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7B1194" w:rsidRPr="007B1194" w:rsidP="009C2744" w14:paraId="6F79DA0C" w14:textId="77777777">
      <w:pPr>
        <w:pStyle w:val="Title"/>
        <w:tabs>
          <w:tab w:val="clear" w:pos="504"/>
          <w:tab w:val="left" w:pos="547"/>
          <w:tab w:val="clear" w:pos="1008"/>
          <w:tab w:val="left" w:pos="1080"/>
          <w:tab w:val="clear" w:pos="1512"/>
          <w:tab w:val="left" w:pos="1627"/>
          <w:tab w:val="clear" w:pos="2016"/>
          <w:tab w:val="left" w:pos="2160"/>
          <w:tab w:val="clear" w:pos="2880"/>
          <w:tab w:val="clear" w:pos="3600"/>
          <w:tab w:val="clear" w:pos="4320"/>
          <w:tab w:val="center" w:pos="4680"/>
          <w:tab w:val="clear" w:pos="5040"/>
          <w:tab w:val="clear" w:pos="5760"/>
          <w:tab w:val="clear" w:pos="6480"/>
          <w:tab w:val="clear" w:pos="7200"/>
          <w:tab w:val="clear" w:pos="7920"/>
          <w:tab w:val="clear" w:pos="8640"/>
        </w:tabs>
        <w:jc w:val="left"/>
        <w:rPr>
          <w:rFonts w:ascii="Arial Narrow" w:hAnsi="Arial Narrow"/>
          <w:b/>
          <w:bCs/>
          <w:color w:val="FF0000"/>
          <w:sz w:val="22"/>
          <w:szCs w:val="22"/>
        </w:rPr>
      </w:pPr>
    </w:p>
    <w:p w:rsidR="00536A11" w:rsidRPr="009C2744" w:rsidP="007C23F0" w14:paraId="30AF0349" w14:textId="77777777">
      <w:pPr>
        <w:pStyle w:val="Title"/>
        <w:tabs>
          <w:tab w:val="clear" w:pos="504"/>
          <w:tab w:val="left" w:pos="547"/>
          <w:tab w:val="clear" w:pos="1008"/>
          <w:tab w:val="left" w:pos="1080"/>
          <w:tab w:val="clear" w:pos="1512"/>
          <w:tab w:val="left" w:pos="1627"/>
          <w:tab w:val="clear" w:pos="2016"/>
          <w:tab w:val="left" w:pos="2160"/>
          <w:tab w:val="clear" w:pos="2880"/>
          <w:tab w:val="clear" w:pos="3600"/>
          <w:tab w:val="clear" w:pos="4320"/>
          <w:tab w:val="center" w:pos="4680"/>
          <w:tab w:val="clear" w:pos="5040"/>
          <w:tab w:val="clear" w:pos="5760"/>
          <w:tab w:val="clear" w:pos="6480"/>
          <w:tab w:val="clear" w:pos="7200"/>
          <w:tab w:val="clear" w:pos="7920"/>
          <w:tab w:val="clear" w:pos="8640"/>
        </w:tabs>
        <w:rPr>
          <w:color w:val="auto"/>
          <w:sz w:val="22"/>
          <w:szCs w:val="22"/>
        </w:rPr>
      </w:pPr>
      <w:r w:rsidRPr="009C2744">
        <w:rPr>
          <w:color w:val="auto"/>
          <w:sz w:val="22"/>
          <w:szCs w:val="22"/>
        </w:rPr>
        <w:t>SUPPORTING</w:t>
      </w:r>
      <w:r w:rsidRPr="009C2744" w:rsidR="00A10812">
        <w:rPr>
          <w:color w:val="auto"/>
          <w:sz w:val="22"/>
          <w:szCs w:val="22"/>
        </w:rPr>
        <w:t xml:space="preserve"> STATEMENT </w:t>
      </w:r>
      <w:r w:rsidRPr="009C2744" w:rsidR="006F6565">
        <w:rPr>
          <w:color w:val="auto"/>
          <w:sz w:val="22"/>
          <w:szCs w:val="22"/>
        </w:rPr>
        <w:t>A</w:t>
      </w:r>
    </w:p>
    <w:p w:rsidR="00E6326A" w:rsidRPr="009C2744" w:rsidP="007C23F0" w14:paraId="451DC3FD" w14:textId="77777777">
      <w:pPr>
        <w:tabs>
          <w:tab w:val="left" w:pos="547"/>
          <w:tab w:val="left" w:pos="1080"/>
          <w:tab w:val="left" w:pos="1627"/>
          <w:tab w:val="left" w:pos="2160"/>
          <w:tab w:val="left" w:pos="2880"/>
        </w:tabs>
        <w:jc w:val="center"/>
        <w:rPr>
          <w:color w:val="FF0000"/>
          <w:sz w:val="22"/>
          <w:szCs w:val="22"/>
        </w:rPr>
      </w:pPr>
    </w:p>
    <w:p w:rsidR="009C2744" w:rsidRPr="00D07D57" w:rsidP="003F101A" w14:paraId="21F48ACB" w14:textId="72CBCFAF">
      <w:pPr>
        <w:tabs>
          <w:tab w:val="left" w:pos="547"/>
          <w:tab w:val="left" w:pos="1080"/>
          <w:tab w:val="left" w:pos="1627"/>
          <w:tab w:val="left" w:pos="2160"/>
          <w:tab w:val="left" w:pos="2880"/>
        </w:tabs>
        <w:spacing w:line="360" w:lineRule="auto"/>
        <w:jc w:val="center"/>
        <w:rPr>
          <w:b/>
          <w:bCs/>
        </w:rPr>
      </w:pPr>
      <w:r w:rsidRPr="00D07D57">
        <w:rPr>
          <w:b/>
          <w:bCs/>
        </w:rPr>
        <w:t>REQUEST FOR PAYMENT OF BOWEL AND BLADDER SERVICES</w:t>
      </w:r>
    </w:p>
    <w:p w:rsidR="009C2744" w:rsidRPr="003F101A" w:rsidP="003F101A" w14:paraId="3D7D44F8" w14:textId="1230A619">
      <w:pPr>
        <w:tabs>
          <w:tab w:val="left" w:pos="547"/>
          <w:tab w:val="left" w:pos="1080"/>
          <w:tab w:val="left" w:pos="1627"/>
          <w:tab w:val="left" w:pos="2160"/>
          <w:tab w:val="left" w:pos="2880"/>
        </w:tabs>
        <w:spacing w:line="360" w:lineRule="auto"/>
        <w:jc w:val="center"/>
      </w:pPr>
      <w:r w:rsidRPr="003F101A">
        <w:t>VA F</w:t>
      </w:r>
      <w:r w:rsidR="003F101A">
        <w:t>orm</w:t>
      </w:r>
      <w:r w:rsidRPr="003F101A">
        <w:t xml:space="preserve"> 10-314</w:t>
      </w:r>
    </w:p>
    <w:p w:rsidR="007C23F0" w:rsidP="003F101A" w14:paraId="09CBB2EB" w14:textId="18147A80">
      <w:pPr>
        <w:tabs>
          <w:tab w:val="left" w:pos="547"/>
          <w:tab w:val="left" w:pos="1080"/>
          <w:tab w:val="left" w:pos="1627"/>
          <w:tab w:val="left" w:pos="2160"/>
          <w:tab w:val="left" w:pos="2880"/>
        </w:tabs>
        <w:spacing w:line="360" w:lineRule="auto"/>
        <w:jc w:val="center"/>
        <w:rPr>
          <w:b/>
          <w:bCs/>
        </w:rPr>
      </w:pPr>
      <w:r>
        <w:rPr>
          <w:b/>
          <w:bCs/>
        </w:rPr>
        <w:t>OMB</w:t>
      </w:r>
      <w:r w:rsidRPr="007C23F0" w:rsidR="00A5633C">
        <w:rPr>
          <w:b/>
          <w:bCs/>
        </w:rPr>
        <w:t xml:space="preserve"> </w:t>
      </w:r>
      <w:r w:rsidR="001446A4">
        <w:rPr>
          <w:b/>
          <w:bCs/>
        </w:rPr>
        <w:t>C</w:t>
      </w:r>
      <w:r w:rsidR="003F3753">
        <w:rPr>
          <w:b/>
          <w:bCs/>
        </w:rPr>
        <w:t>ontrol</w:t>
      </w:r>
      <w:r w:rsidR="001446A4">
        <w:rPr>
          <w:b/>
          <w:bCs/>
        </w:rPr>
        <w:t xml:space="preserve"> N</w:t>
      </w:r>
      <w:r w:rsidR="003F3753">
        <w:rPr>
          <w:b/>
          <w:bCs/>
        </w:rPr>
        <w:t>umber</w:t>
      </w:r>
      <w:r w:rsidR="00520189">
        <w:rPr>
          <w:b/>
          <w:bCs/>
        </w:rPr>
        <w:t>:</w:t>
      </w:r>
      <w:r w:rsidRPr="007C23F0" w:rsidR="00A5633C">
        <w:rPr>
          <w:b/>
          <w:bCs/>
        </w:rPr>
        <w:t xml:space="preserve"> 2900-</w:t>
      </w:r>
      <w:r w:rsidR="00810981">
        <w:rPr>
          <w:b/>
          <w:bCs/>
        </w:rPr>
        <w:t>0924</w:t>
      </w:r>
    </w:p>
    <w:p w:rsidR="00E6326A" w:rsidP="007C23F0" w14:paraId="669B8629" w14:textId="77777777">
      <w:pPr>
        <w:tabs>
          <w:tab w:val="left" w:pos="547"/>
          <w:tab w:val="left" w:pos="1080"/>
          <w:tab w:val="left" w:pos="1627"/>
          <w:tab w:val="left" w:pos="2160"/>
          <w:tab w:val="left" w:pos="2880"/>
        </w:tabs>
        <w:jc w:val="center"/>
        <w:rPr>
          <w:b/>
          <w:bCs/>
        </w:rPr>
      </w:pPr>
    </w:p>
    <w:p w:rsidR="003F101A" w:rsidP="003F101A" w14:paraId="42C12F55" w14:textId="77777777">
      <w:pPr>
        <w:tabs>
          <w:tab w:val="left" w:pos="547"/>
          <w:tab w:val="left" w:pos="1080"/>
          <w:tab w:val="left" w:pos="1627"/>
          <w:tab w:val="left" w:pos="2160"/>
          <w:tab w:val="left" w:pos="2880"/>
        </w:tabs>
        <w:rPr>
          <w:b/>
          <w:bCs/>
        </w:rPr>
      </w:pPr>
    </w:p>
    <w:p w:rsidR="003F101A" w:rsidRPr="00C641A3" w:rsidP="003F101A" w14:paraId="468730C0" w14:textId="77777777">
      <w:pPr>
        <w:tabs>
          <w:tab w:val="left" w:pos="547"/>
          <w:tab w:val="left" w:pos="1080"/>
          <w:tab w:val="left" w:pos="1627"/>
          <w:tab w:val="left" w:pos="2160"/>
          <w:tab w:val="left" w:pos="2880"/>
        </w:tabs>
      </w:pPr>
      <w:r w:rsidRPr="00C641A3">
        <w:rPr>
          <w:b/>
          <w:bCs/>
        </w:rPr>
        <w:t xml:space="preserve">Summary: </w:t>
      </w:r>
    </w:p>
    <w:p w:rsidR="003F101A" w:rsidRPr="00BC6B57" w:rsidP="003F101A" w14:paraId="4B66185B" w14:textId="0E600541">
      <w:pPr>
        <w:pStyle w:val="ListParagraph"/>
        <w:numPr>
          <w:ilvl w:val="0"/>
          <w:numId w:val="7"/>
        </w:numPr>
        <w:tabs>
          <w:tab w:val="left" w:pos="547"/>
          <w:tab w:val="left" w:pos="1080"/>
          <w:tab w:val="left" w:pos="1627"/>
          <w:tab w:val="left" w:pos="2160"/>
          <w:tab w:val="left" w:pos="2880"/>
        </w:tabs>
        <w:rPr>
          <w:rFonts w:ascii="Times New Roman" w:hAnsi="Times New Roman"/>
          <w:sz w:val="24"/>
          <w:szCs w:val="24"/>
        </w:rPr>
      </w:pPr>
      <w:r w:rsidRPr="00C641A3">
        <w:rPr>
          <w:rFonts w:ascii="Times New Roman" w:hAnsi="Times New Roman"/>
          <w:sz w:val="24"/>
          <w:szCs w:val="24"/>
        </w:rPr>
        <w:t xml:space="preserve">There </w:t>
      </w:r>
      <w:r>
        <w:rPr>
          <w:rFonts w:ascii="Times New Roman" w:hAnsi="Times New Roman"/>
          <w:sz w:val="24"/>
          <w:szCs w:val="24"/>
        </w:rPr>
        <w:t xml:space="preserve">is a </w:t>
      </w:r>
      <w:r w:rsidRPr="00BC6B57">
        <w:rPr>
          <w:rFonts w:ascii="Times New Roman" w:hAnsi="Times New Roman"/>
          <w:sz w:val="24"/>
          <w:szCs w:val="24"/>
        </w:rPr>
        <w:t>decrease in the anticipated annual number of responses and burden hours</w:t>
      </w:r>
      <w:r w:rsidRPr="00BC6B57" w:rsidR="00BC6B57">
        <w:rPr>
          <w:rFonts w:ascii="Times New Roman" w:hAnsi="Times New Roman"/>
          <w:sz w:val="24"/>
          <w:szCs w:val="24"/>
        </w:rPr>
        <w:t xml:space="preserve"> based upon program data since the last PRA clearance</w:t>
      </w:r>
      <w:r w:rsidRPr="00BC6B57">
        <w:rPr>
          <w:rFonts w:ascii="Times New Roman" w:hAnsi="Times New Roman"/>
          <w:sz w:val="24"/>
          <w:szCs w:val="24"/>
        </w:rPr>
        <w:t xml:space="preserve">.  </w:t>
      </w:r>
    </w:p>
    <w:p w:rsidR="003F101A" w:rsidRPr="00BC6B57" w:rsidP="003F101A" w14:paraId="26C13666" w14:textId="541D18F2">
      <w:pPr>
        <w:pStyle w:val="ListParagraph"/>
        <w:numPr>
          <w:ilvl w:val="0"/>
          <w:numId w:val="7"/>
        </w:numPr>
        <w:tabs>
          <w:tab w:val="left" w:pos="547"/>
          <w:tab w:val="left" w:pos="1080"/>
          <w:tab w:val="left" w:pos="1627"/>
          <w:tab w:val="left" w:pos="2160"/>
          <w:tab w:val="left" w:pos="2880"/>
        </w:tabs>
        <w:rPr>
          <w:rFonts w:ascii="Times New Roman" w:hAnsi="Times New Roman"/>
          <w:sz w:val="24"/>
          <w:szCs w:val="24"/>
        </w:rPr>
      </w:pPr>
      <w:r w:rsidRPr="00BC6B57">
        <w:rPr>
          <w:rFonts w:ascii="Times New Roman" w:hAnsi="Times New Roman"/>
          <w:sz w:val="24"/>
          <w:szCs w:val="24"/>
        </w:rPr>
        <w:t>There are no revisions to the form</w:t>
      </w:r>
      <w:r w:rsidR="00534594">
        <w:rPr>
          <w:rFonts w:ascii="Times New Roman" w:hAnsi="Times New Roman"/>
          <w:sz w:val="24"/>
          <w:szCs w:val="24"/>
        </w:rPr>
        <w:t xml:space="preserve"> other than required PRA updates</w:t>
      </w:r>
      <w:r w:rsidRPr="00BC6B57">
        <w:rPr>
          <w:rFonts w:ascii="Times New Roman" w:hAnsi="Times New Roman"/>
          <w:sz w:val="24"/>
          <w:szCs w:val="24"/>
        </w:rPr>
        <w:t xml:space="preserve">.  </w:t>
      </w:r>
    </w:p>
    <w:p w:rsidR="003F101A" w:rsidRPr="00C641A3" w:rsidP="003F101A" w14:paraId="5D50AAA3" w14:textId="15BA0752">
      <w:pPr>
        <w:pStyle w:val="ListParagraph"/>
        <w:numPr>
          <w:ilvl w:val="0"/>
          <w:numId w:val="7"/>
        </w:numPr>
        <w:tabs>
          <w:tab w:val="left" w:pos="547"/>
          <w:tab w:val="left" w:pos="1080"/>
          <w:tab w:val="left" w:pos="1627"/>
          <w:tab w:val="left" w:pos="2160"/>
          <w:tab w:val="left" w:pos="2880"/>
        </w:tabs>
        <w:rPr>
          <w:rFonts w:ascii="Times New Roman" w:hAnsi="Times New Roman"/>
          <w:sz w:val="24"/>
          <w:szCs w:val="24"/>
        </w:rPr>
      </w:pPr>
      <w:r w:rsidRPr="00BC6B57">
        <w:rPr>
          <w:rFonts w:ascii="Times New Roman" w:hAnsi="Times New Roman"/>
          <w:sz w:val="24"/>
          <w:szCs w:val="24"/>
        </w:rPr>
        <w:t xml:space="preserve">VA </w:t>
      </w:r>
      <w:r w:rsidR="008D5BE3">
        <w:rPr>
          <w:rFonts w:ascii="Times New Roman" w:hAnsi="Times New Roman"/>
          <w:sz w:val="24"/>
          <w:szCs w:val="24"/>
        </w:rPr>
        <w:t xml:space="preserve">did not </w:t>
      </w:r>
      <w:r w:rsidRPr="00BC6B57">
        <w:rPr>
          <w:rFonts w:ascii="Times New Roman" w:hAnsi="Times New Roman"/>
          <w:sz w:val="24"/>
          <w:szCs w:val="24"/>
        </w:rPr>
        <w:t>receive comments</w:t>
      </w:r>
      <w:r w:rsidRPr="00C641A3">
        <w:rPr>
          <w:rFonts w:ascii="Times New Roman" w:hAnsi="Times New Roman"/>
          <w:sz w:val="24"/>
          <w:szCs w:val="24"/>
        </w:rPr>
        <w:t xml:space="preserve"> on the 60-day FRN</w:t>
      </w:r>
      <w:r>
        <w:rPr>
          <w:rFonts w:ascii="Times New Roman" w:hAnsi="Times New Roman"/>
          <w:sz w:val="24"/>
          <w:szCs w:val="24"/>
        </w:rPr>
        <w:t xml:space="preserve">. </w:t>
      </w:r>
    </w:p>
    <w:p w:rsidR="00536A11" w:rsidRPr="008F778C" w:rsidP="007C23F0" w14:paraId="7776B3D9" w14:textId="77777777">
      <w:pPr>
        <w:tabs>
          <w:tab w:val="left" w:pos="547"/>
          <w:tab w:val="left" w:pos="1080"/>
          <w:tab w:val="left" w:pos="1627"/>
          <w:tab w:val="left" w:pos="2160"/>
          <w:tab w:val="left" w:pos="2880"/>
        </w:tabs>
        <w:jc w:val="center"/>
      </w:pPr>
    </w:p>
    <w:p w:rsidR="00536A11" w:rsidRPr="008F778C" w14:paraId="1FDE8DAF" w14:textId="77777777">
      <w:pPr>
        <w:pStyle w:val="Heading2"/>
        <w:tabs>
          <w:tab w:val="clear" w:pos="540"/>
          <w:tab w:val="left" w:pos="547"/>
          <w:tab w:val="clear" w:pos="1620"/>
          <w:tab w:val="left" w:pos="1627"/>
          <w:tab w:val="clear" w:pos="3600"/>
          <w:tab w:val="clear" w:pos="4320"/>
          <w:tab w:val="clear" w:pos="5040"/>
          <w:tab w:val="clear" w:pos="5760"/>
          <w:tab w:val="clear" w:pos="6480"/>
          <w:tab w:val="clear" w:pos="7200"/>
          <w:tab w:val="clear" w:pos="7920"/>
          <w:tab w:val="clear" w:pos="8640"/>
        </w:tabs>
        <w:rPr>
          <w:szCs w:val="24"/>
        </w:rPr>
      </w:pPr>
      <w:r w:rsidRPr="008F778C">
        <w:rPr>
          <w:szCs w:val="24"/>
        </w:rPr>
        <w:t>A.</w:t>
      </w:r>
      <w:r w:rsidRPr="008F778C">
        <w:rPr>
          <w:szCs w:val="24"/>
        </w:rPr>
        <w:tab/>
        <w:t xml:space="preserve">JUSTIFICATION </w:t>
      </w:r>
    </w:p>
    <w:p w:rsidR="00536A11" w:rsidRPr="008F778C" w14:paraId="37EE442C" w14:textId="77777777">
      <w:pPr>
        <w:tabs>
          <w:tab w:val="left" w:pos="547"/>
          <w:tab w:val="left" w:pos="1080"/>
          <w:tab w:val="left" w:pos="1627"/>
          <w:tab w:val="left" w:pos="2160"/>
          <w:tab w:val="left" w:pos="2880"/>
        </w:tabs>
      </w:pPr>
    </w:p>
    <w:p w:rsidR="00536A11" w:rsidRPr="005024A1" w14:paraId="4ABA1E68" w14:textId="77777777">
      <w:pPr>
        <w:tabs>
          <w:tab w:val="left" w:pos="547"/>
          <w:tab w:val="left" w:pos="1080"/>
          <w:tab w:val="left" w:pos="1627"/>
          <w:tab w:val="left" w:pos="2160"/>
          <w:tab w:val="left" w:pos="2880"/>
        </w:tabs>
        <w:rPr>
          <w:b/>
        </w:rPr>
      </w:pPr>
      <w:r w:rsidRPr="008F778C">
        <w:rPr>
          <w:b/>
        </w:rPr>
        <w:t>1.</w:t>
      </w:r>
      <w:r w:rsidRPr="008F778C">
        <w:rPr>
          <w:b/>
        </w:rPr>
        <w:tab/>
      </w:r>
      <w:r w:rsidRPr="008F778C">
        <w:rPr>
          <w:b/>
          <w:color w:val="000000"/>
        </w:rPr>
        <w:t xml:space="preserve">Explain the circumstances that make the collection of information necessary.  Identify legal or administrative </w:t>
      </w:r>
      <w:r w:rsidRPr="005024A1">
        <w:rPr>
          <w:b/>
          <w:color w:val="000000"/>
        </w:rPr>
        <w:t>requirements that necessitate</w:t>
      </w:r>
      <w:r w:rsidRPr="005024A1">
        <w:rPr>
          <w:b/>
        </w:rPr>
        <w:t xml:space="preserve"> the collection of information.</w:t>
      </w:r>
    </w:p>
    <w:p w:rsidR="00536A11" w:rsidRPr="005024A1" w14:paraId="612D4E20" w14:textId="77777777">
      <w:pPr>
        <w:tabs>
          <w:tab w:val="left" w:pos="547"/>
          <w:tab w:val="left" w:pos="1080"/>
          <w:tab w:val="left" w:pos="1627"/>
          <w:tab w:val="left" w:pos="2160"/>
          <w:tab w:val="left" w:pos="2880"/>
        </w:tabs>
      </w:pPr>
    </w:p>
    <w:p w:rsidR="002738CA" w:rsidP="005024A1" w14:paraId="221B135E" w14:textId="77777777">
      <w:pPr>
        <w:pStyle w:val="Default"/>
        <w:rPr>
          <w:rFonts w:ascii="Times New Roman" w:hAnsi="Times New Roman" w:cs="Times New Roman"/>
        </w:rPr>
      </w:pPr>
      <w:r w:rsidRPr="005024A1">
        <w:rPr>
          <w:rFonts w:ascii="Times New Roman" w:hAnsi="Times New Roman" w:cs="Times New Roman"/>
        </w:rPr>
        <w:tab/>
      </w:r>
      <w:r w:rsidR="005024A1">
        <w:rPr>
          <w:rFonts w:ascii="Times New Roman" w:hAnsi="Times New Roman" w:cs="Times New Roman"/>
        </w:rPr>
        <w:t>Legal a</w:t>
      </w:r>
      <w:r w:rsidRPr="005024A1" w:rsidR="005024A1">
        <w:rPr>
          <w:rFonts w:ascii="Times New Roman" w:hAnsi="Times New Roman" w:cs="Times New Roman"/>
        </w:rPr>
        <w:t>uthority</w:t>
      </w:r>
      <w:r w:rsidRPr="005024A1">
        <w:rPr>
          <w:rFonts w:ascii="Times New Roman" w:hAnsi="Times New Roman" w:cs="Times New Roman"/>
        </w:rPr>
        <w:t xml:space="preserve"> for this information collection is found in 38 U.S.C., Chapter 1</w:t>
      </w:r>
      <w:r w:rsidRPr="005024A1" w:rsidR="005024A1">
        <w:rPr>
          <w:rFonts w:ascii="Times New Roman" w:hAnsi="Times New Roman" w:cs="Times New Roman"/>
        </w:rPr>
        <w:t xml:space="preserve">7, for Veterans seeking health care services.  </w:t>
      </w:r>
      <w:r w:rsidR="00A77902">
        <w:rPr>
          <w:rFonts w:ascii="Times New Roman" w:hAnsi="Times New Roman" w:cs="Times New Roman"/>
        </w:rPr>
        <w:t xml:space="preserve">Data collected </w:t>
      </w:r>
      <w:r w:rsidRPr="005024A1" w:rsidR="005024A1">
        <w:rPr>
          <w:rFonts w:ascii="Times New Roman" w:hAnsi="Times New Roman" w:cs="Times New Roman"/>
        </w:rPr>
        <w:t xml:space="preserve">may be used to establish, determine, and monitor eligibility to receive VA benefits and for authorizing and paying Non-VA healthcare services furnished to </w:t>
      </w:r>
      <w:r w:rsidR="005024A1">
        <w:rPr>
          <w:rFonts w:ascii="Times New Roman" w:hAnsi="Times New Roman" w:cs="Times New Roman"/>
        </w:rPr>
        <w:t>V</w:t>
      </w:r>
      <w:r w:rsidRPr="005024A1" w:rsidR="005024A1">
        <w:rPr>
          <w:rFonts w:ascii="Times New Roman" w:hAnsi="Times New Roman" w:cs="Times New Roman"/>
        </w:rPr>
        <w:t>eterans and beneficiaries.</w:t>
      </w:r>
      <w:r w:rsidR="0092401A">
        <w:rPr>
          <w:rFonts w:ascii="Times New Roman" w:hAnsi="Times New Roman" w:cs="Times New Roman"/>
        </w:rPr>
        <w:t xml:space="preserve">  </w:t>
      </w:r>
    </w:p>
    <w:p w:rsidR="002738CA" w:rsidP="005024A1" w14:paraId="03C2CCA7" w14:textId="77777777">
      <w:pPr>
        <w:pStyle w:val="Default"/>
        <w:rPr>
          <w:rFonts w:ascii="Times New Roman" w:hAnsi="Times New Roman" w:cs="Times New Roman"/>
        </w:rPr>
      </w:pPr>
    </w:p>
    <w:p w:rsidR="00AA2A46" w:rsidRPr="005024A1" w:rsidP="00A77902" w14:paraId="6331CB6D" w14:textId="234E6685">
      <w:pPr>
        <w:pStyle w:val="Default"/>
        <w:ind w:firstLine="720"/>
        <w:rPr>
          <w:rFonts w:ascii="Times New Roman" w:hAnsi="Times New Roman" w:cs="Times New Roman"/>
        </w:rPr>
      </w:pPr>
      <w:r w:rsidRPr="00D07D57">
        <w:rPr>
          <w:rFonts w:ascii="Times New Roman" w:hAnsi="Times New Roman" w:cs="Times New Roman"/>
        </w:rPr>
        <w:t>VA Form 10-314 is required</w:t>
      </w:r>
      <w:r>
        <w:rPr>
          <w:rFonts w:ascii="Times New Roman" w:hAnsi="Times New Roman" w:cs="Times New Roman"/>
        </w:rPr>
        <w:t xml:space="preserve"> for </w:t>
      </w:r>
      <w:r w:rsidR="002738CA">
        <w:rPr>
          <w:rFonts w:ascii="Times New Roman" w:hAnsi="Times New Roman" w:cs="Times New Roman"/>
        </w:rPr>
        <w:t>caregivers to receive reimbursement for</w:t>
      </w:r>
      <w:r>
        <w:rPr>
          <w:rFonts w:ascii="Times New Roman" w:hAnsi="Times New Roman" w:cs="Times New Roman"/>
        </w:rPr>
        <w:t xml:space="preserve"> bowel and bladder care</w:t>
      </w:r>
      <w:r w:rsidR="002738CA">
        <w:rPr>
          <w:rFonts w:ascii="Times New Roman" w:hAnsi="Times New Roman" w:cs="Times New Roman"/>
        </w:rPr>
        <w:t xml:space="preserve"> services. </w:t>
      </w:r>
      <w:r>
        <w:rPr>
          <w:rFonts w:ascii="Times New Roman" w:hAnsi="Times New Roman" w:cs="Times New Roman"/>
        </w:rPr>
        <w:t xml:space="preserve"> </w:t>
      </w:r>
      <w:r w:rsidR="002738CA">
        <w:rPr>
          <w:rFonts w:ascii="Times New Roman" w:hAnsi="Times New Roman" w:cs="Times New Roman"/>
        </w:rPr>
        <w:t xml:space="preserve">The form is used </w:t>
      </w:r>
      <w:r>
        <w:rPr>
          <w:rFonts w:ascii="Times New Roman" w:hAnsi="Times New Roman" w:cs="Times New Roman"/>
        </w:rPr>
        <w:t xml:space="preserve">to </w:t>
      </w:r>
      <w:r w:rsidR="00AE2F02">
        <w:rPr>
          <w:rFonts w:ascii="Times New Roman" w:hAnsi="Times New Roman" w:cs="Times New Roman"/>
        </w:rPr>
        <w:t xml:space="preserve">list the dates and times </w:t>
      </w:r>
      <w:r w:rsidR="00A77902">
        <w:rPr>
          <w:rFonts w:ascii="Times New Roman" w:hAnsi="Times New Roman" w:cs="Times New Roman"/>
        </w:rPr>
        <w:t xml:space="preserve">the </w:t>
      </w:r>
      <w:r w:rsidR="00AE2F02">
        <w:rPr>
          <w:rFonts w:ascii="Times New Roman" w:hAnsi="Times New Roman" w:cs="Times New Roman"/>
        </w:rPr>
        <w:t xml:space="preserve">care </w:t>
      </w:r>
      <w:r w:rsidR="00A77902">
        <w:rPr>
          <w:rFonts w:ascii="Times New Roman" w:hAnsi="Times New Roman" w:cs="Times New Roman"/>
        </w:rPr>
        <w:t xml:space="preserve">was </w:t>
      </w:r>
      <w:r w:rsidR="00AE2F02">
        <w:rPr>
          <w:rFonts w:ascii="Times New Roman" w:hAnsi="Times New Roman" w:cs="Times New Roman"/>
        </w:rPr>
        <w:t xml:space="preserve">rendered to the Veteran and </w:t>
      </w:r>
      <w:r w:rsidR="002738CA">
        <w:rPr>
          <w:rFonts w:ascii="Times New Roman" w:hAnsi="Times New Roman" w:cs="Times New Roman"/>
        </w:rPr>
        <w:t xml:space="preserve">is then submitted monthly to VA to </w:t>
      </w:r>
      <w:r>
        <w:rPr>
          <w:rFonts w:ascii="Times New Roman" w:hAnsi="Times New Roman" w:cs="Times New Roman"/>
        </w:rPr>
        <w:t xml:space="preserve">request payment for </w:t>
      </w:r>
      <w:r w:rsidR="002738CA">
        <w:rPr>
          <w:rFonts w:ascii="Times New Roman" w:hAnsi="Times New Roman" w:cs="Times New Roman"/>
        </w:rPr>
        <w:t xml:space="preserve">those </w:t>
      </w:r>
      <w:r>
        <w:rPr>
          <w:rFonts w:ascii="Times New Roman" w:hAnsi="Times New Roman" w:cs="Times New Roman"/>
        </w:rPr>
        <w:t>services.</w:t>
      </w:r>
    </w:p>
    <w:p w:rsidR="00AA2A46" w:rsidRPr="008F778C" w14:paraId="08560D9C" w14:textId="77777777">
      <w:pPr>
        <w:tabs>
          <w:tab w:val="left" w:pos="547"/>
          <w:tab w:val="left" w:pos="1080"/>
          <w:tab w:val="left" w:pos="1627"/>
          <w:tab w:val="left" w:pos="2160"/>
          <w:tab w:val="left" w:pos="2880"/>
        </w:tabs>
      </w:pPr>
    </w:p>
    <w:p w:rsidR="001A05E0" w:rsidRPr="008F778C" w:rsidP="005024A1" w14:paraId="6854DA8F" w14:textId="77777777">
      <w:pPr>
        <w:widowControl w:val="0"/>
        <w:tabs>
          <w:tab w:val="left" w:pos="540"/>
        </w:tabs>
      </w:pPr>
      <w:r w:rsidRPr="008F778C">
        <w:rPr>
          <w:bCs/>
          <w:color w:val="FF0000"/>
        </w:rPr>
        <w:tab/>
      </w:r>
    </w:p>
    <w:p w:rsidR="00536A11" w:rsidRPr="008F778C" w14:paraId="1A518554" w14:textId="77777777">
      <w:pPr>
        <w:tabs>
          <w:tab w:val="left" w:pos="547"/>
          <w:tab w:val="left" w:pos="1080"/>
          <w:tab w:val="left" w:pos="1627"/>
          <w:tab w:val="left" w:pos="2160"/>
          <w:tab w:val="left" w:pos="2880"/>
        </w:tabs>
        <w:rPr>
          <w:b/>
          <w:color w:val="000000"/>
        </w:rPr>
      </w:pPr>
      <w:r w:rsidRPr="008F778C">
        <w:rPr>
          <w:b/>
        </w:rPr>
        <w:t>2.</w:t>
      </w:r>
      <w:r w:rsidRPr="008F778C">
        <w:rPr>
          <w:b/>
        </w:rPr>
        <w:tab/>
      </w:r>
      <w:r w:rsidRPr="008F778C">
        <w:rPr>
          <w:b/>
          <w:color w:val="000000"/>
        </w:rPr>
        <w:t>Indicate how, by whom, and for what purposes the information is to be used; indicate actual use the agency has made of the information received from current collection.</w:t>
      </w:r>
    </w:p>
    <w:p w:rsidR="009A5633" w:rsidRPr="008F778C" w14:paraId="4474B823" w14:textId="77777777">
      <w:pPr>
        <w:tabs>
          <w:tab w:val="left" w:pos="547"/>
          <w:tab w:val="left" w:pos="1080"/>
          <w:tab w:val="left" w:pos="1627"/>
          <w:tab w:val="left" w:pos="2160"/>
          <w:tab w:val="left" w:pos="2880"/>
        </w:tabs>
        <w:rPr>
          <w:color w:val="000000"/>
        </w:rPr>
      </w:pPr>
    </w:p>
    <w:p w:rsidR="009A5633" w14:paraId="6FDA916F" w14:textId="47BC22C2">
      <w:pPr>
        <w:tabs>
          <w:tab w:val="left" w:pos="547"/>
          <w:tab w:val="left" w:pos="1080"/>
          <w:tab w:val="left" w:pos="1627"/>
          <w:tab w:val="left" w:pos="2160"/>
          <w:tab w:val="left" w:pos="2880"/>
        </w:tabs>
      </w:pPr>
      <w:r w:rsidRPr="008F778C">
        <w:tab/>
      </w:r>
      <w:r w:rsidRPr="00D07D57" w:rsidR="00355931">
        <w:t>VA F</w:t>
      </w:r>
      <w:r w:rsidRPr="00D07D57">
        <w:t xml:space="preserve">orm </w:t>
      </w:r>
      <w:r w:rsidRPr="00D07D57" w:rsidR="00355931">
        <w:t xml:space="preserve">10-314 </w:t>
      </w:r>
      <w:r w:rsidRPr="00D07D57">
        <w:t>will</w:t>
      </w:r>
      <w:r w:rsidRPr="008F778C">
        <w:t xml:space="preserve"> be used by individual providers</w:t>
      </w:r>
      <w:r w:rsidR="00586553">
        <w:t>/caregivers</w:t>
      </w:r>
      <w:r w:rsidRPr="008F778C">
        <w:t xml:space="preserve"> of bowel and bladder care</w:t>
      </w:r>
      <w:r w:rsidR="00355931">
        <w:t xml:space="preserve"> to Veterans</w:t>
      </w:r>
      <w:r w:rsidRPr="008F778C">
        <w:t xml:space="preserve">, </w:t>
      </w:r>
      <w:r w:rsidR="00B00495">
        <w:t xml:space="preserve">who are </w:t>
      </w:r>
      <w:r w:rsidRPr="008F778C">
        <w:t xml:space="preserve">certified through the VA's Spinal Cord Injuries and Disorders Program.  The </w:t>
      </w:r>
      <w:r w:rsidR="00586553">
        <w:t>caregiver</w:t>
      </w:r>
      <w:r w:rsidRPr="008F778C">
        <w:t xml:space="preserve"> will </w:t>
      </w:r>
      <w:r w:rsidR="005B7B0B">
        <w:t>list</w:t>
      </w:r>
      <w:r w:rsidRPr="008F778C">
        <w:t xml:space="preserve"> the dates and times that care was </w:t>
      </w:r>
      <w:r w:rsidR="00C0681E">
        <w:t>rendere</w:t>
      </w:r>
      <w:r w:rsidRPr="008F778C">
        <w:t xml:space="preserve">d to the Veteran and submit the form </w:t>
      </w:r>
      <w:r w:rsidR="00586553">
        <w:t xml:space="preserve">each month </w:t>
      </w:r>
      <w:r w:rsidR="00B00495">
        <w:t xml:space="preserve">to VA </w:t>
      </w:r>
      <w:r w:rsidRPr="008F778C">
        <w:t xml:space="preserve">for </w:t>
      </w:r>
      <w:r w:rsidRPr="008F778C" w:rsidR="00982C57">
        <w:t>payment</w:t>
      </w:r>
      <w:r w:rsidRPr="008F778C">
        <w:t xml:space="preserve"> of services.  </w:t>
      </w:r>
    </w:p>
    <w:p w:rsidR="00B00495" w:rsidRPr="008F778C" w14:paraId="2F0A4C9B" w14:textId="77777777">
      <w:pPr>
        <w:tabs>
          <w:tab w:val="left" w:pos="547"/>
          <w:tab w:val="left" w:pos="1080"/>
          <w:tab w:val="left" w:pos="1627"/>
          <w:tab w:val="left" w:pos="2160"/>
          <w:tab w:val="left" w:pos="2880"/>
        </w:tabs>
        <w:rPr>
          <w:color w:val="000000"/>
        </w:rPr>
      </w:pPr>
    </w:p>
    <w:p w:rsidR="00536A11" w:rsidRPr="008F778C" w14:paraId="3929A4C2" w14:textId="77777777">
      <w:pPr>
        <w:pStyle w:val="Header"/>
        <w:tabs>
          <w:tab w:val="left" w:pos="547"/>
          <w:tab w:val="left" w:pos="1080"/>
          <w:tab w:val="left" w:pos="1627"/>
          <w:tab w:val="left" w:pos="2160"/>
          <w:tab w:val="left" w:pos="2880"/>
          <w:tab w:val="clear" w:pos="4320"/>
          <w:tab w:val="clear" w:pos="8640"/>
        </w:tabs>
        <w:rPr>
          <w:color w:val="000000"/>
          <w:sz w:val="24"/>
          <w:szCs w:val="24"/>
        </w:rPr>
      </w:pPr>
    </w:p>
    <w:p w:rsidR="00536A11" w:rsidRPr="008F778C" w14:paraId="0DA28723" w14:textId="77777777">
      <w:pPr>
        <w:tabs>
          <w:tab w:val="left" w:pos="547"/>
          <w:tab w:val="left" w:pos="1080"/>
          <w:tab w:val="left" w:pos="1627"/>
          <w:tab w:val="left" w:pos="2160"/>
          <w:tab w:val="left" w:pos="2880"/>
        </w:tabs>
      </w:pPr>
      <w:r w:rsidRPr="008F778C">
        <w:rPr>
          <w:b/>
          <w:color w:val="000000"/>
        </w:rPr>
        <w:t>3.</w:t>
      </w:r>
      <w:r w:rsidRPr="008F778C">
        <w:rPr>
          <w:b/>
          <w:color w:val="000000"/>
        </w:rPr>
        <w:tab/>
        <w:t>Describe whether, and to what extent, the collection of information involves the use of automated, electronic, mechanical, or other technological collection techniques or other forms of information technology, e.g.</w:t>
      </w:r>
      <w:r w:rsidRPr="008F778C" w:rsidR="003F775F">
        <w:rPr>
          <w:b/>
          <w:color w:val="000000"/>
        </w:rPr>
        <w:t>,</w:t>
      </w:r>
      <w:r w:rsidRPr="008F778C">
        <w:rPr>
          <w:b/>
          <w:color w:val="000000"/>
        </w:rPr>
        <w:t xml:space="preserve"> permitting electronic submission of responses, and the basis for the decision for adopting this means of collection</w:t>
      </w:r>
      <w:r w:rsidRPr="008F778C">
        <w:rPr>
          <w:b/>
        </w:rPr>
        <w:t>.  Also</w:t>
      </w:r>
      <w:r w:rsidRPr="008F778C" w:rsidR="0001557A">
        <w:rPr>
          <w:b/>
        </w:rPr>
        <w:t>,</w:t>
      </w:r>
      <w:r w:rsidRPr="008F778C">
        <w:rPr>
          <w:b/>
        </w:rPr>
        <w:t xml:space="preserve"> describe any consideration of using information technology to reduce burden.</w:t>
      </w:r>
    </w:p>
    <w:p w:rsidR="00642DE5" w:rsidRPr="0015120B" w:rsidP="00E0572B" w14:paraId="5888B4CD" w14:textId="121DE177">
      <w:pPr>
        <w:pStyle w:val="BodyText"/>
        <w:tabs>
          <w:tab w:val="clear" w:pos="2700"/>
          <w:tab w:val="left" w:pos="2880"/>
          <w:tab w:val="clear" w:pos="3240"/>
          <w:tab w:val="clear" w:pos="3780"/>
          <w:tab w:val="clear" w:pos="4320"/>
          <w:tab w:val="clear" w:pos="5040"/>
          <w:tab w:val="clear" w:pos="5760"/>
          <w:tab w:val="clear" w:pos="6480"/>
          <w:tab w:val="clear" w:pos="7200"/>
          <w:tab w:val="clear" w:pos="7920"/>
          <w:tab w:val="clear" w:pos="8640"/>
          <w:tab w:val="clear" w:pos="9360"/>
        </w:tabs>
        <w:rPr>
          <w:b/>
          <w:bCs/>
          <w:color w:val="7030A0"/>
          <w:sz w:val="22"/>
          <w:szCs w:val="22"/>
        </w:rPr>
      </w:pPr>
      <w:r w:rsidRPr="008F778C">
        <w:tab/>
      </w:r>
    </w:p>
    <w:p w:rsidR="00642DE5" w:rsidRPr="00E0572B" w:rsidP="00E0572B" w14:paraId="30F428A7" w14:textId="44768331">
      <w:pPr>
        <w:ind w:firstLine="720"/>
      </w:pPr>
      <w:r w:rsidRPr="00E0572B">
        <w:t xml:space="preserve">The electronic availability of </w:t>
      </w:r>
      <w:r w:rsidRPr="00D07D57" w:rsidR="008E1C4C">
        <w:t>form</w:t>
      </w:r>
      <w:r w:rsidRPr="00D07D57">
        <w:t xml:space="preserve"> 10-314</w:t>
      </w:r>
      <w:r w:rsidRPr="00D07D57" w:rsidR="00CF1896">
        <w:t xml:space="preserve"> </w:t>
      </w:r>
      <w:r w:rsidRPr="00D07D57">
        <w:t>will</w:t>
      </w:r>
      <w:r w:rsidRPr="00E0572B">
        <w:t xml:space="preserve"> decrease the administrative burden to the Individual </w:t>
      </w:r>
      <w:r w:rsidRPr="00E0572B" w:rsidR="00E0572B">
        <w:t xml:space="preserve">Bowel and Bladder </w:t>
      </w:r>
      <w:r w:rsidRPr="00E0572B">
        <w:t>Provider by allowing immediate access to the form, eliminat</w:t>
      </w:r>
      <w:r w:rsidRPr="00E0572B" w:rsidR="00E0572B">
        <w:t>ing</w:t>
      </w:r>
      <w:r w:rsidRPr="00E0572B">
        <w:t xml:space="preserve"> the need for the veteran to request or obtain forms from VA</w:t>
      </w:r>
      <w:r w:rsidRPr="00E0572B" w:rsidR="00E0572B">
        <w:t>.  T</w:t>
      </w:r>
      <w:r w:rsidRPr="00E0572B">
        <w:t xml:space="preserve">he form can be downloaded to the provider PC, </w:t>
      </w:r>
      <w:r w:rsidRPr="00E0572B">
        <w:t>populated with the provider data and saved for future use</w:t>
      </w:r>
      <w:r w:rsidRPr="00E0572B" w:rsidR="00E0572B">
        <w:t>.  T</w:t>
      </w:r>
      <w:r w:rsidRPr="00E0572B">
        <w:t>he fillable form auto computes provider times and will be the platform in which to launch an online submittable form</w:t>
      </w:r>
      <w:r w:rsidRPr="00E0572B" w:rsidR="00E0572B">
        <w:t>,</w:t>
      </w:r>
      <w:r w:rsidRPr="00E0572B">
        <w:t xml:space="preserve"> thereby eliminating the need for the provider to print, fax</w:t>
      </w:r>
      <w:r w:rsidRPr="00E0572B" w:rsidR="00E0572B">
        <w:t>,</w:t>
      </w:r>
      <w:r w:rsidRPr="00E0572B">
        <w:t xml:space="preserve"> or email their monthly invoice.  The use of a standardized form will increase efficiencies in claims processing</w:t>
      </w:r>
      <w:r w:rsidR="008E1C4C">
        <w:t>,</w:t>
      </w:r>
      <w:r w:rsidRPr="00E0572B">
        <w:t xml:space="preserve"> resulting in increased accuracy and timeliness of payment to the Individual </w:t>
      </w:r>
      <w:r w:rsidRPr="00E0572B" w:rsidR="00E0572B">
        <w:t xml:space="preserve">Bowel and Bladder </w:t>
      </w:r>
      <w:r w:rsidRPr="00E0572B">
        <w:t xml:space="preserve">Providers. </w:t>
      </w:r>
    </w:p>
    <w:p w:rsidR="00536A11" w14:paraId="7F68AE35" w14:textId="77777777">
      <w:pPr>
        <w:tabs>
          <w:tab w:val="left" w:pos="547"/>
          <w:tab w:val="left" w:pos="1080"/>
          <w:tab w:val="left" w:pos="1627"/>
          <w:tab w:val="left" w:pos="2160"/>
          <w:tab w:val="left" w:pos="2880"/>
        </w:tabs>
      </w:pPr>
    </w:p>
    <w:p w:rsidR="000973C0" w:rsidRPr="008F778C" w14:paraId="6DF02B0D" w14:textId="77777777">
      <w:pPr>
        <w:tabs>
          <w:tab w:val="left" w:pos="547"/>
          <w:tab w:val="left" w:pos="1080"/>
          <w:tab w:val="left" w:pos="1627"/>
          <w:tab w:val="left" w:pos="2160"/>
          <w:tab w:val="left" w:pos="2880"/>
        </w:tabs>
      </w:pPr>
    </w:p>
    <w:p w:rsidR="00536A11" w:rsidRPr="008F778C" w14:paraId="31B07F0B" w14:textId="77777777">
      <w:pPr>
        <w:tabs>
          <w:tab w:val="left" w:pos="547"/>
          <w:tab w:val="left" w:pos="1080"/>
          <w:tab w:val="left" w:pos="1627"/>
          <w:tab w:val="left" w:pos="2160"/>
          <w:tab w:val="left" w:pos="2880"/>
        </w:tabs>
        <w:rPr>
          <w:b/>
          <w:color w:val="000000"/>
        </w:rPr>
      </w:pPr>
      <w:r w:rsidRPr="008F778C">
        <w:rPr>
          <w:b/>
        </w:rPr>
        <w:t>4.</w:t>
      </w:r>
      <w:r w:rsidRPr="008F778C">
        <w:rPr>
          <w:b/>
        </w:rPr>
        <w:tab/>
        <w:t xml:space="preserve">Describe </w:t>
      </w:r>
      <w:r w:rsidRPr="008F778C">
        <w:rPr>
          <w:b/>
          <w:color w:val="000000"/>
        </w:rPr>
        <w:t>efforts to identify duplication.  Show specifically why any similar information already available cannot be used or modified for use for the purposes described in Item 2 above.</w:t>
      </w:r>
    </w:p>
    <w:p w:rsidR="00536A11" w:rsidRPr="008F778C" w14:paraId="5B06A36F" w14:textId="77777777">
      <w:pPr>
        <w:pStyle w:val="Header"/>
        <w:tabs>
          <w:tab w:val="left" w:pos="547"/>
          <w:tab w:val="left" w:pos="1080"/>
          <w:tab w:val="left" w:pos="1627"/>
          <w:tab w:val="left" w:pos="2160"/>
          <w:tab w:val="left" w:pos="2880"/>
          <w:tab w:val="clear" w:pos="4320"/>
          <w:tab w:val="clear" w:pos="8640"/>
        </w:tabs>
        <w:rPr>
          <w:color w:val="000000"/>
          <w:sz w:val="24"/>
          <w:szCs w:val="24"/>
        </w:rPr>
      </w:pPr>
    </w:p>
    <w:p w:rsidR="00121FCE" w:rsidRPr="008F778C" w14:paraId="28B8BC62" w14:textId="7C40B3EA">
      <w:pPr>
        <w:pStyle w:val="Header"/>
        <w:tabs>
          <w:tab w:val="left" w:pos="547"/>
          <w:tab w:val="left" w:pos="1080"/>
          <w:tab w:val="left" w:pos="1627"/>
          <w:tab w:val="left" w:pos="2160"/>
          <w:tab w:val="left" w:pos="2880"/>
          <w:tab w:val="clear" w:pos="4320"/>
          <w:tab w:val="clear" w:pos="8640"/>
        </w:tabs>
        <w:rPr>
          <w:color w:val="000000"/>
          <w:sz w:val="24"/>
          <w:szCs w:val="24"/>
        </w:rPr>
      </w:pPr>
      <w:r w:rsidRPr="008F778C">
        <w:rPr>
          <w:color w:val="000000"/>
          <w:sz w:val="24"/>
          <w:szCs w:val="24"/>
        </w:rPr>
        <w:tab/>
        <w:t xml:space="preserve">This information collection is necessary for reimbursement </w:t>
      </w:r>
      <w:r w:rsidR="00E855C9">
        <w:rPr>
          <w:color w:val="000000"/>
          <w:sz w:val="24"/>
          <w:szCs w:val="24"/>
        </w:rPr>
        <w:t>for</w:t>
      </w:r>
      <w:r w:rsidRPr="008F778C">
        <w:rPr>
          <w:color w:val="000000"/>
          <w:sz w:val="24"/>
          <w:szCs w:val="24"/>
        </w:rPr>
        <w:t xml:space="preserve"> providers of bowel and bladder care for Veterans.  It is not duplicative of other information collections at VHA</w:t>
      </w:r>
      <w:r w:rsidR="00104BB4">
        <w:rPr>
          <w:color w:val="000000"/>
          <w:sz w:val="24"/>
          <w:szCs w:val="24"/>
        </w:rPr>
        <w:t xml:space="preserve"> for these services</w:t>
      </w:r>
      <w:r w:rsidRPr="008F778C">
        <w:rPr>
          <w:color w:val="000000"/>
          <w:sz w:val="24"/>
          <w:szCs w:val="24"/>
        </w:rPr>
        <w:t xml:space="preserve">.  </w:t>
      </w:r>
    </w:p>
    <w:p w:rsidR="000973C0" w14:paraId="521FB406" w14:textId="77777777">
      <w:pPr>
        <w:pStyle w:val="Header"/>
        <w:tabs>
          <w:tab w:val="left" w:pos="547"/>
          <w:tab w:val="left" w:pos="1080"/>
          <w:tab w:val="left" w:pos="1627"/>
          <w:tab w:val="left" w:pos="2160"/>
          <w:tab w:val="left" w:pos="2880"/>
          <w:tab w:val="clear" w:pos="4320"/>
          <w:tab w:val="clear" w:pos="8640"/>
        </w:tabs>
        <w:rPr>
          <w:color w:val="000000"/>
          <w:sz w:val="24"/>
          <w:szCs w:val="24"/>
        </w:rPr>
      </w:pPr>
    </w:p>
    <w:p w:rsidR="000973C0" w:rsidRPr="008F778C" w14:paraId="270A145D" w14:textId="77777777">
      <w:pPr>
        <w:pStyle w:val="Header"/>
        <w:tabs>
          <w:tab w:val="left" w:pos="547"/>
          <w:tab w:val="left" w:pos="1080"/>
          <w:tab w:val="left" w:pos="1627"/>
          <w:tab w:val="left" w:pos="2160"/>
          <w:tab w:val="left" w:pos="2880"/>
          <w:tab w:val="clear" w:pos="4320"/>
          <w:tab w:val="clear" w:pos="8640"/>
        </w:tabs>
        <w:rPr>
          <w:color w:val="000000"/>
          <w:sz w:val="24"/>
          <w:szCs w:val="24"/>
        </w:rPr>
      </w:pPr>
    </w:p>
    <w:p w:rsidR="00536A11" w:rsidRPr="008F778C" w14:paraId="48BBF460" w14:textId="77777777">
      <w:pPr>
        <w:tabs>
          <w:tab w:val="left" w:pos="547"/>
          <w:tab w:val="left" w:pos="1080"/>
          <w:tab w:val="left" w:pos="1627"/>
          <w:tab w:val="left" w:pos="2160"/>
          <w:tab w:val="left" w:pos="2880"/>
        </w:tabs>
        <w:rPr>
          <w:b/>
        </w:rPr>
      </w:pPr>
      <w:r w:rsidRPr="008F778C">
        <w:rPr>
          <w:b/>
          <w:color w:val="000000"/>
        </w:rPr>
        <w:t>5.</w:t>
      </w:r>
      <w:r w:rsidRPr="008F778C">
        <w:rPr>
          <w:b/>
          <w:color w:val="000000"/>
        </w:rPr>
        <w:tab/>
        <w:t>If the collection of information impacts small businesses</w:t>
      </w:r>
      <w:r w:rsidRPr="008F778C">
        <w:rPr>
          <w:b/>
        </w:rPr>
        <w:t xml:space="preserve"> or other small entities, describe any methods used to minimize burden.</w:t>
      </w:r>
    </w:p>
    <w:p w:rsidR="008643F1" w:rsidRPr="008F778C" w:rsidP="008643F1" w14:paraId="6D9AD061" w14:textId="77777777">
      <w:pPr>
        <w:pStyle w:val="Default"/>
        <w:rPr>
          <w:rFonts w:ascii="Times New Roman" w:hAnsi="Times New Roman" w:cs="Times New Roman"/>
          <w:color w:val="auto"/>
        </w:rPr>
      </w:pPr>
      <w:r w:rsidRPr="008F778C">
        <w:rPr>
          <w:rFonts w:ascii="Times New Roman" w:hAnsi="Times New Roman" w:cs="Times New Roman"/>
        </w:rPr>
        <w:t xml:space="preserve"> </w:t>
      </w:r>
    </w:p>
    <w:p w:rsidR="008618F0" w:rsidRPr="008F778C" w:rsidP="008643F1" w14:paraId="6738FA58" w14:textId="3E919BF0">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pPr>
      <w:r w:rsidRPr="008F778C">
        <w:tab/>
        <w:t>Th</w:t>
      </w:r>
      <w:r w:rsidR="00D6040B">
        <w:t>is</w:t>
      </w:r>
      <w:r w:rsidRPr="008F778C">
        <w:t xml:space="preserve"> form</w:t>
      </w:r>
      <w:r w:rsidR="00D6040B">
        <w:t xml:space="preserve"> is </w:t>
      </w:r>
      <w:r w:rsidRPr="008F778C">
        <w:t xml:space="preserve">intended for use by </w:t>
      </w:r>
      <w:r w:rsidR="00E4217A">
        <w:t>i</w:t>
      </w:r>
      <w:r w:rsidRPr="008F778C">
        <w:t>ndividual bowel and bladder care providers certified through the VA's Spinal Cord Injuries and Disorders Program.  No small businesses or other small entities are impacted by this information collection.</w:t>
      </w:r>
      <w:r w:rsidRPr="008F778C" w:rsidR="00906983">
        <w:t xml:space="preserve"> </w:t>
      </w:r>
    </w:p>
    <w:p w:rsidR="00AA2A46" w:rsidRPr="008F778C" w:rsidP="008618F0" w14:paraId="0FE8EB65"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pPr>
    </w:p>
    <w:p w:rsidR="000973C0" w:rsidRPr="008F778C" w:rsidP="008618F0" w14:paraId="6197FEA8"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rPr>
          <w:color w:val="FF0000"/>
        </w:rPr>
      </w:pPr>
    </w:p>
    <w:p w:rsidR="00536A11" w:rsidRPr="008F778C" w14:paraId="1F1168E5" w14:textId="77777777">
      <w:pPr>
        <w:tabs>
          <w:tab w:val="left" w:pos="547"/>
          <w:tab w:val="left" w:pos="1080"/>
          <w:tab w:val="left" w:pos="1627"/>
          <w:tab w:val="left" w:pos="2160"/>
          <w:tab w:val="left" w:pos="2880"/>
        </w:tabs>
        <w:rPr>
          <w:b/>
        </w:rPr>
      </w:pPr>
      <w:r w:rsidRPr="008F778C">
        <w:rPr>
          <w:b/>
        </w:rPr>
        <w:t>6.</w:t>
      </w:r>
      <w:r w:rsidRPr="008F778C">
        <w:rPr>
          <w:b/>
        </w:rPr>
        <w:tab/>
      </w:r>
      <w:r w:rsidRPr="008F778C">
        <w:rPr>
          <w:b/>
          <w:color w:val="000000"/>
        </w:rPr>
        <w:t>Describe the consequences to Federal program or policy activities if the collection is not conducted or is conducted less frequently</w:t>
      </w:r>
      <w:r w:rsidRPr="008F778C" w:rsidR="00A62192">
        <w:rPr>
          <w:b/>
          <w:color w:val="000000"/>
        </w:rPr>
        <w:t>,</w:t>
      </w:r>
      <w:r w:rsidRPr="008F778C">
        <w:rPr>
          <w:b/>
        </w:rPr>
        <w:t xml:space="preserve"> as well as any technical or legal obstacles to reducing burden.</w:t>
      </w:r>
    </w:p>
    <w:p w:rsidR="00536A11" w:rsidRPr="008F778C" w14:paraId="79F1E850" w14:textId="77777777">
      <w:pPr>
        <w:tabs>
          <w:tab w:val="left" w:pos="547"/>
          <w:tab w:val="left" w:pos="1080"/>
          <w:tab w:val="left" w:pos="1627"/>
          <w:tab w:val="left" w:pos="2160"/>
          <w:tab w:val="left" w:pos="2880"/>
        </w:tabs>
      </w:pPr>
    </w:p>
    <w:p w:rsidR="00536A11" w:rsidRPr="008F778C" w14:paraId="506A3E12" w14:textId="51901095">
      <w:pPr>
        <w:tabs>
          <w:tab w:val="left" w:pos="547"/>
          <w:tab w:val="left" w:pos="1080"/>
          <w:tab w:val="left" w:pos="1627"/>
          <w:tab w:val="left" w:pos="2160"/>
          <w:tab w:val="left" w:pos="2880"/>
        </w:tabs>
      </w:pPr>
      <w:r w:rsidRPr="008F778C">
        <w:rPr>
          <w:color w:val="FF0000"/>
        </w:rPr>
        <w:tab/>
      </w:r>
      <w:r w:rsidRPr="008F778C">
        <w:t>VA would not be responsive to the needs of the patient and to the requirement</w:t>
      </w:r>
      <w:r w:rsidRPr="008F778C" w:rsidR="0073018D">
        <w:t xml:space="preserve"> to pay providers for </w:t>
      </w:r>
      <w:r w:rsidR="00001ABB">
        <w:t xml:space="preserve">bowel and bladder care services </w:t>
      </w:r>
      <w:r w:rsidR="00E6720B">
        <w:t>rendered to Veterans</w:t>
      </w:r>
      <w:r w:rsidRPr="008F778C" w:rsidR="0073018D">
        <w:t xml:space="preserve"> i</w:t>
      </w:r>
      <w:r w:rsidRPr="008F778C">
        <w:t>f information were collected less frequently.</w:t>
      </w:r>
    </w:p>
    <w:p w:rsidR="009A5633" w14:paraId="15BF4DA2" w14:textId="77777777">
      <w:pPr>
        <w:tabs>
          <w:tab w:val="left" w:pos="547"/>
          <w:tab w:val="left" w:pos="1080"/>
          <w:tab w:val="left" w:pos="1627"/>
          <w:tab w:val="left" w:pos="2160"/>
          <w:tab w:val="left" w:pos="2880"/>
        </w:tabs>
        <w:rPr>
          <w:color w:val="FF0000"/>
        </w:rPr>
      </w:pPr>
    </w:p>
    <w:p w:rsidR="000973C0" w:rsidRPr="008F778C" w14:paraId="67120C5A" w14:textId="77777777">
      <w:pPr>
        <w:tabs>
          <w:tab w:val="left" w:pos="547"/>
          <w:tab w:val="left" w:pos="1080"/>
          <w:tab w:val="left" w:pos="1627"/>
          <w:tab w:val="left" w:pos="2160"/>
          <w:tab w:val="left" w:pos="2880"/>
        </w:tabs>
        <w:rPr>
          <w:color w:val="FF0000"/>
        </w:rPr>
      </w:pPr>
    </w:p>
    <w:p w:rsidR="00536A11" w:rsidRPr="008F778C" w14:paraId="3A70C3FE" w14:textId="77777777">
      <w:pPr>
        <w:tabs>
          <w:tab w:val="left" w:pos="547"/>
          <w:tab w:val="left" w:pos="1080"/>
          <w:tab w:val="left" w:pos="1627"/>
          <w:tab w:val="left" w:pos="2160"/>
          <w:tab w:val="left" w:pos="2880"/>
        </w:tabs>
        <w:rPr>
          <w:b/>
        </w:rPr>
      </w:pPr>
      <w:r w:rsidRPr="002670FC">
        <w:rPr>
          <w:b/>
        </w:rPr>
        <w:t>7</w:t>
      </w:r>
      <w:r w:rsidRPr="002670FC">
        <w:t>.</w:t>
      </w:r>
      <w:r w:rsidRPr="002670FC">
        <w:tab/>
      </w:r>
      <w:r w:rsidRPr="002670FC">
        <w:rPr>
          <w:b/>
        </w:rPr>
        <w:t xml:space="preserve">Explain </w:t>
      </w:r>
      <w:r w:rsidRPr="002670FC">
        <w:rPr>
          <w:b/>
          <w:color w:val="000000"/>
        </w:rPr>
        <w:t>any special circumstances that would cause an information collection to be conducted more often than quarterly or require respondents</w:t>
      </w:r>
      <w:r w:rsidRPr="002670FC">
        <w:rPr>
          <w:b/>
        </w:rPr>
        <w:t xml:space="preserve"> to prepare written responses to a collection of information in fewer than 30 days</w:t>
      </w:r>
      <w:r w:rsidRPr="008F778C">
        <w:rPr>
          <w:b/>
        </w:rPr>
        <w:t xml:space="preserve"> after receipt of it; submit more than an original and two copies of any document; retain records, other than health, medical, government contract, grant-in-aid, or tax records for more than three years; in connection with a statistical survey that is not designed to produce valid and reliable results that can be generalized to the universe of study and require the use of a statistical data classification that has not been reviewed and approved by OMB.</w:t>
      </w:r>
    </w:p>
    <w:p w:rsidR="00536A11" w:rsidRPr="008F778C" w14:paraId="131BC550" w14:textId="77777777">
      <w:pPr>
        <w:tabs>
          <w:tab w:val="left" w:pos="547"/>
          <w:tab w:val="left" w:pos="1080"/>
          <w:tab w:val="left" w:pos="1627"/>
          <w:tab w:val="left" w:pos="2160"/>
          <w:tab w:val="left" w:pos="2880"/>
        </w:tabs>
      </w:pPr>
    </w:p>
    <w:p w:rsidR="00536A11" w:rsidRPr="004251AF" w14:paraId="2B6D3FF7" w14:textId="3133F4C3">
      <w:pPr>
        <w:tabs>
          <w:tab w:val="left" w:pos="547"/>
          <w:tab w:val="left" w:pos="1080"/>
          <w:tab w:val="left" w:pos="1627"/>
          <w:tab w:val="left" w:pos="2160"/>
          <w:tab w:val="left" w:pos="2880"/>
        </w:tabs>
      </w:pPr>
      <w:r w:rsidRPr="008F778C">
        <w:rPr>
          <w:color w:val="FF0000"/>
        </w:rPr>
        <w:tab/>
      </w:r>
      <w:r w:rsidRPr="004251AF" w:rsidR="004251AF">
        <w:t xml:space="preserve">Providers of bowel and bladder care </w:t>
      </w:r>
      <w:r w:rsidRPr="00D07D57" w:rsidR="004251AF">
        <w:t xml:space="preserve">to Veterans are required to submit </w:t>
      </w:r>
      <w:r w:rsidRPr="00D07D57" w:rsidR="00724D30">
        <w:t>VA Form 10-314</w:t>
      </w:r>
      <w:r w:rsidRPr="00D07D57" w:rsidR="00D6040B">
        <w:t xml:space="preserve"> </w:t>
      </w:r>
      <w:r w:rsidRPr="00D07D57" w:rsidR="004251AF">
        <w:t xml:space="preserve">every month for payment of services rendered on specified days of that month.  This means that the information </w:t>
      </w:r>
      <w:r w:rsidRPr="00D07D57" w:rsidR="005907C8">
        <w:t xml:space="preserve">on VA Form 10-314 </w:t>
      </w:r>
      <w:r w:rsidRPr="00D07D57" w:rsidR="004251AF">
        <w:t>will be collected up to 12</w:t>
      </w:r>
      <w:r w:rsidRPr="004251AF" w:rsidR="004251AF">
        <w:t xml:space="preserve"> times per year</w:t>
      </w:r>
      <w:r w:rsidR="00A07B58">
        <w:t xml:space="preserve"> from each </w:t>
      </w:r>
      <w:r w:rsidR="005907C8">
        <w:t>caregiver</w:t>
      </w:r>
      <w:r w:rsidR="00A07B58">
        <w:t xml:space="preserve">.  </w:t>
      </w:r>
    </w:p>
    <w:p w:rsidR="008D1080" w14:paraId="06F4BD53" w14:textId="77777777">
      <w:pPr>
        <w:tabs>
          <w:tab w:val="left" w:pos="547"/>
          <w:tab w:val="left" w:pos="1080"/>
          <w:tab w:val="left" w:pos="1627"/>
          <w:tab w:val="left" w:pos="2160"/>
          <w:tab w:val="left" w:pos="2880"/>
        </w:tabs>
        <w:rPr>
          <w:color w:val="FF0000"/>
        </w:rPr>
      </w:pPr>
    </w:p>
    <w:p w:rsidR="000973C0" w:rsidRPr="008F778C" w14:paraId="57D6F457" w14:textId="77777777">
      <w:pPr>
        <w:tabs>
          <w:tab w:val="left" w:pos="547"/>
          <w:tab w:val="left" w:pos="1080"/>
          <w:tab w:val="left" w:pos="1627"/>
          <w:tab w:val="left" w:pos="2160"/>
          <w:tab w:val="left" w:pos="2880"/>
        </w:tabs>
        <w:rPr>
          <w:color w:val="FF0000"/>
        </w:rPr>
      </w:pPr>
    </w:p>
    <w:p w:rsidR="00536A11" w:rsidRPr="008F778C" w14:paraId="6C689275" w14:textId="77777777">
      <w:pPr>
        <w:tabs>
          <w:tab w:val="left" w:pos="547"/>
          <w:tab w:val="left" w:pos="1080"/>
          <w:tab w:val="left" w:pos="1627"/>
          <w:tab w:val="left" w:pos="2160"/>
          <w:tab w:val="left" w:pos="2880"/>
        </w:tabs>
        <w:rPr>
          <w:b/>
        </w:rPr>
      </w:pPr>
      <w:r w:rsidRPr="008F778C">
        <w:rPr>
          <w:b/>
        </w:rPr>
        <w:t>8.</w:t>
      </w:r>
      <w:r w:rsidRPr="008F778C">
        <w:rPr>
          <w:b/>
        </w:rPr>
        <w:tab/>
        <w:t>a.</w:t>
      </w:r>
      <w:r w:rsidRPr="008F778C">
        <w:rPr>
          <w:b/>
        </w:rPr>
        <w:tab/>
        <w:t xml:space="preserve">If applicable, provide a copy and identify the date and page </w:t>
      </w:r>
      <w:r w:rsidRPr="008F778C">
        <w:rPr>
          <w:b/>
          <w:color w:val="000000"/>
        </w:rPr>
        <w:t>number of publication in the Federal Register of the sponsor’s notice, required by 5 CFR 1320.8(d), soliciting comments on the information collection prior to submission to OMB.  Summarize public comments received in response to that notice and describe actions taken by the sponsor in responses to these</w:t>
      </w:r>
      <w:r w:rsidRPr="008F778C">
        <w:rPr>
          <w:b/>
        </w:rPr>
        <w:t xml:space="preserve"> comments.  Specifically address comments received on cost and hour burden.</w:t>
      </w:r>
    </w:p>
    <w:p w:rsidR="000B2CFD" w:rsidP="000B2CFD" w14:paraId="440BECE7" w14:textId="1DA85869">
      <w:pPr>
        <w:tabs>
          <w:tab w:val="left" w:pos="547"/>
          <w:tab w:val="left" w:pos="1080"/>
          <w:tab w:val="left" w:pos="1627"/>
          <w:tab w:val="left" w:pos="2160"/>
          <w:tab w:val="left" w:pos="2880"/>
        </w:tabs>
        <w:rPr>
          <w:bCs/>
        </w:rPr>
      </w:pPr>
      <w:r w:rsidRPr="00F27411">
        <w:rPr>
          <w:bCs/>
        </w:rPr>
        <w:t xml:space="preserve">  </w:t>
      </w:r>
    </w:p>
    <w:p w:rsidR="004236D5" w:rsidP="000B2CFD" w14:paraId="4B010F97" w14:textId="77777777">
      <w:pPr>
        <w:tabs>
          <w:tab w:val="left" w:pos="547"/>
          <w:tab w:val="left" w:pos="1080"/>
          <w:tab w:val="left" w:pos="1627"/>
          <w:tab w:val="left" w:pos="2160"/>
          <w:tab w:val="left" w:pos="2880"/>
        </w:tabs>
        <w:rPr>
          <w:bCs/>
        </w:rPr>
      </w:pPr>
    </w:p>
    <w:p w:rsidR="004236D5" w:rsidRPr="00A819BB" w:rsidP="000B2CFD" w14:paraId="17EEF8C3" w14:textId="77777777">
      <w:pPr>
        <w:tabs>
          <w:tab w:val="left" w:pos="547"/>
          <w:tab w:val="left" w:pos="1080"/>
          <w:tab w:val="left" w:pos="1627"/>
          <w:tab w:val="left" w:pos="2160"/>
          <w:tab w:val="left" w:pos="2880"/>
        </w:tabs>
        <w:rPr>
          <w:bCs/>
        </w:rPr>
      </w:pPr>
    </w:p>
    <w:p w:rsidR="004236D5" w:rsidRPr="00A819BB" w:rsidP="000B2CFD" w14:paraId="730E94D9" w14:textId="77777777">
      <w:pPr>
        <w:tabs>
          <w:tab w:val="left" w:pos="547"/>
          <w:tab w:val="left" w:pos="1080"/>
          <w:tab w:val="left" w:pos="1627"/>
          <w:tab w:val="left" w:pos="2160"/>
          <w:tab w:val="left" w:pos="2880"/>
        </w:tabs>
        <w:rPr>
          <w:bCs/>
        </w:rPr>
      </w:pPr>
    </w:p>
    <w:p w:rsidR="00A343CD" w:rsidRPr="00A819BB" w:rsidP="00A343CD" w14:paraId="22ADA00A" w14:textId="6355107C">
      <w:pPr>
        <w:tabs>
          <w:tab w:val="left" w:pos="547"/>
          <w:tab w:val="left" w:pos="1080"/>
          <w:tab w:val="left" w:pos="1627"/>
          <w:tab w:val="left" w:pos="2160"/>
          <w:tab w:val="left" w:pos="2880"/>
        </w:tabs>
        <w:rPr>
          <w:rFonts w:eastAsiaTheme="minorHAnsi"/>
          <w:sz w:val="22"/>
          <w:szCs w:val="22"/>
        </w:rPr>
      </w:pPr>
      <w:r w:rsidRPr="00A819BB">
        <w:tab/>
      </w:r>
      <w:r w:rsidRPr="00A819BB">
        <w:rPr>
          <w:rFonts w:eastAsiaTheme="minorHAnsi"/>
          <w:sz w:val="22"/>
          <w:szCs w:val="22"/>
        </w:rPr>
        <w:t xml:space="preserve">A 60-Day Federal Register Notice (FRN) for the collection published on </w:t>
      </w:r>
      <w:r w:rsidR="00A819BB">
        <w:rPr>
          <w:rFonts w:eastAsiaTheme="minorHAnsi"/>
          <w:sz w:val="22"/>
          <w:szCs w:val="22"/>
        </w:rPr>
        <w:t>Wednesday, May 13, 2026.</w:t>
      </w:r>
      <w:r w:rsidRPr="00A819BB">
        <w:rPr>
          <w:rFonts w:eastAsiaTheme="minorHAnsi"/>
          <w:sz w:val="22"/>
          <w:szCs w:val="22"/>
        </w:rPr>
        <w:t xml:space="preserve">  The 60-Day FRN citation is </w:t>
      </w:r>
      <w:r w:rsidR="00A819BB">
        <w:rPr>
          <w:rFonts w:eastAsiaTheme="minorHAnsi"/>
          <w:sz w:val="22"/>
          <w:szCs w:val="22"/>
        </w:rPr>
        <w:t>91</w:t>
      </w:r>
      <w:r w:rsidRPr="00A819BB">
        <w:rPr>
          <w:rFonts w:eastAsiaTheme="minorHAnsi"/>
          <w:sz w:val="22"/>
          <w:szCs w:val="22"/>
        </w:rPr>
        <w:t xml:space="preserve"> FR </w:t>
      </w:r>
      <w:r w:rsidR="00A819BB">
        <w:rPr>
          <w:rFonts w:eastAsiaTheme="minorHAnsi"/>
          <w:sz w:val="22"/>
          <w:szCs w:val="22"/>
        </w:rPr>
        <w:t>27136</w:t>
      </w:r>
      <w:r w:rsidRPr="00A819BB">
        <w:rPr>
          <w:rFonts w:eastAsiaTheme="minorHAnsi"/>
          <w:sz w:val="22"/>
          <w:szCs w:val="22"/>
        </w:rPr>
        <w:t xml:space="preserve">. VA </w:t>
      </w:r>
      <w:r w:rsidR="008D5BE3">
        <w:rPr>
          <w:rFonts w:eastAsiaTheme="minorHAnsi"/>
          <w:sz w:val="22"/>
          <w:szCs w:val="22"/>
        </w:rPr>
        <w:t xml:space="preserve">did not </w:t>
      </w:r>
      <w:r w:rsidRPr="00A819BB">
        <w:rPr>
          <w:rFonts w:eastAsiaTheme="minorHAnsi"/>
          <w:sz w:val="22"/>
          <w:szCs w:val="22"/>
        </w:rPr>
        <w:t>receiv</w:t>
      </w:r>
      <w:r w:rsidR="008D5BE3">
        <w:rPr>
          <w:rFonts w:eastAsiaTheme="minorHAnsi"/>
          <w:sz w:val="22"/>
          <w:szCs w:val="22"/>
        </w:rPr>
        <w:t xml:space="preserve">e </w:t>
      </w:r>
      <w:r w:rsidRPr="00A819BB">
        <w:rPr>
          <w:rFonts w:eastAsiaTheme="minorHAnsi"/>
          <w:sz w:val="22"/>
          <w:szCs w:val="22"/>
        </w:rPr>
        <w:t>public comments on the 60-day FRN.</w:t>
      </w:r>
    </w:p>
    <w:p w:rsidR="00A343CD" w:rsidRPr="00A343CD" w:rsidP="00A343CD" w14:paraId="79E16B9B" w14:textId="77777777">
      <w:pPr>
        <w:tabs>
          <w:tab w:val="left" w:pos="547"/>
          <w:tab w:val="left" w:pos="1080"/>
          <w:tab w:val="left" w:pos="1627"/>
          <w:tab w:val="left" w:pos="2160"/>
          <w:tab w:val="left" w:pos="2880"/>
        </w:tabs>
        <w:rPr>
          <w:rFonts w:eastAsiaTheme="minorHAnsi"/>
          <w:color w:val="767171" w:themeColor="background2" w:themeShade="80"/>
          <w:sz w:val="22"/>
          <w:szCs w:val="22"/>
        </w:rPr>
      </w:pPr>
    </w:p>
    <w:p w:rsidR="00AF5A0D" w:rsidRPr="00913550" w:rsidP="00A343CD" w14:paraId="188C4571" w14:textId="41679E07">
      <w:pPr>
        <w:tabs>
          <w:tab w:val="left" w:pos="547"/>
          <w:tab w:val="left" w:pos="1080"/>
          <w:tab w:val="left" w:pos="1627"/>
          <w:tab w:val="left" w:pos="2160"/>
          <w:tab w:val="left" w:pos="2880"/>
        </w:tabs>
      </w:pPr>
      <w:r w:rsidRPr="00A343CD">
        <w:rPr>
          <w:rFonts w:eastAsiaTheme="minorHAnsi"/>
          <w:color w:val="767171" w:themeColor="background2" w:themeShade="80"/>
          <w:sz w:val="22"/>
          <w:szCs w:val="22"/>
        </w:rPr>
        <w:tab/>
      </w:r>
      <w:r w:rsidRPr="00913550">
        <w:rPr>
          <w:rFonts w:eastAsiaTheme="minorHAnsi"/>
          <w:sz w:val="22"/>
          <w:szCs w:val="22"/>
        </w:rPr>
        <w:t xml:space="preserve">A 30-Day Federal Register Notice for the collection published on </w:t>
      </w:r>
      <w:r w:rsidR="00913550">
        <w:rPr>
          <w:rFonts w:eastAsiaTheme="minorHAnsi"/>
          <w:sz w:val="22"/>
          <w:szCs w:val="22"/>
        </w:rPr>
        <w:t>Wednesday, August 5, 2026</w:t>
      </w:r>
      <w:r w:rsidRPr="00913550">
        <w:rPr>
          <w:rFonts w:eastAsiaTheme="minorHAnsi"/>
          <w:sz w:val="22"/>
          <w:szCs w:val="22"/>
        </w:rPr>
        <w:t xml:space="preserve">.  The 30-Day FRN citation is </w:t>
      </w:r>
      <w:r w:rsidR="00913550">
        <w:rPr>
          <w:rFonts w:eastAsiaTheme="minorHAnsi"/>
          <w:sz w:val="22"/>
          <w:szCs w:val="22"/>
        </w:rPr>
        <w:t>91</w:t>
      </w:r>
      <w:r w:rsidRPr="00913550">
        <w:rPr>
          <w:rFonts w:eastAsiaTheme="minorHAnsi"/>
          <w:sz w:val="22"/>
          <w:szCs w:val="22"/>
        </w:rPr>
        <w:t xml:space="preserve"> FR </w:t>
      </w:r>
      <w:r w:rsidR="00913550">
        <w:rPr>
          <w:rFonts w:eastAsiaTheme="minorHAnsi"/>
          <w:sz w:val="22"/>
          <w:szCs w:val="22"/>
        </w:rPr>
        <w:t>50606</w:t>
      </w:r>
      <w:r w:rsidRPr="00913550">
        <w:rPr>
          <w:rFonts w:eastAsiaTheme="minorHAnsi"/>
          <w:sz w:val="22"/>
          <w:szCs w:val="22"/>
        </w:rPr>
        <w:t xml:space="preserve">. </w:t>
      </w:r>
    </w:p>
    <w:p w:rsidR="000973C0" w:rsidRPr="00913550" w14:paraId="2EC70864" w14:textId="2E75DE0C">
      <w:pPr>
        <w:tabs>
          <w:tab w:val="left" w:pos="547"/>
          <w:tab w:val="left" w:pos="1080"/>
          <w:tab w:val="left" w:pos="1627"/>
          <w:tab w:val="left" w:pos="2160"/>
          <w:tab w:val="left" w:pos="2880"/>
        </w:tabs>
      </w:pPr>
    </w:p>
    <w:p w:rsidR="00AF4F2D" w:rsidRPr="008F778C" w14:paraId="00436046" w14:textId="77777777">
      <w:pPr>
        <w:tabs>
          <w:tab w:val="left" w:pos="547"/>
          <w:tab w:val="left" w:pos="1080"/>
          <w:tab w:val="left" w:pos="1627"/>
          <w:tab w:val="left" w:pos="2160"/>
          <w:tab w:val="left" w:pos="2880"/>
        </w:tabs>
        <w:rPr>
          <w:color w:val="FF0000"/>
        </w:rPr>
      </w:pPr>
    </w:p>
    <w:p w:rsidR="00536A11" w:rsidRPr="008F778C" w14:paraId="2499BE3E" w14:textId="77777777">
      <w:pPr>
        <w:tabs>
          <w:tab w:val="left" w:pos="547"/>
          <w:tab w:val="left" w:pos="1080"/>
          <w:tab w:val="left" w:pos="1627"/>
          <w:tab w:val="left" w:pos="2160"/>
          <w:tab w:val="left" w:pos="2880"/>
        </w:tabs>
        <w:rPr>
          <w:b/>
        </w:rPr>
      </w:pPr>
      <w:r w:rsidRPr="008F778C">
        <w:tab/>
      </w:r>
      <w:r w:rsidRPr="008F778C">
        <w:rPr>
          <w:b/>
        </w:rPr>
        <w:t>b.</w:t>
      </w:r>
      <w:r w:rsidRPr="008F778C">
        <w:rPr>
          <w:b/>
        </w:rPr>
        <w:tab/>
      </w:r>
      <w:r w:rsidRPr="008F778C">
        <w:rPr>
          <w:b/>
          <w:color w:val="000000"/>
        </w:rPr>
        <w:t>Describe efforts to consult with persons outside the agency to obtain their views on the availability of data, frequency of collection, clarity of instructions and recordkeeping, disclosure or reporting format, and on the data elements to be recorded, disclosed or reported.  Explain any circumstances which preclude consultation</w:t>
      </w:r>
      <w:r w:rsidRPr="008F778C">
        <w:rPr>
          <w:b/>
        </w:rPr>
        <w:t xml:space="preserve"> every three years with representatives of those from whom information is to be obtained.</w:t>
      </w:r>
    </w:p>
    <w:p w:rsidR="00B47D0D" w:rsidRPr="008F778C" w:rsidP="00B47D0D" w14:paraId="3924292A" w14:textId="77777777">
      <w:pPr>
        <w:tabs>
          <w:tab w:val="left" w:pos="547"/>
          <w:tab w:val="left" w:pos="1080"/>
          <w:tab w:val="left" w:pos="1627"/>
          <w:tab w:val="left" w:pos="2160"/>
          <w:tab w:val="left" w:pos="2880"/>
        </w:tabs>
        <w:rPr>
          <w:b/>
          <w:color w:val="FF0000"/>
        </w:rPr>
      </w:pPr>
    </w:p>
    <w:p w:rsidR="00B47D0D" w:rsidRPr="008F778C" w:rsidP="00B47D0D" w14:paraId="3B4C0587" w14:textId="77777777">
      <w:pPr>
        <w:tabs>
          <w:tab w:val="left" w:pos="547"/>
          <w:tab w:val="left" w:pos="1080"/>
          <w:tab w:val="left" w:pos="1627"/>
          <w:tab w:val="left" w:pos="2160"/>
          <w:tab w:val="left" w:pos="2880"/>
        </w:tabs>
      </w:pPr>
      <w:r w:rsidRPr="008F778C">
        <w:rPr>
          <w:color w:val="000000"/>
        </w:rPr>
        <w:tab/>
      </w:r>
      <w:r w:rsidRPr="008F778C">
        <w:t>Outside consultation is conducted with the public through the 60- and 30-day Federal Register notices.</w:t>
      </w:r>
    </w:p>
    <w:p w:rsidR="00B47D0D" w:rsidP="00B47D0D" w14:paraId="46DCB42C" w14:textId="77777777">
      <w:pPr>
        <w:tabs>
          <w:tab w:val="left" w:pos="547"/>
          <w:tab w:val="left" w:pos="1080"/>
          <w:tab w:val="left" w:pos="1627"/>
          <w:tab w:val="left" w:pos="2160"/>
          <w:tab w:val="left" w:pos="2880"/>
        </w:tabs>
        <w:rPr>
          <w:b/>
          <w:color w:val="FF0000"/>
        </w:rPr>
      </w:pPr>
    </w:p>
    <w:p w:rsidR="000973C0" w:rsidRPr="008F778C" w:rsidP="00B47D0D" w14:paraId="1BF8D9B9" w14:textId="77777777">
      <w:pPr>
        <w:tabs>
          <w:tab w:val="left" w:pos="547"/>
          <w:tab w:val="left" w:pos="1080"/>
          <w:tab w:val="left" w:pos="1627"/>
          <w:tab w:val="left" w:pos="2160"/>
          <w:tab w:val="left" w:pos="2880"/>
        </w:tabs>
        <w:rPr>
          <w:b/>
          <w:color w:val="FF0000"/>
        </w:rPr>
      </w:pPr>
    </w:p>
    <w:p w:rsidR="00536A11" w:rsidRPr="008F778C" w14:paraId="34C54A9A" w14:textId="77777777">
      <w:pPr>
        <w:tabs>
          <w:tab w:val="left" w:pos="547"/>
          <w:tab w:val="left" w:pos="1080"/>
          <w:tab w:val="left" w:pos="1627"/>
          <w:tab w:val="left" w:pos="2160"/>
          <w:tab w:val="left" w:pos="2880"/>
        </w:tabs>
        <w:rPr>
          <w:color w:val="000000"/>
        </w:rPr>
      </w:pPr>
      <w:r w:rsidRPr="008F778C">
        <w:rPr>
          <w:b/>
          <w:color w:val="000000"/>
        </w:rPr>
        <w:t>9</w:t>
      </w:r>
      <w:r w:rsidRPr="008F778C">
        <w:rPr>
          <w:color w:val="000000"/>
        </w:rPr>
        <w:t>.</w:t>
      </w:r>
      <w:r w:rsidRPr="008F778C">
        <w:rPr>
          <w:color w:val="000000"/>
        </w:rPr>
        <w:tab/>
      </w:r>
      <w:r w:rsidRPr="008F778C">
        <w:rPr>
          <w:b/>
          <w:color w:val="000000"/>
        </w:rPr>
        <w:t>Explain any decision to provide any payment or gift to respondents, other than remuneration of contractors or grantees.</w:t>
      </w:r>
    </w:p>
    <w:p w:rsidR="00536A11" w:rsidRPr="008F778C" w14:paraId="0FCBB8DC" w14:textId="77777777">
      <w:pPr>
        <w:tabs>
          <w:tab w:val="left" w:pos="547"/>
          <w:tab w:val="left" w:pos="1080"/>
          <w:tab w:val="left" w:pos="1627"/>
          <w:tab w:val="left" w:pos="2160"/>
          <w:tab w:val="left" w:pos="2880"/>
        </w:tabs>
      </w:pPr>
    </w:p>
    <w:p w:rsidR="00407746" w:rsidRPr="008F778C" w:rsidP="00407746" w14:paraId="157F8B45" w14:textId="77777777">
      <w:pPr>
        <w:tabs>
          <w:tab w:val="left" w:pos="547"/>
          <w:tab w:val="left" w:pos="1080"/>
          <w:tab w:val="left" w:pos="1627"/>
          <w:tab w:val="left" w:pos="2160"/>
          <w:tab w:val="left" w:pos="2880"/>
        </w:tabs>
      </w:pPr>
      <w:r w:rsidRPr="008F778C">
        <w:tab/>
        <w:t>No pa</w:t>
      </w:r>
      <w:r w:rsidRPr="008F778C" w:rsidR="008F778C">
        <w:t>y</w:t>
      </w:r>
      <w:r w:rsidRPr="008F778C">
        <w:t xml:space="preserve">ment or gift is provided to respondents. </w:t>
      </w:r>
    </w:p>
    <w:p w:rsidR="00B33227" w:rsidRPr="008F778C" w:rsidP="00407746" w14:paraId="590E8425" w14:textId="77777777">
      <w:pPr>
        <w:tabs>
          <w:tab w:val="left" w:pos="547"/>
          <w:tab w:val="left" w:pos="1080"/>
          <w:tab w:val="left" w:pos="1627"/>
          <w:tab w:val="left" w:pos="2160"/>
          <w:tab w:val="left" w:pos="2880"/>
        </w:tabs>
      </w:pPr>
    </w:p>
    <w:p w:rsidR="00536A11" w:rsidRPr="008F778C" w14:paraId="1CF0747B" w14:textId="77777777">
      <w:pPr>
        <w:tabs>
          <w:tab w:val="left" w:pos="547"/>
          <w:tab w:val="left" w:pos="1080"/>
          <w:tab w:val="left" w:pos="1627"/>
          <w:tab w:val="left" w:pos="2160"/>
          <w:tab w:val="left" w:pos="2880"/>
        </w:tabs>
      </w:pPr>
    </w:p>
    <w:p w:rsidR="001E0EF2" w:rsidRPr="008F778C" w14:paraId="4FB161E2" w14:textId="77777777">
      <w:pPr>
        <w:tabs>
          <w:tab w:val="left" w:pos="547"/>
          <w:tab w:val="left" w:pos="1080"/>
          <w:tab w:val="left" w:pos="1627"/>
          <w:tab w:val="left" w:pos="2160"/>
          <w:tab w:val="left" w:pos="2880"/>
        </w:tabs>
        <w:rPr>
          <w:b/>
          <w:color w:val="000000"/>
        </w:rPr>
      </w:pPr>
      <w:r w:rsidRPr="008F778C">
        <w:rPr>
          <w:b/>
          <w:color w:val="000000"/>
        </w:rPr>
        <w:t>10.</w:t>
      </w:r>
      <w:r w:rsidRPr="008F778C">
        <w:rPr>
          <w:b/>
          <w:color w:val="000000"/>
        </w:rPr>
        <w:tab/>
        <w:t xml:space="preserve">Describe any assurance of </w:t>
      </w:r>
      <w:r w:rsidRPr="008F778C" w:rsidR="00AE459B">
        <w:rPr>
          <w:b/>
          <w:color w:val="000000"/>
        </w:rPr>
        <w:t>privacy</w:t>
      </w:r>
      <w:r w:rsidRPr="008F778C" w:rsidR="00683DE2">
        <w:rPr>
          <w:b/>
          <w:color w:val="000000"/>
        </w:rPr>
        <w:t>,</w:t>
      </w:r>
      <w:r w:rsidRPr="008F778C" w:rsidR="00AE459B">
        <w:rPr>
          <w:b/>
          <w:color w:val="000000"/>
        </w:rPr>
        <w:t xml:space="preserve"> to the extent permitted by law</w:t>
      </w:r>
      <w:r w:rsidRPr="008F778C" w:rsidR="00683DE2">
        <w:rPr>
          <w:b/>
          <w:color w:val="000000"/>
        </w:rPr>
        <w:t>,</w:t>
      </w:r>
      <w:r w:rsidRPr="008F778C">
        <w:rPr>
          <w:b/>
          <w:color w:val="000000"/>
        </w:rPr>
        <w:t xml:space="preserve"> provided to respondents and the basis for the assurance in statu</w:t>
      </w:r>
      <w:r w:rsidRPr="008F778C" w:rsidR="00F6088C">
        <w:rPr>
          <w:b/>
          <w:color w:val="000000"/>
        </w:rPr>
        <w:t>t</w:t>
      </w:r>
      <w:r w:rsidRPr="008F778C">
        <w:rPr>
          <w:b/>
          <w:color w:val="000000"/>
        </w:rPr>
        <w:t>e, regulation, or agency policy.</w:t>
      </w:r>
    </w:p>
    <w:p w:rsidR="008F778C" w:rsidRPr="008F778C" w:rsidP="008F778C" w14:paraId="6304F4B7" w14:textId="77777777">
      <w:pPr>
        <w:pStyle w:val="Default"/>
        <w:rPr>
          <w:rFonts w:ascii="Times New Roman" w:hAnsi="Times New Roman" w:cs="Times New Roman"/>
        </w:rPr>
      </w:pPr>
    </w:p>
    <w:p w:rsidR="008F778C" w:rsidRPr="00766BB9" w:rsidP="003C71F5" w14:paraId="502CF39C" w14:textId="069D5247">
      <w:pPr>
        <w:pStyle w:val="Default"/>
        <w:rPr>
          <w:rFonts w:ascii="Times New Roman" w:hAnsi="Times New Roman" w:cs="Times New Roman"/>
          <w:color w:val="auto"/>
        </w:rPr>
      </w:pPr>
      <w:r w:rsidRPr="008F778C">
        <w:rPr>
          <w:rFonts w:ascii="Times New Roman" w:hAnsi="Times New Roman" w:cs="Times New Roman"/>
        </w:rPr>
        <w:t xml:space="preserve">            Information on th</w:t>
      </w:r>
      <w:r w:rsidR="00766BB9">
        <w:rPr>
          <w:rFonts w:ascii="Times New Roman" w:hAnsi="Times New Roman" w:cs="Times New Roman"/>
        </w:rPr>
        <w:t>ese</w:t>
      </w:r>
      <w:r w:rsidRPr="008F778C">
        <w:rPr>
          <w:rFonts w:ascii="Times New Roman" w:hAnsi="Times New Roman" w:cs="Times New Roman"/>
        </w:rPr>
        <w:t xml:space="preserve"> </w:t>
      </w:r>
      <w:r w:rsidRPr="00C9326E">
        <w:rPr>
          <w:rFonts w:ascii="Times New Roman" w:hAnsi="Times New Roman" w:cs="Times New Roman"/>
        </w:rPr>
        <w:t>form</w:t>
      </w:r>
      <w:r w:rsidR="00766BB9">
        <w:rPr>
          <w:rFonts w:ascii="Times New Roman" w:hAnsi="Times New Roman" w:cs="Times New Roman"/>
        </w:rPr>
        <w:t>s</w:t>
      </w:r>
      <w:r w:rsidRPr="00C9326E">
        <w:rPr>
          <w:rFonts w:ascii="Times New Roman" w:hAnsi="Times New Roman" w:cs="Times New Roman"/>
        </w:rPr>
        <w:t xml:space="preserve"> is collected in accordance with the System of Records Notice 23VA10NB3 Non-VA Care (Fee) </w:t>
      </w:r>
      <w:r w:rsidRPr="003C71F5">
        <w:rPr>
          <w:rFonts w:ascii="Times New Roman" w:hAnsi="Times New Roman" w:cs="Times New Roman"/>
        </w:rPr>
        <w:t>Records-VA (FR: July 30, 2015</w:t>
      </w:r>
      <w:r w:rsidRPr="003C71F5" w:rsidR="00C9326E">
        <w:rPr>
          <w:rFonts w:ascii="Times New Roman" w:hAnsi="Times New Roman" w:cs="Times New Roman"/>
        </w:rPr>
        <w:t>) and in accordance with the System of Records Notice</w:t>
      </w:r>
      <w:r w:rsidR="003C71F5">
        <w:rPr>
          <w:rFonts w:ascii="Times New Roman" w:hAnsi="Times New Roman" w:cs="Times New Roman"/>
        </w:rPr>
        <w:t>s</w:t>
      </w:r>
      <w:r w:rsidRPr="003C71F5" w:rsidR="00C9326E">
        <w:rPr>
          <w:rFonts w:ascii="Times New Roman" w:hAnsi="Times New Roman" w:cs="Times New Roman"/>
        </w:rPr>
        <w:t xml:space="preserve"> 186VA10D Community Care (CC) Provider Profile Management System (PPMS)-VA (FR: </w:t>
      </w:r>
      <w:r w:rsidRPr="00766BB9" w:rsidR="00C9326E">
        <w:rPr>
          <w:rFonts w:ascii="Times New Roman" w:hAnsi="Times New Roman" w:cs="Times New Roman"/>
          <w:color w:val="auto"/>
        </w:rPr>
        <w:t>January 25, 2021)</w:t>
      </w:r>
      <w:r w:rsidRPr="00766BB9" w:rsidR="003C71F5">
        <w:rPr>
          <w:rFonts w:ascii="Times New Roman" w:hAnsi="Times New Roman" w:cs="Times New Roman"/>
          <w:color w:val="auto"/>
        </w:rPr>
        <w:t xml:space="preserve"> and 54VA10NB3, Veterans and Beneficiaries Purchased Care Community Health Care Claims, Correspondence, Eligibility, Inquiry and Payment Files --VA (FR: Tuesday March 3, 2015).</w:t>
      </w:r>
    </w:p>
    <w:p w:rsidR="000973C0" w:rsidRPr="00766BB9" w:rsidP="0009405D" w14:paraId="49605BB3" w14:textId="23D0D030">
      <w:pPr>
        <w:tabs>
          <w:tab w:val="left" w:pos="547"/>
          <w:tab w:val="left" w:pos="1080"/>
          <w:tab w:val="left" w:pos="1627"/>
          <w:tab w:val="left" w:pos="2160"/>
          <w:tab w:val="left" w:pos="2880"/>
        </w:tabs>
      </w:pPr>
    </w:p>
    <w:p w:rsidR="0065076E" w:rsidP="00AF4F2D" w14:paraId="3A498351" w14:textId="1AC08C1C">
      <w:pPr>
        <w:rPr>
          <w:color w:val="FF0000"/>
        </w:rPr>
      </w:pPr>
      <w:r>
        <w:t xml:space="preserve"> </w:t>
      </w:r>
      <w:r>
        <w:tab/>
      </w:r>
      <w:r w:rsidRPr="00766BB9" w:rsidR="00A5633C">
        <w:t xml:space="preserve">Invoices are not filed in the veteran medical record. </w:t>
      </w:r>
    </w:p>
    <w:p w:rsidR="000973C0" w14:paraId="313F9D69" w14:textId="3CD559B3">
      <w:pPr>
        <w:widowControl w:val="0"/>
        <w:tabs>
          <w:tab w:val="left" w:pos="547"/>
          <w:tab w:val="left" w:pos="1080"/>
          <w:tab w:val="left" w:pos="1627"/>
          <w:tab w:val="left" w:pos="2160"/>
          <w:tab w:val="left" w:pos="2880"/>
        </w:tabs>
        <w:rPr>
          <w:color w:val="FF0000"/>
        </w:rPr>
      </w:pPr>
    </w:p>
    <w:p w:rsidR="008D1080" w:rsidRPr="008F778C" w14:paraId="54AECABD" w14:textId="77777777">
      <w:pPr>
        <w:widowControl w:val="0"/>
        <w:tabs>
          <w:tab w:val="left" w:pos="547"/>
          <w:tab w:val="left" w:pos="1080"/>
          <w:tab w:val="left" w:pos="1627"/>
          <w:tab w:val="left" w:pos="2160"/>
          <w:tab w:val="left" w:pos="2880"/>
        </w:tabs>
        <w:rPr>
          <w:color w:val="FF0000"/>
        </w:rPr>
      </w:pPr>
    </w:p>
    <w:p w:rsidR="00536A11" w:rsidRPr="008F778C" w:rsidP="005D5EF6" w14:paraId="7086820F" w14:textId="77777777">
      <w:pPr>
        <w:pStyle w:val="NormalWeb"/>
        <w:spacing w:before="0" w:beforeAutospacing="0" w:after="0" w:afterAutospacing="0"/>
        <w:rPr>
          <w:b/>
          <w:sz w:val="24"/>
          <w:szCs w:val="24"/>
        </w:rPr>
      </w:pPr>
      <w:r w:rsidRPr="008F778C">
        <w:rPr>
          <w:b/>
          <w:sz w:val="24"/>
          <w:szCs w:val="24"/>
        </w:rPr>
        <w:t>11.</w:t>
      </w:r>
      <w:r w:rsidRPr="008F778C">
        <w:rPr>
          <w:b/>
          <w:sz w:val="24"/>
          <w:szCs w:val="24"/>
        </w:rPr>
        <w:tab/>
        <w:t>Provide additional justification for any questions of a sensitive nature</w:t>
      </w:r>
      <w:r w:rsidRPr="008F778C" w:rsidR="005D5EF6">
        <w:rPr>
          <w:b/>
          <w:sz w:val="24"/>
          <w:szCs w:val="24"/>
        </w:rPr>
        <w:t xml:space="preserve"> (Information that, with a reasonable degree of medical certainty, is likely to have a serious adverse effect on an individual's mental or physical health if revealed to him or her)</w:t>
      </w:r>
      <w:r w:rsidRPr="008F778C">
        <w:rPr>
          <w:b/>
          <w:sz w:val="24"/>
          <w:szCs w:val="24"/>
        </w:rPr>
        <w:t>, such as sexual behavior and attitudes, religious beliefs, and other matters that are commonly considered private; include specific uses to be made of the information, the explanation to be given to persons from whom the information is requested, and any steps to be taken to obtain their consent.</w:t>
      </w:r>
    </w:p>
    <w:p w:rsidR="00536A11" w:rsidRPr="008F778C" w14:paraId="73386D23" w14:textId="77777777">
      <w:pPr>
        <w:pStyle w:val="BodyText3"/>
        <w:tabs>
          <w:tab w:val="clear" w:pos="540"/>
          <w:tab w:val="left" w:pos="547"/>
          <w:tab w:val="clear" w:pos="1620"/>
          <w:tab w:val="left" w:pos="1627"/>
          <w:tab w:val="clear" w:pos="3600"/>
          <w:tab w:val="clear" w:pos="4320"/>
          <w:tab w:val="clear" w:pos="5040"/>
          <w:tab w:val="clear" w:pos="5760"/>
          <w:tab w:val="clear" w:pos="6480"/>
          <w:tab w:val="clear" w:pos="7200"/>
          <w:tab w:val="clear" w:pos="7920"/>
          <w:tab w:val="clear" w:pos="8640"/>
        </w:tabs>
        <w:rPr>
          <w:sz w:val="24"/>
          <w:szCs w:val="24"/>
        </w:rPr>
      </w:pPr>
    </w:p>
    <w:p w:rsidR="00536A11" w:rsidRPr="008F778C" w14:paraId="56BFC2F0" w14:textId="77777777">
      <w:pPr>
        <w:tabs>
          <w:tab w:val="left" w:pos="547"/>
          <w:tab w:val="left" w:pos="1080"/>
          <w:tab w:val="left" w:pos="1627"/>
          <w:tab w:val="left" w:pos="2160"/>
          <w:tab w:val="left" w:pos="2880"/>
        </w:tabs>
      </w:pPr>
      <w:r w:rsidRPr="008F778C">
        <w:rPr>
          <w:color w:val="FF0000"/>
        </w:rPr>
        <w:tab/>
      </w:r>
      <w:r w:rsidRPr="008F778C">
        <w:t>There are no questions of a sensitive nature.</w:t>
      </w:r>
    </w:p>
    <w:p w:rsidR="00536A11" w14:paraId="15A64855" w14:textId="01309C26">
      <w:pPr>
        <w:tabs>
          <w:tab w:val="left" w:pos="547"/>
          <w:tab w:val="left" w:pos="1080"/>
          <w:tab w:val="left" w:pos="1627"/>
          <w:tab w:val="left" w:pos="2160"/>
          <w:tab w:val="left" w:pos="2880"/>
        </w:tabs>
        <w:ind w:right="3744"/>
        <w:rPr>
          <w:color w:val="FF0000"/>
        </w:rPr>
      </w:pPr>
    </w:p>
    <w:p w:rsidR="004236D5" w14:paraId="3EA1D755" w14:textId="77777777">
      <w:pPr>
        <w:tabs>
          <w:tab w:val="left" w:pos="547"/>
          <w:tab w:val="left" w:pos="1080"/>
          <w:tab w:val="left" w:pos="1627"/>
          <w:tab w:val="left" w:pos="2160"/>
          <w:tab w:val="left" w:pos="2880"/>
        </w:tabs>
        <w:ind w:right="3744"/>
        <w:rPr>
          <w:color w:val="FF0000"/>
        </w:rPr>
      </w:pPr>
    </w:p>
    <w:p w:rsidR="004236D5" w14:paraId="5084DD06" w14:textId="77777777">
      <w:pPr>
        <w:tabs>
          <w:tab w:val="left" w:pos="547"/>
          <w:tab w:val="left" w:pos="1080"/>
          <w:tab w:val="left" w:pos="1627"/>
          <w:tab w:val="left" w:pos="2160"/>
          <w:tab w:val="left" w:pos="2880"/>
        </w:tabs>
        <w:ind w:right="3744"/>
        <w:rPr>
          <w:color w:val="FF0000"/>
        </w:rPr>
      </w:pPr>
    </w:p>
    <w:p w:rsidR="004236D5" w14:paraId="2F2E9226" w14:textId="77777777">
      <w:pPr>
        <w:tabs>
          <w:tab w:val="left" w:pos="547"/>
          <w:tab w:val="left" w:pos="1080"/>
          <w:tab w:val="left" w:pos="1627"/>
          <w:tab w:val="left" w:pos="2160"/>
          <w:tab w:val="left" w:pos="2880"/>
        </w:tabs>
        <w:ind w:right="3744"/>
        <w:rPr>
          <w:color w:val="FF0000"/>
        </w:rPr>
      </w:pPr>
    </w:p>
    <w:p w:rsidR="004236D5" w14:paraId="0BBC59AE" w14:textId="77777777">
      <w:pPr>
        <w:tabs>
          <w:tab w:val="left" w:pos="547"/>
          <w:tab w:val="left" w:pos="1080"/>
          <w:tab w:val="left" w:pos="1627"/>
          <w:tab w:val="left" w:pos="2160"/>
          <w:tab w:val="left" w:pos="2880"/>
        </w:tabs>
        <w:ind w:right="3744"/>
        <w:rPr>
          <w:color w:val="FF0000"/>
        </w:rPr>
      </w:pPr>
    </w:p>
    <w:p w:rsidR="00AF4F2D" w14:paraId="39BE3DEF" w14:textId="77777777">
      <w:pPr>
        <w:tabs>
          <w:tab w:val="left" w:pos="547"/>
          <w:tab w:val="left" w:pos="1080"/>
          <w:tab w:val="left" w:pos="1627"/>
          <w:tab w:val="left" w:pos="2160"/>
          <w:tab w:val="left" w:pos="2880"/>
        </w:tabs>
        <w:ind w:right="3744"/>
        <w:rPr>
          <w:color w:val="FF0000"/>
        </w:rPr>
      </w:pPr>
    </w:p>
    <w:p w:rsidR="00536A11" w:rsidRPr="008F778C" w14:paraId="6113E370" w14:textId="77777777">
      <w:pPr>
        <w:tabs>
          <w:tab w:val="left" w:pos="547"/>
          <w:tab w:val="left" w:pos="1080"/>
          <w:tab w:val="left" w:pos="1627"/>
          <w:tab w:val="left" w:pos="2160"/>
          <w:tab w:val="left" w:pos="2880"/>
        </w:tabs>
        <w:rPr>
          <w:b/>
          <w:color w:val="000000"/>
        </w:rPr>
      </w:pPr>
      <w:r w:rsidRPr="009D60FA">
        <w:rPr>
          <w:b/>
        </w:rPr>
        <w:t>12.</w:t>
      </w:r>
      <w:r w:rsidRPr="009D60FA">
        <w:rPr>
          <w:b/>
        </w:rPr>
        <w:tab/>
      </w:r>
      <w:r w:rsidRPr="009D60FA">
        <w:rPr>
          <w:b/>
          <w:color w:val="000000"/>
        </w:rPr>
        <w:t>Estimate of the hour burden of the collection of information:</w:t>
      </w:r>
    </w:p>
    <w:p w:rsidR="00536A11" w:rsidRPr="008F778C" w14:paraId="53091721" w14:textId="77777777">
      <w:pPr>
        <w:tabs>
          <w:tab w:val="left" w:pos="547"/>
          <w:tab w:val="left" w:pos="1080"/>
          <w:tab w:val="left" w:pos="1627"/>
          <w:tab w:val="left" w:pos="2160"/>
          <w:tab w:val="left" w:pos="2880"/>
        </w:tabs>
        <w:rPr>
          <w:color w:val="000000"/>
        </w:rPr>
      </w:pPr>
    </w:p>
    <w:p w:rsidR="0025306C" w:rsidP="00001ABB" w14:paraId="1EC925DB" w14:textId="69E4B483">
      <w:pPr>
        <w:numPr>
          <w:ilvl w:val="0"/>
          <w:numId w:val="6"/>
        </w:num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rPr>
          <w:b/>
        </w:rPr>
      </w:pPr>
      <w:bookmarkStart w:id="0" w:name="_Hlk5363288"/>
      <w:r w:rsidRPr="008F778C">
        <w:rPr>
          <w:b/>
          <w:color w:val="000000"/>
        </w:rPr>
        <w:t xml:space="preserve">The </w:t>
      </w:r>
      <w:r w:rsidR="00534594">
        <w:rPr>
          <w:b/>
          <w:color w:val="000000"/>
        </w:rPr>
        <w:t xml:space="preserve">annual </w:t>
      </w:r>
      <w:r w:rsidRPr="008F778C">
        <w:rPr>
          <w:b/>
          <w:color w:val="000000"/>
        </w:rPr>
        <w:t xml:space="preserve">number of respondents, frequency of responses, annual hour burden, and explanation for each form </w:t>
      </w:r>
      <w:r w:rsidR="00E96C8F">
        <w:rPr>
          <w:b/>
          <w:color w:val="000000"/>
        </w:rPr>
        <w:t xml:space="preserve">are </w:t>
      </w:r>
      <w:r w:rsidRPr="008F778C">
        <w:rPr>
          <w:b/>
          <w:color w:val="000000"/>
        </w:rPr>
        <w:t>reported as follows</w:t>
      </w:r>
      <w:r w:rsidRPr="008F778C">
        <w:rPr>
          <w:b/>
        </w:rPr>
        <w:t>:</w:t>
      </w:r>
      <w:r w:rsidRPr="008F778C" w:rsidR="00C62BC4">
        <w:rPr>
          <w:b/>
        </w:rPr>
        <w:t xml:space="preserve"> </w:t>
      </w:r>
      <w:bookmarkEnd w:id="0"/>
    </w:p>
    <w:p w:rsidR="00001ABB" w:rsidRPr="0080161D" w:rsidP="00001ABB" w14:paraId="25BE065F"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ind w:left="1080"/>
        <w:rPr>
          <w:b/>
        </w:rPr>
      </w:pPr>
    </w:p>
    <w:p w:rsidR="00001ABB" w:rsidRPr="0080161D" w:rsidP="00A40963" w14:paraId="06072CC1" w14:textId="308D430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ind w:left="1080"/>
        <w:rPr>
          <w:bCs/>
        </w:rPr>
      </w:pPr>
      <w:r w:rsidRPr="0080161D">
        <w:rPr>
          <w:bCs/>
        </w:rPr>
        <w:t>Total Number of Respon</w:t>
      </w:r>
      <w:r w:rsidRPr="0080161D" w:rsidR="00022B5B">
        <w:rPr>
          <w:bCs/>
        </w:rPr>
        <w:t>ses</w:t>
      </w:r>
      <w:r w:rsidRPr="0080161D">
        <w:rPr>
          <w:bCs/>
        </w:rPr>
        <w:t>:</w:t>
      </w:r>
      <w:r w:rsidR="0080161D">
        <w:rPr>
          <w:bCs/>
        </w:rPr>
        <w:tab/>
      </w:r>
      <w:r w:rsidRPr="0080161D" w:rsidR="004B0373">
        <w:rPr>
          <w:b/>
        </w:rPr>
        <w:t>3</w:t>
      </w:r>
      <w:r w:rsidR="00A03529">
        <w:rPr>
          <w:b/>
        </w:rPr>
        <w:t>7,2</w:t>
      </w:r>
      <w:r w:rsidRPr="0080161D" w:rsidR="00AB3EE6">
        <w:rPr>
          <w:b/>
        </w:rPr>
        <w:t>00</w:t>
      </w:r>
    </w:p>
    <w:p w:rsidR="00001ABB" w:rsidRPr="0080161D" w:rsidP="00A40963" w14:paraId="5C4C8B1A"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ind w:left="1080"/>
        <w:rPr>
          <w:bCs/>
          <w:sz w:val="16"/>
          <w:szCs w:val="16"/>
        </w:rPr>
      </w:pPr>
    </w:p>
    <w:p w:rsidR="00001ABB" w:rsidRPr="0080161D" w:rsidP="00A40963" w14:paraId="7F815DFA" w14:textId="3A4711C4">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ind w:left="1080"/>
        <w:rPr>
          <w:b/>
        </w:rPr>
      </w:pPr>
      <w:r w:rsidRPr="0080161D">
        <w:rPr>
          <w:bCs/>
        </w:rPr>
        <w:t>Total Number of Burden Hours:</w:t>
      </w:r>
      <w:r w:rsidR="0080161D">
        <w:rPr>
          <w:bCs/>
        </w:rPr>
        <w:tab/>
      </w:r>
      <w:r w:rsidRPr="0080161D" w:rsidR="00CA152D">
        <w:rPr>
          <w:b/>
        </w:rPr>
        <w:t>6</w:t>
      </w:r>
      <w:r w:rsidR="00A03529">
        <w:rPr>
          <w:b/>
        </w:rPr>
        <w:t>,2</w:t>
      </w:r>
      <w:r w:rsidRPr="0080161D" w:rsidR="00AB3EE6">
        <w:rPr>
          <w:b/>
        </w:rPr>
        <w:t>00 hours</w:t>
      </w:r>
    </w:p>
    <w:p w:rsidR="00A40963" w:rsidRPr="00A40963" w:rsidP="00A40963" w14:paraId="230A2D20"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ind w:left="1080"/>
        <w:rPr>
          <w:bCs/>
          <w:color w:val="FF5050"/>
          <w:sz w:val="16"/>
          <w:szCs w:val="16"/>
        </w:rPr>
      </w:pPr>
    </w:p>
    <w:p w:rsidR="00CD6329" w:rsidP="0025306C" w14:paraId="20FF317D"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rPr>
          <w:b/>
          <w:sz w:val="22"/>
          <w:szCs w:val="22"/>
        </w:rPr>
      </w:pPr>
    </w:p>
    <w:p w:rsidR="00237C27" w:rsidRPr="00292A93" w:rsidP="0025306C" w14:paraId="16E9D5B8"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rPr>
          <w:b/>
          <w:sz w:val="22"/>
          <w:szCs w:val="22"/>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430"/>
        <w:gridCol w:w="1440"/>
        <w:gridCol w:w="1440"/>
        <w:gridCol w:w="1440"/>
        <w:gridCol w:w="1080"/>
        <w:gridCol w:w="1710"/>
      </w:tblGrid>
      <w:tr w14:paraId="00FD374F" w14:textId="77777777" w:rsidTr="00B953FC">
        <w:tblPrEx>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c>
          <w:tcPr>
            <w:tcW w:w="2430" w:type="dxa"/>
            <w:vAlign w:val="center"/>
          </w:tcPr>
          <w:p w:rsidR="001F42EC" w:rsidP="00553136" w14:paraId="791A5103"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ind w:left="-108"/>
              <w:jc w:val="center"/>
              <w:rPr>
                <w:b/>
                <w:sz w:val="22"/>
                <w:szCs w:val="22"/>
              </w:rPr>
            </w:pPr>
          </w:p>
          <w:p w:rsidR="00C62BC4" w:rsidRPr="00292A93" w:rsidP="00553136" w14:paraId="01A2E0AC"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ind w:left="-108"/>
              <w:jc w:val="center"/>
              <w:rPr>
                <w:b/>
                <w:sz w:val="22"/>
                <w:szCs w:val="22"/>
              </w:rPr>
            </w:pPr>
            <w:r w:rsidRPr="00292A93">
              <w:rPr>
                <w:b/>
                <w:sz w:val="22"/>
                <w:szCs w:val="22"/>
              </w:rPr>
              <w:t>VA Form</w:t>
            </w:r>
          </w:p>
          <w:p w:rsidR="00C62BC4" w:rsidRPr="00292A93" w:rsidP="00553136" w14:paraId="6091CE45"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ind w:left="-108"/>
              <w:jc w:val="center"/>
              <w:rPr>
                <w:b/>
                <w:color w:val="A6A6A6"/>
                <w:sz w:val="22"/>
                <w:szCs w:val="22"/>
              </w:rPr>
            </w:pPr>
          </w:p>
        </w:tc>
        <w:tc>
          <w:tcPr>
            <w:tcW w:w="1440" w:type="dxa"/>
            <w:vAlign w:val="center"/>
          </w:tcPr>
          <w:p w:rsidR="00CE27C4" w:rsidRPr="00047F51" w:rsidP="00047F51" w14:paraId="54A31837" w14:textId="46BC8090">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b/>
                <w:strike/>
                <w:sz w:val="22"/>
                <w:szCs w:val="22"/>
              </w:rPr>
            </w:pPr>
            <w:r w:rsidRPr="00292A93">
              <w:rPr>
                <w:b/>
                <w:sz w:val="22"/>
                <w:szCs w:val="22"/>
              </w:rPr>
              <w:t xml:space="preserve">No. of </w:t>
            </w:r>
            <w:r w:rsidRPr="002056C3">
              <w:rPr>
                <w:b/>
                <w:sz w:val="22"/>
                <w:szCs w:val="22"/>
              </w:rPr>
              <w:t>respondents</w:t>
            </w:r>
          </w:p>
        </w:tc>
        <w:tc>
          <w:tcPr>
            <w:tcW w:w="1440" w:type="dxa"/>
            <w:vAlign w:val="center"/>
          </w:tcPr>
          <w:p w:rsidR="00C62BC4" w:rsidRPr="00292A93" w:rsidP="00664E16" w14:paraId="0FE4D18C" w14:textId="15D21E18">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b/>
                <w:sz w:val="22"/>
                <w:szCs w:val="22"/>
              </w:rPr>
            </w:pPr>
            <w:r w:rsidRPr="00292A93">
              <w:rPr>
                <w:b/>
                <w:sz w:val="22"/>
                <w:szCs w:val="22"/>
              </w:rPr>
              <w:t xml:space="preserve">x No. of </w:t>
            </w:r>
            <w:r w:rsidRPr="00047F51">
              <w:rPr>
                <w:b/>
                <w:sz w:val="22"/>
                <w:szCs w:val="22"/>
              </w:rPr>
              <w:t>response</w:t>
            </w:r>
            <w:r w:rsidRPr="00047F51" w:rsidR="00CE27C4">
              <w:rPr>
                <w:b/>
                <w:sz w:val="22"/>
                <w:szCs w:val="22"/>
              </w:rPr>
              <w:t>s</w:t>
            </w:r>
            <w:r w:rsidRPr="00047F51" w:rsidR="00047F51">
              <w:rPr>
                <w:b/>
                <w:sz w:val="22"/>
                <w:szCs w:val="22"/>
              </w:rPr>
              <w:t xml:space="preserve"> </w:t>
            </w:r>
            <w:r w:rsidR="00B24FC4">
              <w:rPr>
                <w:b/>
                <w:sz w:val="22"/>
                <w:szCs w:val="22"/>
              </w:rPr>
              <w:t>(in 12 months)</w:t>
            </w:r>
          </w:p>
        </w:tc>
        <w:tc>
          <w:tcPr>
            <w:tcW w:w="1440" w:type="dxa"/>
            <w:vAlign w:val="center"/>
          </w:tcPr>
          <w:p w:rsidR="00C62BC4" w:rsidRPr="00CE27C4" w:rsidP="00664E16" w14:paraId="584799FC" w14:textId="28B1A3F2">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b/>
                <w:color w:val="FF0000"/>
                <w:sz w:val="22"/>
                <w:szCs w:val="22"/>
              </w:rPr>
            </w:pPr>
            <w:r w:rsidRPr="00292A93">
              <w:rPr>
                <w:b/>
                <w:sz w:val="22"/>
                <w:szCs w:val="22"/>
              </w:rPr>
              <w:t>x No. of minutes</w:t>
            </w:r>
            <w:r w:rsidR="00CE27C4">
              <w:rPr>
                <w:b/>
                <w:sz w:val="22"/>
                <w:szCs w:val="22"/>
              </w:rPr>
              <w:t xml:space="preserve"> </w:t>
            </w:r>
          </w:p>
        </w:tc>
        <w:tc>
          <w:tcPr>
            <w:tcW w:w="1080" w:type="dxa"/>
            <w:vAlign w:val="center"/>
          </w:tcPr>
          <w:p w:rsidR="00C62BC4" w:rsidRPr="00292A93" w:rsidP="00553136" w14:paraId="4DEB463E"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b/>
                <w:sz w:val="22"/>
                <w:szCs w:val="22"/>
              </w:rPr>
            </w:pPr>
            <w:r w:rsidRPr="00292A93">
              <w:rPr>
                <w:b/>
                <w:sz w:val="22"/>
                <w:szCs w:val="22"/>
              </w:rPr>
              <w:t>÷</w:t>
            </w:r>
          </w:p>
          <w:p w:rsidR="00C62BC4" w:rsidRPr="00292A93" w:rsidP="00553136" w14:paraId="55F28F5D"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b/>
                <w:sz w:val="22"/>
                <w:szCs w:val="22"/>
              </w:rPr>
            </w:pPr>
            <w:r w:rsidRPr="00292A93">
              <w:rPr>
                <w:b/>
                <w:sz w:val="22"/>
                <w:szCs w:val="22"/>
              </w:rPr>
              <w:t>by 60</w:t>
            </w:r>
            <w:r w:rsidRPr="00292A93" w:rsidR="00664E16">
              <w:rPr>
                <w:b/>
                <w:sz w:val="22"/>
                <w:szCs w:val="22"/>
              </w:rPr>
              <w:t xml:space="preserve"> </w:t>
            </w:r>
            <w:r w:rsidRPr="00292A93">
              <w:rPr>
                <w:b/>
                <w:sz w:val="22"/>
                <w:szCs w:val="22"/>
              </w:rPr>
              <w:t>=</w:t>
            </w:r>
          </w:p>
          <w:p w:rsidR="00C62BC4" w:rsidRPr="00292A93" w:rsidP="00553136" w14:paraId="5572D0A1"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b/>
                <w:sz w:val="22"/>
                <w:szCs w:val="22"/>
              </w:rPr>
            </w:pPr>
          </w:p>
        </w:tc>
        <w:tc>
          <w:tcPr>
            <w:tcW w:w="1710" w:type="dxa"/>
            <w:vAlign w:val="center"/>
          </w:tcPr>
          <w:p w:rsidR="00C62BC4" w:rsidRPr="00292A93" w:rsidP="00553136" w14:paraId="30BA9545"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b/>
                <w:sz w:val="22"/>
                <w:szCs w:val="22"/>
              </w:rPr>
            </w:pPr>
            <w:r w:rsidRPr="00292A93">
              <w:rPr>
                <w:b/>
                <w:sz w:val="22"/>
                <w:szCs w:val="22"/>
              </w:rPr>
              <w:t xml:space="preserve">Number of </w:t>
            </w:r>
            <w:r w:rsidRPr="00292A93" w:rsidR="00176D67">
              <w:rPr>
                <w:b/>
                <w:sz w:val="22"/>
                <w:szCs w:val="22"/>
              </w:rPr>
              <w:t xml:space="preserve">Burden </w:t>
            </w:r>
            <w:r w:rsidRPr="00292A93">
              <w:rPr>
                <w:b/>
                <w:sz w:val="22"/>
                <w:szCs w:val="22"/>
              </w:rPr>
              <w:t>Hours</w:t>
            </w:r>
          </w:p>
        </w:tc>
      </w:tr>
      <w:tr w14:paraId="49171951" w14:textId="77777777" w:rsidTr="00B953FC">
        <w:tblPrEx>
          <w:tblW w:w="0" w:type="auto"/>
          <w:tblInd w:w="288" w:type="dxa"/>
          <w:tblLayout w:type="fixed"/>
          <w:tblLook w:val="01E0"/>
        </w:tblPrEx>
        <w:trPr>
          <w:trHeight w:val="422"/>
        </w:trPr>
        <w:tc>
          <w:tcPr>
            <w:tcW w:w="2430" w:type="dxa"/>
            <w:vAlign w:val="center"/>
          </w:tcPr>
          <w:p w:rsidR="001F42EC" w:rsidRPr="00D07D57" w:rsidP="00553136" w14:paraId="64C0DF59" w14:textId="7B6A30C2">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sz w:val="22"/>
                <w:szCs w:val="22"/>
              </w:rPr>
            </w:pPr>
            <w:r w:rsidRPr="00D07D57">
              <w:rPr>
                <w:sz w:val="22"/>
                <w:szCs w:val="22"/>
              </w:rPr>
              <w:t>10-314</w:t>
            </w:r>
            <w:r w:rsidRPr="00D07D57" w:rsidR="00183662">
              <w:rPr>
                <w:sz w:val="22"/>
                <w:szCs w:val="22"/>
              </w:rPr>
              <w:t xml:space="preserve"> </w:t>
            </w:r>
            <w:r w:rsidRPr="00D07D57" w:rsidR="00B953FC">
              <w:rPr>
                <w:sz w:val="22"/>
                <w:szCs w:val="22"/>
              </w:rPr>
              <w:t>--</w:t>
            </w:r>
            <w:r w:rsidRPr="00D07D57">
              <w:rPr>
                <w:sz w:val="22"/>
                <w:szCs w:val="22"/>
              </w:rPr>
              <w:t xml:space="preserve"> Request for Reimbursement</w:t>
            </w:r>
          </w:p>
          <w:p w:rsidR="00814890" w:rsidRPr="00D07D57" w:rsidP="00553136" w14:paraId="56453DA9"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sz w:val="22"/>
                <w:szCs w:val="22"/>
              </w:rPr>
            </w:pPr>
          </w:p>
        </w:tc>
        <w:tc>
          <w:tcPr>
            <w:tcW w:w="1440" w:type="dxa"/>
            <w:vAlign w:val="center"/>
          </w:tcPr>
          <w:p w:rsidR="001F42EC" w:rsidRPr="00237C27" w:rsidP="00553136" w14:paraId="395B5E8D" w14:textId="552876D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bCs/>
                <w:strike/>
                <w:sz w:val="22"/>
                <w:szCs w:val="22"/>
              </w:rPr>
            </w:pPr>
            <w:r>
              <w:rPr>
                <w:bCs/>
                <w:sz w:val="22"/>
                <w:szCs w:val="22"/>
              </w:rPr>
              <w:t>3,1</w:t>
            </w:r>
            <w:r w:rsidRPr="00237C27" w:rsidR="008876B2">
              <w:rPr>
                <w:bCs/>
                <w:sz w:val="22"/>
                <w:szCs w:val="22"/>
              </w:rPr>
              <w:t>00</w:t>
            </w:r>
          </w:p>
        </w:tc>
        <w:tc>
          <w:tcPr>
            <w:tcW w:w="1440" w:type="dxa"/>
            <w:vAlign w:val="center"/>
          </w:tcPr>
          <w:p w:rsidR="001F42EC" w:rsidRPr="00237C27" w:rsidP="00553136" w14:paraId="409D8543" w14:textId="6ABEE108">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bCs/>
                <w:sz w:val="22"/>
                <w:szCs w:val="22"/>
              </w:rPr>
            </w:pPr>
            <w:r w:rsidRPr="00237C27">
              <w:rPr>
                <w:bCs/>
                <w:sz w:val="22"/>
                <w:szCs w:val="22"/>
              </w:rPr>
              <w:t>12</w:t>
            </w:r>
            <w:r w:rsidRPr="00237C27" w:rsidR="00022B5B">
              <w:rPr>
                <w:bCs/>
                <w:sz w:val="22"/>
                <w:szCs w:val="22"/>
              </w:rPr>
              <w:t xml:space="preserve">               </w:t>
            </w:r>
          </w:p>
          <w:p w:rsidR="00AB3EE6" w:rsidRPr="00237C27" w:rsidP="00553136" w14:paraId="01471F1E" w14:textId="6716963D">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bCs/>
                <w:sz w:val="22"/>
                <w:szCs w:val="22"/>
              </w:rPr>
            </w:pPr>
            <w:r w:rsidRPr="00776948">
              <w:rPr>
                <w:bCs/>
                <w:color w:val="AEAAAA" w:themeColor="background2" w:themeShade="BF"/>
                <w:sz w:val="22"/>
                <w:szCs w:val="22"/>
              </w:rPr>
              <w:t>(=</w:t>
            </w:r>
            <w:r w:rsidRPr="00776948" w:rsidR="007B7B4E">
              <w:rPr>
                <w:bCs/>
                <w:color w:val="AEAAAA" w:themeColor="background2" w:themeShade="BF"/>
                <w:sz w:val="22"/>
                <w:szCs w:val="22"/>
              </w:rPr>
              <w:t>3</w:t>
            </w:r>
            <w:r w:rsidR="00A03529">
              <w:rPr>
                <w:bCs/>
                <w:color w:val="AEAAAA" w:themeColor="background2" w:themeShade="BF"/>
                <w:sz w:val="22"/>
                <w:szCs w:val="22"/>
              </w:rPr>
              <w:t>7,2</w:t>
            </w:r>
            <w:r w:rsidRPr="00776948">
              <w:rPr>
                <w:bCs/>
                <w:color w:val="AEAAAA" w:themeColor="background2" w:themeShade="BF"/>
                <w:sz w:val="22"/>
                <w:szCs w:val="22"/>
              </w:rPr>
              <w:t>00)</w:t>
            </w:r>
          </w:p>
        </w:tc>
        <w:tc>
          <w:tcPr>
            <w:tcW w:w="1440" w:type="dxa"/>
            <w:vAlign w:val="center"/>
          </w:tcPr>
          <w:p w:rsidR="00776948" w:rsidP="00553136" w14:paraId="772B6834"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bCs/>
                <w:sz w:val="22"/>
                <w:szCs w:val="22"/>
              </w:rPr>
            </w:pPr>
          </w:p>
          <w:p w:rsidR="001F42EC" w:rsidRPr="00237C27" w:rsidP="00553136" w14:paraId="021196E9" w14:textId="69EAFE51">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bCs/>
                <w:strike/>
                <w:sz w:val="22"/>
                <w:szCs w:val="22"/>
              </w:rPr>
            </w:pPr>
            <w:r w:rsidRPr="00237C27">
              <w:rPr>
                <w:bCs/>
                <w:sz w:val="22"/>
                <w:szCs w:val="22"/>
              </w:rPr>
              <w:t>1</w:t>
            </w:r>
            <w:r w:rsidRPr="00237C27" w:rsidR="00144A40">
              <w:rPr>
                <w:bCs/>
                <w:sz w:val="22"/>
                <w:szCs w:val="22"/>
              </w:rPr>
              <w:t>0</w:t>
            </w:r>
            <w:r w:rsidRPr="00237C27" w:rsidR="00237C27">
              <w:rPr>
                <w:bCs/>
                <w:sz w:val="22"/>
                <w:szCs w:val="22"/>
              </w:rPr>
              <w:t xml:space="preserve"> min</w:t>
            </w:r>
          </w:p>
          <w:p w:rsidR="00AB3EE6" w:rsidRPr="00237C27" w:rsidP="00553136" w14:paraId="208177D9" w14:textId="774B3964">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bCs/>
                <w:sz w:val="22"/>
                <w:szCs w:val="22"/>
              </w:rPr>
            </w:pPr>
          </w:p>
        </w:tc>
        <w:tc>
          <w:tcPr>
            <w:tcW w:w="1080" w:type="dxa"/>
            <w:vAlign w:val="center"/>
          </w:tcPr>
          <w:p w:rsidR="001F42EC" w:rsidRPr="00237C27" w:rsidP="00553136" w14:paraId="21DF9148" w14:textId="41EB3489">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sz w:val="22"/>
                <w:szCs w:val="22"/>
              </w:rPr>
            </w:pPr>
          </w:p>
        </w:tc>
        <w:tc>
          <w:tcPr>
            <w:tcW w:w="1710" w:type="dxa"/>
            <w:vAlign w:val="center"/>
          </w:tcPr>
          <w:p w:rsidR="00AB3EE6" w:rsidRPr="00237C27" w:rsidP="00553136" w14:paraId="18D54725" w14:textId="6E8E7725">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bCs/>
                <w:sz w:val="22"/>
                <w:szCs w:val="22"/>
              </w:rPr>
            </w:pPr>
            <w:r>
              <w:rPr>
                <w:bCs/>
                <w:sz w:val="22"/>
                <w:szCs w:val="22"/>
              </w:rPr>
              <w:t>6,2</w:t>
            </w:r>
            <w:r w:rsidRPr="00237C27">
              <w:rPr>
                <w:bCs/>
                <w:sz w:val="22"/>
                <w:szCs w:val="22"/>
              </w:rPr>
              <w:t>00 hrs</w:t>
            </w:r>
          </w:p>
        </w:tc>
      </w:tr>
      <w:tr w14:paraId="6A45B0ED" w14:textId="77777777" w:rsidTr="00237C27">
        <w:tblPrEx>
          <w:tblW w:w="0" w:type="auto"/>
          <w:tblInd w:w="288" w:type="dxa"/>
          <w:tblLayout w:type="fixed"/>
          <w:tblLook w:val="01E0"/>
        </w:tblPrEx>
        <w:trPr>
          <w:trHeight w:val="755"/>
        </w:trPr>
        <w:tc>
          <w:tcPr>
            <w:tcW w:w="2430" w:type="dxa"/>
            <w:vAlign w:val="center"/>
          </w:tcPr>
          <w:p w:rsidR="001F42EC" w:rsidRPr="00D07D57" w:rsidP="00553136" w14:paraId="16330378"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b/>
                <w:bCs/>
                <w:sz w:val="22"/>
                <w:szCs w:val="22"/>
              </w:rPr>
            </w:pPr>
            <w:r w:rsidRPr="00D07D57">
              <w:rPr>
                <w:b/>
                <w:bCs/>
                <w:sz w:val="22"/>
                <w:szCs w:val="22"/>
              </w:rPr>
              <w:t>Total</w:t>
            </w:r>
          </w:p>
        </w:tc>
        <w:tc>
          <w:tcPr>
            <w:tcW w:w="1440" w:type="dxa"/>
            <w:vAlign w:val="center"/>
          </w:tcPr>
          <w:p w:rsidR="001F42EC" w:rsidRPr="001D5732" w:rsidP="00553136" w14:paraId="3E18D5E1" w14:textId="3FD235EE">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bCs/>
                <w:sz w:val="22"/>
                <w:szCs w:val="22"/>
              </w:rPr>
            </w:pPr>
            <w:r>
              <w:rPr>
                <w:bCs/>
                <w:sz w:val="22"/>
                <w:szCs w:val="22"/>
              </w:rPr>
              <w:t>3,1</w:t>
            </w:r>
            <w:r w:rsidRPr="001D5732" w:rsidR="008876B2">
              <w:rPr>
                <w:bCs/>
                <w:sz w:val="22"/>
                <w:szCs w:val="22"/>
              </w:rPr>
              <w:t>00</w:t>
            </w:r>
          </w:p>
        </w:tc>
        <w:tc>
          <w:tcPr>
            <w:tcW w:w="1440" w:type="dxa"/>
            <w:vAlign w:val="center"/>
          </w:tcPr>
          <w:p w:rsidR="00AB3EE6" w:rsidRPr="00237C27" w:rsidP="00237C27" w14:paraId="59D1F6EC" w14:textId="455CBBEF">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b/>
                <w:sz w:val="22"/>
                <w:szCs w:val="22"/>
              </w:rPr>
            </w:pPr>
            <w:r>
              <w:rPr>
                <w:b/>
                <w:sz w:val="22"/>
                <w:szCs w:val="22"/>
              </w:rPr>
              <w:t>3</w:t>
            </w:r>
            <w:r w:rsidR="00A03529">
              <w:rPr>
                <w:b/>
                <w:sz w:val="22"/>
                <w:szCs w:val="22"/>
              </w:rPr>
              <w:t>7,2</w:t>
            </w:r>
            <w:r>
              <w:rPr>
                <w:b/>
                <w:sz w:val="22"/>
                <w:szCs w:val="22"/>
              </w:rPr>
              <w:t>00</w:t>
            </w:r>
          </w:p>
        </w:tc>
        <w:tc>
          <w:tcPr>
            <w:tcW w:w="1440" w:type="dxa"/>
            <w:vAlign w:val="center"/>
          </w:tcPr>
          <w:p w:rsidR="001F42EC" w:rsidRPr="001D5732" w:rsidP="00553136" w14:paraId="66FAA1EF" w14:textId="0FFEF81F">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bCs/>
                <w:sz w:val="22"/>
                <w:szCs w:val="22"/>
              </w:rPr>
            </w:pPr>
            <w:r w:rsidRPr="001D5732">
              <w:rPr>
                <w:bCs/>
                <w:sz w:val="22"/>
                <w:szCs w:val="22"/>
              </w:rPr>
              <w:t>3</w:t>
            </w:r>
            <w:r w:rsidR="00A03529">
              <w:rPr>
                <w:bCs/>
                <w:sz w:val="22"/>
                <w:szCs w:val="22"/>
              </w:rPr>
              <w:t>72,0</w:t>
            </w:r>
            <w:r w:rsidRPr="001D5732" w:rsidR="00E41F7C">
              <w:rPr>
                <w:bCs/>
                <w:sz w:val="22"/>
                <w:szCs w:val="22"/>
              </w:rPr>
              <w:t>00</w:t>
            </w:r>
          </w:p>
        </w:tc>
        <w:tc>
          <w:tcPr>
            <w:tcW w:w="1080" w:type="dxa"/>
            <w:vAlign w:val="center"/>
          </w:tcPr>
          <w:p w:rsidR="001F42EC" w:rsidRPr="00237C27" w:rsidP="00553136" w14:paraId="382344BC" w14:textId="39FE97D3">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b/>
                <w:bCs/>
                <w:sz w:val="22"/>
                <w:szCs w:val="22"/>
              </w:rPr>
            </w:pPr>
          </w:p>
        </w:tc>
        <w:tc>
          <w:tcPr>
            <w:tcW w:w="1710" w:type="dxa"/>
            <w:vAlign w:val="center"/>
          </w:tcPr>
          <w:p w:rsidR="00AB3EE6" w:rsidRPr="00237C27" w:rsidP="00553136" w14:paraId="3C10C440" w14:textId="70496452">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b/>
                <w:sz w:val="22"/>
                <w:szCs w:val="22"/>
              </w:rPr>
            </w:pPr>
            <w:r w:rsidRPr="00237C27">
              <w:rPr>
                <w:b/>
                <w:sz w:val="22"/>
                <w:szCs w:val="22"/>
              </w:rPr>
              <w:t>6</w:t>
            </w:r>
            <w:r w:rsidR="00A03529">
              <w:rPr>
                <w:b/>
                <w:sz w:val="22"/>
                <w:szCs w:val="22"/>
              </w:rPr>
              <w:t>,2</w:t>
            </w:r>
            <w:r w:rsidRPr="00237C27">
              <w:rPr>
                <w:b/>
                <w:sz w:val="22"/>
                <w:szCs w:val="22"/>
              </w:rPr>
              <w:t>00 hours</w:t>
            </w:r>
          </w:p>
        </w:tc>
      </w:tr>
    </w:tbl>
    <w:p w:rsidR="00CD6329" w:rsidP="0025306C" w14:paraId="0EA16099"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rPr>
          <w:b/>
          <w:sz w:val="22"/>
          <w:szCs w:val="22"/>
        </w:rPr>
      </w:pPr>
    </w:p>
    <w:p w:rsidR="000973C0" w:rsidRPr="00292A93" w:rsidP="0025306C" w14:paraId="600381A8"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rPr>
          <w:b/>
          <w:sz w:val="22"/>
          <w:szCs w:val="22"/>
        </w:rPr>
      </w:pPr>
    </w:p>
    <w:p w:rsidR="00536A11" w:rsidRPr="00292A93" w14:paraId="0191ED17" w14:textId="77777777">
      <w:pPr>
        <w:tabs>
          <w:tab w:val="left" w:pos="547"/>
          <w:tab w:val="left" w:pos="1080"/>
          <w:tab w:val="left" w:pos="1627"/>
          <w:tab w:val="left" w:pos="2160"/>
          <w:tab w:val="left" w:pos="2880"/>
        </w:tabs>
        <w:rPr>
          <w:color w:val="FF0000"/>
          <w:sz w:val="22"/>
          <w:szCs w:val="22"/>
        </w:rPr>
      </w:pPr>
      <w:bookmarkStart w:id="1" w:name="_Hlk5363767"/>
    </w:p>
    <w:p w:rsidR="00536A11" w:rsidRPr="008F778C" w14:paraId="564143C7" w14:textId="77777777">
      <w:pPr>
        <w:tabs>
          <w:tab w:val="left" w:pos="547"/>
          <w:tab w:val="left" w:pos="1080"/>
          <w:tab w:val="left" w:pos="1627"/>
          <w:tab w:val="left" w:pos="2160"/>
          <w:tab w:val="left" w:pos="2880"/>
        </w:tabs>
        <w:rPr>
          <w:b/>
        </w:rPr>
      </w:pPr>
      <w:r w:rsidRPr="00292A93">
        <w:rPr>
          <w:b/>
          <w:sz w:val="22"/>
          <w:szCs w:val="22"/>
        </w:rPr>
        <w:tab/>
        <w:t>b.</w:t>
      </w:r>
      <w:r w:rsidRPr="008F778C">
        <w:rPr>
          <w:b/>
        </w:rPr>
        <w:tab/>
        <w:t xml:space="preserve">If this request for </w:t>
      </w:r>
      <w:r w:rsidRPr="008F778C">
        <w:rPr>
          <w:b/>
          <w:color w:val="000000"/>
        </w:rPr>
        <w:t>approval covers more than one form, provide separate hour burden estimates for each form and aggregate the hour burdens in Item 13</w:t>
      </w:r>
      <w:r w:rsidRPr="008F778C" w:rsidR="00FB1E13">
        <w:rPr>
          <w:b/>
          <w:color w:val="000000"/>
        </w:rPr>
        <w:t>.</w:t>
      </w:r>
    </w:p>
    <w:p w:rsidR="00536A11" w:rsidRPr="008F778C" w14:paraId="20D1FA85" w14:textId="77777777">
      <w:pPr>
        <w:pStyle w:val="Header"/>
        <w:tabs>
          <w:tab w:val="left" w:pos="547"/>
          <w:tab w:val="left" w:pos="1080"/>
          <w:tab w:val="left" w:pos="1627"/>
          <w:tab w:val="left" w:pos="2160"/>
          <w:tab w:val="left" w:pos="2880"/>
          <w:tab w:val="clear" w:pos="4320"/>
          <w:tab w:val="clear" w:pos="8640"/>
        </w:tabs>
        <w:rPr>
          <w:sz w:val="24"/>
          <w:szCs w:val="24"/>
        </w:rPr>
      </w:pPr>
    </w:p>
    <w:p w:rsidR="00536A11" w:rsidRPr="008F778C" w:rsidP="007F1C5F" w14:paraId="32847B5C" w14:textId="54548E64">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pPr>
      <w:r w:rsidRPr="008F778C">
        <w:rPr>
          <w:color w:val="FF0000"/>
        </w:rPr>
        <w:tab/>
      </w:r>
      <w:r w:rsidRPr="008F778C">
        <w:rPr>
          <w:color w:val="FF0000"/>
        </w:rPr>
        <w:tab/>
      </w:r>
      <w:r w:rsidRPr="00D07D57">
        <w:t>This request covers</w:t>
      </w:r>
      <w:r w:rsidRPr="00D07D57" w:rsidR="008816D7">
        <w:t xml:space="preserve"> only one form.</w:t>
      </w:r>
      <w:r w:rsidRPr="008F778C" w:rsidR="00CA5602">
        <w:t xml:space="preserve">  </w:t>
      </w:r>
    </w:p>
    <w:p w:rsidR="007F1C5F" w:rsidP="007F1C5F" w14:paraId="1F7D575C"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pPr>
    </w:p>
    <w:p w:rsidR="000973C0" w:rsidRPr="008F778C" w:rsidP="007F1C5F" w14:paraId="268D1D38"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pPr>
    </w:p>
    <w:p w:rsidR="00536A11" w:rsidRPr="008F778C" w14:paraId="0EA6BB0C" w14:textId="77777777">
      <w:pPr>
        <w:tabs>
          <w:tab w:val="left" w:pos="547"/>
          <w:tab w:val="left" w:pos="1080"/>
          <w:tab w:val="left" w:pos="1627"/>
          <w:tab w:val="left" w:pos="2160"/>
          <w:tab w:val="left" w:pos="2880"/>
        </w:tabs>
        <w:rPr>
          <w:b/>
        </w:rPr>
      </w:pPr>
      <w:r w:rsidRPr="008F778C">
        <w:rPr>
          <w:b/>
        </w:rPr>
        <w:tab/>
        <w:t>c.</w:t>
      </w:r>
      <w:r w:rsidRPr="008F778C">
        <w:rPr>
          <w:b/>
        </w:rPr>
        <w:tab/>
        <w:t xml:space="preserve">Provide </w:t>
      </w:r>
      <w:r w:rsidRPr="008F778C">
        <w:rPr>
          <w:b/>
          <w:color w:val="000000"/>
        </w:rPr>
        <w:t>estimates of annual cost to respondents for the hour burdens for collections of information.  The cost of contracting out or paying outside parties</w:t>
      </w:r>
      <w:r w:rsidRPr="008F778C">
        <w:rPr>
          <w:b/>
        </w:rPr>
        <w:t xml:space="preserve"> for information collection activities should not be included here.  Instead, this cost should be included in Item 14.</w:t>
      </w:r>
    </w:p>
    <w:p w:rsidR="00536A11" w:rsidRPr="008F778C" w14:paraId="2D627CB3" w14:textId="77777777">
      <w:pPr>
        <w:tabs>
          <w:tab w:val="left" w:pos="547"/>
          <w:tab w:val="left" w:pos="1080"/>
          <w:tab w:val="left" w:pos="1627"/>
          <w:tab w:val="left" w:pos="2160"/>
          <w:tab w:val="left" w:pos="2880"/>
        </w:tabs>
        <w:rPr>
          <w:b/>
        </w:rPr>
      </w:pPr>
    </w:p>
    <w:p w:rsidR="008A51A4" w:rsidRPr="008F778C" w:rsidP="008D1080" w14:paraId="3656A17D" w14:textId="3E1F4AED">
      <w:pPr>
        <w:ind w:right="324" w:firstLine="720"/>
        <w:contextualSpacing/>
      </w:pPr>
      <w:bookmarkStart w:id="2" w:name="_Hlk83399791"/>
      <w:r w:rsidRPr="008F778C">
        <w:t xml:space="preserve">VA cannot make </w:t>
      </w:r>
      <w:r w:rsidR="004B174D">
        <w:t>exact</w:t>
      </w:r>
      <w:r w:rsidR="00A61D02">
        <w:t xml:space="preserve"> determinations</w:t>
      </w:r>
      <w:r w:rsidRPr="008F778C">
        <w:t xml:space="preserve"> about the </w:t>
      </w:r>
      <w:r w:rsidR="00A61D02">
        <w:t>hourly compensation rate</w:t>
      </w:r>
      <w:r w:rsidRPr="008F778C">
        <w:t xml:space="preserve"> of respondents because of the variability of </w:t>
      </w:r>
      <w:r w:rsidR="00A61D02">
        <w:t xml:space="preserve">regional </w:t>
      </w:r>
      <w:r w:rsidR="004B174D">
        <w:t xml:space="preserve">residence and </w:t>
      </w:r>
      <w:r w:rsidR="00A61D02">
        <w:t>locality pay factors</w:t>
      </w:r>
      <w:r w:rsidRPr="008F778C">
        <w:t xml:space="preserve">.  </w:t>
      </w:r>
      <w:r w:rsidR="00A61D02">
        <w:t xml:space="preserve">However, caregivers are paid at the equivalent of GS5 Step 5, with adjustments for region and locality.  </w:t>
      </w:r>
      <w:r w:rsidRPr="008F778C">
        <w:t>Therefore, V</w:t>
      </w:r>
      <w:r w:rsidRPr="008F778C" w:rsidR="007916FB">
        <w:t>H</w:t>
      </w:r>
      <w:r w:rsidRPr="008F778C">
        <w:t xml:space="preserve">A </w:t>
      </w:r>
      <w:r w:rsidR="004B174D">
        <w:t>will use</w:t>
      </w:r>
      <w:r w:rsidRPr="008F778C">
        <w:t xml:space="preserve"> </w:t>
      </w:r>
      <w:r w:rsidR="004B174D">
        <w:t xml:space="preserve">GS </w:t>
      </w:r>
      <w:r w:rsidRPr="008F778C">
        <w:t xml:space="preserve">wage data to estimate the respondents’ costs associated with completing the information collection. </w:t>
      </w:r>
    </w:p>
    <w:p w:rsidR="008A51A4" w:rsidP="008A51A4" w14:paraId="347E16AC" w14:textId="50A4AA86">
      <w:pPr>
        <w:ind w:right="54"/>
        <w:rPr>
          <w:rFonts w:eastAsia="Calibri"/>
        </w:rPr>
      </w:pPr>
      <w:bookmarkStart w:id="3" w:name="_Hlk2954761"/>
    </w:p>
    <w:p w:rsidR="00A61D02" w:rsidP="008D1080" w14:paraId="26AB2888" w14:textId="5E717234">
      <w:pPr>
        <w:ind w:right="234" w:firstLine="720"/>
        <w:rPr>
          <w:rFonts w:eastAsia="Calibri"/>
        </w:rPr>
      </w:pPr>
      <w:r w:rsidRPr="008F778C">
        <w:rPr>
          <w:rFonts w:eastAsia="Calibri"/>
        </w:rPr>
        <w:t xml:space="preserve">The </w:t>
      </w:r>
      <w:r>
        <w:rPr>
          <w:rFonts w:eastAsia="Calibri"/>
        </w:rPr>
        <w:t>GS5 Step 5 pay scale varies by locality, with a high-end range of $25.</w:t>
      </w:r>
      <w:r w:rsidR="004B174D">
        <w:rPr>
          <w:rFonts w:eastAsia="Calibri"/>
        </w:rPr>
        <w:t>29</w:t>
      </w:r>
      <w:r>
        <w:rPr>
          <w:rFonts w:eastAsia="Calibri"/>
        </w:rPr>
        <w:t>-$27.</w:t>
      </w:r>
      <w:r w:rsidR="004B174D">
        <w:rPr>
          <w:rFonts w:eastAsia="Calibri"/>
        </w:rPr>
        <w:t xml:space="preserve">56 </w:t>
      </w:r>
      <w:r>
        <w:rPr>
          <w:rFonts w:eastAsia="Calibri"/>
        </w:rPr>
        <w:t>per hour</w:t>
      </w:r>
      <w:r w:rsidR="000A1B3E">
        <w:rPr>
          <w:rFonts w:eastAsia="Calibri"/>
        </w:rPr>
        <w:t>,</w:t>
      </w:r>
    </w:p>
    <w:p w:rsidR="0096020D" w:rsidP="004B174D" w14:paraId="64388B4A" w14:textId="0C9021CB">
      <w:pPr>
        <w:ind w:right="234"/>
      </w:pPr>
      <w:r>
        <w:rPr>
          <w:rFonts w:eastAsia="Calibri"/>
        </w:rPr>
        <w:t>a</w:t>
      </w:r>
      <w:r w:rsidRPr="008F778C" w:rsidR="00A5633C">
        <w:rPr>
          <w:rFonts w:eastAsia="Calibri"/>
        </w:rPr>
        <w:t>ccording to the latest available data</w:t>
      </w:r>
      <w:r>
        <w:rPr>
          <w:rFonts w:eastAsia="Calibri"/>
        </w:rPr>
        <w:t>. Therefore, VA will use an average</w:t>
      </w:r>
      <w:r w:rsidRPr="008F778C" w:rsidR="00A5633C">
        <w:rPr>
          <w:rFonts w:eastAsia="Calibri"/>
        </w:rPr>
        <w:t xml:space="preserve"> hourly wage </w:t>
      </w:r>
      <w:r>
        <w:rPr>
          <w:rFonts w:eastAsia="Calibri"/>
        </w:rPr>
        <w:t xml:space="preserve">of </w:t>
      </w:r>
      <w:r w:rsidRPr="008F778C" w:rsidR="00A5633C">
        <w:rPr>
          <w:rFonts w:eastAsia="Calibri"/>
        </w:rPr>
        <w:t>$</w:t>
      </w:r>
      <w:r>
        <w:rPr>
          <w:rFonts w:eastAsia="Calibri"/>
        </w:rPr>
        <w:t>26.43</w:t>
      </w:r>
      <w:r w:rsidRPr="008F778C" w:rsidR="00C84CA9">
        <w:rPr>
          <w:rFonts w:eastAsia="Calibri"/>
        </w:rPr>
        <w:t xml:space="preserve"> </w:t>
      </w:r>
      <w:r w:rsidR="006C75AC">
        <w:rPr>
          <w:rFonts w:eastAsia="Calibri"/>
        </w:rPr>
        <w:t xml:space="preserve">to calculate the estimated cost </w:t>
      </w:r>
      <w:r>
        <w:rPr>
          <w:rFonts w:eastAsia="Calibri"/>
        </w:rPr>
        <w:t xml:space="preserve">for respondents.  </w:t>
      </w:r>
    </w:p>
    <w:p w:rsidR="006F19E9" w:rsidRPr="008F778C" w:rsidP="008D1080" w14:paraId="4B00209F" w14:textId="77777777">
      <w:pPr>
        <w:ind w:right="234" w:firstLine="720"/>
      </w:pPr>
    </w:p>
    <w:p w:rsidR="004309B5" w:rsidRPr="006C75AC" w:rsidP="00CA5602" w14:paraId="283C12D1" w14:textId="2455100D">
      <w:pPr>
        <w:ind w:right="54" w:firstLine="720"/>
        <w:rPr>
          <w:rFonts w:eastAsia="Calibri"/>
        </w:rPr>
      </w:pPr>
      <w:r w:rsidRPr="008F778C">
        <w:rPr>
          <w:rFonts w:eastAsia="Calibri"/>
        </w:rPr>
        <w:t xml:space="preserve">Legally, respondents may not pay a person or business for </w:t>
      </w:r>
      <w:r w:rsidRPr="006C75AC">
        <w:rPr>
          <w:rFonts w:eastAsia="Calibri"/>
        </w:rPr>
        <w:t>assistance in completing the information collection. Therefore, there are no expected overhead costs for completing the information collection. V</w:t>
      </w:r>
      <w:r w:rsidRPr="006C75AC" w:rsidR="003443D2">
        <w:rPr>
          <w:rFonts w:eastAsia="Calibri"/>
        </w:rPr>
        <w:t>H</w:t>
      </w:r>
      <w:r w:rsidRPr="006C75AC">
        <w:rPr>
          <w:rFonts w:eastAsia="Calibri"/>
        </w:rPr>
        <w:t xml:space="preserve">A estimates the total cost to all respondents to be </w:t>
      </w:r>
      <w:r w:rsidRPr="006C75AC" w:rsidR="00CE27C4">
        <w:rPr>
          <w:rFonts w:eastAsia="Calibri"/>
        </w:rPr>
        <w:t>$</w:t>
      </w:r>
      <w:r w:rsidRPr="006C75AC" w:rsidR="006C75AC">
        <w:rPr>
          <w:rFonts w:eastAsia="Calibri"/>
        </w:rPr>
        <w:t>1</w:t>
      </w:r>
      <w:r w:rsidR="001972B7">
        <w:rPr>
          <w:rFonts w:eastAsia="Calibri"/>
        </w:rPr>
        <w:t>63,866</w:t>
      </w:r>
      <w:r w:rsidRPr="006C75AC" w:rsidR="006C75AC">
        <w:rPr>
          <w:rFonts w:eastAsia="Calibri"/>
        </w:rPr>
        <w:t>.00</w:t>
      </w:r>
      <w:r w:rsidRPr="006C75AC" w:rsidR="00CE27C4">
        <w:rPr>
          <w:rFonts w:eastAsia="Calibri"/>
        </w:rPr>
        <w:t xml:space="preserve"> </w:t>
      </w:r>
      <w:r w:rsidRPr="006C75AC">
        <w:rPr>
          <w:rFonts w:eastAsia="Calibri"/>
        </w:rPr>
        <w:t>(</w:t>
      </w:r>
      <w:r w:rsidR="00090327">
        <w:rPr>
          <w:rFonts w:eastAsia="Calibri"/>
        </w:rPr>
        <w:t>6,2</w:t>
      </w:r>
      <w:r w:rsidRPr="006C75AC" w:rsidR="00A55F25">
        <w:rPr>
          <w:rFonts w:eastAsia="Calibri"/>
        </w:rPr>
        <w:t>00</w:t>
      </w:r>
      <w:r w:rsidRPr="006C75AC" w:rsidR="00CE27C4">
        <w:rPr>
          <w:rFonts w:eastAsia="Calibri"/>
        </w:rPr>
        <w:t xml:space="preserve"> </w:t>
      </w:r>
      <w:r w:rsidRPr="006C75AC">
        <w:rPr>
          <w:rFonts w:eastAsia="Calibri"/>
        </w:rPr>
        <w:t>burden hours x $</w:t>
      </w:r>
      <w:r w:rsidRPr="006C75AC" w:rsidR="004B174D">
        <w:rPr>
          <w:rFonts w:eastAsia="Calibri"/>
        </w:rPr>
        <w:t>26.43</w:t>
      </w:r>
      <w:r w:rsidRPr="006C75AC">
        <w:rPr>
          <w:rFonts w:eastAsia="Calibri"/>
        </w:rPr>
        <w:t xml:space="preserve"> per hour).</w:t>
      </w:r>
    </w:p>
    <w:bookmarkEnd w:id="2"/>
    <w:bookmarkEnd w:id="3"/>
    <w:p w:rsidR="0065076E" w:rsidRPr="006C75AC" w:rsidP="0043761D" w14:paraId="23AA97B8"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pPr>
    </w:p>
    <w:bookmarkEnd w:id="1"/>
    <w:p w:rsidR="00A72935" w:rsidP="00A72935" w14:paraId="628B45BC" w14:textId="67ADFD81">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pPr>
    </w:p>
    <w:p w:rsidR="0048434F" w:rsidP="00A72935" w14:paraId="18E31947" w14:textId="1517206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pPr>
    </w:p>
    <w:p w:rsidR="0048434F" w:rsidRPr="008F778C" w:rsidP="00A72935" w14:paraId="47B4BCE8"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pPr>
    </w:p>
    <w:p w:rsidR="00536A11" w:rsidRPr="008F778C" w14:paraId="13FF199D" w14:textId="77777777">
      <w:pPr>
        <w:pStyle w:val="BodyText3"/>
        <w:tabs>
          <w:tab w:val="clear" w:pos="540"/>
          <w:tab w:val="left" w:pos="547"/>
          <w:tab w:val="clear" w:pos="1620"/>
          <w:tab w:val="left" w:pos="1627"/>
          <w:tab w:val="clear" w:pos="3600"/>
          <w:tab w:val="clear" w:pos="4320"/>
          <w:tab w:val="clear" w:pos="5040"/>
          <w:tab w:val="clear" w:pos="5760"/>
          <w:tab w:val="clear" w:pos="6480"/>
          <w:tab w:val="clear" w:pos="7200"/>
          <w:tab w:val="clear" w:pos="7920"/>
          <w:tab w:val="clear" w:pos="8640"/>
        </w:tabs>
        <w:rPr>
          <w:sz w:val="24"/>
          <w:szCs w:val="24"/>
        </w:rPr>
      </w:pPr>
      <w:r w:rsidRPr="008F778C">
        <w:rPr>
          <w:sz w:val="24"/>
          <w:szCs w:val="24"/>
        </w:rPr>
        <w:t>13.</w:t>
      </w:r>
      <w:r w:rsidRPr="008F778C">
        <w:rPr>
          <w:sz w:val="24"/>
          <w:szCs w:val="24"/>
        </w:rPr>
        <w:tab/>
        <w:t>Provide an estimate of the total annual cost burden to respondents or recordkeepers resulting from the collection of information.  (Do not include the cost of any hour burden shown in Items 12 and 14).</w:t>
      </w:r>
    </w:p>
    <w:p w:rsidR="000F69D8" w14:paraId="159F5822" w14:textId="77777777">
      <w:pPr>
        <w:pStyle w:val="BodyText3"/>
        <w:tabs>
          <w:tab w:val="clear" w:pos="540"/>
          <w:tab w:val="left" w:pos="547"/>
          <w:tab w:val="clear" w:pos="1620"/>
          <w:tab w:val="left" w:pos="1627"/>
          <w:tab w:val="clear" w:pos="3600"/>
          <w:tab w:val="clear" w:pos="4320"/>
          <w:tab w:val="clear" w:pos="5040"/>
          <w:tab w:val="clear" w:pos="5760"/>
          <w:tab w:val="clear" w:pos="6480"/>
          <w:tab w:val="clear" w:pos="7200"/>
          <w:tab w:val="clear" w:pos="7920"/>
          <w:tab w:val="clear" w:pos="8640"/>
        </w:tabs>
        <w:rPr>
          <w:b w:val="0"/>
          <w:sz w:val="24"/>
          <w:szCs w:val="24"/>
        </w:rPr>
      </w:pPr>
      <w:bookmarkStart w:id="4" w:name="_Hlk8119017"/>
    </w:p>
    <w:p w:rsidR="00536A11" w:rsidRPr="008F778C" w14:paraId="066334C0" w14:textId="150FAE53">
      <w:pPr>
        <w:pStyle w:val="BodyText3"/>
        <w:tabs>
          <w:tab w:val="clear" w:pos="540"/>
          <w:tab w:val="left" w:pos="547"/>
          <w:tab w:val="clear" w:pos="1620"/>
          <w:tab w:val="left" w:pos="1627"/>
          <w:tab w:val="clear" w:pos="3600"/>
          <w:tab w:val="clear" w:pos="4320"/>
          <w:tab w:val="clear" w:pos="5040"/>
          <w:tab w:val="clear" w:pos="5760"/>
          <w:tab w:val="clear" w:pos="6480"/>
          <w:tab w:val="clear" w:pos="7200"/>
          <w:tab w:val="clear" w:pos="7920"/>
          <w:tab w:val="clear" w:pos="8640"/>
        </w:tabs>
        <w:rPr>
          <w:b w:val="0"/>
          <w:sz w:val="24"/>
          <w:szCs w:val="24"/>
        </w:rPr>
      </w:pPr>
      <w:r w:rsidRPr="008F778C">
        <w:rPr>
          <w:b w:val="0"/>
          <w:sz w:val="24"/>
          <w:szCs w:val="24"/>
        </w:rPr>
        <w:tab/>
        <w:t>a.</w:t>
      </w:r>
      <w:r w:rsidRPr="008F778C">
        <w:rPr>
          <w:b w:val="0"/>
          <w:sz w:val="24"/>
          <w:szCs w:val="24"/>
        </w:rPr>
        <w:tab/>
        <w:t xml:space="preserve">There </w:t>
      </w:r>
      <w:r w:rsidRPr="008F778C" w:rsidR="0052156A">
        <w:rPr>
          <w:b w:val="0"/>
          <w:sz w:val="24"/>
          <w:szCs w:val="24"/>
        </w:rPr>
        <w:t xml:space="preserve">are </w:t>
      </w:r>
      <w:r w:rsidRPr="008F778C">
        <w:rPr>
          <w:b w:val="0"/>
          <w:sz w:val="24"/>
          <w:szCs w:val="24"/>
        </w:rPr>
        <w:t>no capital, start-up, operation</w:t>
      </w:r>
      <w:r w:rsidRPr="008F778C" w:rsidR="008C67A9">
        <w:rPr>
          <w:b w:val="0"/>
          <w:sz w:val="24"/>
          <w:szCs w:val="24"/>
        </w:rPr>
        <w:t>,</w:t>
      </w:r>
      <w:r w:rsidRPr="008F778C">
        <w:rPr>
          <w:b w:val="0"/>
          <w:sz w:val="24"/>
          <w:szCs w:val="24"/>
        </w:rPr>
        <w:t xml:space="preserve"> or maintenance costs.</w:t>
      </w:r>
    </w:p>
    <w:p w:rsidR="00536A11" w:rsidRPr="008F778C" w:rsidP="00D411D1" w14:paraId="26EB5DFA" w14:textId="77777777">
      <w:pPr>
        <w:pStyle w:val="BodyText3"/>
        <w:tabs>
          <w:tab w:val="clear" w:pos="540"/>
          <w:tab w:val="left" w:pos="547"/>
          <w:tab w:val="clear" w:pos="1620"/>
          <w:tab w:val="left" w:pos="1627"/>
          <w:tab w:val="clear" w:pos="3600"/>
          <w:tab w:val="clear" w:pos="4320"/>
          <w:tab w:val="clear" w:pos="5040"/>
          <w:tab w:val="clear" w:pos="5760"/>
          <w:tab w:val="clear" w:pos="6480"/>
          <w:tab w:val="clear" w:pos="7200"/>
          <w:tab w:val="clear" w:pos="7920"/>
          <w:tab w:val="clear" w:pos="8640"/>
        </w:tabs>
        <w:ind w:left="1080" w:hanging="1080"/>
        <w:rPr>
          <w:b w:val="0"/>
          <w:sz w:val="24"/>
          <w:szCs w:val="24"/>
        </w:rPr>
      </w:pPr>
      <w:r w:rsidRPr="008F778C">
        <w:rPr>
          <w:b w:val="0"/>
          <w:sz w:val="24"/>
          <w:szCs w:val="24"/>
        </w:rPr>
        <w:tab/>
        <w:t>b.</w:t>
      </w:r>
      <w:r w:rsidRPr="008F778C">
        <w:rPr>
          <w:b w:val="0"/>
          <w:sz w:val="24"/>
          <w:szCs w:val="24"/>
        </w:rPr>
        <w:tab/>
        <w:t>Cost estimates are not expected to vary widely.  The only cost is that for the time of the respondent.</w:t>
      </w:r>
    </w:p>
    <w:p w:rsidR="0013387E" w:rsidRPr="008F778C" w:rsidP="0013387E" w14:paraId="2E810A73" w14:textId="566F35D1">
      <w:pPr>
        <w:pStyle w:val="BodyText3"/>
        <w:tabs>
          <w:tab w:val="clear" w:pos="540"/>
          <w:tab w:val="left" w:pos="547"/>
          <w:tab w:val="clear" w:pos="1620"/>
          <w:tab w:val="left" w:pos="1627"/>
          <w:tab w:val="clear" w:pos="3600"/>
          <w:tab w:val="clear" w:pos="4320"/>
          <w:tab w:val="clear" w:pos="5040"/>
          <w:tab w:val="clear" w:pos="5760"/>
          <w:tab w:val="clear" w:pos="6480"/>
          <w:tab w:val="clear" w:pos="7200"/>
          <w:tab w:val="clear" w:pos="7920"/>
          <w:tab w:val="clear" w:pos="8640"/>
        </w:tabs>
        <w:ind w:left="1080" w:hanging="1080"/>
        <w:rPr>
          <w:b w:val="0"/>
          <w:sz w:val="24"/>
          <w:szCs w:val="24"/>
        </w:rPr>
      </w:pPr>
      <w:r w:rsidRPr="008F778C">
        <w:rPr>
          <w:b w:val="0"/>
          <w:sz w:val="24"/>
          <w:szCs w:val="24"/>
        </w:rPr>
        <w:tab/>
        <w:t>c.</w:t>
      </w:r>
      <w:r w:rsidRPr="008F778C">
        <w:rPr>
          <w:b w:val="0"/>
          <w:sz w:val="24"/>
          <w:szCs w:val="24"/>
        </w:rPr>
        <w:tab/>
        <w:t xml:space="preserve">There is no anticipated recordkeeping burden beyond </w:t>
      </w:r>
      <w:r w:rsidR="00534594">
        <w:rPr>
          <w:b w:val="0"/>
          <w:sz w:val="24"/>
          <w:szCs w:val="24"/>
        </w:rPr>
        <w:t>what</w:t>
      </w:r>
      <w:r w:rsidRPr="008F778C">
        <w:rPr>
          <w:b w:val="0"/>
          <w:sz w:val="24"/>
          <w:szCs w:val="24"/>
        </w:rPr>
        <w:t xml:space="preserve"> is considered usual and customary. </w:t>
      </w:r>
    </w:p>
    <w:bookmarkEnd w:id="4"/>
    <w:p w:rsidR="00E40711" w:rsidRPr="008F778C" w14:paraId="7B6F6CE9" w14:textId="77777777">
      <w:pPr>
        <w:tabs>
          <w:tab w:val="left" w:pos="547"/>
          <w:tab w:val="left" w:pos="1080"/>
          <w:tab w:val="left" w:pos="1627"/>
          <w:tab w:val="left" w:pos="2160"/>
          <w:tab w:val="left" w:pos="2880"/>
        </w:tabs>
      </w:pPr>
    </w:p>
    <w:p w:rsidR="00536A11" w:rsidRPr="008F778C" w14:paraId="0F862ABE" w14:textId="77777777">
      <w:pPr>
        <w:pStyle w:val="BodyText3"/>
        <w:tabs>
          <w:tab w:val="clear" w:pos="540"/>
          <w:tab w:val="left" w:pos="547"/>
          <w:tab w:val="clear" w:pos="1620"/>
          <w:tab w:val="left" w:pos="1627"/>
          <w:tab w:val="clear" w:pos="3600"/>
          <w:tab w:val="clear" w:pos="4320"/>
          <w:tab w:val="clear" w:pos="5040"/>
          <w:tab w:val="clear" w:pos="5760"/>
          <w:tab w:val="clear" w:pos="6480"/>
          <w:tab w:val="clear" w:pos="7200"/>
          <w:tab w:val="clear" w:pos="7920"/>
          <w:tab w:val="clear" w:pos="8640"/>
        </w:tabs>
        <w:rPr>
          <w:sz w:val="24"/>
          <w:szCs w:val="24"/>
        </w:rPr>
      </w:pPr>
      <w:r w:rsidRPr="008F778C">
        <w:rPr>
          <w:sz w:val="24"/>
          <w:szCs w:val="24"/>
        </w:rPr>
        <w:t>14.</w:t>
      </w:r>
      <w:r w:rsidRPr="008F778C">
        <w:rPr>
          <w:sz w:val="24"/>
          <w:szCs w:val="24"/>
        </w:rPr>
        <w:tab/>
        <w:t>Provide estimates of annual cost to the Federal Government.  Also, provide a description of the method used to estimate cost, which should include quantification of hours, operation expenses (such as equipment, overhead, printing, and support staff), and any other expense that would not have been incurred without this collection of information.  Agencies also may aggregate cost estimates from Items 12, 13, and 14 in a single table.</w:t>
      </w:r>
    </w:p>
    <w:p w:rsidR="00536A11" w:rsidRPr="00F879BB" w14:paraId="292278C4" w14:textId="77777777">
      <w:pPr>
        <w:pStyle w:val="Heading4"/>
        <w:tabs>
          <w:tab w:val="clear" w:pos="504"/>
          <w:tab w:val="left" w:pos="547"/>
          <w:tab w:val="clear" w:pos="1008"/>
          <w:tab w:val="left" w:pos="1080"/>
          <w:tab w:val="clear" w:pos="1512"/>
          <w:tab w:val="left" w:pos="1627"/>
          <w:tab w:val="clear" w:pos="2016"/>
          <w:tab w:val="left" w:pos="2160"/>
          <w:tab w:val="clear" w:pos="3600"/>
          <w:tab w:val="clear" w:pos="4320"/>
          <w:tab w:val="clear" w:pos="5040"/>
          <w:tab w:val="clear" w:pos="5760"/>
          <w:tab w:val="clear" w:pos="6480"/>
          <w:tab w:val="clear" w:pos="7200"/>
          <w:tab w:val="clear" w:pos="7920"/>
          <w:tab w:val="clear" w:pos="8640"/>
        </w:tabs>
        <w:rPr>
          <w:color w:val="auto"/>
          <w:sz w:val="24"/>
          <w:szCs w:val="24"/>
          <w:u w:val="none"/>
        </w:rPr>
      </w:pPr>
    </w:p>
    <w:p w:rsidR="00D538FC" w:rsidRPr="004236D5" w:rsidP="00D538FC" w14:paraId="546D8DE4" w14:textId="69614FCC">
      <w:pPr>
        <w:pStyle w:val="Heade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rPr>
          <w:b/>
          <w:bCs/>
          <w:sz w:val="24"/>
          <w:szCs w:val="24"/>
        </w:rPr>
      </w:pPr>
      <w:r w:rsidRPr="00F879BB">
        <w:rPr>
          <w:sz w:val="24"/>
          <w:szCs w:val="24"/>
        </w:rPr>
        <w:tab/>
      </w:r>
      <w:r w:rsidRPr="004236D5">
        <w:rPr>
          <w:sz w:val="24"/>
          <w:szCs w:val="24"/>
        </w:rPr>
        <w:t xml:space="preserve">The estimated </w:t>
      </w:r>
      <w:r w:rsidRPr="004236D5" w:rsidR="00F879BB">
        <w:rPr>
          <w:sz w:val="24"/>
          <w:szCs w:val="24"/>
        </w:rPr>
        <w:t xml:space="preserve">total </w:t>
      </w:r>
      <w:r w:rsidRPr="004236D5">
        <w:rPr>
          <w:sz w:val="24"/>
          <w:szCs w:val="24"/>
        </w:rPr>
        <w:t>annual cost to the Federal Government is</w:t>
      </w:r>
      <w:r w:rsidRPr="004236D5" w:rsidR="00F879BB">
        <w:rPr>
          <w:sz w:val="24"/>
          <w:szCs w:val="24"/>
        </w:rPr>
        <w:t xml:space="preserve">: </w:t>
      </w:r>
      <w:r w:rsidRPr="004236D5">
        <w:rPr>
          <w:sz w:val="24"/>
          <w:szCs w:val="24"/>
        </w:rPr>
        <w:t xml:space="preserve"> </w:t>
      </w:r>
      <w:r w:rsidRPr="004236D5">
        <w:rPr>
          <w:b/>
          <w:bCs/>
          <w:sz w:val="24"/>
          <w:szCs w:val="24"/>
        </w:rPr>
        <w:t>$</w:t>
      </w:r>
      <w:r w:rsidR="00943A27">
        <w:rPr>
          <w:b/>
          <w:bCs/>
          <w:sz w:val="24"/>
          <w:szCs w:val="24"/>
        </w:rPr>
        <w:t>400,830</w:t>
      </w:r>
      <w:r w:rsidRPr="004236D5" w:rsidR="00185C2F">
        <w:rPr>
          <w:b/>
          <w:bCs/>
          <w:sz w:val="24"/>
          <w:szCs w:val="24"/>
        </w:rPr>
        <w:t>.00</w:t>
      </w:r>
      <w:r w:rsidRPr="004236D5">
        <w:rPr>
          <w:b/>
          <w:bCs/>
          <w:sz w:val="24"/>
          <w:szCs w:val="24"/>
        </w:rPr>
        <w:t>.</w:t>
      </w:r>
    </w:p>
    <w:p w:rsidR="00D538FC" w:rsidRPr="004236D5" w:rsidP="00D538FC" w14:paraId="09E94610" w14:textId="77777777">
      <w:pPr>
        <w:pStyle w:val="Heade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rPr>
          <w:sz w:val="24"/>
          <w:szCs w:val="24"/>
        </w:rPr>
      </w:pPr>
    </w:p>
    <w:p w:rsidR="00984BFF" w:rsidP="00984BFF" w14:paraId="508C0E61" w14:textId="4FACC6A3">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spacing w:line="480" w:lineRule="auto"/>
      </w:pPr>
      <w:r w:rsidRPr="004236D5">
        <w:tab/>
        <w:t>Processing</w:t>
      </w:r>
      <w:r>
        <w:t xml:space="preserve">: </w:t>
      </w:r>
      <w:r w:rsidRPr="004236D5">
        <w:t xml:space="preserve"> </w:t>
      </w:r>
      <w:r w:rsidRPr="004236D5" w:rsidR="006162DE">
        <w:t>3</w:t>
      </w:r>
      <w:r w:rsidR="00943A27">
        <w:t>7,2</w:t>
      </w:r>
      <w:r w:rsidRPr="004236D5" w:rsidR="006162DE">
        <w:t xml:space="preserve">00 </w:t>
      </w:r>
      <w:r w:rsidRPr="004236D5">
        <w:t xml:space="preserve">claims x </w:t>
      </w:r>
      <w:r w:rsidRPr="004236D5" w:rsidR="00135FCA">
        <w:t>30</w:t>
      </w:r>
      <w:r w:rsidRPr="004236D5">
        <w:t xml:space="preserve"> min</w:t>
      </w:r>
      <w:r w:rsidRPr="004236D5" w:rsidR="0060296C">
        <w:t xml:space="preserve">. per claim </w:t>
      </w:r>
      <w:r>
        <w:t>= 18,600 hours</w:t>
      </w:r>
    </w:p>
    <w:p w:rsidR="00D538FC" w:rsidRPr="004236D5" w:rsidP="00984BFF" w14:paraId="55318C4F" w14:textId="5907341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spacing w:line="480" w:lineRule="auto"/>
        <w:rPr>
          <w:u w:val="single"/>
        </w:rPr>
      </w:pPr>
      <w:r>
        <w:tab/>
      </w:r>
      <w:r>
        <w:tab/>
      </w:r>
      <w:r>
        <w:tab/>
        <w:t xml:space="preserve">  18,600 hrs </w:t>
      </w:r>
      <w:r w:rsidRPr="004236D5" w:rsidR="004236D5">
        <w:t xml:space="preserve">x $21.55/hr (GS6 </w:t>
      </w:r>
      <w:r w:rsidR="004236D5">
        <w:t>S</w:t>
      </w:r>
      <w:r w:rsidRPr="004236D5" w:rsidR="004236D5">
        <w:t xml:space="preserve">tep 1) </w:t>
      </w:r>
      <w:r w:rsidRPr="004236D5">
        <w:t>= $</w:t>
      </w:r>
      <w:r w:rsidR="00943A27">
        <w:t>400,830</w:t>
      </w:r>
      <w:r w:rsidRPr="004236D5" w:rsidR="00642592">
        <w:t>.00</w:t>
      </w:r>
      <w:r>
        <w:t xml:space="preserve"> </w:t>
      </w:r>
    </w:p>
    <w:p w:rsidR="00990F35" w:rsidRPr="00E40711" w:rsidP="00CF1896" w14:paraId="2BF946C1" w14:textId="0E22A44F">
      <w:pPr>
        <w:pStyle w:val="Heade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rPr>
          <w:color w:val="FF0000"/>
          <w:u w:val="single"/>
        </w:rPr>
      </w:pPr>
      <w:r>
        <w:rPr>
          <w:sz w:val="24"/>
          <w:szCs w:val="24"/>
        </w:rPr>
        <w:tab/>
      </w:r>
      <w:r w:rsidRPr="00E40711" w:rsidR="009A5633">
        <w:rPr>
          <w:color w:val="FF0000"/>
          <w:u w:val="single"/>
        </w:rPr>
        <w:t xml:space="preserve"> </w:t>
      </w:r>
    </w:p>
    <w:p w:rsidR="00536A11" w:rsidRPr="008F778C" w14:paraId="03B144CF" w14:textId="77777777">
      <w:pPr>
        <w:tabs>
          <w:tab w:val="left" w:pos="547"/>
          <w:tab w:val="left" w:pos="1080"/>
          <w:tab w:val="left" w:pos="1627"/>
          <w:tab w:val="left" w:pos="2160"/>
          <w:tab w:val="left" w:pos="2880"/>
        </w:tabs>
        <w:rPr>
          <w:b/>
        </w:rPr>
      </w:pPr>
      <w:r w:rsidRPr="008F778C">
        <w:rPr>
          <w:b/>
        </w:rPr>
        <w:t>15.</w:t>
      </w:r>
      <w:r w:rsidRPr="008F778C">
        <w:rPr>
          <w:b/>
        </w:rPr>
        <w:tab/>
        <w:t>Explain the reason for any burden hour changes</w:t>
      </w:r>
      <w:r w:rsidRPr="008F778C">
        <w:rPr>
          <w:b/>
          <w:color w:val="0000FF"/>
        </w:rPr>
        <w:t xml:space="preserve"> </w:t>
      </w:r>
      <w:r w:rsidRPr="008F778C" w:rsidR="00B16AAF">
        <w:rPr>
          <w:b/>
        </w:rPr>
        <w:t>or adjustments reported in items 13 or 1</w:t>
      </w:r>
      <w:r w:rsidRPr="008F778C" w:rsidR="007A010B">
        <w:rPr>
          <w:b/>
        </w:rPr>
        <w:t>4</w:t>
      </w:r>
      <w:r w:rsidRPr="008F778C">
        <w:rPr>
          <w:b/>
        </w:rPr>
        <w:t>.</w:t>
      </w:r>
    </w:p>
    <w:p w:rsidR="00536A11" w:rsidRPr="008F778C" w14:paraId="42A96B7A" w14:textId="77777777">
      <w:pPr>
        <w:tabs>
          <w:tab w:val="left" w:pos="547"/>
          <w:tab w:val="left" w:pos="1080"/>
          <w:tab w:val="left" w:pos="1627"/>
          <w:tab w:val="left" w:pos="2160"/>
          <w:tab w:val="left" w:pos="2880"/>
        </w:tabs>
      </w:pPr>
    </w:p>
    <w:p w:rsidR="00536A11" w:rsidRPr="008F778C" w14:paraId="788CFC96" w14:textId="39AA8FB8">
      <w:pPr>
        <w:tabs>
          <w:tab w:val="left" w:pos="547"/>
          <w:tab w:val="left" w:pos="1080"/>
          <w:tab w:val="left" w:pos="1627"/>
          <w:tab w:val="left" w:pos="2160"/>
          <w:tab w:val="left" w:pos="2880"/>
        </w:tabs>
      </w:pPr>
      <w:r w:rsidRPr="008F778C">
        <w:rPr>
          <w:color w:val="FF0000"/>
        </w:rPr>
        <w:tab/>
      </w:r>
      <w:r w:rsidRPr="008F778C">
        <w:t>Th</w:t>
      </w:r>
      <w:r w:rsidR="000F69D8">
        <w:t>ere is a decrease</w:t>
      </w:r>
      <w:r w:rsidRPr="000F69D8" w:rsidR="000F69D8">
        <w:t xml:space="preserve"> </w:t>
      </w:r>
      <w:r w:rsidRPr="00C641A3" w:rsidR="000F69D8">
        <w:t xml:space="preserve">in the anticipated </w:t>
      </w:r>
      <w:r w:rsidR="000F69D8">
        <w:t xml:space="preserve">annual </w:t>
      </w:r>
      <w:r w:rsidRPr="00C641A3" w:rsidR="000F69D8">
        <w:t>number of responses and burden hours</w:t>
      </w:r>
      <w:r w:rsidR="000F69D8">
        <w:t xml:space="preserve"> based upon program data since the last PRA clearance</w:t>
      </w:r>
      <w:r w:rsidRPr="008F778C">
        <w:t>.</w:t>
      </w:r>
    </w:p>
    <w:p w:rsidR="007A43E3" w14:paraId="7A357FCE" w14:textId="098D6676">
      <w:pPr>
        <w:tabs>
          <w:tab w:val="left" w:pos="547"/>
          <w:tab w:val="left" w:pos="1080"/>
          <w:tab w:val="left" w:pos="1627"/>
          <w:tab w:val="left" w:pos="2160"/>
          <w:tab w:val="left" w:pos="2880"/>
        </w:tabs>
      </w:pPr>
    </w:p>
    <w:p w:rsidR="00E40711" w:rsidRPr="008F778C" w14:paraId="10A08540" w14:textId="77777777">
      <w:pPr>
        <w:tabs>
          <w:tab w:val="left" w:pos="547"/>
          <w:tab w:val="left" w:pos="1080"/>
          <w:tab w:val="left" w:pos="1627"/>
          <w:tab w:val="left" w:pos="2160"/>
          <w:tab w:val="left" w:pos="2880"/>
        </w:tabs>
      </w:pPr>
    </w:p>
    <w:p w:rsidR="00536A11" w:rsidRPr="008F778C" w14:paraId="71750CE6" w14:textId="77777777">
      <w:pPr>
        <w:pStyle w:val="BodyText3"/>
        <w:tabs>
          <w:tab w:val="clear" w:pos="540"/>
          <w:tab w:val="left" w:pos="547"/>
          <w:tab w:val="clear" w:pos="1620"/>
          <w:tab w:val="left" w:pos="1627"/>
          <w:tab w:val="clear" w:pos="3600"/>
          <w:tab w:val="clear" w:pos="4320"/>
          <w:tab w:val="clear" w:pos="5040"/>
          <w:tab w:val="clear" w:pos="5760"/>
          <w:tab w:val="clear" w:pos="6480"/>
          <w:tab w:val="clear" w:pos="7200"/>
          <w:tab w:val="clear" w:pos="7920"/>
          <w:tab w:val="clear" w:pos="8640"/>
        </w:tabs>
        <w:rPr>
          <w:sz w:val="24"/>
          <w:szCs w:val="24"/>
        </w:rPr>
      </w:pPr>
      <w:r w:rsidRPr="008F778C">
        <w:rPr>
          <w:sz w:val="24"/>
          <w:szCs w:val="24"/>
        </w:rPr>
        <w:t>16.</w:t>
      </w:r>
      <w:r w:rsidRPr="008F778C">
        <w:rPr>
          <w:sz w:val="24"/>
          <w:szCs w:val="24"/>
        </w:rPr>
        <w:tab/>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536A11" w:rsidRPr="008F778C" w14:paraId="327CD88E" w14:textId="77777777">
      <w:pPr>
        <w:tabs>
          <w:tab w:val="left" w:pos="547"/>
          <w:tab w:val="left" w:pos="1080"/>
          <w:tab w:val="left" w:pos="1627"/>
          <w:tab w:val="left" w:pos="2160"/>
          <w:tab w:val="left" w:pos="2880"/>
        </w:tabs>
      </w:pPr>
    </w:p>
    <w:p w:rsidR="00536A11" w:rsidRPr="008F778C" w14:paraId="7A8C82F1" w14:textId="77777777">
      <w:pPr>
        <w:pStyle w:val="BodyText"/>
        <w:tabs>
          <w:tab w:val="clear" w:pos="540"/>
          <w:tab w:val="left" w:pos="547"/>
          <w:tab w:val="clear" w:pos="1620"/>
          <w:tab w:val="left" w:pos="1627"/>
          <w:tab w:val="clear" w:pos="2700"/>
          <w:tab w:val="left" w:pos="2880"/>
          <w:tab w:val="clear" w:pos="3240"/>
          <w:tab w:val="clear" w:pos="3780"/>
          <w:tab w:val="clear" w:pos="4320"/>
          <w:tab w:val="clear" w:pos="5040"/>
          <w:tab w:val="clear" w:pos="5760"/>
          <w:tab w:val="clear" w:pos="6480"/>
          <w:tab w:val="clear" w:pos="7200"/>
          <w:tab w:val="clear" w:pos="7920"/>
          <w:tab w:val="clear" w:pos="8640"/>
          <w:tab w:val="clear" w:pos="9360"/>
        </w:tabs>
        <w:rPr>
          <w:color w:val="auto"/>
        </w:rPr>
      </w:pPr>
      <w:r w:rsidRPr="008F778C">
        <w:tab/>
      </w:r>
      <w:r w:rsidRPr="008F778C" w:rsidR="00D411D1">
        <w:rPr>
          <w:color w:val="auto"/>
        </w:rPr>
        <w:t>VA</w:t>
      </w:r>
      <w:r w:rsidRPr="008F778C">
        <w:rPr>
          <w:color w:val="auto"/>
        </w:rPr>
        <w:t xml:space="preserve"> do</w:t>
      </w:r>
      <w:r w:rsidRPr="008F778C" w:rsidR="00D411D1">
        <w:rPr>
          <w:color w:val="auto"/>
        </w:rPr>
        <w:t>es</w:t>
      </w:r>
      <w:r w:rsidRPr="008F778C">
        <w:rPr>
          <w:color w:val="auto"/>
        </w:rPr>
        <w:t xml:space="preserve"> not </w:t>
      </w:r>
      <w:r w:rsidRPr="008F778C" w:rsidR="00D411D1">
        <w:rPr>
          <w:color w:val="auto"/>
        </w:rPr>
        <w:t>intend</w:t>
      </w:r>
      <w:r w:rsidRPr="008F778C">
        <w:rPr>
          <w:color w:val="auto"/>
        </w:rPr>
        <w:t xml:space="preserve"> to publish this data.</w:t>
      </w:r>
    </w:p>
    <w:p w:rsidR="00E40711" w14:paraId="008B30AF" w14:textId="76D757CD">
      <w:pPr>
        <w:tabs>
          <w:tab w:val="left" w:pos="547"/>
          <w:tab w:val="left" w:pos="1080"/>
          <w:tab w:val="left" w:pos="1627"/>
          <w:tab w:val="left" w:pos="2160"/>
          <w:tab w:val="left" w:pos="2880"/>
        </w:tabs>
      </w:pPr>
    </w:p>
    <w:p w:rsidR="00E40711" w:rsidRPr="008F778C" w14:paraId="51A7F2BE" w14:textId="77777777">
      <w:pPr>
        <w:tabs>
          <w:tab w:val="left" w:pos="547"/>
          <w:tab w:val="left" w:pos="1080"/>
          <w:tab w:val="left" w:pos="1627"/>
          <w:tab w:val="left" w:pos="2160"/>
          <w:tab w:val="left" w:pos="2880"/>
        </w:tabs>
      </w:pPr>
    </w:p>
    <w:p w:rsidR="00536A11" w:rsidRPr="008F778C" w14:paraId="4BC91BBB" w14:textId="77777777">
      <w:pPr>
        <w:pStyle w:val="BodyText3"/>
        <w:tabs>
          <w:tab w:val="clear" w:pos="540"/>
          <w:tab w:val="left" w:pos="547"/>
          <w:tab w:val="clear" w:pos="1620"/>
          <w:tab w:val="left" w:pos="1627"/>
          <w:tab w:val="clear" w:pos="3600"/>
          <w:tab w:val="clear" w:pos="4320"/>
          <w:tab w:val="clear" w:pos="5040"/>
          <w:tab w:val="clear" w:pos="5760"/>
          <w:tab w:val="clear" w:pos="6480"/>
          <w:tab w:val="clear" w:pos="7200"/>
          <w:tab w:val="clear" w:pos="7920"/>
          <w:tab w:val="clear" w:pos="8640"/>
        </w:tabs>
        <w:rPr>
          <w:sz w:val="24"/>
          <w:szCs w:val="24"/>
        </w:rPr>
      </w:pPr>
      <w:r w:rsidRPr="008F778C">
        <w:rPr>
          <w:sz w:val="24"/>
          <w:szCs w:val="24"/>
        </w:rPr>
        <w:t>17.</w:t>
      </w:r>
      <w:r w:rsidRPr="008F778C">
        <w:rPr>
          <w:sz w:val="24"/>
          <w:szCs w:val="24"/>
        </w:rPr>
        <w:tab/>
        <w:t xml:space="preserve">If seeking approval to omit the expiration date for OMB approval of the information collection, explain the reasons that display would be inappropriate. </w:t>
      </w:r>
    </w:p>
    <w:p w:rsidR="0056629F" w:rsidRPr="008F778C" w:rsidP="005661C6" w14:paraId="11739AAB" w14:textId="77777777">
      <w:pPr>
        <w:tabs>
          <w:tab w:val="left" w:pos="540"/>
          <w:tab w:val="left" w:pos="1080"/>
          <w:tab w:val="left" w:pos="1620"/>
          <w:tab w:val="left" w:pos="2160"/>
          <w:tab w:val="left" w:pos="2700"/>
          <w:tab w:val="left" w:pos="3240"/>
        </w:tabs>
        <w:rPr>
          <w:color w:val="FF0000"/>
        </w:rPr>
      </w:pPr>
    </w:p>
    <w:p w:rsidR="0056629F" w:rsidP="005661C6" w14:paraId="1B015449" w14:textId="351DBF12">
      <w:pPr>
        <w:tabs>
          <w:tab w:val="left" w:pos="540"/>
          <w:tab w:val="left" w:pos="1080"/>
          <w:tab w:val="left" w:pos="1620"/>
          <w:tab w:val="left" w:pos="2160"/>
          <w:tab w:val="left" w:pos="2700"/>
          <w:tab w:val="left" w:pos="3240"/>
        </w:tabs>
      </w:pPr>
      <w:r w:rsidRPr="008F778C">
        <w:rPr>
          <w:color w:val="FF0000"/>
        </w:rPr>
        <w:tab/>
      </w:r>
      <w:r w:rsidRPr="008D1080">
        <w:t xml:space="preserve">VA will include the expiration date on </w:t>
      </w:r>
      <w:r w:rsidRPr="008D1080" w:rsidR="003942C7">
        <w:t xml:space="preserve">the </w:t>
      </w:r>
      <w:r w:rsidRPr="008D1080">
        <w:t>form</w:t>
      </w:r>
      <w:r w:rsidRPr="008D1080" w:rsidR="003942C7">
        <w:t>.</w:t>
      </w:r>
    </w:p>
    <w:p w:rsidR="008D1080" w:rsidRPr="008D1080" w:rsidP="005661C6" w14:paraId="36D020DC" w14:textId="77777777">
      <w:pPr>
        <w:tabs>
          <w:tab w:val="left" w:pos="540"/>
          <w:tab w:val="left" w:pos="1080"/>
          <w:tab w:val="left" w:pos="1620"/>
          <w:tab w:val="left" w:pos="2160"/>
          <w:tab w:val="left" w:pos="2700"/>
          <w:tab w:val="left" w:pos="3240"/>
        </w:tabs>
      </w:pPr>
    </w:p>
    <w:p w:rsidR="0065076E" w:rsidRPr="008F778C" w:rsidP="00BA705D" w14:paraId="52463992" w14:textId="77777777">
      <w:pPr>
        <w:tabs>
          <w:tab w:val="left" w:pos="547"/>
          <w:tab w:val="left" w:pos="1080"/>
          <w:tab w:val="left" w:pos="1627"/>
          <w:tab w:val="left" w:pos="2160"/>
          <w:tab w:val="left" w:pos="2880"/>
        </w:tabs>
        <w:ind w:right="-108"/>
        <w:rPr>
          <w:b/>
          <w:color w:val="FF0000"/>
        </w:rPr>
      </w:pPr>
    </w:p>
    <w:p w:rsidR="00536A11" w:rsidRPr="008F778C" w14:paraId="6B1B8754" w14:textId="77777777">
      <w:pPr>
        <w:pStyle w:val="BodyText3"/>
        <w:tabs>
          <w:tab w:val="clear" w:pos="540"/>
          <w:tab w:val="left" w:pos="547"/>
          <w:tab w:val="clear" w:pos="1620"/>
          <w:tab w:val="left" w:pos="1627"/>
          <w:tab w:val="clear" w:pos="3600"/>
          <w:tab w:val="clear" w:pos="4320"/>
          <w:tab w:val="clear" w:pos="5040"/>
          <w:tab w:val="clear" w:pos="5760"/>
          <w:tab w:val="clear" w:pos="6480"/>
          <w:tab w:val="clear" w:pos="7200"/>
          <w:tab w:val="clear" w:pos="7920"/>
          <w:tab w:val="clear" w:pos="8640"/>
        </w:tabs>
        <w:rPr>
          <w:sz w:val="24"/>
          <w:szCs w:val="24"/>
        </w:rPr>
      </w:pPr>
      <w:r w:rsidRPr="008F778C">
        <w:rPr>
          <w:sz w:val="24"/>
          <w:szCs w:val="24"/>
        </w:rPr>
        <w:t>18.</w:t>
      </w:r>
      <w:r w:rsidRPr="008F778C">
        <w:rPr>
          <w:sz w:val="24"/>
          <w:szCs w:val="24"/>
        </w:rPr>
        <w:tab/>
        <w:t>Explain each exception to the certification statement identified in “Certification for Paperwork Reduction Act Submissions” of OMB 83-I.</w:t>
      </w:r>
    </w:p>
    <w:p w:rsidR="00536A11" w:rsidRPr="008F778C" w14:paraId="1A2393EF" w14:textId="77777777">
      <w:pPr>
        <w:tabs>
          <w:tab w:val="left" w:pos="547"/>
          <w:tab w:val="left" w:pos="1080"/>
          <w:tab w:val="left" w:pos="1627"/>
          <w:tab w:val="left" w:pos="2160"/>
          <w:tab w:val="left" w:pos="2880"/>
        </w:tabs>
      </w:pPr>
    </w:p>
    <w:p w:rsidR="00536A11" w:rsidRPr="008F778C" w:rsidP="00E61871" w14:paraId="61EEF962" w14:textId="77777777">
      <w:pPr>
        <w:tabs>
          <w:tab w:val="left" w:pos="547"/>
          <w:tab w:val="left" w:pos="1080"/>
          <w:tab w:val="left" w:pos="1627"/>
          <w:tab w:val="left" w:pos="2160"/>
          <w:tab w:val="left" w:pos="2880"/>
        </w:tabs>
        <w:rPr>
          <w:b/>
        </w:rPr>
      </w:pPr>
      <w:r w:rsidRPr="008F778C">
        <w:rPr>
          <w:color w:val="FF0000"/>
        </w:rPr>
        <w:tab/>
      </w:r>
      <w:r w:rsidRPr="008F778C">
        <w:t>There are no exceptions.</w:t>
      </w:r>
    </w:p>
    <w:p w:rsidR="00536A11" w:rsidRPr="008F778C" w14:paraId="27E22255" w14:textId="77777777">
      <w:pPr>
        <w:tabs>
          <w:tab w:val="left" w:pos="547"/>
          <w:tab w:val="left" w:pos="1080"/>
          <w:tab w:val="left" w:pos="1627"/>
          <w:tab w:val="left" w:pos="2160"/>
          <w:tab w:val="left" w:pos="2880"/>
        </w:tabs>
      </w:pPr>
    </w:p>
    <w:sectPr>
      <w:footerReference w:type="default" r:id="rId4"/>
      <w:footerReference w:type="first" r:id="rId5"/>
      <w:pgSz w:w="12240" w:h="15840" w:code="1"/>
      <w:pgMar w:top="1008" w:right="1008" w:bottom="1008" w:left="1008" w:header="576" w:footer="576" w:gutter="0"/>
      <w:pgNumType w:start="1"/>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36EDC" w14:paraId="5B694192" w14:textId="77777777">
    <w:pPr>
      <w:pStyle w:val="Footer"/>
      <w:tabs>
        <w:tab w:val="clear" w:pos="4320"/>
        <w:tab w:val="clear" w:pos="8640"/>
        <w:tab w:val="right" w:pos="10080"/>
      </w:tabs>
      <w:rPr>
        <w:b/>
        <w:bCs/>
        <w:sz w:val="24"/>
      </w:rPr>
    </w:pPr>
    <w:r>
      <w:tab/>
    </w:r>
    <w:r>
      <w:rPr>
        <w:b/>
        <w:bCs/>
        <w:sz w:val="24"/>
      </w:rPr>
      <w:t xml:space="preserve">Page </w:t>
    </w:r>
    <w:r>
      <w:rPr>
        <w:rStyle w:val="PageNumber"/>
        <w:b/>
        <w:bCs/>
        <w:sz w:val="24"/>
      </w:rPr>
      <w:fldChar w:fldCharType="begin"/>
    </w:r>
    <w:r>
      <w:rPr>
        <w:rStyle w:val="PageNumber"/>
        <w:b/>
        <w:bCs/>
        <w:sz w:val="24"/>
      </w:rPr>
      <w:instrText xml:space="preserve"> PAGE </w:instrText>
    </w:r>
    <w:r>
      <w:rPr>
        <w:rStyle w:val="PageNumber"/>
        <w:b/>
        <w:bCs/>
        <w:sz w:val="24"/>
      </w:rPr>
      <w:fldChar w:fldCharType="separate"/>
    </w:r>
    <w:r w:rsidR="00257EB2">
      <w:rPr>
        <w:rStyle w:val="PageNumber"/>
        <w:b/>
        <w:bCs/>
        <w:noProof/>
        <w:sz w:val="24"/>
      </w:rPr>
      <w:t>4</w:t>
    </w:r>
    <w:r>
      <w:rPr>
        <w:rStyle w:val="PageNumber"/>
        <w:b/>
        <w:bCs/>
        <w:sz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36EDC" w14:paraId="1C47B387" w14:textId="77777777">
    <w:pPr>
      <w:pStyle w:val="Footer"/>
      <w:tabs>
        <w:tab w:val="clear" w:pos="4320"/>
        <w:tab w:val="clear" w:pos="8640"/>
        <w:tab w:val="right" w:pos="10080"/>
      </w:tabs>
      <w:rPr>
        <w:b/>
        <w:bCs/>
        <w:sz w:val="24"/>
      </w:rPr>
    </w:pPr>
    <w:r>
      <w:tab/>
    </w:r>
    <w:r>
      <w:rPr>
        <w:b/>
        <w:bCs/>
        <w:sz w:val="24"/>
      </w:rPr>
      <w:t xml:space="preserve">Page </w:t>
    </w:r>
    <w:r>
      <w:rPr>
        <w:rStyle w:val="PageNumber"/>
        <w:b/>
        <w:bCs/>
        <w:sz w:val="24"/>
      </w:rPr>
      <w:fldChar w:fldCharType="begin"/>
    </w:r>
    <w:r>
      <w:rPr>
        <w:rStyle w:val="PageNumber"/>
        <w:b/>
        <w:bCs/>
        <w:sz w:val="24"/>
      </w:rPr>
      <w:instrText xml:space="preserve"> PAGE </w:instrText>
    </w:r>
    <w:r>
      <w:rPr>
        <w:rStyle w:val="PageNumber"/>
        <w:b/>
        <w:bCs/>
        <w:sz w:val="24"/>
      </w:rPr>
      <w:fldChar w:fldCharType="separate"/>
    </w:r>
    <w:r w:rsidR="00257EB2">
      <w:rPr>
        <w:rStyle w:val="PageNumber"/>
        <w:b/>
        <w:bCs/>
        <w:noProof/>
        <w:sz w:val="24"/>
      </w:rPr>
      <w:t>1</w:t>
    </w:r>
    <w:r>
      <w:rPr>
        <w:rStyle w:val="PageNumber"/>
        <w:b/>
        <w:bCs/>
        <w:sz w:val="24"/>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A951D4E"/>
    <w:multiLevelType w:val="singleLevel"/>
    <w:tmpl w:val="DE5AA8D0"/>
    <w:lvl w:ilvl="0">
      <w:start w:val="1"/>
      <w:numFmt w:val="decimal"/>
      <w:lvlText w:val="%1."/>
      <w:lvlJc w:val="left"/>
      <w:pPr>
        <w:tabs>
          <w:tab w:val="num" w:pos="1080"/>
        </w:tabs>
        <w:ind w:left="1080" w:hanging="360"/>
      </w:pPr>
      <w:rPr>
        <w:rFonts w:hint="default"/>
      </w:rPr>
    </w:lvl>
  </w:abstractNum>
  <w:abstractNum w:abstractNumId="1">
    <w:nsid w:val="1BBD459F"/>
    <w:multiLevelType w:val="singleLevel"/>
    <w:tmpl w:val="0409000F"/>
    <w:lvl w:ilvl="0">
      <w:start w:val="2"/>
      <w:numFmt w:val="decimal"/>
      <w:lvlText w:val="%1."/>
      <w:lvlJc w:val="left"/>
      <w:pPr>
        <w:tabs>
          <w:tab w:val="num" w:pos="360"/>
        </w:tabs>
        <w:ind w:left="360" w:hanging="360"/>
      </w:pPr>
      <w:rPr>
        <w:rFonts w:hint="default"/>
      </w:rPr>
    </w:lvl>
  </w:abstractNum>
  <w:abstractNum w:abstractNumId="2">
    <w:nsid w:val="35A12A6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nsid w:val="35D6141F"/>
    <w:multiLevelType w:val="hybridMultilevel"/>
    <w:tmpl w:val="BE0EBE76"/>
    <w:lvl w:ilvl="0">
      <w:start w:val="1"/>
      <w:numFmt w:val="lowerLetter"/>
      <w:lvlText w:val="%1."/>
      <w:lvlJc w:val="left"/>
      <w:pPr>
        <w:ind w:left="1080" w:hanging="540"/>
      </w:pPr>
      <w:rPr>
        <w:rFonts w:hint="default"/>
      </w:rPr>
    </w:lvl>
    <w:lvl w:ilvl="1" w:tentative="1">
      <w:start w:val="1"/>
      <w:numFmt w:val="lowerLetter"/>
      <w:lvlText w:val="%2."/>
      <w:lvlJc w:val="left"/>
      <w:pPr>
        <w:ind w:left="1620" w:hanging="360"/>
      </w:pPr>
    </w:lvl>
    <w:lvl w:ilvl="2" w:tentative="1">
      <w:start w:val="1"/>
      <w:numFmt w:val="lowerRoman"/>
      <w:lvlText w:val="%3."/>
      <w:lvlJc w:val="right"/>
      <w:pPr>
        <w:ind w:left="2340" w:hanging="180"/>
      </w:pPr>
    </w:lvl>
    <w:lvl w:ilvl="3" w:tentative="1">
      <w:start w:val="1"/>
      <w:numFmt w:val="decimal"/>
      <w:lvlText w:val="%4."/>
      <w:lvlJc w:val="left"/>
      <w:pPr>
        <w:ind w:left="3060" w:hanging="360"/>
      </w:pPr>
    </w:lvl>
    <w:lvl w:ilvl="4" w:tentative="1">
      <w:start w:val="1"/>
      <w:numFmt w:val="lowerLetter"/>
      <w:lvlText w:val="%5."/>
      <w:lvlJc w:val="left"/>
      <w:pPr>
        <w:ind w:left="3780" w:hanging="360"/>
      </w:pPr>
    </w:lvl>
    <w:lvl w:ilvl="5" w:tentative="1">
      <w:start w:val="1"/>
      <w:numFmt w:val="lowerRoman"/>
      <w:lvlText w:val="%6."/>
      <w:lvlJc w:val="right"/>
      <w:pPr>
        <w:ind w:left="4500" w:hanging="180"/>
      </w:pPr>
    </w:lvl>
    <w:lvl w:ilvl="6" w:tentative="1">
      <w:start w:val="1"/>
      <w:numFmt w:val="decimal"/>
      <w:lvlText w:val="%7."/>
      <w:lvlJc w:val="left"/>
      <w:pPr>
        <w:ind w:left="5220" w:hanging="360"/>
      </w:pPr>
    </w:lvl>
    <w:lvl w:ilvl="7" w:tentative="1">
      <w:start w:val="1"/>
      <w:numFmt w:val="lowerLetter"/>
      <w:lvlText w:val="%8."/>
      <w:lvlJc w:val="left"/>
      <w:pPr>
        <w:ind w:left="5940" w:hanging="360"/>
      </w:pPr>
    </w:lvl>
    <w:lvl w:ilvl="8" w:tentative="1">
      <w:start w:val="1"/>
      <w:numFmt w:val="lowerRoman"/>
      <w:lvlText w:val="%9."/>
      <w:lvlJc w:val="right"/>
      <w:pPr>
        <w:ind w:left="6660" w:hanging="180"/>
      </w:pPr>
    </w:lvl>
  </w:abstractNum>
  <w:abstractNum w:abstractNumId="4">
    <w:nsid w:val="5B6C1817"/>
    <w:multiLevelType w:val="hybridMultilevel"/>
    <w:tmpl w:val="F2566382"/>
    <w:lvl w:ilvl="0">
      <w:start w:val="5"/>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F33002D"/>
    <w:multiLevelType w:val="hybridMultilevel"/>
    <w:tmpl w:val="C2CC87D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7EF96FE2"/>
    <w:multiLevelType w:val="hybridMultilevel"/>
    <w:tmpl w:val="3A041BF4"/>
    <w:lvl w:ilvl="0">
      <w:start w:val="1"/>
      <w:numFmt w:val="lowerLetter"/>
      <w:lvlText w:val="%1."/>
      <w:lvlJc w:val="left"/>
      <w:pPr>
        <w:ind w:left="1080" w:hanging="540"/>
      </w:pPr>
      <w:rPr>
        <w:rFonts w:hint="default"/>
        <w:color w:val="000000"/>
      </w:rPr>
    </w:lvl>
    <w:lvl w:ilvl="1" w:tentative="1">
      <w:start w:val="1"/>
      <w:numFmt w:val="lowerLetter"/>
      <w:lvlText w:val="%2."/>
      <w:lvlJc w:val="left"/>
      <w:pPr>
        <w:ind w:left="1620" w:hanging="360"/>
      </w:pPr>
    </w:lvl>
    <w:lvl w:ilvl="2" w:tentative="1">
      <w:start w:val="1"/>
      <w:numFmt w:val="lowerRoman"/>
      <w:lvlText w:val="%3."/>
      <w:lvlJc w:val="right"/>
      <w:pPr>
        <w:ind w:left="2340" w:hanging="180"/>
      </w:pPr>
    </w:lvl>
    <w:lvl w:ilvl="3" w:tentative="1">
      <w:start w:val="1"/>
      <w:numFmt w:val="decimal"/>
      <w:lvlText w:val="%4."/>
      <w:lvlJc w:val="left"/>
      <w:pPr>
        <w:ind w:left="3060" w:hanging="360"/>
      </w:pPr>
    </w:lvl>
    <w:lvl w:ilvl="4" w:tentative="1">
      <w:start w:val="1"/>
      <w:numFmt w:val="lowerLetter"/>
      <w:lvlText w:val="%5."/>
      <w:lvlJc w:val="left"/>
      <w:pPr>
        <w:ind w:left="3780" w:hanging="360"/>
      </w:pPr>
    </w:lvl>
    <w:lvl w:ilvl="5" w:tentative="1">
      <w:start w:val="1"/>
      <w:numFmt w:val="lowerRoman"/>
      <w:lvlText w:val="%6."/>
      <w:lvlJc w:val="right"/>
      <w:pPr>
        <w:ind w:left="4500" w:hanging="180"/>
      </w:pPr>
    </w:lvl>
    <w:lvl w:ilvl="6" w:tentative="1">
      <w:start w:val="1"/>
      <w:numFmt w:val="decimal"/>
      <w:lvlText w:val="%7."/>
      <w:lvlJc w:val="left"/>
      <w:pPr>
        <w:ind w:left="5220" w:hanging="360"/>
      </w:pPr>
    </w:lvl>
    <w:lvl w:ilvl="7" w:tentative="1">
      <w:start w:val="1"/>
      <w:numFmt w:val="lowerLetter"/>
      <w:lvlText w:val="%8."/>
      <w:lvlJc w:val="left"/>
      <w:pPr>
        <w:ind w:left="5940" w:hanging="360"/>
      </w:pPr>
    </w:lvl>
    <w:lvl w:ilvl="8" w:tentative="1">
      <w:start w:val="1"/>
      <w:numFmt w:val="lowerRoman"/>
      <w:lvlText w:val="%9."/>
      <w:lvlJc w:val="right"/>
      <w:pPr>
        <w:ind w:left="6660" w:hanging="180"/>
      </w:pPr>
    </w:lvl>
  </w:abstractNum>
  <w:num w:numId="1" w16cid:durableId="429932536">
    <w:abstractNumId w:val="1"/>
  </w:num>
  <w:num w:numId="2" w16cid:durableId="1488281796">
    <w:abstractNumId w:val="2"/>
  </w:num>
  <w:num w:numId="3" w16cid:durableId="1438209119">
    <w:abstractNumId w:val="0"/>
  </w:num>
  <w:num w:numId="4" w16cid:durableId="1706786002">
    <w:abstractNumId w:val="3"/>
  </w:num>
  <w:num w:numId="5" w16cid:durableId="784036306">
    <w:abstractNumId w:val="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06500276">
    <w:abstractNumId w:val="6"/>
  </w:num>
  <w:num w:numId="7" w16cid:durableId="15900535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5EF6"/>
    <w:rsid w:val="00000C5B"/>
    <w:rsid w:val="00001ABB"/>
    <w:rsid w:val="0001557A"/>
    <w:rsid w:val="0002119C"/>
    <w:rsid w:val="00022B5B"/>
    <w:rsid w:val="000315F1"/>
    <w:rsid w:val="00032ECC"/>
    <w:rsid w:val="00047F51"/>
    <w:rsid w:val="00056470"/>
    <w:rsid w:val="000605FF"/>
    <w:rsid w:val="00065654"/>
    <w:rsid w:val="00065C9A"/>
    <w:rsid w:val="00090327"/>
    <w:rsid w:val="00091B8B"/>
    <w:rsid w:val="00092053"/>
    <w:rsid w:val="0009405D"/>
    <w:rsid w:val="00094C6E"/>
    <w:rsid w:val="000973C0"/>
    <w:rsid w:val="000A1B3E"/>
    <w:rsid w:val="000A2C74"/>
    <w:rsid w:val="000B2CFD"/>
    <w:rsid w:val="000B4017"/>
    <w:rsid w:val="000C0526"/>
    <w:rsid w:val="000C21C1"/>
    <w:rsid w:val="000D2597"/>
    <w:rsid w:val="000F69D8"/>
    <w:rsid w:val="00100364"/>
    <w:rsid w:val="001004F9"/>
    <w:rsid w:val="00104BB4"/>
    <w:rsid w:val="00121FCE"/>
    <w:rsid w:val="0013387E"/>
    <w:rsid w:val="00133C89"/>
    <w:rsid w:val="00135FCA"/>
    <w:rsid w:val="001437A4"/>
    <w:rsid w:val="001446A4"/>
    <w:rsid w:val="00144A40"/>
    <w:rsid w:val="0015120B"/>
    <w:rsid w:val="001514C9"/>
    <w:rsid w:val="00157120"/>
    <w:rsid w:val="00172AB9"/>
    <w:rsid w:val="00176D67"/>
    <w:rsid w:val="00176F2E"/>
    <w:rsid w:val="00177EEE"/>
    <w:rsid w:val="00183662"/>
    <w:rsid w:val="00185C2F"/>
    <w:rsid w:val="001972B7"/>
    <w:rsid w:val="001A05E0"/>
    <w:rsid w:val="001A64C7"/>
    <w:rsid w:val="001B5D93"/>
    <w:rsid w:val="001C472C"/>
    <w:rsid w:val="001D1D56"/>
    <w:rsid w:val="001D5732"/>
    <w:rsid w:val="001D6F1D"/>
    <w:rsid w:val="001D7B91"/>
    <w:rsid w:val="001E0EF2"/>
    <w:rsid w:val="001E33FD"/>
    <w:rsid w:val="001F42EC"/>
    <w:rsid w:val="001F6D4A"/>
    <w:rsid w:val="002056C3"/>
    <w:rsid w:val="00237C27"/>
    <w:rsid w:val="002454A0"/>
    <w:rsid w:val="00246572"/>
    <w:rsid w:val="00246646"/>
    <w:rsid w:val="0025306C"/>
    <w:rsid w:val="0025560C"/>
    <w:rsid w:val="00257EB2"/>
    <w:rsid w:val="002652F8"/>
    <w:rsid w:val="002670FC"/>
    <w:rsid w:val="002738CA"/>
    <w:rsid w:val="00292A93"/>
    <w:rsid w:val="002A1DAE"/>
    <w:rsid w:val="002A3D71"/>
    <w:rsid w:val="002A7CB3"/>
    <w:rsid w:val="002C6711"/>
    <w:rsid w:val="002D63BC"/>
    <w:rsid w:val="002E3685"/>
    <w:rsid w:val="002F51D3"/>
    <w:rsid w:val="00300944"/>
    <w:rsid w:val="00301F6D"/>
    <w:rsid w:val="00305CE7"/>
    <w:rsid w:val="0032240F"/>
    <w:rsid w:val="003443D2"/>
    <w:rsid w:val="00353971"/>
    <w:rsid w:val="00355931"/>
    <w:rsid w:val="00360B1C"/>
    <w:rsid w:val="003942C7"/>
    <w:rsid w:val="003A6E39"/>
    <w:rsid w:val="003C71F5"/>
    <w:rsid w:val="003E5A37"/>
    <w:rsid w:val="003E5F22"/>
    <w:rsid w:val="003F101A"/>
    <w:rsid w:val="003F3753"/>
    <w:rsid w:val="003F775F"/>
    <w:rsid w:val="00407746"/>
    <w:rsid w:val="00422A81"/>
    <w:rsid w:val="004236D5"/>
    <w:rsid w:val="004251AF"/>
    <w:rsid w:val="004309B5"/>
    <w:rsid w:val="0043309B"/>
    <w:rsid w:val="00435D66"/>
    <w:rsid w:val="0043761D"/>
    <w:rsid w:val="00444309"/>
    <w:rsid w:val="00447928"/>
    <w:rsid w:val="00454E2F"/>
    <w:rsid w:val="00461363"/>
    <w:rsid w:val="00467431"/>
    <w:rsid w:val="004754D2"/>
    <w:rsid w:val="0048017B"/>
    <w:rsid w:val="00482F63"/>
    <w:rsid w:val="00483680"/>
    <w:rsid w:val="0048434F"/>
    <w:rsid w:val="00490CB8"/>
    <w:rsid w:val="00493A54"/>
    <w:rsid w:val="004A13E3"/>
    <w:rsid w:val="004B0373"/>
    <w:rsid w:val="004B174D"/>
    <w:rsid w:val="004B4D29"/>
    <w:rsid w:val="004B6C5F"/>
    <w:rsid w:val="005024A1"/>
    <w:rsid w:val="00503DE2"/>
    <w:rsid w:val="00505561"/>
    <w:rsid w:val="005115E5"/>
    <w:rsid w:val="00513E92"/>
    <w:rsid w:val="00520189"/>
    <w:rsid w:val="005202B7"/>
    <w:rsid w:val="0052156A"/>
    <w:rsid w:val="005309C7"/>
    <w:rsid w:val="00534594"/>
    <w:rsid w:val="00536A11"/>
    <w:rsid w:val="00553136"/>
    <w:rsid w:val="005546F1"/>
    <w:rsid w:val="0056011D"/>
    <w:rsid w:val="00560CC4"/>
    <w:rsid w:val="005661C6"/>
    <w:rsid w:val="0056629F"/>
    <w:rsid w:val="0058644A"/>
    <w:rsid w:val="00586553"/>
    <w:rsid w:val="005907C8"/>
    <w:rsid w:val="005A0155"/>
    <w:rsid w:val="005B211B"/>
    <w:rsid w:val="005B7B0B"/>
    <w:rsid w:val="005C6E3F"/>
    <w:rsid w:val="005D464E"/>
    <w:rsid w:val="005D5EF6"/>
    <w:rsid w:val="005D6BEE"/>
    <w:rsid w:val="005D72B0"/>
    <w:rsid w:val="005E3DDF"/>
    <w:rsid w:val="005E49D8"/>
    <w:rsid w:val="0060296C"/>
    <w:rsid w:val="00605E40"/>
    <w:rsid w:val="00615CE2"/>
    <w:rsid w:val="006162DE"/>
    <w:rsid w:val="0062239D"/>
    <w:rsid w:val="00626C7F"/>
    <w:rsid w:val="00636D06"/>
    <w:rsid w:val="00642592"/>
    <w:rsid w:val="00642DE5"/>
    <w:rsid w:val="0064683C"/>
    <w:rsid w:val="0065076E"/>
    <w:rsid w:val="00664E16"/>
    <w:rsid w:val="00677961"/>
    <w:rsid w:val="00683DE2"/>
    <w:rsid w:val="0068748D"/>
    <w:rsid w:val="006A5DBA"/>
    <w:rsid w:val="006B7A1F"/>
    <w:rsid w:val="006C75AC"/>
    <w:rsid w:val="006E43AA"/>
    <w:rsid w:val="006F13CD"/>
    <w:rsid w:val="006F19E9"/>
    <w:rsid w:val="006F6565"/>
    <w:rsid w:val="007142A1"/>
    <w:rsid w:val="00724D30"/>
    <w:rsid w:val="0073018D"/>
    <w:rsid w:val="00736FAD"/>
    <w:rsid w:val="00741FB8"/>
    <w:rsid w:val="007424C5"/>
    <w:rsid w:val="00743723"/>
    <w:rsid w:val="00766BB9"/>
    <w:rsid w:val="0077215D"/>
    <w:rsid w:val="00776948"/>
    <w:rsid w:val="00787D50"/>
    <w:rsid w:val="007916FB"/>
    <w:rsid w:val="007A010B"/>
    <w:rsid w:val="007A43E3"/>
    <w:rsid w:val="007A4489"/>
    <w:rsid w:val="007B1194"/>
    <w:rsid w:val="007B7B4E"/>
    <w:rsid w:val="007C23F0"/>
    <w:rsid w:val="007C39AF"/>
    <w:rsid w:val="007E5426"/>
    <w:rsid w:val="007F1C5F"/>
    <w:rsid w:val="00800EC2"/>
    <w:rsid w:val="0080161D"/>
    <w:rsid w:val="00810981"/>
    <w:rsid w:val="00814890"/>
    <w:rsid w:val="0081755C"/>
    <w:rsid w:val="008265DC"/>
    <w:rsid w:val="00837379"/>
    <w:rsid w:val="008618F0"/>
    <w:rsid w:val="008643F1"/>
    <w:rsid w:val="008816D7"/>
    <w:rsid w:val="008876B2"/>
    <w:rsid w:val="008A38D5"/>
    <w:rsid w:val="008A51A4"/>
    <w:rsid w:val="008B2F33"/>
    <w:rsid w:val="008B5B24"/>
    <w:rsid w:val="008C15FA"/>
    <w:rsid w:val="008C67A9"/>
    <w:rsid w:val="008C7D34"/>
    <w:rsid w:val="008D1080"/>
    <w:rsid w:val="008D5BE3"/>
    <w:rsid w:val="008E0BF4"/>
    <w:rsid w:val="008E1C4C"/>
    <w:rsid w:val="008E4A13"/>
    <w:rsid w:val="008E5550"/>
    <w:rsid w:val="008F3BE5"/>
    <w:rsid w:val="008F778C"/>
    <w:rsid w:val="00905C5F"/>
    <w:rsid w:val="00906983"/>
    <w:rsid w:val="00906DAD"/>
    <w:rsid w:val="00913550"/>
    <w:rsid w:val="00921441"/>
    <w:rsid w:val="00923444"/>
    <w:rsid w:val="0092401A"/>
    <w:rsid w:val="009258EE"/>
    <w:rsid w:val="00936A17"/>
    <w:rsid w:val="00943A27"/>
    <w:rsid w:val="00950B60"/>
    <w:rsid w:val="0096020D"/>
    <w:rsid w:val="009617FE"/>
    <w:rsid w:val="0097111E"/>
    <w:rsid w:val="00972464"/>
    <w:rsid w:val="00982C57"/>
    <w:rsid w:val="00984BFF"/>
    <w:rsid w:val="00987315"/>
    <w:rsid w:val="00990F35"/>
    <w:rsid w:val="009A5633"/>
    <w:rsid w:val="009C2744"/>
    <w:rsid w:val="009C5EBF"/>
    <w:rsid w:val="009D60FA"/>
    <w:rsid w:val="00A01319"/>
    <w:rsid w:val="00A03529"/>
    <w:rsid w:val="00A07B58"/>
    <w:rsid w:val="00A10812"/>
    <w:rsid w:val="00A23578"/>
    <w:rsid w:val="00A30A9D"/>
    <w:rsid w:val="00A343CD"/>
    <w:rsid w:val="00A3577D"/>
    <w:rsid w:val="00A35E09"/>
    <w:rsid w:val="00A40963"/>
    <w:rsid w:val="00A45071"/>
    <w:rsid w:val="00A45830"/>
    <w:rsid w:val="00A55F25"/>
    <w:rsid w:val="00A5633C"/>
    <w:rsid w:val="00A61D02"/>
    <w:rsid w:val="00A62192"/>
    <w:rsid w:val="00A63C7F"/>
    <w:rsid w:val="00A6535D"/>
    <w:rsid w:val="00A65784"/>
    <w:rsid w:val="00A72935"/>
    <w:rsid w:val="00A77902"/>
    <w:rsid w:val="00A819BB"/>
    <w:rsid w:val="00A9516A"/>
    <w:rsid w:val="00A95C2F"/>
    <w:rsid w:val="00A97204"/>
    <w:rsid w:val="00AA2A46"/>
    <w:rsid w:val="00AA33FC"/>
    <w:rsid w:val="00AB273F"/>
    <w:rsid w:val="00AB3EE6"/>
    <w:rsid w:val="00AC6772"/>
    <w:rsid w:val="00AE2F02"/>
    <w:rsid w:val="00AE459B"/>
    <w:rsid w:val="00AF346A"/>
    <w:rsid w:val="00AF4F2D"/>
    <w:rsid w:val="00AF5A0D"/>
    <w:rsid w:val="00AF703C"/>
    <w:rsid w:val="00B00495"/>
    <w:rsid w:val="00B16AAF"/>
    <w:rsid w:val="00B208A9"/>
    <w:rsid w:val="00B24FC4"/>
    <w:rsid w:val="00B33227"/>
    <w:rsid w:val="00B47D0D"/>
    <w:rsid w:val="00B50561"/>
    <w:rsid w:val="00B576B5"/>
    <w:rsid w:val="00B87027"/>
    <w:rsid w:val="00B9026F"/>
    <w:rsid w:val="00B953FC"/>
    <w:rsid w:val="00BA4083"/>
    <w:rsid w:val="00BA705D"/>
    <w:rsid w:val="00BB10E0"/>
    <w:rsid w:val="00BC6B57"/>
    <w:rsid w:val="00BD58BA"/>
    <w:rsid w:val="00BF243E"/>
    <w:rsid w:val="00C0681E"/>
    <w:rsid w:val="00C07BEB"/>
    <w:rsid w:val="00C10B99"/>
    <w:rsid w:val="00C20C57"/>
    <w:rsid w:val="00C218A5"/>
    <w:rsid w:val="00C2485C"/>
    <w:rsid w:val="00C36879"/>
    <w:rsid w:val="00C53083"/>
    <w:rsid w:val="00C54349"/>
    <w:rsid w:val="00C61998"/>
    <w:rsid w:val="00C62BC4"/>
    <w:rsid w:val="00C640FD"/>
    <w:rsid w:val="00C641A3"/>
    <w:rsid w:val="00C764E3"/>
    <w:rsid w:val="00C84CA9"/>
    <w:rsid w:val="00C9326E"/>
    <w:rsid w:val="00CA152D"/>
    <w:rsid w:val="00CA28E0"/>
    <w:rsid w:val="00CA5602"/>
    <w:rsid w:val="00CD3D2F"/>
    <w:rsid w:val="00CD6329"/>
    <w:rsid w:val="00CE26AB"/>
    <w:rsid w:val="00CE27C4"/>
    <w:rsid w:val="00CF1896"/>
    <w:rsid w:val="00CF6EF4"/>
    <w:rsid w:val="00CF7E08"/>
    <w:rsid w:val="00D03A4A"/>
    <w:rsid w:val="00D0458A"/>
    <w:rsid w:val="00D07D57"/>
    <w:rsid w:val="00D167FC"/>
    <w:rsid w:val="00D27FFB"/>
    <w:rsid w:val="00D40265"/>
    <w:rsid w:val="00D411D1"/>
    <w:rsid w:val="00D538FC"/>
    <w:rsid w:val="00D6040B"/>
    <w:rsid w:val="00D618BF"/>
    <w:rsid w:val="00D75590"/>
    <w:rsid w:val="00D770C6"/>
    <w:rsid w:val="00D84966"/>
    <w:rsid w:val="00D86BE0"/>
    <w:rsid w:val="00DB1D5B"/>
    <w:rsid w:val="00DB2105"/>
    <w:rsid w:val="00DB5935"/>
    <w:rsid w:val="00DC7A7B"/>
    <w:rsid w:val="00E02265"/>
    <w:rsid w:val="00E0572B"/>
    <w:rsid w:val="00E10A39"/>
    <w:rsid w:val="00E26ACB"/>
    <w:rsid w:val="00E36B2A"/>
    <w:rsid w:val="00E40711"/>
    <w:rsid w:val="00E41F7C"/>
    <w:rsid w:val="00E4217A"/>
    <w:rsid w:val="00E4233A"/>
    <w:rsid w:val="00E61871"/>
    <w:rsid w:val="00E6326A"/>
    <w:rsid w:val="00E6720B"/>
    <w:rsid w:val="00E67F91"/>
    <w:rsid w:val="00E76F54"/>
    <w:rsid w:val="00E77CC7"/>
    <w:rsid w:val="00E817BC"/>
    <w:rsid w:val="00E855C9"/>
    <w:rsid w:val="00E910F9"/>
    <w:rsid w:val="00E96C8F"/>
    <w:rsid w:val="00EA6F4F"/>
    <w:rsid w:val="00EB28E8"/>
    <w:rsid w:val="00ED0B63"/>
    <w:rsid w:val="00EE12CD"/>
    <w:rsid w:val="00EF69C7"/>
    <w:rsid w:val="00F0150D"/>
    <w:rsid w:val="00F01CF9"/>
    <w:rsid w:val="00F02429"/>
    <w:rsid w:val="00F124F2"/>
    <w:rsid w:val="00F27411"/>
    <w:rsid w:val="00F3513C"/>
    <w:rsid w:val="00F36EDC"/>
    <w:rsid w:val="00F4081C"/>
    <w:rsid w:val="00F528B6"/>
    <w:rsid w:val="00F6088C"/>
    <w:rsid w:val="00F65104"/>
    <w:rsid w:val="00F81ADC"/>
    <w:rsid w:val="00F879BB"/>
    <w:rsid w:val="00F951E2"/>
    <w:rsid w:val="00F96E34"/>
    <w:rsid w:val="00FA5369"/>
    <w:rsid w:val="00FB1E13"/>
    <w:rsid w:val="00FB6120"/>
    <w:rsid w:val="00FE3980"/>
    <w:rsid w:val="00FF2EB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1C456F1"/>
  <w15:chartTrackingRefBased/>
  <w15:docId w15:val="{74EDEBB0-33AA-486F-93B9-3A84A7DF8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tabs>
        <w:tab w:val="left" w:pos="360"/>
        <w:tab w:val="left" w:pos="720"/>
        <w:tab w:val="left" w:pos="1080"/>
        <w:tab w:val="left" w:pos="1440"/>
        <w:tab w:val="left" w:pos="1800"/>
        <w:tab w:val="left" w:pos="3960"/>
        <w:tab w:val="left" w:pos="4867"/>
        <w:tab w:val="left" w:pos="6120"/>
        <w:tab w:val="left" w:pos="7387"/>
        <w:tab w:val="left" w:pos="8827"/>
        <w:tab w:val="left" w:pos="10267"/>
      </w:tabs>
      <w:jc w:val="center"/>
      <w:outlineLvl w:val="0"/>
    </w:pPr>
    <w:rPr>
      <w:b/>
      <w:sz w:val="22"/>
      <w:szCs w:val="20"/>
    </w:rPr>
  </w:style>
  <w:style w:type="paragraph" w:styleId="Heading2">
    <w:name w:val="heading 2"/>
    <w:basedOn w:val="Normal"/>
    <w:next w:val="Normal"/>
    <w:qFormat/>
    <w:pPr>
      <w:keepNext/>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outlineLvl w:val="1"/>
    </w:pPr>
    <w:rPr>
      <w:b/>
      <w:szCs w:val="20"/>
    </w:rPr>
  </w:style>
  <w:style w:type="paragraph" w:styleId="Heading4">
    <w:name w:val="heading 4"/>
    <w:basedOn w:val="Normal"/>
    <w:next w:val="Normal"/>
    <w:qFormat/>
    <w:pPr>
      <w:keepNext/>
      <w:tabs>
        <w:tab w:val="left" w:pos="504"/>
        <w:tab w:val="left" w:pos="1008"/>
        <w:tab w:val="left" w:pos="1512"/>
        <w:tab w:val="left" w:pos="2016"/>
        <w:tab w:val="left" w:pos="2880"/>
        <w:tab w:val="left" w:pos="3600"/>
        <w:tab w:val="left" w:pos="4320"/>
        <w:tab w:val="left" w:pos="5040"/>
        <w:tab w:val="left" w:pos="5760"/>
        <w:tab w:val="left" w:pos="6480"/>
        <w:tab w:val="left" w:pos="7200"/>
        <w:tab w:val="left" w:pos="7920"/>
        <w:tab w:val="left" w:pos="8640"/>
      </w:tabs>
      <w:outlineLvl w:val="3"/>
    </w:pPr>
    <w:rPr>
      <w:color w:val="FF0000"/>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tabs>
        <w:tab w:val="left" w:pos="504"/>
        <w:tab w:val="left" w:pos="1008"/>
        <w:tab w:val="left" w:pos="1512"/>
        <w:tab w:val="left" w:pos="2016"/>
        <w:tab w:val="left" w:pos="2880"/>
        <w:tab w:val="left" w:pos="3600"/>
        <w:tab w:val="left" w:pos="4320"/>
        <w:tab w:val="left" w:pos="5040"/>
        <w:tab w:val="left" w:pos="5760"/>
        <w:tab w:val="left" w:pos="6480"/>
        <w:tab w:val="left" w:pos="7200"/>
        <w:tab w:val="left" w:pos="7920"/>
        <w:tab w:val="left" w:pos="8640"/>
      </w:tabs>
      <w:jc w:val="center"/>
    </w:pPr>
    <w:rPr>
      <w:color w:val="FF00FF"/>
      <w:szCs w:val="20"/>
    </w:rPr>
  </w:style>
  <w:style w:type="paragraph" w:styleId="Header">
    <w:name w:val="header"/>
    <w:basedOn w:val="Normal"/>
    <w:link w:val="HeaderChar"/>
    <w:pPr>
      <w:tabs>
        <w:tab w:val="center" w:pos="4320"/>
        <w:tab w:val="right" w:pos="8640"/>
      </w:tabs>
    </w:pPr>
    <w:rPr>
      <w:sz w:val="20"/>
      <w:szCs w:val="20"/>
    </w:rPr>
  </w:style>
  <w:style w:type="paragraph" w:styleId="BodyText">
    <w:name w:val="Body Text"/>
    <w:basedOn w:val="Normal"/>
    <w:pPr>
      <w:tabs>
        <w:tab w:val="left" w:pos="540"/>
        <w:tab w:val="left" w:pos="1080"/>
        <w:tab w:val="left" w:pos="162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s>
    </w:pPr>
    <w:rPr>
      <w:color w:val="FF0000"/>
    </w:rPr>
  </w:style>
  <w:style w:type="character" w:styleId="Hyperlink">
    <w:name w:val="Hyperlink"/>
    <w:rPr>
      <w:color w:val="0000FF"/>
      <w:u w:val="single"/>
    </w:rPr>
  </w:style>
  <w:style w:type="paragraph" w:styleId="BodyText3">
    <w:name w:val="Body Text 3"/>
    <w:basedOn w:val="Normal"/>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pPr>
    <w:rPr>
      <w:b/>
      <w:sz w:val="20"/>
      <w:szCs w:val="20"/>
    </w:rPr>
  </w:style>
  <w:style w:type="character" w:styleId="PageNumber">
    <w:name w:val="page number"/>
    <w:basedOn w:val="DefaultParagraphFont"/>
  </w:style>
  <w:style w:type="paragraph" w:styleId="Footer">
    <w:name w:val="footer"/>
    <w:basedOn w:val="Normal"/>
    <w:pPr>
      <w:tabs>
        <w:tab w:val="center" w:pos="4320"/>
        <w:tab w:val="right" w:pos="8640"/>
      </w:tabs>
    </w:pPr>
    <w:rPr>
      <w:sz w:val="20"/>
      <w:szCs w:val="20"/>
    </w:rPr>
  </w:style>
  <w:style w:type="paragraph" w:customStyle="1" w:styleId="OmniPage2305">
    <w:name w:val="OmniPage #2305"/>
    <w:pPr>
      <w:tabs>
        <w:tab w:val="left" w:pos="100"/>
        <w:tab w:val="right" w:pos="2991"/>
      </w:tabs>
      <w:ind w:left="100" w:right="6274"/>
      <w:jc w:val="center"/>
    </w:pPr>
    <w:rPr>
      <w:rFonts w:ascii="Courier New" w:hAnsi="Courier New"/>
      <w:sz w:val="18"/>
    </w:rPr>
  </w:style>
  <w:style w:type="paragraph" w:styleId="NormalWeb">
    <w:name w:val="Normal (Web)"/>
    <w:basedOn w:val="Normal"/>
    <w:rsid w:val="005D5EF6"/>
    <w:pPr>
      <w:spacing w:before="100" w:beforeAutospacing="1" w:after="100" w:afterAutospacing="1"/>
    </w:pPr>
    <w:rPr>
      <w:color w:val="000000"/>
      <w:sz w:val="28"/>
      <w:szCs w:val="28"/>
    </w:rPr>
  </w:style>
  <w:style w:type="table" w:styleId="TableGrid">
    <w:name w:val="Table Grid"/>
    <w:basedOn w:val="TableNormal"/>
    <w:rsid w:val="00503D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uiPriority w:val="99"/>
    <w:semiHidden/>
    <w:unhideWhenUsed/>
    <w:rsid w:val="0043761D"/>
    <w:rPr>
      <w:color w:val="808080"/>
      <w:shd w:val="clear" w:color="auto" w:fill="E6E6E6"/>
    </w:rPr>
  </w:style>
  <w:style w:type="character" w:styleId="FollowedHyperlink">
    <w:name w:val="FollowedHyperlink"/>
    <w:rsid w:val="0043761D"/>
    <w:rPr>
      <w:color w:val="954F72"/>
      <w:u w:val="single"/>
    </w:rPr>
  </w:style>
  <w:style w:type="paragraph" w:customStyle="1" w:styleId="Default">
    <w:name w:val="Default"/>
    <w:rsid w:val="008643F1"/>
    <w:pPr>
      <w:autoSpaceDE w:val="0"/>
      <w:autoSpaceDN w:val="0"/>
      <w:adjustRightInd w:val="0"/>
    </w:pPr>
    <w:rPr>
      <w:rFonts w:ascii="Segoe UI" w:hAnsi="Segoe UI" w:cs="Segoe UI"/>
      <w:color w:val="000000"/>
      <w:sz w:val="24"/>
      <w:szCs w:val="24"/>
    </w:rPr>
  </w:style>
  <w:style w:type="paragraph" w:styleId="Revision">
    <w:name w:val="Revision"/>
    <w:hidden/>
    <w:uiPriority w:val="99"/>
    <w:semiHidden/>
    <w:rsid w:val="00A5633C"/>
    <w:rPr>
      <w:sz w:val="24"/>
      <w:szCs w:val="24"/>
    </w:rPr>
  </w:style>
  <w:style w:type="character" w:styleId="CommentReference">
    <w:name w:val="annotation reference"/>
    <w:basedOn w:val="DefaultParagraphFont"/>
    <w:rsid w:val="00A5633C"/>
    <w:rPr>
      <w:sz w:val="16"/>
      <w:szCs w:val="16"/>
    </w:rPr>
  </w:style>
  <w:style w:type="paragraph" w:styleId="CommentText">
    <w:name w:val="annotation text"/>
    <w:basedOn w:val="Normal"/>
    <w:link w:val="CommentTextChar"/>
    <w:rsid w:val="00A5633C"/>
    <w:rPr>
      <w:sz w:val="20"/>
      <w:szCs w:val="20"/>
    </w:rPr>
  </w:style>
  <w:style w:type="character" w:customStyle="1" w:styleId="CommentTextChar">
    <w:name w:val="Comment Text Char"/>
    <w:basedOn w:val="DefaultParagraphFont"/>
    <w:link w:val="CommentText"/>
    <w:rsid w:val="00A5633C"/>
  </w:style>
  <w:style w:type="paragraph" w:styleId="CommentSubject">
    <w:name w:val="annotation subject"/>
    <w:basedOn w:val="CommentText"/>
    <w:next w:val="CommentText"/>
    <w:link w:val="CommentSubjectChar"/>
    <w:rsid w:val="00A5633C"/>
    <w:rPr>
      <w:b/>
      <w:bCs/>
    </w:rPr>
  </w:style>
  <w:style w:type="character" w:customStyle="1" w:styleId="CommentSubjectChar">
    <w:name w:val="Comment Subject Char"/>
    <w:basedOn w:val="CommentTextChar"/>
    <w:link w:val="CommentSubject"/>
    <w:rsid w:val="00A5633C"/>
    <w:rPr>
      <w:b/>
      <w:bCs/>
    </w:rPr>
  </w:style>
  <w:style w:type="paragraph" w:styleId="ListParagraph">
    <w:name w:val="List Paragraph"/>
    <w:basedOn w:val="Normal"/>
    <w:uiPriority w:val="34"/>
    <w:qFormat/>
    <w:rsid w:val="003F101A"/>
    <w:pPr>
      <w:spacing w:after="200" w:line="276" w:lineRule="auto"/>
      <w:ind w:left="720"/>
      <w:contextualSpacing/>
    </w:pPr>
    <w:rPr>
      <w:rFonts w:ascii="Calibri" w:eastAsia="Calibri" w:hAnsi="Calibri"/>
      <w:sz w:val="22"/>
      <w:szCs w:val="22"/>
    </w:rPr>
  </w:style>
  <w:style w:type="character" w:customStyle="1" w:styleId="HeaderChar">
    <w:name w:val="Header Char"/>
    <w:basedOn w:val="DefaultParagraphFont"/>
    <w:link w:val="Header"/>
    <w:rsid w:val="00D538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e95f1b23-abaf-45ee-821d-b7ab251ab3bf}" enabled="0" method="" siteId="{e95f1b23-abaf-45ee-821d-b7ab251ab3bf}" removed="1"/>
</clbl:labelList>
</file>

<file path=docProps/app.xml><?xml version="1.0" encoding="utf-8"?>
<Properties xmlns="http://schemas.openxmlformats.org/officeDocument/2006/extended-properties" xmlns:vt="http://schemas.openxmlformats.org/officeDocument/2006/docPropsVTypes">
  <Template>Normal</Template>
  <TotalTime>1</TotalTime>
  <Pages>5</Pages>
  <Words>1777</Words>
  <Characters>10132</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Bold black = OMB questions</vt:lpstr>
    </vt:vector>
  </TitlesOfParts>
  <Company>Dept. of VA</Company>
  <LinksUpToDate>false</LinksUpToDate>
  <CharactersWithSpaces>11886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Bold black = OMB questions</dc:title>
  <dc:creator>Department of Veterans Affairs</dc:creator>
  <cp:lastModifiedBy>O'Donnell, Frances M.</cp:lastModifiedBy>
  <cp:revision>2</cp:revision>
  <cp:lastPrinted>2009-07-20T16:27:00Z</cp:lastPrinted>
  <dcterms:created xsi:type="dcterms:W3CDTF">2026-08-05T17:37:00Z</dcterms:created>
  <dcterms:modified xsi:type="dcterms:W3CDTF">2026-08-05T17:37:00Z</dcterms:modified>
</cp:coreProperties>
</file>