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00F2F" w:rsidRPr="00C01EFD" w:rsidP="008E0C6B" w14:paraId="71525094" w14:textId="26C10365">
      <w:pPr>
        <w:jc w:val="center"/>
        <w:rPr>
          <w:rFonts w:ascii="Times New Roman" w:hAnsi="Times New Roman" w:cs="Times New Roman"/>
          <w:b/>
          <w:bCs/>
          <w:sz w:val="24"/>
          <w:szCs w:val="24"/>
        </w:rPr>
      </w:pPr>
      <w:r w:rsidRPr="00C01EFD">
        <w:rPr>
          <w:rFonts w:ascii="Times New Roman" w:hAnsi="Times New Roman" w:cs="Times New Roman"/>
          <w:b/>
          <w:bCs/>
          <w:sz w:val="24"/>
          <w:szCs w:val="24"/>
        </w:rPr>
        <w:t>SUPPORTING STATEMENT</w:t>
      </w:r>
    </w:p>
    <w:p w:rsidR="00400F2F" w:rsidRPr="00054DCE" w:rsidP="00400F2F" w14:paraId="08BC0DAF" w14:textId="015B205B">
      <w:pPr>
        <w:rPr>
          <w:rFonts w:ascii="Times New Roman" w:hAnsi="Times New Roman" w:cs="Times New Roman"/>
          <w:b/>
          <w:sz w:val="24"/>
          <w:szCs w:val="24"/>
          <w:u w:val="single"/>
        </w:rPr>
      </w:pPr>
      <w:r w:rsidRPr="00054DCE">
        <w:rPr>
          <w:rFonts w:ascii="Times New Roman" w:hAnsi="Times New Roman" w:cs="Times New Roman"/>
          <w:b/>
          <w:sz w:val="24"/>
          <w:szCs w:val="24"/>
        </w:rPr>
        <w:t>A.</w:t>
      </w:r>
      <w:r w:rsidRPr="00054DCE">
        <w:rPr>
          <w:rFonts w:ascii="Times New Roman" w:hAnsi="Times New Roman" w:cs="Times New Roman"/>
          <w:b/>
          <w:sz w:val="24"/>
          <w:szCs w:val="24"/>
        </w:rPr>
        <w:tab/>
      </w:r>
      <w:r w:rsidRPr="00054DCE">
        <w:rPr>
          <w:rFonts w:ascii="Times New Roman" w:hAnsi="Times New Roman" w:cs="Times New Roman"/>
          <w:b/>
          <w:sz w:val="24"/>
          <w:szCs w:val="24"/>
          <w:u w:val="single"/>
        </w:rPr>
        <w:t>Justification:</w:t>
      </w:r>
    </w:p>
    <w:p w:rsidR="00E96FDB" w:rsidRPr="00E96FDB" w:rsidP="00E96FDB" w14:paraId="27B22755" w14:textId="199FBB2F">
      <w:pPr>
        <w:pStyle w:val="ListParagraph"/>
        <w:numPr>
          <w:ilvl w:val="0"/>
          <w:numId w:val="12"/>
        </w:numPr>
        <w:tabs>
          <w:tab w:val="left" w:pos="360"/>
        </w:tabs>
        <w:spacing w:after="0"/>
        <w:rPr>
          <w:rFonts w:ascii="Times New Roman" w:hAnsi="Times New Roman" w:cs="Times New Roman"/>
          <w:bCs/>
          <w:iCs/>
          <w:sz w:val="24"/>
          <w:szCs w:val="24"/>
        </w:rPr>
      </w:pPr>
      <w:r w:rsidRPr="00E96FDB">
        <w:rPr>
          <w:rFonts w:ascii="Times New Roman" w:hAnsi="Times New Roman"/>
          <w:sz w:val="24"/>
          <w:szCs w:val="24"/>
        </w:rPr>
        <w:t xml:space="preserve">The </w:t>
      </w:r>
      <w:r>
        <w:rPr>
          <w:rFonts w:ascii="Times New Roman" w:hAnsi="Times New Roman"/>
          <w:sz w:val="24"/>
          <w:szCs w:val="24"/>
        </w:rPr>
        <w:t xml:space="preserve">Federal Communications </w:t>
      </w:r>
      <w:r w:rsidRPr="00E96FDB">
        <w:rPr>
          <w:rFonts w:ascii="Times New Roman" w:hAnsi="Times New Roman"/>
          <w:sz w:val="24"/>
          <w:szCs w:val="24"/>
        </w:rPr>
        <w:t xml:space="preserve">Commission </w:t>
      </w:r>
      <w:r>
        <w:rPr>
          <w:rFonts w:ascii="Times New Roman" w:hAnsi="Times New Roman"/>
          <w:sz w:val="24"/>
          <w:szCs w:val="24"/>
        </w:rPr>
        <w:t xml:space="preserve">(FCC or Commission) </w:t>
      </w:r>
      <w:r w:rsidRPr="00E96FDB">
        <w:rPr>
          <w:rFonts w:ascii="Times New Roman" w:hAnsi="Times New Roman"/>
          <w:sz w:val="24"/>
          <w:szCs w:val="24"/>
        </w:rPr>
        <w:t xml:space="preserve">requests </w:t>
      </w:r>
      <w:r>
        <w:rPr>
          <w:rFonts w:ascii="Times New Roman" w:hAnsi="Times New Roman"/>
          <w:sz w:val="24"/>
          <w:szCs w:val="24"/>
        </w:rPr>
        <w:t>Office of Management and Budget approval of a</w:t>
      </w:r>
      <w:r w:rsidRPr="00E96FDB">
        <w:rPr>
          <w:rFonts w:ascii="Times New Roman" w:hAnsi="Times New Roman"/>
          <w:sz w:val="24"/>
          <w:szCs w:val="24"/>
        </w:rPr>
        <w:t xml:space="preserve"> previously approved collection. </w:t>
      </w:r>
      <w:r w:rsidR="00B51489">
        <w:rPr>
          <w:rFonts w:ascii="Times New Roman" w:hAnsi="Times New Roman"/>
          <w:sz w:val="24"/>
          <w:szCs w:val="24"/>
        </w:rPr>
        <w:t xml:space="preserve"> </w:t>
      </w:r>
      <w:r w:rsidRPr="00E96FDB">
        <w:rPr>
          <w:rFonts w:ascii="Times New Roman" w:hAnsi="Times New Roman"/>
          <w:sz w:val="24"/>
          <w:szCs w:val="24"/>
        </w:rPr>
        <w:t xml:space="preserve">The proposed renewal would allow the Commission to continue to evaluate whether and how </w:t>
      </w:r>
      <w:r>
        <w:rPr>
          <w:rFonts w:ascii="Times New Roman" w:hAnsi="Times New Roman"/>
          <w:sz w:val="24"/>
          <w:szCs w:val="24"/>
        </w:rPr>
        <w:t xml:space="preserve">Wireless Emergency Alert </w:t>
      </w:r>
      <w:r w:rsidR="00B600D2">
        <w:rPr>
          <w:rFonts w:ascii="Times New Roman" w:hAnsi="Times New Roman"/>
          <w:sz w:val="24"/>
          <w:szCs w:val="24"/>
        </w:rPr>
        <w:t xml:space="preserve">(WEA) </w:t>
      </w:r>
      <w:r w:rsidRPr="00E96FDB">
        <w:rPr>
          <w:rFonts w:ascii="Times New Roman" w:hAnsi="Times New Roman"/>
          <w:sz w:val="24"/>
          <w:szCs w:val="24"/>
        </w:rPr>
        <w:t xml:space="preserve">performance is improving (particularly with respect to reliability, accuracy, and speed) and evaluate whether there are ways that WEA’s performance can be improved to save additional lives.  By voluntarily partnering with the Commission to conduct a test and having the Commission collect data from their area, emergency managers can better evaluate WEA’s effectiveness in their locale, and determine whether it meets their alerting needs.  The Commission notes that the burden placed on the volunteers that choose to participate in the collection is minimal, and greatly outweighed by the benefit that emergency managers and the public gain from WEA testing and measuring performance.   </w:t>
      </w:r>
    </w:p>
    <w:p w:rsidR="00E96FDB" w:rsidRPr="003B7AE3" w:rsidP="003B7AE3" w14:paraId="0F1529DB" w14:textId="77777777">
      <w:pPr>
        <w:pStyle w:val="ListParagraph"/>
        <w:tabs>
          <w:tab w:val="left" w:pos="90"/>
        </w:tabs>
        <w:ind w:left="360"/>
        <w:rPr>
          <w:rFonts w:ascii="Times New Roman" w:eastAsia="Calibri" w:hAnsi="Times New Roman" w:cs="Times New Roman"/>
          <w:sz w:val="24"/>
          <w:szCs w:val="24"/>
        </w:rPr>
      </w:pPr>
    </w:p>
    <w:p w:rsidR="00E0696D" w:rsidRPr="0050669B" w:rsidP="003B7AE3" w14:paraId="7462DFE3" w14:textId="797734E5">
      <w:pPr>
        <w:pStyle w:val="ListParagraph"/>
        <w:tabs>
          <w:tab w:val="left" w:pos="90"/>
        </w:tabs>
        <w:ind w:left="360"/>
        <w:rPr>
          <w:rFonts w:ascii="Times New Roman" w:eastAsia="Calibri" w:hAnsi="Times New Roman" w:cs="Times New Roman"/>
          <w:sz w:val="24"/>
          <w:szCs w:val="24"/>
        </w:rPr>
      </w:pPr>
      <w:r w:rsidRPr="0050669B">
        <w:rPr>
          <w:rFonts w:ascii="Times New Roman" w:hAnsi="Times New Roman" w:cs="Times New Roman"/>
          <w:sz w:val="24"/>
          <w:szCs w:val="24"/>
        </w:rPr>
        <w:t>The Warning, Alert and Response Network Act, Title VI of the Security and Accountability for Every Port Act of 2006 (120 Stat. 1884, section 602(a), codified at 47 U.S.C. 1201, et seq.,</w:t>
      </w:r>
      <w:r w:rsidR="00226499">
        <w:rPr>
          <w:rFonts w:ascii="Times New Roman" w:hAnsi="Times New Roman" w:cs="Times New Roman"/>
          <w:sz w:val="24"/>
          <w:szCs w:val="24"/>
        </w:rPr>
        <w:t xml:space="preserve"> 1202(a)</w:t>
      </w:r>
      <w:r w:rsidRPr="0050669B">
        <w:rPr>
          <w:rFonts w:ascii="Times New Roman" w:hAnsi="Times New Roman" w:cs="Times New Roman"/>
          <w:sz w:val="24"/>
          <w:szCs w:val="24"/>
        </w:rPr>
        <w:t xml:space="preserve">) (WARN Act) gives the </w:t>
      </w:r>
      <w:r w:rsidR="00503CCF">
        <w:rPr>
          <w:rFonts w:ascii="Times New Roman" w:hAnsi="Times New Roman" w:cs="Times New Roman"/>
          <w:sz w:val="24"/>
          <w:szCs w:val="24"/>
        </w:rPr>
        <w:t xml:space="preserve">FCC </w:t>
      </w:r>
      <w:r w:rsidRPr="0050669B">
        <w:rPr>
          <w:rFonts w:ascii="Times New Roman" w:hAnsi="Times New Roman" w:cs="Times New Roman"/>
          <w:sz w:val="24"/>
          <w:szCs w:val="24"/>
        </w:rPr>
        <w:t xml:space="preserve">authority to adopt relevant technical standards, protocols, procedures and other technical requirements governing WEA.  </w:t>
      </w:r>
      <w:r w:rsidRPr="0050669B" w:rsidR="004A52AD">
        <w:rPr>
          <w:rFonts w:ascii="Times New Roman" w:hAnsi="Times New Roman" w:cs="Times New Roman"/>
          <w:sz w:val="24"/>
          <w:szCs w:val="24"/>
        </w:rPr>
        <w:t xml:space="preserve">The </w:t>
      </w:r>
      <w:r w:rsidRPr="0050669B" w:rsidR="004A52AD">
        <w:rPr>
          <w:rFonts w:ascii="Times New Roman" w:eastAsia="Calibri" w:hAnsi="Times New Roman" w:cs="Times New Roman"/>
          <w:sz w:val="24"/>
          <w:szCs w:val="24"/>
        </w:rPr>
        <w:t xml:space="preserve">Commission </w:t>
      </w:r>
      <w:r w:rsidRPr="0050669B" w:rsidR="004A52AD">
        <w:rPr>
          <w:rFonts w:ascii="Times New Roman" w:hAnsi="Times New Roman" w:cs="Times New Roman"/>
          <w:sz w:val="24"/>
          <w:szCs w:val="24"/>
        </w:rPr>
        <w:t>created</w:t>
      </w:r>
      <w:r w:rsidRPr="0050669B" w:rsidR="00584A7D">
        <w:rPr>
          <w:rFonts w:ascii="Times New Roman" w:hAnsi="Times New Roman" w:cs="Times New Roman"/>
          <w:sz w:val="24"/>
          <w:szCs w:val="24"/>
        </w:rPr>
        <w:t xml:space="preserve"> </w:t>
      </w:r>
      <w:r w:rsidRPr="0050669B" w:rsidR="00425A0F">
        <w:rPr>
          <w:rFonts w:ascii="Times New Roman" w:eastAsia="Calibri" w:hAnsi="Times New Roman" w:cs="Times New Roman"/>
          <w:sz w:val="24"/>
          <w:szCs w:val="24"/>
        </w:rPr>
        <w:t xml:space="preserve">WEA </w:t>
      </w:r>
      <w:r w:rsidRPr="0050669B" w:rsidR="004A52AD">
        <w:rPr>
          <w:rFonts w:ascii="Times New Roman" w:hAnsi="Times New Roman" w:cs="Times New Roman"/>
          <w:sz w:val="24"/>
          <w:szCs w:val="24"/>
        </w:rPr>
        <w:t>(previously known as the Commercial Mobile Service Alert System)</w:t>
      </w:r>
      <w:r w:rsidRPr="0050669B" w:rsidR="00431820">
        <w:rPr>
          <w:rFonts w:ascii="Times New Roman" w:hAnsi="Times New Roman" w:cs="Times New Roman"/>
          <w:sz w:val="24"/>
          <w:szCs w:val="24"/>
        </w:rPr>
        <w:t xml:space="preserve"> pursuant to </w:t>
      </w:r>
      <w:r w:rsidRPr="0050669B">
        <w:rPr>
          <w:rFonts w:ascii="Times New Roman" w:hAnsi="Times New Roman" w:cs="Times New Roman"/>
          <w:sz w:val="24"/>
          <w:szCs w:val="24"/>
        </w:rPr>
        <w:t xml:space="preserve">the </w:t>
      </w:r>
      <w:r w:rsidRPr="0050669B" w:rsidR="004A52AD">
        <w:rPr>
          <w:rFonts w:ascii="Times New Roman" w:hAnsi="Times New Roman" w:cs="Times New Roman"/>
          <w:sz w:val="24"/>
          <w:szCs w:val="24"/>
        </w:rPr>
        <w:t>WARN Act to satisfy the Commission’s mandate to promote the safety of life and property through the use of wire and radio communication</w:t>
      </w:r>
      <w:r w:rsidRPr="0050669B" w:rsidR="00B34912">
        <w:rPr>
          <w:rFonts w:ascii="Times New Roman" w:hAnsi="Times New Roman" w:cs="Times New Roman"/>
          <w:sz w:val="24"/>
          <w:szCs w:val="24"/>
        </w:rPr>
        <w:t>.</w:t>
      </w:r>
      <w:r w:rsidRPr="0050669B" w:rsidR="00F05FEA">
        <w:rPr>
          <w:rFonts w:ascii="Times New Roman" w:hAnsi="Times New Roman" w:cs="Times New Roman"/>
          <w:sz w:val="24"/>
          <w:szCs w:val="24"/>
        </w:rPr>
        <w:t xml:space="preserve">  </w:t>
      </w:r>
    </w:p>
    <w:p w:rsidR="00E0696D" w:rsidRPr="0050669B" w:rsidP="00E0696D" w14:paraId="32EC8CC6" w14:textId="77777777">
      <w:pPr>
        <w:pStyle w:val="ListParagraph"/>
        <w:tabs>
          <w:tab w:val="left" w:pos="90"/>
        </w:tabs>
        <w:ind w:left="360"/>
        <w:rPr>
          <w:rFonts w:ascii="Times New Roman" w:hAnsi="Times New Roman" w:cs="Times New Roman"/>
          <w:sz w:val="24"/>
          <w:szCs w:val="24"/>
        </w:rPr>
      </w:pPr>
    </w:p>
    <w:p w:rsidR="00341759" w:rsidP="001771B4" w14:paraId="776429B4" w14:textId="01F739FB">
      <w:pPr>
        <w:pStyle w:val="ListParagraph"/>
        <w:tabs>
          <w:tab w:val="left" w:pos="90"/>
        </w:tabs>
        <w:ind w:left="360"/>
        <w:rPr>
          <w:rFonts w:ascii="Times New Roman" w:eastAsia="Calibri" w:hAnsi="Times New Roman" w:cs="Times New Roman"/>
          <w:sz w:val="24"/>
          <w:szCs w:val="24"/>
        </w:rPr>
      </w:pPr>
      <w:r w:rsidRPr="0050669B">
        <w:rPr>
          <w:rFonts w:ascii="Times New Roman" w:hAnsi="Times New Roman" w:cs="Times New Roman"/>
          <w:sz w:val="24"/>
          <w:szCs w:val="24"/>
        </w:rPr>
        <w:t>In 2018, t</w:t>
      </w:r>
      <w:r w:rsidRPr="0050669B" w:rsidR="00846D48">
        <w:rPr>
          <w:rFonts w:ascii="Times New Roman" w:eastAsia="Calibri" w:hAnsi="Times New Roman" w:cs="Times New Roman"/>
          <w:sz w:val="24"/>
          <w:szCs w:val="24"/>
        </w:rPr>
        <w:t xml:space="preserve">he </w:t>
      </w:r>
      <w:bookmarkStart w:id="0" w:name="_Hlk3561817"/>
      <w:r w:rsidRPr="0050669B" w:rsidR="00846D48">
        <w:rPr>
          <w:rFonts w:ascii="Times New Roman" w:eastAsia="Calibri" w:hAnsi="Times New Roman" w:cs="Times New Roman"/>
          <w:sz w:val="24"/>
          <w:szCs w:val="24"/>
        </w:rPr>
        <w:t>Commission</w:t>
      </w:r>
      <w:bookmarkEnd w:id="0"/>
      <w:r w:rsidRPr="0050669B" w:rsidR="00846D48">
        <w:rPr>
          <w:rFonts w:ascii="Times New Roman" w:eastAsia="Calibri" w:hAnsi="Times New Roman" w:cs="Times New Roman"/>
          <w:sz w:val="24"/>
          <w:szCs w:val="24"/>
        </w:rPr>
        <w:t xml:space="preserve"> issued a</w:t>
      </w:r>
      <w:r w:rsidRPr="0050669B" w:rsidR="00F775E7">
        <w:rPr>
          <w:rFonts w:ascii="Times New Roman" w:eastAsia="Calibri" w:hAnsi="Times New Roman" w:cs="Times New Roman"/>
          <w:sz w:val="24"/>
          <w:szCs w:val="24"/>
        </w:rPr>
        <w:t xml:space="preserve"> </w:t>
      </w:r>
      <w:r w:rsidRPr="0050669B" w:rsidR="00846D48">
        <w:rPr>
          <w:rFonts w:ascii="Times New Roman" w:eastAsia="Calibri" w:hAnsi="Times New Roman" w:cs="Times New Roman"/>
          <w:sz w:val="24"/>
          <w:szCs w:val="24"/>
        </w:rPr>
        <w:t xml:space="preserve">Report &amp; Order </w:t>
      </w:r>
      <w:r w:rsidRPr="0050669B" w:rsidR="00E0696D">
        <w:rPr>
          <w:rFonts w:ascii="Times New Roman" w:eastAsia="Calibri" w:hAnsi="Times New Roman" w:cs="Times New Roman"/>
          <w:sz w:val="24"/>
          <w:szCs w:val="24"/>
        </w:rPr>
        <w:t>to</w:t>
      </w:r>
      <w:r w:rsidRPr="0050669B" w:rsidR="00C41AF1">
        <w:rPr>
          <w:rFonts w:ascii="Times New Roman" w:eastAsia="Calibri" w:hAnsi="Times New Roman" w:cs="Times New Roman"/>
          <w:sz w:val="24"/>
          <w:szCs w:val="24"/>
        </w:rPr>
        <w:t xml:space="preserve"> </w:t>
      </w:r>
      <w:r w:rsidRPr="0050669B" w:rsidR="001F40E2">
        <w:rPr>
          <w:rFonts w:ascii="Times New Roman" w:eastAsia="Calibri" w:hAnsi="Times New Roman" w:cs="Times New Roman"/>
          <w:sz w:val="24"/>
          <w:szCs w:val="24"/>
        </w:rPr>
        <w:t>enhanc</w:t>
      </w:r>
      <w:r w:rsidRPr="0050669B" w:rsidR="00E0696D">
        <w:rPr>
          <w:rFonts w:ascii="Times New Roman" w:eastAsia="Calibri" w:hAnsi="Times New Roman" w:cs="Times New Roman"/>
          <w:sz w:val="24"/>
          <w:szCs w:val="24"/>
        </w:rPr>
        <w:t>e</w:t>
      </w:r>
      <w:r w:rsidRPr="0050669B" w:rsidR="001F40E2">
        <w:rPr>
          <w:rFonts w:ascii="Times New Roman" w:eastAsia="Calibri" w:hAnsi="Times New Roman" w:cs="Times New Roman"/>
          <w:sz w:val="24"/>
          <w:szCs w:val="24"/>
        </w:rPr>
        <w:t xml:space="preserve"> the </w:t>
      </w:r>
      <w:r w:rsidRPr="0050669B" w:rsidR="00B163C2">
        <w:rPr>
          <w:rFonts w:ascii="Times New Roman" w:eastAsia="Calibri" w:hAnsi="Times New Roman" w:cs="Times New Roman"/>
          <w:sz w:val="24"/>
          <w:szCs w:val="24"/>
        </w:rPr>
        <w:t xml:space="preserve">public safety benefits of </w:t>
      </w:r>
      <w:r w:rsidRPr="0050669B" w:rsidR="001F40E2">
        <w:rPr>
          <w:rFonts w:ascii="Times New Roman" w:eastAsia="Calibri" w:hAnsi="Times New Roman" w:cs="Times New Roman"/>
          <w:sz w:val="24"/>
          <w:szCs w:val="24"/>
        </w:rPr>
        <w:t>WEA</w:t>
      </w:r>
      <w:r w:rsidRPr="0050669B" w:rsidR="00655DBE">
        <w:rPr>
          <w:rFonts w:ascii="Times New Roman" w:eastAsia="Calibri" w:hAnsi="Times New Roman" w:cs="Times New Roman"/>
          <w:sz w:val="24"/>
          <w:szCs w:val="24"/>
        </w:rPr>
        <w:t xml:space="preserve"> </w:t>
      </w:r>
      <w:r w:rsidRPr="0050669B" w:rsidR="00CC5A1D">
        <w:rPr>
          <w:rFonts w:ascii="Times New Roman" w:eastAsia="Calibri" w:hAnsi="Times New Roman" w:cs="Times New Roman"/>
          <w:sz w:val="24"/>
          <w:szCs w:val="24"/>
        </w:rPr>
        <w:t xml:space="preserve">by </w:t>
      </w:r>
      <w:r w:rsidRPr="0050669B" w:rsidR="00094086">
        <w:rPr>
          <w:rFonts w:ascii="Times New Roman" w:eastAsia="Calibri" w:hAnsi="Times New Roman" w:cs="Times New Roman"/>
          <w:sz w:val="24"/>
          <w:szCs w:val="24"/>
        </w:rPr>
        <w:t xml:space="preserve">improving the ability </w:t>
      </w:r>
      <w:r w:rsidRPr="0050669B" w:rsidR="00802F8F">
        <w:rPr>
          <w:rFonts w:ascii="Times New Roman" w:eastAsia="Calibri" w:hAnsi="Times New Roman" w:cs="Times New Roman"/>
          <w:sz w:val="24"/>
          <w:szCs w:val="24"/>
        </w:rPr>
        <w:t>of</w:t>
      </w:r>
      <w:r w:rsidRPr="0050669B" w:rsidR="00094086">
        <w:rPr>
          <w:rFonts w:ascii="Times New Roman" w:eastAsia="Calibri" w:hAnsi="Times New Roman" w:cs="Times New Roman"/>
          <w:sz w:val="24"/>
          <w:szCs w:val="24"/>
        </w:rPr>
        <w:t xml:space="preserve"> </w:t>
      </w:r>
      <w:r w:rsidRPr="0050669B" w:rsidR="00CC53F7">
        <w:rPr>
          <w:rFonts w:ascii="Times New Roman" w:eastAsia="Calibri" w:hAnsi="Times New Roman" w:cs="Times New Roman"/>
          <w:sz w:val="24"/>
          <w:szCs w:val="24"/>
        </w:rPr>
        <w:t>alert</w:t>
      </w:r>
      <w:r w:rsidRPr="0050669B" w:rsidR="00B163C2">
        <w:rPr>
          <w:rFonts w:ascii="Times New Roman" w:eastAsia="Calibri" w:hAnsi="Times New Roman" w:cs="Times New Roman"/>
          <w:sz w:val="24"/>
          <w:szCs w:val="24"/>
        </w:rPr>
        <w:t xml:space="preserve"> originat</w:t>
      </w:r>
      <w:r w:rsidRPr="0050669B" w:rsidR="00802F8F">
        <w:rPr>
          <w:rFonts w:ascii="Times New Roman" w:eastAsia="Calibri" w:hAnsi="Times New Roman" w:cs="Times New Roman"/>
          <w:sz w:val="24"/>
          <w:szCs w:val="24"/>
        </w:rPr>
        <w:t>ors (</w:t>
      </w:r>
      <w:r w:rsidRPr="0050669B" w:rsidR="00802F8F">
        <w:rPr>
          <w:rFonts w:ascii="Times New Roman" w:eastAsia="Calibri" w:hAnsi="Times New Roman" w:cs="Times New Roman"/>
          <w:i/>
          <w:sz w:val="24"/>
          <w:szCs w:val="24"/>
        </w:rPr>
        <w:t>e.g.</w:t>
      </w:r>
      <w:r w:rsidRPr="0050669B" w:rsidR="00802F8F">
        <w:rPr>
          <w:rFonts w:ascii="Times New Roman" w:eastAsia="Calibri" w:hAnsi="Times New Roman" w:cs="Times New Roman"/>
          <w:sz w:val="24"/>
          <w:szCs w:val="24"/>
        </w:rPr>
        <w:t xml:space="preserve">, local </w:t>
      </w:r>
      <w:r w:rsidR="00A33B38">
        <w:rPr>
          <w:rFonts w:ascii="Times New Roman" w:eastAsia="Calibri" w:hAnsi="Times New Roman" w:cs="Times New Roman"/>
          <w:sz w:val="24"/>
          <w:szCs w:val="24"/>
        </w:rPr>
        <w:t xml:space="preserve">emergency management </w:t>
      </w:r>
      <w:r w:rsidRPr="0050669B" w:rsidR="00802F8F">
        <w:rPr>
          <w:rFonts w:ascii="Times New Roman" w:eastAsia="Calibri" w:hAnsi="Times New Roman" w:cs="Times New Roman"/>
          <w:sz w:val="24"/>
          <w:szCs w:val="24"/>
        </w:rPr>
        <w:t xml:space="preserve">offices) </w:t>
      </w:r>
      <w:r w:rsidRPr="0050669B" w:rsidR="00655DBE">
        <w:rPr>
          <w:rFonts w:ascii="Times New Roman" w:eastAsia="Calibri" w:hAnsi="Times New Roman" w:cs="Times New Roman"/>
          <w:sz w:val="24"/>
          <w:szCs w:val="24"/>
        </w:rPr>
        <w:t>to</w:t>
      </w:r>
      <w:r w:rsidRPr="0050669B" w:rsidR="0031724F">
        <w:rPr>
          <w:rFonts w:ascii="Times New Roman" w:eastAsia="Calibri" w:hAnsi="Times New Roman" w:cs="Times New Roman"/>
          <w:sz w:val="24"/>
          <w:szCs w:val="24"/>
        </w:rPr>
        <w:t xml:space="preserve"> </w:t>
      </w:r>
      <w:r w:rsidR="00777653">
        <w:rPr>
          <w:rFonts w:ascii="Times New Roman" w:eastAsia="Calibri" w:hAnsi="Times New Roman" w:cs="Times New Roman"/>
          <w:sz w:val="24"/>
          <w:szCs w:val="24"/>
        </w:rPr>
        <w:t>“</w:t>
      </w:r>
      <w:r w:rsidR="00006ECD">
        <w:rPr>
          <w:rFonts w:ascii="Times New Roman" w:eastAsia="Calibri" w:hAnsi="Times New Roman" w:cs="Times New Roman"/>
          <w:sz w:val="24"/>
          <w:szCs w:val="24"/>
        </w:rPr>
        <w:t>geo-target</w:t>
      </w:r>
      <w:r w:rsidR="00777653">
        <w:rPr>
          <w:rFonts w:ascii="Times New Roman" w:eastAsia="Calibri" w:hAnsi="Times New Roman" w:cs="Times New Roman"/>
          <w:sz w:val="24"/>
          <w:szCs w:val="24"/>
        </w:rPr>
        <w:t>”</w:t>
      </w:r>
      <w:r w:rsidR="00006ECD">
        <w:rPr>
          <w:rFonts w:ascii="Times New Roman" w:eastAsia="Calibri" w:hAnsi="Times New Roman" w:cs="Times New Roman"/>
          <w:sz w:val="24"/>
          <w:szCs w:val="24"/>
        </w:rPr>
        <w:t xml:space="preserve"> </w:t>
      </w:r>
      <w:r w:rsidR="007E3E91">
        <w:rPr>
          <w:rFonts w:ascii="Times New Roman" w:eastAsia="Calibri" w:hAnsi="Times New Roman" w:cs="Times New Roman"/>
          <w:sz w:val="24"/>
          <w:szCs w:val="24"/>
        </w:rPr>
        <w:t xml:space="preserve">a </w:t>
      </w:r>
      <w:r w:rsidR="00777653">
        <w:rPr>
          <w:rFonts w:ascii="Times New Roman" w:eastAsia="Calibri" w:hAnsi="Times New Roman" w:cs="Times New Roman"/>
          <w:sz w:val="24"/>
          <w:szCs w:val="24"/>
        </w:rPr>
        <w:t>WEA alert</w:t>
      </w:r>
      <w:r w:rsidRPr="008C1EE0" w:rsidR="008C1EE0">
        <w:rPr>
          <w:rFonts w:ascii="Times New Roman" w:eastAsia="Calibri" w:hAnsi="Times New Roman" w:cs="Times New Roman"/>
          <w:sz w:val="24"/>
          <w:szCs w:val="24"/>
        </w:rPr>
        <w:t>, i.e.,</w:t>
      </w:r>
      <w:r w:rsidRPr="0050669B" w:rsidR="0031724F">
        <w:rPr>
          <w:rFonts w:ascii="Times New Roman" w:eastAsia="Calibri" w:hAnsi="Times New Roman" w:cs="Times New Roman"/>
          <w:sz w:val="24"/>
          <w:szCs w:val="24"/>
        </w:rPr>
        <w:t xml:space="preserve"> </w:t>
      </w:r>
      <w:r w:rsidR="008B17C6">
        <w:rPr>
          <w:rFonts w:ascii="Times New Roman" w:eastAsia="Calibri" w:hAnsi="Times New Roman" w:cs="Times New Roman"/>
          <w:sz w:val="24"/>
          <w:szCs w:val="24"/>
        </w:rPr>
        <w:t>send</w:t>
      </w:r>
      <w:r w:rsidRPr="004D682C" w:rsidR="00AF6FB0">
        <w:rPr>
          <w:rFonts w:ascii="Times New Roman" w:hAnsi="Times New Roman"/>
          <w:sz w:val="24"/>
        </w:rPr>
        <w:t xml:space="preserve"> a WEA a</w:t>
      </w:r>
      <w:r w:rsidRPr="004D682C" w:rsidR="0031724F">
        <w:rPr>
          <w:rFonts w:ascii="Times New Roman" w:hAnsi="Times New Roman"/>
          <w:sz w:val="24"/>
        </w:rPr>
        <w:t xml:space="preserve">lert </w:t>
      </w:r>
      <w:r w:rsidRPr="004D682C" w:rsidR="005D731D">
        <w:rPr>
          <w:rFonts w:ascii="Times New Roman" w:hAnsi="Times New Roman"/>
          <w:sz w:val="24"/>
        </w:rPr>
        <w:t>to</w:t>
      </w:r>
      <w:r w:rsidRPr="004D682C" w:rsidR="00C77A8F">
        <w:rPr>
          <w:rFonts w:ascii="Times New Roman" w:hAnsi="Times New Roman"/>
          <w:sz w:val="24"/>
        </w:rPr>
        <w:t xml:space="preserve"> a</w:t>
      </w:r>
      <w:r w:rsidR="001C6F96">
        <w:rPr>
          <w:rFonts w:ascii="Times New Roman" w:hAnsi="Times New Roman"/>
          <w:sz w:val="24"/>
        </w:rPr>
        <w:t>n</w:t>
      </w:r>
      <w:r w:rsidR="00166058">
        <w:rPr>
          <w:rFonts w:ascii="Times New Roman" w:hAnsi="Times New Roman"/>
          <w:sz w:val="24"/>
        </w:rPr>
        <w:t xml:space="preserve"> area specified by the alert originator</w:t>
      </w:r>
      <w:r w:rsidRPr="004D682C" w:rsidR="00E56FF2">
        <w:rPr>
          <w:rFonts w:ascii="Times New Roman" w:hAnsi="Times New Roman"/>
          <w:sz w:val="24"/>
        </w:rPr>
        <w:t>.</w:t>
      </w:r>
      <w:r>
        <w:rPr>
          <w:rStyle w:val="FootnoteReference"/>
          <w:rFonts w:ascii="Times New Roman" w:hAnsi="Times New Roman"/>
          <w:sz w:val="24"/>
        </w:rPr>
        <w:footnoteReference w:id="3"/>
      </w:r>
      <w:r w:rsidRPr="0050669B" w:rsidR="00E0696D">
        <w:rPr>
          <w:rFonts w:ascii="Times New Roman" w:eastAsia="Calibri" w:hAnsi="Times New Roman" w:cs="Times New Roman"/>
          <w:sz w:val="24"/>
          <w:szCs w:val="24"/>
        </w:rPr>
        <w:t xml:space="preserve">  </w:t>
      </w:r>
      <w:r w:rsidR="002809A7">
        <w:rPr>
          <w:rFonts w:ascii="Times New Roman" w:eastAsia="Calibri" w:hAnsi="Times New Roman" w:cs="Times New Roman"/>
          <w:sz w:val="24"/>
          <w:szCs w:val="24"/>
        </w:rPr>
        <w:t xml:space="preserve">In 2019, </w:t>
      </w:r>
      <w:r w:rsidR="00921BF0">
        <w:rPr>
          <w:rFonts w:ascii="Times New Roman" w:eastAsia="Calibri" w:hAnsi="Times New Roman" w:cs="Times New Roman"/>
          <w:sz w:val="24"/>
          <w:szCs w:val="24"/>
        </w:rPr>
        <w:t xml:space="preserve">these </w:t>
      </w:r>
      <w:r w:rsidR="002809A7">
        <w:rPr>
          <w:rFonts w:ascii="Times New Roman" w:eastAsia="Calibri" w:hAnsi="Times New Roman" w:cs="Times New Roman"/>
          <w:sz w:val="24"/>
          <w:szCs w:val="24"/>
        </w:rPr>
        <w:t>requirements went into effect</w:t>
      </w:r>
      <w:r w:rsidR="00921BF0">
        <w:rPr>
          <w:rFonts w:ascii="Times New Roman" w:eastAsia="Calibri" w:hAnsi="Times New Roman" w:cs="Times New Roman"/>
          <w:sz w:val="24"/>
          <w:szCs w:val="24"/>
        </w:rPr>
        <w:t>.</w:t>
      </w:r>
      <w:r>
        <w:rPr>
          <w:rStyle w:val="FootnoteReference"/>
          <w:rFonts w:ascii="Times New Roman" w:eastAsia="Calibri" w:hAnsi="Times New Roman" w:cs="Times New Roman"/>
          <w:sz w:val="24"/>
          <w:szCs w:val="24"/>
        </w:rPr>
        <w:footnoteReference w:id="4"/>
      </w:r>
      <w:r w:rsidR="00921BF0">
        <w:rPr>
          <w:rFonts w:ascii="Times New Roman" w:eastAsia="Calibri" w:hAnsi="Times New Roman" w:cs="Times New Roman"/>
          <w:sz w:val="24"/>
          <w:szCs w:val="24"/>
        </w:rPr>
        <w:t xml:space="preserve"> </w:t>
      </w:r>
      <w:r w:rsidR="00C52D96">
        <w:rPr>
          <w:rFonts w:ascii="Times New Roman" w:eastAsia="Calibri" w:hAnsi="Times New Roman" w:cs="Times New Roman"/>
          <w:sz w:val="24"/>
          <w:szCs w:val="24"/>
        </w:rPr>
        <w:t xml:space="preserve"> </w:t>
      </w:r>
      <w:r w:rsidR="00921BF0">
        <w:rPr>
          <w:rFonts w:ascii="Times New Roman" w:eastAsia="Calibri" w:hAnsi="Times New Roman" w:cs="Times New Roman"/>
          <w:sz w:val="24"/>
          <w:szCs w:val="24"/>
        </w:rPr>
        <w:t>They</w:t>
      </w:r>
      <w:r w:rsidR="002809A7">
        <w:rPr>
          <w:rFonts w:ascii="Times New Roman" w:eastAsia="Calibri" w:hAnsi="Times New Roman" w:cs="Times New Roman"/>
          <w:sz w:val="24"/>
          <w:szCs w:val="24"/>
        </w:rPr>
        <w:t xml:space="preserve"> </w:t>
      </w:r>
      <w:r w:rsidRPr="0050669B" w:rsidR="00F05FEA">
        <w:rPr>
          <w:rFonts w:ascii="Times New Roman" w:hAnsi="Times New Roman" w:cs="Times New Roman"/>
          <w:sz w:val="24"/>
          <w:szCs w:val="24"/>
        </w:rPr>
        <w:t xml:space="preserve">require Participating </w:t>
      </w:r>
      <w:r>
        <w:rPr>
          <w:rStyle w:val="EndnoteReference"/>
          <w:rFonts w:ascii="Times New Roman" w:hAnsi="Times New Roman" w:cs="Times New Roman"/>
          <w:sz w:val="24"/>
          <w:szCs w:val="24"/>
        </w:rPr>
        <w:endnoteReference w:id="3"/>
      </w:r>
      <w:r w:rsidRPr="0050669B" w:rsidR="00F05FEA">
        <w:rPr>
          <w:rFonts w:ascii="Times New Roman" w:hAnsi="Times New Roman" w:cs="Times New Roman"/>
          <w:sz w:val="24"/>
          <w:szCs w:val="24"/>
        </w:rPr>
        <w:t xml:space="preserve">Commercial Mobile Service </w:t>
      </w:r>
      <w:r w:rsidRPr="00F3526C" w:rsidR="00F05FEA">
        <w:rPr>
          <w:rFonts w:ascii="Times New Roman" w:hAnsi="Times New Roman" w:cs="Times New Roman"/>
          <w:sz w:val="24"/>
          <w:szCs w:val="24"/>
        </w:rPr>
        <w:t xml:space="preserve">Providers </w:t>
      </w:r>
      <w:r w:rsidRPr="00F3526C" w:rsidR="00E0696D">
        <w:rPr>
          <w:rFonts w:ascii="Times New Roman" w:hAnsi="Times New Roman" w:cs="Times New Roman"/>
          <w:sz w:val="24"/>
          <w:szCs w:val="24"/>
        </w:rPr>
        <w:t xml:space="preserve">(providers) </w:t>
      </w:r>
      <w:r w:rsidR="002809A7">
        <w:rPr>
          <w:rFonts w:ascii="Times New Roman" w:hAnsi="Times New Roman" w:cs="Times New Roman"/>
          <w:sz w:val="24"/>
          <w:szCs w:val="24"/>
        </w:rPr>
        <w:t xml:space="preserve">to </w:t>
      </w:r>
      <w:r w:rsidRPr="00F3526C" w:rsidR="00F05FEA">
        <w:rPr>
          <w:rFonts w:ascii="Times New Roman" w:hAnsi="Times New Roman" w:cs="Times New Roman"/>
          <w:sz w:val="24"/>
          <w:szCs w:val="24"/>
        </w:rPr>
        <w:t xml:space="preserve">deliver </w:t>
      </w:r>
      <w:r w:rsidRPr="00F3526C" w:rsidR="0050669B">
        <w:rPr>
          <w:rFonts w:ascii="Times New Roman" w:hAnsi="Times New Roman" w:cs="Times New Roman"/>
          <w:sz w:val="24"/>
          <w:szCs w:val="24"/>
        </w:rPr>
        <w:t>WEA alert</w:t>
      </w:r>
      <w:r w:rsidR="002809A7">
        <w:rPr>
          <w:rFonts w:ascii="Times New Roman" w:hAnsi="Times New Roman" w:cs="Times New Roman"/>
          <w:sz w:val="24"/>
          <w:szCs w:val="24"/>
        </w:rPr>
        <w:t>s</w:t>
      </w:r>
      <w:r w:rsidRPr="00F3526C" w:rsidR="0050669B">
        <w:rPr>
          <w:rFonts w:ascii="Times New Roman" w:hAnsi="Times New Roman" w:cs="Times New Roman"/>
          <w:sz w:val="24"/>
          <w:szCs w:val="24"/>
        </w:rPr>
        <w:t xml:space="preserve"> t</w:t>
      </w:r>
      <w:r w:rsidRPr="00F3526C" w:rsidR="00F05FEA">
        <w:rPr>
          <w:rFonts w:ascii="Times New Roman" w:hAnsi="Times New Roman" w:cs="Times New Roman"/>
          <w:sz w:val="24"/>
          <w:szCs w:val="24"/>
        </w:rPr>
        <w:t xml:space="preserve">o 100% of the </w:t>
      </w:r>
      <w:r w:rsidRPr="00F3526C" w:rsidR="00F3526C">
        <w:rPr>
          <w:rFonts w:ascii="Times New Roman" w:hAnsi="Times New Roman" w:cs="Times New Roman"/>
          <w:sz w:val="24"/>
          <w:szCs w:val="24"/>
        </w:rPr>
        <w:t>target</w:t>
      </w:r>
      <w:r w:rsidR="00090EAC">
        <w:rPr>
          <w:rFonts w:ascii="Times New Roman" w:hAnsi="Times New Roman" w:cs="Times New Roman"/>
          <w:sz w:val="24"/>
          <w:szCs w:val="24"/>
        </w:rPr>
        <w:t>ed</w:t>
      </w:r>
      <w:r w:rsidRPr="00F3526C" w:rsidR="00F3526C">
        <w:rPr>
          <w:rFonts w:ascii="Times New Roman" w:hAnsi="Times New Roman" w:cs="Times New Roman"/>
          <w:sz w:val="24"/>
          <w:szCs w:val="24"/>
        </w:rPr>
        <w:t xml:space="preserve"> </w:t>
      </w:r>
      <w:r w:rsidRPr="00F3526C" w:rsidR="00F05FEA">
        <w:rPr>
          <w:rFonts w:ascii="Times New Roman" w:hAnsi="Times New Roman" w:cs="Times New Roman"/>
          <w:sz w:val="24"/>
          <w:szCs w:val="24"/>
        </w:rPr>
        <w:t xml:space="preserve">geographic area </w:t>
      </w:r>
      <w:r w:rsidRPr="00F3526C" w:rsidR="00F3526C">
        <w:rPr>
          <w:rFonts w:ascii="Times New Roman" w:hAnsi="Times New Roman" w:cs="Times New Roman"/>
          <w:sz w:val="24"/>
          <w:szCs w:val="24"/>
        </w:rPr>
        <w:t>specified by an</w:t>
      </w:r>
      <w:r w:rsidRPr="00F3526C" w:rsidR="00F05FEA">
        <w:rPr>
          <w:rFonts w:ascii="Times New Roman" w:hAnsi="Times New Roman" w:cs="Times New Roman"/>
          <w:sz w:val="24"/>
          <w:szCs w:val="24"/>
        </w:rPr>
        <w:t xml:space="preserve"> alert originator with no more than a 0.1 mile </w:t>
      </w:r>
      <w:r w:rsidRPr="00F3526C" w:rsidR="00F05FEA">
        <w:rPr>
          <w:rFonts w:ascii="Times New Roman" w:hAnsi="Times New Roman" w:cs="Times New Roman"/>
          <w:sz w:val="24"/>
          <w:szCs w:val="24"/>
        </w:rPr>
        <w:t>overshoot</w:t>
      </w:r>
      <w:r w:rsidRPr="001771B4" w:rsidR="00846D48">
        <w:rPr>
          <w:rFonts w:ascii="Times New Roman" w:eastAsia="Calibri" w:hAnsi="Times New Roman" w:cs="Times New Roman"/>
          <w:sz w:val="24"/>
          <w:szCs w:val="24"/>
        </w:rPr>
        <w:t>.</w:t>
      </w:r>
      <w:r>
        <w:rPr>
          <w:rStyle w:val="FootnoteReference"/>
          <w:rFonts w:ascii="Times New Roman" w:eastAsia="Calibri" w:hAnsi="Times New Roman" w:cs="Times New Roman"/>
          <w:sz w:val="24"/>
          <w:szCs w:val="24"/>
        </w:rPr>
        <w:footnoteReference w:id="5"/>
      </w:r>
      <w:r w:rsidR="001771B4">
        <w:rPr>
          <w:rFonts w:ascii="Times New Roman" w:eastAsia="Calibri" w:hAnsi="Times New Roman" w:cs="Times New Roman"/>
          <w:sz w:val="24"/>
          <w:szCs w:val="24"/>
        </w:rPr>
        <w:t xml:space="preserve">  </w:t>
      </w:r>
      <w:r w:rsidR="002A3D8E">
        <w:rPr>
          <w:rFonts w:ascii="Times New Roman" w:eastAsia="Calibri" w:hAnsi="Times New Roman" w:cs="Times New Roman"/>
          <w:sz w:val="24"/>
          <w:szCs w:val="24"/>
        </w:rPr>
        <w:t>The Commission took this action to “ensure that emergency managers can precisely target at ris</w:t>
      </w:r>
      <w:r w:rsidR="0005029C">
        <w:rPr>
          <w:rFonts w:ascii="Times New Roman" w:eastAsia="Calibri" w:hAnsi="Times New Roman" w:cs="Times New Roman"/>
          <w:sz w:val="24"/>
          <w:szCs w:val="24"/>
        </w:rPr>
        <w:t>k populations while minimizing disruption to others.</w:t>
      </w:r>
      <w:r w:rsidR="009B0F40">
        <w:rPr>
          <w:rFonts w:ascii="Times New Roman" w:eastAsia="Calibri" w:hAnsi="Times New Roman" w:cs="Times New Roman"/>
          <w:sz w:val="24"/>
          <w:szCs w:val="24"/>
        </w:rPr>
        <w:t xml:space="preserve"> . . . [M]ore accurate </w:t>
      </w:r>
      <w:r w:rsidRPr="00136019" w:rsidR="009B0F40">
        <w:rPr>
          <w:rFonts w:ascii="Times New Roman" w:eastAsia="Calibri" w:hAnsi="Times New Roman" w:cs="Times New Roman"/>
          <w:sz w:val="24"/>
          <w:szCs w:val="24"/>
        </w:rPr>
        <w:t>geo-targeting will encourage alert originators to use WEA, enable them to use WEA to more effectively motivate consumers to take protective actions, and will reduce the potential for over-alerting and subscriber opt-out of receiving WEA Alert Messages.</w:t>
      </w:r>
      <w:r w:rsidR="0005029C">
        <w:rPr>
          <w:rFonts w:ascii="Times New Roman" w:eastAsia="Calibri" w:hAnsi="Times New Roman" w:cs="Times New Roman"/>
          <w:sz w:val="24"/>
          <w:szCs w:val="24"/>
        </w:rPr>
        <w:t>”</w:t>
      </w:r>
      <w:r>
        <w:rPr>
          <w:rStyle w:val="FootnoteReference"/>
          <w:rFonts w:ascii="Times New Roman" w:eastAsia="Calibri" w:hAnsi="Times New Roman" w:cs="Times New Roman"/>
          <w:sz w:val="24"/>
          <w:szCs w:val="24"/>
        </w:rPr>
        <w:footnoteReference w:id="6"/>
      </w:r>
      <w:r w:rsidR="00C81235">
        <w:rPr>
          <w:rFonts w:ascii="Times New Roman" w:eastAsia="Calibri" w:hAnsi="Times New Roman" w:cs="Times New Roman"/>
          <w:sz w:val="24"/>
          <w:szCs w:val="24"/>
        </w:rPr>
        <w:t xml:space="preserve">  </w:t>
      </w:r>
      <w:r w:rsidR="00BF414B">
        <w:rPr>
          <w:rFonts w:ascii="Times New Roman" w:eastAsia="Calibri" w:hAnsi="Times New Roman" w:cs="Times New Roman"/>
          <w:sz w:val="24"/>
          <w:szCs w:val="24"/>
        </w:rPr>
        <w:t xml:space="preserve">When </w:t>
      </w:r>
      <w:r w:rsidR="006C3DD7">
        <w:rPr>
          <w:rFonts w:ascii="Times New Roman" w:eastAsia="Calibri" w:hAnsi="Times New Roman" w:cs="Times New Roman"/>
          <w:sz w:val="24"/>
          <w:szCs w:val="24"/>
        </w:rPr>
        <w:t xml:space="preserve">consumers “receive alert messages not relevant to their geographic area, they may learn to ignore </w:t>
      </w:r>
      <w:r w:rsidRPr="00A04865" w:rsidR="00A04865">
        <w:rPr>
          <w:rFonts w:ascii="Times New Roman" w:eastAsia="Calibri" w:hAnsi="Times New Roman" w:cs="Times New Roman"/>
          <w:sz w:val="24"/>
          <w:szCs w:val="24"/>
        </w:rPr>
        <w:t>the WEA messages they receive or they may opt out of receiving WEA messages entirely.</w:t>
      </w:r>
      <w:r w:rsidR="00A04865">
        <w:rPr>
          <w:rFonts w:ascii="Times New Roman" w:eastAsia="Calibri" w:hAnsi="Times New Roman" w:cs="Times New Roman"/>
          <w:sz w:val="24"/>
          <w:szCs w:val="24"/>
        </w:rPr>
        <w:t>”</w:t>
      </w:r>
      <w:r>
        <w:rPr>
          <w:rStyle w:val="FootnoteReference"/>
          <w:rFonts w:ascii="Times New Roman" w:eastAsia="Calibri" w:hAnsi="Times New Roman" w:cs="Times New Roman"/>
          <w:sz w:val="24"/>
          <w:szCs w:val="24"/>
        </w:rPr>
        <w:footnoteReference w:id="7"/>
      </w:r>
      <w:r w:rsidRPr="00A04865" w:rsidR="00A04865">
        <w:rPr>
          <w:rFonts w:ascii="Times New Roman" w:eastAsia="Calibri" w:hAnsi="Times New Roman" w:cs="Times New Roman"/>
          <w:sz w:val="24"/>
          <w:szCs w:val="24"/>
        </w:rPr>
        <w:t xml:space="preserve">  </w:t>
      </w:r>
      <w:r w:rsidR="00151510">
        <w:rPr>
          <w:rFonts w:ascii="Times New Roman" w:eastAsia="Calibri" w:hAnsi="Times New Roman" w:cs="Times New Roman"/>
          <w:sz w:val="24"/>
          <w:szCs w:val="24"/>
        </w:rPr>
        <w:t>If a consumer opts of receiving a WEA message, WEA cannot</w:t>
      </w:r>
      <w:r w:rsidR="00D26C8B">
        <w:rPr>
          <w:rFonts w:ascii="Times New Roman" w:eastAsia="Calibri" w:hAnsi="Times New Roman" w:cs="Times New Roman"/>
          <w:sz w:val="24"/>
          <w:szCs w:val="24"/>
        </w:rPr>
        <w:t xml:space="preserve"> be used to alert th</w:t>
      </w:r>
      <w:r w:rsidR="00A35B3C">
        <w:rPr>
          <w:rFonts w:ascii="Times New Roman" w:eastAsia="Calibri" w:hAnsi="Times New Roman" w:cs="Times New Roman"/>
          <w:sz w:val="24"/>
          <w:szCs w:val="24"/>
        </w:rPr>
        <w:t>em about tornadoes, wildfires, or other threats.</w:t>
      </w:r>
    </w:p>
    <w:p w:rsidR="00604618" w:rsidP="001771B4" w14:paraId="30AEDEAC" w14:textId="23C415F5">
      <w:pPr>
        <w:pStyle w:val="ListParagraph"/>
        <w:tabs>
          <w:tab w:val="left" w:pos="90"/>
        </w:tabs>
        <w:ind w:left="360"/>
        <w:rPr>
          <w:rFonts w:ascii="Times New Roman" w:eastAsia="Calibri" w:hAnsi="Times New Roman" w:cs="Times New Roman"/>
          <w:sz w:val="24"/>
          <w:szCs w:val="24"/>
        </w:rPr>
      </w:pPr>
    </w:p>
    <w:p w:rsidR="00604618" w:rsidP="001771B4" w14:paraId="348B27F4" w14:textId="0E032960">
      <w:pPr>
        <w:pStyle w:val="ListParagraph"/>
        <w:tabs>
          <w:tab w:val="left" w:pos="90"/>
        </w:tabs>
        <w:ind w:left="360"/>
        <w:rPr>
          <w:rFonts w:ascii="Times New Roman" w:eastAsia="Calibri" w:hAnsi="Times New Roman" w:cs="Times New Roman"/>
          <w:sz w:val="24"/>
          <w:szCs w:val="24"/>
        </w:rPr>
      </w:pPr>
      <w:r>
        <w:rPr>
          <w:rFonts w:ascii="Times New Roman" w:eastAsia="Calibri" w:hAnsi="Times New Roman" w:cs="Times New Roman"/>
          <w:sz w:val="24"/>
          <w:szCs w:val="24"/>
        </w:rPr>
        <w:t>On August 11, 2021, the Commission, in coordination with the Federal Emergency Management Agency (FEMA)</w:t>
      </w:r>
      <w:r w:rsidR="00A3513C">
        <w:rPr>
          <w:rFonts w:ascii="Times New Roman" w:eastAsia="Calibri" w:hAnsi="Times New Roman" w:cs="Times New Roman"/>
          <w:sz w:val="24"/>
          <w:szCs w:val="24"/>
        </w:rPr>
        <w:t>,</w:t>
      </w:r>
      <w:r>
        <w:rPr>
          <w:rFonts w:ascii="Times New Roman" w:eastAsia="Calibri" w:hAnsi="Times New Roman" w:cs="Times New Roman"/>
          <w:sz w:val="24"/>
          <w:szCs w:val="24"/>
        </w:rPr>
        <w:t xml:space="preserve"> conducted a nationwide live test of the WEA system.</w:t>
      </w:r>
      <w:r>
        <w:rPr>
          <w:rStyle w:val="FootnoteReference"/>
          <w:rFonts w:ascii="Times New Roman" w:eastAsia="Calibri" w:hAnsi="Times New Roman" w:cs="Times New Roman"/>
          <w:sz w:val="24"/>
          <w:szCs w:val="24"/>
        </w:rPr>
        <w:footnoteReference w:id="8"/>
      </w:r>
      <w:r>
        <w:rPr>
          <w:rFonts w:ascii="Times New Roman" w:eastAsia="Calibri" w:hAnsi="Times New Roman" w:cs="Times New Roman"/>
          <w:sz w:val="24"/>
          <w:szCs w:val="24"/>
        </w:rPr>
        <w:t xml:space="preserve">  In </w:t>
      </w:r>
      <w:r w:rsidR="002809A7">
        <w:rPr>
          <w:rFonts w:ascii="Times New Roman" w:eastAsia="Calibri" w:hAnsi="Times New Roman" w:cs="Times New Roman"/>
          <w:sz w:val="24"/>
          <w:szCs w:val="24"/>
        </w:rPr>
        <w:t>connect</w:t>
      </w:r>
      <w:r w:rsidR="003243D8">
        <w:rPr>
          <w:rFonts w:ascii="Times New Roman" w:eastAsia="Calibri" w:hAnsi="Times New Roman" w:cs="Times New Roman"/>
          <w:sz w:val="24"/>
          <w:szCs w:val="24"/>
        </w:rPr>
        <w:t>ion</w:t>
      </w:r>
      <w:r w:rsidR="002809A7">
        <w:rPr>
          <w:rFonts w:ascii="Times New Roman" w:eastAsia="Calibri" w:hAnsi="Times New Roman" w:cs="Times New Roman"/>
          <w:sz w:val="24"/>
          <w:szCs w:val="24"/>
        </w:rPr>
        <w:t xml:space="preserve"> with this test, the </w:t>
      </w:r>
      <w:r>
        <w:rPr>
          <w:rFonts w:ascii="Times New Roman" w:eastAsia="Calibri" w:hAnsi="Times New Roman" w:cs="Times New Roman"/>
          <w:sz w:val="24"/>
          <w:szCs w:val="24"/>
        </w:rPr>
        <w:t xml:space="preserve">Commission </w:t>
      </w:r>
      <w:r w:rsidR="002809A7">
        <w:rPr>
          <w:rFonts w:ascii="Times New Roman" w:eastAsia="Calibri" w:hAnsi="Times New Roman" w:cs="Times New Roman"/>
          <w:sz w:val="24"/>
          <w:szCs w:val="24"/>
        </w:rPr>
        <w:t xml:space="preserve">was authorized to conduct an information collection that </w:t>
      </w:r>
      <w:r w:rsidR="001A0AB6">
        <w:rPr>
          <w:rFonts w:ascii="Times New Roman" w:eastAsia="Calibri" w:hAnsi="Times New Roman" w:cs="Times New Roman"/>
          <w:sz w:val="24"/>
          <w:szCs w:val="24"/>
        </w:rPr>
        <w:t>enabled it to measure WEA’s reliability</w:t>
      </w:r>
      <w:r w:rsidR="00412589">
        <w:rPr>
          <w:rFonts w:ascii="Times New Roman" w:eastAsia="Calibri" w:hAnsi="Times New Roman" w:cs="Times New Roman"/>
          <w:sz w:val="24"/>
          <w:szCs w:val="24"/>
        </w:rPr>
        <w:t xml:space="preserve"> and latency</w:t>
      </w:r>
      <w:r w:rsidR="00727852">
        <w:rPr>
          <w:rFonts w:ascii="Times New Roman" w:eastAsia="Calibri" w:hAnsi="Times New Roman" w:cs="Times New Roman"/>
          <w:sz w:val="24"/>
          <w:szCs w:val="24"/>
        </w:rPr>
        <w:t>, which allowed the FCC to assess WEA’s effectiveness</w:t>
      </w:r>
      <w:r w:rsidR="00D90CB7">
        <w:rPr>
          <w:rFonts w:ascii="Times New Roman" w:eastAsia="Calibri" w:hAnsi="Times New Roman" w:cs="Times New Roman"/>
          <w:sz w:val="24"/>
          <w:szCs w:val="24"/>
        </w:rPr>
        <w:t>.  The Commission found that approximately 90%</w:t>
      </w:r>
      <w:r w:rsidR="00570995">
        <w:rPr>
          <w:rFonts w:ascii="Times New Roman" w:eastAsia="Calibri" w:hAnsi="Times New Roman" w:cs="Times New Roman"/>
          <w:sz w:val="24"/>
          <w:szCs w:val="24"/>
        </w:rPr>
        <w:t xml:space="preserve"> of survey respondents that opted into the test and had a compatible device received the alert.  </w:t>
      </w:r>
      <w:r w:rsidR="00216A68">
        <w:rPr>
          <w:rFonts w:ascii="Times New Roman" w:eastAsia="Calibri" w:hAnsi="Times New Roman" w:cs="Times New Roman"/>
          <w:sz w:val="24"/>
          <w:szCs w:val="24"/>
        </w:rPr>
        <w:t>It also found that the majority of respondents received the test alert within two minutes of its transmission.</w:t>
      </w:r>
      <w:r>
        <w:rPr>
          <w:rStyle w:val="FootnoteReference"/>
          <w:rFonts w:ascii="Times New Roman" w:eastAsia="Calibri" w:hAnsi="Times New Roman" w:cs="Times New Roman"/>
          <w:sz w:val="24"/>
          <w:szCs w:val="24"/>
        </w:rPr>
        <w:footnoteReference w:id="9"/>
      </w:r>
      <w:r w:rsidR="002809A7">
        <w:rPr>
          <w:rFonts w:ascii="Times New Roman" w:eastAsia="Calibri" w:hAnsi="Times New Roman" w:cs="Times New Roman"/>
          <w:sz w:val="24"/>
          <w:szCs w:val="24"/>
        </w:rPr>
        <w:t xml:space="preserve"> </w:t>
      </w:r>
      <w:r w:rsidR="00BE5719">
        <w:rPr>
          <w:rFonts w:ascii="Times New Roman" w:eastAsia="Calibri" w:hAnsi="Times New Roman" w:cs="Times New Roman"/>
          <w:sz w:val="24"/>
          <w:szCs w:val="24"/>
        </w:rPr>
        <w:t xml:space="preserve"> </w:t>
      </w:r>
    </w:p>
    <w:p w:rsidR="0060673E" w:rsidP="001771B4" w14:paraId="53E53E77" w14:textId="7C89D994">
      <w:pPr>
        <w:pStyle w:val="ListParagraph"/>
        <w:tabs>
          <w:tab w:val="left" w:pos="90"/>
        </w:tabs>
        <w:ind w:left="360"/>
        <w:rPr>
          <w:rFonts w:ascii="Times New Roman" w:eastAsia="Calibri" w:hAnsi="Times New Roman" w:cs="Times New Roman"/>
          <w:sz w:val="24"/>
          <w:szCs w:val="24"/>
        </w:rPr>
      </w:pPr>
    </w:p>
    <w:p w:rsidR="0060673E" w:rsidP="001771B4" w14:paraId="4F6CF8A1" w14:textId="481C2426">
      <w:pPr>
        <w:pStyle w:val="ListParagraph"/>
        <w:tabs>
          <w:tab w:val="left" w:pos="90"/>
        </w:tabs>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In April 2022, the FCC </w:t>
      </w:r>
      <w:r w:rsidR="008D5395">
        <w:rPr>
          <w:rFonts w:ascii="Times New Roman" w:eastAsia="Calibri" w:hAnsi="Times New Roman" w:cs="Times New Roman"/>
          <w:sz w:val="24"/>
          <w:szCs w:val="24"/>
        </w:rPr>
        <w:t xml:space="preserve">partnered with 37 emergency management agencies across the country </w:t>
      </w:r>
      <w:r w:rsidR="003445C2">
        <w:rPr>
          <w:rFonts w:ascii="Times New Roman" w:eastAsia="Calibri" w:hAnsi="Times New Roman" w:cs="Times New Roman"/>
          <w:sz w:val="24"/>
          <w:szCs w:val="24"/>
        </w:rPr>
        <w:t xml:space="preserve">to conduct localized testing of </w:t>
      </w:r>
      <w:r>
        <w:rPr>
          <w:rFonts w:ascii="Times New Roman" w:eastAsia="Calibri" w:hAnsi="Times New Roman" w:cs="Times New Roman"/>
          <w:sz w:val="24"/>
          <w:szCs w:val="24"/>
        </w:rPr>
        <w:t>WEA</w:t>
      </w:r>
      <w:r w:rsidR="00727852">
        <w:rPr>
          <w:rFonts w:ascii="Times New Roman" w:eastAsia="Calibri" w:hAnsi="Times New Roman" w:cs="Times New Roman"/>
          <w:sz w:val="24"/>
          <w:szCs w:val="24"/>
        </w:rPr>
        <w:t xml:space="preserve"> to further assess its effectiveness in those situations</w:t>
      </w:r>
      <w:r w:rsidR="008A1E41">
        <w:rPr>
          <w:rFonts w:ascii="Times New Roman" w:eastAsia="Calibri" w:hAnsi="Times New Roman" w:cs="Times New Roman"/>
          <w:sz w:val="24"/>
          <w:szCs w:val="24"/>
        </w:rPr>
        <w:t xml:space="preserve">.  The test found that approximately 91% </w:t>
      </w:r>
      <w:r w:rsidR="00492601">
        <w:rPr>
          <w:rFonts w:ascii="Times New Roman" w:eastAsia="Calibri" w:hAnsi="Times New Roman" w:cs="Times New Roman"/>
          <w:sz w:val="24"/>
          <w:szCs w:val="24"/>
        </w:rPr>
        <w:t>of volunteers located within the target areas</w:t>
      </w:r>
      <w:r w:rsidR="001655C6">
        <w:rPr>
          <w:rFonts w:ascii="Times New Roman" w:eastAsia="Calibri" w:hAnsi="Times New Roman" w:cs="Times New Roman"/>
          <w:sz w:val="24"/>
          <w:szCs w:val="24"/>
        </w:rPr>
        <w:t xml:space="preserve"> received the test alert and that the median time to receive the test alert</w:t>
      </w:r>
      <w:r w:rsidR="00487F72">
        <w:rPr>
          <w:rFonts w:ascii="Times New Roman" w:eastAsia="Calibri" w:hAnsi="Times New Roman" w:cs="Times New Roman"/>
          <w:sz w:val="24"/>
          <w:szCs w:val="24"/>
        </w:rPr>
        <w:t xml:space="preserve"> was less than two minutes.  The test also found, however, that </w:t>
      </w:r>
      <w:r w:rsidR="001C4EE4">
        <w:rPr>
          <w:rFonts w:ascii="Times New Roman" w:eastAsia="Calibri" w:hAnsi="Times New Roman" w:cs="Times New Roman"/>
          <w:sz w:val="24"/>
          <w:szCs w:val="24"/>
        </w:rPr>
        <w:t xml:space="preserve">a </w:t>
      </w:r>
      <w:r w:rsidR="00654B20">
        <w:rPr>
          <w:rFonts w:ascii="Times New Roman" w:eastAsia="Calibri" w:hAnsi="Times New Roman" w:cs="Times New Roman"/>
          <w:sz w:val="24"/>
          <w:szCs w:val="24"/>
        </w:rPr>
        <w:t xml:space="preserve">significant </w:t>
      </w:r>
      <w:r w:rsidR="001C4EE4">
        <w:rPr>
          <w:rFonts w:ascii="Times New Roman" w:eastAsia="Calibri" w:hAnsi="Times New Roman" w:cs="Times New Roman"/>
          <w:sz w:val="24"/>
          <w:szCs w:val="24"/>
        </w:rPr>
        <w:t xml:space="preserve">number of people who </w:t>
      </w:r>
      <w:r w:rsidR="005008C8">
        <w:rPr>
          <w:rFonts w:ascii="Times New Roman" w:eastAsia="Calibri" w:hAnsi="Times New Roman" w:cs="Times New Roman"/>
          <w:sz w:val="24"/>
          <w:szCs w:val="24"/>
        </w:rPr>
        <w:t xml:space="preserve">were outside of the targeted area </w:t>
      </w:r>
      <w:r w:rsidR="00261C86">
        <w:rPr>
          <w:rFonts w:ascii="Times New Roman" w:eastAsia="Calibri" w:hAnsi="Times New Roman" w:cs="Times New Roman"/>
          <w:sz w:val="24"/>
          <w:szCs w:val="24"/>
        </w:rPr>
        <w:t xml:space="preserve">plus the </w:t>
      </w:r>
      <w:r w:rsidR="00392B7A">
        <w:rPr>
          <w:rFonts w:ascii="Times New Roman" w:eastAsia="Calibri" w:hAnsi="Times New Roman" w:cs="Times New Roman"/>
          <w:sz w:val="24"/>
          <w:szCs w:val="24"/>
        </w:rPr>
        <w:t xml:space="preserve">0.1 miles </w:t>
      </w:r>
      <w:r w:rsidR="00261C86">
        <w:rPr>
          <w:rFonts w:ascii="Times New Roman" w:eastAsia="Calibri" w:hAnsi="Times New Roman" w:cs="Times New Roman"/>
          <w:sz w:val="24"/>
          <w:szCs w:val="24"/>
        </w:rPr>
        <w:t xml:space="preserve">of allowable overshoot </w:t>
      </w:r>
      <w:r w:rsidR="009A3543">
        <w:rPr>
          <w:rFonts w:ascii="Times New Roman" w:eastAsia="Calibri" w:hAnsi="Times New Roman" w:cs="Times New Roman"/>
          <w:sz w:val="24"/>
          <w:szCs w:val="24"/>
        </w:rPr>
        <w:t>(allowable</w:t>
      </w:r>
      <w:r w:rsidR="00700D23">
        <w:rPr>
          <w:rFonts w:ascii="Times New Roman" w:eastAsia="Calibri" w:hAnsi="Times New Roman" w:cs="Times New Roman"/>
          <w:sz w:val="24"/>
          <w:szCs w:val="24"/>
        </w:rPr>
        <w:t xml:space="preserve"> presentation</w:t>
      </w:r>
      <w:r w:rsidR="009A3543">
        <w:rPr>
          <w:rFonts w:ascii="Times New Roman" w:eastAsia="Calibri" w:hAnsi="Times New Roman" w:cs="Times New Roman"/>
          <w:sz w:val="24"/>
          <w:szCs w:val="24"/>
        </w:rPr>
        <w:t xml:space="preserve"> area) </w:t>
      </w:r>
      <w:r w:rsidR="00CB2D6A">
        <w:rPr>
          <w:rFonts w:ascii="Times New Roman" w:eastAsia="Calibri" w:hAnsi="Times New Roman" w:cs="Times New Roman"/>
          <w:sz w:val="24"/>
          <w:szCs w:val="24"/>
        </w:rPr>
        <w:t xml:space="preserve">received the alert.  The median distance outside of the </w:t>
      </w:r>
      <w:r w:rsidR="00422EDF">
        <w:rPr>
          <w:rFonts w:ascii="Times New Roman" w:eastAsia="Calibri" w:hAnsi="Times New Roman" w:cs="Times New Roman"/>
          <w:sz w:val="24"/>
          <w:szCs w:val="24"/>
        </w:rPr>
        <w:t xml:space="preserve">allowable </w:t>
      </w:r>
      <w:r w:rsidR="00541F3D">
        <w:rPr>
          <w:rFonts w:ascii="Times New Roman" w:eastAsia="Calibri" w:hAnsi="Times New Roman" w:cs="Times New Roman"/>
          <w:sz w:val="24"/>
          <w:szCs w:val="24"/>
        </w:rPr>
        <w:t xml:space="preserve">presentation </w:t>
      </w:r>
      <w:r w:rsidR="00422EDF">
        <w:rPr>
          <w:rFonts w:ascii="Times New Roman" w:eastAsia="Calibri" w:hAnsi="Times New Roman" w:cs="Times New Roman"/>
          <w:sz w:val="24"/>
          <w:szCs w:val="24"/>
        </w:rPr>
        <w:t xml:space="preserve">area </w:t>
      </w:r>
      <w:r w:rsidR="00FB4098">
        <w:rPr>
          <w:rFonts w:ascii="Times New Roman" w:eastAsia="Calibri" w:hAnsi="Times New Roman" w:cs="Times New Roman"/>
          <w:sz w:val="24"/>
          <w:szCs w:val="24"/>
        </w:rPr>
        <w:t>was 3.13 miles</w:t>
      </w:r>
      <w:r w:rsidR="00313EDB">
        <w:rPr>
          <w:rFonts w:ascii="Times New Roman" w:eastAsia="Calibri" w:hAnsi="Times New Roman" w:cs="Times New Roman"/>
          <w:sz w:val="24"/>
          <w:szCs w:val="24"/>
        </w:rPr>
        <w:t>, with 10</w:t>
      </w:r>
      <w:r w:rsidR="00E209D8">
        <w:rPr>
          <w:rFonts w:ascii="Times New Roman" w:eastAsia="Calibri" w:hAnsi="Times New Roman" w:cs="Times New Roman"/>
          <w:sz w:val="24"/>
          <w:szCs w:val="24"/>
        </w:rPr>
        <w:t>% being more than 11 miles outside the allowable presentation area</w:t>
      </w:r>
      <w:r w:rsidR="00101010">
        <w:rPr>
          <w:rFonts w:ascii="Times New Roman" w:eastAsia="Calibri" w:hAnsi="Times New Roman" w:cs="Times New Roman"/>
          <w:sz w:val="24"/>
          <w:szCs w:val="24"/>
        </w:rPr>
        <w:t>.  More limited data showed that device</w:t>
      </w:r>
      <w:r w:rsidR="002238D3">
        <w:rPr>
          <w:rFonts w:ascii="Times New Roman" w:eastAsia="Calibri" w:hAnsi="Times New Roman" w:cs="Times New Roman"/>
          <w:sz w:val="24"/>
          <w:szCs w:val="24"/>
        </w:rPr>
        <w:t xml:space="preserve">-based geofencing, </w:t>
      </w:r>
      <w:r w:rsidR="001C3BA9">
        <w:rPr>
          <w:rFonts w:ascii="Times New Roman" w:eastAsia="Calibri" w:hAnsi="Times New Roman" w:cs="Times New Roman"/>
          <w:sz w:val="24"/>
          <w:szCs w:val="24"/>
        </w:rPr>
        <w:t xml:space="preserve">the wireless </w:t>
      </w:r>
      <w:r w:rsidR="002238D3">
        <w:rPr>
          <w:rFonts w:ascii="Times New Roman" w:eastAsia="Calibri" w:hAnsi="Times New Roman" w:cs="Times New Roman"/>
          <w:sz w:val="24"/>
          <w:szCs w:val="24"/>
        </w:rPr>
        <w:t xml:space="preserve">industry’s solution for </w:t>
      </w:r>
      <w:r w:rsidR="002238D3">
        <w:rPr>
          <w:rFonts w:ascii="Times New Roman" w:eastAsia="Calibri" w:hAnsi="Times New Roman" w:cs="Times New Roman"/>
          <w:sz w:val="24"/>
          <w:szCs w:val="24"/>
        </w:rPr>
        <w:t>complying with the Commission’s geographic targeting rules</w:t>
      </w:r>
      <w:r w:rsidR="001C3BA9">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1C3BA9">
        <w:rPr>
          <w:rFonts w:ascii="Times New Roman" w:eastAsia="Calibri" w:hAnsi="Times New Roman" w:cs="Times New Roman"/>
          <w:sz w:val="24"/>
          <w:szCs w:val="24"/>
        </w:rPr>
        <w:t>worked less than one third of the time.</w:t>
      </w:r>
      <w:r>
        <w:rPr>
          <w:rStyle w:val="FootnoteReference"/>
          <w:rFonts w:ascii="Times New Roman" w:eastAsia="Calibri" w:hAnsi="Times New Roman" w:cs="Times New Roman"/>
          <w:sz w:val="24"/>
          <w:szCs w:val="24"/>
        </w:rPr>
        <w:footnoteReference w:id="10"/>
      </w:r>
      <w:r w:rsidR="00196E7E">
        <w:rPr>
          <w:rFonts w:ascii="Times New Roman" w:eastAsia="Calibri" w:hAnsi="Times New Roman" w:cs="Times New Roman"/>
          <w:sz w:val="24"/>
          <w:szCs w:val="24"/>
        </w:rPr>
        <w:t xml:space="preserve">  </w:t>
      </w:r>
    </w:p>
    <w:p w:rsidR="00DB2500" w:rsidRPr="00265742" w:rsidP="00126515" w14:paraId="36E95915" w14:textId="3D3159FB">
      <w:pPr>
        <w:ind w:left="360"/>
        <w:rPr>
          <w:rFonts w:ascii="Times New Roman" w:hAnsi="Times New Roman"/>
          <w:sz w:val="24"/>
          <w:szCs w:val="24"/>
        </w:rPr>
      </w:pPr>
      <w:r w:rsidRPr="00265742">
        <w:rPr>
          <w:rFonts w:ascii="Times New Roman" w:hAnsi="Times New Roman"/>
          <w:b/>
          <w:sz w:val="24"/>
          <w:szCs w:val="24"/>
          <w:u w:val="single"/>
        </w:rPr>
        <w:t>Current Information Collection Requirements Previously Approved by OMB:</w:t>
      </w:r>
    </w:p>
    <w:p w:rsidR="00684DCC" w:rsidP="00216576" w14:paraId="6ED5EFEA" w14:textId="7C998D5E">
      <w:pPr>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In 2023, the Commission </w:t>
      </w:r>
      <w:r w:rsidR="003619C3">
        <w:rPr>
          <w:rFonts w:ascii="Times New Roman" w:eastAsia="Calibri" w:hAnsi="Times New Roman" w:cs="Times New Roman"/>
          <w:sz w:val="24"/>
          <w:szCs w:val="24"/>
        </w:rPr>
        <w:t>renewed this info</w:t>
      </w:r>
      <w:r w:rsidR="002E4C92">
        <w:rPr>
          <w:rFonts w:ascii="Times New Roman" w:eastAsia="Calibri" w:hAnsi="Times New Roman" w:cs="Times New Roman"/>
          <w:sz w:val="24"/>
          <w:szCs w:val="24"/>
        </w:rPr>
        <w:t>rmation and made non-substantive changes</w:t>
      </w:r>
      <w:r w:rsidR="000B295A">
        <w:rPr>
          <w:rFonts w:ascii="Times New Roman" w:eastAsia="Calibri" w:hAnsi="Times New Roman" w:cs="Times New Roman"/>
          <w:sz w:val="24"/>
          <w:szCs w:val="24"/>
        </w:rPr>
        <w:t xml:space="preserve"> </w:t>
      </w:r>
      <w:r w:rsidR="00146F04">
        <w:rPr>
          <w:rFonts w:ascii="Times New Roman" w:eastAsia="Calibri" w:hAnsi="Times New Roman" w:cs="Times New Roman"/>
          <w:sz w:val="24"/>
          <w:szCs w:val="24"/>
        </w:rPr>
        <w:t>to the burden calculation</w:t>
      </w:r>
      <w:r w:rsidR="00B600D2">
        <w:rPr>
          <w:rFonts w:ascii="Times New Roman" w:eastAsia="Calibri" w:hAnsi="Times New Roman" w:cs="Times New Roman"/>
          <w:sz w:val="24"/>
          <w:szCs w:val="24"/>
        </w:rPr>
        <w:t xml:space="preserve"> to reduce its estimate for the amount of time necessary to respond to the collection</w:t>
      </w:r>
      <w:r w:rsidR="002E4C92">
        <w:rPr>
          <w:rFonts w:ascii="Times New Roman" w:eastAsia="Calibri" w:hAnsi="Times New Roman" w:cs="Times New Roman"/>
          <w:sz w:val="24"/>
          <w:szCs w:val="24"/>
        </w:rPr>
        <w:t xml:space="preserve">.  </w:t>
      </w:r>
    </w:p>
    <w:p w:rsidR="00F80CE8" w:rsidP="00216576" w14:paraId="74A0C52B" w14:textId="64F3ADCD">
      <w:pPr>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In 2022, the Commission updated </w:t>
      </w:r>
      <w:r w:rsidR="00216576">
        <w:rPr>
          <w:rFonts w:ascii="Times New Roman" w:eastAsia="Calibri" w:hAnsi="Times New Roman" w:cs="Times New Roman"/>
          <w:sz w:val="24"/>
          <w:szCs w:val="24"/>
        </w:rPr>
        <w:t>this information collection to adapt the approved collection methodology for localized</w:t>
      </w:r>
      <w:r w:rsidR="00580CB8">
        <w:rPr>
          <w:rFonts w:ascii="Times New Roman" w:eastAsia="Calibri" w:hAnsi="Times New Roman" w:cs="Times New Roman"/>
          <w:sz w:val="24"/>
          <w:szCs w:val="24"/>
        </w:rPr>
        <w:t>,</w:t>
      </w:r>
      <w:r w:rsidR="00216576">
        <w:rPr>
          <w:rFonts w:ascii="Times New Roman" w:eastAsia="Calibri" w:hAnsi="Times New Roman" w:cs="Times New Roman"/>
          <w:sz w:val="24"/>
          <w:szCs w:val="24"/>
        </w:rPr>
        <w:t xml:space="preserve"> end-to-end WEA test</w:t>
      </w:r>
      <w:r w:rsidR="00580CB8">
        <w:rPr>
          <w:rFonts w:ascii="Times New Roman" w:eastAsia="Calibri" w:hAnsi="Times New Roman" w:cs="Times New Roman"/>
          <w:sz w:val="24"/>
          <w:szCs w:val="24"/>
        </w:rPr>
        <w:t>s</w:t>
      </w:r>
      <w:r w:rsidR="00216576">
        <w:rPr>
          <w:rFonts w:ascii="Times New Roman" w:eastAsia="Calibri" w:hAnsi="Times New Roman" w:cs="Times New Roman"/>
          <w:sz w:val="24"/>
          <w:szCs w:val="24"/>
        </w:rPr>
        <w:t xml:space="preserve"> </w:t>
      </w:r>
      <w:r w:rsidRPr="006C3D62" w:rsidR="00216576">
        <w:rPr>
          <w:rFonts w:eastAsia="Calibri" w:asciiTheme="majorBidi" w:hAnsiTheme="majorBidi" w:cstheme="majorBidi"/>
          <w:sz w:val="24"/>
          <w:szCs w:val="24"/>
        </w:rPr>
        <w:t xml:space="preserve">conducted on September 12, 13, 19, and 20, 2022. </w:t>
      </w:r>
      <w:r w:rsidR="00EE620A">
        <w:rPr>
          <w:rFonts w:eastAsia="Calibri" w:asciiTheme="majorBidi" w:hAnsiTheme="majorBidi" w:cstheme="majorBidi"/>
          <w:sz w:val="24"/>
          <w:szCs w:val="24"/>
        </w:rPr>
        <w:t xml:space="preserve"> </w:t>
      </w:r>
      <w:r w:rsidR="00F87FC9">
        <w:rPr>
          <w:rFonts w:eastAsia="Calibri" w:asciiTheme="majorBidi" w:hAnsiTheme="majorBidi" w:cstheme="majorBidi"/>
          <w:sz w:val="24"/>
          <w:szCs w:val="24"/>
        </w:rPr>
        <w:t xml:space="preserve">The Commission then partnered with </w:t>
      </w:r>
      <w:r w:rsidR="001B3930">
        <w:rPr>
          <w:rFonts w:eastAsia="Calibri" w:asciiTheme="majorBidi" w:hAnsiTheme="majorBidi" w:cstheme="majorBidi"/>
          <w:sz w:val="24"/>
          <w:szCs w:val="24"/>
        </w:rPr>
        <w:t>37 local emergency mangers from all across the United States</w:t>
      </w:r>
      <w:r w:rsidR="00125DC9">
        <w:rPr>
          <w:rFonts w:eastAsia="Calibri" w:asciiTheme="majorBidi" w:hAnsiTheme="majorBidi" w:cstheme="majorBidi"/>
          <w:sz w:val="24"/>
          <w:szCs w:val="24"/>
        </w:rPr>
        <w:t xml:space="preserve">, </w:t>
      </w:r>
      <w:r w:rsidR="006E3688">
        <w:rPr>
          <w:rFonts w:eastAsia="Calibri" w:asciiTheme="majorBidi" w:hAnsiTheme="majorBidi" w:cstheme="majorBidi"/>
          <w:sz w:val="24"/>
          <w:szCs w:val="24"/>
        </w:rPr>
        <w:t xml:space="preserve">including those </w:t>
      </w:r>
      <w:r w:rsidR="00125DC9">
        <w:rPr>
          <w:rFonts w:eastAsia="Calibri" w:asciiTheme="majorBidi" w:hAnsiTheme="majorBidi" w:cstheme="majorBidi"/>
          <w:sz w:val="24"/>
          <w:szCs w:val="24"/>
        </w:rPr>
        <w:t>from</w:t>
      </w:r>
      <w:r w:rsidR="00681424">
        <w:rPr>
          <w:rFonts w:eastAsia="Calibri" w:asciiTheme="majorBidi" w:hAnsiTheme="majorBidi" w:cstheme="majorBidi"/>
          <w:sz w:val="24"/>
          <w:szCs w:val="24"/>
        </w:rPr>
        <w:t>:</w:t>
      </w:r>
      <w:r w:rsidR="00125DC9">
        <w:rPr>
          <w:rFonts w:eastAsia="Calibri" w:asciiTheme="majorBidi" w:hAnsiTheme="majorBidi" w:cstheme="majorBidi"/>
          <w:sz w:val="24"/>
          <w:szCs w:val="24"/>
        </w:rPr>
        <w:t xml:space="preserve"> Bannock County, Idaho</w:t>
      </w:r>
      <w:r w:rsidR="00355357">
        <w:rPr>
          <w:rFonts w:eastAsia="Calibri" w:asciiTheme="majorBidi" w:hAnsiTheme="majorBidi" w:cstheme="majorBidi"/>
          <w:sz w:val="24"/>
          <w:szCs w:val="24"/>
        </w:rPr>
        <w:t>;</w:t>
      </w:r>
      <w:r w:rsidR="00B24431">
        <w:rPr>
          <w:rFonts w:eastAsia="Calibri" w:asciiTheme="majorBidi" w:hAnsiTheme="majorBidi" w:cstheme="majorBidi"/>
          <w:sz w:val="24"/>
          <w:szCs w:val="24"/>
        </w:rPr>
        <w:t xml:space="preserve"> </w:t>
      </w:r>
      <w:r w:rsidR="00DB4C38">
        <w:rPr>
          <w:rFonts w:eastAsia="Calibri" w:asciiTheme="majorBidi" w:hAnsiTheme="majorBidi" w:cstheme="majorBidi"/>
          <w:sz w:val="24"/>
          <w:szCs w:val="24"/>
        </w:rPr>
        <w:t xml:space="preserve">Sheridan </w:t>
      </w:r>
      <w:r w:rsidR="00355357">
        <w:rPr>
          <w:rFonts w:eastAsia="Calibri" w:asciiTheme="majorBidi" w:hAnsiTheme="majorBidi" w:cstheme="majorBidi"/>
          <w:sz w:val="24"/>
          <w:szCs w:val="24"/>
        </w:rPr>
        <w:t xml:space="preserve">County, </w:t>
      </w:r>
      <w:r w:rsidR="00DB4C38">
        <w:rPr>
          <w:rFonts w:eastAsia="Calibri" w:asciiTheme="majorBidi" w:hAnsiTheme="majorBidi" w:cstheme="majorBidi"/>
          <w:sz w:val="24"/>
          <w:szCs w:val="24"/>
        </w:rPr>
        <w:t>Wyoming</w:t>
      </w:r>
      <w:r w:rsidR="00355357">
        <w:rPr>
          <w:rFonts w:eastAsia="Calibri" w:asciiTheme="majorBidi" w:hAnsiTheme="majorBidi" w:cstheme="majorBidi"/>
          <w:sz w:val="24"/>
          <w:szCs w:val="24"/>
        </w:rPr>
        <w:t xml:space="preserve">; </w:t>
      </w:r>
      <w:r w:rsidR="000614C0">
        <w:rPr>
          <w:rFonts w:eastAsia="Calibri" w:asciiTheme="majorBidi" w:hAnsiTheme="majorBidi" w:cstheme="majorBidi"/>
          <w:sz w:val="24"/>
          <w:szCs w:val="24"/>
        </w:rPr>
        <w:t>Treasure County Montana</w:t>
      </w:r>
      <w:r w:rsidR="003D3769">
        <w:rPr>
          <w:rFonts w:eastAsia="Calibri" w:asciiTheme="majorBidi" w:hAnsiTheme="majorBidi" w:cstheme="majorBidi"/>
          <w:sz w:val="24"/>
          <w:szCs w:val="24"/>
        </w:rPr>
        <w:t>;</w:t>
      </w:r>
      <w:r w:rsidR="00B24431">
        <w:rPr>
          <w:rFonts w:eastAsia="Calibri" w:asciiTheme="majorBidi" w:hAnsiTheme="majorBidi" w:cstheme="majorBidi"/>
          <w:sz w:val="24"/>
          <w:szCs w:val="24"/>
        </w:rPr>
        <w:t xml:space="preserve"> Beckham County, Oklahoma</w:t>
      </w:r>
      <w:r w:rsidR="003E19B3">
        <w:rPr>
          <w:rFonts w:eastAsia="Calibri" w:asciiTheme="majorBidi" w:hAnsiTheme="majorBidi" w:cstheme="majorBidi"/>
          <w:sz w:val="24"/>
          <w:szCs w:val="24"/>
        </w:rPr>
        <w:t>;</w:t>
      </w:r>
      <w:r w:rsidR="00B24431">
        <w:rPr>
          <w:rFonts w:eastAsia="Calibri" w:asciiTheme="majorBidi" w:hAnsiTheme="majorBidi" w:cstheme="majorBidi"/>
          <w:sz w:val="24"/>
          <w:szCs w:val="24"/>
        </w:rPr>
        <w:t xml:space="preserve"> </w:t>
      </w:r>
      <w:r w:rsidR="000614C0">
        <w:rPr>
          <w:rFonts w:eastAsia="Calibri" w:asciiTheme="majorBidi" w:hAnsiTheme="majorBidi" w:cstheme="majorBidi"/>
          <w:sz w:val="24"/>
          <w:szCs w:val="24"/>
        </w:rPr>
        <w:t>D</w:t>
      </w:r>
      <w:r w:rsidR="0053223E">
        <w:rPr>
          <w:rFonts w:eastAsia="Calibri" w:asciiTheme="majorBidi" w:hAnsiTheme="majorBidi" w:cstheme="majorBidi"/>
          <w:sz w:val="24"/>
          <w:szCs w:val="24"/>
        </w:rPr>
        <w:t>elaware County, Ohio</w:t>
      </w:r>
      <w:r w:rsidR="003E19B3">
        <w:rPr>
          <w:rFonts w:eastAsia="Calibri" w:asciiTheme="majorBidi" w:hAnsiTheme="majorBidi" w:cstheme="majorBidi"/>
          <w:sz w:val="24"/>
          <w:szCs w:val="24"/>
        </w:rPr>
        <w:t>;</w:t>
      </w:r>
      <w:r w:rsidR="0053223E">
        <w:rPr>
          <w:rFonts w:eastAsia="Calibri" w:asciiTheme="majorBidi" w:hAnsiTheme="majorBidi" w:cstheme="majorBidi"/>
          <w:sz w:val="24"/>
          <w:szCs w:val="24"/>
        </w:rPr>
        <w:t xml:space="preserve"> Marion County, Florida</w:t>
      </w:r>
      <w:r w:rsidR="003E19B3">
        <w:rPr>
          <w:rFonts w:eastAsia="Calibri" w:asciiTheme="majorBidi" w:hAnsiTheme="majorBidi" w:cstheme="majorBidi"/>
          <w:sz w:val="24"/>
          <w:szCs w:val="24"/>
        </w:rPr>
        <w:t>;</w:t>
      </w:r>
      <w:r w:rsidR="0053223E">
        <w:rPr>
          <w:rFonts w:eastAsia="Calibri" w:asciiTheme="majorBidi" w:hAnsiTheme="majorBidi" w:cstheme="majorBidi"/>
          <w:sz w:val="24"/>
          <w:szCs w:val="24"/>
        </w:rPr>
        <w:t xml:space="preserve"> </w:t>
      </w:r>
      <w:r w:rsidR="000614C0">
        <w:rPr>
          <w:rFonts w:eastAsia="Calibri" w:asciiTheme="majorBidi" w:hAnsiTheme="majorBidi" w:cstheme="majorBidi"/>
          <w:sz w:val="24"/>
          <w:szCs w:val="24"/>
        </w:rPr>
        <w:t>Sedgwick County KS</w:t>
      </w:r>
      <w:r w:rsidR="003E19B3">
        <w:rPr>
          <w:rFonts w:eastAsia="Calibri" w:asciiTheme="majorBidi" w:hAnsiTheme="majorBidi" w:cstheme="majorBidi"/>
          <w:sz w:val="24"/>
          <w:szCs w:val="24"/>
        </w:rPr>
        <w:t>;</w:t>
      </w:r>
      <w:r w:rsidR="000614C0">
        <w:rPr>
          <w:rFonts w:eastAsia="Calibri" w:asciiTheme="majorBidi" w:hAnsiTheme="majorBidi" w:cstheme="majorBidi"/>
          <w:sz w:val="24"/>
          <w:szCs w:val="24"/>
        </w:rPr>
        <w:t xml:space="preserve"> </w:t>
      </w:r>
      <w:r w:rsidR="00B600D2">
        <w:rPr>
          <w:rFonts w:eastAsia="Calibri" w:asciiTheme="majorBidi" w:hAnsiTheme="majorBidi" w:cstheme="majorBidi"/>
          <w:sz w:val="24"/>
          <w:szCs w:val="24"/>
        </w:rPr>
        <w:t xml:space="preserve">and </w:t>
      </w:r>
      <w:r w:rsidR="0049406A">
        <w:rPr>
          <w:rFonts w:eastAsia="Calibri" w:asciiTheme="majorBidi" w:hAnsiTheme="majorBidi" w:cstheme="majorBidi"/>
          <w:sz w:val="24"/>
          <w:szCs w:val="24"/>
        </w:rPr>
        <w:t>Chester</w:t>
      </w:r>
      <w:r w:rsidR="00903742">
        <w:rPr>
          <w:rFonts w:eastAsia="Calibri" w:asciiTheme="majorBidi" w:hAnsiTheme="majorBidi" w:cstheme="majorBidi"/>
          <w:sz w:val="24"/>
          <w:szCs w:val="24"/>
        </w:rPr>
        <w:t xml:space="preserve"> County</w:t>
      </w:r>
      <w:r w:rsidR="0049406A">
        <w:rPr>
          <w:rFonts w:eastAsia="Calibri" w:asciiTheme="majorBidi" w:hAnsiTheme="majorBidi" w:cstheme="majorBidi"/>
          <w:sz w:val="24"/>
          <w:szCs w:val="24"/>
        </w:rPr>
        <w:t>, Pennsylvani</w:t>
      </w:r>
      <w:r w:rsidR="00903742">
        <w:rPr>
          <w:rFonts w:eastAsia="Calibri" w:asciiTheme="majorBidi" w:hAnsiTheme="majorBidi" w:cstheme="majorBidi"/>
          <w:sz w:val="24"/>
          <w:szCs w:val="24"/>
        </w:rPr>
        <w:t xml:space="preserve">a.  </w:t>
      </w:r>
      <w:r w:rsidR="00554F91">
        <w:rPr>
          <w:rFonts w:eastAsia="Calibri" w:asciiTheme="majorBidi" w:hAnsiTheme="majorBidi" w:cstheme="majorBidi"/>
          <w:sz w:val="24"/>
          <w:szCs w:val="24"/>
        </w:rPr>
        <w:t xml:space="preserve">All 37 counties issued a WEA test </w:t>
      </w:r>
      <w:r w:rsidR="00006514">
        <w:rPr>
          <w:rFonts w:eastAsia="Calibri" w:asciiTheme="majorBidi" w:hAnsiTheme="majorBidi" w:cstheme="majorBidi"/>
          <w:sz w:val="24"/>
          <w:szCs w:val="24"/>
        </w:rPr>
        <w:t xml:space="preserve">within their jurisdiction.  </w:t>
      </w:r>
      <w:r w:rsidRPr="006C3D62" w:rsidR="00216576">
        <w:rPr>
          <w:rFonts w:eastAsia="Calibri" w:asciiTheme="majorBidi" w:hAnsiTheme="majorBidi" w:cstheme="majorBidi"/>
          <w:sz w:val="24"/>
          <w:szCs w:val="24"/>
        </w:rPr>
        <w:t xml:space="preserve">The Commission </w:t>
      </w:r>
      <w:r w:rsidR="00426777">
        <w:rPr>
          <w:rFonts w:eastAsia="Calibri" w:asciiTheme="majorBidi" w:hAnsiTheme="majorBidi" w:cstheme="majorBidi"/>
          <w:sz w:val="24"/>
          <w:szCs w:val="24"/>
        </w:rPr>
        <w:t xml:space="preserve">then </w:t>
      </w:r>
      <w:r w:rsidRPr="006C3D62" w:rsidR="00216576">
        <w:rPr>
          <w:rFonts w:eastAsia="Calibri" w:asciiTheme="majorBidi" w:hAnsiTheme="majorBidi" w:cstheme="majorBidi"/>
          <w:sz w:val="24"/>
          <w:szCs w:val="24"/>
        </w:rPr>
        <w:t>used a survey</w:t>
      </w:r>
      <w:r w:rsidR="001302F8">
        <w:rPr>
          <w:rFonts w:eastAsia="Calibri" w:asciiTheme="majorBidi" w:hAnsiTheme="majorBidi" w:cstheme="majorBidi"/>
          <w:sz w:val="24"/>
          <w:szCs w:val="24"/>
        </w:rPr>
        <w:t>—</w:t>
      </w:r>
      <w:r w:rsidR="00C43744">
        <w:rPr>
          <w:rFonts w:eastAsia="Calibri" w:asciiTheme="majorBidi" w:hAnsiTheme="majorBidi" w:cstheme="majorBidi"/>
          <w:sz w:val="24"/>
          <w:szCs w:val="24"/>
        </w:rPr>
        <w:t xml:space="preserve">the English version </w:t>
      </w:r>
      <w:r w:rsidR="003E1EFB">
        <w:rPr>
          <w:rFonts w:eastAsia="Calibri" w:asciiTheme="majorBidi" w:hAnsiTheme="majorBidi" w:cstheme="majorBidi"/>
          <w:sz w:val="24"/>
          <w:szCs w:val="24"/>
        </w:rPr>
        <w:t>is</w:t>
      </w:r>
      <w:r w:rsidRPr="006C3D62" w:rsidR="003E1EFB">
        <w:rPr>
          <w:rFonts w:eastAsia="Calibri" w:asciiTheme="majorBidi" w:hAnsiTheme="majorBidi" w:cstheme="majorBidi"/>
          <w:sz w:val="24"/>
          <w:szCs w:val="24"/>
        </w:rPr>
        <w:t xml:space="preserve"> available</w:t>
      </w:r>
      <w:r w:rsidRPr="006C3D62" w:rsidR="00216576">
        <w:rPr>
          <w:rFonts w:eastAsia="Calibri" w:asciiTheme="majorBidi" w:hAnsiTheme="majorBidi" w:cstheme="majorBidi"/>
          <w:sz w:val="24"/>
          <w:szCs w:val="24"/>
        </w:rPr>
        <w:t xml:space="preserve"> here</w:t>
      </w:r>
      <w:r w:rsidR="00212706">
        <w:rPr>
          <w:rFonts w:eastAsia="Calibri" w:asciiTheme="majorBidi" w:hAnsiTheme="majorBidi" w:cstheme="majorBidi"/>
          <w:sz w:val="24"/>
          <w:szCs w:val="24"/>
        </w:rPr>
        <w:t>:</w:t>
      </w:r>
      <w:r w:rsidRPr="006C3D62" w:rsidR="00216576">
        <w:rPr>
          <w:rFonts w:eastAsia="Calibri" w:asciiTheme="majorBidi" w:hAnsiTheme="majorBidi" w:cstheme="majorBidi"/>
          <w:sz w:val="24"/>
          <w:szCs w:val="24"/>
        </w:rPr>
        <w:t xml:space="preserve"> </w:t>
      </w:r>
      <w:hyperlink r:id="rId12" w:history="1">
        <w:r w:rsidRPr="00212706" w:rsidR="00212706">
          <w:rPr>
            <w:rStyle w:val="Hyperlink"/>
            <w:rFonts w:asciiTheme="majorBidi" w:hAnsiTheme="majorBidi" w:cstheme="majorBidi"/>
            <w:snapToGrid w:val="0"/>
            <w:sz w:val="24"/>
            <w:szCs w:val="24"/>
          </w:rPr>
          <w:t>https://www.fcc.gov/wea</w:t>
        </w:r>
      </w:hyperlink>
      <w:r w:rsidR="00212706">
        <w:rPr>
          <w:rFonts w:asciiTheme="majorBidi" w:hAnsiTheme="majorBidi" w:cstheme="majorBidi"/>
          <w:snapToGrid w:val="0"/>
          <w:sz w:val="24"/>
          <w:szCs w:val="24"/>
        </w:rPr>
        <w:t xml:space="preserve">, and the Spanish version here: </w:t>
      </w:r>
      <w:hyperlink r:id="rId13" w:history="1">
        <w:r w:rsidRPr="006C3D62" w:rsidR="00212706">
          <w:rPr>
            <w:rStyle w:val="Hyperlink"/>
            <w:rFonts w:asciiTheme="majorBidi" w:hAnsiTheme="majorBidi" w:cstheme="majorBidi"/>
            <w:snapToGrid w:val="0"/>
            <w:sz w:val="24"/>
            <w:szCs w:val="24"/>
            <w:lang w:val="es-ES"/>
          </w:rPr>
          <w:t>https://www.fcc.gov/wea-es</w:t>
        </w:r>
      </w:hyperlink>
      <w:r w:rsidR="00BA6F6A">
        <w:rPr>
          <w:rFonts w:asciiTheme="majorBidi" w:hAnsiTheme="majorBidi" w:cstheme="majorBidi"/>
          <w:snapToGrid w:val="0"/>
          <w:sz w:val="24"/>
          <w:szCs w:val="24"/>
        </w:rPr>
        <w:t xml:space="preserve">—to </w:t>
      </w:r>
      <w:r w:rsidR="00006514">
        <w:rPr>
          <w:rFonts w:asciiTheme="majorBidi" w:hAnsiTheme="majorBidi" w:cstheme="majorBidi"/>
          <w:snapToGrid w:val="0"/>
          <w:sz w:val="24"/>
          <w:szCs w:val="24"/>
        </w:rPr>
        <w:t>collect</w:t>
      </w:r>
      <w:r w:rsidR="00A36101">
        <w:rPr>
          <w:rFonts w:asciiTheme="majorBidi" w:hAnsiTheme="majorBidi" w:cstheme="majorBidi"/>
          <w:snapToGrid w:val="0"/>
          <w:sz w:val="24"/>
          <w:szCs w:val="24"/>
        </w:rPr>
        <w:t xml:space="preserve"> </w:t>
      </w:r>
      <w:r w:rsidR="00CA4EE5">
        <w:rPr>
          <w:rFonts w:asciiTheme="majorBidi" w:hAnsiTheme="majorBidi" w:cstheme="majorBidi"/>
          <w:snapToGrid w:val="0"/>
          <w:sz w:val="24"/>
          <w:szCs w:val="24"/>
        </w:rPr>
        <w:t xml:space="preserve">responses from </w:t>
      </w:r>
      <w:r w:rsidR="00751D05">
        <w:rPr>
          <w:rFonts w:asciiTheme="majorBidi" w:hAnsiTheme="majorBidi" w:cstheme="majorBidi"/>
          <w:snapToGrid w:val="0"/>
          <w:sz w:val="24"/>
          <w:szCs w:val="24"/>
        </w:rPr>
        <w:t>people who received the</w:t>
      </w:r>
      <w:r w:rsidR="00D45393">
        <w:rPr>
          <w:rFonts w:asciiTheme="majorBidi" w:hAnsiTheme="majorBidi" w:cstheme="majorBidi"/>
          <w:snapToGrid w:val="0"/>
          <w:sz w:val="24"/>
          <w:szCs w:val="24"/>
        </w:rPr>
        <w:t xml:space="preserve"> </w:t>
      </w:r>
      <w:r w:rsidR="00CA4EE5">
        <w:rPr>
          <w:rFonts w:asciiTheme="majorBidi" w:hAnsiTheme="majorBidi" w:cstheme="majorBidi"/>
          <w:snapToGrid w:val="0"/>
          <w:sz w:val="24"/>
          <w:szCs w:val="24"/>
        </w:rPr>
        <w:t>count</w:t>
      </w:r>
      <w:r w:rsidR="00C43744">
        <w:rPr>
          <w:rFonts w:asciiTheme="majorBidi" w:hAnsiTheme="majorBidi" w:cstheme="majorBidi"/>
          <w:snapToGrid w:val="0"/>
          <w:sz w:val="24"/>
          <w:szCs w:val="24"/>
        </w:rPr>
        <w:t>y’s test alert</w:t>
      </w:r>
      <w:r w:rsidR="001302F8">
        <w:rPr>
          <w:rFonts w:eastAsia="Calibri" w:asciiTheme="majorBidi" w:hAnsiTheme="majorBidi" w:cstheme="majorBidi"/>
          <w:sz w:val="24"/>
          <w:szCs w:val="24"/>
        </w:rPr>
        <w:t xml:space="preserve"> </w:t>
      </w:r>
      <w:r w:rsidRPr="006C3D62" w:rsidR="00216576">
        <w:rPr>
          <w:rFonts w:eastAsia="Calibri" w:asciiTheme="majorBidi" w:hAnsiTheme="majorBidi" w:cstheme="majorBidi"/>
          <w:sz w:val="24"/>
          <w:szCs w:val="24"/>
        </w:rPr>
        <w:t xml:space="preserve"> </w:t>
      </w:r>
      <w:r w:rsidRPr="006C3D62" w:rsidR="00216576">
        <w:rPr>
          <w:rFonts w:eastAsia="Times New Roman" w:asciiTheme="majorBidi" w:hAnsiTheme="majorBidi" w:cstheme="majorBidi"/>
          <w:kern w:val="1"/>
          <w:sz w:val="24"/>
          <w:szCs w:val="24"/>
          <w:shd w:val="clear" w:color="auto" w:fill="FFFFFF"/>
          <w:lang w:eastAsia="ar-SA"/>
        </w:rPr>
        <w:t>The Commission estimated t</w:t>
      </w:r>
      <w:r w:rsidRPr="00265742" w:rsidR="00216576">
        <w:rPr>
          <w:rFonts w:ascii="Times New Roman" w:eastAsia="Times New Roman" w:hAnsi="Times New Roman" w:cs="Times New Roman"/>
          <w:kern w:val="1"/>
          <w:sz w:val="24"/>
          <w:szCs w:val="24"/>
          <w:shd w:val="clear" w:color="auto" w:fill="FFFFFF"/>
          <w:lang w:eastAsia="ar-SA"/>
        </w:rPr>
        <w:t xml:space="preserve">hat the </w:t>
      </w:r>
      <w:r w:rsidR="00216576">
        <w:rPr>
          <w:rFonts w:ascii="Times New Roman" w:eastAsia="Times New Roman" w:hAnsi="Times New Roman" w:cs="Times New Roman"/>
          <w:kern w:val="1"/>
          <w:sz w:val="24"/>
          <w:szCs w:val="24"/>
          <w:shd w:val="clear" w:color="auto" w:fill="FFFFFF"/>
          <w:lang w:eastAsia="ar-SA"/>
        </w:rPr>
        <w:t xml:space="preserve">revised </w:t>
      </w:r>
      <w:r w:rsidRPr="00265742" w:rsidR="00216576">
        <w:rPr>
          <w:rFonts w:ascii="Times New Roman" w:eastAsia="Times New Roman" w:hAnsi="Times New Roman" w:cs="Times New Roman"/>
          <w:kern w:val="1"/>
          <w:sz w:val="24"/>
          <w:szCs w:val="24"/>
          <w:shd w:val="clear" w:color="auto" w:fill="FFFFFF"/>
          <w:lang w:eastAsia="ar-SA"/>
        </w:rPr>
        <w:t>total annual hours burden</w:t>
      </w:r>
      <w:r w:rsidR="00216576">
        <w:rPr>
          <w:rFonts w:ascii="Times New Roman" w:eastAsia="Times New Roman" w:hAnsi="Times New Roman" w:cs="Times New Roman"/>
          <w:kern w:val="1"/>
          <w:sz w:val="24"/>
          <w:szCs w:val="24"/>
          <w:shd w:val="clear" w:color="auto" w:fill="FFFFFF"/>
          <w:lang w:eastAsia="ar-SA"/>
        </w:rPr>
        <w:t xml:space="preserve"> in-house</w:t>
      </w:r>
      <w:r w:rsidRPr="00265742" w:rsidR="00216576">
        <w:rPr>
          <w:rFonts w:ascii="Times New Roman" w:eastAsia="Times New Roman" w:hAnsi="Times New Roman" w:cs="Times New Roman"/>
          <w:kern w:val="1"/>
          <w:sz w:val="24"/>
          <w:szCs w:val="24"/>
          <w:shd w:val="clear" w:color="auto" w:fill="FFFFFF"/>
          <w:lang w:eastAsia="ar-SA"/>
        </w:rPr>
        <w:t xml:space="preserve"> </w:t>
      </w:r>
      <w:r w:rsidR="00D35B08">
        <w:rPr>
          <w:rFonts w:ascii="Times New Roman" w:eastAsia="Times New Roman" w:hAnsi="Times New Roman" w:cs="Times New Roman"/>
          <w:kern w:val="1"/>
          <w:sz w:val="24"/>
          <w:szCs w:val="24"/>
          <w:shd w:val="clear" w:color="auto" w:fill="FFFFFF"/>
          <w:lang w:eastAsia="ar-SA"/>
        </w:rPr>
        <w:t xml:space="preserve">cost </w:t>
      </w:r>
      <w:r w:rsidRPr="00265742" w:rsidR="00216576">
        <w:rPr>
          <w:rFonts w:ascii="Times New Roman" w:eastAsia="Times New Roman" w:hAnsi="Times New Roman" w:cs="Times New Roman"/>
          <w:kern w:val="1"/>
          <w:sz w:val="24"/>
          <w:szCs w:val="24"/>
          <w:shd w:val="clear" w:color="auto" w:fill="FFFFFF"/>
          <w:lang w:eastAsia="ar-SA"/>
        </w:rPr>
        <w:t>would be $</w:t>
      </w:r>
      <w:r w:rsidR="00216576">
        <w:rPr>
          <w:rFonts w:ascii="Times New Roman" w:hAnsi="Times New Roman" w:cs="Times New Roman"/>
          <w:sz w:val="24"/>
          <w:szCs w:val="24"/>
          <w:shd w:val="clear" w:color="auto" w:fill="FFFFFF"/>
        </w:rPr>
        <w:t>90</w:t>
      </w:r>
      <w:r w:rsidRPr="00281413" w:rsidR="00216576">
        <w:rPr>
          <w:rFonts w:ascii="Times New Roman" w:hAnsi="Times New Roman" w:cs="Times New Roman"/>
          <w:sz w:val="24"/>
          <w:szCs w:val="24"/>
          <w:shd w:val="clear" w:color="auto" w:fill="FFFFFF"/>
        </w:rPr>
        <w:t>,000</w:t>
      </w:r>
      <w:r w:rsidRPr="00265742" w:rsidR="00216576">
        <w:rPr>
          <w:rFonts w:ascii="Times New Roman" w:eastAsia="Times New Roman" w:hAnsi="Times New Roman" w:cs="Times New Roman"/>
          <w:kern w:val="1"/>
          <w:sz w:val="24"/>
          <w:szCs w:val="24"/>
          <w:shd w:val="clear" w:color="auto" w:fill="FFFFFF"/>
          <w:lang w:eastAsia="ar-SA"/>
        </w:rPr>
        <w:t xml:space="preserve">.  This figure </w:t>
      </w:r>
      <w:r w:rsidR="00216576">
        <w:rPr>
          <w:rFonts w:ascii="Times New Roman" w:eastAsia="Times New Roman" w:hAnsi="Times New Roman" w:cs="Times New Roman"/>
          <w:kern w:val="1"/>
          <w:sz w:val="24"/>
          <w:szCs w:val="24"/>
          <w:shd w:val="clear" w:color="auto" w:fill="FFFFFF"/>
          <w:lang w:eastAsia="ar-SA"/>
        </w:rPr>
        <w:t>was</w:t>
      </w:r>
      <w:r w:rsidRPr="00265742" w:rsidR="00216576">
        <w:rPr>
          <w:rFonts w:ascii="Times New Roman" w:eastAsia="Times New Roman" w:hAnsi="Times New Roman" w:cs="Times New Roman"/>
          <w:kern w:val="1"/>
          <w:sz w:val="24"/>
          <w:szCs w:val="24"/>
          <w:shd w:val="clear" w:color="auto" w:fill="FFFFFF"/>
          <w:lang w:eastAsia="ar-SA"/>
        </w:rPr>
        <w:t xml:space="preserve"> based upon the following: </w:t>
      </w:r>
      <w:r w:rsidR="00216576">
        <w:rPr>
          <w:rFonts w:ascii="Times New Roman" w:eastAsia="Times New Roman" w:hAnsi="Times New Roman" w:cs="Times New Roman"/>
          <w:kern w:val="1"/>
          <w:sz w:val="24"/>
          <w:szCs w:val="24"/>
          <w:shd w:val="clear" w:color="auto" w:fill="FFFFFF"/>
          <w:lang w:eastAsia="ar-SA"/>
        </w:rPr>
        <w:t>1</w:t>
      </w:r>
      <w:r w:rsidRPr="00265742" w:rsidR="00216576">
        <w:rPr>
          <w:rFonts w:ascii="Times New Roman" w:eastAsia="Times New Roman" w:hAnsi="Times New Roman" w:cs="Times New Roman"/>
          <w:kern w:val="1"/>
          <w:sz w:val="24"/>
          <w:szCs w:val="24"/>
          <w:shd w:val="clear" w:color="auto" w:fill="FFFFFF"/>
          <w:lang w:eastAsia="ar-SA"/>
        </w:rPr>
        <w:t>2,000 responses × 0.25 hr.</w:t>
      </w:r>
      <w:r w:rsidR="0053523A">
        <w:rPr>
          <w:rFonts w:ascii="Times New Roman" w:eastAsia="Times New Roman" w:hAnsi="Times New Roman" w:cs="Times New Roman"/>
          <w:kern w:val="1"/>
          <w:sz w:val="24"/>
          <w:szCs w:val="24"/>
          <w:shd w:val="clear" w:color="auto" w:fill="FFFFFF"/>
          <w:lang w:eastAsia="ar-SA"/>
        </w:rPr>
        <w:t xml:space="preserve"> (15 mins.)</w:t>
      </w:r>
      <w:r w:rsidRPr="00265742" w:rsidR="00216576">
        <w:rPr>
          <w:rFonts w:ascii="Times New Roman" w:eastAsia="Times New Roman" w:hAnsi="Times New Roman" w:cs="Times New Roman"/>
          <w:kern w:val="1"/>
          <w:sz w:val="24"/>
          <w:szCs w:val="24"/>
          <w:shd w:val="clear" w:color="auto" w:fill="FFFFFF"/>
          <w:lang w:eastAsia="ar-SA"/>
        </w:rPr>
        <w:t xml:space="preserve">/response × $30/hr. = </w:t>
      </w:r>
      <w:r w:rsidRPr="00281413" w:rsidR="00216576">
        <w:rPr>
          <w:rFonts w:ascii="Times New Roman" w:hAnsi="Times New Roman" w:cs="Times New Roman"/>
          <w:sz w:val="24"/>
          <w:szCs w:val="24"/>
          <w:shd w:val="clear" w:color="auto" w:fill="FFFFFF"/>
        </w:rPr>
        <w:t>$</w:t>
      </w:r>
      <w:r w:rsidR="00216576">
        <w:rPr>
          <w:rFonts w:ascii="Times New Roman" w:hAnsi="Times New Roman" w:cs="Times New Roman"/>
          <w:sz w:val="24"/>
          <w:szCs w:val="24"/>
          <w:shd w:val="clear" w:color="auto" w:fill="FFFFFF"/>
        </w:rPr>
        <w:t>90</w:t>
      </w:r>
      <w:r w:rsidRPr="00281413" w:rsidR="00216576">
        <w:rPr>
          <w:rFonts w:ascii="Times New Roman" w:hAnsi="Times New Roman" w:cs="Times New Roman"/>
          <w:sz w:val="24"/>
          <w:szCs w:val="24"/>
          <w:shd w:val="clear" w:color="auto" w:fill="FFFFFF"/>
        </w:rPr>
        <w:t>,000</w:t>
      </w:r>
      <w:r w:rsidRPr="00265742" w:rsidR="00216576">
        <w:rPr>
          <w:rFonts w:ascii="Times New Roman" w:eastAsia="Times New Roman" w:hAnsi="Times New Roman" w:cs="Times New Roman"/>
          <w:kern w:val="1"/>
          <w:sz w:val="24"/>
          <w:szCs w:val="24"/>
          <w:shd w:val="clear" w:color="auto" w:fill="FFFFFF"/>
          <w:lang w:eastAsia="ar-SA"/>
        </w:rPr>
        <w:t>.</w:t>
      </w:r>
    </w:p>
    <w:p w:rsidR="00701F87" w:rsidP="00701F87" w14:paraId="3427C561" w14:textId="55AE1C6D">
      <w:pPr>
        <w:ind w:left="360"/>
        <w:rPr>
          <w:rFonts w:ascii="Times New Roman" w:hAnsi="Times New Roman"/>
          <w:sz w:val="24"/>
          <w:szCs w:val="24"/>
        </w:rPr>
      </w:pPr>
      <w:r>
        <w:rPr>
          <w:rFonts w:ascii="Times New Roman" w:eastAsia="Calibri" w:hAnsi="Times New Roman" w:cs="Times New Roman"/>
          <w:sz w:val="24"/>
          <w:szCs w:val="24"/>
        </w:rPr>
        <w:t xml:space="preserve">In June 2021, the Commission </w:t>
      </w:r>
      <w:r>
        <w:rPr>
          <w:rFonts w:ascii="Times New Roman" w:hAnsi="Times New Roman" w:cs="Times New Roman"/>
          <w:bCs/>
          <w:iCs/>
          <w:sz w:val="24"/>
          <w:szCs w:val="24"/>
        </w:rPr>
        <w:t>u</w:t>
      </w:r>
      <w:r w:rsidRPr="008361F6">
        <w:rPr>
          <w:rFonts w:ascii="Times New Roman" w:hAnsi="Times New Roman" w:cs="Times New Roman"/>
          <w:bCs/>
          <w:iCs/>
          <w:sz w:val="24"/>
          <w:szCs w:val="24"/>
        </w:rPr>
        <w:t>p</w:t>
      </w:r>
      <w:r>
        <w:rPr>
          <w:rFonts w:ascii="Times New Roman" w:hAnsi="Times New Roman" w:cs="Times New Roman"/>
          <w:bCs/>
          <w:iCs/>
          <w:sz w:val="24"/>
          <w:szCs w:val="24"/>
        </w:rPr>
        <w:t>dated</w:t>
      </w:r>
      <w:r>
        <w:rPr>
          <w:rFonts w:ascii="Times New Roman" w:eastAsia="Calibri" w:hAnsi="Times New Roman" w:cs="Times New Roman"/>
          <w:sz w:val="24"/>
          <w:szCs w:val="24"/>
        </w:rPr>
        <w:t xml:space="preserve"> this information collection </w:t>
      </w:r>
      <w:bookmarkStart w:id="1" w:name="_Hlk74578335"/>
      <w:r>
        <w:rPr>
          <w:rFonts w:ascii="Times New Roman" w:hAnsi="Times New Roman"/>
          <w:sz w:val="24"/>
          <w:szCs w:val="24"/>
        </w:rPr>
        <w:t xml:space="preserve">to adapt the approved collection methodology for a nationwide test of WEA conducted by </w:t>
      </w:r>
      <w:r w:rsidRPr="00A42F0F">
        <w:rPr>
          <w:rFonts w:ascii="Times New Roman" w:hAnsi="Times New Roman"/>
          <w:sz w:val="24"/>
          <w:szCs w:val="24"/>
        </w:rPr>
        <w:t>FEMA, in coordination with the FCC, on August 11, 2021, at 2:20 p.m.</w:t>
      </w:r>
      <w:r>
        <w:rPr>
          <w:rFonts w:ascii="Times New Roman" w:hAnsi="Times New Roman"/>
          <w:sz w:val="24"/>
          <w:szCs w:val="24"/>
        </w:rPr>
        <w:t xml:space="preserve"> </w:t>
      </w:r>
      <w:r w:rsidRPr="00A42F0F">
        <w:rPr>
          <w:rFonts w:ascii="Times New Roman" w:hAnsi="Times New Roman"/>
          <w:sz w:val="24"/>
          <w:szCs w:val="24"/>
        </w:rPr>
        <w:t>Eastern Daylight Time (EDT), with a backup date of August 25, 2021 at 2:20 p.m. EDT.</w:t>
      </w:r>
      <w:r>
        <w:rPr>
          <w:rStyle w:val="FootnoteReference"/>
          <w:rFonts w:ascii="Times New Roman" w:hAnsi="Times New Roman"/>
          <w:sz w:val="24"/>
          <w:szCs w:val="24"/>
        </w:rPr>
        <w:footnoteReference w:id="11"/>
      </w:r>
      <w:r>
        <w:rPr>
          <w:rFonts w:ascii="Times New Roman" w:hAnsi="Times New Roman"/>
          <w:sz w:val="24"/>
          <w:szCs w:val="24"/>
        </w:rPr>
        <w:t xml:space="preserve">  The Commission updated the control group by identifying volunteers</w:t>
      </w:r>
      <w:r w:rsidRPr="00A953BA">
        <w:rPr>
          <w:rFonts w:ascii="Times New Roman" w:hAnsi="Times New Roman"/>
          <w:sz w:val="24"/>
          <w:szCs w:val="24"/>
        </w:rPr>
        <w:t xml:space="preserve"> affiliated with </w:t>
      </w:r>
      <w:r>
        <w:rPr>
          <w:rFonts w:ascii="Times New Roman" w:hAnsi="Times New Roman"/>
          <w:sz w:val="24"/>
          <w:szCs w:val="24"/>
        </w:rPr>
        <w:t>several organizations, rather than only two alert originations in specific geographic areas.  The Commission also updated the collection to reduce the burden on respondents by only collecting test results through the live test survey (i.e. eliminating the preliminary survey) and only collecting test results from the control group (i.e. not collect information from the general public)</w:t>
      </w:r>
      <w:r w:rsidRPr="00A953BA">
        <w:rPr>
          <w:rFonts w:ascii="Times New Roman" w:hAnsi="Times New Roman"/>
          <w:sz w:val="24"/>
          <w:szCs w:val="24"/>
        </w:rPr>
        <w:t>.</w:t>
      </w:r>
      <w:r>
        <w:rPr>
          <w:rFonts w:ascii="Times New Roman" w:hAnsi="Times New Roman"/>
          <w:sz w:val="24"/>
          <w:szCs w:val="24"/>
        </w:rPr>
        <w:t xml:space="preserve">  </w:t>
      </w:r>
      <w:r w:rsidRPr="00265742">
        <w:rPr>
          <w:rFonts w:ascii="Times New Roman" w:eastAsia="Times New Roman" w:hAnsi="Times New Roman" w:cs="Times New Roman"/>
          <w:kern w:val="1"/>
          <w:sz w:val="24"/>
          <w:szCs w:val="24"/>
          <w:shd w:val="clear" w:color="auto" w:fill="FFFFFF"/>
          <w:lang w:eastAsia="ar-SA"/>
        </w:rPr>
        <w:t xml:space="preserve">The Commission estimated that the </w:t>
      </w:r>
      <w:r>
        <w:rPr>
          <w:rFonts w:ascii="Times New Roman" w:eastAsia="Times New Roman" w:hAnsi="Times New Roman" w:cs="Times New Roman"/>
          <w:kern w:val="1"/>
          <w:sz w:val="24"/>
          <w:szCs w:val="24"/>
          <w:shd w:val="clear" w:color="auto" w:fill="FFFFFF"/>
          <w:lang w:eastAsia="ar-SA"/>
        </w:rPr>
        <w:t xml:space="preserve">revised </w:t>
      </w:r>
      <w:r w:rsidRPr="00265742">
        <w:rPr>
          <w:rFonts w:ascii="Times New Roman" w:eastAsia="Times New Roman" w:hAnsi="Times New Roman" w:cs="Times New Roman"/>
          <w:kern w:val="1"/>
          <w:sz w:val="24"/>
          <w:szCs w:val="24"/>
          <w:shd w:val="clear" w:color="auto" w:fill="FFFFFF"/>
          <w:lang w:eastAsia="ar-SA"/>
        </w:rPr>
        <w:t xml:space="preserve">total annual hours burden </w:t>
      </w:r>
      <w:r w:rsidR="00D35B08">
        <w:rPr>
          <w:rFonts w:ascii="Times New Roman" w:eastAsia="Times New Roman" w:hAnsi="Times New Roman" w:cs="Times New Roman"/>
          <w:kern w:val="1"/>
          <w:sz w:val="24"/>
          <w:szCs w:val="24"/>
          <w:shd w:val="clear" w:color="auto" w:fill="FFFFFF"/>
          <w:lang w:eastAsia="ar-SA"/>
        </w:rPr>
        <w:t xml:space="preserve">cost </w:t>
      </w:r>
      <w:r w:rsidRPr="00265742">
        <w:rPr>
          <w:rFonts w:ascii="Times New Roman" w:eastAsia="Times New Roman" w:hAnsi="Times New Roman" w:cs="Times New Roman"/>
          <w:kern w:val="1"/>
          <w:sz w:val="24"/>
          <w:szCs w:val="24"/>
          <w:shd w:val="clear" w:color="auto" w:fill="FFFFFF"/>
          <w:lang w:eastAsia="ar-SA"/>
        </w:rPr>
        <w:t>would be $</w:t>
      </w:r>
      <w:r w:rsidRPr="00281413">
        <w:rPr>
          <w:rFonts w:ascii="Times New Roman" w:hAnsi="Times New Roman" w:cs="Times New Roman"/>
          <w:sz w:val="24"/>
          <w:szCs w:val="24"/>
          <w:shd w:val="clear" w:color="auto" w:fill="FFFFFF"/>
        </w:rPr>
        <w:t>15,000</w:t>
      </w:r>
      <w:r w:rsidRPr="00265742">
        <w:rPr>
          <w:rFonts w:ascii="Times New Roman" w:eastAsia="Times New Roman" w:hAnsi="Times New Roman" w:cs="Times New Roman"/>
          <w:kern w:val="1"/>
          <w:sz w:val="24"/>
          <w:szCs w:val="24"/>
          <w:shd w:val="clear" w:color="auto" w:fill="FFFFFF"/>
          <w:lang w:eastAsia="ar-SA"/>
        </w:rPr>
        <w:t xml:space="preserve">.  This figure </w:t>
      </w:r>
      <w:r>
        <w:rPr>
          <w:rFonts w:ascii="Times New Roman" w:eastAsia="Times New Roman" w:hAnsi="Times New Roman" w:cs="Times New Roman"/>
          <w:kern w:val="1"/>
          <w:sz w:val="24"/>
          <w:szCs w:val="24"/>
          <w:shd w:val="clear" w:color="auto" w:fill="FFFFFF"/>
          <w:lang w:eastAsia="ar-SA"/>
        </w:rPr>
        <w:t>was</w:t>
      </w:r>
      <w:r w:rsidRPr="00265742">
        <w:rPr>
          <w:rFonts w:ascii="Times New Roman" w:eastAsia="Times New Roman" w:hAnsi="Times New Roman" w:cs="Times New Roman"/>
          <w:kern w:val="1"/>
          <w:sz w:val="24"/>
          <w:szCs w:val="24"/>
          <w:shd w:val="clear" w:color="auto" w:fill="FFFFFF"/>
          <w:lang w:eastAsia="ar-SA"/>
        </w:rPr>
        <w:t xml:space="preserve"> based upon the following costs: 2,000 responses × 0.25 hr.</w:t>
      </w:r>
      <w:r w:rsidR="00CC436F">
        <w:rPr>
          <w:rFonts w:ascii="Times New Roman" w:eastAsia="Times New Roman" w:hAnsi="Times New Roman" w:cs="Times New Roman"/>
          <w:kern w:val="1"/>
          <w:sz w:val="24"/>
          <w:szCs w:val="24"/>
          <w:shd w:val="clear" w:color="auto" w:fill="FFFFFF"/>
          <w:lang w:eastAsia="ar-SA"/>
        </w:rPr>
        <w:t xml:space="preserve"> (15 mins.)</w:t>
      </w:r>
      <w:r w:rsidRPr="00265742">
        <w:rPr>
          <w:rFonts w:ascii="Times New Roman" w:eastAsia="Times New Roman" w:hAnsi="Times New Roman" w:cs="Times New Roman"/>
          <w:kern w:val="1"/>
          <w:sz w:val="24"/>
          <w:szCs w:val="24"/>
          <w:shd w:val="clear" w:color="auto" w:fill="FFFFFF"/>
          <w:lang w:eastAsia="ar-SA"/>
        </w:rPr>
        <w:t xml:space="preserve">/response × $30/hr. = </w:t>
      </w:r>
      <w:r w:rsidRPr="00281413">
        <w:rPr>
          <w:rFonts w:ascii="Times New Roman" w:hAnsi="Times New Roman" w:cs="Times New Roman"/>
          <w:sz w:val="24"/>
          <w:szCs w:val="24"/>
          <w:shd w:val="clear" w:color="auto" w:fill="FFFFFF"/>
        </w:rPr>
        <w:t>$15,000</w:t>
      </w:r>
      <w:r w:rsidRPr="00265742">
        <w:rPr>
          <w:rFonts w:ascii="Times New Roman" w:eastAsia="Times New Roman" w:hAnsi="Times New Roman" w:cs="Times New Roman"/>
          <w:kern w:val="1"/>
          <w:sz w:val="24"/>
          <w:szCs w:val="24"/>
          <w:shd w:val="clear" w:color="auto" w:fill="FFFFFF"/>
          <w:lang w:eastAsia="ar-SA"/>
        </w:rPr>
        <w:t>.</w:t>
      </w:r>
      <w:r>
        <w:rPr>
          <w:rFonts w:ascii="Times New Roman" w:eastAsia="Times New Roman" w:hAnsi="Times New Roman" w:cs="Times New Roman"/>
          <w:kern w:val="1"/>
          <w:sz w:val="24"/>
          <w:szCs w:val="24"/>
          <w:shd w:val="clear" w:color="auto" w:fill="FFFFFF"/>
          <w:lang w:eastAsia="ar-SA"/>
        </w:rPr>
        <w:t xml:space="preserve">  </w:t>
      </w:r>
    </w:p>
    <w:bookmarkEnd w:id="1"/>
    <w:p w:rsidR="00701F87" w:rsidP="00701F87" w14:paraId="3B947D31" w14:textId="057A0581">
      <w:pPr>
        <w:pStyle w:val="ListParagraph"/>
        <w:tabs>
          <w:tab w:val="left" w:pos="90"/>
        </w:tabs>
        <w:suppressAutoHyphens/>
        <w:spacing w:after="0"/>
        <w:ind w:left="360"/>
        <w:rPr>
          <w:rFonts w:ascii="Times New Roman" w:eastAsia="Calibri" w:hAnsi="Times New Roman" w:cs="Times New Roman"/>
          <w:sz w:val="24"/>
          <w:szCs w:val="24"/>
        </w:rPr>
      </w:pPr>
      <w:r>
        <w:rPr>
          <w:rFonts w:ascii="Times New Roman" w:eastAsia="Calibri" w:hAnsi="Times New Roman" w:cs="Times New Roman"/>
          <w:sz w:val="24"/>
          <w:szCs w:val="24"/>
        </w:rPr>
        <w:t>In 2019, t</w:t>
      </w:r>
      <w:r w:rsidRPr="009E75D1">
        <w:rPr>
          <w:rFonts w:ascii="Times New Roman" w:eastAsia="Calibri" w:hAnsi="Times New Roman" w:cs="Times New Roman"/>
          <w:sz w:val="24"/>
          <w:szCs w:val="24"/>
        </w:rPr>
        <w:t xml:space="preserve">he Commission submitted an information collection request to support a planned test to </w:t>
      </w:r>
      <w:r w:rsidRPr="00537ECA">
        <w:rPr>
          <w:rFonts w:ascii="Times New Roman" w:eastAsia="Calibri" w:hAnsi="Times New Roman" w:cs="Times New Roman"/>
          <w:sz w:val="24"/>
          <w:szCs w:val="24"/>
        </w:rPr>
        <w:t>evaluate</w:t>
      </w:r>
      <w:r w:rsidRPr="00281413">
        <w:rPr>
          <w:rFonts w:ascii="Times New Roman" w:eastAsia="Calibri" w:hAnsi="Times New Roman" w:cs="Times New Roman"/>
          <w:sz w:val="24"/>
          <w:szCs w:val="24"/>
        </w:rPr>
        <w:t xml:space="preserve"> </w:t>
      </w:r>
      <w:r w:rsidRPr="008E5A15">
        <w:rPr>
          <w:rFonts w:ascii="Times New Roman" w:eastAsia="Calibri" w:hAnsi="Times New Roman" w:cs="Times New Roman"/>
          <w:sz w:val="24"/>
          <w:szCs w:val="24"/>
        </w:rPr>
        <w:t xml:space="preserve">the </w:t>
      </w:r>
      <w:r w:rsidRPr="00265742">
        <w:rPr>
          <w:rFonts w:ascii="Times New Roman" w:eastAsia="Calibri" w:hAnsi="Times New Roman" w:cs="Times New Roman"/>
          <w:sz w:val="24"/>
          <w:szCs w:val="24"/>
        </w:rPr>
        <w:t xml:space="preserve">accuracy and performance of providers’ geo-targeting capabilities based </w:t>
      </w:r>
      <w:r w:rsidRPr="00265742">
        <w:rPr>
          <w:rFonts w:ascii="Times New Roman" w:eastAsia="Calibri" w:hAnsi="Times New Roman" w:cs="Times New Roman"/>
          <w:sz w:val="24"/>
          <w:szCs w:val="24"/>
        </w:rPr>
        <w:t xml:space="preserve">on its December 19, 2019 requirements.  The test was designed to be conducted in two geographic areas with two alert originating partners of the Commission.  The Commission planned to use surveys to collect information to evaluate performance during the test.  </w:t>
      </w:r>
      <w:bookmarkStart w:id="2" w:name="_Hlk10811286"/>
      <w:r w:rsidRPr="00265742">
        <w:rPr>
          <w:rFonts w:ascii="Times New Roman" w:eastAsia="Calibri" w:hAnsi="Times New Roman" w:cs="Times New Roman"/>
          <w:sz w:val="24"/>
          <w:szCs w:val="24"/>
        </w:rPr>
        <w:t>This collection of information was voluntary.</w:t>
      </w:r>
      <w:r w:rsidR="00A04937">
        <w:rPr>
          <w:rFonts w:ascii="Times New Roman" w:eastAsia="Calibri" w:hAnsi="Times New Roman" w:cs="Times New Roman"/>
          <w:sz w:val="24"/>
          <w:szCs w:val="24"/>
        </w:rPr>
        <w:t xml:space="preserve"> </w:t>
      </w:r>
      <w:r w:rsidRPr="00265742">
        <w:rPr>
          <w:rFonts w:ascii="Times New Roman" w:eastAsia="Calibri" w:hAnsi="Times New Roman" w:cs="Times New Roman"/>
          <w:sz w:val="24"/>
          <w:szCs w:val="24"/>
        </w:rPr>
        <w:t xml:space="preserve"> In each of the geographic areas, respondents affiliated with the area’s alert originator (control group) would be asked to complete a preliminary survey delivered via e-mail or text message.  This preliminary survey would improve the utility of a subsequent live test survey, which respondents, the control group and other members of the public, would receive via a hyperlink.  </w:t>
      </w:r>
      <w:bookmarkEnd w:id="2"/>
      <w:r w:rsidRPr="00265742">
        <w:rPr>
          <w:rFonts w:ascii="Times New Roman" w:eastAsia="Times New Roman" w:hAnsi="Times New Roman" w:cs="Times New Roman"/>
          <w:kern w:val="1"/>
          <w:sz w:val="24"/>
          <w:szCs w:val="24"/>
          <w:shd w:val="clear" w:color="auto" w:fill="FFFFFF"/>
          <w:lang w:eastAsia="ar-SA"/>
        </w:rPr>
        <w:t xml:space="preserve">The Commission estimated that the total annual hours burden </w:t>
      </w:r>
      <w:r w:rsidR="00D35B08">
        <w:rPr>
          <w:rFonts w:ascii="Times New Roman" w:eastAsia="Times New Roman" w:hAnsi="Times New Roman" w:cs="Times New Roman"/>
          <w:kern w:val="1"/>
          <w:sz w:val="24"/>
          <w:szCs w:val="24"/>
          <w:shd w:val="clear" w:color="auto" w:fill="FFFFFF"/>
          <w:lang w:eastAsia="ar-SA"/>
        </w:rPr>
        <w:t xml:space="preserve">cost </w:t>
      </w:r>
      <w:r w:rsidRPr="00265742">
        <w:rPr>
          <w:rFonts w:ascii="Times New Roman" w:eastAsia="Times New Roman" w:hAnsi="Times New Roman" w:cs="Times New Roman"/>
          <w:kern w:val="1"/>
          <w:sz w:val="24"/>
          <w:szCs w:val="24"/>
          <w:shd w:val="clear" w:color="auto" w:fill="FFFFFF"/>
          <w:lang w:eastAsia="ar-SA"/>
        </w:rPr>
        <w:t xml:space="preserve">would be $105,000.  This figure </w:t>
      </w:r>
      <w:r>
        <w:rPr>
          <w:rFonts w:ascii="Times New Roman" w:eastAsia="Times New Roman" w:hAnsi="Times New Roman" w:cs="Times New Roman"/>
          <w:kern w:val="1"/>
          <w:sz w:val="24"/>
          <w:szCs w:val="24"/>
          <w:shd w:val="clear" w:color="auto" w:fill="FFFFFF"/>
          <w:lang w:eastAsia="ar-SA"/>
        </w:rPr>
        <w:t>was</w:t>
      </w:r>
      <w:r w:rsidRPr="00265742">
        <w:rPr>
          <w:rFonts w:ascii="Times New Roman" w:eastAsia="Times New Roman" w:hAnsi="Times New Roman" w:cs="Times New Roman"/>
          <w:kern w:val="1"/>
          <w:sz w:val="24"/>
          <w:szCs w:val="24"/>
          <w:shd w:val="clear" w:color="auto" w:fill="FFFFFF"/>
          <w:lang w:eastAsia="ar-SA"/>
        </w:rPr>
        <w:t xml:space="preserve"> based upon the following costs: 2,000 responses (preliminary survey) × 0.25 hr.</w:t>
      </w:r>
      <w:r w:rsidR="0053523A">
        <w:rPr>
          <w:rFonts w:ascii="Times New Roman" w:eastAsia="Times New Roman" w:hAnsi="Times New Roman" w:cs="Times New Roman"/>
          <w:kern w:val="1"/>
          <w:sz w:val="24"/>
          <w:szCs w:val="24"/>
          <w:shd w:val="clear" w:color="auto" w:fill="FFFFFF"/>
          <w:lang w:eastAsia="ar-SA"/>
        </w:rPr>
        <w:t xml:space="preserve"> (15 mins.)</w:t>
      </w:r>
      <w:r w:rsidRPr="00265742">
        <w:rPr>
          <w:rFonts w:ascii="Times New Roman" w:eastAsia="Times New Roman" w:hAnsi="Times New Roman" w:cs="Times New Roman"/>
          <w:kern w:val="1"/>
          <w:sz w:val="24"/>
          <w:szCs w:val="24"/>
          <w:shd w:val="clear" w:color="auto" w:fill="FFFFFF"/>
          <w:lang w:eastAsia="ar-SA"/>
        </w:rPr>
        <w:t>/response</w:t>
      </w:r>
      <w:r w:rsidR="00D35B08">
        <w:rPr>
          <w:rFonts w:ascii="Times New Roman" w:eastAsia="Times New Roman" w:hAnsi="Times New Roman" w:cs="Times New Roman"/>
          <w:kern w:val="1"/>
          <w:sz w:val="24"/>
          <w:szCs w:val="24"/>
          <w:shd w:val="clear" w:color="auto" w:fill="FFFFFF"/>
          <w:lang w:eastAsia="ar-SA"/>
        </w:rPr>
        <w:t xml:space="preserve"> x $30/hr.</w:t>
      </w:r>
      <w:r w:rsidRPr="00265742">
        <w:rPr>
          <w:rFonts w:ascii="Times New Roman" w:eastAsia="Times New Roman" w:hAnsi="Times New Roman" w:cs="Times New Roman"/>
          <w:kern w:val="1"/>
          <w:sz w:val="24"/>
          <w:szCs w:val="24"/>
          <w:shd w:val="clear" w:color="auto" w:fill="FFFFFF"/>
          <w:lang w:eastAsia="ar-SA"/>
        </w:rPr>
        <w:t xml:space="preserve"> + 12,000 responses (live test survey) × 0.25 hr.</w:t>
      </w:r>
      <w:r w:rsidR="0053523A">
        <w:rPr>
          <w:rFonts w:ascii="Times New Roman" w:eastAsia="Times New Roman" w:hAnsi="Times New Roman" w:cs="Times New Roman"/>
          <w:kern w:val="1"/>
          <w:sz w:val="24"/>
          <w:szCs w:val="24"/>
          <w:shd w:val="clear" w:color="auto" w:fill="FFFFFF"/>
          <w:lang w:eastAsia="ar-SA"/>
        </w:rPr>
        <w:t xml:space="preserve"> (15 mins.)</w:t>
      </w:r>
      <w:r w:rsidRPr="00265742">
        <w:rPr>
          <w:rFonts w:ascii="Times New Roman" w:eastAsia="Times New Roman" w:hAnsi="Times New Roman" w:cs="Times New Roman"/>
          <w:kern w:val="1"/>
          <w:sz w:val="24"/>
          <w:szCs w:val="24"/>
          <w:shd w:val="clear" w:color="auto" w:fill="FFFFFF"/>
          <w:lang w:eastAsia="ar-SA"/>
        </w:rPr>
        <w:t>/response x $30/hr. = $105,000.</w:t>
      </w:r>
      <w:r>
        <w:rPr>
          <w:rFonts w:ascii="Times New Roman" w:eastAsia="Times New Roman" w:hAnsi="Times New Roman" w:cs="Times New Roman"/>
          <w:kern w:val="1"/>
          <w:sz w:val="24"/>
          <w:szCs w:val="24"/>
          <w:shd w:val="clear" w:color="auto" w:fill="FFFFFF"/>
          <w:lang w:eastAsia="ar-SA"/>
        </w:rPr>
        <w:t xml:space="preserve">  </w:t>
      </w:r>
      <w:r w:rsidRPr="009E75D1">
        <w:rPr>
          <w:rFonts w:ascii="Times New Roman" w:eastAsia="Calibri" w:hAnsi="Times New Roman" w:cs="Times New Roman"/>
          <w:sz w:val="24"/>
          <w:szCs w:val="24"/>
        </w:rPr>
        <w:t>The information sought in this collection i</w:t>
      </w:r>
      <w:r>
        <w:rPr>
          <w:rFonts w:ascii="Times New Roman" w:eastAsia="Calibri" w:hAnsi="Times New Roman" w:cs="Times New Roman"/>
          <w:sz w:val="24"/>
          <w:szCs w:val="24"/>
        </w:rPr>
        <w:t>s</w:t>
      </w:r>
      <w:r w:rsidRPr="009E75D1">
        <w:rPr>
          <w:rFonts w:ascii="Times New Roman" w:eastAsia="Calibri" w:hAnsi="Times New Roman" w:cs="Times New Roman"/>
          <w:sz w:val="24"/>
          <w:szCs w:val="24"/>
        </w:rPr>
        <w:t xml:space="preserve"> necessary and vital to ensuring that WEA </w:t>
      </w:r>
      <w:r w:rsidRPr="00537ECA">
        <w:rPr>
          <w:rFonts w:ascii="Times New Roman" w:eastAsia="Calibri" w:hAnsi="Times New Roman" w:cs="Times New Roman"/>
          <w:sz w:val="24"/>
          <w:szCs w:val="24"/>
        </w:rPr>
        <w:t>is effective at protecting the life and property of the public.</w:t>
      </w:r>
    </w:p>
    <w:p w:rsidR="00701F87" w:rsidP="00701F87" w14:paraId="4A9385BC" w14:textId="25FBCB1C">
      <w:pPr>
        <w:spacing w:before="120" w:after="120" w:line="240" w:lineRule="auto"/>
        <w:ind w:left="360"/>
        <w:rPr>
          <w:rFonts w:ascii="Times New Roman" w:hAnsi="Times New Roman" w:cs="Times New Roman"/>
          <w:sz w:val="24"/>
          <w:szCs w:val="24"/>
          <w:shd w:val="clear" w:color="auto" w:fill="FFFFFF"/>
        </w:rPr>
      </w:pPr>
      <w:bookmarkStart w:id="3" w:name="_Hlk9334858"/>
      <w:r>
        <w:rPr>
          <w:rFonts w:ascii="Times New Roman" w:hAnsi="Times New Roman" w:cs="Times New Roman"/>
          <w:sz w:val="24"/>
          <w:szCs w:val="24"/>
          <w:shd w:val="clear" w:color="auto" w:fill="FFFFFF"/>
        </w:rPr>
        <w:t>The</w:t>
      </w:r>
      <w:r w:rsidRPr="00054DCE">
        <w:rPr>
          <w:rFonts w:ascii="Times New Roman" w:hAnsi="Times New Roman" w:cs="Times New Roman"/>
          <w:sz w:val="24"/>
          <w:szCs w:val="24"/>
          <w:shd w:val="clear" w:color="auto" w:fill="FFFFFF"/>
        </w:rPr>
        <w:t xml:space="preserve"> collection is authorized</w:t>
      </w:r>
      <w:r>
        <w:rPr>
          <w:rFonts w:ascii="Times New Roman" w:hAnsi="Times New Roman" w:cs="Times New Roman"/>
          <w:sz w:val="24"/>
          <w:szCs w:val="24"/>
          <w:shd w:val="clear" w:color="auto" w:fill="FFFFFF"/>
        </w:rPr>
        <w:t xml:space="preserve"> </w:t>
      </w:r>
      <w:r w:rsidRPr="00054DCE">
        <w:rPr>
          <w:rFonts w:ascii="Times New Roman" w:hAnsi="Times New Roman" w:cs="Times New Roman"/>
          <w:sz w:val="24"/>
          <w:szCs w:val="24"/>
          <w:shd w:val="clear" w:color="auto" w:fill="FFFFFF"/>
        </w:rPr>
        <w:t>under</w:t>
      </w:r>
      <w:r>
        <w:rPr>
          <w:rFonts w:ascii="Times New Roman" w:hAnsi="Times New Roman" w:cs="Times New Roman"/>
          <w:sz w:val="24"/>
          <w:szCs w:val="24"/>
          <w:shd w:val="clear" w:color="auto" w:fill="FFFFFF"/>
        </w:rPr>
        <w:t xml:space="preserve"> the WARN Act and</w:t>
      </w:r>
      <w:r w:rsidRPr="00054DCE">
        <w:rPr>
          <w:rFonts w:ascii="Times New Roman" w:hAnsi="Times New Roman" w:cs="Times New Roman"/>
          <w:sz w:val="24"/>
          <w:szCs w:val="24"/>
          <w:shd w:val="clear" w:color="auto" w:fill="FFFFFF"/>
        </w:rPr>
        <w:t xml:space="preserve"> 47 U.S.C. 151, 154(i), 154(j), 154(</w:t>
      </w:r>
      <w:r w:rsidR="003B428A">
        <w:rPr>
          <w:rFonts w:ascii="Times New Roman" w:hAnsi="Times New Roman" w:cs="Times New Roman"/>
          <w:sz w:val="24"/>
          <w:szCs w:val="24"/>
          <w:shd w:val="clear" w:color="auto" w:fill="FFFFFF"/>
        </w:rPr>
        <w:t>n</w:t>
      </w:r>
      <w:r w:rsidRPr="00054DCE">
        <w:rPr>
          <w:rFonts w:ascii="Times New Roman" w:hAnsi="Times New Roman" w:cs="Times New Roman"/>
          <w:sz w:val="24"/>
          <w:szCs w:val="24"/>
          <w:shd w:val="clear" w:color="auto" w:fill="FFFFFF"/>
        </w:rPr>
        <w:t>), 218, 219, 230, 256, 301, 302(a), 303(f), 303(g), 303(j), 303(r) and 403.</w:t>
      </w:r>
      <w:bookmarkEnd w:id="3"/>
    </w:p>
    <w:p w:rsidR="00701F87" w:rsidRPr="00F622E4" w:rsidP="00701F87" w14:paraId="187E5B56" w14:textId="5BF0363F">
      <w:pPr>
        <w:spacing w:before="120" w:after="120" w:line="240" w:lineRule="auto"/>
        <w:ind w:left="360"/>
        <w:rPr>
          <w:rFonts w:ascii="Times New Roman" w:hAnsi="Times New Roman" w:cs="Times New Roman"/>
          <w:sz w:val="24"/>
          <w:szCs w:val="24"/>
          <w:shd w:val="clear" w:color="auto" w:fill="FFFFFF"/>
        </w:rPr>
      </w:pPr>
      <w:r w:rsidRPr="00442742">
        <w:rPr>
          <w:rFonts w:ascii="Times New Roman" w:hAnsi="Times New Roman"/>
          <w:color w:val="000000"/>
          <w:sz w:val="24"/>
        </w:rPr>
        <w:t xml:space="preserve">This information collection affects individuals or households.  The Commission </w:t>
      </w:r>
      <w:r>
        <w:rPr>
          <w:rFonts w:ascii="Times New Roman" w:hAnsi="Times New Roman"/>
          <w:color w:val="000000"/>
          <w:sz w:val="24"/>
        </w:rPr>
        <w:t>has modified</w:t>
      </w:r>
      <w:r w:rsidRPr="00442742">
        <w:rPr>
          <w:rFonts w:ascii="Times New Roman" w:hAnsi="Times New Roman" w:cs="Times New Roman"/>
          <w:color w:val="000000"/>
          <w:sz w:val="24"/>
          <w:szCs w:val="24"/>
        </w:rPr>
        <w:t xml:space="preserve"> the existing </w:t>
      </w:r>
      <w:r w:rsidRPr="00442742">
        <w:rPr>
          <w:rFonts w:ascii="Times New Roman" w:hAnsi="Times New Roman"/>
          <w:color w:val="000000"/>
          <w:sz w:val="24"/>
        </w:rPr>
        <w:t xml:space="preserve">System of Records </w:t>
      </w:r>
      <w:r w:rsidRPr="00442742">
        <w:rPr>
          <w:rFonts w:ascii="Times New Roman" w:hAnsi="Times New Roman" w:cs="Times New Roman"/>
          <w:color w:val="000000"/>
          <w:sz w:val="24"/>
          <w:szCs w:val="24"/>
        </w:rPr>
        <w:t>Notice (SORN), FCC/PSHSB-1</w:t>
      </w:r>
      <w:r w:rsidRPr="00442742">
        <w:rPr>
          <w:rFonts w:ascii="Times New Roman" w:hAnsi="Times New Roman"/>
          <w:color w:val="000000"/>
          <w:sz w:val="24"/>
        </w:rPr>
        <w:t xml:space="preserve"> to address </w:t>
      </w:r>
      <w:r w:rsidRPr="00442742">
        <w:rPr>
          <w:rFonts w:ascii="Times New Roman" w:hAnsi="Times New Roman" w:cs="Times New Roman"/>
          <w:color w:val="000000"/>
          <w:sz w:val="24"/>
          <w:szCs w:val="24"/>
        </w:rPr>
        <w:t>the personally identifiable information (PII) that will be collected, used, and stored as part of the information</w:t>
      </w:r>
      <w:r w:rsidRPr="00442742">
        <w:rPr>
          <w:rFonts w:ascii="Times New Roman" w:hAnsi="Times New Roman"/>
          <w:color w:val="000000"/>
          <w:sz w:val="24"/>
        </w:rPr>
        <w:t xml:space="preserve"> collection</w:t>
      </w:r>
      <w:r w:rsidRPr="00442742">
        <w:rPr>
          <w:rFonts w:ascii="Times New Roman" w:hAnsi="Times New Roman" w:cs="Times New Roman"/>
          <w:color w:val="000000"/>
          <w:sz w:val="24"/>
          <w:szCs w:val="24"/>
        </w:rPr>
        <w:t xml:space="preserve"> requirements</w:t>
      </w:r>
      <w:r w:rsidRPr="00442742">
        <w:rPr>
          <w:rFonts w:ascii="Times New Roman" w:hAnsi="Times New Roman"/>
          <w:color w:val="000000"/>
          <w:sz w:val="24"/>
        </w:rPr>
        <w:t>.</w:t>
      </w:r>
    </w:p>
    <w:p w:rsidR="003A299A" w:rsidP="00214BE4" w14:paraId="583FA59D" w14:textId="77777777">
      <w:pPr>
        <w:pStyle w:val="ListParagraph"/>
        <w:tabs>
          <w:tab w:val="left" w:pos="90"/>
        </w:tabs>
        <w:suppressAutoHyphens/>
        <w:spacing w:after="0"/>
        <w:ind w:left="360"/>
        <w:rPr>
          <w:rFonts w:ascii="Times New Roman" w:eastAsia="Calibri" w:hAnsi="Times New Roman" w:cs="Times New Roman"/>
          <w:sz w:val="24"/>
          <w:szCs w:val="24"/>
        </w:rPr>
      </w:pPr>
    </w:p>
    <w:p w:rsidR="00FC7533" w:rsidRPr="008361F6" w:rsidP="00CC3FC8" w14:paraId="6DC385A7" w14:textId="602A617A">
      <w:pPr>
        <w:pStyle w:val="ListParagraph"/>
        <w:numPr>
          <w:ilvl w:val="0"/>
          <w:numId w:val="12"/>
        </w:numPr>
        <w:tabs>
          <w:tab w:val="left" w:pos="90"/>
        </w:tabs>
        <w:rPr>
          <w:rFonts w:ascii="Times New Roman" w:eastAsia="Calibri" w:hAnsi="Times New Roman" w:cs="Times New Roman"/>
          <w:sz w:val="24"/>
          <w:szCs w:val="24"/>
        </w:rPr>
      </w:pPr>
      <w:r w:rsidRPr="008361F6">
        <w:rPr>
          <w:rFonts w:ascii="Times New Roman" w:hAnsi="Times New Roman" w:cs="Times New Roman"/>
          <w:bCs/>
          <w:iCs/>
          <w:sz w:val="24"/>
          <w:szCs w:val="24"/>
        </w:rPr>
        <w:t xml:space="preserve">Commission staff </w:t>
      </w:r>
      <w:r w:rsidR="00580CB8">
        <w:rPr>
          <w:rFonts w:ascii="Times New Roman" w:hAnsi="Times New Roman" w:cs="Times New Roman"/>
          <w:bCs/>
          <w:iCs/>
          <w:sz w:val="24"/>
          <w:szCs w:val="24"/>
        </w:rPr>
        <w:t xml:space="preserve">has used this collection </w:t>
      </w:r>
      <w:r w:rsidRPr="008361F6" w:rsidR="00645FAB">
        <w:rPr>
          <w:rFonts w:ascii="Times New Roman" w:hAnsi="Times New Roman" w:cs="Times New Roman"/>
          <w:bCs/>
          <w:iCs/>
          <w:sz w:val="24"/>
          <w:szCs w:val="24"/>
        </w:rPr>
        <w:t>to</w:t>
      </w:r>
      <w:r w:rsidRPr="008361F6" w:rsidR="00D76F3F">
        <w:rPr>
          <w:rFonts w:ascii="Times New Roman" w:hAnsi="Times New Roman" w:cs="Times New Roman"/>
          <w:bCs/>
          <w:iCs/>
          <w:sz w:val="24"/>
          <w:szCs w:val="24"/>
        </w:rPr>
        <w:t xml:space="preserve"> </w:t>
      </w:r>
      <w:r w:rsidRPr="008361F6" w:rsidR="00794CDC">
        <w:rPr>
          <w:rFonts w:ascii="Times New Roman" w:hAnsi="Times New Roman" w:cs="Times New Roman"/>
          <w:bCs/>
          <w:iCs/>
          <w:sz w:val="24"/>
          <w:szCs w:val="24"/>
        </w:rPr>
        <w:t xml:space="preserve">better understand WEA performance, particularly with respect to the accuracy of </w:t>
      </w:r>
      <w:r w:rsidRPr="008361F6" w:rsidR="00F72C6F">
        <w:rPr>
          <w:rFonts w:ascii="Times New Roman" w:hAnsi="Times New Roman" w:cs="Times New Roman"/>
          <w:bCs/>
          <w:iCs/>
          <w:sz w:val="24"/>
          <w:szCs w:val="24"/>
        </w:rPr>
        <w:t>providers’</w:t>
      </w:r>
      <w:r w:rsidRPr="008361F6" w:rsidR="00794CDC">
        <w:rPr>
          <w:rFonts w:ascii="Times New Roman" w:hAnsi="Times New Roman" w:cs="Times New Roman"/>
          <w:bCs/>
          <w:iCs/>
          <w:sz w:val="24"/>
          <w:szCs w:val="24"/>
        </w:rPr>
        <w:t xml:space="preserve"> geo</w:t>
      </w:r>
      <w:r w:rsidRPr="008361F6" w:rsidR="00ED3F33">
        <w:rPr>
          <w:rFonts w:ascii="Times New Roman" w:hAnsi="Times New Roman" w:cs="Times New Roman"/>
          <w:bCs/>
          <w:iCs/>
          <w:sz w:val="24"/>
          <w:szCs w:val="24"/>
        </w:rPr>
        <w:t>-</w:t>
      </w:r>
      <w:r w:rsidRPr="008361F6" w:rsidR="00794CDC">
        <w:rPr>
          <w:rFonts w:ascii="Times New Roman" w:hAnsi="Times New Roman" w:cs="Times New Roman"/>
          <w:bCs/>
          <w:iCs/>
          <w:sz w:val="24"/>
          <w:szCs w:val="24"/>
        </w:rPr>
        <w:t>targeting capabilities (i.e.</w:t>
      </w:r>
      <w:r w:rsidR="008361F6">
        <w:rPr>
          <w:rFonts w:ascii="Times New Roman" w:hAnsi="Times New Roman" w:cs="Times New Roman"/>
          <w:bCs/>
          <w:iCs/>
          <w:sz w:val="24"/>
          <w:szCs w:val="24"/>
        </w:rPr>
        <w:t>,</w:t>
      </w:r>
      <w:r w:rsidRPr="008361F6" w:rsidR="00794CDC">
        <w:rPr>
          <w:rFonts w:ascii="Times New Roman" w:hAnsi="Times New Roman" w:cs="Times New Roman"/>
          <w:bCs/>
          <w:iCs/>
          <w:sz w:val="24"/>
          <w:szCs w:val="24"/>
        </w:rPr>
        <w:t xml:space="preserve"> </w:t>
      </w:r>
      <w:r w:rsidRPr="008361F6" w:rsidR="00794CDC">
        <w:rPr>
          <w:rFonts w:ascii="Times New Roman" w:hAnsi="Times New Roman" w:cs="Times New Roman"/>
          <w:sz w:val="24"/>
          <w:szCs w:val="24"/>
          <w:shd w:val="clear" w:color="auto" w:fill="FFFFFF"/>
        </w:rPr>
        <w:t>the extent to which WEA alerts are reliably received at eligible mobile devices within a target geographic area)</w:t>
      </w:r>
      <w:r w:rsidRPr="008361F6" w:rsidR="00D76F3F">
        <w:rPr>
          <w:rFonts w:ascii="Times New Roman" w:hAnsi="Times New Roman" w:cs="Times New Roman"/>
          <w:bCs/>
          <w:iCs/>
          <w:sz w:val="24"/>
          <w:szCs w:val="24"/>
        </w:rPr>
        <w:t xml:space="preserve">.  </w:t>
      </w:r>
      <w:r w:rsidRPr="008361F6" w:rsidR="00EB0851">
        <w:rPr>
          <w:rFonts w:ascii="Times New Roman" w:hAnsi="Times New Roman" w:cs="Times New Roman"/>
          <w:bCs/>
          <w:iCs/>
          <w:sz w:val="24"/>
          <w:szCs w:val="24"/>
        </w:rPr>
        <w:t xml:space="preserve">The Commission </w:t>
      </w:r>
      <w:r w:rsidR="00580CB8">
        <w:rPr>
          <w:rFonts w:ascii="Times New Roman" w:hAnsi="Times New Roman" w:cs="Times New Roman"/>
          <w:bCs/>
          <w:iCs/>
          <w:sz w:val="24"/>
          <w:szCs w:val="24"/>
        </w:rPr>
        <w:t xml:space="preserve">has </w:t>
      </w:r>
      <w:r w:rsidRPr="008361F6" w:rsidR="00EB0851">
        <w:rPr>
          <w:rFonts w:ascii="Times New Roman" w:hAnsi="Times New Roman" w:cs="Times New Roman"/>
          <w:bCs/>
          <w:iCs/>
          <w:sz w:val="24"/>
          <w:szCs w:val="24"/>
        </w:rPr>
        <w:t>use</w:t>
      </w:r>
      <w:r w:rsidR="00580CB8">
        <w:rPr>
          <w:rFonts w:ascii="Times New Roman" w:hAnsi="Times New Roman" w:cs="Times New Roman"/>
          <w:bCs/>
          <w:iCs/>
          <w:sz w:val="24"/>
          <w:szCs w:val="24"/>
        </w:rPr>
        <w:t>d</w:t>
      </w:r>
      <w:r w:rsidRPr="008361F6" w:rsidR="00EB0851">
        <w:rPr>
          <w:rFonts w:ascii="Times New Roman" w:hAnsi="Times New Roman" w:cs="Times New Roman"/>
          <w:bCs/>
          <w:iCs/>
          <w:sz w:val="24"/>
          <w:szCs w:val="24"/>
        </w:rPr>
        <w:t xml:space="preserve"> this information to further its public safety mission by informing the public of the state of </w:t>
      </w:r>
      <w:r w:rsidRPr="008361F6" w:rsidR="00794CDC">
        <w:rPr>
          <w:rFonts w:ascii="Times New Roman" w:hAnsi="Times New Roman" w:cs="Times New Roman"/>
          <w:bCs/>
          <w:iCs/>
          <w:sz w:val="24"/>
          <w:szCs w:val="24"/>
        </w:rPr>
        <w:t xml:space="preserve">WEA </w:t>
      </w:r>
      <w:r w:rsidRPr="008361F6" w:rsidR="00EB0851">
        <w:rPr>
          <w:rFonts w:ascii="Times New Roman" w:hAnsi="Times New Roman" w:cs="Times New Roman"/>
          <w:bCs/>
          <w:iCs/>
          <w:sz w:val="24"/>
          <w:szCs w:val="24"/>
        </w:rPr>
        <w:t xml:space="preserve">geo-targeting </w:t>
      </w:r>
      <w:r w:rsidRPr="008361F6" w:rsidR="00754661">
        <w:rPr>
          <w:rFonts w:ascii="Times New Roman" w:hAnsi="Times New Roman" w:cs="Times New Roman"/>
          <w:bCs/>
          <w:iCs/>
          <w:sz w:val="24"/>
          <w:szCs w:val="24"/>
        </w:rPr>
        <w:t>and</w:t>
      </w:r>
      <w:r w:rsidRPr="008361F6" w:rsidR="00794CDC">
        <w:rPr>
          <w:rFonts w:ascii="Times New Roman" w:hAnsi="Times New Roman" w:cs="Times New Roman"/>
          <w:bCs/>
          <w:iCs/>
          <w:sz w:val="24"/>
          <w:szCs w:val="24"/>
        </w:rPr>
        <w:t xml:space="preserve"> identify</w:t>
      </w:r>
      <w:r w:rsidRPr="008361F6" w:rsidR="00EC6A8C">
        <w:rPr>
          <w:rFonts w:ascii="Times New Roman" w:hAnsi="Times New Roman" w:cs="Times New Roman"/>
          <w:bCs/>
          <w:iCs/>
          <w:sz w:val="24"/>
          <w:szCs w:val="24"/>
        </w:rPr>
        <w:t>ing</w:t>
      </w:r>
      <w:r w:rsidRPr="008361F6" w:rsidR="00794CDC">
        <w:rPr>
          <w:rFonts w:ascii="Times New Roman" w:hAnsi="Times New Roman" w:cs="Times New Roman"/>
          <w:bCs/>
          <w:iCs/>
          <w:sz w:val="24"/>
          <w:szCs w:val="24"/>
        </w:rPr>
        <w:t xml:space="preserve"> </w:t>
      </w:r>
      <w:r w:rsidRPr="008361F6" w:rsidR="00EB0851">
        <w:rPr>
          <w:rFonts w:ascii="Times New Roman" w:hAnsi="Times New Roman" w:cs="Times New Roman"/>
          <w:bCs/>
          <w:iCs/>
          <w:sz w:val="24"/>
          <w:szCs w:val="24"/>
        </w:rPr>
        <w:t xml:space="preserve">any </w:t>
      </w:r>
      <w:r w:rsidRPr="008361F6" w:rsidR="00350714">
        <w:rPr>
          <w:rFonts w:ascii="Times New Roman" w:hAnsi="Times New Roman" w:cs="Times New Roman"/>
          <w:bCs/>
          <w:iCs/>
          <w:sz w:val="24"/>
          <w:szCs w:val="24"/>
        </w:rPr>
        <w:t xml:space="preserve">current </w:t>
      </w:r>
      <w:r w:rsidRPr="008361F6" w:rsidR="004A17E0">
        <w:rPr>
          <w:rFonts w:ascii="Times New Roman" w:hAnsi="Times New Roman" w:cs="Times New Roman"/>
          <w:bCs/>
          <w:iCs/>
          <w:sz w:val="24"/>
          <w:szCs w:val="24"/>
        </w:rPr>
        <w:t xml:space="preserve">shortfalls in </w:t>
      </w:r>
      <w:r w:rsidRPr="008361F6" w:rsidR="00794CDC">
        <w:rPr>
          <w:rFonts w:ascii="Times New Roman" w:hAnsi="Times New Roman" w:cs="Times New Roman"/>
          <w:bCs/>
          <w:iCs/>
          <w:sz w:val="24"/>
          <w:szCs w:val="24"/>
        </w:rPr>
        <w:t>WEA performance</w:t>
      </w:r>
      <w:r w:rsidRPr="008361F6" w:rsidR="00EC6A8C">
        <w:rPr>
          <w:rFonts w:ascii="Times New Roman" w:hAnsi="Times New Roman" w:cs="Times New Roman"/>
          <w:bCs/>
          <w:iCs/>
          <w:sz w:val="24"/>
          <w:szCs w:val="24"/>
        </w:rPr>
        <w:t xml:space="preserve"> that warrant additional efforts</w:t>
      </w:r>
      <w:r w:rsidRPr="008361F6" w:rsidR="00A33E76">
        <w:rPr>
          <w:rFonts w:ascii="Times New Roman" w:hAnsi="Times New Roman" w:cs="Times New Roman"/>
          <w:bCs/>
          <w:iCs/>
          <w:sz w:val="24"/>
          <w:szCs w:val="24"/>
        </w:rPr>
        <w:t>.</w:t>
      </w:r>
      <w:r w:rsidRPr="008361F6" w:rsidR="004A17E0">
        <w:rPr>
          <w:rFonts w:ascii="Times New Roman" w:hAnsi="Times New Roman" w:cs="Times New Roman"/>
          <w:bCs/>
          <w:iCs/>
          <w:sz w:val="24"/>
          <w:szCs w:val="24"/>
        </w:rPr>
        <w:t xml:space="preserve">  </w:t>
      </w:r>
      <w:r w:rsidRPr="008361F6" w:rsidR="00637691">
        <w:rPr>
          <w:rFonts w:ascii="Times New Roman" w:hAnsi="Times New Roman" w:cs="Times New Roman"/>
          <w:sz w:val="24"/>
          <w:szCs w:val="24"/>
          <w:shd w:val="clear" w:color="auto" w:fill="FFFFFF"/>
        </w:rPr>
        <w:t xml:space="preserve">These steps </w:t>
      </w:r>
      <w:r w:rsidR="00580CB8">
        <w:rPr>
          <w:rFonts w:ascii="Times New Roman" w:hAnsi="Times New Roman" w:cs="Times New Roman"/>
          <w:sz w:val="24"/>
          <w:szCs w:val="24"/>
          <w:shd w:val="clear" w:color="auto" w:fill="FFFFFF"/>
        </w:rPr>
        <w:t>have</w:t>
      </w:r>
      <w:r w:rsidRPr="008361F6" w:rsidR="00580CB8">
        <w:rPr>
          <w:rFonts w:ascii="Times New Roman" w:hAnsi="Times New Roman" w:cs="Times New Roman"/>
          <w:sz w:val="24"/>
          <w:szCs w:val="24"/>
          <w:shd w:val="clear" w:color="auto" w:fill="FFFFFF"/>
        </w:rPr>
        <w:t xml:space="preserve"> </w:t>
      </w:r>
      <w:r w:rsidRPr="008361F6" w:rsidR="004A17E0">
        <w:rPr>
          <w:rFonts w:ascii="Times New Roman" w:hAnsi="Times New Roman" w:cs="Times New Roman"/>
          <w:sz w:val="24"/>
          <w:szCs w:val="24"/>
          <w:shd w:val="clear" w:color="auto" w:fill="FFFFFF"/>
        </w:rPr>
        <w:t>enhance</w:t>
      </w:r>
      <w:r w:rsidR="00580CB8">
        <w:rPr>
          <w:rFonts w:ascii="Times New Roman" w:hAnsi="Times New Roman" w:cs="Times New Roman"/>
          <w:sz w:val="24"/>
          <w:szCs w:val="24"/>
          <w:shd w:val="clear" w:color="auto" w:fill="FFFFFF"/>
        </w:rPr>
        <w:t>d</w:t>
      </w:r>
      <w:r w:rsidRPr="008361F6" w:rsidR="004A17E0">
        <w:rPr>
          <w:rFonts w:ascii="Times New Roman" w:hAnsi="Times New Roman" w:cs="Times New Roman"/>
          <w:sz w:val="24"/>
          <w:szCs w:val="24"/>
          <w:shd w:val="clear" w:color="auto" w:fill="FFFFFF"/>
        </w:rPr>
        <w:t xml:space="preserve"> public safety </w:t>
      </w:r>
      <w:r w:rsidR="008361F6">
        <w:rPr>
          <w:rFonts w:ascii="Times New Roman" w:hAnsi="Times New Roman" w:cs="Times New Roman"/>
          <w:sz w:val="24"/>
          <w:szCs w:val="24"/>
          <w:shd w:val="clear" w:color="auto" w:fill="FFFFFF"/>
        </w:rPr>
        <w:t xml:space="preserve">by </w:t>
      </w:r>
      <w:r w:rsidRPr="008361F6">
        <w:rPr>
          <w:rFonts w:ascii="Times New Roman" w:hAnsi="Times New Roman" w:cs="Times New Roman"/>
          <w:sz w:val="24"/>
          <w:szCs w:val="24"/>
        </w:rPr>
        <w:t>encourag</w:t>
      </w:r>
      <w:r w:rsidR="008361F6">
        <w:rPr>
          <w:rFonts w:ascii="Times New Roman" w:hAnsi="Times New Roman" w:cs="Times New Roman"/>
          <w:sz w:val="24"/>
          <w:szCs w:val="24"/>
        </w:rPr>
        <w:t>ing</w:t>
      </w:r>
      <w:r w:rsidRPr="008361F6">
        <w:rPr>
          <w:rFonts w:ascii="Times New Roman" w:hAnsi="Times New Roman" w:cs="Times New Roman"/>
          <w:sz w:val="24"/>
          <w:szCs w:val="24"/>
        </w:rPr>
        <w:t xml:space="preserve"> alert originators to use WEA</w:t>
      </w:r>
      <w:r w:rsidRPr="008361F6" w:rsidR="003468B7">
        <w:rPr>
          <w:rFonts w:ascii="Times New Roman" w:hAnsi="Times New Roman" w:cs="Times New Roman"/>
          <w:sz w:val="24"/>
          <w:szCs w:val="24"/>
        </w:rPr>
        <w:t xml:space="preserve"> alerts</w:t>
      </w:r>
      <w:r w:rsidRPr="008361F6">
        <w:rPr>
          <w:rFonts w:ascii="Times New Roman" w:hAnsi="Times New Roman" w:cs="Times New Roman"/>
          <w:sz w:val="24"/>
          <w:szCs w:val="24"/>
        </w:rPr>
        <w:t>,</w:t>
      </w:r>
      <w:r w:rsidRPr="008361F6" w:rsidR="00C66851">
        <w:rPr>
          <w:rFonts w:ascii="Times New Roman" w:hAnsi="Times New Roman" w:cs="Times New Roman"/>
          <w:sz w:val="24"/>
          <w:szCs w:val="24"/>
        </w:rPr>
        <w:t xml:space="preserve"> </w:t>
      </w:r>
      <w:r w:rsidR="00B36C19">
        <w:rPr>
          <w:rFonts w:ascii="Times New Roman" w:hAnsi="Times New Roman" w:cs="Times New Roman"/>
          <w:sz w:val="24"/>
          <w:szCs w:val="24"/>
        </w:rPr>
        <w:t>motivate</w:t>
      </w:r>
      <w:r w:rsidR="00580CB8">
        <w:rPr>
          <w:rFonts w:ascii="Times New Roman" w:hAnsi="Times New Roman" w:cs="Times New Roman"/>
          <w:sz w:val="24"/>
          <w:szCs w:val="24"/>
        </w:rPr>
        <w:t>d</w:t>
      </w:r>
      <w:r w:rsidRPr="008361F6" w:rsidR="00C66851">
        <w:rPr>
          <w:rFonts w:ascii="Times New Roman" w:hAnsi="Times New Roman" w:cs="Times New Roman"/>
          <w:sz w:val="24"/>
          <w:szCs w:val="24"/>
        </w:rPr>
        <w:t xml:space="preserve"> </w:t>
      </w:r>
      <w:r w:rsidRPr="008361F6">
        <w:rPr>
          <w:rFonts w:ascii="Times New Roman" w:hAnsi="Times New Roman" w:cs="Times New Roman"/>
          <w:sz w:val="24"/>
          <w:szCs w:val="24"/>
        </w:rPr>
        <w:t xml:space="preserve">consumers to </w:t>
      </w:r>
      <w:r w:rsidRPr="008361F6" w:rsidR="00873C51">
        <w:rPr>
          <w:rFonts w:ascii="Times New Roman" w:hAnsi="Times New Roman" w:cs="Times New Roman"/>
          <w:sz w:val="24"/>
          <w:szCs w:val="24"/>
        </w:rPr>
        <w:t>act</w:t>
      </w:r>
      <w:r w:rsidRPr="008361F6" w:rsidR="003468B7">
        <w:rPr>
          <w:rFonts w:ascii="Times New Roman" w:hAnsi="Times New Roman" w:cs="Times New Roman"/>
          <w:sz w:val="24"/>
          <w:szCs w:val="24"/>
        </w:rPr>
        <w:t xml:space="preserve"> based on alerts</w:t>
      </w:r>
      <w:r w:rsidRPr="008361F6">
        <w:rPr>
          <w:rFonts w:ascii="Times New Roman" w:hAnsi="Times New Roman" w:cs="Times New Roman"/>
          <w:sz w:val="24"/>
          <w:szCs w:val="24"/>
        </w:rPr>
        <w:t>,</w:t>
      </w:r>
      <w:r w:rsidRPr="008361F6" w:rsidR="00C66851">
        <w:rPr>
          <w:rFonts w:ascii="Times New Roman" w:hAnsi="Times New Roman" w:cs="Times New Roman"/>
          <w:sz w:val="24"/>
          <w:szCs w:val="24"/>
        </w:rPr>
        <w:t xml:space="preserve"> </w:t>
      </w:r>
      <w:r w:rsidRPr="008361F6">
        <w:rPr>
          <w:rFonts w:ascii="Times New Roman" w:hAnsi="Times New Roman" w:cs="Times New Roman"/>
          <w:sz w:val="24"/>
          <w:szCs w:val="24"/>
        </w:rPr>
        <w:t xml:space="preserve">and </w:t>
      </w:r>
      <w:r w:rsidR="00B36C19">
        <w:rPr>
          <w:rFonts w:ascii="Times New Roman" w:hAnsi="Times New Roman" w:cs="Times New Roman"/>
          <w:sz w:val="24"/>
          <w:szCs w:val="24"/>
        </w:rPr>
        <w:t>reduce</w:t>
      </w:r>
      <w:r w:rsidR="00580CB8">
        <w:rPr>
          <w:rFonts w:ascii="Times New Roman" w:hAnsi="Times New Roman" w:cs="Times New Roman"/>
          <w:sz w:val="24"/>
          <w:szCs w:val="24"/>
        </w:rPr>
        <w:t>d</w:t>
      </w:r>
      <w:r w:rsidRPr="008361F6">
        <w:rPr>
          <w:rFonts w:ascii="Times New Roman" w:hAnsi="Times New Roman" w:cs="Times New Roman"/>
          <w:sz w:val="24"/>
          <w:szCs w:val="24"/>
        </w:rPr>
        <w:t xml:space="preserve"> the potential for </w:t>
      </w:r>
      <w:r w:rsidRPr="008361F6" w:rsidR="00345245">
        <w:rPr>
          <w:rFonts w:ascii="Times New Roman" w:hAnsi="Times New Roman" w:cs="Times New Roman"/>
          <w:sz w:val="24"/>
          <w:szCs w:val="24"/>
        </w:rPr>
        <w:t>s</w:t>
      </w:r>
      <w:r w:rsidRPr="008361F6">
        <w:rPr>
          <w:rFonts w:ascii="Times New Roman" w:hAnsi="Times New Roman" w:cs="Times New Roman"/>
          <w:sz w:val="24"/>
          <w:szCs w:val="24"/>
        </w:rPr>
        <w:t>ubscriber opt</w:t>
      </w:r>
      <w:r w:rsidRPr="008361F6" w:rsidR="00350714">
        <w:rPr>
          <w:rFonts w:ascii="Times New Roman" w:hAnsi="Times New Roman" w:cs="Times New Roman"/>
          <w:sz w:val="24"/>
          <w:szCs w:val="24"/>
        </w:rPr>
        <w:t>-</w:t>
      </w:r>
      <w:r w:rsidRPr="008361F6">
        <w:rPr>
          <w:rFonts w:ascii="Times New Roman" w:hAnsi="Times New Roman" w:cs="Times New Roman"/>
          <w:sz w:val="24"/>
          <w:szCs w:val="24"/>
        </w:rPr>
        <w:t>out</w:t>
      </w:r>
      <w:r w:rsidRPr="008361F6" w:rsidR="00C66851">
        <w:rPr>
          <w:rFonts w:ascii="Times New Roman" w:hAnsi="Times New Roman" w:cs="Times New Roman"/>
          <w:sz w:val="24"/>
          <w:szCs w:val="24"/>
        </w:rPr>
        <w:t xml:space="preserve"> </w:t>
      </w:r>
      <w:r w:rsidR="00EF23AD">
        <w:rPr>
          <w:rFonts w:ascii="Times New Roman" w:hAnsi="Times New Roman" w:cs="Times New Roman"/>
          <w:sz w:val="24"/>
          <w:szCs w:val="24"/>
        </w:rPr>
        <w:t>from,</w:t>
      </w:r>
      <w:r w:rsidRPr="008361F6">
        <w:rPr>
          <w:rFonts w:ascii="Times New Roman" w:hAnsi="Times New Roman" w:cs="Times New Roman"/>
          <w:sz w:val="24"/>
          <w:szCs w:val="24"/>
        </w:rPr>
        <w:t xml:space="preserve"> </w:t>
      </w:r>
      <w:r w:rsidRPr="008361F6" w:rsidR="00345245">
        <w:rPr>
          <w:rFonts w:ascii="Times New Roman" w:hAnsi="Times New Roman" w:cs="Times New Roman"/>
          <w:sz w:val="24"/>
          <w:szCs w:val="24"/>
        </w:rPr>
        <w:t xml:space="preserve">and </w:t>
      </w:r>
      <w:r w:rsidRPr="008361F6" w:rsidR="00F37CFC">
        <w:rPr>
          <w:rFonts w:ascii="Times New Roman" w:hAnsi="Times New Roman" w:cs="Times New Roman"/>
          <w:sz w:val="24"/>
          <w:szCs w:val="24"/>
        </w:rPr>
        <w:t>desensitization to</w:t>
      </w:r>
      <w:r w:rsidR="00EF23AD">
        <w:rPr>
          <w:rFonts w:ascii="Times New Roman" w:hAnsi="Times New Roman" w:cs="Times New Roman"/>
          <w:sz w:val="24"/>
          <w:szCs w:val="24"/>
        </w:rPr>
        <w:t>,</w:t>
      </w:r>
      <w:r w:rsidRPr="008361F6" w:rsidR="00F37CFC">
        <w:rPr>
          <w:rFonts w:ascii="Times New Roman" w:hAnsi="Times New Roman" w:cs="Times New Roman"/>
          <w:sz w:val="24"/>
          <w:szCs w:val="24"/>
        </w:rPr>
        <w:t xml:space="preserve"> </w:t>
      </w:r>
      <w:r w:rsidRPr="008361F6" w:rsidR="00345245">
        <w:rPr>
          <w:rFonts w:ascii="Times New Roman" w:hAnsi="Times New Roman" w:cs="Times New Roman"/>
          <w:sz w:val="24"/>
          <w:szCs w:val="24"/>
        </w:rPr>
        <w:t>received alerts.</w:t>
      </w:r>
    </w:p>
    <w:p w:rsidR="008D5A7D" w:rsidRPr="00054DCE" w:rsidP="008D5A7D" w14:paraId="2B5079D9" w14:textId="77777777">
      <w:pPr>
        <w:pStyle w:val="ListParagraph"/>
        <w:tabs>
          <w:tab w:val="left" w:pos="90"/>
        </w:tabs>
        <w:ind w:left="360"/>
        <w:rPr>
          <w:rFonts w:ascii="Times New Roman" w:eastAsia="Calibri" w:hAnsi="Times New Roman" w:cs="Times New Roman"/>
          <w:sz w:val="24"/>
          <w:szCs w:val="24"/>
        </w:rPr>
      </w:pPr>
    </w:p>
    <w:p w:rsidR="00BA605D" w:rsidRPr="00054DCE" w:rsidP="008D5A7D" w14:paraId="661E1385" w14:textId="28C52C3F">
      <w:pPr>
        <w:pStyle w:val="ListParagraph"/>
        <w:numPr>
          <w:ilvl w:val="0"/>
          <w:numId w:val="12"/>
        </w:numPr>
        <w:tabs>
          <w:tab w:val="left" w:pos="90"/>
        </w:tabs>
        <w:rPr>
          <w:rFonts w:ascii="Times New Roman" w:eastAsia="Calibri" w:hAnsi="Times New Roman" w:cs="Times New Roman"/>
          <w:sz w:val="24"/>
          <w:szCs w:val="24"/>
        </w:rPr>
      </w:pPr>
      <w:r w:rsidRPr="00054DCE">
        <w:rPr>
          <w:rFonts w:ascii="Times New Roman" w:hAnsi="Times New Roman" w:cs="Times New Roman"/>
          <w:sz w:val="24"/>
          <w:szCs w:val="24"/>
          <w:shd w:val="clear" w:color="auto" w:fill="FFFFFF"/>
        </w:rPr>
        <w:t xml:space="preserve">The Commission will collect survey information electronically using </w:t>
      </w:r>
      <w:r w:rsidRPr="00054DCE" w:rsidR="000E36DB">
        <w:rPr>
          <w:rFonts w:ascii="Times New Roman" w:hAnsi="Times New Roman" w:cs="Times New Roman"/>
          <w:sz w:val="24"/>
          <w:szCs w:val="24"/>
          <w:shd w:val="clear" w:color="auto" w:fill="FFFFFF"/>
        </w:rPr>
        <w:t xml:space="preserve">a web-based survey platform </w:t>
      </w:r>
      <w:r w:rsidRPr="00054DCE">
        <w:rPr>
          <w:rFonts w:ascii="Times New Roman" w:hAnsi="Times New Roman" w:cs="Times New Roman"/>
          <w:sz w:val="24"/>
          <w:szCs w:val="24"/>
          <w:shd w:val="clear" w:color="auto" w:fill="FFFFFF"/>
        </w:rPr>
        <w:t>that the Commission has found to be efficient, user-friendly, and minimally burdensome</w:t>
      </w:r>
      <w:r w:rsidRPr="00054DCE" w:rsidR="000E36DB">
        <w:rPr>
          <w:rFonts w:ascii="Times New Roman" w:hAnsi="Times New Roman" w:cs="Times New Roman"/>
          <w:sz w:val="24"/>
          <w:szCs w:val="24"/>
          <w:shd w:val="clear" w:color="auto" w:fill="FFFFFF"/>
        </w:rPr>
        <w:t xml:space="preserve"> </w:t>
      </w:r>
      <w:r w:rsidRPr="00054DCE" w:rsidR="001B7717">
        <w:rPr>
          <w:rFonts w:ascii="Times New Roman" w:hAnsi="Times New Roman" w:cs="Times New Roman"/>
          <w:sz w:val="24"/>
          <w:szCs w:val="24"/>
          <w:shd w:val="clear" w:color="auto" w:fill="FFFFFF"/>
        </w:rPr>
        <w:t xml:space="preserve">to respondents in </w:t>
      </w:r>
      <w:r w:rsidRPr="00054DCE" w:rsidR="000E36DB">
        <w:rPr>
          <w:rFonts w:ascii="Times New Roman" w:hAnsi="Times New Roman" w:cs="Times New Roman"/>
          <w:sz w:val="24"/>
          <w:szCs w:val="24"/>
          <w:shd w:val="clear" w:color="auto" w:fill="FFFFFF"/>
        </w:rPr>
        <w:t>prior collections</w:t>
      </w:r>
      <w:r w:rsidRPr="00054DCE">
        <w:rPr>
          <w:rFonts w:ascii="Times New Roman" w:hAnsi="Times New Roman" w:cs="Times New Roman"/>
          <w:sz w:val="24"/>
          <w:szCs w:val="24"/>
          <w:shd w:val="clear" w:color="auto" w:fill="FFFFFF"/>
        </w:rPr>
        <w:t>.</w:t>
      </w:r>
      <w:r w:rsidRPr="00054DCE" w:rsidR="008A7FB0">
        <w:rPr>
          <w:rFonts w:ascii="Times New Roman" w:hAnsi="Times New Roman" w:cs="Times New Roman"/>
          <w:sz w:val="24"/>
          <w:szCs w:val="24"/>
          <w:shd w:val="clear" w:color="auto" w:fill="FFFFFF"/>
        </w:rPr>
        <w:t xml:space="preserve">  Respondents will use </w:t>
      </w:r>
      <w:r w:rsidRPr="00054DCE" w:rsidR="00182CF7">
        <w:rPr>
          <w:rFonts w:ascii="Times New Roman" w:hAnsi="Times New Roman" w:cs="Times New Roman"/>
          <w:sz w:val="24"/>
          <w:szCs w:val="24"/>
          <w:shd w:val="clear" w:color="auto" w:fill="FFFFFF"/>
        </w:rPr>
        <w:t>their</w:t>
      </w:r>
      <w:r w:rsidRPr="00054DCE" w:rsidR="008A7FB0">
        <w:rPr>
          <w:rFonts w:ascii="Times New Roman" w:hAnsi="Times New Roman" w:cs="Times New Roman"/>
          <w:sz w:val="24"/>
          <w:szCs w:val="24"/>
          <w:shd w:val="clear" w:color="auto" w:fill="FFFFFF"/>
        </w:rPr>
        <w:t xml:space="preserve"> electronic mobile devices to provide information </w:t>
      </w:r>
      <w:r w:rsidRPr="00054DCE" w:rsidR="00182CF7">
        <w:rPr>
          <w:rFonts w:ascii="Times New Roman" w:hAnsi="Times New Roman" w:cs="Times New Roman"/>
          <w:sz w:val="24"/>
          <w:szCs w:val="24"/>
          <w:shd w:val="clear" w:color="auto" w:fill="FFFFFF"/>
        </w:rPr>
        <w:t xml:space="preserve">to the Commission </w:t>
      </w:r>
      <w:r w:rsidRPr="00054DCE" w:rsidR="008A7FB0">
        <w:rPr>
          <w:rFonts w:ascii="Times New Roman" w:hAnsi="Times New Roman" w:cs="Times New Roman"/>
          <w:sz w:val="24"/>
          <w:szCs w:val="24"/>
          <w:shd w:val="clear" w:color="auto" w:fill="FFFFFF"/>
        </w:rPr>
        <w:t>efficiently, through the use of</w:t>
      </w:r>
      <w:r w:rsidR="008D52E4">
        <w:rPr>
          <w:rFonts w:ascii="Times New Roman" w:hAnsi="Times New Roman" w:cs="Times New Roman"/>
          <w:sz w:val="24"/>
          <w:szCs w:val="24"/>
          <w:shd w:val="clear" w:color="auto" w:fill="FFFFFF"/>
        </w:rPr>
        <w:t xml:space="preserve"> selectable answers wherever possible</w:t>
      </w:r>
      <w:r w:rsidRPr="00054DCE" w:rsidR="008A7FB0">
        <w:rPr>
          <w:rFonts w:ascii="Times New Roman" w:hAnsi="Times New Roman" w:cs="Times New Roman"/>
          <w:sz w:val="24"/>
          <w:szCs w:val="24"/>
          <w:shd w:val="clear" w:color="auto" w:fill="FFFFFF"/>
        </w:rPr>
        <w:t>, and without the need for any handwritten responses.</w:t>
      </w:r>
      <w:r w:rsidRPr="00054DCE">
        <w:rPr>
          <w:rFonts w:ascii="Times New Roman" w:hAnsi="Times New Roman" w:cs="Times New Roman"/>
          <w:sz w:val="24"/>
          <w:szCs w:val="24"/>
          <w:shd w:val="clear" w:color="auto" w:fill="FFFFFF"/>
        </w:rPr>
        <w:t xml:space="preserve">  </w:t>
      </w:r>
    </w:p>
    <w:p w:rsidR="008D5A7D" w:rsidRPr="00054DCE" w:rsidP="008D5A7D" w14:paraId="545AF3D3" w14:textId="77777777">
      <w:pPr>
        <w:pStyle w:val="ListParagraph"/>
        <w:rPr>
          <w:rFonts w:ascii="Times New Roman" w:eastAsia="Calibri" w:hAnsi="Times New Roman" w:cs="Times New Roman"/>
          <w:sz w:val="24"/>
          <w:szCs w:val="24"/>
        </w:rPr>
      </w:pPr>
    </w:p>
    <w:p w:rsidR="008D52E4" w:rsidRPr="0026327C" w:rsidP="00512634" w14:paraId="64098A73" w14:textId="2A65E012">
      <w:pPr>
        <w:pStyle w:val="ListParagraph"/>
        <w:numPr>
          <w:ilvl w:val="0"/>
          <w:numId w:val="12"/>
        </w:numPr>
        <w:tabs>
          <w:tab w:val="left" w:pos="90"/>
        </w:tabs>
        <w:rPr>
          <w:rFonts w:ascii="Times New Roman" w:eastAsia="Calibri" w:hAnsi="Times New Roman" w:cs="Times New Roman"/>
          <w:sz w:val="24"/>
          <w:szCs w:val="24"/>
        </w:rPr>
      </w:pPr>
      <w:r>
        <w:rPr>
          <w:rFonts w:ascii="Times New Roman" w:hAnsi="Times New Roman" w:cs="Times New Roman"/>
          <w:sz w:val="24"/>
          <w:szCs w:val="24"/>
          <w:shd w:val="clear" w:color="auto" w:fill="FFFFFF"/>
        </w:rPr>
        <w:t>This</w:t>
      </w:r>
      <w:r w:rsidRPr="00054DCE" w:rsidR="00A90A01">
        <w:rPr>
          <w:rFonts w:ascii="Times New Roman" w:hAnsi="Times New Roman" w:cs="Times New Roman"/>
          <w:sz w:val="24"/>
          <w:szCs w:val="24"/>
          <w:shd w:val="clear" w:color="auto" w:fill="FFFFFF"/>
        </w:rPr>
        <w:t xml:space="preserve"> information collection is unique to </w:t>
      </w:r>
      <w:r w:rsidRPr="00054DCE" w:rsidR="00951745">
        <w:rPr>
          <w:rFonts w:ascii="Times New Roman" w:hAnsi="Times New Roman" w:cs="Times New Roman"/>
          <w:sz w:val="24"/>
          <w:szCs w:val="24"/>
          <w:shd w:val="clear" w:color="auto" w:fill="FFFFFF"/>
        </w:rPr>
        <w:t>the geo-targeting aspects of</w:t>
      </w:r>
      <w:r w:rsidRPr="00054DCE" w:rsidR="00A90A01">
        <w:rPr>
          <w:rFonts w:ascii="Times New Roman" w:hAnsi="Times New Roman" w:cs="Times New Roman"/>
          <w:sz w:val="24"/>
          <w:szCs w:val="24"/>
          <w:shd w:val="clear" w:color="auto" w:fill="FFFFFF"/>
        </w:rPr>
        <w:t xml:space="preserve"> WEA and is not duplicated elsewhere.</w:t>
      </w:r>
      <w:r w:rsidR="00051C9C">
        <w:rPr>
          <w:rFonts w:ascii="Times New Roman" w:hAnsi="Times New Roman" w:cs="Times New Roman"/>
          <w:sz w:val="24"/>
          <w:szCs w:val="24"/>
          <w:shd w:val="clear" w:color="auto" w:fill="FFFFFF"/>
        </w:rPr>
        <w:t xml:space="preserve">  </w:t>
      </w:r>
      <w:r w:rsidRPr="00054DCE" w:rsidR="00DE42A7">
        <w:rPr>
          <w:rFonts w:ascii="Times New Roman" w:hAnsi="Times New Roman" w:cs="Times New Roman"/>
          <w:sz w:val="24"/>
          <w:szCs w:val="24"/>
          <w:shd w:val="clear" w:color="auto" w:fill="FFFFFF"/>
        </w:rPr>
        <w:t>The Commission is not aware of any</w:t>
      </w:r>
      <w:r w:rsidRPr="00054DCE" w:rsidR="00516305">
        <w:rPr>
          <w:rFonts w:ascii="Times New Roman" w:hAnsi="Times New Roman" w:cs="Times New Roman"/>
          <w:sz w:val="24"/>
          <w:szCs w:val="24"/>
          <w:shd w:val="clear" w:color="auto" w:fill="FFFFFF"/>
        </w:rPr>
        <w:t xml:space="preserve"> already available information </w:t>
      </w:r>
      <w:r w:rsidR="00485CEE">
        <w:rPr>
          <w:rFonts w:ascii="Times New Roman" w:hAnsi="Times New Roman" w:cs="Times New Roman"/>
          <w:sz w:val="24"/>
          <w:szCs w:val="24"/>
          <w:shd w:val="clear" w:color="auto" w:fill="FFFFFF"/>
        </w:rPr>
        <w:t>collections that capture</w:t>
      </w:r>
      <w:r w:rsidRPr="00054DCE" w:rsidR="00516305">
        <w:rPr>
          <w:rFonts w:ascii="Times New Roman" w:hAnsi="Times New Roman" w:cs="Times New Roman"/>
          <w:sz w:val="24"/>
          <w:szCs w:val="24"/>
          <w:shd w:val="clear" w:color="auto" w:fill="FFFFFF"/>
        </w:rPr>
        <w:t xml:space="preserve"> the extent to which enhanced geo-targeting </w:t>
      </w:r>
      <w:r w:rsidR="00485CEE">
        <w:rPr>
          <w:rFonts w:ascii="Times New Roman" w:hAnsi="Times New Roman" w:cs="Times New Roman"/>
          <w:sz w:val="24"/>
          <w:szCs w:val="24"/>
          <w:shd w:val="clear" w:color="auto" w:fill="FFFFFF"/>
        </w:rPr>
        <w:t>is effective</w:t>
      </w:r>
      <w:r w:rsidR="00CE0356">
        <w:rPr>
          <w:rFonts w:ascii="Times New Roman" w:hAnsi="Times New Roman" w:cs="Times New Roman"/>
          <w:sz w:val="24"/>
          <w:szCs w:val="24"/>
          <w:shd w:val="clear" w:color="auto" w:fill="FFFFFF"/>
        </w:rPr>
        <w:t>,</w:t>
      </w:r>
      <w:r w:rsidR="00051C9C">
        <w:rPr>
          <w:rFonts w:ascii="Times New Roman" w:hAnsi="Times New Roman" w:cs="Times New Roman"/>
          <w:sz w:val="24"/>
          <w:szCs w:val="24"/>
          <w:shd w:val="clear" w:color="auto" w:fill="FFFFFF"/>
        </w:rPr>
        <w:t xml:space="preserve"> particularly </w:t>
      </w:r>
      <w:r w:rsidR="00376437">
        <w:rPr>
          <w:rFonts w:ascii="Times New Roman" w:hAnsi="Times New Roman" w:cs="Times New Roman"/>
          <w:sz w:val="24"/>
          <w:szCs w:val="24"/>
          <w:shd w:val="clear" w:color="auto" w:fill="FFFFFF"/>
        </w:rPr>
        <w:t>based on tests occurring or scheduled to occur after the Commission’s</w:t>
      </w:r>
      <w:r w:rsidR="00CE0356">
        <w:rPr>
          <w:rFonts w:ascii="Times New Roman" w:hAnsi="Times New Roman" w:cs="Times New Roman"/>
          <w:sz w:val="24"/>
          <w:szCs w:val="24"/>
          <w:shd w:val="clear" w:color="auto" w:fill="FFFFFF"/>
        </w:rPr>
        <w:t xml:space="preserve"> </w:t>
      </w:r>
      <w:r w:rsidR="00AD4BAD">
        <w:rPr>
          <w:rFonts w:ascii="Times New Roman" w:hAnsi="Times New Roman" w:cs="Times New Roman"/>
          <w:sz w:val="24"/>
          <w:szCs w:val="24"/>
          <w:shd w:val="clear" w:color="auto" w:fill="FFFFFF"/>
        </w:rPr>
        <w:t>December 1</w:t>
      </w:r>
      <w:r w:rsidR="00100972">
        <w:rPr>
          <w:rFonts w:ascii="Times New Roman" w:hAnsi="Times New Roman" w:cs="Times New Roman"/>
          <w:sz w:val="24"/>
          <w:szCs w:val="24"/>
          <w:shd w:val="clear" w:color="auto" w:fill="FFFFFF"/>
        </w:rPr>
        <w:t>9</w:t>
      </w:r>
      <w:r w:rsidR="00CE0356">
        <w:rPr>
          <w:rFonts w:ascii="Times New Roman" w:hAnsi="Times New Roman" w:cs="Times New Roman"/>
          <w:sz w:val="24"/>
          <w:szCs w:val="24"/>
          <w:shd w:val="clear" w:color="auto" w:fill="FFFFFF"/>
        </w:rPr>
        <w:t>, 2019 deadline</w:t>
      </w:r>
      <w:r w:rsidR="00485CEE">
        <w:rPr>
          <w:rFonts w:ascii="Times New Roman" w:hAnsi="Times New Roman" w:cs="Times New Roman"/>
          <w:sz w:val="24"/>
          <w:szCs w:val="24"/>
          <w:shd w:val="clear" w:color="auto" w:fill="FFFFFF"/>
        </w:rPr>
        <w:t>.</w:t>
      </w:r>
      <w:r w:rsidR="00376437">
        <w:rPr>
          <w:rFonts w:ascii="Times New Roman" w:hAnsi="Times New Roman" w:cs="Times New Roman"/>
          <w:sz w:val="24"/>
          <w:szCs w:val="24"/>
          <w:shd w:val="clear" w:color="auto" w:fill="FFFFFF"/>
        </w:rPr>
        <w:t xml:space="preserve">  </w:t>
      </w:r>
      <w:r w:rsidRPr="00054DCE" w:rsidR="00393532">
        <w:rPr>
          <w:rFonts w:ascii="Times New Roman" w:hAnsi="Times New Roman" w:cs="Times New Roman"/>
          <w:sz w:val="24"/>
          <w:szCs w:val="24"/>
          <w:shd w:val="clear" w:color="auto" w:fill="FFFFFF"/>
        </w:rPr>
        <w:t>WEA collection</w:t>
      </w:r>
      <w:r w:rsidRPr="00054DCE" w:rsidR="002A285E">
        <w:rPr>
          <w:rFonts w:ascii="Times New Roman" w:hAnsi="Times New Roman" w:cs="Times New Roman"/>
          <w:sz w:val="24"/>
          <w:szCs w:val="24"/>
          <w:shd w:val="clear" w:color="auto" w:fill="FFFFFF"/>
        </w:rPr>
        <w:t xml:space="preserve"> OM</w:t>
      </w:r>
      <w:r w:rsidRPr="00054DCE" w:rsidR="005C5400">
        <w:rPr>
          <w:rFonts w:ascii="Times New Roman" w:hAnsi="Times New Roman" w:cs="Times New Roman"/>
          <w:sz w:val="24"/>
          <w:szCs w:val="24"/>
          <w:shd w:val="clear" w:color="auto" w:fill="FFFFFF"/>
        </w:rPr>
        <w:t>B</w:t>
      </w:r>
      <w:r w:rsidRPr="00054DCE" w:rsidR="002A285E">
        <w:rPr>
          <w:rFonts w:ascii="Times New Roman" w:hAnsi="Times New Roman" w:cs="Times New Roman"/>
          <w:sz w:val="24"/>
          <w:szCs w:val="24"/>
          <w:shd w:val="clear" w:color="auto" w:fill="FFFFFF"/>
        </w:rPr>
        <w:t xml:space="preserve"> </w:t>
      </w:r>
      <w:r w:rsidR="00105103">
        <w:rPr>
          <w:rFonts w:ascii="Times New Roman" w:hAnsi="Times New Roman" w:cs="Times New Roman"/>
          <w:sz w:val="24"/>
          <w:szCs w:val="24"/>
          <w:shd w:val="clear" w:color="auto" w:fill="FFFFFF"/>
        </w:rPr>
        <w:t xml:space="preserve">Control </w:t>
      </w:r>
      <w:r w:rsidRPr="00054DCE" w:rsidR="002A285E">
        <w:rPr>
          <w:rFonts w:ascii="Times New Roman" w:hAnsi="Times New Roman" w:cs="Times New Roman"/>
          <w:sz w:val="24"/>
          <w:szCs w:val="24"/>
          <w:shd w:val="clear" w:color="auto" w:fill="FFFFFF"/>
        </w:rPr>
        <w:t xml:space="preserve">No. </w:t>
      </w:r>
      <w:r w:rsidRPr="00054DCE" w:rsidR="006576C8">
        <w:rPr>
          <w:rFonts w:ascii="Times New Roman" w:hAnsi="Times New Roman" w:cs="Times New Roman"/>
          <w:sz w:val="24"/>
          <w:szCs w:val="24"/>
        </w:rPr>
        <w:t>3060-1113</w:t>
      </w:r>
      <w:r w:rsidRPr="00054DCE" w:rsidR="00B106ED">
        <w:rPr>
          <w:rFonts w:ascii="Times New Roman" w:hAnsi="Times New Roman" w:cs="Times New Roman"/>
          <w:sz w:val="24"/>
          <w:szCs w:val="24"/>
        </w:rPr>
        <w:t xml:space="preserve"> (“Election Whether to Participate in the Commercial Mobile Alert System”)</w:t>
      </w:r>
      <w:r w:rsidRPr="00054DCE" w:rsidR="00685907">
        <w:rPr>
          <w:rFonts w:ascii="Times New Roman" w:hAnsi="Times New Roman" w:cs="Times New Roman"/>
          <w:sz w:val="24"/>
          <w:szCs w:val="24"/>
        </w:rPr>
        <w:t xml:space="preserve"> </w:t>
      </w:r>
      <w:r w:rsidR="00485CEE">
        <w:rPr>
          <w:rFonts w:ascii="Times New Roman" w:hAnsi="Times New Roman" w:cs="Times New Roman"/>
          <w:sz w:val="24"/>
          <w:szCs w:val="24"/>
        </w:rPr>
        <w:t>relates solely to elections</w:t>
      </w:r>
      <w:r w:rsidR="00EF23AD">
        <w:rPr>
          <w:rFonts w:ascii="Times New Roman" w:hAnsi="Times New Roman" w:cs="Times New Roman"/>
          <w:sz w:val="24"/>
          <w:szCs w:val="24"/>
        </w:rPr>
        <w:t xml:space="preserve"> by mobile service </w:t>
      </w:r>
      <w:r w:rsidR="00EF23AD">
        <w:rPr>
          <w:rFonts w:ascii="Times New Roman" w:hAnsi="Times New Roman" w:cs="Times New Roman"/>
          <w:sz w:val="24"/>
          <w:szCs w:val="24"/>
        </w:rPr>
        <w:t>providers</w:t>
      </w:r>
      <w:r w:rsidR="00485CEE">
        <w:rPr>
          <w:rFonts w:ascii="Times New Roman" w:hAnsi="Times New Roman" w:cs="Times New Roman"/>
          <w:sz w:val="24"/>
          <w:szCs w:val="24"/>
        </w:rPr>
        <w:t xml:space="preserve"> to participate in WEA</w:t>
      </w:r>
      <w:r w:rsidR="00EF23AD">
        <w:rPr>
          <w:rFonts w:ascii="Times New Roman" w:hAnsi="Times New Roman" w:cs="Times New Roman"/>
          <w:sz w:val="24"/>
          <w:szCs w:val="24"/>
        </w:rPr>
        <w:t>,</w:t>
      </w:r>
      <w:r w:rsidR="00485CEE">
        <w:rPr>
          <w:rFonts w:ascii="Times New Roman" w:hAnsi="Times New Roman" w:cs="Times New Roman"/>
          <w:sz w:val="24"/>
          <w:szCs w:val="24"/>
        </w:rPr>
        <w:t xml:space="preserve"> and </w:t>
      </w:r>
      <w:r w:rsidRPr="00054DCE" w:rsidR="00F13544">
        <w:rPr>
          <w:rFonts w:ascii="Times New Roman" w:hAnsi="Times New Roman" w:cs="Times New Roman"/>
          <w:sz w:val="24"/>
          <w:szCs w:val="24"/>
        </w:rPr>
        <w:t xml:space="preserve">does not </w:t>
      </w:r>
      <w:r w:rsidRPr="00054DCE" w:rsidR="00685907">
        <w:rPr>
          <w:rFonts w:ascii="Times New Roman" w:hAnsi="Times New Roman" w:cs="Times New Roman"/>
          <w:sz w:val="24"/>
          <w:szCs w:val="24"/>
        </w:rPr>
        <w:t xml:space="preserve">relate to </w:t>
      </w:r>
      <w:r w:rsidRPr="00054DCE" w:rsidR="00F13544">
        <w:rPr>
          <w:rFonts w:ascii="Times New Roman" w:hAnsi="Times New Roman" w:cs="Times New Roman"/>
          <w:sz w:val="24"/>
          <w:szCs w:val="24"/>
        </w:rPr>
        <w:t xml:space="preserve">geo-targeting </w:t>
      </w:r>
      <w:r w:rsidR="00485CEE">
        <w:rPr>
          <w:rFonts w:ascii="Times New Roman" w:hAnsi="Times New Roman" w:cs="Times New Roman"/>
          <w:sz w:val="24"/>
          <w:szCs w:val="24"/>
        </w:rPr>
        <w:t>performance</w:t>
      </w:r>
      <w:r w:rsidRPr="00054DCE" w:rsidR="00685907">
        <w:rPr>
          <w:rFonts w:ascii="Times New Roman" w:hAnsi="Times New Roman" w:cs="Times New Roman"/>
          <w:sz w:val="24"/>
          <w:szCs w:val="24"/>
        </w:rPr>
        <w:t xml:space="preserve">.  </w:t>
      </w:r>
      <w:r w:rsidR="00D56BB7">
        <w:rPr>
          <w:rFonts w:ascii="Times New Roman" w:hAnsi="Times New Roman" w:cs="Times New Roman"/>
          <w:sz w:val="24"/>
          <w:szCs w:val="24"/>
        </w:rPr>
        <w:t>T</w:t>
      </w:r>
      <w:r w:rsidRPr="00054DCE" w:rsidR="00083162">
        <w:rPr>
          <w:rFonts w:ascii="Times New Roman" w:hAnsi="Times New Roman" w:cs="Times New Roman"/>
          <w:sz w:val="24"/>
          <w:szCs w:val="24"/>
        </w:rPr>
        <w:t>h</w:t>
      </w:r>
      <w:r w:rsidRPr="00054DCE" w:rsidR="00A5051E">
        <w:rPr>
          <w:rFonts w:ascii="Times New Roman" w:hAnsi="Times New Roman" w:cs="Times New Roman"/>
          <w:sz w:val="24"/>
          <w:szCs w:val="24"/>
        </w:rPr>
        <w:t>e current proposed</w:t>
      </w:r>
      <w:r w:rsidRPr="00054DCE" w:rsidR="00083162">
        <w:rPr>
          <w:rFonts w:ascii="Times New Roman" w:hAnsi="Times New Roman" w:cs="Times New Roman"/>
          <w:sz w:val="24"/>
          <w:szCs w:val="24"/>
        </w:rPr>
        <w:t xml:space="preserve"> collection is </w:t>
      </w:r>
      <w:r w:rsidR="00654CB8">
        <w:rPr>
          <w:rFonts w:ascii="Times New Roman" w:hAnsi="Times New Roman" w:cs="Times New Roman"/>
          <w:sz w:val="24"/>
          <w:szCs w:val="24"/>
        </w:rPr>
        <w:t>not</w:t>
      </w:r>
      <w:r w:rsidRPr="00054DCE" w:rsidR="001710E4">
        <w:rPr>
          <w:rFonts w:ascii="Times New Roman" w:hAnsi="Times New Roman" w:cs="Times New Roman"/>
          <w:sz w:val="24"/>
          <w:szCs w:val="24"/>
        </w:rPr>
        <w:t xml:space="preserve"> duplicative of </w:t>
      </w:r>
      <w:r w:rsidRPr="00054DCE" w:rsidR="00083162">
        <w:rPr>
          <w:rFonts w:ascii="Times New Roman" w:hAnsi="Times New Roman" w:cs="Times New Roman"/>
          <w:sz w:val="24"/>
          <w:szCs w:val="24"/>
        </w:rPr>
        <w:t>OM</w:t>
      </w:r>
      <w:r w:rsidR="00485CEE">
        <w:rPr>
          <w:rFonts w:ascii="Times New Roman" w:hAnsi="Times New Roman" w:cs="Times New Roman"/>
          <w:sz w:val="24"/>
          <w:szCs w:val="24"/>
        </w:rPr>
        <w:t>B</w:t>
      </w:r>
      <w:r w:rsidRPr="00054DCE" w:rsidR="00083162">
        <w:rPr>
          <w:rFonts w:ascii="Times New Roman" w:hAnsi="Times New Roman" w:cs="Times New Roman"/>
          <w:sz w:val="24"/>
          <w:szCs w:val="24"/>
        </w:rPr>
        <w:t xml:space="preserve"> </w:t>
      </w:r>
      <w:r w:rsidR="00105103">
        <w:rPr>
          <w:rFonts w:ascii="Times New Roman" w:hAnsi="Times New Roman" w:cs="Times New Roman"/>
          <w:sz w:val="24"/>
          <w:szCs w:val="24"/>
        </w:rPr>
        <w:t xml:space="preserve">Control </w:t>
      </w:r>
      <w:r w:rsidRPr="00054DCE" w:rsidR="00083162">
        <w:rPr>
          <w:rFonts w:ascii="Times New Roman" w:hAnsi="Times New Roman" w:cs="Times New Roman"/>
          <w:sz w:val="24"/>
          <w:szCs w:val="24"/>
        </w:rPr>
        <w:t xml:space="preserve">No. 3060-1113. </w:t>
      </w:r>
    </w:p>
    <w:p w:rsidR="0026327C" w:rsidRPr="00486625" w:rsidP="00486625" w14:paraId="576D0D34" w14:textId="77777777">
      <w:pPr>
        <w:pStyle w:val="ListParagraph"/>
        <w:rPr>
          <w:rFonts w:ascii="Times New Roman" w:eastAsia="Calibri" w:hAnsi="Times New Roman" w:cs="Times New Roman"/>
          <w:sz w:val="24"/>
          <w:szCs w:val="24"/>
        </w:rPr>
      </w:pPr>
    </w:p>
    <w:p w:rsidR="006928D5" w:rsidRPr="00054DCE" w:rsidP="008D5A7D" w14:paraId="32D4D50F" w14:textId="5B766BFF">
      <w:pPr>
        <w:pStyle w:val="ListParagraph"/>
        <w:numPr>
          <w:ilvl w:val="0"/>
          <w:numId w:val="12"/>
        </w:numPr>
        <w:tabs>
          <w:tab w:val="left" w:pos="90"/>
        </w:tabs>
        <w:rPr>
          <w:rFonts w:ascii="Times New Roman" w:eastAsia="Calibri" w:hAnsi="Times New Roman" w:cs="Times New Roman"/>
          <w:sz w:val="24"/>
          <w:szCs w:val="24"/>
        </w:rPr>
      </w:pPr>
      <w:r w:rsidRPr="00054DCE">
        <w:rPr>
          <w:rFonts w:ascii="Times New Roman" w:hAnsi="Times New Roman" w:cs="Times New Roman"/>
          <w:sz w:val="24"/>
          <w:szCs w:val="24"/>
          <w:shd w:val="clear" w:color="auto" w:fill="FFFFFF"/>
        </w:rPr>
        <w:t xml:space="preserve">The proposed collection has </w:t>
      </w:r>
      <w:r w:rsidRPr="00054DCE" w:rsidR="00FA0419">
        <w:rPr>
          <w:rFonts w:ascii="Times New Roman" w:hAnsi="Times New Roman" w:cs="Times New Roman"/>
          <w:sz w:val="24"/>
          <w:szCs w:val="24"/>
          <w:shd w:val="clear" w:color="auto" w:fill="FFFFFF"/>
        </w:rPr>
        <w:t>been carefully designed to minimize the time and amount of data needed for the Commission to achieve its objectives.</w:t>
      </w:r>
      <w:r w:rsidRPr="00054DCE" w:rsidR="001D1FDF">
        <w:rPr>
          <w:rFonts w:ascii="Times New Roman" w:hAnsi="Times New Roman" w:cs="Times New Roman"/>
          <w:sz w:val="24"/>
          <w:szCs w:val="24"/>
          <w:shd w:val="clear" w:color="auto" w:fill="FFFFFF"/>
        </w:rPr>
        <w:t xml:space="preserve">  </w:t>
      </w:r>
      <w:r w:rsidRPr="00054DCE" w:rsidR="007D2DFF">
        <w:rPr>
          <w:rFonts w:ascii="Times New Roman" w:hAnsi="Times New Roman" w:cs="Times New Roman"/>
          <w:sz w:val="24"/>
          <w:szCs w:val="24"/>
          <w:shd w:val="clear" w:color="auto" w:fill="FFFFFF"/>
        </w:rPr>
        <w:t>The Commission’s partner</w:t>
      </w:r>
      <w:r w:rsidR="007D2DFF">
        <w:rPr>
          <w:rFonts w:ascii="Times New Roman" w:hAnsi="Times New Roman" w:cs="Times New Roman"/>
          <w:sz w:val="24"/>
          <w:szCs w:val="24"/>
          <w:shd w:val="clear" w:color="auto" w:fill="FFFFFF"/>
        </w:rPr>
        <w:t>s</w:t>
      </w:r>
      <w:r w:rsidRPr="00054DCE" w:rsidR="007D2DFF">
        <w:rPr>
          <w:rFonts w:ascii="Times New Roman" w:hAnsi="Times New Roman" w:cs="Times New Roman"/>
          <w:sz w:val="24"/>
          <w:szCs w:val="24"/>
          <w:shd w:val="clear" w:color="auto" w:fill="FFFFFF"/>
        </w:rPr>
        <w:t xml:space="preserve"> will</w:t>
      </w:r>
      <w:r w:rsidR="007D2DFF">
        <w:rPr>
          <w:rFonts w:ascii="Times New Roman" w:hAnsi="Times New Roman" w:cs="Times New Roman"/>
          <w:sz w:val="24"/>
          <w:szCs w:val="24"/>
          <w:shd w:val="clear" w:color="auto" w:fill="FFFFFF"/>
        </w:rPr>
        <w:t xml:space="preserve"> make their employees and other interested participants in its jurisdiction</w:t>
      </w:r>
      <w:r w:rsidRPr="00054DCE" w:rsidR="007D2DFF">
        <w:rPr>
          <w:rFonts w:ascii="Times New Roman" w:hAnsi="Times New Roman" w:cs="Times New Roman"/>
          <w:sz w:val="24"/>
          <w:szCs w:val="24"/>
          <w:shd w:val="clear" w:color="auto" w:fill="FFFFFF"/>
        </w:rPr>
        <w:t xml:space="preserve"> available </w:t>
      </w:r>
      <w:r w:rsidR="007D2DFF">
        <w:rPr>
          <w:rFonts w:ascii="Times New Roman" w:hAnsi="Times New Roman" w:cs="Times New Roman"/>
          <w:sz w:val="24"/>
          <w:szCs w:val="24"/>
          <w:shd w:val="clear" w:color="auto" w:fill="FFFFFF"/>
        </w:rPr>
        <w:t>to serve in</w:t>
      </w:r>
      <w:r w:rsidRPr="00054DCE" w:rsidR="007D2DFF">
        <w:rPr>
          <w:rFonts w:ascii="Times New Roman" w:hAnsi="Times New Roman" w:cs="Times New Roman"/>
          <w:sz w:val="24"/>
          <w:szCs w:val="24"/>
          <w:shd w:val="clear" w:color="auto" w:fill="FFFFFF"/>
        </w:rPr>
        <w:t xml:space="preserve"> the control group</w:t>
      </w:r>
      <w:r w:rsidR="007D2DFF">
        <w:rPr>
          <w:rFonts w:ascii="Times New Roman" w:hAnsi="Times New Roman" w:cs="Times New Roman"/>
          <w:sz w:val="24"/>
          <w:szCs w:val="24"/>
          <w:shd w:val="clear" w:color="auto" w:fill="FFFFFF"/>
        </w:rPr>
        <w:t xml:space="preserve">, and </w:t>
      </w:r>
      <w:r w:rsidRPr="00054DCE" w:rsidR="007D2DFF">
        <w:rPr>
          <w:rFonts w:ascii="Times New Roman" w:hAnsi="Times New Roman" w:cs="Times New Roman"/>
          <w:sz w:val="24"/>
          <w:szCs w:val="24"/>
          <w:shd w:val="clear" w:color="auto" w:fill="FFFFFF"/>
        </w:rPr>
        <w:t xml:space="preserve">the Commission will allow </w:t>
      </w:r>
      <w:r w:rsidR="007D2DFF">
        <w:rPr>
          <w:rFonts w:ascii="Times New Roman" w:hAnsi="Times New Roman" w:cs="Times New Roman"/>
          <w:sz w:val="24"/>
          <w:szCs w:val="24"/>
          <w:shd w:val="clear" w:color="auto" w:fill="FFFFFF"/>
        </w:rPr>
        <w:t>the</w:t>
      </w:r>
      <w:r w:rsidRPr="00054DCE" w:rsidR="007D2DFF">
        <w:rPr>
          <w:rFonts w:ascii="Times New Roman" w:hAnsi="Times New Roman" w:cs="Times New Roman"/>
          <w:sz w:val="24"/>
          <w:szCs w:val="24"/>
          <w:shd w:val="clear" w:color="auto" w:fill="FFFFFF"/>
        </w:rPr>
        <w:t xml:space="preserve"> partner</w:t>
      </w:r>
      <w:r w:rsidR="007D2DFF">
        <w:rPr>
          <w:rFonts w:ascii="Times New Roman" w:hAnsi="Times New Roman" w:cs="Times New Roman"/>
          <w:sz w:val="24"/>
          <w:szCs w:val="24"/>
          <w:shd w:val="clear" w:color="auto" w:fill="FFFFFF"/>
        </w:rPr>
        <w:t>s</w:t>
      </w:r>
      <w:r w:rsidRPr="00054DCE" w:rsidR="007D2DFF">
        <w:rPr>
          <w:rFonts w:ascii="Times New Roman" w:hAnsi="Times New Roman" w:cs="Times New Roman"/>
          <w:sz w:val="24"/>
          <w:szCs w:val="24"/>
          <w:shd w:val="clear" w:color="auto" w:fill="FFFFFF"/>
        </w:rPr>
        <w:t xml:space="preserve"> to specify the resources (</w:t>
      </w:r>
      <w:r w:rsidRPr="00054DCE" w:rsidR="007D2DFF">
        <w:rPr>
          <w:rFonts w:ascii="Times New Roman" w:hAnsi="Times New Roman" w:cs="Times New Roman"/>
          <w:i/>
          <w:sz w:val="24"/>
          <w:szCs w:val="24"/>
          <w:shd w:val="clear" w:color="auto" w:fill="FFFFFF"/>
        </w:rPr>
        <w:t>e.g.</w:t>
      </w:r>
      <w:r w:rsidRPr="00054DCE" w:rsidR="007D2DFF">
        <w:rPr>
          <w:rFonts w:ascii="Times New Roman" w:hAnsi="Times New Roman" w:cs="Times New Roman"/>
          <w:sz w:val="24"/>
          <w:szCs w:val="24"/>
          <w:shd w:val="clear" w:color="auto" w:fill="FFFFFF"/>
        </w:rPr>
        <w:t>, number of employees) that can participate in the collection without significant economic impact.</w:t>
      </w:r>
      <w:r w:rsidRPr="00054DCE" w:rsidR="00010C57">
        <w:rPr>
          <w:rFonts w:ascii="Times New Roman" w:hAnsi="Times New Roman" w:cs="Times New Roman"/>
          <w:sz w:val="24"/>
          <w:szCs w:val="24"/>
          <w:shd w:val="clear" w:color="auto" w:fill="FFFFFF"/>
        </w:rPr>
        <w:t xml:space="preserve">  </w:t>
      </w:r>
      <w:r w:rsidRPr="00054DCE" w:rsidR="00A232D2">
        <w:rPr>
          <w:rFonts w:ascii="Times New Roman" w:hAnsi="Times New Roman" w:cs="Times New Roman"/>
          <w:sz w:val="24"/>
          <w:szCs w:val="24"/>
          <w:shd w:val="clear" w:color="auto" w:fill="FFFFFF"/>
        </w:rPr>
        <w:t xml:space="preserve">Moreover, the collection surveys have been designed </w:t>
      </w:r>
      <w:r w:rsidRPr="00054DCE">
        <w:rPr>
          <w:rFonts w:ascii="Times New Roman" w:hAnsi="Times New Roman" w:cs="Times New Roman"/>
          <w:sz w:val="24"/>
          <w:szCs w:val="24"/>
          <w:shd w:val="clear" w:color="auto" w:fill="FFFFFF"/>
        </w:rPr>
        <w:t xml:space="preserve">to include a small number of questions </w:t>
      </w:r>
      <w:r w:rsidRPr="00054DCE">
        <w:rPr>
          <w:rFonts w:ascii="Times New Roman" w:hAnsi="Times New Roman" w:cs="Times New Roman"/>
          <w:sz w:val="24"/>
          <w:szCs w:val="24"/>
        </w:rPr>
        <w:t>and selectable choices (</w:t>
      </w:r>
      <w:r w:rsidRPr="00054DCE">
        <w:rPr>
          <w:rFonts w:ascii="Times New Roman" w:hAnsi="Times New Roman" w:cs="Times New Roman"/>
          <w:i/>
          <w:sz w:val="24"/>
          <w:szCs w:val="24"/>
        </w:rPr>
        <w:t>e.g.</w:t>
      </w:r>
      <w:r w:rsidRPr="00054DCE">
        <w:rPr>
          <w:rFonts w:ascii="Times New Roman" w:hAnsi="Times New Roman" w:cs="Times New Roman"/>
          <w:sz w:val="24"/>
          <w:szCs w:val="24"/>
        </w:rPr>
        <w:t>, using drop-down menus and radio button selection) wherever possible.  This reduce</w:t>
      </w:r>
      <w:r w:rsidR="00503CCF">
        <w:rPr>
          <w:rFonts w:ascii="Times New Roman" w:hAnsi="Times New Roman" w:cs="Times New Roman"/>
          <w:sz w:val="24"/>
          <w:szCs w:val="24"/>
        </w:rPr>
        <w:t>s</w:t>
      </w:r>
      <w:r w:rsidRPr="00054DCE">
        <w:rPr>
          <w:rFonts w:ascii="Times New Roman" w:hAnsi="Times New Roman" w:cs="Times New Roman"/>
          <w:sz w:val="24"/>
          <w:szCs w:val="24"/>
        </w:rPr>
        <w:t xml:space="preserve"> </w:t>
      </w:r>
      <w:r w:rsidR="00EF23AD">
        <w:rPr>
          <w:rFonts w:ascii="Times New Roman" w:hAnsi="Times New Roman" w:cs="Times New Roman"/>
          <w:sz w:val="24"/>
          <w:szCs w:val="24"/>
        </w:rPr>
        <w:t xml:space="preserve">the </w:t>
      </w:r>
      <w:r w:rsidRPr="00054DCE">
        <w:rPr>
          <w:rFonts w:ascii="Times New Roman" w:hAnsi="Times New Roman" w:cs="Times New Roman"/>
          <w:sz w:val="24"/>
          <w:szCs w:val="24"/>
        </w:rPr>
        <w:t>burden on participants</w:t>
      </w:r>
      <w:r w:rsidRPr="00054DCE" w:rsidR="007D698C">
        <w:rPr>
          <w:rFonts w:ascii="Times New Roman" w:hAnsi="Times New Roman" w:cs="Times New Roman"/>
          <w:sz w:val="24"/>
          <w:szCs w:val="24"/>
        </w:rPr>
        <w:t xml:space="preserve"> and the economic impact </w:t>
      </w:r>
      <w:r w:rsidRPr="00054DCE" w:rsidR="002F3191">
        <w:rPr>
          <w:rFonts w:ascii="Times New Roman" w:hAnsi="Times New Roman" w:cs="Times New Roman"/>
          <w:sz w:val="24"/>
          <w:szCs w:val="24"/>
        </w:rPr>
        <w:t>on the Commission’s alert originating partn</w:t>
      </w:r>
      <w:r w:rsidR="00B7791D">
        <w:rPr>
          <w:rFonts w:ascii="Times New Roman" w:hAnsi="Times New Roman" w:cs="Times New Roman"/>
          <w:sz w:val="24"/>
          <w:szCs w:val="24"/>
        </w:rPr>
        <w:t>er</w:t>
      </w:r>
      <w:r w:rsidR="00CF295C">
        <w:rPr>
          <w:rFonts w:ascii="Times New Roman" w:hAnsi="Times New Roman" w:cs="Times New Roman"/>
          <w:sz w:val="24"/>
          <w:szCs w:val="24"/>
        </w:rPr>
        <w:t>s</w:t>
      </w:r>
      <w:r w:rsidR="00B7791D">
        <w:rPr>
          <w:rFonts w:ascii="Times New Roman" w:hAnsi="Times New Roman" w:cs="Times New Roman"/>
          <w:sz w:val="24"/>
          <w:szCs w:val="24"/>
        </w:rPr>
        <w:t xml:space="preserve"> and other respondents</w:t>
      </w:r>
      <w:r w:rsidRPr="00054DCE">
        <w:rPr>
          <w:rFonts w:ascii="Times New Roman" w:hAnsi="Times New Roman" w:cs="Times New Roman"/>
          <w:sz w:val="24"/>
          <w:szCs w:val="24"/>
        </w:rPr>
        <w:t>.</w:t>
      </w:r>
    </w:p>
    <w:p w:rsidR="008D5A7D" w:rsidRPr="00054DCE" w:rsidP="008D5A7D" w14:paraId="23A3E07D" w14:textId="77777777">
      <w:pPr>
        <w:pStyle w:val="ListParagraph"/>
        <w:rPr>
          <w:rFonts w:ascii="Times New Roman" w:eastAsia="Calibri" w:hAnsi="Times New Roman" w:cs="Times New Roman"/>
          <w:sz w:val="24"/>
          <w:szCs w:val="24"/>
        </w:rPr>
      </w:pPr>
    </w:p>
    <w:p w:rsidR="00F406F7" w:rsidRPr="00054DCE" w:rsidP="009C0D11" w14:paraId="653D77E6" w14:textId="1398DD29">
      <w:pPr>
        <w:pStyle w:val="ListParagraph"/>
        <w:numPr>
          <w:ilvl w:val="0"/>
          <w:numId w:val="12"/>
        </w:numPr>
        <w:tabs>
          <w:tab w:val="left" w:pos="90"/>
        </w:tabs>
        <w:rPr>
          <w:rFonts w:ascii="Times New Roman" w:eastAsia="Calibri" w:hAnsi="Times New Roman" w:cs="Times New Roman"/>
          <w:sz w:val="24"/>
          <w:szCs w:val="24"/>
        </w:rPr>
      </w:pPr>
      <w:r w:rsidRPr="00054DCE">
        <w:rPr>
          <w:rFonts w:ascii="Times New Roman" w:hAnsi="Times New Roman" w:cs="Times New Roman"/>
          <w:bCs/>
          <w:iCs/>
          <w:sz w:val="24"/>
          <w:szCs w:val="24"/>
        </w:rPr>
        <w:t>This collection</w:t>
      </w:r>
      <w:r w:rsidR="000129AD">
        <w:rPr>
          <w:rFonts w:ascii="Times New Roman" w:hAnsi="Times New Roman" w:cs="Times New Roman"/>
          <w:bCs/>
          <w:iCs/>
          <w:sz w:val="24"/>
          <w:szCs w:val="24"/>
        </w:rPr>
        <w:t>,</w:t>
      </w:r>
      <w:r w:rsidRPr="00054DCE">
        <w:rPr>
          <w:rFonts w:ascii="Times New Roman" w:hAnsi="Times New Roman" w:cs="Times New Roman"/>
          <w:bCs/>
          <w:iCs/>
          <w:sz w:val="24"/>
          <w:szCs w:val="24"/>
        </w:rPr>
        <w:t xml:space="preserve"> </w:t>
      </w:r>
      <w:r w:rsidR="009C2D93">
        <w:rPr>
          <w:rFonts w:ascii="Times New Roman" w:hAnsi="Times New Roman" w:cs="Times New Roman"/>
          <w:bCs/>
          <w:iCs/>
          <w:sz w:val="24"/>
          <w:szCs w:val="24"/>
        </w:rPr>
        <w:t xml:space="preserve">spread across </w:t>
      </w:r>
      <w:r w:rsidR="00537ECA">
        <w:rPr>
          <w:rFonts w:ascii="Times New Roman" w:hAnsi="Times New Roman" w:cs="Times New Roman"/>
          <w:bCs/>
          <w:iCs/>
          <w:sz w:val="24"/>
          <w:szCs w:val="24"/>
        </w:rPr>
        <w:t>the nation, which</w:t>
      </w:r>
      <w:r w:rsidR="0048772C">
        <w:rPr>
          <w:rFonts w:ascii="Times New Roman" w:hAnsi="Times New Roman" w:cs="Times New Roman"/>
          <w:bCs/>
          <w:iCs/>
          <w:sz w:val="24"/>
          <w:szCs w:val="24"/>
        </w:rPr>
        <w:t xml:space="preserve"> ha</w:t>
      </w:r>
      <w:r w:rsidR="00537ECA">
        <w:rPr>
          <w:rFonts w:ascii="Times New Roman" w:hAnsi="Times New Roman" w:cs="Times New Roman"/>
          <w:bCs/>
          <w:iCs/>
          <w:sz w:val="24"/>
          <w:szCs w:val="24"/>
        </w:rPr>
        <w:t>s</w:t>
      </w:r>
      <w:r w:rsidR="00F87B42">
        <w:rPr>
          <w:rFonts w:ascii="Times New Roman" w:hAnsi="Times New Roman" w:cs="Times New Roman"/>
          <w:bCs/>
          <w:iCs/>
          <w:sz w:val="24"/>
          <w:szCs w:val="24"/>
        </w:rPr>
        <w:t xml:space="preserve"> different terrain types, population densities and wireless propagation characteristics, </w:t>
      </w:r>
      <w:r w:rsidR="0048772C">
        <w:rPr>
          <w:rFonts w:ascii="Times New Roman" w:hAnsi="Times New Roman" w:cs="Times New Roman"/>
          <w:bCs/>
          <w:iCs/>
          <w:sz w:val="24"/>
          <w:szCs w:val="24"/>
        </w:rPr>
        <w:t xml:space="preserve">and </w:t>
      </w:r>
      <w:r w:rsidR="00F87B42">
        <w:rPr>
          <w:rFonts w:ascii="Times New Roman" w:hAnsi="Times New Roman" w:cs="Times New Roman"/>
          <w:bCs/>
          <w:iCs/>
          <w:sz w:val="24"/>
          <w:szCs w:val="24"/>
        </w:rPr>
        <w:t xml:space="preserve">thus </w:t>
      </w:r>
      <w:r w:rsidR="0048772C">
        <w:rPr>
          <w:rFonts w:ascii="Times New Roman" w:hAnsi="Times New Roman" w:cs="Times New Roman"/>
          <w:bCs/>
          <w:iCs/>
          <w:sz w:val="24"/>
          <w:szCs w:val="24"/>
        </w:rPr>
        <w:t xml:space="preserve">that provide </w:t>
      </w:r>
      <w:r w:rsidR="00537ECA">
        <w:rPr>
          <w:rFonts w:ascii="Times New Roman" w:hAnsi="Times New Roman" w:cs="Times New Roman"/>
          <w:bCs/>
          <w:iCs/>
          <w:sz w:val="24"/>
          <w:szCs w:val="24"/>
        </w:rPr>
        <w:t>diverse</w:t>
      </w:r>
      <w:r w:rsidR="009C2D93">
        <w:rPr>
          <w:rFonts w:ascii="Times New Roman" w:hAnsi="Times New Roman" w:cs="Times New Roman"/>
          <w:bCs/>
          <w:iCs/>
          <w:sz w:val="24"/>
          <w:szCs w:val="24"/>
        </w:rPr>
        <w:t xml:space="preserve"> </w:t>
      </w:r>
      <w:r w:rsidR="0048772C">
        <w:rPr>
          <w:rFonts w:ascii="Times New Roman" w:hAnsi="Times New Roman" w:cs="Times New Roman"/>
          <w:bCs/>
          <w:iCs/>
          <w:sz w:val="24"/>
          <w:szCs w:val="24"/>
        </w:rPr>
        <w:t xml:space="preserve">performance </w:t>
      </w:r>
      <w:r w:rsidR="009C2D93">
        <w:rPr>
          <w:rFonts w:ascii="Times New Roman" w:hAnsi="Times New Roman" w:cs="Times New Roman"/>
          <w:bCs/>
          <w:iCs/>
          <w:sz w:val="24"/>
          <w:szCs w:val="24"/>
        </w:rPr>
        <w:t>information</w:t>
      </w:r>
      <w:r w:rsidRPr="00054DCE" w:rsidR="00D52583">
        <w:rPr>
          <w:rFonts w:ascii="Times New Roman" w:hAnsi="Times New Roman" w:cs="Times New Roman"/>
          <w:bCs/>
          <w:iCs/>
          <w:sz w:val="24"/>
          <w:szCs w:val="24"/>
        </w:rPr>
        <w:t xml:space="preserve">.  </w:t>
      </w:r>
      <w:r w:rsidR="0048772C">
        <w:rPr>
          <w:rFonts w:ascii="Times New Roman" w:hAnsi="Times New Roman" w:cs="Times New Roman"/>
          <w:bCs/>
          <w:iCs/>
          <w:sz w:val="24"/>
          <w:szCs w:val="24"/>
        </w:rPr>
        <w:t>T</w:t>
      </w:r>
      <w:r w:rsidRPr="00054DCE" w:rsidR="005D0020">
        <w:rPr>
          <w:rFonts w:ascii="Times New Roman" w:hAnsi="Times New Roman" w:cs="Times New Roman"/>
          <w:sz w:val="24"/>
          <w:szCs w:val="24"/>
          <w:shd w:val="clear" w:color="auto" w:fill="FFFFFF"/>
        </w:rPr>
        <w:t xml:space="preserve">he </w:t>
      </w:r>
      <w:r w:rsidRPr="00054DCE" w:rsidR="00CF0C3B">
        <w:rPr>
          <w:rFonts w:ascii="Times New Roman" w:hAnsi="Times New Roman" w:cs="Times New Roman"/>
          <w:sz w:val="24"/>
          <w:szCs w:val="24"/>
          <w:shd w:val="clear" w:color="auto" w:fill="FFFFFF"/>
        </w:rPr>
        <w:t xml:space="preserve">collection </w:t>
      </w:r>
      <w:r w:rsidR="00ED3F33">
        <w:rPr>
          <w:rFonts w:ascii="Times New Roman" w:hAnsi="Times New Roman" w:cs="Times New Roman"/>
          <w:sz w:val="24"/>
          <w:szCs w:val="24"/>
          <w:shd w:val="clear" w:color="auto" w:fill="FFFFFF"/>
        </w:rPr>
        <w:t xml:space="preserve">cannot be conducted </w:t>
      </w:r>
      <w:r w:rsidR="00B50136">
        <w:rPr>
          <w:rFonts w:ascii="Times New Roman" w:hAnsi="Times New Roman" w:cs="Times New Roman"/>
          <w:sz w:val="24"/>
          <w:szCs w:val="24"/>
          <w:shd w:val="clear" w:color="auto" w:fill="FFFFFF"/>
        </w:rPr>
        <w:t>less frequently</w:t>
      </w:r>
      <w:r w:rsidRPr="00054DCE" w:rsidR="00CF0C3B">
        <w:rPr>
          <w:rFonts w:ascii="Times New Roman" w:hAnsi="Times New Roman" w:cs="Times New Roman"/>
          <w:sz w:val="24"/>
          <w:szCs w:val="24"/>
          <w:shd w:val="clear" w:color="auto" w:fill="FFFFFF"/>
        </w:rPr>
        <w:t xml:space="preserve">.  </w:t>
      </w:r>
      <w:r w:rsidR="00FB23ED">
        <w:rPr>
          <w:rFonts w:ascii="Times New Roman" w:hAnsi="Times New Roman" w:cs="Times New Roman"/>
          <w:sz w:val="24"/>
          <w:szCs w:val="24"/>
          <w:shd w:val="clear" w:color="auto" w:fill="FFFFFF"/>
        </w:rPr>
        <w:t>By collect</w:t>
      </w:r>
      <w:r w:rsidR="00EE1FA3">
        <w:rPr>
          <w:rFonts w:ascii="Times New Roman" w:hAnsi="Times New Roman" w:cs="Times New Roman"/>
          <w:sz w:val="24"/>
          <w:szCs w:val="24"/>
          <w:shd w:val="clear" w:color="auto" w:fill="FFFFFF"/>
        </w:rPr>
        <w:t>ing</w:t>
      </w:r>
      <w:r w:rsidR="00FB23ED">
        <w:rPr>
          <w:rFonts w:ascii="Times New Roman" w:hAnsi="Times New Roman" w:cs="Times New Roman"/>
          <w:sz w:val="24"/>
          <w:szCs w:val="24"/>
          <w:shd w:val="clear" w:color="auto" w:fill="FFFFFF"/>
        </w:rPr>
        <w:t xml:space="preserve"> information </w:t>
      </w:r>
      <w:r w:rsidR="00AC4523">
        <w:rPr>
          <w:rFonts w:ascii="Times New Roman" w:hAnsi="Times New Roman" w:cs="Times New Roman"/>
          <w:sz w:val="24"/>
          <w:szCs w:val="24"/>
          <w:shd w:val="clear" w:color="auto" w:fill="FFFFFF"/>
        </w:rPr>
        <w:t xml:space="preserve">from partners </w:t>
      </w:r>
      <w:r w:rsidR="00371B87">
        <w:rPr>
          <w:rFonts w:ascii="Times New Roman" w:hAnsi="Times New Roman" w:cs="Times New Roman"/>
          <w:sz w:val="24"/>
          <w:szCs w:val="24"/>
          <w:shd w:val="clear" w:color="auto" w:fill="FFFFFF"/>
        </w:rPr>
        <w:t>across the nation</w:t>
      </w:r>
      <w:r w:rsidR="00537ECA">
        <w:rPr>
          <w:rFonts w:ascii="Times New Roman" w:hAnsi="Times New Roman" w:cs="Times New Roman"/>
          <w:sz w:val="24"/>
          <w:szCs w:val="24"/>
          <w:shd w:val="clear" w:color="auto" w:fill="FFFFFF"/>
        </w:rPr>
        <w:t xml:space="preserve">, </w:t>
      </w:r>
      <w:r w:rsidR="00FB23ED">
        <w:rPr>
          <w:rFonts w:ascii="Times New Roman" w:hAnsi="Times New Roman" w:cs="Times New Roman"/>
          <w:sz w:val="24"/>
          <w:szCs w:val="24"/>
          <w:shd w:val="clear" w:color="auto" w:fill="FFFFFF"/>
        </w:rPr>
        <w:t xml:space="preserve">the Commission </w:t>
      </w:r>
      <w:r w:rsidR="008F1F1C">
        <w:rPr>
          <w:rFonts w:ascii="Times New Roman" w:hAnsi="Times New Roman" w:cs="Times New Roman"/>
          <w:sz w:val="24"/>
          <w:szCs w:val="24"/>
          <w:shd w:val="clear" w:color="auto" w:fill="FFFFFF"/>
        </w:rPr>
        <w:t>expects</w:t>
      </w:r>
      <w:r w:rsidR="003C53EA">
        <w:rPr>
          <w:rFonts w:ascii="Times New Roman" w:hAnsi="Times New Roman" w:cs="Times New Roman"/>
          <w:sz w:val="24"/>
          <w:szCs w:val="24"/>
          <w:shd w:val="clear" w:color="auto" w:fill="FFFFFF"/>
        </w:rPr>
        <w:t xml:space="preserve"> to obtain useful test results</w:t>
      </w:r>
      <w:r w:rsidR="00AC4523">
        <w:rPr>
          <w:rFonts w:ascii="Times New Roman" w:hAnsi="Times New Roman" w:cs="Times New Roman"/>
          <w:sz w:val="24"/>
          <w:szCs w:val="24"/>
          <w:shd w:val="clear" w:color="auto" w:fill="FFFFFF"/>
        </w:rPr>
        <w:t xml:space="preserve"> with regard to </w:t>
      </w:r>
      <w:r w:rsidR="00371B87">
        <w:rPr>
          <w:rFonts w:ascii="Times New Roman" w:hAnsi="Times New Roman" w:cs="Times New Roman"/>
          <w:sz w:val="24"/>
          <w:szCs w:val="24"/>
        </w:rPr>
        <w:t>WEA’s performance</w:t>
      </w:r>
      <w:r w:rsidR="003C53EA">
        <w:rPr>
          <w:rFonts w:ascii="Times New Roman" w:hAnsi="Times New Roman" w:cs="Times New Roman"/>
          <w:sz w:val="24"/>
          <w:szCs w:val="24"/>
          <w:shd w:val="clear" w:color="auto" w:fill="FFFFFF"/>
        </w:rPr>
        <w:t xml:space="preserve">.  </w:t>
      </w:r>
      <w:r w:rsidRPr="00054DCE" w:rsidR="00CF0C3B">
        <w:rPr>
          <w:rFonts w:ascii="Times New Roman" w:hAnsi="Times New Roman" w:cs="Times New Roman"/>
          <w:sz w:val="24"/>
          <w:szCs w:val="24"/>
          <w:shd w:val="clear" w:color="auto" w:fill="FFFFFF"/>
        </w:rPr>
        <w:t xml:space="preserve">If this collection </w:t>
      </w:r>
      <w:r w:rsidRPr="00054DCE" w:rsidR="00371A3F">
        <w:rPr>
          <w:rFonts w:ascii="Times New Roman" w:hAnsi="Times New Roman" w:cs="Times New Roman"/>
          <w:sz w:val="24"/>
          <w:szCs w:val="24"/>
          <w:shd w:val="clear" w:color="auto" w:fill="FFFFFF"/>
        </w:rPr>
        <w:t>were</w:t>
      </w:r>
      <w:r w:rsidRPr="00054DCE" w:rsidR="00CF0C3B">
        <w:rPr>
          <w:rFonts w:ascii="Times New Roman" w:hAnsi="Times New Roman" w:cs="Times New Roman"/>
          <w:sz w:val="24"/>
          <w:szCs w:val="24"/>
          <w:shd w:val="clear" w:color="auto" w:fill="FFFFFF"/>
        </w:rPr>
        <w:t xml:space="preserve"> not performed, the Commission w</w:t>
      </w:r>
      <w:r w:rsidRPr="00054DCE" w:rsidR="00371A3F">
        <w:rPr>
          <w:rFonts w:ascii="Times New Roman" w:hAnsi="Times New Roman" w:cs="Times New Roman"/>
          <w:sz w:val="24"/>
          <w:szCs w:val="24"/>
          <w:shd w:val="clear" w:color="auto" w:fill="FFFFFF"/>
        </w:rPr>
        <w:t>ould</w:t>
      </w:r>
      <w:r w:rsidRPr="00054DCE" w:rsidR="00CF0C3B">
        <w:rPr>
          <w:rFonts w:ascii="Times New Roman" w:hAnsi="Times New Roman" w:cs="Times New Roman"/>
          <w:sz w:val="24"/>
          <w:szCs w:val="24"/>
          <w:shd w:val="clear" w:color="auto" w:fill="FFFFFF"/>
        </w:rPr>
        <w:t xml:space="preserve"> not have </w:t>
      </w:r>
      <w:r w:rsidR="00ED3F33">
        <w:rPr>
          <w:rFonts w:ascii="Times New Roman" w:hAnsi="Times New Roman" w:cs="Times New Roman"/>
          <w:sz w:val="24"/>
          <w:szCs w:val="24"/>
          <w:shd w:val="clear" w:color="auto" w:fill="FFFFFF"/>
        </w:rPr>
        <w:t>reliable</w:t>
      </w:r>
      <w:r w:rsidRPr="00054DCE" w:rsidR="00CF0C3B">
        <w:rPr>
          <w:rFonts w:ascii="Times New Roman" w:hAnsi="Times New Roman" w:cs="Times New Roman"/>
          <w:sz w:val="24"/>
          <w:szCs w:val="24"/>
          <w:shd w:val="clear" w:color="auto" w:fill="FFFFFF"/>
        </w:rPr>
        <w:t xml:space="preserve"> information on </w:t>
      </w:r>
      <w:r w:rsidR="00ED3F33">
        <w:rPr>
          <w:rFonts w:ascii="Times New Roman" w:hAnsi="Times New Roman" w:cs="Times New Roman"/>
          <w:sz w:val="24"/>
          <w:szCs w:val="24"/>
          <w:shd w:val="clear" w:color="auto" w:fill="FFFFFF"/>
        </w:rPr>
        <w:t>the effectiveness of</w:t>
      </w:r>
      <w:r w:rsidRPr="00054DCE" w:rsidR="00CF0C3B">
        <w:rPr>
          <w:rFonts w:ascii="Times New Roman" w:hAnsi="Times New Roman" w:cs="Times New Roman"/>
          <w:sz w:val="24"/>
          <w:szCs w:val="24"/>
          <w:shd w:val="clear" w:color="auto" w:fill="FFFFFF"/>
        </w:rPr>
        <w:t xml:space="preserve"> </w:t>
      </w:r>
      <w:r w:rsidRPr="00054DCE" w:rsidR="00371A3F">
        <w:rPr>
          <w:rFonts w:ascii="Times New Roman" w:hAnsi="Times New Roman" w:cs="Times New Roman"/>
          <w:sz w:val="24"/>
          <w:szCs w:val="24"/>
          <w:shd w:val="clear" w:color="auto" w:fill="FFFFFF"/>
        </w:rPr>
        <w:t>the Commission’s</w:t>
      </w:r>
      <w:r w:rsidR="00371B87">
        <w:rPr>
          <w:rFonts w:ascii="Times New Roman" w:hAnsi="Times New Roman" w:cs="Times New Roman"/>
          <w:sz w:val="24"/>
          <w:szCs w:val="24"/>
          <w:shd w:val="clear" w:color="auto" w:fill="FFFFFF"/>
        </w:rPr>
        <w:t xml:space="preserve"> enhanced geo-targeting </w:t>
      </w:r>
      <w:r w:rsidRPr="00054DCE" w:rsidR="00371A3F">
        <w:rPr>
          <w:rFonts w:ascii="Times New Roman" w:hAnsi="Times New Roman" w:cs="Times New Roman"/>
          <w:sz w:val="24"/>
          <w:szCs w:val="24"/>
          <w:shd w:val="clear" w:color="auto" w:fill="FFFFFF"/>
        </w:rPr>
        <w:t>requirement</w:t>
      </w:r>
      <w:r w:rsidR="00B50136">
        <w:rPr>
          <w:rFonts w:ascii="Times New Roman" w:hAnsi="Times New Roman" w:cs="Times New Roman"/>
          <w:sz w:val="24"/>
          <w:szCs w:val="24"/>
          <w:shd w:val="clear" w:color="auto" w:fill="FFFFFF"/>
        </w:rPr>
        <w:t>s</w:t>
      </w:r>
      <w:r w:rsidR="00537ECA">
        <w:rPr>
          <w:rFonts w:ascii="Times New Roman" w:hAnsi="Times New Roman" w:cs="Times New Roman"/>
          <w:sz w:val="24"/>
          <w:szCs w:val="24"/>
          <w:shd w:val="clear" w:color="auto" w:fill="FFFFFF"/>
        </w:rPr>
        <w:t xml:space="preserve"> on the delivery of WEA messages to targeted areas</w:t>
      </w:r>
      <w:r w:rsidRPr="00054DCE" w:rsidR="00CF0C3B">
        <w:rPr>
          <w:rFonts w:ascii="Times New Roman" w:hAnsi="Times New Roman" w:cs="Times New Roman"/>
          <w:sz w:val="24"/>
          <w:szCs w:val="24"/>
          <w:shd w:val="clear" w:color="auto" w:fill="FFFFFF"/>
        </w:rPr>
        <w:t>.  This w</w:t>
      </w:r>
      <w:r w:rsidRPr="00054DCE" w:rsidR="00371A3F">
        <w:rPr>
          <w:rFonts w:ascii="Times New Roman" w:hAnsi="Times New Roman" w:cs="Times New Roman"/>
          <w:sz w:val="24"/>
          <w:szCs w:val="24"/>
          <w:shd w:val="clear" w:color="auto" w:fill="FFFFFF"/>
        </w:rPr>
        <w:t>ould</w:t>
      </w:r>
      <w:r w:rsidRPr="00054DCE" w:rsidR="00CF0C3B">
        <w:rPr>
          <w:rFonts w:ascii="Times New Roman" w:hAnsi="Times New Roman" w:cs="Times New Roman"/>
          <w:sz w:val="24"/>
          <w:szCs w:val="24"/>
          <w:shd w:val="clear" w:color="auto" w:fill="FFFFFF"/>
        </w:rPr>
        <w:t xml:space="preserve"> frustrate </w:t>
      </w:r>
      <w:r w:rsidRPr="00054DCE" w:rsidR="00CF0C3B">
        <w:rPr>
          <w:rFonts w:ascii="Times New Roman" w:hAnsi="Times New Roman" w:cs="Times New Roman"/>
          <w:sz w:val="24"/>
          <w:szCs w:val="24"/>
        </w:rPr>
        <w:t>the Commission’s mandate to promote the safety of life and property.</w:t>
      </w:r>
    </w:p>
    <w:p w:rsidR="009C0D11" w:rsidRPr="00054DCE" w:rsidP="009C0D11" w14:paraId="28C104E4" w14:textId="77777777">
      <w:pPr>
        <w:pStyle w:val="ListParagraph"/>
        <w:rPr>
          <w:rFonts w:ascii="Times New Roman" w:eastAsia="Calibri" w:hAnsi="Times New Roman" w:cs="Times New Roman"/>
          <w:sz w:val="24"/>
          <w:szCs w:val="24"/>
        </w:rPr>
      </w:pPr>
    </w:p>
    <w:p w:rsidR="00AC4523" w:rsidP="009C0D11" w14:paraId="6E7599C0" w14:textId="070E8BAB">
      <w:pPr>
        <w:pStyle w:val="ListParagraph"/>
        <w:numPr>
          <w:ilvl w:val="0"/>
          <w:numId w:val="12"/>
        </w:numPr>
        <w:tabs>
          <w:tab w:val="left" w:pos="90"/>
        </w:tabs>
        <w:rPr>
          <w:rFonts w:ascii="Times New Roman" w:eastAsia="Calibri" w:hAnsi="Times New Roman" w:cs="Times New Roman"/>
          <w:sz w:val="24"/>
          <w:szCs w:val="24"/>
        </w:rPr>
      </w:pPr>
      <w:r w:rsidRPr="00531A4E">
        <w:rPr>
          <w:rFonts w:ascii="Times New Roman" w:hAnsi="Times New Roman" w:cs="Times New Roman"/>
          <w:sz w:val="24"/>
          <w:szCs w:val="24"/>
          <w:shd w:val="clear" w:color="auto" w:fill="FFFFFF"/>
        </w:rPr>
        <w:t>This collection of information is consistent with the guidelines in 5 CFR 1320.5(d)(2).</w:t>
      </w:r>
      <w:r>
        <w:rPr>
          <w:rFonts w:ascii="Times New Roman" w:hAnsi="Times New Roman" w:cs="Times New Roman"/>
          <w:sz w:val="24"/>
          <w:szCs w:val="24"/>
          <w:shd w:val="clear" w:color="auto" w:fill="FFFFFF"/>
        </w:rPr>
        <w:t xml:space="preserve">  </w:t>
      </w:r>
      <w:r w:rsidRPr="00054DCE" w:rsidR="00F2344E">
        <w:rPr>
          <w:rFonts w:ascii="Times New Roman" w:hAnsi="Times New Roman" w:cs="Times New Roman"/>
          <w:sz w:val="24"/>
          <w:szCs w:val="24"/>
          <w:shd w:val="clear" w:color="auto" w:fill="FFFFFF"/>
        </w:rPr>
        <w:t xml:space="preserve">The Commission does not </w:t>
      </w:r>
      <w:r w:rsidRPr="00054DCE" w:rsidR="00FB6DC5">
        <w:rPr>
          <w:rFonts w:ascii="Times New Roman" w:hAnsi="Times New Roman" w:cs="Times New Roman"/>
          <w:sz w:val="24"/>
          <w:szCs w:val="24"/>
          <w:shd w:val="clear" w:color="auto" w:fill="FFFFFF"/>
        </w:rPr>
        <w:t>expect</w:t>
      </w:r>
      <w:r w:rsidRPr="00054DCE" w:rsidR="00820384">
        <w:rPr>
          <w:rFonts w:ascii="Times New Roman" w:hAnsi="Times New Roman" w:cs="Times New Roman"/>
          <w:sz w:val="24"/>
          <w:szCs w:val="24"/>
          <w:shd w:val="clear" w:color="auto" w:fill="FFFFFF"/>
        </w:rPr>
        <w:t xml:space="preserve"> </w:t>
      </w:r>
      <w:r w:rsidRPr="00054DCE" w:rsidR="00CA7029">
        <w:rPr>
          <w:rFonts w:ascii="Times New Roman" w:hAnsi="Times New Roman" w:cs="Times New Roman"/>
          <w:sz w:val="24"/>
          <w:szCs w:val="24"/>
          <w:shd w:val="clear" w:color="auto" w:fill="FFFFFF"/>
        </w:rPr>
        <w:t xml:space="preserve">this </w:t>
      </w:r>
      <w:r w:rsidRPr="00054DCE" w:rsidR="00820384">
        <w:rPr>
          <w:rFonts w:ascii="Times New Roman" w:hAnsi="Times New Roman" w:cs="Times New Roman"/>
          <w:sz w:val="24"/>
          <w:szCs w:val="24"/>
          <w:shd w:val="clear" w:color="auto" w:fill="FFFFFF"/>
        </w:rPr>
        <w:t xml:space="preserve">collection </w:t>
      </w:r>
      <w:r w:rsidRPr="00054DCE" w:rsidR="008F3EB8">
        <w:rPr>
          <w:rFonts w:ascii="Times New Roman" w:hAnsi="Times New Roman" w:cs="Times New Roman"/>
          <w:sz w:val="24"/>
          <w:szCs w:val="24"/>
          <w:shd w:val="clear" w:color="auto" w:fill="FFFFFF"/>
        </w:rPr>
        <w:t xml:space="preserve">to proceed in a manner </w:t>
      </w:r>
      <w:r w:rsidRPr="00054DCE" w:rsidR="00820384">
        <w:rPr>
          <w:rFonts w:ascii="Times New Roman" w:hAnsi="Times New Roman" w:cs="Times New Roman"/>
          <w:sz w:val="24"/>
          <w:szCs w:val="24"/>
          <w:shd w:val="clear" w:color="auto" w:fill="FFFFFF"/>
        </w:rPr>
        <w:t xml:space="preserve">inconsistent with the specified criteria because the Commission </w:t>
      </w:r>
      <w:r w:rsidRPr="00054DCE" w:rsidR="00CA0C33">
        <w:rPr>
          <w:rFonts w:ascii="Times New Roman" w:hAnsi="Times New Roman" w:cs="Times New Roman"/>
          <w:sz w:val="24"/>
          <w:szCs w:val="24"/>
          <w:shd w:val="clear" w:color="auto" w:fill="FFFFFF"/>
        </w:rPr>
        <w:t xml:space="preserve">has </w:t>
      </w:r>
      <w:r w:rsidRPr="00054DCE" w:rsidR="00040DE8">
        <w:rPr>
          <w:rFonts w:ascii="Times New Roman" w:hAnsi="Times New Roman" w:cs="Times New Roman"/>
          <w:sz w:val="24"/>
          <w:szCs w:val="24"/>
          <w:shd w:val="clear" w:color="auto" w:fill="FFFFFF"/>
        </w:rPr>
        <w:t>structured</w:t>
      </w:r>
      <w:r w:rsidRPr="00054DCE" w:rsidR="00CA0C33">
        <w:rPr>
          <w:rFonts w:ascii="Times New Roman" w:hAnsi="Times New Roman" w:cs="Times New Roman"/>
          <w:sz w:val="24"/>
          <w:szCs w:val="24"/>
          <w:shd w:val="clear" w:color="auto" w:fill="FFFFFF"/>
        </w:rPr>
        <w:t xml:space="preserve"> the proposed surveys</w:t>
      </w:r>
      <w:r w:rsidRPr="00054DCE" w:rsidR="00820384">
        <w:rPr>
          <w:rFonts w:ascii="Times New Roman" w:hAnsi="Times New Roman" w:cs="Times New Roman"/>
          <w:sz w:val="24"/>
          <w:szCs w:val="24"/>
          <w:shd w:val="clear" w:color="auto" w:fill="FFFFFF"/>
        </w:rPr>
        <w:t xml:space="preserve"> </w:t>
      </w:r>
      <w:r w:rsidRPr="00054DCE" w:rsidR="00040DE8">
        <w:rPr>
          <w:rFonts w:ascii="Times New Roman" w:hAnsi="Times New Roman" w:cs="Times New Roman"/>
          <w:sz w:val="24"/>
          <w:szCs w:val="24"/>
          <w:shd w:val="clear" w:color="auto" w:fill="FFFFFF"/>
        </w:rPr>
        <w:t xml:space="preserve">to </w:t>
      </w:r>
      <w:r w:rsidRPr="00054DCE" w:rsidR="00820384">
        <w:rPr>
          <w:rFonts w:ascii="Times New Roman" w:hAnsi="Times New Roman" w:cs="Times New Roman"/>
          <w:sz w:val="24"/>
          <w:szCs w:val="24"/>
          <w:shd w:val="clear" w:color="auto" w:fill="FFFFFF"/>
        </w:rPr>
        <w:t xml:space="preserve">limit the </w:t>
      </w:r>
      <w:r w:rsidRPr="00054DCE" w:rsidR="004B5BC4">
        <w:rPr>
          <w:rFonts w:ascii="Times New Roman" w:hAnsi="Times New Roman" w:cs="Times New Roman"/>
          <w:sz w:val="24"/>
          <w:szCs w:val="24"/>
          <w:shd w:val="clear" w:color="auto" w:fill="FFFFFF"/>
        </w:rPr>
        <w:t xml:space="preserve">frequency and </w:t>
      </w:r>
      <w:r w:rsidRPr="00054DCE" w:rsidR="00820384">
        <w:rPr>
          <w:rFonts w:ascii="Times New Roman" w:hAnsi="Times New Roman" w:cs="Times New Roman"/>
          <w:sz w:val="24"/>
          <w:szCs w:val="24"/>
          <w:shd w:val="clear" w:color="auto" w:fill="FFFFFF"/>
        </w:rPr>
        <w:t xml:space="preserve">scope of the data </w:t>
      </w:r>
      <w:r w:rsidRPr="00F63B43" w:rsidR="00820384">
        <w:rPr>
          <w:rFonts w:ascii="Times New Roman" w:hAnsi="Times New Roman" w:cs="Times New Roman"/>
          <w:sz w:val="24"/>
          <w:szCs w:val="24"/>
          <w:shd w:val="clear" w:color="auto" w:fill="FFFFFF"/>
        </w:rPr>
        <w:t>requested.</w:t>
      </w:r>
      <w:r w:rsidRPr="00F63B43" w:rsidR="00B17756">
        <w:rPr>
          <w:rFonts w:ascii="Times New Roman" w:hAnsi="Times New Roman" w:cs="Times New Roman"/>
          <w:sz w:val="24"/>
          <w:szCs w:val="24"/>
          <w:shd w:val="clear" w:color="auto" w:fill="FFFFFF"/>
        </w:rPr>
        <w:t xml:space="preserve"> </w:t>
      </w:r>
      <w:r w:rsidRPr="00F63B43" w:rsidR="00F66904">
        <w:rPr>
          <w:rFonts w:ascii="Times New Roman" w:hAnsi="Times New Roman" w:cs="Times New Roman"/>
          <w:sz w:val="24"/>
          <w:szCs w:val="24"/>
          <w:shd w:val="clear" w:color="auto" w:fill="FFFFFF"/>
        </w:rPr>
        <w:t>R</w:t>
      </w:r>
      <w:r w:rsidRPr="00F63B43" w:rsidR="00EE74E6">
        <w:rPr>
          <w:rFonts w:ascii="Times New Roman" w:hAnsi="Times New Roman" w:cs="Times New Roman"/>
          <w:sz w:val="24"/>
          <w:szCs w:val="24"/>
          <w:shd w:val="clear" w:color="auto" w:fill="FFFFFF"/>
        </w:rPr>
        <w:t>espon</w:t>
      </w:r>
      <w:r w:rsidRPr="00F63B43" w:rsidR="004B5BC4">
        <w:rPr>
          <w:rFonts w:ascii="Times New Roman" w:hAnsi="Times New Roman" w:cs="Times New Roman"/>
          <w:sz w:val="24"/>
          <w:szCs w:val="24"/>
          <w:shd w:val="clear" w:color="auto" w:fill="FFFFFF"/>
        </w:rPr>
        <w:t xml:space="preserve">dents will provide information electronically </w:t>
      </w:r>
      <w:r w:rsidRPr="00F63B43" w:rsidR="00EE74E6">
        <w:rPr>
          <w:rFonts w:ascii="Times New Roman" w:hAnsi="Times New Roman" w:cs="Times New Roman"/>
          <w:sz w:val="24"/>
          <w:szCs w:val="24"/>
          <w:shd w:val="clear" w:color="auto" w:fill="FFFFFF"/>
        </w:rPr>
        <w:t xml:space="preserve">via </w:t>
      </w:r>
      <w:r w:rsidRPr="00F63B43" w:rsidR="004B5BC4">
        <w:rPr>
          <w:rFonts w:ascii="Times New Roman" w:hAnsi="Times New Roman" w:cs="Times New Roman"/>
          <w:sz w:val="24"/>
          <w:szCs w:val="24"/>
          <w:shd w:val="clear" w:color="auto" w:fill="FFFFFF"/>
        </w:rPr>
        <w:t xml:space="preserve">a </w:t>
      </w:r>
      <w:r w:rsidRPr="00F63B43" w:rsidR="00EE74E6">
        <w:rPr>
          <w:rFonts w:ascii="Times New Roman" w:hAnsi="Times New Roman" w:cs="Times New Roman"/>
          <w:sz w:val="24"/>
          <w:szCs w:val="24"/>
          <w:shd w:val="clear" w:color="auto" w:fill="FFFFFF"/>
        </w:rPr>
        <w:t>web</w:t>
      </w:r>
      <w:r w:rsidR="008F05FF">
        <w:rPr>
          <w:rFonts w:ascii="Times New Roman" w:hAnsi="Times New Roman" w:cs="Times New Roman"/>
          <w:sz w:val="24"/>
          <w:szCs w:val="24"/>
          <w:shd w:val="clear" w:color="auto" w:fill="FFFFFF"/>
        </w:rPr>
        <w:t xml:space="preserve"> interface</w:t>
      </w:r>
      <w:r w:rsidRPr="00F63B43" w:rsidR="00EE74E6">
        <w:rPr>
          <w:rFonts w:ascii="Times New Roman" w:hAnsi="Times New Roman" w:cs="Times New Roman"/>
          <w:sz w:val="24"/>
          <w:szCs w:val="24"/>
          <w:shd w:val="clear" w:color="auto" w:fill="FFFFFF"/>
        </w:rPr>
        <w:t xml:space="preserve"> </w:t>
      </w:r>
      <w:r w:rsidRPr="00F63B43" w:rsidR="00F66904">
        <w:rPr>
          <w:rFonts w:ascii="Times New Roman" w:hAnsi="Times New Roman" w:cs="Times New Roman"/>
          <w:sz w:val="24"/>
          <w:szCs w:val="24"/>
          <w:shd w:val="clear" w:color="auto" w:fill="FFFFFF"/>
        </w:rPr>
        <w:t xml:space="preserve">and </w:t>
      </w:r>
      <w:r w:rsidRPr="00F63B43" w:rsidR="008F3EB8">
        <w:rPr>
          <w:rFonts w:ascii="Times New Roman" w:hAnsi="Times New Roman" w:cs="Times New Roman"/>
          <w:sz w:val="24"/>
          <w:szCs w:val="24"/>
          <w:shd w:val="clear" w:color="auto" w:fill="FFFFFF"/>
        </w:rPr>
        <w:t xml:space="preserve">not </w:t>
      </w:r>
      <w:r w:rsidRPr="001947B9" w:rsidR="004B5BC4">
        <w:rPr>
          <w:rFonts w:ascii="Times New Roman" w:hAnsi="Times New Roman" w:cs="Times New Roman"/>
          <w:sz w:val="24"/>
          <w:szCs w:val="24"/>
          <w:shd w:val="clear" w:color="auto" w:fill="FFFFFF"/>
        </w:rPr>
        <w:t>through any</w:t>
      </w:r>
      <w:r w:rsidRPr="001947B9" w:rsidR="00B20A05">
        <w:rPr>
          <w:rFonts w:ascii="Times New Roman" w:hAnsi="Times New Roman" w:cs="Times New Roman"/>
          <w:sz w:val="24"/>
          <w:szCs w:val="24"/>
          <w:shd w:val="clear" w:color="auto" w:fill="FFFFFF"/>
        </w:rPr>
        <w:t xml:space="preserve"> </w:t>
      </w:r>
      <w:r w:rsidRPr="00E82950" w:rsidR="00B20A05">
        <w:rPr>
          <w:rFonts w:ascii="Times New Roman" w:hAnsi="Times New Roman"/>
          <w:sz w:val="24"/>
          <w:shd w:val="clear" w:color="auto" w:fill="FFFFFF"/>
        </w:rPr>
        <w:t>other</w:t>
      </w:r>
      <w:r w:rsidRPr="001947B9" w:rsidR="004B5BC4">
        <w:rPr>
          <w:rFonts w:ascii="Times New Roman" w:hAnsi="Times New Roman" w:cs="Times New Roman"/>
          <w:sz w:val="24"/>
          <w:szCs w:val="24"/>
          <w:shd w:val="clear" w:color="auto" w:fill="FFFFFF"/>
        </w:rPr>
        <w:t xml:space="preserve"> </w:t>
      </w:r>
      <w:r w:rsidRPr="001947B9" w:rsidR="00EE74E6">
        <w:rPr>
          <w:rFonts w:ascii="Times New Roman" w:hAnsi="Times New Roman" w:cs="Times New Roman"/>
          <w:sz w:val="24"/>
          <w:szCs w:val="24"/>
          <w:shd w:val="clear" w:color="auto" w:fill="FFFFFF"/>
        </w:rPr>
        <w:t>written</w:t>
      </w:r>
      <w:r w:rsidRPr="00F63B43" w:rsidR="00EE74E6">
        <w:rPr>
          <w:rFonts w:ascii="Times New Roman" w:hAnsi="Times New Roman" w:cs="Times New Roman"/>
          <w:sz w:val="24"/>
          <w:szCs w:val="24"/>
          <w:shd w:val="clear" w:color="auto" w:fill="FFFFFF"/>
        </w:rPr>
        <w:t xml:space="preserve"> </w:t>
      </w:r>
      <w:r w:rsidRPr="00F63B43" w:rsidR="00F66904">
        <w:rPr>
          <w:rFonts w:ascii="Times New Roman" w:hAnsi="Times New Roman" w:cs="Times New Roman"/>
          <w:sz w:val="24"/>
          <w:szCs w:val="24"/>
          <w:shd w:val="clear" w:color="auto" w:fill="FFFFFF"/>
        </w:rPr>
        <w:t>means</w:t>
      </w:r>
      <w:r w:rsidRPr="00F63B43" w:rsidR="00EE74E6">
        <w:rPr>
          <w:rFonts w:ascii="Times New Roman" w:hAnsi="Times New Roman" w:cs="Times New Roman"/>
          <w:sz w:val="24"/>
          <w:szCs w:val="24"/>
          <w:shd w:val="clear" w:color="auto" w:fill="FFFFFF"/>
        </w:rPr>
        <w:t>.</w:t>
      </w:r>
      <w:r w:rsidRPr="00F63B43" w:rsidR="00AA7D6B">
        <w:rPr>
          <w:rFonts w:ascii="Times New Roman" w:hAnsi="Times New Roman" w:cs="Times New Roman"/>
          <w:b/>
          <w:sz w:val="24"/>
          <w:szCs w:val="24"/>
          <w:shd w:val="clear" w:color="auto" w:fill="FFFFFF"/>
        </w:rPr>
        <w:t xml:space="preserve">  </w:t>
      </w:r>
    </w:p>
    <w:p w:rsidR="00AC4523" w:rsidRPr="00AC4523" w:rsidP="00AC4523" w14:paraId="309850D7" w14:textId="77777777">
      <w:pPr>
        <w:pStyle w:val="ListParagraph"/>
        <w:rPr>
          <w:rFonts w:ascii="Times New Roman" w:hAnsi="Times New Roman" w:cs="Times New Roman"/>
          <w:sz w:val="24"/>
          <w:szCs w:val="24"/>
          <w:shd w:val="clear" w:color="auto" w:fill="FFFFFF"/>
        </w:rPr>
      </w:pPr>
    </w:p>
    <w:p w:rsidR="009C0D11" w:rsidRPr="003826AA" w:rsidP="00580CB8" w14:paraId="36E4BB8A" w14:textId="1F81DE59">
      <w:pPr>
        <w:pStyle w:val="ListParagraph"/>
        <w:numPr>
          <w:ilvl w:val="0"/>
          <w:numId w:val="12"/>
        </w:numPr>
        <w:tabs>
          <w:tab w:val="left" w:pos="90"/>
        </w:tabs>
        <w:rPr>
          <w:rFonts w:ascii="Times New Roman" w:eastAsia="Calibri" w:hAnsi="Times New Roman" w:cs="Times New Roman"/>
          <w:sz w:val="24"/>
          <w:szCs w:val="24"/>
        </w:rPr>
      </w:pPr>
      <w:r w:rsidRPr="007966BE">
        <w:rPr>
          <w:rFonts w:ascii="Times New Roman" w:hAnsi="Times New Roman" w:cs="Times New Roman"/>
          <w:sz w:val="24"/>
          <w:szCs w:val="24"/>
          <w:shd w:val="clear" w:color="auto" w:fill="FFFFFF"/>
        </w:rPr>
        <w:t xml:space="preserve">On </w:t>
      </w:r>
      <w:r w:rsidR="004F0A66">
        <w:rPr>
          <w:rFonts w:ascii="Times New Roman" w:hAnsi="Times New Roman" w:cs="Times New Roman"/>
          <w:sz w:val="24"/>
          <w:szCs w:val="24"/>
          <w:shd w:val="clear" w:color="auto" w:fill="FFFFFF"/>
        </w:rPr>
        <w:t>December 18</w:t>
      </w:r>
      <w:r w:rsidRPr="007966BE">
        <w:rPr>
          <w:rFonts w:ascii="Times New Roman" w:hAnsi="Times New Roman" w:cs="Times New Roman"/>
          <w:sz w:val="24"/>
          <w:szCs w:val="24"/>
          <w:shd w:val="clear" w:color="auto" w:fill="FFFFFF"/>
        </w:rPr>
        <w:t>, 202</w:t>
      </w:r>
      <w:r>
        <w:rPr>
          <w:rFonts w:ascii="Times New Roman" w:hAnsi="Times New Roman" w:cs="Times New Roman"/>
          <w:sz w:val="24"/>
          <w:szCs w:val="24"/>
          <w:shd w:val="clear" w:color="auto" w:fill="FFFFFF"/>
        </w:rPr>
        <w:t>5</w:t>
      </w:r>
      <w:r w:rsidRPr="007966BE">
        <w:rPr>
          <w:rFonts w:ascii="Times New Roman" w:hAnsi="Times New Roman" w:cs="Times New Roman"/>
          <w:sz w:val="24"/>
          <w:szCs w:val="24"/>
          <w:shd w:val="clear" w:color="auto" w:fill="FFFFFF"/>
        </w:rPr>
        <w:t xml:space="preserve"> pursuant to 5 C.F.R. Section 1320.8(d), a 60-Day Notice was published in the Federal Register (See </w:t>
      </w:r>
      <w:r w:rsidR="004F0A66">
        <w:rPr>
          <w:rFonts w:ascii="Times New Roman" w:hAnsi="Times New Roman" w:cs="Times New Roman"/>
          <w:sz w:val="24"/>
          <w:szCs w:val="24"/>
          <w:shd w:val="clear" w:color="auto" w:fill="FFFFFF"/>
        </w:rPr>
        <w:t>90</w:t>
      </w:r>
      <w:r w:rsidRPr="007966BE">
        <w:rPr>
          <w:rFonts w:ascii="Times New Roman" w:hAnsi="Times New Roman" w:cs="Times New Roman"/>
          <w:sz w:val="24"/>
          <w:szCs w:val="24"/>
          <w:shd w:val="clear" w:color="auto" w:fill="FFFFFF"/>
        </w:rPr>
        <w:t xml:space="preserve"> FR </w:t>
      </w:r>
      <w:r w:rsidR="004F0A66">
        <w:rPr>
          <w:rFonts w:ascii="Times New Roman" w:hAnsi="Times New Roman" w:cs="Times New Roman"/>
          <w:sz w:val="24"/>
          <w:szCs w:val="24"/>
          <w:shd w:val="clear" w:color="auto" w:fill="FFFFFF"/>
        </w:rPr>
        <w:t>59117</w:t>
      </w:r>
      <w:r w:rsidRPr="007966BE">
        <w:rPr>
          <w:rFonts w:ascii="Times New Roman" w:hAnsi="Times New Roman" w:cs="Times New Roman"/>
          <w:sz w:val="24"/>
          <w:szCs w:val="24"/>
          <w:shd w:val="clear" w:color="auto" w:fill="FFFFFF"/>
        </w:rPr>
        <w:t xml:space="preserve">) for the information collection requirements contained in this collection with comments due on or before </w:t>
      </w:r>
      <w:r w:rsidR="004F0A66">
        <w:rPr>
          <w:rFonts w:ascii="Times New Roman" w:hAnsi="Times New Roman" w:cs="Times New Roman"/>
          <w:sz w:val="24"/>
          <w:szCs w:val="24"/>
          <w:shd w:val="clear" w:color="auto" w:fill="FFFFFF"/>
        </w:rPr>
        <w:t>February</w:t>
      </w:r>
      <w:r w:rsidR="003B428A">
        <w:rPr>
          <w:rFonts w:ascii="Times New Roman" w:hAnsi="Times New Roman" w:cs="Times New Roman"/>
          <w:sz w:val="24"/>
          <w:szCs w:val="24"/>
          <w:shd w:val="clear" w:color="auto" w:fill="FFFFFF"/>
        </w:rPr>
        <w:t xml:space="preserve"> </w:t>
      </w:r>
      <w:r w:rsidR="004F0A66">
        <w:rPr>
          <w:rFonts w:ascii="Times New Roman" w:hAnsi="Times New Roman" w:cs="Times New Roman"/>
          <w:sz w:val="24"/>
          <w:szCs w:val="24"/>
          <w:shd w:val="clear" w:color="auto" w:fill="FFFFFF"/>
        </w:rPr>
        <w:t>17</w:t>
      </w:r>
      <w:r w:rsidRPr="007966BE">
        <w:rPr>
          <w:rFonts w:ascii="Times New Roman" w:hAnsi="Times New Roman" w:cs="Times New Roman"/>
          <w:sz w:val="24"/>
          <w:szCs w:val="24"/>
          <w:shd w:val="clear" w:color="auto" w:fill="FFFFFF"/>
        </w:rPr>
        <w:t>, 202</w:t>
      </w:r>
      <w:r w:rsidR="004F0A66">
        <w:rPr>
          <w:rFonts w:ascii="Times New Roman" w:hAnsi="Times New Roman" w:cs="Times New Roman"/>
          <w:sz w:val="24"/>
          <w:szCs w:val="24"/>
          <w:shd w:val="clear" w:color="auto" w:fill="FFFFFF"/>
        </w:rPr>
        <w:t>6</w:t>
      </w:r>
      <w:r w:rsidRPr="007966BE">
        <w:rPr>
          <w:rFonts w:ascii="Times New Roman" w:hAnsi="Times New Roman" w:cs="Times New Roman"/>
          <w:sz w:val="24"/>
          <w:szCs w:val="24"/>
          <w:shd w:val="clear" w:color="auto" w:fill="FFFFFF"/>
        </w:rPr>
        <w:t>.  The Commission did not receive any comments following publication of the Notice.</w:t>
      </w:r>
      <w:r>
        <w:rPr>
          <w:rFonts w:ascii="Times New Roman" w:hAnsi="Times New Roman" w:cs="Times New Roman"/>
          <w:sz w:val="24"/>
          <w:szCs w:val="24"/>
          <w:shd w:val="clear" w:color="auto" w:fill="FFFFFF"/>
        </w:rPr>
        <w:br/>
      </w:r>
    </w:p>
    <w:p w:rsidR="006000AB" w:rsidRPr="00054DCE" w:rsidP="009C0D11" w14:paraId="76696A57" w14:textId="3C50A68E">
      <w:pPr>
        <w:pStyle w:val="ListParagraph"/>
        <w:numPr>
          <w:ilvl w:val="0"/>
          <w:numId w:val="12"/>
        </w:numPr>
        <w:tabs>
          <w:tab w:val="left" w:pos="90"/>
        </w:tabs>
        <w:rPr>
          <w:rFonts w:ascii="Times New Roman" w:eastAsia="Calibri" w:hAnsi="Times New Roman" w:cs="Times New Roman"/>
          <w:sz w:val="24"/>
          <w:szCs w:val="24"/>
        </w:rPr>
      </w:pPr>
      <w:r w:rsidRPr="00054DCE">
        <w:rPr>
          <w:rFonts w:ascii="Times New Roman" w:hAnsi="Times New Roman" w:cs="Times New Roman"/>
          <w:sz w:val="24"/>
          <w:szCs w:val="24"/>
          <w:shd w:val="clear" w:color="auto" w:fill="FFFFFF"/>
        </w:rPr>
        <w:t>The Commission will not provide any payment or gift</w:t>
      </w:r>
      <w:r w:rsidRPr="00054DCE" w:rsidR="006B5793">
        <w:rPr>
          <w:rFonts w:ascii="Times New Roman" w:hAnsi="Times New Roman" w:cs="Times New Roman"/>
          <w:sz w:val="24"/>
          <w:szCs w:val="24"/>
          <w:shd w:val="clear" w:color="auto" w:fill="FFFFFF"/>
        </w:rPr>
        <w:t xml:space="preserve"> to respondents</w:t>
      </w:r>
      <w:r w:rsidRPr="00054DCE">
        <w:rPr>
          <w:rFonts w:ascii="Times New Roman" w:hAnsi="Times New Roman" w:cs="Times New Roman"/>
          <w:sz w:val="24"/>
          <w:szCs w:val="24"/>
          <w:shd w:val="clear" w:color="auto" w:fill="FFFFFF"/>
        </w:rPr>
        <w:t>.</w:t>
      </w:r>
    </w:p>
    <w:p w:rsidR="009C0D11" w:rsidRPr="00054DCE" w:rsidP="009C0D11" w14:paraId="4518F37D" w14:textId="77777777">
      <w:pPr>
        <w:pStyle w:val="ListParagraph"/>
        <w:rPr>
          <w:rFonts w:ascii="Times New Roman" w:eastAsia="Calibri" w:hAnsi="Times New Roman" w:cs="Times New Roman"/>
          <w:sz w:val="24"/>
          <w:szCs w:val="24"/>
        </w:rPr>
      </w:pPr>
    </w:p>
    <w:p w:rsidR="00442742" w:rsidRPr="00442742" w:rsidP="00442742" w14:paraId="09CEF209" w14:textId="789CA119">
      <w:pPr>
        <w:pStyle w:val="ListParagraph"/>
        <w:numPr>
          <w:ilvl w:val="0"/>
          <w:numId w:val="12"/>
        </w:numPr>
        <w:tabs>
          <w:tab w:val="left" w:pos="90"/>
        </w:tabs>
        <w:rPr>
          <w:rFonts w:ascii="Times New Roman" w:eastAsia="Calibri" w:hAnsi="Times New Roman" w:cs="Times New Roman"/>
          <w:sz w:val="24"/>
          <w:szCs w:val="24"/>
        </w:rPr>
      </w:pPr>
      <w:r w:rsidRPr="00442742">
        <w:rPr>
          <w:rFonts w:ascii="Times New Roman" w:hAnsi="Times New Roman" w:cs="Times New Roman"/>
          <w:color w:val="000000"/>
          <w:sz w:val="24"/>
          <w:szCs w:val="24"/>
        </w:rPr>
        <w:t xml:space="preserve">As noted in Question 1, this information collection affects individuals or households.  The Commission </w:t>
      </w:r>
      <w:r w:rsidR="00537ECA">
        <w:rPr>
          <w:rFonts w:ascii="Times New Roman" w:hAnsi="Times New Roman" w:cs="Times New Roman"/>
          <w:color w:val="000000"/>
          <w:sz w:val="24"/>
          <w:szCs w:val="24"/>
        </w:rPr>
        <w:t xml:space="preserve">has </w:t>
      </w:r>
      <w:r w:rsidR="00A00DAC">
        <w:rPr>
          <w:rFonts w:ascii="Times New Roman" w:hAnsi="Times New Roman" w:cs="Times New Roman"/>
          <w:color w:val="000000"/>
          <w:sz w:val="24"/>
          <w:szCs w:val="24"/>
        </w:rPr>
        <w:t>modified</w:t>
      </w:r>
      <w:r w:rsidRPr="00442742" w:rsidR="00A00DAC">
        <w:rPr>
          <w:rFonts w:ascii="Times New Roman" w:hAnsi="Times New Roman" w:cs="Times New Roman"/>
          <w:color w:val="000000"/>
          <w:sz w:val="24"/>
          <w:szCs w:val="24"/>
        </w:rPr>
        <w:t xml:space="preserve"> </w:t>
      </w:r>
      <w:r w:rsidRPr="00442742">
        <w:rPr>
          <w:rFonts w:ascii="Times New Roman" w:hAnsi="Times New Roman" w:cs="Times New Roman"/>
          <w:color w:val="000000"/>
          <w:sz w:val="24"/>
          <w:szCs w:val="24"/>
        </w:rPr>
        <w:t>the existing System of Records Notice (SORN), FCC/PSHSB-1</w:t>
      </w:r>
      <w:r w:rsidR="00F52BA1">
        <w:rPr>
          <w:rFonts w:ascii="Times New Roman" w:hAnsi="Times New Roman" w:cs="Times New Roman"/>
          <w:color w:val="000000"/>
          <w:sz w:val="24"/>
          <w:szCs w:val="24"/>
        </w:rPr>
        <w:t xml:space="preserve"> t</w:t>
      </w:r>
      <w:r w:rsidRPr="00442742">
        <w:rPr>
          <w:rFonts w:ascii="Times New Roman" w:hAnsi="Times New Roman" w:cs="Times New Roman"/>
          <w:color w:val="000000"/>
          <w:sz w:val="24"/>
          <w:szCs w:val="24"/>
        </w:rPr>
        <w:t>o address the personally identifiable information (PII) that will be collected, used, and stored as part of the information collection requirements.</w:t>
      </w:r>
      <w:r w:rsidR="00AA2C74">
        <w:rPr>
          <w:rFonts w:ascii="Times New Roman" w:hAnsi="Times New Roman" w:cs="Times New Roman"/>
          <w:color w:val="000000"/>
          <w:sz w:val="24"/>
          <w:szCs w:val="24"/>
        </w:rPr>
        <w:t xml:space="preserve">  </w:t>
      </w:r>
    </w:p>
    <w:p w:rsidR="009C0D11" w:rsidRPr="00054DCE" w:rsidP="009C0D11" w14:paraId="27F528BC" w14:textId="77777777">
      <w:pPr>
        <w:pStyle w:val="ListParagraph"/>
        <w:rPr>
          <w:rFonts w:ascii="Times New Roman" w:eastAsia="Calibri" w:hAnsi="Times New Roman" w:cs="Times New Roman"/>
          <w:sz w:val="24"/>
          <w:szCs w:val="24"/>
        </w:rPr>
      </w:pPr>
    </w:p>
    <w:p w:rsidR="00442742" w:rsidRPr="00442742" w:rsidP="00442742" w14:paraId="3936E284" w14:textId="6D9FF180">
      <w:pPr>
        <w:pStyle w:val="ListParagraph"/>
        <w:numPr>
          <w:ilvl w:val="0"/>
          <w:numId w:val="12"/>
        </w:numPr>
        <w:tabs>
          <w:tab w:val="left" w:pos="90"/>
        </w:tabs>
        <w:rPr>
          <w:rFonts w:ascii="Times New Roman" w:eastAsia="Calibri" w:hAnsi="Times New Roman" w:cs="Times New Roman"/>
          <w:sz w:val="24"/>
          <w:szCs w:val="24"/>
        </w:rPr>
      </w:pPr>
      <w:r w:rsidRPr="00054DCE">
        <w:rPr>
          <w:rFonts w:ascii="Times New Roman" w:hAnsi="Times New Roman" w:cs="Times New Roman"/>
          <w:sz w:val="24"/>
          <w:szCs w:val="24"/>
          <w:shd w:val="clear" w:color="auto" w:fill="FFFFFF"/>
        </w:rPr>
        <w:t>There are no questions of a sensitive nature involved with this collection of information.</w:t>
      </w:r>
      <w:r>
        <w:rPr>
          <w:rFonts w:ascii="Times New Roman" w:hAnsi="Times New Roman" w:cs="Times New Roman"/>
          <w:sz w:val="24"/>
          <w:szCs w:val="24"/>
          <w:shd w:val="clear" w:color="auto" w:fill="FFFFFF"/>
        </w:rPr>
        <w:t xml:space="preserve">  </w:t>
      </w:r>
      <w:r w:rsidRPr="00442742">
        <w:rPr>
          <w:rFonts w:ascii="Times New Roman" w:hAnsi="Times New Roman" w:cs="Times New Roman"/>
          <w:color w:val="000000"/>
          <w:sz w:val="24"/>
          <w:szCs w:val="24"/>
        </w:rPr>
        <w:t xml:space="preserve">Moreover, as noted in Question 1, the Commission </w:t>
      </w:r>
      <w:r w:rsidR="00537ECA">
        <w:rPr>
          <w:rFonts w:ascii="Times New Roman" w:hAnsi="Times New Roman" w:cs="Times New Roman"/>
          <w:color w:val="000000"/>
          <w:sz w:val="24"/>
          <w:szCs w:val="24"/>
        </w:rPr>
        <w:t xml:space="preserve">has </w:t>
      </w:r>
      <w:r w:rsidR="00A00DAC">
        <w:rPr>
          <w:rFonts w:ascii="Times New Roman" w:hAnsi="Times New Roman" w:cs="Times New Roman"/>
          <w:color w:val="000000"/>
          <w:sz w:val="24"/>
          <w:szCs w:val="24"/>
        </w:rPr>
        <w:t>modified</w:t>
      </w:r>
      <w:r w:rsidRPr="00442742" w:rsidR="00A00DAC">
        <w:rPr>
          <w:rFonts w:ascii="Times New Roman" w:hAnsi="Times New Roman" w:cs="Times New Roman"/>
          <w:color w:val="000000"/>
          <w:sz w:val="24"/>
          <w:szCs w:val="24"/>
        </w:rPr>
        <w:t xml:space="preserve"> </w:t>
      </w:r>
      <w:r w:rsidRPr="00442742">
        <w:rPr>
          <w:rFonts w:ascii="Times New Roman" w:hAnsi="Times New Roman" w:cs="Times New Roman"/>
          <w:color w:val="000000"/>
          <w:sz w:val="24"/>
          <w:szCs w:val="24"/>
        </w:rPr>
        <w:t xml:space="preserve">the existing System of Records Notice (SORN), FCC/PSHSB-1 to address the personally identifiable information </w:t>
      </w:r>
      <w:r w:rsidRPr="00442742">
        <w:rPr>
          <w:rFonts w:ascii="Times New Roman" w:hAnsi="Times New Roman" w:cs="Times New Roman"/>
          <w:color w:val="000000"/>
          <w:sz w:val="24"/>
          <w:szCs w:val="24"/>
        </w:rPr>
        <w:t>(PII) that will be collected, used, and stored as part of the information collection requirements.</w:t>
      </w:r>
      <w:r w:rsidR="00AA2C74">
        <w:rPr>
          <w:rFonts w:ascii="Times New Roman" w:hAnsi="Times New Roman" w:cs="Times New Roman"/>
          <w:color w:val="000000"/>
          <w:sz w:val="24"/>
          <w:szCs w:val="24"/>
        </w:rPr>
        <w:t xml:space="preserve">  </w:t>
      </w:r>
    </w:p>
    <w:p w:rsidR="009C0D11" w:rsidRPr="00054DCE" w:rsidP="009C0D11" w14:paraId="5391E27A" w14:textId="77777777">
      <w:pPr>
        <w:pStyle w:val="ListParagraph"/>
        <w:rPr>
          <w:rFonts w:ascii="Times New Roman" w:eastAsia="Calibri" w:hAnsi="Times New Roman" w:cs="Times New Roman"/>
          <w:sz w:val="24"/>
          <w:szCs w:val="24"/>
        </w:rPr>
      </w:pPr>
    </w:p>
    <w:p w:rsidR="00E26FDE" w:rsidP="00E26FDE" w14:paraId="6AD842A8" w14:textId="300136AE">
      <w:pPr>
        <w:pStyle w:val="ListParagraph"/>
        <w:numPr>
          <w:ilvl w:val="0"/>
          <w:numId w:val="12"/>
        </w:numPr>
        <w:tabs>
          <w:tab w:val="left" w:pos="90"/>
        </w:tabs>
        <w:rPr>
          <w:rFonts w:ascii="Times New Roman" w:eastAsia="Calibri" w:hAnsi="Times New Roman" w:cs="Times New Roman"/>
          <w:sz w:val="24"/>
          <w:szCs w:val="24"/>
        </w:rPr>
      </w:pPr>
      <w:r w:rsidRPr="00054DCE">
        <w:rPr>
          <w:rFonts w:ascii="Times New Roman" w:eastAsia="Calibri" w:hAnsi="Times New Roman" w:cs="Times New Roman"/>
          <w:sz w:val="24"/>
          <w:szCs w:val="24"/>
        </w:rPr>
        <w:t>Burden estimates are as follows:</w:t>
      </w:r>
    </w:p>
    <w:p w:rsidR="00E847A8" w:rsidRPr="00580CB8" w:rsidP="00580CB8" w14:paraId="1C948188" w14:textId="77777777">
      <w:pPr>
        <w:pStyle w:val="ListParagraph"/>
        <w:rPr>
          <w:rFonts w:ascii="Times New Roman" w:eastAsia="Calibri" w:hAnsi="Times New Roman" w:cs="Times New Roman"/>
          <w:sz w:val="24"/>
          <w:szCs w:val="24"/>
        </w:rPr>
      </w:pPr>
    </w:p>
    <w:p w:rsidR="00537686" w:rsidRPr="00580CB8" w:rsidP="00580CB8" w14:paraId="18C2C752" w14:textId="293C349F">
      <w:pPr>
        <w:spacing w:after="0" w:line="240" w:lineRule="auto"/>
        <w:rPr>
          <w:rFonts w:ascii="Times New Roman" w:hAnsi="Times New Roman" w:cs="Times New Roman"/>
          <w:b/>
          <w:bCs/>
          <w:sz w:val="24"/>
          <w:szCs w:val="24"/>
          <w:u w:val="single"/>
          <w:shd w:val="clear" w:color="auto" w:fill="FFFFFF"/>
        </w:rPr>
      </w:pPr>
      <w:r>
        <w:rPr>
          <w:rFonts w:ascii="Times New Roman" w:hAnsi="Times New Roman" w:cs="Times New Roman"/>
          <w:sz w:val="24"/>
          <w:szCs w:val="24"/>
          <w:shd w:val="clear" w:color="auto" w:fill="FFFFFF"/>
        </w:rPr>
        <w:tab/>
      </w:r>
      <w:r w:rsidRPr="00580CB8">
        <w:rPr>
          <w:rFonts w:ascii="Times New Roman" w:hAnsi="Times New Roman" w:cs="Times New Roman"/>
          <w:b/>
          <w:bCs/>
          <w:sz w:val="24"/>
          <w:szCs w:val="24"/>
          <w:u w:val="single"/>
          <w:shd w:val="clear" w:color="auto" w:fill="FFFFFF"/>
        </w:rPr>
        <w:t>Live Test Survey</w:t>
      </w:r>
    </w:p>
    <w:p w:rsidR="00537686" w:rsidP="00537686" w14:paraId="05BB750F" w14:textId="036E6D37">
      <w:pPr>
        <w:pStyle w:val="ListParagraph"/>
        <w:numPr>
          <w:ilvl w:val="0"/>
          <w:numId w:val="14"/>
        </w:num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Number of Respondents:</w:t>
      </w:r>
      <w:r w:rsidR="00B026BF">
        <w:rPr>
          <w:rFonts w:ascii="Times New Roman" w:hAnsi="Times New Roman" w:cs="Times New Roman"/>
          <w:sz w:val="24"/>
          <w:szCs w:val="24"/>
          <w:shd w:val="clear" w:color="auto" w:fill="FFFFFF"/>
        </w:rPr>
        <w:t xml:space="preserve">  25,</w:t>
      </w:r>
      <w:r w:rsidR="00153F98">
        <w:rPr>
          <w:rFonts w:ascii="Times New Roman" w:hAnsi="Times New Roman" w:cs="Times New Roman"/>
          <w:sz w:val="24"/>
          <w:szCs w:val="24"/>
          <w:shd w:val="clear" w:color="auto" w:fill="FFFFFF"/>
        </w:rPr>
        <w:t>714</w:t>
      </w:r>
    </w:p>
    <w:p w:rsidR="00B026BF" w:rsidP="00537686" w14:paraId="2B5ABC28" w14:textId="333795D6">
      <w:pPr>
        <w:pStyle w:val="ListParagraph"/>
        <w:numPr>
          <w:ilvl w:val="0"/>
          <w:numId w:val="14"/>
        </w:num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Frequency of Response:  One-time reporting requirement.</w:t>
      </w:r>
    </w:p>
    <w:p w:rsidR="00B026BF" w:rsidP="00537686" w14:paraId="08E60C5F" w14:textId="6374BBEB">
      <w:pPr>
        <w:pStyle w:val="ListParagraph"/>
        <w:numPr>
          <w:ilvl w:val="0"/>
          <w:numId w:val="14"/>
        </w:num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Total Number of Responses:  25,</w:t>
      </w:r>
      <w:r w:rsidR="00153F98">
        <w:rPr>
          <w:rFonts w:ascii="Times New Roman" w:hAnsi="Times New Roman" w:cs="Times New Roman"/>
          <w:sz w:val="24"/>
          <w:szCs w:val="24"/>
          <w:shd w:val="clear" w:color="auto" w:fill="FFFFFF"/>
        </w:rPr>
        <w:t xml:space="preserve">714 </w:t>
      </w:r>
      <w:r>
        <w:rPr>
          <w:rFonts w:ascii="Times New Roman" w:hAnsi="Times New Roman" w:cs="Times New Roman"/>
          <w:sz w:val="24"/>
          <w:szCs w:val="24"/>
          <w:shd w:val="clear" w:color="auto" w:fill="FFFFFF"/>
        </w:rPr>
        <w:t>respondents x 1 response/respondent = 25,</w:t>
      </w:r>
      <w:r w:rsidR="00153F98">
        <w:rPr>
          <w:rFonts w:ascii="Times New Roman" w:hAnsi="Times New Roman" w:cs="Times New Roman"/>
          <w:sz w:val="24"/>
          <w:szCs w:val="24"/>
          <w:shd w:val="clear" w:color="auto" w:fill="FFFFFF"/>
        </w:rPr>
        <w:t xml:space="preserve">714 </w:t>
      </w:r>
      <w:r>
        <w:rPr>
          <w:rFonts w:ascii="Times New Roman" w:hAnsi="Times New Roman" w:cs="Times New Roman"/>
          <w:sz w:val="24"/>
          <w:szCs w:val="24"/>
          <w:shd w:val="clear" w:color="auto" w:fill="FFFFFF"/>
        </w:rPr>
        <w:t>responses.</w:t>
      </w:r>
    </w:p>
    <w:p w:rsidR="00B026BF" w:rsidP="00537686" w14:paraId="1A6A9322" w14:textId="7AE930A7">
      <w:pPr>
        <w:pStyle w:val="ListParagraph"/>
        <w:numPr>
          <w:ilvl w:val="0"/>
          <w:numId w:val="14"/>
        </w:num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Average response time per response</w:t>
      </w:r>
      <w:r w:rsidR="00B17BD6">
        <w:rPr>
          <w:rFonts w:ascii="Times New Roman" w:hAnsi="Times New Roman" w:cs="Times New Roman"/>
          <w:sz w:val="24"/>
          <w:szCs w:val="24"/>
          <w:shd w:val="clear" w:color="auto" w:fill="FFFFFF"/>
        </w:rPr>
        <w:t>:  0.11</w:t>
      </w:r>
      <w:r w:rsidR="005757B6">
        <w:rPr>
          <w:rFonts w:ascii="Times New Roman" w:hAnsi="Times New Roman" w:cs="Times New Roman"/>
          <w:sz w:val="24"/>
          <w:szCs w:val="24"/>
          <w:shd w:val="clear" w:color="auto" w:fill="FFFFFF"/>
        </w:rPr>
        <w:t>6</w:t>
      </w:r>
      <w:r w:rsidR="00B21E24">
        <w:rPr>
          <w:rFonts w:ascii="Times New Roman" w:hAnsi="Times New Roman" w:cs="Times New Roman"/>
          <w:sz w:val="24"/>
          <w:szCs w:val="24"/>
          <w:shd w:val="clear" w:color="auto" w:fill="FFFFFF"/>
        </w:rPr>
        <w:t>7</w:t>
      </w:r>
      <w:r w:rsidR="00B17BD6">
        <w:rPr>
          <w:rFonts w:ascii="Times New Roman" w:hAnsi="Times New Roman" w:cs="Times New Roman"/>
          <w:sz w:val="24"/>
          <w:szCs w:val="24"/>
          <w:shd w:val="clear" w:color="auto" w:fill="FFFFFF"/>
        </w:rPr>
        <w:t xml:space="preserve"> hours (7 mins.).</w:t>
      </w:r>
    </w:p>
    <w:p w:rsidR="00B17BD6" w:rsidRPr="00580CB8" w:rsidP="00580CB8" w14:paraId="3D532222" w14:textId="65249242">
      <w:pPr>
        <w:pStyle w:val="ListParagraph"/>
        <w:numPr>
          <w:ilvl w:val="0"/>
          <w:numId w:val="14"/>
        </w:num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Total burden hours:  25,</w:t>
      </w:r>
      <w:r w:rsidR="00153F98">
        <w:rPr>
          <w:rFonts w:ascii="Times New Roman" w:hAnsi="Times New Roman" w:cs="Times New Roman"/>
          <w:sz w:val="24"/>
          <w:szCs w:val="24"/>
          <w:shd w:val="clear" w:color="auto" w:fill="FFFFFF"/>
        </w:rPr>
        <w:t xml:space="preserve">714 </w:t>
      </w:r>
      <w:r>
        <w:rPr>
          <w:rFonts w:ascii="Times New Roman" w:hAnsi="Times New Roman" w:cs="Times New Roman"/>
          <w:sz w:val="24"/>
          <w:szCs w:val="24"/>
          <w:shd w:val="clear" w:color="auto" w:fill="FFFFFF"/>
        </w:rPr>
        <w:t>x 0.11</w:t>
      </w:r>
      <w:r w:rsidR="00B74E98">
        <w:rPr>
          <w:rFonts w:ascii="Times New Roman" w:hAnsi="Times New Roman" w:cs="Times New Roman"/>
          <w:sz w:val="24"/>
          <w:szCs w:val="24"/>
          <w:shd w:val="clear" w:color="auto" w:fill="FFFFFF"/>
        </w:rPr>
        <w:t>6</w:t>
      </w:r>
      <w:r w:rsidR="00B21E24">
        <w:rPr>
          <w:rFonts w:ascii="Times New Roman" w:hAnsi="Times New Roman" w:cs="Times New Roman"/>
          <w:sz w:val="24"/>
          <w:szCs w:val="24"/>
          <w:shd w:val="clear" w:color="auto" w:fill="FFFFFF"/>
        </w:rPr>
        <w:t>7</w:t>
      </w:r>
      <w:r>
        <w:rPr>
          <w:rFonts w:ascii="Times New Roman" w:hAnsi="Times New Roman" w:cs="Times New Roman"/>
          <w:sz w:val="24"/>
          <w:szCs w:val="24"/>
          <w:shd w:val="clear" w:color="auto" w:fill="FFFFFF"/>
        </w:rPr>
        <w:t xml:space="preserve"> hours</w:t>
      </w:r>
      <w:r w:rsidR="00A3199C">
        <w:rPr>
          <w:rFonts w:ascii="Times New Roman" w:hAnsi="Times New Roman" w:cs="Times New Roman"/>
          <w:sz w:val="24"/>
          <w:szCs w:val="24"/>
          <w:shd w:val="clear" w:color="auto" w:fill="FFFFFF"/>
        </w:rPr>
        <w:t xml:space="preserve"> (7 mins.) /response = </w:t>
      </w:r>
      <w:r w:rsidR="00153F98">
        <w:rPr>
          <w:rFonts w:ascii="Times New Roman" w:hAnsi="Times New Roman" w:cs="Times New Roman"/>
          <w:sz w:val="24"/>
          <w:szCs w:val="24"/>
          <w:shd w:val="clear" w:color="auto" w:fill="FFFFFF"/>
        </w:rPr>
        <w:t xml:space="preserve">2,999 hours and 58 minutes, which we round to </w:t>
      </w:r>
      <w:r w:rsidR="00A3199C">
        <w:rPr>
          <w:rFonts w:ascii="Times New Roman" w:hAnsi="Times New Roman" w:cs="Times New Roman"/>
          <w:sz w:val="24"/>
          <w:szCs w:val="24"/>
          <w:shd w:val="clear" w:color="auto" w:fill="FFFFFF"/>
        </w:rPr>
        <w:t>3,000 hours.</w:t>
      </w:r>
    </w:p>
    <w:p w:rsidR="00E847A8" w:rsidP="00BF5C05" w14:paraId="5123BD59" w14:textId="77777777">
      <w:pPr>
        <w:ind w:left="360"/>
        <w:rPr>
          <w:rFonts w:ascii="Times New Roman" w:hAnsi="Times New Roman" w:cs="Times New Roman"/>
          <w:sz w:val="24"/>
          <w:szCs w:val="24"/>
          <w:shd w:val="clear" w:color="auto" w:fill="FFFFFF"/>
        </w:rPr>
      </w:pPr>
    </w:p>
    <w:p w:rsidR="00566992" w:rsidRPr="00054DCE" w:rsidP="00BF5C05" w14:paraId="20B5966C" w14:textId="595FA813">
      <w:pPr>
        <w:ind w:left="360"/>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 xml:space="preserve">Method of estimation of burden: </w:t>
      </w:r>
      <w:r w:rsidRPr="00281413" w:rsidR="00281413">
        <w:rPr>
          <w:rFonts w:ascii="Times New Roman" w:hAnsi="Times New Roman" w:cs="Times New Roman"/>
          <w:sz w:val="24"/>
          <w:szCs w:val="24"/>
          <w:shd w:val="clear" w:color="auto" w:fill="FFFFFF"/>
        </w:rPr>
        <w:t xml:space="preserve">We estimate that the total number of </w:t>
      </w:r>
      <w:r w:rsidR="00B21E24">
        <w:rPr>
          <w:rFonts w:ascii="Times New Roman" w:hAnsi="Times New Roman" w:cs="Times New Roman"/>
          <w:sz w:val="24"/>
          <w:szCs w:val="24"/>
          <w:shd w:val="clear" w:color="auto" w:fill="FFFFFF"/>
        </w:rPr>
        <w:t>respondents</w:t>
      </w:r>
      <w:r w:rsidRPr="00281413" w:rsidR="00281413">
        <w:rPr>
          <w:rFonts w:ascii="Times New Roman" w:hAnsi="Times New Roman" w:cs="Times New Roman"/>
          <w:sz w:val="24"/>
          <w:szCs w:val="24"/>
          <w:shd w:val="clear" w:color="auto" w:fill="FFFFFF"/>
        </w:rPr>
        <w:t xml:space="preserve"> will be </w:t>
      </w:r>
      <w:r w:rsidR="00481914">
        <w:rPr>
          <w:rFonts w:ascii="Times New Roman" w:hAnsi="Times New Roman" w:cs="Times New Roman"/>
          <w:sz w:val="24"/>
          <w:szCs w:val="24"/>
          <w:shd w:val="clear" w:color="auto" w:fill="FFFFFF"/>
        </w:rPr>
        <w:t>25</w:t>
      </w:r>
      <w:r w:rsidRPr="00281413" w:rsidR="00281413">
        <w:rPr>
          <w:rFonts w:ascii="Times New Roman" w:hAnsi="Times New Roman" w:cs="Times New Roman"/>
          <w:sz w:val="24"/>
          <w:szCs w:val="24"/>
          <w:shd w:val="clear" w:color="auto" w:fill="FFFFFF"/>
        </w:rPr>
        <w:t>,</w:t>
      </w:r>
      <w:r w:rsidR="00153F98">
        <w:rPr>
          <w:rFonts w:ascii="Times New Roman" w:hAnsi="Times New Roman" w:cs="Times New Roman"/>
          <w:sz w:val="24"/>
          <w:szCs w:val="24"/>
          <w:shd w:val="clear" w:color="auto" w:fill="FFFFFF"/>
        </w:rPr>
        <w:t>714</w:t>
      </w:r>
      <w:r w:rsidR="00281413">
        <w:rPr>
          <w:rFonts w:ascii="Times New Roman" w:hAnsi="Times New Roman" w:cs="Times New Roman"/>
          <w:sz w:val="24"/>
          <w:szCs w:val="24"/>
          <w:shd w:val="clear" w:color="auto" w:fill="FFFFFF"/>
        </w:rPr>
        <w:t xml:space="preserve">. </w:t>
      </w:r>
      <w:r w:rsidRPr="00281413" w:rsidR="00281413">
        <w:rPr>
          <w:rFonts w:ascii="Times New Roman" w:hAnsi="Times New Roman" w:cs="Times New Roman"/>
          <w:sz w:val="24"/>
          <w:szCs w:val="24"/>
          <w:shd w:val="clear" w:color="auto" w:fill="FFFFFF"/>
        </w:rPr>
        <w:t xml:space="preserve"> We believe that this represents the largest </w:t>
      </w:r>
      <w:r w:rsidR="00EA3436">
        <w:rPr>
          <w:rFonts w:ascii="Times New Roman" w:hAnsi="Times New Roman" w:cs="Times New Roman"/>
          <w:sz w:val="24"/>
          <w:szCs w:val="24"/>
          <w:shd w:val="clear" w:color="auto" w:fill="FFFFFF"/>
        </w:rPr>
        <w:t>number of respondents needed to conduct this continued testing.</w:t>
      </w:r>
      <w:r w:rsidRPr="00054DCE">
        <w:rPr>
          <w:rFonts w:ascii="Times New Roman" w:hAnsi="Times New Roman" w:cs="Times New Roman"/>
          <w:sz w:val="24"/>
          <w:szCs w:val="24"/>
          <w:shd w:val="clear" w:color="auto" w:fill="FFFFFF"/>
        </w:rPr>
        <w:t xml:space="preserve"> </w:t>
      </w:r>
    </w:p>
    <w:p w:rsidR="00A45084" w:rsidRPr="00054DCE" w:rsidP="005E48C0" w14:paraId="58F33AA6" w14:textId="189C3D5B">
      <w:pPr>
        <w:ind w:left="360"/>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 xml:space="preserve">The time estimate is based on the time needed for data entry and submission </w:t>
      </w:r>
      <w:r w:rsidR="00B21E24">
        <w:rPr>
          <w:rFonts w:ascii="Times New Roman" w:hAnsi="Times New Roman" w:cs="Times New Roman"/>
          <w:sz w:val="24"/>
          <w:szCs w:val="24"/>
          <w:shd w:val="clear" w:color="auto" w:fill="FFFFFF"/>
        </w:rPr>
        <w:t>being</w:t>
      </w:r>
      <w:r w:rsidRPr="00054DCE" w:rsidR="00B21E24">
        <w:rPr>
          <w:rFonts w:ascii="Times New Roman" w:hAnsi="Times New Roman" w:cs="Times New Roman"/>
          <w:sz w:val="24"/>
          <w:szCs w:val="24"/>
          <w:shd w:val="clear" w:color="auto" w:fill="FFFFFF"/>
        </w:rPr>
        <w:t xml:space="preserve"> </w:t>
      </w:r>
      <w:r w:rsidR="00E15BEE">
        <w:rPr>
          <w:rFonts w:ascii="Times New Roman" w:hAnsi="Times New Roman" w:cs="Times New Roman"/>
          <w:sz w:val="24"/>
          <w:szCs w:val="24"/>
          <w:shd w:val="clear" w:color="auto" w:fill="FFFFFF"/>
        </w:rPr>
        <w:t>7</w:t>
      </w:r>
      <w:r w:rsidRPr="00054DCE">
        <w:rPr>
          <w:rFonts w:ascii="Times New Roman" w:hAnsi="Times New Roman" w:cs="Times New Roman"/>
          <w:sz w:val="24"/>
          <w:szCs w:val="24"/>
          <w:shd w:val="clear" w:color="auto" w:fill="FFFFFF"/>
        </w:rPr>
        <w:t xml:space="preserve"> minutes</w:t>
      </w:r>
      <w:r w:rsidR="00E15BEE">
        <w:rPr>
          <w:rFonts w:ascii="Times New Roman" w:hAnsi="Times New Roman" w:cs="Times New Roman"/>
          <w:sz w:val="24"/>
          <w:szCs w:val="24"/>
          <w:shd w:val="clear" w:color="auto" w:fill="FFFFFF"/>
        </w:rPr>
        <w:t xml:space="preserve"> (or about 0.116</w:t>
      </w:r>
      <w:r w:rsidR="00B21E24">
        <w:rPr>
          <w:rFonts w:ascii="Times New Roman" w:hAnsi="Times New Roman" w:cs="Times New Roman"/>
          <w:sz w:val="24"/>
          <w:szCs w:val="24"/>
          <w:shd w:val="clear" w:color="auto" w:fill="FFFFFF"/>
        </w:rPr>
        <w:t>7</w:t>
      </w:r>
      <w:r w:rsidR="00E15BEE">
        <w:rPr>
          <w:rFonts w:ascii="Times New Roman" w:hAnsi="Times New Roman" w:cs="Times New Roman"/>
          <w:sz w:val="24"/>
          <w:szCs w:val="24"/>
          <w:shd w:val="clear" w:color="auto" w:fill="FFFFFF"/>
        </w:rPr>
        <w:t xml:space="preserve"> hours)</w:t>
      </w:r>
      <w:r w:rsidRPr="00054DCE">
        <w:rPr>
          <w:rFonts w:ascii="Times New Roman" w:hAnsi="Times New Roman" w:cs="Times New Roman"/>
          <w:sz w:val="24"/>
          <w:szCs w:val="24"/>
          <w:shd w:val="clear" w:color="auto" w:fill="FFFFFF"/>
        </w:rPr>
        <w:t xml:space="preserve"> and the time needed to gather the associated information </w:t>
      </w:r>
      <w:r w:rsidR="00B21E24">
        <w:rPr>
          <w:rFonts w:ascii="Times New Roman" w:hAnsi="Times New Roman" w:cs="Times New Roman"/>
          <w:sz w:val="24"/>
          <w:szCs w:val="24"/>
          <w:shd w:val="clear" w:color="auto" w:fill="FFFFFF"/>
        </w:rPr>
        <w:t>being integrated into that total</w:t>
      </w:r>
      <w:r w:rsidRPr="00054DCE">
        <w:rPr>
          <w:rFonts w:ascii="Times New Roman" w:hAnsi="Times New Roman" w:cs="Times New Roman"/>
          <w:sz w:val="24"/>
          <w:szCs w:val="24"/>
          <w:shd w:val="clear" w:color="auto" w:fill="FFFFFF"/>
        </w:rPr>
        <w:t xml:space="preserve">.  In making this time estimate, we have considered that respondents will enter information electronically and that any information to be gathered is available directly on the mobile device that will be used by the respondent to provide his or her response.  </w:t>
      </w:r>
    </w:p>
    <w:p w:rsidR="00566992" w:rsidRPr="006F2D2D" w:rsidP="00265742" w14:paraId="156B09AB" w14:textId="15424C5D">
      <w:pPr>
        <w:ind w:left="360"/>
        <w:rPr>
          <w:rFonts w:ascii="Times New Roman" w:hAnsi="Times New Roman" w:cs="Times New Roman"/>
          <w:sz w:val="24"/>
          <w:szCs w:val="24"/>
          <w:shd w:val="clear" w:color="auto" w:fill="FFFFFF"/>
        </w:rPr>
      </w:pPr>
      <w:r w:rsidRPr="00295458">
        <w:rPr>
          <w:rFonts w:ascii="Times New Roman" w:hAnsi="Times New Roman" w:cs="Times New Roman"/>
          <w:sz w:val="24"/>
          <w:szCs w:val="24"/>
          <w:shd w:val="clear" w:color="auto" w:fill="FFFFFF"/>
        </w:rPr>
        <w:t>Live Test Survey “In-House” Costs:</w:t>
      </w:r>
      <w:r w:rsidR="0082343B">
        <w:rPr>
          <w:rFonts w:ascii="Times New Roman" w:hAnsi="Times New Roman" w:cs="Times New Roman"/>
          <w:sz w:val="24"/>
          <w:szCs w:val="24"/>
          <w:shd w:val="clear" w:color="auto" w:fill="FFFFFF"/>
        </w:rPr>
        <w:t xml:space="preserve"> </w:t>
      </w:r>
      <w:r w:rsidRPr="00281413" w:rsidR="00281413">
        <w:rPr>
          <w:rFonts w:ascii="Times New Roman" w:hAnsi="Times New Roman" w:cs="Times New Roman"/>
          <w:sz w:val="24"/>
          <w:szCs w:val="24"/>
          <w:shd w:val="clear" w:color="auto" w:fill="FFFFFF"/>
        </w:rPr>
        <w:t>The Commission estimates the hourly wage of a full-time employee (and other control group members) who will be submitting this information as $3</w:t>
      </w:r>
      <w:r w:rsidR="007966BE">
        <w:rPr>
          <w:rFonts w:ascii="Times New Roman" w:hAnsi="Times New Roman" w:cs="Times New Roman"/>
          <w:sz w:val="24"/>
          <w:szCs w:val="24"/>
          <w:shd w:val="clear" w:color="auto" w:fill="FFFFFF"/>
        </w:rPr>
        <w:t>2</w:t>
      </w:r>
      <w:r w:rsidRPr="00281413" w:rsidR="00281413">
        <w:rPr>
          <w:rFonts w:ascii="Times New Roman" w:hAnsi="Times New Roman" w:cs="Times New Roman"/>
          <w:sz w:val="24"/>
          <w:szCs w:val="24"/>
          <w:shd w:val="clear" w:color="auto" w:fill="FFFFFF"/>
        </w:rPr>
        <w:t>/hour.  This estimate is based the Commission’s analysis of 20</w:t>
      </w:r>
      <w:r w:rsidR="00AD1C5D">
        <w:rPr>
          <w:rFonts w:ascii="Times New Roman" w:hAnsi="Times New Roman" w:cs="Times New Roman"/>
          <w:sz w:val="24"/>
          <w:szCs w:val="24"/>
          <w:shd w:val="clear" w:color="auto" w:fill="FFFFFF"/>
        </w:rPr>
        <w:t>2</w:t>
      </w:r>
      <w:r w:rsidR="007966BE">
        <w:rPr>
          <w:rFonts w:ascii="Times New Roman" w:hAnsi="Times New Roman" w:cs="Times New Roman"/>
          <w:sz w:val="24"/>
          <w:szCs w:val="24"/>
          <w:shd w:val="clear" w:color="auto" w:fill="FFFFFF"/>
        </w:rPr>
        <w:t>5</w:t>
      </w:r>
      <w:r w:rsidRPr="00281413" w:rsidR="00281413">
        <w:rPr>
          <w:rFonts w:ascii="Times New Roman" w:hAnsi="Times New Roman" w:cs="Times New Roman"/>
          <w:sz w:val="24"/>
          <w:szCs w:val="24"/>
          <w:shd w:val="clear" w:color="auto" w:fill="FFFFFF"/>
        </w:rPr>
        <w:t xml:space="preserve"> Bureau of Labor Statistics nationwide average hourly wages and salaries for </w:t>
      </w:r>
      <w:r w:rsidRPr="007966BE" w:rsidR="007966BE">
        <w:rPr>
          <w:rFonts w:ascii="Times New Roman" w:hAnsi="Times New Roman" w:cs="Times New Roman"/>
          <w:sz w:val="24"/>
          <w:szCs w:val="24"/>
          <w:shd w:val="clear" w:color="auto" w:fill="FFFFFF"/>
        </w:rPr>
        <w:t>Media and Communications Workers, All Other</w:t>
      </w:r>
      <w:r w:rsidR="00AD1C5D">
        <w:rPr>
          <w:rFonts w:ascii="Times New Roman" w:hAnsi="Times New Roman" w:cs="Times New Roman"/>
          <w:sz w:val="24"/>
          <w:szCs w:val="24"/>
          <w:shd w:val="clear" w:color="auto" w:fill="FFFFFF"/>
        </w:rPr>
        <w:t xml:space="preserve"> </w:t>
      </w:r>
      <w:r w:rsidR="000359ED">
        <w:rPr>
          <w:rFonts w:ascii="Times New Roman" w:hAnsi="Times New Roman" w:cs="Times New Roman"/>
          <w:sz w:val="24"/>
          <w:szCs w:val="24"/>
          <w:shd w:val="clear" w:color="auto" w:fill="FFFFFF"/>
        </w:rPr>
        <w:t>in the DC-VA-MD-WV metropolitan area</w:t>
      </w:r>
      <w:r w:rsidR="00AD1C5D">
        <w:rPr>
          <w:rFonts w:ascii="Times New Roman" w:hAnsi="Times New Roman" w:cs="Times New Roman"/>
          <w:sz w:val="24"/>
          <w:szCs w:val="24"/>
          <w:shd w:val="clear" w:color="auto" w:fill="FFFFFF"/>
        </w:rPr>
        <w:t>,</w:t>
      </w:r>
      <w:r>
        <w:rPr>
          <w:rStyle w:val="FootnoteReference"/>
          <w:rFonts w:ascii="Times New Roman" w:hAnsi="Times New Roman" w:cs="Times New Roman"/>
          <w:sz w:val="24"/>
          <w:szCs w:val="24"/>
          <w:shd w:val="clear" w:color="auto" w:fill="FFFFFF"/>
        </w:rPr>
        <w:footnoteReference w:id="12"/>
      </w:r>
      <w:r w:rsidR="00AD1C5D">
        <w:rPr>
          <w:rFonts w:ascii="Times New Roman" w:hAnsi="Times New Roman" w:cs="Times New Roman"/>
          <w:sz w:val="24"/>
          <w:szCs w:val="24"/>
          <w:shd w:val="clear" w:color="auto" w:fill="FFFFFF"/>
        </w:rPr>
        <w:t xml:space="preserve"> and Public Safety Telecommunicators.</w:t>
      </w:r>
      <w:r>
        <w:rPr>
          <w:rStyle w:val="FootnoteReference"/>
          <w:rFonts w:ascii="Times New Roman" w:hAnsi="Times New Roman" w:cs="Times New Roman"/>
          <w:sz w:val="24"/>
          <w:szCs w:val="24"/>
          <w:shd w:val="clear" w:color="auto" w:fill="FFFFFF"/>
        </w:rPr>
        <w:footnoteReference w:id="13"/>
      </w:r>
      <w:r w:rsidRPr="00281413" w:rsidR="00281413">
        <w:rPr>
          <w:rFonts w:ascii="Times New Roman" w:hAnsi="Times New Roman" w:cs="Times New Roman"/>
          <w:sz w:val="24"/>
          <w:szCs w:val="24"/>
          <w:shd w:val="clear" w:color="auto" w:fill="FFFFFF"/>
        </w:rPr>
        <w:t xml:space="preserve">  Therefore, the in-house costs to the respondents are as follows:</w:t>
      </w:r>
      <w:r w:rsidR="00281413">
        <w:rPr>
          <w:rFonts w:ascii="Times New Roman" w:hAnsi="Times New Roman" w:cs="Times New Roman"/>
          <w:sz w:val="24"/>
          <w:szCs w:val="24"/>
          <w:shd w:val="clear" w:color="auto" w:fill="FFFFFF"/>
        </w:rPr>
        <w:t xml:space="preserve">  </w:t>
      </w:r>
      <w:r w:rsidR="00EE1FA3">
        <w:rPr>
          <w:rFonts w:ascii="Times New Roman" w:hAnsi="Times New Roman" w:cs="Times New Roman"/>
          <w:sz w:val="24"/>
          <w:szCs w:val="24"/>
          <w:shd w:val="clear" w:color="auto" w:fill="FFFFFF"/>
        </w:rPr>
        <w:t>3,000</w:t>
      </w:r>
      <w:r w:rsidRPr="00281413" w:rsidR="00281413">
        <w:rPr>
          <w:rFonts w:ascii="Times New Roman" w:hAnsi="Times New Roman" w:cs="Times New Roman"/>
          <w:sz w:val="24"/>
          <w:szCs w:val="24"/>
          <w:shd w:val="clear" w:color="auto" w:fill="FFFFFF"/>
        </w:rPr>
        <w:t xml:space="preserve"> total burden hours × $3</w:t>
      </w:r>
      <w:r w:rsidR="007966BE">
        <w:rPr>
          <w:rFonts w:ascii="Times New Roman" w:hAnsi="Times New Roman" w:cs="Times New Roman"/>
          <w:sz w:val="24"/>
          <w:szCs w:val="24"/>
          <w:shd w:val="clear" w:color="auto" w:fill="FFFFFF"/>
        </w:rPr>
        <w:t>2</w:t>
      </w:r>
      <w:r w:rsidRPr="00281413" w:rsidR="00281413">
        <w:rPr>
          <w:rFonts w:ascii="Times New Roman" w:hAnsi="Times New Roman" w:cs="Times New Roman"/>
          <w:sz w:val="24"/>
          <w:szCs w:val="24"/>
          <w:shd w:val="clear" w:color="auto" w:fill="FFFFFF"/>
        </w:rPr>
        <w:t>/hour = $</w:t>
      </w:r>
      <w:r w:rsidR="00EE1FA3">
        <w:rPr>
          <w:rFonts w:ascii="Times New Roman" w:hAnsi="Times New Roman" w:cs="Times New Roman"/>
          <w:sz w:val="24"/>
          <w:szCs w:val="24"/>
          <w:shd w:val="clear" w:color="auto" w:fill="FFFFFF"/>
        </w:rPr>
        <w:t>9</w:t>
      </w:r>
      <w:r w:rsidR="007966BE">
        <w:rPr>
          <w:rFonts w:ascii="Times New Roman" w:hAnsi="Times New Roman" w:cs="Times New Roman"/>
          <w:sz w:val="24"/>
          <w:szCs w:val="24"/>
          <w:shd w:val="clear" w:color="auto" w:fill="FFFFFF"/>
        </w:rPr>
        <w:t>6</w:t>
      </w:r>
      <w:r w:rsidRPr="00281413" w:rsidR="00281413">
        <w:rPr>
          <w:rFonts w:ascii="Times New Roman" w:hAnsi="Times New Roman" w:cs="Times New Roman"/>
          <w:sz w:val="24"/>
          <w:szCs w:val="24"/>
          <w:shd w:val="clear" w:color="auto" w:fill="FFFFFF"/>
        </w:rPr>
        <w:t xml:space="preserve">,000 total annual “in-house” costs. </w:t>
      </w:r>
    </w:p>
    <w:p w:rsidR="00FF5DB4" w:rsidRPr="00054DCE" w:rsidP="00566992" w14:paraId="092BEA67" w14:textId="4E4827DF">
      <w:pPr>
        <w:pStyle w:val="ListParagraph"/>
        <w:numPr>
          <w:ilvl w:val="0"/>
          <w:numId w:val="12"/>
        </w:numPr>
        <w:tabs>
          <w:tab w:val="left" w:pos="90"/>
        </w:tabs>
        <w:rPr>
          <w:rFonts w:ascii="Times New Roman" w:eastAsia="Calibri" w:hAnsi="Times New Roman" w:cs="Times New Roman"/>
          <w:sz w:val="24"/>
          <w:szCs w:val="24"/>
        </w:rPr>
      </w:pPr>
      <w:r w:rsidRPr="00054DCE">
        <w:rPr>
          <w:rFonts w:ascii="Times New Roman" w:hAnsi="Times New Roman" w:cs="Times New Roman"/>
          <w:sz w:val="24"/>
          <w:szCs w:val="24"/>
          <w:shd w:val="clear" w:color="auto" w:fill="FFFFFF"/>
        </w:rPr>
        <w:t>There is no outside cost to the respondents.</w:t>
      </w:r>
    </w:p>
    <w:p w:rsidR="00566992" w:rsidRPr="00054DCE" w:rsidP="00566992" w14:paraId="412E7AF1" w14:textId="77777777">
      <w:pPr>
        <w:pStyle w:val="ListParagraph"/>
        <w:tabs>
          <w:tab w:val="left" w:pos="90"/>
        </w:tabs>
        <w:ind w:left="360"/>
        <w:rPr>
          <w:rFonts w:ascii="Times New Roman" w:eastAsia="Calibri" w:hAnsi="Times New Roman" w:cs="Times New Roman"/>
          <w:sz w:val="24"/>
          <w:szCs w:val="24"/>
        </w:rPr>
      </w:pPr>
    </w:p>
    <w:p w:rsidR="005A36C7" w:rsidRPr="003826AA" w:rsidP="003826AA" w14:paraId="3FB43449" w14:textId="29F86936">
      <w:pPr>
        <w:pStyle w:val="ListParagraph"/>
        <w:numPr>
          <w:ilvl w:val="0"/>
          <w:numId w:val="12"/>
        </w:numPr>
        <w:tabs>
          <w:tab w:val="left" w:pos="90"/>
        </w:tabs>
        <w:rPr>
          <w:rFonts w:ascii="Times New Roman" w:eastAsia="Calibri" w:hAnsi="Times New Roman" w:cs="Times New Roman"/>
          <w:sz w:val="24"/>
          <w:szCs w:val="24"/>
        </w:rPr>
      </w:pPr>
      <w:r w:rsidRPr="00054DCE">
        <w:rPr>
          <w:rFonts w:ascii="Times New Roman" w:hAnsi="Times New Roman" w:cs="Times New Roman"/>
          <w:sz w:val="24"/>
          <w:szCs w:val="24"/>
        </w:rPr>
        <w:t xml:space="preserve">The Commission </w:t>
      </w:r>
      <w:r w:rsidRPr="00054DCE" w:rsidR="00044BC2">
        <w:rPr>
          <w:rFonts w:ascii="Times New Roman" w:hAnsi="Times New Roman" w:cs="Times New Roman"/>
          <w:sz w:val="24"/>
          <w:szCs w:val="24"/>
        </w:rPr>
        <w:t xml:space="preserve">does not expect to incur costs </w:t>
      </w:r>
      <w:r w:rsidRPr="00054DCE" w:rsidR="00972791">
        <w:rPr>
          <w:rFonts w:ascii="Times New Roman" w:hAnsi="Times New Roman" w:cs="Times New Roman"/>
          <w:sz w:val="24"/>
          <w:szCs w:val="24"/>
        </w:rPr>
        <w:t>beyond the normal labor costs for staff</w:t>
      </w:r>
      <w:r w:rsidRPr="00054DCE" w:rsidR="00044BC2">
        <w:rPr>
          <w:rFonts w:ascii="Times New Roman" w:hAnsi="Times New Roman" w:cs="Times New Roman"/>
          <w:sz w:val="24"/>
          <w:szCs w:val="24"/>
        </w:rPr>
        <w:t xml:space="preserve">.  </w:t>
      </w:r>
    </w:p>
    <w:p w:rsidR="003826AA" w:rsidRPr="003826AA" w:rsidP="003826AA" w14:paraId="3D040434" w14:textId="77777777">
      <w:pPr>
        <w:pStyle w:val="ListParagraph"/>
        <w:rPr>
          <w:rFonts w:ascii="Times New Roman" w:eastAsia="Calibri" w:hAnsi="Times New Roman" w:cs="Times New Roman"/>
          <w:sz w:val="24"/>
          <w:szCs w:val="24"/>
        </w:rPr>
      </w:pPr>
    </w:p>
    <w:p w:rsidR="00B51868" w:rsidP="00B51868" w14:paraId="40EAF634" w14:textId="5B9FDC71">
      <w:pPr>
        <w:pStyle w:val="ListParagraph"/>
        <w:numPr>
          <w:ilvl w:val="0"/>
          <w:numId w:val="12"/>
        </w:numPr>
        <w:tabs>
          <w:tab w:val="left" w:pos="90"/>
        </w:tabs>
        <w:rPr>
          <w:rFonts w:ascii="Times New Roman" w:hAnsi="Times New Roman" w:cs="Times New Roman"/>
          <w:sz w:val="24"/>
          <w:szCs w:val="24"/>
        </w:rPr>
      </w:pPr>
      <w:r w:rsidRPr="007E21B0">
        <w:rPr>
          <w:rFonts w:ascii="Times New Roman" w:hAnsi="Times New Roman" w:cs="Times New Roman"/>
          <w:sz w:val="24"/>
          <w:szCs w:val="24"/>
        </w:rPr>
        <w:t>Th</w:t>
      </w:r>
      <w:r w:rsidR="00BE6250">
        <w:rPr>
          <w:rFonts w:ascii="Times New Roman" w:hAnsi="Times New Roman" w:cs="Times New Roman"/>
          <w:sz w:val="24"/>
          <w:szCs w:val="24"/>
        </w:rPr>
        <w:t xml:space="preserve">e Commission is reporting an </w:t>
      </w:r>
      <w:r w:rsidRPr="007E21B0" w:rsidR="007966BE">
        <w:rPr>
          <w:rFonts w:ascii="Times New Roman" w:hAnsi="Times New Roman" w:cs="Times New Roman"/>
          <w:sz w:val="24"/>
          <w:szCs w:val="24"/>
        </w:rPr>
        <w:t>adjustment</w:t>
      </w:r>
      <w:r>
        <w:rPr>
          <w:rFonts w:ascii="Times New Roman" w:hAnsi="Times New Roman" w:cs="Times New Roman"/>
          <w:sz w:val="24"/>
          <w:szCs w:val="24"/>
        </w:rPr>
        <w:t>/decrease</w:t>
      </w:r>
      <w:r w:rsidR="00BE6250">
        <w:rPr>
          <w:rFonts w:ascii="Times New Roman" w:hAnsi="Times New Roman" w:cs="Times New Roman"/>
          <w:sz w:val="24"/>
          <w:szCs w:val="24"/>
        </w:rPr>
        <w:t xml:space="preserve"> to the total number of respondents</w:t>
      </w:r>
      <w:r>
        <w:rPr>
          <w:rFonts w:ascii="Times New Roman" w:hAnsi="Times New Roman" w:cs="Times New Roman"/>
          <w:sz w:val="24"/>
          <w:szCs w:val="24"/>
        </w:rPr>
        <w:t>/</w:t>
      </w:r>
      <w:r w:rsidR="00BE6250">
        <w:rPr>
          <w:rFonts w:ascii="Times New Roman" w:hAnsi="Times New Roman" w:cs="Times New Roman"/>
          <w:sz w:val="24"/>
          <w:szCs w:val="24"/>
        </w:rPr>
        <w:t xml:space="preserve">total annual responses </w:t>
      </w:r>
      <w:r>
        <w:rPr>
          <w:rFonts w:ascii="Times New Roman" w:hAnsi="Times New Roman" w:cs="Times New Roman"/>
          <w:sz w:val="24"/>
          <w:szCs w:val="24"/>
        </w:rPr>
        <w:t xml:space="preserve">from 25,723 to 25,714 (-9) based on the most current available data. </w:t>
      </w:r>
      <w:r w:rsidR="00E57019">
        <w:rPr>
          <w:rFonts w:ascii="Times New Roman" w:hAnsi="Times New Roman" w:cs="Times New Roman"/>
          <w:sz w:val="24"/>
          <w:szCs w:val="24"/>
        </w:rPr>
        <w:t xml:space="preserve">The total annual burden hours remained the same. </w:t>
      </w:r>
    </w:p>
    <w:p w:rsidR="00B51868" w:rsidRPr="00475EB3" w:rsidP="002A36DF" w14:paraId="10F3FB64" w14:textId="77777777">
      <w:pPr>
        <w:pStyle w:val="ListParagraph"/>
        <w:rPr>
          <w:rFonts w:ascii="Times New Roman" w:hAnsi="Times New Roman" w:cs="Times New Roman"/>
          <w:sz w:val="24"/>
          <w:szCs w:val="24"/>
        </w:rPr>
      </w:pPr>
    </w:p>
    <w:p w:rsidR="001C72BB" w:rsidRPr="00475EB3" w:rsidP="00475EB3" w14:paraId="72D16C34" w14:textId="2073F294">
      <w:pPr>
        <w:pStyle w:val="ListParagraph"/>
        <w:tabs>
          <w:tab w:val="left" w:pos="90"/>
        </w:tabs>
        <w:ind w:left="360"/>
        <w:rPr>
          <w:rFonts w:ascii="Times New Roman" w:hAnsi="Times New Roman" w:cs="Times New Roman"/>
          <w:sz w:val="24"/>
          <w:szCs w:val="24"/>
        </w:rPr>
      </w:pPr>
      <w:r>
        <w:rPr>
          <w:rFonts w:ascii="Times New Roman" w:hAnsi="Times New Roman" w:cs="Times New Roman"/>
          <w:sz w:val="24"/>
          <w:szCs w:val="24"/>
        </w:rPr>
        <w:t xml:space="preserve">No </w:t>
      </w:r>
      <w:r w:rsidRPr="00475EB3" w:rsidR="008019FC">
        <w:rPr>
          <w:rFonts w:ascii="Times New Roman" w:hAnsi="Times New Roman" w:cs="Times New Roman"/>
          <w:sz w:val="24"/>
          <w:szCs w:val="24"/>
        </w:rPr>
        <w:t>program changes</w:t>
      </w:r>
      <w:r w:rsidRPr="00475EB3" w:rsidR="007966BE">
        <w:rPr>
          <w:rFonts w:ascii="Times New Roman" w:hAnsi="Times New Roman" w:cs="Times New Roman"/>
          <w:sz w:val="24"/>
          <w:szCs w:val="24"/>
        </w:rPr>
        <w:t xml:space="preserve"> </w:t>
      </w:r>
      <w:r w:rsidR="00E57019">
        <w:rPr>
          <w:rFonts w:ascii="Times New Roman" w:hAnsi="Times New Roman" w:cs="Times New Roman"/>
          <w:sz w:val="24"/>
          <w:szCs w:val="24"/>
        </w:rPr>
        <w:t xml:space="preserve">are </w:t>
      </w:r>
      <w:r w:rsidRPr="00475EB3" w:rsidR="007966BE">
        <w:rPr>
          <w:rFonts w:ascii="Times New Roman" w:hAnsi="Times New Roman" w:cs="Times New Roman"/>
          <w:sz w:val="24"/>
          <w:szCs w:val="24"/>
        </w:rPr>
        <w:t>being reported for this information collection</w:t>
      </w:r>
      <w:r w:rsidRPr="00475EB3" w:rsidR="008019FC">
        <w:rPr>
          <w:rFonts w:ascii="Times New Roman" w:hAnsi="Times New Roman" w:cs="Times New Roman"/>
          <w:sz w:val="24"/>
          <w:szCs w:val="24"/>
        </w:rPr>
        <w:t>.</w:t>
      </w:r>
    </w:p>
    <w:p w:rsidR="001C72BB" w:rsidRPr="001C72BB" w:rsidP="001C72BB" w14:paraId="6B8333C3" w14:textId="77777777">
      <w:pPr>
        <w:pStyle w:val="ListParagraph"/>
        <w:tabs>
          <w:tab w:val="left" w:pos="90"/>
        </w:tabs>
        <w:ind w:left="360"/>
        <w:rPr>
          <w:rFonts w:ascii="Times New Roman" w:hAnsi="Times New Roman" w:cs="Times New Roman"/>
          <w:sz w:val="24"/>
          <w:szCs w:val="24"/>
        </w:rPr>
      </w:pPr>
    </w:p>
    <w:p w:rsidR="00FA463B" w:rsidRPr="001C72BB" w:rsidP="001C72BB" w14:paraId="3A557398" w14:textId="3F8EB360">
      <w:pPr>
        <w:pStyle w:val="ListParagraph"/>
        <w:numPr>
          <w:ilvl w:val="0"/>
          <w:numId w:val="12"/>
        </w:numPr>
        <w:tabs>
          <w:tab w:val="left" w:pos="90"/>
        </w:tabs>
        <w:rPr>
          <w:rFonts w:ascii="Times New Roman" w:hAnsi="Times New Roman" w:cs="Times New Roman"/>
          <w:sz w:val="24"/>
          <w:szCs w:val="24"/>
        </w:rPr>
      </w:pPr>
      <w:r w:rsidRPr="001C72BB">
        <w:rPr>
          <w:rFonts w:ascii="Times New Roman" w:hAnsi="Times New Roman" w:cs="Times New Roman"/>
          <w:sz w:val="24"/>
          <w:szCs w:val="24"/>
          <w:shd w:val="clear" w:color="auto" w:fill="FFFFFF"/>
        </w:rPr>
        <w:t>The Commission may elect to publish a summary of results from its tests</w:t>
      </w:r>
      <w:r w:rsidRPr="001C72BB">
        <w:rPr>
          <w:rFonts w:ascii="Times New Roman" w:hAnsi="Times New Roman" w:cs="Times New Roman"/>
          <w:sz w:val="24"/>
          <w:szCs w:val="24"/>
        </w:rPr>
        <w:t xml:space="preserve">.  If it does so, </w:t>
      </w:r>
      <w:r w:rsidRPr="001C72BB">
        <w:rPr>
          <w:rFonts w:ascii="Times New Roman" w:hAnsi="Times New Roman"/>
          <w:sz w:val="24"/>
        </w:rPr>
        <w:t xml:space="preserve">the </w:t>
      </w:r>
      <w:r w:rsidRPr="001C72BB">
        <w:rPr>
          <w:rFonts w:ascii="Times New Roman" w:hAnsi="Times New Roman" w:cs="Times New Roman"/>
          <w:sz w:val="24"/>
          <w:szCs w:val="24"/>
        </w:rPr>
        <w:t>Commission expects that the published results will be accessible from the Commission’s website.  A Commission summary may include some or all of (a) tabulations indicating the n</w:t>
      </w:r>
      <w:r w:rsidRPr="001C72BB">
        <w:rPr>
          <w:rFonts w:ascii="Times New Roman" w:eastAsia="Calibri" w:hAnsi="Times New Roman" w:cs="Times New Roman"/>
          <w:sz w:val="24"/>
          <w:szCs w:val="24"/>
        </w:rPr>
        <w:t xml:space="preserve">umber of survey results received by provider, device operating system, geographic area and sub-area and participant type (control group and non-control group), (b) cumulative information categorizing the responses received to individual survey questions, </w:t>
      </w:r>
      <w:r w:rsidR="008516D6">
        <w:rPr>
          <w:rFonts w:ascii="Times New Roman" w:eastAsia="Calibri" w:hAnsi="Times New Roman" w:cs="Times New Roman"/>
          <w:sz w:val="24"/>
          <w:szCs w:val="24"/>
        </w:rPr>
        <w:t xml:space="preserve">and </w:t>
      </w:r>
      <w:r w:rsidRPr="001C72BB">
        <w:rPr>
          <w:rFonts w:ascii="Times New Roman" w:eastAsia="Calibri" w:hAnsi="Times New Roman" w:cs="Times New Roman"/>
          <w:sz w:val="24"/>
          <w:szCs w:val="24"/>
        </w:rPr>
        <w:t xml:space="preserve">(c) key trends affecting providers’ geo-targeting performance.  </w:t>
      </w:r>
    </w:p>
    <w:p w:rsidR="00FA463B" w:rsidRPr="00993594" w:rsidP="00B21E24" w14:paraId="7B406283" w14:textId="60E5E232">
      <w:pPr>
        <w:spacing w:after="0"/>
        <w:ind w:left="360"/>
        <w:rPr>
          <w:rFonts w:ascii="Times New Roman" w:hAnsi="Times New Roman" w:cs="Times New Roman"/>
          <w:sz w:val="24"/>
          <w:szCs w:val="24"/>
        </w:rPr>
      </w:pPr>
    </w:p>
    <w:p w:rsidR="00DD2DFE" w:rsidRPr="00054DCE" w:rsidP="00B21E24" w14:paraId="47D48B47" w14:textId="683A01C0">
      <w:pPr>
        <w:pStyle w:val="ListParagraph"/>
        <w:numPr>
          <w:ilvl w:val="0"/>
          <w:numId w:val="12"/>
        </w:numPr>
        <w:tabs>
          <w:tab w:val="left" w:pos="90"/>
        </w:tabs>
        <w:spacing w:after="0"/>
        <w:rPr>
          <w:rFonts w:ascii="Times New Roman" w:eastAsia="Calibri" w:hAnsi="Times New Roman" w:cs="Times New Roman"/>
          <w:sz w:val="24"/>
          <w:szCs w:val="24"/>
        </w:rPr>
      </w:pPr>
      <w:r w:rsidRPr="00F41BC9">
        <w:rPr>
          <w:rFonts w:ascii="Times New Roman" w:hAnsi="Times New Roman" w:cs="Times New Roman"/>
          <w:sz w:val="24"/>
          <w:szCs w:val="24"/>
          <w:shd w:val="clear" w:color="auto" w:fill="FFFFFF"/>
        </w:rPr>
        <w:t xml:space="preserve">The Commission is requesting a waiver of </w:t>
      </w:r>
      <w:r>
        <w:rPr>
          <w:rFonts w:ascii="Times New Roman" w:hAnsi="Times New Roman" w:cs="Times New Roman"/>
          <w:sz w:val="24"/>
          <w:szCs w:val="24"/>
          <w:shd w:val="clear" w:color="auto" w:fill="FFFFFF"/>
        </w:rPr>
        <w:t xml:space="preserve">the requirement to </w:t>
      </w:r>
      <w:r w:rsidRPr="00F41BC9">
        <w:rPr>
          <w:rFonts w:ascii="Times New Roman" w:hAnsi="Times New Roman" w:cs="Times New Roman"/>
          <w:sz w:val="24"/>
          <w:szCs w:val="24"/>
          <w:shd w:val="clear" w:color="auto" w:fill="FFFFFF"/>
        </w:rPr>
        <w:t xml:space="preserve">display the OMB </w:t>
      </w:r>
      <w:r>
        <w:rPr>
          <w:rFonts w:ascii="Times New Roman" w:hAnsi="Times New Roman" w:cs="Times New Roman"/>
          <w:sz w:val="24"/>
          <w:szCs w:val="24"/>
          <w:shd w:val="clear" w:color="auto" w:fill="FFFFFF"/>
        </w:rPr>
        <w:t>expiration date</w:t>
      </w:r>
      <w:r w:rsidRPr="00F41BC9">
        <w:rPr>
          <w:rFonts w:ascii="Times New Roman" w:hAnsi="Times New Roman" w:cs="Times New Roman"/>
          <w:sz w:val="24"/>
          <w:szCs w:val="24"/>
          <w:shd w:val="clear" w:color="auto" w:fill="FFFFFF"/>
        </w:rPr>
        <w:t xml:space="preserve"> on the </w:t>
      </w:r>
      <w:r>
        <w:rPr>
          <w:rFonts w:ascii="Times New Roman" w:hAnsi="Times New Roman" w:cs="Times New Roman"/>
          <w:sz w:val="24"/>
          <w:szCs w:val="24"/>
          <w:shd w:val="clear" w:color="auto" w:fill="FFFFFF"/>
        </w:rPr>
        <w:t>survey</w:t>
      </w:r>
      <w:r w:rsidRPr="00F41BC9">
        <w:rPr>
          <w:rFonts w:ascii="Times New Roman" w:hAnsi="Times New Roman" w:cs="Times New Roman"/>
          <w:sz w:val="24"/>
          <w:szCs w:val="24"/>
          <w:shd w:val="clear" w:color="auto" w:fill="FFFFFF"/>
        </w:rPr>
        <w:t xml:space="preserve">s because that would require updating each time this collection was submitted to OMB for review and approval.  OMB </w:t>
      </w:r>
      <w:r w:rsidR="00B51868">
        <w:rPr>
          <w:rFonts w:ascii="Times New Roman" w:hAnsi="Times New Roman" w:cs="Times New Roman"/>
          <w:sz w:val="24"/>
          <w:szCs w:val="24"/>
          <w:shd w:val="clear" w:color="auto" w:fill="FFFFFF"/>
        </w:rPr>
        <w:t xml:space="preserve">approval of the information collection’s title and </w:t>
      </w:r>
      <w:r w:rsidRPr="00F41BC9">
        <w:rPr>
          <w:rFonts w:ascii="Times New Roman" w:hAnsi="Times New Roman" w:cs="Times New Roman"/>
          <w:sz w:val="24"/>
          <w:szCs w:val="24"/>
          <w:shd w:val="clear" w:color="auto" w:fill="FFFFFF"/>
        </w:rPr>
        <w:t>expiration date</w:t>
      </w:r>
      <w:r w:rsidR="00B51868">
        <w:rPr>
          <w:rFonts w:ascii="Times New Roman" w:hAnsi="Times New Roman" w:cs="Times New Roman"/>
          <w:sz w:val="24"/>
          <w:szCs w:val="24"/>
          <w:shd w:val="clear" w:color="auto" w:fill="FFFFFF"/>
        </w:rPr>
        <w:t xml:space="preserve"> will be displayed on </w:t>
      </w:r>
      <w:r w:rsidRPr="00F41BC9">
        <w:rPr>
          <w:rFonts w:ascii="Times New Roman" w:hAnsi="Times New Roman" w:cs="Times New Roman"/>
          <w:sz w:val="24"/>
          <w:szCs w:val="24"/>
          <w:shd w:val="clear" w:color="auto" w:fill="FFFFFF"/>
        </w:rPr>
        <w:t>OMB</w:t>
      </w:r>
      <w:r w:rsidR="00B51868">
        <w:rPr>
          <w:rFonts w:ascii="Times New Roman" w:hAnsi="Times New Roman" w:cs="Times New Roman"/>
          <w:sz w:val="24"/>
          <w:szCs w:val="24"/>
          <w:shd w:val="clear" w:color="auto" w:fill="FFFFFF"/>
        </w:rPr>
        <w:t>’s website</w:t>
      </w:r>
      <w:r w:rsidRPr="00F41BC9">
        <w:rPr>
          <w:rFonts w:ascii="Times New Roman" w:hAnsi="Times New Roman" w:cs="Times New Roman"/>
          <w:sz w:val="24"/>
          <w:szCs w:val="24"/>
          <w:shd w:val="clear" w:color="auto" w:fill="FFFFFF"/>
        </w:rPr>
        <w:t>.</w:t>
      </w:r>
    </w:p>
    <w:p w:rsidR="00A133CE" w:rsidRPr="00054DCE" w:rsidP="00A133CE" w14:paraId="328BE772" w14:textId="77777777">
      <w:pPr>
        <w:pStyle w:val="ListParagraph"/>
        <w:rPr>
          <w:rFonts w:ascii="Times New Roman" w:eastAsia="Calibri" w:hAnsi="Times New Roman" w:cs="Times New Roman"/>
          <w:sz w:val="24"/>
          <w:szCs w:val="24"/>
        </w:rPr>
      </w:pPr>
    </w:p>
    <w:p w:rsidR="001E1009" w:rsidRPr="001E1009" w:rsidP="001E1009" w14:paraId="10492569" w14:textId="3D9752A3">
      <w:pPr>
        <w:pStyle w:val="ListParagraph"/>
        <w:numPr>
          <w:ilvl w:val="0"/>
          <w:numId w:val="12"/>
        </w:numPr>
        <w:tabs>
          <w:tab w:val="left" w:pos="90"/>
        </w:tabs>
        <w:rPr>
          <w:rFonts w:ascii="Times New Roman" w:hAnsi="Times New Roman" w:cs="Times New Roman"/>
          <w:sz w:val="24"/>
          <w:szCs w:val="24"/>
        </w:rPr>
      </w:pPr>
      <w:r w:rsidRPr="00054DCE">
        <w:rPr>
          <w:rFonts w:ascii="Times New Roman" w:hAnsi="Times New Roman" w:cs="Times New Roman"/>
          <w:sz w:val="24"/>
          <w:szCs w:val="24"/>
          <w:shd w:val="clear" w:color="auto" w:fill="FFFFFF"/>
        </w:rPr>
        <w:t>The</w:t>
      </w:r>
      <w:r w:rsidR="00905F89">
        <w:rPr>
          <w:rFonts w:ascii="Times New Roman" w:hAnsi="Times New Roman" w:cs="Times New Roman"/>
          <w:sz w:val="24"/>
          <w:szCs w:val="24"/>
          <w:shd w:val="clear" w:color="auto" w:fill="FFFFFF"/>
        </w:rPr>
        <w:t xml:space="preserve"> Commission is reporting an exception to the </w:t>
      </w:r>
      <w:r w:rsidRPr="00054DCE">
        <w:rPr>
          <w:rFonts w:ascii="Times New Roman" w:hAnsi="Times New Roman" w:cs="Times New Roman"/>
          <w:sz w:val="24"/>
          <w:szCs w:val="24"/>
          <w:shd w:val="clear" w:color="auto" w:fill="FFFFFF"/>
        </w:rPr>
        <w:t>Certification Statement</w:t>
      </w:r>
      <w:r w:rsidR="00905F89">
        <w:rPr>
          <w:rFonts w:ascii="Times New Roman" w:hAnsi="Times New Roman" w:cs="Times New Roman"/>
          <w:sz w:val="24"/>
          <w:szCs w:val="24"/>
          <w:shd w:val="clear" w:color="auto" w:fill="FFFFFF"/>
        </w:rPr>
        <w:t xml:space="preserve">. </w:t>
      </w:r>
      <w:r w:rsidR="00987F53">
        <w:rPr>
          <w:rFonts w:ascii="Times New Roman" w:hAnsi="Times New Roman" w:cs="Times New Roman"/>
          <w:sz w:val="24"/>
          <w:szCs w:val="24"/>
          <w:shd w:val="clear" w:color="auto" w:fill="FFFFFF"/>
        </w:rPr>
        <w:t xml:space="preserve">When the 60-day notice was published in the Federal Register </w:t>
      </w:r>
      <w:r w:rsidR="009B35CC">
        <w:rPr>
          <w:rFonts w:ascii="Times New Roman" w:hAnsi="Times New Roman" w:cs="Times New Roman"/>
          <w:sz w:val="24"/>
          <w:szCs w:val="24"/>
          <w:shd w:val="clear" w:color="auto" w:fill="FFFFFF"/>
        </w:rPr>
        <w:t>on December 18, 2025 (90 FR 59117)</w:t>
      </w:r>
      <w:r w:rsidR="0077098E">
        <w:rPr>
          <w:rFonts w:ascii="Times New Roman" w:hAnsi="Times New Roman" w:cs="Times New Roman"/>
          <w:sz w:val="24"/>
          <w:szCs w:val="24"/>
          <w:shd w:val="clear" w:color="auto" w:fill="FFFFFF"/>
        </w:rPr>
        <w:t xml:space="preserve">, the </w:t>
      </w:r>
      <w:r w:rsidR="009638FB">
        <w:rPr>
          <w:rFonts w:ascii="Times New Roman" w:hAnsi="Times New Roman" w:cs="Times New Roman"/>
          <w:sz w:val="24"/>
          <w:szCs w:val="24"/>
          <w:shd w:val="clear" w:color="auto" w:fill="FFFFFF"/>
        </w:rPr>
        <w:t xml:space="preserve">frequency of response should have been reported as a </w:t>
      </w:r>
      <w:r w:rsidR="00B06813">
        <w:rPr>
          <w:rFonts w:ascii="Times New Roman" w:hAnsi="Times New Roman" w:cs="Times New Roman"/>
          <w:sz w:val="24"/>
          <w:szCs w:val="24"/>
          <w:shd w:val="clear" w:color="auto" w:fill="FFFFFF"/>
        </w:rPr>
        <w:t>“</w:t>
      </w:r>
      <w:r w:rsidR="009638FB">
        <w:rPr>
          <w:rFonts w:ascii="Times New Roman" w:hAnsi="Times New Roman" w:cs="Times New Roman"/>
          <w:sz w:val="24"/>
          <w:szCs w:val="24"/>
          <w:shd w:val="clear" w:color="auto" w:fill="FFFFFF"/>
        </w:rPr>
        <w:t xml:space="preserve">one-time reporting </w:t>
      </w:r>
      <w:r w:rsidR="00B06813">
        <w:rPr>
          <w:rFonts w:ascii="Times New Roman" w:hAnsi="Times New Roman" w:cs="Times New Roman"/>
          <w:sz w:val="24"/>
          <w:szCs w:val="24"/>
          <w:shd w:val="clear" w:color="auto" w:fill="FFFFFF"/>
        </w:rPr>
        <w:t>requirement” rathe</w:t>
      </w:r>
      <w:r w:rsidR="0071412A">
        <w:rPr>
          <w:rFonts w:ascii="Times New Roman" w:hAnsi="Times New Roman" w:cs="Times New Roman"/>
          <w:sz w:val="24"/>
          <w:szCs w:val="24"/>
          <w:shd w:val="clear" w:color="auto" w:fill="FFFFFF"/>
        </w:rPr>
        <w:t xml:space="preserve">r than an “on occasion reporting requirement”. </w:t>
      </w:r>
      <w:r w:rsidR="002931CC">
        <w:rPr>
          <w:rFonts w:ascii="Times New Roman" w:hAnsi="Times New Roman" w:cs="Times New Roman"/>
          <w:sz w:val="24"/>
          <w:szCs w:val="24"/>
          <w:shd w:val="clear" w:color="auto" w:fill="FFFFFF"/>
        </w:rPr>
        <w:t>Th</w:t>
      </w:r>
      <w:r>
        <w:rPr>
          <w:rFonts w:ascii="Times New Roman" w:hAnsi="Times New Roman" w:cs="Times New Roman"/>
          <w:sz w:val="24"/>
          <w:szCs w:val="24"/>
          <w:shd w:val="clear" w:color="auto" w:fill="FFFFFF"/>
        </w:rPr>
        <w:t xml:space="preserve">e correct reporting requirement “one-time” is reflected in this submission to OMB. </w:t>
      </w:r>
    </w:p>
    <w:p w:rsidR="001E1009" w:rsidRPr="001E1009" w:rsidP="001E1009" w14:paraId="112DDB72" w14:textId="77777777">
      <w:pPr>
        <w:pStyle w:val="ListParagraph"/>
        <w:rPr>
          <w:rFonts w:ascii="Times New Roman" w:hAnsi="Times New Roman" w:cs="Times New Roman"/>
          <w:sz w:val="24"/>
          <w:szCs w:val="24"/>
        </w:rPr>
      </w:pPr>
    </w:p>
    <w:p w:rsidR="001E1009" w:rsidRPr="001E1009" w:rsidP="001E1009" w14:paraId="730B3CF1" w14:textId="24A8BA94">
      <w:pPr>
        <w:pStyle w:val="ListParagraph"/>
        <w:tabs>
          <w:tab w:val="left" w:pos="90"/>
        </w:tabs>
        <w:ind w:left="360"/>
        <w:rPr>
          <w:rFonts w:ascii="Times New Roman" w:hAnsi="Times New Roman" w:cs="Times New Roman"/>
          <w:sz w:val="24"/>
          <w:szCs w:val="24"/>
        </w:rPr>
      </w:pPr>
      <w:r>
        <w:rPr>
          <w:rFonts w:ascii="Times New Roman" w:hAnsi="Times New Roman" w:cs="Times New Roman"/>
          <w:sz w:val="24"/>
          <w:szCs w:val="24"/>
        </w:rPr>
        <w:t xml:space="preserve">There are no other exceptions to the Certification Statement. </w:t>
      </w:r>
    </w:p>
    <w:p w:rsidR="001C72BB" w:rsidRPr="001C72BB" w:rsidP="001C72BB" w14:paraId="6C4A4149" w14:textId="77777777">
      <w:pPr>
        <w:pStyle w:val="ListParagraph"/>
        <w:rPr>
          <w:rFonts w:ascii="Times New Roman" w:hAnsi="Times New Roman" w:cs="Times New Roman"/>
          <w:sz w:val="24"/>
          <w:szCs w:val="24"/>
        </w:rPr>
      </w:pPr>
    </w:p>
    <w:p w:rsidR="001C72BB" w:rsidRPr="001C72BB" w:rsidP="001C72BB" w14:paraId="0D7D7653" w14:textId="5C157BF8">
      <w:pPr>
        <w:keepNext/>
        <w:tabs>
          <w:tab w:val="num" w:pos="360"/>
        </w:tabs>
        <w:spacing w:after="0" w:line="240" w:lineRule="auto"/>
        <w:ind w:left="360" w:hanging="360"/>
        <w:outlineLvl w:val="0"/>
        <w:rPr>
          <w:rFonts w:ascii="Times New Roman" w:eastAsia="Times New Roman" w:hAnsi="Times New Roman" w:cs="Times New Roman"/>
          <w:b/>
          <w:bCs/>
          <w:sz w:val="24"/>
          <w:szCs w:val="24"/>
          <w:u w:val="single"/>
          <w:lang w:bidi="he-IL"/>
        </w:rPr>
      </w:pPr>
      <w:r>
        <w:rPr>
          <w:rFonts w:ascii="Times New Roman" w:eastAsia="Times New Roman" w:hAnsi="Times New Roman" w:cs="Times New Roman"/>
          <w:b/>
          <w:bCs/>
          <w:sz w:val="24"/>
          <w:szCs w:val="24"/>
          <w:u w:val="single"/>
          <w:lang w:bidi="he-IL"/>
        </w:rPr>
        <w:t xml:space="preserve">B. </w:t>
      </w:r>
      <w:r w:rsidRPr="001C72BB">
        <w:rPr>
          <w:rFonts w:ascii="Times New Roman" w:eastAsia="Times New Roman" w:hAnsi="Times New Roman" w:cs="Times New Roman"/>
          <w:b/>
          <w:bCs/>
          <w:sz w:val="24"/>
          <w:szCs w:val="24"/>
          <w:u w:val="single"/>
          <w:lang w:bidi="he-IL"/>
        </w:rPr>
        <w:t>Collections of Information Employing Statistical Methods:</w:t>
      </w:r>
    </w:p>
    <w:p w:rsidR="001C72BB" w:rsidRPr="001C72BB" w:rsidP="001C72BB" w14:paraId="2130F50B" w14:textId="77777777">
      <w:pPr>
        <w:spacing w:after="0" w:line="240" w:lineRule="auto"/>
        <w:rPr>
          <w:rFonts w:ascii="Times New Roman" w:eastAsia="Times New Roman" w:hAnsi="Times New Roman" w:cs="Times New Roman"/>
          <w:sz w:val="24"/>
          <w:szCs w:val="24"/>
          <w:lang w:bidi="he-IL"/>
        </w:rPr>
      </w:pPr>
    </w:p>
    <w:p w:rsidR="001C72BB" w:rsidRPr="001C72BB" w:rsidP="001C72BB" w14:paraId="21A25958" w14:textId="58AE944F">
      <w:pPr>
        <w:spacing w:after="0" w:line="240" w:lineRule="auto"/>
        <w:rPr>
          <w:rFonts w:ascii="Times New Roman" w:eastAsia="Times New Roman" w:hAnsi="Times New Roman" w:cs="Times New Roman"/>
          <w:sz w:val="24"/>
          <w:szCs w:val="24"/>
          <w:lang w:bidi="he-IL"/>
        </w:rPr>
      </w:pPr>
      <w:r w:rsidRPr="001C72BB">
        <w:rPr>
          <w:rFonts w:ascii="Times New Roman" w:eastAsia="Times New Roman" w:hAnsi="Times New Roman" w:cs="Times New Roman"/>
          <w:sz w:val="24"/>
          <w:szCs w:val="24"/>
          <w:lang w:bidi="he-IL"/>
        </w:rPr>
        <w:t xml:space="preserve">No statistical methods are employed.  </w:t>
      </w:r>
    </w:p>
    <w:sectPr>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A3E39" w:rsidP="009163B9" w14:paraId="338DDC69" w14:textId="77777777">
      <w:pPr>
        <w:spacing w:after="0" w:line="240" w:lineRule="auto"/>
      </w:pPr>
      <w:r>
        <w:separator/>
      </w:r>
    </w:p>
    <w:p w:rsidR="002A3E39" w14:paraId="644D77CB" w14:textId="77777777"/>
  </w:endnote>
  <w:endnote w:type="continuationSeparator" w:id="1">
    <w:p w:rsidR="002A3E39" w:rsidP="009163B9" w14:paraId="2142669B" w14:textId="77777777">
      <w:pPr>
        <w:spacing w:after="0" w:line="240" w:lineRule="auto"/>
      </w:pPr>
      <w:r>
        <w:continuationSeparator/>
      </w:r>
    </w:p>
    <w:p w:rsidR="002A3E39" w14:paraId="0B6709F3" w14:textId="77777777"/>
  </w:endnote>
  <w:endnote w:type="continuationNotice" w:id="2">
    <w:p w:rsidR="002A3E39" w14:paraId="0386D008" w14:textId="77777777">
      <w:pPr>
        <w:spacing w:after="0" w:line="240" w:lineRule="auto"/>
      </w:pPr>
    </w:p>
    <w:p w:rsidR="002A3E39" w14:paraId="65E764D9" w14:textId="77777777"/>
    <w:p w:rsidR="002A3E39" w14:paraId="7914BD88" w14:textId="77777777">
      <w:r>
        <w:rPr>
          <w:rFonts w:ascii="Times New Roman" w:hAnsi="Times New Roman" w:cs="Times New Roman"/>
          <w:b/>
          <w:sz w:val="24"/>
          <w:szCs w:val="24"/>
        </w:rPr>
        <w:t>Enhanced Geo-Targeted</w:t>
      </w:r>
    </w:p>
  </w:endnote>
  <w:endnote w:id="3">
    <w:p w:rsidR="0005029C" w14:paraId="77663B27" w14:textId="1124C72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4"/>
        <w:szCs w:val="24"/>
      </w:rPr>
      <w:id w:val="-489333130"/>
      <w:docPartObj>
        <w:docPartGallery w:val="Page Numbers (Bottom of Page)"/>
        <w:docPartUnique/>
      </w:docPartObj>
    </w:sdtPr>
    <w:sdtEndPr>
      <w:rPr>
        <w:noProof/>
      </w:rPr>
    </w:sdtEndPr>
    <w:sdtContent>
      <w:p w:rsidR="003E3BA0" w:rsidRPr="003E3BA0" w14:paraId="75E7B9C3" w14:textId="75B75E07">
        <w:pPr>
          <w:pStyle w:val="Footer"/>
          <w:jc w:val="center"/>
          <w:rPr>
            <w:rFonts w:ascii="Times New Roman" w:hAnsi="Times New Roman" w:cs="Times New Roman"/>
            <w:sz w:val="24"/>
            <w:szCs w:val="24"/>
          </w:rPr>
        </w:pPr>
        <w:r w:rsidRPr="003E3BA0">
          <w:rPr>
            <w:rFonts w:ascii="Times New Roman" w:hAnsi="Times New Roman" w:cs="Times New Roman"/>
            <w:sz w:val="24"/>
            <w:szCs w:val="24"/>
          </w:rPr>
          <w:fldChar w:fldCharType="begin"/>
        </w:r>
        <w:r w:rsidRPr="003E3BA0">
          <w:rPr>
            <w:rFonts w:ascii="Times New Roman" w:hAnsi="Times New Roman" w:cs="Times New Roman"/>
            <w:sz w:val="24"/>
            <w:szCs w:val="24"/>
          </w:rPr>
          <w:instrText xml:space="preserve"> PAGE   \* MERGEFORMAT </w:instrText>
        </w:r>
        <w:r w:rsidRPr="003E3BA0">
          <w:rPr>
            <w:rFonts w:ascii="Times New Roman" w:hAnsi="Times New Roman" w:cs="Times New Roman"/>
            <w:sz w:val="24"/>
            <w:szCs w:val="24"/>
          </w:rPr>
          <w:fldChar w:fldCharType="separate"/>
        </w:r>
        <w:r w:rsidR="00981E21">
          <w:rPr>
            <w:rFonts w:ascii="Times New Roman" w:hAnsi="Times New Roman" w:cs="Times New Roman"/>
            <w:noProof/>
            <w:sz w:val="24"/>
            <w:szCs w:val="24"/>
          </w:rPr>
          <w:t>1</w:t>
        </w:r>
        <w:r w:rsidRPr="003E3BA0">
          <w:rPr>
            <w:rFonts w:ascii="Times New Roman" w:hAnsi="Times New Roman" w:cs="Times New Roman"/>
            <w:noProof/>
            <w:sz w:val="24"/>
            <w:szCs w:val="24"/>
          </w:rPr>
          <w:fldChar w:fldCharType="end"/>
        </w:r>
      </w:p>
    </w:sdtContent>
  </w:sdt>
  <w:p w:rsidR="003E3BA0" w14:paraId="2A6B80BE" w14:textId="77777777">
    <w:pPr>
      <w:pStyle w:val="Footer"/>
    </w:pPr>
  </w:p>
  <w:p w:rsidR="00374A14" w14:paraId="08B3482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A3E39" w:rsidP="009163B9" w14:paraId="58AD32E6" w14:textId="77777777">
      <w:pPr>
        <w:spacing w:after="0" w:line="240" w:lineRule="auto"/>
      </w:pPr>
      <w:r>
        <w:separator/>
      </w:r>
    </w:p>
    <w:p w:rsidR="002A3E39" w14:paraId="07868CB5" w14:textId="77777777"/>
  </w:footnote>
  <w:footnote w:type="continuationSeparator" w:id="1">
    <w:p w:rsidR="002A3E39" w:rsidP="009163B9" w14:paraId="12698CEC" w14:textId="77777777">
      <w:pPr>
        <w:spacing w:after="0" w:line="240" w:lineRule="auto"/>
      </w:pPr>
      <w:r>
        <w:continuationSeparator/>
      </w:r>
    </w:p>
    <w:p w:rsidR="002A3E39" w14:paraId="764FEB69" w14:textId="77777777"/>
  </w:footnote>
  <w:footnote w:type="continuationNotice" w:id="2">
    <w:p w:rsidR="002A3E39" w14:paraId="6F66BD0B" w14:textId="77777777">
      <w:pPr>
        <w:spacing w:after="0" w:line="240" w:lineRule="auto"/>
      </w:pPr>
    </w:p>
    <w:p w:rsidR="002A3E39" w14:paraId="536F489B" w14:textId="77777777"/>
  </w:footnote>
  <w:footnote w:id="3">
    <w:p w:rsidR="00CB0A0B" w:rsidRPr="007F2DCF" w:rsidP="00214BE4" w14:paraId="5E4A1719" w14:textId="4EC8B81E">
      <w:pPr>
        <w:spacing w:after="120" w:line="240" w:lineRule="auto"/>
        <w:rPr>
          <w:rFonts w:ascii="Times New Roman" w:hAnsi="Times New Roman"/>
          <w:sz w:val="20"/>
          <w:szCs w:val="20"/>
        </w:rPr>
      </w:pPr>
      <w:r w:rsidRPr="00214BE4">
        <w:rPr>
          <w:rStyle w:val="FootnoteReference"/>
          <w:rFonts w:ascii="Times New Roman" w:hAnsi="Times New Roman"/>
          <w:sz w:val="20"/>
        </w:rPr>
        <w:footnoteRef/>
      </w:r>
      <w:r w:rsidRPr="00214BE4">
        <w:rPr>
          <w:rFonts w:ascii="Times New Roman" w:hAnsi="Times New Roman"/>
          <w:sz w:val="20"/>
        </w:rPr>
        <w:t xml:space="preserve"> </w:t>
      </w:r>
      <w:r w:rsidRPr="00214BE4" w:rsidR="00F3526C">
        <w:rPr>
          <w:rFonts w:ascii="Times New Roman" w:hAnsi="Times New Roman"/>
          <w:i/>
          <w:sz w:val="20"/>
        </w:rPr>
        <w:t>See</w:t>
      </w:r>
      <w:r w:rsidRPr="00214BE4" w:rsidR="00F3526C">
        <w:rPr>
          <w:rFonts w:ascii="Times New Roman" w:hAnsi="Times New Roman"/>
          <w:sz w:val="20"/>
        </w:rPr>
        <w:t xml:space="preserve"> </w:t>
      </w:r>
      <w:r w:rsidRPr="00214BE4" w:rsidR="00F3526C">
        <w:rPr>
          <w:rFonts w:ascii="Times New Roman" w:hAnsi="Times New Roman"/>
          <w:i/>
          <w:sz w:val="20"/>
        </w:rPr>
        <w:t>Wireless Emergency Alerts; Amendments to Part 11 of the Commission's Rules Regarding the Emergency Alert System</w:t>
      </w:r>
      <w:r w:rsidRPr="00214BE4" w:rsidR="00F3526C">
        <w:rPr>
          <w:rFonts w:ascii="Times New Roman" w:hAnsi="Times New Roman"/>
          <w:sz w:val="20"/>
        </w:rPr>
        <w:t>, PS Docket Nos. 15-91 and 15-94, Second Report and Order and Second Order on Reconsideration, 33 FCC Rcd 1320, 1324-25, para. 6 (2018</w:t>
      </w:r>
      <w:r w:rsidR="00393D75">
        <w:rPr>
          <w:rFonts w:ascii="Times New Roman" w:hAnsi="Times New Roman"/>
          <w:sz w:val="20"/>
        </w:rPr>
        <w:t>)</w:t>
      </w:r>
      <w:r w:rsidR="00433127">
        <w:rPr>
          <w:rFonts w:ascii="Times New Roman" w:hAnsi="Times New Roman"/>
          <w:sz w:val="20"/>
        </w:rPr>
        <w:t xml:space="preserve"> </w:t>
      </w:r>
      <w:r w:rsidR="00476EBC">
        <w:rPr>
          <w:rFonts w:ascii="Times New Roman" w:hAnsi="Times New Roman"/>
          <w:sz w:val="20"/>
        </w:rPr>
        <w:t>(</w:t>
      </w:r>
      <w:r w:rsidR="004C253B">
        <w:rPr>
          <w:rFonts w:ascii="Times New Roman" w:hAnsi="Times New Roman"/>
          <w:i/>
          <w:iCs/>
          <w:sz w:val="20"/>
        </w:rPr>
        <w:t>Second WEA Report &amp; Order</w:t>
      </w:r>
      <w:r w:rsidR="004C253B">
        <w:rPr>
          <w:rFonts w:ascii="Times New Roman" w:hAnsi="Times New Roman"/>
          <w:sz w:val="20"/>
        </w:rPr>
        <w:t>)</w:t>
      </w:r>
      <w:r w:rsidR="00175E4F">
        <w:rPr>
          <w:rFonts w:ascii="Times New Roman" w:hAnsi="Times New Roman"/>
          <w:sz w:val="20"/>
        </w:rPr>
        <w:t>.</w:t>
      </w:r>
    </w:p>
  </w:footnote>
  <w:footnote w:id="4">
    <w:p w:rsidR="00363FD2" w:rsidRPr="00175E4F" w14:paraId="0B659A50" w14:textId="7C1967FB">
      <w:pPr>
        <w:pStyle w:val="FootnoteText"/>
      </w:pPr>
      <w:r>
        <w:rPr>
          <w:rStyle w:val="FootnoteReference"/>
        </w:rPr>
        <w:footnoteRef/>
      </w:r>
      <w:r>
        <w:t xml:space="preserve"> </w:t>
      </w:r>
      <w:r w:rsidR="00175E4F">
        <w:rPr>
          <w:i/>
          <w:iCs/>
        </w:rPr>
        <w:t>See</w:t>
      </w:r>
      <w:r w:rsidR="00175E4F">
        <w:t xml:space="preserve"> </w:t>
      </w:r>
      <w:r w:rsidRPr="000A5B4F" w:rsidR="00175E4F">
        <w:t>Federal</w:t>
      </w:r>
      <w:r w:rsidRPr="00214BE4" w:rsidR="00175E4F">
        <w:t xml:space="preserve"> Communications Commission, Wireless Emergency Alerts; Emergency Alert System, 83 Fed. Reg. 8619, 8623 (Feb. 28, 2018) (announcing a Nov. 30, 2019 amendment to 47 CFR § 10.450); </w:t>
      </w:r>
      <w:r w:rsidRPr="00214BE4" w:rsidR="00175E4F">
        <w:rPr>
          <w:i/>
        </w:rPr>
        <w:t>New Enhancements to Wireless Emergency Alerts Will Be Available on December 13, 2019</w:t>
      </w:r>
      <w:r w:rsidRPr="00214BE4" w:rsidR="00175E4F">
        <w:t xml:space="preserve">, Public Notice, DA 19-1208 (PSHSB November 25, 2019) (extending the deadline for compliance from Nov. 30, 2019 to Dec. 13, 2019); </w:t>
      </w:r>
      <w:r w:rsidRPr="00214BE4" w:rsidR="00175E4F">
        <w:rPr>
          <w:i/>
        </w:rPr>
        <w:t>see also Public Safety and Homeland Security Bureau Announces New Enhancements to Wireless Emergency Alerts Are Now Available</w:t>
      </w:r>
      <w:r w:rsidRPr="00214BE4" w:rsidR="00175E4F">
        <w:t>, Public Notice, DA 19-1297 (PSHSB December 19, 2019) (extending the deadline again to Dec. 19, 2019).</w:t>
      </w:r>
    </w:p>
  </w:footnote>
  <w:footnote w:id="5">
    <w:p w:rsidR="00E60F47" w:rsidRPr="00CC1A5F" w:rsidP="00214BE4" w14:paraId="7FE6683E" w14:textId="4E361ECF">
      <w:pPr>
        <w:pStyle w:val="FootnoteText"/>
        <w:spacing w:before="120" w:after="120"/>
        <w:rPr>
          <w:iCs/>
        </w:rPr>
      </w:pPr>
      <w:r w:rsidRPr="00214BE4">
        <w:rPr>
          <w:rStyle w:val="FootnoteReference"/>
        </w:rPr>
        <w:footnoteRef/>
      </w:r>
      <w:r w:rsidRPr="00214BE4">
        <w:t xml:space="preserve"> </w:t>
      </w:r>
      <w:r w:rsidRPr="00214BE4">
        <w:rPr>
          <w:i/>
        </w:rPr>
        <w:t>See</w:t>
      </w:r>
      <w:r w:rsidR="00CC1A5F">
        <w:rPr>
          <w:iCs/>
        </w:rPr>
        <w:t xml:space="preserve"> 47 CFR </w:t>
      </w:r>
      <w:r w:rsidR="00AE5023">
        <w:rPr>
          <w:rFonts w:cs="Times New Roman"/>
          <w:iCs/>
        </w:rPr>
        <w:t>§</w:t>
      </w:r>
      <w:r w:rsidR="00AE5023">
        <w:rPr>
          <w:iCs/>
        </w:rPr>
        <w:t xml:space="preserve"> 10.450(a) (</w:t>
      </w:r>
      <w:r w:rsidR="00F34EAF">
        <w:rPr>
          <w:iCs/>
        </w:rPr>
        <w:t xml:space="preserve">“If some or all of a </w:t>
      </w:r>
      <w:r w:rsidRPr="00F34EAF" w:rsidR="00F34EAF">
        <w:rPr>
          <w:iCs/>
        </w:rPr>
        <w:t>Participating CMS Provider's network infrastructure is technically incapable of matching the specified target area, then that Participating CMS Provider must deliver the Alert Message to an area that best approximates the specified target area on and only on those aspects of its network infrastructure that are incapable of matching the target area.</w:t>
      </w:r>
      <w:r w:rsidR="00F34EAF">
        <w:rPr>
          <w:iCs/>
        </w:rPr>
        <w:t>”)</w:t>
      </w:r>
      <w:r w:rsidR="00F519C0">
        <w:rPr>
          <w:iCs/>
        </w:rPr>
        <w:t>.</w:t>
      </w:r>
    </w:p>
  </w:footnote>
  <w:footnote w:id="6">
    <w:p w:rsidR="006E13C5" w:rsidRPr="003E5EF1" w:rsidP="00512634" w14:paraId="40BA3C80" w14:textId="62886598">
      <w:pPr>
        <w:pStyle w:val="FootnoteText"/>
        <w:spacing w:before="120" w:after="120"/>
      </w:pPr>
      <w:r>
        <w:rPr>
          <w:rStyle w:val="FootnoteReference"/>
        </w:rPr>
        <w:footnoteRef/>
      </w:r>
      <w:r>
        <w:t xml:space="preserve"> </w:t>
      </w:r>
      <w:r w:rsidR="003E5EF1">
        <w:rPr>
          <w:i/>
          <w:iCs/>
        </w:rPr>
        <w:t>Second WEA Report &amp; Order</w:t>
      </w:r>
      <w:r w:rsidR="003E5EF1">
        <w:t xml:space="preserve">, </w:t>
      </w:r>
      <w:r w:rsidR="00D83FD4">
        <w:t>33 FCC Rcd at 1324-25, para. 6</w:t>
      </w:r>
      <w:r w:rsidR="00DF7354">
        <w:t>.</w:t>
      </w:r>
      <w:r w:rsidR="00BF414B">
        <w:t xml:space="preserve">  </w:t>
      </w:r>
    </w:p>
  </w:footnote>
  <w:footnote w:id="7">
    <w:p w:rsidR="008105F6" w:rsidP="00512634" w14:paraId="19ACF55F" w14:textId="53108761">
      <w:pPr>
        <w:pStyle w:val="FootnoteText"/>
        <w:spacing w:after="120"/>
      </w:pPr>
      <w:r>
        <w:rPr>
          <w:rStyle w:val="FootnoteReference"/>
        </w:rPr>
        <w:footnoteRef/>
      </w:r>
      <w:r>
        <w:t xml:space="preserve"> </w:t>
      </w:r>
      <w:r w:rsidRPr="00214BE4" w:rsidR="001F0775">
        <w:rPr>
          <w:i/>
        </w:rPr>
        <w:t>Wireless Emergency Alerts; Amendments to Part 11 of the Commission's Rules Regarding the Emergency Alert System</w:t>
      </w:r>
      <w:r w:rsidRPr="00214BE4" w:rsidR="001F0775">
        <w:t xml:space="preserve">, PS Docket Nos. 15-91 and 15-94, </w:t>
      </w:r>
      <w:r w:rsidR="00F62DD0">
        <w:t>Further Notice of Proposed Rulemaking</w:t>
      </w:r>
      <w:r w:rsidRPr="00214BE4" w:rsidR="001F0775">
        <w:t>, 3</w:t>
      </w:r>
      <w:r w:rsidR="008271C0">
        <w:t>8</w:t>
      </w:r>
      <w:r w:rsidRPr="00214BE4" w:rsidR="001F0775">
        <w:t xml:space="preserve"> FCC Rcd </w:t>
      </w:r>
      <w:r w:rsidR="004A765D">
        <w:t>3739</w:t>
      </w:r>
      <w:r w:rsidRPr="00214BE4" w:rsidR="001F0775">
        <w:t xml:space="preserve">, </w:t>
      </w:r>
      <w:r w:rsidR="0016287C">
        <w:t>3765</w:t>
      </w:r>
      <w:r w:rsidRPr="00214BE4" w:rsidR="001F0775">
        <w:t xml:space="preserve">, para. </w:t>
      </w:r>
      <w:r w:rsidR="007937A7">
        <w:t>47</w:t>
      </w:r>
      <w:r w:rsidRPr="00214BE4" w:rsidR="001F0775">
        <w:t xml:space="preserve"> (20</w:t>
      </w:r>
      <w:r w:rsidR="007937A7">
        <w:t>23)</w:t>
      </w:r>
      <w:r w:rsidR="006F2025">
        <w:t>.</w:t>
      </w:r>
    </w:p>
  </w:footnote>
  <w:footnote w:id="8">
    <w:p w:rsidR="00604618" w:rsidRPr="007F2DCF" w:rsidP="007F2DCF" w14:paraId="427CCEB8" w14:textId="25716CCA">
      <w:pPr>
        <w:pStyle w:val="FootnoteText"/>
        <w:spacing w:after="120"/>
      </w:pPr>
      <w:r w:rsidRPr="007F2DCF">
        <w:rPr>
          <w:rStyle w:val="FootnoteReference"/>
        </w:rPr>
        <w:footnoteRef/>
      </w:r>
      <w:r w:rsidRPr="007F2DCF">
        <w:t xml:space="preserve"> </w:t>
      </w:r>
      <w:r w:rsidRPr="007F2DCF">
        <w:rPr>
          <w:i/>
          <w:iCs/>
        </w:rPr>
        <w:t xml:space="preserve">See </w:t>
      </w:r>
      <w:r w:rsidR="004E00B8">
        <w:t xml:space="preserve">Federal Communications Commission, </w:t>
      </w:r>
      <w:r w:rsidRPr="007F2DCF">
        <w:rPr>
          <w:i/>
          <w:iCs/>
        </w:rPr>
        <w:t>Report: August 11, 2021 Nationwide WEA Test, Wireless Emergency Alerts</w:t>
      </w:r>
      <w:r w:rsidRPr="007F2DCF">
        <w:t xml:space="preserve">, </w:t>
      </w:r>
      <w:hyperlink r:id="rId1" w:history="1">
        <w:r w:rsidRPr="007F2DCF">
          <w:rPr>
            <w:rStyle w:val="Hyperlink"/>
          </w:rPr>
          <w:t>https://docs.fcc.gov/public/attachments/DOC-378907A1.pdf</w:t>
        </w:r>
      </w:hyperlink>
      <w:r w:rsidRPr="007F2DCF">
        <w:t xml:space="preserve"> (</w:t>
      </w:r>
      <w:r w:rsidR="00C36CCA">
        <w:t>last visited Dec. 8, 2025</w:t>
      </w:r>
      <w:r w:rsidRPr="007F2DCF">
        <w:t>)</w:t>
      </w:r>
      <w:r w:rsidR="00216A68">
        <w:t xml:space="preserve"> (</w:t>
      </w:r>
      <w:r w:rsidR="00216A68">
        <w:rPr>
          <w:i/>
          <w:iCs/>
        </w:rPr>
        <w:t>2021 Report</w:t>
      </w:r>
      <w:r w:rsidR="00216A68">
        <w:t>)</w:t>
      </w:r>
      <w:r w:rsidR="007F2DCF">
        <w:t>.</w:t>
      </w:r>
    </w:p>
  </w:footnote>
  <w:footnote w:id="9">
    <w:p w:rsidR="00216A68" w:rsidRPr="008324B7" w:rsidP="00512634" w14:paraId="222DAC01" w14:textId="427D42F0">
      <w:pPr>
        <w:pStyle w:val="FootnoteText"/>
        <w:spacing w:after="120"/>
      </w:pPr>
      <w:r>
        <w:rPr>
          <w:rStyle w:val="FootnoteReference"/>
        </w:rPr>
        <w:footnoteRef/>
      </w:r>
      <w:r>
        <w:t xml:space="preserve"> </w:t>
      </w:r>
      <w:r w:rsidR="008324B7">
        <w:rPr>
          <w:i/>
          <w:iCs/>
        </w:rPr>
        <w:t>2021 Report</w:t>
      </w:r>
      <w:r w:rsidR="008324B7">
        <w:t xml:space="preserve"> at </w:t>
      </w:r>
      <w:r w:rsidR="007B0709">
        <w:t>para. 2.</w:t>
      </w:r>
    </w:p>
  </w:footnote>
  <w:footnote w:id="10">
    <w:p w:rsidR="0060673E" w:rsidP="00B21E24" w14:paraId="5F44DCEB" w14:textId="2AD74CDC">
      <w:pPr>
        <w:pStyle w:val="FootnoteText"/>
        <w:spacing w:after="120"/>
      </w:pPr>
      <w:r>
        <w:rPr>
          <w:rStyle w:val="FootnoteReference"/>
        </w:rPr>
        <w:footnoteRef/>
      </w:r>
      <w:r>
        <w:t xml:space="preserve"> </w:t>
      </w:r>
      <w:r w:rsidRPr="00B21E24">
        <w:rPr>
          <w:i/>
          <w:iCs/>
        </w:rPr>
        <w:t>S</w:t>
      </w:r>
      <w:r w:rsidRPr="00C01EFD">
        <w:rPr>
          <w:i/>
          <w:iCs/>
        </w:rPr>
        <w:t>ee</w:t>
      </w:r>
      <w:r w:rsidRPr="00214BE4">
        <w:rPr>
          <w:i/>
        </w:rPr>
        <w:t xml:space="preserve"> </w:t>
      </w:r>
      <w:r w:rsidR="007344EA">
        <w:rPr>
          <w:iCs/>
        </w:rPr>
        <w:t xml:space="preserve">Federal Communications Commission, </w:t>
      </w:r>
      <w:r w:rsidR="00E4011E">
        <w:rPr>
          <w:i/>
        </w:rPr>
        <w:t>September 2022 WEA Performance Exercise</w:t>
      </w:r>
      <w:r w:rsidR="00523C9D">
        <w:rPr>
          <w:i/>
        </w:rPr>
        <w:t xml:space="preserve">: </w:t>
      </w:r>
      <w:r w:rsidR="00EA435D">
        <w:rPr>
          <w:i/>
        </w:rPr>
        <w:t>Wireless Emergency Alerts</w:t>
      </w:r>
      <w:r w:rsidR="001D10B0">
        <w:rPr>
          <w:iCs/>
        </w:rPr>
        <w:t xml:space="preserve"> (April 24, 2034), </w:t>
      </w:r>
      <w:hyperlink r:id="rId2" w:history="1">
        <w:r w:rsidRPr="00506F00" w:rsidR="009374F1">
          <w:rPr>
            <w:rStyle w:val="Hyperlink"/>
            <w:iCs/>
          </w:rPr>
          <w:t>https://docs.fcc.gov/public/attachments/DOC-392829A1.pdf</w:t>
        </w:r>
      </w:hyperlink>
      <w:r w:rsidR="009374F1">
        <w:rPr>
          <w:iCs/>
        </w:rPr>
        <w:t>, at 2.</w:t>
      </w:r>
      <w:r w:rsidR="00F325FF">
        <w:rPr>
          <w:iCs/>
        </w:rPr>
        <w:t>.</w:t>
      </w:r>
    </w:p>
  </w:footnote>
  <w:footnote w:id="11">
    <w:p w:rsidR="00701F87" w:rsidRPr="007F2DCF" w:rsidP="007F2DCF" w14:paraId="74CBF1AD" w14:textId="77777777">
      <w:pPr>
        <w:pStyle w:val="FootnoteText"/>
        <w:spacing w:after="120"/>
      </w:pPr>
      <w:r w:rsidRPr="007F2DCF">
        <w:rPr>
          <w:rStyle w:val="FootnoteReference"/>
        </w:rPr>
        <w:footnoteRef/>
      </w:r>
      <w:r w:rsidRPr="007F2DCF">
        <w:t xml:space="preserve"> </w:t>
      </w:r>
      <w:r w:rsidRPr="007F2DCF">
        <w:rPr>
          <w:i/>
          <w:iCs/>
        </w:rPr>
        <w:t>Public Safety and Homeland Security Bureau Announces Nationwide Test of the Emergency Alert System and Wireless Emergency Alert System On August 11, 2021 and Opens the EAS Test Reporting System for Filings</w:t>
      </w:r>
      <w:r w:rsidRPr="007F2DCF">
        <w:t>, Public Notice, DA 21-680 at 1 (PSHSB June 11, 2021).</w:t>
      </w:r>
    </w:p>
  </w:footnote>
  <w:footnote w:id="12">
    <w:p w:rsidR="00AD1C5D" w:rsidRPr="007F2DCF" w:rsidP="007F2DCF" w14:paraId="6D7335C5" w14:textId="1418CAF5">
      <w:pPr>
        <w:pStyle w:val="FootnoteText"/>
        <w:spacing w:after="120"/>
      </w:pPr>
      <w:r w:rsidRPr="007F2DCF">
        <w:rPr>
          <w:rStyle w:val="FootnoteReference"/>
        </w:rPr>
        <w:footnoteRef/>
      </w:r>
      <w:r w:rsidRPr="007F2DCF">
        <w:t xml:space="preserve"> </w:t>
      </w:r>
      <w:r w:rsidRPr="00B21E24" w:rsidR="003A63B6">
        <w:rPr>
          <w:i/>
          <w:iCs/>
        </w:rPr>
        <w:t>See</w:t>
      </w:r>
      <w:r w:rsidR="003A63B6">
        <w:t xml:space="preserve"> </w:t>
      </w:r>
      <w:r w:rsidR="00AB52A1">
        <w:t xml:space="preserve">U.S. Bureau of Labor Statistics, </w:t>
      </w:r>
      <w:r w:rsidRPr="00B21E24" w:rsidR="004E7D56">
        <w:rPr>
          <w:i/>
          <w:iCs/>
        </w:rPr>
        <w:t>Occupational Employment and Wage</w:t>
      </w:r>
      <w:r w:rsidR="007966BE">
        <w:rPr>
          <w:i/>
          <w:iCs/>
        </w:rPr>
        <w:t xml:space="preserve"> Statistics</w:t>
      </w:r>
      <w:r w:rsidR="004E7D56">
        <w:t>,</w:t>
      </w:r>
      <w:r w:rsidR="007966BE">
        <w:rPr>
          <w:rStyle w:val="Hyperlink"/>
        </w:rPr>
        <w:t xml:space="preserve"> </w:t>
      </w:r>
      <w:hyperlink r:id="rId3" w:anchor="/area/0047900" w:history="1">
        <w:r w:rsidRPr="003272DD" w:rsidR="007966BE">
          <w:rPr>
            <w:rStyle w:val="Hyperlink"/>
          </w:rPr>
          <w:t>https://data.bls.gov/oes/#/area/0047900</w:t>
        </w:r>
      </w:hyperlink>
      <w:r w:rsidR="007966BE">
        <w:rPr>
          <w:rStyle w:val="Hyperlink"/>
        </w:rPr>
        <w:t xml:space="preserve"> (</w:t>
      </w:r>
      <w:r w:rsidRPr="007F2DCF">
        <w:t xml:space="preserve">last visited </w:t>
      </w:r>
      <w:r w:rsidR="007966BE">
        <w:t>Dec. 9, 2025</w:t>
      </w:r>
      <w:r w:rsidRPr="007F2DCF">
        <w:t>)</w:t>
      </w:r>
      <w:r w:rsidR="003A63B6">
        <w:t xml:space="preserve"> (</w:t>
      </w:r>
      <w:r w:rsidRPr="007F2DCF" w:rsidR="003A63B6">
        <w:t xml:space="preserve">The </w:t>
      </w:r>
      <w:r w:rsidR="007966BE">
        <w:t xml:space="preserve">May 2024 </w:t>
      </w:r>
      <w:r w:rsidRPr="007F2DCF" w:rsidR="003A63B6">
        <w:t xml:space="preserve">hourly mean wage for </w:t>
      </w:r>
      <w:r w:rsidR="007966BE">
        <w:t xml:space="preserve">Media and </w:t>
      </w:r>
      <w:r w:rsidRPr="007F2DCF" w:rsidR="003A63B6">
        <w:t xml:space="preserve">Communications </w:t>
      </w:r>
      <w:r w:rsidR="007966BE">
        <w:t>Workers, All Other</w:t>
      </w:r>
      <w:r w:rsidRPr="007F2DCF" w:rsidR="003A63B6">
        <w:t xml:space="preserve"> working </w:t>
      </w:r>
      <w:r w:rsidR="003A63B6">
        <w:t>in the DC-VA-MD-WV metropolitan area</w:t>
      </w:r>
      <w:r w:rsidRPr="007F2DCF" w:rsidR="003A63B6">
        <w:t xml:space="preserve"> is $</w:t>
      </w:r>
      <w:r w:rsidR="003A63B6">
        <w:t>3</w:t>
      </w:r>
      <w:r w:rsidR="007966BE">
        <w:t>2</w:t>
      </w:r>
      <w:r w:rsidRPr="007F2DCF" w:rsidR="003A63B6">
        <w:t>.</w:t>
      </w:r>
      <w:r w:rsidR="007966BE">
        <w:t>24</w:t>
      </w:r>
      <w:r w:rsidRPr="007F2DCF" w:rsidR="003A63B6">
        <w:t>.</w:t>
      </w:r>
      <w:r w:rsidR="003A63B6">
        <w:t>)</w:t>
      </w:r>
      <w:r w:rsidRPr="007F2DCF">
        <w:t xml:space="preserve">.  </w:t>
      </w:r>
    </w:p>
  </w:footnote>
  <w:footnote w:id="13">
    <w:p w:rsidR="00AD1C5D" w:rsidRPr="007F2DCF" w:rsidP="007F2DCF" w14:paraId="6BD8D21C" w14:textId="61B86FDD">
      <w:pPr>
        <w:pStyle w:val="FootnoteText"/>
        <w:spacing w:after="120"/>
      </w:pPr>
      <w:r w:rsidRPr="007F2DCF">
        <w:rPr>
          <w:rStyle w:val="FootnoteReference"/>
        </w:rPr>
        <w:footnoteRef/>
      </w:r>
      <w:r w:rsidRPr="007F2DCF">
        <w:t xml:space="preserve"> </w:t>
      </w:r>
      <w:r w:rsidRPr="00B21E24" w:rsidR="008516D6">
        <w:rPr>
          <w:i/>
          <w:iCs/>
        </w:rPr>
        <w:t>See</w:t>
      </w:r>
      <w:r w:rsidR="008516D6">
        <w:t xml:space="preserve"> U.S. Bureau of Labor Statistics, </w:t>
      </w:r>
      <w:r w:rsidRPr="00B21E24" w:rsidR="008516D6">
        <w:rPr>
          <w:i/>
          <w:iCs/>
        </w:rPr>
        <w:t>Occupational Employment and Wage</w:t>
      </w:r>
      <w:r w:rsidR="008516D6">
        <w:rPr>
          <w:i/>
          <w:iCs/>
        </w:rPr>
        <w:t xml:space="preserve"> Statistics</w:t>
      </w:r>
      <w:r w:rsidR="008516D6">
        <w:t>,</w:t>
      </w:r>
      <w:r w:rsidR="008516D6">
        <w:rPr>
          <w:rStyle w:val="Hyperlink"/>
        </w:rPr>
        <w:t xml:space="preserve"> </w:t>
      </w:r>
      <w:hyperlink r:id="rId3" w:anchor="/area/0047900" w:history="1">
        <w:r w:rsidRPr="003272DD" w:rsidR="008516D6">
          <w:rPr>
            <w:rStyle w:val="Hyperlink"/>
          </w:rPr>
          <w:t>https://data.bls.gov/oes/#/area/0047900</w:t>
        </w:r>
      </w:hyperlink>
      <w:r w:rsidR="008516D6">
        <w:rPr>
          <w:rStyle w:val="Hyperlink"/>
        </w:rPr>
        <w:t xml:space="preserve"> (</w:t>
      </w:r>
      <w:r w:rsidRPr="007F2DCF" w:rsidR="008516D6">
        <w:t xml:space="preserve">last visited </w:t>
      </w:r>
      <w:r w:rsidR="008516D6">
        <w:t>Dec. 9, 2025</w:t>
      </w:r>
      <w:r w:rsidRPr="007F2DCF" w:rsidR="008516D6">
        <w:t>)</w:t>
      </w:r>
      <w:r w:rsidR="008516D6">
        <w:t xml:space="preserve"> (</w:t>
      </w:r>
      <w:r w:rsidRPr="007F2DCF" w:rsidR="008516D6">
        <w:t xml:space="preserve">The </w:t>
      </w:r>
      <w:r w:rsidR="008516D6">
        <w:t xml:space="preserve">May 2024 </w:t>
      </w:r>
      <w:r w:rsidRPr="007F2DCF" w:rsidR="003A63B6">
        <w:t xml:space="preserve">hourly mean wage for </w:t>
      </w:r>
      <w:r w:rsidRPr="007F2DCF" w:rsidR="00A31CA9">
        <w:t xml:space="preserve">Public Safety Telecommunicators working in </w:t>
      </w:r>
      <w:r w:rsidR="00A31CA9">
        <w:t>the DC-VA-MD-WV metropolitan area</w:t>
      </w:r>
      <w:r w:rsidRPr="007F2DCF" w:rsidR="00A31CA9">
        <w:t xml:space="preserve"> </w:t>
      </w:r>
      <w:r w:rsidRPr="007F2DCF" w:rsidR="003A63B6">
        <w:t>is $</w:t>
      </w:r>
      <w:r w:rsidR="007966BE">
        <w:t>30</w:t>
      </w:r>
      <w:r w:rsidRPr="007F2DCF" w:rsidR="003A63B6">
        <w:t>.</w:t>
      </w:r>
      <w:r w:rsidR="007966BE">
        <w:t>15</w:t>
      </w:r>
      <w:r w:rsidR="00152CFA">
        <w:t>.</w:t>
      </w:r>
      <w:r w:rsidR="00A31CA9">
        <w:t>)</w:t>
      </w:r>
      <w:r w:rsidR="002D3B5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673E" w:rsidP="0060673E" w14:paraId="6D8AC046" w14:textId="538B9DCD">
    <w:pPr>
      <w:pStyle w:val="Header"/>
      <w:rPr>
        <w:rFonts w:ascii="Times New Roman" w:hAnsi="Times New Roman" w:cs="Times New Roman"/>
        <w:b/>
        <w:sz w:val="24"/>
        <w:szCs w:val="24"/>
      </w:rPr>
    </w:pPr>
    <w:bookmarkStart w:id="4" w:name="_Hlk74577624"/>
    <w:r>
      <w:rPr>
        <w:rFonts w:ascii="Times New Roman" w:hAnsi="Times New Roman" w:cs="Times New Roman"/>
        <w:b/>
        <w:sz w:val="24"/>
        <w:szCs w:val="24"/>
      </w:rPr>
      <w:t>Enhanced Geo-Targeted Wireless Emergency Alerts</w:t>
    </w:r>
    <w:r w:rsidR="00D35B08">
      <w:rPr>
        <w:rFonts w:ascii="Times New Roman" w:hAnsi="Times New Roman" w:cs="Times New Roman"/>
        <w:b/>
        <w:sz w:val="24"/>
        <w:szCs w:val="24"/>
      </w:rPr>
      <w:tab/>
    </w:r>
    <w:r>
      <w:rPr>
        <w:rFonts w:ascii="Times New Roman" w:hAnsi="Times New Roman" w:cs="Times New Roman"/>
        <w:b/>
        <w:sz w:val="24"/>
        <w:szCs w:val="24"/>
      </w:rPr>
      <w:t>3060-1269</w:t>
    </w:r>
  </w:p>
  <w:p w:rsidR="0060673E" w:rsidP="0060673E" w14:paraId="7EFF40B3" w14:textId="7C2EB2BD">
    <w:pPr>
      <w:pStyle w:val="Header"/>
    </w:pPr>
    <w:r>
      <w:rPr>
        <w:rFonts w:ascii="Times New Roman" w:hAnsi="Times New Roman" w:cs="Times New Roman"/>
        <w:b/>
        <w:sz w:val="24"/>
        <w:szCs w:val="24"/>
      </w:rPr>
      <w:tab/>
    </w:r>
    <w:r w:rsidR="001C72BB">
      <w:rPr>
        <w:rFonts w:ascii="Times New Roman" w:hAnsi="Times New Roman" w:cs="Times New Roman"/>
        <w:b/>
        <w:sz w:val="24"/>
        <w:szCs w:val="24"/>
      </w:rPr>
      <w:tab/>
    </w:r>
    <w:r w:rsidR="004F0A66">
      <w:rPr>
        <w:rFonts w:ascii="Times New Roman" w:hAnsi="Times New Roman" w:cs="Times New Roman"/>
        <w:b/>
        <w:sz w:val="24"/>
        <w:szCs w:val="24"/>
      </w:rPr>
      <w:t xml:space="preserve">February </w:t>
    </w:r>
    <w:r>
      <w:rPr>
        <w:rFonts w:ascii="Times New Roman" w:hAnsi="Times New Roman" w:cs="Times New Roman"/>
        <w:b/>
        <w:sz w:val="24"/>
        <w:szCs w:val="24"/>
      </w:rPr>
      <w:t>20</w:t>
    </w:r>
    <w:r w:rsidR="001C72BB">
      <w:rPr>
        <w:rFonts w:ascii="Times New Roman" w:hAnsi="Times New Roman" w:cs="Times New Roman"/>
        <w:b/>
        <w:sz w:val="24"/>
        <w:szCs w:val="24"/>
      </w:rPr>
      <w:t>2</w:t>
    </w:r>
    <w:r w:rsidR="004F0A66">
      <w:rPr>
        <w:rFonts w:ascii="Times New Roman" w:hAnsi="Times New Roman" w:cs="Times New Roman"/>
        <w:b/>
        <w:sz w:val="24"/>
        <w:szCs w:val="24"/>
      </w:rPr>
      <w:t>6</w:t>
    </w:r>
  </w:p>
  <w:bookmarkEnd w:id="4"/>
  <w:p w:rsidR="00CE672C" w:rsidRPr="00341033" w:rsidP="00341033" w14:paraId="2D1E0C7A" w14:textId="77777777">
    <w:pPr>
      <w:pStyle w:val="Header"/>
    </w:pPr>
  </w:p>
  <w:p w:rsidR="00374A14" w14:paraId="1667F1A5"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singleLevel"/>
    <w:tmpl w:val="00000002"/>
    <w:name w:val="WW8Num2"/>
    <w:lvl w:ilvl="0">
      <w:start w:val="1"/>
      <w:numFmt w:val="decimal"/>
      <w:pStyle w:val="ParaNum"/>
      <w:lvlText w:val="%1."/>
      <w:lvlJc w:val="left"/>
      <w:pPr>
        <w:tabs>
          <w:tab w:val="num" w:pos="0"/>
        </w:tabs>
        <w:ind w:left="0" w:hanging="720"/>
      </w:pPr>
      <w:rPr>
        <w:b/>
        <w:i w:val="0"/>
      </w:rPr>
    </w:lvl>
  </w:abstractNum>
  <w:abstractNum w:abstractNumId="1">
    <w:nsid w:val="125F6C28"/>
    <w:multiLevelType w:val="hybridMultilevel"/>
    <w:tmpl w:val="C1D8FFAC"/>
    <w:lvl w:ilvl="0">
      <w:start w:val="1"/>
      <w:numFmt w:val="decimal"/>
      <w:lvlText w:val="%1."/>
      <w:lvlJc w:val="left"/>
      <w:pPr>
        <w:ind w:left="720" w:hanging="360"/>
      </w:pPr>
      <w:rPr>
        <w:rFonts w:asciiTheme="minorHAnsi" w:hAnsiTheme="minorHAnsi" w:cstheme="minorBidi" w:hint="default"/>
        <w:b/>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7867A2"/>
    <w:multiLevelType w:val="hybridMultilevel"/>
    <w:tmpl w:val="F5566F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A66863"/>
    <w:multiLevelType w:val="hybridMultilevel"/>
    <w:tmpl w:val="E68634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B23E88"/>
    <w:multiLevelType w:val="hybridMultilevel"/>
    <w:tmpl w:val="7A3CDF1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3C97627"/>
    <w:multiLevelType w:val="hybridMultilevel"/>
    <w:tmpl w:val="1270BC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627044E"/>
    <w:multiLevelType w:val="hybridMultilevel"/>
    <w:tmpl w:val="9D2896F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469340C1"/>
    <w:multiLevelType w:val="hybridMultilevel"/>
    <w:tmpl w:val="CC2C56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AA97131"/>
    <w:multiLevelType w:val="hybridMultilevel"/>
    <w:tmpl w:val="725CB76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E2A7193"/>
    <w:multiLevelType w:val="hybridMultilevel"/>
    <w:tmpl w:val="D3D080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11B51EE"/>
    <w:multiLevelType w:val="hybridMultilevel"/>
    <w:tmpl w:val="B75E22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5020165"/>
    <w:multiLevelType w:val="hybridMultilevel"/>
    <w:tmpl w:val="5F746F0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C347829"/>
    <w:multiLevelType w:val="hybridMultilevel"/>
    <w:tmpl w:val="0D0E4B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D067EA6"/>
    <w:multiLevelType w:val="hybridMultilevel"/>
    <w:tmpl w:val="0D085B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5E99709D"/>
    <w:multiLevelType w:val="hybridMultilevel"/>
    <w:tmpl w:val="03D6A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88A4DF3"/>
    <w:multiLevelType w:val="hybridMultilevel"/>
    <w:tmpl w:val="6B32FB58"/>
    <w:lvl w:ilvl="0">
      <w:start w:val="1"/>
      <w:numFmt w:val="decimal"/>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A7F5E67"/>
    <w:multiLevelType w:val="hybridMultilevel"/>
    <w:tmpl w:val="99DE57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BA14748"/>
    <w:multiLevelType w:val="hybridMultilevel"/>
    <w:tmpl w:val="A3FA15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6C9C71E5"/>
    <w:multiLevelType w:val="hybridMultilevel"/>
    <w:tmpl w:val="7A3CDF1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557533A"/>
    <w:multiLevelType w:val="hybridMultilevel"/>
    <w:tmpl w:val="3544C480"/>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20">
    <w:nsid w:val="76BF4D0C"/>
    <w:multiLevelType w:val="hybridMultilevel"/>
    <w:tmpl w:val="25EC2B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16775846">
    <w:abstractNumId w:val="1"/>
  </w:num>
  <w:num w:numId="2" w16cid:durableId="639961841">
    <w:abstractNumId w:val="6"/>
  </w:num>
  <w:num w:numId="3" w16cid:durableId="1096169194">
    <w:abstractNumId w:val="0"/>
  </w:num>
  <w:num w:numId="4" w16cid:durableId="2075615214">
    <w:abstractNumId w:val="12"/>
  </w:num>
  <w:num w:numId="5" w16cid:durableId="185412884">
    <w:abstractNumId w:val="20"/>
  </w:num>
  <w:num w:numId="6" w16cid:durableId="700786650">
    <w:abstractNumId w:val="8"/>
  </w:num>
  <w:num w:numId="7" w16cid:durableId="687365665">
    <w:abstractNumId w:val="13"/>
  </w:num>
  <w:num w:numId="8" w16cid:durableId="789739315">
    <w:abstractNumId w:val="17"/>
  </w:num>
  <w:num w:numId="9" w16cid:durableId="1752698534">
    <w:abstractNumId w:val="2"/>
  </w:num>
  <w:num w:numId="10" w16cid:durableId="1980526706">
    <w:abstractNumId w:val="16"/>
  </w:num>
  <w:num w:numId="11" w16cid:durableId="1864709534">
    <w:abstractNumId w:val="7"/>
  </w:num>
  <w:num w:numId="12" w16cid:durableId="454174416">
    <w:abstractNumId w:val="18"/>
  </w:num>
  <w:num w:numId="13" w16cid:durableId="739910209">
    <w:abstractNumId w:val="5"/>
  </w:num>
  <w:num w:numId="14" w16cid:durableId="12731328">
    <w:abstractNumId w:val="14"/>
  </w:num>
  <w:num w:numId="15" w16cid:durableId="680621322">
    <w:abstractNumId w:val="3"/>
  </w:num>
  <w:num w:numId="16" w16cid:durableId="820539972">
    <w:abstractNumId w:val="4"/>
  </w:num>
  <w:num w:numId="17" w16cid:durableId="1330216046">
    <w:abstractNumId w:val="9"/>
  </w:num>
  <w:num w:numId="18" w16cid:durableId="867723942">
    <w:abstractNumId w:val="15"/>
  </w:num>
  <w:num w:numId="19" w16cid:durableId="519590984">
    <w:abstractNumId w:val="19"/>
  </w:num>
  <w:num w:numId="20" w16cid:durableId="2056663144">
    <w:abstractNumId w:val="7"/>
  </w:num>
  <w:num w:numId="21" w16cid:durableId="876546982">
    <w:abstractNumId w:val="10"/>
  </w:num>
  <w:num w:numId="22" w16cid:durableId="18211154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7C4"/>
    <w:rsid w:val="000022C3"/>
    <w:rsid w:val="000051B4"/>
    <w:rsid w:val="000052E2"/>
    <w:rsid w:val="00005A2F"/>
    <w:rsid w:val="00006514"/>
    <w:rsid w:val="00006ECD"/>
    <w:rsid w:val="000103C5"/>
    <w:rsid w:val="00010C57"/>
    <w:rsid w:val="000115D9"/>
    <w:rsid w:val="0001235C"/>
    <w:rsid w:val="000124E7"/>
    <w:rsid w:val="000129AD"/>
    <w:rsid w:val="00012F67"/>
    <w:rsid w:val="00013644"/>
    <w:rsid w:val="0001399F"/>
    <w:rsid w:val="000154E0"/>
    <w:rsid w:val="00016A12"/>
    <w:rsid w:val="00016C4B"/>
    <w:rsid w:val="00016FDD"/>
    <w:rsid w:val="00017835"/>
    <w:rsid w:val="00017A69"/>
    <w:rsid w:val="00017D97"/>
    <w:rsid w:val="00020733"/>
    <w:rsid w:val="00021C57"/>
    <w:rsid w:val="00021FB6"/>
    <w:rsid w:val="00022319"/>
    <w:rsid w:val="00023FCB"/>
    <w:rsid w:val="00024A00"/>
    <w:rsid w:val="00024CFA"/>
    <w:rsid w:val="000279C3"/>
    <w:rsid w:val="00030981"/>
    <w:rsid w:val="0003143B"/>
    <w:rsid w:val="00031710"/>
    <w:rsid w:val="0003177D"/>
    <w:rsid w:val="0003194F"/>
    <w:rsid w:val="00031F1F"/>
    <w:rsid w:val="00033ACA"/>
    <w:rsid w:val="0003486C"/>
    <w:rsid w:val="000354E4"/>
    <w:rsid w:val="000359ED"/>
    <w:rsid w:val="0003658E"/>
    <w:rsid w:val="00036CFD"/>
    <w:rsid w:val="000400A7"/>
    <w:rsid w:val="00040DE8"/>
    <w:rsid w:val="00041B20"/>
    <w:rsid w:val="0004240E"/>
    <w:rsid w:val="00042AF9"/>
    <w:rsid w:val="00042CB3"/>
    <w:rsid w:val="00044476"/>
    <w:rsid w:val="00044AE9"/>
    <w:rsid w:val="00044BC2"/>
    <w:rsid w:val="00045181"/>
    <w:rsid w:val="000460B4"/>
    <w:rsid w:val="0004614E"/>
    <w:rsid w:val="0004672E"/>
    <w:rsid w:val="0005029C"/>
    <w:rsid w:val="000515B8"/>
    <w:rsid w:val="00051C9C"/>
    <w:rsid w:val="00052E30"/>
    <w:rsid w:val="00054DCE"/>
    <w:rsid w:val="00055A9C"/>
    <w:rsid w:val="000566BF"/>
    <w:rsid w:val="00057FD2"/>
    <w:rsid w:val="000604CC"/>
    <w:rsid w:val="0006109D"/>
    <w:rsid w:val="000610F8"/>
    <w:rsid w:val="00061263"/>
    <w:rsid w:val="000614C0"/>
    <w:rsid w:val="0006230E"/>
    <w:rsid w:val="00062398"/>
    <w:rsid w:val="0006261C"/>
    <w:rsid w:val="00062F8D"/>
    <w:rsid w:val="0006358C"/>
    <w:rsid w:val="00063A1B"/>
    <w:rsid w:val="00065028"/>
    <w:rsid w:val="00066D80"/>
    <w:rsid w:val="00066FF7"/>
    <w:rsid w:val="000706B5"/>
    <w:rsid w:val="00070DBD"/>
    <w:rsid w:val="0007251A"/>
    <w:rsid w:val="00073ECB"/>
    <w:rsid w:val="000740B9"/>
    <w:rsid w:val="000768F1"/>
    <w:rsid w:val="00076C2A"/>
    <w:rsid w:val="00077C69"/>
    <w:rsid w:val="0008034B"/>
    <w:rsid w:val="00080924"/>
    <w:rsid w:val="000813CF"/>
    <w:rsid w:val="00082FE9"/>
    <w:rsid w:val="00083162"/>
    <w:rsid w:val="00083597"/>
    <w:rsid w:val="000839E2"/>
    <w:rsid w:val="000844D5"/>
    <w:rsid w:val="00084D12"/>
    <w:rsid w:val="0008510C"/>
    <w:rsid w:val="000868FA"/>
    <w:rsid w:val="00090954"/>
    <w:rsid w:val="00090EAC"/>
    <w:rsid w:val="000918C8"/>
    <w:rsid w:val="000924D2"/>
    <w:rsid w:val="00092C4A"/>
    <w:rsid w:val="00094086"/>
    <w:rsid w:val="0009579E"/>
    <w:rsid w:val="000A1971"/>
    <w:rsid w:val="000A2845"/>
    <w:rsid w:val="000A3342"/>
    <w:rsid w:val="000A5B4F"/>
    <w:rsid w:val="000A6E4A"/>
    <w:rsid w:val="000A77ED"/>
    <w:rsid w:val="000A7EBD"/>
    <w:rsid w:val="000B0C2D"/>
    <w:rsid w:val="000B18C5"/>
    <w:rsid w:val="000B2178"/>
    <w:rsid w:val="000B26FD"/>
    <w:rsid w:val="000B295A"/>
    <w:rsid w:val="000B2BC7"/>
    <w:rsid w:val="000B4B91"/>
    <w:rsid w:val="000B5C5A"/>
    <w:rsid w:val="000B608B"/>
    <w:rsid w:val="000B6684"/>
    <w:rsid w:val="000B7023"/>
    <w:rsid w:val="000B7247"/>
    <w:rsid w:val="000B7A3D"/>
    <w:rsid w:val="000B7D43"/>
    <w:rsid w:val="000C0927"/>
    <w:rsid w:val="000C1754"/>
    <w:rsid w:val="000C234D"/>
    <w:rsid w:val="000C2EDB"/>
    <w:rsid w:val="000C3860"/>
    <w:rsid w:val="000C3DBA"/>
    <w:rsid w:val="000C4569"/>
    <w:rsid w:val="000C5432"/>
    <w:rsid w:val="000C5B57"/>
    <w:rsid w:val="000C6D14"/>
    <w:rsid w:val="000D009A"/>
    <w:rsid w:val="000D1549"/>
    <w:rsid w:val="000D1E3C"/>
    <w:rsid w:val="000D1F3D"/>
    <w:rsid w:val="000D4106"/>
    <w:rsid w:val="000D493C"/>
    <w:rsid w:val="000D6199"/>
    <w:rsid w:val="000D78A2"/>
    <w:rsid w:val="000D7CC4"/>
    <w:rsid w:val="000E1FA9"/>
    <w:rsid w:val="000E36DB"/>
    <w:rsid w:val="000E3FEC"/>
    <w:rsid w:val="000E5F54"/>
    <w:rsid w:val="000E7276"/>
    <w:rsid w:val="000F0DAB"/>
    <w:rsid w:val="000F1BA5"/>
    <w:rsid w:val="000F1DFB"/>
    <w:rsid w:val="000F20C1"/>
    <w:rsid w:val="000F49C4"/>
    <w:rsid w:val="000F4E76"/>
    <w:rsid w:val="000F4E8A"/>
    <w:rsid w:val="000F4FDD"/>
    <w:rsid w:val="000F66B6"/>
    <w:rsid w:val="000F6764"/>
    <w:rsid w:val="000F7544"/>
    <w:rsid w:val="00100972"/>
    <w:rsid w:val="00101010"/>
    <w:rsid w:val="001016FB"/>
    <w:rsid w:val="0010220E"/>
    <w:rsid w:val="001022E3"/>
    <w:rsid w:val="00102597"/>
    <w:rsid w:val="00102F4D"/>
    <w:rsid w:val="0010358F"/>
    <w:rsid w:val="0010471C"/>
    <w:rsid w:val="00105103"/>
    <w:rsid w:val="001059A8"/>
    <w:rsid w:val="00106B49"/>
    <w:rsid w:val="001070E1"/>
    <w:rsid w:val="00107A6A"/>
    <w:rsid w:val="00107C28"/>
    <w:rsid w:val="00110679"/>
    <w:rsid w:val="001129B1"/>
    <w:rsid w:val="00112C89"/>
    <w:rsid w:val="0011313A"/>
    <w:rsid w:val="00114E83"/>
    <w:rsid w:val="00115354"/>
    <w:rsid w:val="00115AA1"/>
    <w:rsid w:val="00115E20"/>
    <w:rsid w:val="001164AD"/>
    <w:rsid w:val="001207F1"/>
    <w:rsid w:val="00120A51"/>
    <w:rsid w:val="00120CEB"/>
    <w:rsid w:val="001236D3"/>
    <w:rsid w:val="00123791"/>
    <w:rsid w:val="00124A3A"/>
    <w:rsid w:val="0012524E"/>
    <w:rsid w:val="0012598D"/>
    <w:rsid w:val="00125DC9"/>
    <w:rsid w:val="001262E7"/>
    <w:rsid w:val="00126515"/>
    <w:rsid w:val="00126D50"/>
    <w:rsid w:val="0012704E"/>
    <w:rsid w:val="00127A8A"/>
    <w:rsid w:val="00130197"/>
    <w:rsid w:val="001302F8"/>
    <w:rsid w:val="00130375"/>
    <w:rsid w:val="001309B1"/>
    <w:rsid w:val="00130F68"/>
    <w:rsid w:val="0013359F"/>
    <w:rsid w:val="001336AC"/>
    <w:rsid w:val="00133711"/>
    <w:rsid w:val="00133BA7"/>
    <w:rsid w:val="00134216"/>
    <w:rsid w:val="00135C7B"/>
    <w:rsid w:val="00136019"/>
    <w:rsid w:val="00136C95"/>
    <w:rsid w:val="00137F94"/>
    <w:rsid w:val="0014035B"/>
    <w:rsid w:val="001418AE"/>
    <w:rsid w:val="00141A14"/>
    <w:rsid w:val="00141CFA"/>
    <w:rsid w:val="00142F6A"/>
    <w:rsid w:val="00143AB6"/>
    <w:rsid w:val="00144CCE"/>
    <w:rsid w:val="0014581D"/>
    <w:rsid w:val="001464A4"/>
    <w:rsid w:val="0014678E"/>
    <w:rsid w:val="00146A6C"/>
    <w:rsid w:val="00146F04"/>
    <w:rsid w:val="001471A0"/>
    <w:rsid w:val="00147AC7"/>
    <w:rsid w:val="00150F49"/>
    <w:rsid w:val="00151510"/>
    <w:rsid w:val="00152CFA"/>
    <w:rsid w:val="00153C2D"/>
    <w:rsid w:val="00153F98"/>
    <w:rsid w:val="001540FA"/>
    <w:rsid w:val="00154B56"/>
    <w:rsid w:val="00154EF0"/>
    <w:rsid w:val="00155F0E"/>
    <w:rsid w:val="00155F71"/>
    <w:rsid w:val="00156EF2"/>
    <w:rsid w:val="00157AEB"/>
    <w:rsid w:val="00160C45"/>
    <w:rsid w:val="00161BD9"/>
    <w:rsid w:val="00161F63"/>
    <w:rsid w:val="0016287C"/>
    <w:rsid w:val="001643D5"/>
    <w:rsid w:val="001645AE"/>
    <w:rsid w:val="00164872"/>
    <w:rsid w:val="001655C6"/>
    <w:rsid w:val="00166058"/>
    <w:rsid w:val="00170D19"/>
    <w:rsid w:val="001710E4"/>
    <w:rsid w:val="001714AD"/>
    <w:rsid w:val="0017212D"/>
    <w:rsid w:val="001737CE"/>
    <w:rsid w:val="00173E81"/>
    <w:rsid w:val="00174689"/>
    <w:rsid w:val="00174B17"/>
    <w:rsid w:val="00175E4F"/>
    <w:rsid w:val="001771B4"/>
    <w:rsid w:val="001817EC"/>
    <w:rsid w:val="001819EA"/>
    <w:rsid w:val="00181DBF"/>
    <w:rsid w:val="00181E4F"/>
    <w:rsid w:val="00182CF7"/>
    <w:rsid w:val="00183309"/>
    <w:rsid w:val="0018482A"/>
    <w:rsid w:val="001849DB"/>
    <w:rsid w:val="00190B45"/>
    <w:rsid w:val="00190D42"/>
    <w:rsid w:val="00191872"/>
    <w:rsid w:val="00191C34"/>
    <w:rsid w:val="00192599"/>
    <w:rsid w:val="001947B9"/>
    <w:rsid w:val="0019495C"/>
    <w:rsid w:val="00194C3C"/>
    <w:rsid w:val="00196461"/>
    <w:rsid w:val="00196E7E"/>
    <w:rsid w:val="001A0AB6"/>
    <w:rsid w:val="001A0E6E"/>
    <w:rsid w:val="001A1FFC"/>
    <w:rsid w:val="001A3089"/>
    <w:rsid w:val="001A3284"/>
    <w:rsid w:val="001A389B"/>
    <w:rsid w:val="001A6DA7"/>
    <w:rsid w:val="001B0B9E"/>
    <w:rsid w:val="001B1554"/>
    <w:rsid w:val="001B2760"/>
    <w:rsid w:val="001B3930"/>
    <w:rsid w:val="001B3B47"/>
    <w:rsid w:val="001B3BC1"/>
    <w:rsid w:val="001B5755"/>
    <w:rsid w:val="001B5ACB"/>
    <w:rsid w:val="001B6C2D"/>
    <w:rsid w:val="001B6DAC"/>
    <w:rsid w:val="001B7717"/>
    <w:rsid w:val="001C18B7"/>
    <w:rsid w:val="001C2016"/>
    <w:rsid w:val="001C3828"/>
    <w:rsid w:val="001C3BA9"/>
    <w:rsid w:val="001C3D95"/>
    <w:rsid w:val="001C4EE4"/>
    <w:rsid w:val="001C52FA"/>
    <w:rsid w:val="001C6ED6"/>
    <w:rsid w:val="001C6F96"/>
    <w:rsid w:val="001C72BB"/>
    <w:rsid w:val="001C738F"/>
    <w:rsid w:val="001C7472"/>
    <w:rsid w:val="001D0A99"/>
    <w:rsid w:val="001D0DAF"/>
    <w:rsid w:val="001D10B0"/>
    <w:rsid w:val="001D1FDF"/>
    <w:rsid w:val="001D2BD4"/>
    <w:rsid w:val="001D58D8"/>
    <w:rsid w:val="001D67EC"/>
    <w:rsid w:val="001D688F"/>
    <w:rsid w:val="001D7975"/>
    <w:rsid w:val="001E1009"/>
    <w:rsid w:val="001E1345"/>
    <w:rsid w:val="001E1D78"/>
    <w:rsid w:val="001E4186"/>
    <w:rsid w:val="001E481D"/>
    <w:rsid w:val="001E4879"/>
    <w:rsid w:val="001E531F"/>
    <w:rsid w:val="001E694D"/>
    <w:rsid w:val="001E6A6D"/>
    <w:rsid w:val="001F0775"/>
    <w:rsid w:val="001F0C42"/>
    <w:rsid w:val="001F0C9B"/>
    <w:rsid w:val="001F14D0"/>
    <w:rsid w:val="001F3B84"/>
    <w:rsid w:val="001F40E2"/>
    <w:rsid w:val="001F4C80"/>
    <w:rsid w:val="001F5CA9"/>
    <w:rsid w:val="002002BD"/>
    <w:rsid w:val="002017C9"/>
    <w:rsid w:val="00203282"/>
    <w:rsid w:val="0020466A"/>
    <w:rsid w:val="0020483D"/>
    <w:rsid w:val="00206384"/>
    <w:rsid w:val="002067CC"/>
    <w:rsid w:val="0021161E"/>
    <w:rsid w:val="00212706"/>
    <w:rsid w:val="002130F5"/>
    <w:rsid w:val="00214BE4"/>
    <w:rsid w:val="00214D44"/>
    <w:rsid w:val="0021542B"/>
    <w:rsid w:val="00216576"/>
    <w:rsid w:val="00216A68"/>
    <w:rsid w:val="00217381"/>
    <w:rsid w:val="00217FA2"/>
    <w:rsid w:val="002203AB"/>
    <w:rsid w:val="00222277"/>
    <w:rsid w:val="002229A2"/>
    <w:rsid w:val="00222B27"/>
    <w:rsid w:val="002238D3"/>
    <w:rsid w:val="00224420"/>
    <w:rsid w:val="00224595"/>
    <w:rsid w:val="00225947"/>
    <w:rsid w:val="00226499"/>
    <w:rsid w:val="00226521"/>
    <w:rsid w:val="00226A5A"/>
    <w:rsid w:val="00230BC1"/>
    <w:rsid w:val="002325ED"/>
    <w:rsid w:val="00232EAC"/>
    <w:rsid w:val="00233EBD"/>
    <w:rsid w:val="00234C51"/>
    <w:rsid w:val="00235ADD"/>
    <w:rsid w:val="00235F88"/>
    <w:rsid w:val="00236221"/>
    <w:rsid w:val="00236967"/>
    <w:rsid w:val="0023780F"/>
    <w:rsid w:val="0024149B"/>
    <w:rsid w:val="00242B13"/>
    <w:rsid w:val="00243398"/>
    <w:rsid w:val="002445E0"/>
    <w:rsid w:val="00244643"/>
    <w:rsid w:val="00244FD7"/>
    <w:rsid w:val="00245DFA"/>
    <w:rsid w:val="00247738"/>
    <w:rsid w:val="0024774C"/>
    <w:rsid w:val="00247971"/>
    <w:rsid w:val="00250159"/>
    <w:rsid w:val="0025143D"/>
    <w:rsid w:val="002522E8"/>
    <w:rsid w:val="00252451"/>
    <w:rsid w:val="002526CF"/>
    <w:rsid w:val="00252910"/>
    <w:rsid w:val="002549FD"/>
    <w:rsid w:val="002550B2"/>
    <w:rsid w:val="00257E96"/>
    <w:rsid w:val="00260860"/>
    <w:rsid w:val="00261C86"/>
    <w:rsid w:val="00261CBF"/>
    <w:rsid w:val="00261DE2"/>
    <w:rsid w:val="00262878"/>
    <w:rsid w:val="0026327C"/>
    <w:rsid w:val="00264095"/>
    <w:rsid w:val="00265742"/>
    <w:rsid w:val="00265FE8"/>
    <w:rsid w:val="00266116"/>
    <w:rsid w:val="002672D9"/>
    <w:rsid w:val="00270249"/>
    <w:rsid w:val="00270CBE"/>
    <w:rsid w:val="00271E9E"/>
    <w:rsid w:val="002720A6"/>
    <w:rsid w:val="00272240"/>
    <w:rsid w:val="002734E4"/>
    <w:rsid w:val="002739C2"/>
    <w:rsid w:val="002751EE"/>
    <w:rsid w:val="00276C92"/>
    <w:rsid w:val="002801BA"/>
    <w:rsid w:val="002809A7"/>
    <w:rsid w:val="00281413"/>
    <w:rsid w:val="00282B29"/>
    <w:rsid w:val="002833D4"/>
    <w:rsid w:val="0028399D"/>
    <w:rsid w:val="002859AD"/>
    <w:rsid w:val="0028620A"/>
    <w:rsid w:val="00290A38"/>
    <w:rsid w:val="00290D3A"/>
    <w:rsid w:val="002914F3"/>
    <w:rsid w:val="002931CC"/>
    <w:rsid w:val="00293C47"/>
    <w:rsid w:val="002944B3"/>
    <w:rsid w:val="00295458"/>
    <w:rsid w:val="0029552B"/>
    <w:rsid w:val="00295727"/>
    <w:rsid w:val="002A1A1B"/>
    <w:rsid w:val="002A1E38"/>
    <w:rsid w:val="002A285E"/>
    <w:rsid w:val="002A2A69"/>
    <w:rsid w:val="002A3533"/>
    <w:rsid w:val="002A36DF"/>
    <w:rsid w:val="002A3D8E"/>
    <w:rsid w:val="002A3E39"/>
    <w:rsid w:val="002A4684"/>
    <w:rsid w:val="002A4710"/>
    <w:rsid w:val="002A493C"/>
    <w:rsid w:val="002A5277"/>
    <w:rsid w:val="002A5FC0"/>
    <w:rsid w:val="002A67C4"/>
    <w:rsid w:val="002A7014"/>
    <w:rsid w:val="002A7398"/>
    <w:rsid w:val="002A7C3F"/>
    <w:rsid w:val="002B0284"/>
    <w:rsid w:val="002B03BA"/>
    <w:rsid w:val="002B183C"/>
    <w:rsid w:val="002B195C"/>
    <w:rsid w:val="002B2DDC"/>
    <w:rsid w:val="002B60A8"/>
    <w:rsid w:val="002B7334"/>
    <w:rsid w:val="002B795D"/>
    <w:rsid w:val="002C0033"/>
    <w:rsid w:val="002C16AC"/>
    <w:rsid w:val="002C2469"/>
    <w:rsid w:val="002C2E31"/>
    <w:rsid w:val="002C3FC7"/>
    <w:rsid w:val="002C4304"/>
    <w:rsid w:val="002C497A"/>
    <w:rsid w:val="002C7148"/>
    <w:rsid w:val="002C71FC"/>
    <w:rsid w:val="002D0C48"/>
    <w:rsid w:val="002D204C"/>
    <w:rsid w:val="002D2FD3"/>
    <w:rsid w:val="002D3B59"/>
    <w:rsid w:val="002D41AF"/>
    <w:rsid w:val="002D4201"/>
    <w:rsid w:val="002D49D4"/>
    <w:rsid w:val="002D6C26"/>
    <w:rsid w:val="002D732C"/>
    <w:rsid w:val="002E11B3"/>
    <w:rsid w:val="002E16E1"/>
    <w:rsid w:val="002E1CE9"/>
    <w:rsid w:val="002E4319"/>
    <w:rsid w:val="002E4932"/>
    <w:rsid w:val="002E4C92"/>
    <w:rsid w:val="002E4D49"/>
    <w:rsid w:val="002E5EE6"/>
    <w:rsid w:val="002F1D57"/>
    <w:rsid w:val="002F3129"/>
    <w:rsid w:val="002F3191"/>
    <w:rsid w:val="002F3AA3"/>
    <w:rsid w:val="002F4127"/>
    <w:rsid w:val="002F5719"/>
    <w:rsid w:val="002F5E5D"/>
    <w:rsid w:val="002F6347"/>
    <w:rsid w:val="002F727D"/>
    <w:rsid w:val="00300840"/>
    <w:rsid w:val="00301993"/>
    <w:rsid w:val="00303F82"/>
    <w:rsid w:val="00305F7F"/>
    <w:rsid w:val="003067AD"/>
    <w:rsid w:val="00306A1B"/>
    <w:rsid w:val="00307105"/>
    <w:rsid w:val="00310F8B"/>
    <w:rsid w:val="00311784"/>
    <w:rsid w:val="0031238A"/>
    <w:rsid w:val="00313EDB"/>
    <w:rsid w:val="00314115"/>
    <w:rsid w:val="0031549B"/>
    <w:rsid w:val="0031606D"/>
    <w:rsid w:val="003169CD"/>
    <w:rsid w:val="0031724F"/>
    <w:rsid w:val="0031780B"/>
    <w:rsid w:val="003243D8"/>
    <w:rsid w:val="00324BE7"/>
    <w:rsid w:val="003253A0"/>
    <w:rsid w:val="00325C6D"/>
    <w:rsid w:val="003260E8"/>
    <w:rsid w:val="0032689D"/>
    <w:rsid w:val="003269FF"/>
    <w:rsid w:val="003272DD"/>
    <w:rsid w:val="00331AE5"/>
    <w:rsid w:val="00331DF1"/>
    <w:rsid w:val="00333866"/>
    <w:rsid w:val="00336462"/>
    <w:rsid w:val="00336BBE"/>
    <w:rsid w:val="0033735D"/>
    <w:rsid w:val="00337836"/>
    <w:rsid w:val="00341033"/>
    <w:rsid w:val="00341759"/>
    <w:rsid w:val="00341C32"/>
    <w:rsid w:val="00341F45"/>
    <w:rsid w:val="00341FC1"/>
    <w:rsid w:val="00342BA2"/>
    <w:rsid w:val="0034410B"/>
    <w:rsid w:val="003445C2"/>
    <w:rsid w:val="00344BCC"/>
    <w:rsid w:val="00345245"/>
    <w:rsid w:val="003452D7"/>
    <w:rsid w:val="003453B0"/>
    <w:rsid w:val="003468B7"/>
    <w:rsid w:val="0034752C"/>
    <w:rsid w:val="00347D8E"/>
    <w:rsid w:val="003500A5"/>
    <w:rsid w:val="0035035C"/>
    <w:rsid w:val="00350678"/>
    <w:rsid w:val="00350714"/>
    <w:rsid w:val="003507CD"/>
    <w:rsid w:val="00350C90"/>
    <w:rsid w:val="00351128"/>
    <w:rsid w:val="00352E0B"/>
    <w:rsid w:val="00352F34"/>
    <w:rsid w:val="00353DBD"/>
    <w:rsid w:val="00355357"/>
    <w:rsid w:val="00355D9E"/>
    <w:rsid w:val="0035791E"/>
    <w:rsid w:val="003619C3"/>
    <w:rsid w:val="0036205E"/>
    <w:rsid w:val="00363FD2"/>
    <w:rsid w:val="00364002"/>
    <w:rsid w:val="003644C1"/>
    <w:rsid w:val="00364528"/>
    <w:rsid w:val="00365EC5"/>
    <w:rsid w:val="003662B6"/>
    <w:rsid w:val="00366C37"/>
    <w:rsid w:val="00367735"/>
    <w:rsid w:val="00370B3F"/>
    <w:rsid w:val="00370E29"/>
    <w:rsid w:val="00371A3F"/>
    <w:rsid w:val="00371ABE"/>
    <w:rsid w:val="00371B87"/>
    <w:rsid w:val="00371D9A"/>
    <w:rsid w:val="00372EA4"/>
    <w:rsid w:val="00373C0A"/>
    <w:rsid w:val="00374A14"/>
    <w:rsid w:val="00374CF3"/>
    <w:rsid w:val="003751C1"/>
    <w:rsid w:val="003755F2"/>
    <w:rsid w:val="003757E3"/>
    <w:rsid w:val="00376437"/>
    <w:rsid w:val="003775E7"/>
    <w:rsid w:val="003800D9"/>
    <w:rsid w:val="003826AA"/>
    <w:rsid w:val="00382A33"/>
    <w:rsid w:val="00383EB5"/>
    <w:rsid w:val="00384623"/>
    <w:rsid w:val="00384861"/>
    <w:rsid w:val="003851A4"/>
    <w:rsid w:val="003855AA"/>
    <w:rsid w:val="00390749"/>
    <w:rsid w:val="00391139"/>
    <w:rsid w:val="0039181F"/>
    <w:rsid w:val="00391A01"/>
    <w:rsid w:val="00391D88"/>
    <w:rsid w:val="00392768"/>
    <w:rsid w:val="00392B1E"/>
    <w:rsid w:val="00392B7A"/>
    <w:rsid w:val="00392E25"/>
    <w:rsid w:val="00393532"/>
    <w:rsid w:val="00393D75"/>
    <w:rsid w:val="0039479A"/>
    <w:rsid w:val="003948B0"/>
    <w:rsid w:val="003951D4"/>
    <w:rsid w:val="003954D7"/>
    <w:rsid w:val="003970B2"/>
    <w:rsid w:val="0039716F"/>
    <w:rsid w:val="003975AB"/>
    <w:rsid w:val="00397D44"/>
    <w:rsid w:val="003A06D4"/>
    <w:rsid w:val="003A1096"/>
    <w:rsid w:val="003A1210"/>
    <w:rsid w:val="003A1DC1"/>
    <w:rsid w:val="003A201D"/>
    <w:rsid w:val="003A299A"/>
    <w:rsid w:val="003A3EDD"/>
    <w:rsid w:val="003A55B7"/>
    <w:rsid w:val="003A588B"/>
    <w:rsid w:val="003A5D03"/>
    <w:rsid w:val="003A63B6"/>
    <w:rsid w:val="003A69B9"/>
    <w:rsid w:val="003A7ED7"/>
    <w:rsid w:val="003A7EF2"/>
    <w:rsid w:val="003B305F"/>
    <w:rsid w:val="003B428A"/>
    <w:rsid w:val="003B4344"/>
    <w:rsid w:val="003B5BD8"/>
    <w:rsid w:val="003B5D4C"/>
    <w:rsid w:val="003B7011"/>
    <w:rsid w:val="003B7335"/>
    <w:rsid w:val="003B75C6"/>
    <w:rsid w:val="003B7799"/>
    <w:rsid w:val="003B78BB"/>
    <w:rsid w:val="003B7AE3"/>
    <w:rsid w:val="003C1AEB"/>
    <w:rsid w:val="003C229C"/>
    <w:rsid w:val="003C2494"/>
    <w:rsid w:val="003C2499"/>
    <w:rsid w:val="003C24ED"/>
    <w:rsid w:val="003C2EC3"/>
    <w:rsid w:val="003C365A"/>
    <w:rsid w:val="003C4C8B"/>
    <w:rsid w:val="003C50C3"/>
    <w:rsid w:val="003C53EA"/>
    <w:rsid w:val="003C60E3"/>
    <w:rsid w:val="003C64E7"/>
    <w:rsid w:val="003C6B33"/>
    <w:rsid w:val="003C78C1"/>
    <w:rsid w:val="003D008C"/>
    <w:rsid w:val="003D05BD"/>
    <w:rsid w:val="003D05D7"/>
    <w:rsid w:val="003D060C"/>
    <w:rsid w:val="003D153D"/>
    <w:rsid w:val="003D2051"/>
    <w:rsid w:val="003D2CB0"/>
    <w:rsid w:val="003D3769"/>
    <w:rsid w:val="003D3876"/>
    <w:rsid w:val="003D3E39"/>
    <w:rsid w:val="003D5C44"/>
    <w:rsid w:val="003D662E"/>
    <w:rsid w:val="003D6C71"/>
    <w:rsid w:val="003D6CF8"/>
    <w:rsid w:val="003D7771"/>
    <w:rsid w:val="003D78C6"/>
    <w:rsid w:val="003D7A6B"/>
    <w:rsid w:val="003E0586"/>
    <w:rsid w:val="003E19B3"/>
    <w:rsid w:val="003E1EFB"/>
    <w:rsid w:val="003E238F"/>
    <w:rsid w:val="003E262D"/>
    <w:rsid w:val="003E2699"/>
    <w:rsid w:val="003E3BA0"/>
    <w:rsid w:val="003E48E5"/>
    <w:rsid w:val="003E4C73"/>
    <w:rsid w:val="003E57E3"/>
    <w:rsid w:val="003E5EF1"/>
    <w:rsid w:val="003E7BE5"/>
    <w:rsid w:val="003E7CBF"/>
    <w:rsid w:val="003E7F41"/>
    <w:rsid w:val="003F131C"/>
    <w:rsid w:val="003F3659"/>
    <w:rsid w:val="003F4E4F"/>
    <w:rsid w:val="003F6754"/>
    <w:rsid w:val="003F6E02"/>
    <w:rsid w:val="003F7559"/>
    <w:rsid w:val="003F7712"/>
    <w:rsid w:val="003F7946"/>
    <w:rsid w:val="00400F2F"/>
    <w:rsid w:val="00401BC4"/>
    <w:rsid w:val="004024C8"/>
    <w:rsid w:val="0040267E"/>
    <w:rsid w:val="0040295A"/>
    <w:rsid w:val="0040319E"/>
    <w:rsid w:val="00403C10"/>
    <w:rsid w:val="00404CA1"/>
    <w:rsid w:val="00406EEC"/>
    <w:rsid w:val="00407BFA"/>
    <w:rsid w:val="00407CAD"/>
    <w:rsid w:val="0041193E"/>
    <w:rsid w:val="00412589"/>
    <w:rsid w:val="00413646"/>
    <w:rsid w:val="00417419"/>
    <w:rsid w:val="004176CB"/>
    <w:rsid w:val="0042106C"/>
    <w:rsid w:val="00421D6F"/>
    <w:rsid w:val="004226E2"/>
    <w:rsid w:val="00422EDF"/>
    <w:rsid w:val="004246B2"/>
    <w:rsid w:val="004247DE"/>
    <w:rsid w:val="004251D8"/>
    <w:rsid w:val="00425744"/>
    <w:rsid w:val="00425A0F"/>
    <w:rsid w:val="00426777"/>
    <w:rsid w:val="00426C6B"/>
    <w:rsid w:val="00427B34"/>
    <w:rsid w:val="00430605"/>
    <w:rsid w:val="00431820"/>
    <w:rsid w:val="00432766"/>
    <w:rsid w:val="00432DA6"/>
    <w:rsid w:val="00433127"/>
    <w:rsid w:val="004338DA"/>
    <w:rsid w:val="00434166"/>
    <w:rsid w:val="00435240"/>
    <w:rsid w:val="004352AA"/>
    <w:rsid w:val="004355A7"/>
    <w:rsid w:val="00436AE7"/>
    <w:rsid w:val="0043799A"/>
    <w:rsid w:val="00437DD3"/>
    <w:rsid w:val="0044023F"/>
    <w:rsid w:val="004405B6"/>
    <w:rsid w:val="00440B31"/>
    <w:rsid w:val="00441067"/>
    <w:rsid w:val="00442465"/>
    <w:rsid w:val="00442742"/>
    <w:rsid w:val="0044374E"/>
    <w:rsid w:val="00443C52"/>
    <w:rsid w:val="00443EAA"/>
    <w:rsid w:val="00444A3B"/>
    <w:rsid w:val="00444F9E"/>
    <w:rsid w:val="0044598F"/>
    <w:rsid w:val="00445A0A"/>
    <w:rsid w:val="00446166"/>
    <w:rsid w:val="004464F7"/>
    <w:rsid w:val="00446B21"/>
    <w:rsid w:val="0045021B"/>
    <w:rsid w:val="00450CBF"/>
    <w:rsid w:val="00451C82"/>
    <w:rsid w:val="00453914"/>
    <w:rsid w:val="004545FF"/>
    <w:rsid w:val="0046315E"/>
    <w:rsid w:val="00465904"/>
    <w:rsid w:val="00466162"/>
    <w:rsid w:val="00466287"/>
    <w:rsid w:val="004668DC"/>
    <w:rsid w:val="004676DD"/>
    <w:rsid w:val="0047089F"/>
    <w:rsid w:val="00470C81"/>
    <w:rsid w:val="0047159A"/>
    <w:rsid w:val="00471D50"/>
    <w:rsid w:val="0047246B"/>
    <w:rsid w:val="004729EA"/>
    <w:rsid w:val="00474593"/>
    <w:rsid w:val="0047492C"/>
    <w:rsid w:val="00475A0C"/>
    <w:rsid w:val="00475EB3"/>
    <w:rsid w:val="00476EBC"/>
    <w:rsid w:val="004772F4"/>
    <w:rsid w:val="00477BAB"/>
    <w:rsid w:val="00481914"/>
    <w:rsid w:val="00482B34"/>
    <w:rsid w:val="00484E6C"/>
    <w:rsid w:val="00484ECB"/>
    <w:rsid w:val="00485648"/>
    <w:rsid w:val="00485CEE"/>
    <w:rsid w:val="00486625"/>
    <w:rsid w:val="0048682C"/>
    <w:rsid w:val="004876FA"/>
    <w:rsid w:val="0048772C"/>
    <w:rsid w:val="00487856"/>
    <w:rsid w:val="00487A60"/>
    <w:rsid w:val="00487AC3"/>
    <w:rsid w:val="00487F72"/>
    <w:rsid w:val="0049053E"/>
    <w:rsid w:val="004915EB"/>
    <w:rsid w:val="00491C08"/>
    <w:rsid w:val="0049215E"/>
    <w:rsid w:val="004923BB"/>
    <w:rsid w:val="00492601"/>
    <w:rsid w:val="00492E6D"/>
    <w:rsid w:val="0049348C"/>
    <w:rsid w:val="004936AE"/>
    <w:rsid w:val="0049406A"/>
    <w:rsid w:val="004943FB"/>
    <w:rsid w:val="00494529"/>
    <w:rsid w:val="00494BA3"/>
    <w:rsid w:val="0049512E"/>
    <w:rsid w:val="00495300"/>
    <w:rsid w:val="00495736"/>
    <w:rsid w:val="00496485"/>
    <w:rsid w:val="004969BD"/>
    <w:rsid w:val="00496A89"/>
    <w:rsid w:val="004979CC"/>
    <w:rsid w:val="004A11F2"/>
    <w:rsid w:val="004A121A"/>
    <w:rsid w:val="004A17E0"/>
    <w:rsid w:val="004A1AE4"/>
    <w:rsid w:val="004A3254"/>
    <w:rsid w:val="004A3974"/>
    <w:rsid w:val="004A43FC"/>
    <w:rsid w:val="004A5205"/>
    <w:rsid w:val="004A52AD"/>
    <w:rsid w:val="004A5864"/>
    <w:rsid w:val="004A61D3"/>
    <w:rsid w:val="004A6862"/>
    <w:rsid w:val="004A765D"/>
    <w:rsid w:val="004B0C1E"/>
    <w:rsid w:val="004B0CEA"/>
    <w:rsid w:val="004B13B3"/>
    <w:rsid w:val="004B4122"/>
    <w:rsid w:val="004B4C17"/>
    <w:rsid w:val="004B4D55"/>
    <w:rsid w:val="004B5160"/>
    <w:rsid w:val="004B5A0F"/>
    <w:rsid w:val="004B5BC4"/>
    <w:rsid w:val="004B72E7"/>
    <w:rsid w:val="004C0A1E"/>
    <w:rsid w:val="004C253B"/>
    <w:rsid w:val="004C259E"/>
    <w:rsid w:val="004C3C78"/>
    <w:rsid w:val="004C419F"/>
    <w:rsid w:val="004D0F47"/>
    <w:rsid w:val="004D1401"/>
    <w:rsid w:val="004D17B7"/>
    <w:rsid w:val="004D385B"/>
    <w:rsid w:val="004D682C"/>
    <w:rsid w:val="004D6F91"/>
    <w:rsid w:val="004D7115"/>
    <w:rsid w:val="004E00B8"/>
    <w:rsid w:val="004E081C"/>
    <w:rsid w:val="004E3507"/>
    <w:rsid w:val="004E3E1A"/>
    <w:rsid w:val="004E4A47"/>
    <w:rsid w:val="004E5A40"/>
    <w:rsid w:val="004E5B12"/>
    <w:rsid w:val="004E5EF7"/>
    <w:rsid w:val="004E69A0"/>
    <w:rsid w:val="004E7D56"/>
    <w:rsid w:val="004E7FB5"/>
    <w:rsid w:val="004F04BD"/>
    <w:rsid w:val="004F050B"/>
    <w:rsid w:val="004F05DC"/>
    <w:rsid w:val="004F0A66"/>
    <w:rsid w:val="004F1695"/>
    <w:rsid w:val="004F278B"/>
    <w:rsid w:val="004F42B7"/>
    <w:rsid w:val="004F4558"/>
    <w:rsid w:val="004F55EB"/>
    <w:rsid w:val="004F79C7"/>
    <w:rsid w:val="005008C8"/>
    <w:rsid w:val="00500F05"/>
    <w:rsid w:val="005027A2"/>
    <w:rsid w:val="005037DE"/>
    <w:rsid w:val="00503CCF"/>
    <w:rsid w:val="00503E41"/>
    <w:rsid w:val="00506677"/>
    <w:rsid w:val="0050669B"/>
    <w:rsid w:val="00506F00"/>
    <w:rsid w:val="0051220C"/>
    <w:rsid w:val="00512634"/>
    <w:rsid w:val="005140C0"/>
    <w:rsid w:val="00514BDE"/>
    <w:rsid w:val="00514C57"/>
    <w:rsid w:val="00515156"/>
    <w:rsid w:val="005159E8"/>
    <w:rsid w:val="00516305"/>
    <w:rsid w:val="005178E9"/>
    <w:rsid w:val="00520160"/>
    <w:rsid w:val="00520BD3"/>
    <w:rsid w:val="005216F5"/>
    <w:rsid w:val="00521756"/>
    <w:rsid w:val="00521C12"/>
    <w:rsid w:val="00521DF5"/>
    <w:rsid w:val="0052304B"/>
    <w:rsid w:val="00523090"/>
    <w:rsid w:val="00523C9D"/>
    <w:rsid w:val="00524EC4"/>
    <w:rsid w:val="005259A4"/>
    <w:rsid w:val="00525C36"/>
    <w:rsid w:val="00526570"/>
    <w:rsid w:val="00526E8C"/>
    <w:rsid w:val="00530DEE"/>
    <w:rsid w:val="00531A4E"/>
    <w:rsid w:val="0053223E"/>
    <w:rsid w:val="0053523A"/>
    <w:rsid w:val="00537686"/>
    <w:rsid w:val="00537ECA"/>
    <w:rsid w:val="00540BD2"/>
    <w:rsid w:val="00540FCD"/>
    <w:rsid w:val="00541F3D"/>
    <w:rsid w:val="005426CF"/>
    <w:rsid w:val="00542729"/>
    <w:rsid w:val="00542759"/>
    <w:rsid w:val="00542A8C"/>
    <w:rsid w:val="0054394F"/>
    <w:rsid w:val="0054415C"/>
    <w:rsid w:val="005442D0"/>
    <w:rsid w:val="00544464"/>
    <w:rsid w:val="00546367"/>
    <w:rsid w:val="00547AAC"/>
    <w:rsid w:val="0055032E"/>
    <w:rsid w:val="00552151"/>
    <w:rsid w:val="00552CA2"/>
    <w:rsid w:val="00553D06"/>
    <w:rsid w:val="00554A96"/>
    <w:rsid w:val="00554F91"/>
    <w:rsid w:val="00555292"/>
    <w:rsid w:val="005565F1"/>
    <w:rsid w:val="005568C2"/>
    <w:rsid w:val="0056012D"/>
    <w:rsid w:val="00563B83"/>
    <w:rsid w:val="00565F47"/>
    <w:rsid w:val="00566697"/>
    <w:rsid w:val="0056680E"/>
    <w:rsid w:val="00566992"/>
    <w:rsid w:val="005674ED"/>
    <w:rsid w:val="00567730"/>
    <w:rsid w:val="005702E8"/>
    <w:rsid w:val="005706FC"/>
    <w:rsid w:val="00570995"/>
    <w:rsid w:val="00571234"/>
    <w:rsid w:val="00571417"/>
    <w:rsid w:val="00571C1A"/>
    <w:rsid w:val="005723B2"/>
    <w:rsid w:val="00572C2F"/>
    <w:rsid w:val="00573030"/>
    <w:rsid w:val="00573385"/>
    <w:rsid w:val="00573A74"/>
    <w:rsid w:val="00573E41"/>
    <w:rsid w:val="005757B6"/>
    <w:rsid w:val="0057793C"/>
    <w:rsid w:val="005809C8"/>
    <w:rsid w:val="00580CB8"/>
    <w:rsid w:val="0058125B"/>
    <w:rsid w:val="00581EBC"/>
    <w:rsid w:val="00582035"/>
    <w:rsid w:val="00583A8B"/>
    <w:rsid w:val="00583A9A"/>
    <w:rsid w:val="00583E66"/>
    <w:rsid w:val="00584371"/>
    <w:rsid w:val="00584A7D"/>
    <w:rsid w:val="005866C7"/>
    <w:rsid w:val="00590019"/>
    <w:rsid w:val="00591099"/>
    <w:rsid w:val="005921F9"/>
    <w:rsid w:val="0059234E"/>
    <w:rsid w:val="0059352C"/>
    <w:rsid w:val="00595050"/>
    <w:rsid w:val="00595BC1"/>
    <w:rsid w:val="005A36C7"/>
    <w:rsid w:val="005A3AED"/>
    <w:rsid w:val="005A3C9C"/>
    <w:rsid w:val="005A5DEC"/>
    <w:rsid w:val="005A60D2"/>
    <w:rsid w:val="005A6712"/>
    <w:rsid w:val="005B06AD"/>
    <w:rsid w:val="005B148A"/>
    <w:rsid w:val="005B24FE"/>
    <w:rsid w:val="005B2EAB"/>
    <w:rsid w:val="005B3C41"/>
    <w:rsid w:val="005B3D14"/>
    <w:rsid w:val="005B5744"/>
    <w:rsid w:val="005B7F63"/>
    <w:rsid w:val="005C0844"/>
    <w:rsid w:val="005C4123"/>
    <w:rsid w:val="005C44AE"/>
    <w:rsid w:val="005C48EF"/>
    <w:rsid w:val="005C4ED0"/>
    <w:rsid w:val="005C5400"/>
    <w:rsid w:val="005C5436"/>
    <w:rsid w:val="005C7294"/>
    <w:rsid w:val="005C73E6"/>
    <w:rsid w:val="005C78B6"/>
    <w:rsid w:val="005D0020"/>
    <w:rsid w:val="005D014C"/>
    <w:rsid w:val="005D14F1"/>
    <w:rsid w:val="005D2466"/>
    <w:rsid w:val="005D3E1D"/>
    <w:rsid w:val="005D6C66"/>
    <w:rsid w:val="005D731D"/>
    <w:rsid w:val="005D7739"/>
    <w:rsid w:val="005D78BF"/>
    <w:rsid w:val="005D79C8"/>
    <w:rsid w:val="005E14E5"/>
    <w:rsid w:val="005E212E"/>
    <w:rsid w:val="005E255D"/>
    <w:rsid w:val="005E27F0"/>
    <w:rsid w:val="005E3164"/>
    <w:rsid w:val="005E3C78"/>
    <w:rsid w:val="005E41E8"/>
    <w:rsid w:val="005E48C0"/>
    <w:rsid w:val="005E62D8"/>
    <w:rsid w:val="005E73D3"/>
    <w:rsid w:val="005F1F20"/>
    <w:rsid w:val="005F5B75"/>
    <w:rsid w:val="005F64FF"/>
    <w:rsid w:val="005F6971"/>
    <w:rsid w:val="006000AB"/>
    <w:rsid w:val="006017AE"/>
    <w:rsid w:val="00601996"/>
    <w:rsid w:val="00601B13"/>
    <w:rsid w:val="00601EA5"/>
    <w:rsid w:val="00602DC8"/>
    <w:rsid w:val="00604618"/>
    <w:rsid w:val="0060483C"/>
    <w:rsid w:val="00604B9F"/>
    <w:rsid w:val="00604F1C"/>
    <w:rsid w:val="006061B1"/>
    <w:rsid w:val="0060673E"/>
    <w:rsid w:val="006073E4"/>
    <w:rsid w:val="006101FF"/>
    <w:rsid w:val="006102C2"/>
    <w:rsid w:val="00611614"/>
    <w:rsid w:val="00613013"/>
    <w:rsid w:val="00615C6B"/>
    <w:rsid w:val="00616308"/>
    <w:rsid w:val="00617258"/>
    <w:rsid w:val="00617B1D"/>
    <w:rsid w:val="00620B69"/>
    <w:rsid w:val="00621322"/>
    <w:rsid w:val="00622495"/>
    <w:rsid w:val="00622E14"/>
    <w:rsid w:val="00624977"/>
    <w:rsid w:val="00624D46"/>
    <w:rsid w:val="00626699"/>
    <w:rsid w:val="006301D8"/>
    <w:rsid w:val="00632ADB"/>
    <w:rsid w:val="00632DDE"/>
    <w:rsid w:val="00632EAF"/>
    <w:rsid w:val="006333E6"/>
    <w:rsid w:val="006335D3"/>
    <w:rsid w:val="006337A6"/>
    <w:rsid w:val="00633E10"/>
    <w:rsid w:val="00634013"/>
    <w:rsid w:val="006344EC"/>
    <w:rsid w:val="006345D9"/>
    <w:rsid w:val="00634674"/>
    <w:rsid w:val="006358D7"/>
    <w:rsid w:val="00636374"/>
    <w:rsid w:val="0063747E"/>
    <w:rsid w:val="00637691"/>
    <w:rsid w:val="00637AC4"/>
    <w:rsid w:val="00641CF8"/>
    <w:rsid w:val="00641FCE"/>
    <w:rsid w:val="00642DBA"/>
    <w:rsid w:val="006430C9"/>
    <w:rsid w:val="00643632"/>
    <w:rsid w:val="00645FAB"/>
    <w:rsid w:val="00646783"/>
    <w:rsid w:val="00646EFF"/>
    <w:rsid w:val="006471B6"/>
    <w:rsid w:val="006504F5"/>
    <w:rsid w:val="0065057C"/>
    <w:rsid w:val="00652D54"/>
    <w:rsid w:val="006537D3"/>
    <w:rsid w:val="006539CF"/>
    <w:rsid w:val="0065452A"/>
    <w:rsid w:val="00654B20"/>
    <w:rsid w:val="00654CB8"/>
    <w:rsid w:val="00655893"/>
    <w:rsid w:val="00655DBE"/>
    <w:rsid w:val="00656153"/>
    <w:rsid w:val="006565BD"/>
    <w:rsid w:val="0065673D"/>
    <w:rsid w:val="006576C8"/>
    <w:rsid w:val="00657F4F"/>
    <w:rsid w:val="00657F6A"/>
    <w:rsid w:val="006619C8"/>
    <w:rsid w:val="0066282A"/>
    <w:rsid w:val="00664467"/>
    <w:rsid w:val="00664720"/>
    <w:rsid w:val="00664F4D"/>
    <w:rsid w:val="00665625"/>
    <w:rsid w:val="0066596D"/>
    <w:rsid w:val="00666D4D"/>
    <w:rsid w:val="006674E8"/>
    <w:rsid w:val="00667940"/>
    <w:rsid w:val="0067154C"/>
    <w:rsid w:val="00671709"/>
    <w:rsid w:val="006728B6"/>
    <w:rsid w:val="0067422A"/>
    <w:rsid w:val="00674C0C"/>
    <w:rsid w:val="00674C9C"/>
    <w:rsid w:val="00674D3F"/>
    <w:rsid w:val="00674DCD"/>
    <w:rsid w:val="00675168"/>
    <w:rsid w:val="0067601A"/>
    <w:rsid w:val="0067663D"/>
    <w:rsid w:val="00680047"/>
    <w:rsid w:val="00680B78"/>
    <w:rsid w:val="00681424"/>
    <w:rsid w:val="00681F73"/>
    <w:rsid w:val="0068437D"/>
    <w:rsid w:val="006846A8"/>
    <w:rsid w:val="00684DCC"/>
    <w:rsid w:val="00684F1B"/>
    <w:rsid w:val="00685907"/>
    <w:rsid w:val="00686453"/>
    <w:rsid w:val="00686859"/>
    <w:rsid w:val="00686935"/>
    <w:rsid w:val="006907EA"/>
    <w:rsid w:val="0069278A"/>
    <w:rsid w:val="006928D5"/>
    <w:rsid w:val="0069293E"/>
    <w:rsid w:val="00694436"/>
    <w:rsid w:val="00694CBE"/>
    <w:rsid w:val="00694CFB"/>
    <w:rsid w:val="00697026"/>
    <w:rsid w:val="00697DD2"/>
    <w:rsid w:val="006A0BC2"/>
    <w:rsid w:val="006A2C00"/>
    <w:rsid w:val="006A2CAF"/>
    <w:rsid w:val="006A4380"/>
    <w:rsid w:val="006A4675"/>
    <w:rsid w:val="006A4D9D"/>
    <w:rsid w:val="006A53E5"/>
    <w:rsid w:val="006A610D"/>
    <w:rsid w:val="006A78AB"/>
    <w:rsid w:val="006A7D19"/>
    <w:rsid w:val="006A7E68"/>
    <w:rsid w:val="006A7FBA"/>
    <w:rsid w:val="006B1683"/>
    <w:rsid w:val="006B17B1"/>
    <w:rsid w:val="006B1D8F"/>
    <w:rsid w:val="006B25BE"/>
    <w:rsid w:val="006B32B6"/>
    <w:rsid w:val="006B36CD"/>
    <w:rsid w:val="006B37FE"/>
    <w:rsid w:val="006B3BEA"/>
    <w:rsid w:val="006B4963"/>
    <w:rsid w:val="006B5793"/>
    <w:rsid w:val="006B7F62"/>
    <w:rsid w:val="006C181E"/>
    <w:rsid w:val="006C1F8F"/>
    <w:rsid w:val="006C27CE"/>
    <w:rsid w:val="006C29F4"/>
    <w:rsid w:val="006C3D62"/>
    <w:rsid w:val="006C3D65"/>
    <w:rsid w:val="006C3DD7"/>
    <w:rsid w:val="006C41B8"/>
    <w:rsid w:val="006C4BA3"/>
    <w:rsid w:val="006C6AC9"/>
    <w:rsid w:val="006C7F0C"/>
    <w:rsid w:val="006D14C5"/>
    <w:rsid w:val="006D216D"/>
    <w:rsid w:val="006D2D13"/>
    <w:rsid w:val="006D5E61"/>
    <w:rsid w:val="006D7849"/>
    <w:rsid w:val="006E0CBA"/>
    <w:rsid w:val="006E13C5"/>
    <w:rsid w:val="006E24BC"/>
    <w:rsid w:val="006E2547"/>
    <w:rsid w:val="006E2795"/>
    <w:rsid w:val="006E2C77"/>
    <w:rsid w:val="006E361F"/>
    <w:rsid w:val="006E3688"/>
    <w:rsid w:val="006E447B"/>
    <w:rsid w:val="006E46DF"/>
    <w:rsid w:val="006E4882"/>
    <w:rsid w:val="006E5305"/>
    <w:rsid w:val="006E541A"/>
    <w:rsid w:val="006E70EA"/>
    <w:rsid w:val="006E722C"/>
    <w:rsid w:val="006E7B26"/>
    <w:rsid w:val="006F0225"/>
    <w:rsid w:val="006F1388"/>
    <w:rsid w:val="006F2025"/>
    <w:rsid w:val="006F25B7"/>
    <w:rsid w:val="006F2D2D"/>
    <w:rsid w:val="006F32F4"/>
    <w:rsid w:val="006F35DD"/>
    <w:rsid w:val="006F46C2"/>
    <w:rsid w:val="006F48EE"/>
    <w:rsid w:val="006F51F3"/>
    <w:rsid w:val="006F66E5"/>
    <w:rsid w:val="006F732D"/>
    <w:rsid w:val="0070059C"/>
    <w:rsid w:val="00700D23"/>
    <w:rsid w:val="00701366"/>
    <w:rsid w:val="00701AAC"/>
    <w:rsid w:val="00701F87"/>
    <w:rsid w:val="00701F8D"/>
    <w:rsid w:val="007029AA"/>
    <w:rsid w:val="00702AE7"/>
    <w:rsid w:val="00702E03"/>
    <w:rsid w:val="007030A1"/>
    <w:rsid w:val="00705A9D"/>
    <w:rsid w:val="00706587"/>
    <w:rsid w:val="00706B89"/>
    <w:rsid w:val="007070D4"/>
    <w:rsid w:val="007072CE"/>
    <w:rsid w:val="0070766F"/>
    <w:rsid w:val="007100C6"/>
    <w:rsid w:val="00710144"/>
    <w:rsid w:val="00711F46"/>
    <w:rsid w:val="00712C81"/>
    <w:rsid w:val="00714103"/>
    <w:rsid w:val="0071412A"/>
    <w:rsid w:val="00714719"/>
    <w:rsid w:val="00716456"/>
    <w:rsid w:val="00717F62"/>
    <w:rsid w:val="007210EC"/>
    <w:rsid w:val="007211DA"/>
    <w:rsid w:val="00723863"/>
    <w:rsid w:val="00723A99"/>
    <w:rsid w:val="007245A2"/>
    <w:rsid w:val="00725D08"/>
    <w:rsid w:val="0072611E"/>
    <w:rsid w:val="00726267"/>
    <w:rsid w:val="0072693F"/>
    <w:rsid w:val="00727852"/>
    <w:rsid w:val="007315E4"/>
    <w:rsid w:val="00732679"/>
    <w:rsid w:val="00733C4D"/>
    <w:rsid w:val="0073430B"/>
    <w:rsid w:val="007344EA"/>
    <w:rsid w:val="0073499B"/>
    <w:rsid w:val="0073648A"/>
    <w:rsid w:val="007364FB"/>
    <w:rsid w:val="007366EA"/>
    <w:rsid w:val="00736CDF"/>
    <w:rsid w:val="00737138"/>
    <w:rsid w:val="00742A72"/>
    <w:rsid w:val="007443B1"/>
    <w:rsid w:val="007453EF"/>
    <w:rsid w:val="0074550F"/>
    <w:rsid w:val="00747D21"/>
    <w:rsid w:val="00747F92"/>
    <w:rsid w:val="00750442"/>
    <w:rsid w:val="00750ADA"/>
    <w:rsid w:val="00750C68"/>
    <w:rsid w:val="00751A87"/>
    <w:rsid w:val="00751ACB"/>
    <w:rsid w:val="00751D05"/>
    <w:rsid w:val="00751FDE"/>
    <w:rsid w:val="0075269D"/>
    <w:rsid w:val="0075334D"/>
    <w:rsid w:val="00753BD7"/>
    <w:rsid w:val="00754661"/>
    <w:rsid w:val="007611A7"/>
    <w:rsid w:val="007612F1"/>
    <w:rsid w:val="00761908"/>
    <w:rsid w:val="00761B55"/>
    <w:rsid w:val="007630CC"/>
    <w:rsid w:val="007636A4"/>
    <w:rsid w:val="00764CF4"/>
    <w:rsid w:val="0077098E"/>
    <w:rsid w:val="00771D19"/>
    <w:rsid w:val="00773085"/>
    <w:rsid w:val="0077315B"/>
    <w:rsid w:val="007731EB"/>
    <w:rsid w:val="00774752"/>
    <w:rsid w:val="007757D9"/>
    <w:rsid w:val="00775C9A"/>
    <w:rsid w:val="007771FF"/>
    <w:rsid w:val="00777653"/>
    <w:rsid w:val="007807A4"/>
    <w:rsid w:val="0078194E"/>
    <w:rsid w:val="00782581"/>
    <w:rsid w:val="007827DF"/>
    <w:rsid w:val="0078290E"/>
    <w:rsid w:val="00782D69"/>
    <w:rsid w:val="00782FB0"/>
    <w:rsid w:val="00784A06"/>
    <w:rsid w:val="007856C1"/>
    <w:rsid w:val="0078758F"/>
    <w:rsid w:val="00790158"/>
    <w:rsid w:val="00790883"/>
    <w:rsid w:val="00791557"/>
    <w:rsid w:val="00792189"/>
    <w:rsid w:val="00792AB0"/>
    <w:rsid w:val="00792F3E"/>
    <w:rsid w:val="00793610"/>
    <w:rsid w:val="007937A7"/>
    <w:rsid w:val="00794CDC"/>
    <w:rsid w:val="007966BE"/>
    <w:rsid w:val="007A14F4"/>
    <w:rsid w:val="007A4066"/>
    <w:rsid w:val="007A4689"/>
    <w:rsid w:val="007A533B"/>
    <w:rsid w:val="007A6ADB"/>
    <w:rsid w:val="007A76E3"/>
    <w:rsid w:val="007B0709"/>
    <w:rsid w:val="007B084E"/>
    <w:rsid w:val="007B0A26"/>
    <w:rsid w:val="007B21AD"/>
    <w:rsid w:val="007B2260"/>
    <w:rsid w:val="007B251D"/>
    <w:rsid w:val="007B2A1C"/>
    <w:rsid w:val="007B3A2A"/>
    <w:rsid w:val="007B3ED2"/>
    <w:rsid w:val="007B4BEC"/>
    <w:rsid w:val="007B60AD"/>
    <w:rsid w:val="007B67E9"/>
    <w:rsid w:val="007B70D1"/>
    <w:rsid w:val="007B7601"/>
    <w:rsid w:val="007C0A8A"/>
    <w:rsid w:val="007C0AB3"/>
    <w:rsid w:val="007C1FF8"/>
    <w:rsid w:val="007C30E4"/>
    <w:rsid w:val="007C3ABE"/>
    <w:rsid w:val="007C4B19"/>
    <w:rsid w:val="007C5A09"/>
    <w:rsid w:val="007D1454"/>
    <w:rsid w:val="007D1545"/>
    <w:rsid w:val="007D2DFF"/>
    <w:rsid w:val="007D4795"/>
    <w:rsid w:val="007D4917"/>
    <w:rsid w:val="007D4AFE"/>
    <w:rsid w:val="007D698C"/>
    <w:rsid w:val="007D751F"/>
    <w:rsid w:val="007D75A9"/>
    <w:rsid w:val="007D769D"/>
    <w:rsid w:val="007E0053"/>
    <w:rsid w:val="007E0A7A"/>
    <w:rsid w:val="007E21B0"/>
    <w:rsid w:val="007E27C2"/>
    <w:rsid w:val="007E29A1"/>
    <w:rsid w:val="007E3907"/>
    <w:rsid w:val="007E3E91"/>
    <w:rsid w:val="007E5633"/>
    <w:rsid w:val="007E681E"/>
    <w:rsid w:val="007E70F8"/>
    <w:rsid w:val="007F04F5"/>
    <w:rsid w:val="007F0E6B"/>
    <w:rsid w:val="007F140F"/>
    <w:rsid w:val="007F1B10"/>
    <w:rsid w:val="007F2DCF"/>
    <w:rsid w:val="007F4B03"/>
    <w:rsid w:val="007F506C"/>
    <w:rsid w:val="007F56FB"/>
    <w:rsid w:val="007F5E06"/>
    <w:rsid w:val="007F6389"/>
    <w:rsid w:val="007F6E6A"/>
    <w:rsid w:val="007F7289"/>
    <w:rsid w:val="007F7543"/>
    <w:rsid w:val="007F79FF"/>
    <w:rsid w:val="00800CDF"/>
    <w:rsid w:val="008018E9"/>
    <w:rsid w:val="008019FC"/>
    <w:rsid w:val="00801B7D"/>
    <w:rsid w:val="008021D9"/>
    <w:rsid w:val="00802F8F"/>
    <w:rsid w:val="00803CA8"/>
    <w:rsid w:val="00804B4D"/>
    <w:rsid w:val="00805286"/>
    <w:rsid w:val="00805A1D"/>
    <w:rsid w:val="00805D12"/>
    <w:rsid w:val="008060CD"/>
    <w:rsid w:val="00806662"/>
    <w:rsid w:val="00810220"/>
    <w:rsid w:val="00810502"/>
    <w:rsid w:val="008105F6"/>
    <w:rsid w:val="00810863"/>
    <w:rsid w:val="00810FAD"/>
    <w:rsid w:val="00811021"/>
    <w:rsid w:val="0081138A"/>
    <w:rsid w:val="00811D76"/>
    <w:rsid w:val="00812760"/>
    <w:rsid w:val="00812E81"/>
    <w:rsid w:val="00813DE6"/>
    <w:rsid w:val="00813F33"/>
    <w:rsid w:val="0081465B"/>
    <w:rsid w:val="008149FD"/>
    <w:rsid w:val="00815D84"/>
    <w:rsid w:val="00816AFD"/>
    <w:rsid w:val="00816E2A"/>
    <w:rsid w:val="00820384"/>
    <w:rsid w:val="00820AC0"/>
    <w:rsid w:val="0082343B"/>
    <w:rsid w:val="00824532"/>
    <w:rsid w:val="008247B0"/>
    <w:rsid w:val="0082613F"/>
    <w:rsid w:val="008261AA"/>
    <w:rsid w:val="008263ED"/>
    <w:rsid w:val="00826B9B"/>
    <w:rsid w:val="008271C0"/>
    <w:rsid w:val="008308F4"/>
    <w:rsid w:val="00830DEF"/>
    <w:rsid w:val="00832384"/>
    <w:rsid w:val="008324B7"/>
    <w:rsid w:val="00832EE3"/>
    <w:rsid w:val="0083526D"/>
    <w:rsid w:val="0083569E"/>
    <w:rsid w:val="008361F6"/>
    <w:rsid w:val="00837731"/>
    <w:rsid w:val="00837A5B"/>
    <w:rsid w:val="00840C36"/>
    <w:rsid w:val="00841ECB"/>
    <w:rsid w:val="00842165"/>
    <w:rsid w:val="00842BCD"/>
    <w:rsid w:val="00843469"/>
    <w:rsid w:val="008434CA"/>
    <w:rsid w:val="008448A8"/>
    <w:rsid w:val="00844E08"/>
    <w:rsid w:val="00845936"/>
    <w:rsid w:val="0084609C"/>
    <w:rsid w:val="00846D48"/>
    <w:rsid w:val="0085057B"/>
    <w:rsid w:val="008505D9"/>
    <w:rsid w:val="008516D6"/>
    <w:rsid w:val="00851AE4"/>
    <w:rsid w:val="008520C6"/>
    <w:rsid w:val="00852360"/>
    <w:rsid w:val="00852A50"/>
    <w:rsid w:val="00853853"/>
    <w:rsid w:val="00854525"/>
    <w:rsid w:val="00854A13"/>
    <w:rsid w:val="008556C8"/>
    <w:rsid w:val="00855BC9"/>
    <w:rsid w:val="00855F23"/>
    <w:rsid w:val="00862790"/>
    <w:rsid w:val="00864BC8"/>
    <w:rsid w:val="008652ED"/>
    <w:rsid w:val="008667C5"/>
    <w:rsid w:val="0086726F"/>
    <w:rsid w:val="008674E0"/>
    <w:rsid w:val="00872694"/>
    <w:rsid w:val="00873C51"/>
    <w:rsid w:val="00874159"/>
    <w:rsid w:val="00875076"/>
    <w:rsid w:val="00876D40"/>
    <w:rsid w:val="00877BEB"/>
    <w:rsid w:val="00877F87"/>
    <w:rsid w:val="0088037E"/>
    <w:rsid w:val="008806D3"/>
    <w:rsid w:val="00882003"/>
    <w:rsid w:val="008823DC"/>
    <w:rsid w:val="00882710"/>
    <w:rsid w:val="0088307F"/>
    <w:rsid w:val="008858C1"/>
    <w:rsid w:val="008868C8"/>
    <w:rsid w:val="008926EE"/>
    <w:rsid w:val="00892921"/>
    <w:rsid w:val="0089299F"/>
    <w:rsid w:val="00893677"/>
    <w:rsid w:val="00893BDD"/>
    <w:rsid w:val="008957C6"/>
    <w:rsid w:val="00896A17"/>
    <w:rsid w:val="008970C9"/>
    <w:rsid w:val="0089716D"/>
    <w:rsid w:val="008973F2"/>
    <w:rsid w:val="00897DF9"/>
    <w:rsid w:val="008A1795"/>
    <w:rsid w:val="008A1E41"/>
    <w:rsid w:val="008A2292"/>
    <w:rsid w:val="008A289D"/>
    <w:rsid w:val="008A32B7"/>
    <w:rsid w:val="008A3814"/>
    <w:rsid w:val="008A4A67"/>
    <w:rsid w:val="008A7C05"/>
    <w:rsid w:val="008A7FB0"/>
    <w:rsid w:val="008B0999"/>
    <w:rsid w:val="008B1246"/>
    <w:rsid w:val="008B17C6"/>
    <w:rsid w:val="008B1AC0"/>
    <w:rsid w:val="008B23C7"/>
    <w:rsid w:val="008B4224"/>
    <w:rsid w:val="008B4A19"/>
    <w:rsid w:val="008B5D90"/>
    <w:rsid w:val="008B6E79"/>
    <w:rsid w:val="008B7A2B"/>
    <w:rsid w:val="008C08EC"/>
    <w:rsid w:val="008C0BA6"/>
    <w:rsid w:val="008C1CE1"/>
    <w:rsid w:val="008C1EE0"/>
    <w:rsid w:val="008C40A0"/>
    <w:rsid w:val="008C6990"/>
    <w:rsid w:val="008C6BD4"/>
    <w:rsid w:val="008D02D4"/>
    <w:rsid w:val="008D09E3"/>
    <w:rsid w:val="008D1042"/>
    <w:rsid w:val="008D212F"/>
    <w:rsid w:val="008D221A"/>
    <w:rsid w:val="008D278A"/>
    <w:rsid w:val="008D2CA4"/>
    <w:rsid w:val="008D31A8"/>
    <w:rsid w:val="008D4C8C"/>
    <w:rsid w:val="008D52E4"/>
    <w:rsid w:val="008D5395"/>
    <w:rsid w:val="008D5426"/>
    <w:rsid w:val="008D5A7D"/>
    <w:rsid w:val="008D6DB1"/>
    <w:rsid w:val="008E084B"/>
    <w:rsid w:val="008E0BE0"/>
    <w:rsid w:val="008E0C6B"/>
    <w:rsid w:val="008E2460"/>
    <w:rsid w:val="008E2A7C"/>
    <w:rsid w:val="008E5A15"/>
    <w:rsid w:val="008E5D53"/>
    <w:rsid w:val="008E61BE"/>
    <w:rsid w:val="008E631F"/>
    <w:rsid w:val="008E6EB9"/>
    <w:rsid w:val="008E7821"/>
    <w:rsid w:val="008E7B35"/>
    <w:rsid w:val="008F05FF"/>
    <w:rsid w:val="008F103B"/>
    <w:rsid w:val="008F1F1C"/>
    <w:rsid w:val="008F261C"/>
    <w:rsid w:val="008F2EDD"/>
    <w:rsid w:val="008F30CA"/>
    <w:rsid w:val="008F3842"/>
    <w:rsid w:val="008F3EB8"/>
    <w:rsid w:val="008F45FD"/>
    <w:rsid w:val="008F4D02"/>
    <w:rsid w:val="008F5366"/>
    <w:rsid w:val="008F5821"/>
    <w:rsid w:val="008F5CD5"/>
    <w:rsid w:val="008F5DA5"/>
    <w:rsid w:val="008F69CB"/>
    <w:rsid w:val="009006D0"/>
    <w:rsid w:val="009018F6"/>
    <w:rsid w:val="00902758"/>
    <w:rsid w:val="009034BB"/>
    <w:rsid w:val="00903644"/>
    <w:rsid w:val="00903742"/>
    <w:rsid w:val="00904E97"/>
    <w:rsid w:val="00905F89"/>
    <w:rsid w:val="009079C1"/>
    <w:rsid w:val="00911F90"/>
    <w:rsid w:val="0091358F"/>
    <w:rsid w:val="00913623"/>
    <w:rsid w:val="009148C9"/>
    <w:rsid w:val="00914CCF"/>
    <w:rsid w:val="00915B0E"/>
    <w:rsid w:val="0091603A"/>
    <w:rsid w:val="009163B9"/>
    <w:rsid w:val="0091644F"/>
    <w:rsid w:val="009168C0"/>
    <w:rsid w:val="00917406"/>
    <w:rsid w:val="00917762"/>
    <w:rsid w:val="009179E8"/>
    <w:rsid w:val="00920275"/>
    <w:rsid w:val="00920FB2"/>
    <w:rsid w:val="0092198D"/>
    <w:rsid w:val="00921BF0"/>
    <w:rsid w:val="009221B6"/>
    <w:rsid w:val="00923431"/>
    <w:rsid w:val="00925122"/>
    <w:rsid w:val="00925201"/>
    <w:rsid w:val="00925B0E"/>
    <w:rsid w:val="00926221"/>
    <w:rsid w:val="00927171"/>
    <w:rsid w:val="00932526"/>
    <w:rsid w:val="00932886"/>
    <w:rsid w:val="009332D9"/>
    <w:rsid w:val="00934663"/>
    <w:rsid w:val="00934689"/>
    <w:rsid w:val="00936657"/>
    <w:rsid w:val="00936793"/>
    <w:rsid w:val="009374F1"/>
    <w:rsid w:val="00937F52"/>
    <w:rsid w:val="00940CDC"/>
    <w:rsid w:val="0094329B"/>
    <w:rsid w:val="009457EE"/>
    <w:rsid w:val="0094598C"/>
    <w:rsid w:val="00946540"/>
    <w:rsid w:val="009467A4"/>
    <w:rsid w:val="00946B17"/>
    <w:rsid w:val="00947130"/>
    <w:rsid w:val="00950A61"/>
    <w:rsid w:val="00950E0F"/>
    <w:rsid w:val="0095162D"/>
    <w:rsid w:val="00951745"/>
    <w:rsid w:val="0095330D"/>
    <w:rsid w:val="00954D00"/>
    <w:rsid w:val="00956F52"/>
    <w:rsid w:val="009576B0"/>
    <w:rsid w:val="0095781F"/>
    <w:rsid w:val="00960B8F"/>
    <w:rsid w:val="0096125D"/>
    <w:rsid w:val="00962C48"/>
    <w:rsid w:val="0096314B"/>
    <w:rsid w:val="00963328"/>
    <w:rsid w:val="009638FB"/>
    <w:rsid w:val="009645A3"/>
    <w:rsid w:val="00966A9D"/>
    <w:rsid w:val="00967D7B"/>
    <w:rsid w:val="00967F43"/>
    <w:rsid w:val="00970150"/>
    <w:rsid w:val="00970D7B"/>
    <w:rsid w:val="0097166C"/>
    <w:rsid w:val="00972647"/>
    <w:rsid w:val="00972791"/>
    <w:rsid w:val="00972DAB"/>
    <w:rsid w:val="00973AB9"/>
    <w:rsid w:val="00973FD2"/>
    <w:rsid w:val="00974186"/>
    <w:rsid w:val="00977811"/>
    <w:rsid w:val="009800DB"/>
    <w:rsid w:val="009817F0"/>
    <w:rsid w:val="00981B5D"/>
    <w:rsid w:val="00981E21"/>
    <w:rsid w:val="00981F56"/>
    <w:rsid w:val="0098284C"/>
    <w:rsid w:val="00985083"/>
    <w:rsid w:val="009850D6"/>
    <w:rsid w:val="009851CE"/>
    <w:rsid w:val="00986601"/>
    <w:rsid w:val="00986856"/>
    <w:rsid w:val="00986D83"/>
    <w:rsid w:val="0098726E"/>
    <w:rsid w:val="00987F53"/>
    <w:rsid w:val="009905E0"/>
    <w:rsid w:val="00990A95"/>
    <w:rsid w:val="0099100E"/>
    <w:rsid w:val="009917A7"/>
    <w:rsid w:val="009921F2"/>
    <w:rsid w:val="0099324D"/>
    <w:rsid w:val="00993458"/>
    <w:rsid w:val="00993594"/>
    <w:rsid w:val="0099588E"/>
    <w:rsid w:val="00995A8C"/>
    <w:rsid w:val="0099651C"/>
    <w:rsid w:val="00997099"/>
    <w:rsid w:val="0099720C"/>
    <w:rsid w:val="00997F48"/>
    <w:rsid w:val="009A059A"/>
    <w:rsid w:val="009A1E6D"/>
    <w:rsid w:val="009A2510"/>
    <w:rsid w:val="009A3543"/>
    <w:rsid w:val="009A3942"/>
    <w:rsid w:val="009A43DF"/>
    <w:rsid w:val="009A4488"/>
    <w:rsid w:val="009A6656"/>
    <w:rsid w:val="009B068C"/>
    <w:rsid w:val="009B0F40"/>
    <w:rsid w:val="009B14B2"/>
    <w:rsid w:val="009B2175"/>
    <w:rsid w:val="009B3195"/>
    <w:rsid w:val="009B35CC"/>
    <w:rsid w:val="009B4AB4"/>
    <w:rsid w:val="009B5370"/>
    <w:rsid w:val="009B71C4"/>
    <w:rsid w:val="009B74DB"/>
    <w:rsid w:val="009C0D11"/>
    <w:rsid w:val="009C23A3"/>
    <w:rsid w:val="009C2D93"/>
    <w:rsid w:val="009C4926"/>
    <w:rsid w:val="009C6127"/>
    <w:rsid w:val="009C6D7B"/>
    <w:rsid w:val="009D05CB"/>
    <w:rsid w:val="009D1143"/>
    <w:rsid w:val="009D3B3B"/>
    <w:rsid w:val="009D3DDC"/>
    <w:rsid w:val="009D5311"/>
    <w:rsid w:val="009D55D7"/>
    <w:rsid w:val="009D5DB1"/>
    <w:rsid w:val="009D5FE8"/>
    <w:rsid w:val="009D60F1"/>
    <w:rsid w:val="009D6D63"/>
    <w:rsid w:val="009D7B34"/>
    <w:rsid w:val="009D7D73"/>
    <w:rsid w:val="009E037D"/>
    <w:rsid w:val="009E0975"/>
    <w:rsid w:val="009E16FF"/>
    <w:rsid w:val="009E24DA"/>
    <w:rsid w:val="009E2823"/>
    <w:rsid w:val="009E4794"/>
    <w:rsid w:val="009E5324"/>
    <w:rsid w:val="009E5FFA"/>
    <w:rsid w:val="009E69C6"/>
    <w:rsid w:val="009E6C21"/>
    <w:rsid w:val="009E72B4"/>
    <w:rsid w:val="009E75D1"/>
    <w:rsid w:val="009F0171"/>
    <w:rsid w:val="009F048A"/>
    <w:rsid w:val="009F33D0"/>
    <w:rsid w:val="009F3785"/>
    <w:rsid w:val="009F3D8E"/>
    <w:rsid w:val="009F4E4B"/>
    <w:rsid w:val="009F5092"/>
    <w:rsid w:val="009F75EB"/>
    <w:rsid w:val="00A00786"/>
    <w:rsid w:val="00A00CB3"/>
    <w:rsid w:val="00A00DAC"/>
    <w:rsid w:val="00A01218"/>
    <w:rsid w:val="00A017D0"/>
    <w:rsid w:val="00A0351A"/>
    <w:rsid w:val="00A036C6"/>
    <w:rsid w:val="00A03AFB"/>
    <w:rsid w:val="00A04865"/>
    <w:rsid w:val="00A04937"/>
    <w:rsid w:val="00A07761"/>
    <w:rsid w:val="00A07806"/>
    <w:rsid w:val="00A133CE"/>
    <w:rsid w:val="00A13DB1"/>
    <w:rsid w:val="00A14560"/>
    <w:rsid w:val="00A14E2C"/>
    <w:rsid w:val="00A15F40"/>
    <w:rsid w:val="00A16EED"/>
    <w:rsid w:val="00A17E46"/>
    <w:rsid w:val="00A219B8"/>
    <w:rsid w:val="00A232D2"/>
    <w:rsid w:val="00A234D8"/>
    <w:rsid w:val="00A24772"/>
    <w:rsid w:val="00A25D7A"/>
    <w:rsid w:val="00A262EC"/>
    <w:rsid w:val="00A269B6"/>
    <w:rsid w:val="00A27055"/>
    <w:rsid w:val="00A27DC5"/>
    <w:rsid w:val="00A30D5D"/>
    <w:rsid w:val="00A30DBF"/>
    <w:rsid w:val="00A310FE"/>
    <w:rsid w:val="00A31252"/>
    <w:rsid w:val="00A3199C"/>
    <w:rsid w:val="00A31CA9"/>
    <w:rsid w:val="00A337B5"/>
    <w:rsid w:val="00A33B38"/>
    <w:rsid w:val="00A33E76"/>
    <w:rsid w:val="00A3513C"/>
    <w:rsid w:val="00A35B3C"/>
    <w:rsid w:val="00A36101"/>
    <w:rsid w:val="00A36277"/>
    <w:rsid w:val="00A366E9"/>
    <w:rsid w:val="00A37D24"/>
    <w:rsid w:val="00A40860"/>
    <w:rsid w:val="00A408EA"/>
    <w:rsid w:val="00A41287"/>
    <w:rsid w:val="00A417D4"/>
    <w:rsid w:val="00A42533"/>
    <w:rsid w:val="00A42F0F"/>
    <w:rsid w:val="00A4306D"/>
    <w:rsid w:val="00A44A8D"/>
    <w:rsid w:val="00A45084"/>
    <w:rsid w:val="00A45C9B"/>
    <w:rsid w:val="00A46802"/>
    <w:rsid w:val="00A5051E"/>
    <w:rsid w:val="00A5100E"/>
    <w:rsid w:val="00A54527"/>
    <w:rsid w:val="00A54E34"/>
    <w:rsid w:val="00A55E86"/>
    <w:rsid w:val="00A56530"/>
    <w:rsid w:val="00A5676C"/>
    <w:rsid w:val="00A57FCD"/>
    <w:rsid w:val="00A61FA7"/>
    <w:rsid w:val="00A63746"/>
    <w:rsid w:val="00A64796"/>
    <w:rsid w:val="00A66D5B"/>
    <w:rsid w:val="00A67B8E"/>
    <w:rsid w:val="00A7006B"/>
    <w:rsid w:val="00A70182"/>
    <w:rsid w:val="00A70947"/>
    <w:rsid w:val="00A747FA"/>
    <w:rsid w:val="00A76523"/>
    <w:rsid w:val="00A8195D"/>
    <w:rsid w:val="00A829D0"/>
    <w:rsid w:val="00A851F0"/>
    <w:rsid w:val="00A852A9"/>
    <w:rsid w:val="00A85312"/>
    <w:rsid w:val="00A85581"/>
    <w:rsid w:val="00A861BE"/>
    <w:rsid w:val="00A900B2"/>
    <w:rsid w:val="00A90A01"/>
    <w:rsid w:val="00A91877"/>
    <w:rsid w:val="00A91EBD"/>
    <w:rsid w:val="00A943BA"/>
    <w:rsid w:val="00A949A4"/>
    <w:rsid w:val="00A95034"/>
    <w:rsid w:val="00A953BA"/>
    <w:rsid w:val="00A95956"/>
    <w:rsid w:val="00A964D9"/>
    <w:rsid w:val="00A97194"/>
    <w:rsid w:val="00A97DFE"/>
    <w:rsid w:val="00AA2486"/>
    <w:rsid w:val="00AA2499"/>
    <w:rsid w:val="00AA2C74"/>
    <w:rsid w:val="00AA3955"/>
    <w:rsid w:val="00AA426B"/>
    <w:rsid w:val="00AA43A8"/>
    <w:rsid w:val="00AA4C54"/>
    <w:rsid w:val="00AA6DC5"/>
    <w:rsid w:val="00AA7D6B"/>
    <w:rsid w:val="00AB35D1"/>
    <w:rsid w:val="00AB4D6D"/>
    <w:rsid w:val="00AB52A1"/>
    <w:rsid w:val="00AB63A5"/>
    <w:rsid w:val="00AC03D9"/>
    <w:rsid w:val="00AC0863"/>
    <w:rsid w:val="00AC1CB0"/>
    <w:rsid w:val="00AC325A"/>
    <w:rsid w:val="00AC3CBD"/>
    <w:rsid w:val="00AC4523"/>
    <w:rsid w:val="00AC5478"/>
    <w:rsid w:val="00AC6976"/>
    <w:rsid w:val="00AD12DC"/>
    <w:rsid w:val="00AD1C5D"/>
    <w:rsid w:val="00AD2B24"/>
    <w:rsid w:val="00AD4BAD"/>
    <w:rsid w:val="00AD5E18"/>
    <w:rsid w:val="00AD7187"/>
    <w:rsid w:val="00AD7961"/>
    <w:rsid w:val="00AE3CC5"/>
    <w:rsid w:val="00AE5023"/>
    <w:rsid w:val="00AE5E01"/>
    <w:rsid w:val="00AF12E7"/>
    <w:rsid w:val="00AF1852"/>
    <w:rsid w:val="00AF1CCB"/>
    <w:rsid w:val="00AF2738"/>
    <w:rsid w:val="00AF27F2"/>
    <w:rsid w:val="00AF30BB"/>
    <w:rsid w:val="00AF41BE"/>
    <w:rsid w:val="00AF57BD"/>
    <w:rsid w:val="00AF5E24"/>
    <w:rsid w:val="00AF6FB0"/>
    <w:rsid w:val="00B00C34"/>
    <w:rsid w:val="00B026BF"/>
    <w:rsid w:val="00B02788"/>
    <w:rsid w:val="00B033D6"/>
    <w:rsid w:val="00B04AFB"/>
    <w:rsid w:val="00B04B16"/>
    <w:rsid w:val="00B04DC1"/>
    <w:rsid w:val="00B04E8F"/>
    <w:rsid w:val="00B04F3E"/>
    <w:rsid w:val="00B0518E"/>
    <w:rsid w:val="00B05269"/>
    <w:rsid w:val="00B06813"/>
    <w:rsid w:val="00B106ED"/>
    <w:rsid w:val="00B10E7B"/>
    <w:rsid w:val="00B120C7"/>
    <w:rsid w:val="00B128F7"/>
    <w:rsid w:val="00B14D0D"/>
    <w:rsid w:val="00B14D10"/>
    <w:rsid w:val="00B1537D"/>
    <w:rsid w:val="00B163C2"/>
    <w:rsid w:val="00B16ACA"/>
    <w:rsid w:val="00B171C8"/>
    <w:rsid w:val="00B173C1"/>
    <w:rsid w:val="00B176A1"/>
    <w:rsid w:val="00B17756"/>
    <w:rsid w:val="00B17B39"/>
    <w:rsid w:val="00B17BD6"/>
    <w:rsid w:val="00B20A05"/>
    <w:rsid w:val="00B21B43"/>
    <w:rsid w:val="00B21CD5"/>
    <w:rsid w:val="00B21E24"/>
    <w:rsid w:val="00B2330D"/>
    <w:rsid w:val="00B23C0A"/>
    <w:rsid w:val="00B24431"/>
    <w:rsid w:val="00B259C3"/>
    <w:rsid w:val="00B25EA5"/>
    <w:rsid w:val="00B25FBC"/>
    <w:rsid w:val="00B26CB7"/>
    <w:rsid w:val="00B27BFC"/>
    <w:rsid w:val="00B30151"/>
    <w:rsid w:val="00B3098C"/>
    <w:rsid w:val="00B30C38"/>
    <w:rsid w:val="00B34273"/>
    <w:rsid w:val="00B34639"/>
    <w:rsid w:val="00B34912"/>
    <w:rsid w:val="00B36518"/>
    <w:rsid w:val="00B36C19"/>
    <w:rsid w:val="00B370BA"/>
    <w:rsid w:val="00B3786E"/>
    <w:rsid w:val="00B37DDE"/>
    <w:rsid w:val="00B40238"/>
    <w:rsid w:val="00B41500"/>
    <w:rsid w:val="00B43005"/>
    <w:rsid w:val="00B43051"/>
    <w:rsid w:val="00B50136"/>
    <w:rsid w:val="00B50B7D"/>
    <w:rsid w:val="00B51489"/>
    <w:rsid w:val="00B51868"/>
    <w:rsid w:val="00B53779"/>
    <w:rsid w:val="00B540BA"/>
    <w:rsid w:val="00B5434C"/>
    <w:rsid w:val="00B54AA1"/>
    <w:rsid w:val="00B56456"/>
    <w:rsid w:val="00B570CE"/>
    <w:rsid w:val="00B600D2"/>
    <w:rsid w:val="00B6022E"/>
    <w:rsid w:val="00B62FF7"/>
    <w:rsid w:val="00B641C3"/>
    <w:rsid w:val="00B64467"/>
    <w:rsid w:val="00B645F4"/>
    <w:rsid w:val="00B66A54"/>
    <w:rsid w:val="00B700D0"/>
    <w:rsid w:val="00B71366"/>
    <w:rsid w:val="00B71AF4"/>
    <w:rsid w:val="00B71B2B"/>
    <w:rsid w:val="00B71B82"/>
    <w:rsid w:val="00B71F9D"/>
    <w:rsid w:val="00B725FF"/>
    <w:rsid w:val="00B72C2D"/>
    <w:rsid w:val="00B73FE5"/>
    <w:rsid w:val="00B74E98"/>
    <w:rsid w:val="00B74FF4"/>
    <w:rsid w:val="00B77080"/>
    <w:rsid w:val="00B772E6"/>
    <w:rsid w:val="00B7791D"/>
    <w:rsid w:val="00B779A9"/>
    <w:rsid w:val="00B80FEE"/>
    <w:rsid w:val="00B81625"/>
    <w:rsid w:val="00B820D2"/>
    <w:rsid w:val="00B83BFE"/>
    <w:rsid w:val="00B84247"/>
    <w:rsid w:val="00B84373"/>
    <w:rsid w:val="00B85293"/>
    <w:rsid w:val="00B852C4"/>
    <w:rsid w:val="00B85881"/>
    <w:rsid w:val="00B86BBC"/>
    <w:rsid w:val="00B8709A"/>
    <w:rsid w:val="00B9109E"/>
    <w:rsid w:val="00B91EB9"/>
    <w:rsid w:val="00B9209B"/>
    <w:rsid w:val="00B92218"/>
    <w:rsid w:val="00B9252C"/>
    <w:rsid w:val="00B9329A"/>
    <w:rsid w:val="00B944D9"/>
    <w:rsid w:val="00B94579"/>
    <w:rsid w:val="00B94EC6"/>
    <w:rsid w:val="00B96B43"/>
    <w:rsid w:val="00BA050F"/>
    <w:rsid w:val="00BA3A39"/>
    <w:rsid w:val="00BA3E3D"/>
    <w:rsid w:val="00BA40D3"/>
    <w:rsid w:val="00BA605D"/>
    <w:rsid w:val="00BA65E2"/>
    <w:rsid w:val="00BA6600"/>
    <w:rsid w:val="00BA6B39"/>
    <w:rsid w:val="00BA6F6A"/>
    <w:rsid w:val="00BA6F97"/>
    <w:rsid w:val="00BA7C91"/>
    <w:rsid w:val="00BB1A8B"/>
    <w:rsid w:val="00BB26DF"/>
    <w:rsid w:val="00BB3719"/>
    <w:rsid w:val="00BB47DE"/>
    <w:rsid w:val="00BB4E99"/>
    <w:rsid w:val="00BB4EDF"/>
    <w:rsid w:val="00BB582C"/>
    <w:rsid w:val="00BB5E02"/>
    <w:rsid w:val="00BB6EBF"/>
    <w:rsid w:val="00BB74CE"/>
    <w:rsid w:val="00BB7D57"/>
    <w:rsid w:val="00BC0EFD"/>
    <w:rsid w:val="00BC34DB"/>
    <w:rsid w:val="00BC453A"/>
    <w:rsid w:val="00BC46DA"/>
    <w:rsid w:val="00BC5139"/>
    <w:rsid w:val="00BC60F9"/>
    <w:rsid w:val="00BC724B"/>
    <w:rsid w:val="00BD0D42"/>
    <w:rsid w:val="00BD34E6"/>
    <w:rsid w:val="00BD3A6A"/>
    <w:rsid w:val="00BD3BAB"/>
    <w:rsid w:val="00BD3E23"/>
    <w:rsid w:val="00BD3F98"/>
    <w:rsid w:val="00BD4144"/>
    <w:rsid w:val="00BD496D"/>
    <w:rsid w:val="00BD603E"/>
    <w:rsid w:val="00BD67AC"/>
    <w:rsid w:val="00BD77E7"/>
    <w:rsid w:val="00BE0C7D"/>
    <w:rsid w:val="00BE128E"/>
    <w:rsid w:val="00BE1325"/>
    <w:rsid w:val="00BE22C1"/>
    <w:rsid w:val="00BE3B2F"/>
    <w:rsid w:val="00BE3FDD"/>
    <w:rsid w:val="00BE5719"/>
    <w:rsid w:val="00BE5796"/>
    <w:rsid w:val="00BE5FD2"/>
    <w:rsid w:val="00BE619D"/>
    <w:rsid w:val="00BE6250"/>
    <w:rsid w:val="00BE6BC1"/>
    <w:rsid w:val="00BE778A"/>
    <w:rsid w:val="00BE79E8"/>
    <w:rsid w:val="00BE7F94"/>
    <w:rsid w:val="00BF1F67"/>
    <w:rsid w:val="00BF2C98"/>
    <w:rsid w:val="00BF2D75"/>
    <w:rsid w:val="00BF3549"/>
    <w:rsid w:val="00BF372B"/>
    <w:rsid w:val="00BF37CE"/>
    <w:rsid w:val="00BF3D8B"/>
    <w:rsid w:val="00BF414B"/>
    <w:rsid w:val="00BF4959"/>
    <w:rsid w:val="00BF4A9F"/>
    <w:rsid w:val="00BF52D9"/>
    <w:rsid w:val="00BF5C05"/>
    <w:rsid w:val="00BF68EF"/>
    <w:rsid w:val="00BF7CD6"/>
    <w:rsid w:val="00C00EA2"/>
    <w:rsid w:val="00C01EFD"/>
    <w:rsid w:val="00C0340D"/>
    <w:rsid w:val="00C041A1"/>
    <w:rsid w:val="00C0473C"/>
    <w:rsid w:val="00C0730C"/>
    <w:rsid w:val="00C10975"/>
    <w:rsid w:val="00C10A94"/>
    <w:rsid w:val="00C118F9"/>
    <w:rsid w:val="00C12945"/>
    <w:rsid w:val="00C15B83"/>
    <w:rsid w:val="00C16359"/>
    <w:rsid w:val="00C16DF0"/>
    <w:rsid w:val="00C17D6D"/>
    <w:rsid w:val="00C20AD9"/>
    <w:rsid w:val="00C2106F"/>
    <w:rsid w:val="00C22C80"/>
    <w:rsid w:val="00C23D84"/>
    <w:rsid w:val="00C245B5"/>
    <w:rsid w:val="00C2547A"/>
    <w:rsid w:val="00C25D9F"/>
    <w:rsid w:val="00C30463"/>
    <w:rsid w:val="00C31998"/>
    <w:rsid w:val="00C332C6"/>
    <w:rsid w:val="00C33EA0"/>
    <w:rsid w:val="00C36CCA"/>
    <w:rsid w:val="00C36DBA"/>
    <w:rsid w:val="00C37FB5"/>
    <w:rsid w:val="00C40B6D"/>
    <w:rsid w:val="00C40CE8"/>
    <w:rsid w:val="00C41356"/>
    <w:rsid w:val="00C41AF1"/>
    <w:rsid w:val="00C42099"/>
    <w:rsid w:val="00C42394"/>
    <w:rsid w:val="00C42FDB"/>
    <w:rsid w:val="00C43744"/>
    <w:rsid w:val="00C43EA9"/>
    <w:rsid w:val="00C50F6C"/>
    <w:rsid w:val="00C51101"/>
    <w:rsid w:val="00C52D96"/>
    <w:rsid w:val="00C53273"/>
    <w:rsid w:val="00C535C0"/>
    <w:rsid w:val="00C53830"/>
    <w:rsid w:val="00C548E0"/>
    <w:rsid w:val="00C55418"/>
    <w:rsid w:val="00C55B00"/>
    <w:rsid w:val="00C562A7"/>
    <w:rsid w:val="00C574EB"/>
    <w:rsid w:val="00C57DF2"/>
    <w:rsid w:val="00C62343"/>
    <w:rsid w:val="00C628D0"/>
    <w:rsid w:val="00C633B6"/>
    <w:rsid w:val="00C6551D"/>
    <w:rsid w:val="00C66851"/>
    <w:rsid w:val="00C66C3F"/>
    <w:rsid w:val="00C67B03"/>
    <w:rsid w:val="00C7074B"/>
    <w:rsid w:val="00C7122B"/>
    <w:rsid w:val="00C71BAC"/>
    <w:rsid w:val="00C74634"/>
    <w:rsid w:val="00C74695"/>
    <w:rsid w:val="00C76119"/>
    <w:rsid w:val="00C7617C"/>
    <w:rsid w:val="00C774B5"/>
    <w:rsid w:val="00C77A8F"/>
    <w:rsid w:val="00C80713"/>
    <w:rsid w:val="00C81235"/>
    <w:rsid w:val="00C8135F"/>
    <w:rsid w:val="00C8256C"/>
    <w:rsid w:val="00C82DAB"/>
    <w:rsid w:val="00C84D8A"/>
    <w:rsid w:val="00C85860"/>
    <w:rsid w:val="00C86D76"/>
    <w:rsid w:val="00C873E5"/>
    <w:rsid w:val="00C8756C"/>
    <w:rsid w:val="00C907AA"/>
    <w:rsid w:val="00C9099F"/>
    <w:rsid w:val="00C90C25"/>
    <w:rsid w:val="00C925B2"/>
    <w:rsid w:val="00C9285D"/>
    <w:rsid w:val="00C92B76"/>
    <w:rsid w:val="00C93DF7"/>
    <w:rsid w:val="00C93F31"/>
    <w:rsid w:val="00C97A07"/>
    <w:rsid w:val="00CA05B4"/>
    <w:rsid w:val="00CA0C33"/>
    <w:rsid w:val="00CA1FC1"/>
    <w:rsid w:val="00CA29DB"/>
    <w:rsid w:val="00CA364E"/>
    <w:rsid w:val="00CA4EE5"/>
    <w:rsid w:val="00CA5D22"/>
    <w:rsid w:val="00CA6A12"/>
    <w:rsid w:val="00CA6AA5"/>
    <w:rsid w:val="00CA7029"/>
    <w:rsid w:val="00CA7B50"/>
    <w:rsid w:val="00CB0139"/>
    <w:rsid w:val="00CB0A0B"/>
    <w:rsid w:val="00CB0B0C"/>
    <w:rsid w:val="00CB12D9"/>
    <w:rsid w:val="00CB1A29"/>
    <w:rsid w:val="00CB1D37"/>
    <w:rsid w:val="00CB1F60"/>
    <w:rsid w:val="00CB2521"/>
    <w:rsid w:val="00CB2B88"/>
    <w:rsid w:val="00CB2BD9"/>
    <w:rsid w:val="00CB2D6A"/>
    <w:rsid w:val="00CB3D4C"/>
    <w:rsid w:val="00CB52BA"/>
    <w:rsid w:val="00CB52C3"/>
    <w:rsid w:val="00CB5321"/>
    <w:rsid w:val="00CB5C67"/>
    <w:rsid w:val="00CB5F3B"/>
    <w:rsid w:val="00CB6814"/>
    <w:rsid w:val="00CB6A05"/>
    <w:rsid w:val="00CB70BE"/>
    <w:rsid w:val="00CB790B"/>
    <w:rsid w:val="00CC1103"/>
    <w:rsid w:val="00CC1A5F"/>
    <w:rsid w:val="00CC36C6"/>
    <w:rsid w:val="00CC37B4"/>
    <w:rsid w:val="00CC3BC8"/>
    <w:rsid w:val="00CC3FC8"/>
    <w:rsid w:val="00CC436F"/>
    <w:rsid w:val="00CC53F7"/>
    <w:rsid w:val="00CC56B1"/>
    <w:rsid w:val="00CC5A1D"/>
    <w:rsid w:val="00CC60C4"/>
    <w:rsid w:val="00CC6321"/>
    <w:rsid w:val="00CC6EE1"/>
    <w:rsid w:val="00CC7FC8"/>
    <w:rsid w:val="00CD094A"/>
    <w:rsid w:val="00CD0B2E"/>
    <w:rsid w:val="00CD0FB3"/>
    <w:rsid w:val="00CD1E06"/>
    <w:rsid w:val="00CD386C"/>
    <w:rsid w:val="00CD4653"/>
    <w:rsid w:val="00CD4927"/>
    <w:rsid w:val="00CD4AA6"/>
    <w:rsid w:val="00CD4C33"/>
    <w:rsid w:val="00CD690B"/>
    <w:rsid w:val="00CE0356"/>
    <w:rsid w:val="00CE1A02"/>
    <w:rsid w:val="00CE2185"/>
    <w:rsid w:val="00CE4E63"/>
    <w:rsid w:val="00CE519D"/>
    <w:rsid w:val="00CE653A"/>
    <w:rsid w:val="00CE672C"/>
    <w:rsid w:val="00CF0C3B"/>
    <w:rsid w:val="00CF1F1E"/>
    <w:rsid w:val="00CF295C"/>
    <w:rsid w:val="00CF3001"/>
    <w:rsid w:val="00CF34DA"/>
    <w:rsid w:val="00CF454F"/>
    <w:rsid w:val="00CF5039"/>
    <w:rsid w:val="00CF579E"/>
    <w:rsid w:val="00CF6944"/>
    <w:rsid w:val="00CF79B0"/>
    <w:rsid w:val="00CF7E63"/>
    <w:rsid w:val="00D00C46"/>
    <w:rsid w:val="00D01412"/>
    <w:rsid w:val="00D01DE1"/>
    <w:rsid w:val="00D01E8F"/>
    <w:rsid w:val="00D02CEA"/>
    <w:rsid w:val="00D02DEE"/>
    <w:rsid w:val="00D03063"/>
    <w:rsid w:val="00D03468"/>
    <w:rsid w:val="00D048F0"/>
    <w:rsid w:val="00D04B38"/>
    <w:rsid w:val="00D0599B"/>
    <w:rsid w:val="00D07A4D"/>
    <w:rsid w:val="00D07BF0"/>
    <w:rsid w:val="00D07CE8"/>
    <w:rsid w:val="00D11449"/>
    <w:rsid w:val="00D152E3"/>
    <w:rsid w:val="00D157F3"/>
    <w:rsid w:val="00D1630A"/>
    <w:rsid w:val="00D166E3"/>
    <w:rsid w:val="00D16AA1"/>
    <w:rsid w:val="00D20205"/>
    <w:rsid w:val="00D214F5"/>
    <w:rsid w:val="00D22258"/>
    <w:rsid w:val="00D2381B"/>
    <w:rsid w:val="00D24031"/>
    <w:rsid w:val="00D240D0"/>
    <w:rsid w:val="00D24AAB"/>
    <w:rsid w:val="00D2586A"/>
    <w:rsid w:val="00D2593E"/>
    <w:rsid w:val="00D26C8B"/>
    <w:rsid w:val="00D30DA9"/>
    <w:rsid w:val="00D31587"/>
    <w:rsid w:val="00D31AFB"/>
    <w:rsid w:val="00D32593"/>
    <w:rsid w:val="00D333CD"/>
    <w:rsid w:val="00D3384C"/>
    <w:rsid w:val="00D33EE0"/>
    <w:rsid w:val="00D35B08"/>
    <w:rsid w:val="00D37FF9"/>
    <w:rsid w:val="00D40837"/>
    <w:rsid w:val="00D40BCA"/>
    <w:rsid w:val="00D42D97"/>
    <w:rsid w:val="00D42FF9"/>
    <w:rsid w:val="00D436CA"/>
    <w:rsid w:val="00D43C7E"/>
    <w:rsid w:val="00D44CA7"/>
    <w:rsid w:val="00D45393"/>
    <w:rsid w:val="00D47D81"/>
    <w:rsid w:val="00D51130"/>
    <w:rsid w:val="00D514F2"/>
    <w:rsid w:val="00D51593"/>
    <w:rsid w:val="00D52583"/>
    <w:rsid w:val="00D52CDB"/>
    <w:rsid w:val="00D52E45"/>
    <w:rsid w:val="00D533FB"/>
    <w:rsid w:val="00D539E1"/>
    <w:rsid w:val="00D540ED"/>
    <w:rsid w:val="00D54F80"/>
    <w:rsid w:val="00D5590E"/>
    <w:rsid w:val="00D55E30"/>
    <w:rsid w:val="00D56932"/>
    <w:rsid w:val="00D56BB7"/>
    <w:rsid w:val="00D56C72"/>
    <w:rsid w:val="00D57D50"/>
    <w:rsid w:val="00D607DE"/>
    <w:rsid w:val="00D607F3"/>
    <w:rsid w:val="00D611B3"/>
    <w:rsid w:val="00D61FAB"/>
    <w:rsid w:val="00D63333"/>
    <w:rsid w:val="00D641D3"/>
    <w:rsid w:val="00D64CD1"/>
    <w:rsid w:val="00D6519C"/>
    <w:rsid w:val="00D6695F"/>
    <w:rsid w:val="00D718CB"/>
    <w:rsid w:val="00D72656"/>
    <w:rsid w:val="00D72994"/>
    <w:rsid w:val="00D74A04"/>
    <w:rsid w:val="00D74F7D"/>
    <w:rsid w:val="00D76F3F"/>
    <w:rsid w:val="00D77395"/>
    <w:rsid w:val="00D7750C"/>
    <w:rsid w:val="00D802EF"/>
    <w:rsid w:val="00D83C3C"/>
    <w:rsid w:val="00D83D82"/>
    <w:rsid w:val="00D83FD4"/>
    <w:rsid w:val="00D85B4B"/>
    <w:rsid w:val="00D86FDA"/>
    <w:rsid w:val="00D87430"/>
    <w:rsid w:val="00D90CB7"/>
    <w:rsid w:val="00D90CDA"/>
    <w:rsid w:val="00D92544"/>
    <w:rsid w:val="00D934C4"/>
    <w:rsid w:val="00D93BCC"/>
    <w:rsid w:val="00D96422"/>
    <w:rsid w:val="00D96443"/>
    <w:rsid w:val="00D9654B"/>
    <w:rsid w:val="00DA03E9"/>
    <w:rsid w:val="00DA045F"/>
    <w:rsid w:val="00DA3A76"/>
    <w:rsid w:val="00DA42C8"/>
    <w:rsid w:val="00DA46CB"/>
    <w:rsid w:val="00DA556D"/>
    <w:rsid w:val="00DA5A43"/>
    <w:rsid w:val="00DA6534"/>
    <w:rsid w:val="00DA6AAB"/>
    <w:rsid w:val="00DA6CBB"/>
    <w:rsid w:val="00DA7D6D"/>
    <w:rsid w:val="00DB2500"/>
    <w:rsid w:val="00DB2ECE"/>
    <w:rsid w:val="00DB3BD1"/>
    <w:rsid w:val="00DB4C38"/>
    <w:rsid w:val="00DB4EE2"/>
    <w:rsid w:val="00DB5649"/>
    <w:rsid w:val="00DB67EC"/>
    <w:rsid w:val="00DB735E"/>
    <w:rsid w:val="00DC1618"/>
    <w:rsid w:val="00DC1D2E"/>
    <w:rsid w:val="00DC23C4"/>
    <w:rsid w:val="00DC24CF"/>
    <w:rsid w:val="00DC355C"/>
    <w:rsid w:val="00DC3C0F"/>
    <w:rsid w:val="00DC47D2"/>
    <w:rsid w:val="00DC4A64"/>
    <w:rsid w:val="00DC4ADB"/>
    <w:rsid w:val="00DC4FDA"/>
    <w:rsid w:val="00DC59D5"/>
    <w:rsid w:val="00DC60B8"/>
    <w:rsid w:val="00DC60BC"/>
    <w:rsid w:val="00DC6B99"/>
    <w:rsid w:val="00DC75B1"/>
    <w:rsid w:val="00DD1485"/>
    <w:rsid w:val="00DD27C6"/>
    <w:rsid w:val="00DD2DFE"/>
    <w:rsid w:val="00DD3323"/>
    <w:rsid w:val="00DD427B"/>
    <w:rsid w:val="00DD461F"/>
    <w:rsid w:val="00DD4632"/>
    <w:rsid w:val="00DD4DB9"/>
    <w:rsid w:val="00DD5B72"/>
    <w:rsid w:val="00DD7604"/>
    <w:rsid w:val="00DD7890"/>
    <w:rsid w:val="00DE0579"/>
    <w:rsid w:val="00DE0B58"/>
    <w:rsid w:val="00DE0E16"/>
    <w:rsid w:val="00DE0FA0"/>
    <w:rsid w:val="00DE1735"/>
    <w:rsid w:val="00DE1F76"/>
    <w:rsid w:val="00DE20DC"/>
    <w:rsid w:val="00DE3A5A"/>
    <w:rsid w:val="00DE3A7E"/>
    <w:rsid w:val="00DE42A7"/>
    <w:rsid w:val="00DF0C7A"/>
    <w:rsid w:val="00DF7354"/>
    <w:rsid w:val="00E00835"/>
    <w:rsid w:val="00E00FA8"/>
    <w:rsid w:val="00E01183"/>
    <w:rsid w:val="00E0320E"/>
    <w:rsid w:val="00E03E68"/>
    <w:rsid w:val="00E03EC4"/>
    <w:rsid w:val="00E0696D"/>
    <w:rsid w:val="00E06B78"/>
    <w:rsid w:val="00E0739A"/>
    <w:rsid w:val="00E07679"/>
    <w:rsid w:val="00E079AD"/>
    <w:rsid w:val="00E10D6C"/>
    <w:rsid w:val="00E12CB1"/>
    <w:rsid w:val="00E13A02"/>
    <w:rsid w:val="00E15BEE"/>
    <w:rsid w:val="00E164F3"/>
    <w:rsid w:val="00E17106"/>
    <w:rsid w:val="00E209D8"/>
    <w:rsid w:val="00E21BC4"/>
    <w:rsid w:val="00E21D33"/>
    <w:rsid w:val="00E22036"/>
    <w:rsid w:val="00E22EC6"/>
    <w:rsid w:val="00E23DCF"/>
    <w:rsid w:val="00E26503"/>
    <w:rsid w:val="00E26FDE"/>
    <w:rsid w:val="00E31358"/>
    <w:rsid w:val="00E31514"/>
    <w:rsid w:val="00E33141"/>
    <w:rsid w:val="00E33881"/>
    <w:rsid w:val="00E34689"/>
    <w:rsid w:val="00E37AF6"/>
    <w:rsid w:val="00E4011E"/>
    <w:rsid w:val="00E41E2D"/>
    <w:rsid w:val="00E4240A"/>
    <w:rsid w:val="00E43998"/>
    <w:rsid w:val="00E44D40"/>
    <w:rsid w:val="00E45790"/>
    <w:rsid w:val="00E464A2"/>
    <w:rsid w:val="00E46B10"/>
    <w:rsid w:val="00E47EFE"/>
    <w:rsid w:val="00E50B96"/>
    <w:rsid w:val="00E51181"/>
    <w:rsid w:val="00E51C70"/>
    <w:rsid w:val="00E52342"/>
    <w:rsid w:val="00E526B6"/>
    <w:rsid w:val="00E53621"/>
    <w:rsid w:val="00E538CB"/>
    <w:rsid w:val="00E54BAB"/>
    <w:rsid w:val="00E55887"/>
    <w:rsid w:val="00E55CBC"/>
    <w:rsid w:val="00E56FF2"/>
    <w:rsid w:val="00E57019"/>
    <w:rsid w:val="00E60F47"/>
    <w:rsid w:val="00E613FB"/>
    <w:rsid w:val="00E626EF"/>
    <w:rsid w:val="00E65202"/>
    <w:rsid w:val="00E66C03"/>
    <w:rsid w:val="00E67048"/>
    <w:rsid w:val="00E67F66"/>
    <w:rsid w:val="00E702BA"/>
    <w:rsid w:val="00E71461"/>
    <w:rsid w:val="00E726C9"/>
    <w:rsid w:val="00E74A34"/>
    <w:rsid w:val="00E7664A"/>
    <w:rsid w:val="00E77CD6"/>
    <w:rsid w:val="00E81B85"/>
    <w:rsid w:val="00E82950"/>
    <w:rsid w:val="00E847A8"/>
    <w:rsid w:val="00E84B34"/>
    <w:rsid w:val="00E84FEC"/>
    <w:rsid w:val="00E85B2D"/>
    <w:rsid w:val="00E86E51"/>
    <w:rsid w:val="00E90959"/>
    <w:rsid w:val="00E912AC"/>
    <w:rsid w:val="00E925E7"/>
    <w:rsid w:val="00E930A1"/>
    <w:rsid w:val="00E93844"/>
    <w:rsid w:val="00E9597F"/>
    <w:rsid w:val="00E96FDB"/>
    <w:rsid w:val="00E97135"/>
    <w:rsid w:val="00E979B4"/>
    <w:rsid w:val="00E979BA"/>
    <w:rsid w:val="00E97A58"/>
    <w:rsid w:val="00EA12C4"/>
    <w:rsid w:val="00EA1A92"/>
    <w:rsid w:val="00EA237A"/>
    <w:rsid w:val="00EA2B25"/>
    <w:rsid w:val="00EA2EAE"/>
    <w:rsid w:val="00EA2F3A"/>
    <w:rsid w:val="00EA31DC"/>
    <w:rsid w:val="00EA3436"/>
    <w:rsid w:val="00EA4327"/>
    <w:rsid w:val="00EA435D"/>
    <w:rsid w:val="00EA4A17"/>
    <w:rsid w:val="00EA5B16"/>
    <w:rsid w:val="00EA5BCE"/>
    <w:rsid w:val="00EA5F1D"/>
    <w:rsid w:val="00EA7723"/>
    <w:rsid w:val="00EB0851"/>
    <w:rsid w:val="00EB0B1C"/>
    <w:rsid w:val="00EB0FEE"/>
    <w:rsid w:val="00EB103A"/>
    <w:rsid w:val="00EB1CF9"/>
    <w:rsid w:val="00EB2344"/>
    <w:rsid w:val="00EB2FBC"/>
    <w:rsid w:val="00EB2FCB"/>
    <w:rsid w:val="00EB3993"/>
    <w:rsid w:val="00EB47FF"/>
    <w:rsid w:val="00EB5383"/>
    <w:rsid w:val="00EB6766"/>
    <w:rsid w:val="00EB77CD"/>
    <w:rsid w:val="00EB7A2B"/>
    <w:rsid w:val="00EC0B5F"/>
    <w:rsid w:val="00EC141F"/>
    <w:rsid w:val="00EC1ADC"/>
    <w:rsid w:val="00EC27FC"/>
    <w:rsid w:val="00EC2F4C"/>
    <w:rsid w:val="00EC568D"/>
    <w:rsid w:val="00EC5D9C"/>
    <w:rsid w:val="00EC5FBC"/>
    <w:rsid w:val="00EC6A0F"/>
    <w:rsid w:val="00EC6A8C"/>
    <w:rsid w:val="00ED0642"/>
    <w:rsid w:val="00ED0B1B"/>
    <w:rsid w:val="00ED0B1F"/>
    <w:rsid w:val="00ED2008"/>
    <w:rsid w:val="00ED2C17"/>
    <w:rsid w:val="00ED3F33"/>
    <w:rsid w:val="00ED41DE"/>
    <w:rsid w:val="00ED4ECA"/>
    <w:rsid w:val="00ED5E8B"/>
    <w:rsid w:val="00ED5E8C"/>
    <w:rsid w:val="00EE0CD5"/>
    <w:rsid w:val="00EE0E8D"/>
    <w:rsid w:val="00EE177D"/>
    <w:rsid w:val="00EE1FA3"/>
    <w:rsid w:val="00EE220C"/>
    <w:rsid w:val="00EE29A6"/>
    <w:rsid w:val="00EE620A"/>
    <w:rsid w:val="00EE68AF"/>
    <w:rsid w:val="00EE6A76"/>
    <w:rsid w:val="00EE74E6"/>
    <w:rsid w:val="00EF0292"/>
    <w:rsid w:val="00EF0E4E"/>
    <w:rsid w:val="00EF1DDE"/>
    <w:rsid w:val="00EF23AD"/>
    <w:rsid w:val="00EF2B7A"/>
    <w:rsid w:val="00EF3878"/>
    <w:rsid w:val="00EF462E"/>
    <w:rsid w:val="00F00C5B"/>
    <w:rsid w:val="00F00E5B"/>
    <w:rsid w:val="00F010A2"/>
    <w:rsid w:val="00F01272"/>
    <w:rsid w:val="00F01655"/>
    <w:rsid w:val="00F03AD0"/>
    <w:rsid w:val="00F03C90"/>
    <w:rsid w:val="00F05595"/>
    <w:rsid w:val="00F05710"/>
    <w:rsid w:val="00F059C1"/>
    <w:rsid w:val="00F05FEA"/>
    <w:rsid w:val="00F074DA"/>
    <w:rsid w:val="00F07F74"/>
    <w:rsid w:val="00F1048A"/>
    <w:rsid w:val="00F119D4"/>
    <w:rsid w:val="00F1233C"/>
    <w:rsid w:val="00F124DD"/>
    <w:rsid w:val="00F13487"/>
    <w:rsid w:val="00F13544"/>
    <w:rsid w:val="00F138A1"/>
    <w:rsid w:val="00F147B3"/>
    <w:rsid w:val="00F14F02"/>
    <w:rsid w:val="00F14F18"/>
    <w:rsid w:val="00F15026"/>
    <w:rsid w:val="00F156E3"/>
    <w:rsid w:val="00F1636B"/>
    <w:rsid w:val="00F2110B"/>
    <w:rsid w:val="00F21416"/>
    <w:rsid w:val="00F2188B"/>
    <w:rsid w:val="00F22E1B"/>
    <w:rsid w:val="00F23044"/>
    <w:rsid w:val="00F2344E"/>
    <w:rsid w:val="00F23B33"/>
    <w:rsid w:val="00F240B8"/>
    <w:rsid w:val="00F24116"/>
    <w:rsid w:val="00F248EB"/>
    <w:rsid w:val="00F24F3F"/>
    <w:rsid w:val="00F25307"/>
    <w:rsid w:val="00F25E96"/>
    <w:rsid w:val="00F3036B"/>
    <w:rsid w:val="00F30F15"/>
    <w:rsid w:val="00F30FE8"/>
    <w:rsid w:val="00F325FF"/>
    <w:rsid w:val="00F329CE"/>
    <w:rsid w:val="00F334E9"/>
    <w:rsid w:val="00F34EAF"/>
    <w:rsid w:val="00F3526C"/>
    <w:rsid w:val="00F358A0"/>
    <w:rsid w:val="00F36954"/>
    <w:rsid w:val="00F37A59"/>
    <w:rsid w:val="00F37CFC"/>
    <w:rsid w:val="00F406F7"/>
    <w:rsid w:val="00F41AA6"/>
    <w:rsid w:val="00F41BC9"/>
    <w:rsid w:val="00F42AF0"/>
    <w:rsid w:val="00F42B8A"/>
    <w:rsid w:val="00F437BF"/>
    <w:rsid w:val="00F446E1"/>
    <w:rsid w:val="00F45115"/>
    <w:rsid w:val="00F4577E"/>
    <w:rsid w:val="00F46384"/>
    <w:rsid w:val="00F46643"/>
    <w:rsid w:val="00F4670D"/>
    <w:rsid w:val="00F47B52"/>
    <w:rsid w:val="00F50600"/>
    <w:rsid w:val="00F50C3D"/>
    <w:rsid w:val="00F50EA7"/>
    <w:rsid w:val="00F51765"/>
    <w:rsid w:val="00F519C0"/>
    <w:rsid w:val="00F51B95"/>
    <w:rsid w:val="00F51EAF"/>
    <w:rsid w:val="00F52BA1"/>
    <w:rsid w:val="00F53B54"/>
    <w:rsid w:val="00F550AB"/>
    <w:rsid w:val="00F562FD"/>
    <w:rsid w:val="00F563E0"/>
    <w:rsid w:val="00F57345"/>
    <w:rsid w:val="00F5755B"/>
    <w:rsid w:val="00F602FA"/>
    <w:rsid w:val="00F60867"/>
    <w:rsid w:val="00F60F87"/>
    <w:rsid w:val="00F61073"/>
    <w:rsid w:val="00F61610"/>
    <w:rsid w:val="00F622E4"/>
    <w:rsid w:val="00F62DD0"/>
    <w:rsid w:val="00F6379B"/>
    <w:rsid w:val="00F63B43"/>
    <w:rsid w:val="00F64079"/>
    <w:rsid w:val="00F6491B"/>
    <w:rsid w:val="00F65297"/>
    <w:rsid w:val="00F66904"/>
    <w:rsid w:val="00F66EDC"/>
    <w:rsid w:val="00F714DC"/>
    <w:rsid w:val="00F71FF1"/>
    <w:rsid w:val="00F72C6F"/>
    <w:rsid w:val="00F75D8B"/>
    <w:rsid w:val="00F764E7"/>
    <w:rsid w:val="00F76F4F"/>
    <w:rsid w:val="00F775E7"/>
    <w:rsid w:val="00F80CE8"/>
    <w:rsid w:val="00F81C1B"/>
    <w:rsid w:val="00F82D8A"/>
    <w:rsid w:val="00F84122"/>
    <w:rsid w:val="00F84257"/>
    <w:rsid w:val="00F842F9"/>
    <w:rsid w:val="00F84F75"/>
    <w:rsid w:val="00F84FDA"/>
    <w:rsid w:val="00F8516C"/>
    <w:rsid w:val="00F85FF7"/>
    <w:rsid w:val="00F866CB"/>
    <w:rsid w:val="00F87B42"/>
    <w:rsid w:val="00F87FC9"/>
    <w:rsid w:val="00F91EE4"/>
    <w:rsid w:val="00F942CA"/>
    <w:rsid w:val="00F944E7"/>
    <w:rsid w:val="00F947D5"/>
    <w:rsid w:val="00F9496E"/>
    <w:rsid w:val="00F9623A"/>
    <w:rsid w:val="00F964BC"/>
    <w:rsid w:val="00F9799F"/>
    <w:rsid w:val="00F97B22"/>
    <w:rsid w:val="00FA0419"/>
    <w:rsid w:val="00FA1370"/>
    <w:rsid w:val="00FA3653"/>
    <w:rsid w:val="00FA463B"/>
    <w:rsid w:val="00FB1053"/>
    <w:rsid w:val="00FB1673"/>
    <w:rsid w:val="00FB23ED"/>
    <w:rsid w:val="00FB2C79"/>
    <w:rsid w:val="00FB2F32"/>
    <w:rsid w:val="00FB3AAC"/>
    <w:rsid w:val="00FB3EC3"/>
    <w:rsid w:val="00FB4098"/>
    <w:rsid w:val="00FB52D6"/>
    <w:rsid w:val="00FB542D"/>
    <w:rsid w:val="00FB6D54"/>
    <w:rsid w:val="00FB6DC5"/>
    <w:rsid w:val="00FB7183"/>
    <w:rsid w:val="00FC0E13"/>
    <w:rsid w:val="00FC257D"/>
    <w:rsid w:val="00FC3FA0"/>
    <w:rsid w:val="00FC40E5"/>
    <w:rsid w:val="00FC5057"/>
    <w:rsid w:val="00FC5966"/>
    <w:rsid w:val="00FC60A7"/>
    <w:rsid w:val="00FC7533"/>
    <w:rsid w:val="00FC7F2E"/>
    <w:rsid w:val="00FD05BD"/>
    <w:rsid w:val="00FD0609"/>
    <w:rsid w:val="00FD14C3"/>
    <w:rsid w:val="00FD1738"/>
    <w:rsid w:val="00FD3EC2"/>
    <w:rsid w:val="00FD5227"/>
    <w:rsid w:val="00FE0690"/>
    <w:rsid w:val="00FE23F2"/>
    <w:rsid w:val="00FE2491"/>
    <w:rsid w:val="00FE24CA"/>
    <w:rsid w:val="00FE26C7"/>
    <w:rsid w:val="00FE2881"/>
    <w:rsid w:val="00FE40EB"/>
    <w:rsid w:val="00FE4B07"/>
    <w:rsid w:val="00FE4B66"/>
    <w:rsid w:val="00FE5BE4"/>
    <w:rsid w:val="00FE5CD4"/>
    <w:rsid w:val="00FE746F"/>
    <w:rsid w:val="00FF0D68"/>
    <w:rsid w:val="00FF16D6"/>
    <w:rsid w:val="00FF22FB"/>
    <w:rsid w:val="00FF28FF"/>
    <w:rsid w:val="00FF3214"/>
    <w:rsid w:val="00FF32D9"/>
    <w:rsid w:val="00FF3762"/>
    <w:rsid w:val="00FF3C6E"/>
    <w:rsid w:val="00FF4EA7"/>
    <w:rsid w:val="00FF5A20"/>
    <w:rsid w:val="00FF5A9B"/>
    <w:rsid w:val="00FF5DB4"/>
    <w:rsid w:val="00FF6049"/>
    <w:rsid w:val="00FF60CD"/>
    <w:rsid w:val="00FF677F"/>
    <w:rsid w:val="765E4D9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B941C91"/>
  <w15:docId w15:val="{6BB52651-4C94-4009-81A5-79A81625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30F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3B9"/>
  </w:style>
  <w:style w:type="paragraph" w:styleId="Footer">
    <w:name w:val="footer"/>
    <w:basedOn w:val="Normal"/>
    <w:link w:val="FooterChar"/>
    <w:uiPriority w:val="99"/>
    <w:unhideWhenUsed/>
    <w:rsid w:val="00916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3B9"/>
  </w:style>
  <w:style w:type="paragraph" w:styleId="ListParagraph">
    <w:name w:val="List Paragraph"/>
    <w:basedOn w:val="Normal"/>
    <w:uiPriority w:val="34"/>
    <w:qFormat/>
    <w:rsid w:val="00CC3FC8"/>
    <w:pPr>
      <w:spacing w:line="240" w:lineRule="auto"/>
      <w:contextualSpacing/>
    </w:pPr>
  </w:style>
  <w:style w:type="paragraph" w:customStyle="1" w:styleId="Default">
    <w:name w:val="Default"/>
    <w:rsid w:val="00F240B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F3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2D9"/>
    <w:rPr>
      <w:rFonts w:ascii="Segoe UI" w:hAnsi="Segoe UI" w:cs="Segoe UI"/>
      <w:sz w:val="18"/>
      <w:szCs w:val="18"/>
    </w:rPr>
  </w:style>
  <w:style w:type="paragraph" w:styleId="FootnoteText">
    <w:name w:val="footnote text"/>
    <w:aliases w:val="Footnote Text Char Char,Footnote Text Char Char Char Char,Footnote Text Char1,Footnote Text Char2,Footnote Text Char2 Char Char2 Char2 Char Char,Footnote Text Char4 Char Char1 Char Char,Footnote Text Char5 Cha,Footnote Text Char5 Char Char"/>
    <w:basedOn w:val="Normal"/>
    <w:link w:val="FootnoteTextChar"/>
    <w:unhideWhenUsed/>
    <w:rsid w:val="00846D48"/>
    <w:pPr>
      <w:spacing w:after="0" w:line="240" w:lineRule="auto"/>
    </w:pPr>
    <w:rPr>
      <w:rFonts w:ascii="Times New Roman" w:hAnsi="Times New Roman"/>
      <w:sz w:val="20"/>
      <w:szCs w:val="20"/>
    </w:rPr>
  </w:style>
  <w:style w:type="character" w:customStyle="1" w:styleId="FootnoteTextChar">
    <w:name w:val="Footnote Text Char"/>
    <w:aliases w:val="Footnote Text Char Char Char,Footnote Text Char Char Char Char Char,Footnote Text Char1 Char1,Footnote Text Char2 Char,Footnote Text Char2 Char Char2 Char2 Char Char Char,Footnote Text Char4 Char Char1 Char Char Char"/>
    <w:basedOn w:val="DefaultParagraphFont"/>
    <w:link w:val="FootnoteText"/>
    <w:rsid w:val="00846D48"/>
    <w:rPr>
      <w:rFonts w:ascii="Times New Roman" w:hAnsi="Times New Roman"/>
      <w:sz w:val="20"/>
      <w:szCs w:val="20"/>
    </w:r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
    <w:basedOn w:val="DefaultParagraphFont"/>
    <w:unhideWhenUsed/>
    <w:rsid w:val="00846D48"/>
    <w:rPr>
      <w:vertAlign w:val="superscript"/>
    </w:rPr>
  </w:style>
  <w:style w:type="paragraph" w:customStyle="1" w:styleId="ParaNum">
    <w:name w:val="ParaNum"/>
    <w:basedOn w:val="Normal"/>
    <w:link w:val="ParaNumChar"/>
    <w:rsid w:val="003C2494"/>
    <w:pPr>
      <w:widowControl w:val="0"/>
      <w:numPr>
        <w:numId w:val="3"/>
      </w:numPr>
      <w:tabs>
        <w:tab w:val="left" w:pos="1440"/>
      </w:tabs>
      <w:suppressAutoHyphens/>
      <w:spacing w:after="240" w:line="240" w:lineRule="auto"/>
    </w:pPr>
    <w:rPr>
      <w:rFonts w:ascii="Times New Roman" w:eastAsia="MS Mincho" w:hAnsi="Times New Roman" w:cs="Times New Roman"/>
      <w:kern w:val="1"/>
      <w:sz w:val="24"/>
      <w:szCs w:val="20"/>
      <w:lang w:eastAsia="ar-SA"/>
    </w:rPr>
  </w:style>
  <w:style w:type="character" w:customStyle="1" w:styleId="ParaNumChar">
    <w:name w:val="ParaNum Char"/>
    <w:link w:val="ParaNum"/>
    <w:locked/>
    <w:rsid w:val="003C2494"/>
    <w:rPr>
      <w:rFonts w:ascii="Times New Roman" w:eastAsia="MS Mincho" w:hAnsi="Times New Roman" w:cs="Times New Roman"/>
      <w:kern w:val="1"/>
      <w:sz w:val="24"/>
      <w:szCs w:val="20"/>
      <w:lang w:eastAsia="ar-SA"/>
    </w:rPr>
  </w:style>
  <w:style w:type="character" w:styleId="CommentReference">
    <w:name w:val="annotation reference"/>
    <w:basedOn w:val="DefaultParagraphFont"/>
    <w:uiPriority w:val="99"/>
    <w:unhideWhenUsed/>
    <w:rsid w:val="00DC355C"/>
    <w:rPr>
      <w:sz w:val="16"/>
      <w:szCs w:val="16"/>
    </w:rPr>
  </w:style>
  <w:style w:type="paragraph" w:styleId="CommentText">
    <w:name w:val="annotation text"/>
    <w:basedOn w:val="Normal"/>
    <w:link w:val="CommentTextChar"/>
    <w:uiPriority w:val="99"/>
    <w:unhideWhenUsed/>
    <w:rsid w:val="00DC355C"/>
    <w:pPr>
      <w:spacing w:line="240" w:lineRule="auto"/>
    </w:pPr>
    <w:rPr>
      <w:sz w:val="20"/>
      <w:szCs w:val="20"/>
    </w:rPr>
  </w:style>
  <w:style w:type="character" w:customStyle="1" w:styleId="CommentTextChar">
    <w:name w:val="Comment Text Char"/>
    <w:basedOn w:val="DefaultParagraphFont"/>
    <w:link w:val="CommentText"/>
    <w:uiPriority w:val="99"/>
    <w:rsid w:val="00DC355C"/>
    <w:rPr>
      <w:sz w:val="20"/>
      <w:szCs w:val="20"/>
    </w:rPr>
  </w:style>
  <w:style w:type="paragraph" w:styleId="CommentSubject">
    <w:name w:val="annotation subject"/>
    <w:basedOn w:val="CommentText"/>
    <w:next w:val="CommentText"/>
    <w:link w:val="CommentSubjectChar"/>
    <w:uiPriority w:val="99"/>
    <w:semiHidden/>
    <w:unhideWhenUsed/>
    <w:rsid w:val="00DC355C"/>
    <w:rPr>
      <w:b/>
      <w:bCs/>
    </w:rPr>
  </w:style>
  <w:style w:type="character" w:customStyle="1" w:styleId="CommentSubjectChar">
    <w:name w:val="Comment Subject Char"/>
    <w:basedOn w:val="CommentTextChar"/>
    <w:link w:val="CommentSubject"/>
    <w:uiPriority w:val="99"/>
    <w:semiHidden/>
    <w:rsid w:val="00DC355C"/>
    <w:rPr>
      <w:b/>
      <w:bCs/>
      <w:sz w:val="20"/>
      <w:szCs w:val="20"/>
    </w:rPr>
  </w:style>
  <w:style w:type="character" w:styleId="Hyperlink">
    <w:name w:val="Hyperlink"/>
    <w:basedOn w:val="DefaultParagraphFont"/>
    <w:uiPriority w:val="99"/>
    <w:unhideWhenUsed/>
    <w:rsid w:val="00B106ED"/>
    <w:rPr>
      <w:color w:val="0000FF"/>
      <w:u w:val="single"/>
    </w:rPr>
  </w:style>
  <w:style w:type="table" w:styleId="TableGrid">
    <w:name w:val="Table Grid"/>
    <w:basedOn w:val="TableNormal"/>
    <w:uiPriority w:val="39"/>
    <w:rsid w:val="005D7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CharCharChar1Char">
    <w:name w:val="Footnote Text Char Char Char Char1 Char"/>
    <w:aliases w:val="Footnote Text Char Char1 Char Char Char Char Char,Footnote Text Char1 Char,Footnote Text Char1 Char Char1 Char Char Char,Footnote Text Char2 Char1 Char Char,fn Char"/>
    <w:uiPriority w:val="99"/>
    <w:rsid w:val="00F05FEA"/>
  </w:style>
  <w:style w:type="character" w:customStyle="1" w:styleId="Footer1">
    <w:name w:val="Footer1"/>
    <w:basedOn w:val="DefaultParagraphFont"/>
    <w:rsid w:val="002734E4"/>
  </w:style>
  <w:style w:type="character" w:styleId="Emphasis">
    <w:name w:val="Emphasis"/>
    <w:basedOn w:val="DefaultParagraphFont"/>
    <w:uiPriority w:val="20"/>
    <w:qFormat/>
    <w:rsid w:val="002734E4"/>
    <w:rPr>
      <w:i/>
      <w:iCs/>
    </w:rPr>
  </w:style>
  <w:style w:type="character" w:styleId="FollowedHyperlink">
    <w:name w:val="FollowedHyperlink"/>
    <w:basedOn w:val="DefaultParagraphFont"/>
    <w:uiPriority w:val="99"/>
    <w:semiHidden/>
    <w:unhideWhenUsed/>
    <w:rsid w:val="00CD690B"/>
    <w:rPr>
      <w:color w:val="954F72" w:themeColor="followedHyperlink"/>
      <w:u w:val="single"/>
    </w:rPr>
  </w:style>
  <w:style w:type="character" w:customStyle="1" w:styleId="Heading1Char">
    <w:name w:val="Heading 1 Char"/>
    <w:basedOn w:val="DefaultParagraphFont"/>
    <w:link w:val="Heading1"/>
    <w:uiPriority w:val="9"/>
    <w:rsid w:val="00130F68"/>
    <w:rPr>
      <w:rFonts w:ascii="Times New Roman" w:eastAsia="Times New Roman" w:hAnsi="Times New Roman" w:cs="Times New Roman"/>
      <w:b/>
      <w:bCs/>
      <w:kern w:val="36"/>
      <w:sz w:val="48"/>
      <w:szCs w:val="48"/>
    </w:rPr>
  </w:style>
  <w:style w:type="character" w:customStyle="1" w:styleId="UnresolvedMention1">
    <w:name w:val="Unresolved Mention1"/>
    <w:basedOn w:val="DefaultParagraphFont"/>
    <w:uiPriority w:val="99"/>
    <w:semiHidden/>
    <w:unhideWhenUsed/>
    <w:rsid w:val="001A389B"/>
    <w:rPr>
      <w:color w:val="605E5C"/>
      <w:shd w:val="clear" w:color="auto" w:fill="E1DFDD"/>
    </w:rPr>
  </w:style>
  <w:style w:type="paragraph" w:styleId="BodyText">
    <w:name w:val="Body Text"/>
    <w:basedOn w:val="Normal"/>
    <w:link w:val="BodyTextChar"/>
    <w:uiPriority w:val="1"/>
    <w:semiHidden/>
    <w:unhideWhenUsed/>
    <w:qFormat/>
    <w:rsid w:val="00135C7B"/>
    <w:pPr>
      <w:widowControl w:val="0"/>
      <w:spacing w:after="0" w:line="240" w:lineRule="auto"/>
      <w:ind w:left="111"/>
    </w:pPr>
    <w:rPr>
      <w:rFonts w:ascii="Times New Roman" w:eastAsia="Times New Roman" w:hAnsi="Times New Roman"/>
      <w:sz w:val="24"/>
      <w:szCs w:val="24"/>
    </w:rPr>
  </w:style>
  <w:style w:type="character" w:customStyle="1" w:styleId="BodyTextChar">
    <w:name w:val="Body Text Char"/>
    <w:basedOn w:val="DefaultParagraphFont"/>
    <w:link w:val="BodyText"/>
    <w:uiPriority w:val="1"/>
    <w:semiHidden/>
    <w:rsid w:val="00135C7B"/>
    <w:rPr>
      <w:rFonts w:ascii="Times New Roman" w:eastAsia="Times New Roman" w:hAnsi="Times New Roman"/>
      <w:sz w:val="24"/>
      <w:szCs w:val="24"/>
    </w:rPr>
  </w:style>
  <w:style w:type="character" w:customStyle="1" w:styleId="normaltextrun">
    <w:name w:val="normaltextrun"/>
    <w:basedOn w:val="DefaultParagraphFont"/>
    <w:rsid w:val="00DE0FA0"/>
  </w:style>
  <w:style w:type="paragraph" w:styleId="Revision">
    <w:name w:val="Revision"/>
    <w:hidden/>
    <w:uiPriority w:val="99"/>
    <w:semiHidden/>
    <w:rsid w:val="00036CFD"/>
    <w:pPr>
      <w:spacing w:after="0" w:line="240" w:lineRule="auto"/>
    </w:pPr>
  </w:style>
  <w:style w:type="character" w:styleId="UnresolvedMention">
    <w:name w:val="Unresolved Mention"/>
    <w:basedOn w:val="DefaultParagraphFont"/>
    <w:uiPriority w:val="99"/>
    <w:semiHidden/>
    <w:unhideWhenUsed/>
    <w:rsid w:val="008434CA"/>
    <w:rPr>
      <w:color w:val="605E5C"/>
      <w:shd w:val="clear" w:color="auto" w:fill="E1DFDD"/>
    </w:rPr>
  </w:style>
  <w:style w:type="paragraph" w:styleId="EndnoteText">
    <w:name w:val="endnote text"/>
    <w:basedOn w:val="Normal"/>
    <w:link w:val="EndnoteTextChar"/>
    <w:uiPriority w:val="99"/>
    <w:semiHidden/>
    <w:unhideWhenUsed/>
    <w:rsid w:val="0005029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029C"/>
    <w:rPr>
      <w:sz w:val="20"/>
      <w:szCs w:val="20"/>
    </w:rPr>
  </w:style>
  <w:style w:type="character" w:styleId="EndnoteReference">
    <w:name w:val="endnote reference"/>
    <w:basedOn w:val="DefaultParagraphFont"/>
    <w:uiPriority w:val="99"/>
    <w:semiHidden/>
    <w:unhideWhenUsed/>
    <w:rsid w:val="000502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yperlink" Target="https://www.fcc.gov/wea" TargetMode="External" /><Relationship Id="rId13" Type="http://schemas.openxmlformats.org/officeDocument/2006/relationships/hyperlink" Target="https://www.fcc.gov/wea-es"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docs.fcc.gov/public/attachments/DOC-378907A1.pdf" TargetMode="External" /><Relationship Id="rId2" Type="http://schemas.openxmlformats.org/officeDocument/2006/relationships/hyperlink" Target="https://docs.fcc.gov/public/attachments/DOC-392829A1.pdf" TargetMode="External" /><Relationship Id="rId3"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19ff-644e-485a-990a-59424571a5c1">
      <Terms xmlns="http://schemas.microsoft.com/office/infopath/2007/PartnerControls"/>
    </lcf76f155ced4ddcb4097134ff3c332f>
    <TaxCatchAll xmlns="0c94c9a2-f50c-4045-a9f2-8cffcf8c86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A90722FA55E104D96FB95E7602F4B3F" ma:contentTypeVersion="10" ma:contentTypeDescription="Create a new document." ma:contentTypeScope="" ma:versionID="7aa65e7d55422410b27d25ce91513d57">
  <xsd:schema xmlns:xsd="http://www.w3.org/2001/XMLSchema" xmlns:xs="http://www.w3.org/2001/XMLSchema" xmlns:p="http://schemas.microsoft.com/office/2006/metadata/properties" xmlns:ns2="608019ff-644e-485a-990a-59424571a5c1" xmlns:ns3="0c94c9a2-f50c-4045-a9f2-8cffcf8c8646" targetNamespace="http://schemas.microsoft.com/office/2006/metadata/properties" ma:root="true" ma:fieldsID="92a367949805ca3b6b6dfaecdc10e140" ns2:_="" ns3:_="">
    <xsd:import namespace="608019ff-644e-485a-990a-59424571a5c1"/>
    <xsd:import namespace="0c94c9a2-f50c-4045-a9f2-8cffcf8c86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19ff-644e-485a-990a-59424571a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94c9a2-f50c-4045-a9f2-8cffcf8c86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7efd63-6387-4f60-bb93-468695f7078e}" ma:internalName="TaxCatchAll" ma:showField="CatchAllData" ma:web="0c94c9a2-f50c-4045-a9f2-8cffcf8c86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3012F8-C945-49C2-9C18-E0DCF26E7C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11D52D-C50B-4205-BF68-6A6619E45932}">
  <ds:schemaRefs>
    <ds:schemaRef ds:uri="http://schemas.microsoft.com/office/2006/metadata/properties"/>
    <ds:schemaRef ds:uri="http://schemas.microsoft.com/office/infopath/2007/PartnerControls"/>
    <ds:schemaRef ds:uri="608019ff-644e-485a-990a-59424571a5c1"/>
    <ds:schemaRef ds:uri="0c94c9a2-f50c-4045-a9f2-8cffcf8c8646"/>
  </ds:schemaRefs>
</ds:datastoreItem>
</file>

<file path=customXml/itemProps3.xml><?xml version="1.0" encoding="utf-8"?>
<ds:datastoreItem xmlns:ds="http://schemas.openxmlformats.org/officeDocument/2006/customXml" ds:itemID="{BA2AD6FC-E211-46EA-B437-6B8E6A4AA55B}">
  <ds:schemaRefs>
    <ds:schemaRef ds:uri="http://schemas.microsoft.com/sharepoint/v3/contenttype/forms"/>
  </ds:schemaRefs>
</ds:datastoreItem>
</file>

<file path=customXml/itemProps4.xml><?xml version="1.0" encoding="utf-8"?>
<ds:datastoreItem xmlns:ds="http://schemas.openxmlformats.org/officeDocument/2006/customXml" ds:itemID="{72F4F015-2F0C-48EF-81A9-CCD761D0428E}">
  <ds:schemaRefs>
    <ds:schemaRef ds:uri="http://schemas.openxmlformats.org/officeDocument/2006/bibliography"/>
  </ds:schemaRefs>
</ds:datastoreItem>
</file>

<file path=customXml/itemProps5.xml><?xml version="1.0" encoding="utf-8"?>
<ds:datastoreItem xmlns:ds="http://schemas.openxmlformats.org/officeDocument/2006/customXml" ds:itemID="{49E3536E-967B-4E04-9F93-BBEF5F13C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19ff-644e-485a-990a-59424571a5c1"/>
    <ds:schemaRef ds:uri="0c94c9a2-f50c-4045-a9f2-8cffcf8c86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709BDF4-E0F6-4A27-BEDE-D7A31D1E62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2545</Words>
  <Characters>14508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Kirschner</dc:creator>
  <cp:lastModifiedBy>Nicole Ongele</cp:lastModifiedBy>
  <cp:revision>18</cp:revision>
  <dcterms:created xsi:type="dcterms:W3CDTF">2026-02-18T15:00:00Z</dcterms:created>
  <dcterms:modified xsi:type="dcterms:W3CDTF">2026-02-18T16:47:00Z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0x010100EA90722FA55E104D96FB95E7602F4B3F</vt:lpwstr>
  </property>
</Properties>
</file>