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8EF" w:rsidRPr="00116F3E" w:rsidP="00116F3E" w14:paraId="4DB7B0F0" w14:textId="77777777">
      <w:pPr>
        <w:jc w:val="right"/>
        <w:rPr>
          <w:rFonts w:cstheme="minorHAnsi"/>
          <w:b/>
          <w:szCs w:val="22"/>
        </w:rPr>
      </w:pPr>
      <w:r w:rsidRPr="00116F3E">
        <w:rPr>
          <w:rFonts w:cstheme="minorHAnsi"/>
          <w:b/>
          <w:szCs w:val="22"/>
        </w:rPr>
        <w:t>FCC Form 235</w:t>
      </w:r>
    </w:p>
    <w:p w:rsidR="00D838EF" w:rsidRPr="00116F3E" w:rsidP="00116F3E" w14:paraId="1B0BC3E0" w14:textId="555A4D83">
      <w:pPr>
        <w:jc w:val="right"/>
        <w:rPr>
          <w:rFonts w:cstheme="minorHAnsi"/>
          <w:b/>
          <w:szCs w:val="22"/>
        </w:rPr>
      </w:pPr>
      <w:r w:rsidRPr="00116F3E">
        <w:rPr>
          <w:rFonts w:cstheme="minorHAnsi"/>
          <w:b/>
          <w:szCs w:val="22"/>
        </w:rPr>
        <w:t xml:space="preserve">       ISP-PDR</w:t>
      </w:r>
    </w:p>
    <w:p w:rsidR="00D838EF" w:rsidRPr="00116F3E" w:rsidP="00D838EF" w14:paraId="453DFE37" w14:textId="5F4096B9">
      <w:pPr>
        <w:jc w:val="right"/>
        <w:rPr>
          <w:rFonts w:cstheme="minorHAnsi"/>
          <w:b/>
          <w:szCs w:val="22"/>
        </w:rPr>
      </w:pPr>
      <w:r>
        <w:rPr>
          <w:rFonts w:cstheme="minorHAnsi"/>
          <w:b/>
          <w:szCs w:val="22"/>
        </w:rPr>
        <w:t xml:space="preserve">Not Yet </w:t>
      </w:r>
      <w:r w:rsidRPr="00116F3E">
        <w:rPr>
          <w:rFonts w:cstheme="minorHAnsi"/>
          <w:b/>
          <w:szCs w:val="22"/>
        </w:rPr>
        <w:t>Approved by OMB 3060-1163</w:t>
      </w:r>
    </w:p>
    <w:p w:rsidR="00D838EF" w:rsidRPr="00116F3E" w:rsidP="00116F3E" w14:paraId="764E6070" w14:textId="77777777">
      <w:pPr>
        <w:jc w:val="right"/>
        <w:rPr>
          <w:rFonts w:cstheme="minorHAnsi"/>
          <w:b/>
          <w:szCs w:val="22"/>
        </w:rPr>
      </w:pPr>
      <w:r w:rsidRPr="00116F3E">
        <w:rPr>
          <w:rFonts w:cstheme="minorHAnsi"/>
          <w:b/>
          <w:szCs w:val="22"/>
        </w:rPr>
        <w:t>May 2025</w:t>
      </w:r>
    </w:p>
    <w:p w:rsidR="00236A54" w:rsidRPr="00116F3E" w:rsidP="00EA0A34" w14:paraId="24A25E68" w14:textId="071BE1F8">
      <w:pPr>
        <w:autoSpaceDE w:val="0"/>
        <w:autoSpaceDN w:val="0"/>
        <w:adjustRightInd w:val="0"/>
        <w:rPr>
          <w:color w:val="000000"/>
          <w:szCs w:val="22"/>
        </w:rPr>
      </w:pPr>
    </w:p>
    <w:p w:rsidR="00D838EF" w:rsidRPr="00116F3E" w:rsidP="00EA0A34" w14:paraId="5BD1D672" w14:textId="77777777">
      <w:pPr>
        <w:autoSpaceDE w:val="0"/>
        <w:autoSpaceDN w:val="0"/>
        <w:adjustRightInd w:val="0"/>
        <w:rPr>
          <w:color w:val="000000"/>
          <w:szCs w:val="22"/>
        </w:rPr>
      </w:pPr>
    </w:p>
    <w:p w:rsidR="00F9278B" w:rsidRPr="00116F3E" w:rsidP="006F4919" w14:paraId="134D7F2C" w14:textId="6631831B">
      <w:pPr>
        <w:jc w:val="center"/>
        <w:rPr>
          <w:b/>
          <w:szCs w:val="22"/>
        </w:rPr>
      </w:pPr>
      <w:r w:rsidRPr="00116F3E">
        <w:rPr>
          <w:b/>
          <w:szCs w:val="22"/>
        </w:rPr>
        <w:t>FEDERAL COMMUNICATIONS COMMISSION</w:t>
      </w:r>
    </w:p>
    <w:p w:rsidR="00F9278B" w:rsidRPr="00116F3E" w:rsidP="00F9278B" w14:paraId="557659F3" w14:textId="77777777">
      <w:pPr>
        <w:rPr>
          <w:b/>
          <w:szCs w:val="22"/>
        </w:rPr>
      </w:pPr>
    </w:p>
    <w:p w:rsidR="00F9278B" w:rsidRPr="00116F3E" w:rsidP="00F9278B" w14:paraId="71EF07B8" w14:textId="77777777">
      <w:pPr>
        <w:jc w:val="center"/>
        <w:rPr>
          <w:b/>
          <w:szCs w:val="22"/>
        </w:rPr>
      </w:pPr>
      <w:r w:rsidRPr="00116F3E">
        <w:rPr>
          <w:b/>
          <w:szCs w:val="22"/>
        </w:rPr>
        <w:t>FCC Form for</w:t>
      </w:r>
    </w:p>
    <w:p w:rsidR="00F9278B" w:rsidRPr="00116F3E" w:rsidP="00F9278B" w14:paraId="7A0821F0" w14:textId="77777777">
      <w:pPr>
        <w:jc w:val="center"/>
        <w:rPr>
          <w:b/>
          <w:szCs w:val="22"/>
        </w:rPr>
      </w:pPr>
      <w:r w:rsidRPr="00116F3E">
        <w:rPr>
          <w:b/>
          <w:szCs w:val="22"/>
        </w:rPr>
        <w:t>Section 310(b) Petition for Declaratory Ruling</w:t>
      </w:r>
    </w:p>
    <w:p w:rsidR="00F9278B" w:rsidRPr="00116F3E" w:rsidP="00F9278B" w14:paraId="250AFD62" w14:textId="77777777">
      <w:pPr>
        <w:jc w:val="center"/>
        <w:rPr>
          <w:b/>
          <w:szCs w:val="22"/>
        </w:rPr>
      </w:pPr>
      <w:r w:rsidRPr="00116F3E">
        <w:rPr>
          <w:b/>
          <w:szCs w:val="22"/>
        </w:rPr>
        <w:t>Office of International Affairs</w:t>
      </w:r>
    </w:p>
    <w:p w:rsidR="006F4919" w:rsidRPr="00116F3E" w:rsidP="00F9278B" w14:paraId="7DFCCC8A" w14:textId="77777777">
      <w:pPr>
        <w:jc w:val="center"/>
        <w:rPr>
          <w:b/>
          <w:szCs w:val="22"/>
        </w:rPr>
      </w:pPr>
      <w:r w:rsidRPr="00116F3E">
        <w:rPr>
          <w:b/>
          <w:szCs w:val="22"/>
        </w:rPr>
        <w:t>ISP-PDR</w:t>
      </w:r>
    </w:p>
    <w:p w:rsidR="00F9278B" w:rsidRPr="00116F3E" w:rsidP="00F9278B" w14:paraId="31A7628F" w14:textId="7332B813">
      <w:pPr>
        <w:jc w:val="center"/>
        <w:rPr>
          <w:szCs w:val="22"/>
        </w:rPr>
      </w:pPr>
      <w:r w:rsidRPr="00116F3E">
        <w:rPr>
          <w:b/>
          <w:szCs w:val="22"/>
        </w:rPr>
        <w:t>GENERAL INSTRUCTIONS</w:t>
      </w:r>
      <w:r w:rsidRPr="00116F3E">
        <w:rPr>
          <w:b/>
          <w:szCs w:val="22"/>
        </w:rPr>
        <w:t xml:space="preserve"> </w:t>
      </w:r>
    </w:p>
    <w:p w:rsidR="00F9278B" w:rsidRPr="00116F3E" w:rsidP="00914AA1" w14:paraId="6557820B" w14:textId="77777777">
      <w:pPr>
        <w:rPr>
          <w:b/>
          <w:szCs w:val="22"/>
        </w:rPr>
      </w:pPr>
    </w:p>
    <w:p w:rsidR="00914AA1" w:rsidRPr="00116F3E" w:rsidP="00914AA1" w14:paraId="1ADDE9AC" w14:textId="077D19E8">
      <w:pPr>
        <w:rPr>
          <w:b/>
          <w:szCs w:val="22"/>
        </w:rPr>
      </w:pPr>
      <w:r w:rsidRPr="00116F3E">
        <w:rPr>
          <w:b/>
          <w:szCs w:val="22"/>
        </w:rPr>
        <w:t>Purpose of Form</w:t>
      </w:r>
    </w:p>
    <w:p w:rsidR="00914AA1" w:rsidRPr="00116F3E" w:rsidP="00914AA1" w14:paraId="4E5A2CBF" w14:textId="0EC91BA8">
      <w:pPr>
        <w:pStyle w:val="xmsonormal"/>
        <w:spacing w:before="0" w:beforeAutospacing="0" w:after="0" w:afterAutospacing="0"/>
        <w:rPr>
          <w:color w:val="323130"/>
          <w:sz w:val="22"/>
          <w:szCs w:val="22"/>
        </w:rPr>
      </w:pPr>
      <w:r w:rsidRPr="00116F3E">
        <w:rPr>
          <w:sz w:val="22"/>
          <w:szCs w:val="22"/>
        </w:rPr>
        <w:t>This form is used to request the</w:t>
      </w:r>
      <w:r w:rsidRPr="00116F3E" w:rsidR="00AD6B8F">
        <w:rPr>
          <w:sz w:val="22"/>
          <w:szCs w:val="22"/>
        </w:rPr>
        <w:t xml:space="preserve"> Federal Communications</w:t>
      </w:r>
      <w:r w:rsidRPr="00116F3E">
        <w:rPr>
          <w:sz w:val="22"/>
          <w:szCs w:val="22"/>
        </w:rPr>
        <w:t xml:space="preserve"> Commission’s </w:t>
      </w:r>
      <w:r w:rsidRPr="00116F3E" w:rsidR="00AD6B8F">
        <w:rPr>
          <w:sz w:val="22"/>
          <w:szCs w:val="22"/>
        </w:rPr>
        <w:t>(C</w:t>
      </w:r>
      <w:r w:rsidRPr="00116F3E" w:rsidR="0001481E">
        <w:rPr>
          <w:sz w:val="22"/>
          <w:szCs w:val="22"/>
        </w:rPr>
        <w:t>ommission</w:t>
      </w:r>
      <w:r w:rsidRPr="00116F3E" w:rsidR="00AD6B8F">
        <w:rPr>
          <w:sz w:val="22"/>
          <w:szCs w:val="22"/>
        </w:rPr>
        <w:t xml:space="preserve">) </w:t>
      </w:r>
      <w:r w:rsidRPr="00116F3E">
        <w:rPr>
          <w:sz w:val="22"/>
          <w:szCs w:val="22"/>
        </w:rPr>
        <w:t>prior approval of foreign ownership in common carrier radio station licensees and common carrier spectrum lessees that would exceed the 25% benchmark</w:t>
      </w:r>
      <w:r w:rsidRPr="00116F3E" w:rsidR="00280A7A">
        <w:rPr>
          <w:sz w:val="22"/>
          <w:szCs w:val="22"/>
        </w:rPr>
        <w:t>s</w:t>
      </w:r>
      <w:r w:rsidRPr="00116F3E">
        <w:rPr>
          <w:sz w:val="22"/>
          <w:szCs w:val="22"/>
        </w:rPr>
        <w:t xml:space="preserve"> in section 310(b)(4) of the Act. </w:t>
      </w:r>
      <w:r w:rsidRPr="00116F3E">
        <w:rPr>
          <w:color w:val="FF0000"/>
          <w:sz w:val="22"/>
          <w:szCs w:val="22"/>
        </w:rPr>
        <w:t xml:space="preserve"> </w:t>
      </w:r>
    </w:p>
    <w:p w:rsidR="00914AA1" w:rsidRPr="00116F3E" w:rsidP="00914AA1" w14:paraId="74737D3D" w14:textId="77777777">
      <w:pPr>
        <w:pStyle w:val="xmsonormal"/>
        <w:spacing w:before="0" w:beforeAutospacing="0" w:after="0" w:afterAutospacing="0"/>
        <w:rPr>
          <w:color w:val="323130"/>
          <w:sz w:val="22"/>
          <w:szCs w:val="22"/>
        </w:rPr>
      </w:pPr>
      <w:r w:rsidRPr="00116F3E">
        <w:rPr>
          <w:color w:val="323130"/>
          <w:sz w:val="22"/>
          <w:szCs w:val="22"/>
        </w:rPr>
        <w:t> </w:t>
      </w:r>
    </w:p>
    <w:p w:rsidR="00914AA1" w:rsidRPr="00116F3E" w:rsidP="00BF7C57" w14:paraId="0D9895E8" w14:textId="0B9419CA">
      <w:pPr>
        <w:rPr>
          <w:color w:val="FF0000"/>
          <w:szCs w:val="22"/>
        </w:rPr>
      </w:pPr>
      <w:r w:rsidRPr="00116F3E">
        <w:rPr>
          <w:szCs w:val="22"/>
        </w:rPr>
        <w:t xml:space="preserve">This form is also used to request the Commission’s prior approval of foreign ownership in common carrier radio station licensees and </w:t>
      </w:r>
      <w:r w:rsidRPr="00116F3E" w:rsidR="007E664F">
        <w:rPr>
          <w:szCs w:val="22"/>
        </w:rPr>
        <w:t xml:space="preserve">common carrier </w:t>
      </w:r>
      <w:r w:rsidRPr="00116F3E">
        <w:rPr>
          <w:szCs w:val="22"/>
        </w:rPr>
        <w:t>spectrum lessees that would exceed the 20</w:t>
      </w:r>
      <w:r w:rsidRPr="00116F3E" w:rsidR="00744199">
        <w:rPr>
          <w:szCs w:val="22"/>
        </w:rPr>
        <w:t xml:space="preserve">% </w:t>
      </w:r>
      <w:r w:rsidRPr="00116F3E">
        <w:rPr>
          <w:szCs w:val="22"/>
        </w:rPr>
        <w:t xml:space="preserve">limit in section 310(b)(3) of the Act.  </w:t>
      </w:r>
    </w:p>
    <w:p w:rsidR="00BF7C57" w:rsidRPr="00116F3E" w:rsidP="003E0695" w14:paraId="40EE7B18" w14:textId="77777777">
      <w:pPr>
        <w:rPr>
          <w:szCs w:val="22"/>
        </w:rPr>
      </w:pPr>
    </w:p>
    <w:p w:rsidR="00BF7C57" w:rsidRPr="00116F3E" w:rsidP="003E0695" w14:paraId="25B65425" w14:textId="390CA076">
      <w:pPr>
        <w:rPr>
          <w:szCs w:val="22"/>
        </w:rPr>
      </w:pPr>
      <w:r w:rsidRPr="00116F3E">
        <w:rPr>
          <w:szCs w:val="22"/>
        </w:rPr>
        <w:t xml:space="preserve">Petitioners will be prompted </w:t>
      </w:r>
      <w:r w:rsidRPr="00116F3E" w:rsidR="00EC2D38">
        <w:rPr>
          <w:szCs w:val="22"/>
        </w:rPr>
        <w:t xml:space="preserve">in the online form </w:t>
      </w:r>
      <w:r w:rsidRPr="00116F3E">
        <w:rPr>
          <w:szCs w:val="22"/>
        </w:rPr>
        <w:t>to attach a narrative response to the questions in sections 1.5000 and 1.5001, including all referenced attachments, exhibits, schedules.</w:t>
      </w:r>
    </w:p>
    <w:p w:rsidR="00344F95" w:rsidRPr="00116F3E" w:rsidP="003E0695" w14:paraId="0179DB40" w14:textId="77777777">
      <w:pPr>
        <w:rPr>
          <w:b/>
          <w:bCs/>
          <w:szCs w:val="22"/>
          <w:u w:val="single"/>
        </w:rPr>
      </w:pPr>
    </w:p>
    <w:p w:rsidR="009E734B" w:rsidRPr="00116F3E" w:rsidP="00914AA1" w14:paraId="5290F149" w14:textId="5ACA80A6">
      <w:pPr>
        <w:rPr>
          <w:b/>
          <w:bCs/>
          <w:szCs w:val="22"/>
        </w:rPr>
      </w:pPr>
      <w:r w:rsidRPr="00116F3E">
        <w:rPr>
          <w:b/>
          <w:bCs/>
          <w:szCs w:val="22"/>
        </w:rPr>
        <w:t>Description of Form</w:t>
      </w:r>
    </w:p>
    <w:p w:rsidR="00BF7C57" w:rsidRPr="00116F3E" w:rsidP="00BF7C57" w14:paraId="63DC9C00" w14:textId="1DA91504">
      <w:pPr>
        <w:rPr>
          <w:szCs w:val="22"/>
        </w:rPr>
      </w:pPr>
      <w:r w:rsidRPr="00116F3E">
        <w:rPr>
          <w:szCs w:val="22"/>
        </w:rPr>
        <w:t>This form consists of a main form and the ability to file attachments to support the request.  The Petitioner is encouraged to upload a single document in machine readable format, including all required information.  The Petitioner must fill in all required fields, upload required documents, make all r</w:t>
      </w:r>
      <w:r w:rsidRPr="00116F3E" w:rsidR="007174F5">
        <w:rPr>
          <w:szCs w:val="22"/>
        </w:rPr>
        <w:t>e</w:t>
      </w:r>
      <w:r w:rsidRPr="00116F3E">
        <w:rPr>
          <w:szCs w:val="22"/>
        </w:rPr>
        <w:t xml:space="preserve">quired certifications, and sign the form before submitting the </w:t>
      </w:r>
      <w:r w:rsidRPr="00116F3E" w:rsidR="0012512C">
        <w:rPr>
          <w:szCs w:val="22"/>
        </w:rPr>
        <w:t>petition</w:t>
      </w:r>
      <w:r w:rsidRPr="00116F3E">
        <w:rPr>
          <w:szCs w:val="22"/>
        </w:rPr>
        <w:t>.</w:t>
      </w:r>
    </w:p>
    <w:p w:rsidR="00CE3A46" w:rsidRPr="00116F3E" w:rsidP="003E0695" w14:paraId="68DB45E0" w14:textId="28947F19">
      <w:pPr>
        <w:rPr>
          <w:szCs w:val="22"/>
        </w:rPr>
      </w:pPr>
      <w:r w:rsidRPr="00116F3E">
        <w:rPr>
          <w:szCs w:val="22"/>
        </w:rPr>
        <w:t xml:space="preserve"> </w:t>
      </w:r>
    </w:p>
    <w:p w:rsidR="00914AA1" w:rsidRPr="00116F3E" w:rsidP="00914AA1" w14:paraId="07BA3B4E" w14:textId="097967F3">
      <w:pPr>
        <w:rPr>
          <w:b/>
          <w:bCs/>
          <w:szCs w:val="22"/>
        </w:rPr>
      </w:pPr>
      <w:r w:rsidRPr="00116F3E">
        <w:rPr>
          <w:b/>
          <w:bCs/>
          <w:szCs w:val="22"/>
        </w:rPr>
        <w:t xml:space="preserve">Information Current and Complete </w:t>
      </w:r>
    </w:p>
    <w:p w:rsidR="00BF7C57" w:rsidRPr="00116F3E" w:rsidP="003E0695" w14:paraId="2B440969" w14:textId="7B64AED1">
      <w:pPr>
        <w:rPr>
          <w:szCs w:val="22"/>
        </w:rPr>
      </w:pPr>
      <w:r w:rsidRPr="00116F3E">
        <w:rPr>
          <w:szCs w:val="22"/>
        </w:rPr>
        <w:t xml:space="preserve">Information filed in the </w:t>
      </w:r>
      <w:r w:rsidRPr="00116F3E" w:rsidR="0012512C">
        <w:rPr>
          <w:szCs w:val="22"/>
        </w:rPr>
        <w:t>p</w:t>
      </w:r>
      <w:r w:rsidRPr="00116F3E" w:rsidR="007121C8">
        <w:rPr>
          <w:szCs w:val="22"/>
        </w:rPr>
        <w:t>etition</w:t>
      </w:r>
      <w:r w:rsidRPr="00116F3E">
        <w:rPr>
          <w:szCs w:val="22"/>
        </w:rPr>
        <w:t xml:space="preserve"> with the Commission must be kept current and complete under section </w:t>
      </w:r>
      <w:hyperlink r:id="rId8" w:history="1">
        <w:r w:rsidRPr="00116F3E" w:rsidR="00EC2D38">
          <w:rPr>
            <w:rFonts w:eastAsia="Calibri"/>
            <w:color w:val="0563C1"/>
            <w:szCs w:val="22"/>
            <w:u w:val="single"/>
            <w14:ligatures w14:val="standardContextual"/>
          </w:rPr>
          <w:t>1.65</w:t>
        </w:r>
      </w:hyperlink>
      <w:r w:rsidRPr="00116F3E">
        <w:rPr>
          <w:szCs w:val="22"/>
        </w:rPr>
        <w:t xml:space="preserve"> of the Commission’s rules.  </w:t>
      </w:r>
      <w:r w:rsidRPr="00116F3E" w:rsidR="00EC2D38">
        <w:rPr>
          <w:rFonts w:eastAsia="Calibri"/>
          <w:szCs w:val="22"/>
        </w:rPr>
        <w:t>47 CFR § 1.65</w:t>
      </w:r>
      <w:r w:rsidRPr="00116F3E" w:rsidR="00EC2D38">
        <w:rPr>
          <w:szCs w:val="22"/>
        </w:rPr>
        <w:t xml:space="preserve">. </w:t>
      </w:r>
      <w:r w:rsidRPr="00116F3E">
        <w:rPr>
          <w:szCs w:val="22"/>
        </w:rPr>
        <w:t xml:space="preserve">The </w:t>
      </w:r>
      <w:r w:rsidRPr="00116F3E" w:rsidR="00FC7760">
        <w:rPr>
          <w:szCs w:val="22"/>
        </w:rPr>
        <w:t>Petitioner</w:t>
      </w:r>
      <w:r w:rsidRPr="00116F3E">
        <w:rPr>
          <w:szCs w:val="22"/>
        </w:rPr>
        <w:t xml:space="preserve"> or the party to the application must notify the Commission regarding any substantial and significant changes in the information </w:t>
      </w:r>
      <w:r w:rsidRPr="00116F3E" w:rsidR="00EC2D38">
        <w:rPr>
          <w:szCs w:val="22"/>
        </w:rPr>
        <w:t xml:space="preserve">provided </w:t>
      </w:r>
      <w:r w:rsidRPr="00116F3E">
        <w:rPr>
          <w:szCs w:val="22"/>
        </w:rPr>
        <w:t xml:space="preserve">in the </w:t>
      </w:r>
      <w:r w:rsidRPr="00116F3E" w:rsidR="00AD6B8F">
        <w:rPr>
          <w:szCs w:val="22"/>
        </w:rPr>
        <w:t>p</w:t>
      </w:r>
      <w:r w:rsidRPr="00116F3E" w:rsidR="007121C8">
        <w:rPr>
          <w:szCs w:val="22"/>
        </w:rPr>
        <w:t>etition</w:t>
      </w:r>
      <w:r w:rsidRPr="00116F3E">
        <w:rPr>
          <w:szCs w:val="22"/>
        </w:rPr>
        <w:t xml:space="preserve"> while it remains pending.  </w:t>
      </w:r>
    </w:p>
    <w:p w:rsidR="00FB3159" w:rsidRPr="00116F3E" w:rsidP="003E0695" w14:paraId="429C82E0" w14:textId="77777777">
      <w:pPr>
        <w:rPr>
          <w:b/>
          <w:bCs/>
          <w:szCs w:val="22"/>
          <w:u w:val="single"/>
        </w:rPr>
      </w:pPr>
    </w:p>
    <w:p w:rsidR="009E734B" w:rsidRPr="00116F3E" w:rsidP="00914AA1" w14:paraId="5272AECF" w14:textId="6C203953">
      <w:pPr>
        <w:rPr>
          <w:b/>
          <w:bCs/>
          <w:szCs w:val="22"/>
        </w:rPr>
      </w:pPr>
      <w:r w:rsidRPr="00116F3E">
        <w:rPr>
          <w:b/>
          <w:bCs/>
          <w:szCs w:val="22"/>
        </w:rPr>
        <w:t>Applicable Rules and Regulations</w:t>
      </w:r>
    </w:p>
    <w:p w:rsidR="00384E26" w:rsidRPr="00116F3E" w:rsidP="003E0695" w14:paraId="528F6A3F" w14:textId="42EB45EA">
      <w:pPr>
        <w:rPr>
          <w:szCs w:val="22"/>
        </w:rPr>
      </w:pPr>
      <w:r w:rsidRPr="00116F3E">
        <w:rPr>
          <w:szCs w:val="22"/>
        </w:rPr>
        <w:t xml:space="preserve">The requirements can be found in </w:t>
      </w:r>
      <w:r w:rsidRPr="00116F3E" w:rsidR="001F2C13">
        <w:rPr>
          <w:szCs w:val="22"/>
        </w:rPr>
        <w:t xml:space="preserve">47 U.S.C. §§ 310(b)(3) and (4) and </w:t>
      </w:r>
      <w:r w:rsidRPr="00116F3E" w:rsidR="003A706E">
        <w:rPr>
          <w:szCs w:val="22"/>
        </w:rPr>
        <w:t>47 CFR §</w:t>
      </w:r>
      <w:r w:rsidRPr="00116F3E" w:rsidR="00F011EA">
        <w:rPr>
          <w:szCs w:val="22"/>
        </w:rPr>
        <w:t>§</w:t>
      </w:r>
      <w:r w:rsidRPr="00116F3E" w:rsidR="003A706E">
        <w:rPr>
          <w:szCs w:val="22"/>
        </w:rPr>
        <w:t xml:space="preserve"> 1.5000</w:t>
      </w:r>
      <w:r w:rsidRPr="00116F3E" w:rsidR="00BD3BC8">
        <w:rPr>
          <w:szCs w:val="22"/>
        </w:rPr>
        <w:t>-</w:t>
      </w:r>
      <w:r w:rsidRPr="00116F3E" w:rsidR="00F011EA">
        <w:rPr>
          <w:szCs w:val="22"/>
        </w:rPr>
        <w:t>1.500</w:t>
      </w:r>
      <w:r w:rsidRPr="00116F3E" w:rsidR="00BD3BC8">
        <w:rPr>
          <w:szCs w:val="22"/>
        </w:rPr>
        <w:t>4</w:t>
      </w:r>
      <w:r w:rsidRPr="00116F3E" w:rsidR="007512F1">
        <w:rPr>
          <w:szCs w:val="22"/>
        </w:rPr>
        <w:t>, 1.40001, 1.40003</w:t>
      </w:r>
      <w:r w:rsidRPr="00116F3E" w:rsidR="00F011EA">
        <w:rPr>
          <w:szCs w:val="22"/>
        </w:rPr>
        <w:t xml:space="preserve">. </w:t>
      </w:r>
    </w:p>
    <w:p w:rsidR="00BF7C57" w:rsidRPr="00116F3E" w:rsidP="00BF7C57" w14:paraId="1ADA44B2" w14:textId="77777777">
      <w:pPr>
        <w:rPr>
          <w:szCs w:val="22"/>
        </w:rPr>
      </w:pPr>
    </w:p>
    <w:p w:rsidR="00A30250" w:rsidRPr="00116F3E" w:rsidP="003E0695" w14:paraId="1191280C" w14:textId="646F10E1">
      <w:pPr>
        <w:rPr>
          <w:szCs w:val="22"/>
        </w:rPr>
      </w:pPr>
      <w:r w:rsidRPr="00116F3E">
        <w:rPr>
          <w:szCs w:val="22"/>
        </w:rPr>
        <w:t>Pet</w:t>
      </w:r>
      <w:r w:rsidRPr="00116F3E" w:rsidR="00502F71">
        <w:rPr>
          <w:szCs w:val="22"/>
        </w:rPr>
        <w:t>itioners</w:t>
      </w:r>
      <w:r w:rsidRPr="00116F3E" w:rsidR="00384E26">
        <w:rPr>
          <w:szCs w:val="22"/>
        </w:rPr>
        <w:t xml:space="preserve"> should refer to the Debt Collection Improvement Act of 1996.  The Debt Collection Act requires all federal agencies </w:t>
      </w:r>
      <w:r w:rsidRPr="00116F3E" w:rsidR="00DF23B6">
        <w:rPr>
          <w:szCs w:val="22"/>
        </w:rPr>
        <w:t xml:space="preserve">to </w:t>
      </w:r>
      <w:r w:rsidRPr="00116F3E" w:rsidR="00384E26">
        <w:rPr>
          <w:szCs w:val="22"/>
        </w:rPr>
        <w:t>ensure that no debtors to the Federal government obtain any licenses or other benefits from the FCC.  To ensure this, the Commission must collect FRN information to correlate its</w:t>
      </w:r>
      <w:r w:rsidRPr="00116F3E" w:rsidR="00502F71">
        <w:rPr>
          <w:szCs w:val="22"/>
        </w:rPr>
        <w:t xml:space="preserve"> Petitioner</w:t>
      </w:r>
      <w:r w:rsidRPr="00116F3E" w:rsidR="00384E26">
        <w:rPr>
          <w:szCs w:val="22"/>
        </w:rPr>
        <w:t xml:space="preserve">s with any outstanding Federal debt that they might have incurred in other dealings with the Federal government.  For additional information, </w:t>
      </w:r>
      <w:r w:rsidRPr="00116F3E" w:rsidR="0085068E">
        <w:rPr>
          <w:i/>
          <w:iCs/>
          <w:szCs w:val="22"/>
        </w:rPr>
        <w:t>see</w:t>
      </w:r>
      <w:r w:rsidRPr="00116F3E" w:rsidR="00384E26">
        <w:rPr>
          <w:szCs w:val="22"/>
        </w:rPr>
        <w:t xml:space="preserve"> the FCC’s Debt Collection webpage,</w:t>
      </w:r>
      <w:r w:rsidRPr="00116F3E" w:rsidR="001F2C13">
        <w:rPr>
          <w:szCs w:val="22"/>
        </w:rPr>
        <w:t xml:space="preserve"> </w:t>
      </w:r>
      <w:hyperlink r:id="rId9" w:history="1">
        <w:r w:rsidRPr="00116F3E" w:rsidR="001F2C13">
          <w:rPr>
            <w:rStyle w:val="Hyperlink"/>
            <w:szCs w:val="22"/>
          </w:rPr>
          <w:t>https://www.fcc.gov/licensing-databases/fees/debt-collection-improvement-act-implementation</w:t>
        </w:r>
      </w:hyperlink>
      <w:r w:rsidRPr="00116F3E" w:rsidR="001F2C13">
        <w:rPr>
          <w:szCs w:val="22"/>
        </w:rPr>
        <w:t xml:space="preserve">. </w:t>
      </w:r>
    </w:p>
    <w:p w:rsidR="00B023DF" w:rsidRPr="00116F3E" w:rsidP="003E0695" w14:paraId="39EC0EF7" w14:textId="77777777">
      <w:pPr>
        <w:rPr>
          <w:szCs w:val="22"/>
        </w:rPr>
      </w:pPr>
    </w:p>
    <w:p w:rsidR="001F2C13" w:rsidRPr="00116F3E" w:rsidP="00A17805" w14:paraId="27554146" w14:textId="31B1BBE9">
      <w:pPr>
        <w:rPr>
          <w:b/>
          <w:bCs/>
          <w:szCs w:val="22"/>
        </w:rPr>
      </w:pPr>
      <w:r w:rsidRPr="00116F3E">
        <w:rPr>
          <w:b/>
          <w:bCs/>
          <w:szCs w:val="22"/>
        </w:rPr>
        <w:t>Other ISP Forms</w:t>
      </w:r>
    </w:p>
    <w:p w:rsidR="00060F3E" w:rsidRPr="00116F3E" w:rsidP="00060F3E" w14:paraId="1D70D97A" w14:textId="77777777">
      <w:pPr>
        <w:pStyle w:val="ListParagraph"/>
        <w:numPr>
          <w:ilvl w:val="0"/>
          <w:numId w:val="2"/>
        </w:numPr>
        <w:rPr>
          <w:b/>
          <w:bCs/>
          <w:szCs w:val="22"/>
        </w:rPr>
      </w:pPr>
      <w:r w:rsidRPr="00116F3E">
        <w:rPr>
          <w:b/>
          <w:bCs/>
          <w:szCs w:val="22"/>
        </w:rPr>
        <w:t>ISP Amendment Form</w:t>
      </w:r>
    </w:p>
    <w:p w:rsidR="00060F3E" w:rsidRPr="00116F3E" w:rsidP="00A16B4E" w14:paraId="6F8005F1" w14:textId="311E1658">
      <w:pPr>
        <w:pStyle w:val="ListParagraph"/>
        <w:numPr>
          <w:ilvl w:val="1"/>
          <w:numId w:val="2"/>
        </w:numPr>
        <w:rPr>
          <w:szCs w:val="22"/>
        </w:rPr>
      </w:pPr>
      <w:r w:rsidRPr="00116F3E">
        <w:rPr>
          <w:szCs w:val="22"/>
        </w:rPr>
        <w:t xml:space="preserve">This form is used </w:t>
      </w:r>
      <w:r w:rsidRPr="00116F3E">
        <w:rPr>
          <w:szCs w:val="22"/>
        </w:rPr>
        <w:t>to supplemen</w:t>
      </w:r>
      <w:r w:rsidRPr="00116F3E" w:rsidR="007121C8">
        <w:rPr>
          <w:szCs w:val="22"/>
        </w:rPr>
        <w:t>t/</w:t>
      </w:r>
      <w:r w:rsidRPr="00116F3E">
        <w:rPr>
          <w:szCs w:val="22"/>
        </w:rPr>
        <w:t xml:space="preserve">amend a </w:t>
      </w:r>
      <w:r w:rsidRPr="00116F3E" w:rsidR="00AD6B8F">
        <w:rPr>
          <w:szCs w:val="22"/>
        </w:rPr>
        <w:t xml:space="preserve">submitted </w:t>
      </w:r>
      <w:r w:rsidRPr="00116F3E">
        <w:rPr>
          <w:szCs w:val="22"/>
        </w:rPr>
        <w:t>Petition for Declaratory Ruling.</w:t>
      </w:r>
    </w:p>
    <w:p w:rsidR="00130FB6" w:rsidRPr="00116F3E" w:rsidP="001F2C13" w14:paraId="17F61D6B" w14:textId="7407EF9B">
      <w:pPr>
        <w:pStyle w:val="ListParagraph"/>
        <w:numPr>
          <w:ilvl w:val="0"/>
          <w:numId w:val="2"/>
        </w:numPr>
        <w:rPr>
          <w:b/>
          <w:bCs/>
          <w:szCs w:val="22"/>
        </w:rPr>
      </w:pPr>
      <w:r w:rsidRPr="00116F3E">
        <w:rPr>
          <w:b/>
          <w:bCs/>
          <w:szCs w:val="22"/>
        </w:rPr>
        <w:t>ISP</w:t>
      </w:r>
      <w:r w:rsidRPr="00116F3E" w:rsidR="00EB329D">
        <w:rPr>
          <w:b/>
          <w:bCs/>
          <w:szCs w:val="22"/>
        </w:rPr>
        <w:t xml:space="preserve"> Waiver Form </w:t>
      </w:r>
    </w:p>
    <w:p w:rsidR="001B1D3B" w:rsidRPr="00116F3E" w:rsidP="00A17805" w14:paraId="4EC88683" w14:textId="1CDEFCCD">
      <w:pPr>
        <w:pStyle w:val="ListParagraph"/>
        <w:numPr>
          <w:ilvl w:val="1"/>
          <w:numId w:val="2"/>
        </w:numPr>
        <w:rPr>
          <w:szCs w:val="22"/>
        </w:rPr>
      </w:pPr>
      <w:r w:rsidRPr="00116F3E">
        <w:rPr>
          <w:szCs w:val="22"/>
        </w:rPr>
        <w:t xml:space="preserve">This form is </w:t>
      </w:r>
      <w:r w:rsidRPr="00116F3E" w:rsidR="00007BB8">
        <w:rPr>
          <w:szCs w:val="22"/>
        </w:rPr>
        <w:t xml:space="preserve">used </w:t>
      </w:r>
      <w:r w:rsidRPr="00116F3E" w:rsidR="007121C8">
        <w:rPr>
          <w:szCs w:val="22"/>
        </w:rPr>
        <w:t xml:space="preserve">to </w:t>
      </w:r>
      <w:r w:rsidRPr="00116F3E">
        <w:rPr>
          <w:szCs w:val="22"/>
        </w:rPr>
        <w:t>reques</w:t>
      </w:r>
      <w:r w:rsidRPr="00116F3E" w:rsidR="007121C8">
        <w:rPr>
          <w:szCs w:val="22"/>
        </w:rPr>
        <w:t>t</w:t>
      </w:r>
      <w:r w:rsidRPr="00116F3E">
        <w:rPr>
          <w:szCs w:val="22"/>
        </w:rPr>
        <w:t xml:space="preserve"> a temporary and limited waiver of the requirement </w:t>
      </w:r>
      <w:r w:rsidRPr="00116F3E" w:rsidR="00833DC5">
        <w:rPr>
          <w:szCs w:val="22"/>
        </w:rPr>
        <w:t>to obtain Commission</w:t>
      </w:r>
      <w:r w:rsidRPr="00116F3E" w:rsidR="00007BB8">
        <w:rPr>
          <w:szCs w:val="22"/>
        </w:rPr>
        <w:t xml:space="preserve"> </w:t>
      </w:r>
      <w:r w:rsidRPr="00116F3E" w:rsidR="00833DC5">
        <w:rPr>
          <w:szCs w:val="22"/>
        </w:rPr>
        <w:t xml:space="preserve">approval </w:t>
      </w:r>
      <w:r w:rsidRPr="00116F3E" w:rsidR="00833DC5">
        <w:rPr>
          <w:i/>
          <w:iCs/>
          <w:szCs w:val="22"/>
        </w:rPr>
        <w:t>before</w:t>
      </w:r>
      <w:r w:rsidRPr="00116F3E" w:rsidR="00EA74CE">
        <w:rPr>
          <w:szCs w:val="22"/>
        </w:rPr>
        <w:t>: (1) foreign ownership in</w:t>
      </w:r>
      <w:r w:rsidRPr="00116F3E" w:rsidR="00D74F38">
        <w:rPr>
          <w:szCs w:val="22"/>
        </w:rPr>
        <w:t xml:space="preserve"> the controlling U.S. parent of</w:t>
      </w:r>
      <w:r w:rsidRPr="00116F3E" w:rsidR="00EA74CE">
        <w:rPr>
          <w:szCs w:val="22"/>
        </w:rPr>
        <w:t xml:space="preserve"> </w:t>
      </w:r>
      <w:r w:rsidRPr="00116F3E" w:rsidR="00D74F38">
        <w:rPr>
          <w:szCs w:val="22"/>
        </w:rPr>
        <w:t xml:space="preserve">a </w:t>
      </w:r>
      <w:r w:rsidRPr="00116F3E" w:rsidR="00EA74CE">
        <w:rPr>
          <w:szCs w:val="22"/>
        </w:rPr>
        <w:t xml:space="preserve">common carrier radio station licensee </w:t>
      </w:r>
      <w:r w:rsidRPr="00116F3E" w:rsidR="00D326AC">
        <w:rPr>
          <w:szCs w:val="22"/>
        </w:rPr>
        <w:t xml:space="preserve">or </w:t>
      </w:r>
      <w:r w:rsidRPr="00116F3E" w:rsidR="00EA74CE">
        <w:rPr>
          <w:szCs w:val="22"/>
        </w:rPr>
        <w:t>common carrier spectrum lessee would exceed the 25% benchmark</w:t>
      </w:r>
      <w:r w:rsidRPr="00116F3E" w:rsidR="00280A7A">
        <w:rPr>
          <w:szCs w:val="22"/>
        </w:rPr>
        <w:t>s</w:t>
      </w:r>
      <w:r w:rsidRPr="00116F3E" w:rsidR="00EA74CE">
        <w:rPr>
          <w:szCs w:val="22"/>
        </w:rPr>
        <w:t xml:space="preserve"> in section 310(b)(4) of the Act</w:t>
      </w:r>
      <w:r w:rsidRPr="00116F3E" w:rsidR="00D74F38">
        <w:rPr>
          <w:szCs w:val="22"/>
        </w:rPr>
        <w:t xml:space="preserve"> (47 CFR § 1.5000(a)(1))</w:t>
      </w:r>
      <w:r w:rsidRPr="00116F3E" w:rsidR="00EA74CE">
        <w:rPr>
          <w:szCs w:val="22"/>
        </w:rPr>
        <w:t xml:space="preserve">; </w:t>
      </w:r>
      <w:r w:rsidRPr="00116F3E" w:rsidR="00CC5B76">
        <w:rPr>
          <w:szCs w:val="22"/>
        </w:rPr>
        <w:t xml:space="preserve">or (2) foreign ownership in </w:t>
      </w:r>
      <w:r w:rsidRPr="00116F3E" w:rsidR="00D326AC">
        <w:rPr>
          <w:szCs w:val="22"/>
        </w:rPr>
        <w:t xml:space="preserve">a </w:t>
      </w:r>
      <w:r w:rsidRPr="00116F3E" w:rsidR="00CC5B76">
        <w:rPr>
          <w:szCs w:val="22"/>
        </w:rPr>
        <w:t xml:space="preserve">common carrier radio station licensee </w:t>
      </w:r>
      <w:r w:rsidRPr="00116F3E" w:rsidR="00D326AC">
        <w:rPr>
          <w:szCs w:val="22"/>
        </w:rPr>
        <w:t>or</w:t>
      </w:r>
      <w:r w:rsidRPr="00116F3E" w:rsidR="00CC5B76">
        <w:rPr>
          <w:szCs w:val="22"/>
        </w:rPr>
        <w:t xml:space="preserve"> common carrier spectrum lessee would exceed the 20% benchmark</w:t>
      </w:r>
      <w:r w:rsidRPr="00116F3E" w:rsidR="00280A7A">
        <w:rPr>
          <w:szCs w:val="22"/>
        </w:rPr>
        <w:t>s</w:t>
      </w:r>
      <w:r w:rsidRPr="00116F3E" w:rsidR="00CC5B76">
        <w:rPr>
          <w:szCs w:val="22"/>
        </w:rPr>
        <w:t xml:space="preserve"> in section 310(b)(3) of the Act</w:t>
      </w:r>
      <w:r w:rsidRPr="00116F3E" w:rsidR="00D74F38">
        <w:rPr>
          <w:szCs w:val="22"/>
        </w:rPr>
        <w:t xml:space="preserve"> (47 CFR § 1.5000(a)(2))</w:t>
      </w:r>
      <w:r w:rsidRPr="00116F3E">
        <w:rPr>
          <w:szCs w:val="22"/>
        </w:rPr>
        <w:t>.</w:t>
      </w:r>
    </w:p>
    <w:p w:rsidR="00130FB6" w:rsidRPr="00116F3E" w:rsidP="00A17805" w14:paraId="5E3A73DE" w14:textId="77777777">
      <w:pPr>
        <w:pStyle w:val="ListParagraph"/>
        <w:rPr>
          <w:szCs w:val="22"/>
        </w:rPr>
      </w:pPr>
    </w:p>
    <w:p w:rsidR="009E734B" w:rsidRPr="00116F3E" w:rsidP="00914AA1" w14:paraId="6BF7B4F2" w14:textId="439AFE00">
      <w:pPr>
        <w:rPr>
          <w:b/>
          <w:bCs/>
          <w:szCs w:val="22"/>
        </w:rPr>
      </w:pPr>
      <w:r w:rsidRPr="00116F3E">
        <w:rPr>
          <w:b/>
          <w:bCs/>
          <w:szCs w:val="22"/>
        </w:rPr>
        <w:t>FCC Notice Required By The Paperwork Reduction Act</w:t>
      </w:r>
    </w:p>
    <w:p w:rsidR="009E734B" w:rsidRPr="00116F3E" w:rsidP="00FB3159" w14:paraId="40DEF450" w14:textId="579D2438">
      <w:pPr>
        <w:rPr>
          <w:szCs w:val="22"/>
        </w:rPr>
      </w:pPr>
      <w:r w:rsidRPr="00116F3E">
        <w:rPr>
          <w:szCs w:val="22"/>
        </w:rPr>
        <w:t xml:space="preserve">The number of hours it will take to respond to the collection will vary depending on whether the Applicant is required to file responses to the Standard Questions for an Applicant with reportable foreign ownership with the </w:t>
      </w:r>
      <w:r w:rsidRPr="00116F3E">
        <w:rPr>
          <w:bCs/>
          <w:szCs w:val="22"/>
        </w:rPr>
        <w:t xml:space="preserve">Committee for the Assessment of Foreign Participation in the United States Telecommunications Services Sector (Committee).  </w:t>
      </w:r>
      <w:r w:rsidRPr="00116F3E">
        <w:rPr>
          <w:szCs w:val="22"/>
        </w:rPr>
        <w:t xml:space="preserve">We have estimated that on average each response to this collection of information for a section 310(b) petition will be </w:t>
      </w:r>
      <w:r w:rsidRPr="00116F3E" w:rsidR="00354F9C">
        <w:rPr>
          <w:szCs w:val="22"/>
        </w:rPr>
        <w:t>25 hours (using in-house staff)</w:t>
      </w:r>
      <w:r w:rsidRPr="00116F3E">
        <w:rPr>
          <w:szCs w:val="22"/>
        </w:rPr>
        <w:t>.  If the Petitioner is required to file responses to the Standard Questions with the Committee</w:t>
      </w:r>
      <w:r w:rsidRPr="00116F3E" w:rsidR="00EC2D38">
        <w:rPr>
          <w:szCs w:val="22"/>
        </w:rPr>
        <w:t>,</w:t>
      </w:r>
      <w:r w:rsidRPr="00116F3E">
        <w:rPr>
          <w:szCs w:val="22"/>
        </w:rPr>
        <w:t xml:space="preserve"> the average will be </w:t>
      </w:r>
      <w:r w:rsidRPr="00116F3E" w:rsidR="00175F8D">
        <w:rPr>
          <w:szCs w:val="22"/>
        </w:rPr>
        <w:t xml:space="preserve">85 </w:t>
      </w:r>
      <w:r w:rsidRPr="00116F3E">
        <w:rPr>
          <w:szCs w:val="22"/>
        </w:rPr>
        <w:t>hours</w:t>
      </w:r>
      <w:r w:rsidRPr="00116F3E" w:rsidR="00175F8D">
        <w:rPr>
          <w:szCs w:val="22"/>
        </w:rPr>
        <w:t xml:space="preserve"> (using in-house staff)</w:t>
      </w:r>
      <w:r w:rsidRPr="00116F3E">
        <w:rPr>
          <w:szCs w:val="22"/>
        </w:rPr>
        <w:t xml:space="preserve">.  </w:t>
      </w:r>
      <w:r w:rsidRPr="00116F3E">
        <w:rPr>
          <w:szCs w:val="22"/>
        </w:rPr>
        <w:t xml:space="preserve">Our estimate includes the time to read the instructions, </w:t>
      </w:r>
      <w:r w:rsidRPr="00116F3E" w:rsidR="00EF0D8D">
        <w:rPr>
          <w:szCs w:val="22"/>
        </w:rPr>
        <w:t>review</w:t>
      </w:r>
      <w:r w:rsidRPr="00116F3E">
        <w:rPr>
          <w:szCs w:val="22"/>
        </w:rPr>
        <w:t xml:space="preserve"> existing records, gather and maintain the required data, and complete and review the form or response.  If you have any comments on this burden estimate, or on how we can improve the collection and reduce the burden, e-mail them to </w:t>
      </w:r>
      <w:hyperlink r:id="rId10" w:history="1">
        <w:r w:rsidRPr="00116F3E" w:rsidR="00F51CA2">
          <w:rPr>
            <w:rStyle w:val="Hyperlink"/>
            <w:szCs w:val="22"/>
          </w:rPr>
          <w:t>pra@fcc.gov</w:t>
        </w:r>
      </w:hyperlink>
      <w:r w:rsidRPr="00116F3E" w:rsidR="00F51CA2">
        <w:rPr>
          <w:szCs w:val="22"/>
        </w:rPr>
        <w:t xml:space="preserve"> </w:t>
      </w:r>
      <w:r w:rsidRPr="00116F3E">
        <w:rPr>
          <w:szCs w:val="22"/>
        </w:rPr>
        <w:t>or send them to the Federal Communications Commission, AMDPERM,</w:t>
      </w:r>
      <w:r w:rsidRPr="00116F3E" w:rsidR="00FB3159">
        <w:rPr>
          <w:szCs w:val="22"/>
        </w:rPr>
        <w:t xml:space="preserve"> </w:t>
      </w:r>
      <w:r w:rsidRPr="00116F3E">
        <w:rPr>
          <w:szCs w:val="22"/>
        </w:rPr>
        <w:t>Paperwork Reduction Project (3060-</w:t>
      </w:r>
      <w:r w:rsidRPr="00116F3E" w:rsidR="00F46685">
        <w:rPr>
          <w:szCs w:val="22"/>
        </w:rPr>
        <w:t>1163</w:t>
      </w:r>
      <w:r w:rsidRPr="00116F3E">
        <w:rPr>
          <w:szCs w:val="22"/>
        </w:rPr>
        <w:t xml:space="preserve">), Washington, DC 20554.  </w:t>
      </w:r>
    </w:p>
    <w:p w:rsidR="00FB3159" w:rsidRPr="00116F3E" w:rsidP="00FB3159" w14:paraId="17D3E487" w14:textId="77777777">
      <w:pPr>
        <w:rPr>
          <w:szCs w:val="22"/>
        </w:rPr>
      </w:pPr>
    </w:p>
    <w:p w:rsidR="009E734B" w:rsidRPr="00116F3E" w:rsidP="00BF7C57" w14:paraId="2C0F31C0" w14:textId="13F9F628">
      <w:pPr>
        <w:rPr>
          <w:szCs w:val="22"/>
        </w:rPr>
      </w:pPr>
      <w:r w:rsidRPr="00116F3E">
        <w:rPr>
          <w:szCs w:val="22"/>
        </w:rPr>
        <w:t>The Petitioner is not required to respond to a collection of information sponsored by the Federal government, and the government may not conduct or sponsor this collection, unless it displays a currently valid OMB control number o</w:t>
      </w:r>
      <w:r w:rsidRPr="00116F3E" w:rsidR="005A0DB3">
        <w:rPr>
          <w:szCs w:val="22"/>
        </w:rPr>
        <w:t>r</w:t>
      </w:r>
      <w:r w:rsidRPr="00116F3E">
        <w:rPr>
          <w:szCs w:val="22"/>
        </w:rPr>
        <w:t xml:space="preserve"> if we fail to provide you with this notice.  This collection has been assigned an OMB control number of 3060-</w:t>
      </w:r>
      <w:r w:rsidRPr="00116F3E" w:rsidR="00F46685">
        <w:rPr>
          <w:szCs w:val="22"/>
        </w:rPr>
        <w:t>1163</w:t>
      </w:r>
      <w:r w:rsidRPr="00116F3E">
        <w:rPr>
          <w:szCs w:val="22"/>
        </w:rPr>
        <w:t>.  This notice is required by the Paperwork Reduction Act of 1995, P.L. 104-13, October 1, 1995, 44 U.S.C. Section 3507.</w:t>
      </w:r>
    </w:p>
    <w:p w:rsidR="00BF7C57" w:rsidRPr="00116F3E" w:rsidP="00567F52" w14:paraId="28C641E6" w14:textId="77777777">
      <w:pPr>
        <w:contextualSpacing/>
        <w:rPr>
          <w:szCs w:val="22"/>
        </w:rPr>
      </w:pPr>
    </w:p>
    <w:p w:rsidR="0085068E" w:rsidRPr="00116F3E" w:rsidP="00AE573A" w14:paraId="1BB941BB" w14:textId="3F097949">
      <w:pPr>
        <w:contextualSpacing/>
        <w:rPr>
          <w:b/>
          <w:bCs/>
          <w:szCs w:val="22"/>
          <w:u w:val="single"/>
        </w:rPr>
      </w:pPr>
      <w:r w:rsidRPr="00116F3E">
        <w:rPr>
          <w:b/>
          <w:bCs/>
          <w:szCs w:val="22"/>
        </w:rPr>
        <w:t>For Assistance</w:t>
      </w:r>
    </w:p>
    <w:p w:rsidR="00984A76" w:rsidRPr="00116F3E" w:rsidP="00AE573A" w14:paraId="37C9D760" w14:textId="77777777">
      <w:pPr>
        <w:contextualSpacing/>
        <w:rPr>
          <w:szCs w:val="22"/>
        </w:rPr>
      </w:pPr>
      <w:bookmarkStart w:id="0" w:name="_Hlk172721922"/>
    </w:p>
    <w:p w:rsidR="009E734B" w:rsidRPr="00116F3E" w:rsidP="00AE573A" w14:paraId="5113B421" w14:textId="60938F05">
      <w:pPr>
        <w:contextualSpacing/>
        <w:rPr>
          <w:szCs w:val="22"/>
        </w:rPr>
      </w:pPr>
      <w:r w:rsidRPr="00116F3E">
        <w:rPr>
          <w:szCs w:val="22"/>
        </w:rPr>
        <w:t xml:space="preserve">For technical assistance with completing the forms, contact the ICFS Helpline at (202) 418-2222 or </w:t>
      </w:r>
      <w:hyperlink r:id="rId11" w:history="1">
        <w:r w:rsidRPr="00116F3E">
          <w:rPr>
            <w:rStyle w:val="Hyperlink"/>
            <w:szCs w:val="22"/>
          </w:rPr>
          <w:t>ICFSINFO@fcc.gov</w:t>
        </w:r>
      </w:hyperlink>
      <w:r w:rsidRPr="00116F3E">
        <w:rPr>
          <w:szCs w:val="22"/>
        </w:rPr>
        <w:t>.  For general questions about the form requirements, contact the Office of International Affairs, Telecommunications and Analysis Division at (202) 418-1480</w:t>
      </w:r>
      <w:r w:rsidRPr="00116F3E" w:rsidR="00EF0D8D">
        <w:rPr>
          <w:szCs w:val="22"/>
        </w:rPr>
        <w:t xml:space="preserve"> or </w:t>
      </w:r>
      <w:r w:rsidRPr="00116F3E" w:rsidR="009D3AE3">
        <w:rPr>
          <w:szCs w:val="22"/>
        </w:rPr>
        <w:t xml:space="preserve">at </w:t>
      </w:r>
      <w:hyperlink r:id="rId12" w:history="1">
        <w:r w:rsidRPr="00116F3E" w:rsidR="009D3AE3">
          <w:rPr>
            <w:rStyle w:val="Hyperlink"/>
            <w:szCs w:val="22"/>
          </w:rPr>
          <w:t>FCC-OIA-TAD@fcc.gov</w:t>
        </w:r>
      </w:hyperlink>
      <w:r w:rsidRPr="00116F3E">
        <w:rPr>
          <w:szCs w:val="22"/>
        </w:rPr>
        <w:t xml:space="preserve">. </w:t>
      </w:r>
      <w:bookmarkEnd w:id="0"/>
    </w:p>
    <w:p w:rsidR="004E003C" w:rsidRPr="00116F3E" w:rsidP="00525B6E" w14:paraId="72A7C212" w14:textId="77777777">
      <w:pPr>
        <w:jc w:val="center"/>
        <w:rPr>
          <w:b/>
          <w:bCs/>
          <w:szCs w:val="22"/>
        </w:rPr>
      </w:pPr>
    </w:p>
    <w:p w:rsidR="004E003C" w:rsidRPr="00116F3E" w:rsidP="00525B6E" w14:paraId="1EA18A02" w14:textId="77777777">
      <w:pPr>
        <w:jc w:val="center"/>
        <w:rPr>
          <w:b/>
          <w:bCs/>
          <w:szCs w:val="22"/>
        </w:rPr>
      </w:pPr>
    </w:p>
    <w:p w:rsidR="004E003C" w:rsidRPr="00116F3E" w:rsidP="00525B6E" w14:paraId="450F45E5" w14:textId="77777777">
      <w:pPr>
        <w:jc w:val="center"/>
        <w:rPr>
          <w:b/>
          <w:bCs/>
          <w:szCs w:val="22"/>
        </w:rPr>
      </w:pPr>
    </w:p>
    <w:p w:rsidR="004E003C" w:rsidRPr="00116F3E" w:rsidP="00525B6E" w14:paraId="15814534" w14:textId="77777777">
      <w:pPr>
        <w:jc w:val="center"/>
        <w:rPr>
          <w:b/>
          <w:bCs/>
          <w:szCs w:val="22"/>
        </w:rPr>
      </w:pPr>
    </w:p>
    <w:p w:rsidR="004E003C" w:rsidRPr="00116F3E" w:rsidP="00525B6E" w14:paraId="7D188EF0" w14:textId="77777777">
      <w:pPr>
        <w:jc w:val="center"/>
        <w:rPr>
          <w:b/>
          <w:bCs/>
          <w:szCs w:val="22"/>
        </w:rPr>
      </w:pPr>
    </w:p>
    <w:p w:rsidR="004E003C" w:rsidRPr="00116F3E" w:rsidP="00525B6E" w14:paraId="30A0CC1A" w14:textId="77777777">
      <w:pPr>
        <w:jc w:val="center"/>
        <w:rPr>
          <w:b/>
          <w:bCs/>
          <w:szCs w:val="22"/>
        </w:rPr>
      </w:pPr>
    </w:p>
    <w:p w:rsidR="004E003C" w:rsidRPr="00116F3E" w:rsidP="00525B6E" w14:paraId="7EF09089" w14:textId="77777777">
      <w:pPr>
        <w:jc w:val="center"/>
        <w:rPr>
          <w:b/>
          <w:bCs/>
          <w:szCs w:val="22"/>
        </w:rPr>
      </w:pPr>
    </w:p>
    <w:p w:rsidR="004E003C" w:rsidRPr="00116F3E" w:rsidP="00525B6E" w14:paraId="13DAEF9E" w14:textId="77777777">
      <w:pPr>
        <w:jc w:val="center"/>
        <w:rPr>
          <w:b/>
          <w:bCs/>
          <w:szCs w:val="22"/>
        </w:rPr>
      </w:pPr>
    </w:p>
    <w:p w:rsidR="00525B6E" w:rsidRPr="00116F3E" w:rsidP="00525B6E" w14:paraId="1180CD91" w14:textId="37B41D75">
      <w:pPr>
        <w:jc w:val="center"/>
        <w:rPr>
          <w:b/>
          <w:bCs/>
          <w:szCs w:val="22"/>
        </w:rPr>
      </w:pPr>
      <w:r w:rsidRPr="00116F3E">
        <w:rPr>
          <w:b/>
          <w:bCs/>
          <w:szCs w:val="22"/>
        </w:rPr>
        <w:t>FILING INSTRUCTIONS FOR ISP-PDR FORM</w:t>
      </w:r>
    </w:p>
    <w:p w:rsidR="004E003C" w:rsidRPr="00116F3E" w:rsidP="00525B6E" w14:paraId="45345641" w14:textId="77777777">
      <w:pPr>
        <w:jc w:val="center"/>
        <w:rPr>
          <w:b/>
          <w:bCs/>
          <w:szCs w:val="22"/>
        </w:rPr>
      </w:pPr>
    </w:p>
    <w:p w:rsidR="00525B6E" w:rsidRPr="00116F3E" w:rsidP="00525B6E" w14:paraId="4C0534D9" w14:textId="77777777">
      <w:pPr>
        <w:spacing w:line="252" w:lineRule="auto"/>
        <w:rPr>
          <w:rFonts w:eastAsia="Aptos"/>
          <w:color w:val="FF0000"/>
          <w:szCs w:val="22"/>
        </w:rPr>
      </w:pPr>
      <w:r w:rsidRPr="00116F3E">
        <w:rPr>
          <w:rFonts w:eastAsia="Aptos"/>
          <w:color w:val="FF0000"/>
          <w:szCs w:val="22"/>
        </w:rPr>
        <w:t>Remember to save your draft application periodically by clicking the save button.  ICFS will time-out out after 15 minutes of no activity, and failure to save will result in loss of any information entered into the application form after the last save.</w:t>
      </w:r>
    </w:p>
    <w:p w:rsidR="004E003C" w:rsidRPr="00116F3E" w:rsidP="00525B6E" w14:paraId="2FCAE46C" w14:textId="77777777">
      <w:pPr>
        <w:spacing w:line="252" w:lineRule="auto"/>
        <w:rPr>
          <w:rFonts w:eastAsia="Aptos"/>
          <w:color w:val="FF0000"/>
          <w:szCs w:val="22"/>
          <w:highlight w:val="yellow"/>
        </w:rPr>
      </w:pPr>
    </w:p>
    <w:p w:rsidR="00914AA1" w:rsidRPr="00116F3E" w:rsidP="00914AA1" w14:paraId="0E81C76D" w14:textId="0ABB068E">
      <w:pPr>
        <w:rPr>
          <w:b/>
          <w:szCs w:val="22"/>
        </w:rPr>
      </w:pPr>
      <w:r w:rsidRPr="00116F3E">
        <w:rPr>
          <w:b/>
          <w:szCs w:val="22"/>
        </w:rPr>
        <w:t>Petitioner Information</w:t>
      </w:r>
      <w:r w:rsidRPr="00116F3E" w:rsidR="00D13D5C">
        <w:rPr>
          <w:b/>
          <w:szCs w:val="22"/>
        </w:rPr>
        <w:t xml:space="preserve"> </w:t>
      </w:r>
    </w:p>
    <w:p w:rsidR="00914AA1" w:rsidRPr="00116F3E" w:rsidP="003E0695" w14:paraId="71C7C2CE" w14:textId="2B5C5231">
      <w:pPr>
        <w:rPr>
          <w:szCs w:val="22"/>
        </w:rPr>
      </w:pPr>
      <w:r w:rsidRPr="00116F3E">
        <w:rPr>
          <w:szCs w:val="22"/>
          <w:u w:val="single"/>
        </w:rPr>
        <w:t>Item 1</w:t>
      </w:r>
      <w:r w:rsidRPr="00116F3E" w:rsidR="004F63C2">
        <w:rPr>
          <w:szCs w:val="22"/>
        </w:rPr>
        <w:t>.</w:t>
      </w:r>
      <w:r w:rsidRPr="00116F3E">
        <w:rPr>
          <w:szCs w:val="22"/>
        </w:rPr>
        <w:t xml:space="preserve"> </w:t>
      </w:r>
      <w:r w:rsidRPr="00116F3E" w:rsidR="004F63C2">
        <w:rPr>
          <w:szCs w:val="22"/>
        </w:rPr>
        <w:t xml:space="preserve"> This item </w:t>
      </w:r>
      <w:r w:rsidRPr="00116F3E">
        <w:rPr>
          <w:szCs w:val="22"/>
        </w:rPr>
        <w:t>identifies the petitioning common carrier applicant, licensee, or spectrum less</w:t>
      </w:r>
      <w:r w:rsidRPr="00116F3E" w:rsidR="00290039">
        <w:rPr>
          <w:szCs w:val="22"/>
        </w:rPr>
        <w:t>ee</w:t>
      </w:r>
      <w:r w:rsidRPr="00116F3E">
        <w:rPr>
          <w:szCs w:val="22"/>
        </w:rPr>
        <w:t xml:space="preserve">. (Petitioner). </w:t>
      </w:r>
    </w:p>
    <w:p w:rsidR="006463B0" w:rsidRPr="00116F3E" w:rsidP="003E0695" w14:paraId="6DA1B422" w14:textId="77777777">
      <w:pPr>
        <w:contextualSpacing/>
        <w:rPr>
          <w:szCs w:val="22"/>
        </w:rPr>
      </w:pPr>
    </w:p>
    <w:p w:rsidR="00AD6B8F" w:rsidRPr="00116F3E" w:rsidP="00D22A5C" w14:paraId="08E505D3" w14:textId="1814B648">
      <w:pPr>
        <w:pStyle w:val="ListParagraph"/>
        <w:numPr>
          <w:ilvl w:val="0"/>
          <w:numId w:val="19"/>
        </w:numPr>
        <w:rPr>
          <w:szCs w:val="22"/>
        </w:rPr>
      </w:pPr>
      <w:r w:rsidRPr="00116F3E">
        <w:rPr>
          <w:szCs w:val="22"/>
        </w:rPr>
        <w:t xml:space="preserve">Enter the information requested.  Some data will be pre-populated using the data associated with Petitioner’s FCC Registration Number (FRN).  </w:t>
      </w:r>
    </w:p>
    <w:p w:rsidR="00C415C0" w:rsidRPr="00116F3E" w:rsidP="00D22A5C" w14:paraId="4364390F" w14:textId="499D3C42">
      <w:pPr>
        <w:pStyle w:val="ListParagraph"/>
        <w:numPr>
          <w:ilvl w:val="0"/>
          <w:numId w:val="19"/>
        </w:numPr>
        <w:rPr>
          <w:color w:val="FF0000"/>
          <w:szCs w:val="22"/>
        </w:rPr>
      </w:pPr>
      <w:r w:rsidRPr="00116F3E">
        <w:rPr>
          <w:szCs w:val="22"/>
        </w:rPr>
        <w:t xml:space="preserve">When the Petitioner enters its FRN, the Petitioner Information will pre-populate with its FRN data in CORES.  To modify these pre-populated data, update the data associated with the FRN in CORES. </w:t>
      </w:r>
    </w:p>
    <w:p w:rsidR="00C415C0" w:rsidRPr="00116F3E" w:rsidP="00D22A5C" w14:paraId="66A9721D" w14:textId="2B5F6ABE">
      <w:pPr>
        <w:pStyle w:val="ListParagraph"/>
        <w:numPr>
          <w:ilvl w:val="0"/>
          <w:numId w:val="19"/>
        </w:numPr>
        <w:rPr>
          <w:szCs w:val="22"/>
        </w:rPr>
      </w:pPr>
      <w:r w:rsidRPr="00116F3E">
        <w:rPr>
          <w:szCs w:val="22"/>
        </w:rPr>
        <w:t>Enter any missing data and sections that are not already populated from CORES, such as the “</w:t>
      </w:r>
      <w:r w:rsidRPr="00116F3E" w:rsidR="00AD1ED0">
        <w:rPr>
          <w:szCs w:val="22"/>
        </w:rPr>
        <w:t>Applicant/L</w:t>
      </w:r>
      <w:r w:rsidRPr="00116F3E">
        <w:rPr>
          <w:szCs w:val="22"/>
        </w:rPr>
        <w:t xml:space="preserve">egal </w:t>
      </w:r>
      <w:r w:rsidRPr="00116F3E" w:rsidR="00AD1ED0">
        <w:rPr>
          <w:szCs w:val="22"/>
        </w:rPr>
        <w:t>E</w:t>
      </w:r>
      <w:r w:rsidRPr="00116F3E">
        <w:rPr>
          <w:szCs w:val="22"/>
        </w:rPr>
        <w:t xml:space="preserve">ntity </w:t>
      </w:r>
      <w:r w:rsidRPr="00116F3E" w:rsidR="00AD1ED0">
        <w:rPr>
          <w:szCs w:val="22"/>
        </w:rPr>
        <w:t>T</w:t>
      </w:r>
      <w:r w:rsidRPr="00116F3E">
        <w:rPr>
          <w:szCs w:val="22"/>
        </w:rPr>
        <w:t xml:space="preserve">ype” or “Doing Business As (DBA)” name. </w:t>
      </w:r>
    </w:p>
    <w:p w:rsidR="00914AA1" w:rsidRPr="00116F3E" w:rsidP="00D22A5C" w14:paraId="17893AD8" w14:textId="3D3A2F59">
      <w:pPr>
        <w:pStyle w:val="ListParagraph"/>
        <w:numPr>
          <w:ilvl w:val="0"/>
          <w:numId w:val="19"/>
        </w:numPr>
        <w:rPr>
          <w:szCs w:val="22"/>
        </w:rPr>
      </w:pPr>
      <w:r w:rsidRPr="00116F3E">
        <w:rPr>
          <w:szCs w:val="22"/>
        </w:rPr>
        <w:t>Multiple common carrier applicants, licensees, and/or spectrum lessees that are under common control and that contemporaneously hold, or are contemporaneously filing applications for, common carrie</w:t>
      </w:r>
      <w:r w:rsidRPr="00116F3E" w:rsidR="00290039">
        <w:rPr>
          <w:szCs w:val="22"/>
        </w:rPr>
        <w:t xml:space="preserve">r </w:t>
      </w:r>
      <w:r w:rsidRPr="00116F3E">
        <w:rPr>
          <w:szCs w:val="22"/>
        </w:rPr>
        <w:t xml:space="preserve">licenses or spectrum leasing arrangements must file their section 1.5000(a)(1) </w:t>
      </w:r>
      <w:r w:rsidRPr="00116F3E" w:rsidR="00904C49">
        <w:rPr>
          <w:szCs w:val="22"/>
        </w:rPr>
        <w:t>p</w:t>
      </w:r>
      <w:r w:rsidRPr="00116F3E">
        <w:rPr>
          <w:szCs w:val="22"/>
        </w:rPr>
        <w:t>etition jointly.  In such a case, enter the name</w:t>
      </w:r>
      <w:r w:rsidRPr="00116F3E" w:rsidR="00C415C0">
        <w:rPr>
          <w:szCs w:val="22"/>
        </w:rPr>
        <w:t>/FRN</w:t>
      </w:r>
      <w:r w:rsidRPr="00116F3E">
        <w:rPr>
          <w:szCs w:val="22"/>
        </w:rPr>
        <w:t xml:space="preserve"> of the joint petitioners’ controlling U.S. parent when you are prompted to enter the Petitioner’s name</w:t>
      </w:r>
      <w:r w:rsidRPr="00116F3E" w:rsidR="00C415C0">
        <w:rPr>
          <w:szCs w:val="22"/>
        </w:rPr>
        <w:t>/FRN</w:t>
      </w:r>
      <w:r w:rsidRPr="00116F3E">
        <w:rPr>
          <w:szCs w:val="22"/>
        </w:rPr>
        <w:t xml:space="preserve">. </w:t>
      </w:r>
      <w:r w:rsidRPr="00116F3E" w:rsidR="00D13D5C">
        <w:rPr>
          <w:szCs w:val="22"/>
        </w:rPr>
        <w:t xml:space="preserve"> </w:t>
      </w:r>
      <w:r w:rsidRPr="00116F3E">
        <w:rPr>
          <w:szCs w:val="22"/>
        </w:rPr>
        <w:t xml:space="preserve">The controlling U.S. parent may also certify to the information contained in the </w:t>
      </w:r>
      <w:r w:rsidRPr="00116F3E" w:rsidR="00904C49">
        <w:rPr>
          <w:szCs w:val="22"/>
        </w:rPr>
        <w:t>p</w:t>
      </w:r>
      <w:r w:rsidRPr="00116F3E">
        <w:rPr>
          <w:szCs w:val="22"/>
        </w:rPr>
        <w:t xml:space="preserve">etition on behalf of itself and the joint petitioners.  </w:t>
      </w:r>
    </w:p>
    <w:p w:rsidR="00914AA1" w:rsidRPr="00116F3E" w:rsidP="00D22A5C" w14:paraId="3F0525CA" w14:textId="2EEF5663">
      <w:pPr>
        <w:pStyle w:val="ListParagraph"/>
        <w:numPr>
          <w:ilvl w:val="0"/>
          <w:numId w:val="19"/>
        </w:numPr>
        <w:rPr>
          <w:szCs w:val="22"/>
        </w:rPr>
      </w:pPr>
      <w:r w:rsidRPr="00116F3E">
        <w:rPr>
          <w:szCs w:val="22"/>
        </w:rPr>
        <w:t xml:space="preserve">Where the petition is being filed in connection with an application for consent to transfer control of licenses or spectrum leasing arrangements, the transferee or its ultimate controlling parent may file the petition on behalf of the licensees or spectrum lessees that would be acquired as a result of the proposed transfer of control and certify to the information contained in the petition.    </w:t>
      </w:r>
    </w:p>
    <w:p w:rsidR="00914AA1" w:rsidRPr="00116F3E" w:rsidP="00D22A5C" w14:paraId="1AB767F8" w14:textId="7C374F88">
      <w:pPr>
        <w:pStyle w:val="ListParagraph"/>
        <w:numPr>
          <w:ilvl w:val="0"/>
          <w:numId w:val="19"/>
        </w:numPr>
        <w:rPr>
          <w:color w:val="FF0000"/>
          <w:szCs w:val="22"/>
        </w:rPr>
      </w:pPr>
      <w:r w:rsidRPr="00116F3E">
        <w:rPr>
          <w:szCs w:val="22"/>
        </w:rPr>
        <w:t xml:space="preserve">Multiple applicants, licensees, and spectrum lessees shall not be permitted to file a petition for declaratory ruling jointly unless they are under common control. </w:t>
      </w:r>
    </w:p>
    <w:p w:rsidR="008613CB" w:rsidRPr="00116F3E" w:rsidP="003E0695" w14:paraId="57E216ED" w14:textId="5470CBB0">
      <w:pPr>
        <w:rPr>
          <w:b/>
          <w:bCs/>
          <w:szCs w:val="22"/>
          <w:u w:val="single"/>
        </w:rPr>
      </w:pPr>
    </w:p>
    <w:p w:rsidR="00914AA1" w:rsidRPr="00116F3E" w:rsidP="008613CB" w14:paraId="091C5BFB" w14:textId="70F30B51">
      <w:pPr>
        <w:rPr>
          <w:color w:val="FF0000"/>
          <w:szCs w:val="22"/>
        </w:rPr>
      </w:pPr>
      <w:r w:rsidRPr="00116F3E">
        <w:rPr>
          <w:b/>
          <w:bCs/>
          <w:szCs w:val="22"/>
        </w:rPr>
        <w:t>Contact Information</w:t>
      </w:r>
      <w:r w:rsidRPr="00116F3E" w:rsidR="00D13D5C">
        <w:rPr>
          <w:b/>
          <w:bCs/>
          <w:szCs w:val="22"/>
        </w:rPr>
        <w:t xml:space="preserve"> </w:t>
      </w:r>
    </w:p>
    <w:p w:rsidR="008613CB" w:rsidRPr="00116F3E" w:rsidP="003E0695" w14:paraId="7337DD5A" w14:textId="5470CBB0">
      <w:pPr>
        <w:rPr>
          <w:szCs w:val="22"/>
        </w:rPr>
      </w:pPr>
    </w:p>
    <w:p w:rsidR="008613CB" w:rsidRPr="00116F3E" w:rsidP="008613CB" w14:paraId="3D9B8647" w14:textId="37060675">
      <w:pPr>
        <w:rPr>
          <w:color w:val="FF0000"/>
          <w:szCs w:val="22"/>
        </w:rPr>
      </w:pPr>
      <w:r w:rsidRPr="00116F3E">
        <w:rPr>
          <w:szCs w:val="22"/>
          <w:u w:val="single"/>
        </w:rPr>
        <w:t>Item 2</w:t>
      </w:r>
      <w:r w:rsidRPr="00116F3E" w:rsidR="004F63C2">
        <w:rPr>
          <w:szCs w:val="22"/>
        </w:rPr>
        <w:t>.</w:t>
      </w:r>
      <w:r w:rsidRPr="00116F3E">
        <w:rPr>
          <w:szCs w:val="22"/>
        </w:rPr>
        <w:t xml:space="preserve">  </w:t>
      </w:r>
      <w:r w:rsidRPr="00116F3E" w:rsidR="00FC37C8">
        <w:rPr>
          <w:szCs w:val="22"/>
        </w:rPr>
        <w:t xml:space="preserve">Identify </w:t>
      </w:r>
      <w:r w:rsidRPr="00116F3E">
        <w:rPr>
          <w:szCs w:val="22"/>
        </w:rPr>
        <w:t>the contact representative, if different from the Petitioner.</w:t>
      </w:r>
      <w:r w:rsidRPr="00116F3E" w:rsidR="00D13D5C">
        <w:rPr>
          <w:szCs w:val="22"/>
        </w:rPr>
        <w:t xml:space="preserve"> </w:t>
      </w:r>
    </w:p>
    <w:p w:rsidR="0010431E" w:rsidRPr="00116F3E" w:rsidP="008613CB" w14:paraId="50DD4FA9" w14:textId="77777777">
      <w:pPr>
        <w:rPr>
          <w:szCs w:val="22"/>
        </w:rPr>
      </w:pPr>
    </w:p>
    <w:p w:rsidR="00914AA1" w:rsidRPr="00116F3E" w:rsidP="008613CB" w14:paraId="20015938" w14:textId="5470CBB0">
      <w:pPr>
        <w:rPr>
          <w:szCs w:val="22"/>
        </w:rPr>
      </w:pPr>
      <w:r w:rsidRPr="00116F3E">
        <w:rPr>
          <w:szCs w:val="22"/>
        </w:rPr>
        <w:t xml:space="preserve">The contact information can be imported automatically from CORES if the </w:t>
      </w:r>
      <w:r w:rsidRPr="00116F3E" w:rsidR="00E74C48">
        <w:rPr>
          <w:szCs w:val="22"/>
        </w:rPr>
        <w:t>Petitioner</w:t>
      </w:r>
      <w:r w:rsidRPr="00116F3E">
        <w:rPr>
          <w:szCs w:val="22"/>
        </w:rPr>
        <w:t xml:space="preserve"> supplied an FRN</w:t>
      </w:r>
      <w:r w:rsidRPr="00116F3E" w:rsidR="00365FF9">
        <w:rPr>
          <w:szCs w:val="22"/>
        </w:rPr>
        <w:t xml:space="preserve">, but fields are still editable. </w:t>
      </w:r>
    </w:p>
    <w:p w:rsidR="008613CB" w:rsidRPr="00116F3E" w:rsidP="003E0695" w14:paraId="40651481" w14:textId="5470CBB0">
      <w:pPr>
        <w:rPr>
          <w:szCs w:val="22"/>
        </w:rPr>
      </w:pPr>
    </w:p>
    <w:p w:rsidR="00365FF9" w:rsidRPr="00116F3E" w:rsidP="008613CB" w14:paraId="45608417" w14:textId="5470CBB0">
      <w:pPr>
        <w:rPr>
          <w:szCs w:val="22"/>
        </w:rPr>
      </w:pPr>
      <w:r w:rsidRPr="00116F3E">
        <w:rPr>
          <w:szCs w:val="22"/>
        </w:rPr>
        <w:t xml:space="preserve">If the contact representative is the same as the person indicated in Item 1, then check the box “Same as Petitioner.”  If the contact representative is not the same as the </w:t>
      </w:r>
      <w:r w:rsidRPr="00116F3E" w:rsidR="00E74C48">
        <w:rPr>
          <w:szCs w:val="22"/>
        </w:rPr>
        <w:t>Petitioner</w:t>
      </w:r>
      <w:r w:rsidRPr="00116F3E">
        <w:rPr>
          <w:szCs w:val="22"/>
        </w:rPr>
        <w:t xml:space="preserve">, provide the requested information. </w:t>
      </w:r>
    </w:p>
    <w:p w:rsidR="008613CB" w:rsidRPr="00116F3E" w:rsidP="003E0695" w14:paraId="6F72C884" w14:textId="5470CBB0">
      <w:pPr>
        <w:rPr>
          <w:szCs w:val="22"/>
        </w:rPr>
      </w:pPr>
    </w:p>
    <w:p w:rsidR="000B75E1" w:rsidRPr="00116F3E" w:rsidP="000B75E1" w14:paraId="0238BF25" w14:textId="38C16F5C">
      <w:pPr>
        <w:pStyle w:val="ListParagraph"/>
        <w:numPr>
          <w:ilvl w:val="0"/>
          <w:numId w:val="1"/>
        </w:numPr>
        <w:rPr>
          <w:szCs w:val="22"/>
        </w:rPr>
      </w:pPr>
      <w:r w:rsidRPr="00116F3E">
        <w:rPr>
          <w:szCs w:val="22"/>
        </w:rPr>
        <w:t>Provide the name of a person in your organization, your outside counsel, or other representative whom we can contact if there are questions regarding your</w:t>
      </w:r>
      <w:r w:rsidRPr="00116F3E" w:rsidR="00360B0E">
        <w:rPr>
          <w:szCs w:val="22"/>
        </w:rPr>
        <w:t xml:space="preserve"> petition</w:t>
      </w:r>
      <w:r w:rsidRPr="00116F3E">
        <w:rPr>
          <w:szCs w:val="22"/>
        </w:rPr>
        <w:t xml:space="preserve">.  This person should have </w:t>
      </w:r>
      <w:r w:rsidRPr="00116F3E">
        <w:rPr>
          <w:szCs w:val="22"/>
        </w:rPr>
        <w:t xml:space="preserve">decisional authority over the contents of your </w:t>
      </w:r>
      <w:r w:rsidRPr="00116F3E" w:rsidR="006F5979">
        <w:rPr>
          <w:szCs w:val="22"/>
        </w:rPr>
        <w:t>petition</w:t>
      </w:r>
      <w:r w:rsidRPr="00116F3E">
        <w:rPr>
          <w:szCs w:val="22"/>
        </w:rPr>
        <w:t xml:space="preserve">.  </w:t>
      </w:r>
    </w:p>
    <w:p w:rsidR="000B75E1" w:rsidRPr="00116F3E" w:rsidP="000B75E1" w14:paraId="5609A4EA" w14:textId="7039CA61">
      <w:pPr>
        <w:pStyle w:val="ListParagraph"/>
        <w:numPr>
          <w:ilvl w:val="0"/>
          <w:numId w:val="1"/>
        </w:numPr>
        <w:rPr>
          <w:szCs w:val="22"/>
        </w:rPr>
      </w:pPr>
      <w:r w:rsidRPr="00116F3E">
        <w:rPr>
          <w:szCs w:val="22"/>
        </w:rPr>
        <w:t xml:space="preserve">Provide the Company name if different from the “Petitioner” name in Item 1 or repeat “Company” name here.   </w:t>
      </w:r>
    </w:p>
    <w:p w:rsidR="000B75E1" w:rsidRPr="00116F3E" w:rsidP="000B75E1" w14:paraId="4B0880DF" w14:textId="77777777">
      <w:pPr>
        <w:pStyle w:val="ListParagraph"/>
        <w:numPr>
          <w:ilvl w:val="0"/>
          <w:numId w:val="1"/>
        </w:numPr>
        <w:rPr>
          <w:szCs w:val="22"/>
        </w:rPr>
      </w:pPr>
      <w:r w:rsidRPr="00116F3E">
        <w:rPr>
          <w:szCs w:val="22"/>
        </w:rPr>
        <w:t xml:space="preserve">Provide the contact representative’s address, phone number, fax number, and email.  </w:t>
      </w:r>
    </w:p>
    <w:p w:rsidR="00E931DE" w:rsidRPr="00116F3E" w:rsidP="007666ED" w14:paraId="3FFEA9E8" w14:textId="77777777">
      <w:pPr>
        <w:pStyle w:val="ListParagraph"/>
        <w:numPr>
          <w:ilvl w:val="0"/>
          <w:numId w:val="1"/>
        </w:numPr>
        <w:rPr>
          <w:szCs w:val="22"/>
        </w:rPr>
      </w:pPr>
      <w:r w:rsidRPr="00116F3E">
        <w:rPr>
          <w:szCs w:val="22"/>
        </w:rPr>
        <w:t xml:space="preserve">Provide your “Doing Business As (DBA)” name.  If the Petitioner is not operating its business using a DBA, you may leave this section blank.  </w:t>
      </w:r>
    </w:p>
    <w:p w:rsidR="000B75E1" w:rsidRPr="00116F3E" w:rsidP="007666ED" w14:paraId="0BCEACF9" w14:textId="6C7933CC">
      <w:pPr>
        <w:pStyle w:val="ListParagraph"/>
        <w:numPr>
          <w:ilvl w:val="0"/>
          <w:numId w:val="1"/>
        </w:numPr>
        <w:rPr>
          <w:szCs w:val="22"/>
        </w:rPr>
      </w:pPr>
      <w:r w:rsidRPr="00116F3E">
        <w:rPr>
          <w:szCs w:val="22"/>
        </w:rPr>
        <w:t>Indicate how the contact person is related to the Petitioner</w:t>
      </w:r>
      <w:r w:rsidRPr="00116F3E" w:rsidR="00CB7595">
        <w:rPr>
          <w:szCs w:val="22"/>
        </w:rPr>
        <w:t xml:space="preserve"> by making a selection from the drop-down menu</w:t>
      </w:r>
      <w:r w:rsidRPr="00116F3E">
        <w:rPr>
          <w:szCs w:val="22"/>
        </w:rPr>
        <w:t xml:space="preserve">.  For example, </w:t>
      </w:r>
      <w:r w:rsidRPr="00116F3E" w:rsidR="008C5223">
        <w:rPr>
          <w:szCs w:val="22"/>
        </w:rPr>
        <w:t>select “Legal Counsel” if the contact is the Petitioner’s counsel</w:t>
      </w:r>
      <w:r w:rsidRPr="00116F3E" w:rsidR="008C5223">
        <w:rPr>
          <w:szCs w:val="22"/>
        </w:rPr>
        <w:t xml:space="preserve"> </w:t>
      </w:r>
    </w:p>
    <w:p w:rsidR="00D13D5C" w:rsidRPr="00116F3E" w:rsidP="00A17805" w14:paraId="5603089E" w14:textId="77777777">
      <w:pPr>
        <w:pStyle w:val="ListParagraph"/>
        <w:rPr>
          <w:b/>
          <w:szCs w:val="22"/>
        </w:rPr>
      </w:pPr>
    </w:p>
    <w:p w:rsidR="00914AA1" w:rsidRPr="00116F3E" w:rsidP="00914AA1" w14:paraId="0AAB9067" w14:textId="6862EDF9">
      <w:pPr>
        <w:rPr>
          <w:szCs w:val="22"/>
        </w:rPr>
      </w:pPr>
      <w:r w:rsidRPr="00116F3E">
        <w:rPr>
          <w:b/>
          <w:szCs w:val="22"/>
        </w:rPr>
        <w:t xml:space="preserve">Petition </w:t>
      </w:r>
      <w:r w:rsidRPr="00116F3E" w:rsidR="00DD137E">
        <w:rPr>
          <w:b/>
          <w:szCs w:val="22"/>
        </w:rPr>
        <w:t>Information</w:t>
      </w:r>
      <w:r w:rsidRPr="00116F3E" w:rsidR="00D13D5C">
        <w:rPr>
          <w:b/>
          <w:szCs w:val="22"/>
        </w:rPr>
        <w:t xml:space="preserve"> </w:t>
      </w:r>
    </w:p>
    <w:p w:rsidR="00914AA1" w:rsidRPr="00116F3E" w:rsidP="0010431E" w14:paraId="09909615" w14:textId="10BAFA31">
      <w:pPr>
        <w:rPr>
          <w:szCs w:val="22"/>
        </w:rPr>
      </w:pPr>
      <w:r w:rsidRPr="00116F3E">
        <w:rPr>
          <w:szCs w:val="22"/>
          <w:u w:val="single"/>
        </w:rPr>
        <w:t xml:space="preserve">Item </w:t>
      </w:r>
      <w:r w:rsidRPr="00116F3E" w:rsidR="00984A76">
        <w:rPr>
          <w:szCs w:val="22"/>
          <w:u w:val="single"/>
        </w:rPr>
        <w:t>3</w:t>
      </w:r>
      <w:r w:rsidRPr="00116F3E" w:rsidR="004F63C2">
        <w:rPr>
          <w:szCs w:val="22"/>
        </w:rPr>
        <w:t>.</w:t>
      </w:r>
      <w:r w:rsidRPr="00116F3E">
        <w:rPr>
          <w:szCs w:val="22"/>
        </w:rPr>
        <w:t xml:space="preserve"> </w:t>
      </w:r>
      <w:r w:rsidRPr="00116F3E" w:rsidR="005610AF">
        <w:rPr>
          <w:szCs w:val="22"/>
        </w:rPr>
        <w:t xml:space="preserve"> Provide </w:t>
      </w:r>
      <w:r w:rsidRPr="00116F3E">
        <w:rPr>
          <w:szCs w:val="22"/>
        </w:rPr>
        <w:t xml:space="preserve">a description of the </w:t>
      </w:r>
      <w:r w:rsidRPr="00116F3E" w:rsidR="00904C49">
        <w:rPr>
          <w:szCs w:val="22"/>
        </w:rPr>
        <w:t>p</w:t>
      </w:r>
      <w:r w:rsidRPr="00116F3E">
        <w:rPr>
          <w:szCs w:val="22"/>
        </w:rPr>
        <w:t>etition.  For example,</w:t>
      </w:r>
      <w:r w:rsidRPr="00116F3E" w:rsidR="00A26ED0">
        <w:rPr>
          <w:szCs w:val="22"/>
        </w:rPr>
        <w:t xml:space="preserve"> state</w:t>
      </w:r>
      <w:r w:rsidRPr="00116F3E">
        <w:rPr>
          <w:szCs w:val="22"/>
        </w:rPr>
        <w:t xml:space="preserve"> </w:t>
      </w:r>
      <w:r w:rsidRPr="00116F3E" w:rsidR="00DD137E">
        <w:rPr>
          <w:szCs w:val="22"/>
        </w:rPr>
        <w:t>“</w:t>
      </w:r>
      <w:r w:rsidRPr="00116F3E">
        <w:rPr>
          <w:szCs w:val="22"/>
        </w:rPr>
        <w:t>Telecom Company, LLC, Petition for Declaratory Ruling Under Section 310(b)(4) of the Communications Act of 1934, as Amended</w:t>
      </w:r>
      <w:r w:rsidRPr="00116F3E" w:rsidR="00D13D5C">
        <w:rPr>
          <w:szCs w:val="22"/>
        </w:rPr>
        <w:t xml:space="preserve">, to permit 100% aggregate foreign ownership of Telecom Company, LLC, and specific approval of certain, non-controlling foreign-organized entities, subject to the terms and conditions in section 1.5004 of the </w:t>
      </w:r>
      <w:r w:rsidRPr="00116F3E" w:rsidR="00E50CE7">
        <w:rPr>
          <w:szCs w:val="22"/>
        </w:rPr>
        <w:t xml:space="preserve">Commission’s </w:t>
      </w:r>
      <w:r w:rsidRPr="00116F3E" w:rsidR="00D13D5C">
        <w:rPr>
          <w:szCs w:val="22"/>
        </w:rPr>
        <w:t>rules.”</w:t>
      </w:r>
      <w:r w:rsidRPr="00116F3E">
        <w:rPr>
          <w:szCs w:val="22"/>
        </w:rPr>
        <w:t xml:space="preserve"> </w:t>
      </w:r>
      <w:r w:rsidRPr="00116F3E" w:rsidR="005F711E">
        <w:rPr>
          <w:szCs w:val="22"/>
        </w:rPr>
        <w:t xml:space="preserve"> This description will appear in the My Filings tab of your ICFS account page where all your applications are listed.</w:t>
      </w:r>
    </w:p>
    <w:p w:rsidR="0010431E" w:rsidRPr="00116F3E" w:rsidP="003E0695" w14:paraId="04C57737" w14:textId="77777777">
      <w:pPr>
        <w:rPr>
          <w:b/>
          <w:szCs w:val="22"/>
          <w:u w:val="single"/>
        </w:rPr>
      </w:pPr>
    </w:p>
    <w:p w:rsidR="008555CA" w:rsidRPr="00116F3E" w:rsidP="0010431E" w14:paraId="30317E06" w14:textId="714F183B">
      <w:pPr>
        <w:rPr>
          <w:color w:val="000000" w:themeColor="text1"/>
          <w:szCs w:val="22"/>
        </w:rPr>
      </w:pPr>
      <w:r w:rsidRPr="00116F3E">
        <w:rPr>
          <w:szCs w:val="22"/>
          <w:u w:val="single"/>
        </w:rPr>
        <w:t xml:space="preserve">Item </w:t>
      </w:r>
      <w:r w:rsidRPr="00116F3E" w:rsidR="00984A76">
        <w:rPr>
          <w:szCs w:val="22"/>
          <w:u w:val="single"/>
        </w:rPr>
        <w:t>4</w:t>
      </w:r>
      <w:r w:rsidRPr="00116F3E">
        <w:rPr>
          <w:szCs w:val="22"/>
        </w:rPr>
        <w:t>.</w:t>
      </w:r>
      <w:r w:rsidRPr="00116F3E">
        <w:rPr>
          <w:color w:val="FF0000"/>
          <w:szCs w:val="22"/>
        </w:rPr>
        <w:t xml:space="preserve"> </w:t>
      </w:r>
      <w:r w:rsidRPr="00116F3E" w:rsidR="00A4747B">
        <w:rPr>
          <w:color w:val="FF0000"/>
          <w:szCs w:val="22"/>
        </w:rPr>
        <w:t xml:space="preserve"> </w:t>
      </w:r>
      <w:r w:rsidRPr="00116F3E" w:rsidR="00AF1A95">
        <w:rPr>
          <w:szCs w:val="22"/>
        </w:rPr>
        <w:t>Select either</w:t>
      </w:r>
      <w:r w:rsidRPr="00116F3E" w:rsidR="009271A5">
        <w:rPr>
          <w:szCs w:val="22"/>
        </w:rPr>
        <w:t xml:space="preserve"> “Yes” or “No” </w:t>
      </w:r>
      <w:r w:rsidRPr="00116F3E" w:rsidR="00AF1A95">
        <w:rPr>
          <w:szCs w:val="22"/>
        </w:rPr>
        <w:t xml:space="preserve">to </w:t>
      </w:r>
      <w:r w:rsidRPr="00116F3E" w:rsidR="009271A5">
        <w:rPr>
          <w:szCs w:val="22"/>
        </w:rPr>
        <w:t xml:space="preserve">indicate whether the Petitioner has a </w:t>
      </w:r>
      <w:r w:rsidRPr="00116F3E">
        <w:rPr>
          <w:color w:val="000000" w:themeColor="text1"/>
          <w:szCs w:val="22"/>
        </w:rPr>
        <w:t>current declaratory ruling to permit foreign investment above the benchmarks in section 310(b) of the Act</w:t>
      </w:r>
      <w:r w:rsidRPr="00116F3E" w:rsidR="009271A5">
        <w:rPr>
          <w:color w:val="000000" w:themeColor="text1"/>
          <w:szCs w:val="22"/>
        </w:rPr>
        <w:t>.</w:t>
      </w:r>
      <w:r w:rsidRPr="00116F3E">
        <w:rPr>
          <w:color w:val="000000" w:themeColor="text1"/>
          <w:szCs w:val="22"/>
        </w:rPr>
        <w:t xml:space="preserve"> </w:t>
      </w:r>
      <w:r w:rsidRPr="00116F3E" w:rsidR="00AF1A95">
        <w:rPr>
          <w:color w:val="000000" w:themeColor="text1"/>
          <w:szCs w:val="22"/>
        </w:rPr>
        <w:t xml:space="preserve"> If </w:t>
      </w:r>
      <w:r w:rsidRPr="00116F3E" w:rsidR="002646A8">
        <w:rPr>
          <w:color w:val="000000" w:themeColor="text1"/>
          <w:szCs w:val="22"/>
        </w:rPr>
        <w:t>“Yes</w:t>
      </w:r>
      <w:r w:rsidRPr="00116F3E" w:rsidR="0007035D">
        <w:rPr>
          <w:color w:val="000000" w:themeColor="text1"/>
          <w:szCs w:val="22"/>
        </w:rPr>
        <w:t>,</w:t>
      </w:r>
      <w:r w:rsidRPr="00116F3E" w:rsidR="002646A8">
        <w:rPr>
          <w:color w:val="000000" w:themeColor="text1"/>
          <w:szCs w:val="22"/>
        </w:rPr>
        <w:t>” pro</w:t>
      </w:r>
      <w:r w:rsidRPr="00116F3E" w:rsidR="00AC67A1">
        <w:rPr>
          <w:color w:val="000000" w:themeColor="text1"/>
          <w:szCs w:val="22"/>
        </w:rPr>
        <w:t>ceed to Question</w:t>
      </w:r>
      <w:r w:rsidRPr="00116F3E" w:rsidR="003B6050">
        <w:rPr>
          <w:color w:val="000000" w:themeColor="text1"/>
          <w:szCs w:val="22"/>
        </w:rPr>
        <w:t>s</w:t>
      </w:r>
      <w:r w:rsidRPr="00116F3E" w:rsidR="00AC67A1">
        <w:rPr>
          <w:color w:val="000000" w:themeColor="text1"/>
          <w:szCs w:val="22"/>
        </w:rPr>
        <w:t xml:space="preserve"> 4a</w:t>
      </w:r>
      <w:r w:rsidRPr="00116F3E" w:rsidR="003B6050">
        <w:rPr>
          <w:color w:val="000000" w:themeColor="text1"/>
          <w:szCs w:val="22"/>
        </w:rPr>
        <w:t xml:space="preserve"> and 4b.</w:t>
      </w:r>
      <w:r w:rsidRPr="00116F3E" w:rsidR="00AC67A1">
        <w:rPr>
          <w:color w:val="000000" w:themeColor="text1"/>
          <w:szCs w:val="22"/>
        </w:rPr>
        <w:t xml:space="preserve"> </w:t>
      </w:r>
    </w:p>
    <w:p w:rsidR="0010431E" w:rsidRPr="00116F3E" w:rsidP="003E0695" w14:paraId="6B595389" w14:textId="77777777">
      <w:pPr>
        <w:rPr>
          <w:color w:val="000000" w:themeColor="text1"/>
          <w:szCs w:val="22"/>
        </w:rPr>
      </w:pPr>
    </w:p>
    <w:p w:rsidR="007D1A10" w:rsidRPr="00116F3E" w:rsidP="00D22A5C" w14:paraId="195C3B96" w14:textId="347DD888">
      <w:pPr>
        <w:ind w:left="720"/>
        <w:rPr>
          <w:szCs w:val="22"/>
        </w:rPr>
      </w:pPr>
      <w:r w:rsidRPr="00116F3E">
        <w:rPr>
          <w:szCs w:val="22"/>
          <w:u w:val="single"/>
        </w:rPr>
        <w:t>Item</w:t>
      </w:r>
      <w:r w:rsidRPr="00116F3E" w:rsidR="005F711E">
        <w:rPr>
          <w:szCs w:val="22"/>
          <w:u w:val="single"/>
        </w:rPr>
        <w:t xml:space="preserve"> </w:t>
      </w:r>
      <w:r w:rsidRPr="00116F3E" w:rsidR="00984A76">
        <w:rPr>
          <w:szCs w:val="22"/>
          <w:u w:val="single"/>
        </w:rPr>
        <w:t>4</w:t>
      </w:r>
      <w:r w:rsidRPr="00116F3E" w:rsidR="008D1B85">
        <w:rPr>
          <w:szCs w:val="22"/>
          <w:u w:val="single"/>
        </w:rPr>
        <w:t>a</w:t>
      </w:r>
      <w:r w:rsidRPr="00116F3E">
        <w:rPr>
          <w:szCs w:val="22"/>
        </w:rPr>
        <w:t xml:space="preserve">. </w:t>
      </w:r>
      <w:r w:rsidRPr="00116F3E" w:rsidR="00A4747B">
        <w:rPr>
          <w:szCs w:val="22"/>
        </w:rPr>
        <w:t xml:space="preserve"> </w:t>
      </w:r>
      <w:r w:rsidRPr="00116F3E" w:rsidR="0092631E">
        <w:rPr>
          <w:szCs w:val="22"/>
        </w:rPr>
        <w:t xml:space="preserve">Provide </w:t>
      </w:r>
      <w:r w:rsidRPr="00116F3E" w:rsidR="00914306">
        <w:rPr>
          <w:szCs w:val="22"/>
        </w:rPr>
        <w:t xml:space="preserve">in the fill-in box </w:t>
      </w:r>
      <w:r w:rsidRPr="00116F3E" w:rsidR="003B6050">
        <w:rPr>
          <w:szCs w:val="22"/>
        </w:rPr>
        <w:t xml:space="preserve">the </w:t>
      </w:r>
      <w:r w:rsidRPr="00116F3E" w:rsidR="00FC06A0">
        <w:rPr>
          <w:szCs w:val="22"/>
        </w:rPr>
        <w:t>ICFS</w:t>
      </w:r>
      <w:r w:rsidRPr="00116F3E" w:rsidR="0092631E">
        <w:rPr>
          <w:szCs w:val="22"/>
        </w:rPr>
        <w:t xml:space="preserve"> file number</w:t>
      </w:r>
      <w:r w:rsidRPr="00116F3E" w:rsidR="003B6050">
        <w:rPr>
          <w:szCs w:val="22"/>
        </w:rPr>
        <w:t>(</w:t>
      </w:r>
      <w:r w:rsidRPr="00116F3E" w:rsidR="0092631E">
        <w:rPr>
          <w:szCs w:val="22"/>
        </w:rPr>
        <w:t>s</w:t>
      </w:r>
      <w:r w:rsidRPr="00116F3E" w:rsidR="003B6050">
        <w:rPr>
          <w:szCs w:val="22"/>
        </w:rPr>
        <w:t>) that contain</w:t>
      </w:r>
      <w:r w:rsidRPr="00116F3E" w:rsidR="00914306">
        <w:rPr>
          <w:szCs w:val="22"/>
        </w:rPr>
        <w:t>(</w:t>
      </w:r>
      <w:r w:rsidRPr="00116F3E" w:rsidR="003B6050">
        <w:rPr>
          <w:szCs w:val="22"/>
        </w:rPr>
        <w:t>s</w:t>
      </w:r>
      <w:r w:rsidRPr="00116F3E" w:rsidR="00914306">
        <w:rPr>
          <w:szCs w:val="22"/>
        </w:rPr>
        <w:t>)</w:t>
      </w:r>
      <w:r w:rsidRPr="00116F3E" w:rsidR="003B6050">
        <w:rPr>
          <w:szCs w:val="22"/>
        </w:rPr>
        <w:t xml:space="preserve"> the</w:t>
      </w:r>
      <w:r w:rsidRPr="00116F3E" w:rsidR="00914306">
        <w:rPr>
          <w:szCs w:val="22"/>
        </w:rPr>
        <w:t xml:space="preserve"> current declaratory ruling</w:t>
      </w:r>
      <w:r w:rsidRPr="00116F3E" w:rsidR="00534AB1">
        <w:rPr>
          <w:szCs w:val="22"/>
        </w:rPr>
        <w:t xml:space="preserve"> permitting foreign</w:t>
      </w:r>
      <w:r w:rsidRPr="00116F3E" w:rsidR="00D77F84">
        <w:rPr>
          <w:szCs w:val="22"/>
        </w:rPr>
        <w:t xml:space="preserve"> investment above the benchmarks in section 310(b) of the Act</w:t>
      </w:r>
      <w:r w:rsidRPr="00116F3E" w:rsidR="00176C27">
        <w:rPr>
          <w:szCs w:val="22"/>
        </w:rPr>
        <w:t>.</w:t>
      </w:r>
    </w:p>
    <w:p w:rsidR="0010431E" w:rsidRPr="00116F3E" w:rsidP="003E0695" w14:paraId="6667A961" w14:textId="77777777">
      <w:pPr>
        <w:rPr>
          <w:szCs w:val="22"/>
        </w:rPr>
      </w:pPr>
    </w:p>
    <w:p w:rsidR="00210DDA" w:rsidRPr="00116F3E" w:rsidP="00D22A5C" w14:paraId="371AAD42" w14:textId="0D7D296B">
      <w:pPr>
        <w:ind w:left="720"/>
        <w:rPr>
          <w:color w:val="000000" w:themeColor="text1"/>
          <w:szCs w:val="22"/>
        </w:rPr>
      </w:pPr>
      <w:r w:rsidRPr="00116F3E">
        <w:rPr>
          <w:szCs w:val="22"/>
          <w:u w:val="single"/>
        </w:rPr>
        <w:t xml:space="preserve">Item </w:t>
      </w:r>
      <w:r w:rsidRPr="00116F3E" w:rsidR="00984A76">
        <w:rPr>
          <w:szCs w:val="22"/>
          <w:u w:val="single"/>
        </w:rPr>
        <w:t>4</w:t>
      </w:r>
      <w:r w:rsidRPr="00116F3E" w:rsidR="004E00C9">
        <w:rPr>
          <w:szCs w:val="22"/>
          <w:u w:val="single"/>
        </w:rPr>
        <w:t>b</w:t>
      </w:r>
      <w:r w:rsidRPr="00116F3E">
        <w:rPr>
          <w:szCs w:val="22"/>
        </w:rPr>
        <w:t>.</w:t>
      </w:r>
      <w:r w:rsidRPr="00116F3E" w:rsidR="00D5088F">
        <w:rPr>
          <w:szCs w:val="22"/>
        </w:rPr>
        <w:t xml:space="preserve">  </w:t>
      </w:r>
      <w:r w:rsidRPr="00116F3E" w:rsidR="00883C3D">
        <w:rPr>
          <w:szCs w:val="22"/>
        </w:rPr>
        <w:t>Select either</w:t>
      </w:r>
      <w:r w:rsidRPr="00116F3E" w:rsidR="00D16B3E">
        <w:rPr>
          <w:szCs w:val="22"/>
        </w:rPr>
        <w:t xml:space="preserve"> “Yes” or “No” </w:t>
      </w:r>
      <w:r w:rsidRPr="00116F3E" w:rsidR="00883C3D">
        <w:rPr>
          <w:szCs w:val="22"/>
        </w:rPr>
        <w:t xml:space="preserve">to </w:t>
      </w:r>
      <w:r w:rsidRPr="00116F3E" w:rsidR="00D16B3E">
        <w:rPr>
          <w:szCs w:val="22"/>
        </w:rPr>
        <w:t>i</w:t>
      </w:r>
      <w:r w:rsidRPr="00116F3E" w:rsidR="00D5088F">
        <w:rPr>
          <w:szCs w:val="22"/>
        </w:rPr>
        <w:t xml:space="preserve">ndicate </w:t>
      </w:r>
      <w:r w:rsidRPr="00116F3E" w:rsidR="00914AA1">
        <w:rPr>
          <w:szCs w:val="22"/>
        </w:rPr>
        <w:t xml:space="preserve">whether the Petitioner </w:t>
      </w:r>
      <w:r w:rsidRPr="00116F3E" w:rsidR="00BF29FF">
        <w:rPr>
          <w:szCs w:val="22"/>
        </w:rPr>
        <w:t xml:space="preserve">is in compliance with the current </w:t>
      </w:r>
      <w:r w:rsidRPr="00116F3E" w:rsidR="00BF29FF">
        <w:rPr>
          <w:color w:val="000000" w:themeColor="text1"/>
          <w:szCs w:val="22"/>
        </w:rPr>
        <w:t>declaratory ruling</w:t>
      </w:r>
      <w:r w:rsidRPr="00116F3E">
        <w:rPr>
          <w:color w:val="000000" w:themeColor="text1"/>
          <w:szCs w:val="22"/>
        </w:rPr>
        <w:t xml:space="preserve">. </w:t>
      </w:r>
      <w:r w:rsidRPr="00116F3E" w:rsidR="00326549">
        <w:rPr>
          <w:color w:val="000000" w:themeColor="text1"/>
          <w:szCs w:val="22"/>
        </w:rPr>
        <w:t xml:space="preserve"> If not, you must make a filing in the file for the current ruling explaining why you are no longer in compliance pursuant to 47 CFR § 1.5004(f).</w:t>
      </w:r>
    </w:p>
    <w:p w:rsidR="0010431E" w:rsidRPr="00116F3E" w:rsidP="003E0695" w14:paraId="3021B11C" w14:textId="77777777">
      <w:pPr>
        <w:rPr>
          <w:color w:val="000000" w:themeColor="text1"/>
          <w:szCs w:val="22"/>
        </w:rPr>
      </w:pPr>
    </w:p>
    <w:p w:rsidR="00B02161" w:rsidRPr="00116F3E" w:rsidP="00914AA1" w14:paraId="07C4334D" w14:textId="76F97454">
      <w:pPr>
        <w:rPr>
          <w:color w:val="000000" w:themeColor="text1"/>
          <w:szCs w:val="22"/>
          <w:u w:val="single"/>
        </w:rPr>
      </w:pPr>
      <w:r w:rsidRPr="00116F3E">
        <w:rPr>
          <w:bCs/>
          <w:szCs w:val="22"/>
          <w:u w:val="single"/>
        </w:rPr>
        <w:t xml:space="preserve">Item </w:t>
      </w:r>
      <w:r w:rsidRPr="00116F3E" w:rsidR="00341B30">
        <w:rPr>
          <w:bCs/>
          <w:szCs w:val="22"/>
          <w:u w:val="single"/>
        </w:rPr>
        <w:t>5</w:t>
      </w:r>
      <w:r w:rsidRPr="00116F3E">
        <w:rPr>
          <w:bCs/>
          <w:szCs w:val="22"/>
        </w:rPr>
        <w:t xml:space="preserve">.  </w:t>
      </w:r>
      <w:r w:rsidRPr="00116F3E">
        <w:rPr>
          <w:bCs/>
          <w:szCs w:val="22"/>
        </w:rPr>
        <w:t xml:space="preserve">FCC Authorizations and Applications Associated with Petition </w:t>
      </w:r>
    </w:p>
    <w:p w:rsidR="003155AF" w:rsidRPr="00116F3E" w:rsidP="00D22A5C" w14:paraId="0B5A9497" w14:textId="603340B3">
      <w:pPr>
        <w:ind w:left="360"/>
        <w:rPr>
          <w:szCs w:val="22"/>
        </w:rPr>
      </w:pPr>
      <w:r w:rsidRPr="00116F3E">
        <w:rPr>
          <w:color w:val="000000" w:themeColor="text1"/>
          <w:szCs w:val="22"/>
          <w:u w:val="single"/>
        </w:rPr>
        <w:t xml:space="preserve">Item </w:t>
      </w:r>
      <w:r w:rsidRPr="00116F3E" w:rsidR="00341B30">
        <w:rPr>
          <w:color w:val="000000" w:themeColor="text1"/>
          <w:szCs w:val="22"/>
          <w:u w:val="single"/>
        </w:rPr>
        <w:t>5</w:t>
      </w:r>
      <w:r w:rsidRPr="00116F3E" w:rsidR="003B36FE">
        <w:rPr>
          <w:color w:val="000000" w:themeColor="text1"/>
          <w:szCs w:val="22"/>
          <w:u w:val="single"/>
        </w:rPr>
        <w:t>a</w:t>
      </w:r>
      <w:r w:rsidRPr="00116F3E">
        <w:rPr>
          <w:color w:val="000000" w:themeColor="text1"/>
          <w:szCs w:val="22"/>
        </w:rPr>
        <w:t xml:space="preserve">. </w:t>
      </w:r>
      <w:r w:rsidRPr="00116F3E" w:rsidR="00883C3D">
        <w:rPr>
          <w:color w:val="000000" w:themeColor="text1"/>
          <w:szCs w:val="22"/>
        </w:rPr>
        <w:t xml:space="preserve"> </w:t>
      </w:r>
      <w:r w:rsidRPr="00116F3E" w:rsidR="00EB54F4">
        <w:rPr>
          <w:color w:val="000000" w:themeColor="text1"/>
          <w:szCs w:val="22"/>
        </w:rPr>
        <w:t xml:space="preserve">Select either </w:t>
      </w:r>
      <w:r w:rsidRPr="00116F3E" w:rsidR="00467DC7">
        <w:rPr>
          <w:szCs w:val="22"/>
        </w:rPr>
        <w:t xml:space="preserve">“Yes” or “No” </w:t>
      </w:r>
      <w:r w:rsidRPr="00116F3E" w:rsidR="00EB54F4">
        <w:rPr>
          <w:szCs w:val="22"/>
        </w:rPr>
        <w:t xml:space="preserve">to </w:t>
      </w:r>
      <w:r w:rsidRPr="00116F3E" w:rsidR="00467DC7">
        <w:rPr>
          <w:szCs w:val="22"/>
        </w:rPr>
        <w:t xml:space="preserve">indicate whether </w:t>
      </w:r>
      <w:r w:rsidRPr="00116F3E" w:rsidR="00F669A5">
        <w:rPr>
          <w:szCs w:val="22"/>
        </w:rPr>
        <w:t xml:space="preserve">the Petitioner </w:t>
      </w:r>
      <w:r w:rsidRPr="00116F3E" w:rsidR="00326549">
        <w:rPr>
          <w:szCs w:val="22"/>
        </w:rPr>
        <w:t xml:space="preserve">currently </w:t>
      </w:r>
      <w:r w:rsidRPr="00116F3E" w:rsidR="00F669A5">
        <w:rPr>
          <w:szCs w:val="22"/>
        </w:rPr>
        <w:t xml:space="preserve">holds: </w:t>
      </w:r>
      <w:r w:rsidRPr="00116F3E" w:rsidR="00914AA1">
        <w:rPr>
          <w:szCs w:val="22"/>
        </w:rPr>
        <w:t xml:space="preserve"> (i) common carrier wireless licenses or spectrum leases; or (ii) common carrier earth or space station licenses.  </w:t>
      </w:r>
    </w:p>
    <w:p w:rsidR="0010431E" w:rsidRPr="00116F3E" w:rsidP="003E0695" w14:paraId="13575F77" w14:textId="77777777">
      <w:pPr>
        <w:rPr>
          <w:szCs w:val="22"/>
        </w:rPr>
      </w:pPr>
    </w:p>
    <w:p w:rsidR="00914AA1" w:rsidRPr="00116F3E" w:rsidP="001C7D85" w14:paraId="6689067D" w14:textId="5C8EE0C0">
      <w:pPr>
        <w:pStyle w:val="ListParagraph"/>
        <w:numPr>
          <w:ilvl w:val="0"/>
          <w:numId w:val="5"/>
        </w:numPr>
        <w:rPr>
          <w:color w:val="000000" w:themeColor="text1"/>
          <w:szCs w:val="22"/>
        </w:rPr>
      </w:pPr>
      <w:r w:rsidRPr="00116F3E">
        <w:rPr>
          <w:szCs w:val="22"/>
        </w:rPr>
        <w:t>If “Yes</w:t>
      </w:r>
      <w:r w:rsidRPr="00116F3E" w:rsidR="00B16565">
        <w:rPr>
          <w:szCs w:val="22"/>
        </w:rPr>
        <w:t>,</w:t>
      </w:r>
      <w:r w:rsidRPr="00116F3E">
        <w:rPr>
          <w:szCs w:val="22"/>
        </w:rPr>
        <w:t xml:space="preserve">” enter </w:t>
      </w:r>
      <w:r w:rsidRPr="00116F3E" w:rsidR="006E5F61">
        <w:rPr>
          <w:szCs w:val="22"/>
        </w:rPr>
        <w:t xml:space="preserve">(i) </w:t>
      </w:r>
      <w:r w:rsidRPr="00116F3E" w:rsidR="00E11025">
        <w:rPr>
          <w:szCs w:val="22"/>
        </w:rPr>
        <w:t xml:space="preserve">in </w:t>
      </w:r>
      <w:r w:rsidRPr="00116F3E" w:rsidR="00E11025">
        <w:rPr>
          <w:szCs w:val="22"/>
          <w:u w:val="single"/>
        </w:rPr>
        <w:t>Item 5.a.1</w:t>
      </w:r>
      <w:r w:rsidRPr="00116F3E" w:rsidR="00240CF4">
        <w:rPr>
          <w:szCs w:val="22"/>
          <w:u w:val="single"/>
        </w:rPr>
        <w:t>.</w:t>
      </w:r>
      <w:r w:rsidRPr="00116F3E" w:rsidR="00E11025">
        <w:rPr>
          <w:szCs w:val="22"/>
        </w:rPr>
        <w:t xml:space="preserve"> </w:t>
      </w:r>
      <w:r w:rsidRPr="00116F3E">
        <w:rPr>
          <w:szCs w:val="22"/>
        </w:rPr>
        <w:t xml:space="preserve">the </w:t>
      </w:r>
      <w:r w:rsidRPr="00116F3E" w:rsidR="00FC06A0">
        <w:rPr>
          <w:szCs w:val="22"/>
        </w:rPr>
        <w:t>ICFS</w:t>
      </w:r>
      <w:r w:rsidRPr="00116F3E">
        <w:rPr>
          <w:szCs w:val="22"/>
        </w:rPr>
        <w:t xml:space="preserve"> File No(s). of the associated common carrier earth or space station licenses</w:t>
      </w:r>
      <w:r w:rsidRPr="00116F3E" w:rsidR="00341316">
        <w:rPr>
          <w:szCs w:val="22"/>
        </w:rPr>
        <w:t xml:space="preserve"> and/or </w:t>
      </w:r>
      <w:r w:rsidRPr="00116F3E" w:rsidR="006E5F61">
        <w:rPr>
          <w:szCs w:val="22"/>
        </w:rPr>
        <w:t xml:space="preserve">(ii) </w:t>
      </w:r>
      <w:r w:rsidRPr="00116F3E" w:rsidR="00240CF4">
        <w:rPr>
          <w:szCs w:val="22"/>
        </w:rPr>
        <w:t xml:space="preserve">in </w:t>
      </w:r>
      <w:r w:rsidRPr="00116F3E" w:rsidR="00FD7778">
        <w:rPr>
          <w:szCs w:val="22"/>
          <w:u w:val="single"/>
        </w:rPr>
        <w:t>I</w:t>
      </w:r>
      <w:r w:rsidRPr="00116F3E" w:rsidR="00240CF4">
        <w:rPr>
          <w:szCs w:val="22"/>
          <w:u w:val="single"/>
        </w:rPr>
        <w:t>tem 5.a.2.</w:t>
      </w:r>
      <w:r w:rsidRPr="00116F3E" w:rsidR="00240CF4">
        <w:rPr>
          <w:szCs w:val="22"/>
        </w:rPr>
        <w:t xml:space="preserve"> </w:t>
      </w:r>
      <w:r w:rsidRPr="00116F3E" w:rsidR="00341316">
        <w:rPr>
          <w:szCs w:val="22"/>
        </w:rPr>
        <w:t>the ULS File No(s). of the associated common carrier wireless licenses and spectrum leases.</w:t>
      </w:r>
    </w:p>
    <w:p w:rsidR="001C7D85" w:rsidRPr="00116F3E" w:rsidP="003E0695" w14:paraId="2FDA3D84" w14:textId="77777777">
      <w:pPr>
        <w:pStyle w:val="ListParagraph"/>
        <w:rPr>
          <w:color w:val="000000" w:themeColor="text1"/>
          <w:szCs w:val="22"/>
        </w:rPr>
      </w:pPr>
    </w:p>
    <w:p w:rsidR="0010431E" w:rsidRPr="00116F3E" w:rsidP="00D22A5C" w14:paraId="7347D905" w14:textId="705106DB">
      <w:pPr>
        <w:ind w:left="360"/>
        <w:rPr>
          <w:szCs w:val="22"/>
        </w:rPr>
      </w:pPr>
      <w:r w:rsidRPr="00116F3E">
        <w:rPr>
          <w:szCs w:val="22"/>
          <w:u w:val="single"/>
        </w:rPr>
        <w:t xml:space="preserve">Item </w:t>
      </w:r>
      <w:r w:rsidRPr="00116F3E" w:rsidR="00341B30">
        <w:rPr>
          <w:szCs w:val="22"/>
          <w:u w:val="single"/>
        </w:rPr>
        <w:t>5</w:t>
      </w:r>
      <w:r w:rsidRPr="00116F3E" w:rsidR="001C7D85">
        <w:rPr>
          <w:szCs w:val="22"/>
          <w:u w:val="single"/>
        </w:rPr>
        <w:t>b</w:t>
      </w:r>
      <w:r w:rsidRPr="00116F3E" w:rsidR="004F63C2">
        <w:rPr>
          <w:szCs w:val="22"/>
        </w:rPr>
        <w:t xml:space="preserve">. </w:t>
      </w:r>
      <w:r w:rsidRPr="00116F3E" w:rsidR="00281911">
        <w:rPr>
          <w:szCs w:val="22"/>
        </w:rPr>
        <w:t xml:space="preserve"> </w:t>
      </w:r>
      <w:r w:rsidRPr="00116F3E" w:rsidR="00EB54F4">
        <w:rPr>
          <w:color w:val="000000" w:themeColor="text1"/>
          <w:szCs w:val="22"/>
        </w:rPr>
        <w:t xml:space="preserve">Select either </w:t>
      </w:r>
      <w:r w:rsidRPr="00116F3E" w:rsidR="00EB54F4">
        <w:rPr>
          <w:szCs w:val="22"/>
        </w:rPr>
        <w:t xml:space="preserve">“Yes” or “No” to </w:t>
      </w:r>
      <w:r w:rsidRPr="00116F3E" w:rsidR="00155C8D">
        <w:rPr>
          <w:szCs w:val="22"/>
        </w:rPr>
        <w:t xml:space="preserve">indicate </w:t>
      </w:r>
      <w:r w:rsidRPr="00116F3E" w:rsidR="00281911">
        <w:rPr>
          <w:szCs w:val="22"/>
        </w:rPr>
        <w:t xml:space="preserve">whether </w:t>
      </w:r>
      <w:r w:rsidRPr="00116F3E">
        <w:rPr>
          <w:szCs w:val="22"/>
        </w:rPr>
        <w:t xml:space="preserve">there are other contemporaneous or pending filings that are associated with the </w:t>
      </w:r>
      <w:r w:rsidRPr="00116F3E" w:rsidR="00904C49">
        <w:rPr>
          <w:szCs w:val="22"/>
        </w:rPr>
        <w:t>p</w:t>
      </w:r>
      <w:r w:rsidRPr="00116F3E">
        <w:rPr>
          <w:szCs w:val="22"/>
        </w:rPr>
        <w:t>etition, such as applications to acquire a common carrier wireless license and/or spectrum lease; and/or a common carrier earth station license and/or space station license</w:t>
      </w:r>
      <w:r w:rsidRPr="00116F3E" w:rsidR="00281911">
        <w:rPr>
          <w:szCs w:val="22"/>
        </w:rPr>
        <w:t>.</w:t>
      </w:r>
    </w:p>
    <w:p w:rsidR="00A76BF4" w:rsidRPr="00116F3E" w:rsidP="003E0695" w14:paraId="04E3DB8C" w14:textId="546CF6E0">
      <w:pPr>
        <w:rPr>
          <w:szCs w:val="22"/>
        </w:rPr>
      </w:pPr>
      <w:r w:rsidRPr="00116F3E">
        <w:rPr>
          <w:szCs w:val="22"/>
        </w:rPr>
        <w:t xml:space="preserve">  </w:t>
      </w:r>
    </w:p>
    <w:p w:rsidR="00914AA1" w:rsidRPr="00116F3E" w:rsidP="001C7D85" w14:paraId="50208154" w14:textId="4CD2752A">
      <w:pPr>
        <w:pStyle w:val="ListParagraph"/>
        <w:numPr>
          <w:ilvl w:val="0"/>
          <w:numId w:val="5"/>
        </w:numPr>
        <w:rPr>
          <w:szCs w:val="22"/>
        </w:rPr>
      </w:pPr>
      <w:r w:rsidRPr="00116F3E">
        <w:rPr>
          <w:szCs w:val="22"/>
        </w:rPr>
        <w:t>If “Yes</w:t>
      </w:r>
      <w:r w:rsidRPr="00116F3E" w:rsidR="00B16565">
        <w:rPr>
          <w:szCs w:val="22"/>
        </w:rPr>
        <w:t>,</w:t>
      </w:r>
      <w:r w:rsidRPr="00116F3E">
        <w:rPr>
          <w:szCs w:val="22"/>
        </w:rPr>
        <w:t xml:space="preserve">” enter </w:t>
      </w:r>
      <w:r w:rsidRPr="00116F3E" w:rsidR="00480628">
        <w:rPr>
          <w:szCs w:val="22"/>
        </w:rPr>
        <w:t xml:space="preserve">(i) </w:t>
      </w:r>
      <w:r w:rsidRPr="00116F3E" w:rsidR="00240CF4">
        <w:rPr>
          <w:szCs w:val="22"/>
        </w:rPr>
        <w:t xml:space="preserve">in </w:t>
      </w:r>
      <w:r w:rsidRPr="00116F3E" w:rsidR="00B12B87">
        <w:rPr>
          <w:szCs w:val="22"/>
          <w:u w:val="single"/>
        </w:rPr>
        <w:t xml:space="preserve">Item </w:t>
      </w:r>
      <w:r w:rsidRPr="00116F3E" w:rsidR="00240CF4">
        <w:rPr>
          <w:szCs w:val="22"/>
          <w:u w:val="single"/>
        </w:rPr>
        <w:t>5.b.1.</w:t>
      </w:r>
      <w:r w:rsidRPr="00116F3E" w:rsidR="00240CF4">
        <w:rPr>
          <w:szCs w:val="22"/>
        </w:rPr>
        <w:t xml:space="preserve"> </w:t>
      </w:r>
      <w:r w:rsidRPr="00116F3E">
        <w:rPr>
          <w:szCs w:val="22"/>
        </w:rPr>
        <w:t xml:space="preserve">the ULS File No(s). of the associated common carrier wireless licenses and spectrum leases, (ii) </w:t>
      </w:r>
      <w:r w:rsidRPr="00116F3E" w:rsidR="00240CF4">
        <w:rPr>
          <w:szCs w:val="22"/>
        </w:rPr>
        <w:t xml:space="preserve">in </w:t>
      </w:r>
      <w:r w:rsidRPr="00116F3E" w:rsidR="00B12B87">
        <w:rPr>
          <w:szCs w:val="22"/>
          <w:u w:val="single"/>
        </w:rPr>
        <w:t xml:space="preserve">Item </w:t>
      </w:r>
      <w:r w:rsidRPr="00116F3E" w:rsidR="00240CF4">
        <w:rPr>
          <w:szCs w:val="22"/>
          <w:u w:val="single"/>
        </w:rPr>
        <w:t>5.b.2.</w:t>
      </w:r>
      <w:r w:rsidRPr="00116F3E" w:rsidR="00240CF4">
        <w:rPr>
          <w:szCs w:val="22"/>
        </w:rPr>
        <w:t xml:space="preserve"> </w:t>
      </w:r>
      <w:r w:rsidRPr="00116F3E">
        <w:rPr>
          <w:szCs w:val="22"/>
        </w:rPr>
        <w:t xml:space="preserve">the </w:t>
      </w:r>
      <w:r w:rsidRPr="00116F3E" w:rsidR="00FC06A0">
        <w:rPr>
          <w:szCs w:val="22"/>
        </w:rPr>
        <w:t>ICFS</w:t>
      </w:r>
      <w:r w:rsidRPr="00116F3E">
        <w:rPr>
          <w:szCs w:val="22"/>
        </w:rPr>
        <w:t xml:space="preserve"> File No(s). of the common carrier earth or space station license</w:t>
      </w:r>
      <w:r w:rsidRPr="00116F3E" w:rsidR="00240CF4">
        <w:rPr>
          <w:szCs w:val="22"/>
        </w:rPr>
        <w:t xml:space="preserve">, and/or (iii) in </w:t>
      </w:r>
      <w:r w:rsidRPr="00116F3E" w:rsidR="00B12B87">
        <w:rPr>
          <w:szCs w:val="22"/>
          <w:u w:val="single"/>
        </w:rPr>
        <w:t xml:space="preserve">Item </w:t>
      </w:r>
      <w:r w:rsidRPr="00116F3E" w:rsidR="004F09BC">
        <w:rPr>
          <w:szCs w:val="22"/>
          <w:u w:val="single"/>
        </w:rPr>
        <w:t>5.b.3.</w:t>
      </w:r>
      <w:r w:rsidRPr="00116F3E" w:rsidR="004F09BC">
        <w:rPr>
          <w:szCs w:val="22"/>
        </w:rPr>
        <w:t xml:space="preserve"> the associated Docket No(s)</w:t>
      </w:r>
      <w:r w:rsidRPr="00116F3E">
        <w:rPr>
          <w:szCs w:val="22"/>
        </w:rPr>
        <w:t>.</w:t>
      </w:r>
    </w:p>
    <w:p w:rsidR="001C7D85" w:rsidRPr="00116F3E" w:rsidP="003E0695" w14:paraId="7702E53E" w14:textId="77777777">
      <w:pPr>
        <w:pStyle w:val="ListParagraph"/>
        <w:rPr>
          <w:szCs w:val="22"/>
        </w:rPr>
      </w:pPr>
    </w:p>
    <w:p w:rsidR="00931657" w:rsidRPr="00116F3E" w:rsidP="00D22A5C" w14:paraId="7BCBDC73" w14:textId="40E59E88">
      <w:pPr>
        <w:ind w:left="360"/>
        <w:rPr>
          <w:szCs w:val="22"/>
        </w:rPr>
      </w:pPr>
      <w:r w:rsidRPr="00116F3E">
        <w:rPr>
          <w:szCs w:val="22"/>
          <w:u w:val="single"/>
        </w:rPr>
        <w:t xml:space="preserve">Item </w:t>
      </w:r>
      <w:r w:rsidRPr="00116F3E" w:rsidR="00341B30">
        <w:rPr>
          <w:szCs w:val="22"/>
          <w:u w:val="single"/>
        </w:rPr>
        <w:t>5</w:t>
      </w:r>
      <w:r w:rsidRPr="00116F3E">
        <w:rPr>
          <w:szCs w:val="22"/>
          <w:u w:val="single"/>
        </w:rPr>
        <w:t>c</w:t>
      </w:r>
      <w:r w:rsidRPr="00116F3E" w:rsidR="004F63C2">
        <w:rPr>
          <w:szCs w:val="22"/>
        </w:rPr>
        <w:t xml:space="preserve">. </w:t>
      </w:r>
      <w:r w:rsidRPr="00116F3E" w:rsidR="00281911">
        <w:rPr>
          <w:szCs w:val="22"/>
        </w:rPr>
        <w:t xml:space="preserve"> </w:t>
      </w:r>
      <w:r w:rsidRPr="00116F3E" w:rsidR="001C7D85">
        <w:rPr>
          <w:szCs w:val="22"/>
        </w:rPr>
        <w:t xml:space="preserve">Select either </w:t>
      </w:r>
      <w:r w:rsidRPr="00116F3E" w:rsidR="00281911">
        <w:rPr>
          <w:szCs w:val="22"/>
        </w:rPr>
        <w:t xml:space="preserve">“Yes” or “No” </w:t>
      </w:r>
      <w:r w:rsidRPr="00116F3E" w:rsidR="00A45646">
        <w:rPr>
          <w:szCs w:val="22"/>
        </w:rPr>
        <w:t xml:space="preserve">to </w:t>
      </w:r>
      <w:r w:rsidRPr="00116F3E" w:rsidR="00D35D74">
        <w:rPr>
          <w:szCs w:val="22"/>
        </w:rPr>
        <w:t xml:space="preserve">indicate </w:t>
      </w:r>
      <w:r w:rsidRPr="00116F3E">
        <w:rPr>
          <w:szCs w:val="22"/>
        </w:rPr>
        <w:t xml:space="preserve">whether the </w:t>
      </w:r>
      <w:r w:rsidRPr="00116F3E" w:rsidR="00904C49">
        <w:rPr>
          <w:szCs w:val="22"/>
        </w:rPr>
        <w:t>p</w:t>
      </w:r>
      <w:r w:rsidRPr="00116F3E">
        <w:rPr>
          <w:szCs w:val="22"/>
        </w:rPr>
        <w:t>etition is being submitted as part of a transaction that includes applications to transfer control of or assign domestic and/or international section 214 authorizations</w:t>
      </w:r>
      <w:r w:rsidRPr="00116F3E" w:rsidR="00D35D74">
        <w:rPr>
          <w:szCs w:val="22"/>
        </w:rPr>
        <w:t>.</w:t>
      </w:r>
      <w:r w:rsidRPr="00116F3E">
        <w:rPr>
          <w:szCs w:val="22"/>
        </w:rPr>
        <w:t xml:space="preserve">  </w:t>
      </w:r>
    </w:p>
    <w:p w:rsidR="0010431E" w:rsidRPr="00116F3E" w:rsidP="003E0695" w14:paraId="5B1C81A4" w14:textId="77777777">
      <w:pPr>
        <w:rPr>
          <w:szCs w:val="22"/>
        </w:rPr>
      </w:pPr>
    </w:p>
    <w:p w:rsidR="00914AA1" w:rsidRPr="00116F3E" w:rsidP="00931657" w14:paraId="61B4ADFD" w14:textId="7E19C835">
      <w:pPr>
        <w:pStyle w:val="ListParagraph"/>
        <w:numPr>
          <w:ilvl w:val="0"/>
          <w:numId w:val="5"/>
        </w:numPr>
        <w:rPr>
          <w:szCs w:val="22"/>
        </w:rPr>
      </w:pPr>
      <w:r w:rsidRPr="00116F3E">
        <w:rPr>
          <w:szCs w:val="22"/>
        </w:rPr>
        <w:t>If “Yes</w:t>
      </w:r>
      <w:r w:rsidRPr="00116F3E" w:rsidR="00D8305C">
        <w:rPr>
          <w:szCs w:val="22"/>
        </w:rPr>
        <w:t>,</w:t>
      </w:r>
      <w:r w:rsidRPr="00116F3E">
        <w:rPr>
          <w:szCs w:val="22"/>
        </w:rPr>
        <w:t>” enter</w:t>
      </w:r>
      <w:r w:rsidRPr="00116F3E" w:rsidR="006E5F61">
        <w:rPr>
          <w:szCs w:val="22"/>
        </w:rPr>
        <w:t xml:space="preserve"> </w:t>
      </w:r>
      <w:r w:rsidRPr="00116F3E">
        <w:rPr>
          <w:szCs w:val="22"/>
        </w:rPr>
        <w:t xml:space="preserve">(i) </w:t>
      </w:r>
      <w:r w:rsidRPr="00116F3E" w:rsidR="00B12B87">
        <w:rPr>
          <w:szCs w:val="22"/>
          <w:u w:val="single"/>
        </w:rPr>
        <w:t>Item 5.c.1.</w:t>
      </w:r>
      <w:r w:rsidRPr="00116F3E" w:rsidR="00B12B87">
        <w:rPr>
          <w:szCs w:val="22"/>
        </w:rPr>
        <w:t xml:space="preserve"> </w:t>
      </w:r>
      <w:r w:rsidRPr="00116F3E">
        <w:rPr>
          <w:szCs w:val="22"/>
        </w:rPr>
        <w:t xml:space="preserve">the </w:t>
      </w:r>
      <w:r w:rsidRPr="00116F3E" w:rsidR="00FC06A0">
        <w:rPr>
          <w:szCs w:val="22"/>
        </w:rPr>
        <w:t>ICFS</w:t>
      </w:r>
      <w:r w:rsidRPr="00116F3E">
        <w:rPr>
          <w:szCs w:val="22"/>
        </w:rPr>
        <w:t xml:space="preserve"> File No(s). for applications to transfer control of or assign international section 214 authorization(s), if any</w:t>
      </w:r>
      <w:r w:rsidRPr="00116F3E" w:rsidR="00F156DF">
        <w:rPr>
          <w:szCs w:val="22"/>
        </w:rPr>
        <w:t xml:space="preserve">, (ii) in </w:t>
      </w:r>
      <w:r w:rsidRPr="00116F3E" w:rsidR="00F156DF">
        <w:rPr>
          <w:szCs w:val="22"/>
          <w:u w:val="single"/>
        </w:rPr>
        <w:t>Item 5.c.2.</w:t>
      </w:r>
      <w:r w:rsidRPr="00116F3E" w:rsidR="00F156DF">
        <w:rPr>
          <w:szCs w:val="22"/>
        </w:rPr>
        <w:t xml:space="preserve"> </w:t>
      </w:r>
      <w:r w:rsidRPr="00116F3E" w:rsidR="00AF2533">
        <w:rPr>
          <w:szCs w:val="22"/>
        </w:rPr>
        <w:t>the ULS File No(s)</w:t>
      </w:r>
      <w:r w:rsidRPr="00116F3E" w:rsidR="00D61040">
        <w:rPr>
          <w:szCs w:val="22"/>
        </w:rPr>
        <w:t xml:space="preserve"> if any</w:t>
      </w:r>
      <w:r w:rsidRPr="00116F3E" w:rsidR="00AF2533">
        <w:rPr>
          <w:szCs w:val="22"/>
        </w:rPr>
        <w:t>,</w:t>
      </w:r>
      <w:r w:rsidRPr="00116F3E" w:rsidR="00F156DF">
        <w:rPr>
          <w:szCs w:val="22"/>
        </w:rPr>
        <w:t xml:space="preserve"> </w:t>
      </w:r>
      <w:r w:rsidRPr="00116F3E" w:rsidR="00D61040">
        <w:rPr>
          <w:szCs w:val="22"/>
        </w:rPr>
        <w:t>(iii)</w:t>
      </w:r>
      <w:r w:rsidRPr="00116F3E" w:rsidR="000309E3">
        <w:rPr>
          <w:szCs w:val="22"/>
        </w:rPr>
        <w:t xml:space="preserve"> in </w:t>
      </w:r>
      <w:r w:rsidRPr="00116F3E" w:rsidR="000309E3">
        <w:rPr>
          <w:szCs w:val="22"/>
          <w:u w:val="single"/>
        </w:rPr>
        <w:t>Item 5.c.3.</w:t>
      </w:r>
      <w:r w:rsidRPr="00116F3E" w:rsidR="00D61040">
        <w:rPr>
          <w:szCs w:val="22"/>
        </w:rPr>
        <w:t xml:space="preserve"> </w:t>
      </w:r>
      <w:r w:rsidRPr="00116F3E" w:rsidR="00F156DF">
        <w:rPr>
          <w:szCs w:val="22"/>
        </w:rPr>
        <w:t>the Docket No. for an application to transfer control of domestic section 214 authorization, if any,</w:t>
      </w:r>
      <w:r w:rsidRPr="00116F3E" w:rsidR="00D61040">
        <w:rPr>
          <w:szCs w:val="22"/>
        </w:rPr>
        <w:t xml:space="preserve"> </w:t>
      </w:r>
      <w:r w:rsidRPr="00116F3E" w:rsidR="000309E3">
        <w:rPr>
          <w:szCs w:val="22"/>
        </w:rPr>
        <w:t xml:space="preserve">and (iv) in </w:t>
      </w:r>
      <w:r w:rsidRPr="00116F3E" w:rsidR="00F156DF">
        <w:rPr>
          <w:szCs w:val="22"/>
        </w:rPr>
        <w:t xml:space="preserve"> </w:t>
      </w:r>
      <w:r w:rsidRPr="00116F3E" w:rsidR="000309E3">
        <w:rPr>
          <w:szCs w:val="22"/>
          <w:u w:val="single"/>
        </w:rPr>
        <w:t>Item 5.c.4.</w:t>
      </w:r>
      <w:r w:rsidRPr="00116F3E" w:rsidR="000309E3">
        <w:rPr>
          <w:szCs w:val="22"/>
        </w:rPr>
        <w:t xml:space="preserve"> any Other relevant proceeding.</w:t>
      </w:r>
    </w:p>
    <w:p w:rsidR="00A45646" w:rsidRPr="00116F3E" w:rsidP="003E0695" w14:paraId="52ACCE54" w14:textId="77777777">
      <w:pPr>
        <w:pStyle w:val="ListParagraph"/>
        <w:rPr>
          <w:szCs w:val="22"/>
        </w:rPr>
      </w:pPr>
    </w:p>
    <w:p w:rsidR="00C12A24" w:rsidRPr="00116F3E" w:rsidP="00D22A5C" w14:paraId="7A5E6306" w14:textId="3E229EB4">
      <w:pPr>
        <w:ind w:left="360"/>
        <w:rPr>
          <w:szCs w:val="22"/>
        </w:rPr>
      </w:pPr>
      <w:r w:rsidRPr="00116F3E">
        <w:rPr>
          <w:szCs w:val="22"/>
          <w:u w:val="single"/>
        </w:rPr>
        <w:t xml:space="preserve">Item </w:t>
      </w:r>
      <w:r w:rsidRPr="00116F3E" w:rsidR="00341B30">
        <w:rPr>
          <w:szCs w:val="22"/>
          <w:u w:val="single"/>
        </w:rPr>
        <w:t>5</w:t>
      </w:r>
      <w:r w:rsidRPr="00116F3E">
        <w:rPr>
          <w:szCs w:val="22"/>
          <w:u w:val="single"/>
        </w:rPr>
        <w:t>d</w:t>
      </w:r>
      <w:r w:rsidRPr="00116F3E" w:rsidR="004F63C2">
        <w:rPr>
          <w:szCs w:val="22"/>
        </w:rPr>
        <w:t xml:space="preserve">. </w:t>
      </w:r>
      <w:r w:rsidRPr="00116F3E" w:rsidR="00804442">
        <w:rPr>
          <w:szCs w:val="22"/>
        </w:rPr>
        <w:t xml:space="preserve"> </w:t>
      </w:r>
      <w:r w:rsidRPr="00116F3E" w:rsidR="00A45646">
        <w:rPr>
          <w:szCs w:val="22"/>
        </w:rPr>
        <w:t xml:space="preserve">Select either “Yes” or “No” to </w:t>
      </w:r>
      <w:r w:rsidRPr="00116F3E" w:rsidR="00804442">
        <w:rPr>
          <w:szCs w:val="22"/>
        </w:rPr>
        <w:t xml:space="preserve">indicate </w:t>
      </w:r>
      <w:r w:rsidRPr="00116F3E">
        <w:rPr>
          <w:szCs w:val="22"/>
        </w:rPr>
        <w:t xml:space="preserve">whether the </w:t>
      </w:r>
      <w:r w:rsidRPr="00116F3E" w:rsidR="00904C49">
        <w:rPr>
          <w:szCs w:val="22"/>
        </w:rPr>
        <w:t>p</w:t>
      </w:r>
      <w:r w:rsidRPr="00116F3E">
        <w:rPr>
          <w:szCs w:val="22"/>
        </w:rPr>
        <w:t>etition is being submitted as part of a transaction that includes non-common carrier (private) wireless licenses and/or spectrum leases; non-common carrier (private) earth station licenses and/or space station licenses; and/or other FCC licenses.</w:t>
      </w:r>
      <w:r w:rsidRPr="00116F3E" w:rsidR="00A44BFB">
        <w:rPr>
          <w:szCs w:val="22"/>
        </w:rPr>
        <w:t xml:space="preserve">  </w:t>
      </w:r>
    </w:p>
    <w:p w:rsidR="0010431E" w:rsidRPr="00116F3E" w:rsidP="003E0695" w14:paraId="1F5B6923" w14:textId="77777777">
      <w:pPr>
        <w:rPr>
          <w:szCs w:val="22"/>
        </w:rPr>
      </w:pPr>
    </w:p>
    <w:p w:rsidR="00914AA1" w:rsidRPr="00116F3E" w:rsidP="003E0695" w14:paraId="6ABF6466" w14:textId="67AE0D9D">
      <w:pPr>
        <w:pStyle w:val="ListParagraph"/>
        <w:rPr>
          <w:b/>
          <w:szCs w:val="22"/>
          <w:u w:val="single"/>
        </w:rPr>
      </w:pPr>
    </w:p>
    <w:p w:rsidR="00914AA1" w:rsidRPr="00116F3E" w:rsidP="00FB3159" w14:paraId="4B7BA02E" w14:textId="537D4519">
      <w:pPr>
        <w:rPr>
          <w:szCs w:val="22"/>
        </w:rPr>
      </w:pPr>
      <w:r w:rsidRPr="00116F3E">
        <w:rPr>
          <w:szCs w:val="22"/>
          <w:u w:val="single"/>
        </w:rPr>
        <w:t xml:space="preserve">Item </w:t>
      </w:r>
      <w:r w:rsidRPr="00116F3E" w:rsidR="00341B30">
        <w:rPr>
          <w:szCs w:val="22"/>
          <w:u w:val="single"/>
        </w:rPr>
        <w:t>6</w:t>
      </w:r>
      <w:r w:rsidRPr="00116F3E" w:rsidR="004F63C2">
        <w:rPr>
          <w:szCs w:val="22"/>
        </w:rPr>
        <w:t>.</w:t>
      </w:r>
      <w:r w:rsidRPr="00116F3E">
        <w:rPr>
          <w:szCs w:val="22"/>
        </w:rPr>
        <w:t xml:space="preserve"> </w:t>
      </w:r>
      <w:r w:rsidRPr="00116F3E" w:rsidR="005749DF">
        <w:rPr>
          <w:szCs w:val="22"/>
        </w:rPr>
        <w:t xml:space="preserve"> Indicate</w:t>
      </w:r>
      <w:r w:rsidRPr="00116F3E">
        <w:rPr>
          <w:szCs w:val="22"/>
        </w:rPr>
        <w:t xml:space="preserve"> whether the </w:t>
      </w:r>
      <w:r w:rsidRPr="00116F3E" w:rsidR="00904C49">
        <w:rPr>
          <w:szCs w:val="22"/>
        </w:rPr>
        <w:t>p</w:t>
      </w:r>
      <w:r w:rsidRPr="00116F3E">
        <w:rPr>
          <w:szCs w:val="22"/>
        </w:rPr>
        <w:t xml:space="preserve">etition is being submitted under section 1.5000(a)(1) </w:t>
      </w:r>
      <w:r w:rsidRPr="00116F3E" w:rsidR="00A83EC1">
        <w:rPr>
          <w:szCs w:val="22"/>
        </w:rPr>
        <w:t xml:space="preserve">or </w:t>
      </w:r>
      <w:r w:rsidRPr="00116F3E">
        <w:rPr>
          <w:szCs w:val="22"/>
        </w:rPr>
        <w:t>1.5000(a)(2) of the rules.  The Petitioner can select only section</w:t>
      </w:r>
      <w:r w:rsidRPr="00116F3E">
        <w:rPr>
          <w:b/>
          <w:szCs w:val="22"/>
        </w:rPr>
        <w:t xml:space="preserve"> </w:t>
      </w:r>
      <w:r w:rsidRPr="00116F3E">
        <w:rPr>
          <w:szCs w:val="22"/>
        </w:rPr>
        <w:t>1.5000(a)(1)</w:t>
      </w:r>
      <w:r w:rsidRPr="00116F3E">
        <w:rPr>
          <w:i/>
          <w:szCs w:val="22"/>
        </w:rPr>
        <w:t xml:space="preserve"> or</w:t>
      </w:r>
      <w:r w:rsidRPr="00116F3E">
        <w:rPr>
          <w:szCs w:val="22"/>
        </w:rPr>
        <w:t xml:space="preserve"> section 1.5000(a)(2). </w:t>
      </w:r>
    </w:p>
    <w:p w:rsidR="0010431E" w:rsidRPr="00116F3E" w:rsidP="003E0695" w14:paraId="401C8E29" w14:textId="77777777">
      <w:pPr>
        <w:rPr>
          <w:szCs w:val="22"/>
        </w:rPr>
      </w:pPr>
    </w:p>
    <w:p w:rsidR="00914AA1" w:rsidRPr="00116F3E" w:rsidP="00185068" w14:paraId="47F4E16E" w14:textId="2ED1E5FA">
      <w:pPr>
        <w:pStyle w:val="ListParagraph"/>
        <w:numPr>
          <w:ilvl w:val="0"/>
          <w:numId w:val="6"/>
        </w:numPr>
        <w:rPr>
          <w:szCs w:val="22"/>
        </w:rPr>
      </w:pPr>
      <w:r w:rsidRPr="00116F3E">
        <w:rPr>
          <w:szCs w:val="22"/>
        </w:rPr>
        <w:t>If the Petitioner is filing under section 1.5000(a)(1), it will be prompted to answer questions that correspond to the content requirements for such petitions, which are set forth in section 1.5001 of the Commission’s rules.  Use the fillable fields to answer the questions in the chart that will appear on your screen.</w:t>
      </w:r>
      <w:r w:rsidRPr="00116F3E" w:rsidR="00B45F0C">
        <w:rPr>
          <w:szCs w:val="22"/>
        </w:rPr>
        <w:t xml:space="preserve">  These questions are set forth in Supplement I below.</w:t>
      </w:r>
    </w:p>
    <w:p w:rsidR="00185068" w:rsidRPr="00116F3E" w:rsidP="003E0695" w14:paraId="5AE218B0" w14:textId="77777777">
      <w:pPr>
        <w:pStyle w:val="ListParagraph"/>
        <w:rPr>
          <w:szCs w:val="22"/>
        </w:rPr>
      </w:pPr>
    </w:p>
    <w:p w:rsidR="00185068" w:rsidRPr="00116F3E" w:rsidP="003E0695" w14:paraId="6E308365" w14:textId="45706706">
      <w:pPr>
        <w:pStyle w:val="ListParagraph"/>
        <w:numPr>
          <w:ilvl w:val="0"/>
          <w:numId w:val="6"/>
        </w:numPr>
        <w:rPr>
          <w:szCs w:val="22"/>
        </w:rPr>
      </w:pPr>
      <w:r w:rsidRPr="00116F3E">
        <w:rPr>
          <w:szCs w:val="22"/>
        </w:rPr>
        <w:t>If the Petitioner is filing under section 1.5000(a)(2), it will be prompted to answer questions that correspond to the content requirements for such petitions, which are set forth in section 1.5001 of the Commission’s rules.  Use the fillable fields to answer the questions in the chart that will appear on your screen.</w:t>
      </w:r>
      <w:r w:rsidRPr="00116F3E" w:rsidR="000C3A71">
        <w:rPr>
          <w:szCs w:val="22"/>
        </w:rPr>
        <w:t xml:space="preserve">  These questions are set forth in Supplement II below.</w:t>
      </w:r>
    </w:p>
    <w:p w:rsidR="0017125E" w:rsidRPr="00116F3E" w:rsidP="003E0695" w14:paraId="40E386A7" w14:textId="77777777">
      <w:pPr>
        <w:pStyle w:val="ListParagraph"/>
        <w:rPr>
          <w:szCs w:val="22"/>
        </w:rPr>
      </w:pPr>
    </w:p>
    <w:p w:rsidR="0017125E" w:rsidRPr="00116F3E" w:rsidP="0010431E" w14:paraId="5FD14202" w14:textId="07D0B863">
      <w:pPr>
        <w:rPr>
          <w:szCs w:val="22"/>
        </w:rPr>
      </w:pPr>
      <w:r w:rsidRPr="00116F3E">
        <w:rPr>
          <w:szCs w:val="22"/>
          <w:u w:val="single"/>
        </w:rPr>
        <w:t xml:space="preserve">Item </w:t>
      </w:r>
      <w:r w:rsidRPr="00116F3E" w:rsidR="00341B30">
        <w:rPr>
          <w:szCs w:val="22"/>
          <w:u w:val="single"/>
        </w:rPr>
        <w:t>7</w:t>
      </w:r>
      <w:r w:rsidRPr="00116F3E">
        <w:rPr>
          <w:szCs w:val="22"/>
        </w:rPr>
        <w:t xml:space="preserve">. </w:t>
      </w:r>
      <w:r w:rsidRPr="00116F3E" w:rsidR="00FC10FC">
        <w:rPr>
          <w:szCs w:val="22"/>
        </w:rPr>
        <w:t xml:space="preserve"> </w:t>
      </w:r>
      <w:r w:rsidRPr="00116F3E" w:rsidR="0064243A">
        <w:rPr>
          <w:szCs w:val="22"/>
        </w:rPr>
        <w:t>Select either “Yes” or “No” to i</w:t>
      </w:r>
      <w:r w:rsidRPr="00116F3E" w:rsidR="002E015C">
        <w:rPr>
          <w:szCs w:val="22"/>
        </w:rPr>
        <w:t xml:space="preserve">ndicate whether the Petition qualifies for an exclusion from referral </w:t>
      </w:r>
      <w:r w:rsidRPr="00116F3E" w:rsidR="00B77724">
        <w:rPr>
          <w:szCs w:val="22"/>
        </w:rPr>
        <w:t>to the Executive Branch because the only reportable foreign ownership is through wholly owned intermediate holding companies and the ultimate ownership and control is held by U.S. citizens or entities</w:t>
      </w:r>
      <w:r w:rsidRPr="00116F3E" w:rsidR="0064243A">
        <w:rPr>
          <w:szCs w:val="22"/>
        </w:rPr>
        <w:t>.</w:t>
      </w:r>
      <w:r w:rsidRPr="00116F3E" w:rsidR="00B77724">
        <w:rPr>
          <w:szCs w:val="22"/>
        </w:rPr>
        <w:t xml:space="preserve"> </w:t>
      </w:r>
    </w:p>
    <w:p w:rsidR="0010431E" w:rsidRPr="00116F3E" w:rsidP="003E0695" w14:paraId="27647890" w14:textId="77777777">
      <w:pPr>
        <w:rPr>
          <w:szCs w:val="22"/>
        </w:rPr>
      </w:pPr>
    </w:p>
    <w:p w:rsidR="002274AA" w:rsidRPr="00116F3E" w:rsidP="003E0695" w14:paraId="3506FF9C" w14:textId="08EFFD6C">
      <w:pPr>
        <w:pStyle w:val="ListParagraph"/>
        <w:numPr>
          <w:ilvl w:val="0"/>
          <w:numId w:val="7"/>
        </w:numPr>
        <w:rPr>
          <w:szCs w:val="22"/>
        </w:rPr>
      </w:pPr>
      <w:r w:rsidRPr="00116F3E">
        <w:rPr>
          <w:szCs w:val="22"/>
        </w:rPr>
        <w:t xml:space="preserve">If the </w:t>
      </w:r>
      <w:r w:rsidRPr="00116F3E">
        <w:rPr>
          <w:szCs w:val="22"/>
        </w:rPr>
        <w:t>a</w:t>
      </w:r>
      <w:r w:rsidRPr="00116F3E">
        <w:rPr>
          <w:szCs w:val="22"/>
        </w:rPr>
        <w:t>nswer is “Yes</w:t>
      </w:r>
      <w:r w:rsidRPr="00116F3E">
        <w:rPr>
          <w:szCs w:val="22"/>
        </w:rPr>
        <w:t>,</w:t>
      </w:r>
      <w:r w:rsidRPr="00116F3E">
        <w:rPr>
          <w:szCs w:val="22"/>
        </w:rPr>
        <w:t>”</w:t>
      </w:r>
      <w:r w:rsidRPr="00116F3E" w:rsidR="001153A2">
        <w:rPr>
          <w:szCs w:val="22"/>
        </w:rPr>
        <w:t xml:space="preserve"> </w:t>
      </w:r>
      <w:r w:rsidRPr="00116F3E" w:rsidR="00581D1C">
        <w:rPr>
          <w:szCs w:val="22"/>
        </w:rPr>
        <w:t xml:space="preserve">the </w:t>
      </w:r>
      <w:r w:rsidRPr="00116F3E" w:rsidR="001153A2">
        <w:rPr>
          <w:szCs w:val="22"/>
        </w:rPr>
        <w:t>Petitioner must make and attach a specific showing in its application that it qualifies for the exclusion(s), as provided in 47 CFR § 1.40001(a)(2).</w:t>
      </w:r>
    </w:p>
    <w:p w:rsidR="00C63A2A" w:rsidRPr="00116F3E" w:rsidP="00341B30" w14:paraId="06C40E1A" w14:textId="77777777">
      <w:pPr>
        <w:rPr>
          <w:szCs w:val="22"/>
        </w:rPr>
      </w:pPr>
    </w:p>
    <w:p w:rsidR="00341B30" w:rsidRPr="00116F3E" w:rsidP="00341B30" w14:paraId="5F908356" w14:textId="77777777">
      <w:pPr>
        <w:rPr>
          <w:b/>
          <w:bCs/>
          <w:szCs w:val="22"/>
        </w:rPr>
      </w:pPr>
      <w:r w:rsidRPr="00116F3E">
        <w:rPr>
          <w:b/>
          <w:bCs/>
          <w:szCs w:val="22"/>
        </w:rPr>
        <w:t xml:space="preserve">Application Fees </w:t>
      </w:r>
    </w:p>
    <w:p w:rsidR="00341B30" w:rsidRPr="00116F3E" w:rsidP="00341B30" w14:paraId="15735793" w14:textId="1CE9B7F1">
      <w:pPr>
        <w:rPr>
          <w:szCs w:val="22"/>
        </w:rPr>
      </w:pPr>
      <w:r w:rsidRPr="00116F3E">
        <w:rPr>
          <w:szCs w:val="22"/>
          <w:u w:val="single"/>
        </w:rPr>
        <w:t>Item 8</w:t>
      </w:r>
      <w:r w:rsidRPr="00116F3E">
        <w:rPr>
          <w:szCs w:val="22"/>
        </w:rPr>
        <w:t xml:space="preserve">.  </w:t>
      </w:r>
      <w:r w:rsidRPr="00116F3E">
        <w:rPr>
          <w:rFonts w:eastAsia="Calibri"/>
          <w:szCs w:val="22"/>
        </w:rPr>
        <w:t xml:space="preserve">An application fee is required for this form.  </w:t>
      </w:r>
      <w:r w:rsidRPr="00116F3E">
        <w:rPr>
          <w:szCs w:val="22"/>
        </w:rPr>
        <w:t xml:space="preserve">Indicate whether you are exempt from the application fee by selecting “Yes” or “No.”  </w:t>
      </w:r>
    </w:p>
    <w:p w:rsidR="00171627" w:rsidRPr="00116F3E" w:rsidP="00D22A5C" w14:paraId="4353A89A" w14:textId="1E8FBC66">
      <w:pPr>
        <w:pStyle w:val="ListParagraph"/>
        <w:numPr>
          <w:ilvl w:val="0"/>
          <w:numId w:val="20"/>
        </w:numPr>
        <w:rPr>
          <w:szCs w:val="22"/>
        </w:rPr>
      </w:pPr>
      <w:r w:rsidRPr="00116F3E">
        <w:rPr>
          <w:rFonts w:eastAsia="Calibri"/>
          <w:szCs w:val="22"/>
        </w:rPr>
        <w:t>If “No,” i</w:t>
      </w:r>
      <w:r w:rsidRPr="00116F3E">
        <w:rPr>
          <w:szCs w:val="22"/>
        </w:rPr>
        <w:t>ndicate the reason for fee exemption by checking “Government Entity</w:t>
      </w:r>
      <w:r w:rsidRPr="00116F3E" w:rsidR="001C0923">
        <w:rPr>
          <w:szCs w:val="22"/>
        </w:rPr>
        <w:t>,</w:t>
      </w:r>
      <w:r w:rsidRPr="00116F3E">
        <w:rPr>
          <w:szCs w:val="22"/>
        </w:rPr>
        <w:t>” “Noncommercial educational license</w:t>
      </w:r>
      <w:r w:rsidRPr="00116F3E" w:rsidR="001C0923">
        <w:rPr>
          <w:szCs w:val="22"/>
        </w:rPr>
        <w:t>,</w:t>
      </w:r>
      <w:r w:rsidRPr="00116F3E">
        <w:rPr>
          <w:szCs w:val="22"/>
        </w:rPr>
        <w:t xml:space="preserve">” or “Other.”  </w:t>
      </w:r>
    </w:p>
    <w:p w:rsidR="00171627" w:rsidRPr="00116F3E" w:rsidP="00D22A5C" w14:paraId="7B77FCF9" w14:textId="77777777">
      <w:pPr>
        <w:pStyle w:val="ListParagraph"/>
        <w:numPr>
          <w:ilvl w:val="1"/>
          <w:numId w:val="20"/>
        </w:numPr>
        <w:rPr>
          <w:szCs w:val="22"/>
        </w:rPr>
      </w:pPr>
      <w:r w:rsidRPr="00116F3E">
        <w:rPr>
          <w:szCs w:val="22"/>
        </w:rPr>
        <w:t xml:space="preserve">If “No,” then the Applicant must submit an attachment demonstrating the Applicant’s eligibility for exemption from FCC application fees.   </w:t>
      </w:r>
    </w:p>
    <w:p w:rsidR="00171627" w:rsidRPr="00116F3E" w:rsidP="00D22A5C" w14:paraId="4530E547" w14:textId="77777777">
      <w:pPr>
        <w:pStyle w:val="ListParagraph"/>
        <w:numPr>
          <w:ilvl w:val="0"/>
          <w:numId w:val="20"/>
        </w:numPr>
        <w:rPr>
          <w:szCs w:val="22"/>
        </w:rPr>
      </w:pPr>
      <w:r w:rsidRPr="00116F3E">
        <w:rPr>
          <w:szCs w:val="22"/>
        </w:rPr>
        <w:t xml:space="preserve">If Applicant selects “Other” as the reason for the exemption, the Applicant must explain in the text box. </w:t>
      </w:r>
    </w:p>
    <w:p w:rsidR="00171627" w:rsidRPr="00116F3E" w:rsidP="00D22A5C" w14:paraId="7FD8A257" w14:textId="77777777">
      <w:pPr>
        <w:pStyle w:val="ListParagraph"/>
        <w:numPr>
          <w:ilvl w:val="0"/>
          <w:numId w:val="20"/>
        </w:numPr>
        <w:rPr>
          <w:szCs w:val="22"/>
        </w:rPr>
      </w:pPr>
      <w:r w:rsidRPr="00116F3E">
        <w:rPr>
          <w:szCs w:val="22"/>
        </w:rPr>
        <w:t>If the Applicant filed a request for waiver/deferral of the FCC application fees, provide the date-stamped copy of the request filed with the Commission’s Office of the Managing Director as an attachment.</w:t>
      </w:r>
    </w:p>
    <w:p w:rsidR="008C7AA4" w:rsidRPr="00116F3E" w:rsidP="00D22A5C" w14:paraId="05E97ADD" w14:textId="7DECC8F8">
      <w:pPr>
        <w:pStyle w:val="ListParagraph"/>
        <w:numPr>
          <w:ilvl w:val="0"/>
          <w:numId w:val="20"/>
        </w:numPr>
        <w:rPr>
          <w:rFonts w:eastAsia="Calibri"/>
          <w:szCs w:val="22"/>
        </w:rPr>
      </w:pPr>
      <w:r w:rsidRPr="00116F3E">
        <w:rPr>
          <w:szCs w:val="22"/>
        </w:rPr>
        <w:t xml:space="preserve">If “Yes,” select the appropriate fee code for the application from the drop down menu.  </w:t>
      </w:r>
      <w:r w:rsidRPr="00116F3E">
        <w:rPr>
          <w:rFonts w:eastAsia="Calibri"/>
          <w:szCs w:val="22"/>
        </w:rPr>
        <w:t>To determine the required fee amount, refer to Subpart G of Part 1 of the Commission’s Rules (</w:t>
      </w:r>
      <w:hyperlink r:id="rId13" w:history="1">
        <w:r w:rsidRPr="00116F3E">
          <w:rPr>
            <w:rFonts w:eastAsia="Calibri"/>
            <w:color w:val="0563C1"/>
            <w:szCs w:val="22"/>
            <w:u w:val="single"/>
          </w:rPr>
          <w:t>47 CFR Part 1, Subpart G</w:t>
        </w:r>
      </w:hyperlink>
      <w:r w:rsidRPr="00116F3E">
        <w:rPr>
          <w:rFonts w:eastAsia="Calibri"/>
          <w:szCs w:val="22"/>
        </w:rPr>
        <w:t xml:space="preserve">) and the current </w:t>
      </w:r>
      <w:hyperlink r:id="rId14" w:history="1">
        <w:r w:rsidRPr="00116F3E">
          <w:rPr>
            <w:rFonts w:eastAsia="Calibri"/>
            <w:color w:val="0563C1"/>
            <w:szCs w:val="22"/>
            <w:u w:val="single"/>
          </w:rPr>
          <w:t>Fee Filing Guide</w:t>
        </w:r>
      </w:hyperlink>
      <w:r w:rsidRPr="00116F3E">
        <w:rPr>
          <w:rFonts w:eastAsia="Calibri"/>
          <w:szCs w:val="22"/>
        </w:rPr>
        <w:t>.</w:t>
      </w:r>
      <w:r w:rsidRPr="00116F3E">
        <w:rPr>
          <w:rFonts w:eastAsia="Calibri"/>
          <w:color w:val="FF0000"/>
          <w:szCs w:val="22"/>
        </w:rPr>
        <w:t xml:space="preserve">  </w:t>
      </w:r>
      <w:r w:rsidRPr="00116F3E">
        <w:rPr>
          <w:rFonts w:eastAsia="Calibri"/>
          <w:szCs w:val="22"/>
        </w:rPr>
        <w:t xml:space="preserve">The current Fee Filing Guide can be downloaded from the FCC’s website at </w:t>
      </w:r>
      <w:hyperlink r:id="rId15" w:history="1">
        <w:r w:rsidRPr="00116F3E">
          <w:rPr>
            <w:rFonts w:eastAsia="Calibri"/>
            <w:color w:val="0563C1"/>
            <w:szCs w:val="22"/>
            <w:u w:val="single"/>
          </w:rPr>
          <w:t>http://www.fcc.gov/fees</w:t>
        </w:r>
      </w:hyperlink>
      <w:r w:rsidRPr="00116F3E">
        <w:rPr>
          <w:rFonts w:eastAsia="Calibri"/>
          <w:szCs w:val="22"/>
        </w:rPr>
        <w:t xml:space="preserve">, by calling the FCC’s Form Distribution Center at (800) 418-FORM (3676), or </w:t>
      </w:r>
      <w:r w:rsidRPr="00116F3E" w:rsidR="00EC2D38">
        <w:rPr>
          <w:rFonts w:eastAsia="Calibri"/>
          <w:szCs w:val="22"/>
        </w:rPr>
        <w:t>by faxing your request to the FCC’s Fax Information System at 1-866-418-0232.</w:t>
      </w:r>
    </w:p>
    <w:p w:rsidR="0032393D" w:rsidRPr="00116F3E" w:rsidP="0032393D" w14:paraId="21F204CE" w14:textId="38BE8F7B">
      <w:pPr>
        <w:rPr>
          <w:b/>
          <w:szCs w:val="22"/>
        </w:rPr>
      </w:pPr>
      <w:r w:rsidRPr="00116F3E">
        <w:rPr>
          <w:b/>
          <w:szCs w:val="22"/>
        </w:rPr>
        <w:t>Waivers</w:t>
      </w:r>
    </w:p>
    <w:p w:rsidR="00116F3E" w:rsidP="0032393D" w14:paraId="0890C6C1" w14:textId="77777777">
      <w:pPr>
        <w:rPr>
          <w:szCs w:val="22"/>
          <w:u w:val="single"/>
        </w:rPr>
      </w:pPr>
    </w:p>
    <w:p w:rsidR="0032393D" w:rsidRPr="00116F3E" w:rsidP="0032393D" w14:paraId="5CAF2747" w14:textId="7DB44A3B">
      <w:pPr>
        <w:rPr>
          <w:szCs w:val="22"/>
        </w:rPr>
      </w:pPr>
      <w:r w:rsidRPr="00116F3E">
        <w:rPr>
          <w:szCs w:val="22"/>
          <w:u w:val="single"/>
        </w:rPr>
        <w:t>Item 9</w:t>
      </w:r>
      <w:r w:rsidRPr="00116F3E">
        <w:rPr>
          <w:szCs w:val="22"/>
        </w:rPr>
        <w:t xml:space="preserve">.  Select either “Yes” or “No” to indicate whether this petition includes a waiver request.   </w:t>
      </w:r>
    </w:p>
    <w:p w:rsidR="0032393D" w:rsidRPr="00116F3E" w:rsidP="0032393D" w14:paraId="4682C3D5" w14:textId="77777777">
      <w:pPr>
        <w:rPr>
          <w:szCs w:val="22"/>
        </w:rPr>
      </w:pPr>
    </w:p>
    <w:p w:rsidR="00832CA7" w:rsidRPr="00116F3E" w:rsidP="00567F52" w14:paraId="149A2769" w14:textId="6E333961">
      <w:pPr>
        <w:ind w:left="720"/>
        <w:rPr>
          <w:szCs w:val="22"/>
        </w:rPr>
      </w:pPr>
      <w:r w:rsidRPr="00116F3E">
        <w:rPr>
          <w:szCs w:val="22"/>
          <w:u w:val="single"/>
        </w:rPr>
        <w:t>Item 9a</w:t>
      </w:r>
      <w:r w:rsidRPr="00116F3E">
        <w:rPr>
          <w:szCs w:val="22"/>
        </w:rPr>
        <w:t xml:space="preserve">.  If the answer to </w:t>
      </w:r>
      <w:r w:rsidRPr="00116F3E">
        <w:rPr>
          <w:szCs w:val="22"/>
          <w:u w:val="single"/>
        </w:rPr>
        <w:t xml:space="preserve">Item </w:t>
      </w:r>
      <w:r w:rsidRPr="00116F3E" w:rsidR="00135783">
        <w:rPr>
          <w:szCs w:val="22"/>
          <w:u w:val="single"/>
        </w:rPr>
        <w:t>9</w:t>
      </w:r>
      <w:r w:rsidRPr="00116F3E">
        <w:rPr>
          <w:szCs w:val="22"/>
        </w:rPr>
        <w:t xml:space="preserve"> is “Yes,” identify  the rule section(s) for which a waiver is sought and </w:t>
      </w:r>
      <w:r w:rsidRPr="00116F3E">
        <w:rPr>
          <w:rStyle w:val="normaltextrun"/>
          <w:szCs w:val="22"/>
        </w:rPr>
        <w:t>attach the request with a supporting narrative and documentation</w:t>
      </w:r>
      <w:r w:rsidRPr="00116F3E">
        <w:rPr>
          <w:szCs w:val="22"/>
        </w:rPr>
        <w:t>.</w:t>
      </w:r>
    </w:p>
    <w:p w:rsidR="0032393D" w:rsidRPr="00116F3E" w:rsidP="003E0695" w14:paraId="6C286D3B" w14:textId="55A42FA5">
      <w:pPr>
        <w:rPr>
          <w:szCs w:val="22"/>
        </w:rPr>
      </w:pPr>
    </w:p>
    <w:p w:rsidR="0032393D" w:rsidRPr="00116F3E" w:rsidP="003E0695" w14:paraId="39605506" w14:textId="0C3AE7A5">
      <w:pPr>
        <w:rPr>
          <w:b/>
          <w:bCs/>
          <w:szCs w:val="22"/>
        </w:rPr>
      </w:pPr>
      <w:r w:rsidRPr="00116F3E">
        <w:rPr>
          <w:b/>
          <w:bCs/>
          <w:szCs w:val="22"/>
        </w:rPr>
        <w:t>Attachments</w:t>
      </w:r>
    </w:p>
    <w:p w:rsidR="0032393D" w:rsidRPr="00116F3E" w:rsidP="003E0695" w14:paraId="2ED328A7" w14:textId="77777777">
      <w:pPr>
        <w:rPr>
          <w:szCs w:val="22"/>
        </w:rPr>
      </w:pPr>
    </w:p>
    <w:p w:rsidR="0032393D" w:rsidRPr="00116F3E" w:rsidP="0032393D" w14:paraId="0762D209" w14:textId="7FE6D058">
      <w:pPr>
        <w:rPr>
          <w:szCs w:val="22"/>
        </w:rPr>
      </w:pPr>
      <w:r w:rsidRPr="00116F3E">
        <w:rPr>
          <w:szCs w:val="22"/>
          <w:u w:val="single"/>
        </w:rPr>
        <w:t>Item 10</w:t>
      </w:r>
      <w:r w:rsidRPr="00116F3E">
        <w:rPr>
          <w:szCs w:val="22"/>
        </w:rPr>
        <w:t xml:space="preserve">.  </w:t>
      </w:r>
      <w:r w:rsidRPr="00116F3E" w:rsidR="001C0923">
        <w:rPr>
          <w:szCs w:val="22"/>
        </w:rPr>
        <w:t>T</w:t>
      </w:r>
      <w:r w:rsidRPr="00116F3E">
        <w:rPr>
          <w:szCs w:val="22"/>
        </w:rPr>
        <w:t>o submit the Petition, the Petitioner must acknowledge that it has uploaded all attachments and exhibits required by section 1.5001</w:t>
      </w:r>
      <w:r w:rsidRPr="00116F3E" w:rsidR="001C0923">
        <w:rPr>
          <w:szCs w:val="22"/>
        </w:rPr>
        <w:t xml:space="preserve"> of the Commission’s rules</w:t>
      </w:r>
      <w:r w:rsidRPr="00116F3E">
        <w:rPr>
          <w:szCs w:val="22"/>
        </w:rPr>
        <w:t xml:space="preserve">. </w:t>
      </w:r>
      <w:r w:rsidRPr="00116F3E" w:rsidR="00461B6E">
        <w:rPr>
          <w:szCs w:val="22"/>
        </w:rPr>
        <w:t xml:space="preserve"> Petitioner must provide, in an attachment, an estimate of aggregate foreign ownership, description of the methods used to determine the percentages, a statement addressing the circumstances that prompted the filing of the petition and demonstrating that the public interest would be served by grant of the petition, and a description of the ownership and control structure, including an ownership diagram.</w:t>
      </w:r>
    </w:p>
    <w:p w:rsidR="0032393D" w:rsidRPr="00116F3E" w:rsidP="0032393D" w14:paraId="75206787" w14:textId="77777777">
      <w:pPr>
        <w:rPr>
          <w:szCs w:val="22"/>
        </w:rPr>
      </w:pPr>
    </w:p>
    <w:p w:rsidR="0032393D" w:rsidRPr="00116F3E" w:rsidP="0032393D" w14:paraId="77309216" w14:textId="132AA237">
      <w:pPr>
        <w:rPr>
          <w:szCs w:val="22"/>
        </w:rPr>
      </w:pPr>
      <w:r w:rsidRPr="00116F3E">
        <w:rPr>
          <w:szCs w:val="22"/>
          <w:u w:val="single"/>
        </w:rPr>
        <w:t>Item 11</w:t>
      </w:r>
      <w:r w:rsidRPr="00116F3E">
        <w:rPr>
          <w:szCs w:val="22"/>
        </w:rPr>
        <w:t xml:space="preserve">. </w:t>
      </w:r>
      <w:r w:rsidRPr="00116F3E" w:rsidR="006C3EF3">
        <w:rPr>
          <w:szCs w:val="22"/>
        </w:rPr>
        <w:t xml:space="preserve"> </w:t>
      </w:r>
      <w:r w:rsidRPr="00116F3E">
        <w:rPr>
          <w:szCs w:val="22"/>
        </w:rPr>
        <w:t xml:space="preserve">If </w:t>
      </w:r>
      <w:r w:rsidRPr="00116F3E" w:rsidR="006C3EF3">
        <w:rPr>
          <w:szCs w:val="22"/>
        </w:rPr>
        <w:t xml:space="preserve">the </w:t>
      </w:r>
      <w:r w:rsidRPr="00116F3E">
        <w:rPr>
          <w:szCs w:val="22"/>
        </w:rPr>
        <w:t>Petitioner answered “</w:t>
      </w:r>
      <w:r w:rsidRPr="00116F3E" w:rsidR="00923076">
        <w:rPr>
          <w:szCs w:val="22"/>
        </w:rPr>
        <w:t>Y</w:t>
      </w:r>
      <w:r w:rsidRPr="00116F3E">
        <w:rPr>
          <w:szCs w:val="22"/>
        </w:rPr>
        <w:t xml:space="preserve">es” to </w:t>
      </w:r>
      <w:r w:rsidRPr="00116F3E" w:rsidR="00923076">
        <w:rPr>
          <w:szCs w:val="22"/>
          <w:u w:val="single"/>
        </w:rPr>
        <w:t>I</w:t>
      </w:r>
      <w:r w:rsidRPr="00116F3E">
        <w:rPr>
          <w:szCs w:val="22"/>
          <w:u w:val="single"/>
        </w:rPr>
        <w:t>tem 7</w:t>
      </w:r>
      <w:r w:rsidRPr="00116F3E">
        <w:rPr>
          <w:szCs w:val="22"/>
        </w:rPr>
        <w:t xml:space="preserve">, </w:t>
      </w:r>
      <w:r w:rsidRPr="00116F3E" w:rsidR="00923076">
        <w:rPr>
          <w:szCs w:val="22"/>
        </w:rPr>
        <w:t xml:space="preserve">the </w:t>
      </w:r>
      <w:r w:rsidRPr="00116F3E">
        <w:rPr>
          <w:szCs w:val="22"/>
        </w:rPr>
        <w:t>Petitioner must acknowledge that it has uploaded a statement showing in its application that it qualifies for the exclusion(s), as provided in 47 CFR § 1.40001(a)(2).</w:t>
      </w:r>
    </w:p>
    <w:p w:rsidR="0032393D" w:rsidRPr="00116F3E" w:rsidP="0032393D" w14:paraId="1D615380" w14:textId="77777777">
      <w:pPr>
        <w:rPr>
          <w:szCs w:val="22"/>
        </w:rPr>
      </w:pPr>
    </w:p>
    <w:p w:rsidR="0032393D" w:rsidRPr="00116F3E" w:rsidP="0032393D" w14:paraId="39CD1291" w14:textId="6953EBEE">
      <w:pPr>
        <w:rPr>
          <w:szCs w:val="22"/>
        </w:rPr>
      </w:pPr>
      <w:r w:rsidRPr="00116F3E">
        <w:rPr>
          <w:szCs w:val="22"/>
          <w:u w:val="single"/>
        </w:rPr>
        <w:t>Item 12</w:t>
      </w:r>
      <w:r w:rsidRPr="00116F3E">
        <w:rPr>
          <w:szCs w:val="22"/>
        </w:rPr>
        <w:t xml:space="preserve">. </w:t>
      </w:r>
      <w:r w:rsidRPr="00116F3E" w:rsidR="00923076">
        <w:rPr>
          <w:szCs w:val="22"/>
        </w:rPr>
        <w:t xml:space="preserve"> </w:t>
      </w:r>
      <w:r w:rsidRPr="00116F3E">
        <w:rPr>
          <w:szCs w:val="22"/>
        </w:rPr>
        <w:t xml:space="preserve">If the </w:t>
      </w:r>
      <w:r w:rsidRPr="00116F3E" w:rsidR="00923076">
        <w:rPr>
          <w:szCs w:val="22"/>
        </w:rPr>
        <w:t>P</w:t>
      </w:r>
      <w:r w:rsidRPr="00116F3E">
        <w:rPr>
          <w:szCs w:val="22"/>
        </w:rPr>
        <w:t>etitioner answered “</w:t>
      </w:r>
      <w:r w:rsidRPr="00116F3E" w:rsidR="00923076">
        <w:rPr>
          <w:szCs w:val="22"/>
        </w:rPr>
        <w:t>Y</w:t>
      </w:r>
      <w:r w:rsidRPr="00116F3E">
        <w:rPr>
          <w:szCs w:val="22"/>
        </w:rPr>
        <w:t xml:space="preserve">es” to </w:t>
      </w:r>
      <w:r w:rsidRPr="00116F3E" w:rsidR="00923076">
        <w:rPr>
          <w:szCs w:val="22"/>
          <w:u w:val="single"/>
        </w:rPr>
        <w:t>I</w:t>
      </w:r>
      <w:r w:rsidRPr="00116F3E">
        <w:rPr>
          <w:szCs w:val="22"/>
          <w:u w:val="single"/>
        </w:rPr>
        <w:t>tem 9</w:t>
      </w:r>
      <w:r w:rsidRPr="00116F3E">
        <w:rPr>
          <w:szCs w:val="22"/>
        </w:rPr>
        <w:t xml:space="preserve">, Petitioner must acknowledge that it has uploaded a statement </w:t>
      </w:r>
      <w:r w:rsidRPr="00116F3E" w:rsidR="00DE259F">
        <w:rPr>
          <w:szCs w:val="22"/>
        </w:rPr>
        <w:t xml:space="preserve">identifying </w:t>
      </w:r>
      <w:r w:rsidRPr="00116F3E">
        <w:rPr>
          <w:szCs w:val="22"/>
        </w:rPr>
        <w:t xml:space="preserve">the rule section(s) for which a waiver is sought and </w:t>
      </w:r>
      <w:r w:rsidRPr="00116F3E">
        <w:rPr>
          <w:rStyle w:val="normaltextrun"/>
          <w:szCs w:val="22"/>
        </w:rPr>
        <w:t>supporting narrative and documentation</w:t>
      </w:r>
      <w:r w:rsidRPr="00116F3E">
        <w:rPr>
          <w:szCs w:val="22"/>
        </w:rPr>
        <w:t>.</w:t>
      </w:r>
    </w:p>
    <w:p w:rsidR="00B77724" w:rsidRPr="00116F3E" w:rsidP="003E0695" w14:paraId="61652191" w14:textId="4B63120F">
      <w:pPr>
        <w:rPr>
          <w:szCs w:val="22"/>
        </w:rPr>
      </w:pPr>
    </w:p>
    <w:p w:rsidR="0032393D" w:rsidRPr="00116F3E" w:rsidP="00567F52" w14:paraId="03BB51EF" w14:textId="4E43616F">
      <w:pPr>
        <w:rPr>
          <w:b/>
          <w:bCs/>
          <w:szCs w:val="22"/>
        </w:rPr>
      </w:pPr>
      <w:r w:rsidRPr="00116F3E">
        <w:rPr>
          <w:b/>
          <w:bCs/>
          <w:szCs w:val="22"/>
        </w:rPr>
        <w:t>Attachments/</w:t>
      </w:r>
      <w:r w:rsidRPr="00116F3E">
        <w:rPr>
          <w:b/>
          <w:bCs/>
          <w:szCs w:val="22"/>
        </w:rPr>
        <w:t>Confidential Treatment of Attachments</w:t>
      </w:r>
    </w:p>
    <w:p w:rsidR="00116F3E" w:rsidP="0032393D" w14:paraId="3A869008" w14:textId="77777777">
      <w:pPr>
        <w:rPr>
          <w:szCs w:val="22"/>
          <w:u w:val="single"/>
        </w:rPr>
      </w:pPr>
    </w:p>
    <w:p w:rsidR="0032393D" w:rsidRPr="00116F3E" w:rsidP="0032393D" w14:paraId="4442F160" w14:textId="1560B82F">
      <w:pPr>
        <w:rPr>
          <w:bCs/>
          <w:szCs w:val="22"/>
        </w:rPr>
      </w:pPr>
      <w:r w:rsidRPr="00116F3E">
        <w:rPr>
          <w:szCs w:val="22"/>
          <w:u w:val="single"/>
        </w:rPr>
        <w:t>Item 13</w:t>
      </w:r>
      <w:r w:rsidRPr="00116F3E">
        <w:rPr>
          <w:szCs w:val="22"/>
        </w:rPr>
        <w:t xml:space="preserve">. </w:t>
      </w:r>
      <w:r w:rsidRPr="00116F3E" w:rsidR="0035396C">
        <w:rPr>
          <w:szCs w:val="22"/>
        </w:rPr>
        <w:t xml:space="preserve"> </w:t>
      </w:r>
      <w:r w:rsidRPr="00116F3E">
        <w:rPr>
          <w:bCs/>
          <w:szCs w:val="22"/>
        </w:rPr>
        <w:t>Indicate whether the Applicant is requesting confidential treatment of an attachment(s) under 0.459 of the Commission’s rules by checking “Yes” or “No.”</w:t>
      </w:r>
    </w:p>
    <w:p w:rsidR="0032393D" w:rsidRPr="00116F3E" w:rsidP="0032393D" w14:paraId="5732C884" w14:textId="072A4F8E">
      <w:pPr>
        <w:pStyle w:val="ListParagraph"/>
        <w:ind w:left="360"/>
        <w:rPr>
          <w:bCs/>
          <w:szCs w:val="22"/>
        </w:rPr>
      </w:pPr>
      <w:r w:rsidRPr="00116F3E">
        <w:rPr>
          <w:bCs/>
          <w:szCs w:val="22"/>
        </w:rPr>
        <w:t xml:space="preserve">If “Yes,” then Item </w:t>
      </w:r>
      <w:r w:rsidRPr="00116F3E" w:rsidR="00C737F6">
        <w:rPr>
          <w:bCs/>
          <w:szCs w:val="22"/>
        </w:rPr>
        <w:t>13</w:t>
      </w:r>
      <w:r w:rsidRPr="00116F3E">
        <w:rPr>
          <w:bCs/>
          <w:szCs w:val="22"/>
        </w:rPr>
        <w:t xml:space="preserve"> requires the Applicant requesting confidential treatment of an attachment(s) under 0.459 of the Commission’s rules must upload a request for confidentiality and file a redacted an non-redacted version of the request.</w:t>
      </w:r>
    </w:p>
    <w:p w:rsidR="0032393D" w:rsidRPr="00116F3E" w:rsidP="0032393D" w14:paraId="52434539" w14:textId="77777777">
      <w:pPr>
        <w:pStyle w:val="ListParagraph"/>
        <w:ind w:left="360"/>
        <w:rPr>
          <w:bCs/>
          <w:szCs w:val="22"/>
        </w:rPr>
      </w:pPr>
    </w:p>
    <w:p w:rsidR="0032393D" w:rsidRPr="00116F3E" w:rsidP="0032393D" w14:paraId="79C36A4E" w14:textId="54D3C2B8">
      <w:pPr>
        <w:rPr>
          <w:szCs w:val="22"/>
        </w:rPr>
      </w:pPr>
      <w:r w:rsidRPr="00116F3E">
        <w:rPr>
          <w:bCs/>
          <w:szCs w:val="22"/>
        </w:rPr>
        <w:t xml:space="preserve">In the table, </w:t>
      </w:r>
      <w:r w:rsidRPr="00116F3E">
        <w:rPr>
          <w:szCs w:val="22"/>
        </w:rPr>
        <w:t xml:space="preserve">the Applicant must identify the attachment(s) it has uploaded with a short description for easy identification of the information included in each attachment.  </w:t>
      </w:r>
    </w:p>
    <w:p w:rsidR="00116F3E" w:rsidP="0032393D" w14:paraId="10C340CD" w14:textId="77777777">
      <w:pPr>
        <w:pStyle w:val="ListParagraph"/>
        <w:rPr>
          <w:rFonts w:eastAsia="Calibri"/>
          <w:b/>
          <w:bCs/>
          <w:szCs w:val="22"/>
        </w:rPr>
      </w:pPr>
    </w:p>
    <w:p w:rsidR="0032393D" w:rsidRPr="00116F3E" w:rsidP="00116F3E" w14:paraId="58D220EE" w14:textId="3D661869">
      <w:pPr>
        <w:pStyle w:val="ListParagraph"/>
        <w:widowControl/>
        <w:rPr>
          <w:rFonts w:eastAsia="Calibri"/>
          <w:szCs w:val="22"/>
        </w:rPr>
      </w:pPr>
      <w:r w:rsidRPr="00116F3E">
        <w:rPr>
          <w:rFonts w:eastAsia="Calibri"/>
          <w:b/>
          <w:bCs/>
          <w:szCs w:val="22"/>
        </w:rPr>
        <w:t>Note:</w:t>
      </w:r>
      <w:r w:rsidRPr="00116F3E">
        <w:rPr>
          <w:rFonts w:eastAsia="Calibri"/>
          <w:szCs w:val="22"/>
        </w:rPr>
        <w:t xml:space="preserve">  Each </w:t>
      </w:r>
      <w:r w:rsidRPr="00116F3E">
        <w:rPr>
          <w:szCs w:val="22"/>
        </w:rPr>
        <w:t>document</w:t>
      </w:r>
      <w:r w:rsidRPr="00116F3E">
        <w:rPr>
          <w:rFonts w:eastAsia="Calibri"/>
          <w:szCs w:val="22"/>
        </w:rPr>
        <w:t xml:space="preserve"> required to be filed as an attachment should be current as of the date of filing.  Each page of every attachment must be identified with the number or letter, the number of the page, and the total number of pages.</w:t>
      </w:r>
    </w:p>
    <w:p w:rsidR="00BE2E4D" w:rsidRPr="00116F3E" w:rsidP="0032393D" w14:paraId="3952AD8E" w14:textId="77777777">
      <w:pPr>
        <w:pStyle w:val="ListParagraph"/>
        <w:rPr>
          <w:rFonts w:eastAsia="Calibri"/>
          <w:szCs w:val="22"/>
        </w:rPr>
      </w:pPr>
    </w:p>
    <w:p w:rsidR="0032393D" w:rsidRPr="00116F3E" w:rsidP="00BE2E4D" w14:paraId="10462833" w14:textId="77777777">
      <w:pPr>
        <w:rPr>
          <w:rFonts w:eastAsia="Calibri"/>
          <w:szCs w:val="22"/>
        </w:rPr>
      </w:pPr>
      <w:r w:rsidRPr="00116F3E">
        <w:rPr>
          <w:rFonts w:eastAsia="Calibri"/>
          <w:szCs w:val="22"/>
        </w:rPr>
        <w:t xml:space="preserve">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w:t>
      </w:r>
      <w:r w:rsidRPr="00116F3E">
        <w:rPr>
          <w:szCs w:val="22"/>
        </w:rPr>
        <w:t>materials</w:t>
      </w:r>
      <w:r w:rsidRPr="00116F3E">
        <w:rPr>
          <w:rFonts w:eastAsia="Calibri"/>
          <w:szCs w:val="22"/>
        </w:rPr>
        <w:t xml:space="preserve"> or information.  Documents designated for confidential treatment will not be publicly viewable in ICFS while the Commission considers the confidentiality request.</w:t>
      </w:r>
    </w:p>
    <w:p w:rsidR="00BE2E4D" w:rsidRPr="00116F3E" w:rsidP="00567F52" w14:paraId="2200014F" w14:textId="77777777">
      <w:pPr>
        <w:rPr>
          <w:b/>
          <w:szCs w:val="22"/>
          <w:u w:val="single"/>
        </w:rPr>
      </w:pPr>
    </w:p>
    <w:p w:rsidR="0032393D" w:rsidRPr="00116F3E" w:rsidP="0032393D" w14:paraId="6E80E8EB" w14:textId="77777777">
      <w:pPr>
        <w:rPr>
          <w:b/>
          <w:bCs/>
          <w:szCs w:val="22"/>
        </w:rPr>
      </w:pPr>
      <w:r w:rsidRPr="00116F3E">
        <w:rPr>
          <w:b/>
          <w:bCs/>
          <w:szCs w:val="22"/>
        </w:rPr>
        <w:t xml:space="preserve">National Security/Law Enforcement Certification Statements </w:t>
      </w:r>
    </w:p>
    <w:p w:rsidR="0032393D" w:rsidRPr="00116F3E" w:rsidP="0032393D" w14:paraId="627468A5" w14:textId="5EC601BD">
      <w:pPr>
        <w:jc w:val="both"/>
        <w:rPr>
          <w:szCs w:val="22"/>
        </w:rPr>
      </w:pPr>
      <w:r w:rsidRPr="00116F3E">
        <w:rPr>
          <w:szCs w:val="22"/>
          <w:u w:val="single"/>
        </w:rPr>
        <w:t>Item 14</w:t>
      </w:r>
      <w:r w:rsidRPr="00116F3E">
        <w:rPr>
          <w:szCs w:val="22"/>
        </w:rPr>
        <w:t>.   The Petitioner will need to certify the petition and provide the required information for signing the petition.</w:t>
      </w:r>
    </w:p>
    <w:p w:rsidR="0032393D" w:rsidRPr="00116F3E" w:rsidP="0032393D" w14:paraId="26DF63BA" w14:textId="77777777">
      <w:pPr>
        <w:rPr>
          <w:szCs w:val="22"/>
        </w:rPr>
      </w:pPr>
      <w:r w:rsidRPr="00116F3E">
        <w:rPr>
          <w:szCs w:val="22"/>
        </w:rPr>
        <w:t xml:space="preserve">By checking the box, the Petitioner certifies that in submitting this application form: </w:t>
      </w:r>
    </w:p>
    <w:p w:rsidR="00344E1B" w:rsidRPr="00116F3E" w:rsidP="00567F52" w14:paraId="1AB7E02D" w14:textId="77777777">
      <w:pPr>
        <w:pStyle w:val="ListParagraph"/>
        <w:ind w:left="780"/>
        <w:rPr>
          <w:szCs w:val="22"/>
        </w:rPr>
      </w:pPr>
    </w:p>
    <w:p w:rsidR="0032393D" w:rsidRPr="00116F3E" w:rsidP="0032393D" w14:paraId="63018B9E" w14:textId="617D306E">
      <w:pPr>
        <w:pStyle w:val="ListParagraph"/>
        <w:numPr>
          <w:ilvl w:val="0"/>
          <w:numId w:val="9"/>
        </w:numPr>
        <w:rPr>
          <w:szCs w:val="22"/>
        </w:rPr>
      </w:pPr>
      <w:r w:rsidRPr="00116F3E">
        <w:rPr>
          <w:szCs w:val="22"/>
        </w:rPr>
        <w:t>Comply</w:t>
      </w:r>
      <w:r w:rsidRPr="00116F3E">
        <w:rPr>
          <w:bCs/>
          <w:szCs w:val="22"/>
        </w:rPr>
        <w:t xml:space="preserve">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2393D" w:rsidRPr="00116F3E" w:rsidP="0032393D" w14:paraId="4D561D51" w14:textId="77777777">
      <w:pPr>
        <w:pStyle w:val="ListParagraph"/>
        <w:ind w:left="1440"/>
        <w:rPr>
          <w:bCs/>
          <w:szCs w:val="22"/>
        </w:rPr>
      </w:pPr>
    </w:p>
    <w:p w:rsidR="0032393D" w:rsidRPr="00116F3E" w:rsidP="0032393D" w14:paraId="7BAF7BFF" w14:textId="77777777">
      <w:pPr>
        <w:pStyle w:val="ListParagraph"/>
        <w:numPr>
          <w:ilvl w:val="0"/>
          <w:numId w:val="9"/>
        </w:numPr>
        <w:rPr>
          <w:bCs/>
          <w:szCs w:val="22"/>
        </w:rPr>
      </w:pPr>
      <w:r w:rsidRPr="00116F3E">
        <w:rPr>
          <w:bCs/>
          <w:szCs w:val="22"/>
        </w:rPr>
        <w:t>Make communications to, from, or within the United States, as well as records thereof, available in a form and location that permits them to be subject to a valid and lawful request or legal process in accordance with U.S. law, including but not limited to:</w:t>
      </w:r>
    </w:p>
    <w:p w:rsidR="0032393D" w:rsidRPr="00116F3E" w:rsidP="0032393D" w14:paraId="1634E218" w14:textId="77777777">
      <w:pPr>
        <w:pStyle w:val="ListParagraph"/>
        <w:ind w:left="780"/>
        <w:rPr>
          <w:bCs/>
          <w:szCs w:val="22"/>
        </w:rPr>
      </w:pPr>
      <w:r w:rsidRPr="00116F3E">
        <w:rPr>
          <w:bCs/>
          <w:szCs w:val="22"/>
        </w:rPr>
        <w:t xml:space="preserve"> </w:t>
      </w:r>
    </w:p>
    <w:p w:rsidR="0032393D" w:rsidRPr="00116F3E" w:rsidP="0032393D" w14:paraId="05D28153" w14:textId="77777777">
      <w:pPr>
        <w:pStyle w:val="ListParagraph"/>
        <w:numPr>
          <w:ilvl w:val="1"/>
          <w:numId w:val="9"/>
        </w:numPr>
        <w:rPr>
          <w:bCs/>
          <w:szCs w:val="22"/>
        </w:rPr>
      </w:pPr>
      <w:r w:rsidRPr="00116F3E">
        <w:rPr>
          <w:szCs w:val="22"/>
        </w:rPr>
        <w:t>The</w:t>
      </w:r>
      <w:r w:rsidRPr="00116F3E">
        <w:rPr>
          <w:bCs/>
          <w:szCs w:val="22"/>
        </w:rPr>
        <w:t xml:space="preserve"> Wiretap Act, 18 U.S.C. § 2510 et seq.; </w:t>
      </w:r>
    </w:p>
    <w:p w:rsidR="0032393D" w:rsidRPr="00116F3E" w:rsidP="0032393D" w14:paraId="77B7EF04" w14:textId="77777777">
      <w:pPr>
        <w:pStyle w:val="ListParagraph"/>
        <w:numPr>
          <w:ilvl w:val="1"/>
          <w:numId w:val="9"/>
        </w:numPr>
        <w:rPr>
          <w:bCs/>
          <w:szCs w:val="22"/>
        </w:rPr>
      </w:pPr>
      <w:r w:rsidRPr="00116F3E">
        <w:rPr>
          <w:szCs w:val="22"/>
        </w:rPr>
        <w:t>The</w:t>
      </w:r>
      <w:r w:rsidRPr="00116F3E">
        <w:rPr>
          <w:bCs/>
          <w:szCs w:val="22"/>
        </w:rPr>
        <w:t xml:space="preserve"> Stored Communications Act, 18 U.S.C. § 2701 et seq.; </w:t>
      </w:r>
    </w:p>
    <w:p w:rsidR="0032393D" w:rsidRPr="00116F3E" w:rsidP="0032393D" w14:paraId="6659708D" w14:textId="77777777">
      <w:pPr>
        <w:pStyle w:val="ListParagraph"/>
        <w:numPr>
          <w:ilvl w:val="1"/>
          <w:numId w:val="9"/>
        </w:numPr>
        <w:rPr>
          <w:bCs/>
          <w:szCs w:val="22"/>
        </w:rPr>
      </w:pPr>
      <w:r w:rsidRPr="00116F3E">
        <w:rPr>
          <w:szCs w:val="22"/>
        </w:rPr>
        <w:t>The</w:t>
      </w:r>
      <w:r w:rsidRPr="00116F3E">
        <w:rPr>
          <w:bCs/>
          <w:szCs w:val="22"/>
        </w:rPr>
        <w:t xml:space="preserve"> Pen Register and Trap and Trace Statute, 18 U.S.C. § 3121 et seq.; and </w:t>
      </w:r>
    </w:p>
    <w:p w:rsidR="0032393D" w:rsidRPr="00116F3E" w:rsidP="0032393D" w14:paraId="103FB40E" w14:textId="77777777">
      <w:pPr>
        <w:pStyle w:val="ListParagraph"/>
        <w:numPr>
          <w:ilvl w:val="1"/>
          <w:numId w:val="9"/>
        </w:numPr>
        <w:rPr>
          <w:szCs w:val="22"/>
        </w:rPr>
      </w:pPr>
      <w:r w:rsidRPr="00116F3E">
        <w:rPr>
          <w:szCs w:val="22"/>
        </w:rPr>
        <w:t>Other</w:t>
      </w:r>
      <w:r w:rsidRPr="00116F3E">
        <w:rPr>
          <w:bCs/>
          <w:szCs w:val="22"/>
        </w:rPr>
        <w:t xml:space="preserve"> court orders, subpoenas or other legal process; </w:t>
      </w:r>
    </w:p>
    <w:p w:rsidR="0032393D" w:rsidRPr="00116F3E" w:rsidP="0032393D" w14:paraId="76EB46F6" w14:textId="77777777">
      <w:pPr>
        <w:pStyle w:val="ListParagraph"/>
        <w:ind w:left="2160"/>
        <w:rPr>
          <w:bCs/>
          <w:szCs w:val="22"/>
        </w:rPr>
      </w:pPr>
    </w:p>
    <w:p w:rsidR="0032393D" w:rsidRPr="00116F3E" w:rsidP="0032393D" w14:paraId="3B0E4F51" w14:textId="77777777">
      <w:pPr>
        <w:pStyle w:val="ListParagraph"/>
        <w:numPr>
          <w:ilvl w:val="0"/>
          <w:numId w:val="9"/>
        </w:numPr>
        <w:rPr>
          <w:szCs w:val="22"/>
        </w:rPr>
      </w:pPr>
      <w:r w:rsidRPr="00116F3E">
        <w:rPr>
          <w:szCs w:val="22"/>
        </w:rPr>
        <w:t>Designate</w:t>
      </w:r>
      <w:r w:rsidRPr="00116F3E">
        <w:rPr>
          <w:bCs/>
          <w:szCs w:val="22"/>
        </w:rPr>
        <w:t xml:space="preserve"> a point of contact who is located in the United States and is a U.S. citizen or lawful U.S. permanent resident, for the execution of lawful requests and as an agent for legal service of process;</w:t>
      </w:r>
    </w:p>
    <w:p w:rsidR="0032393D" w:rsidRPr="00116F3E" w:rsidP="0032393D" w14:paraId="2F05AB52" w14:textId="77777777">
      <w:pPr>
        <w:pStyle w:val="ListParagraph"/>
        <w:ind w:left="1440"/>
        <w:rPr>
          <w:bCs/>
          <w:szCs w:val="22"/>
        </w:rPr>
      </w:pPr>
    </w:p>
    <w:p w:rsidR="0032393D" w:rsidRPr="00116F3E" w:rsidP="0032393D" w14:paraId="078A3AEA" w14:textId="6B7C1CBF">
      <w:pPr>
        <w:pStyle w:val="ListParagraph"/>
        <w:numPr>
          <w:ilvl w:val="0"/>
          <w:numId w:val="9"/>
        </w:numPr>
        <w:rPr>
          <w:szCs w:val="22"/>
        </w:rPr>
      </w:pPr>
      <w:r w:rsidRPr="00116F3E">
        <w:rPr>
          <w:bCs/>
          <w:szCs w:val="22"/>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Pr="00116F3E" w:rsidR="00A23BB0">
        <w:rPr>
          <w:bCs/>
          <w:szCs w:val="22"/>
        </w:rPr>
        <w:t>, for applications referred to the Committee,</w:t>
      </w:r>
      <w:r w:rsidRPr="00116F3E">
        <w:rPr>
          <w:bCs/>
          <w:szCs w:val="22"/>
        </w:rPr>
        <w:t xml:space="preserve"> the Committee of any substantial and significant changes while an application is pending; </w:t>
      </w:r>
    </w:p>
    <w:p w:rsidR="0032393D" w:rsidRPr="00116F3E" w:rsidP="0032393D" w14:paraId="5D02D97B" w14:textId="77777777">
      <w:pPr>
        <w:pStyle w:val="ListParagraph"/>
        <w:rPr>
          <w:bCs/>
          <w:szCs w:val="22"/>
        </w:rPr>
      </w:pPr>
    </w:p>
    <w:p w:rsidR="0032393D" w:rsidRPr="00116F3E" w:rsidP="0032393D" w14:paraId="515E1F8C" w14:textId="376FA250">
      <w:pPr>
        <w:pStyle w:val="ListParagraph"/>
        <w:numPr>
          <w:ilvl w:val="0"/>
          <w:numId w:val="9"/>
        </w:numPr>
        <w:rPr>
          <w:szCs w:val="22"/>
        </w:rPr>
      </w:pPr>
      <w:r w:rsidRPr="00116F3E">
        <w:rPr>
          <w:bCs/>
          <w:szCs w:val="22"/>
        </w:rPr>
        <w:t xml:space="preserve">Ensure that after the application is no longer pending for purposes of section 1.65 of the </w:t>
      </w:r>
      <w:r w:rsidRPr="00116F3E">
        <w:rPr>
          <w:szCs w:val="22"/>
        </w:rPr>
        <w:t>Commission’s</w:t>
      </w:r>
      <w:r w:rsidRPr="00116F3E">
        <w:rPr>
          <w:bCs/>
          <w:szCs w:val="22"/>
        </w:rPr>
        <w:t xml:space="preserve"> rules, it will notify the Commission and</w:t>
      </w:r>
      <w:r w:rsidRPr="00116F3E" w:rsidR="00A23BB0">
        <w:rPr>
          <w:bCs/>
          <w:szCs w:val="22"/>
        </w:rPr>
        <w:t>, for applications referred to the Committee,</w:t>
      </w:r>
      <w:r w:rsidRPr="00116F3E">
        <w:rPr>
          <w:bCs/>
          <w:szCs w:val="22"/>
        </w:rPr>
        <w:t xml:space="preserve"> the Committee of any changes in the authorization holder or licensee information and/or contact information promptly, and in any event within thirty (30) days; and</w:t>
      </w:r>
    </w:p>
    <w:p w:rsidR="0032393D" w:rsidRPr="00116F3E" w:rsidP="0032393D" w14:paraId="22ED0BDD" w14:textId="77777777">
      <w:pPr>
        <w:pStyle w:val="ListParagraph"/>
        <w:ind w:left="1440"/>
        <w:rPr>
          <w:bCs/>
          <w:szCs w:val="22"/>
        </w:rPr>
      </w:pPr>
    </w:p>
    <w:p w:rsidR="0032393D" w:rsidRPr="00116F3E" w:rsidP="0032393D" w14:paraId="7AECD421" w14:textId="77777777">
      <w:pPr>
        <w:pStyle w:val="ListParagraph"/>
        <w:numPr>
          <w:ilvl w:val="0"/>
          <w:numId w:val="9"/>
        </w:numPr>
        <w:rPr>
          <w:bCs/>
          <w:szCs w:val="22"/>
        </w:rPr>
      </w:pPr>
      <w:r w:rsidRPr="00116F3E">
        <w:rPr>
          <w:bCs/>
          <w:szCs w:val="22"/>
        </w:rPr>
        <w:t>Fulfill the conditions and obligations set forth in the certifications set out in section 63.18(q)of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32393D" w:rsidRPr="00116F3E" w:rsidP="0032393D" w14:paraId="6A92F4B1" w14:textId="77777777">
      <w:pPr>
        <w:rPr>
          <w:szCs w:val="22"/>
        </w:rPr>
      </w:pPr>
    </w:p>
    <w:p w:rsidR="0032393D" w:rsidRPr="00116F3E" w:rsidP="0032393D" w14:paraId="13854DCF" w14:textId="77777777">
      <w:pPr>
        <w:rPr>
          <w:b/>
          <w:bCs/>
          <w:szCs w:val="22"/>
        </w:rPr>
      </w:pPr>
      <w:r w:rsidRPr="00116F3E">
        <w:rPr>
          <w:b/>
          <w:bCs/>
          <w:szCs w:val="22"/>
        </w:rPr>
        <w:t xml:space="preserve">General Certification Statement </w:t>
      </w:r>
    </w:p>
    <w:p w:rsidR="00116F3E" w:rsidP="0032393D" w14:paraId="76CF4A47" w14:textId="77777777">
      <w:pPr>
        <w:rPr>
          <w:szCs w:val="22"/>
          <w:u w:val="single"/>
        </w:rPr>
      </w:pPr>
    </w:p>
    <w:p w:rsidR="0032393D" w:rsidRPr="00116F3E" w:rsidP="0032393D" w14:paraId="7C06B5F1" w14:textId="0D50FB8F">
      <w:pPr>
        <w:rPr>
          <w:szCs w:val="22"/>
        </w:rPr>
      </w:pPr>
      <w:r w:rsidRPr="00116F3E">
        <w:rPr>
          <w:szCs w:val="22"/>
          <w:u w:val="single"/>
        </w:rPr>
        <w:t>Item 15.</w:t>
      </w:r>
      <w:r w:rsidRPr="00116F3E">
        <w:rPr>
          <w:szCs w:val="22"/>
        </w:rPr>
        <w:t xml:space="preserve">  In order to submit the petition, the Petitioner must certify acknowledgement of all requirements listed here and elsewhere in this form by clicking on the single indicated checkbox.  If there are multiple petitioners, each petitioner must certify acknowledgement of these requirement. </w:t>
      </w:r>
      <w:r w:rsidRPr="00116F3E" w:rsidR="00CC69D8">
        <w:rPr>
          <w:szCs w:val="22"/>
        </w:rPr>
        <w:t xml:space="preserve"> </w:t>
      </w:r>
      <w:r w:rsidRPr="00116F3E">
        <w:rPr>
          <w:szCs w:val="22"/>
        </w:rPr>
        <w:t>The</w:t>
      </w:r>
      <w:r w:rsidRPr="00116F3E" w:rsidR="00CC69D8">
        <w:rPr>
          <w:szCs w:val="22"/>
        </w:rPr>
        <w:t xml:space="preserve"> Petitioner must certify that</w:t>
      </w:r>
      <w:r w:rsidRPr="00116F3E">
        <w:rPr>
          <w:szCs w:val="22"/>
        </w:rPr>
        <w:t xml:space="preserve">: </w:t>
      </w:r>
    </w:p>
    <w:p w:rsidR="0032393D" w:rsidRPr="00116F3E" w:rsidP="0032393D" w14:paraId="287EE426" w14:textId="77777777">
      <w:pPr>
        <w:rPr>
          <w:szCs w:val="22"/>
        </w:rPr>
      </w:pPr>
    </w:p>
    <w:p w:rsidR="0032393D" w:rsidRPr="00116F3E" w:rsidP="0032393D" w14:paraId="27035A8D" w14:textId="77777777">
      <w:pPr>
        <w:pStyle w:val="ListParagraph"/>
        <w:numPr>
          <w:ilvl w:val="0"/>
          <w:numId w:val="9"/>
        </w:numPr>
        <w:rPr>
          <w:szCs w:val="22"/>
        </w:rPr>
      </w:pPr>
      <w:r w:rsidRPr="00116F3E">
        <w:rPr>
          <w:szCs w:val="22"/>
        </w:rPr>
        <w:t>It has submitted all necessary statements and exhibits.</w:t>
      </w:r>
    </w:p>
    <w:p w:rsidR="0032393D" w:rsidRPr="00116F3E" w:rsidP="0032393D" w14:paraId="46B59768" w14:textId="77777777">
      <w:pPr>
        <w:pStyle w:val="ListParagraph"/>
        <w:ind w:left="780"/>
        <w:rPr>
          <w:szCs w:val="22"/>
        </w:rPr>
      </w:pPr>
    </w:p>
    <w:p w:rsidR="0032393D" w:rsidRPr="00116F3E" w:rsidP="0032393D" w14:paraId="3F7E55DC" w14:textId="77777777">
      <w:pPr>
        <w:pStyle w:val="ListParagraph"/>
        <w:numPr>
          <w:ilvl w:val="0"/>
          <w:numId w:val="9"/>
        </w:numPr>
        <w:rPr>
          <w:szCs w:val="22"/>
        </w:rPr>
      </w:pPr>
      <w:r w:rsidRPr="00116F3E">
        <w:rPr>
          <w:szCs w:val="22"/>
        </w:rPr>
        <w:t>It has calculated and disclosed the ownership interests in the petition for declaratory ruling based on the standards set forth in sections 1.5001-1.5004 of the Commission’s rules.</w:t>
      </w:r>
    </w:p>
    <w:p w:rsidR="0032393D" w:rsidRPr="00116F3E" w:rsidP="0032393D" w14:paraId="6CB0B408" w14:textId="77777777">
      <w:pPr>
        <w:pStyle w:val="ListParagraph"/>
        <w:rPr>
          <w:color w:val="FF0000"/>
          <w:szCs w:val="22"/>
        </w:rPr>
      </w:pPr>
    </w:p>
    <w:p w:rsidR="0032393D" w:rsidRPr="00116F3E" w:rsidP="0032393D" w14:paraId="51F79250" w14:textId="77777777">
      <w:pPr>
        <w:pStyle w:val="ListParagraph"/>
        <w:numPr>
          <w:ilvl w:val="0"/>
          <w:numId w:val="9"/>
        </w:numPr>
        <w:rPr>
          <w:szCs w:val="22"/>
        </w:rPr>
      </w:pPr>
      <w:r w:rsidRPr="00116F3E">
        <w:rPr>
          <w:szCs w:val="22"/>
        </w:rPr>
        <w:t xml:space="preserve">It acknowledges that the Commission, in its discretion, may refer applications, petitions, and other filing to the Executive Branch for review for national security, law enforcement, foreign policy, and/or trade policy concerns. </w:t>
      </w:r>
      <w:r w:rsidRPr="00116F3E">
        <w:rPr>
          <w:color w:val="FF0000"/>
          <w:szCs w:val="22"/>
        </w:rPr>
        <w:t xml:space="preserve">   </w:t>
      </w:r>
    </w:p>
    <w:p w:rsidR="0032393D" w:rsidRPr="00116F3E" w:rsidP="0032393D" w14:paraId="21B4E733" w14:textId="77777777">
      <w:pPr>
        <w:pStyle w:val="ListParagraph"/>
        <w:rPr>
          <w:szCs w:val="22"/>
        </w:rPr>
      </w:pPr>
    </w:p>
    <w:p w:rsidR="0032393D" w:rsidRPr="00116F3E" w:rsidP="0032393D" w14:paraId="341644BA" w14:textId="77777777">
      <w:pPr>
        <w:pStyle w:val="ListParagraph"/>
        <w:numPr>
          <w:ilvl w:val="0"/>
          <w:numId w:val="9"/>
        </w:numPr>
        <w:rPr>
          <w:szCs w:val="22"/>
        </w:rPr>
      </w:pPr>
      <w:r w:rsidRPr="00116F3E">
        <w:rPr>
          <w:szCs w:val="22"/>
        </w:rPr>
        <w:t xml:space="preserve">It certifies that neither it nor any other party to the application or petition is subject to a denial of Federal benefits, including FCC benefits pursuant to section 5301 of the Anti-Drug Abuse Act of 1988, 21 U.S.C. § 862, because of a conviction for possession or distribution of a controlled substance.  </w:t>
      </w:r>
      <w:r w:rsidRPr="00116F3E">
        <w:rPr>
          <w:i/>
          <w:iCs/>
          <w:szCs w:val="22"/>
        </w:rPr>
        <w:t>See</w:t>
      </w:r>
      <w:r w:rsidRPr="00116F3E">
        <w:rPr>
          <w:szCs w:val="22"/>
        </w:rPr>
        <w:t xml:space="preserve"> 47 CFR § 1.2002(b) for the meaning of "party to the application" for these purposes. </w:t>
      </w:r>
    </w:p>
    <w:p w:rsidR="0032393D" w:rsidRPr="00116F3E" w:rsidP="0032393D" w14:paraId="55576C0F" w14:textId="77777777">
      <w:pPr>
        <w:pStyle w:val="ListParagraph"/>
        <w:rPr>
          <w:szCs w:val="22"/>
        </w:rPr>
      </w:pPr>
    </w:p>
    <w:p w:rsidR="0032393D" w:rsidRPr="00116F3E" w:rsidP="0032393D" w14:paraId="15D96926" w14:textId="77777777">
      <w:pPr>
        <w:pStyle w:val="ListParagraph"/>
        <w:numPr>
          <w:ilvl w:val="1"/>
          <w:numId w:val="9"/>
        </w:numPr>
        <w:rPr>
          <w:szCs w:val="22"/>
        </w:rPr>
      </w:pPr>
      <w:r w:rsidRPr="00116F3E">
        <w:rPr>
          <w:szCs w:val="22"/>
        </w:rPr>
        <w:t xml:space="preserve">This certification does not apply to applications filed in services exempted under § 1.2002(c) of the rules, or to Federal, State or local governmental entities or subdivisions thereof.  </w:t>
      </w:r>
      <w:r w:rsidRPr="00116F3E">
        <w:rPr>
          <w:i/>
          <w:iCs/>
          <w:szCs w:val="22"/>
        </w:rPr>
        <w:t>See</w:t>
      </w:r>
      <w:r w:rsidRPr="00116F3E">
        <w:rPr>
          <w:szCs w:val="22"/>
        </w:rPr>
        <w:t xml:space="preserve"> 47 CFR § 1.2002(c).</w:t>
      </w:r>
    </w:p>
    <w:p w:rsidR="0032393D" w:rsidRPr="00116F3E" w:rsidP="0032393D" w14:paraId="50A38748" w14:textId="77777777">
      <w:pPr>
        <w:pStyle w:val="ListParagraph"/>
        <w:ind w:left="1500"/>
        <w:rPr>
          <w:szCs w:val="22"/>
        </w:rPr>
      </w:pPr>
    </w:p>
    <w:p w:rsidR="0032393D" w:rsidRPr="00116F3E" w:rsidP="0032393D" w14:paraId="2C89C301" w14:textId="77777777">
      <w:pPr>
        <w:pStyle w:val="ListParagraph"/>
        <w:numPr>
          <w:ilvl w:val="0"/>
          <w:numId w:val="9"/>
        </w:numPr>
        <w:rPr>
          <w:szCs w:val="22"/>
        </w:rPr>
      </w:pPr>
      <w:r w:rsidRPr="00116F3E">
        <w:rPr>
          <w:szCs w:val="22"/>
        </w:rPr>
        <w:t>It certifies under penalty of perjury under the laws of the United States of America, that Petitioner’s statements made in this petition for declaratory ruling and in the attachments or documents incorporated by reference are material, are part of this petition, and are true, complete, correct, and made in good faith.</w:t>
      </w:r>
    </w:p>
    <w:p w:rsidR="001B3F02" w:rsidRPr="00116F3E" w:rsidP="00567F52" w14:paraId="03E35C20" w14:textId="77777777">
      <w:pPr>
        <w:rPr>
          <w:szCs w:val="22"/>
        </w:rPr>
      </w:pPr>
    </w:p>
    <w:p w:rsidR="00EC4314" w:rsidRPr="00116F3E" w:rsidP="007A2A93" w14:paraId="07FE99B9" w14:textId="2EEC0291">
      <w:pPr>
        <w:rPr>
          <w:b/>
          <w:bCs/>
          <w:szCs w:val="22"/>
        </w:rPr>
      </w:pPr>
      <w:r w:rsidRPr="00116F3E">
        <w:rPr>
          <w:b/>
          <w:bCs/>
          <w:szCs w:val="22"/>
        </w:rPr>
        <w:t>Party Authorized to Sign</w:t>
      </w:r>
    </w:p>
    <w:p w:rsidR="00F46685" w:rsidRPr="00116F3E" w:rsidP="00567F52" w14:paraId="3C438786" w14:textId="77777777">
      <w:pPr>
        <w:rPr>
          <w:b/>
          <w:bCs/>
          <w:szCs w:val="22"/>
          <w:u w:val="single"/>
        </w:rPr>
      </w:pPr>
    </w:p>
    <w:p w:rsidR="00CC69D8" w:rsidRPr="00116F3E" w:rsidP="007A2A93" w14:paraId="51EF137C" w14:textId="042D200C">
      <w:pPr>
        <w:rPr>
          <w:szCs w:val="22"/>
        </w:rPr>
      </w:pPr>
      <w:r w:rsidRPr="00116F3E">
        <w:rPr>
          <w:szCs w:val="22"/>
        </w:rPr>
        <w:t xml:space="preserve">The </w:t>
      </w:r>
      <w:r w:rsidRPr="00116F3E" w:rsidR="00820A9B">
        <w:rPr>
          <w:szCs w:val="22"/>
        </w:rPr>
        <w:t>Petitioner must sig</w:t>
      </w:r>
      <w:r w:rsidRPr="00116F3E" w:rsidR="00300366">
        <w:rPr>
          <w:szCs w:val="22"/>
        </w:rPr>
        <w:t>n the petition.</w:t>
      </w:r>
    </w:p>
    <w:p w:rsidR="00820A9B" w:rsidRPr="00116F3E" w:rsidP="00567F52" w14:paraId="443110AD" w14:textId="45DD32B5">
      <w:pPr>
        <w:rPr>
          <w:szCs w:val="22"/>
        </w:rPr>
      </w:pPr>
      <w:r w:rsidRPr="00116F3E">
        <w:rPr>
          <w:szCs w:val="22"/>
        </w:rPr>
        <w:t xml:space="preserve"> </w:t>
      </w:r>
    </w:p>
    <w:p w:rsidR="00E82262" w:rsidRPr="00116F3E" w:rsidP="00116F3E" w14:paraId="240EC269" w14:textId="58248E12">
      <w:pPr>
        <w:keepNext/>
        <w:keepLines/>
        <w:rPr>
          <w:szCs w:val="22"/>
        </w:rPr>
      </w:pPr>
      <w:bookmarkStart w:id="1" w:name="_Hlk161079223"/>
      <w:r w:rsidRPr="00116F3E">
        <w:rPr>
          <w:szCs w:val="22"/>
          <w:u w:val="single"/>
        </w:rPr>
        <w:t>Item 16</w:t>
      </w:r>
      <w:r w:rsidRPr="00116F3E">
        <w:rPr>
          <w:szCs w:val="22"/>
        </w:rPr>
        <w:t xml:space="preserve">.  </w:t>
      </w:r>
      <w:bookmarkStart w:id="2" w:name="_Hlk161075902"/>
      <w:bookmarkStart w:id="3" w:name="_Hlk161064112"/>
      <w:r w:rsidRPr="00116F3E">
        <w:rPr>
          <w:szCs w:val="22"/>
        </w:rPr>
        <w:t xml:space="preserve">Enter all of the required information in the table: </w:t>
      </w:r>
    </w:p>
    <w:p w:rsidR="00E82262" w:rsidRPr="00116F3E" w:rsidP="00116F3E" w14:paraId="6544FD1A" w14:textId="52331379">
      <w:pPr>
        <w:pStyle w:val="ListParagraph"/>
        <w:keepNext/>
        <w:keepLines/>
        <w:widowControl/>
        <w:numPr>
          <w:ilvl w:val="0"/>
          <w:numId w:val="16"/>
        </w:numPr>
        <w:rPr>
          <w:szCs w:val="22"/>
        </w:rPr>
      </w:pPr>
      <w:r w:rsidRPr="00116F3E">
        <w:rPr>
          <w:szCs w:val="22"/>
        </w:rPr>
        <w:t xml:space="preserve">the name of the </w:t>
      </w:r>
      <w:r w:rsidRPr="00116F3E" w:rsidR="004A6D23">
        <w:rPr>
          <w:szCs w:val="22"/>
        </w:rPr>
        <w:t>Petitioner</w:t>
      </w:r>
      <w:r w:rsidRPr="00116F3E">
        <w:rPr>
          <w:szCs w:val="22"/>
        </w:rPr>
        <w:t xml:space="preserve">. </w:t>
      </w:r>
    </w:p>
    <w:p w:rsidR="00E82262" w:rsidRPr="00116F3E" w:rsidP="00116F3E" w14:paraId="22AEA8D0" w14:textId="79C149EF">
      <w:pPr>
        <w:pStyle w:val="ListParagraph"/>
        <w:keepNext/>
        <w:keepLines/>
        <w:widowControl/>
        <w:numPr>
          <w:ilvl w:val="0"/>
          <w:numId w:val="16"/>
        </w:numPr>
        <w:rPr>
          <w:szCs w:val="22"/>
        </w:rPr>
      </w:pPr>
      <w:r w:rsidRPr="00116F3E">
        <w:rPr>
          <w:szCs w:val="22"/>
        </w:rPr>
        <w:t xml:space="preserve">the title of the person signing the </w:t>
      </w:r>
      <w:r w:rsidRPr="00116F3E" w:rsidR="004A6D23">
        <w:rPr>
          <w:szCs w:val="22"/>
        </w:rPr>
        <w:t>petition</w:t>
      </w:r>
      <w:r w:rsidRPr="00116F3E">
        <w:rPr>
          <w:szCs w:val="22"/>
        </w:rPr>
        <w:t xml:space="preserve">.  If the </w:t>
      </w:r>
      <w:r w:rsidRPr="00116F3E" w:rsidR="004A6D23">
        <w:rPr>
          <w:szCs w:val="22"/>
        </w:rPr>
        <w:t>Petitioner</w:t>
      </w:r>
      <w:r w:rsidRPr="00116F3E">
        <w:rPr>
          <w:szCs w:val="22"/>
        </w:rPr>
        <w:t xml:space="preserve"> is a corporation or other business entity, the person submitting the application must be an officer. </w:t>
      </w:r>
    </w:p>
    <w:p w:rsidR="00E82262" w:rsidRPr="00116F3E" w:rsidP="00116F3E" w14:paraId="218EE94A" w14:textId="073E5954">
      <w:pPr>
        <w:pStyle w:val="ListParagraph"/>
        <w:keepNext/>
        <w:keepLines/>
        <w:widowControl/>
        <w:numPr>
          <w:ilvl w:val="0"/>
          <w:numId w:val="16"/>
        </w:numPr>
        <w:rPr>
          <w:szCs w:val="22"/>
        </w:rPr>
      </w:pPr>
      <w:r w:rsidRPr="00116F3E">
        <w:rPr>
          <w:szCs w:val="22"/>
        </w:rPr>
        <w:t xml:space="preserve">the signature of the person signing the </w:t>
      </w:r>
      <w:r w:rsidRPr="00116F3E" w:rsidR="004A6D23">
        <w:rPr>
          <w:szCs w:val="22"/>
        </w:rPr>
        <w:t>petition</w:t>
      </w:r>
      <w:r w:rsidRPr="00116F3E">
        <w:rPr>
          <w:szCs w:val="22"/>
        </w:rPr>
        <w:t xml:space="preserve">. </w:t>
      </w:r>
    </w:p>
    <w:p w:rsidR="00CC69D8" w:rsidRPr="00116F3E" w:rsidP="007A2A93" w14:paraId="76A86712" w14:textId="77777777">
      <w:pPr>
        <w:rPr>
          <w:szCs w:val="22"/>
        </w:rPr>
      </w:pPr>
    </w:p>
    <w:p w:rsidR="00E82262" w:rsidRPr="00116F3E" w:rsidP="00567F52" w14:paraId="0298786E" w14:textId="3744D07F">
      <w:pPr>
        <w:rPr>
          <w:szCs w:val="22"/>
          <w:u w:val="single"/>
        </w:rPr>
      </w:pPr>
      <w:r w:rsidRPr="00116F3E">
        <w:rPr>
          <w:szCs w:val="22"/>
        </w:rPr>
        <w:t>Do</w:t>
      </w:r>
      <w:r w:rsidRPr="00116F3E">
        <w:rPr>
          <w:szCs w:val="22"/>
        </w:rPr>
        <w:t xml:space="preserve"> not enter a date.  ICFS will fill in the date automatically with the date on which the application is submitted.</w:t>
      </w:r>
      <w:bookmarkEnd w:id="2"/>
    </w:p>
    <w:bookmarkEnd w:id="3"/>
    <w:p w:rsidR="00E82262" w:rsidRPr="00116F3E" w:rsidP="00567F52" w14:paraId="2E50BE72" w14:textId="77777777">
      <w:pPr>
        <w:rPr>
          <w:szCs w:val="22"/>
        </w:rPr>
      </w:pPr>
    </w:p>
    <w:p w:rsidR="00E82262" w:rsidRPr="00116F3E" w:rsidP="00567F52" w14:paraId="423A48D7" w14:textId="49371B5E">
      <w:pPr>
        <w:rPr>
          <w:szCs w:val="22"/>
        </w:rPr>
      </w:pPr>
      <w:bookmarkStart w:id="4" w:name="_Hlk161064250"/>
      <w:r w:rsidRPr="00116F3E">
        <w:rPr>
          <w:szCs w:val="22"/>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bookmarkEnd w:id="1"/>
      <w:bookmarkEnd w:id="4"/>
    </w:p>
    <w:p w:rsidR="00116F3E" w:rsidP="00567F52" w14:paraId="309EBFCF" w14:textId="77777777">
      <w:pPr>
        <w:jc w:val="center"/>
        <w:rPr>
          <w:b/>
          <w:szCs w:val="22"/>
        </w:rPr>
      </w:pPr>
    </w:p>
    <w:p w:rsidR="00B45F0C" w:rsidRPr="00116F3E" w:rsidP="00567F52" w14:paraId="7F0EB684" w14:textId="031AA7A9">
      <w:pPr>
        <w:jc w:val="center"/>
        <w:rPr>
          <w:b/>
          <w:szCs w:val="22"/>
        </w:rPr>
      </w:pPr>
      <w:r w:rsidRPr="00116F3E">
        <w:rPr>
          <w:b/>
          <w:szCs w:val="22"/>
        </w:rPr>
        <w:t>Supplement I</w:t>
      </w:r>
      <w:r w:rsidRPr="00116F3E" w:rsidR="00580E19">
        <w:rPr>
          <w:b/>
          <w:szCs w:val="22"/>
        </w:rPr>
        <w:t xml:space="preserve">: </w:t>
      </w:r>
      <w:r w:rsidRPr="00116F3E" w:rsidR="007951F2">
        <w:rPr>
          <w:b/>
          <w:szCs w:val="22"/>
        </w:rPr>
        <w:t xml:space="preserve"> </w:t>
      </w:r>
      <w:r w:rsidRPr="00116F3E" w:rsidR="00FC4D57">
        <w:rPr>
          <w:b/>
          <w:szCs w:val="22"/>
        </w:rPr>
        <w:t xml:space="preserve">If </w:t>
      </w:r>
      <w:r w:rsidRPr="00116F3E" w:rsidR="00580E19">
        <w:rPr>
          <w:b/>
          <w:szCs w:val="22"/>
        </w:rPr>
        <w:t xml:space="preserve">47 CFR </w:t>
      </w:r>
      <w:r w:rsidRPr="00116F3E" w:rsidR="00580E19">
        <w:rPr>
          <w:szCs w:val="22"/>
        </w:rPr>
        <w:t xml:space="preserve">§ </w:t>
      </w:r>
      <w:r w:rsidRPr="00116F3E" w:rsidR="00580E19">
        <w:rPr>
          <w:b/>
          <w:szCs w:val="22"/>
        </w:rPr>
        <w:t>1.5000</w:t>
      </w:r>
      <w:r w:rsidRPr="00116F3E" w:rsidR="00FC4D57">
        <w:rPr>
          <w:b/>
          <w:szCs w:val="22"/>
        </w:rPr>
        <w:t>(a)(</w:t>
      </w:r>
      <w:r w:rsidRPr="00116F3E" w:rsidR="007951F2">
        <w:rPr>
          <w:b/>
          <w:szCs w:val="22"/>
        </w:rPr>
        <w:t>1</w:t>
      </w:r>
      <w:r w:rsidRPr="00116F3E" w:rsidR="00FC4D57">
        <w:rPr>
          <w:b/>
          <w:szCs w:val="22"/>
        </w:rPr>
        <w:t>) is Selected for Question 6</w:t>
      </w:r>
    </w:p>
    <w:p w:rsidR="004E003C" w:rsidRPr="00116F3E" w:rsidP="00567F52" w14:paraId="4F986EA8" w14:textId="77777777">
      <w:pPr>
        <w:jc w:val="center"/>
        <w:rPr>
          <w:b/>
          <w:szCs w:val="22"/>
        </w:rPr>
      </w:pPr>
    </w:p>
    <w:p w:rsidR="00914AA1" w:rsidRPr="00116F3E" w14:paraId="6D3BD12C" w14:textId="322C6F98">
      <w:pPr>
        <w:rPr>
          <w:color w:val="FF0000"/>
          <w:szCs w:val="22"/>
        </w:rPr>
      </w:pPr>
      <w:r w:rsidRPr="00116F3E">
        <w:rPr>
          <w:szCs w:val="22"/>
          <w:u w:val="single"/>
        </w:rPr>
        <w:t xml:space="preserve">Item </w:t>
      </w:r>
      <w:r w:rsidRPr="00116F3E" w:rsidR="0032393D">
        <w:rPr>
          <w:szCs w:val="22"/>
          <w:u w:val="single"/>
        </w:rPr>
        <w:t>6</w:t>
      </w:r>
      <w:r w:rsidRPr="00116F3E">
        <w:rPr>
          <w:szCs w:val="22"/>
          <w:u w:val="single"/>
        </w:rPr>
        <w:t>a</w:t>
      </w:r>
      <w:r w:rsidRPr="00116F3E" w:rsidR="004F63C2">
        <w:rPr>
          <w:szCs w:val="22"/>
        </w:rPr>
        <w:t>.</w:t>
      </w:r>
      <w:r w:rsidRPr="00116F3E">
        <w:rPr>
          <w:szCs w:val="22"/>
        </w:rPr>
        <w:t xml:space="preserve"> </w:t>
      </w:r>
      <w:r w:rsidRPr="00116F3E" w:rsidR="00B136AF">
        <w:rPr>
          <w:szCs w:val="22"/>
        </w:rPr>
        <w:t xml:space="preserve"> </w:t>
      </w:r>
      <w:r w:rsidRPr="00116F3E" w:rsidR="00A3481A">
        <w:rPr>
          <w:szCs w:val="22"/>
        </w:rPr>
        <w:t xml:space="preserve">Select either </w:t>
      </w:r>
      <w:r w:rsidRPr="00116F3E" w:rsidR="00B136AF">
        <w:rPr>
          <w:szCs w:val="22"/>
        </w:rPr>
        <w:t>“Yes” or “No”</w:t>
      </w:r>
      <w:r w:rsidRPr="00116F3E" w:rsidR="00A3481A">
        <w:rPr>
          <w:szCs w:val="22"/>
        </w:rPr>
        <w:t xml:space="preserve"> to</w:t>
      </w:r>
      <w:r w:rsidRPr="00116F3E" w:rsidR="00B136AF">
        <w:rPr>
          <w:szCs w:val="22"/>
        </w:rPr>
        <w:t xml:space="preserve"> </w:t>
      </w:r>
      <w:r w:rsidRPr="00116F3E" w:rsidR="00C4722A">
        <w:rPr>
          <w:szCs w:val="22"/>
        </w:rPr>
        <w:t>indicate</w:t>
      </w:r>
      <w:r w:rsidRPr="00116F3E" w:rsidR="00B136AF">
        <w:rPr>
          <w:szCs w:val="22"/>
        </w:rPr>
        <w:t xml:space="preserve"> </w:t>
      </w:r>
      <w:r w:rsidRPr="00116F3E">
        <w:rPr>
          <w:szCs w:val="22"/>
        </w:rPr>
        <w:t>whether any individuals or entities hold, or would hold, directly 10</w:t>
      </w:r>
      <w:r w:rsidRPr="00116F3E" w:rsidR="00614EFE">
        <w:rPr>
          <w:szCs w:val="22"/>
        </w:rPr>
        <w:t>%</w:t>
      </w:r>
      <w:r w:rsidRPr="00116F3E">
        <w:rPr>
          <w:szCs w:val="22"/>
        </w:rPr>
        <w:t xml:space="preserve"> or more of the equity interests and/or voting interests, or a controlling interest, in the controlling U.S. parent of the petitioning  applicant(s), licensee(s), or spectrum lessees as specified in section 1.5001(e)(</w:t>
      </w:r>
      <w:r w:rsidRPr="00116F3E" w:rsidR="00830EDA">
        <w:rPr>
          <w:szCs w:val="22"/>
        </w:rPr>
        <w:t>1)</w:t>
      </w:r>
      <w:r w:rsidRPr="00116F3E">
        <w:rPr>
          <w:szCs w:val="22"/>
        </w:rPr>
        <w:t xml:space="preserve"> through (</w:t>
      </w:r>
      <w:r w:rsidRPr="00116F3E" w:rsidR="00830EDA">
        <w:rPr>
          <w:szCs w:val="22"/>
        </w:rPr>
        <w:t>4</w:t>
      </w:r>
      <w:r w:rsidRPr="00116F3E">
        <w:rPr>
          <w:szCs w:val="22"/>
        </w:rPr>
        <w:t xml:space="preserve">) of the Commission’s rules. </w:t>
      </w:r>
      <w:r w:rsidRPr="00116F3E">
        <w:rPr>
          <w:color w:val="FF0000"/>
          <w:szCs w:val="22"/>
        </w:rPr>
        <w:t xml:space="preserve"> </w:t>
      </w:r>
      <w:r w:rsidRPr="00116F3E">
        <w:rPr>
          <w:szCs w:val="22"/>
        </w:rPr>
        <w:t xml:space="preserve">Equity and voting interests shall be calculated in accordance with the principles set forth in section 1.5002 of the Commission’s rules.  </w:t>
      </w:r>
    </w:p>
    <w:p w:rsidR="00A3481A" w:rsidRPr="00116F3E" w:rsidP="003E0695" w14:paraId="13A33A6B" w14:textId="77777777">
      <w:pPr>
        <w:rPr>
          <w:szCs w:val="22"/>
        </w:rPr>
      </w:pPr>
    </w:p>
    <w:p w:rsidR="00914AA1" w:rsidRPr="00116F3E" w:rsidP="003E0695" w14:paraId="316329AC" w14:textId="397D091F">
      <w:pPr>
        <w:pStyle w:val="ListParagraph"/>
        <w:numPr>
          <w:ilvl w:val="0"/>
          <w:numId w:val="11"/>
        </w:numPr>
        <w:rPr>
          <w:szCs w:val="22"/>
        </w:rPr>
      </w:pPr>
      <w:r w:rsidRPr="00116F3E">
        <w:rPr>
          <w:szCs w:val="22"/>
        </w:rPr>
        <w:t>If “Yes</w:t>
      </w:r>
      <w:r w:rsidRPr="00116F3E" w:rsidR="000C76F2">
        <w:rPr>
          <w:szCs w:val="22"/>
        </w:rPr>
        <w:t>,</w:t>
      </w:r>
      <w:r w:rsidRPr="00116F3E">
        <w:rPr>
          <w:szCs w:val="22"/>
        </w:rPr>
        <w:t xml:space="preserve">” use the fillable fields in the chart that will appear on your screen to provide the information requested for each individual or entity that holds an interest of the type described in </w:t>
      </w:r>
      <w:r w:rsidRPr="00116F3E">
        <w:rPr>
          <w:szCs w:val="22"/>
          <w:u w:val="single"/>
        </w:rPr>
        <w:t xml:space="preserve">Item </w:t>
      </w:r>
      <w:r w:rsidRPr="00116F3E" w:rsidR="00C40663">
        <w:rPr>
          <w:szCs w:val="22"/>
          <w:u w:val="single"/>
        </w:rPr>
        <w:t>6</w:t>
      </w:r>
      <w:r w:rsidRPr="00116F3E" w:rsidR="00A97001">
        <w:rPr>
          <w:szCs w:val="22"/>
          <w:u w:val="single"/>
        </w:rPr>
        <w:t>.</w:t>
      </w:r>
      <w:r w:rsidRPr="00116F3E">
        <w:rPr>
          <w:szCs w:val="22"/>
          <w:u w:val="single"/>
        </w:rPr>
        <w:t>a</w:t>
      </w:r>
      <w:r w:rsidRPr="00116F3E" w:rsidR="00A97001">
        <w:rPr>
          <w:szCs w:val="22"/>
          <w:u w:val="single"/>
        </w:rPr>
        <w:t>.</w:t>
      </w:r>
      <w:r w:rsidRPr="00116F3E">
        <w:rPr>
          <w:szCs w:val="22"/>
        </w:rPr>
        <w:t xml:space="preserve"> (referred to as a Disclosable Interest Holder</w:t>
      </w:r>
      <w:r w:rsidRPr="00116F3E" w:rsidR="00D17A55">
        <w:rPr>
          <w:szCs w:val="22"/>
        </w:rPr>
        <w:t xml:space="preserve"> for the purposes of </w:t>
      </w:r>
      <w:r w:rsidRPr="00116F3E" w:rsidR="00F33D58">
        <w:rPr>
          <w:szCs w:val="22"/>
        </w:rPr>
        <w:t>Item 6.a.</w:t>
      </w:r>
      <w:r w:rsidRPr="00116F3E">
        <w:rPr>
          <w:szCs w:val="22"/>
        </w:rPr>
        <w:t xml:space="preserve"> in these instructions and in the corresponding Commission rules, sections 1.5001(e)</w:t>
      </w:r>
      <w:r w:rsidRPr="00116F3E" w:rsidR="00E7639C">
        <w:rPr>
          <w:szCs w:val="22"/>
        </w:rPr>
        <w:t xml:space="preserve">, </w:t>
      </w:r>
      <w:r w:rsidRPr="00116F3E">
        <w:rPr>
          <w:szCs w:val="22"/>
        </w:rPr>
        <w:t xml:space="preserve">(g)).  </w:t>
      </w:r>
    </w:p>
    <w:p w:rsidR="00A3481A" w:rsidRPr="00116F3E" w:rsidP="003E0695" w14:paraId="72729716" w14:textId="77777777">
      <w:pPr>
        <w:rPr>
          <w:szCs w:val="22"/>
        </w:rPr>
      </w:pPr>
    </w:p>
    <w:p w:rsidR="00914AA1" w:rsidRPr="00116F3E" w:rsidP="003E0695" w14:paraId="44427A75" w14:textId="4C559E7F">
      <w:pPr>
        <w:pStyle w:val="ListParagraph"/>
        <w:numPr>
          <w:ilvl w:val="0"/>
          <w:numId w:val="11"/>
        </w:numPr>
        <w:rPr>
          <w:szCs w:val="22"/>
        </w:rPr>
      </w:pPr>
      <w:r w:rsidRPr="00116F3E">
        <w:rPr>
          <w:szCs w:val="22"/>
        </w:rPr>
        <w:t xml:space="preserve">Enter the name of each Disclosable Interest Holder (name of entity or individual); country of organization or citizenship (in the case of an individual); </w:t>
      </w:r>
      <w:r w:rsidRPr="00116F3E" w:rsidR="00287FE4">
        <w:rPr>
          <w:szCs w:val="22"/>
        </w:rPr>
        <w:t xml:space="preserve">dual or more citizenships (if applicable); </w:t>
      </w:r>
      <w:r w:rsidRPr="00116F3E" w:rsidR="000C76F2">
        <w:rPr>
          <w:szCs w:val="22"/>
        </w:rPr>
        <w:t xml:space="preserve">and </w:t>
      </w:r>
      <w:r w:rsidRPr="00116F3E">
        <w:rPr>
          <w:szCs w:val="22"/>
        </w:rPr>
        <w:t xml:space="preserve">the Disclosable Interest Holder’s direct equity and voting interests that are, or would be, held in the controlling U.S. parent of the Petitioner.  These interests must be expressed and entered as percentages.  The Petitioner may specify a range of interests, as explained below. </w:t>
      </w:r>
    </w:p>
    <w:p w:rsidR="00242BD3" w:rsidRPr="00116F3E" w:rsidP="003E0695" w14:paraId="2994D858" w14:textId="77777777">
      <w:pPr>
        <w:rPr>
          <w:szCs w:val="22"/>
        </w:rPr>
      </w:pPr>
    </w:p>
    <w:p w:rsidR="00914AA1" w:rsidRPr="00116F3E" w:rsidP="003E0695" w14:paraId="4560C594" w14:textId="11B24189">
      <w:pPr>
        <w:pStyle w:val="ListParagraph"/>
        <w:numPr>
          <w:ilvl w:val="0"/>
          <w:numId w:val="11"/>
        </w:numPr>
        <w:rPr>
          <w:szCs w:val="22"/>
        </w:rPr>
      </w:pPr>
      <w:r w:rsidRPr="00116F3E">
        <w:rPr>
          <w:szCs w:val="22"/>
        </w:rPr>
        <w:t xml:space="preserve">In circumstances where a Disclosable Interest Holder’s direct equity and/or voting interests will consist of a range of interests at the time the </w:t>
      </w:r>
      <w:r w:rsidRPr="00116F3E" w:rsidR="00C9539A">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 </w:t>
      </w:r>
    </w:p>
    <w:p w:rsidR="00242BD3" w:rsidRPr="00116F3E" w14:paraId="68C8D4D9" w14:textId="77777777">
      <w:pPr>
        <w:rPr>
          <w:szCs w:val="22"/>
        </w:rPr>
      </w:pPr>
    </w:p>
    <w:p w:rsidR="00914AA1" w:rsidRPr="00116F3E" w:rsidP="003E0695" w14:paraId="0CD240D3" w14:textId="7E88DC70">
      <w:pPr>
        <w:pStyle w:val="ListParagraph"/>
        <w:numPr>
          <w:ilvl w:val="0"/>
          <w:numId w:val="11"/>
        </w:numPr>
        <w:rPr>
          <w:szCs w:val="22"/>
        </w:rPr>
      </w:pPr>
      <w:r w:rsidRPr="00116F3E">
        <w:rPr>
          <w:szCs w:val="22"/>
        </w:rPr>
        <w:t>In circumstances where a Disclosable Interest Holder’s direct equity and/or voting interests will consist of a single number rather than a range, enter that number for both the “Minimum” and the “Maximum</w:t>
      </w:r>
      <w:r w:rsidRPr="00116F3E" w:rsidR="00E916EE">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242BD3" w:rsidRPr="00116F3E" w:rsidP="003E0695" w14:paraId="116F0663" w14:textId="77777777">
      <w:pPr>
        <w:rPr>
          <w:szCs w:val="22"/>
        </w:rPr>
      </w:pPr>
    </w:p>
    <w:p w:rsidR="00830EDA" w:rsidRPr="00116F3E" w:rsidP="00830EDA" w14:paraId="568C1651" w14:textId="0CD3AB4E">
      <w:pPr>
        <w:rPr>
          <w:szCs w:val="22"/>
        </w:rPr>
      </w:pPr>
      <w:r w:rsidRPr="00116F3E">
        <w:rPr>
          <w:szCs w:val="22"/>
          <w:u w:val="single"/>
        </w:rPr>
        <w:t xml:space="preserve">Item </w:t>
      </w:r>
      <w:r w:rsidRPr="00116F3E" w:rsidR="0032393D">
        <w:rPr>
          <w:szCs w:val="22"/>
          <w:u w:val="single"/>
        </w:rPr>
        <w:t>6</w:t>
      </w:r>
      <w:r w:rsidRPr="00116F3E">
        <w:rPr>
          <w:szCs w:val="22"/>
          <w:u w:val="single"/>
        </w:rPr>
        <w:t>b</w:t>
      </w:r>
      <w:r w:rsidRPr="00116F3E" w:rsidR="00ED35C7">
        <w:rPr>
          <w:szCs w:val="22"/>
          <w:u w:val="single"/>
        </w:rPr>
        <w:t>.</w:t>
      </w:r>
      <w:r w:rsidRPr="00116F3E">
        <w:rPr>
          <w:szCs w:val="22"/>
        </w:rPr>
        <w:t xml:space="preserve"> </w:t>
      </w:r>
      <w:r w:rsidRPr="00116F3E" w:rsidR="00E916EE">
        <w:rPr>
          <w:szCs w:val="22"/>
        </w:rPr>
        <w:t xml:space="preserve"> By checking “Yes” or “No,” </w:t>
      </w:r>
      <w:r w:rsidRPr="00116F3E" w:rsidR="00C4722A">
        <w:rPr>
          <w:szCs w:val="22"/>
        </w:rPr>
        <w:t>indicate</w:t>
      </w:r>
      <w:r w:rsidRPr="00116F3E">
        <w:rPr>
          <w:szCs w:val="22"/>
        </w:rPr>
        <w:t xml:space="preserve"> whether any individuals or entities hold, or would hold, indirectly</w:t>
      </w:r>
      <w:r w:rsidRPr="00116F3E" w:rsidR="00F451C8">
        <w:rPr>
          <w:szCs w:val="22"/>
        </w:rPr>
        <w:t>, through one or more intervening entities,</w:t>
      </w:r>
      <w:r w:rsidRPr="00116F3E">
        <w:rPr>
          <w:szCs w:val="22"/>
        </w:rPr>
        <w:t xml:space="preserve"> 10</w:t>
      </w:r>
      <w:r w:rsidRPr="00116F3E" w:rsidR="005C707C">
        <w:rPr>
          <w:szCs w:val="22"/>
        </w:rPr>
        <w:t>%</w:t>
      </w:r>
      <w:r w:rsidRPr="00116F3E">
        <w:rPr>
          <w:szCs w:val="22"/>
        </w:rPr>
        <w:t xml:space="preserve"> or more of the equity interests and/or voting interests, or a controlling interest, in the controlling U.S. parent of the petitioning  applicant(s), licensee(s), or spectrum lessee(s) as specified in section </w:t>
      </w:r>
      <w:r w:rsidRPr="00116F3E">
        <w:rPr>
          <w:szCs w:val="22"/>
        </w:rPr>
        <w:t xml:space="preserve">1.5001(f)(1) through (3) of the Commission’s rules. Equity and voting interests shall be calculated in accordance with the principles set forth in section 1.5002 of the Commission’s rules. </w:t>
      </w:r>
    </w:p>
    <w:p w:rsidR="00242BD3" w:rsidRPr="00116F3E" w:rsidP="003E0695" w14:paraId="7ABF1DD7" w14:textId="77777777">
      <w:pPr>
        <w:rPr>
          <w:szCs w:val="22"/>
        </w:rPr>
      </w:pPr>
    </w:p>
    <w:p w:rsidR="00914AA1" w:rsidRPr="00116F3E" w:rsidP="00C76428" w14:paraId="6B2BA83C" w14:textId="3B6766DD">
      <w:pPr>
        <w:pStyle w:val="ListParagraph"/>
        <w:numPr>
          <w:ilvl w:val="0"/>
          <w:numId w:val="12"/>
        </w:numPr>
        <w:rPr>
          <w:szCs w:val="22"/>
        </w:rPr>
      </w:pPr>
      <w:r w:rsidRPr="00116F3E">
        <w:rPr>
          <w:szCs w:val="22"/>
        </w:rPr>
        <w:t>If “Yes</w:t>
      </w:r>
      <w:r w:rsidRPr="00116F3E" w:rsidR="00F850AE">
        <w:rPr>
          <w:szCs w:val="22"/>
        </w:rPr>
        <w:t>,</w:t>
      </w:r>
      <w:r w:rsidRPr="00116F3E">
        <w:rPr>
          <w:szCs w:val="22"/>
        </w:rPr>
        <w:t xml:space="preserve">” use the fillable fields in the chart that will appear on your screen to provide the information requested for each individual or entity that holds an interest of the type described in Item </w:t>
      </w:r>
      <w:r w:rsidRPr="00116F3E" w:rsidR="00C40663">
        <w:rPr>
          <w:szCs w:val="22"/>
        </w:rPr>
        <w:t>6</w:t>
      </w:r>
      <w:r w:rsidRPr="00116F3E" w:rsidR="00A97001">
        <w:rPr>
          <w:szCs w:val="22"/>
        </w:rPr>
        <w:t>.</w:t>
      </w:r>
      <w:r w:rsidRPr="00116F3E">
        <w:rPr>
          <w:szCs w:val="22"/>
        </w:rPr>
        <w:t>b</w:t>
      </w:r>
      <w:r w:rsidRPr="00116F3E" w:rsidR="00A97001">
        <w:rPr>
          <w:szCs w:val="22"/>
        </w:rPr>
        <w:t>.</w:t>
      </w:r>
      <w:r w:rsidRPr="00116F3E">
        <w:rPr>
          <w:szCs w:val="22"/>
        </w:rPr>
        <w:t xml:space="preserve"> (referred to as a Disclosable Interest Holder</w:t>
      </w:r>
      <w:r w:rsidRPr="00116F3E" w:rsidR="00351C75">
        <w:rPr>
          <w:szCs w:val="22"/>
        </w:rPr>
        <w:t xml:space="preserve"> for the purpose</w:t>
      </w:r>
      <w:r w:rsidRPr="00116F3E" w:rsidR="00A97001">
        <w:rPr>
          <w:szCs w:val="22"/>
        </w:rPr>
        <w:t>s</w:t>
      </w:r>
      <w:r w:rsidRPr="00116F3E" w:rsidR="00351C75">
        <w:rPr>
          <w:szCs w:val="22"/>
        </w:rPr>
        <w:t xml:space="preserve"> of </w:t>
      </w:r>
      <w:r w:rsidRPr="00116F3E" w:rsidR="00D17A55">
        <w:rPr>
          <w:szCs w:val="22"/>
        </w:rPr>
        <w:t>I</w:t>
      </w:r>
      <w:r w:rsidRPr="00116F3E" w:rsidR="00351C75">
        <w:rPr>
          <w:szCs w:val="22"/>
        </w:rPr>
        <w:t xml:space="preserve">tem </w:t>
      </w:r>
      <w:r w:rsidRPr="00116F3E" w:rsidR="00312A3B">
        <w:rPr>
          <w:szCs w:val="22"/>
        </w:rPr>
        <w:t>6</w:t>
      </w:r>
      <w:r w:rsidRPr="00116F3E" w:rsidR="00D17A55">
        <w:rPr>
          <w:szCs w:val="22"/>
        </w:rPr>
        <w:t>.b.</w:t>
      </w:r>
      <w:r w:rsidRPr="00116F3E">
        <w:rPr>
          <w:szCs w:val="22"/>
        </w:rPr>
        <w:t xml:space="preserve"> in these instructions and in the corresponding Commission rule Commission rules, sections 1.5001(f) through (g)).  </w:t>
      </w:r>
    </w:p>
    <w:p w:rsidR="00E82262" w:rsidRPr="00116F3E" w:rsidP="00E82262" w14:paraId="2E2E1556" w14:textId="77777777">
      <w:pPr>
        <w:pStyle w:val="ListParagraph"/>
        <w:rPr>
          <w:szCs w:val="22"/>
        </w:rPr>
      </w:pPr>
    </w:p>
    <w:p w:rsidR="00914AA1" w:rsidRPr="00116F3E" w:rsidP="0073217A" w14:paraId="6961358B" w14:textId="7D7E1FA8">
      <w:pPr>
        <w:pStyle w:val="ListParagraph"/>
        <w:numPr>
          <w:ilvl w:val="0"/>
          <w:numId w:val="12"/>
        </w:numPr>
        <w:rPr>
          <w:szCs w:val="22"/>
        </w:rPr>
      </w:pPr>
      <w:r w:rsidRPr="00116F3E">
        <w:rPr>
          <w:szCs w:val="22"/>
        </w:rPr>
        <w:t xml:space="preserve">Enter the name of each Disclosable Interest Holder (name of entity or individual); country of organization or citizenship (in the case of an individual); </w:t>
      </w:r>
      <w:r w:rsidRPr="00116F3E" w:rsidR="00287FE4">
        <w:rPr>
          <w:szCs w:val="22"/>
        </w:rPr>
        <w:t xml:space="preserve">dual or more citizenships (if applicable); </w:t>
      </w:r>
      <w:r w:rsidRPr="00116F3E" w:rsidR="00F850AE">
        <w:rPr>
          <w:szCs w:val="22"/>
        </w:rPr>
        <w:t xml:space="preserve">and </w:t>
      </w:r>
      <w:r w:rsidRPr="00116F3E">
        <w:rPr>
          <w:szCs w:val="22"/>
        </w:rPr>
        <w:t>the Disclosable Interest Holder’s indirect equity and voting interests that are, or would be, held in the controlling U.S. parent of the Petitioner.  These interests must be expressed and entered as percentages.  The Petitioner may specify a range of interests, as explained below.</w:t>
      </w:r>
    </w:p>
    <w:p w:rsidR="0073217A" w:rsidRPr="00116F3E" w:rsidP="003E0695" w14:paraId="18E7BA3D" w14:textId="77777777">
      <w:pPr>
        <w:pStyle w:val="ListParagraph"/>
        <w:rPr>
          <w:szCs w:val="22"/>
        </w:rPr>
      </w:pPr>
    </w:p>
    <w:p w:rsidR="00914AA1" w:rsidRPr="00116F3E" w:rsidP="0073217A" w14:paraId="078B6F25" w14:textId="6855035D">
      <w:pPr>
        <w:pStyle w:val="ListParagraph"/>
        <w:numPr>
          <w:ilvl w:val="0"/>
          <w:numId w:val="12"/>
        </w:numPr>
        <w:rPr>
          <w:szCs w:val="22"/>
        </w:rPr>
      </w:pPr>
      <w:r w:rsidRPr="00116F3E">
        <w:rPr>
          <w:szCs w:val="22"/>
        </w:rPr>
        <w:t xml:space="preserve">In circumstances where a Disclosable Interest Holder’s indirect equity and/or voting interests will consist of a range of interests at the time the </w:t>
      </w:r>
      <w:r w:rsidRPr="00116F3E" w:rsidR="00C9539A">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 </w:t>
      </w:r>
    </w:p>
    <w:p w:rsidR="0073217A" w:rsidRPr="00116F3E" w:rsidP="003E0695" w14:paraId="086381CC" w14:textId="77777777">
      <w:pPr>
        <w:pStyle w:val="ListParagraph"/>
        <w:rPr>
          <w:szCs w:val="22"/>
        </w:rPr>
      </w:pPr>
    </w:p>
    <w:p w:rsidR="00914AA1" w:rsidRPr="00116F3E" w:rsidP="0073217A" w14:paraId="5377A14B" w14:textId="206EF7EE">
      <w:pPr>
        <w:pStyle w:val="ListParagraph"/>
        <w:numPr>
          <w:ilvl w:val="0"/>
          <w:numId w:val="12"/>
        </w:numPr>
        <w:rPr>
          <w:szCs w:val="22"/>
        </w:rPr>
      </w:pPr>
      <w:r w:rsidRPr="00116F3E">
        <w:rPr>
          <w:szCs w:val="22"/>
        </w:rPr>
        <w:t>In circumstances where a Disclosable Interest Holder’s indirect equity and/or voting interests will consist of a single number rather than a range, enter that number for both the “Minimum” and the “Maximum</w:t>
      </w:r>
      <w:r w:rsidRPr="00116F3E" w:rsidR="00F850AE">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73217A" w:rsidRPr="00116F3E" w:rsidP="003E0695" w14:paraId="626BBAEA" w14:textId="77777777">
      <w:pPr>
        <w:pStyle w:val="ListParagraph"/>
        <w:rPr>
          <w:szCs w:val="22"/>
        </w:rPr>
      </w:pPr>
    </w:p>
    <w:p w:rsidR="00914AA1" w:rsidRPr="00116F3E" w14:paraId="2F73A0E6" w14:textId="5C29E9B7">
      <w:pPr>
        <w:rPr>
          <w:color w:val="FF0000"/>
          <w:szCs w:val="22"/>
        </w:rPr>
      </w:pPr>
      <w:r w:rsidRPr="00116F3E">
        <w:rPr>
          <w:b/>
          <w:szCs w:val="22"/>
        </w:rPr>
        <w:t>Requests for Specific Approval</w:t>
      </w:r>
      <w:r w:rsidRPr="00116F3E" w:rsidR="005F4D6D">
        <w:rPr>
          <w:b/>
          <w:szCs w:val="22"/>
        </w:rPr>
        <w:t xml:space="preserve"> </w:t>
      </w:r>
    </w:p>
    <w:p w:rsidR="0073217A" w:rsidRPr="00116F3E" w:rsidP="003E0695" w14:paraId="77C2BDB6" w14:textId="77777777">
      <w:pPr>
        <w:rPr>
          <w:b/>
          <w:szCs w:val="22"/>
          <w:u w:val="single"/>
        </w:rPr>
      </w:pPr>
    </w:p>
    <w:p w:rsidR="00914AA1" w:rsidRPr="00116F3E" w14:paraId="7F5ACB72" w14:textId="0F32C66F">
      <w:pPr>
        <w:rPr>
          <w:szCs w:val="22"/>
        </w:rPr>
      </w:pPr>
      <w:r w:rsidRPr="00116F3E">
        <w:rPr>
          <w:szCs w:val="22"/>
          <w:u w:val="single"/>
        </w:rPr>
        <w:t xml:space="preserve">Item </w:t>
      </w:r>
      <w:r w:rsidRPr="00116F3E" w:rsidR="0032393D">
        <w:rPr>
          <w:szCs w:val="22"/>
          <w:u w:val="single"/>
        </w:rPr>
        <w:t>6</w:t>
      </w:r>
      <w:r w:rsidRPr="00116F3E" w:rsidR="00B814B1">
        <w:rPr>
          <w:szCs w:val="22"/>
          <w:u w:val="single"/>
        </w:rPr>
        <w:t>c</w:t>
      </w:r>
      <w:r w:rsidRPr="00116F3E" w:rsidR="00ED35C7">
        <w:rPr>
          <w:szCs w:val="22"/>
        </w:rPr>
        <w:t>.</w:t>
      </w:r>
      <w:r w:rsidRPr="00116F3E">
        <w:rPr>
          <w:szCs w:val="22"/>
        </w:rPr>
        <w:t xml:space="preserve">  </w:t>
      </w:r>
      <w:r w:rsidRPr="00116F3E" w:rsidR="0073217A">
        <w:rPr>
          <w:szCs w:val="22"/>
        </w:rPr>
        <w:t xml:space="preserve">Select either </w:t>
      </w:r>
      <w:r w:rsidRPr="00116F3E" w:rsidR="00E23060">
        <w:rPr>
          <w:szCs w:val="22"/>
        </w:rPr>
        <w:t xml:space="preserve">“Yes” or “No” </w:t>
      </w:r>
      <w:r w:rsidRPr="00116F3E" w:rsidR="0073217A">
        <w:rPr>
          <w:szCs w:val="22"/>
        </w:rPr>
        <w:t xml:space="preserve">to </w:t>
      </w:r>
      <w:r w:rsidRPr="00116F3E" w:rsidR="00C4722A">
        <w:rPr>
          <w:szCs w:val="22"/>
        </w:rPr>
        <w:t>indicate</w:t>
      </w:r>
      <w:r w:rsidRPr="00116F3E" w:rsidR="00E23060">
        <w:rPr>
          <w:szCs w:val="22"/>
        </w:rPr>
        <w:t xml:space="preserve"> </w:t>
      </w:r>
      <w:r w:rsidRPr="00116F3E">
        <w:rPr>
          <w:szCs w:val="22"/>
        </w:rPr>
        <w:t xml:space="preserve">whether the </w:t>
      </w:r>
      <w:r w:rsidRPr="00116F3E" w:rsidR="00904C49">
        <w:rPr>
          <w:szCs w:val="22"/>
        </w:rPr>
        <w:t>p</w:t>
      </w:r>
      <w:r w:rsidRPr="00116F3E">
        <w:rPr>
          <w:szCs w:val="22"/>
        </w:rPr>
        <w:t xml:space="preserve">etition requests specific approval, under section 1.5001(i) of the rules, </w:t>
      </w:r>
      <w:r w:rsidRPr="00116F3E" w:rsidR="00830EDA">
        <w:rPr>
          <w:szCs w:val="22"/>
        </w:rPr>
        <w:t xml:space="preserve">47 CFR §1.5001(i), </w:t>
      </w:r>
      <w:r w:rsidRPr="00116F3E">
        <w:rPr>
          <w:szCs w:val="22"/>
        </w:rPr>
        <w:t>for one or more foreign individuals or foreign-organized entities that hold, or would hold, directly and/or indirectly, equity and/or voting interests in the controlling U.S. parent of the petitioning common carrier applicant(s), licensee(s), or spectrum lessees</w:t>
      </w:r>
      <w:r w:rsidRPr="00116F3E" w:rsidR="00E23060">
        <w:rPr>
          <w:szCs w:val="22"/>
        </w:rPr>
        <w:t>.</w:t>
      </w:r>
    </w:p>
    <w:p w:rsidR="00D356E1" w:rsidRPr="00116F3E" w:rsidP="003E0695" w14:paraId="744590E8" w14:textId="77777777">
      <w:pPr>
        <w:rPr>
          <w:szCs w:val="22"/>
        </w:rPr>
      </w:pPr>
    </w:p>
    <w:p w:rsidR="00D356E1" w:rsidRPr="00116F3E" w:rsidP="003E0695" w14:paraId="147346B1" w14:textId="063CC111">
      <w:pPr>
        <w:pStyle w:val="ListParagraph"/>
        <w:numPr>
          <w:ilvl w:val="0"/>
          <w:numId w:val="13"/>
        </w:numPr>
        <w:rPr>
          <w:szCs w:val="22"/>
        </w:rPr>
      </w:pPr>
      <w:r w:rsidRPr="00116F3E">
        <w:rPr>
          <w:szCs w:val="22"/>
        </w:rPr>
        <w:t>If “Yes</w:t>
      </w:r>
      <w:r w:rsidRPr="00116F3E" w:rsidR="00E23060">
        <w:rPr>
          <w:szCs w:val="22"/>
        </w:rPr>
        <w:t>,</w:t>
      </w:r>
      <w:r w:rsidRPr="00116F3E">
        <w:rPr>
          <w:szCs w:val="22"/>
        </w:rPr>
        <w:t xml:space="preserve">” use the fillable fields in the chart that will appear on your screen to provide the information requested for each foreign individual and/or entity for which the </w:t>
      </w:r>
      <w:r w:rsidRPr="00116F3E" w:rsidR="00904C49">
        <w:rPr>
          <w:szCs w:val="22"/>
        </w:rPr>
        <w:t>p</w:t>
      </w:r>
      <w:r w:rsidRPr="00116F3E">
        <w:rPr>
          <w:szCs w:val="22"/>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controlling U.S. parent of the petitioning common carrier applicant(s), licensee(s), or spectrum lessee(s).   </w:t>
      </w:r>
    </w:p>
    <w:p w:rsidR="00914AA1" w:rsidRPr="00116F3E" w:rsidP="003E0695" w14:paraId="697501C2" w14:textId="129C6249">
      <w:pPr>
        <w:rPr>
          <w:szCs w:val="22"/>
        </w:rPr>
      </w:pPr>
      <w:r w:rsidRPr="00116F3E">
        <w:rPr>
          <w:szCs w:val="22"/>
        </w:rPr>
        <w:t xml:space="preserve"> </w:t>
      </w:r>
    </w:p>
    <w:p w:rsidR="00914AA1" w:rsidRPr="00116F3E" w:rsidP="003E0695" w14:paraId="48D15EAC" w14:textId="6A9162BF">
      <w:pPr>
        <w:pStyle w:val="ListParagraph"/>
        <w:numPr>
          <w:ilvl w:val="0"/>
          <w:numId w:val="13"/>
        </w:numPr>
        <w:rPr>
          <w:szCs w:val="22"/>
        </w:rPr>
      </w:pPr>
      <w:r w:rsidRPr="00116F3E">
        <w:rPr>
          <w:szCs w:val="22"/>
        </w:rPr>
        <w:t xml:space="preserve">Enter the name of the Named Foreign Interest Holder; country of organization or citizenship (in </w:t>
      </w:r>
      <w:r w:rsidRPr="00116F3E">
        <w:rPr>
          <w:szCs w:val="22"/>
        </w:rPr>
        <w:t xml:space="preserve">the case of an individual); </w:t>
      </w:r>
      <w:r w:rsidRPr="00116F3E" w:rsidR="00287FE4">
        <w:rPr>
          <w:szCs w:val="22"/>
        </w:rPr>
        <w:t xml:space="preserve">dual or more citizenships (if applicable); </w:t>
      </w:r>
      <w:r w:rsidRPr="00116F3E">
        <w:rPr>
          <w:szCs w:val="22"/>
        </w:rPr>
        <w:t xml:space="preserve">and the Named Foreign Interest Holder’s direct and/or indirect equity and/or voting interests that are, or would be, held in the controlling U.S. parent of the Petitioner.  These interests must be expressed and entered as percentages.  The Petitioner may specify a range of interests, as explained below. </w:t>
      </w:r>
    </w:p>
    <w:p w:rsidR="00D356E1" w:rsidRPr="00116F3E" w:rsidP="003E0695" w14:paraId="08DDB760" w14:textId="77777777">
      <w:pPr>
        <w:rPr>
          <w:szCs w:val="22"/>
        </w:rPr>
      </w:pPr>
    </w:p>
    <w:p w:rsidR="00914AA1" w:rsidRPr="00116F3E" w:rsidP="003E0695" w14:paraId="2329B53E" w14:textId="3D6A0DC9">
      <w:pPr>
        <w:pStyle w:val="ListParagraph"/>
        <w:numPr>
          <w:ilvl w:val="0"/>
          <w:numId w:val="13"/>
        </w:numPr>
        <w:rPr>
          <w:szCs w:val="22"/>
        </w:rPr>
      </w:pPr>
      <w:r w:rsidRPr="00116F3E">
        <w:rPr>
          <w:szCs w:val="22"/>
        </w:rPr>
        <w:t xml:space="preserve">In circumstances where a Named Foreign Interest Holder’s direct and/or indirect equity and/or voting interests will consist of a range of interests at the time the </w:t>
      </w:r>
      <w:r w:rsidRPr="00116F3E" w:rsidR="00904C49">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 </w:t>
      </w:r>
    </w:p>
    <w:p w:rsidR="00D356E1" w:rsidRPr="00116F3E" w:rsidP="003E0695" w14:paraId="556345EE" w14:textId="77777777">
      <w:pPr>
        <w:rPr>
          <w:szCs w:val="22"/>
        </w:rPr>
      </w:pPr>
    </w:p>
    <w:p w:rsidR="00914AA1" w:rsidRPr="00116F3E" w:rsidP="003E0695" w14:paraId="29433BF9" w14:textId="289FB515">
      <w:pPr>
        <w:pStyle w:val="ListParagraph"/>
        <w:numPr>
          <w:ilvl w:val="0"/>
          <w:numId w:val="13"/>
        </w:numPr>
        <w:rPr>
          <w:szCs w:val="22"/>
        </w:rPr>
      </w:pPr>
      <w:r w:rsidRPr="00116F3E">
        <w:rPr>
          <w:szCs w:val="22"/>
        </w:rPr>
        <w:t>In circumstances where a Named Foreign Interest Holder’s direct and/or indirect equity and/or voting interests will consist of a single number rather than a range, enter that number for both the “Minimum” and the “Maximum</w:t>
      </w:r>
      <w:r w:rsidRPr="00116F3E" w:rsidR="00D50743">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D356E1" w:rsidRPr="00116F3E" w:rsidP="003E0695" w14:paraId="2B1BC6FB" w14:textId="77777777">
      <w:pPr>
        <w:rPr>
          <w:szCs w:val="22"/>
        </w:rPr>
      </w:pPr>
    </w:p>
    <w:p w:rsidR="003E5DB9" w:rsidRPr="00116F3E" w:rsidP="003E0695" w14:paraId="5E9BF8BF" w14:textId="59538B72">
      <w:pPr>
        <w:rPr>
          <w:bCs/>
          <w:szCs w:val="22"/>
        </w:rPr>
      </w:pPr>
      <w:r w:rsidRPr="00116F3E">
        <w:rPr>
          <w:b/>
          <w:szCs w:val="22"/>
        </w:rPr>
        <w:t>Aggregate Foreign Ownership</w:t>
      </w:r>
    </w:p>
    <w:p w:rsidR="009162A6" w:rsidRPr="00116F3E" w:rsidP="003E0695" w14:paraId="7B64543A" w14:textId="77777777">
      <w:pPr>
        <w:rPr>
          <w:bCs/>
          <w:szCs w:val="22"/>
        </w:rPr>
      </w:pPr>
    </w:p>
    <w:p w:rsidR="009D550F" w:rsidRPr="00116F3E" w:rsidP="003E0695" w14:paraId="30904931" w14:textId="0F17D8D6">
      <w:pPr>
        <w:rPr>
          <w:bCs/>
          <w:szCs w:val="22"/>
        </w:rPr>
      </w:pPr>
      <w:r w:rsidRPr="00116F3E">
        <w:rPr>
          <w:bCs/>
          <w:szCs w:val="22"/>
          <w:u w:val="single"/>
        </w:rPr>
        <w:t xml:space="preserve">Item </w:t>
      </w:r>
      <w:r w:rsidRPr="00116F3E" w:rsidR="00073465">
        <w:rPr>
          <w:bCs/>
          <w:szCs w:val="22"/>
          <w:u w:val="single"/>
        </w:rPr>
        <w:t>6d.</w:t>
      </w:r>
      <w:r w:rsidRPr="00116F3E" w:rsidR="00073465">
        <w:rPr>
          <w:bCs/>
          <w:szCs w:val="22"/>
        </w:rPr>
        <w:t xml:space="preserve">  Use the fillable fields in the chart to provide </w:t>
      </w:r>
      <w:r w:rsidRPr="00116F3E">
        <w:rPr>
          <w:bCs/>
          <w:szCs w:val="22"/>
        </w:rPr>
        <w:t>the estimate of the percentage of aggregate direct and/or indirect foreign equity interests and the aggregate direct and/or indirect foreign voting interests held or to be held in the petitioning Applicant, licensee, or spectrum lessee (where the Equity or Voting percentages consist of a single number rather than a range, enter that number for both the "Minimum" and "Maximum")</w:t>
      </w:r>
      <w:r w:rsidRPr="00116F3E" w:rsidR="00A40DC9">
        <w:rPr>
          <w:bCs/>
          <w:szCs w:val="22"/>
        </w:rPr>
        <w:t>.</w:t>
      </w:r>
    </w:p>
    <w:p w:rsidR="003E5DB9" w:rsidRPr="00116F3E" w:rsidP="003E0695" w14:paraId="05397B92" w14:textId="77777777">
      <w:pPr>
        <w:rPr>
          <w:b/>
          <w:szCs w:val="22"/>
        </w:rPr>
      </w:pPr>
    </w:p>
    <w:p w:rsidR="00914AA1" w:rsidRPr="00116F3E" w:rsidP="003E0695" w14:paraId="3B20CC90" w14:textId="7D67767C">
      <w:pPr>
        <w:rPr>
          <w:szCs w:val="22"/>
        </w:rPr>
      </w:pPr>
      <w:r w:rsidRPr="00116F3E">
        <w:rPr>
          <w:b/>
          <w:szCs w:val="22"/>
        </w:rPr>
        <w:t>Requests for Advance Approval</w:t>
      </w:r>
      <w:r w:rsidRPr="00116F3E" w:rsidR="00777607">
        <w:rPr>
          <w:b/>
          <w:szCs w:val="22"/>
        </w:rPr>
        <w:t xml:space="preserve"> </w:t>
      </w:r>
    </w:p>
    <w:p w:rsidR="009679CE" w:rsidRPr="00116F3E" w14:paraId="2B408C95" w14:textId="77777777">
      <w:pPr>
        <w:rPr>
          <w:szCs w:val="22"/>
          <w:u w:val="single"/>
        </w:rPr>
      </w:pPr>
    </w:p>
    <w:p w:rsidR="00914AA1" w:rsidRPr="00116F3E" w14:paraId="6B33611A" w14:textId="63C766FD">
      <w:pPr>
        <w:rPr>
          <w:szCs w:val="22"/>
        </w:rPr>
      </w:pPr>
      <w:r w:rsidRPr="00116F3E">
        <w:rPr>
          <w:szCs w:val="22"/>
          <w:u w:val="single"/>
        </w:rPr>
        <w:t xml:space="preserve">Item </w:t>
      </w:r>
      <w:r w:rsidRPr="00116F3E" w:rsidR="0032393D">
        <w:rPr>
          <w:szCs w:val="22"/>
          <w:u w:val="single"/>
        </w:rPr>
        <w:t>6</w:t>
      </w:r>
      <w:r w:rsidRPr="00116F3E" w:rsidR="003E5DB9">
        <w:rPr>
          <w:szCs w:val="22"/>
          <w:u w:val="single"/>
        </w:rPr>
        <w:t>e</w:t>
      </w:r>
      <w:r w:rsidRPr="00116F3E" w:rsidR="00ED35C7">
        <w:rPr>
          <w:szCs w:val="22"/>
        </w:rPr>
        <w:t>.</w:t>
      </w:r>
      <w:r w:rsidRPr="00116F3E">
        <w:rPr>
          <w:szCs w:val="22"/>
        </w:rPr>
        <w:t xml:space="preserve">  </w:t>
      </w:r>
      <w:r w:rsidRPr="00116F3E" w:rsidR="00325475">
        <w:rPr>
          <w:szCs w:val="22"/>
        </w:rPr>
        <w:t>Select either “Yes” or “No” to</w:t>
      </w:r>
      <w:r w:rsidRPr="00116F3E" w:rsidR="007712A4">
        <w:rPr>
          <w:szCs w:val="22"/>
        </w:rPr>
        <w:t xml:space="preserve"> </w:t>
      </w:r>
      <w:r w:rsidRPr="00116F3E" w:rsidR="00C4722A">
        <w:rPr>
          <w:szCs w:val="22"/>
        </w:rPr>
        <w:t>indicate</w:t>
      </w:r>
      <w:r w:rsidRPr="00116F3E" w:rsidR="007712A4">
        <w:rPr>
          <w:szCs w:val="22"/>
        </w:rPr>
        <w:t xml:space="preserve"> </w:t>
      </w:r>
      <w:r w:rsidRPr="00116F3E">
        <w:rPr>
          <w:szCs w:val="22"/>
        </w:rPr>
        <w:t xml:space="preserve">whether the </w:t>
      </w:r>
      <w:r w:rsidRPr="00116F3E" w:rsidR="00904C49">
        <w:rPr>
          <w:szCs w:val="22"/>
        </w:rPr>
        <w:t>p</w:t>
      </w:r>
      <w:r w:rsidRPr="00116F3E">
        <w:rPr>
          <w:szCs w:val="22"/>
        </w:rPr>
        <w:t>etition requests advance approval under section 1.5001(k) of the rules, 47 CFR §1.5001(k)</w:t>
      </w:r>
      <w:r w:rsidRPr="00116F3E" w:rsidR="00B3285C">
        <w:rPr>
          <w:szCs w:val="22"/>
        </w:rPr>
        <w:t>,</w:t>
      </w:r>
      <w:r w:rsidRPr="00116F3E">
        <w:rPr>
          <w:szCs w:val="22"/>
        </w:rPr>
        <w:t xml:space="preserve"> for a Named Foreign Interest Holder to increase its direct and/or indirect equity and/or voting interests in the controlling U.S. parent of the petitioning common carrier applicant(s), licensee(s), or spectrum lessees at some future time.  </w:t>
      </w:r>
    </w:p>
    <w:p w:rsidR="009679CE" w:rsidRPr="00116F3E" w:rsidP="003E0695" w14:paraId="1CF63BAC" w14:textId="77777777">
      <w:pPr>
        <w:rPr>
          <w:szCs w:val="22"/>
        </w:rPr>
      </w:pPr>
    </w:p>
    <w:p w:rsidR="00914AA1" w:rsidRPr="00116F3E" w:rsidP="003E0695" w14:paraId="2D21257F" w14:textId="7ADFDA97">
      <w:pPr>
        <w:pStyle w:val="ListParagraph"/>
        <w:numPr>
          <w:ilvl w:val="0"/>
          <w:numId w:val="14"/>
        </w:numPr>
        <w:rPr>
          <w:szCs w:val="22"/>
        </w:rPr>
      </w:pPr>
      <w:r w:rsidRPr="00116F3E">
        <w:rPr>
          <w:szCs w:val="22"/>
        </w:rPr>
        <w:t>If “Yes</w:t>
      </w:r>
      <w:r w:rsidRPr="00116F3E" w:rsidR="007016E9">
        <w:rPr>
          <w:szCs w:val="22"/>
        </w:rPr>
        <w:t>,</w:t>
      </w:r>
      <w:r w:rsidRPr="00116F3E">
        <w:rPr>
          <w:szCs w:val="22"/>
        </w:rPr>
        <w:t xml:space="preserve">” </w:t>
      </w:r>
      <w:bookmarkStart w:id="5" w:name="_Hlk173256347"/>
      <w:r w:rsidRPr="00116F3E">
        <w:rPr>
          <w:szCs w:val="22"/>
        </w:rPr>
        <w:t>use the fillable fields in the chart</w:t>
      </w:r>
      <w:r w:rsidRPr="00116F3E" w:rsidR="007D77A3">
        <w:rPr>
          <w:szCs w:val="22"/>
        </w:rPr>
        <w:t xml:space="preserve"> </w:t>
      </w:r>
      <w:r w:rsidRPr="00116F3E">
        <w:rPr>
          <w:szCs w:val="22"/>
        </w:rPr>
        <w:t xml:space="preserve">that will appear on your screen to provide the required information, including the respective percentages of equity and/or voting interests (rounded to two decimal places) for which the </w:t>
      </w:r>
      <w:r w:rsidRPr="00116F3E" w:rsidR="00904C49">
        <w:rPr>
          <w:szCs w:val="22"/>
        </w:rPr>
        <w:t>p</w:t>
      </w:r>
      <w:r w:rsidRPr="00116F3E">
        <w:rPr>
          <w:szCs w:val="22"/>
        </w:rPr>
        <w:t xml:space="preserve">etition requests advance approval. </w:t>
      </w:r>
      <w:bookmarkEnd w:id="5"/>
    </w:p>
    <w:p w:rsidR="009679CE" w:rsidRPr="00116F3E" w14:paraId="34B3A019" w14:textId="77777777">
      <w:pPr>
        <w:rPr>
          <w:szCs w:val="22"/>
        </w:rPr>
      </w:pPr>
    </w:p>
    <w:p w:rsidR="00914AA1" w:rsidRPr="00116F3E" w:rsidP="003E0695" w14:paraId="6BA84722" w14:textId="668616D2">
      <w:pPr>
        <w:pStyle w:val="ListParagraph"/>
        <w:numPr>
          <w:ilvl w:val="0"/>
          <w:numId w:val="14"/>
        </w:numPr>
        <w:rPr>
          <w:szCs w:val="22"/>
        </w:rPr>
      </w:pPr>
      <w:r w:rsidRPr="00116F3E">
        <w:rPr>
          <w:szCs w:val="22"/>
        </w:rPr>
        <w:t xml:space="preserve">Enter the name of each Named Foreign Interest Holder for which the </w:t>
      </w:r>
      <w:r w:rsidRPr="00116F3E" w:rsidR="00904C49">
        <w:rPr>
          <w:szCs w:val="22"/>
        </w:rPr>
        <w:t>p</w:t>
      </w:r>
      <w:r w:rsidRPr="00116F3E">
        <w:rPr>
          <w:szCs w:val="22"/>
        </w:rPr>
        <w:t xml:space="preserve">etition requests advance approval; country of organization or citizenship (in the case of an individual); </w:t>
      </w:r>
      <w:r w:rsidRPr="00116F3E" w:rsidR="00287FE4">
        <w:rPr>
          <w:szCs w:val="22"/>
        </w:rPr>
        <w:t xml:space="preserve">dual or more citizenships (if applicable); </w:t>
      </w:r>
      <w:r w:rsidRPr="00116F3E">
        <w:rPr>
          <w:szCs w:val="22"/>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0543" w:rsidRPr="00116F3E" w14:paraId="2C21A5B1" w14:textId="77777777">
      <w:pPr>
        <w:rPr>
          <w:szCs w:val="22"/>
        </w:rPr>
      </w:pPr>
    </w:p>
    <w:p w:rsidR="00914AA1" w:rsidRPr="00116F3E" w:rsidP="003E0695" w14:paraId="5D50EA70" w14:textId="18BD2ADA">
      <w:pPr>
        <w:pStyle w:val="ListParagraph"/>
        <w:numPr>
          <w:ilvl w:val="0"/>
          <w:numId w:val="14"/>
        </w:numPr>
        <w:rPr>
          <w:szCs w:val="22"/>
        </w:rPr>
      </w:pPr>
      <w:r w:rsidRPr="00116F3E">
        <w:rPr>
          <w:szCs w:val="22"/>
        </w:rPr>
        <w:t xml:space="preserve">In circumstances where the </w:t>
      </w:r>
      <w:r w:rsidRPr="00116F3E" w:rsidR="00904C49">
        <w:rPr>
          <w:szCs w:val="22"/>
        </w:rPr>
        <w:t>p</w:t>
      </w:r>
      <w:r w:rsidRPr="00116F3E">
        <w:rPr>
          <w:szCs w:val="22"/>
        </w:rPr>
        <w:t>etition request</w:t>
      </w:r>
      <w:r w:rsidRPr="00116F3E" w:rsidR="00904C49">
        <w:rPr>
          <w:szCs w:val="22"/>
        </w:rPr>
        <w:t>s</w:t>
      </w:r>
      <w:r w:rsidRPr="00116F3E">
        <w:rPr>
          <w:szCs w:val="22"/>
        </w:rPr>
        <w:t xml:space="preserve"> advance approval for a Named Foreign Interest Holder to increase its direct and/or indirect equity and/or voting interests within a range of interests, enter the “Minimum” and the “Maximum” percentages, rounded to two decimal places).  </w:t>
      </w:r>
    </w:p>
    <w:p w:rsidR="00320543" w:rsidRPr="00116F3E" w14:paraId="028AEB60" w14:textId="77777777">
      <w:pPr>
        <w:rPr>
          <w:szCs w:val="22"/>
        </w:rPr>
      </w:pPr>
    </w:p>
    <w:p w:rsidR="00914AA1" w:rsidRPr="00116F3E" w:rsidP="003E0695" w14:paraId="731DB67F" w14:textId="66D488A4">
      <w:pPr>
        <w:pStyle w:val="ListParagraph"/>
        <w:numPr>
          <w:ilvl w:val="0"/>
          <w:numId w:val="14"/>
        </w:numPr>
        <w:rPr>
          <w:szCs w:val="22"/>
        </w:rPr>
      </w:pPr>
      <w:r w:rsidRPr="00116F3E">
        <w:rPr>
          <w:szCs w:val="22"/>
        </w:rPr>
        <w:t>In circumstances where a Named Foreign Interest Holder’s request for advance approval consists of a single number rather than a range, enter that number for both the “Minimum” and the “Maximum” percentages, rounded to two decimal places.</w:t>
      </w:r>
    </w:p>
    <w:p w:rsidR="00320543" w:rsidRPr="00116F3E" w14:paraId="1AB87C5C" w14:textId="77777777">
      <w:pPr>
        <w:rPr>
          <w:szCs w:val="22"/>
          <w:u w:val="single"/>
        </w:rPr>
      </w:pPr>
    </w:p>
    <w:p w:rsidR="00914AA1" w:rsidRPr="00116F3E" w:rsidP="003E0695" w14:paraId="4FC1AA41" w14:textId="22EE6040">
      <w:pPr>
        <w:pStyle w:val="ListParagraph"/>
        <w:numPr>
          <w:ilvl w:val="0"/>
          <w:numId w:val="14"/>
        </w:numPr>
        <w:rPr>
          <w:szCs w:val="22"/>
          <w:u w:val="single"/>
        </w:rPr>
      </w:pPr>
      <w:r w:rsidRPr="00116F3E">
        <w:rPr>
          <w:szCs w:val="22"/>
          <w:u w:val="single"/>
        </w:rPr>
        <w:t>Controlling Interests</w:t>
      </w:r>
      <w:r w:rsidRPr="00116F3E">
        <w:rPr>
          <w:szCs w:val="22"/>
        </w:rPr>
        <w:t>.  Under section 1.5001(k)(1) of the rules,</w:t>
      </w:r>
      <w:r w:rsidRPr="00116F3E" w:rsidR="00777607">
        <w:rPr>
          <w:color w:val="FF0000"/>
          <w:szCs w:val="22"/>
        </w:rPr>
        <w:t xml:space="preserve"> </w:t>
      </w:r>
      <w:r w:rsidRPr="00116F3E">
        <w:rPr>
          <w:szCs w:val="22"/>
        </w:rPr>
        <w:t xml:space="preserve">in circumstances where a Named Foreign Interest Holder holds, or would hold, after consummation of any transactions described in the </w:t>
      </w:r>
      <w:r w:rsidRPr="00116F3E" w:rsidR="00C9539A">
        <w:rPr>
          <w:szCs w:val="22"/>
        </w:rPr>
        <w:t>p</w:t>
      </w:r>
      <w:r w:rsidRPr="00116F3E">
        <w:rPr>
          <w:szCs w:val="22"/>
        </w:rPr>
        <w:t xml:space="preserve">etition, a </w:t>
      </w:r>
      <w:r w:rsidRPr="00116F3E">
        <w:rPr>
          <w:i/>
          <w:iCs/>
          <w:szCs w:val="22"/>
        </w:rPr>
        <w:t>de jure</w:t>
      </w:r>
      <w:r w:rsidRPr="00116F3E">
        <w:rPr>
          <w:szCs w:val="22"/>
        </w:rPr>
        <w:t xml:space="preserve"> or </w:t>
      </w:r>
      <w:r w:rsidRPr="00116F3E">
        <w:rPr>
          <w:i/>
          <w:iCs/>
          <w:szCs w:val="22"/>
        </w:rPr>
        <w:t>de facto</w:t>
      </w:r>
      <w:r w:rsidRPr="00116F3E">
        <w:rPr>
          <w:szCs w:val="22"/>
        </w:rPr>
        <w:t xml:space="preserve"> controlling interest in the controlling U.S. parent, the Petitioner may request advance approval for the foreign individual or entity to increase its interests, at some future time, up to any amount, including 100 percent of the direct and/or indirect equity and/or voting interests in the controlling U.S. parent.  </w:t>
      </w:r>
    </w:p>
    <w:p w:rsidR="00320543" w:rsidRPr="00116F3E" w14:paraId="3EA138A3" w14:textId="77777777">
      <w:pPr>
        <w:rPr>
          <w:szCs w:val="22"/>
          <w:u w:val="single"/>
        </w:rPr>
      </w:pPr>
    </w:p>
    <w:p w:rsidR="00C9229D" w:rsidRPr="00116F3E" w:rsidP="003E0695" w14:paraId="4AAB15F0" w14:textId="74ACD073">
      <w:pPr>
        <w:pStyle w:val="ListParagraph"/>
        <w:numPr>
          <w:ilvl w:val="0"/>
          <w:numId w:val="14"/>
        </w:numPr>
        <w:rPr>
          <w:szCs w:val="22"/>
        </w:rPr>
      </w:pPr>
      <w:r w:rsidRPr="00116F3E">
        <w:rPr>
          <w:szCs w:val="22"/>
          <w:u w:val="single"/>
        </w:rPr>
        <w:t>Non-controlling Interest</w:t>
      </w:r>
      <w:r w:rsidRPr="00116F3E" w:rsidR="00314E50">
        <w:rPr>
          <w:szCs w:val="22"/>
          <w:u w:val="single"/>
        </w:rPr>
        <w:t>s</w:t>
      </w:r>
      <w:r w:rsidRPr="00116F3E">
        <w:rPr>
          <w:szCs w:val="22"/>
        </w:rPr>
        <w:t xml:space="preserve">. </w:t>
      </w:r>
      <w:r w:rsidRPr="00116F3E" w:rsidR="009B614E">
        <w:rPr>
          <w:szCs w:val="22"/>
        </w:rPr>
        <w:t xml:space="preserve"> </w:t>
      </w:r>
      <w:r w:rsidRPr="00116F3E">
        <w:rPr>
          <w:szCs w:val="22"/>
        </w:rPr>
        <w:t>Under section 1.5001(k)(</w:t>
      </w:r>
      <w:r w:rsidRPr="00116F3E" w:rsidR="00777607">
        <w:rPr>
          <w:szCs w:val="22"/>
        </w:rPr>
        <w:t>2</w:t>
      </w:r>
      <w:r w:rsidRPr="00116F3E">
        <w:rPr>
          <w:szCs w:val="22"/>
        </w:rPr>
        <w:t>) of the rules,</w:t>
      </w:r>
      <w:r w:rsidRPr="00116F3E" w:rsidR="00777607">
        <w:rPr>
          <w:szCs w:val="22"/>
        </w:rPr>
        <w:t xml:space="preserve"> </w:t>
      </w:r>
      <w:r w:rsidRPr="00116F3E">
        <w:rPr>
          <w:szCs w:val="22"/>
        </w:rPr>
        <w:t xml:space="preserve">in circumstances where a Named Foreign Interest Holder holds, or would hold upon consummation of any transactions described in the </w:t>
      </w:r>
      <w:r w:rsidRPr="00116F3E" w:rsidR="00C9539A">
        <w:rPr>
          <w:szCs w:val="22"/>
        </w:rPr>
        <w:t>p</w:t>
      </w:r>
      <w:r w:rsidRPr="00116F3E">
        <w:rPr>
          <w:szCs w:val="22"/>
        </w:rPr>
        <w:t xml:space="preserve">etition, a non-controlling interest in the controlling U.S. parent, the Petitioner may request advance approval for the Named Foreign Interest Holder to increase its interests, at some future time, up to any non-controlling amount not to exceed 49.99 percent. The </w:t>
      </w:r>
      <w:r w:rsidRPr="00116F3E" w:rsidR="00C9539A">
        <w:rPr>
          <w:szCs w:val="22"/>
        </w:rPr>
        <w:t>p</w:t>
      </w:r>
      <w:r w:rsidRPr="00116F3E">
        <w:rPr>
          <w:szCs w:val="22"/>
        </w:rPr>
        <w:t xml:space="preserve">etition shall specify for the named foreign individual(s) or entity(ies) the maximum percentages of equity and/or voting interests for which advance approval is sought or, in lieu of a specific amount, shall state that the </w:t>
      </w:r>
      <w:r w:rsidRPr="00116F3E" w:rsidR="00C9539A">
        <w:rPr>
          <w:szCs w:val="22"/>
        </w:rPr>
        <w:t>P</w:t>
      </w:r>
      <w:r w:rsidRPr="00116F3E">
        <w:rPr>
          <w:szCs w:val="22"/>
        </w:rPr>
        <w:t xml:space="preserve">etitioner requests advance approval for the named foreign individual(s) or entity(ies) to increase their interests up to and including a non-controlling 49.99 percent equity and/or voting interest in the controlling U.S. parent.  </w:t>
      </w:r>
    </w:p>
    <w:p w:rsidR="0002165E" w:rsidRPr="00116F3E" w:rsidP="00567F52" w14:paraId="73BF534E" w14:textId="77777777">
      <w:pPr>
        <w:pStyle w:val="ListParagraph"/>
        <w:rPr>
          <w:szCs w:val="22"/>
        </w:rPr>
      </w:pPr>
    </w:p>
    <w:p w:rsidR="0002165E" w:rsidRPr="00116F3E" w:rsidP="00567F52" w14:paraId="71AC22C8" w14:textId="04694DCD">
      <w:pPr>
        <w:rPr>
          <w:szCs w:val="22"/>
        </w:rPr>
      </w:pPr>
      <w:r w:rsidRPr="00116F3E">
        <w:rPr>
          <w:szCs w:val="22"/>
          <w:u w:val="single"/>
        </w:rPr>
        <w:t>Item 7</w:t>
      </w:r>
      <w:r w:rsidRPr="00116F3E">
        <w:rPr>
          <w:szCs w:val="22"/>
        </w:rPr>
        <w:t>.</w:t>
      </w:r>
      <w:r w:rsidRPr="00116F3E" w:rsidR="00AB25DF">
        <w:rPr>
          <w:szCs w:val="22"/>
        </w:rPr>
        <w:t xml:space="preserve"> </w:t>
      </w:r>
      <w:r w:rsidRPr="00116F3E" w:rsidR="003D1335">
        <w:rPr>
          <w:szCs w:val="22"/>
        </w:rPr>
        <w:t xml:space="preserve"> </w:t>
      </w:r>
      <w:r w:rsidRPr="00116F3E" w:rsidR="00AB25DF">
        <w:rPr>
          <w:szCs w:val="22"/>
        </w:rPr>
        <w:t>Select either “Yes” or “No” to indicate whether the Petition qualifies for an exclusion from referral to the Executive Branch because the only reportable foreign ownership is through wholly owned intermediate holding companies and the ultimate ownership and control is held by U.S. citizens or entities.</w:t>
      </w:r>
    </w:p>
    <w:p w:rsidR="00320543" w:rsidRPr="00116F3E" w14:paraId="73D7C5B3" w14:textId="77777777">
      <w:pPr>
        <w:rPr>
          <w:b/>
          <w:szCs w:val="22"/>
          <w:u w:val="single"/>
        </w:rPr>
      </w:pPr>
    </w:p>
    <w:p w:rsidR="00320543" w:rsidRPr="00116F3E" w14:paraId="7894CF1C" w14:textId="77777777">
      <w:pPr>
        <w:rPr>
          <w:b/>
          <w:szCs w:val="22"/>
          <w:u w:val="single"/>
        </w:rPr>
      </w:pPr>
      <w:r w:rsidRPr="00116F3E">
        <w:rPr>
          <w:b/>
          <w:szCs w:val="22"/>
          <w:u w:val="single"/>
        </w:rPr>
        <w:br w:type="page"/>
      </w:r>
    </w:p>
    <w:p w:rsidR="00580E19" w:rsidP="00580E19" w14:paraId="3B90C6A0" w14:textId="713BE1B6">
      <w:pPr>
        <w:jc w:val="center"/>
        <w:rPr>
          <w:b/>
          <w:szCs w:val="22"/>
        </w:rPr>
      </w:pPr>
      <w:r w:rsidRPr="00116F3E">
        <w:rPr>
          <w:b/>
          <w:bCs/>
          <w:szCs w:val="22"/>
        </w:rPr>
        <w:t>Supplement II</w:t>
      </w:r>
      <w:r w:rsidRPr="00116F3E">
        <w:rPr>
          <w:b/>
          <w:bCs/>
          <w:szCs w:val="22"/>
        </w:rPr>
        <w:t xml:space="preserve">:  </w:t>
      </w:r>
      <w:r w:rsidRPr="00116F3E">
        <w:rPr>
          <w:b/>
          <w:szCs w:val="22"/>
        </w:rPr>
        <w:t xml:space="preserve">If 47 CFR </w:t>
      </w:r>
      <w:r w:rsidRPr="00116F3E">
        <w:rPr>
          <w:szCs w:val="22"/>
        </w:rPr>
        <w:t xml:space="preserve">§ </w:t>
      </w:r>
      <w:r w:rsidRPr="00116F3E">
        <w:rPr>
          <w:b/>
          <w:szCs w:val="22"/>
        </w:rPr>
        <w:t>1.5000(a)(2) is Selected for Question 6</w:t>
      </w:r>
    </w:p>
    <w:p w:rsidR="00116F3E" w:rsidRPr="00116F3E" w:rsidP="00580E19" w14:paraId="5111965D" w14:textId="77777777">
      <w:pPr>
        <w:jc w:val="center"/>
        <w:rPr>
          <w:b/>
          <w:szCs w:val="22"/>
        </w:rPr>
      </w:pPr>
    </w:p>
    <w:p w:rsidR="00C9229D" w:rsidRPr="00116F3E" w:rsidP="00325475" w14:paraId="598A78F7" w14:textId="17145B98">
      <w:pPr>
        <w:rPr>
          <w:color w:val="FF0000"/>
          <w:szCs w:val="22"/>
        </w:rPr>
      </w:pPr>
      <w:r w:rsidRPr="00116F3E">
        <w:rPr>
          <w:szCs w:val="22"/>
          <w:u w:val="single"/>
        </w:rPr>
        <w:t xml:space="preserve">Item </w:t>
      </w:r>
      <w:r w:rsidRPr="00116F3E" w:rsidR="00AB25DF">
        <w:rPr>
          <w:szCs w:val="22"/>
          <w:u w:val="single"/>
        </w:rPr>
        <w:t>6</w:t>
      </w:r>
      <w:r w:rsidRPr="00116F3E">
        <w:rPr>
          <w:szCs w:val="22"/>
          <w:u w:val="single"/>
        </w:rPr>
        <w:t>a</w:t>
      </w:r>
      <w:r w:rsidRPr="00116F3E">
        <w:rPr>
          <w:szCs w:val="22"/>
        </w:rPr>
        <w:t xml:space="preserve">. </w:t>
      </w:r>
      <w:r w:rsidRPr="00116F3E" w:rsidR="00233AC3">
        <w:rPr>
          <w:szCs w:val="22"/>
        </w:rPr>
        <w:t xml:space="preserve"> </w:t>
      </w:r>
      <w:r w:rsidRPr="00116F3E" w:rsidR="00325475">
        <w:rPr>
          <w:szCs w:val="22"/>
        </w:rPr>
        <w:t>Select either “Yes” or “No” to</w:t>
      </w:r>
      <w:r w:rsidRPr="00116F3E" w:rsidR="00233AC3">
        <w:rPr>
          <w:szCs w:val="22"/>
        </w:rPr>
        <w:t xml:space="preserve"> </w:t>
      </w:r>
      <w:r w:rsidRPr="00116F3E" w:rsidR="00C4722A">
        <w:rPr>
          <w:szCs w:val="22"/>
        </w:rPr>
        <w:t>indicate</w:t>
      </w:r>
      <w:r w:rsidRPr="00116F3E" w:rsidR="00233AC3">
        <w:rPr>
          <w:szCs w:val="22"/>
        </w:rPr>
        <w:t xml:space="preserve"> </w:t>
      </w:r>
      <w:r w:rsidRPr="00116F3E">
        <w:rPr>
          <w:szCs w:val="22"/>
        </w:rPr>
        <w:t xml:space="preserve">whether any individuals or entities hold, or would hold, </w:t>
      </w:r>
      <w:r w:rsidRPr="00116F3E">
        <w:rPr>
          <w:szCs w:val="22"/>
          <w:u w:val="single"/>
        </w:rPr>
        <w:t>directly</w:t>
      </w:r>
      <w:r w:rsidRPr="00116F3E">
        <w:rPr>
          <w:szCs w:val="22"/>
        </w:rPr>
        <w:t xml:space="preserve"> 10 percent or more of the equity interests and/or voting interests, or a controlling interest, in the</w:t>
      </w:r>
      <w:r w:rsidRPr="00116F3E" w:rsidR="00990A1B">
        <w:rPr>
          <w:szCs w:val="22"/>
        </w:rPr>
        <w:t xml:space="preserve"> </w:t>
      </w:r>
      <w:r w:rsidRPr="00116F3E">
        <w:rPr>
          <w:szCs w:val="22"/>
        </w:rPr>
        <w:t>petitioning  applicant, licensee, or spectrum lessee as specified in section 1.5001(e)(</w:t>
      </w:r>
      <w:r w:rsidRPr="00116F3E" w:rsidR="004E0893">
        <w:rPr>
          <w:szCs w:val="22"/>
        </w:rPr>
        <w:t>1</w:t>
      </w:r>
      <w:r w:rsidRPr="00116F3E">
        <w:rPr>
          <w:szCs w:val="22"/>
        </w:rPr>
        <w:t xml:space="preserve">) through </w:t>
      </w:r>
      <w:r w:rsidRPr="00116F3E" w:rsidR="004E0893">
        <w:rPr>
          <w:szCs w:val="22"/>
        </w:rPr>
        <w:t>(</w:t>
      </w:r>
      <w:r w:rsidRPr="00116F3E" w:rsidR="001F16F6">
        <w:rPr>
          <w:szCs w:val="22"/>
        </w:rPr>
        <w:t>4)</w:t>
      </w:r>
      <w:r w:rsidRPr="00116F3E">
        <w:rPr>
          <w:szCs w:val="22"/>
        </w:rPr>
        <w:t xml:space="preserve"> of the Commission’s rules.  </w:t>
      </w:r>
      <w:r w:rsidRPr="00116F3E">
        <w:rPr>
          <w:color w:val="FF0000"/>
          <w:szCs w:val="22"/>
        </w:rPr>
        <w:t xml:space="preserve"> </w:t>
      </w:r>
      <w:r w:rsidRPr="00116F3E">
        <w:rPr>
          <w:szCs w:val="22"/>
        </w:rPr>
        <w:t xml:space="preserve">Equity and voting interests shall be calculated in accordance with the principles set forth in section 1.5002 of the Commission’s rules. </w:t>
      </w:r>
    </w:p>
    <w:p w:rsidR="00325475" w:rsidRPr="00116F3E" w:rsidP="003E0695" w14:paraId="464FF41A" w14:textId="77777777">
      <w:pPr>
        <w:rPr>
          <w:color w:val="FF0000"/>
          <w:szCs w:val="22"/>
        </w:rPr>
      </w:pPr>
    </w:p>
    <w:p w:rsidR="00C9229D" w:rsidRPr="00116F3E" w:rsidP="003E0695" w14:paraId="73AEB016" w14:textId="22D17C5B">
      <w:pPr>
        <w:pStyle w:val="ListParagraph"/>
        <w:numPr>
          <w:ilvl w:val="0"/>
          <w:numId w:val="14"/>
        </w:numPr>
        <w:rPr>
          <w:szCs w:val="22"/>
        </w:rPr>
      </w:pPr>
      <w:r w:rsidRPr="00116F3E">
        <w:rPr>
          <w:szCs w:val="22"/>
        </w:rPr>
        <w:t xml:space="preserve">If </w:t>
      </w:r>
      <w:r w:rsidRPr="00116F3E" w:rsidR="001D1656">
        <w:rPr>
          <w:szCs w:val="22"/>
        </w:rPr>
        <w:t>“Yes</w:t>
      </w:r>
      <w:r w:rsidRPr="00116F3E" w:rsidR="00233AC3">
        <w:rPr>
          <w:szCs w:val="22"/>
        </w:rPr>
        <w:t>,</w:t>
      </w:r>
      <w:r w:rsidRPr="00116F3E">
        <w:rPr>
          <w:szCs w:val="22"/>
        </w:rPr>
        <w:t xml:space="preserve">” use the refillable fields in the chart that will appear on your screen to provide the information requested for each individual or entity that holds an interest of the type described in Item </w:t>
      </w:r>
      <w:r w:rsidRPr="00116F3E" w:rsidR="00D05BE4">
        <w:rPr>
          <w:szCs w:val="22"/>
        </w:rPr>
        <w:t>6</w:t>
      </w:r>
      <w:r w:rsidRPr="00116F3E">
        <w:rPr>
          <w:szCs w:val="22"/>
        </w:rPr>
        <w:t>a (referred to as a Disclosable Interest Holder in these instructions and in the corresponding Commission rules, sections 1.5001(e)</w:t>
      </w:r>
      <w:r w:rsidRPr="00116F3E" w:rsidR="0072231A">
        <w:rPr>
          <w:szCs w:val="22"/>
        </w:rPr>
        <w:t>,</w:t>
      </w:r>
      <w:r w:rsidRPr="00116F3E">
        <w:rPr>
          <w:szCs w:val="22"/>
        </w:rPr>
        <w:t xml:space="preserve"> (g)).</w:t>
      </w:r>
    </w:p>
    <w:p w:rsidR="00320543" w:rsidRPr="00116F3E" w14:paraId="5C4AB2D5" w14:textId="77777777">
      <w:pPr>
        <w:rPr>
          <w:szCs w:val="22"/>
        </w:rPr>
      </w:pPr>
    </w:p>
    <w:p w:rsidR="00C9229D" w:rsidRPr="00116F3E" w:rsidP="003E0695" w14:paraId="0FA63B73" w14:textId="41266389">
      <w:pPr>
        <w:pStyle w:val="ListParagraph"/>
        <w:numPr>
          <w:ilvl w:val="0"/>
          <w:numId w:val="14"/>
        </w:numPr>
        <w:rPr>
          <w:szCs w:val="22"/>
        </w:rPr>
      </w:pPr>
      <w:r w:rsidRPr="00116F3E">
        <w:rPr>
          <w:szCs w:val="22"/>
        </w:rPr>
        <w:t xml:space="preserve">Enter the name of each Disclosable Interest Holder (name of entity or individual); country of organization or citizenship (in the case of an individual); </w:t>
      </w:r>
      <w:r w:rsidRPr="00116F3E" w:rsidR="00287FE4">
        <w:rPr>
          <w:szCs w:val="22"/>
        </w:rPr>
        <w:t xml:space="preserve">dual or more citizenships (if applicable); </w:t>
      </w:r>
      <w:r w:rsidRPr="00116F3E" w:rsidR="001637DE">
        <w:rPr>
          <w:szCs w:val="22"/>
        </w:rPr>
        <w:t xml:space="preserve">and </w:t>
      </w:r>
      <w:r w:rsidRPr="00116F3E">
        <w:rPr>
          <w:szCs w:val="22"/>
        </w:rPr>
        <w:t xml:space="preserve">the Disclosable Interest Holder’s direct equity and voting interests that are, or would be, held in the Petitioner.  These interests must be expressed and entered as percentages.  The Petitioner may specify a range of interests, as explained below. </w:t>
      </w:r>
    </w:p>
    <w:p w:rsidR="00320543" w:rsidRPr="00116F3E" w14:paraId="59CD95BD" w14:textId="77777777">
      <w:pPr>
        <w:rPr>
          <w:szCs w:val="22"/>
        </w:rPr>
      </w:pPr>
    </w:p>
    <w:p w:rsidR="00C9229D" w:rsidRPr="00116F3E" w:rsidP="003E0695" w14:paraId="77435D33" w14:textId="37E842FB">
      <w:pPr>
        <w:pStyle w:val="ListParagraph"/>
        <w:numPr>
          <w:ilvl w:val="0"/>
          <w:numId w:val="14"/>
        </w:numPr>
        <w:rPr>
          <w:szCs w:val="22"/>
        </w:rPr>
      </w:pPr>
      <w:r w:rsidRPr="00116F3E">
        <w:rPr>
          <w:szCs w:val="22"/>
        </w:rPr>
        <w:t xml:space="preserve">In circumstances where a Disclosable Interest Holder’s direct equity and/or voting interests will consist of a range of interests at the time the </w:t>
      </w:r>
      <w:r w:rsidRPr="00116F3E" w:rsidR="00C9539A">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 </w:t>
      </w:r>
    </w:p>
    <w:p w:rsidR="00320543" w:rsidRPr="00116F3E" w14:paraId="564D7986" w14:textId="77777777">
      <w:pPr>
        <w:rPr>
          <w:szCs w:val="22"/>
        </w:rPr>
      </w:pPr>
    </w:p>
    <w:p w:rsidR="00C9229D" w:rsidRPr="00116F3E" w:rsidP="003E0695" w14:paraId="45F4C071" w14:textId="645E75BE">
      <w:pPr>
        <w:pStyle w:val="ListParagraph"/>
        <w:numPr>
          <w:ilvl w:val="0"/>
          <w:numId w:val="14"/>
        </w:numPr>
        <w:rPr>
          <w:szCs w:val="22"/>
        </w:rPr>
      </w:pPr>
      <w:r w:rsidRPr="00116F3E">
        <w:rPr>
          <w:szCs w:val="22"/>
        </w:rPr>
        <w:t>In circumstances where a Disclosable Interest Holder’s direct equity and/or voting interests will consist of a single number rather than a range, enter that number for both the “Minimum” and the “Maximum</w:t>
      </w:r>
      <w:r w:rsidRPr="00116F3E" w:rsidR="001637DE">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320543" w:rsidRPr="00116F3E" w14:paraId="5D53B60F" w14:textId="77777777">
      <w:pPr>
        <w:rPr>
          <w:szCs w:val="22"/>
          <w:u w:val="single"/>
        </w:rPr>
      </w:pPr>
    </w:p>
    <w:p w:rsidR="00C9229D" w:rsidRPr="00116F3E" w:rsidP="003E0695" w14:paraId="3D178178" w14:textId="7403F121">
      <w:pPr>
        <w:rPr>
          <w:szCs w:val="22"/>
        </w:rPr>
      </w:pPr>
      <w:r w:rsidRPr="00116F3E">
        <w:rPr>
          <w:szCs w:val="22"/>
          <w:u w:val="single"/>
        </w:rPr>
        <w:t xml:space="preserve">Item </w:t>
      </w:r>
      <w:r w:rsidRPr="00116F3E" w:rsidR="00AB25DF">
        <w:rPr>
          <w:szCs w:val="22"/>
          <w:u w:val="single"/>
        </w:rPr>
        <w:t>6</w:t>
      </w:r>
      <w:r w:rsidRPr="00116F3E">
        <w:rPr>
          <w:szCs w:val="22"/>
          <w:u w:val="single"/>
        </w:rPr>
        <w:t>b</w:t>
      </w:r>
      <w:r w:rsidRPr="00116F3E">
        <w:rPr>
          <w:szCs w:val="22"/>
        </w:rPr>
        <w:t xml:space="preserve">. </w:t>
      </w:r>
      <w:r w:rsidRPr="00116F3E" w:rsidR="001637DE">
        <w:rPr>
          <w:szCs w:val="22"/>
        </w:rPr>
        <w:t xml:space="preserve"> </w:t>
      </w:r>
      <w:r w:rsidRPr="00116F3E" w:rsidR="00325475">
        <w:rPr>
          <w:szCs w:val="22"/>
        </w:rPr>
        <w:t xml:space="preserve">Select either “Yes” or “No” to </w:t>
      </w:r>
      <w:r w:rsidRPr="00116F3E" w:rsidR="00C4722A">
        <w:rPr>
          <w:szCs w:val="22"/>
        </w:rPr>
        <w:t>indicate</w:t>
      </w:r>
      <w:r w:rsidRPr="00116F3E" w:rsidR="001637DE">
        <w:rPr>
          <w:szCs w:val="22"/>
        </w:rPr>
        <w:t xml:space="preserve"> </w:t>
      </w:r>
      <w:r w:rsidRPr="00116F3E">
        <w:rPr>
          <w:szCs w:val="22"/>
        </w:rPr>
        <w:t xml:space="preserve">whether any individuals or entities hold, or would hold, </w:t>
      </w:r>
      <w:r w:rsidRPr="00116F3E">
        <w:rPr>
          <w:szCs w:val="22"/>
          <w:u w:val="single"/>
        </w:rPr>
        <w:t>indirectly</w:t>
      </w:r>
      <w:r w:rsidRPr="00116F3E" w:rsidR="00F451C8">
        <w:rPr>
          <w:szCs w:val="22"/>
        </w:rPr>
        <w:t>,</w:t>
      </w:r>
      <w:r w:rsidRPr="00116F3E" w:rsidR="00F451C8">
        <w:rPr>
          <w:szCs w:val="22"/>
          <w:u w:val="single"/>
        </w:rPr>
        <w:t xml:space="preserve"> through one or more intervening entities</w:t>
      </w:r>
      <w:r w:rsidRPr="00116F3E" w:rsidR="00F451C8">
        <w:rPr>
          <w:szCs w:val="22"/>
        </w:rPr>
        <w:t>,</w:t>
      </w:r>
      <w:r w:rsidRPr="00116F3E">
        <w:rPr>
          <w:szCs w:val="22"/>
        </w:rPr>
        <w:t xml:space="preserve"> 10 percent or more of the equity interests and/or voting interests, or a controlling interest </w:t>
      </w:r>
      <w:r w:rsidRPr="00116F3E" w:rsidR="006855D6">
        <w:rPr>
          <w:szCs w:val="22"/>
        </w:rPr>
        <w:t xml:space="preserve">in </w:t>
      </w:r>
      <w:r w:rsidRPr="00116F3E">
        <w:rPr>
          <w:szCs w:val="22"/>
        </w:rPr>
        <w:t>the petitioning  applicant, licensee, or spectrum lessee as specified in section 1.5001(f)(</w:t>
      </w:r>
      <w:r w:rsidRPr="00116F3E" w:rsidR="00832A86">
        <w:rPr>
          <w:szCs w:val="22"/>
        </w:rPr>
        <w:t>1</w:t>
      </w:r>
      <w:r w:rsidRPr="00116F3E">
        <w:rPr>
          <w:szCs w:val="22"/>
        </w:rPr>
        <w:t xml:space="preserve">) through </w:t>
      </w:r>
      <w:r w:rsidRPr="00116F3E" w:rsidR="004E0893">
        <w:rPr>
          <w:szCs w:val="22"/>
        </w:rPr>
        <w:t>(3)</w:t>
      </w:r>
      <w:r w:rsidRPr="00116F3E">
        <w:rPr>
          <w:szCs w:val="22"/>
        </w:rPr>
        <w:t xml:space="preserve"> of the Commission’s rules.</w:t>
      </w:r>
      <w:r w:rsidRPr="00116F3E" w:rsidR="007417FA">
        <w:rPr>
          <w:szCs w:val="22"/>
        </w:rPr>
        <w:t xml:space="preserve"> Equity and voting interests shall be calculated in accordance with the principles set forth in section 1.5002 of the Commission’s rules</w:t>
      </w:r>
    </w:p>
    <w:p w:rsidR="00325475" w:rsidRPr="00116F3E" w14:paraId="76B3F644" w14:textId="77777777">
      <w:pPr>
        <w:rPr>
          <w:szCs w:val="22"/>
        </w:rPr>
      </w:pPr>
    </w:p>
    <w:p w:rsidR="00C9229D" w:rsidRPr="00116F3E" w:rsidP="003E0695" w14:paraId="49CEB461" w14:textId="685C7A33">
      <w:pPr>
        <w:pStyle w:val="ListParagraph"/>
        <w:numPr>
          <w:ilvl w:val="0"/>
          <w:numId w:val="14"/>
        </w:numPr>
        <w:rPr>
          <w:szCs w:val="22"/>
        </w:rPr>
      </w:pPr>
      <w:r w:rsidRPr="00116F3E">
        <w:rPr>
          <w:szCs w:val="22"/>
        </w:rPr>
        <w:t>If the answer is “Yes</w:t>
      </w:r>
      <w:r w:rsidRPr="00116F3E" w:rsidR="001637DE">
        <w:rPr>
          <w:szCs w:val="22"/>
        </w:rPr>
        <w:t>,</w:t>
      </w:r>
      <w:r w:rsidRPr="00116F3E">
        <w:rPr>
          <w:szCs w:val="22"/>
        </w:rPr>
        <w:t xml:space="preserve">” use the refillable fields in the chart that will appear on your screen to provide the information requested for each individual or entity that holds an interest of the type described in </w:t>
      </w:r>
      <w:r w:rsidRPr="00116F3E">
        <w:rPr>
          <w:szCs w:val="22"/>
          <w:u w:val="single"/>
        </w:rPr>
        <w:t xml:space="preserve">Item </w:t>
      </w:r>
      <w:r w:rsidRPr="00116F3E" w:rsidR="00D05BE4">
        <w:rPr>
          <w:szCs w:val="22"/>
          <w:u w:val="single"/>
        </w:rPr>
        <w:t>6</w:t>
      </w:r>
      <w:r w:rsidRPr="00116F3E">
        <w:rPr>
          <w:szCs w:val="22"/>
          <w:u w:val="single"/>
        </w:rPr>
        <w:t>b</w:t>
      </w:r>
      <w:r w:rsidRPr="00116F3E" w:rsidR="00990A1B">
        <w:rPr>
          <w:szCs w:val="22"/>
        </w:rPr>
        <w:t>.</w:t>
      </w:r>
      <w:r w:rsidRPr="00116F3E">
        <w:rPr>
          <w:szCs w:val="22"/>
        </w:rPr>
        <w:t xml:space="preserve"> (referred to as a Disclosable Interest Holder in these instructions and in the corresponding Commission rule Commission rules, sections 1.5001(f)</w:t>
      </w:r>
      <w:r w:rsidRPr="00116F3E" w:rsidR="00C30A9A">
        <w:rPr>
          <w:szCs w:val="22"/>
        </w:rPr>
        <w:t xml:space="preserve">, </w:t>
      </w:r>
      <w:r w:rsidRPr="00116F3E">
        <w:rPr>
          <w:szCs w:val="22"/>
        </w:rPr>
        <w:t>(g</w:t>
      </w:r>
      <w:r w:rsidRPr="00116F3E" w:rsidR="00C174E5">
        <w:rPr>
          <w:szCs w:val="22"/>
        </w:rPr>
        <w:t>)</w:t>
      </w:r>
      <w:r w:rsidRPr="00116F3E">
        <w:rPr>
          <w:szCs w:val="22"/>
        </w:rPr>
        <w:t xml:space="preserve">). </w:t>
      </w:r>
    </w:p>
    <w:p w:rsidR="00C9229D" w:rsidRPr="00116F3E" w:rsidP="003E0695" w14:paraId="19EADAA3" w14:textId="77777777">
      <w:pPr>
        <w:rPr>
          <w:szCs w:val="22"/>
        </w:rPr>
      </w:pPr>
    </w:p>
    <w:p w:rsidR="00C9229D" w:rsidRPr="00116F3E" w:rsidP="003E0695" w14:paraId="5DDA950A" w14:textId="78C55229">
      <w:pPr>
        <w:pStyle w:val="ListParagraph"/>
        <w:numPr>
          <w:ilvl w:val="0"/>
          <w:numId w:val="14"/>
        </w:numPr>
        <w:rPr>
          <w:szCs w:val="22"/>
        </w:rPr>
      </w:pPr>
      <w:r w:rsidRPr="00116F3E">
        <w:rPr>
          <w:szCs w:val="22"/>
        </w:rPr>
        <w:t xml:space="preserve">Enter the name of each Disclosable Interest Holder (name of entity or individual); country of organization or citizenship (in the case of an individual); </w:t>
      </w:r>
      <w:r w:rsidRPr="00116F3E" w:rsidR="00287FE4">
        <w:rPr>
          <w:szCs w:val="22"/>
        </w:rPr>
        <w:t xml:space="preserve">dual or more citizenships (if applicable); </w:t>
      </w:r>
      <w:r w:rsidRPr="00116F3E" w:rsidR="001637DE">
        <w:rPr>
          <w:szCs w:val="22"/>
        </w:rPr>
        <w:t xml:space="preserve">and </w:t>
      </w:r>
      <w:r w:rsidRPr="00116F3E">
        <w:rPr>
          <w:szCs w:val="22"/>
        </w:rPr>
        <w:t>the Disclosable Interest Holder’s indirect equity and voting interests that are, or would be, held in the Petitioner.  These interests must be expressed and entered as percentages.  The Petitioner may specify a range of interests, as explained below.</w:t>
      </w:r>
    </w:p>
    <w:p w:rsidR="00325475" w:rsidRPr="00116F3E" w14:paraId="748DE41E" w14:textId="77777777">
      <w:pPr>
        <w:rPr>
          <w:szCs w:val="22"/>
        </w:rPr>
      </w:pPr>
    </w:p>
    <w:p w:rsidR="00C9229D" w:rsidRPr="00116F3E" w:rsidP="003E0695" w14:paraId="4D957555" w14:textId="540BDD7E">
      <w:pPr>
        <w:pStyle w:val="ListParagraph"/>
        <w:numPr>
          <w:ilvl w:val="0"/>
          <w:numId w:val="14"/>
        </w:numPr>
        <w:rPr>
          <w:szCs w:val="22"/>
        </w:rPr>
      </w:pPr>
      <w:r w:rsidRPr="00116F3E">
        <w:rPr>
          <w:szCs w:val="22"/>
        </w:rPr>
        <w:t xml:space="preserve">In circumstances where a Disclosable Interest Holder’s indirect equity and/or voting interests will consist of a range of interests at the time the </w:t>
      </w:r>
      <w:r w:rsidRPr="00116F3E" w:rsidR="007A6740">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w:t>
      </w:r>
    </w:p>
    <w:p w:rsidR="00325475" w:rsidRPr="00116F3E" w14:paraId="77C0C9F8" w14:textId="77777777">
      <w:pPr>
        <w:rPr>
          <w:szCs w:val="22"/>
        </w:rPr>
      </w:pPr>
    </w:p>
    <w:p w:rsidR="00C9229D" w:rsidRPr="00116F3E" w:rsidP="003E0695" w14:paraId="4F0CA183" w14:textId="663CFEEA">
      <w:pPr>
        <w:pStyle w:val="ListParagraph"/>
        <w:numPr>
          <w:ilvl w:val="0"/>
          <w:numId w:val="14"/>
        </w:numPr>
        <w:rPr>
          <w:szCs w:val="22"/>
        </w:rPr>
      </w:pPr>
      <w:r w:rsidRPr="00116F3E">
        <w:rPr>
          <w:szCs w:val="22"/>
        </w:rPr>
        <w:t>In circumstances where a Disclosable Interest Holder’s indirect equity and/or voting interests will consist of a single number rather than a range, enter that number for both the “Minimum” and the “Maximum</w:t>
      </w:r>
      <w:r w:rsidRPr="00116F3E" w:rsidR="001637DE">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325475" w:rsidRPr="00116F3E" w14:paraId="7D800CEB" w14:textId="77777777">
      <w:pPr>
        <w:rPr>
          <w:b/>
          <w:szCs w:val="22"/>
          <w:u w:val="single"/>
        </w:rPr>
      </w:pPr>
    </w:p>
    <w:p w:rsidR="00C9229D" w:rsidRPr="00116F3E" w:rsidP="003E0695" w14:paraId="329CFB21" w14:textId="4CAFF30A">
      <w:pPr>
        <w:rPr>
          <w:b/>
          <w:szCs w:val="22"/>
        </w:rPr>
      </w:pPr>
      <w:r w:rsidRPr="00116F3E">
        <w:rPr>
          <w:b/>
          <w:szCs w:val="22"/>
        </w:rPr>
        <w:t xml:space="preserve">Requests for Specific Approval </w:t>
      </w:r>
    </w:p>
    <w:p w:rsidR="00325475" w:rsidRPr="00116F3E" w14:paraId="15162C19" w14:textId="77777777">
      <w:pPr>
        <w:rPr>
          <w:szCs w:val="22"/>
          <w:u w:val="single"/>
        </w:rPr>
      </w:pPr>
    </w:p>
    <w:p w:rsidR="00C9229D" w:rsidRPr="00116F3E" w:rsidP="003E0695" w14:paraId="7875B54D" w14:textId="21F53C28">
      <w:pPr>
        <w:rPr>
          <w:szCs w:val="22"/>
        </w:rPr>
      </w:pPr>
      <w:r w:rsidRPr="00116F3E">
        <w:rPr>
          <w:szCs w:val="22"/>
          <w:u w:val="single"/>
        </w:rPr>
        <w:t xml:space="preserve">Item </w:t>
      </w:r>
      <w:r w:rsidRPr="00116F3E" w:rsidR="00AB25DF">
        <w:rPr>
          <w:szCs w:val="22"/>
          <w:u w:val="single"/>
        </w:rPr>
        <w:t>6</w:t>
      </w:r>
      <w:r w:rsidRPr="00116F3E">
        <w:rPr>
          <w:szCs w:val="22"/>
          <w:u w:val="single"/>
        </w:rPr>
        <w:t>c</w:t>
      </w:r>
      <w:r w:rsidRPr="00116F3E">
        <w:rPr>
          <w:szCs w:val="22"/>
        </w:rPr>
        <w:t xml:space="preserve">.  </w:t>
      </w:r>
      <w:r w:rsidRPr="00116F3E" w:rsidR="00325475">
        <w:rPr>
          <w:szCs w:val="22"/>
        </w:rPr>
        <w:t xml:space="preserve">Select either </w:t>
      </w:r>
      <w:r w:rsidRPr="00116F3E" w:rsidR="001637DE">
        <w:rPr>
          <w:szCs w:val="22"/>
        </w:rPr>
        <w:t xml:space="preserve">“Yes” or “No” </w:t>
      </w:r>
      <w:r w:rsidRPr="00116F3E" w:rsidR="00325475">
        <w:rPr>
          <w:szCs w:val="22"/>
        </w:rPr>
        <w:t xml:space="preserve">to </w:t>
      </w:r>
      <w:r w:rsidRPr="00116F3E" w:rsidR="00C4722A">
        <w:rPr>
          <w:szCs w:val="22"/>
        </w:rPr>
        <w:t>indicate</w:t>
      </w:r>
      <w:r w:rsidRPr="00116F3E" w:rsidR="001637DE">
        <w:rPr>
          <w:szCs w:val="22"/>
        </w:rPr>
        <w:t xml:space="preserve"> </w:t>
      </w:r>
      <w:r w:rsidRPr="00116F3E">
        <w:rPr>
          <w:szCs w:val="22"/>
        </w:rPr>
        <w:t xml:space="preserve">whether the </w:t>
      </w:r>
      <w:r w:rsidRPr="00116F3E" w:rsidR="009E5EC9">
        <w:rPr>
          <w:szCs w:val="22"/>
        </w:rPr>
        <w:t>p</w:t>
      </w:r>
      <w:r w:rsidRPr="00116F3E">
        <w:rPr>
          <w:szCs w:val="22"/>
        </w:rPr>
        <w:t xml:space="preserve">etition requests specific approval, under section 1.5001(i) of the rules, for one or more foreign individuals or foreign-organized entities that hold, or would hold, directly and/or indirectly, equity and/or voting interests in the petitioning common carrier applicant(s), licensee(s), or spectrum lessees.    </w:t>
      </w:r>
    </w:p>
    <w:p w:rsidR="00325475" w:rsidRPr="00116F3E" w14:paraId="03270175" w14:textId="77777777">
      <w:pPr>
        <w:rPr>
          <w:szCs w:val="22"/>
        </w:rPr>
      </w:pPr>
    </w:p>
    <w:p w:rsidR="00C9229D" w:rsidRPr="00116F3E" w:rsidP="003E0695" w14:paraId="1DCDABCA" w14:textId="1F452BFE">
      <w:pPr>
        <w:pStyle w:val="ListParagraph"/>
        <w:numPr>
          <w:ilvl w:val="0"/>
          <w:numId w:val="14"/>
        </w:numPr>
        <w:rPr>
          <w:szCs w:val="22"/>
        </w:rPr>
      </w:pPr>
      <w:r w:rsidRPr="00116F3E">
        <w:rPr>
          <w:szCs w:val="22"/>
        </w:rPr>
        <w:t xml:space="preserve">If “Yes”, use the fillable fields in the chart that will appear on your screen to provide the information requested for each foreign individual and/or entity for which the </w:t>
      </w:r>
      <w:r w:rsidRPr="00116F3E" w:rsidR="00C9539A">
        <w:rPr>
          <w:szCs w:val="22"/>
        </w:rPr>
        <w:t>p</w:t>
      </w:r>
      <w:r w:rsidRPr="00116F3E">
        <w:rPr>
          <w:szCs w:val="22"/>
        </w:rPr>
        <w:t xml:space="preserve">etition requests specific approval (referred to in these instructions as a Named Foreign Interest Holder) and the respective percentages of equity and/or voting interests (to the nearest one percent) that each such foreign individual or entity holds, or would hold, directly and/or indirectly, in the petitioning common carrier applicant, licensee, or spectrum lessee.    </w:t>
      </w:r>
    </w:p>
    <w:p w:rsidR="00325475" w:rsidRPr="00116F3E" w14:paraId="37F99C27" w14:textId="77777777">
      <w:pPr>
        <w:rPr>
          <w:szCs w:val="22"/>
        </w:rPr>
      </w:pPr>
    </w:p>
    <w:p w:rsidR="00C9229D" w:rsidRPr="00116F3E" w:rsidP="003E0695" w14:paraId="76442378" w14:textId="44EDF577">
      <w:pPr>
        <w:pStyle w:val="ListParagraph"/>
        <w:numPr>
          <w:ilvl w:val="0"/>
          <w:numId w:val="14"/>
        </w:numPr>
        <w:rPr>
          <w:szCs w:val="22"/>
        </w:rPr>
      </w:pPr>
      <w:r w:rsidRPr="00116F3E">
        <w:rPr>
          <w:szCs w:val="22"/>
        </w:rPr>
        <w:t xml:space="preserve">Enter the name of the Named Foreign Interest Holder; country of organization or citizenship (in the case of an individual); </w:t>
      </w:r>
      <w:r w:rsidRPr="00116F3E" w:rsidR="00287FE4">
        <w:rPr>
          <w:szCs w:val="22"/>
        </w:rPr>
        <w:t xml:space="preserve">dual or more citizenships (if applicable); </w:t>
      </w:r>
      <w:r w:rsidRPr="00116F3E">
        <w:rPr>
          <w:szCs w:val="22"/>
        </w:rPr>
        <w:t xml:space="preserve">and the Named Foreign Interest Holder’s direct and/or indirect equity and/or voting interests that are, or would be, held in the Petitioner.  These interests must be expressed and entered as percentages.  The Petitioner may specify a range of interests, as explained below. </w:t>
      </w:r>
    </w:p>
    <w:p w:rsidR="00325475" w:rsidRPr="00116F3E" w14:paraId="138986AE" w14:textId="77777777">
      <w:pPr>
        <w:rPr>
          <w:szCs w:val="22"/>
        </w:rPr>
      </w:pPr>
    </w:p>
    <w:p w:rsidR="00C9229D" w:rsidRPr="00116F3E" w:rsidP="003E0695" w14:paraId="2F11B08D" w14:textId="2FB82B42">
      <w:pPr>
        <w:pStyle w:val="ListParagraph"/>
        <w:numPr>
          <w:ilvl w:val="0"/>
          <w:numId w:val="14"/>
        </w:numPr>
        <w:rPr>
          <w:szCs w:val="22"/>
        </w:rPr>
      </w:pPr>
      <w:r w:rsidRPr="00116F3E">
        <w:rPr>
          <w:szCs w:val="22"/>
        </w:rPr>
        <w:t xml:space="preserve">In circumstances where a Named Foreign Interest Holder’s direct and/or indirect equity and/or voting interests will consist of a range of interests at the time the </w:t>
      </w:r>
      <w:r w:rsidRPr="00116F3E" w:rsidR="00C9539A">
        <w:rPr>
          <w:szCs w:val="22"/>
        </w:rPr>
        <w:t>p</w:t>
      </w:r>
      <w:r w:rsidRPr="00116F3E">
        <w:rPr>
          <w:szCs w:val="22"/>
        </w:rPr>
        <w:t xml:space="preserve">etition is filed, enter the “Minimum” and the “Maximum” percentages.  The percentages that you enter must consist only of whole numbers.  </w:t>
      </w:r>
      <w:r w:rsidRPr="00116F3E" w:rsidR="00CB342D">
        <w:rPr>
          <w:szCs w:val="22"/>
        </w:rPr>
        <w:t>Round</w:t>
      </w:r>
      <w:r w:rsidRPr="00116F3E">
        <w:rPr>
          <w:szCs w:val="22"/>
        </w:rPr>
        <w:t xml:space="preserve"> as necessary for purposes of filling out this form. </w:t>
      </w:r>
    </w:p>
    <w:p w:rsidR="00325475" w:rsidRPr="00116F3E" w14:paraId="0C287234" w14:textId="77777777">
      <w:pPr>
        <w:rPr>
          <w:szCs w:val="22"/>
        </w:rPr>
      </w:pPr>
    </w:p>
    <w:p w:rsidR="00C9229D" w:rsidRPr="00116F3E" w:rsidP="003E0695" w14:paraId="51B10232" w14:textId="47604DD4">
      <w:pPr>
        <w:pStyle w:val="ListParagraph"/>
        <w:numPr>
          <w:ilvl w:val="0"/>
          <w:numId w:val="14"/>
        </w:numPr>
        <w:rPr>
          <w:szCs w:val="22"/>
        </w:rPr>
      </w:pPr>
      <w:r w:rsidRPr="00116F3E">
        <w:rPr>
          <w:szCs w:val="22"/>
        </w:rPr>
        <w:t>In circumstances where a Named Foreign Interest Holder’s direct and/or indirect equity and/or voting interests will consist of a single number rather than a range, enter that number for both the “Minimum” and the “Maximum</w:t>
      </w:r>
      <w:r w:rsidRPr="00116F3E" w:rsidR="005E51C1">
        <w:rPr>
          <w:szCs w:val="22"/>
        </w:rPr>
        <w:t>.</w:t>
      </w:r>
      <w:r w:rsidRPr="00116F3E">
        <w:rPr>
          <w:szCs w:val="22"/>
        </w:rPr>
        <w:t xml:space="preserve">”  The percentages that you enter must consist only of whole numbers.  </w:t>
      </w:r>
      <w:r w:rsidRPr="00116F3E" w:rsidR="00CB342D">
        <w:rPr>
          <w:szCs w:val="22"/>
        </w:rPr>
        <w:t>Round</w:t>
      </w:r>
      <w:r w:rsidRPr="00116F3E">
        <w:rPr>
          <w:szCs w:val="22"/>
        </w:rPr>
        <w:t xml:space="preserve"> as necessary for purposes of filling out this form.</w:t>
      </w:r>
    </w:p>
    <w:p w:rsidR="00325475" w:rsidRPr="00116F3E" w14:paraId="1B2EAFCC" w14:textId="77777777">
      <w:pPr>
        <w:rPr>
          <w:b/>
          <w:szCs w:val="22"/>
          <w:u w:val="single"/>
        </w:rPr>
      </w:pPr>
    </w:p>
    <w:p w:rsidR="00A40DC9" w:rsidRPr="00116F3E" w:rsidP="00A40DC9" w14:paraId="5EC04D4F" w14:textId="77777777">
      <w:pPr>
        <w:rPr>
          <w:bCs/>
          <w:szCs w:val="22"/>
        </w:rPr>
      </w:pPr>
      <w:r w:rsidRPr="00116F3E">
        <w:rPr>
          <w:b/>
          <w:szCs w:val="22"/>
        </w:rPr>
        <w:t>Aggregate Foreign Ownership</w:t>
      </w:r>
    </w:p>
    <w:p w:rsidR="00A40DC9" w:rsidRPr="00116F3E" w:rsidP="00A40DC9" w14:paraId="1262C38B" w14:textId="77777777">
      <w:pPr>
        <w:rPr>
          <w:bCs/>
          <w:szCs w:val="22"/>
        </w:rPr>
      </w:pPr>
    </w:p>
    <w:p w:rsidR="00A40DC9" w:rsidRPr="00116F3E" w:rsidP="00A40DC9" w14:paraId="71F457ED" w14:textId="77777777">
      <w:pPr>
        <w:rPr>
          <w:bCs/>
          <w:szCs w:val="22"/>
        </w:rPr>
      </w:pPr>
      <w:r w:rsidRPr="00116F3E">
        <w:rPr>
          <w:bCs/>
          <w:szCs w:val="22"/>
          <w:u w:val="single"/>
        </w:rPr>
        <w:t>Item 6d.</w:t>
      </w:r>
      <w:r w:rsidRPr="00116F3E">
        <w:rPr>
          <w:bCs/>
          <w:szCs w:val="22"/>
        </w:rPr>
        <w:t xml:space="preserve">  Use the fillable fields in the chart to provide the estimate of the percentage of aggregate direct and/or indirect foreign equity interests and the aggregate direct and/or indirect foreign voting interests </w:t>
      </w:r>
      <w:r w:rsidRPr="00116F3E">
        <w:rPr>
          <w:bCs/>
          <w:szCs w:val="22"/>
        </w:rPr>
        <w:t>held or to be held in the petitioning Applicant, licensee, or spectrum lessee (where the Equity or Voting percentages consist of a single number rather than a range, enter that number for both the "Minimum" and "Maximum").</w:t>
      </w:r>
    </w:p>
    <w:p w:rsidR="00A40DC9" w:rsidRPr="00116F3E" w:rsidP="00A40DC9" w14:paraId="45DE1449" w14:textId="77777777">
      <w:pPr>
        <w:rPr>
          <w:bCs/>
          <w:szCs w:val="22"/>
        </w:rPr>
      </w:pPr>
    </w:p>
    <w:p w:rsidR="00C9229D" w:rsidRPr="00116F3E" w:rsidP="003E0695" w14:paraId="6DCF4899" w14:textId="281CD2F0">
      <w:pPr>
        <w:rPr>
          <w:szCs w:val="22"/>
        </w:rPr>
      </w:pPr>
      <w:r w:rsidRPr="00116F3E">
        <w:rPr>
          <w:b/>
          <w:szCs w:val="22"/>
        </w:rPr>
        <w:t xml:space="preserve">Requests for Advance Approval </w:t>
      </w:r>
    </w:p>
    <w:p w:rsidR="00325475" w:rsidRPr="00116F3E" w14:paraId="16CA9A11" w14:textId="77777777">
      <w:pPr>
        <w:rPr>
          <w:szCs w:val="22"/>
          <w:u w:val="single"/>
        </w:rPr>
      </w:pPr>
    </w:p>
    <w:p w:rsidR="00C9229D" w:rsidRPr="00116F3E" w:rsidP="003E0695" w14:paraId="444D91C4" w14:textId="3BB578A1">
      <w:pPr>
        <w:rPr>
          <w:szCs w:val="22"/>
        </w:rPr>
      </w:pPr>
      <w:r w:rsidRPr="00116F3E">
        <w:rPr>
          <w:szCs w:val="22"/>
          <w:u w:val="single"/>
        </w:rPr>
        <w:t xml:space="preserve">Item </w:t>
      </w:r>
      <w:r w:rsidRPr="00116F3E" w:rsidR="00AB25DF">
        <w:rPr>
          <w:szCs w:val="22"/>
          <w:u w:val="single"/>
        </w:rPr>
        <w:t>6</w:t>
      </w:r>
      <w:r w:rsidRPr="00116F3E" w:rsidR="00A40DC9">
        <w:rPr>
          <w:szCs w:val="22"/>
          <w:u w:val="single"/>
        </w:rPr>
        <w:t>e</w:t>
      </w:r>
      <w:r w:rsidRPr="00116F3E">
        <w:rPr>
          <w:szCs w:val="22"/>
        </w:rPr>
        <w:t xml:space="preserve">.  </w:t>
      </w:r>
      <w:r w:rsidRPr="00116F3E" w:rsidR="00325475">
        <w:rPr>
          <w:szCs w:val="22"/>
        </w:rPr>
        <w:t xml:space="preserve">Select either </w:t>
      </w:r>
      <w:r w:rsidRPr="00116F3E" w:rsidR="00063009">
        <w:rPr>
          <w:szCs w:val="22"/>
        </w:rPr>
        <w:t xml:space="preserve">“Yes” or “No” </w:t>
      </w:r>
      <w:r w:rsidRPr="00116F3E" w:rsidR="00325475">
        <w:rPr>
          <w:szCs w:val="22"/>
        </w:rPr>
        <w:t xml:space="preserve">to </w:t>
      </w:r>
      <w:r w:rsidRPr="00116F3E" w:rsidR="00063009">
        <w:rPr>
          <w:szCs w:val="22"/>
        </w:rPr>
        <w:t xml:space="preserve">identify </w:t>
      </w:r>
      <w:r w:rsidRPr="00116F3E">
        <w:rPr>
          <w:szCs w:val="22"/>
        </w:rPr>
        <w:t xml:space="preserve">whether the </w:t>
      </w:r>
      <w:r w:rsidRPr="00116F3E" w:rsidR="009E5EC9">
        <w:rPr>
          <w:szCs w:val="22"/>
        </w:rPr>
        <w:t>p</w:t>
      </w:r>
      <w:r w:rsidRPr="00116F3E">
        <w:rPr>
          <w:szCs w:val="22"/>
        </w:rPr>
        <w:t>etition requests advance approval under section 1.5001(k) of the rules, 47 CFR §1.5001(k)</w:t>
      </w:r>
      <w:r w:rsidRPr="00116F3E" w:rsidR="00C76B25">
        <w:rPr>
          <w:szCs w:val="22"/>
        </w:rPr>
        <w:t>,</w:t>
      </w:r>
      <w:r w:rsidRPr="00116F3E">
        <w:rPr>
          <w:szCs w:val="22"/>
        </w:rPr>
        <w:t xml:space="preserve"> for a Named Foreign Interest Holder to increase its direct and/or indirect equity and/or voting interests in the </w:t>
      </w:r>
      <w:r w:rsidRPr="00116F3E" w:rsidR="00A9198D">
        <w:rPr>
          <w:szCs w:val="22"/>
        </w:rPr>
        <w:t xml:space="preserve">Petitioner </w:t>
      </w:r>
      <w:r w:rsidRPr="00116F3E">
        <w:rPr>
          <w:szCs w:val="22"/>
        </w:rPr>
        <w:t xml:space="preserve">at some future time.  </w:t>
      </w:r>
    </w:p>
    <w:p w:rsidR="00325475" w:rsidRPr="00116F3E" w14:paraId="4FCE677F" w14:textId="77777777">
      <w:pPr>
        <w:rPr>
          <w:szCs w:val="22"/>
        </w:rPr>
      </w:pPr>
    </w:p>
    <w:p w:rsidR="00C9229D" w:rsidRPr="00116F3E" w:rsidP="003E0695" w14:paraId="6EDDEC8F" w14:textId="3BE18BA9">
      <w:pPr>
        <w:pStyle w:val="ListParagraph"/>
        <w:numPr>
          <w:ilvl w:val="0"/>
          <w:numId w:val="14"/>
        </w:numPr>
        <w:rPr>
          <w:szCs w:val="22"/>
        </w:rPr>
      </w:pPr>
      <w:r w:rsidRPr="00116F3E">
        <w:rPr>
          <w:szCs w:val="22"/>
        </w:rPr>
        <w:t>If the answer is “Yes</w:t>
      </w:r>
      <w:r w:rsidRPr="00116F3E" w:rsidR="00063009">
        <w:rPr>
          <w:szCs w:val="22"/>
        </w:rPr>
        <w:t>,</w:t>
      </w:r>
      <w:r w:rsidRPr="00116F3E">
        <w:rPr>
          <w:szCs w:val="22"/>
        </w:rPr>
        <w:t xml:space="preserve">” use the fillable fields in the chart that will appear on your screen to provide the required information, including the respective percentages of equity and/or voting interests (rounded to two decimal places) for which the </w:t>
      </w:r>
      <w:r w:rsidRPr="00116F3E" w:rsidR="009E5EC9">
        <w:rPr>
          <w:szCs w:val="22"/>
        </w:rPr>
        <w:t>p</w:t>
      </w:r>
      <w:r w:rsidRPr="00116F3E">
        <w:rPr>
          <w:szCs w:val="22"/>
        </w:rPr>
        <w:t xml:space="preserve">etition requests advance approval. </w:t>
      </w:r>
    </w:p>
    <w:p w:rsidR="00325475" w:rsidRPr="00116F3E" w:rsidP="003E0695" w14:paraId="3C492EFD" w14:textId="77777777">
      <w:pPr>
        <w:rPr>
          <w:szCs w:val="22"/>
        </w:rPr>
      </w:pPr>
    </w:p>
    <w:p w:rsidR="00C9229D" w:rsidRPr="00116F3E" w:rsidP="003E0695" w14:paraId="52C91A6A" w14:textId="77EEB8C2">
      <w:pPr>
        <w:pStyle w:val="ListParagraph"/>
        <w:numPr>
          <w:ilvl w:val="0"/>
          <w:numId w:val="14"/>
        </w:numPr>
        <w:rPr>
          <w:szCs w:val="22"/>
        </w:rPr>
      </w:pPr>
      <w:r w:rsidRPr="00116F3E">
        <w:rPr>
          <w:szCs w:val="22"/>
        </w:rPr>
        <w:t xml:space="preserve">Enter the name of each Named Foreign Interest Holder for which the </w:t>
      </w:r>
      <w:r w:rsidRPr="00116F3E" w:rsidR="009E5EC9">
        <w:rPr>
          <w:szCs w:val="22"/>
        </w:rPr>
        <w:t>p</w:t>
      </w:r>
      <w:r w:rsidRPr="00116F3E">
        <w:rPr>
          <w:szCs w:val="22"/>
        </w:rPr>
        <w:t xml:space="preserve">etition requests advance approval; country of organization or citizenship (in the case of an individual); </w:t>
      </w:r>
      <w:r w:rsidRPr="00116F3E" w:rsidR="00287FE4">
        <w:rPr>
          <w:szCs w:val="22"/>
        </w:rPr>
        <w:t xml:space="preserve">dual or more citizenships (if applicable); </w:t>
      </w:r>
      <w:r w:rsidRPr="00116F3E">
        <w:rPr>
          <w:szCs w:val="22"/>
        </w:rPr>
        <w:t xml:space="preserve">and the direct and/or indirect equity and/or voting interests for which advance approval is requested.  These interests must be expressed and entered as percentages, rounded to two decimal places.  The Petitioner may specify a range of interests, as explained below. </w:t>
      </w:r>
    </w:p>
    <w:p w:rsidR="00325475" w:rsidRPr="00116F3E" w:rsidP="00325475" w14:paraId="2F0702FA" w14:textId="77777777">
      <w:pPr>
        <w:rPr>
          <w:szCs w:val="22"/>
        </w:rPr>
      </w:pPr>
    </w:p>
    <w:p w:rsidR="00C9229D" w:rsidRPr="00116F3E" w:rsidP="003E0695" w14:paraId="1A3E7354" w14:textId="4A3359C0">
      <w:pPr>
        <w:pStyle w:val="ListParagraph"/>
        <w:numPr>
          <w:ilvl w:val="0"/>
          <w:numId w:val="14"/>
        </w:numPr>
        <w:rPr>
          <w:szCs w:val="22"/>
        </w:rPr>
      </w:pPr>
      <w:r w:rsidRPr="00116F3E">
        <w:rPr>
          <w:szCs w:val="22"/>
        </w:rPr>
        <w:t xml:space="preserve">In circumstances where the </w:t>
      </w:r>
      <w:r w:rsidRPr="00116F3E" w:rsidR="009E5EC9">
        <w:rPr>
          <w:szCs w:val="22"/>
        </w:rPr>
        <w:t>p</w:t>
      </w:r>
      <w:r w:rsidRPr="00116F3E">
        <w:rPr>
          <w:szCs w:val="22"/>
        </w:rPr>
        <w:t>etition request</w:t>
      </w:r>
      <w:r w:rsidRPr="00116F3E" w:rsidR="009E5EC9">
        <w:rPr>
          <w:szCs w:val="22"/>
        </w:rPr>
        <w:t>s</w:t>
      </w:r>
      <w:r w:rsidRPr="00116F3E">
        <w:rPr>
          <w:szCs w:val="22"/>
        </w:rPr>
        <w:t xml:space="preserve"> advance approval for a Named Foreign Interest Holder to increase its direct and/or indirect equity and/or voting interests within a range of interests, enter the “Minimum” and the “Maximum” percentages, rounded to two decimal places).  </w:t>
      </w:r>
    </w:p>
    <w:p w:rsidR="00325475" w:rsidRPr="00116F3E" w:rsidP="00325475" w14:paraId="4A7B44CD" w14:textId="77777777">
      <w:pPr>
        <w:rPr>
          <w:szCs w:val="22"/>
        </w:rPr>
      </w:pPr>
    </w:p>
    <w:p w:rsidR="00C9229D" w:rsidRPr="00116F3E" w:rsidP="003E0695" w14:paraId="6CCC9420" w14:textId="022E6F94">
      <w:pPr>
        <w:pStyle w:val="ListParagraph"/>
        <w:numPr>
          <w:ilvl w:val="0"/>
          <w:numId w:val="14"/>
        </w:numPr>
        <w:rPr>
          <w:szCs w:val="22"/>
        </w:rPr>
      </w:pPr>
      <w:r w:rsidRPr="00116F3E">
        <w:rPr>
          <w:szCs w:val="22"/>
        </w:rPr>
        <w:t>In circumstances where a Named Foreign Interest Holder’s request for advance approval consists of a single number rather than a range, enter that number for both the “Minimum” and the “Maximum” percentages, rounded to two decimal places.</w:t>
      </w:r>
    </w:p>
    <w:p w:rsidR="00325475" w:rsidRPr="00116F3E" w:rsidP="003E0695" w14:paraId="3CD5606E" w14:textId="77777777">
      <w:pPr>
        <w:rPr>
          <w:szCs w:val="22"/>
        </w:rPr>
      </w:pPr>
    </w:p>
    <w:p w:rsidR="00EA0A34" w:rsidRPr="00116F3E" w:rsidP="003E0695" w14:paraId="7DBC3471" w14:textId="5FF52CE6">
      <w:pPr>
        <w:pStyle w:val="ListParagraph"/>
        <w:numPr>
          <w:ilvl w:val="0"/>
          <w:numId w:val="14"/>
        </w:numPr>
        <w:rPr>
          <w:szCs w:val="22"/>
        </w:rPr>
      </w:pPr>
      <w:r w:rsidRPr="00116F3E">
        <w:rPr>
          <w:szCs w:val="22"/>
          <w:u w:val="single"/>
        </w:rPr>
        <w:t>Non-controlling Interests</w:t>
      </w:r>
      <w:r w:rsidRPr="00116F3E">
        <w:rPr>
          <w:szCs w:val="22"/>
        </w:rPr>
        <w:t xml:space="preserve">. Under section 1.5001(k)(2) of the rules, in circumstances where a Named Foreign Interest Holder holds, or would hold upon consummation of any transactions described in the </w:t>
      </w:r>
      <w:r w:rsidRPr="00116F3E" w:rsidR="009E5EC9">
        <w:rPr>
          <w:szCs w:val="22"/>
        </w:rPr>
        <w:t>p</w:t>
      </w:r>
      <w:r w:rsidRPr="00116F3E">
        <w:rPr>
          <w:szCs w:val="22"/>
        </w:rPr>
        <w:t>etition, a non-controlling interest in the Petitioner</w:t>
      </w:r>
      <w:r w:rsidRPr="00116F3E" w:rsidR="00A9198D">
        <w:rPr>
          <w:szCs w:val="22"/>
        </w:rPr>
        <w:t>, the Petitioner</w:t>
      </w:r>
      <w:r w:rsidRPr="00116F3E">
        <w:rPr>
          <w:szCs w:val="22"/>
        </w:rPr>
        <w:t xml:space="preserve"> may request advance approval for the Named Foreign Interest Holder to increase its interests, at some future time, up to any non-controlling amount not to exceed 49.99 percent. The </w:t>
      </w:r>
      <w:r w:rsidRPr="00116F3E" w:rsidR="009E5EC9">
        <w:rPr>
          <w:szCs w:val="22"/>
        </w:rPr>
        <w:t>p</w:t>
      </w:r>
      <w:r w:rsidRPr="00116F3E">
        <w:rPr>
          <w:szCs w:val="22"/>
        </w:rPr>
        <w:t xml:space="preserve">etition shall specify for the named foreign individual(s) or entity(ies) the maximum percentages of equity and/or voting interests for which advance approval is sought or, in lieu of a specific amount, shall state that the </w:t>
      </w:r>
      <w:r w:rsidRPr="00116F3E" w:rsidR="00A9198D">
        <w:rPr>
          <w:szCs w:val="22"/>
        </w:rPr>
        <w:t>P</w:t>
      </w:r>
      <w:r w:rsidRPr="00116F3E">
        <w:rPr>
          <w:szCs w:val="22"/>
        </w:rPr>
        <w:t xml:space="preserve">etitioner requests advance approval for the named foreign individual(s) or entity(ies) to increase their interests up to and including a non-controlling 49.99 percent equity and/or voting interest in the </w:t>
      </w:r>
      <w:r w:rsidRPr="00116F3E" w:rsidR="00A9198D">
        <w:rPr>
          <w:szCs w:val="22"/>
        </w:rPr>
        <w:t xml:space="preserve">petitioning common carrier applicant, </w:t>
      </w:r>
      <w:r w:rsidRPr="00116F3E" w:rsidR="004C5D44">
        <w:rPr>
          <w:szCs w:val="22"/>
        </w:rPr>
        <w:t>licensee, or spectrum lessee</w:t>
      </w:r>
      <w:r w:rsidRPr="00116F3E" w:rsidR="00A9198D">
        <w:rPr>
          <w:szCs w:val="22"/>
        </w:rPr>
        <w:t>.</w:t>
      </w:r>
    </w:p>
    <w:p w:rsidR="00AB25DF" w:rsidRPr="00116F3E" w:rsidP="00567F52" w14:paraId="7EDEA59F" w14:textId="77777777">
      <w:pPr>
        <w:pStyle w:val="ListParagraph"/>
        <w:rPr>
          <w:szCs w:val="22"/>
        </w:rPr>
      </w:pPr>
    </w:p>
    <w:p w:rsidR="00AB25DF" w:rsidRPr="00116F3E" w:rsidP="00567F52" w14:paraId="22038C38" w14:textId="50AF84C4">
      <w:pPr>
        <w:rPr>
          <w:szCs w:val="22"/>
        </w:rPr>
      </w:pPr>
      <w:r w:rsidRPr="00116F3E">
        <w:rPr>
          <w:szCs w:val="22"/>
          <w:u w:val="single"/>
        </w:rPr>
        <w:t>Item 7</w:t>
      </w:r>
      <w:r w:rsidRPr="00116F3E">
        <w:rPr>
          <w:szCs w:val="22"/>
        </w:rPr>
        <w:t xml:space="preserve">. </w:t>
      </w:r>
      <w:r w:rsidRPr="00116F3E" w:rsidR="0002035A">
        <w:rPr>
          <w:szCs w:val="22"/>
        </w:rPr>
        <w:t xml:space="preserve"> </w:t>
      </w:r>
      <w:r w:rsidRPr="00116F3E">
        <w:rPr>
          <w:szCs w:val="22"/>
        </w:rPr>
        <w:t>Select either “Yes” or “No” to indicate whether the Petition qualifies for an exclusion from referral to the Executive Branch because the only reportable foreign ownership is through wholly owned intermediate holding companies and the ultimate ownership and control is held by U.S. citizens or entities.</w:t>
      </w:r>
    </w:p>
    <w:p w:rsidR="00AB25DF" w:rsidRPr="00116F3E" w:rsidP="00567F52" w14:paraId="3B8BD7B2" w14:textId="77777777">
      <w:pPr>
        <w:rPr>
          <w:szCs w:val="22"/>
        </w:rPr>
      </w:pPr>
    </w:p>
    <w:sectPr w:rsidSect="00777607">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403923"/>
      <w:docPartObj>
        <w:docPartGallery w:val="Page Numbers (Bottom of Page)"/>
        <w:docPartUnique/>
      </w:docPartObj>
    </w:sdtPr>
    <w:sdtEndPr>
      <w:rPr>
        <w:noProof/>
      </w:rPr>
    </w:sdtEndPr>
    <w:sdtContent>
      <w:p w:rsidR="00443577" w14:paraId="56AFA851" w14:textId="77777777">
        <w:pPr>
          <w:pStyle w:val="Footer"/>
          <w:jc w:val="center"/>
        </w:pPr>
      </w:p>
      <w:p w:rsidR="00443577" w14:paraId="30E8F7F5" w14:textId="77777777">
        <w:pPr>
          <w:pStyle w:val="Footer"/>
          <w:jc w:val="center"/>
        </w:pPr>
      </w:p>
      <w:p w:rsidR="00443577" w:rsidP="00443577" w14:paraId="32C68C0C" w14:textId="77777777">
        <w:pPr>
          <w:pStyle w:val="Footer"/>
          <w:jc w:val="center"/>
        </w:pPr>
        <w:r>
          <w:t xml:space="preserve">FCC Form 235 ISP-PDR   -  Main Form Instructions </w:t>
        </w:r>
      </w:p>
      <w:p w:rsidR="00443577" w:rsidP="00443577" w14:paraId="05F76534" w14:textId="77777777">
        <w:pPr>
          <w:pStyle w:val="Footer"/>
          <w:jc w:val="center"/>
        </w:pPr>
      </w:p>
      <w:p w:rsidR="00443577" w:rsidP="00443577" w14:paraId="7EF2423F" w14:textId="6CCF1215">
        <w:pPr>
          <w:pStyle w:val="Footer"/>
          <w:jc w:val="center"/>
        </w:pPr>
        <w:r>
          <w:t>May 2025</w:t>
        </w:r>
      </w:p>
      <w:p w:rsidR="00443577" w:rsidP="00443577" w14:paraId="0592ED86" w14:textId="77777777">
        <w:pPr>
          <w:pStyle w:val="Footer"/>
        </w:pPr>
      </w:p>
      <w:p w:rsidR="00777607" w14:paraId="72229A00" w14:textId="67536692">
        <w:pPr>
          <w:pStyle w:val="Footer"/>
          <w:jc w:val="center"/>
        </w:pPr>
        <w:r>
          <w:fldChar w:fldCharType="begin"/>
        </w:r>
        <w:r>
          <w:instrText xml:space="preserve"> PAGE   \* MERGEFORMAT </w:instrText>
        </w:r>
        <w:r>
          <w:fldChar w:fldCharType="separate"/>
        </w:r>
        <w:r w:rsidR="00217D27">
          <w:rPr>
            <w:noProof/>
          </w:rPr>
          <w:t>12</w:t>
        </w:r>
        <w:r>
          <w:rPr>
            <w:noProof/>
          </w:rPr>
          <w:fldChar w:fldCharType="end"/>
        </w:r>
      </w:p>
    </w:sdtContent>
  </w:sdt>
  <w:p w:rsidR="00777607" w14:paraId="4B2084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577" w14:paraId="4D23B744" w14:textId="77777777">
    <w:pPr>
      <w:pStyle w:val="Footer"/>
      <w:jc w:val="center"/>
    </w:pPr>
  </w:p>
  <w:p w:rsidR="00443577" w14:paraId="54366D48" w14:textId="3939AF19">
    <w:pPr>
      <w:pStyle w:val="Footer"/>
      <w:jc w:val="center"/>
    </w:pPr>
    <w:r>
      <w:t xml:space="preserve">FCC Form 235 ISP-PDR   -  Main Form Instructions </w:t>
    </w:r>
  </w:p>
  <w:p w:rsidR="00443577" w14:paraId="0780A1EE" w14:textId="638FB4B1">
    <w:pPr>
      <w:pStyle w:val="Footer"/>
      <w:jc w:val="center"/>
    </w:pPr>
    <w:r>
      <w:t xml:space="preserve">May </w:t>
    </w:r>
    <w:r>
      <w:t>202</w:t>
    </w:r>
    <w:r>
      <w:t>5</w:t>
    </w:r>
  </w:p>
  <w:p w:rsidR="00443577" w14:paraId="1A1349E4" w14:textId="77777777">
    <w:pPr>
      <w:pStyle w:val="Footer"/>
      <w:jc w:val="center"/>
    </w:pPr>
  </w:p>
  <w:sdt>
    <w:sdtPr>
      <w:id w:val="-1441610021"/>
      <w:docPartObj>
        <w:docPartGallery w:val="Page Numbers (Bottom of Page)"/>
        <w:docPartUnique/>
      </w:docPartObj>
    </w:sdtPr>
    <w:sdtEndPr>
      <w:rPr>
        <w:noProof/>
      </w:rPr>
    </w:sdtEndPr>
    <w:sdtContent>
      <w:p w:rsidR="00443577" w14:paraId="0B07B8A2" w14:textId="298CC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577" w14:paraId="0FEABB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6F8" w:rsidP="00A676F8" w14:paraId="508543EC" w14:textId="7AD0D6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CE91815"/>
    <w:multiLevelType w:val="hybridMultilevel"/>
    <w:tmpl w:val="F1FC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57CF1"/>
    <w:multiLevelType w:val="hybridMultilevel"/>
    <w:tmpl w:val="3320C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365C99"/>
    <w:multiLevelType w:val="hybridMultilevel"/>
    <w:tmpl w:val="336ADF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398D141C"/>
    <w:multiLevelType w:val="hybridMultilevel"/>
    <w:tmpl w:val="619AE8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3C3E5991"/>
    <w:multiLevelType w:val="hybridMultilevel"/>
    <w:tmpl w:val="AA086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D923DC"/>
    <w:multiLevelType w:val="hybridMultilevel"/>
    <w:tmpl w:val="0CE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B310BF"/>
    <w:multiLevelType w:val="hybridMultilevel"/>
    <w:tmpl w:val="6822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D94692"/>
    <w:multiLevelType w:val="hybridMultilevel"/>
    <w:tmpl w:val="1F1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525302AE"/>
    <w:multiLevelType w:val="hybridMultilevel"/>
    <w:tmpl w:val="B8B46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035FB"/>
    <w:multiLevelType w:val="hybridMultilevel"/>
    <w:tmpl w:val="1E86575C"/>
    <w:lvl w:ilvl="0">
      <w:start w:val="1"/>
      <w:numFmt w:val="decimal"/>
      <w:lvlText w:val="%1."/>
      <w:lvlJc w:val="left"/>
      <w:pPr>
        <w:ind w:left="720" w:hanging="360"/>
      </w:pPr>
      <w:rPr>
        <w:b/>
        <w:bCs/>
        <w:color w:val="000000" w:themeColor="text1"/>
      </w:rPr>
    </w:lvl>
    <w:lvl w:ilvl="1">
      <w:start w:val="1"/>
      <w:numFmt w:val="lowerLetter"/>
      <w:lvlText w:val="%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5D7339"/>
    <w:multiLevelType w:val="hybridMultilevel"/>
    <w:tmpl w:val="2B3C29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EBE6B57"/>
    <w:multiLevelType w:val="hybridMultilevel"/>
    <w:tmpl w:val="E80804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nsid w:val="68084A6A"/>
    <w:multiLevelType w:val="hybridMultilevel"/>
    <w:tmpl w:val="D8249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3C08D8"/>
    <w:multiLevelType w:val="hybridMultilevel"/>
    <w:tmpl w:val="E1ECCA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3D118C"/>
    <w:multiLevelType w:val="hybridMultilevel"/>
    <w:tmpl w:val="62745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F244A8"/>
    <w:multiLevelType w:val="hybridMultilevel"/>
    <w:tmpl w:val="357E9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076704"/>
    <w:multiLevelType w:val="hybridMultilevel"/>
    <w:tmpl w:val="BF2CB5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687999">
    <w:abstractNumId w:val="1"/>
  </w:num>
  <w:num w:numId="2" w16cid:durableId="962610749">
    <w:abstractNumId w:val="14"/>
  </w:num>
  <w:num w:numId="3" w16cid:durableId="688678012">
    <w:abstractNumId w:val="17"/>
  </w:num>
  <w:num w:numId="4" w16cid:durableId="864176686">
    <w:abstractNumId w:val="25"/>
  </w:num>
  <w:num w:numId="5" w16cid:durableId="1537620506">
    <w:abstractNumId w:val="7"/>
  </w:num>
  <w:num w:numId="6" w16cid:durableId="858936703">
    <w:abstractNumId w:val="12"/>
  </w:num>
  <w:num w:numId="7" w16cid:durableId="2067947040">
    <w:abstractNumId w:val="11"/>
  </w:num>
  <w:num w:numId="8" w16cid:durableId="1963262630">
    <w:abstractNumId w:val="13"/>
  </w:num>
  <w:num w:numId="9" w16cid:durableId="1829131321">
    <w:abstractNumId w:val="18"/>
  </w:num>
  <w:num w:numId="10" w16cid:durableId="280958747">
    <w:abstractNumId w:val="2"/>
  </w:num>
  <w:num w:numId="11" w16cid:durableId="228736176">
    <w:abstractNumId w:val="21"/>
  </w:num>
  <w:num w:numId="12" w16cid:durableId="1845975824">
    <w:abstractNumId w:val="8"/>
  </w:num>
  <w:num w:numId="13" w16cid:durableId="442112761">
    <w:abstractNumId w:val="23"/>
  </w:num>
  <w:num w:numId="14" w16cid:durableId="388766573">
    <w:abstractNumId w:val="16"/>
  </w:num>
  <w:num w:numId="15" w16cid:durableId="338967351">
    <w:abstractNumId w:val="24"/>
  </w:num>
  <w:num w:numId="16" w16cid:durableId="277835193">
    <w:abstractNumId w:val="3"/>
  </w:num>
  <w:num w:numId="17" w16cid:durableId="1708338796">
    <w:abstractNumId w:val="9"/>
  </w:num>
  <w:num w:numId="18" w16cid:durableId="1857112256">
    <w:abstractNumId w:val="10"/>
  </w:num>
  <w:num w:numId="19" w16cid:durableId="91363625">
    <w:abstractNumId w:val="19"/>
  </w:num>
  <w:num w:numId="20" w16cid:durableId="236013885">
    <w:abstractNumId w:val="22"/>
  </w:num>
  <w:num w:numId="21" w16cid:durableId="182867123">
    <w:abstractNumId w:val="4"/>
  </w:num>
  <w:num w:numId="22" w16cid:durableId="416941703">
    <w:abstractNumId w:val="20"/>
  </w:num>
  <w:num w:numId="23" w16cid:durableId="236481883">
    <w:abstractNumId w:val="6"/>
  </w:num>
  <w:num w:numId="24" w16cid:durableId="255946233">
    <w:abstractNumId w:val="15"/>
  </w:num>
  <w:num w:numId="25" w16cid:durableId="776365113">
    <w:abstractNumId w:val="5"/>
  </w:num>
  <w:num w:numId="26" w16cid:durableId="64674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34"/>
    <w:rsid w:val="00000105"/>
    <w:rsid w:val="000011DD"/>
    <w:rsid w:val="00007BB8"/>
    <w:rsid w:val="00010288"/>
    <w:rsid w:val="0001038A"/>
    <w:rsid w:val="00012199"/>
    <w:rsid w:val="0001331B"/>
    <w:rsid w:val="0001481E"/>
    <w:rsid w:val="00015A83"/>
    <w:rsid w:val="0002035A"/>
    <w:rsid w:val="000208E0"/>
    <w:rsid w:val="0002165E"/>
    <w:rsid w:val="000273B3"/>
    <w:rsid w:val="000309E3"/>
    <w:rsid w:val="000458AB"/>
    <w:rsid w:val="00046655"/>
    <w:rsid w:val="00050A82"/>
    <w:rsid w:val="00050D0F"/>
    <w:rsid w:val="00053AD1"/>
    <w:rsid w:val="0006084A"/>
    <w:rsid w:val="00060F3E"/>
    <w:rsid w:val="00061557"/>
    <w:rsid w:val="00063009"/>
    <w:rsid w:val="00064CC3"/>
    <w:rsid w:val="0006707A"/>
    <w:rsid w:val="0007035D"/>
    <w:rsid w:val="000708B7"/>
    <w:rsid w:val="00073126"/>
    <w:rsid w:val="00073465"/>
    <w:rsid w:val="0008442E"/>
    <w:rsid w:val="00093215"/>
    <w:rsid w:val="00095BF5"/>
    <w:rsid w:val="00097295"/>
    <w:rsid w:val="000A23A0"/>
    <w:rsid w:val="000A3DA0"/>
    <w:rsid w:val="000B07A6"/>
    <w:rsid w:val="000B3CB0"/>
    <w:rsid w:val="000B5237"/>
    <w:rsid w:val="000B6A0A"/>
    <w:rsid w:val="000B75E1"/>
    <w:rsid w:val="000C1365"/>
    <w:rsid w:val="000C3A71"/>
    <w:rsid w:val="000C4D3E"/>
    <w:rsid w:val="000C76F2"/>
    <w:rsid w:val="000D0763"/>
    <w:rsid w:val="000D1D80"/>
    <w:rsid w:val="000D21A6"/>
    <w:rsid w:val="000D3324"/>
    <w:rsid w:val="000D47E5"/>
    <w:rsid w:val="000D48A2"/>
    <w:rsid w:val="000E27C2"/>
    <w:rsid w:val="000E3DA3"/>
    <w:rsid w:val="000E4F00"/>
    <w:rsid w:val="000E683B"/>
    <w:rsid w:val="000F019E"/>
    <w:rsid w:val="000F79C2"/>
    <w:rsid w:val="00102477"/>
    <w:rsid w:val="0010431E"/>
    <w:rsid w:val="001054B0"/>
    <w:rsid w:val="00107E51"/>
    <w:rsid w:val="00110930"/>
    <w:rsid w:val="00111AE6"/>
    <w:rsid w:val="001125C1"/>
    <w:rsid w:val="001153A2"/>
    <w:rsid w:val="00116F3E"/>
    <w:rsid w:val="0012512C"/>
    <w:rsid w:val="001303A2"/>
    <w:rsid w:val="00130B8B"/>
    <w:rsid w:val="00130FB6"/>
    <w:rsid w:val="00131D29"/>
    <w:rsid w:val="00132C46"/>
    <w:rsid w:val="00135783"/>
    <w:rsid w:val="00142911"/>
    <w:rsid w:val="001429A3"/>
    <w:rsid w:val="00146AAE"/>
    <w:rsid w:val="00154155"/>
    <w:rsid w:val="00154F66"/>
    <w:rsid w:val="00155C8D"/>
    <w:rsid w:val="00155F8E"/>
    <w:rsid w:val="00156469"/>
    <w:rsid w:val="00162915"/>
    <w:rsid w:val="001637DE"/>
    <w:rsid w:val="0017125E"/>
    <w:rsid w:val="001714E5"/>
    <w:rsid w:val="00171627"/>
    <w:rsid w:val="00174CA4"/>
    <w:rsid w:val="001752B2"/>
    <w:rsid w:val="00175F8D"/>
    <w:rsid w:val="00176C27"/>
    <w:rsid w:val="00180CFE"/>
    <w:rsid w:val="00182847"/>
    <w:rsid w:val="00185068"/>
    <w:rsid w:val="00185619"/>
    <w:rsid w:val="00197686"/>
    <w:rsid w:val="001A0B86"/>
    <w:rsid w:val="001A11F0"/>
    <w:rsid w:val="001A2168"/>
    <w:rsid w:val="001A2F01"/>
    <w:rsid w:val="001A7CF7"/>
    <w:rsid w:val="001B1D3B"/>
    <w:rsid w:val="001B3F02"/>
    <w:rsid w:val="001B4D0E"/>
    <w:rsid w:val="001C0923"/>
    <w:rsid w:val="001C178E"/>
    <w:rsid w:val="001C5C15"/>
    <w:rsid w:val="001C7D85"/>
    <w:rsid w:val="001D1072"/>
    <w:rsid w:val="001D1656"/>
    <w:rsid w:val="001E159C"/>
    <w:rsid w:val="001E2225"/>
    <w:rsid w:val="001E25B3"/>
    <w:rsid w:val="001E2EA6"/>
    <w:rsid w:val="001E6D26"/>
    <w:rsid w:val="001F16F6"/>
    <w:rsid w:val="001F1FF7"/>
    <w:rsid w:val="001F2C13"/>
    <w:rsid w:val="001F2EE0"/>
    <w:rsid w:val="001F4B20"/>
    <w:rsid w:val="001F782E"/>
    <w:rsid w:val="001F7D64"/>
    <w:rsid w:val="002029FD"/>
    <w:rsid w:val="00210DDA"/>
    <w:rsid w:val="002130DA"/>
    <w:rsid w:val="00217D06"/>
    <w:rsid w:val="00217D27"/>
    <w:rsid w:val="00222F81"/>
    <w:rsid w:val="002274AA"/>
    <w:rsid w:val="00232E2B"/>
    <w:rsid w:val="00233AC3"/>
    <w:rsid w:val="00236A54"/>
    <w:rsid w:val="00240A47"/>
    <w:rsid w:val="00240CF4"/>
    <w:rsid w:val="00242BD3"/>
    <w:rsid w:val="00254264"/>
    <w:rsid w:val="00255CDD"/>
    <w:rsid w:val="00261D34"/>
    <w:rsid w:val="002646A8"/>
    <w:rsid w:val="00274FF8"/>
    <w:rsid w:val="002772E0"/>
    <w:rsid w:val="00280A7A"/>
    <w:rsid w:val="00281678"/>
    <w:rsid w:val="00281911"/>
    <w:rsid w:val="0028337A"/>
    <w:rsid w:val="00286CAD"/>
    <w:rsid w:val="00287FE4"/>
    <w:rsid w:val="00290039"/>
    <w:rsid w:val="00290671"/>
    <w:rsid w:val="002915FD"/>
    <w:rsid w:val="00291B8E"/>
    <w:rsid w:val="002928B2"/>
    <w:rsid w:val="002A0F6F"/>
    <w:rsid w:val="002A1952"/>
    <w:rsid w:val="002A1FEF"/>
    <w:rsid w:val="002A258A"/>
    <w:rsid w:val="002A26DE"/>
    <w:rsid w:val="002A625E"/>
    <w:rsid w:val="002B497B"/>
    <w:rsid w:val="002D011D"/>
    <w:rsid w:val="002E015C"/>
    <w:rsid w:val="002F1F5B"/>
    <w:rsid w:val="002F2EB1"/>
    <w:rsid w:val="00300366"/>
    <w:rsid w:val="00307D14"/>
    <w:rsid w:val="00312A3B"/>
    <w:rsid w:val="00314E50"/>
    <w:rsid w:val="003155AF"/>
    <w:rsid w:val="00320543"/>
    <w:rsid w:val="0032393D"/>
    <w:rsid w:val="00325475"/>
    <w:rsid w:val="00326549"/>
    <w:rsid w:val="00331AD7"/>
    <w:rsid w:val="00337FDB"/>
    <w:rsid w:val="00340E58"/>
    <w:rsid w:val="00341316"/>
    <w:rsid w:val="00341B30"/>
    <w:rsid w:val="00344E1B"/>
    <w:rsid w:val="00344F95"/>
    <w:rsid w:val="00351C75"/>
    <w:rsid w:val="0035396C"/>
    <w:rsid w:val="00354F9C"/>
    <w:rsid w:val="00360B0E"/>
    <w:rsid w:val="003613D4"/>
    <w:rsid w:val="00365FF9"/>
    <w:rsid w:val="003663B6"/>
    <w:rsid w:val="003773FC"/>
    <w:rsid w:val="00384E26"/>
    <w:rsid w:val="0039601E"/>
    <w:rsid w:val="0039616D"/>
    <w:rsid w:val="00396F76"/>
    <w:rsid w:val="003A35DF"/>
    <w:rsid w:val="003A706E"/>
    <w:rsid w:val="003B16CA"/>
    <w:rsid w:val="003B270A"/>
    <w:rsid w:val="003B36FE"/>
    <w:rsid w:val="003B6050"/>
    <w:rsid w:val="003C1C24"/>
    <w:rsid w:val="003C355D"/>
    <w:rsid w:val="003C44BC"/>
    <w:rsid w:val="003C53C9"/>
    <w:rsid w:val="003D0C3E"/>
    <w:rsid w:val="003D1335"/>
    <w:rsid w:val="003D2CF3"/>
    <w:rsid w:val="003E0695"/>
    <w:rsid w:val="003E5DB9"/>
    <w:rsid w:val="003E706A"/>
    <w:rsid w:val="003F1016"/>
    <w:rsid w:val="003F4469"/>
    <w:rsid w:val="003F4D96"/>
    <w:rsid w:val="004005B5"/>
    <w:rsid w:val="004015AD"/>
    <w:rsid w:val="00402A4E"/>
    <w:rsid w:val="00405467"/>
    <w:rsid w:val="00412224"/>
    <w:rsid w:val="00412A91"/>
    <w:rsid w:val="00415C59"/>
    <w:rsid w:val="004200A7"/>
    <w:rsid w:val="00421286"/>
    <w:rsid w:val="00423E63"/>
    <w:rsid w:val="00425A49"/>
    <w:rsid w:val="00427678"/>
    <w:rsid w:val="0043340C"/>
    <w:rsid w:val="0043497C"/>
    <w:rsid w:val="00441757"/>
    <w:rsid w:val="0044222B"/>
    <w:rsid w:val="00443577"/>
    <w:rsid w:val="004443C2"/>
    <w:rsid w:val="004444D3"/>
    <w:rsid w:val="0045517D"/>
    <w:rsid w:val="004555F6"/>
    <w:rsid w:val="00461B6E"/>
    <w:rsid w:val="00463863"/>
    <w:rsid w:val="00467DC7"/>
    <w:rsid w:val="00470E8C"/>
    <w:rsid w:val="0047239F"/>
    <w:rsid w:val="004768F5"/>
    <w:rsid w:val="004770AB"/>
    <w:rsid w:val="00480628"/>
    <w:rsid w:val="00480BB5"/>
    <w:rsid w:val="00486B56"/>
    <w:rsid w:val="00486EF1"/>
    <w:rsid w:val="004959E2"/>
    <w:rsid w:val="004A00B4"/>
    <w:rsid w:val="004A1D67"/>
    <w:rsid w:val="004A25F7"/>
    <w:rsid w:val="004A6D23"/>
    <w:rsid w:val="004B297B"/>
    <w:rsid w:val="004B7C72"/>
    <w:rsid w:val="004B7DAB"/>
    <w:rsid w:val="004C5D44"/>
    <w:rsid w:val="004D3C5E"/>
    <w:rsid w:val="004D3FCA"/>
    <w:rsid w:val="004D6566"/>
    <w:rsid w:val="004E003C"/>
    <w:rsid w:val="004E00C9"/>
    <w:rsid w:val="004E0893"/>
    <w:rsid w:val="004E1090"/>
    <w:rsid w:val="004E134F"/>
    <w:rsid w:val="004E39FE"/>
    <w:rsid w:val="004E4068"/>
    <w:rsid w:val="004E4BB8"/>
    <w:rsid w:val="004F09BC"/>
    <w:rsid w:val="004F48CA"/>
    <w:rsid w:val="004F63C2"/>
    <w:rsid w:val="004F7019"/>
    <w:rsid w:val="00500335"/>
    <w:rsid w:val="00502A62"/>
    <w:rsid w:val="00502F71"/>
    <w:rsid w:val="00504C31"/>
    <w:rsid w:val="0051256E"/>
    <w:rsid w:val="0051416B"/>
    <w:rsid w:val="005247CD"/>
    <w:rsid w:val="005252BA"/>
    <w:rsid w:val="00525582"/>
    <w:rsid w:val="00525B6E"/>
    <w:rsid w:val="005308EF"/>
    <w:rsid w:val="00531AF3"/>
    <w:rsid w:val="0053224D"/>
    <w:rsid w:val="00534AB1"/>
    <w:rsid w:val="00545025"/>
    <w:rsid w:val="00545367"/>
    <w:rsid w:val="0054745D"/>
    <w:rsid w:val="00557047"/>
    <w:rsid w:val="005572F0"/>
    <w:rsid w:val="005609C3"/>
    <w:rsid w:val="005610AF"/>
    <w:rsid w:val="005615DB"/>
    <w:rsid w:val="00567F52"/>
    <w:rsid w:val="005749DF"/>
    <w:rsid w:val="0057635C"/>
    <w:rsid w:val="00580E19"/>
    <w:rsid w:val="00581D1C"/>
    <w:rsid w:val="0058545C"/>
    <w:rsid w:val="00585C7C"/>
    <w:rsid w:val="005865D3"/>
    <w:rsid w:val="005903AB"/>
    <w:rsid w:val="005927EA"/>
    <w:rsid w:val="00594EDD"/>
    <w:rsid w:val="005A0194"/>
    <w:rsid w:val="005A0DB3"/>
    <w:rsid w:val="005A7EAE"/>
    <w:rsid w:val="005A7F8C"/>
    <w:rsid w:val="005B69BF"/>
    <w:rsid w:val="005B6EA0"/>
    <w:rsid w:val="005C098C"/>
    <w:rsid w:val="005C0A2C"/>
    <w:rsid w:val="005C4CBC"/>
    <w:rsid w:val="005C614C"/>
    <w:rsid w:val="005C707C"/>
    <w:rsid w:val="005C7C2C"/>
    <w:rsid w:val="005D0644"/>
    <w:rsid w:val="005D1A4B"/>
    <w:rsid w:val="005D25C1"/>
    <w:rsid w:val="005D507C"/>
    <w:rsid w:val="005D5812"/>
    <w:rsid w:val="005D5D8F"/>
    <w:rsid w:val="005E12F7"/>
    <w:rsid w:val="005E51C1"/>
    <w:rsid w:val="005F475E"/>
    <w:rsid w:val="005F4D6D"/>
    <w:rsid w:val="005F64E4"/>
    <w:rsid w:val="005F711E"/>
    <w:rsid w:val="00607BE3"/>
    <w:rsid w:val="00607F3B"/>
    <w:rsid w:val="00614EFE"/>
    <w:rsid w:val="00616B13"/>
    <w:rsid w:val="00616EBE"/>
    <w:rsid w:val="0062298D"/>
    <w:rsid w:val="0062465F"/>
    <w:rsid w:val="006267C8"/>
    <w:rsid w:val="0063657C"/>
    <w:rsid w:val="006418A2"/>
    <w:rsid w:val="0064243A"/>
    <w:rsid w:val="006425C9"/>
    <w:rsid w:val="00642712"/>
    <w:rsid w:val="006463B0"/>
    <w:rsid w:val="00651070"/>
    <w:rsid w:val="006542D0"/>
    <w:rsid w:val="00655045"/>
    <w:rsid w:val="00655D42"/>
    <w:rsid w:val="006629C0"/>
    <w:rsid w:val="00665FB3"/>
    <w:rsid w:val="00676538"/>
    <w:rsid w:val="0068093C"/>
    <w:rsid w:val="00681B2E"/>
    <w:rsid w:val="00683185"/>
    <w:rsid w:val="006855D6"/>
    <w:rsid w:val="006B0287"/>
    <w:rsid w:val="006B4975"/>
    <w:rsid w:val="006B7980"/>
    <w:rsid w:val="006C0377"/>
    <w:rsid w:val="006C3AC2"/>
    <w:rsid w:val="006C3C62"/>
    <w:rsid w:val="006C3EF3"/>
    <w:rsid w:val="006C5D9C"/>
    <w:rsid w:val="006C79C0"/>
    <w:rsid w:val="006D0188"/>
    <w:rsid w:val="006D07D9"/>
    <w:rsid w:val="006D45F5"/>
    <w:rsid w:val="006D7060"/>
    <w:rsid w:val="006E186A"/>
    <w:rsid w:val="006E5F61"/>
    <w:rsid w:val="006F184F"/>
    <w:rsid w:val="006F4919"/>
    <w:rsid w:val="006F5979"/>
    <w:rsid w:val="007016E9"/>
    <w:rsid w:val="007043FB"/>
    <w:rsid w:val="00704FD0"/>
    <w:rsid w:val="007121C8"/>
    <w:rsid w:val="007174F5"/>
    <w:rsid w:val="00720DF1"/>
    <w:rsid w:val="0072231A"/>
    <w:rsid w:val="00725C2A"/>
    <w:rsid w:val="0072725E"/>
    <w:rsid w:val="0073217A"/>
    <w:rsid w:val="0074070C"/>
    <w:rsid w:val="007417FA"/>
    <w:rsid w:val="00742769"/>
    <w:rsid w:val="00744199"/>
    <w:rsid w:val="00744DE1"/>
    <w:rsid w:val="007512F1"/>
    <w:rsid w:val="00751972"/>
    <w:rsid w:val="00751FE5"/>
    <w:rsid w:val="00754697"/>
    <w:rsid w:val="007554A7"/>
    <w:rsid w:val="0075739D"/>
    <w:rsid w:val="00761B2D"/>
    <w:rsid w:val="00762309"/>
    <w:rsid w:val="00765113"/>
    <w:rsid w:val="007664DD"/>
    <w:rsid w:val="007666ED"/>
    <w:rsid w:val="00767746"/>
    <w:rsid w:val="007712A4"/>
    <w:rsid w:val="00777607"/>
    <w:rsid w:val="00777F37"/>
    <w:rsid w:val="00784138"/>
    <w:rsid w:val="00791A4B"/>
    <w:rsid w:val="007951F2"/>
    <w:rsid w:val="007967DA"/>
    <w:rsid w:val="007A0F6A"/>
    <w:rsid w:val="007A2A93"/>
    <w:rsid w:val="007A36B4"/>
    <w:rsid w:val="007A4DF3"/>
    <w:rsid w:val="007A6740"/>
    <w:rsid w:val="007B4F8A"/>
    <w:rsid w:val="007C2DDE"/>
    <w:rsid w:val="007C2EE0"/>
    <w:rsid w:val="007C4E52"/>
    <w:rsid w:val="007C711B"/>
    <w:rsid w:val="007D1A10"/>
    <w:rsid w:val="007D65A5"/>
    <w:rsid w:val="007D69A7"/>
    <w:rsid w:val="007D77A3"/>
    <w:rsid w:val="007E664F"/>
    <w:rsid w:val="007F0C01"/>
    <w:rsid w:val="007F1A92"/>
    <w:rsid w:val="007F230D"/>
    <w:rsid w:val="00803509"/>
    <w:rsid w:val="00804442"/>
    <w:rsid w:val="00815227"/>
    <w:rsid w:val="00820A9B"/>
    <w:rsid w:val="00825C61"/>
    <w:rsid w:val="00830EDA"/>
    <w:rsid w:val="008313A6"/>
    <w:rsid w:val="008317A7"/>
    <w:rsid w:val="00832555"/>
    <w:rsid w:val="00832A86"/>
    <w:rsid w:val="00832CA7"/>
    <w:rsid w:val="00833DC5"/>
    <w:rsid w:val="00844620"/>
    <w:rsid w:val="0085068E"/>
    <w:rsid w:val="0085495A"/>
    <w:rsid w:val="008555CA"/>
    <w:rsid w:val="008613CB"/>
    <w:rsid w:val="0086305C"/>
    <w:rsid w:val="00865BDD"/>
    <w:rsid w:val="00873F25"/>
    <w:rsid w:val="00883C3D"/>
    <w:rsid w:val="00892B2C"/>
    <w:rsid w:val="008A288F"/>
    <w:rsid w:val="008B230D"/>
    <w:rsid w:val="008B2B04"/>
    <w:rsid w:val="008B46CF"/>
    <w:rsid w:val="008B636F"/>
    <w:rsid w:val="008C04A0"/>
    <w:rsid w:val="008C5223"/>
    <w:rsid w:val="008C6B62"/>
    <w:rsid w:val="008C7AA4"/>
    <w:rsid w:val="008D1B85"/>
    <w:rsid w:val="008D6E40"/>
    <w:rsid w:val="008E392F"/>
    <w:rsid w:val="008E79B8"/>
    <w:rsid w:val="008E7C6A"/>
    <w:rsid w:val="00900FA8"/>
    <w:rsid w:val="009034D8"/>
    <w:rsid w:val="00904C49"/>
    <w:rsid w:val="00914306"/>
    <w:rsid w:val="00914AA1"/>
    <w:rsid w:val="009162A6"/>
    <w:rsid w:val="00916E38"/>
    <w:rsid w:val="00923076"/>
    <w:rsid w:val="00923934"/>
    <w:rsid w:val="0092513F"/>
    <w:rsid w:val="0092631E"/>
    <w:rsid w:val="009271A5"/>
    <w:rsid w:val="00927306"/>
    <w:rsid w:val="0092735C"/>
    <w:rsid w:val="00931657"/>
    <w:rsid w:val="009403E5"/>
    <w:rsid w:val="00941878"/>
    <w:rsid w:val="0095416C"/>
    <w:rsid w:val="009551EF"/>
    <w:rsid w:val="00962B2E"/>
    <w:rsid w:val="0096655E"/>
    <w:rsid w:val="009679CE"/>
    <w:rsid w:val="00972EA6"/>
    <w:rsid w:val="0097405D"/>
    <w:rsid w:val="009766DC"/>
    <w:rsid w:val="00976B70"/>
    <w:rsid w:val="0098124D"/>
    <w:rsid w:val="00984A76"/>
    <w:rsid w:val="00990A1B"/>
    <w:rsid w:val="00995F97"/>
    <w:rsid w:val="009B4F20"/>
    <w:rsid w:val="009B614E"/>
    <w:rsid w:val="009C3E63"/>
    <w:rsid w:val="009C4227"/>
    <w:rsid w:val="009C5D31"/>
    <w:rsid w:val="009D3AE3"/>
    <w:rsid w:val="009D550F"/>
    <w:rsid w:val="009D63FB"/>
    <w:rsid w:val="009E36DA"/>
    <w:rsid w:val="009E4E16"/>
    <w:rsid w:val="009E5EC9"/>
    <w:rsid w:val="009E734B"/>
    <w:rsid w:val="009F50F6"/>
    <w:rsid w:val="009F7220"/>
    <w:rsid w:val="00A02398"/>
    <w:rsid w:val="00A043A6"/>
    <w:rsid w:val="00A1678E"/>
    <w:rsid w:val="00A16B4E"/>
    <w:rsid w:val="00A17805"/>
    <w:rsid w:val="00A17AF1"/>
    <w:rsid w:val="00A23BB0"/>
    <w:rsid w:val="00A26ED0"/>
    <w:rsid w:val="00A30250"/>
    <w:rsid w:val="00A31750"/>
    <w:rsid w:val="00A33244"/>
    <w:rsid w:val="00A3481A"/>
    <w:rsid w:val="00A40DC9"/>
    <w:rsid w:val="00A44BFB"/>
    <w:rsid w:val="00A45646"/>
    <w:rsid w:val="00A4681F"/>
    <w:rsid w:val="00A4747B"/>
    <w:rsid w:val="00A5434F"/>
    <w:rsid w:val="00A55180"/>
    <w:rsid w:val="00A61EF2"/>
    <w:rsid w:val="00A62798"/>
    <w:rsid w:val="00A63A6E"/>
    <w:rsid w:val="00A64E1B"/>
    <w:rsid w:val="00A65C0F"/>
    <w:rsid w:val="00A676F8"/>
    <w:rsid w:val="00A67EC6"/>
    <w:rsid w:val="00A70AA3"/>
    <w:rsid w:val="00A71AE4"/>
    <w:rsid w:val="00A7208A"/>
    <w:rsid w:val="00A722D1"/>
    <w:rsid w:val="00A76BF4"/>
    <w:rsid w:val="00A81B21"/>
    <w:rsid w:val="00A81D83"/>
    <w:rsid w:val="00A83EC1"/>
    <w:rsid w:val="00A83F94"/>
    <w:rsid w:val="00A9198D"/>
    <w:rsid w:val="00A92AD4"/>
    <w:rsid w:val="00A94B33"/>
    <w:rsid w:val="00A97001"/>
    <w:rsid w:val="00A9719B"/>
    <w:rsid w:val="00A978E8"/>
    <w:rsid w:val="00AA305B"/>
    <w:rsid w:val="00AA47FD"/>
    <w:rsid w:val="00AA504D"/>
    <w:rsid w:val="00AA61CD"/>
    <w:rsid w:val="00AB0144"/>
    <w:rsid w:val="00AB25DF"/>
    <w:rsid w:val="00AB529F"/>
    <w:rsid w:val="00AC67A1"/>
    <w:rsid w:val="00AD05C8"/>
    <w:rsid w:val="00AD1ED0"/>
    <w:rsid w:val="00AD6B8F"/>
    <w:rsid w:val="00AE03FA"/>
    <w:rsid w:val="00AE0952"/>
    <w:rsid w:val="00AE573A"/>
    <w:rsid w:val="00AF0238"/>
    <w:rsid w:val="00AF1A95"/>
    <w:rsid w:val="00AF2533"/>
    <w:rsid w:val="00AF3DBA"/>
    <w:rsid w:val="00B02161"/>
    <w:rsid w:val="00B023DF"/>
    <w:rsid w:val="00B06AF8"/>
    <w:rsid w:val="00B07C11"/>
    <w:rsid w:val="00B12B87"/>
    <w:rsid w:val="00B136AF"/>
    <w:rsid w:val="00B14024"/>
    <w:rsid w:val="00B14F4C"/>
    <w:rsid w:val="00B16565"/>
    <w:rsid w:val="00B207E5"/>
    <w:rsid w:val="00B20E55"/>
    <w:rsid w:val="00B21D53"/>
    <w:rsid w:val="00B2642E"/>
    <w:rsid w:val="00B312A3"/>
    <w:rsid w:val="00B3285C"/>
    <w:rsid w:val="00B32AA0"/>
    <w:rsid w:val="00B45F0C"/>
    <w:rsid w:val="00B46118"/>
    <w:rsid w:val="00B51F8B"/>
    <w:rsid w:val="00B54096"/>
    <w:rsid w:val="00B550EC"/>
    <w:rsid w:val="00B56066"/>
    <w:rsid w:val="00B56A25"/>
    <w:rsid w:val="00B579B5"/>
    <w:rsid w:val="00B639A7"/>
    <w:rsid w:val="00B65952"/>
    <w:rsid w:val="00B65D28"/>
    <w:rsid w:val="00B663F3"/>
    <w:rsid w:val="00B72151"/>
    <w:rsid w:val="00B77724"/>
    <w:rsid w:val="00B814B1"/>
    <w:rsid w:val="00B83C26"/>
    <w:rsid w:val="00B863DA"/>
    <w:rsid w:val="00B942DD"/>
    <w:rsid w:val="00B95C3D"/>
    <w:rsid w:val="00BA157C"/>
    <w:rsid w:val="00BA303E"/>
    <w:rsid w:val="00BA3B53"/>
    <w:rsid w:val="00BB0A7B"/>
    <w:rsid w:val="00BB1CB9"/>
    <w:rsid w:val="00BB3764"/>
    <w:rsid w:val="00BB42D2"/>
    <w:rsid w:val="00BB752C"/>
    <w:rsid w:val="00BC2182"/>
    <w:rsid w:val="00BC3B9E"/>
    <w:rsid w:val="00BC44F3"/>
    <w:rsid w:val="00BD3BC8"/>
    <w:rsid w:val="00BD5535"/>
    <w:rsid w:val="00BE039E"/>
    <w:rsid w:val="00BE04A0"/>
    <w:rsid w:val="00BE2E4D"/>
    <w:rsid w:val="00BE2FAE"/>
    <w:rsid w:val="00BE4320"/>
    <w:rsid w:val="00BE46C7"/>
    <w:rsid w:val="00BF00DA"/>
    <w:rsid w:val="00BF1EAE"/>
    <w:rsid w:val="00BF29FF"/>
    <w:rsid w:val="00BF742A"/>
    <w:rsid w:val="00BF7C57"/>
    <w:rsid w:val="00C057E9"/>
    <w:rsid w:val="00C12A24"/>
    <w:rsid w:val="00C174E5"/>
    <w:rsid w:val="00C22D16"/>
    <w:rsid w:val="00C24AE7"/>
    <w:rsid w:val="00C30A9A"/>
    <w:rsid w:val="00C32413"/>
    <w:rsid w:val="00C40663"/>
    <w:rsid w:val="00C415C0"/>
    <w:rsid w:val="00C4722A"/>
    <w:rsid w:val="00C47EA1"/>
    <w:rsid w:val="00C52292"/>
    <w:rsid w:val="00C54B0A"/>
    <w:rsid w:val="00C553A4"/>
    <w:rsid w:val="00C63A2A"/>
    <w:rsid w:val="00C64C65"/>
    <w:rsid w:val="00C70BD2"/>
    <w:rsid w:val="00C71122"/>
    <w:rsid w:val="00C737F6"/>
    <w:rsid w:val="00C76428"/>
    <w:rsid w:val="00C76B25"/>
    <w:rsid w:val="00C76CBA"/>
    <w:rsid w:val="00C82D80"/>
    <w:rsid w:val="00C8385F"/>
    <w:rsid w:val="00C871D5"/>
    <w:rsid w:val="00C9229D"/>
    <w:rsid w:val="00C943EA"/>
    <w:rsid w:val="00C94E64"/>
    <w:rsid w:val="00C9539A"/>
    <w:rsid w:val="00C96447"/>
    <w:rsid w:val="00CA68AA"/>
    <w:rsid w:val="00CB2424"/>
    <w:rsid w:val="00CB342D"/>
    <w:rsid w:val="00CB7595"/>
    <w:rsid w:val="00CC1FBB"/>
    <w:rsid w:val="00CC5B76"/>
    <w:rsid w:val="00CC5EDC"/>
    <w:rsid w:val="00CC69D8"/>
    <w:rsid w:val="00CC6F84"/>
    <w:rsid w:val="00CD0AF1"/>
    <w:rsid w:val="00CD2555"/>
    <w:rsid w:val="00CE0857"/>
    <w:rsid w:val="00CE0B2B"/>
    <w:rsid w:val="00CE3A46"/>
    <w:rsid w:val="00CE4F70"/>
    <w:rsid w:val="00CE67E4"/>
    <w:rsid w:val="00CE698B"/>
    <w:rsid w:val="00CF0263"/>
    <w:rsid w:val="00D05BE4"/>
    <w:rsid w:val="00D13D5C"/>
    <w:rsid w:val="00D16B3E"/>
    <w:rsid w:val="00D17A55"/>
    <w:rsid w:val="00D20861"/>
    <w:rsid w:val="00D20F6F"/>
    <w:rsid w:val="00D22A5C"/>
    <w:rsid w:val="00D26385"/>
    <w:rsid w:val="00D326AC"/>
    <w:rsid w:val="00D3284C"/>
    <w:rsid w:val="00D356E1"/>
    <w:rsid w:val="00D35D74"/>
    <w:rsid w:val="00D37971"/>
    <w:rsid w:val="00D45E7E"/>
    <w:rsid w:val="00D47553"/>
    <w:rsid w:val="00D50743"/>
    <w:rsid w:val="00D5088F"/>
    <w:rsid w:val="00D54DAE"/>
    <w:rsid w:val="00D61040"/>
    <w:rsid w:val="00D63C82"/>
    <w:rsid w:val="00D653CD"/>
    <w:rsid w:val="00D6725C"/>
    <w:rsid w:val="00D73AC7"/>
    <w:rsid w:val="00D74F38"/>
    <w:rsid w:val="00D75AAD"/>
    <w:rsid w:val="00D76FDE"/>
    <w:rsid w:val="00D77F84"/>
    <w:rsid w:val="00D80CBB"/>
    <w:rsid w:val="00D82D9F"/>
    <w:rsid w:val="00D8305C"/>
    <w:rsid w:val="00D838EF"/>
    <w:rsid w:val="00D92FD6"/>
    <w:rsid w:val="00D94010"/>
    <w:rsid w:val="00D951AB"/>
    <w:rsid w:val="00DA03A0"/>
    <w:rsid w:val="00DA291F"/>
    <w:rsid w:val="00DA5251"/>
    <w:rsid w:val="00DB6FE8"/>
    <w:rsid w:val="00DB7818"/>
    <w:rsid w:val="00DB7937"/>
    <w:rsid w:val="00DB7F41"/>
    <w:rsid w:val="00DC3392"/>
    <w:rsid w:val="00DC48E3"/>
    <w:rsid w:val="00DD137E"/>
    <w:rsid w:val="00DD1716"/>
    <w:rsid w:val="00DD2F18"/>
    <w:rsid w:val="00DD488D"/>
    <w:rsid w:val="00DE0F6A"/>
    <w:rsid w:val="00DE1AAB"/>
    <w:rsid w:val="00DE1B38"/>
    <w:rsid w:val="00DE259F"/>
    <w:rsid w:val="00DE39EA"/>
    <w:rsid w:val="00DE75C8"/>
    <w:rsid w:val="00DF23B6"/>
    <w:rsid w:val="00DF2C00"/>
    <w:rsid w:val="00DF4797"/>
    <w:rsid w:val="00DF6884"/>
    <w:rsid w:val="00DF6C85"/>
    <w:rsid w:val="00E004C8"/>
    <w:rsid w:val="00E03397"/>
    <w:rsid w:val="00E10889"/>
    <w:rsid w:val="00E11025"/>
    <w:rsid w:val="00E1474D"/>
    <w:rsid w:val="00E17B6A"/>
    <w:rsid w:val="00E20219"/>
    <w:rsid w:val="00E23060"/>
    <w:rsid w:val="00E23FD8"/>
    <w:rsid w:val="00E24B10"/>
    <w:rsid w:val="00E25D93"/>
    <w:rsid w:val="00E310B4"/>
    <w:rsid w:val="00E31952"/>
    <w:rsid w:val="00E3407F"/>
    <w:rsid w:val="00E40551"/>
    <w:rsid w:val="00E441A5"/>
    <w:rsid w:val="00E50CE7"/>
    <w:rsid w:val="00E57BFF"/>
    <w:rsid w:val="00E60563"/>
    <w:rsid w:val="00E61E0C"/>
    <w:rsid w:val="00E7413B"/>
    <w:rsid w:val="00E74C48"/>
    <w:rsid w:val="00E7639C"/>
    <w:rsid w:val="00E76C8D"/>
    <w:rsid w:val="00E775C6"/>
    <w:rsid w:val="00E82262"/>
    <w:rsid w:val="00E82CEC"/>
    <w:rsid w:val="00E916EE"/>
    <w:rsid w:val="00E931DE"/>
    <w:rsid w:val="00E93A4B"/>
    <w:rsid w:val="00EA0A34"/>
    <w:rsid w:val="00EA4151"/>
    <w:rsid w:val="00EA74CE"/>
    <w:rsid w:val="00EB2F63"/>
    <w:rsid w:val="00EB329D"/>
    <w:rsid w:val="00EB4E73"/>
    <w:rsid w:val="00EB54F4"/>
    <w:rsid w:val="00EB58DC"/>
    <w:rsid w:val="00EB6249"/>
    <w:rsid w:val="00EC2D38"/>
    <w:rsid w:val="00EC4314"/>
    <w:rsid w:val="00EC7401"/>
    <w:rsid w:val="00ED2EDD"/>
    <w:rsid w:val="00ED35C7"/>
    <w:rsid w:val="00ED658B"/>
    <w:rsid w:val="00ED6690"/>
    <w:rsid w:val="00EE3430"/>
    <w:rsid w:val="00EF0D8D"/>
    <w:rsid w:val="00EF568D"/>
    <w:rsid w:val="00F011EA"/>
    <w:rsid w:val="00F128B0"/>
    <w:rsid w:val="00F156DF"/>
    <w:rsid w:val="00F16CF8"/>
    <w:rsid w:val="00F22EE2"/>
    <w:rsid w:val="00F22FBC"/>
    <w:rsid w:val="00F27806"/>
    <w:rsid w:val="00F27926"/>
    <w:rsid w:val="00F33D58"/>
    <w:rsid w:val="00F34DFC"/>
    <w:rsid w:val="00F41558"/>
    <w:rsid w:val="00F441EE"/>
    <w:rsid w:val="00F44385"/>
    <w:rsid w:val="00F44F74"/>
    <w:rsid w:val="00F451C8"/>
    <w:rsid w:val="00F45426"/>
    <w:rsid w:val="00F46685"/>
    <w:rsid w:val="00F50440"/>
    <w:rsid w:val="00F51CA2"/>
    <w:rsid w:val="00F529BC"/>
    <w:rsid w:val="00F52CB1"/>
    <w:rsid w:val="00F533BE"/>
    <w:rsid w:val="00F54FE5"/>
    <w:rsid w:val="00F64580"/>
    <w:rsid w:val="00F669A5"/>
    <w:rsid w:val="00F70615"/>
    <w:rsid w:val="00F70B47"/>
    <w:rsid w:val="00F72607"/>
    <w:rsid w:val="00F76803"/>
    <w:rsid w:val="00F82974"/>
    <w:rsid w:val="00F850AE"/>
    <w:rsid w:val="00F90668"/>
    <w:rsid w:val="00F9278B"/>
    <w:rsid w:val="00F92B7E"/>
    <w:rsid w:val="00F96BA9"/>
    <w:rsid w:val="00FA5F1E"/>
    <w:rsid w:val="00FA691D"/>
    <w:rsid w:val="00FB07BA"/>
    <w:rsid w:val="00FB1147"/>
    <w:rsid w:val="00FB3159"/>
    <w:rsid w:val="00FB4705"/>
    <w:rsid w:val="00FB4902"/>
    <w:rsid w:val="00FB6A4C"/>
    <w:rsid w:val="00FC0380"/>
    <w:rsid w:val="00FC06A0"/>
    <w:rsid w:val="00FC10FC"/>
    <w:rsid w:val="00FC16A9"/>
    <w:rsid w:val="00FC3448"/>
    <w:rsid w:val="00FC37C8"/>
    <w:rsid w:val="00FC4147"/>
    <w:rsid w:val="00FC4D57"/>
    <w:rsid w:val="00FC7760"/>
    <w:rsid w:val="00FD08DE"/>
    <w:rsid w:val="00FD1F33"/>
    <w:rsid w:val="00FD7778"/>
    <w:rsid w:val="00FE6550"/>
    <w:rsid w:val="00FE6870"/>
    <w:rsid w:val="00FF043A"/>
    <w:rsid w:val="00FF55BD"/>
    <w:rsid w:val="00FF6EC4"/>
    <w:rsid w:val="037C0E63"/>
    <w:rsid w:val="0670303C"/>
    <w:rsid w:val="1F953F21"/>
    <w:rsid w:val="4216577C"/>
    <w:rsid w:val="4756C0EF"/>
    <w:rsid w:val="61E354BB"/>
    <w:rsid w:val="67D37E40"/>
    <w:rsid w:val="6C265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6F8C70"/>
  <w15:chartTrackingRefBased/>
  <w15:docId w15:val="{10D801F7-7605-4AF4-8059-29C07609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DAB"/>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4B7DAB"/>
    <w:pPr>
      <w:keepNext/>
      <w:numPr>
        <w:numId w:val="2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B7DAB"/>
    <w:pPr>
      <w:keepNext/>
      <w:numPr>
        <w:ilvl w:val="1"/>
        <w:numId w:val="23"/>
      </w:numPr>
      <w:spacing w:after="120"/>
      <w:outlineLvl w:val="1"/>
    </w:pPr>
    <w:rPr>
      <w:b/>
    </w:rPr>
  </w:style>
  <w:style w:type="paragraph" w:styleId="Heading3">
    <w:name w:val="heading 3"/>
    <w:basedOn w:val="Normal"/>
    <w:next w:val="ParaNum"/>
    <w:link w:val="Heading3Char"/>
    <w:qFormat/>
    <w:rsid w:val="004B7DAB"/>
    <w:pPr>
      <w:keepNext/>
      <w:numPr>
        <w:ilvl w:val="2"/>
        <w:numId w:val="23"/>
      </w:numPr>
      <w:tabs>
        <w:tab w:val="left" w:pos="2160"/>
      </w:tabs>
      <w:spacing w:after="120"/>
      <w:outlineLvl w:val="2"/>
    </w:pPr>
    <w:rPr>
      <w:b/>
    </w:rPr>
  </w:style>
  <w:style w:type="paragraph" w:styleId="Heading4">
    <w:name w:val="heading 4"/>
    <w:basedOn w:val="Normal"/>
    <w:next w:val="ParaNum"/>
    <w:link w:val="Heading4Char"/>
    <w:qFormat/>
    <w:rsid w:val="004B7DAB"/>
    <w:pPr>
      <w:keepNext/>
      <w:numPr>
        <w:ilvl w:val="3"/>
        <w:numId w:val="23"/>
      </w:numPr>
      <w:tabs>
        <w:tab w:val="left" w:pos="2880"/>
      </w:tabs>
      <w:spacing w:after="120"/>
      <w:outlineLvl w:val="3"/>
    </w:pPr>
    <w:rPr>
      <w:b/>
    </w:rPr>
  </w:style>
  <w:style w:type="paragraph" w:styleId="Heading5">
    <w:name w:val="heading 5"/>
    <w:basedOn w:val="Normal"/>
    <w:next w:val="ParaNum"/>
    <w:link w:val="Heading5Char"/>
    <w:qFormat/>
    <w:rsid w:val="004B7DAB"/>
    <w:pPr>
      <w:keepNext/>
      <w:numPr>
        <w:ilvl w:val="4"/>
        <w:numId w:val="23"/>
      </w:numPr>
      <w:tabs>
        <w:tab w:val="left" w:pos="3600"/>
      </w:tabs>
      <w:suppressAutoHyphens/>
      <w:spacing w:after="120"/>
      <w:outlineLvl w:val="4"/>
    </w:pPr>
    <w:rPr>
      <w:b/>
    </w:rPr>
  </w:style>
  <w:style w:type="paragraph" w:styleId="Heading6">
    <w:name w:val="heading 6"/>
    <w:basedOn w:val="Normal"/>
    <w:next w:val="ParaNum"/>
    <w:link w:val="Heading6Char"/>
    <w:qFormat/>
    <w:rsid w:val="004B7DAB"/>
    <w:pPr>
      <w:numPr>
        <w:ilvl w:val="5"/>
        <w:numId w:val="23"/>
      </w:numPr>
      <w:tabs>
        <w:tab w:val="left" w:pos="4320"/>
      </w:tabs>
      <w:spacing w:after="120"/>
      <w:outlineLvl w:val="5"/>
    </w:pPr>
    <w:rPr>
      <w:b/>
    </w:rPr>
  </w:style>
  <w:style w:type="paragraph" w:styleId="Heading7">
    <w:name w:val="heading 7"/>
    <w:basedOn w:val="Normal"/>
    <w:next w:val="ParaNum"/>
    <w:link w:val="Heading7Char"/>
    <w:qFormat/>
    <w:rsid w:val="004B7DAB"/>
    <w:pPr>
      <w:numPr>
        <w:ilvl w:val="6"/>
        <w:numId w:val="23"/>
      </w:numPr>
      <w:tabs>
        <w:tab w:val="left" w:pos="5040"/>
      </w:tabs>
      <w:spacing w:after="120"/>
      <w:ind w:left="5040" w:hanging="720"/>
      <w:outlineLvl w:val="6"/>
    </w:pPr>
    <w:rPr>
      <w:b/>
    </w:rPr>
  </w:style>
  <w:style w:type="paragraph" w:styleId="Heading8">
    <w:name w:val="heading 8"/>
    <w:basedOn w:val="Normal"/>
    <w:next w:val="ParaNum"/>
    <w:link w:val="Heading8Char"/>
    <w:qFormat/>
    <w:rsid w:val="004B7DAB"/>
    <w:pPr>
      <w:numPr>
        <w:ilvl w:val="7"/>
        <w:numId w:val="2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B7DAB"/>
    <w:pPr>
      <w:numPr>
        <w:ilvl w:val="8"/>
        <w:numId w:val="2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B7D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7DAB"/>
  </w:style>
  <w:style w:type="character" w:styleId="CommentReference">
    <w:name w:val="annotation reference"/>
    <w:basedOn w:val="DefaultParagraphFont"/>
    <w:uiPriority w:val="99"/>
    <w:semiHidden/>
    <w:unhideWhenUsed/>
    <w:rsid w:val="00EA0A34"/>
    <w:rPr>
      <w:sz w:val="16"/>
      <w:szCs w:val="16"/>
    </w:rPr>
  </w:style>
  <w:style w:type="paragraph" w:styleId="CommentText">
    <w:name w:val="annotation text"/>
    <w:basedOn w:val="Normal"/>
    <w:link w:val="CommentTextChar"/>
    <w:uiPriority w:val="99"/>
    <w:unhideWhenUsed/>
    <w:rsid w:val="00EA0A34"/>
    <w:pPr>
      <w:spacing w:after="160"/>
    </w:pPr>
    <w:rPr>
      <w:sz w:val="20"/>
    </w:rPr>
  </w:style>
  <w:style w:type="character" w:customStyle="1" w:styleId="CommentTextChar">
    <w:name w:val="Comment Text Char"/>
    <w:basedOn w:val="DefaultParagraphFont"/>
    <w:link w:val="CommentText"/>
    <w:uiPriority w:val="99"/>
    <w:rsid w:val="00EA0A34"/>
    <w:rPr>
      <w:sz w:val="20"/>
      <w:szCs w:val="20"/>
    </w:rPr>
  </w:style>
  <w:style w:type="table" w:styleId="TableGrid">
    <w:name w:val="Table Grid"/>
    <w:basedOn w:val="TableNormal"/>
    <w:uiPriority w:val="39"/>
    <w:rsid w:val="00EA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34"/>
    <w:rPr>
      <w:rFonts w:ascii="Segoe UI" w:hAnsi="Segoe UI" w:cs="Segoe UI"/>
      <w:sz w:val="18"/>
      <w:szCs w:val="18"/>
    </w:rPr>
  </w:style>
  <w:style w:type="paragraph" w:customStyle="1" w:styleId="xmsonormal">
    <w:name w:val="x_msonormal"/>
    <w:basedOn w:val="Normal"/>
    <w:rsid w:val="00914AA1"/>
    <w:pPr>
      <w:spacing w:before="100" w:beforeAutospacing="1" w:after="100" w:afterAutospacing="1"/>
    </w:pPr>
    <w:rPr>
      <w:snapToGrid/>
      <w:sz w:val="24"/>
      <w:szCs w:val="24"/>
    </w:rPr>
  </w:style>
  <w:style w:type="paragraph" w:styleId="Header">
    <w:name w:val="header"/>
    <w:basedOn w:val="Normal"/>
    <w:link w:val="HeaderChar"/>
    <w:autoRedefine/>
    <w:rsid w:val="004B7DAB"/>
    <w:pPr>
      <w:tabs>
        <w:tab w:val="center" w:pos="4680"/>
        <w:tab w:val="right" w:pos="9360"/>
      </w:tabs>
    </w:pPr>
    <w:rPr>
      <w:b/>
    </w:rPr>
  </w:style>
  <w:style w:type="character" w:customStyle="1" w:styleId="HeaderChar">
    <w:name w:val="Header Char"/>
    <w:basedOn w:val="DefaultParagraphFont"/>
    <w:link w:val="Header"/>
    <w:rsid w:val="00777607"/>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4B7DAB"/>
    <w:pPr>
      <w:tabs>
        <w:tab w:val="center" w:pos="4320"/>
        <w:tab w:val="right" w:pos="8640"/>
      </w:tabs>
    </w:pPr>
  </w:style>
  <w:style w:type="character" w:customStyle="1" w:styleId="FooterChar">
    <w:name w:val="Footer Char"/>
    <w:link w:val="Footer"/>
    <w:uiPriority w:val="99"/>
    <w:rsid w:val="004B7DAB"/>
    <w:rPr>
      <w:rFonts w:ascii="Times New Roman" w:eastAsia="Times New Roman" w:hAnsi="Times New Roman" w:cs="Times New Roman"/>
      <w:snapToGrid w:val="0"/>
      <w:kern w:val="28"/>
      <w:szCs w:val="20"/>
    </w:rPr>
  </w:style>
  <w:style w:type="paragraph" w:styleId="ListParagraph">
    <w:name w:val="List Paragraph"/>
    <w:basedOn w:val="Normal"/>
    <w:uiPriority w:val="34"/>
    <w:qFormat/>
    <w:rsid w:val="000B75E1"/>
    <w:pPr>
      <w:ind w:left="720"/>
      <w:contextualSpacing/>
    </w:pPr>
    <w:rPr>
      <w:snapToGrid/>
    </w:rPr>
  </w:style>
  <w:style w:type="paragraph" w:styleId="CommentSubject">
    <w:name w:val="annotation subject"/>
    <w:basedOn w:val="CommentText"/>
    <w:next w:val="CommentText"/>
    <w:link w:val="CommentSubjectChar"/>
    <w:uiPriority w:val="99"/>
    <w:semiHidden/>
    <w:unhideWhenUsed/>
    <w:rsid w:val="007D65A5"/>
    <w:pPr>
      <w:spacing w:after="200"/>
    </w:pPr>
    <w:rPr>
      <w:b/>
      <w:bCs/>
    </w:rPr>
  </w:style>
  <w:style w:type="character" w:customStyle="1" w:styleId="CommentSubjectChar">
    <w:name w:val="Comment Subject Char"/>
    <w:basedOn w:val="CommentTextChar"/>
    <w:link w:val="CommentSubject"/>
    <w:uiPriority w:val="99"/>
    <w:semiHidden/>
    <w:rsid w:val="007D65A5"/>
    <w:rPr>
      <w:b/>
      <w:bCs/>
      <w:sz w:val="20"/>
      <w:szCs w:val="20"/>
    </w:rPr>
  </w:style>
  <w:style w:type="paragraph" w:styleId="Revision">
    <w:name w:val="Revision"/>
    <w:hidden/>
    <w:uiPriority w:val="99"/>
    <w:semiHidden/>
    <w:rsid w:val="007D65A5"/>
    <w:pPr>
      <w:spacing w:after="0" w:line="240" w:lineRule="auto"/>
    </w:pPr>
  </w:style>
  <w:style w:type="character" w:styleId="Hyperlink">
    <w:name w:val="Hyperlink"/>
    <w:rsid w:val="004B7DAB"/>
    <w:rPr>
      <w:color w:val="0000FF"/>
      <w:u w:val="single"/>
    </w:rPr>
  </w:style>
  <w:style w:type="character" w:customStyle="1" w:styleId="UnresolvedMention1">
    <w:name w:val="Unresolved Mention1"/>
    <w:basedOn w:val="DefaultParagraphFont"/>
    <w:uiPriority w:val="99"/>
    <w:semiHidden/>
    <w:unhideWhenUsed/>
    <w:rsid w:val="001F2C13"/>
    <w:rPr>
      <w:color w:val="605E5C"/>
      <w:shd w:val="clear" w:color="auto" w:fill="E1DFDD"/>
    </w:rPr>
  </w:style>
  <w:style w:type="character" w:customStyle="1" w:styleId="normaltextrun">
    <w:name w:val="normaltextrun"/>
    <w:basedOn w:val="DefaultParagraphFont"/>
    <w:rsid w:val="0075739D"/>
  </w:style>
  <w:style w:type="character" w:styleId="UnresolvedMention">
    <w:name w:val="Unresolved Mention"/>
    <w:basedOn w:val="DefaultParagraphFont"/>
    <w:uiPriority w:val="99"/>
    <w:semiHidden/>
    <w:unhideWhenUsed/>
    <w:rsid w:val="00F51CA2"/>
    <w:rPr>
      <w:color w:val="605E5C"/>
      <w:shd w:val="clear" w:color="auto" w:fill="E1DFDD"/>
    </w:rPr>
  </w:style>
  <w:style w:type="character" w:styleId="Mention">
    <w:name w:val="Mention"/>
    <w:basedOn w:val="DefaultParagraphFont"/>
    <w:uiPriority w:val="99"/>
    <w:unhideWhenUsed/>
    <w:rsid w:val="00A83EC1"/>
    <w:rPr>
      <w:color w:val="2B579A"/>
      <w:shd w:val="clear" w:color="auto" w:fill="E1DFDD"/>
    </w:rPr>
  </w:style>
  <w:style w:type="character" w:customStyle="1" w:styleId="Heading1Char">
    <w:name w:val="Heading 1 Char"/>
    <w:basedOn w:val="DefaultParagraphFont"/>
    <w:link w:val="Heading1"/>
    <w:rsid w:val="004E003C"/>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E003C"/>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E003C"/>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E003C"/>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E003C"/>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E003C"/>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E003C"/>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E003C"/>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E003C"/>
    <w:rPr>
      <w:rFonts w:ascii="Times New Roman" w:eastAsia="Times New Roman" w:hAnsi="Times New Roman" w:cs="Times New Roman"/>
      <w:b/>
      <w:snapToGrid w:val="0"/>
      <w:kern w:val="28"/>
      <w:szCs w:val="20"/>
    </w:rPr>
  </w:style>
  <w:style w:type="paragraph" w:customStyle="1" w:styleId="ParaNum">
    <w:name w:val="ParaNum"/>
    <w:basedOn w:val="Normal"/>
    <w:rsid w:val="004B7DAB"/>
    <w:pPr>
      <w:numPr>
        <w:numId w:val="22"/>
      </w:numPr>
      <w:tabs>
        <w:tab w:val="clear" w:pos="1080"/>
        <w:tab w:val="num" w:pos="1440"/>
      </w:tabs>
      <w:spacing w:after="120"/>
    </w:pPr>
  </w:style>
  <w:style w:type="paragraph" w:styleId="EndnoteText">
    <w:name w:val="endnote text"/>
    <w:basedOn w:val="Normal"/>
    <w:link w:val="EndnoteTextChar"/>
    <w:semiHidden/>
    <w:rsid w:val="004B7DAB"/>
    <w:rPr>
      <w:sz w:val="20"/>
    </w:rPr>
  </w:style>
  <w:style w:type="character" w:customStyle="1" w:styleId="EndnoteTextChar">
    <w:name w:val="Endnote Text Char"/>
    <w:basedOn w:val="DefaultParagraphFont"/>
    <w:link w:val="EndnoteText"/>
    <w:semiHidden/>
    <w:rsid w:val="004E003C"/>
    <w:rPr>
      <w:rFonts w:ascii="Times New Roman" w:eastAsia="Times New Roman" w:hAnsi="Times New Roman" w:cs="Times New Roman"/>
      <w:snapToGrid w:val="0"/>
      <w:kern w:val="28"/>
      <w:sz w:val="20"/>
      <w:szCs w:val="20"/>
    </w:rPr>
  </w:style>
  <w:style w:type="character" w:styleId="EndnoteReference">
    <w:name w:val="endnote reference"/>
    <w:semiHidden/>
    <w:rsid w:val="004B7DAB"/>
    <w:rPr>
      <w:vertAlign w:val="superscript"/>
    </w:rPr>
  </w:style>
  <w:style w:type="paragraph" w:styleId="FootnoteText">
    <w:name w:val="footnote text"/>
    <w:link w:val="FootnoteTextChar"/>
    <w:rsid w:val="004B7DA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003C"/>
    <w:rPr>
      <w:rFonts w:ascii="Times New Roman" w:eastAsia="Times New Roman" w:hAnsi="Times New Roman" w:cs="Times New Roman"/>
      <w:sz w:val="20"/>
      <w:szCs w:val="20"/>
    </w:rPr>
  </w:style>
  <w:style w:type="character" w:styleId="FootnoteReference">
    <w:name w:val="footnote reference"/>
    <w:rsid w:val="004B7DAB"/>
    <w:rPr>
      <w:rFonts w:ascii="Times New Roman" w:hAnsi="Times New Roman"/>
      <w:dstrike w:val="0"/>
      <w:color w:val="auto"/>
      <w:sz w:val="20"/>
      <w:vertAlign w:val="superscript"/>
    </w:rPr>
  </w:style>
  <w:style w:type="paragraph" w:styleId="TOC1">
    <w:name w:val="toc 1"/>
    <w:basedOn w:val="Normal"/>
    <w:next w:val="Normal"/>
    <w:semiHidden/>
    <w:rsid w:val="004B7DA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B7DAB"/>
    <w:pPr>
      <w:tabs>
        <w:tab w:val="left" w:pos="720"/>
        <w:tab w:val="right" w:leader="dot" w:pos="9360"/>
      </w:tabs>
      <w:suppressAutoHyphens/>
      <w:ind w:left="720" w:right="720" w:hanging="360"/>
    </w:pPr>
    <w:rPr>
      <w:noProof/>
    </w:rPr>
  </w:style>
  <w:style w:type="paragraph" w:styleId="TOC3">
    <w:name w:val="toc 3"/>
    <w:basedOn w:val="Normal"/>
    <w:next w:val="Normal"/>
    <w:semiHidden/>
    <w:rsid w:val="004B7DA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B7DA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B7DA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B7DA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B7DA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B7DA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B7DA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B7DAB"/>
    <w:pPr>
      <w:tabs>
        <w:tab w:val="right" w:pos="9360"/>
      </w:tabs>
      <w:suppressAutoHyphens/>
    </w:pPr>
  </w:style>
  <w:style w:type="character" w:customStyle="1" w:styleId="EquationCaption">
    <w:name w:val="_Equation Caption"/>
    <w:rsid w:val="004B7DAB"/>
  </w:style>
  <w:style w:type="character" w:styleId="PageNumber">
    <w:name w:val="page number"/>
    <w:basedOn w:val="DefaultParagraphFont"/>
    <w:rsid w:val="004B7DAB"/>
  </w:style>
  <w:style w:type="paragraph" w:styleId="BlockText">
    <w:name w:val="Block Text"/>
    <w:basedOn w:val="Normal"/>
    <w:rsid w:val="004B7DAB"/>
    <w:pPr>
      <w:spacing w:after="240"/>
      <w:ind w:left="1440" w:right="1440"/>
    </w:pPr>
  </w:style>
  <w:style w:type="paragraph" w:customStyle="1" w:styleId="Paratitle">
    <w:name w:val="Para title"/>
    <w:basedOn w:val="Normal"/>
    <w:rsid w:val="004B7DAB"/>
    <w:pPr>
      <w:tabs>
        <w:tab w:val="center" w:pos="9270"/>
      </w:tabs>
      <w:spacing w:after="240"/>
    </w:pPr>
    <w:rPr>
      <w:spacing w:val="-2"/>
    </w:rPr>
  </w:style>
  <w:style w:type="paragraph" w:customStyle="1" w:styleId="Bullet">
    <w:name w:val="Bullet"/>
    <w:basedOn w:val="Normal"/>
    <w:rsid w:val="004B7DAB"/>
    <w:pPr>
      <w:tabs>
        <w:tab w:val="left" w:pos="2160"/>
      </w:tabs>
      <w:spacing w:after="220"/>
      <w:ind w:left="2160" w:hanging="720"/>
    </w:pPr>
  </w:style>
  <w:style w:type="paragraph" w:customStyle="1" w:styleId="TableFormat">
    <w:name w:val="TableFormat"/>
    <w:basedOn w:val="Bullet"/>
    <w:rsid w:val="004B7DAB"/>
    <w:pPr>
      <w:tabs>
        <w:tab w:val="clear" w:pos="2160"/>
        <w:tab w:val="left" w:pos="5040"/>
      </w:tabs>
      <w:ind w:left="5040" w:hanging="3600"/>
    </w:pPr>
  </w:style>
  <w:style w:type="paragraph" w:customStyle="1" w:styleId="TOCTitle">
    <w:name w:val="TOC Title"/>
    <w:basedOn w:val="Normal"/>
    <w:rsid w:val="004B7DA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B7DAB"/>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fcc.gov" TargetMode="External" /><Relationship Id="rId11" Type="http://schemas.openxmlformats.org/officeDocument/2006/relationships/hyperlink" Target="mailto:ICFSINFO@fcc.gov" TargetMode="External" /><Relationship Id="rId12" Type="http://schemas.openxmlformats.org/officeDocument/2006/relationships/hyperlink" Target="mailto:FCC-OIA-TAD@fcc.gov" TargetMode="External" /><Relationship Id="rId13" Type="http://schemas.openxmlformats.org/officeDocument/2006/relationships/hyperlink" Target="https://gov.ecfr.io/cgi-bin/text-idx?SID=fd59973f4873091746842bae50c2ba1b&amp;mc=true&amp;node=sp47.1.1.g&amp;rgn=div6" TargetMode="External" /><Relationship Id="rId14" Type="http://schemas.openxmlformats.org/officeDocument/2006/relationships/hyperlink" Target="https://docs.fcc.gov/public/attachments/DOC-353914A1.pdf" TargetMode="External" /><Relationship Id="rId15" Type="http://schemas.openxmlformats.org/officeDocument/2006/relationships/hyperlink" Target="http://www.fcc.gov/fees"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376CE-365E-42C4-A42E-EE196DF08E86}">
  <ds:schemaRefs>
    <ds:schemaRef ds:uri="http://schemas.microsoft.com/sharepoint/v3/contenttype/forms"/>
  </ds:schemaRefs>
</ds:datastoreItem>
</file>

<file path=customXml/itemProps2.xml><?xml version="1.0" encoding="utf-8"?>
<ds:datastoreItem xmlns:ds="http://schemas.openxmlformats.org/officeDocument/2006/customXml" ds:itemID="{3D7F85B2-FE44-472B-995A-30D51E125672}">
  <ds:schemaRefs>
    <ds:schemaRef ds:uri="http://schemas.openxmlformats.org/officeDocument/2006/bibliography"/>
  </ds:schemaRefs>
</ds:datastoreItem>
</file>

<file path=customXml/itemProps3.xml><?xml version="1.0" encoding="utf-8"?>
<ds:datastoreItem xmlns:ds="http://schemas.openxmlformats.org/officeDocument/2006/customXml" ds:itemID="{39CAAA28-F4D6-4D38-8FD7-98FC603D791F}">
  <ds:schemaRefs>
    <ds:schemaRef ds:uri="http://schemas.microsoft.com/office/2006/documentManagement/types"/>
    <ds:schemaRef ds:uri="http://purl.org/dc/terms/"/>
    <ds:schemaRef ds:uri="0342a14d-440d-4fb0-b1cf-6479b05d1416"/>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E17F4718-3F3C-4C27-85D1-BD3E7C650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15</Pages>
  <Words>6461</Words>
  <Characters>36831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Coca</dc:creator>
  <cp:lastModifiedBy>Cathy Williams</cp:lastModifiedBy>
  <cp:revision>2</cp:revision>
  <cp:lastPrinted>2024-07-30T15:20:00Z</cp:lastPrinted>
  <dcterms:created xsi:type="dcterms:W3CDTF">2025-05-14T13:40:00Z</dcterms:created>
  <dcterms:modified xsi:type="dcterms:W3CDTF">2025-05-14T13:40:00Z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