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DAD" w:rsidRPr="002167E3" w:rsidP="0087318F" w14:paraId="68486555" w14:textId="05AFCEC8">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sidR="00A1039C">
        <w:rPr>
          <w:rFonts w:ascii="Arial" w:hAnsi="Arial" w:cs="Arial"/>
          <w:szCs w:val="24"/>
        </w:rPr>
        <w:t>S</w:t>
      </w:r>
      <w:r w:rsidR="00A1039C">
        <w:rPr>
          <w:rFonts w:ascii="Arial" w:hAnsi="Arial" w:cs="Arial"/>
          <w:szCs w:val="24"/>
        </w:rPr>
        <w:t>upplemental</w:t>
      </w:r>
      <w:r w:rsidRPr="00A1039C" w:rsidR="00A1039C">
        <w:rPr>
          <w:rFonts w:ascii="Arial" w:hAnsi="Arial" w:cs="Arial"/>
          <w:szCs w:val="24"/>
        </w:rPr>
        <w:t xml:space="preserve"> </w:t>
      </w:r>
      <w:r w:rsidRPr="002167E3">
        <w:rPr>
          <w:rFonts w:ascii="Arial" w:hAnsi="Arial" w:cs="Arial"/>
          <w:szCs w:val="24"/>
        </w:rPr>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A95DAD" w:rsidRPr="002167E3" w14:paraId="539BAAFA" w14:textId="77777777">
      <w:pPr>
        <w:rPr>
          <w:rFonts w:ascii="Arial" w:hAnsi="Arial" w:cs="Arial"/>
          <w:szCs w:val="24"/>
        </w:rPr>
      </w:pPr>
    </w:p>
    <w:p w:rsidR="00A1039C" w14:paraId="4545515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A1039C" w:rsidP="00A1039C" w14:paraId="595D4085" w14:textId="77777777">
      <w:pPr>
        <w:tabs>
          <w:tab w:val="center" w:pos="4680"/>
        </w:tabs>
        <w:jc w:val="center"/>
        <w:rPr>
          <w:rFonts w:ascii="Arial" w:hAnsi="Arial" w:cs="Arial"/>
          <w:szCs w:val="24"/>
        </w:rPr>
      </w:pPr>
    </w:p>
    <w:p w:rsidR="00A95DAD" w:rsidRPr="002167E3" w:rsidP="00A1039C" w14:paraId="15FB1150" w14:textId="2C0510AB">
      <w:pPr>
        <w:tabs>
          <w:tab w:val="center" w:pos="4680"/>
        </w:tabs>
        <w:jc w:val="center"/>
        <w:rPr>
          <w:rFonts w:ascii="Arial" w:hAnsi="Arial" w:cs="Arial"/>
          <w:szCs w:val="24"/>
        </w:rPr>
      </w:pPr>
      <w:r w:rsidRPr="002167E3">
        <w:rPr>
          <w:rFonts w:ascii="Arial" w:hAnsi="Arial" w:cs="Arial"/>
          <w:szCs w:val="24"/>
        </w:rPr>
        <w:t>OMB No. 0535-0213</w:t>
      </w:r>
    </w:p>
    <w:p w:rsidR="00A95DAD" w:rsidRPr="002167E3" w14:paraId="5BD3F165" w14:textId="77777777">
      <w:pPr>
        <w:rPr>
          <w:rFonts w:ascii="Arial" w:hAnsi="Arial" w:cs="Arial"/>
          <w:szCs w:val="24"/>
        </w:rPr>
      </w:pPr>
    </w:p>
    <w:p w:rsidR="00281050" w:rsidP="00281050" w14:paraId="26589C5E" w14:textId="77777777">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program changes beginning with the 2024 production year</w:t>
      </w:r>
      <w:r w:rsidRPr="00A1039C">
        <w:rPr>
          <w:rFonts w:ascii="Arial" w:hAnsi="Arial" w:cs="Arial"/>
          <w:szCs w:val="24"/>
        </w:rPr>
        <w:t xml:space="preserve">. </w:t>
      </w:r>
      <w:r>
        <w:rPr>
          <w:rFonts w:ascii="Arial" w:hAnsi="Arial" w:cs="Arial"/>
          <w:szCs w:val="24"/>
        </w:rPr>
        <w:t xml:space="preserve"> The program changes to be implemented include changes due to </w:t>
      </w:r>
    </w:p>
    <w:p w:rsidR="00281050" w:rsidP="00281050" w14:paraId="30739296" w14:textId="77777777">
      <w:pPr>
        <w:ind w:left="1440" w:hanging="720"/>
        <w:rPr>
          <w:rFonts w:ascii="Arial" w:hAnsi="Arial" w:cs="Arial"/>
          <w:szCs w:val="24"/>
        </w:rPr>
      </w:pPr>
      <w:r>
        <w:rPr>
          <w:rFonts w:ascii="Arial" w:hAnsi="Arial" w:cs="Arial"/>
          <w:szCs w:val="24"/>
        </w:rPr>
        <w:t xml:space="preserve">1) </w:t>
      </w:r>
      <w:r>
        <w:rPr>
          <w:rFonts w:ascii="Arial" w:hAnsi="Arial" w:cs="Arial"/>
          <w:szCs w:val="24"/>
        </w:rPr>
        <w:tab/>
      </w:r>
      <w:r w:rsidRPr="001823E8">
        <w:rPr>
          <w:rFonts w:ascii="Arial" w:hAnsi="Arial" w:cs="Arial"/>
          <w:szCs w:val="24"/>
        </w:rPr>
        <w:t xml:space="preserve">Every </w:t>
      </w:r>
      <w:r>
        <w:rPr>
          <w:rFonts w:ascii="Arial" w:hAnsi="Arial" w:cs="Arial"/>
          <w:szCs w:val="24"/>
        </w:rPr>
        <w:t>five</w:t>
      </w:r>
      <w:r w:rsidRPr="001823E8">
        <w:rPr>
          <w:rFonts w:ascii="Arial" w:hAnsi="Arial" w:cs="Arial"/>
          <w:szCs w:val="24"/>
        </w:rPr>
        <w:t xml:space="preserve"> years NASS conducts a program review following the completion of the Census of Agriculture</w:t>
      </w:r>
      <w:r>
        <w:rPr>
          <w:rFonts w:ascii="Arial" w:hAnsi="Arial" w:cs="Arial"/>
          <w:szCs w:val="24"/>
        </w:rPr>
        <w:t xml:space="preserve">.  </w:t>
      </w:r>
      <w:r w:rsidRPr="00214CC7">
        <w:rPr>
          <w:rFonts w:ascii="Arial" w:hAnsi="Arial" w:cs="Arial"/>
          <w:szCs w:val="24"/>
        </w:rPr>
        <w:t>NASS consider</w:t>
      </w:r>
      <w:r>
        <w:rPr>
          <w:rFonts w:ascii="Arial" w:hAnsi="Arial" w:cs="Arial"/>
          <w:szCs w:val="24"/>
        </w:rPr>
        <w:t>ed</w:t>
      </w:r>
      <w:r w:rsidRPr="00214CC7">
        <w:rPr>
          <w:rFonts w:ascii="Arial" w:hAnsi="Arial" w:cs="Arial"/>
          <w:szCs w:val="24"/>
        </w:rPr>
        <w:t xml:space="preserve"> public input requested through a program review announcement </w:t>
      </w:r>
      <w:hyperlink r:id="rId9" w:history="1">
        <w:r w:rsidRPr="00214CC7">
          <w:rPr>
            <w:rStyle w:val="Hyperlink"/>
            <w:rFonts w:ascii="Arial" w:hAnsi="Arial" w:cs="Arial"/>
            <w:szCs w:val="24"/>
          </w:rPr>
          <w:t>released on Dec. 19, 2023</w:t>
        </w:r>
      </w:hyperlink>
      <w:r>
        <w:rPr>
          <w:rFonts w:ascii="Arial" w:hAnsi="Arial" w:cs="Arial"/>
          <w:szCs w:val="24"/>
        </w:rPr>
        <w:t xml:space="preserve"> for these changes, and</w:t>
      </w:r>
    </w:p>
    <w:p w:rsidR="00281050" w:rsidP="00281050" w14:paraId="5CCB4AD0" w14:textId="07C5D018">
      <w:pPr>
        <w:ind w:left="1440" w:hanging="720"/>
        <w:rPr>
          <w:rFonts w:ascii="Arial" w:hAnsi="Arial" w:cs="Arial"/>
          <w:szCs w:val="24"/>
        </w:rPr>
      </w:pPr>
      <w:r>
        <w:rPr>
          <w:rFonts w:ascii="Arial" w:hAnsi="Arial" w:cs="Arial"/>
          <w:szCs w:val="24"/>
        </w:rPr>
        <w:t xml:space="preserve">2) </w:t>
      </w:r>
      <w:r>
        <w:rPr>
          <w:rFonts w:ascii="Arial" w:hAnsi="Arial" w:cs="Arial"/>
          <w:szCs w:val="24"/>
        </w:rPr>
        <w:tab/>
      </w:r>
      <w:r w:rsidRPr="00281050">
        <w:rPr>
          <w:rFonts w:ascii="Arial" w:hAnsi="Arial" w:cs="Arial"/>
          <w:szCs w:val="24"/>
        </w:rPr>
        <w:t>Each year, NASS reviews the final appropriated budget levels to determine what changes, if any, are needed in its programs.  NASS conducted this review for the remainder of FY2024 after it received its final FY2024 appropriation.</w:t>
      </w:r>
    </w:p>
    <w:p w:rsidR="00281050" w:rsidP="00281050" w14:paraId="7E01E63D" w14:textId="77777777">
      <w:pPr>
        <w:ind w:left="720"/>
        <w:rPr>
          <w:rFonts w:ascii="Arial" w:hAnsi="Arial" w:cs="Arial"/>
          <w:szCs w:val="24"/>
        </w:rPr>
      </w:pPr>
    </w:p>
    <w:p w:rsidR="001823E8" w:rsidP="00281050" w14:paraId="3B04735F" w14:textId="29EA9E0F">
      <w:pPr>
        <w:ind w:left="720"/>
        <w:rPr>
          <w:rFonts w:ascii="Arial" w:hAnsi="Arial" w:cs="Arial"/>
          <w:szCs w:val="24"/>
        </w:rPr>
      </w:pPr>
      <w:r w:rsidRPr="00A1039C">
        <w:rPr>
          <w:rFonts w:ascii="Arial" w:hAnsi="Arial" w:cs="Arial"/>
          <w:szCs w:val="24"/>
        </w:rPr>
        <w:t xml:space="preserve">This substantive change is to accommodate the </w:t>
      </w:r>
      <w:r>
        <w:rPr>
          <w:rFonts w:ascii="Arial" w:hAnsi="Arial" w:cs="Arial"/>
          <w:szCs w:val="24"/>
        </w:rPr>
        <w:t>program changes that affect this ICR</w:t>
      </w:r>
      <w:r w:rsidRPr="00A1039C">
        <w:rPr>
          <w:rFonts w:ascii="Arial" w:hAnsi="Arial" w:cs="Arial"/>
          <w:szCs w:val="24"/>
        </w:rPr>
        <w:t>.</w:t>
      </w: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1823E8" w:rsidRPr="00DD5744" w:rsidP="001823E8" w14:paraId="0CE95075" w14:textId="77777777">
      <w:pPr>
        <w:ind w:left="720"/>
        <w:rPr>
          <w:rFonts w:ascii="Arial" w:hAnsi="Arial" w:cs="Arial"/>
          <w:szCs w:val="24"/>
        </w:rPr>
      </w:pPr>
      <w:r w:rsidRPr="00DD5744">
        <w:rPr>
          <w:rFonts w:ascii="Arial" w:hAnsi="Arial" w:cs="Arial"/>
          <w:szCs w:val="24"/>
        </w:rPr>
        <w:t>NASS maintains an annual estimating program for a vast array of commodities, covering the crop, economic, and livestock sectors of agriculture.</w:t>
      </w:r>
    </w:p>
    <w:p w:rsidR="001823E8" w:rsidRPr="00DD5744" w:rsidP="001823E8" w14:paraId="6DC04BC1" w14:textId="77777777">
      <w:pPr>
        <w:ind w:left="720"/>
        <w:rPr>
          <w:rFonts w:ascii="Arial" w:hAnsi="Arial" w:cs="Arial"/>
          <w:szCs w:val="24"/>
        </w:rPr>
      </w:pPr>
    </w:p>
    <w:p w:rsidR="001823E8" w:rsidRPr="00DD5744" w:rsidP="001823E8" w14:paraId="052719C0" w14:textId="77777777">
      <w:pPr>
        <w:ind w:left="720"/>
        <w:rPr>
          <w:rFonts w:ascii="Arial" w:hAnsi="Arial" w:cs="Arial"/>
          <w:szCs w:val="24"/>
        </w:rPr>
      </w:pPr>
      <w:r w:rsidRPr="00DD5744">
        <w:rPr>
          <w:rFonts w:ascii="Arial" w:hAnsi="Arial" w:cs="Arial"/>
          <w:szCs w:val="24"/>
        </w:rPr>
        <w:t xml:space="preserve">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w:t>
      </w:r>
      <w:r w:rsidRPr="00DD5744">
        <w:rPr>
          <w:rFonts w:ascii="Arial" w:hAnsi="Arial" w:cs="Arial"/>
          <w:szCs w:val="24"/>
        </w:rPr>
        <w:t>announced</w:t>
      </w:r>
      <w:r w:rsidRPr="00DD5744">
        <w:rPr>
          <w:rFonts w:ascii="Arial" w:hAnsi="Arial" w:cs="Arial"/>
          <w:szCs w:val="24"/>
        </w:rPr>
        <w:t xml:space="preserve"> and stakeholder input is requested.</w:t>
      </w:r>
    </w:p>
    <w:p w:rsidR="001823E8" w:rsidRPr="00DD5744" w:rsidP="001823E8" w14:paraId="48138289" w14:textId="77777777">
      <w:pPr>
        <w:ind w:left="720"/>
        <w:rPr>
          <w:rFonts w:ascii="Arial" w:hAnsi="Arial" w:cs="Arial"/>
          <w:szCs w:val="24"/>
        </w:rPr>
      </w:pPr>
    </w:p>
    <w:p w:rsidR="001823E8" w:rsidRPr="00DD5744" w:rsidP="001823E8" w14:paraId="2F83ACEB" w14:textId="77777777">
      <w:pPr>
        <w:ind w:left="720"/>
        <w:rPr>
          <w:rFonts w:ascii="Arial" w:hAnsi="Arial" w:cs="Arial"/>
          <w:szCs w:val="24"/>
        </w:rPr>
      </w:pPr>
      <w:r w:rsidRPr="00DD5744">
        <w:rPr>
          <w:rFonts w:ascii="Arial" w:hAnsi="Arial" w:cs="Arial"/>
          <w:szCs w:val="24"/>
        </w:rPr>
        <w:t xml:space="preserve">The primary source of information for the program review is the Census of Agriculture, since it is the most comprehensive source of data; however, we </w:t>
      </w:r>
      <w:r w:rsidRPr="00DD5744">
        <w:rPr>
          <w:rFonts w:ascii="Arial" w:hAnsi="Arial" w:cs="Arial"/>
          <w:szCs w:val="24"/>
        </w:rPr>
        <w:t>also take into consideration estimates from the current annual estimating program and administrative data.</w:t>
      </w:r>
    </w:p>
    <w:p w:rsidR="001823E8" w:rsidRPr="00DD5744" w:rsidP="001823E8" w14:paraId="698D8378" w14:textId="77777777">
      <w:pPr>
        <w:ind w:left="720"/>
        <w:rPr>
          <w:rFonts w:ascii="Arial" w:hAnsi="Arial" w:cs="Arial"/>
          <w:szCs w:val="24"/>
        </w:rPr>
      </w:pPr>
    </w:p>
    <w:p w:rsidR="00A95DAD" w:rsidP="001823E8" w14:paraId="1A0AFAFB" w14:textId="74F97319">
      <w:pPr>
        <w:ind w:left="720"/>
        <w:rPr>
          <w:rFonts w:ascii="Arial" w:hAnsi="Arial" w:cs="Arial"/>
          <w:szCs w:val="24"/>
        </w:rPr>
      </w:pPr>
      <w:r w:rsidRPr="00DD5744">
        <w:rPr>
          <w:rFonts w:ascii="Arial" w:hAnsi="Arial" w:cs="Arial"/>
          <w:szCs w:val="24"/>
        </w:rPr>
        <w:t xml:space="preserve">The program changes balance resources across </w:t>
      </w:r>
      <w:r w:rsidRPr="00DD5744">
        <w:rPr>
          <w:rFonts w:ascii="Arial" w:hAnsi="Arial" w:cs="Arial"/>
          <w:szCs w:val="24"/>
        </w:rPr>
        <w:t>all of</w:t>
      </w:r>
      <w:r w:rsidRPr="00DD5744">
        <w:rPr>
          <w:rFonts w:ascii="Arial" w:hAnsi="Arial" w:cs="Arial"/>
          <w:szCs w:val="24"/>
        </w:rPr>
        <w:t xml:space="preserve"> the programs included in the annual estimating program, which represents over 400 individual reports.</w:t>
      </w:r>
    </w:p>
    <w:p w:rsidR="00281050" w:rsidP="001823E8" w14:paraId="7A14CAEA" w14:textId="77777777">
      <w:pPr>
        <w:ind w:left="720"/>
        <w:rPr>
          <w:rFonts w:ascii="Arial" w:hAnsi="Arial" w:cs="Arial"/>
          <w:szCs w:val="24"/>
        </w:rPr>
      </w:pPr>
    </w:p>
    <w:p w:rsidR="00281050" w:rsidP="00281050" w14:paraId="0FE10AB2" w14:textId="77777777">
      <w:pPr>
        <w:ind w:left="720"/>
        <w:rPr>
          <w:rFonts w:ascii="Arial" w:hAnsi="Arial" w:cs="Arial"/>
          <w:szCs w:val="24"/>
        </w:rPr>
      </w:pPr>
      <w:r>
        <w:rPr>
          <w:rFonts w:ascii="Arial" w:hAnsi="Arial" w:cs="Arial"/>
          <w:szCs w:val="24"/>
        </w:rPr>
        <w:t>The program changes are summarized in the following Agricultural Statistics Board Notices:</w:t>
      </w:r>
    </w:p>
    <w:p w:rsidR="00281050" w:rsidP="00281050" w14:paraId="47641579" w14:textId="77777777">
      <w:pPr>
        <w:ind w:left="720"/>
        <w:rPr>
          <w:rFonts w:ascii="Arial" w:hAnsi="Arial" w:cs="Arial"/>
          <w:szCs w:val="24"/>
        </w:rPr>
      </w:pPr>
    </w:p>
    <w:p w:rsidR="00281050" w:rsidP="00281050" w14:paraId="65988F62" w14:textId="77777777">
      <w:pPr>
        <w:ind w:left="720"/>
        <w:rPr>
          <w:rFonts w:ascii="Arial" w:hAnsi="Arial" w:cs="Arial"/>
          <w:szCs w:val="24"/>
        </w:rPr>
      </w:pPr>
      <w:r>
        <w:rPr>
          <w:rFonts w:ascii="Arial" w:hAnsi="Arial" w:cs="Arial"/>
          <w:szCs w:val="24"/>
        </w:rPr>
        <w:t>April 4, 2024 “</w:t>
      </w:r>
      <w:r w:rsidRPr="006C5696">
        <w:rPr>
          <w:rFonts w:ascii="Arial" w:hAnsi="Arial" w:cs="Arial"/>
          <w:szCs w:val="24"/>
        </w:rPr>
        <w:t>NASS announces program changes following five-year review</w:t>
      </w:r>
      <w:r>
        <w:rPr>
          <w:rFonts w:ascii="Arial" w:hAnsi="Arial" w:cs="Arial"/>
          <w:szCs w:val="24"/>
        </w:rPr>
        <w:t xml:space="preserve">” at this link:  </w:t>
      </w:r>
      <w:hyperlink r:id="rId10" w:history="1">
        <w:r w:rsidRPr="001B7445">
          <w:rPr>
            <w:rStyle w:val="Hyperlink"/>
            <w:rFonts w:ascii="Arial" w:hAnsi="Arial" w:cs="Arial"/>
            <w:szCs w:val="24"/>
          </w:rPr>
          <w:t>https://www.nass.usda.gov/Newsroom/Notices/2024/04-04-2024.php</w:t>
        </w:r>
      </w:hyperlink>
      <w:r>
        <w:rPr>
          <w:rFonts w:ascii="Arial" w:hAnsi="Arial" w:cs="Arial"/>
          <w:szCs w:val="24"/>
        </w:rPr>
        <w:t xml:space="preserve"> </w:t>
      </w:r>
    </w:p>
    <w:p w:rsidR="00281050" w:rsidP="00281050" w14:paraId="28C186EF" w14:textId="77777777">
      <w:pPr>
        <w:ind w:left="720"/>
        <w:rPr>
          <w:rFonts w:ascii="Arial" w:hAnsi="Arial" w:cs="Arial"/>
          <w:szCs w:val="24"/>
        </w:rPr>
      </w:pPr>
    </w:p>
    <w:p w:rsidR="00281050" w:rsidRPr="00537511" w:rsidP="00281050" w14:paraId="03F9593C" w14:textId="23623A9E">
      <w:pPr>
        <w:ind w:left="720"/>
        <w:rPr>
          <w:rFonts w:ascii="Arial" w:hAnsi="Arial" w:cs="Arial"/>
          <w:szCs w:val="24"/>
        </w:rPr>
      </w:pPr>
      <w:r>
        <w:rPr>
          <w:rFonts w:ascii="Arial" w:hAnsi="Arial" w:cs="Arial"/>
          <w:szCs w:val="24"/>
        </w:rPr>
        <w:t>April 9, 2024 “</w:t>
      </w:r>
      <w:r w:rsidRPr="006C5696">
        <w:rPr>
          <w:rFonts w:ascii="Arial" w:hAnsi="Arial" w:cs="Arial"/>
          <w:szCs w:val="24"/>
        </w:rPr>
        <w:t>NASS discontinues select 2024 data collection programs and reports</w:t>
      </w:r>
      <w:r>
        <w:rPr>
          <w:rFonts w:ascii="Arial" w:hAnsi="Arial" w:cs="Arial"/>
          <w:szCs w:val="24"/>
        </w:rPr>
        <w:t xml:space="preserve">” at this link:  </w:t>
      </w:r>
      <w:hyperlink r:id="rId11" w:history="1">
        <w:r w:rsidRPr="001B7445">
          <w:rPr>
            <w:rStyle w:val="Hyperlink"/>
            <w:rFonts w:ascii="Arial" w:hAnsi="Arial" w:cs="Arial"/>
            <w:szCs w:val="24"/>
          </w:rPr>
          <w:t>https://www.nass.usda.gov/Newsroom/Notices/2024/04-09-2024.php</w:t>
        </w:r>
      </w:hyperlink>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E5A25" w:rsidRPr="00435B1F" w:rsidP="00435B1F" w14:paraId="377981BC" w14:textId="1DDF49B4">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312FD59A">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23EAE11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14:paraId="252C0704" w14:textId="3E40E429">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2A1B302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4FBCD1F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6F97AF61">
      <w:pPr>
        <w:ind w:left="720"/>
        <w:rPr>
          <w:rFonts w:ascii="Arial" w:hAnsi="Arial" w:cs="Arial"/>
          <w:szCs w:val="24"/>
        </w:rPr>
      </w:pPr>
      <w:r w:rsidRPr="008908ED">
        <w:rPr>
          <w:rFonts w:ascii="Arial" w:hAnsi="Arial" w:cs="Arial"/>
          <w:szCs w:val="24"/>
        </w:rPr>
        <w:t xml:space="preserve">The </w:t>
      </w:r>
      <w:r w:rsidR="00435B1F">
        <w:rPr>
          <w:rFonts w:ascii="Arial" w:hAnsi="Arial" w:cs="Arial"/>
          <w:szCs w:val="24"/>
        </w:rPr>
        <w:t xml:space="preserve">original </w:t>
      </w:r>
      <w:r w:rsidRPr="008908ED">
        <w:rPr>
          <w:rFonts w:ascii="Arial" w:hAnsi="Arial" w:cs="Arial"/>
          <w:szCs w:val="24"/>
        </w:rPr>
        <w:t xml:space="preserve">Federal Register Notice soliciting comments was </w:t>
      </w:r>
      <w:r w:rsidRPr="00D104E0">
        <w:rPr>
          <w:rFonts w:ascii="Arial" w:hAnsi="Arial" w:cs="Arial"/>
          <w:szCs w:val="24"/>
        </w:rPr>
        <w:t xml:space="preserve">published on </w:t>
      </w:r>
      <w:r w:rsidR="00E14C36">
        <w:rPr>
          <w:rFonts w:ascii="Arial" w:hAnsi="Arial" w:cs="Arial"/>
          <w:szCs w:val="24"/>
        </w:rPr>
        <w:t>September 12</w:t>
      </w:r>
      <w:r w:rsidRPr="00D104E0">
        <w:rPr>
          <w:rFonts w:ascii="Arial" w:hAnsi="Arial" w:cs="Arial"/>
          <w:szCs w:val="24"/>
        </w:rPr>
        <w:t>,</w:t>
      </w:r>
      <w:r w:rsidRPr="00D104E0" w:rsidR="008C3000">
        <w:rPr>
          <w:rFonts w:ascii="Arial" w:hAnsi="Arial" w:cs="Arial"/>
          <w:szCs w:val="24"/>
        </w:rPr>
        <w:t xml:space="preserve"> </w:t>
      </w:r>
      <w:r w:rsidRPr="00D104E0" w:rsidR="00E14C36">
        <w:rPr>
          <w:rFonts w:ascii="Arial" w:hAnsi="Arial" w:cs="Arial"/>
          <w:szCs w:val="24"/>
        </w:rPr>
        <w:t>202</w:t>
      </w:r>
      <w:r w:rsidR="00E14C36">
        <w:rPr>
          <w:rFonts w:ascii="Arial" w:hAnsi="Arial" w:cs="Arial"/>
          <w:szCs w:val="24"/>
        </w:rPr>
        <w:t>3</w:t>
      </w:r>
      <w:r w:rsidRPr="00D104E0" w:rsidR="00E14C36">
        <w:rPr>
          <w:rFonts w:ascii="Arial" w:hAnsi="Arial" w:cs="Arial"/>
          <w:szCs w:val="24"/>
        </w:rPr>
        <w:t xml:space="preserve"> </w:t>
      </w:r>
      <w:r w:rsidRPr="00D104E0">
        <w:rPr>
          <w:rFonts w:ascii="Arial" w:hAnsi="Arial" w:cs="Arial"/>
          <w:szCs w:val="24"/>
        </w:rPr>
        <w:t>on page</w:t>
      </w:r>
      <w:r w:rsidRPr="00D104E0" w:rsidR="007116A7">
        <w:rPr>
          <w:rFonts w:ascii="Arial" w:hAnsi="Arial" w:cs="Arial"/>
          <w:szCs w:val="24"/>
        </w:rPr>
        <w:t>s</w:t>
      </w:r>
      <w:r w:rsidRPr="00D104E0">
        <w:rPr>
          <w:rFonts w:ascii="Arial" w:hAnsi="Arial" w:cs="Arial"/>
          <w:szCs w:val="24"/>
        </w:rPr>
        <w:t xml:space="preserve"> </w:t>
      </w:r>
      <w:r w:rsidR="00E14C36">
        <w:rPr>
          <w:rFonts w:ascii="Arial" w:hAnsi="Arial" w:cs="Arial"/>
          <w:szCs w:val="24"/>
        </w:rPr>
        <w:t>62530</w:t>
      </w:r>
      <w:r w:rsidRPr="00D104E0" w:rsidR="00E14C36">
        <w:rPr>
          <w:rFonts w:ascii="Arial" w:hAnsi="Arial" w:cs="Arial"/>
          <w:szCs w:val="24"/>
        </w:rPr>
        <w:t xml:space="preserve"> </w:t>
      </w:r>
      <w:r w:rsidRPr="00D104E0" w:rsidR="008908ED">
        <w:rPr>
          <w:rFonts w:ascii="Arial" w:hAnsi="Arial" w:cs="Arial"/>
          <w:szCs w:val="24"/>
        </w:rPr>
        <w:t xml:space="preserve">- </w:t>
      </w:r>
      <w:r w:rsidR="00E14C36">
        <w:rPr>
          <w:rFonts w:ascii="Arial" w:hAnsi="Arial" w:cs="Arial"/>
          <w:szCs w:val="24"/>
        </w:rPr>
        <w:t>62531</w:t>
      </w:r>
      <w:r w:rsidRPr="00D104E0">
        <w:rPr>
          <w:rFonts w:ascii="Arial" w:hAnsi="Arial" w:cs="Arial"/>
          <w:szCs w:val="24"/>
        </w:rPr>
        <w:t xml:space="preserve">.  </w:t>
      </w:r>
      <w:r w:rsidRPr="00D104E0" w:rsidR="005E09AB">
        <w:rPr>
          <w:rFonts w:ascii="Arial" w:hAnsi="Arial" w:cs="Arial"/>
          <w:szCs w:val="24"/>
        </w:rPr>
        <w:t xml:space="preserve">NASS received </w:t>
      </w:r>
      <w:r w:rsidR="00007EA6">
        <w:rPr>
          <w:rFonts w:ascii="Arial" w:hAnsi="Arial" w:cs="Arial"/>
          <w:szCs w:val="24"/>
        </w:rPr>
        <w:t>two</w:t>
      </w:r>
      <w:r w:rsidRPr="00D104E0" w:rsidR="005E09AB">
        <w:rPr>
          <w:rFonts w:ascii="Arial" w:hAnsi="Arial" w:cs="Arial"/>
          <w:szCs w:val="24"/>
        </w:rPr>
        <w:t xml:space="preserve"> public comment</w:t>
      </w:r>
      <w:r w:rsidR="00007EA6">
        <w:rPr>
          <w:rFonts w:ascii="Arial" w:hAnsi="Arial" w:cs="Arial"/>
          <w:szCs w:val="24"/>
        </w:rPr>
        <w:t>s:  One from</w:t>
      </w:r>
      <w:r w:rsidRPr="00D104E0" w:rsidR="005E09AB">
        <w:rPr>
          <w:rFonts w:ascii="Arial" w:hAnsi="Arial" w:cs="Arial"/>
          <w:szCs w:val="24"/>
        </w:rPr>
        <w:t xml:space="preserve"> </w:t>
      </w:r>
      <w:r w:rsidRPr="00D104E0" w:rsidR="008908ED">
        <w:rPr>
          <w:rFonts w:ascii="Arial" w:hAnsi="Arial" w:cs="Arial"/>
          <w:szCs w:val="24"/>
        </w:rPr>
        <w:t xml:space="preserve">Dr. </w:t>
      </w:r>
      <w:r w:rsidRPr="00D104E0" w:rsidR="006D31EE">
        <w:rPr>
          <w:rFonts w:ascii="Arial" w:hAnsi="Arial" w:cs="Arial"/>
          <w:szCs w:val="24"/>
        </w:rPr>
        <w:t xml:space="preserve">Dennis Fixler,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r w:rsidR="00007EA6">
        <w:rPr>
          <w:rFonts w:ascii="Arial" w:hAnsi="Arial" w:cs="Arial"/>
          <w:szCs w:val="24"/>
        </w:rPr>
        <w:t xml:space="preserve">  The other was from Marian Drake regarding the </w:t>
      </w:r>
      <w:r w:rsidRPr="00007EA6" w:rsidR="00007EA6">
        <w:rPr>
          <w:rFonts w:ascii="Arial" w:hAnsi="Arial" w:cs="Arial"/>
          <w:szCs w:val="24"/>
        </w:rPr>
        <w:t>"Fruit Fly Bar Pro Fly Strip" biocide</w:t>
      </w:r>
      <w:r w:rsidR="00007EA6">
        <w:rPr>
          <w:rFonts w:ascii="Arial" w:hAnsi="Arial" w:cs="Arial"/>
          <w:szCs w:val="24"/>
        </w:rPr>
        <w:t>.  This Information Collection Request does not include chemical use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35303344">
      <w:pPr>
        <w:autoSpaceDE w:val="0"/>
        <w:autoSpaceDN w:val="0"/>
        <w:adjustRightInd w:val="0"/>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298945E1">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4D500F" w:rsidRPr="004D500F" w:rsidP="00435B1F" w14:paraId="50318A80" w14:textId="544339D3">
      <w:pPr>
        <w:widowControl w:val="0"/>
        <w:autoSpaceDE w:val="0"/>
        <w:autoSpaceDN w:val="0"/>
        <w:adjustRightInd w:val="0"/>
        <w:ind w:left="720"/>
        <w:rPr>
          <w:rFonts w:ascii="Arial" w:hAnsi="Arial" w:eastAsiaTheme="minorEastAsia" w:cs="Arial"/>
          <w:color w:val="0000FF"/>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6B738E7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404ED">
        <w:rPr>
          <w:rFonts w:ascii="Arial" w:hAnsi="Arial" w:cs="Arial"/>
          <w:b/>
          <w:color w:val="000000"/>
          <w:szCs w:val="24"/>
        </w:rPr>
        <w:t>form</w:t>
      </w:r>
      <w:r w:rsidRPr="00D404ED">
        <w:rPr>
          <w:rFonts w:ascii="Arial" w:hAnsi="Arial" w:cs="Arial"/>
          <w:b/>
          <w:color w:val="000000"/>
          <w:szCs w:val="24"/>
        </w:rPr>
        <w:t xml:space="preserve">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B75D5E" w:rsidRPr="00036262" w:rsidP="00B75D5E" w14:paraId="173D5126" w14:textId="17821C6F">
      <w:pPr>
        <w:ind w:left="720"/>
        <w:rPr>
          <w:rFonts w:ascii="Arial" w:hAnsi="Arial" w:cs="Arial"/>
          <w:szCs w:val="24"/>
        </w:rPr>
      </w:pPr>
      <w:r w:rsidRPr="00036262">
        <w:rPr>
          <w:rFonts w:ascii="Arial" w:hAnsi="Arial" w:cs="Arial"/>
          <w:szCs w:val="24"/>
        </w:rPr>
        <w:t xml:space="preserve">The following table contains the </w:t>
      </w:r>
      <w:r>
        <w:rPr>
          <w:rFonts w:ascii="Arial" w:hAnsi="Arial" w:cs="Arial"/>
          <w:szCs w:val="24"/>
        </w:rPr>
        <w:t xml:space="preserve">updated </w:t>
      </w:r>
      <w:r w:rsidRPr="00036262">
        <w:rPr>
          <w:rFonts w:ascii="Arial" w:hAnsi="Arial" w:cs="Arial"/>
          <w:szCs w:val="24"/>
        </w:rPr>
        <w:t xml:space="preserve">estimated </w:t>
      </w:r>
      <w:r>
        <w:rPr>
          <w:rFonts w:ascii="Arial" w:hAnsi="Arial" w:cs="Arial"/>
          <w:szCs w:val="24"/>
        </w:rPr>
        <w:t xml:space="preserve">annual </w:t>
      </w:r>
      <w:r w:rsidRPr="00036262">
        <w:rPr>
          <w:rFonts w:ascii="Arial" w:hAnsi="Arial" w:cs="Arial"/>
          <w:szCs w:val="24"/>
        </w:rPr>
        <w:t>burden hours for th</w:t>
      </w:r>
      <w:r>
        <w:rPr>
          <w:rFonts w:ascii="Arial" w:hAnsi="Arial" w:cs="Arial"/>
          <w:szCs w:val="24"/>
        </w:rPr>
        <w:t xml:space="preserve">is group of </w:t>
      </w:r>
      <w:r w:rsidRPr="00036262">
        <w:rPr>
          <w:rFonts w:ascii="Arial" w:hAnsi="Arial" w:cs="Arial"/>
          <w:szCs w:val="24"/>
        </w:rPr>
        <w:t>surveys</w:t>
      </w:r>
      <w:r>
        <w:rPr>
          <w:rFonts w:ascii="Arial" w:hAnsi="Arial" w:cs="Arial"/>
          <w:szCs w:val="24"/>
        </w:rPr>
        <w:t xml:space="preserve"> with the discontinuation of the </w:t>
      </w:r>
      <w:r>
        <w:rPr>
          <w:rFonts w:ascii="Arial" w:hAnsi="Arial" w:cs="Arial"/>
          <w:szCs w:val="24"/>
        </w:rPr>
        <w:t>July Cattle</w:t>
      </w:r>
      <w:r>
        <w:rPr>
          <w:rFonts w:ascii="Arial" w:hAnsi="Arial" w:cs="Arial"/>
          <w:szCs w:val="24"/>
        </w:rPr>
        <w:t xml:space="preserve"> </w:t>
      </w:r>
      <w:r>
        <w:rPr>
          <w:rFonts w:ascii="Arial" w:hAnsi="Arial" w:cs="Arial"/>
          <w:szCs w:val="24"/>
        </w:rPr>
        <w:t>S</w:t>
      </w:r>
      <w:r>
        <w:rPr>
          <w:rFonts w:ascii="Arial" w:hAnsi="Arial" w:cs="Arial"/>
          <w:szCs w:val="24"/>
        </w:rPr>
        <w:t xml:space="preserve">urvey. </w:t>
      </w:r>
      <w:r w:rsidRPr="00036262">
        <w:rPr>
          <w:rFonts w:ascii="Arial" w:hAnsi="Arial" w:cs="Arial"/>
          <w:szCs w:val="24"/>
        </w:rPr>
        <w:t xml:space="preserve">Cost to the public for completing the questionnaire is assumed to be comparable to the hourly rate of those requesting the data.  Average annual reporting time of </w:t>
      </w:r>
      <w:r w:rsidRPr="00B75D5E">
        <w:rPr>
          <w:rFonts w:ascii="Arial" w:hAnsi="Arial"/>
          <w:szCs w:val="24"/>
        </w:rPr>
        <w:t>178</w:t>
      </w:r>
      <w:r>
        <w:rPr>
          <w:rFonts w:ascii="Arial" w:hAnsi="Arial"/>
          <w:szCs w:val="24"/>
        </w:rPr>
        <w:t>,</w:t>
      </w:r>
      <w:r w:rsidRPr="00B75D5E">
        <w:rPr>
          <w:rFonts w:ascii="Arial" w:hAnsi="Arial"/>
          <w:szCs w:val="24"/>
        </w:rPr>
        <w:t>479</w:t>
      </w:r>
      <w:r w:rsidRPr="00036262">
        <w:rPr>
          <w:rFonts w:ascii="Arial" w:hAnsi="Arial" w:cs="Arial"/>
          <w:szCs w:val="24"/>
        </w:rPr>
        <w:t xml:space="preserve"> hours is multiplied by $</w:t>
      </w:r>
      <w:r>
        <w:rPr>
          <w:rFonts w:ascii="Arial" w:hAnsi="Arial" w:cs="Arial"/>
          <w:szCs w:val="24"/>
        </w:rPr>
        <w:t>42</w:t>
      </w:r>
      <w:r w:rsidRPr="00036262">
        <w:rPr>
          <w:rFonts w:ascii="Arial" w:hAnsi="Arial" w:cs="Arial"/>
          <w:szCs w:val="24"/>
        </w:rPr>
        <w:t>.</w:t>
      </w:r>
      <w:r>
        <w:rPr>
          <w:rFonts w:ascii="Arial" w:hAnsi="Arial" w:cs="Arial"/>
          <w:szCs w:val="24"/>
        </w:rPr>
        <w:t>75</w:t>
      </w:r>
      <w:r w:rsidRPr="00036262">
        <w:rPr>
          <w:rFonts w:ascii="Arial" w:hAnsi="Arial" w:cs="Arial"/>
          <w:szCs w:val="24"/>
        </w:rPr>
        <w:t xml:space="preserve"> per hour for a total annual cost to the public of $</w:t>
      </w:r>
      <w:r>
        <w:rPr>
          <w:rFonts w:ascii="Arial" w:hAnsi="Arial" w:cs="Arial"/>
          <w:szCs w:val="24"/>
        </w:rPr>
        <w:t>7</w:t>
      </w:r>
      <w:r w:rsidRPr="00036262">
        <w:rPr>
          <w:rFonts w:ascii="Arial" w:hAnsi="Arial" w:cs="Arial"/>
          <w:szCs w:val="24"/>
        </w:rPr>
        <w:t>,</w:t>
      </w:r>
      <w:r>
        <w:rPr>
          <w:rFonts w:ascii="Arial" w:hAnsi="Arial" w:cs="Arial"/>
          <w:szCs w:val="24"/>
        </w:rPr>
        <w:t>629</w:t>
      </w:r>
      <w:r>
        <w:rPr>
          <w:rFonts w:ascii="Arial" w:hAnsi="Arial" w:cs="Arial"/>
          <w:szCs w:val="24"/>
        </w:rPr>
        <w:t>,</w:t>
      </w:r>
      <w:r>
        <w:rPr>
          <w:rFonts w:ascii="Arial" w:hAnsi="Arial" w:cs="Arial"/>
          <w:szCs w:val="24"/>
        </w:rPr>
        <w:t>977</w:t>
      </w:r>
      <w:r>
        <w:rPr>
          <w:rFonts w:ascii="Arial" w:hAnsi="Arial" w:cs="Arial"/>
          <w:szCs w:val="24"/>
        </w:rPr>
        <w:t>.</w:t>
      </w:r>
      <w:r>
        <w:rPr>
          <w:rFonts w:ascii="Arial" w:hAnsi="Arial" w:cs="Arial"/>
          <w:szCs w:val="24"/>
        </w:rPr>
        <w:t>3</w:t>
      </w:r>
      <w:r>
        <w:rPr>
          <w:rFonts w:ascii="Arial" w:hAnsi="Arial" w:cs="Arial"/>
          <w:szCs w:val="24"/>
        </w:rPr>
        <w:t>0</w:t>
      </w:r>
      <w:r w:rsidRPr="00036262">
        <w:rPr>
          <w:rFonts w:ascii="Arial" w:hAnsi="Arial" w:cs="Arial"/>
          <w:szCs w:val="24"/>
        </w:rPr>
        <w:t xml:space="preserve">.  </w:t>
      </w:r>
    </w:p>
    <w:p w:rsidR="00B75D5E" w:rsidRPr="0034040C" w:rsidP="00B75D5E" w14:paraId="265EEDB5" w14:textId="77777777">
      <w:pPr>
        <w:ind w:left="720"/>
        <w:rPr>
          <w:rFonts w:ascii="Arial" w:hAnsi="Arial" w:cs="Arial"/>
          <w:color w:val="FF0000"/>
          <w:szCs w:val="24"/>
        </w:rPr>
      </w:pPr>
    </w:p>
    <w:p w:rsidR="00B75D5E" w:rsidRPr="0067487F" w:rsidP="00B75D5E" w14:paraId="22D1F67F" w14:textId="77777777">
      <w:pPr>
        <w:ind w:left="720"/>
        <w:rPr>
          <w:rFonts w:ascii="Arial" w:hAnsi="Arial" w:eastAsiaTheme="minorEastAsia" w:cs="Arial"/>
          <w:szCs w:val="24"/>
        </w:rPr>
      </w:pPr>
      <w:r>
        <w:rPr>
          <w:rFonts w:ascii="Arial" w:hAnsi="Arial" w:cs="Arial"/>
          <w:szCs w:val="24"/>
        </w:rPr>
        <w:t xml:space="preserve">NASS uses the Bureau of Labor Statistics’ </w:t>
      </w:r>
      <w:hyperlink r:id="rId12"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B75D5E" w:rsidRPr="00AA3898" w:rsidP="00B75D5E" w14:paraId="6BEA3363" w14:textId="77777777">
      <w:pPr>
        <w:ind w:left="720"/>
        <w:rPr>
          <w:rFonts w:ascii="Arial" w:hAnsi="Arial" w:cs="Arial"/>
          <w:szCs w:val="24"/>
        </w:rPr>
      </w:pPr>
    </w:p>
    <w:p w:rsidR="001276C1" w:rsidP="00B75D5E" w14:paraId="7227953D" w14:textId="12C24139">
      <w:pPr>
        <w:widowControl w:val="0"/>
        <w:autoSpaceDE w:val="0"/>
        <w:autoSpaceDN w:val="0"/>
        <w:adjustRightInd w:val="0"/>
        <w:ind w:left="720"/>
        <w:rPr>
          <w:rFonts w:ascii="Arial" w:hAnsi="Arial" w:cs="Arial"/>
          <w:szCs w:val="24"/>
        </w:rPr>
      </w:pPr>
      <w:r w:rsidRPr="00AA3898">
        <w:rPr>
          <w:rFonts w:ascii="Arial" w:hAnsi="Arial" w:cs="Arial"/>
          <w:szCs w:val="24"/>
        </w:rPr>
        <w:t xml:space="preserve">Average completion time per questionnaire is based on time required for other surveys of similar length.  Calculation of burden hours is shown in the table below.  Estimated response counts are based on an 80% target </w:t>
      </w:r>
      <w:r w:rsidRPr="00AA3898">
        <w:rPr>
          <w:rFonts w:ascii="Arial" w:hAnsi="Arial" w:cs="Arial"/>
          <w:szCs w:val="24"/>
        </w:rPr>
        <w:t>response rate and minutes per response shown are the average times for all questionnaires used for the commodity.</w:t>
      </w:r>
    </w:p>
    <w:p w:rsidR="006479FC" w:rsidP="00B75D5E" w14:paraId="72C431F2" w14:textId="77777777">
      <w:pPr>
        <w:widowControl w:val="0"/>
        <w:autoSpaceDE w:val="0"/>
        <w:autoSpaceDN w:val="0"/>
        <w:adjustRightInd w:val="0"/>
        <w:ind w:left="720"/>
        <w:rPr>
          <w:rFonts w:ascii="Arial" w:hAnsi="Arial" w:cs="Arial"/>
          <w:szCs w:val="24"/>
        </w:rPr>
      </w:pPr>
    </w:p>
    <w:p w:rsidR="006479FC" w:rsidP="00B75D5E" w14:paraId="4EC5238A" w14:textId="0A88C580">
      <w:pPr>
        <w:widowControl w:val="0"/>
        <w:autoSpaceDE w:val="0"/>
        <w:autoSpaceDN w:val="0"/>
        <w:adjustRightInd w:val="0"/>
        <w:ind w:left="720"/>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8pt;height:510.26pt" o:oleicon="f" o:ole="">
            <v:imagedata r:id="rId13" o:title=""/>
          </v:shape>
          <o:OLEObject Type="Embed" ProgID="Excel.Sheet.12" ShapeID="_x0000_i1025" DrawAspect="Content" ObjectID="_1774874399" r:id="rId14"/>
        </w:object>
      </w:r>
    </w:p>
    <w:p w:rsidR="00435B1F" w:rsidRPr="005546FE" w:rsidP="005A6162" w14:paraId="312CCB64" w14:textId="77777777">
      <w:pPr>
        <w:widowControl w:val="0"/>
        <w:autoSpaceDE w:val="0"/>
        <w:autoSpaceDN w:val="0"/>
        <w:adjustRightInd w:val="0"/>
        <w:ind w:left="720"/>
        <w:rPr>
          <w:rFonts w:ascii="Arial" w:hAnsi="Arial" w:cs="Arial"/>
          <w:szCs w:val="24"/>
        </w:r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bookmarkStart w:id="0" w:name="_MON_1350897914"/>
      <w:bookmarkEnd w:id="0"/>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7B3F4B22">
      <w:pPr>
        <w:tabs>
          <w:tab w:val="left" w:pos="576"/>
          <w:tab w:val="left" w:pos="1152"/>
          <w:tab w:val="left" w:pos="1728"/>
          <w:tab w:val="left" w:pos="2304"/>
        </w:tabs>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14:paraId="6F55D6B4" w14:textId="3B616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D29F9">
        <w:rPr>
          <w:rFonts w:ascii="Arial" w:hAnsi="Arial" w:cs="Arial"/>
          <w:szCs w:val="24"/>
        </w:rPr>
        <w:t xml:space="preserve">The total annual cost to the Federal government for the </w:t>
      </w:r>
      <w:r>
        <w:rPr>
          <w:rFonts w:ascii="Arial" w:hAnsi="Arial" w:cs="Arial"/>
          <w:szCs w:val="24"/>
        </w:rPr>
        <w:t xml:space="preserve">revised </w:t>
      </w:r>
      <w:r w:rsidRPr="000D29F9">
        <w:rPr>
          <w:rFonts w:ascii="Arial" w:hAnsi="Arial" w:cs="Arial"/>
          <w:szCs w:val="24"/>
        </w:rPr>
        <w:t>Agricultural Surveys Program is expected to remain at $3</w:t>
      </w:r>
      <w:r w:rsidR="008A21F6">
        <w:rPr>
          <w:rFonts w:ascii="Arial" w:hAnsi="Arial" w:cs="Arial"/>
          <w:szCs w:val="24"/>
        </w:rPr>
        <w:t>1</w:t>
      </w:r>
      <w:r w:rsidRPr="000D29F9">
        <w:rPr>
          <w:rFonts w:ascii="Arial" w:hAnsi="Arial" w:cs="Arial"/>
          <w:szCs w:val="24"/>
        </w:rPr>
        <w:t>.</w:t>
      </w:r>
      <w:r w:rsidR="008A21F6">
        <w:rPr>
          <w:rFonts w:ascii="Arial" w:hAnsi="Arial" w:cs="Arial"/>
          <w:szCs w:val="24"/>
        </w:rPr>
        <w:t>45</w:t>
      </w:r>
      <w:r w:rsidRPr="000D29F9">
        <w:rPr>
          <w:rFonts w:ascii="Arial" w:hAnsi="Arial" w:cs="Arial"/>
          <w:szCs w:val="24"/>
        </w:rPr>
        <w:t xml:space="preserve"> million.</w:t>
      </w:r>
      <w:r>
        <w:rPr>
          <w:rFonts w:ascii="Arial" w:hAnsi="Arial" w:cs="Arial"/>
          <w:szCs w:val="24"/>
        </w:rPr>
        <w:t xml:space="preserve"> </w:t>
      </w:r>
      <w:r>
        <w:rPr>
          <w:rFonts w:ascii="Arial" w:hAnsi="Arial" w:cs="Arial"/>
          <w:szCs w:val="24"/>
        </w:rPr>
        <w:t>The majority of</w:t>
      </w:r>
      <w:r>
        <w:rPr>
          <w:rFonts w:ascii="Arial" w:hAnsi="Arial" w:cs="Arial"/>
          <w:szCs w:val="24"/>
        </w:rPr>
        <w:t xml:space="preserve"> this cost is for staffing and data collection. T</w:t>
      </w:r>
      <w:r w:rsidRPr="005A6162">
        <w:rPr>
          <w:rFonts w:ascii="Arial" w:hAnsi="Arial" w:cs="Arial"/>
          <w:szCs w:val="24"/>
        </w:rPr>
        <w:t>he fully loaded wage rate includes allowances for Social Security, insurance, etc.</w:t>
      </w:r>
      <w:r w:rsidR="008A21F6">
        <w:rPr>
          <w:rFonts w:ascii="Arial" w:hAnsi="Arial" w:cs="Arial"/>
          <w:szCs w:val="24"/>
        </w:rPr>
        <w:t xml:space="preserve">  </w:t>
      </w:r>
      <w:r w:rsidR="008A21F6">
        <w:rPr>
          <w:rFonts w:ascii="Arial" w:hAnsi="Arial"/>
          <w:szCs w:val="24"/>
        </w:rPr>
        <w:t>This includes an estimated $</w:t>
      </w:r>
      <w:r w:rsidR="008A21F6">
        <w:rPr>
          <w:rFonts w:ascii="Arial" w:hAnsi="Arial"/>
          <w:szCs w:val="24"/>
        </w:rPr>
        <w:t>0.550</w:t>
      </w:r>
      <w:r w:rsidR="008A21F6">
        <w:rPr>
          <w:rFonts w:ascii="Arial" w:hAnsi="Arial"/>
          <w:szCs w:val="24"/>
        </w:rPr>
        <w:t xml:space="preserve"> million reduction due to the discontinuation of the </w:t>
      </w:r>
      <w:r w:rsidR="008A21F6">
        <w:rPr>
          <w:rFonts w:ascii="Arial" w:hAnsi="Arial"/>
          <w:szCs w:val="24"/>
        </w:rPr>
        <w:t>July Cattle</w:t>
      </w:r>
      <w:r w:rsidR="008A21F6">
        <w:rPr>
          <w:rFonts w:ascii="Arial" w:hAnsi="Arial"/>
          <w:szCs w:val="24"/>
        </w:rPr>
        <w:t xml:space="preserve"> </w:t>
      </w:r>
      <w:r w:rsidR="008A21F6">
        <w:rPr>
          <w:rFonts w:ascii="Arial" w:hAnsi="Arial"/>
          <w:szCs w:val="24"/>
        </w:rPr>
        <w:t>S</w:t>
      </w:r>
      <w:r w:rsidR="008A21F6">
        <w:rPr>
          <w:rFonts w:ascii="Arial" w:hAnsi="Arial"/>
          <w:szCs w:val="24"/>
        </w:rPr>
        <w:t>urvey.</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8A21F6" w:rsidP="008A21F6" w14:paraId="0CBECE8F" w14:textId="4159E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szCs w:val="24"/>
        </w:rPr>
        <w:t xml:space="preserve">There is a burden decrease due to the discontinuation of </w:t>
      </w:r>
      <w:r>
        <w:rPr>
          <w:rFonts w:ascii="Arial" w:hAnsi="Arial"/>
          <w:szCs w:val="24"/>
        </w:rPr>
        <w:t>July Cattle S</w:t>
      </w:r>
      <w:r>
        <w:rPr>
          <w:rFonts w:ascii="Arial" w:hAnsi="Arial"/>
          <w:szCs w:val="24"/>
        </w:rPr>
        <w:t xml:space="preserve">urvey.  </w:t>
      </w:r>
      <w:r w:rsidRPr="0083431C">
        <w:rPr>
          <w:rFonts w:ascii="Arial" w:hAnsi="Arial"/>
          <w:szCs w:val="24"/>
        </w:rPr>
        <w:t xml:space="preserve">The total burden of </w:t>
      </w:r>
      <w:r>
        <w:rPr>
          <w:rFonts w:ascii="Arial" w:hAnsi="Arial"/>
          <w:szCs w:val="24"/>
        </w:rPr>
        <w:t>178</w:t>
      </w:r>
      <w:r w:rsidRPr="00860444">
        <w:rPr>
          <w:rFonts w:ascii="Arial" w:hAnsi="Arial"/>
          <w:szCs w:val="24"/>
        </w:rPr>
        <w:t>,</w:t>
      </w:r>
      <w:r>
        <w:rPr>
          <w:rFonts w:ascii="Arial" w:hAnsi="Arial"/>
          <w:szCs w:val="24"/>
        </w:rPr>
        <w:t>479</w:t>
      </w:r>
      <w:r w:rsidRPr="0083431C">
        <w:rPr>
          <w:rFonts w:ascii="Arial" w:hAnsi="Arial"/>
          <w:szCs w:val="24"/>
        </w:rPr>
        <w:t xml:space="preserve"> hours is down </w:t>
      </w:r>
      <w:r>
        <w:rPr>
          <w:rFonts w:ascii="Arial" w:hAnsi="Arial"/>
          <w:szCs w:val="24"/>
        </w:rPr>
        <w:t>6</w:t>
      </w:r>
      <w:r w:rsidRPr="0083431C">
        <w:rPr>
          <w:rFonts w:ascii="Arial" w:hAnsi="Arial"/>
          <w:szCs w:val="24"/>
        </w:rPr>
        <w:t>,</w:t>
      </w:r>
      <w:r>
        <w:rPr>
          <w:rFonts w:ascii="Arial" w:hAnsi="Arial"/>
          <w:szCs w:val="24"/>
        </w:rPr>
        <w:t>0</w:t>
      </w:r>
      <w:r>
        <w:rPr>
          <w:rFonts w:ascii="Arial" w:hAnsi="Arial"/>
          <w:szCs w:val="24"/>
        </w:rPr>
        <w:t>02</w:t>
      </w:r>
      <w:r w:rsidRPr="0083431C">
        <w:rPr>
          <w:rFonts w:ascii="Arial" w:hAnsi="Arial"/>
          <w:szCs w:val="24"/>
        </w:rPr>
        <w:t xml:space="preserve"> hours from the current inventory of </w:t>
      </w:r>
      <w:r>
        <w:rPr>
          <w:rFonts w:ascii="Arial" w:hAnsi="Arial"/>
          <w:szCs w:val="24"/>
        </w:rPr>
        <w:t>1</w:t>
      </w:r>
      <w:r>
        <w:rPr>
          <w:rFonts w:ascii="Arial" w:hAnsi="Arial"/>
          <w:szCs w:val="24"/>
        </w:rPr>
        <w:t>84</w:t>
      </w:r>
      <w:r w:rsidRPr="0083431C">
        <w:rPr>
          <w:rFonts w:ascii="Arial" w:hAnsi="Arial"/>
          <w:szCs w:val="24"/>
        </w:rPr>
        <w:t>,</w:t>
      </w:r>
      <w:r>
        <w:rPr>
          <w:rFonts w:ascii="Arial" w:hAnsi="Arial"/>
          <w:szCs w:val="24"/>
        </w:rPr>
        <w:t>481</w:t>
      </w:r>
      <w:r w:rsidRPr="0083431C">
        <w:rPr>
          <w:rFonts w:ascii="Arial" w:hAnsi="Arial"/>
          <w:szCs w:val="24"/>
        </w:rPr>
        <w:t xml:space="preserve"> hours.</w:t>
      </w:r>
    </w:p>
    <w:p w:rsidR="008A21F6" w:rsidP="008A21F6" w14:paraId="0F06F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D1447" w:rsidP="008A21F6" w14:paraId="314B24AC" w14:textId="19744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below table summarizes the changes:</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A21F6" w:rsidP="00805702" w14:paraId="12F55D47" w14:textId="12C9B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v:shape id="_x0000_i1026" type="#_x0000_t75" style="width:395.11pt;height:184.5pt" o:oleicon="f" o:ole="">
            <v:imagedata r:id="rId15" o:title=""/>
          </v:shape>
          <o:OLEObject Type="Embed" ProgID="Excel.Sheet.12" ShapeID="_x0000_i1026" DrawAspect="Content" ObjectID="_1774874400" r:id="rId16"/>
        </w:object>
      </w:r>
    </w:p>
    <w:p w:rsidR="008A21F6" w:rsidP="00805702" w14:paraId="558880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0307A" w:rsidP="00D0307A" w14:paraId="7E981103" w14:textId="5984C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The </w:t>
      </w:r>
      <w:r>
        <w:rPr>
          <w:rFonts w:ascii="Arial" w:hAnsi="Arial" w:cs="Arial"/>
        </w:rPr>
        <w:t>July Cattle Report will be discontinued as result of this change</w:t>
      </w:r>
      <w:r>
        <w:rPr>
          <w:rFonts w:ascii="Arial" w:hAnsi="Arial" w:cs="Arial"/>
        </w:rPr>
        <w:t xml:space="preserve">.  </w:t>
      </w:r>
    </w:p>
    <w:p w:rsidR="00D0307A" w:rsidP="00D0307A" w14:paraId="2AD18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76F1E" w:rsidP="00D0307A" w14:paraId="6CB7C2FE" w14:textId="46BB2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rPr>
        <w:t xml:space="preserve">Changes will also be made on state level data that will be published in NASS </w:t>
      </w:r>
      <w:r w:rsidR="00744AED">
        <w:rPr>
          <w:rFonts w:ascii="Arial" w:hAnsi="Arial" w:cs="Arial"/>
        </w:rPr>
        <w:t xml:space="preserve">livestock </w:t>
      </w:r>
      <w:r>
        <w:rPr>
          <w:rFonts w:ascii="Arial" w:hAnsi="Arial" w:cs="Arial"/>
        </w:rPr>
        <w:t xml:space="preserve">reports are summarized </w:t>
      </w:r>
      <w:r>
        <w:rPr>
          <w:rFonts w:ascii="Arial" w:hAnsi="Arial" w:cs="Arial"/>
          <w:szCs w:val="24"/>
        </w:rPr>
        <w:t xml:space="preserve">at this link:  </w:t>
      </w:r>
      <w:hyperlink r:id="rId10" w:history="1">
        <w:r w:rsidRPr="001B7445">
          <w:rPr>
            <w:rStyle w:val="Hyperlink"/>
            <w:rFonts w:ascii="Arial" w:hAnsi="Arial" w:cs="Arial"/>
            <w:szCs w:val="24"/>
          </w:rPr>
          <w:t>https://www.nass.usda.gov/Newsroom/Notices/2024/04-04-2024.php</w:t>
        </w:r>
      </w:hyperlink>
    </w:p>
    <w:p w:rsidR="00AC4850" w:rsidP="00C27150" w14:paraId="4B25B8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6AAAD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744AED">
        <w:rPr>
          <w:rFonts w:ascii="Arial" w:hAnsi="Arial" w:cs="Arial"/>
          <w:szCs w:val="24"/>
        </w:rPr>
        <w:t>April</w:t>
      </w:r>
      <w:r w:rsidR="00C92B0B">
        <w:rPr>
          <w:rFonts w:ascii="Arial" w:hAnsi="Arial" w:cs="Arial"/>
          <w:szCs w:val="24"/>
        </w:rPr>
        <w:t xml:space="preserve"> 202</w:t>
      </w:r>
      <w:r w:rsidR="00DB263C">
        <w:rPr>
          <w:rFonts w:ascii="Arial" w:hAnsi="Arial" w:cs="Arial"/>
          <w:szCs w:val="24"/>
        </w:rPr>
        <w:t>4</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headerReference w:type="even" r:id="rId17"/>
      <w:headerReference w:type="default" r:id="rId18"/>
      <w:footerReference w:type="even" r:id="rId19"/>
      <w:footerReference w:type="default" r:id="rId20"/>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74BB"/>
    <w:rsid w:val="00007EA6"/>
    <w:rsid w:val="000243FC"/>
    <w:rsid w:val="000304B6"/>
    <w:rsid w:val="00032161"/>
    <w:rsid w:val="00036262"/>
    <w:rsid w:val="000371C6"/>
    <w:rsid w:val="00041945"/>
    <w:rsid w:val="00051A6F"/>
    <w:rsid w:val="0005382F"/>
    <w:rsid w:val="000677BF"/>
    <w:rsid w:val="000742AB"/>
    <w:rsid w:val="0007534F"/>
    <w:rsid w:val="000A276D"/>
    <w:rsid w:val="000A3488"/>
    <w:rsid w:val="000A3EC0"/>
    <w:rsid w:val="000A40ED"/>
    <w:rsid w:val="000B058A"/>
    <w:rsid w:val="000B29C1"/>
    <w:rsid w:val="000B3928"/>
    <w:rsid w:val="000C147A"/>
    <w:rsid w:val="000C5504"/>
    <w:rsid w:val="000D29F9"/>
    <w:rsid w:val="000E0862"/>
    <w:rsid w:val="000E5936"/>
    <w:rsid w:val="000E65D9"/>
    <w:rsid w:val="000E6830"/>
    <w:rsid w:val="000E72D6"/>
    <w:rsid w:val="000E7E4E"/>
    <w:rsid w:val="000F3DB1"/>
    <w:rsid w:val="00106049"/>
    <w:rsid w:val="00106BB6"/>
    <w:rsid w:val="00116563"/>
    <w:rsid w:val="00121311"/>
    <w:rsid w:val="00124314"/>
    <w:rsid w:val="001276C1"/>
    <w:rsid w:val="0014485D"/>
    <w:rsid w:val="00174B3A"/>
    <w:rsid w:val="001823E8"/>
    <w:rsid w:val="001842B3"/>
    <w:rsid w:val="00197C01"/>
    <w:rsid w:val="001A1D6B"/>
    <w:rsid w:val="001A22EA"/>
    <w:rsid w:val="001A771A"/>
    <w:rsid w:val="001B3EF9"/>
    <w:rsid w:val="001B5085"/>
    <w:rsid w:val="001B7445"/>
    <w:rsid w:val="001C6F4B"/>
    <w:rsid w:val="001D1D0F"/>
    <w:rsid w:val="001D4606"/>
    <w:rsid w:val="001D5B4D"/>
    <w:rsid w:val="001E0C49"/>
    <w:rsid w:val="001F057B"/>
    <w:rsid w:val="001F1946"/>
    <w:rsid w:val="001F66FF"/>
    <w:rsid w:val="002031F3"/>
    <w:rsid w:val="002069A9"/>
    <w:rsid w:val="00214CC7"/>
    <w:rsid w:val="002167E3"/>
    <w:rsid w:val="00222FC6"/>
    <w:rsid w:val="00223AC8"/>
    <w:rsid w:val="00224506"/>
    <w:rsid w:val="0022750B"/>
    <w:rsid w:val="00236110"/>
    <w:rsid w:val="0025006D"/>
    <w:rsid w:val="00273A4F"/>
    <w:rsid w:val="00274520"/>
    <w:rsid w:val="002745F9"/>
    <w:rsid w:val="00281050"/>
    <w:rsid w:val="002872B4"/>
    <w:rsid w:val="00292624"/>
    <w:rsid w:val="002947FE"/>
    <w:rsid w:val="002A1FE1"/>
    <w:rsid w:val="002B0056"/>
    <w:rsid w:val="002B326C"/>
    <w:rsid w:val="002C749E"/>
    <w:rsid w:val="002D3478"/>
    <w:rsid w:val="002D5089"/>
    <w:rsid w:val="002D7BCB"/>
    <w:rsid w:val="002E06ED"/>
    <w:rsid w:val="002E0E37"/>
    <w:rsid w:val="002E2905"/>
    <w:rsid w:val="002E4C40"/>
    <w:rsid w:val="002E751C"/>
    <w:rsid w:val="002F6275"/>
    <w:rsid w:val="00304B3D"/>
    <w:rsid w:val="00311658"/>
    <w:rsid w:val="00317334"/>
    <w:rsid w:val="00324E37"/>
    <w:rsid w:val="00325A47"/>
    <w:rsid w:val="00336858"/>
    <w:rsid w:val="0034040C"/>
    <w:rsid w:val="00351D1A"/>
    <w:rsid w:val="00352591"/>
    <w:rsid w:val="003576C5"/>
    <w:rsid w:val="00365C0A"/>
    <w:rsid w:val="00375891"/>
    <w:rsid w:val="0037694E"/>
    <w:rsid w:val="003816E6"/>
    <w:rsid w:val="00394782"/>
    <w:rsid w:val="003A07C4"/>
    <w:rsid w:val="003A168E"/>
    <w:rsid w:val="003A2EF4"/>
    <w:rsid w:val="003A30A8"/>
    <w:rsid w:val="003A3128"/>
    <w:rsid w:val="003A6909"/>
    <w:rsid w:val="003B16E4"/>
    <w:rsid w:val="003C602F"/>
    <w:rsid w:val="003C7D72"/>
    <w:rsid w:val="003D19FC"/>
    <w:rsid w:val="003E4E49"/>
    <w:rsid w:val="003E5D72"/>
    <w:rsid w:val="00401F4E"/>
    <w:rsid w:val="004102F9"/>
    <w:rsid w:val="00412187"/>
    <w:rsid w:val="00422009"/>
    <w:rsid w:val="004240CB"/>
    <w:rsid w:val="00426C0F"/>
    <w:rsid w:val="00434306"/>
    <w:rsid w:val="00435B1F"/>
    <w:rsid w:val="00436BB1"/>
    <w:rsid w:val="0044094A"/>
    <w:rsid w:val="00446E0D"/>
    <w:rsid w:val="00447944"/>
    <w:rsid w:val="00450324"/>
    <w:rsid w:val="0045093A"/>
    <w:rsid w:val="00453CDA"/>
    <w:rsid w:val="0046540B"/>
    <w:rsid w:val="0046593C"/>
    <w:rsid w:val="00471358"/>
    <w:rsid w:val="00475AF2"/>
    <w:rsid w:val="004D1D85"/>
    <w:rsid w:val="004D39E1"/>
    <w:rsid w:val="004D500F"/>
    <w:rsid w:val="00501755"/>
    <w:rsid w:val="0050387A"/>
    <w:rsid w:val="0050462D"/>
    <w:rsid w:val="00507B7D"/>
    <w:rsid w:val="0052574C"/>
    <w:rsid w:val="0053150D"/>
    <w:rsid w:val="00536592"/>
    <w:rsid w:val="00537511"/>
    <w:rsid w:val="005403AC"/>
    <w:rsid w:val="00550E28"/>
    <w:rsid w:val="00551059"/>
    <w:rsid w:val="005546FE"/>
    <w:rsid w:val="00555EA4"/>
    <w:rsid w:val="00572255"/>
    <w:rsid w:val="00575E2F"/>
    <w:rsid w:val="005807C3"/>
    <w:rsid w:val="00583AC9"/>
    <w:rsid w:val="005973C6"/>
    <w:rsid w:val="005A1C03"/>
    <w:rsid w:val="005A3F09"/>
    <w:rsid w:val="005A6162"/>
    <w:rsid w:val="005B7532"/>
    <w:rsid w:val="005B7989"/>
    <w:rsid w:val="005D3E76"/>
    <w:rsid w:val="005E09AB"/>
    <w:rsid w:val="005E79E7"/>
    <w:rsid w:val="005F043A"/>
    <w:rsid w:val="005F0D6C"/>
    <w:rsid w:val="005F4AD9"/>
    <w:rsid w:val="005F582B"/>
    <w:rsid w:val="00600EF1"/>
    <w:rsid w:val="00602415"/>
    <w:rsid w:val="006045E0"/>
    <w:rsid w:val="00605D04"/>
    <w:rsid w:val="006119BD"/>
    <w:rsid w:val="0061737A"/>
    <w:rsid w:val="00630D81"/>
    <w:rsid w:val="00644BA3"/>
    <w:rsid w:val="006478A2"/>
    <w:rsid w:val="006479FC"/>
    <w:rsid w:val="006543B8"/>
    <w:rsid w:val="00654AE4"/>
    <w:rsid w:val="006609AA"/>
    <w:rsid w:val="006626F2"/>
    <w:rsid w:val="0067487F"/>
    <w:rsid w:val="006767A7"/>
    <w:rsid w:val="006964C1"/>
    <w:rsid w:val="006A551C"/>
    <w:rsid w:val="006B0529"/>
    <w:rsid w:val="006B31AC"/>
    <w:rsid w:val="006B6F03"/>
    <w:rsid w:val="006C27BE"/>
    <w:rsid w:val="006C5696"/>
    <w:rsid w:val="006D31EE"/>
    <w:rsid w:val="006D42E9"/>
    <w:rsid w:val="006D6AF4"/>
    <w:rsid w:val="006D7A29"/>
    <w:rsid w:val="006E5259"/>
    <w:rsid w:val="006E63E8"/>
    <w:rsid w:val="006F11EF"/>
    <w:rsid w:val="006F6614"/>
    <w:rsid w:val="00700026"/>
    <w:rsid w:val="00700197"/>
    <w:rsid w:val="00704B90"/>
    <w:rsid w:val="007059CE"/>
    <w:rsid w:val="00711121"/>
    <w:rsid w:val="007116A7"/>
    <w:rsid w:val="0071595D"/>
    <w:rsid w:val="00722439"/>
    <w:rsid w:val="007317D2"/>
    <w:rsid w:val="00732B0A"/>
    <w:rsid w:val="00744A54"/>
    <w:rsid w:val="00744AED"/>
    <w:rsid w:val="00750AF1"/>
    <w:rsid w:val="00752648"/>
    <w:rsid w:val="007566EF"/>
    <w:rsid w:val="007574B0"/>
    <w:rsid w:val="007664B2"/>
    <w:rsid w:val="00771BEE"/>
    <w:rsid w:val="00773B27"/>
    <w:rsid w:val="00775CE1"/>
    <w:rsid w:val="00776F1E"/>
    <w:rsid w:val="00776F24"/>
    <w:rsid w:val="007805BC"/>
    <w:rsid w:val="00780CC5"/>
    <w:rsid w:val="00783438"/>
    <w:rsid w:val="00783540"/>
    <w:rsid w:val="00792AC4"/>
    <w:rsid w:val="007A0724"/>
    <w:rsid w:val="007A235E"/>
    <w:rsid w:val="007A4163"/>
    <w:rsid w:val="007A49C5"/>
    <w:rsid w:val="007B05DF"/>
    <w:rsid w:val="007B39A2"/>
    <w:rsid w:val="007B49DF"/>
    <w:rsid w:val="007C1651"/>
    <w:rsid w:val="007C6F6F"/>
    <w:rsid w:val="007C7899"/>
    <w:rsid w:val="007D2365"/>
    <w:rsid w:val="007D46F9"/>
    <w:rsid w:val="007E7EC1"/>
    <w:rsid w:val="007F4E07"/>
    <w:rsid w:val="007F6E8B"/>
    <w:rsid w:val="007F78EC"/>
    <w:rsid w:val="00800880"/>
    <w:rsid w:val="008019EC"/>
    <w:rsid w:val="008037FC"/>
    <w:rsid w:val="00805702"/>
    <w:rsid w:val="00813B42"/>
    <w:rsid w:val="00817E16"/>
    <w:rsid w:val="00822D17"/>
    <w:rsid w:val="00825295"/>
    <w:rsid w:val="00826B7B"/>
    <w:rsid w:val="00827D60"/>
    <w:rsid w:val="0083431C"/>
    <w:rsid w:val="00844E19"/>
    <w:rsid w:val="00860394"/>
    <w:rsid w:val="00860444"/>
    <w:rsid w:val="008666E1"/>
    <w:rsid w:val="008675C6"/>
    <w:rsid w:val="0087318F"/>
    <w:rsid w:val="008744B3"/>
    <w:rsid w:val="008761E3"/>
    <w:rsid w:val="008863E4"/>
    <w:rsid w:val="00890853"/>
    <w:rsid w:val="008908ED"/>
    <w:rsid w:val="00890B2F"/>
    <w:rsid w:val="0089196D"/>
    <w:rsid w:val="008957F9"/>
    <w:rsid w:val="0089685A"/>
    <w:rsid w:val="008A030C"/>
    <w:rsid w:val="008A0E8C"/>
    <w:rsid w:val="008A21F6"/>
    <w:rsid w:val="008B07BD"/>
    <w:rsid w:val="008B54EC"/>
    <w:rsid w:val="008C1539"/>
    <w:rsid w:val="008C3000"/>
    <w:rsid w:val="008D4210"/>
    <w:rsid w:val="008D44C5"/>
    <w:rsid w:val="008D4A0B"/>
    <w:rsid w:val="008E3266"/>
    <w:rsid w:val="008E3860"/>
    <w:rsid w:val="008F2437"/>
    <w:rsid w:val="008F2E34"/>
    <w:rsid w:val="008F79C2"/>
    <w:rsid w:val="00903B43"/>
    <w:rsid w:val="0090732E"/>
    <w:rsid w:val="00910EC6"/>
    <w:rsid w:val="00911B30"/>
    <w:rsid w:val="00916805"/>
    <w:rsid w:val="009430EF"/>
    <w:rsid w:val="00950B59"/>
    <w:rsid w:val="00951974"/>
    <w:rsid w:val="009556BF"/>
    <w:rsid w:val="00964C59"/>
    <w:rsid w:val="009719A0"/>
    <w:rsid w:val="009754C7"/>
    <w:rsid w:val="00983CA0"/>
    <w:rsid w:val="00993049"/>
    <w:rsid w:val="009A05D9"/>
    <w:rsid w:val="009B34A8"/>
    <w:rsid w:val="009B3A83"/>
    <w:rsid w:val="009C42FC"/>
    <w:rsid w:val="009C6A2E"/>
    <w:rsid w:val="009D0936"/>
    <w:rsid w:val="009D1271"/>
    <w:rsid w:val="009D1D52"/>
    <w:rsid w:val="009D4C56"/>
    <w:rsid w:val="009D793F"/>
    <w:rsid w:val="009E1086"/>
    <w:rsid w:val="009E3092"/>
    <w:rsid w:val="009E5D31"/>
    <w:rsid w:val="009E696D"/>
    <w:rsid w:val="009F0928"/>
    <w:rsid w:val="00A1039C"/>
    <w:rsid w:val="00A10FA7"/>
    <w:rsid w:val="00A1719D"/>
    <w:rsid w:val="00A24932"/>
    <w:rsid w:val="00A350F8"/>
    <w:rsid w:val="00A364DD"/>
    <w:rsid w:val="00A449E1"/>
    <w:rsid w:val="00A450F2"/>
    <w:rsid w:val="00A52D32"/>
    <w:rsid w:val="00A655F5"/>
    <w:rsid w:val="00A65998"/>
    <w:rsid w:val="00A71513"/>
    <w:rsid w:val="00A770F2"/>
    <w:rsid w:val="00A95DAD"/>
    <w:rsid w:val="00AA3898"/>
    <w:rsid w:val="00AC4850"/>
    <w:rsid w:val="00AD00A3"/>
    <w:rsid w:val="00AD36AF"/>
    <w:rsid w:val="00AD66C2"/>
    <w:rsid w:val="00AE012D"/>
    <w:rsid w:val="00AE0429"/>
    <w:rsid w:val="00AE2F57"/>
    <w:rsid w:val="00AE5A25"/>
    <w:rsid w:val="00AF20B9"/>
    <w:rsid w:val="00AF39F2"/>
    <w:rsid w:val="00AF3D4B"/>
    <w:rsid w:val="00B022BD"/>
    <w:rsid w:val="00B05952"/>
    <w:rsid w:val="00B0670E"/>
    <w:rsid w:val="00B122AF"/>
    <w:rsid w:val="00B14906"/>
    <w:rsid w:val="00B16C43"/>
    <w:rsid w:val="00B223B2"/>
    <w:rsid w:val="00B25B40"/>
    <w:rsid w:val="00B32A85"/>
    <w:rsid w:val="00B415D5"/>
    <w:rsid w:val="00B41F3A"/>
    <w:rsid w:val="00B537E3"/>
    <w:rsid w:val="00B603E4"/>
    <w:rsid w:val="00B7201C"/>
    <w:rsid w:val="00B75371"/>
    <w:rsid w:val="00B75D5E"/>
    <w:rsid w:val="00B774CF"/>
    <w:rsid w:val="00B8092F"/>
    <w:rsid w:val="00BA22D5"/>
    <w:rsid w:val="00BA4453"/>
    <w:rsid w:val="00BA6C56"/>
    <w:rsid w:val="00BC0ED6"/>
    <w:rsid w:val="00BC5A8E"/>
    <w:rsid w:val="00BD210F"/>
    <w:rsid w:val="00BD5132"/>
    <w:rsid w:val="00BD6FFD"/>
    <w:rsid w:val="00BE31C1"/>
    <w:rsid w:val="00BF327F"/>
    <w:rsid w:val="00BF65F0"/>
    <w:rsid w:val="00C03E20"/>
    <w:rsid w:val="00C06924"/>
    <w:rsid w:val="00C23537"/>
    <w:rsid w:val="00C23F85"/>
    <w:rsid w:val="00C240DB"/>
    <w:rsid w:val="00C27150"/>
    <w:rsid w:val="00C3389A"/>
    <w:rsid w:val="00C41C86"/>
    <w:rsid w:val="00C43736"/>
    <w:rsid w:val="00C46FB3"/>
    <w:rsid w:val="00C4718A"/>
    <w:rsid w:val="00C50D37"/>
    <w:rsid w:val="00C575F2"/>
    <w:rsid w:val="00C62E74"/>
    <w:rsid w:val="00C63ADD"/>
    <w:rsid w:val="00C665E7"/>
    <w:rsid w:val="00C71598"/>
    <w:rsid w:val="00C7215F"/>
    <w:rsid w:val="00C74022"/>
    <w:rsid w:val="00C74B2A"/>
    <w:rsid w:val="00C7753B"/>
    <w:rsid w:val="00C87482"/>
    <w:rsid w:val="00C90E5A"/>
    <w:rsid w:val="00C92B0B"/>
    <w:rsid w:val="00C93E0B"/>
    <w:rsid w:val="00C9659F"/>
    <w:rsid w:val="00C96EA2"/>
    <w:rsid w:val="00CA2296"/>
    <w:rsid w:val="00CA785B"/>
    <w:rsid w:val="00CA7CC4"/>
    <w:rsid w:val="00CB3394"/>
    <w:rsid w:val="00CD443D"/>
    <w:rsid w:val="00CD7BD0"/>
    <w:rsid w:val="00CE4335"/>
    <w:rsid w:val="00CF42FD"/>
    <w:rsid w:val="00D01E62"/>
    <w:rsid w:val="00D0307A"/>
    <w:rsid w:val="00D03399"/>
    <w:rsid w:val="00D0425E"/>
    <w:rsid w:val="00D104E0"/>
    <w:rsid w:val="00D21371"/>
    <w:rsid w:val="00D33E40"/>
    <w:rsid w:val="00D404ED"/>
    <w:rsid w:val="00D477EE"/>
    <w:rsid w:val="00D67E0F"/>
    <w:rsid w:val="00D72C80"/>
    <w:rsid w:val="00D80E4D"/>
    <w:rsid w:val="00D82759"/>
    <w:rsid w:val="00D9107B"/>
    <w:rsid w:val="00DA2E57"/>
    <w:rsid w:val="00DB263C"/>
    <w:rsid w:val="00DB5E34"/>
    <w:rsid w:val="00DC3C17"/>
    <w:rsid w:val="00DC4945"/>
    <w:rsid w:val="00DC7D5F"/>
    <w:rsid w:val="00DD5744"/>
    <w:rsid w:val="00DD762B"/>
    <w:rsid w:val="00DE0403"/>
    <w:rsid w:val="00DE106A"/>
    <w:rsid w:val="00DE67BD"/>
    <w:rsid w:val="00DF13A3"/>
    <w:rsid w:val="00DF4E06"/>
    <w:rsid w:val="00DF5C08"/>
    <w:rsid w:val="00E14C36"/>
    <w:rsid w:val="00E15A37"/>
    <w:rsid w:val="00E16C79"/>
    <w:rsid w:val="00E1778F"/>
    <w:rsid w:val="00E36E5B"/>
    <w:rsid w:val="00E37C4A"/>
    <w:rsid w:val="00E41C0C"/>
    <w:rsid w:val="00E42AE6"/>
    <w:rsid w:val="00E51AD9"/>
    <w:rsid w:val="00E567A3"/>
    <w:rsid w:val="00E624DD"/>
    <w:rsid w:val="00E62B36"/>
    <w:rsid w:val="00E913C8"/>
    <w:rsid w:val="00E93E91"/>
    <w:rsid w:val="00E95968"/>
    <w:rsid w:val="00E95F66"/>
    <w:rsid w:val="00E97F8A"/>
    <w:rsid w:val="00EA07F3"/>
    <w:rsid w:val="00EB0558"/>
    <w:rsid w:val="00EB32B8"/>
    <w:rsid w:val="00EC0CAE"/>
    <w:rsid w:val="00EC227E"/>
    <w:rsid w:val="00EC7BF1"/>
    <w:rsid w:val="00ED0D13"/>
    <w:rsid w:val="00ED1447"/>
    <w:rsid w:val="00ED3071"/>
    <w:rsid w:val="00EE59F8"/>
    <w:rsid w:val="00EF7A0E"/>
    <w:rsid w:val="00F030A3"/>
    <w:rsid w:val="00F101D4"/>
    <w:rsid w:val="00F209EB"/>
    <w:rsid w:val="00F20B11"/>
    <w:rsid w:val="00F23629"/>
    <w:rsid w:val="00F23CF8"/>
    <w:rsid w:val="00F270CF"/>
    <w:rsid w:val="00F35839"/>
    <w:rsid w:val="00F4294A"/>
    <w:rsid w:val="00F436B0"/>
    <w:rsid w:val="00F57D2C"/>
    <w:rsid w:val="00F707F1"/>
    <w:rsid w:val="00F768D2"/>
    <w:rsid w:val="00F9677D"/>
    <w:rsid w:val="00F973A9"/>
    <w:rsid w:val="00FC22CA"/>
    <w:rsid w:val="00FD46DF"/>
    <w:rsid w:val="00FE1F67"/>
    <w:rsid w:val="00FF4363"/>
    <w:rsid w:val="1FB50E33"/>
    <w:rsid w:val="2BF0E0A2"/>
    <w:rsid w:val="47ADA95F"/>
    <w:rsid w:val="6C3DF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Newsroom/Notices/2024/04-04-2024.php" TargetMode="External" /><Relationship Id="rId11" Type="http://schemas.openxmlformats.org/officeDocument/2006/relationships/hyperlink" Target="https://www.nass.usda.gov/Newsroom/Notices/2024/04-09-2024.php" TargetMode="External" /><Relationship Id="rId12"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3" Type="http://schemas.openxmlformats.org/officeDocument/2006/relationships/image" Target="media/image1.emf" /><Relationship Id="rId14" Type="http://schemas.openxmlformats.org/officeDocument/2006/relationships/package" Target="embeddings/ooxmlPackage1.xlsx" /><Relationship Id="rId15" Type="http://schemas.openxmlformats.org/officeDocument/2006/relationships/image" Target="media/image2.emf" /><Relationship Id="rId16" Type="http://schemas.openxmlformats.org/officeDocument/2006/relationships/package" Target="embeddings/ooxmlPackage2.xlsx"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3/12-19-2023.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FNVPY7D4E5RX-1091044225-987</_dlc_DocId>
    <_dlc_DocIdUrl xmlns="4e974542-5edc-4232-aa4c-d083a8df847c">
      <Url>https://usdagcc.sharepoint.com/sites/NASSportal/MD/SSDMB/OMB/Intranet_OMB/_layouts/15/DocIdRedir.aspx?ID=FNVPY7D4E5RX-1091044225-987</Url>
      <Description>FNVPY7D4E5RX-1091044225-987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2.xml><?xml version="1.0" encoding="utf-8"?>
<ds:datastoreItem xmlns:ds="http://schemas.openxmlformats.org/officeDocument/2006/customXml" ds:itemID="{7EE9EC93-D27F-40E5-8252-9E77EE8B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4.xml><?xml version="1.0" encoding="utf-8"?>
<ds:datastoreItem xmlns:ds="http://schemas.openxmlformats.org/officeDocument/2006/customXml" ds:itemID="{083576A0-5053-45FD-A400-5ED8AB188B15}">
  <ds:schemaRefs>
    <ds:schemaRef ds:uri="http://purl.org/dc/dcmitype/"/>
    <ds:schemaRef ds:uri="http://schemas.microsoft.com/office/2006/documentManagement/types"/>
    <ds:schemaRef ds:uri="http://purl.org/dc/elements/1.1/"/>
    <ds:schemaRef ds:uri="f5f8e8ec-be88-43ff-b16a-52eaa7b49df7"/>
    <ds:schemaRef ds:uri="http://www.w3.org/XML/1998/namespace"/>
    <ds:schemaRef ds:uri="http://schemas.microsoft.com/office/2006/metadata/properties"/>
    <ds:schemaRef ds:uri="http://purl.org/dc/terms/"/>
    <ds:schemaRef ds:uri="73fb875a-8af9-4255-b008-0995492d31cd"/>
    <ds:schemaRef ds:uri="http://schemas.openxmlformats.org/package/2006/metadata/core-properties"/>
    <ds:schemaRef ds:uri="http://schemas.microsoft.com/office/infopath/2007/PartnerControls"/>
    <ds:schemaRef ds:uri="9c094fbc-21ba-4fab-9b11-5b70d64f5f99"/>
    <ds:schemaRef ds:uri="4e974542-5edc-4232-aa4c-d083a8df847c"/>
  </ds:schemaRefs>
</ds:datastoreItem>
</file>

<file path=customXml/itemProps5.xml><?xml version="1.0" encoding="utf-8"?>
<ds:datastoreItem xmlns:ds="http://schemas.openxmlformats.org/officeDocument/2006/customXml" ds:itemID="{A79FDAF5-D2DD-4614-89F4-EA70DA69E4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1556</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6</cp:revision>
  <cp:lastPrinted>2014-02-06T13:43:00Z</cp:lastPrinted>
  <dcterms:created xsi:type="dcterms:W3CDTF">2024-02-06T14:57:00Z</dcterms:created>
  <dcterms:modified xsi:type="dcterms:W3CDTF">2024-04-17T19:53:00Z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b26e2fd7-bdd8-4d86-89e2-ffeaf4fbf64c</vt:lpwstr>
  </property>
</Properties>
</file>