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295263" w:rsidP="00295263" w14:paraId="61F2C5F7" w14:textId="6875E69E">
      <w:pPr>
        <w:pStyle w:val="Heading1"/>
      </w:pPr>
      <w:r>
        <w:t>TTAB Center Workflows</w:t>
      </w:r>
    </w:p>
    <w:p w:rsidR="00295263" w:rsidP="00295263" w14:paraId="10BB492F" w14:textId="775A64A3">
      <w:pPr>
        <w:pStyle w:val="Heading2"/>
      </w:pPr>
      <w:r w:rsidRPr="0094629C">
        <w:t xml:space="preserve">Petition for Cancellation </w:t>
      </w:r>
      <w:r>
        <w:t>(</w:t>
      </w:r>
      <w:r w:rsidR="00452856">
        <w:t>PTC</w:t>
      </w:r>
      <w:r>
        <w:t>)</w:t>
      </w:r>
      <w:r>
        <w:t xml:space="preserve"> – Started</w:t>
      </w:r>
      <w:r w:rsidR="004B4FEF">
        <w:t xml:space="preserve"> and submitted</w:t>
      </w:r>
      <w:r>
        <w:t xml:space="preserve"> by a </w:t>
      </w:r>
      <w:r w:rsidR="004B4FEF">
        <w:t>US Attorney user</w:t>
      </w:r>
    </w:p>
    <w:p w:rsidR="00F20B3A" w:rsidRPr="00F20B3A" w:rsidP="00F20B3A" w14:paraId="79DE2933" w14:textId="61D3AF35">
      <w:bookmarkStart w:id="0" w:name="_Hlk238124454"/>
      <w:r>
        <w:t>Last Update:  08/19/2026</w:t>
      </w:r>
    </w:p>
    <w:bookmarkEnd w:id="0"/>
    <w:p w:rsidR="008C1720" w:rsidP="008C1720" w14:paraId="7FEFC37E" w14:textId="77777777"/>
    <w:p w:rsidR="008C1720" w:rsidRPr="008C1720" w:rsidP="008C1720" w14:paraId="219580E7" w14:textId="2BBF14B8">
      <w:r w:rsidRPr="008C1720">
        <w:rPr>
          <w:highlight w:val="yellow"/>
        </w:rPr>
        <w:t>----</w:t>
      </w:r>
      <w:r w:rsidR="00B12428">
        <w:rPr>
          <w:highlight w:val="yellow"/>
        </w:rPr>
        <w:t>BEGIN</w:t>
      </w:r>
      <w:r w:rsidRPr="008C1720">
        <w:rPr>
          <w:highlight w:val="yellow"/>
        </w:rPr>
        <w:t xml:space="preserve"> OF TEST FOR </w:t>
      </w:r>
      <w:r w:rsidR="00452856">
        <w:rPr>
          <w:highlight w:val="yellow"/>
        </w:rPr>
        <w:t>US Attorney</w:t>
      </w:r>
      <w:r w:rsidRPr="008C1720">
        <w:rPr>
          <w:highlight w:val="yellow"/>
        </w:rPr>
        <w:t>---</w:t>
      </w:r>
    </w:p>
    <w:p w:rsidR="00295263" w:rsidP="00295263" w14:paraId="5E6136F5" w14:textId="16BDCF54">
      <w:pPr>
        <w:pStyle w:val="ListParagraph"/>
        <w:numPr>
          <w:ilvl w:val="0"/>
          <w:numId w:val="1"/>
        </w:numPr>
      </w:pPr>
      <w:r>
        <w:t xml:space="preserve"> As a Prose User</w:t>
      </w:r>
      <w:r w:rsidR="00051F1D">
        <w:t xml:space="preserve"> (</w:t>
      </w:r>
      <w:r w:rsidRPr="00452856" w:rsidR="00452856">
        <w:t>testuser.USAattorney-ttab@etc.uspto.gov</w:t>
      </w:r>
      <w:r w:rsidR="00051F1D">
        <w:t>)</w:t>
      </w:r>
      <w:r>
        <w:t xml:space="preserve">, </w:t>
      </w:r>
      <w:r w:rsidR="00452856">
        <w:t xml:space="preserve">Petition </w:t>
      </w:r>
      <w:r w:rsidR="004B4FEF">
        <w:t>for</w:t>
      </w:r>
      <w:r w:rsidR="00452856">
        <w:t xml:space="preserve"> Cancel</w:t>
      </w:r>
      <w:r w:rsidR="004B4FEF">
        <w:t>lation</w:t>
      </w:r>
      <w:r>
        <w:t xml:space="preserve"> (</w:t>
      </w:r>
      <w:r w:rsidR="00452856">
        <w:t>PTC</w:t>
      </w:r>
      <w:r>
        <w:t>).</w:t>
      </w:r>
      <w:r>
        <w:br/>
        <w:t xml:space="preserve">  On </w:t>
      </w:r>
      <w:r w:rsidR="00051F1D">
        <w:t xml:space="preserve">TTAB Center </w:t>
      </w:r>
      <w:r>
        <w:t>home page, click “My TTAB docket”</w:t>
      </w:r>
    </w:p>
    <w:p w:rsidR="00295263" w:rsidP="00295263" w14:paraId="1E2F7AD4" w14:textId="04F7A752">
      <w:pPr>
        <w:pStyle w:val="ListParagraph"/>
      </w:pPr>
      <w:r>
        <w:rPr>
          <w:noProof/>
        </w:rPr>
        <w:drawing>
          <wp:inline distT="0" distB="0" distL="0" distR="0">
            <wp:extent cx="4183871" cy="2157413"/>
            <wp:effectExtent l="0" t="0" r="7620" b="0"/>
            <wp:docPr id="1108346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834638" name=""/>
                    <pic:cNvPicPr/>
                  </pic:nvPicPr>
                  <pic:blipFill>
                    <a:blip xmlns:r="http://schemas.openxmlformats.org/officeDocument/2006/relationships" r:embed="rId5"/>
                    <a:stretch>
                      <a:fillRect/>
                    </a:stretch>
                  </pic:blipFill>
                  <pic:spPr>
                    <a:xfrm>
                      <a:off x="0" y="0"/>
                      <a:ext cx="4217116" cy="2174556"/>
                    </a:xfrm>
                    <a:prstGeom prst="rect">
                      <a:avLst/>
                    </a:prstGeom>
                  </pic:spPr>
                </pic:pic>
              </a:graphicData>
            </a:graphic>
          </wp:inline>
        </w:drawing>
      </w:r>
    </w:p>
    <w:p w:rsidR="00295263" w:rsidP="00295263" w14:paraId="75AD907C" w14:textId="48D46A5E">
      <w:pPr>
        <w:pStyle w:val="ListParagraph"/>
        <w:numPr>
          <w:ilvl w:val="0"/>
          <w:numId w:val="1"/>
        </w:numPr>
      </w:pPr>
      <w:r>
        <w:t>On the “My TTAB Docket” page s</w:t>
      </w:r>
      <w:r>
        <w:t>elect “Create new” drop down, and select “</w:t>
      </w:r>
      <w:r w:rsidR="00452856">
        <w:t>Petition for Cancellation</w:t>
      </w:r>
      <w:r>
        <w:t>”</w:t>
      </w:r>
      <w:r w:rsidR="001E7947">
        <w:t xml:space="preserve"> option</w:t>
      </w:r>
      <w:r>
        <w:br/>
      </w:r>
      <w:r w:rsidR="00452856">
        <w:rPr>
          <w:noProof/>
        </w:rPr>
        <w:drawing>
          <wp:inline distT="0" distB="0" distL="0" distR="0">
            <wp:extent cx="4108625" cy="2038834"/>
            <wp:effectExtent l="0" t="0" r="6350" b="0"/>
            <wp:docPr id="5215970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1597017" name=""/>
                    <pic:cNvPicPr/>
                  </pic:nvPicPr>
                  <pic:blipFill>
                    <a:blip xmlns:r="http://schemas.openxmlformats.org/officeDocument/2006/relationships" r:embed="rId6"/>
                    <a:stretch>
                      <a:fillRect/>
                    </a:stretch>
                  </pic:blipFill>
                  <pic:spPr>
                    <a:xfrm>
                      <a:off x="0" y="0"/>
                      <a:ext cx="4136723" cy="2052777"/>
                    </a:xfrm>
                    <a:prstGeom prst="rect">
                      <a:avLst/>
                    </a:prstGeom>
                  </pic:spPr>
                </pic:pic>
              </a:graphicData>
            </a:graphic>
          </wp:inline>
        </w:drawing>
      </w:r>
    </w:p>
    <w:p w:rsidR="00295263" w:rsidP="00295263" w14:paraId="48FB7FF1" w14:textId="5D78A1D5">
      <w:pPr>
        <w:pStyle w:val="ListParagraph"/>
        <w:numPr>
          <w:ilvl w:val="0"/>
          <w:numId w:val="1"/>
        </w:numPr>
      </w:pPr>
      <w:r>
        <w:t xml:space="preserve">On the </w:t>
      </w:r>
      <w:r w:rsidR="00452856">
        <w:t xml:space="preserve">Registration </w:t>
      </w:r>
      <w:r>
        <w:t xml:space="preserve">Data Page, type the </w:t>
      </w:r>
      <w:r w:rsidR="00452856">
        <w:t xml:space="preserve">Reg </w:t>
      </w:r>
      <w:r>
        <w:t xml:space="preserve"> you wish to file </w:t>
      </w:r>
      <w:r w:rsidR="00452856">
        <w:t>PTC</w:t>
      </w:r>
      <w:r w:rsidR="001E7947">
        <w:t>.  Once</w:t>
      </w:r>
      <w:r w:rsidR="002972D8">
        <w:t xml:space="preserve"> the</w:t>
      </w:r>
      <w:r w:rsidR="001E7947">
        <w:t xml:space="preserve"> confirmation pop up appears click “Confirm” – this will add the </w:t>
      </w:r>
      <w:r w:rsidR="00C21814">
        <w:t>Reg</w:t>
      </w:r>
      <w:r w:rsidR="001E7947">
        <w:t xml:space="preserve"> to the </w:t>
      </w:r>
      <w:r w:rsidR="00C21814">
        <w:t>PTC</w:t>
      </w:r>
      <w:r w:rsidR="001E7947">
        <w:t xml:space="preserve"> filing.  </w:t>
      </w:r>
      <w:r w:rsidR="001E7947">
        <w:t xml:space="preserve">Repeat this process for as many </w:t>
      </w:r>
      <w:r w:rsidR="00C21814">
        <w:t>registrations</w:t>
      </w:r>
      <w:r w:rsidR="001E7947">
        <w:t xml:space="preserve"> user wants to </w:t>
      </w:r>
      <w:r w:rsidR="00C21814">
        <w:t>cancel</w:t>
      </w:r>
      <w:r w:rsidR="001E7947">
        <w:t xml:space="preserve">. </w:t>
      </w:r>
      <w:r w:rsidR="00E514A2">
        <w:t xml:space="preserve"> Once finished click “Continue” to proceed to next page.</w:t>
      </w:r>
    </w:p>
    <w:p w:rsidR="00295263" w:rsidP="00295263" w14:paraId="19775EA0" w14:textId="55D992BE">
      <w:pPr>
        <w:pStyle w:val="ListParagraph"/>
      </w:pPr>
      <w:r w:rsidRPr="00C21814">
        <w:rPr>
          <w:noProof/>
        </w:rPr>
        <w:drawing>
          <wp:inline distT="0" distB="0" distL="0" distR="0">
            <wp:extent cx="5466534" cy="3286029"/>
            <wp:effectExtent l="0" t="0" r="1270" b="0"/>
            <wp:docPr id="19349996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4999692" name=""/>
                    <pic:cNvPicPr/>
                  </pic:nvPicPr>
                  <pic:blipFill>
                    <a:blip xmlns:r="http://schemas.openxmlformats.org/officeDocument/2006/relationships" r:embed="rId7"/>
                    <a:stretch>
                      <a:fillRect/>
                    </a:stretch>
                  </pic:blipFill>
                  <pic:spPr>
                    <a:xfrm>
                      <a:off x="0" y="0"/>
                      <a:ext cx="5478155" cy="3293014"/>
                    </a:xfrm>
                    <a:prstGeom prst="rect">
                      <a:avLst/>
                    </a:prstGeom>
                  </pic:spPr>
                </pic:pic>
              </a:graphicData>
            </a:graphic>
          </wp:inline>
        </w:drawing>
      </w:r>
    </w:p>
    <w:p w:rsidR="001E7947" w:rsidP="00295263" w14:paraId="6E720FAD" w14:textId="77777777">
      <w:pPr>
        <w:pStyle w:val="ListParagraph"/>
      </w:pPr>
    </w:p>
    <w:p w:rsidR="00C21814" w:rsidP="00E514A2" w14:paraId="6BB381C4" w14:textId="4A528ADF">
      <w:pPr>
        <w:pStyle w:val="ListParagraph"/>
        <w:numPr>
          <w:ilvl w:val="0"/>
          <w:numId w:val="1"/>
        </w:numPr>
      </w:pPr>
      <w:r>
        <w:t xml:space="preserve"> </w:t>
      </w:r>
      <w:r>
        <w:t xml:space="preserve">On the “Validate registration data” page select “No” for question </w:t>
      </w:r>
      <w:r w:rsidRPr="00C21814">
        <w:t xml:space="preserve">Are you aware of any name, address, or email address that differs from what is shown above? </w:t>
      </w:r>
      <w:r>
        <w:t xml:space="preserve">  Repeat this process for as many registrations are in your application.   Once finished click “Continue” to proceed to next page.</w:t>
      </w:r>
    </w:p>
    <w:p w:rsidR="00C21814" w:rsidP="00C21814" w14:paraId="1A9C212C" w14:textId="1E1927B0">
      <w:pPr>
        <w:pStyle w:val="ListParagraph"/>
      </w:pPr>
      <w:r>
        <w:rPr>
          <w:noProof/>
        </w:rPr>
        <w:drawing>
          <wp:inline distT="0" distB="0" distL="0" distR="0">
            <wp:extent cx="6337520" cy="3195786"/>
            <wp:effectExtent l="0" t="0" r="6350" b="5080"/>
            <wp:docPr id="10266967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696797" name=""/>
                    <pic:cNvPicPr/>
                  </pic:nvPicPr>
                  <pic:blipFill>
                    <a:blip xmlns:r="http://schemas.openxmlformats.org/officeDocument/2006/relationships" r:embed="rId8"/>
                    <a:stretch>
                      <a:fillRect/>
                    </a:stretch>
                  </pic:blipFill>
                  <pic:spPr>
                    <a:xfrm>
                      <a:off x="0" y="0"/>
                      <a:ext cx="6352633" cy="3203407"/>
                    </a:xfrm>
                    <a:prstGeom prst="rect">
                      <a:avLst/>
                    </a:prstGeom>
                  </pic:spPr>
                </pic:pic>
              </a:graphicData>
            </a:graphic>
          </wp:inline>
        </w:drawing>
      </w:r>
    </w:p>
    <w:p w:rsidR="001E7947" w:rsidP="00E514A2" w14:paraId="48D5C44E" w14:textId="34717B5C">
      <w:pPr>
        <w:pStyle w:val="ListParagraph"/>
        <w:numPr>
          <w:ilvl w:val="0"/>
          <w:numId w:val="1"/>
        </w:numPr>
      </w:pPr>
      <w:r>
        <w:t>On</w:t>
      </w:r>
      <w:r>
        <w:t xml:space="preserve"> the “Goods/services opposed” page</w:t>
      </w:r>
      <w:r w:rsidR="00E514A2">
        <w:t>- f</w:t>
      </w:r>
      <w:r>
        <w:t xml:space="preserve">or each </w:t>
      </w:r>
      <w:r>
        <w:t>Registration</w:t>
      </w:r>
      <w:r>
        <w:t xml:space="preserve">, select the good and services </w:t>
      </w:r>
      <w:r w:rsidR="00E514A2">
        <w:t>option of</w:t>
      </w:r>
      <w:r>
        <w:t xml:space="preserve"> opposition.   Once </w:t>
      </w:r>
      <w:r w:rsidR="00E514A2">
        <w:t>the selections</w:t>
      </w:r>
      <w:r>
        <w:t xml:space="preserve"> are made then click “Continue”</w:t>
      </w:r>
      <w:r w:rsidR="00E514A2">
        <w:t xml:space="preserve"> to proceed to next page.</w:t>
      </w:r>
      <w:r>
        <w:br/>
      </w:r>
      <w:r>
        <w:rPr>
          <w:noProof/>
        </w:rPr>
        <w:drawing>
          <wp:inline distT="0" distB="0" distL="0" distR="0">
            <wp:extent cx="6281531" cy="2850415"/>
            <wp:effectExtent l="0" t="0" r="5080" b="7620"/>
            <wp:docPr id="11244376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4437686" name=""/>
                    <pic:cNvPicPr/>
                  </pic:nvPicPr>
                  <pic:blipFill>
                    <a:blip xmlns:r="http://schemas.openxmlformats.org/officeDocument/2006/relationships" r:embed="rId9"/>
                    <a:stretch>
                      <a:fillRect/>
                    </a:stretch>
                  </pic:blipFill>
                  <pic:spPr>
                    <a:xfrm>
                      <a:off x="0" y="0"/>
                      <a:ext cx="6299620" cy="2858624"/>
                    </a:xfrm>
                    <a:prstGeom prst="rect">
                      <a:avLst/>
                    </a:prstGeom>
                  </pic:spPr>
                </pic:pic>
              </a:graphicData>
            </a:graphic>
          </wp:inline>
        </w:drawing>
      </w:r>
      <w:r>
        <w:br/>
      </w:r>
    </w:p>
    <w:p w:rsidR="001E7947" w:rsidP="00C21814" w14:paraId="0CC228F1" w14:textId="55D03AC8">
      <w:pPr>
        <w:pStyle w:val="ListParagraph"/>
        <w:numPr>
          <w:ilvl w:val="0"/>
          <w:numId w:val="1"/>
        </w:numPr>
      </w:pPr>
      <w:r>
        <w:t>On</w:t>
      </w:r>
      <w:r w:rsidR="00E514A2">
        <w:t xml:space="preserve"> the “Grounds for opposition” page, select a ground for cancellation.  In this scenario we will pick “</w:t>
      </w:r>
      <w:r w:rsidR="00C21814">
        <w:t>The mark is or has become generic Trademark Act Section 14(3)</w:t>
      </w:r>
      <w:r w:rsidR="00E514A2">
        <w:t>”.  Once the selections are made then click “Continue” to proceed to next page.</w:t>
      </w:r>
      <w:r w:rsidR="00E514A2">
        <w:br/>
      </w:r>
      <w:r w:rsidR="00C21814">
        <w:rPr>
          <w:noProof/>
        </w:rPr>
        <w:drawing>
          <wp:inline distT="0" distB="0" distL="0" distR="0">
            <wp:extent cx="6859688" cy="3223619"/>
            <wp:effectExtent l="0" t="0" r="0" b="0"/>
            <wp:docPr id="9574946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494662" name=""/>
                    <pic:cNvPicPr/>
                  </pic:nvPicPr>
                  <pic:blipFill>
                    <a:blip xmlns:r="http://schemas.openxmlformats.org/officeDocument/2006/relationships" r:embed="rId10"/>
                    <a:stretch>
                      <a:fillRect/>
                    </a:stretch>
                  </pic:blipFill>
                  <pic:spPr>
                    <a:xfrm>
                      <a:off x="0" y="0"/>
                      <a:ext cx="6878765" cy="3232584"/>
                    </a:xfrm>
                    <a:prstGeom prst="rect">
                      <a:avLst/>
                    </a:prstGeom>
                  </pic:spPr>
                </pic:pic>
              </a:graphicData>
            </a:graphic>
          </wp:inline>
        </w:drawing>
      </w:r>
    </w:p>
    <w:p w:rsidR="00E514A2" w:rsidP="00E514A2" w14:paraId="12132E00" w14:textId="6D3080DE">
      <w:pPr>
        <w:pStyle w:val="ListParagraph"/>
        <w:numPr>
          <w:ilvl w:val="0"/>
          <w:numId w:val="1"/>
        </w:numPr>
      </w:pPr>
      <w:r>
        <w:t>On</w:t>
      </w:r>
      <w:r>
        <w:t xml:space="preserve"> the “</w:t>
      </w:r>
      <w:r w:rsidRPr="00E514A2">
        <w:t>Pleaded marks and trade names</w:t>
      </w:r>
      <w:r>
        <w:t>” page, add a valid registration such as “</w:t>
      </w:r>
      <w:r w:rsidRPr="00E514A2">
        <w:t>3254899</w:t>
      </w:r>
      <w:r>
        <w:t xml:space="preserve">”, then click search.  Verify the trademark information you wish to add and </w:t>
      </w:r>
      <w:r>
        <w:t xml:space="preserve">click “Add” button to add as part of the pleaded marks. </w:t>
      </w:r>
      <w:r w:rsidR="00051F1D">
        <w:t xml:space="preserve"> Once the selections are made then click “Continue” to proceed to next page.</w:t>
      </w:r>
      <w:r w:rsidR="00051F1D">
        <w:br/>
      </w:r>
      <w:r w:rsidRPr="00C26BB3" w:rsidR="00C26BB3">
        <w:rPr>
          <w:noProof/>
        </w:rPr>
        <w:drawing>
          <wp:inline distT="0" distB="0" distL="0" distR="0">
            <wp:extent cx="6667069" cy="5025608"/>
            <wp:effectExtent l="0" t="0" r="635" b="3810"/>
            <wp:docPr id="11990417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9041729" name=""/>
                    <pic:cNvPicPr/>
                  </pic:nvPicPr>
                  <pic:blipFill>
                    <a:blip xmlns:r="http://schemas.openxmlformats.org/officeDocument/2006/relationships" r:embed="rId11"/>
                    <a:stretch>
                      <a:fillRect/>
                    </a:stretch>
                  </pic:blipFill>
                  <pic:spPr>
                    <a:xfrm>
                      <a:off x="0" y="0"/>
                      <a:ext cx="6690164" cy="5043017"/>
                    </a:xfrm>
                    <a:prstGeom prst="rect">
                      <a:avLst/>
                    </a:prstGeom>
                  </pic:spPr>
                </pic:pic>
              </a:graphicData>
            </a:graphic>
          </wp:inline>
        </w:drawing>
      </w:r>
    </w:p>
    <w:p w:rsidR="00C26BB3" w:rsidP="00C26BB3" w14:paraId="5961B9D7" w14:textId="77777777">
      <w:pPr>
        <w:pStyle w:val="ListParagraph"/>
      </w:pPr>
    </w:p>
    <w:p w:rsidR="00E514A2" w:rsidP="00E514A2" w14:paraId="6FB5D213" w14:textId="33EAA495">
      <w:pPr>
        <w:pStyle w:val="ListParagraph"/>
        <w:numPr>
          <w:ilvl w:val="0"/>
          <w:numId w:val="1"/>
        </w:numPr>
      </w:pPr>
      <w:r>
        <w:t>On</w:t>
      </w:r>
      <w:r w:rsidR="00051F1D">
        <w:t xml:space="preserve"> the “</w:t>
      </w:r>
      <w:r w:rsidR="00C26BB3">
        <w:t>Petitioner</w:t>
      </w:r>
      <w:r w:rsidR="00051F1D">
        <w:t xml:space="preserve"> information” page, click the “+Add </w:t>
      </w:r>
      <w:r w:rsidR="00C26BB3">
        <w:t>petitioner</w:t>
      </w:r>
      <w:r w:rsidR="00051F1D">
        <w:t xml:space="preserve"> information” button link.  In the pop u</w:t>
      </w:r>
      <w:r w:rsidR="004B3670">
        <w:t>p</w:t>
      </w:r>
      <w:r w:rsidR="00051F1D">
        <w:t xml:space="preserve"> “Add opposer information” add all required </w:t>
      </w:r>
      <w:r w:rsidR="004B3670">
        <w:t>information</w:t>
      </w:r>
      <w:r w:rsidR="00051F1D">
        <w:t xml:space="preserve">.  Once this form is complete, click “Add” </w:t>
      </w:r>
      <w:r w:rsidR="004B3670">
        <w:t xml:space="preserve"> button </w:t>
      </w:r>
      <w:r w:rsidR="00051F1D">
        <w:t xml:space="preserve">to enter opposer into the record.  Repeat this process to add more opposers.  Be aware the more opposers you add will increase the Total Filing fee.  </w:t>
      </w:r>
      <w:r w:rsidR="002972D8">
        <w:t>Once completed adding opposers, click “Continue” to proceed to next page.</w:t>
      </w:r>
    </w:p>
    <w:p w:rsidR="00051F1D" w:rsidP="00051F1D" w14:paraId="470B2B0D" w14:textId="770B15AE">
      <w:pPr>
        <w:pStyle w:val="ListParagraph"/>
      </w:pPr>
      <w:r w:rsidRPr="00C26BB3">
        <w:rPr>
          <w:noProof/>
        </w:rPr>
        <w:drawing>
          <wp:inline distT="0" distB="0" distL="0" distR="0">
            <wp:extent cx="5562926" cy="3250206"/>
            <wp:effectExtent l="0" t="0" r="0" b="7620"/>
            <wp:docPr id="5021481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2148178" name=""/>
                    <pic:cNvPicPr/>
                  </pic:nvPicPr>
                  <pic:blipFill>
                    <a:blip xmlns:r="http://schemas.openxmlformats.org/officeDocument/2006/relationships" r:embed="rId12"/>
                    <a:stretch>
                      <a:fillRect/>
                    </a:stretch>
                  </pic:blipFill>
                  <pic:spPr>
                    <a:xfrm>
                      <a:off x="0" y="0"/>
                      <a:ext cx="5589074" cy="3265483"/>
                    </a:xfrm>
                    <a:prstGeom prst="rect">
                      <a:avLst/>
                    </a:prstGeom>
                  </pic:spPr>
                </pic:pic>
              </a:graphicData>
            </a:graphic>
          </wp:inline>
        </w:drawing>
      </w:r>
    </w:p>
    <w:p w:rsidR="002972D8" w:rsidP="00051F1D" w14:paraId="758EB3BC" w14:textId="77777777">
      <w:pPr>
        <w:pStyle w:val="ListParagraph"/>
      </w:pPr>
    </w:p>
    <w:p w:rsidR="002972D8" w:rsidP="00051F1D" w14:paraId="4AFF398A" w14:textId="77777777">
      <w:pPr>
        <w:pStyle w:val="ListParagraph"/>
      </w:pPr>
    </w:p>
    <w:p w:rsidR="00050E6F" w:rsidP="00C26BB3" w14:paraId="5C82ABE7" w14:textId="1263891A">
      <w:pPr>
        <w:pStyle w:val="ListParagraph"/>
        <w:numPr>
          <w:ilvl w:val="0"/>
          <w:numId w:val="1"/>
        </w:numPr>
      </w:pPr>
      <w:r>
        <w:t xml:space="preserve"> </w:t>
      </w:r>
      <w:r w:rsidR="00F20B3A">
        <w:t>On</w:t>
      </w:r>
      <w:r>
        <w:t xml:space="preserve"> the “Contact information” page, for this filing </w:t>
      </w:r>
      <w:r w:rsidR="008C1720">
        <w:t>select</w:t>
      </w:r>
      <w:r>
        <w:t xml:space="preserve"> </w:t>
      </w:r>
      <w:r w:rsidR="00C26BB3">
        <w:t xml:space="preserve">“MyUSPTO”.  This will autopopulate the Contact information with data in MyUSPTO profile for logon user. </w:t>
      </w:r>
      <w:r>
        <w:t xml:space="preserve">  </w:t>
      </w:r>
      <w:r w:rsidRPr="00050E6F">
        <w:t>Enter optionally docket number. Check the box for attorney of record</w:t>
      </w:r>
      <w:r>
        <w:t>. Once completed adding contact info, click “Continue” to proceed to next page.</w:t>
      </w:r>
    </w:p>
    <w:p w:rsidR="003537D6" w:rsidP="00050E6F" w14:paraId="5A73EEF8" w14:textId="1C09A05A">
      <w:pPr>
        <w:pStyle w:val="ListParagraph"/>
      </w:pPr>
    </w:p>
    <w:p w:rsidR="00050E6F" w:rsidP="00050E6F" w14:paraId="5B0CE0EA" w14:textId="50F7AAA1">
      <w:pPr>
        <w:pStyle w:val="ListParagraph"/>
      </w:pPr>
      <w:r w:rsidRPr="000074AC">
        <w:rPr>
          <w:noProof/>
        </w:rPr>
        <w:drawing>
          <wp:inline distT="0" distB="0" distL="0" distR="0">
            <wp:extent cx="6115530" cy="4186361"/>
            <wp:effectExtent l="0" t="0" r="0" b="5080"/>
            <wp:docPr id="2544478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447851" name=""/>
                    <pic:cNvPicPr/>
                  </pic:nvPicPr>
                  <pic:blipFill>
                    <a:blip xmlns:r="http://schemas.openxmlformats.org/officeDocument/2006/relationships" r:embed="rId13"/>
                    <a:stretch>
                      <a:fillRect/>
                    </a:stretch>
                  </pic:blipFill>
                  <pic:spPr>
                    <a:xfrm>
                      <a:off x="0" y="0"/>
                      <a:ext cx="6141895" cy="4204409"/>
                    </a:xfrm>
                    <a:prstGeom prst="rect">
                      <a:avLst/>
                    </a:prstGeom>
                  </pic:spPr>
                </pic:pic>
              </a:graphicData>
            </a:graphic>
          </wp:inline>
        </w:drawing>
      </w:r>
      <w:r>
        <w:br/>
      </w:r>
    </w:p>
    <w:p w:rsidR="008C1720" w:rsidP="008C1720" w14:paraId="765D73C0" w14:textId="7E12974D">
      <w:pPr>
        <w:pStyle w:val="ListParagraph"/>
        <w:numPr>
          <w:ilvl w:val="0"/>
          <w:numId w:val="1"/>
        </w:numPr>
      </w:pPr>
      <w:r>
        <w:t xml:space="preserve">On “Related proceedings page”  skip data entry and click “Continue” to proceed to next page </w:t>
      </w:r>
    </w:p>
    <w:p w:rsidR="008C1720" w:rsidP="00050E6F" w14:paraId="128C13DA" w14:textId="1945354C">
      <w:pPr>
        <w:pStyle w:val="ListParagraph"/>
      </w:pPr>
      <w:r>
        <w:rPr>
          <w:noProof/>
        </w:rPr>
        <w:drawing>
          <wp:inline distT="0" distB="0" distL="0" distR="0">
            <wp:extent cx="5879990" cy="3079398"/>
            <wp:effectExtent l="0" t="0" r="6985" b="6985"/>
            <wp:docPr id="2700671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067103" name=""/>
                    <pic:cNvPicPr/>
                  </pic:nvPicPr>
                  <pic:blipFill>
                    <a:blip xmlns:r="http://schemas.openxmlformats.org/officeDocument/2006/relationships" r:embed="rId14"/>
                    <a:stretch>
                      <a:fillRect/>
                    </a:stretch>
                  </pic:blipFill>
                  <pic:spPr>
                    <a:xfrm>
                      <a:off x="0" y="0"/>
                      <a:ext cx="5904829" cy="3092406"/>
                    </a:xfrm>
                    <a:prstGeom prst="rect">
                      <a:avLst/>
                    </a:prstGeom>
                  </pic:spPr>
                </pic:pic>
              </a:graphicData>
            </a:graphic>
          </wp:inline>
        </w:drawing>
      </w:r>
      <w:r w:rsidR="00050E6F">
        <w:br/>
      </w:r>
    </w:p>
    <w:p w:rsidR="008C1720" w:rsidP="008C1720" w14:paraId="35C67806" w14:textId="32F75FFF">
      <w:pPr>
        <w:pStyle w:val="ListParagraph"/>
        <w:numPr>
          <w:ilvl w:val="0"/>
          <w:numId w:val="1"/>
        </w:numPr>
      </w:pPr>
      <w:r>
        <w:t>On “Pleading and attachments” page, upload at least one test file and click “Continue” to proceed to next page.</w:t>
      </w:r>
      <w:r>
        <w:br/>
      </w:r>
      <w:r w:rsidR="000074AC">
        <w:rPr>
          <w:noProof/>
        </w:rPr>
        <w:drawing>
          <wp:inline distT="0" distB="0" distL="0" distR="0">
            <wp:extent cx="5828306" cy="3073565"/>
            <wp:effectExtent l="0" t="0" r="1270" b="0"/>
            <wp:docPr id="5298805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9880542" name=""/>
                    <pic:cNvPicPr/>
                  </pic:nvPicPr>
                  <pic:blipFill>
                    <a:blip xmlns:r="http://schemas.openxmlformats.org/officeDocument/2006/relationships" r:embed="rId15"/>
                    <a:stretch>
                      <a:fillRect/>
                    </a:stretch>
                  </pic:blipFill>
                  <pic:spPr>
                    <a:xfrm>
                      <a:off x="0" y="0"/>
                      <a:ext cx="5858703" cy="3089595"/>
                    </a:xfrm>
                    <a:prstGeom prst="rect">
                      <a:avLst/>
                    </a:prstGeom>
                  </pic:spPr>
                </pic:pic>
              </a:graphicData>
            </a:graphic>
          </wp:inline>
        </w:drawing>
      </w:r>
      <w:r>
        <w:br/>
      </w:r>
    </w:p>
    <w:p w:rsidR="00E46A4E" w:rsidP="008C1720" w14:paraId="7987E69C" w14:textId="77777777">
      <w:pPr>
        <w:pStyle w:val="ListParagraph"/>
        <w:numPr>
          <w:ilvl w:val="0"/>
          <w:numId w:val="1"/>
        </w:numPr>
      </w:pPr>
      <w:r>
        <w:t xml:space="preserve"> On Validate page, ensure all form entry fieds display as valid, if not return to the sections incomplete any pending information input.  When all fields are valid, the form “Continue” button wil be enabled.  Click “Continue” to proceed to next page.</w:t>
      </w:r>
    </w:p>
    <w:p w:rsidR="00E46A4E" w:rsidP="00E46A4E" w14:paraId="62DE615E" w14:textId="1247A17F">
      <w:pPr>
        <w:pStyle w:val="ListParagraph"/>
      </w:pPr>
      <w:r>
        <w:rPr>
          <w:noProof/>
        </w:rPr>
        <w:drawing>
          <wp:inline distT="0" distB="0" distL="0" distR="0">
            <wp:extent cx="6022375" cy="10093366"/>
            <wp:effectExtent l="0" t="0" r="0" b="3175"/>
            <wp:docPr id="12991787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9178773" name=""/>
                    <pic:cNvPicPr/>
                  </pic:nvPicPr>
                  <pic:blipFill>
                    <a:blip xmlns:r="http://schemas.openxmlformats.org/officeDocument/2006/relationships" r:embed="rId16"/>
                    <a:stretch>
                      <a:fillRect/>
                    </a:stretch>
                  </pic:blipFill>
                  <pic:spPr>
                    <a:xfrm>
                      <a:off x="0" y="0"/>
                      <a:ext cx="6041970" cy="10126207"/>
                    </a:xfrm>
                    <a:prstGeom prst="rect">
                      <a:avLst/>
                    </a:prstGeom>
                  </pic:spPr>
                </pic:pic>
              </a:graphicData>
            </a:graphic>
          </wp:inline>
        </w:drawing>
      </w:r>
      <w:r>
        <w:br/>
      </w:r>
    </w:p>
    <w:p w:rsidR="00A446C7" w:rsidP="00A446C7" w14:paraId="42C57166" w14:textId="4A529192">
      <w:pPr>
        <w:pStyle w:val="ListParagraph"/>
        <w:numPr>
          <w:ilvl w:val="0"/>
          <w:numId w:val="1"/>
        </w:numPr>
      </w:pPr>
      <w:r>
        <w:t xml:space="preserve">On the “Sign, pay and submit” page, Fill the signature and submit form by clicking on the “Submit” button. </w:t>
      </w:r>
      <w:r>
        <w:t xml:space="preserve"> </w:t>
      </w:r>
    </w:p>
    <w:p w:rsidR="002970EA" w:rsidP="002970EA" w14:paraId="1CF5982A" w14:textId="6B6E447E">
      <w:pPr>
        <w:pStyle w:val="ListParagraph"/>
      </w:pPr>
      <w:r w:rsidRPr="00EF66C2">
        <w:rPr>
          <w:noProof/>
        </w:rPr>
        <w:drawing>
          <wp:inline distT="0" distB="0" distL="0" distR="0">
            <wp:extent cx="6357551" cy="6681935"/>
            <wp:effectExtent l="0" t="0" r="5715" b="5080"/>
            <wp:docPr id="20066860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6686077" name=""/>
                    <pic:cNvPicPr/>
                  </pic:nvPicPr>
                  <pic:blipFill>
                    <a:blip xmlns:r="http://schemas.openxmlformats.org/officeDocument/2006/relationships" r:embed="rId17"/>
                    <a:stretch>
                      <a:fillRect/>
                    </a:stretch>
                  </pic:blipFill>
                  <pic:spPr>
                    <a:xfrm>
                      <a:off x="0" y="0"/>
                      <a:ext cx="6385014" cy="6710800"/>
                    </a:xfrm>
                    <a:prstGeom prst="rect">
                      <a:avLst/>
                    </a:prstGeom>
                  </pic:spPr>
                </pic:pic>
              </a:graphicData>
            </a:graphic>
          </wp:inline>
        </w:drawing>
      </w:r>
    </w:p>
    <w:p w:rsidR="002970EA" w:rsidP="002970EA" w14:paraId="71CDFF64" w14:textId="77777777">
      <w:pPr>
        <w:pStyle w:val="ListParagraph"/>
      </w:pPr>
    </w:p>
    <w:p w:rsidR="002970EA" w:rsidP="000E3435" w14:paraId="030FBF58" w14:textId="65B9770B">
      <w:pPr>
        <w:pStyle w:val="ListParagraph"/>
        <w:numPr>
          <w:ilvl w:val="0"/>
          <w:numId w:val="1"/>
        </w:numPr>
      </w:pPr>
      <w:r>
        <w:t xml:space="preserve"> A pop-up window will appear, click “Continue” to proceed to payment</w:t>
      </w:r>
      <w:r>
        <w:br/>
      </w:r>
      <w:r>
        <w:rPr>
          <w:noProof/>
        </w:rPr>
        <w:drawing>
          <wp:inline distT="0" distB="0" distL="0" distR="0">
            <wp:extent cx="6119813" cy="828494"/>
            <wp:effectExtent l="0" t="0" r="0" b="0"/>
            <wp:docPr id="13494546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9454687" name=""/>
                    <pic:cNvPicPr/>
                  </pic:nvPicPr>
                  <pic:blipFill>
                    <a:blip xmlns:r="http://schemas.openxmlformats.org/officeDocument/2006/relationships" r:embed="rId18"/>
                    <a:stretch>
                      <a:fillRect/>
                    </a:stretch>
                  </pic:blipFill>
                  <pic:spPr>
                    <a:xfrm>
                      <a:off x="0" y="0"/>
                      <a:ext cx="6205789" cy="840133"/>
                    </a:xfrm>
                    <a:prstGeom prst="rect">
                      <a:avLst/>
                    </a:prstGeom>
                  </pic:spPr>
                </pic:pic>
              </a:graphicData>
            </a:graphic>
          </wp:inline>
        </w:drawing>
      </w:r>
      <w:r>
        <w:br/>
      </w:r>
    </w:p>
    <w:p w:rsidR="000E3435" w:rsidP="000E3435" w14:paraId="5A21CA49" w14:textId="738995E4">
      <w:pPr>
        <w:pStyle w:val="ListParagraph"/>
        <w:numPr>
          <w:ilvl w:val="0"/>
          <w:numId w:val="1"/>
        </w:numPr>
      </w:pPr>
      <w:r>
        <w:t>Make payment in FPNG form and click ‘Submit Payment” button</w:t>
      </w:r>
      <w:r>
        <w:br/>
      </w:r>
      <w:r w:rsidR="00EF66C2">
        <w:rPr>
          <w:noProof/>
        </w:rPr>
        <w:drawing>
          <wp:inline distT="0" distB="0" distL="0" distR="0">
            <wp:extent cx="6249726" cy="2887928"/>
            <wp:effectExtent l="0" t="0" r="0" b="8255"/>
            <wp:docPr id="12728110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2811078" name=""/>
                    <pic:cNvPicPr/>
                  </pic:nvPicPr>
                  <pic:blipFill>
                    <a:blip xmlns:r="http://schemas.openxmlformats.org/officeDocument/2006/relationships" r:embed="rId19"/>
                    <a:stretch>
                      <a:fillRect/>
                    </a:stretch>
                  </pic:blipFill>
                  <pic:spPr>
                    <a:xfrm>
                      <a:off x="0" y="0"/>
                      <a:ext cx="6267423" cy="2896106"/>
                    </a:xfrm>
                    <a:prstGeom prst="rect">
                      <a:avLst/>
                    </a:prstGeom>
                  </pic:spPr>
                </pic:pic>
              </a:graphicData>
            </a:graphic>
          </wp:inline>
        </w:drawing>
      </w:r>
    </w:p>
    <w:p w:rsidR="000E3435" w:rsidP="000E3435" w14:paraId="422F435E" w14:textId="77777777"/>
    <w:p w:rsidR="000E3435" w:rsidP="00EF66C2" w14:paraId="3775978A" w14:textId="3EFFB26E">
      <w:pPr>
        <w:pStyle w:val="ListParagraph"/>
        <w:numPr>
          <w:ilvl w:val="0"/>
          <w:numId w:val="1"/>
        </w:numPr>
      </w:pPr>
      <w:r>
        <w:t xml:space="preserve"> The next page is a receipt page presented and this concludes your </w:t>
      </w:r>
      <w:r w:rsidR="00EF66C2">
        <w:t>PTC</w:t>
      </w:r>
      <w:r>
        <w:t xml:space="preserve"> submission. </w:t>
      </w:r>
    </w:p>
    <w:p w:rsidR="000E3435" w:rsidP="000E3435" w14:paraId="55A85FF2" w14:textId="2529D0A8">
      <w:pPr>
        <w:pStyle w:val="ListParagraph"/>
      </w:pPr>
      <w:r>
        <w:rPr>
          <w:noProof/>
        </w:rPr>
        <w:drawing>
          <wp:inline distT="0" distB="0" distL="0" distR="0">
            <wp:extent cx="6374132" cy="14630072"/>
            <wp:effectExtent l="0" t="0" r="7620" b="635"/>
            <wp:docPr id="8143462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4346283" name=""/>
                    <pic:cNvPicPr/>
                  </pic:nvPicPr>
                  <pic:blipFill>
                    <a:blip xmlns:r="http://schemas.openxmlformats.org/officeDocument/2006/relationships" r:embed="rId20"/>
                    <a:stretch>
                      <a:fillRect/>
                    </a:stretch>
                  </pic:blipFill>
                  <pic:spPr>
                    <a:xfrm>
                      <a:off x="0" y="0"/>
                      <a:ext cx="6382109" cy="14648380"/>
                    </a:xfrm>
                    <a:prstGeom prst="rect">
                      <a:avLst/>
                    </a:prstGeom>
                  </pic:spPr>
                </pic:pic>
              </a:graphicData>
            </a:graphic>
          </wp:inline>
        </w:drawing>
      </w:r>
    </w:p>
    <w:p w:rsidR="00B12428" w:rsidP="000E3435" w14:paraId="559E43FF" w14:textId="77777777">
      <w:pPr>
        <w:pStyle w:val="ListParagraph"/>
      </w:pPr>
    </w:p>
    <w:p w:rsidR="00B12428" w:rsidP="00B12428" w14:paraId="5715F608" w14:textId="4034B885">
      <w:pPr>
        <w:ind w:firstLine="720"/>
      </w:pPr>
      <w:r w:rsidRPr="004B3670">
        <w:rPr>
          <w:highlight w:val="yellow"/>
        </w:rPr>
        <w:t>----</w:t>
      </w:r>
      <w:r>
        <w:rPr>
          <w:highlight w:val="yellow"/>
        </w:rPr>
        <w:t>END</w:t>
      </w:r>
      <w:r w:rsidRPr="004B3670">
        <w:rPr>
          <w:highlight w:val="yellow"/>
        </w:rPr>
        <w:t xml:space="preserve"> OF TEST FOR US ATTORNEY USER---</w:t>
      </w:r>
    </w:p>
    <w:p w:rsidR="00B12428" w:rsidRPr="00295263" w:rsidP="000E3435" w14:paraId="21D081F2" w14:textId="77777777">
      <w:pPr>
        <w:pStyle w:val="ListParagraph"/>
      </w:pP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8302098"/>
    <w:multiLevelType w:val="hybridMultilevel"/>
    <w:tmpl w:val="E932B3A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8608948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3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5263"/>
    <w:rsid w:val="000074AC"/>
    <w:rsid w:val="00024C29"/>
    <w:rsid w:val="00050E6F"/>
    <w:rsid w:val="00051F1D"/>
    <w:rsid w:val="000A5E83"/>
    <w:rsid w:val="000E3435"/>
    <w:rsid w:val="00107A37"/>
    <w:rsid w:val="0013560F"/>
    <w:rsid w:val="001E7947"/>
    <w:rsid w:val="00266C9E"/>
    <w:rsid w:val="00295263"/>
    <w:rsid w:val="002970EA"/>
    <w:rsid w:val="002972D8"/>
    <w:rsid w:val="003537D6"/>
    <w:rsid w:val="003923BE"/>
    <w:rsid w:val="00403012"/>
    <w:rsid w:val="00452856"/>
    <w:rsid w:val="004B3670"/>
    <w:rsid w:val="004B4FEF"/>
    <w:rsid w:val="004C6EDA"/>
    <w:rsid w:val="004F5D3F"/>
    <w:rsid w:val="005D1CF7"/>
    <w:rsid w:val="006D42EA"/>
    <w:rsid w:val="008C1720"/>
    <w:rsid w:val="009371A6"/>
    <w:rsid w:val="0094629C"/>
    <w:rsid w:val="009A03CE"/>
    <w:rsid w:val="00A446C7"/>
    <w:rsid w:val="00B12428"/>
    <w:rsid w:val="00B278AC"/>
    <w:rsid w:val="00C21814"/>
    <w:rsid w:val="00C26BB3"/>
    <w:rsid w:val="00C65D90"/>
    <w:rsid w:val="00E46A4E"/>
    <w:rsid w:val="00E514A2"/>
    <w:rsid w:val="00EF66C2"/>
    <w:rsid w:val="00F20B3A"/>
    <w:rsid w:val="00F75D85"/>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BB0F3ED"/>
  <w15:chartTrackingRefBased/>
  <w15:docId w15:val="{FE32A8F3-6407-44FE-A9BD-31C25DB25F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9526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9526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9526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9526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9526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9526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9526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9526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9526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526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9526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9526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9526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9526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9526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9526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9526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95263"/>
    <w:rPr>
      <w:rFonts w:eastAsiaTheme="majorEastAsia" w:cstheme="majorBidi"/>
      <w:color w:val="272727" w:themeColor="text1" w:themeTint="D8"/>
    </w:rPr>
  </w:style>
  <w:style w:type="paragraph" w:styleId="Title">
    <w:name w:val="Title"/>
    <w:basedOn w:val="Normal"/>
    <w:next w:val="Normal"/>
    <w:link w:val="TitleChar"/>
    <w:uiPriority w:val="10"/>
    <w:qFormat/>
    <w:rsid w:val="0029526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9526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9526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9526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95263"/>
    <w:pPr>
      <w:spacing w:before="160"/>
      <w:jc w:val="center"/>
    </w:pPr>
    <w:rPr>
      <w:i/>
      <w:iCs/>
      <w:color w:val="404040" w:themeColor="text1" w:themeTint="BF"/>
    </w:rPr>
  </w:style>
  <w:style w:type="character" w:customStyle="1" w:styleId="QuoteChar">
    <w:name w:val="Quote Char"/>
    <w:basedOn w:val="DefaultParagraphFont"/>
    <w:link w:val="Quote"/>
    <w:uiPriority w:val="29"/>
    <w:rsid w:val="00295263"/>
    <w:rPr>
      <w:i/>
      <w:iCs/>
      <w:color w:val="404040" w:themeColor="text1" w:themeTint="BF"/>
    </w:rPr>
  </w:style>
  <w:style w:type="paragraph" w:styleId="ListParagraph">
    <w:name w:val="List Paragraph"/>
    <w:basedOn w:val="Normal"/>
    <w:uiPriority w:val="34"/>
    <w:qFormat/>
    <w:rsid w:val="00295263"/>
    <w:pPr>
      <w:ind w:left="720"/>
      <w:contextualSpacing/>
    </w:pPr>
  </w:style>
  <w:style w:type="character" w:styleId="IntenseEmphasis">
    <w:name w:val="Intense Emphasis"/>
    <w:basedOn w:val="DefaultParagraphFont"/>
    <w:uiPriority w:val="21"/>
    <w:qFormat/>
    <w:rsid w:val="00295263"/>
    <w:rPr>
      <w:i/>
      <w:iCs/>
      <w:color w:val="0F4761" w:themeColor="accent1" w:themeShade="BF"/>
    </w:rPr>
  </w:style>
  <w:style w:type="paragraph" w:styleId="IntenseQuote">
    <w:name w:val="Intense Quote"/>
    <w:basedOn w:val="Normal"/>
    <w:next w:val="Normal"/>
    <w:link w:val="IntenseQuoteChar"/>
    <w:uiPriority w:val="30"/>
    <w:qFormat/>
    <w:rsid w:val="0029526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95263"/>
    <w:rPr>
      <w:i/>
      <w:iCs/>
      <w:color w:val="0F4761" w:themeColor="accent1" w:themeShade="BF"/>
    </w:rPr>
  </w:style>
  <w:style w:type="character" w:styleId="IntenseReference">
    <w:name w:val="Intense Reference"/>
    <w:basedOn w:val="DefaultParagraphFont"/>
    <w:uiPriority w:val="32"/>
    <w:qFormat/>
    <w:rsid w:val="00295263"/>
    <w:rPr>
      <w:b/>
      <w:bCs/>
      <w:smallCaps/>
      <w:color w:val="0F4761" w:themeColor="accent1" w:themeShade="BF"/>
      <w:spacing w:val="5"/>
    </w:rPr>
  </w:style>
  <w:style w:type="character" w:styleId="Hyperlink">
    <w:name w:val="Hyperlink"/>
    <w:basedOn w:val="DefaultParagraphFont"/>
    <w:uiPriority w:val="99"/>
    <w:unhideWhenUsed/>
    <w:rsid w:val="002972D8"/>
    <w:rPr>
      <w:color w:val="467886" w:themeColor="hyperlink"/>
      <w:u w:val="single"/>
    </w:rPr>
  </w:style>
  <w:style w:type="character" w:styleId="UnresolvedMention">
    <w:name w:val="Unresolved Mention"/>
    <w:basedOn w:val="DefaultParagraphFont"/>
    <w:uiPriority w:val="99"/>
    <w:semiHidden/>
    <w:unhideWhenUsed/>
    <w:rsid w:val="002972D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6.png" /><Relationship Id="rId11" Type="http://schemas.openxmlformats.org/officeDocument/2006/relationships/image" Target="media/image7.png" /><Relationship Id="rId12" Type="http://schemas.openxmlformats.org/officeDocument/2006/relationships/image" Target="media/image8.png" /><Relationship Id="rId13" Type="http://schemas.openxmlformats.org/officeDocument/2006/relationships/image" Target="media/image9.png" /><Relationship Id="rId14" Type="http://schemas.openxmlformats.org/officeDocument/2006/relationships/image" Target="media/image10.png" /><Relationship Id="rId15" Type="http://schemas.openxmlformats.org/officeDocument/2006/relationships/image" Target="media/image11.png" /><Relationship Id="rId16" Type="http://schemas.openxmlformats.org/officeDocument/2006/relationships/image" Target="media/image12.png" /><Relationship Id="rId17" Type="http://schemas.openxmlformats.org/officeDocument/2006/relationships/image" Target="media/image13.png" /><Relationship Id="rId18" Type="http://schemas.openxmlformats.org/officeDocument/2006/relationships/image" Target="media/image14.png" /><Relationship Id="rId19" Type="http://schemas.openxmlformats.org/officeDocument/2006/relationships/image" Target="media/image15.png" /><Relationship Id="rId2" Type="http://schemas.openxmlformats.org/officeDocument/2006/relationships/webSettings" Target="webSettings.xml" /><Relationship Id="rId20" Type="http://schemas.openxmlformats.org/officeDocument/2006/relationships/image" Target="media/image16.png" /><Relationship Id="rId21" Type="http://schemas.openxmlformats.org/officeDocument/2006/relationships/theme" Target="theme/theme1.xml" /><Relationship Id="rId22" Type="http://schemas.openxmlformats.org/officeDocument/2006/relationships/numbering" Target="numbering.xml" /><Relationship Id="rId23"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image" Target="media/image2.png" /><Relationship Id="rId7" Type="http://schemas.openxmlformats.org/officeDocument/2006/relationships/image" Target="media/image3.png" /><Relationship Id="rId8" Type="http://schemas.openxmlformats.org/officeDocument/2006/relationships/image" Target="media/image4.png" /><Relationship Id="rId9" Type="http://schemas.openxmlformats.org/officeDocument/2006/relationships/image" Target="media/image5.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2D593A-1435-4C4C-A8A9-03D2A90FC0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497</Words>
  <Characters>2839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Angarita, Sintia</dc:creator>
  <cp:lastModifiedBy>Brown, Latoya</cp:lastModifiedBy>
  <cp:revision>2</cp:revision>
  <dcterms:created xsi:type="dcterms:W3CDTF">2026-09-03T19:23:00Z</dcterms:created>
  <dcterms:modified xsi:type="dcterms:W3CDTF">2026-09-03T19:23:00Z</dcterms:modified>
</cp:coreProperties>
</file>