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95263" w:rsidP="00295263" w14:paraId="61F2C5F7" w14:textId="6875E69E">
      <w:pPr>
        <w:pStyle w:val="Heading1"/>
      </w:pPr>
      <w:r>
        <w:t>TTAB Center Workflows</w:t>
      </w:r>
    </w:p>
    <w:p w:rsidR="00295263" w:rsidP="00295263" w14:paraId="10BB492F" w14:textId="7329D2D2">
      <w:pPr>
        <w:pStyle w:val="Heading2"/>
      </w:pPr>
      <w:r w:rsidRPr="00C25D73">
        <w:t xml:space="preserve">Notice of Opposition </w:t>
      </w:r>
      <w:r>
        <w:t>(</w:t>
      </w:r>
      <w:r>
        <w:t>NOO</w:t>
      </w:r>
      <w:r>
        <w:t>)</w:t>
      </w:r>
      <w:r>
        <w:t xml:space="preserve"> – Started by a Prose and Sent to US Attorney for submission</w:t>
      </w:r>
    </w:p>
    <w:p w:rsidR="008C1720" w:rsidP="008C1720" w14:paraId="7FEFC37E" w14:textId="2B34ABD1">
      <w:r w:rsidRPr="008D722C">
        <w:t>Last Update:  08/19/2026</w:t>
      </w:r>
    </w:p>
    <w:p w:rsidR="00C25D73" w:rsidP="008C1720" w14:paraId="0D89F270" w14:textId="77777777"/>
    <w:p w:rsidR="008C1720" w:rsidRPr="008C1720" w:rsidP="008C1720" w14:paraId="219580E7" w14:textId="0CA1D2FA">
      <w:r w:rsidRPr="008C1720">
        <w:rPr>
          <w:highlight w:val="yellow"/>
        </w:rPr>
        <w:t>----</w:t>
      </w:r>
      <w:r w:rsidR="00B12428">
        <w:rPr>
          <w:highlight w:val="yellow"/>
        </w:rPr>
        <w:t>BEGIN</w:t>
      </w:r>
      <w:r w:rsidRPr="008C1720">
        <w:rPr>
          <w:highlight w:val="yellow"/>
        </w:rPr>
        <w:t xml:space="preserve"> OF TEST FOR PROSE USER---</w:t>
      </w:r>
    </w:p>
    <w:p w:rsidR="00295263" w:rsidP="00295263" w14:paraId="5E6136F5" w14:textId="52701E59">
      <w:pPr>
        <w:pStyle w:val="ListParagraph"/>
        <w:numPr>
          <w:ilvl w:val="0"/>
          <w:numId w:val="1"/>
        </w:numPr>
      </w:pPr>
      <w:r>
        <w:t xml:space="preserve"> As a Prose User</w:t>
      </w:r>
      <w:r w:rsidR="00051F1D">
        <w:t xml:space="preserve"> (</w:t>
      </w:r>
      <w:r w:rsidRPr="00051F1D" w:rsidR="00051F1D">
        <w:t>testuser.Prose-ttab@etc.uspto.gov</w:t>
      </w:r>
      <w:r w:rsidR="00051F1D">
        <w:t>)</w:t>
      </w:r>
      <w:r>
        <w:t>, File a Notice of Opposition (NOO).</w:t>
      </w:r>
      <w:r>
        <w:br/>
        <w:t xml:space="preserve">  On </w:t>
      </w:r>
      <w:r w:rsidR="00051F1D">
        <w:t xml:space="preserve">TTAB Center </w:t>
      </w:r>
      <w:r>
        <w:t>home page, click “My TTAB docket”</w:t>
      </w:r>
    </w:p>
    <w:p w:rsidR="00295263" w:rsidP="00295263" w14:paraId="1E2F7AD4" w14:textId="4ECAA917">
      <w:pPr>
        <w:pStyle w:val="ListParagraph"/>
      </w:pPr>
      <w:r>
        <w:rPr>
          <w:noProof/>
        </w:rPr>
        <w:drawing>
          <wp:inline distT="0" distB="0" distL="0" distR="0">
            <wp:extent cx="4241521" cy="2271367"/>
            <wp:effectExtent l="0" t="0" r="6985" b="0"/>
            <wp:docPr id="1541339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339365" name=""/>
                    <pic:cNvPicPr/>
                  </pic:nvPicPr>
                  <pic:blipFill>
                    <a:blip xmlns:r="http://schemas.openxmlformats.org/officeDocument/2006/relationships" r:embed="rId5"/>
                    <a:stretch>
                      <a:fillRect/>
                    </a:stretch>
                  </pic:blipFill>
                  <pic:spPr>
                    <a:xfrm>
                      <a:off x="0" y="0"/>
                      <a:ext cx="4264113" cy="2283465"/>
                    </a:xfrm>
                    <a:prstGeom prst="rect">
                      <a:avLst/>
                    </a:prstGeom>
                  </pic:spPr>
                </pic:pic>
              </a:graphicData>
            </a:graphic>
          </wp:inline>
        </w:drawing>
      </w:r>
    </w:p>
    <w:p w:rsidR="00295263" w:rsidP="00295263" w14:paraId="75AD907C" w14:textId="11A297D3">
      <w:pPr>
        <w:pStyle w:val="ListParagraph"/>
        <w:numPr>
          <w:ilvl w:val="0"/>
          <w:numId w:val="1"/>
        </w:numPr>
      </w:pPr>
      <w:r>
        <w:t>On the “My TTAB Docket” page s</w:t>
      </w:r>
      <w:r>
        <w:t>elect “Create new” drop down, and select “Notice of Opposition”</w:t>
      </w:r>
      <w:r w:rsidR="001E7947">
        <w:t xml:space="preserve"> option</w:t>
      </w:r>
      <w:r>
        <w:br/>
      </w:r>
      <w:r>
        <w:rPr>
          <w:noProof/>
        </w:rPr>
        <w:drawing>
          <wp:inline distT="0" distB="0" distL="0" distR="0">
            <wp:extent cx="4222377" cy="2448756"/>
            <wp:effectExtent l="0" t="0" r="6985" b="8890"/>
            <wp:docPr id="1965947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947146" name=""/>
                    <pic:cNvPicPr/>
                  </pic:nvPicPr>
                  <pic:blipFill>
                    <a:blip xmlns:r="http://schemas.openxmlformats.org/officeDocument/2006/relationships" r:embed="rId6"/>
                    <a:stretch>
                      <a:fillRect/>
                    </a:stretch>
                  </pic:blipFill>
                  <pic:spPr>
                    <a:xfrm>
                      <a:off x="0" y="0"/>
                      <a:ext cx="4240777" cy="2459427"/>
                    </a:xfrm>
                    <a:prstGeom prst="rect">
                      <a:avLst/>
                    </a:prstGeom>
                  </pic:spPr>
                </pic:pic>
              </a:graphicData>
            </a:graphic>
          </wp:inline>
        </w:drawing>
      </w:r>
    </w:p>
    <w:p w:rsidR="00295263" w:rsidP="00295263" w14:paraId="48FB7FF1" w14:textId="6956F3B9">
      <w:pPr>
        <w:pStyle w:val="ListParagraph"/>
        <w:numPr>
          <w:ilvl w:val="0"/>
          <w:numId w:val="1"/>
        </w:numPr>
      </w:pPr>
      <w:r>
        <w:t>On the Application Data Page, type the SN you wish to file NOO</w:t>
      </w:r>
      <w:r w:rsidR="001E7947">
        <w:t>.  Once</w:t>
      </w:r>
      <w:r w:rsidR="002972D8">
        <w:t xml:space="preserve"> the</w:t>
      </w:r>
      <w:r w:rsidR="001E7947">
        <w:t xml:space="preserve"> confirmation pop up appears click “Confirm” – this will add the SN to the NOO </w:t>
      </w:r>
      <w:r w:rsidR="008D722C">
        <w:t>filing</w:t>
      </w:r>
      <w:r w:rsidR="001E7947">
        <w:t xml:space="preserve">.  Repeat this process for as many applications user wants to oppose. </w:t>
      </w:r>
      <w:r w:rsidR="00E514A2">
        <w:t xml:space="preserve"> Once finished click “Continue” to proceed to next page.</w:t>
      </w:r>
    </w:p>
    <w:p w:rsidR="008D722C" w:rsidP="00295263" w14:paraId="76E89675" w14:textId="77777777">
      <w:pPr>
        <w:pStyle w:val="ListParagraph"/>
      </w:pPr>
      <w:r w:rsidRPr="00E514A2">
        <w:rPr>
          <w:noProof/>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5025367" cy="3677697"/>
            <wp:effectExtent l="0" t="0" r="4445" b="0"/>
            <wp:wrapSquare wrapText="bothSides"/>
            <wp:docPr id="364285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285627" name=""/>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a:xfrm>
                      <a:off x="0" y="0"/>
                      <a:ext cx="5025367" cy="3677697"/>
                    </a:xfrm>
                    <a:prstGeom prst="rect">
                      <a:avLst/>
                    </a:prstGeom>
                  </pic:spPr>
                </pic:pic>
              </a:graphicData>
            </a:graphic>
          </wp:anchor>
        </w:drawing>
      </w:r>
    </w:p>
    <w:p w:rsidR="008D722C" w:rsidRPr="008D722C" w:rsidP="008D722C" w14:paraId="7BD0B3CE" w14:textId="77777777"/>
    <w:p w:rsidR="008D722C" w:rsidRPr="008D722C" w:rsidP="008D722C" w14:paraId="52AC1B84" w14:textId="77777777"/>
    <w:p w:rsidR="008D722C" w:rsidRPr="008D722C" w:rsidP="008D722C" w14:paraId="6FCA6193" w14:textId="77777777"/>
    <w:p w:rsidR="008D722C" w:rsidRPr="008D722C" w:rsidP="008D722C" w14:paraId="35F53C4E" w14:textId="77777777"/>
    <w:p w:rsidR="008D722C" w:rsidRPr="008D722C" w:rsidP="008D722C" w14:paraId="43860E39" w14:textId="77777777"/>
    <w:p w:rsidR="008D722C" w:rsidRPr="008D722C" w:rsidP="008D722C" w14:paraId="0BD20FFE" w14:textId="77777777"/>
    <w:p w:rsidR="008D722C" w:rsidRPr="008D722C" w:rsidP="008D722C" w14:paraId="165EB4F7" w14:textId="77777777"/>
    <w:p w:rsidR="008D722C" w:rsidP="00295263" w14:paraId="24B2F03F" w14:textId="77777777">
      <w:pPr>
        <w:pStyle w:val="ListParagraph"/>
      </w:pPr>
    </w:p>
    <w:p w:rsidR="00295263" w:rsidP="008D722C" w14:paraId="19775EA0" w14:textId="7FB76B10">
      <w:pPr>
        <w:pStyle w:val="ListParagraph"/>
        <w:tabs>
          <w:tab w:val="left" w:pos="2423"/>
        </w:tabs>
      </w:pPr>
      <w:r>
        <w:tab/>
      </w:r>
      <w:r>
        <w:br w:type="textWrapping" w:clear="all"/>
      </w:r>
    </w:p>
    <w:p w:rsidR="001E7947" w:rsidP="00295263" w14:paraId="6E720FAD" w14:textId="77777777">
      <w:pPr>
        <w:pStyle w:val="ListParagraph"/>
      </w:pPr>
    </w:p>
    <w:p w:rsidR="001E7947" w:rsidP="00E514A2" w14:paraId="48D5C44E" w14:textId="134BD35D">
      <w:pPr>
        <w:pStyle w:val="ListParagraph"/>
        <w:numPr>
          <w:ilvl w:val="0"/>
          <w:numId w:val="1"/>
        </w:numPr>
      </w:pPr>
      <w:r>
        <w:t xml:space="preserve"> </w:t>
      </w:r>
      <w:r w:rsidR="008D722C">
        <w:t>On</w:t>
      </w:r>
      <w:r>
        <w:t xml:space="preserve"> the “Goods/services opposed” page</w:t>
      </w:r>
      <w:r w:rsidR="00E514A2">
        <w:t>- f</w:t>
      </w:r>
      <w:r>
        <w:t xml:space="preserve">or each Application, select the good and services </w:t>
      </w:r>
      <w:r w:rsidR="00E514A2">
        <w:t>option of</w:t>
      </w:r>
      <w:r>
        <w:t xml:space="preserve"> opposition.   Once </w:t>
      </w:r>
      <w:r w:rsidR="00E514A2">
        <w:t>the selections</w:t>
      </w:r>
      <w:r>
        <w:t xml:space="preserve"> are made then click “Continue”</w:t>
      </w:r>
      <w:r w:rsidR="00E514A2">
        <w:t xml:space="preserve"> </w:t>
      </w:r>
      <w:r w:rsidR="00E514A2">
        <w:t>to proceed to next page.</w:t>
      </w:r>
      <w:r>
        <w:br/>
      </w:r>
      <w:r>
        <w:rPr>
          <w:noProof/>
        </w:rPr>
        <w:drawing>
          <wp:inline distT="0" distB="0" distL="0" distR="0">
            <wp:extent cx="4887551" cy="2759968"/>
            <wp:effectExtent l="0" t="0" r="8890" b="2540"/>
            <wp:docPr id="783805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805978" name=""/>
                    <pic:cNvPicPr/>
                  </pic:nvPicPr>
                  <pic:blipFill>
                    <a:blip xmlns:r="http://schemas.openxmlformats.org/officeDocument/2006/relationships" r:embed="rId8"/>
                    <a:stretch>
                      <a:fillRect/>
                    </a:stretch>
                  </pic:blipFill>
                  <pic:spPr>
                    <a:xfrm>
                      <a:off x="0" y="0"/>
                      <a:ext cx="4920884" cy="2778791"/>
                    </a:xfrm>
                    <a:prstGeom prst="rect">
                      <a:avLst/>
                    </a:prstGeom>
                  </pic:spPr>
                </pic:pic>
              </a:graphicData>
            </a:graphic>
          </wp:inline>
        </w:drawing>
      </w:r>
    </w:p>
    <w:p w:rsidR="001E7947" w:rsidP="00E514A2" w14:paraId="0CC228F1" w14:textId="6E3FFC54">
      <w:pPr>
        <w:pStyle w:val="ListParagraph"/>
        <w:numPr>
          <w:ilvl w:val="0"/>
          <w:numId w:val="1"/>
        </w:numPr>
      </w:pPr>
      <w:r>
        <w:t>On</w:t>
      </w:r>
      <w:r w:rsidR="00E514A2">
        <w:t xml:space="preserve"> the “Grounds for opposition” page, select a ground for cancellation.  In this scenario we will pick “The mark is generic Trademark Act Sections 1, 2 and 45”.  Once the selections are made then click “Continue” to proceed to next page.</w:t>
      </w:r>
      <w:r w:rsidR="00E514A2">
        <w:br/>
      </w:r>
      <w:r w:rsidR="00E514A2">
        <w:rPr>
          <w:noProof/>
        </w:rPr>
        <w:drawing>
          <wp:inline distT="0" distB="0" distL="0" distR="0">
            <wp:extent cx="5082745" cy="2961830"/>
            <wp:effectExtent l="0" t="0" r="3810" b="0"/>
            <wp:docPr id="1398250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250874" name=""/>
                    <pic:cNvPicPr/>
                  </pic:nvPicPr>
                  <pic:blipFill>
                    <a:blip xmlns:r="http://schemas.openxmlformats.org/officeDocument/2006/relationships" r:embed="rId9"/>
                    <a:stretch>
                      <a:fillRect/>
                    </a:stretch>
                  </pic:blipFill>
                  <pic:spPr>
                    <a:xfrm>
                      <a:off x="0" y="0"/>
                      <a:ext cx="5098299" cy="2970894"/>
                    </a:xfrm>
                    <a:prstGeom prst="rect">
                      <a:avLst/>
                    </a:prstGeom>
                  </pic:spPr>
                </pic:pic>
              </a:graphicData>
            </a:graphic>
          </wp:inline>
        </w:drawing>
      </w:r>
    </w:p>
    <w:p w:rsidR="00E514A2" w:rsidP="00E514A2" w14:paraId="12132E00" w14:textId="15CE183D">
      <w:pPr>
        <w:pStyle w:val="ListParagraph"/>
        <w:numPr>
          <w:ilvl w:val="0"/>
          <w:numId w:val="1"/>
        </w:numPr>
      </w:pPr>
      <w:r>
        <w:t>On</w:t>
      </w:r>
      <w:r>
        <w:t xml:space="preserve"> the “</w:t>
      </w:r>
      <w:r w:rsidRPr="00E514A2">
        <w:t>Pleaded marks and trade names</w:t>
      </w:r>
      <w:r>
        <w:t>” page, add a valid registration such as “</w:t>
      </w:r>
      <w:r w:rsidRPr="00E514A2">
        <w:t>3254899</w:t>
      </w:r>
      <w:r>
        <w:t xml:space="preserve">”, then click search.  Verify the trademark information you wish to add and click “Add” button to add as part of the pleaded marks. </w:t>
      </w:r>
      <w:r w:rsidR="00051F1D">
        <w:t xml:space="preserve"> Once the selections are </w:t>
      </w:r>
      <w:r w:rsidR="00051F1D">
        <w:t>made then click “Continue” to proceed to next page.</w:t>
      </w:r>
      <w:r w:rsidR="00051F1D">
        <w:br/>
      </w:r>
      <w:r w:rsidRPr="00E514A2">
        <w:rPr>
          <w:noProof/>
        </w:rPr>
        <w:drawing>
          <wp:inline distT="0" distB="0" distL="0" distR="0">
            <wp:extent cx="5167954" cy="5237554"/>
            <wp:effectExtent l="0" t="0" r="0" b="1270"/>
            <wp:docPr id="129111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11180" name=""/>
                    <pic:cNvPicPr/>
                  </pic:nvPicPr>
                  <pic:blipFill>
                    <a:blip xmlns:r="http://schemas.openxmlformats.org/officeDocument/2006/relationships" r:embed="rId10"/>
                    <a:stretch>
                      <a:fillRect/>
                    </a:stretch>
                  </pic:blipFill>
                  <pic:spPr>
                    <a:xfrm>
                      <a:off x="0" y="0"/>
                      <a:ext cx="5181206" cy="5250984"/>
                    </a:xfrm>
                    <a:prstGeom prst="rect">
                      <a:avLst/>
                    </a:prstGeom>
                  </pic:spPr>
                </pic:pic>
              </a:graphicData>
            </a:graphic>
          </wp:inline>
        </w:drawing>
      </w:r>
    </w:p>
    <w:p w:rsidR="00E514A2" w:rsidP="00E514A2" w14:paraId="6FB5D213" w14:textId="14BEFF0F">
      <w:pPr>
        <w:pStyle w:val="ListParagraph"/>
        <w:numPr>
          <w:ilvl w:val="0"/>
          <w:numId w:val="1"/>
        </w:numPr>
      </w:pPr>
      <w:r>
        <w:t>On</w:t>
      </w:r>
      <w:r w:rsidR="00051F1D">
        <w:t xml:space="preserve"> the “Opposer information” page, click the “+Add opposer information” button link.  In the pop u</w:t>
      </w:r>
      <w:r w:rsidR="004B3670">
        <w:t>p</w:t>
      </w:r>
      <w:r w:rsidR="00051F1D">
        <w:t xml:space="preserve"> “Add opposer information” add all required </w:t>
      </w:r>
      <w:r w:rsidR="004B3670">
        <w:t>information</w:t>
      </w:r>
      <w:r w:rsidR="00051F1D">
        <w:t xml:space="preserve">.  Once this form is complete, click “Add” </w:t>
      </w:r>
      <w:r w:rsidR="004B3670">
        <w:t xml:space="preserve"> button </w:t>
      </w:r>
      <w:r w:rsidR="00051F1D">
        <w:t xml:space="preserve">to enter opposer into the record.  Repeat this process to add more opposers.  Be aware the more opposers you add will increase the Total Filing fee.  </w:t>
      </w:r>
      <w:r w:rsidR="002972D8">
        <w:t>Once completed adding opposers, click “Continue” to proceed to next page.</w:t>
      </w:r>
    </w:p>
    <w:p w:rsidR="00051F1D" w:rsidP="00051F1D" w14:paraId="470B2B0D" w14:textId="0F18E94C">
      <w:pPr>
        <w:pStyle w:val="ListParagraph"/>
      </w:pPr>
      <w:r w:rsidRPr="00051F1D">
        <w:rPr>
          <w:noProof/>
        </w:rPr>
        <w:drawing>
          <wp:inline distT="0" distB="0" distL="0" distR="0">
            <wp:extent cx="5482455" cy="6713682"/>
            <wp:effectExtent l="0" t="0" r="4445" b="0"/>
            <wp:docPr id="1284498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498430" name=""/>
                    <pic:cNvPicPr/>
                  </pic:nvPicPr>
                  <pic:blipFill>
                    <a:blip xmlns:r="http://schemas.openxmlformats.org/officeDocument/2006/relationships" r:embed="rId11"/>
                    <a:stretch>
                      <a:fillRect/>
                    </a:stretch>
                  </pic:blipFill>
                  <pic:spPr>
                    <a:xfrm>
                      <a:off x="0" y="0"/>
                      <a:ext cx="5501304" cy="6736764"/>
                    </a:xfrm>
                    <a:prstGeom prst="rect">
                      <a:avLst/>
                    </a:prstGeom>
                  </pic:spPr>
                </pic:pic>
              </a:graphicData>
            </a:graphic>
          </wp:inline>
        </w:drawing>
      </w:r>
    </w:p>
    <w:p w:rsidR="002972D8" w:rsidP="00051F1D" w14:paraId="758EB3BC" w14:textId="77777777">
      <w:pPr>
        <w:pStyle w:val="ListParagraph"/>
      </w:pPr>
    </w:p>
    <w:p w:rsidR="002972D8" w:rsidP="00051F1D" w14:paraId="4AFF398A" w14:textId="77777777">
      <w:pPr>
        <w:pStyle w:val="ListParagraph"/>
      </w:pPr>
    </w:p>
    <w:p w:rsidR="008C1720" w:rsidP="002972D8" w14:paraId="0D629EB3" w14:textId="0CF6BCB4">
      <w:pPr>
        <w:pStyle w:val="ListParagraph"/>
        <w:numPr>
          <w:ilvl w:val="0"/>
          <w:numId w:val="1"/>
        </w:numPr>
      </w:pPr>
      <w:r>
        <w:t xml:space="preserve"> </w:t>
      </w:r>
      <w:r w:rsidR="008D722C">
        <w:t>On</w:t>
      </w:r>
      <w:r>
        <w:t xml:space="preserve"> the “Contact information” page, for this filing </w:t>
      </w:r>
      <w:r>
        <w:t>select</w:t>
      </w:r>
      <w:r>
        <w:t xml:space="preserve"> to be represented by US Attorney (</w:t>
      </w:r>
      <w:hyperlink r:id="rId12" w:history="1">
        <w:r w:rsidRPr="00A637A0">
          <w:rPr>
            <w:rStyle w:val="Hyperlink"/>
          </w:rPr>
          <w:t>testuser.USAattorney-ttab@etc.uspto.gov</w:t>
        </w:r>
      </w:hyperlink>
      <w:r>
        <w:t>).  In the select source drop down select “Add attorney”.  After you select this option</w:t>
      </w:r>
      <w:r>
        <w:t>,</w:t>
      </w:r>
      <w:r>
        <w:t xml:space="preserve"> the form is disabled to continue </w:t>
      </w:r>
      <w:r w:rsidR="004B3670">
        <w:t>(</w:t>
      </w:r>
      <w:r>
        <w:t>by design</w:t>
      </w:r>
      <w:r w:rsidR="004B3670">
        <w:t>)</w:t>
      </w:r>
      <w:r>
        <w:t xml:space="preserve"> as only a user with valid attorney role can </w:t>
      </w:r>
      <w:r w:rsidR="004B3670">
        <w:t xml:space="preserve">add official attorney </w:t>
      </w:r>
      <w:r w:rsidR="004B3670">
        <w:t>information</w:t>
      </w:r>
      <w:r>
        <w:t>.  To proceed you must select the link titled “Send a notifi</w:t>
      </w:r>
      <w:r w:rsidR="004B3670">
        <w:t>c</w:t>
      </w:r>
      <w:r>
        <w:t>ation”</w:t>
      </w:r>
      <w:r>
        <w:t xml:space="preserve"> to send this application to a valid attorney to proceed with the submission. </w:t>
      </w:r>
    </w:p>
    <w:p w:rsidR="002972D8" w:rsidP="008C1720" w14:paraId="45A6BC5B" w14:textId="127809B7">
      <w:pPr>
        <w:ind w:left="360"/>
      </w:pPr>
      <w:r>
        <w:rPr>
          <w:noProof/>
        </w:rPr>
        <w:drawing>
          <wp:inline distT="0" distB="0" distL="0" distR="0">
            <wp:extent cx="5497816" cy="5196840"/>
            <wp:effectExtent l="0" t="0" r="8255" b="3810"/>
            <wp:docPr id="613229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229421" name=""/>
                    <pic:cNvPicPr/>
                  </pic:nvPicPr>
                  <pic:blipFill>
                    <a:blip xmlns:r="http://schemas.openxmlformats.org/officeDocument/2006/relationships" r:embed="rId13"/>
                    <a:stretch>
                      <a:fillRect/>
                    </a:stretch>
                  </pic:blipFill>
                  <pic:spPr>
                    <a:xfrm>
                      <a:off x="0" y="0"/>
                      <a:ext cx="5521905" cy="5219610"/>
                    </a:xfrm>
                    <a:prstGeom prst="rect">
                      <a:avLst/>
                    </a:prstGeom>
                  </pic:spPr>
                </pic:pic>
              </a:graphicData>
            </a:graphic>
          </wp:inline>
        </w:drawing>
      </w:r>
      <w:r>
        <w:br/>
      </w:r>
    </w:p>
    <w:p w:rsidR="004B3670" w:rsidP="008C1720" w14:paraId="5D988D77" w14:textId="77777777">
      <w:pPr>
        <w:pStyle w:val="ListParagraph"/>
        <w:numPr>
          <w:ilvl w:val="0"/>
          <w:numId w:val="1"/>
        </w:numPr>
      </w:pPr>
      <w:r>
        <w:t xml:space="preserve"> </w:t>
      </w:r>
      <w:r w:rsidRPr="004B3670">
        <w:t xml:space="preserve">In the “Save session”, enter a valid email address for US Attorney user and click “Add button”.  Click  Continue to close out the application and send email to the US Attorney. </w:t>
      </w:r>
      <w:r w:rsidRPr="004B3670">
        <w:br/>
      </w:r>
    </w:p>
    <w:p w:rsidR="008C1720" w:rsidRPr="004B3670" w:rsidP="004B3670" w14:paraId="40D8FC74" w14:textId="6326ABC5">
      <w:pPr>
        <w:pStyle w:val="ListParagraph"/>
        <w:rPr>
          <w:highlight w:val="yellow"/>
        </w:rPr>
      </w:pPr>
      <w:r w:rsidRPr="004B3670">
        <w:br/>
      </w:r>
      <w:r w:rsidRPr="004B3670">
        <w:rPr>
          <w:highlight w:val="yellow"/>
        </w:rPr>
        <w:t>----END OF TEST FOR PROSE USER---</w:t>
      </w:r>
    </w:p>
    <w:p w:rsidR="004B3670" w:rsidP="008C1720" w14:paraId="504A862F" w14:textId="77777777">
      <w:pPr>
        <w:ind w:firstLine="720"/>
      </w:pPr>
      <w:r w:rsidRPr="004B3670">
        <w:rPr>
          <w:highlight w:val="yellow"/>
        </w:rPr>
        <w:t>----BEGIN OF TEST FOR US ATTORNEY USER---</w:t>
      </w:r>
    </w:p>
    <w:p w:rsidR="008C1720" w:rsidP="008C1720" w14:paraId="7FF072E3" w14:textId="74F40401">
      <w:pPr>
        <w:ind w:firstLine="720"/>
      </w:pPr>
      <w:r>
        <w:t xml:space="preserve">  </w:t>
      </w:r>
    </w:p>
    <w:p w:rsidR="00B278AC" w:rsidP="003537D6" w14:paraId="461C37F9" w14:textId="77777777">
      <w:pPr>
        <w:pStyle w:val="ListParagraph"/>
        <w:numPr>
          <w:ilvl w:val="0"/>
          <w:numId w:val="1"/>
        </w:numPr>
      </w:pPr>
      <w:r>
        <w:t>Log in TTAB Center as a US Attorney User</w:t>
      </w:r>
      <w:r w:rsidR="003537D6">
        <w:t xml:space="preserve"> (</w:t>
      </w:r>
      <w:hyperlink r:id="rId12" w:history="1">
        <w:r w:rsidRPr="00A637A0" w:rsidR="003537D6">
          <w:rPr>
            <w:rStyle w:val="Hyperlink"/>
          </w:rPr>
          <w:t>testuser.USAattorney-ttab@etc.uspto.gov</w:t>
        </w:r>
      </w:hyperlink>
      <w:r w:rsidR="003537D6">
        <w:t>).  On TTAB Center home page, click “My TTAB docket”</w:t>
      </w:r>
    </w:p>
    <w:p w:rsidR="00B278AC" w:rsidP="00B278AC" w14:paraId="589D42CA" w14:textId="77777777">
      <w:pPr>
        <w:pStyle w:val="ListParagraph"/>
      </w:pPr>
    </w:p>
    <w:p w:rsidR="00B278AC" w:rsidP="00B278AC" w14:paraId="5B9FF63D" w14:textId="77777777">
      <w:pPr>
        <w:pStyle w:val="ListParagraph"/>
      </w:pPr>
      <w:r>
        <w:rPr>
          <w:noProof/>
        </w:rPr>
        <w:drawing>
          <wp:inline distT="0" distB="0" distL="0" distR="0">
            <wp:extent cx="7076816" cy="3274236"/>
            <wp:effectExtent l="0" t="0" r="0" b="2540"/>
            <wp:docPr id="1518808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808297" name=""/>
                    <pic:cNvPicPr/>
                  </pic:nvPicPr>
                  <pic:blipFill>
                    <a:blip xmlns:r="http://schemas.openxmlformats.org/officeDocument/2006/relationships" r:embed="rId14"/>
                    <a:stretch>
                      <a:fillRect/>
                    </a:stretch>
                  </pic:blipFill>
                  <pic:spPr>
                    <a:xfrm>
                      <a:off x="0" y="0"/>
                      <a:ext cx="7103236" cy="3286460"/>
                    </a:xfrm>
                    <a:prstGeom prst="rect">
                      <a:avLst/>
                    </a:prstGeom>
                  </pic:spPr>
                </pic:pic>
              </a:graphicData>
            </a:graphic>
          </wp:inline>
        </w:drawing>
      </w:r>
    </w:p>
    <w:p w:rsidR="00B278AC" w:rsidP="00B278AC" w14:paraId="4D246D6F" w14:textId="77777777">
      <w:pPr>
        <w:pStyle w:val="ListParagraph"/>
      </w:pPr>
    </w:p>
    <w:p w:rsidR="003537D6" w:rsidP="00B278AC" w14:paraId="0AA12A04" w14:textId="5A3575E7">
      <w:pPr>
        <w:pStyle w:val="ListParagraph"/>
        <w:numPr>
          <w:ilvl w:val="0"/>
          <w:numId w:val="1"/>
        </w:numPr>
      </w:pPr>
      <w:r>
        <w:t>On “My TTAB Docket”</w:t>
      </w:r>
      <w:r w:rsidRPr="00B278AC">
        <w:t>, sort the table by last updated</w:t>
      </w:r>
      <w:r>
        <w:t xml:space="preserve"> descending order.  Find record for NOO</w:t>
      </w:r>
      <w:r w:rsidRPr="00B278AC">
        <w:t xml:space="preserve">. Click on the </w:t>
      </w:r>
      <w:r>
        <w:t>“Continue”</w:t>
      </w:r>
      <w:r w:rsidRPr="00B278AC">
        <w:t xml:space="preserve"> button to open the form</w:t>
      </w:r>
      <w:r>
        <w:br/>
      </w:r>
    </w:p>
    <w:p w:rsidR="008C1720" w:rsidP="00B278AC" w14:paraId="609166E2" w14:textId="56FFC675">
      <w:pPr>
        <w:ind w:left="360"/>
      </w:pPr>
      <w:r>
        <w:rPr>
          <w:noProof/>
        </w:rPr>
        <w:drawing>
          <wp:inline distT="0" distB="0" distL="0" distR="0">
            <wp:extent cx="6128775" cy="3048000"/>
            <wp:effectExtent l="0" t="0" r="5715" b="0"/>
            <wp:docPr id="1676873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873739" name=""/>
                    <pic:cNvPicPr/>
                  </pic:nvPicPr>
                  <pic:blipFill>
                    <a:blip xmlns:r="http://schemas.openxmlformats.org/officeDocument/2006/relationships" r:embed="rId15"/>
                    <a:stretch>
                      <a:fillRect/>
                    </a:stretch>
                  </pic:blipFill>
                  <pic:spPr>
                    <a:xfrm>
                      <a:off x="0" y="0"/>
                      <a:ext cx="6158215" cy="3062641"/>
                    </a:xfrm>
                    <a:prstGeom prst="rect">
                      <a:avLst/>
                    </a:prstGeom>
                  </pic:spPr>
                </pic:pic>
              </a:graphicData>
            </a:graphic>
          </wp:inline>
        </w:drawing>
      </w:r>
    </w:p>
    <w:p w:rsidR="00050E6F" w:rsidP="00050E6F" w14:paraId="5C82ABE7" w14:textId="3538493A">
      <w:pPr>
        <w:pStyle w:val="ListParagraph"/>
        <w:numPr>
          <w:ilvl w:val="0"/>
          <w:numId w:val="1"/>
        </w:numPr>
      </w:pPr>
      <w:r>
        <w:t xml:space="preserve"> </w:t>
      </w:r>
      <w:r>
        <w:t xml:space="preserve">On “Contact information”  </w:t>
      </w:r>
      <w:r w:rsidRPr="00050E6F">
        <w:t>Enter optionally docket number. Check the box for attorney of record</w:t>
      </w:r>
      <w:r>
        <w:t>. Once completed adding contact info, click “Continue” to proceed to next page.</w:t>
      </w:r>
    </w:p>
    <w:p w:rsidR="003537D6" w:rsidP="00050E6F" w14:paraId="5A73EEF8" w14:textId="1C09A05A">
      <w:pPr>
        <w:pStyle w:val="ListParagraph"/>
      </w:pPr>
    </w:p>
    <w:p w:rsidR="00050E6F" w:rsidP="00050E6F" w14:paraId="5B0CE0EA" w14:textId="54B07F7C">
      <w:pPr>
        <w:pStyle w:val="ListParagraph"/>
      </w:pPr>
      <w:r w:rsidRPr="00050E6F">
        <w:rPr>
          <w:noProof/>
        </w:rPr>
        <w:drawing>
          <wp:inline distT="0" distB="0" distL="0" distR="0">
            <wp:extent cx="5619549" cy="5743575"/>
            <wp:effectExtent l="0" t="0" r="635" b="0"/>
            <wp:docPr id="374843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843639" name=""/>
                    <pic:cNvPicPr/>
                  </pic:nvPicPr>
                  <pic:blipFill>
                    <a:blip xmlns:r="http://schemas.openxmlformats.org/officeDocument/2006/relationships" r:embed="rId16"/>
                    <a:stretch>
                      <a:fillRect/>
                    </a:stretch>
                  </pic:blipFill>
                  <pic:spPr>
                    <a:xfrm>
                      <a:off x="0" y="0"/>
                      <a:ext cx="5638265" cy="5762705"/>
                    </a:xfrm>
                    <a:prstGeom prst="rect">
                      <a:avLst/>
                    </a:prstGeom>
                  </pic:spPr>
                </pic:pic>
              </a:graphicData>
            </a:graphic>
          </wp:inline>
        </w:drawing>
      </w:r>
      <w:r>
        <w:br/>
      </w:r>
    </w:p>
    <w:p w:rsidR="008C1720" w:rsidP="008C1720" w14:paraId="765D73C0" w14:textId="7E12974D">
      <w:pPr>
        <w:pStyle w:val="ListParagraph"/>
        <w:numPr>
          <w:ilvl w:val="0"/>
          <w:numId w:val="1"/>
        </w:numPr>
      </w:pPr>
      <w:r>
        <w:t xml:space="preserve">On “Related proceedings page”  skip data entry and click “Continue” to proceed to next page </w:t>
      </w:r>
    </w:p>
    <w:p w:rsidR="008C1720" w:rsidP="00050E6F" w14:paraId="128C13DA" w14:textId="4A680D55">
      <w:pPr>
        <w:pStyle w:val="ListParagraph"/>
      </w:pPr>
      <w:r w:rsidRPr="00050E6F">
        <w:rPr>
          <w:noProof/>
        </w:rPr>
        <w:drawing>
          <wp:inline distT="0" distB="0" distL="0" distR="0">
            <wp:extent cx="5834720" cy="4046855"/>
            <wp:effectExtent l="0" t="0" r="0" b="0"/>
            <wp:docPr id="504816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816779" name=""/>
                    <pic:cNvPicPr/>
                  </pic:nvPicPr>
                  <pic:blipFill>
                    <a:blip xmlns:r="http://schemas.openxmlformats.org/officeDocument/2006/relationships" r:embed="rId17"/>
                    <a:stretch>
                      <a:fillRect/>
                    </a:stretch>
                  </pic:blipFill>
                  <pic:spPr>
                    <a:xfrm>
                      <a:off x="0" y="0"/>
                      <a:ext cx="5854652" cy="4060680"/>
                    </a:xfrm>
                    <a:prstGeom prst="rect">
                      <a:avLst/>
                    </a:prstGeom>
                  </pic:spPr>
                </pic:pic>
              </a:graphicData>
            </a:graphic>
          </wp:inline>
        </w:drawing>
      </w:r>
      <w:r>
        <w:br/>
      </w:r>
    </w:p>
    <w:p w:rsidR="008C1720" w:rsidP="008C1720" w14:paraId="35C67806" w14:textId="1308CC04">
      <w:pPr>
        <w:pStyle w:val="ListParagraph"/>
        <w:numPr>
          <w:ilvl w:val="0"/>
          <w:numId w:val="1"/>
        </w:numPr>
      </w:pPr>
      <w:r>
        <w:t>On “Pleading and attachments” page, upload at least one test file and click “Continue” to proceed to next page.</w:t>
      </w:r>
      <w:r>
        <w:br/>
      </w:r>
      <w:r>
        <w:rPr>
          <w:noProof/>
        </w:rPr>
        <w:drawing>
          <wp:inline distT="0" distB="0" distL="0" distR="0">
            <wp:extent cx="5804660" cy="2371265"/>
            <wp:effectExtent l="0" t="0" r="5715" b="0"/>
            <wp:docPr id="1129370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370927" name=""/>
                    <pic:cNvPicPr/>
                  </pic:nvPicPr>
                  <pic:blipFill>
                    <a:blip xmlns:r="http://schemas.openxmlformats.org/officeDocument/2006/relationships" r:embed="rId18"/>
                    <a:stretch>
                      <a:fillRect/>
                    </a:stretch>
                  </pic:blipFill>
                  <pic:spPr>
                    <a:xfrm>
                      <a:off x="0" y="0"/>
                      <a:ext cx="5821006" cy="2377942"/>
                    </a:xfrm>
                    <a:prstGeom prst="rect">
                      <a:avLst/>
                    </a:prstGeom>
                  </pic:spPr>
                </pic:pic>
              </a:graphicData>
            </a:graphic>
          </wp:inline>
        </w:drawing>
      </w:r>
      <w:r>
        <w:br/>
      </w:r>
    </w:p>
    <w:p w:rsidR="00E46A4E" w:rsidP="008C1720" w14:paraId="7987E69C" w14:textId="77777777">
      <w:pPr>
        <w:pStyle w:val="ListParagraph"/>
        <w:numPr>
          <w:ilvl w:val="0"/>
          <w:numId w:val="1"/>
        </w:numPr>
      </w:pPr>
      <w:r>
        <w:t xml:space="preserve"> On Validate page, ensure all form entry fieds display as valid, if not return to the sections incomplete any pending information input.  When all fields are valid, the form “Continue” button wil be enabled.  Click “Continue” to proceed to next page.</w:t>
      </w:r>
    </w:p>
    <w:p w:rsidR="00E46A4E" w:rsidP="00E46A4E" w14:paraId="62DE615E" w14:textId="166F8253">
      <w:pPr>
        <w:pStyle w:val="ListParagraph"/>
      </w:pPr>
      <w:r w:rsidRPr="00A446C7">
        <w:rPr>
          <w:noProof/>
        </w:rPr>
        <w:drawing>
          <wp:inline distT="0" distB="0" distL="0" distR="0">
            <wp:extent cx="6334604" cy="7179945"/>
            <wp:effectExtent l="0" t="0" r="9525" b="1905"/>
            <wp:docPr id="1640236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236537" name=""/>
                    <pic:cNvPicPr/>
                  </pic:nvPicPr>
                  <pic:blipFill>
                    <a:blip xmlns:r="http://schemas.openxmlformats.org/officeDocument/2006/relationships" r:embed="rId19"/>
                    <a:stretch>
                      <a:fillRect/>
                    </a:stretch>
                  </pic:blipFill>
                  <pic:spPr>
                    <a:xfrm>
                      <a:off x="0" y="0"/>
                      <a:ext cx="6364570" cy="7213910"/>
                    </a:xfrm>
                    <a:prstGeom prst="rect">
                      <a:avLst/>
                    </a:prstGeom>
                  </pic:spPr>
                </pic:pic>
              </a:graphicData>
            </a:graphic>
          </wp:inline>
        </w:drawing>
      </w:r>
      <w:r>
        <w:br/>
      </w:r>
    </w:p>
    <w:p w:rsidR="00A446C7" w:rsidP="00A446C7" w14:paraId="42C57166" w14:textId="4A529192">
      <w:pPr>
        <w:pStyle w:val="ListParagraph"/>
        <w:numPr>
          <w:ilvl w:val="0"/>
          <w:numId w:val="1"/>
        </w:numPr>
      </w:pPr>
      <w:r>
        <w:t xml:space="preserve">On the “Sign, pay and submit” page, Fill the signature and submit form by clicking on the “Submit” button. </w:t>
      </w:r>
      <w:r>
        <w:t xml:space="preserve"> </w:t>
      </w:r>
    </w:p>
    <w:p w:rsidR="002970EA" w:rsidP="002970EA" w14:paraId="1CF5982A" w14:textId="79805CCA">
      <w:pPr>
        <w:pStyle w:val="ListParagraph"/>
      </w:pPr>
      <w:r w:rsidRPr="00F75D85">
        <w:rPr>
          <w:noProof/>
        </w:rPr>
        <w:drawing>
          <wp:inline distT="0" distB="0" distL="0" distR="0">
            <wp:extent cx="6428701" cy="4621212"/>
            <wp:effectExtent l="0" t="0" r="0" b="8255"/>
            <wp:docPr id="1381791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91327" name=""/>
                    <pic:cNvPicPr/>
                  </pic:nvPicPr>
                  <pic:blipFill>
                    <a:blip xmlns:r="http://schemas.openxmlformats.org/officeDocument/2006/relationships" r:embed="rId20"/>
                    <a:stretch>
                      <a:fillRect/>
                    </a:stretch>
                  </pic:blipFill>
                  <pic:spPr>
                    <a:xfrm>
                      <a:off x="0" y="0"/>
                      <a:ext cx="6447988" cy="4635077"/>
                    </a:xfrm>
                    <a:prstGeom prst="rect">
                      <a:avLst/>
                    </a:prstGeom>
                  </pic:spPr>
                </pic:pic>
              </a:graphicData>
            </a:graphic>
          </wp:inline>
        </w:drawing>
      </w:r>
    </w:p>
    <w:p w:rsidR="002970EA" w:rsidP="002970EA" w14:paraId="71CDFF64" w14:textId="77777777">
      <w:pPr>
        <w:pStyle w:val="ListParagraph"/>
      </w:pPr>
    </w:p>
    <w:p w:rsidR="002970EA" w:rsidP="000E3435" w14:paraId="030FBF58" w14:textId="65B9770B">
      <w:pPr>
        <w:pStyle w:val="ListParagraph"/>
        <w:numPr>
          <w:ilvl w:val="0"/>
          <w:numId w:val="1"/>
        </w:numPr>
      </w:pPr>
      <w:r>
        <w:t xml:space="preserve"> A pop-up window will appear, click “Continue” to proceed to payment</w:t>
      </w:r>
      <w:r>
        <w:br/>
      </w:r>
      <w:r>
        <w:rPr>
          <w:noProof/>
        </w:rPr>
        <w:drawing>
          <wp:inline distT="0" distB="0" distL="0" distR="0">
            <wp:extent cx="6119813" cy="828494"/>
            <wp:effectExtent l="0" t="0" r="0" b="0"/>
            <wp:docPr id="1349454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454687" name=""/>
                    <pic:cNvPicPr/>
                  </pic:nvPicPr>
                  <pic:blipFill>
                    <a:blip xmlns:r="http://schemas.openxmlformats.org/officeDocument/2006/relationships" r:embed="rId21"/>
                    <a:stretch>
                      <a:fillRect/>
                    </a:stretch>
                  </pic:blipFill>
                  <pic:spPr>
                    <a:xfrm>
                      <a:off x="0" y="0"/>
                      <a:ext cx="6205789" cy="840133"/>
                    </a:xfrm>
                    <a:prstGeom prst="rect">
                      <a:avLst/>
                    </a:prstGeom>
                  </pic:spPr>
                </pic:pic>
              </a:graphicData>
            </a:graphic>
          </wp:inline>
        </w:drawing>
      </w:r>
      <w:r>
        <w:br/>
      </w:r>
    </w:p>
    <w:p w:rsidR="000E3435" w:rsidP="000E3435" w14:paraId="5A21CA49" w14:textId="2EBD384E">
      <w:pPr>
        <w:pStyle w:val="ListParagraph"/>
        <w:numPr>
          <w:ilvl w:val="0"/>
          <w:numId w:val="1"/>
        </w:numPr>
      </w:pPr>
      <w:r>
        <w:t>Make payment in FPNG form and click ‘Submit Payment” button</w:t>
      </w:r>
      <w:r>
        <w:br/>
      </w:r>
      <w:r>
        <w:rPr>
          <w:noProof/>
        </w:rPr>
        <w:drawing>
          <wp:inline distT="0" distB="0" distL="0" distR="0">
            <wp:extent cx="5771558" cy="2781300"/>
            <wp:effectExtent l="0" t="0" r="635" b="0"/>
            <wp:docPr id="109548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48167" name=""/>
                    <pic:cNvPicPr/>
                  </pic:nvPicPr>
                  <pic:blipFill>
                    <a:blip xmlns:r="http://schemas.openxmlformats.org/officeDocument/2006/relationships" r:embed="rId22"/>
                    <a:stretch>
                      <a:fillRect/>
                    </a:stretch>
                  </pic:blipFill>
                  <pic:spPr>
                    <a:xfrm>
                      <a:off x="0" y="0"/>
                      <a:ext cx="5793255" cy="2791756"/>
                    </a:xfrm>
                    <a:prstGeom prst="rect">
                      <a:avLst/>
                    </a:prstGeom>
                  </pic:spPr>
                </pic:pic>
              </a:graphicData>
            </a:graphic>
          </wp:inline>
        </w:drawing>
      </w:r>
    </w:p>
    <w:p w:rsidR="000E3435" w:rsidP="000E3435" w14:paraId="422F435E" w14:textId="77777777"/>
    <w:p w:rsidR="000E3435" w:rsidP="000E3435" w14:paraId="1261765D" w14:textId="2BF90A4A">
      <w:pPr>
        <w:pStyle w:val="ListParagraph"/>
        <w:numPr>
          <w:ilvl w:val="0"/>
          <w:numId w:val="1"/>
        </w:numPr>
      </w:pPr>
      <w:r>
        <w:t xml:space="preserve"> The next page is a receipt page presented and this concludes your NOO submission. </w:t>
      </w:r>
    </w:p>
    <w:p w:rsidR="000E3435" w:rsidP="000E3435" w14:paraId="3775978A" w14:textId="77777777">
      <w:pPr>
        <w:pStyle w:val="ListParagraph"/>
      </w:pPr>
    </w:p>
    <w:p w:rsidR="000E3435" w:rsidP="000E3435" w14:paraId="55A85FF2" w14:textId="49C40C44">
      <w:pPr>
        <w:pStyle w:val="ListParagraph"/>
      </w:pPr>
      <w:r>
        <w:rPr>
          <w:noProof/>
        </w:rPr>
        <w:drawing>
          <wp:inline distT="0" distB="0" distL="0" distR="0">
            <wp:extent cx="6644797" cy="16073437"/>
            <wp:effectExtent l="0" t="0" r="3810" b="5080"/>
            <wp:docPr id="1370706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706938" name=""/>
                    <pic:cNvPicPr/>
                  </pic:nvPicPr>
                  <pic:blipFill>
                    <a:blip xmlns:r="http://schemas.openxmlformats.org/officeDocument/2006/relationships" r:embed="rId23"/>
                    <a:stretch>
                      <a:fillRect/>
                    </a:stretch>
                  </pic:blipFill>
                  <pic:spPr>
                    <a:xfrm>
                      <a:off x="0" y="0"/>
                      <a:ext cx="6652568" cy="16092235"/>
                    </a:xfrm>
                    <a:prstGeom prst="rect">
                      <a:avLst/>
                    </a:prstGeom>
                  </pic:spPr>
                </pic:pic>
              </a:graphicData>
            </a:graphic>
          </wp:inline>
        </w:drawing>
      </w:r>
    </w:p>
    <w:p w:rsidR="00B12428" w:rsidP="000E3435" w14:paraId="559E43FF" w14:textId="77777777">
      <w:pPr>
        <w:pStyle w:val="ListParagraph"/>
      </w:pPr>
    </w:p>
    <w:p w:rsidR="00B12428" w:rsidP="00B12428" w14:paraId="5715F608" w14:textId="4034B885">
      <w:pPr>
        <w:ind w:firstLine="720"/>
      </w:pPr>
      <w:r w:rsidRPr="004B3670">
        <w:rPr>
          <w:highlight w:val="yellow"/>
        </w:rPr>
        <w:t>----</w:t>
      </w:r>
      <w:r>
        <w:rPr>
          <w:highlight w:val="yellow"/>
        </w:rPr>
        <w:t>END</w:t>
      </w:r>
      <w:r w:rsidRPr="004B3670">
        <w:rPr>
          <w:highlight w:val="yellow"/>
        </w:rPr>
        <w:t xml:space="preserve"> OF TEST FOR US ATTORNEY USER---</w:t>
      </w:r>
    </w:p>
    <w:p w:rsidR="00B12428" w:rsidRPr="00295263" w:rsidP="000E3435" w14:paraId="21D081F2" w14:textId="77777777">
      <w:pPr>
        <w:pStyle w:val="ListParagraph"/>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8302098"/>
    <w:multiLevelType w:val="hybridMultilevel"/>
    <w:tmpl w:val="E932B3A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860894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263"/>
    <w:rsid w:val="00050E6F"/>
    <w:rsid w:val="00051F1D"/>
    <w:rsid w:val="000A5E83"/>
    <w:rsid w:val="000E3435"/>
    <w:rsid w:val="0013560F"/>
    <w:rsid w:val="001E7947"/>
    <w:rsid w:val="00295263"/>
    <w:rsid w:val="002970EA"/>
    <w:rsid w:val="002972D8"/>
    <w:rsid w:val="003537D6"/>
    <w:rsid w:val="003923BE"/>
    <w:rsid w:val="00403012"/>
    <w:rsid w:val="004B3670"/>
    <w:rsid w:val="004C6EDA"/>
    <w:rsid w:val="004F5D3F"/>
    <w:rsid w:val="005D1CF7"/>
    <w:rsid w:val="006D42EA"/>
    <w:rsid w:val="008C1720"/>
    <w:rsid w:val="008D722C"/>
    <w:rsid w:val="009A03CE"/>
    <w:rsid w:val="00A446C7"/>
    <w:rsid w:val="00A637A0"/>
    <w:rsid w:val="00B12428"/>
    <w:rsid w:val="00B23640"/>
    <w:rsid w:val="00B278AC"/>
    <w:rsid w:val="00C25D73"/>
    <w:rsid w:val="00C65D90"/>
    <w:rsid w:val="00E46A4E"/>
    <w:rsid w:val="00E514A2"/>
    <w:rsid w:val="00F75D8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BB0F3ED"/>
  <w15:chartTrackingRefBased/>
  <w15:docId w15:val="{FE32A8F3-6407-44FE-A9BD-31C25DB25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52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952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52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52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52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52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2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2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2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2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952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52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52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52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52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2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2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263"/>
    <w:rPr>
      <w:rFonts w:eastAsiaTheme="majorEastAsia" w:cstheme="majorBidi"/>
      <w:color w:val="272727" w:themeColor="text1" w:themeTint="D8"/>
    </w:rPr>
  </w:style>
  <w:style w:type="paragraph" w:styleId="Title">
    <w:name w:val="Title"/>
    <w:basedOn w:val="Normal"/>
    <w:next w:val="Normal"/>
    <w:link w:val="TitleChar"/>
    <w:uiPriority w:val="10"/>
    <w:qFormat/>
    <w:rsid w:val="002952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2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2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2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263"/>
    <w:pPr>
      <w:spacing w:before="160"/>
      <w:jc w:val="center"/>
    </w:pPr>
    <w:rPr>
      <w:i/>
      <w:iCs/>
      <w:color w:val="404040" w:themeColor="text1" w:themeTint="BF"/>
    </w:rPr>
  </w:style>
  <w:style w:type="character" w:customStyle="1" w:styleId="QuoteChar">
    <w:name w:val="Quote Char"/>
    <w:basedOn w:val="DefaultParagraphFont"/>
    <w:link w:val="Quote"/>
    <w:uiPriority w:val="29"/>
    <w:rsid w:val="00295263"/>
    <w:rPr>
      <w:i/>
      <w:iCs/>
      <w:color w:val="404040" w:themeColor="text1" w:themeTint="BF"/>
    </w:rPr>
  </w:style>
  <w:style w:type="paragraph" w:styleId="ListParagraph">
    <w:name w:val="List Paragraph"/>
    <w:basedOn w:val="Normal"/>
    <w:uiPriority w:val="34"/>
    <w:qFormat/>
    <w:rsid w:val="00295263"/>
    <w:pPr>
      <w:ind w:left="720"/>
      <w:contextualSpacing/>
    </w:pPr>
  </w:style>
  <w:style w:type="character" w:styleId="IntenseEmphasis">
    <w:name w:val="Intense Emphasis"/>
    <w:basedOn w:val="DefaultParagraphFont"/>
    <w:uiPriority w:val="21"/>
    <w:qFormat/>
    <w:rsid w:val="00295263"/>
    <w:rPr>
      <w:i/>
      <w:iCs/>
      <w:color w:val="0F4761" w:themeColor="accent1" w:themeShade="BF"/>
    </w:rPr>
  </w:style>
  <w:style w:type="paragraph" w:styleId="IntenseQuote">
    <w:name w:val="Intense Quote"/>
    <w:basedOn w:val="Normal"/>
    <w:next w:val="Normal"/>
    <w:link w:val="IntenseQuoteChar"/>
    <w:uiPriority w:val="30"/>
    <w:qFormat/>
    <w:rsid w:val="002952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5263"/>
    <w:rPr>
      <w:i/>
      <w:iCs/>
      <w:color w:val="0F4761" w:themeColor="accent1" w:themeShade="BF"/>
    </w:rPr>
  </w:style>
  <w:style w:type="character" w:styleId="IntenseReference">
    <w:name w:val="Intense Reference"/>
    <w:basedOn w:val="DefaultParagraphFont"/>
    <w:uiPriority w:val="32"/>
    <w:qFormat/>
    <w:rsid w:val="00295263"/>
    <w:rPr>
      <w:b/>
      <w:bCs/>
      <w:smallCaps/>
      <w:color w:val="0F4761" w:themeColor="accent1" w:themeShade="BF"/>
      <w:spacing w:val="5"/>
    </w:rPr>
  </w:style>
  <w:style w:type="character" w:styleId="Hyperlink">
    <w:name w:val="Hyperlink"/>
    <w:basedOn w:val="DefaultParagraphFont"/>
    <w:uiPriority w:val="99"/>
    <w:unhideWhenUsed/>
    <w:rsid w:val="002972D8"/>
    <w:rPr>
      <w:color w:val="467886" w:themeColor="hyperlink"/>
      <w:u w:val="single"/>
    </w:rPr>
  </w:style>
  <w:style w:type="character" w:styleId="UnresolvedMention">
    <w:name w:val="Unresolved Mention"/>
    <w:basedOn w:val="DefaultParagraphFont"/>
    <w:uiPriority w:val="99"/>
    <w:semiHidden/>
    <w:unhideWhenUsed/>
    <w:rsid w:val="002972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hyperlink" Target="mailto:testuser.USAattorney-ttab@etc.uspto.gov" TargetMode="External" /><Relationship Id="rId13" Type="http://schemas.openxmlformats.org/officeDocument/2006/relationships/image" Target="media/image8.png" /><Relationship Id="rId14" Type="http://schemas.openxmlformats.org/officeDocument/2006/relationships/image" Target="media/image9.png" /><Relationship Id="rId15" Type="http://schemas.openxmlformats.org/officeDocument/2006/relationships/image" Target="media/image10.png" /><Relationship Id="rId16" Type="http://schemas.openxmlformats.org/officeDocument/2006/relationships/image" Target="media/image11.png" /><Relationship Id="rId17" Type="http://schemas.openxmlformats.org/officeDocument/2006/relationships/image" Target="media/image12.png" /><Relationship Id="rId18" Type="http://schemas.openxmlformats.org/officeDocument/2006/relationships/image" Target="media/image13.png" /><Relationship Id="rId19" Type="http://schemas.openxmlformats.org/officeDocument/2006/relationships/image" Target="media/image14.png" /><Relationship Id="rId2" Type="http://schemas.openxmlformats.org/officeDocument/2006/relationships/webSettings" Target="webSettings.xml" /><Relationship Id="rId20" Type="http://schemas.openxmlformats.org/officeDocument/2006/relationships/image" Target="media/image15.png" /><Relationship Id="rId21" Type="http://schemas.openxmlformats.org/officeDocument/2006/relationships/image" Target="media/image16.png" /><Relationship Id="rId22" Type="http://schemas.openxmlformats.org/officeDocument/2006/relationships/image" Target="media/image17.png" /><Relationship Id="rId23" Type="http://schemas.openxmlformats.org/officeDocument/2006/relationships/image" Target="media/image18.png"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D593A-1435-4C4C-A8A9-03D2A90FC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Angarita, Sintia</dc:creator>
  <cp:lastModifiedBy>Brown, Latoya</cp:lastModifiedBy>
  <cp:revision>2</cp:revision>
  <dcterms:created xsi:type="dcterms:W3CDTF">2026-09-03T19:23:00Z</dcterms:created>
  <dcterms:modified xsi:type="dcterms:W3CDTF">2026-09-03T19:23:00Z</dcterms:modified>
</cp:coreProperties>
</file>