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0800" w:type="dxa"/>
        <w:tblInd w:w="-720" w:type="dxa"/>
        <w:tblLook w:val="04A0"/>
      </w:tblPr>
      <w:tblGrid>
        <w:gridCol w:w="960"/>
        <w:gridCol w:w="6920"/>
        <w:gridCol w:w="1380"/>
        <w:gridCol w:w="1540"/>
      </w:tblGrid>
      <w:tr w14:paraId="1165EA9A" w14:textId="77777777" w:rsidTr="00B75248">
        <w:tblPrEx>
          <w:tblW w:w="10800" w:type="dxa"/>
          <w:tblInd w:w="-720" w:type="dxa"/>
          <w:tblLook w:val="04A0"/>
        </w:tblPrEx>
        <w:trPr>
          <w:trHeight w:val="315"/>
        </w:trPr>
        <w:tc>
          <w:tcPr>
            <w:tcW w:w="960" w:type="dxa"/>
            <w:tcBorders>
              <w:top w:val="nil"/>
              <w:left w:val="nil"/>
              <w:bottom w:val="nil"/>
              <w:right w:val="nil"/>
            </w:tcBorders>
            <w:noWrap/>
            <w:vAlign w:val="bottom"/>
            <w:hideMark/>
          </w:tcPr>
          <w:p w:rsidR="00892FE8" w:rsidRPr="00892FE8" w:rsidP="00892FE8" w14:paraId="1165EA98" w14:textId="77777777">
            <w:pPr>
              <w:rPr>
                <w:rFonts w:ascii="Times New Roman" w:eastAsia="Times New Roman" w:hAnsi="Times New Roman" w:cs="Times New Roman"/>
                <w:sz w:val="24"/>
                <w:szCs w:val="24"/>
              </w:rPr>
            </w:pPr>
          </w:p>
        </w:tc>
        <w:tc>
          <w:tcPr>
            <w:tcW w:w="9840" w:type="dxa"/>
            <w:gridSpan w:val="3"/>
            <w:tcBorders>
              <w:top w:val="nil"/>
              <w:left w:val="nil"/>
              <w:bottom w:val="single" w:sz="8" w:space="0" w:color="auto"/>
              <w:right w:val="nil"/>
            </w:tcBorders>
            <w:noWrap/>
            <w:vAlign w:val="bottom"/>
            <w:hideMark/>
          </w:tcPr>
          <w:p w:rsidR="00892FE8" w:rsidRPr="00892FE8" w:rsidP="00892FE8" w14:paraId="1165EA99" w14:textId="5E1F0567">
            <w:pPr>
              <w:jc w:val="right"/>
              <w:rPr>
                <w:rFonts w:ascii="Arial" w:eastAsia="Times New Roman" w:hAnsi="Arial" w:cs="Arial"/>
                <w:color w:val="000000"/>
                <w:sz w:val="16"/>
                <w:szCs w:val="16"/>
              </w:rPr>
            </w:pPr>
            <w:r w:rsidRPr="00892FE8">
              <w:rPr>
                <w:rFonts w:ascii="Arial" w:eastAsia="Times New Roman" w:hAnsi="Arial" w:cs="Arial"/>
                <w:color w:val="000000"/>
                <w:sz w:val="16"/>
                <w:szCs w:val="16"/>
              </w:rPr>
              <w:t xml:space="preserve">OMB No.: 0915-0285. Expiration Date: </w:t>
            </w:r>
            <w:r w:rsidR="005D3C62">
              <w:rPr>
                <w:rFonts w:ascii="Arial" w:eastAsia="Times New Roman" w:hAnsi="Arial" w:cs="Arial"/>
                <w:color w:val="000000"/>
                <w:sz w:val="16"/>
                <w:szCs w:val="16"/>
              </w:rPr>
              <w:t>XX/XX/XXXX</w:t>
            </w:r>
          </w:p>
        </w:tc>
      </w:tr>
      <w:tr w14:paraId="1165EA9D" w14:textId="77777777" w:rsidTr="00B75248">
        <w:tblPrEx>
          <w:tblW w:w="10800" w:type="dxa"/>
          <w:tblInd w:w="-720" w:type="dxa"/>
          <w:tblLook w:val="04A0"/>
        </w:tblPrEx>
        <w:trPr>
          <w:trHeight w:val="300"/>
        </w:trPr>
        <w:tc>
          <w:tcPr>
            <w:tcW w:w="7880" w:type="dxa"/>
            <w:gridSpan w:val="2"/>
            <w:tcBorders>
              <w:top w:val="single" w:sz="8" w:space="0" w:color="auto"/>
              <w:left w:val="single" w:sz="8" w:space="0" w:color="auto"/>
              <w:bottom w:val="nil"/>
              <w:right w:val="single" w:sz="8" w:space="0" w:color="000000" w:themeColor="text1"/>
            </w:tcBorders>
            <w:vAlign w:val="center"/>
            <w:hideMark/>
          </w:tcPr>
          <w:p w:rsidR="00892FE8" w:rsidRPr="00892FE8" w:rsidP="00892FE8" w14:paraId="1165EA9B" w14:textId="77777777">
            <w:pPr>
              <w:jc w:val="center"/>
              <w:rPr>
                <w:rFonts w:ascii="Arial" w:eastAsia="Times New Roman" w:hAnsi="Arial" w:cs="Arial"/>
                <w:b/>
                <w:bCs/>
                <w:color w:val="000000"/>
              </w:rPr>
            </w:pPr>
            <w:r w:rsidRPr="00892FE8">
              <w:rPr>
                <w:rFonts w:ascii="Arial" w:eastAsia="Times New Roman" w:hAnsi="Arial" w:cs="Arial"/>
                <w:b/>
                <w:bCs/>
                <w:color w:val="000000"/>
              </w:rPr>
              <w:t xml:space="preserve">DEPARTMENT OF HEALTH AND HUMAN SERVICES </w:t>
            </w:r>
          </w:p>
        </w:tc>
        <w:tc>
          <w:tcPr>
            <w:tcW w:w="2920" w:type="dxa"/>
            <w:gridSpan w:val="2"/>
            <w:vMerge w:val="restart"/>
            <w:tcBorders>
              <w:top w:val="single" w:sz="8" w:space="0" w:color="auto"/>
              <w:left w:val="single" w:sz="8" w:space="0" w:color="auto"/>
              <w:bottom w:val="single" w:sz="8" w:space="0" w:color="000000" w:themeColor="text1"/>
              <w:right w:val="single" w:sz="8" w:space="0" w:color="000000" w:themeColor="text1"/>
            </w:tcBorders>
            <w:shd w:val="clear" w:color="auto" w:fill="D9D9D9" w:themeFill="background1" w:themeFillShade="D9"/>
            <w:vAlign w:val="center"/>
            <w:hideMark/>
          </w:tcPr>
          <w:p w:rsidR="00892FE8" w:rsidRPr="00892FE8" w:rsidP="00892FE8" w14:paraId="1165EA9C" w14:textId="77777777">
            <w:pPr>
              <w:jc w:val="center"/>
              <w:rPr>
                <w:rFonts w:ascii="Arial" w:eastAsia="Times New Roman" w:hAnsi="Arial" w:cs="Arial"/>
                <w:b/>
                <w:bCs/>
                <w:color w:val="000000"/>
              </w:rPr>
            </w:pPr>
            <w:r w:rsidRPr="00892FE8">
              <w:rPr>
                <w:rFonts w:ascii="Arial" w:eastAsia="Times New Roman" w:hAnsi="Arial" w:cs="Arial"/>
                <w:b/>
                <w:bCs/>
                <w:color w:val="000000"/>
              </w:rPr>
              <w:t>FOR HRSA USE ONLY</w:t>
            </w:r>
          </w:p>
        </w:tc>
      </w:tr>
      <w:tr w14:paraId="1165EAA0" w14:textId="77777777" w:rsidTr="00B75248">
        <w:tblPrEx>
          <w:tblW w:w="10800" w:type="dxa"/>
          <w:tblInd w:w="-720" w:type="dxa"/>
          <w:tblLook w:val="04A0"/>
        </w:tblPrEx>
        <w:trPr>
          <w:trHeight w:val="315"/>
        </w:trPr>
        <w:tc>
          <w:tcPr>
            <w:tcW w:w="7880" w:type="dxa"/>
            <w:gridSpan w:val="2"/>
            <w:tcBorders>
              <w:top w:val="nil"/>
              <w:left w:val="single" w:sz="8" w:space="0" w:color="auto"/>
              <w:bottom w:val="nil"/>
              <w:right w:val="single" w:sz="8" w:space="0" w:color="000000" w:themeColor="text1"/>
            </w:tcBorders>
            <w:vAlign w:val="center"/>
            <w:hideMark/>
          </w:tcPr>
          <w:p w:rsidR="00892FE8" w:rsidRPr="00892FE8" w:rsidP="00892FE8" w14:paraId="1165EA9E" w14:textId="77777777">
            <w:pPr>
              <w:jc w:val="center"/>
              <w:rPr>
                <w:rFonts w:ascii="Arial" w:eastAsia="Times New Roman" w:hAnsi="Arial" w:cs="Arial"/>
                <w:b/>
                <w:bCs/>
                <w:color w:val="000000"/>
              </w:rPr>
            </w:pPr>
            <w:r w:rsidRPr="00892FE8">
              <w:rPr>
                <w:rFonts w:ascii="Arial" w:eastAsia="Times New Roman" w:hAnsi="Arial" w:cs="Arial"/>
                <w:b/>
                <w:bCs/>
                <w:color w:val="000000"/>
              </w:rPr>
              <w:t xml:space="preserve">Health Resources and Services Administration </w:t>
            </w:r>
          </w:p>
        </w:tc>
        <w:tc>
          <w:tcPr>
            <w:tcW w:w="2920" w:type="dxa"/>
            <w:gridSpan w:val="2"/>
            <w:vMerge/>
            <w:tcBorders>
              <w:top w:val="single" w:sz="8" w:space="0" w:color="auto"/>
              <w:left w:val="single" w:sz="8" w:space="0" w:color="auto"/>
              <w:bottom w:val="single" w:sz="8" w:space="0" w:color="000000"/>
              <w:right w:val="single" w:sz="8" w:space="0" w:color="000000"/>
            </w:tcBorders>
            <w:vAlign w:val="center"/>
            <w:hideMark/>
          </w:tcPr>
          <w:p w:rsidR="00892FE8" w:rsidRPr="00892FE8" w:rsidP="00892FE8" w14:paraId="1165EA9F" w14:textId="77777777">
            <w:pPr>
              <w:rPr>
                <w:rFonts w:ascii="Arial" w:eastAsia="Times New Roman" w:hAnsi="Arial" w:cs="Arial"/>
                <w:b/>
                <w:bCs/>
                <w:color w:val="000000"/>
              </w:rPr>
            </w:pPr>
          </w:p>
        </w:tc>
      </w:tr>
      <w:tr w14:paraId="1165EAA4" w14:textId="77777777" w:rsidTr="00B75248">
        <w:tblPrEx>
          <w:tblW w:w="10800" w:type="dxa"/>
          <w:tblInd w:w="-720" w:type="dxa"/>
          <w:tblLook w:val="04A0"/>
        </w:tblPrEx>
        <w:trPr>
          <w:trHeight w:val="1215"/>
        </w:trPr>
        <w:tc>
          <w:tcPr>
            <w:tcW w:w="7880" w:type="dxa"/>
            <w:gridSpan w:val="2"/>
            <w:tcBorders>
              <w:top w:val="nil"/>
              <w:left w:val="single" w:sz="8" w:space="0" w:color="auto"/>
              <w:bottom w:val="single" w:sz="8" w:space="0" w:color="auto"/>
              <w:right w:val="single" w:sz="8" w:space="0" w:color="000000" w:themeColor="text1"/>
            </w:tcBorders>
            <w:vAlign w:val="center"/>
            <w:hideMark/>
          </w:tcPr>
          <w:p w:rsidR="00892FE8" w:rsidRPr="00892FE8" w:rsidP="00892FE8" w14:paraId="1165EAA1" w14:textId="77777777">
            <w:pPr>
              <w:jc w:val="center"/>
              <w:rPr>
                <w:rFonts w:ascii="Arial" w:eastAsia="Times New Roman" w:hAnsi="Arial" w:cs="Arial"/>
                <w:b/>
                <w:bCs/>
                <w:color w:val="000000"/>
              </w:rPr>
            </w:pPr>
            <w:r>
              <w:rPr>
                <w:rFonts w:ascii="Arial" w:eastAsia="Times New Roman" w:hAnsi="Arial" w:cs="Arial"/>
                <w:b/>
                <w:bCs/>
                <w:color w:val="000000"/>
              </w:rPr>
              <w:t>HEALTH CENTER PROGRAM</w:t>
            </w:r>
            <w:r w:rsidRPr="00892FE8">
              <w:rPr>
                <w:rFonts w:ascii="Arial" w:eastAsia="Times New Roman" w:hAnsi="Arial" w:cs="Arial"/>
                <w:b/>
                <w:bCs/>
                <w:color w:val="000000"/>
              </w:rPr>
              <w:t xml:space="preserve"> PROGRESS REPORT</w:t>
            </w:r>
          </w:p>
        </w:tc>
        <w:tc>
          <w:tcPr>
            <w:tcW w:w="1380" w:type="dxa"/>
            <w:tcBorders>
              <w:top w:val="nil"/>
              <w:left w:val="nil"/>
              <w:bottom w:val="single" w:sz="8" w:space="0" w:color="auto"/>
              <w:right w:val="single" w:sz="8" w:space="0" w:color="auto"/>
            </w:tcBorders>
            <w:shd w:val="clear" w:color="auto" w:fill="C6D9F0" w:themeFill="text2" w:themeFillTint="33"/>
            <w:vAlign w:val="center"/>
            <w:hideMark/>
          </w:tcPr>
          <w:p w:rsidR="00892FE8" w:rsidRPr="00892FE8" w:rsidP="00892FE8" w14:paraId="1165EAA2" w14:textId="77777777">
            <w:pPr>
              <w:jc w:val="center"/>
              <w:rPr>
                <w:rFonts w:ascii="Arial" w:eastAsia="Times New Roman" w:hAnsi="Arial" w:cs="Arial"/>
                <w:b/>
                <w:bCs/>
                <w:color w:val="000000"/>
              </w:rPr>
            </w:pPr>
            <w:r w:rsidRPr="00892FE8">
              <w:rPr>
                <w:rFonts w:ascii="Arial" w:eastAsia="Times New Roman" w:hAnsi="Arial" w:cs="Arial"/>
                <w:b/>
                <w:bCs/>
                <w:color w:val="000000"/>
              </w:rPr>
              <w:t>Grant Number</w:t>
            </w:r>
          </w:p>
        </w:tc>
        <w:tc>
          <w:tcPr>
            <w:tcW w:w="1540" w:type="dxa"/>
            <w:tcBorders>
              <w:top w:val="nil"/>
              <w:left w:val="nil"/>
              <w:bottom w:val="single" w:sz="8" w:space="0" w:color="auto"/>
              <w:right w:val="single" w:sz="8" w:space="0" w:color="auto"/>
            </w:tcBorders>
            <w:shd w:val="clear" w:color="auto" w:fill="C6D9F0" w:themeFill="text2" w:themeFillTint="33"/>
            <w:vAlign w:val="center"/>
            <w:hideMark/>
          </w:tcPr>
          <w:p w:rsidR="00892FE8" w:rsidRPr="00892FE8" w:rsidP="00892FE8" w14:paraId="1165EAA3" w14:textId="77777777">
            <w:pPr>
              <w:jc w:val="center"/>
              <w:rPr>
                <w:rFonts w:ascii="Arial" w:eastAsia="Times New Roman" w:hAnsi="Arial" w:cs="Arial"/>
                <w:b/>
                <w:bCs/>
                <w:color w:val="000000"/>
              </w:rPr>
            </w:pPr>
            <w:r w:rsidRPr="00892FE8">
              <w:rPr>
                <w:rFonts w:ascii="Arial" w:eastAsia="Times New Roman" w:hAnsi="Arial" w:cs="Arial"/>
                <w:b/>
                <w:bCs/>
                <w:color w:val="000000"/>
              </w:rPr>
              <w:t>Progress Report Tracking Number</w:t>
            </w:r>
          </w:p>
        </w:tc>
      </w:tr>
      <w:tr w14:paraId="1165EAA9" w14:textId="77777777" w:rsidTr="00B75248">
        <w:tblPrEx>
          <w:tblW w:w="10800" w:type="dxa"/>
          <w:tblInd w:w="-720" w:type="dxa"/>
          <w:tblLook w:val="04A0"/>
        </w:tblPrEx>
        <w:trPr>
          <w:trHeight w:val="315"/>
        </w:trPr>
        <w:tc>
          <w:tcPr>
            <w:tcW w:w="960" w:type="dxa"/>
            <w:tcBorders>
              <w:top w:val="nil"/>
              <w:left w:val="nil"/>
              <w:bottom w:val="nil"/>
              <w:right w:val="nil"/>
            </w:tcBorders>
            <w:noWrap/>
            <w:vAlign w:val="bottom"/>
            <w:hideMark/>
          </w:tcPr>
          <w:p w:rsidR="00892FE8" w:rsidRPr="00892FE8" w:rsidP="00892FE8" w14:paraId="1165EAA5" w14:textId="77777777">
            <w:pPr>
              <w:jc w:val="center"/>
              <w:rPr>
                <w:rFonts w:ascii="Arial" w:eastAsia="Times New Roman" w:hAnsi="Arial" w:cs="Arial"/>
                <w:b/>
                <w:bCs/>
                <w:color w:val="000000"/>
              </w:rPr>
            </w:pPr>
          </w:p>
        </w:tc>
        <w:tc>
          <w:tcPr>
            <w:tcW w:w="6920" w:type="dxa"/>
            <w:tcBorders>
              <w:top w:val="nil"/>
              <w:left w:val="nil"/>
              <w:bottom w:val="nil"/>
              <w:right w:val="nil"/>
            </w:tcBorders>
            <w:noWrap/>
            <w:vAlign w:val="bottom"/>
            <w:hideMark/>
          </w:tcPr>
          <w:p w:rsidR="00892FE8" w:rsidRPr="00892FE8" w:rsidP="00892FE8" w14:paraId="1165EAA6" w14:textId="77777777">
            <w:pPr>
              <w:rPr>
                <w:rFonts w:ascii="Times New Roman" w:eastAsia="Times New Roman" w:hAnsi="Times New Roman" w:cs="Times New Roman"/>
                <w:sz w:val="20"/>
                <w:szCs w:val="20"/>
              </w:rPr>
            </w:pPr>
          </w:p>
        </w:tc>
        <w:tc>
          <w:tcPr>
            <w:tcW w:w="1380" w:type="dxa"/>
            <w:tcBorders>
              <w:top w:val="nil"/>
              <w:left w:val="single" w:sz="8" w:space="0" w:color="auto"/>
              <w:bottom w:val="single" w:sz="8" w:space="0" w:color="auto"/>
              <w:right w:val="single" w:sz="8" w:space="0" w:color="auto"/>
            </w:tcBorders>
            <w:vAlign w:val="center"/>
            <w:hideMark/>
          </w:tcPr>
          <w:p w:rsidR="00892FE8" w:rsidRPr="00892FE8" w:rsidP="00892FE8" w14:paraId="1165EAA7" w14:textId="77777777">
            <w:pPr>
              <w:rPr>
                <w:rFonts w:ascii="Arial" w:eastAsia="Times New Roman" w:hAnsi="Arial" w:cs="Arial"/>
                <w:color w:val="000000"/>
              </w:rPr>
            </w:pPr>
            <w:r w:rsidRPr="00892FE8">
              <w:rPr>
                <w:rFonts w:ascii="Arial" w:eastAsia="Times New Roman" w:hAnsi="Arial" w:cs="Arial"/>
                <w:color w:val="000000"/>
              </w:rPr>
              <w:t> </w:t>
            </w:r>
          </w:p>
        </w:tc>
        <w:tc>
          <w:tcPr>
            <w:tcW w:w="1540" w:type="dxa"/>
            <w:tcBorders>
              <w:top w:val="nil"/>
              <w:left w:val="nil"/>
              <w:bottom w:val="single" w:sz="8" w:space="0" w:color="auto"/>
              <w:right w:val="single" w:sz="8" w:space="0" w:color="auto"/>
            </w:tcBorders>
            <w:vAlign w:val="center"/>
            <w:hideMark/>
          </w:tcPr>
          <w:p w:rsidR="00892FE8" w:rsidRPr="00892FE8" w:rsidP="00892FE8" w14:paraId="1165EAA8" w14:textId="77777777">
            <w:pPr>
              <w:rPr>
                <w:rFonts w:ascii="Arial" w:eastAsia="Times New Roman" w:hAnsi="Arial" w:cs="Arial"/>
                <w:color w:val="000000"/>
              </w:rPr>
            </w:pPr>
            <w:r w:rsidRPr="00892FE8">
              <w:rPr>
                <w:rFonts w:ascii="Arial" w:eastAsia="Times New Roman" w:hAnsi="Arial" w:cs="Arial"/>
                <w:color w:val="000000"/>
              </w:rPr>
              <w:t> </w:t>
            </w:r>
          </w:p>
        </w:tc>
      </w:tr>
    </w:tbl>
    <w:p w:rsidR="00276F35" w:rsidRPr="00467730" w:rsidP="00276F35" w14:paraId="1165EAAA" w14:textId="77777777">
      <w:pPr>
        <w:rPr>
          <w:rFonts w:ascii="Verdana" w:hAnsi="Verdana"/>
          <w:color w:val="000000"/>
        </w:rPr>
      </w:pPr>
      <w:r w:rsidRPr="00467730">
        <w:rPr>
          <w:rFonts w:ascii="Verdana" w:hAnsi="Verdana"/>
          <w:color w:val="000000"/>
        </w:rPr>
        <w:t xml:space="preserve">   </w:t>
      </w:r>
    </w:p>
    <w:p w:rsidR="00276F35" w:rsidRPr="00467730" w:rsidP="00276F35" w14:paraId="1165EAAB" w14:textId="77777777"/>
    <w:tbl>
      <w:tblPr>
        <w:tblStyle w:val="TableGrid"/>
        <w:tblW w:w="5775" w:type="pct"/>
        <w:tblInd w:w="-725" w:type="dxa"/>
        <w:tblLayout w:type="fixed"/>
        <w:tblLook w:val="04A0"/>
      </w:tblPr>
      <w:tblGrid>
        <w:gridCol w:w="1361"/>
        <w:gridCol w:w="6402"/>
        <w:gridCol w:w="1509"/>
        <w:gridCol w:w="1631"/>
      </w:tblGrid>
      <w:tr w14:paraId="1165EAAF" w14:textId="77777777" w:rsidTr="00C27A71">
        <w:tblPrEx>
          <w:tblW w:w="5775" w:type="pct"/>
          <w:tblInd w:w="-725" w:type="dxa"/>
          <w:tblLayout w:type="fixed"/>
          <w:tblLook w:val="04A0"/>
        </w:tblPrEx>
        <w:tc>
          <w:tcPr>
            <w:tcW w:w="3560" w:type="pct"/>
            <w:gridSpan w:val="2"/>
            <w:shd w:val="clear" w:color="auto" w:fill="BFBFBF" w:themeFill="background1" w:themeFillShade="BF"/>
          </w:tcPr>
          <w:p w:rsidR="009C526B" w:rsidRPr="00B75248" w14:paraId="1165EAAC" w14:textId="77777777">
            <w:pPr>
              <w:pStyle w:val="ListParagraph"/>
              <w:numPr>
                <w:ilvl w:val="0"/>
                <w:numId w:val="1"/>
              </w:numPr>
              <w:rPr>
                <w:b/>
                <w:bCs/>
                <w:color w:val="C0504D" w:themeColor="accent2"/>
              </w:rPr>
            </w:pPr>
            <w:r w:rsidRPr="00B75248">
              <w:rPr>
                <w:b/>
                <w:bCs/>
              </w:rPr>
              <w:t>Substance Abuse Activities</w:t>
            </w:r>
          </w:p>
        </w:tc>
        <w:tc>
          <w:tcPr>
            <w:tcW w:w="692" w:type="pct"/>
            <w:shd w:val="clear" w:color="auto" w:fill="BFBFBF" w:themeFill="background1" w:themeFillShade="BF"/>
          </w:tcPr>
          <w:p w:rsidR="009C526B" w:rsidRPr="00B75248" w14:paraId="1165EAAD" w14:textId="77777777">
            <w:pPr>
              <w:rPr>
                <w:b/>
                <w:bCs/>
                <w:color w:val="C0504D" w:themeColor="accent2"/>
              </w:rPr>
            </w:pPr>
            <w:r w:rsidRPr="00B75248">
              <w:rPr>
                <w:b/>
                <w:bCs/>
              </w:rPr>
              <w:t>Current reporting period</w:t>
            </w:r>
          </w:p>
        </w:tc>
        <w:tc>
          <w:tcPr>
            <w:tcW w:w="749" w:type="pct"/>
            <w:shd w:val="clear" w:color="auto" w:fill="BFBFBF" w:themeFill="background1" w:themeFillShade="BF"/>
          </w:tcPr>
          <w:p w:rsidR="009C526B" w:rsidRPr="00B75248" w14:paraId="1165EAAE" w14:textId="77777777">
            <w:pPr>
              <w:rPr>
                <w:b/>
                <w:bCs/>
              </w:rPr>
            </w:pPr>
            <w:r w:rsidRPr="00B75248">
              <w:rPr>
                <w:b/>
                <w:bCs/>
              </w:rPr>
              <w:t>Previous reporting period</w:t>
            </w:r>
          </w:p>
        </w:tc>
      </w:tr>
      <w:tr w14:paraId="1165EAB4" w14:textId="77777777" w:rsidTr="00C27A71">
        <w:tblPrEx>
          <w:tblW w:w="5775" w:type="pct"/>
          <w:tblInd w:w="-725" w:type="dxa"/>
          <w:tblLayout w:type="fixed"/>
          <w:tblLook w:val="04A0"/>
        </w:tblPrEx>
        <w:tc>
          <w:tcPr>
            <w:tcW w:w="624" w:type="pct"/>
          </w:tcPr>
          <w:p w:rsidR="009C526B" w:rsidRPr="00467730" w14:paraId="1165EAB0" w14:textId="77777777">
            <w:r w:rsidRPr="00B75248">
              <w:t>1a.</w:t>
            </w:r>
          </w:p>
        </w:tc>
        <w:tc>
          <w:tcPr>
            <w:tcW w:w="2936" w:type="pct"/>
          </w:tcPr>
          <w:p w:rsidR="009C526B" w:rsidRPr="00467730" w14:paraId="1165EAB1" w14:textId="4112C7A7">
            <w:r>
              <w:t xml:space="preserve">Example: </w:t>
            </w:r>
            <w:r w:rsidRPr="00467730">
              <w:t xml:space="preserve">How many physicians, on-site or with whom the health center has contracts, have obtained a Drug Addiction Treatment Act of 2000 (DATA) waiver to treat opioid use disorder with medications that have been specifically approved by the FDA for that indication?   </w:t>
            </w:r>
          </w:p>
        </w:tc>
        <w:tc>
          <w:tcPr>
            <w:tcW w:w="692" w:type="pct"/>
          </w:tcPr>
          <w:p w:rsidR="009C526B" w:rsidRPr="00467730" w:rsidP="00A62EB8" w14:paraId="1165EAB2" w14:textId="77777777">
            <w:pPr>
              <w:jc w:val="center"/>
              <w:rPr>
                <w:rFonts w:cstheme="minorHAnsi"/>
                <w:color w:val="C0504D" w:themeColor="accent2"/>
              </w:rPr>
            </w:pPr>
          </w:p>
        </w:tc>
        <w:tc>
          <w:tcPr>
            <w:tcW w:w="749" w:type="pct"/>
          </w:tcPr>
          <w:p w:rsidR="009C526B" w:rsidRPr="00467730" w:rsidP="00A010DC" w14:paraId="1165EAB3" w14:textId="77777777">
            <w:pPr>
              <w:rPr>
                <w:rFonts w:cstheme="minorHAnsi"/>
                <w:color w:val="C0504D" w:themeColor="accent2"/>
              </w:rPr>
            </w:pPr>
          </w:p>
        </w:tc>
      </w:tr>
      <w:tr w14:paraId="1165EAB9" w14:textId="77777777" w:rsidTr="00C27A71">
        <w:tblPrEx>
          <w:tblW w:w="5775" w:type="pct"/>
          <w:tblInd w:w="-725" w:type="dxa"/>
          <w:tblLayout w:type="fixed"/>
          <w:tblLook w:val="04A0"/>
        </w:tblPrEx>
        <w:tc>
          <w:tcPr>
            <w:tcW w:w="624" w:type="pct"/>
          </w:tcPr>
          <w:p w:rsidR="009C526B" w:rsidRPr="00467730" w14:paraId="1165EAB5" w14:textId="77777777">
            <w:r w:rsidRPr="00B75248">
              <w:t>1b.</w:t>
            </w:r>
          </w:p>
        </w:tc>
        <w:tc>
          <w:tcPr>
            <w:tcW w:w="2936" w:type="pct"/>
          </w:tcPr>
          <w:p w:rsidR="009C526B" w:rsidRPr="00467730" w14:paraId="1165EAB6" w14:textId="7C6DBA4B">
            <w:r>
              <w:t xml:space="preserve">Example: </w:t>
            </w:r>
            <w:r w:rsidRPr="00B75248">
              <w:t>How many patients received medication-assisted treatment for opioid use disorder from a physician with a DATA waiver working on behalf of the health center?</w:t>
            </w:r>
          </w:p>
        </w:tc>
        <w:tc>
          <w:tcPr>
            <w:tcW w:w="692" w:type="pct"/>
          </w:tcPr>
          <w:p w:rsidR="009C526B" w:rsidRPr="00467730" w:rsidP="00A62EB8" w14:paraId="1165EAB7" w14:textId="77777777">
            <w:pPr>
              <w:jc w:val="center"/>
              <w:rPr>
                <w:rFonts w:cstheme="minorHAnsi"/>
                <w:color w:val="C0504D" w:themeColor="accent2"/>
              </w:rPr>
            </w:pPr>
          </w:p>
        </w:tc>
        <w:tc>
          <w:tcPr>
            <w:tcW w:w="749" w:type="pct"/>
          </w:tcPr>
          <w:p w:rsidR="009C526B" w:rsidRPr="00467730" w:rsidP="00091383" w14:paraId="1165EAB8" w14:textId="77777777">
            <w:pPr>
              <w:jc w:val="center"/>
              <w:rPr>
                <w:color w:val="C0504D" w:themeColor="accent2"/>
              </w:rPr>
            </w:pPr>
          </w:p>
        </w:tc>
      </w:tr>
    </w:tbl>
    <w:p w:rsidR="00276F35" w:rsidRPr="00467730" w:rsidP="00276F35" w14:paraId="1165EABA" w14:textId="77777777"/>
    <w:tbl>
      <w:tblPr>
        <w:tblW w:w="5775"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96"/>
      </w:tblGrid>
      <w:tr w14:paraId="1165EABC" w14:textId="77777777" w:rsidTr="00B75248">
        <w:tblPrEx>
          <w:tblW w:w="5775"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76F35" w:rsidRPr="00467730" w:rsidP="00A62EB8" w14:paraId="1165EABB" w14:textId="77777777">
            <w:pPr>
              <w:rPr>
                <w:rFonts w:cs="Calibri"/>
              </w:rPr>
            </w:pPr>
            <w:r w:rsidRPr="00467730">
              <w:rPr>
                <w:rFonts w:cs="Calibri"/>
                <w:b/>
                <w:bCs/>
                <w:color w:val="000000"/>
              </w:rPr>
              <w:t>2. Issues/</w:t>
            </w:r>
            <w:r w:rsidRPr="00B75248">
              <w:rPr>
                <w:rFonts w:cs="Calibri"/>
                <w:b/>
                <w:bCs/>
              </w:rPr>
              <w:t xml:space="preserve">Barriers </w:t>
            </w:r>
            <w:r w:rsidRPr="00B75248">
              <w:rPr>
                <w:rFonts w:cs="Calibri"/>
                <w:b/>
                <w:bCs/>
                <w:i/>
                <w:iCs/>
              </w:rPr>
              <w:t>(for the current reporting period only)</w:t>
            </w:r>
          </w:p>
        </w:tc>
      </w:tr>
      <w:tr w14:paraId="1165EABE" w14:textId="77777777" w:rsidTr="00B75248">
        <w:tblPrEx>
          <w:tblW w:w="5775" w:type="pct"/>
          <w:jc w:val="center"/>
          <w:tblCellSpacing w:w="0" w:type="dxa"/>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76F35" w:rsidRPr="00467730" w:rsidP="00467730" w14:paraId="1165EABD" w14:textId="77777777">
            <w:r w:rsidRPr="00467730">
              <w:t xml:space="preserve">For the current reporting period, describe up to three major issues/barriers that you experienced while conducting substance abuse expansion activities.  </w:t>
            </w:r>
            <w:r w:rsidRPr="00467730">
              <w:t xml:space="preserve"> </w:t>
            </w:r>
          </w:p>
        </w:tc>
      </w:tr>
      <w:tr w14:paraId="1165EAC0" w14:textId="77777777" w:rsidTr="00B75248">
        <w:tblPrEx>
          <w:tblW w:w="5775" w:type="pct"/>
          <w:jc w:val="center"/>
          <w:tblCellSpacing w:w="0" w:type="dxa"/>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76F35" w:rsidRPr="00467730" w:rsidP="00A62EB8" w14:paraId="1165EABF" w14:textId="77777777">
            <w:pPr>
              <w:jc w:val="center"/>
              <w:rPr>
                <w:b/>
                <w:bCs/>
                <w:color w:val="000000"/>
              </w:rPr>
            </w:pPr>
            <w:r w:rsidRPr="00467730">
              <w:rPr>
                <w:color w:val="000000"/>
              </w:rPr>
              <w:br/>
            </w:r>
            <w:r w:rsidRPr="00B75248">
              <w:rPr>
                <w:color w:val="C0504D" w:themeColor="accent2"/>
              </w:rPr>
              <w:t>Required; up to 2500 characters (1 page)</w:t>
            </w:r>
          </w:p>
        </w:tc>
      </w:tr>
    </w:tbl>
    <w:p w:rsidR="00276F35" w:rsidRPr="00467730" w:rsidP="00276F35" w14:paraId="1165EAC1" w14:textId="77777777"/>
    <w:tbl>
      <w:tblPr>
        <w:tblW w:w="572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06"/>
      </w:tblGrid>
      <w:tr w14:paraId="1165EAC3" w14:textId="77777777" w:rsidTr="00B75248">
        <w:tblPrEx>
          <w:tblW w:w="572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276F35" w:rsidRPr="00467730" w:rsidP="00A62EB8" w14:paraId="1165EAC2" w14:textId="77777777">
            <w:pPr>
              <w:rPr>
                <w:rFonts w:cs="Calibri"/>
              </w:rPr>
            </w:pPr>
            <w:r w:rsidRPr="00467730">
              <w:rPr>
                <w:rFonts w:cs="Calibri"/>
                <w:b/>
                <w:bCs/>
                <w:color w:val="000000"/>
              </w:rPr>
              <w:t xml:space="preserve">3. </w:t>
            </w:r>
            <w:r w:rsidRPr="00B75248">
              <w:rPr>
                <w:rFonts w:cs="Calibri"/>
                <w:b/>
                <w:bCs/>
              </w:rPr>
              <w:t xml:space="preserve">Key Strategies and Lessons Learned </w:t>
            </w:r>
            <w:r w:rsidRPr="00B75248">
              <w:rPr>
                <w:rFonts w:cs="Calibri"/>
                <w:b/>
                <w:bCs/>
                <w:i/>
                <w:iCs/>
              </w:rPr>
              <w:t>(for the current reporting period only)</w:t>
            </w:r>
          </w:p>
        </w:tc>
      </w:tr>
      <w:tr w14:paraId="1165EAC5" w14:textId="77777777" w:rsidTr="00B75248">
        <w:tblPrEx>
          <w:tblW w:w="5727" w:type="pct"/>
          <w:jc w:val="center"/>
          <w:tblCellSpacing w:w="0" w:type="dxa"/>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276F35" w:rsidRPr="00467730" w:rsidP="00176E86" w14:paraId="1165EAC4" w14:textId="77777777">
            <w:r w:rsidRPr="00467730">
              <w:t xml:space="preserve">For the current reporting period, describe up to three strategies that contributed most to the success of your substance abuse expansion activities. </w:t>
            </w:r>
            <w:r w:rsidRPr="00467730">
              <w:t xml:space="preserve"> </w:t>
            </w:r>
          </w:p>
        </w:tc>
      </w:tr>
      <w:tr w14:paraId="1165EAC7" w14:textId="77777777" w:rsidTr="00B75248">
        <w:tblPrEx>
          <w:tblW w:w="5727" w:type="pct"/>
          <w:jc w:val="center"/>
          <w:tblCellSpacing w:w="0" w:type="dxa"/>
          <w:tblCellMar>
            <w:left w:w="0" w:type="dxa"/>
            <w:right w:w="0" w:type="dxa"/>
          </w:tblCellMar>
          <w:tblLook w:val="04A0"/>
        </w:tblPrEx>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76F35" w:rsidRPr="00467730" w:rsidP="00A62EB8" w14:paraId="1165EAC6" w14:textId="77777777">
            <w:pPr>
              <w:jc w:val="center"/>
              <w:rPr>
                <w:b/>
                <w:bCs/>
                <w:color w:val="000000"/>
              </w:rPr>
            </w:pPr>
            <w:r w:rsidRPr="00467730">
              <w:rPr>
                <w:color w:val="000000"/>
              </w:rPr>
              <w:br/>
            </w:r>
            <w:r w:rsidRPr="00B75248">
              <w:rPr>
                <w:color w:val="C0504D" w:themeColor="accent2"/>
              </w:rPr>
              <w:t>Required; up to 2500 characters (1 page)</w:t>
            </w:r>
          </w:p>
        </w:tc>
      </w:tr>
    </w:tbl>
    <w:p w:rsidR="00B14BA3" w:rsidRPr="002242A7" w:rsidP="00B14BA3" w14:paraId="662EA75B" w14:textId="50EFC83D">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w:t>
      </w:r>
      <w:r w:rsidRPr="002242A7">
        <w:rPr>
          <w:rFonts w:ascii="Calibri" w:hAnsi="Calibri" w:cs="Calibri"/>
        </w:rPr>
        <w:t xml:space="preserve">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A62EB8" w:rsidRPr="00467730" w:rsidP="00EE79CD" w14:paraId="1165EACA" w14:textId="77777777"/>
    <w:sectPr w:rsidSect="00B75248">
      <w:pgSz w:w="12240" w:h="15840" w:code="1"/>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45A0D"/>
    <w:multiLevelType w:val="hybridMultilevel"/>
    <w:tmpl w:val="F3A82638"/>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59B54F3"/>
    <w:multiLevelType w:val="hybridMultilevel"/>
    <w:tmpl w:val="FBCA00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AE045A2"/>
    <w:multiLevelType w:val="hybridMultilevel"/>
    <w:tmpl w:val="3EB4FD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0565548">
    <w:abstractNumId w:val="0"/>
  </w:num>
  <w:num w:numId="2" w16cid:durableId="374238858">
    <w:abstractNumId w:val="1"/>
  </w:num>
  <w:num w:numId="3" w16cid:durableId="1216088348">
    <w:abstractNumId w:val="2"/>
  </w:num>
  <w:num w:numId="4" w16cid:durableId="525143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35"/>
    <w:rsid w:val="000851D4"/>
    <w:rsid w:val="00091383"/>
    <w:rsid w:val="00094727"/>
    <w:rsid w:val="00097F3B"/>
    <w:rsid w:val="00176E86"/>
    <w:rsid w:val="00180FDA"/>
    <w:rsid w:val="001904D5"/>
    <w:rsid w:val="001978B6"/>
    <w:rsid w:val="001E0699"/>
    <w:rsid w:val="00212805"/>
    <w:rsid w:val="0022062E"/>
    <w:rsid w:val="002242A7"/>
    <w:rsid w:val="00252ACF"/>
    <w:rsid w:val="00276F35"/>
    <w:rsid w:val="00287CB4"/>
    <w:rsid w:val="00357536"/>
    <w:rsid w:val="003668E0"/>
    <w:rsid w:val="003C7EC2"/>
    <w:rsid w:val="00467730"/>
    <w:rsid w:val="004857DB"/>
    <w:rsid w:val="00485F34"/>
    <w:rsid w:val="00485FDC"/>
    <w:rsid w:val="004E11E5"/>
    <w:rsid w:val="00531C01"/>
    <w:rsid w:val="00561C88"/>
    <w:rsid w:val="005857CC"/>
    <w:rsid w:val="005D3C62"/>
    <w:rsid w:val="005E016E"/>
    <w:rsid w:val="005F3C1C"/>
    <w:rsid w:val="00600301"/>
    <w:rsid w:val="006D3EA5"/>
    <w:rsid w:val="00710B10"/>
    <w:rsid w:val="007A632E"/>
    <w:rsid w:val="007B30EE"/>
    <w:rsid w:val="007E2F1E"/>
    <w:rsid w:val="008033B4"/>
    <w:rsid w:val="00822181"/>
    <w:rsid w:val="00892FE8"/>
    <w:rsid w:val="008D0C5F"/>
    <w:rsid w:val="008E1D8C"/>
    <w:rsid w:val="008E6BE6"/>
    <w:rsid w:val="0093745B"/>
    <w:rsid w:val="00952944"/>
    <w:rsid w:val="00974112"/>
    <w:rsid w:val="009B2F76"/>
    <w:rsid w:val="009B33EC"/>
    <w:rsid w:val="009C526B"/>
    <w:rsid w:val="00A010DC"/>
    <w:rsid w:val="00A114D8"/>
    <w:rsid w:val="00A20773"/>
    <w:rsid w:val="00A452DA"/>
    <w:rsid w:val="00A62EB8"/>
    <w:rsid w:val="00A95AAC"/>
    <w:rsid w:val="00B14BA3"/>
    <w:rsid w:val="00B75248"/>
    <w:rsid w:val="00BB52D4"/>
    <w:rsid w:val="00BB6C71"/>
    <w:rsid w:val="00BD1093"/>
    <w:rsid w:val="00BD58C7"/>
    <w:rsid w:val="00C27A71"/>
    <w:rsid w:val="00C6344A"/>
    <w:rsid w:val="00D05E20"/>
    <w:rsid w:val="00D17B2F"/>
    <w:rsid w:val="00D37FC4"/>
    <w:rsid w:val="00DB7DB2"/>
    <w:rsid w:val="00DE0391"/>
    <w:rsid w:val="00E03161"/>
    <w:rsid w:val="00E67D69"/>
    <w:rsid w:val="00E77102"/>
    <w:rsid w:val="00EB4C4C"/>
    <w:rsid w:val="00EE5A9F"/>
    <w:rsid w:val="00EE79CD"/>
    <w:rsid w:val="00EF7E00"/>
    <w:rsid w:val="00F737E6"/>
    <w:rsid w:val="00F8072C"/>
    <w:rsid w:val="00FC4D9D"/>
    <w:rsid w:val="00FC7E5A"/>
    <w:rsid w:val="00FD62A0"/>
    <w:rsid w:val="00FE7834"/>
    <w:rsid w:val="00FF0AB5"/>
    <w:rsid w:val="19E8A9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5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F35"/>
  </w:style>
  <w:style w:type="paragraph" w:styleId="Heading1">
    <w:name w:val="heading 1"/>
    <w:basedOn w:val="Normal"/>
    <w:next w:val="Normal"/>
    <w:link w:val="Heading1Char"/>
    <w:uiPriority w:val="9"/>
    <w:qFormat/>
    <w:rsid w:val="001E06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small1"/>
    <w:basedOn w:val="DefaultParagraphFont"/>
    <w:rsid w:val="00276F35"/>
    <w:rPr>
      <w:sz w:val="19"/>
      <w:szCs w:val="19"/>
    </w:rPr>
  </w:style>
  <w:style w:type="paragraph" w:styleId="ListParagraph">
    <w:name w:val="List Paragraph"/>
    <w:basedOn w:val="Normal"/>
    <w:uiPriority w:val="34"/>
    <w:qFormat/>
    <w:rsid w:val="00276F35"/>
    <w:pPr>
      <w:ind w:left="720"/>
      <w:contextualSpacing/>
    </w:pPr>
  </w:style>
  <w:style w:type="paragraph" w:styleId="Header">
    <w:name w:val="header"/>
    <w:basedOn w:val="Normal"/>
    <w:link w:val="HeaderChar"/>
    <w:uiPriority w:val="99"/>
    <w:unhideWhenUsed/>
    <w:rsid w:val="00276F35"/>
    <w:pPr>
      <w:tabs>
        <w:tab w:val="center" w:pos="4680"/>
        <w:tab w:val="right" w:pos="9360"/>
      </w:tabs>
    </w:pPr>
  </w:style>
  <w:style w:type="character" w:customStyle="1" w:styleId="HeaderChar">
    <w:name w:val="Header Char"/>
    <w:basedOn w:val="DefaultParagraphFont"/>
    <w:link w:val="Header"/>
    <w:uiPriority w:val="99"/>
    <w:rsid w:val="00276F35"/>
  </w:style>
  <w:style w:type="paragraph" w:styleId="Footer">
    <w:name w:val="footer"/>
    <w:basedOn w:val="Normal"/>
    <w:link w:val="FooterChar"/>
    <w:uiPriority w:val="99"/>
    <w:unhideWhenUsed/>
    <w:rsid w:val="00276F35"/>
    <w:pPr>
      <w:tabs>
        <w:tab w:val="center" w:pos="4680"/>
        <w:tab w:val="right" w:pos="9360"/>
      </w:tabs>
    </w:pPr>
  </w:style>
  <w:style w:type="character" w:customStyle="1" w:styleId="FooterChar">
    <w:name w:val="Footer Char"/>
    <w:basedOn w:val="DefaultParagraphFont"/>
    <w:link w:val="Footer"/>
    <w:uiPriority w:val="99"/>
    <w:rsid w:val="00276F35"/>
  </w:style>
  <w:style w:type="character" w:styleId="CommentReference">
    <w:name w:val="annotation reference"/>
    <w:basedOn w:val="DefaultParagraphFont"/>
    <w:uiPriority w:val="99"/>
    <w:semiHidden/>
    <w:unhideWhenUsed/>
    <w:rsid w:val="00276F35"/>
    <w:rPr>
      <w:sz w:val="16"/>
      <w:szCs w:val="16"/>
    </w:rPr>
  </w:style>
  <w:style w:type="paragraph" w:styleId="CommentText">
    <w:name w:val="annotation text"/>
    <w:basedOn w:val="Normal"/>
    <w:link w:val="CommentTextChar"/>
    <w:uiPriority w:val="99"/>
    <w:unhideWhenUsed/>
    <w:rsid w:val="00276F35"/>
    <w:rPr>
      <w:sz w:val="20"/>
      <w:szCs w:val="20"/>
    </w:rPr>
  </w:style>
  <w:style w:type="character" w:customStyle="1" w:styleId="CommentTextChar">
    <w:name w:val="Comment Text Char"/>
    <w:basedOn w:val="DefaultParagraphFont"/>
    <w:link w:val="CommentText"/>
    <w:uiPriority w:val="99"/>
    <w:rsid w:val="00276F35"/>
    <w:rPr>
      <w:sz w:val="20"/>
      <w:szCs w:val="20"/>
    </w:rPr>
  </w:style>
  <w:style w:type="paragraph" w:styleId="BalloonText">
    <w:name w:val="Balloon Text"/>
    <w:basedOn w:val="Normal"/>
    <w:link w:val="BalloonTextChar"/>
    <w:uiPriority w:val="99"/>
    <w:semiHidden/>
    <w:unhideWhenUsed/>
    <w:rsid w:val="00276F35"/>
    <w:rPr>
      <w:rFonts w:ascii="Tahoma" w:hAnsi="Tahoma" w:cs="Tahoma"/>
      <w:sz w:val="16"/>
      <w:szCs w:val="16"/>
    </w:rPr>
  </w:style>
  <w:style w:type="character" w:customStyle="1" w:styleId="BalloonTextChar">
    <w:name w:val="Balloon Text Char"/>
    <w:basedOn w:val="DefaultParagraphFont"/>
    <w:link w:val="BalloonText"/>
    <w:uiPriority w:val="99"/>
    <w:semiHidden/>
    <w:rsid w:val="00276F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52DA"/>
    <w:rPr>
      <w:b/>
      <w:bCs/>
    </w:rPr>
  </w:style>
  <w:style w:type="character" w:customStyle="1" w:styleId="CommentSubjectChar">
    <w:name w:val="Comment Subject Char"/>
    <w:basedOn w:val="CommentTextChar"/>
    <w:link w:val="CommentSubject"/>
    <w:uiPriority w:val="99"/>
    <w:semiHidden/>
    <w:rsid w:val="00A452DA"/>
    <w:rPr>
      <w:b/>
      <w:bCs/>
      <w:sz w:val="20"/>
      <w:szCs w:val="20"/>
    </w:rPr>
  </w:style>
  <w:style w:type="character" w:customStyle="1" w:styleId="Heading1Char">
    <w:name w:val="Heading 1 Char"/>
    <w:basedOn w:val="DefaultParagraphFont"/>
    <w:link w:val="Heading1"/>
    <w:uiPriority w:val="9"/>
    <w:rsid w:val="001E069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75248"/>
  </w:style>
  <w:style w:type="character" w:styleId="Hyperlink">
    <w:name w:val="Hyperlink"/>
    <w:basedOn w:val="DefaultParagraphFont"/>
    <w:uiPriority w:val="99"/>
    <w:semiHidden/>
    <w:unhideWhenUsed/>
    <w:rsid w:val="005F3C1C"/>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YEJUMFDJ6KMC-483555117-51600</_dlc_DocId>
    <_dlc_DocIdPersistId xmlns="68c2e6f3-6ea4-42c3-835e-44e49d8f3a1e" xsi:nil="true"/>
    <_dlc_DocIdUrl xmlns="68c2e6f3-6ea4-42c3-835e-44e49d8f3a1e">
      <Url>https://nih.sharepoint.com/sites/HRSA-OA-OPAE/Teams/officeofexternalengagement/_layouts/15/DocIdRedir.aspx?ID=YEJUMFDJ6KMC-483555117-51600</Url>
      <Description>YEJUMFDJ6KMC-483555117-51600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29C7D-C6BC-4E3A-8C61-D3F60F2DA1F5}">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D0F111DD-1F89-4881-8D63-023D175B854F}">
  <ds:schemaRefs/>
</ds:datastoreItem>
</file>

<file path=customXml/itemProps3.xml><?xml version="1.0" encoding="utf-8"?>
<ds:datastoreItem xmlns:ds="http://schemas.openxmlformats.org/officeDocument/2006/customXml" ds:itemID="{C2205BEB-B650-4E43-BCE1-9E65E33C136E}">
  <ds:schemaRefs>
    <ds:schemaRef ds:uri="http://schemas.openxmlformats.org/officeDocument/2006/bibliography"/>
  </ds:schemaRefs>
</ds:datastoreItem>
</file>

<file path=customXml/itemProps4.xml><?xml version="1.0" encoding="utf-8"?>
<ds:datastoreItem xmlns:ds="http://schemas.openxmlformats.org/officeDocument/2006/customXml" ds:itemID="{D1520DDD-8DA2-4B4D-9C31-76FE3071A92C}">
  <ds:schemaRefs>
    <ds:schemaRef ds:uri="http://schemas.microsoft.com/sharepoint/events"/>
  </ds:schemaRefs>
</ds:datastoreItem>
</file>

<file path=customXml/itemProps5.xml><?xml version="1.0" encoding="utf-8"?>
<ds:datastoreItem xmlns:ds="http://schemas.openxmlformats.org/officeDocument/2006/customXml" ds:itemID="{E7910885-1490-4541-842C-E11D5B6E95A5}">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2446</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2026-01-30T17:38:00Z</dcterms:created>
  <dcterms:modified xsi:type="dcterms:W3CDTF">2026-03-18T19:31:00Z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URL">
    <vt:lpwstr/>
  </property>
  <property fmtid="{D5CDD505-2E9C-101B-9397-08002B2CF9AE}" pid="4" name="_dlc_DocIdItemGuid">
    <vt:lpwstr>f95dd10c-077d-4bcb-a149-60e448540816</vt:lpwstr>
  </property>
</Properties>
</file>