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F08A2" w:rsidRPr="00614336" w:rsidP="001F08A2" w14:paraId="76C29594" w14:textId="77777777">
      <w:pPr>
        <w:jc w:val="center"/>
        <w:rPr>
          <w:b/>
          <w:color w:val="FF0000"/>
        </w:rPr>
      </w:pPr>
    </w:p>
    <w:p w:rsidR="001F08A2" w:rsidRPr="00614336" w:rsidP="001F08A2" w14:paraId="21F149BA" w14:textId="77777777">
      <w:pPr>
        <w:jc w:val="center"/>
        <w:rPr>
          <w:b/>
          <w:color w:val="FF0000"/>
        </w:rPr>
      </w:pPr>
    </w:p>
    <w:p w:rsidR="001F08A2" w:rsidRPr="00614336" w:rsidP="001F08A2" w14:paraId="40A61AE5" w14:textId="77777777">
      <w:pPr>
        <w:jc w:val="center"/>
        <w:rPr>
          <w:b/>
          <w:color w:val="FF0000"/>
        </w:rPr>
      </w:pPr>
    </w:p>
    <w:p w:rsidR="001F08A2" w:rsidRPr="00614336" w:rsidP="001F08A2" w14:paraId="3F62911E" w14:textId="77777777">
      <w:pPr>
        <w:jc w:val="center"/>
        <w:rPr>
          <w:b/>
          <w:color w:val="FF0000"/>
        </w:rPr>
      </w:pPr>
    </w:p>
    <w:p w:rsidR="001F08A2" w:rsidRPr="00614336" w:rsidP="001F08A2" w14:paraId="43660224" w14:textId="77777777">
      <w:pPr>
        <w:jc w:val="center"/>
        <w:rPr>
          <w:b/>
          <w:color w:val="FF0000"/>
        </w:rPr>
      </w:pPr>
    </w:p>
    <w:p w:rsidR="001F08A2" w:rsidRPr="00614336" w:rsidP="001F08A2" w14:paraId="3B6CFB8A" w14:textId="77777777">
      <w:pPr>
        <w:jc w:val="center"/>
        <w:rPr>
          <w:b/>
          <w:color w:val="FF0000"/>
        </w:rPr>
      </w:pPr>
    </w:p>
    <w:p w:rsidR="001F08A2" w:rsidRPr="00614336" w:rsidP="001F08A2" w14:paraId="5EFABC84" w14:textId="77777777">
      <w:pPr>
        <w:jc w:val="center"/>
        <w:rPr>
          <w:b/>
          <w:color w:val="FF0000"/>
        </w:rPr>
      </w:pPr>
    </w:p>
    <w:p w:rsidR="001F08A2" w:rsidRPr="00614336" w:rsidP="001F08A2" w14:paraId="541EF68F" w14:textId="77777777">
      <w:pPr>
        <w:jc w:val="center"/>
        <w:rPr>
          <w:b/>
          <w:color w:val="FF0000"/>
        </w:rPr>
      </w:pPr>
    </w:p>
    <w:p w:rsidR="001F08A2" w:rsidRPr="00614336" w:rsidP="001F08A2" w14:paraId="42E5A749" w14:textId="77777777">
      <w:pPr>
        <w:jc w:val="center"/>
        <w:rPr>
          <w:b/>
          <w:color w:val="FF0000"/>
        </w:rPr>
      </w:pPr>
    </w:p>
    <w:p w:rsidR="001F08A2" w:rsidRPr="00614336" w:rsidP="001F08A2" w14:paraId="7F4F8577" w14:textId="77777777">
      <w:pPr>
        <w:jc w:val="center"/>
        <w:rPr>
          <w:b/>
          <w:color w:val="FF0000"/>
        </w:rPr>
      </w:pPr>
    </w:p>
    <w:p w:rsidR="001F08A2" w:rsidRPr="00A55A39" w:rsidP="001F08A2" w14:paraId="28C0204A" w14:textId="77777777">
      <w:pPr>
        <w:jc w:val="center"/>
        <w:rPr>
          <w:b/>
        </w:rPr>
      </w:pPr>
    </w:p>
    <w:p w:rsidR="001F08A2" w:rsidRPr="00A55A39" w:rsidP="001F08A2" w14:paraId="6DA38CAC" w14:textId="3CBDB5D7">
      <w:pPr>
        <w:jc w:val="center"/>
        <w:rPr>
          <w:b/>
          <w:sz w:val="44"/>
          <w:szCs w:val="44"/>
        </w:rPr>
      </w:pPr>
      <w:bookmarkStart w:id="0" w:name="_Hlk106884378"/>
      <w:r w:rsidRPr="5C8D7EDD">
        <w:rPr>
          <w:b/>
          <w:sz w:val="44"/>
          <w:szCs w:val="44"/>
        </w:rPr>
        <w:t>Aviation-related Public Health Activities</w:t>
      </w:r>
    </w:p>
    <w:p w:rsidR="00046DFA" w:rsidRPr="00A55A39" w:rsidP="001F08A2" w14:paraId="01466D09" w14:textId="77777777">
      <w:pPr>
        <w:jc w:val="center"/>
        <w:rPr>
          <w:b/>
        </w:rPr>
      </w:pPr>
    </w:p>
    <w:p w:rsidR="001F08A2" w:rsidRPr="00A55A39" w:rsidP="001F08A2" w14:paraId="05D1AC45" w14:textId="77777777">
      <w:pPr>
        <w:jc w:val="center"/>
        <w:rPr>
          <w:b/>
        </w:rPr>
      </w:pPr>
      <w:r w:rsidRPr="00A55A39">
        <w:rPr>
          <w:b/>
        </w:rPr>
        <w:t xml:space="preserve">OMB Control No. 0920-0488 </w:t>
      </w:r>
    </w:p>
    <w:p w:rsidR="002F3938" w:rsidRPr="00A55A39" w:rsidP="001F08A2" w14:paraId="57CA76CF" w14:textId="7A441623">
      <w:pPr>
        <w:jc w:val="center"/>
        <w:rPr>
          <w:b/>
        </w:rPr>
      </w:pPr>
      <w:r w:rsidRPr="00A55A39">
        <w:rPr>
          <w:b/>
        </w:rPr>
        <w:t xml:space="preserve">Expiration </w:t>
      </w:r>
      <w:r w:rsidRPr="00A55A39" w:rsidR="00A55A39">
        <w:rPr>
          <w:b/>
        </w:rPr>
        <w:t>3/31/2026</w:t>
      </w:r>
    </w:p>
    <w:p w:rsidR="001F08A2" w:rsidRPr="00A55A39" w:rsidP="001F08A2" w14:paraId="0D3CBAD4" w14:textId="77777777">
      <w:pPr>
        <w:jc w:val="center"/>
        <w:rPr>
          <w:b/>
        </w:rPr>
      </w:pPr>
      <w:r w:rsidRPr="00A55A39">
        <w:rPr>
          <w:b/>
        </w:rPr>
        <w:t xml:space="preserve">Request for </w:t>
      </w:r>
      <w:r w:rsidRPr="00A55A39" w:rsidR="00272442">
        <w:rPr>
          <w:b/>
        </w:rPr>
        <w:t>Revision</w:t>
      </w:r>
    </w:p>
    <w:p w:rsidR="00046DFA" w:rsidRPr="00A55A39" w:rsidP="001F08A2" w14:paraId="6DD80026" w14:textId="77777777">
      <w:pPr>
        <w:jc w:val="center"/>
        <w:rPr>
          <w:b/>
        </w:rPr>
      </w:pPr>
    </w:p>
    <w:p w:rsidR="00046DFA" w:rsidRPr="00A55A39" w:rsidP="001F08A2" w14:paraId="128AA74C" w14:textId="77777777">
      <w:pPr>
        <w:jc w:val="center"/>
        <w:rPr>
          <w:b/>
        </w:rPr>
      </w:pPr>
      <w:r w:rsidRPr="00A55A39">
        <w:rPr>
          <w:b/>
        </w:rPr>
        <w:t>Supporting Statement A</w:t>
      </w:r>
    </w:p>
    <w:p w:rsidR="002F3938" w:rsidRPr="00A55A39" w:rsidP="001F08A2" w14:paraId="6C40BAE4" w14:textId="50DEA7DE">
      <w:pPr>
        <w:jc w:val="center"/>
        <w:rPr>
          <w:b/>
        </w:rPr>
      </w:pPr>
      <w:r w:rsidRPr="00A55A39">
        <w:rPr>
          <w:b/>
        </w:rPr>
        <w:t xml:space="preserve">March </w:t>
      </w:r>
      <w:r w:rsidR="001D6D87">
        <w:rPr>
          <w:b/>
        </w:rPr>
        <w:t>1</w:t>
      </w:r>
      <w:r w:rsidR="00CC0C64">
        <w:rPr>
          <w:b/>
        </w:rPr>
        <w:t>9</w:t>
      </w:r>
      <w:r w:rsidRPr="00A55A39">
        <w:rPr>
          <w:b/>
        </w:rPr>
        <w:t xml:space="preserve">, </w:t>
      </w:r>
      <w:r w:rsidRPr="00A55A39" w:rsidR="00430DA7">
        <w:rPr>
          <w:b/>
        </w:rPr>
        <w:t>202</w:t>
      </w:r>
      <w:r w:rsidRPr="00A55A39">
        <w:rPr>
          <w:b/>
        </w:rPr>
        <w:t>6</w:t>
      </w:r>
    </w:p>
    <w:bookmarkEnd w:id="0"/>
    <w:p w:rsidR="002F3938" w:rsidRPr="00614336" w:rsidP="001F08A2" w14:paraId="0A4EA415" w14:textId="77777777">
      <w:pPr>
        <w:jc w:val="center"/>
        <w:rPr>
          <w:b/>
          <w:color w:val="FF0000"/>
        </w:rPr>
      </w:pPr>
    </w:p>
    <w:p w:rsidR="002F3938" w:rsidRPr="00614336" w:rsidP="001F08A2" w14:paraId="05F978CC" w14:textId="77777777">
      <w:pPr>
        <w:jc w:val="center"/>
        <w:rPr>
          <w:b/>
          <w:color w:val="FF0000"/>
        </w:rPr>
      </w:pPr>
    </w:p>
    <w:p w:rsidR="002F3938" w:rsidRPr="00614336" w:rsidP="001F08A2" w14:paraId="4E9BE24E" w14:textId="77777777">
      <w:pPr>
        <w:jc w:val="center"/>
        <w:rPr>
          <w:b/>
          <w:color w:val="FF0000"/>
        </w:rPr>
      </w:pPr>
    </w:p>
    <w:p w:rsidR="002F3938" w:rsidRPr="00614336" w:rsidP="001F08A2" w14:paraId="4D45AD04" w14:textId="77777777">
      <w:pPr>
        <w:jc w:val="center"/>
        <w:rPr>
          <w:b/>
          <w:color w:val="FF0000"/>
        </w:rPr>
      </w:pPr>
    </w:p>
    <w:p w:rsidR="00832C78" w:rsidRPr="00614336" w:rsidP="00832C78" w14:paraId="050B54C3" w14:textId="77777777">
      <w:pPr>
        <w:outlineLvl w:val="0"/>
        <w:rPr>
          <w:b/>
          <w:color w:val="FF0000"/>
        </w:rPr>
      </w:pPr>
    </w:p>
    <w:p w:rsidR="00832C78" w:rsidRPr="00614336" w:rsidP="00832C78" w14:paraId="1EBF7C4E" w14:textId="77777777">
      <w:pPr>
        <w:outlineLvl w:val="0"/>
        <w:rPr>
          <w:b/>
          <w:color w:val="FF0000"/>
        </w:rPr>
      </w:pPr>
    </w:p>
    <w:p w:rsidR="00832C78" w:rsidRPr="00614336" w:rsidP="00832C78" w14:paraId="33109068" w14:textId="77777777">
      <w:pPr>
        <w:outlineLvl w:val="0"/>
        <w:rPr>
          <w:b/>
          <w:color w:val="FF0000"/>
        </w:rPr>
      </w:pPr>
    </w:p>
    <w:p w:rsidR="00832C78" w:rsidRPr="00614336" w:rsidP="00832C78" w14:paraId="1D80B7FB" w14:textId="77777777">
      <w:pPr>
        <w:outlineLvl w:val="0"/>
        <w:rPr>
          <w:b/>
          <w:color w:val="FF0000"/>
        </w:rPr>
      </w:pPr>
    </w:p>
    <w:p w:rsidR="00832C78" w:rsidRPr="00614336" w:rsidP="00832C78" w14:paraId="6E1ED59F" w14:textId="77777777">
      <w:pPr>
        <w:outlineLvl w:val="0"/>
        <w:rPr>
          <w:b/>
          <w:color w:val="FF0000"/>
        </w:rPr>
      </w:pPr>
    </w:p>
    <w:p w:rsidR="00B16223" w:rsidRPr="00614336" w:rsidP="00832C78" w14:paraId="130A3D1A" w14:textId="7159CB1E">
      <w:pPr>
        <w:outlineLvl w:val="0"/>
        <w:rPr>
          <w:b/>
          <w:color w:val="FF0000"/>
        </w:rPr>
      </w:pPr>
    </w:p>
    <w:p w:rsidR="00B16223" w:rsidRPr="00614336" w:rsidP="00832C78" w14:paraId="0AD6C8BE" w14:textId="77777777">
      <w:pPr>
        <w:outlineLvl w:val="0"/>
        <w:rPr>
          <w:b/>
          <w:color w:val="FF0000"/>
        </w:rPr>
      </w:pPr>
    </w:p>
    <w:p w:rsidR="00832C78" w:rsidRPr="00614336" w:rsidP="70B7C21E" w14:paraId="6583E7A9" w14:textId="7A60C44B">
      <w:pPr>
        <w:outlineLvl w:val="0"/>
        <w:rPr>
          <w:b/>
          <w:bCs/>
          <w:color w:val="FF0000"/>
        </w:rPr>
      </w:pPr>
    </w:p>
    <w:p w:rsidR="00832C78" w:rsidRPr="00614336" w:rsidP="00832C78" w14:paraId="105B22F4" w14:textId="77777777">
      <w:pPr>
        <w:outlineLvl w:val="0"/>
        <w:rPr>
          <w:b/>
          <w:color w:val="FF0000"/>
        </w:rPr>
      </w:pPr>
    </w:p>
    <w:p w:rsidR="00832C78" w:rsidRPr="003F1262" w:rsidP="00832C78" w14:paraId="135894FA" w14:textId="77777777">
      <w:pPr>
        <w:outlineLvl w:val="0"/>
        <w:rPr>
          <w:b/>
        </w:rPr>
      </w:pPr>
    </w:p>
    <w:p w:rsidR="00832C78" w:rsidRPr="003F1262" w:rsidP="00832C78" w14:paraId="48580659" w14:textId="77777777">
      <w:pPr>
        <w:outlineLvl w:val="0"/>
        <w:rPr>
          <w:b/>
        </w:rPr>
      </w:pPr>
    </w:p>
    <w:p w:rsidR="002F3938" w:rsidRPr="003F1262" w:rsidP="002F3938" w14:paraId="73F861C4" w14:textId="77777777">
      <w:bookmarkStart w:id="1" w:name="_Toc371500572"/>
      <w:bookmarkStart w:id="2" w:name="_Toc374340917"/>
      <w:r w:rsidRPr="003F1262">
        <w:rPr>
          <w:b/>
          <w:u w:val="single"/>
        </w:rPr>
        <w:t>Program Official/Project Officer</w:t>
      </w:r>
    </w:p>
    <w:p w:rsidR="00430DA7" w:rsidRPr="003F1262" w:rsidP="00430DA7" w14:paraId="1ACB8974" w14:textId="77777777">
      <w:pPr>
        <w:pStyle w:val="NoSpacing"/>
      </w:pPr>
      <w:bookmarkStart w:id="3" w:name="_Hlk106884393"/>
      <w:bookmarkEnd w:id="1"/>
      <w:bookmarkEnd w:id="2"/>
      <w:r w:rsidRPr="003F1262">
        <w:t>Chip Daymude</w:t>
      </w:r>
    </w:p>
    <w:p w:rsidR="00430DA7" w:rsidRPr="003F1262" w:rsidP="00430DA7" w14:paraId="0D64D453" w14:textId="77777777">
      <w:pPr>
        <w:pStyle w:val="NoSpacing"/>
      </w:pPr>
      <w:r w:rsidRPr="003F1262">
        <w:t xml:space="preserve">National Center for Emerging and Zoonotic Infectious Diseases </w:t>
      </w:r>
    </w:p>
    <w:p w:rsidR="00430DA7" w:rsidRPr="003F1262" w:rsidP="00430DA7" w14:paraId="70323BEE" w14:textId="77777777">
      <w:pPr>
        <w:pStyle w:val="NoSpacing"/>
      </w:pPr>
      <w:r w:rsidRPr="003F1262">
        <w:t xml:space="preserve">Centers for Disease Control and Prevention </w:t>
      </w:r>
    </w:p>
    <w:p w:rsidR="00430DA7" w:rsidRPr="003F1262" w:rsidP="00430DA7" w14:paraId="52321A1D" w14:textId="77777777">
      <w:pPr>
        <w:pStyle w:val="NoSpacing"/>
      </w:pPr>
      <w:r w:rsidRPr="003F1262">
        <w:t xml:space="preserve">1600 Clifton Road, NE </w:t>
      </w:r>
    </w:p>
    <w:p w:rsidR="00430DA7" w:rsidRPr="003F1262" w:rsidP="00430DA7" w14:paraId="67209FBA" w14:textId="77777777">
      <w:pPr>
        <w:pStyle w:val="NoSpacing"/>
      </w:pPr>
      <w:r w:rsidRPr="003F1262">
        <w:t xml:space="preserve">Atlanta, Georgia 30333 </w:t>
      </w:r>
    </w:p>
    <w:p w:rsidR="00430DA7" w:rsidRPr="003F1262" w:rsidP="00430DA7" w14:paraId="699C9090" w14:textId="286DC1EA">
      <w:pPr>
        <w:pStyle w:val="NoSpacing"/>
      </w:pPr>
      <w:r w:rsidRPr="003F1262">
        <w:t xml:space="preserve">Phone: </w:t>
      </w:r>
      <w:r w:rsidRPr="00A40EFF" w:rsidR="00A40EFF">
        <w:t>470.553.3567</w:t>
      </w:r>
    </w:p>
    <w:p w:rsidR="00430DA7" w:rsidRPr="003F1262" w:rsidP="00430DA7" w14:paraId="3662D707" w14:textId="77777777">
      <w:pPr>
        <w:pStyle w:val="NoSpacing"/>
      </w:pPr>
      <w:r w:rsidRPr="003F1262">
        <w:t xml:space="preserve">Email: </w:t>
      </w:r>
      <w:hyperlink r:id="rId9" w:history="1">
        <w:r w:rsidRPr="003F1262">
          <w:rPr>
            <w:rStyle w:val="Hyperlink"/>
            <w:color w:val="auto"/>
          </w:rPr>
          <w:t>qkh7@cdc.gov</w:t>
        </w:r>
      </w:hyperlink>
    </w:p>
    <w:bookmarkEnd w:id="3"/>
    <w:p w:rsidR="001B71A0" w14:paraId="3B90874B" w14:textId="77777777">
      <w:pPr>
        <w:rPr>
          <w:b/>
          <w:bCs/>
          <w:sz w:val="28"/>
          <w:szCs w:val="28"/>
          <w:lang w:eastAsia="ja-JP"/>
        </w:rPr>
      </w:pPr>
      <w:r>
        <w:br w:type="page"/>
      </w:r>
    </w:p>
    <w:p w:rsidR="00D23CBF" w:rsidRPr="00C35086" w:rsidP="70B7C21E" w14:paraId="08E004E8" w14:textId="48E60667">
      <w:pPr>
        <w:pStyle w:val="TOCHeading"/>
        <w:rPr>
          <w:b w:val="0"/>
          <w:bCs w:val="0"/>
          <w:color w:val="ED7D31" w:themeColor="accent2"/>
          <w:sz w:val="24"/>
          <w:szCs w:val="24"/>
          <w:lang w:eastAsia="en-US"/>
        </w:rPr>
      </w:pPr>
      <w:r w:rsidRPr="70B7C21E">
        <w:rPr>
          <w:b w:val="0"/>
          <w:bCs w:val="0"/>
          <w:color w:val="auto"/>
          <w:sz w:val="24"/>
          <w:szCs w:val="24"/>
          <w:lang w:eastAsia="en-US"/>
        </w:rPr>
        <w:t>C</w:t>
      </w:r>
      <w:r w:rsidRPr="70B7C21E">
        <w:rPr>
          <w:b w:val="0"/>
          <w:bCs w:val="0"/>
          <w:color w:val="auto"/>
          <w:sz w:val="24"/>
          <w:szCs w:val="24"/>
          <w:lang w:eastAsia="en-US"/>
        </w:rPr>
        <w:t>ontents</w:t>
      </w:r>
    </w:p>
    <w:p w:rsidR="00FD3FC2" w14:paraId="5C75530E" w14:textId="2706E957">
      <w:pPr>
        <w:pStyle w:val="TOC1"/>
        <w:tabs>
          <w:tab w:val="right" w:leader="dot" w:pos="8630"/>
        </w:tabs>
        <w:rPr>
          <w:rFonts w:asciiTheme="minorHAnsi" w:eastAsiaTheme="minorEastAsia" w:hAnsiTheme="minorHAnsi" w:cstheme="minorBidi"/>
          <w:noProof/>
          <w:kern w:val="2"/>
          <w14:ligatures w14:val="standardContextual"/>
        </w:rPr>
      </w:pPr>
      <w:r w:rsidRPr="00C35086">
        <w:rPr>
          <w:color w:val="ED7D31" w:themeColor="accent2"/>
        </w:rPr>
        <w:fldChar w:fldCharType="begin"/>
      </w:r>
      <w:r w:rsidRPr="00C35086">
        <w:rPr>
          <w:color w:val="ED7D31" w:themeColor="accent2"/>
        </w:rPr>
        <w:instrText xml:space="preserve"> TOC \o "1-3" \h \z \u </w:instrText>
      </w:r>
      <w:r w:rsidRPr="00C35086">
        <w:rPr>
          <w:color w:val="ED7D31" w:themeColor="accent2"/>
        </w:rPr>
        <w:fldChar w:fldCharType="separate"/>
      </w:r>
      <w:hyperlink w:anchor="_Toc223963212" w:history="1">
        <w:r w:rsidRPr="00463BE4">
          <w:rPr>
            <w:rStyle w:val="Hyperlink"/>
            <w:noProof/>
          </w:rPr>
          <w:t>1. Circumstances Making the Collection of Information Necessary</w:t>
        </w:r>
        <w:r>
          <w:rPr>
            <w:noProof/>
            <w:webHidden/>
          </w:rPr>
          <w:tab/>
        </w:r>
        <w:r>
          <w:rPr>
            <w:noProof/>
            <w:webHidden/>
          </w:rPr>
          <w:fldChar w:fldCharType="begin"/>
        </w:r>
        <w:r>
          <w:rPr>
            <w:noProof/>
            <w:webHidden/>
          </w:rPr>
          <w:instrText xml:space="preserve"> PAGEREF _Toc223963212 \h </w:instrText>
        </w:r>
        <w:r>
          <w:rPr>
            <w:noProof/>
            <w:webHidden/>
          </w:rPr>
          <w:fldChar w:fldCharType="separate"/>
        </w:r>
        <w:r>
          <w:rPr>
            <w:noProof/>
            <w:webHidden/>
          </w:rPr>
          <w:t>5</w:t>
        </w:r>
        <w:r>
          <w:rPr>
            <w:noProof/>
            <w:webHidden/>
          </w:rPr>
          <w:fldChar w:fldCharType="end"/>
        </w:r>
      </w:hyperlink>
    </w:p>
    <w:p w:rsidR="00FD3FC2" w14:paraId="1C003341" w14:textId="5BA468E5">
      <w:pPr>
        <w:pStyle w:val="TOC1"/>
        <w:tabs>
          <w:tab w:val="right" w:leader="dot" w:pos="8630"/>
        </w:tabs>
        <w:rPr>
          <w:rFonts w:asciiTheme="minorHAnsi" w:eastAsiaTheme="minorEastAsia" w:hAnsiTheme="minorHAnsi" w:cstheme="minorBidi"/>
          <w:noProof/>
          <w:kern w:val="2"/>
          <w14:ligatures w14:val="standardContextual"/>
        </w:rPr>
      </w:pPr>
      <w:hyperlink w:anchor="_Toc223963213" w:history="1">
        <w:r w:rsidRPr="00463BE4">
          <w:rPr>
            <w:rStyle w:val="Hyperlink"/>
            <w:noProof/>
          </w:rPr>
          <w:t>2.  Purpose and Use of Information Collection</w:t>
        </w:r>
        <w:r>
          <w:rPr>
            <w:noProof/>
            <w:webHidden/>
          </w:rPr>
          <w:tab/>
        </w:r>
        <w:r>
          <w:rPr>
            <w:noProof/>
            <w:webHidden/>
          </w:rPr>
          <w:fldChar w:fldCharType="begin"/>
        </w:r>
        <w:r>
          <w:rPr>
            <w:noProof/>
            <w:webHidden/>
          </w:rPr>
          <w:instrText xml:space="preserve"> PAGEREF _Toc223963213 \h </w:instrText>
        </w:r>
        <w:r>
          <w:rPr>
            <w:noProof/>
            <w:webHidden/>
          </w:rPr>
          <w:fldChar w:fldCharType="separate"/>
        </w:r>
        <w:r>
          <w:rPr>
            <w:noProof/>
            <w:webHidden/>
          </w:rPr>
          <w:t>7</w:t>
        </w:r>
        <w:r>
          <w:rPr>
            <w:noProof/>
            <w:webHidden/>
          </w:rPr>
          <w:fldChar w:fldCharType="end"/>
        </w:r>
      </w:hyperlink>
    </w:p>
    <w:p w:rsidR="00FD3FC2" w14:paraId="4EBAFF0F" w14:textId="6878EB30">
      <w:pPr>
        <w:pStyle w:val="TOC1"/>
        <w:tabs>
          <w:tab w:val="right" w:leader="dot" w:pos="8630"/>
        </w:tabs>
        <w:rPr>
          <w:rFonts w:asciiTheme="minorHAnsi" w:eastAsiaTheme="minorEastAsia" w:hAnsiTheme="minorHAnsi" w:cstheme="minorBidi"/>
          <w:noProof/>
          <w:kern w:val="2"/>
          <w14:ligatures w14:val="standardContextual"/>
        </w:rPr>
      </w:pPr>
      <w:hyperlink w:anchor="_Toc223963214" w:history="1">
        <w:r w:rsidRPr="00463BE4">
          <w:rPr>
            <w:rStyle w:val="Hyperlink"/>
            <w:noProof/>
          </w:rPr>
          <w:t>3. Use of Improved Information Technology and Burden Reduction</w:t>
        </w:r>
        <w:r>
          <w:rPr>
            <w:noProof/>
            <w:webHidden/>
          </w:rPr>
          <w:tab/>
        </w:r>
        <w:r>
          <w:rPr>
            <w:noProof/>
            <w:webHidden/>
          </w:rPr>
          <w:fldChar w:fldCharType="begin"/>
        </w:r>
        <w:r>
          <w:rPr>
            <w:noProof/>
            <w:webHidden/>
          </w:rPr>
          <w:instrText xml:space="preserve"> PAGEREF _Toc223963214 \h </w:instrText>
        </w:r>
        <w:r>
          <w:rPr>
            <w:noProof/>
            <w:webHidden/>
          </w:rPr>
          <w:fldChar w:fldCharType="separate"/>
        </w:r>
        <w:r>
          <w:rPr>
            <w:noProof/>
            <w:webHidden/>
          </w:rPr>
          <w:t>11</w:t>
        </w:r>
        <w:r>
          <w:rPr>
            <w:noProof/>
            <w:webHidden/>
          </w:rPr>
          <w:fldChar w:fldCharType="end"/>
        </w:r>
      </w:hyperlink>
    </w:p>
    <w:p w:rsidR="00FD3FC2" w14:paraId="76D7AFFF" w14:textId="10452B5E">
      <w:pPr>
        <w:pStyle w:val="TOC1"/>
        <w:tabs>
          <w:tab w:val="right" w:leader="dot" w:pos="8630"/>
        </w:tabs>
        <w:rPr>
          <w:rFonts w:asciiTheme="minorHAnsi" w:eastAsiaTheme="minorEastAsia" w:hAnsiTheme="minorHAnsi" w:cstheme="minorBidi"/>
          <w:noProof/>
          <w:kern w:val="2"/>
          <w14:ligatures w14:val="standardContextual"/>
        </w:rPr>
      </w:pPr>
      <w:hyperlink w:anchor="_Toc223963215" w:history="1">
        <w:r w:rsidRPr="00463BE4">
          <w:rPr>
            <w:rStyle w:val="Hyperlink"/>
            <w:noProof/>
          </w:rPr>
          <w:t>4. Efforts to Identify Duplication and Use of Similar Information</w:t>
        </w:r>
        <w:r>
          <w:rPr>
            <w:noProof/>
            <w:webHidden/>
          </w:rPr>
          <w:tab/>
        </w:r>
        <w:r>
          <w:rPr>
            <w:noProof/>
            <w:webHidden/>
          </w:rPr>
          <w:fldChar w:fldCharType="begin"/>
        </w:r>
        <w:r>
          <w:rPr>
            <w:noProof/>
            <w:webHidden/>
          </w:rPr>
          <w:instrText xml:space="preserve"> PAGEREF _Toc223963215 \h </w:instrText>
        </w:r>
        <w:r>
          <w:rPr>
            <w:noProof/>
            <w:webHidden/>
          </w:rPr>
          <w:fldChar w:fldCharType="separate"/>
        </w:r>
        <w:r>
          <w:rPr>
            <w:noProof/>
            <w:webHidden/>
          </w:rPr>
          <w:t>12</w:t>
        </w:r>
        <w:r>
          <w:rPr>
            <w:noProof/>
            <w:webHidden/>
          </w:rPr>
          <w:fldChar w:fldCharType="end"/>
        </w:r>
      </w:hyperlink>
    </w:p>
    <w:p w:rsidR="00FD3FC2" w14:paraId="4B87C9C4" w14:textId="5BD1B322">
      <w:pPr>
        <w:pStyle w:val="TOC1"/>
        <w:tabs>
          <w:tab w:val="right" w:leader="dot" w:pos="8630"/>
        </w:tabs>
        <w:rPr>
          <w:rFonts w:asciiTheme="minorHAnsi" w:eastAsiaTheme="minorEastAsia" w:hAnsiTheme="minorHAnsi" w:cstheme="minorBidi"/>
          <w:noProof/>
          <w:kern w:val="2"/>
          <w14:ligatures w14:val="standardContextual"/>
        </w:rPr>
      </w:pPr>
      <w:hyperlink w:anchor="_Toc223963216" w:history="1">
        <w:r w:rsidRPr="00463BE4">
          <w:rPr>
            <w:rStyle w:val="Hyperlink"/>
            <w:noProof/>
          </w:rPr>
          <w:t>5. Impact on Small Businesses or Other Small Entities</w:t>
        </w:r>
        <w:r>
          <w:rPr>
            <w:noProof/>
            <w:webHidden/>
          </w:rPr>
          <w:tab/>
        </w:r>
        <w:r>
          <w:rPr>
            <w:noProof/>
            <w:webHidden/>
          </w:rPr>
          <w:fldChar w:fldCharType="begin"/>
        </w:r>
        <w:r>
          <w:rPr>
            <w:noProof/>
            <w:webHidden/>
          </w:rPr>
          <w:instrText xml:space="preserve"> PAGEREF _Toc223963216 \h </w:instrText>
        </w:r>
        <w:r>
          <w:rPr>
            <w:noProof/>
            <w:webHidden/>
          </w:rPr>
          <w:fldChar w:fldCharType="separate"/>
        </w:r>
        <w:r>
          <w:rPr>
            <w:noProof/>
            <w:webHidden/>
          </w:rPr>
          <w:t>13</w:t>
        </w:r>
        <w:r>
          <w:rPr>
            <w:noProof/>
            <w:webHidden/>
          </w:rPr>
          <w:fldChar w:fldCharType="end"/>
        </w:r>
      </w:hyperlink>
    </w:p>
    <w:p w:rsidR="00FD3FC2" w14:paraId="33542F0F" w14:textId="10DB9845">
      <w:pPr>
        <w:pStyle w:val="TOC1"/>
        <w:tabs>
          <w:tab w:val="right" w:leader="dot" w:pos="8630"/>
        </w:tabs>
        <w:rPr>
          <w:rFonts w:asciiTheme="minorHAnsi" w:eastAsiaTheme="minorEastAsia" w:hAnsiTheme="minorHAnsi" w:cstheme="minorBidi"/>
          <w:noProof/>
          <w:kern w:val="2"/>
          <w14:ligatures w14:val="standardContextual"/>
        </w:rPr>
      </w:pPr>
      <w:hyperlink w:anchor="_Toc223963217" w:history="1">
        <w:r w:rsidRPr="00463BE4">
          <w:rPr>
            <w:rStyle w:val="Hyperlink"/>
            <w:noProof/>
          </w:rPr>
          <w:t>6. Consequences of Collecting the Information Less Frequently</w:t>
        </w:r>
        <w:r>
          <w:rPr>
            <w:noProof/>
            <w:webHidden/>
          </w:rPr>
          <w:tab/>
        </w:r>
        <w:r>
          <w:rPr>
            <w:noProof/>
            <w:webHidden/>
          </w:rPr>
          <w:fldChar w:fldCharType="begin"/>
        </w:r>
        <w:r>
          <w:rPr>
            <w:noProof/>
            <w:webHidden/>
          </w:rPr>
          <w:instrText xml:space="preserve"> PAGEREF _Toc223963217 \h </w:instrText>
        </w:r>
        <w:r>
          <w:rPr>
            <w:noProof/>
            <w:webHidden/>
          </w:rPr>
          <w:fldChar w:fldCharType="separate"/>
        </w:r>
        <w:r>
          <w:rPr>
            <w:noProof/>
            <w:webHidden/>
          </w:rPr>
          <w:t>13</w:t>
        </w:r>
        <w:r>
          <w:rPr>
            <w:noProof/>
            <w:webHidden/>
          </w:rPr>
          <w:fldChar w:fldCharType="end"/>
        </w:r>
      </w:hyperlink>
    </w:p>
    <w:p w:rsidR="00FD3FC2" w14:paraId="3F9E1789" w14:textId="20A76B4B">
      <w:pPr>
        <w:pStyle w:val="TOC1"/>
        <w:tabs>
          <w:tab w:val="right" w:leader="dot" w:pos="8630"/>
        </w:tabs>
        <w:rPr>
          <w:rFonts w:asciiTheme="minorHAnsi" w:eastAsiaTheme="minorEastAsia" w:hAnsiTheme="minorHAnsi" w:cstheme="minorBidi"/>
          <w:noProof/>
          <w:kern w:val="2"/>
          <w14:ligatures w14:val="standardContextual"/>
        </w:rPr>
      </w:pPr>
      <w:hyperlink w:anchor="_Toc223963218" w:history="1">
        <w:r w:rsidRPr="00463BE4">
          <w:rPr>
            <w:rStyle w:val="Hyperlink"/>
            <w:noProof/>
          </w:rPr>
          <w:t>7. Special Circumstances Relating to the Guidelines of 5 CFR 1320.5</w:t>
        </w:r>
        <w:r>
          <w:rPr>
            <w:noProof/>
            <w:webHidden/>
          </w:rPr>
          <w:tab/>
        </w:r>
        <w:r>
          <w:rPr>
            <w:noProof/>
            <w:webHidden/>
          </w:rPr>
          <w:fldChar w:fldCharType="begin"/>
        </w:r>
        <w:r>
          <w:rPr>
            <w:noProof/>
            <w:webHidden/>
          </w:rPr>
          <w:instrText xml:space="preserve"> PAGEREF _Toc223963218 \h </w:instrText>
        </w:r>
        <w:r>
          <w:rPr>
            <w:noProof/>
            <w:webHidden/>
          </w:rPr>
          <w:fldChar w:fldCharType="separate"/>
        </w:r>
        <w:r>
          <w:rPr>
            <w:noProof/>
            <w:webHidden/>
          </w:rPr>
          <w:t>13</w:t>
        </w:r>
        <w:r>
          <w:rPr>
            <w:noProof/>
            <w:webHidden/>
          </w:rPr>
          <w:fldChar w:fldCharType="end"/>
        </w:r>
      </w:hyperlink>
    </w:p>
    <w:p w:rsidR="00FD3FC2" w14:paraId="2EF9A861" w14:textId="143A2EE1">
      <w:pPr>
        <w:pStyle w:val="TOC1"/>
        <w:tabs>
          <w:tab w:val="right" w:leader="dot" w:pos="8630"/>
        </w:tabs>
        <w:rPr>
          <w:rFonts w:asciiTheme="minorHAnsi" w:eastAsiaTheme="minorEastAsia" w:hAnsiTheme="minorHAnsi" w:cstheme="minorBidi"/>
          <w:noProof/>
          <w:kern w:val="2"/>
          <w14:ligatures w14:val="standardContextual"/>
        </w:rPr>
      </w:pPr>
      <w:hyperlink w:anchor="_Toc223963219" w:history="1">
        <w:r w:rsidRPr="00463BE4">
          <w:rPr>
            <w:rStyle w:val="Hyperlink"/>
            <w:noProof/>
          </w:rPr>
          <w:t>8. Comments in Response to the Federal Register Notice and Efforts to Consult Outside the Agency</w:t>
        </w:r>
        <w:r>
          <w:rPr>
            <w:noProof/>
            <w:webHidden/>
          </w:rPr>
          <w:tab/>
        </w:r>
        <w:r>
          <w:rPr>
            <w:noProof/>
            <w:webHidden/>
          </w:rPr>
          <w:fldChar w:fldCharType="begin"/>
        </w:r>
        <w:r>
          <w:rPr>
            <w:noProof/>
            <w:webHidden/>
          </w:rPr>
          <w:instrText xml:space="preserve"> PAGEREF _Toc223963219 \h </w:instrText>
        </w:r>
        <w:r>
          <w:rPr>
            <w:noProof/>
            <w:webHidden/>
          </w:rPr>
          <w:fldChar w:fldCharType="separate"/>
        </w:r>
        <w:r>
          <w:rPr>
            <w:noProof/>
            <w:webHidden/>
          </w:rPr>
          <w:t>13</w:t>
        </w:r>
        <w:r>
          <w:rPr>
            <w:noProof/>
            <w:webHidden/>
          </w:rPr>
          <w:fldChar w:fldCharType="end"/>
        </w:r>
      </w:hyperlink>
    </w:p>
    <w:p w:rsidR="00FD3FC2" w14:paraId="3ABD6143" w14:textId="098029BD">
      <w:pPr>
        <w:pStyle w:val="TOC1"/>
        <w:tabs>
          <w:tab w:val="right" w:leader="dot" w:pos="8630"/>
        </w:tabs>
        <w:rPr>
          <w:rFonts w:asciiTheme="minorHAnsi" w:eastAsiaTheme="minorEastAsia" w:hAnsiTheme="minorHAnsi" w:cstheme="minorBidi"/>
          <w:noProof/>
          <w:kern w:val="2"/>
          <w14:ligatures w14:val="standardContextual"/>
        </w:rPr>
      </w:pPr>
      <w:hyperlink w:anchor="_Toc223963220" w:history="1">
        <w:r w:rsidRPr="00463BE4">
          <w:rPr>
            <w:rStyle w:val="Hyperlink"/>
            <w:noProof/>
          </w:rPr>
          <w:t>9. Explanation of Any Payment or Gift to Respondents</w:t>
        </w:r>
        <w:r>
          <w:rPr>
            <w:noProof/>
            <w:webHidden/>
          </w:rPr>
          <w:tab/>
        </w:r>
        <w:r>
          <w:rPr>
            <w:noProof/>
            <w:webHidden/>
          </w:rPr>
          <w:fldChar w:fldCharType="begin"/>
        </w:r>
        <w:r>
          <w:rPr>
            <w:noProof/>
            <w:webHidden/>
          </w:rPr>
          <w:instrText xml:space="preserve"> PAGEREF _Toc223963220 \h </w:instrText>
        </w:r>
        <w:r>
          <w:rPr>
            <w:noProof/>
            <w:webHidden/>
          </w:rPr>
          <w:fldChar w:fldCharType="separate"/>
        </w:r>
        <w:r>
          <w:rPr>
            <w:noProof/>
            <w:webHidden/>
          </w:rPr>
          <w:t>14</w:t>
        </w:r>
        <w:r>
          <w:rPr>
            <w:noProof/>
            <w:webHidden/>
          </w:rPr>
          <w:fldChar w:fldCharType="end"/>
        </w:r>
      </w:hyperlink>
    </w:p>
    <w:p w:rsidR="00FD3FC2" w14:paraId="0E4920E2" w14:textId="3AAB706C">
      <w:pPr>
        <w:pStyle w:val="TOC1"/>
        <w:tabs>
          <w:tab w:val="right" w:leader="dot" w:pos="8630"/>
        </w:tabs>
        <w:rPr>
          <w:rFonts w:asciiTheme="minorHAnsi" w:eastAsiaTheme="minorEastAsia" w:hAnsiTheme="minorHAnsi" w:cstheme="minorBidi"/>
          <w:noProof/>
          <w:kern w:val="2"/>
          <w14:ligatures w14:val="standardContextual"/>
        </w:rPr>
      </w:pPr>
      <w:hyperlink w:anchor="_Toc223963221" w:history="1">
        <w:r w:rsidRPr="00463BE4">
          <w:rPr>
            <w:rStyle w:val="Hyperlink"/>
            <w:noProof/>
          </w:rPr>
          <w:t>10. Protection of the Privacy and Confidentiality of Information Provided by Respondents</w:t>
        </w:r>
        <w:r>
          <w:rPr>
            <w:noProof/>
            <w:webHidden/>
          </w:rPr>
          <w:tab/>
        </w:r>
        <w:r>
          <w:rPr>
            <w:noProof/>
            <w:webHidden/>
          </w:rPr>
          <w:fldChar w:fldCharType="begin"/>
        </w:r>
        <w:r>
          <w:rPr>
            <w:noProof/>
            <w:webHidden/>
          </w:rPr>
          <w:instrText xml:space="preserve"> PAGEREF _Toc223963221 \h </w:instrText>
        </w:r>
        <w:r>
          <w:rPr>
            <w:noProof/>
            <w:webHidden/>
          </w:rPr>
          <w:fldChar w:fldCharType="separate"/>
        </w:r>
        <w:r>
          <w:rPr>
            <w:noProof/>
            <w:webHidden/>
          </w:rPr>
          <w:t>14</w:t>
        </w:r>
        <w:r>
          <w:rPr>
            <w:noProof/>
            <w:webHidden/>
          </w:rPr>
          <w:fldChar w:fldCharType="end"/>
        </w:r>
      </w:hyperlink>
    </w:p>
    <w:p w:rsidR="00FD3FC2" w14:paraId="267F33E7" w14:textId="755CA9A9">
      <w:pPr>
        <w:pStyle w:val="TOC1"/>
        <w:tabs>
          <w:tab w:val="right" w:leader="dot" w:pos="8630"/>
        </w:tabs>
        <w:rPr>
          <w:rFonts w:asciiTheme="minorHAnsi" w:eastAsiaTheme="minorEastAsia" w:hAnsiTheme="minorHAnsi" w:cstheme="minorBidi"/>
          <w:noProof/>
          <w:kern w:val="2"/>
          <w14:ligatures w14:val="standardContextual"/>
        </w:rPr>
      </w:pPr>
      <w:hyperlink w:anchor="_Toc223963222" w:history="1">
        <w:r w:rsidRPr="00463BE4">
          <w:rPr>
            <w:rStyle w:val="Hyperlink"/>
            <w:noProof/>
          </w:rPr>
          <w:t>11. Institutional Review Board (IRB) and Justification for Sensitive Questions</w:t>
        </w:r>
        <w:r>
          <w:rPr>
            <w:noProof/>
            <w:webHidden/>
          </w:rPr>
          <w:tab/>
        </w:r>
        <w:r>
          <w:rPr>
            <w:noProof/>
            <w:webHidden/>
          </w:rPr>
          <w:fldChar w:fldCharType="begin"/>
        </w:r>
        <w:r>
          <w:rPr>
            <w:noProof/>
            <w:webHidden/>
          </w:rPr>
          <w:instrText xml:space="preserve"> PAGEREF _Toc223963222 \h </w:instrText>
        </w:r>
        <w:r>
          <w:rPr>
            <w:noProof/>
            <w:webHidden/>
          </w:rPr>
          <w:fldChar w:fldCharType="separate"/>
        </w:r>
        <w:r>
          <w:rPr>
            <w:noProof/>
            <w:webHidden/>
          </w:rPr>
          <w:t>15</w:t>
        </w:r>
        <w:r>
          <w:rPr>
            <w:noProof/>
            <w:webHidden/>
          </w:rPr>
          <w:fldChar w:fldCharType="end"/>
        </w:r>
      </w:hyperlink>
    </w:p>
    <w:p w:rsidR="00FD3FC2" w14:paraId="78F6E86D" w14:textId="4A44413B">
      <w:pPr>
        <w:pStyle w:val="TOC1"/>
        <w:tabs>
          <w:tab w:val="right" w:leader="dot" w:pos="8630"/>
        </w:tabs>
        <w:rPr>
          <w:rFonts w:asciiTheme="minorHAnsi" w:eastAsiaTheme="minorEastAsia" w:hAnsiTheme="minorHAnsi" w:cstheme="minorBidi"/>
          <w:noProof/>
          <w:kern w:val="2"/>
          <w14:ligatures w14:val="standardContextual"/>
        </w:rPr>
      </w:pPr>
      <w:hyperlink w:anchor="_Toc223963223" w:history="1">
        <w:r w:rsidRPr="00463BE4">
          <w:rPr>
            <w:rStyle w:val="Hyperlink"/>
            <w:noProof/>
          </w:rPr>
          <w:t>IRB Approval</w:t>
        </w:r>
        <w:r>
          <w:rPr>
            <w:noProof/>
            <w:webHidden/>
          </w:rPr>
          <w:tab/>
        </w:r>
        <w:r>
          <w:rPr>
            <w:noProof/>
            <w:webHidden/>
          </w:rPr>
          <w:fldChar w:fldCharType="begin"/>
        </w:r>
        <w:r>
          <w:rPr>
            <w:noProof/>
            <w:webHidden/>
          </w:rPr>
          <w:instrText xml:space="preserve"> PAGEREF _Toc223963223 \h </w:instrText>
        </w:r>
        <w:r>
          <w:rPr>
            <w:noProof/>
            <w:webHidden/>
          </w:rPr>
          <w:fldChar w:fldCharType="separate"/>
        </w:r>
        <w:r>
          <w:rPr>
            <w:noProof/>
            <w:webHidden/>
          </w:rPr>
          <w:t>15</w:t>
        </w:r>
        <w:r>
          <w:rPr>
            <w:noProof/>
            <w:webHidden/>
          </w:rPr>
          <w:fldChar w:fldCharType="end"/>
        </w:r>
      </w:hyperlink>
    </w:p>
    <w:p w:rsidR="00FD3FC2" w:rsidRPr="00FD3FC2" w:rsidP="00FD3FC2" w14:paraId="651868F6" w14:textId="4F0BDE10">
      <w:pPr>
        <w:pStyle w:val="TOC1"/>
        <w:tabs>
          <w:tab w:val="right" w:leader="dot" w:pos="8630"/>
        </w:tabs>
        <w:rPr>
          <w:rFonts w:asciiTheme="minorHAnsi" w:eastAsiaTheme="minorEastAsia" w:hAnsiTheme="minorHAnsi" w:cstheme="minorBidi"/>
          <w:noProof/>
          <w:kern w:val="2"/>
          <w14:ligatures w14:val="standardContextual"/>
        </w:rPr>
      </w:pPr>
      <w:hyperlink w:anchor="_Toc223963224" w:history="1">
        <w:r w:rsidRPr="00463BE4">
          <w:rPr>
            <w:rStyle w:val="Hyperlink"/>
            <w:noProof/>
          </w:rPr>
          <w:t>12. Estimates of Annualized Burden Hours and Costs</w:t>
        </w:r>
        <w:r>
          <w:rPr>
            <w:noProof/>
            <w:webHidden/>
          </w:rPr>
          <w:tab/>
        </w:r>
        <w:r>
          <w:rPr>
            <w:noProof/>
            <w:webHidden/>
          </w:rPr>
          <w:fldChar w:fldCharType="begin"/>
        </w:r>
        <w:r>
          <w:rPr>
            <w:noProof/>
            <w:webHidden/>
          </w:rPr>
          <w:instrText xml:space="preserve"> PAGEREF _Toc223963224 \h </w:instrText>
        </w:r>
        <w:r>
          <w:rPr>
            <w:noProof/>
            <w:webHidden/>
          </w:rPr>
          <w:fldChar w:fldCharType="separate"/>
        </w:r>
        <w:r>
          <w:rPr>
            <w:noProof/>
            <w:webHidden/>
          </w:rPr>
          <w:t>16</w:t>
        </w:r>
        <w:r>
          <w:rPr>
            <w:noProof/>
            <w:webHidden/>
          </w:rPr>
          <w:fldChar w:fldCharType="end"/>
        </w:r>
      </w:hyperlink>
      <w:r>
        <w:rPr>
          <w:noProof/>
        </w:rPr>
        <w:tab/>
      </w:r>
    </w:p>
    <w:p w:rsidR="00FD3FC2" w14:paraId="747FA51E" w14:textId="7D751811">
      <w:pPr>
        <w:pStyle w:val="TOC1"/>
        <w:tabs>
          <w:tab w:val="right" w:leader="dot" w:pos="8630"/>
        </w:tabs>
        <w:rPr>
          <w:rFonts w:asciiTheme="minorHAnsi" w:eastAsiaTheme="minorEastAsia" w:hAnsiTheme="minorHAnsi" w:cstheme="minorBidi"/>
          <w:noProof/>
          <w:kern w:val="2"/>
          <w14:ligatures w14:val="standardContextual"/>
        </w:rPr>
      </w:pPr>
      <w:hyperlink w:anchor="_Toc223963227" w:history="1">
        <w:r w:rsidRPr="00463BE4">
          <w:rPr>
            <w:rStyle w:val="Hyperlink"/>
            <w:noProof/>
          </w:rPr>
          <w:t>13. Estimates of Other Total Annual Cost Burden to Respondents or Record Keepers</w:t>
        </w:r>
        <w:r>
          <w:rPr>
            <w:noProof/>
            <w:webHidden/>
          </w:rPr>
          <w:tab/>
        </w:r>
        <w:r>
          <w:rPr>
            <w:noProof/>
            <w:webHidden/>
          </w:rPr>
          <w:fldChar w:fldCharType="begin"/>
        </w:r>
        <w:r>
          <w:rPr>
            <w:noProof/>
            <w:webHidden/>
          </w:rPr>
          <w:instrText xml:space="preserve"> PAGEREF _Toc223963227 \h </w:instrText>
        </w:r>
        <w:r>
          <w:rPr>
            <w:noProof/>
            <w:webHidden/>
          </w:rPr>
          <w:fldChar w:fldCharType="separate"/>
        </w:r>
        <w:r>
          <w:rPr>
            <w:noProof/>
            <w:webHidden/>
          </w:rPr>
          <w:t>21</w:t>
        </w:r>
        <w:r>
          <w:rPr>
            <w:noProof/>
            <w:webHidden/>
          </w:rPr>
          <w:fldChar w:fldCharType="end"/>
        </w:r>
      </w:hyperlink>
    </w:p>
    <w:p w:rsidR="00FD3FC2" w14:paraId="5FEE647C" w14:textId="1ADD873A">
      <w:pPr>
        <w:pStyle w:val="TOC1"/>
        <w:tabs>
          <w:tab w:val="right" w:leader="dot" w:pos="8630"/>
        </w:tabs>
        <w:rPr>
          <w:rFonts w:asciiTheme="minorHAnsi" w:eastAsiaTheme="minorEastAsia" w:hAnsiTheme="minorHAnsi" w:cstheme="minorBidi"/>
          <w:noProof/>
          <w:kern w:val="2"/>
          <w14:ligatures w14:val="standardContextual"/>
        </w:rPr>
      </w:pPr>
      <w:hyperlink w:anchor="_Toc223963228" w:history="1">
        <w:r w:rsidRPr="00463BE4">
          <w:rPr>
            <w:rStyle w:val="Hyperlink"/>
            <w:noProof/>
          </w:rPr>
          <w:t>14. Annualized Cost to the Government</w:t>
        </w:r>
        <w:r>
          <w:rPr>
            <w:noProof/>
            <w:webHidden/>
          </w:rPr>
          <w:tab/>
        </w:r>
        <w:r>
          <w:rPr>
            <w:noProof/>
            <w:webHidden/>
          </w:rPr>
          <w:fldChar w:fldCharType="begin"/>
        </w:r>
        <w:r>
          <w:rPr>
            <w:noProof/>
            <w:webHidden/>
          </w:rPr>
          <w:instrText xml:space="preserve"> PAGEREF _Toc223963228 \h </w:instrText>
        </w:r>
        <w:r>
          <w:rPr>
            <w:noProof/>
            <w:webHidden/>
          </w:rPr>
          <w:fldChar w:fldCharType="separate"/>
        </w:r>
        <w:r>
          <w:rPr>
            <w:noProof/>
            <w:webHidden/>
          </w:rPr>
          <w:t>21</w:t>
        </w:r>
        <w:r>
          <w:rPr>
            <w:noProof/>
            <w:webHidden/>
          </w:rPr>
          <w:fldChar w:fldCharType="end"/>
        </w:r>
      </w:hyperlink>
    </w:p>
    <w:p w:rsidR="00FD3FC2" w14:paraId="5791DB29" w14:textId="00838F8E">
      <w:pPr>
        <w:pStyle w:val="TOC1"/>
        <w:tabs>
          <w:tab w:val="right" w:leader="dot" w:pos="8630"/>
        </w:tabs>
        <w:rPr>
          <w:rFonts w:asciiTheme="minorHAnsi" w:eastAsiaTheme="minorEastAsia" w:hAnsiTheme="minorHAnsi" w:cstheme="minorBidi"/>
          <w:noProof/>
          <w:kern w:val="2"/>
          <w14:ligatures w14:val="standardContextual"/>
        </w:rPr>
      </w:pPr>
      <w:hyperlink w:anchor="_Toc223963229" w:history="1">
        <w:r w:rsidRPr="00463BE4">
          <w:rPr>
            <w:rStyle w:val="Hyperlink"/>
            <w:noProof/>
          </w:rPr>
          <w:t>15.  Explanation of Program Changes or Adjustments</w:t>
        </w:r>
        <w:r>
          <w:rPr>
            <w:noProof/>
            <w:webHidden/>
          </w:rPr>
          <w:tab/>
        </w:r>
        <w:r>
          <w:rPr>
            <w:noProof/>
            <w:webHidden/>
          </w:rPr>
          <w:fldChar w:fldCharType="begin"/>
        </w:r>
        <w:r>
          <w:rPr>
            <w:noProof/>
            <w:webHidden/>
          </w:rPr>
          <w:instrText xml:space="preserve"> PAGEREF _Toc223963229 \h </w:instrText>
        </w:r>
        <w:r>
          <w:rPr>
            <w:noProof/>
            <w:webHidden/>
          </w:rPr>
          <w:fldChar w:fldCharType="separate"/>
        </w:r>
        <w:r>
          <w:rPr>
            <w:noProof/>
            <w:webHidden/>
          </w:rPr>
          <w:t>23</w:t>
        </w:r>
        <w:r>
          <w:rPr>
            <w:noProof/>
            <w:webHidden/>
          </w:rPr>
          <w:fldChar w:fldCharType="end"/>
        </w:r>
      </w:hyperlink>
    </w:p>
    <w:p w:rsidR="00FD3FC2" w14:paraId="1BA32CAF" w14:textId="3765CC1E">
      <w:pPr>
        <w:pStyle w:val="TOC1"/>
        <w:tabs>
          <w:tab w:val="right" w:leader="dot" w:pos="8630"/>
        </w:tabs>
        <w:rPr>
          <w:rFonts w:asciiTheme="minorHAnsi" w:eastAsiaTheme="minorEastAsia" w:hAnsiTheme="minorHAnsi" w:cstheme="minorBidi"/>
          <w:noProof/>
          <w:kern w:val="2"/>
          <w14:ligatures w14:val="standardContextual"/>
        </w:rPr>
      </w:pPr>
      <w:hyperlink w:anchor="_Toc223963231" w:history="1">
        <w:r w:rsidRPr="00463BE4">
          <w:rPr>
            <w:rStyle w:val="Hyperlink"/>
            <w:noProof/>
          </w:rPr>
          <w:t>16.  Plans for Tabulation and Publication and Project Time Schedule</w:t>
        </w:r>
        <w:r>
          <w:rPr>
            <w:noProof/>
            <w:webHidden/>
          </w:rPr>
          <w:tab/>
        </w:r>
        <w:r>
          <w:rPr>
            <w:noProof/>
            <w:webHidden/>
          </w:rPr>
          <w:fldChar w:fldCharType="begin"/>
        </w:r>
        <w:r>
          <w:rPr>
            <w:noProof/>
            <w:webHidden/>
          </w:rPr>
          <w:instrText xml:space="preserve"> PAGEREF _Toc223963231 \h </w:instrText>
        </w:r>
        <w:r>
          <w:rPr>
            <w:noProof/>
            <w:webHidden/>
          </w:rPr>
          <w:fldChar w:fldCharType="separate"/>
        </w:r>
        <w:r>
          <w:rPr>
            <w:noProof/>
            <w:webHidden/>
          </w:rPr>
          <w:t>25</w:t>
        </w:r>
        <w:r>
          <w:rPr>
            <w:noProof/>
            <w:webHidden/>
          </w:rPr>
          <w:fldChar w:fldCharType="end"/>
        </w:r>
      </w:hyperlink>
    </w:p>
    <w:p w:rsidR="00FD3FC2" w14:paraId="5DF5E3BB" w14:textId="5D461162">
      <w:pPr>
        <w:pStyle w:val="TOC1"/>
        <w:tabs>
          <w:tab w:val="right" w:leader="dot" w:pos="8630"/>
        </w:tabs>
        <w:rPr>
          <w:rFonts w:asciiTheme="minorHAnsi" w:eastAsiaTheme="minorEastAsia" w:hAnsiTheme="minorHAnsi" w:cstheme="minorBidi"/>
          <w:noProof/>
          <w:kern w:val="2"/>
          <w14:ligatures w14:val="standardContextual"/>
        </w:rPr>
      </w:pPr>
      <w:hyperlink w:anchor="_Toc223963232" w:history="1">
        <w:r w:rsidRPr="00463BE4">
          <w:rPr>
            <w:rStyle w:val="Hyperlink"/>
            <w:noProof/>
          </w:rPr>
          <w:t>17.  Reason(s) Display of OMB Expiration Date is Inappropriate</w:t>
        </w:r>
        <w:r>
          <w:rPr>
            <w:noProof/>
            <w:webHidden/>
          </w:rPr>
          <w:tab/>
        </w:r>
        <w:r>
          <w:rPr>
            <w:noProof/>
            <w:webHidden/>
          </w:rPr>
          <w:fldChar w:fldCharType="begin"/>
        </w:r>
        <w:r>
          <w:rPr>
            <w:noProof/>
            <w:webHidden/>
          </w:rPr>
          <w:instrText xml:space="preserve"> PAGEREF _Toc223963232 \h </w:instrText>
        </w:r>
        <w:r>
          <w:rPr>
            <w:noProof/>
            <w:webHidden/>
          </w:rPr>
          <w:fldChar w:fldCharType="separate"/>
        </w:r>
        <w:r>
          <w:rPr>
            <w:noProof/>
            <w:webHidden/>
          </w:rPr>
          <w:t>26</w:t>
        </w:r>
        <w:r>
          <w:rPr>
            <w:noProof/>
            <w:webHidden/>
          </w:rPr>
          <w:fldChar w:fldCharType="end"/>
        </w:r>
      </w:hyperlink>
    </w:p>
    <w:p w:rsidR="00FD3FC2" w14:paraId="3D2E5294" w14:textId="32F03D19">
      <w:pPr>
        <w:pStyle w:val="TOC1"/>
        <w:tabs>
          <w:tab w:val="right" w:leader="dot" w:pos="8630"/>
        </w:tabs>
        <w:rPr>
          <w:rFonts w:asciiTheme="minorHAnsi" w:eastAsiaTheme="minorEastAsia" w:hAnsiTheme="minorHAnsi" w:cstheme="minorBidi"/>
          <w:noProof/>
          <w:kern w:val="2"/>
          <w14:ligatures w14:val="standardContextual"/>
        </w:rPr>
      </w:pPr>
      <w:hyperlink w:anchor="_Toc223963233" w:history="1">
        <w:r w:rsidRPr="00463BE4">
          <w:rPr>
            <w:rStyle w:val="Hyperlink"/>
            <w:noProof/>
          </w:rPr>
          <w:t>18. Exceptions to Certification for Paperwork Reduction Act Submissions</w:t>
        </w:r>
        <w:r>
          <w:rPr>
            <w:noProof/>
            <w:webHidden/>
          </w:rPr>
          <w:tab/>
        </w:r>
        <w:r>
          <w:rPr>
            <w:noProof/>
            <w:webHidden/>
          </w:rPr>
          <w:fldChar w:fldCharType="begin"/>
        </w:r>
        <w:r>
          <w:rPr>
            <w:noProof/>
            <w:webHidden/>
          </w:rPr>
          <w:instrText xml:space="preserve"> PAGEREF _Toc223963233 \h </w:instrText>
        </w:r>
        <w:r>
          <w:rPr>
            <w:noProof/>
            <w:webHidden/>
          </w:rPr>
          <w:fldChar w:fldCharType="separate"/>
        </w:r>
        <w:r>
          <w:rPr>
            <w:noProof/>
            <w:webHidden/>
          </w:rPr>
          <w:t>27</w:t>
        </w:r>
        <w:r>
          <w:rPr>
            <w:noProof/>
            <w:webHidden/>
          </w:rPr>
          <w:fldChar w:fldCharType="end"/>
        </w:r>
      </w:hyperlink>
    </w:p>
    <w:p w:rsidR="00D23CBF" w:rsidRPr="00614336" w14:paraId="6A3B5AD7" w14:textId="2E50F893">
      <w:pPr>
        <w:rPr>
          <w:color w:val="FF0000"/>
        </w:rPr>
      </w:pPr>
      <w:r w:rsidRPr="00C35086">
        <w:rPr>
          <w:color w:val="ED7D31" w:themeColor="accent2"/>
        </w:rPr>
        <w:fldChar w:fldCharType="end"/>
      </w:r>
    </w:p>
    <w:p w:rsidR="00FD45AA" w:rsidRPr="00614336" w:rsidP="00840060" w14:paraId="0218D2EF" w14:textId="77777777">
      <w:pPr>
        <w:ind w:left="360"/>
        <w:outlineLvl w:val="0"/>
        <w:rPr>
          <w:b/>
          <w:color w:val="FF0000"/>
          <w:u w:val="single"/>
        </w:rPr>
      </w:pPr>
    </w:p>
    <w:p w:rsidR="00FD45AA" w:rsidRPr="00614336" w:rsidP="00840060" w14:paraId="0D60D2B9" w14:textId="77777777">
      <w:pPr>
        <w:ind w:left="360"/>
        <w:outlineLvl w:val="0"/>
        <w:rPr>
          <w:b/>
          <w:color w:val="FF0000"/>
          <w:u w:val="single"/>
        </w:rPr>
      </w:pPr>
    </w:p>
    <w:p w:rsidR="00FD45AA" w:rsidRPr="00614336" w:rsidP="00840060" w14:paraId="5680CA04" w14:textId="77777777">
      <w:pPr>
        <w:ind w:left="360"/>
        <w:outlineLvl w:val="0"/>
        <w:rPr>
          <w:b/>
          <w:color w:val="FF0000"/>
          <w:u w:val="single"/>
        </w:rPr>
      </w:pPr>
    </w:p>
    <w:p w:rsidR="00A078E6" w:rsidRPr="00614336" w:rsidP="00840060" w14:paraId="25D2DEE3" w14:textId="77777777">
      <w:pPr>
        <w:ind w:left="360"/>
        <w:outlineLvl w:val="0"/>
        <w:rPr>
          <w:b/>
          <w:color w:val="FF0000"/>
          <w:u w:val="single"/>
        </w:rPr>
      </w:pPr>
    </w:p>
    <w:p w:rsidR="00984DFB" w:rsidRPr="001B71A0" w:rsidP="00984DFB" w14:paraId="25BD5F5E" w14:textId="1202DF11">
      <w:pPr>
        <w:jc w:val="center"/>
        <w:rPr>
          <w:b/>
        </w:rPr>
      </w:pPr>
      <w:r w:rsidRPr="00614336">
        <w:rPr>
          <w:color w:val="FF0000"/>
        </w:rPr>
        <w:br w:type="page"/>
      </w:r>
      <w:r w:rsidRPr="001B71A0" w:rsidR="00F87D13">
        <w:rPr>
          <w:b/>
        </w:rPr>
        <w:t>Aviation</w:t>
      </w:r>
      <w:r w:rsidR="00A17B00">
        <w:rPr>
          <w:b/>
        </w:rPr>
        <w:t>-related Public Health</w:t>
      </w:r>
      <w:r w:rsidRPr="001B71A0" w:rsidR="00F87D13">
        <w:rPr>
          <w:b/>
        </w:rPr>
        <w:t xml:space="preserve"> Activit</w:t>
      </w:r>
      <w:r w:rsidR="00A17B00">
        <w:rPr>
          <w:b/>
        </w:rPr>
        <w:t>ies</w:t>
      </w:r>
    </w:p>
    <w:p w:rsidR="00840060" w:rsidRPr="001B71A0" w:rsidP="00984DFB" w14:paraId="40E71805" w14:textId="677936EC">
      <w:pPr>
        <w:jc w:val="center"/>
        <w:rPr>
          <w:b/>
        </w:rPr>
      </w:pPr>
      <w:r w:rsidRPr="001B71A0">
        <w:rPr>
          <w:b/>
        </w:rPr>
        <w:t>(OMB Control No. 0920-0488)</w:t>
      </w:r>
    </w:p>
    <w:p w:rsidR="002E4525" w:rsidRPr="00614336" w:rsidP="002E4525" w14:paraId="7C914D28" w14:textId="5828D5D0">
      <w:pPr>
        <w:rPr>
          <w:color w:val="FF0000"/>
        </w:rPr>
      </w:pPr>
    </w:p>
    <w:tbl>
      <w:tblPr>
        <w:tblStyle w:val="TableGrid"/>
        <w:tblW w:w="0" w:type="auto"/>
        <w:tblLook w:val="04A0"/>
      </w:tblPr>
      <w:tblGrid>
        <w:gridCol w:w="8630"/>
      </w:tblGrid>
      <w:tr w14:paraId="3357F2C2" w14:textId="77777777" w:rsidTr="70B7C21E">
        <w:tblPrEx>
          <w:tblW w:w="0" w:type="auto"/>
          <w:tblLook w:val="04A0"/>
        </w:tblPrEx>
        <w:tc>
          <w:tcPr>
            <w:tcW w:w="8630" w:type="dxa"/>
          </w:tcPr>
          <w:p w:rsidR="00843855" w:rsidP="00EC7F76" w14:paraId="7086CA1A" w14:textId="4E78E071">
            <w:r w:rsidRPr="000928AC">
              <w:rPr>
                <w:b/>
                <w:color w:val="000000" w:themeColor="text1"/>
              </w:rPr>
              <w:t>Goal of the project</w:t>
            </w:r>
            <w:r w:rsidRPr="000928AC">
              <w:rPr>
                <w:color w:val="000000" w:themeColor="text1"/>
              </w:rPr>
              <w:t xml:space="preserve">: </w:t>
            </w:r>
            <w:r w:rsidRPr="000928AC">
              <w:t>The goal of this information collection</w:t>
            </w:r>
            <w:r>
              <w:t xml:space="preserve"> </w:t>
            </w:r>
            <w:r w:rsidRPr="000928AC">
              <w:t xml:space="preserve">is to ensure that, consistent with the authorities in the Public Health Service Act and </w:t>
            </w:r>
            <w:r>
              <w:t xml:space="preserve">CFR Parts 70 and 71, </w:t>
            </w:r>
            <w:r w:rsidR="00C4770C">
              <w:t>the Centers for Disease Control and Prevention (</w:t>
            </w:r>
            <w:r>
              <w:t>CDC</w:t>
            </w:r>
            <w:r w:rsidR="00C4770C">
              <w:t>)</w:t>
            </w:r>
            <w:r>
              <w:t xml:space="preserve"> is able </w:t>
            </w:r>
            <w:r w:rsidRPr="009D1AE1">
              <w:t xml:space="preserve">to prevent the introduction, transmission </w:t>
            </w:r>
            <w:r w:rsidR="006B73EB">
              <w:t>and</w:t>
            </w:r>
            <w:r w:rsidRPr="009D1AE1" w:rsidR="006B73EB">
              <w:t xml:space="preserve"> </w:t>
            </w:r>
            <w:r w:rsidRPr="009D1AE1">
              <w:t>spread of communicable diseases from foreign countries into the United State</w:t>
            </w:r>
            <w:r>
              <w:t xml:space="preserve">s or from one </w:t>
            </w:r>
            <w:r w:rsidR="00F107DF">
              <w:t xml:space="preserve">state </w:t>
            </w:r>
            <w:r>
              <w:t xml:space="preserve">or possession into any other </w:t>
            </w:r>
            <w:r w:rsidR="00F107DF">
              <w:t xml:space="preserve">state </w:t>
            </w:r>
            <w:r>
              <w:t xml:space="preserve">or possession. </w:t>
            </w:r>
          </w:p>
          <w:p w:rsidR="00843855" w:rsidP="00EC7F76" w14:paraId="7906209F" w14:textId="77777777"/>
          <w:p w:rsidR="00EC7F76" w:rsidRPr="00770EA7" w:rsidP="00EC7F76" w14:paraId="5008BAD1" w14:textId="0F08D3E9">
            <w:r>
              <w:t xml:space="preserve">This information collection focuses on </w:t>
            </w:r>
            <w:r w:rsidR="005802AC">
              <w:t xml:space="preserve">(1) </w:t>
            </w:r>
            <w:r w:rsidR="004C3D4C">
              <w:t xml:space="preserve">ensuring </w:t>
            </w:r>
            <w:r w:rsidR="00505FAA">
              <w:t xml:space="preserve">ill </w:t>
            </w:r>
            <w:r w:rsidR="008772BD">
              <w:t>travelers</w:t>
            </w:r>
            <w:r w:rsidR="00424C54">
              <w:t xml:space="preserve"> </w:t>
            </w:r>
            <w:r w:rsidR="00E42CD9">
              <w:t xml:space="preserve">and deaths on board </w:t>
            </w:r>
            <w:r w:rsidR="00142515">
              <w:t xml:space="preserve">an inbound international </w:t>
            </w:r>
            <w:r w:rsidR="00C42CC5">
              <w:t xml:space="preserve">or interstate flight are reported to CDC as required under </w:t>
            </w:r>
            <w:r w:rsidR="008772BD">
              <w:t>regulation</w:t>
            </w:r>
            <w:r w:rsidR="0065610A">
              <w:t>;</w:t>
            </w:r>
            <w:r w:rsidR="005802AC">
              <w:t xml:space="preserve"> and</w:t>
            </w:r>
            <w:r w:rsidR="0053228B">
              <w:t xml:space="preserve"> </w:t>
            </w:r>
            <w:r w:rsidR="005802AC">
              <w:t xml:space="preserve">(2) </w:t>
            </w:r>
            <w:r w:rsidR="00E64EE8">
              <w:t xml:space="preserve">gathering </w:t>
            </w:r>
            <w:r>
              <w:t xml:space="preserve">information needed for CDC to conduct </w:t>
            </w:r>
            <w:r w:rsidRPr="000928AC">
              <w:t xml:space="preserve">public health </w:t>
            </w:r>
            <w:r>
              <w:t xml:space="preserve">response and </w:t>
            </w:r>
            <w:r w:rsidRPr="000928AC">
              <w:t>follow</w:t>
            </w:r>
            <w:r w:rsidR="009F0587">
              <w:t>-</w:t>
            </w:r>
            <w:r w:rsidRPr="000928AC">
              <w:t xml:space="preserve">up in the event an individual is known to have traveled on an inbound international or interstate flight while infectious </w:t>
            </w:r>
            <w:r w:rsidR="00F24EAA">
              <w:t xml:space="preserve">(confirmed case) </w:t>
            </w:r>
            <w:r w:rsidRPr="000928AC">
              <w:t>or potentially infectious</w:t>
            </w:r>
            <w:r w:rsidR="00F24EAA">
              <w:t xml:space="preserve"> (suspected case)</w:t>
            </w:r>
            <w:r>
              <w:t xml:space="preserve">, </w:t>
            </w:r>
            <w:r w:rsidRPr="000928AC">
              <w:t>present</w:t>
            </w:r>
            <w:r>
              <w:t>ing</w:t>
            </w:r>
            <w:r w:rsidRPr="000928AC">
              <w:t xml:space="preserve"> a risk of </w:t>
            </w:r>
            <w:r>
              <w:t xml:space="preserve">disease </w:t>
            </w:r>
            <w:r w:rsidRPr="000928AC">
              <w:t>spread to other</w:t>
            </w:r>
            <w:r>
              <w:t>s</w:t>
            </w:r>
            <w:r w:rsidRPr="000928AC">
              <w:t xml:space="preserve">. </w:t>
            </w:r>
            <w:r>
              <w:t xml:space="preserve">The information collection includes </w:t>
            </w:r>
            <w:r w:rsidR="003722B2">
              <w:t>obtaining</w:t>
            </w:r>
            <w:r>
              <w:t xml:space="preserve"> </w:t>
            </w:r>
            <w:r w:rsidRPr="000928AC">
              <w:t>conveyance, passenger</w:t>
            </w:r>
            <w:r>
              <w:t xml:space="preserve"> and</w:t>
            </w:r>
            <w:r w:rsidRPr="000928AC">
              <w:t xml:space="preserve"> crew contact information from airlines (aka manifests)</w:t>
            </w:r>
            <w:r>
              <w:t xml:space="preserve"> for contact investigations. </w:t>
            </w:r>
            <w:r w:rsidRPr="000928AC">
              <w:t xml:space="preserve">Additionally, this information collection includes forms to obtain information on the </w:t>
            </w:r>
            <w:r>
              <w:t>outcomes</w:t>
            </w:r>
            <w:r w:rsidRPr="000928AC">
              <w:t xml:space="preserve"> of the contact investigations carried out by st</w:t>
            </w:r>
            <w:r w:rsidRPr="00770EA7">
              <w:t>ate, local, or territorial public health professionals to assess the impacts of CDC regulatory activities. Historically, these aviation-related</w:t>
            </w:r>
            <w:r w:rsidR="00475183">
              <w:t xml:space="preserve"> public health</w:t>
            </w:r>
            <w:r w:rsidRPr="00770EA7">
              <w:t xml:space="preserve"> </w:t>
            </w:r>
            <w:r w:rsidR="00E45025">
              <w:t>information</w:t>
            </w:r>
            <w:r w:rsidRPr="00770EA7">
              <w:t xml:space="preserve"> collection activities were approved under </w:t>
            </w:r>
            <w:r>
              <w:t xml:space="preserve">this and other </w:t>
            </w:r>
            <w:r w:rsidRPr="00770EA7">
              <w:t xml:space="preserve">OMB control numbers as outlined below. With this current submission, CDC is requesting a revision </w:t>
            </w:r>
            <w:r w:rsidR="00283686">
              <w:t>that will consolidate all</w:t>
            </w:r>
            <w:r w:rsidR="00E45025">
              <w:t xml:space="preserve"> aviation-related </w:t>
            </w:r>
            <w:r w:rsidR="005A2513">
              <w:t xml:space="preserve">public health </w:t>
            </w:r>
            <w:r w:rsidR="00E45025">
              <w:t xml:space="preserve">information </w:t>
            </w:r>
            <w:r w:rsidR="0088117A">
              <w:t xml:space="preserve">collections under </w:t>
            </w:r>
            <w:r w:rsidR="00283686">
              <w:t>one OMB control number</w:t>
            </w:r>
            <w:r w:rsidR="00146A91">
              <w:t xml:space="preserve">, thereby </w:t>
            </w:r>
            <w:r w:rsidRPr="00770EA7">
              <w:t xml:space="preserve">improving efficiency of </w:t>
            </w:r>
            <w:r w:rsidRPr="00770EA7" w:rsidR="00C74E19">
              <w:t>PRA submission process</w:t>
            </w:r>
            <w:r w:rsidR="00C74E19">
              <w:t xml:space="preserve"> for </w:t>
            </w:r>
            <w:r>
              <w:t>CDC</w:t>
            </w:r>
            <w:r w:rsidRPr="00770EA7">
              <w:t>’s aviation</w:t>
            </w:r>
            <w:r w:rsidR="006A741C">
              <w:t>-related</w:t>
            </w:r>
            <w:r w:rsidRPr="00770EA7">
              <w:t xml:space="preserve"> </w:t>
            </w:r>
            <w:r w:rsidR="006A741C">
              <w:t>public health</w:t>
            </w:r>
            <w:r w:rsidRPr="00770EA7">
              <w:t xml:space="preserve"> activities</w:t>
            </w:r>
            <w:r w:rsidR="00146A91">
              <w:t>.</w:t>
            </w:r>
          </w:p>
          <w:p w:rsidR="00EC7F76" w:rsidRPr="000928AC" w:rsidP="00EC7F76" w14:paraId="79F3C28F" w14:textId="77777777">
            <w:pPr>
              <w:rPr>
                <w:b/>
              </w:rPr>
            </w:pPr>
          </w:p>
          <w:p w:rsidR="00EC7F76" w:rsidRPr="000928AC" w:rsidP="00EC7F76" w14:paraId="177BD19A" w14:textId="05B30580">
            <w:pPr>
              <w:rPr>
                <w:bCs/>
                <w:color w:val="000000" w:themeColor="text1"/>
              </w:rPr>
            </w:pPr>
            <w:r w:rsidRPr="000928AC">
              <w:rPr>
                <w:b/>
                <w:color w:val="000000" w:themeColor="text1"/>
              </w:rPr>
              <w:t>Intended use of the resulting data</w:t>
            </w:r>
            <w:r w:rsidRPr="000928AC">
              <w:rPr>
                <w:color w:val="000000" w:themeColor="text1"/>
              </w:rPr>
              <w:t xml:space="preserve">: </w:t>
            </w:r>
            <w:r w:rsidRPr="000928AC">
              <w:rPr>
                <w:bCs/>
                <w:color w:val="000000" w:themeColor="text1"/>
              </w:rPr>
              <w:t xml:space="preserve">CDC uses this information to meet its statutory and regulatory responsibilities, which are to prevent the introduction </w:t>
            </w:r>
            <w:r w:rsidR="00402252">
              <w:rPr>
                <w:bCs/>
                <w:color w:val="000000" w:themeColor="text1"/>
              </w:rPr>
              <w:t>and</w:t>
            </w:r>
            <w:r w:rsidR="004677E0">
              <w:rPr>
                <w:bCs/>
                <w:color w:val="000000" w:themeColor="text1"/>
              </w:rPr>
              <w:t xml:space="preserve"> spread </w:t>
            </w:r>
            <w:r w:rsidRPr="000928AC">
              <w:rPr>
                <w:bCs/>
                <w:color w:val="000000" w:themeColor="text1"/>
              </w:rPr>
              <w:t xml:space="preserve">of communicable disease into the United States and its territories. </w:t>
            </w:r>
            <w:r w:rsidRPr="000928AC">
              <w:t>The information will also be used to assist and collaborate with state, local, and territorial health departments, conveyance operators, port of entry partners, and international public health authorities to identify potential exposures, to determine the risk of infection, and to determine whether future public health interventions are needed.</w:t>
            </w:r>
            <w:r>
              <w:t xml:space="preserve"> </w:t>
            </w:r>
            <w:r w:rsidRPr="000928AC">
              <w:rPr>
                <w:color w:val="000000" w:themeColor="text1"/>
              </w:rPr>
              <w:t>The information collection is intended solely to comply with</w:t>
            </w:r>
            <w:r>
              <w:rPr>
                <w:color w:val="000000" w:themeColor="text1"/>
              </w:rPr>
              <w:t xml:space="preserve"> CDC’s</w:t>
            </w:r>
            <w:r w:rsidRPr="000928AC">
              <w:rPr>
                <w:color w:val="000000" w:themeColor="text1"/>
              </w:rPr>
              <w:t xml:space="preserve"> statutory and reg</w:t>
            </w:r>
            <w:r>
              <w:rPr>
                <w:color w:val="000000" w:themeColor="text1"/>
              </w:rPr>
              <w:t>ulatory authorities.</w:t>
            </w:r>
          </w:p>
          <w:p w:rsidR="00EC7F76" w:rsidRPr="000928AC" w:rsidP="00EC7F76" w14:paraId="0424B8EC" w14:textId="77777777">
            <w:pPr>
              <w:rPr>
                <w:b/>
              </w:rPr>
            </w:pPr>
          </w:p>
          <w:p w:rsidR="00EC7F76" w:rsidP="00EC7F76" w14:paraId="0FD6DD26" w14:textId="20304888">
            <w:pPr>
              <w:rPr>
                <w:color w:val="000000" w:themeColor="text1"/>
              </w:rPr>
            </w:pPr>
            <w:r w:rsidRPr="000928AC">
              <w:rPr>
                <w:b/>
                <w:color w:val="000000" w:themeColor="text1"/>
              </w:rPr>
              <w:t>Methods to be used to collect</w:t>
            </w:r>
            <w:r w:rsidRPr="000928AC">
              <w:rPr>
                <w:color w:val="000000" w:themeColor="text1"/>
              </w:rPr>
              <w:t>: No statistical methods will be used.</w:t>
            </w:r>
            <w:r>
              <w:rPr>
                <w:color w:val="000000" w:themeColor="text1"/>
              </w:rPr>
              <w:t xml:space="preserve"> </w:t>
            </w:r>
            <w:r w:rsidRPr="00954480">
              <w:rPr>
                <w:bCs/>
              </w:rPr>
              <w:t>These data are collected using various methods, including:</w:t>
            </w:r>
          </w:p>
          <w:p w:rsidR="00EC7F76" w:rsidP="00EC7F76" w14:paraId="40EEC31C" w14:textId="6D11E7B2">
            <w:pPr>
              <w:pStyle w:val="ListParagraph"/>
              <w:numPr>
                <w:ilvl w:val="0"/>
                <w:numId w:val="17"/>
              </w:numPr>
              <w:rPr>
                <w:color w:val="000000" w:themeColor="text1"/>
              </w:rPr>
            </w:pPr>
            <w:r>
              <w:rPr>
                <w:color w:val="000000" w:themeColor="text1"/>
              </w:rPr>
              <w:t>Illness or Death Reporting</w:t>
            </w:r>
            <w:r w:rsidR="00500D6D">
              <w:rPr>
                <w:color w:val="000000" w:themeColor="text1"/>
              </w:rPr>
              <w:t xml:space="preserve"> (No Form</w:t>
            </w:r>
            <w:r w:rsidR="0047165F">
              <w:rPr>
                <w:color w:val="000000" w:themeColor="text1"/>
              </w:rPr>
              <w:t>s</w:t>
            </w:r>
            <w:r w:rsidR="00500D6D">
              <w:rPr>
                <w:color w:val="000000" w:themeColor="text1"/>
              </w:rPr>
              <w:t>)</w:t>
            </w:r>
          </w:p>
          <w:p w:rsidR="00EC7F76" w:rsidP="00EC7F76" w14:paraId="22BFEDE1" w14:textId="77777777">
            <w:pPr>
              <w:pStyle w:val="ListParagraph"/>
              <w:numPr>
                <w:ilvl w:val="1"/>
                <w:numId w:val="17"/>
              </w:numPr>
              <w:rPr>
                <w:color w:val="000000" w:themeColor="text1"/>
              </w:rPr>
            </w:pPr>
            <w:r>
              <w:rPr>
                <w:i/>
                <w:iCs/>
                <w:color w:val="000000" w:themeColor="text1"/>
              </w:rPr>
              <w:t>Report of death or illness onboard aircraft</w:t>
            </w:r>
            <w:r>
              <w:rPr>
                <w:color w:val="000000" w:themeColor="text1"/>
              </w:rPr>
              <w:t>-Interstate (42 CFR 70.11)</w:t>
            </w:r>
            <w:r w:rsidRPr="00FB1A78">
              <w:rPr>
                <w:color w:val="000000" w:themeColor="text1"/>
              </w:rPr>
              <w:t xml:space="preserve"> (OMB Control No 0920-0488)</w:t>
            </w:r>
            <w:r>
              <w:rPr>
                <w:color w:val="000000" w:themeColor="text1"/>
              </w:rPr>
              <w:t xml:space="preserve"> (No Form)</w:t>
            </w:r>
          </w:p>
          <w:p w:rsidR="00EC7F76" w:rsidP="00EC7F76" w14:paraId="2D35FB60" w14:textId="77777777">
            <w:pPr>
              <w:pStyle w:val="ListParagraph"/>
              <w:numPr>
                <w:ilvl w:val="1"/>
                <w:numId w:val="17"/>
              </w:numPr>
              <w:rPr>
                <w:color w:val="000000" w:themeColor="text1"/>
              </w:rPr>
            </w:pPr>
            <w:r>
              <w:rPr>
                <w:i/>
                <w:iCs/>
                <w:color w:val="000000" w:themeColor="text1"/>
              </w:rPr>
              <w:t>Death/Illness Reports from Aircraft</w:t>
            </w:r>
            <w:r>
              <w:rPr>
                <w:color w:val="000000" w:themeColor="text1"/>
              </w:rPr>
              <w:t xml:space="preserve">-Foreign (42 CFR 71.21(b)) </w:t>
            </w:r>
            <w:r w:rsidRPr="00210831">
              <w:rPr>
                <w:color w:val="000000" w:themeColor="text1"/>
              </w:rPr>
              <w:t xml:space="preserve">(OMB Control No </w:t>
            </w:r>
            <w:r>
              <w:rPr>
                <w:color w:val="000000" w:themeColor="text1"/>
              </w:rPr>
              <w:t>0920-0134</w:t>
            </w:r>
            <w:r w:rsidRPr="00210831">
              <w:rPr>
                <w:color w:val="000000" w:themeColor="text1"/>
              </w:rPr>
              <w:t>)</w:t>
            </w:r>
            <w:r>
              <w:rPr>
                <w:color w:val="000000" w:themeColor="text1"/>
              </w:rPr>
              <w:t xml:space="preserve"> (No Form)</w:t>
            </w:r>
          </w:p>
          <w:p w:rsidR="00EC7F76" w:rsidRPr="001E2479" w:rsidP="00EC7F76" w14:paraId="0AF97010" w14:textId="77777777">
            <w:pPr>
              <w:pStyle w:val="ListParagraph"/>
              <w:numPr>
                <w:ilvl w:val="1"/>
                <w:numId w:val="17"/>
              </w:numPr>
              <w:rPr>
                <w:color w:val="000000" w:themeColor="text1"/>
              </w:rPr>
            </w:pPr>
            <w:r>
              <w:rPr>
                <w:i/>
                <w:iCs/>
                <w:color w:val="000000" w:themeColor="text1"/>
              </w:rPr>
              <w:t>Report by Persons in Isolation or Surveillance</w:t>
            </w:r>
            <w:r>
              <w:rPr>
                <w:color w:val="000000" w:themeColor="text1"/>
              </w:rPr>
              <w:t xml:space="preserve"> (42 CFR 71.33) </w:t>
            </w:r>
            <w:r w:rsidRPr="00210831">
              <w:rPr>
                <w:color w:val="000000" w:themeColor="text1"/>
              </w:rPr>
              <w:t xml:space="preserve">(OMB Control No </w:t>
            </w:r>
            <w:r>
              <w:rPr>
                <w:color w:val="000000" w:themeColor="text1"/>
              </w:rPr>
              <w:t>0920-0134</w:t>
            </w:r>
            <w:r w:rsidRPr="00210831">
              <w:rPr>
                <w:color w:val="000000" w:themeColor="text1"/>
              </w:rPr>
              <w:t>)</w:t>
            </w:r>
            <w:r>
              <w:rPr>
                <w:color w:val="000000" w:themeColor="text1"/>
              </w:rPr>
              <w:t xml:space="preserve"> (No Form)</w:t>
            </w:r>
          </w:p>
          <w:p w:rsidR="00EC7F76" w:rsidP="00EC7F76" w14:paraId="1E4CD5A7" w14:textId="77777777">
            <w:pPr>
              <w:pStyle w:val="ListParagraph"/>
              <w:numPr>
                <w:ilvl w:val="0"/>
                <w:numId w:val="17"/>
              </w:numPr>
              <w:rPr>
                <w:color w:val="000000" w:themeColor="text1"/>
              </w:rPr>
            </w:pPr>
            <w:r>
              <w:rPr>
                <w:color w:val="000000" w:themeColor="text1"/>
              </w:rPr>
              <w:t>During Travel Information Collection</w:t>
            </w:r>
          </w:p>
          <w:p w:rsidR="00EC7F76" w:rsidRPr="006967E2" w:rsidP="00EC7F76" w14:paraId="04AD3838" w14:textId="1D15B780">
            <w:pPr>
              <w:pStyle w:val="ListParagraph"/>
              <w:numPr>
                <w:ilvl w:val="1"/>
                <w:numId w:val="17"/>
              </w:numPr>
              <w:rPr>
                <w:color w:val="000000" w:themeColor="text1"/>
              </w:rPr>
            </w:pPr>
            <w:r w:rsidRPr="00210831">
              <w:rPr>
                <w:i/>
                <w:iCs/>
                <w:color w:val="000000" w:themeColor="text1"/>
              </w:rPr>
              <w:t>Air Travel Illness or Death Investigation Form</w:t>
            </w:r>
            <w:r w:rsidRPr="00210831">
              <w:rPr>
                <w:color w:val="000000" w:themeColor="text1"/>
              </w:rPr>
              <w:t xml:space="preserve"> (OMB Control No </w:t>
            </w:r>
            <w:r>
              <w:rPr>
                <w:color w:val="000000" w:themeColor="text1"/>
              </w:rPr>
              <w:t>0920-0134</w:t>
            </w:r>
            <w:r w:rsidRPr="00210831">
              <w:rPr>
                <w:color w:val="000000" w:themeColor="text1"/>
              </w:rPr>
              <w:t>)</w:t>
            </w:r>
            <w:r>
              <w:rPr>
                <w:color w:val="000000" w:themeColor="text1"/>
              </w:rPr>
              <w:t xml:space="preserve"> (Attachment </w:t>
            </w:r>
            <w:r w:rsidRPr="0093534E" w:rsidR="00A95313">
              <w:rPr>
                <w:color w:val="000000" w:themeColor="text1"/>
              </w:rPr>
              <w:t>C</w:t>
            </w:r>
            <w:r>
              <w:rPr>
                <w:color w:val="000000" w:themeColor="text1"/>
              </w:rPr>
              <w:t>)</w:t>
            </w:r>
          </w:p>
          <w:p w:rsidR="00EC7F76" w:rsidRPr="00210831" w:rsidP="00EC7F76" w14:paraId="045279F0" w14:textId="361B1089">
            <w:pPr>
              <w:pStyle w:val="ListParagraph"/>
              <w:numPr>
                <w:ilvl w:val="1"/>
                <w:numId w:val="17"/>
              </w:numPr>
              <w:rPr>
                <w:color w:val="000000" w:themeColor="text1"/>
              </w:rPr>
            </w:pPr>
            <w:r w:rsidRPr="00210831">
              <w:rPr>
                <w:i/>
                <w:iCs/>
                <w:color w:val="000000" w:themeColor="text1"/>
              </w:rPr>
              <w:t>Passenger Locator Form</w:t>
            </w:r>
            <w:r>
              <w:rPr>
                <w:color w:val="000000" w:themeColor="text1"/>
              </w:rPr>
              <w:t xml:space="preserve"> (PLF)</w:t>
            </w:r>
            <w:r w:rsidRPr="00210831">
              <w:rPr>
                <w:color w:val="000000" w:themeColor="text1"/>
              </w:rPr>
              <w:t xml:space="preserve"> (OMB Control No </w:t>
            </w:r>
            <w:r>
              <w:rPr>
                <w:color w:val="000000" w:themeColor="text1"/>
              </w:rPr>
              <w:t>0920-1181</w:t>
            </w:r>
            <w:r w:rsidRPr="00210831">
              <w:rPr>
                <w:color w:val="000000" w:themeColor="text1"/>
              </w:rPr>
              <w:t>)</w:t>
            </w:r>
            <w:r>
              <w:rPr>
                <w:color w:val="000000" w:themeColor="text1"/>
              </w:rPr>
              <w:t>, including domestic and international.</w:t>
            </w:r>
            <w:r w:rsidRPr="00210831">
              <w:rPr>
                <w:color w:val="000000" w:themeColor="text1"/>
              </w:rPr>
              <w:t xml:space="preserve"> </w:t>
            </w:r>
            <w:r>
              <w:rPr>
                <w:color w:val="000000" w:themeColor="text1"/>
              </w:rPr>
              <w:t xml:space="preserve">(Attachment </w:t>
            </w:r>
            <w:r w:rsidRPr="0093534E" w:rsidR="00A95313">
              <w:rPr>
                <w:color w:val="000000" w:themeColor="text1"/>
              </w:rPr>
              <w:t>D</w:t>
            </w:r>
            <w:r>
              <w:rPr>
                <w:color w:val="000000" w:themeColor="text1"/>
              </w:rPr>
              <w:t>)</w:t>
            </w:r>
          </w:p>
          <w:p w:rsidR="00EC7F76" w:rsidRPr="00210831" w:rsidP="00EC7F76" w14:paraId="6B1CAB80" w14:textId="77777777">
            <w:pPr>
              <w:pStyle w:val="ListParagraph"/>
              <w:numPr>
                <w:ilvl w:val="0"/>
                <w:numId w:val="17"/>
              </w:numPr>
              <w:rPr>
                <w:color w:val="000000" w:themeColor="text1"/>
              </w:rPr>
            </w:pPr>
            <w:r>
              <w:rPr>
                <w:color w:val="000000" w:themeColor="text1"/>
              </w:rPr>
              <w:t>After Travel Information Collection</w:t>
            </w:r>
          </w:p>
          <w:p w:rsidR="00EC7F76" w:rsidRPr="00FD7A60" w:rsidP="00EC7F76" w14:paraId="45EC39FF" w14:textId="268EE9EE">
            <w:pPr>
              <w:pStyle w:val="ListParagraph"/>
              <w:numPr>
                <w:ilvl w:val="1"/>
                <w:numId w:val="17"/>
              </w:numPr>
              <w:rPr>
                <w:color w:val="000000" w:themeColor="text1"/>
              </w:rPr>
            </w:pPr>
            <w:r>
              <w:rPr>
                <w:i/>
                <w:iCs/>
                <w:color w:val="000000" w:themeColor="text1"/>
              </w:rPr>
              <w:t>Aircraft Manifest Orders</w:t>
            </w:r>
            <w:r>
              <w:rPr>
                <w:color w:val="000000" w:themeColor="text1"/>
              </w:rPr>
              <w:t xml:space="preserve">, including domestic (OMB Control No 0920-1180) </w:t>
            </w:r>
            <w:r w:rsidR="00A10565">
              <w:rPr>
                <w:color w:val="000000" w:themeColor="text1"/>
              </w:rPr>
              <w:t xml:space="preserve">and </w:t>
            </w:r>
            <w:r>
              <w:rPr>
                <w:color w:val="000000" w:themeColor="text1"/>
              </w:rPr>
              <w:t>international (OMB Control No 0920-1181</w:t>
            </w:r>
            <w:r w:rsidR="00533D4F">
              <w:rPr>
                <w:color w:val="000000" w:themeColor="text1"/>
              </w:rPr>
              <w:t xml:space="preserve">) </w:t>
            </w:r>
            <w:r>
              <w:rPr>
                <w:color w:val="000000" w:themeColor="text1"/>
              </w:rPr>
              <w:t xml:space="preserve">(Attachments </w:t>
            </w:r>
            <w:r w:rsidRPr="0093534E" w:rsidR="00A95313">
              <w:rPr>
                <w:color w:val="000000" w:themeColor="text1"/>
              </w:rPr>
              <w:t>E</w:t>
            </w:r>
            <w:r w:rsidRPr="0093534E">
              <w:rPr>
                <w:color w:val="000000" w:themeColor="text1"/>
              </w:rPr>
              <w:t xml:space="preserve"> </w:t>
            </w:r>
            <w:r w:rsidRPr="0093534E" w:rsidR="00A10565">
              <w:rPr>
                <w:color w:val="000000" w:themeColor="text1"/>
              </w:rPr>
              <w:t>and</w:t>
            </w:r>
            <w:r w:rsidRPr="0093534E">
              <w:rPr>
                <w:color w:val="000000" w:themeColor="text1"/>
              </w:rPr>
              <w:t xml:space="preserve"> F</w:t>
            </w:r>
            <w:r>
              <w:rPr>
                <w:color w:val="000000" w:themeColor="text1"/>
              </w:rPr>
              <w:t>)</w:t>
            </w:r>
          </w:p>
          <w:p w:rsidR="00EC7F76" w:rsidRPr="00210831" w:rsidP="00EC7F76" w14:paraId="1279C614" w14:textId="4FC0338F">
            <w:pPr>
              <w:pStyle w:val="ListParagraph"/>
              <w:numPr>
                <w:ilvl w:val="1"/>
                <w:numId w:val="17"/>
              </w:numPr>
              <w:rPr>
                <w:color w:val="000000" w:themeColor="text1"/>
              </w:rPr>
            </w:pPr>
            <w:r w:rsidRPr="00210831">
              <w:rPr>
                <w:i/>
                <w:iCs/>
                <w:color w:val="000000" w:themeColor="text1"/>
              </w:rPr>
              <w:t>Aircraft Contact Investigation Outcome Reporting Forms</w:t>
            </w:r>
            <w:r w:rsidRPr="00210831">
              <w:rPr>
                <w:color w:val="000000" w:themeColor="text1"/>
              </w:rPr>
              <w:t xml:space="preserve"> (</w:t>
            </w:r>
            <w:r w:rsidRPr="00210831" w:rsidR="00B43CCD">
              <w:rPr>
                <w:color w:val="000000" w:themeColor="text1"/>
              </w:rPr>
              <w:t>O</w:t>
            </w:r>
            <w:r w:rsidR="00B43CCD">
              <w:rPr>
                <w:color w:val="000000" w:themeColor="text1"/>
              </w:rPr>
              <w:t>MB</w:t>
            </w:r>
            <w:r w:rsidRPr="00210831" w:rsidR="00B43CCD">
              <w:rPr>
                <w:color w:val="000000" w:themeColor="text1"/>
              </w:rPr>
              <w:t xml:space="preserve"> </w:t>
            </w:r>
            <w:r w:rsidRPr="00210831">
              <w:rPr>
                <w:color w:val="000000" w:themeColor="text1"/>
              </w:rPr>
              <w:t xml:space="preserve">Control No </w:t>
            </w:r>
            <w:r>
              <w:rPr>
                <w:color w:val="000000" w:themeColor="text1"/>
              </w:rPr>
              <w:t>0920-0900</w:t>
            </w:r>
            <w:r w:rsidRPr="00210831">
              <w:rPr>
                <w:color w:val="000000" w:themeColor="text1"/>
              </w:rPr>
              <w:t>)</w:t>
            </w:r>
            <w:r>
              <w:rPr>
                <w:color w:val="000000" w:themeColor="text1"/>
              </w:rPr>
              <w:t xml:space="preserve">, including general disease, measles, rubella, and tuberculosis. (Attachments </w:t>
            </w:r>
            <w:r w:rsidRPr="0093534E">
              <w:rPr>
                <w:color w:val="000000" w:themeColor="text1"/>
              </w:rPr>
              <w:t xml:space="preserve">G through </w:t>
            </w:r>
            <w:r w:rsidRPr="0093534E" w:rsidR="00533D4F">
              <w:rPr>
                <w:color w:val="000000" w:themeColor="text1"/>
              </w:rPr>
              <w:t>J</w:t>
            </w:r>
            <w:r>
              <w:rPr>
                <w:color w:val="000000" w:themeColor="text1"/>
              </w:rPr>
              <w:t>)</w:t>
            </w:r>
          </w:p>
          <w:p w:rsidR="00EC7F76" w:rsidRPr="000928AC" w:rsidP="00EC7F76" w14:paraId="64B0A9F5" w14:textId="77777777">
            <w:pPr>
              <w:rPr>
                <w:b/>
                <w:color w:val="000000" w:themeColor="text1"/>
              </w:rPr>
            </w:pPr>
          </w:p>
          <w:p w:rsidR="00EC7F76" w:rsidRPr="000928AC" w:rsidP="00EC7F76" w14:paraId="6874FAC9" w14:textId="3223C8E0">
            <w:pPr>
              <w:rPr>
                <w:color w:val="000000" w:themeColor="text1"/>
              </w:rPr>
            </w:pPr>
            <w:r w:rsidRPr="70B7C21E">
              <w:rPr>
                <w:b/>
                <w:bCs/>
                <w:color w:val="000000" w:themeColor="text1"/>
              </w:rPr>
              <w:t>The subpopulation to be studied</w:t>
            </w:r>
            <w:r w:rsidRPr="70B7C21E">
              <w:rPr>
                <w:color w:val="000000" w:themeColor="text1"/>
              </w:rPr>
              <w:t>:</w:t>
            </w:r>
            <w:r w:rsidRPr="70B7C21E" w:rsidR="720CFBF6">
              <w:rPr>
                <w:color w:val="000000" w:themeColor="text1"/>
              </w:rPr>
              <w:t xml:space="preserve"> </w:t>
            </w:r>
            <w:r w:rsidRPr="70B7C21E" w:rsidR="48748DFF">
              <w:rPr>
                <w:color w:val="000000" w:themeColor="text1"/>
              </w:rPr>
              <w:t>R</w:t>
            </w:r>
            <w:r w:rsidRPr="70B7C21E">
              <w:rPr>
                <w:color w:val="000000" w:themeColor="text1"/>
              </w:rPr>
              <w:t xml:space="preserve">espondents include all individuals who seek to enter the United States, operators </w:t>
            </w:r>
            <w:r w:rsidR="001C7C12">
              <w:rPr>
                <w:color w:val="000000" w:themeColor="text1"/>
              </w:rPr>
              <w:t xml:space="preserve">of </w:t>
            </w:r>
            <w:r w:rsidRPr="70B7C21E" w:rsidR="001C7C12">
              <w:rPr>
                <w:color w:val="000000" w:themeColor="text1"/>
              </w:rPr>
              <w:t>air conveyance</w:t>
            </w:r>
            <w:r w:rsidR="001C7C12">
              <w:rPr>
                <w:color w:val="000000" w:themeColor="text1"/>
              </w:rPr>
              <w:t>s</w:t>
            </w:r>
            <w:r w:rsidRPr="70B7C21E" w:rsidR="001C7C12">
              <w:rPr>
                <w:color w:val="000000" w:themeColor="text1"/>
              </w:rPr>
              <w:t xml:space="preserve"> </w:t>
            </w:r>
            <w:r w:rsidRPr="70B7C21E">
              <w:rPr>
                <w:color w:val="000000" w:themeColor="text1"/>
              </w:rPr>
              <w:t xml:space="preserve">traveling into or </w:t>
            </w:r>
            <w:r w:rsidR="003F5240">
              <w:rPr>
                <w:color w:val="000000" w:themeColor="text1"/>
              </w:rPr>
              <w:t>within</w:t>
            </w:r>
            <w:r w:rsidRPr="70B7C21E">
              <w:rPr>
                <w:color w:val="000000" w:themeColor="text1"/>
              </w:rPr>
              <w:t xml:space="preserve"> the United States, individuals who have been identified as ill or potentially exposed during a flight, and international and state/local/territorial public health officials who assist CDC by conducting contact tracing of potentially exposed travelers from their jurisdiction. No statistical methods are used</w:t>
            </w:r>
            <w:r w:rsidR="004162FE">
              <w:rPr>
                <w:color w:val="000000" w:themeColor="text1"/>
              </w:rPr>
              <w:t xml:space="preserve"> to identify these populations</w:t>
            </w:r>
            <w:r w:rsidRPr="70B7C21E">
              <w:rPr>
                <w:color w:val="000000" w:themeColor="text1"/>
              </w:rPr>
              <w:t xml:space="preserve">. </w:t>
            </w:r>
          </w:p>
          <w:p w:rsidR="00EC7F76" w:rsidRPr="000928AC" w:rsidP="00EC7F76" w14:paraId="6AC5E89A" w14:textId="77777777">
            <w:pPr>
              <w:rPr>
                <w:b/>
                <w:color w:val="000000" w:themeColor="text1"/>
              </w:rPr>
            </w:pPr>
          </w:p>
          <w:p w:rsidR="00EC7F76" w:rsidP="00EC7F76" w14:paraId="3BA7E70F" w14:textId="39E37EB7">
            <w:pPr>
              <w:rPr>
                <w:color w:val="FF0000"/>
              </w:rPr>
            </w:pPr>
            <w:r w:rsidRPr="000928AC">
              <w:rPr>
                <w:b/>
                <w:color w:val="000000" w:themeColor="text1"/>
              </w:rPr>
              <w:t>How the data will be analyzed</w:t>
            </w:r>
            <w:r w:rsidRPr="000928AC">
              <w:rPr>
                <w:color w:val="000000" w:themeColor="text1"/>
              </w:rPr>
              <w:t xml:space="preserve">: </w:t>
            </w:r>
            <w:r w:rsidR="00CD3D1E">
              <w:rPr>
                <w:bCs/>
              </w:rPr>
              <w:t>D</w:t>
            </w:r>
            <w:r w:rsidRPr="00954480" w:rsidR="00CD3D1E">
              <w:rPr>
                <w:bCs/>
              </w:rPr>
              <w:t>epending on the purpose</w:t>
            </w:r>
            <w:r w:rsidR="00CD3D1E">
              <w:rPr>
                <w:bCs/>
              </w:rPr>
              <w:t>, d</w:t>
            </w:r>
            <w:r w:rsidRPr="00954480">
              <w:rPr>
                <w:bCs/>
              </w:rPr>
              <w:t>ata are analyzed using a variety of methods</w:t>
            </w:r>
            <w:r w:rsidR="00CD3D1E">
              <w:rPr>
                <w:bCs/>
              </w:rPr>
              <w:t>.</w:t>
            </w:r>
            <w:r w:rsidRPr="00954480">
              <w:rPr>
                <w:bCs/>
              </w:rPr>
              <w:t xml:space="preserve"> </w:t>
            </w:r>
            <w:r w:rsidRPr="00954480">
              <w:t xml:space="preserve">Individual reports are evaluated to determine if the illness or death may be attributable to a </w:t>
            </w:r>
            <w:r w:rsidR="009D68AC">
              <w:t>communicable</w:t>
            </w:r>
            <w:r w:rsidRPr="00954480">
              <w:t xml:space="preserve"> disease of public health concern and, in turn, require public health action (e.g., </w:t>
            </w:r>
            <w:r w:rsidR="00AB17FD">
              <w:t xml:space="preserve">offering </w:t>
            </w:r>
            <w:r w:rsidRPr="00954480">
              <w:t xml:space="preserve">post-exposure prophylaxis) to prevent secondary transmission. A similar evaluation is done for data collected during contact investigations. Additionally, data are analyzed to understand and describe illnesses and deaths occurring on </w:t>
            </w:r>
            <w:r>
              <w:t>air</w:t>
            </w:r>
            <w:r w:rsidRPr="00954480">
              <w:t xml:space="preserve"> conveyances</w:t>
            </w:r>
            <w:r w:rsidRPr="3A132D8B">
              <w:t xml:space="preserve"> as well as to ensure compliance with CDC regulations and determine if program enhancements are needed to meet the needs of public health in the United States.</w:t>
            </w:r>
          </w:p>
        </w:tc>
      </w:tr>
    </w:tbl>
    <w:p w:rsidR="00B10733" w:rsidRPr="009D3C0B" w:rsidP="00480C84" w14:paraId="490DE07D" w14:textId="77777777"/>
    <w:p w:rsidR="009D17B7" w:rsidRPr="009D3C0B" w:rsidP="0025478E" w14:paraId="346A0788" w14:textId="533BAC09">
      <w:r w:rsidRPr="009D3C0B">
        <w:t xml:space="preserve">This is a request for a revision of the currently approved Information Collection Request (ICR), OMB Control </w:t>
      </w:r>
      <w:r w:rsidRPr="009D3C0B" w:rsidR="005D03B0">
        <w:t xml:space="preserve">Number 0920-0488, expiring </w:t>
      </w:r>
      <w:r w:rsidRPr="009D3C0B" w:rsidR="008B011C">
        <w:t>March 31, 2026</w:t>
      </w:r>
      <w:r w:rsidRPr="009D3C0B" w:rsidR="002F6101">
        <w:t xml:space="preserve">. </w:t>
      </w:r>
      <w:r w:rsidR="000934AD">
        <w:t>The Centers for Disease Control and Prevention (</w:t>
      </w:r>
      <w:r w:rsidRPr="009D3C0B" w:rsidR="00480C84">
        <w:t>CDC</w:t>
      </w:r>
      <w:r w:rsidR="000934AD">
        <w:t>)</w:t>
      </w:r>
      <w:r w:rsidRPr="009D3C0B" w:rsidR="00480C84">
        <w:t xml:space="preserve"> </w:t>
      </w:r>
      <w:r w:rsidRPr="00CD6014" w:rsidR="00B42FF6">
        <w:t xml:space="preserve">Division of Global Migration </w:t>
      </w:r>
      <w:r w:rsidR="00B42FF6">
        <w:t xml:space="preserve">Health </w:t>
      </w:r>
      <w:r w:rsidRPr="00CD6014" w:rsidR="00B42FF6">
        <w:t>(DGM</w:t>
      </w:r>
      <w:r w:rsidR="00B42FF6">
        <w:t>H</w:t>
      </w:r>
      <w:r w:rsidRPr="00CD6014" w:rsidR="00B42FF6">
        <w:t>)</w:t>
      </w:r>
      <w:r w:rsidR="00B42FF6">
        <w:t xml:space="preserve"> within the </w:t>
      </w:r>
      <w:r w:rsidRPr="00EB56FA" w:rsidR="00B42FF6">
        <w:t xml:space="preserve">National Center for Emerging and Zoonotic Infectious Diseases (NCEZID) </w:t>
      </w:r>
      <w:r w:rsidRPr="009D3C0B" w:rsidR="00480C84">
        <w:t xml:space="preserve">is requesting approval for three years. </w:t>
      </w:r>
      <w:r w:rsidR="00B42FF6">
        <w:t xml:space="preserve">DGMH </w:t>
      </w:r>
      <w:r w:rsidRPr="00CD6014" w:rsidR="00120C07">
        <w:t xml:space="preserve">is requesting approval </w:t>
      </w:r>
      <w:r w:rsidR="00120C07">
        <w:t xml:space="preserve">for </w:t>
      </w:r>
      <w:r w:rsidRPr="00B42FF6" w:rsidR="00B42FF6">
        <w:t xml:space="preserve">a revision that will consolidate aviation-related </w:t>
      </w:r>
      <w:r w:rsidR="00CC0FC1">
        <w:t xml:space="preserve">public health </w:t>
      </w:r>
      <w:r w:rsidRPr="00B42FF6" w:rsidR="00B42FF6">
        <w:t xml:space="preserve">information collections under one OMB control number, thereby improving efficiency of CDC’s aviation activities PRA submission process. </w:t>
      </w:r>
      <w:r w:rsidR="004D6921">
        <w:t>The</w:t>
      </w:r>
      <w:r w:rsidR="00120C07">
        <w:t xml:space="preserve"> information</w:t>
      </w:r>
      <w:r w:rsidR="00120C07">
        <w:rPr>
          <w:rFonts w:cs="Courier New"/>
        </w:rPr>
        <w:t xml:space="preserve"> collection request </w:t>
      </w:r>
      <w:r w:rsidR="00BF67DE">
        <w:rPr>
          <w:rFonts w:cs="Courier New"/>
        </w:rPr>
        <w:t xml:space="preserve">components </w:t>
      </w:r>
      <w:r w:rsidR="004D6921">
        <w:rPr>
          <w:rFonts w:cs="Courier New"/>
        </w:rPr>
        <w:t xml:space="preserve">in this request are </w:t>
      </w:r>
      <w:r w:rsidR="0093127A">
        <w:rPr>
          <w:rFonts w:cs="Courier New"/>
        </w:rPr>
        <w:t>related to illness and death reporting from aircraft (</w:t>
      </w:r>
      <w:r w:rsidR="005C4BF6">
        <w:rPr>
          <w:rFonts w:cs="Courier New"/>
        </w:rPr>
        <w:t xml:space="preserve">currently in </w:t>
      </w:r>
      <w:r w:rsidR="0093127A">
        <w:rPr>
          <w:rFonts w:cs="Courier New"/>
        </w:rPr>
        <w:t xml:space="preserve">0920-0134, exp. </w:t>
      </w:r>
      <w:r w:rsidR="000B4BFC">
        <w:rPr>
          <w:rFonts w:cs="Courier New"/>
        </w:rPr>
        <w:t>March 31, 2026</w:t>
      </w:r>
      <w:r w:rsidR="00E4252B">
        <w:rPr>
          <w:rFonts w:cs="Courier New"/>
        </w:rPr>
        <w:t>), aircraft contact investigation outcome forms (</w:t>
      </w:r>
      <w:r w:rsidR="005C4BF6">
        <w:rPr>
          <w:rFonts w:cs="Courier New"/>
        </w:rPr>
        <w:t xml:space="preserve">currently in </w:t>
      </w:r>
      <w:r w:rsidR="00E4252B">
        <w:rPr>
          <w:rFonts w:cs="Courier New"/>
        </w:rPr>
        <w:t xml:space="preserve">0920-0900, exp. </w:t>
      </w:r>
      <w:r w:rsidR="004D00F7">
        <w:rPr>
          <w:rFonts w:cs="Courier New"/>
        </w:rPr>
        <w:t>September 30, 2027</w:t>
      </w:r>
      <w:r w:rsidR="001B09B5">
        <w:rPr>
          <w:rFonts w:cs="Courier New"/>
        </w:rPr>
        <w:t xml:space="preserve">), aircraft </w:t>
      </w:r>
      <w:r w:rsidR="00446FA4">
        <w:rPr>
          <w:rFonts w:cs="Courier New"/>
        </w:rPr>
        <w:t xml:space="preserve"> traveler information collection form (</w:t>
      </w:r>
      <w:r w:rsidR="005C4BF6">
        <w:rPr>
          <w:rFonts w:cs="Courier New"/>
        </w:rPr>
        <w:t xml:space="preserve">currently in </w:t>
      </w:r>
      <w:r w:rsidR="00446FA4">
        <w:rPr>
          <w:rFonts w:cs="Courier New"/>
        </w:rPr>
        <w:t xml:space="preserve">0920-1180, exp. </w:t>
      </w:r>
      <w:r w:rsidR="000B4BFC">
        <w:rPr>
          <w:rFonts w:cs="Courier New"/>
        </w:rPr>
        <w:t>August 31, 2026</w:t>
      </w:r>
      <w:r w:rsidR="00446FA4">
        <w:rPr>
          <w:rFonts w:cs="Courier New"/>
        </w:rPr>
        <w:t xml:space="preserve">), and </w:t>
      </w:r>
      <w:r w:rsidR="00547693">
        <w:rPr>
          <w:rFonts w:cs="Courier New"/>
        </w:rPr>
        <w:t>Public Health Passenger Locator forms (</w:t>
      </w:r>
      <w:r w:rsidR="005C4BF6">
        <w:rPr>
          <w:rFonts w:cs="Courier New"/>
        </w:rPr>
        <w:t xml:space="preserve">currently in </w:t>
      </w:r>
      <w:r w:rsidR="00547693">
        <w:rPr>
          <w:rFonts w:cs="Courier New"/>
        </w:rPr>
        <w:t xml:space="preserve">0920-1181, exp. </w:t>
      </w:r>
      <w:r w:rsidR="00803D21">
        <w:rPr>
          <w:rFonts w:cs="Courier New"/>
        </w:rPr>
        <w:t>May 31, 2027</w:t>
      </w:r>
      <w:r w:rsidR="00547693">
        <w:rPr>
          <w:rFonts w:cs="Courier New"/>
        </w:rPr>
        <w:t>)</w:t>
      </w:r>
      <w:r w:rsidR="004D6921">
        <w:rPr>
          <w:rFonts w:cs="Courier New"/>
        </w:rPr>
        <w:t>.</w:t>
      </w:r>
    </w:p>
    <w:p w:rsidR="00A643CD" w:rsidRPr="009D3C0B" w:rsidP="00886761" w14:paraId="62AFCA5D" w14:textId="77777777"/>
    <w:p w:rsidR="001F08A2" w:rsidRPr="006B779C" w:rsidP="00886761" w14:paraId="0CF34973" w14:textId="77777777">
      <w:r w:rsidRPr="009D3C0B">
        <w:t>A. Justification</w:t>
      </w:r>
    </w:p>
    <w:p w:rsidR="006753DE" w:rsidRPr="006B779C" w:rsidP="002F6101" w14:paraId="6C557753" w14:textId="77777777">
      <w:pPr>
        <w:pStyle w:val="Heading1"/>
      </w:pPr>
      <w:bookmarkStart w:id="4" w:name="_Toc223963212"/>
      <w:r w:rsidRPr="006B779C">
        <w:t xml:space="preserve">1. </w:t>
      </w:r>
      <w:r w:rsidRPr="006B779C" w:rsidR="001F08A2">
        <w:t>Circumstances Making the Collection of Information Necessary</w:t>
      </w:r>
      <w:bookmarkEnd w:id="4"/>
    </w:p>
    <w:p w:rsidR="006753DE" w:rsidRPr="006B779C" w:rsidP="00F21AEB" w14:paraId="25CF8DFC" w14:textId="77777777">
      <w:pPr>
        <w:rPr>
          <w:b/>
        </w:rPr>
      </w:pPr>
    </w:p>
    <w:p w:rsidR="00625112" w:rsidRPr="000928AC" w:rsidP="00625112" w14:paraId="4062E752" w14:textId="2C98B63F">
      <w:bookmarkStart w:id="5" w:name="_Hlk106885861"/>
      <w:r w:rsidRPr="000928AC">
        <w:t>The rapid speed and tremendous volume of domestic</w:t>
      </w:r>
      <w:r w:rsidR="00C10FFB">
        <w:t xml:space="preserve"> and</w:t>
      </w:r>
      <w:r w:rsidRPr="000928AC">
        <w:t xml:space="preserve"> international travel, commerce, and human migration enable </w:t>
      </w:r>
      <w:r w:rsidR="00993AFC">
        <w:t>communicable</w:t>
      </w:r>
      <w:r w:rsidRPr="000928AC">
        <w:t xml:space="preserve"> disease threats to disperse worldwide in hours</w:t>
      </w:r>
      <w:r>
        <w:t xml:space="preserve"> or days</w:t>
      </w:r>
      <w:r w:rsidRPr="000928AC">
        <w:t xml:space="preserve"> - less time than the incubation period of most communicable diseases. These and other forces intrinsic to modern technology and ways of life favor the emergence of new communicable diseases and the reemergence or increased severity of known communicable diseases.</w:t>
      </w:r>
      <w:r>
        <w:t xml:space="preserve"> </w:t>
      </w:r>
      <w:r w:rsidRPr="000928AC">
        <w:t xml:space="preserve">Stopping a communicable disease outbreak – whether it </w:t>
      </w:r>
      <w:r w:rsidRPr="000928AC">
        <w:t xml:space="preserve">is </w:t>
      </w:r>
      <w:r w:rsidR="00612CA4">
        <w:t xml:space="preserve">initiated </w:t>
      </w:r>
      <w:r w:rsidRPr="000928AC">
        <w:t xml:space="preserve">through a community-acquired </w:t>
      </w:r>
      <w:r w:rsidR="00495C96">
        <w:t xml:space="preserve">infection </w:t>
      </w:r>
      <w:r w:rsidRPr="000928AC">
        <w:t>or imported</w:t>
      </w:r>
      <w:r w:rsidR="002477E1">
        <w:t xml:space="preserve"> by</w:t>
      </w:r>
      <w:r w:rsidRPr="000928AC">
        <w:t xml:space="preserve"> </w:t>
      </w:r>
      <w:r w:rsidR="00623768">
        <w:t xml:space="preserve">an </w:t>
      </w:r>
      <w:r w:rsidRPr="000928AC">
        <w:t>infectious individual – requires the use of the most rapid and effective public health tools available. Basic public health practices, such as collaborating with airlines and international or state/local/territorial public health partners, or ill travelers themselves, in the identification and notification of potentially exposed contacts, are critical tools in the fight against the introduction, transmission, and spread of communicable disease in</w:t>
      </w:r>
      <w:r w:rsidR="009D1388">
        <w:t>to</w:t>
      </w:r>
      <w:r w:rsidRPr="000928AC">
        <w:t xml:space="preserve"> the United States.</w:t>
      </w:r>
    </w:p>
    <w:p w:rsidR="00625112" w:rsidP="00625112" w14:paraId="2D510736" w14:textId="77777777"/>
    <w:p w:rsidR="00625112" w:rsidRPr="000928AC" w:rsidP="00625112" w14:paraId="188E74F7" w14:textId="2B9C9912">
      <w:r>
        <w:t>Section 361 of the Public Health Service Act (PHSA) (42 U.S.C. 264) authorizes the Secretary of Health and Human Services</w:t>
      </w:r>
      <w:r w:rsidR="00F51BC2">
        <w:t xml:space="preserve"> </w:t>
      </w:r>
      <w:r>
        <w:t xml:space="preserve">to make and enforce </w:t>
      </w:r>
      <w:r>
        <w:rPr>
          <w:rFonts w:cs="Goudy Old Style"/>
        </w:rPr>
        <w:t xml:space="preserve">regulations necessary to prevent the introduction, transmission or spread of communicable diseases from foreign countries into the United States. Statutes and the existing regulations governing </w:t>
      </w:r>
      <w:r w:rsidR="00843526">
        <w:rPr>
          <w:rFonts w:cs="Goudy Old Style"/>
        </w:rPr>
        <w:t xml:space="preserve">interstate and </w:t>
      </w:r>
      <w:r>
        <w:rPr>
          <w:rFonts w:cs="Goudy Old Style"/>
        </w:rPr>
        <w:t xml:space="preserve">foreign quarantine activities (42 CFR </w:t>
      </w:r>
      <w:r w:rsidRPr="003E723C">
        <w:rPr>
          <w:rFonts w:cs="Goudy Old Style"/>
        </w:rPr>
        <w:t>Parts 7</w:t>
      </w:r>
      <w:r w:rsidRPr="003E723C" w:rsidR="00C24537">
        <w:rPr>
          <w:rFonts w:cs="Goudy Old Style"/>
        </w:rPr>
        <w:t>0</w:t>
      </w:r>
      <w:r w:rsidRPr="003E723C">
        <w:rPr>
          <w:rFonts w:cs="Goudy Old Style"/>
        </w:rPr>
        <w:t xml:space="preserve"> and 7</w:t>
      </w:r>
      <w:r w:rsidRPr="003E723C" w:rsidR="00C24537">
        <w:rPr>
          <w:rFonts w:cs="Goudy Old Style"/>
        </w:rPr>
        <w:t>1</w:t>
      </w:r>
      <w:r>
        <w:rPr>
          <w:rFonts w:cs="Goudy Old Style"/>
        </w:rPr>
        <w:t xml:space="preserve">) authorize port health officers and other personnel to inspect and undertake necessary control measures with respect to conveyances, and persons </w:t>
      </w:r>
      <w:r>
        <w:rPr>
          <w:rFonts w:cs="Goudy Old Style"/>
        </w:rPr>
        <w:t>in order to</w:t>
      </w:r>
      <w:r>
        <w:rPr>
          <w:rFonts w:cs="Goudy Old Style"/>
        </w:rPr>
        <w:t xml:space="preserve"> protect the public’s health. </w:t>
      </w:r>
      <w:r w:rsidR="00B75A0C">
        <w:t>P</w:t>
      </w:r>
      <w:r w:rsidRPr="000928AC" w:rsidR="00B75A0C">
        <w:t>art 70 contains regulations to prevent the introduction, transmission, or spread of communicable diseases from one state into another</w:t>
      </w:r>
      <w:r w:rsidR="00B75A0C">
        <w:t>, while p</w:t>
      </w:r>
      <w:r w:rsidRPr="000928AC">
        <w:t xml:space="preserve">art 71 contains regulations to prevent the introduction, transmission, and spread of communicable diseases </w:t>
      </w:r>
      <w:r w:rsidR="00F107DF">
        <w:t xml:space="preserve">from foreign countries </w:t>
      </w:r>
      <w:r w:rsidRPr="000928AC">
        <w:t>into the states and possessions of the United States</w:t>
      </w:r>
      <w:r w:rsidR="00894F41">
        <w:t>.</w:t>
      </w:r>
      <w:r w:rsidRPr="000928AC">
        <w:t xml:space="preserve"> </w:t>
      </w:r>
    </w:p>
    <w:p w:rsidR="00625112" w:rsidP="00625112" w14:paraId="2C29F31C" w14:textId="77777777">
      <w:pPr>
        <w:rPr>
          <w:rFonts w:cs="Goudy Old Style"/>
        </w:rPr>
      </w:pPr>
    </w:p>
    <w:p w:rsidR="00625112" w:rsidRPr="00EB56FA" w:rsidP="00625112" w14:paraId="606048AB" w14:textId="030C43D1">
      <w:r w:rsidRPr="009648E8">
        <w:rPr>
          <w:rFonts w:cs="Goudy Old Style"/>
        </w:rPr>
        <w:t xml:space="preserve">Under its delegated authority, </w:t>
      </w:r>
      <w:r w:rsidR="006262AA">
        <w:rPr>
          <w:rFonts w:cs="Goudy Old Style"/>
        </w:rPr>
        <w:t xml:space="preserve">the </w:t>
      </w:r>
      <w:r w:rsidRPr="009648E8">
        <w:rPr>
          <w:rFonts w:cs="Goudy Old Style"/>
        </w:rPr>
        <w:t>CDC</w:t>
      </w:r>
      <w:r w:rsidRPr="00207157">
        <w:rPr>
          <w:rFonts w:cs="Goudy Old Style"/>
        </w:rPr>
        <w:t xml:space="preserve"> works to fulfill this responsibility through a variety of activities</w:t>
      </w:r>
      <w:r w:rsidR="00685D09">
        <w:rPr>
          <w:rFonts w:cs="Goudy Old Style"/>
        </w:rPr>
        <w:t xml:space="preserve">, for which, </w:t>
      </w:r>
      <w:r>
        <w:t>t</w:t>
      </w:r>
      <w:r w:rsidRPr="00EB56FA">
        <w:t>he CDC</w:t>
      </w:r>
      <w:r w:rsidR="006262AA">
        <w:t xml:space="preserve"> </w:t>
      </w:r>
      <w:r w:rsidRPr="00EB56FA">
        <w:t xml:space="preserve">requests a 3-year renewal approval for the Information Collection Package </w:t>
      </w:r>
      <w:r w:rsidR="005735CC">
        <w:t xml:space="preserve">previously </w:t>
      </w:r>
      <w:r w:rsidRPr="000928AC">
        <w:t>titled “Report of Illness or Death: Interstate Travel of Persons (42 CFR part 70)</w:t>
      </w:r>
      <w:r>
        <w:t>,</w:t>
      </w:r>
      <w:r w:rsidRPr="000928AC">
        <w:t>”</w:t>
      </w:r>
      <w:r>
        <w:t xml:space="preserve"> (</w:t>
      </w:r>
      <w:r w:rsidRPr="000928AC">
        <w:t xml:space="preserve">OMB Control No. 0920-0488, </w:t>
      </w:r>
      <w:r>
        <w:t>exp. 3/31/2026)</w:t>
      </w:r>
      <w:r w:rsidRPr="000928AC">
        <w:t>.</w:t>
      </w:r>
      <w:r w:rsidRPr="00EB56FA">
        <w:rPr>
          <w:color w:val="000000" w:themeColor="text1"/>
        </w:rPr>
        <w:t xml:space="preserve"> This </w:t>
      </w:r>
      <w:r>
        <w:rPr>
          <w:color w:val="000000" w:themeColor="text1"/>
        </w:rPr>
        <w:t xml:space="preserve">revision </w:t>
      </w:r>
      <w:r w:rsidRPr="00EB56FA">
        <w:rPr>
          <w:color w:val="000000" w:themeColor="text1"/>
        </w:rPr>
        <w:t xml:space="preserve">packet aggregates </w:t>
      </w:r>
      <w:r w:rsidR="00145EA3">
        <w:rPr>
          <w:color w:val="000000" w:themeColor="text1"/>
        </w:rPr>
        <w:t>aviation-related public health</w:t>
      </w:r>
      <w:r>
        <w:rPr>
          <w:color w:val="000000" w:themeColor="text1"/>
        </w:rPr>
        <w:t xml:space="preserve"> </w:t>
      </w:r>
      <w:r w:rsidRPr="00EB56FA">
        <w:rPr>
          <w:color w:val="000000" w:themeColor="text1"/>
        </w:rPr>
        <w:t>information collection tools</w:t>
      </w:r>
      <w:r w:rsidR="006A6976">
        <w:rPr>
          <w:color w:val="000000" w:themeColor="text1"/>
        </w:rPr>
        <w:t>,</w:t>
      </w:r>
      <w:r>
        <w:rPr>
          <w:color w:val="000000" w:themeColor="text1"/>
        </w:rPr>
        <w:t xml:space="preserve"> currently approved in this and other information collections</w:t>
      </w:r>
      <w:r w:rsidR="00F63D43">
        <w:rPr>
          <w:color w:val="000000" w:themeColor="text1"/>
        </w:rPr>
        <w:t xml:space="preserve"> as outlined below</w:t>
      </w:r>
      <w:r w:rsidR="007867AA">
        <w:rPr>
          <w:color w:val="000000" w:themeColor="text1"/>
        </w:rPr>
        <w:t>,</w:t>
      </w:r>
      <w:r>
        <w:rPr>
          <w:color w:val="000000" w:themeColor="text1"/>
        </w:rPr>
        <w:t xml:space="preserve"> approved under other OMB control numbers. The purpose of aggregating these tools i</w:t>
      </w:r>
      <w:r w:rsidR="007867AA">
        <w:rPr>
          <w:color w:val="000000" w:themeColor="text1"/>
        </w:rPr>
        <w:t>s</w:t>
      </w:r>
      <w:r>
        <w:rPr>
          <w:color w:val="000000" w:themeColor="text1"/>
        </w:rPr>
        <w:t xml:space="preserve"> to simplify the PRA process</w:t>
      </w:r>
      <w:r w:rsidR="007867AA">
        <w:rPr>
          <w:color w:val="000000" w:themeColor="text1"/>
        </w:rPr>
        <w:t xml:space="preserve">, creating efficiency </w:t>
      </w:r>
      <w:r>
        <w:rPr>
          <w:color w:val="000000" w:themeColor="text1"/>
        </w:rPr>
        <w:t>when revisions are needed for aviation</w:t>
      </w:r>
      <w:r w:rsidR="005A10BB">
        <w:rPr>
          <w:color w:val="000000" w:themeColor="text1"/>
        </w:rPr>
        <w:t xml:space="preserve">-related public health </w:t>
      </w:r>
      <w:r>
        <w:rPr>
          <w:color w:val="000000" w:themeColor="text1"/>
        </w:rPr>
        <w:t xml:space="preserve">information collections. </w:t>
      </w:r>
      <w:r w:rsidR="001C47CF">
        <w:rPr>
          <w:color w:val="000000" w:themeColor="text1"/>
        </w:rPr>
        <w:t>As such, we are recommending a re</w:t>
      </w:r>
      <w:r w:rsidR="009275F3">
        <w:rPr>
          <w:color w:val="000000" w:themeColor="text1"/>
        </w:rPr>
        <w:t xml:space="preserve">vised </w:t>
      </w:r>
      <w:r w:rsidRPr="009275F3" w:rsidR="009275F3">
        <w:rPr>
          <w:color w:val="000000" w:themeColor="text1"/>
        </w:rPr>
        <w:t>title of “</w:t>
      </w:r>
      <w:r w:rsidRPr="00F62308" w:rsidR="00F62308">
        <w:t>Aviation-related Public Health Activities</w:t>
      </w:r>
      <w:r w:rsidRPr="009275F3" w:rsidR="009275F3">
        <w:rPr>
          <w:color w:val="000000" w:themeColor="text1"/>
        </w:rPr>
        <w:t xml:space="preserve">.” </w:t>
      </w:r>
      <w:r>
        <w:rPr>
          <w:color w:val="000000" w:themeColor="text1"/>
        </w:rPr>
        <w:t xml:space="preserve">These information collections are </w:t>
      </w:r>
      <w:r w:rsidR="00A6403D">
        <w:rPr>
          <w:color w:val="000000" w:themeColor="text1"/>
        </w:rPr>
        <w:t xml:space="preserve">included </w:t>
      </w:r>
      <w:r>
        <w:rPr>
          <w:color w:val="000000" w:themeColor="text1"/>
        </w:rPr>
        <w:t xml:space="preserve">in this packet </w:t>
      </w:r>
      <w:r w:rsidRPr="00EB56FA">
        <w:rPr>
          <w:color w:val="000000" w:themeColor="text1"/>
        </w:rPr>
        <w:t xml:space="preserve">for the </w:t>
      </w:r>
      <w:r w:rsidRPr="00EB56FA" w:rsidR="00B23CA8">
        <w:rPr>
          <w:color w:val="000000" w:themeColor="text1"/>
        </w:rPr>
        <w:t>reasons outlined</w:t>
      </w:r>
      <w:r>
        <w:rPr>
          <w:color w:val="000000" w:themeColor="text1"/>
        </w:rPr>
        <w:t>:</w:t>
      </w:r>
      <w:r w:rsidRPr="00EB56FA">
        <w:rPr>
          <w:color w:val="000000" w:themeColor="text1"/>
        </w:rPr>
        <w:t xml:space="preserve"> </w:t>
      </w:r>
    </w:p>
    <w:p w:rsidR="00625112" w:rsidRPr="000928AC" w:rsidP="00625112" w14:paraId="68D0BD9B" w14:textId="77777777">
      <w:pPr>
        <w:spacing w:line="276" w:lineRule="auto"/>
      </w:pPr>
    </w:p>
    <w:p w:rsidR="00625112" w:rsidP="00625112" w14:paraId="2B06DC52" w14:textId="709911A6">
      <w:pPr>
        <w:pStyle w:val="ListParagraph"/>
        <w:numPr>
          <w:ilvl w:val="0"/>
          <w:numId w:val="21"/>
        </w:numPr>
        <w:rPr>
          <w:color w:val="000000" w:themeColor="text1"/>
        </w:rPr>
      </w:pPr>
      <w:r>
        <w:rPr>
          <w:color w:val="000000" w:themeColor="text1"/>
        </w:rPr>
        <w:t>Illness or Death Reporting (No Form)</w:t>
      </w:r>
      <w:r w:rsidRPr="00B23CA8">
        <w:rPr>
          <w:color w:val="000000" w:themeColor="text1"/>
        </w:rPr>
        <w:t>:</w:t>
      </w:r>
      <w:r w:rsidRPr="000B1B7B">
        <w:rPr>
          <w:b/>
          <w:bCs/>
          <w:i/>
          <w:iCs/>
          <w:color w:val="000000" w:themeColor="text1"/>
        </w:rPr>
        <w:t xml:space="preserve"> </w:t>
      </w:r>
      <w:r w:rsidRPr="000F79E7">
        <w:rPr>
          <w:color w:val="000000" w:themeColor="text1"/>
        </w:rPr>
        <w:t xml:space="preserve">There </w:t>
      </w:r>
      <w:r w:rsidRPr="4830017F" w:rsidR="41D8AF7F">
        <w:rPr>
          <w:color w:val="000000" w:themeColor="text1"/>
        </w:rPr>
        <w:t>is</w:t>
      </w:r>
      <w:r w:rsidRPr="000F79E7" w:rsidR="00B06611">
        <w:rPr>
          <w:color w:val="000000" w:themeColor="text1"/>
        </w:rPr>
        <w:t xml:space="preserve"> </w:t>
      </w:r>
      <w:r w:rsidRPr="000F79E7">
        <w:rPr>
          <w:color w:val="000000" w:themeColor="text1"/>
        </w:rPr>
        <w:t>no standard form</w:t>
      </w:r>
      <w:r>
        <w:rPr>
          <w:color w:val="000000" w:themeColor="text1"/>
        </w:rPr>
        <w:t xml:space="preserve"> for th</w:t>
      </w:r>
      <w:r w:rsidR="00D51471">
        <w:rPr>
          <w:color w:val="000000" w:themeColor="text1"/>
        </w:rPr>
        <w:t>is</w:t>
      </w:r>
      <w:r w:rsidR="00360998">
        <w:rPr>
          <w:color w:val="000000" w:themeColor="text1"/>
        </w:rPr>
        <w:t>;</w:t>
      </w:r>
      <w:r w:rsidRPr="000F79E7">
        <w:rPr>
          <w:color w:val="000000" w:themeColor="text1"/>
        </w:rPr>
        <w:t xml:space="preserve"> however</w:t>
      </w:r>
      <w:r w:rsidR="00162DE5">
        <w:rPr>
          <w:color w:val="000000" w:themeColor="text1"/>
        </w:rPr>
        <w:t>,</w:t>
      </w:r>
      <w:r w:rsidRPr="000F79E7">
        <w:rPr>
          <w:color w:val="000000" w:themeColor="text1"/>
        </w:rPr>
        <w:t xml:space="preserve"> CDC posts guidance for airlines related to these regulations on </w:t>
      </w:r>
      <w:r w:rsidR="003A0D22">
        <w:rPr>
          <w:color w:val="000000" w:themeColor="text1"/>
        </w:rPr>
        <w:t>it</w:t>
      </w:r>
      <w:r w:rsidRPr="000F79E7" w:rsidR="003A0D22">
        <w:rPr>
          <w:color w:val="000000" w:themeColor="text1"/>
        </w:rPr>
        <w:t xml:space="preserve">s </w:t>
      </w:r>
      <w:r w:rsidRPr="000F79E7">
        <w:rPr>
          <w:color w:val="000000" w:themeColor="text1"/>
        </w:rPr>
        <w:t>website:</w:t>
      </w:r>
      <w:r w:rsidRPr="004D0850">
        <w:t xml:space="preserve"> </w:t>
      </w:r>
      <w:r w:rsidRPr="004D0850">
        <w:rPr>
          <w:color w:val="000000" w:themeColor="text1"/>
        </w:rPr>
        <w:t>https://www.cdc.gov/port-health/php/airline-guidance/reporting-deaths-and-illnesses.html</w:t>
      </w:r>
    </w:p>
    <w:p w:rsidR="00625112" w:rsidP="00F62308" w14:paraId="413EF6AD" w14:textId="77777777">
      <w:pPr>
        <w:pStyle w:val="ListParagraph"/>
        <w:numPr>
          <w:ilvl w:val="2"/>
          <w:numId w:val="21"/>
        </w:numPr>
        <w:rPr>
          <w:color w:val="000000" w:themeColor="text1"/>
        </w:rPr>
      </w:pPr>
      <w:r>
        <w:rPr>
          <w:i/>
          <w:iCs/>
          <w:color w:val="000000" w:themeColor="text1"/>
        </w:rPr>
        <w:t>Report of death or illness onboard aircraft</w:t>
      </w:r>
      <w:r>
        <w:rPr>
          <w:color w:val="000000" w:themeColor="text1"/>
        </w:rPr>
        <w:t xml:space="preserve"> (42 CFR 70.11)</w:t>
      </w:r>
      <w:r w:rsidRPr="00FB1A78">
        <w:rPr>
          <w:color w:val="000000" w:themeColor="text1"/>
        </w:rPr>
        <w:t xml:space="preserve"> (OMB Control No 0920-0488)</w:t>
      </w:r>
      <w:r>
        <w:rPr>
          <w:color w:val="000000" w:themeColor="text1"/>
        </w:rPr>
        <w:t xml:space="preserve"> (No Form)</w:t>
      </w:r>
    </w:p>
    <w:p w:rsidR="00625112" w:rsidP="00F62308" w14:paraId="7B68F1B1" w14:textId="77777777">
      <w:pPr>
        <w:pStyle w:val="ListParagraph"/>
        <w:numPr>
          <w:ilvl w:val="2"/>
          <w:numId w:val="21"/>
        </w:numPr>
        <w:rPr>
          <w:color w:val="000000" w:themeColor="text1"/>
        </w:rPr>
      </w:pPr>
      <w:r>
        <w:rPr>
          <w:i/>
          <w:iCs/>
          <w:color w:val="000000" w:themeColor="text1"/>
        </w:rPr>
        <w:t>Death/Illness Reports from Aircraft</w:t>
      </w:r>
      <w:r>
        <w:rPr>
          <w:color w:val="000000" w:themeColor="text1"/>
        </w:rPr>
        <w:t xml:space="preserve"> (42 CFR 71.21(b)) </w:t>
      </w:r>
      <w:r w:rsidRPr="00210831">
        <w:rPr>
          <w:color w:val="000000" w:themeColor="text1"/>
        </w:rPr>
        <w:t xml:space="preserve">(OMB Control No </w:t>
      </w:r>
      <w:r>
        <w:rPr>
          <w:color w:val="000000" w:themeColor="text1"/>
        </w:rPr>
        <w:t>0920-0134</w:t>
      </w:r>
      <w:r w:rsidRPr="00210831">
        <w:rPr>
          <w:color w:val="000000" w:themeColor="text1"/>
        </w:rPr>
        <w:t>)</w:t>
      </w:r>
      <w:r>
        <w:rPr>
          <w:color w:val="000000" w:themeColor="text1"/>
        </w:rPr>
        <w:t xml:space="preserve"> (No Form)</w:t>
      </w:r>
    </w:p>
    <w:p w:rsidR="00625112" w:rsidRPr="000F0564" w:rsidP="00F62308" w14:paraId="040CFE3A" w14:textId="77777777">
      <w:pPr>
        <w:pStyle w:val="ListParagraph"/>
        <w:numPr>
          <w:ilvl w:val="2"/>
          <w:numId w:val="21"/>
        </w:numPr>
      </w:pPr>
      <w:r>
        <w:rPr>
          <w:i/>
          <w:iCs/>
          <w:color w:val="000000" w:themeColor="text1"/>
        </w:rPr>
        <w:t>Report by Persons in Isolati</w:t>
      </w:r>
      <w:r w:rsidRPr="000F0564">
        <w:rPr>
          <w:i/>
          <w:iCs/>
        </w:rPr>
        <w:t>on or Surveillance</w:t>
      </w:r>
      <w:r w:rsidRPr="000F0564">
        <w:t xml:space="preserve"> (42 CFR 71.33) (OMB Control No 0920-0134)</w:t>
      </w:r>
      <w:r>
        <w:t xml:space="preserve"> </w:t>
      </w:r>
      <w:r>
        <w:rPr>
          <w:color w:val="000000" w:themeColor="text1"/>
        </w:rPr>
        <w:t>(No Form)</w:t>
      </w:r>
    </w:p>
    <w:p w:rsidR="00625112" w:rsidRPr="000B1B7B" w:rsidP="00625112" w14:paraId="0181B258" w14:textId="77777777">
      <w:pPr>
        <w:pStyle w:val="ListParagraph"/>
        <w:numPr>
          <w:ilvl w:val="0"/>
          <w:numId w:val="21"/>
        </w:numPr>
        <w:rPr>
          <w:b/>
          <w:bCs/>
          <w:i/>
          <w:iCs/>
        </w:rPr>
      </w:pPr>
      <w:r w:rsidRPr="000B1B7B">
        <w:rPr>
          <w:b/>
          <w:bCs/>
          <w:i/>
          <w:iCs/>
        </w:rPr>
        <w:t>During Travel Information Collection</w:t>
      </w:r>
    </w:p>
    <w:p w:rsidR="00625112" w:rsidRPr="00A33251" w:rsidP="00625112" w14:paraId="67A38114" w14:textId="27CCF4D9">
      <w:pPr>
        <w:pStyle w:val="ListParagraph"/>
        <w:numPr>
          <w:ilvl w:val="1"/>
          <w:numId w:val="21"/>
        </w:numPr>
      </w:pPr>
      <w:r w:rsidRPr="000F0564">
        <w:rPr>
          <w:i/>
          <w:iCs/>
        </w:rPr>
        <w:t>Air Travel Illness or Death Investigation Form</w:t>
      </w:r>
      <w:r w:rsidRPr="000F0564">
        <w:t xml:space="preserve"> (OMB Control No 0920-0134). This form is used </w:t>
      </w:r>
      <w:r w:rsidR="007A558B">
        <w:t xml:space="preserve">by CDC </w:t>
      </w:r>
      <w:r w:rsidR="00213627">
        <w:t xml:space="preserve">port health station </w:t>
      </w:r>
      <w:r w:rsidR="007A558B">
        <w:t xml:space="preserve">staff or their representatives </w:t>
      </w:r>
      <w:r w:rsidR="00213627">
        <w:t>to collect necessary information</w:t>
      </w:r>
      <w:r w:rsidR="007A558B">
        <w:t xml:space="preserve"> </w:t>
      </w:r>
      <w:r w:rsidRPr="000F0564">
        <w:t xml:space="preserve">when CDC is notified of an ill traveler </w:t>
      </w:r>
      <w:r w:rsidR="00E41A75">
        <w:t xml:space="preserve">on board an aircraft or </w:t>
      </w:r>
      <w:r w:rsidRPr="000F0564">
        <w:t xml:space="preserve">at an airport who is suspected or confirmed to have a </w:t>
      </w:r>
      <w:r w:rsidR="00213627">
        <w:t xml:space="preserve">communicable </w:t>
      </w:r>
      <w:r w:rsidRPr="000F0564">
        <w:t>disease of public</w:t>
      </w:r>
      <w:r w:rsidRPr="00A33251">
        <w:t xml:space="preserve"> health concern</w:t>
      </w:r>
      <w:r w:rsidR="00B86AEB">
        <w:t>,</w:t>
      </w:r>
      <w:r w:rsidRPr="00A33251">
        <w:t xml:space="preserve"> enabling implementation of federal regulation </w:t>
      </w:r>
      <w:r w:rsidRPr="00EA68D8">
        <w:t>42 CFR 70.11</w:t>
      </w:r>
      <w:r w:rsidRPr="00A33251">
        <w:t xml:space="preserve"> </w:t>
      </w:r>
      <w:r w:rsidR="00DF3460">
        <w:t>and 71.21</w:t>
      </w:r>
      <w:r w:rsidR="00D30DEC">
        <w:t xml:space="preserve"> </w:t>
      </w:r>
      <w:r>
        <w:rPr>
          <w:color w:val="000000" w:themeColor="text1"/>
        </w:rPr>
        <w:t xml:space="preserve">(Attachment </w:t>
      </w:r>
      <w:r w:rsidRPr="00EA68D8" w:rsidR="001A0461">
        <w:rPr>
          <w:color w:val="000000" w:themeColor="text1"/>
        </w:rPr>
        <w:t>C</w:t>
      </w:r>
      <w:r>
        <w:rPr>
          <w:color w:val="000000" w:themeColor="text1"/>
        </w:rPr>
        <w:t>)</w:t>
      </w:r>
      <w:r w:rsidR="008D67B6">
        <w:rPr>
          <w:color w:val="000000" w:themeColor="text1"/>
        </w:rPr>
        <w:t>.</w:t>
      </w:r>
    </w:p>
    <w:p w:rsidR="00625112" w:rsidRPr="00CE357C" w:rsidP="00625112" w14:paraId="069BD56E" w14:textId="0DB3D2AE">
      <w:pPr>
        <w:pStyle w:val="ListParagraph"/>
        <w:numPr>
          <w:ilvl w:val="1"/>
          <w:numId w:val="21"/>
        </w:numPr>
      </w:pPr>
      <w:r w:rsidRPr="00A33251">
        <w:rPr>
          <w:i/>
          <w:iCs/>
        </w:rPr>
        <w:t>Passenger Locator Form</w:t>
      </w:r>
      <w:r w:rsidRPr="00A33251">
        <w:t xml:space="preserve"> (PLF) (OMB Control No 0920-1181), including domestic and international. This form is used by </w:t>
      </w:r>
      <w:r w:rsidR="00DD3AC3">
        <w:t>p</w:t>
      </w:r>
      <w:r w:rsidRPr="00A33251">
        <w:t xml:space="preserve">ort </w:t>
      </w:r>
      <w:r w:rsidR="00DD3AC3">
        <w:t>h</w:t>
      </w:r>
      <w:r w:rsidRPr="00A33251">
        <w:t xml:space="preserve">ealth </w:t>
      </w:r>
      <w:r w:rsidR="00DD3AC3">
        <w:t>s</w:t>
      </w:r>
      <w:r w:rsidRPr="00A33251">
        <w:t>tation staff</w:t>
      </w:r>
      <w:r>
        <w:t xml:space="preserve"> upon aircraft arrival</w:t>
      </w:r>
      <w:r w:rsidRPr="00A33251">
        <w:t xml:space="preserve"> to collect contact </w:t>
      </w:r>
      <w:r w:rsidRPr="003A7ECD">
        <w:t>information of p</w:t>
      </w:r>
      <w:r w:rsidRPr="00CE357C">
        <w:t>assengers who were potentially exposed to a communicable disease by another traveler on the same air conveyance</w:t>
      </w:r>
      <w:r>
        <w:t xml:space="preserve"> </w:t>
      </w:r>
      <w:r>
        <w:rPr>
          <w:color w:val="000000" w:themeColor="text1"/>
        </w:rPr>
        <w:t xml:space="preserve">(Attachment </w:t>
      </w:r>
      <w:r w:rsidRPr="00EA68D8" w:rsidR="00720768">
        <w:rPr>
          <w:color w:val="000000" w:themeColor="text1"/>
        </w:rPr>
        <w:t>D</w:t>
      </w:r>
      <w:r>
        <w:rPr>
          <w:color w:val="000000" w:themeColor="text1"/>
        </w:rPr>
        <w:t>)</w:t>
      </w:r>
      <w:r w:rsidR="00341BB9">
        <w:rPr>
          <w:color w:val="000000" w:themeColor="text1"/>
        </w:rPr>
        <w:t>.</w:t>
      </w:r>
    </w:p>
    <w:p w:rsidR="00625112" w:rsidRPr="000B1B7B" w:rsidP="00625112" w14:paraId="235790E3" w14:textId="77777777">
      <w:pPr>
        <w:pStyle w:val="ListParagraph"/>
        <w:numPr>
          <w:ilvl w:val="0"/>
          <w:numId w:val="21"/>
        </w:numPr>
        <w:rPr>
          <w:b/>
          <w:bCs/>
          <w:i/>
          <w:iCs/>
        </w:rPr>
      </w:pPr>
      <w:r w:rsidRPr="000B1B7B">
        <w:rPr>
          <w:b/>
          <w:bCs/>
          <w:i/>
          <w:iCs/>
        </w:rPr>
        <w:t>After Travel Information Collection</w:t>
      </w:r>
    </w:p>
    <w:p w:rsidR="00625112" w:rsidRPr="00B93214" w:rsidP="00625112" w14:paraId="715E2995" w14:textId="78439FDC">
      <w:pPr>
        <w:pStyle w:val="ListParagraph"/>
        <w:numPr>
          <w:ilvl w:val="1"/>
          <w:numId w:val="21"/>
        </w:numPr>
      </w:pPr>
      <w:r w:rsidRPr="00CE357C">
        <w:rPr>
          <w:i/>
          <w:iCs/>
        </w:rPr>
        <w:t>Aircraft Manifest Orders</w:t>
      </w:r>
      <w:r w:rsidRPr="00CE357C">
        <w:t xml:space="preserve"> including domestic (OMB Control No 0920-1180) and international (OMB Control No 0920-1181). </w:t>
      </w:r>
      <w:r w:rsidR="00F4682F">
        <w:t>CDC uses t</w:t>
      </w:r>
      <w:r w:rsidRPr="00CE357C">
        <w:t>hese forms</w:t>
      </w:r>
      <w:r w:rsidR="00F4682F">
        <w:t xml:space="preserve"> to</w:t>
      </w:r>
      <w:r w:rsidRPr="00CE357C">
        <w:t xml:space="preserve"> request passenger contact information from airlines so CDC can support public health authorities in contacting passengers who were p</w:t>
      </w:r>
      <w:r w:rsidRPr="00B93214">
        <w:t>otentially exposed to a communicable disease by another traveler on the same air conveyance</w:t>
      </w:r>
      <w:r>
        <w:t xml:space="preserve"> </w:t>
      </w:r>
      <w:r>
        <w:rPr>
          <w:color w:val="000000" w:themeColor="text1"/>
        </w:rPr>
        <w:t xml:space="preserve">(Attachments </w:t>
      </w:r>
      <w:r w:rsidRPr="00EA68D8" w:rsidR="00A10565">
        <w:rPr>
          <w:color w:val="000000" w:themeColor="text1"/>
        </w:rPr>
        <w:t xml:space="preserve">E </w:t>
      </w:r>
      <w:r w:rsidRPr="00EA68D8">
        <w:rPr>
          <w:color w:val="000000" w:themeColor="text1"/>
        </w:rPr>
        <w:t xml:space="preserve">and </w:t>
      </w:r>
      <w:r w:rsidRPr="00EA68D8" w:rsidR="00A10565">
        <w:rPr>
          <w:color w:val="000000" w:themeColor="text1"/>
        </w:rPr>
        <w:t>F</w:t>
      </w:r>
      <w:r>
        <w:rPr>
          <w:color w:val="000000" w:themeColor="text1"/>
        </w:rPr>
        <w:t>)</w:t>
      </w:r>
      <w:r w:rsidR="00D947DC">
        <w:rPr>
          <w:color w:val="000000" w:themeColor="text1"/>
        </w:rPr>
        <w:t>.</w:t>
      </w:r>
    </w:p>
    <w:p w:rsidR="00625112" w:rsidRPr="00B93214" w:rsidP="00625112" w14:paraId="446E2028" w14:textId="2380A1EA">
      <w:pPr>
        <w:pStyle w:val="ListParagraph"/>
        <w:numPr>
          <w:ilvl w:val="1"/>
          <w:numId w:val="21"/>
        </w:numPr>
      </w:pPr>
      <w:r w:rsidRPr="00B93214">
        <w:rPr>
          <w:i/>
          <w:iCs/>
        </w:rPr>
        <w:t>Aircraft Contact Investigation Outcome Reporting Forms</w:t>
      </w:r>
      <w:r w:rsidRPr="00B93214">
        <w:t xml:space="preserve"> (</w:t>
      </w:r>
      <w:r w:rsidRPr="00B93214" w:rsidR="00A449FD">
        <w:t>O</w:t>
      </w:r>
      <w:r w:rsidR="00A449FD">
        <w:t>MB</w:t>
      </w:r>
      <w:r w:rsidRPr="00B93214" w:rsidR="00A449FD">
        <w:t xml:space="preserve"> </w:t>
      </w:r>
      <w:r w:rsidRPr="00B93214">
        <w:t xml:space="preserve">Control No 0920-0900), including </w:t>
      </w:r>
      <w:r w:rsidR="00A154AC">
        <w:t xml:space="preserve">versions for </w:t>
      </w:r>
      <w:r w:rsidRPr="00B93214">
        <w:t xml:space="preserve">general disease, measles, rubella, and tuberculosis. </w:t>
      </w:r>
      <w:r w:rsidR="00361852">
        <w:t xml:space="preserve">Collecting outcomes of </w:t>
      </w:r>
      <w:r w:rsidR="00224331">
        <w:t>aircr</w:t>
      </w:r>
      <w:r w:rsidR="003E1A09">
        <w:t xml:space="preserve">aft </w:t>
      </w:r>
      <w:r w:rsidR="00361852">
        <w:t xml:space="preserve">contact investigations </w:t>
      </w:r>
      <w:r w:rsidR="003E1A09">
        <w:t xml:space="preserve">from </w:t>
      </w:r>
      <w:r w:rsidR="00CF41F7">
        <w:t xml:space="preserve">state, local, and territorial health departments </w:t>
      </w:r>
      <w:r w:rsidR="00322468">
        <w:t>using t</w:t>
      </w:r>
      <w:r w:rsidRPr="00B93214">
        <w:t>hese forms enable</w:t>
      </w:r>
      <w:r w:rsidR="00322468">
        <w:t>s</w:t>
      </w:r>
      <w:r w:rsidRPr="00B93214">
        <w:t xml:space="preserve"> CDC to better assess the risk to individuals who may have been exposed to a potential or confirmed case of a communicable disease of </w:t>
      </w:r>
      <w:r w:rsidR="00AD67D5">
        <w:t xml:space="preserve">public health </w:t>
      </w:r>
      <w:r w:rsidRPr="00B93214">
        <w:t>concern while</w:t>
      </w:r>
      <w:r>
        <w:t xml:space="preserve"> </w:t>
      </w:r>
      <w:r w:rsidR="004F50C9">
        <w:t>on a</w:t>
      </w:r>
      <w:r w:rsidR="00456C02">
        <w:t xml:space="preserve"> commercial aircraft</w:t>
      </w:r>
      <w:r>
        <w:t xml:space="preserve"> </w:t>
      </w:r>
      <w:r>
        <w:rPr>
          <w:color w:val="000000" w:themeColor="text1"/>
        </w:rPr>
        <w:t xml:space="preserve">(Attachments </w:t>
      </w:r>
      <w:r w:rsidRPr="00D80EB8" w:rsidR="001B2396">
        <w:rPr>
          <w:color w:val="000000" w:themeColor="text1"/>
        </w:rPr>
        <w:t xml:space="preserve">G </w:t>
      </w:r>
      <w:r w:rsidRPr="00D80EB8">
        <w:rPr>
          <w:color w:val="000000" w:themeColor="text1"/>
        </w:rPr>
        <w:t xml:space="preserve">through </w:t>
      </w:r>
      <w:r w:rsidRPr="00D80EB8" w:rsidR="001B2396">
        <w:rPr>
          <w:color w:val="000000" w:themeColor="text1"/>
        </w:rPr>
        <w:t>J</w:t>
      </w:r>
      <w:r w:rsidRPr="00D80EB8">
        <w:rPr>
          <w:color w:val="000000" w:themeColor="text1"/>
        </w:rPr>
        <w:t>)</w:t>
      </w:r>
      <w:r w:rsidRPr="00D80EB8" w:rsidR="00D947DC">
        <w:rPr>
          <w:color w:val="000000" w:themeColor="text1"/>
        </w:rPr>
        <w:t>.</w:t>
      </w:r>
    </w:p>
    <w:bookmarkEnd w:id="5"/>
    <w:p w:rsidR="00A13D8F" w:rsidRPr="00F901AD" w:rsidP="00D267DD" w14:paraId="60C8F500" w14:textId="77777777"/>
    <w:p w:rsidR="008C1C4A" w:rsidP="002F6101" w14:paraId="75A4D9C5" w14:textId="77777777">
      <w:pPr>
        <w:pStyle w:val="Heading1"/>
      </w:pPr>
      <w:bookmarkStart w:id="6" w:name="_Toc223963213"/>
      <w:r w:rsidRPr="00F901AD">
        <w:t>2</w:t>
      </w:r>
      <w:r w:rsidRPr="00F901AD">
        <w:t>.  Purpose</w:t>
      </w:r>
      <w:r w:rsidRPr="00E93F74">
        <w:t xml:space="preserve"> and Use of Information Collection</w:t>
      </w:r>
      <w:bookmarkEnd w:id="6"/>
    </w:p>
    <w:p w:rsidR="008C1C4A" w:rsidRPr="000B1B7B" w:rsidP="001F08A2" w14:paraId="50435D64" w14:textId="77777777"/>
    <w:p w:rsidR="00536756" w:rsidRPr="00F329AB" w:rsidP="00F329AB" w14:paraId="41713414" w14:textId="023933FB">
      <w:pPr>
        <w:spacing w:after="200"/>
        <w:rPr>
          <w:b/>
          <w:bCs/>
          <w:i/>
          <w:iCs/>
        </w:rPr>
      </w:pPr>
      <w:r w:rsidRPr="00F329AB">
        <w:rPr>
          <w:b/>
          <w:bCs/>
          <w:i/>
          <w:iCs/>
        </w:rPr>
        <w:t>Illness and Death Reporting (No Forms)</w:t>
      </w:r>
      <w:r w:rsidRPr="00F329AB">
        <w:rPr>
          <w:b/>
          <w:bCs/>
          <w:i/>
          <w:iCs/>
        </w:rPr>
        <w:t xml:space="preserve">: </w:t>
      </w:r>
    </w:p>
    <w:p w:rsidR="0076383A" w:rsidP="004D2E64" w14:paraId="3B6FC68A" w14:textId="0AEEC1C2">
      <w:pPr>
        <w:pStyle w:val="ListParagraph"/>
        <w:numPr>
          <w:ilvl w:val="0"/>
          <w:numId w:val="29"/>
        </w:numPr>
        <w:rPr>
          <w:color w:val="000000" w:themeColor="text1"/>
        </w:rPr>
      </w:pPr>
      <w:r>
        <w:rPr>
          <w:i/>
          <w:iCs/>
          <w:color w:val="000000" w:themeColor="text1"/>
        </w:rPr>
        <w:t>Report of death or illness onboard aircraft</w:t>
      </w:r>
      <w:r w:rsidR="00BF0528">
        <w:rPr>
          <w:color w:val="000000" w:themeColor="text1"/>
        </w:rPr>
        <w:t xml:space="preserve">- Interstate </w:t>
      </w:r>
      <w:r>
        <w:rPr>
          <w:color w:val="000000" w:themeColor="text1"/>
        </w:rPr>
        <w:t>(42 CFR 70.11)</w:t>
      </w:r>
      <w:r w:rsidRPr="00FB1A78">
        <w:rPr>
          <w:color w:val="000000" w:themeColor="text1"/>
        </w:rPr>
        <w:t xml:space="preserve"> (OMB Control No 0920-0488)</w:t>
      </w:r>
      <w:r>
        <w:rPr>
          <w:color w:val="000000" w:themeColor="text1"/>
        </w:rPr>
        <w:t xml:space="preserve"> (No Form)</w:t>
      </w:r>
    </w:p>
    <w:p w:rsidR="0076383A" w:rsidP="004D2E64" w14:paraId="4A20700D" w14:textId="11DC1B42">
      <w:pPr>
        <w:pStyle w:val="ListParagraph"/>
        <w:numPr>
          <w:ilvl w:val="0"/>
          <w:numId w:val="29"/>
        </w:numPr>
        <w:rPr>
          <w:color w:val="000000" w:themeColor="text1"/>
        </w:rPr>
      </w:pPr>
      <w:r>
        <w:rPr>
          <w:i/>
          <w:iCs/>
          <w:color w:val="000000" w:themeColor="text1"/>
        </w:rPr>
        <w:t>Death/Illness Reports from Aircraft</w:t>
      </w:r>
      <w:r w:rsidR="00BF0528">
        <w:rPr>
          <w:i/>
          <w:iCs/>
          <w:color w:val="000000" w:themeColor="text1"/>
        </w:rPr>
        <w:t>-</w:t>
      </w:r>
      <w:r w:rsidRPr="004D2E64" w:rsidR="00BF0528">
        <w:rPr>
          <w:color w:val="000000" w:themeColor="text1"/>
        </w:rPr>
        <w:t>Foreign travel</w:t>
      </w:r>
      <w:r>
        <w:rPr>
          <w:color w:val="000000" w:themeColor="text1"/>
        </w:rPr>
        <w:t xml:space="preserve"> (42 CFR 71.21(b)) </w:t>
      </w:r>
      <w:r w:rsidRPr="00210831">
        <w:rPr>
          <w:color w:val="000000" w:themeColor="text1"/>
        </w:rPr>
        <w:t xml:space="preserve">(OMB Control No </w:t>
      </w:r>
      <w:r>
        <w:rPr>
          <w:color w:val="000000" w:themeColor="text1"/>
        </w:rPr>
        <w:t>0920-0134</w:t>
      </w:r>
      <w:r w:rsidRPr="00210831">
        <w:rPr>
          <w:color w:val="000000" w:themeColor="text1"/>
        </w:rPr>
        <w:t>)</w:t>
      </w:r>
      <w:r>
        <w:rPr>
          <w:color w:val="000000" w:themeColor="text1"/>
        </w:rPr>
        <w:t xml:space="preserve"> (No Form)</w:t>
      </w:r>
    </w:p>
    <w:p w:rsidR="0076383A" w:rsidP="004D2E64" w14:paraId="316F0586" w14:textId="77777777">
      <w:pPr>
        <w:pStyle w:val="ListParagraph"/>
        <w:ind w:left="1440"/>
        <w:rPr>
          <w:color w:val="000000" w:themeColor="text1"/>
        </w:rPr>
      </w:pPr>
    </w:p>
    <w:p w:rsidR="00933BBB" w:rsidRPr="00165CF9" w:rsidP="004D2E64" w14:paraId="179E797D" w14:textId="7F1DA636">
      <w:pPr>
        <w:pStyle w:val="ListParagraph"/>
      </w:pPr>
      <w:r w:rsidRPr="00E93F74">
        <w:t>The</w:t>
      </w:r>
      <w:r w:rsidR="0076383A">
        <w:t>se</w:t>
      </w:r>
      <w:r w:rsidRPr="00E93F74">
        <w:t xml:space="preserve"> regulations at </w:t>
      </w:r>
      <w:r w:rsidRPr="00D80EB8">
        <w:t>42 CFR Part 70 and 71</w:t>
      </w:r>
      <w:r>
        <w:t xml:space="preserve"> </w:t>
      </w:r>
      <w:r w:rsidRPr="00E93F74">
        <w:t xml:space="preserve">were developed to facilitate </w:t>
      </w:r>
      <w:r>
        <w:t>f</w:t>
      </w:r>
      <w:r w:rsidRPr="00E93F74">
        <w:t>ederal action</w:t>
      </w:r>
      <w:r>
        <w:t xml:space="preserve">, </w:t>
      </w:r>
      <w:r>
        <w:t>if and</w:t>
      </w:r>
      <w:r w:rsidRPr="00E93F74">
        <w:t xml:space="preserve"> </w:t>
      </w:r>
      <w:r>
        <w:t>when</w:t>
      </w:r>
      <w:r>
        <w:t xml:space="preserve"> needed.</w:t>
      </w:r>
      <w:r w:rsidRPr="00E93F74">
        <w:t xml:space="preserve"> </w:t>
      </w:r>
      <w:r>
        <w:t>The</w:t>
      </w:r>
      <w:r w:rsidRPr="00E93F74">
        <w:t xml:space="preserve"> reporting and record keeping requirements contained in the</w:t>
      </w:r>
      <w:r w:rsidR="00FB735E">
        <w:t>se</w:t>
      </w:r>
      <w:r w:rsidRPr="00E93F74">
        <w:t xml:space="preserve"> regulations will </w:t>
      </w:r>
      <w:r>
        <w:t xml:space="preserve">help </w:t>
      </w:r>
      <w:r w:rsidRPr="00E93F74">
        <w:t xml:space="preserve">prevent the </w:t>
      </w:r>
      <w:r w:rsidR="00FB735E">
        <w:t xml:space="preserve">introduction, transmission, and </w:t>
      </w:r>
      <w:r w:rsidRPr="00E93F74">
        <w:t xml:space="preserve">spread of communicable diseases </w:t>
      </w:r>
      <w:r w:rsidR="00002039">
        <w:t xml:space="preserve">from foreign countries </w:t>
      </w:r>
      <w:r w:rsidR="00FB735E">
        <w:t xml:space="preserve">into the U.S. </w:t>
      </w:r>
      <w:r w:rsidR="00002039">
        <w:t>or</w:t>
      </w:r>
      <w:r w:rsidR="00FB735E">
        <w:t xml:space="preserve"> </w:t>
      </w:r>
      <w:r w:rsidRPr="00E93F74">
        <w:t xml:space="preserve">from one </w:t>
      </w:r>
      <w:r>
        <w:t>s</w:t>
      </w:r>
      <w:r w:rsidRPr="00E93F74">
        <w:t xml:space="preserve">tate or possession into any other </w:t>
      </w:r>
      <w:r>
        <w:t>s</w:t>
      </w:r>
      <w:r w:rsidRPr="00E93F74">
        <w:t>tate or possess</w:t>
      </w:r>
      <w:r w:rsidRPr="00165CF9">
        <w:t>ion.</w:t>
      </w:r>
    </w:p>
    <w:p w:rsidR="00774AC9" w:rsidRPr="00165CF9" w:rsidP="004D2E64" w14:paraId="37DF8C57" w14:textId="77777777">
      <w:pPr>
        <w:pStyle w:val="ListParagraph"/>
      </w:pPr>
    </w:p>
    <w:p w:rsidR="00C330E0" w:rsidP="004D2E64" w14:paraId="04E3007C" w14:textId="15D62884">
      <w:pPr>
        <w:pStyle w:val="ListParagraph"/>
      </w:pPr>
      <w:r w:rsidRPr="00165CF9">
        <w:t xml:space="preserve">The data collected under </w:t>
      </w:r>
      <w:r w:rsidR="00A966DD">
        <w:t xml:space="preserve">these regulations </w:t>
      </w:r>
      <w:r w:rsidR="008C2B7C">
        <w:t>are</w:t>
      </w:r>
      <w:r w:rsidRPr="00165CF9">
        <w:t xml:space="preserve"> a critical part of CDC’s routine and emergency response operations.</w:t>
      </w:r>
      <w:r w:rsidR="00613A42">
        <w:t xml:space="preserve"> </w:t>
      </w:r>
      <w:r w:rsidR="003C7297">
        <w:t xml:space="preserve">Sections </w:t>
      </w:r>
      <w:r w:rsidR="003517FB">
        <w:t>70.11 and 71.21</w:t>
      </w:r>
      <w:r w:rsidR="00BF0528">
        <w:t>(b)</w:t>
      </w:r>
      <w:r w:rsidR="003517FB">
        <w:t xml:space="preserve"> are reg</w:t>
      </w:r>
      <w:r w:rsidR="00755C39">
        <w:t>ulations</w:t>
      </w:r>
      <w:r w:rsidR="003517FB">
        <w:t xml:space="preserve"> that</w:t>
      </w:r>
      <w:r w:rsidRPr="00165CF9">
        <w:t xml:space="preserve"> involve the collection of reports of illnesses </w:t>
      </w:r>
      <w:r w:rsidRPr="00165CF9" w:rsidR="00E81FFA">
        <w:t xml:space="preserve">or deaths </w:t>
      </w:r>
      <w:r w:rsidRPr="00165CF9">
        <w:t>that occur aboard</w:t>
      </w:r>
      <w:r w:rsidRPr="00165CF9" w:rsidR="00F8773F">
        <w:t xml:space="preserve"> inbound</w:t>
      </w:r>
      <w:r w:rsidR="00015236">
        <w:t>,</w:t>
      </w:r>
      <w:r w:rsidRPr="00165CF9" w:rsidR="00F8773F">
        <w:t xml:space="preserve"> </w:t>
      </w:r>
      <w:r w:rsidR="00503BE5">
        <w:t xml:space="preserve">domestic </w:t>
      </w:r>
      <w:r w:rsidRPr="00165CF9" w:rsidR="00EB5606">
        <w:t xml:space="preserve">flights </w:t>
      </w:r>
      <w:r w:rsidRPr="00165CF9" w:rsidR="00C6242E">
        <w:t>between U.S. states or possessions</w:t>
      </w:r>
      <w:r w:rsidR="00C6242E">
        <w:t xml:space="preserve"> </w:t>
      </w:r>
      <w:r w:rsidR="00503BE5">
        <w:t xml:space="preserve">and </w:t>
      </w:r>
      <w:r w:rsidR="003B10A5">
        <w:t xml:space="preserve">inbound </w:t>
      </w:r>
      <w:r w:rsidRPr="00165CF9" w:rsidR="00F8773F">
        <w:t>international flights</w:t>
      </w:r>
      <w:r w:rsidR="00503BE5">
        <w:t>, respectively</w:t>
      </w:r>
      <w:r w:rsidRPr="00165CF9" w:rsidR="00F8773F">
        <w:t>.</w:t>
      </w:r>
      <w:r w:rsidRPr="00165CF9">
        <w:t xml:space="preserve"> For routine reports</w:t>
      </w:r>
      <w:r w:rsidRPr="00165CF9" w:rsidR="008C563B">
        <w:t>,</w:t>
      </w:r>
      <w:r w:rsidRPr="00165CF9">
        <w:t xml:space="preserve"> airplane captains will continue to report </w:t>
      </w:r>
      <w:r w:rsidR="00825252">
        <w:t>verbally</w:t>
      </w:r>
      <w:r w:rsidRPr="00165CF9">
        <w:t xml:space="preserve"> (e.g., via radio to Air Traffic Control or the airlines’ points of contact [e.g., </w:t>
      </w:r>
      <w:r w:rsidR="004361E6">
        <w:t>o</w:t>
      </w:r>
      <w:r w:rsidRPr="00165CF9">
        <w:t xml:space="preserve">perations </w:t>
      </w:r>
      <w:r w:rsidR="004361E6">
        <w:t>c</w:t>
      </w:r>
      <w:r w:rsidRPr="00165CF9">
        <w:t xml:space="preserve">enter, Flight Control, </w:t>
      </w:r>
      <w:r w:rsidR="004361E6">
        <w:t>a</w:t>
      </w:r>
      <w:r w:rsidRPr="00165CF9">
        <w:t xml:space="preserve">irline </w:t>
      </w:r>
      <w:r w:rsidR="004361E6">
        <w:t>s</w:t>
      </w:r>
      <w:r w:rsidRPr="00165CF9">
        <w:t xml:space="preserve">tation </w:t>
      </w:r>
      <w:r w:rsidR="004361E6">
        <w:t>m</w:t>
      </w:r>
      <w:r w:rsidRPr="00165CF9">
        <w:t xml:space="preserve">anager]). The reporting of signs and symptoms of </w:t>
      </w:r>
      <w:r w:rsidR="00F17193">
        <w:t>illness</w:t>
      </w:r>
      <w:r w:rsidR="00801650">
        <w:t xml:space="preserve"> </w:t>
      </w:r>
      <w:r w:rsidR="000C5F55">
        <w:t xml:space="preserve">as defined </w:t>
      </w:r>
      <w:r w:rsidR="00801650">
        <w:t xml:space="preserve">in </w:t>
      </w:r>
      <w:r w:rsidR="000C5F55">
        <w:t>regulation</w:t>
      </w:r>
      <w:r w:rsidRPr="00165CF9">
        <w:t>, as well as any death</w:t>
      </w:r>
      <w:r w:rsidR="009154D3">
        <w:t xml:space="preserve"> on board</w:t>
      </w:r>
      <w:r w:rsidRPr="00165CF9">
        <w:t xml:space="preserve">, is the minimum necessary to meet statutory and regulatory obligations </w:t>
      </w:r>
      <w:r w:rsidR="57C8D565">
        <w:t>a</w:t>
      </w:r>
      <w:r w:rsidRPr="00165CF9">
        <w:t xml:space="preserve">nd is consistent with </w:t>
      </w:r>
      <w:r w:rsidRPr="00165CF9">
        <w:rPr>
          <w:rStyle w:val="Emphasis"/>
          <w:i w:val="0"/>
        </w:rPr>
        <w:t>International Civil Aviation Organization (</w:t>
      </w:r>
      <w:r w:rsidRPr="00165CF9">
        <w:t xml:space="preserve">ICAO) standards for aircraft. </w:t>
      </w:r>
    </w:p>
    <w:p w:rsidR="0006435B" w:rsidP="0027265F" w14:paraId="2928B952" w14:textId="77777777">
      <w:pPr>
        <w:pStyle w:val="ListParagraph"/>
        <w:ind w:left="360"/>
      </w:pPr>
    </w:p>
    <w:p w:rsidR="00446B5D" w:rsidRPr="00F329AB" w:rsidP="00F329AB" w14:paraId="6C5BEC80" w14:textId="39D8E4D3">
      <w:pPr>
        <w:pStyle w:val="ListParagraph"/>
        <w:numPr>
          <w:ilvl w:val="0"/>
          <w:numId w:val="35"/>
        </w:numPr>
        <w:ind w:firstLine="0"/>
        <w:rPr>
          <w:color w:val="000000" w:themeColor="text1"/>
        </w:rPr>
      </w:pPr>
      <w:r w:rsidRPr="00F329AB">
        <w:rPr>
          <w:i/>
          <w:iCs/>
          <w:color w:val="000000" w:themeColor="text1"/>
        </w:rPr>
        <w:t>Report by Persons in Isolation or Surveillance (42 CFR 71.33) (OMB Control No</w:t>
      </w:r>
      <w:r w:rsidRPr="000F0564">
        <w:t xml:space="preserve"> 0920-0134)</w:t>
      </w:r>
      <w:r>
        <w:t xml:space="preserve"> </w:t>
      </w:r>
      <w:r w:rsidRPr="00F329AB">
        <w:rPr>
          <w:color w:val="000000" w:themeColor="text1"/>
        </w:rPr>
        <w:t>(No Form)</w:t>
      </w:r>
    </w:p>
    <w:p w:rsidR="00446B5D" w:rsidRPr="000F0564" w:rsidP="00446B5D" w14:paraId="508104F7" w14:textId="77777777">
      <w:pPr>
        <w:pStyle w:val="ListParagraph"/>
        <w:ind w:left="1080"/>
      </w:pPr>
    </w:p>
    <w:p w:rsidR="00F329AB" w:rsidP="00F329AB" w14:paraId="7546FDD8" w14:textId="77777777">
      <w:pPr>
        <w:pStyle w:val="ListParagraph"/>
        <w:tabs>
          <w:tab w:val="center" w:pos="4680"/>
        </w:tabs>
        <w:spacing w:after="200"/>
        <w:contextualSpacing w:val="0"/>
      </w:pPr>
      <w:r w:rsidRPr="004D2E64">
        <w:rPr>
          <w:i/>
          <w:iCs/>
        </w:rPr>
        <w:t>Report by Persons in Isolation or Surveillance (42 CFR 71.33)</w:t>
      </w:r>
      <w:r w:rsidRPr="004D2E64">
        <w:t xml:space="preserve"> </w:t>
      </w:r>
      <w:r w:rsidRPr="004D2E64" w:rsidR="001F7BA5">
        <w:t xml:space="preserve">is a regulation that would apply to persons who were in isolation or under surveillance and could apply </w:t>
      </w:r>
      <w:r w:rsidRPr="004D2E64" w:rsidR="002F36D6">
        <w:t xml:space="preserve">to persons who were traveling via air, land, or sea. </w:t>
      </w:r>
      <w:r w:rsidRPr="004D2E64" w:rsidR="00263D05">
        <w:t>While this</w:t>
      </w:r>
      <w:r w:rsidRPr="004D2E64" w:rsidR="007E430D">
        <w:t xml:space="preserve"> </w:t>
      </w:r>
      <w:r w:rsidRPr="004D2E64" w:rsidR="00263D05">
        <w:t>information collection</w:t>
      </w:r>
      <w:r w:rsidRPr="004D2E64" w:rsidR="00F64D8B">
        <w:t xml:space="preserve"> and regulation</w:t>
      </w:r>
      <w:r w:rsidRPr="004D2E64" w:rsidR="00263D05">
        <w:t xml:space="preserve"> may be used </w:t>
      </w:r>
      <w:r w:rsidRPr="004D2E64" w:rsidR="00F64D8B">
        <w:t xml:space="preserve">for </w:t>
      </w:r>
      <w:r w:rsidRPr="004D2E64" w:rsidR="00F64D8B">
        <w:t>persons</w:t>
      </w:r>
      <w:r w:rsidRPr="004D2E64" w:rsidR="00F64D8B">
        <w:t xml:space="preserve"> </w:t>
      </w:r>
      <w:r w:rsidRPr="004D2E64" w:rsidR="00263D05">
        <w:t xml:space="preserve">in air, land, or sea </w:t>
      </w:r>
      <w:r w:rsidRPr="004D2E64" w:rsidR="00F64D8B">
        <w:t xml:space="preserve">travel </w:t>
      </w:r>
      <w:r w:rsidRPr="004D2E64" w:rsidR="00263D05">
        <w:t xml:space="preserve">environments, </w:t>
      </w:r>
      <w:r w:rsidRPr="004D2E64" w:rsidR="002F36D6">
        <w:t xml:space="preserve">historically </w:t>
      </w:r>
      <w:r w:rsidRPr="004D2E64" w:rsidR="00973241">
        <w:t xml:space="preserve">this </w:t>
      </w:r>
      <w:r w:rsidRPr="004D2E64" w:rsidR="007C069A">
        <w:t>information collection</w:t>
      </w:r>
      <w:r w:rsidRPr="004D2E64" w:rsidR="00973241">
        <w:t xml:space="preserve"> has applied mostly to </w:t>
      </w:r>
      <w:r w:rsidRPr="004D2E64" w:rsidR="00973241">
        <w:t>person</w:t>
      </w:r>
      <w:r w:rsidRPr="004D2E64" w:rsidR="007E430D">
        <w:t>s</w:t>
      </w:r>
      <w:r w:rsidRPr="004D2E64" w:rsidR="00973241">
        <w:t xml:space="preserve"> traveling via air</w:t>
      </w:r>
      <w:r w:rsidRPr="004D2E64" w:rsidR="007E430D">
        <w:t xml:space="preserve"> </w:t>
      </w:r>
      <w:r w:rsidR="00C24147">
        <w:t>conveyance</w:t>
      </w:r>
      <w:r w:rsidR="003E5B25">
        <w:t>;</w:t>
      </w:r>
      <w:r w:rsidRPr="004D2E64" w:rsidR="00263D05">
        <w:t xml:space="preserve"> </w:t>
      </w:r>
      <w:r w:rsidRPr="004D2E64" w:rsidR="008179DC">
        <w:t>t</w:t>
      </w:r>
      <w:r w:rsidRPr="004D2E64" w:rsidR="00973241">
        <w:t>herefore</w:t>
      </w:r>
      <w:r w:rsidRPr="004D2E64" w:rsidR="00973241">
        <w:t xml:space="preserve"> CDC is requesting to move it </w:t>
      </w:r>
      <w:r w:rsidRPr="004D2E64" w:rsidR="00263D05">
        <w:t xml:space="preserve">from 0920-0134 </w:t>
      </w:r>
      <w:r w:rsidRPr="004D2E64" w:rsidR="00973241">
        <w:t xml:space="preserve">into </w:t>
      </w:r>
      <w:r w:rsidRPr="004D2E64" w:rsidR="007C069A">
        <w:t>0920-0488</w:t>
      </w:r>
      <w:r w:rsidRPr="004D2E64">
        <w:t xml:space="preserve"> which we are requesting to be the package primarily used in the aviation environment. </w:t>
      </w:r>
    </w:p>
    <w:p w:rsidR="00536756" w:rsidRPr="00F329AB" w:rsidP="00F329AB" w14:paraId="2EE7CAE5" w14:textId="75666BEB">
      <w:pPr>
        <w:spacing w:after="200"/>
        <w:rPr>
          <w:b/>
          <w:bCs/>
          <w:i/>
          <w:iCs/>
        </w:rPr>
      </w:pPr>
      <w:r w:rsidRPr="00F329AB">
        <w:rPr>
          <w:b/>
          <w:bCs/>
          <w:i/>
          <w:iCs/>
        </w:rPr>
        <w:t>During Travel Information Collection</w:t>
      </w:r>
    </w:p>
    <w:p w:rsidR="00E537C1" w:rsidRPr="00555164" w:rsidP="00220480" w14:paraId="10065680" w14:textId="1306308C">
      <w:pPr>
        <w:pStyle w:val="ListParagraph"/>
        <w:numPr>
          <w:ilvl w:val="0"/>
          <w:numId w:val="17"/>
        </w:numPr>
      </w:pPr>
      <w:r w:rsidRPr="000F0564">
        <w:rPr>
          <w:i/>
          <w:iCs/>
        </w:rPr>
        <w:t>Air Travel Illness or Death Investigation Form</w:t>
      </w:r>
      <w:r w:rsidRPr="000F0564">
        <w:t xml:space="preserve"> (OMB Control No 0920-0134). This form is used when CDC is notified of a</w:t>
      </w:r>
      <w:r w:rsidR="00BF2ECC">
        <w:t xml:space="preserve"> death or a</w:t>
      </w:r>
      <w:r w:rsidRPr="000F0564">
        <w:t xml:space="preserve">n ill traveler </w:t>
      </w:r>
      <w:r w:rsidR="00606CA3">
        <w:t>on board</w:t>
      </w:r>
      <w:r w:rsidR="006328B4">
        <w:t>, thus</w:t>
      </w:r>
      <w:r w:rsidRPr="00555164">
        <w:t xml:space="preserve"> enabling implementation of federal regulation 42 CFR 70.11</w:t>
      </w:r>
      <w:r w:rsidR="00F00BE4">
        <w:t xml:space="preserve"> (domestic flights)</w:t>
      </w:r>
      <w:r w:rsidRPr="00555164">
        <w:t xml:space="preserve"> </w:t>
      </w:r>
      <w:r w:rsidR="005F06A3">
        <w:t xml:space="preserve">and </w:t>
      </w:r>
      <w:r w:rsidR="00AB2B94">
        <w:t>71.2</w:t>
      </w:r>
      <w:r w:rsidR="00D26ED7">
        <w:t>1</w:t>
      </w:r>
      <w:r w:rsidR="005F323E">
        <w:t xml:space="preserve"> </w:t>
      </w:r>
      <w:r w:rsidR="00F00BE4">
        <w:t xml:space="preserve">(international flights) </w:t>
      </w:r>
      <w:r w:rsidRPr="00555164">
        <w:t xml:space="preserve">(Attachment </w:t>
      </w:r>
      <w:r w:rsidRPr="002C332F" w:rsidR="005939FA">
        <w:t>C</w:t>
      </w:r>
      <w:r w:rsidRPr="00555164">
        <w:t>)</w:t>
      </w:r>
      <w:r w:rsidRPr="00555164" w:rsidR="00220480">
        <w:t xml:space="preserve">. </w:t>
      </w:r>
      <w:r w:rsidRPr="00555164">
        <w:t>The initial reports simply require notification to CDC that an individual has died during travel or that an individual has met the definition of “ill person</w:t>
      </w:r>
      <w:r w:rsidR="00F54F09">
        <w:t>,</w:t>
      </w:r>
      <w:r w:rsidRPr="00555164">
        <w:t>”</w:t>
      </w:r>
      <w:r w:rsidRPr="00555164" w:rsidR="00A7073C">
        <w:t xml:space="preserve"> which is defined </w:t>
      </w:r>
      <w:r w:rsidRPr="00555164">
        <w:t xml:space="preserve">is as follows: </w:t>
      </w:r>
    </w:p>
    <w:p w:rsidR="00E537C1" w:rsidRPr="00555164" w:rsidP="00E537C1" w14:paraId="5E3137F4" w14:textId="77777777"/>
    <w:p w:rsidR="00E537C1" w:rsidRPr="00555164" w:rsidP="00770BA7" w14:paraId="213C621C" w14:textId="77777777">
      <w:pPr>
        <w:ind w:left="720"/>
      </w:pPr>
      <w:r w:rsidRPr="00555164">
        <w:rPr>
          <w:i/>
          <w:iCs/>
        </w:rPr>
        <w:t>Ill person</w:t>
      </w:r>
      <w:r w:rsidRPr="00555164">
        <w:t> means an individual:</w:t>
      </w:r>
    </w:p>
    <w:p w:rsidR="00E537C1" w:rsidRPr="00555164" w:rsidP="00770BA7" w14:paraId="248C972D" w14:textId="77777777">
      <w:pPr>
        <w:ind w:left="720"/>
      </w:pPr>
      <w:r w:rsidRPr="00555164">
        <w:rPr>
          <w:b/>
          <w:bCs/>
        </w:rPr>
        <w:t>(i)</w:t>
      </w:r>
      <w:r w:rsidRPr="00555164">
        <w:t> Who if onboard an aircraft:</w:t>
      </w:r>
    </w:p>
    <w:p w:rsidR="00E537C1" w:rsidRPr="00555164" w:rsidP="00770BA7" w14:paraId="40906C5E" w14:textId="0BFFC7EC">
      <w:pPr>
        <w:ind w:left="1440"/>
      </w:pPr>
      <w:r w:rsidRPr="00555164">
        <w:rPr>
          <w:b/>
          <w:bCs/>
        </w:rPr>
        <w:t>(A)</w:t>
      </w:r>
      <w:r w:rsidRPr="00555164">
        <w:t xml:space="preserve"> Has a fever (a measured temperature of 100.4 °F [38 °C] or greater, or feels warm to the touch, or gives a history of feeling feverish) accompanied by one or more of the following: </w:t>
      </w:r>
      <w:r w:rsidR="001D1612">
        <w:t>s</w:t>
      </w:r>
      <w:r w:rsidRPr="00555164" w:rsidR="001D1612">
        <w:t xml:space="preserve">kin </w:t>
      </w:r>
      <w:r w:rsidRPr="00555164">
        <w:t>rash, difficulty breathing, persistent cough, decreased consciousness or confusion of recent onset, new unexplained bruising or bleeding (without previous injury), persistent diarrhea, persistent vomiting (other than air sickness), headache with stiff neck, appears obviously unwell; or</w:t>
      </w:r>
    </w:p>
    <w:p w:rsidR="00E537C1" w:rsidRPr="00555164" w:rsidP="00770BA7" w14:paraId="7F9A35E0" w14:textId="77777777">
      <w:pPr>
        <w:ind w:left="720" w:firstLine="720"/>
      </w:pPr>
      <w:r w:rsidRPr="00555164">
        <w:rPr>
          <w:b/>
          <w:bCs/>
        </w:rPr>
        <w:t>(B)</w:t>
      </w:r>
      <w:r w:rsidRPr="00555164">
        <w:t> Has a fever that has persisted for more than 48 hours; or</w:t>
      </w:r>
    </w:p>
    <w:p w:rsidR="00E537C1" w:rsidRPr="00555164" w:rsidP="00770BA7" w14:paraId="34232C3B" w14:textId="73721BA9">
      <w:pPr>
        <w:ind w:left="1440"/>
      </w:pPr>
      <w:r w:rsidRPr="00555164">
        <w:rPr>
          <w:b/>
          <w:bCs/>
        </w:rPr>
        <w:t>(C)</w:t>
      </w:r>
      <w:r w:rsidRPr="00555164">
        <w:t> Has symptoms or other indications of communicable disease, as the Director may announce through posting of a notice in the Federal Register.</w:t>
      </w:r>
    </w:p>
    <w:p w:rsidR="00E537C1" w:rsidRPr="00555164" w:rsidP="00E537C1" w14:paraId="446492E6" w14:textId="77777777"/>
    <w:p w:rsidR="00E537C1" w:rsidRPr="00555164" w:rsidP="00604716" w14:paraId="6164559F" w14:textId="7343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Garamond" w:hAnsi="Garamond" w:cs="Garamond"/>
        </w:rPr>
      </w:pPr>
      <w:r w:rsidRPr="00555164">
        <w:rPr>
          <w:rFonts w:cs="Shruti"/>
          <w:bCs/>
        </w:rPr>
        <w:t xml:space="preserve">For routine response to illnesses </w:t>
      </w:r>
      <w:r w:rsidR="00B80949">
        <w:rPr>
          <w:rFonts w:cs="Shruti"/>
          <w:bCs/>
        </w:rPr>
        <w:t xml:space="preserve">or deaths </w:t>
      </w:r>
      <w:r w:rsidRPr="00555164">
        <w:rPr>
          <w:rFonts w:cs="Shruti"/>
          <w:bCs/>
        </w:rPr>
        <w:t xml:space="preserve">associated with </w:t>
      </w:r>
      <w:r w:rsidR="00B80949">
        <w:rPr>
          <w:rFonts w:cs="Shruti"/>
          <w:bCs/>
        </w:rPr>
        <w:t>air</w:t>
      </w:r>
      <w:r w:rsidRPr="00555164">
        <w:rPr>
          <w:rFonts w:cs="Shruti"/>
          <w:bCs/>
        </w:rPr>
        <w:t xml:space="preserve"> travel and reported to CDC,</w:t>
      </w:r>
      <w:r w:rsidRPr="00555164">
        <w:rPr>
          <w:rFonts w:cs="Shruti"/>
        </w:rPr>
        <w:t xml:space="preserve"> the purpose of these </w:t>
      </w:r>
      <w:r w:rsidRPr="00555164">
        <w:rPr>
          <w:rFonts w:cs="Shruti"/>
          <w:bCs/>
        </w:rPr>
        <w:t xml:space="preserve">forms </w:t>
      </w:r>
      <w:r w:rsidRPr="00555164">
        <w:rPr>
          <w:rFonts w:cs="Shruti"/>
        </w:rPr>
        <w:t xml:space="preserve">is to systematically collect information, thereby enabling </w:t>
      </w:r>
      <w:r w:rsidRPr="00555164" w:rsidR="00770BA7">
        <w:rPr>
          <w:rFonts w:cs="Shruti"/>
        </w:rPr>
        <w:t>port health station</w:t>
      </w:r>
      <w:r w:rsidRPr="00555164">
        <w:rPr>
          <w:rFonts w:cs="Shruti"/>
        </w:rPr>
        <w:t xml:space="preserve"> staff to assess, detect, and respond rapidly, efficiently, and accurately to communicable disease</w:t>
      </w:r>
      <w:r w:rsidR="00E86E4D">
        <w:rPr>
          <w:rFonts w:cs="Shruti"/>
        </w:rPr>
        <w:t xml:space="preserve">s that potentially threaten </w:t>
      </w:r>
      <w:r w:rsidRPr="00555164">
        <w:rPr>
          <w:rFonts w:cs="Shruti"/>
        </w:rPr>
        <w:t xml:space="preserve">public health at </w:t>
      </w:r>
      <w:r w:rsidR="00E86E4D">
        <w:rPr>
          <w:rFonts w:cs="Shruti"/>
        </w:rPr>
        <w:t>U.S</w:t>
      </w:r>
      <w:r w:rsidR="00693BA1">
        <w:rPr>
          <w:rFonts w:cs="Shruti"/>
        </w:rPr>
        <w:t>.</w:t>
      </w:r>
      <w:r w:rsidRPr="00555164">
        <w:rPr>
          <w:rFonts w:cs="Shruti"/>
        </w:rPr>
        <w:t xml:space="preserve"> ports of entry. The information collected is also necessary for public health surveillance and follow-up purposes. The forms collect the following categories of information: identifying and contact information, demographics, mode of transportation, pertinent clinical and medical history, </w:t>
      </w:r>
      <w:r w:rsidRPr="00555164">
        <w:rPr>
          <w:rFonts w:cs="Shruti"/>
        </w:rPr>
        <w:t>epidemiologic</w:t>
      </w:r>
      <w:r w:rsidRPr="00555164">
        <w:rPr>
          <w:rFonts w:cs="Shruti"/>
        </w:rPr>
        <w:t xml:space="preserve"> history, other relevant facts (e.g., travel history, traveling companions, etc.), and information specific to the traveler’s conveyance or mode of travel. This information is used by </w:t>
      </w:r>
      <w:r w:rsidRPr="00555164" w:rsidR="00604716">
        <w:rPr>
          <w:rFonts w:cs="Shruti"/>
        </w:rPr>
        <w:t>port health station</w:t>
      </w:r>
      <w:r w:rsidRPr="00555164">
        <w:rPr>
          <w:rFonts w:cs="Shruti"/>
        </w:rPr>
        <w:t xml:space="preserve"> staff to </w:t>
      </w:r>
      <w:r w:rsidR="007A6399">
        <w:rPr>
          <w:rFonts w:cs="Shruti"/>
        </w:rPr>
        <w:t>conduct a public health assessment of</w:t>
      </w:r>
      <w:r w:rsidR="00104649">
        <w:rPr>
          <w:rFonts w:cs="Shruti"/>
        </w:rPr>
        <w:t xml:space="preserve"> persons with</w:t>
      </w:r>
      <w:r w:rsidRPr="00555164">
        <w:rPr>
          <w:rFonts w:cs="Shruti"/>
        </w:rPr>
        <w:t xml:space="preserve"> specific signs and symptoms common to quarantinable </w:t>
      </w:r>
      <w:r w:rsidR="00362605">
        <w:rPr>
          <w:rFonts w:cs="Shruti"/>
        </w:rPr>
        <w:t>commun</w:t>
      </w:r>
      <w:r w:rsidR="00CF0AA6">
        <w:rPr>
          <w:rFonts w:cs="Shruti"/>
        </w:rPr>
        <w:t xml:space="preserve">icable </w:t>
      </w:r>
      <w:r w:rsidRPr="00555164">
        <w:rPr>
          <w:rFonts w:cs="Shruti"/>
        </w:rPr>
        <w:t xml:space="preserve">diseases </w:t>
      </w:r>
      <w:r w:rsidRPr="00555164">
        <w:rPr>
          <w:rFonts w:cs="Arial"/>
        </w:rPr>
        <w:t>(</w:t>
      </w:r>
      <w:r w:rsidR="00CF0AA6">
        <w:rPr>
          <w:rFonts w:cs="Arial"/>
        </w:rPr>
        <w:t>i.</w:t>
      </w:r>
      <w:r w:rsidR="00F44DF4">
        <w:rPr>
          <w:rFonts w:cs="Arial"/>
        </w:rPr>
        <w:t>e</w:t>
      </w:r>
      <w:r w:rsidR="00CF0AA6">
        <w:rPr>
          <w:rFonts w:cs="Arial"/>
        </w:rPr>
        <w:t xml:space="preserve">., </w:t>
      </w:r>
      <w:r w:rsidRPr="00555164">
        <w:rPr>
          <w:rFonts w:cs="Arial"/>
        </w:rPr>
        <w:t>influenza</w:t>
      </w:r>
      <w:r w:rsidR="008B0293">
        <w:rPr>
          <w:rFonts w:cs="Arial"/>
        </w:rPr>
        <w:t xml:space="preserve"> </w:t>
      </w:r>
      <w:r w:rsidR="00B66E98">
        <w:rPr>
          <w:rFonts w:cs="Arial"/>
        </w:rPr>
        <w:t>with</w:t>
      </w:r>
      <w:r w:rsidR="008B0293">
        <w:rPr>
          <w:rFonts w:cs="Arial"/>
        </w:rPr>
        <w:t xml:space="preserve"> pandemic</w:t>
      </w:r>
      <w:r w:rsidR="00B66E98">
        <w:rPr>
          <w:rFonts w:cs="Arial"/>
        </w:rPr>
        <w:t xml:space="preserve"> potential</w:t>
      </w:r>
      <w:r w:rsidRPr="00555164">
        <w:rPr>
          <w:rFonts w:cs="Arial"/>
        </w:rPr>
        <w:t xml:space="preserve">; severe acute respiratory syndromes; </w:t>
      </w:r>
      <w:r w:rsidRPr="00555164" w:rsidR="008B0293">
        <w:rPr>
          <w:rFonts w:cs="Arial"/>
        </w:rPr>
        <w:t xml:space="preserve">cholera; plague; </w:t>
      </w:r>
      <w:r w:rsidRPr="00555164" w:rsidR="008B0293">
        <w:rPr>
          <w:rFonts w:cs="Arial"/>
        </w:rPr>
        <w:t>diphtheria; infectious tuberculosis; smallpox; yellow</w:t>
      </w:r>
      <w:r w:rsidRPr="00555164">
        <w:rPr>
          <w:rFonts w:cs="Arial"/>
        </w:rPr>
        <w:t xml:space="preserve"> fever; and </w:t>
      </w:r>
      <w:r w:rsidRPr="00555164" w:rsidR="008B0293">
        <w:rPr>
          <w:rFonts w:cs="Arial"/>
        </w:rPr>
        <w:t>viral hemorrhagic fevers</w:t>
      </w:r>
      <w:r w:rsidR="008B0293">
        <w:rPr>
          <w:rFonts w:cs="Arial"/>
        </w:rPr>
        <w:t>; measles</w:t>
      </w:r>
      <w:r w:rsidRPr="00555164">
        <w:rPr>
          <w:rFonts w:cs="Arial"/>
        </w:rPr>
        <w:t>), as well as other communicable diseases or conditions of public health concern which may be transmissible in a conveyance setting</w:t>
      </w:r>
      <w:r w:rsidR="00D83CCB">
        <w:rPr>
          <w:rFonts w:cs="Arial"/>
        </w:rPr>
        <w:t>; and any deaths on board a</w:t>
      </w:r>
      <w:r w:rsidR="00770FF1">
        <w:rPr>
          <w:rFonts w:cs="Arial"/>
        </w:rPr>
        <w:t>n aircraft</w:t>
      </w:r>
      <w:r w:rsidR="00546BC5">
        <w:rPr>
          <w:rFonts w:cs="Arial"/>
        </w:rPr>
        <w:t xml:space="preserve"> destined for a U.S. port of entry</w:t>
      </w:r>
      <w:r w:rsidRPr="00555164">
        <w:rPr>
          <w:rFonts w:cs="Arial"/>
        </w:rPr>
        <w:t xml:space="preserve">.  </w:t>
      </w:r>
    </w:p>
    <w:p w:rsidR="00E537C1" w:rsidRPr="00555164" w:rsidP="00E537C1" w14:paraId="6135AD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p w:rsidR="00E537C1" w:rsidRPr="00555164" w:rsidP="00AC32FD" w14:paraId="63470697" w14:textId="78775108">
      <w:pPr>
        <w:widowControl w:val="0"/>
        <w:ind w:left="1440"/>
        <w:rPr>
          <w:rFonts w:cs="Shruti"/>
        </w:rPr>
      </w:pPr>
      <w:r>
        <w:rPr>
          <w:rFonts w:cs="Shruti"/>
        </w:rPr>
        <w:t>Additionally, t</w:t>
      </w:r>
      <w:r w:rsidRPr="00555164">
        <w:rPr>
          <w:rFonts w:cs="Shruti"/>
        </w:rPr>
        <w:t xml:space="preserve">his information enables </w:t>
      </w:r>
      <w:r w:rsidRPr="00555164" w:rsidR="00454AC1">
        <w:rPr>
          <w:rFonts w:cs="Shruti"/>
        </w:rPr>
        <w:t>port health station</w:t>
      </w:r>
      <w:r w:rsidRPr="00555164">
        <w:rPr>
          <w:rFonts w:cs="Shruti"/>
        </w:rPr>
        <w:t xml:space="preserve"> </w:t>
      </w:r>
      <w:r w:rsidR="0005777D">
        <w:rPr>
          <w:rFonts w:cs="Shruti"/>
        </w:rPr>
        <w:t>staff</w:t>
      </w:r>
      <w:r w:rsidRPr="00555164" w:rsidR="0005777D">
        <w:rPr>
          <w:rFonts w:cs="Shruti"/>
        </w:rPr>
        <w:t xml:space="preserve"> </w:t>
      </w:r>
      <w:r w:rsidRPr="00555164">
        <w:rPr>
          <w:rFonts w:cs="Shruti"/>
        </w:rPr>
        <w:t xml:space="preserve">to </w:t>
      </w:r>
      <w:r w:rsidR="00653E86">
        <w:rPr>
          <w:rFonts w:cs="Shruti"/>
        </w:rPr>
        <w:t>support</w:t>
      </w:r>
      <w:r w:rsidRPr="00555164">
        <w:rPr>
          <w:rFonts w:cs="Shruti"/>
        </w:rPr>
        <w:t xml:space="preserve"> the public health management of ill </w:t>
      </w:r>
      <w:r w:rsidR="00E42D3E">
        <w:rPr>
          <w:rFonts w:cs="Shruti"/>
        </w:rPr>
        <w:t xml:space="preserve">or deceased </w:t>
      </w:r>
      <w:r w:rsidRPr="00555164">
        <w:rPr>
          <w:rFonts w:cs="Shruti"/>
        </w:rPr>
        <w:t xml:space="preserve">persons at U.S. ports and plan the appropriate response. </w:t>
      </w:r>
      <w:r w:rsidRPr="00555164" w:rsidR="00454AC1">
        <w:rPr>
          <w:rFonts w:cs="Shruti"/>
        </w:rPr>
        <w:t>Port health station</w:t>
      </w:r>
      <w:r w:rsidRPr="00555164">
        <w:rPr>
          <w:rFonts w:cs="Shruti"/>
        </w:rPr>
        <w:t xml:space="preserve"> staff enter th</w:t>
      </w:r>
      <w:r w:rsidRPr="00555164" w:rsidR="00AC32FD">
        <w:rPr>
          <w:rFonts w:cs="Shruti"/>
        </w:rPr>
        <w:t>ese</w:t>
      </w:r>
      <w:r w:rsidRPr="00555164">
        <w:rPr>
          <w:rFonts w:cs="Shruti"/>
        </w:rPr>
        <w:t xml:space="preserve"> data into </w:t>
      </w:r>
      <w:r w:rsidRPr="00555164" w:rsidR="00051010">
        <w:rPr>
          <w:rFonts w:cs="Shruti"/>
        </w:rPr>
        <w:t xml:space="preserve">the </w:t>
      </w:r>
      <w:r w:rsidRPr="00555164" w:rsidR="006B5DBD">
        <w:rPr>
          <w:rFonts w:cs="Shruti"/>
        </w:rPr>
        <w:t xml:space="preserve">electronic </w:t>
      </w:r>
      <w:r w:rsidRPr="00555164" w:rsidR="00221386">
        <w:rPr>
          <w:rFonts w:cs="Shruti"/>
        </w:rPr>
        <w:t>database</w:t>
      </w:r>
      <w:r w:rsidRPr="00555164" w:rsidR="001D1330">
        <w:rPr>
          <w:rFonts w:cs="Shruti"/>
        </w:rPr>
        <w:t xml:space="preserve"> called the </w:t>
      </w:r>
      <w:r w:rsidRPr="00555164" w:rsidR="00051010">
        <w:rPr>
          <w:rFonts w:cs="Shruti"/>
        </w:rPr>
        <w:t xml:space="preserve">Port Health Activity Reporting System, or </w:t>
      </w:r>
      <w:r w:rsidRPr="00555164" w:rsidR="00AC32FD">
        <w:rPr>
          <w:rFonts w:cs="Shruti"/>
        </w:rPr>
        <w:t>PH</w:t>
      </w:r>
      <w:r w:rsidRPr="00555164">
        <w:rPr>
          <w:rFonts w:cs="Shruti"/>
        </w:rPr>
        <w:t>ARS</w:t>
      </w:r>
      <w:r>
        <w:rPr>
          <w:rStyle w:val="FootnoteReference"/>
          <w:rFonts w:cs="Shruti"/>
        </w:rPr>
        <w:footnoteReference w:id="2"/>
      </w:r>
      <w:r w:rsidRPr="00555164" w:rsidR="00051010">
        <w:rPr>
          <w:rFonts w:cs="Shruti"/>
        </w:rPr>
        <w:t>,</w:t>
      </w:r>
      <w:r w:rsidRPr="00555164">
        <w:rPr>
          <w:rFonts w:cs="Shruti"/>
        </w:rPr>
        <w:t xml:space="preserve"> for analysis and retention in the event public health follow</w:t>
      </w:r>
      <w:r w:rsidR="00BB5F37">
        <w:rPr>
          <w:rFonts w:cs="Shruti"/>
        </w:rPr>
        <w:t>-</w:t>
      </w:r>
      <w:r w:rsidRPr="00555164">
        <w:rPr>
          <w:rFonts w:cs="Shruti"/>
        </w:rPr>
        <w:t xml:space="preserve">up is needed. </w:t>
      </w:r>
    </w:p>
    <w:p w:rsidR="00E537C1" w:rsidP="00B4299F" w14:paraId="10201EA5" w14:textId="77777777">
      <w:pPr>
        <w:pStyle w:val="Bullets"/>
        <w:numPr>
          <w:ilvl w:val="0"/>
          <w:numId w:val="0"/>
        </w:numPr>
        <w:spacing w:after="0"/>
        <w:ind w:left="720"/>
        <w:rPr>
          <w:rFonts w:cs="Times New Roman"/>
          <w:bCs/>
          <w:color w:val="ED7D31" w:themeColor="accent2"/>
          <w:szCs w:val="24"/>
        </w:rPr>
      </w:pPr>
    </w:p>
    <w:p w:rsidR="00B47F62" w:rsidRPr="00EF1AF7" w:rsidP="00220480" w14:paraId="7D95C9D9" w14:textId="2E71A1E3">
      <w:pPr>
        <w:pStyle w:val="ListParagraph"/>
        <w:numPr>
          <w:ilvl w:val="1"/>
          <w:numId w:val="21"/>
        </w:numPr>
      </w:pPr>
      <w:r w:rsidRPr="00A33251">
        <w:rPr>
          <w:i/>
          <w:iCs/>
        </w:rPr>
        <w:t>Passenger Locator Form</w:t>
      </w:r>
      <w:r w:rsidRPr="00A33251">
        <w:t xml:space="preserve"> (</w:t>
      </w:r>
      <w:r w:rsidRPr="00C855E6">
        <w:rPr>
          <w:i/>
          <w:iCs/>
        </w:rPr>
        <w:t>PLF)</w:t>
      </w:r>
      <w:r w:rsidRPr="00A33251">
        <w:t xml:space="preserve"> (OMB Control No 0920-1181),</w:t>
      </w:r>
      <w:r w:rsidRPr="0033484B">
        <w:rPr>
          <w:color w:val="000000" w:themeColor="text1"/>
        </w:rPr>
        <w:t xml:space="preserve"> </w:t>
      </w:r>
      <w:r w:rsidRPr="00A33251">
        <w:t>This form</w:t>
      </w:r>
      <w:r w:rsidRPr="00A33251">
        <w:t xml:space="preserve"> is</w:t>
      </w:r>
      <w:r w:rsidRPr="00A33251">
        <w:t xml:space="preserve"> used by </w:t>
      </w:r>
      <w:r w:rsidR="00362D46">
        <w:t>p</w:t>
      </w:r>
      <w:r w:rsidRPr="00A33251">
        <w:t xml:space="preserve">ort </w:t>
      </w:r>
      <w:r w:rsidR="00362D46">
        <w:t>h</w:t>
      </w:r>
      <w:r w:rsidRPr="00A33251">
        <w:t xml:space="preserve">ealth </w:t>
      </w:r>
      <w:r w:rsidR="00362D46">
        <w:t>s</w:t>
      </w:r>
      <w:r w:rsidRPr="00A33251">
        <w:t>tation staff</w:t>
      </w:r>
      <w:r>
        <w:t xml:space="preserve"> upon aircraft arrival</w:t>
      </w:r>
      <w:r w:rsidRPr="00A33251">
        <w:t xml:space="preserve"> to collect contact </w:t>
      </w:r>
      <w:r w:rsidRPr="003A7ECD">
        <w:t xml:space="preserve">information of </w:t>
      </w:r>
      <w:r w:rsidR="008D2A55">
        <w:t>domestic and international air travelers</w:t>
      </w:r>
      <w:r w:rsidRPr="00A33251" w:rsidR="008D2A55">
        <w:t xml:space="preserve">. </w:t>
      </w:r>
      <w:r w:rsidRPr="00CE357C">
        <w:t>who were potentially exposed to a communicable disease by another traveler on the same air conveyance</w:t>
      </w:r>
      <w:r>
        <w:t xml:space="preserve"> </w:t>
      </w:r>
      <w:r>
        <w:rPr>
          <w:color w:val="000000" w:themeColor="text1"/>
        </w:rPr>
        <w:t xml:space="preserve">(Attachment </w:t>
      </w:r>
      <w:r w:rsidR="005939FA">
        <w:rPr>
          <w:color w:val="000000" w:themeColor="text1"/>
        </w:rPr>
        <w:t>D</w:t>
      </w:r>
      <w:r>
        <w:rPr>
          <w:color w:val="000000" w:themeColor="text1"/>
        </w:rPr>
        <w:t>)</w:t>
      </w:r>
      <w:r w:rsidR="00220480">
        <w:rPr>
          <w:color w:val="000000" w:themeColor="text1"/>
        </w:rPr>
        <w:t>.</w:t>
      </w:r>
      <w:r w:rsidRPr="00EF1AF7" w:rsidR="00220480">
        <w:t xml:space="preserve"> </w:t>
      </w:r>
      <w:r w:rsidRPr="00EF1AF7">
        <w:t xml:space="preserve">CDC derives its regulatory authority for use of the </w:t>
      </w:r>
      <w:r w:rsidRPr="00C855E6">
        <w:rPr>
          <w:i/>
          <w:iCs/>
        </w:rPr>
        <w:t>PLF</w:t>
      </w:r>
      <w:r w:rsidRPr="00EF1AF7">
        <w:t xml:space="preserve"> on domestic and international flights from 42 CFR part 70.10 and 71.20. CDC intends to</w:t>
      </w:r>
      <w:r w:rsidRPr="00EF1AF7" w:rsidR="001753DB">
        <w:t xml:space="preserve"> </w:t>
      </w:r>
      <w:r w:rsidRPr="00EF1AF7">
        <w:t xml:space="preserve">use these authorities </w:t>
      </w:r>
      <w:r w:rsidR="008D0AD8">
        <w:t>infrequently</w:t>
      </w:r>
      <w:r w:rsidRPr="00EF1AF7">
        <w:t xml:space="preserve"> </w:t>
      </w:r>
      <w:r w:rsidRPr="00EF1AF7" w:rsidR="00C36B8E">
        <w:t>because t</w:t>
      </w:r>
      <w:r w:rsidRPr="00EF1AF7">
        <w:t xml:space="preserve">he </w:t>
      </w:r>
      <w:r w:rsidRPr="00C855E6">
        <w:rPr>
          <w:i/>
          <w:iCs/>
        </w:rPr>
        <w:t>PLF</w:t>
      </w:r>
      <w:r w:rsidRPr="00EF1AF7">
        <w:t xml:space="preserve"> </w:t>
      </w:r>
      <w:r w:rsidR="00AD147E">
        <w:t>is</w:t>
      </w:r>
      <w:r w:rsidRPr="00EF1AF7">
        <w:t xml:space="preserve"> distributed while the passengers and crew are still either on the aircraft or in the airport</w:t>
      </w:r>
      <w:r w:rsidRPr="00EF1AF7" w:rsidR="00C36B8E">
        <w:t>. T</w:t>
      </w:r>
      <w:r w:rsidRPr="00EF1AF7">
        <w:t xml:space="preserve">he </w:t>
      </w:r>
      <w:r w:rsidRPr="00C855E6">
        <w:rPr>
          <w:i/>
          <w:iCs/>
        </w:rPr>
        <w:t>PLF</w:t>
      </w:r>
      <w:r w:rsidRPr="00EF1AF7">
        <w:t xml:space="preserve"> is used typically 1) when there is a confirmation or a strong suspicion that a </w:t>
      </w:r>
      <w:r w:rsidRPr="00EF1AF7" w:rsidR="00347886">
        <w:t>passenger</w:t>
      </w:r>
      <w:r w:rsidRPr="00EF1AF7">
        <w:t xml:space="preserve"> on board an aircraft </w:t>
      </w:r>
      <w:r w:rsidRPr="00EF1AF7" w:rsidR="00023E58">
        <w:t xml:space="preserve">is </w:t>
      </w:r>
      <w:r w:rsidRPr="00EF1AF7">
        <w:t>ill with a communicable disease of public health concern</w:t>
      </w:r>
      <w:r w:rsidRPr="00EF1AF7" w:rsidR="00EB1641">
        <w:t xml:space="preserve"> (</w:t>
      </w:r>
      <w:r w:rsidRPr="00EF1AF7">
        <w:t>i.e.</w:t>
      </w:r>
      <w:r w:rsidRPr="00EF1AF7" w:rsidR="00EB1641">
        <w:t>,</w:t>
      </w:r>
      <w:r w:rsidRPr="00EF1AF7">
        <w:t xml:space="preserve"> a significant risk of spread to others during travel</w:t>
      </w:r>
      <w:r w:rsidRPr="00EF1AF7" w:rsidR="00EB1641">
        <w:t>)</w:t>
      </w:r>
      <w:r w:rsidRPr="00EF1AF7">
        <w:t xml:space="preserve">, and 2) the ill or exposed individual is identified prior to the aircraft arriving at </w:t>
      </w:r>
      <w:r w:rsidRPr="00D80EB8">
        <w:t>a</w:t>
      </w:r>
      <w:r w:rsidRPr="00EF1AF7">
        <w:t xml:space="preserve"> </w:t>
      </w:r>
      <w:r w:rsidRPr="00EF1AF7" w:rsidR="00B05643">
        <w:t xml:space="preserve">U.S. </w:t>
      </w:r>
      <w:r w:rsidR="009E0D51">
        <w:t xml:space="preserve">port of entry </w:t>
      </w:r>
      <w:r w:rsidRPr="00EF1AF7">
        <w:t>or prior to passengers disembarking the aircraft or departing the airport. In such circumstances, these sections require individuals</w:t>
      </w:r>
      <w:r w:rsidR="003221F8">
        <w:t xml:space="preserve"> exposed to</w:t>
      </w:r>
      <w:r w:rsidR="00164650">
        <w:t xml:space="preserve"> </w:t>
      </w:r>
      <w:r w:rsidR="002D40F2">
        <w:t>the ill traveler</w:t>
      </w:r>
      <w:r w:rsidRPr="00EF1AF7" w:rsidR="002D40F2">
        <w:t xml:space="preserve"> </w:t>
      </w:r>
      <w:r w:rsidRPr="00EF1AF7">
        <w:t xml:space="preserve">to provide basic contact information which would be used to locate and notify individuals </w:t>
      </w:r>
      <w:r w:rsidR="00006022">
        <w:t>should</w:t>
      </w:r>
      <w:r w:rsidRPr="00EF1AF7">
        <w:t xml:space="preserve"> </w:t>
      </w:r>
      <w:r w:rsidR="00082606">
        <w:t xml:space="preserve">the ill traveler be confirmed with </w:t>
      </w:r>
      <w:r w:rsidRPr="00EF1AF7">
        <w:t>a communicable disease</w:t>
      </w:r>
      <w:r w:rsidR="00006022">
        <w:t xml:space="preserve"> </w:t>
      </w:r>
      <w:r w:rsidR="00082606">
        <w:t>of public health concern</w:t>
      </w:r>
      <w:r w:rsidRPr="00EF1AF7">
        <w:t xml:space="preserve">. </w:t>
      </w:r>
      <w:r w:rsidRPr="00EF1AF7" w:rsidR="00A35762">
        <w:t>I</w:t>
      </w:r>
      <w:r w:rsidRPr="00EF1AF7">
        <w:t xml:space="preserve">nformation </w:t>
      </w:r>
      <w:r w:rsidRPr="00EF1AF7" w:rsidR="00A35762">
        <w:t xml:space="preserve">collected </w:t>
      </w:r>
      <w:r w:rsidRPr="00EF1AF7">
        <w:t>includes U.S. and foreign addresses, telephone numbers, email addresses</w:t>
      </w:r>
      <w:r w:rsidR="00F41DE2">
        <w:t>, emergency contact details, and travel companions</w:t>
      </w:r>
      <w:r w:rsidRPr="00EF1AF7">
        <w:t xml:space="preserve">. </w:t>
      </w:r>
    </w:p>
    <w:p w:rsidR="001950B6" w:rsidRPr="00EF1AF7" w:rsidP="00D72D8D" w14:paraId="6429800F" w14:textId="77777777">
      <w:pPr>
        <w:ind w:left="1440"/>
      </w:pPr>
    </w:p>
    <w:p w:rsidR="000F63B6" w:rsidRPr="00EF1AF7" w:rsidP="000F63B6" w14:paraId="6CAEB0AC" w14:textId="39A8DF6F">
      <w:r w:rsidRPr="00EF1AF7">
        <w:t xml:space="preserve">The data collected from the </w:t>
      </w:r>
      <w:r>
        <w:rPr>
          <w:i/>
          <w:iCs/>
        </w:rPr>
        <w:t>Air</w:t>
      </w:r>
      <w:r w:rsidRPr="00EA1D20">
        <w:rPr>
          <w:i/>
          <w:iCs/>
        </w:rPr>
        <w:t xml:space="preserve"> Travel Illness or Death Investigation Form</w:t>
      </w:r>
      <w:r w:rsidRPr="002C6B1F">
        <w:t xml:space="preserve"> </w:t>
      </w:r>
      <w:r>
        <w:t xml:space="preserve">and the </w:t>
      </w:r>
      <w:r>
        <w:rPr>
          <w:i/>
          <w:iCs/>
        </w:rPr>
        <w:t>PLF</w:t>
      </w:r>
      <w:r>
        <w:t xml:space="preserve"> </w:t>
      </w:r>
      <w:r w:rsidRPr="00EF1AF7">
        <w:t xml:space="preserve">are not used for any other purposes and are only collected and maintained by CDC as the federal public health authority. The information is stored in PHARS. CDC may share the data collected with state, local, and territorial health departments, as provided by under CDC’s System of Records </w:t>
      </w:r>
      <w:r>
        <w:t xml:space="preserve">Notice (SORN) 09-20-0171, </w:t>
      </w:r>
      <w:r w:rsidRPr="006C3596">
        <w:rPr>
          <w:i/>
          <w:iCs/>
        </w:rPr>
        <w:t>Quarantine- and Traveler-Related Activities, Including Records for Contact Tracing Investigation and Notification</w:t>
      </w:r>
      <w:r w:rsidRPr="00EF1AF7">
        <w:t xml:space="preserve"> </w:t>
      </w:r>
      <w:r w:rsidRPr="00F160E7">
        <w:rPr>
          <w:i/>
          <w:iCs/>
        </w:rPr>
        <w:t>under 42 CFR Parts 70 and 71</w:t>
      </w:r>
      <w:r w:rsidRPr="00EF1AF7">
        <w:t>, because they are generally responsible for contacting individuals residing in their jurisdictions.</w:t>
      </w:r>
    </w:p>
    <w:p w:rsidR="00B47F62" w:rsidRPr="00EF1AF7" w:rsidP="00536756" w14:paraId="3F678E03" w14:textId="77777777">
      <w:pPr>
        <w:pStyle w:val="Bullets"/>
        <w:numPr>
          <w:ilvl w:val="0"/>
          <w:numId w:val="0"/>
        </w:numPr>
        <w:ind w:left="720"/>
        <w:rPr>
          <w:rFonts w:cs="Times New Roman"/>
          <w:bCs/>
          <w:szCs w:val="24"/>
        </w:rPr>
      </w:pPr>
    </w:p>
    <w:p w:rsidR="009B32E6" w:rsidRPr="000B1B7B" w:rsidP="00F329AB" w14:paraId="1C22CF6C" w14:textId="77777777">
      <w:pPr>
        <w:spacing w:after="200"/>
        <w:rPr>
          <w:b/>
          <w:bCs/>
          <w:i/>
          <w:iCs/>
        </w:rPr>
      </w:pPr>
      <w:r w:rsidRPr="000B1B7B">
        <w:rPr>
          <w:b/>
          <w:bCs/>
          <w:i/>
          <w:iCs/>
        </w:rPr>
        <w:t>After Travel Information Collection</w:t>
      </w:r>
    </w:p>
    <w:p w:rsidR="003D47CC" w:rsidRPr="00182131" w:rsidP="00627ADD" w14:paraId="3ACD3FCD" w14:textId="6822FA5B">
      <w:pPr>
        <w:pStyle w:val="ListParagraph"/>
        <w:numPr>
          <w:ilvl w:val="1"/>
          <w:numId w:val="21"/>
        </w:numPr>
      </w:pPr>
      <w:r w:rsidRPr="00220480">
        <w:rPr>
          <w:i/>
          <w:iCs/>
        </w:rPr>
        <w:t>Aircraft Manifest Orders</w:t>
      </w:r>
      <w:r w:rsidRPr="00CE357C">
        <w:t xml:space="preserve"> including domestic (OMB Control No 0920-1180) and international (OMB Control No 0920-1181). These forms request passenger </w:t>
      </w:r>
      <w:r w:rsidRPr="00CE357C">
        <w:t xml:space="preserve">contact information from airlines so CDC can support </w:t>
      </w:r>
      <w:r w:rsidR="0003616B">
        <w:t>state</w:t>
      </w:r>
      <w:r w:rsidR="00F974B3">
        <w:t>/local</w:t>
      </w:r>
      <w:r w:rsidR="0003616B">
        <w:t xml:space="preserve"> </w:t>
      </w:r>
      <w:r w:rsidRPr="00CE357C">
        <w:t>public health authorities in cont</w:t>
      </w:r>
      <w:r w:rsidRPr="00182131">
        <w:t xml:space="preserve">acting passengers who were potentially exposed to a communicable disease by another traveler on the same air conveyance (Attachments </w:t>
      </w:r>
      <w:r w:rsidRPr="005E051B" w:rsidR="001B12D6">
        <w:t xml:space="preserve">E </w:t>
      </w:r>
      <w:r w:rsidRPr="005E051B">
        <w:t xml:space="preserve">and </w:t>
      </w:r>
      <w:r w:rsidRPr="005E051B" w:rsidR="001B12D6">
        <w:t>F</w:t>
      </w:r>
      <w:r w:rsidRPr="00182131">
        <w:t>)</w:t>
      </w:r>
      <w:r w:rsidRPr="00182131" w:rsidR="00220480">
        <w:t xml:space="preserve">. </w:t>
      </w:r>
      <w:r w:rsidRPr="00182131">
        <w:t>CDC's current regulations at 42 CFR</w:t>
      </w:r>
      <w:r w:rsidR="00D94301">
        <w:t xml:space="preserve"> 70.10 </w:t>
      </w:r>
      <w:r w:rsidR="006049C4">
        <w:t xml:space="preserve">(domestic flights) </w:t>
      </w:r>
      <w:r w:rsidR="00D94301">
        <w:t>and</w:t>
      </w:r>
      <w:r w:rsidRPr="00182131">
        <w:t xml:space="preserve"> </w:t>
      </w:r>
      <w:r w:rsidRPr="005E051B">
        <w:t>71.4(a)</w:t>
      </w:r>
      <w:r w:rsidRPr="005E051B" w:rsidR="00790B10">
        <w:t xml:space="preserve"> and</w:t>
      </w:r>
      <w:r w:rsidRPr="005E051B">
        <w:t xml:space="preserve"> (b)</w:t>
      </w:r>
      <w:r w:rsidRPr="005E051B" w:rsidR="006049C4">
        <w:t xml:space="preserve"> (international flights</w:t>
      </w:r>
      <w:r w:rsidRPr="005E051B">
        <w:t>),</w:t>
      </w:r>
      <w:r w:rsidRPr="00182131">
        <w:t xml:space="preserve"> relating to the transmission of airline passenger, crew, and flight information for public health purposes, specify that airlines must provide certain information to CDC to the extent that such data are already available and maintained</w:t>
      </w:r>
      <w:r w:rsidR="00D35C24">
        <w:t xml:space="preserve">, </w:t>
      </w:r>
      <w:r w:rsidRPr="00D35C24" w:rsidR="00D35C24">
        <w:t>within 24 hours of an order by the Director and in a format available and acceptable to both the airline and the Director</w:t>
      </w:r>
      <w:r w:rsidRPr="00182131">
        <w:t xml:space="preserve">. </w:t>
      </w:r>
    </w:p>
    <w:p w:rsidR="003D47CC" w:rsidRPr="00182131" w:rsidP="00C52220" w14:paraId="4CADB076" w14:textId="77777777">
      <w:pPr>
        <w:pStyle w:val="ListParagraph"/>
        <w:ind w:left="1440"/>
      </w:pPr>
    </w:p>
    <w:p w:rsidR="00ED799F" w:rsidRPr="00182131" w:rsidP="00C52220" w14:paraId="3127EAD5" w14:textId="66F986CD">
      <w:pPr>
        <w:ind w:left="1440"/>
      </w:pPr>
      <w:r w:rsidRPr="00182131">
        <w:t xml:space="preserve">If there is a confirmed or suspected case of communicable disease aboard an airline, CDC submits an order under 42 CFR </w:t>
      </w:r>
      <w:r w:rsidR="005C2767">
        <w:t>70.10 and</w:t>
      </w:r>
      <w:r w:rsidR="00256EAF">
        <w:t>/or</w:t>
      </w:r>
      <w:r w:rsidR="005C2767">
        <w:t xml:space="preserve"> </w:t>
      </w:r>
      <w:r w:rsidRPr="00182131">
        <w:t>71.4(a) and (b)</w:t>
      </w:r>
      <w:r w:rsidR="00256EAF">
        <w:t>, as applicable,</w:t>
      </w:r>
      <w:r w:rsidRPr="00182131">
        <w:t xml:space="preserve"> and collects manifest information for those passengers or crew at risk for exposure. </w:t>
      </w:r>
      <w:r w:rsidRPr="00182131" w:rsidR="0092790E">
        <w:t>Th</w:t>
      </w:r>
      <w:r w:rsidR="0092790E">
        <w:t>e</w:t>
      </w:r>
      <w:r w:rsidRPr="00182131" w:rsidR="0092790E">
        <w:t xml:space="preserve"> </w:t>
      </w:r>
      <w:r w:rsidRPr="00182131" w:rsidR="006E01F5">
        <w:t xml:space="preserve">numbers of individual travelers </w:t>
      </w:r>
      <w:r w:rsidR="006E01F5">
        <w:t xml:space="preserve">for which information is requested </w:t>
      </w:r>
      <w:r w:rsidRPr="00182131">
        <w:t>differs depending on the communicable disease that is involved</w:t>
      </w:r>
      <w:r w:rsidR="00426AE4">
        <w:t xml:space="preserve"> and the size and configuration of the </w:t>
      </w:r>
      <w:r w:rsidR="00993E68">
        <w:t xml:space="preserve">affected </w:t>
      </w:r>
      <w:r w:rsidR="00426AE4">
        <w:t>aircraft</w:t>
      </w:r>
      <w:r w:rsidRPr="00182131">
        <w:t>. CDC uses this manifest information to coordinate with state</w:t>
      </w:r>
      <w:r w:rsidR="00D10B61">
        <w:t>,</w:t>
      </w:r>
      <w:r w:rsidRPr="00182131">
        <w:t xml:space="preserve"> local</w:t>
      </w:r>
      <w:r w:rsidR="00D10B61">
        <w:t>, and territorial</w:t>
      </w:r>
      <w:r w:rsidRPr="00182131">
        <w:t xml:space="preserve"> health departments or International Health Regulation (IHR) National Focal Points (NFPs) so they </w:t>
      </w:r>
      <w:r w:rsidR="003053D0">
        <w:t>could</w:t>
      </w:r>
      <w:r w:rsidRPr="00182131" w:rsidR="003053D0">
        <w:t xml:space="preserve"> </w:t>
      </w:r>
      <w:r w:rsidRPr="00182131">
        <w:t>follow-up</w:t>
      </w:r>
      <w:r w:rsidRPr="00182131">
        <w:t xml:space="preserve"> with residents who live or are currently located in their jurisdiction. In most cases, the state</w:t>
      </w:r>
      <w:r w:rsidR="00A30038">
        <w:t>,</w:t>
      </w:r>
      <w:r w:rsidRPr="00182131">
        <w:t xml:space="preserve"> local</w:t>
      </w:r>
      <w:r w:rsidR="00A30038">
        <w:t>, and territorial</w:t>
      </w:r>
      <w:r w:rsidRPr="00182131">
        <w:t xml:space="preserve"> health departments or IHR NFPs are responsible for </w:t>
      </w:r>
      <w:r w:rsidRPr="00182131">
        <w:t>the contact</w:t>
      </w:r>
      <w:r w:rsidRPr="00182131">
        <w:t xml:space="preserve"> investigations; airlines may take responsibility for follow-up of crew members. In rare cases, CDC may use the manifest data to perform the contact investigation directly.</w:t>
      </w:r>
    </w:p>
    <w:p w:rsidR="00C52220" w:rsidRPr="00182131" w:rsidP="00ED799F" w14:paraId="4E44536D" w14:textId="77777777"/>
    <w:p w:rsidR="00C679A6" w:rsidRPr="00182131" w:rsidP="00C52220" w14:paraId="1F63A23D" w14:textId="396BD817">
      <w:pPr>
        <w:ind w:left="1440"/>
      </w:pPr>
      <w:r w:rsidRPr="00182131">
        <w:t>Passenger and crew</w:t>
      </w:r>
      <w:r w:rsidRPr="00182131" w:rsidR="00E45390">
        <w:t xml:space="preserve"> </w:t>
      </w:r>
      <w:r w:rsidRPr="00182131">
        <w:t>member manifests contain certain information</w:t>
      </w:r>
      <w:r w:rsidRPr="00182131" w:rsidR="008C4CB7">
        <w:t>, including</w:t>
      </w:r>
      <w:r w:rsidRPr="00182131">
        <w:t xml:space="preserve"> locating and contact information as well as information concerning where passengers sat while aboard </w:t>
      </w:r>
      <w:r w:rsidRPr="00182131" w:rsidR="00E45390">
        <w:t>the flight</w:t>
      </w:r>
      <w:r w:rsidRPr="00182131">
        <w:t xml:space="preserve">. </w:t>
      </w:r>
      <w:r w:rsidR="000B0343">
        <w:t>D</w:t>
      </w:r>
      <w:r w:rsidRPr="00182131">
        <w:t>ata elements included in are:</w:t>
      </w:r>
    </w:p>
    <w:p w:rsidR="00C679A6" w:rsidRPr="00182131" w:rsidP="00C52220" w14:paraId="4C53C63E" w14:textId="77777777">
      <w:pPr>
        <w:numPr>
          <w:ilvl w:val="0"/>
          <w:numId w:val="30"/>
        </w:numPr>
        <w:ind w:left="2160"/>
      </w:pPr>
      <w:r w:rsidRPr="00182131">
        <w:t>Full name (last, first, and, if available, middle or others</w:t>
      </w:r>
      <w:r w:rsidRPr="00182131">
        <w:t>);</w:t>
      </w:r>
    </w:p>
    <w:p w:rsidR="00C679A6" w:rsidRPr="00182131" w:rsidP="00C52220" w14:paraId="44E90852" w14:textId="77777777">
      <w:pPr>
        <w:numPr>
          <w:ilvl w:val="0"/>
          <w:numId w:val="30"/>
        </w:numPr>
        <w:ind w:left="2160"/>
      </w:pPr>
      <w:r w:rsidRPr="00182131">
        <w:t xml:space="preserve">Date of </w:t>
      </w:r>
      <w:r w:rsidRPr="00182131">
        <w:t>birth;</w:t>
      </w:r>
    </w:p>
    <w:p w:rsidR="00C679A6" w:rsidRPr="00182131" w:rsidP="00C52220" w14:paraId="3AF11CCA" w14:textId="77777777">
      <w:pPr>
        <w:numPr>
          <w:ilvl w:val="0"/>
          <w:numId w:val="30"/>
        </w:numPr>
        <w:ind w:left="2160"/>
      </w:pPr>
      <w:r w:rsidRPr="00182131">
        <w:t>Sex;</w:t>
      </w:r>
    </w:p>
    <w:p w:rsidR="00C679A6" w:rsidRPr="00182131" w:rsidP="00C52220" w14:paraId="4EEA338B" w14:textId="77777777">
      <w:pPr>
        <w:numPr>
          <w:ilvl w:val="0"/>
          <w:numId w:val="30"/>
        </w:numPr>
        <w:ind w:left="2160"/>
      </w:pPr>
      <w:r w:rsidRPr="00182131">
        <w:t xml:space="preserve">Country of </w:t>
      </w:r>
      <w:r w:rsidRPr="00182131">
        <w:t>residence;</w:t>
      </w:r>
    </w:p>
    <w:p w:rsidR="00C679A6" w:rsidRPr="00182131" w:rsidP="00C52220" w14:paraId="09C84440" w14:textId="77777777">
      <w:pPr>
        <w:numPr>
          <w:ilvl w:val="0"/>
          <w:numId w:val="30"/>
        </w:numPr>
        <w:ind w:left="2160"/>
      </w:pPr>
      <w:r w:rsidRPr="00182131">
        <w:t xml:space="preserve">If a passport is </w:t>
      </w:r>
      <w:r w:rsidRPr="00182131">
        <w:t>required;</w:t>
      </w:r>
      <w:r w:rsidRPr="00182131">
        <w:t xml:space="preserve"> passport number, passport country of issuance, and passport expiration </w:t>
      </w:r>
      <w:r w:rsidRPr="00182131">
        <w:t>date;</w:t>
      </w:r>
    </w:p>
    <w:p w:rsidR="00C679A6" w:rsidRPr="00182131" w:rsidP="00C52220" w14:paraId="62EEFC2D" w14:textId="77777777">
      <w:pPr>
        <w:numPr>
          <w:ilvl w:val="0"/>
          <w:numId w:val="30"/>
        </w:numPr>
        <w:ind w:left="2160"/>
      </w:pPr>
      <w:r w:rsidRPr="00182131">
        <w:t xml:space="preserve">If a travel document, other than a passport is required, travel document type, travel document number, travel document country of issuance and travel document expiration </w:t>
      </w:r>
      <w:r w:rsidRPr="00182131">
        <w:t>date;</w:t>
      </w:r>
    </w:p>
    <w:p w:rsidR="00C679A6" w:rsidRPr="00182131" w:rsidP="00C52220" w14:paraId="054D3BA5" w14:textId="4D374062">
      <w:pPr>
        <w:numPr>
          <w:ilvl w:val="0"/>
          <w:numId w:val="30"/>
        </w:numPr>
        <w:ind w:left="2160"/>
      </w:pPr>
      <w:r w:rsidRPr="00182131">
        <w:t>Address while in the United States (number and street, city, state, and zip code), except that U.S. citizens and lawful permanent residents will provide address of permanent residence in the U.S.</w:t>
      </w:r>
      <w:r w:rsidR="006377F2">
        <w:t xml:space="preserve"> </w:t>
      </w:r>
      <w:r w:rsidRPr="00182131">
        <w:t>(number and street, city, state, and zip code; as applicable</w:t>
      </w:r>
      <w:r w:rsidRPr="00182131">
        <w:t>);</w:t>
      </w:r>
    </w:p>
    <w:p w:rsidR="00C679A6" w:rsidRPr="00182131" w:rsidP="00C52220" w14:paraId="7EF5CEA0" w14:textId="77777777">
      <w:pPr>
        <w:numPr>
          <w:ilvl w:val="0"/>
          <w:numId w:val="30"/>
        </w:numPr>
        <w:ind w:left="2160"/>
      </w:pPr>
      <w:r w:rsidRPr="00182131">
        <w:t xml:space="preserve">Primary contact phone number to include country </w:t>
      </w:r>
      <w:r w:rsidRPr="00182131">
        <w:t>code;</w:t>
      </w:r>
      <w:r w:rsidRPr="00182131">
        <w:t xml:space="preserve"> </w:t>
      </w:r>
    </w:p>
    <w:p w:rsidR="00C679A6" w:rsidRPr="00182131" w:rsidP="00C52220" w14:paraId="3704DE57" w14:textId="77777777">
      <w:pPr>
        <w:numPr>
          <w:ilvl w:val="0"/>
          <w:numId w:val="30"/>
        </w:numPr>
        <w:ind w:left="2160"/>
      </w:pPr>
      <w:r w:rsidRPr="00182131">
        <w:t xml:space="preserve">Secondary contact phone number to include country </w:t>
      </w:r>
      <w:r w:rsidRPr="00182131">
        <w:t>code;</w:t>
      </w:r>
    </w:p>
    <w:p w:rsidR="00C679A6" w:rsidRPr="00182131" w:rsidP="00C52220" w14:paraId="50D28027" w14:textId="77777777">
      <w:pPr>
        <w:numPr>
          <w:ilvl w:val="0"/>
          <w:numId w:val="30"/>
        </w:numPr>
        <w:ind w:left="2160"/>
      </w:pPr>
      <w:r w:rsidRPr="00182131">
        <w:t xml:space="preserve">Email </w:t>
      </w:r>
      <w:r w:rsidRPr="00182131">
        <w:t>address;</w:t>
      </w:r>
      <w:r w:rsidRPr="00182131">
        <w:t xml:space="preserve">   </w:t>
      </w:r>
    </w:p>
    <w:p w:rsidR="00C679A6" w:rsidRPr="00182131" w:rsidP="00C52220" w14:paraId="368B3C20" w14:textId="77777777">
      <w:pPr>
        <w:numPr>
          <w:ilvl w:val="0"/>
          <w:numId w:val="30"/>
        </w:numPr>
        <w:ind w:left="2160"/>
      </w:pPr>
      <w:r w:rsidRPr="00182131">
        <w:t xml:space="preserve">Airline </w:t>
      </w:r>
      <w:r w:rsidRPr="00182131">
        <w:t>name;</w:t>
      </w:r>
    </w:p>
    <w:p w:rsidR="00C679A6" w:rsidRPr="00182131" w:rsidP="00C52220" w14:paraId="168E56F1" w14:textId="77777777">
      <w:pPr>
        <w:numPr>
          <w:ilvl w:val="0"/>
          <w:numId w:val="30"/>
        </w:numPr>
        <w:ind w:left="2160"/>
      </w:pPr>
      <w:r w:rsidRPr="00182131">
        <w:t xml:space="preserve">Flight </w:t>
      </w:r>
      <w:r w:rsidRPr="00182131">
        <w:t>number;</w:t>
      </w:r>
    </w:p>
    <w:p w:rsidR="00C679A6" w:rsidRPr="00182131" w:rsidP="00C52220" w14:paraId="6DAA21AE" w14:textId="77777777">
      <w:pPr>
        <w:numPr>
          <w:ilvl w:val="0"/>
          <w:numId w:val="30"/>
        </w:numPr>
        <w:ind w:left="2160"/>
      </w:pPr>
      <w:r w:rsidRPr="00182131">
        <w:t xml:space="preserve">City of </w:t>
      </w:r>
      <w:r w:rsidRPr="00182131">
        <w:t>departure;</w:t>
      </w:r>
    </w:p>
    <w:p w:rsidR="00C679A6" w:rsidRPr="00182131" w:rsidP="00C52220" w14:paraId="32DB1104" w14:textId="77777777">
      <w:pPr>
        <w:numPr>
          <w:ilvl w:val="0"/>
          <w:numId w:val="30"/>
        </w:numPr>
        <w:ind w:left="2160"/>
      </w:pPr>
      <w:r w:rsidRPr="00182131">
        <w:t xml:space="preserve">Departure date and </w:t>
      </w:r>
      <w:r w:rsidRPr="00182131">
        <w:t>time;</w:t>
      </w:r>
    </w:p>
    <w:p w:rsidR="00C679A6" w:rsidRPr="00182131" w:rsidP="00C52220" w14:paraId="19288339" w14:textId="77777777">
      <w:pPr>
        <w:numPr>
          <w:ilvl w:val="0"/>
          <w:numId w:val="30"/>
        </w:numPr>
        <w:ind w:left="2160"/>
      </w:pPr>
      <w:r w:rsidRPr="00182131">
        <w:t xml:space="preserve">City of </w:t>
      </w:r>
      <w:r w:rsidRPr="00182131">
        <w:t>arrival;</w:t>
      </w:r>
      <w:r w:rsidRPr="00182131">
        <w:t xml:space="preserve"> </w:t>
      </w:r>
    </w:p>
    <w:p w:rsidR="00C679A6" w:rsidRPr="00182131" w:rsidP="00C52220" w14:paraId="423EE119" w14:textId="77777777">
      <w:pPr>
        <w:numPr>
          <w:ilvl w:val="0"/>
          <w:numId w:val="30"/>
        </w:numPr>
        <w:ind w:left="2160"/>
      </w:pPr>
      <w:r w:rsidRPr="00182131">
        <w:t>Arrival date and time; and</w:t>
      </w:r>
    </w:p>
    <w:p w:rsidR="00C679A6" w:rsidRPr="00182131" w:rsidP="00C52220" w14:paraId="014E4930" w14:textId="77777777">
      <w:pPr>
        <w:numPr>
          <w:ilvl w:val="0"/>
          <w:numId w:val="30"/>
        </w:numPr>
        <w:ind w:left="2160"/>
      </w:pPr>
      <w:r w:rsidRPr="00182131">
        <w:t>Seat number for all passengers</w:t>
      </w:r>
    </w:p>
    <w:p w:rsidR="00C679A6" w:rsidRPr="00182131" w:rsidP="00C52220" w14:paraId="335A6665" w14:textId="77777777">
      <w:pPr>
        <w:ind w:left="1440"/>
      </w:pPr>
    </w:p>
    <w:p w:rsidR="00C679A6" w:rsidRPr="00182131" w:rsidP="00C52220" w14:paraId="2E16EDC3" w14:textId="4068F60E">
      <w:pPr>
        <w:ind w:left="1440"/>
      </w:pPr>
      <w:r w:rsidRPr="00182131">
        <w:t>CDC also requests seat configuration (example: AB/aisle/CDE/aisle/FG, bulkhead in front of row 9)</w:t>
      </w:r>
      <w:r w:rsidR="00C91021">
        <w:t xml:space="preserve"> and</w:t>
      </w:r>
      <w:r w:rsidRPr="00182131">
        <w:t xml:space="preserve"> identification of crew </w:t>
      </w:r>
      <w:r w:rsidRPr="00182131" w:rsidR="00766F3C">
        <w:t xml:space="preserve">members </w:t>
      </w:r>
      <w:r w:rsidRPr="00182131">
        <w:t>and wh</w:t>
      </w:r>
      <w:r w:rsidRPr="00182131" w:rsidR="00766F3C">
        <w:t>at</w:t>
      </w:r>
      <w:r w:rsidRPr="00182131">
        <w:t xml:space="preserve"> zone were </w:t>
      </w:r>
      <w:r w:rsidRPr="00182131" w:rsidR="00766F3C">
        <w:t xml:space="preserve">they </w:t>
      </w:r>
      <w:r w:rsidRPr="00182131">
        <w:t>assigned to</w:t>
      </w:r>
      <w:r w:rsidRPr="00182131" w:rsidR="00766F3C">
        <w:t xml:space="preserve"> work</w:t>
      </w:r>
      <w:r w:rsidR="00C91021">
        <w:t>;</w:t>
      </w:r>
      <w:r w:rsidRPr="00182131">
        <w:t xml:space="preserve"> </w:t>
      </w:r>
      <w:r w:rsidR="00D1219B">
        <w:t>if measles is the cause of the investigation CDC additionally requests</w:t>
      </w:r>
      <w:r w:rsidRPr="00182131">
        <w:t xml:space="preserve"> the identification of any </w:t>
      </w:r>
      <w:r w:rsidRPr="00182131" w:rsidR="00766F3C">
        <w:t>infants</w:t>
      </w:r>
      <w:r w:rsidRPr="00182131">
        <w:t>-in-arms, and the total number of passengers on board, due to the highly infectious nature of the disease.</w:t>
      </w:r>
      <w:r w:rsidR="00D27F29">
        <w:t xml:space="preserve"> For certain high-consequence or novel pathogens, CDC may </w:t>
      </w:r>
      <w:r w:rsidR="00D1219B">
        <w:t xml:space="preserve">request a manifest for all persons on board the aircraft. </w:t>
      </w:r>
    </w:p>
    <w:p w:rsidR="00ED799F" w:rsidRPr="00182131" w:rsidP="00ED799F" w14:paraId="1B97D32D" w14:textId="77777777"/>
    <w:p w:rsidR="0030588A" w:rsidRPr="00622E37" w:rsidP="00627ADD" w14:paraId="22EC1402" w14:textId="73E0A3F6">
      <w:pPr>
        <w:pStyle w:val="ListParagraph"/>
        <w:numPr>
          <w:ilvl w:val="1"/>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sidRPr="00182131">
        <w:rPr>
          <w:i/>
          <w:iCs/>
        </w:rPr>
        <w:t>Aircraft Contact Investigation Outcome Reporting Forms</w:t>
      </w:r>
      <w:r w:rsidRPr="00182131">
        <w:t xml:space="preserve"> (</w:t>
      </w:r>
      <w:r w:rsidRPr="00B93214" w:rsidR="00C4442C">
        <w:t>O</w:t>
      </w:r>
      <w:r w:rsidR="00C4442C">
        <w:t>MB</w:t>
      </w:r>
      <w:r w:rsidRPr="00B93214" w:rsidR="00C4442C">
        <w:t xml:space="preserve"> </w:t>
      </w:r>
      <w:r w:rsidRPr="00B93214">
        <w:t xml:space="preserve">Control No 0920-0900), including </w:t>
      </w:r>
      <w:r w:rsidR="00D870EF">
        <w:t xml:space="preserve">versions for </w:t>
      </w:r>
      <w:r w:rsidRPr="00B93214">
        <w:t xml:space="preserve">general disease, measles, rubella, and tuberculosis. </w:t>
      </w:r>
      <w:r w:rsidR="00D870EF">
        <w:t xml:space="preserve">Collecting outcomes of aircraft contact investigations from state, local, and territorial health departments using </w:t>
      </w:r>
      <w:r w:rsidR="004554DD">
        <w:t>t</w:t>
      </w:r>
      <w:r w:rsidRPr="00B93214">
        <w:t>hese forms enable</w:t>
      </w:r>
      <w:r w:rsidR="00D53300">
        <w:t>s</w:t>
      </w:r>
      <w:r w:rsidRPr="00B93214">
        <w:t xml:space="preserve"> CDC to better assess the risk to individuals who may have been exposed to a </w:t>
      </w:r>
      <w:r w:rsidR="00505B47">
        <w:t>suspected</w:t>
      </w:r>
      <w:r w:rsidRPr="00622E37">
        <w:t xml:space="preserve"> or confirmed case of a communicable disease of </w:t>
      </w:r>
      <w:r w:rsidR="001F71E9">
        <w:t xml:space="preserve">public health </w:t>
      </w:r>
      <w:r w:rsidRPr="00622E37">
        <w:t>concern while traveling to</w:t>
      </w:r>
      <w:r w:rsidR="00BC73DE">
        <w:t xml:space="preserve"> (international)</w:t>
      </w:r>
      <w:r w:rsidRPr="00622E37">
        <w:t xml:space="preserve"> or within </w:t>
      </w:r>
      <w:r w:rsidR="00BC73DE">
        <w:t xml:space="preserve">(interstate) </w:t>
      </w:r>
      <w:r w:rsidRPr="00622E37">
        <w:t>the United States</w:t>
      </w:r>
      <w:r w:rsidRPr="00622E37" w:rsidR="00DE7AF7">
        <w:t>, as well as public health action to mitigate that risk (</w:t>
      </w:r>
      <w:r w:rsidR="00B93A5B">
        <w:t>e.g.,</w:t>
      </w:r>
      <w:r w:rsidRPr="00622E37" w:rsidR="00DE7AF7">
        <w:t xml:space="preserve"> </w:t>
      </w:r>
      <w:r w:rsidR="00B93A5B">
        <w:t xml:space="preserve">offering </w:t>
      </w:r>
      <w:r w:rsidRPr="00622E37" w:rsidR="00DE7AF7">
        <w:t>post-exposure prophylaxis)</w:t>
      </w:r>
      <w:r w:rsidRPr="00622E37">
        <w:t xml:space="preserve"> (Attachments </w:t>
      </w:r>
      <w:r w:rsidR="00CE7984">
        <w:t xml:space="preserve">G </w:t>
      </w:r>
      <w:r>
        <w:t xml:space="preserve">through </w:t>
      </w:r>
      <w:r w:rsidR="00CE7984">
        <w:t>J</w:t>
      </w:r>
      <w:r w:rsidRPr="00622E37">
        <w:t>)</w:t>
      </w:r>
      <w:r w:rsidRPr="00622E37" w:rsidR="00220480">
        <w:t xml:space="preserve">. </w:t>
      </w:r>
      <w:bookmarkStart w:id="7" w:name="_Hlk106886005"/>
      <w:r w:rsidRPr="00622E37">
        <w:rPr>
          <w:rFonts w:cs="Shruti"/>
        </w:rPr>
        <w:t>The information collected is necessary for public health surveillance and follow-up purposes. The categories of information</w:t>
      </w:r>
      <w:r w:rsidRPr="00622E37" w:rsidR="00E047B0">
        <w:rPr>
          <w:rFonts w:cs="Shruti"/>
        </w:rPr>
        <w:t xml:space="preserve"> collected </w:t>
      </w:r>
      <w:r w:rsidRPr="00622E37" w:rsidR="00E047B0">
        <w:rPr>
          <w:rFonts w:cs="Shruti"/>
        </w:rPr>
        <w:t>include</w:t>
      </w:r>
      <w:r w:rsidRPr="00622E37">
        <w:rPr>
          <w:rFonts w:cs="Shruti"/>
        </w:rPr>
        <w:t>:</w:t>
      </w:r>
      <w:r w:rsidRPr="00622E37">
        <w:rPr>
          <w:rFonts w:cs="Shruti"/>
        </w:rPr>
        <w:t xml:space="preserve"> demographics, pertinent clinical and medical history, and epidemiologic and travel history. </w:t>
      </w:r>
    </w:p>
    <w:p w:rsidR="00FB3A40" w:rsidRPr="00622E37" w:rsidP="003059CE" w14:paraId="4646E586" w14:textId="77777777"/>
    <w:p w:rsidR="008D1E18" w:rsidRPr="00622E37" w:rsidP="002F6101" w14:paraId="4522C0B4" w14:textId="77777777">
      <w:pPr>
        <w:pStyle w:val="Heading1"/>
      </w:pPr>
      <w:bookmarkStart w:id="8" w:name="_Toc223963214"/>
      <w:bookmarkEnd w:id="7"/>
      <w:r w:rsidRPr="00622E37">
        <w:t>3. Use of Improved Information Technology and Burden Reduction</w:t>
      </w:r>
      <w:bookmarkEnd w:id="8"/>
    </w:p>
    <w:p w:rsidR="001873FF" w:rsidP="008D1E18" w14:paraId="2F3C4527" w14:textId="77777777">
      <w:pPr>
        <w:rPr>
          <w:color w:val="FF0000"/>
        </w:rPr>
      </w:pPr>
    </w:p>
    <w:p w:rsidR="00037635" w:rsidRPr="007D592E" w:rsidP="008D1E18" w14:paraId="596B0EDF" w14:textId="77777777"/>
    <w:p w:rsidR="00B521DE" w:rsidRPr="008B73BB" w:rsidP="00B521DE" w14:paraId="3449242A" w14:textId="3A6F9AD3">
      <w:pPr>
        <w:pStyle w:val="ListParagraph"/>
        <w:numPr>
          <w:ilvl w:val="0"/>
          <w:numId w:val="21"/>
        </w:numPr>
        <w:rPr>
          <w:b/>
          <w:i/>
        </w:rPr>
      </w:pPr>
      <w:r w:rsidRPr="008B73BB">
        <w:rPr>
          <w:b/>
          <w:i/>
        </w:rPr>
        <w:t>Illness or Death Reporting (No Forms)</w:t>
      </w:r>
      <w:r w:rsidRPr="007D592E">
        <w:rPr>
          <w:b/>
          <w:bCs/>
          <w:i/>
          <w:iCs/>
        </w:rPr>
        <w:t xml:space="preserve">: </w:t>
      </w:r>
    </w:p>
    <w:p w:rsidR="00CE6B24" w:rsidRPr="00622E37" w:rsidP="00293817" w14:paraId="6765372A" w14:textId="607AE91C">
      <w:pPr>
        <w:pStyle w:val="ListParagraph"/>
        <w:numPr>
          <w:ilvl w:val="1"/>
          <w:numId w:val="21"/>
        </w:numPr>
      </w:pPr>
      <w:r w:rsidRPr="00FD5096">
        <w:rPr>
          <w:i/>
          <w:iCs/>
        </w:rPr>
        <w:t>Report of death or illness onboard aircraft</w:t>
      </w:r>
      <w:r w:rsidRPr="007D592E">
        <w:t xml:space="preserve"> (42 CFR 70.11) (OMB Control No 0920-0488)</w:t>
      </w:r>
      <w:r w:rsidRPr="007D592E" w:rsidR="0009538B">
        <w:t xml:space="preserve">; </w:t>
      </w:r>
      <w:r w:rsidRPr="00FD5096" w:rsidR="0009538B">
        <w:rPr>
          <w:i/>
          <w:iCs/>
        </w:rPr>
        <w:t>Death/Illness Reports from Aircraft</w:t>
      </w:r>
      <w:r w:rsidRPr="007D592E" w:rsidR="0009538B">
        <w:t xml:space="preserve"> (42 CFR 71.21(b)) (OMB Control No 0920-0134); </w:t>
      </w:r>
      <w:r w:rsidRPr="00FD5096" w:rsidR="0009538B">
        <w:rPr>
          <w:i/>
          <w:iCs/>
        </w:rPr>
        <w:t xml:space="preserve">Report by Persons </w:t>
      </w:r>
      <w:r w:rsidRPr="00622E37" w:rsidR="0009538B">
        <w:rPr>
          <w:i/>
          <w:iCs/>
        </w:rPr>
        <w:t>in Isolation or Surveillance</w:t>
      </w:r>
      <w:r w:rsidRPr="00622E37" w:rsidR="0009538B">
        <w:t xml:space="preserve"> (42 CFR 71.33) (OMB Control No 0920-0134)</w:t>
      </w:r>
      <w:r w:rsidRPr="00622E37" w:rsidR="006D7C0D">
        <w:t>.</w:t>
      </w:r>
      <w:r w:rsidRPr="00622E37" w:rsidR="0019345D">
        <w:t xml:space="preserve"> </w:t>
      </w:r>
      <w:r w:rsidRPr="00622E37">
        <w:t xml:space="preserve">Reports of illness or death occurring on an aircraft are </w:t>
      </w:r>
      <w:r>
        <w:t xml:space="preserve">primarily </w:t>
      </w:r>
      <w:r w:rsidRPr="00622E37">
        <w:t xml:space="preserve">made to CDC </w:t>
      </w:r>
      <w:r>
        <w:t>verbally</w:t>
      </w:r>
      <w:r w:rsidRPr="00622E37">
        <w:t xml:space="preserve">, per CDC and International Civil Aviation Organization </w:t>
      </w:r>
      <w:r>
        <w:t xml:space="preserve">(ICAO) </w:t>
      </w:r>
      <w:r w:rsidRPr="00622E37">
        <w:t>guidelines (</w:t>
      </w:r>
      <w:r w:rsidRPr="00622E37">
        <w:rPr>
          <w:i/>
          <w:iCs/>
        </w:rPr>
        <w:t>ICAO document 4444, Procedures for Air Navigation Services – Air Traffic Management, Ch.16, 16.6</w:t>
      </w:r>
      <w:r w:rsidRPr="00622E37">
        <w:rPr>
          <w:iCs/>
        </w:rPr>
        <w:t>)</w:t>
      </w:r>
      <w:r w:rsidRPr="00622E37">
        <w:t xml:space="preserve">.  Reports can be made via Air Traffic Control and the Domestic Events Network </w:t>
      </w:r>
      <w:r>
        <w:t>(DEN)</w:t>
      </w:r>
      <w:r w:rsidRPr="00622E37">
        <w:t xml:space="preserve"> to the CDC Emergency Operations Center (EOC), or via the airline’s designated point of contact to the CDC </w:t>
      </w:r>
      <w:r>
        <w:t>Port Health</w:t>
      </w:r>
      <w:r w:rsidRPr="00622E37">
        <w:t xml:space="preserve"> Station with jurisdiction for the arrival airport or CDC’s EOC.</w:t>
      </w:r>
    </w:p>
    <w:p w:rsidR="001873FF" w:rsidRPr="00622E37" w:rsidP="00415145" w14:paraId="43765F31" w14:textId="02C7C15C">
      <w:pPr>
        <w:pStyle w:val="ListParagraph"/>
        <w:ind w:left="1440"/>
      </w:pPr>
    </w:p>
    <w:p w:rsidR="00B521DE" w:rsidRPr="00622E37" w:rsidP="00B521DE" w14:paraId="5A3BFB8E" w14:textId="77777777">
      <w:pPr>
        <w:pStyle w:val="ListParagraph"/>
        <w:numPr>
          <w:ilvl w:val="0"/>
          <w:numId w:val="21"/>
        </w:numPr>
        <w:rPr>
          <w:b/>
          <w:bCs/>
          <w:i/>
          <w:iCs/>
        </w:rPr>
      </w:pPr>
      <w:r w:rsidRPr="00622E37">
        <w:rPr>
          <w:b/>
          <w:bCs/>
          <w:i/>
          <w:iCs/>
        </w:rPr>
        <w:t>During Travel Information Collection</w:t>
      </w:r>
    </w:p>
    <w:p w:rsidR="00591CBD" w:rsidRPr="00622E37" w:rsidP="00591CBD" w14:paraId="69C53A35" w14:textId="5DDB65FF">
      <w:pPr>
        <w:pStyle w:val="ListParagraph"/>
        <w:numPr>
          <w:ilvl w:val="1"/>
          <w:numId w:val="21"/>
        </w:numPr>
      </w:pPr>
      <w:r w:rsidRPr="6D21CA07">
        <w:rPr>
          <w:i/>
          <w:iCs/>
        </w:rPr>
        <w:t>Air Travel Illness or Death Investigation Form</w:t>
      </w:r>
      <w:r>
        <w:t xml:space="preserve"> (OMB Control No 0920-0134) (Attachment </w:t>
      </w:r>
      <w:r w:rsidR="2301ED18">
        <w:t>C</w:t>
      </w:r>
      <w:r>
        <w:t xml:space="preserve">). </w:t>
      </w:r>
      <w:r w:rsidR="1CDA587D">
        <w:t>Port health station staff</w:t>
      </w:r>
      <w:r w:rsidR="48E105C0">
        <w:t xml:space="preserve"> </w:t>
      </w:r>
      <w:r w:rsidR="0F2BCBBE">
        <w:t>collect the information on this form</w:t>
      </w:r>
      <w:r w:rsidR="689A400C">
        <w:t xml:space="preserve"> while implementing an illness </w:t>
      </w:r>
      <w:r w:rsidR="0F2BCBBE">
        <w:t xml:space="preserve">or death </w:t>
      </w:r>
      <w:r w:rsidR="689A400C">
        <w:t>response. Because of the n</w:t>
      </w:r>
      <w:r w:rsidR="0FBB19EB">
        <w:t>e</w:t>
      </w:r>
      <w:r w:rsidR="0F2BCBBE">
        <w:t xml:space="preserve">ed to be at </w:t>
      </w:r>
      <w:r w:rsidR="0F2BCBBE">
        <w:t>different parts of an airport, sometimes the form may be filled on paper, sometimes electronically</w:t>
      </w:r>
      <w:r w:rsidR="74972955">
        <w:t xml:space="preserve"> into PHARS</w:t>
      </w:r>
      <w:r w:rsidR="0F2BCBBE">
        <w:t xml:space="preserve">. </w:t>
      </w:r>
      <w:r w:rsidR="0E8F279F">
        <w:t xml:space="preserve"> </w:t>
      </w:r>
    </w:p>
    <w:p w:rsidR="00591CBD" w:rsidRPr="00622E37" w:rsidP="00425125" w14:paraId="0806039C" w14:textId="77777777">
      <w:pPr>
        <w:pStyle w:val="ListParagraph"/>
      </w:pPr>
    </w:p>
    <w:p w:rsidR="00425125" w:rsidRPr="00622E37" w:rsidP="00627ADD" w14:paraId="34C8D19A" w14:textId="4E1E63DB">
      <w:pPr>
        <w:pStyle w:val="ListParagraph"/>
        <w:numPr>
          <w:ilvl w:val="1"/>
          <w:numId w:val="21"/>
        </w:numPr>
      </w:pPr>
      <w:r w:rsidRPr="6D21CA07">
        <w:rPr>
          <w:i/>
          <w:iCs/>
        </w:rPr>
        <w:t>Passenger Locator Form</w:t>
      </w:r>
      <w:r>
        <w:t xml:space="preserve"> (</w:t>
      </w:r>
      <w:r w:rsidRPr="00D862E8" w:rsidR="00D862E8">
        <w:rPr>
          <w:i/>
        </w:rPr>
        <w:t>PLF</w:t>
      </w:r>
      <w:r>
        <w:t xml:space="preserve">) (OMB Control No 0920-1181), including domestic and international (Attachment </w:t>
      </w:r>
      <w:r w:rsidR="2301ED18">
        <w:t>D</w:t>
      </w:r>
      <w:r>
        <w:t>)</w:t>
      </w:r>
      <w:r w:rsidR="3D3004F1">
        <w:t xml:space="preserve">. </w:t>
      </w:r>
      <w:r w:rsidR="6F3CFADE">
        <w:t xml:space="preserve">Currently, the </w:t>
      </w:r>
      <w:r w:rsidRPr="00D862E8" w:rsidR="00D862E8">
        <w:rPr>
          <w:i/>
        </w:rPr>
        <w:t>PLF</w:t>
      </w:r>
      <w:r w:rsidR="6F3CFADE">
        <w:t xml:space="preserve"> is only collected in hard copy, as the hard copy form is the only version approved by ICAO, the formal owner of the </w:t>
      </w:r>
      <w:r w:rsidRPr="00D862E8" w:rsidR="00D862E8">
        <w:rPr>
          <w:i/>
        </w:rPr>
        <w:t>PLF</w:t>
      </w:r>
      <w:r w:rsidR="6F3CFADE">
        <w:t>.</w:t>
      </w:r>
    </w:p>
    <w:p w:rsidR="00425125" w:rsidRPr="00622E37" w:rsidP="00D076B6" w14:paraId="5F7462BB" w14:textId="77777777">
      <w:pPr>
        <w:pStyle w:val="ListParagraph"/>
        <w:ind w:left="1440"/>
      </w:pPr>
    </w:p>
    <w:p w:rsidR="00B521DE" w:rsidRPr="00622E37" w:rsidP="00B521DE" w14:paraId="7779A349" w14:textId="77777777">
      <w:pPr>
        <w:pStyle w:val="ListParagraph"/>
        <w:numPr>
          <w:ilvl w:val="0"/>
          <w:numId w:val="21"/>
        </w:numPr>
        <w:rPr>
          <w:b/>
          <w:bCs/>
          <w:i/>
          <w:iCs/>
        </w:rPr>
      </w:pPr>
      <w:r w:rsidRPr="00622E37">
        <w:rPr>
          <w:b/>
          <w:bCs/>
          <w:i/>
          <w:iCs/>
        </w:rPr>
        <w:t>After Travel Information Collection</w:t>
      </w:r>
    </w:p>
    <w:p w:rsidR="00425125" w:rsidRPr="00622E37" w:rsidP="00627ADD" w14:paraId="3D454E9F" w14:textId="123901FC">
      <w:pPr>
        <w:pStyle w:val="ListParagraph"/>
        <w:numPr>
          <w:ilvl w:val="1"/>
          <w:numId w:val="21"/>
        </w:numPr>
      </w:pPr>
      <w:r w:rsidRPr="00622E37">
        <w:rPr>
          <w:i/>
          <w:iCs/>
        </w:rPr>
        <w:t>Aircraft Manifest Orders</w:t>
      </w:r>
      <w:r w:rsidRPr="00622E37">
        <w:t xml:space="preserve"> including domestic (OMB Control No 0920-1180) and international (OMB Control No 0920-1181) (Attachments </w:t>
      </w:r>
      <w:r w:rsidR="00101C11">
        <w:t xml:space="preserve">E </w:t>
      </w:r>
      <w:r>
        <w:t xml:space="preserve">and </w:t>
      </w:r>
      <w:r w:rsidR="00101C11">
        <w:t>F</w:t>
      </w:r>
      <w:r w:rsidRPr="00622E37">
        <w:t>)</w:t>
      </w:r>
      <w:r w:rsidRPr="00622E37" w:rsidR="00E831D4">
        <w:t xml:space="preserve">. </w:t>
      </w:r>
      <w:r w:rsidRPr="00622E37" w:rsidR="002C0476">
        <w:t>CDC sends the manifest orders via email</w:t>
      </w:r>
      <w:r w:rsidRPr="00622E37" w:rsidR="00A342A2">
        <w:t xml:space="preserve"> should an air</w:t>
      </w:r>
      <w:r w:rsidR="00B4609C">
        <w:t>craft</w:t>
      </w:r>
      <w:r w:rsidRPr="00622E37" w:rsidR="00A342A2">
        <w:t xml:space="preserve"> contact investigation be warranted</w:t>
      </w:r>
      <w:r w:rsidRPr="00622E37" w:rsidR="002C0476">
        <w:t xml:space="preserve">. </w:t>
      </w:r>
      <w:r w:rsidRPr="00622E37">
        <w:t xml:space="preserve">Some airlines have specific forms that they require CDC to complete and submit along with the manifest order; for example, the International Air Transport Association (IATA) Request Form for Passenger Contact Tracing. </w:t>
      </w:r>
      <w:r w:rsidR="00447F3C">
        <w:t>The majority of</w:t>
      </w:r>
      <w:r w:rsidRPr="00622E37">
        <w:t xml:space="preserve"> </w:t>
      </w:r>
      <w:r w:rsidRPr="00622E37">
        <w:t>submission</w:t>
      </w:r>
      <w:r w:rsidRPr="00622E37">
        <w:t xml:space="preserve"> of manifest information </w:t>
      </w:r>
      <w:r w:rsidRPr="00622E37">
        <w:t>is</w:t>
      </w:r>
      <w:r w:rsidRPr="00622E37">
        <w:t xml:space="preserve"> accomplished in a secure manner via email. </w:t>
      </w:r>
      <w:r w:rsidR="00447F3C">
        <w:t>CDC also offers a mailing address if requested by the airline</w:t>
      </w:r>
      <w:r w:rsidR="00DA6EA2">
        <w:t xml:space="preserve">, </w:t>
      </w:r>
      <w:r w:rsidR="00DA6EA2">
        <w:t>however</w:t>
      </w:r>
      <w:r w:rsidR="00DA6EA2">
        <w:t xml:space="preserve"> is only aware of one request to do so since 20</w:t>
      </w:r>
      <w:r w:rsidR="00BE3917">
        <w:t>23.</w:t>
      </w:r>
    </w:p>
    <w:p w:rsidR="00425125" w:rsidRPr="00622E37" w:rsidP="00425125" w14:paraId="424BA32E" w14:textId="77777777"/>
    <w:p w:rsidR="00180269" w:rsidRPr="00622E37" w:rsidP="00627ADD" w14:paraId="1F98A75C" w14:textId="7ED988A4">
      <w:pPr>
        <w:pStyle w:val="ListParagraph"/>
        <w:numPr>
          <w:ilvl w:val="1"/>
          <w:numId w:val="21"/>
        </w:numPr>
        <w:tabs>
          <w:tab w:val="left" w:pos="374"/>
        </w:tabs>
        <w:rPr>
          <w:rFonts w:cs="Arial"/>
        </w:rPr>
      </w:pPr>
      <w:r w:rsidRPr="00622E37">
        <w:rPr>
          <w:i/>
          <w:iCs/>
        </w:rPr>
        <w:t>Aircraft Contact Investigation Outcome Reporting Forms</w:t>
      </w:r>
      <w:r w:rsidRPr="00622E37">
        <w:t xml:space="preserve"> (O</w:t>
      </w:r>
      <w:r w:rsidR="00BA37D6">
        <w:t>MB</w:t>
      </w:r>
      <w:r w:rsidRPr="00622E37">
        <w:t xml:space="preserve"> Control No 0920-0900), including </w:t>
      </w:r>
      <w:r w:rsidR="00D07AD4">
        <w:t xml:space="preserve">versions for </w:t>
      </w:r>
      <w:r w:rsidRPr="00622E37">
        <w:t xml:space="preserve">general disease, measles, rubella, and tuberculosis (Attachments </w:t>
      </w:r>
      <w:r w:rsidR="00101C11">
        <w:t xml:space="preserve">G </w:t>
      </w:r>
      <w:r>
        <w:t xml:space="preserve">through </w:t>
      </w:r>
      <w:r w:rsidR="00101C11">
        <w:t>J</w:t>
      </w:r>
      <w:r w:rsidRPr="00622E37">
        <w:t>)</w:t>
      </w:r>
      <w:r w:rsidRPr="00622E37" w:rsidR="00053998">
        <w:t xml:space="preserve">. </w:t>
      </w:r>
      <w:r w:rsidRPr="00622E37">
        <w:t xml:space="preserve">The majority of </w:t>
      </w:r>
      <w:r w:rsidRPr="00622E37" w:rsidR="002E23BA">
        <w:t>O</w:t>
      </w:r>
      <w:r w:rsidRPr="00622E37">
        <w:t xml:space="preserve">utcome </w:t>
      </w:r>
      <w:r w:rsidRPr="00622E37" w:rsidR="002E23BA">
        <w:t>R</w:t>
      </w:r>
      <w:r w:rsidRPr="00622E37">
        <w:t xml:space="preserve">eporting </w:t>
      </w:r>
      <w:r w:rsidRPr="00622E37" w:rsidR="002E23BA">
        <w:t>F</w:t>
      </w:r>
      <w:r w:rsidRPr="00622E37">
        <w:t>orms are submitted using secure e-mail</w:t>
      </w:r>
      <w:r w:rsidRPr="00622E37" w:rsidR="002E23BA">
        <w:t xml:space="preserve"> or</w:t>
      </w:r>
      <w:r w:rsidRPr="00622E37">
        <w:t xml:space="preserve"> fax. </w:t>
      </w:r>
    </w:p>
    <w:p w:rsidR="009A1C5A" w:rsidRPr="00622E37" w:rsidP="008D1E18" w14:paraId="2CF9D445" w14:textId="77777777"/>
    <w:p w:rsidR="008D1E18" w:rsidRPr="00622E37" w:rsidP="002F6101" w14:paraId="666AF5B4" w14:textId="77777777">
      <w:pPr>
        <w:pStyle w:val="Heading1"/>
      </w:pPr>
      <w:bookmarkStart w:id="9" w:name="_Toc223963215"/>
      <w:r w:rsidRPr="00622E37">
        <w:t>4. Efforts to Identify Duplication and Use of Similar Information</w:t>
      </w:r>
      <w:bookmarkEnd w:id="9"/>
    </w:p>
    <w:p w:rsidR="008D1E18" w:rsidRPr="00311A53" w:rsidP="008D1E18" w14:paraId="3060F619" w14:textId="77777777"/>
    <w:p w:rsidR="008E0647" w:rsidRPr="00311A53" w:rsidP="008E0647" w14:paraId="504D00E5" w14:textId="0E3F714A">
      <w:pPr>
        <w:pStyle w:val="ListParagraph"/>
        <w:numPr>
          <w:ilvl w:val="0"/>
          <w:numId w:val="29"/>
        </w:numPr>
        <w:spacing w:after="200"/>
        <w:contextualSpacing w:val="0"/>
      </w:pPr>
      <w:r>
        <w:rPr>
          <w:b/>
          <w:bCs/>
          <w:i/>
          <w:iCs/>
        </w:rPr>
        <w:t xml:space="preserve"> </w:t>
      </w:r>
      <w:r w:rsidRPr="00C10868" w:rsidR="00C10868">
        <w:rPr>
          <w:b/>
          <w:bCs/>
          <w:i/>
          <w:iCs/>
        </w:rPr>
        <w:t>Illness or Death Reporting (No Forms)</w:t>
      </w:r>
      <w:r w:rsidRPr="00415145" w:rsidR="00536756">
        <w:t>:</w:t>
      </w:r>
      <w:r w:rsidR="00BE31A6">
        <w:t xml:space="preserve"> </w:t>
      </w:r>
      <w:r w:rsidRPr="00311A53">
        <w:t xml:space="preserve">These </w:t>
      </w:r>
      <w:r w:rsidR="00C10868">
        <w:t xml:space="preserve">reporting requirements </w:t>
      </w:r>
      <w:r w:rsidR="00290B93">
        <w:t>and associated</w:t>
      </w:r>
      <w:r w:rsidRPr="00311A53">
        <w:t xml:space="preserve"> regulations have been in existence for </w:t>
      </w:r>
      <w:r w:rsidR="0083789A">
        <w:t>decades</w:t>
      </w:r>
      <w:r w:rsidRPr="00311A53">
        <w:t>, either under the administration of the Food and Drug Administration or the Centers for Disease Control and Prevention (since 2000). There is no duplication of this information collection.</w:t>
      </w:r>
    </w:p>
    <w:p w:rsidR="00536756" w:rsidRPr="00311A53" w:rsidP="00536756" w14:paraId="229A32F8" w14:textId="77777777">
      <w:pPr>
        <w:pStyle w:val="ListParagraph"/>
        <w:numPr>
          <w:ilvl w:val="0"/>
          <w:numId w:val="17"/>
        </w:numPr>
        <w:rPr>
          <w:b/>
          <w:bCs/>
          <w:i/>
          <w:iCs/>
        </w:rPr>
      </w:pPr>
      <w:r w:rsidRPr="00311A53">
        <w:rPr>
          <w:b/>
          <w:bCs/>
          <w:i/>
          <w:iCs/>
        </w:rPr>
        <w:t>During Travel Information Collection</w:t>
      </w:r>
    </w:p>
    <w:p w:rsidR="009922E1" w:rsidRPr="00311A53" w:rsidP="009922E1" w14:paraId="47DA1300" w14:textId="22DDA559">
      <w:pPr>
        <w:pStyle w:val="ListParagraph"/>
        <w:numPr>
          <w:ilvl w:val="1"/>
          <w:numId w:val="17"/>
        </w:numPr>
      </w:pPr>
      <w:r w:rsidRPr="00311A53">
        <w:rPr>
          <w:i/>
          <w:iCs/>
        </w:rPr>
        <w:t>Air Travel Illness or Death Investigation Form</w:t>
      </w:r>
      <w:r w:rsidRPr="00311A53">
        <w:t xml:space="preserve"> (OMB Control No 0920-0134) (Attachment </w:t>
      </w:r>
      <w:r w:rsidR="00D16A47">
        <w:t>C</w:t>
      </w:r>
      <w:r w:rsidRPr="00311A53">
        <w:t xml:space="preserve">). </w:t>
      </w:r>
      <w:r w:rsidRPr="00192B28" w:rsidR="00192B28">
        <w:t xml:space="preserve">CDC </w:t>
      </w:r>
      <w:r w:rsidR="00192B28">
        <w:t xml:space="preserve">has the regulatory authority to collect information on illnesses or deaths which occur on aircraft arriving </w:t>
      </w:r>
      <w:r w:rsidR="00192B28">
        <w:t>into</w:t>
      </w:r>
      <w:r w:rsidR="00192B28">
        <w:t xml:space="preserve"> the U.S. or between U.S. states or possessions. </w:t>
      </w:r>
    </w:p>
    <w:p w:rsidR="0045663F" w:rsidRPr="00EA0CC2" w:rsidP="00627ADD" w14:paraId="02D08095" w14:textId="6E3625B6">
      <w:pPr>
        <w:pStyle w:val="ListParagraph"/>
        <w:numPr>
          <w:ilvl w:val="1"/>
          <w:numId w:val="17"/>
        </w:numPr>
      </w:pPr>
      <w:r w:rsidRPr="00311A53">
        <w:rPr>
          <w:i/>
          <w:iCs/>
        </w:rPr>
        <w:t>Passenger Locator Form</w:t>
      </w:r>
      <w:r w:rsidRPr="00311A53">
        <w:t xml:space="preserve"> (</w:t>
      </w:r>
      <w:r w:rsidRPr="00D862E8" w:rsidR="00D862E8">
        <w:rPr>
          <w:i/>
        </w:rPr>
        <w:t>PLF</w:t>
      </w:r>
      <w:r w:rsidRPr="00311A53">
        <w:t>) (OMB Co</w:t>
      </w:r>
      <w:r w:rsidRPr="00EA0CC2">
        <w:t xml:space="preserve">ntrol No 0920-1181), including domestic and international (Attachment </w:t>
      </w:r>
      <w:r w:rsidR="00D16A47">
        <w:t>D</w:t>
      </w:r>
      <w:r w:rsidRPr="00EA0CC2">
        <w:t>).</w:t>
      </w:r>
      <w:r w:rsidRPr="00EA0CC2" w:rsidR="00EF1F96">
        <w:t xml:space="preserve"> </w:t>
      </w:r>
      <w:r w:rsidRPr="00EA0CC2">
        <w:t xml:space="preserve">CDC is the only agency collecting </w:t>
      </w:r>
      <w:r w:rsidRPr="00D862E8" w:rsidR="00D862E8">
        <w:rPr>
          <w:i/>
        </w:rPr>
        <w:t>PLF</w:t>
      </w:r>
      <w:r w:rsidRPr="00EA0CC2">
        <w:t xml:space="preserve">s for the purposes of communicable disease response. </w:t>
      </w:r>
    </w:p>
    <w:p w:rsidR="0045663F" w:rsidRPr="00EA0CC2" w:rsidP="00C56C73" w14:paraId="7397E033" w14:textId="77777777">
      <w:pPr>
        <w:pStyle w:val="ListParagraph"/>
        <w:ind w:left="1440"/>
      </w:pPr>
    </w:p>
    <w:p w:rsidR="00536756" w:rsidRPr="00EA0CC2" w:rsidP="00536756" w14:paraId="4AFB2C84" w14:textId="77777777">
      <w:pPr>
        <w:pStyle w:val="ListParagraph"/>
        <w:numPr>
          <w:ilvl w:val="0"/>
          <w:numId w:val="17"/>
        </w:numPr>
        <w:rPr>
          <w:b/>
          <w:bCs/>
          <w:i/>
          <w:iCs/>
        </w:rPr>
      </w:pPr>
      <w:r w:rsidRPr="00EA0CC2">
        <w:rPr>
          <w:b/>
          <w:bCs/>
          <w:i/>
          <w:iCs/>
        </w:rPr>
        <w:t>After Travel Information Collection</w:t>
      </w:r>
    </w:p>
    <w:p w:rsidR="00E52BA4" w:rsidRPr="00EA0CC2" w:rsidP="00552543" w14:paraId="0107DE77" w14:textId="65480922">
      <w:pPr>
        <w:ind w:left="1440"/>
      </w:pPr>
      <w:r w:rsidRPr="00EA0CC2">
        <w:rPr>
          <w:i/>
          <w:iCs/>
        </w:rPr>
        <w:t>Aircraft Manifest Orders</w:t>
      </w:r>
      <w:r w:rsidRPr="00EA0CC2">
        <w:t xml:space="preserve"> including domestic (OMB Control No 0920-1180) and international (OMB Control No 0920-1181) (Attachments </w:t>
      </w:r>
      <w:r w:rsidR="00D16A47">
        <w:t xml:space="preserve">E </w:t>
      </w:r>
      <w:r>
        <w:t xml:space="preserve">and </w:t>
      </w:r>
      <w:r w:rsidR="00A86734">
        <w:t>F</w:t>
      </w:r>
      <w:r w:rsidRPr="00EA0CC2">
        <w:t xml:space="preserve">). CDC is the only agency collecting manifest information from airlines for the purposes of communicable disease response. </w:t>
      </w:r>
      <w:r w:rsidRPr="00EA0CC2" w:rsidR="002A4DA7">
        <w:t xml:space="preserve">CDC is asking airlines to </w:t>
      </w:r>
      <w:r w:rsidR="0093570E">
        <w:t>provide</w:t>
      </w:r>
      <w:r w:rsidRPr="00EA0CC2" w:rsidR="0093570E">
        <w:t xml:space="preserve"> </w:t>
      </w:r>
      <w:r w:rsidRPr="00EA0CC2" w:rsidR="002A4DA7">
        <w:t xml:space="preserve">only that </w:t>
      </w:r>
      <w:r w:rsidRPr="00EA0CC2" w:rsidR="00A17074">
        <w:t xml:space="preserve">information </w:t>
      </w:r>
      <w:r w:rsidRPr="00EA0CC2" w:rsidR="002A4DA7">
        <w:t>which aligns with the listed data elements in 71.4</w:t>
      </w:r>
      <w:r w:rsidR="00677E7F">
        <w:t xml:space="preserve"> to the extent that the </w:t>
      </w:r>
      <w:r w:rsidR="000C52DE">
        <w:t xml:space="preserve">data </w:t>
      </w:r>
      <w:r w:rsidR="000C52DE">
        <w:t>are</w:t>
      </w:r>
      <w:r w:rsidR="00677E7F">
        <w:t xml:space="preserve"> available</w:t>
      </w:r>
      <w:r w:rsidR="00D26631">
        <w:t xml:space="preserve"> and </w:t>
      </w:r>
      <w:r w:rsidR="00D26631">
        <w:t>maintained</w:t>
      </w:r>
      <w:r w:rsidRPr="00EA0CC2" w:rsidR="007731B6">
        <w:t>. CDC request</w:t>
      </w:r>
      <w:r w:rsidR="009F4FBD">
        <w:t>s</w:t>
      </w:r>
      <w:r w:rsidRPr="00EA0CC2" w:rsidR="007731B6">
        <w:t xml:space="preserve"> information</w:t>
      </w:r>
      <w:r w:rsidRPr="00EA0CC2" w:rsidR="002A4DA7">
        <w:t xml:space="preserve"> be </w:t>
      </w:r>
      <w:r w:rsidRPr="00EA0CC2" w:rsidR="002A4DA7">
        <w:t>provided within</w:t>
      </w:r>
      <w:r w:rsidRPr="00EA0CC2" w:rsidR="002A4DA7">
        <w:t xml:space="preserve"> 24 hours of </w:t>
      </w:r>
      <w:r w:rsidRPr="00EA0CC2" w:rsidR="007731B6">
        <w:t xml:space="preserve">the </w:t>
      </w:r>
      <w:r w:rsidRPr="00EA0CC2" w:rsidR="002A4DA7">
        <w:t>request</w:t>
      </w:r>
      <w:r w:rsidR="007C427D">
        <w:t>.</w:t>
      </w:r>
      <w:r w:rsidR="00526B7A">
        <w:t xml:space="preserve"> </w:t>
      </w:r>
      <w:r w:rsidRPr="00EA0CC2" w:rsidR="002A4DA7">
        <w:t>Then CDC leverages its partnership with federal partners to fill in the gaps in the contact information.</w:t>
      </w:r>
    </w:p>
    <w:p w:rsidR="00A377BE" w:rsidRPr="00186DDC" w:rsidP="00A377BE" w14:paraId="03F1FF23" w14:textId="77777777">
      <w:pPr>
        <w:pStyle w:val="ListParagraph"/>
        <w:ind w:left="1440"/>
        <w:rPr>
          <w:color w:val="ED7D31" w:themeColor="accent2"/>
        </w:rPr>
      </w:pPr>
    </w:p>
    <w:p w:rsidR="009E738C" w:rsidRPr="00EA0CC2" w:rsidP="008D1E18" w14:paraId="00DAF74F" w14:textId="59745442">
      <w:pPr>
        <w:pStyle w:val="ListParagraph"/>
        <w:numPr>
          <w:ilvl w:val="1"/>
          <w:numId w:val="17"/>
        </w:numPr>
      </w:pPr>
      <w:r w:rsidRPr="00311A53">
        <w:rPr>
          <w:i/>
          <w:iCs/>
        </w:rPr>
        <w:t>Aircraft Contact Investigation</w:t>
      </w:r>
      <w:r w:rsidRPr="00EA0CC2">
        <w:rPr>
          <w:i/>
          <w:iCs/>
        </w:rPr>
        <w:t xml:space="preserve"> Outcome Reporting Forms</w:t>
      </w:r>
      <w:r w:rsidRPr="00EA0CC2">
        <w:t xml:space="preserve"> (OBM Control No 0920-0900), including </w:t>
      </w:r>
      <w:r w:rsidR="00270419">
        <w:t xml:space="preserve">versions for </w:t>
      </w:r>
      <w:r w:rsidRPr="00EA0CC2">
        <w:t xml:space="preserve">general disease, measles, rubella, and tuberculosis (Attachments </w:t>
      </w:r>
      <w:r w:rsidR="00A86734">
        <w:t xml:space="preserve">G </w:t>
      </w:r>
      <w:r>
        <w:t xml:space="preserve">through </w:t>
      </w:r>
      <w:r w:rsidR="00A86734">
        <w:t>J</w:t>
      </w:r>
      <w:r w:rsidRPr="00EA0CC2">
        <w:t>).</w:t>
      </w:r>
      <w:r w:rsidRPr="00EA0CC2" w:rsidR="00BD0D30">
        <w:t xml:space="preserve"> </w:t>
      </w:r>
      <w:r w:rsidRPr="00EA0CC2" w:rsidR="002238CD">
        <w:rPr>
          <w:rFonts w:cs="Arial"/>
        </w:rPr>
        <w:t>P</w:t>
      </w:r>
      <w:r w:rsidRPr="00EA0CC2">
        <w:rPr>
          <w:rFonts w:cs="Arial"/>
        </w:rPr>
        <w:t xml:space="preserve">ertinent traveler information </w:t>
      </w:r>
      <w:r w:rsidRPr="00EA0CC2" w:rsidR="002238CD">
        <w:rPr>
          <w:rFonts w:cs="Arial"/>
        </w:rPr>
        <w:t xml:space="preserve">is provided </w:t>
      </w:r>
      <w:r w:rsidRPr="00EA0CC2">
        <w:rPr>
          <w:rFonts w:cs="Arial"/>
        </w:rPr>
        <w:t>to state, local, and territorial health departments for the notification of those who may have been exposed to a communicable disease during travel. CDC is the only agency that provides this information, and the health department of jurisdiction is the main entity that conducts contact investigations.</w:t>
      </w:r>
      <w:r w:rsidRPr="00EA0CC2">
        <w:t xml:space="preserve"> </w:t>
      </w:r>
    </w:p>
    <w:p w:rsidR="00605EE9" w:rsidRPr="00EA0CC2" w:rsidP="008D1E18" w14:paraId="5FC0B277" w14:textId="77777777"/>
    <w:p w:rsidR="00C760EB" w:rsidRPr="00EA0CC2" w:rsidP="002F6101" w14:paraId="01E2B4C8" w14:textId="77777777">
      <w:pPr>
        <w:pStyle w:val="Heading1"/>
      </w:pPr>
      <w:bookmarkStart w:id="10" w:name="_Toc223963216"/>
      <w:r w:rsidRPr="00EA0CC2">
        <w:t>5. Impact on Small Businesses or Other Small Entities</w:t>
      </w:r>
      <w:bookmarkEnd w:id="10"/>
    </w:p>
    <w:p w:rsidR="00C760EB" w:rsidRPr="00EA0CC2" w:rsidP="008D1E18" w14:paraId="713E1466" w14:textId="77777777"/>
    <w:p w:rsidR="00C760EB" w:rsidRPr="00EA0CC2" w:rsidP="008D1E18" w14:paraId="75A192A7" w14:textId="72F27BFF">
      <w:r w:rsidRPr="00EA0CC2">
        <w:t xml:space="preserve">While some aviation </w:t>
      </w:r>
      <w:r w:rsidRPr="00EA0CC2" w:rsidR="000A5FC6">
        <w:t xml:space="preserve">and other travel </w:t>
      </w:r>
      <w:r w:rsidRPr="00EA0CC2">
        <w:t xml:space="preserve">companies may be considered small </w:t>
      </w:r>
      <w:r w:rsidRPr="00EA0CC2" w:rsidR="003D3295">
        <w:t>businesses</w:t>
      </w:r>
      <w:r w:rsidRPr="00EA0CC2">
        <w:t>, CDC anticipates that</w:t>
      </w:r>
      <w:r w:rsidRPr="00EA0CC2" w:rsidR="007B0065">
        <w:t xml:space="preserve"> </w:t>
      </w:r>
      <w:r w:rsidRPr="00EA0CC2" w:rsidR="007B0065">
        <w:t>the majority of</w:t>
      </w:r>
      <w:r w:rsidRPr="00EA0CC2" w:rsidR="007B0065">
        <w:t xml:space="preserve"> the burden will rest with larger passenger airline companies. In all cases, t</w:t>
      </w:r>
      <w:r w:rsidRPr="00EA0CC2" w:rsidR="00E27332">
        <w:t xml:space="preserve">he information requested has been kept to </w:t>
      </w:r>
      <w:r w:rsidRPr="00EA0CC2" w:rsidR="00E27332">
        <w:t>the</w:t>
      </w:r>
      <w:r w:rsidRPr="00EA0CC2" w:rsidR="00E27332">
        <w:t xml:space="preserve"> absolute minimum </w:t>
      </w:r>
      <w:r w:rsidRPr="00EA0CC2" w:rsidR="00E27332">
        <w:t xml:space="preserve">in order </w:t>
      </w:r>
      <w:r w:rsidRPr="00EA0CC2" w:rsidR="007B0065">
        <w:t>to</w:t>
      </w:r>
      <w:r w:rsidRPr="00EA0CC2" w:rsidR="007B0065">
        <w:t xml:space="preserve"> minimize the public burden and</w:t>
      </w:r>
      <w:r w:rsidRPr="00EA0CC2" w:rsidR="00BF30AE">
        <w:t>,</w:t>
      </w:r>
      <w:r w:rsidRPr="00EA0CC2" w:rsidR="00367DEE">
        <w:t xml:space="preserve"> for domestic flights</w:t>
      </w:r>
      <w:r w:rsidRPr="00EA0CC2" w:rsidR="00BF30AE">
        <w:t>,</w:t>
      </w:r>
      <w:r w:rsidRPr="00EA0CC2" w:rsidR="007B0065">
        <w:t xml:space="preserve"> is </w:t>
      </w:r>
      <w:r w:rsidRPr="00EA0CC2" w:rsidR="007A010B">
        <w:t xml:space="preserve">generally </w:t>
      </w:r>
      <w:r w:rsidRPr="00EA0CC2" w:rsidR="007B0065">
        <w:t xml:space="preserve">consistent with reporting procedures and requirements </w:t>
      </w:r>
      <w:r w:rsidR="00447F3C">
        <w:t>established</w:t>
      </w:r>
      <w:r w:rsidRPr="00EA0CC2" w:rsidR="007B0065">
        <w:t xml:space="preserve"> by ICAO.</w:t>
      </w:r>
    </w:p>
    <w:p w:rsidR="005F4D8D" w:rsidRPr="00EA0CC2" w:rsidP="008D1E18" w14:paraId="50730B71" w14:textId="77777777"/>
    <w:p w:rsidR="00E27332" w:rsidRPr="00EA0CC2" w:rsidP="002F6101" w14:paraId="5283FC57" w14:textId="77777777">
      <w:pPr>
        <w:pStyle w:val="Heading1"/>
      </w:pPr>
      <w:bookmarkStart w:id="11" w:name="_Toc223963217"/>
      <w:r w:rsidRPr="00EA0CC2">
        <w:t>6. Consequences of Collecting the Information Less Frequently</w:t>
      </w:r>
      <w:bookmarkEnd w:id="11"/>
    </w:p>
    <w:p w:rsidR="00F93C5A" w:rsidRPr="00EA0CC2" w:rsidP="008D1E18" w14:paraId="2B741631" w14:textId="77777777"/>
    <w:p w:rsidR="00F93C5A" w:rsidRPr="00EA0CC2" w:rsidP="00F93C5A" w14:paraId="052DDE64" w14:textId="17934E92">
      <w:r w:rsidRPr="00EA0CC2">
        <w:t xml:space="preserve">Control of communicable diseases of public health concern is dependent on rapid identification and immediate response when identified. </w:t>
      </w:r>
      <w:r w:rsidRPr="00EA0CC2">
        <w:t xml:space="preserve">The frequency of the proposed data collection is determined by the incidence of travelers who </w:t>
      </w:r>
      <w:r w:rsidR="00592D4D">
        <w:t xml:space="preserve">are identified as ill or </w:t>
      </w:r>
      <w:r w:rsidRPr="00EA0CC2">
        <w:t xml:space="preserve">die </w:t>
      </w:r>
      <w:r w:rsidR="007206EB">
        <w:t xml:space="preserve">on </w:t>
      </w:r>
      <w:r w:rsidR="007206EB">
        <w:t>board</w:t>
      </w:r>
      <w:r w:rsidR="00592D4D">
        <w:t>,</w:t>
      </w:r>
      <w:r w:rsidR="007206EB">
        <w:t xml:space="preserve"> </w:t>
      </w:r>
      <w:r w:rsidRPr="00EA0CC2">
        <w:t>or</w:t>
      </w:r>
      <w:r w:rsidRPr="00EA0CC2">
        <w:t xml:space="preserve"> </w:t>
      </w:r>
      <w:r w:rsidR="00592D4D">
        <w:t xml:space="preserve">are determined to </w:t>
      </w:r>
      <w:r w:rsidR="004F095D">
        <w:t xml:space="preserve">have </w:t>
      </w:r>
      <w:r w:rsidR="00592D4D">
        <w:t>be</w:t>
      </w:r>
      <w:r w:rsidR="004F095D">
        <w:t>en</w:t>
      </w:r>
      <w:r w:rsidR="00592D4D">
        <w:t xml:space="preserve"> infectious with</w:t>
      </w:r>
      <w:r w:rsidRPr="00EA0CC2">
        <w:t xml:space="preserve"> a communicable disease of public health concern</w:t>
      </w:r>
      <w:r w:rsidRPr="00EA0CC2">
        <w:t xml:space="preserve"> occurring during travel by air conveyance</w:t>
      </w:r>
      <w:r w:rsidRPr="00EA0CC2">
        <w:t xml:space="preserve">. Information will only be collected if these </w:t>
      </w:r>
      <w:r w:rsidRPr="00EA0CC2" w:rsidR="00FA13D2">
        <w:t>illnesses and deaths</w:t>
      </w:r>
      <w:r w:rsidRPr="00EA0CC2">
        <w:t xml:space="preserve"> are reported to a CDC </w:t>
      </w:r>
      <w:r w:rsidRPr="00EA0CC2">
        <w:t>p</w:t>
      </w:r>
      <w:r w:rsidRPr="00EA0CC2">
        <w:t xml:space="preserve">ort </w:t>
      </w:r>
      <w:r w:rsidRPr="00EA0CC2">
        <w:t>h</w:t>
      </w:r>
      <w:r w:rsidRPr="00EA0CC2">
        <w:t xml:space="preserve">ealth </w:t>
      </w:r>
      <w:r w:rsidRPr="00EA0CC2">
        <w:t>s</w:t>
      </w:r>
      <w:r w:rsidRPr="00EA0CC2">
        <w:t>tation</w:t>
      </w:r>
      <w:r w:rsidR="009A6B36">
        <w:t>, enabling appropriate action</w:t>
      </w:r>
      <w:r w:rsidR="00AB7394">
        <w:t>s</w:t>
      </w:r>
      <w:r w:rsidR="009A6B36">
        <w:t xml:space="preserve"> </w:t>
      </w:r>
      <w:r w:rsidR="009A6B36">
        <w:t>in order</w:t>
      </w:r>
      <w:r w:rsidRPr="00EA0CC2">
        <w:t xml:space="preserve"> to</w:t>
      </w:r>
      <w:r w:rsidRPr="00EA0CC2">
        <w:t xml:space="preserve"> protect the public’s health. Further reduction of required reporting would prevent CDC from meeting its legislative mandate, thereby endangering the public’s health.</w:t>
      </w:r>
    </w:p>
    <w:p w:rsidR="00F93C5A" w:rsidRPr="00EA0CC2" w:rsidP="008D1E18" w14:paraId="70A27A3F" w14:textId="77777777"/>
    <w:p w:rsidR="00E27332" w:rsidRPr="00526CDD" w:rsidP="002F6101" w14:paraId="62555A49" w14:textId="6E5F206C">
      <w:pPr>
        <w:pStyle w:val="Heading1"/>
      </w:pPr>
      <w:bookmarkStart w:id="12" w:name="_Toc223963218"/>
      <w:r w:rsidRPr="00526CDD">
        <w:t>7. Special Circumstances Relating to the Guidelines of 5 CFR 1320.5</w:t>
      </w:r>
      <w:bookmarkEnd w:id="12"/>
    </w:p>
    <w:p w:rsidR="00DC2679" w:rsidP="00DC2679" w14:paraId="7E1ED0ED" w14:textId="77777777"/>
    <w:p w:rsidR="00DC2679" w:rsidRPr="004A13E8" w:rsidP="00DC2679" w14:paraId="082853E8" w14:textId="77777777">
      <w:r>
        <w:t xml:space="preserve">This request fully complies with </w:t>
      </w:r>
      <w:r>
        <w:t>the regulation</w:t>
      </w:r>
      <w:r>
        <w:t xml:space="preserve"> 5 CFR 1320.5.</w:t>
      </w:r>
    </w:p>
    <w:p w:rsidR="00DC2679" w:rsidRPr="00DC2679" w:rsidP="00EC1179" w14:paraId="0D5963AA" w14:textId="77777777"/>
    <w:p w:rsidR="00E27332" w:rsidP="002F6101" w14:paraId="0C7976B0" w14:textId="77777777">
      <w:pPr>
        <w:pStyle w:val="Heading1"/>
      </w:pPr>
      <w:bookmarkStart w:id="13" w:name="_Toc223963219"/>
      <w:r w:rsidRPr="00526CDD">
        <w:t xml:space="preserve">8. Comments in </w:t>
      </w:r>
      <w:r w:rsidRPr="00DC64DE">
        <w:t>Response to the Federal Register Notice and Efforts to Consult Outside the Agency</w:t>
      </w:r>
      <w:bookmarkEnd w:id="13"/>
    </w:p>
    <w:p w:rsidR="00140B1C" w:rsidRPr="00DC64DE" w:rsidP="00140B1C" w14:paraId="7A489328" w14:textId="77777777"/>
    <w:p w:rsidR="00140B1C" w:rsidRPr="00043B94" w:rsidP="70B7C21E" w14:paraId="4D426057" w14:textId="2096B8CE">
      <w:r>
        <w:t>A.  A 60-day Federal Register Notice (Attachment B</w:t>
      </w:r>
      <w:r w:rsidR="007601F2">
        <w:t>1</w:t>
      </w:r>
      <w:r>
        <w:t xml:space="preserve">) was published in the </w:t>
      </w:r>
      <w:r w:rsidRPr="70B7C21E">
        <w:rPr>
          <w:i/>
          <w:iCs/>
        </w:rPr>
        <w:t>Federal Register</w:t>
      </w:r>
      <w:r>
        <w:t xml:space="preserve"> on January 13, 2026, Vol. 91, No. 8, page 1316. </w:t>
      </w:r>
      <w:r w:rsidRPr="70B7C21E" w:rsidR="260A77C3">
        <w:t xml:space="preserve">CDC received </w:t>
      </w:r>
      <w:r w:rsidR="00511230">
        <w:t xml:space="preserve">three </w:t>
      </w:r>
      <w:r w:rsidR="260A77C3">
        <w:t xml:space="preserve">public </w:t>
      </w:r>
      <w:r w:rsidR="260A77C3">
        <w:t>comment</w:t>
      </w:r>
      <w:r w:rsidRPr="70B7C21E" w:rsidR="260A77C3">
        <w:t xml:space="preserve"> and has provided response</w:t>
      </w:r>
      <w:r w:rsidR="00511230">
        <w:t>s</w:t>
      </w:r>
      <w:r w:rsidRPr="70B7C21E" w:rsidR="260A77C3">
        <w:t xml:space="preserve"> in Attachment B2.      </w:t>
      </w:r>
    </w:p>
    <w:p w:rsidR="002A5525" w:rsidP="002A5525" w14:paraId="34421812" w14:textId="77777777"/>
    <w:p w:rsidR="002A5525" w:rsidRPr="00EA0CC2" w:rsidP="002A5525" w14:paraId="61FF5DD5" w14:textId="55AA5F74">
      <w:r w:rsidRPr="00043B94">
        <w:t xml:space="preserve">B. There have been no consultations with </w:t>
      </w:r>
      <w:r w:rsidRPr="00043B94">
        <w:t>persons</w:t>
      </w:r>
      <w:r w:rsidRPr="00043B94">
        <w:t xml:space="preserve"> outside of CDC on this </w:t>
      </w:r>
      <w:r w:rsidRPr="00043B94">
        <w:t>specific  information</w:t>
      </w:r>
      <w:r w:rsidRPr="00043B94">
        <w:t xml:space="preserve"> collection request. CDC has, in the past, coordinated with the Department of Transportation on how these illness reports are made through the </w:t>
      </w:r>
      <w:r w:rsidR="00917192">
        <w:t>DEN</w:t>
      </w:r>
      <w:r w:rsidRPr="00043B94">
        <w:t>. Included in this co</w:t>
      </w:r>
      <w:r w:rsidRPr="00EA0CC2">
        <w:t>ordination is a memorandum of agreement with the Federal Aviation Administration concerning the communication of illnesses and other public health risks that occur on board aircraft (</w:t>
      </w:r>
      <w:r w:rsidRPr="001D1311">
        <w:t xml:space="preserve">Attachment </w:t>
      </w:r>
      <w:r w:rsidR="008973AE">
        <w:t>K</w:t>
      </w:r>
      <w:r w:rsidRPr="00EA0CC2">
        <w:t xml:space="preserve">). </w:t>
      </w:r>
    </w:p>
    <w:p w:rsidR="002A5525" w:rsidRPr="00EA0CC2" w:rsidP="002A5525" w14:paraId="1CBFA5F9" w14:textId="77777777"/>
    <w:p w:rsidR="009634F5" w:rsidRPr="00EA0CC2" w:rsidP="002A5525" w14:paraId="1AD8E649" w14:textId="6700DEAD">
      <w:r w:rsidRPr="00EA0CC2">
        <w:t xml:space="preserve">CDC communicates frequently with airlines when illness or death is confirmed to have occurred during </w:t>
      </w:r>
      <w:r w:rsidRPr="00EA0CC2" w:rsidR="00BD7F53">
        <w:t>both domestic and international flights</w:t>
      </w:r>
      <w:r w:rsidRPr="00EA0CC2">
        <w:t xml:space="preserve">. </w:t>
      </w:r>
      <w:r w:rsidRPr="00EA0CC2" w:rsidR="00B136CF">
        <w:t xml:space="preserve">Airlines now have the same protocols for reporting illness and death aboard both domestic and international flights. This includes guidance, as cited above, as to the types of signs and symptoms of disease that CDC requires </w:t>
      </w:r>
      <w:r w:rsidRPr="00EA0CC2" w:rsidR="00B136CF">
        <w:t>be</w:t>
      </w:r>
      <w:r w:rsidRPr="00EA0CC2" w:rsidR="00B136CF">
        <w:t xml:space="preserve"> reported to public health authorities. </w:t>
      </w:r>
    </w:p>
    <w:p w:rsidR="00837FE1" w:rsidRPr="00EA0CC2" w:rsidP="00140B1C" w14:paraId="3B9C3D17" w14:textId="77777777"/>
    <w:p w:rsidR="002D78F0" w:rsidRPr="00EA0CC2" w:rsidP="00DC308B" w14:paraId="1E924A14" w14:textId="0C2CC1FE">
      <w:r w:rsidRPr="00EA0CC2">
        <w:t xml:space="preserve">The </w:t>
      </w:r>
      <w:r w:rsidRPr="00D862E8" w:rsidR="00D862E8">
        <w:rPr>
          <w:i/>
        </w:rPr>
        <w:t>PLF</w:t>
      </w:r>
      <w:r w:rsidRPr="00EA0CC2">
        <w:t xml:space="preserve"> is an internationally standard form created under the auspices of ICAO. Its development was collaborative and underwent multiple rounds of review within ICAO to arrive at a form that met each party’s needs. </w:t>
      </w:r>
    </w:p>
    <w:p w:rsidR="002D78F0" w:rsidRPr="00EA0CC2" w:rsidP="00DC308B" w14:paraId="35465FAE" w14:textId="77777777"/>
    <w:p w:rsidR="00DC308B" w:rsidRPr="00EA0CC2" w:rsidP="00DC308B" w14:paraId="5FE1CA1E" w14:textId="6FCA0C4A">
      <w:r w:rsidRPr="00EA0CC2">
        <w:t xml:space="preserve">CDC regularly communicates with state, local, and territorial health departments concerning the sufficiency of data needed to complete public health follow-up. These consultations have </w:t>
      </w:r>
      <w:r w:rsidRPr="00EA0CC2">
        <w:t>informed</w:t>
      </w:r>
      <w:r w:rsidRPr="00EA0CC2">
        <w:t xml:space="preserve"> the development of the manifest templates, specifically the inclusion of crew information.</w:t>
      </w:r>
      <w:r w:rsidRPr="00EA0CC2" w:rsidR="00EB272E">
        <w:t xml:space="preserve"> </w:t>
      </w:r>
    </w:p>
    <w:p w:rsidR="00A90F64" w:rsidRPr="00EA0CC2" w:rsidP="002F6101" w14:paraId="12C87004" w14:textId="77777777">
      <w:pPr>
        <w:pStyle w:val="Heading1"/>
      </w:pPr>
      <w:bookmarkStart w:id="14" w:name="_Toc223963220"/>
      <w:r w:rsidRPr="00EA0CC2">
        <w:t xml:space="preserve">9. </w:t>
      </w:r>
      <w:r w:rsidRPr="00EA0CC2">
        <w:t>Exp</w:t>
      </w:r>
      <w:r w:rsidRPr="00EA0CC2" w:rsidR="002F6101">
        <w:t>l</w:t>
      </w:r>
      <w:r w:rsidRPr="00EA0CC2">
        <w:t>anation of Any</w:t>
      </w:r>
      <w:r w:rsidRPr="00EA0CC2">
        <w:t xml:space="preserve"> Payment or Gift to Respondents</w:t>
      </w:r>
      <w:bookmarkEnd w:id="14"/>
      <w:r w:rsidRPr="00EA0CC2">
        <w:t xml:space="preserve"> </w:t>
      </w:r>
    </w:p>
    <w:p w:rsidR="00A90F64" w:rsidRPr="00EA0CC2" w:rsidP="008D1E18" w14:paraId="2E7E07DF" w14:textId="77777777"/>
    <w:p w:rsidR="00A90F64" w:rsidRPr="00EA0CC2" w:rsidP="008D1E18" w14:paraId="3400B541" w14:textId="77777777">
      <w:r w:rsidRPr="00EA0CC2">
        <w:t xml:space="preserve">No payment </w:t>
      </w:r>
      <w:r w:rsidRPr="00EA0CC2" w:rsidR="00AC720E">
        <w:t xml:space="preserve">or gift will be </w:t>
      </w:r>
      <w:r w:rsidRPr="00EA0CC2">
        <w:t>made to any respondent.</w:t>
      </w:r>
    </w:p>
    <w:p w:rsidR="00A90F64" w:rsidRPr="00EA0CC2" w:rsidP="002F6101" w14:paraId="1A363DC8" w14:textId="77777777">
      <w:pPr>
        <w:pStyle w:val="Heading1"/>
      </w:pPr>
      <w:bookmarkStart w:id="15" w:name="_Toc223963221"/>
      <w:r w:rsidRPr="00EA0CC2">
        <w:t xml:space="preserve">10. </w:t>
      </w:r>
      <w:r w:rsidRPr="00EA0CC2" w:rsidR="009557A7">
        <w:t>Pro</w:t>
      </w:r>
      <w:r w:rsidRPr="00EA0CC2" w:rsidR="003F6B48">
        <w:t>tection of the Privacy and Con</w:t>
      </w:r>
      <w:r w:rsidRPr="00EA0CC2" w:rsidR="003F6B48">
        <w:softHyphen/>
        <w:t>fi</w:t>
      </w:r>
      <w:r w:rsidRPr="00EA0CC2" w:rsidR="009557A7">
        <w:t>de</w:t>
      </w:r>
      <w:r w:rsidRPr="00EA0CC2" w:rsidR="003F6B48">
        <w:t>ntiality</w:t>
      </w:r>
      <w:r w:rsidRPr="00EA0CC2" w:rsidR="009557A7">
        <w:t xml:space="preserve"> of Information Provided by Respondents</w:t>
      </w:r>
      <w:bookmarkEnd w:id="15"/>
    </w:p>
    <w:p w:rsidR="002D3735" w:rsidRPr="00EA0CC2" w:rsidP="0021392C" w14:paraId="67F7D09C" w14:textId="48816C74">
      <w:pPr>
        <w:spacing w:before="200"/>
        <w:rPr>
          <w:b/>
          <w:bCs/>
        </w:rPr>
      </w:pPr>
      <w:r w:rsidRPr="001177EE">
        <w:t>This information collection re</w:t>
      </w:r>
      <w:r w:rsidRPr="00EA0CC2">
        <w:t>quest has been reviewed by NCEZID</w:t>
      </w:r>
      <w:r w:rsidRPr="00EA0CC2" w:rsidR="00AE46C9">
        <w:t>, which</w:t>
      </w:r>
      <w:r w:rsidRPr="00EA0CC2">
        <w:t xml:space="preserve"> has determined that the </w:t>
      </w:r>
      <w:r>
        <w:t>Privacy Act applies to some aspects of this information collection request</w:t>
      </w:r>
      <w:r w:rsidRPr="00EA0CC2">
        <w:t>.</w:t>
      </w:r>
      <w:r w:rsidRPr="00EA0CC2" w:rsidR="003A7CF4">
        <w:t xml:space="preserve"> Further information concerning the protection of privacy can be found in the attached Privacy Impact Assessment (Attachment </w:t>
      </w:r>
      <w:r w:rsidR="00E43F74">
        <w:t>L</w:t>
      </w:r>
      <w:r w:rsidRPr="00EA0CC2" w:rsidR="003A7CF4">
        <w:t xml:space="preserve">). </w:t>
      </w:r>
      <w:r w:rsidRPr="00EA0CC2" w:rsidR="00390191">
        <w:t xml:space="preserve"> </w:t>
      </w:r>
      <w:r w:rsidRPr="00EA0CC2" w:rsidR="009129DE">
        <w:t xml:space="preserve">Personal identifiers (name, address, telephone number, cell number, etc.) will be collected and maintained under the Privacy Act system of records listed above for individuals for whom an illness report is required according to 42 CFR </w:t>
      </w:r>
      <w:r w:rsidR="00746514">
        <w:t xml:space="preserve">Part 70 and </w:t>
      </w:r>
      <w:r w:rsidR="009129DE">
        <w:t>71</w:t>
      </w:r>
      <w:r w:rsidRPr="00EA0CC2" w:rsidR="009129DE">
        <w:t>.</w:t>
      </w:r>
      <w:r w:rsidRPr="00EA0CC2" w:rsidR="0021392C">
        <w:t xml:space="preserve"> </w:t>
      </w:r>
      <w:r w:rsidRPr="00EA0CC2">
        <w:t xml:space="preserve">The applicable </w:t>
      </w:r>
      <w:bookmarkStart w:id="16" w:name="_Hlk171518103"/>
      <w:r w:rsidRPr="00EA0CC2">
        <w:t xml:space="preserve">System of Records Notice is 09-20-0171, Quarantine- and Traveler-Related Activities, Including Records for Contact Tracing Investigation and Notification under 42 CFR Parts 70 and 71 (Attachment </w:t>
      </w:r>
      <w:r>
        <w:t>C</w:t>
      </w:r>
      <w:r w:rsidRPr="00EA0CC2">
        <w:t>)</w:t>
      </w:r>
      <w:bookmarkEnd w:id="16"/>
      <w:r w:rsidRPr="00EA0CC2">
        <w:t xml:space="preserve">. </w:t>
      </w:r>
      <w:r w:rsidRPr="00EA0CC2" w:rsidR="0035485A">
        <w:t>CDC uses this notice for people subject to the terms of the quarantine regulations</w:t>
      </w:r>
      <w:r w:rsidR="00864D9C">
        <w:t xml:space="preserve"> under Part 70 and 71.</w:t>
      </w:r>
    </w:p>
    <w:p w:rsidR="00D12321" w:rsidRPr="00EA0CC2" w:rsidP="00EB7DFE" w14:paraId="283588E3" w14:textId="77777777"/>
    <w:p w:rsidR="007C137D" w:rsidRPr="00EA0CC2" w:rsidP="007C137D" w14:paraId="05EB99F4" w14:textId="6BEE17B7">
      <w:r w:rsidRPr="00EA0CC2">
        <w:t>CDC publishes content on its website and in the Federal Register concerning these collections. For the information collected using the illness or death reporting forms, if an individual decides not to answer, the port health officer or partner cannot force them to answer. Only when a port health officer has a reasonable belief that a quarantinable communicable disease is present may an individual be detained to protect public health.</w:t>
      </w:r>
      <w:r w:rsidRPr="00EA0CC2" w:rsidR="006654D9">
        <w:t xml:space="preserve"> </w:t>
      </w:r>
      <w:r w:rsidR="00EA701D">
        <w:t>D</w:t>
      </w:r>
      <w:r w:rsidRPr="00EA0CC2" w:rsidR="006654D9">
        <w:t>ata will be kept private to the extent allowed by law.</w:t>
      </w:r>
    </w:p>
    <w:p w:rsidR="007C137D" w:rsidRPr="00EA0CC2" w:rsidP="00EB7DFE" w14:paraId="03F916C8" w14:textId="77777777"/>
    <w:p w:rsidR="00EB7DFE" w:rsidRPr="00C71F55" w:rsidP="00EB7DFE" w14:paraId="60433958" w14:textId="1819D826">
      <w:r w:rsidRPr="00EA0CC2">
        <w:t>Information submitted will be entered into a computer system PHARS</w:t>
      </w:r>
      <w:r w:rsidR="00E705D1">
        <w:t xml:space="preserve"> (formerly referred to as QARS)</w:t>
      </w:r>
      <w:r w:rsidRPr="00EA0CC2">
        <w:t xml:space="preserve"> </w:t>
      </w:r>
      <w:r w:rsidRPr="00EA0CC2" w:rsidR="00521FE9">
        <w:t>for analysis, for processing to complete the passenger information data set, for swift dissemination to the state and local health departments through a secure CDC system called Epi-X (Epidemic Information Exchange), and for later retrieval if necessary.</w:t>
      </w:r>
      <w:r w:rsidRPr="00EA0CC2">
        <w:t xml:space="preserve"> Electronic media will be protected by adequate physical, administrative, and procedural safeguards t</w:t>
      </w:r>
      <w:r w:rsidRPr="00550248">
        <w:t xml:space="preserve">o ensure the security of the data. Access will be restricted to agency employees with a bona fide “need to know” </w:t>
      </w:r>
      <w:r w:rsidRPr="00550248">
        <w:t>in order to</w:t>
      </w:r>
      <w:r w:rsidRPr="00550248">
        <w:t xml:space="preserve"> carry out the duties of their positions or to accomplish the purposes for which the data were collected. Source documents, printouts</w:t>
      </w:r>
      <w:r w:rsidR="00A138D0">
        <w:t>,</w:t>
      </w:r>
      <w:r w:rsidRPr="00550248">
        <w:t xml:space="preserve"> </w:t>
      </w:r>
      <w:r w:rsidRPr="00C71F55">
        <w:t xml:space="preserve">and </w:t>
      </w:r>
      <w:r w:rsidR="00112906">
        <w:t>portable storage devices</w:t>
      </w:r>
      <w:r w:rsidRPr="00C71F55">
        <w:t xml:space="preserve"> will be safeguarded by storing them in locked cabinets in locked offices when not in use.</w:t>
      </w:r>
    </w:p>
    <w:p w:rsidR="006542DE" w:rsidRPr="00C71F55" w:rsidP="006542DE" w14:paraId="04A0D43B" w14:textId="77777777"/>
    <w:p w:rsidR="006542DE" w:rsidRPr="00C71F55" w:rsidP="006542DE" w14:paraId="28FA84F2" w14:textId="4348CA64">
      <w:r w:rsidRPr="00C71F55">
        <w:t xml:space="preserve">Information collected under this control number may be disclosed to appropriate </w:t>
      </w:r>
      <w:r w:rsidRPr="00C71F55" w:rsidR="0066343B">
        <w:t>s</w:t>
      </w:r>
      <w:r w:rsidRPr="00C71F55">
        <w:t>tate or local public health departments and cooperating medical authorities to deal with conditions of public health concern; to private contractors assisting CDC in analyzing and reviewing records; to investigators under certain limited circumstances to conduct further investigations; to organizations to carry out audits and reviews on behalf of HHS; to the Department of Justice for litigation purposes; and to a congressional office assisting individuals in obtaining their records. An accounting of the disclosures that have been made by CDC will be made available to the subject individual upon request. Except for these and other permissible disclosures expressly authorized by the Privacy Act, no other disclosure may be made without the subject individual’s written consent.</w:t>
      </w:r>
    </w:p>
    <w:p w:rsidR="00962702" w:rsidRPr="00E96547" w:rsidP="00E96547" w14:paraId="1AA55DAB" w14:textId="77777777">
      <w:pPr>
        <w:rPr>
          <w:color w:val="FF0000"/>
        </w:rPr>
      </w:pPr>
    </w:p>
    <w:p w:rsidR="009557A7" w:rsidRPr="00570C5D" w:rsidP="002F6101" w14:paraId="31E4C25F" w14:textId="77777777">
      <w:pPr>
        <w:pStyle w:val="Heading1"/>
      </w:pPr>
      <w:bookmarkStart w:id="17" w:name="_Toc223963222"/>
      <w:r w:rsidRPr="00570C5D">
        <w:t xml:space="preserve">11. </w:t>
      </w:r>
      <w:r w:rsidRPr="00570C5D">
        <w:t>Institutiona</w:t>
      </w:r>
      <w:r w:rsidRPr="00570C5D" w:rsidR="003F6B48">
        <w:t>l Review Board (IRB) and Justification</w:t>
      </w:r>
      <w:r w:rsidRPr="00570C5D">
        <w:t xml:space="preserve"> for Sensitive Questions</w:t>
      </w:r>
      <w:bookmarkEnd w:id="17"/>
    </w:p>
    <w:p w:rsidR="00375606" w:rsidRPr="005774FB" w:rsidP="002F6101" w14:paraId="30019539" w14:textId="201BC7B7">
      <w:pPr>
        <w:pStyle w:val="Heading1"/>
        <w:rPr>
          <w:b w:val="0"/>
          <w:u w:val="single"/>
        </w:rPr>
      </w:pPr>
      <w:bookmarkStart w:id="18" w:name="_Toc223963223"/>
      <w:r>
        <w:rPr>
          <w:b w:val="0"/>
          <w:u w:val="single"/>
        </w:rPr>
        <w:t>I</w:t>
      </w:r>
      <w:r w:rsidRPr="00570C5D" w:rsidR="009557A7">
        <w:rPr>
          <w:b w:val="0"/>
          <w:u w:val="single"/>
        </w:rPr>
        <w:t>RB Approval</w:t>
      </w:r>
      <w:bookmarkEnd w:id="18"/>
    </w:p>
    <w:p w:rsidR="00375606" w:rsidRPr="005774FB" w:rsidP="008D1E18" w14:paraId="47C675F6" w14:textId="77777777"/>
    <w:p w:rsidR="009557A7" w:rsidRPr="00C832FD" w:rsidP="009557A7" w14:paraId="23A8386F" w14:textId="699ADF1F">
      <w:r w:rsidRPr="005774FB">
        <w:t>The protocols and tools included in this information collection request have been reviewed and approved by NCEZID’s Human Subjects</w:t>
      </w:r>
      <w:r w:rsidRPr="005774FB" w:rsidR="003139CD">
        <w:t xml:space="preserve"> Advisor</w:t>
      </w:r>
      <w:r w:rsidRPr="005774FB">
        <w:t xml:space="preserve">, </w:t>
      </w:r>
      <w:r>
        <w:t xml:space="preserve">who determined that this project does not meet the definition of </w:t>
      </w:r>
      <w:r w:rsidR="00F93E08">
        <w:t xml:space="preserve">human </w:t>
      </w:r>
      <w:r w:rsidR="00F93E08">
        <w:t>subjects</w:t>
      </w:r>
      <w:r w:rsidR="00F93E08">
        <w:t xml:space="preserve"> </w:t>
      </w:r>
      <w:r>
        <w:t xml:space="preserve">research under 45 CFR 46.102(d). IRB review is not required (Attachment </w:t>
      </w:r>
      <w:r w:rsidR="00864D9C">
        <w:t xml:space="preserve">M </w:t>
      </w:r>
      <w:r w:rsidR="6EFC4CEF">
        <w:t>-</w:t>
      </w:r>
      <w:r>
        <w:t xml:space="preserve">CDC </w:t>
      </w:r>
      <w:r w:rsidR="003139CD">
        <w:t>Non</w:t>
      </w:r>
      <w:r w:rsidR="00FC2AC0">
        <w:t>-</w:t>
      </w:r>
      <w:r w:rsidR="003139CD">
        <w:t xml:space="preserve">research </w:t>
      </w:r>
      <w:r w:rsidR="00C75593">
        <w:t>Determination Letter</w:t>
      </w:r>
      <w:r w:rsidRPr="00C832FD">
        <w:t xml:space="preserve">).    </w:t>
      </w:r>
    </w:p>
    <w:p w:rsidR="00D33B6B" w:rsidRPr="00D06EDE" w:rsidP="002F6101" w14:paraId="18CC58AB" w14:textId="77777777">
      <w:pPr>
        <w:rPr>
          <w:color w:val="000000" w:themeColor="text1"/>
        </w:rPr>
      </w:pPr>
    </w:p>
    <w:p w:rsidR="00D33B6B" w:rsidRPr="00D06EDE" w:rsidP="00D33B6B" w14:paraId="1A168300" w14:textId="77777777">
      <w:pPr>
        <w:rPr>
          <w:color w:val="000000" w:themeColor="text1"/>
          <w:u w:val="single"/>
        </w:rPr>
      </w:pPr>
      <w:r w:rsidRPr="00D06EDE">
        <w:rPr>
          <w:color w:val="000000" w:themeColor="text1"/>
          <w:u w:val="single"/>
        </w:rPr>
        <w:t>Sensitive Questions</w:t>
      </w:r>
    </w:p>
    <w:p w:rsidR="00D33B6B" w:rsidRPr="00D06EDE" w:rsidP="00D33B6B" w14:paraId="6CAC48E6" w14:textId="77777777">
      <w:pPr>
        <w:rPr>
          <w:color w:val="000000" w:themeColor="text1"/>
        </w:rPr>
      </w:pPr>
    </w:p>
    <w:p w:rsidR="00CC03CA" w:rsidRPr="00C71F55" w:rsidP="00591073" w14:paraId="7A696E47" w14:textId="108A1D3D">
      <w:pPr>
        <w:pStyle w:val="ListParagraph"/>
        <w:numPr>
          <w:ilvl w:val="0"/>
          <w:numId w:val="21"/>
        </w:numPr>
      </w:pPr>
      <w:r w:rsidRPr="00864D9C">
        <w:t xml:space="preserve"> </w:t>
      </w:r>
      <w:r w:rsidRPr="00864D9C">
        <w:rPr>
          <w:b/>
          <w:bCs/>
          <w:i/>
          <w:iCs/>
          <w:color w:val="000000" w:themeColor="text1"/>
        </w:rPr>
        <w:t>Illness or Death Reporting (No Form)</w:t>
      </w:r>
      <w:r w:rsidRPr="001D1311" w:rsidR="001D1311">
        <w:rPr>
          <w:color w:val="000000" w:themeColor="text1"/>
        </w:rPr>
        <w:t>:</w:t>
      </w:r>
      <w:r w:rsidRPr="00D06EDE" w:rsidR="001D1311">
        <w:rPr>
          <w:b/>
          <w:bCs/>
          <w:i/>
          <w:iCs/>
          <w:color w:val="000000" w:themeColor="text1"/>
        </w:rPr>
        <w:t xml:space="preserve"> </w:t>
      </w:r>
      <w:r w:rsidRPr="00D06EDE">
        <w:rPr>
          <w:color w:val="000000" w:themeColor="text1"/>
        </w:rPr>
        <w:t xml:space="preserve">There is no standard form </w:t>
      </w:r>
      <w:r w:rsidRPr="00D06EDE" w:rsidR="002A1A42">
        <w:rPr>
          <w:color w:val="000000" w:themeColor="text1"/>
        </w:rPr>
        <w:t>and, therefore</w:t>
      </w:r>
      <w:r w:rsidRPr="00D06EDE" w:rsidR="00591073">
        <w:rPr>
          <w:color w:val="000000" w:themeColor="text1"/>
        </w:rPr>
        <w:t>, there are</w:t>
      </w:r>
      <w:r w:rsidRPr="00D06EDE" w:rsidR="002A1A42">
        <w:rPr>
          <w:color w:val="000000" w:themeColor="text1"/>
        </w:rPr>
        <w:t xml:space="preserve"> no sensitive questions</w:t>
      </w:r>
      <w:r w:rsidRPr="00D06EDE" w:rsidR="00591073">
        <w:rPr>
          <w:color w:val="000000" w:themeColor="text1"/>
        </w:rPr>
        <w:t xml:space="preserve">, including for </w:t>
      </w:r>
      <w:r w:rsidRPr="00D06EDE">
        <w:rPr>
          <w:i/>
          <w:iCs/>
          <w:color w:val="000000" w:themeColor="text1"/>
        </w:rPr>
        <w:t>Report of death or illness onboard aircraft</w:t>
      </w:r>
      <w:r w:rsidRPr="00D06EDE">
        <w:rPr>
          <w:color w:val="000000" w:themeColor="text1"/>
        </w:rPr>
        <w:t xml:space="preserve"> (42 CFR 70.11) (OMB Control No 0920-0488)</w:t>
      </w:r>
      <w:r w:rsidRPr="00D06EDE" w:rsidR="00591073">
        <w:rPr>
          <w:color w:val="000000" w:themeColor="text1"/>
        </w:rPr>
        <w:t xml:space="preserve">; </w:t>
      </w:r>
      <w:r w:rsidRPr="00D06EDE">
        <w:rPr>
          <w:i/>
          <w:iCs/>
          <w:color w:val="000000" w:themeColor="text1"/>
        </w:rPr>
        <w:t>Death/Illness Reports from Aircraft</w:t>
      </w:r>
      <w:r w:rsidRPr="00D06EDE">
        <w:rPr>
          <w:color w:val="000000" w:themeColor="text1"/>
        </w:rPr>
        <w:t xml:space="preserve"> (42 CFR 71.21(b)) (OMB Control No 0920-0134)</w:t>
      </w:r>
      <w:r w:rsidRPr="00D06EDE" w:rsidR="00591073">
        <w:rPr>
          <w:color w:val="000000" w:themeColor="text1"/>
        </w:rPr>
        <w:t xml:space="preserve">; and </w:t>
      </w:r>
      <w:r w:rsidRPr="00D06EDE">
        <w:rPr>
          <w:i/>
          <w:iCs/>
          <w:color w:val="000000" w:themeColor="text1"/>
        </w:rPr>
        <w:t>Report by Pers</w:t>
      </w:r>
      <w:r w:rsidRPr="00C71F55">
        <w:rPr>
          <w:i/>
          <w:iCs/>
        </w:rPr>
        <w:t>ons in Isolation or Surveillance</w:t>
      </w:r>
      <w:r w:rsidRPr="00C71F55">
        <w:t xml:space="preserve"> (42 CFR 71.33) (OMB Control No 0920-0134)</w:t>
      </w:r>
      <w:r w:rsidRPr="00C71F55" w:rsidR="00591073">
        <w:t>.</w:t>
      </w:r>
    </w:p>
    <w:p w:rsidR="00CC03CA" w:rsidRPr="00C71F55" w:rsidP="00CC03CA" w14:paraId="39B892F4" w14:textId="77777777">
      <w:pPr>
        <w:pStyle w:val="ListParagraph"/>
        <w:numPr>
          <w:ilvl w:val="0"/>
          <w:numId w:val="21"/>
        </w:numPr>
        <w:rPr>
          <w:b/>
          <w:bCs/>
          <w:i/>
          <w:iCs/>
        </w:rPr>
      </w:pPr>
      <w:r w:rsidRPr="00C71F55">
        <w:rPr>
          <w:b/>
          <w:bCs/>
          <w:i/>
          <w:iCs/>
        </w:rPr>
        <w:t>During Travel Information Collection</w:t>
      </w:r>
    </w:p>
    <w:p w:rsidR="005D01A7" w:rsidRPr="00C71F55" w:rsidP="005D01A7" w14:paraId="1428F15E" w14:textId="1D9056D3">
      <w:pPr>
        <w:pStyle w:val="ListParagraph"/>
        <w:numPr>
          <w:ilvl w:val="1"/>
          <w:numId w:val="21"/>
        </w:numPr>
      </w:pPr>
      <w:r w:rsidRPr="00C71F55">
        <w:rPr>
          <w:i/>
          <w:iCs/>
        </w:rPr>
        <w:t>Air Travel Illness or Death Investigation Form</w:t>
      </w:r>
      <w:r w:rsidRPr="00C71F55">
        <w:t xml:space="preserve"> (OMB Control No 0920-0134) (Attachment </w:t>
      </w:r>
      <w:r w:rsidR="00B212F5">
        <w:t>C</w:t>
      </w:r>
      <w:r w:rsidRPr="00C71F55">
        <w:t xml:space="preserve">). </w:t>
      </w:r>
      <w:r w:rsidRPr="00C71F55">
        <w:t xml:space="preserve">This information collection requests certain personally identifying information of travelers, which is required </w:t>
      </w:r>
      <w:r w:rsidRPr="00C71F55">
        <w:t>in order to</w:t>
      </w:r>
      <w:r w:rsidRPr="00C71F55">
        <w:t xml:space="preserve"> identify ill travelers</w:t>
      </w:r>
      <w:r w:rsidR="002F074B">
        <w:t xml:space="preserve"> and </w:t>
      </w:r>
      <w:r w:rsidRPr="00C71F55">
        <w:t xml:space="preserve">to engage in follow-up activities </w:t>
      </w:r>
      <w:r w:rsidR="0084311D">
        <w:t>necessary</w:t>
      </w:r>
      <w:r w:rsidRPr="00C71F55" w:rsidR="0084311D">
        <w:t xml:space="preserve"> </w:t>
      </w:r>
      <w:r w:rsidRPr="00C71F55">
        <w:t xml:space="preserve">to prevent the introduction, transmission, or spread of communicable diseases from foreign countries into the United States and </w:t>
      </w:r>
      <w:r w:rsidRPr="00C71F55" w:rsidR="005A4414">
        <w:t>from one state or possession into any other state or possession.</w:t>
      </w:r>
      <w:r w:rsidRPr="00C71F55">
        <w:t xml:space="preserve"> CDC is not requiring </w:t>
      </w:r>
      <w:r w:rsidR="00726F1C">
        <w:t>n</w:t>
      </w:r>
      <w:r w:rsidRPr="00C71F55">
        <w:t xml:space="preserve">or requesting the submission of any </w:t>
      </w:r>
      <w:r w:rsidRPr="00C71F55">
        <w:t xml:space="preserve">information related to criminal behavior, sexual behavior and attitudes, alcohol or drug use, religious beliefs, and other matters that are commonly considered </w:t>
      </w:r>
      <w:r w:rsidR="00EA701D">
        <w:t>sensitive</w:t>
      </w:r>
      <w:r w:rsidRPr="00C71F55">
        <w:t xml:space="preserve">.  </w:t>
      </w:r>
    </w:p>
    <w:p w:rsidR="005D01A7" w:rsidRPr="00C71F55" w:rsidP="005D0A01" w14:paraId="22438A9A" w14:textId="77777777">
      <w:pPr>
        <w:pStyle w:val="ListParagraph"/>
      </w:pPr>
    </w:p>
    <w:p w:rsidR="00DD30E9" w:rsidRPr="00C71F55" w:rsidP="00DD30E9" w14:paraId="2F14D5FF" w14:textId="2DC7EABA">
      <w:pPr>
        <w:pStyle w:val="ListParagraph"/>
        <w:numPr>
          <w:ilvl w:val="1"/>
          <w:numId w:val="21"/>
        </w:numPr>
      </w:pPr>
      <w:r w:rsidRPr="00C71F55">
        <w:rPr>
          <w:i/>
          <w:iCs/>
        </w:rPr>
        <w:t>Passenger Locator Form</w:t>
      </w:r>
      <w:r w:rsidRPr="00C71F55">
        <w:t xml:space="preserve"> (</w:t>
      </w:r>
      <w:r w:rsidRPr="00D862E8" w:rsidR="00D862E8">
        <w:rPr>
          <w:i/>
        </w:rPr>
        <w:t>PLF</w:t>
      </w:r>
      <w:r w:rsidRPr="00C71F55">
        <w:t xml:space="preserve">) (OMB Control No 0920-1181), including domestic and international (Attachment </w:t>
      </w:r>
      <w:r w:rsidR="006326BD">
        <w:t>D</w:t>
      </w:r>
      <w:r w:rsidRPr="00C71F55">
        <w:t>)</w:t>
      </w:r>
      <w:r w:rsidRPr="00C71F55">
        <w:t xml:space="preserve">. </w:t>
      </w:r>
      <w:r w:rsidRPr="00D862E8" w:rsidR="00D862E8">
        <w:rPr>
          <w:i/>
        </w:rPr>
        <w:t>PLF</w:t>
      </w:r>
      <w:r w:rsidRPr="00C71F55">
        <w:t>s are submitted to CDC by travelers to prevent the spread of communicable diseases from foreign countries into the United States and from one state or possession into any other state or possession. Obtaining personally identifiable information, such as name, address, contact information, and travel document number, may be necessary during follow-up of potentially exposed passengers and crew</w:t>
      </w:r>
      <w:r w:rsidR="00916B8B">
        <w:t xml:space="preserve"> </w:t>
      </w:r>
      <w:r w:rsidRPr="00C71F55">
        <w:t xml:space="preserve">members. </w:t>
      </w:r>
    </w:p>
    <w:p w:rsidR="00DD30E9" w:rsidRPr="00C71F55" w:rsidP="00D06EDE" w14:paraId="02E63D3F" w14:textId="77777777">
      <w:pPr>
        <w:pStyle w:val="ListParagraph"/>
        <w:ind w:left="1440"/>
      </w:pPr>
    </w:p>
    <w:p w:rsidR="00CC03CA" w:rsidRPr="00C71F55" w:rsidP="00CC03CA" w14:paraId="48856C69" w14:textId="77777777">
      <w:pPr>
        <w:pStyle w:val="ListParagraph"/>
        <w:numPr>
          <w:ilvl w:val="0"/>
          <w:numId w:val="21"/>
        </w:numPr>
        <w:rPr>
          <w:b/>
          <w:bCs/>
          <w:i/>
          <w:iCs/>
        </w:rPr>
      </w:pPr>
      <w:r w:rsidRPr="00C71F55">
        <w:rPr>
          <w:b/>
          <w:bCs/>
          <w:i/>
          <w:iCs/>
        </w:rPr>
        <w:t>After Travel Information Collection</w:t>
      </w:r>
    </w:p>
    <w:p w:rsidR="00DD30E9" w:rsidRPr="00C71F55" w:rsidP="005A4414" w14:paraId="4A8CACF7" w14:textId="358FA2C0">
      <w:pPr>
        <w:pStyle w:val="ListParagraph"/>
        <w:numPr>
          <w:ilvl w:val="1"/>
          <w:numId w:val="21"/>
        </w:numPr>
      </w:pPr>
      <w:r w:rsidRPr="00C71F55">
        <w:rPr>
          <w:i/>
          <w:iCs/>
        </w:rPr>
        <w:t>Aircraft Manifest Orders</w:t>
      </w:r>
      <w:r w:rsidRPr="00C71F55">
        <w:t xml:space="preserve"> including domestic (OMB Control No 0920-1180) and international (OMB Control No 0920-1181) (Attachments </w:t>
      </w:r>
      <w:r w:rsidR="006326BD">
        <w:t xml:space="preserve">E </w:t>
      </w:r>
      <w:r>
        <w:t xml:space="preserve">and </w:t>
      </w:r>
      <w:r w:rsidR="006326BD">
        <w:t>F</w:t>
      </w:r>
      <w:r w:rsidRPr="00C71F55">
        <w:t>)</w:t>
      </w:r>
      <w:r w:rsidRPr="00C71F55">
        <w:t>.</w:t>
      </w:r>
      <w:r w:rsidRPr="00C71F55" w:rsidR="005A4414">
        <w:t xml:space="preserve"> </w:t>
      </w:r>
      <w:r w:rsidRPr="00C71F55">
        <w:t xml:space="preserve">Manifests are ordered by </w:t>
      </w:r>
      <w:r w:rsidR="00AB253A">
        <w:t xml:space="preserve">and submitted to </w:t>
      </w:r>
      <w:r w:rsidRPr="00C71F55">
        <w:t>CDC by the airline to prevent the spread of communicable diseases from foreign countries into the United States and from one state or possession into any other state or possession. Obtaining personally identifiable information, such as name, address, contact information, and travel document number, may be necessary during follow-up of potentially exposed passengers and crew</w:t>
      </w:r>
      <w:r w:rsidR="00624FEF">
        <w:t xml:space="preserve"> </w:t>
      </w:r>
      <w:r w:rsidRPr="00C71F55">
        <w:t>members. The information is only collected when it is required, and the information included in the manifest order is the minimum necessary to meet statutory and public health obligations.</w:t>
      </w:r>
    </w:p>
    <w:p w:rsidR="0075769A" w:rsidRPr="00C71F55" w:rsidP="0075769A" w14:paraId="7BDDC651" w14:textId="37313C07">
      <w:pPr>
        <w:pStyle w:val="ListParagraph"/>
        <w:numPr>
          <w:ilvl w:val="1"/>
          <w:numId w:val="21"/>
        </w:numPr>
      </w:pPr>
      <w:r w:rsidRPr="00C71F55">
        <w:rPr>
          <w:i/>
          <w:iCs/>
        </w:rPr>
        <w:t>Aircraft Contact Investigation Outcome Reporting Forms</w:t>
      </w:r>
      <w:r w:rsidRPr="00C71F55">
        <w:t xml:space="preserve"> (OBM Control No 0920-0900), including </w:t>
      </w:r>
      <w:r w:rsidR="00C5787D">
        <w:t>versions for</w:t>
      </w:r>
      <w:r w:rsidRPr="00C71F55">
        <w:t xml:space="preserve"> general disease, measles, rubella, and tuberculosis (Attachments </w:t>
      </w:r>
      <w:r w:rsidR="006326BD">
        <w:t xml:space="preserve">G </w:t>
      </w:r>
      <w:r>
        <w:t xml:space="preserve">through </w:t>
      </w:r>
      <w:r w:rsidR="006326BD">
        <w:t>J</w:t>
      </w:r>
      <w:r w:rsidRPr="00C71F55">
        <w:t>)</w:t>
      </w:r>
      <w:r w:rsidRPr="00C71F55">
        <w:t xml:space="preserve">. These forms collect three types of data: 1) Epidemiologic data such as travel itinerary, exposure to ill people or animals, history of illness or vaccination, and country of birth/residence are essential to accurately determine an individual traveler’s public health risk; 2) Demographic data are routinely collected as part of standard public health surveillance. </w:t>
      </w:r>
      <w:r w:rsidR="00722C09">
        <w:t xml:space="preserve">From </w:t>
      </w:r>
      <w:r w:rsidR="00C84B28">
        <w:t>the airlines, under the</w:t>
      </w:r>
      <w:r w:rsidRPr="00C71F55" w:rsidR="00D452E2">
        <w:t xml:space="preserve"> </w:t>
      </w:r>
      <w:r w:rsidRPr="00C71F55">
        <w:t xml:space="preserve">Airline and Traveler Information Collection: Domestic Manifests and the Passenger Locator Form </w:t>
      </w:r>
      <w:r w:rsidRPr="00C71F55" w:rsidR="00D452E2">
        <w:t xml:space="preserve">(OMB Control Number 0920-1181), CDC </w:t>
      </w:r>
      <w:r w:rsidRPr="00C71F55">
        <w:t xml:space="preserve">receives the name and date of birth of travelers who were potentially exposed to a communicable disease of public health concern during air travel. </w:t>
      </w:r>
      <w:r w:rsidR="00E53EBA">
        <w:t>This information is sent</w:t>
      </w:r>
      <w:r w:rsidRPr="00C71F55">
        <w:t xml:space="preserve"> to the state or territorial health department for public health follow-up.; and 3) Clinical information such as clinical signs and symptoms and sign/symptom development, medical evaluation, lab testing, </w:t>
      </w:r>
      <w:r w:rsidRPr="00C71F55" w:rsidR="00850C3A">
        <w:t xml:space="preserve">post-exposure prophylaxis, </w:t>
      </w:r>
      <w:r w:rsidRPr="00C71F55">
        <w:t xml:space="preserve">etc. </w:t>
      </w:r>
      <w:r w:rsidRPr="00C71F55">
        <w:t>All of</w:t>
      </w:r>
      <w:r w:rsidRPr="00C71F55">
        <w:t xml:space="preserve"> these data elements are essential to efficiently detect a public health threat and rapidly implement appropriate public health control measures to prevent the introduction and spread of communicable diseases in the U</w:t>
      </w:r>
      <w:r w:rsidRPr="00C71F55">
        <w:rPr>
          <w:b/>
        </w:rPr>
        <w:t>.</w:t>
      </w:r>
      <w:r w:rsidRPr="00C71F55">
        <w:t>S.</w:t>
      </w:r>
    </w:p>
    <w:p w:rsidR="00D33B6B" w:rsidRPr="00C71F55" w:rsidP="002F6101" w14:paraId="661ACCE3" w14:textId="77777777"/>
    <w:p w:rsidR="007E0629" w:rsidRPr="00C71F55" w:rsidP="002F6101" w14:paraId="6B97B2CA" w14:textId="77777777">
      <w:pPr>
        <w:pStyle w:val="Heading1"/>
      </w:pPr>
      <w:bookmarkStart w:id="19" w:name="_Toc223963224"/>
      <w:r w:rsidRPr="00C71F55">
        <w:t>12. Estimates of Annualized Burden Hours and Costs</w:t>
      </w:r>
      <w:bookmarkEnd w:id="19"/>
    </w:p>
    <w:p w:rsidR="001F578C" w:rsidP="000138A6" w14:paraId="4DD76E9E" w14:textId="77777777">
      <w:pPr>
        <w:spacing w:after="160" w:line="278" w:lineRule="auto"/>
      </w:pPr>
    </w:p>
    <w:p w:rsidR="001F578C" w:rsidRPr="008B73BB" w:rsidP="000138A6" w14:paraId="048AEA47" w14:textId="7878D02E">
      <w:pPr>
        <w:spacing w:after="160" w:line="278" w:lineRule="auto"/>
        <w:rPr>
          <w:b/>
          <w:bCs/>
          <w:u w:val="single"/>
        </w:rPr>
      </w:pPr>
      <w:r w:rsidRPr="008B73BB">
        <w:rPr>
          <w:b/>
          <w:bCs/>
          <w:u w:val="single"/>
        </w:rPr>
        <w:t>Annualized Burden Hours</w:t>
      </w:r>
    </w:p>
    <w:p w:rsidR="000138A6" w:rsidP="000138A6" w14:paraId="7779D94C" w14:textId="03F0CE99">
      <w:pPr>
        <w:spacing w:after="160" w:line="278" w:lineRule="auto"/>
      </w:pPr>
      <w:r w:rsidRPr="000928AC">
        <w:t xml:space="preserve">CDC is requesting approval for the use of the </w:t>
      </w:r>
      <w:r w:rsidR="0026412E">
        <w:t xml:space="preserve">listed forms with the </w:t>
      </w:r>
      <w:r w:rsidRPr="00332165">
        <w:t>associated burden</w:t>
      </w:r>
      <w:r w:rsidR="00DA1B08">
        <w:t xml:space="preserve"> hours</w:t>
      </w:r>
      <w:r w:rsidRPr="00332165">
        <w:t xml:space="preserve">. The total estimated annualized burden </w:t>
      </w:r>
      <w:r w:rsidR="00C76E5B">
        <w:t xml:space="preserve">hours </w:t>
      </w:r>
      <w:r w:rsidRPr="00332165">
        <w:t xml:space="preserve">for this information collection packet </w:t>
      </w:r>
      <w:r w:rsidRPr="00332165">
        <w:t>is</w:t>
      </w:r>
      <w:r w:rsidRPr="00332165">
        <w:t xml:space="preserve"> </w:t>
      </w:r>
      <w:r w:rsidR="006C1F0C">
        <w:t xml:space="preserve">2,585 </w:t>
      </w:r>
      <w:r w:rsidRPr="00332165">
        <w:t xml:space="preserve">hours, including </w:t>
      </w:r>
      <w:r w:rsidR="00302F13">
        <w:t>223</w:t>
      </w:r>
      <w:r w:rsidRPr="00C15B5C" w:rsidR="00302F13">
        <w:t xml:space="preserve"> </w:t>
      </w:r>
      <w:r w:rsidRPr="00332165">
        <w:t xml:space="preserve">from </w:t>
      </w:r>
      <w:r w:rsidR="00A02961">
        <w:t>illness and death reporting with no associated forms</w:t>
      </w:r>
      <w:r w:rsidRPr="00332165">
        <w:t xml:space="preserve">, </w:t>
      </w:r>
      <w:r w:rsidR="00B30BB4">
        <w:t>716</w:t>
      </w:r>
      <w:r w:rsidRPr="00332165">
        <w:t xml:space="preserve"> from during travel information collection, and </w:t>
      </w:r>
      <w:r w:rsidR="006C1F0C">
        <w:t>1,646</w:t>
      </w:r>
      <w:r w:rsidRPr="00332165">
        <w:t xml:space="preserve"> hours from after travel information collection.</w:t>
      </w:r>
      <w:r w:rsidRPr="000928AC">
        <w:t xml:space="preserve"> </w:t>
      </w:r>
      <w:r w:rsidR="00D5500C">
        <w:t>Any c</w:t>
      </w:r>
      <w:r w:rsidR="008766BF">
        <w:t xml:space="preserve">hanges in </w:t>
      </w:r>
      <w:r w:rsidR="002D4E66">
        <w:t xml:space="preserve">estimated </w:t>
      </w:r>
      <w:r w:rsidR="008766BF">
        <w:t>burden hours fr</w:t>
      </w:r>
      <w:r w:rsidR="00D5500C">
        <w:t>om the last time these forms were approved are outlined in</w:t>
      </w:r>
      <w:r w:rsidR="002D4E66">
        <w:t xml:space="preserve"> Section 15. </w:t>
      </w:r>
    </w:p>
    <w:p w:rsidR="001E276C" w:rsidRPr="000928AC" w:rsidP="000138A6" w14:paraId="4A9B9D62" w14:textId="77777777">
      <w:pPr>
        <w:spacing w:after="160" w:line="278" w:lineRule="auto"/>
      </w:pPr>
    </w:p>
    <w:p w:rsidR="002E0AEC" w:rsidRPr="00572191" w:rsidP="002E0AEC" w14:paraId="620EB297" w14:textId="1FD5949D">
      <w:pPr>
        <w:pStyle w:val="Heading2"/>
        <w:numPr>
          <w:ilvl w:val="0"/>
          <w:numId w:val="19"/>
        </w:numPr>
        <w:spacing w:line="276" w:lineRule="auto"/>
        <w:rPr>
          <w:rFonts w:ascii="Times New Roman" w:hAnsi="Times New Roman" w:cs="Times New Roman"/>
          <w:i/>
          <w:color w:val="auto"/>
          <w:sz w:val="24"/>
          <w:szCs w:val="24"/>
        </w:rPr>
      </w:pPr>
      <w:bookmarkStart w:id="20" w:name="_Toc223963225"/>
      <w:bookmarkStart w:id="21" w:name="_Hlk106886148"/>
      <w:r w:rsidRPr="00D4426C">
        <w:rPr>
          <w:rFonts w:ascii="Times New Roman" w:hAnsi="Times New Roman" w:cs="Times New Roman"/>
          <w:b/>
          <w:bCs/>
          <w:i/>
          <w:iCs/>
          <w:color w:val="000000" w:themeColor="text1"/>
        </w:rPr>
        <w:t>Illness or Death Reporting (No forms)</w:t>
      </w:r>
      <w:bookmarkStart w:id="22" w:name="_Hlk90472846"/>
      <w:bookmarkEnd w:id="20"/>
    </w:p>
    <w:tbl>
      <w:tblPr>
        <w:tblStyle w:val="TableGrid"/>
        <w:tblCaption w:val="Example Table, Table A12: Estimated Annualized Burden Costs"/>
        <w:tblDescription w:val="Example Table, Table A12: Estimated Annualized Burden Costs"/>
        <w:tblW w:w="9900" w:type="dxa"/>
        <w:tblInd w:w="-5" w:type="dxa"/>
        <w:tblLayout w:type="fixed"/>
        <w:tblLook w:val="04A0"/>
      </w:tblPr>
      <w:tblGrid>
        <w:gridCol w:w="2010"/>
        <w:gridCol w:w="2580"/>
        <w:gridCol w:w="1530"/>
        <w:gridCol w:w="1530"/>
        <w:gridCol w:w="1080"/>
        <w:gridCol w:w="1170"/>
      </w:tblGrid>
      <w:tr w14:paraId="77AF9148" w14:textId="77777777" w:rsidTr="5C8D7EDD">
        <w:tblPrEx>
          <w:tblW w:w="9900" w:type="dxa"/>
          <w:tblInd w:w="-5" w:type="dxa"/>
          <w:tblLayout w:type="fixed"/>
          <w:tblLook w:val="04A0"/>
        </w:tblPrEx>
        <w:tc>
          <w:tcPr>
            <w:tcW w:w="2010" w:type="dxa"/>
          </w:tcPr>
          <w:bookmarkEnd w:id="21"/>
          <w:bookmarkEnd w:id="22"/>
          <w:p w:rsidR="00365D10" w:rsidRPr="00365D10" w:rsidP="00C83C31" w14:paraId="2A5D1B9D" w14:textId="77777777">
            <w:pPr>
              <w:spacing w:line="276" w:lineRule="auto"/>
              <w:ind w:right="76"/>
              <w:rPr>
                <w:sz w:val="20"/>
                <w:szCs w:val="20"/>
              </w:rPr>
            </w:pPr>
            <w:r w:rsidRPr="00365D10">
              <w:rPr>
                <w:sz w:val="20"/>
                <w:szCs w:val="20"/>
              </w:rPr>
              <w:t>Type of Respondents</w:t>
            </w:r>
          </w:p>
        </w:tc>
        <w:tc>
          <w:tcPr>
            <w:tcW w:w="2580" w:type="dxa"/>
          </w:tcPr>
          <w:p w:rsidR="00365D10" w:rsidRPr="00365D10" w:rsidP="00365D10" w14:paraId="50F920F6" w14:textId="77777777">
            <w:pPr>
              <w:rPr>
                <w:sz w:val="20"/>
                <w:szCs w:val="20"/>
              </w:rPr>
            </w:pPr>
            <w:r w:rsidRPr="00365D10">
              <w:rPr>
                <w:sz w:val="20"/>
                <w:szCs w:val="20"/>
              </w:rPr>
              <w:t>Form Name</w:t>
            </w:r>
          </w:p>
        </w:tc>
        <w:tc>
          <w:tcPr>
            <w:tcW w:w="1530" w:type="dxa"/>
          </w:tcPr>
          <w:p w:rsidR="00365D10" w:rsidRPr="00365D10" w:rsidP="00365D10" w14:paraId="00726FC9" w14:textId="77777777">
            <w:pPr>
              <w:spacing w:line="276" w:lineRule="auto"/>
              <w:rPr>
                <w:sz w:val="20"/>
                <w:szCs w:val="20"/>
              </w:rPr>
            </w:pPr>
            <w:r w:rsidRPr="00365D10">
              <w:rPr>
                <w:sz w:val="20"/>
                <w:szCs w:val="20"/>
              </w:rPr>
              <w:t>No. of Respondents</w:t>
            </w:r>
          </w:p>
        </w:tc>
        <w:tc>
          <w:tcPr>
            <w:tcW w:w="1530" w:type="dxa"/>
          </w:tcPr>
          <w:p w:rsidR="00365D10" w:rsidRPr="00365D10" w:rsidP="00365D10" w14:paraId="41373382" w14:textId="77777777">
            <w:pPr>
              <w:spacing w:line="276" w:lineRule="auto"/>
              <w:rPr>
                <w:sz w:val="20"/>
                <w:szCs w:val="20"/>
              </w:rPr>
            </w:pPr>
            <w:r w:rsidRPr="00365D10">
              <w:rPr>
                <w:sz w:val="20"/>
                <w:szCs w:val="20"/>
              </w:rPr>
              <w:t>No. of Responses per Respondent</w:t>
            </w:r>
          </w:p>
        </w:tc>
        <w:tc>
          <w:tcPr>
            <w:tcW w:w="1080" w:type="dxa"/>
          </w:tcPr>
          <w:p w:rsidR="00365D10" w:rsidRPr="00365D10" w:rsidP="00365D10" w14:paraId="7DBFD29F" w14:textId="77777777">
            <w:pPr>
              <w:spacing w:line="276" w:lineRule="auto"/>
              <w:rPr>
                <w:sz w:val="20"/>
                <w:szCs w:val="20"/>
              </w:rPr>
            </w:pPr>
            <w:r w:rsidRPr="00365D10">
              <w:rPr>
                <w:sz w:val="20"/>
                <w:szCs w:val="20"/>
              </w:rPr>
              <w:t>Average Burden per Response (in hours)</w:t>
            </w:r>
          </w:p>
        </w:tc>
        <w:tc>
          <w:tcPr>
            <w:tcW w:w="1170" w:type="dxa"/>
          </w:tcPr>
          <w:p w:rsidR="00302F13" w:rsidP="00365D10" w14:paraId="55E5DCC4" w14:textId="77777777">
            <w:pPr>
              <w:spacing w:line="276" w:lineRule="auto"/>
              <w:rPr>
                <w:sz w:val="20"/>
                <w:szCs w:val="20"/>
              </w:rPr>
            </w:pPr>
            <w:r w:rsidRPr="00365D10">
              <w:rPr>
                <w:sz w:val="20"/>
                <w:szCs w:val="20"/>
              </w:rPr>
              <w:t>Total Burden Hours</w:t>
            </w:r>
          </w:p>
          <w:p w:rsidR="00365D10" w:rsidRPr="00365D10" w:rsidP="00365D10" w14:paraId="4300259B" w14:textId="445B67B8">
            <w:pPr>
              <w:spacing w:line="276" w:lineRule="auto"/>
              <w:rPr>
                <w:sz w:val="20"/>
                <w:szCs w:val="20"/>
              </w:rPr>
            </w:pPr>
            <w:r w:rsidRPr="002F75CD">
              <w:rPr>
                <w:sz w:val="16"/>
                <w:szCs w:val="16"/>
              </w:rPr>
              <w:t>(rounded)</w:t>
            </w:r>
          </w:p>
        </w:tc>
      </w:tr>
      <w:tr w14:paraId="121A4D53" w14:textId="77777777" w:rsidTr="5C8D7EDD">
        <w:tblPrEx>
          <w:tblW w:w="9900" w:type="dxa"/>
          <w:tblInd w:w="-5" w:type="dxa"/>
          <w:tblLayout w:type="fixed"/>
          <w:tblLook w:val="04A0"/>
        </w:tblPrEx>
        <w:tc>
          <w:tcPr>
            <w:tcW w:w="2010" w:type="dxa"/>
            <w:vAlign w:val="center"/>
          </w:tcPr>
          <w:p w:rsidR="00365D10" w:rsidP="000C24B1" w14:paraId="563C7C06" w14:textId="77777777">
            <w:pPr>
              <w:spacing w:line="276" w:lineRule="auto"/>
              <w:ind w:right="76"/>
              <w:jc w:val="center"/>
            </w:pPr>
            <w:r w:rsidRPr="00365D10">
              <w:t>Pilot in command</w:t>
            </w:r>
          </w:p>
          <w:p w:rsidR="00A77BF2" w:rsidRPr="00365D10" w:rsidP="000C24B1" w14:paraId="25657F87" w14:textId="1C93985B">
            <w:pPr>
              <w:spacing w:line="276" w:lineRule="auto"/>
              <w:ind w:right="76"/>
              <w:jc w:val="center"/>
            </w:pPr>
            <w:r>
              <w:t>(domestic flights)</w:t>
            </w:r>
          </w:p>
        </w:tc>
        <w:tc>
          <w:tcPr>
            <w:tcW w:w="2580" w:type="dxa"/>
            <w:vAlign w:val="center"/>
          </w:tcPr>
          <w:p w:rsidR="00365D10" w:rsidRPr="00365D10" w:rsidP="000C24B1" w14:paraId="41DA27FF" w14:textId="4D494062">
            <w:pPr>
              <w:jc w:val="center"/>
              <w:rPr>
                <w:color w:val="000000"/>
              </w:rPr>
            </w:pPr>
            <w:r w:rsidRPr="00365D10">
              <w:rPr>
                <w:i/>
                <w:iCs/>
                <w:color w:val="000000"/>
              </w:rPr>
              <w:t>Report of death or illness onboard aircraft (42 CFR 70.11)</w:t>
            </w:r>
          </w:p>
          <w:p w:rsidR="00365D10" w:rsidRPr="005E051B" w:rsidP="000C24B1" w14:paraId="693D4630" w14:textId="77777777">
            <w:pPr>
              <w:jc w:val="center"/>
              <w:rPr>
                <w:color w:val="000000"/>
                <w:sz w:val="20"/>
                <w:szCs w:val="20"/>
                <w:lang w:val="es-MX"/>
              </w:rPr>
            </w:pPr>
            <w:r w:rsidRPr="005E051B">
              <w:rPr>
                <w:color w:val="000000"/>
                <w:sz w:val="20"/>
                <w:szCs w:val="20"/>
                <w:lang w:val="es-MX"/>
              </w:rPr>
              <w:t>(OMB Control No 0920-0488)</w:t>
            </w:r>
          </w:p>
          <w:p w:rsidR="00365D10" w:rsidRPr="005E051B" w:rsidP="000C24B1" w14:paraId="6EBA967F" w14:textId="77777777">
            <w:pPr>
              <w:jc w:val="center"/>
              <w:rPr>
                <w:color w:val="000000"/>
                <w:sz w:val="20"/>
                <w:szCs w:val="20"/>
                <w:lang w:val="es-MX"/>
              </w:rPr>
            </w:pPr>
            <w:r w:rsidRPr="005E051B">
              <w:rPr>
                <w:color w:val="000000"/>
                <w:sz w:val="20"/>
                <w:szCs w:val="20"/>
                <w:lang w:val="es-MX"/>
              </w:rPr>
              <w:t>(No Form)</w:t>
            </w:r>
          </w:p>
        </w:tc>
        <w:tc>
          <w:tcPr>
            <w:tcW w:w="1530" w:type="dxa"/>
            <w:vAlign w:val="center"/>
          </w:tcPr>
          <w:p w:rsidR="00365D10" w:rsidRPr="00365D10" w:rsidP="000C24B1" w14:paraId="072C7808" w14:textId="77777777">
            <w:pPr>
              <w:spacing w:line="276" w:lineRule="auto"/>
              <w:jc w:val="center"/>
            </w:pPr>
            <w:r w:rsidRPr="00365D10">
              <w:t>500</w:t>
            </w:r>
          </w:p>
        </w:tc>
        <w:tc>
          <w:tcPr>
            <w:tcW w:w="1530" w:type="dxa"/>
            <w:vAlign w:val="center"/>
          </w:tcPr>
          <w:p w:rsidR="00365D10" w:rsidRPr="00365D10" w:rsidP="000C24B1" w14:paraId="500581FA" w14:textId="77777777">
            <w:pPr>
              <w:spacing w:line="276" w:lineRule="auto"/>
              <w:jc w:val="center"/>
            </w:pPr>
            <w:r w:rsidRPr="00365D10">
              <w:t>1</w:t>
            </w:r>
          </w:p>
        </w:tc>
        <w:tc>
          <w:tcPr>
            <w:tcW w:w="1080" w:type="dxa"/>
            <w:vAlign w:val="center"/>
          </w:tcPr>
          <w:p w:rsidR="00365D10" w:rsidRPr="00365D10" w:rsidP="000C24B1" w14:paraId="7E584110" w14:textId="77777777">
            <w:pPr>
              <w:spacing w:line="276" w:lineRule="auto"/>
              <w:jc w:val="center"/>
            </w:pPr>
            <w:r w:rsidRPr="00365D10">
              <w:t>7/60</w:t>
            </w:r>
          </w:p>
        </w:tc>
        <w:tc>
          <w:tcPr>
            <w:tcW w:w="1170" w:type="dxa"/>
            <w:vAlign w:val="center"/>
          </w:tcPr>
          <w:p w:rsidR="00365D10" w:rsidRPr="00365D10" w:rsidP="000C24B1" w14:paraId="1AC4FC93" w14:textId="4ED3EFDC">
            <w:pPr>
              <w:spacing w:line="276" w:lineRule="auto"/>
              <w:jc w:val="center"/>
            </w:pPr>
            <w:r w:rsidRPr="00365D10">
              <w:t>58</w:t>
            </w:r>
          </w:p>
        </w:tc>
      </w:tr>
      <w:tr w14:paraId="67247764" w14:textId="77777777" w:rsidTr="5C8D7EDD">
        <w:tblPrEx>
          <w:tblW w:w="9900" w:type="dxa"/>
          <w:tblInd w:w="-5" w:type="dxa"/>
          <w:tblLayout w:type="fixed"/>
          <w:tblLook w:val="04A0"/>
        </w:tblPrEx>
        <w:tc>
          <w:tcPr>
            <w:tcW w:w="2010" w:type="dxa"/>
            <w:vAlign w:val="center"/>
          </w:tcPr>
          <w:p w:rsidR="00AC717B" w:rsidP="000C24B1" w14:paraId="74119CD2" w14:textId="33A5B5D8">
            <w:pPr>
              <w:spacing w:line="276" w:lineRule="auto"/>
              <w:ind w:right="76"/>
              <w:jc w:val="center"/>
            </w:pPr>
            <w:r w:rsidRPr="00365D10">
              <w:t>Pilot in Command</w:t>
            </w:r>
          </w:p>
          <w:p w:rsidR="00AC717B" w:rsidRPr="00365D10" w:rsidP="000C24B1" w14:paraId="178573D2" w14:textId="62BA22C4">
            <w:pPr>
              <w:spacing w:line="276" w:lineRule="auto"/>
              <w:ind w:right="76"/>
              <w:jc w:val="center"/>
            </w:pPr>
            <w:r>
              <w:t>(international flights)</w:t>
            </w:r>
          </w:p>
        </w:tc>
        <w:tc>
          <w:tcPr>
            <w:tcW w:w="2580" w:type="dxa"/>
            <w:vAlign w:val="center"/>
          </w:tcPr>
          <w:p w:rsidR="00AC717B" w:rsidRPr="00365D10" w:rsidP="000C24B1" w14:paraId="5C3FB4FF" w14:textId="0E37DC8D">
            <w:pPr>
              <w:jc w:val="center"/>
              <w:rPr>
                <w:color w:val="000000"/>
              </w:rPr>
            </w:pPr>
            <w:r w:rsidRPr="00365D10">
              <w:rPr>
                <w:i/>
                <w:iCs/>
                <w:color w:val="000000"/>
              </w:rPr>
              <w:t>Death/Illness Reports from Aircraft (42 CFR 71.21(b))</w:t>
            </w:r>
          </w:p>
          <w:p w:rsidR="00AC717B" w:rsidRPr="005E051B" w:rsidP="000C24B1" w14:paraId="130F8483" w14:textId="77777777">
            <w:pPr>
              <w:jc w:val="center"/>
              <w:rPr>
                <w:color w:val="000000"/>
                <w:sz w:val="20"/>
                <w:szCs w:val="20"/>
                <w:lang w:val="es-MX"/>
              </w:rPr>
            </w:pPr>
            <w:r w:rsidRPr="005E051B">
              <w:rPr>
                <w:color w:val="000000"/>
                <w:sz w:val="20"/>
                <w:szCs w:val="20"/>
                <w:lang w:val="es-MX"/>
              </w:rPr>
              <w:t>(OMB Control No 0920-0134)</w:t>
            </w:r>
          </w:p>
          <w:p w:rsidR="00AC717B" w:rsidRPr="005E051B" w:rsidP="000C24B1" w14:paraId="75B8F7C8" w14:textId="555B6251">
            <w:pPr>
              <w:jc w:val="center"/>
              <w:rPr>
                <w:i/>
                <w:color w:val="000000"/>
                <w:lang w:val="es-MX"/>
              </w:rPr>
            </w:pPr>
            <w:r w:rsidRPr="005E051B">
              <w:rPr>
                <w:color w:val="000000"/>
                <w:sz w:val="20"/>
                <w:szCs w:val="20"/>
                <w:lang w:val="es-MX"/>
              </w:rPr>
              <w:t>(No Form)</w:t>
            </w:r>
          </w:p>
        </w:tc>
        <w:tc>
          <w:tcPr>
            <w:tcW w:w="1530" w:type="dxa"/>
            <w:vAlign w:val="center"/>
          </w:tcPr>
          <w:p w:rsidR="00AC717B" w:rsidRPr="00365D10" w:rsidP="000C24B1" w14:paraId="5406B236" w14:textId="2DD79744">
            <w:pPr>
              <w:spacing w:line="276" w:lineRule="auto"/>
              <w:jc w:val="center"/>
            </w:pPr>
            <w:r w:rsidRPr="00365D10">
              <w:t>1,400</w:t>
            </w:r>
          </w:p>
        </w:tc>
        <w:tc>
          <w:tcPr>
            <w:tcW w:w="1530" w:type="dxa"/>
            <w:vAlign w:val="center"/>
          </w:tcPr>
          <w:p w:rsidR="00AC717B" w:rsidRPr="00365D10" w:rsidP="000C24B1" w14:paraId="1FEF9384" w14:textId="42D2DD60">
            <w:pPr>
              <w:spacing w:line="276" w:lineRule="auto"/>
              <w:jc w:val="center"/>
            </w:pPr>
            <w:r w:rsidRPr="00365D10">
              <w:t>1</w:t>
            </w:r>
          </w:p>
        </w:tc>
        <w:tc>
          <w:tcPr>
            <w:tcW w:w="1080" w:type="dxa"/>
            <w:vAlign w:val="center"/>
          </w:tcPr>
          <w:p w:rsidR="00AC717B" w:rsidRPr="00365D10" w:rsidP="000C24B1" w14:paraId="44FAF6E2" w14:textId="2E838544">
            <w:pPr>
              <w:spacing w:line="276" w:lineRule="auto"/>
              <w:jc w:val="center"/>
            </w:pPr>
            <w:r w:rsidRPr="00365D10">
              <w:t>7/60</w:t>
            </w:r>
          </w:p>
        </w:tc>
        <w:tc>
          <w:tcPr>
            <w:tcW w:w="1170" w:type="dxa"/>
            <w:vAlign w:val="center"/>
          </w:tcPr>
          <w:p w:rsidR="00AC717B" w:rsidRPr="00365D10" w:rsidP="000C24B1" w14:paraId="6ADE2453" w14:textId="069C4FEF">
            <w:pPr>
              <w:spacing w:line="276" w:lineRule="auto"/>
              <w:jc w:val="center"/>
            </w:pPr>
            <w:r w:rsidRPr="00365D10">
              <w:t>163</w:t>
            </w:r>
          </w:p>
        </w:tc>
      </w:tr>
      <w:tr w14:paraId="7E7E8785" w14:textId="77777777" w:rsidTr="5C8D7EDD">
        <w:tblPrEx>
          <w:tblW w:w="9900" w:type="dxa"/>
          <w:tblInd w:w="-5" w:type="dxa"/>
          <w:tblLayout w:type="fixed"/>
          <w:tblLook w:val="04A0"/>
        </w:tblPrEx>
        <w:tc>
          <w:tcPr>
            <w:tcW w:w="2010" w:type="dxa"/>
            <w:vAlign w:val="center"/>
          </w:tcPr>
          <w:p w:rsidR="00AC717B" w:rsidRPr="00365D10" w:rsidP="000C24B1" w14:paraId="72BC70FB" w14:textId="77777777">
            <w:pPr>
              <w:spacing w:line="276" w:lineRule="auto"/>
              <w:ind w:right="76"/>
              <w:jc w:val="center"/>
            </w:pPr>
            <w:r w:rsidRPr="00365D10">
              <w:t>Isolated or Quarantined Individuals</w:t>
            </w:r>
          </w:p>
        </w:tc>
        <w:tc>
          <w:tcPr>
            <w:tcW w:w="2580" w:type="dxa"/>
            <w:vAlign w:val="center"/>
          </w:tcPr>
          <w:p w:rsidR="00AC717B" w:rsidRPr="00365D10" w:rsidP="000C24B1" w14:paraId="42474DB0" w14:textId="1014C4BF">
            <w:pPr>
              <w:jc w:val="center"/>
              <w:rPr>
                <w:color w:val="000000"/>
              </w:rPr>
            </w:pPr>
            <w:r w:rsidRPr="00365D10">
              <w:rPr>
                <w:i/>
                <w:iCs/>
                <w:color w:val="000000"/>
              </w:rPr>
              <w:t>Report by Persons in Isolation or Surveillance</w:t>
            </w:r>
            <w:r w:rsidRPr="00365D10">
              <w:rPr>
                <w:color w:val="000000"/>
              </w:rPr>
              <w:t xml:space="preserve"> </w:t>
            </w:r>
            <w:r w:rsidRPr="00365D10">
              <w:rPr>
                <w:i/>
                <w:iCs/>
                <w:color w:val="000000"/>
              </w:rPr>
              <w:t>(42 CFR 71.33)</w:t>
            </w:r>
          </w:p>
          <w:p w:rsidR="00AC717B" w:rsidRPr="005E051B" w:rsidP="000C24B1" w14:paraId="447C2032" w14:textId="77777777">
            <w:pPr>
              <w:ind w:left="-21"/>
              <w:jc w:val="center"/>
              <w:rPr>
                <w:color w:val="000000"/>
                <w:sz w:val="20"/>
                <w:szCs w:val="20"/>
                <w:lang w:val="es-MX"/>
              </w:rPr>
            </w:pPr>
            <w:r w:rsidRPr="005E051B">
              <w:rPr>
                <w:color w:val="000000"/>
                <w:sz w:val="20"/>
                <w:szCs w:val="20"/>
                <w:lang w:val="es-MX"/>
              </w:rPr>
              <w:t>(OMB Control No 0920-0134)</w:t>
            </w:r>
          </w:p>
          <w:p w:rsidR="00AC717B" w:rsidRPr="005E051B" w:rsidP="000C24B1" w14:paraId="68EBEE09" w14:textId="77777777">
            <w:pPr>
              <w:ind w:left="-21"/>
              <w:jc w:val="center"/>
              <w:rPr>
                <w:color w:val="000000"/>
                <w:sz w:val="20"/>
                <w:szCs w:val="20"/>
                <w:lang w:val="es-MX"/>
              </w:rPr>
            </w:pPr>
            <w:r w:rsidRPr="005E051B">
              <w:rPr>
                <w:color w:val="000000"/>
                <w:sz w:val="20"/>
                <w:szCs w:val="20"/>
                <w:lang w:val="es-MX"/>
              </w:rPr>
              <w:t>(No Form)</w:t>
            </w:r>
          </w:p>
        </w:tc>
        <w:tc>
          <w:tcPr>
            <w:tcW w:w="1530" w:type="dxa"/>
            <w:vAlign w:val="center"/>
          </w:tcPr>
          <w:p w:rsidR="00AC717B" w:rsidRPr="00365D10" w:rsidP="000C24B1" w14:paraId="3E17C13C" w14:textId="77777777">
            <w:pPr>
              <w:spacing w:line="276" w:lineRule="auto"/>
              <w:jc w:val="center"/>
            </w:pPr>
            <w:r w:rsidRPr="00365D10">
              <w:t>11</w:t>
            </w:r>
          </w:p>
        </w:tc>
        <w:tc>
          <w:tcPr>
            <w:tcW w:w="1530" w:type="dxa"/>
            <w:vAlign w:val="center"/>
          </w:tcPr>
          <w:p w:rsidR="00AC717B" w:rsidRPr="00365D10" w:rsidP="000C24B1" w14:paraId="305CFF34" w14:textId="77777777">
            <w:pPr>
              <w:spacing w:line="276" w:lineRule="auto"/>
              <w:jc w:val="center"/>
            </w:pPr>
            <w:r w:rsidRPr="00365D10">
              <w:t>1</w:t>
            </w:r>
          </w:p>
        </w:tc>
        <w:tc>
          <w:tcPr>
            <w:tcW w:w="1080" w:type="dxa"/>
            <w:vAlign w:val="center"/>
          </w:tcPr>
          <w:p w:rsidR="00AC717B" w:rsidRPr="00365D10" w:rsidP="000C24B1" w14:paraId="7AB730A6" w14:textId="77777777">
            <w:pPr>
              <w:spacing w:line="276" w:lineRule="auto"/>
              <w:jc w:val="center"/>
            </w:pPr>
            <w:r w:rsidRPr="00365D10">
              <w:t>3/60</w:t>
            </w:r>
          </w:p>
        </w:tc>
        <w:tc>
          <w:tcPr>
            <w:tcW w:w="1170" w:type="dxa"/>
            <w:vAlign w:val="center"/>
          </w:tcPr>
          <w:p w:rsidR="00AC717B" w:rsidRPr="00365D10" w:rsidP="000C24B1" w14:paraId="60D24A70" w14:textId="77777777">
            <w:pPr>
              <w:spacing w:line="276" w:lineRule="auto"/>
              <w:jc w:val="center"/>
            </w:pPr>
            <w:r w:rsidRPr="00365D10">
              <w:t>1</w:t>
            </w:r>
          </w:p>
        </w:tc>
      </w:tr>
      <w:tr w14:paraId="2EFF4C75" w14:textId="77777777" w:rsidTr="5C8D7EDD">
        <w:tblPrEx>
          <w:tblW w:w="9900" w:type="dxa"/>
          <w:tblInd w:w="-5" w:type="dxa"/>
          <w:tblLayout w:type="fixed"/>
          <w:tblLook w:val="04A0"/>
        </w:tblPrEx>
        <w:tc>
          <w:tcPr>
            <w:tcW w:w="2010" w:type="dxa"/>
          </w:tcPr>
          <w:p w:rsidR="006C0595" w:rsidRPr="00365D10" w:rsidP="00EF229F" w14:paraId="5721FB8A" w14:textId="77777777">
            <w:pPr>
              <w:spacing w:line="276" w:lineRule="auto"/>
              <w:ind w:right="76"/>
              <w:jc w:val="center"/>
              <w:rPr>
                <w:b/>
                <w:bCs/>
              </w:rPr>
            </w:pPr>
            <w:r w:rsidRPr="00365D10">
              <w:rPr>
                <w:b/>
                <w:bCs/>
              </w:rPr>
              <w:t>TOTAL</w:t>
            </w:r>
          </w:p>
        </w:tc>
        <w:tc>
          <w:tcPr>
            <w:tcW w:w="2580" w:type="dxa"/>
          </w:tcPr>
          <w:p w:rsidR="006C0595" w:rsidRPr="00365D10" w:rsidP="00EF229F" w14:paraId="56DBBAEA" w14:textId="77777777">
            <w:pPr>
              <w:spacing w:line="276" w:lineRule="auto"/>
              <w:jc w:val="center"/>
              <w:rPr>
                <w:b/>
                <w:bCs/>
              </w:rPr>
            </w:pPr>
          </w:p>
        </w:tc>
        <w:tc>
          <w:tcPr>
            <w:tcW w:w="1530" w:type="dxa"/>
          </w:tcPr>
          <w:p w:rsidR="006C0595" w:rsidRPr="00365D10" w:rsidP="00EF229F" w14:paraId="469E74C1" w14:textId="500F9D92">
            <w:pPr>
              <w:spacing w:line="276" w:lineRule="auto"/>
              <w:jc w:val="center"/>
              <w:rPr>
                <w:b/>
                <w:bCs/>
              </w:rPr>
            </w:pPr>
            <w:r>
              <w:rPr>
                <w:b/>
                <w:bCs/>
              </w:rPr>
              <w:t>1911</w:t>
            </w:r>
          </w:p>
        </w:tc>
        <w:tc>
          <w:tcPr>
            <w:tcW w:w="2610" w:type="dxa"/>
            <w:gridSpan w:val="2"/>
          </w:tcPr>
          <w:p w:rsidR="006C0595" w:rsidRPr="00365D10" w:rsidP="00EF229F" w14:paraId="4DBBD1A5" w14:textId="7327BF1D">
            <w:pPr>
              <w:spacing w:line="276" w:lineRule="auto"/>
              <w:jc w:val="center"/>
              <w:rPr>
                <w:b/>
                <w:bCs/>
              </w:rPr>
            </w:pPr>
          </w:p>
        </w:tc>
        <w:tc>
          <w:tcPr>
            <w:tcW w:w="1170" w:type="dxa"/>
          </w:tcPr>
          <w:p w:rsidR="006C0595" w:rsidRPr="00365D10" w:rsidP="00EF229F" w14:paraId="39669217" w14:textId="6860FE86">
            <w:pPr>
              <w:spacing w:line="276" w:lineRule="auto"/>
              <w:jc w:val="center"/>
              <w:rPr>
                <w:b/>
                <w:bCs/>
              </w:rPr>
            </w:pPr>
            <w:r>
              <w:rPr>
                <w:b/>
                <w:bCs/>
              </w:rPr>
              <w:t>22</w:t>
            </w:r>
            <w:r w:rsidR="00302F13">
              <w:rPr>
                <w:b/>
                <w:bCs/>
              </w:rPr>
              <w:t>3</w:t>
            </w:r>
          </w:p>
        </w:tc>
      </w:tr>
    </w:tbl>
    <w:p w:rsidR="002E0AEC" w:rsidRPr="0074172F" w:rsidP="002E0AEC" w14:paraId="0AEC0291" w14:textId="77777777"/>
    <w:p w:rsidR="00AB10B2" w:rsidRPr="0074172F" w:rsidP="002E0AEC" w14:paraId="1B2B2CF3" w14:textId="77777777"/>
    <w:p w:rsidR="00895712" w:rsidRPr="0074172F" w:rsidP="0003599B" w14:paraId="549C8957" w14:textId="472BA9DC">
      <w:pPr>
        <w:pStyle w:val="ListParagraph"/>
        <w:numPr>
          <w:ilvl w:val="0"/>
          <w:numId w:val="18"/>
        </w:numPr>
      </w:pPr>
      <w:r w:rsidRPr="0003599B">
        <w:rPr>
          <w:b/>
          <w:i/>
          <w:iCs/>
        </w:rPr>
        <w:t>During Travel Information Collection</w:t>
      </w:r>
    </w:p>
    <w:tbl>
      <w:tblPr>
        <w:tblStyle w:val="TableGrid"/>
        <w:tblCaption w:val="Example Table, Table A12: Estimated Annualized Burden Costs"/>
        <w:tblDescription w:val="Example Table, Table A12: Estimated Annualized Burden Costs"/>
        <w:tblW w:w="9985" w:type="dxa"/>
        <w:tblInd w:w="-5" w:type="dxa"/>
        <w:tblLayout w:type="fixed"/>
        <w:tblLook w:val="04A0"/>
      </w:tblPr>
      <w:tblGrid>
        <w:gridCol w:w="2160"/>
        <w:gridCol w:w="2970"/>
        <w:gridCol w:w="1260"/>
        <w:gridCol w:w="1440"/>
        <w:gridCol w:w="1282"/>
        <w:gridCol w:w="873"/>
      </w:tblGrid>
      <w:tr w14:paraId="1F6DBA88" w14:textId="77777777" w:rsidTr="0005507F">
        <w:tblPrEx>
          <w:tblW w:w="9985" w:type="dxa"/>
          <w:tblInd w:w="-5" w:type="dxa"/>
          <w:tblLayout w:type="fixed"/>
          <w:tblLook w:val="04A0"/>
        </w:tblPrEx>
        <w:trPr>
          <w:trHeight w:val="854"/>
          <w:tblHeader/>
        </w:trPr>
        <w:tc>
          <w:tcPr>
            <w:tcW w:w="2160" w:type="dxa"/>
          </w:tcPr>
          <w:p w:rsidR="008360B5" w:rsidRPr="008360B5" w:rsidP="008360B5" w14:paraId="632B0DB6" w14:textId="77777777">
            <w:pPr>
              <w:spacing w:line="276" w:lineRule="auto"/>
              <w:rPr>
                <w:sz w:val="20"/>
                <w:szCs w:val="20"/>
              </w:rPr>
            </w:pPr>
            <w:r w:rsidRPr="008360B5">
              <w:rPr>
                <w:sz w:val="20"/>
                <w:szCs w:val="20"/>
              </w:rPr>
              <w:t>Type of Respondents</w:t>
            </w:r>
          </w:p>
        </w:tc>
        <w:tc>
          <w:tcPr>
            <w:tcW w:w="2970" w:type="dxa"/>
          </w:tcPr>
          <w:p w:rsidR="008360B5" w:rsidRPr="008360B5" w:rsidP="008360B5" w14:paraId="05B9F9A1" w14:textId="77777777">
            <w:pPr>
              <w:spacing w:line="276" w:lineRule="auto"/>
              <w:rPr>
                <w:sz w:val="20"/>
                <w:szCs w:val="20"/>
              </w:rPr>
            </w:pPr>
            <w:r w:rsidRPr="008360B5">
              <w:rPr>
                <w:sz w:val="20"/>
                <w:szCs w:val="20"/>
              </w:rPr>
              <w:t>Form Name</w:t>
            </w:r>
          </w:p>
        </w:tc>
        <w:tc>
          <w:tcPr>
            <w:tcW w:w="1260" w:type="dxa"/>
          </w:tcPr>
          <w:p w:rsidR="008360B5" w:rsidRPr="008360B5" w:rsidP="008360B5" w14:paraId="4AAA484A" w14:textId="77777777">
            <w:pPr>
              <w:spacing w:line="276" w:lineRule="auto"/>
              <w:rPr>
                <w:sz w:val="20"/>
                <w:szCs w:val="20"/>
              </w:rPr>
            </w:pPr>
            <w:r w:rsidRPr="008360B5">
              <w:rPr>
                <w:sz w:val="20"/>
                <w:szCs w:val="20"/>
              </w:rPr>
              <w:t>No. of Respondents</w:t>
            </w:r>
          </w:p>
        </w:tc>
        <w:tc>
          <w:tcPr>
            <w:tcW w:w="1440" w:type="dxa"/>
          </w:tcPr>
          <w:p w:rsidR="008360B5" w:rsidRPr="008360B5" w:rsidP="008360B5" w14:paraId="01A41E92" w14:textId="77777777">
            <w:pPr>
              <w:spacing w:line="276" w:lineRule="auto"/>
              <w:rPr>
                <w:sz w:val="20"/>
                <w:szCs w:val="20"/>
              </w:rPr>
            </w:pPr>
            <w:r w:rsidRPr="008360B5">
              <w:rPr>
                <w:sz w:val="20"/>
                <w:szCs w:val="20"/>
              </w:rPr>
              <w:t>No. of Responses per Respondent</w:t>
            </w:r>
          </w:p>
        </w:tc>
        <w:tc>
          <w:tcPr>
            <w:tcW w:w="1282" w:type="dxa"/>
          </w:tcPr>
          <w:p w:rsidR="008360B5" w:rsidRPr="008360B5" w:rsidP="008360B5" w14:paraId="103578CB" w14:textId="77777777">
            <w:pPr>
              <w:spacing w:line="276" w:lineRule="auto"/>
              <w:rPr>
                <w:sz w:val="20"/>
                <w:szCs w:val="20"/>
              </w:rPr>
            </w:pPr>
            <w:r w:rsidRPr="008360B5">
              <w:rPr>
                <w:sz w:val="20"/>
                <w:szCs w:val="20"/>
              </w:rPr>
              <w:t>Average Burden per Response (in hours)</w:t>
            </w:r>
          </w:p>
        </w:tc>
        <w:tc>
          <w:tcPr>
            <w:tcW w:w="873" w:type="dxa"/>
          </w:tcPr>
          <w:p w:rsidR="008360B5" w:rsidP="008360B5" w14:paraId="2B489B62" w14:textId="77777777">
            <w:pPr>
              <w:spacing w:line="276" w:lineRule="auto"/>
              <w:rPr>
                <w:sz w:val="20"/>
                <w:szCs w:val="20"/>
              </w:rPr>
            </w:pPr>
            <w:r w:rsidRPr="008360B5">
              <w:rPr>
                <w:sz w:val="20"/>
                <w:szCs w:val="20"/>
              </w:rPr>
              <w:t>Total Burden Hours</w:t>
            </w:r>
          </w:p>
          <w:p w:rsidR="00302F13" w:rsidRPr="008360B5" w:rsidP="008360B5" w14:paraId="6E67CE99" w14:textId="015F57BB">
            <w:pPr>
              <w:spacing w:line="276" w:lineRule="auto"/>
              <w:rPr>
                <w:sz w:val="20"/>
                <w:szCs w:val="20"/>
              </w:rPr>
            </w:pPr>
            <w:r w:rsidRPr="002F75CD">
              <w:rPr>
                <w:sz w:val="16"/>
                <w:szCs w:val="16"/>
              </w:rPr>
              <w:t>(rounded)</w:t>
            </w:r>
          </w:p>
        </w:tc>
      </w:tr>
      <w:tr w14:paraId="5BDC7843" w14:textId="77777777" w:rsidTr="00FC61FB">
        <w:tblPrEx>
          <w:tblW w:w="9985" w:type="dxa"/>
          <w:tblInd w:w="-5" w:type="dxa"/>
          <w:tblLayout w:type="fixed"/>
          <w:tblLook w:val="04A0"/>
        </w:tblPrEx>
        <w:tc>
          <w:tcPr>
            <w:tcW w:w="2160" w:type="dxa"/>
          </w:tcPr>
          <w:p w:rsidR="008360B5" w:rsidRPr="008360B5" w:rsidP="008360B5" w14:paraId="4F99C7B3" w14:textId="60FD5D2C">
            <w:pPr>
              <w:spacing w:line="276" w:lineRule="auto"/>
            </w:pPr>
            <w:r w:rsidRPr="008360B5">
              <w:t>Traveler</w:t>
            </w:r>
          </w:p>
        </w:tc>
        <w:tc>
          <w:tcPr>
            <w:tcW w:w="2970" w:type="dxa"/>
          </w:tcPr>
          <w:p w:rsidR="00E16429" w:rsidP="008360B5" w14:paraId="19884E64" w14:textId="77777777">
            <w:r w:rsidRPr="008360B5">
              <w:rPr>
                <w:i/>
                <w:iCs/>
              </w:rPr>
              <w:t>Air Travel Illness or Death Investigation Form</w:t>
            </w:r>
            <w:r w:rsidRPr="008360B5">
              <w:t xml:space="preserve"> </w:t>
            </w:r>
          </w:p>
          <w:p w:rsidR="006878C8" w:rsidRPr="005E051B" w:rsidP="006878C8" w14:paraId="5B795617" w14:textId="538706B0">
            <w:pPr>
              <w:rPr>
                <w:color w:val="000000"/>
                <w:sz w:val="20"/>
                <w:szCs w:val="20"/>
                <w:lang w:val="es-MX"/>
              </w:rPr>
            </w:pPr>
          </w:p>
          <w:p w:rsidR="006878C8" w:rsidRPr="005E051B" w:rsidP="008360B5" w14:paraId="6263DE31" w14:textId="77777777">
            <w:pPr>
              <w:rPr>
                <w:lang w:val="es-MX"/>
              </w:rPr>
            </w:pPr>
          </w:p>
          <w:p w:rsidR="008360B5" w:rsidRPr="005E051B" w:rsidP="008360B5" w14:paraId="598F0521" w14:textId="672535A8">
            <w:pPr>
              <w:rPr>
                <w:lang w:val="es-MX"/>
              </w:rPr>
            </w:pPr>
            <w:r w:rsidRPr="005E051B">
              <w:rPr>
                <w:sz w:val="20"/>
                <w:szCs w:val="20"/>
                <w:lang w:val="es-MX"/>
              </w:rPr>
              <w:t>(OMB Control No 0920-0134)</w:t>
            </w:r>
          </w:p>
          <w:p w:rsidR="008360B5" w:rsidRPr="008360B5" w:rsidP="008360B5" w14:paraId="5EC49A6E" w14:textId="4B6BC10C">
            <w:pPr>
              <w:rPr>
                <w:sz w:val="20"/>
                <w:szCs w:val="20"/>
              </w:rPr>
            </w:pPr>
            <w:r w:rsidRPr="008360B5">
              <w:rPr>
                <w:color w:val="000000"/>
                <w:sz w:val="20"/>
                <w:szCs w:val="20"/>
              </w:rPr>
              <w:t xml:space="preserve">(Attachment </w:t>
            </w:r>
            <w:r w:rsidR="00C72C3B">
              <w:rPr>
                <w:color w:val="000000"/>
                <w:sz w:val="20"/>
                <w:szCs w:val="20"/>
              </w:rPr>
              <w:t>C</w:t>
            </w:r>
            <w:r w:rsidRPr="008360B5">
              <w:rPr>
                <w:color w:val="000000"/>
                <w:sz w:val="20"/>
                <w:szCs w:val="20"/>
              </w:rPr>
              <w:t>)</w:t>
            </w:r>
          </w:p>
        </w:tc>
        <w:tc>
          <w:tcPr>
            <w:tcW w:w="1260" w:type="dxa"/>
            <w:vAlign w:val="center"/>
          </w:tcPr>
          <w:p w:rsidR="008360B5" w:rsidRPr="008360B5" w:rsidP="00FC61FB" w14:paraId="376546D4" w14:textId="60D45DCA">
            <w:pPr>
              <w:spacing w:line="276" w:lineRule="auto"/>
              <w:jc w:val="center"/>
            </w:pPr>
            <w:r>
              <w:t>2,</w:t>
            </w:r>
            <w:r w:rsidR="00B044FA">
              <w:t>500</w:t>
            </w:r>
          </w:p>
        </w:tc>
        <w:tc>
          <w:tcPr>
            <w:tcW w:w="1440" w:type="dxa"/>
            <w:vAlign w:val="center"/>
          </w:tcPr>
          <w:p w:rsidR="008360B5" w:rsidRPr="008360B5" w:rsidP="00FC61FB" w14:paraId="435AF6D3" w14:textId="77777777">
            <w:pPr>
              <w:spacing w:line="276" w:lineRule="auto"/>
              <w:jc w:val="center"/>
            </w:pPr>
            <w:r w:rsidRPr="008360B5">
              <w:t>1</w:t>
            </w:r>
          </w:p>
        </w:tc>
        <w:tc>
          <w:tcPr>
            <w:tcW w:w="1282" w:type="dxa"/>
            <w:vAlign w:val="center"/>
          </w:tcPr>
          <w:p w:rsidR="008360B5" w:rsidRPr="008360B5" w:rsidP="00FC61FB" w14:paraId="13BBE541" w14:textId="77777777">
            <w:pPr>
              <w:spacing w:line="276" w:lineRule="auto"/>
              <w:jc w:val="center"/>
            </w:pPr>
            <w:r w:rsidRPr="008360B5">
              <w:t>15/60</w:t>
            </w:r>
          </w:p>
        </w:tc>
        <w:tc>
          <w:tcPr>
            <w:tcW w:w="873" w:type="dxa"/>
            <w:vAlign w:val="center"/>
          </w:tcPr>
          <w:p w:rsidR="008360B5" w:rsidRPr="008360B5" w:rsidP="00FC61FB" w14:paraId="2A56B7F8" w14:textId="001D0F96">
            <w:pPr>
              <w:spacing w:line="276" w:lineRule="auto"/>
              <w:jc w:val="center"/>
            </w:pPr>
            <w:r>
              <w:t>62</w:t>
            </w:r>
            <w:r w:rsidR="007B12C3">
              <w:t>5</w:t>
            </w:r>
          </w:p>
        </w:tc>
      </w:tr>
      <w:tr w14:paraId="5B412110" w14:textId="77777777" w:rsidTr="00FC61FB">
        <w:tblPrEx>
          <w:tblW w:w="9985" w:type="dxa"/>
          <w:tblInd w:w="-5" w:type="dxa"/>
          <w:tblLayout w:type="fixed"/>
          <w:tblLook w:val="04A0"/>
        </w:tblPrEx>
        <w:tc>
          <w:tcPr>
            <w:tcW w:w="2160" w:type="dxa"/>
          </w:tcPr>
          <w:p w:rsidR="008360B5" w:rsidRPr="008360B5" w:rsidP="008360B5" w14:paraId="33FE9402" w14:textId="77777777">
            <w:pPr>
              <w:spacing w:line="276" w:lineRule="auto"/>
            </w:pPr>
            <w:r w:rsidRPr="008360B5">
              <w:t>Traveler</w:t>
            </w:r>
          </w:p>
        </w:tc>
        <w:tc>
          <w:tcPr>
            <w:tcW w:w="2970" w:type="dxa"/>
          </w:tcPr>
          <w:p w:rsidR="008360B5" w:rsidRPr="008360B5" w:rsidP="008360B5" w14:paraId="4880D942" w14:textId="77777777">
            <w:pPr>
              <w:rPr>
                <w:b/>
                <w:i/>
              </w:rPr>
            </w:pPr>
            <w:r w:rsidRPr="008360B5">
              <w:t xml:space="preserve">Public Health Passenger Locator Form: limited </w:t>
            </w:r>
            <w:r w:rsidRPr="008360B5">
              <w:t xml:space="preserve">onboard exposure* </w:t>
            </w:r>
            <w:r w:rsidRPr="5C8D7EDD">
              <w:rPr>
                <w:b/>
                <w:i/>
              </w:rPr>
              <w:t>(international flights)</w:t>
            </w:r>
          </w:p>
          <w:p w:rsidR="008360B5" w:rsidRPr="00E16429" w:rsidP="008360B5" w14:paraId="121B8C3A" w14:textId="14945D47">
            <w:pPr>
              <w:rPr>
                <w:color w:val="000000"/>
                <w:sz w:val="20"/>
                <w:szCs w:val="20"/>
              </w:rPr>
            </w:pPr>
            <w:r w:rsidRPr="5C8D7EDD">
              <w:rPr>
                <w:color w:val="000000" w:themeColor="text1"/>
                <w:sz w:val="20"/>
                <w:szCs w:val="20"/>
              </w:rPr>
              <w:t>(OMB Control No 0920-</w:t>
            </w:r>
            <w:r w:rsidRPr="5C8D7EDD" w:rsidR="005D54EC">
              <w:rPr>
                <w:color w:val="000000" w:themeColor="text1"/>
                <w:sz w:val="20"/>
                <w:szCs w:val="20"/>
              </w:rPr>
              <w:t>1180</w:t>
            </w:r>
            <w:r w:rsidRPr="5C8D7EDD">
              <w:rPr>
                <w:color w:val="000000" w:themeColor="text1"/>
                <w:sz w:val="20"/>
                <w:szCs w:val="20"/>
              </w:rPr>
              <w:t>)</w:t>
            </w:r>
          </w:p>
          <w:p w:rsidR="008360B5" w:rsidRPr="008360B5" w:rsidP="008360B5" w14:paraId="45DF38FA" w14:textId="65B7BE50">
            <w:pPr>
              <w:rPr>
                <w:i/>
                <w:color w:val="000000"/>
                <w:sz w:val="20"/>
                <w:szCs w:val="20"/>
              </w:rPr>
            </w:pPr>
            <w:r w:rsidRPr="008360B5">
              <w:rPr>
                <w:color w:val="000000"/>
                <w:sz w:val="20"/>
                <w:szCs w:val="20"/>
              </w:rPr>
              <w:t xml:space="preserve">(Attachment </w:t>
            </w:r>
            <w:r w:rsidR="00C72C3B">
              <w:rPr>
                <w:color w:val="000000"/>
                <w:sz w:val="20"/>
                <w:szCs w:val="20"/>
              </w:rPr>
              <w:t>D</w:t>
            </w:r>
            <w:r w:rsidRPr="008360B5">
              <w:rPr>
                <w:color w:val="000000"/>
                <w:sz w:val="20"/>
                <w:szCs w:val="20"/>
              </w:rPr>
              <w:t>)</w:t>
            </w:r>
          </w:p>
        </w:tc>
        <w:tc>
          <w:tcPr>
            <w:tcW w:w="1260" w:type="dxa"/>
            <w:vAlign w:val="center"/>
          </w:tcPr>
          <w:p w:rsidR="008360B5" w:rsidRPr="008360B5" w:rsidP="00FC61FB" w14:paraId="1F99B998" w14:textId="77777777">
            <w:pPr>
              <w:spacing w:line="276" w:lineRule="auto"/>
              <w:jc w:val="center"/>
            </w:pPr>
            <w:r w:rsidRPr="008360B5">
              <w:t>545</w:t>
            </w:r>
          </w:p>
        </w:tc>
        <w:tc>
          <w:tcPr>
            <w:tcW w:w="1440" w:type="dxa"/>
            <w:vAlign w:val="center"/>
          </w:tcPr>
          <w:p w:rsidR="008360B5" w:rsidRPr="008360B5" w:rsidP="00FC61FB" w14:paraId="6771CFD6" w14:textId="77777777">
            <w:pPr>
              <w:spacing w:line="276" w:lineRule="auto"/>
              <w:jc w:val="center"/>
            </w:pPr>
            <w:r w:rsidRPr="008360B5">
              <w:t>1</w:t>
            </w:r>
          </w:p>
        </w:tc>
        <w:tc>
          <w:tcPr>
            <w:tcW w:w="1282" w:type="dxa"/>
            <w:vAlign w:val="center"/>
          </w:tcPr>
          <w:p w:rsidR="008360B5" w:rsidRPr="008360B5" w:rsidP="00FC61FB" w14:paraId="143F39DC" w14:textId="77777777">
            <w:pPr>
              <w:spacing w:line="276" w:lineRule="auto"/>
              <w:jc w:val="center"/>
            </w:pPr>
            <w:r w:rsidRPr="008360B5">
              <w:t>5/60</w:t>
            </w:r>
          </w:p>
        </w:tc>
        <w:tc>
          <w:tcPr>
            <w:tcW w:w="873" w:type="dxa"/>
            <w:vAlign w:val="center"/>
          </w:tcPr>
          <w:p w:rsidR="008360B5" w:rsidRPr="008360B5" w:rsidP="00FC61FB" w14:paraId="589B5CBA" w14:textId="77777777">
            <w:pPr>
              <w:spacing w:line="276" w:lineRule="auto"/>
              <w:jc w:val="center"/>
            </w:pPr>
            <w:r w:rsidRPr="008360B5">
              <w:t>45</w:t>
            </w:r>
          </w:p>
        </w:tc>
      </w:tr>
      <w:tr w14:paraId="51AF5DAD" w14:textId="77777777" w:rsidTr="00FC61FB">
        <w:tblPrEx>
          <w:tblW w:w="9985" w:type="dxa"/>
          <w:tblInd w:w="-5" w:type="dxa"/>
          <w:tblLayout w:type="fixed"/>
          <w:tblLook w:val="04A0"/>
        </w:tblPrEx>
        <w:tc>
          <w:tcPr>
            <w:tcW w:w="2160" w:type="dxa"/>
          </w:tcPr>
          <w:p w:rsidR="008360B5" w:rsidRPr="008360B5" w:rsidP="008360B5" w14:paraId="6C9E4651" w14:textId="77777777">
            <w:pPr>
              <w:spacing w:line="276" w:lineRule="auto"/>
            </w:pPr>
            <w:r w:rsidRPr="008360B5">
              <w:t>Traveler</w:t>
            </w:r>
          </w:p>
        </w:tc>
        <w:tc>
          <w:tcPr>
            <w:tcW w:w="2970" w:type="dxa"/>
          </w:tcPr>
          <w:p w:rsidR="008360B5" w:rsidRPr="008360B5" w:rsidP="008360B5" w14:paraId="0EFC73A9" w14:textId="4130B498">
            <w:r w:rsidRPr="008360B5">
              <w:t>Public Health Passenger Locator Form: limited onboard exposure</w:t>
            </w:r>
            <w:r w:rsidR="00A255CF">
              <w:t>*</w:t>
            </w:r>
            <w:r w:rsidRPr="008360B5">
              <w:t xml:space="preserve"> </w:t>
            </w:r>
            <w:r>
              <w:t>(</w:t>
            </w:r>
            <w:r w:rsidRPr="5C8D7EDD">
              <w:rPr>
                <w:b/>
                <w:i/>
              </w:rPr>
              <w:t>domestic flights</w:t>
            </w:r>
            <w:r>
              <w:t>)</w:t>
            </w:r>
          </w:p>
          <w:p w:rsidR="008360B5" w:rsidRPr="00E16429" w:rsidP="008360B5" w14:paraId="05EDD2F8" w14:textId="6CC280FC">
            <w:pPr>
              <w:rPr>
                <w:color w:val="000000"/>
                <w:sz w:val="20"/>
                <w:szCs w:val="20"/>
              </w:rPr>
            </w:pPr>
            <w:r w:rsidRPr="5C8D7EDD">
              <w:rPr>
                <w:color w:val="000000" w:themeColor="text1"/>
                <w:sz w:val="20"/>
                <w:szCs w:val="20"/>
              </w:rPr>
              <w:t>(OMB Control No 0920-1181</w:t>
            </w:r>
            <w:r w:rsidRPr="5C8D7EDD">
              <w:rPr>
                <w:color w:val="000000" w:themeColor="text1"/>
                <w:sz w:val="20"/>
                <w:szCs w:val="20"/>
              </w:rPr>
              <w:t>)</w:t>
            </w:r>
          </w:p>
          <w:p w:rsidR="008360B5" w:rsidRPr="008360B5" w:rsidP="008360B5" w14:paraId="0FC32CE5" w14:textId="5E0D16A9">
            <w:pPr>
              <w:rPr>
                <w:i/>
                <w:color w:val="000000"/>
                <w:sz w:val="20"/>
                <w:szCs w:val="20"/>
              </w:rPr>
            </w:pPr>
            <w:r w:rsidRPr="5C8D7EDD">
              <w:rPr>
                <w:color w:val="000000" w:themeColor="text1"/>
                <w:sz w:val="20"/>
                <w:szCs w:val="20"/>
              </w:rPr>
              <w:t xml:space="preserve">(Attachment </w:t>
            </w:r>
            <w:r w:rsidRPr="5C8D7EDD" w:rsidR="00C72C3B">
              <w:rPr>
                <w:color w:val="000000" w:themeColor="text1"/>
                <w:sz w:val="20"/>
                <w:szCs w:val="20"/>
              </w:rPr>
              <w:t>D</w:t>
            </w:r>
            <w:r w:rsidRPr="5C8D7EDD">
              <w:rPr>
                <w:color w:val="000000" w:themeColor="text1"/>
                <w:sz w:val="20"/>
                <w:szCs w:val="20"/>
              </w:rPr>
              <w:t>)</w:t>
            </w:r>
          </w:p>
        </w:tc>
        <w:tc>
          <w:tcPr>
            <w:tcW w:w="1260" w:type="dxa"/>
            <w:vAlign w:val="center"/>
          </w:tcPr>
          <w:p w:rsidR="008360B5" w:rsidRPr="008360B5" w:rsidP="00FC61FB" w14:paraId="4D9DF487" w14:textId="77777777">
            <w:pPr>
              <w:spacing w:line="276" w:lineRule="auto"/>
              <w:jc w:val="center"/>
            </w:pPr>
            <w:r w:rsidRPr="008360B5">
              <w:t>545</w:t>
            </w:r>
          </w:p>
        </w:tc>
        <w:tc>
          <w:tcPr>
            <w:tcW w:w="1440" w:type="dxa"/>
            <w:vAlign w:val="center"/>
          </w:tcPr>
          <w:p w:rsidR="008360B5" w:rsidRPr="008360B5" w:rsidP="00FC61FB" w14:paraId="3FBAC6BE" w14:textId="77777777">
            <w:pPr>
              <w:spacing w:line="276" w:lineRule="auto"/>
              <w:jc w:val="center"/>
            </w:pPr>
            <w:r w:rsidRPr="008360B5">
              <w:t>1</w:t>
            </w:r>
          </w:p>
        </w:tc>
        <w:tc>
          <w:tcPr>
            <w:tcW w:w="1282" w:type="dxa"/>
            <w:vAlign w:val="center"/>
          </w:tcPr>
          <w:p w:rsidR="008360B5" w:rsidRPr="008360B5" w:rsidP="00FC61FB" w14:paraId="7B674FD8" w14:textId="77777777">
            <w:pPr>
              <w:spacing w:line="276" w:lineRule="auto"/>
              <w:jc w:val="center"/>
            </w:pPr>
            <w:r w:rsidRPr="008360B5">
              <w:t>5/60</w:t>
            </w:r>
          </w:p>
        </w:tc>
        <w:tc>
          <w:tcPr>
            <w:tcW w:w="873" w:type="dxa"/>
            <w:vAlign w:val="center"/>
          </w:tcPr>
          <w:p w:rsidR="008360B5" w:rsidRPr="008360B5" w:rsidP="00FC61FB" w14:paraId="456F1618" w14:textId="77777777">
            <w:pPr>
              <w:spacing w:line="276" w:lineRule="auto"/>
              <w:jc w:val="center"/>
            </w:pPr>
            <w:r w:rsidRPr="008360B5">
              <w:t>45</w:t>
            </w:r>
          </w:p>
        </w:tc>
      </w:tr>
      <w:tr w14:paraId="21E4BB76" w14:textId="77777777" w:rsidTr="0005507F">
        <w:tblPrEx>
          <w:tblW w:w="9985" w:type="dxa"/>
          <w:tblInd w:w="-5" w:type="dxa"/>
          <w:tblLayout w:type="fixed"/>
          <w:tblLook w:val="04A0"/>
        </w:tblPrEx>
        <w:tc>
          <w:tcPr>
            <w:tcW w:w="2160" w:type="dxa"/>
          </w:tcPr>
          <w:p w:rsidR="00641656" w:rsidRPr="008360B5" w:rsidP="008360B5" w14:paraId="4FA99036" w14:textId="77777777">
            <w:pPr>
              <w:spacing w:line="276" w:lineRule="auto"/>
              <w:rPr>
                <w:b/>
                <w:bCs/>
              </w:rPr>
            </w:pPr>
            <w:r w:rsidRPr="008360B5">
              <w:rPr>
                <w:b/>
                <w:bCs/>
              </w:rPr>
              <w:t>TOTAL</w:t>
            </w:r>
          </w:p>
        </w:tc>
        <w:tc>
          <w:tcPr>
            <w:tcW w:w="2970" w:type="dxa"/>
          </w:tcPr>
          <w:p w:rsidR="00641656" w:rsidRPr="008360B5" w:rsidP="008360B5" w14:paraId="1D07C965" w14:textId="77777777">
            <w:pPr>
              <w:spacing w:line="276" w:lineRule="auto"/>
              <w:rPr>
                <w:b/>
                <w:bCs/>
              </w:rPr>
            </w:pPr>
          </w:p>
        </w:tc>
        <w:tc>
          <w:tcPr>
            <w:tcW w:w="1260" w:type="dxa"/>
          </w:tcPr>
          <w:p w:rsidR="00641656" w:rsidRPr="008360B5" w:rsidP="00302F13" w14:paraId="4EC5F026" w14:textId="3A07FF36">
            <w:pPr>
              <w:spacing w:line="276" w:lineRule="auto"/>
              <w:jc w:val="center"/>
              <w:rPr>
                <w:b/>
                <w:bCs/>
              </w:rPr>
            </w:pPr>
            <w:r>
              <w:rPr>
                <w:b/>
                <w:bCs/>
              </w:rPr>
              <w:t>3,</w:t>
            </w:r>
            <w:r w:rsidR="00B30BB4">
              <w:rPr>
                <w:b/>
                <w:bCs/>
              </w:rPr>
              <w:t>590</w:t>
            </w:r>
          </w:p>
        </w:tc>
        <w:tc>
          <w:tcPr>
            <w:tcW w:w="2722" w:type="dxa"/>
            <w:gridSpan w:val="2"/>
          </w:tcPr>
          <w:p w:rsidR="00641656" w:rsidRPr="008360B5" w:rsidP="008360B5" w14:paraId="370E43B4" w14:textId="70483435">
            <w:pPr>
              <w:spacing w:line="276" w:lineRule="auto"/>
              <w:rPr>
                <w:b/>
                <w:bCs/>
              </w:rPr>
            </w:pPr>
          </w:p>
        </w:tc>
        <w:tc>
          <w:tcPr>
            <w:tcW w:w="873" w:type="dxa"/>
          </w:tcPr>
          <w:p w:rsidR="00641656" w:rsidRPr="008360B5" w:rsidP="00302F13" w14:paraId="3948334C" w14:textId="376EAEF4">
            <w:pPr>
              <w:spacing w:line="276" w:lineRule="auto"/>
              <w:jc w:val="center"/>
              <w:rPr>
                <w:b/>
                <w:bCs/>
              </w:rPr>
            </w:pPr>
            <w:r>
              <w:rPr>
                <w:b/>
                <w:bCs/>
              </w:rPr>
              <w:t>716</w:t>
            </w:r>
          </w:p>
        </w:tc>
      </w:tr>
    </w:tbl>
    <w:p w:rsidR="00C03D83" w:rsidRPr="004B43CF" w:rsidP="00C03D83" w14:paraId="7E9CB45B" w14:textId="77777777"/>
    <w:p w:rsidR="00C03D83" w:rsidRPr="004B43CF" w:rsidP="0005507F" w14:paraId="5CBFF055" w14:textId="1FB84F20">
      <w:r>
        <w:rPr>
          <w:vertAlign w:val="superscript"/>
        </w:rPr>
        <w:t>*</w:t>
      </w:r>
      <w:r w:rsidRPr="004B43CF">
        <w:t xml:space="preserve">This estimate is used for diseases such as measles, which </w:t>
      </w:r>
      <w:r w:rsidRPr="004B43CF">
        <w:t>present</w:t>
      </w:r>
      <w:r w:rsidR="005A4665">
        <w:t>s</w:t>
      </w:r>
      <w:r w:rsidRPr="004B43CF">
        <w:t xml:space="preserve"> a risk of spread during travel and for which immediate or rapid mitigation measures are warranted. An individual event may involve up to 5</w:t>
      </w:r>
      <w:r>
        <w:t>5</w:t>
      </w:r>
      <w:r w:rsidRPr="004B43CF">
        <w:t xml:space="preserve"> individuals completing the </w:t>
      </w:r>
      <w:r w:rsidRPr="00D862E8" w:rsidR="00D862E8">
        <w:rPr>
          <w:i/>
        </w:rPr>
        <w:t>PLF</w:t>
      </w:r>
      <w:r w:rsidRPr="004B43CF">
        <w:t>, assuming nine seats per row and five rows at risk, plus additional crew who might be at risk. This would occur over several, but a limited number, of flights.</w:t>
      </w:r>
    </w:p>
    <w:p w:rsidR="00C03D83" w:rsidP="001F08A2" w14:paraId="03D9F329" w14:textId="77777777">
      <w:pPr>
        <w:rPr>
          <w:color w:val="FF0000"/>
        </w:rPr>
      </w:pPr>
    </w:p>
    <w:p w:rsidR="00635250" w:rsidP="001F08A2" w14:paraId="2651F2C3" w14:textId="77777777">
      <w:pPr>
        <w:rPr>
          <w:color w:val="FF0000"/>
        </w:rPr>
      </w:pPr>
    </w:p>
    <w:p w:rsidR="0003599B" w:rsidRPr="00B271A8" w:rsidP="0003599B" w14:paraId="4DE3E293" w14:textId="77777777">
      <w:pPr>
        <w:pStyle w:val="ListParagraph"/>
        <w:numPr>
          <w:ilvl w:val="0"/>
          <w:numId w:val="17"/>
        </w:numPr>
        <w:rPr>
          <w:b/>
          <w:bCs/>
          <w:i/>
          <w:iCs/>
          <w:color w:val="000000" w:themeColor="text1"/>
        </w:rPr>
      </w:pPr>
      <w:r w:rsidRPr="00B271A8">
        <w:rPr>
          <w:b/>
          <w:bCs/>
          <w:i/>
          <w:iCs/>
          <w:color w:val="000000" w:themeColor="text1"/>
        </w:rPr>
        <w:t>After Travel Information Collection</w:t>
      </w:r>
    </w:p>
    <w:tbl>
      <w:tblPr>
        <w:tblStyle w:val="TableGrid"/>
        <w:tblCaption w:val="Example Table, Table A12: Estimated Annualized Burden Costs"/>
        <w:tblDescription w:val="Example Table, Table A12: Estimated Annualized Burden Costs"/>
        <w:tblW w:w="9985" w:type="dxa"/>
        <w:tblInd w:w="-5" w:type="dxa"/>
        <w:tblLayout w:type="fixed"/>
        <w:tblLook w:val="04A0"/>
      </w:tblPr>
      <w:tblGrid>
        <w:gridCol w:w="2880"/>
        <w:gridCol w:w="2250"/>
        <w:gridCol w:w="1260"/>
        <w:gridCol w:w="1440"/>
        <w:gridCol w:w="1260"/>
        <w:gridCol w:w="895"/>
      </w:tblGrid>
      <w:tr w14:paraId="5E72FD40" w14:textId="77777777" w:rsidTr="0005507F">
        <w:tblPrEx>
          <w:tblW w:w="9985" w:type="dxa"/>
          <w:tblInd w:w="-5" w:type="dxa"/>
          <w:tblLayout w:type="fixed"/>
          <w:tblLook w:val="04A0"/>
        </w:tblPrEx>
        <w:tc>
          <w:tcPr>
            <w:tcW w:w="2880" w:type="dxa"/>
          </w:tcPr>
          <w:p w:rsidR="0003599B" w:rsidRPr="002F0D85" w:rsidP="009D7F41" w14:paraId="562F4C0E" w14:textId="77777777">
            <w:pPr>
              <w:spacing w:line="276" w:lineRule="auto"/>
              <w:rPr>
                <w:sz w:val="20"/>
                <w:szCs w:val="20"/>
              </w:rPr>
            </w:pPr>
            <w:r w:rsidRPr="002F0D85">
              <w:rPr>
                <w:sz w:val="20"/>
                <w:szCs w:val="20"/>
              </w:rPr>
              <w:t>Type of Respondents</w:t>
            </w:r>
          </w:p>
        </w:tc>
        <w:tc>
          <w:tcPr>
            <w:tcW w:w="2250" w:type="dxa"/>
          </w:tcPr>
          <w:p w:rsidR="0003599B" w:rsidRPr="002F0D85" w:rsidP="009D7F41" w14:paraId="6F85A746" w14:textId="77777777">
            <w:pPr>
              <w:rPr>
                <w:sz w:val="20"/>
                <w:szCs w:val="20"/>
              </w:rPr>
            </w:pPr>
            <w:r w:rsidRPr="002F0D85">
              <w:rPr>
                <w:sz w:val="20"/>
                <w:szCs w:val="20"/>
              </w:rPr>
              <w:t>Form Name</w:t>
            </w:r>
          </w:p>
        </w:tc>
        <w:tc>
          <w:tcPr>
            <w:tcW w:w="1260" w:type="dxa"/>
          </w:tcPr>
          <w:p w:rsidR="0003599B" w:rsidRPr="002F0D85" w:rsidP="009D7F41" w14:paraId="756F21BC" w14:textId="77777777">
            <w:pPr>
              <w:spacing w:line="276" w:lineRule="auto"/>
              <w:rPr>
                <w:sz w:val="20"/>
                <w:szCs w:val="20"/>
              </w:rPr>
            </w:pPr>
            <w:r w:rsidRPr="002F0D85">
              <w:rPr>
                <w:sz w:val="20"/>
                <w:szCs w:val="20"/>
              </w:rPr>
              <w:t>No. of Respondents</w:t>
            </w:r>
          </w:p>
        </w:tc>
        <w:tc>
          <w:tcPr>
            <w:tcW w:w="1440" w:type="dxa"/>
          </w:tcPr>
          <w:p w:rsidR="0003599B" w:rsidRPr="002F0D85" w:rsidP="009D7F41" w14:paraId="436E2C7F" w14:textId="77777777">
            <w:pPr>
              <w:spacing w:line="276" w:lineRule="auto"/>
              <w:rPr>
                <w:sz w:val="20"/>
                <w:szCs w:val="20"/>
              </w:rPr>
            </w:pPr>
            <w:r w:rsidRPr="002F0D85">
              <w:rPr>
                <w:sz w:val="20"/>
                <w:szCs w:val="20"/>
              </w:rPr>
              <w:t>No. of Responses per Respondent</w:t>
            </w:r>
          </w:p>
        </w:tc>
        <w:tc>
          <w:tcPr>
            <w:tcW w:w="1260" w:type="dxa"/>
          </w:tcPr>
          <w:p w:rsidR="0003599B" w:rsidRPr="002F0D85" w:rsidP="009D7F41" w14:paraId="74ADE012" w14:textId="77777777">
            <w:pPr>
              <w:tabs>
                <w:tab w:val="left" w:pos="1358"/>
              </w:tabs>
              <w:spacing w:line="276" w:lineRule="auto"/>
              <w:ind w:right="125"/>
              <w:rPr>
                <w:sz w:val="20"/>
                <w:szCs w:val="20"/>
              </w:rPr>
            </w:pPr>
            <w:r w:rsidRPr="002F0D85">
              <w:rPr>
                <w:sz w:val="20"/>
                <w:szCs w:val="20"/>
              </w:rPr>
              <w:t>Average Burden per Response (in hours)</w:t>
            </w:r>
          </w:p>
        </w:tc>
        <w:tc>
          <w:tcPr>
            <w:tcW w:w="895" w:type="dxa"/>
          </w:tcPr>
          <w:p w:rsidR="0003599B" w:rsidP="009D7F41" w14:paraId="141C9340" w14:textId="77777777">
            <w:pPr>
              <w:spacing w:line="276" w:lineRule="auto"/>
              <w:rPr>
                <w:sz w:val="20"/>
                <w:szCs w:val="20"/>
              </w:rPr>
            </w:pPr>
            <w:r w:rsidRPr="002F0D85">
              <w:rPr>
                <w:sz w:val="20"/>
                <w:szCs w:val="20"/>
              </w:rPr>
              <w:t>Total Burden Hours</w:t>
            </w:r>
          </w:p>
          <w:p w:rsidR="00302F13" w:rsidRPr="002F75CD" w:rsidP="009D7F41" w14:paraId="4D7A0DDF" w14:textId="06BB7CF1">
            <w:pPr>
              <w:spacing w:line="276" w:lineRule="auto"/>
              <w:rPr>
                <w:sz w:val="20"/>
                <w:szCs w:val="20"/>
              </w:rPr>
            </w:pPr>
            <w:r w:rsidRPr="002F75CD">
              <w:rPr>
                <w:sz w:val="16"/>
                <w:szCs w:val="16"/>
              </w:rPr>
              <w:t>(rounded</w:t>
            </w:r>
            <w:r w:rsidRPr="002F75CD" w:rsidR="002F75CD">
              <w:rPr>
                <w:sz w:val="16"/>
                <w:szCs w:val="16"/>
              </w:rPr>
              <w:t>)</w:t>
            </w:r>
          </w:p>
        </w:tc>
      </w:tr>
      <w:tr w14:paraId="45121479" w14:textId="77777777" w:rsidTr="00D15B2F">
        <w:tblPrEx>
          <w:tblW w:w="9985" w:type="dxa"/>
          <w:tblInd w:w="-5" w:type="dxa"/>
          <w:tblLayout w:type="fixed"/>
          <w:tblLook w:val="04A0"/>
        </w:tblPrEx>
        <w:trPr>
          <w:trHeight w:val="1574"/>
        </w:trPr>
        <w:tc>
          <w:tcPr>
            <w:tcW w:w="2880" w:type="dxa"/>
          </w:tcPr>
          <w:p w:rsidR="0003599B" w:rsidP="009D7F41" w14:paraId="7C6A66E6" w14:textId="77777777">
            <w:pPr>
              <w:spacing w:line="276" w:lineRule="auto"/>
            </w:pPr>
            <w:r w:rsidRPr="000928AC">
              <w:t>Airline Medical Officer or Equivalent/ Computer and Information Systems Manager</w:t>
            </w:r>
          </w:p>
        </w:tc>
        <w:tc>
          <w:tcPr>
            <w:tcW w:w="2250" w:type="dxa"/>
          </w:tcPr>
          <w:p w:rsidR="0003599B" w:rsidRPr="00963AB5" w:rsidP="009D7F41" w14:paraId="18FA7FEA" w14:textId="53F76484">
            <w:pPr>
              <w:rPr>
                <w:i/>
                <w:iCs/>
                <w:color w:val="000000" w:themeColor="text1"/>
              </w:rPr>
            </w:pPr>
            <w:r>
              <w:t>Domestic</w:t>
            </w:r>
            <w:r w:rsidRPr="000928AC">
              <w:t xml:space="preserve"> Airline Manifest Order Template</w:t>
            </w:r>
          </w:p>
          <w:p w:rsidR="0003599B" w:rsidRPr="006D0F2B" w:rsidP="009D7F41" w14:paraId="5D09FF4F" w14:textId="77777777">
            <w:pPr>
              <w:rPr>
                <w:color w:val="000000" w:themeColor="text1"/>
                <w:sz w:val="20"/>
                <w:szCs w:val="20"/>
              </w:rPr>
            </w:pPr>
            <w:r w:rsidRPr="006D0F2B">
              <w:rPr>
                <w:color w:val="000000" w:themeColor="text1"/>
                <w:sz w:val="20"/>
                <w:szCs w:val="20"/>
              </w:rPr>
              <w:t>(OMB Control No 0920-1181)</w:t>
            </w:r>
          </w:p>
          <w:p w:rsidR="0003599B" w:rsidRPr="00CE533F" w:rsidP="009D7F41" w14:paraId="63946897" w14:textId="18CABCCE">
            <w:pPr>
              <w:rPr>
                <w:color w:val="000000" w:themeColor="text1"/>
                <w:sz w:val="20"/>
                <w:szCs w:val="20"/>
              </w:rPr>
            </w:pPr>
            <w:r w:rsidRPr="5C8D7EDD">
              <w:rPr>
                <w:color w:val="000000" w:themeColor="text1"/>
                <w:sz w:val="20"/>
                <w:szCs w:val="20"/>
              </w:rPr>
              <w:t xml:space="preserve">(Attachment </w:t>
            </w:r>
            <w:r w:rsidRPr="5C8D7EDD" w:rsidR="00B044FA">
              <w:rPr>
                <w:color w:val="000000" w:themeColor="text1"/>
                <w:sz w:val="20"/>
                <w:szCs w:val="20"/>
              </w:rPr>
              <w:t>E</w:t>
            </w:r>
            <w:r w:rsidRPr="5C8D7EDD">
              <w:rPr>
                <w:color w:val="000000" w:themeColor="text1"/>
                <w:sz w:val="20"/>
                <w:szCs w:val="20"/>
              </w:rPr>
              <w:t>)</w:t>
            </w:r>
          </w:p>
        </w:tc>
        <w:tc>
          <w:tcPr>
            <w:tcW w:w="1260" w:type="dxa"/>
            <w:vAlign w:val="center"/>
          </w:tcPr>
          <w:p w:rsidR="0003599B" w:rsidRPr="000928AC" w:rsidP="00D15B2F" w14:paraId="4F7D6277" w14:textId="69D2A740">
            <w:pPr>
              <w:spacing w:line="276" w:lineRule="auto"/>
              <w:jc w:val="center"/>
            </w:pPr>
            <w:r>
              <w:t>500</w:t>
            </w:r>
          </w:p>
        </w:tc>
        <w:tc>
          <w:tcPr>
            <w:tcW w:w="1440" w:type="dxa"/>
            <w:vAlign w:val="center"/>
          </w:tcPr>
          <w:p w:rsidR="0003599B" w:rsidRPr="000928AC" w:rsidP="00D15B2F" w14:paraId="18374181" w14:textId="77777777">
            <w:pPr>
              <w:spacing w:line="276" w:lineRule="auto"/>
              <w:jc w:val="center"/>
            </w:pPr>
            <w:r w:rsidRPr="000928AC">
              <w:t>1</w:t>
            </w:r>
          </w:p>
        </w:tc>
        <w:tc>
          <w:tcPr>
            <w:tcW w:w="1260" w:type="dxa"/>
            <w:vAlign w:val="center"/>
          </w:tcPr>
          <w:p w:rsidR="00AB4500" w:rsidP="00D15B2F" w14:paraId="5E5FDB97" w14:textId="77777777">
            <w:pPr>
              <w:spacing w:line="276" w:lineRule="auto"/>
              <w:ind w:right="-108"/>
              <w:jc w:val="center"/>
            </w:pPr>
            <w:r>
              <w:t>90/60</w:t>
            </w:r>
          </w:p>
          <w:p w:rsidR="0003599B" w:rsidRPr="000928AC" w:rsidP="00D15B2F" w14:paraId="1AD8B647" w14:textId="0C0F6F6A">
            <w:pPr>
              <w:spacing w:line="276" w:lineRule="auto"/>
              <w:ind w:right="-108"/>
              <w:jc w:val="center"/>
            </w:pPr>
          </w:p>
        </w:tc>
        <w:tc>
          <w:tcPr>
            <w:tcW w:w="895" w:type="dxa"/>
            <w:vAlign w:val="center"/>
          </w:tcPr>
          <w:p w:rsidR="00AB4500" w:rsidP="00D15B2F" w14:paraId="6CADA312" w14:textId="77777777">
            <w:pPr>
              <w:spacing w:line="276" w:lineRule="auto"/>
              <w:jc w:val="center"/>
            </w:pPr>
            <w:r>
              <w:t>750</w:t>
            </w:r>
          </w:p>
          <w:p w:rsidR="0003599B" w:rsidRPr="000928AC" w:rsidP="00D15B2F" w14:paraId="06D56F0E" w14:textId="4731E097">
            <w:pPr>
              <w:spacing w:line="276" w:lineRule="auto"/>
              <w:jc w:val="center"/>
            </w:pPr>
          </w:p>
        </w:tc>
      </w:tr>
      <w:tr w14:paraId="06D307A2" w14:textId="77777777" w:rsidTr="00D15B2F">
        <w:tblPrEx>
          <w:tblW w:w="9985" w:type="dxa"/>
          <w:tblInd w:w="-5" w:type="dxa"/>
          <w:tblLayout w:type="fixed"/>
          <w:tblLook w:val="04A0"/>
        </w:tblPrEx>
        <w:tc>
          <w:tcPr>
            <w:tcW w:w="2880" w:type="dxa"/>
          </w:tcPr>
          <w:p w:rsidR="0003599B" w:rsidP="009D7F41" w14:paraId="61A83C1F" w14:textId="77777777">
            <w:pPr>
              <w:spacing w:line="276" w:lineRule="auto"/>
            </w:pPr>
            <w:r w:rsidRPr="000928AC">
              <w:t>Airline Medical Officer or Equivalent/ Airline Administrative or Safety Manager</w:t>
            </w:r>
          </w:p>
        </w:tc>
        <w:tc>
          <w:tcPr>
            <w:tcW w:w="2250" w:type="dxa"/>
          </w:tcPr>
          <w:p w:rsidR="0003599B" w:rsidP="009D7F41" w14:paraId="0E176D1F" w14:textId="1B43DF62">
            <w:r>
              <w:t>International</w:t>
            </w:r>
            <w:r w:rsidRPr="000928AC">
              <w:t xml:space="preserve"> Airline Manifest Order</w:t>
            </w:r>
            <w:r>
              <w:t xml:space="preserve"> </w:t>
            </w:r>
            <w:r w:rsidRPr="000928AC">
              <w:t>Template</w:t>
            </w:r>
          </w:p>
          <w:p w:rsidR="0003599B" w:rsidRPr="006D0F2B" w:rsidP="009D7F41" w14:paraId="33C1FB67" w14:textId="77777777">
            <w:pPr>
              <w:rPr>
                <w:color w:val="000000" w:themeColor="text1"/>
                <w:sz w:val="20"/>
                <w:szCs w:val="20"/>
              </w:rPr>
            </w:pPr>
            <w:r w:rsidRPr="006D0F2B">
              <w:rPr>
                <w:color w:val="000000" w:themeColor="text1"/>
                <w:sz w:val="20"/>
                <w:szCs w:val="20"/>
              </w:rPr>
              <w:t>(OMB Control No 0920-1180)</w:t>
            </w:r>
          </w:p>
          <w:p w:rsidR="0003599B" w:rsidRPr="00CE533F" w:rsidP="009D7F41" w14:paraId="33D680A6" w14:textId="097AE5CA">
            <w:pPr>
              <w:rPr>
                <w:i/>
                <w:color w:val="000000" w:themeColor="text1"/>
                <w:sz w:val="20"/>
                <w:szCs w:val="20"/>
              </w:rPr>
            </w:pPr>
            <w:r w:rsidRPr="5C8D7EDD">
              <w:rPr>
                <w:color w:val="000000" w:themeColor="text1"/>
                <w:sz w:val="20"/>
                <w:szCs w:val="20"/>
              </w:rPr>
              <w:t xml:space="preserve">(Attachment </w:t>
            </w:r>
            <w:r w:rsidRPr="5C8D7EDD" w:rsidR="00B044FA">
              <w:rPr>
                <w:color w:val="000000" w:themeColor="text1"/>
                <w:sz w:val="20"/>
                <w:szCs w:val="20"/>
              </w:rPr>
              <w:t>F</w:t>
            </w:r>
            <w:r w:rsidRPr="5C8D7EDD">
              <w:rPr>
                <w:color w:val="000000" w:themeColor="text1"/>
                <w:sz w:val="20"/>
                <w:szCs w:val="20"/>
              </w:rPr>
              <w:t>)</w:t>
            </w:r>
          </w:p>
        </w:tc>
        <w:tc>
          <w:tcPr>
            <w:tcW w:w="1260" w:type="dxa"/>
            <w:vAlign w:val="center"/>
          </w:tcPr>
          <w:p w:rsidR="0003599B" w:rsidRPr="000928AC" w:rsidP="00D15B2F" w14:paraId="47123F2A" w14:textId="096E691A">
            <w:pPr>
              <w:spacing w:line="276" w:lineRule="auto"/>
              <w:jc w:val="center"/>
            </w:pPr>
            <w:r>
              <w:t>350</w:t>
            </w:r>
          </w:p>
        </w:tc>
        <w:tc>
          <w:tcPr>
            <w:tcW w:w="1440" w:type="dxa"/>
            <w:vAlign w:val="center"/>
          </w:tcPr>
          <w:p w:rsidR="0003599B" w:rsidRPr="000928AC" w:rsidP="00D15B2F" w14:paraId="220E0673" w14:textId="77777777">
            <w:pPr>
              <w:spacing w:line="276" w:lineRule="auto"/>
              <w:jc w:val="center"/>
            </w:pPr>
            <w:r w:rsidRPr="000928AC">
              <w:t>1</w:t>
            </w:r>
          </w:p>
        </w:tc>
        <w:tc>
          <w:tcPr>
            <w:tcW w:w="1260" w:type="dxa"/>
            <w:vAlign w:val="center"/>
          </w:tcPr>
          <w:p w:rsidR="0003599B" w:rsidRPr="000928AC" w:rsidP="00D15B2F" w14:paraId="0F1A3B9A" w14:textId="490A0F56">
            <w:pPr>
              <w:spacing w:line="276" w:lineRule="auto"/>
              <w:ind w:right="125"/>
              <w:jc w:val="center"/>
            </w:pPr>
            <w:r>
              <w:t>150</w:t>
            </w:r>
            <w:r>
              <w:t>/60</w:t>
            </w:r>
          </w:p>
        </w:tc>
        <w:tc>
          <w:tcPr>
            <w:tcW w:w="895" w:type="dxa"/>
            <w:vAlign w:val="center"/>
          </w:tcPr>
          <w:p w:rsidR="0003599B" w:rsidP="00D15B2F" w14:paraId="4FC762C0" w14:textId="48A159ED">
            <w:pPr>
              <w:spacing w:line="276" w:lineRule="auto"/>
              <w:jc w:val="center"/>
            </w:pPr>
            <w:r>
              <w:t>875</w:t>
            </w:r>
          </w:p>
          <w:p w:rsidR="0003599B" w:rsidRPr="000928AC" w:rsidP="00D15B2F" w14:paraId="7C6D43E8" w14:textId="296A4C0D">
            <w:pPr>
              <w:spacing w:line="276" w:lineRule="auto"/>
              <w:jc w:val="center"/>
            </w:pPr>
          </w:p>
        </w:tc>
      </w:tr>
      <w:tr w14:paraId="4816E692" w14:textId="77777777" w:rsidTr="00D15B2F">
        <w:tblPrEx>
          <w:tblW w:w="9985" w:type="dxa"/>
          <w:tblInd w:w="-5" w:type="dxa"/>
          <w:tblLayout w:type="fixed"/>
          <w:tblLook w:val="04A0"/>
        </w:tblPrEx>
        <w:tc>
          <w:tcPr>
            <w:tcW w:w="2880" w:type="dxa"/>
          </w:tcPr>
          <w:p w:rsidR="0003599B" w:rsidRPr="000928AC" w:rsidP="009D7F41" w14:paraId="68D87823" w14:textId="77777777">
            <w:pPr>
              <w:spacing w:line="276" w:lineRule="auto"/>
            </w:pPr>
            <w:r w:rsidRPr="000928AC">
              <w:t>State/Local/Territorial or International Public Health Staff</w:t>
            </w:r>
          </w:p>
        </w:tc>
        <w:tc>
          <w:tcPr>
            <w:tcW w:w="2250" w:type="dxa"/>
          </w:tcPr>
          <w:p w:rsidR="0003599B" w:rsidP="009D7F41" w14:paraId="5385CFF3" w14:textId="77777777">
            <w:r w:rsidRPr="000928AC">
              <w:t>General Contact Investigation Outcome Reporting Form -Air</w:t>
            </w:r>
          </w:p>
          <w:p w:rsidR="00B43CCD" w:rsidRPr="00991508" w:rsidP="009D7F41" w14:paraId="5AD28B65" w14:textId="1EEE8FF9">
            <w:pPr>
              <w:rPr>
                <w:color w:val="000000" w:themeColor="text1"/>
                <w:sz w:val="20"/>
                <w:szCs w:val="20"/>
              </w:rPr>
            </w:pPr>
            <w:r w:rsidRPr="5C8D7EDD">
              <w:rPr>
                <w:color w:val="000000" w:themeColor="text1"/>
                <w:sz w:val="20"/>
                <w:szCs w:val="20"/>
              </w:rPr>
              <w:t>(</w:t>
            </w:r>
            <w:r w:rsidRPr="5C8D7EDD">
              <w:rPr>
                <w:color w:val="000000" w:themeColor="text1"/>
                <w:sz w:val="20"/>
                <w:szCs w:val="20"/>
              </w:rPr>
              <w:t>OMB</w:t>
            </w:r>
            <w:r w:rsidRPr="5C8D7EDD">
              <w:rPr>
                <w:color w:val="000000" w:themeColor="text1"/>
                <w:sz w:val="20"/>
                <w:szCs w:val="20"/>
              </w:rPr>
              <w:t>#</w:t>
            </w:r>
            <w:r w:rsidRPr="5C8D7EDD">
              <w:rPr>
                <w:color w:val="000000" w:themeColor="text1"/>
                <w:sz w:val="20"/>
                <w:szCs w:val="20"/>
              </w:rPr>
              <w:t xml:space="preserve"> 0920-</w:t>
            </w:r>
            <w:r w:rsidRPr="5C8D7EDD">
              <w:rPr>
                <w:color w:val="000000" w:themeColor="text1"/>
                <w:sz w:val="20"/>
                <w:szCs w:val="20"/>
              </w:rPr>
              <w:t>0900</w:t>
            </w:r>
            <w:r w:rsidRPr="5C8D7EDD">
              <w:rPr>
                <w:color w:val="000000" w:themeColor="text1"/>
                <w:sz w:val="20"/>
                <w:szCs w:val="20"/>
              </w:rPr>
              <w:t>)</w:t>
            </w:r>
          </w:p>
          <w:p w:rsidR="0003599B" w:rsidRPr="00CE533F" w:rsidP="009D7F41" w14:paraId="4F877312" w14:textId="7B41FD63">
            <w:pPr>
              <w:rPr>
                <w:sz w:val="20"/>
                <w:szCs w:val="20"/>
              </w:rPr>
            </w:pPr>
            <w:r w:rsidRPr="5C8D7EDD">
              <w:rPr>
                <w:color w:val="000000" w:themeColor="text1"/>
                <w:sz w:val="20"/>
                <w:szCs w:val="20"/>
              </w:rPr>
              <w:t xml:space="preserve">(Attachment </w:t>
            </w:r>
            <w:r w:rsidRPr="5C8D7EDD" w:rsidR="00B044FA">
              <w:rPr>
                <w:color w:val="000000" w:themeColor="text1"/>
                <w:sz w:val="20"/>
                <w:szCs w:val="20"/>
              </w:rPr>
              <w:t>G</w:t>
            </w:r>
            <w:r w:rsidRPr="5C8D7EDD">
              <w:rPr>
                <w:color w:val="000000" w:themeColor="text1"/>
                <w:sz w:val="20"/>
                <w:szCs w:val="20"/>
              </w:rPr>
              <w:t>)</w:t>
            </w:r>
          </w:p>
        </w:tc>
        <w:tc>
          <w:tcPr>
            <w:tcW w:w="1260" w:type="dxa"/>
            <w:vAlign w:val="center"/>
          </w:tcPr>
          <w:p w:rsidR="0003599B" w:rsidRPr="000928AC" w:rsidP="00D15B2F" w14:paraId="1A56528E" w14:textId="77777777">
            <w:pPr>
              <w:spacing w:line="276" w:lineRule="auto"/>
              <w:jc w:val="center"/>
            </w:pPr>
            <w:r>
              <w:t>60</w:t>
            </w:r>
          </w:p>
        </w:tc>
        <w:tc>
          <w:tcPr>
            <w:tcW w:w="1440" w:type="dxa"/>
            <w:vAlign w:val="center"/>
          </w:tcPr>
          <w:p w:rsidR="0003599B" w:rsidRPr="000928AC" w:rsidP="00D15B2F" w14:paraId="7CA9E354" w14:textId="77777777">
            <w:pPr>
              <w:spacing w:line="276" w:lineRule="auto"/>
              <w:jc w:val="center"/>
            </w:pPr>
            <w:r w:rsidRPr="000928AC">
              <w:t>1</w:t>
            </w:r>
          </w:p>
        </w:tc>
        <w:tc>
          <w:tcPr>
            <w:tcW w:w="1260" w:type="dxa"/>
            <w:vAlign w:val="center"/>
          </w:tcPr>
          <w:p w:rsidR="0003599B" w:rsidRPr="000928AC" w:rsidP="00D15B2F" w14:paraId="1C83143D" w14:textId="77777777">
            <w:pPr>
              <w:spacing w:line="276" w:lineRule="auto"/>
              <w:ind w:right="125"/>
              <w:jc w:val="center"/>
            </w:pPr>
            <w:r w:rsidRPr="000928AC">
              <w:t>5/60</w:t>
            </w:r>
          </w:p>
        </w:tc>
        <w:tc>
          <w:tcPr>
            <w:tcW w:w="895" w:type="dxa"/>
            <w:vAlign w:val="center"/>
          </w:tcPr>
          <w:p w:rsidR="0003599B" w:rsidRPr="000928AC" w:rsidP="00D15B2F" w14:paraId="6BAC3269" w14:textId="77777777">
            <w:pPr>
              <w:spacing w:line="276" w:lineRule="auto"/>
              <w:jc w:val="center"/>
            </w:pPr>
            <w:r>
              <w:t>5</w:t>
            </w:r>
          </w:p>
        </w:tc>
      </w:tr>
      <w:tr w14:paraId="51F98574" w14:textId="77777777" w:rsidTr="00D15B2F">
        <w:tblPrEx>
          <w:tblW w:w="9985" w:type="dxa"/>
          <w:tblInd w:w="-5" w:type="dxa"/>
          <w:tblLayout w:type="fixed"/>
          <w:tblLook w:val="04A0"/>
        </w:tblPrEx>
        <w:tc>
          <w:tcPr>
            <w:tcW w:w="2880" w:type="dxa"/>
          </w:tcPr>
          <w:p w:rsidR="0003599B" w:rsidRPr="000928AC" w:rsidP="009D7F41" w14:paraId="319855C4" w14:textId="77777777">
            <w:pPr>
              <w:spacing w:line="276" w:lineRule="auto"/>
            </w:pPr>
            <w:r w:rsidRPr="000928AC">
              <w:t>State/Local/Territorial or International Public Health Staff</w:t>
            </w:r>
          </w:p>
        </w:tc>
        <w:tc>
          <w:tcPr>
            <w:tcW w:w="2250" w:type="dxa"/>
          </w:tcPr>
          <w:p w:rsidR="0003599B" w:rsidP="009D7F41" w14:paraId="3C1F1B2B" w14:textId="77777777">
            <w:r w:rsidRPr="000928AC">
              <w:t>Measles Contact Investigation Outcome Reporting Form – Air</w:t>
            </w:r>
          </w:p>
          <w:p w:rsidR="00991508" w:rsidRPr="00991508" w:rsidP="00991508" w14:paraId="4FC12057" w14:textId="77777777">
            <w:pPr>
              <w:rPr>
                <w:color w:val="000000" w:themeColor="text1"/>
                <w:sz w:val="20"/>
                <w:szCs w:val="20"/>
              </w:rPr>
            </w:pPr>
            <w:r w:rsidRPr="5C8D7EDD">
              <w:rPr>
                <w:color w:val="000000" w:themeColor="text1"/>
                <w:sz w:val="20"/>
                <w:szCs w:val="20"/>
              </w:rPr>
              <w:t>(OMB# 0920-0900)</w:t>
            </w:r>
          </w:p>
          <w:p w:rsidR="0003599B" w:rsidRPr="00CE533F" w:rsidP="009D7F41" w14:paraId="106207BB" w14:textId="3628B155">
            <w:pPr>
              <w:rPr>
                <w:sz w:val="20"/>
                <w:szCs w:val="20"/>
              </w:rPr>
            </w:pPr>
            <w:r w:rsidRPr="00CE533F">
              <w:rPr>
                <w:color w:val="000000" w:themeColor="text1"/>
                <w:sz w:val="20"/>
                <w:szCs w:val="20"/>
              </w:rPr>
              <w:t>(</w:t>
            </w:r>
            <w:r w:rsidRPr="5C8D7EDD">
              <w:rPr>
                <w:color w:val="000000" w:themeColor="text1"/>
                <w:sz w:val="20"/>
                <w:szCs w:val="20"/>
              </w:rPr>
              <w:t xml:space="preserve">Attachment </w:t>
            </w:r>
            <w:r w:rsidRPr="5C8D7EDD" w:rsidR="009B7B92">
              <w:rPr>
                <w:color w:val="000000" w:themeColor="text1"/>
                <w:sz w:val="20"/>
                <w:szCs w:val="20"/>
              </w:rPr>
              <w:t>H</w:t>
            </w:r>
            <w:r w:rsidRPr="00CE533F">
              <w:rPr>
                <w:color w:val="000000" w:themeColor="text1"/>
                <w:sz w:val="20"/>
                <w:szCs w:val="20"/>
              </w:rPr>
              <w:t>)</w:t>
            </w:r>
          </w:p>
        </w:tc>
        <w:tc>
          <w:tcPr>
            <w:tcW w:w="1260" w:type="dxa"/>
            <w:vAlign w:val="center"/>
          </w:tcPr>
          <w:p w:rsidR="0003599B" w:rsidRPr="000928AC" w:rsidP="00D15B2F" w14:paraId="1BCF52DF" w14:textId="77777777">
            <w:pPr>
              <w:spacing w:line="276" w:lineRule="auto"/>
              <w:jc w:val="center"/>
            </w:pPr>
            <w:r w:rsidRPr="000928AC">
              <w:t>72</w:t>
            </w:r>
          </w:p>
        </w:tc>
        <w:tc>
          <w:tcPr>
            <w:tcW w:w="1440" w:type="dxa"/>
            <w:vAlign w:val="center"/>
          </w:tcPr>
          <w:p w:rsidR="0003599B" w:rsidRPr="000928AC" w:rsidP="00D15B2F" w14:paraId="7BAB08DA" w14:textId="77777777">
            <w:pPr>
              <w:spacing w:line="276" w:lineRule="auto"/>
              <w:jc w:val="center"/>
            </w:pPr>
            <w:r w:rsidRPr="000928AC">
              <w:t>1</w:t>
            </w:r>
          </w:p>
        </w:tc>
        <w:tc>
          <w:tcPr>
            <w:tcW w:w="1260" w:type="dxa"/>
            <w:vAlign w:val="center"/>
          </w:tcPr>
          <w:p w:rsidR="0003599B" w:rsidRPr="000928AC" w:rsidP="00D15B2F" w14:paraId="6B7F9D36" w14:textId="77777777">
            <w:pPr>
              <w:spacing w:line="276" w:lineRule="auto"/>
              <w:ind w:right="125"/>
              <w:jc w:val="center"/>
            </w:pPr>
            <w:r w:rsidRPr="000928AC">
              <w:t>5/60</w:t>
            </w:r>
          </w:p>
        </w:tc>
        <w:tc>
          <w:tcPr>
            <w:tcW w:w="895" w:type="dxa"/>
            <w:vAlign w:val="center"/>
          </w:tcPr>
          <w:p w:rsidR="0003599B" w:rsidRPr="000928AC" w:rsidP="00D15B2F" w14:paraId="19BF10F0" w14:textId="77777777">
            <w:pPr>
              <w:spacing w:line="276" w:lineRule="auto"/>
              <w:jc w:val="center"/>
            </w:pPr>
            <w:r w:rsidRPr="000928AC">
              <w:t>6</w:t>
            </w:r>
          </w:p>
        </w:tc>
      </w:tr>
      <w:tr w14:paraId="3331DF22" w14:textId="77777777" w:rsidTr="00D15B2F">
        <w:tblPrEx>
          <w:tblW w:w="9985" w:type="dxa"/>
          <w:tblInd w:w="-5" w:type="dxa"/>
          <w:tblLayout w:type="fixed"/>
          <w:tblLook w:val="04A0"/>
        </w:tblPrEx>
        <w:tc>
          <w:tcPr>
            <w:tcW w:w="2880" w:type="dxa"/>
          </w:tcPr>
          <w:p w:rsidR="0003599B" w:rsidRPr="000928AC" w:rsidP="009D7F41" w14:paraId="6C818ACE" w14:textId="77777777">
            <w:pPr>
              <w:spacing w:line="276" w:lineRule="auto"/>
            </w:pPr>
            <w:r w:rsidRPr="000928AC">
              <w:t>State/Local/Territorial or International Public Health Staff</w:t>
            </w:r>
          </w:p>
        </w:tc>
        <w:tc>
          <w:tcPr>
            <w:tcW w:w="2250" w:type="dxa"/>
          </w:tcPr>
          <w:p w:rsidR="0003599B" w:rsidP="009D7F41" w14:paraId="40B6EE9B" w14:textId="77777777">
            <w:r w:rsidRPr="000928AC">
              <w:t xml:space="preserve">Rubella Contact Investigation Outcome Reporting Form </w:t>
            </w:r>
            <w:r>
              <w:t>–</w:t>
            </w:r>
            <w:r w:rsidRPr="000928AC">
              <w:t xml:space="preserve"> Air</w:t>
            </w:r>
          </w:p>
          <w:p w:rsidR="00991508" w:rsidRPr="00991508" w:rsidP="009D7F41" w14:paraId="6B08CED5" w14:textId="66EDF439">
            <w:pPr>
              <w:rPr>
                <w:color w:val="000000" w:themeColor="text1"/>
                <w:sz w:val="20"/>
                <w:szCs w:val="20"/>
              </w:rPr>
            </w:pPr>
            <w:r w:rsidRPr="5C8D7EDD">
              <w:rPr>
                <w:color w:val="000000" w:themeColor="text1"/>
                <w:sz w:val="20"/>
                <w:szCs w:val="20"/>
              </w:rPr>
              <w:t>(OMB# 0920-0900)</w:t>
            </w:r>
          </w:p>
          <w:p w:rsidR="0003599B" w:rsidRPr="00CE533F" w:rsidP="009D7F41" w14:paraId="44EC8E32" w14:textId="58C26442">
            <w:pPr>
              <w:rPr>
                <w:sz w:val="20"/>
                <w:szCs w:val="20"/>
              </w:rPr>
            </w:pPr>
            <w:r w:rsidRPr="5C8D7EDD">
              <w:rPr>
                <w:color w:val="000000" w:themeColor="text1"/>
                <w:sz w:val="20"/>
                <w:szCs w:val="20"/>
              </w:rPr>
              <w:t>(Attachment</w:t>
            </w:r>
            <w:r w:rsidRPr="5C8D7EDD" w:rsidR="00EE1294">
              <w:rPr>
                <w:color w:val="000000" w:themeColor="text1"/>
                <w:sz w:val="20"/>
                <w:szCs w:val="20"/>
              </w:rPr>
              <w:t xml:space="preserve"> </w:t>
            </w:r>
            <w:r w:rsidRPr="5C8D7EDD" w:rsidR="009B7B92">
              <w:rPr>
                <w:color w:val="000000" w:themeColor="text1"/>
                <w:sz w:val="20"/>
                <w:szCs w:val="20"/>
              </w:rPr>
              <w:t>I</w:t>
            </w:r>
            <w:r w:rsidRPr="5C8D7EDD">
              <w:rPr>
                <w:color w:val="000000" w:themeColor="text1"/>
                <w:sz w:val="20"/>
                <w:szCs w:val="20"/>
              </w:rPr>
              <w:t>)</w:t>
            </w:r>
          </w:p>
        </w:tc>
        <w:tc>
          <w:tcPr>
            <w:tcW w:w="1260" w:type="dxa"/>
            <w:vAlign w:val="center"/>
          </w:tcPr>
          <w:p w:rsidR="00D15B2F" w:rsidP="00D15B2F" w14:paraId="4C8DF924" w14:textId="77777777">
            <w:pPr>
              <w:spacing w:line="276" w:lineRule="auto"/>
              <w:jc w:val="center"/>
            </w:pPr>
          </w:p>
          <w:p w:rsidR="0003599B" w:rsidP="00D15B2F" w14:paraId="4C3F8DD9" w14:textId="34B6314C">
            <w:pPr>
              <w:spacing w:line="276" w:lineRule="auto"/>
              <w:jc w:val="center"/>
            </w:pPr>
            <w:r>
              <w:t>1</w:t>
            </w:r>
          </w:p>
          <w:p w:rsidR="00D15B2F" w:rsidRPr="000928AC" w:rsidP="00D15B2F" w14:paraId="4217DE7E" w14:textId="6C857BE7">
            <w:pPr>
              <w:spacing w:line="276" w:lineRule="auto"/>
              <w:jc w:val="center"/>
            </w:pPr>
          </w:p>
        </w:tc>
        <w:tc>
          <w:tcPr>
            <w:tcW w:w="1440" w:type="dxa"/>
            <w:vAlign w:val="center"/>
          </w:tcPr>
          <w:p w:rsidR="0003599B" w:rsidRPr="000928AC" w:rsidP="00D15B2F" w14:paraId="28BF68CF" w14:textId="77777777">
            <w:pPr>
              <w:spacing w:line="276" w:lineRule="auto"/>
              <w:jc w:val="center"/>
            </w:pPr>
            <w:r w:rsidRPr="000928AC">
              <w:t>1</w:t>
            </w:r>
          </w:p>
        </w:tc>
        <w:tc>
          <w:tcPr>
            <w:tcW w:w="1260" w:type="dxa"/>
            <w:vAlign w:val="center"/>
          </w:tcPr>
          <w:p w:rsidR="0003599B" w:rsidRPr="000928AC" w:rsidP="00D15B2F" w14:paraId="5224894A" w14:textId="77777777">
            <w:pPr>
              <w:spacing w:line="276" w:lineRule="auto"/>
              <w:ind w:right="125"/>
              <w:jc w:val="center"/>
            </w:pPr>
            <w:r w:rsidRPr="000928AC">
              <w:t>5/60</w:t>
            </w:r>
          </w:p>
        </w:tc>
        <w:tc>
          <w:tcPr>
            <w:tcW w:w="895" w:type="dxa"/>
            <w:vAlign w:val="center"/>
          </w:tcPr>
          <w:p w:rsidR="0003599B" w:rsidRPr="000928AC" w:rsidP="00D15B2F" w14:paraId="5EB3CFA5" w14:textId="00E358F2">
            <w:pPr>
              <w:spacing w:line="276" w:lineRule="auto"/>
              <w:jc w:val="center"/>
            </w:pPr>
            <w:r w:rsidRPr="000928AC">
              <w:t>1</w:t>
            </w:r>
          </w:p>
        </w:tc>
      </w:tr>
      <w:tr w14:paraId="682A1C04" w14:textId="77777777" w:rsidTr="5C8D7EDD">
        <w:tblPrEx>
          <w:tblW w:w="9985" w:type="dxa"/>
          <w:tblInd w:w="-5" w:type="dxa"/>
          <w:tblLayout w:type="fixed"/>
          <w:tblLook w:val="04A0"/>
        </w:tblPrEx>
        <w:trPr>
          <w:trHeight w:val="300"/>
        </w:trPr>
        <w:tc>
          <w:tcPr>
            <w:tcW w:w="2880" w:type="dxa"/>
          </w:tcPr>
          <w:p w:rsidR="0003599B" w:rsidRPr="000928AC" w:rsidP="009D7F41" w14:paraId="1B49EE4D" w14:textId="77777777">
            <w:pPr>
              <w:spacing w:line="276" w:lineRule="auto"/>
            </w:pPr>
            <w:r w:rsidRPr="000928AC">
              <w:t>State/Local/Territorial or International Public Health Staff</w:t>
            </w:r>
          </w:p>
        </w:tc>
        <w:tc>
          <w:tcPr>
            <w:tcW w:w="2250" w:type="dxa"/>
          </w:tcPr>
          <w:p w:rsidR="0003599B" w:rsidP="009D7F41" w14:paraId="7E47B65E" w14:textId="77777777">
            <w:r w:rsidRPr="000928AC">
              <w:t>TB Aircraft Contact Investigation Outcome Reporting Form</w:t>
            </w:r>
          </w:p>
          <w:p w:rsidR="00991508" w:rsidRPr="00991508" w:rsidP="009D7F41" w14:paraId="72BA5C99" w14:textId="353016EB">
            <w:pPr>
              <w:rPr>
                <w:color w:val="000000" w:themeColor="text1"/>
                <w:sz w:val="20"/>
                <w:szCs w:val="20"/>
              </w:rPr>
            </w:pPr>
            <w:r w:rsidRPr="5C8D7EDD">
              <w:rPr>
                <w:color w:val="000000" w:themeColor="text1"/>
                <w:sz w:val="20"/>
                <w:szCs w:val="20"/>
              </w:rPr>
              <w:t>(OMB# 0920-0900)</w:t>
            </w:r>
          </w:p>
          <w:p w:rsidR="0003599B" w:rsidRPr="00CE533F" w:rsidP="009D7F41" w14:paraId="202C2F68" w14:textId="3208B8A1">
            <w:pPr>
              <w:rPr>
                <w:sz w:val="20"/>
                <w:szCs w:val="20"/>
              </w:rPr>
            </w:pPr>
            <w:r w:rsidRPr="00CE533F">
              <w:rPr>
                <w:color w:val="000000" w:themeColor="text1"/>
                <w:sz w:val="20"/>
                <w:szCs w:val="20"/>
              </w:rPr>
              <w:t>(</w:t>
            </w:r>
            <w:r w:rsidRPr="5C8D7EDD">
              <w:rPr>
                <w:color w:val="000000" w:themeColor="text1"/>
                <w:sz w:val="20"/>
                <w:szCs w:val="20"/>
              </w:rPr>
              <w:t>Attachment</w:t>
            </w:r>
            <w:r w:rsidRPr="5C8D7EDD" w:rsidR="00346069">
              <w:rPr>
                <w:color w:val="000000" w:themeColor="text1"/>
                <w:sz w:val="20"/>
                <w:szCs w:val="20"/>
              </w:rPr>
              <w:t xml:space="preserve"> </w:t>
            </w:r>
            <w:r w:rsidRPr="5C8D7EDD" w:rsidR="009B7B92">
              <w:rPr>
                <w:color w:val="000000" w:themeColor="text1"/>
                <w:sz w:val="20"/>
                <w:szCs w:val="20"/>
              </w:rPr>
              <w:t xml:space="preserve">J </w:t>
            </w:r>
            <w:r w:rsidRPr="5C8D7EDD">
              <w:rPr>
                <w:color w:val="000000" w:themeColor="text1"/>
                <w:sz w:val="20"/>
                <w:szCs w:val="20"/>
              </w:rPr>
              <w:t>)</w:t>
            </w:r>
          </w:p>
        </w:tc>
        <w:tc>
          <w:tcPr>
            <w:tcW w:w="1260" w:type="dxa"/>
            <w:vAlign w:val="center"/>
          </w:tcPr>
          <w:p w:rsidR="0003599B" w:rsidRPr="000928AC" w:rsidP="00D15B2F" w14:paraId="5A237AFA" w14:textId="77777777">
            <w:pPr>
              <w:spacing w:line="276" w:lineRule="auto"/>
              <w:jc w:val="center"/>
            </w:pPr>
            <w:r w:rsidRPr="000928AC">
              <w:t>51</w:t>
            </w:r>
          </w:p>
        </w:tc>
        <w:tc>
          <w:tcPr>
            <w:tcW w:w="1440" w:type="dxa"/>
            <w:vAlign w:val="center"/>
          </w:tcPr>
          <w:p w:rsidR="0003599B" w:rsidRPr="000928AC" w:rsidP="00D15B2F" w14:paraId="1E31ACA1" w14:textId="77777777">
            <w:pPr>
              <w:spacing w:line="276" w:lineRule="auto"/>
              <w:jc w:val="center"/>
            </w:pPr>
            <w:r w:rsidRPr="000928AC">
              <w:t>1</w:t>
            </w:r>
          </w:p>
        </w:tc>
        <w:tc>
          <w:tcPr>
            <w:tcW w:w="1260" w:type="dxa"/>
            <w:vAlign w:val="center"/>
          </w:tcPr>
          <w:p w:rsidR="0003599B" w:rsidRPr="000928AC" w:rsidP="00D15B2F" w14:paraId="72B84DDD" w14:textId="77777777">
            <w:pPr>
              <w:spacing w:line="276" w:lineRule="auto"/>
              <w:ind w:right="125"/>
              <w:jc w:val="center"/>
            </w:pPr>
            <w:r w:rsidRPr="000928AC">
              <w:t>10/60</w:t>
            </w:r>
          </w:p>
        </w:tc>
        <w:tc>
          <w:tcPr>
            <w:tcW w:w="895" w:type="dxa"/>
            <w:vAlign w:val="center"/>
          </w:tcPr>
          <w:p w:rsidR="0003599B" w:rsidRPr="000928AC" w:rsidP="00D15B2F" w14:paraId="23900C07" w14:textId="77777777">
            <w:pPr>
              <w:spacing w:line="276" w:lineRule="auto"/>
              <w:jc w:val="center"/>
            </w:pPr>
            <w:r w:rsidRPr="000928AC">
              <w:t>9</w:t>
            </w:r>
          </w:p>
        </w:tc>
      </w:tr>
      <w:tr w14:paraId="171B31C8" w14:textId="77777777" w:rsidTr="0005507F">
        <w:tblPrEx>
          <w:tblW w:w="9985" w:type="dxa"/>
          <w:tblInd w:w="-5" w:type="dxa"/>
          <w:tblLayout w:type="fixed"/>
          <w:tblLook w:val="04A0"/>
        </w:tblPrEx>
        <w:tc>
          <w:tcPr>
            <w:tcW w:w="2880" w:type="dxa"/>
          </w:tcPr>
          <w:p w:rsidR="00BD4856" w:rsidRPr="00C15B5C" w:rsidP="009D7F41" w14:paraId="3281BD7D" w14:textId="77777777">
            <w:pPr>
              <w:spacing w:line="276" w:lineRule="auto"/>
              <w:rPr>
                <w:b/>
                <w:bCs/>
              </w:rPr>
            </w:pPr>
            <w:r>
              <w:rPr>
                <w:b/>
                <w:bCs/>
              </w:rPr>
              <w:t>TOTAL</w:t>
            </w:r>
          </w:p>
        </w:tc>
        <w:tc>
          <w:tcPr>
            <w:tcW w:w="2250" w:type="dxa"/>
          </w:tcPr>
          <w:p w:rsidR="00BD4856" w:rsidRPr="00C15B5C" w:rsidP="009D7F41" w14:paraId="35170098" w14:textId="77777777">
            <w:pPr>
              <w:spacing w:line="276" w:lineRule="auto"/>
              <w:ind w:right="125"/>
              <w:rPr>
                <w:b/>
                <w:bCs/>
              </w:rPr>
            </w:pPr>
          </w:p>
        </w:tc>
        <w:tc>
          <w:tcPr>
            <w:tcW w:w="1260" w:type="dxa"/>
          </w:tcPr>
          <w:p w:rsidR="00BD4856" w:rsidRPr="00C15B5C" w:rsidP="009D7F41" w14:paraId="48C09D61" w14:textId="5F5528D0">
            <w:pPr>
              <w:spacing w:line="276" w:lineRule="auto"/>
              <w:ind w:right="125"/>
              <w:rPr>
                <w:b/>
                <w:bCs/>
              </w:rPr>
            </w:pPr>
            <w:r>
              <w:rPr>
                <w:b/>
                <w:bCs/>
              </w:rPr>
              <w:t>1,034</w:t>
            </w:r>
          </w:p>
        </w:tc>
        <w:tc>
          <w:tcPr>
            <w:tcW w:w="2700" w:type="dxa"/>
            <w:gridSpan w:val="2"/>
          </w:tcPr>
          <w:p w:rsidR="00BD4856" w:rsidRPr="00C15B5C" w:rsidP="009D7F41" w14:paraId="364F3DCD" w14:textId="699308AC">
            <w:pPr>
              <w:spacing w:line="276" w:lineRule="auto"/>
              <w:ind w:right="125"/>
              <w:rPr>
                <w:b/>
                <w:bCs/>
              </w:rPr>
            </w:pPr>
          </w:p>
        </w:tc>
        <w:tc>
          <w:tcPr>
            <w:tcW w:w="895" w:type="dxa"/>
          </w:tcPr>
          <w:p w:rsidR="00AB4500" w:rsidP="009D7F41" w14:paraId="51D8CFBC" w14:textId="77777777">
            <w:pPr>
              <w:spacing w:line="276" w:lineRule="auto"/>
              <w:rPr>
                <w:b/>
                <w:bCs/>
              </w:rPr>
            </w:pPr>
            <w:r>
              <w:rPr>
                <w:b/>
                <w:bCs/>
              </w:rPr>
              <w:t>1,646</w:t>
            </w:r>
          </w:p>
          <w:p w:rsidR="00AB4500" w:rsidP="009D7F41" w14:paraId="6217E264" w14:textId="5F81EBB4">
            <w:pPr>
              <w:spacing w:line="276" w:lineRule="auto"/>
              <w:rPr>
                <w:b/>
                <w:bCs/>
              </w:rPr>
            </w:pPr>
          </w:p>
          <w:p w:rsidR="00BD4856" w:rsidRPr="00C15B5C" w:rsidP="009D7F41" w14:paraId="1902AFB3" w14:textId="32281A91">
            <w:pPr>
              <w:spacing w:line="276" w:lineRule="auto"/>
              <w:rPr>
                <w:b/>
                <w:bCs/>
              </w:rPr>
            </w:pPr>
          </w:p>
        </w:tc>
      </w:tr>
    </w:tbl>
    <w:p w:rsidR="0003599B" w:rsidRPr="000928AC" w:rsidP="0003599B" w14:paraId="095191A3" w14:textId="77777777"/>
    <w:p w:rsidR="0003599B" w:rsidRPr="00954480" w:rsidP="00EE1294" w14:paraId="194CD4BD" w14:textId="1E7C91D1">
      <w:pPr>
        <w:spacing w:line="276" w:lineRule="auto"/>
        <w:rPr>
          <w:b/>
          <w:color w:val="70AD47" w:themeColor="accent6"/>
        </w:rPr>
      </w:pPr>
      <w:r w:rsidRPr="00211AA8">
        <w:rPr>
          <w:b/>
        </w:rPr>
        <w:t>Total Burden Hours for 0920-</w:t>
      </w:r>
      <w:r>
        <w:rPr>
          <w:b/>
        </w:rPr>
        <w:t>0488</w:t>
      </w:r>
      <w:r w:rsidRPr="00211AA8">
        <w:rPr>
          <w:b/>
        </w:rPr>
        <w:t xml:space="preserve">: </w:t>
      </w:r>
      <w:r w:rsidR="006C1F0C">
        <w:rPr>
          <w:b/>
        </w:rPr>
        <w:t>2,585</w:t>
      </w:r>
      <w:r w:rsidRPr="00211AA8" w:rsidR="00EF7D45">
        <w:rPr>
          <w:b/>
        </w:rPr>
        <w:t xml:space="preserve"> </w:t>
      </w:r>
      <w:r w:rsidRPr="00211AA8">
        <w:rPr>
          <w:b/>
        </w:rPr>
        <w:t>burden hours</w:t>
      </w:r>
      <w:r>
        <w:rPr>
          <w:bCs/>
          <w:color w:val="70AD47" w:themeColor="accent6"/>
        </w:rPr>
        <w:t xml:space="preserve"> </w:t>
      </w:r>
    </w:p>
    <w:p w:rsidR="002B7665" w:rsidP="001F08A2" w14:paraId="6069B47B" w14:textId="77777777">
      <w:pPr>
        <w:rPr>
          <w:color w:val="FF0000"/>
        </w:rPr>
      </w:pPr>
    </w:p>
    <w:p w:rsidR="002B7665" w:rsidRPr="00614336" w:rsidP="001F08A2" w14:paraId="28462659" w14:textId="77777777">
      <w:pPr>
        <w:rPr>
          <w:color w:val="FF0000"/>
        </w:rPr>
      </w:pPr>
    </w:p>
    <w:p w:rsidR="00DA1B08" w:rsidRPr="00AE5BFA" w:rsidP="00AE5BFA" w14:paraId="6A7A0CE5" w14:textId="77777777">
      <w:pPr>
        <w:spacing w:after="160" w:line="278" w:lineRule="auto"/>
        <w:rPr>
          <w:b/>
          <w:u w:val="single"/>
        </w:rPr>
      </w:pPr>
      <w:r w:rsidRPr="00AE5BFA">
        <w:rPr>
          <w:b/>
          <w:u w:val="single"/>
        </w:rPr>
        <w:t>Estimated Annualized Burden Costs</w:t>
      </w:r>
    </w:p>
    <w:p w:rsidR="00FB72E9" w:rsidP="00C32B96" w14:paraId="333F7C39" w14:textId="77777777">
      <w:pPr>
        <w:spacing w:line="278" w:lineRule="auto"/>
      </w:pPr>
    </w:p>
    <w:p w:rsidR="00C024A4" w:rsidRPr="00D70B52" w:rsidP="00C024A4" w14:paraId="4009A12E" w14:textId="183470C8">
      <w:pPr>
        <w:rPr>
          <w:rFonts w:ascii="Aptos Narrow" w:hAnsi="Aptos Narrow"/>
          <w:color w:val="000000"/>
          <w:sz w:val="22"/>
          <w:szCs w:val="22"/>
        </w:rPr>
      </w:pPr>
      <w:r w:rsidRPr="001831FD">
        <w:t xml:space="preserve">CDC is requesting approval for the use of the </w:t>
      </w:r>
      <w:r w:rsidRPr="001831FD" w:rsidR="001831FD">
        <w:t>forms below</w:t>
      </w:r>
      <w:r w:rsidRPr="001831FD">
        <w:t xml:space="preserve"> and associated burden costs. The total estimated annualized burden </w:t>
      </w:r>
      <w:r w:rsidRPr="001831FD" w:rsidR="00CE687F">
        <w:t xml:space="preserve">costs </w:t>
      </w:r>
      <w:r w:rsidRPr="001831FD">
        <w:t xml:space="preserve">for this information collection packet </w:t>
      </w:r>
      <w:r w:rsidRPr="001831FD">
        <w:t>is</w:t>
      </w:r>
      <w:r w:rsidRPr="001831FD">
        <w:t xml:space="preserve"> </w:t>
      </w:r>
      <w:r w:rsidRPr="003B7B6F" w:rsidR="00CE687F">
        <w:rPr>
          <w:b/>
        </w:rPr>
        <w:t>$</w:t>
      </w:r>
      <w:r w:rsidR="00541DA5">
        <w:rPr>
          <w:b/>
          <w:bCs/>
        </w:rPr>
        <w:t>170,003</w:t>
      </w:r>
      <w:r w:rsidRPr="003B10A3">
        <w:t>,</w:t>
      </w:r>
      <w:r w:rsidRPr="001831FD">
        <w:t xml:space="preserve"> </w:t>
      </w:r>
      <w:r w:rsidRPr="00D70B52">
        <w:t xml:space="preserve">including </w:t>
      </w:r>
      <w:r w:rsidRPr="00D70B52" w:rsidR="00892EC8">
        <w:rPr>
          <w:color w:val="000000"/>
        </w:rPr>
        <w:t>$29,933</w:t>
      </w:r>
      <w:r w:rsidRPr="00D70B52" w:rsidR="00892EC8">
        <w:t xml:space="preserve"> </w:t>
      </w:r>
      <w:r w:rsidRPr="00D70B52">
        <w:t xml:space="preserve">from </w:t>
      </w:r>
      <w:r w:rsidRPr="00D70B52" w:rsidR="00594BFC">
        <w:t>illness or death reporting (No forms)</w:t>
      </w:r>
      <w:r w:rsidRPr="00D70B52">
        <w:t xml:space="preserve">, </w:t>
      </w:r>
      <w:r w:rsidRPr="00D70B52" w:rsidR="00CE687F">
        <w:rPr>
          <w:color w:val="000000"/>
        </w:rPr>
        <w:t>$</w:t>
      </w:r>
      <w:r w:rsidRPr="00D70B52">
        <w:rPr>
          <w:color w:val="000000"/>
        </w:rPr>
        <w:t>23,379</w:t>
      </w:r>
      <w:r w:rsidRPr="00D70B52">
        <w:rPr>
          <w:rFonts w:ascii="Aptos Narrow" w:hAnsi="Aptos Narrow"/>
          <w:color w:val="000000"/>
          <w:sz w:val="22"/>
          <w:szCs w:val="22"/>
        </w:rPr>
        <w:t xml:space="preserve"> </w:t>
      </w:r>
    </w:p>
    <w:p w:rsidR="00FC7354" w:rsidRPr="00D70B52" w:rsidP="00C32B96" w14:paraId="694293F4" w14:textId="2ED7778F">
      <w:pPr>
        <w:rPr>
          <w:rFonts w:ascii="Aptos Narrow" w:hAnsi="Aptos Narrow"/>
          <w:color w:val="000000"/>
          <w:sz w:val="22"/>
          <w:szCs w:val="22"/>
        </w:rPr>
      </w:pPr>
      <w:r w:rsidRPr="00D70B52">
        <w:t>from during</w:t>
      </w:r>
      <w:r w:rsidRPr="00D70B52">
        <w:t xml:space="preserve"> travel information collection, and </w:t>
      </w:r>
      <w:r w:rsidRPr="00D70B52" w:rsidR="00D70B52">
        <w:rPr>
          <w:color w:val="000000"/>
        </w:rPr>
        <w:t>$</w:t>
      </w:r>
      <w:r w:rsidR="0066690E">
        <w:rPr>
          <w:color w:val="000000"/>
        </w:rPr>
        <w:t>116</w:t>
      </w:r>
      <w:r w:rsidR="00541DA5">
        <w:rPr>
          <w:color w:val="000000"/>
        </w:rPr>
        <w:t>,690</w:t>
      </w:r>
      <w:r w:rsidRPr="00D70B52" w:rsidR="00D70B52">
        <w:rPr>
          <w:rFonts w:ascii="Aptos Narrow" w:hAnsi="Aptos Narrow"/>
          <w:color w:val="000000"/>
        </w:rPr>
        <w:t xml:space="preserve"> </w:t>
      </w:r>
      <w:r w:rsidRPr="00D70B52">
        <w:t>from after travel information collection.</w:t>
      </w:r>
    </w:p>
    <w:p w:rsidR="00C32B96" w:rsidRPr="00D70B52" w:rsidP="00C32B96" w14:paraId="0FFF84AE" w14:textId="77777777"/>
    <w:p w:rsidR="00FC7354" w:rsidRPr="00D23E63" w:rsidP="00C32B96" w14:paraId="4527D42B" w14:textId="40ED5A21">
      <w:r w:rsidRPr="00D23E63">
        <w:t xml:space="preserve">Respondents for this information collection include airline conveyance operators, health departments, and the </w:t>
      </w:r>
      <w:r w:rsidRPr="00D23E63">
        <w:t>general public</w:t>
      </w:r>
      <w:r w:rsidRPr="00D23E63">
        <w:t xml:space="preserve">. Average wages for each category of respondent </w:t>
      </w:r>
      <w:r w:rsidRPr="00D23E63" w:rsidR="0093295D">
        <w:t>were calculated using the May 2024 National Occupational Employment and Wage Estimates United States data from the Bureau of Labor Statistics (</w:t>
      </w:r>
      <w:hyperlink r:id="rId10" w:history="1">
        <w:r w:rsidRPr="00D23E63" w:rsidR="0093295D">
          <w:rPr>
            <w:rStyle w:val="Hyperlink"/>
            <w:color w:val="auto"/>
          </w:rPr>
          <w:t>http://www.bls.gov/oes/current/oes_nat.htm</w:t>
        </w:r>
      </w:hyperlink>
      <w:r w:rsidRPr="00D23E63" w:rsidR="0093295D">
        <w:t>).</w:t>
      </w:r>
    </w:p>
    <w:p w:rsidR="00FC7354" w:rsidRPr="00D23E63" w:rsidP="005259F1" w14:paraId="24035A1A" w14:textId="7C67F8DB">
      <w:pPr>
        <w:numPr>
          <w:ilvl w:val="0"/>
          <w:numId w:val="2"/>
        </w:numPr>
      </w:pPr>
      <w:r w:rsidRPr="00D23E63">
        <w:t xml:space="preserve">For </w:t>
      </w:r>
      <w:r w:rsidRPr="00D23E63" w:rsidR="005259F1">
        <w:t>p</w:t>
      </w:r>
      <w:r w:rsidRPr="00D23E63">
        <w:t xml:space="preserve">ilots in </w:t>
      </w:r>
      <w:r w:rsidRPr="00D23E63">
        <w:t>command</w:t>
      </w:r>
      <w:r w:rsidRPr="00D23E63" w:rsidR="00BE2FEF">
        <w:t xml:space="preserve"> </w:t>
      </w:r>
      <w:r w:rsidRPr="00D23E63">
        <w:t>Airline Pilots, Copilots, and Flight Engineers</w:t>
      </w:r>
      <w:r w:rsidRPr="00D23E63" w:rsidR="00537956">
        <w:t xml:space="preserve"> [53-2011</w:t>
      </w:r>
      <w:r w:rsidRPr="00D23E63" w:rsidR="00BE2FEF">
        <w:t>]</w:t>
      </w:r>
      <w:r w:rsidRPr="00D23E63" w:rsidR="005259F1">
        <w:t>, an</w:t>
      </w:r>
      <w:r w:rsidRPr="00D23E63" w:rsidR="00BE2FEF">
        <w:t xml:space="preserve"> </w:t>
      </w:r>
      <w:r w:rsidRPr="00D23E63">
        <w:t xml:space="preserve">average hourly wage of </w:t>
      </w:r>
      <w:r w:rsidRPr="00D51EC4">
        <w:rPr>
          <w:b/>
          <w:bCs/>
        </w:rPr>
        <w:t>$</w:t>
      </w:r>
      <w:r w:rsidRPr="00D51EC4" w:rsidR="008921BE">
        <w:rPr>
          <w:b/>
          <w:bCs/>
        </w:rPr>
        <w:t>134.89</w:t>
      </w:r>
      <w:r w:rsidRPr="00D23E63" w:rsidR="00BE2FEF">
        <w:t xml:space="preserve"> </w:t>
      </w:r>
      <w:r w:rsidR="004327E7">
        <w:t>[$290</w:t>
      </w:r>
      <w:r w:rsidR="00F7694E">
        <w:t>,560 / 2,000 h</w:t>
      </w:r>
      <w:r w:rsidR="009169EB">
        <w:t>ou</w:t>
      </w:r>
      <w:r w:rsidR="00F7694E">
        <w:t xml:space="preserve">rs] </w:t>
      </w:r>
      <w:r w:rsidRPr="00D23E63" w:rsidR="00BE2FEF">
        <w:t>was used.</w:t>
      </w:r>
    </w:p>
    <w:p w:rsidR="005259F1" w:rsidRPr="00D23E63" w:rsidP="005259F1" w14:paraId="1F51E034" w14:textId="2324FDB1">
      <w:pPr>
        <w:numPr>
          <w:ilvl w:val="0"/>
          <w:numId w:val="2"/>
        </w:numPr>
      </w:pPr>
      <w:r w:rsidRPr="00D23E63">
        <w:t>For other airline personnel:</w:t>
      </w:r>
    </w:p>
    <w:p w:rsidR="000B744E" w:rsidRPr="00D23E63" w:rsidP="007733BF" w14:paraId="21FE184F" w14:textId="6D70D62D">
      <w:pPr>
        <w:numPr>
          <w:ilvl w:val="1"/>
          <w:numId w:val="2"/>
        </w:numPr>
      </w:pPr>
      <w:r w:rsidRPr="00D23E63">
        <w:t>Airline Medical Officer or Equivalent</w:t>
      </w:r>
      <w:r w:rsidRPr="00D23E63" w:rsidR="007733BF">
        <w:t xml:space="preserve">: </w:t>
      </w:r>
      <w:r w:rsidRPr="00D23E63">
        <w:t>a weighted mean of Nurse Practitioners</w:t>
      </w:r>
      <w:r w:rsidRPr="00D23E63" w:rsidR="00537956">
        <w:t xml:space="preserve"> [29-1171]</w:t>
      </w:r>
      <w:r w:rsidRPr="00D23E63">
        <w:t xml:space="preserve"> - $</w:t>
      </w:r>
      <w:r w:rsidRPr="00D23E63" w:rsidR="00C72405">
        <w:t>63.45</w:t>
      </w:r>
      <w:r w:rsidRPr="00D23E63">
        <w:t xml:space="preserve"> per hour (80%) and Family Medical </w:t>
      </w:r>
      <w:r w:rsidRPr="00D23E63" w:rsidR="00CE2B6A">
        <w:t>Physicians</w:t>
      </w:r>
      <w:r w:rsidRPr="00D23E63">
        <w:t xml:space="preserve"> </w:t>
      </w:r>
      <w:r w:rsidRPr="00D23E63" w:rsidR="00537956">
        <w:t>[29-1215</w:t>
      </w:r>
      <w:r w:rsidRPr="00D23E63" w:rsidR="00B26594">
        <w:t xml:space="preserve">] </w:t>
      </w:r>
      <w:r w:rsidRPr="00D23E63">
        <w:t>- $1</w:t>
      </w:r>
      <w:r w:rsidRPr="00D23E63" w:rsidR="00CE2B6A">
        <w:t>23.47</w:t>
      </w:r>
      <w:r w:rsidRPr="00D23E63">
        <w:t xml:space="preserve"> per hour (20%)</w:t>
      </w:r>
      <w:r w:rsidRPr="00D23E63" w:rsidR="007733BF">
        <w:t xml:space="preserve">, equaling </w:t>
      </w:r>
      <w:r w:rsidRPr="00D23E63">
        <w:t>$</w:t>
      </w:r>
      <w:r w:rsidRPr="00D23E63" w:rsidR="0095388D">
        <w:t>75.45</w:t>
      </w:r>
      <w:r w:rsidRPr="00D23E63">
        <w:t xml:space="preserve"> per hour. </w:t>
      </w:r>
    </w:p>
    <w:p w:rsidR="000B744E" w:rsidRPr="00D23E63" w:rsidP="007733BF" w14:paraId="486A81BE" w14:textId="28E4F96C">
      <w:pPr>
        <w:numPr>
          <w:ilvl w:val="1"/>
          <w:numId w:val="2"/>
        </w:numPr>
      </w:pPr>
      <w:r w:rsidRPr="00D23E63">
        <w:t>Analyst/Reservation and Transportation Clerks</w:t>
      </w:r>
      <w:r w:rsidRPr="00D23E63" w:rsidR="007733BF">
        <w:t xml:space="preserve">: </w:t>
      </w:r>
      <w:r w:rsidRPr="00D23E63">
        <w:t xml:space="preserve">a weighted mean of Reservation and Transportation Ticket Agents and Travel Clerks </w:t>
      </w:r>
      <w:r w:rsidRPr="00D23E63" w:rsidR="00B26594">
        <w:t xml:space="preserve">[43-4181] </w:t>
      </w:r>
      <w:r w:rsidRPr="00D23E63">
        <w:t>- $2</w:t>
      </w:r>
      <w:r w:rsidRPr="00D23E63" w:rsidR="00832642">
        <w:t>2</w:t>
      </w:r>
      <w:r w:rsidRPr="00D23E63">
        <w:t xml:space="preserve">.94 per hour (70%) and Administrative Service Managers </w:t>
      </w:r>
      <w:r w:rsidRPr="00D23E63" w:rsidR="00B26594">
        <w:t xml:space="preserve">[11-3012] </w:t>
      </w:r>
      <w:r w:rsidRPr="00D23E63">
        <w:t>- $</w:t>
      </w:r>
      <w:r w:rsidRPr="00D23E63" w:rsidR="00FE051A">
        <w:t>60.59</w:t>
      </w:r>
      <w:r w:rsidRPr="00D23E63">
        <w:t xml:space="preserve"> per hour (30%)</w:t>
      </w:r>
      <w:r w:rsidRPr="00D23E63" w:rsidR="00136C5C">
        <w:t xml:space="preserve">, equaling </w:t>
      </w:r>
      <w:r w:rsidRPr="00D23E63">
        <w:t>$3</w:t>
      </w:r>
      <w:r w:rsidRPr="00D23E63" w:rsidR="00BA4FA5">
        <w:t>4</w:t>
      </w:r>
      <w:r w:rsidRPr="00D23E63" w:rsidR="00033165">
        <w:t>.24</w:t>
      </w:r>
      <w:r w:rsidRPr="00D23E63" w:rsidR="00136C5C">
        <w:t xml:space="preserve"> per hour</w:t>
      </w:r>
      <w:r w:rsidRPr="00D23E63">
        <w:t>.</w:t>
      </w:r>
    </w:p>
    <w:p w:rsidR="000B744E" w:rsidRPr="00D23E63" w:rsidP="005259F1" w14:paraId="57DFBB74" w14:textId="0D6B13C0">
      <w:pPr>
        <w:numPr>
          <w:ilvl w:val="1"/>
          <w:numId w:val="2"/>
        </w:numPr>
      </w:pPr>
      <w:r w:rsidRPr="00D23E63">
        <w:t>The average wage used to estimate respondent burden is ($</w:t>
      </w:r>
      <w:r w:rsidRPr="00D23E63" w:rsidR="0095388D">
        <w:t>75.45</w:t>
      </w:r>
      <w:r w:rsidRPr="00D23E63">
        <w:t>+$3</w:t>
      </w:r>
      <w:r w:rsidRPr="00D23E63" w:rsidR="00BB38A1">
        <w:t>4.24</w:t>
      </w:r>
      <w:r w:rsidRPr="00D23E63">
        <w:t>)/2 = $</w:t>
      </w:r>
      <w:r w:rsidRPr="00D23E63" w:rsidR="00BB38A1">
        <w:t>54</w:t>
      </w:r>
      <w:r w:rsidRPr="00D23E63" w:rsidR="00DA5AC5">
        <w:t>.85</w:t>
      </w:r>
      <w:r w:rsidRPr="00D23E63" w:rsidR="005259F1">
        <w:t xml:space="preserve">. </w:t>
      </w:r>
      <w:r w:rsidRPr="00D23E63">
        <w:t xml:space="preserve">CDC then adjusted this wage by 1.3 to account for non-wage benefits for total hourly compensation of </w:t>
      </w:r>
      <w:r w:rsidRPr="00BE587C">
        <w:rPr>
          <w:b/>
          <w:bCs/>
        </w:rPr>
        <w:t>$</w:t>
      </w:r>
      <w:r w:rsidRPr="00BE587C" w:rsidR="00DA5AC5">
        <w:rPr>
          <w:b/>
          <w:bCs/>
        </w:rPr>
        <w:t>71.30</w:t>
      </w:r>
      <w:r w:rsidRPr="00BE587C" w:rsidR="003E3782">
        <w:rPr>
          <w:b/>
          <w:bCs/>
        </w:rPr>
        <w:t>.</w:t>
      </w:r>
    </w:p>
    <w:p w:rsidR="00FC7354" w:rsidRPr="00D23E63" w:rsidP="00FC7354" w14:paraId="7AE875B2" w14:textId="6FA53570">
      <w:pPr>
        <w:pStyle w:val="ListParagraph"/>
        <w:numPr>
          <w:ilvl w:val="0"/>
          <w:numId w:val="2"/>
        </w:numPr>
      </w:pPr>
      <w:r w:rsidRPr="00D23E63">
        <w:t>For</w:t>
      </w:r>
      <w:r w:rsidRPr="00D23E63">
        <w:t xml:space="preserve"> state, local, or territorial health departments, </w:t>
      </w:r>
      <w:r w:rsidRPr="00D23E63" w:rsidR="008007E6">
        <w:t>t</w:t>
      </w:r>
      <w:r w:rsidRPr="00D23E63">
        <w:t xml:space="preserve">he median income </w:t>
      </w:r>
      <w:r w:rsidRPr="00D23E63">
        <w:t xml:space="preserve">of </w:t>
      </w:r>
      <w:r w:rsidRPr="00D23E63" w:rsidR="00E60C82">
        <w:t xml:space="preserve"> </w:t>
      </w:r>
      <w:r w:rsidRPr="00D23E63">
        <w:t>Epidemiologists</w:t>
      </w:r>
      <w:r w:rsidRPr="00D23E63" w:rsidR="00E60C82">
        <w:t xml:space="preserve"> [19-1041]</w:t>
      </w:r>
      <w:r w:rsidRPr="00D23E63" w:rsidR="008007E6">
        <w:t xml:space="preserve"> is used with an </w:t>
      </w:r>
      <w:r w:rsidRPr="00D23E63">
        <w:t xml:space="preserve">average hourly wage of </w:t>
      </w:r>
      <w:r w:rsidRPr="00156432">
        <w:rPr>
          <w:b/>
          <w:bCs/>
        </w:rPr>
        <w:t>$4</w:t>
      </w:r>
      <w:r w:rsidRPr="00156432" w:rsidR="00B55381">
        <w:rPr>
          <w:b/>
          <w:bCs/>
        </w:rPr>
        <w:t>0.38</w:t>
      </w:r>
      <w:r w:rsidRPr="00D23E63">
        <w:t>.</w:t>
      </w:r>
    </w:p>
    <w:p w:rsidR="00FC7354" w:rsidP="00A3221C" w14:paraId="4FDF50B3" w14:textId="0675205A">
      <w:pPr>
        <w:numPr>
          <w:ilvl w:val="0"/>
          <w:numId w:val="2"/>
        </w:numPr>
      </w:pPr>
      <w:r w:rsidRPr="00D23E63">
        <w:t xml:space="preserve">For isolated or quarantined individuals, the </w:t>
      </w:r>
      <w:r w:rsidRPr="00D23E63">
        <w:t>general public</w:t>
      </w:r>
      <w:r w:rsidRPr="00D23E63">
        <w:t xml:space="preserve"> occupational category is used with an hourly wage of </w:t>
      </w:r>
      <w:r w:rsidRPr="00156432">
        <w:rPr>
          <w:b/>
          <w:bCs/>
        </w:rPr>
        <w:t>$</w:t>
      </w:r>
      <w:r w:rsidRPr="00156432" w:rsidR="00E00D1F">
        <w:rPr>
          <w:b/>
          <w:bCs/>
        </w:rPr>
        <w:t>32.66</w:t>
      </w:r>
      <w:r w:rsidRPr="00D23E63">
        <w:t xml:space="preserve">. </w:t>
      </w:r>
    </w:p>
    <w:p w:rsidR="00A3221C" w:rsidRPr="00A3221C" w:rsidP="00A3221C" w14:paraId="3560A57D" w14:textId="77777777">
      <w:pPr>
        <w:numPr>
          <w:ilvl w:val="0"/>
          <w:numId w:val="2"/>
        </w:numPr>
        <w:rPr>
          <w:sz w:val="4"/>
          <w:szCs w:val="4"/>
        </w:rPr>
      </w:pPr>
    </w:p>
    <w:p w:rsidR="00727948" w:rsidRPr="00572191" w:rsidP="00406AE4" w14:paraId="3368E597" w14:textId="455F7D6D">
      <w:pPr>
        <w:pStyle w:val="Heading2"/>
        <w:spacing w:line="276" w:lineRule="auto"/>
        <w:rPr>
          <w:rFonts w:ascii="Times New Roman" w:hAnsi="Times New Roman" w:cs="Times New Roman"/>
          <w:i/>
          <w:color w:val="auto"/>
          <w:sz w:val="24"/>
          <w:szCs w:val="24"/>
        </w:rPr>
      </w:pPr>
      <w:bookmarkStart w:id="23" w:name="_Toc223963226"/>
      <w:r w:rsidRPr="00D4426C">
        <w:rPr>
          <w:rFonts w:ascii="Times New Roman" w:hAnsi="Times New Roman" w:cs="Times New Roman"/>
          <w:b/>
          <w:bCs/>
          <w:i/>
          <w:iCs/>
          <w:color w:val="000000" w:themeColor="text1"/>
        </w:rPr>
        <w:t>Illness or Death Reporting (No forms)</w:t>
      </w:r>
      <w:bookmarkEnd w:id="23"/>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5"/>
        <w:gridCol w:w="3380"/>
        <w:gridCol w:w="1530"/>
        <w:gridCol w:w="1440"/>
        <w:gridCol w:w="1530"/>
      </w:tblGrid>
      <w:tr w14:paraId="033F04AE" w14:textId="77777777" w:rsidTr="0017509B">
        <w:tblPrEx>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34"/>
          <w:tblHeader/>
          <w:jc w:val="center"/>
        </w:trPr>
        <w:tc>
          <w:tcPr>
            <w:tcW w:w="1745" w:type="dxa"/>
            <w:vAlign w:val="center"/>
          </w:tcPr>
          <w:p w:rsidR="00F5310D" w:rsidRPr="002A074F" w:rsidP="00627ADD" w14:paraId="1FFF4327" w14:textId="77777777">
            <w:pPr>
              <w:spacing w:line="276" w:lineRule="auto"/>
              <w:jc w:val="center"/>
              <w:rPr>
                <w:color w:val="000000" w:themeColor="text1"/>
                <w:sz w:val="22"/>
                <w:szCs w:val="22"/>
              </w:rPr>
            </w:pPr>
            <w:r w:rsidRPr="002A074F">
              <w:rPr>
                <w:color w:val="000000" w:themeColor="text1"/>
                <w:sz w:val="22"/>
                <w:szCs w:val="22"/>
              </w:rPr>
              <w:t>Type of Respondents</w:t>
            </w:r>
          </w:p>
        </w:tc>
        <w:tc>
          <w:tcPr>
            <w:tcW w:w="3380" w:type="dxa"/>
            <w:vAlign w:val="center"/>
          </w:tcPr>
          <w:p w:rsidR="00F5310D" w:rsidRPr="002A074F" w:rsidP="00627ADD" w14:paraId="1EBFF83A" w14:textId="77777777">
            <w:pPr>
              <w:spacing w:line="276" w:lineRule="auto"/>
              <w:rPr>
                <w:color w:val="000000" w:themeColor="text1"/>
                <w:sz w:val="22"/>
                <w:szCs w:val="22"/>
              </w:rPr>
            </w:pPr>
            <w:r w:rsidRPr="002A074F">
              <w:rPr>
                <w:color w:val="000000" w:themeColor="text1"/>
                <w:sz w:val="22"/>
                <w:szCs w:val="22"/>
              </w:rPr>
              <w:t>Form Name</w:t>
            </w:r>
          </w:p>
        </w:tc>
        <w:tc>
          <w:tcPr>
            <w:tcW w:w="1530" w:type="dxa"/>
            <w:vAlign w:val="center"/>
          </w:tcPr>
          <w:p w:rsidR="00F5310D" w:rsidRPr="002A074F" w:rsidP="00627ADD" w14:paraId="45A2805E" w14:textId="77777777">
            <w:pPr>
              <w:spacing w:line="276" w:lineRule="auto"/>
              <w:rPr>
                <w:color w:val="000000" w:themeColor="text1"/>
                <w:sz w:val="22"/>
                <w:szCs w:val="22"/>
              </w:rPr>
            </w:pPr>
            <w:r w:rsidRPr="002A074F">
              <w:rPr>
                <w:color w:val="000000" w:themeColor="text1"/>
              </w:rPr>
              <w:t>Total Burden Hours</w:t>
            </w:r>
          </w:p>
        </w:tc>
        <w:tc>
          <w:tcPr>
            <w:tcW w:w="1440" w:type="dxa"/>
            <w:vAlign w:val="center"/>
          </w:tcPr>
          <w:p w:rsidR="00F5310D" w:rsidRPr="002A074F" w:rsidP="00627ADD" w14:paraId="062371F0" w14:textId="77777777">
            <w:pPr>
              <w:spacing w:line="276" w:lineRule="auto"/>
              <w:rPr>
                <w:color w:val="000000" w:themeColor="text1"/>
                <w:sz w:val="22"/>
                <w:szCs w:val="22"/>
              </w:rPr>
            </w:pPr>
            <w:r w:rsidRPr="002A074F">
              <w:rPr>
                <w:color w:val="000000" w:themeColor="text1"/>
              </w:rPr>
              <w:t>Hourly Wage Rate</w:t>
            </w:r>
          </w:p>
        </w:tc>
        <w:tc>
          <w:tcPr>
            <w:tcW w:w="1530" w:type="dxa"/>
            <w:vAlign w:val="center"/>
          </w:tcPr>
          <w:p w:rsidR="00F5310D" w:rsidRPr="002A074F" w:rsidP="00627ADD" w14:paraId="18D6CB39" w14:textId="3A663B1C">
            <w:pPr>
              <w:spacing w:line="276" w:lineRule="auto"/>
              <w:rPr>
                <w:color w:val="000000" w:themeColor="text1"/>
                <w:sz w:val="22"/>
                <w:szCs w:val="22"/>
              </w:rPr>
            </w:pPr>
            <w:r w:rsidRPr="002A074F">
              <w:rPr>
                <w:color w:val="000000" w:themeColor="text1"/>
              </w:rPr>
              <w:t>Total Respondent Costs</w:t>
            </w:r>
            <w:r w:rsidR="00C60946">
              <w:rPr>
                <w:color w:val="000000" w:themeColor="text1"/>
              </w:rPr>
              <w:t xml:space="preserve"> </w:t>
            </w:r>
            <w:r w:rsidRPr="002F75CD" w:rsidR="001674A9">
              <w:rPr>
                <w:sz w:val="16"/>
                <w:szCs w:val="16"/>
              </w:rPr>
              <w:t>(rounded)</w:t>
            </w:r>
          </w:p>
        </w:tc>
      </w:tr>
      <w:tr w14:paraId="30BA2F88" w14:textId="77777777" w:rsidTr="0017509B">
        <w:tblPrEx>
          <w:tblW w:w="9625" w:type="dxa"/>
          <w:jc w:val="center"/>
          <w:tblLayout w:type="fixed"/>
          <w:tblLook w:val="04A0"/>
        </w:tblPrEx>
        <w:trPr>
          <w:jc w:val="center"/>
        </w:trPr>
        <w:tc>
          <w:tcPr>
            <w:tcW w:w="1745" w:type="dxa"/>
          </w:tcPr>
          <w:p w:rsidR="00452592" w:rsidP="00452592" w14:paraId="2AB06DE4" w14:textId="77777777">
            <w:pPr>
              <w:spacing w:line="276" w:lineRule="auto"/>
            </w:pPr>
            <w:r w:rsidRPr="00F52E6D">
              <w:t>Pilot in command</w:t>
            </w:r>
          </w:p>
          <w:p w:rsidR="00254073" w:rsidRPr="00F52E6D" w:rsidP="00452592" w14:paraId="23A338D1" w14:textId="4D7487CA">
            <w:pPr>
              <w:spacing w:line="276" w:lineRule="auto"/>
              <w:rPr>
                <w:rFonts w:cs="Courier New"/>
              </w:rPr>
            </w:pPr>
            <w:r>
              <w:t>(domestic flights)</w:t>
            </w:r>
          </w:p>
        </w:tc>
        <w:tc>
          <w:tcPr>
            <w:tcW w:w="3380" w:type="dxa"/>
          </w:tcPr>
          <w:p w:rsidR="00452592" w:rsidRPr="00F52E6D" w:rsidP="00452592" w14:paraId="205AED74" w14:textId="77777777">
            <w:r w:rsidRPr="00F52E6D">
              <w:rPr>
                <w:i/>
                <w:iCs/>
              </w:rPr>
              <w:t xml:space="preserve">Report of death or illness onboard aircraft (42 CFR 70.11) </w:t>
            </w:r>
          </w:p>
          <w:p w:rsidR="00452592" w:rsidRPr="005E051B" w:rsidP="00452592" w14:paraId="2F9F4002" w14:textId="77777777">
            <w:pPr>
              <w:rPr>
                <w:sz w:val="20"/>
                <w:szCs w:val="20"/>
                <w:lang w:val="es-MX"/>
              </w:rPr>
            </w:pPr>
            <w:r w:rsidRPr="005E051B">
              <w:rPr>
                <w:sz w:val="20"/>
                <w:szCs w:val="20"/>
                <w:lang w:val="es-MX"/>
              </w:rPr>
              <w:t xml:space="preserve">(OMB Control No 0920-0488) </w:t>
            </w:r>
          </w:p>
          <w:p w:rsidR="00452592" w:rsidRPr="005E051B" w:rsidP="00452592" w14:paraId="47C766D8" w14:textId="24FA4113">
            <w:pPr>
              <w:rPr>
                <w:rFonts w:cs="Courier New"/>
                <w:lang w:val="es-MX"/>
              </w:rPr>
            </w:pPr>
            <w:r w:rsidRPr="005E051B">
              <w:rPr>
                <w:sz w:val="20"/>
                <w:szCs w:val="20"/>
                <w:lang w:val="es-MX"/>
              </w:rPr>
              <w:t>(No Form)</w:t>
            </w:r>
          </w:p>
        </w:tc>
        <w:tc>
          <w:tcPr>
            <w:tcW w:w="1530" w:type="dxa"/>
            <w:vAlign w:val="center"/>
          </w:tcPr>
          <w:p w:rsidR="00452592" w:rsidRPr="00F52E6D" w:rsidP="00452592" w14:paraId="47C150CC" w14:textId="0BE3E1B5">
            <w:pPr>
              <w:spacing w:line="276" w:lineRule="auto"/>
              <w:jc w:val="center"/>
              <w:rPr>
                <w:rFonts w:cs="Courier New"/>
              </w:rPr>
            </w:pPr>
            <w:r w:rsidRPr="00F52E6D">
              <w:t>58</w:t>
            </w:r>
          </w:p>
        </w:tc>
        <w:tc>
          <w:tcPr>
            <w:tcW w:w="1440" w:type="dxa"/>
            <w:vAlign w:val="center"/>
          </w:tcPr>
          <w:p w:rsidR="00452592" w:rsidRPr="00F52E6D" w:rsidP="00452592" w14:paraId="5E458444" w14:textId="7BD2AFA6">
            <w:pPr>
              <w:spacing w:line="276" w:lineRule="auto"/>
              <w:jc w:val="center"/>
              <w:rPr>
                <w:rFonts w:cs="Courier New"/>
              </w:rPr>
            </w:pPr>
            <w:r w:rsidRPr="00F52E6D">
              <w:rPr>
                <w:rFonts w:cs="Courier New"/>
              </w:rPr>
              <w:t>$</w:t>
            </w:r>
            <w:r w:rsidRPr="00F52E6D" w:rsidR="0020061C">
              <w:rPr>
                <w:rFonts w:cs="Courier New"/>
              </w:rPr>
              <w:t>134.89</w:t>
            </w:r>
          </w:p>
        </w:tc>
        <w:tc>
          <w:tcPr>
            <w:tcW w:w="1530" w:type="dxa"/>
            <w:tcBorders>
              <w:top w:val="nil"/>
              <w:left w:val="nil"/>
              <w:bottom w:val="single" w:sz="8" w:space="0" w:color="auto"/>
              <w:right w:val="single" w:sz="8" w:space="0" w:color="auto"/>
            </w:tcBorders>
            <w:vAlign w:val="center"/>
          </w:tcPr>
          <w:p w:rsidR="00452592" w:rsidRPr="00F52E6D" w:rsidP="00452592" w14:paraId="2BEFFC98" w14:textId="50C570F8">
            <w:pPr>
              <w:spacing w:line="276" w:lineRule="auto"/>
              <w:jc w:val="center"/>
              <w:rPr>
                <w:rFonts w:cs="Courier New"/>
              </w:rPr>
            </w:pPr>
            <w:r w:rsidRPr="00F52E6D">
              <w:rPr>
                <w:rFonts w:cs="Courier New"/>
              </w:rPr>
              <w:t>$7,</w:t>
            </w:r>
            <w:r w:rsidR="00541421">
              <w:rPr>
                <w:rFonts w:cs="Courier New"/>
              </w:rPr>
              <w:t>869</w:t>
            </w:r>
          </w:p>
        </w:tc>
      </w:tr>
      <w:tr w14:paraId="64FF2A47" w14:textId="77777777" w:rsidTr="0017509B">
        <w:tblPrEx>
          <w:tblW w:w="9625" w:type="dxa"/>
          <w:jc w:val="center"/>
          <w:tblLayout w:type="fixed"/>
          <w:tblLook w:val="04A0"/>
        </w:tblPrEx>
        <w:trPr>
          <w:jc w:val="center"/>
        </w:trPr>
        <w:tc>
          <w:tcPr>
            <w:tcW w:w="1745" w:type="dxa"/>
          </w:tcPr>
          <w:p w:rsidR="00254073" w:rsidP="00254073" w14:paraId="29876CBC" w14:textId="77777777">
            <w:pPr>
              <w:tabs>
                <w:tab w:val="left" w:pos="6660"/>
              </w:tabs>
            </w:pPr>
            <w:r w:rsidRPr="00F52E6D">
              <w:t>Pilot in Command</w:t>
            </w:r>
          </w:p>
          <w:p w:rsidR="00254073" w:rsidRPr="00F52E6D" w:rsidP="00254073" w14:paraId="7E9505BF" w14:textId="6FC16458">
            <w:pPr>
              <w:tabs>
                <w:tab w:val="left" w:pos="6660"/>
              </w:tabs>
            </w:pPr>
            <w:r>
              <w:t>(international flights)</w:t>
            </w:r>
          </w:p>
        </w:tc>
        <w:tc>
          <w:tcPr>
            <w:tcW w:w="3380" w:type="dxa"/>
          </w:tcPr>
          <w:p w:rsidR="00254073" w:rsidRPr="00F52E6D" w:rsidP="00254073" w14:paraId="7D7B195E" w14:textId="77777777">
            <w:r w:rsidRPr="00F52E6D">
              <w:rPr>
                <w:i/>
                <w:iCs/>
              </w:rPr>
              <w:t>Death/Illness Reports from Aircraft (42 CFR 71.21(b))</w:t>
            </w:r>
            <w:r w:rsidRPr="00F52E6D">
              <w:t xml:space="preserve"> </w:t>
            </w:r>
          </w:p>
          <w:p w:rsidR="00254073" w:rsidRPr="005E051B" w:rsidP="00254073" w14:paraId="768921C2" w14:textId="77777777">
            <w:pPr>
              <w:rPr>
                <w:sz w:val="20"/>
                <w:szCs w:val="20"/>
                <w:lang w:val="es-MX"/>
              </w:rPr>
            </w:pPr>
            <w:r w:rsidRPr="005E051B">
              <w:rPr>
                <w:sz w:val="20"/>
                <w:szCs w:val="20"/>
                <w:lang w:val="es-MX"/>
              </w:rPr>
              <w:t>(OMB Control No 0920-0134)</w:t>
            </w:r>
          </w:p>
          <w:p w:rsidR="00254073" w:rsidRPr="005E051B" w:rsidP="00254073" w14:paraId="360A6919" w14:textId="05E0FE00">
            <w:pPr>
              <w:rPr>
                <w:i/>
                <w:lang w:val="es-MX"/>
              </w:rPr>
            </w:pPr>
            <w:r w:rsidRPr="005E051B">
              <w:rPr>
                <w:sz w:val="20"/>
                <w:szCs w:val="20"/>
                <w:lang w:val="es-MX"/>
              </w:rPr>
              <w:t>(No Form)</w:t>
            </w:r>
          </w:p>
        </w:tc>
        <w:tc>
          <w:tcPr>
            <w:tcW w:w="1530" w:type="dxa"/>
            <w:vAlign w:val="center"/>
          </w:tcPr>
          <w:p w:rsidR="00254073" w:rsidRPr="00F52E6D" w:rsidP="00254073" w14:paraId="486EAF89" w14:textId="237CF67B">
            <w:pPr>
              <w:spacing w:line="276" w:lineRule="auto"/>
              <w:jc w:val="center"/>
            </w:pPr>
            <w:r w:rsidRPr="00F52E6D">
              <w:t>163</w:t>
            </w:r>
          </w:p>
        </w:tc>
        <w:tc>
          <w:tcPr>
            <w:tcW w:w="1440" w:type="dxa"/>
            <w:tcBorders>
              <w:bottom w:val="single" w:sz="4" w:space="0" w:color="auto"/>
            </w:tcBorders>
            <w:vAlign w:val="center"/>
          </w:tcPr>
          <w:p w:rsidR="00254073" w:rsidRPr="00F52E6D" w:rsidP="00254073" w14:paraId="5950F13C" w14:textId="0C08942B">
            <w:pPr>
              <w:spacing w:line="276" w:lineRule="auto"/>
              <w:jc w:val="center"/>
              <w:rPr>
                <w:rFonts w:cs="Courier New"/>
              </w:rPr>
            </w:pPr>
            <w:r w:rsidRPr="00F52E6D">
              <w:rPr>
                <w:rFonts w:cs="Courier New"/>
              </w:rPr>
              <w:t>$134.89</w:t>
            </w:r>
          </w:p>
        </w:tc>
        <w:tc>
          <w:tcPr>
            <w:tcW w:w="1530" w:type="dxa"/>
            <w:tcBorders>
              <w:top w:val="nil"/>
              <w:left w:val="nil"/>
              <w:bottom w:val="single" w:sz="4" w:space="0" w:color="auto"/>
              <w:right w:val="single" w:sz="8" w:space="0" w:color="auto"/>
            </w:tcBorders>
            <w:vAlign w:val="center"/>
          </w:tcPr>
          <w:p w:rsidR="00254073" w:rsidRPr="00F52E6D" w:rsidP="00254073" w14:paraId="11437C2B" w14:textId="5D816C77">
            <w:pPr>
              <w:spacing w:line="276" w:lineRule="auto"/>
              <w:jc w:val="center"/>
            </w:pPr>
            <w:r w:rsidRPr="00F52E6D">
              <w:t>$</w:t>
            </w:r>
            <w:r w:rsidR="00C971BE">
              <w:t>22,032</w:t>
            </w:r>
          </w:p>
        </w:tc>
      </w:tr>
      <w:tr w14:paraId="73AE0FAD" w14:textId="77777777" w:rsidTr="0017509B">
        <w:tblPrEx>
          <w:tblW w:w="9625" w:type="dxa"/>
          <w:jc w:val="center"/>
          <w:tblLayout w:type="fixed"/>
          <w:tblLook w:val="04A0"/>
        </w:tblPrEx>
        <w:trPr>
          <w:jc w:val="center"/>
        </w:trPr>
        <w:tc>
          <w:tcPr>
            <w:tcW w:w="1745" w:type="dxa"/>
          </w:tcPr>
          <w:p w:rsidR="00254073" w:rsidRPr="00F52E6D" w:rsidP="00254073" w14:paraId="71BE45DA" w14:textId="13E25511">
            <w:pPr>
              <w:tabs>
                <w:tab w:val="left" w:pos="6660"/>
              </w:tabs>
              <w:rPr>
                <w:rFonts w:cs="Courier New"/>
              </w:rPr>
            </w:pPr>
            <w:r w:rsidRPr="00F52E6D">
              <w:t>Isolated or Quarantined Individuals</w:t>
            </w:r>
          </w:p>
        </w:tc>
        <w:tc>
          <w:tcPr>
            <w:tcW w:w="3380" w:type="dxa"/>
          </w:tcPr>
          <w:p w:rsidR="00254073" w:rsidRPr="00F52E6D" w:rsidP="00254073" w14:paraId="52EFBECE" w14:textId="77777777">
            <w:r w:rsidRPr="00F52E6D">
              <w:rPr>
                <w:i/>
                <w:iCs/>
              </w:rPr>
              <w:t>Report by Persons in Isolation or Surveillance</w:t>
            </w:r>
            <w:r w:rsidRPr="00F52E6D">
              <w:t xml:space="preserve"> </w:t>
            </w:r>
            <w:r w:rsidRPr="00F52E6D">
              <w:rPr>
                <w:i/>
                <w:iCs/>
              </w:rPr>
              <w:t xml:space="preserve">(42 CFR 71.33) </w:t>
            </w:r>
          </w:p>
          <w:p w:rsidR="00254073" w:rsidRPr="005E051B" w:rsidP="00254073" w14:paraId="5277CC76" w14:textId="77777777">
            <w:pPr>
              <w:rPr>
                <w:sz w:val="20"/>
                <w:szCs w:val="20"/>
                <w:lang w:val="es-MX"/>
              </w:rPr>
            </w:pPr>
            <w:r w:rsidRPr="005E051B">
              <w:rPr>
                <w:sz w:val="20"/>
                <w:szCs w:val="20"/>
                <w:lang w:val="es-MX"/>
              </w:rPr>
              <w:t>(OMB Control No 0920-0134)</w:t>
            </w:r>
          </w:p>
          <w:p w:rsidR="00254073" w:rsidRPr="005E051B" w:rsidP="00254073" w14:paraId="2B8AA70B" w14:textId="58EBACB9">
            <w:pPr>
              <w:tabs>
                <w:tab w:val="left" w:pos="6660"/>
              </w:tabs>
              <w:rPr>
                <w:rFonts w:cs="Courier New"/>
                <w:lang w:val="es-MX"/>
              </w:rPr>
            </w:pPr>
            <w:r w:rsidRPr="005E051B">
              <w:rPr>
                <w:sz w:val="20"/>
                <w:szCs w:val="20"/>
                <w:lang w:val="es-MX"/>
              </w:rPr>
              <w:t>(No Form)</w:t>
            </w:r>
          </w:p>
        </w:tc>
        <w:tc>
          <w:tcPr>
            <w:tcW w:w="1530" w:type="dxa"/>
            <w:vAlign w:val="center"/>
          </w:tcPr>
          <w:p w:rsidR="00254073" w:rsidRPr="00F52E6D" w:rsidP="00254073" w14:paraId="01372BBD" w14:textId="7ADBF693">
            <w:pPr>
              <w:spacing w:line="276" w:lineRule="auto"/>
              <w:jc w:val="center"/>
              <w:rPr>
                <w:rFonts w:cs="Courier New"/>
              </w:rPr>
            </w:pPr>
            <w:r w:rsidRPr="00F52E6D">
              <w:t>1</w:t>
            </w:r>
          </w:p>
        </w:tc>
        <w:tc>
          <w:tcPr>
            <w:tcW w:w="1440" w:type="dxa"/>
            <w:tcBorders>
              <w:bottom w:val="single" w:sz="4" w:space="0" w:color="auto"/>
            </w:tcBorders>
            <w:vAlign w:val="center"/>
          </w:tcPr>
          <w:p w:rsidR="00254073" w:rsidRPr="00F52E6D" w:rsidP="00254073" w14:paraId="3C95A3DD" w14:textId="48A76C2F">
            <w:pPr>
              <w:spacing w:line="276" w:lineRule="auto"/>
              <w:jc w:val="center"/>
              <w:rPr>
                <w:rFonts w:cs="Courier New"/>
              </w:rPr>
            </w:pPr>
            <w:r w:rsidRPr="00F52E6D">
              <w:t>$32.66</w:t>
            </w:r>
          </w:p>
        </w:tc>
        <w:tc>
          <w:tcPr>
            <w:tcW w:w="1530" w:type="dxa"/>
            <w:tcBorders>
              <w:top w:val="nil"/>
              <w:left w:val="nil"/>
              <w:bottom w:val="single" w:sz="4" w:space="0" w:color="auto"/>
              <w:right w:val="single" w:sz="8" w:space="0" w:color="auto"/>
            </w:tcBorders>
            <w:vAlign w:val="center"/>
          </w:tcPr>
          <w:p w:rsidR="00254073" w:rsidRPr="00F52E6D" w:rsidP="00254073" w14:paraId="53BC2396" w14:textId="3BAEF648">
            <w:pPr>
              <w:spacing w:line="276" w:lineRule="auto"/>
              <w:jc w:val="center"/>
              <w:rPr>
                <w:rFonts w:cs="Courier New"/>
              </w:rPr>
            </w:pPr>
            <w:r w:rsidRPr="00F52E6D">
              <w:t>$</w:t>
            </w:r>
            <w:r w:rsidR="00C60946">
              <w:t>33</w:t>
            </w:r>
          </w:p>
        </w:tc>
      </w:tr>
      <w:tr w14:paraId="58C6AF9D" w14:textId="77777777" w:rsidTr="0017509B">
        <w:tblPrEx>
          <w:tblW w:w="9625" w:type="dxa"/>
          <w:jc w:val="center"/>
          <w:tblLayout w:type="fixed"/>
          <w:tblLook w:val="04A0"/>
        </w:tblPrEx>
        <w:trPr>
          <w:trHeight w:val="260"/>
          <w:jc w:val="center"/>
        </w:trPr>
        <w:tc>
          <w:tcPr>
            <w:tcW w:w="1745" w:type="dxa"/>
          </w:tcPr>
          <w:p w:rsidR="00254073" w:rsidRPr="00537951" w:rsidP="00254073" w14:paraId="5C645B49" w14:textId="77777777">
            <w:pPr>
              <w:tabs>
                <w:tab w:val="left" w:pos="6660"/>
              </w:tabs>
              <w:jc w:val="center"/>
              <w:rPr>
                <w:rFonts w:cs="Courier New"/>
                <w:b/>
                <w:bCs/>
              </w:rPr>
            </w:pPr>
            <w:r w:rsidRPr="00537951">
              <w:rPr>
                <w:rFonts w:cs="Courier New"/>
                <w:b/>
                <w:bCs/>
              </w:rPr>
              <w:t>Total</w:t>
            </w:r>
          </w:p>
        </w:tc>
        <w:tc>
          <w:tcPr>
            <w:tcW w:w="3380" w:type="dxa"/>
          </w:tcPr>
          <w:p w:rsidR="00254073" w:rsidRPr="00537951" w:rsidP="00254073" w14:paraId="110EF011" w14:textId="77777777">
            <w:pPr>
              <w:tabs>
                <w:tab w:val="left" w:pos="6660"/>
              </w:tabs>
              <w:rPr>
                <w:b/>
                <w:bCs/>
              </w:rPr>
            </w:pPr>
          </w:p>
        </w:tc>
        <w:tc>
          <w:tcPr>
            <w:tcW w:w="1530" w:type="dxa"/>
            <w:vAlign w:val="center"/>
          </w:tcPr>
          <w:p w:rsidR="00254073" w:rsidRPr="00537951" w:rsidP="00254073" w14:paraId="051C68E9" w14:textId="39B63928">
            <w:pPr>
              <w:spacing w:line="276" w:lineRule="auto"/>
              <w:jc w:val="center"/>
              <w:rPr>
                <w:rFonts w:cs="Courier New"/>
                <w:b/>
                <w:bCs/>
              </w:rPr>
            </w:pPr>
            <w:r>
              <w:rPr>
                <w:rFonts w:cs="Courier New"/>
                <w:b/>
                <w:bCs/>
              </w:rPr>
              <w:t>1911</w:t>
            </w:r>
          </w:p>
        </w:tc>
        <w:tc>
          <w:tcPr>
            <w:tcW w:w="1440" w:type="dxa"/>
            <w:tcBorders>
              <w:top w:val="single" w:sz="4" w:space="0" w:color="auto"/>
              <w:bottom w:val="single" w:sz="4" w:space="0" w:color="auto"/>
            </w:tcBorders>
            <w:vAlign w:val="center"/>
          </w:tcPr>
          <w:p w:rsidR="00254073" w:rsidRPr="00537951" w:rsidP="00254073" w14:paraId="2DF176FB" w14:textId="77777777">
            <w:pPr>
              <w:spacing w:line="276" w:lineRule="auto"/>
              <w:jc w:val="center"/>
              <w:rPr>
                <w:b/>
                <w:bCs/>
              </w:rPr>
            </w:pPr>
          </w:p>
        </w:tc>
        <w:tc>
          <w:tcPr>
            <w:tcW w:w="1530" w:type="dxa"/>
            <w:tcBorders>
              <w:top w:val="single" w:sz="4" w:space="0" w:color="auto"/>
              <w:left w:val="nil"/>
              <w:bottom w:val="single" w:sz="4" w:space="0" w:color="auto"/>
              <w:right w:val="single" w:sz="4" w:space="0" w:color="auto"/>
            </w:tcBorders>
            <w:vAlign w:val="bottom"/>
          </w:tcPr>
          <w:p w:rsidR="00254073" w:rsidRPr="00537951" w:rsidP="00254073" w14:paraId="236E47D6" w14:textId="004CD69D">
            <w:pPr>
              <w:spacing w:line="276" w:lineRule="auto"/>
              <w:jc w:val="center"/>
              <w:rPr>
                <w:b/>
                <w:bCs/>
              </w:rPr>
            </w:pPr>
            <w:r w:rsidRPr="00537951">
              <w:rPr>
                <w:b/>
                <w:bCs/>
              </w:rPr>
              <w:t>$</w:t>
            </w:r>
            <w:r w:rsidR="00AF40A3">
              <w:rPr>
                <w:b/>
                <w:bCs/>
              </w:rPr>
              <w:t>29</w:t>
            </w:r>
            <w:r w:rsidR="00307C92">
              <w:rPr>
                <w:b/>
                <w:bCs/>
              </w:rPr>
              <w:t>,</w:t>
            </w:r>
            <w:r w:rsidR="00AF40A3">
              <w:rPr>
                <w:b/>
                <w:bCs/>
              </w:rPr>
              <w:t>9</w:t>
            </w:r>
            <w:r w:rsidR="00C551FB">
              <w:rPr>
                <w:b/>
                <w:bCs/>
              </w:rPr>
              <w:t>33</w:t>
            </w:r>
          </w:p>
        </w:tc>
      </w:tr>
    </w:tbl>
    <w:p w:rsidR="00E743F8" w:rsidP="00E743F8" w14:paraId="1A67370A" w14:textId="77777777">
      <w:pPr>
        <w:spacing w:line="276" w:lineRule="auto"/>
        <w:rPr>
          <w:b/>
          <w:color w:val="C75000"/>
        </w:rPr>
      </w:pPr>
    </w:p>
    <w:p w:rsidR="00F95132" w:rsidRPr="0092084B" w:rsidP="0092084B" w14:paraId="0E5A3AB2" w14:textId="77777777">
      <w:pPr>
        <w:pStyle w:val="ListParagraph"/>
        <w:spacing w:after="160" w:line="278" w:lineRule="auto"/>
        <w:rPr>
          <w:color w:val="FF0000"/>
        </w:rPr>
      </w:pPr>
    </w:p>
    <w:p w:rsidR="009C18CB" w:rsidRPr="0092084B" w:rsidP="000E7D52" w14:paraId="66E882BE" w14:textId="2F7749E2">
      <w:pPr>
        <w:pStyle w:val="ListParagraph"/>
        <w:numPr>
          <w:ilvl w:val="0"/>
          <w:numId w:val="17"/>
        </w:numPr>
        <w:spacing w:line="278" w:lineRule="auto"/>
        <w:ind w:left="274" w:hanging="274"/>
        <w:rPr>
          <w:color w:val="FF0000"/>
        </w:rPr>
      </w:pPr>
      <w:r w:rsidRPr="0092084B">
        <w:rPr>
          <w:b/>
          <w:bCs/>
          <w:i/>
          <w:iCs/>
          <w:color w:val="000000" w:themeColor="text1"/>
        </w:rPr>
        <w:t>During Travel Information Collection</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70"/>
        <w:gridCol w:w="2871"/>
        <w:gridCol w:w="1310"/>
        <w:gridCol w:w="1425"/>
        <w:gridCol w:w="1549"/>
      </w:tblGrid>
      <w:tr w14:paraId="676A1654" w14:textId="77777777" w:rsidTr="0017509B">
        <w:tblPrEx>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34"/>
          <w:tblHeader/>
          <w:jc w:val="center"/>
        </w:trPr>
        <w:tc>
          <w:tcPr>
            <w:tcW w:w="2470" w:type="dxa"/>
            <w:vAlign w:val="center"/>
          </w:tcPr>
          <w:p w:rsidR="002441BB" w:rsidRPr="00F97E7C" w:rsidP="00627ADD" w14:paraId="53EAC616" w14:textId="77777777">
            <w:pPr>
              <w:spacing w:line="276" w:lineRule="auto"/>
              <w:jc w:val="center"/>
              <w:rPr>
                <w:color w:val="000000" w:themeColor="text1"/>
                <w:sz w:val="22"/>
                <w:szCs w:val="22"/>
              </w:rPr>
            </w:pPr>
            <w:r w:rsidRPr="00F97E7C">
              <w:rPr>
                <w:color w:val="000000" w:themeColor="text1"/>
                <w:sz w:val="22"/>
                <w:szCs w:val="22"/>
              </w:rPr>
              <w:t>Type of Respondents</w:t>
            </w:r>
          </w:p>
        </w:tc>
        <w:tc>
          <w:tcPr>
            <w:tcW w:w="2871" w:type="dxa"/>
            <w:vAlign w:val="center"/>
          </w:tcPr>
          <w:p w:rsidR="002441BB" w:rsidRPr="00F97E7C" w:rsidP="00627ADD" w14:paraId="70BE0E22" w14:textId="77777777">
            <w:pPr>
              <w:spacing w:line="276" w:lineRule="auto"/>
              <w:rPr>
                <w:color w:val="000000" w:themeColor="text1"/>
                <w:sz w:val="22"/>
                <w:szCs w:val="22"/>
              </w:rPr>
            </w:pPr>
            <w:r w:rsidRPr="00F97E7C">
              <w:rPr>
                <w:color w:val="000000" w:themeColor="text1"/>
                <w:sz w:val="22"/>
                <w:szCs w:val="22"/>
              </w:rPr>
              <w:t>Form Name</w:t>
            </w:r>
          </w:p>
        </w:tc>
        <w:tc>
          <w:tcPr>
            <w:tcW w:w="1310" w:type="dxa"/>
            <w:vAlign w:val="center"/>
          </w:tcPr>
          <w:p w:rsidR="002441BB" w:rsidRPr="00F97E7C" w:rsidP="00627ADD" w14:paraId="46312DE1" w14:textId="77777777">
            <w:pPr>
              <w:spacing w:line="276" w:lineRule="auto"/>
              <w:rPr>
                <w:color w:val="000000" w:themeColor="text1"/>
                <w:sz w:val="22"/>
                <w:szCs w:val="22"/>
              </w:rPr>
            </w:pPr>
            <w:r w:rsidRPr="00F97E7C">
              <w:rPr>
                <w:color w:val="000000" w:themeColor="text1"/>
              </w:rPr>
              <w:t>Total Burden Hours</w:t>
            </w:r>
          </w:p>
        </w:tc>
        <w:tc>
          <w:tcPr>
            <w:tcW w:w="1425" w:type="dxa"/>
            <w:vAlign w:val="center"/>
          </w:tcPr>
          <w:p w:rsidR="002441BB" w:rsidRPr="00F97E7C" w:rsidP="00627ADD" w14:paraId="67B9F092" w14:textId="77777777">
            <w:pPr>
              <w:spacing w:line="276" w:lineRule="auto"/>
              <w:rPr>
                <w:color w:val="000000" w:themeColor="text1"/>
                <w:sz w:val="22"/>
                <w:szCs w:val="22"/>
              </w:rPr>
            </w:pPr>
            <w:r w:rsidRPr="00F97E7C">
              <w:rPr>
                <w:color w:val="000000" w:themeColor="text1"/>
              </w:rPr>
              <w:t>Hourly Wage Rate</w:t>
            </w:r>
          </w:p>
        </w:tc>
        <w:tc>
          <w:tcPr>
            <w:tcW w:w="1549" w:type="dxa"/>
            <w:vAlign w:val="center"/>
          </w:tcPr>
          <w:p w:rsidR="002441BB" w:rsidRPr="00F97E7C" w:rsidP="00627ADD" w14:paraId="634EF717" w14:textId="439E2620">
            <w:pPr>
              <w:spacing w:line="276" w:lineRule="auto"/>
              <w:rPr>
                <w:color w:val="000000" w:themeColor="text1"/>
                <w:sz w:val="22"/>
                <w:szCs w:val="22"/>
              </w:rPr>
            </w:pPr>
            <w:r w:rsidRPr="002A074F">
              <w:rPr>
                <w:color w:val="000000" w:themeColor="text1"/>
              </w:rPr>
              <w:t>Total Respondent Costs</w:t>
            </w:r>
            <w:r>
              <w:rPr>
                <w:color w:val="000000" w:themeColor="text1"/>
              </w:rPr>
              <w:t xml:space="preserve"> </w:t>
            </w:r>
            <w:r w:rsidRPr="002F75CD" w:rsidR="001674A9">
              <w:rPr>
                <w:sz w:val="16"/>
                <w:szCs w:val="16"/>
              </w:rPr>
              <w:t>(rounded)</w:t>
            </w:r>
          </w:p>
        </w:tc>
      </w:tr>
      <w:tr w14:paraId="2E1CCA2E" w14:textId="77777777" w:rsidTr="0017509B">
        <w:tblPrEx>
          <w:tblW w:w="9625" w:type="dxa"/>
          <w:jc w:val="center"/>
          <w:tblLook w:val="04A0"/>
        </w:tblPrEx>
        <w:trPr>
          <w:jc w:val="center"/>
        </w:trPr>
        <w:tc>
          <w:tcPr>
            <w:tcW w:w="2470" w:type="dxa"/>
          </w:tcPr>
          <w:p w:rsidR="00F97E7C" w:rsidRPr="00F52E6D" w:rsidP="00F97E7C" w14:paraId="04C61F0C" w14:textId="6C86DECA">
            <w:pPr>
              <w:spacing w:line="276" w:lineRule="auto"/>
              <w:jc w:val="center"/>
              <w:rPr>
                <w:rFonts w:cs="Courier New"/>
              </w:rPr>
            </w:pPr>
            <w:r w:rsidRPr="00F52E6D">
              <w:t>Traveler</w:t>
            </w:r>
          </w:p>
        </w:tc>
        <w:tc>
          <w:tcPr>
            <w:tcW w:w="2871" w:type="dxa"/>
          </w:tcPr>
          <w:p w:rsidR="00437EF4" w:rsidP="00F97E7C" w14:paraId="3C557277" w14:textId="77777777">
            <w:r w:rsidRPr="00F52E6D">
              <w:rPr>
                <w:i/>
                <w:iCs/>
              </w:rPr>
              <w:t>Air Travel Illness or Death Investigation Form</w:t>
            </w:r>
            <w:r w:rsidRPr="00F52E6D">
              <w:t xml:space="preserve"> </w:t>
            </w:r>
          </w:p>
          <w:p w:rsidR="00F97E7C" w:rsidRPr="00F52E6D" w:rsidP="00F97E7C" w14:paraId="4CD00EAC" w14:textId="6EA7F456">
            <w:pPr>
              <w:rPr>
                <w:sz w:val="20"/>
                <w:szCs w:val="20"/>
              </w:rPr>
            </w:pPr>
            <w:r w:rsidRPr="00437EF4">
              <w:rPr>
                <w:sz w:val="20"/>
                <w:szCs w:val="20"/>
              </w:rPr>
              <w:t>(OMB Control No 0920-0134)</w:t>
            </w:r>
          </w:p>
          <w:p w:rsidR="00F97E7C" w:rsidRPr="00F52E6D" w:rsidP="00F97E7C" w14:paraId="3FA1B93F" w14:textId="28EE5865">
            <w:pPr>
              <w:spacing w:line="276" w:lineRule="auto"/>
              <w:rPr>
                <w:rFonts w:cs="Courier New"/>
              </w:rPr>
            </w:pPr>
            <w:r w:rsidRPr="00F52E6D">
              <w:rPr>
                <w:sz w:val="20"/>
                <w:szCs w:val="20"/>
              </w:rPr>
              <w:t>(</w:t>
            </w:r>
            <w:r w:rsidRPr="5C8D7EDD">
              <w:rPr>
                <w:sz w:val="20"/>
                <w:szCs w:val="20"/>
              </w:rPr>
              <w:t xml:space="preserve">Attachment </w:t>
            </w:r>
            <w:r w:rsidRPr="5C8D7EDD" w:rsidR="006F4286">
              <w:rPr>
                <w:sz w:val="20"/>
                <w:szCs w:val="20"/>
              </w:rPr>
              <w:t>C</w:t>
            </w:r>
            <w:r w:rsidRPr="00F52E6D">
              <w:rPr>
                <w:sz w:val="20"/>
                <w:szCs w:val="20"/>
              </w:rPr>
              <w:t>)</w:t>
            </w:r>
          </w:p>
        </w:tc>
        <w:tc>
          <w:tcPr>
            <w:tcW w:w="1310" w:type="dxa"/>
            <w:vAlign w:val="center"/>
          </w:tcPr>
          <w:p w:rsidR="00F97E7C" w:rsidRPr="00F52E6D" w:rsidP="00C61ADC" w14:paraId="3A4C6DF8" w14:textId="741AD6B8">
            <w:pPr>
              <w:spacing w:line="276" w:lineRule="auto"/>
              <w:jc w:val="center"/>
              <w:rPr>
                <w:rFonts w:cs="Courier New"/>
              </w:rPr>
            </w:pPr>
            <w:r>
              <w:t>625</w:t>
            </w:r>
          </w:p>
        </w:tc>
        <w:tc>
          <w:tcPr>
            <w:tcW w:w="1425" w:type="dxa"/>
            <w:vAlign w:val="center"/>
          </w:tcPr>
          <w:p w:rsidR="00F97E7C" w:rsidRPr="00F52E6D" w:rsidP="00C61ADC" w14:paraId="212392E5" w14:textId="0BD40C55">
            <w:pPr>
              <w:spacing w:line="276" w:lineRule="auto"/>
              <w:jc w:val="center"/>
              <w:rPr>
                <w:rFonts w:cs="Courier New"/>
              </w:rPr>
            </w:pPr>
            <w:r w:rsidRPr="00F52E6D">
              <w:t>$</w:t>
            </w:r>
            <w:r w:rsidRPr="00F52E6D" w:rsidR="00485F74">
              <w:t>32.66</w:t>
            </w:r>
          </w:p>
        </w:tc>
        <w:tc>
          <w:tcPr>
            <w:tcW w:w="1549" w:type="dxa"/>
            <w:tcBorders>
              <w:top w:val="nil"/>
              <w:left w:val="nil"/>
              <w:bottom w:val="single" w:sz="8" w:space="0" w:color="auto"/>
              <w:right w:val="single" w:sz="8" w:space="0" w:color="auto"/>
            </w:tcBorders>
            <w:vAlign w:val="center"/>
          </w:tcPr>
          <w:p w:rsidR="00F97E7C" w:rsidRPr="00F52E6D" w:rsidP="00C61ADC" w14:paraId="6CC71FD3" w14:textId="3CE6D81F">
            <w:pPr>
              <w:spacing w:line="276" w:lineRule="auto"/>
              <w:jc w:val="center"/>
              <w:rPr>
                <w:rFonts w:cs="Courier New"/>
              </w:rPr>
            </w:pPr>
            <w:r w:rsidRPr="00F52E6D">
              <w:t>$</w:t>
            </w:r>
            <w:r w:rsidR="007465E7">
              <w:t>20</w:t>
            </w:r>
            <w:r w:rsidR="000548E9">
              <w:t>,41</w:t>
            </w:r>
            <w:r w:rsidR="00CE2221">
              <w:t>3</w:t>
            </w:r>
          </w:p>
        </w:tc>
      </w:tr>
      <w:tr w14:paraId="59B718BB" w14:textId="77777777" w:rsidTr="0017509B">
        <w:tblPrEx>
          <w:tblW w:w="9625" w:type="dxa"/>
          <w:jc w:val="center"/>
          <w:tblLook w:val="04A0"/>
        </w:tblPrEx>
        <w:trPr>
          <w:jc w:val="center"/>
        </w:trPr>
        <w:tc>
          <w:tcPr>
            <w:tcW w:w="2470" w:type="dxa"/>
          </w:tcPr>
          <w:p w:rsidR="00F97E7C" w:rsidRPr="00F52E6D" w:rsidP="00F97E7C" w14:paraId="2185092D" w14:textId="1870CB42">
            <w:pPr>
              <w:tabs>
                <w:tab w:val="left" w:pos="6660"/>
              </w:tabs>
              <w:jc w:val="center"/>
              <w:rPr>
                <w:rFonts w:cs="Courier New"/>
              </w:rPr>
            </w:pPr>
            <w:r w:rsidRPr="00F52E6D">
              <w:t>Traveler</w:t>
            </w:r>
          </w:p>
        </w:tc>
        <w:tc>
          <w:tcPr>
            <w:tcW w:w="2871" w:type="dxa"/>
          </w:tcPr>
          <w:p w:rsidR="00F97E7C" w:rsidRPr="00F52E6D" w:rsidP="00F97E7C" w14:paraId="3C47827B" w14:textId="77777777">
            <w:r w:rsidRPr="00F52E6D">
              <w:t>Public Health Passenger Locator Form: limited onboard exposure* (international flights)</w:t>
            </w:r>
          </w:p>
          <w:p w:rsidR="00F97E7C" w:rsidRPr="00437EF4" w:rsidP="00F97E7C" w14:paraId="1E6575F0" w14:textId="1B1266B1">
            <w:pPr>
              <w:rPr>
                <w:sz w:val="20"/>
                <w:szCs w:val="20"/>
              </w:rPr>
            </w:pPr>
            <w:r w:rsidRPr="00437EF4">
              <w:rPr>
                <w:sz w:val="20"/>
                <w:szCs w:val="20"/>
              </w:rPr>
              <w:t>(OMB Control No 0920-</w:t>
            </w:r>
            <w:r w:rsidRPr="00437EF4" w:rsidR="00DC7D0A">
              <w:rPr>
                <w:sz w:val="20"/>
                <w:szCs w:val="20"/>
              </w:rPr>
              <w:t>118</w:t>
            </w:r>
            <w:r w:rsidR="008A748F">
              <w:rPr>
                <w:sz w:val="20"/>
                <w:szCs w:val="20"/>
              </w:rPr>
              <w:t>1</w:t>
            </w:r>
            <w:r w:rsidRPr="00437EF4">
              <w:rPr>
                <w:sz w:val="20"/>
                <w:szCs w:val="20"/>
              </w:rPr>
              <w:t>)</w:t>
            </w:r>
          </w:p>
          <w:p w:rsidR="00F97E7C" w:rsidRPr="00F52E6D" w:rsidP="00F97E7C" w14:paraId="07BDBB3F" w14:textId="497F86B5">
            <w:pPr>
              <w:tabs>
                <w:tab w:val="left" w:pos="6660"/>
              </w:tabs>
              <w:rPr>
                <w:rFonts w:cs="Courier New"/>
              </w:rPr>
            </w:pPr>
            <w:r w:rsidRPr="00F52E6D">
              <w:rPr>
                <w:sz w:val="20"/>
                <w:szCs w:val="20"/>
              </w:rPr>
              <w:t>(</w:t>
            </w:r>
            <w:r w:rsidRPr="5C8D7EDD">
              <w:rPr>
                <w:sz w:val="20"/>
                <w:szCs w:val="20"/>
              </w:rPr>
              <w:t xml:space="preserve">Attachment </w:t>
            </w:r>
            <w:r w:rsidRPr="5C8D7EDD" w:rsidR="006F4286">
              <w:rPr>
                <w:sz w:val="20"/>
                <w:szCs w:val="20"/>
              </w:rPr>
              <w:t>D</w:t>
            </w:r>
            <w:r w:rsidRPr="00F52E6D">
              <w:rPr>
                <w:sz w:val="20"/>
                <w:szCs w:val="20"/>
              </w:rPr>
              <w:t>)</w:t>
            </w:r>
          </w:p>
        </w:tc>
        <w:tc>
          <w:tcPr>
            <w:tcW w:w="1310" w:type="dxa"/>
            <w:vAlign w:val="center"/>
          </w:tcPr>
          <w:p w:rsidR="00F97E7C" w:rsidRPr="00F52E6D" w:rsidP="00C61ADC" w14:paraId="14C526B2" w14:textId="6A4122F4">
            <w:pPr>
              <w:spacing w:line="276" w:lineRule="auto"/>
              <w:jc w:val="center"/>
              <w:rPr>
                <w:rFonts w:cs="Courier New"/>
              </w:rPr>
            </w:pPr>
            <w:r w:rsidRPr="00F52E6D">
              <w:t>45</w:t>
            </w:r>
          </w:p>
        </w:tc>
        <w:tc>
          <w:tcPr>
            <w:tcW w:w="1425" w:type="dxa"/>
            <w:tcBorders>
              <w:bottom w:val="single" w:sz="4" w:space="0" w:color="auto"/>
            </w:tcBorders>
            <w:vAlign w:val="center"/>
          </w:tcPr>
          <w:p w:rsidR="00F97E7C" w:rsidRPr="00F52E6D" w:rsidP="00C61ADC" w14:paraId="6A6A4717" w14:textId="2721EDA0">
            <w:pPr>
              <w:spacing w:line="276" w:lineRule="auto"/>
              <w:jc w:val="center"/>
              <w:rPr>
                <w:rFonts w:cs="Courier New"/>
              </w:rPr>
            </w:pPr>
            <w:r w:rsidRPr="00F52E6D">
              <w:t>$</w:t>
            </w:r>
            <w:r w:rsidRPr="00F52E6D" w:rsidR="00485F74">
              <w:t>32.66</w:t>
            </w:r>
          </w:p>
        </w:tc>
        <w:tc>
          <w:tcPr>
            <w:tcW w:w="1549" w:type="dxa"/>
            <w:tcBorders>
              <w:top w:val="nil"/>
              <w:left w:val="nil"/>
              <w:bottom w:val="single" w:sz="4" w:space="0" w:color="auto"/>
              <w:right w:val="single" w:sz="8" w:space="0" w:color="auto"/>
            </w:tcBorders>
            <w:vAlign w:val="center"/>
          </w:tcPr>
          <w:p w:rsidR="00F97E7C" w:rsidRPr="00F52E6D" w:rsidP="00C61ADC" w14:paraId="0A3621B0" w14:textId="620ED02D">
            <w:pPr>
              <w:spacing w:line="276" w:lineRule="auto"/>
              <w:jc w:val="center"/>
              <w:rPr>
                <w:rFonts w:cs="Courier New"/>
              </w:rPr>
            </w:pPr>
            <w:r w:rsidRPr="00F52E6D">
              <w:t>$</w:t>
            </w:r>
            <w:r w:rsidRPr="00F52E6D" w:rsidR="002A079D">
              <w:t>1,</w:t>
            </w:r>
            <w:r w:rsidR="00CE2221">
              <w:t>483</w:t>
            </w:r>
          </w:p>
        </w:tc>
      </w:tr>
      <w:tr w14:paraId="091B13BF" w14:textId="77777777" w:rsidTr="0017509B">
        <w:tblPrEx>
          <w:tblW w:w="9625" w:type="dxa"/>
          <w:jc w:val="center"/>
          <w:tblLook w:val="04A0"/>
        </w:tblPrEx>
        <w:trPr>
          <w:trHeight w:val="962"/>
          <w:jc w:val="center"/>
        </w:trPr>
        <w:tc>
          <w:tcPr>
            <w:tcW w:w="2470" w:type="dxa"/>
          </w:tcPr>
          <w:p w:rsidR="00F97E7C" w:rsidRPr="00F52E6D" w:rsidP="00F97E7C" w14:paraId="603C95D3" w14:textId="6E7ED626">
            <w:pPr>
              <w:tabs>
                <w:tab w:val="left" w:pos="6660"/>
              </w:tabs>
              <w:jc w:val="center"/>
              <w:rPr>
                <w:rFonts w:cs="Courier New"/>
              </w:rPr>
            </w:pPr>
            <w:r w:rsidRPr="00F52E6D">
              <w:t>Traveler</w:t>
            </w:r>
          </w:p>
        </w:tc>
        <w:tc>
          <w:tcPr>
            <w:tcW w:w="2871" w:type="dxa"/>
          </w:tcPr>
          <w:p w:rsidR="00F97E7C" w:rsidRPr="00F52E6D" w:rsidP="00F97E7C" w14:paraId="47284ADA" w14:textId="77777777">
            <w:r w:rsidRPr="00F52E6D">
              <w:t>Public Health Passenger Locator Form: limited onboard exposure (domestic flights)</w:t>
            </w:r>
          </w:p>
          <w:p w:rsidR="00F97E7C" w:rsidRPr="00437EF4" w:rsidP="00F97E7C" w14:paraId="6FCC6D40" w14:textId="77777777">
            <w:pPr>
              <w:rPr>
                <w:sz w:val="20"/>
                <w:szCs w:val="20"/>
              </w:rPr>
            </w:pPr>
            <w:r w:rsidRPr="00437EF4">
              <w:rPr>
                <w:sz w:val="20"/>
                <w:szCs w:val="20"/>
              </w:rPr>
              <w:t>(OMB Control No 0920-1181)</w:t>
            </w:r>
          </w:p>
          <w:p w:rsidR="00F97E7C" w:rsidRPr="00F52E6D" w:rsidP="00F97E7C" w14:paraId="0F4C9BF8" w14:textId="4758A5C2">
            <w:pPr>
              <w:tabs>
                <w:tab w:val="left" w:pos="6660"/>
              </w:tabs>
              <w:rPr>
                <w:rFonts w:cs="Courier New"/>
              </w:rPr>
            </w:pPr>
            <w:r w:rsidRPr="00F52E6D">
              <w:rPr>
                <w:sz w:val="20"/>
                <w:szCs w:val="20"/>
              </w:rPr>
              <w:t>(</w:t>
            </w:r>
            <w:r w:rsidRPr="5C8D7EDD">
              <w:rPr>
                <w:sz w:val="20"/>
                <w:szCs w:val="20"/>
              </w:rPr>
              <w:t xml:space="preserve">Attachment </w:t>
            </w:r>
            <w:r w:rsidRPr="5C8D7EDD" w:rsidR="006F4286">
              <w:rPr>
                <w:sz w:val="20"/>
                <w:szCs w:val="20"/>
              </w:rPr>
              <w:t>D</w:t>
            </w:r>
            <w:r w:rsidRPr="00F52E6D">
              <w:rPr>
                <w:sz w:val="20"/>
                <w:szCs w:val="20"/>
              </w:rPr>
              <w:t>)</w:t>
            </w:r>
          </w:p>
        </w:tc>
        <w:tc>
          <w:tcPr>
            <w:tcW w:w="1310" w:type="dxa"/>
            <w:vAlign w:val="center"/>
          </w:tcPr>
          <w:p w:rsidR="00F97E7C" w:rsidRPr="00F52E6D" w:rsidP="00C61ADC" w14:paraId="0908242E" w14:textId="345FA519">
            <w:pPr>
              <w:spacing w:line="276" w:lineRule="auto"/>
              <w:jc w:val="center"/>
              <w:rPr>
                <w:rFonts w:cs="Courier New"/>
              </w:rPr>
            </w:pPr>
            <w:r w:rsidRPr="00F52E6D">
              <w:t>45</w:t>
            </w:r>
          </w:p>
        </w:tc>
        <w:tc>
          <w:tcPr>
            <w:tcW w:w="1425" w:type="dxa"/>
            <w:tcBorders>
              <w:top w:val="single" w:sz="4" w:space="0" w:color="auto"/>
              <w:bottom w:val="single" w:sz="4" w:space="0" w:color="auto"/>
            </w:tcBorders>
            <w:vAlign w:val="center"/>
          </w:tcPr>
          <w:p w:rsidR="00F97E7C" w:rsidRPr="00F52E6D" w:rsidP="00C61ADC" w14:paraId="1860BD33" w14:textId="3546AE0C">
            <w:pPr>
              <w:spacing w:line="276" w:lineRule="auto"/>
              <w:jc w:val="center"/>
              <w:rPr>
                <w:rFonts w:cs="Courier New"/>
              </w:rPr>
            </w:pPr>
            <w:r w:rsidRPr="00F52E6D">
              <w:t>$</w:t>
            </w:r>
            <w:r w:rsidRPr="00F52E6D" w:rsidR="00485F74">
              <w:t>32.66</w:t>
            </w:r>
          </w:p>
        </w:tc>
        <w:tc>
          <w:tcPr>
            <w:tcW w:w="1549" w:type="dxa"/>
            <w:tcBorders>
              <w:top w:val="single" w:sz="4" w:space="0" w:color="auto"/>
              <w:left w:val="nil"/>
              <w:bottom w:val="single" w:sz="4" w:space="0" w:color="auto"/>
              <w:right w:val="single" w:sz="4" w:space="0" w:color="auto"/>
            </w:tcBorders>
            <w:vAlign w:val="center"/>
          </w:tcPr>
          <w:p w:rsidR="00F97E7C" w:rsidRPr="00F52E6D" w:rsidP="00C61ADC" w14:paraId="524701C0" w14:textId="7C868B1B">
            <w:pPr>
              <w:spacing w:line="276" w:lineRule="auto"/>
              <w:jc w:val="center"/>
              <w:rPr>
                <w:rFonts w:cs="Courier New"/>
              </w:rPr>
            </w:pPr>
            <w:r w:rsidRPr="00F52E6D">
              <w:t>$1,4</w:t>
            </w:r>
            <w:r w:rsidR="00CE2221">
              <w:t>83</w:t>
            </w:r>
          </w:p>
        </w:tc>
      </w:tr>
      <w:tr w14:paraId="100E5D2B" w14:textId="77777777" w:rsidTr="0017509B">
        <w:tblPrEx>
          <w:tblW w:w="9625" w:type="dxa"/>
          <w:jc w:val="center"/>
          <w:tblLook w:val="04A0"/>
        </w:tblPrEx>
        <w:trPr>
          <w:trHeight w:val="260"/>
          <w:jc w:val="center"/>
        </w:trPr>
        <w:tc>
          <w:tcPr>
            <w:tcW w:w="2470" w:type="dxa"/>
          </w:tcPr>
          <w:p w:rsidR="002441BB" w:rsidRPr="00340C7D" w:rsidP="00627ADD" w14:paraId="6ED13690" w14:textId="77777777">
            <w:pPr>
              <w:tabs>
                <w:tab w:val="left" w:pos="6660"/>
              </w:tabs>
              <w:jc w:val="center"/>
              <w:rPr>
                <w:rFonts w:cs="Courier New"/>
                <w:b/>
                <w:bCs/>
              </w:rPr>
            </w:pPr>
            <w:r w:rsidRPr="00340C7D">
              <w:rPr>
                <w:rFonts w:cs="Courier New"/>
                <w:b/>
                <w:bCs/>
              </w:rPr>
              <w:t>Total</w:t>
            </w:r>
          </w:p>
        </w:tc>
        <w:tc>
          <w:tcPr>
            <w:tcW w:w="2871" w:type="dxa"/>
          </w:tcPr>
          <w:p w:rsidR="002441BB" w:rsidRPr="00340C7D" w:rsidP="00627ADD" w14:paraId="6B272AA5" w14:textId="77777777">
            <w:pPr>
              <w:tabs>
                <w:tab w:val="left" w:pos="6660"/>
              </w:tabs>
              <w:rPr>
                <w:b/>
                <w:bCs/>
              </w:rPr>
            </w:pPr>
          </w:p>
        </w:tc>
        <w:tc>
          <w:tcPr>
            <w:tcW w:w="1310" w:type="dxa"/>
            <w:vAlign w:val="center"/>
          </w:tcPr>
          <w:p w:rsidR="002441BB" w:rsidRPr="00340C7D" w:rsidP="00627ADD" w14:paraId="589BF15A" w14:textId="77777777">
            <w:pPr>
              <w:spacing w:line="276" w:lineRule="auto"/>
              <w:jc w:val="center"/>
              <w:rPr>
                <w:rFonts w:cs="Courier New"/>
                <w:b/>
                <w:bCs/>
              </w:rPr>
            </w:pPr>
          </w:p>
        </w:tc>
        <w:tc>
          <w:tcPr>
            <w:tcW w:w="1425" w:type="dxa"/>
            <w:tcBorders>
              <w:top w:val="single" w:sz="4" w:space="0" w:color="auto"/>
              <w:bottom w:val="single" w:sz="4" w:space="0" w:color="auto"/>
            </w:tcBorders>
            <w:vAlign w:val="center"/>
          </w:tcPr>
          <w:p w:rsidR="002441BB" w:rsidRPr="00340C7D" w:rsidP="00627ADD" w14:paraId="7186FBCF" w14:textId="77777777">
            <w:pPr>
              <w:spacing w:line="276" w:lineRule="auto"/>
              <w:jc w:val="center"/>
              <w:rPr>
                <w:b/>
                <w:bCs/>
              </w:rPr>
            </w:pPr>
          </w:p>
        </w:tc>
        <w:tc>
          <w:tcPr>
            <w:tcW w:w="1549" w:type="dxa"/>
            <w:tcBorders>
              <w:top w:val="single" w:sz="4" w:space="0" w:color="auto"/>
              <w:left w:val="nil"/>
              <w:bottom w:val="single" w:sz="4" w:space="0" w:color="auto"/>
              <w:right w:val="single" w:sz="4" w:space="0" w:color="auto"/>
            </w:tcBorders>
            <w:vAlign w:val="bottom"/>
          </w:tcPr>
          <w:p w:rsidR="002441BB" w:rsidRPr="00340C7D" w:rsidP="00627ADD" w14:paraId="6277268A" w14:textId="1AB7C0C0">
            <w:pPr>
              <w:spacing w:line="276" w:lineRule="auto"/>
              <w:jc w:val="center"/>
              <w:rPr>
                <w:b/>
                <w:bCs/>
              </w:rPr>
            </w:pPr>
            <w:r w:rsidRPr="00340C7D">
              <w:rPr>
                <w:b/>
                <w:bCs/>
              </w:rPr>
              <w:t>$</w:t>
            </w:r>
            <w:r w:rsidR="008F627D">
              <w:rPr>
                <w:b/>
                <w:bCs/>
              </w:rPr>
              <w:t>23,</w:t>
            </w:r>
            <w:r w:rsidR="00CE2221">
              <w:rPr>
                <w:b/>
                <w:bCs/>
              </w:rPr>
              <w:t>379</w:t>
            </w:r>
          </w:p>
        </w:tc>
      </w:tr>
    </w:tbl>
    <w:p w:rsidR="00F95132" w:rsidP="005342C1" w14:paraId="63BE8B5D" w14:textId="77777777">
      <w:pPr>
        <w:spacing w:before="240"/>
        <w:rPr>
          <w:color w:val="7030A0"/>
        </w:rPr>
      </w:pPr>
    </w:p>
    <w:p w:rsidR="00F95132" w:rsidRPr="000928AC" w:rsidP="00F95132" w14:paraId="3D6706CF" w14:textId="77777777"/>
    <w:p w:rsidR="00F95132" w:rsidRPr="00B271A8" w:rsidP="000E7D52" w14:paraId="347D1668" w14:textId="77777777">
      <w:pPr>
        <w:pStyle w:val="ListParagraph"/>
        <w:numPr>
          <w:ilvl w:val="0"/>
          <w:numId w:val="17"/>
        </w:numPr>
        <w:ind w:left="360"/>
        <w:rPr>
          <w:b/>
          <w:bCs/>
          <w:i/>
          <w:iCs/>
          <w:color w:val="000000" w:themeColor="text1"/>
        </w:rPr>
      </w:pPr>
      <w:r w:rsidRPr="00B271A8">
        <w:rPr>
          <w:b/>
          <w:bCs/>
          <w:i/>
          <w:iCs/>
          <w:color w:val="000000" w:themeColor="text1"/>
        </w:rPr>
        <w:t>After Travel Information Collection</w:t>
      </w:r>
    </w:p>
    <w:tbl>
      <w:tblPr>
        <w:tblStyle w:val="TableGrid1"/>
        <w:tblpPr w:leftFromText="180" w:rightFromText="180" w:vertAnchor="text" w:horzAnchor="margin" w:tblpXSpec="center" w:tblpY="123"/>
        <w:tblW w:w="9805" w:type="dxa"/>
        <w:tblLayout w:type="fixed"/>
        <w:tblLook w:val="04A0"/>
      </w:tblPr>
      <w:tblGrid>
        <w:gridCol w:w="2515"/>
        <w:gridCol w:w="2885"/>
        <w:gridCol w:w="1350"/>
        <w:gridCol w:w="1390"/>
        <w:gridCol w:w="1665"/>
      </w:tblGrid>
      <w:tr w14:paraId="04DFC49E" w14:textId="77777777" w:rsidTr="00E07889">
        <w:tblPrEx>
          <w:tblW w:w="9805" w:type="dxa"/>
          <w:tblLayout w:type="fixed"/>
          <w:tblLook w:val="04A0"/>
        </w:tblPrEx>
        <w:tc>
          <w:tcPr>
            <w:tcW w:w="2515" w:type="dxa"/>
            <w:vAlign w:val="center"/>
          </w:tcPr>
          <w:p w:rsidR="00F95132" w:rsidRPr="00415F37" w:rsidP="00627ADD" w14:paraId="237BE00F" w14:textId="77777777">
            <w:pPr>
              <w:jc w:val="center"/>
              <w:rPr>
                <w:rFonts w:cs="Shruti"/>
                <w:color w:val="000000" w:themeColor="text1"/>
              </w:rPr>
            </w:pPr>
            <w:r w:rsidRPr="00415F37">
              <w:rPr>
                <w:rFonts w:cs="Shruti"/>
                <w:color w:val="000000" w:themeColor="text1"/>
              </w:rPr>
              <w:t>Type of Respondent</w:t>
            </w:r>
          </w:p>
        </w:tc>
        <w:tc>
          <w:tcPr>
            <w:tcW w:w="2885" w:type="dxa"/>
            <w:vAlign w:val="center"/>
          </w:tcPr>
          <w:p w:rsidR="00F95132" w:rsidRPr="00415F37" w:rsidP="00627ADD" w14:paraId="624F7624" w14:textId="77777777">
            <w:pPr>
              <w:jc w:val="center"/>
              <w:rPr>
                <w:color w:val="000000" w:themeColor="text1"/>
              </w:rPr>
            </w:pPr>
            <w:r w:rsidRPr="00415F37">
              <w:rPr>
                <w:rFonts w:cs="Shruti"/>
                <w:color w:val="000000" w:themeColor="text1"/>
              </w:rPr>
              <w:t>Form Name</w:t>
            </w:r>
          </w:p>
        </w:tc>
        <w:tc>
          <w:tcPr>
            <w:tcW w:w="1350" w:type="dxa"/>
            <w:vAlign w:val="center"/>
          </w:tcPr>
          <w:p w:rsidR="00F95132" w:rsidRPr="00415F37" w:rsidP="00627ADD" w14:paraId="1D7422FD" w14:textId="77777777">
            <w:pPr>
              <w:jc w:val="center"/>
              <w:rPr>
                <w:color w:val="000000" w:themeColor="text1"/>
              </w:rPr>
            </w:pPr>
            <w:r w:rsidRPr="00415F37">
              <w:rPr>
                <w:rFonts w:cs="Shruti"/>
                <w:color w:val="000000" w:themeColor="text1"/>
              </w:rPr>
              <w:t>Total Burden Hours</w:t>
            </w:r>
          </w:p>
        </w:tc>
        <w:tc>
          <w:tcPr>
            <w:tcW w:w="1390" w:type="dxa"/>
            <w:vAlign w:val="center"/>
          </w:tcPr>
          <w:p w:rsidR="00F95132" w:rsidRPr="00415F37" w:rsidP="00627ADD" w14:paraId="0B6F0A92" w14:textId="77777777">
            <w:pPr>
              <w:jc w:val="center"/>
              <w:rPr>
                <w:color w:val="000000" w:themeColor="text1"/>
              </w:rPr>
            </w:pPr>
            <w:r w:rsidRPr="00415F37">
              <w:rPr>
                <w:rFonts w:cs="Shruti"/>
                <w:color w:val="000000" w:themeColor="text1"/>
              </w:rPr>
              <w:t>Wage Rate</w:t>
            </w:r>
          </w:p>
        </w:tc>
        <w:tc>
          <w:tcPr>
            <w:tcW w:w="1665" w:type="dxa"/>
            <w:vAlign w:val="center"/>
          </w:tcPr>
          <w:p w:rsidR="00F95132" w:rsidRPr="00415F37" w:rsidP="00627ADD" w14:paraId="3DF54188" w14:textId="69891F95">
            <w:pPr>
              <w:jc w:val="center"/>
              <w:rPr>
                <w:color w:val="000000" w:themeColor="text1"/>
              </w:rPr>
            </w:pPr>
            <w:r w:rsidRPr="00415F37">
              <w:rPr>
                <w:color w:val="000000" w:themeColor="text1"/>
              </w:rPr>
              <w:t xml:space="preserve">Total Respondent Costs </w:t>
            </w:r>
            <w:r w:rsidRPr="002F75CD" w:rsidR="001674A9">
              <w:rPr>
                <w:sz w:val="16"/>
                <w:szCs w:val="16"/>
              </w:rPr>
              <w:t>(rounded)</w:t>
            </w:r>
          </w:p>
        </w:tc>
      </w:tr>
      <w:tr w14:paraId="612E141F" w14:textId="77777777">
        <w:tblPrEx>
          <w:tblW w:w="9805" w:type="dxa"/>
          <w:tblLayout w:type="fixed"/>
          <w:tblLook w:val="04A0"/>
        </w:tblPrEx>
        <w:tc>
          <w:tcPr>
            <w:tcW w:w="2515" w:type="dxa"/>
          </w:tcPr>
          <w:p w:rsidR="000C1053" w:rsidRPr="00F52E6D" w:rsidP="000C1053" w14:paraId="71967333" w14:textId="31FBB4E7">
            <w:r w:rsidRPr="00F52E6D">
              <w:t>Airline Medical Officer or Equivalent/ Airline Administrative or Safety Manager</w:t>
            </w:r>
          </w:p>
        </w:tc>
        <w:tc>
          <w:tcPr>
            <w:tcW w:w="2885" w:type="dxa"/>
          </w:tcPr>
          <w:p w:rsidR="000C1053" w:rsidRPr="00F52E6D" w:rsidP="000C1053" w14:paraId="2057D684" w14:textId="77777777">
            <w:r w:rsidRPr="00F52E6D">
              <w:t>Domestic Airline Manifest Order Template</w:t>
            </w:r>
          </w:p>
          <w:p w:rsidR="000C1053" w:rsidRPr="00437EF4" w:rsidP="000C1053" w14:paraId="64CD3C33" w14:textId="1695278B">
            <w:pPr>
              <w:rPr>
                <w:sz w:val="20"/>
                <w:szCs w:val="20"/>
              </w:rPr>
            </w:pPr>
            <w:r w:rsidRPr="00437EF4">
              <w:rPr>
                <w:sz w:val="20"/>
                <w:szCs w:val="20"/>
              </w:rPr>
              <w:t>(OMB Control No 0920-118</w:t>
            </w:r>
            <w:r w:rsidR="00517B81">
              <w:rPr>
                <w:sz w:val="20"/>
                <w:szCs w:val="20"/>
              </w:rPr>
              <w:t>1</w:t>
            </w:r>
            <w:r w:rsidRPr="00437EF4">
              <w:rPr>
                <w:sz w:val="20"/>
                <w:szCs w:val="20"/>
              </w:rPr>
              <w:t>)</w:t>
            </w:r>
          </w:p>
          <w:p w:rsidR="000C1053" w:rsidRPr="00F52E6D" w:rsidP="000C1053" w14:paraId="33CE61B1" w14:textId="308B5DD9">
            <w:pPr>
              <w:rPr>
                <w:sz w:val="20"/>
                <w:szCs w:val="20"/>
              </w:rPr>
            </w:pPr>
            <w:r w:rsidRPr="00F52E6D">
              <w:rPr>
                <w:sz w:val="20"/>
                <w:szCs w:val="20"/>
              </w:rPr>
              <w:t>(</w:t>
            </w:r>
            <w:r w:rsidRPr="5C8D7EDD">
              <w:rPr>
                <w:sz w:val="20"/>
                <w:szCs w:val="20"/>
              </w:rPr>
              <w:t>Attachment E</w:t>
            </w:r>
            <w:r w:rsidRPr="00F52E6D">
              <w:rPr>
                <w:sz w:val="20"/>
                <w:szCs w:val="20"/>
              </w:rPr>
              <w:t>)</w:t>
            </w:r>
          </w:p>
        </w:tc>
        <w:tc>
          <w:tcPr>
            <w:tcW w:w="1350" w:type="dxa"/>
            <w:vAlign w:val="center"/>
          </w:tcPr>
          <w:p w:rsidR="007336B7" w:rsidP="000C1053" w14:paraId="41BB5C4C" w14:textId="3E100847">
            <w:pPr>
              <w:jc w:val="center"/>
            </w:pPr>
            <w:r>
              <w:t>750</w:t>
            </w:r>
          </w:p>
          <w:p w:rsidR="000C1053" w:rsidRPr="00F52E6D" w:rsidP="000C1053" w14:paraId="0F868803" w14:textId="2BFA618E">
            <w:pPr>
              <w:jc w:val="center"/>
            </w:pPr>
          </w:p>
        </w:tc>
        <w:tc>
          <w:tcPr>
            <w:tcW w:w="1390" w:type="dxa"/>
            <w:vAlign w:val="center"/>
          </w:tcPr>
          <w:p w:rsidR="000C1053" w:rsidRPr="00F52E6D" w:rsidP="000C1053" w14:paraId="371CA439" w14:textId="1ABEE241">
            <w:pPr>
              <w:jc w:val="center"/>
            </w:pPr>
            <w:r w:rsidRPr="00F52E6D">
              <w:t>$71.30</w:t>
            </w:r>
          </w:p>
        </w:tc>
        <w:tc>
          <w:tcPr>
            <w:tcW w:w="1665" w:type="dxa"/>
            <w:tcBorders>
              <w:top w:val="single" w:sz="4" w:space="0" w:color="auto"/>
              <w:left w:val="single" w:sz="4" w:space="0" w:color="auto"/>
              <w:bottom w:val="single" w:sz="4" w:space="0" w:color="auto"/>
              <w:right w:val="single" w:sz="4" w:space="0" w:color="auto"/>
            </w:tcBorders>
            <w:vAlign w:val="center"/>
          </w:tcPr>
          <w:p w:rsidR="00074359" w:rsidP="000C1053" w14:paraId="27E488D7" w14:textId="77777777">
            <w:pPr>
              <w:jc w:val="center"/>
              <w:rPr>
                <w:rFonts w:cs="Times New Roman"/>
                <w:color w:val="000000" w:themeColor="text1"/>
              </w:rPr>
            </w:pPr>
            <w:r w:rsidRPr="5C8D7EDD">
              <w:rPr>
                <w:rFonts w:cs="Times New Roman"/>
                <w:color w:val="000000" w:themeColor="text1"/>
              </w:rPr>
              <w:t>$</w:t>
            </w:r>
            <w:r>
              <w:rPr>
                <w:rFonts w:cs="Times New Roman"/>
                <w:color w:val="000000" w:themeColor="text1"/>
              </w:rPr>
              <w:t>53,475</w:t>
            </w:r>
          </w:p>
          <w:p w:rsidR="000C1053" w:rsidRPr="008F3026" w:rsidP="000C1053" w14:paraId="60D4DCF9" w14:textId="436C1D82">
            <w:pPr>
              <w:jc w:val="center"/>
              <w:rPr>
                <w:rFonts w:cs="Times New Roman"/>
              </w:rPr>
            </w:pPr>
          </w:p>
        </w:tc>
      </w:tr>
      <w:tr w14:paraId="3D1ABD04" w14:textId="77777777">
        <w:tblPrEx>
          <w:tblW w:w="9805" w:type="dxa"/>
          <w:tblLayout w:type="fixed"/>
          <w:tblLook w:val="04A0"/>
        </w:tblPrEx>
        <w:tc>
          <w:tcPr>
            <w:tcW w:w="2515" w:type="dxa"/>
          </w:tcPr>
          <w:p w:rsidR="000C1053" w:rsidRPr="00F52E6D" w:rsidP="000C1053" w14:paraId="17869C72" w14:textId="77777777">
            <w:r w:rsidRPr="00F52E6D">
              <w:t>Airline Medical Officer or Equivalent/ Computer and Information Systems Manager</w:t>
            </w:r>
          </w:p>
        </w:tc>
        <w:tc>
          <w:tcPr>
            <w:tcW w:w="2885" w:type="dxa"/>
          </w:tcPr>
          <w:p w:rsidR="000C1053" w:rsidRPr="00F52E6D" w:rsidP="000C1053" w14:paraId="222C79FD" w14:textId="77777777">
            <w:pPr>
              <w:rPr>
                <w:i/>
                <w:iCs/>
              </w:rPr>
            </w:pPr>
            <w:r w:rsidRPr="00F52E6D">
              <w:t>International Airline Manifest Order Template</w:t>
            </w:r>
          </w:p>
          <w:p w:rsidR="000C1053" w:rsidRPr="00437EF4" w:rsidP="000C1053" w14:paraId="1F5097B5" w14:textId="6D9193A5">
            <w:pPr>
              <w:rPr>
                <w:sz w:val="20"/>
                <w:szCs w:val="20"/>
              </w:rPr>
            </w:pPr>
            <w:r w:rsidRPr="00437EF4">
              <w:rPr>
                <w:sz w:val="20"/>
                <w:szCs w:val="20"/>
              </w:rPr>
              <w:t>(OMB Control No 0920-118</w:t>
            </w:r>
            <w:r w:rsidR="00517B81">
              <w:rPr>
                <w:sz w:val="20"/>
                <w:szCs w:val="20"/>
              </w:rPr>
              <w:t>0</w:t>
            </w:r>
            <w:r w:rsidRPr="00437EF4">
              <w:rPr>
                <w:sz w:val="20"/>
                <w:szCs w:val="20"/>
              </w:rPr>
              <w:t>)</w:t>
            </w:r>
          </w:p>
          <w:p w:rsidR="000C1053" w:rsidRPr="00F52E6D" w:rsidP="000C1053" w14:paraId="71D8C874" w14:textId="12642500">
            <w:pPr>
              <w:rPr>
                <w:sz w:val="20"/>
                <w:szCs w:val="20"/>
              </w:rPr>
            </w:pPr>
            <w:r w:rsidRPr="00F52E6D">
              <w:rPr>
                <w:sz w:val="20"/>
                <w:szCs w:val="20"/>
              </w:rPr>
              <w:t>(</w:t>
            </w:r>
            <w:r w:rsidRPr="5C8D7EDD">
              <w:rPr>
                <w:sz w:val="20"/>
                <w:szCs w:val="20"/>
              </w:rPr>
              <w:t>Attachment F</w:t>
            </w:r>
            <w:r w:rsidRPr="00F52E6D">
              <w:rPr>
                <w:sz w:val="20"/>
                <w:szCs w:val="20"/>
              </w:rPr>
              <w:t>)</w:t>
            </w:r>
          </w:p>
        </w:tc>
        <w:tc>
          <w:tcPr>
            <w:tcW w:w="1350" w:type="dxa"/>
            <w:vAlign w:val="center"/>
          </w:tcPr>
          <w:p w:rsidR="000C1053" w:rsidRPr="00F52E6D" w:rsidP="000C1053" w14:paraId="248EF1D8" w14:textId="4CF2EF4C">
            <w:pPr>
              <w:jc w:val="center"/>
            </w:pPr>
            <w:r>
              <w:t>875</w:t>
            </w:r>
          </w:p>
        </w:tc>
        <w:tc>
          <w:tcPr>
            <w:tcW w:w="1390" w:type="dxa"/>
            <w:vAlign w:val="center"/>
          </w:tcPr>
          <w:p w:rsidR="000C1053" w:rsidRPr="00F52E6D" w:rsidP="000C1053" w14:paraId="1AE0ADEF" w14:textId="76CAC3A3">
            <w:pPr>
              <w:jc w:val="center"/>
            </w:pPr>
            <w:r w:rsidRPr="00F52E6D">
              <w:t>$71.30</w:t>
            </w:r>
          </w:p>
        </w:tc>
        <w:tc>
          <w:tcPr>
            <w:tcW w:w="1665" w:type="dxa"/>
            <w:tcBorders>
              <w:top w:val="nil"/>
              <w:left w:val="single" w:sz="4" w:space="0" w:color="auto"/>
              <w:bottom w:val="single" w:sz="4" w:space="0" w:color="auto"/>
              <w:right w:val="single" w:sz="4" w:space="0" w:color="auto"/>
            </w:tcBorders>
            <w:vAlign w:val="center"/>
          </w:tcPr>
          <w:p w:rsidR="000C1053" w:rsidRPr="008F3026" w:rsidP="000C1053" w14:paraId="387D61B9" w14:textId="355F39B1">
            <w:pPr>
              <w:jc w:val="center"/>
              <w:rPr>
                <w:rFonts w:cs="Times New Roman"/>
              </w:rPr>
            </w:pPr>
            <w:r w:rsidRPr="5C8D7EDD">
              <w:rPr>
                <w:rFonts w:cs="Times New Roman"/>
                <w:color w:val="000000" w:themeColor="text1"/>
              </w:rPr>
              <w:t xml:space="preserve">$62,388 </w:t>
            </w:r>
          </w:p>
        </w:tc>
      </w:tr>
      <w:tr w14:paraId="22429CA9" w14:textId="77777777">
        <w:tblPrEx>
          <w:tblW w:w="9805" w:type="dxa"/>
          <w:tblLayout w:type="fixed"/>
          <w:tblLook w:val="04A0"/>
        </w:tblPrEx>
        <w:trPr>
          <w:trHeight w:val="1155"/>
        </w:trPr>
        <w:tc>
          <w:tcPr>
            <w:tcW w:w="2515" w:type="dxa"/>
          </w:tcPr>
          <w:p w:rsidR="000C1053" w:rsidRPr="00F52E6D" w:rsidP="000C1053" w14:paraId="0131E987" w14:textId="77777777">
            <w:r w:rsidRPr="00F52E6D">
              <w:t>State/Local/Territorial or International Public Health Staff</w:t>
            </w:r>
          </w:p>
        </w:tc>
        <w:tc>
          <w:tcPr>
            <w:tcW w:w="2885" w:type="dxa"/>
          </w:tcPr>
          <w:p w:rsidR="000C1053" w:rsidRPr="00F52E6D" w:rsidP="000C1053" w14:paraId="72D887FA" w14:textId="77777777">
            <w:r w:rsidRPr="00F52E6D">
              <w:t>General Contact Investigation Outcome Reporting Form -Air</w:t>
            </w:r>
          </w:p>
          <w:p w:rsidR="00302C77" w:rsidRPr="00F52E6D" w:rsidP="000C1053" w14:paraId="6625AF73" w14:textId="2C0175EE">
            <w:pPr>
              <w:rPr>
                <w:sz w:val="20"/>
                <w:szCs w:val="20"/>
              </w:rPr>
            </w:pPr>
            <w:r w:rsidRPr="00302C77">
              <w:rPr>
                <w:sz w:val="20"/>
                <w:szCs w:val="20"/>
              </w:rPr>
              <w:t>(OMB Control No 0920-</w:t>
            </w:r>
            <w:r>
              <w:rPr>
                <w:sz w:val="20"/>
                <w:szCs w:val="20"/>
              </w:rPr>
              <w:t>0900</w:t>
            </w:r>
            <w:r w:rsidRPr="00302C77">
              <w:rPr>
                <w:sz w:val="20"/>
                <w:szCs w:val="20"/>
              </w:rPr>
              <w:t>)</w:t>
            </w:r>
          </w:p>
          <w:p w:rsidR="000C1053" w:rsidRPr="00F52E6D" w:rsidP="000C1053" w14:paraId="77E57AE7" w14:textId="2EBA335C">
            <w:pPr>
              <w:rPr>
                <w:sz w:val="20"/>
                <w:szCs w:val="20"/>
              </w:rPr>
            </w:pPr>
            <w:r w:rsidRPr="00F52E6D">
              <w:rPr>
                <w:sz w:val="20"/>
                <w:szCs w:val="20"/>
              </w:rPr>
              <w:t>(</w:t>
            </w:r>
            <w:r w:rsidRPr="5C8D7EDD">
              <w:rPr>
                <w:sz w:val="20"/>
                <w:szCs w:val="20"/>
              </w:rPr>
              <w:t>Attachment G</w:t>
            </w:r>
            <w:r w:rsidRPr="00F52E6D">
              <w:rPr>
                <w:sz w:val="20"/>
                <w:szCs w:val="20"/>
              </w:rPr>
              <w:t>)</w:t>
            </w:r>
          </w:p>
        </w:tc>
        <w:tc>
          <w:tcPr>
            <w:tcW w:w="1350" w:type="dxa"/>
            <w:vAlign w:val="center"/>
          </w:tcPr>
          <w:p w:rsidR="000C1053" w:rsidRPr="00F52E6D" w:rsidP="000C1053" w14:paraId="39A8E9AD" w14:textId="0AA8F10F">
            <w:pPr>
              <w:jc w:val="center"/>
            </w:pPr>
            <w:r>
              <w:t>5</w:t>
            </w:r>
          </w:p>
        </w:tc>
        <w:tc>
          <w:tcPr>
            <w:tcW w:w="1390" w:type="dxa"/>
            <w:vAlign w:val="center"/>
          </w:tcPr>
          <w:p w:rsidR="000C1053" w:rsidRPr="00F52E6D" w:rsidP="000C1053" w14:paraId="20197222" w14:textId="57D23B4A">
            <w:pPr>
              <w:jc w:val="center"/>
            </w:pPr>
            <w:r w:rsidRPr="00F52E6D">
              <w:t>$40.38</w:t>
            </w:r>
          </w:p>
        </w:tc>
        <w:tc>
          <w:tcPr>
            <w:tcW w:w="1665" w:type="dxa"/>
            <w:tcBorders>
              <w:top w:val="nil"/>
              <w:left w:val="single" w:sz="4" w:space="0" w:color="auto"/>
              <w:bottom w:val="single" w:sz="4" w:space="0" w:color="auto"/>
              <w:right w:val="single" w:sz="4" w:space="0" w:color="auto"/>
            </w:tcBorders>
            <w:vAlign w:val="center"/>
          </w:tcPr>
          <w:p w:rsidR="000C1053" w:rsidRPr="008F3026" w:rsidP="000C1053" w14:paraId="0B3C457E" w14:textId="0CBDD4A6">
            <w:pPr>
              <w:jc w:val="center"/>
              <w:rPr>
                <w:rFonts w:cs="Times New Roman"/>
              </w:rPr>
            </w:pPr>
            <w:r w:rsidRPr="5C8D7EDD">
              <w:rPr>
                <w:rFonts w:cs="Times New Roman"/>
                <w:color w:val="000000" w:themeColor="text1"/>
              </w:rPr>
              <w:t xml:space="preserve">$202 </w:t>
            </w:r>
          </w:p>
        </w:tc>
      </w:tr>
      <w:tr w14:paraId="197FFD5F" w14:textId="77777777">
        <w:tblPrEx>
          <w:tblW w:w="9805" w:type="dxa"/>
          <w:tblLayout w:type="fixed"/>
          <w:tblLook w:val="04A0"/>
        </w:tblPrEx>
        <w:tc>
          <w:tcPr>
            <w:tcW w:w="2515" w:type="dxa"/>
          </w:tcPr>
          <w:p w:rsidR="000C1053" w:rsidRPr="00F52E6D" w:rsidP="000C1053" w14:paraId="7080C779" w14:textId="77777777">
            <w:r w:rsidRPr="00F52E6D">
              <w:t>State/Local/Territorial or International Public Health Staff</w:t>
            </w:r>
          </w:p>
        </w:tc>
        <w:tc>
          <w:tcPr>
            <w:tcW w:w="2885" w:type="dxa"/>
          </w:tcPr>
          <w:p w:rsidR="000C1053" w:rsidRPr="00F52E6D" w:rsidP="000C1053" w14:paraId="1771631F" w14:textId="77777777">
            <w:r w:rsidRPr="00F52E6D">
              <w:t>Measles Contact Investigation Outcome Reporting Form – Air</w:t>
            </w:r>
          </w:p>
          <w:p w:rsidR="00302C77" w:rsidRPr="00F52E6D" w:rsidP="00302C77" w14:paraId="1F291F1E" w14:textId="185DF93B">
            <w:pPr>
              <w:rPr>
                <w:sz w:val="20"/>
                <w:szCs w:val="20"/>
              </w:rPr>
            </w:pPr>
            <w:r w:rsidRPr="00F160E7">
              <w:rPr>
                <w:sz w:val="20"/>
                <w:szCs w:val="20"/>
              </w:rPr>
              <w:t>(OMB Control No 0920-</w:t>
            </w:r>
            <w:r>
              <w:rPr>
                <w:sz w:val="20"/>
                <w:szCs w:val="20"/>
              </w:rPr>
              <w:t>0900</w:t>
            </w:r>
            <w:r w:rsidRPr="00F160E7">
              <w:rPr>
                <w:sz w:val="20"/>
                <w:szCs w:val="20"/>
              </w:rPr>
              <w:t>)</w:t>
            </w:r>
          </w:p>
          <w:p w:rsidR="000C1053" w:rsidRPr="00F52E6D" w:rsidP="000C1053" w14:paraId="73F460F8" w14:textId="678E2584">
            <w:pPr>
              <w:rPr>
                <w:sz w:val="20"/>
                <w:szCs w:val="20"/>
              </w:rPr>
            </w:pPr>
            <w:r w:rsidRPr="00F52E6D">
              <w:rPr>
                <w:sz w:val="20"/>
                <w:szCs w:val="20"/>
              </w:rPr>
              <w:t>(</w:t>
            </w:r>
            <w:r w:rsidRPr="5C8D7EDD">
              <w:rPr>
                <w:sz w:val="20"/>
                <w:szCs w:val="20"/>
              </w:rPr>
              <w:t>Attachment H</w:t>
            </w:r>
            <w:r w:rsidRPr="00F52E6D">
              <w:rPr>
                <w:sz w:val="20"/>
                <w:szCs w:val="20"/>
              </w:rPr>
              <w:t>)</w:t>
            </w:r>
          </w:p>
        </w:tc>
        <w:tc>
          <w:tcPr>
            <w:tcW w:w="1350" w:type="dxa"/>
            <w:vAlign w:val="center"/>
          </w:tcPr>
          <w:p w:rsidR="000C1053" w:rsidRPr="00F52E6D" w:rsidP="000C1053" w14:paraId="0138F997" w14:textId="7FB0DD86">
            <w:pPr>
              <w:jc w:val="center"/>
            </w:pPr>
            <w:r>
              <w:t>6</w:t>
            </w:r>
          </w:p>
        </w:tc>
        <w:tc>
          <w:tcPr>
            <w:tcW w:w="1390" w:type="dxa"/>
            <w:vAlign w:val="center"/>
          </w:tcPr>
          <w:p w:rsidR="000C1053" w:rsidRPr="00F52E6D" w:rsidP="000C1053" w14:paraId="01CBD420" w14:textId="076925A2">
            <w:pPr>
              <w:jc w:val="center"/>
            </w:pPr>
            <w:r w:rsidRPr="00F52E6D">
              <w:t>$40.38</w:t>
            </w:r>
          </w:p>
        </w:tc>
        <w:tc>
          <w:tcPr>
            <w:tcW w:w="1665" w:type="dxa"/>
            <w:tcBorders>
              <w:top w:val="nil"/>
              <w:left w:val="single" w:sz="4" w:space="0" w:color="auto"/>
              <w:bottom w:val="single" w:sz="4" w:space="0" w:color="auto"/>
              <w:right w:val="single" w:sz="4" w:space="0" w:color="auto"/>
            </w:tcBorders>
            <w:vAlign w:val="center"/>
          </w:tcPr>
          <w:p w:rsidR="000C1053" w:rsidRPr="008F3026" w:rsidP="000C1053" w14:paraId="039580EF" w14:textId="608E4A2B">
            <w:pPr>
              <w:jc w:val="center"/>
              <w:rPr>
                <w:rFonts w:cs="Times New Roman"/>
              </w:rPr>
            </w:pPr>
            <w:r w:rsidRPr="5C8D7EDD">
              <w:rPr>
                <w:rFonts w:cs="Times New Roman"/>
                <w:color w:val="000000" w:themeColor="text1"/>
              </w:rPr>
              <w:t xml:space="preserve">$242 </w:t>
            </w:r>
          </w:p>
        </w:tc>
      </w:tr>
      <w:tr w14:paraId="1B8DAF93" w14:textId="77777777" w:rsidTr="00E07889">
        <w:tblPrEx>
          <w:tblW w:w="9805" w:type="dxa"/>
          <w:tblLayout w:type="fixed"/>
          <w:tblLook w:val="04A0"/>
        </w:tblPrEx>
        <w:tc>
          <w:tcPr>
            <w:tcW w:w="2515" w:type="dxa"/>
          </w:tcPr>
          <w:p w:rsidR="00F95132" w:rsidRPr="00F52E6D" w:rsidP="00627ADD" w14:paraId="5E27D49D" w14:textId="77777777">
            <w:r w:rsidRPr="00F52E6D">
              <w:t>State/Local/Territorial or International Public Health Staff</w:t>
            </w:r>
          </w:p>
        </w:tc>
        <w:tc>
          <w:tcPr>
            <w:tcW w:w="2885" w:type="dxa"/>
          </w:tcPr>
          <w:p w:rsidR="00F95132" w:rsidRPr="00F52E6D" w:rsidP="00627ADD" w14:paraId="3914671F" w14:textId="18F1502D">
            <w:r w:rsidRPr="00F52E6D">
              <w:t>Rubella Contact Investigation Outcome Reporting Form – Air</w:t>
            </w:r>
          </w:p>
          <w:p w:rsidR="00302C77" w:rsidRPr="00F52E6D" w:rsidP="00302C77" w14:paraId="6DA0B365" w14:textId="087EC698">
            <w:pPr>
              <w:rPr>
                <w:sz w:val="20"/>
                <w:szCs w:val="20"/>
              </w:rPr>
            </w:pPr>
            <w:r w:rsidRPr="00F160E7">
              <w:rPr>
                <w:sz w:val="20"/>
                <w:szCs w:val="20"/>
              </w:rPr>
              <w:t>(OMB Control No 0920-</w:t>
            </w:r>
            <w:r>
              <w:rPr>
                <w:sz w:val="20"/>
                <w:szCs w:val="20"/>
              </w:rPr>
              <w:t>0900</w:t>
            </w:r>
            <w:r w:rsidRPr="00F160E7">
              <w:rPr>
                <w:sz w:val="20"/>
                <w:szCs w:val="20"/>
              </w:rPr>
              <w:t>)</w:t>
            </w:r>
          </w:p>
          <w:p w:rsidR="00F95132" w:rsidRPr="00F52E6D" w:rsidP="00627ADD" w14:paraId="5EC4F32A" w14:textId="14FF3C0C">
            <w:pPr>
              <w:rPr>
                <w:sz w:val="20"/>
                <w:szCs w:val="20"/>
              </w:rPr>
            </w:pPr>
            <w:r w:rsidRPr="00F52E6D">
              <w:rPr>
                <w:sz w:val="20"/>
                <w:szCs w:val="20"/>
              </w:rPr>
              <w:t>(</w:t>
            </w:r>
            <w:r w:rsidRPr="5C8D7EDD">
              <w:rPr>
                <w:sz w:val="20"/>
                <w:szCs w:val="20"/>
              </w:rPr>
              <w:t>Attachment</w:t>
            </w:r>
            <w:r w:rsidRPr="5C8D7EDD" w:rsidR="00F52E6D">
              <w:rPr>
                <w:sz w:val="20"/>
                <w:szCs w:val="20"/>
              </w:rPr>
              <w:t xml:space="preserve"> </w:t>
            </w:r>
            <w:r w:rsidRPr="5C8D7EDD" w:rsidR="00BF32B5">
              <w:rPr>
                <w:sz w:val="20"/>
                <w:szCs w:val="20"/>
              </w:rPr>
              <w:t>I</w:t>
            </w:r>
            <w:r w:rsidRPr="00F52E6D">
              <w:rPr>
                <w:sz w:val="20"/>
                <w:szCs w:val="20"/>
              </w:rPr>
              <w:t>)</w:t>
            </w:r>
          </w:p>
        </w:tc>
        <w:tc>
          <w:tcPr>
            <w:tcW w:w="1350" w:type="dxa"/>
            <w:vAlign w:val="center"/>
          </w:tcPr>
          <w:p w:rsidR="00F95132" w:rsidRPr="00F52E6D" w:rsidP="00627ADD" w14:paraId="44B18978" w14:textId="1D8FE1DE">
            <w:pPr>
              <w:jc w:val="center"/>
            </w:pPr>
            <w:r>
              <w:t>1</w:t>
            </w:r>
          </w:p>
        </w:tc>
        <w:tc>
          <w:tcPr>
            <w:tcW w:w="1390" w:type="dxa"/>
            <w:vAlign w:val="center"/>
          </w:tcPr>
          <w:p w:rsidR="00F95132" w:rsidRPr="00F52E6D" w:rsidP="00627ADD" w14:paraId="69F39A0E" w14:textId="7B4B857D">
            <w:pPr>
              <w:jc w:val="center"/>
            </w:pPr>
            <w:r w:rsidRPr="00F52E6D">
              <w:t>$4</w:t>
            </w:r>
            <w:r w:rsidRPr="00F52E6D" w:rsidR="003E4396">
              <w:t>0.38</w:t>
            </w:r>
          </w:p>
        </w:tc>
        <w:tc>
          <w:tcPr>
            <w:tcW w:w="1665" w:type="dxa"/>
            <w:vAlign w:val="center"/>
          </w:tcPr>
          <w:p w:rsidR="00F95132" w:rsidRPr="00F52E6D" w:rsidP="00627ADD" w14:paraId="416A06A5" w14:textId="6F9BFC61">
            <w:pPr>
              <w:jc w:val="center"/>
            </w:pPr>
            <w:r w:rsidRPr="00F52E6D">
              <w:t>$</w:t>
            </w:r>
            <w:r w:rsidR="00BB66F0">
              <w:t>40</w:t>
            </w:r>
          </w:p>
        </w:tc>
      </w:tr>
      <w:tr w14:paraId="0AC8F6B4" w14:textId="77777777" w:rsidTr="00E07889">
        <w:tblPrEx>
          <w:tblW w:w="9805" w:type="dxa"/>
          <w:tblLayout w:type="fixed"/>
          <w:tblLook w:val="04A0"/>
        </w:tblPrEx>
        <w:tc>
          <w:tcPr>
            <w:tcW w:w="2515" w:type="dxa"/>
          </w:tcPr>
          <w:p w:rsidR="00F95132" w:rsidRPr="00F52E6D" w:rsidP="00627ADD" w14:paraId="259566C2" w14:textId="77777777">
            <w:r w:rsidRPr="00F52E6D">
              <w:t>State/Local/Territorial or International Public Health Staff</w:t>
            </w:r>
          </w:p>
        </w:tc>
        <w:tc>
          <w:tcPr>
            <w:tcW w:w="2885" w:type="dxa"/>
          </w:tcPr>
          <w:p w:rsidR="00F95132" w:rsidRPr="00F52E6D" w:rsidP="00627ADD" w14:paraId="6F93D779" w14:textId="77777777">
            <w:r w:rsidRPr="00F52E6D">
              <w:t>TB Aircraft Contact Investigation Outcome Reporting Form</w:t>
            </w:r>
          </w:p>
          <w:p w:rsidR="00302C77" w:rsidRPr="00F52E6D" w:rsidP="00302C77" w14:paraId="28CE24A6" w14:textId="03484744">
            <w:pPr>
              <w:rPr>
                <w:sz w:val="20"/>
                <w:szCs w:val="20"/>
              </w:rPr>
            </w:pPr>
            <w:r w:rsidRPr="00F160E7">
              <w:rPr>
                <w:sz w:val="20"/>
                <w:szCs w:val="20"/>
              </w:rPr>
              <w:t>(OMB Control No 0920-</w:t>
            </w:r>
            <w:r>
              <w:rPr>
                <w:sz w:val="20"/>
                <w:szCs w:val="20"/>
              </w:rPr>
              <w:t>0900</w:t>
            </w:r>
            <w:r w:rsidRPr="00F160E7">
              <w:rPr>
                <w:sz w:val="20"/>
                <w:szCs w:val="20"/>
              </w:rPr>
              <w:t>)</w:t>
            </w:r>
          </w:p>
          <w:p w:rsidR="00F95132" w:rsidRPr="00F52E6D" w:rsidP="00627ADD" w14:paraId="15BE233D" w14:textId="7E19D94A">
            <w:pPr>
              <w:rPr>
                <w:rFonts w:cs="Shruti"/>
              </w:rPr>
            </w:pPr>
            <w:r w:rsidRPr="00F52E6D">
              <w:rPr>
                <w:sz w:val="20"/>
                <w:szCs w:val="20"/>
              </w:rPr>
              <w:t>(</w:t>
            </w:r>
            <w:r w:rsidRPr="5C8D7EDD">
              <w:rPr>
                <w:sz w:val="20"/>
                <w:szCs w:val="20"/>
              </w:rPr>
              <w:t xml:space="preserve">Attachment </w:t>
            </w:r>
            <w:r w:rsidRPr="5C8D7EDD" w:rsidR="00BF32B5">
              <w:rPr>
                <w:sz w:val="20"/>
                <w:szCs w:val="20"/>
              </w:rPr>
              <w:t>J</w:t>
            </w:r>
            <w:r w:rsidRPr="00F52E6D">
              <w:rPr>
                <w:sz w:val="20"/>
                <w:szCs w:val="20"/>
              </w:rPr>
              <w:t>)</w:t>
            </w:r>
          </w:p>
        </w:tc>
        <w:tc>
          <w:tcPr>
            <w:tcW w:w="1350" w:type="dxa"/>
            <w:vAlign w:val="center"/>
          </w:tcPr>
          <w:p w:rsidR="0038198A" w:rsidRPr="00F52E6D" w:rsidP="0038198A" w14:paraId="3A5A8C64" w14:textId="2D700BB1">
            <w:pPr>
              <w:jc w:val="center"/>
            </w:pPr>
            <w:r>
              <w:t>9</w:t>
            </w:r>
          </w:p>
        </w:tc>
        <w:tc>
          <w:tcPr>
            <w:tcW w:w="1390" w:type="dxa"/>
            <w:vAlign w:val="center"/>
          </w:tcPr>
          <w:p w:rsidR="00F95132" w:rsidRPr="00F52E6D" w:rsidP="00627ADD" w14:paraId="3EC898C4" w14:textId="4F8F465C">
            <w:pPr>
              <w:jc w:val="center"/>
            </w:pPr>
            <w:r w:rsidRPr="00F52E6D">
              <w:t>$40.38</w:t>
            </w:r>
          </w:p>
        </w:tc>
        <w:tc>
          <w:tcPr>
            <w:tcW w:w="1665" w:type="dxa"/>
            <w:vAlign w:val="center"/>
          </w:tcPr>
          <w:p w:rsidR="00F95132" w:rsidRPr="00F52E6D" w:rsidP="001674A9" w14:paraId="30997923" w14:textId="77A29BAE">
            <w:pPr>
              <w:jc w:val="center"/>
            </w:pPr>
            <w:r w:rsidRPr="00F52E6D">
              <w:t>$</w:t>
            </w:r>
            <w:r w:rsidR="00BD4D74">
              <w:t>343</w:t>
            </w:r>
          </w:p>
        </w:tc>
      </w:tr>
      <w:tr w14:paraId="360BEA16" w14:textId="77777777" w:rsidTr="00E07889">
        <w:tblPrEx>
          <w:tblW w:w="9805" w:type="dxa"/>
          <w:tblLayout w:type="fixed"/>
          <w:tblLook w:val="04A0"/>
        </w:tblPrEx>
        <w:tc>
          <w:tcPr>
            <w:tcW w:w="2515" w:type="dxa"/>
          </w:tcPr>
          <w:p w:rsidR="00F95132" w:rsidRPr="00194BD8" w:rsidP="00627ADD" w14:paraId="5AAD19B3" w14:textId="77777777">
            <w:pPr>
              <w:rPr>
                <w:b/>
              </w:rPr>
            </w:pPr>
            <w:r w:rsidRPr="00194BD8">
              <w:rPr>
                <w:b/>
              </w:rPr>
              <w:t>Total</w:t>
            </w:r>
          </w:p>
        </w:tc>
        <w:tc>
          <w:tcPr>
            <w:tcW w:w="5625" w:type="dxa"/>
            <w:gridSpan w:val="3"/>
          </w:tcPr>
          <w:p w:rsidR="00F95132" w:rsidRPr="00194BD8" w:rsidP="00627ADD" w14:paraId="3DBFDEB7" w14:textId="77777777">
            <w:pPr>
              <w:rPr>
                <w:b/>
              </w:rPr>
            </w:pPr>
          </w:p>
        </w:tc>
        <w:tc>
          <w:tcPr>
            <w:tcW w:w="1665" w:type="dxa"/>
          </w:tcPr>
          <w:p w:rsidR="003F5D72" w:rsidP="001674A9" w14:paraId="3A1F8B79" w14:textId="2FBAD447">
            <w:pPr>
              <w:jc w:val="center"/>
              <w:rPr>
                <w:b/>
              </w:rPr>
            </w:pPr>
            <w:r>
              <w:rPr>
                <w:b/>
              </w:rPr>
              <w:t>$116,690</w:t>
            </w:r>
          </w:p>
          <w:p w:rsidR="00F95132" w:rsidRPr="00CE0C98" w:rsidP="001674A9" w14:paraId="04CFE189" w14:textId="270B6019">
            <w:pPr>
              <w:jc w:val="center"/>
              <w:rPr>
                <w:rFonts w:ascii="Aptos Narrow" w:hAnsi="Aptos Narrow"/>
                <w:b/>
                <w:color w:val="000000"/>
                <w:sz w:val="22"/>
                <w:szCs w:val="22"/>
              </w:rPr>
            </w:pPr>
          </w:p>
        </w:tc>
      </w:tr>
    </w:tbl>
    <w:p w:rsidR="00D355A6" w:rsidP="00D355A6" w14:paraId="26918B0F" w14:textId="77777777"/>
    <w:p w:rsidR="00D355A6" w:rsidRPr="00D355A6" w:rsidP="00D355A6" w14:paraId="195DF80A" w14:textId="77777777"/>
    <w:p w:rsidR="00AF5CC8" w:rsidRPr="00BC0921" w:rsidP="002F6101" w14:paraId="167D473E" w14:textId="7C45DD2B">
      <w:pPr>
        <w:pStyle w:val="Heading1"/>
      </w:pPr>
      <w:bookmarkStart w:id="24" w:name="_Toc223963227"/>
      <w:r w:rsidRPr="00BC0921">
        <w:t>13. Estimates of Other Total Annual Cost Burden to Respondents or Record Keepers</w:t>
      </w:r>
      <w:bookmarkEnd w:id="24"/>
    </w:p>
    <w:p w:rsidR="00AF5CC8" w:rsidRPr="00BC0921" w:rsidP="001F08A2" w14:paraId="5F22DCDB" w14:textId="77777777"/>
    <w:p w:rsidR="00AF5CC8" w:rsidRPr="00BC0921" w:rsidP="001F08A2" w14:paraId="577F9466" w14:textId="49198F70">
      <w:r w:rsidRPr="00BC0921">
        <w:t>None</w:t>
      </w:r>
      <w:r w:rsidR="000B4816">
        <w:t>.</w:t>
      </w:r>
    </w:p>
    <w:p w:rsidR="00AF5CC8" w:rsidRPr="00BC0921" w:rsidP="002F6101" w14:paraId="546CFAE6" w14:textId="77777777">
      <w:pPr>
        <w:pStyle w:val="Heading1"/>
      </w:pPr>
      <w:bookmarkStart w:id="25" w:name="_Toc223963228"/>
      <w:r w:rsidRPr="00BC0921">
        <w:t>14. Annualized Cost to the Government</w:t>
      </w:r>
      <w:bookmarkEnd w:id="25"/>
    </w:p>
    <w:p w:rsidR="00AF5CC8" w:rsidP="001F08A2" w14:paraId="73E22E55" w14:textId="77777777">
      <w:pPr>
        <w:rPr>
          <w:color w:val="FF0000"/>
        </w:rPr>
      </w:pPr>
    </w:p>
    <w:p w:rsidR="00E92C42" w:rsidP="00E92C42" w14:paraId="30FAD230" w14:textId="6031976B">
      <w:r w:rsidRPr="00082B95">
        <w:t>CDC estimates the yearly cost for this information collection request as a function of the staff time required to provide only the initial collection and review of the information provided by the respondents, the pay level of the average CDC staff membe</w:t>
      </w:r>
      <w:r w:rsidR="007343A3">
        <w:t>r</w:t>
      </w:r>
      <w:r w:rsidRPr="00082B95">
        <w:t xml:space="preserve"> reviewing the data, as well as the IT costs associated with the </w:t>
      </w:r>
      <w:r>
        <w:t>PH</w:t>
      </w:r>
      <w:r w:rsidRPr="00082B95">
        <w:t>ARS system.</w:t>
      </w:r>
      <w:r>
        <w:t xml:space="preserve"> </w:t>
      </w:r>
    </w:p>
    <w:p w:rsidR="00E92C42" w:rsidP="00405653" w14:paraId="3057BD02" w14:textId="77777777"/>
    <w:p w:rsidR="00241E71" w:rsidP="00241E71" w14:paraId="67A5EB49" w14:textId="22407489">
      <w:r w:rsidRPr="00FE672A">
        <w:t xml:space="preserve">For each report of </w:t>
      </w:r>
      <w:r>
        <w:t xml:space="preserve">death or </w:t>
      </w:r>
      <w:r w:rsidRPr="00FE672A">
        <w:t xml:space="preserve">illness in travelers covered by </w:t>
      </w:r>
      <w:r>
        <w:t>CDC’s statutory, regulatory, and public health responsibilities</w:t>
      </w:r>
      <w:r w:rsidRPr="000058CE">
        <w:t>,</w:t>
      </w:r>
      <w:r>
        <w:t xml:space="preserve"> p</w:t>
      </w:r>
      <w:r w:rsidRPr="00FE672A">
        <w:t xml:space="preserve">ort </w:t>
      </w:r>
      <w:r>
        <w:t>h</w:t>
      </w:r>
      <w:r w:rsidRPr="00FE672A">
        <w:t xml:space="preserve">ealth </w:t>
      </w:r>
      <w:r>
        <w:t>s</w:t>
      </w:r>
      <w:r w:rsidRPr="00FE672A">
        <w:t>tation staff collect and review the information to determine whether a public health response is necessary</w:t>
      </w:r>
      <w:r>
        <w:t xml:space="preserve"> to protect Americans</w:t>
      </w:r>
      <w:r w:rsidR="00CD078E">
        <w:t>’</w:t>
      </w:r>
      <w:r>
        <w:t xml:space="preserve"> public health. The</w:t>
      </w:r>
      <w:r w:rsidRPr="00FE672A">
        <w:t xml:space="preserve"> time required to appropriately respond varies</w:t>
      </w:r>
      <w:r>
        <w:t xml:space="preserve"> based</w:t>
      </w:r>
      <w:r w:rsidRPr="00FE672A">
        <w:t xml:space="preserve"> on the specifics of the report, requiring action such as filing and/or data entry to </w:t>
      </w:r>
      <w:r w:rsidRPr="00FE672A">
        <w:t>conducting an investigation</w:t>
      </w:r>
      <w:r w:rsidRPr="00FE672A">
        <w:t xml:space="preserve"> involving multiple staff. </w:t>
      </w:r>
      <w:r w:rsidRPr="0064764F">
        <w:t>T</w:t>
      </w:r>
      <w:r w:rsidR="0076118F">
        <w:t xml:space="preserve">o estimate staffing costs, CDC has estimated how </w:t>
      </w:r>
      <w:r w:rsidR="00E17CB9">
        <w:t>many hours it takes to take on certain tasks and has</w:t>
      </w:r>
      <w:r w:rsidRPr="0064764F">
        <w:t xml:space="preserve"> then multiplied by </w:t>
      </w:r>
      <w:r w:rsidRPr="000058CE">
        <w:t>a GS 12</w:t>
      </w:r>
      <w:r w:rsidRPr="009C146C">
        <w:t xml:space="preserve"> CDC-staff member i</w:t>
      </w:r>
      <w:r w:rsidRPr="0064764F">
        <w:t>n the Atlanta locali</w:t>
      </w:r>
      <w:r w:rsidRPr="00245E47">
        <w:t>ty</w:t>
      </w:r>
      <w:r>
        <w:t xml:space="preserve"> (2026 rate: $94,654/2,000 h</w:t>
      </w:r>
      <w:r w:rsidR="00B675EE">
        <w:t>ou</w:t>
      </w:r>
      <w:r>
        <w:t>rs = $47.33 / hr</w:t>
      </w:r>
      <w:r w:rsidRPr="00245E47">
        <w:t xml:space="preserve">. </w:t>
      </w:r>
      <w:r w:rsidRPr="00F07C2D">
        <w:t>CDC does not have access to any state or local health department system costs, so they are not accounted for in this estima</w:t>
      </w:r>
      <w:r w:rsidRPr="003E7CC6">
        <w:t>te.</w:t>
      </w:r>
    </w:p>
    <w:p w:rsidR="00A74042" w:rsidP="00E272E4" w14:paraId="32CAC512" w14:textId="77777777"/>
    <w:p w:rsidR="00A74042" w:rsidRPr="00F32196" w:rsidP="00A74042" w14:paraId="0DEE0DB4" w14:textId="3A64FC86">
      <w:r>
        <w:t>IT costs associated with the PHARS system includ</w:t>
      </w:r>
      <w:r w:rsidR="00F67AED">
        <w:t>e</w:t>
      </w:r>
      <w:r>
        <w:t xml:space="preserve"> </w:t>
      </w:r>
      <w:r w:rsidR="00860A80">
        <w:t>system</w:t>
      </w:r>
      <w:r w:rsidRPr="00F32196">
        <w:t xml:space="preserve"> development and maintenance. PHARS</w:t>
      </w:r>
      <w:r>
        <w:t>-</w:t>
      </w:r>
      <w:r w:rsidRPr="00F32196">
        <w:t xml:space="preserve">related costs dedicated only to reports of communicable disease or death </w:t>
      </w:r>
      <w:r>
        <w:t xml:space="preserve">occurring on aircraft </w:t>
      </w:r>
      <w:r w:rsidRPr="00F32196">
        <w:t xml:space="preserve">cannot be separated from the total PHARS system costs; therefore, the total PHARS </w:t>
      </w:r>
      <w:r>
        <w:t xml:space="preserve">systems </w:t>
      </w:r>
      <w:r w:rsidRPr="00F32196">
        <w:t xml:space="preserve">costs </w:t>
      </w:r>
      <w:r w:rsidR="00D80236">
        <w:t>is $180,000</w:t>
      </w:r>
      <w:r w:rsidR="00441CD5">
        <w:t>.</w:t>
      </w:r>
    </w:p>
    <w:p w:rsidR="00A74042" w:rsidP="00E272E4" w14:paraId="797AA4D0" w14:textId="77777777"/>
    <w:p w:rsidR="00405653" w:rsidP="00405653" w14:paraId="6CFEA83A" w14:textId="1D308341">
      <w:pPr>
        <w:rPr>
          <w:color w:val="000000" w:themeColor="text1"/>
        </w:rPr>
      </w:pPr>
      <w:r w:rsidRPr="003E7CC6">
        <w:t>The estimated annualized cost to the Federal Government i</w:t>
      </w:r>
      <w:r w:rsidRPr="003E7CC6">
        <w:rPr>
          <w:color w:val="000000" w:themeColor="text1"/>
        </w:rPr>
        <w:t xml:space="preserve">s </w:t>
      </w:r>
      <w:r w:rsidRPr="00835812">
        <w:rPr>
          <w:b/>
          <w:bCs/>
          <w:color w:val="000000" w:themeColor="text1"/>
        </w:rPr>
        <w:t>$</w:t>
      </w:r>
      <w:r w:rsidRPr="00835812" w:rsidR="00835812">
        <w:rPr>
          <w:b/>
          <w:bCs/>
          <w:color w:val="000000" w:themeColor="text1"/>
        </w:rPr>
        <w:t>750,918</w:t>
      </w:r>
      <w:r w:rsidRPr="006E67F7" w:rsidR="006E67F7">
        <w:rPr>
          <w:color w:val="000000" w:themeColor="text1"/>
        </w:rPr>
        <w:t xml:space="preserve"> </w:t>
      </w:r>
      <w:r w:rsidRPr="003E7CC6" w:rsidR="00046615">
        <w:rPr>
          <w:color w:val="000000" w:themeColor="text1"/>
        </w:rPr>
        <w:t>including $</w:t>
      </w:r>
      <w:r w:rsidR="00835812">
        <w:rPr>
          <w:color w:val="000000" w:themeColor="text1"/>
        </w:rPr>
        <w:t>236,650</w:t>
      </w:r>
      <w:r w:rsidRPr="003E7CC6" w:rsidR="006E67F7">
        <w:rPr>
          <w:color w:val="000000" w:themeColor="text1"/>
        </w:rPr>
        <w:t xml:space="preserve"> </w:t>
      </w:r>
      <w:r w:rsidRPr="003E7CC6" w:rsidR="00046615">
        <w:rPr>
          <w:color w:val="000000" w:themeColor="text1"/>
        </w:rPr>
        <w:t xml:space="preserve">from </w:t>
      </w:r>
      <w:r w:rsidR="006E67F7">
        <w:rPr>
          <w:color w:val="000000" w:themeColor="text1"/>
        </w:rPr>
        <w:t>collecting information from illness or death investigations, and $</w:t>
      </w:r>
      <w:r w:rsidR="009D610A">
        <w:rPr>
          <w:color w:val="000000" w:themeColor="text1"/>
        </w:rPr>
        <w:t xml:space="preserve">334,268 </w:t>
      </w:r>
      <w:r w:rsidR="006E67F7">
        <w:rPr>
          <w:color w:val="000000" w:themeColor="text1"/>
        </w:rPr>
        <w:t xml:space="preserve">from contact investigations, </w:t>
      </w:r>
      <w:r w:rsidRPr="003E7CC6" w:rsidR="00393595">
        <w:rPr>
          <w:color w:val="000000" w:themeColor="text1"/>
        </w:rPr>
        <w:t>as well as</w:t>
      </w:r>
      <w:r w:rsidRPr="003E7CC6" w:rsidR="00232E21">
        <w:rPr>
          <w:color w:val="000000" w:themeColor="text1"/>
        </w:rPr>
        <w:t xml:space="preserve"> </w:t>
      </w:r>
      <w:r w:rsidRPr="003E7CC6" w:rsidR="00D96EDF">
        <w:rPr>
          <w:color w:val="000000" w:themeColor="text1"/>
        </w:rPr>
        <w:t>$</w:t>
      </w:r>
      <w:r w:rsidR="00D80236">
        <w:rPr>
          <w:color w:val="000000" w:themeColor="text1"/>
        </w:rPr>
        <w:t>180,000</w:t>
      </w:r>
      <w:r w:rsidRPr="003E7CC6" w:rsidR="001E2DAA">
        <w:rPr>
          <w:color w:val="000000" w:themeColor="text1"/>
        </w:rPr>
        <w:t xml:space="preserve"> from </w:t>
      </w:r>
      <w:r w:rsidRPr="003E7CC6" w:rsidR="00232E21">
        <w:rPr>
          <w:color w:val="000000" w:themeColor="text1"/>
        </w:rPr>
        <w:t>IT costs associated with the PHARS system</w:t>
      </w:r>
      <w:r w:rsidRPr="003E7CC6" w:rsidR="00046615">
        <w:rPr>
          <w:color w:val="000000" w:themeColor="text1"/>
        </w:rPr>
        <w:t>.</w:t>
      </w:r>
    </w:p>
    <w:p w:rsidR="005950C3" w:rsidP="00405653" w14:paraId="62746389" w14:textId="77777777">
      <w:pPr>
        <w:rPr>
          <w:color w:val="000000" w:themeColor="text1"/>
        </w:rPr>
      </w:pPr>
    </w:p>
    <w:p w:rsidR="005950C3" w:rsidP="00405653" w14:paraId="07618DF4" w14:textId="77777777">
      <w:pPr>
        <w:rPr>
          <w:color w:val="000000" w:themeColor="text1"/>
        </w:rPr>
      </w:pPr>
    </w:p>
    <w:p w:rsidR="005950C3" w:rsidRPr="002C39CB" w:rsidP="00405653" w14:paraId="4EBA2557" w14:textId="77777777">
      <w:pPr>
        <w:rPr>
          <w:color w:val="7030A0"/>
        </w:rPr>
      </w:pPr>
    </w:p>
    <w:tbl>
      <w:tblPr>
        <w:tblW w:w="93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7"/>
        <w:gridCol w:w="1710"/>
        <w:gridCol w:w="1890"/>
        <w:gridCol w:w="1530"/>
        <w:gridCol w:w="1977"/>
      </w:tblGrid>
      <w:tr w14:paraId="3E7EEEB7" w14:textId="77777777" w:rsidTr="002C39CB">
        <w:tblPrEx>
          <w:tblW w:w="93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4"/>
        </w:trPr>
        <w:tc>
          <w:tcPr>
            <w:tcW w:w="2227" w:type="dxa"/>
            <w:tcBorders>
              <w:top w:val="single" w:sz="4" w:space="0" w:color="auto"/>
              <w:left w:val="single" w:sz="4" w:space="0" w:color="auto"/>
              <w:bottom w:val="single" w:sz="4" w:space="0" w:color="auto"/>
              <w:right w:val="single" w:sz="4" w:space="0" w:color="auto"/>
            </w:tcBorders>
          </w:tcPr>
          <w:p w:rsidR="005950C3" w:rsidRPr="00AE5BFA" w14:paraId="737EA940" w14:textId="77777777"/>
        </w:tc>
        <w:tc>
          <w:tcPr>
            <w:tcW w:w="1710" w:type="dxa"/>
            <w:tcBorders>
              <w:top w:val="single" w:sz="4" w:space="0" w:color="auto"/>
              <w:left w:val="single" w:sz="4" w:space="0" w:color="auto"/>
              <w:bottom w:val="single" w:sz="4" w:space="0" w:color="auto"/>
              <w:right w:val="single" w:sz="4" w:space="0" w:color="auto"/>
            </w:tcBorders>
            <w:vAlign w:val="center"/>
          </w:tcPr>
          <w:p w:rsidR="005950C3" w:rsidRPr="00403AE4" w14:paraId="5D2FE85F" w14:textId="64F8B7E7">
            <w:pPr>
              <w:jc w:val="center"/>
            </w:pPr>
            <w:r w:rsidRPr="00403AE4">
              <w:t>Number of Respondents to Illness or Death Investigations</w:t>
            </w:r>
          </w:p>
        </w:tc>
        <w:tc>
          <w:tcPr>
            <w:tcW w:w="1890" w:type="dxa"/>
            <w:tcBorders>
              <w:top w:val="single" w:sz="4" w:space="0" w:color="auto"/>
              <w:left w:val="single" w:sz="4" w:space="0" w:color="auto"/>
              <w:bottom w:val="single" w:sz="4" w:space="0" w:color="auto"/>
              <w:right w:val="single" w:sz="4" w:space="0" w:color="auto"/>
            </w:tcBorders>
            <w:vAlign w:val="center"/>
          </w:tcPr>
          <w:p w:rsidR="005950C3" w:rsidRPr="00403AE4" w14:paraId="11F2628D" w14:textId="6FE88B36">
            <w:pPr>
              <w:jc w:val="center"/>
            </w:pPr>
            <w:r w:rsidRPr="00403AE4">
              <w:t>Time in hours required to perform activity</w:t>
            </w:r>
          </w:p>
        </w:tc>
        <w:tc>
          <w:tcPr>
            <w:tcW w:w="1530" w:type="dxa"/>
            <w:tcBorders>
              <w:top w:val="single" w:sz="4" w:space="0" w:color="auto"/>
              <w:left w:val="single" w:sz="4" w:space="0" w:color="auto"/>
              <w:bottom w:val="single" w:sz="4" w:space="0" w:color="auto"/>
              <w:right w:val="single" w:sz="4" w:space="0" w:color="auto"/>
            </w:tcBorders>
            <w:vAlign w:val="center"/>
          </w:tcPr>
          <w:p w:rsidR="005950C3" w:rsidRPr="00403AE4" w14:paraId="1ABB6D21" w14:textId="182D42F8">
            <w:pPr>
              <w:jc w:val="center"/>
            </w:pPr>
            <w:r w:rsidRPr="00403AE4">
              <w:t>Average hourly wage of GS-12 staff</w:t>
            </w:r>
          </w:p>
        </w:tc>
        <w:tc>
          <w:tcPr>
            <w:tcW w:w="1977" w:type="dxa"/>
            <w:tcBorders>
              <w:top w:val="single" w:sz="4" w:space="0" w:color="auto"/>
              <w:left w:val="single" w:sz="4" w:space="0" w:color="auto"/>
              <w:bottom w:val="single" w:sz="4" w:space="0" w:color="auto"/>
              <w:right w:val="single" w:sz="4" w:space="0" w:color="auto"/>
            </w:tcBorders>
            <w:vAlign w:val="center"/>
          </w:tcPr>
          <w:p w:rsidR="005950C3" w14:paraId="3AA29C8A" w14:textId="77777777">
            <w:pPr>
              <w:jc w:val="center"/>
            </w:pPr>
            <w:r w:rsidRPr="00403AE4">
              <w:t>Total Estimated Cost</w:t>
            </w:r>
          </w:p>
          <w:p w:rsidR="004B3953" w:rsidRPr="00403AE4" w14:paraId="23563D6B" w14:textId="2A6A5B4D">
            <w:pPr>
              <w:jc w:val="center"/>
            </w:pPr>
            <w:r w:rsidRPr="004B3953">
              <w:rPr>
                <w:sz w:val="20"/>
                <w:szCs w:val="20"/>
              </w:rPr>
              <w:t>(rounded)</w:t>
            </w:r>
          </w:p>
        </w:tc>
      </w:tr>
      <w:tr w14:paraId="036CDD58" w14:textId="77777777" w:rsidTr="00BC547B">
        <w:tblPrEx>
          <w:tblW w:w="9334" w:type="dxa"/>
          <w:tblInd w:w="108" w:type="dxa"/>
          <w:tblLook w:val="04A0"/>
        </w:tblPrEx>
        <w:trPr>
          <w:trHeight w:val="70"/>
        </w:trPr>
        <w:tc>
          <w:tcPr>
            <w:tcW w:w="2227" w:type="dxa"/>
            <w:tcBorders>
              <w:top w:val="single" w:sz="4" w:space="0" w:color="auto"/>
              <w:left w:val="single" w:sz="4" w:space="0" w:color="auto"/>
              <w:bottom w:val="single" w:sz="4" w:space="0" w:color="auto"/>
              <w:right w:val="single" w:sz="4" w:space="0" w:color="auto"/>
            </w:tcBorders>
          </w:tcPr>
          <w:p w:rsidR="005950C3" w:rsidRPr="00403AE4" w14:paraId="7C63F79C" w14:textId="337E0430">
            <w:r w:rsidRPr="00403AE4">
              <w:t xml:space="preserve">Responding to </w:t>
            </w:r>
            <w:r w:rsidRPr="00403AE4" w:rsidR="00BB75A4">
              <w:t>Illness or Death Investigations</w:t>
            </w:r>
          </w:p>
        </w:tc>
        <w:tc>
          <w:tcPr>
            <w:tcW w:w="1710" w:type="dxa"/>
            <w:tcBorders>
              <w:top w:val="single" w:sz="4" w:space="0" w:color="auto"/>
              <w:left w:val="single" w:sz="4" w:space="0" w:color="auto"/>
              <w:bottom w:val="single" w:sz="4" w:space="0" w:color="auto"/>
              <w:right w:val="single" w:sz="4" w:space="0" w:color="auto"/>
            </w:tcBorders>
            <w:vAlign w:val="center"/>
          </w:tcPr>
          <w:p w:rsidR="005950C3" w:rsidRPr="00403AE4" w14:paraId="221F094B" w14:textId="5B21B8B4">
            <w:pPr>
              <w:jc w:val="center"/>
            </w:pPr>
            <w:r w:rsidRPr="00403AE4">
              <w:t xml:space="preserve">2500 </w:t>
            </w:r>
          </w:p>
        </w:tc>
        <w:tc>
          <w:tcPr>
            <w:tcW w:w="1890" w:type="dxa"/>
            <w:tcBorders>
              <w:top w:val="single" w:sz="4" w:space="0" w:color="auto"/>
              <w:left w:val="single" w:sz="4" w:space="0" w:color="auto"/>
              <w:bottom w:val="single" w:sz="4" w:space="0" w:color="auto"/>
              <w:right w:val="single" w:sz="4" w:space="0" w:color="auto"/>
            </w:tcBorders>
            <w:vAlign w:val="center"/>
          </w:tcPr>
          <w:p w:rsidR="005950C3" w:rsidRPr="00403AE4" w14:paraId="1BB45232" w14:textId="3EB855E4">
            <w:pPr>
              <w:jc w:val="center"/>
            </w:pPr>
            <w:r>
              <w:t>2</w:t>
            </w:r>
          </w:p>
        </w:tc>
        <w:tc>
          <w:tcPr>
            <w:tcW w:w="1530" w:type="dxa"/>
            <w:tcBorders>
              <w:top w:val="single" w:sz="4" w:space="0" w:color="auto"/>
              <w:left w:val="single" w:sz="4" w:space="0" w:color="auto"/>
              <w:bottom w:val="single" w:sz="4" w:space="0" w:color="auto"/>
              <w:right w:val="single" w:sz="4" w:space="0" w:color="auto"/>
            </w:tcBorders>
            <w:vAlign w:val="center"/>
          </w:tcPr>
          <w:p w:rsidR="005950C3" w:rsidRPr="00403AE4" w14:paraId="6FC21ABC" w14:textId="77777777">
            <w:pPr>
              <w:jc w:val="center"/>
            </w:pPr>
            <w:r w:rsidRPr="00403AE4">
              <w:t>$47.33</w:t>
            </w:r>
          </w:p>
        </w:tc>
        <w:tc>
          <w:tcPr>
            <w:tcW w:w="1977" w:type="dxa"/>
            <w:tcBorders>
              <w:top w:val="single" w:sz="4" w:space="0" w:color="auto"/>
              <w:left w:val="single" w:sz="4" w:space="0" w:color="auto"/>
              <w:bottom w:val="single" w:sz="4" w:space="0" w:color="auto"/>
              <w:right w:val="single" w:sz="4" w:space="0" w:color="auto"/>
            </w:tcBorders>
            <w:vAlign w:val="center"/>
          </w:tcPr>
          <w:p w:rsidR="005950C3" w:rsidRPr="00403AE4" w14:paraId="04887E95" w14:textId="32E25499">
            <w:pPr>
              <w:jc w:val="center"/>
              <w:rPr>
                <w:b/>
              </w:rPr>
            </w:pPr>
            <w:r w:rsidRPr="00403AE4">
              <w:rPr>
                <w:b/>
              </w:rPr>
              <w:t>$</w:t>
            </w:r>
            <w:r w:rsidR="00A419FE">
              <w:rPr>
                <w:b/>
              </w:rPr>
              <w:t>236,650</w:t>
            </w:r>
          </w:p>
        </w:tc>
      </w:tr>
    </w:tbl>
    <w:p w:rsidR="005950C3" w:rsidRPr="00403AE4" w:rsidP="00405653" w14:paraId="22539ABD" w14:textId="77777777"/>
    <w:tbl>
      <w:tblPr>
        <w:tblW w:w="9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1"/>
        <w:gridCol w:w="1770"/>
        <w:gridCol w:w="1770"/>
        <w:gridCol w:w="1561"/>
        <w:gridCol w:w="2107"/>
      </w:tblGrid>
      <w:tr w14:paraId="2F2A44B8" w14:textId="77777777" w:rsidTr="00287E17">
        <w:tblPrEx>
          <w:tblW w:w="9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13"/>
        </w:trPr>
        <w:tc>
          <w:tcPr>
            <w:tcW w:w="2171" w:type="dxa"/>
            <w:tcBorders>
              <w:top w:val="single" w:sz="4" w:space="0" w:color="auto"/>
              <w:left w:val="single" w:sz="4" w:space="0" w:color="auto"/>
              <w:bottom w:val="single" w:sz="4" w:space="0" w:color="auto"/>
              <w:right w:val="single" w:sz="4" w:space="0" w:color="auto"/>
            </w:tcBorders>
          </w:tcPr>
          <w:p w:rsidR="00ED47CB" w:rsidRPr="00403AE4" w14:paraId="4E882EF1" w14:textId="77777777"/>
        </w:tc>
        <w:tc>
          <w:tcPr>
            <w:tcW w:w="1770" w:type="dxa"/>
            <w:tcBorders>
              <w:top w:val="single" w:sz="4" w:space="0" w:color="auto"/>
              <w:left w:val="single" w:sz="4" w:space="0" w:color="auto"/>
              <w:bottom w:val="single" w:sz="4" w:space="0" w:color="auto"/>
              <w:right w:val="single" w:sz="4" w:space="0" w:color="auto"/>
            </w:tcBorders>
            <w:vAlign w:val="center"/>
          </w:tcPr>
          <w:p w:rsidR="00ED47CB" w:rsidRPr="00403AE4" w:rsidP="00287E17" w14:paraId="597DB029" w14:textId="77777777">
            <w:pPr>
              <w:jc w:val="center"/>
            </w:pPr>
            <w:r w:rsidRPr="00403AE4">
              <w:t>Number of contact investigations per year</w:t>
            </w:r>
          </w:p>
        </w:tc>
        <w:tc>
          <w:tcPr>
            <w:tcW w:w="1770" w:type="dxa"/>
            <w:tcBorders>
              <w:top w:val="single" w:sz="4" w:space="0" w:color="auto"/>
              <w:left w:val="single" w:sz="4" w:space="0" w:color="auto"/>
              <w:bottom w:val="single" w:sz="4" w:space="0" w:color="auto"/>
              <w:right w:val="single" w:sz="4" w:space="0" w:color="auto"/>
            </w:tcBorders>
            <w:vAlign w:val="center"/>
            <w:hideMark/>
          </w:tcPr>
          <w:p w:rsidR="00ED47CB" w:rsidRPr="00403AE4" w:rsidP="00287E17" w14:paraId="45DC0237" w14:textId="77777777">
            <w:pPr>
              <w:jc w:val="center"/>
            </w:pPr>
            <w:r w:rsidRPr="00403AE4">
              <w:t>Time in hours required to perform activity in one contact investigation</w:t>
            </w:r>
          </w:p>
        </w:tc>
        <w:tc>
          <w:tcPr>
            <w:tcW w:w="1561" w:type="dxa"/>
            <w:tcBorders>
              <w:top w:val="single" w:sz="4" w:space="0" w:color="auto"/>
              <w:left w:val="single" w:sz="4" w:space="0" w:color="auto"/>
              <w:bottom w:val="single" w:sz="4" w:space="0" w:color="auto"/>
              <w:right w:val="single" w:sz="4" w:space="0" w:color="auto"/>
            </w:tcBorders>
            <w:vAlign w:val="center"/>
            <w:hideMark/>
          </w:tcPr>
          <w:p w:rsidR="00ED47CB" w:rsidRPr="00403AE4" w:rsidP="00287E17" w14:paraId="244DD259" w14:textId="77777777">
            <w:pPr>
              <w:jc w:val="center"/>
            </w:pPr>
            <w:r w:rsidRPr="00403AE4">
              <w:t>Average hourly wage of GS-12 staff reviewing data</w:t>
            </w:r>
          </w:p>
        </w:tc>
        <w:tc>
          <w:tcPr>
            <w:tcW w:w="2107" w:type="dxa"/>
            <w:tcBorders>
              <w:top w:val="single" w:sz="4" w:space="0" w:color="auto"/>
              <w:left w:val="single" w:sz="4" w:space="0" w:color="auto"/>
              <w:bottom w:val="single" w:sz="4" w:space="0" w:color="auto"/>
              <w:right w:val="single" w:sz="4" w:space="0" w:color="auto"/>
            </w:tcBorders>
            <w:vAlign w:val="center"/>
            <w:hideMark/>
          </w:tcPr>
          <w:p w:rsidR="00ED47CB" w:rsidRPr="00403AE4" w:rsidP="00287E17" w14:paraId="588B560E" w14:textId="0934EBA3">
            <w:pPr>
              <w:jc w:val="center"/>
            </w:pPr>
            <w:r w:rsidRPr="00403AE4">
              <w:t>Total Estimated Cost</w:t>
            </w:r>
          </w:p>
        </w:tc>
      </w:tr>
      <w:tr w14:paraId="03A15287" w14:textId="77777777" w:rsidTr="00287E17">
        <w:tblPrEx>
          <w:tblW w:w="9379" w:type="dxa"/>
          <w:tblInd w:w="108" w:type="dxa"/>
          <w:tblLook w:val="04A0"/>
        </w:tblPrEx>
        <w:trPr>
          <w:trHeight w:val="767"/>
        </w:trPr>
        <w:tc>
          <w:tcPr>
            <w:tcW w:w="2171" w:type="dxa"/>
            <w:tcBorders>
              <w:top w:val="single" w:sz="4" w:space="0" w:color="auto"/>
              <w:left w:val="single" w:sz="4" w:space="0" w:color="auto"/>
              <w:bottom w:val="single" w:sz="4" w:space="0" w:color="auto"/>
              <w:right w:val="single" w:sz="4" w:space="0" w:color="auto"/>
            </w:tcBorders>
          </w:tcPr>
          <w:p w:rsidR="00ED47CB" w:rsidRPr="00403AE4" w14:paraId="14EDFCCE" w14:textId="2F14C3FA">
            <w:r w:rsidRPr="00403AE4">
              <w:t xml:space="preserve">Complete </w:t>
            </w:r>
            <w:r w:rsidRPr="00403AE4">
              <w:rPr>
                <w:b/>
              </w:rPr>
              <w:t>Domestic</w:t>
            </w:r>
            <w:r w:rsidRPr="00403AE4">
              <w:t xml:space="preserve"> Manifest Request </w:t>
            </w:r>
            <w:r w:rsidRPr="00403AE4" w:rsidR="00952AC1">
              <w:rPr>
                <w:sz w:val="18"/>
                <w:szCs w:val="18"/>
              </w:rPr>
              <w:t>(informal/formal)</w:t>
            </w:r>
          </w:p>
        </w:tc>
        <w:tc>
          <w:tcPr>
            <w:tcW w:w="1770" w:type="dxa"/>
            <w:tcBorders>
              <w:top w:val="single" w:sz="4" w:space="0" w:color="auto"/>
              <w:left w:val="single" w:sz="4" w:space="0" w:color="auto"/>
              <w:bottom w:val="single" w:sz="4" w:space="0" w:color="auto"/>
              <w:right w:val="single" w:sz="4" w:space="0" w:color="auto"/>
            </w:tcBorders>
            <w:vAlign w:val="center"/>
          </w:tcPr>
          <w:p w:rsidR="00ED47CB" w:rsidRPr="00403AE4" w14:paraId="090820A3" w14:textId="2A94C30F">
            <w:pPr>
              <w:jc w:val="center"/>
            </w:pPr>
            <w:r w:rsidRPr="00403AE4">
              <w:t>500</w:t>
            </w:r>
          </w:p>
        </w:tc>
        <w:tc>
          <w:tcPr>
            <w:tcW w:w="1770" w:type="dxa"/>
            <w:tcBorders>
              <w:top w:val="single" w:sz="4" w:space="0" w:color="auto"/>
              <w:left w:val="single" w:sz="4" w:space="0" w:color="auto"/>
              <w:bottom w:val="single" w:sz="4" w:space="0" w:color="auto"/>
              <w:right w:val="single" w:sz="4" w:space="0" w:color="auto"/>
            </w:tcBorders>
            <w:vAlign w:val="center"/>
          </w:tcPr>
          <w:p w:rsidR="00ED47CB" w:rsidRPr="00403AE4" w14:paraId="17D8D0BA" w14:textId="2EE061AB">
            <w:pPr>
              <w:jc w:val="center"/>
            </w:pPr>
            <w:r w:rsidRPr="00403AE4">
              <w:t>1.</w:t>
            </w:r>
            <w:r w:rsidRPr="00403AE4">
              <w:t>0</w:t>
            </w:r>
          </w:p>
        </w:tc>
        <w:tc>
          <w:tcPr>
            <w:tcW w:w="1561" w:type="dxa"/>
            <w:tcBorders>
              <w:top w:val="single" w:sz="4" w:space="0" w:color="auto"/>
              <w:left w:val="single" w:sz="4" w:space="0" w:color="auto"/>
              <w:bottom w:val="single" w:sz="4" w:space="0" w:color="auto"/>
              <w:right w:val="single" w:sz="4" w:space="0" w:color="auto"/>
            </w:tcBorders>
            <w:vAlign w:val="center"/>
          </w:tcPr>
          <w:p w:rsidR="00ED47CB" w:rsidRPr="00403AE4" w14:paraId="73CC3C4B" w14:textId="77777777">
            <w:pPr>
              <w:jc w:val="center"/>
            </w:pPr>
            <w:r w:rsidRPr="00403AE4">
              <w:t>$47.33</w:t>
            </w:r>
          </w:p>
        </w:tc>
        <w:tc>
          <w:tcPr>
            <w:tcW w:w="2107" w:type="dxa"/>
            <w:tcBorders>
              <w:top w:val="single" w:sz="4" w:space="0" w:color="auto"/>
              <w:left w:val="single" w:sz="4" w:space="0" w:color="auto"/>
              <w:bottom w:val="single" w:sz="4" w:space="0" w:color="auto"/>
              <w:right w:val="single" w:sz="4" w:space="0" w:color="auto"/>
            </w:tcBorders>
            <w:vAlign w:val="center"/>
          </w:tcPr>
          <w:p w:rsidR="00ED47CB" w:rsidRPr="00403AE4" w14:paraId="7D320972" w14:textId="17EAAD11">
            <w:pPr>
              <w:jc w:val="center"/>
            </w:pPr>
            <w:r w:rsidRPr="00403AE4">
              <w:t xml:space="preserve">$23,665 </w:t>
            </w:r>
          </w:p>
        </w:tc>
      </w:tr>
      <w:tr w14:paraId="2273150B" w14:textId="77777777" w:rsidTr="005C6279">
        <w:tblPrEx>
          <w:tblW w:w="9379" w:type="dxa"/>
          <w:tblInd w:w="108" w:type="dxa"/>
          <w:tblLook w:val="04A0"/>
        </w:tblPrEx>
        <w:trPr>
          <w:trHeight w:val="1059"/>
        </w:trPr>
        <w:tc>
          <w:tcPr>
            <w:tcW w:w="2171" w:type="dxa"/>
            <w:tcBorders>
              <w:top w:val="single" w:sz="4" w:space="0" w:color="auto"/>
              <w:left w:val="single" w:sz="4" w:space="0" w:color="auto"/>
              <w:bottom w:val="single" w:sz="4" w:space="0" w:color="auto"/>
              <w:right w:val="single" w:sz="4" w:space="0" w:color="auto"/>
            </w:tcBorders>
          </w:tcPr>
          <w:p w:rsidR="00AB1FCA" w:rsidRPr="00403AE4" w14:paraId="02450328" w14:textId="77777777">
            <w:r w:rsidRPr="00403AE4">
              <w:t xml:space="preserve">Complete </w:t>
            </w:r>
            <w:r w:rsidRPr="00403AE4">
              <w:rPr>
                <w:b/>
              </w:rPr>
              <w:t xml:space="preserve">International </w:t>
            </w:r>
            <w:r w:rsidRPr="00403AE4">
              <w:t>Manifest Request</w:t>
            </w:r>
          </w:p>
          <w:p w:rsidR="00AB1FCA" w:rsidRPr="00403AE4" w14:paraId="2C96C842" w14:textId="77777777">
            <w:r w:rsidRPr="00403AE4">
              <w:rPr>
                <w:sz w:val="18"/>
                <w:szCs w:val="18"/>
              </w:rPr>
              <w:t>(informal/formal)</w:t>
            </w:r>
          </w:p>
        </w:tc>
        <w:tc>
          <w:tcPr>
            <w:tcW w:w="1770" w:type="dxa"/>
            <w:tcBorders>
              <w:top w:val="single" w:sz="4" w:space="0" w:color="auto"/>
              <w:left w:val="single" w:sz="4" w:space="0" w:color="auto"/>
              <w:bottom w:val="single" w:sz="4" w:space="0" w:color="auto"/>
              <w:right w:val="single" w:sz="4" w:space="0" w:color="auto"/>
            </w:tcBorders>
            <w:vAlign w:val="center"/>
          </w:tcPr>
          <w:p w:rsidR="00AB1FCA" w:rsidRPr="00403AE4" w14:paraId="2F8D64B2" w14:textId="77777777">
            <w:pPr>
              <w:jc w:val="center"/>
            </w:pPr>
            <w:r w:rsidRPr="00403AE4">
              <w:t>350</w:t>
            </w:r>
          </w:p>
        </w:tc>
        <w:tc>
          <w:tcPr>
            <w:tcW w:w="1770" w:type="dxa"/>
            <w:tcBorders>
              <w:top w:val="single" w:sz="4" w:space="0" w:color="auto"/>
              <w:left w:val="single" w:sz="4" w:space="0" w:color="auto"/>
              <w:bottom w:val="single" w:sz="4" w:space="0" w:color="auto"/>
              <w:right w:val="single" w:sz="4" w:space="0" w:color="auto"/>
            </w:tcBorders>
            <w:vAlign w:val="center"/>
          </w:tcPr>
          <w:p w:rsidR="00AB1FCA" w:rsidRPr="00403AE4" w14:paraId="5E5CCD8A" w14:textId="7810D6EC">
            <w:pPr>
              <w:jc w:val="center"/>
            </w:pPr>
            <w:r w:rsidRPr="00403AE4">
              <w:t>1.</w:t>
            </w:r>
            <w:r w:rsidRPr="00403AE4" w:rsidR="00814FF0">
              <w:t>25</w:t>
            </w:r>
          </w:p>
        </w:tc>
        <w:tc>
          <w:tcPr>
            <w:tcW w:w="1561" w:type="dxa"/>
            <w:tcBorders>
              <w:top w:val="single" w:sz="4" w:space="0" w:color="auto"/>
              <w:left w:val="single" w:sz="4" w:space="0" w:color="auto"/>
              <w:bottom w:val="single" w:sz="4" w:space="0" w:color="auto"/>
              <w:right w:val="single" w:sz="4" w:space="0" w:color="auto"/>
            </w:tcBorders>
            <w:vAlign w:val="center"/>
          </w:tcPr>
          <w:p w:rsidR="00AB1FCA" w:rsidRPr="00403AE4" w14:paraId="29460EE9" w14:textId="77777777">
            <w:pPr>
              <w:jc w:val="center"/>
            </w:pPr>
            <w:r w:rsidRPr="00403AE4">
              <w:t>$47.33</w:t>
            </w:r>
          </w:p>
        </w:tc>
        <w:tc>
          <w:tcPr>
            <w:tcW w:w="2107" w:type="dxa"/>
            <w:tcBorders>
              <w:top w:val="nil"/>
              <w:left w:val="single" w:sz="4" w:space="0" w:color="auto"/>
              <w:bottom w:val="single" w:sz="4" w:space="0" w:color="auto"/>
              <w:right w:val="single" w:sz="4" w:space="0" w:color="auto"/>
            </w:tcBorders>
            <w:vAlign w:val="center"/>
          </w:tcPr>
          <w:p w:rsidR="00AB1FCA" w:rsidRPr="00403AE4" w14:paraId="7FB6CA12" w14:textId="18F11623">
            <w:pPr>
              <w:jc w:val="center"/>
            </w:pPr>
            <w:r w:rsidRPr="00403AE4">
              <w:t>$</w:t>
            </w:r>
            <w:r w:rsidRPr="00403AE4" w:rsidR="00F4045F">
              <w:t>20,707</w:t>
            </w:r>
            <w:r w:rsidRPr="00403AE4">
              <w:t xml:space="preserve"> </w:t>
            </w:r>
          </w:p>
        </w:tc>
      </w:tr>
      <w:tr w14:paraId="6F8F60AB" w14:textId="77777777" w:rsidTr="005C6279">
        <w:tblPrEx>
          <w:tblW w:w="9379" w:type="dxa"/>
          <w:tblInd w:w="108" w:type="dxa"/>
          <w:tblLook w:val="04A0"/>
        </w:tblPrEx>
        <w:trPr>
          <w:trHeight w:val="1336"/>
        </w:trPr>
        <w:tc>
          <w:tcPr>
            <w:tcW w:w="2171" w:type="dxa"/>
            <w:tcBorders>
              <w:top w:val="single" w:sz="4" w:space="0" w:color="auto"/>
              <w:left w:val="single" w:sz="4" w:space="0" w:color="auto"/>
              <w:bottom w:val="single" w:sz="4" w:space="0" w:color="auto"/>
              <w:right w:val="single" w:sz="4" w:space="0" w:color="auto"/>
            </w:tcBorders>
          </w:tcPr>
          <w:p w:rsidR="00936BBD" w:rsidRPr="00403AE4" w:rsidP="00936BBD" w14:paraId="7CE73CC4" w14:textId="77777777">
            <w:r w:rsidRPr="00403AE4">
              <w:t>Completion of database search (e.g., LexisNexis) for missing information</w:t>
            </w:r>
          </w:p>
          <w:p w:rsidR="00936BBD" w:rsidRPr="00403AE4" w:rsidP="00936BBD" w14:paraId="29E54819" w14:textId="0F23D1AA">
            <w:r w:rsidRPr="00403AE4">
              <w:rPr>
                <w:sz w:val="18"/>
                <w:szCs w:val="18"/>
              </w:rPr>
              <w:t>(domestic flights)</w:t>
            </w:r>
          </w:p>
        </w:tc>
        <w:tc>
          <w:tcPr>
            <w:tcW w:w="1770" w:type="dxa"/>
            <w:tcBorders>
              <w:top w:val="single" w:sz="4" w:space="0" w:color="auto"/>
              <w:left w:val="single" w:sz="4" w:space="0" w:color="auto"/>
              <w:bottom w:val="single" w:sz="4" w:space="0" w:color="auto"/>
              <w:right w:val="single" w:sz="4" w:space="0" w:color="auto"/>
            </w:tcBorders>
          </w:tcPr>
          <w:p w:rsidR="00936BBD" w:rsidRPr="00403AE4" w:rsidP="00936BBD" w14:paraId="1775F69A" w14:textId="77777777">
            <w:pPr>
              <w:jc w:val="center"/>
            </w:pPr>
          </w:p>
          <w:p w:rsidR="00D84C12" w:rsidRPr="00403AE4" w:rsidP="00936BBD" w14:paraId="63C4DF46" w14:textId="77777777">
            <w:pPr>
              <w:jc w:val="center"/>
            </w:pPr>
          </w:p>
          <w:p w:rsidR="00936BBD" w:rsidRPr="00403AE4" w:rsidP="00936BBD" w14:paraId="5C0BAA71" w14:textId="23823F20">
            <w:pPr>
              <w:jc w:val="center"/>
            </w:pPr>
            <w:r w:rsidRPr="00403AE4">
              <w:t>500</w:t>
            </w:r>
          </w:p>
        </w:tc>
        <w:tc>
          <w:tcPr>
            <w:tcW w:w="1770" w:type="dxa"/>
            <w:tcBorders>
              <w:top w:val="single" w:sz="4" w:space="0" w:color="auto"/>
              <w:left w:val="single" w:sz="4" w:space="0" w:color="auto"/>
              <w:bottom w:val="single" w:sz="4" w:space="0" w:color="auto"/>
              <w:right w:val="single" w:sz="4" w:space="0" w:color="auto"/>
            </w:tcBorders>
            <w:vAlign w:val="center"/>
          </w:tcPr>
          <w:p w:rsidR="00936BBD" w:rsidRPr="00403AE4" w:rsidP="00936BBD" w14:paraId="46969634" w14:textId="252E3017">
            <w:pPr>
              <w:jc w:val="center"/>
            </w:pPr>
            <w:r>
              <w:t>2.5</w:t>
            </w:r>
          </w:p>
        </w:tc>
        <w:tc>
          <w:tcPr>
            <w:tcW w:w="1561" w:type="dxa"/>
            <w:tcBorders>
              <w:top w:val="single" w:sz="4" w:space="0" w:color="auto"/>
              <w:left w:val="single" w:sz="4" w:space="0" w:color="auto"/>
              <w:bottom w:val="single" w:sz="4" w:space="0" w:color="auto"/>
              <w:right w:val="single" w:sz="4" w:space="0" w:color="auto"/>
            </w:tcBorders>
            <w:vAlign w:val="center"/>
          </w:tcPr>
          <w:p w:rsidR="00936BBD" w:rsidRPr="00403AE4" w:rsidP="00936BBD" w14:paraId="1A0D2AF9" w14:textId="14908B2C">
            <w:pPr>
              <w:jc w:val="center"/>
            </w:pPr>
            <w:r w:rsidRPr="00403AE4">
              <w:t>$47.33</w:t>
            </w:r>
          </w:p>
        </w:tc>
        <w:tc>
          <w:tcPr>
            <w:tcW w:w="2107" w:type="dxa"/>
            <w:tcBorders>
              <w:top w:val="nil"/>
              <w:left w:val="single" w:sz="4" w:space="0" w:color="auto"/>
              <w:bottom w:val="single" w:sz="4" w:space="0" w:color="auto"/>
              <w:right w:val="single" w:sz="4" w:space="0" w:color="auto"/>
            </w:tcBorders>
            <w:vAlign w:val="center"/>
          </w:tcPr>
          <w:p w:rsidR="00936BBD" w:rsidRPr="00403AE4" w:rsidP="00936BBD" w14:paraId="06366362" w14:textId="52E163DA">
            <w:pPr>
              <w:jc w:val="center"/>
            </w:pPr>
            <w:r w:rsidRPr="00403AE4">
              <w:t xml:space="preserve">$47,330 </w:t>
            </w:r>
          </w:p>
        </w:tc>
      </w:tr>
      <w:tr w14:paraId="58B66992" w14:textId="77777777" w:rsidTr="005C6279">
        <w:tblPrEx>
          <w:tblW w:w="9379" w:type="dxa"/>
          <w:tblInd w:w="108" w:type="dxa"/>
          <w:tblLook w:val="04A0"/>
        </w:tblPrEx>
        <w:trPr>
          <w:trHeight w:val="1336"/>
        </w:trPr>
        <w:tc>
          <w:tcPr>
            <w:tcW w:w="2171" w:type="dxa"/>
            <w:tcBorders>
              <w:top w:val="single" w:sz="4" w:space="0" w:color="auto"/>
              <w:left w:val="single" w:sz="4" w:space="0" w:color="auto"/>
              <w:bottom w:val="single" w:sz="4" w:space="0" w:color="auto"/>
              <w:right w:val="single" w:sz="4" w:space="0" w:color="auto"/>
            </w:tcBorders>
            <w:hideMark/>
          </w:tcPr>
          <w:p w:rsidR="00936BBD" w:rsidRPr="00403AE4" w14:paraId="134AF798" w14:textId="77777777">
            <w:r w:rsidRPr="00403AE4">
              <w:t>Request and fulfillment of NTC data request for missing information</w:t>
            </w:r>
          </w:p>
          <w:p w:rsidR="00936BBD" w:rsidRPr="00403AE4" w14:paraId="6D813D77" w14:textId="39BC2669">
            <w:r w:rsidRPr="00403AE4">
              <w:rPr>
                <w:sz w:val="18"/>
                <w:szCs w:val="18"/>
              </w:rPr>
              <w:t>(international flights)</w:t>
            </w:r>
          </w:p>
        </w:tc>
        <w:tc>
          <w:tcPr>
            <w:tcW w:w="1770" w:type="dxa"/>
            <w:tcBorders>
              <w:top w:val="single" w:sz="4" w:space="0" w:color="auto"/>
              <w:left w:val="single" w:sz="4" w:space="0" w:color="auto"/>
              <w:bottom w:val="single" w:sz="4" w:space="0" w:color="auto"/>
              <w:right w:val="single" w:sz="4" w:space="0" w:color="auto"/>
            </w:tcBorders>
          </w:tcPr>
          <w:p w:rsidR="00936BBD" w:rsidRPr="00403AE4" w14:paraId="121FDE4B" w14:textId="77777777">
            <w:pPr>
              <w:jc w:val="center"/>
            </w:pPr>
          </w:p>
          <w:p w:rsidR="000C4078" w:rsidRPr="00403AE4" w:rsidP="005C6279" w14:paraId="721E56BE" w14:textId="77777777">
            <w:pPr>
              <w:jc w:val="center"/>
            </w:pPr>
          </w:p>
          <w:p w:rsidR="00936BBD" w:rsidRPr="00403AE4" w14:paraId="6B9F91A0" w14:textId="77777777">
            <w:pPr>
              <w:jc w:val="center"/>
            </w:pPr>
            <w:r w:rsidRPr="00403AE4">
              <w:t>350</w:t>
            </w:r>
          </w:p>
        </w:tc>
        <w:tc>
          <w:tcPr>
            <w:tcW w:w="1770" w:type="dxa"/>
            <w:tcBorders>
              <w:top w:val="single" w:sz="4" w:space="0" w:color="auto"/>
              <w:left w:val="single" w:sz="4" w:space="0" w:color="auto"/>
              <w:bottom w:val="single" w:sz="4" w:space="0" w:color="auto"/>
              <w:right w:val="single" w:sz="4" w:space="0" w:color="auto"/>
            </w:tcBorders>
            <w:vAlign w:val="center"/>
            <w:hideMark/>
          </w:tcPr>
          <w:p w:rsidR="00936BBD" w:rsidRPr="00403AE4" w14:paraId="63A291AC" w14:textId="59C515B0">
            <w:pPr>
              <w:jc w:val="center"/>
            </w:pPr>
            <w:r>
              <w:t>3</w:t>
            </w:r>
          </w:p>
        </w:tc>
        <w:tc>
          <w:tcPr>
            <w:tcW w:w="1561" w:type="dxa"/>
            <w:tcBorders>
              <w:top w:val="single" w:sz="4" w:space="0" w:color="auto"/>
              <w:left w:val="single" w:sz="4" w:space="0" w:color="auto"/>
              <w:bottom w:val="single" w:sz="4" w:space="0" w:color="auto"/>
              <w:right w:val="single" w:sz="4" w:space="0" w:color="auto"/>
            </w:tcBorders>
            <w:vAlign w:val="center"/>
            <w:hideMark/>
          </w:tcPr>
          <w:p w:rsidR="00936BBD" w:rsidRPr="00403AE4" w14:paraId="6EBB58B6" w14:textId="77777777">
            <w:pPr>
              <w:jc w:val="center"/>
            </w:pPr>
            <w:r w:rsidRPr="00403AE4">
              <w:t>$47.33</w:t>
            </w:r>
          </w:p>
        </w:tc>
        <w:tc>
          <w:tcPr>
            <w:tcW w:w="2107" w:type="dxa"/>
            <w:tcBorders>
              <w:top w:val="nil"/>
              <w:left w:val="single" w:sz="4" w:space="0" w:color="auto"/>
              <w:bottom w:val="single" w:sz="4" w:space="0" w:color="auto"/>
              <w:right w:val="single" w:sz="4" w:space="0" w:color="auto"/>
            </w:tcBorders>
            <w:vAlign w:val="center"/>
            <w:hideMark/>
          </w:tcPr>
          <w:p w:rsidR="00936BBD" w:rsidRPr="00403AE4" w14:paraId="2447272B" w14:textId="2BC07D62">
            <w:pPr>
              <w:jc w:val="center"/>
            </w:pPr>
            <w:r w:rsidRPr="00403AE4">
              <w:t xml:space="preserve">$37,272 </w:t>
            </w:r>
          </w:p>
        </w:tc>
      </w:tr>
      <w:tr w14:paraId="3D22E74B" w14:textId="77777777" w:rsidTr="000C4078">
        <w:tblPrEx>
          <w:tblW w:w="9379" w:type="dxa"/>
          <w:tblInd w:w="108" w:type="dxa"/>
          <w:tblLook w:val="04A0"/>
        </w:tblPrEx>
        <w:trPr>
          <w:trHeight w:val="665"/>
        </w:trPr>
        <w:tc>
          <w:tcPr>
            <w:tcW w:w="2171" w:type="dxa"/>
            <w:tcBorders>
              <w:top w:val="single" w:sz="4" w:space="0" w:color="auto"/>
              <w:left w:val="single" w:sz="4" w:space="0" w:color="auto"/>
              <w:bottom w:val="single" w:sz="4" w:space="0" w:color="auto"/>
              <w:right w:val="single" w:sz="4" w:space="0" w:color="auto"/>
            </w:tcBorders>
          </w:tcPr>
          <w:p w:rsidR="00ED47CB" w:rsidRPr="00403AE4" w14:paraId="61E77B07" w14:textId="284105C9">
            <w:r w:rsidRPr="00403AE4">
              <w:t xml:space="preserve">Cleaning/validation of data </w:t>
            </w:r>
          </w:p>
        </w:tc>
        <w:tc>
          <w:tcPr>
            <w:tcW w:w="1770" w:type="dxa"/>
            <w:tcBorders>
              <w:top w:val="single" w:sz="4" w:space="0" w:color="auto"/>
              <w:left w:val="single" w:sz="4" w:space="0" w:color="auto"/>
              <w:bottom w:val="single" w:sz="4" w:space="0" w:color="auto"/>
              <w:right w:val="single" w:sz="4" w:space="0" w:color="auto"/>
            </w:tcBorders>
          </w:tcPr>
          <w:p w:rsidR="00ED47CB" w:rsidRPr="00403AE4" w14:paraId="48A2D009" w14:textId="77777777">
            <w:pPr>
              <w:jc w:val="center"/>
            </w:pPr>
          </w:p>
          <w:p w:rsidR="00ED47CB" w:rsidRPr="00403AE4" w14:paraId="0867A3EC" w14:textId="49DAD5B7">
            <w:pPr>
              <w:jc w:val="center"/>
            </w:pPr>
            <w:r w:rsidRPr="00403AE4">
              <w:t>850</w:t>
            </w:r>
          </w:p>
        </w:tc>
        <w:tc>
          <w:tcPr>
            <w:tcW w:w="1770" w:type="dxa"/>
            <w:tcBorders>
              <w:top w:val="single" w:sz="4" w:space="0" w:color="auto"/>
              <w:left w:val="single" w:sz="4" w:space="0" w:color="auto"/>
              <w:bottom w:val="single" w:sz="4" w:space="0" w:color="auto"/>
              <w:right w:val="single" w:sz="4" w:space="0" w:color="auto"/>
            </w:tcBorders>
            <w:vAlign w:val="center"/>
          </w:tcPr>
          <w:p w:rsidR="00ED47CB" w:rsidRPr="00403AE4" w14:paraId="0B084930" w14:textId="6932F879">
            <w:pPr>
              <w:jc w:val="center"/>
            </w:pPr>
            <w:r>
              <w:t>3</w:t>
            </w:r>
          </w:p>
        </w:tc>
        <w:tc>
          <w:tcPr>
            <w:tcW w:w="1561" w:type="dxa"/>
            <w:tcBorders>
              <w:top w:val="single" w:sz="4" w:space="0" w:color="auto"/>
              <w:left w:val="single" w:sz="4" w:space="0" w:color="auto"/>
              <w:bottom w:val="single" w:sz="4" w:space="0" w:color="auto"/>
              <w:right w:val="single" w:sz="4" w:space="0" w:color="auto"/>
            </w:tcBorders>
            <w:vAlign w:val="center"/>
          </w:tcPr>
          <w:p w:rsidR="00ED47CB" w:rsidRPr="00403AE4" w14:paraId="57EC6F9B" w14:textId="77777777">
            <w:pPr>
              <w:jc w:val="center"/>
            </w:pPr>
            <w:r w:rsidRPr="00403AE4">
              <w:t>$47.33</w:t>
            </w:r>
          </w:p>
        </w:tc>
        <w:tc>
          <w:tcPr>
            <w:tcW w:w="2107" w:type="dxa"/>
            <w:tcBorders>
              <w:top w:val="nil"/>
              <w:left w:val="single" w:sz="4" w:space="0" w:color="auto"/>
              <w:bottom w:val="single" w:sz="4" w:space="0" w:color="auto"/>
              <w:right w:val="single" w:sz="4" w:space="0" w:color="auto"/>
            </w:tcBorders>
            <w:vAlign w:val="center"/>
          </w:tcPr>
          <w:p w:rsidR="00ED47CB" w:rsidRPr="00403AE4" w14:paraId="24827DDA" w14:textId="1296F49E">
            <w:pPr>
              <w:jc w:val="center"/>
            </w:pPr>
            <w:r w:rsidRPr="00403AE4">
              <w:t xml:space="preserve">$90,519 </w:t>
            </w:r>
          </w:p>
        </w:tc>
      </w:tr>
      <w:tr w14:paraId="5E764941" w14:textId="77777777" w:rsidTr="001674A9">
        <w:tblPrEx>
          <w:tblW w:w="9379" w:type="dxa"/>
          <w:tblInd w:w="108" w:type="dxa"/>
          <w:tblLook w:val="04A0"/>
        </w:tblPrEx>
        <w:trPr>
          <w:trHeight w:val="1690"/>
        </w:trPr>
        <w:tc>
          <w:tcPr>
            <w:tcW w:w="2171" w:type="dxa"/>
            <w:tcBorders>
              <w:top w:val="single" w:sz="4" w:space="0" w:color="auto"/>
              <w:left w:val="single" w:sz="4" w:space="0" w:color="auto"/>
              <w:bottom w:val="single" w:sz="4" w:space="0" w:color="auto"/>
              <w:right w:val="single" w:sz="4" w:space="0" w:color="auto"/>
            </w:tcBorders>
          </w:tcPr>
          <w:p w:rsidR="00ED47CB" w:rsidRPr="00403AE4" w14:paraId="0D9287A7" w14:textId="77777777">
            <w:r w:rsidRPr="00403AE4">
              <w:t>Upload and validate manifest information in PHARS and distribute to state health departments via Epi-X</w:t>
            </w:r>
          </w:p>
        </w:tc>
        <w:tc>
          <w:tcPr>
            <w:tcW w:w="1770" w:type="dxa"/>
            <w:tcBorders>
              <w:top w:val="single" w:sz="4" w:space="0" w:color="auto"/>
              <w:left w:val="single" w:sz="4" w:space="0" w:color="auto"/>
              <w:bottom w:val="single" w:sz="4" w:space="0" w:color="auto"/>
              <w:right w:val="single" w:sz="4" w:space="0" w:color="auto"/>
            </w:tcBorders>
          </w:tcPr>
          <w:p w:rsidR="00ED47CB" w:rsidRPr="00403AE4" w14:paraId="4F2A7C58" w14:textId="77777777">
            <w:pPr>
              <w:jc w:val="center"/>
            </w:pPr>
          </w:p>
          <w:p w:rsidR="00F658B2" w:rsidRPr="00403AE4" w14:paraId="00DEAE6B" w14:textId="77777777">
            <w:pPr>
              <w:jc w:val="center"/>
            </w:pPr>
          </w:p>
          <w:p w:rsidR="00F658B2" w:rsidRPr="00403AE4" w14:paraId="2ED12963" w14:textId="77777777">
            <w:pPr>
              <w:jc w:val="center"/>
            </w:pPr>
          </w:p>
          <w:p w:rsidR="00F658B2" w:rsidRPr="00403AE4" w14:paraId="496ABF00" w14:textId="7A3EF918">
            <w:pPr>
              <w:jc w:val="center"/>
            </w:pPr>
            <w:r w:rsidRPr="00403AE4">
              <w:t>850</w:t>
            </w:r>
          </w:p>
        </w:tc>
        <w:tc>
          <w:tcPr>
            <w:tcW w:w="1770" w:type="dxa"/>
            <w:tcBorders>
              <w:top w:val="single" w:sz="4" w:space="0" w:color="auto"/>
              <w:left w:val="single" w:sz="4" w:space="0" w:color="auto"/>
              <w:bottom w:val="single" w:sz="4" w:space="0" w:color="auto"/>
              <w:right w:val="single" w:sz="4" w:space="0" w:color="auto"/>
            </w:tcBorders>
            <w:vAlign w:val="center"/>
          </w:tcPr>
          <w:p w:rsidR="00ED47CB" w:rsidRPr="00403AE4" w:rsidP="001674A9" w14:paraId="1F2E38B8" w14:textId="31DBD777">
            <w:pPr>
              <w:jc w:val="center"/>
            </w:pPr>
            <w:r w:rsidRPr="00403AE4">
              <w:t>1.</w:t>
            </w:r>
            <w:r w:rsidR="003F717C">
              <w:t>5</w:t>
            </w:r>
          </w:p>
        </w:tc>
        <w:tc>
          <w:tcPr>
            <w:tcW w:w="1561" w:type="dxa"/>
            <w:tcBorders>
              <w:top w:val="single" w:sz="4" w:space="0" w:color="auto"/>
              <w:left w:val="single" w:sz="4" w:space="0" w:color="auto"/>
              <w:bottom w:val="single" w:sz="4" w:space="0" w:color="auto"/>
              <w:right w:val="single" w:sz="4" w:space="0" w:color="auto"/>
            </w:tcBorders>
            <w:vAlign w:val="center"/>
          </w:tcPr>
          <w:p w:rsidR="00ED47CB" w:rsidRPr="00403AE4" w14:paraId="4B42BCE4" w14:textId="77777777">
            <w:pPr>
              <w:jc w:val="center"/>
            </w:pPr>
            <w:r w:rsidRPr="00403AE4">
              <w:t>$47.33</w:t>
            </w:r>
          </w:p>
        </w:tc>
        <w:tc>
          <w:tcPr>
            <w:tcW w:w="2107" w:type="dxa"/>
            <w:tcBorders>
              <w:top w:val="nil"/>
              <w:left w:val="single" w:sz="4" w:space="0" w:color="auto"/>
              <w:bottom w:val="single" w:sz="4" w:space="0" w:color="auto"/>
              <w:right w:val="single" w:sz="4" w:space="0" w:color="auto"/>
            </w:tcBorders>
            <w:vAlign w:val="center"/>
          </w:tcPr>
          <w:p w:rsidR="00ED47CB" w:rsidRPr="00403AE4" w14:paraId="5A554CB2" w14:textId="1EA29C2C">
            <w:pPr>
              <w:jc w:val="center"/>
            </w:pPr>
            <w:r w:rsidRPr="00403AE4">
              <w:t>$</w:t>
            </w:r>
            <w:r w:rsidRPr="00403AE4" w:rsidR="005222D7">
              <w:t>40,231</w:t>
            </w:r>
            <w:r w:rsidRPr="00403AE4">
              <w:t xml:space="preserve"> </w:t>
            </w:r>
          </w:p>
        </w:tc>
      </w:tr>
      <w:tr w14:paraId="282BAF6F" w14:textId="77777777" w:rsidTr="00287E17">
        <w:tblPrEx>
          <w:tblW w:w="9379" w:type="dxa"/>
          <w:tblInd w:w="108" w:type="dxa"/>
          <w:tblLook w:val="04A0"/>
        </w:tblPrEx>
        <w:trPr>
          <w:trHeight w:val="275"/>
        </w:trPr>
        <w:tc>
          <w:tcPr>
            <w:tcW w:w="2171" w:type="dxa"/>
            <w:tcBorders>
              <w:top w:val="single" w:sz="4" w:space="0" w:color="auto"/>
              <w:left w:val="single" w:sz="4" w:space="0" w:color="auto"/>
              <w:bottom w:val="single" w:sz="4" w:space="0" w:color="auto"/>
              <w:right w:val="single" w:sz="4" w:space="0" w:color="auto"/>
            </w:tcBorders>
          </w:tcPr>
          <w:p w:rsidR="00952AC1" w:rsidRPr="00403AE4" w14:paraId="624EFDBE" w14:textId="372F3195">
            <w:pPr>
              <w:rPr>
                <w:b/>
              </w:rPr>
            </w:pPr>
            <w:r w:rsidRPr="00403AE4">
              <w:rPr>
                <w:b/>
              </w:rPr>
              <w:t>Total</w:t>
            </w:r>
          </w:p>
        </w:tc>
        <w:tc>
          <w:tcPr>
            <w:tcW w:w="1770" w:type="dxa"/>
            <w:tcBorders>
              <w:top w:val="single" w:sz="4" w:space="0" w:color="auto"/>
              <w:left w:val="single" w:sz="4" w:space="0" w:color="auto"/>
              <w:bottom w:val="single" w:sz="4" w:space="0" w:color="auto"/>
              <w:right w:val="single" w:sz="4" w:space="0" w:color="auto"/>
            </w:tcBorders>
          </w:tcPr>
          <w:p w:rsidR="00952AC1" w:rsidRPr="00403AE4" w14:paraId="0B693B1E" w14:textId="77777777">
            <w:pPr>
              <w:jc w:val="center"/>
            </w:pPr>
          </w:p>
        </w:tc>
        <w:tc>
          <w:tcPr>
            <w:tcW w:w="1770" w:type="dxa"/>
            <w:tcBorders>
              <w:top w:val="single" w:sz="4" w:space="0" w:color="auto"/>
              <w:left w:val="single" w:sz="4" w:space="0" w:color="auto"/>
              <w:bottom w:val="single" w:sz="4" w:space="0" w:color="auto"/>
              <w:right w:val="single" w:sz="4" w:space="0" w:color="auto"/>
            </w:tcBorders>
            <w:vAlign w:val="center"/>
          </w:tcPr>
          <w:p w:rsidR="00952AC1" w:rsidRPr="00403AE4" w14:paraId="5F0DA040" w14:textId="77777777">
            <w:pPr>
              <w:jc w:val="center"/>
            </w:pPr>
          </w:p>
        </w:tc>
        <w:tc>
          <w:tcPr>
            <w:tcW w:w="1561" w:type="dxa"/>
            <w:tcBorders>
              <w:top w:val="single" w:sz="4" w:space="0" w:color="auto"/>
              <w:left w:val="single" w:sz="4" w:space="0" w:color="auto"/>
              <w:bottom w:val="single" w:sz="4" w:space="0" w:color="auto"/>
              <w:right w:val="single" w:sz="4" w:space="0" w:color="auto"/>
            </w:tcBorders>
            <w:vAlign w:val="center"/>
          </w:tcPr>
          <w:p w:rsidR="00952AC1" w:rsidRPr="00403AE4" w14:paraId="28C9937D" w14:textId="77777777">
            <w:pPr>
              <w:jc w:val="center"/>
            </w:pPr>
          </w:p>
        </w:tc>
        <w:tc>
          <w:tcPr>
            <w:tcW w:w="2107" w:type="dxa"/>
            <w:tcBorders>
              <w:top w:val="single" w:sz="4" w:space="0" w:color="auto"/>
              <w:left w:val="single" w:sz="4" w:space="0" w:color="auto"/>
              <w:bottom w:val="single" w:sz="4" w:space="0" w:color="auto"/>
              <w:right w:val="single" w:sz="4" w:space="0" w:color="auto"/>
            </w:tcBorders>
            <w:vAlign w:val="center"/>
          </w:tcPr>
          <w:p w:rsidR="00952AC1" w:rsidRPr="00AE5BFA" w14:paraId="582BECE3" w14:textId="6959E882">
            <w:pPr>
              <w:jc w:val="center"/>
              <w:rPr>
                <w:b/>
              </w:rPr>
            </w:pPr>
            <w:r w:rsidRPr="00403AE4">
              <w:rPr>
                <w:b/>
              </w:rPr>
              <w:t>$</w:t>
            </w:r>
            <w:r w:rsidR="001E0FD7">
              <w:rPr>
                <w:b/>
              </w:rPr>
              <w:t>334</w:t>
            </w:r>
            <w:r w:rsidR="00A419FE">
              <w:rPr>
                <w:b/>
              </w:rPr>
              <w:t>,268</w:t>
            </w:r>
          </w:p>
        </w:tc>
      </w:tr>
    </w:tbl>
    <w:p w:rsidR="00174759" w:rsidRPr="00AE5BFA" w:rsidP="004A5A53" w14:paraId="67E2F018" w14:textId="135F005D">
      <w:pPr>
        <w:rPr>
          <w:b/>
          <w:bCs/>
          <w:i/>
          <w:iCs/>
        </w:rPr>
      </w:pPr>
    </w:p>
    <w:p w:rsidR="00D73E5B" w:rsidRPr="004A5A53" w:rsidP="004A5A53" w14:paraId="4FF56CE5" w14:textId="77777777">
      <w:pPr>
        <w:rPr>
          <w:b/>
          <w:bCs/>
          <w:i/>
          <w:iCs/>
          <w:color w:val="000000" w:themeColor="text1"/>
        </w:rPr>
      </w:pPr>
    </w:p>
    <w:p w:rsidR="00FD4D99" w:rsidRPr="008F2411" w:rsidP="002F6101" w14:paraId="1FDF72EF" w14:textId="77777777">
      <w:pPr>
        <w:pStyle w:val="Heading1"/>
      </w:pPr>
      <w:bookmarkStart w:id="26" w:name="_Toc223963229"/>
      <w:r w:rsidRPr="008F2411">
        <w:t>15</w:t>
      </w:r>
      <w:r w:rsidRPr="008F2411">
        <w:t xml:space="preserve">.  </w:t>
      </w:r>
      <w:r w:rsidRPr="008F2411" w:rsidR="00020727">
        <w:t>Explanation</w:t>
      </w:r>
      <w:r w:rsidRPr="008F2411" w:rsidR="00020727">
        <w:t xml:space="preserve"> of Program Changes or Adjustments</w:t>
      </w:r>
      <w:bookmarkEnd w:id="26"/>
    </w:p>
    <w:p w:rsidR="00020727" w:rsidRPr="008F2411" w:rsidP="001F08A2" w14:paraId="5A48FF02" w14:textId="77777777"/>
    <w:p w:rsidR="005A3E9C" w:rsidRPr="008F2411" w:rsidP="005A3E9C" w14:paraId="41D799F7" w14:textId="77777777">
      <w:pPr>
        <w:pStyle w:val="Heading2"/>
        <w:spacing w:line="276" w:lineRule="auto"/>
        <w:rPr>
          <w:rFonts w:ascii="Times New Roman" w:hAnsi="Times New Roman" w:cs="Times New Roman"/>
          <w:b/>
          <w:bCs/>
          <w:iCs/>
          <w:color w:val="auto"/>
          <w:sz w:val="24"/>
          <w:szCs w:val="24"/>
        </w:rPr>
      </w:pPr>
      <w:bookmarkStart w:id="27" w:name="_Toc223963230"/>
      <w:r w:rsidRPr="008F2411">
        <w:rPr>
          <w:rFonts w:ascii="Times New Roman" w:hAnsi="Times New Roman" w:cs="Times New Roman"/>
          <w:iCs/>
          <w:color w:val="auto"/>
          <w:sz w:val="24"/>
          <w:szCs w:val="24"/>
        </w:rPr>
        <w:t>Updates highlighted in yellow in attachments</w:t>
      </w:r>
      <w:bookmarkEnd w:id="27"/>
    </w:p>
    <w:p w:rsidR="005A3E9C" w:rsidRPr="008F2411" w:rsidP="005A3E9C" w14:paraId="073A720C" w14:textId="77777777">
      <w:pPr>
        <w:pStyle w:val="ListParagraph"/>
        <w:ind w:left="0"/>
        <w:rPr>
          <w:rFonts w:eastAsiaTheme="minorHAnsi"/>
          <w:b/>
          <w:i/>
        </w:rPr>
      </w:pPr>
    </w:p>
    <w:p w:rsidR="005A3E9C" w:rsidRPr="008F2411" w:rsidP="005A3E9C" w14:paraId="6835FD9D" w14:textId="77777777">
      <w:pPr>
        <w:rPr>
          <w:bCs/>
        </w:rPr>
      </w:pPr>
      <w:r w:rsidRPr="008F2411">
        <w:rPr>
          <w:bCs/>
          <w:u w:val="single"/>
        </w:rPr>
        <w:t>Adjustments</w:t>
      </w:r>
      <w:r w:rsidRPr="008F2411">
        <w:rPr>
          <w:bCs/>
        </w:rPr>
        <w:t>:</w:t>
      </w:r>
    </w:p>
    <w:p w:rsidR="005A3E9C" w:rsidRPr="008F2411" w:rsidP="005A3E9C" w14:paraId="7A4F6645" w14:textId="18FC49E4">
      <w:pPr>
        <w:rPr>
          <w:bCs/>
        </w:rPr>
      </w:pPr>
      <w:r w:rsidRPr="008F2411">
        <w:rPr>
          <w:bCs/>
        </w:rPr>
        <w:t>As part of this revision request, CDC has added information collection request from other approved OMB ICRs that are related to the reporting of illness and death on an aircraft (including OMB Control Numbers 0920-0900, 0920-1180, 0920-1181, 0920-</w:t>
      </w:r>
      <w:r w:rsidR="00CF19C3">
        <w:rPr>
          <w:bCs/>
        </w:rPr>
        <w:t>0</w:t>
      </w:r>
      <w:r w:rsidRPr="008F2411">
        <w:rPr>
          <w:bCs/>
        </w:rPr>
        <w:t>134). CDC aims to improve efficiency of CDC’s aviation activities PRA submission process through aggregation under one OMB control number.</w:t>
      </w:r>
      <w:r w:rsidR="00F8155C">
        <w:rPr>
          <w:bCs/>
        </w:rPr>
        <w:t xml:space="preserve"> CDC </w:t>
      </w:r>
      <w:r w:rsidR="009E1DBC">
        <w:rPr>
          <w:bCs/>
        </w:rPr>
        <w:t>is also requesting to move one information collection tool</w:t>
      </w:r>
      <w:r w:rsidR="009F535E">
        <w:rPr>
          <w:bCs/>
        </w:rPr>
        <w:t xml:space="preserve"> currently in 0920-0488 to 0920-0134</w:t>
      </w:r>
      <w:r>
        <w:rPr>
          <w:rStyle w:val="FootnoteReference"/>
          <w:bCs/>
        </w:rPr>
        <w:footnoteReference w:id="3"/>
      </w:r>
      <w:r w:rsidR="00AA0CA2">
        <w:rPr>
          <w:bCs/>
        </w:rPr>
        <w:t xml:space="preserve"> and </w:t>
      </w:r>
      <w:r w:rsidR="00681179">
        <w:rPr>
          <w:bCs/>
        </w:rPr>
        <w:t xml:space="preserve">is </w:t>
      </w:r>
      <w:r w:rsidR="00C7140F">
        <w:rPr>
          <w:bCs/>
        </w:rPr>
        <w:t>submitt</w:t>
      </w:r>
      <w:r w:rsidR="00681179">
        <w:rPr>
          <w:bCs/>
        </w:rPr>
        <w:t>ing</w:t>
      </w:r>
      <w:r w:rsidR="00C7140F">
        <w:rPr>
          <w:bCs/>
        </w:rPr>
        <w:t xml:space="preserve"> a </w:t>
      </w:r>
      <w:r w:rsidR="0052272C">
        <w:rPr>
          <w:bCs/>
        </w:rPr>
        <w:t xml:space="preserve">simultaneous </w:t>
      </w:r>
      <w:r w:rsidR="00C7140F">
        <w:rPr>
          <w:bCs/>
        </w:rPr>
        <w:t>separate information collection request for 0920-0134.</w:t>
      </w:r>
    </w:p>
    <w:p w:rsidR="005A3E9C" w:rsidRPr="008F2411" w:rsidP="005A3E9C" w14:paraId="53135708" w14:textId="77777777">
      <w:pPr>
        <w:rPr>
          <w:bCs/>
        </w:rPr>
      </w:pPr>
    </w:p>
    <w:p w:rsidR="005A3E9C" w:rsidRPr="008F2411" w:rsidP="005A3E9C" w14:paraId="27FEB263" w14:textId="77777777">
      <w:pPr>
        <w:rPr>
          <w:bCs/>
        </w:rPr>
      </w:pPr>
      <w:r w:rsidRPr="008F2411">
        <w:rPr>
          <w:bCs/>
          <w:u w:val="single"/>
        </w:rPr>
        <w:t>Changes</w:t>
      </w:r>
      <w:r w:rsidRPr="008F2411">
        <w:rPr>
          <w:bCs/>
        </w:rPr>
        <w:t>:</w:t>
      </w:r>
    </w:p>
    <w:p w:rsidR="005A3E9C" w:rsidRPr="008F2411" w:rsidP="005A3E9C" w14:paraId="710E49B1" w14:textId="77777777">
      <w:pPr>
        <w:rPr>
          <w:bCs/>
        </w:rPr>
      </w:pPr>
    </w:p>
    <w:p w:rsidR="005A3E9C" w:rsidRPr="008F2411" w:rsidP="005A3E9C" w14:paraId="4C2E0150" w14:textId="5E9F11C9">
      <w:pPr>
        <w:pStyle w:val="ListParagraph"/>
        <w:numPr>
          <w:ilvl w:val="0"/>
          <w:numId w:val="23"/>
        </w:numPr>
        <w:rPr>
          <w:b/>
          <w:i/>
        </w:rPr>
      </w:pPr>
      <w:r>
        <w:rPr>
          <w:b/>
          <w:i/>
        </w:rPr>
        <w:t>Illness and Death Reporting (No Form)</w:t>
      </w:r>
    </w:p>
    <w:p w:rsidR="005A3E9C" w:rsidRPr="008F2411" w:rsidP="005A3E9C" w14:paraId="1BF53733" w14:textId="77777777">
      <w:pPr>
        <w:rPr>
          <w:b/>
          <w:iCs/>
        </w:rPr>
      </w:pPr>
    </w:p>
    <w:p w:rsidR="005A3E9C" w:rsidRPr="008F2411" w:rsidP="005A3E9C" w14:paraId="295370E7" w14:textId="2F79FD48">
      <w:r w:rsidRPr="008F2411">
        <w:rPr>
          <w:bCs/>
          <w:iCs/>
        </w:rPr>
        <w:t xml:space="preserve">Report of death or illness onboard aircraft (42 CFR 70.11) </w:t>
      </w:r>
      <w:r w:rsidR="0076227B">
        <w:rPr>
          <w:bCs/>
          <w:iCs/>
        </w:rPr>
        <w:t>(OMB Control No 0920-0488)</w:t>
      </w:r>
      <w:r w:rsidRPr="008F2411" w:rsidR="0076227B">
        <w:rPr>
          <w:bCs/>
          <w:iCs/>
        </w:rPr>
        <w:t xml:space="preserve"> </w:t>
      </w:r>
      <w:r w:rsidRPr="008F2411">
        <w:rPr>
          <w:bCs/>
          <w:iCs/>
        </w:rPr>
        <w:t>(No Form)</w:t>
      </w:r>
      <w:r w:rsidR="0076227B">
        <w:rPr>
          <w:bCs/>
          <w:iCs/>
        </w:rPr>
        <w:t xml:space="preserve"> </w:t>
      </w:r>
    </w:p>
    <w:p w:rsidR="005A3E9C" w:rsidRPr="008F2411" w:rsidP="005A3E9C" w14:paraId="011F0B70" w14:textId="1231271B">
      <w:pPr>
        <w:pStyle w:val="ListParagraph"/>
        <w:numPr>
          <w:ilvl w:val="0"/>
          <w:numId w:val="27"/>
        </w:numPr>
        <w:rPr>
          <w:bCs/>
          <w:iCs/>
        </w:rPr>
      </w:pPr>
      <w:r w:rsidRPr="008F2411">
        <w:rPr>
          <w:bCs/>
          <w:iCs/>
        </w:rPr>
        <w:t>Burden: Decreased the number of respondents (from 1,400 to 500) to reflect the current reporting levels (post-</w:t>
      </w:r>
      <w:r w:rsidR="00CD053C">
        <w:rPr>
          <w:bCs/>
          <w:iCs/>
        </w:rPr>
        <w:t xml:space="preserve">COVID-19 </w:t>
      </w:r>
      <w:r w:rsidRPr="008F2411">
        <w:rPr>
          <w:bCs/>
          <w:iCs/>
        </w:rPr>
        <w:t>pandemic).</w:t>
      </w:r>
    </w:p>
    <w:p w:rsidR="005A3E9C" w:rsidRPr="008F2411" w:rsidP="005A3E9C" w14:paraId="1F068009" w14:textId="77777777">
      <w:pPr>
        <w:rPr>
          <w:bCs/>
          <w:iCs/>
        </w:rPr>
      </w:pPr>
    </w:p>
    <w:p w:rsidR="005A3E9C" w:rsidRPr="008F2411" w:rsidP="005A3E9C" w14:paraId="576AA386" w14:textId="3D425659">
      <w:pPr>
        <w:rPr>
          <w:bCs/>
          <w:iCs/>
        </w:rPr>
      </w:pPr>
      <w:r w:rsidRPr="008F2411">
        <w:rPr>
          <w:bCs/>
          <w:iCs/>
        </w:rPr>
        <w:t xml:space="preserve">Death/Illness Reports from Aircraft (42 CFR 71.21(b)) </w:t>
      </w:r>
      <w:r w:rsidR="0076227B">
        <w:rPr>
          <w:bCs/>
          <w:iCs/>
        </w:rPr>
        <w:t>(OMB Control No 0920-0</w:t>
      </w:r>
      <w:r w:rsidR="00EA66E2">
        <w:rPr>
          <w:bCs/>
          <w:iCs/>
        </w:rPr>
        <w:t>134</w:t>
      </w:r>
      <w:r w:rsidR="0076227B">
        <w:rPr>
          <w:bCs/>
          <w:iCs/>
        </w:rPr>
        <w:t>)</w:t>
      </w:r>
      <w:r w:rsidRPr="008F2411" w:rsidR="0076227B">
        <w:rPr>
          <w:bCs/>
          <w:iCs/>
        </w:rPr>
        <w:t xml:space="preserve"> </w:t>
      </w:r>
      <w:r w:rsidRPr="008F2411">
        <w:rPr>
          <w:bCs/>
          <w:iCs/>
        </w:rPr>
        <w:t>(No Form)</w:t>
      </w:r>
    </w:p>
    <w:p w:rsidR="005A3E9C" w:rsidRPr="008F2411" w:rsidP="005A3E9C" w14:paraId="3110313F" w14:textId="7BDA5063">
      <w:pPr>
        <w:pStyle w:val="ListParagraph"/>
        <w:numPr>
          <w:ilvl w:val="0"/>
          <w:numId w:val="27"/>
        </w:numPr>
        <w:rPr>
          <w:bCs/>
          <w:iCs/>
        </w:rPr>
      </w:pPr>
      <w:r w:rsidRPr="008F2411">
        <w:rPr>
          <w:bCs/>
          <w:iCs/>
        </w:rPr>
        <w:t>Burden: Decreased the number of respondents (from 4,000 to 1,400) to reflect the current reporting levels (post-</w:t>
      </w:r>
      <w:r w:rsidR="00CD053C">
        <w:rPr>
          <w:bCs/>
          <w:iCs/>
        </w:rPr>
        <w:t xml:space="preserve">COVID-19 </w:t>
      </w:r>
      <w:r w:rsidRPr="008F2411">
        <w:rPr>
          <w:bCs/>
          <w:iCs/>
        </w:rPr>
        <w:t>pandemic).</w:t>
      </w:r>
    </w:p>
    <w:p w:rsidR="005A3E9C" w:rsidRPr="008F2411" w:rsidP="005A3E9C" w14:paraId="553E0CB6" w14:textId="77777777">
      <w:pPr>
        <w:pStyle w:val="ListParagraph"/>
        <w:numPr>
          <w:ilvl w:val="0"/>
          <w:numId w:val="27"/>
        </w:numPr>
        <w:rPr>
          <w:bCs/>
          <w:iCs/>
        </w:rPr>
      </w:pPr>
      <w:r w:rsidRPr="008F2411">
        <w:rPr>
          <w:bCs/>
          <w:iCs/>
        </w:rPr>
        <w:t>Burden: Increased the time burden per response (from 2 minutes to 7 minutes) to align with the reporting requirement for interstate flights under 42 CFR 70.11 (Report of death and illness onboard aircraft)</w:t>
      </w:r>
    </w:p>
    <w:p w:rsidR="005A3E9C" w:rsidRPr="008F2411" w:rsidP="005A3E9C" w14:paraId="1E70B1FD" w14:textId="77777777">
      <w:pPr>
        <w:rPr>
          <w:bCs/>
        </w:rPr>
      </w:pPr>
    </w:p>
    <w:p w:rsidR="005A3E9C" w:rsidRPr="008F2411" w:rsidP="005A3E9C" w14:paraId="6468F46D" w14:textId="77777777">
      <w:pPr>
        <w:pStyle w:val="ListParagraph"/>
        <w:numPr>
          <w:ilvl w:val="0"/>
          <w:numId w:val="17"/>
        </w:numPr>
        <w:ind w:left="270" w:hanging="270"/>
        <w:rPr>
          <w:b/>
          <w:bCs/>
          <w:i/>
          <w:iCs/>
        </w:rPr>
      </w:pPr>
      <w:r w:rsidRPr="008F2411">
        <w:rPr>
          <w:b/>
          <w:bCs/>
          <w:i/>
          <w:iCs/>
        </w:rPr>
        <w:t>During Travel Information Collection</w:t>
      </w:r>
    </w:p>
    <w:p w:rsidR="005A3E9C" w:rsidRPr="008F2411" w:rsidP="005A3E9C" w14:paraId="2975D84F" w14:textId="77777777"/>
    <w:p w:rsidR="005A3E9C" w:rsidRPr="00403AE4" w:rsidP="005A3E9C" w14:paraId="28F818F4" w14:textId="7F01A073">
      <w:pPr>
        <w:rPr>
          <w:bCs/>
        </w:rPr>
      </w:pPr>
      <w:r w:rsidRPr="00403AE4">
        <w:rPr>
          <w:bCs/>
        </w:rPr>
        <w:t xml:space="preserve">Air Travel Illness or Death Investigation Form </w:t>
      </w:r>
      <w:r w:rsidR="00EA66E2">
        <w:rPr>
          <w:bCs/>
          <w:iCs/>
        </w:rPr>
        <w:t xml:space="preserve">(OMB Control No 0920-0134) </w:t>
      </w:r>
      <w:r w:rsidRPr="00403AE4">
        <w:rPr>
          <w:bCs/>
        </w:rPr>
        <w:t>(</w:t>
      </w:r>
      <w:r w:rsidRPr="00403AE4">
        <w:t xml:space="preserve">Attachment </w:t>
      </w:r>
      <w:r w:rsidRPr="00403AE4" w:rsidR="004406EF">
        <w:t>C</w:t>
      </w:r>
      <w:r w:rsidRPr="00403AE4">
        <w:rPr>
          <w:bCs/>
        </w:rPr>
        <w:t>)</w:t>
      </w:r>
    </w:p>
    <w:p w:rsidR="00356CFD" w:rsidRPr="00403AE4" w:rsidP="005A3E9C" w14:paraId="0F4E5985" w14:textId="2D12550A">
      <w:pPr>
        <w:pStyle w:val="ListParagraph"/>
        <w:numPr>
          <w:ilvl w:val="0"/>
          <w:numId w:val="26"/>
        </w:numPr>
        <w:spacing w:after="200" w:line="276" w:lineRule="auto"/>
      </w:pPr>
      <w:r w:rsidRPr="00403AE4">
        <w:t xml:space="preserve">Decreased burden </w:t>
      </w:r>
      <w:r w:rsidRPr="00403AE4" w:rsidR="00613529">
        <w:t>(</w:t>
      </w:r>
      <w:r w:rsidRPr="00403AE4">
        <w:t>from 4,000 to 2,500)</w:t>
      </w:r>
      <w:r w:rsidRPr="00403AE4" w:rsidR="00ED1AE6">
        <w:t xml:space="preserve">. This is because </w:t>
      </w:r>
      <w:r w:rsidRPr="00403AE4" w:rsidR="00EA4A5B">
        <w:t xml:space="preserve">estimated number of </w:t>
      </w:r>
      <w:r w:rsidRPr="00403AE4" w:rsidR="00ED1AE6">
        <w:t>illness and death responses have gone down</w:t>
      </w:r>
      <w:r w:rsidRPr="00403AE4" w:rsidR="002F0BFD">
        <w:t xml:space="preserve">, possibly due to </w:t>
      </w:r>
      <w:r w:rsidRPr="00403AE4" w:rsidR="009D2D55">
        <w:t>changes since the</w:t>
      </w:r>
      <w:r w:rsidRPr="00403AE4" w:rsidR="002F0BFD">
        <w:t xml:space="preserve"> COVID-19 pandemic</w:t>
      </w:r>
    </w:p>
    <w:p w:rsidR="005A3E9C" w:rsidRPr="00403AE4" w:rsidP="005A3E9C" w14:paraId="50E222B4" w14:textId="77777777">
      <w:pPr>
        <w:pStyle w:val="ListParagraph"/>
        <w:numPr>
          <w:ilvl w:val="0"/>
          <w:numId w:val="26"/>
        </w:numPr>
        <w:spacing w:after="200" w:line="276" w:lineRule="auto"/>
      </w:pPr>
      <w:r w:rsidRPr="00403AE4">
        <w:t>“Quarantine Station” and “QS” changed to “Port Health Station” and “PHS” to reflect the recent change in terminology</w:t>
      </w:r>
    </w:p>
    <w:p w:rsidR="005A3E9C" w:rsidRPr="00403AE4" w:rsidP="005A3E9C" w14:paraId="0E5A39F9" w14:textId="77777777">
      <w:pPr>
        <w:pStyle w:val="ListParagraph"/>
        <w:numPr>
          <w:ilvl w:val="0"/>
          <w:numId w:val="26"/>
        </w:numPr>
        <w:spacing w:after="200" w:line="276" w:lineRule="auto"/>
      </w:pPr>
      <w:r w:rsidRPr="00403AE4">
        <w:t>“QARS” changed to “PHARS” to reflect the recent change in the secure data system</w:t>
      </w:r>
    </w:p>
    <w:p w:rsidR="005A3E9C" w:rsidRPr="00403AE4" w:rsidP="005A3E9C" w14:paraId="366EAC1F" w14:textId="77777777">
      <w:pPr>
        <w:pStyle w:val="ListParagraph"/>
        <w:numPr>
          <w:ilvl w:val="0"/>
          <w:numId w:val="26"/>
        </w:numPr>
        <w:spacing w:after="200" w:line="276" w:lineRule="auto"/>
      </w:pPr>
      <w:r w:rsidRPr="00403AE4">
        <w:t>Under “Relevant Exposures in the Past 3 Weeks,”:</w:t>
      </w:r>
    </w:p>
    <w:p w:rsidR="005A3E9C" w:rsidRPr="00403AE4" w:rsidP="005A3E9C" w14:paraId="4ECDF09C" w14:textId="77777777">
      <w:pPr>
        <w:pStyle w:val="ListParagraph"/>
        <w:numPr>
          <w:ilvl w:val="1"/>
          <w:numId w:val="26"/>
        </w:numPr>
        <w:spacing w:after="200" w:line="276" w:lineRule="auto"/>
      </w:pPr>
      <w:r w:rsidRPr="00403AE4">
        <w:t>Changed “Arrival Date” to “Exposure Date” to clarify that the exposure may have occurred prior to the flight</w:t>
      </w:r>
    </w:p>
    <w:p w:rsidR="005A3E9C" w:rsidRPr="00403AE4" w:rsidP="005A3E9C" w14:paraId="4D947839" w14:textId="77777777">
      <w:pPr>
        <w:pStyle w:val="ListParagraph"/>
        <w:numPr>
          <w:ilvl w:val="1"/>
          <w:numId w:val="26"/>
        </w:numPr>
        <w:spacing w:after="200" w:line="276" w:lineRule="auto"/>
      </w:pPr>
      <w:r w:rsidRPr="00403AE4">
        <w:t>Added “contact with a confirmed case” and “healthcare facility” as possible exposures and added question to provide more additional details</w:t>
      </w:r>
    </w:p>
    <w:p w:rsidR="005A3E9C" w:rsidRPr="00403AE4" w:rsidP="005A3E9C" w14:paraId="53D4FD98" w14:textId="77777777">
      <w:pPr>
        <w:pStyle w:val="ListParagraph"/>
        <w:numPr>
          <w:ilvl w:val="1"/>
          <w:numId w:val="26"/>
        </w:numPr>
        <w:spacing w:after="200" w:line="276" w:lineRule="auto"/>
      </w:pPr>
      <w:r w:rsidRPr="00403AE4">
        <w:t>Added “unknown” as an answer option</w:t>
      </w:r>
    </w:p>
    <w:p w:rsidR="005A3E9C" w:rsidRPr="00403AE4" w:rsidP="005A3E9C" w14:paraId="2D1196B9" w14:textId="33552A84">
      <w:pPr>
        <w:pStyle w:val="ListParagraph"/>
        <w:numPr>
          <w:ilvl w:val="0"/>
          <w:numId w:val="26"/>
        </w:numPr>
        <w:spacing w:after="200" w:line="276" w:lineRule="auto"/>
      </w:pPr>
      <w:r w:rsidRPr="00403AE4">
        <w:t>Under “Relevant Testing” changed “Interpretation of Results” from a free-text field to a list of answer choices</w:t>
      </w:r>
    </w:p>
    <w:p w:rsidR="005A3E9C" w:rsidRPr="00403AE4" w:rsidP="005A3E9C" w14:paraId="16CFFD45" w14:textId="77777777">
      <w:pPr>
        <w:pStyle w:val="ListParagraph"/>
        <w:numPr>
          <w:ilvl w:val="0"/>
          <w:numId w:val="26"/>
        </w:numPr>
        <w:spacing w:after="200" w:line="276" w:lineRule="auto"/>
      </w:pPr>
      <w:r w:rsidRPr="00403AE4">
        <w:t>Under “Signs, Symptoms, and Conditions” added the option to record additional specific symptoms to provide more details on the ill traveler’s condition</w:t>
      </w:r>
    </w:p>
    <w:p w:rsidR="005A3E9C" w:rsidRPr="00403AE4" w:rsidP="005A3E9C" w14:paraId="4433ED2C" w14:textId="77777777">
      <w:pPr>
        <w:pStyle w:val="ListParagraph"/>
        <w:numPr>
          <w:ilvl w:val="0"/>
          <w:numId w:val="26"/>
        </w:numPr>
        <w:spacing w:after="200" w:line="276" w:lineRule="auto"/>
      </w:pPr>
      <w:r w:rsidRPr="00403AE4">
        <w:t xml:space="preserve">Under “Response of Info Only,” changed “DGMQ” to “DGMH” to reflect the recent change in the Division name </w:t>
      </w:r>
    </w:p>
    <w:p w:rsidR="005A3E9C" w:rsidRPr="00403AE4" w:rsidP="005A3E9C" w14:paraId="171E982A" w14:textId="77777777">
      <w:pPr>
        <w:pStyle w:val="ListParagraph"/>
        <w:numPr>
          <w:ilvl w:val="0"/>
          <w:numId w:val="26"/>
        </w:numPr>
        <w:spacing w:after="200" w:line="276" w:lineRule="auto"/>
      </w:pPr>
      <w:r w:rsidRPr="00403AE4">
        <w:t>Under Section 3 (“General information about the ill or deceased person …”), updated question on “gender” to “sex” to align with Executive Order 14168</w:t>
      </w:r>
    </w:p>
    <w:p w:rsidR="005A3E9C" w:rsidRPr="00403AE4" w:rsidP="005A3E9C" w14:paraId="0BC03B4F" w14:textId="2C0FDDCB">
      <w:pPr>
        <w:pStyle w:val="ListParagraph"/>
        <w:numPr>
          <w:ilvl w:val="0"/>
          <w:numId w:val="26"/>
        </w:numPr>
      </w:pPr>
      <w:r w:rsidRPr="00403AE4">
        <w:t>Updated OMB Control No. to 0920-0488 (from 0920-0134)</w:t>
      </w:r>
    </w:p>
    <w:p w:rsidR="005A3E9C" w:rsidRPr="00403AE4" w:rsidP="005A3E9C" w14:paraId="68AFF414" w14:textId="77777777">
      <w:pPr>
        <w:pStyle w:val="ListParagraph"/>
      </w:pPr>
    </w:p>
    <w:p w:rsidR="005A3E9C" w:rsidRPr="00403AE4" w:rsidP="005A3E9C" w14:paraId="41338DD0" w14:textId="42E5FC44">
      <w:pPr>
        <w:rPr>
          <w:bCs/>
        </w:rPr>
      </w:pPr>
      <w:r w:rsidRPr="00403AE4">
        <w:rPr>
          <w:bCs/>
        </w:rPr>
        <w:t xml:space="preserve">Public Health Passenger Locator Form: limited onboard exposure (international </w:t>
      </w:r>
      <w:r w:rsidRPr="00403AE4">
        <w:rPr>
          <w:bCs/>
        </w:rPr>
        <w:t>flights</w:t>
      </w:r>
      <w:r w:rsidR="00385E58">
        <w:rPr>
          <w:bCs/>
        </w:rPr>
        <w:t xml:space="preserve"> </w:t>
      </w:r>
      <w:r w:rsidRPr="00403AE4">
        <w:rPr>
          <w:bCs/>
        </w:rPr>
        <w:t xml:space="preserve"> domestic</w:t>
      </w:r>
      <w:r w:rsidRPr="00403AE4">
        <w:rPr>
          <w:bCs/>
        </w:rPr>
        <w:t xml:space="preserve"> flights) </w:t>
      </w:r>
      <w:r w:rsidRPr="00395622" w:rsidR="00395622">
        <w:rPr>
          <w:bCs/>
        </w:rPr>
        <w:t xml:space="preserve">(OMB Control No 0920-1181) </w:t>
      </w:r>
      <w:r w:rsidRPr="00403AE4">
        <w:rPr>
          <w:bCs/>
        </w:rPr>
        <w:t>(</w:t>
      </w:r>
      <w:r w:rsidRPr="00403AE4">
        <w:t xml:space="preserve">Attachment </w:t>
      </w:r>
      <w:r w:rsidRPr="00403AE4" w:rsidR="00324A33">
        <w:t>D</w:t>
      </w:r>
      <w:r w:rsidRPr="00403AE4">
        <w:rPr>
          <w:bCs/>
        </w:rPr>
        <w:t>)</w:t>
      </w:r>
    </w:p>
    <w:p w:rsidR="005A3E9C" w:rsidRPr="00403AE4" w:rsidP="005A3E9C" w14:paraId="71D449A3" w14:textId="77777777">
      <w:pPr>
        <w:pStyle w:val="ListParagraph"/>
        <w:numPr>
          <w:ilvl w:val="0"/>
          <w:numId w:val="26"/>
        </w:numPr>
      </w:pPr>
      <w:r w:rsidRPr="00403AE4">
        <w:t>Updated question on “gender” to “sex” to align with Executive Order 14168</w:t>
      </w:r>
    </w:p>
    <w:p w:rsidR="005A3E9C" w:rsidRPr="00403AE4" w:rsidP="005A3E9C" w14:paraId="7819F3B0" w14:textId="77777777">
      <w:pPr>
        <w:pStyle w:val="Bullets"/>
        <w:numPr>
          <w:ilvl w:val="0"/>
          <w:numId w:val="0"/>
        </w:numPr>
        <w:ind w:left="720"/>
        <w:rPr>
          <w:rFonts w:cs="Times New Roman"/>
          <w:bCs/>
          <w:szCs w:val="24"/>
        </w:rPr>
      </w:pPr>
    </w:p>
    <w:p w:rsidR="005A3E9C" w:rsidRPr="00403AE4" w:rsidP="005A3E9C" w14:paraId="16A6A259" w14:textId="77777777">
      <w:pPr>
        <w:pStyle w:val="ListParagraph"/>
        <w:numPr>
          <w:ilvl w:val="0"/>
          <w:numId w:val="17"/>
        </w:numPr>
        <w:ind w:left="270" w:hanging="270"/>
        <w:rPr>
          <w:b/>
          <w:bCs/>
          <w:i/>
          <w:iCs/>
        </w:rPr>
      </w:pPr>
      <w:r w:rsidRPr="00403AE4">
        <w:rPr>
          <w:b/>
          <w:bCs/>
          <w:i/>
          <w:iCs/>
        </w:rPr>
        <w:t>After Travel Information Collection</w:t>
      </w:r>
    </w:p>
    <w:p w:rsidR="005A3E9C" w:rsidRPr="00403AE4" w:rsidP="005A3E9C" w14:paraId="11AEEA1B" w14:textId="77777777">
      <w:pPr>
        <w:pStyle w:val="Bullets"/>
        <w:numPr>
          <w:ilvl w:val="0"/>
          <w:numId w:val="0"/>
        </w:numPr>
        <w:spacing w:after="0" w:line="240" w:lineRule="auto"/>
        <w:ind w:left="720"/>
        <w:rPr>
          <w:rFonts w:cs="Times New Roman"/>
          <w:szCs w:val="24"/>
        </w:rPr>
      </w:pPr>
    </w:p>
    <w:p w:rsidR="005A3E9C" w:rsidRPr="00403AE4" w:rsidP="005A3E9C" w14:paraId="41173DAC" w14:textId="77777777">
      <w:pPr>
        <w:rPr>
          <w:bCs/>
        </w:rPr>
      </w:pPr>
    </w:p>
    <w:p w:rsidR="005A3E9C" w:rsidRPr="00403AE4" w:rsidP="005A3E9C" w14:paraId="33A5D4A3" w14:textId="29F241F2">
      <w:pPr>
        <w:rPr>
          <w:bCs/>
        </w:rPr>
      </w:pPr>
      <w:r w:rsidRPr="00403AE4">
        <w:rPr>
          <w:bCs/>
        </w:rPr>
        <w:t xml:space="preserve">Domestic Airline Manifest </w:t>
      </w:r>
      <w:r w:rsidR="002F5360">
        <w:rPr>
          <w:bCs/>
        </w:rPr>
        <w:t>(OMB Control No 0920-1181)</w:t>
      </w:r>
      <w:r w:rsidRPr="00403AE4" w:rsidR="002F5360">
        <w:rPr>
          <w:bCs/>
        </w:rPr>
        <w:t xml:space="preserve"> </w:t>
      </w:r>
      <w:r w:rsidRPr="00403AE4">
        <w:rPr>
          <w:bCs/>
        </w:rPr>
        <w:t>(</w:t>
      </w:r>
      <w:r w:rsidRPr="00403AE4">
        <w:t xml:space="preserve">Attachment </w:t>
      </w:r>
      <w:r w:rsidR="009C12B6">
        <w:t>E</w:t>
      </w:r>
      <w:r w:rsidRPr="00403AE4">
        <w:rPr>
          <w:bCs/>
        </w:rPr>
        <w:t>)</w:t>
      </w:r>
      <w:r w:rsidR="00A14FAD">
        <w:rPr>
          <w:bCs/>
        </w:rPr>
        <w:t xml:space="preserve"> </w:t>
      </w:r>
    </w:p>
    <w:p w:rsidR="005A3E9C" w:rsidRPr="00403AE4" w:rsidP="005A3E9C" w14:paraId="7BDB534B" w14:textId="13CC3017">
      <w:pPr>
        <w:pStyle w:val="ListParagraph"/>
        <w:numPr>
          <w:ilvl w:val="0"/>
          <w:numId w:val="24"/>
        </w:numPr>
        <w:rPr>
          <w:bCs/>
        </w:rPr>
      </w:pPr>
      <w:r w:rsidRPr="00403AE4">
        <w:rPr>
          <w:bCs/>
        </w:rPr>
        <w:t xml:space="preserve">Burden: Decreased the burden hours from 6 hours to </w:t>
      </w:r>
      <w:r w:rsidR="003E4AF7">
        <w:rPr>
          <w:bCs/>
        </w:rPr>
        <w:t>2</w:t>
      </w:r>
      <w:r w:rsidRPr="00403AE4">
        <w:rPr>
          <w:bCs/>
        </w:rPr>
        <w:t xml:space="preserve">.5 hours to align with the burden hours for the international manifest order. </w:t>
      </w:r>
    </w:p>
    <w:p w:rsidR="00815C07" w:rsidP="00EF5916" w14:paraId="65ABF000" w14:textId="49D4465C">
      <w:pPr>
        <w:pStyle w:val="ListParagraph"/>
        <w:numPr>
          <w:ilvl w:val="0"/>
          <w:numId w:val="24"/>
        </w:numPr>
        <w:rPr>
          <w:bCs/>
        </w:rPr>
      </w:pPr>
      <w:r>
        <w:rPr>
          <w:bCs/>
        </w:rPr>
        <w:t>Added “</w:t>
      </w:r>
      <w:r w:rsidRPr="00924491" w:rsidR="00924491">
        <w:rPr>
          <w:bCs/>
        </w:rPr>
        <w:t>secure (e.g. password protected)</w:t>
      </w:r>
      <w:r w:rsidR="00924491">
        <w:rPr>
          <w:bCs/>
        </w:rPr>
        <w:t>”</w:t>
      </w:r>
    </w:p>
    <w:p w:rsidR="00EF5916" w:rsidRPr="00403AE4" w:rsidP="00EF5916" w14:paraId="5BD69A49" w14:textId="3ED0A738">
      <w:pPr>
        <w:pStyle w:val="ListParagraph"/>
        <w:numPr>
          <w:ilvl w:val="0"/>
          <w:numId w:val="24"/>
        </w:numPr>
        <w:rPr>
          <w:bCs/>
        </w:rPr>
      </w:pPr>
      <w:r w:rsidRPr="00403AE4">
        <w:rPr>
          <w:bCs/>
        </w:rPr>
        <w:t xml:space="preserve">Added “method, </w:t>
      </w:r>
      <w:r w:rsidRPr="00403AE4">
        <w:rPr>
          <w:b/>
          <w:i/>
          <w:iCs/>
          <w:u w:val="single"/>
        </w:rPr>
        <w:t>in spreadsheet format</w:t>
      </w:r>
      <w:r w:rsidRPr="00403AE4">
        <w:rPr>
          <w:bCs/>
        </w:rPr>
        <w:t>)</w:t>
      </w:r>
      <w:r w:rsidRPr="00403AE4" w:rsidR="00262F83">
        <w:rPr>
          <w:bCs/>
        </w:rPr>
        <w:t>”</w:t>
      </w:r>
      <w:r w:rsidRPr="00403AE4">
        <w:rPr>
          <w:bCs/>
        </w:rPr>
        <w:t xml:space="preserve"> to specify preferred method of submission.</w:t>
      </w:r>
    </w:p>
    <w:p w:rsidR="005A3E9C" w:rsidRPr="00403AE4" w:rsidP="005A3E9C" w14:paraId="28175B89" w14:textId="57702D2B">
      <w:pPr>
        <w:pStyle w:val="ListParagraph"/>
        <w:numPr>
          <w:ilvl w:val="0"/>
          <w:numId w:val="24"/>
        </w:numPr>
        <w:rPr>
          <w:bCs/>
        </w:rPr>
      </w:pPr>
      <w:r w:rsidRPr="00403AE4">
        <w:rPr>
          <w:bCs/>
        </w:rPr>
        <w:t>Added [INSERT Airline POC Email Address] as email is the typical mode of communication</w:t>
      </w:r>
    </w:p>
    <w:p w:rsidR="005A3E9C" w:rsidRPr="00403AE4" w:rsidP="005A3E9C" w14:paraId="231F50D7" w14:textId="5C32CAE9">
      <w:pPr>
        <w:pStyle w:val="ListParagraph"/>
        <w:numPr>
          <w:ilvl w:val="0"/>
          <w:numId w:val="24"/>
        </w:numPr>
        <w:rPr>
          <w:bCs/>
        </w:rPr>
      </w:pPr>
      <w:r w:rsidRPr="00403AE4">
        <w:rPr>
          <w:bCs/>
        </w:rPr>
        <w:t>Updated the branch chief’s name to reflect a recent change in leadership</w:t>
      </w:r>
    </w:p>
    <w:p w:rsidR="005A3E9C" w:rsidRPr="00403AE4" w:rsidP="005A3E9C" w14:paraId="036D192F" w14:textId="77777777">
      <w:pPr>
        <w:pStyle w:val="ListParagraph"/>
        <w:numPr>
          <w:ilvl w:val="0"/>
          <w:numId w:val="24"/>
        </w:numPr>
        <w:rPr>
          <w:bCs/>
        </w:rPr>
      </w:pPr>
      <w:r w:rsidRPr="00403AE4">
        <w:rPr>
          <w:bCs/>
        </w:rPr>
        <w:t>Updated OMB Control No. to 0920-0488 (from 0920-1181)</w:t>
      </w:r>
    </w:p>
    <w:p w:rsidR="005A3E9C" w:rsidRPr="00403AE4" w:rsidP="005A3E9C" w14:paraId="0B6BC1B8" w14:textId="77777777"/>
    <w:p w:rsidR="00B067C0" w:rsidRPr="00403AE4" w:rsidP="00B067C0" w14:paraId="6F6763C5" w14:textId="441EE94F">
      <w:pPr>
        <w:rPr>
          <w:bCs/>
        </w:rPr>
      </w:pPr>
      <w:r w:rsidRPr="00403AE4">
        <w:rPr>
          <w:bCs/>
        </w:rPr>
        <w:t>International Airline Manifest Order Template</w:t>
      </w:r>
      <w:r w:rsidR="00FF2CEC">
        <w:rPr>
          <w:bCs/>
        </w:rPr>
        <w:t xml:space="preserve"> (OMB Control No 0920-1180)</w:t>
      </w:r>
      <w:r w:rsidRPr="00403AE4">
        <w:rPr>
          <w:bCs/>
        </w:rPr>
        <w:t xml:space="preserve"> (</w:t>
      </w:r>
      <w:r w:rsidRPr="00403AE4">
        <w:t xml:space="preserve">Attachment </w:t>
      </w:r>
      <w:r>
        <w:t>F</w:t>
      </w:r>
      <w:r w:rsidRPr="00403AE4">
        <w:t>)</w:t>
      </w:r>
      <w:r>
        <w:t xml:space="preserve"> </w:t>
      </w:r>
    </w:p>
    <w:p w:rsidR="005E051B" w:rsidRPr="00403AE4" w:rsidP="005E051B" w14:paraId="3F13E811" w14:textId="6C6B6F34">
      <w:pPr>
        <w:rPr>
          <w:bCs/>
        </w:rPr>
      </w:pPr>
    </w:p>
    <w:p w:rsidR="00924491" w:rsidRPr="00924491" w:rsidP="00924491" w14:paraId="25284352" w14:textId="421516DD">
      <w:pPr>
        <w:pStyle w:val="ListParagraph"/>
        <w:numPr>
          <w:ilvl w:val="0"/>
          <w:numId w:val="24"/>
        </w:numPr>
        <w:rPr>
          <w:bCs/>
        </w:rPr>
      </w:pPr>
      <w:r>
        <w:rPr>
          <w:bCs/>
        </w:rPr>
        <w:t>Added “Added “</w:t>
      </w:r>
      <w:r w:rsidRPr="00924491">
        <w:rPr>
          <w:bCs/>
        </w:rPr>
        <w:t>secure (e.g. password protected)</w:t>
      </w:r>
      <w:r>
        <w:rPr>
          <w:bCs/>
        </w:rPr>
        <w:t>”</w:t>
      </w:r>
    </w:p>
    <w:p w:rsidR="005E051B" w:rsidRPr="00403AE4" w:rsidP="005E051B" w14:paraId="79BAA937" w14:textId="01A4AA5C">
      <w:pPr>
        <w:pStyle w:val="ListParagraph"/>
        <w:numPr>
          <w:ilvl w:val="0"/>
          <w:numId w:val="25"/>
        </w:numPr>
        <w:rPr>
          <w:bCs/>
        </w:rPr>
      </w:pPr>
      <w:r w:rsidRPr="00403AE4">
        <w:rPr>
          <w:bCs/>
        </w:rPr>
        <w:t xml:space="preserve">Added “method, </w:t>
      </w:r>
      <w:r w:rsidRPr="00403AE4">
        <w:rPr>
          <w:b/>
          <w:i/>
          <w:iCs/>
          <w:u w:val="single"/>
        </w:rPr>
        <w:t>in spreadsheet format</w:t>
      </w:r>
      <w:r w:rsidRPr="00403AE4">
        <w:rPr>
          <w:bCs/>
        </w:rPr>
        <w:t>) to specify preferred method of submission.</w:t>
      </w:r>
    </w:p>
    <w:p w:rsidR="005E051B" w:rsidRPr="00403AE4" w:rsidP="005E051B" w14:paraId="08FAA968" w14:textId="77777777">
      <w:pPr>
        <w:pStyle w:val="ListParagraph"/>
        <w:numPr>
          <w:ilvl w:val="0"/>
          <w:numId w:val="25"/>
        </w:numPr>
        <w:rPr>
          <w:bCs/>
        </w:rPr>
      </w:pPr>
      <w:r w:rsidRPr="00403AE4">
        <w:rPr>
          <w:bCs/>
        </w:rPr>
        <w:t>Added [INSERT Airline POC Email Address] as email is the typical mode of communication</w:t>
      </w:r>
    </w:p>
    <w:p w:rsidR="005E051B" w:rsidRPr="00403AE4" w:rsidP="005E051B" w14:paraId="1341A92A" w14:textId="77777777">
      <w:pPr>
        <w:numPr>
          <w:ilvl w:val="0"/>
          <w:numId w:val="25"/>
        </w:numPr>
        <w:rPr>
          <w:bCs/>
        </w:rPr>
      </w:pPr>
      <w:r w:rsidRPr="00403AE4">
        <w:t>Updated division and branch name and branch chief’s name to reflect recent changes in terminology and leadership</w:t>
      </w:r>
    </w:p>
    <w:p w:rsidR="005E051B" w:rsidRPr="005E051B" w:rsidP="005E051B" w14:paraId="59037471" w14:textId="77777777">
      <w:pPr>
        <w:numPr>
          <w:ilvl w:val="0"/>
          <w:numId w:val="25"/>
        </w:numPr>
        <w:rPr>
          <w:bCs/>
        </w:rPr>
      </w:pPr>
      <w:r w:rsidRPr="00403AE4">
        <w:t>Updated OMB Control No. to 0920-0488 (from 0920-1180)</w:t>
      </w:r>
    </w:p>
    <w:p w:rsidR="005E051B" w:rsidRPr="00403AE4" w:rsidP="005E051B" w14:paraId="6D57D1BB" w14:textId="77777777">
      <w:pPr>
        <w:ind w:left="720"/>
        <w:rPr>
          <w:bCs/>
        </w:rPr>
      </w:pPr>
    </w:p>
    <w:p w:rsidR="005A3E9C" w:rsidRPr="00403AE4" w:rsidP="005A3E9C" w14:paraId="3FF378AD" w14:textId="547409CC">
      <w:pPr>
        <w:jc w:val="both"/>
        <w:rPr>
          <w:bCs/>
        </w:rPr>
      </w:pPr>
      <w:r w:rsidRPr="00403AE4">
        <w:rPr>
          <w:bCs/>
        </w:rPr>
        <w:t xml:space="preserve">General Contact Investigation Outcome Reporting Form – Air </w:t>
      </w:r>
      <w:r w:rsidR="0023161D">
        <w:rPr>
          <w:bCs/>
        </w:rPr>
        <w:t xml:space="preserve">(OMB Control No. 0920-0900) </w:t>
      </w:r>
      <w:r w:rsidRPr="00403AE4">
        <w:rPr>
          <w:bCs/>
        </w:rPr>
        <w:t xml:space="preserve">(Attachment </w:t>
      </w:r>
      <w:r w:rsidRPr="00403AE4" w:rsidR="00324A33">
        <w:t>G</w:t>
      </w:r>
      <w:r w:rsidRPr="00403AE4">
        <w:rPr>
          <w:bCs/>
        </w:rPr>
        <w:t>)</w:t>
      </w:r>
    </w:p>
    <w:p w:rsidR="007B5D79" w:rsidRPr="00403AE4" w:rsidP="005A3E9C" w14:paraId="7CE172D3" w14:textId="654CD82D">
      <w:pPr>
        <w:pStyle w:val="ListParagraph"/>
        <w:numPr>
          <w:ilvl w:val="0"/>
          <w:numId w:val="26"/>
        </w:numPr>
      </w:pPr>
      <w:r w:rsidRPr="00403AE4">
        <w:t xml:space="preserve">Deleted “Diagnosis: </w:t>
      </w:r>
      <w:r w:rsidRPr="00403AE4" w:rsidR="00362E05">
        <w:t xml:space="preserve">_____________” </w:t>
      </w:r>
      <w:r w:rsidRPr="00403AE4">
        <w:t xml:space="preserve">from section 2. </w:t>
      </w:r>
    </w:p>
    <w:p w:rsidR="005A3E9C" w:rsidRPr="00403AE4" w:rsidP="005A3E9C" w14:paraId="7A694D9A" w14:textId="05432B51">
      <w:pPr>
        <w:pStyle w:val="ListParagraph"/>
        <w:numPr>
          <w:ilvl w:val="0"/>
          <w:numId w:val="26"/>
        </w:numPr>
      </w:pPr>
      <w:r w:rsidRPr="00403AE4">
        <w:t>Under Section 3 (“Passenger Contact Information”), updated question on “gender” to “sex” to align with Executive Order 14168</w:t>
      </w:r>
    </w:p>
    <w:p w:rsidR="005A3E9C" w:rsidRPr="00403AE4" w:rsidP="005A3E9C" w14:paraId="34D2F519" w14:textId="77777777">
      <w:pPr>
        <w:pStyle w:val="Bullets"/>
        <w:numPr>
          <w:ilvl w:val="0"/>
          <w:numId w:val="26"/>
        </w:numPr>
        <w:spacing w:after="0" w:line="240" w:lineRule="auto"/>
        <w:rPr>
          <w:rFonts w:cs="Times New Roman"/>
          <w:bCs/>
          <w:szCs w:val="24"/>
        </w:rPr>
      </w:pPr>
      <w:r w:rsidRPr="00403AE4">
        <w:rPr>
          <w:rFonts w:cs="Times New Roman"/>
          <w:bCs/>
          <w:szCs w:val="24"/>
        </w:rPr>
        <w:t>Under Section 9 (“Form Completion”), changed from “Person completing form” to “Person(s) completing form” to be consistent with other aircraft contact investigation outcome reporting forms</w:t>
      </w:r>
    </w:p>
    <w:p w:rsidR="005A3E9C" w:rsidRPr="00403AE4" w:rsidP="005A3E9C" w14:paraId="1C118624" w14:textId="77777777">
      <w:pPr>
        <w:pStyle w:val="ListParagraph"/>
        <w:numPr>
          <w:ilvl w:val="0"/>
          <w:numId w:val="26"/>
        </w:numPr>
      </w:pPr>
      <w:r w:rsidRPr="00403AE4">
        <w:rPr>
          <w:bCs/>
        </w:rPr>
        <w:t>Updated OMB Control Number to 0920-0488 (from 0920-0900)</w:t>
      </w:r>
    </w:p>
    <w:p w:rsidR="005A3E9C" w:rsidRPr="00403AE4" w:rsidP="005A3E9C" w14:paraId="6753E68C" w14:textId="77777777">
      <w:pPr>
        <w:pStyle w:val="ListParagraph"/>
      </w:pPr>
    </w:p>
    <w:p w:rsidR="005A3E9C" w:rsidRPr="00403AE4" w:rsidP="005A3E9C" w14:paraId="18C0700A" w14:textId="15DF39C2">
      <w:pPr>
        <w:spacing w:line="276" w:lineRule="auto"/>
        <w:rPr>
          <w:bCs/>
        </w:rPr>
      </w:pPr>
      <w:r w:rsidRPr="00403AE4">
        <w:rPr>
          <w:bCs/>
        </w:rPr>
        <w:t xml:space="preserve">Measles Contact Investigation Reporting Form – Air </w:t>
      </w:r>
      <w:r w:rsidR="0023161D">
        <w:rPr>
          <w:bCs/>
        </w:rPr>
        <w:t xml:space="preserve">(OMB Control No. 0920-0900) </w:t>
      </w:r>
      <w:r w:rsidRPr="00403AE4">
        <w:rPr>
          <w:bCs/>
        </w:rPr>
        <w:t xml:space="preserve">(Attachment </w:t>
      </w:r>
      <w:r w:rsidRPr="00403AE4" w:rsidR="00324A33">
        <w:t>H</w:t>
      </w:r>
      <w:r w:rsidRPr="00403AE4">
        <w:rPr>
          <w:bCs/>
        </w:rPr>
        <w:t>)</w:t>
      </w:r>
    </w:p>
    <w:p w:rsidR="005A3E9C" w:rsidRPr="00403AE4" w:rsidP="005A3E9C" w14:paraId="2996E7AE" w14:textId="77777777">
      <w:pPr>
        <w:pStyle w:val="ListParagraph"/>
        <w:numPr>
          <w:ilvl w:val="0"/>
          <w:numId w:val="26"/>
        </w:numPr>
      </w:pPr>
      <w:r w:rsidRPr="00403AE4">
        <w:t>Under Section 3 (“Passenger Contact Information”), updated question on “gender” to “sex” to align with Executive Order 14168</w:t>
      </w:r>
    </w:p>
    <w:p w:rsidR="005A3E9C" w:rsidRPr="00403AE4" w:rsidP="005A3E9C" w14:paraId="1D42D2F5" w14:textId="77777777">
      <w:pPr>
        <w:pStyle w:val="ListParagraph"/>
        <w:numPr>
          <w:ilvl w:val="0"/>
          <w:numId w:val="26"/>
        </w:numPr>
      </w:pPr>
      <w:r w:rsidRPr="00403AE4">
        <w:rPr>
          <w:bCs/>
        </w:rPr>
        <w:t>Updated OMB Control Number to 0920-0488 (from 0920-0900)</w:t>
      </w:r>
    </w:p>
    <w:p w:rsidR="005A3E9C" w:rsidRPr="00403AE4" w:rsidP="005A3E9C" w14:paraId="27A3C531" w14:textId="77777777">
      <w:pPr>
        <w:spacing w:line="276" w:lineRule="auto"/>
        <w:rPr>
          <w:bCs/>
        </w:rPr>
      </w:pPr>
    </w:p>
    <w:p w:rsidR="005A3E9C" w:rsidRPr="00403AE4" w:rsidP="005A3E9C" w14:paraId="50D0A784" w14:textId="58E2EF87">
      <w:pPr>
        <w:spacing w:line="276" w:lineRule="auto"/>
        <w:rPr>
          <w:bCs/>
        </w:rPr>
      </w:pPr>
      <w:r w:rsidRPr="00403AE4">
        <w:rPr>
          <w:bCs/>
        </w:rPr>
        <w:t xml:space="preserve">Rubella Contact Investigation Outcome Reporting Form – Air </w:t>
      </w:r>
      <w:r w:rsidR="0023161D">
        <w:rPr>
          <w:bCs/>
        </w:rPr>
        <w:t xml:space="preserve">(OMB Control No. 0920-0900) </w:t>
      </w:r>
      <w:r w:rsidRPr="00403AE4">
        <w:rPr>
          <w:bCs/>
        </w:rPr>
        <w:t xml:space="preserve">(Attachment </w:t>
      </w:r>
      <w:r w:rsidRPr="00403AE4" w:rsidR="00324A33">
        <w:t>I</w:t>
      </w:r>
      <w:r w:rsidRPr="00403AE4">
        <w:rPr>
          <w:bCs/>
        </w:rPr>
        <w:t>)</w:t>
      </w:r>
    </w:p>
    <w:p w:rsidR="005A3E9C" w:rsidRPr="00403AE4" w:rsidP="005A3E9C" w14:paraId="6FB74E10" w14:textId="77777777">
      <w:pPr>
        <w:pStyle w:val="ListParagraph"/>
        <w:numPr>
          <w:ilvl w:val="0"/>
          <w:numId w:val="26"/>
        </w:numPr>
      </w:pPr>
      <w:r w:rsidRPr="00403AE4">
        <w:t>Under Section 3 (“Passenger Contact Information”), updated question on “gender” to “sex” to align with Executive Order 14168</w:t>
      </w:r>
    </w:p>
    <w:p w:rsidR="005A3E9C" w:rsidRPr="00403AE4" w:rsidP="005A3E9C" w14:paraId="1AD22125" w14:textId="4F324046">
      <w:pPr>
        <w:pStyle w:val="ListParagraph"/>
        <w:numPr>
          <w:ilvl w:val="0"/>
          <w:numId w:val="26"/>
        </w:numPr>
      </w:pPr>
      <w:r w:rsidRPr="00403AE4">
        <w:t>Under Section 7 (“Health Since Flight”), updated question on pregnancy to align with Executive Order 14168</w:t>
      </w:r>
    </w:p>
    <w:p w:rsidR="00500DAE" w:rsidRPr="00500DAE" w:rsidP="00BA37D6" w14:paraId="3DA7AB31" w14:textId="011704E4">
      <w:pPr>
        <w:pStyle w:val="Bullets"/>
        <w:numPr>
          <w:ilvl w:val="0"/>
          <w:numId w:val="26"/>
        </w:numPr>
        <w:spacing w:after="0" w:line="240" w:lineRule="auto"/>
        <w:rPr>
          <w:rFonts w:cs="Times New Roman"/>
          <w:bCs/>
          <w:szCs w:val="24"/>
        </w:rPr>
      </w:pPr>
      <w:r w:rsidRPr="00403AE4">
        <w:rPr>
          <w:rFonts w:cs="Times New Roman"/>
          <w:bCs/>
          <w:szCs w:val="24"/>
        </w:rPr>
        <w:t>Under Section 9 (“Form Completion”), changed from “Person completing form” to “Person(s) completing form” to be consistent with other aircraft contact investigation outcome reporting forms</w:t>
      </w:r>
    </w:p>
    <w:p w:rsidR="005A3E9C" w:rsidRPr="00403AE4" w:rsidP="005A3E9C" w14:paraId="7593BF79" w14:textId="77777777">
      <w:pPr>
        <w:pStyle w:val="ListParagraph"/>
        <w:numPr>
          <w:ilvl w:val="0"/>
          <w:numId w:val="26"/>
        </w:numPr>
      </w:pPr>
      <w:r w:rsidRPr="00403AE4">
        <w:rPr>
          <w:bCs/>
        </w:rPr>
        <w:t>Updated OMB Control Number to 0920-0488 (from 0920-0900)</w:t>
      </w:r>
    </w:p>
    <w:p w:rsidR="005A3E9C" w:rsidRPr="00403AE4" w:rsidP="005A3E9C" w14:paraId="402586E2" w14:textId="77777777">
      <w:pPr>
        <w:rPr>
          <w:bCs/>
        </w:rPr>
      </w:pPr>
    </w:p>
    <w:p w:rsidR="005A3E9C" w:rsidRPr="00403AE4" w:rsidP="005A3E9C" w14:paraId="7AB464BD" w14:textId="26E5DC85">
      <w:pPr>
        <w:spacing w:line="276" w:lineRule="auto"/>
        <w:rPr>
          <w:bCs/>
        </w:rPr>
      </w:pPr>
      <w:r w:rsidRPr="00403AE4">
        <w:rPr>
          <w:bCs/>
        </w:rPr>
        <w:t xml:space="preserve">TB Aircraft Contact Investigation Outcome Reporting Form </w:t>
      </w:r>
      <w:r w:rsidR="0023161D">
        <w:rPr>
          <w:bCs/>
        </w:rPr>
        <w:t xml:space="preserve">(OMB Control No. 0920-0900) </w:t>
      </w:r>
      <w:r w:rsidRPr="00403AE4">
        <w:rPr>
          <w:bCs/>
        </w:rPr>
        <w:t xml:space="preserve">(Attachment </w:t>
      </w:r>
      <w:r w:rsidRPr="00403AE4" w:rsidR="00324A33">
        <w:t>J</w:t>
      </w:r>
      <w:r w:rsidRPr="00403AE4">
        <w:rPr>
          <w:bCs/>
        </w:rPr>
        <w:t>)</w:t>
      </w:r>
    </w:p>
    <w:p w:rsidR="005A3E9C" w:rsidRPr="00403AE4" w:rsidP="005A3E9C" w14:paraId="7589A24A" w14:textId="77777777">
      <w:pPr>
        <w:pStyle w:val="ListParagraph"/>
        <w:numPr>
          <w:ilvl w:val="0"/>
          <w:numId w:val="26"/>
        </w:numPr>
      </w:pPr>
      <w:r w:rsidRPr="00403AE4">
        <w:t>Under Section 3 (“Passenger Contact Information”), updated question on “gender” to “sex” to align with Executive Order 14168</w:t>
      </w:r>
    </w:p>
    <w:p w:rsidR="005A3E9C" w:rsidRPr="008F2411" w:rsidP="005A3E9C" w14:paraId="3C23E5FF" w14:textId="77777777">
      <w:pPr>
        <w:pStyle w:val="ListParagraph"/>
        <w:numPr>
          <w:ilvl w:val="0"/>
          <w:numId w:val="26"/>
        </w:numPr>
      </w:pPr>
      <w:r w:rsidRPr="008F2411">
        <w:t>Under Section 5 (“Interview Information”), corrected “WHO’s list of high TB burden countries” hyperlink</w:t>
      </w:r>
    </w:p>
    <w:p w:rsidR="00114A92" w:rsidRPr="007B11A0" w:rsidP="005A3E9C" w14:paraId="73C48A5E" w14:textId="50F71B82">
      <w:pPr>
        <w:pStyle w:val="ListParagraph"/>
        <w:numPr>
          <w:ilvl w:val="0"/>
          <w:numId w:val="26"/>
        </w:numPr>
      </w:pPr>
      <w:r w:rsidRPr="008F2411">
        <w:rPr>
          <w:bCs/>
        </w:rPr>
        <w:t>Updated OMB Control Number to 0920-0488 (from 0920-0900)</w:t>
      </w:r>
    </w:p>
    <w:p w:rsidR="007B11A0" w:rsidRPr="008F2411" w:rsidP="007B11A0" w14:paraId="52A153FD" w14:textId="77777777">
      <w:pPr>
        <w:pStyle w:val="ListParagraph"/>
      </w:pPr>
    </w:p>
    <w:p w:rsidR="00020727" w:rsidRPr="00F80AA8" w:rsidP="002F6101" w14:paraId="1BFB71ED" w14:textId="392FE92D">
      <w:pPr>
        <w:pStyle w:val="Heading1"/>
      </w:pPr>
      <w:bookmarkStart w:id="28" w:name="_Toc223963231"/>
      <w:r w:rsidRPr="00300D43">
        <w:t>16</w:t>
      </w:r>
      <w:r w:rsidRPr="00300D43">
        <w:t xml:space="preserve">.  </w:t>
      </w:r>
      <w:r w:rsidRPr="00F80AA8">
        <w:t>Plans</w:t>
      </w:r>
      <w:r w:rsidRPr="00F80AA8">
        <w:t xml:space="preserve"> for Tabulation and Publication and Project Time Schedule</w:t>
      </w:r>
      <w:bookmarkEnd w:id="28"/>
    </w:p>
    <w:p w:rsidR="00EE1F23" w:rsidRPr="00F80AA8" w:rsidP="001F08A2" w14:paraId="786830F4" w14:textId="77777777"/>
    <w:p w:rsidR="00114A92" w:rsidRPr="00F80AA8" w:rsidP="00114A92" w14:paraId="56174D17" w14:textId="5FED1822">
      <w:pPr>
        <w:pStyle w:val="ListParagraph"/>
        <w:numPr>
          <w:ilvl w:val="0"/>
          <w:numId w:val="29"/>
        </w:numPr>
        <w:spacing w:after="200"/>
        <w:contextualSpacing w:val="0"/>
        <w:rPr>
          <w:color w:val="ED7D31" w:themeColor="accent2"/>
        </w:rPr>
      </w:pPr>
      <w:r w:rsidRPr="00F80AA8">
        <w:rPr>
          <w:b/>
          <w:bCs/>
          <w:i/>
          <w:iCs/>
        </w:rPr>
        <w:t>Illness and Death Reporting (No form)</w:t>
      </w:r>
      <w:r w:rsidRPr="00F80AA8">
        <w:rPr>
          <w:b/>
          <w:bCs/>
          <w:i/>
          <w:iCs/>
        </w:rPr>
        <w:t xml:space="preserve">: </w:t>
      </w:r>
      <w:r w:rsidRPr="00F80AA8">
        <w:t>Data are not collected for statistical purposes, but to meet the legislative mandate as implemented in 42 CFR Part 70 and 71.</w:t>
      </w:r>
    </w:p>
    <w:p w:rsidR="00114A92" w:rsidRPr="00F80AA8" w:rsidP="00114A92" w14:paraId="56F552AE" w14:textId="77777777">
      <w:pPr>
        <w:pStyle w:val="ListParagraph"/>
        <w:numPr>
          <w:ilvl w:val="0"/>
          <w:numId w:val="29"/>
        </w:numPr>
        <w:rPr>
          <w:b/>
          <w:bCs/>
          <w:i/>
          <w:iCs/>
        </w:rPr>
      </w:pPr>
      <w:r w:rsidRPr="00F80AA8">
        <w:rPr>
          <w:b/>
          <w:bCs/>
          <w:i/>
          <w:iCs/>
        </w:rPr>
        <w:t>During Travel Information Collection</w:t>
      </w:r>
    </w:p>
    <w:p w:rsidR="00114A92" w:rsidRPr="00F80AA8" w:rsidP="00114A92" w14:paraId="1C71C98F" w14:textId="664A23A2">
      <w:pPr>
        <w:pStyle w:val="ListParagraph"/>
        <w:numPr>
          <w:ilvl w:val="1"/>
          <w:numId w:val="29"/>
        </w:numPr>
      </w:pPr>
      <w:r w:rsidRPr="00F80AA8">
        <w:rPr>
          <w:i/>
          <w:iCs/>
        </w:rPr>
        <w:t>Air Travel Illness or Death Investigation Form</w:t>
      </w:r>
      <w:r w:rsidRPr="00F80AA8">
        <w:t xml:space="preserve"> (Attachment </w:t>
      </w:r>
      <w:r w:rsidRPr="00F80AA8" w:rsidR="00324A33">
        <w:t>C</w:t>
      </w:r>
      <w:r w:rsidRPr="00F80AA8">
        <w:t xml:space="preserve">). Data are not collected for statistical purposes, but only to meet the regulatory mandate as implemented in the </w:t>
      </w:r>
      <w:r w:rsidR="00BB79DC">
        <w:t xml:space="preserve">interstate and </w:t>
      </w:r>
      <w:r w:rsidRPr="00F80AA8">
        <w:t xml:space="preserve">foreign quarantine regulations found at 42 CFR Part 70 and 71. The proposed activities are routine and reoccurring data collections, the time schedules for which are determined by the frequency of exposure to a communicable disease resulting in a contact investigation. Both daily and incident-specific reports are generated for CDC staff using PHARS data. CDC may report aggregate numbers of illness or death investigations. CDC </w:t>
      </w:r>
      <w:r w:rsidRPr="00F80AA8" w:rsidR="00400371">
        <w:t>p</w:t>
      </w:r>
      <w:r w:rsidRPr="00F80AA8">
        <w:t xml:space="preserve">ort </w:t>
      </w:r>
      <w:r w:rsidRPr="00F80AA8" w:rsidR="00400371">
        <w:t>h</w:t>
      </w:r>
      <w:r w:rsidRPr="00F80AA8">
        <w:t xml:space="preserve">ealth </w:t>
      </w:r>
      <w:r w:rsidRPr="00F80AA8" w:rsidR="00400371">
        <w:t>s</w:t>
      </w:r>
      <w:r w:rsidRPr="00F80AA8">
        <w:t>tation staff plan to use the data, aggregated to protect the privacy of any individually identifiable information, to provide the public, partners, and other stakeholders information about contact investigation, and to evaluate and improve CDC’s investigative protocols.</w:t>
      </w:r>
    </w:p>
    <w:p w:rsidR="00114A92" w:rsidRPr="00F80AA8" w:rsidP="00114A92" w14:paraId="544E3F73" w14:textId="2CB09F5C">
      <w:pPr>
        <w:pStyle w:val="ListParagraph"/>
        <w:numPr>
          <w:ilvl w:val="1"/>
          <w:numId w:val="29"/>
        </w:numPr>
      </w:pPr>
      <w:r w:rsidRPr="00F80AA8">
        <w:rPr>
          <w:i/>
          <w:iCs/>
        </w:rPr>
        <w:t>Passenger Locator Form</w:t>
      </w:r>
      <w:r w:rsidRPr="00F80AA8">
        <w:t xml:space="preserve"> (</w:t>
      </w:r>
      <w:r w:rsidRPr="00D862E8" w:rsidR="00D862E8">
        <w:rPr>
          <w:i/>
        </w:rPr>
        <w:t>PLF</w:t>
      </w:r>
      <w:r w:rsidRPr="00F80AA8">
        <w:t xml:space="preserve">) </w:t>
      </w:r>
      <w:r w:rsidRPr="00F80AA8" w:rsidR="00324A33">
        <w:t>(Attachment D</w:t>
      </w:r>
      <w:r w:rsidRPr="00F80AA8">
        <w:t>), Data are not collected for statistical purposes, but only to meet the regulatory and public health mandate as outlined in 42 CFR Part 70 and 71.</w:t>
      </w:r>
    </w:p>
    <w:p w:rsidR="00114A92" w:rsidRPr="00F80AA8" w:rsidP="00114A92" w14:paraId="58E50A13" w14:textId="77777777">
      <w:pPr>
        <w:pStyle w:val="ListParagraph"/>
        <w:ind w:left="1440"/>
      </w:pPr>
    </w:p>
    <w:p w:rsidR="00114A92" w:rsidRPr="00F80AA8" w:rsidP="00114A92" w14:paraId="65C058EF" w14:textId="77777777">
      <w:pPr>
        <w:pStyle w:val="ListParagraph"/>
        <w:numPr>
          <w:ilvl w:val="0"/>
          <w:numId w:val="29"/>
        </w:numPr>
        <w:rPr>
          <w:b/>
          <w:bCs/>
          <w:i/>
          <w:iCs/>
        </w:rPr>
      </w:pPr>
      <w:r w:rsidRPr="00F80AA8">
        <w:rPr>
          <w:b/>
          <w:bCs/>
          <w:i/>
          <w:iCs/>
        </w:rPr>
        <w:t>After Travel Information Collection</w:t>
      </w:r>
    </w:p>
    <w:p w:rsidR="00114A92" w:rsidRPr="00F80AA8" w:rsidP="00114A92" w14:paraId="1F20C775" w14:textId="34A80E36">
      <w:pPr>
        <w:pStyle w:val="ListParagraph"/>
        <w:numPr>
          <w:ilvl w:val="1"/>
          <w:numId w:val="29"/>
        </w:numPr>
      </w:pPr>
      <w:r w:rsidRPr="00F80AA8">
        <w:rPr>
          <w:i/>
          <w:iCs/>
        </w:rPr>
        <w:t>Aircraft Manifest Orders</w:t>
      </w:r>
      <w:r w:rsidRPr="00F80AA8">
        <w:t xml:space="preserve"> including domestic </w:t>
      </w:r>
      <w:r w:rsidRPr="00F80AA8" w:rsidR="00531350">
        <w:t xml:space="preserve">(Attachment E) </w:t>
      </w:r>
      <w:r w:rsidRPr="00F80AA8">
        <w:t>and international</w:t>
      </w:r>
      <w:r w:rsidRPr="00F80AA8" w:rsidR="00531350">
        <w:t xml:space="preserve"> (Attachment F)</w:t>
      </w:r>
      <w:r w:rsidRPr="00F80AA8">
        <w:t xml:space="preserve">. Data </w:t>
      </w:r>
      <w:r w:rsidRPr="00F80AA8">
        <w:t>are</w:t>
      </w:r>
      <w:r w:rsidRPr="00F80AA8">
        <w:t xml:space="preserve"> not collected for statistical purposes, but only to meet the regulatory and public health mandate as outlined in 42 CFR Part 70 and 71.</w:t>
      </w:r>
    </w:p>
    <w:p w:rsidR="00114A92" w:rsidRPr="00F80AA8" w:rsidP="00114A92" w14:paraId="479085EE" w14:textId="7098E470">
      <w:pPr>
        <w:pStyle w:val="ListParagraph"/>
        <w:numPr>
          <w:ilvl w:val="1"/>
          <w:numId w:val="29"/>
        </w:numPr>
      </w:pPr>
      <w:r w:rsidRPr="00F80AA8">
        <w:rPr>
          <w:i/>
          <w:iCs/>
        </w:rPr>
        <w:t>Aircraft Contact Investigation Outcome Reporting Forms</w:t>
      </w:r>
      <w:r w:rsidRPr="00F80AA8" w:rsidR="00072F87">
        <w:rPr>
          <w:i/>
          <w:iCs/>
        </w:rPr>
        <w:t xml:space="preserve"> </w:t>
      </w:r>
      <w:r w:rsidRPr="00F80AA8" w:rsidR="00072F87">
        <w:t xml:space="preserve">(Attachment </w:t>
      </w:r>
      <w:r w:rsidRPr="00F80AA8" w:rsidR="001D0463">
        <w:t>G</w:t>
      </w:r>
      <w:r w:rsidRPr="00F80AA8" w:rsidR="00072F87">
        <w:t>)</w:t>
      </w:r>
      <w:r w:rsidRPr="00F80AA8">
        <w:t xml:space="preserve">, including general disease, measles, rubella, and tuberculosis. Data </w:t>
      </w:r>
      <w:r w:rsidRPr="00F80AA8">
        <w:t>are</w:t>
      </w:r>
      <w:r w:rsidRPr="00F80AA8">
        <w:t xml:space="preserve"> not collected for statistical purposes. The proposed activities are routine and reoccurring data collections, the time schedules for which are determined by the frequency of exposure to a communicable disease resulting in a contact investigation. Both daily and incident-specific reports are generated for CDC staff using PHARS data. CDC may report aggregate numbers of illness or death investigations. CDC </w:t>
      </w:r>
      <w:r w:rsidRPr="00F80AA8" w:rsidR="00F035A3">
        <w:t>p</w:t>
      </w:r>
      <w:r w:rsidRPr="00F80AA8">
        <w:t xml:space="preserve">ort </w:t>
      </w:r>
      <w:r w:rsidRPr="00F80AA8" w:rsidR="00F035A3">
        <w:t>h</w:t>
      </w:r>
      <w:r w:rsidRPr="00F80AA8">
        <w:t xml:space="preserve">ealth </w:t>
      </w:r>
      <w:r w:rsidRPr="00F80AA8" w:rsidR="00F035A3">
        <w:t>s</w:t>
      </w:r>
      <w:r w:rsidRPr="00F80AA8">
        <w:t xml:space="preserve">tation staff plan to use the data, aggregated to protect the privacy of any individually </w:t>
      </w:r>
      <w:r w:rsidRPr="00F80AA8">
        <w:t>identifiable information, to provide the public, partners, and other stakeholders information about contact investigation, and to evaluate and improve CDC’s investigative protocols. Additionally, analysis of the results of the public health risk assessment, and any lessons learned, may be published to inform future public health interventions and to contribute to the body of knowledge concerning public health interventions at ports of entry. No personally identifiable information will be published</w:t>
      </w:r>
      <w:r w:rsidRPr="00F80AA8">
        <w:rPr>
          <w:sz w:val="27"/>
          <w:szCs w:val="27"/>
        </w:rPr>
        <w:t>.</w:t>
      </w:r>
    </w:p>
    <w:p w:rsidR="00114A92" w:rsidRPr="00F80AA8" w:rsidP="001F08A2" w14:paraId="75A1AA83" w14:textId="77777777"/>
    <w:p w:rsidR="00020727" w:rsidRPr="00F80AA8" w:rsidP="002F6101" w14:paraId="2D97EF57" w14:textId="77777777">
      <w:pPr>
        <w:pStyle w:val="Heading1"/>
      </w:pPr>
      <w:bookmarkStart w:id="29" w:name="_Toc223963232"/>
      <w:r w:rsidRPr="00F80AA8">
        <w:t>17</w:t>
      </w:r>
      <w:r w:rsidRPr="00F80AA8">
        <w:t>.  Reason</w:t>
      </w:r>
      <w:r w:rsidRPr="00F80AA8">
        <w:t>(s) Display of OMB Expiration Date is Inappropriate</w:t>
      </w:r>
      <w:bookmarkEnd w:id="29"/>
    </w:p>
    <w:p w:rsidR="00B347BD" w:rsidRPr="00F80AA8" w:rsidP="00B347BD" w14:paraId="36F50472" w14:textId="748327BB">
      <w:pPr>
        <w:pStyle w:val="ListParagraph"/>
        <w:numPr>
          <w:ilvl w:val="0"/>
          <w:numId w:val="21"/>
        </w:numPr>
      </w:pPr>
      <w:r w:rsidRPr="00F80AA8">
        <w:rPr>
          <w:b/>
          <w:bCs/>
          <w:i/>
          <w:iCs/>
          <w:color w:val="000000" w:themeColor="text1"/>
        </w:rPr>
        <w:t xml:space="preserve">Implementation of Federal Regulations: </w:t>
      </w:r>
      <w:r w:rsidRPr="00F80AA8">
        <w:rPr>
          <w:color w:val="000000" w:themeColor="text1"/>
        </w:rPr>
        <w:t>There is no standard form for these</w:t>
      </w:r>
      <w:r w:rsidR="00BA11B3">
        <w:rPr>
          <w:color w:val="000000" w:themeColor="text1"/>
        </w:rPr>
        <w:t>;</w:t>
      </w:r>
      <w:r w:rsidRPr="00F80AA8">
        <w:rPr>
          <w:color w:val="000000" w:themeColor="text1"/>
        </w:rPr>
        <w:t xml:space="preserve"> therefore, the display of OMB expiration date is not applicable.</w:t>
      </w:r>
    </w:p>
    <w:p w:rsidR="00B347BD" w:rsidRPr="00F80AA8" w:rsidP="00B347BD" w14:paraId="70B86A12" w14:textId="77777777">
      <w:pPr>
        <w:pStyle w:val="ListParagraph"/>
      </w:pPr>
    </w:p>
    <w:p w:rsidR="00B347BD" w:rsidRPr="00F80AA8" w:rsidP="00B347BD" w14:paraId="6DCA1A84" w14:textId="77777777">
      <w:pPr>
        <w:pStyle w:val="ListParagraph"/>
        <w:numPr>
          <w:ilvl w:val="0"/>
          <w:numId w:val="21"/>
        </w:numPr>
        <w:rPr>
          <w:b/>
          <w:bCs/>
          <w:i/>
          <w:iCs/>
        </w:rPr>
      </w:pPr>
      <w:r w:rsidRPr="00F80AA8">
        <w:rPr>
          <w:b/>
          <w:bCs/>
          <w:i/>
          <w:iCs/>
        </w:rPr>
        <w:t>During Travel Information Collection</w:t>
      </w:r>
    </w:p>
    <w:p w:rsidR="00B347BD" w:rsidRPr="00F80AA8" w:rsidP="00B347BD" w14:paraId="7D681C08" w14:textId="34808B82">
      <w:pPr>
        <w:pStyle w:val="ListParagraph"/>
        <w:numPr>
          <w:ilvl w:val="1"/>
          <w:numId w:val="21"/>
        </w:numPr>
      </w:pPr>
      <w:r w:rsidRPr="00F80AA8">
        <w:rPr>
          <w:i/>
          <w:iCs/>
        </w:rPr>
        <w:t>Air Travel Illness or Death Investigation Form</w:t>
      </w:r>
      <w:r w:rsidRPr="00F80AA8">
        <w:t xml:space="preserve"> (</w:t>
      </w:r>
      <w:r w:rsidRPr="00F80AA8" w:rsidR="005F5A26">
        <w:t>Attachment C</w:t>
      </w:r>
      <w:r w:rsidRPr="00F80AA8">
        <w:t>) Display of the expiration date is not inappropriate. No exemption is requested.</w:t>
      </w:r>
    </w:p>
    <w:p w:rsidR="00B347BD" w:rsidRPr="00F80AA8" w:rsidP="00B347BD" w14:paraId="1E085645" w14:textId="023B7EDA">
      <w:pPr>
        <w:pStyle w:val="ListParagraph"/>
        <w:numPr>
          <w:ilvl w:val="1"/>
          <w:numId w:val="21"/>
        </w:numPr>
      </w:pPr>
      <w:r w:rsidRPr="00F80AA8">
        <w:rPr>
          <w:i/>
          <w:iCs/>
        </w:rPr>
        <w:t>Passenger Locator Form</w:t>
      </w:r>
      <w:r w:rsidRPr="00F80AA8">
        <w:t xml:space="preserve"> (</w:t>
      </w:r>
      <w:r w:rsidRPr="00D862E8" w:rsidR="00D862E8">
        <w:rPr>
          <w:i/>
        </w:rPr>
        <w:t>PLF</w:t>
      </w:r>
      <w:r w:rsidRPr="00F80AA8">
        <w:t>) (</w:t>
      </w:r>
      <w:r w:rsidRPr="00F80AA8" w:rsidR="005F5A26">
        <w:t>Attachment D</w:t>
      </w:r>
      <w:r w:rsidRPr="00F80AA8">
        <w:t>),</w:t>
      </w:r>
      <w:r w:rsidRPr="00F80AA8">
        <w:t xml:space="preserve"> </w:t>
      </w:r>
      <w:r w:rsidRPr="00F80AA8" w:rsidR="00941AB6">
        <w:t>is a fo</w:t>
      </w:r>
      <w:r w:rsidRPr="00F80AA8" w:rsidR="00E66284">
        <w:t>rm developed and</w:t>
      </w:r>
      <w:r w:rsidRPr="00F80AA8" w:rsidR="00941AB6">
        <w:t xml:space="preserve"> used by </w:t>
      </w:r>
      <w:r w:rsidRPr="00F80AA8" w:rsidR="00E66284">
        <w:t>ICAO to create an international standard.</w:t>
      </w:r>
      <w:r w:rsidRPr="00F80AA8">
        <w:t xml:space="preserve"> CDC request that the expiration date and Control Number not be applied to the </w:t>
      </w:r>
      <w:r w:rsidRPr="00D862E8" w:rsidR="00D862E8">
        <w:rPr>
          <w:i/>
        </w:rPr>
        <w:t>PLF</w:t>
      </w:r>
      <w:r w:rsidRPr="00F80AA8">
        <w:t xml:space="preserve">. CDC and other international partners worked towards standardization and adoption of this form by the ICAO into its Annex 9 as the international standard </w:t>
      </w:r>
      <w:r w:rsidRPr="00D862E8" w:rsidR="00D862E8">
        <w:rPr>
          <w:i/>
        </w:rPr>
        <w:t>PLF</w:t>
      </w:r>
      <w:r w:rsidRPr="00F80AA8">
        <w:t xml:space="preserve">. ICAO formally approved the form as the standard </w:t>
      </w:r>
      <w:r w:rsidRPr="00D862E8" w:rsidR="00D862E8">
        <w:rPr>
          <w:i/>
        </w:rPr>
        <w:t>PLF</w:t>
      </w:r>
      <w:r w:rsidRPr="00F80AA8">
        <w:t>, or Appendix 13 of Annex 9 on June 18</w:t>
      </w:r>
      <w:r w:rsidRPr="00F80AA8">
        <w:rPr>
          <w:vertAlign w:val="superscript"/>
        </w:rPr>
        <w:t>th,</w:t>
      </w:r>
      <w:r w:rsidRPr="00F80AA8">
        <w:t xml:space="preserve"> 2012. The increased efficiency and clarity afforded </w:t>
      </w:r>
      <w:r w:rsidRPr="00F80AA8">
        <w:t>by the use of</w:t>
      </w:r>
      <w:r w:rsidRPr="00F80AA8">
        <w:t xml:space="preserve"> one internationally recognized form for passenger data collection is a benefit to airline industry and crew, international travelers, and U.S. and other nations’ public health authorities. The use of two different </w:t>
      </w:r>
      <w:r w:rsidRPr="00D862E8" w:rsidR="00D862E8">
        <w:rPr>
          <w:i/>
        </w:rPr>
        <w:t>PLF</w:t>
      </w:r>
      <w:r w:rsidRPr="00F80AA8">
        <w:t xml:space="preserve">s, one with the OMB control number and one without, will hinder international harmonization of data collection and will pose an obstacle to efficient and effective international response in the event of a pandemic or large-scale public health event. </w:t>
      </w:r>
      <w:r w:rsidRPr="00F80AA8" w:rsidR="007F1619">
        <w:t>C</w:t>
      </w:r>
      <w:r w:rsidRPr="00F80AA8">
        <w:t xml:space="preserve">DC received approval for this exemption in </w:t>
      </w:r>
      <w:hyperlink r:id="rId11" w:history="1">
        <w:r w:rsidRPr="00F80AA8">
          <w:rPr>
            <w:rStyle w:val="Hyperlink"/>
          </w:rPr>
          <w:t>2012</w:t>
        </w:r>
      </w:hyperlink>
      <w:r w:rsidRPr="00F80AA8">
        <w:t xml:space="preserve"> under OMB Control Number 0920-0134 Foreign Quarantine Regulations and request this approval be continued.</w:t>
      </w:r>
    </w:p>
    <w:p w:rsidR="00B347BD" w:rsidRPr="00F80AA8" w:rsidP="00B347BD" w14:paraId="40E2562E" w14:textId="77777777">
      <w:pPr>
        <w:pStyle w:val="ListParagraph"/>
        <w:rPr>
          <w:b/>
          <w:bCs/>
          <w:i/>
          <w:iCs/>
        </w:rPr>
      </w:pPr>
    </w:p>
    <w:p w:rsidR="00B347BD" w:rsidRPr="00F80AA8" w:rsidP="00B347BD" w14:paraId="4610F6A1" w14:textId="77777777">
      <w:pPr>
        <w:pStyle w:val="ListParagraph"/>
        <w:numPr>
          <w:ilvl w:val="0"/>
          <w:numId w:val="21"/>
        </w:numPr>
        <w:rPr>
          <w:b/>
          <w:bCs/>
          <w:i/>
          <w:iCs/>
        </w:rPr>
      </w:pPr>
      <w:r w:rsidRPr="00F80AA8">
        <w:rPr>
          <w:b/>
          <w:bCs/>
          <w:i/>
          <w:iCs/>
        </w:rPr>
        <w:t>After Travel Information Collection</w:t>
      </w:r>
    </w:p>
    <w:p w:rsidR="00B347BD" w:rsidRPr="00F80AA8" w:rsidP="00B347BD" w14:paraId="13D2691D" w14:textId="2C7D4370">
      <w:pPr>
        <w:pStyle w:val="ListParagraph"/>
        <w:numPr>
          <w:ilvl w:val="1"/>
          <w:numId w:val="21"/>
        </w:numPr>
      </w:pPr>
      <w:r w:rsidRPr="00F80AA8">
        <w:rPr>
          <w:i/>
          <w:iCs/>
        </w:rPr>
        <w:t>Aircraft Manifest Orders</w:t>
      </w:r>
      <w:r w:rsidRPr="00F80AA8">
        <w:t xml:space="preserve"> including domestic (</w:t>
      </w:r>
      <w:r w:rsidRPr="00F80AA8" w:rsidR="005F5A26">
        <w:t>Attachment E</w:t>
      </w:r>
      <w:r w:rsidRPr="00F80AA8">
        <w:t>) and international (</w:t>
      </w:r>
      <w:r w:rsidRPr="00F80AA8" w:rsidR="005F5A26">
        <w:t>Attachment F</w:t>
      </w:r>
      <w:r w:rsidRPr="00F80AA8">
        <w:t>). Display of the expiration date is not inappropriate. No exemption is requested.</w:t>
      </w:r>
    </w:p>
    <w:p w:rsidR="00B347BD" w:rsidRPr="00F80AA8" w:rsidP="00B347BD" w14:paraId="0A174339" w14:textId="5C90D928">
      <w:pPr>
        <w:pStyle w:val="ListParagraph"/>
        <w:numPr>
          <w:ilvl w:val="1"/>
          <w:numId w:val="21"/>
        </w:numPr>
      </w:pPr>
      <w:r w:rsidRPr="00F80AA8">
        <w:rPr>
          <w:i/>
          <w:iCs/>
        </w:rPr>
        <w:t>Aircraft Contact Investigation Outcome Reporting Forms</w:t>
      </w:r>
      <w:r w:rsidRPr="00F80AA8">
        <w:t xml:space="preserve"> (</w:t>
      </w:r>
      <w:r w:rsidRPr="00F80AA8" w:rsidR="005F5A26">
        <w:t>Attachment</w:t>
      </w:r>
      <w:r w:rsidRPr="00F80AA8" w:rsidR="00B422BB">
        <w:t>s</w:t>
      </w:r>
      <w:r w:rsidRPr="00F80AA8" w:rsidR="005F5A26">
        <w:t xml:space="preserve"> </w:t>
      </w:r>
      <w:r w:rsidRPr="00F80AA8" w:rsidR="00B422BB">
        <w:t>G-J</w:t>
      </w:r>
      <w:r w:rsidRPr="00F80AA8">
        <w:t>), including general disease, measles, rubella, and tuberculosis. Display of the expiration date is not inappropriate. No exemption is requested.</w:t>
      </w:r>
    </w:p>
    <w:p w:rsidR="00EE1F23" w:rsidRPr="00F80AA8" w:rsidP="001F08A2" w14:paraId="1CBDD0F1" w14:textId="77777777"/>
    <w:p w:rsidR="00020727" w:rsidRPr="00F80AA8" w:rsidP="002F6101" w14:paraId="10ADAADA" w14:textId="77777777">
      <w:pPr>
        <w:pStyle w:val="Heading1"/>
      </w:pPr>
      <w:bookmarkStart w:id="30" w:name="_Toc223963233"/>
      <w:r w:rsidRPr="00F80AA8">
        <w:t>18. Exceptions to Certification for Paperwork Reduction Act Submissions</w:t>
      </w:r>
      <w:bookmarkEnd w:id="30"/>
    </w:p>
    <w:p w:rsidR="00EE1F23" w:rsidRPr="00F80AA8" w:rsidP="001F08A2" w14:paraId="1DC44297" w14:textId="77777777"/>
    <w:p w:rsidR="00020727" w:rsidRPr="00F80AA8" w:rsidP="001F08A2" w14:paraId="5D7D609E" w14:textId="39055CC2">
      <w:r w:rsidRPr="00F80AA8">
        <w:t>There are no exceptions to the certification.</w:t>
      </w:r>
    </w:p>
    <w:p w:rsidR="00832C78" w:rsidRPr="00F80AA8" w:rsidP="001F08A2" w14:paraId="2DF07806" w14:textId="77777777">
      <w:pPr>
        <w:rPr>
          <w:b/>
          <w:color w:val="FF0000"/>
          <w:u w:val="single"/>
        </w:rPr>
      </w:pPr>
    </w:p>
    <w:p w:rsidR="00F26DD0" w:rsidRPr="00F80AA8" w:rsidP="00F26DD0" w14:paraId="7D3943DC" w14:textId="77777777">
      <w:pPr>
        <w:rPr>
          <w:color w:val="FF0000"/>
        </w:rPr>
      </w:pPr>
    </w:p>
    <w:p w:rsidR="00451558" w:rsidRPr="00F80AA8" w:rsidP="00F26DD0" w14:paraId="18ED4C48" w14:textId="77777777">
      <w:pPr>
        <w:rPr>
          <w:color w:val="FF0000"/>
        </w:rPr>
      </w:pPr>
    </w:p>
    <w:p w:rsidR="00832C78" w:rsidRPr="00F80AA8" w:rsidP="001F08A2" w14:paraId="55048281" w14:textId="77777777">
      <w:pPr>
        <w:rPr>
          <w:b/>
          <w:color w:val="FF0000"/>
          <w:u w:val="single"/>
        </w:rPr>
      </w:pPr>
    </w:p>
    <w:p w:rsidR="00B51BF4" w:rsidRPr="00F80AA8" w:rsidP="00B51BF4" w14:paraId="1FB348B9" w14:textId="77777777">
      <w:pPr>
        <w:spacing w:line="360" w:lineRule="auto"/>
        <w:rPr>
          <w:rFonts w:eastAsiaTheme="minorHAnsi"/>
          <w:b/>
          <w:bCs/>
          <w:color w:val="000000" w:themeColor="text1"/>
        </w:rPr>
      </w:pPr>
      <w:r w:rsidRPr="00F80AA8">
        <w:rPr>
          <w:rFonts w:eastAsiaTheme="minorHAnsi"/>
          <w:b/>
          <w:bCs/>
          <w:color w:val="000000" w:themeColor="text1"/>
        </w:rPr>
        <w:t>REQUIRED ATTACHMENTS</w:t>
      </w:r>
    </w:p>
    <w:p w:rsidR="00B51BF4" w:rsidRPr="00F80AA8" w:rsidP="00A95313" w14:paraId="3BF9AA6A" w14:textId="4D9A6F4B">
      <w:pPr>
        <w:pStyle w:val="ListParagraph"/>
        <w:numPr>
          <w:ilvl w:val="0"/>
          <w:numId w:val="28"/>
        </w:numPr>
        <w:spacing w:line="360" w:lineRule="auto"/>
        <w:ind w:left="360"/>
        <w:rPr>
          <w:rFonts w:eastAsiaTheme="minorHAnsi"/>
          <w:b/>
          <w:bCs/>
          <w:color w:val="000000" w:themeColor="text1"/>
        </w:rPr>
      </w:pPr>
      <w:r w:rsidRPr="00F80AA8">
        <w:rPr>
          <w:rFonts w:eastAsiaTheme="minorHAnsi"/>
          <w:b/>
          <w:bCs/>
          <w:color w:val="000000" w:themeColor="text1"/>
        </w:rPr>
        <w:t xml:space="preserve">Authorizing </w:t>
      </w:r>
      <w:r w:rsidRPr="00F80AA8" w:rsidR="002A2F4B">
        <w:rPr>
          <w:rFonts w:eastAsiaTheme="minorHAnsi"/>
          <w:b/>
          <w:bCs/>
          <w:color w:val="000000" w:themeColor="text1"/>
        </w:rPr>
        <w:t>Legislation</w:t>
      </w:r>
    </w:p>
    <w:p w:rsidR="00186573" w:rsidRPr="00F80AA8" w:rsidP="00A95313" w14:paraId="7A80DF85" w14:textId="07D7650C">
      <w:pPr>
        <w:ind w:left="360"/>
        <w:outlineLvl w:val="0"/>
      </w:pPr>
      <w:bookmarkStart w:id="31" w:name="_Toc223963234"/>
      <w:r w:rsidRPr="00F80AA8">
        <w:t>Attachment A1: Section 361 of the Public Health Service Act (42 USC 264)</w:t>
      </w:r>
      <w:bookmarkEnd w:id="31"/>
    </w:p>
    <w:p w:rsidR="00186573" w:rsidRPr="00F80AA8" w:rsidP="00A95313" w14:paraId="3D0BF0EB" w14:textId="6D4C35B4">
      <w:pPr>
        <w:ind w:left="360"/>
        <w:outlineLvl w:val="0"/>
      </w:pPr>
      <w:bookmarkStart w:id="32" w:name="_Toc223963235"/>
      <w:r w:rsidRPr="00F80AA8">
        <w:t>Attachment A2: 42 CFR Part 71</w:t>
      </w:r>
      <w:bookmarkEnd w:id="32"/>
    </w:p>
    <w:p w:rsidR="00186573" w:rsidRPr="00F80AA8" w:rsidP="00A95313" w14:paraId="0E264E1A" w14:textId="043FC5DF">
      <w:pPr>
        <w:ind w:left="360"/>
        <w:outlineLvl w:val="0"/>
      </w:pPr>
      <w:bookmarkStart w:id="33" w:name="_Toc223963236"/>
      <w:r w:rsidRPr="00F80AA8">
        <w:t>Attachment A3: 42 CFR Part 70</w:t>
      </w:r>
      <w:bookmarkEnd w:id="33"/>
    </w:p>
    <w:p w:rsidR="008464B0" w:rsidRPr="00F80AA8" w:rsidP="00A95313" w14:paraId="2C680963" w14:textId="77777777">
      <w:pPr>
        <w:ind w:left="360"/>
        <w:outlineLvl w:val="0"/>
      </w:pPr>
    </w:p>
    <w:p w:rsidR="00B51BF4" w:rsidRPr="00F80AA8" w:rsidP="00A95313" w14:paraId="74E47191" w14:textId="5CA363F1">
      <w:pPr>
        <w:pStyle w:val="ListParagraph"/>
        <w:numPr>
          <w:ilvl w:val="0"/>
          <w:numId w:val="28"/>
        </w:numPr>
        <w:spacing w:line="360" w:lineRule="auto"/>
        <w:ind w:left="360"/>
        <w:rPr>
          <w:rFonts w:eastAsiaTheme="minorHAnsi"/>
          <w:b/>
          <w:bCs/>
          <w:color w:val="000000" w:themeColor="text1"/>
        </w:rPr>
      </w:pPr>
      <w:r w:rsidRPr="00F80AA8">
        <w:rPr>
          <w:b/>
        </w:rPr>
        <w:t>60-Day Federal Register Notice (FRN)</w:t>
      </w:r>
    </w:p>
    <w:p w:rsidR="00186573" w:rsidRPr="00F80AA8" w:rsidP="00A95313" w14:paraId="0033FE88" w14:textId="1D5F85EA">
      <w:pPr>
        <w:pStyle w:val="Bullets"/>
        <w:numPr>
          <w:ilvl w:val="0"/>
          <w:numId w:val="0"/>
        </w:numPr>
        <w:ind w:left="360"/>
        <w:rPr>
          <w:rFonts w:cs="Times New Roman"/>
          <w:bCs/>
          <w:szCs w:val="24"/>
        </w:rPr>
      </w:pPr>
      <w:r w:rsidRPr="00F80AA8">
        <w:rPr>
          <w:rFonts w:cs="Times New Roman"/>
          <w:bCs/>
          <w:szCs w:val="24"/>
        </w:rPr>
        <w:t xml:space="preserve">Attachment </w:t>
      </w:r>
      <w:r w:rsidRPr="00F80AA8" w:rsidR="008464B0">
        <w:rPr>
          <w:rFonts w:cs="Times New Roman"/>
          <w:bCs/>
          <w:szCs w:val="24"/>
        </w:rPr>
        <w:t>B1</w:t>
      </w:r>
      <w:r w:rsidRPr="00F80AA8">
        <w:rPr>
          <w:rFonts w:cs="Times New Roman"/>
          <w:bCs/>
          <w:szCs w:val="24"/>
        </w:rPr>
        <w:t xml:space="preserve"> –</w:t>
      </w:r>
      <w:r w:rsidRPr="00B0541B" w:rsidR="00B0541B">
        <w:rPr>
          <w:rFonts w:cs="Times New Roman"/>
          <w:bCs/>
          <w:szCs w:val="24"/>
        </w:rPr>
        <w:t xml:space="preserve">60-day FRN </w:t>
      </w:r>
      <w:r w:rsidR="00A800EB">
        <w:rPr>
          <w:rFonts w:cs="Times New Roman"/>
          <w:bCs/>
          <w:szCs w:val="24"/>
        </w:rPr>
        <w:t xml:space="preserve">0920-0488 </w:t>
      </w:r>
      <w:r w:rsidRPr="00B0541B" w:rsidR="00B0541B">
        <w:rPr>
          <w:rFonts w:cs="Times New Roman"/>
          <w:bCs/>
          <w:szCs w:val="24"/>
        </w:rPr>
        <w:t>Notice (Jan. 13, 2026)</w:t>
      </w:r>
    </w:p>
    <w:p w:rsidR="00186573" w:rsidRPr="00F80AA8" w:rsidP="00A95313" w14:paraId="65B845C0" w14:textId="26C82E56">
      <w:pPr>
        <w:pStyle w:val="Bullets"/>
        <w:numPr>
          <w:ilvl w:val="0"/>
          <w:numId w:val="0"/>
        </w:numPr>
        <w:ind w:left="360"/>
        <w:rPr>
          <w:rFonts w:cs="Times New Roman"/>
          <w:bCs/>
          <w:szCs w:val="24"/>
        </w:rPr>
      </w:pPr>
      <w:r w:rsidRPr="00F80AA8">
        <w:rPr>
          <w:rFonts w:cs="Times New Roman"/>
          <w:bCs/>
          <w:szCs w:val="24"/>
        </w:rPr>
        <w:t xml:space="preserve">Attachment </w:t>
      </w:r>
      <w:r w:rsidRPr="00F80AA8" w:rsidR="008464B0">
        <w:rPr>
          <w:rFonts w:cs="Times New Roman"/>
          <w:bCs/>
          <w:szCs w:val="24"/>
        </w:rPr>
        <w:t>B2</w:t>
      </w:r>
      <w:r w:rsidRPr="00F80AA8">
        <w:rPr>
          <w:rFonts w:cs="Times New Roman"/>
          <w:bCs/>
          <w:szCs w:val="24"/>
        </w:rPr>
        <w:t xml:space="preserve"> – 60-day FRN </w:t>
      </w:r>
      <w:r w:rsidR="00A800EB">
        <w:rPr>
          <w:rFonts w:cs="Times New Roman"/>
          <w:bCs/>
          <w:szCs w:val="24"/>
        </w:rPr>
        <w:t xml:space="preserve">0920-0488 </w:t>
      </w:r>
      <w:r w:rsidRPr="00F80AA8">
        <w:rPr>
          <w:rFonts w:cs="Times New Roman"/>
          <w:bCs/>
          <w:szCs w:val="24"/>
        </w:rPr>
        <w:t>Public Comment</w:t>
      </w:r>
      <w:r w:rsidR="005E0A2A">
        <w:rPr>
          <w:rFonts w:cs="Times New Roman"/>
          <w:bCs/>
          <w:szCs w:val="24"/>
        </w:rPr>
        <w:t>s</w:t>
      </w:r>
    </w:p>
    <w:p w:rsidR="00E73D14" w:rsidRPr="00F80AA8" w:rsidP="00A95313" w14:paraId="1406396B" w14:textId="2B06F96C">
      <w:pPr>
        <w:pStyle w:val="ListParagraph"/>
        <w:numPr>
          <w:ilvl w:val="0"/>
          <w:numId w:val="28"/>
        </w:numPr>
        <w:ind w:left="360"/>
        <w:rPr>
          <w:b/>
        </w:rPr>
      </w:pPr>
      <w:r w:rsidRPr="00F80AA8">
        <w:rPr>
          <w:b/>
        </w:rPr>
        <w:t>Information Collection instruments</w:t>
      </w:r>
    </w:p>
    <w:p w:rsidR="00B51BF4" w:rsidRPr="00F80AA8" w:rsidP="00B51BF4" w14:paraId="7AE5B5E4" w14:textId="77777777">
      <w:pPr>
        <w:pStyle w:val="ListParagraph"/>
        <w:rPr>
          <w:color w:val="000000" w:themeColor="text1"/>
        </w:rPr>
      </w:pPr>
    </w:p>
    <w:p w:rsidR="00B51BF4" w:rsidRPr="00F80AA8" w:rsidP="00B51BF4" w14:paraId="1CAE33B9" w14:textId="77777777">
      <w:pPr>
        <w:pStyle w:val="ListParagraph"/>
        <w:numPr>
          <w:ilvl w:val="0"/>
          <w:numId w:val="17"/>
        </w:numPr>
        <w:rPr>
          <w:b/>
          <w:bCs/>
          <w:i/>
          <w:iCs/>
          <w:color w:val="000000" w:themeColor="text1"/>
        </w:rPr>
      </w:pPr>
      <w:r w:rsidRPr="00F80AA8">
        <w:rPr>
          <w:b/>
          <w:bCs/>
          <w:i/>
          <w:iCs/>
          <w:color w:val="000000" w:themeColor="text1"/>
        </w:rPr>
        <w:t>During Travel Information Collection</w:t>
      </w:r>
    </w:p>
    <w:p w:rsidR="00B51BF4" w:rsidRPr="00F80AA8" w:rsidP="00B51BF4" w14:paraId="62030417" w14:textId="250CFB19">
      <w:pPr>
        <w:pStyle w:val="Bullets"/>
        <w:numPr>
          <w:ilvl w:val="0"/>
          <w:numId w:val="0"/>
        </w:numPr>
        <w:ind w:left="720"/>
        <w:rPr>
          <w:rFonts w:cs="Times New Roman"/>
          <w:bCs/>
          <w:szCs w:val="24"/>
        </w:rPr>
      </w:pPr>
      <w:r w:rsidRPr="00F80AA8">
        <w:rPr>
          <w:rFonts w:cs="Times New Roman"/>
          <w:bCs/>
          <w:szCs w:val="24"/>
        </w:rPr>
        <w:t xml:space="preserve">Attachment </w:t>
      </w:r>
      <w:r w:rsidRPr="00F80AA8" w:rsidR="00E73D14">
        <w:rPr>
          <w:rFonts w:cs="Times New Roman"/>
          <w:bCs/>
          <w:szCs w:val="24"/>
        </w:rPr>
        <w:t>C</w:t>
      </w:r>
      <w:r w:rsidRPr="00F80AA8">
        <w:rPr>
          <w:rFonts w:cs="Times New Roman"/>
          <w:bCs/>
          <w:szCs w:val="24"/>
        </w:rPr>
        <w:t xml:space="preserve"> – Air Travel Illness or Death Investigation Form</w:t>
      </w:r>
    </w:p>
    <w:p w:rsidR="00B51BF4" w:rsidRPr="00F80AA8" w:rsidP="00B51BF4" w14:paraId="28C0D5ED" w14:textId="7E09BA81">
      <w:pPr>
        <w:pStyle w:val="Bullets"/>
        <w:numPr>
          <w:ilvl w:val="0"/>
          <w:numId w:val="0"/>
        </w:numPr>
        <w:ind w:left="720"/>
        <w:rPr>
          <w:rFonts w:cs="Times New Roman"/>
          <w:bCs/>
          <w:szCs w:val="24"/>
        </w:rPr>
      </w:pPr>
      <w:r w:rsidRPr="00F80AA8">
        <w:rPr>
          <w:rFonts w:cs="Times New Roman"/>
          <w:bCs/>
          <w:szCs w:val="24"/>
        </w:rPr>
        <w:t xml:space="preserve">Attachment </w:t>
      </w:r>
      <w:r w:rsidRPr="00F80AA8" w:rsidR="00E73D14">
        <w:rPr>
          <w:rFonts w:cs="Times New Roman"/>
          <w:bCs/>
          <w:szCs w:val="24"/>
        </w:rPr>
        <w:t>D</w:t>
      </w:r>
      <w:r w:rsidRPr="00F80AA8">
        <w:rPr>
          <w:rFonts w:cs="Times New Roman"/>
          <w:bCs/>
          <w:szCs w:val="24"/>
        </w:rPr>
        <w:t xml:space="preserve"> – Public Health Passenger Locator Form: limited onboard exposure (international flights, domestic flights)</w:t>
      </w:r>
    </w:p>
    <w:p w:rsidR="00B51BF4" w:rsidRPr="00F80AA8" w:rsidP="00B51BF4" w14:paraId="08DBAA56" w14:textId="77777777">
      <w:pPr>
        <w:pStyle w:val="ListParagraph"/>
        <w:numPr>
          <w:ilvl w:val="0"/>
          <w:numId w:val="17"/>
        </w:numPr>
        <w:rPr>
          <w:b/>
          <w:bCs/>
          <w:i/>
          <w:iCs/>
          <w:color w:val="000000" w:themeColor="text1"/>
        </w:rPr>
      </w:pPr>
      <w:r w:rsidRPr="00F80AA8">
        <w:rPr>
          <w:b/>
          <w:bCs/>
          <w:i/>
          <w:iCs/>
          <w:color w:val="000000" w:themeColor="text1"/>
        </w:rPr>
        <w:t>After Travel Information Collection</w:t>
      </w:r>
    </w:p>
    <w:p w:rsidR="00B51BF4" w:rsidRPr="00F80AA8" w:rsidP="00B51BF4" w14:paraId="6E22526C" w14:textId="122B7A91">
      <w:pPr>
        <w:pStyle w:val="Bullets"/>
        <w:numPr>
          <w:ilvl w:val="0"/>
          <w:numId w:val="0"/>
        </w:numPr>
        <w:ind w:left="720"/>
        <w:rPr>
          <w:rFonts w:cs="Times New Roman"/>
          <w:bCs/>
          <w:szCs w:val="24"/>
        </w:rPr>
      </w:pPr>
      <w:r w:rsidRPr="00F80AA8">
        <w:rPr>
          <w:rFonts w:cs="Times New Roman"/>
          <w:bCs/>
          <w:szCs w:val="24"/>
        </w:rPr>
        <w:t xml:space="preserve">Attachment </w:t>
      </w:r>
      <w:r w:rsidRPr="00F80AA8" w:rsidR="00E73D14">
        <w:rPr>
          <w:rFonts w:cs="Times New Roman"/>
          <w:bCs/>
          <w:szCs w:val="24"/>
        </w:rPr>
        <w:t>E</w:t>
      </w:r>
      <w:r w:rsidRPr="00F80AA8">
        <w:rPr>
          <w:rFonts w:cs="Times New Roman"/>
          <w:bCs/>
          <w:szCs w:val="24"/>
        </w:rPr>
        <w:t xml:space="preserve"> – </w:t>
      </w:r>
      <w:r w:rsidRPr="00F80AA8" w:rsidR="00A10565">
        <w:rPr>
          <w:rFonts w:cs="Times New Roman"/>
          <w:bCs/>
          <w:szCs w:val="24"/>
        </w:rPr>
        <w:t xml:space="preserve">Domestic Airline Manifest Order Template </w:t>
      </w:r>
    </w:p>
    <w:p w:rsidR="00B51BF4" w:rsidRPr="00F80AA8" w:rsidP="00B51BF4" w14:paraId="35C0E761" w14:textId="2909B73D">
      <w:pPr>
        <w:pStyle w:val="Bullets"/>
        <w:numPr>
          <w:ilvl w:val="0"/>
          <w:numId w:val="0"/>
        </w:numPr>
        <w:ind w:left="720"/>
        <w:rPr>
          <w:rFonts w:cs="Times New Roman"/>
          <w:bCs/>
          <w:szCs w:val="24"/>
        </w:rPr>
      </w:pPr>
      <w:r w:rsidRPr="00F80AA8">
        <w:rPr>
          <w:rFonts w:cs="Times New Roman"/>
          <w:bCs/>
          <w:szCs w:val="24"/>
        </w:rPr>
        <w:t xml:space="preserve">Attachment </w:t>
      </w:r>
      <w:r w:rsidRPr="00F80AA8" w:rsidR="00E73D14">
        <w:rPr>
          <w:rFonts w:cs="Times New Roman"/>
          <w:bCs/>
          <w:szCs w:val="24"/>
        </w:rPr>
        <w:t>F</w:t>
      </w:r>
      <w:r w:rsidRPr="00F80AA8">
        <w:rPr>
          <w:rFonts w:cs="Times New Roman"/>
          <w:bCs/>
          <w:szCs w:val="24"/>
        </w:rPr>
        <w:t xml:space="preserve"> – </w:t>
      </w:r>
      <w:r w:rsidRPr="00F80AA8" w:rsidR="00A10565">
        <w:rPr>
          <w:rFonts w:cs="Times New Roman"/>
          <w:bCs/>
          <w:szCs w:val="24"/>
        </w:rPr>
        <w:t xml:space="preserve">International Airline Manifest Order Template </w:t>
      </w:r>
    </w:p>
    <w:p w:rsidR="00B51BF4" w:rsidRPr="00F80AA8" w:rsidP="00B51BF4" w14:paraId="44794EAD" w14:textId="79B94EC8">
      <w:pPr>
        <w:pStyle w:val="Bullets"/>
        <w:numPr>
          <w:ilvl w:val="0"/>
          <w:numId w:val="0"/>
        </w:numPr>
        <w:ind w:left="720"/>
        <w:rPr>
          <w:rFonts w:cs="Times New Roman"/>
          <w:bCs/>
          <w:szCs w:val="24"/>
        </w:rPr>
      </w:pPr>
      <w:r w:rsidRPr="00F80AA8">
        <w:rPr>
          <w:rFonts w:cs="Times New Roman"/>
          <w:bCs/>
          <w:szCs w:val="24"/>
        </w:rPr>
        <w:t xml:space="preserve">Attachment </w:t>
      </w:r>
      <w:r w:rsidRPr="00F80AA8" w:rsidR="00E73D14">
        <w:rPr>
          <w:rFonts w:cs="Times New Roman"/>
          <w:bCs/>
          <w:szCs w:val="24"/>
        </w:rPr>
        <w:t>G</w:t>
      </w:r>
      <w:r w:rsidRPr="00F80AA8">
        <w:rPr>
          <w:rFonts w:cs="Times New Roman"/>
          <w:bCs/>
          <w:szCs w:val="24"/>
        </w:rPr>
        <w:t xml:space="preserve"> – General Contact Investigation Outcome Reporting Form – Air</w:t>
      </w:r>
    </w:p>
    <w:p w:rsidR="00B51BF4" w:rsidRPr="00F80AA8" w:rsidP="00B51BF4" w14:paraId="7CCC25E6" w14:textId="55104D36">
      <w:pPr>
        <w:pStyle w:val="Bullets"/>
        <w:numPr>
          <w:ilvl w:val="0"/>
          <w:numId w:val="0"/>
        </w:numPr>
        <w:ind w:left="720"/>
        <w:rPr>
          <w:rFonts w:cs="Times New Roman"/>
          <w:bCs/>
          <w:szCs w:val="24"/>
        </w:rPr>
      </w:pPr>
      <w:r w:rsidRPr="00F80AA8">
        <w:rPr>
          <w:rFonts w:cs="Times New Roman"/>
          <w:bCs/>
          <w:szCs w:val="24"/>
        </w:rPr>
        <w:t xml:space="preserve">Attachment </w:t>
      </w:r>
      <w:r w:rsidRPr="00F80AA8" w:rsidR="00E73D14">
        <w:rPr>
          <w:rFonts w:cs="Times New Roman"/>
          <w:bCs/>
          <w:szCs w:val="24"/>
        </w:rPr>
        <w:t>H</w:t>
      </w:r>
      <w:r w:rsidRPr="00F80AA8">
        <w:rPr>
          <w:rFonts w:cs="Times New Roman"/>
          <w:bCs/>
          <w:szCs w:val="24"/>
        </w:rPr>
        <w:t xml:space="preserve"> – Measles Contact Investigation Reporting Form – Air </w:t>
      </w:r>
    </w:p>
    <w:p w:rsidR="00B51BF4" w:rsidRPr="00F80AA8" w:rsidP="00B51BF4" w14:paraId="3ED6EDB4" w14:textId="6D6EE283">
      <w:pPr>
        <w:pStyle w:val="Bullets"/>
        <w:numPr>
          <w:ilvl w:val="0"/>
          <w:numId w:val="0"/>
        </w:numPr>
        <w:ind w:left="720"/>
        <w:rPr>
          <w:rFonts w:cs="Times New Roman"/>
          <w:bCs/>
          <w:szCs w:val="24"/>
        </w:rPr>
      </w:pPr>
      <w:r w:rsidRPr="00F80AA8">
        <w:rPr>
          <w:rFonts w:cs="Times New Roman"/>
          <w:bCs/>
          <w:szCs w:val="24"/>
        </w:rPr>
        <w:t xml:space="preserve">Attachment </w:t>
      </w:r>
      <w:r w:rsidRPr="00F80AA8" w:rsidR="00E73D14">
        <w:rPr>
          <w:rFonts w:cs="Times New Roman"/>
          <w:bCs/>
          <w:szCs w:val="24"/>
        </w:rPr>
        <w:t>I</w:t>
      </w:r>
      <w:r w:rsidRPr="00F80AA8">
        <w:rPr>
          <w:rFonts w:cs="Times New Roman"/>
          <w:bCs/>
          <w:szCs w:val="24"/>
        </w:rPr>
        <w:t xml:space="preserve"> – Rubella Contact Investigation Outcome Reporting Form – Air </w:t>
      </w:r>
    </w:p>
    <w:p w:rsidR="00B51BF4" w:rsidRPr="00F80AA8" w:rsidP="00B51BF4" w14:paraId="5669E3B0" w14:textId="51F4A9E2">
      <w:pPr>
        <w:pStyle w:val="Bullets"/>
        <w:numPr>
          <w:ilvl w:val="0"/>
          <w:numId w:val="0"/>
        </w:numPr>
        <w:ind w:firstLine="720"/>
      </w:pPr>
      <w:r w:rsidRPr="00F80AA8">
        <w:rPr>
          <w:rFonts w:cs="Times New Roman"/>
          <w:bCs/>
          <w:szCs w:val="24"/>
        </w:rPr>
        <w:t xml:space="preserve">Attachment </w:t>
      </w:r>
      <w:r w:rsidRPr="00F80AA8" w:rsidR="00E73D14">
        <w:rPr>
          <w:rFonts w:cs="Times New Roman"/>
          <w:bCs/>
          <w:szCs w:val="24"/>
        </w:rPr>
        <w:t>J</w:t>
      </w:r>
      <w:r w:rsidRPr="00F80AA8">
        <w:rPr>
          <w:rFonts w:cs="Times New Roman"/>
          <w:bCs/>
          <w:szCs w:val="24"/>
        </w:rPr>
        <w:t xml:space="preserve"> – TB Aircraft Contact Investigation Outcome Reporting Form</w:t>
      </w:r>
    </w:p>
    <w:p w:rsidR="0065740B" w:rsidRPr="00F80AA8" w:rsidP="0065740B" w14:paraId="3EAA43BB" w14:textId="77777777">
      <w:pPr>
        <w:pStyle w:val="Bullets"/>
        <w:numPr>
          <w:ilvl w:val="0"/>
          <w:numId w:val="0"/>
        </w:numPr>
        <w:ind w:left="720"/>
        <w:rPr>
          <w:rFonts w:cs="Times New Roman"/>
          <w:bCs/>
          <w:szCs w:val="24"/>
        </w:rPr>
      </w:pPr>
    </w:p>
    <w:p w:rsidR="0065740B" w:rsidRPr="00F80AA8" w:rsidP="0065740B" w14:paraId="24F5410A" w14:textId="32262B54">
      <w:pPr>
        <w:pStyle w:val="ListParagraph"/>
        <w:numPr>
          <w:ilvl w:val="0"/>
          <w:numId w:val="28"/>
        </w:numPr>
        <w:spacing w:line="360" w:lineRule="auto"/>
        <w:rPr>
          <w:rFonts w:eastAsiaTheme="minorHAnsi"/>
          <w:b/>
          <w:bCs/>
        </w:rPr>
      </w:pPr>
      <w:r w:rsidRPr="00F80AA8">
        <w:rPr>
          <w:rFonts w:eastAsiaTheme="minorHAnsi"/>
          <w:b/>
          <w:bCs/>
        </w:rPr>
        <w:t xml:space="preserve">Additional Attachments </w:t>
      </w:r>
    </w:p>
    <w:p w:rsidR="00B13B74" w:rsidRPr="00F80AA8" w:rsidP="0065740B" w14:paraId="19C90C8F" w14:textId="57BE09C1">
      <w:pPr>
        <w:ind w:left="720"/>
        <w:outlineLvl w:val="0"/>
      </w:pPr>
      <w:bookmarkStart w:id="34" w:name="_Toc223963237"/>
      <w:r w:rsidRPr="00F80AA8">
        <w:t xml:space="preserve">Attachment </w:t>
      </w:r>
      <w:r w:rsidRPr="00F80AA8" w:rsidR="001C19BB">
        <w:t>K</w:t>
      </w:r>
      <w:r w:rsidRPr="00F80AA8">
        <w:t xml:space="preserve">: </w:t>
      </w:r>
      <w:r w:rsidRPr="00F80AA8">
        <w:t>CDC FAA Memorandum of Agreement</w:t>
      </w:r>
      <w:bookmarkEnd w:id="34"/>
    </w:p>
    <w:p w:rsidR="00B13B74" w:rsidRPr="00F80AA8" w:rsidP="0065740B" w14:paraId="50F3982C" w14:textId="25E7D046">
      <w:pPr>
        <w:ind w:left="720"/>
        <w:outlineLvl w:val="0"/>
      </w:pPr>
      <w:bookmarkStart w:id="35" w:name="_Toc428877102"/>
      <w:bookmarkStart w:id="36" w:name="_Toc223963238"/>
      <w:r w:rsidRPr="00F80AA8">
        <w:t xml:space="preserve">Attachment </w:t>
      </w:r>
      <w:r w:rsidRPr="00F80AA8" w:rsidR="001C19BB">
        <w:t>L</w:t>
      </w:r>
      <w:r w:rsidRPr="00F80AA8">
        <w:t>: Privacy Impact Assessment</w:t>
      </w:r>
      <w:bookmarkEnd w:id="35"/>
      <w:bookmarkEnd w:id="36"/>
    </w:p>
    <w:p w:rsidR="00B13B74" w:rsidRPr="00AF5D8A" w:rsidP="0065740B" w14:paraId="2C21C21A" w14:textId="46C20717">
      <w:pPr>
        <w:ind w:left="720"/>
        <w:outlineLvl w:val="0"/>
      </w:pPr>
      <w:bookmarkStart w:id="37" w:name="_Toc428877103"/>
      <w:bookmarkStart w:id="38" w:name="_Toc223963239"/>
      <w:r w:rsidRPr="00F80AA8">
        <w:t xml:space="preserve">Attachment </w:t>
      </w:r>
      <w:r w:rsidRPr="00F80AA8" w:rsidR="001C19BB">
        <w:t>M</w:t>
      </w:r>
      <w:r w:rsidRPr="00F80AA8">
        <w:t xml:space="preserve">: CDC </w:t>
      </w:r>
      <w:r w:rsidRPr="00F80AA8">
        <w:t>Non-research</w:t>
      </w:r>
      <w:r w:rsidRPr="00F80AA8">
        <w:t xml:space="preserve"> determination</w:t>
      </w:r>
      <w:bookmarkEnd w:id="37"/>
      <w:bookmarkEnd w:id="38"/>
    </w:p>
    <w:p w:rsidR="00832C78" w:rsidRPr="00AF5D8A" w:rsidP="001F08A2" w14:paraId="290F72E5" w14:textId="77777777">
      <w:pPr>
        <w:rPr>
          <w:b/>
          <w:u w:val="single"/>
        </w:rPr>
      </w:pPr>
    </w:p>
    <w:p w:rsidR="008B2D1E" w:rsidRPr="00AF5D8A" w:rsidP="00B21BB0" w14:paraId="50B78179" w14:textId="77777777"/>
    <w:sectPr w:rsidSect="00ED15E5">
      <w:headerReference w:type="even" r:id="rId12"/>
      <w:headerReference w:type="default" r:id="rId13"/>
      <w:footerReference w:type="even" r:id="rId14"/>
      <w:footerReference w:type="default" r:id="rId15"/>
      <w:headerReference w:type="first" r:id="rId16"/>
      <w:footerReference w:type="first" r:id="rId17"/>
      <w:pgSz w:w="12240" w:h="15840"/>
      <w:pgMar w:top="1170" w:right="1800" w:bottom="5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Goudy Old Style">
    <w:panose1 w:val="02020502050305020303"/>
    <w:charset w:val="00"/>
    <w:family w:val="roman"/>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0131" w:rsidP="00AA5ACE" w14:paraId="41BEF46E"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40131" w:rsidP="001F08A2" w14:paraId="55B3E4A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0131" w:rsidP="00AA5ACE" w14:paraId="66F262A9"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6A44">
      <w:rPr>
        <w:rStyle w:val="PageNumber"/>
        <w:noProof/>
      </w:rPr>
      <w:t>2</w:t>
    </w:r>
    <w:r>
      <w:rPr>
        <w:rStyle w:val="PageNumber"/>
      </w:rPr>
      <w:fldChar w:fldCharType="end"/>
    </w:r>
  </w:p>
  <w:p w:rsidR="00340131" w:rsidP="001F08A2" w14:paraId="7BBFEB7F"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0DA7" w14:paraId="5B331D0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A37D5" w14:paraId="32F3EA29" w14:textId="77777777">
      <w:r>
        <w:separator/>
      </w:r>
    </w:p>
  </w:footnote>
  <w:footnote w:type="continuationSeparator" w:id="1">
    <w:p w:rsidR="004A37D5" w14:paraId="6CA38E01" w14:textId="77777777">
      <w:r>
        <w:continuationSeparator/>
      </w:r>
    </w:p>
  </w:footnote>
  <w:footnote w:id="2">
    <w:p w:rsidR="002C6B1F" w14:paraId="343E95C4" w14:textId="68C7FDD1">
      <w:pPr>
        <w:pStyle w:val="FootnoteText"/>
      </w:pPr>
      <w:r>
        <w:rPr>
          <w:rStyle w:val="FootnoteReference"/>
        </w:rPr>
        <w:footnoteRef/>
      </w:r>
      <w:r>
        <w:t xml:space="preserve"> </w:t>
      </w:r>
      <w:r w:rsidR="00062097">
        <w:t>PHARS was formerly called the Quarantine Activity Reporting System (QARS)</w:t>
      </w:r>
      <w:r w:rsidR="0091466A">
        <w:t>. The name changed when CDC changed the name of “</w:t>
      </w:r>
      <w:r w:rsidR="00A702DD">
        <w:t>q</w:t>
      </w:r>
      <w:r w:rsidR="0091466A">
        <w:t xml:space="preserve">uarantine </w:t>
      </w:r>
      <w:r w:rsidR="001D7887">
        <w:t>s</w:t>
      </w:r>
      <w:r w:rsidR="0091466A">
        <w:t>tations” to “</w:t>
      </w:r>
      <w:r w:rsidR="001D7887">
        <w:t>p</w:t>
      </w:r>
      <w:r w:rsidR="0091466A">
        <w:t xml:space="preserve">ort </w:t>
      </w:r>
      <w:r w:rsidR="00B3301B">
        <w:t>h</w:t>
      </w:r>
      <w:r w:rsidR="0091466A">
        <w:t xml:space="preserve">ealth </w:t>
      </w:r>
      <w:r w:rsidR="00B3301B">
        <w:t>s</w:t>
      </w:r>
      <w:r w:rsidR="0091466A">
        <w:t>tations</w:t>
      </w:r>
      <w:r w:rsidR="00B3301B">
        <w:t>.</w:t>
      </w:r>
      <w:r w:rsidR="0091466A">
        <w:t>”</w:t>
      </w:r>
    </w:p>
  </w:footnote>
  <w:footnote w:id="3">
    <w:p w:rsidR="00AA0CA2" w14:paraId="11857052" w14:textId="1B7774C7">
      <w:pPr>
        <w:pStyle w:val="FootnoteText"/>
      </w:pPr>
      <w:r>
        <w:rPr>
          <w:rStyle w:val="FootnoteReference"/>
        </w:rPr>
        <w:footnoteRef/>
      </w:r>
      <w:r>
        <w:t xml:space="preserve"> </w:t>
      </w:r>
      <w:r w:rsidRPr="00B422BB">
        <w:rPr>
          <w:i/>
          <w:iCs/>
        </w:rPr>
        <w:t>Report by the master of a vessel or person in charge of conveyance of the incidence of a communicable disease occurring while in interstate travel</w:t>
      </w:r>
      <w:r w:rsidRPr="00AA0CA2">
        <w:t xml:space="preserve"> (42 CFR 70.4).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0DA7" w14:paraId="77CC448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0DA7" w14:paraId="664AAC7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0DA7" w14:paraId="64637A3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B54D19"/>
    <w:multiLevelType w:val="hybridMultilevel"/>
    <w:tmpl w:val="F7FAB5E6"/>
    <w:lvl w:ilvl="0">
      <w:start w:val="1"/>
      <w:numFmt w:val="bullet"/>
      <w:lvlText w:val=""/>
      <w:lvlJc w:val="left"/>
      <w:pPr>
        <w:ind w:left="630" w:hanging="360"/>
      </w:pPr>
      <w:rPr>
        <w:rFonts w:ascii="Symbol" w:hAnsi="Symbol" w:hint="default"/>
      </w:rPr>
    </w:lvl>
    <w:lvl w:ilvl="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1">
    <w:nsid w:val="0BC4139F"/>
    <w:multiLevelType w:val="hybridMultilevel"/>
    <w:tmpl w:val="DD12A72C"/>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
    <w:nsid w:val="0C635FA7"/>
    <w:multiLevelType w:val="hybridMultilevel"/>
    <w:tmpl w:val="965A93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4C1DAB"/>
    <w:multiLevelType w:val="hybridMultilevel"/>
    <w:tmpl w:val="B9E28A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5D7F02"/>
    <w:multiLevelType w:val="hybridMultilevel"/>
    <w:tmpl w:val="F968D2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F553EC"/>
    <w:multiLevelType w:val="hybridMultilevel"/>
    <w:tmpl w:val="9476F07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DBC6328"/>
    <w:multiLevelType w:val="hybridMultilevel"/>
    <w:tmpl w:val="7D5808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DEA4B37"/>
    <w:multiLevelType w:val="hybridMultilevel"/>
    <w:tmpl w:val="A98A9C1E"/>
    <w:lvl w:ilvl="0">
      <w:start w:val="1"/>
      <w:numFmt w:val="bullet"/>
      <w:lvlText w:val="o"/>
      <w:lvlJc w:val="left"/>
      <w:pPr>
        <w:ind w:left="360" w:hanging="360"/>
      </w:pPr>
      <w:rPr>
        <w:rFonts w:ascii="Courier New" w:hAnsi="Courier New" w:hint="default"/>
        <w:color w:val="9CC2E5" w:themeColor="accent5" w:themeTint="99"/>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200A49C8"/>
    <w:multiLevelType w:val="hybridMultilevel"/>
    <w:tmpl w:val="A18AC0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19A5186"/>
    <w:multiLevelType w:val="hybridMultilevel"/>
    <w:tmpl w:val="1A8E21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5C81BD1"/>
    <w:multiLevelType w:val="hybridMultilevel"/>
    <w:tmpl w:val="CC46109E"/>
    <w:lvl w:ilvl="0">
      <w:start w:val="1"/>
      <w:numFmt w:val="bullet"/>
      <w:lvlText w:val=""/>
      <w:lvlJc w:val="left"/>
      <w:pPr>
        <w:ind w:left="720" w:hanging="360"/>
      </w:pPr>
      <w:rPr>
        <w:rFonts w:ascii="Symbol" w:hAnsi="Symbol" w:hint="default"/>
      </w:rPr>
    </w:lvl>
    <w:lvl w:ilvl="1">
      <w:start w:val="1"/>
      <w:numFmt w:val="bullet"/>
      <w:lvlText w:val="o"/>
      <w:lvlJc w:val="left"/>
      <w:pPr>
        <w:ind w:left="720" w:hanging="360"/>
      </w:pPr>
      <w:rPr>
        <w:rFonts w:ascii="Courier New" w:hAnsi="Courier New" w:cs="Courier New" w:hint="default"/>
        <w:color w:val="000000" w:themeColor="text1"/>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9E208F0"/>
    <w:multiLevelType w:val="hybridMultilevel"/>
    <w:tmpl w:val="051E92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A9D7202"/>
    <w:multiLevelType w:val="hybridMultilevel"/>
    <w:tmpl w:val="26062B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CAC06FE"/>
    <w:multiLevelType w:val="hybridMultilevel"/>
    <w:tmpl w:val="D0A6E5A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4">
    <w:nsid w:val="34817EBB"/>
    <w:multiLevelType w:val="hybridMultilevel"/>
    <w:tmpl w:val="4C7EEB3E"/>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612194D"/>
    <w:multiLevelType w:val="hybridMultilevel"/>
    <w:tmpl w:val="50CAD98A"/>
    <w:lvl w:ilvl="0">
      <w:start w:val="1"/>
      <w:numFmt w:val="bullet"/>
      <w:lvlText w:val="o"/>
      <w:lvlJc w:val="left"/>
      <w:pPr>
        <w:ind w:left="720" w:hanging="360"/>
      </w:pPr>
      <w:rPr>
        <w:rFonts w:ascii="Courier New" w:hAnsi="Courier New" w:cs="Courier New"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7F037FE"/>
    <w:multiLevelType w:val="hybridMultilevel"/>
    <w:tmpl w:val="D1B23D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9F34F13"/>
    <w:multiLevelType w:val="hybridMultilevel"/>
    <w:tmpl w:val="31DE64D2"/>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F0973CE"/>
    <w:multiLevelType w:val="hybridMultilevel"/>
    <w:tmpl w:val="4B5EDAD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0A367D0"/>
    <w:multiLevelType w:val="hybridMultilevel"/>
    <w:tmpl w:val="BF0CDB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4FB2564"/>
    <w:multiLevelType w:val="hybridMultilevel"/>
    <w:tmpl w:val="464093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7221E74"/>
    <w:multiLevelType w:val="hybridMultilevel"/>
    <w:tmpl w:val="044E7E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9DC4C92"/>
    <w:multiLevelType w:val="multilevel"/>
    <w:tmpl w:val="91D64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A001BAE"/>
    <w:multiLevelType w:val="hybridMultilevel"/>
    <w:tmpl w:val="3EEE99F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F1651A0"/>
    <w:multiLevelType w:val="hybridMultilevel"/>
    <w:tmpl w:val="AF40C7A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2693FA6"/>
    <w:multiLevelType w:val="hybridMultilevel"/>
    <w:tmpl w:val="4078BDD8"/>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7DB3B84"/>
    <w:multiLevelType w:val="multilevel"/>
    <w:tmpl w:val="F0F6BEA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A152873"/>
    <w:multiLevelType w:val="hybridMultilevel"/>
    <w:tmpl w:val="DA187F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39D4DD3"/>
    <w:multiLevelType w:val="hybridMultilevel"/>
    <w:tmpl w:val="ECDAF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ACA1525"/>
    <w:multiLevelType w:val="hybridMultilevel"/>
    <w:tmpl w:val="9AA2BD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B102629"/>
    <w:multiLevelType w:val="hybridMultilevel"/>
    <w:tmpl w:val="509606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B22575B"/>
    <w:multiLevelType w:val="hybridMultilevel"/>
    <w:tmpl w:val="91FA8CA2"/>
    <w:lvl w:ilvl="0">
      <w:start w:val="1"/>
      <w:numFmt w:val="bullet"/>
      <w:lvlText w:val="o"/>
      <w:lvlJc w:val="left"/>
      <w:pPr>
        <w:ind w:left="720" w:hanging="360"/>
      </w:pPr>
      <w:rPr>
        <w:rFonts w:ascii="Courier New" w:hAnsi="Courier New" w:cs="Courier New"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BB24785"/>
    <w:multiLevelType w:val="hybridMultilevel"/>
    <w:tmpl w:val="D494EB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36A72B4"/>
    <w:multiLevelType w:val="hybridMultilevel"/>
    <w:tmpl w:val="50984EE2"/>
    <w:lvl w:ilvl="0">
      <w:start w:val="1"/>
      <w:numFmt w:val="upperLetter"/>
      <w:lvlText w:val="%1."/>
      <w:lvlJc w:val="left"/>
      <w:pPr>
        <w:ind w:left="720" w:hanging="360"/>
      </w:pPr>
      <w:rPr>
        <w:rFonts w:asciiTheme="majorHAnsi" w:hAnsiTheme="majorHAnsi" w:cstheme="majorBidi" w:hint="default"/>
        <w:i w:val="0"/>
        <w:color w:val="FF0000"/>
        <w:sz w:val="2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99C171C"/>
    <w:multiLevelType w:val="hybridMultilevel"/>
    <w:tmpl w:val="AA4A5A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9BF6FAF"/>
    <w:multiLevelType w:val="hybridMultilevel"/>
    <w:tmpl w:val="206085F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BF52A5F"/>
    <w:multiLevelType w:val="hybridMultilevel"/>
    <w:tmpl w:val="A504215A"/>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6710090">
    <w:abstractNumId w:val="5"/>
  </w:num>
  <w:num w:numId="2" w16cid:durableId="5598796">
    <w:abstractNumId w:val="28"/>
  </w:num>
  <w:num w:numId="3" w16cid:durableId="1225339017">
    <w:abstractNumId w:val="2"/>
  </w:num>
  <w:num w:numId="4" w16cid:durableId="975838345">
    <w:abstractNumId w:val="24"/>
  </w:num>
  <w:num w:numId="5" w16cid:durableId="873159009">
    <w:abstractNumId w:val="35"/>
  </w:num>
  <w:num w:numId="6" w16cid:durableId="240484259">
    <w:abstractNumId w:val="25"/>
  </w:num>
  <w:num w:numId="7" w16cid:durableId="98061504">
    <w:abstractNumId w:val="4"/>
  </w:num>
  <w:num w:numId="8" w16cid:durableId="993723978">
    <w:abstractNumId w:val="3"/>
  </w:num>
  <w:num w:numId="9" w16cid:durableId="1425952055">
    <w:abstractNumId w:val="18"/>
  </w:num>
  <w:num w:numId="10" w16cid:durableId="1352612166">
    <w:abstractNumId w:val="22"/>
  </w:num>
  <w:num w:numId="11" w16cid:durableId="1445226175">
    <w:abstractNumId w:val="26"/>
  </w:num>
  <w:num w:numId="12" w16cid:durableId="534657606">
    <w:abstractNumId w:val="30"/>
  </w:num>
  <w:num w:numId="13" w16cid:durableId="1669290875">
    <w:abstractNumId w:val="0"/>
  </w:num>
  <w:num w:numId="14" w16cid:durableId="187836724">
    <w:abstractNumId w:val="20"/>
  </w:num>
  <w:num w:numId="15" w16cid:durableId="1756200216">
    <w:abstractNumId w:val="18"/>
  </w:num>
  <w:num w:numId="16" w16cid:durableId="745956696">
    <w:abstractNumId w:val="12"/>
  </w:num>
  <w:num w:numId="17" w16cid:durableId="2095202624">
    <w:abstractNumId w:val="31"/>
  </w:num>
  <w:num w:numId="18" w16cid:durableId="1469854714">
    <w:abstractNumId w:val="23"/>
  </w:num>
  <w:num w:numId="19" w16cid:durableId="140509972">
    <w:abstractNumId w:val="14"/>
  </w:num>
  <w:num w:numId="20" w16cid:durableId="1381368625">
    <w:abstractNumId w:val="33"/>
  </w:num>
  <w:num w:numId="21" w16cid:durableId="629943162">
    <w:abstractNumId w:val="10"/>
  </w:num>
  <w:num w:numId="22" w16cid:durableId="591859971">
    <w:abstractNumId w:val="36"/>
  </w:num>
  <w:num w:numId="23" w16cid:durableId="847526258">
    <w:abstractNumId w:val="37"/>
  </w:num>
  <w:num w:numId="24" w16cid:durableId="1539125565">
    <w:abstractNumId w:val="6"/>
  </w:num>
  <w:num w:numId="25" w16cid:durableId="708259127">
    <w:abstractNumId w:val="19"/>
  </w:num>
  <w:num w:numId="26" w16cid:durableId="1916550270">
    <w:abstractNumId w:val="29"/>
  </w:num>
  <w:num w:numId="27" w16cid:durableId="853568786">
    <w:abstractNumId w:val="11"/>
  </w:num>
  <w:num w:numId="28" w16cid:durableId="1073771392">
    <w:abstractNumId w:val="16"/>
  </w:num>
  <w:num w:numId="29" w16cid:durableId="37559945">
    <w:abstractNumId w:val="15"/>
  </w:num>
  <w:num w:numId="30" w16cid:durableId="1227032430">
    <w:abstractNumId w:val="34"/>
  </w:num>
  <w:num w:numId="31" w16cid:durableId="759832085">
    <w:abstractNumId w:val="13"/>
  </w:num>
  <w:num w:numId="32" w16cid:durableId="772359679">
    <w:abstractNumId w:val="1"/>
  </w:num>
  <w:num w:numId="33" w16cid:durableId="682627191">
    <w:abstractNumId w:val="21"/>
  </w:num>
  <w:num w:numId="34" w16cid:durableId="95642731">
    <w:abstractNumId w:val="8"/>
  </w:num>
  <w:num w:numId="35" w16cid:durableId="1115517271">
    <w:abstractNumId w:val="7"/>
  </w:num>
  <w:num w:numId="36" w16cid:durableId="1238631190">
    <w:abstractNumId w:val="17"/>
  </w:num>
  <w:num w:numId="37" w16cid:durableId="2065596293">
    <w:abstractNumId w:val="27"/>
  </w:num>
  <w:num w:numId="38" w16cid:durableId="521171517">
    <w:abstractNumId w:val="32"/>
  </w:num>
  <w:num w:numId="39" w16cid:durableId="3644498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8A2"/>
    <w:rsid w:val="00000AB5"/>
    <w:rsid w:val="00001976"/>
    <w:rsid w:val="00002039"/>
    <w:rsid w:val="00002A51"/>
    <w:rsid w:val="00002B96"/>
    <w:rsid w:val="00002BB9"/>
    <w:rsid w:val="00002D5A"/>
    <w:rsid w:val="00004E4A"/>
    <w:rsid w:val="000058CE"/>
    <w:rsid w:val="00006022"/>
    <w:rsid w:val="000061ED"/>
    <w:rsid w:val="0000654E"/>
    <w:rsid w:val="000068FF"/>
    <w:rsid w:val="00007807"/>
    <w:rsid w:val="00007ACC"/>
    <w:rsid w:val="000106DA"/>
    <w:rsid w:val="000118B4"/>
    <w:rsid w:val="00011FD2"/>
    <w:rsid w:val="00012D01"/>
    <w:rsid w:val="000138A6"/>
    <w:rsid w:val="0001506D"/>
    <w:rsid w:val="00015236"/>
    <w:rsid w:val="0001566F"/>
    <w:rsid w:val="000160CF"/>
    <w:rsid w:val="00016507"/>
    <w:rsid w:val="00016975"/>
    <w:rsid w:val="00016EF8"/>
    <w:rsid w:val="0001757B"/>
    <w:rsid w:val="00017D25"/>
    <w:rsid w:val="00020727"/>
    <w:rsid w:val="00020797"/>
    <w:rsid w:val="00020B0F"/>
    <w:rsid w:val="000212FB"/>
    <w:rsid w:val="00021317"/>
    <w:rsid w:val="0002163D"/>
    <w:rsid w:val="0002198D"/>
    <w:rsid w:val="00021FF9"/>
    <w:rsid w:val="000220A6"/>
    <w:rsid w:val="0002217F"/>
    <w:rsid w:val="00022503"/>
    <w:rsid w:val="00022CC1"/>
    <w:rsid w:val="0002386E"/>
    <w:rsid w:val="00023E58"/>
    <w:rsid w:val="00024D4E"/>
    <w:rsid w:val="00025B8F"/>
    <w:rsid w:val="00025CB3"/>
    <w:rsid w:val="0002652B"/>
    <w:rsid w:val="00026A56"/>
    <w:rsid w:val="0003014A"/>
    <w:rsid w:val="00030BA4"/>
    <w:rsid w:val="00030F65"/>
    <w:rsid w:val="0003127E"/>
    <w:rsid w:val="00031B20"/>
    <w:rsid w:val="00032664"/>
    <w:rsid w:val="000329A6"/>
    <w:rsid w:val="00033165"/>
    <w:rsid w:val="0003323D"/>
    <w:rsid w:val="000334A9"/>
    <w:rsid w:val="00034268"/>
    <w:rsid w:val="00034545"/>
    <w:rsid w:val="0003599B"/>
    <w:rsid w:val="0003616B"/>
    <w:rsid w:val="00036775"/>
    <w:rsid w:val="00036B95"/>
    <w:rsid w:val="00037490"/>
    <w:rsid w:val="00037635"/>
    <w:rsid w:val="000376F7"/>
    <w:rsid w:val="00040341"/>
    <w:rsid w:val="00040474"/>
    <w:rsid w:val="0004055B"/>
    <w:rsid w:val="00040C05"/>
    <w:rsid w:val="00040E83"/>
    <w:rsid w:val="0004156D"/>
    <w:rsid w:val="00041FE4"/>
    <w:rsid w:val="00042477"/>
    <w:rsid w:val="0004286F"/>
    <w:rsid w:val="00043269"/>
    <w:rsid w:val="00043B94"/>
    <w:rsid w:val="000451B6"/>
    <w:rsid w:val="00045462"/>
    <w:rsid w:val="000455BE"/>
    <w:rsid w:val="00045634"/>
    <w:rsid w:val="0004596D"/>
    <w:rsid w:val="00046477"/>
    <w:rsid w:val="00046615"/>
    <w:rsid w:val="00046803"/>
    <w:rsid w:val="00046DFA"/>
    <w:rsid w:val="000470D2"/>
    <w:rsid w:val="00047705"/>
    <w:rsid w:val="00047F4B"/>
    <w:rsid w:val="000503EC"/>
    <w:rsid w:val="00050656"/>
    <w:rsid w:val="000508D9"/>
    <w:rsid w:val="00050941"/>
    <w:rsid w:val="00051010"/>
    <w:rsid w:val="000512AE"/>
    <w:rsid w:val="00052518"/>
    <w:rsid w:val="00052A2D"/>
    <w:rsid w:val="00052D3F"/>
    <w:rsid w:val="000536C8"/>
    <w:rsid w:val="00053998"/>
    <w:rsid w:val="000548E9"/>
    <w:rsid w:val="0005507F"/>
    <w:rsid w:val="00055B0C"/>
    <w:rsid w:val="00055DFE"/>
    <w:rsid w:val="0005765D"/>
    <w:rsid w:val="0005777D"/>
    <w:rsid w:val="00057C7C"/>
    <w:rsid w:val="00057D1F"/>
    <w:rsid w:val="00057D91"/>
    <w:rsid w:val="00057F74"/>
    <w:rsid w:val="0006047A"/>
    <w:rsid w:val="000604F7"/>
    <w:rsid w:val="00060757"/>
    <w:rsid w:val="00062097"/>
    <w:rsid w:val="000628EA"/>
    <w:rsid w:val="00063AC0"/>
    <w:rsid w:val="000640F4"/>
    <w:rsid w:val="0006435B"/>
    <w:rsid w:val="00064499"/>
    <w:rsid w:val="00065604"/>
    <w:rsid w:val="0006593D"/>
    <w:rsid w:val="00066D2E"/>
    <w:rsid w:val="00067E86"/>
    <w:rsid w:val="000707AC"/>
    <w:rsid w:val="00070824"/>
    <w:rsid w:val="00071877"/>
    <w:rsid w:val="000725C8"/>
    <w:rsid w:val="00072F87"/>
    <w:rsid w:val="00072FC5"/>
    <w:rsid w:val="00074359"/>
    <w:rsid w:val="00075112"/>
    <w:rsid w:val="00077A57"/>
    <w:rsid w:val="00077E4F"/>
    <w:rsid w:val="0008012B"/>
    <w:rsid w:val="00080D8A"/>
    <w:rsid w:val="000813DE"/>
    <w:rsid w:val="00082606"/>
    <w:rsid w:val="000827D5"/>
    <w:rsid w:val="00082B95"/>
    <w:rsid w:val="0008343F"/>
    <w:rsid w:val="00084161"/>
    <w:rsid w:val="00084319"/>
    <w:rsid w:val="0008484B"/>
    <w:rsid w:val="00084932"/>
    <w:rsid w:val="00084E19"/>
    <w:rsid w:val="00085699"/>
    <w:rsid w:val="00086E14"/>
    <w:rsid w:val="0008765B"/>
    <w:rsid w:val="00087D3F"/>
    <w:rsid w:val="0009023D"/>
    <w:rsid w:val="00090AD9"/>
    <w:rsid w:val="00091000"/>
    <w:rsid w:val="00091472"/>
    <w:rsid w:val="000919C8"/>
    <w:rsid w:val="00091B27"/>
    <w:rsid w:val="00092192"/>
    <w:rsid w:val="000928AC"/>
    <w:rsid w:val="0009301E"/>
    <w:rsid w:val="00093356"/>
    <w:rsid w:val="000934AD"/>
    <w:rsid w:val="0009538B"/>
    <w:rsid w:val="00095EB7"/>
    <w:rsid w:val="000964F5"/>
    <w:rsid w:val="000969DB"/>
    <w:rsid w:val="00096BFA"/>
    <w:rsid w:val="00097088"/>
    <w:rsid w:val="000A00DD"/>
    <w:rsid w:val="000A0568"/>
    <w:rsid w:val="000A084B"/>
    <w:rsid w:val="000A10AE"/>
    <w:rsid w:val="000A13C3"/>
    <w:rsid w:val="000A146D"/>
    <w:rsid w:val="000A158A"/>
    <w:rsid w:val="000A2924"/>
    <w:rsid w:val="000A3F5C"/>
    <w:rsid w:val="000A46C8"/>
    <w:rsid w:val="000A55CC"/>
    <w:rsid w:val="000A56ED"/>
    <w:rsid w:val="000A5FC6"/>
    <w:rsid w:val="000A67B2"/>
    <w:rsid w:val="000A707A"/>
    <w:rsid w:val="000A7C80"/>
    <w:rsid w:val="000B0343"/>
    <w:rsid w:val="000B0596"/>
    <w:rsid w:val="000B0BB7"/>
    <w:rsid w:val="000B1483"/>
    <w:rsid w:val="000B17ED"/>
    <w:rsid w:val="000B1B7B"/>
    <w:rsid w:val="000B1D95"/>
    <w:rsid w:val="000B23C9"/>
    <w:rsid w:val="000B271F"/>
    <w:rsid w:val="000B2CDD"/>
    <w:rsid w:val="000B2D10"/>
    <w:rsid w:val="000B34A6"/>
    <w:rsid w:val="000B3598"/>
    <w:rsid w:val="000B3A51"/>
    <w:rsid w:val="000B3E03"/>
    <w:rsid w:val="000B4816"/>
    <w:rsid w:val="000B4BFC"/>
    <w:rsid w:val="000B4E01"/>
    <w:rsid w:val="000B5C94"/>
    <w:rsid w:val="000B6415"/>
    <w:rsid w:val="000B7302"/>
    <w:rsid w:val="000B744E"/>
    <w:rsid w:val="000C016F"/>
    <w:rsid w:val="000C101F"/>
    <w:rsid w:val="000C1053"/>
    <w:rsid w:val="000C1B04"/>
    <w:rsid w:val="000C24B1"/>
    <w:rsid w:val="000C25AC"/>
    <w:rsid w:val="000C264E"/>
    <w:rsid w:val="000C3E47"/>
    <w:rsid w:val="000C4078"/>
    <w:rsid w:val="000C417F"/>
    <w:rsid w:val="000C52DE"/>
    <w:rsid w:val="000C5F55"/>
    <w:rsid w:val="000C7E44"/>
    <w:rsid w:val="000D01FB"/>
    <w:rsid w:val="000D06D1"/>
    <w:rsid w:val="000D1210"/>
    <w:rsid w:val="000D134E"/>
    <w:rsid w:val="000D16C5"/>
    <w:rsid w:val="000D1F09"/>
    <w:rsid w:val="000D2506"/>
    <w:rsid w:val="000D2B30"/>
    <w:rsid w:val="000D2C56"/>
    <w:rsid w:val="000D2F2E"/>
    <w:rsid w:val="000D303B"/>
    <w:rsid w:val="000D3B12"/>
    <w:rsid w:val="000D4FEF"/>
    <w:rsid w:val="000D572C"/>
    <w:rsid w:val="000D5974"/>
    <w:rsid w:val="000D5C29"/>
    <w:rsid w:val="000D5E80"/>
    <w:rsid w:val="000D5F86"/>
    <w:rsid w:val="000D6595"/>
    <w:rsid w:val="000D6656"/>
    <w:rsid w:val="000D7060"/>
    <w:rsid w:val="000D7AB3"/>
    <w:rsid w:val="000E02F6"/>
    <w:rsid w:val="000E142B"/>
    <w:rsid w:val="000E15D8"/>
    <w:rsid w:val="000E20A4"/>
    <w:rsid w:val="000E2C9B"/>
    <w:rsid w:val="000E559C"/>
    <w:rsid w:val="000E7236"/>
    <w:rsid w:val="000E7D52"/>
    <w:rsid w:val="000F0564"/>
    <w:rsid w:val="000F1E51"/>
    <w:rsid w:val="000F28D2"/>
    <w:rsid w:val="000F2C06"/>
    <w:rsid w:val="000F3DAE"/>
    <w:rsid w:val="000F41A6"/>
    <w:rsid w:val="000F4319"/>
    <w:rsid w:val="000F44C5"/>
    <w:rsid w:val="000F4FA1"/>
    <w:rsid w:val="000F50F4"/>
    <w:rsid w:val="000F54E5"/>
    <w:rsid w:val="000F5884"/>
    <w:rsid w:val="000F63B6"/>
    <w:rsid w:val="000F6658"/>
    <w:rsid w:val="000F6B49"/>
    <w:rsid w:val="000F7321"/>
    <w:rsid w:val="000F7863"/>
    <w:rsid w:val="000F79E7"/>
    <w:rsid w:val="001010B1"/>
    <w:rsid w:val="00101517"/>
    <w:rsid w:val="00101C11"/>
    <w:rsid w:val="00101C24"/>
    <w:rsid w:val="00101C6E"/>
    <w:rsid w:val="001030E7"/>
    <w:rsid w:val="0010348A"/>
    <w:rsid w:val="00104649"/>
    <w:rsid w:val="0010624B"/>
    <w:rsid w:val="001064C4"/>
    <w:rsid w:val="001073D3"/>
    <w:rsid w:val="00107A24"/>
    <w:rsid w:val="00107DC7"/>
    <w:rsid w:val="001108C9"/>
    <w:rsid w:val="00110DD4"/>
    <w:rsid w:val="0011240F"/>
    <w:rsid w:val="00112906"/>
    <w:rsid w:val="001131BC"/>
    <w:rsid w:val="00113990"/>
    <w:rsid w:val="00113E56"/>
    <w:rsid w:val="0011401B"/>
    <w:rsid w:val="0011431B"/>
    <w:rsid w:val="0011456A"/>
    <w:rsid w:val="00114A92"/>
    <w:rsid w:val="001177D9"/>
    <w:rsid w:val="001177EE"/>
    <w:rsid w:val="00120C07"/>
    <w:rsid w:val="001211F0"/>
    <w:rsid w:val="001231CF"/>
    <w:rsid w:val="001234AE"/>
    <w:rsid w:val="00123BF1"/>
    <w:rsid w:val="00123E7A"/>
    <w:rsid w:val="001243A6"/>
    <w:rsid w:val="001245CF"/>
    <w:rsid w:val="00124F3F"/>
    <w:rsid w:val="001259ED"/>
    <w:rsid w:val="00125BD3"/>
    <w:rsid w:val="00130867"/>
    <w:rsid w:val="00130AE1"/>
    <w:rsid w:val="00130BAA"/>
    <w:rsid w:val="00131149"/>
    <w:rsid w:val="00133A65"/>
    <w:rsid w:val="001346B6"/>
    <w:rsid w:val="00136B59"/>
    <w:rsid w:val="00136C5C"/>
    <w:rsid w:val="00137A8D"/>
    <w:rsid w:val="001409FB"/>
    <w:rsid w:val="00140B1C"/>
    <w:rsid w:val="00141264"/>
    <w:rsid w:val="00142515"/>
    <w:rsid w:val="00142C01"/>
    <w:rsid w:val="00142C76"/>
    <w:rsid w:val="001431D5"/>
    <w:rsid w:val="0014400F"/>
    <w:rsid w:val="00144943"/>
    <w:rsid w:val="00145387"/>
    <w:rsid w:val="00145585"/>
    <w:rsid w:val="00145A22"/>
    <w:rsid w:val="00145EA3"/>
    <w:rsid w:val="00146A91"/>
    <w:rsid w:val="00146DE0"/>
    <w:rsid w:val="00153EFF"/>
    <w:rsid w:val="00154164"/>
    <w:rsid w:val="00154796"/>
    <w:rsid w:val="00154B36"/>
    <w:rsid w:val="00155101"/>
    <w:rsid w:val="00156432"/>
    <w:rsid w:val="001565FC"/>
    <w:rsid w:val="00157A70"/>
    <w:rsid w:val="001601A6"/>
    <w:rsid w:val="00162DE5"/>
    <w:rsid w:val="001638A2"/>
    <w:rsid w:val="0016416E"/>
    <w:rsid w:val="001643B1"/>
    <w:rsid w:val="00164610"/>
    <w:rsid w:val="00164650"/>
    <w:rsid w:val="00164AF3"/>
    <w:rsid w:val="001654FD"/>
    <w:rsid w:val="00165CF9"/>
    <w:rsid w:val="00166A60"/>
    <w:rsid w:val="001674A9"/>
    <w:rsid w:val="0017044A"/>
    <w:rsid w:val="001717C6"/>
    <w:rsid w:val="00172650"/>
    <w:rsid w:val="0017302D"/>
    <w:rsid w:val="00174105"/>
    <w:rsid w:val="001742DC"/>
    <w:rsid w:val="00174759"/>
    <w:rsid w:val="0017509B"/>
    <w:rsid w:val="0017521C"/>
    <w:rsid w:val="001753DB"/>
    <w:rsid w:val="00175F90"/>
    <w:rsid w:val="001775A5"/>
    <w:rsid w:val="00177B87"/>
    <w:rsid w:val="00180269"/>
    <w:rsid w:val="0018055E"/>
    <w:rsid w:val="001814EF"/>
    <w:rsid w:val="001816FD"/>
    <w:rsid w:val="00181E8D"/>
    <w:rsid w:val="00182131"/>
    <w:rsid w:val="00182182"/>
    <w:rsid w:val="00182257"/>
    <w:rsid w:val="001823FA"/>
    <w:rsid w:val="001826CE"/>
    <w:rsid w:val="001831FD"/>
    <w:rsid w:val="001832F1"/>
    <w:rsid w:val="0018359E"/>
    <w:rsid w:val="001839BE"/>
    <w:rsid w:val="00184660"/>
    <w:rsid w:val="00184674"/>
    <w:rsid w:val="00184B2C"/>
    <w:rsid w:val="00185891"/>
    <w:rsid w:val="0018628D"/>
    <w:rsid w:val="00186573"/>
    <w:rsid w:val="00186DDC"/>
    <w:rsid w:val="00186DDD"/>
    <w:rsid w:val="001871CD"/>
    <w:rsid w:val="0018728D"/>
    <w:rsid w:val="001873FF"/>
    <w:rsid w:val="00190F9B"/>
    <w:rsid w:val="0019184D"/>
    <w:rsid w:val="00191F88"/>
    <w:rsid w:val="00192702"/>
    <w:rsid w:val="00192B28"/>
    <w:rsid w:val="00192FA2"/>
    <w:rsid w:val="0019345D"/>
    <w:rsid w:val="001934A1"/>
    <w:rsid w:val="00194053"/>
    <w:rsid w:val="00194780"/>
    <w:rsid w:val="00194BD8"/>
    <w:rsid w:val="00194EFF"/>
    <w:rsid w:val="00195038"/>
    <w:rsid w:val="001950B6"/>
    <w:rsid w:val="001962FB"/>
    <w:rsid w:val="00196778"/>
    <w:rsid w:val="001970C0"/>
    <w:rsid w:val="00197C7A"/>
    <w:rsid w:val="001A0461"/>
    <w:rsid w:val="001A40F0"/>
    <w:rsid w:val="001A4166"/>
    <w:rsid w:val="001A5244"/>
    <w:rsid w:val="001A5A47"/>
    <w:rsid w:val="001A6D3C"/>
    <w:rsid w:val="001A79CD"/>
    <w:rsid w:val="001A7AF2"/>
    <w:rsid w:val="001A7DE1"/>
    <w:rsid w:val="001B09B5"/>
    <w:rsid w:val="001B0C80"/>
    <w:rsid w:val="001B118E"/>
    <w:rsid w:val="001B12D6"/>
    <w:rsid w:val="001B2396"/>
    <w:rsid w:val="001B2F82"/>
    <w:rsid w:val="001B3296"/>
    <w:rsid w:val="001B38E9"/>
    <w:rsid w:val="001B4439"/>
    <w:rsid w:val="001B48EE"/>
    <w:rsid w:val="001B4D4A"/>
    <w:rsid w:val="001B5A9E"/>
    <w:rsid w:val="001B68C7"/>
    <w:rsid w:val="001B71A0"/>
    <w:rsid w:val="001B7D12"/>
    <w:rsid w:val="001C04BA"/>
    <w:rsid w:val="001C078E"/>
    <w:rsid w:val="001C0BBE"/>
    <w:rsid w:val="001C0CBF"/>
    <w:rsid w:val="001C1773"/>
    <w:rsid w:val="001C19BB"/>
    <w:rsid w:val="001C1B18"/>
    <w:rsid w:val="001C1B4D"/>
    <w:rsid w:val="001C2613"/>
    <w:rsid w:val="001C2DC7"/>
    <w:rsid w:val="001C363E"/>
    <w:rsid w:val="001C3690"/>
    <w:rsid w:val="001C3E40"/>
    <w:rsid w:val="001C409C"/>
    <w:rsid w:val="001C47CF"/>
    <w:rsid w:val="001C49EB"/>
    <w:rsid w:val="001C50C2"/>
    <w:rsid w:val="001C50DC"/>
    <w:rsid w:val="001C62BC"/>
    <w:rsid w:val="001C640F"/>
    <w:rsid w:val="001C717F"/>
    <w:rsid w:val="001C7803"/>
    <w:rsid w:val="001C7C12"/>
    <w:rsid w:val="001C7CCB"/>
    <w:rsid w:val="001C7D82"/>
    <w:rsid w:val="001D0045"/>
    <w:rsid w:val="001D0463"/>
    <w:rsid w:val="001D04FE"/>
    <w:rsid w:val="001D0730"/>
    <w:rsid w:val="001D1311"/>
    <w:rsid w:val="001D1330"/>
    <w:rsid w:val="001D1612"/>
    <w:rsid w:val="001D1FB3"/>
    <w:rsid w:val="001D2B65"/>
    <w:rsid w:val="001D3F2C"/>
    <w:rsid w:val="001D4197"/>
    <w:rsid w:val="001D4E78"/>
    <w:rsid w:val="001D50D0"/>
    <w:rsid w:val="001D5643"/>
    <w:rsid w:val="001D5A37"/>
    <w:rsid w:val="001D65DC"/>
    <w:rsid w:val="001D6A12"/>
    <w:rsid w:val="001D6AFD"/>
    <w:rsid w:val="001D6B46"/>
    <w:rsid w:val="001D6BF6"/>
    <w:rsid w:val="001D6D87"/>
    <w:rsid w:val="001D711C"/>
    <w:rsid w:val="001D759F"/>
    <w:rsid w:val="001D7887"/>
    <w:rsid w:val="001E000B"/>
    <w:rsid w:val="001E08A6"/>
    <w:rsid w:val="001E0FD7"/>
    <w:rsid w:val="001E2479"/>
    <w:rsid w:val="001E276C"/>
    <w:rsid w:val="001E2DAA"/>
    <w:rsid w:val="001E3993"/>
    <w:rsid w:val="001E3A6D"/>
    <w:rsid w:val="001E41EA"/>
    <w:rsid w:val="001E4428"/>
    <w:rsid w:val="001E45B4"/>
    <w:rsid w:val="001E46A8"/>
    <w:rsid w:val="001E4921"/>
    <w:rsid w:val="001E5B28"/>
    <w:rsid w:val="001E5BCB"/>
    <w:rsid w:val="001E6EF1"/>
    <w:rsid w:val="001E72C5"/>
    <w:rsid w:val="001E799D"/>
    <w:rsid w:val="001E7ADD"/>
    <w:rsid w:val="001F0219"/>
    <w:rsid w:val="001F0698"/>
    <w:rsid w:val="001F08A2"/>
    <w:rsid w:val="001F102C"/>
    <w:rsid w:val="001F124B"/>
    <w:rsid w:val="001F1400"/>
    <w:rsid w:val="001F2340"/>
    <w:rsid w:val="001F28E9"/>
    <w:rsid w:val="001F4878"/>
    <w:rsid w:val="001F578C"/>
    <w:rsid w:val="001F59EC"/>
    <w:rsid w:val="001F5BF4"/>
    <w:rsid w:val="001F5C33"/>
    <w:rsid w:val="001F656F"/>
    <w:rsid w:val="001F69F9"/>
    <w:rsid w:val="001F7104"/>
    <w:rsid w:val="001F71E9"/>
    <w:rsid w:val="001F7BA5"/>
    <w:rsid w:val="001F7EFD"/>
    <w:rsid w:val="0020061C"/>
    <w:rsid w:val="00200F75"/>
    <w:rsid w:val="002015F7"/>
    <w:rsid w:val="00201806"/>
    <w:rsid w:val="00202182"/>
    <w:rsid w:val="0020225F"/>
    <w:rsid w:val="002022E9"/>
    <w:rsid w:val="00202E16"/>
    <w:rsid w:val="00203392"/>
    <w:rsid w:val="00203402"/>
    <w:rsid w:val="002034B0"/>
    <w:rsid w:val="00203983"/>
    <w:rsid w:val="002042BF"/>
    <w:rsid w:val="0020446F"/>
    <w:rsid w:val="00204BFD"/>
    <w:rsid w:val="002055DE"/>
    <w:rsid w:val="002066DB"/>
    <w:rsid w:val="00206A49"/>
    <w:rsid w:val="00206CA4"/>
    <w:rsid w:val="00207157"/>
    <w:rsid w:val="00210831"/>
    <w:rsid w:val="00210E16"/>
    <w:rsid w:val="00210E5F"/>
    <w:rsid w:val="00210F59"/>
    <w:rsid w:val="00211AA8"/>
    <w:rsid w:val="00212A2C"/>
    <w:rsid w:val="00212B55"/>
    <w:rsid w:val="0021310A"/>
    <w:rsid w:val="002131EF"/>
    <w:rsid w:val="00213627"/>
    <w:rsid w:val="0021392C"/>
    <w:rsid w:val="00213D68"/>
    <w:rsid w:val="00213DBC"/>
    <w:rsid w:val="0021415A"/>
    <w:rsid w:val="00214D64"/>
    <w:rsid w:val="002159FB"/>
    <w:rsid w:val="002161F8"/>
    <w:rsid w:val="002201E8"/>
    <w:rsid w:val="00220480"/>
    <w:rsid w:val="00221386"/>
    <w:rsid w:val="002213DF"/>
    <w:rsid w:val="00221695"/>
    <w:rsid w:val="00221976"/>
    <w:rsid w:val="00221A0F"/>
    <w:rsid w:val="00222120"/>
    <w:rsid w:val="002238CD"/>
    <w:rsid w:val="00224331"/>
    <w:rsid w:val="00225112"/>
    <w:rsid w:val="00227267"/>
    <w:rsid w:val="0022792D"/>
    <w:rsid w:val="00227E81"/>
    <w:rsid w:val="00230040"/>
    <w:rsid w:val="0023010A"/>
    <w:rsid w:val="0023161D"/>
    <w:rsid w:val="00232C3A"/>
    <w:rsid w:val="00232E21"/>
    <w:rsid w:val="00233B01"/>
    <w:rsid w:val="002349E3"/>
    <w:rsid w:val="00234C8E"/>
    <w:rsid w:val="00235177"/>
    <w:rsid w:val="002352CD"/>
    <w:rsid w:val="00235AD6"/>
    <w:rsid w:val="00235C7F"/>
    <w:rsid w:val="0023686C"/>
    <w:rsid w:val="00236FB0"/>
    <w:rsid w:val="00237C81"/>
    <w:rsid w:val="00241496"/>
    <w:rsid w:val="002415BB"/>
    <w:rsid w:val="002416AF"/>
    <w:rsid w:val="0024179B"/>
    <w:rsid w:val="00241AA2"/>
    <w:rsid w:val="00241B17"/>
    <w:rsid w:val="00241E71"/>
    <w:rsid w:val="00242088"/>
    <w:rsid w:val="0024216D"/>
    <w:rsid w:val="00242584"/>
    <w:rsid w:val="00243020"/>
    <w:rsid w:val="0024348A"/>
    <w:rsid w:val="002438AE"/>
    <w:rsid w:val="00243DC7"/>
    <w:rsid w:val="00243ED3"/>
    <w:rsid w:val="002441BB"/>
    <w:rsid w:val="00245E47"/>
    <w:rsid w:val="002463EE"/>
    <w:rsid w:val="00246C57"/>
    <w:rsid w:val="002477E1"/>
    <w:rsid w:val="002509FC"/>
    <w:rsid w:val="0025296E"/>
    <w:rsid w:val="0025388A"/>
    <w:rsid w:val="00253D87"/>
    <w:rsid w:val="00254073"/>
    <w:rsid w:val="0025478E"/>
    <w:rsid w:val="002549C5"/>
    <w:rsid w:val="00256259"/>
    <w:rsid w:val="002563A6"/>
    <w:rsid w:val="00256430"/>
    <w:rsid w:val="00256EAF"/>
    <w:rsid w:val="00261A8D"/>
    <w:rsid w:val="00261B9A"/>
    <w:rsid w:val="00261C6E"/>
    <w:rsid w:val="002622E6"/>
    <w:rsid w:val="0026245D"/>
    <w:rsid w:val="00262F83"/>
    <w:rsid w:val="00263D05"/>
    <w:rsid w:val="0026412E"/>
    <w:rsid w:val="00264C1D"/>
    <w:rsid w:val="002655A9"/>
    <w:rsid w:val="00265E1F"/>
    <w:rsid w:val="00266202"/>
    <w:rsid w:val="0026CE0C"/>
    <w:rsid w:val="00270419"/>
    <w:rsid w:val="00270C27"/>
    <w:rsid w:val="0027114A"/>
    <w:rsid w:val="00271D61"/>
    <w:rsid w:val="00272442"/>
    <w:rsid w:val="002724E5"/>
    <w:rsid w:val="0027265F"/>
    <w:rsid w:val="002727CD"/>
    <w:rsid w:val="00272D50"/>
    <w:rsid w:val="00273754"/>
    <w:rsid w:val="00273888"/>
    <w:rsid w:val="002738DC"/>
    <w:rsid w:val="00275A76"/>
    <w:rsid w:val="00275CF6"/>
    <w:rsid w:val="0027682B"/>
    <w:rsid w:val="002774EE"/>
    <w:rsid w:val="00277A6E"/>
    <w:rsid w:val="00277AF4"/>
    <w:rsid w:val="002803C0"/>
    <w:rsid w:val="00280592"/>
    <w:rsid w:val="0028117A"/>
    <w:rsid w:val="0028126E"/>
    <w:rsid w:val="00281CD7"/>
    <w:rsid w:val="00282C9F"/>
    <w:rsid w:val="002830E5"/>
    <w:rsid w:val="00283686"/>
    <w:rsid w:val="00284DA5"/>
    <w:rsid w:val="00284F18"/>
    <w:rsid w:val="00285401"/>
    <w:rsid w:val="00285487"/>
    <w:rsid w:val="00285FD3"/>
    <w:rsid w:val="0028619E"/>
    <w:rsid w:val="00286621"/>
    <w:rsid w:val="00286B78"/>
    <w:rsid w:val="00286C55"/>
    <w:rsid w:val="00286CFC"/>
    <w:rsid w:val="002872DE"/>
    <w:rsid w:val="00287B37"/>
    <w:rsid w:val="00287E17"/>
    <w:rsid w:val="00290255"/>
    <w:rsid w:val="00290B93"/>
    <w:rsid w:val="002915F0"/>
    <w:rsid w:val="002920F5"/>
    <w:rsid w:val="00293376"/>
    <w:rsid w:val="00293814"/>
    <w:rsid w:val="00293817"/>
    <w:rsid w:val="00293BFD"/>
    <w:rsid w:val="0029429F"/>
    <w:rsid w:val="0029473B"/>
    <w:rsid w:val="00294CB5"/>
    <w:rsid w:val="002953B1"/>
    <w:rsid w:val="002954C4"/>
    <w:rsid w:val="002966A5"/>
    <w:rsid w:val="00297373"/>
    <w:rsid w:val="0029787F"/>
    <w:rsid w:val="00297C33"/>
    <w:rsid w:val="00297CD4"/>
    <w:rsid w:val="00297D5D"/>
    <w:rsid w:val="002A055F"/>
    <w:rsid w:val="002A0561"/>
    <w:rsid w:val="002A074F"/>
    <w:rsid w:val="002A079D"/>
    <w:rsid w:val="002A07E4"/>
    <w:rsid w:val="002A0C2A"/>
    <w:rsid w:val="002A1283"/>
    <w:rsid w:val="002A13B8"/>
    <w:rsid w:val="002A1A42"/>
    <w:rsid w:val="002A2129"/>
    <w:rsid w:val="002A233E"/>
    <w:rsid w:val="002A2492"/>
    <w:rsid w:val="002A2F4B"/>
    <w:rsid w:val="002A305E"/>
    <w:rsid w:val="002A3C4C"/>
    <w:rsid w:val="002A4701"/>
    <w:rsid w:val="002A4851"/>
    <w:rsid w:val="002A4AE9"/>
    <w:rsid w:val="002A4C82"/>
    <w:rsid w:val="002A4DA7"/>
    <w:rsid w:val="002A4F06"/>
    <w:rsid w:val="002A533B"/>
    <w:rsid w:val="002A5400"/>
    <w:rsid w:val="002A5525"/>
    <w:rsid w:val="002A5CEC"/>
    <w:rsid w:val="002A6AE5"/>
    <w:rsid w:val="002A70E1"/>
    <w:rsid w:val="002A7872"/>
    <w:rsid w:val="002A7EA4"/>
    <w:rsid w:val="002B0343"/>
    <w:rsid w:val="002B0D62"/>
    <w:rsid w:val="002B11FE"/>
    <w:rsid w:val="002B157D"/>
    <w:rsid w:val="002B1A9E"/>
    <w:rsid w:val="002B3B98"/>
    <w:rsid w:val="002B3F7B"/>
    <w:rsid w:val="002B45B3"/>
    <w:rsid w:val="002B563A"/>
    <w:rsid w:val="002B749F"/>
    <w:rsid w:val="002B7665"/>
    <w:rsid w:val="002B7E76"/>
    <w:rsid w:val="002C011A"/>
    <w:rsid w:val="002C0476"/>
    <w:rsid w:val="002C1079"/>
    <w:rsid w:val="002C19D8"/>
    <w:rsid w:val="002C1E26"/>
    <w:rsid w:val="002C218D"/>
    <w:rsid w:val="002C2373"/>
    <w:rsid w:val="002C25EE"/>
    <w:rsid w:val="002C2AA4"/>
    <w:rsid w:val="002C332F"/>
    <w:rsid w:val="002C3582"/>
    <w:rsid w:val="002C35A3"/>
    <w:rsid w:val="002C3724"/>
    <w:rsid w:val="002C39CB"/>
    <w:rsid w:val="002C487B"/>
    <w:rsid w:val="002C4D13"/>
    <w:rsid w:val="002C4F9E"/>
    <w:rsid w:val="002C5644"/>
    <w:rsid w:val="002C5C5C"/>
    <w:rsid w:val="002C5CE4"/>
    <w:rsid w:val="002C5D06"/>
    <w:rsid w:val="002C5D0F"/>
    <w:rsid w:val="002C6318"/>
    <w:rsid w:val="002C68A6"/>
    <w:rsid w:val="002C6B1F"/>
    <w:rsid w:val="002C7085"/>
    <w:rsid w:val="002C7798"/>
    <w:rsid w:val="002C7E86"/>
    <w:rsid w:val="002D02F8"/>
    <w:rsid w:val="002D0AEF"/>
    <w:rsid w:val="002D120B"/>
    <w:rsid w:val="002D1EF2"/>
    <w:rsid w:val="002D2358"/>
    <w:rsid w:val="002D2E3D"/>
    <w:rsid w:val="002D3735"/>
    <w:rsid w:val="002D379E"/>
    <w:rsid w:val="002D40F2"/>
    <w:rsid w:val="002D4810"/>
    <w:rsid w:val="002D4BA0"/>
    <w:rsid w:val="002D4E66"/>
    <w:rsid w:val="002D4EDF"/>
    <w:rsid w:val="002D51F1"/>
    <w:rsid w:val="002D558B"/>
    <w:rsid w:val="002D5D2B"/>
    <w:rsid w:val="002D6EBE"/>
    <w:rsid w:val="002D78F0"/>
    <w:rsid w:val="002D7AB5"/>
    <w:rsid w:val="002E0AEC"/>
    <w:rsid w:val="002E1578"/>
    <w:rsid w:val="002E23BA"/>
    <w:rsid w:val="002E2E25"/>
    <w:rsid w:val="002E38D7"/>
    <w:rsid w:val="002E4525"/>
    <w:rsid w:val="002E52BA"/>
    <w:rsid w:val="002E560F"/>
    <w:rsid w:val="002E5FBB"/>
    <w:rsid w:val="002E6900"/>
    <w:rsid w:val="002E71DE"/>
    <w:rsid w:val="002E7465"/>
    <w:rsid w:val="002E78CB"/>
    <w:rsid w:val="002E7DE8"/>
    <w:rsid w:val="002F05FD"/>
    <w:rsid w:val="002F06C1"/>
    <w:rsid w:val="002F06F0"/>
    <w:rsid w:val="002F074B"/>
    <w:rsid w:val="002F0BFD"/>
    <w:rsid w:val="002F0D85"/>
    <w:rsid w:val="002F1662"/>
    <w:rsid w:val="002F2A7C"/>
    <w:rsid w:val="002F36D6"/>
    <w:rsid w:val="002F3938"/>
    <w:rsid w:val="002F40FE"/>
    <w:rsid w:val="002F41E2"/>
    <w:rsid w:val="002F45DF"/>
    <w:rsid w:val="002F476C"/>
    <w:rsid w:val="002F4CD6"/>
    <w:rsid w:val="002F5112"/>
    <w:rsid w:val="002F5360"/>
    <w:rsid w:val="002F5568"/>
    <w:rsid w:val="002F5999"/>
    <w:rsid w:val="002F6101"/>
    <w:rsid w:val="002F6642"/>
    <w:rsid w:val="002F6A5B"/>
    <w:rsid w:val="002F70BE"/>
    <w:rsid w:val="002F75CD"/>
    <w:rsid w:val="002F7F81"/>
    <w:rsid w:val="00300174"/>
    <w:rsid w:val="00300D43"/>
    <w:rsid w:val="00302C77"/>
    <w:rsid w:val="00302F13"/>
    <w:rsid w:val="003036D0"/>
    <w:rsid w:val="00303B79"/>
    <w:rsid w:val="00304367"/>
    <w:rsid w:val="00304BFE"/>
    <w:rsid w:val="003053D0"/>
    <w:rsid w:val="00305539"/>
    <w:rsid w:val="003055FB"/>
    <w:rsid w:val="0030588A"/>
    <w:rsid w:val="003059CE"/>
    <w:rsid w:val="00306B5D"/>
    <w:rsid w:val="0030709C"/>
    <w:rsid w:val="0030796B"/>
    <w:rsid w:val="00307C92"/>
    <w:rsid w:val="003109A2"/>
    <w:rsid w:val="00310D12"/>
    <w:rsid w:val="00311A53"/>
    <w:rsid w:val="00311FE0"/>
    <w:rsid w:val="003133A6"/>
    <w:rsid w:val="003135B4"/>
    <w:rsid w:val="003139CD"/>
    <w:rsid w:val="0031409A"/>
    <w:rsid w:val="0031443A"/>
    <w:rsid w:val="0031555F"/>
    <w:rsid w:val="0031586B"/>
    <w:rsid w:val="00316808"/>
    <w:rsid w:val="00317612"/>
    <w:rsid w:val="00321711"/>
    <w:rsid w:val="003221F8"/>
    <w:rsid w:val="00322468"/>
    <w:rsid w:val="003233A7"/>
    <w:rsid w:val="00323F73"/>
    <w:rsid w:val="00324A33"/>
    <w:rsid w:val="00324CF1"/>
    <w:rsid w:val="00324DAF"/>
    <w:rsid w:val="003253A3"/>
    <w:rsid w:val="003253CC"/>
    <w:rsid w:val="00326066"/>
    <w:rsid w:val="003266D2"/>
    <w:rsid w:val="00327B1F"/>
    <w:rsid w:val="00327F02"/>
    <w:rsid w:val="00330E16"/>
    <w:rsid w:val="00331DE6"/>
    <w:rsid w:val="00331EBC"/>
    <w:rsid w:val="00332165"/>
    <w:rsid w:val="00332290"/>
    <w:rsid w:val="00333489"/>
    <w:rsid w:val="003336D2"/>
    <w:rsid w:val="0033484B"/>
    <w:rsid w:val="00334E77"/>
    <w:rsid w:val="00335392"/>
    <w:rsid w:val="003353E3"/>
    <w:rsid w:val="00336562"/>
    <w:rsid w:val="003371D1"/>
    <w:rsid w:val="00337B13"/>
    <w:rsid w:val="00340131"/>
    <w:rsid w:val="00340C7D"/>
    <w:rsid w:val="00341BB9"/>
    <w:rsid w:val="00343536"/>
    <w:rsid w:val="0034384E"/>
    <w:rsid w:val="00343B7F"/>
    <w:rsid w:val="003446A0"/>
    <w:rsid w:val="0034504C"/>
    <w:rsid w:val="003450C5"/>
    <w:rsid w:val="00346069"/>
    <w:rsid w:val="00347886"/>
    <w:rsid w:val="0035038A"/>
    <w:rsid w:val="00350C7C"/>
    <w:rsid w:val="00351335"/>
    <w:rsid w:val="003517FB"/>
    <w:rsid w:val="003519A4"/>
    <w:rsid w:val="00353710"/>
    <w:rsid w:val="00353B51"/>
    <w:rsid w:val="00353CD2"/>
    <w:rsid w:val="00354420"/>
    <w:rsid w:val="0035485A"/>
    <w:rsid w:val="003555E4"/>
    <w:rsid w:val="00355FA5"/>
    <w:rsid w:val="00356CFD"/>
    <w:rsid w:val="00356FE5"/>
    <w:rsid w:val="003570D8"/>
    <w:rsid w:val="003572BB"/>
    <w:rsid w:val="00357605"/>
    <w:rsid w:val="00357B67"/>
    <w:rsid w:val="00360998"/>
    <w:rsid w:val="00360F26"/>
    <w:rsid w:val="003615F5"/>
    <w:rsid w:val="00361852"/>
    <w:rsid w:val="00361953"/>
    <w:rsid w:val="00361DB6"/>
    <w:rsid w:val="003621AA"/>
    <w:rsid w:val="003622C3"/>
    <w:rsid w:val="00362341"/>
    <w:rsid w:val="00362605"/>
    <w:rsid w:val="00362D46"/>
    <w:rsid w:val="00362E05"/>
    <w:rsid w:val="003632CD"/>
    <w:rsid w:val="0036399E"/>
    <w:rsid w:val="00364BAB"/>
    <w:rsid w:val="00364C7D"/>
    <w:rsid w:val="003651C4"/>
    <w:rsid w:val="00365D10"/>
    <w:rsid w:val="0036656B"/>
    <w:rsid w:val="003667AA"/>
    <w:rsid w:val="00366E14"/>
    <w:rsid w:val="003670CA"/>
    <w:rsid w:val="00367140"/>
    <w:rsid w:val="003671AB"/>
    <w:rsid w:val="003673F5"/>
    <w:rsid w:val="00367DEE"/>
    <w:rsid w:val="00367F73"/>
    <w:rsid w:val="00370A8C"/>
    <w:rsid w:val="00371881"/>
    <w:rsid w:val="003722B2"/>
    <w:rsid w:val="003736F7"/>
    <w:rsid w:val="0037441F"/>
    <w:rsid w:val="00374590"/>
    <w:rsid w:val="00374F9E"/>
    <w:rsid w:val="00375606"/>
    <w:rsid w:val="00375F7F"/>
    <w:rsid w:val="003762D7"/>
    <w:rsid w:val="00376A3D"/>
    <w:rsid w:val="00376AC3"/>
    <w:rsid w:val="00376DE2"/>
    <w:rsid w:val="00376E9B"/>
    <w:rsid w:val="003773EB"/>
    <w:rsid w:val="00377543"/>
    <w:rsid w:val="0037779D"/>
    <w:rsid w:val="00380EE4"/>
    <w:rsid w:val="0038198A"/>
    <w:rsid w:val="003821DA"/>
    <w:rsid w:val="00383057"/>
    <w:rsid w:val="0038310F"/>
    <w:rsid w:val="003831C5"/>
    <w:rsid w:val="003835EE"/>
    <w:rsid w:val="00383C17"/>
    <w:rsid w:val="00383F72"/>
    <w:rsid w:val="00384694"/>
    <w:rsid w:val="00385BF8"/>
    <w:rsid w:val="00385E58"/>
    <w:rsid w:val="003868B7"/>
    <w:rsid w:val="00390191"/>
    <w:rsid w:val="0039032D"/>
    <w:rsid w:val="00390E85"/>
    <w:rsid w:val="00391276"/>
    <w:rsid w:val="00391BDA"/>
    <w:rsid w:val="003928F2"/>
    <w:rsid w:val="00392BFD"/>
    <w:rsid w:val="003933BA"/>
    <w:rsid w:val="003933BE"/>
    <w:rsid w:val="00393595"/>
    <w:rsid w:val="003945FB"/>
    <w:rsid w:val="00394A2E"/>
    <w:rsid w:val="00395622"/>
    <w:rsid w:val="0039633F"/>
    <w:rsid w:val="00396F58"/>
    <w:rsid w:val="00397348"/>
    <w:rsid w:val="0039745E"/>
    <w:rsid w:val="00397C2D"/>
    <w:rsid w:val="003A0132"/>
    <w:rsid w:val="003A029C"/>
    <w:rsid w:val="003A0448"/>
    <w:rsid w:val="003A0D22"/>
    <w:rsid w:val="003A0F53"/>
    <w:rsid w:val="003A36C1"/>
    <w:rsid w:val="003A3B8B"/>
    <w:rsid w:val="003A3E7C"/>
    <w:rsid w:val="003A4A6D"/>
    <w:rsid w:val="003A4F49"/>
    <w:rsid w:val="003A5F99"/>
    <w:rsid w:val="003A6465"/>
    <w:rsid w:val="003A6B99"/>
    <w:rsid w:val="003A6E3F"/>
    <w:rsid w:val="003A7177"/>
    <w:rsid w:val="003A7A2C"/>
    <w:rsid w:val="003A7CF4"/>
    <w:rsid w:val="003A7ECD"/>
    <w:rsid w:val="003B10A3"/>
    <w:rsid w:val="003B10A5"/>
    <w:rsid w:val="003B144E"/>
    <w:rsid w:val="003B1B4F"/>
    <w:rsid w:val="003B1ED6"/>
    <w:rsid w:val="003B20F7"/>
    <w:rsid w:val="003B28DE"/>
    <w:rsid w:val="003B31B6"/>
    <w:rsid w:val="003B39D2"/>
    <w:rsid w:val="003B4FE2"/>
    <w:rsid w:val="003B514C"/>
    <w:rsid w:val="003B5A6D"/>
    <w:rsid w:val="003B5C69"/>
    <w:rsid w:val="003B7B6F"/>
    <w:rsid w:val="003C0A07"/>
    <w:rsid w:val="003C0B2C"/>
    <w:rsid w:val="003C11F5"/>
    <w:rsid w:val="003C1568"/>
    <w:rsid w:val="003C1AC4"/>
    <w:rsid w:val="003C1C42"/>
    <w:rsid w:val="003C2B09"/>
    <w:rsid w:val="003C32DC"/>
    <w:rsid w:val="003C3548"/>
    <w:rsid w:val="003C39CE"/>
    <w:rsid w:val="003C3FFC"/>
    <w:rsid w:val="003C40E5"/>
    <w:rsid w:val="003C4AC1"/>
    <w:rsid w:val="003C538B"/>
    <w:rsid w:val="003C68D8"/>
    <w:rsid w:val="003C6C78"/>
    <w:rsid w:val="003C7297"/>
    <w:rsid w:val="003C7A02"/>
    <w:rsid w:val="003C7DC5"/>
    <w:rsid w:val="003C7E37"/>
    <w:rsid w:val="003D01C4"/>
    <w:rsid w:val="003D023A"/>
    <w:rsid w:val="003D1957"/>
    <w:rsid w:val="003D3295"/>
    <w:rsid w:val="003D36E3"/>
    <w:rsid w:val="003D43E3"/>
    <w:rsid w:val="003D4423"/>
    <w:rsid w:val="003D47CC"/>
    <w:rsid w:val="003D528B"/>
    <w:rsid w:val="003D5818"/>
    <w:rsid w:val="003D5CF9"/>
    <w:rsid w:val="003D6DE0"/>
    <w:rsid w:val="003E09AD"/>
    <w:rsid w:val="003E16A8"/>
    <w:rsid w:val="003E17CE"/>
    <w:rsid w:val="003E1A09"/>
    <w:rsid w:val="003E1B96"/>
    <w:rsid w:val="003E3782"/>
    <w:rsid w:val="003E4396"/>
    <w:rsid w:val="003E45DA"/>
    <w:rsid w:val="003E4AF7"/>
    <w:rsid w:val="003E53B7"/>
    <w:rsid w:val="003E573C"/>
    <w:rsid w:val="003E58BA"/>
    <w:rsid w:val="003E5A6A"/>
    <w:rsid w:val="003E5B25"/>
    <w:rsid w:val="003E6F87"/>
    <w:rsid w:val="003E6FD0"/>
    <w:rsid w:val="003E70D9"/>
    <w:rsid w:val="003E723C"/>
    <w:rsid w:val="003E7777"/>
    <w:rsid w:val="003E7BCD"/>
    <w:rsid w:val="003E7CC6"/>
    <w:rsid w:val="003F00EE"/>
    <w:rsid w:val="003F0306"/>
    <w:rsid w:val="003F03A8"/>
    <w:rsid w:val="003F1262"/>
    <w:rsid w:val="003F159B"/>
    <w:rsid w:val="003F18C0"/>
    <w:rsid w:val="003F19E4"/>
    <w:rsid w:val="003F252A"/>
    <w:rsid w:val="003F28CC"/>
    <w:rsid w:val="003F295A"/>
    <w:rsid w:val="003F3592"/>
    <w:rsid w:val="003F43CB"/>
    <w:rsid w:val="003F4C4A"/>
    <w:rsid w:val="003F4D4E"/>
    <w:rsid w:val="003F5240"/>
    <w:rsid w:val="003F5C78"/>
    <w:rsid w:val="003F5D4D"/>
    <w:rsid w:val="003F5D72"/>
    <w:rsid w:val="003F5F00"/>
    <w:rsid w:val="003F5FEC"/>
    <w:rsid w:val="003F6B48"/>
    <w:rsid w:val="003F7096"/>
    <w:rsid w:val="003F717C"/>
    <w:rsid w:val="00400371"/>
    <w:rsid w:val="004003E1"/>
    <w:rsid w:val="004005D1"/>
    <w:rsid w:val="004014F6"/>
    <w:rsid w:val="00402252"/>
    <w:rsid w:val="0040299D"/>
    <w:rsid w:val="00403243"/>
    <w:rsid w:val="00403471"/>
    <w:rsid w:val="00403AE4"/>
    <w:rsid w:val="00404083"/>
    <w:rsid w:val="00405653"/>
    <w:rsid w:val="004059FC"/>
    <w:rsid w:val="0040600B"/>
    <w:rsid w:val="004068F2"/>
    <w:rsid w:val="00406AE4"/>
    <w:rsid w:val="00406D05"/>
    <w:rsid w:val="004100BE"/>
    <w:rsid w:val="004112DB"/>
    <w:rsid w:val="00411522"/>
    <w:rsid w:val="00411C8E"/>
    <w:rsid w:val="00411ED1"/>
    <w:rsid w:val="00413B88"/>
    <w:rsid w:val="0041408D"/>
    <w:rsid w:val="00414814"/>
    <w:rsid w:val="00415145"/>
    <w:rsid w:val="0041560E"/>
    <w:rsid w:val="00415818"/>
    <w:rsid w:val="00415F37"/>
    <w:rsid w:val="004162FE"/>
    <w:rsid w:val="0041644E"/>
    <w:rsid w:val="00417DB1"/>
    <w:rsid w:val="00420566"/>
    <w:rsid w:val="00420D5B"/>
    <w:rsid w:val="004221FA"/>
    <w:rsid w:val="00422511"/>
    <w:rsid w:val="00423917"/>
    <w:rsid w:val="00424C54"/>
    <w:rsid w:val="00425125"/>
    <w:rsid w:val="00426812"/>
    <w:rsid w:val="00426AE4"/>
    <w:rsid w:val="00427D3D"/>
    <w:rsid w:val="00427E98"/>
    <w:rsid w:val="00430471"/>
    <w:rsid w:val="00430779"/>
    <w:rsid w:val="00430DA7"/>
    <w:rsid w:val="00431604"/>
    <w:rsid w:val="004317AB"/>
    <w:rsid w:val="00432712"/>
    <w:rsid w:val="004327E7"/>
    <w:rsid w:val="004330F3"/>
    <w:rsid w:val="00433847"/>
    <w:rsid w:val="00433A15"/>
    <w:rsid w:val="00434B5F"/>
    <w:rsid w:val="004357C7"/>
    <w:rsid w:val="004361E6"/>
    <w:rsid w:val="00436406"/>
    <w:rsid w:val="004367F1"/>
    <w:rsid w:val="00437D91"/>
    <w:rsid w:val="00437DB8"/>
    <w:rsid w:val="00437EF4"/>
    <w:rsid w:val="004406EF"/>
    <w:rsid w:val="004412D7"/>
    <w:rsid w:val="004418A1"/>
    <w:rsid w:val="00441CD5"/>
    <w:rsid w:val="00441DA9"/>
    <w:rsid w:val="00442BF7"/>
    <w:rsid w:val="004431B5"/>
    <w:rsid w:val="004439BE"/>
    <w:rsid w:val="004441FF"/>
    <w:rsid w:val="00444C47"/>
    <w:rsid w:val="004454E9"/>
    <w:rsid w:val="00445E6F"/>
    <w:rsid w:val="00446207"/>
    <w:rsid w:val="00446454"/>
    <w:rsid w:val="004469DF"/>
    <w:rsid w:val="00446A1D"/>
    <w:rsid w:val="00446B5D"/>
    <w:rsid w:val="00446FA4"/>
    <w:rsid w:val="00447201"/>
    <w:rsid w:val="0044764F"/>
    <w:rsid w:val="00447CE3"/>
    <w:rsid w:val="00447D23"/>
    <w:rsid w:val="00447F3C"/>
    <w:rsid w:val="004510EC"/>
    <w:rsid w:val="00451403"/>
    <w:rsid w:val="00451558"/>
    <w:rsid w:val="00451BB1"/>
    <w:rsid w:val="00451D0F"/>
    <w:rsid w:val="00451FF6"/>
    <w:rsid w:val="00452006"/>
    <w:rsid w:val="00452592"/>
    <w:rsid w:val="00452C63"/>
    <w:rsid w:val="00453324"/>
    <w:rsid w:val="004546B5"/>
    <w:rsid w:val="00454AC1"/>
    <w:rsid w:val="004554DD"/>
    <w:rsid w:val="00455D99"/>
    <w:rsid w:val="0045663F"/>
    <w:rsid w:val="004566BC"/>
    <w:rsid w:val="00456C02"/>
    <w:rsid w:val="00456ED5"/>
    <w:rsid w:val="00457ED9"/>
    <w:rsid w:val="00461434"/>
    <w:rsid w:val="00461A29"/>
    <w:rsid w:val="004621F9"/>
    <w:rsid w:val="004621FC"/>
    <w:rsid w:val="0046237C"/>
    <w:rsid w:val="00462CCC"/>
    <w:rsid w:val="0046308A"/>
    <w:rsid w:val="00463BE4"/>
    <w:rsid w:val="004647EA"/>
    <w:rsid w:val="00465812"/>
    <w:rsid w:val="00465949"/>
    <w:rsid w:val="0046633E"/>
    <w:rsid w:val="004676C9"/>
    <w:rsid w:val="004677E0"/>
    <w:rsid w:val="00467DEB"/>
    <w:rsid w:val="00467EA3"/>
    <w:rsid w:val="00470553"/>
    <w:rsid w:val="00470FFE"/>
    <w:rsid w:val="00471635"/>
    <w:rsid w:val="0047165F"/>
    <w:rsid w:val="00472C43"/>
    <w:rsid w:val="004745A7"/>
    <w:rsid w:val="00474E12"/>
    <w:rsid w:val="00475171"/>
    <w:rsid w:val="00475183"/>
    <w:rsid w:val="00475615"/>
    <w:rsid w:val="004756B7"/>
    <w:rsid w:val="004761FD"/>
    <w:rsid w:val="004776CC"/>
    <w:rsid w:val="00477C10"/>
    <w:rsid w:val="00480027"/>
    <w:rsid w:val="00480890"/>
    <w:rsid w:val="00480C84"/>
    <w:rsid w:val="00481A47"/>
    <w:rsid w:val="00481FD1"/>
    <w:rsid w:val="004824A7"/>
    <w:rsid w:val="00482A30"/>
    <w:rsid w:val="00483EBF"/>
    <w:rsid w:val="00484DE4"/>
    <w:rsid w:val="00485F74"/>
    <w:rsid w:val="004863E3"/>
    <w:rsid w:val="004873B0"/>
    <w:rsid w:val="00487657"/>
    <w:rsid w:val="004876CE"/>
    <w:rsid w:val="00487CEA"/>
    <w:rsid w:val="00492DB6"/>
    <w:rsid w:val="004931DD"/>
    <w:rsid w:val="004937A1"/>
    <w:rsid w:val="00493C88"/>
    <w:rsid w:val="004941CD"/>
    <w:rsid w:val="004941E6"/>
    <w:rsid w:val="00495C96"/>
    <w:rsid w:val="00496232"/>
    <w:rsid w:val="004977D8"/>
    <w:rsid w:val="00497DE5"/>
    <w:rsid w:val="004A0C20"/>
    <w:rsid w:val="004A13E8"/>
    <w:rsid w:val="004A15F6"/>
    <w:rsid w:val="004A1E04"/>
    <w:rsid w:val="004A23CA"/>
    <w:rsid w:val="004A312A"/>
    <w:rsid w:val="004A35D6"/>
    <w:rsid w:val="004A37D5"/>
    <w:rsid w:val="004A390D"/>
    <w:rsid w:val="004A3A4E"/>
    <w:rsid w:val="004A3CA2"/>
    <w:rsid w:val="004A47AA"/>
    <w:rsid w:val="004A5A53"/>
    <w:rsid w:val="004A5CAD"/>
    <w:rsid w:val="004A6227"/>
    <w:rsid w:val="004A7750"/>
    <w:rsid w:val="004B02F7"/>
    <w:rsid w:val="004B08A7"/>
    <w:rsid w:val="004B1231"/>
    <w:rsid w:val="004B2DE3"/>
    <w:rsid w:val="004B34C9"/>
    <w:rsid w:val="004B3668"/>
    <w:rsid w:val="004B3953"/>
    <w:rsid w:val="004B43CF"/>
    <w:rsid w:val="004B5254"/>
    <w:rsid w:val="004B632A"/>
    <w:rsid w:val="004B7771"/>
    <w:rsid w:val="004C06B0"/>
    <w:rsid w:val="004C0B71"/>
    <w:rsid w:val="004C1021"/>
    <w:rsid w:val="004C115A"/>
    <w:rsid w:val="004C130C"/>
    <w:rsid w:val="004C179E"/>
    <w:rsid w:val="004C1832"/>
    <w:rsid w:val="004C2853"/>
    <w:rsid w:val="004C372A"/>
    <w:rsid w:val="004C3D4C"/>
    <w:rsid w:val="004C3E52"/>
    <w:rsid w:val="004C4340"/>
    <w:rsid w:val="004C4F49"/>
    <w:rsid w:val="004C6D5E"/>
    <w:rsid w:val="004D00F7"/>
    <w:rsid w:val="004D0572"/>
    <w:rsid w:val="004D0850"/>
    <w:rsid w:val="004D0A37"/>
    <w:rsid w:val="004D0D01"/>
    <w:rsid w:val="004D0EE5"/>
    <w:rsid w:val="004D1540"/>
    <w:rsid w:val="004D1D2A"/>
    <w:rsid w:val="004D2266"/>
    <w:rsid w:val="004D2915"/>
    <w:rsid w:val="004D2CDE"/>
    <w:rsid w:val="004D2E64"/>
    <w:rsid w:val="004D3E4C"/>
    <w:rsid w:val="004D3EAD"/>
    <w:rsid w:val="004D42BF"/>
    <w:rsid w:val="004D48E3"/>
    <w:rsid w:val="004D5190"/>
    <w:rsid w:val="004D54F6"/>
    <w:rsid w:val="004D55C5"/>
    <w:rsid w:val="004D64B6"/>
    <w:rsid w:val="004D6921"/>
    <w:rsid w:val="004D6EE7"/>
    <w:rsid w:val="004D70E0"/>
    <w:rsid w:val="004E0B44"/>
    <w:rsid w:val="004E0E54"/>
    <w:rsid w:val="004E13EB"/>
    <w:rsid w:val="004E1403"/>
    <w:rsid w:val="004E14CD"/>
    <w:rsid w:val="004E1B54"/>
    <w:rsid w:val="004E1DDC"/>
    <w:rsid w:val="004E28B8"/>
    <w:rsid w:val="004E2BB4"/>
    <w:rsid w:val="004E3156"/>
    <w:rsid w:val="004E34E7"/>
    <w:rsid w:val="004E3F79"/>
    <w:rsid w:val="004E5C07"/>
    <w:rsid w:val="004E68BE"/>
    <w:rsid w:val="004E7756"/>
    <w:rsid w:val="004E786D"/>
    <w:rsid w:val="004F013D"/>
    <w:rsid w:val="004F088E"/>
    <w:rsid w:val="004F095D"/>
    <w:rsid w:val="004F0C4C"/>
    <w:rsid w:val="004F1148"/>
    <w:rsid w:val="004F2118"/>
    <w:rsid w:val="004F251A"/>
    <w:rsid w:val="004F288C"/>
    <w:rsid w:val="004F2A65"/>
    <w:rsid w:val="004F2EF7"/>
    <w:rsid w:val="004F2F2F"/>
    <w:rsid w:val="004F3CC5"/>
    <w:rsid w:val="004F426F"/>
    <w:rsid w:val="004F4C89"/>
    <w:rsid w:val="004F50C9"/>
    <w:rsid w:val="004F5CD2"/>
    <w:rsid w:val="004F5DC9"/>
    <w:rsid w:val="004F6AD8"/>
    <w:rsid w:val="004F75EC"/>
    <w:rsid w:val="004F7B57"/>
    <w:rsid w:val="004F7CE5"/>
    <w:rsid w:val="00500D6D"/>
    <w:rsid w:val="00500DAE"/>
    <w:rsid w:val="00501060"/>
    <w:rsid w:val="00501C90"/>
    <w:rsid w:val="00503A1D"/>
    <w:rsid w:val="00503BE5"/>
    <w:rsid w:val="00503D85"/>
    <w:rsid w:val="005042D6"/>
    <w:rsid w:val="005046AE"/>
    <w:rsid w:val="005055C9"/>
    <w:rsid w:val="00505B47"/>
    <w:rsid w:val="00505FAA"/>
    <w:rsid w:val="005063A8"/>
    <w:rsid w:val="0050672A"/>
    <w:rsid w:val="00506E69"/>
    <w:rsid w:val="00507B85"/>
    <w:rsid w:val="00510B15"/>
    <w:rsid w:val="00510C75"/>
    <w:rsid w:val="00511230"/>
    <w:rsid w:val="005112BF"/>
    <w:rsid w:val="00511F81"/>
    <w:rsid w:val="00513381"/>
    <w:rsid w:val="005135C8"/>
    <w:rsid w:val="00514AAD"/>
    <w:rsid w:val="00514F41"/>
    <w:rsid w:val="0051568A"/>
    <w:rsid w:val="005169EA"/>
    <w:rsid w:val="00517702"/>
    <w:rsid w:val="00517B81"/>
    <w:rsid w:val="00517C5A"/>
    <w:rsid w:val="0052074B"/>
    <w:rsid w:val="005213C6"/>
    <w:rsid w:val="005213E5"/>
    <w:rsid w:val="0052173B"/>
    <w:rsid w:val="00521FE9"/>
    <w:rsid w:val="005222D7"/>
    <w:rsid w:val="0052272C"/>
    <w:rsid w:val="005229E3"/>
    <w:rsid w:val="00524691"/>
    <w:rsid w:val="00524CB3"/>
    <w:rsid w:val="005259F1"/>
    <w:rsid w:val="00526434"/>
    <w:rsid w:val="00526B7A"/>
    <w:rsid w:val="00526CDD"/>
    <w:rsid w:val="0052716B"/>
    <w:rsid w:val="00530317"/>
    <w:rsid w:val="005311B7"/>
    <w:rsid w:val="00531350"/>
    <w:rsid w:val="0053146B"/>
    <w:rsid w:val="00531E43"/>
    <w:rsid w:val="0053228B"/>
    <w:rsid w:val="00532359"/>
    <w:rsid w:val="00532D19"/>
    <w:rsid w:val="00532F24"/>
    <w:rsid w:val="00533000"/>
    <w:rsid w:val="0053311C"/>
    <w:rsid w:val="00533D4F"/>
    <w:rsid w:val="00534166"/>
    <w:rsid w:val="005342C1"/>
    <w:rsid w:val="00535329"/>
    <w:rsid w:val="005355BA"/>
    <w:rsid w:val="00535CA8"/>
    <w:rsid w:val="00536756"/>
    <w:rsid w:val="00537301"/>
    <w:rsid w:val="0053742B"/>
    <w:rsid w:val="005377E1"/>
    <w:rsid w:val="00537951"/>
    <w:rsid w:val="00537956"/>
    <w:rsid w:val="00537D88"/>
    <w:rsid w:val="005406B2"/>
    <w:rsid w:val="0054084F"/>
    <w:rsid w:val="0054135E"/>
    <w:rsid w:val="00541421"/>
    <w:rsid w:val="0054193D"/>
    <w:rsid w:val="00541A47"/>
    <w:rsid w:val="00541CFA"/>
    <w:rsid w:val="00541DA5"/>
    <w:rsid w:val="00543B36"/>
    <w:rsid w:val="00544E30"/>
    <w:rsid w:val="00545F5D"/>
    <w:rsid w:val="0054619F"/>
    <w:rsid w:val="005464D7"/>
    <w:rsid w:val="00546BC5"/>
    <w:rsid w:val="005473A6"/>
    <w:rsid w:val="00547693"/>
    <w:rsid w:val="00547EEA"/>
    <w:rsid w:val="00550248"/>
    <w:rsid w:val="0055039D"/>
    <w:rsid w:val="005510E5"/>
    <w:rsid w:val="00551D15"/>
    <w:rsid w:val="00552543"/>
    <w:rsid w:val="00552B1B"/>
    <w:rsid w:val="00552BEC"/>
    <w:rsid w:val="00553754"/>
    <w:rsid w:val="00553BFE"/>
    <w:rsid w:val="00555164"/>
    <w:rsid w:val="005557FD"/>
    <w:rsid w:val="005557FE"/>
    <w:rsid w:val="00555900"/>
    <w:rsid w:val="00555FBE"/>
    <w:rsid w:val="0055622F"/>
    <w:rsid w:val="00557654"/>
    <w:rsid w:val="00560181"/>
    <w:rsid w:val="00560FA9"/>
    <w:rsid w:val="00561A4C"/>
    <w:rsid w:val="00562382"/>
    <w:rsid w:val="00563633"/>
    <w:rsid w:val="005638CF"/>
    <w:rsid w:val="00563D50"/>
    <w:rsid w:val="0056443C"/>
    <w:rsid w:val="00564A7F"/>
    <w:rsid w:val="0056515E"/>
    <w:rsid w:val="00565AED"/>
    <w:rsid w:val="00566614"/>
    <w:rsid w:val="0056705A"/>
    <w:rsid w:val="00567F81"/>
    <w:rsid w:val="005702E2"/>
    <w:rsid w:val="00570C5D"/>
    <w:rsid w:val="00570EA2"/>
    <w:rsid w:val="0057130A"/>
    <w:rsid w:val="00571386"/>
    <w:rsid w:val="0057193C"/>
    <w:rsid w:val="00571D21"/>
    <w:rsid w:val="00572191"/>
    <w:rsid w:val="0057250D"/>
    <w:rsid w:val="00572851"/>
    <w:rsid w:val="00572926"/>
    <w:rsid w:val="005735CC"/>
    <w:rsid w:val="00574987"/>
    <w:rsid w:val="00575060"/>
    <w:rsid w:val="005753D2"/>
    <w:rsid w:val="005756DF"/>
    <w:rsid w:val="00575CBB"/>
    <w:rsid w:val="00575F3A"/>
    <w:rsid w:val="005774FB"/>
    <w:rsid w:val="00577878"/>
    <w:rsid w:val="00577971"/>
    <w:rsid w:val="005802AC"/>
    <w:rsid w:val="00580C7E"/>
    <w:rsid w:val="0058233D"/>
    <w:rsid w:val="005823FF"/>
    <w:rsid w:val="005828B8"/>
    <w:rsid w:val="00583AA5"/>
    <w:rsid w:val="00583FA2"/>
    <w:rsid w:val="005846B6"/>
    <w:rsid w:val="00584AB8"/>
    <w:rsid w:val="00584FA4"/>
    <w:rsid w:val="00585722"/>
    <w:rsid w:val="00586C50"/>
    <w:rsid w:val="00586F19"/>
    <w:rsid w:val="00586FED"/>
    <w:rsid w:val="00587BA2"/>
    <w:rsid w:val="00587E97"/>
    <w:rsid w:val="00587EA5"/>
    <w:rsid w:val="00590037"/>
    <w:rsid w:val="005908B7"/>
    <w:rsid w:val="00591073"/>
    <w:rsid w:val="0059131D"/>
    <w:rsid w:val="00591CBD"/>
    <w:rsid w:val="0059291A"/>
    <w:rsid w:val="005929E3"/>
    <w:rsid w:val="00592D4D"/>
    <w:rsid w:val="005934D2"/>
    <w:rsid w:val="00593626"/>
    <w:rsid w:val="005939FA"/>
    <w:rsid w:val="00593AE9"/>
    <w:rsid w:val="00594058"/>
    <w:rsid w:val="00594A12"/>
    <w:rsid w:val="00594A9A"/>
    <w:rsid w:val="00594BFC"/>
    <w:rsid w:val="005950C3"/>
    <w:rsid w:val="0059517F"/>
    <w:rsid w:val="00595474"/>
    <w:rsid w:val="00597201"/>
    <w:rsid w:val="005972F0"/>
    <w:rsid w:val="00597BC6"/>
    <w:rsid w:val="00597C34"/>
    <w:rsid w:val="005A0126"/>
    <w:rsid w:val="005A064F"/>
    <w:rsid w:val="005A0B5D"/>
    <w:rsid w:val="005A10BB"/>
    <w:rsid w:val="005A1378"/>
    <w:rsid w:val="005A14D8"/>
    <w:rsid w:val="005A1ACE"/>
    <w:rsid w:val="005A2416"/>
    <w:rsid w:val="005A24E8"/>
    <w:rsid w:val="005A2513"/>
    <w:rsid w:val="005A271A"/>
    <w:rsid w:val="005A357C"/>
    <w:rsid w:val="005A3E9C"/>
    <w:rsid w:val="005A3F37"/>
    <w:rsid w:val="005A4414"/>
    <w:rsid w:val="005A4665"/>
    <w:rsid w:val="005A4BAB"/>
    <w:rsid w:val="005A526D"/>
    <w:rsid w:val="005A557C"/>
    <w:rsid w:val="005A5737"/>
    <w:rsid w:val="005A6161"/>
    <w:rsid w:val="005A6712"/>
    <w:rsid w:val="005A6DA3"/>
    <w:rsid w:val="005A71AD"/>
    <w:rsid w:val="005A7341"/>
    <w:rsid w:val="005A7815"/>
    <w:rsid w:val="005B043B"/>
    <w:rsid w:val="005B0A48"/>
    <w:rsid w:val="005B0C76"/>
    <w:rsid w:val="005B1258"/>
    <w:rsid w:val="005B13F4"/>
    <w:rsid w:val="005B15D3"/>
    <w:rsid w:val="005B1ABF"/>
    <w:rsid w:val="005B29F8"/>
    <w:rsid w:val="005B3C49"/>
    <w:rsid w:val="005B3DCA"/>
    <w:rsid w:val="005B3E1A"/>
    <w:rsid w:val="005B40C5"/>
    <w:rsid w:val="005B41A9"/>
    <w:rsid w:val="005B49DE"/>
    <w:rsid w:val="005B5200"/>
    <w:rsid w:val="005B59AA"/>
    <w:rsid w:val="005B6623"/>
    <w:rsid w:val="005C23CC"/>
    <w:rsid w:val="005C2767"/>
    <w:rsid w:val="005C2890"/>
    <w:rsid w:val="005C28F8"/>
    <w:rsid w:val="005C2BFF"/>
    <w:rsid w:val="005C331F"/>
    <w:rsid w:val="005C3794"/>
    <w:rsid w:val="005C39A6"/>
    <w:rsid w:val="005C425F"/>
    <w:rsid w:val="005C43CC"/>
    <w:rsid w:val="005C4A21"/>
    <w:rsid w:val="005C4BF6"/>
    <w:rsid w:val="005C590B"/>
    <w:rsid w:val="005C6279"/>
    <w:rsid w:val="005C629D"/>
    <w:rsid w:val="005C62C3"/>
    <w:rsid w:val="005C71FF"/>
    <w:rsid w:val="005C73BB"/>
    <w:rsid w:val="005C78D8"/>
    <w:rsid w:val="005C7BF3"/>
    <w:rsid w:val="005C7D47"/>
    <w:rsid w:val="005D01A7"/>
    <w:rsid w:val="005D03B0"/>
    <w:rsid w:val="005D0A01"/>
    <w:rsid w:val="005D0E2A"/>
    <w:rsid w:val="005D0E6B"/>
    <w:rsid w:val="005D18CA"/>
    <w:rsid w:val="005D20C9"/>
    <w:rsid w:val="005D20D6"/>
    <w:rsid w:val="005D362D"/>
    <w:rsid w:val="005D3B01"/>
    <w:rsid w:val="005D44D3"/>
    <w:rsid w:val="005D4EE5"/>
    <w:rsid w:val="005D54EC"/>
    <w:rsid w:val="005D61A6"/>
    <w:rsid w:val="005D673F"/>
    <w:rsid w:val="005D7787"/>
    <w:rsid w:val="005E051B"/>
    <w:rsid w:val="005E0A2A"/>
    <w:rsid w:val="005E1AB2"/>
    <w:rsid w:val="005E2177"/>
    <w:rsid w:val="005E2422"/>
    <w:rsid w:val="005E2679"/>
    <w:rsid w:val="005E2ADE"/>
    <w:rsid w:val="005E4293"/>
    <w:rsid w:val="005E4935"/>
    <w:rsid w:val="005E53DF"/>
    <w:rsid w:val="005E6018"/>
    <w:rsid w:val="005E6572"/>
    <w:rsid w:val="005E6932"/>
    <w:rsid w:val="005E6E2B"/>
    <w:rsid w:val="005E7764"/>
    <w:rsid w:val="005E7CAB"/>
    <w:rsid w:val="005F02AF"/>
    <w:rsid w:val="005F06A3"/>
    <w:rsid w:val="005F11AC"/>
    <w:rsid w:val="005F1D24"/>
    <w:rsid w:val="005F23BD"/>
    <w:rsid w:val="005F255A"/>
    <w:rsid w:val="005F3032"/>
    <w:rsid w:val="005F323E"/>
    <w:rsid w:val="005F371E"/>
    <w:rsid w:val="005F4D8D"/>
    <w:rsid w:val="005F5563"/>
    <w:rsid w:val="005F5A26"/>
    <w:rsid w:val="005F66B0"/>
    <w:rsid w:val="005F6816"/>
    <w:rsid w:val="005F6B23"/>
    <w:rsid w:val="005F6ED0"/>
    <w:rsid w:val="005F7799"/>
    <w:rsid w:val="005F7D03"/>
    <w:rsid w:val="006021BE"/>
    <w:rsid w:val="006023F9"/>
    <w:rsid w:val="00603C8A"/>
    <w:rsid w:val="00603F30"/>
    <w:rsid w:val="00604716"/>
    <w:rsid w:val="006049C4"/>
    <w:rsid w:val="00604FF1"/>
    <w:rsid w:val="00605AEA"/>
    <w:rsid w:val="00605CAA"/>
    <w:rsid w:val="00605EE9"/>
    <w:rsid w:val="006064D2"/>
    <w:rsid w:val="006065A8"/>
    <w:rsid w:val="00606CA3"/>
    <w:rsid w:val="006073D0"/>
    <w:rsid w:val="006075EA"/>
    <w:rsid w:val="00607601"/>
    <w:rsid w:val="0060779D"/>
    <w:rsid w:val="00607A03"/>
    <w:rsid w:val="00610A94"/>
    <w:rsid w:val="0061123D"/>
    <w:rsid w:val="00612CA4"/>
    <w:rsid w:val="0061346E"/>
    <w:rsid w:val="00613529"/>
    <w:rsid w:val="00613A42"/>
    <w:rsid w:val="00613C5D"/>
    <w:rsid w:val="00614336"/>
    <w:rsid w:val="00614514"/>
    <w:rsid w:val="00614703"/>
    <w:rsid w:val="00614DE1"/>
    <w:rsid w:val="00615288"/>
    <w:rsid w:val="0061553C"/>
    <w:rsid w:val="006162C3"/>
    <w:rsid w:val="0061753D"/>
    <w:rsid w:val="006207B7"/>
    <w:rsid w:val="00620D78"/>
    <w:rsid w:val="006216D3"/>
    <w:rsid w:val="00621808"/>
    <w:rsid w:val="006227CC"/>
    <w:rsid w:val="00622E37"/>
    <w:rsid w:val="0062323E"/>
    <w:rsid w:val="00623768"/>
    <w:rsid w:val="00623C4B"/>
    <w:rsid w:val="00624945"/>
    <w:rsid w:val="00624FEF"/>
    <w:rsid w:val="00625112"/>
    <w:rsid w:val="00625466"/>
    <w:rsid w:val="00625CDC"/>
    <w:rsid w:val="006262AA"/>
    <w:rsid w:val="006269DD"/>
    <w:rsid w:val="00626C65"/>
    <w:rsid w:val="00627369"/>
    <w:rsid w:val="00627677"/>
    <w:rsid w:val="00627ADD"/>
    <w:rsid w:val="00627D73"/>
    <w:rsid w:val="006305FE"/>
    <w:rsid w:val="0063099A"/>
    <w:rsid w:val="00631033"/>
    <w:rsid w:val="00631889"/>
    <w:rsid w:val="006326BD"/>
    <w:rsid w:val="006328B4"/>
    <w:rsid w:val="006330FD"/>
    <w:rsid w:val="00635196"/>
    <w:rsid w:val="00635209"/>
    <w:rsid w:val="00635250"/>
    <w:rsid w:val="0063668E"/>
    <w:rsid w:val="006377F2"/>
    <w:rsid w:val="00637C39"/>
    <w:rsid w:val="00637CB3"/>
    <w:rsid w:val="006405A4"/>
    <w:rsid w:val="00640745"/>
    <w:rsid w:val="006407B3"/>
    <w:rsid w:val="006413D1"/>
    <w:rsid w:val="00641656"/>
    <w:rsid w:val="00641695"/>
    <w:rsid w:val="0064198D"/>
    <w:rsid w:val="00642685"/>
    <w:rsid w:val="006427D9"/>
    <w:rsid w:val="00642909"/>
    <w:rsid w:val="00642BD8"/>
    <w:rsid w:val="00643317"/>
    <w:rsid w:val="00643972"/>
    <w:rsid w:val="0064469C"/>
    <w:rsid w:val="006447C5"/>
    <w:rsid w:val="0064543D"/>
    <w:rsid w:val="00645E31"/>
    <w:rsid w:val="006461E1"/>
    <w:rsid w:val="0064764F"/>
    <w:rsid w:val="006518C5"/>
    <w:rsid w:val="006518E4"/>
    <w:rsid w:val="00651F4F"/>
    <w:rsid w:val="00652008"/>
    <w:rsid w:val="00652396"/>
    <w:rsid w:val="00652E06"/>
    <w:rsid w:val="00653203"/>
    <w:rsid w:val="00653E86"/>
    <w:rsid w:val="006542DE"/>
    <w:rsid w:val="006544F0"/>
    <w:rsid w:val="00655495"/>
    <w:rsid w:val="0065559D"/>
    <w:rsid w:val="0065610A"/>
    <w:rsid w:val="00656D49"/>
    <w:rsid w:val="00656E52"/>
    <w:rsid w:val="006571F8"/>
    <w:rsid w:val="0065740B"/>
    <w:rsid w:val="006579A6"/>
    <w:rsid w:val="00657EA7"/>
    <w:rsid w:val="006600BA"/>
    <w:rsid w:val="006603FD"/>
    <w:rsid w:val="00660FD2"/>
    <w:rsid w:val="00662452"/>
    <w:rsid w:val="0066343B"/>
    <w:rsid w:val="00664FDF"/>
    <w:rsid w:val="006654D9"/>
    <w:rsid w:val="00665D35"/>
    <w:rsid w:val="0066690E"/>
    <w:rsid w:val="006676A7"/>
    <w:rsid w:val="00670D54"/>
    <w:rsid w:val="00671053"/>
    <w:rsid w:val="00671803"/>
    <w:rsid w:val="00671B12"/>
    <w:rsid w:val="00672031"/>
    <w:rsid w:val="0067214D"/>
    <w:rsid w:val="00672D9A"/>
    <w:rsid w:val="00672FDC"/>
    <w:rsid w:val="0067361F"/>
    <w:rsid w:val="00673CB7"/>
    <w:rsid w:val="006753DE"/>
    <w:rsid w:val="00676B98"/>
    <w:rsid w:val="006775D5"/>
    <w:rsid w:val="00677E7F"/>
    <w:rsid w:val="00680C72"/>
    <w:rsid w:val="0068100D"/>
    <w:rsid w:val="00681179"/>
    <w:rsid w:val="00681DED"/>
    <w:rsid w:val="0068267C"/>
    <w:rsid w:val="00682AC9"/>
    <w:rsid w:val="00682B80"/>
    <w:rsid w:val="00683349"/>
    <w:rsid w:val="00683573"/>
    <w:rsid w:val="0068576F"/>
    <w:rsid w:val="00685D09"/>
    <w:rsid w:val="00685D68"/>
    <w:rsid w:val="0068629D"/>
    <w:rsid w:val="006878C8"/>
    <w:rsid w:val="00691167"/>
    <w:rsid w:val="006917C7"/>
    <w:rsid w:val="006918C6"/>
    <w:rsid w:val="00691CDF"/>
    <w:rsid w:val="0069216C"/>
    <w:rsid w:val="0069224A"/>
    <w:rsid w:val="0069232B"/>
    <w:rsid w:val="00693BA1"/>
    <w:rsid w:val="00693ECD"/>
    <w:rsid w:val="00693F54"/>
    <w:rsid w:val="00694B53"/>
    <w:rsid w:val="006957A9"/>
    <w:rsid w:val="006967E2"/>
    <w:rsid w:val="0069698B"/>
    <w:rsid w:val="00697A4A"/>
    <w:rsid w:val="00697DBE"/>
    <w:rsid w:val="006A0B26"/>
    <w:rsid w:val="006A0C62"/>
    <w:rsid w:val="006A178C"/>
    <w:rsid w:val="006A2182"/>
    <w:rsid w:val="006A2556"/>
    <w:rsid w:val="006A2D03"/>
    <w:rsid w:val="006A35A6"/>
    <w:rsid w:val="006A3F98"/>
    <w:rsid w:val="006A6976"/>
    <w:rsid w:val="006A69AA"/>
    <w:rsid w:val="006A741C"/>
    <w:rsid w:val="006A7848"/>
    <w:rsid w:val="006A7E28"/>
    <w:rsid w:val="006B011C"/>
    <w:rsid w:val="006B0584"/>
    <w:rsid w:val="006B09A6"/>
    <w:rsid w:val="006B1031"/>
    <w:rsid w:val="006B11E5"/>
    <w:rsid w:val="006B12AE"/>
    <w:rsid w:val="006B1A45"/>
    <w:rsid w:val="006B2A6C"/>
    <w:rsid w:val="006B2AEF"/>
    <w:rsid w:val="006B35DB"/>
    <w:rsid w:val="006B3C11"/>
    <w:rsid w:val="006B3E72"/>
    <w:rsid w:val="006B4BA0"/>
    <w:rsid w:val="006B5381"/>
    <w:rsid w:val="006B5921"/>
    <w:rsid w:val="006B5D9D"/>
    <w:rsid w:val="006B5DBD"/>
    <w:rsid w:val="006B6873"/>
    <w:rsid w:val="006B73EB"/>
    <w:rsid w:val="006B779C"/>
    <w:rsid w:val="006B779F"/>
    <w:rsid w:val="006C0595"/>
    <w:rsid w:val="006C11A1"/>
    <w:rsid w:val="006C1A18"/>
    <w:rsid w:val="006C1C07"/>
    <w:rsid w:val="006C1DC8"/>
    <w:rsid w:val="006C1F0C"/>
    <w:rsid w:val="006C2EE0"/>
    <w:rsid w:val="006C3007"/>
    <w:rsid w:val="006C33E5"/>
    <w:rsid w:val="006C3596"/>
    <w:rsid w:val="006C3AB5"/>
    <w:rsid w:val="006C5FF5"/>
    <w:rsid w:val="006C61D2"/>
    <w:rsid w:val="006C64C7"/>
    <w:rsid w:val="006C7185"/>
    <w:rsid w:val="006C71C3"/>
    <w:rsid w:val="006C76A5"/>
    <w:rsid w:val="006C7C81"/>
    <w:rsid w:val="006D0335"/>
    <w:rsid w:val="006D06A4"/>
    <w:rsid w:val="006D0C66"/>
    <w:rsid w:val="006D0F2B"/>
    <w:rsid w:val="006D19EE"/>
    <w:rsid w:val="006D1BAA"/>
    <w:rsid w:val="006D1DB4"/>
    <w:rsid w:val="006D2AB6"/>
    <w:rsid w:val="006D3C50"/>
    <w:rsid w:val="006D4707"/>
    <w:rsid w:val="006D487E"/>
    <w:rsid w:val="006D4C45"/>
    <w:rsid w:val="006D500C"/>
    <w:rsid w:val="006D5F72"/>
    <w:rsid w:val="006D6735"/>
    <w:rsid w:val="006D730F"/>
    <w:rsid w:val="006D7C0D"/>
    <w:rsid w:val="006E003A"/>
    <w:rsid w:val="006E01AC"/>
    <w:rsid w:val="006E01F5"/>
    <w:rsid w:val="006E03AA"/>
    <w:rsid w:val="006E0A0F"/>
    <w:rsid w:val="006E1538"/>
    <w:rsid w:val="006E1D53"/>
    <w:rsid w:val="006E2B8F"/>
    <w:rsid w:val="006E36C5"/>
    <w:rsid w:val="006E37F7"/>
    <w:rsid w:val="006E3B77"/>
    <w:rsid w:val="006E3E88"/>
    <w:rsid w:val="006E43EF"/>
    <w:rsid w:val="006E602D"/>
    <w:rsid w:val="006E63A8"/>
    <w:rsid w:val="006E654D"/>
    <w:rsid w:val="006E67F7"/>
    <w:rsid w:val="006E7423"/>
    <w:rsid w:val="006E7552"/>
    <w:rsid w:val="006E7FBA"/>
    <w:rsid w:val="006F0719"/>
    <w:rsid w:val="006F0A00"/>
    <w:rsid w:val="006F21E1"/>
    <w:rsid w:val="006F2669"/>
    <w:rsid w:val="006F2D7A"/>
    <w:rsid w:val="006F3A27"/>
    <w:rsid w:val="006F3E95"/>
    <w:rsid w:val="006F4286"/>
    <w:rsid w:val="006F582D"/>
    <w:rsid w:val="006F60A2"/>
    <w:rsid w:val="006F6AA5"/>
    <w:rsid w:val="006F784E"/>
    <w:rsid w:val="0070111E"/>
    <w:rsid w:val="007032D9"/>
    <w:rsid w:val="00703658"/>
    <w:rsid w:val="007036BC"/>
    <w:rsid w:val="007040D0"/>
    <w:rsid w:val="00704446"/>
    <w:rsid w:val="00704A05"/>
    <w:rsid w:val="00704E39"/>
    <w:rsid w:val="007056CE"/>
    <w:rsid w:val="00705A79"/>
    <w:rsid w:val="00705EE3"/>
    <w:rsid w:val="007061A4"/>
    <w:rsid w:val="007066E8"/>
    <w:rsid w:val="007070BC"/>
    <w:rsid w:val="00707AF1"/>
    <w:rsid w:val="00710953"/>
    <w:rsid w:val="00711218"/>
    <w:rsid w:val="007113E7"/>
    <w:rsid w:val="007117D6"/>
    <w:rsid w:val="007123CC"/>
    <w:rsid w:val="007123CF"/>
    <w:rsid w:val="00712637"/>
    <w:rsid w:val="00712C11"/>
    <w:rsid w:val="00712D3C"/>
    <w:rsid w:val="0071330B"/>
    <w:rsid w:val="0071340B"/>
    <w:rsid w:val="007135B9"/>
    <w:rsid w:val="007136A9"/>
    <w:rsid w:val="007138AE"/>
    <w:rsid w:val="00713AB6"/>
    <w:rsid w:val="007157B5"/>
    <w:rsid w:val="00715F75"/>
    <w:rsid w:val="00715FCC"/>
    <w:rsid w:val="007161BF"/>
    <w:rsid w:val="00716881"/>
    <w:rsid w:val="00716CC8"/>
    <w:rsid w:val="00716F5B"/>
    <w:rsid w:val="007172EF"/>
    <w:rsid w:val="0071740D"/>
    <w:rsid w:val="00717E5C"/>
    <w:rsid w:val="00720189"/>
    <w:rsid w:val="007206EB"/>
    <w:rsid w:val="00720768"/>
    <w:rsid w:val="00720B6D"/>
    <w:rsid w:val="00720EF0"/>
    <w:rsid w:val="00721198"/>
    <w:rsid w:val="007214EE"/>
    <w:rsid w:val="00721F3F"/>
    <w:rsid w:val="007222D0"/>
    <w:rsid w:val="00722C09"/>
    <w:rsid w:val="007242F7"/>
    <w:rsid w:val="00725A0B"/>
    <w:rsid w:val="007264E5"/>
    <w:rsid w:val="007265C7"/>
    <w:rsid w:val="00726F1C"/>
    <w:rsid w:val="00727948"/>
    <w:rsid w:val="00727D38"/>
    <w:rsid w:val="00730DF9"/>
    <w:rsid w:val="00732794"/>
    <w:rsid w:val="00733010"/>
    <w:rsid w:val="007331B6"/>
    <w:rsid w:val="00733620"/>
    <w:rsid w:val="007336B7"/>
    <w:rsid w:val="00733D92"/>
    <w:rsid w:val="007343A3"/>
    <w:rsid w:val="00734FF2"/>
    <w:rsid w:val="00735A72"/>
    <w:rsid w:val="0073756C"/>
    <w:rsid w:val="007415D5"/>
    <w:rsid w:val="0074172F"/>
    <w:rsid w:val="00742B4D"/>
    <w:rsid w:val="00743469"/>
    <w:rsid w:val="0074349A"/>
    <w:rsid w:val="00743D1A"/>
    <w:rsid w:val="00744FD7"/>
    <w:rsid w:val="00745CA7"/>
    <w:rsid w:val="007464AA"/>
    <w:rsid w:val="00746514"/>
    <w:rsid w:val="007465E7"/>
    <w:rsid w:val="0074776F"/>
    <w:rsid w:val="0074795B"/>
    <w:rsid w:val="00747DB2"/>
    <w:rsid w:val="00750987"/>
    <w:rsid w:val="007511A5"/>
    <w:rsid w:val="00751D42"/>
    <w:rsid w:val="00751E6C"/>
    <w:rsid w:val="00752B2F"/>
    <w:rsid w:val="00753495"/>
    <w:rsid w:val="00753D31"/>
    <w:rsid w:val="00755C32"/>
    <w:rsid w:val="00755C39"/>
    <w:rsid w:val="0075614F"/>
    <w:rsid w:val="0075756F"/>
    <w:rsid w:val="0075769A"/>
    <w:rsid w:val="007601F2"/>
    <w:rsid w:val="0076118F"/>
    <w:rsid w:val="007614F1"/>
    <w:rsid w:val="00761E77"/>
    <w:rsid w:val="0076227B"/>
    <w:rsid w:val="00762B70"/>
    <w:rsid w:val="00762F77"/>
    <w:rsid w:val="0076383A"/>
    <w:rsid w:val="00764735"/>
    <w:rsid w:val="007647C9"/>
    <w:rsid w:val="00764D21"/>
    <w:rsid w:val="00764EEA"/>
    <w:rsid w:val="007659E7"/>
    <w:rsid w:val="00765B67"/>
    <w:rsid w:val="00765D66"/>
    <w:rsid w:val="00765E01"/>
    <w:rsid w:val="00765F28"/>
    <w:rsid w:val="0076680C"/>
    <w:rsid w:val="007668F6"/>
    <w:rsid w:val="00766F3C"/>
    <w:rsid w:val="00767C7A"/>
    <w:rsid w:val="00767EFD"/>
    <w:rsid w:val="00770BA7"/>
    <w:rsid w:val="00770EA7"/>
    <w:rsid w:val="00770FF1"/>
    <w:rsid w:val="00771165"/>
    <w:rsid w:val="00771218"/>
    <w:rsid w:val="00771F2F"/>
    <w:rsid w:val="0077228F"/>
    <w:rsid w:val="007731B6"/>
    <w:rsid w:val="007733BF"/>
    <w:rsid w:val="0077354E"/>
    <w:rsid w:val="00773C5E"/>
    <w:rsid w:val="00774315"/>
    <w:rsid w:val="00774AC9"/>
    <w:rsid w:val="00775727"/>
    <w:rsid w:val="00775769"/>
    <w:rsid w:val="007758F6"/>
    <w:rsid w:val="007759D4"/>
    <w:rsid w:val="00776116"/>
    <w:rsid w:val="007774DF"/>
    <w:rsid w:val="00781DCA"/>
    <w:rsid w:val="00782089"/>
    <w:rsid w:val="007822AE"/>
    <w:rsid w:val="00783563"/>
    <w:rsid w:val="00784B74"/>
    <w:rsid w:val="00784BEB"/>
    <w:rsid w:val="007851EB"/>
    <w:rsid w:val="007857CF"/>
    <w:rsid w:val="00786459"/>
    <w:rsid w:val="007867AA"/>
    <w:rsid w:val="00786883"/>
    <w:rsid w:val="00786FA9"/>
    <w:rsid w:val="007879E7"/>
    <w:rsid w:val="00787B64"/>
    <w:rsid w:val="007901CA"/>
    <w:rsid w:val="007907A4"/>
    <w:rsid w:val="00790B10"/>
    <w:rsid w:val="0079104E"/>
    <w:rsid w:val="00791D2E"/>
    <w:rsid w:val="0079215B"/>
    <w:rsid w:val="00792B96"/>
    <w:rsid w:val="00792BD8"/>
    <w:rsid w:val="00793EC5"/>
    <w:rsid w:val="00793EEE"/>
    <w:rsid w:val="0079496C"/>
    <w:rsid w:val="00794EDC"/>
    <w:rsid w:val="00795AC1"/>
    <w:rsid w:val="007974EB"/>
    <w:rsid w:val="007A010B"/>
    <w:rsid w:val="007A0A22"/>
    <w:rsid w:val="007A1817"/>
    <w:rsid w:val="007A1E09"/>
    <w:rsid w:val="007A2AD6"/>
    <w:rsid w:val="007A341D"/>
    <w:rsid w:val="007A37E2"/>
    <w:rsid w:val="007A458E"/>
    <w:rsid w:val="007A477D"/>
    <w:rsid w:val="007A558B"/>
    <w:rsid w:val="007A55EA"/>
    <w:rsid w:val="007A6399"/>
    <w:rsid w:val="007A6627"/>
    <w:rsid w:val="007A699D"/>
    <w:rsid w:val="007A6B8E"/>
    <w:rsid w:val="007A6C3C"/>
    <w:rsid w:val="007A7D54"/>
    <w:rsid w:val="007B0065"/>
    <w:rsid w:val="007B01D8"/>
    <w:rsid w:val="007B0787"/>
    <w:rsid w:val="007B0923"/>
    <w:rsid w:val="007B11A0"/>
    <w:rsid w:val="007B12C3"/>
    <w:rsid w:val="007B25E8"/>
    <w:rsid w:val="007B29AB"/>
    <w:rsid w:val="007B2DA7"/>
    <w:rsid w:val="007B332F"/>
    <w:rsid w:val="007B3F56"/>
    <w:rsid w:val="007B5D79"/>
    <w:rsid w:val="007B5DEE"/>
    <w:rsid w:val="007B7164"/>
    <w:rsid w:val="007B7233"/>
    <w:rsid w:val="007B72CB"/>
    <w:rsid w:val="007B7D85"/>
    <w:rsid w:val="007C069A"/>
    <w:rsid w:val="007C09D2"/>
    <w:rsid w:val="007C137D"/>
    <w:rsid w:val="007C2274"/>
    <w:rsid w:val="007C2650"/>
    <w:rsid w:val="007C26C4"/>
    <w:rsid w:val="007C2A98"/>
    <w:rsid w:val="007C2BCC"/>
    <w:rsid w:val="007C2FF2"/>
    <w:rsid w:val="007C3A4A"/>
    <w:rsid w:val="007C427D"/>
    <w:rsid w:val="007C451C"/>
    <w:rsid w:val="007C4B70"/>
    <w:rsid w:val="007C5FE8"/>
    <w:rsid w:val="007C612A"/>
    <w:rsid w:val="007C6FD8"/>
    <w:rsid w:val="007C726E"/>
    <w:rsid w:val="007C75CB"/>
    <w:rsid w:val="007D1C1D"/>
    <w:rsid w:val="007D207F"/>
    <w:rsid w:val="007D2143"/>
    <w:rsid w:val="007D21E2"/>
    <w:rsid w:val="007D428F"/>
    <w:rsid w:val="007D43BD"/>
    <w:rsid w:val="007D592E"/>
    <w:rsid w:val="007D6686"/>
    <w:rsid w:val="007D77F1"/>
    <w:rsid w:val="007E0629"/>
    <w:rsid w:val="007E0CB7"/>
    <w:rsid w:val="007E0DED"/>
    <w:rsid w:val="007E1E49"/>
    <w:rsid w:val="007E1E83"/>
    <w:rsid w:val="007E2134"/>
    <w:rsid w:val="007E2633"/>
    <w:rsid w:val="007E28F1"/>
    <w:rsid w:val="007E2C69"/>
    <w:rsid w:val="007E2F04"/>
    <w:rsid w:val="007E3E2D"/>
    <w:rsid w:val="007E430D"/>
    <w:rsid w:val="007E4BF7"/>
    <w:rsid w:val="007E55C6"/>
    <w:rsid w:val="007E5B1D"/>
    <w:rsid w:val="007E5C67"/>
    <w:rsid w:val="007E5CB0"/>
    <w:rsid w:val="007E720E"/>
    <w:rsid w:val="007E7513"/>
    <w:rsid w:val="007E7655"/>
    <w:rsid w:val="007F01B9"/>
    <w:rsid w:val="007F02B6"/>
    <w:rsid w:val="007F0BC3"/>
    <w:rsid w:val="007F1418"/>
    <w:rsid w:val="007F1619"/>
    <w:rsid w:val="007F20D9"/>
    <w:rsid w:val="007F29B1"/>
    <w:rsid w:val="007F3687"/>
    <w:rsid w:val="007F36A5"/>
    <w:rsid w:val="007F5716"/>
    <w:rsid w:val="007F590E"/>
    <w:rsid w:val="007F5C87"/>
    <w:rsid w:val="007F6683"/>
    <w:rsid w:val="007F7061"/>
    <w:rsid w:val="007F7913"/>
    <w:rsid w:val="007F7CE0"/>
    <w:rsid w:val="007F7E5F"/>
    <w:rsid w:val="007F7F75"/>
    <w:rsid w:val="008007E6"/>
    <w:rsid w:val="00800FBB"/>
    <w:rsid w:val="00801644"/>
    <w:rsid w:val="00801650"/>
    <w:rsid w:val="008021EE"/>
    <w:rsid w:val="00802A1C"/>
    <w:rsid w:val="00802FA4"/>
    <w:rsid w:val="00803D21"/>
    <w:rsid w:val="00803F4A"/>
    <w:rsid w:val="00804908"/>
    <w:rsid w:val="00804B9F"/>
    <w:rsid w:val="00805C89"/>
    <w:rsid w:val="008062E0"/>
    <w:rsid w:val="00807C54"/>
    <w:rsid w:val="008116E2"/>
    <w:rsid w:val="008117B6"/>
    <w:rsid w:val="00811886"/>
    <w:rsid w:val="008135BE"/>
    <w:rsid w:val="00813ED0"/>
    <w:rsid w:val="008142D0"/>
    <w:rsid w:val="0081440C"/>
    <w:rsid w:val="00814FF0"/>
    <w:rsid w:val="008157B0"/>
    <w:rsid w:val="00815C07"/>
    <w:rsid w:val="0081629A"/>
    <w:rsid w:val="00816436"/>
    <w:rsid w:val="00816592"/>
    <w:rsid w:val="008179DC"/>
    <w:rsid w:val="00820439"/>
    <w:rsid w:val="008204A6"/>
    <w:rsid w:val="0082091E"/>
    <w:rsid w:val="0082143A"/>
    <w:rsid w:val="00821BDA"/>
    <w:rsid w:val="00821C71"/>
    <w:rsid w:val="008227BC"/>
    <w:rsid w:val="00823263"/>
    <w:rsid w:val="00823788"/>
    <w:rsid w:val="00825252"/>
    <w:rsid w:val="0082603F"/>
    <w:rsid w:val="008268FA"/>
    <w:rsid w:val="00827E49"/>
    <w:rsid w:val="00832642"/>
    <w:rsid w:val="00832C78"/>
    <w:rsid w:val="008342E7"/>
    <w:rsid w:val="0083440F"/>
    <w:rsid w:val="00834742"/>
    <w:rsid w:val="00834D1E"/>
    <w:rsid w:val="00834FEA"/>
    <w:rsid w:val="00835812"/>
    <w:rsid w:val="008360B5"/>
    <w:rsid w:val="00836BFC"/>
    <w:rsid w:val="00836C5C"/>
    <w:rsid w:val="0083729C"/>
    <w:rsid w:val="008376C5"/>
    <w:rsid w:val="0083789A"/>
    <w:rsid w:val="00837AA4"/>
    <w:rsid w:val="00837FE1"/>
    <w:rsid w:val="00840060"/>
    <w:rsid w:val="0084008E"/>
    <w:rsid w:val="00840863"/>
    <w:rsid w:val="00840EE9"/>
    <w:rsid w:val="008421EF"/>
    <w:rsid w:val="00842E4E"/>
    <w:rsid w:val="0084311D"/>
    <w:rsid w:val="00843526"/>
    <w:rsid w:val="00843855"/>
    <w:rsid w:val="00844C95"/>
    <w:rsid w:val="008464B0"/>
    <w:rsid w:val="008469D5"/>
    <w:rsid w:val="00846E65"/>
    <w:rsid w:val="008471B7"/>
    <w:rsid w:val="00850C3A"/>
    <w:rsid w:val="00850FA8"/>
    <w:rsid w:val="008518EB"/>
    <w:rsid w:val="00851AC3"/>
    <w:rsid w:val="00851D98"/>
    <w:rsid w:val="00852515"/>
    <w:rsid w:val="008525CB"/>
    <w:rsid w:val="00852973"/>
    <w:rsid w:val="008531E7"/>
    <w:rsid w:val="00854433"/>
    <w:rsid w:val="00854A42"/>
    <w:rsid w:val="008579B2"/>
    <w:rsid w:val="00860040"/>
    <w:rsid w:val="00860A80"/>
    <w:rsid w:val="00860B5C"/>
    <w:rsid w:val="00860C24"/>
    <w:rsid w:val="0086142E"/>
    <w:rsid w:val="00861A82"/>
    <w:rsid w:val="00862773"/>
    <w:rsid w:val="00863A42"/>
    <w:rsid w:val="00863CF9"/>
    <w:rsid w:val="00864D9C"/>
    <w:rsid w:val="00865882"/>
    <w:rsid w:val="00865BAA"/>
    <w:rsid w:val="00865CD9"/>
    <w:rsid w:val="00865D0D"/>
    <w:rsid w:val="00866FB8"/>
    <w:rsid w:val="00867532"/>
    <w:rsid w:val="00867EDE"/>
    <w:rsid w:val="00870FEB"/>
    <w:rsid w:val="00872108"/>
    <w:rsid w:val="008723F0"/>
    <w:rsid w:val="00872411"/>
    <w:rsid w:val="008728CE"/>
    <w:rsid w:val="00872D86"/>
    <w:rsid w:val="00874792"/>
    <w:rsid w:val="00874E8A"/>
    <w:rsid w:val="008751BC"/>
    <w:rsid w:val="008758F3"/>
    <w:rsid w:val="00875A0A"/>
    <w:rsid w:val="00875A50"/>
    <w:rsid w:val="008760EC"/>
    <w:rsid w:val="008766BF"/>
    <w:rsid w:val="00876DA0"/>
    <w:rsid w:val="008772BD"/>
    <w:rsid w:val="00877AA4"/>
    <w:rsid w:val="00880490"/>
    <w:rsid w:val="00880667"/>
    <w:rsid w:val="0088117A"/>
    <w:rsid w:val="008811AF"/>
    <w:rsid w:val="00881769"/>
    <w:rsid w:val="00882587"/>
    <w:rsid w:val="00882B48"/>
    <w:rsid w:val="00882C41"/>
    <w:rsid w:val="00882E4A"/>
    <w:rsid w:val="00882F98"/>
    <w:rsid w:val="008832E9"/>
    <w:rsid w:val="00884031"/>
    <w:rsid w:val="008842DA"/>
    <w:rsid w:val="00885655"/>
    <w:rsid w:val="00885725"/>
    <w:rsid w:val="00885B96"/>
    <w:rsid w:val="00886288"/>
    <w:rsid w:val="00886547"/>
    <w:rsid w:val="00886761"/>
    <w:rsid w:val="00890478"/>
    <w:rsid w:val="00891C36"/>
    <w:rsid w:val="00891FAC"/>
    <w:rsid w:val="008921BE"/>
    <w:rsid w:val="008922A0"/>
    <w:rsid w:val="008925D0"/>
    <w:rsid w:val="00892EC8"/>
    <w:rsid w:val="00892EC9"/>
    <w:rsid w:val="008933C6"/>
    <w:rsid w:val="008937CE"/>
    <w:rsid w:val="00894B70"/>
    <w:rsid w:val="00894F41"/>
    <w:rsid w:val="00895468"/>
    <w:rsid w:val="00895712"/>
    <w:rsid w:val="008973AE"/>
    <w:rsid w:val="0089760F"/>
    <w:rsid w:val="008A052C"/>
    <w:rsid w:val="008A059B"/>
    <w:rsid w:val="008A0B8F"/>
    <w:rsid w:val="008A1452"/>
    <w:rsid w:val="008A14B0"/>
    <w:rsid w:val="008A1E6C"/>
    <w:rsid w:val="008A2022"/>
    <w:rsid w:val="008A2408"/>
    <w:rsid w:val="008A247A"/>
    <w:rsid w:val="008A3268"/>
    <w:rsid w:val="008A3468"/>
    <w:rsid w:val="008A38DE"/>
    <w:rsid w:val="008A3FE0"/>
    <w:rsid w:val="008A42CF"/>
    <w:rsid w:val="008A469F"/>
    <w:rsid w:val="008A483A"/>
    <w:rsid w:val="008A4C2B"/>
    <w:rsid w:val="008A5DA4"/>
    <w:rsid w:val="008A601F"/>
    <w:rsid w:val="008A6621"/>
    <w:rsid w:val="008A748F"/>
    <w:rsid w:val="008B011C"/>
    <w:rsid w:val="008B0293"/>
    <w:rsid w:val="008B0958"/>
    <w:rsid w:val="008B2032"/>
    <w:rsid w:val="008B2C33"/>
    <w:rsid w:val="008B2D1E"/>
    <w:rsid w:val="008B4875"/>
    <w:rsid w:val="008B4A56"/>
    <w:rsid w:val="008B6DB9"/>
    <w:rsid w:val="008B73BB"/>
    <w:rsid w:val="008C02C4"/>
    <w:rsid w:val="008C031F"/>
    <w:rsid w:val="008C0524"/>
    <w:rsid w:val="008C0C95"/>
    <w:rsid w:val="008C11BE"/>
    <w:rsid w:val="008C13A3"/>
    <w:rsid w:val="008C1C0D"/>
    <w:rsid w:val="008C1C4A"/>
    <w:rsid w:val="008C295F"/>
    <w:rsid w:val="008C2B7C"/>
    <w:rsid w:val="008C34B5"/>
    <w:rsid w:val="008C34E6"/>
    <w:rsid w:val="008C481F"/>
    <w:rsid w:val="008C4CB7"/>
    <w:rsid w:val="008C563B"/>
    <w:rsid w:val="008C5E37"/>
    <w:rsid w:val="008C6301"/>
    <w:rsid w:val="008C65E1"/>
    <w:rsid w:val="008C6772"/>
    <w:rsid w:val="008C695E"/>
    <w:rsid w:val="008C7209"/>
    <w:rsid w:val="008C79A6"/>
    <w:rsid w:val="008C7A10"/>
    <w:rsid w:val="008D08C3"/>
    <w:rsid w:val="008D0AD8"/>
    <w:rsid w:val="008D10C9"/>
    <w:rsid w:val="008D1E18"/>
    <w:rsid w:val="008D27C6"/>
    <w:rsid w:val="008D2A55"/>
    <w:rsid w:val="008D2BFE"/>
    <w:rsid w:val="008D4AAF"/>
    <w:rsid w:val="008D5661"/>
    <w:rsid w:val="008D5A1F"/>
    <w:rsid w:val="008D67B6"/>
    <w:rsid w:val="008D6A29"/>
    <w:rsid w:val="008D6C87"/>
    <w:rsid w:val="008D7FFD"/>
    <w:rsid w:val="008E0647"/>
    <w:rsid w:val="008E0924"/>
    <w:rsid w:val="008E0F45"/>
    <w:rsid w:val="008E2DD8"/>
    <w:rsid w:val="008E453D"/>
    <w:rsid w:val="008E506F"/>
    <w:rsid w:val="008E55D9"/>
    <w:rsid w:val="008E5C29"/>
    <w:rsid w:val="008F0FE2"/>
    <w:rsid w:val="008F1A75"/>
    <w:rsid w:val="008F22D8"/>
    <w:rsid w:val="008F2411"/>
    <w:rsid w:val="008F291B"/>
    <w:rsid w:val="008F3026"/>
    <w:rsid w:val="008F349C"/>
    <w:rsid w:val="008F364A"/>
    <w:rsid w:val="008F3731"/>
    <w:rsid w:val="008F42B1"/>
    <w:rsid w:val="008F4393"/>
    <w:rsid w:val="008F51C0"/>
    <w:rsid w:val="008F5641"/>
    <w:rsid w:val="008F6279"/>
    <w:rsid w:val="008F627D"/>
    <w:rsid w:val="008F6AE5"/>
    <w:rsid w:val="008F7022"/>
    <w:rsid w:val="008F75DC"/>
    <w:rsid w:val="008F79EC"/>
    <w:rsid w:val="00900FF6"/>
    <w:rsid w:val="00901163"/>
    <w:rsid w:val="0090127C"/>
    <w:rsid w:val="0090171A"/>
    <w:rsid w:val="00901963"/>
    <w:rsid w:val="00901C75"/>
    <w:rsid w:val="00901FBC"/>
    <w:rsid w:val="0090289F"/>
    <w:rsid w:val="00902CFE"/>
    <w:rsid w:val="00903086"/>
    <w:rsid w:val="00903719"/>
    <w:rsid w:val="00903D2E"/>
    <w:rsid w:val="00904402"/>
    <w:rsid w:val="0090473F"/>
    <w:rsid w:val="00904C79"/>
    <w:rsid w:val="00904E3D"/>
    <w:rsid w:val="00905687"/>
    <w:rsid w:val="00906587"/>
    <w:rsid w:val="00906F73"/>
    <w:rsid w:val="00907AF1"/>
    <w:rsid w:val="00910208"/>
    <w:rsid w:val="00910A19"/>
    <w:rsid w:val="009113CB"/>
    <w:rsid w:val="0091177D"/>
    <w:rsid w:val="009125C4"/>
    <w:rsid w:val="009125D9"/>
    <w:rsid w:val="00912913"/>
    <w:rsid w:val="009129DE"/>
    <w:rsid w:val="0091373F"/>
    <w:rsid w:val="0091393E"/>
    <w:rsid w:val="00913FD9"/>
    <w:rsid w:val="009145E3"/>
    <w:rsid w:val="0091466A"/>
    <w:rsid w:val="00914BAA"/>
    <w:rsid w:val="00914D38"/>
    <w:rsid w:val="009150E5"/>
    <w:rsid w:val="00915301"/>
    <w:rsid w:val="009154D3"/>
    <w:rsid w:val="0091659C"/>
    <w:rsid w:val="00916940"/>
    <w:rsid w:val="009169EB"/>
    <w:rsid w:val="00916B8B"/>
    <w:rsid w:val="00917192"/>
    <w:rsid w:val="00917C36"/>
    <w:rsid w:val="009205A8"/>
    <w:rsid w:val="0092063C"/>
    <w:rsid w:val="0092084B"/>
    <w:rsid w:val="00921330"/>
    <w:rsid w:val="00921796"/>
    <w:rsid w:val="00921FB2"/>
    <w:rsid w:val="00923564"/>
    <w:rsid w:val="00923998"/>
    <w:rsid w:val="00923CB1"/>
    <w:rsid w:val="00923FC8"/>
    <w:rsid w:val="00924491"/>
    <w:rsid w:val="00924798"/>
    <w:rsid w:val="00924C58"/>
    <w:rsid w:val="00925191"/>
    <w:rsid w:val="009251C5"/>
    <w:rsid w:val="00925B21"/>
    <w:rsid w:val="00927199"/>
    <w:rsid w:val="009275F3"/>
    <w:rsid w:val="00927753"/>
    <w:rsid w:val="0092790E"/>
    <w:rsid w:val="00927F24"/>
    <w:rsid w:val="009307AC"/>
    <w:rsid w:val="00930A6D"/>
    <w:rsid w:val="009310D8"/>
    <w:rsid w:val="0093127A"/>
    <w:rsid w:val="00931961"/>
    <w:rsid w:val="00931A04"/>
    <w:rsid w:val="00931D4E"/>
    <w:rsid w:val="00931F0A"/>
    <w:rsid w:val="0093239D"/>
    <w:rsid w:val="0093239F"/>
    <w:rsid w:val="0093295D"/>
    <w:rsid w:val="009339D7"/>
    <w:rsid w:val="00933BBB"/>
    <w:rsid w:val="00934301"/>
    <w:rsid w:val="0093534E"/>
    <w:rsid w:val="0093570E"/>
    <w:rsid w:val="00935A5B"/>
    <w:rsid w:val="0093625F"/>
    <w:rsid w:val="0093674D"/>
    <w:rsid w:val="00936B8E"/>
    <w:rsid w:val="00936BBD"/>
    <w:rsid w:val="0094083C"/>
    <w:rsid w:val="00940A25"/>
    <w:rsid w:val="00941AB6"/>
    <w:rsid w:val="00941BCA"/>
    <w:rsid w:val="00941CFD"/>
    <w:rsid w:val="00941FC0"/>
    <w:rsid w:val="009420EC"/>
    <w:rsid w:val="00942C69"/>
    <w:rsid w:val="00943775"/>
    <w:rsid w:val="00943BB6"/>
    <w:rsid w:val="00943D41"/>
    <w:rsid w:val="0094461A"/>
    <w:rsid w:val="00944FFD"/>
    <w:rsid w:val="00946D94"/>
    <w:rsid w:val="0094765E"/>
    <w:rsid w:val="0094793C"/>
    <w:rsid w:val="00947A73"/>
    <w:rsid w:val="009500BB"/>
    <w:rsid w:val="00950942"/>
    <w:rsid w:val="009509BA"/>
    <w:rsid w:val="00950F07"/>
    <w:rsid w:val="0095115A"/>
    <w:rsid w:val="0095122A"/>
    <w:rsid w:val="0095132C"/>
    <w:rsid w:val="00951F2B"/>
    <w:rsid w:val="009526CA"/>
    <w:rsid w:val="009527FE"/>
    <w:rsid w:val="00952AC1"/>
    <w:rsid w:val="00952B47"/>
    <w:rsid w:val="00952D43"/>
    <w:rsid w:val="00952D62"/>
    <w:rsid w:val="00952F05"/>
    <w:rsid w:val="00952F99"/>
    <w:rsid w:val="009532AD"/>
    <w:rsid w:val="0095368E"/>
    <w:rsid w:val="0095388D"/>
    <w:rsid w:val="00953C26"/>
    <w:rsid w:val="009543F0"/>
    <w:rsid w:val="00954480"/>
    <w:rsid w:val="0095461A"/>
    <w:rsid w:val="00954CD2"/>
    <w:rsid w:val="00954DC6"/>
    <w:rsid w:val="0095546D"/>
    <w:rsid w:val="009557A7"/>
    <w:rsid w:val="009562E2"/>
    <w:rsid w:val="00956BEC"/>
    <w:rsid w:val="00957C8A"/>
    <w:rsid w:val="00957D6B"/>
    <w:rsid w:val="00957E8C"/>
    <w:rsid w:val="00960711"/>
    <w:rsid w:val="009608E0"/>
    <w:rsid w:val="00961869"/>
    <w:rsid w:val="00962702"/>
    <w:rsid w:val="00962EA5"/>
    <w:rsid w:val="009634F5"/>
    <w:rsid w:val="00963794"/>
    <w:rsid w:val="009639C5"/>
    <w:rsid w:val="00963AB5"/>
    <w:rsid w:val="00963B24"/>
    <w:rsid w:val="00963D36"/>
    <w:rsid w:val="009642DC"/>
    <w:rsid w:val="009648E8"/>
    <w:rsid w:val="0096549C"/>
    <w:rsid w:val="00965708"/>
    <w:rsid w:val="00965AB4"/>
    <w:rsid w:val="00965D3D"/>
    <w:rsid w:val="00966674"/>
    <w:rsid w:val="00966AD1"/>
    <w:rsid w:val="00966AE6"/>
    <w:rsid w:val="00967186"/>
    <w:rsid w:val="0096750C"/>
    <w:rsid w:val="00967BB7"/>
    <w:rsid w:val="0097077F"/>
    <w:rsid w:val="009711E9"/>
    <w:rsid w:val="0097291E"/>
    <w:rsid w:val="00972C93"/>
    <w:rsid w:val="0097320E"/>
    <w:rsid w:val="00973241"/>
    <w:rsid w:val="00973921"/>
    <w:rsid w:val="00973E8D"/>
    <w:rsid w:val="0097406E"/>
    <w:rsid w:val="00974B33"/>
    <w:rsid w:val="00975413"/>
    <w:rsid w:val="00975803"/>
    <w:rsid w:val="00975F66"/>
    <w:rsid w:val="0097665C"/>
    <w:rsid w:val="00976D58"/>
    <w:rsid w:val="00976DA1"/>
    <w:rsid w:val="00976E54"/>
    <w:rsid w:val="0098011E"/>
    <w:rsid w:val="00980826"/>
    <w:rsid w:val="00980D88"/>
    <w:rsid w:val="00981088"/>
    <w:rsid w:val="00981D6E"/>
    <w:rsid w:val="00982DE0"/>
    <w:rsid w:val="00982E5D"/>
    <w:rsid w:val="009845EA"/>
    <w:rsid w:val="00984DFB"/>
    <w:rsid w:val="009855B6"/>
    <w:rsid w:val="00985A14"/>
    <w:rsid w:val="00986931"/>
    <w:rsid w:val="00986ADB"/>
    <w:rsid w:val="009870E4"/>
    <w:rsid w:val="009900E5"/>
    <w:rsid w:val="009901C7"/>
    <w:rsid w:val="00991296"/>
    <w:rsid w:val="00991508"/>
    <w:rsid w:val="009915FF"/>
    <w:rsid w:val="009922E1"/>
    <w:rsid w:val="00993A28"/>
    <w:rsid w:val="00993AFC"/>
    <w:rsid w:val="00993E68"/>
    <w:rsid w:val="00994089"/>
    <w:rsid w:val="0099488D"/>
    <w:rsid w:val="00994B77"/>
    <w:rsid w:val="00995572"/>
    <w:rsid w:val="009958AD"/>
    <w:rsid w:val="00996DB3"/>
    <w:rsid w:val="00996E97"/>
    <w:rsid w:val="00997273"/>
    <w:rsid w:val="0099759A"/>
    <w:rsid w:val="009A0800"/>
    <w:rsid w:val="009A0D1D"/>
    <w:rsid w:val="009A0F58"/>
    <w:rsid w:val="009A1C5A"/>
    <w:rsid w:val="009A22BC"/>
    <w:rsid w:val="009A251E"/>
    <w:rsid w:val="009A257C"/>
    <w:rsid w:val="009A2595"/>
    <w:rsid w:val="009A2BD3"/>
    <w:rsid w:val="009A4170"/>
    <w:rsid w:val="009A56AB"/>
    <w:rsid w:val="009A5ABC"/>
    <w:rsid w:val="009A61CF"/>
    <w:rsid w:val="009A6B36"/>
    <w:rsid w:val="009A6CB7"/>
    <w:rsid w:val="009A70AE"/>
    <w:rsid w:val="009A78D8"/>
    <w:rsid w:val="009B0872"/>
    <w:rsid w:val="009B0DD6"/>
    <w:rsid w:val="009B1CB9"/>
    <w:rsid w:val="009B2953"/>
    <w:rsid w:val="009B2BF8"/>
    <w:rsid w:val="009B32E6"/>
    <w:rsid w:val="009B540F"/>
    <w:rsid w:val="009B5E29"/>
    <w:rsid w:val="009B6A7B"/>
    <w:rsid w:val="009B73F9"/>
    <w:rsid w:val="009B76A2"/>
    <w:rsid w:val="009B7B7F"/>
    <w:rsid w:val="009B7B92"/>
    <w:rsid w:val="009C05CB"/>
    <w:rsid w:val="009C12B6"/>
    <w:rsid w:val="009C1347"/>
    <w:rsid w:val="009C146C"/>
    <w:rsid w:val="009C18CB"/>
    <w:rsid w:val="009C2018"/>
    <w:rsid w:val="009C2E5C"/>
    <w:rsid w:val="009C2EC8"/>
    <w:rsid w:val="009C3075"/>
    <w:rsid w:val="009C4256"/>
    <w:rsid w:val="009C4615"/>
    <w:rsid w:val="009C4705"/>
    <w:rsid w:val="009C472C"/>
    <w:rsid w:val="009C4E68"/>
    <w:rsid w:val="009C5111"/>
    <w:rsid w:val="009C5E67"/>
    <w:rsid w:val="009C634E"/>
    <w:rsid w:val="009C6C50"/>
    <w:rsid w:val="009C6C58"/>
    <w:rsid w:val="009C6DF9"/>
    <w:rsid w:val="009D0BAC"/>
    <w:rsid w:val="009D0D3F"/>
    <w:rsid w:val="009D0E44"/>
    <w:rsid w:val="009D1122"/>
    <w:rsid w:val="009D1388"/>
    <w:rsid w:val="009D163C"/>
    <w:rsid w:val="009D16BC"/>
    <w:rsid w:val="009D16CF"/>
    <w:rsid w:val="009D16D4"/>
    <w:rsid w:val="009D17B7"/>
    <w:rsid w:val="009D1892"/>
    <w:rsid w:val="009D1AE1"/>
    <w:rsid w:val="009D2378"/>
    <w:rsid w:val="009D26D2"/>
    <w:rsid w:val="009D2713"/>
    <w:rsid w:val="009D285E"/>
    <w:rsid w:val="009D2D32"/>
    <w:rsid w:val="009D2D55"/>
    <w:rsid w:val="009D2F8B"/>
    <w:rsid w:val="009D32BA"/>
    <w:rsid w:val="009D3C0B"/>
    <w:rsid w:val="009D4C41"/>
    <w:rsid w:val="009D558B"/>
    <w:rsid w:val="009D5D85"/>
    <w:rsid w:val="009D610A"/>
    <w:rsid w:val="009D62C9"/>
    <w:rsid w:val="009D631E"/>
    <w:rsid w:val="009D6819"/>
    <w:rsid w:val="009D68AC"/>
    <w:rsid w:val="009D7510"/>
    <w:rsid w:val="009D7614"/>
    <w:rsid w:val="009D7F41"/>
    <w:rsid w:val="009E082C"/>
    <w:rsid w:val="009E0A9C"/>
    <w:rsid w:val="009E0D51"/>
    <w:rsid w:val="009E152C"/>
    <w:rsid w:val="009E1D81"/>
    <w:rsid w:val="009E1DBC"/>
    <w:rsid w:val="009E22A9"/>
    <w:rsid w:val="009E247B"/>
    <w:rsid w:val="009E2C20"/>
    <w:rsid w:val="009E2E5D"/>
    <w:rsid w:val="009E3071"/>
    <w:rsid w:val="009E3800"/>
    <w:rsid w:val="009E3891"/>
    <w:rsid w:val="009E4077"/>
    <w:rsid w:val="009E45C9"/>
    <w:rsid w:val="009E536D"/>
    <w:rsid w:val="009E7132"/>
    <w:rsid w:val="009E738C"/>
    <w:rsid w:val="009E793F"/>
    <w:rsid w:val="009E7DEC"/>
    <w:rsid w:val="009F025C"/>
    <w:rsid w:val="009F0587"/>
    <w:rsid w:val="009F0697"/>
    <w:rsid w:val="009F08FA"/>
    <w:rsid w:val="009F0D1D"/>
    <w:rsid w:val="009F30AE"/>
    <w:rsid w:val="009F366F"/>
    <w:rsid w:val="009F4FBD"/>
    <w:rsid w:val="009F535E"/>
    <w:rsid w:val="009F6244"/>
    <w:rsid w:val="009F67A4"/>
    <w:rsid w:val="009F6BB7"/>
    <w:rsid w:val="009F7665"/>
    <w:rsid w:val="009F7918"/>
    <w:rsid w:val="00A00A02"/>
    <w:rsid w:val="00A0227F"/>
    <w:rsid w:val="00A028AE"/>
    <w:rsid w:val="00A02961"/>
    <w:rsid w:val="00A03469"/>
    <w:rsid w:val="00A037F5"/>
    <w:rsid w:val="00A042EF"/>
    <w:rsid w:val="00A0518A"/>
    <w:rsid w:val="00A06A08"/>
    <w:rsid w:val="00A06CD7"/>
    <w:rsid w:val="00A073DD"/>
    <w:rsid w:val="00A074F8"/>
    <w:rsid w:val="00A078E6"/>
    <w:rsid w:val="00A07BE4"/>
    <w:rsid w:val="00A1024A"/>
    <w:rsid w:val="00A10344"/>
    <w:rsid w:val="00A10565"/>
    <w:rsid w:val="00A114E9"/>
    <w:rsid w:val="00A11C20"/>
    <w:rsid w:val="00A12889"/>
    <w:rsid w:val="00A138D0"/>
    <w:rsid w:val="00A13A49"/>
    <w:rsid w:val="00A13D8F"/>
    <w:rsid w:val="00A14C45"/>
    <w:rsid w:val="00A14FAD"/>
    <w:rsid w:val="00A154AC"/>
    <w:rsid w:val="00A161A0"/>
    <w:rsid w:val="00A165BC"/>
    <w:rsid w:val="00A169EB"/>
    <w:rsid w:val="00A17074"/>
    <w:rsid w:val="00A17B00"/>
    <w:rsid w:val="00A17BC5"/>
    <w:rsid w:val="00A17ED8"/>
    <w:rsid w:val="00A20BD6"/>
    <w:rsid w:val="00A20F6A"/>
    <w:rsid w:val="00A22B75"/>
    <w:rsid w:val="00A22FC3"/>
    <w:rsid w:val="00A22FCA"/>
    <w:rsid w:val="00A230E3"/>
    <w:rsid w:val="00A2358D"/>
    <w:rsid w:val="00A23A50"/>
    <w:rsid w:val="00A23C82"/>
    <w:rsid w:val="00A24417"/>
    <w:rsid w:val="00A24594"/>
    <w:rsid w:val="00A25255"/>
    <w:rsid w:val="00A255CF"/>
    <w:rsid w:val="00A25DE5"/>
    <w:rsid w:val="00A26D37"/>
    <w:rsid w:val="00A2716D"/>
    <w:rsid w:val="00A27C14"/>
    <w:rsid w:val="00A30038"/>
    <w:rsid w:val="00A301CE"/>
    <w:rsid w:val="00A31075"/>
    <w:rsid w:val="00A31184"/>
    <w:rsid w:val="00A3139E"/>
    <w:rsid w:val="00A315E5"/>
    <w:rsid w:val="00A31DAC"/>
    <w:rsid w:val="00A3221C"/>
    <w:rsid w:val="00A32326"/>
    <w:rsid w:val="00A325CF"/>
    <w:rsid w:val="00A33251"/>
    <w:rsid w:val="00A34255"/>
    <w:rsid w:val="00A342A2"/>
    <w:rsid w:val="00A345F4"/>
    <w:rsid w:val="00A3491E"/>
    <w:rsid w:val="00A34A27"/>
    <w:rsid w:val="00A35081"/>
    <w:rsid w:val="00A35640"/>
    <w:rsid w:val="00A35762"/>
    <w:rsid w:val="00A35A0A"/>
    <w:rsid w:val="00A36738"/>
    <w:rsid w:val="00A369E7"/>
    <w:rsid w:val="00A36E0A"/>
    <w:rsid w:val="00A3741B"/>
    <w:rsid w:val="00A377BE"/>
    <w:rsid w:val="00A40EFF"/>
    <w:rsid w:val="00A419FE"/>
    <w:rsid w:val="00A41F46"/>
    <w:rsid w:val="00A42017"/>
    <w:rsid w:val="00A424A1"/>
    <w:rsid w:val="00A42653"/>
    <w:rsid w:val="00A42848"/>
    <w:rsid w:val="00A42B02"/>
    <w:rsid w:val="00A4336E"/>
    <w:rsid w:val="00A44312"/>
    <w:rsid w:val="00A449FD"/>
    <w:rsid w:val="00A46314"/>
    <w:rsid w:val="00A46F09"/>
    <w:rsid w:val="00A47390"/>
    <w:rsid w:val="00A47A00"/>
    <w:rsid w:val="00A50713"/>
    <w:rsid w:val="00A50CCB"/>
    <w:rsid w:val="00A513E6"/>
    <w:rsid w:val="00A51983"/>
    <w:rsid w:val="00A519B7"/>
    <w:rsid w:val="00A53607"/>
    <w:rsid w:val="00A5389F"/>
    <w:rsid w:val="00A53C60"/>
    <w:rsid w:val="00A54452"/>
    <w:rsid w:val="00A546BE"/>
    <w:rsid w:val="00A54DB5"/>
    <w:rsid w:val="00A550FB"/>
    <w:rsid w:val="00A5546A"/>
    <w:rsid w:val="00A55738"/>
    <w:rsid w:val="00A55A39"/>
    <w:rsid w:val="00A55B9D"/>
    <w:rsid w:val="00A55C87"/>
    <w:rsid w:val="00A55E90"/>
    <w:rsid w:val="00A55FD7"/>
    <w:rsid w:val="00A5716D"/>
    <w:rsid w:val="00A573A1"/>
    <w:rsid w:val="00A57901"/>
    <w:rsid w:val="00A606C5"/>
    <w:rsid w:val="00A6080E"/>
    <w:rsid w:val="00A60857"/>
    <w:rsid w:val="00A613AA"/>
    <w:rsid w:val="00A62236"/>
    <w:rsid w:val="00A62A4E"/>
    <w:rsid w:val="00A6387F"/>
    <w:rsid w:val="00A6403D"/>
    <w:rsid w:val="00A64069"/>
    <w:rsid w:val="00A643CD"/>
    <w:rsid w:val="00A645C3"/>
    <w:rsid w:val="00A666B3"/>
    <w:rsid w:val="00A66D1B"/>
    <w:rsid w:val="00A6710B"/>
    <w:rsid w:val="00A6756E"/>
    <w:rsid w:val="00A67977"/>
    <w:rsid w:val="00A67B37"/>
    <w:rsid w:val="00A67C48"/>
    <w:rsid w:val="00A702DD"/>
    <w:rsid w:val="00A7036F"/>
    <w:rsid w:val="00A7037D"/>
    <w:rsid w:val="00A7073C"/>
    <w:rsid w:val="00A711CE"/>
    <w:rsid w:val="00A723CA"/>
    <w:rsid w:val="00A72CD1"/>
    <w:rsid w:val="00A72F94"/>
    <w:rsid w:val="00A74042"/>
    <w:rsid w:val="00A75572"/>
    <w:rsid w:val="00A7604D"/>
    <w:rsid w:val="00A760B5"/>
    <w:rsid w:val="00A760FB"/>
    <w:rsid w:val="00A76451"/>
    <w:rsid w:val="00A765CB"/>
    <w:rsid w:val="00A76B6B"/>
    <w:rsid w:val="00A76BC8"/>
    <w:rsid w:val="00A77343"/>
    <w:rsid w:val="00A776A7"/>
    <w:rsid w:val="00A77950"/>
    <w:rsid w:val="00A779DE"/>
    <w:rsid w:val="00A77BF2"/>
    <w:rsid w:val="00A800EB"/>
    <w:rsid w:val="00A80A66"/>
    <w:rsid w:val="00A80CD9"/>
    <w:rsid w:val="00A81225"/>
    <w:rsid w:val="00A8165A"/>
    <w:rsid w:val="00A823C9"/>
    <w:rsid w:val="00A8242C"/>
    <w:rsid w:val="00A82A74"/>
    <w:rsid w:val="00A831CE"/>
    <w:rsid w:val="00A832F6"/>
    <w:rsid w:val="00A8332F"/>
    <w:rsid w:val="00A83743"/>
    <w:rsid w:val="00A842E3"/>
    <w:rsid w:val="00A858B1"/>
    <w:rsid w:val="00A85F94"/>
    <w:rsid w:val="00A86261"/>
    <w:rsid w:val="00A8640F"/>
    <w:rsid w:val="00A86734"/>
    <w:rsid w:val="00A87CD2"/>
    <w:rsid w:val="00A90F64"/>
    <w:rsid w:val="00A91339"/>
    <w:rsid w:val="00A91C59"/>
    <w:rsid w:val="00A91F8E"/>
    <w:rsid w:val="00A93EDC"/>
    <w:rsid w:val="00A95313"/>
    <w:rsid w:val="00A95B33"/>
    <w:rsid w:val="00A95D9A"/>
    <w:rsid w:val="00A95DAA"/>
    <w:rsid w:val="00A966DD"/>
    <w:rsid w:val="00A9689A"/>
    <w:rsid w:val="00A96D7A"/>
    <w:rsid w:val="00A970F5"/>
    <w:rsid w:val="00A97750"/>
    <w:rsid w:val="00AA0CA2"/>
    <w:rsid w:val="00AA0DB9"/>
    <w:rsid w:val="00AA1281"/>
    <w:rsid w:val="00AA12FD"/>
    <w:rsid w:val="00AA1513"/>
    <w:rsid w:val="00AA2524"/>
    <w:rsid w:val="00AA26E8"/>
    <w:rsid w:val="00AA2AF5"/>
    <w:rsid w:val="00AA3343"/>
    <w:rsid w:val="00AA3927"/>
    <w:rsid w:val="00AA4254"/>
    <w:rsid w:val="00AA5939"/>
    <w:rsid w:val="00AA5ACE"/>
    <w:rsid w:val="00AA5DA7"/>
    <w:rsid w:val="00AA6A59"/>
    <w:rsid w:val="00AA74D2"/>
    <w:rsid w:val="00AA7743"/>
    <w:rsid w:val="00AA7801"/>
    <w:rsid w:val="00AA7D7A"/>
    <w:rsid w:val="00AB04CE"/>
    <w:rsid w:val="00AB0FD7"/>
    <w:rsid w:val="00AB10B2"/>
    <w:rsid w:val="00AB114C"/>
    <w:rsid w:val="00AB1167"/>
    <w:rsid w:val="00AB1410"/>
    <w:rsid w:val="00AB17FD"/>
    <w:rsid w:val="00AB1FCA"/>
    <w:rsid w:val="00AB24D9"/>
    <w:rsid w:val="00AB253A"/>
    <w:rsid w:val="00AB2B94"/>
    <w:rsid w:val="00AB4010"/>
    <w:rsid w:val="00AB4500"/>
    <w:rsid w:val="00AB4DFD"/>
    <w:rsid w:val="00AB4FA3"/>
    <w:rsid w:val="00AB5365"/>
    <w:rsid w:val="00AB634F"/>
    <w:rsid w:val="00AB6435"/>
    <w:rsid w:val="00AB68D8"/>
    <w:rsid w:val="00AB69EB"/>
    <w:rsid w:val="00AB6B5F"/>
    <w:rsid w:val="00AB6D2C"/>
    <w:rsid w:val="00AB7394"/>
    <w:rsid w:val="00AC01C7"/>
    <w:rsid w:val="00AC082C"/>
    <w:rsid w:val="00AC1CBA"/>
    <w:rsid w:val="00AC2F20"/>
    <w:rsid w:val="00AC32FD"/>
    <w:rsid w:val="00AC337C"/>
    <w:rsid w:val="00AC4CF3"/>
    <w:rsid w:val="00AC5FA0"/>
    <w:rsid w:val="00AC6279"/>
    <w:rsid w:val="00AC647A"/>
    <w:rsid w:val="00AC68E1"/>
    <w:rsid w:val="00AC6A44"/>
    <w:rsid w:val="00AC717B"/>
    <w:rsid w:val="00AC720E"/>
    <w:rsid w:val="00AC7A81"/>
    <w:rsid w:val="00AC7E71"/>
    <w:rsid w:val="00AD016E"/>
    <w:rsid w:val="00AD147E"/>
    <w:rsid w:val="00AD221B"/>
    <w:rsid w:val="00AD2DC7"/>
    <w:rsid w:val="00AD3BEB"/>
    <w:rsid w:val="00AD4B09"/>
    <w:rsid w:val="00AD58A6"/>
    <w:rsid w:val="00AD67D5"/>
    <w:rsid w:val="00AD6E75"/>
    <w:rsid w:val="00AD71F9"/>
    <w:rsid w:val="00AD78A6"/>
    <w:rsid w:val="00AD7B87"/>
    <w:rsid w:val="00AD7F0E"/>
    <w:rsid w:val="00AE18B7"/>
    <w:rsid w:val="00AE25BF"/>
    <w:rsid w:val="00AE276D"/>
    <w:rsid w:val="00AE2776"/>
    <w:rsid w:val="00AE287D"/>
    <w:rsid w:val="00AE46C9"/>
    <w:rsid w:val="00AE49C0"/>
    <w:rsid w:val="00AE5270"/>
    <w:rsid w:val="00AE5BFA"/>
    <w:rsid w:val="00AE7014"/>
    <w:rsid w:val="00AE7CAB"/>
    <w:rsid w:val="00AF0AE8"/>
    <w:rsid w:val="00AF1214"/>
    <w:rsid w:val="00AF3053"/>
    <w:rsid w:val="00AF3AD2"/>
    <w:rsid w:val="00AF3F71"/>
    <w:rsid w:val="00AF40A3"/>
    <w:rsid w:val="00AF41D3"/>
    <w:rsid w:val="00AF586B"/>
    <w:rsid w:val="00AF5CC8"/>
    <w:rsid w:val="00AF5D8A"/>
    <w:rsid w:val="00AF61AD"/>
    <w:rsid w:val="00AF67C4"/>
    <w:rsid w:val="00AF6DCF"/>
    <w:rsid w:val="00AF771E"/>
    <w:rsid w:val="00B0024F"/>
    <w:rsid w:val="00B008D6"/>
    <w:rsid w:val="00B01128"/>
    <w:rsid w:val="00B0178B"/>
    <w:rsid w:val="00B02790"/>
    <w:rsid w:val="00B044FA"/>
    <w:rsid w:val="00B04542"/>
    <w:rsid w:val="00B04E6E"/>
    <w:rsid w:val="00B0541B"/>
    <w:rsid w:val="00B05643"/>
    <w:rsid w:val="00B06611"/>
    <w:rsid w:val="00B067C0"/>
    <w:rsid w:val="00B068A5"/>
    <w:rsid w:val="00B074F9"/>
    <w:rsid w:val="00B07A57"/>
    <w:rsid w:val="00B1017B"/>
    <w:rsid w:val="00B10733"/>
    <w:rsid w:val="00B133B7"/>
    <w:rsid w:val="00B136CF"/>
    <w:rsid w:val="00B13B74"/>
    <w:rsid w:val="00B14B9B"/>
    <w:rsid w:val="00B15112"/>
    <w:rsid w:val="00B16223"/>
    <w:rsid w:val="00B16BD4"/>
    <w:rsid w:val="00B17128"/>
    <w:rsid w:val="00B171EE"/>
    <w:rsid w:val="00B212F5"/>
    <w:rsid w:val="00B21612"/>
    <w:rsid w:val="00B21645"/>
    <w:rsid w:val="00B21BB0"/>
    <w:rsid w:val="00B21CE6"/>
    <w:rsid w:val="00B22651"/>
    <w:rsid w:val="00B23CA8"/>
    <w:rsid w:val="00B255A1"/>
    <w:rsid w:val="00B25832"/>
    <w:rsid w:val="00B25A46"/>
    <w:rsid w:val="00B25A77"/>
    <w:rsid w:val="00B26594"/>
    <w:rsid w:val="00B271A8"/>
    <w:rsid w:val="00B272D0"/>
    <w:rsid w:val="00B27589"/>
    <w:rsid w:val="00B2799F"/>
    <w:rsid w:val="00B27D6F"/>
    <w:rsid w:val="00B3023D"/>
    <w:rsid w:val="00B30AD8"/>
    <w:rsid w:val="00B30BB4"/>
    <w:rsid w:val="00B30F60"/>
    <w:rsid w:val="00B316DF"/>
    <w:rsid w:val="00B31E9C"/>
    <w:rsid w:val="00B3203D"/>
    <w:rsid w:val="00B3239E"/>
    <w:rsid w:val="00B3301B"/>
    <w:rsid w:val="00B33618"/>
    <w:rsid w:val="00B33DC4"/>
    <w:rsid w:val="00B34698"/>
    <w:rsid w:val="00B347BD"/>
    <w:rsid w:val="00B34E40"/>
    <w:rsid w:val="00B351F6"/>
    <w:rsid w:val="00B3593C"/>
    <w:rsid w:val="00B35A27"/>
    <w:rsid w:val="00B3770A"/>
    <w:rsid w:val="00B3770E"/>
    <w:rsid w:val="00B37CD1"/>
    <w:rsid w:val="00B402FD"/>
    <w:rsid w:val="00B407CF"/>
    <w:rsid w:val="00B40ADC"/>
    <w:rsid w:val="00B422BB"/>
    <w:rsid w:val="00B423EC"/>
    <w:rsid w:val="00B4273B"/>
    <w:rsid w:val="00B42890"/>
    <w:rsid w:val="00B4299F"/>
    <w:rsid w:val="00B42B6D"/>
    <w:rsid w:val="00B42FF6"/>
    <w:rsid w:val="00B434D2"/>
    <w:rsid w:val="00B43C6D"/>
    <w:rsid w:val="00B43CCD"/>
    <w:rsid w:val="00B44528"/>
    <w:rsid w:val="00B445B8"/>
    <w:rsid w:val="00B45157"/>
    <w:rsid w:val="00B45B7B"/>
    <w:rsid w:val="00B45D77"/>
    <w:rsid w:val="00B4609C"/>
    <w:rsid w:val="00B461AB"/>
    <w:rsid w:val="00B464B2"/>
    <w:rsid w:val="00B4692F"/>
    <w:rsid w:val="00B46B87"/>
    <w:rsid w:val="00B47F62"/>
    <w:rsid w:val="00B503B2"/>
    <w:rsid w:val="00B50484"/>
    <w:rsid w:val="00B50942"/>
    <w:rsid w:val="00B5194C"/>
    <w:rsid w:val="00B51BF4"/>
    <w:rsid w:val="00B521DE"/>
    <w:rsid w:val="00B5249D"/>
    <w:rsid w:val="00B52986"/>
    <w:rsid w:val="00B52E29"/>
    <w:rsid w:val="00B548FC"/>
    <w:rsid w:val="00B54F80"/>
    <w:rsid w:val="00B551E8"/>
    <w:rsid w:val="00B55381"/>
    <w:rsid w:val="00B5582D"/>
    <w:rsid w:val="00B55D97"/>
    <w:rsid w:val="00B56B8F"/>
    <w:rsid w:val="00B57383"/>
    <w:rsid w:val="00B57408"/>
    <w:rsid w:val="00B57F79"/>
    <w:rsid w:val="00B600C2"/>
    <w:rsid w:val="00B60414"/>
    <w:rsid w:val="00B60763"/>
    <w:rsid w:val="00B609AC"/>
    <w:rsid w:val="00B60FA7"/>
    <w:rsid w:val="00B614A0"/>
    <w:rsid w:val="00B6156F"/>
    <w:rsid w:val="00B615CF"/>
    <w:rsid w:val="00B622F1"/>
    <w:rsid w:val="00B62660"/>
    <w:rsid w:val="00B629F1"/>
    <w:rsid w:val="00B62CB2"/>
    <w:rsid w:val="00B63E45"/>
    <w:rsid w:val="00B64661"/>
    <w:rsid w:val="00B65157"/>
    <w:rsid w:val="00B65AC1"/>
    <w:rsid w:val="00B65B95"/>
    <w:rsid w:val="00B66E98"/>
    <w:rsid w:val="00B66FC4"/>
    <w:rsid w:val="00B675EE"/>
    <w:rsid w:val="00B679F4"/>
    <w:rsid w:val="00B67C20"/>
    <w:rsid w:val="00B67F4A"/>
    <w:rsid w:val="00B701A1"/>
    <w:rsid w:val="00B7066D"/>
    <w:rsid w:val="00B7264B"/>
    <w:rsid w:val="00B72E7F"/>
    <w:rsid w:val="00B73146"/>
    <w:rsid w:val="00B7325C"/>
    <w:rsid w:val="00B73603"/>
    <w:rsid w:val="00B73996"/>
    <w:rsid w:val="00B74912"/>
    <w:rsid w:val="00B74E83"/>
    <w:rsid w:val="00B751E3"/>
    <w:rsid w:val="00B75446"/>
    <w:rsid w:val="00B75A0C"/>
    <w:rsid w:val="00B76754"/>
    <w:rsid w:val="00B77847"/>
    <w:rsid w:val="00B80949"/>
    <w:rsid w:val="00B81B64"/>
    <w:rsid w:val="00B83248"/>
    <w:rsid w:val="00B83DA6"/>
    <w:rsid w:val="00B85FF9"/>
    <w:rsid w:val="00B862A5"/>
    <w:rsid w:val="00B86AEB"/>
    <w:rsid w:val="00B9020E"/>
    <w:rsid w:val="00B9057B"/>
    <w:rsid w:val="00B908E2"/>
    <w:rsid w:val="00B909E4"/>
    <w:rsid w:val="00B90FAB"/>
    <w:rsid w:val="00B92456"/>
    <w:rsid w:val="00B93214"/>
    <w:rsid w:val="00B93A5B"/>
    <w:rsid w:val="00B9432B"/>
    <w:rsid w:val="00B94DEA"/>
    <w:rsid w:val="00B94F27"/>
    <w:rsid w:val="00B95154"/>
    <w:rsid w:val="00B956E4"/>
    <w:rsid w:val="00B95B50"/>
    <w:rsid w:val="00B95BCF"/>
    <w:rsid w:val="00B962DE"/>
    <w:rsid w:val="00BA11B3"/>
    <w:rsid w:val="00BA2679"/>
    <w:rsid w:val="00BA37D6"/>
    <w:rsid w:val="00BA39C9"/>
    <w:rsid w:val="00BA419D"/>
    <w:rsid w:val="00BA4473"/>
    <w:rsid w:val="00BA4550"/>
    <w:rsid w:val="00BA4C75"/>
    <w:rsid w:val="00BA4F18"/>
    <w:rsid w:val="00BA4FA5"/>
    <w:rsid w:val="00BA52B6"/>
    <w:rsid w:val="00BA52EB"/>
    <w:rsid w:val="00BA5E2E"/>
    <w:rsid w:val="00BB01B0"/>
    <w:rsid w:val="00BB0C74"/>
    <w:rsid w:val="00BB126F"/>
    <w:rsid w:val="00BB1E86"/>
    <w:rsid w:val="00BB299A"/>
    <w:rsid w:val="00BB38A1"/>
    <w:rsid w:val="00BB3B00"/>
    <w:rsid w:val="00BB4037"/>
    <w:rsid w:val="00BB4268"/>
    <w:rsid w:val="00BB467C"/>
    <w:rsid w:val="00BB4772"/>
    <w:rsid w:val="00BB4CA2"/>
    <w:rsid w:val="00BB4EBC"/>
    <w:rsid w:val="00BB4F71"/>
    <w:rsid w:val="00BB5F37"/>
    <w:rsid w:val="00BB66F0"/>
    <w:rsid w:val="00BB6E06"/>
    <w:rsid w:val="00BB704D"/>
    <w:rsid w:val="00BB75A4"/>
    <w:rsid w:val="00BB79DC"/>
    <w:rsid w:val="00BC0921"/>
    <w:rsid w:val="00BC248B"/>
    <w:rsid w:val="00BC269F"/>
    <w:rsid w:val="00BC2A46"/>
    <w:rsid w:val="00BC5274"/>
    <w:rsid w:val="00BC547B"/>
    <w:rsid w:val="00BC5BF9"/>
    <w:rsid w:val="00BC67C8"/>
    <w:rsid w:val="00BC73DE"/>
    <w:rsid w:val="00BC7EC5"/>
    <w:rsid w:val="00BC7EFC"/>
    <w:rsid w:val="00BC7F90"/>
    <w:rsid w:val="00BD0599"/>
    <w:rsid w:val="00BD0B90"/>
    <w:rsid w:val="00BD0C6E"/>
    <w:rsid w:val="00BD0D30"/>
    <w:rsid w:val="00BD0DF3"/>
    <w:rsid w:val="00BD1D65"/>
    <w:rsid w:val="00BD2250"/>
    <w:rsid w:val="00BD264E"/>
    <w:rsid w:val="00BD32EC"/>
    <w:rsid w:val="00BD3748"/>
    <w:rsid w:val="00BD4042"/>
    <w:rsid w:val="00BD477D"/>
    <w:rsid w:val="00BD4856"/>
    <w:rsid w:val="00BD4D74"/>
    <w:rsid w:val="00BD5472"/>
    <w:rsid w:val="00BD5D10"/>
    <w:rsid w:val="00BD5FA1"/>
    <w:rsid w:val="00BD6288"/>
    <w:rsid w:val="00BD677C"/>
    <w:rsid w:val="00BD6BFA"/>
    <w:rsid w:val="00BD7374"/>
    <w:rsid w:val="00BD7A68"/>
    <w:rsid w:val="00BD7B32"/>
    <w:rsid w:val="00BD7D67"/>
    <w:rsid w:val="00BD7F53"/>
    <w:rsid w:val="00BE08AB"/>
    <w:rsid w:val="00BE2FEF"/>
    <w:rsid w:val="00BE31A6"/>
    <w:rsid w:val="00BE383D"/>
    <w:rsid w:val="00BE3917"/>
    <w:rsid w:val="00BE40FD"/>
    <w:rsid w:val="00BE4D44"/>
    <w:rsid w:val="00BE5357"/>
    <w:rsid w:val="00BE587C"/>
    <w:rsid w:val="00BE5E35"/>
    <w:rsid w:val="00BE5EE3"/>
    <w:rsid w:val="00BE6698"/>
    <w:rsid w:val="00BE66F8"/>
    <w:rsid w:val="00BE74E7"/>
    <w:rsid w:val="00BE7A14"/>
    <w:rsid w:val="00BF004B"/>
    <w:rsid w:val="00BF04AA"/>
    <w:rsid w:val="00BF0528"/>
    <w:rsid w:val="00BF0DD7"/>
    <w:rsid w:val="00BF102F"/>
    <w:rsid w:val="00BF10EB"/>
    <w:rsid w:val="00BF1693"/>
    <w:rsid w:val="00BF186C"/>
    <w:rsid w:val="00BF195B"/>
    <w:rsid w:val="00BF1B75"/>
    <w:rsid w:val="00BF1E3A"/>
    <w:rsid w:val="00BF253A"/>
    <w:rsid w:val="00BF2ECC"/>
    <w:rsid w:val="00BF30AE"/>
    <w:rsid w:val="00BF3176"/>
    <w:rsid w:val="00BF32B5"/>
    <w:rsid w:val="00BF3425"/>
    <w:rsid w:val="00BF393E"/>
    <w:rsid w:val="00BF39B3"/>
    <w:rsid w:val="00BF5D92"/>
    <w:rsid w:val="00BF67DE"/>
    <w:rsid w:val="00BF69AE"/>
    <w:rsid w:val="00BF77C5"/>
    <w:rsid w:val="00BF7F4B"/>
    <w:rsid w:val="00C00FAA"/>
    <w:rsid w:val="00C024A4"/>
    <w:rsid w:val="00C02E02"/>
    <w:rsid w:val="00C035CD"/>
    <w:rsid w:val="00C03600"/>
    <w:rsid w:val="00C03684"/>
    <w:rsid w:val="00C03D83"/>
    <w:rsid w:val="00C041C3"/>
    <w:rsid w:val="00C04770"/>
    <w:rsid w:val="00C05E7E"/>
    <w:rsid w:val="00C063BB"/>
    <w:rsid w:val="00C07927"/>
    <w:rsid w:val="00C1066B"/>
    <w:rsid w:val="00C10868"/>
    <w:rsid w:val="00C10FFB"/>
    <w:rsid w:val="00C12451"/>
    <w:rsid w:val="00C12959"/>
    <w:rsid w:val="00C140A6"/>
    <w:rsid w:val="00C156EF"/>
    <w:rsid w:val="00C15B5C"/>
    <w:rsid w:val="00C208B5"/>
    <w:rsid w:val="00C21754"/>
    <w:rsid w:val="00C21F12"/>
    <w:rsid w:val="00C22248"/>
    <w:rsid w:val="00C22634"/>
    <w:rsid w:val="00C24147"/>
    <w:rsid w:val="00C24456"/>
    <w:rsid w:val="00C24537"/>
    <w:rsid w:val="00C24949"/>
    <w:rsid w:val="00C24A13"/>
    <w:rsid w:val="00C253EC"/>
    <w:rsid w:val="00C25473"/>
    <w:rsid w:val="00C26821"/>
    <w:rsid w:val="00C26D05"/>
    <w:rsid w:val="00C27035"/>
    <w:rsid w:val="00C30411"/>
    <w:rsid w:val="00C309C9"/>
    <w:rsid w:val="00C30F81"/>
    <w:rsid w:val="00C3153B"/>
    <w:rsid w:val="00C32B96"/>
    <w:rsid w:val="00C32C4F"/>
    <w:rsid w:val="00C330E0"/>
    <w:rsid w:val="00C34631"/>
    <w:rsid w:val="00C34D12"/>
    <w:rsid w:val="00C35086"/>
    <w:rsid w:val="00C35806"/>
    <w:rsid w:val="00C365DB"/>
    <w:rsid w:val="00C36B8E"/>
    <w:rsid w:val="00C37628"/>
    <w:rsid w:val="00C37735"/>
    <w:rsid w:val="00C37868"/>
    <w:rsid w:val="00C37E50"/>
    <w:rsid w:val="00C37FB3"/>
    <w:rsid w:val="00C4025B"/>
    <w:rsid w:val="00C402A2"/>
    <w:rsid w:val="00C40646"/>
    <w:rsid w:val="00C4156C"/>
    <w:rsid w:val="00C42180"/>
    <w:rsid w:val="00C42A08"/>
    <w:rsid w:val="00C42B06"/>
    <w:rsid w:val="00C42CC5"/>
    <w:rsid w:val="00C42DAB"/>
    <w:rsid w:val="00C43D21"/>
    <w:rsid w:val="00C4442C"/>
    <w:rsid w:val="00C44BD9"/>
    <w:rsid w:val="00C45198"/>
    <w:rsid w:val="00C45306"/>
    <w:rsid w:val="00C457A7"/>
    <w:rsid w:val="00C45DC8"/>
    <w:rsid w:val="00C46C9A"/>
    <w:rsid w:val="00C4770C"/>
    <w:rsid w:val="00C47CD0"/>
    <w:rsid w:val="00C50674"/>
    <w:rsid w:val="00C5192F"/>
    <w:rsid w:val="00C521B0"/>
    <w:rsid w:val="00C52220"/>
    <w:rsid w:val="00C52D5B"/>
    <w:rsid w:val="00C52FF4"/>
    <w:rsid w:val="00C53131"/>
    <w:rsid w:val="00C54578"/>
    <w:rsid w:val="00C549D4"/>
    <w:rsid w:val="00C54A7C"/>
    <w:rsid w:val="00C54FC4"/>
    <w:rsid w:val="00C55092"/>
    <w:rsid w:val="00C551FB"/>
    <w:rsid w:val="00C5522C"/>
    <w:rsid w:val="00C555DB"/>
    <w:rsid w:val="00C560DC"/>
    <w:rsid w:val="00C56C73"/>
    <w:rsid w:val="00C56D0A"/>
    <w:rsid w:val="00C573B0"/>
    <w:rsid w:val="00C5787D"/>
    <w:rsid w:val="00C57AD7"/>
    <w:rsid w:val="00C57F0D"/>
    <w:rsid w:val="00C60946"/>
    <w:rsid w:val="00C6152F"/>
    <w:rsid w:val="00C61ADC"/>
    <w:rsid w:val="00C622BF"/>
    <w:rsid w:val="00C6242E"/>
    <w:rsid w:val="00C6295D"/>
    <w:rsid w:val="00C630BB"/>
    <w:rsid w:val="00C63363"/>
    <w:rsid w:val="00C6373B"/>
    <w:rsid w:val="00C64636"/>
    <w:rsid w:val="00C65150"/>
    <w:rsid w:val="00C65AE9"/>
    <w:rsid w:val="00C664C8"/>
    <w:rsid w:val="00C6663E"/>
    <w:rsid w:val="00C66842"/>
    <w:rsid w:val="00C679A6"/>
    <w:rsid w:val="00C67B1A"/>
    <w:rsid w:val="00C67E40"/>
    <w:rsid w:val="00C712A9"/>
    <w:rsid w:val="00C713D3"/>
    <w:rsid w:val="00C7140F"/>
    <w:rsid w:val="00C71AAF"/>
    <w:rsid w:val="00C71F55"/>
    <w:rsid w:val="00C7218A"/>
    <w:rsid w:val="00C72405"/>
    <w:rsid w:val="00C72A33"/>
    <w:rsid w:val="00C72C3B"/>
    <w:rsid w:val="00C73313"/>
    <w:rsid w:val="00C7381C"/>
    <w:rsid w:val="00C74159"/>
    <w:rsid w:val="00C748A0"/>
    <w:rsid w:val="00C74A6E"/>
    <w:rsid w:val="00C74B4D"/>
    <w:rsid w:val="00C74E19"/>
    <w:rsid w:val="00C74F16"/>
    <w:rsid w:val="00C75593"/>
    <w:rsid w:val="00C760BE"/>
    <w:rsid w:val="00C760EB"/>
    <w:rsid w:val="00C76112"/>
    <w:rsid w:val="00C767AA"/>
    <w:rsid w:val="00C7693D"/>
    <w:rsid w:val="00C76E5B"/>
    <w:rsid w:val="00C773AF"/>
    <w:rsid w:val="00C804BD"/>
    <w:rsid w:val="00C829CA"/>
    <w:rsid w:val="00C82E4B"/>
    <w:rsid w:val="00C832FD"/>
    <w:rsid w:val="00C834B7"/>
    <w:rsid w:val="00C834F7"/>
    <w:rsid w:val="00C83A5A"/>
    <w:rsid w:val="00C83C31"/>
    <w:rsid w:val="00C8416F"/>
    <w:rsid w:val="00C84193"/>
    <w:rsid w:val="00C8436A"/>
    <w:rsid w:val="00C84567"/>
    <w:rsid w:val="00C848AD"/>
    <w:rsid w:val="00C84B28"/>
    <w:rsid w:val="00C84DE5"/>
    <w:rsid w:val="00C855E6"/>
    <w:rsid w:val="00C85A5A"/>
    <w:rsid w:val="00C86271"/>
    <w:rsid w:val="00C86B0E"/>
    <w:rsid w:val="00C86E70"/>
    <w:rsid w:val="00C873D0"/>
    <w:rsid w:val="00C87575"/>
    <w:rsid w:val="00C87630"/>
    <w:rsid w:val="00C90383"/>
    <w:rsid w:val="00C904B6"/>
    <w:rsid w:val="00C91021"/>
    <w:rsid w:val="00C919E1"/>
    <w:rsid w:val="00C928D5"/>
    <w:rsid w:val="00C9313C"/>
    <w:rsid w:val="00C937D2"/>
    <w:rsid w:val="00C93D89"/>
    <w:rsid w:val="00C940BE"/>
    <w:rsid w:val="00C94764"/>
    <w:rsid w:val="00C971BE"/>
    <w:rsid w:val="00C9779A"/>
    <w:rsid w:val="00C97E49"/>
    <w:rsid w:val="00CA0869"/>
    <w:rsid w:val="00CA0AA7"/>
    <w:rsid w:val="00CA0BCA"/>
    <w:rsid w:val="00CA0C78"/>
    <w:rsid w:val="00CA1B8E"/>
    <w:rsid w:val="00CA1C13"/>
    <w:rsid w:val="00CA20E1"/>
    <w:rsid w:val="00CA2158"/>
    <w:rsid w:val="00CA23B5"/>
    <w:rsid w:val="00CA3285"/>
    <w:rsid w:val="00CA3470"/>
    <w:rsid w:val="00CA366B"/>
    <w:rsid w:val="00CA4AB1"/>
    <w:rsid w:val="00CA581D"/>
    <w:rsid w:val="00CA61BD"/>
    <w:rsid w:val="00CA70DF"/>
    <w:rsid w:val="00CA7348"/>
    <w:rsid w:val="00CA7B66"/>
    <w:rsid w:val="00CA7DCE"/>
    <w:rsid w:val="00CA7EE4"/>
    <w:rsid w:val="00CB0128"/>
    <w:rsid w:val="00CB0344"/>
    <w:rsid w:val="00CB036B"/>
    <w:rsid w:val="00CB04AA"/>
    <w:rsid w:val="00CB0AC7"/>
    <w:rsid w:val="00CB141B"/>
    <w:rsid w:val="00CB1C9E"/>
    <w:rsid w:val="00CB2E16"/>
    <w:rsid w:val="00CB3107"/>
    <w:rsid w:val="00CB55CE"/>
    <w:rsid w:val="00CB60B4"/>
    <w:rsid w:val="00CB658E"/>
    <w:rsid w:val="00CB701F"/>
    <w:rsid w:val="00CB7578"/>
    <w:rsid w:val="00CC0060"/>
    <w:rsid w:val="00CC03CA"/>
    <w:rsid w:val="00CC07AC"/>
    <w:rsid w:val="00CC0C64"/>
    <w:rsid w:val="00CC0FC1"/>
    <w:rsid w:val="00CC101E"/>
    <w:rsid w:val="00CC220E"/>
    <w:rsid w:val="00CC35B6"/>
    <w:rsid w:val="00CC37E6"/>
    <w:rsid w:val="00CC39EB"/>
    <w:rsid w:val="00CC3D2C"/>
    <w:rsid w:val="00CC5F95"/>
    <w:rsid w:val="00CC6CA6"/>
    <w:rsid w:val="00CC76DD"/>
    <w:rsid w:val="00CD00C4"/>
    <w:rsid w:val="00CD00E5"/>
    <w:rsid w:val="00CD053C"/>
    <w:rsid w:val="00CD078E"/>
    <w:rsid w:val="00CD1967"/>
    <w:rsid w:val="00CD1ACE"/>
    <w:rsid w:val="00CD2100"/>
    <w:rsid w:val="00CD33EF"/>
    <w:rsid w:val="00CD37ED"/>
    <w:rsid w:val="00CD38F9"/>
    <w:rsid w:val="00CD3D1E"/>
    <w:rsid w:val="00CD4624"/>
    <w:rsid w:val="00CD4E8D"/>
    <w:rsid w:val="00CD6014"/>
    <w:rsid w:val="00CD67EC"/>
    <w:rsid w:val="00CD68DE"/>
    <w:rsid w:val="00CD785B"/>
    <w:rsid w:val="00CE04E1"/>
    <w:rsid w:val="00CE0C98"/>
    <w:rsid w:val="00CE0EB2"/>
    <w:rsid w:val="00CE1384"/>
    <w:rsid w:val="00CE200A"/>
    <w:rsid w:val="00CE2221"/>
    <w:rsid w:val="00CE2711"/>
    <w:rsid w:val="00CE2B6A"/>
    <w:rsid w:val="00CE2C76"/>
    <w:rsid w:val="00CE357C"/>
    <w:rsid w:val="00CE3F06"/>
    <w:rsid w:val="00CE4923"/>
    <w:rsid w:val="00CE533F"/>
    <w:rsid w:val="00CE53C4"/>
    <w:rsid w:val="00CE5474"/>
    <w:rsid w:val="00CE555F"/>
    <w:rsid w:val="00CE5E87"/>
    <w:rsid w:val="00CE60A9"/>
    <w:rsid w:val="00CE687F"/>
    <w:rsid w:val="00CE6B24"/>
    <w:rsid w:val="00CE7460"/>
    <w:rsid w:val="00CE75D8"/>
    <w:rsid w:val="00CE7984"/>
    <w:rsid w:val="00CE7F57"/>
    <w:rsid w:val="00CF0AA6"/>
    <w:rsid w:val="00CF14FA"/>
    <w:rsid w:val="00CF17A2"/>
    <w:rsid w:val="00CF19C3"/>
    <w:rsid w:val="00CF20CA"/>
    <w:rsid w:val="00CF3570"/>
    <w:rsid w:val="00CF41F7"/>
    <w:rsid w:val="00CF4E70"/>
    <w:rsid w:val="00CF5D46"/>
    <w:rsid w:val="00CF5F6C"/>
    <w:rsid w:val="00CF6685"/>
    <w:rsid w:val="00CF6914"/>
    <w:rsid w:val="00CF6E83"/>
    <w:rsid w:val="00CF7784"/>
    <w:rsid w:val="00CF79E5"/>
    <w:rsid w:val="00CF7B02"/>
    <w:rsid w:val="00D001B3"/>
    <w:rsid w:val="00D0197A"/>
    <w:rsid w:val="00D01ED0"/>
    <w:rsid w:val="00D02B2D"/>
    <w:rsid w:val="00D03271"/>
    <w:rsid w:val="00D039E7"/>
    <w:rsid w:val="00D03F05"/>
    <w:rsid w:val="00D0411A"/>
    <w:rsid w:val="00D0436A"/>
    <w:rsid w:val="00D046AE"/>
    <w:rsid w:val="00D04E06"/>
    <w:rsid w:val="00D055E4"/>
    <w:rsid w:val="00D060AB"/>
    <w:rsid w:val="00D0644F"/>
    <w:rsid w:val="00D06620"/>
    <w:rsid w:val="00D0666F"/>
    <w:rsid w:val="00D067BA"/>
    <w:rsid w:val="00D06A44"/>
    <w:rsid w:val="00D06B33"/>
    <w:rsid w:val="00D06CAA"/>
    <w:rsid w:val="00D06EDE"/>
    <w:rsid w:val="00D0702B"/>
    <w:rsid w:val="00D076B6"/>
    <w:rsid w:val="00D07A47"/>
    <w:rsid w:val="00D07AD4"/>
    <w:rsid w:val="00D0E3C0"/>
    <w:rsid w:val="00D10B61"/>
    <w:rsid w:val="00D1219B"/>
    <w:rsid w:val="00D12321"/>
    <w:rsid w:val="00D1355A"/>
    <w:rsid w:val="00D135C8"/>
    <w:rsid w:val="00D13696"/>
    <w:rsid w:val="00D13C3B"/>
    <w:rsid w:val="00D14754"/>
    <w:rsid w:val="00D147C1"/>
    <w:rsid w:val="00D14EA8"/>
    <w:rsid w:val="00D154BA"/>
    <w:rsid w:val="00D15B2F"/>
    <w:rsid w:val="00D15DA1"/>
    <w:rsid w:val="00D16A47"/>
    <w:rsid w:val="00D17127"/>
    <w:rsid w:val="00D1731C"/>
    <w:rsid w:val="00D20765"/>
    <w:rsid w:val="00D212F5"/>
    <w:rsid w:val="00D225AB"/>
    <w:rsid w:val="00D22751"/>
    <w:rsid w:val="00D23174"/>
    <w:rsid w:val="00D23C38"/>
    <w:rsid w:val="00D23CBF"/>
    <w:rsid w:val="00D23E63"/>
    <w:rsid w:val="00D248D7"/>
    <w:rsid w:val="00D251D2"/>
    <w:rsid w:val="00D26631"/>
    <w:rsid w:val="00D267DD"/>
    <w:rsid w:val="00D26DA5"/>
    <w:rsid w:val="00D26DDF"/>
    <w:rsid w:val="00D26ED7"/>
    <w:rsid w:val="00D27445"/>
    <w:rsid w:val="00D27F29"/>
    <w:rsid w:val="00D27F69"/>
    <w:rsid w:val="00D30DEC"/>
    <w:rsid w:val="00D310EA"/>
    <w:rsid w:val="00D31724"/>
    <w:rsid w:val="00D31D6B"/>
    <w:rsid w:val="00D321C7"/>
    <w:rsid w:val="00D322BB"/>
    <w:rsid w:val="00D324D7"/>
    <w:rsid w:val="00D3359E"/>
    <w:rsid w:val="00D33B6B"/>
    <w:rsid w:val="00D34355"/>
    <w:rsid w:val="00D3492B"/>
    <w:rsid w:val="00D34C06"/>
    <w:rsid w:val="00D350F6"/>
    <w:rsid w:val="00D355A6"/>
    <w:rsid w:val="00D35963"/>
    <w:rsid w:val="00D35C24"/>
    <w:rsid w:val="00D36514"/>
    <w:rsid w:val="00D36718"/>
    <w:rsid w:val="00D37827"/>
    <w:rsid w:val="00D37979"/>
    <w:rsid w:val="00D379F4"/>
    <w:rsid w:val="00D37FF9"/>
    <w:rsid w:val="00D4061B"/>
    <w:rsid w:val="00D40EE9"/>
    <w:rsid w:val="00D41113"/>
    <w:rsid w:val="00D42692"/>
    <w:rsid w:val="00D427E1"/>
    <w:rsid w:val="00D428AD"/>
    <w:rsid w:val="00D428EE"/>
    <w:rsid w:val="00D42C82"/>
    <w:rsid w:val="00D4389A"/>
    <w:rsid w:val="00D4426C"/>
    <w:rsid w:val="00D452E2"/>
    <w:rsid w:val="00D456F7"/>
    <w:rsid w:val="00D45758"/>
    <w:rsid w:val="00D45E53"/>
    <w:rsid w:val="00D4645C"/>
    <w:rsid w:val="00D46556"/>
    <w:rsid w:val="00D46809"/>
    <w:rsid w:val="00D4769A"/>
    <w:rsid w:val="00D50228"/>
    <w:rsid w:val="00D51471"/>
    <w:rsid w:val="00D51EC4"/>
    <w:rsid w:val="00D522D9"/>
    <w:rsid w:val="00D524A4"/>
    <w:rsid w:val="00D5272D"/>
    <w:rsid w:val="00D53300"/>
    <w:rsid w:val="00D5437F"/>
    <w:rsid w:val="00D547B3"/>
    <w:rsid w:val="00D54BBC"/>
    <w:rsid w:val="00D5500C"/>
    <w:rsid w:val="00D5518B"/>
    <w:rsid w:val="00D571C6"/>
    <w:rsid w:val="00D5799B"/>
    <w:rsid w:val="00D57E73"/>
    <w:rsid w:val="00D602D5"/>
    <w:rsid w:val="00D6039E"/>
    <w:rsid w:val="00D61AF1"/>
    <w:rsid w:val="00D61F9C"/>
    <w:rsid w:val="00D630DB"/>
    <w:rsid w:val="00D63A16"/>
    <w:rsid w:val="00D63C2B"/>
    <w:rsid w:val="00D63CD8"/>
    <w:rsid w:val="00D6427D"/>
    <w:rsid w:val="00D6450E"/>
    <w:rsid w:val="00D64856"/>
    <w:rsid w:val="00D64FE9"/>
    <w:rsid w:val="00D65CE8"/>
    <w:rsid w:val="00D65E54"/>
    <w:rsid w:val="00D66341"/>
    <w:rsid w:val="00D66F40"/>
    <w:rsid w:val="00D67C92"/>
    <w:rsid w:val="00D70B52"/>
    <w:rsid w:val="00D70BCB"/>
    <w:rsid w:val="00D7130C"/>
    <w:rsid w:val="00D7148D"/>
    <w:rsid w:val="00D7166D"/>
    <w:rsid w:val="00D71C16"/>
    <w:rsid w:val="00D721BD"/>
    <w:rsid w:val="00D72D8D"/>
    <w:rsid w:val="00D739DD"/>
    <w:rsid w:val="00D73D37"/>
    <w:rsid w:val="00D73E5B"/>
    <w:rsid w:val="00D74185"/>
    <w:rsid w:val="00D74195"/>
    <w:rsid w:val="00D74FA3"/>
    <w:rsid w:val="00D750E8"/>
    <w:rsid w:val="00D75904"/>
    <w:rsid w:val="00D75E27"/>
    <w:rsid w:val="00D76D28"/>
    <w:rsid w:val="00D77587"/>
    <w:rsid w:val="00D80236"/>
    <w:rsid w:val="00D8032B"/>
    <w:rsid w:val="00D80EB8"/>
    <w:rsid w:val="00D813CE"/>
    <w:rsid w:val="00D82CDD"/>
    <w:rsid w:val="00D82CE5"/>
    <w:rsid w:val="00D83CCB"/>
    <w:rsid w:val="00D83EC5"/>
    <w:rsid w:val="00D84023"/>
    <w:rsid w:val="00D84550"/>
    <w:rsid w:val="00D84ACD"/>
    <w:rsid w:val="00D84C12"/>
    <w:rsid w:val="00D856CF"/>
    <w:rsid w:val="00D862E8"/>
    <w:rsid w:val="00D86354"/>
    <w:rsid w:val="00D870EF"/>
    <w:rsid w:val="00D90200"/>
    <w:rsid w:val="00D91AF7"/>
    <w:rsid w:val="00D91B35"/>
    <w:rsid w:val="00D91DBC"/>
    <w:rsid w:val="00D923C1"/>
    <w:rsid w:val="00D9261C"/>
    <w:rsid w:val="00D93AC0"/>
    <w:rsid w:val="00D94301"/>
    <w:rsid w:val="00D94709"/>
    <w:rsid w:val="00D947DC"/>
    <w:rsid w:val="00D9488C"/>
    <w:rsid w:val="00D94C7F"/>
    <w:rsid w:val="00D96B92"/>
    <w:rsid w:val="00D96EDF"/>
    <w:rsid w:val="00D97D7F"/>
    <w:rsid w:val="00DA024B"/>
    <w:rsid w:val="00DA0E0A"/>
    <w:rsid w:val="00DA0F20"/>
    <w:rsid w:val="00DA0FE0"/>
    <w:rsid w:val="00DA1288"/>
    <w:rsid w:val="00DA1B08"/>
    <w:rsid w:val="00DA20E9"/>
    <w:rsid w:val="00DA2449"/>
    <w:rsid w:val="00DA2B9D"/>
    <w:rsid w:val="00DA45B1"/>
    <w:rsid w:val="00DA4AD8"/>
    <w:rsid w:val="00DA4FC1"/>
    <w:rsid w:val="00DA5AC5"/>
    <w:rsid w:val="00DA5EC8"/>
    <w:rsid w:val="00DA6EA2"/>
    <w:rsid w:val="00DB004F"/>
    <w:rsid w:val="00DB1B02"/>
    <w:rsid w:val="00DB244D"/>
    <w:rsid w:val="00DB2C97"/>
    <w:rsid w:val="00DB2F68"/>
    <w:rsid w:val="00DB4E11"/>
    <w:rsid w:val="00DB516E"/>
    <w:rsid w:val="00DB51B7"/>
    <w:rsid w:val="00DB51E2"/>
    <w:rsid w:val="00DB56A1"/>
    <w:rsid w:val="00DB5816"/>
    <w:rsid w:val="00DB5EF2"/>
    <w:rsid w:val="00DB625B"/>
    <w:rsid w:val="00DB72F0"/>
    <w:rsid w:val="00DB7A02"/>
    <w:rsid w:val="00DB7FFB"/>
    <w:rsid w:val="00DC0382"/>
    <w:rsid w:val="00DC0DFB"/>
    <w:rsid w:val="00DC14BE"/>
    <w:rsid w:val="00DC2279"/>
    <w:rsid w:val="00DC23A1"/>
    <w:rsid w:val="00DC2679"/>
    <w:rsid w:val="00DC2979"/>
    <w:rsid w:val="00DC308B"/>
    <w:rsid w:val="00DC3175"/>
    <w:rsid w:val="00DC3A44"/>
    <w:rsid w:val="00DC42C9"/>
    <w:rsid w:val="00DC5616"/>
    <w:rsid w:val="00DC5BEE"/>
    <w:rsid w:val="00DC5F62"/>
    <w:rsid w:val="00DC621A"/>
    <w:rsid w:val="00DC63FE"/>
    <w:rsid w:val="00DC64DE"/>
    <w:rsid w:val="00DC6840"/>
    <w:rsid w:val="00DC6E92"/>
    <w:rsid w:val="00DC7780"/>
    <w:rsid w:val="00DC79B4"/>
    <w:rsid w:val="00DC7CE0"/>
    <w:rsid w:val="00DC7D0A"/>
    <w:rsid w:val="00DD03CF"/>
    <w:rsid w:val="00DD1612"/>
    <w:rsid w:val="00DD1B00"/>
    <w:rsid w:val="00DD251B"/>
    <w:rsid w:val="00DD2879"/>
    <w:rsid w:val="00DD29C5"/>
    <w:rsid w:val="00DD30A6"/>
    <w:rsid w:val="00DD30E9"/>
    <w:rsid w:val="00DD3582"/>
    <w:rsid w:val="00DD3998"/>
    <w:rsid w:val="00DD3AC3"/>
    <w:rsid w:val="00DD3E3C"/>
    <w:rsid w:val="00DD4C18"/>
    <w:rsid w:val="00DD517E"/>
    <w:rsid w:val="00DD5AEF"/>
    <w:rsid w:val="00DD6362"/>
    <w:rsid w:val="00DD658B"/>
    <w:rsid w:val="00DD6E63"/>
    <w:rsid w:val="00DD7172"/>
    <w:rsid w:val="00DD78D6"/>
    <w:rsid w:val="00DD7A72"/>
    <w:rsid w:val="00DE0383"/>
    <w:rsid w:val="00DE1539"/>
    <w:rsid w:val="00DE17BF"/>
    <w:rsid w:val="00DE2036"/>
    <w:rsid w:val="00DE2173"/>
    <w:rsid w:val="00DE25DD"/>
    <w:rsid w:val="00DE2AFD"/>
    <w:rsid w:val="00DE2E03"/>
    <w:rsid w:val="00DE3496"/>
    <w:rsid w:val="00DE36CD"/>
    <w:rsid w:val="00DE474F"/>
    <w:rsid w:val="00DE47B9"/>
    <w:rsid w:val="00DE509B"/>
    <w:rsid w:val="00DE5E3E"/>
    <w:rsid w:val="00DE5F3C"/>
    <w:rsid w:val="00DE6360"/>
    <w:rsid w:val="00DE68DC"/>
    <w:rsid w:val="00DE6FBA"/>
    <w:rsid w:val="00DE7239"/>
    <w:rsid w:val="00DE7252"/>
    <w:rsid w:val="00DE72C9"/>
    <w:rsid w:val="00DE7387"/>
    <w:rsid w:val="00DE79DF"/>
    <w:rsid w:val="00DE7AF7"/>
    <w:rsid w:val="00DE7B31"/>
    <w:rsid w:val="00DF015F"/>
    <w:rsid w:val="00DF0442"/>
    <w:rsid w:val="00DF0CE1"/>
    <w:rsid w:val="00DF0E93"/>
    <w:rsid w:val="00DF2AD4"/>
    <w:rsid w:val="00DF3460"/>
    <w:rsid w:val="00DF3982"/>
    <w:rsid w:val="00DF4960"/>
    <w:rsid w:val="00DF58B6"/>
    <w:rsid w:val="00DF5BAC"/>
    <w:rsid w:val="00DF5EBC"/>
    <w:rsid w:val="00DF6F7A"/>
    <w:rsid w:val="00DF7635"/>
    <w:rsid w:val="00DF7B2F"/>
    <w:rsid w:val="00DF7C99"/>
    <w:rsid w:val="00DF7D51"/>
    <w:rsid w:val="00E00D1F"/>
    <w:rsid w:val="00E00F03"/>
    <w:rsid w:val="00E01B64"/>
    <w:rsid w:val="00E01EE4"/>
    <w:rsid w:val="00E02B9C"/>
    <w:rsid w:val="00E0306D"/>
    <w:rsid w:val="00E03B25"/>
    <w:rsid w:val="00E03D58"/>
    <w:rsid w:val="00E04218"/>
    <w:rsid w:val="00E04448"/>
    <w:rsid w:val="00E047B0"/>
    <w:rsid w:val="00E05512"/>
    <w:rsid w:val="00E05ECC"/>
    <w:rsid w:val="00E06001"/>
    <w:rsid w:val="00E0624B"/>
    <w:rsid w:val="00E06571"/>
    <w:rsid w:val="00E06893"/>
    <w:rsid w:val="00E06A38"/>
    <w:rsid w:val="00E06C1B"/>
    <w:rsid w:val="00E07889"/>
    <w:rsid w:val="00E10263"/>
    <w:rsid w:val="00E11983"/>
    <w:rsid w:val="00E1268D"/>
    <w:rsid w:val="00E12E8B"/>
    <w:rsid w:val="00E12FA2"/>
    <w:rsid w:val="00E150C5"/>
    <w:rsid w:val="00E152C3"/>
    <w:rsid w:val="00E16429"/>
    <w:rsid w:val="00E17286"/>
    <w:rsid w:val="00E17510"/>
    <w:rsid w:val="00E17CB9"/>
    <w:rsid w:val="00E17DDA"/>
    <w:rsid w:val="00E2213E"/>
    <w:rsid w:val="00E22997"/>
    <w:rsid w:val="00E23887"/>
    <w:rsid w:val="00E24952"/>
    <w:rsid w:val="00E24DFC"/>
    <w:rsid w:val="00E24F27"/>
    <w:rsid w:val="00E24FFF"/>
    <w:rsid w:val="00E25086"/>
    <w:rsid w:val="00E25B94"/>
    <w:rsid w:val="00E26044"/>
    <w:rsid w:val="00E26CF7"/>
    <w:rsid w:val="00E272E4"/>
    <w:rsid w:val="00E27332"/>
    <w:rsid w:val="00E3013D"/>
    <w:rsid w:val="00E30A58"/>
    <w:rsid w:val="00E30B92"/>
    <w:rsid w:val="00E30C33"/>
    <w:rsid w:val="00E30D59"/>
    <w:rsid w:val="00E31FBB"/>
    <w:rsid w:val="00E331CE"/>
    <w:rsid w:val="00E3410F"/>
    <w:rsid w:val="00E34839"/>
    <w:rsid w:val="00E3499B"/>
    <w:rsid w:val="00E34F5D"/>
    <w:rsid w:val="00E35027"/>
    <w:rsid w:val="00E351E8"/>
    <w:rsid w:val="00E35319"/>
    <w:rsid w:val="00E36BD5"/>
    <w:rsid w:val="00E373CF"/>
    <w:rsid w:val="00E400C9"/>
    <w:rsid w:val="00E41A75"/>
    <w:rsid w:val="00E4233A"/>
    <w:rsid w:val="00E4252B"/>
    <w:rsid w:val="00E42CD9"/>
    <w:rsid w:val="00E42D3E"/>
    <w:rsid w:val="00E43A56"/>
    <w:rsid w:val="00E43F51"/>
    <w:rsid w:val="00E43F74"/>
    <w:rsid w:val="00E44403"/>
    <w:rsid w:val="00E44CA9"/>
    <w:rsid w:val="00E45025"/>
    <w:rsid w:val="00E45390"/>
    <w:rsid w:val="00E454B3"/>
    <w:rsid w:val="00E45684"/>
    <w:rsid w:val="00E46048"/>
    <w:rsid w:val="00E46723"/>
    <w:rsid w:val="00E46767"/>
    <w:rsid w:val="00E46FA9"/>
    <w:rsid w:val="00E508E2"/>
    <w:rsid w:val="00E50AC3"/>
    <w:rsid w:val="00E5142F"/>
    <w:rsid w:val="00E517DD"/>
    <w:rsid w:val="00E51E67"/>
    <w:rsid w:val="00E52BA4"/>
    <w:rsid w:val="00E52FA8"/>
    <w:rsid w:val="00E537C1"/>
    <w:rsid w:val="00E53EBA"/>
    <w:rsid w:val="00E54080"/>
    <w:rsid w:val="00E54718"/>
    <w:rsid w:val="00E55184"/>
    <w:rsid w:val="00E559A6"/>
    <w:rsid w:val="00E55A15"/>
    <w:rsid w:val="00E56598"/>
    <w:rsid w:val="00E56FDE"/>
    <w:rsid w:val="00E57BD5"/>
    <w:rsid w:val="00E60C82"/>
    <w:rsid w:val="00E60D3C"/>
    <w:rsid w:val="00E61184"/>
    <w:rsid w:val="00E6236C"/>
    <w:rsid w:val="00E627AD"/>
    <w:rsid w:val="00E627AF"/>
    <w:rsid w:val="00E62811"/>
    <w:rsid w:val="00E6285C"/>
    <w:rsid w:val="00E63210"/>
    <w:rsid w:val="00E634DE"/>
    <w:rsid w:val="00E64913"/>
    <w:rsid w:val="00E6492B"/>
    <w:rsid w:val="00E64932"/>
    <w:rsid w:val="00E64CAC"/>
    <w:rsid w:val="00E64EE8"/>
    <w:rsid w:val="00E65906"/>
    <w:rsid w:val="00E66035"/>
    <w:rsid w:val="00E660E9"/>
    <w:rsid w:val="00E66284"/>
    <w:rsid w:val="00E66F30"/>
    <w:rsid w:val="00E6726C"/>
    <w:rsid w:val="00E67BAA"/>
    <w:rsid w:val="00E705D1"/>
    <w:rsid w:val="00E726D6"/>
    <w:rsid w:val="00E72B04"/>
    <w:rsid w:val="00E73D14"/>
    <w:rsid w:val="00E73E4D"/>
    <w:rsid w:val="00E743F8"/>
    <w:rsid w:val="00E7564B"/>
    <w:rsid w:val="00E7711C"/>
    <w:rsid w:val="00E7730D"/>
    <w:rsid w:val="00E77436"/>
    <w:rsid w:val="00E77491"/>
    <w:rsid w:val="00E7791D"/>
    <w:rsid w:val="00E80996"/>
    <w:rsid w:val="00E80D47"/>
    <w:rsid w:val="00E80F63"/>
    <w:rsid w:val="00E817D0"/>
    <w:rsid w:val="00E81B37"/>
    <w:rsid w:val="00E81E0E"/>
    <w:rsid w:val="00E81FFA"/>
    <w:rsid w:val="00E831D4"/>
    <w:rsid w:val="00E83578"/>
    <w:rsid w:val="00E84AF7"/>
    <w:rsid w:val="00E84F56"/>
    <w:rsid w:val="00E855E8"/>
    <w:rsid w:val="00E85B52"/>
    <w:rsid w:val="00E86810"/>
    <w:rsid w:val="00E86888"/>
    <w:rsid w:val="00E86E4D"/>
    <w:rsid w:val="00E86FD0"/>
    <w:rsid w:val="00E906B6"/>
    <w:rsid w:val="00E90A87"/>
    <w:rsid w:val="00E918DF"/>
    <w:rsid w:val="00E91CA4"/>
    <w:rsid w:val="00E92C42"/>
    <w:rsid w:val="00E92C73"/>
    <w:rsid w:val="00E93F74"/>
    <w:rsid w:val="00E952BF"/>
    <w:rsid w:val="00E95BCB"/>
    <w:rsid w:val="00E96547"/>
    <w:rsid w:val="00E96E03"/>
    <w:rsid w:val="00E971CE"/>
    <w:rsid w:val="00EA010C"/>
    <w:rsid w:val="00EA04FE"/>
    <w:rsid w:val="00EA097C"/>
    <w:rsid w:val="00EA09E1"/>
    <w:rsid w:val="00EA0CC2"/>
    <w:rsid w:val="00EA10AA"/>
    <w:rsid w:val="00EA1D20"/>
    <w:rsid w:val="00EA4A5B"/>
    <w:rsid w:val="00EA4B6E"/>
    <w:rsid w:val="00EA4C19"/>
    <w:rsid w:val="00EA5659"/>
    <w:rsid w:val="00EA66E2"/>
    <w:rsid w:val="00EA68D8"/>
    <w:rsid w:val="00EA6971"/>
    <w:rsid w:val="00EA6B07"/>
    <w:rsid w:val="00EA701D"/>
    <w:rsid w:val="00EA7E5B"/>
    <w:rsid w:val="00EB1641"/>
    <w:rsid w:val="00EB1F5B"/>
    <w:rsid w:val="00EB272E"/>
    <w:rsid w:val="00EB2774"/>
    <w:rsid w:val="00EB28E8"/>
    <w:rsid w:val="00EB3154"/>
    <w:rsid w:val="00EB393F"/>
    <w:rsid w:val="00EB3951"/>
    <w:rsid w:val="00EB3BB9"/>
    <w:rsid w:val="00EB3F29"/>
    <w:rsid w:val="00EB4E5A"/>
    <w:rsid w:val="00EB5606"/>
    <w:rsid w:val="00EB56FA"/>
    <w:rsid w:val="00EB7283"/>
    <w:rsid w:val="00EB7DFE"/>
    <w:rsid w:val="00EC00AF"/>
    <w:rsid w:val="00EC049E"/>
    <w:rsid w:val="00EC1077"/>
    <w:rsid w:val="00EC1179"/>
    <w:rsid w:val="00EC13CE"/>
    <w:rsid w:val="00EC1E12"/>
    <w:rsid w:val="00EC1EDD"/>
    <w:rsid w:val="00EC20FC"/>
    <w:rsid w:val="00EC3161"/>
    <w:rsid w:val="00EC37D9"/>
    <w:rsid w:val="00EC389A"/>
    <w:rsid w:val="00EC59CA"/>
    <w:rsid w:val="00EC61D9"/>
    <w:rsid w:val="00EC6E3D"/>
    <w:rsid w:val="00EC70BB"/>
    <w:rsid w:val="00EC7EEB"/>
    <w:rsid w:val="00EC7F76"/>
    <w:rsid w:val="00ED107E"/>
    <w:rsid w:val="00ED1167"/>
    <w:rsid w:val="00ED15E5"/>
    <w:rsid w:val="00ED1AE6"/>
    <w:rsid w:val="00ED2842"/>
    <w:rsid w:val="00ED2C21"/>
    <w:rsid w:val="00ED392C"/>
    <w:rsid w:val="00ED42D3"/>
    <w:rsid w:val="00ED47CB"/>
    <w:rsid w:val="00ED4C7A"/>
    <w:rsid w:val="00ED5241"/>
    <w:rsid w:val="00ED61D5"/>
    <w:rsid w:val="00ED6ECF"/>
    <w:rsid w:val="00ED7753"/>
    <w:rsid w:val="00ED7884"/>
    <w:rsid w:val="00ED799F"/>
    <w:rsid w:val="00ED7A16"/>
    <w:rsid w:val="00ED7EEA"/>
    <w:rsid w:val="00EE01E5"/>
    <w:rsid w:val="00EE04F6"/>
    <w:rsid w:val="00EE05D6"/>
    <w:rsid w:val="00EE07CA"/>
    <w:rsid w:val="00EE0BBB"/>
    <w:rsid w:val="00EE1294"/>
    <w:rsid w:val="00EE1653"/>
    <w:rsid w:val="00EE1F23"/>
    <w:rsid w:val="00EE21B6"/>
    <w:rsid w:val="00EE2670"/>
    <w:rsid w:val="00EE3389"/>
    <w:rsid w:val="00EE355F"/>
    <w:rsid w:val="00EE385D"/>
    <w:rsid w:val="00EE53FE"/>
    <w:rsid w:val="00EE5B1E"/>
    <w:rsid w:val="00EE5BCF"/>
    <w:rsid w:val="00EE6491"/>
    <w:rsid w:val="00EE70A7"/>
    <w:rsid w:val="00EF00BF"/>
    <w:rsid w:val="00EF1AF7"/>
    <w:rsid w:val="00EF1F96"/>
    <w:rsid w:val="00EF229F"/>
    <w:rsid w:val="00EF3128"/>
    <w:rsid w:val="00EF4253"/>
    <w:rsid w:val="00EF5916"/>
    <w:rsid w:val="00EF5AD5"/>
    <w:rsid w:val="00EF64F0"/>
    <w:rsid w:val="00EF6B8E"/>
    <w:rsid w:val="00EF6F40"/>
    <w:rsid w:val="00EF7897"/>
    <w:rsid w:val="00EF7D45"/>
    <w:rsid w:val="00F00B4C"/>
    <w:rsid w:val="00F00BE4"/>
    <w:rsid w:val="00F0132A"/>
    <w:rsid w:val="00F02772"/>
    <w:rsid w:val="00F027D6"/>
    <w:rsid w:val="00F033FC"/>
    <w:rsid w:val="00F035A3"/>
    <w:rsid w:val="00F03D4B"/>
    <w:rsid w:val="00F04130"/>
    <w:rsid w:val="00F045A9"/>
    <w:rsid w:val="00F055FA"/>
    <w:rsid w:val="00F05EA6"/>
    <w:rsid w:val="00F062E6"/>
    <w:rsid w:val="00F06CF5"/>
    <w:rsid w:val="00F07146"/>
    <w:rsid w:val="00F0715E"/>
    <w:rsid w:val="00F071F9"/>
    <w:rsid w:val="00F0789F"/>
    <w:rsid w:val="00F078BD"/>
    <w:rsid w:val="00F07BF4"/>
    <w:rsid w:val="00F07C2D"/>
    <w:rsid w:val="00F07C92"/>
    <w:rsid w:val="00F103C9"/>
    <w:rsid w:val="00F10788"/>
    <w:rsid w:val="00F107DF"/>
    <w:rsid w:val="00F1085D"/>
    <w:rsid w:val="00F1112C"/>
    <w:rsid w:val="00F1154D"/>
    <w:rsid w:val="00F115C0"/>
    <w:rsid w:val="00F1231F"/>
    <w:rsid w:val="00F1295C"/>
    <w:rsid w:val="00F12D0A"/>
    <w:rsid w:val="00F12D21"/>
    <w:rsid w:val="00F12DBD"/>
    <w:rsid w:val="00F134FA"/>
    <w:rsid w:val="00F13AB4"/>
    <w:rsid w:val="00F14220"/>
    <w:rsid w:val="00F14271"/>
    <w:rsid w:val="00F144DA"/>
    <w:rsid w:val="00F160E7"/>
    <w:rsid w:val="00F1638D"/>
    <w:rsid w:val="00F16781"/>
    <w:rsid w:val="00F1683A"/>
    <w:rsid w:val="00F16B99"/>
    <w:rsid w:val="00F17193"/>
    <w:rsid w:val="00F17632"/>
    <w:rsid w:val="00F17701"/>
    <w:rsid w:val="00F17D2A"/>
    <w:rsid w:val="00F17DD4"/>
    <w:rsid w:val="00F20729"/>
    <w:rsid w:val="00F20EB7"/>
    <w:rsid w:val="00F20F9E"/>
    <w:rsid w:val="00F21226"/>
    <w:rsid w:val="00F21AEB"/>
    <w:rsid w:val="00F21EA8"/>
    <w:rsid w:val="00F21F3D"/>
    <w:rsid w:val="00F23B36"/>
    <w:rsid w:val="00F240EC"/>
    <w:rsid w:val="00F242BC"/>
    <w:rsid w:val="00F24EAA"/>
    <w:rsid w:val="00F26DD0"/>
    <w:rsid w:val="00F30031"/>
    <w:rsid w:val="00F304D5"/>
    <w:rsid w:val="00F30536"/>
    <w:rsid w:val="00F3144F"/>
    <w:rsid w:val="00F3180D"/>
    <w:rsid w:val="00F32196"/>
    <w:rsid w:val="00F329AB"/>
    <w:rsid w:val="00F330C2"/>
    <w:rsid w:val="00F33E40"/>
    <w:rsid w:val="00F34789"/>
    <w:rsid w:val="00F349C8"/>
    <w:rsid w:val="00F36380"/>
    <w:rsid w:val="00F36628"/>
    <w:rsid w:val="00F367EE"/>
    <w:rsid w:val="00F36962"/>
    <w:rsid w:val="00F4045F"/>
    <w:rsid w:val="00F40876"/>
    <w:rsid w:val="00F4111C"/>
    <w:rsid w:val="00F41DAE"/>
    <w:rsid w:val="00F41DE2"/>
    <w:rsid w:val="00F420D9"/>
    <w:rsid w:val="00F42F6F"/>
    <w:rsid w:val="00F4316F"/>
    <w:rsid w:val="00F43372"/>
    <w:rsid w:val="00F44407"/>
    <w:rsid w:val="00F44B48"/>
    <w:rsid w:val="00F44DF4"/>
    <w:rsid w:val="00F45AB4"/>
    <w:rsid w:val="00F4609D"/>
    <w:rsid w:val="00F4682F"/>
    <w:rsid w:val="00F47861"/>
    <w:rsid w:val="00F47942"/>
    <w:rsid w:val="00F47D9A"/>
    <w:rsid w:val="00F5000A"/>
    <w:rsid w:val="00F51BC2"/>
    <w:rsid w:val="00F51C05"/>
    <w:rsid w:val="00F51C29"/>
    <w:rsid w:val="00F51E6B"/>
    <w:rsid w:val="00F5279E"/>
    <w:rsid w:val="00F528EF"/>
    <w:rsid w:val="00F52AEC"/>
    <w:rsid w:val="00F52E6D"/>
    <w:rsid w:val="00F52EAE"/>
    <w:rsid w:val="00F5310D"/>
    <w:rsid w:val="00F53292"/>
    <w:rsid w:val="00F53353"/>
    <w:rsid w:val="00F53544"/>
    <w:rsid w:val="00F53C1B"/>
    <w:rsid w:val="00F53F85"/>
    <w:rsid w:val="00F548B8"/>
    <w:rsid w:val="00F54F09"/>
    <w:rsid w:val="00F552B4"/>
    <w:rsid w:val="00F553C1"/>
    <w:rsid w:val="00F558C3"/>
    <w:rsid w:val="00F561D3"/>
    <w:rsid w:val="00F562AE"/>
    <w:rsid w:val="00F56465"/>
    <w:rsid w:val="00F56FF4"/>
    <w:rsid w:val="00F57D6C"/>
    <w:rsid w:val="00F6100D"/>
    <w:rsid w:val="00F611F0"/>
    <w:rsid w:val="00F613A7"/>
    <w:rsid w:val="00F61749"/>
    <w:rsid w:val="00F61B00"/>
    <w:rsid w:val="00F62308"/>
    <w:rsid w:val="00F62590"/>
    <w:rsid w:val="00F6359F"/>
    <w:rsid w:val="00F63D43"/>
    <w:rsid w:val="00F64D8B"/>
    <w:rsid w:val="00F658B2"/>
    <w:rsid w:val="00F661B7"/>
    <w:rsid w:val="00F66D69"/>
    <w:rsid w:val="00F67291"/>
    <w:rsid w:val="00F676D6"/>
    <w:rsid w:val="00F67AED"/>
    <w:rsid w:val="00F70E73"/>
    <w:rsid w:val="00F713A9"/>
    <w:rsid w:val="00F71565"/>
    <w:rsid w:val="00F725D3"/>
    <w:rsid w:val="00F72A83"/>
    <w:rsid w:val="00F73335"/>
    <w:rsid w:val="00F7340A"/>
    <w:rsid w:val="00F7359A"/>
    <w:rsid w:val="00F739AC"/>
    <w:rsid w:val="00F73F31"/>
    <w:rsid w:val="00F7404F"/>
    <w:rsid w:val="00F747C5"/>
    <w:rsid w:val="00F74AD1"/>
    <w:rsid w:val="00F759CB"/>
    <w:rsid w:val="00F75A33"/>
    <w:rsid w:val="00F760F1"/>
    <w:rsid w:val="00F7694E"/>
    <w:rsid w:val="00F806F3"/>
    <w:rsid w:val="00F80737"/>
    <w:rsid w:val="00F80AA8"/>
    <w:rsid w:val="00F80F51"/>
    <w:rsid w:val="00F8155C"/>
    <w:rsid w:val="00F82006"/>
    <w:rsid w:val="00F82013"/>
    <w:rsid w:val="00F8297C"/>
    <w:rsid w:val="00F83662"/>
    <w:rsid w:val="00F83C3F"/>
    <w:rsid w:val="00F84845"/>
    <w:rsid w:val="00F84E08"/>
    <w:rsid w:val="00F85528"/>
    <w:rsid w:val="00F857C7"/>
    <w:rsid w:val="00F862DB"/>
    <w:rsid w:val="00F8673F"/>
    <w:rsid w:val="00F86EE2"/>
    <w:rsid w:val="00F86F5C"/>
    <w:rsid w:val="00F86FBC"/>
    <w:rsid w:val="00F87615"/>
    <w:rsid w:val="00F8773F"/>
    <w:rsid w:val="00F87D13"/>
    <w:rsid w:val="00F900DC"/>
    <w:rsid w:val="00F901AD"/>
    <w:rsid w:val="00F90399"/>
    <w:rsid w:val="00F90E72"/>
    <w:rsid w:val="00F925D8"/>
    <w:rsid w:val="00F9331A"/>
    <w:rsid w:val="00F935B1"/>
    <w:rsid w:val="00F93BB4"/>
    <w:rsid w:val="00F93C5A"/>
    <w:rsid w:val="00F93D08"/>
    <w:rsid w:val="00F93E08"/>
    <w:rsid w:val="00F94C00"/>
    <w:rsid w:val="00F95132"/>
    <w:rsid w:val="00F95440"/>
    <w:rsid w:val="00F95833"/>
    <w:rsid w:val="00F95B3F"/>
    <w:rsid w:val="00F95D5C"/>
    <w:rsid w:val="00F96133"/>
    <w:rsid w:val="00F96587"/>
    <w:rsid w:val="00F974B3"/>
    <w:rsid w:val="00F97E7C"/>
    <w:rsid w:val="00FA04A7"/>
    <w:rsid w:val="00FA13D2"/>
    <w:rsid w:val="00FA1A80"/>
    <w:rsid w:val="00FA2999"/>
    <w:rsid w:val="00FA2C92"/>
    <w:rsid w:val="00FA312C"/>
    <w:rsid w:val="00FA3D1C"/>
    <w:rsid w:val="00FA3D1D"/>
    <w:rsid w:val="00FA3F07"/>
    <w:rsid w:val="00FA432A"/>
    <w:rsid w:val="00FA440E"/>
    <w:rsid w:val="00FA45BC"/>
    <w:rsid w:val="00FA5C92"/>
    <w:rsid w:val="00FA6FDF"/>
    <w:rsid w:val="00FB0DA4"/>
    <w:rsid w:val="00FB11BB"/>
    <w:rsid w:val="00FB1A78"/>
    <w:rsid w:val="00FB1B73"/>
    <w:rsid w:val="00FB21EA"/>
    <w:rsid w:val="00FB3A40"/>
    <w:rsid w:val="00FB4324"/>
    <w:rsid w:val="00FB4703"/>
    <w:rsid w:val="00FB4A6D"/>
    <w:rsid w:val="00FB5AAE"/>
    <w:rsid w:val="00FB66FE"/>
    <w:rsid w:val="00FB6BFB"/>
    <w:rsid w:val="00FB6E7A"/>
    <w:rsid w:val="00FB71BF"/>
    <w:rsid w:val="00FB72E9"/>
    <w:rsid w:val="00FB735E"/>
    <w:rsid w:val="00FB7500"/>
    <w:rsid w:val="00FB7BD7"/>
    <w:rsid w:val="00FB7C65"/>
    <w:rsid w:val="00FC0681"/>
    <w:rsid w:val="00FC1876"/>
    <w:rsid w:val="00FC1D3D"/>
    <w:rsid w:val="00FC2276"/>
    <w:rsid w:val="00FC2743"/>
    <w:rsid w:val="00FC2AC0"/>
    <w:rsid w:val="00FC2B0E"/>
    <w:rsid w:val="00FC36AC"/>
    <w:rsid w:val="00FC39E7"/>
    <w:rsid w:val="00FC47A2"/>
    <w:rsid w:val="00FC61FB"/>
    <w:rsid w:val="00FC6247"/>
    <w:rsid w:val="00FC7354"/>
    <w:rsid w:val="00FC7E48"/>
    <w:rsid w:val="00FD0EBC"/>
    <w:rsid w:val="00FD13DD"/>
    <w:rsid w:val="00FD1A2C"/>
    <w:rsid w:val="00FD2782"/>
    <w:rsid w:val="00FD3444"/>
    <w:rsid w:val="00FD3EA7"/>
    <w:rsid w:val="00FD3EE7"/>
    <w:rsid w:val="00FD3FC2"/>
    <w:rsid w:val="00FD45AA"/>
    <w:rsid w:val="00FD461E"/>
    <w:rsid w:val="00FD4D99"/>
    <w:rsid w:val="00FD5096"/>
    <w:rsid w:val="00FD620F"/>
    <w:rsid w:val="00FD63F0"/>
    <w:rsid w:val="00FD696B"/>
    <w:rsid w:val="00FD6B78"/>
    <w:rsid w:val="00FD6E61"/>
    <w:rsid w:val="00FD7A60"/>
    <w:rsid w:val="00FE0323"/>
    <w:rsid w:val="00FE051A"/>
    <w:rsid w:val="00FE1B5B"/>
    <w:rsid w:val="00FE2BE4"/>
    <w:rsid w:val="00FE39B1"/>
    <w:rsid w:val="00FE3A0B"/>
    <w:rsid w:val="00FE3F7D"/>
    <w:rsid w:val="00FE4451"/>
    <w:rsid w:val="00FE54B7"/>
    <w:rsid w:val="00FE5C2D"/>
    <w:rsid w:val="00FE672A"/>
    <w:rsid w:val="00FE78E4"/>
    <w:rsid w:val="00FF08AC"/>
    <w:rsid w:val="00FF0A1D"/>
    <w:rsid w:val="00FF1053"/>
    <w:rsid w:val="00FF12A7"/>
    <w:rsid w:val="00FF17E5"/>
    <w:rsid w:val="00FF18D3"/>
    <w:rsid w:val="00FF2CEC"/>
    <w:rsid w:val="00FF2EF2"/>
    <w:rsid w:val="00FF318D"/>
    <w:rsid w:val="00FF323C"/>
    <w:rsid w:val="00FF32A9"/>
    <w:rsid w:val="00FF3BAA"/>
    <w:rsid w:val="00FF40CB"/>
    <w:rsid w:val="00FF636B"/>
    <w:rsid w:val="00FF64D7"/>
    <w:rsid w:val="00FF7B9F"/>
    <w:rsid w:val="0292C1DE"/>
    <w:rsid w:val="02A3FF72"/>
    <w:rsid w:val="02F4128E"/>
    <w:rsid w:val="04EF04EC"/>
    <w:rsid w:val="0560BB26"/>
    <w:rsid w:val="057716DE"/>
    <w:rsid w:val="05A93A13"/>
    <w:rsid w:val="05E651BD"/>
    <w:rsid w:val="06236EE5"/>
    <w:rsid w:val="06373B82"/>
    <w:rsid w:val="071A5DC5"/>
    <w:rsid w:val="08250592"/>
    <w:rsid w:val="0827E241"/>
    <w:rsid w:val="085A9E51"/>
    <w:rsid w:val="090E7E67"/>
    <w:rsid w:val="09C83F98"/>
    <w:rsid w:val="0A07FD91"/>
    <w:rsid w:val="0A139391"/>
    <w:rsid w:val="0A238EE7"/>
    <w:rsid w:val="0A4F4785"/>
    <w:rsid w:val="0AB8DD58"/>
    <w:rsid w:val="0BCFA0C0"/>
    <w:rsid w:val="0C10A726"/>
    <w:rsid w:val="0C5B9F25"/>
    <w:rsid w:val="0D153D92"/>
    <w:rsid w:val="0D9B4B9B"/>
    <w:rsid w:val="0E8F279F"/>
    <w:rsid w:val="0EB6A1D6"/>
    <w:rsid w:val="0ECD64A5"/>
    <w:rsid w:val="0F2BCBBE"/>
    <w:rsid w:val="0F657027"/>
    <w:rsid w:val="0FBB19EB"/>
    <w:rsid w:val="0FD5FA87"/>
    <w:rsid w:val="0FDBB7EC"/>
    <w:rsid w:val="0FF47920"/>
    <w:rsid w:val="102BC2CF"/>
    <w:rsid w:val="1042BDB6"/>
    <w:rsid w:val="110E6BA6"/>
    <w:rsid w:val="12D2AA78"/>
    <w:rsid w:val="13230A1A"/>
    <w:rsid w:val="1324665D"/>
    <w:rsid w:val="134C820E"/>
    <w:rsid w:val="139078A7"/>
    <w:rsid w:val="13AAA19D"/>
    <w:rsid w:val="1429CF04"/>
    <w:rsid w:val="14A2CBF1"/>
    <w:rsid w:val="15267023"/>
    <w:rsid w:val="184760F3"/>
    <w:rsid w:val="185F7D35"/>
    <w:rsid w:val="193E0DFF"/>
    <w:rsid w:val="194155A9"/>
    <w:rsid w:val="19D84073"/>
    <w:rsid w:val="1A08A932"/>
    <w:rsid w:val="1A39FB2F"/>
    <w:rsid w:val="1A4E9720"/>
    <w:rsid w:val="1B65293B"/>
    <w:rsid w:val="1B90CFCD"/>
    <w:rsid w:val="1B9156D4"/>
    <w:rsid w:val="1B9FE3E8"/>
    <w:rsid w:val="1BCFFE9E"/>
    <w:rsid w:val="1C8A239B"/>
    <w:rsid w:val="1CB0E69E"/>
    <w:rsid w:val="1CDA587D"/>
    <w:rsid w:val="1D0AA39D"/>
    <w:rsid w:val="1DD1AA4E"/>
    <w:rsid w:val="1E9A1F4D"/>
    <w:rsid w:val="1F12B65A"/>
    <w:rsid w:val="1FCDDCDF"/>
    <w:rsid w:val="2020E6DB"/>
    <w:rsid w:val="2127DFAA"/>
    <w:rsid w:val="216B104F"/>
    <w:rsid w:val="21ACC6EF"/>
    <w:rsid w:val="21D89681"/>
    <w:rsid w:val="22D21ED7"/>
    <w:rsid w:val="2301ED18"/>
    <w:rsid w:val="23047615"/>
    <w:rsid w:val="23568FC6"/>
    <w:rsid w:val="2367F655"/>
    <w:rsid w:val="2442085E"/>
    <w:rsid w:val="25436DAA"/>
    <w:rsid w:val="25B47B0F"/>
    <w:rsid w:val="25C68A96"/>
    <w:rsid w:val="260A77C3"/>
    <w:rsid w:val="261295AF"/>
    <w:rsid w:val="27158DE9"/>
    <w:rsid w:val="2765A464"/>
    <w:rsid w:val="28271F18"/>
    <w:rsid w:val="28B40A33"/>
    <w:rsid w:val="28DFB31F"/>
    <w:rsid w:val="2911410E"/>
    <w:rsid w:val="2947DEB2"/>
    <w:rsid w:val="295ACD38"/>
    <w:rsid w:val="295D5DAE"/>
    <w:rsid w:val="29C35F5C"/>
    <w:rsid w:val="2A30C437"/>
    <w:rsid w:val="2B3E9DF9"/>
    <w:rsid w:val="2B61F5F8"/>
    <w:rsid w:val="2B7384E5"/>
    <w:rsid w:val="2BE21D15"/>
    <w:rsid w:val="2BFE69CB"/>
    <w:rsid w:val="2C45C274"/>
    <w:rsid w:val="2CE4B9E2"/>
    <w:rsid w:val="2E1BC2B2"/>
    <w:rsid w:val="2E308AEA"/>
    <w:rsid w:val="3006BBF4"/>
    <w:rsid w:val="3055B064"/>
    <w:rsid w:val="31018E7A"/>
    <w:rsid w:val="32E8D780"/>
    <w:rsid w:val="338A9094"/>
    <w:rsid w:val="33DAF4C6"/>
    <w:rsid w:val="33E76261"/>
    <w:rsid w:val="33F81B9E"/>
    <w:rsid w:val="34AB3170"/>
    <w:rsid w:val="34FF0528"/>
    <w:rsid w:val="35B47CC8"/>
    <w:rsid w:val="36811EA0"/>
    <w:rsid w:val="38B7FBF5"/>
    <w:rsid w:val="39658693"/>
    <w:rsid w:val="3A132D8B"/>
    <w:rsid w:val="3A6E8C1D"/>
    <w:rsid w:val="3B16AEE7"/>
    <w:rsid w:val="3BAA065B"/>
    <w:rsid w:val="3C1D7534"/>
    <w:rsid w:val="3C776A88"/>
    <w:rsid w:val="3D3004F1"/>
    <w:rsid w:val="3D4873A5"/>
    <w:rsid w:val="3EA18C02"/>
    <w:rsid w:val="4006D2C3"/>
    <w:rsid w:val="41339BDD"/>
    <w:rsid w:val="413428AE"/>
    <w:rsid w:val="4140A0CA"/>
    <w:rsid w:val="41791E2A"/>
    <w:rsid w:val="41B1CCD2"/>
    <w:rsid w:val="41D8AF7F"/>
    <w:rsid w:val="42587656"/>
    <w:rsid w:val="4295EC1D"/>
    <w:rsid w:val="4445E745"/>
    <w:rsid w:val="44DB7A32"/>
    <w:rsid w:val="45A9B0C6"/>
    <w:rsid w:val="460B5D06"/>
    <w:rsid w:val="462EA64F"/>
    <w:rsid w:val="4830017F"/>
    <w:rsid w:val="48748DFF"/>
    <w:rsid w:val="48E105C0"/>
    <w:rsid w:val="4913F742"/>
    <w:rsid w:val="4999EDF2"/>
    <w:rsid w:val="49AE6FF5"/>
    <w:rsid w:val="49B13A5F"/>
    <w:rsid w:val="4A05A4C9"/>
    <w:rsid w:val="4A8E81BA"/>
    <w:rsid w:val="4AA1B907"/>
    <w:rsid w:val="4AC6C553"/>
    <w:rsid w:val="4B72C5F8"/>
    <w:rsid w:val="4BDD0DFB"/>
    <w:rsid w:val="4C907DC2"/>
    <w:rsid w:val="4D20ED1E"/>
    <w:rsid w:val="4D4D9601"/>
    <w:rsid w:val="4D6B2868"/>
    <w:rsid w:val="4E632BE9"/>
    <w:rsid w:val="4E81E850"/>
    <w:rsid w:val="4F4B16E8"/>
    <w:rsid w:val="4FD91282"/>
    <w:rsid w:val="4FE68833"/>
    <w:rsid w:val="501981C7"/>
    <w:rsid w:val="503927F2"/>
    <w:rsid w:val="50E6615A"/>
    <w:rsid w:val="51A2F99F"/>
    <w:rsid w:val="523AD0BD"/>
    <w:rsid w:val="5294D4E8"/>
    <w:rsid w:val="530D1D73"/>
    <w:rsid w:val="532D7318"/>
    <w:rsid w:val="536F8F86"/>
    <w:rsid w:val="53BE0A77"/>
    <w:rsid w:val="54EDCE52"/>
    <w:rsid w:val="568E943F"/>
    <w:rsid w:val="5747F782"/>
    <w:rsid w:val="57C1F084"/>
    <w:rsid w:val="57C8D565"/>
    <w:rsid w:val="5804AE86"/>
    <w:rsid w:val="581C7919"/>
    <w:rsid w:val="582F3E97"/>
    <w:rsid w:val="5836B523"/>
    <w:rsid w:val="5844E2FB"/>
    <w:rsid w:val="5868251E"/>
    <w:rsid w:val="599F3EFB"/>
    <w:rsid w:val="59D808E6"/>
    <w:rsid w:val="5A3A79ED"/>
    <w:rsid w:val="5A796C02"/>
    <w:rsid w:val="5AC58642"/>
    <w:rsid w:val="5B5CEED7"/>
    <w:rsid w:val="5B76C231"/>
    <w:rsid w:val="5B93CC2C"/>
    <w:rsid w:val="5C3C7DC9"/>
    <w:rsid w:val="5C5A8C00"/>
    <w:rsid w:val="5C6B0348"/>
    <w:rsid w:val="5C81F12F"/>
    <w:rsid w:val="5C8D7EDD"/>
    <w:rsid w:val="5C9D7D3D"/>
    <w:rsid w:val="5CC01464"/>
    <w:rsid w:val="5DD1D8C3"/>
    <w:rsid w:val="5DFE5026"/>
    <w:rsid w:val="5E1DA1CC"/>
    <w:rsid w:val="5E51634F"/>
    <w:rsid w:val="5EA53662"/>
    <w:rsid w:val="5EC358DD"/>
    <w:rsid w:val="5FB4D0A2"/>
    <w:rsid w:val="5FC2909A"/>
    <w:rsid w:val="60BFD29B"/>
    <w:rsid w:val="614BEFA9"/>
    <w:rsid w:val="62592B26"/>
    <w:rsid w:val="637F63B0"/>
    <w:rsid w:val="6381EA27"/>
    <w:rsid w:val="63A1E3CA"/>
    <w:rsid w:val="649B0065"/>
    <w:rsid w:val="65AD0F93"/>
    <w:rsid w:val="65DBC651"/>
    <w:rsid w:val="6647769E"/>
    <w:rsid w:val="684DB45E"/>
    <w:rsid w:val="689A400C"/>
    <w:rsid w:val="68D61243"/>
    <w:rsid w:val="68E601ED"/>
    <w:rsid w:val="69D8AE3C"/>
    <w:rsid w:val="6A258ACE"/>
    <w:rsid w:val="6A363C15"/>
    <w:rsid w:val="6A6CA068"/>
    <w:rsid w:val="6AA79AB1"/>
    <w:rsid w:val="6B18F7E3"/>
    <w:rsid w:val="6B1D6F44"/>
    <w:rsid w:val="6B9616DD"/>
    <w:rsid w:val="6C35D6E7"/>
    <w:rsid w:val="6D21CA07"/>
    <w:rsid w:val="6D3DAAA4"/>
    <w:rsid w:val="6D400C4B"/>
    <w:rsid w:val="6D77937D"/>
    <w:rsid w:val="6D796AF2"/>
    <w:rsid w:val="6D95BA2A"/>
    <w:rsid w:val="6DDFB564"/>
    <w:rsid w:val="6DE9257D"/>
    <w:rsid w:val="6EA0A43D"/>
    <w:rsid w:val="6EFC4CEF"/>
    <w:rsid w:val="6F1A9F97"/>
    <w:rsid w:val="6F3CFADE"/>
    <w:rsid w:val="6F3FBC14"/>
    <w:rsid w:val="6F40DBF7"/>
    <w:rsid w:val="6FD31C78"/>
    <w:rsid w:val="702683AA"/>
    <w:rsid w:val="7038A346"/>
    <w:rsid w:val="709D616E"/>
    <w:rsid w:val="70B7C21E"/>
    <w:rsid w:val="7127A13E"/>
    <w:rsid w:val="7158DD23"/>
    <w:rsid w:val="71A0F854"/>
    <w:rsid w:val="71C803CB"/>
    <w:rsid w:val="71FD40F2"/>
    <w:rsid w:val="720CFBF6"/>
    <w:rsid w:val="72A97552"/>
    <w:rsid w:val="73881DDE"/>
    <w:rsid w:val="741BA3BC"/>
    <w:rsid w:val="7421770E"/>
    <w:rsid w:val="74972955"/>
    <w:rsid w:val="75C6B5BE"/>
    <w:rsid w:val="76B7E6F6"/>
    <w:rsid w:val="78967A00"/>
    <w:rsid w:val="7980B657"/>
    <w:rsid w:val="7A0E5CE2"/>
    <w:rsid w:val="7A53DBE7"/>
    <w:rsid w:val="7AD2A688"/>
    <w:rsid w:val="7B71B340"/>
    <w:rsid w:val="7B7C3D2A"/>
    <w:rsid w:val="7BF75D2D"/>
    <w:rsid w:val="7D3CDDBA"/>
    <w:rsid w:val="7DFA854E"/>
    <w:rsid w:val="7F13A1AD"/>
    <w:rsid w:val="7FCA0B1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CEFF082"/>
  <w15:chartTrackingRefBased/>
  <w15:docId w15:val="{59F1A404-B19C-4CC3-A3E2-7531BEB7B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91508"/>
    <w:rPr>
      <w:sz w:val="24"/>
      <w:szCs w:val="24"/>
    </w:rPr>
  </w:style>
  <w:style w:type="paragraph" w:styleId="Heading1">
    <w:name w:val="heading 1"/>
    <w:basedOn w:val="Normal"/>
    <w:next w:val="Normal"/>
    <w:link w:val="Heading1Char"/>
    <w:qFormat/>
    <w:rsid w:val="002F6101"/>
    <w:pPr>
      <w:keepNext/>
      <w:spacing w:before="240" w:after="60"/>
      <w:outlineLvl w:val="0"/>
    </w:pPr>
    <w:rPr>
      <w:b/>
      <w:bCs/>
      <w:kern w:val="32"/>
      <w:szCs w:val="32"/>
    </w:rPr>
  </w:style>
  <w:style w:type="paragraph" w:styleId="Heading2">
    <w:name w:val="heading 2"/>
    <w:basedOn w:val="Normal"/>
    <w:next w:val="Normal"/>
    <w:link w:val="Heading2Char"/>
    <w:unhideWhenUsed/>
    <w:qFormat/>
    <w:rsid w:val="00DB2C9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E64932"/>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semiHidden/>
    <w:unhideWhenUsed/>
    <w:qFormat/>
    <w:rsid w:val="00E6493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F08A2"/>
    <w:rPr>
      <w:color w:val="0000FF"/>
      <w:u w:val="single"/>
    </w:rPr>
  </w:style>
  <w:style w:type="paragraph" w:styleId="Footer">
    <w:name w:val="footer"/>
    <w:basedOn w:val="Normal"/>
    <w:rsid w:val="001F08A2"/>
    <w:pPr>
      <w:tabs>
        <w:tab w:val="center" w:pos="4320"/>
        <w:tab w:val="right" w:pos="8640"/>
      </w:tabs>
    </w:pPr>
  </w:style>
  <w:style w:type="character" w:styleId="PageNumber">
    <w:name w:val="page number"/>
    <w:basedOn w:val="DefaultParagraphFont"/>
    <w:rsid w:val="001F08A2"/>
  </w:style>
  <w:style w:type="table" w:styleId="TableGrid">
    <w:name w:val="Table Grid"/>
    <w:basedOn w:val="TableNormal"/>
    <w:uiPriority w:val="59"/>
    <w:rsid w:val="00345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1731C"/>
    <w:pPr>
      <w:tabs>
        <w:tab w:val="center" w:pos="4320"/>
        <w:tab w:val="right" w:pos="8640"/>
      </w:tabs>
    </w:pPr>
  </w:style>
  <w:style w:type="paragraph" w:styleId="BalloonText">
    <w:name w:val="Balloon Text"/>
    <w:basedOn w:val="Normal"/>
    <w:link w:val="BalloonTextChar"/>
    <w:rsid w:val="00832C78"/>
    <w:rPr>
      <w:rFonts w:ascii="Tahoma" w:hAnsi="Tahoma" w:cs="Tahoma"/>
      <w:sz w:val="16"/>
      <w:szCs w:val="16"/>
    </w:rPr>
  </w:style>
  <w:style w:type="character" w:customStyle="1" w:styleId="BalloonTextChar">
    <w:name w:val="Balloon Text Char"/>
    <w:link w:val="BalloonText"/>
    <w:rsid w:val="00832C78"/>
    <w:rPr>
      <w:rFonts w:ascii="Tahoma" w:hAnsi="Tahoma" w:cs="Tahoma"/>
      <w:sz w:val="16"/>
      <w:szCs w:val="16"/>
    </w:rPr>
  </w:style>
  <w:style w:type="character" w:styleId="CommentReference">
    <w:name w:val="annotation reference"/>
    <w:uiPriority w:val="99"/>
    <w:rsid w:val="00C156EF"/>
    <w:rPr>
      <w:sz w:val="16"/>
      <w:szCs w:val="16"/>
    </w:rPr>
  </w:style>
  <w:style w:type="paragraph" w:styleId="CommentText">
    <w:name w:val="annotation text"/>
    <w:basedOn w:val="Normal"/>
    <w:link w:val="CommentTextChar"/>
    <w:uiPriority w:val="99"/>
    <w:rsid w:val="00C156EF"/>
    <w:rPr>
      <w:sz w:val="20"/>
      <w:szCs w:val="20"/>
    </w:rPr>
  </w:style>
  <w:style w:type="character" w:customStyle="1" w:styleId="CommentTextChar">
    <w:name w:val="Comment Text Char"/>
    <w:basedOn w:val="DefaultParagraphFont"/>
    <w:link w:val="CommentText"/>
    <w:uiPriority w:val="99"/>
    <w:rsid w:val="00C156EF"/>
  </w:style>
  <w:style w:type="paragraph" w:styleId="CommentSubject">
    <w:name w:val="annotation subject"/>
    <w:basedOn w:val="CommentText"/>
    <w:next w:val="CommentText"/>
    <w:link w:val="CommentSubjectChar"/>
    <w:rsid w:val="00C156EF"/>
    <w:rPr>
      <w:b/>
      <w:bCs/>
    </w:rPr>
  </w:style>
  <w:style w:type="character" w:customStyle="1" w:styleId="CommentSubjectChar">
    <w:name w:val="Comment Subject Char"/>
    <w:link w:val="CommentSubject"/>
    <w:rsid w:val="00C156EF"/>
    <w:rPr>
      <w:b/>
      <w:bCs/>
    </w:rPr>
  </w:style>
  <w:style w:type="character" w:customStyle="1" w:styleId="Heading1Char">
    <w:name w:val="Heading 1 Char"/>
    <w:link w:val="Heading1"/>
    <w:rsid w:val="002F6101"/>
    <w:rPr>
      <w:b/>
      <w:bCs/>
      <w:kern w:val="32"/>
      <w:sz w:val="24"/>
      <w:szCs w:val="32"/>
    </w:rPr>
  </w:style>
  <w:style w:type="paragraph" w:styleId="TOCHeading">
    <w:name w:val="TOC Heading"/>
    <w:basedOn w:val="Heading1"/>
    <w:next w:val="Normal"/>
    <w:uiPriority w:val="39"/>
    <w:unhideWhenUsed/>
    <w:qFormat/>
    <w:rsid w:val="00B73146"/>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rsid w:val="00B73146"/>
  </w:style>
  <w:style w:type="paragraph" w:styleId="Revision">
    <w:name w:val="Revision"/>
    <w:hidden/>
    <w:uiPriority w:val="99"/>
    <w:semiHidden/>
    <w:rsid w:val="00F21AEB"/>
    <w:rPr>
      <w:sz w:val="24"/>
      <w:szCs w:val="24"/>
    </w:rPr>
  </w:style>
  <w:style w:type="character" w:customStyle="1" w:styleId="Heading3Char">
    <w:name w:val="Heading 3 Char"/>
    <w:link w:val="Heading3"/>
    <w:rsid w:val="00E64932"/>
    <w:rPr>
      <w:rFonts w:ascii="Calibri Light" w:eastAsia="Times New Roman" w:hAnsi="Calibri Light" w:cs="Times New Roman"/>
      <w:b/>
      <w:bCs/>
      <w:sz w:val="26"/>
      <w:szCs w:val="26"/>
    </w:rPr>
  </w:style>
  <w:style w:type="character" w:customStyle="1" w:styleId="Heading5Char">
    <w:name w:val="Heading 5 Char"/>
    <w:link w:val="Heading5"/>
    <w:semiHidden/>
    <w:rsid w:val="00E64932"/>
    <w:rPr>
      <w:rFonts w:ascii="Calibri" w:eastAsia="Times New Roman" w:hAnsi="Calibri" w:cs="Times New Roman"/>
      <w:b/>
      <w:bCs/>
      <w:i/>
      <w:iCs/>
      <w:sz w:val="26"/>
      <w:szCs w:val="26"/>
    </w:rPr>
  </w:style>
  <w:style w:type="character" w:styleId="Emphasis">
    <w:name w:val="Emphasis"/>
    <w:uiPriority w:val="20"/>
    <w:qFormat/>
    <w:rsid w:val="00E64932"/>
    <w:rPr>
      <w:i/>
      <w:iCs/>
    </w:rPr>
  </w:style>
  <w:style w:type="character" w:styleId="Strong">
    <w:name w:val="Strong"/>
    <w:uiPriority w:val="22"/>
    <w:qFormat/>
    <w:rsid w:val="00E64932"/>
    <w:rPr>
      <w:b/>
      <w:bCs/>
    </w:rPr>
  </w:style>
  <w:style w:type="paragraph" w:styleId="NormalWeb">
    <w:name w:val="Normal (Web)"/>
    <w:basedOn w:val="Normal"/>
    <w:uiPriority w:val="99"/>
    <w:unhideWhenUsed/>
    <w:rsid w:val="00E64932"/>
    <w:pPr>
      <w:spacing w:before="100" w:beforeAutospacing="1" w:after="100" w:afterAutospacing="1"/>
    </w:pPr>
  </w:style>
  <w:style w:type="character" w:styleId="FollowedHyperlink">
    <w:name w:val="FollowedHyperlink"/>
    <w:rsid w:val="008F364A"/>
    <w:rPr>
      <w:color w:val="954F72"/>
      <w:u w:val="single"/>
    </w:rPr>
  </w:style>
  <w:style w:type="paragraph" w:styleId="TOC3">
    <w:name w:val="toc 3"/>
    <w:basedOn w:val="Normal"/>
    <w:next w:val="Normal"/>
    <w:autoRedefine/>
    <w:uiPriority w:val="39"/>
    <w:rsid w:val="00D23CBF"/>
    <w:pPr>
      <w:ind w:left="480"/>
    </w:pPr>
  </w:style>
  <w:style w:type="paragraph" w:styleId="FootnoteText">
    <w:name w:val="footnote text"/>
    <w:basedOn w:val="Normal"/>
    <w:link w:val="FootnoteTextChar"/>
    <w:rsid w:val="00A32326"/>
    <w:rPr>
      <w:sz w:val="20"/>
      <w:szCs w:val="20"/>
    </w:rPr>
  </w:style>
  <w:style w:type="character" w:customStyle="1" w:styleId="FootnoteTextChar">
    <w:name w:val="Footnote Text Char"/>
    <w:basedOn w:val="DefaultParagraphFont"/>
    <w:link w:val="FootnoteText"/>
    <w:rsid w:val="00A32326"/>
  </w:style>
  <w:style w:type="character" w:styleId="FootnoteReference">
    <w:name w:val="footnote reference"/>
    <w:rsid w:val="00A32326"/>
    <w:rPr>
      <w:vertAlign w:val="superscript"/>
    </w:rPr>
  </w:style>
  <w:style w:type="paragraph" w:customStyle="1" w:styleId="Title1">
    <w:name w:val="Title1"/>
    <w:basedOn w:val="Normal"/>
    <w:rsid w:val="005D44D3"/>
    <w:pPr>
      <w:spacing w:before="100" w:beforeAutospacing="1" w:after="100" w:afterAutospacing="1"/>
    </w:pPr>
  </w:style>
  <w:style w:type="paragraph" w:styleId="NoSpacing">
    <w:name w:val="No Spacing"/>
    <w:uiPriority w:val="1"/>
    <w:qFormat/>
    <w:rsid w:val="00430DA7"/>
    <w:rPr>
      <w:rFonts w:eastAsia="Calibri"/>
      <w:sz w:val="24"/>
      <w:szCs w:val="22"/>
    </w:rPr>
  </w:style>
  <w:style w:type="paragraph" w:styleId="ListParagraph">
    <w:name w:val="List Paragraph"/>
    <w:basedOn w:val="Normal"/>
    <w:link w:val="ListParagraphChar"/>
    <w:uiPriority w:val="34"/>
    <w:qFormat/>
    <w:rsid w:val="001F7104"/>
    <w:pPr>
      <w:ind w:left="720"/>
      <w:contextualSpacing/>
    </w:pPr>
  </w:style>
  <w:style w:type="character" w:styleId="UnresolvedMention">
    <w:name w:val="Unresolved Mention"/>
    <w:uiPriority w:val="99"/>
    <w:semiHidden/>
    <w:unhideWhenUsed/>
    <w:rsid w:val="003059CE"/>
    <w:rPr>
      <w:color w:val="605E5C"/>
      <w:shd w:val="clear" w:color="auto" w:fill="E1DFDD"/>
    </w:rPr>
  </w:style>
  <w:style w:type="character" w:customStyle="1" w:styleId="ListParagraphChar">
    <w:name w:val="List Paragraph Char"/>
    <w:basedOn w:val="DefaultParagraphFont"/>
    <w:link w:val="ListParagraph"/>
    <w:uiPriority w:val="34"/>
    <w:rsid w:val="00EC7F76"/>
    <w:rPr>
      <w:sz w:val="24"/>
      <w:szCs w:val="24"/>
    </w:rPr>
  </w:style>
  <w:style w:type="character" w:customStyle="1" w:styleId="Heading2Char">
    <w:name w:val="Heading 2 Char"/>
    <w:basedOn w:val="DefaultParagraphFont"/>
    <w:link w:val="Heading2"/>
    <w:rsid w:val="00DB2C97"/>
    <w:rPr>
      <w:rFonts w:asciiTheme="majorHAnsi" w:eastAsiaTheme="majorEastAsia" w:hAnsiTheme="majorHAnsi" w:cstheme="majorBidi"/>
      <w:color w:val="2F5496" w:themeColor="accent1" w:themeShade="BF"/>
      <w:sz w:val="26"/>
      <w:szCs w:val="26"/>
    </w:rPr>
  </w:style>
  <w:style w:type="paragraph" w:customStyle="1" w:styleId="Default">
    <w:name w:val="Default"/>
    <w:rsid w:val="00E96547"/>
    <w:pPr>
      <w:autoSpaceDE w:val="0"/>
      <w:autoSpaceDN w:val="0"/>
      <w:adjustRightInd w:val="0"/>
    </w:pPr>
    <w:rPr>
      <w:color w:val="000000"/>
      <w:sz w:val="24"/>
      <w:szCs w:val="24"/>
    </w:rPr>
  </w:style>
  <w:style w:type="paragraph" w:customStyle="1" w:styleId="Bullets">
    <w:name w:val="Bullets"/>
    <w:basedOn w:val="ListParagraph"/>
    <w:link w:val="BulletsChar"/>
    <w:qFormat/>
    <w:rsid w:val="005A3E9C"/>
    <w:pPr>
      <w:numPr>
        <w:numId w:val="22"/>
      </w:numPr>
      <w:spacing w:after="200" w:line="276" w:lineRule="auto"/>
      <w:ind w:left="360"/>
    </w:pPr>
    <w:rPr>
      <w:rFonts w:eastAsiaTheme="minorHAnsi" w:cstheme="minorBidi"/>
      <w:szCs w:val="22"/>
    </w:rPr>
  </w:style>
  <w:style w:type="character" w:customStyle="1" w:styleId="BulletsChar">
    <w:name w:val="Bullets Char"/>
    <w:basedOn w:val="DefaultParagraphFont"/>
    <w:link w:val="Bullets"/>
    <w:rsid w:val="005A3E9C"/>
    <w:rPr>
      <w:rFonts w:eastAsiaTheme="minorHAnsi" w:cstheme="minorBidi"/>
      <w:sz w:val="24"/>
      <w:szCs w:val="22"/>
    </w:rPr>
  </w:style>
  <w:style w:type="character" w:customStyle="1" w:styleId="eop">
    <w:name w:val="eop"/>
    <w:basedOn w:val="DefaultParagraphFont"/>
    <w:rsid w:val="00180269"/>
  </w:style>
  <w:style w:type="table" w:customStyle="1" w:styleId="TableGrid1">
    <w:name w:val="Table Grid1"/>
    <w:basedOn w:val="TableNormal"/>
    <w:next w:val="TableGrid"/>
    <w:rsid w:val="001832F1"/>
    <w:rPr>
      <w:rFonts w:eastAsia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8F5641"/>
    <w:rPr>
      <w:color w:val="2B579A"/>
      <w:shd w:val="clear" w:color="auto" w:fill="E1DFDD"/>
    </w:rPr>
  </w:style>
  <w:style w:type="paragraph" w:customStyle="1" w:styleId="Level5indent">
    <w:name w:val="Level 5 indent"/>
    <w:basedOn w:val="Normal"/>
    <w:link w:val="Level5indentChar"/>
    <w:uiPriority w:val="99"/>
    <w:rsid w:val="00591CBD"/>
    <w:pPr>
      <w:widowControl w:val="0"/>
      <w:autoSpaceDE w:val="0"/>
      <w:autoSpaceDN w:val="0"/>
      <w:adjustRightInd w:val="0"/>
      <w:ind w:left="2880"/>
    </w:pPr>
    <w:rPr>
      <w:rFonts w:eastAsia="SimSun"/>
      <w:lang w:val="x-none" w:eastAsia="x-none"/>
    </w:rPr>
  </w:style>
  <w:style w:type="character" w:customStyle="1" w:styleId="Level5indentChar">
    <w:name w:val="Level 5 indent Char"/>
    <w:link w:val="Level5indent"/>
    <w:uiPriority w:val="99"/>
    <w:locked/>
    <w:rsid w:val="00591CBD"/>
    <w:rPr>
      <w:rFonts w:eastAsia="SimSun"/>
      <w:sz w:val="24"/>
      <w:szCs w:val="24"/>
      <w:lang w:val="x-none" w:eastAsia="x-none"/>
    </w:rPr>
  </w:style>
  <w:style w:type="paragraph" w:styleId="TOC2">
    <w:name w:val="toc 2"/>
    <w:basedOn w:val="Normal"/>
    <w:next w:val="Normal"/>
    <w:autoRedefine/>
    <w:uiPriority w:val="39"/>
    <w:rsid w:val="00943775"/>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bls.gov/oes/current/oes_nat.htm" TargetMode="External" /><Relationship Id="rId11" Type="http://schemas.openxmlformats.org/officeDocument/2006/relationships/hyperlink" Target="https://www.reginfo.gov/public/do/PRAViewDocument?ref_nbr=201208-0920-001"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qkh7@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fd72b08-0c3b-4c4d-b5b4-79d6f648559c" xsi:nil="true"/>
    <lcf76f155ced4ddcb4097134ff3c332f xmlns="6c0190e3-c0b1-4e79-b81f-b2cc409a73a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13" ma:contentTypeDescription="Create a new document." ma:contentTypeScope="" ma:versionID="e23a647c103940eaaae40c5cacdadc95">
  <xsd:schema xmlns:xsd="http://www.w3.org/2001/XMLSchema" xmlns:xs="http://www.w3.org/2001/XMLSchema" xmlns:p="http://schemas.microsoft.com/office/2006/metadata/properties" xmlns:ns2="6c0190e3-c0b1-4e79-b81f-b2cc409a73aa" xmlns:ns3="1fd72b08-0c3b-4c4d-b5b4-79d6f648559c" targetNamespace="http://schemas.microsoft.com/office/2006/metadata/properties" ma:root="true" ma:fieldsID="c00f0329e4c3bf00527578af97380f4b" ns2:_="" ns3:_="">
    <xsd:import namespace="6c0190e3-c0b1-4e79-b81f-b2cc409a73aa"/>
    <xsd:import namespace="1fd72b08-0c3b-4c4d-b5b4-79d6f6485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2b08-0c3b-4c4d-b5b4-79d6f6485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fd35b6-1f67-4f66-b119-e9cae404a220}" ma:internalName="TaxCatchAll" ma:showField="CatchAllData" ma:web="1fd72b08-0c3b-4c4d-b5b4-79d6f6485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07057-A121-4B60-93AC-BE51338BD5A8}">
  <ds:schemaRefs>
    <ds:schemaRef ds:uri="http://schemas.microsoft.com/sharepoint/v3/contenttype/forms"/>
  </ds:schemaRefs>
</ds:datastoreItem>
</file>

<file path=customXml/itemProps2.xml><?xml version="1.0" encoding="utf-8"?>
<ds:datastoreItem xmlns:ds="http://schemas.openxmlformats.org/officeDocument/2006/customXml" ds:itemID="{E000F859-81B4-45C9-9233-38E732B3A0D6}">
  <ds:schemaRefs>
    <ds:schemaRef ds:uri="http://schemas.microsoft.com/office/2006/metadata/properties"/>
    <ds:schemaRef ds:uri="http://schemas.microsoft.com/office/infopath/2007/PartnerControls"/>
    <ds:schemaRef ds:uri="1fd72b08-0c3b-4c4d-b5b4-79d6f648559c"/>
    <ds:schemaRef ds:uri="6c0190e3-c0b1-4e79-b81f-b2cc409a73aa"/>
  </ds:schemaRefs>
</ds:datastoreItem>
</file>

<file path=customXml/itemProps3.xml><?xml version="1.0" encoding="utf-8"?>
<ds:datastoreItem xmlns:ds="http://schemas.openxmlformats.org/officeDocument/2006/customXml" ds:itemID="{B097FF1D-DE59-468A-A798-B7C8CB476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1fd72b08-0c3b-4c4d-b5b4-79d6f6485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33E0FF-025B-4368-92C9-110399B3D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9354</Words>
  <Characters>54259</Characters>
  <Application>Microsoft Office Word</Application>
  <DocSecurity>0</DocSecurity>
  <Lines>1550</Lines>
  <Paragraphs>684</Paragraphs>
  <ScaleCrop>false</ScaleCrop>
  <HeadingPairs>
    <vt:vector size="2" baseType="variant">
      <vt:variant>
        <vt:lpstr>Title</vt:lpstr>
      </vt:variant>
      <vt:variant>
        <vt:i4>1</vt:i4>
      </vt:variant>
    </vt:vector>
  </HeadingPairs>
  <TitlesOfParts>
    <vt:vector size="1" baseType="lpstr">
      <vt:lpstr>Restriction on Travel of Persons</vt:lpstr>
    </vt:vector>
  </TitlesOfParts>
  <Company>ITSO</Company>
  <LinksUpToDate>false</LinksUpToDate>
  <CharactersWithSpaces>62929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Restriction on Travel of Persons</dc:title>
  <dc:creator>aeo1</dc:creator>
  <cp:lastModifiedBy>Clunis, Odion (CDC/OD/OS)</cp:lastModifiedBy>
  <cp:revision>2</cp:revision>
  <cp:lastPrinted>2008-05-31T09:41:00Z</cp:lastPrinted>
  <dcterms:created xsi:type="dcterms:W3CDTF">2026-03-23T11:03:00Z</dcterms:created>
  <dcterms:modified xsi:type="dcterms:W3CDTF">2026-03-23T11:03:00Z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0x0101005473A12109440440B9551AA9CBCAB351</vt:lpwstr>
  </property>
  <property fmtid="{D5CDD505-2E9C-101B-9397-08002B2CF9AE}" pid="3" name="GrammarlyDocumentId">
    <vt:lpwstr>80602e14-307c-4061-8f8c-027218a43060</vt:lpwstr>
  </property>
  <property fmtid="{D5CDD505-2E9C-101B-9397-08002B2CF9AE}" pid="4" name="MediaServiceImageTags">
    <vt:lpwstr/>
  </property>
  <property fmtid="{D5CDD505-2E9C-101B-9397-08002B2CF9AE}" pid="5" name="MSIP_Label_7b94a7b8-f06c-4dfe-bdcc-9b548fd58c31_ActionId">
    <vt:lpwstr>ec9f0da9-9cda-4f70-96ac-130b87e18cad</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2022-06-22T20:30:08Z</vt:lpwstr>
  </property>
  <property fmtid="{D5CDD505-2E9C-101B-9397-08002B2CF9AE}" pid="11" name="MSIP_Label_7b94a7b8-f06c-4dfe-bdcc-9b548fd58c31_SiteId">
    <vt:lpwstr>9ce70869-60db-44fd-abe8-d2767077fc8f</vt:lpwstr>
  </property>
</Properties>
</file>