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25D33" w:rsidP="00425D33" w14:paraId="7263F085" w14:textId="77777777">
      <w:pPr>
        <w:ind w:right="-720"/>
        <w:jc w:val="center"/>
        <w:rPr>
          <w:rFonts w:ascii="Times New Roman" w:eastAsia="SimSun" w:hAnsi="Times New Roman"/>
          <w:b/>
          <w:lang w:eastAsia="ar-SA"/>
        </w:rPr>
      </w:pPr>
      <w:r w:rsidRPr="00425D33">
        <w:rPr>
          <w:rFonts w:ascii="Times New Roman" w:hAnsi="Times New Roman"/>
          <w:b/>
          <w:bCs/>
          <w:snapToGrid w:val="0"/>
        </w:rPr>
        <w:t xml:space="preserve">Addendum to the </w:t>
      </w:r>
      <w:r w:rsidRPr="00425D33">
        <w:rPr>
          <w:rFonts w:ascii="Times New Roman" w:eastAsia="SimSun" w:hAnsi="Times New Roman"/>
          <w:b/>
          <w:lang w:eastAsia="ar-SA"/>
        </w:rPr>
        <w:t xml:space="preserve">Supporting Statement </w:t>
      </w:r>
    </w:p>
    <w:p w:rsidR="00425D33" w:rsidRPr="00425D33" w:rsidP="00425D33" w14:paraId="27933E2D" w14:textId="22E97CC2">
      <w:pPr>
        <w:ind w:right="-720"/>
        <w:jc w:val="center"/>
        <w:rPr>
          <w:rFonts w:ascii="Times New Roman" w:eastAsia="SimSun" w:hAnsi="Times New Roman"/>
          <w:b/>
          <w:bCs/>
          <w:iCs/>
          <w:lang w:eastAsia="ar-SA"/>
        </w:rPr>
      </w:pPr>
      <w:r w:rsidRPr="00425D33">
        <w:rPr>
          <w:rFonts w:ascii="Times New Roman" w:hAnsi="Times New Roman"/>
          <w:b/>
          <w:bCs/>
        </w:rPr>
        <w:t xml:space="preserve">Part A for </w:t>
      </w:r>
      <w:r w:rsidRPr="00425D33">
        <w:rPr>
          <w:rFonts w:ascii="Times New Roman" w:hAnsi="Times New Roman"/>
          <w:b/>
          <w:bCs/>
          <w:lang w:val="en"/>
        </w:rPr>
        <w:t>Interventional Cooperative Agreement Program (ICAP)</w:t>
      </w:r>
      <w:r w:rsidRPr="00425D33">
        <w:rPr>
          <w:b/>
          <w:bCs/>
        </w:rPr>
        <w:t xml:space="preserve"> </w:t>
      </w:r>
    </w:p>
    <w:p w:rsidR="00425D33" w:rsidP="00425D33" w14:paraId="56C5071C" w14:textId="5908F7F6">
      <w:pPr>
        <w:widowControl/>
        <w:suppressAutoHyphens/>
        <w:snapToGrid/>
        <w:ind w:right="-720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Vocational Resource Facilitation Demonstration (VRFD)</w:t>
      </w:r>
    </w:p>
    <w:p w:rsidR="00DB29E0" w:rsidP="00425D33" w14:paraId="32D06F7A" w14:textId="1D4B2053">
      <w:pPr>
        <w:widowControl/>
        <w:suppressAutoHyphens/>
        <w:snapToGrid/>
        <w:ind w:right="-720"/>
        <w:jc w:val="center"/>
        <w:rPr>
          <w:rFonts w:ascii="Times New Roman" w:hAnsi="Times New Roman"/>
          <w:b/>
          <w:bCs/>
        </w:rPr>
      </w:pPr>
      <w:r w:rsidRPr="00F80B5A">
        <w:rPr>
          <w:rFonts w:ascii="Times New Roman" w:eastAsia="SimSun" w:hAnsi="Times New Roman"/>
          <w:b/>
          <w:lang w:eastAsia="ar-SA"/>
        </w:rPr>
        <w:t>OMB No. 0960-</w:t>
      </w:r>
      <w:r w:rsidRPr="00425D33">
        <w:rPr>
          <w:rFonts w:ascii="Times New Roman" w:hAnsi="Times New Roman"/>
          <w:b/>
          <w:bCs/>
        </w:rPr>
        <w:t>0829</w:t>
      </w:r>
    </w:p>
    <w:p w:rsidR="00425D33" w:rsidP="00425D33" w14:paraId="34507FE2" w14:textId="77777777">
      <w:pPr>
        <w:widowControl/>
        <w:suppressAutoHyphens/>
        <w:snapToGrid/>
        <w:ind w:right="-720"/>
        <w:jc w:val="center"/>
        <w:rPr>
          <w:rFonts w:ascii="Times New Roman" w:hAnsi="Times New Roman"/>
          <w:b/>
          <w:bCs/>
        </w:rPr>
      </w:pPr>
    </w:p>
    <w:p w:rsidR="00425D33" w:rsidP="00425D33" w14:paraId="2C895E61" w14:textId="77777777">
      <w:pPr>
        <w:widowControl/>
        <w:suppressAutoHyphens/>
        <w:snapToGrid/>
        <w:ind w:right="-720"/>
        <w:jc w:val="center"/>
        <w:rPr>
          <w:rFonts w:ascii="Times New Roman" w:hAnsi="Times New Roman"/>
          <w:b/>
          <w:bCs/>
        </w:rPr>
      </w:pPr>
    </w:p>
    <w:p w:rsidR="00425D33" w:rsidP="00425D33" w14:paraId="371A8D8B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Collection</w:t>
      </w:r>
      <w:r>
        <w:rPr>
          <w:rFonts w:ascii="Times New Roman" w:hAnsi="Times New Roman"/>
          <w:b/>
          <w:bCs/>
          <w:u w:val="single"/>
        </w:rPr>
        <w:t xml:space="preserve"> Instrument</w:t>
      </w:r>
    </w:p>
    <w:p w:rsidR="00425D33" w:rsidP="00425D33" w14:paraId="10B4E6E4" w14:textId="77777777">
      <w:pPr>
        <w:rPr>
          <w:rFonts w:ascii="Times New Roman" w:hAnsi="Times New Roman"/>
          <w:b/>
          <w:bCs/>
          <w:u w:val="single"/>
        </w:rPr>
      </w:pPr>
    </w:p>
    <w:p w:rsidR="00425D33" w:rsidP="00425D33" w14:paraId="070A60B2" w14:textId="77777777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revisions:</w:t>
      </w:r>
    </w:p>
    <w:p w:rsidR="00425D33" w:rsidP="00425D33" w14:paraId="0EC7B630" w14:textId="77777777">
      <w:pPr>
        <w:rPr>
          <w:rFonts w:ascii="Times New Roman" w:hAnsi="Times New Roman"/>
          <w:bCs/>
        </w:rPr>
      </w:pPr>
    </w:p>
    <w:p w:rsidR="00D93CD6" w:rsidP="00425D33" w14:paraId="276DDCCB" w14:textId="0664C168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FB7E2C">
        <w:rPr>
          <w:rFonts w:ascii="Times New Roman" w:hAnsi="Times New Roman"/>
          <w:b/>
          <w:u w:val="single"/>
        </w:rPr>
        <w:t>Change #1</w:t>
      </w:r>
      <w:r w:rsidRPr="00A85001">
        <w:rPr>
          <w:rFonts w:ascii="Times New Roman" w:hAnsi="Times New Roman"/>
          <w:bCs/>
        </w:rPr>
        <w:t xml:space="preserve">: We </w:t>
      </w:r>
      <w:r w:rsidR="00901D85">
        <w:rPr>
          <w:rFonts w:ascii="Times New Roman" w:hAnsi="Times New Roman"/>
          <w:bCs/>
        </w:rPr>
        <w:t>removed</w:t>
      </w:r>
      <w:r w:rsidRPr="00A85001">
        <w:rPr>
          <w:rFonts w:ascii="Times New Roman" w:hAnsi="Times New Roman"/>
          <w:bCs/>
        </w:rPr>
        <w:t xml:space="preserve"> the burden information for </w:t>
      </w:r>
      <w:r w:rsidRPr="00A85001">
        <w:rPr>
          <w:rFonts w:ascii="Times New Roman" w:hAnsi="Times New Roman"/>
          <w:bCs/>
        </w:rPr>
        <w:t>the Informed Consent Form and Baseline Survey.</w:t>
      </w:r>
    </w:p>
    <w:p w:rsidR="00A85001" w:rsidRPr="00A85001" w:rsidP="00A85001" w14:paraId="4A0F9B12" w14:textId="77777777">
      <w:pPr>
        <w:pStyle w:val="ListParagraph"/>
        <w:rPr>
          <w:rFonts w:ascii="Times New Roman" w:hAnsi="Times New Roman"/>
          <w:bCs/>
        </w:rPr>
      </w:pPr>
    </w:p>
    <w:p w:rsidR="00D93CD6" w:rsidP="00A85001" w14:paraId="159CD4A8" w14:textId="06E4B5E5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FB7E2C">
        <w:rPr>
          <w:rFonts w:ascii="Times New Roman" w:hAnsi="Times New Roman"/>
          <w:b/>
          <w:u w:val="single"/>
        </w:rPr>
        <w:t>Justification #1</w:t>
      </w:r>
      <w:r w:rsidRPr="00A85001">
        <w:rPr>
          <w:rFonts w:ascii="Times New Roman" w:hAnsi="Times New Roman"/>
          <w:bCs/>
        </w:rPr>
        <w:t xml:space="preserve">: </w:t>
      </w:r>
      <w:r w:rsidRPr="00A85001" w:rsidR="00A85001">
        <w:rPr>
          <w:rFonts w:ascii="Times New Roman" w:hAnsi="Times New Roman"/>
          <w:bCs/>
        </w:rPr>
        <w:t>We removed the Information Collection</w:t>
      </w:r>
      <w:r w:rsidRPr="00A85001">
        <w:rPr>
          <w:rFonts w:ascii="Times New Roman" w:hAnsi="Times New Roman"/>
          <w:bCs/>
        </w:rPr>
        <w:t xml:space="preserve"> because </w:t>
      </w:r>
      <w:r w:rsidRPr="00A85001" w:rsidR="00DD7A86">
        <w:rPr>
          <w:rFonts w:ascii="Times New Roman" w:hAnsi="Times New Roman"/>
          <w:bCs/>
        </w:rPr>
        <w:t xml:space="preserve">this phase of the demonstration </w:t>
      </w:r>
      <w:r w:rsidRPr="00A85001" w:rsidR="00A85001">
        <w:rPr>
          <w:rFonts w:ascii="Times New Roman" w:hAnsi="Times New Roman"/>
          <w:bCs/>
        </w:rPr>
        <w:t>project has been completed, and the project has transitioned to the next phase, which includes follow-up surveys, staff interviews, and onsite audits.</w:t>
      </w:r>
    </w:p>
    <w:p w:rsidR="00A85001" w:rsidRPr="00A85001" w:rsidP="00A85001" w14:paraId="6EFAB3F4" w14:textId="77777777">
      <w:pPr>
        <w:pStyle w:val="ListParagraph"/>
        <w:rPr>
          <w:rFonts w:ascii="Times New Roman" w:hAnsi="Times New Roman"/>
          <w:bCs/>
        </w:rPr>
      </w:pPr>
    </w:p>
    <w:p w:rsidR="00DD7A86" w:rsidP="00A85001" w14:paraId="34204C3E" w14:textId="73EDD840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FB7E2C">
        <w:rPr>
          <w:rFonts w:ascii="Times New Roman" w:hAnsi="Times New Roman"/>
          <w:b/>
          <w:u w:val="single"/>
        </w:rPr>
        <w:t>Change #2</w:t>
      </w:r>
      <w:r w:rsidRPr="00A85001">
        <w:rPr>
          <w:rFonts w:ascii="Times New Roman" w:hAnsi="Times New Roman"/>
          <w:bCs/>
        </w:rPr>
        <w:t xml:space="preserve">: </w:t>
      </w:r>
      <w:r w:rsidRPr="00A85001" w:rsidR="00A85001">
        <w:rPr>
          <w:rFonts w:ascii="Times New Roman" w:hAnsi="Times New Roman"/>
          <w:bCs/>
        </w:rPr>
        <w:t>We have removed the average wait time for teleservice centers.</w:t>
      </w:r>
    </w:p>
    <w:p w:rsidR="00A85001" w:rsidRPr="00A85001" w:rsidP="00A85001" w14:paraId="79CD5BDA" w14:textId="77777777">
      <w:pPr>
        <w:pStyle w:val="ListParagraph"/>
        <w:rPr>
          <w:rFonts w:ascii="Times New Roman" w:hAnsi="Times New Roman"/>
          <w:bCs/>
        </w:rPr>
      </w:pPr>
    </w:p>
    <w:p w:rsidR="00A85001" w:rsidP="00A85001" w14:paraId="15C1A2FB" w14:textId="69DCAB2E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FB7E2C">
        <w:rPr>
          <w:rFonts w:ascii="Times New Roman" w:hAnsi="Times New Roman"/>
          <w:b/>
          <w:u w:val="single"/>
        </w:rPr>
        <w:t>Justification #2</w:t>
      </w:r>
      <w:r w:rsidRPr="00A85001">
        <w:rPr>
          <w:rFonts w:ascii="Times New Roman" w:hAnsi="Times New Roman"/>
          <w:bCs/>
        </w:rPr>
        <w:t>: At this point of the project, the facilitator schedules appointments for respondents; therefore, respondents do not experience any wait time.</w:t>
      </w:r>
    </w:p>
    <w:p w:rsidR="00E115F3" w:rsidRPr="00E115F3" w:rsidP="00E115F3" w14:paraId="51B2A638" w14:textId="77777777">
      <w:pPr>
        <w:pStyle w:val="ListParagraph"/>
        <w:rPr>
          <w:rFonts w:ascii="Times New Roman" w:hAnsi="Times New Roman"/>
          <w:bCs/>
        </w:rPr>
      </w:pPr>
    </w:p>
    <w:p w:rsidR="00E115F3" w:rsidP="00E115F3" w14:paraId="791C9976" w14:textId="38BCE98E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contextualSpacing w:val="0"/>
        <w:rPr>
          <w:rFonts w:ascii="Times New Roman" w:hAnsi="Times New Roman"/>
        </w:rPr>
      </w:pPr>
      <w:r w:rsidRPr="00404EBE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3</w:t>
      </w:r>
      <w:r w:rsidRPr="00404EBE">
        <w:rPr>
          <w:rFonts w:ascii="Times New Roman" w:hAnsi="Times New Roman"/>
          <w:b/>
          <w:bCs/>
          <w:u w:val="single"/>
        </w:rPr>
        <w:t>:</w:t>
      </w:r>
      <w:r>
        <w:rPr>
          <w:rFonts w:ascii="Times New Roman" w:hAnsi="Times New Roman"/>
        </w:rPr>
        <w:t xml:space="preserve"> We revised the PRA Statement on Appendix</w:t>
      </w:r>
      <w:r w:rsidR="00C931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VRFD Advance</w:t>
      </w:r>
      <w:r w:rsidR="00C9314F">
        <w:rPr>
          <w:rFonts w:ascii="Times New Roman" w:hAnsi="Times New Roman"/>
        </w:rPr>
        <w:t xml:space="preserve"> (B.1)</w:t>
      </w:r>
      <w:r>
        <w:rPr>
          <w:rFonts w:ascii="Times New Roman" w:hAnsi="Times New Roman"/>
        </w:rPr>
        <w:t xml:space="preserve">, </w:t>
      </w:r>
      <w:r w:rsidR="00CB3F5E">
        <w:rPr>
          <w:rFonts w:ascii="Times New Roman" w:hAnsi="Times New Roman"/>
        </w:rPr>
        <w:t>VRFD Reminder Letter (</w:t>
      </w:r>
      <w:r>
        <w:rPr>
          <w:rFonts w:ascii="Times New Roman" w:hAnsi="Times New Roman"/>
        </w:rPr>
        <w:t>B.2</w:t>
      </w:r>
      <w:r w:rsidR="00CB3F5E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</w:t>
      </w:r>
      <w:r w:rsidR="006C3B5F">
        <w:rPr>
          <w:rFonts w:ascii="Times New Roman" w:hAnsi="Times New Roman"/>
        </w:rPr>
        <w:t xml:space="preserve">VRFD Follow-up Survey (B.6), </w:t>
      </w:r>
      <w:r>
        <w:rPr>
          <w:rFonts w:ascii="Times New Roman" w:hAnsi="Times New Roman"/>
        </w:rPr>
        <w:t>and Informed Consent</w:t>
      </w:r>
      <w:r w:rsidR="00CB3F5E">
        <w:rPr>
          <w:rFonts w:ascii="Times New Roman" w:hAnsi="Times New Roman"/>
        </w:rPr>
        <w:t xml:space="preserve"> (B.7).</w:t>
      </w:r>
    </w:p>
    <w:p w:rsidR="00E115F3" w:rsidP="00E115F3" w14:paraId="5938354F" w14:textId="77777777">
      <w:pPr>
        <w:pStyle w:val="ListParagraph"/>
        <w:rPr>
          <w:rFonts w:ascii="Times New Roman" w:hAnsi="Times New Roman"/>
        </w:rPr>
      </w:pPr>
    </w:p>
    <w:p w:rsidR="00E115F3" w:rsidRPr="00A85001" w:rsidP="00E115F3" w14:paraId="41A42881" w14:textId="5D609B39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404EBE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3</w:t>
      </w:r>
      <w:r w:rsidRPr="00404EBE">
        <w:rPr>
          <w:rFonts w:ascii="Times New Roman" w:hAnsi="Times New Roman"/>
          <w:b/>
          <w:bCs/>
          <w:u w:val="single"/>
        </w:rPr>
        <w:t>: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>revised</w:t>
      </w:r>
      <w:r w:rsidRPr="00BC5C15">
        <w:rPr>
          <w:rFonts w:ascii="Times New Roman" w:hAnsi="Times New Roman"/>
        </w:rPr>
        <w:t xml:space="preserve"> the PRA statement to reflect our current boilerplate language. </w:t>
      </w:r>
    </w:p>
    <w:p w:rsidR="00425D33" w:rsidP="00425D33" w14:paraId="06CDAEC6" w14:textId="77777777">
      <w:pPr>
        <w:widowControl/>
        <w:suppressAutoHyphens/>
        <w:snapToGrid/>
        <w:ind w:right="-72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3A70FC"/>
    <w:multiLevelType w:val="hybridMultilevel"/>
    <w:tmpl w:val="E474F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17682"/>
    <w:multiLevelType w:val="hybridMultilevel"/>
    <w:tmpl w:val="1AC20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E7283"/>
    <w:multiLevelType w:val="hybridMultilevel"/>
    <w:tmpl w:val="B43843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1779093">
    <w:abstractNumId w:val="0"/>
  </w:num>
  <w:num w:numId="2" w16cid:durableId="757596580">
    <w:abstractNumId w:val="2"/>
  </w:num>
  <w:num w:numId="3" w16cid:durableId="98527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33"/>
    <w:rsid w:val="00166167"/>
    <w:rsid w:val="00185F60"/>
    <w:rsid w:val="001F7AEC"/>
    <w:rsid w:val="00266004"/>
    <w:rsid w:val="0026724B"/>
    <w:rsid w:val="002B76D5"/>
    <w:rsid w:val="00404EBE"/>
    <w:rsid w:val="00425D33"/>
    <w:rsid w:val="004B596B"/>
    <w:rsid w:val="004F6169"/>
    <w:rsid w:val="006C3B5F"/>
    <w:rsid w:val="00807D18"/>
    <w:rsid w:val="00901D85"/>
    <w:rsid w:val="009775DF"/>
    <w:rsid w:val="00A37A35"/>
    <w:rsid w:val="00A85001"/>
    <w:rsid w:val="00AB0C46"/>
    <w:rsid w:val="00BC5C15"/>
    <w:rsid w:val="00C9314F"/>
    <w:rsid w:val="00CB3F5E"/>
    <w:rsid w:val="00D93CD6"/>
    <w:rsid w:val="00DB29E0"/>
    <w:rsid w:val="00DD7A86"/>
    <w:rsid w:val="00E115F3"/>
    <w:rsid w:val="00E1351C"/>
    <w:rsid w:val="00E77293"/>
    <w:rsid w:val="00F06A0E"/>
    <w:rsid w:val="00F80B5A"/>
    <w:rsid w:val="00FB7E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B0529B"/>
  <w15:chartTrackingRefBased/>
  <w15:docId w15:val="{EF32C82F-6339-4E10-AF8D-25B202FD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33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D33"/>
    <w:pPr>
      <w:keepNext/>
      <w:keepLines/>
      <w:widowControl/>
      <w:snapToGri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D33"/>
    <w:pPr>
      <w:keepNext/>
      <w:keepLines/>
      <w:widowControl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D33"/>
    <w:pPr>
      <w:keepNext/>
      <w:keepLines/>
      <w:widowControl/>
      <w:snapToGri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D33"/>
    <w:pPr>
      <w:keepNext/>
      <w:keepLines/>
      <w:widowControl/>
      <w:snapToGri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D33"/>
    <w:pPr>
      <w:keepNext/>
      <w:keepLines/>
      <w:widowControl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D33"/>
    <w:pPr>
      <w:keepNext/>
      <w:keepLines/>
      <w:widowControl/>
      <w:snapToGri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D33"/>
    <w:pPr>
      <w:keepNext/>
      <w:keepLines/>
      <w:widowControl/>
      <w:snapToGri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D33"/>
    <w:pPr>
      <w:keepNext/>
      <w:keepLines/>
      <w:widowControl/>
      <w:snapToGri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D33"/>
    <w:pPr>
      <w:keepNext/>
      <w:keepLines/>
      <w:widowControl/>
      <w:snapToGri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D33"/>
    <w:pPr>
      <w:widowControl/>
      <w:snapToGri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D33"/>
    <w:pPr>
      <w:widowControl/>
      <w:numPr>
        <w:ilvl w:val="1"/>
      </w:numPr>
      <w:snapToGri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D33"/>
    <w:pPr>
      <w:widowControl/>
      <w:snapToGri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D33"/>
    <w:pPr>
      <w:widowControl/>
      <w:snapToGri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D3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LP/RRC</dc:creator>
  <cp:lastModifiedBy>LP/RRC</cp:lastModifiedBy>
  <cp:revision>2</cp:revision>
  <dcterms:created xsi:type="dcterms:W3CDTF">2026-05-22T17:18:00Z</dcterms:created>
  <dcterms:modified xsi:type="dcterms:W3CDTF">2026-05-22T17:18:00Z</dcterms:modified>
</cp:coreProperties>
</file>