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B01FB" w:rsidP="46502E82" w14:paraId="15897F68" w14:textId="56CA5782">
      <w:pPr>
        <w:pStyle w:val="Heading1"/>
        <w:jc w:val="center"/>
        <w:rPr>
          <w:rFonts w:ascii="Times New Roman" w:eastAsia="Times New Roman" w:hAnsi="Times New Roman" w:cs="Times New Roman"/>
          <w:b/>
          <w:bCs/>
          <w:color w:val="000000" w:themeColor="text1"/>
        </w:rPr>
      </w:pPr>
      <w:r w:rsidRPr="46502E82">
        <w:rPr>
          <w:rFonts w:ascii="Times New Roman" w:eastAsia="Times New Roman" w:hAnsi="Times New Roman" w:cs="Times New Roman"/>
          <w:b/>
          <w:bCs/>
          <w:color w:val="000000" w:themeColor="text1"/>
        </w:rPr>
        <w:t>Request for Approval under the “Administration for Children and Families Generic for Information Collections Related to Gatherings”</w:t>
      </w:r>
    </w:p>
    <w:p w:rsidR="009B01FB" w:rsidP="3BF9F0E9" w14:paraId="5BC1C11B" w14:textId="07B2B85B">
      <w:pPr>
        <w:pStyle w:val="Heading2"/>
        <w:tabs>
          <w:tab w:val="left" w:pos="900"/>
        </w:tabs>
        <w:ind w:right="-180"/>
        <w:jc w:val="center"/>
        <w:rPr>
          <w:rFonts w:ascii="Times New Roman" w:eastAsia="Times New Roman" w:hAnsi="Times New Roman" w:cs="Times New Roman"/>
          <w:b/>
          <w:bCs/>
          <w:color w:val="000000" w:themeColor="text1"/>
          <w:sz w:val="28"/>
          <w:szCs w:val="28"/>
        </w:rPr>
      </w:pPr>
      <w:r w:rsidRPr="3BF9F0E9">
        <w:rPr>
          <w:rFonts w:ascii="Times New Roman" w:eastAsia="Times New Roman" w:hAnsi="Times New Roman" w:cs="Times New Roman"/>
          <w:b/>
          <w:bCs/>
          <w:color w:val="000000" w:themeColor="text1"/>
          <w:sz w:val="28"/>
          <w:szCs w:val="28"/>
        </w:rPr>
        <w:t>(OMB Control Number: 0970-0617)</w:t>
      </w:r>
    </w:p>
    <w:p w:rsidR="009B01FB" w:rsidP="3BF9F0E9" w14:paraId="6FD8DCC0" w14:textId="392E85DE">
      <w:pPr>
        <w:rPr>
          <w:rFonts w:ascii="Times New Roman" w:eastAsia="Times New Roman" w:hAnsi="Times New Roman" w:cs="Times New Roman"/>
          <w:color w:val="000000" w:themeColor="text1"/>
          <w:sz w:val="24"/>
          <w:szCs w:val="24"/>
        </w:rPr>
      </w:pPr>
    </w:p>
    <w:p w:rsidR="009B01FB" w:rsidP="46502E82" w14:paraId="2D99A56C" w14:textId="63F691A0">
      <w:pPr>
        <w:rPr>
          <w:rFonts w:ascii="Times New Roman" w:eastAsia="Times New Roman" w:hAnsi="Times New Roman" w:cs="Times New Roman"/>
          <w:color w:val="000000" w:themeColor="text1"/>
          <w:sz w:val="24"/>
          <w:szCs w:val="24"/>
        </w:rPr>
      </w:pPr>
      <w:r w:rsidRPr="46502E82">
        <w:rPr>
          <w:rFonts w:ascii="Times New Roman" w:eastAsia="Times New Roman" w:hAnsi="Times New Roman" w:cs="Times New Roman"/>
          <w:b/>
          <w:bCs/>
          <w:color w:val="000000" w:themeColor="text1"/>
          <w:sz w:val="24"/>
          <w:szCs w:val="24"/>
        </w:rPr>
        <w:t>TITLE OF INFORMATION COLLECTION:</w:t>
      </w:r>
      <w:r w:rsidRPr="46502E82">
        <w:rPr>
          <w:rFonts w:ascii="Times New Roman" w:eastAsia="Times New Roman" w:hAnsi="Times New Roman" w:cs="Times New Roman"/>
          <w:color w:val="000000" w:themeColor="text1"/>
          <w:sz w:val="24"/>
          <w:szCs w:val="24"/>
        </w:rPr>
        <w:t xml:space="preserve">  </w:t>
      </w:r>
      <w:r w:rsidRPr="776D2C98" w:rsidR="008E47CA">
        <w:rPr>
          <w:rFonts w:ascii="Times New Roman" w:eastAsia="Times New Roman" w:hAnsi="Times New Roman" w:cs="Times New Roman"/>
          <w:color w:val="000000" w:themeColor="text1"/>
          <w:sz w:val="24"/>
          <w:szCs w:val="24"/>
        </w:rPr>
        <w:t>National Center on Substance Abuse and Child Welfare</w:t>
      </w:r>
      <w:r w:rsidRPr="46502E82" w:rsidR="008E47CA">
        <w:rPr>
          <w:rFonts w:ascii="Times New Roman" w:eastAsia="Times New Roman" w:hAnsi="Times New Roman" w:cs="Times New Roman"/>
          <w:color w:val="000000" w:themeColor="text1"/>
          <w:sz w:val="24"/>
          <w:szCs w:val="24"/>
        </w:rPr>
        <w:t xml:space="preserve"> </w:t>
      </w:r>
      <w:r w:rsidRPr="46502E82" w:rsidR="348D9DA6">
        <w:rPr>
          <w:rFonts w:ascii="Times New Roman" w:eastAsia="Times New Roman" w:hAnsi="Times New Roman" w:cs="Times New Roman"/>
          <w:color w:val="000000" w:themeColor="text1"/>
          <w:sz w:val="24"/>
          <w:szCs w:val="24"/>
        </w:rPr>
        <w:t xml:space="preserve">Policy Academy Meeting and Training Registration Information Collection </w:t>
      </w:r>
    </w:p>
    <w:p w:rsidR="009B01FB" w:rsidP="3BF9F0E9" w14:paraId="5C53C149" w14:textId="6436B174">
      <w:pPr>
        <w:rPr>
          <w:rFonts w:ascii="Times New Roman" w:eastAsia="Times New Roman" w:hAnsi="Times New Roman" w:cs="Times New Roman"/>
          <w:color w:val="000000" w:themeColor="text1"/>
          <w:sz w:val="24"/>
          <w:szCs w:val="24"/>
        </w:rPr>
      </w:pPr>
      <w:r w:rsidRPr="2B243F3B">
        <w:rPr>
          <w:rFonts w:ascii="Times New Roman" w:eastAsia="Times New Roman" w:hAnsi="Times New Roman" w:cs="Times New Roman"/>
          <w:b/>
          <w:bCs/>
          <w:color w:val="000000" w:themeColor="text1"/>
          <w:sz w:val="24"/>
          <w:szCs w:val="24"/>
        </w:rPr>
        <w:t xml:space="preserve">PURPOSE: </w:t>
      </w:r>
      <w:r w:rsidRPr="2B243F3B" w:rsidR="437E94CF">
        <w:rPr>
          <w:rFonts w:ascii="Times New Roman" w:eastAsia="Times New Roman" w:hAnsi="Times New Roman" w:cs="Times New Roman"/>
          <w:color w:val="000000" w:themeColor="text1"/>
          <w:sz w:val="24"/>
          <w:szCs w:val="24"/>
        </w:rPr>
        <w:t xml:space="preserve">The purpose of the survey is to collect information prior to respondent participation in planned Policy Academy meetings and </w:t>
      </w:r>
      <w:r w:rsidRPr="2B243F3B" w:rsidR="437E94CF">
        <w:rPr>
          <w:rFonts w:ascii="Times New Roman" w:eastAsia="Times New Roman" w:hAnsi="Times New Roman" w:cs="Times New Roman"/>
          <w:color w:val="000000" w:themeColor="text1"/>
          <w:sz w:val="24"/>
          <w:szCs w:val="24"/>
        </w:rPr>
        <w:t>trainings</w:t>
      </w:r>
      <w:r w:rsidRPr="2B243F3B" w:rsidR="437E94CF">
        <w:rPr>
          <w:rFonts w:ascii="Times New Roman" w:eastAsia="Times New Roman" w:hAnsi="Times New Roman" w:cs="Times New Roman"/>
          <w:color w:val="000000" w:themeColor="text1"/>
          <w:sz w:val="24"/>
          <w:szCs w:val="24"/>
        </w:rPr>
        <w:t>.</w:t>
      </w:r>
      <w:r w:rsidR="008E47CA">
        <w:rPr>
          <w:rFonts w:ascii="Times New Roman" w:eastAsia="Times New Roman" w:hAnsi="Times New Roman" w:cs="Times New Roman"/>
          <w:color w:val="000000" w:themeColor="text1"/>
          <w:sz w:val="24"/>
          <w:szCs w:val="24"/>
        </w:rPr>
        <w:t xml:space="preserve"> Information will be used for planning purposes. </w:t>
      </w:r>
    </w:p>
    <w:p w:rsidR="009B01FB" w:rsidP="46502E82" w14:paraId="3F452A0B" w14:textId="1561D936">
      <w:pPr>
        <w:pStyle w:val="Header"/>
        <w:widowControl w:val="0"/>
        <w:rPr>
          <w:rFonts w:ascii="Times New Roman" w:eastAsia="Times New Roman" w:hAnsi="Times New Roman" w:cs="Times New Roman"/>
          <w:color w:val="000000" w:themeColor="text1"/>
          <w:sz w:val="24"/>
          <w:szCs w:val="24"/>
        </w:rPr>
      </w:pPr>
      <w:r w:rsidRPr="46502E82">
        <w:rPr>
          <w:rFonts w:ascii="Times New Roman" w:eastAsia="Times New Roman" w:hAnsi="Times New Roman" w:cs="Times New Roman"/>
          <w:b/>
          <w:bCs/>
          <w:color w:val="000000" w:themeColor="text1"/>
          <w:sz w:val="24"/>
          <w:szCs w:val="24"/>
        </w:rPr>
        <w:t>DESCRIPTION OF RESPONDENTS</w:t>
      </w:r>
      <w:r w:rsidRPr="46502E82">
        <w:rPr>
          <w:rFonts w:ascii="Times New Roman" w:eastAsia="Times New Roman" w:hAnsi="Times New Roman" w:cs="Times New Roman"/>
          <w:color w:val="000000" w:themeColor="text1"/>
          <w:sz w:val="24"/>
          <w:szCs w:val="24"/>
        </w:rPr>
        <w:t xml:space="preserve">: </w:t>
      </w:r>
      <w:r w:rsidRPr="46502E82" w:rsidR="7F80E518">
        <w:rPr>
          <w:rFonts w:ascii="Times New Roman" w:eastAsia="Times New Roman" w:hAnsi="Times New Roman" w:cs="Times New Roman"/>
          <w:color w:val="000000" w:themeColor="text1"/>
          <w:sz w:val="24"/>
          <w:szCs w:val="24"/>
        </w:rPr>
        <w:t xml:space="preserve">Individuals who are affiliated with the Policy Academy through the National Center on Substance Abuse and Child Welfare (NCSACW) who will participate in planned meetings and </w:t>
      </w:r>
      <w:r w:rsidRPr="46502E82" w:rsidR="7F80E518">
        <w:rPr>
          <w:rFonts w:ascii="Times New Roman" w:eastAsia="Times New Roman" w:hAnsi="Times New Roman" w:cs="Times New Roman"/>
          <w:color w:val="000000" w:themeColor="text1"/>
          <w:sz w:val="24"/>
          <w:szCs w:val="24"/>
        </w:rPr>
        <w:t>trainings</w:t>
      </w:r>
      <w:r w:rsidRPr="46502E82" w:rsidR="7F80E518">
        <w:rPr>
          <w:rFonts w:ascii="Times New Roman" w:eastAsia="Times New Roman" w:hAnsi="Times New Roman" w:cs="Times New Roman"/>
          <w:color w:val="000000" w:themeColor="text1"/>
          <w:sz w:val="24"/>
          <w:szCs w:val="24"/>
        </w:rPr>
        <w:t xml:space="preserve">. </w:t>
      </w:r>
      <w:r w:rsidRPr="46502E82" w:rsidR="7F80E518">
        <w:t xml:space="preserve"> </w:t>
      </w:r>
    </w:p>
    <w:p w:rsidR="009B01FB" w:rsidP="46502E82" w14:paraId="49E775CE" w14:textId="680A26AC">
      <w:pPr>
        <w:widowControl w:val="0"/>
        <w:rPr>
          <w:rFonts w:ascii="Times New Roman" w:eastAsia="Times New Roman" w:hAnsi="Times New Roman" w:cs="Times New Roman"/>
          <w:color w:val="000000" w:themeColor="text1"/>
          <w:sz w:val="24"/>
          <w:szCs w:val="24"/>
        </w:rPr>
      </w:pPr>
    </w:p>
    <w:p w:rsidR="009B01FB" w:rsidP="3BF9F0E9" w14:paraId="6BA425C9" w14:textId="03CF8DD5">
      <w:pPr>
        <w:spacing w:after="120"/>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b/>
          <w:bCs/>
          <w:color w:val="000000" w:themeColor="text1"/>
          <w:sz w:val="24"/>
          <w:szCs w:val="24"/>
        </w:rPr>
        <w:t>CERTIFICATION:</w:t>
      </w:r>
    </w:p>
    <w:p w:rsidR="009B01FB" w:rsidP="3BF9F0E9" w14:paraId="4C87FA1F" w14:textId="3E61E87A">
      <w:pPr>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 xml:space="preserve">I certify the following to be true: </w:t>
      </w:r>
    </w:p>
    <w:p w:rsidR="009B01FB" w:rsidP="3BF9F0E9" w14:paraId="2E118DC7" w14:textId="6B9D3283">
      <w:pPr>
        <w:pStyle w:val="ListParagraph"/>
        <w:numPr>
          <w:ilvl w:val="0"/>
          <w:numId w:val="14"/>
        </w:numPr>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 xml:space="preserve">The collection is voluntary. </w:t>
      </w:r>
    </w:p>
    <w:p w:rsidR="009B01FB" w:rsidP="3BF9F0E9" w14:paraId="2C1F48F1" w14:textId="56ECD30E">
      <w:pPr>
        <w:pStyle w:val="ListParagraph"/>
        <w:numPr>
          <w:ilvl w:val="0"/>
          <w:numId w:val="14"/>
        </w:numPr>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 xml:space="preserve">The collection is </w:t>
      </w:r>
      <w:r w:rsidRPr="3BF9F0E9">
        <w:rPr>
          <w:rFonts w:ascii="Times New Roman" w:eastAsia="Times New Roman" w:hAnsi="Times New Roman" w:cs="Times New Roman"/>
          <w:color w:val="000000" w:themeColor="text1"/>
          <w:sz w:val="24"/>
          <w:szCs w:val="24"/>
        </w:rPr>
        <w:t>low-burden</w:t>
      </w:r>
      <w:r w:rsidRPr="3BF9F0E9">
        <w:rPr>
          <w:rFonts w:ascii="Times New Roman" w:eastAsia="Times New Roman" w:hAnsi="Times New Roman" w:cs="Times New Roman"/>
          <w:color w:val="000000" w:themeColor="text1"/>
          <w:sz w:val="24"/>
          <w:szCs w:val="24"/>
        </w:rPr>
        <w:t xml:space="preserve"> for respondents and low-cost for the Federal Government.</w:t>
      </w:r>
    </w:p>
    <w:p w:rsidR="009B01FB" w:rsidP="3BF9F0E9" w14:paraId="4433AB38" w14:textId="50E70996">
      <w:pPr>
        <w:pStyle w:val="ListParagraph"/>
        <w:numPr>
          <w:ilvl w:val="0"/>
          <w:numId w:val="14"/>
        </w:numPr>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 xml:space="preserve">The collection is non-controversial and does </w:t>
      </w:r>
      <w:r w:rsidRPr="3BF9F0E9">
        <w:rPr>
          <w:rFonts w:ascii="Times New Roman" w:eastAsia="Times New Roman" w:hAnsi="Times New Roman" w:cs="Times New Roman"/>
          <w:color w:val="000000" w:themeColor="text1"/>
          <w:sz w:val="24"/>
          <w:szCs w:val="24"/>
          <w:u w:val="single"/>
        </w:rPr>
        <w:t>not</w:t>
      </w:r>
      <w:r w:rsidRPr="3BF9F0E9">
        <w:rPr>
          <w:rFonts w:ascii="Times New Roman" w:eastAsia="Times New Roman" w:hAnsi="Times New Roman" w:cs="Times New Roman"/>
          <w:color w:val="000000" w:themeColor="text1"/>
          <w:sz w:val="24"/>
          <w:szCs w:val="24"/>
        </w:rPr>
        <w:t xml:space="preserve"> raise issues of concern to other federal agencies.</w:t>
      </w:r>
    </w:p>
    <w:p w:rsidR="009B01FB" w:rsidP="3BF9F0E9" w14:paraId="59B7C2D7" w14:textId="24A3750C">
      <w:pPr>
        <w:pStyle w:val="ListParagraph"/>
        <w:numPr>
          <w:ilvl w:val="0"/>
          <w:numId w:val="14"/>
        </w:numPr>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 xml:space="preserve">The information collected is </w:t>
      </w:r>
      <w:r w:rsidRPr="3BF9F0E9">
        <w:rPr>
          <w:rFonts w:ascii="Times New Roman" w:eastAsia="Times New Roman" w:hAnsi="Times New Roman" w:cs="Times New Roman"/>
          <w:color w:val="000000" w:themeColor="text1"/>
          <w:sz w:val="24"/>
          <w:szCs w:val="24"/>
          <w:u w:val="single"/>
        </w:rPr>
        <w:t>not</w:t>
      </w:r>
      <w:r w:rsidRPr="3BF9F0E9">
        <w:rPr>
          <w:rFonts w:ascii="Times New Roman" w:eastAsia="Times New Roman" w:hAnsi="Times New Roman" w:cs="Times New Roman"/>
          <w:color w:val="000000" w:themeColor="text1"/>
          <w:sz w:val="24"/>
          <w:szCs w:val="24"/>
        </w:rPr>
        <w:t xml:space="preserve"> intended to be disseminated to the public</w:t>
      </w:r>
      <w:r>
        <w:rPr>
          <w:rStyle w:val="FootnoteReference"/>
          <w:rFonts w:ascii="Times New Roman" w:eastAsia="Times New Roman" w:hAnsi="Times New Roman" w:cs="Times New Roman"/>
          <w:color w:val="000000" w:themeColor="text1"/>
          <w:sz w:val="24"/>
          <w:szCs w:val="24"/>
        </w:rPr>
        <w:footnoteReference w:id="2"/>
      </w:r>
      <w:r w:rsidRPr="3BF9F0E9">
        <w:rPr>
          <w:rFonts w:ascii="Times New Roman" w:eastAsia="Times New Roman" w:hAnsi="Times New Roman" w:cs="Times New Roman"/>
          <w:color w:val="000000" w:themeColor="text1"/>
          <w:sz w:val="24"/>
          <w:szCs w:val="24"/>
        </w:rPr>
        <w:t>.</w:t>
      </w:r>
      <w:r>
        <w:tab/>
      </w:r>
      <w:r>
        <w:tab/>
      </w:r>
    </w:p>
    <w:p w:rsidR="009B01FB" w:rsidP="3BF9F0E9" w14:paraId="247BA101" w14:textId="1AD95F05">
      <w:pPr>
        <w:pStyle w:val="ListParagraph"/>
        <w:numPr>
          <w:ilvl w:val="0"/>
          <w:numId w:val="14"/>
        </w:numPr>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 xml:space="preserve">Information gathered will not be used for the purpose of </w:t>
      </w:r>
      <w:r w:rsidRPr="3BF9F0E9">
        <w:rPr>
          <w:rFonts w:ascii="Times New Roman" w:eastAsia="Times New Roman" w:hAnsi="Times New Roman" w:cs="Times New Roman"/>
          <w:color w:val="000000" w:themeColor="text1"/>
          <w:sz w:val="24"/>
          <w:szCs w:val="24"/>
          <w:u w:val="single"/>
        </w:rPr>
        <w:t>substantially</w:t>
      </w:r>
      <w:r w:rsidRPr="3BF9F0E9">
        <w:rPr>
          <w:rFonts w:ascii="Times New Roman" w:eastAsia="Times New Roman" w:hAnsi="Times New Roman" w:cs="Times New Roman"/>
          <w:color w:val="000000" w:themeColor="text1"/>
          <w:sz w:val="24"/>
          <w:szCs w:val="24"/>
        </w:rPr>
        <w:t xml:space="preserve"> informing </w:t>
      </w:r>
      <w:r w:rsidRPr="3BF9F0E9">
        <w:rPr>
          <w:rFonts w:ascii="Times New Roman" w:eastAsia="Times New Roman" w:hAnsi="Times New Roman" w:cs="Times New Roman"/>
          <w:color w:val="000000" w:themeColor="text1"/>
          <w:sz w:val="24"/>
          <w:szCs w:val="24"/>
          <w:u w:val="single"/>
        </w:rPr>
        <w:t xml:space="preserve">influential </w:t>
      </w:r>
      <w:r w:rsidRPr="3BF9F0E9">
        <w:rPr>
          <w:rFonts w:ascii="Times New Roman" w:eastAsia="Times New Roman" w:hAnsi="Times New Roman" w:cs="Times New Roman"/>
          <w:color w:val="000000" w:themeColor="text1"/>
          <w:sz w:val="24"/>
          <w:szCs w:val="24"/>
        </w:rPr>
        <w:t xml:space="preserve">policy decisions. </w:t>
      </w:r>
    </w:p>
    <w:p w:rsidR="008E47CA" w:rsidRPr="00F43801" w:rsidP="00F43801" w14:paraId="62C69FC8" w14:textId="77777777">
      <w:pPr>
        <w:pStyle w:val="NoSpacing"/>
      </w:pPr>
    </w:p>
    <w:p w:rsidR="009B01FB" w:rsidP="008E47CA" w14:paraId="17F233A0" w14:textId="008B11A9">
      <w:pPr>
        <w:spacing w:line="257" w:lineRule="auto"/>
        <w:ind w:left="1440" w:hanging="1440"/>
        <w:rPr>
          <w:rFonts w:ascii="Times New Roman" w:eastAsia="Times New Roman" w:hAnsi="Times New Roman" w:cs="Times New Roman"/>
          <w:color w:val="000000" w:themeColor="text1"/>
          <w:sz w:val="24"/>
          <w:szCs w:val="24"/>
        </w:rPr>
      </w:pPr>
      <w:r w:rsidRPr="46502E82">
        <w:rPr>
          <w:rFonts w:ascii="Times New Roman" w:eastAsia="Times New Roman" w:hAnsi="Times New Roman" w:cs="Times New Roman"/>
          <w:color w:val="000000" w:themeColor="text1"/>
          <w:sz w:val="24"/>
          <w:szCs w:val="24"/>
        </w:rPr>
        <w:t>Name and affiliation:</w:t>
      </w:r>
      <w:r w:rsidRPr="46502E82" w:rsidR="0820AF56">
        <w:rPr>
          <w:rFonts w:ascii="Times New Roman" w:eastAsia="Times New Roman" w:hAnsi="Times New Roman" w:cs="Times New Roman"/>
          <w:color w:val="000000" w:themeColor="text1"/>
          <w:sz w:val="24"/>
          <w:szCs w:val="24"/>
        </w:rPr>
        <w:t xml:space="preserve"> </w:t>
      </w:r>
      <w:r w:rsidRPr="008E47CA" w:rsidR="0820AF56">
        <w:rPr>
          <w:rFonts w:ascii="Times New Roman" w:eastAsia="Times New Roman" w:hAnsi="Times New Roman" w:cs="Times New Roman"/>
          <w:color w:val="000000" w:themeColor="text1"/>
          <w:sz w:val="24"/>
          <w:szCs w:val="24"/>
          <w:u w:val="single"/>
        </w:rPr>
        <w:t>Surina Amin, Child Welfare Program Specialist</w:t>
      </w:r>
    </w:p>
    <w:p w:rsidR="009B01FB" w:rsidP="3BF9F0E9" w14:paraId="5EC5134C" w14:textId="71FAA8FF">
      <w:pPr>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To assist review, please provide the following information:</w:t>
      </w:r>
    </w:p>
    <w:p w:rsidR="009B01FB" w:rsidP="008E47CA" w14:paraId="1FFEC7D1" w14:textId="3F9727F8">
      <w:pPr>
        <w:pStyle w:val="NoSpacing"/>
      </w:pPr>
    </w:p>
    <w:p w:rsidR="004E1407" w:rsidP="004E1407" w14:paraId="03C1F63E" w14:textId="77777777">
      <w:pPr>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b/>
          <w:bCs/>
          <w:color w:val="000000" w:themeColor="text1"/>
          <w:sz w:val="24"/>
          <w:szCs w:val="24"/>
        </w:rPr>
        <w:t>BURDEN HOURS</w:t>
      </w:r>
      <w:r w:rsidRPr="3BF9F0E9">
        <w:rPr>
          <w:rFonts w:ascii="Times New Roman" w:eastAsia="Times New Roman" w:hAnsi="Times New Roman" w:cs="Times New Roman"/>
          <w:color w:val="000000" w:themeColor="text1"/>
          <w:sz w:val="24"/>
          <w:szCs w:val="24"/>
        </w:rPr>
        <w:t xml:space="preserve"> </w:t>
      </w:r>
    </w:p>
    <w:p w:rsidR="009B01FB" w:rsidRPr="004E1407" w:rsidP="004E1407" w14:paraId="48E94ECE" w14:textId="7D2EB425">
      <w:pPr>
        <w:rPr>
          <w:rFonts w:ascii="Times New Roman" w:eastAsia="Times New Roman" w:hAnsi="Times New Roman" w:cs="Times New Roman"/>
          <w:color w:val="000000" w:themeColor="text1"/>
          <w:sz w:val="24"/>
          <w:szCs w:val="24"/>
        </w:rPr>
      </w:pPr>
      <w:r w:rsidRPr="776D2C98">
        <w:rPr>
          <w:rFonts w:ascii="Times New Roman" w:eastAsia="Times New Roman" w:hAnsi="Times New Roman" w:cs="Times New Roman"/>
          <w:color w:val="000000" w:themeColor="text1"/>
          <w:sz w:val="24"/>
          <w:szCs w:val="24"/>
        </w:rPr>
        <w:t xml:space="preserve">The estimated burden includes registration for about </w:t>
      </w:r>
      <w:r w:rsidR="00256187">
        <w:rPr>
          <w:rFonts w:ascii="Times New Roman" w:eastAsia="Times New Roman" w:hAnsi="Times New Roman" w:cs="Times New Roman"/>
          <w:color w:val="000000" w:themeColor="text1"/>
          <w:sz w:val="24"/>
          <w:szCs w:val="24"/>
        </w:rPr>
        <w:t>5</w:t>
      </w:r>
      <w:r w:rsidRPr="776D2C98">
        <w:rPr>
          <w:rFonts w:ascii="Times New Roman" w:eastAsia="Times New Roman" w:hAnsi="Times New Roman" w:cs="Times New Roman"/>
          <w:color w:val="000000" w:themeColor="text1"/>
          <w:sz w:val="24"/>
          <w:szCs w:val="24"/>
        </w:rPr>
        <w:t xml:space="preserve"> total annual </w:t>
      </w:r>
      <w:r w:rsidR="00256187">
        <w:rPr>
          <w:rFonts w:ascii="Times New Roman" w:eastAsia="Times New Roman" w:hAnsi="Times New Roman" w:cs="Times New Roman"/>
          <w:color w:val="000000" w:themeColor="text1"/>
          <w:sz w:val="24"/>
          <w:szCs w:val="24"/>
        </w:rPr>
        <w:t>Policy Academy Meetings and Trainings</w:t>
      </w:r>
      <w:r w:rsidRPr="776D2C98">
        <w:rPr>
          <w:rFonts w:ascii="Times New Roman" w:eastAsia="Times New Roman" w:hAnsi="Times New Roman" w:cs="Times New Roman"/>
          <w:color w:val="000000" w:themeColor="text1"/>
          <w:sz w:val="24"/>
          <w:szCs w:val="24"/>
        </w:rPr>
        <w:t>. The time to complete the questions is estimated to average about two minutes.</w:t>
      </w:r>
    </w:p>
    <w:tbl>
      <w:tblPr>
        <w:tblW w:w="0" w:type="auto"/>
        <w:tblBorders>
          <w:top w:val="single" w:sz="6" w:space="0" w:color="auto"/>
          <w:left w:val="single" w:sz="6" w:space="0" w:color="auto"/>
          <w:bottom w:val="single" w:sz="6" w:space="0" w:color="auto"/>
          <w:right w:val="single" w:sz="6" w:space="0" w:color="auto"/>
        </w:tblBorders>
        <w:tblLayout w:type="fixed"/>
        <w:tblLook w:val="01E0"/>
      </w:tblPr>
      <w:tblGrid>
        <w:gridCol w:w="3412"/>
        <w:gridCol w:w="1448"/>
        <w:gridCol w:w="1635"/>
        <w:gridCol w:w="1710"/>
        <w:gridCol w:w="1125"/>
      </w:tblGrid>
      <w:tr w14:paraId="39A09A9C" w14:textId="77777777" w:rsidTr="00F43801">
        <w:tblPrEx>
          <w:tblW w:w="0" w:type="auto"/>
          <w:tblBorders>
            <w:top w:val="single" w:sz="6" w:space="0" w:color="auto"/>
            <w:left w:val="single" w:sz="6" w:space="0" w:color="auto"/>
            <w:bottom w:val="single" w:sz="6" w:space="0" w:color="auto"/>
            <w:right w:val="single" w:sz="6" w:space="0" w:color="auto"/>
          </w:tblBorders>
          <w:tblLayout w:type="fixed"/>
          <w:tblLook w:val="01E0"/>
        </w:tblPrEx>
        <w:trPr>
          <w:trHeight w:val="270"/>
        </w:trPr>
        <w:tc>
          <w:tcPr>
            <w:tcW w:w="3412" w:type="dxa"/>
            <w:tcBorders>
              <w:top w:val="single" w:sz="6" w:space="0" w:color="auto"/>
              <w:left w:val="single" w:sz="6" w:space="0" w:color="auto"/>
              <w:bottom w:val="single" w:sz="6" w:space="0" w:color="auto"/>
              <w:right w:val="single" w:sz="6" w:space="0" w:color="auto"/>
            </w:tcBorders>
            <w:tcMar>
              <w:left w:w="105" w:type="dxa"/>
              <w:right w:w="105" w:type="dxa"/>
            </w:tcMar>
          </w:tcPr>
          <w:p w:rsidR="3BF9F0E9" w:rsidP="3BF9F0E9" w14:paraId="3D413E99" w14:textId="78070574">
            <w:pPr>
              <w:rPr>
                <w:rFonts w:ascii="Times New Roman" w:eastAsia="Times New Roman" w:hAnsi="Times New Roman" w:cs="Times New Roman"/>
                <w:sz w:val="24"/>
                <w:szCs w:val="24"/>
              </w:rPr>
            </w:pPr>
            <w:r w:rsidRPr="3BF9F0E9">
              <w:rPr>
                <w:rFonts w:ascii="Times New Roman" w:eastAsia="Times New Roman" w:hAnsi="Times New Roman" w:cs="Times New Roman"/>
                <w:b/>
                <w:bCs/>
                <w:sz w:val="24"/>
                <w:szCs w:val="24"/>
              </w:rPr>
              <w:t>Instrument Title</w:t>
            </w:r>
          </w:p>
        </w:tc>
        <w:tc>
          <w:tcPr>
            <w:tcW w:w="1448" w:type="dxa"/>
            <w:tcBorders>
              <w:top w:val="single" w:sz="6" w:space="0" w:color="auto"/>
              <w:left w:val="single" w:sz="6" w:space="0" w:color="auto"/>
              <w:bottom w:val="single" w:sz="6" w:space="0" w:color="auto"/>
              <w:right w:val="single" w:sz="6" w:space="0" w:color="auto"/>
            </w:tcBorders>
            <w:tcMar>
              <w:left w:w="105" w:type="dxa"/>
              <w:right w:w="105" w:type="dxa"/>
            </w:tcMar>
          </w:tcPr>
          <w:p w:rsidR="3BF9F0E9" w:rsidP="00256187" w14:paraId="58B72B7B" w14:textId="26108028">
            <w:pPr>
              <w:jc w:val="center"/>
              <w:rPr>
                <w:rFonts w:ascii="Times New Roman" w:eastAsia="Times New Roman" w:hAnsi="Times New Roman" w:cs="Times New Roman"/>
                <w:sz w:val="24"/>
                <w:szCs w:val="24"/>
              </w:rPr>
            </w:pPr>
            <w:r w:rsidRPr="3BF9F0E9">
              <w:rPr>
                <w:rFonts w:ascii="Times New Roman" w:eastAsia="Times New Roman" w:hAnsi="Times New Roman" w:cs="Times New Roman"/>
                <w:b/>
                <w:bCs/>
                <w:sz w:val="24"/>
                <w:szCs w:val="24"/>
              </w:rPr>
              <w:t>Category of Respondent</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3BF9F0E9" w:rsidP="00256187" w14:paraId="6429755C" w14:textId="210918B5">
            <w:pPr>
              <w:jc w:val="center"/>
              <w:rPr>
                <w:rFonts w:ascii="Times New Roman" w:eastAsia="Times New Roman" w:hAnsi="Times New Roman" w:cs="Times New Roman"/>
                <w:sz w:val="24"/>
                <w:szCs w:val="24"/>
              </w:rPr>
            </w:pPr>
            <w:r w:rsidRPr="3BF9F0E9">
              <w:rPr>
                <w:rFonts w:ascii="Times New Roman" w:eastAsia="Times New Roman" w:hAnsi="Times New Roman" w:cs="Times New Roman"/>
                <w:b/>
                <w:bCs/>
                <w:sz w:val="24"/>
                <w:szCs w:val="24"/>
              </w:rPr>
              <w:t>No. of Respondents</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3BF9F0E9" w:rsidP="00256187" w14:paraId="37D93ED7" w14:textId="3CD20EB7">
            <w:pPr>
              <w:jc w:val="center"/>
              <w:rPr>
                <w:rFonts w:ascii="Times New Roman" w:eastAsia="Times New Roman" w:hAnsi="Times New Roman" w:cs="Times New Roman"/>
                <w:sz w:val="24"/>
                <w:szCs w:val="24"/>
              </w:rPr>
            </w:pPr>
            <w:r w:rsidRPr="3BF9F0E9">
              <w:rPr>
                <w:rFonts w:ascii="Times New Roman" w:eastAsia="Times New Roman" w:hAnsi="Times New Roman" w:cs="Times New Roman"/>
                <w:b/>
                <w:bCs/>
                <w:sz w:val="24"/>
                <w:szCs w:val="24"/>
              </w:rPr>
              <w:t>Participation Time</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3BF9F0E9" w:rsidP="00256187" w14:paraId="5A92F044" w14:textId="1D09693F">
            <w:pPr>
              <w:jc w:val="center"/>
              <w:rPr>
                <w:rFonts w:ascii="Times New Roman" w:eastAsia="Times New Roman" w:hAnsi="Times New Roman" w:cs="Times New Roman"/>
                <w:sz w:val="24"/>
                <w:szCs w:val="24"/>
              </w:rPr>
            </w:pPr>
            <w:r w:rsidRPr="3BF9F0E9">
              <w:rPr>
                <w:rFonts w:ascii="Times New Roman" w:eastAsia="Times New Roman" w:hAnsi="Times New Roman" w:cs="Times New Roman"/>
                <w:b/>
                <w:bCs/>
                <w:sz w:val="24"/>
                <w:szCs w:val="24"/>
              </w:rPr>
              <w:t>Burden</w:t>
            </w:r>
          </w:p>
        </w:tc>
      </w:tr>
      <w:tr w14:paraId="6FC1F1B7" w14:textId="77777777" w:rsidTr="00F43801">
        <w:tblPrEx>
          <w:tblW w:w="0" w:type="auto"/>
          <w:tblLayout w:type="fixed"/>
          <w:tblLook w:val="01E0"/>
        </w:tblPrEx>
        <w:trPr>
          <w:trHeight w:val="270"/>
        </w:trPr>
        <w:tc>
          <w:tcPr>
            <w:tcW w:w="3412" w:type="dxa"/>
            <w:tcBorders>
              <w:top w:val="single" w:sz="6" w:space="0" w:color="auto"/>
              <w:left w:val="single" w:sz="6" w:space="0" w:color="auto"/>
              <w:bottom w:val="single" w:sz="6" w:space="0" w:color="auto"/>
              <w:right w:val="single" w:sz="6" w:space="0" w:color="auto"/>
            </w:tcBorders>
            <w:tcMar>
              <w:left w:w="105" w:type="dxa"/>
              <w:right w:w="105" w:type="dxa"/>
            </w:tcMar>
          </w:tcPr>
          <w:p w:rsidR="3BF9F0E9" w:rsidP="46502E82" w14:paraId="10FBDF79" w14:textId="27C06B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NCSACW </w:t>
            </w:r>
            <w:r w:rsidRPr="46502E82" w:rsidR="33E592BC">
              <w:rPr>
                <w:rFonts w:ascii="Times New Roman" w:eastAsia="Times New Roman" w:hAnsi="Times New Roman" w:cs="Times New Roman"/>
                <w:sz w:val="24"/>
                <w:szCs w:val="24"/>
              </w:rPr>
              <w:t xml:space="preserve">Policy Academy Meeting and Training Registration Information Collection </w:t>
            </w:r>
          </w:p>
        </w:tc>
        <w:tc>
          <w:tcPr>
            <w:tcW w:w="1448" w:type="dxa"/>
            <w:tcBorders>
              <w:top w:val="single" w:sz="6" w:space="0" w:color="auto"/>
              <w:left w:val="single" w:sz="6" w:space="0" w:color="auto"/>
              <w:bottom w:val="single" w:sz="6" w:space="0" w:color="auto"/>
              <w:right w:val="single" w:sz="6" w:space="0" w:color="auto"/>
            </w:tcBorders>
            <w:tcMar>
              <w:left w:w="105" w:type="dxa"/>
              <w:right w:w="105" w:type="dxa"/>
            </w:tcMar>
          </w:tcPr>
          <w:p w:rsidR="3BF9F0E9" w:rsidP="46502E82" w14:paraId="01BCB844" w14:textId="735E93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Private Sector </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3BF9F0E9" w:rsidP="46502E82" w14:paraId="12B195F7" w14:textId="7FC352A1">
            <w:pPr>
              <w:jc w:val="center"/>
              <w:rPr>
                <w:rFonts w:ascii="Times New Roman" w:eastAsia="Times New Roman" w:hAnsi="Times New Roman" w:cs="Times New Roman"/>
                <w:sz w:val="24"/>
                <w:szCs w:val="24"/>
              </w:rPr>
            </w:pPr>
            <w:r w:rsidRPr="5B7E8A8D">
              <w:rPr>
                <w:rFonts w:ascii="Times New Roman" w:eastAsia="Times New Roman" w:hAnsi="Times New Roman" w:cs="Times New Roman"/>
                <w:sz w:val="24"/>
                <w:szCs w:val="24"/>
              </w:rPr>
              <w:t>1,000</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3BF9F0E9" w:rsidP="46502E82" w14:paraId="57F8B4B6" w14:textId="7BC7FB39">
            <w:pPr>
              <w:jc w:val="center"/>
              <w:rPr>
                <w:rFonts w:ascii="Times New Roman" w:eastAsia="Times New Roman" w:hAnsi="Times New Roman" w:cs="Times New Roman"/>
                <w:sz w:val="24"/>
                <w:szCs w:val="24"/>
              </w:rPr>
            </w:pPr>
            <w:r w:rsidRPr="2B243F3B">
              <w:rPr>
                <w:rFonts w:ascii="Times New Roman" w:eastAsia="Times New Roman" w:hAnsi="Times New Roman" w:cs="Times New Roman"/>
                <w:sz w:val="24"/>
                <w:szCs w:val="24"/>
              </w:rPr>
              <w:t>2 minutes</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3BF9F0E9" w:rsidP="46502E82" w14:paraId="200FCEE5" w14:textId="780E049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 hours</w:t>
            </w:r>
          </w:p>
        </w:tc>
      </w:tr>
    </w:tbl>
    <w:p w:rsidR="009B01FB" w:rsidP="3BF9F0E9" w14:paraId="25A6BDF4" w14:textId="17B7F7E5">
      <w:pPr>
        <w:rPr>
          <w:rFonts w:ascii="Times New Roman" w:eastAsia="Times New Roman" w:hAnsi="Times New Roman" w:cs="Times New Roman"/>
          <w:color w:val="000000" w:themeColor="text1"/>
          <w:sz w:val="24"/>
          <w:szCs w:val="24"/>
        </w:rPr>
      </w:pPr>
    </w:p>
    <w:p w:rsidR="009B01FB" w:rsidP="3BF9F0E9" w14:paraId="418F2458" w14:textId="0C5304C4">
      <w:pPr>
        <w:rPr>
          <w:rFonts w:ascii="Times New Roman" w:eastAsia="Times New Roman" w:hAnsi="Times New Roman" w:cs="Times New Roman"/>
          <w:color w:val="000000" w:themeColor="text1"/>
          <w:sz w:val="24"/>
          <w:szCs w:val="24"/>
        </w:rPr>
      </w:pPr>
      <w:r w:rsidRPr="3994113A">
        <w:rPr>
          <w:rFonts w:ascii="Times New Roman" w:eastAsia="Times New Roman" w:hAnsi="Times New Roman" w:cs="Times New Roman"/>
          <w:b/>
          <w:bCs/>
          <w:color w:val="000000" w:themeColor="text1"/>
          <w:sz w:val="24"/>
          <w:szCs w:val="24"/>
        </w:rPr>
        <w:t xml:space="preserve">FEDERAL COST: </w:t>
      </w:r>
      <w:r w:rsidRPr="3994113A">
        <w:rPr>
          <w:rFonts w:ascii="Times New Roman" w:eastAsia="Times New Roman" w:hAnsi="Times New Roman" w:cs="Times New Roman"/>
          <w:color w:val="000000" w:themeColor="text1"/>
          <w:sz w:val="24"/>
          <w:szCs w:val="24"/>
        </w:rPr>
        <w:t xml:space="preserve">The estimated annual cost to the Federal government is </w:t>
      </w:r>
      <w:r w:rsidRPr="3994113A" w:rsidR="6B5E1CCA">
        <w:rPr>
          <w:rFonts w:ascii="Times New Roman" w:eastAsia="Times New Roman" w:hAnsi="Times New Roman" w:cs="Times New Roman"/>
          <w:color w:val="000000" w:themeColor="text1"/>
          <w:sz w:val="24"/>
          <w:szCs w:val="24"/>
        </w:rPr>
        <w:t xml:space="preserve">$1,240. </w:t>
      </w:r>
    </w:p>
    <w:p w:rsidR="00F43801" w:rsidP="00F43801" w14:paraId="2ACD77EE" w14:textId="77777777">
      <w:pPr>
        <w:pStyle w:val="NoSpacing"/>
      </w:pPr>
    </w:p>
    <w:p w:rsidR="009B01FB" w:rsidP="3BF9F0E9" w14:paraId="7F9D7979" w14:textId="3B13C825">
      <w:pPr>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b/>
          <w:bCs/>
          <w:color w:val="000000" w:themeColor="text1"/>
          <w:sz w:val="24"/>
          <w:szCs w:val="24"/>
        </w:rPr>
        <w:t>Administration of the Instrument</w:t>
      </w:r>
    </w:p>
    <w:p w:rsidR="009B01FB" w:rsidP="3BF9F0E9" w14:paraId="70040FD1" w14:textId="35B39643">
      <w:pPr>
        <w:pStyle w:val="ListParagraph"/>
        <w:numPr>
          <w:ilvl w:val="0"/>
          <w:numId w:val="9"/>
        </w:numPr>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How will you collect the information? (Check all that apply)</w:t>
      </w:r>
    </w:p>
    <w:p w:rsidR="009B01FB" w:rsidP="3BF9F0E9" w14:paraId="7CAF4BB6" w14:textId="71D7AEC7">
      <w:pPr>
        <w:ind w:left="720"/>
        <w:rPr>
          <w:rFonts w:ascii="Times New Roman" w:eastAsia="Times New Roman" w:hAnsi="Times New Roman" w:cs="Times New Roman"/>
          <w:color w:val="000000" w:themeColor="text1"/>
          <w:sz w:val="24"/>
          <w:szCs w:val="24"/>
        </w:rPr>
      </w:pPr>
      <w:r w:rsidRPr="3994113A">
        <w:rPr>
          <w:rFonts w:ascii="Times New Roman" w:eastAsia="Times New Roman" w:hAnsi="Times New Roman" w:cs="Times New Roman"/>
          <w:color w:val="000000" w:themeColor="text1"/>
          <w:sz w:val="24"/>
          <w:szCs w:val="24"/>
        </w:rPr>
        <w:t>[</w:t>
      </w:r>
      <w:r w:rsidRPr="3994113A" w:rsidR="24A13BFD">
        <w:rPr>
          <w:rFonts w:ascii="Times New Roman" w:eastAsia="Times New Roman" w:hAnsi="Times New Roman" w:cs="Times New Roman"/>
          <w:color w:val="000000" w:themeColor="text1"/>
          <w:sz w:val="24"/>
          <w:szCs w:val="24"/>
        </w:rPr>
        <w:t>X</w:t>
      </w:r>
      <w:r w:rsidRPr="3994113A">
        <w:rPr>
          <w:rFonts w:ascii="Times New Roman" w:eastAsia="Times New Roman" w:hAnsi="Times New Roman" w:cs="Times New Roman"/>
          <w:color w:val="000000" w:themeColor="text1"/>
          <w:sz w:val="24"/>
          <w:szCs w:val="24"/>
        </w:rPr>
        <w:t xml:space="preserve">] Web-based or other forms of Social Media </w:t>
      </w:r>
    </w:p>
    <w:p w:rsidR="009B01FB" w:rsidP="3BF9F0E9" w14:paraId="355BCF98" w14:textId="1397338A">
      <w:pPr>
        <w:ind w:left="720"/>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  ]</w:t>
      </w:r>
      <w:r w:rsidRPr="3BF9F0E9">
        <w:rPr>
          <w:rFonts w:ascii="Times New Roman" w:eastAsia="Times New Roman" w:hAnsi="Times New Roman" w:cs="Times New Roman"/>
          <w:color w:val="000000" w:themeColor="text1"/>
          <w:sz w:val="24"/>
          <w:szCs w:val="24"/>
        </w:rPr>
        <w:t xml:space="preserve"> Telephone</w:t>
      </w:r>
      <w:r>
        <w:tab/>
      </w:r>
    </w:p>
    <w:p w:rsidR="009B01FB" w:rsidP="3BF9F0E9" w14:paraId="23455175" w14:textId="258055BB">
      <w:pPr>
        <w:ind w:left="720"/>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  ]</w:t>
      </w:r>
      <w:r w:rsidRPr="3BF9F0E9">
        <w:rPr>
          <w:rFonts w:ascii="Times New Roman" w:eastAsia="Times New Roman" w:hAnsi="Times New Roman" w:cs="Times New Roman"/>
          <w:color w:val="000000" w:themeColor="text1"/>
          <w:sz w:val="24"/>
          <w:szCs w:val="24"/>
        </w:rPr>
        <w:t xml:space="preserve"> In-person</w:t>
      </w:r>
      <w:r>
        <w:tab/>
      </w:r>
    </w:p>
    <w:p w:rsidR="009B01FB" w:rsidP="3BF9F0E9" w14:paraId="34F29EBB" w14:textId="28388D01">
      <w:pPr>
        <w:ind w:left="720"/>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  ]</w:t>
      </w:r>
      <w:r w:rsidRPr="3BF9F0E9">
        <w:rPr>
          <w:rFonts w:ascii="Times New Roman" w:eastAsia="Times New Roman" w:hAnsi="Times New Roman" w:cs="Times New Roman"/>
          <w:color w:val="000000" w:themeColor="text1"/>
          <w:sz w:val="24"/>
          <w:szCs w:val="24"/>
        </w:rPr>
        <w:t xml:space="preserve"> Mail </w:t>
      </w:r>
    </w:p>
    <w:p w:rsidR="009B01FB" w:rsidP="3BF9F0E9" w14:paraId="14BA6A42" w14:textId="48024A36">
      <w:pPr>
        <w:ind w:left="720"/>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  ]</w:t>
      </w:r>
      <w:r w:rsidRPr="3BF9F0E9">
        <w:rPr>
          <w:rFonts w:ascii="Times New Roman" w:eastAsia="Times New Roman" w:hAnsi="Times New Roman" w:cs="Times New Roman"/>
          <w:color w:val="000000" w:themeColor="text1"/>
          <w:sz w:val="24"/>
          <w:szCs w:val="24"/>
        </w:rPr>
        <w:t xml:space="preserve"> Other, Explain</w:t>
      </w:r>
    </w:p>
    <w:p w:rsidR="009B01FB" w:rsidP="3BF9F0E9" w14:paraId="2D54E091" w14:textId="697B2E78">
      <w:pPr>
        <w:rPr>
          <w:rFonts w:ascii="Times New Roman" w:eastAsia="Times New Roman" w:hAnsi="Times New Roman" w:cs="Times New Roman"/>
          <w:color w:val="000000" w:themeColor="text1"/>
          <w:sz w:val="24"/>
          <w:szCs w:val="24"/>
        </w:rPr>
      </w:pPr>
    </w:p>
    <w:p w:rsidR="009B01FB" w:rsidP="3BF9F0E9" w14:paraId="59A6626D" w14:textId="29863E26">
      <w:pPr>
        <w:rPr>
          <w:rFonts w:ascii="Times New Roman" w:eastAsia="Times New Roman" w:hAnsi="Times New Roman" w:cs="Times New Roman"/>
          <w:color w:val="000000" w:themeColor="text1"/>
          <w:sz w:val="24"/>
          <w:szCs w:val="24"/>
        </w:rPr>
      </w:pPr>
    </w:p>
    <w:p w:rsidR="009B01FB" w:rsidP="3BF9F0E9" w14:paraId="2C078E63" w14:textId="37B2030D"/>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122BB" w:rsidP="00F122BB" w14:paraId="73BCB414" w14:textId="77777777">
      <w:pPr>
        <w:spacing w:after="0" w:line="240" w:lineRule="auto"/>
      </w:pPr>
      <w:r>
        <w:separator/>
      </w:r>
    </w:p>
  </w:footnote>
  <w:footnote w:type="continuationSeparator" w:id="1">
    <w:p w:rsidR="00F122BB" w:rsidP="00F122BB" w14:paraId="1AED028F" w14:textId="77777777">
      <w:pPr>
        <w:spacing w:after="0" w:line="240" w:lineRule="auto"/>
      </w:pPr>
      <w:r>
        <w:continuationSeparator/>
      </w:r>
    </w:p>
  </w:footnote>
  <w:footnote w:id="2">
    <w:p w:rsidR="00F122BB" w14:paraId="2DCE2121" w14:textId="7C37F8DA">
      <w:pPr>
        <w:pStyle w:val="FootnoteText"/>
      </w:pPr>
      <w:r>
        <w:rPr>
          <w:rStyle w:val="FootnoteReference"/>
        </w:rPr>
        <w:footnoteRef/>
      </w:r>
      <w:r>
        <w:t xml:space="preserve"> </w:t>
      </w:r>
      <w:r w:rsidRPr="00166B8A" w:rsidR="004E1407">
        <w:rPr>
          <w:rFonts w:ascii="Times New Roman" w:eastAsia="Times New Roman" w:hAnsi="Times New Roman" w:cs="Times New Roman"/>
        </w:rPr>
        <w:t xml:space="preserve">The information collected through this request is primarily for internal review and will not be published. However, for certain activities information submitted by accepted participants, such as research abstracts to be presented in a poster session, may be published on an ACF </w:t>
      </w:r>
      <w:r w:rsidRPr="00166B8A" w:rsidR="004E1407">
        <w:rPr>
          <w:rFonts w:ascii="Times New Roman" w:eastAsia="Times New Roman" w:hAnsi="Times New Roman" w:cs="Times New Roman"/>
        </w:rPr>
        <w:t>website</w:t>
      </w:r>
      <w:r w:rsidRPr="00166B8A" w:rsidR="004E1407">
        <w:rPr>
          <w:rFonts w:ascii="Times New Roman" w:eastAsia="Times New Roman" w:hAnsi="Times New Roman" w:cs="Times New Roman"/>
        </w:rPr>
        <w:t xml:space="preserve"> or included in a printed or online program for the activity or subsequent publication describing the activity.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CDFB23"/>
    <w:multiLevelType w:val="hybridMultilevel"/>
    <w:tmpl w:val="986E26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CA75BA5"/>
    <w:multiLevelType w:val="hybridMultilevel"/>
    <w:tmpl w:val="F9DE3E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15E5788"/>
    <w:multiLevelType w:val="hybridMultilevel"/>
    <w:tmpl w:val="B866A2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CD8426A"/>
    <w:multiLevelType w:val="hybridMultilevel"/>
    <w:tmpl w:val="E73A42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F229E23"/>
    <w:multiLevelType w:val="hybridMultilevel"/>
    <w:tmpl w:val="A774A6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1DEDAB4"/>
    <w:multiLevelType w:val="hybridMultilevel"/>
    <w:tmpl w:val="7DFC9BB4"/>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FB176EB"/>
    <w:multiLevelType w:val="hybridMultilevel"/>
    <w:tmpl w:val="393617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3228A021"/>
    <w:multiLevelType w:val="hybridMultilevel"/>
    <w:tmpl w:val="9B76A978"/>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3B5F33F"/>
    <w:multiLevelType w:val="hybridMultilevel"/>
    <w:tmpl w:val="862EF3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49A85892"/>
    <w:multiLevelType w:val="hybridMultilevel"/>
    <w:tmpl w:val="A68AA7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4DB0F158"/>
    <w:multiLevelType w:val="hybridMultilevel"/>
    <w:tmpl w:val="6862E9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4F135F5E"/>
    <w:multiLevelType w:val="hybridMultilevel"/>
    <w:tmpl w:val="BACC9856"/>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2">
    <w:nsid w:val="4FCAC700"/>
    <w:multiLevelType w:val="hybridMultilevel"/>
    <w:tmpl w:val="51162F5A"/>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2257BD3"/>
    <w:multiLevelType w:val="hybridMultilevel"/>
    <w:tmpl w:val="244855A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39D270E"/>
    <w:multiLevelType w:val="hybridMultilevel"/>
    <w:tmpl w:val="0680C2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5ADCF3AA"/>
    <w:multiLevelType w:val="hybridMultilevel"/>
    <w:tmpl w:val="8828057E"/>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D6346BD"/>
    <w:multiLevelType w:val="hybridMultilevel"/>
    <w:tmpl w:val="7C9C039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105AE5C"/>
    <w:multiLevelType w:val="hybridMultilevel"/>
    <w:tmpl w:val="E772C8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094206041">
    <w:abstractNumId w:val="1"/>
  </w:num>
  <w:num w:numId="2" w16cid:durableId="1188300091">
    <w:abstractNumId w:val="6"/>
  </w:num>
  <w:num w:numId="3" w16cid:durableId="774132383">
    <w:abstractNumId w:val="10"/>
  </w:num>
  <w:num w:numId="4" w16cid:durableId="1940864736">
    <w:abstractNumId w:val="0"/>
  </w:num>
  <w:num w:numId="5" w16cid:durableId="779759156">
    <w:abstractNumId w:val="4"/>
  </w:num>
  <w:num w:numId="6" w16cid:durableId="1811241539">
    <w:abstractNumId w:val="3"/>
  </w:num>
  <w:num w:numId="7" w16cid:durableId="696933553">
    <w:abstractNumId w:val="9"/>
  </w:num>
  <w:num w:numId="8" w16cid:durableId="1780492068">
    <w:abstractNumId w:val="17"/>
  </w:num>
  <w:num w:numId="9" w16cid:durableId="2004820669">
    <w:abstractNumId w:val="16"/>
  </w:num>
  <w:num w:numId="10" w16cid:durableId="1905948966">
    <w:abstractNumId w:val="15"/>
  </w:num>
  <w:num w:numId="11" w16cid:durableId="1609852822">
    <w:abstractNumId w:val="5"/>
  </w:num>
  <w:num w:numId="12" w16cid:durableId="1913732296">
    <w:abstractNumId w:val="7"/>
  </w:num>
  <w:num w:numId="13" w16cid:durableId="668605172">
    <w:abstractNumId w:val="12"/>
  </w:num>
  <w:num w:numId="14" w16cid:durableId="1418943267">
    <w:abstractNumId w:val="13"/>
  </w:num>
  <w:num w:numId="15" w16cid:durableId="379209917">
    <w:abstractNumId w:val="14"/>
  </w:num>
  <w:num w:numId="16" w16cid:durableId="713970577">
    <w:abstractNumId w:val="8"/>
  </w:num>
  <w:num w:numId="17" w16cid:durableId="706683796">
    <w:abstractNumId w:val="2"/>
  </w:num>
  <w:num w:numId="18" w16cid:durableId="11612336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779CD0"/>
    <w:rsid w:val="000654DA"/>
    <w:rsid w:val="000A7668"/>
    <w:rsid w:val="00166B8A"/>
    <w:rsid w:val="00256187"/>
    <w:rsid w:val="002D748C"/>
    <w:rsid w:val="004A12E0"/>
    <w:rsid w:val="004E1407"/>
    <w:rsid w:val="00726413"/>
    <w:rsid w:val="00837642"/>
    <w:rsid w:val="008565C1"/>
    <w:rsid w:val="008E47CA"/>
    <w:rsid w:val="009B01FB"/>
    <w:rsid w:val="00A77217"/>
    <w:rsid w:val="00BB050A"/>
    <w:rsid w:val="00C2767E"/>
    <w:rsid w:val="00F122BB"/>
    <w:rsid w:val="00F176B7"/>
    <w:rsid w:val="00F43801"/>
    <w:rsid w:val="0820AF56"/>
    <w:rsid w:val="0D131955"/>
    <w:rsid w:val="24A13BFD"/>
    <w:rsid w:val="2B243F3B"/>
    <w:rsid w:val="2F98B9E7"/>
    <w:rsid w:val="30779CD0"/>
    <w:rsid w:val="30F01298"/>
    <w:rsid w:val="33E592BC"/>
    <w:rsid w:val="348D9DA6"/>
    <w:rsid w:val="37988887"/>
    <w:rsid w:val="37CAABDF"/>
    <w:rsid w:val="3994113A"/>
    <w:rsid w:val="3A0AF86A"/>
    <w:rsid w:val="3A5F4F44"/>
    <w:rsid w:val="3BF9F0E9"/>
    <w:rsid w:val="3C7975DB"/>
    <w:rsid w:val="3FF1F5FF"/>
    <w:rsid w:val="437E94CF"/>
    <w:rsid w:val="46502E82"/>
    <w:rsid w:val="479386D0"/>
    <w:rsid w:val="49B5602C"/>
    <w:rsid w:val="4AD350AC"/>
    <w:rsid w:val="4EE4C99E"/>
    <w:rsid w:val="56225877"/>
    <w:rsid w:val="5ADDFEF9"/>
    <w:rsid w:val="5B7E8A8D"/>
    <w:rsid w:val="5EA3A954"/>
    <w:rsid w:val="6B5E1CCA"/>
    <w:rsid w:val="7156ABAE"/>
    <w:rsid w:val="71C2A9CD"/>
    <w:rsid w:val="776D2C98"/>
    <w:rsid w:val="77CF1D00"/>
    <w:rsid w:val="788D9044"/>
    <w:rsid w:val="7AA4A362"/>
    <w:rsid w:val="7F80E51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0779CD0"/>
  <w15:chartTrackingRefBased/>
  <w15:docId w15:val="{58197744-5237-4E71-9D76-6E062118F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D748C"/>
    <w:rPr>
      <w:b/>
      <w:bCs/>
    </w:rPr>
  </w:style>
  <w:style w:type="character" w:customStyle="1" w:styleId="CommentSubjectChar">
    <w:name w:val="Comment Subject Char"/>
    <w:basedOn w:val="CommentTextChar"/>
    <w:link w:val="CommentSubject"/>
    <w:uiPriority w:val="99"/>
    <w:semiHidden/>
    <w:rsid w:val="002D748C"/>
    <w:rPr>
      <w:b/>
      <w:bCs/>
      <w:sz w:val="20"/>
      <w:szCs w:val="20"/>
    </w:r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008E47CA"/>
    <w:pPr>
      <w:spacing w:after="0" w:line="240" w:lineRule="auto"/>
    </w:pPr>
  </w:style>
  <w:style w:type="paragraph" w:styleId="FootnoteText">
    <w:name w:val="footnote text"/>
    <w:basedOn w:val="Normal"/>
    <w:link w:val="FootnoteTextChar"/>
    <w:uiPriority w:val="99"/>
    <w:semiHidden/>
    <w:unhideWhenUsed/>
    <w:rsid w:val="00F122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22BB"/>
    <w:rPr>
      <w:sz w:val="20"/>
      <w:szCs w:val="20"/>
    </w:rPr>
  </w:style>
  <w:style w:type="character" w:styleId="FootnoteReference">
    <w:name w:val="footnote reference"/>
    <w:basedOn w:val="DefaultParagraphFont"/>
    <w:uiPriority w:val="99"/>
    <w:semiHidden/>
    <w:unhideWhenUsed/>
    <w:rsid w:val="00F122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2E8104BE84F44B96EA8CAAEB11C129" ma:contentTypeVersion="14" ma:contentTypeDescription="Create a new document." ma:contentTypeScope="" ma:versionID="fae939afd615693b4d2f479d033a7a80">
  <xsd:schema xmlns:xsd="http://www.w3.org/2001/XMLSchema" xmlns:xs="http://www.w3.org/2001/XMLSchema" xmlns:p="http://schemas.microsoft.com/office/2006/metadata/properties" xmlns:ns2="e9419b9f-c640-4793-94cc-7ec13bd03979" xmlns:ns3="11a8e37c-f61d-4901-8895-88c13945a9bf" targetNamespace="http://schemas.microsoft.com/office/2006/metadata/properties" ma:root="true" ma:fieldsID="dc0ca0e4c1d8808f8911bf3d1206ddfe" ns2:_="" ns3:_="">
    <xsd:import namespace="e9419b9f-c640-4793-94cc-7ec13bd03979"/>
    <xsd:import namespace="11a8e37c-f61d-4901-8895-88c13945a9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19b9f-c640-4793-94cc-7ec13bd03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8e37c-f61d-4901-8895-88c13945a9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04ee565-385c-4162-b2d9-1813521430db}" ma:internalName="TaxCatchAll" ma:showField="CatchAllData" ma:web="11a8e37c-f61d-4901-8895-88c13945a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419b9f-c640-4793-94cc-7ec13bd03979">
      <Terms xmlns="http://schemas.microsoft.com/office/infopath/2007/PartnerControls"/>
    </lcf76f155ced4ddcb4097134ff3c332f>
    <TaxCatchAll xmlns="11a8e37c-f61d-4901-8895-88c13945a9bf" xsi:nil="true"/>
    <SharedWithUsers xmlns="11a8e37c-f61d-4901-8895-88c13945a9bf">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6E8D3-56B7-4140-9DCD-F200F4E53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19b9f-c640-4793-94cc-7ec13bd03979"/>
    <ds:schemaRef ds:uri="11a8e37c-f61d-4901-8895-88c13945a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32DCBC-A232-465B-895F-EA5D611823D5}">
  <ds:schemaRefs>
    <ds:schemaRef ds:uri="http://schemas.microsoft.com/office/infopath/2007/PartnerControls"/>
    <ds:schemaRef ds:uri="http://purl.org/dc/terms/"/>
    <ds:schemaRef ds:uri="http://purl.org/dc/elements/1.1/"/>
    <ds:schemaRef ds:uri="http://www.w3.org/XML/1998/namespace"/>
    <ds:schemaRef ds:uri="http://schemas.microsoft.com/office/2006/metadata/properties"/>
    <ds:schemaRef ds:uri="http://schemas.microsoft.com/office/2006/documentManagement/types"/>
    <ds:schemaRef ds:uri="e9419b9f-c640-4793-94cc-7ec13bd03979"/>
    <ds:schemaRef ds:uri="http://purl.org/dc/dcmitype/"/>
    <ds:schemaRef ds:uri="http://schemas.openxmlformats.org/package/2006/metadata/core-properties"/>
    <ds:schemaRef ds:uri="11a8e37c-f61d-4901-8895-88c13945a9bf"/>
  </ds:schemaRefs>
</ds:datastoreItem>
</file>

<file path=customXml/itemProps3.xml><?xml version="1.0" encoding="utf-8"?>
<ds:datastoreItem xmlns:ds="http://schemas.openxmlformats.org/officeDocument/2006/customXml" ds:itemID="{B6949C7E-6AF3-45A7-B745-F1EF23CEE389}">
  <ds:schemaRefs>
    <ds:schemaRef ds:uri="http://schemas.microsoft.com/sharepoint/v3/contenttype/forms"/>
  </ds:schemaRefs>
</ds:datastoreItem>
</file>

<file path=customXml/itemProps4.xml><?xml version="1.0" encoding="utf-8"?>
<ds:datastoreItem xmlns:ds="http://schemas.openxmlformats.org/officeDocument/2006/customXml" ds:itemID="{8ED3729E-C641-4780-9380-49D5A1E43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1716</Characters>
  <Application>Microsoft Office Word</Application>
  <DocSecurity>0</DocSecurity>
  <Lines>14</Lines>
  <Paragraphs>4</Paragraphs>
  <ScaleCrop>false</ScaleCrop>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Bhatta</dc:creator>
  <cp:lastModifiedBy>Katie Bhatta</cp:lastModifiedBy>
  <cp:revision>2</cp:revision>
  <dcterms:created xsi:type="dcterms:W3CDTF">2023-11-29T19:23:00Z</dcterms:created>
  <dcterms:modified xsi:type="dcterms:W3CDTF">2023-11-29T19:23:00Z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0x0101004C2E8104BE84F44B96EA8CAAEB11C129</vt:lpwstr>
  </property>
  <property fmtid="{D5CDD505-2E9C-101B-9397-08002B2CF9AE}" pid="3" name="MediaServiceImageTags">
    <vt:lpwstr/>
  </property>
</Properties>
</file>