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E6910" w14:paraId="4B648225" w14:textId="53C26ADE">
      <w:pPr>
        <w:pStyle w:val="Heading2"/>
        <w:spacing w:line="300" w:lineRule="auto"/>
      </w:pPr>
      <w:r>
        <w:rPr>
          <w:color w:val="182859"/>
          <w:w w:val="105"/>
        </w:rPr>
        <w:t>Qualified</w:t>
      </w:r>
      <w:r>
        <w:rPr>
          <w:color w:val="182859"/>
          <w:spacing w:val="-21"/>
          <w:w w:val="105"/>
        </w:rPr>
        <w:t xml:space="preserve"> </w:t>
      </w:r>
      <w:r>
        <w:rPr>
          <w:color w:val="182859"/>
          <w:w w:val="105"/>
        </w:rPr>
        <w:t>Domestic</w:t>
      </w:r>
      <w:r>
        <w:rPr>
          <w:color w:val="182859"/>
          <w:spacing w:val="-20"/>
          <w:w w:val="105"/>
        </w:rPr>
        <w:t xml:space="preserve"> </w:t>
      </w:r>
      <w:r>
        <w:rPr>
          <w:color w:val="182859"/>
          <w:w w:val="105"/>
        </w:rPr>
        <w:t>Relations</w:t>
      </w:r>
      <w:r>
        <w:rPr>
          <w:color w:val="182859"/>
          <w:spacing w:val="-21"/>
          <w:w w:val="105"/>
        </w:rPr>
        <w:t xml:space="preserve"> </w:t>
      </w:r>
      <w:r>
        <w:rPr>
          <w:color w:val="182859"/>
          <w:w w:val="105"/>
        </w:rPr>
        <w:t>Orders: A Practical Guide to</w:t>
      </w:r>
      <w:r>
        <w:rPr>
          <w:color w:val="182859"/>
          <w:spacing w:val="40"/>
          <w:w w:val="105"/>
        </w:rPr>
        <w:t xml:space="preserve"> </w:t>
      </w:r>
      <w:r>
        <w:rPr>
          <w:color w:val="182859"/>
          <w:w w:val="105"/>
        </w:rPr>
        <w:t xml:space="preserve">Dividing </w:t>
      </w:r>
      <w:r w:rsidRPr="6A20D9D8" w:rsidR="3177B3A0">
        <w:rPr>
          <w:color w:val="182859"/>
        </w:rPr>
        <w:t xml:space="preserve">PBGC </w:t>
      </w:r>
      <w:r>
        <w:rPr>
          <w:color w:val="182859"/>
          <w:w w:val="105"/>
        </w:rPr>
        <w:t>Benefits</w:t>
      </w:r>
      <w:r w:rsidR="13D80C35">
        <w:rPr>
          <w:color w:val="182859"/>
          <w:w w:val="105"/>
        </w:rPr>
        <w:t xml:space="preserve"> in Divorce</w:t>
      </w:r>
    </w:p>
    <w:p w:rsidR="00317258" w:rsidP="00363E8F" w14:paraId="428F1FA9" w14:textId="77777777">
      <w:pPr>
        <w:pStyle w:val="BodyText"/>
        <w:pBdr>
          <w:bottom w:val="single" w:sz="4" w:space="1" w:color="auto"/>
        </w:pBdr>
        <w:spacing w:before="217" w:line="288" w:lineRule="auto"/>
        <w:ind w:left="361" w:right="274" w:firstLine="3"/>
        <w:rPr>
          <w:i/>
          <w:color w:val="010101"/>
        </w:rPr>
      </w:pPr>
      <w:r w:rsidRPr="00363E8F">
        <w:rPr>
          <w:i/>
          <w:color w:val="010101"/>
        </w:rPr>
        <w:t xml:space="preserve">Pension </w:t>
      </w:r>
      <w:r w:rsidRPr="0050113B">
        <w:rPr>
          <w:i/>
          <w:iCs/>
          <w:color w:val="010101"/>
        </w:rPr>
        <w:t>b</w:t>
      </w:r>
      <w:r w:rsidRPr="0050113B" w:rsidR="55E60CD3">
        <w:rPr>
          <w:i/>
          <w:iCs/>
          <w:color w:val="010101"/>
        </w:rPr>
        <w:t>enefits</w:t>
      </w:r>
      <w:r w:rsidRPr="00363E8F" w:rsidR="55E60CD3">
        <w:rPr>
          <w:i/>
          <w:color w:val="010101"/>
        </w:rPr>
        <w:t xml:space="preserve"> paid by </w:t>
      </w:r>
      <w:r w:rsidRPr="00363E8F" w:rsidR="00C92101">
        <w:rPr>
          <w:i/>
          <w:color w:val="010101"/>
        </w:rPr>
        <w:t>the Pension Benefit Guaranty Corporation (</w:t>
      </w:r>
      <w:r w:rsidRPr="00363E8F" w:rsidR="009302E7">
        <w:rPr>
          <w:i/>
          <w:color w:val="010101"/>
          <w:w w:val="105"/>
        </w:rPr>
        <w:t>PBG</w:t>
      </w:r>
      <w:r w:rsidRPr="00363E8F" w:rsidR="00C92101">
        <w:rPr>
          <w:i/>
          <w:color w:val="010101"/>
        </w:rPr>
        <w:t>C</w:t>
      </w:r>
      <w:r w:rsidRPr="00363E8F" w:rsidR="00B90E3B">
        <w:rPr>
          <w:i/>
          <w:color w:val="010101"/>
        </w:rPr>
        <w:t>)</w:t>
      </w:r>
      <w:r w:rsidRPr="00363E8F" w:rsidR="0050549A">
        <w:rPr>
          <w:i/>
          <w:color w:val="010101"/>
        </w:rPr>
        <w:t xml:space="preserve"> </w:t>
      </w:r>
      <w:r w:rsidRPr="00363E8F" w:rsidR="009302E7">
        <w:rPr>
          <w:i/>
          <w:color w:val="010101"/>
          <w:w w:val="105"/>
        </w:rPr>
        <w:t>are</w:t>
      </w:r>
      <w:r w:rsidRPr="00363E8F" w:rsidR="00F708C3">
        <w:rPr>
          <w:i/>
          <w:color w:val="010101"/>
          <w:spacing w:val="-16"/>
          <w:w w:val="105"/>
        </w:rPr>
        <w:t xml:space="preserve"> </w:t>
      </w:r>
      <w:r w:rsidRPr="00363E8F" w:rsidR="00F708C3">
        <w:rPr>
          <w:i/>
          <w:color w:val="010101"/>
          <w:w w:val="105"/>
        </w:rPr>
        <w:t>covered</w:t>
      </w:r>
      <w:r w:rsidRPr="00363E8F" w:rsidR="00F708C3">
        <w:rPr>
          <w:i/>
          <w:color w:val="010101"/>
          <w:spacing w:val="-4"/>
          <w:w w:val="105"/>
        </w:rPr>
        <w:t xml:space="preserve"> </w:t>
      </w:r>
      <w:r w:rsidRPr="00363E8F" w:rsidR="00F708C3">
        <w:rPr>
          <w:i/>
          <w:color w:val="010101"/>
          <w:w w:val="105"/>
        </w:rPr>
        <w:t>by</w:t>
      </w:r>
      <w:r w:rsidRPr="00363E8F" w:rsidR="00F708C3">
        <w:rPr>
          <w:i/>
          <w:color w:val="010101"/>
          <w:spacing w:val="-17"/>
          <w:w w:val="105"/>
        </w:rPr>
        <w:t xml:space="preserve"> </w:t>
      </w:r>
      <w:r w:rsidRPr="00363E8F" w:rsidR="54C6774C">
        <w:rPr>
          <w:i/>
          <w:color w:val="010101"/>
          <w:w w:val="105"/>
        </w:rPr>
        <w:t>federal law</w:t>
      </w:r>
      <w:r w:rsidRPr="00363E8F" w:rsidR="50878896">
        <w:rPr>
          <w:i/>
          <w:color w:val="010101"/>
          <w:w w:val="105"/>
        </w:rPr>
        <w:t>.</w:t>
      </w:r>
      <w:r w:rsidRPr="00363E8F" w:rsidR="00F708C3">
        <w:rPr>
          <w:i/>
          <w:color w:val="010101"/>
          <w:spacing w:val="-19"/>
          <w:w w:val="105"/>
        </w:rPr>
        <w:t xml:space="preserve"> </w:t>
      </w:r>
      <w:r w:rsidRPr="00363E8F" w:rsidR="6A628628">
        <w:rPr>
          <w:i/>
          <w:color w:val="010101"/>
        </w:rPr>
        <w:t>B</w:t>
      </w:r>
      <w:r w:rsidRPr="00363E8F" w:rsidR="001D2F6E">
        <w:rPr>
          <w:i/>
          <w:color w:val="010101"/>
          <w:w w:val="105"/>
        </w:rPr>
        <w:t>enefits</w:t>
      </w:r>
      <w:r w:rsidRPr="00363E8F" w:rsidR="001D2F6E">
        <w:rPr>
          <w:i/>
          <w:color w:val="010101"/>
          <w:spacing w:val="-16"/>
          <w:w w:val="105"/>
        </w:rPr>
        <w:t xml:space="preserve"> </w:t>
      </w:r>
      <w:r w:rsidRPr="00363E8F" w:rsidR="0DC3F949">
        <w:rPr>
          <w:i/>
          <w:color w:val="010101"/>
        </w:rPr>
        <w:t>paid by PB</w:t>
      </w:r>
      <w:r w:rsidRPr="00363E8F" w:rsidR="0050549A">
        <w:rPr>
          <w:i/>
          <w:color w:val="010101"/>
        </w:rPr>
        <w:t>GC</w:t>
      </w:r>
      <w:r w:rsidRPr="00363E8F" w:rsidR="0DC3F949">
        <w:rPr>
          <w:i/>
          <w:color w:val="010101"/>
        </w:rPr>
        <w:t xml:space="preserve"> </w:t>
      </w:r>
      <w:r w:rsidRPr="00363E8F" w:rsidR="4E1EB9AF">
        <w:rPr>
          <w:i/>
          <w:color w:val="010101"/>
        </w:rPr>
        <w:t>can</w:t>
      </w:r>
      <w:r w:rsidRPr="00363E8F" w:rsidR="00F708C3">
        <w:rPr>
          <w:i/>
          <w:color w:val="010101"/>
          <w:spacing w:val="-16"/>
          <w:w w:val="105"/>
        </w:rPr>
        <w:t xml:space="preserve"> </w:t>
      </w:r>
      <w:r w:rsidR="0001282F">
        <w:rPr>
          <w:i/>
          <w:color w:val="010101"/>
          <w:w w:val="105"/>
        </w:rPr>
        <w:t xml:space="preserve">be </w:t>
      </w:r>
      <w:r w:rsidRPr="00363E8F" w:rsidR="00446448">
        <w:rPr>
          <w:i/>
          <w:color w:val="010101"/>
          <w:w w:val="105"/>
        </w:rPr>
        <w:t xml:space="preserve">significant </w:t>
      </w:r>
      <w:r w:rsidRPr="00363E8F">
        <w:rPr>
          <w:i/>
          <w:color w:val="010101"/>
        </w:rPr>
        <w:t xml:space="preserve">financial </w:t>
      </w:r>
      <w:r w:rsidRPr="00363E8F" w:rsidR="00446448">
        <w:rPr>
          <w:i/>
          <w:color w:val="010101"/>
          <w:w w:val="105"/>
        </w:rPr>
        <w:t xml:space="preserve">assets, which </w:t>
      </w:r>
      <w:r w:rsidRPr="00363E8F" w:rsidR="1EED9B59">
        <w:rPr>
          <w:i/>
          <w:color w:val="010101"/>
        </w:rPr>
        <w:t xml:space="preserve">may </w:t>
      </w:r>
      <w:r w:rsidRPr="00363E8F" w:rsidR="00446448">
        <w:rPr>
          <w:i/>
          <w:color w:val="010101"/>
          <w:w w:val="105"/>
        </w:rPr>
        <w:t xml:space="preserve">be divided when </w:t>
      </w:r>
      <w:r w:rsidRPr="00363E8F" w:rsidR="00D1040B">
        <w:rPr>
          <w:i/>
          <w:color w:val="010101"/>
          <w:w w:val="105"/>
        </w:rPr>
        <w:t>a marriage ends</w:t>
      </w:r>
      <w:r w:rsidRPr="00363E8F" w:rsidR="00F708C3">
        <w:rPr>
          <w:i/>
          <w:color w:val="010101"/>
          <w:w w:val="105"/>
        </w:rPr>
        <w:t>.</w:t>
      </w:r>
      <w:r w:rsidRPr="00363E8F" w:rsidR="00F708C3">
        <w:rPr>
          <w:i/>
          <w:color w:val="010101"/>
          <w:spacing w:val="-2"/>
          <w:w w:val="105"/>
        </w:rPr>
        <w:t xml:space="preserve"> </w:t>
      </w:r>
      <w:r w:rsidRPr="00363E8F" w:rsidR="00F708C3">
        <w:rPr>
          <w:i/>
          <w:color w:val="010101"/>
          <w:w w:val="105"/>
        </w:rPr>
        <w:t>When</w:t>
      </w:r>
      <w:r w:rsidRPr="00363E8F" w:rsidR="00F708C3">
        <w:rPr>
          <w:i/>
          <w:color w:val="010101"/>
          <w:spacing w:val="-10"/>
          <w:w w:val="105"/>
        </w:rPr>
        <w:t xml:space="preserve"> </w:t>
      </w:r>
      <w:r w:rsidRPr="00363E8F" w:rsidR="00F708C3">
        <w:rPr>
          <w:i/>
          <w:color w:val="010101"/>
          <w:w w:val="105"/>
        </w:rPr>
        <w:t>there</w:t>
      </w:r>
      <w:r w:rsidRPr="00363E8F" w:rsidR="00F708C3">
        <w:rPr>
          <w:i/>
          <w:color w:val="010101"/>
          <w:spacing w:val="-14"/>
          <w:w w:val="105"/>
        </w:rPr>
        <w:t xml:space="preserve"> </w:t>
      </w:r>
      <w:r w:rsidRPr="00363E8F" w:rsidR="00F708C3">
        <w:rPr>
          <w:i/>
          <w:color w:val="010101"/>
          <w:w w:val="105"/>
        </w:rPr>
        <w:t>is</w:t>
      </w:r>
      <w:r w:rsidRPr="00363E8F" w:rsidR="00F708C3">
        <w:rPr>
          <w:i/>
          <w:color w:val="010101"/>
          <w:spacing w:val="-17"/>
          <w:w w:val="105"/>
        </w:rPr>
        <w:t xml:space="preserve"> </w:t>
      </w:r>
      <w:r w:rsidRPr="00363E8F" w:rsidR="00F708C3">
        <w:rPr>
          <w:i/>
          <w:color w:val="010101"/>
          <w:w w:val="105"/>
        </w:rPr>
        <w:t>a</w:t>
      </w:r>
      <w:r w:rsidRPr="00363E8F" w:rsidR="00F708C3">
        <w:rPr>
          <w:i/>
          <w:color w:val="010101"/>
          <w:spacing w:val="-6"/>
          <w:w w:val="105"/>
        </w:rPr>
        <w:t xml:space="preserve"> </w:t>
      </w:r>
      <w:r w:rsidRPr="00363E8F" w:rsidR="00DC08E8">
        <w:rPr>
          <w:i/>
          <w:color w:val="010101"/>
          <w:w w:val="105"/>
        </w:rPr>
        <w:t>divorce,</w:t>
      </w:r>
      <w:r w:rsidRPr="00363E8F" w:rsidR="00F708C3">
        <w:rPr>
          <w:i/>
          <w:color w:val="010101"/>
          <w:spacing w:val="-17"/>
          <w:w w:val="105"/>
        </w:rPr>
        <w:t xml:space="preserve"> </w:t>
      </w:r>
      <w:r w:rsidRPr="00363E8F" w:rsidR="00F708C3">
        <w:rPr>
          <w:i/>
          <w:color w:val="010101"/>
          <w:w w:val="105"/>
        </w:rPr>
        <w:t>it is</w:t>
      </w:r>
      <w:r w:rsidRPr="00363E8F" w:rsidR="00F708C3">
        <w:rPr>
          <w:i/>
          <w:color w:val="010101"/>
          <w:spacing w:val="-17"/>
          <w:w w:val="105"/>
        </w:rPr>
        <w:t xml:space="preserve"> </w:t>
      </w:r>
      <w:r w:rsidRPr="00363E8F" w:rsidR="00F708C3">
        <w:rPr>
          <w:i/>
          <w:color w:val="010101"/>
          <w:w w:val="105"/>
        </w:rPr>
        <w:t>important</w:t>
      </w:r>
      <w:r w:rsidRPr="00363E8F" w:rsidR="00F708C3">
        <w:rPr>
          <w:i/>
          <w:color w:val="010101"/>
          <w:spacing w:val="-2"/>
          <w:w w:val="105"/>
        </w:rPr>
        <w:t xml:space="preserve"> </w:t>
      </w:r>
      <w:r w:rsidRPr="00363E8F" w:rsidR="00F708C3">
        <w:rPr>
          <w:i/>
          <w:color w:val="010101"/>
          <w:w w:val="105"/>
        </w:rPr>
        <w:t>that</w:t>
      </w:r>
      <w:r w:rsidRPr="00363E8F" w:rsidR="00F708C3">
        <w:rPr>
          <w:i/>
          <w:color w:val="010101"/>
          <w:spacing w:val="-12"/>
          <w:w w:val="105"/>
        </w:rPr>
        <w:t xml:space="preserve"> </w:t>
      </w:r>
      <w:r w:rsidRPr="00363E8F" w:rsidR="00F708C3">
        <w:rPr>
          <w:i/>
          <w:color w:val="010101"/>
          <w:w w:val="105"/>
        </w:rPr>
        <w:t>the</w:t>
      </w:r>
      <w:r w:rsidRPr="00363E8F" w:rsidR="2D787B22">
        <w:rPr>
          <w:i/>
          <w:color w:val="010101"/>
        </w:rPr>
        <w:t xml:space="preserve"> </w:t>
      </w:r>
      <w:r w:rsidRPr="00363E8F" w:rsidR="00F708C3">
        <w:rPr>
          <w:i/>
          <w:color w:val="010101"/>
          <w:spacing w:val="-2"/>
          <w:w w:val="105"/>
        </w:rPr>
        <w:t>divorce</w:t>
      </w:r>
      <w:r w:rsidRPr="00363E8F" w:rsidR="00F708C3">
        <w:rPr>
          <w:i/>
          <w:color w:val="010101"/>
          <w:spacing w:val="-10"/>
          <w:w w:val="105"/>
        </w:rPr>
        <w:t xml:space="preserve"> </w:t>
      </w:r>
      <w:r w:rsidRPr="00363E8F" w:rsidR="00F708C3">
        <w:rPr>
          <w:i/>
          <w:color w:val="010101"/>
          <w:spacing w:val="-2"/>
          <w:w w:val="105"/>
        </w:rPr>
        <w:t>decree</w:t>
      </w:r>
      <w:r w:rsidRPr="00363E8F" w:rsidR="00F708C3">
        <w:rPr>
          <w:i/>
          <w:color w:val="010101"/>
          <w:spacing w:val="-7"/>
          <w:w w:val="105"/>
        </w:rPr>
        <w:t xml:space="preserve"> </w:t>
      </w:r>
      <w:r w:rsidRPr="00363E8F" w:rsidR="00F708C3">
        <w:rPr>
          <w:i/>
          <w:color w:val="010101"/>
          <w:spacing w:val="-2"/>
          <w:w w:val="105"/>
        </w:rPr>
        <w:t>clearly address</w:t>
      </w:r>
      <w:r w:rsidRPr="00363E8F" w:rsidR="00C15B39">
        <w:rPr>
          <w:i/>
          <w:color w:val="010101"/>
          <w:spacing w:val="-2"/>
          <w:w w:val="105"/>
        </w:rPr>
        <w:t>es</w:t>
      </w:r>
      <w:r w:rsidRPr="00363E8F" w:rsidR="00F708C3">
        <w:rPr>
          <w:i/>
          <w:color w:val="010101"/>
          <w:spacing w:val="-2"/>
          <w:w w:val="105"/>
        </w:rPr>
        <w:t xml:space="preserve"> </w:t>
      </w:r>
      <w:r w:rsidRPr="00363E8F" w:rsidR="7ED3EE7B">
        <w:rPr>
          <w:i/>
          <w:color w:val="010101"/>
        </w:rPr>
        <w:t>whether and how these retirement plan benefits will be divided.</w:t>
      </w:r>
    </w:p>
    <w:p w:rsidR="007E6910" w:rsidP="00363E8F" w14:paraId="4B648226" w14:textId="7B6A92D0">
      <w:pPr>
        <w:pStyle w:val="BodyText"/>
        <w:pBdr>
          <w:bottom w:val="single" w:sz="4" w:space="1" w:color="auto"/>
        </w:pBdr>
        <w:spacing w:before="217" w:line="288" w:lineRule="auto"/>
        <w:ind w:left="361" w:right="274" w:firstLine="3"/>
        <w:rPr>
          <w:i/>
          <w:color w:val="010101"/>
        </w:rPr>
      </w:pPr>
      <w:r w:rsidRPr="00363E8F">
        <w:rPr>
          <w:i/>
          <w:color w:val="010101"/>
        </w:rPr>
        <w:t xml:space="preserve"> </w:t>
      </w:r>
    </w:p>
    <w:p w:rsidR="0057233D" w:rsidP="0F9BC9E1" w14:paraId="17B05569" w14:textId="5C695832">
      <w:pPr>
        <w:pStyle w:val="BodyText"/>
        <w:spacing w:before="237" w:line="288" w:lineRule="auto"/>
        <w:ind w:left="364" w:right="355" w:hanging="1"/>
        <w:rPr>
          <w:color w:val="010101"/>
          <w:w w:val="105"/>
        </w:rPr>
      </w:pPr>
      <w:r w:rsidRPr="00863E4B">
        <w:rPr>
          <w:noProof/>
          <w:color w:val="010101"/>
          <w:w w:val="105"/>
        </w:rPr>
        <mc:AlternateContent>
          <mc:Choice Requires="wps">
            <w:drawing>
              <wp:anchor distT="45720" distB="45720" distL="114300" distR="114300" simplePos="0" relativeHeight="251658240" behindDoc="0" locked="0" layoutInCell="1" allowOverlap="1">
                <wp:simplePos x="0" y="0"/>
                <wp:positionH relativeFrom="column">
                  <wp:posOffset>75565</wp:posOffset>
                </wp:positionH>
                <wp:positionV relativeFrom="paragraph">
                  <wp:posOffset>144780</wp:posOffset>
                </wp:positionV>
                <wp:extent cx="3195955" cy="2758440"/>
                <wp:effectExtent l="0" t="0" r="23495" b="2286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95955" cy="2758440"/>
                        </a:xfrm>
                        <a:prstGeom prst="rect">
                          <a:avLst/>
                        </a:prstGeom>
                        <a:solidFill>
                          <a:srgbClr val="FFFFFF"/>
                        </a:solidFill>
                        <a:ln w="9525">
                          <a:solidFill>
                            <a:sysClr val="window" lastClr="FFFFFF"/>
                          </a:solidFill>
                          <a:miter lim="800000"/>
                          <a:headEnd/>
                          <a:tailEnd/>
                        </a:ln>
                      </wps:spPr>
                      <wps:txbx>
                        <w:txbxContent>
                          <w:p w:rsidR="009E55B6" w:rsidRPr="00CA0577" w:rsidP="009E55B6" w14:textId="77777777">
                            <w:pPr>
                              <w:pStyle w:val="BodyText"/>
                              <w:ind w:left="360" w:right="274"/>
                              <w:rPr>
                                <w:b/>
                                <w:bCs/>
                                <w:i/>
                                <w:iCs/>
                                <w:color w:val="365F91" w:themeColor="accent1" w:themeShade="BF"/>
                                <w:sz w:val="28"/>
                                <w:szCs w:val="28"/>
                              </w:rPr>
                            </w:pPr>
                            <w:r w:rsidRPr="00CA0577">
                              <w:rPr>
                                <w:b/>
                                <w:bCs/>
                                <w:i/>
                                <w:iCs/>
                                <w:color w:val="365F91" w:themeColor="accent1" w:themeShade="BF"/>
                                <w:sz w:val="28"/>
                                <w:szCs w:val="28"/>
                              </w:rPr>
                              <w:t>About this guide</w:t>
                            </w:r>
                          </w:p>
                          <w:p w:rsidR="009E55B6" w:rsidP="009E55B6" w14:textId="77777777">
                            <w:pPr>
                              <w:pStyle w:val="BodyText"/>
                              <w:ind w:left="360" w:right="274"/>
                            </w:pPr>
                          </w:p>
                          <w:p w:rsidR="009E55B6" w:rsidRPr="00771373" w:rsidP="009E55B6" w14:textId="77777777">
                            <w:pPr>
                              <w:pStyle w:val="BodyText"/>
                              <w:ind w:left="360" w:right="274"/>
                              <w:rPr>
                                <w:color w:val="010101"/>
                                <w:w w:val="105"/>
                              </w:rPr>
                            </w:pPr>
                            <w:r>
                              <w:t xml:space="preserve">This guide is for people who are trying to divide a benefit in a </w:t>
                            </w:r>
                            <w:r w:rsidRPr="00244EC1">
                              <w:t>PBGC-trusteed</w:t>
                            </w:r>
                            <w:r>
                              <w:t xml:space="preserve"> defined benefit pension plan as part of a divorce. </w:t>
                            </w:r>
                            <w:r w:rsidRPr="0020707C">
                              <w:rPr>
                                <w:color w:val="010101"/>
                                <w:w w:val="105"/>
                              </w:rPr>
                              <w:t xml:space="preserve">This guide can help you navigate the QDRO process, ensuring the participant and alternate payee will receive the benefits as determined in the divorce proceeding. </w:t>
                            </w:r>
                            <w:r w:rsidRPr="00771373">
                              <w:rPr>
                                <w:color w:val="010101"/>
                                <w:w w:val="105"/>
                              </w:rPr>
                              <w:t xml:space="preserve">PBGC’s QDRO guidance: </w:t>
                            </w:r>
                            <w:hyperlink r:id="rId9" w:history="1">
                              <w:r w:rsidRPr="00771373">
                                <w:rPr>
                                  <w:rStyle w:val="Hyperlink"/>
                                  <w:w w:val="105"/>
                                </w:rPr>
                                <w:t>Qualified Domestic Relations Orders (QDRO) and PBGC</w:t>
                              </w:r>
                            </w:hyperlink>
                            <w:r w:rsidRPr="00771373">
                              <w:rPr>
                                <w:color w:val="010101"/>
                                <w:w w:val="105"/>
                              </w:rPr>
                              <w:t xml:space="preserve">, provides significantly more detail than this practical guide, and will control if there is a conflict between the two. </w:t>
                            </w:r>
                          </w:p>
                          <w:p w:rsidR="009E55B6" w:rsidP="00CA0577" w14:textId="77777777">
                            <w:pPr>
                              <w:jc w:val="cente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51.65pt;height:217.2pt;margin-top:11.4pt;margin-left:5.95pt;mso-height-percent:0;mso-height-relative:margin;mso-width-percent:0;mso-width-relative:margin;mso-wrap-distance-bottom:3.6pt;mso-wrap-distance-left:9pt;mso-wrap-distance-right:9pt;mso-wrap-distance-top:3.6pt;mso-wrap-style:square;position:absolute;visibility:visible;v-text-anchor:top;z-index:251659264" strokecolor="window">
                <v:textbox>
                  <w:txbxContent>
                    <w:p w:rsidR="009E55B6" w:rsidRPr="00CA0577" w:rsidP="009E55B6" w14:paraId="77F4AA52" w14:textId="77777777">
                      <w:pPr>
                        <w:pStyle w:val="BodyText"/>
                        <w:ind w:left="360" w:right="274"/>
                        <w:rPr>
                          <w:b/>
                          <w:bCs/>
                          <w:i/>
                          <w:iCs/>
                          <w:color w:val="365F91" w:themeColor="accent1" w:themeShade="BF"/>
                          <w:sz w:val="28"/>
                          <w:szCs w:val="28"/>
                        </w:rPr>
                      </w:pPr>
                      <w:r w:rsidRPr="00CA0577">
                        <w:rPr>
                          <w:b/>
                          <w:bCs/>
                          <w:i/>
                          <w:iCs/>
                          <w:color w:val="365F91" w:themeColor="accent1" w:themeShade="BF"/>
                          <w:sz w:val="28"/>
                          <w:szCs w:val="28"/>
                        </w:rPr>
                        <w:t>About this guide</w:t>
                      </w:r>
                    </w:p>
                    <w:p w:rsidR="009E55B6" w:rsidP="009E55B6" w14:paraId="0037076D" w14:textId="77777777">
                      <w:pPr>
                        <w:pStyle w:val="BodyText"/>
                        <w:ind w:left="360" w:right="274"/>
                      </w:pPr>
                    </w:p>
                    <w:p w:rsidR="009E55B6" w:rsidRPr="00771373" w:rsidP="009E55B6" w14:paraId="5A2488FC" w14:textId="77777777">
                      <w:pPr>
                        <w:pStyle w:val="BodyText"/>
                        <w:ind w:left="360" w:right="274"/>
                        <w:rPr>
                          <w:color w:val="010101"/>
                          <w:w w:val="105"/>
                        </w:rPr>
                      </w:pPr>
                      <w:r>
                        <w:t xml:space="preserve">This guide is for people who are trying to divide a benefit in a </w:t>
                      </w:r>
                      <w:r w:rsidRPr="00244EC1">
                        <w:t>PBGC-trusteed</w:t>
                      </w:r>
                      <w:r>
                        <w:t xml:space="preserve"> defined benefit pension plan as part of a divorce. </w:t>
                      </w:r>
                      <w:r w:rsidRPr="0020707C">
                        <w:rPr>
                          <w:color w:val="010101"/>
                          <w:w w:val="105"/>
                        </w:rPr>
                        <w:t xml:space="preserve">This guide can help you navigate the QDRO process, ensuring the participant and alternate payee will receive the benefits as determined in the divorce proceeding. </w:t>
                      </w:r>
                      <w:r w:rsidRPr="00771373">
                        <w:rPr>
                          <w:color w:val="010101"/>
                          <w:w w:val="105"/>
                        </w:rPr>
                        <w:t xml:space="preserve">PBGC’s QDRO guidance: </w:t>
                      </w:r>
                      <w:hyperlink r:id="rId9" w:history="1">
                        <w:r w:rsidRPr="00771373">
                          <w:rPr>
                            <w:rStyle w:val="Hyperlink"/>
                            <w:w w:val="105"/>
                          </w:rPr>
                          <w:t>Qualified Domestic Relations Orders (QDRO) and PBGC</w:t>
                        </w:r>
                      </w:hyperlink>
                      <w:r w:rsidRPr="00771373">
                        <w:rPr>
                          <w:color w:val="010101"/>
                          <w:w w:val="105"/>
                        </w:rPr>
                        <w:t xml:space="preserve">, provides significantly more detail than this practical guide, and will control if there is a conflict between the two. </w:t>
                      </w:r>
                    </w:p>
                    <w:p w:rsidR="009E55B6" w:rsidP="00CA0577" w14:paraId="46A801B7" w14:textId="77777777">
                      <w:pPr>
                        <w:jc w:val="center"/>
                      </w:pPr>
                    </w:p>
                  </w:txbxContent>
                </v:textbox>
                <w10:wrap type="square"/>
              </v:shape>
            </w:pict>
          </mc:Fallback>
        </mc:AlternateContent>
      </w:r>
      <w:r w:rsidR="0057233D">
        <w:rPr>
          <w:noProof/>
          <w:sz w:val="31"/>
          <w:szCs w:val="31"/>
        </w:rPr>
        <mc:AlternateContent>
          <mc:Choice Requires="wpg">
            <w:drawing>
              <wp:anchor distT="0" distB="0" distL="0" distR="0" simplePos="0" relativeHeight="251668480" behindDoc="0" locked="0" layoutInCell="1" allowOverlap="1">
                <wp:simplePos x="0" y="0"/>
                <wp:positionH relativeFrom="margin">
                  <wp:posOffset>3590290</wp:posOffset>
                </wp:positionH>
                <wp:positionV relativeFrom="paragraph">
                  <wp:posOffset>224790</wp:posOffset>
                </wp:positionV>
                <wp:extent cx="2715895" cy="2214245"/>
                <wp:effectExtent l="19050" t="19050" r="27305" b="14605"/>
                <wp:wrapNone/>
                <wp:docPr id="1579967507" name="Group 1579967507"/>
                <wp:cNvGraphicFramePr/>
                <a:graphic xmlns:a="http://schemas.openxmlformats.org/drawingml/2006/main">
                  <a:graphicData uri="http://schemas.microsoft.com/office/word/2010/wordprocessingGroup">
                    <wpg:wgp xmlns:wpg="http://schemas.microsoft.com/office/word/2010/wordprocessingGroup">
                      <wpg:cNvGrpSpPr/>
                      <wpg:grpSpPr>
                        <a:xfrm>
                          <a:off x="0" y="0"/>
                          <a:ext cx="2715895" cy="2214245"/>
                          <a:chOff x="12982" y="14505"/>
                          <a:chExt cx="2413255" cy="2385854"/>
                        </a:xfrm>
                      </wpg:grpSpPr>
                      <wps:wsp xmlns:wps="http://schemas.microsoft.com/office/word/2010/wordprocessingShape">
                        <wps:cNvPr id="1029531768" name="Graphic 3"/>
                        <wps:cNvSpPr/>
                        <wps:spPr>
                          <a:xfrm>
                            <a:off x="12982" y="14506"/>
                            <a:ext cx="2413000" cy="447675"/>
                          </a:xfrm>
                          <a:custGeom>
                            <a:avLst/>
                            <a:gdLst/>
                            <a:rect l="l" t="t" r="r" b="b"/>
                            <a:pathLst>
                              <a:path fill="norm" h="447675" w="2413000" stroke="1">
                                <a:moveTo>
                                  <a:pt x="2412968" y="447294"/>
                                </a:moveTo>
                                <a:lnTo>
                                  <a:pt x="0" y="447294"/>
                                </a:lnTo>
                                <a:lnTo>
                                  <a:pt x="5500" y="400741"/>
                                </a:lnTo>
                                <a:lnTo>
                                  <a:pt x="6106" y="354908"/>
                                </a:lnTo>
                                <a:lnTo>
                                  <a:pt x="5533" y="309209"/>
                                </a:lnTo>
                                <a:lnTo>
                                  <a:pt x="7494" y="263056"/>
                                </a:lnTo>
                                <a:lnTo>
                                  <a:pt x="15703" y="215864"/>
                                </a:lnTo>
                                <a:lnTo>
                                  <a:pt x="33875" y="167045"/>
                                </a:lnTo>
                                <a:lnTo>
                                  <a:pt x="65722" y="116014"/>
                                </a:lnTo>
                                <a:lnTo>
                                  <a:pt x="82565" y="88270"/>
                                </a:lnTo>
                                <a:lnTo>
                                  <a:pt x="124253" y="57896"/>
                                </a:lnTo>
                                <a:lnTo>
                                  <a:pt x="177521" y="29946"/>
                                </a:lnTo>
                                <a:lnTo>
                                  <a:pt x="229107" y="9471"/>
                                </a:lnTo>
                                <a:lnTo>
                                  <a:pt x="2188464" y="0"/>
                                </a:lnTo>
                                <a:lnTo>
                                  <a:pt x="2219414" y="11839"/>
                                </a:lnTo>
                                <a:lnTo>
                                  <a:pt x="2264999" y="42294"/>
                                </a:lnTo>
                                <a:lnTo>
                                  <a:pt x="2316182" y="83772"/>
                                </a:lnTo>
                                <a:lnTo>
                                  <a:pt x="2363928" y="128679"/>
                                </a:lnTo>
                                <a:lnTo>
                                  <a:pt x="2399202" y="169421"/>
                                </a:lnTo>
                                <a:lnTo>
                                  <a:pt x="2412968" y="198405"/>
                                </a:lnTo>
                                <a:lnTo>
                                  <a:pt x="2412968" y="447294"/>
                                </a:lnTo>
                                <a:close/>
                              </a:path>
                            </a:pathLst>
                          </a:custGeom>
                          <a:solidFill>
                            <a:srgbClr val="DDEBF6"/>
                          </a:solidFill>
                        </wps:spPr>
                        <wps:txbx>
                          <w:txbxContent>
                            <w:p w:rsidR="003A2CD6" w:rsidP="00CA0577" w14:textId="77777777">
                              <w:pPr>
                                <w:jc w:val="center"/>
                              </w:pPr>
                            </w:p>
                          </w:txbxContent>
                        </wps:txbx>
                        <wps:bodyPr wrap="square" lIns="0" tIns="0" rIns="0" bIns="0" rtlCol="0">
                          <a:prstTxWarp prst="textNoShape">
                            <a:avLst/>
                          </a:prstTxWarp>
                        </wps:bodyPr>
                      </wps:wsp>
                      <wps:wsp xmlns:wps="http://schemas.microsoft.com/office/word/2010/wordprocessingShape">
                        <wps:cNvPr id="652370087" name="Graphic 4"/>
                        <wps:cNvSpPr/>
                        <wps:spPr>
                          <a:xfrm>
                            <a:off x="12982" y="14506"/>
                            <a:ext cx="2413000" cy="447675"/>
                          </a:xfrm>
                          <a:custGeom>
                            <a:avLst/>
                            <a:gdLst/>
                            <a:rect l="l" t="t" r="r" b="b"/>
                            <a:pathLst>
                              <a:path fill="norm" h="447675" w="2413000" stroke="1">
                                <a:moveTo>
                                  <a:pt x="265747" y="1524"/>
                                </a:moveTo>
                                <a:lnTo>
                                  <a:pt x="2188464" y="0"/>
                                </a:lnTo>
                                <a:lnTo>
                                  <a:pt x="2264999" y="42294"/>
                                </a:lnTo>
                                <a:lnTo>
                                  <a:pt x="2316182" y="83772"/>
                                </a:lnTo>
                                <a:lnTo>
                                  <a:pt x="2363928" y="128679"/>
                                </a:lnTo>
                                <a:lnTo>
                                  <a:pt x="2399202" y="169421"/>
                                </a:lnTo>
                                <a:lnTo>
                                  <a:pt x="2412968" y="198405"/>
                                </a:lnTo>
                                <a:lnTo>
                                  <a:pt x="2412968" y="447294"/>
                                </a:lnTo>
                                <a:lnTo>
                                  <a:pt x="0" y="447294"/>
                                </a:lnTo>
                                <a:lnTo>
                                  <a:pt x="5500" y="400741"/>
                                </a:lnTo>
                                <a:lnTo>
                                  <a:pt x="6106" y="354908"/>
                                </a:lnTo>
                                <a:lnTo>
                                  <a:pt x="5533" y="309209"/>
                                </a:lnTo>
                                <a:lnTo>
                                  <a:pt x="7494" y="263056"/>
                                </a:lnTo>
                                <a:lnTo>
                                  <a:pt x="15703" y="215864"/>
                                </a:lnTo>
                                <a:lnTo>
                                  <a:pt x="33875" y="167045"/>
                                </a:lnTo>
                                <a:lnTo>
                                  <a:pt x="65722" y="116014"/>
                                </a:lnTo>
                                <a:lnTo>
                                  <a:pt x="82565" y="88270"/>
                                </a:lnTo>
                                <a:lnTo>
                                  <a:pt x="124253" y="57896"/>
                                </a:lnTo>
                                <a:lnTo>
                                  <a:pt x="177521" y="29946"/>
                                </a:lnTo>
                                <a:lnTo>
                                  <a:pt x="229107" y="9471"/>
                                </a:lnTo>
                                <a:lnTo>
                                  <a:pt x="265747" y="1524"/>
                                </a:lnTo>
                                <a:close/>
                              </a:path>
                            </a:pathLst>
                          </a:custGeom>
                          <a:ln w="13744">
                            <a:solidFill>
                              <a:srgbClr val="213F59"/>
                            </a:solidFill>
                            <a:prstDash val="solid"/>
                          </a:ln>
                        </wps:spPr>
                        <wps:bodyPr wrap="square" lIns="0" tIns="0" rIns="0" bIns="0" rtlCol="0">
                          <a:prstTxWarp prst="textNoShape">
                            <a:avLst/>
                          </a:prstTxWarp>
                        </wps:bodyPr>
                      </wps:wsp>
                      <wps:wsp xmlns:wps="http://schemas.microsoft.com/office/word/2010/wordprocessingShape">
                        <wps:cNvPr id="1366795335" name="Graphic 5"/>
                        <wps:cNvSpPr/>
                        <wps:spPr>
                          <a:xfrm>
                            <a:off x="14506" y="14505"/>
                            <a:ext cx="2411731" cy="2385854"/>
                          </a:xfrm>
                          <a:custGeom>
                            <a:avLst/>
                            <a:gdLst/>
                            <a:rect l="l" t="t" r="r" b="b"/>
                            <a:pathLst>
                              <a:path fill="norm" h="1722120" w="2411730" stroke="1">
                                <a:moveTo>
                                  <a:pt x="0" y="286988"/>
                                </a:moveTo>
                                <a:lnTo>
                                  <a:pt x="3751" y="240738"/>
                                </a:lnTo>
                                <a:lnTo>
                                  <a:pt x="14614" y="196754"/>
                                </a:lnTo>
                                <a:lnTo>
                                  <a:pt x="32002" y="155648"/>
                                </a:lnTo>
                                <a:lnTo>
                                  <a:pt x="55330" y="118033"/>
                                </a:lnTo>
                                <a:lnTo>
                                  <a:pt x="84010" y="84522"/>
                                </a:lnTo>
                                <a:lnTo>
                                  <a:pt x="117456" y="55729"/>
                                </a:lnTo>
                                <a:lnTo>
                                  <a:pt x="155083" y="32267"/>
                                </a:lnTo>
                                <a:lnTo>
                                  <a:pt x="196303" y="14750"/>
                                </a:lnTo>
                                <a:lnTo>
                                  <a:pt x="240530" y="3789"/>
                                </a:lnTo>
                                <a:lnTo>
                                  <a:pt x="287178" y="0"/>
                                </a:lnTo>
                                <a:lnTo>
                                  <a:pt x="2124360" y="0"/>
                                </a:lnTo>
                                <a:lnTo>
                                  <a:pt x="2170983" y="3789"/>
                                </a:lnTo>
                                <a:lnTo>
                                  <a:pt x="2215189" y="14750"/>
                                </a:lnTo>
                                <a:lnTo>
                                  <a:pt x="2256393" y="32267"/>
                                </a:lnTo>
                                <a:lnTo>
                                  <a:pt x="2294007" y="55729"/>
                                </a:lnTo>
                                <a:lnTo>
                                  <a:pt x="2327445" y="84522"/>
                                </a:lnTo>
                                <a:lnTo>
                                  <a:pt x="2356120" y="118033"/>
                                </a:lnTo>
                                <a:lnTo>
                                  <a:pt x="2379443" y="155648"/>
                                </a:lnTo>
                                <a:lnTo>
                                  <a:pt x="2396830" y="196754"/>
                                </a:lnTo>
                                <a:lnTo>
                                  <a:pt x="2407693" y="240738"/>
                                </a:lnTo>
                                <a:lnTo>
                                  <a:pt x="2411444" y="286988"/>
                                </a:lnTo>
                                <a:lnTo>
                                  <a:pt x="2411444" y="1434845"/>
                                </a:lnTo>
                                <a:lnTo>
                                  <a:pt x="2407693" y="1481439"/>
                                </a:lnTo>
                                <a:lnTo>
                                  <a:pt x="2396830" y="1525618"/>
                                </a:lnTo>
                                <a:lnTo>
                                  <a:pt x="2379443" y="1566795"/>
                                </a:lnTo>
                                <a:lnTo>
                                  <a:pt x="2356120" y="1604384"/>
                                </a:lnTo>
                                <a:lnTo>
                                  <a:pt x="2327445" y="1637799"/>
                                </a:lnTo>
                                <a:lnTo>
                                  <a:pt x="2294007" y="1666454"/>
                                </a:lnTo>
                                <a:lnTo>
                                  <a:pt x="2256393" y="1689761"/>
                                </a:lnTo>
                                <a:lnTo>
                                  <a:pt x="2215189" y="1707136"/>
                                </a:lnTo>
                                <a:lnTo>
                                  <a:pt x="2170983" y="1717990"/>
                                </a:lnTo>
                                <a:lnTo>
                                  <a:pt x="2124360" y="1721738"/>
                                </a:lnTo>
                                <a:lnTo>
                                  <a:pt x="287178" y="1721738"/>
                                </a:lnTo>
                                <a:lnTo>
                                  <a:pt x="240530" y="1717990"/>
                                </a:lnTo>
                                <a:lnTo>
                                  <a:pt x="196303" y="1707136"/>
                                </a:lnTo>
                                <a:lnTo>
                                  <a:pt x="155083" y="1689761"/>
                                </a:lnTo>
                                <a:lnTo>
                                  <a:pt x="117456" y="1666454"/>
                                </a:lnTo>
                                <a:lnTo>
                                  <a:pt x="84010" y="1637799"/>
                                </a:lnTo>
                                <a:lnTo>
                                  <a:pt x="55330" y="1604384"/>
                                </a:lnTo>
                                <a:lnTo>
                                  <a:pt x="32002" y="1566795"/>
                                </a:lnTo>
                                <a:lnTo>
                                  <a:pt x="14614" y="1525618"/>
                                </a:lnTo>
                                <a:lnTo>
                                  <a:pt x="3751" y="1481439"/>
                                </a:lnTo>
                                <a:lnTo>
                                  <a:pt x="0" y="1434845"/>
                                </a:lnTo>
                                <a:lnTo>
                                  <a:pt x="0" y="286988"/>
                                </a:lnTo>
                                <a:close/>
                              </a:path>
                            </a:pathLst>
                          </a:custGeom>
                          <a:ln w="29013">
                            <a:solidFill>
                              <a:srgbClr val="001F60"/>
                            </a:solidFill>
                            <a:prstDash val="solid"/>
                          </a:ln>
                        </wps:spPr>
                        <wps:txbx>
                          <w:txbxContent>
                            <w:p w:rsidR="003A2CD6" w:rsidP="00CA0577" w14:textId="77777777">
                              <w:pPr>
                                <w:jc w:val="center"/>
                              </w:pPr>
                            </w:p>
                          </w:txbxContent>
                        </wps:txbx>
                        <wps:bodyPr wrap="square" lIns="0" tIns="0" rIns="0" bIns="0" rtlCol="0">
                          <a:prstTxWarp prst="textNoShape">
                            <a:avLst/>
                          </a:prstTxWarp>
                        </wps:bodyPr>
                      </wps:wsp>
                      <wps:wsp xmlns:wps="http://schemas.microsoft.com/office/word/2010/wordprocessingShape">
                        <wps:cNvPr id="1681932325" name="Graphic 6"/>
                        <wps:cNvSpPr/>
                        <wps:spPr>
                          <a:xfrm>
                            <a:off x="12982" y="463324"/>
                            <a:ext cx="2413000" cy="1270"/>
                          </a:xfrm>
                          <a:custGeom>
                            <a:avLst/>
                            <a:gdLst/>
                            <a:rect l="l" t="t" r="r" b="b"/>
                            <a:pathLst>
                              <a:path fill="norm" w="2413000" stroke="1">
                                <a:moveTo>
                                  <a:pt x="0" y="0"/>
                                </a:moveTo>
                                <a:lnTo>
                                  <a:pt x="2412968" y="0"/>
                                </a:lnTo>
                              </a:path>
                            </a:pathLst>
                          </a:custGeom>
                          <a:ln w="19850">
                            <a:solidFill>
                              <a:srgbClr val="182859"/>
                            </a:solidFill>
                            <a:prstDash val="solid"/>
                          </a:ln>
                        </wps:spPr>
                        <wps:bodyPr wrap="square" lIns="0" tIns="0" rIns="0" bIns="0" rtlCol="0">
                          <a:prstTxWarp prst="textNoShape">
                            <a:avLst/>
                          </a:prstTxWarp>
                        </wps:bodyPr>
                      </wps:wsp>
                      <pic:pic xmlns:pic="http://schemas.openxmlformats.org/drawingml/2006/picture">
                        <pic:nvPicPr>
                          <pic:cNvPr id="379692202" name="Image 7"/>
                          <pic:cNvPicPr/>
                        </pic:nvPicPr>
                        <pic:blipFill>
                          <a:blip xmlns:r="http://schemas.openxmlformats.org/officeDocument/2006/relationships" r:embed="rId10" cstate="print"/>
                          <a:stretch>
                            <a:fillRect/>
                          </a:stretch>
                        </pic:blipFill>
                        <pic:spPr>
                          <a:xfrm>
                            <a:off x="126518" y="915321"/>
                            <a:ext cx="423672" cy="536447"/>
                          </a:xfrm>
                          <a:prstGeom prst="rect">
                            <a:avLst/>
                          </a:prstGeom>
                        </pic:spPr>
                      </pic:pic>
                      <wps:wsp xmlns:wps="http://schemas.microsoft.com/office/word/2010/wordprocessingShape">
                        <wps:cNvPr id="1831513253" name="Textbox 8"/>
                        <wps:cNvSpPr txBox="1"/>
                        <wps:spPr>
                          <a:xfrm>
                            <a:off x="212918" y="182743"/>
                            <a:ext cx="908685" cy="177800"/>
                          </a:xfrm>
                          <a:prstGeom prst="rect">
                            <a:avLst/>
                          </a:prstGeom>
                        </wps:spPr>
                        <wps:txbx>
                          <w:txbxContent>
                            <w:p w:rsidR="003A2CD6" w:rsidP="003A2CD6" w14:textId="77777777">
                              <w:pPr>
                                <w:spacing w:line="280" w:lineRule="exact"/>
                                <w:rPr>
                                  <w:b/>
                                  <w:sz w:val="25"/>
                                </w:rPr>
                              </w:pPr>
                              <w:r>
                                <w:rPr>
                                  <w:b/>
                                  <w:color w:val="182859"/>
                                  <w:sz w:val="25"/>
                                </w:rPr>
                                <w:t>Learn</w:t>
                              </w:r>
                              <w:r>
                                <w:rPr>
                                  <w:b/>
                                  <w:color w:val="182859"/>
                                  <w:spacing w:val="13"/>
                                  <w:sz w:val="25"/>
                                </w:rPr>
                                <w:t xml:space="preserve"> </w:t>
                              </w:r>
                              <w:r>
                                <w:rPr>
                                  <w:b/>
                                  <w:color w:val="182859"/>
                                  <w:spacing w:val="-4"/>
                                  <w:sz w:val="25"/>
                                </w:rPr>
                                <w:t>more</w:t>
                              </w:r>
                            </w:p>
                          </w:txbxContent>
                        </wps:txbx>
                        <wps:bodyPr wrap="square" lIns="0" tIns="0" rIns="0" bIns="0" rtlCol="0"/>
                      </wps:wsp>
                      <wps:wsp xmlns:wps="http://schemas.microsoft.com/office/word/2010/wordprocessingShape">
                        <wps:cNvPr id="1574214790" name="Textbox 9"/>
                        <wps:cNvSpPr txBox="1"/>
                        <wps:spPr>
                          <a:xfrm>
                            <a:off x="682672" y="792125"/>
                            <a:ext cx="1469225" cy="1261454"/>
                          </a:xfrm>
                          <a:prstGeom prst="rect">
                            <a:avLst/>
                          </a:prstGeom>
                        </wps:spPr>
                        <wps:txbx>
                          <w:txbxContent>
                            <w:p w:rsidR="003A2CD6" w:rsidP="003A2CD6" w14:textId="01FBA83E">
                              <w:pPr>
                                <w:spacing w:line="295" w:lineRule="auto"/>
                                <w:ind w:left="19" w:hanging="2"/>
                                <w:rPr>
                                  <w:color w:val="0075BF"/>
                                  <w:w w:val="105"/>
                                  <w:sz w:val="25"/>
                                </w:rPr>
                              </w:pPr>
                              <w:r>
                                <w:rPr>
                                  <w:color w:val="0075BF"/>
                                  <w:w w:val="105"/>
                                  <w:sz w:val="25"/>
                                </w:rPr>
                                <w:t xml:space="preserve">For more detail read: </w:t>
                              </w:r>
                            </w:p>
                            <w:p w:rsidR="003A2CD6" w:rsidP="003A2CD6" w14:textId="77777777">
                              <w:pPr>
                                <w:spacing w:line="295" w:lineRule="auto"/>
                                <w:ind w:left="19" w:hanging="2"/>
                                <w:rPr>
                                  <w:color w:val="0075BF"/>
                                  <w:w w:val="105"/>
                                  <w:sz w:val="25"/>
                                </w:rPr>
                              </w:pPr>
                            </w:p>
                            <w:p w:rsidR="003A2CD6" w:rsidP="003A2CD6" w14:textId="77777777">
                              <w:pPr>
                                <w:spacing w:line="295" w:lineRule="auto"/>
                                <w:ind w:left="19" w:hanging="2"/>
                              </w:pPr>
                              <w:hyperlink r:id="rId9" w:history="1">
                                <w:r w:rsidRPr="005C0809">
                                  <w:rPr>
                                    <w:rStyle w:val="Hyperlink"/>
                                    <w:w w:val="105"/>
                                    <w:sz w:val="25"/>
                                  </w:rPr>
                                  <w:t>Qualified Domestic Relations Orders (QDRO) and PBGC</w:t>
                                </w:r>
                              </w:hyperlink>
                            </w:p>
                            <w:p w:rsidR="003A2CD6" w:rsidP="003A2CD6" w14:textId="77777777">
                              <w:pPr>
                                <w:spacing w:line="295" w:lineRule="auto"/>
                                <w:ind w:left="19" w:hanging="2"/>
                              </w:pPr>
                            </w:p>
                            <w:p w:rsidR="003A2CD6" w:rsidP="003A2CD6" w14:textId="77777777">
                              <w:pPr>
                                <w:spacing w:line="295" w:lineRule="auto"/>
                                <w:ind w:left="19" w:hanging="2"/>
                              </w:pPr>
                              <w:r>
                                <w:t>.</w:t>
                              </w:r>
                            </w:p>
                            <w:p w:rsidR="003A2CD6" w:rsidP="003A2CD6" w14:textId="77777777">
                              <w:pPr>
                                <w:spacing w:line="295" w:lineRule="auto"/>
                                <w:ind w:left="19" w:hanging="2"/>
                                <w:rPr>
                                  <w:b/>
                                  <w:sz w:val="26"/>
                                </w:rPr>
                              </w:pP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id="Group 1579967507" o:spid="_x0000_s1026" style="width:213.85pt;height:174.35pt;margin-top:17.7pt;margin-left:282.7pt;mso-height-relative:margin;mso-position-horizontal-relative:margin;mso-width-relative:margin;mso-wrap-distance-left:0;mso-wrap-distance-right:0;position:absolute;z-index:251669504" coordorigin="129,145" coordsize="24132,23858">
                <v:shape id="Graphic 3" o:spid="_x0000_s1027" style="width:24130;height:4476;left:129;mso-wrap-style:square;position:absolute;top:145;visibility:visible;v-text-anchor:top" coordsize="2413000,447675" o:spt="100" adj="-11796480,,5400" path="m2412968,447294l,447294,5500,400741l6106,354908l5533,309209,7494,263056l15703,215864l33875,167045,65722,116014,82565,88270,124253,57896,177521,29946,229107,9471,2188464,l2219414,11839l2264999,42294l2316182,83772l2363928,128679l2399202,169421l2412968,198405l2412968,447294xe" fillcolor="#ddebf6" stroked="f">
                  <v:stroke joinstyle="miter"/>
                  <v:formulas/>
                  <v:path arrowok="t" o:connecttype="custom" textboxrect="0,0,2413000,447675"/>
                  <v:textbox inset="0,0,0,0">
                    <w:txbxContent>
                      <w:p w:rsidR="003A2CD6" w:rsidP="00CA0577" w14:paraId="290D1ECE" w14:textId="77777777">
                        <w:pPr>
                          <w:jc w:val="center"/>
                        </w:pPr>
                      </w:p>
                    </w:txbxContent>
                  </v:textbox>
                </v:shape>
                <v:shape id="Graphic 4" o:spid="_x0000_s1028" style="width:24130;height:4476;left:129;mso-wrap-style:square;position:absolute;top:145;visibility:visible;v-text-anchor:top" coordsize="2413000,447675" path="m265747,1524l2188464,l2264999,42294l2316182,83772l2363928,128679l2399202,169421l2412968,198405l2412968,447294,,447294,5500,400741l6106,354908l5533,309209,7494,263056l15703,215864l33875,167045,65722,116014,82565,88270,124253,57896,177521,29946,229107,9471,265747,1524xe" filled="f" strokecolor="#213f59" strokeweight="1.08pt">
                  <v:path arrowok="t"/>
                </v:shape>
                <v:shape id="Graphic 5" o:spid="_x0000_s1029" style="width:24117;height:23858;left:145;mso-wrap-style:square;position:absolute;top:145;visibility:visible;v-text-anchor:top" coordsize="2411730,1722120" o:spt="100" adj="-11796480,,5400" path="m,286988l3751,240738,14614,196754,32002,155648,55330,118033,84010,84522,117456,55729,155083,32267,196303,14750,240530,3789,287178,,2124360,l2170983,3789l2215189,14750l2256393,32267l2294007,55729l2327445,84522l2356120,118033l2379443,155648l2396830,196754l2407693,240738l2411444,286988l2411444,1434845l2407693,1481439l2396830,1525618l2379443,1566795l2356120,1604384l2327445,1637799l2294007,1666454l2256393,1689761l2215189,1707136l2170983,1717990l2124360,1721738l287178,1721738l240530,1717990l196303,1707136l155083,1689761l117456,1666454,84010,1637799,55330,1604384,32002,1566795,14614,1525618,3751,1481439,,1434845,,286988xe" filled="f" strokecolor="#001f60" strokeweight="2.28pt">
                  <v:stroke joinstyle="miter"/>
                  <v:formulas/>
                  <v:path arrowok="t" o:connecttype="custom" textboxrect="0,0,2411730,1722120"/>
                  <v:textbox inset="0,0,0,0">
                    <w:txbxContent>
                      <w:p w:rsidR="003A2CD6" w:rsidP="00CA0577" w14:paraId="77638AD1" w14:textId="77777777">
                        <w:pPr>
                          <w:jc w:val="center"/>
                        </w:pPr>
                      </w:p>
                    </w:txbxContent>
                  </v:textbox>
                </v:shape>
                <v:shape id="Graphic 6" o:spid="_x0000_s1030" style="width:24130;height:12;left:129;mso-wrap-style:square;position:absolute;top:4633;visibility:visible;v-text-anchor:top" coordsize="2413000,1270" path="m,l2412968,e" filled="f" strokecolor="#182859" strokeweight="1.56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1" type="#_x0000_t75" style="width:4236;height:5364;left:1265;mso-wrap-style:square;position:absolute;top:9153;visibility:visible">
                  <v:imagedata r:id="rId10" o:title=""/>
                </v:shape>
                <v:shape id="Textbox 8" o:spid="_x0000_s1032" type="#_x0000_t202" style="width:9087;height:1778;left:2129;mso-wrap-style:square;position:absolute;top:1827;visibility:visible;v-text-anchor:top" filled="f" stroked="f">
                  <v:textbox inset="0,0,0,0">
                    <w:txbxContent>
                      <w:p w:rsidR="003A2CD6" w:rsidP="003A2CD6" w14:paraId="40D166CB" w14:textId="77777777">
                        <w:pPr>
                          <w:spacing w:line="280" w:lineRule="exact"/>
                          <w:rPr>
                            <w:b/>
                            <w:sz w:val="25"/>
                          </w:rPr>
                        </w:pPr>
                        <w:r>
                          <w:rPr>
                            <w:b/>
                            <w:color w:val="182859"/>
                            <w:sz w:val="25"/>
                          </w:rPr>
                          <w:t>Learn</w:t>
                        </w:r>
                        <w:r>
                          <w:rPr>
                            <w:b/>
                            <w:color w:val="182859"/>
                            <w:spacing w:val="13"/>
                            <w:sz w:val="25"/>
                          </w:rPr>
                          <w:t xml:space="preserve"> </w:t>
                        </w:r>
                        <w:r>
                          <w:rPr>
                            <w:b/>
                            <w:color w:val="182859"/>
                            <w:spacing w:val="-4"/>
                            <w:sz w:val="25"/>
                          </w:rPr>
                          <w:t>more</w:t>
                        </w:r>
                      </w:p>
                    </w:txbxContent>
                  </v:textbox>
                </v:shape>
                <v:shape id="Textbox 9" o:spid="_x0000_s1033" type="#_x0000_t202" style="width:14692;height:12614;left:6826;mso-wrap-style:square;position:absolute;top:7921;visibility:visible;v-text-anchor:top" filled="f" stroked="f">
                  <v:textbox inset="0,0,0,0">
                    <w:txbxContent>
                      <w:p w:rsidR="003A2CD6" w:rsidP="003A2CD6" w14:paraId="3C613EC1" w14:textId="01FBA83E">
                        <w:pPr>
                          <w:spacing w:line="295" w:lineRule="auto"/>
                          <w:ind w:left="19" w:hanging="2"/>
                          <w:rPr>
                            <w:color w:val="0075BF"/>
                            <w:w w:val="105"/>
                            <w:sz w:val="25"/>
                          </w:rPr>
                        </w:pPr>
                        <w:r>
                          <w:rPr>
                            <w:color w:val="0075BF"/>
                            <w:w w:val="105"/>
                            <w:sz w:val="25"/>
                          </w:rPr>
                          <w:t xml:space="preserve">For more detail read: </w:t>
                        </w:r>
                      </w:p>
                      <w:p w:rsidR="003A2CD6" w:rsidP="003A2CD6" w14:paraId="79B1571D" w14:textId="77777777">
                        <w:pPr>
                          <w:spacing w:line="295" w:lineRule="auto"/>
                          <w:ind w:left="19" w:hanging="2"/>
                          <w:rPr>
                            <w:color w:val="0075BF"/>
                            <w:w w:val="105"/>
                            <w:sz w:val="25"/>
                          </w:rPr>
                        </w:pPr>
                      </w:p>
                      <w:p w:rsidR="003A2CD6" w:rsidP="003A2CD6" w14:paraId="2367EE0C" w14:textId="77777777">
                        <w:pPr>
                          <w:spacing w:line="295" w:lineRule="auto"/>
                          <w:ind w:left="19" w:hanging="2"/>
                        </w:pPr>
                        <w:hyperlink r:id="rId9" w:history="1">
                          <w:r w:rsidRPr="005C0809">
                            <w:rPr>
                              <w:rStyle w:val="Hyperlink"/>
                              <w:w w:val="105"/>
                              <w:sz w:val="25"/>
                            </w:rPr>
                            <w:t>Qualified Domestic Relations Orders (QDRO) and PBGC</w:t>
                          </w:r>
                        </w:hyperlink>
                      </w:p>
                      <w:p w:rsidR="003A2CD6" w:rsidP="003A2CD6" w14:paraId="6523F53C" w14:textId="77777777">
                        <w:pPr>
                          <w:spacing w:line="295" w:lineRule="auto"/>
                          <w:ind w:left="19" w:hanging="2"/>
                        </w:pPr>
                      </w:p>
                      <w:p w:rsidR="003A2CD6" w:rsidP="003A2CD6" w14:paraId="2F83E573" w14:textId="77777777">
                        <w:pPr>
                          <w:spacing w:line="295" w:lineRule="auto"/>
                          <w:ind w:left="19" w:hanging="2"/>
                        </w:pPr>
                        <w:r>
                          <w:t>.</w:t>
                        </w:r>
                      </w:p>
                      <w:p w:rsidR="003A2CD6" w:rsidP="003A2CD6" w14:paraId="720640C5" w14:textId="77777777">
                        <w:pPr>
                          <w:spacing w:line="295" w:lineRule="auto"/>
                          <w:ind w:left="19" w:hanging="2"/>
                          <w:rPr>
                            <w:b/>
                            <w:sz w:val="26"/>
                          </w:rPr>
                        </w:pPr>
                      </w:p>
                    </w:txbxContent>
                  </v:textbox>
                </v:shape>
                <w10:wrap anchorx="margin"/>
              </v:group>
            </w:pict>
          </mc:Fallback>
        </mc:AlternateContent>
      </w:r>
    </w:p>
    <w:p w:rsidR="0057233D" w:rsidP="0F9BC9E1" w14:paraId="4C6C64A5" w14:textId="7DDE8778">
      <w:pPr>
        <w:pStyle w:val="BodyText"/>
        <w:spacing w:before="237" w:line="288" w:lineRule="auto"/>
        <w:ind w:left="364" w:right="355" w:hanging="1"/>
        <w:rPr>
          <w:color w:val="010101"/>
          <w:w w:val="105"/>
        </w:rPr>
      </w:pPr>
    </w:p>
    <w:p w:rsidR="0057233D" w:rsidP="0F9BC9E1" w14:paraId="0A9B668C" w14:textId="205E066F">
      <w:pPr>
        <w:pStyle w:val="BodyText"/>
        <w:spacing w:before="237" w:line="288" w:lineRule="auto"/>
        <w:ind w:left="364" w:right="355" w:hanging="1"/>
        <w:rPr>
          <w:color w:val="010101"/>
          <w:w w:val="105"/>
        </w:rPr>
      </w:pPr>
    </w:p>
    <w:p w:rsidR="0057233D" w:rsidP="0F9BC9E1" w14:paraId="0B321E69" w14:textId="73B3E27F">
      <w:pPr>
        <w:pStyle w:val="BodyText"/>
        <w:spacing w:before="237" w:line="288" w:lineRule="auto"/>
        <w:ind w:left="364" w:right="355" w:hanging="1"/>
        <w:rPr>
          <w:color w:val="010101"/>
          <w:w w:val="105"/>
        </w:rPr>
      </w:pPr>
    </w:p>
    <w:p w:rsidR="0057233D" w:rsidP="0F9BC9E1" w14:paraId="2D7630A1" w14:textId="471E1D2B">
      <w:pPr>
        <w:pStyle w:val="BodyText"/>
        <w:spacing w:before="237" w:line="288" w:lineRule="auto"/>
        <w:ind w:left="364" w:right="355" w:hanging="1"/>
        <w:rPr>
          <w:color w:val="010101"/>
          <w:w w:val="105"/>
        </w:rPr>
      </w:pPr>
    </w:p>
    <w:p w:rsidR="0057233D" w:rsidP="0F9BC9E1" w14:paraId="05E56ABA" w14:textId="20383E56">
      <w:pPr>
        <w:pStyle w:val="BodyText"/>
        <w:spacing w:before="237" w:line="288" w:lineRule="auto"/>
        <w:ind w:left="364" w:right="355" w:hanging="1"/>
        <w:rPr>
          <w:color w:val="010101"/>
          <w:w w:val="105"/>
        </w:rPr>
      </w:pPr>
    </w:p>
    <w:p w:rsidR="0057233D" w:rsidP="0F9BC9E1" w14:paraId="62B56680" w14:textId="6218A9BE">
      <w:pPr>
        <w:pStyle w:val="BodyText"/>
        <w:spacing w:before="237" w:line="288" w:lineRule="auto"/>
        <w:ind w:left="364" w:right="355" w:hanging="1"/>
        <w:rPr>
          <w:color w:val="010101"/>
          <w:w w:val="105"/>
        </w:rPr>
      </w:pPr>
    </w:p>
    <w:p w:rsidR="0057233D" w:rsidP="0F9BC9E1" w14:paraId="521AB0C2" w14:textId="77777777">
      <w:pPr>
        <w:pStyle w:val="BodyText"/>
        <w:spacing w:before="237" w:line="288" w:lineRule="auto"/>
        <w:ind w:left="364" w:right="355" w:hanging="1"/>
        <w:rPr>
          <w:color w:val="010101"/>
          <w:w w:val="105"/>
        </w:rPr>
      </w:pPr>
    </w:p>
    <w:p w:rsidR="00D708CC" w:rsidP="0F9BC9E1" w14:paraId="5441E35E" w14:textId="77777777">
      <w:pPr>
        <w:pStyle w:val="BodyText"/>
        <w:spacing w:before="237" w:line="288" w:lineRule="auto"/>
        <w:ind w:left="364" w:right="355" w:hanging="1"/>
        <w:rPr>
          <w:color w:val="010101"/>
          <w:w w:val="105"/>
        </w:rPr>
      </w:pPr>
    </w:p>
    <w:p w:rsidR="00462A3A" w:rsidP="00462A3A" w14:paraId="1ED7E29B" w14:textId="2F5691CF">
      <w:pPr>
        <w:pStyle w:val="BodyText"/>
        <w:spacing w:before="237" w:line="288" w:lineRule="auto"/>
        <w:ind w:left="364" w:right="355" w:hanging="1"/>
        <w:rPr>
          <w:color w:val="010101"/>
          <w:spacing w:val="-2"/>
          <w:w w:val="105"/>
        </w:rPr>
      </w:pPr>
      <w:r w:rsidRPr="2D1E4706">
        <w:rPr>
          <w:color w:val="010101"/>
        </w:rPr>
        <w:t xml:space="preserve">PBGC </w:t>
      </w:r>
      <w:r w:rsidR="001208EF">
        <w:rPr>
          <w:color w:val="010101"/>
        </w:rPr>
        <w:t xml:space="preserve">frequently </w:t>
      </w:r>
      <w:r w:rsidRPr="2D1E4706">
        <w:rPr>
          <w:color w:val="010101"/>
        </w:rPr>
        <w:t xml:space="preserve">hears from </w:t>
      </w:r>
      <w:r w:rsidR="00F708C3">
        <w:rPr>
          <w:color w:val="010101"/>
          <w:w w:val="105"/>
        </w:rPr>
        <w:t>divorced</w:t>
      </w:r>
      <w:r w:rsidR="00F708C3">
        <w:rPr>
          <w:color w:val="010101"/>
          <w:spacing w:val="-16"/>
          <w:w w:val="105"/>
        </w:rPr>
        <w:t xml:space="preserve"> </w:t>
      </w:r>
      <w:r w:rsidR="00F708C3">
        <w:rPr>
          <w:color w:val="010101"/>
          <w:w w:val="105"/>
        </w:rPr>
        <w:t>individuals</w:t>
      </w:r>
      <w:r w:rsidR="00F708C3">
        <w:rPr>
          <w:color w:val="010101"/>
          <w:spacing w:val="-11"/>
          <w:w w:val="105"/>
        </w:rPr>
        <w:t xml:space="preserve"> </w:t>
      </w:r>
      <w:r w:rsidRPr="2D1E4706" w:rsidR="4CF9B02B">
        <w:rPr>
          <w:color w:val="010101"/>
        </w:rPr>
        <w:t xml:space="preserve">who </w:t>
      </w:r>
      <w:r w:rsidR="00F708C3">
        <w:rPr>
          <w:color w:val="010101"/>
          <w:w w:val="105"/>
        </w:rPr>
        <w:t>expect</w:t>
      </w:r>
      <w:r w:rsidR="00F708C3">
        <w:rPr>
          <w:color w:val="010101"/>
          <w:spacing w:val="-15"/>
          <w:w w:val="105"/>
        </w:rPr>
        <w:t xml:space="preserve"> </w:t>
      </w:r>
      <w:r w:rsidR="00F708C3">
        <w:rPr>
          <w:color w:val="010101"/>
          <w:w w:val="105"/>
        </w:rPr>
        <w:t>to</w:t>
      </w:r>
      <w:r w:rsidR="00F708C3">
        <w:rPr>
          <w:color w:val="010101"/>
          <w:spacing w:val="-4"/>
          <w:w w:val="105"/>
        </w:rPr>
        <w:t xml:space="preserve"> </w:t>
      </w:r>
      <w:r w:rsidR="00F708C3">
        <w:rPr>
          <w:color w:val="010101"/>
          <w:w w:val="105"/>
        </w:rPr>
        <w:t>collect</w:t>
      </w:r>
      <w:r w:rsidR="00F708C3">
        <w:rPr>
          <w:color w:val="010101"/>
          <w:spacing w:val="-10"/>
          <w:w w:val="105"/>
        </w:rPr>
        <w:t xml:space="preserve"> </w:t>
      </w:r>
      <w:r w:rsidRPr="5EBE0255" w:rsidR="4BA8F1F4">
        <w:rPr>
          <w:color w:val="010101"/>
        </w:rPr>
        <w:t xml:space="preserve">the </w:t>
      </w:r>
      <w:r w:rsidR="00F708C3">
        <w:rPr>
          <w:color w:val="010101"/>
          <w:w w:val="105"/>
        </w:rPr>
        <w:t>retirement</w:t>
      </w:r>
      <w:r w:rsidR="00F708C3">
        <w:rPr>
          <w:color w:val="010101"/>
          <w:spacing w:val="-9"/>
          <w:w w:val="105"/>
        </w:rPr>
        <w:t xml:space="preserve"> </w:t>
      </w:r>
      <w:r w:rsidR="00F708C3">
        <w:rPr>
          <w:color w:val="010101"/>
          <w:w w:val="105"/>
        </w:rPr>
        <w:t>benefits</w:t>
      </w:r>
      <w:r w:rsidR="00F708C3">
        <w:rPr>
          <w:color w:val="010101"/>
          <w:spacing w:val="-10"/>
          <w:w w:val="105"/>
        </w:rPr>
        <w:t xml:space="preserve"> </w:t>
      </w:r>
      <w:r w:rsidR="00F708C3">
        <w:rPr>
          <w:color w:val="010101"/>
          <w:w w:val="105"/>
        </w:rPr>
        <w:t>awarded</w:t>
      </w:r>
      <w:r w:rsidR="00F708C3">
        <w:rPr>
          <w:color w:val="010101"/>
          <w:spacing w:val="-7"/>
          <w:w w:val="105"/>
        </w:rPr>
        <w:t xml:space="preserve"> </w:t>
      </w:r>
      <w:r w:rsidR="00F708C3">
        <w:rPr>
          <w:color w:val="010101"/>
          <w:w w:val="105"/>
        </w:rPr>
        <w:t>in</w:t>
      </w:r>
      <w:r w:rsidR="00F708C3">
        <w:rPr>
          <w:color w:val="010101"/>
          <w:spacing w:val="-13"/>
          <w:w w:val="105"/>
        </w:rPr>
        <w:t xml:space="preserve"> </w:t>
      </w:r>
      <w:r w:rsidR="00F708C3">
        <w:rPr>
          <w:color w:val="010101"/>
          <w:w w:val="105"/>
        </w:rPr>
        <w:t>their</w:t>
      </w:r>
      <w:r w:rsidR="00F708C3">
        <w:rPr>
          <w:color w:val="010101"/>
          <w:spacing w:val="-16"/>
          <w:w w:val="105"/>
        </w:rPr>
        <w:t xml:space="preserve"> </w:t>
      </w:r>
      <w:r w:rsidR="00F708C3">
        <w:rPr>
          <w:color w:val="010101"/>
          <w:w w:val="105"/>
        </w:rPr>
        <w:t>divorce decree</w:t>
      </w:r>
      <w:r w:rsidR="00E47750">
        <w:rPr>
          <w:color w:val="010101"/>
          <w:w w:val="105"/>
        </w:rPr>
        <w:t xml:space="preserve"> – </w:t>
      </w:r>
      <w:r w:rsidR="00F708C3">
        <w:rPr>
          <w:color w:val="010101"/>
          <w:w w:val="105"/>
        </w:rPr>
        <w:t>and they usually do. But sometimes they fail</w:t>
      </w:r>
      <w:r w:rsidR="00F708C3">
        <w:rPr>
          <w:color w:val="010101"/>
          <w:spacing w:val="-14"/>
          <w:w w:val="105"/>
        </w:rPr>
        <w:t xml:space="preserve"> </w:t>
      </w:r>
      <w:r w:rsidR="00F708C3">
        <w:rPr>
          <w:color w:val="010101"/>
          <w:w w:val="105"/>
        </w:rPr>
        <w:t xml:space="preserve">to get a valid </w:t>
      </w:r>
      <w:r w:rsidRPr="00872411" w:rsidR="00F708C3">
        <w:rPr>
          <w:b/>
          <w:i/>
          <w:color w:val="010101"/>
          <w:w w:val="105"/>
        </w:rPr>
        <w:t>Qualified Domestic Relations</w:t>
      </w:r>
      <w:r w:rsidRPr="00872411" w:rsidR="00F708C3">
        <w:rPr>
          <w:b/>
          <w:i/>
          <w:color w:val="010101"/>
          <w:spacing w:val="-4"/>
          <w:w w:val="105"/>
        </w:rPr>
        <w:t xml:space="preserve"> </w:t>
      </w:r>
      <w:r w:rsidRPr="00872411" w:rsidR="00F708C3">
        <w:rPr>
          <w:b/>
          <w:i/>
          <w:color w:val="010101"/>
          <w:w w:val="105"/>
        </w:rPr>
        <w:t>Order (QDRO)</w:t>
      </w:r>
      <w:r w:rsidRPr="00872411" w:rsidR="00CE7871">
        <w:rPr>
          <w:color w:val="010101"/>
          <w:w w:val="105"/>
        </w:rPr>
        <w:t xml:space="preserve">. </w:t>
      </w:r>
      <w:r w:rsidRPr="00462A3A" w:rsidR="001208EF">
        <w:rPr>
          <w:color w:val="010101"/>
          <w:w w:val="105"/>
        </w:rPr>
        <w:t xml:space="preserve">A QDRO is a court order that </w:t>
      </w:r>
      <w:r w:rsidRPr="00462A3A">
        <w:rPr>
          <w:color w:val="010101"/>
          <w:w w:val="105"/>
        </w:rPr>
        <w:t xml:space="preserve">clearly explains how PBGC should divide </w:t>
      </w:r>
      <w:r w:rsidRPr="00462A3A">
        <w:rPr>
          <w:color w:val="010101"/>
          <w:w w:val="105"/>
        </w:rPr>
        <w:t>a pension benefit</w:t>
      </w:r>
      <w:r w:rsidRPr="00462A3A">
        <w:rPr>
          <w:color w:val="010101"/>
          <w:w w:val="105"/>
        </w:rPr>
        <w:t xml:space="preserve"> after a divorce happens.</w:t>
      </w:r>
      <w:r>
        <w:rPr>
          <w:b/>
          <w:bCs/>
          <w:color w:val="010101"/>
          <w:w w:val="105"/>
        </w:rPr>
        <w:t xml:space="preserve"> </w:t>
      </w:r>
      <w:r w:rsidRPr="00462A3A">
        <w:rPr>
          <w:color w:val="010101"/>
          <w:w w:val="105"/>
        </w:rPr>
        <w:t xml:space="preserve">It is usually a separate order from the divorce decree and settlement agreement. </w:t>
      </w:r>
    </w:p>
    <w:p w:rsidR="001208EF" w:rsidP="001208EF" w14:paraId="22FC3550" w14:textId="6509B6B6">
      <w:pPr>
        <w:pStyle w:val="BodyText"/>
        <w:spacing w:before="237" w:line="288" w:lineRule="auto"/>
        <w:ind w:left="364" w:right="355" w:hanging="1"/>
        <w:rPr>
          <w:color w:val="010101"/>
          <w:w w:val="105"/>
        </w:rPr>
      </w:pPr>
      <w:r w:rsidRPr="002D4A5F">
        <w:rPr>
          <w:color w:val="010101"/>
          <w:w w:val="105"/>
        </w:rPr>
        <w:t xml:space="preserve">A </w:t>
      </w:r>
      <w:r w:rsidRPr="007D5629">
        <w:rPr>
          <w:color w:val="010101"/>
          <w:w w:val="105"/>
        </w:rPr>
        <w:t>QDRO</w:t>
      </w:r>
      <w:r w:rsidRPr="00CA0577">
        <w:rPr>
          <w:b/>
          <w:bCs/>
          <w:color w:val="010101"/>
          <w:w w:val="105"/>
        </w:rPr>
        <w:t xml:space="preserve"> </w:t>
      </w:r>
      <w:r w:rsidRPr="002D4A5F">
        <w:rPr>
          <w:color w:val="010101"/>
          <w:w w:val="105"/>
        </w:rPr>
        <w:t xml:space="preserve">approved by PBGC must be in place for PBGC to divide a pension </w:t>
      </w:r>
      <w:r w:rsidR="00DD360A">
        <w:rPr>
          <w:color w:val="010101"/>
          <w:w w:val="105"/>
        </w:rPr>
        <w:t>after</w:t>
      </w:r>
      <w:r w:rsidRPr="002D4A5F" w:rsidR="00DD360A">
        <w:rPr>
          <w:color w:val="010101"/>
          <w:w w:val="105"/>
        </w:rPr>
        <w:t xml:space="preserve"> </w:t>
      </w:r>
      <w:r w:rsidRPr="002D4A5F">
        <w:rPr>
          <w:color w:val="010101"/>
          <w:w w:val="105"/>
        </w:rPr>
        <w:t>a divorce.</w:t>
      </w:r>
      <w:r w:rsidR="00DD360A">
        <w:rPr>
          <w:color w:val="010101"/>
          <w:w w:val="105"/>
        </w:rPr>
        <w:t xml:space="preserve"> Failing to get a QDRO and have it approved </w:t>
      </w:r>
      <w:r w:rsidR="00A80929">
        <w:rPr>
          <w:color w:val="010101"/>
          <w:w w:val="105"/>
        </w:rPr>
        <w:t xml:space="preserve">by PBGC </w:t>
      </w:r>
      <w:r w:rsidR="002F1D5A">
        <w:rPr>
          <w:color w:val="010101"/>
          <w:w w:val="105"/>
        </w:rPr>
        <w:t xml:space="preserve">may result in the loss of </w:t>
      </w:r>
      <w:r w:rsidR="00A80929">
        <w:rPr>
          <w:color w:val="010101"/>
          <w:w w:val="105"/>
        </w:rPr>
        <w:t>expected benefits.</w:t>
      </w:r>
    </w:p>
    <w:p w:rsidR="007E6910" w:rsidP="00C51A13" w14:paraId="4B648227" w14:textId="40960625">
      <w:pPr>
        <w:pStyle w:val="BodyText"/>
        <w:spacing w:before="237" w:line="288" w:lineRule="auto"/>
        <w:ind w:left="364" w:right="355" w:hanging="1"/>
        <w:rPr>
          <w:color w:val="010101"/>
        </w:rPr>
      </w:pPr>
    </w:p>
    <w:p w:rsidR="00C10CA3" w:rsidP="00EA2BFC" w14:paraId="119B073C" w14:textId="5F945642">
      <w:pPr>
        <w:pStyle w:val="BodyText"/>
        <w:spacing w:before="237" w:line="288" w:lineRule="auto"/>
        <w:ind w:left="364" w:right="355" w:hanging="1"/>
        <w:rPr>
          <w:color w:val="010101"/>
        </w:rPr>
      </w:pPr>
    </w:p>
    <w:p w:rsidR="00C5275D" w:rsidP="0BA26970" w14:paraId="1CAEB955" w14:textId="2ABD248D">
      <w:pPr>
        <w:pStyle w:val="BodyText"/>
        <w:spacing w:before="21"/>
        <w:rPr>
          <w:sz w:val="20"/>
          <w:szCs w:val="20"/>
        </w:rPr>
      </w:pPr>
    </w:p>
    <w:p w:rsidR="00212310" w:rsidRPr="003E7907" w:rsidP="00C5275D" w14:paraId="44016FD5" w14:textId="2B38F54E">
      <w:pPr>
        <w:pStyle w:val="BodyText"/>
        <w:spacing w:before="5"/>
        <w:ind w:left="365"/>
        <w:rPr>
          <w:rStyle w:val="IntenseReference"/>
          <w:sz w:val="28"/>
          <w:szCs w:val="28"/>
        </w:rPr>
      </w:pPr>
      <w:r w:rsidRPr="003E7907">
        <w:rPr>
          <w:rStyle w:val="IntenseReference"/>
          <w:sz w:val="28"/>
          <w:szCs w:val="28"/>
        </w:rPr>
        <w:t>Overview</w:t>
      </w:r>
    </w:p>
    <w:p w:rsidR="00212310" w:rsidP="00C5275D" w14:paraId="5F8EDDCC" w14:textId="77777777">
      <w:pPr>
        <w:pStyle w:val="BodyText"/>
        <w:spacing w:before="5"/>
        <w:ind w:left="365"/>
        <w:rPr>
          <w:b/>
          <w:bCs/>
          <w:color w:val="010101"/>
          <w:sz w:val="21"/>
          <w:szCs w:val="21"/>
        </w:rPr>
      </w:pPr>
    </w:p>
    <w:p w:rsidR="007E6910" w:rsidP="003E7907" w14:paraId="096E39A2" w14:textId="639395F9">
      <w:pPr>
        <w:pStyle w:val="BodyText"/>
        <w:spacing w:before="5"/>
        <w:ind w:left="365"/>
        <w:rPr>
          <w:color w:val="010101"/>
        </w:rPr>
      </w:pPr>
      <w:r w:rsidRPr="5EBE0255">
        <w:rPr>
          <w:b/>
          <w:bCs/>
          <w:color w:val="010101"/>
          <w:sz w:val="21"/>
          <w:szCs w:val="21"/>
        </w:rPr>
        <w:t>Wh</w:t>
      </w:r>
      <w:r w:rsidRPr="47225708" w:rsidR="499EDAF1">
        <w:rPr>
          <w:b/>
          <w:bCs/>
          <w:color w:val="010101"/>
          <w:sz w:val="21"/>
          <w:szCs w:val="21"/>
        </w:rPr>
        <w:t xml:space="preserve">at is a QDRO: </w:t>
      </w:r>
      <w:r w:rsidRPr="47225708" w:rsidR="499EDAF1">
        <w:rPr>
          <w:color w:val="010101"/>
        </w:rPr>
        <w:t xml:space="preserve">A QDRO is a </w:t>
      </w:r>
      <w:r w:rsidRPr="47225708" w:rsidR="499EDAF1">
        <w:rPr>
          <w:b/>
          <w:bCs/>
          <w:i/>
          <w:iCs/>
          <w:color w:val="010101"/>
        </w:rPr>
        <w:t>domestic relations order</w:t>
      </w:r>
      <w:r w:rsidRPr="47225708" w:rsidR="499EDAF1">
        <w:rPr>
          <w:color w:val="010101"/>
        </w:rPr>
        <w:t xml:space="preserve"> </w:t>
      </w:r>
      <w:r w:rsidR="0051639C">
        <w:rPr>
          <w:color w:val="010101"/>
        </w:rPr>
        <w:t xml:space="preserve">(DRO) </w:t>
      </w:r>
      <w:r w:rsidRPr="47225708" w:rsidR="499EDAF1">
        <w:rPr>
          <w:color w:val="010101"/>
        </w:rPr>
        <w:t>from a state court or other designated state authority</w:t>
      </w:r>
      <w:r w:rsidR="00502F8F">
        <w:rPr>
          <w:color w:val="010101"/>
        </w:rPr>
        <w:t>. A</w:t>
      </w:r>
      <w:r w:rsidRPr="47225708" w:rsidR="499EDAF1">
        <w:rPr>
          <w:color w:val="010101"/>
        </w:rPr>
        <w:t xml:space="preserve"> retirement plan's administrator must “qualify” (approve) </w:t>
      </w:r>
      <w:r w:rsidR="00A736A6">
        <w:rPr>
          <w:color w:val="010101"/>
        </w:rPr>
        <w:t xml:space="preserve">the DRO </w:t>
      </w:r>
      <w:r w:rsidRPr="47225708" w:rsidR="499EDAF1">
        <w:rPr>
          <w:color w:val="010101"/>
        </w:rPr>
        <w:t xml:space="preserve">before it can take effect. </w:t>
      </w:r>
      <w:r w:rsidR="00A736A6">
        <w:rPr>
          <w:color w:val="010101"/>
        </w:rPr>
        <w:t>The</w:t>
      </w:r>
      <w:r w:rsidR="00A0422C">
        <w:rPr>
          <w:color w:val="010101"/>
        </w:rPr>
        <w:t xml:space="preserve"> QDRO</w:t>
      </w:r>
      <w:r w:rsidRPr="47225708" w:rsidR="00A736A6">
        <w:rPr>
          <w:color w:val="010101"/>
        </w:rPr>
        <w:t xml:space="preserve"> </w:t>
      </w:r>
      <w:r w:rsidRPr="47225708" w:rsidR="499EDAF1">
        <w:rPr>
          <w:color w:val="010101"/>
        </w:rPr>
        <w:t xml:space="preserve">authorizes a portion of the participant's benefits </w:t>
      </w:r>
      <w:r w:rsidR="004A3929">
        <w:rPr>
          <w:color w:val="010101"/>
        </w:rPr>
        <w:t>to</w:t>
      </w:r>
      <w:r w:rsidRPr="47225708" w:rsidR="499EDAF1">
        <w:rPr>
          <w:color w:val="010101"/>
        </w:rPr>
        <w:t xml:space="preserve"> </w:t>
      </w:r>
      <w:r w:rsidR="005C6D36">
        <w:rPr>
          <w:color w:val="010101"/>
        </w:rPr>
        <w:t xml:space="preserve">be paid </w:t>
      </w:r>
      <w:r w:rsidRPr="47225708" w:rsidR="499EDAF1">
        <w:rPr>
          <w:color w:val="010101"/>
        </w:rPr>
        <w:t xml:space="preserve">to an </w:t>
      </w:r>
      <w:r w:rsidRPr="47225708" w:rsidR="499EDAF1">
        <w:rPr>
          <w:b/>
          <w:bCs/>
          <w:i/>
          <w:iCs/>
          <w:color w:val="010101"/>
        </w:rPr>
        <w:t xml:space="preserve">alternate payee, </w:t>
      </w:r>
      <w:r w:rsidRPr="47225708" w:rsidR="499EDAF1">
        <w:rPr>
          <w:color w:val="010101"/>
        </w:rPr>
        <w:t xml:space="preserve">such as a former </w:t>
      </w:r>
      <w:r w:rsidRPr="00711A98" w:rsidR="499EDAF1">
        <w:rPr>
          <w:b/>
          <w:bCs/>
          <w:i/>
          <w:iCs/>
          <w:color w:val="010101"/>
        </w:rPr>
        <w:t>spouse</w:t>
      </w:r>
      <w:r w:rsidRPr="47225708" w:rsidR="499EDAF1">
        <w:rPr>
          <w:color w:val="010101"/>
        </w:rPr>
        <w:t>, child, or other dependent.</w:t>
      </w:r>
      <w:r w:rsidRPr="47225708" w:rsidR="499EDAF1">
        <w:rPr>
          <w:b/>
          <w:bCs/>
          <w:color w:val="010101"/>
          <w:sz w:val="21"/>
          <w:szCs w:val="21"/>
        </w:rPr>
        <w:t xml:space="preserve"> </w:t>
      </w:r>
    </w:p>
    <w:p w:rsidR="007E6910" w:rsidP="47225708" w14:paraId="75B4FCB6" w14:textId="309701DA">
      <w:pPr>
        <w:pStyle w:val="BodyText"/>
        <w:spacing w:before="1" w:line="288" w:lineRule="auto"/>
        <w:ind w:left="366" w:right="355" w:hanging="1"/>
        <w:rPr>
          <w:b/>
          <w:bCs/>
          <w:color w:val="010101"/>
          <w:sz w:val="21"/>
          <w:szCs w:val="21"/>
        </w:rPr>
      </w:pPr>
    </w:p>
    <w:p w:rsidR="007E6910" w14:paraId="4B64822B" w14:textId="7525C41C">
      <w:pPr>
        <w:pStyle w:val="BodyText"/>
        <w:spacing w:before="1" w:line="288" w:lineRule="auto"/>
        <w:ind w:left="366" w:right="355" w:hanging="1"/>
        <w:rPr>
          <w:color w:val="010101"/>
        </w:rPr>
      </w:pPr>
      <w:r w:rsidRPr="5EBE0255">
        <w:rPr>
          <w:b/>
          <w:bCs/>
          <w:color w:val="010101"/>
          <w:sz w:val="21"/>
          <w:szCs w:val="21"/>
        </w:rPr>
        <w:t>Why you</w:t>
      </w:r>
      <w:r w:rsidRPr="5EBE0255">
        <w:rPr>
          <w:b/>
          <w:bCs/>
          <w:color w:val="010101"/>
          <w:spacing w:val="-1"/>
          <w:sz w:val="21"/>
          <w:szCs w:val="21"/>
        </w:rPr>
        <w:t xml:space="preserve"> </w:t>
      </w:r>
      <w:r w:rsidRPr="5EBE0255">
        <w:rPr>
          <w:b/>
          <w:bCs/>
          <w:color w:val="010101"/>
          <w:sz w:val="21"/>
          <w:szCs w:val="21"/>
        </w:rPr>
        <w:t>need a</w:t>
      </w:r>
      <w:r w:rsidRPr="5EBE0255">
        <w:rPr>
          <w:b/>
          <w:bCs/>
          <w:color w:val="010101"/>
          <w:spacing w:val="-1"/>
          <w:sz w:val="21"/>
          <w:szCs w:val="21"/>
        </w:rPr>
        <w:t xml:space="preserve"> </w:t>
      </w:r>
      <w:r w:rsidRPr="5EBE0255">
        <w:rPr>
          <w:b/>
          <w:bCs/>
          <w:color w:val="010101"/>
          <w:sz w:val="21"/>
          <w:szCs w:val="21"/>
        </w:rPr>
        <w:t xml:space="preserve">QDRO: </w:t>
      </w:r>
      <w:r>
        <w:rPr>
          <w:color w:val="010101"/>
        </w:rPr>
        <w:t xml:space="preserve">Without a valid QDRO, </w:t>
      </w:r>
      <w:r w:rsidR="7E4114B1">
        <w:rPr>
          <w:color w:val="010101"/>
        </w:rPr>
        <w:t>PBGC</w:t>
      </w:r>
      <w:r>
        <w:rPr>
          <w:color w:val="010101"/>
        </w:rPr>
        <w:t xml:space="preserve"> can</w:t>
      </w:r>
      <w:r>
        <w:rPr>
          <w:color w:val="010101"/>
          <w:spacing w:val="-3"/>
        </w:rPr>
        <w:t xml:space="preserve"> </w:t>
      </w:r>
      <w:r>
        <w:rPr>
          <w:color w:val="010101"/>
        </w:rPr>
        <w:t xml:space="preserve">only </w:t>
      </w:r>
      <w:r>
        <w:rPr>
          <w:color w:val="010101"/>
          <w:w w:val="105"/>
        </w:rPr>
        <w:t xml:space="preserve">pay </w:t>
      </w:r>
      <w:r w:rsidR="00E679CB">
        <w:rPr>
          <w:color w:val="010101"/>
          <w:w w:val="105"/>
        </w:rPr>
        <w:t>benefits to</w:t>
      </w:r>
      <w:r>
        <w:rPr>
          <w:color w:val="010101"/>
          <w:w w:val="105"/>
        </w:rPr>
        <w:t xml:space="preserve"> th</w:t>
      </w:r>
      <w:r w:rsidRPr="5E9654FA">
        <w:rPr>
          <w:color w:val="010101"/>
        </w:rPr>
        <w:t xml:space="preserve">e </w:t>
      </w:r>
      <w:r w:rsidRPr="00A7359E">
        <w:rPr>
          <w:b/>
          <w:bCs/>
          <w:i/>
          <w:iCs/>
          <w:color w:val="010101"/>
        </w:rPr>
        <w:t>participant</w:t>
      </w:r>
      <w:r w:rsidRPr="5E9654FA">
        <w:rPr>
          <w:color w:val="010101"/>
        </w:rPr>
        <w:t xml:space="preserve"> </w:t>
      </w:r>
      <w:r w:rsidRPr="5E9654FA">
        <w:rPr>
          <w:color w:val="010101"/>
        </w:rPr>
        <w:t xml:space="preserve">or </w:t>
      </w:r>
      <w:r w:rsidRPr="47225708" w:rsidR="510726FD">
        <w:rPr>
          <w:color w:val="010101"/>
        </w:rPr>
        <w:t xml:space="preserve">a </w:t>
      </w:r>
      <w:r w:rsidRPr="5E9654FA" w:rsidR="61B33CA9">
        <w:rPr>
          <w:color w:val="010101"/>
        </w:rPr>
        <w:t>beneficiar</w:t>
      </w:r>
      <w:r w:rsidRPr="47225708" w:rsidR="182CACA4">
        <w:rPr>
          <w:color w:val="010101"/>
        </w:rPr>
        <w:t>y after the participant’s death</w:t>
      </w:r>
      <w:r w:rsidR="00C92FC5">
        <w:rPr>
          <w:color w:val="010101"/>
          <w:w w:val="105"/>
        </w:rPr>
        <w:t xml:space="preserve"> – </w:t>
      </w:r>
      <w:r>
        <w:rPr>
          <w:color w:val="010101"/>
          <w:w w:val="105"/>
        </w:rPr>
        <w:t>no</w:t>
      </w:r>
      <w:r>
        <w:rPr>
          <w:color w:val="010101"/>
          <w:spacing w:val="-12"/>
          <w:w w:val="105"/>
        </w:rPr>
        <w:t xml:space="preserve"> </w:t>
      </w:r>
      <w:r>
        <w:rPr>
          <w:color w:val="010101"/>
          <w:w w:val="105"/>
        </w:rPr>
        <w:t>matter</w:t>
      </w:r>
      <w:r>
        <w:rPr>
          <w:color w:val="010101"/>
          <w:spacing w:val="-2"/>
          <w:w w:val="105"/>
        </w:rPr>
        <w:t xml:space="preserve"> </w:t>
      </w:r>
      <w:r>
        <w:rPr>
          <w:color w:val="010101"/>
          <w:w w:val="105"/>
        </w:rPr>
        <w:t>what</w:t>
      </w:r>
      <w:r>
        <w:rPr>
          <w:color w:val="010101"/>
          <w:spacing w:val="-5"/>
          <w:w w:val="105"/>
        </w:rPr>
        <w:t xml:space="preserve"> </w:t>
      </w:r>
      <w:r>
        <w:rPr>
          <w:color w:val="010101"/>
          <w:w w:val="105"/>
        </w:rPr>
        <w:t>the</w:t>
      </w:r>
      <w:r>
        <w:rPr>
          <w:color w:val="010101"/>
          <w:spacing w:val="-13"/>
          <w:w w:val="105"/>
        </w:rPr>
        <w:t xml:space="preserve"> </w:t>
      </w:r>
      <w:r>
        <w:rPr>
          <w:color w:val="010101"/>
          <w:w w:val="105"/>
        </w:rPr>
        <w:t>divorce</w:t>
      </w:r>
      <w:r>
        <w:rPr>
          <w:color w:val="010101"/>
          <w:spacing w:val="-1"/>
          <w:w w:val="105"/>
        </w:rPr>
        <w:t xml:space="preserve"> </w:t>
      </w:r>
      <w:r>
        <w:rPr>
          <w:color w:val="010101"/>
          <w:w w:val="105"/>
        </w:rPr>
        <w:t>decree may</w:t>
      </w:r>
      <w:r>
        <w:rPr>
          <w:color w:val="010101"/>
          <w:spacing w:val="-4"/>
          <w:w w:val="105"/>
        </w:rPr>
        <w:t xml:space="preserve"> </w:t>
      </w:r>
      <w:r>
        <w:rPr>
          <w:color w:val="010101"/>
          <w:w w:val="105"/>
        </w:rPr>
        <w:t>say</w:t>
      </w:r>
      <w:r>
        <w:rPr>
          <w:color w:val="010101"/>
          <w:spacing w:val="-3"/>
          <w:w w:val="105"/>
        </w:rPr>
        <w:t xml:space="preserve"> </w:t>
      </w:r>
      <w:r>
        <w:rPr>
          <w:color w:val="010101"/>
          <w:w w:val="105"/>
        </w:rPr>
        <w:t>about how and</w:t>
      </w:r>
      <w:r>
        <w:rPr>
          <w:color w:val="010101"/>
          <w:spacing w:val="-11"/>
          <w:w w:val="105"/>
        </w:rPr>
        <w:t xml:space="preserve"> </w:t>
      </w:r>
      <w:r>
        <w:rPr>
          <w:color w:val="010101"/>
          <w:w w:val="105"/>
        </w:rPr>
        <w:t>to whom payments should be made.</w:t>
      </w:r>
      <w:r w:rsidR="007F0C4E">
        <w:rPr>
          <w:color w:val="010101"/>
          <w:w w:val="105"/>
        </w:rPr>
        <w:t xml:space="preserve"> </w:t>
      </w:r>
      <w:r w:rsidR="006E1F3D">
        <w:rPr>
          <w:color w:val="010101"/>
          <w:w w:val="105"/>
        </w:rPr>
        <w:t xml:space="preserve">Without </w:t>
      </w:r>
      <w:r w:rsidR="007F0C4E">
        <w:rPr>
          <w:color w:val="010101"/>
          <w:w w:val="105"/>
        </w:rPr>
        <w:t>a valid QDRO, a</w:t>
      </w:r>
      <w:r w:rsidR="004D1031">
        <w:rPr>
          <w:color w:val="010101"/>
          <w:w w:val="105"/>
        </w:rPr>
        <w:t xml:space="preserve"> </w:t>
      </w:r>
      <w:r w:rsidR="007F0C4E">
        <w:rPr>
          <w:color w:val="010101"/>
          <w:w w:val="105"/>
        </w:rPr>
        <w:t xml:space="preserve">former spouse </w:t>
      </w:r>
      <w:r w:rsidR="00F13637">
        <w:rPr>
          <w:color w:val="010101"/>
          <w:w w:val="105"/>
        </w:rPr>
        <w:t xml:space="preserve">usually cannot be paid any </w:t>
      </w:r>
      <w:r w:rsidR="00672011">
        <w:rPr>
          <w:color w:val="010101"/>
          <w:w w:val="105"/>
        </w:rPr>
        <w:t xml:space="preserve">portion </w:t>
      </w:r>
      <w:r w:rsidR="00C50DF2">
        <w:rPr>
          <w:color w:val="010101"/>
          <w:w w:val="105"/>
        </w:rPr>
        <w:t xml:space="preserve">of </w:t>
      </w:r>
      <w:r w:rsidR="00CD4B4A">
        <w:rPr>
          <w:color w:val="010101"/>
        </w:rPr>
        <w:t xml:space="preserve">the </w:t>
      </w:r>
      <w:r w:rsidRPr="0F9FF4F2" w:rsidR="00DE107E">
        <w:rPr>
          <w:color w:val="010101"/>
        </w:rPr>
        <w:t>participant</w:t>
      </w:r>
      <w:r w:rsidR="00CD4B4A">
        <w:rPr>
          <w:color w:val="010101"/>
        </w:rPr>
        <w:t>’s benefit</w:t>
      </w:r>
      <w:r w:rsidRPr="0F9FF4F2" w:rsidR="4E5A8984">
        <w:rPr>
          <w:color w:val="010101"/>
        </w:rPr>
        <w:t>.</w:t>
      </w:r>
      <w:r w:rsidRPr="0F9FF4F2" w:rsidR="090B0423">
        <w:rPr>
          <w:color w:val="010101"/>
        </w:rPr>
        <w:t xml:space="preserve"> </w:t>
      </w:r>
    </w:p>
    <w:p w:rsidR="007E6910" w14:paraId="4B64822D" w14:textId="27623FAA">
      <w:pPr>
        <w:pStyle w:val="BodyText"/>
        <w:spacing w:before="232" w:line="288" w:lineRule="auto"/>
        <w:ind w:left="363" w:right="355" w:firstLine="2"/>
      </w:pPr>
      <w:r w:rsidRPr="00BB924B">
        <w:rPr>
          <w:b/>
          <w:bCs/>
          <w:color w:val="010101"/>
          <w:sz w:val="21"/>
          <w:szCs w:val="21"/>
        </w:rPr>
        <w:t>What you can do:</w:t>
      </w:r>
      <w:r w:rsidRPr="00BB924B">
        <w:rPr>
          <w:b/>
          <w:bCs/>
          <w:color w:val="010101"/>
          <w:spacing w:val="-2"/>
          <w:sz w:val="21"/>
          <w:szCs w:val="21"/>
        </w:rPr>
        <w:t xml:space="preserve"> </w:t>
      </w:r>
      <w:r>
        <w:rPr>
          <w:color w:val="010101"/>
        </w:rPr>
        <w:t>Use this</w:t>
      </w:r>
      <w:r>
        <w:rPr>
          <w:color w:val="010101"/>
          <w:spacing w:val="-1"/>
        </w:rPr>
        <w:t xml:space="preserve"> </w:t>
      </w:r>
      <w:r>
        <w:rPr>
          <w:color w:val="010101"/>
        </w:rPr>
        <w:t>guide to navigate the</w:t>
      </w:r>
      <w:r>
        <w:rPr>
          <w:color w:val="010101"/>
          <w:spacing w:val="-3"/>
        </w:rPr>
        <w:t xml:space="preserve"> </w:t>
      </w:r>
      <w:r>
        <w:rPr>
          <w:color w:val="010101"/>
        </w:rPr>
        <w:t>QDRO process</w:t>
      </w:r>
      <w:r w:rsidR="00286B1C">
        <w:rPr>
          <w:color w:val="010101"/>
        </w:rPr>
        <w:t xml:space="preserve">. </w:t>
      </w:r>
      <w:r w:rsidRPr="0F9FF4F2" w:rsidR="62E3A78A">
        <w:rPr>
          <w:color w:val="010101"/>
        </w:rPr>
        <w:t xml:space="preserve">You can also review PBGC’s </w:t>
      </w:r>
      <w:r w:rsidRPr="0F9FF4F2" w:rsidR="2713F7A3">
        <w:rPr>
          <w:color w:val="010101"/>
        </w:rPr>
        <w:t>written</w:t>
      </w:r>
      <w:r w:rsidRPr="0F9FF4F2" w:rsidR="62E3A78A">
        <w:rPr>
          <w:color w:val="010101"/>
        </w:rPr>
        <w:t xml:space="preserve"> QDRO guidance</w:t>
      </w:r>
      <w:r w:rsidR="00E362AF">
        <w:rPr>
          <w:color w:val="010101"/>
        </w:rPr>
        <w:t>:</w:t>
      </w:r>
      <w:r w:rsidRPr="0F9FF4F2" w:rsidR="62E3A78A">
        <w:rPr>
          <w:color w:val="010101"/>
        </w:rPr>
        <w:t xml:space="preserve"> </w:t>
      </w:r>
      <w:hyperlink r:id="rId9" w:history="1">
        <w:r w:rsidRPr="360696A4" w:rsidR="63657B6F">
          <w:rPr>
            <w:rStyle w:val="Hyperlink"/>
          </w:rPr>
          <w:t>Qualified Domestic Relations Orders (QDRO) and PBGC</w:t>
        </w:r>
      </w:hyperlink>
      <w:r w:rsidR="3D2C4112">
        <w:t xml:space="preserve"> </w:t>
      </w:r>
      <w:r w:rsidR="00C427D8">
        <w:t>.</w:t>
      </w:r>
    </w:p>
    <w:p w:rsidR="007E6910" w:rsidP="00B63493" w14:paraId="4B64822E" w14:textId="5C2C9046">
      <w:pPr>
        <w:pStyle w:val="BodyText"/>
        <w:spacing w:before="243" w:line="285" w:lineRule="auto"/>
        <w:ind w:left="362" w:firstLine="3"/>
        <w:rPr>
          <w:color w:val="010101"/>
        </w:rPr>
      </w:pPr>
      <w:r w:rsidRPr="00BB924B">
        <w:rPr>
          <w:b/>
          <w:bCs/>
          <w:color w:val="010101"/>
          <w:w w:val="105"/>
          <w:sz w:val="21"/>
          <w:szCs w:val="21"/>
        </w:rPr>
        <w:t xml:space="preserve">Best practice: </w:t>
      </w:r>
      <w:r>
        <w:rPr>
          <w:color w:val="010101"/>
          <w:w w:val="105"/>
        </w:rPr>
        <w:t>Gather information about the retirement</w:t>
      </w:r>
      <w:r>
        <w:rPr>
          <w:color w:val="010101"/>
          <w:spacing w:val="-5"/>
          <w:w w:val="105"/>
        </w:rPr>
        <w:t xml:space="preserve"> </w:t>
      </w:r>
      <w:r w:rsidR="00C67C02">
        <w:rPr>
          <w:color w:val="010101"/>
          <w:spacing w:val="-17"/>
          <w:w w:val="105"/>
        </w:rPr>
        <w:t xml:space="preserve">benefit </w:t>
      </w:r>
      <w:r>
        <w:rPr>
          <w:color w:val="010101"/>
          <w:w w:val="105"/>
        </w:rPr>
        <w:t>early</w:t>
      </w:r>
      <w:r>
        <w:rPr>
          <w:color w:val="010101"/>
          <w:spacing w:val="-16"/>
          <w:w w:val="105"/>
        </w:rPr>
        <w:t xml:space="preserve"> </w:t>
      </w:r>
      <w:r>
        <w:rPr>
          <w:color w:val="010101"/>
          <w:w w:val="105"/>
        </w:rPr>
        <w:t>in</w:t>
      </w:r>
      <w:r>
        <w:rPr>
          <w:color w:val="010101"/>
          <w:spacing w:val="-7"/>
          <w:w w:val="105"/>
        </w:rPr>
        <w:t xml:space="preserve"> </w:t>
      </w:r>
      <w:r>
        <w:rPr>
          <w:color w:val="010101"/>
          <w:w w:val="105"/>
        </w:rPr>
        <w:t>the</w:t>
      </w:r>
      <w:r>
        <w:rPr>
          <w:color w:val="010101"/>
          <w:spacing w:val="-17"/>
          <w:w w:val="105"/>
        </w:rPr>
        <w:t xml:space="preserve"> </w:t>
      </w:r>
      <w:r>
        <w:rPr>
          <w:color w:val="010101"/>
          <w:w w:val="105"/>
        </w:rPr>
        <w:t>divorce</w:t>
      </w:r>
      <w:r>
        <w:rPr>
          <w:color w:val="010101"/>
          <w:spacing w:val="-8"/>
          <w:w w:val="105"/>
        </w:rPr>
        <w:t xml:space="preserve"> </w:t>
      </w:r>
      <w:r>
        <w:rPr>
          <w:color w:val="010101"/>
          <w:w w:val="105"/>
        </w:rPr>
        <w:t>process.</w:t>
      </w:r>
      <w:r>
        <w:rPr>
          <w:color w:val="010101"/>
          <w:spacing w:val="-10"/>
          <w:w w:val="105"/>
        </w:rPr>
        <w:t xml:space="preserve"> </w:t>
      </w:r>
      <w:r>
        <w:rPr>
          <w:color w:val="010101"/>
          <w:w w:val="105"/>
        </w:rPr>
        <w:t>Don't</w:t>
      </w:r>
      <w:r>
        <w:rPr>
          <w:color w:val="010101"/>
          <w:spacing w:val="-9"/>
          <w:w w:val="105"/>
        </w:rPr>
        <w:t xml:space="preserve"> </w:t>
      </w:r>
      <w:r>
        <w:rPr>
          <w:color w:val="010101"/>
          <w:w w:val="105"/>
        </w:rPr>
        <w:t>wait until</w:t>
      </w:r>
      <w:r>
        <w:rPr>
          <w:color w:val="010101"/>
          <w:spacing w:val="-18"/>
          <w:w w:val="105"/>
        </w:rPr>
        <w:t xml:space="preserve"> </w:t>
      </w:r>
      <w:r w:rsidR="1563BDAE">
        <w:rPr>
          <w:color w:val="010101"/>
          <w:w w:val="105"/>
        </w:rPr>
        <w:t>your divorce is final</w:t>
      </w:r>
      <w:r>
        <w:rPr>
          <w:color w:val="010101"/>
          <w:spacing w:val="-11"/>
          <w:w w:val="105"/>
        </w:rPr>
        <w:t xml:space="preserve"> </w:t>
      </w:r>
      <w:r>
        <w:rPr>
          <w:color w:val="010101"/>
          <w:w w:val="105"/>
        </w:rPr>
        <w:t>to address</w:t>
      </w:r>
      <w:r>
        <w:rPr>
          <w:color w:val="010101"/>
          <w:spacing w:val="-5"/>
          <w:w w:val="105"/>
        </w:rPr>
        <w:t xml:space="preserve"> </w:t>
      </w:r>
      <w:r>
        <w:rPr>
          <w:color w:val="010101"/>
          <w:w w:val="105"/>
        </w:rPr>
        <w:t>the</w:t>
      </w:r>
      <w:r>
        <w:rPr>
          <w:color w:val="010101"/>
          <w:spacing w:val="-12"/>
          <w:w w:val="105"/>
        </w:rPr>
        <w:t xml:space="preserve"> </w:t>
      </w:r>
      <w:r>
        <w:rPr>
          <w:color w:val="010101"/>
          <w:w w:val="105"/>
        </w:rPr>
        <w:t>QDRO.</w:t>
      </w:r>
      <w:r>
        <w:rPr>
          <w:color w:val="010101"/>
          <w:spacing w:val="-4"/>
          <w:w w:val="105"/>
        </w:rPr>
        <w:t xml:space="preserve"> </w:t>
      </w:r>
      <w:r>
        <w:rPr>
          <w:color w:val="010101"/>
          <w:w w:val="105"/>
        </w:rPr>
        <w:t>It</w:t>
      </w:r>
      <w:r w:rsidRPr="5EBE0255" w:rsidR="603B643B">
        <w:rPr>
          <w:color w:val="010101"/>
        </w:rPr>
        <w:t xml:space="preserve"> i</w:t>
      </w:r>
      <w:r>
        <w:rPr>
          <w:color w:val="010101"/>
          <w:w w:val="105"/>
        </w:rPr>
        <w:t>s</w:t>
      </w:r>
      <w:r>
        <w:rPr>
          <w:color w:val="010101"/>
          <w:spacing w:val="-19"/>
          <w:w w:val="105"/>
        </w:rPr>
        <w:t xml:space="preserve"> </w:t>
      </w:r>
      <w:r>
        <w:rPr>
          <w:color w:val="010101"/>
          <w:w w:val="105"/>
        </w:rPr>
        <w:t>a</w:t>
      </w:r>
      <w:r>
        <w:rPr>
          <w:color w:val="010101"/>
          <w:spacing w:val="-4"/>
          <w:w w:val="105"/>
        </w:rPr>
        <w:t xml:space="preserve"> </w:t>
      </w:r>
      <w:r>
        <w:rPr>
          <w:color w:val="010101"/>
          <w:w w:val="105"/>
        </w:rPr>
        <w:t>good</w:t>
      </w:r>
      <w:r>
        <w:rPr>
          <w:color w:val="010101"/>
          <w:spacing w:val="-5"/>
          <w:w w:val="105"/>
        </w:rPr>
        <w:t xml:space="preserve"> </w:t>
      </w:r>
      <w:r>
        <w:rPr>
          <w:color w:val="010101"/>
          <w:w w:val="105"/>
        </w:rPr>
        <w:t>idea</w:t>
      </w:r>
      <w:r>
        <w:rPr>
          <w:color w:val="010101"/>
          <w:spacing w:val="-3"/>
          <w:w w:val="105"/>
        </w:rPr>
        <w:t xml:space="preserve"> </w:t>
      </w:r>
      <w:r>
        <w:rPr>
          <w:color w:val="010101"/>
          <w:w w:val="105"/>
        </w:rPr>
        <w:t>to consult with an attorney</w:t>
      </w:r>
      <w:r w:rsidRPr="360696A4" w:rsidR="345FB814">
        <w:rPr>
          <w:color w:val="010101"/>
        </w:rPr>
        <w:t xml:space="preserve">, ideally </w:t>
      </w:r>
      <w:r w:rsidRPr="360696A4" w:rsidR="26FF4291">
        <w:rPr>
          <w:color w:val="010101"/>
        </w:rPr>
        <w:t xml:space="preserve">one </w:t>
      </w:r>
      <w:r w:rsidRPr="360696A4" w:rsidR="345FB814">
        <w:rPr>
          <w:color w:val="010101"/>
        </w:rPr>
        <w:t>with knowledge of the rules about dividing a pension benefit in a divorce</w:t>
      </w:r>
      <w:r>
        <w:rPr>
          <w:color w:val="010101"/>
          <w:w w:val="105"/>
        </w:rPr>
        <w:t>.</w:t>
      </w:r>
    </w:p>
    <w:p w:rsidR="007E6910" w:rsidP="00B63493" w14:paraId="4B64822F" w14:textId="448CFA21">
      <w:pPr>
        <w:pStyle w:val="BodyText"/>
        <w:spacing w:before="248" w:line="285" w:lineRule="auto"/>
        <w:ind w:left="364" w:hanging="4"/>
        <w:rPr>
          <w:color w:val="010101"/>
          <w:spacing w:val="-2"/>
          <w:w w:val="105"/>
        </w:rPr>
      </w:pPr>
      <w:r w:rsidRPr="0F9BC9E1">
        <w:rPr>
          <w:b/>
          <w:bCs/>
          <w:color w:val="010101"/>
          <w:w w:val="105"/>
          <w:sz w:val="21"/>
          <w:szCs w:val="21"/>
        </w:rPr>
        <w:t>Use</w:t>
      </w:r>
      <w:r w:rsidRPr="0F9BC9E1">
        <w:rPr>
          <w:b/>
          <w:bCs/>
          <w:color w:val="010101"/>
          <w:spacing w:val="-10"/>
          <w:w w:val="105"/>
          <w:sz w:val="21"/>
          <w:szCs w:val="21"/>
        </w:rPr>
        <w:t xml:space="preserve"> </w:t>
      </w:r>
      <w:r w:rsidRPr="0F9BC9E1">
        <w:rPr>
          <w:b/>
          <w:bCs/>
          <w:color w:val="010101"/>
          <w:w w:val="105"/>
          <w:sz w:val="21"/>
          <w:szCs w:val="21"/>
        </w:rPr>
        <w:t>caution:</w:t>
      </w:r>
      <w:r w:rsidRPr="0F9BC9E1">
        <w:rPr>
          <w:b/>
          <w:bCs/>
          <w:color w:val="010101"/>
          <w:spacing w:val="-16"/>
          <w:w w:val="105"/>
          <w:sz w:val="21"/>
          <w:szCs w:val="21"/>
        </w:rPr>
        <w:t xml:space="preserve"> </w:t>
      </w:r>
      <w:r>
        <w:rPr>
          <w:color w:val="010101"/>
          <w:w w:val="105"/>
        </w:rPr>
        <w:t>Once</w:t>
      </w:r>
      <w:r>
        <w:rPr>
          <w:color w:val="010101"/>
          <w:spacing w:val="-7"/>
          <w:w w:val="105"/>
        </w:rPr>
        <w:t xml:space="preserve"> </w:t>
      </w:r>
      <w:r>
        <w:rPr>
          <w:color w:val="010101"/>
          <w:w w:val="105"/>
        </w:rPr>
        <w:t>a</w:t>
      </w:r>
      <w:r>
        <w:rPr>
          <w:color w:val="010101"/>
          <w:spacing w:val="-6"/>
          <w:w w:val="105"/>
        </w:rPr>
        <w:t xml:space="preserve"> </w:t>
      </w:r>
      <w:r>
        <w:rPr>
          <w:color w:val="010101"/>
          <w:w w:val="105"/>
        </w:rPr>
        <w:t>divorce</w:t>
      </w:r>
      <w:r>
        <w:rPr>
          <w:color w:val="010101"/>
          <w:spacing w:val="-9"/>
          <w:w w:val="105"/>
        </w:rPr>
        <w:t xml:space="preserve"> </w:t>
      </w:r>
      <w:r>
        <w:rPr>
          <w:color w:val="010101"/>
          <w:w w:val="105"/>
        </w:rPr>
        <w:t>is</w:t>
      </w:r>
      <w:r>
        <w:rPr>
          <w:color w:val="010101"/>
          <w:spacing w:val="-15"/>
          <w:w w:val="105"/>
        </w:rPr>
        <w:t xml:space="preserve"> </w:t>
      </w:r>
      <w:r>
        <w:rPr>
          <w:color w:val="010101"/>
          <w:w w:val="105"/>
        </w:rPr>
        <w:t>final,</w:t>
      </w:r>
      <w:r>
        <w:rPr>
          <w:color w:val="010101"/>
          <w:spacing w:val="-22"/>
          <w:w w:val="105"/>
        </w:rPr>
        <w:t xml:space="preserve"> </w:t>
      </w:r>
      <w:r>
        <w:rPr>
          <w:color w:val="010101"/>
          <w:w w:val="105"/>
        </w:rPr>
        <w:t>it</w:t>
      </w:r>
      <w:r w:rsidR="6A021554">
        <w:rPr>
          <w:color w:val="010101"/>
          <w:w w:val="105"/>
        </w:rPr>
        <w:t xml:space="preserve"> </w:t>
      </w:r>
      <w:r w:rsidR="7DBA62EC">
        <w:rPr>
          <w:color w:val="010101"/>
          <w:w w:val="105"/>
        </w:rPr>
        <w:t>i</w:t>
      </w:r>
      <w:r>
        <w:rPr>
          <w:color w:val="010101"/>
          <w:w w:val="105"/>
        </w:rPr>
        <w:t>s</w:t>
      </w:r>
      <w:r>
        <w:rPr>
          <w:color w:val="010101"/>
          <w:spacing w:val="-18"/>
          <w:w w:val="105"/>
        </w:rPr>
        <w:t xml:space="preserve"> </w:t>
      </w:r>
      <w:r>
        <w:rPr>
          <w:color w:val="010101"/>
          <w:w w:val="105"/>
        </w:rPr>
        <w:t>difficult</w:t>
      </w:r>
      <w:r>
        <w:rPr>
          <w:color w:val="010101"/>
          <w:spacing w:val="-4"/>
          <w:w w:val="105"/>
        </w:rPr>
        <w:t xml:space="preserve"> </w:t>
      </w:r>
      <w:r>
        <w:rPr>
          <w:color w:val="010101"/>
          <w:w w:val="105"/>
        </w:rPr>
        <w:t>to</w:t>
      </w:r>
      <w:r>
        <w:rPr>
          <w:color w:val="010101"/>
          <w:spacing w:val="-9"/>
          <w:w w:val="105"/>
        </w:rPr>
        <w:t xml:space="preserve"> </w:t>
      </w:r>
      <w:r>
        <w:rPr>
          <w:color w:val="010101"/>
          <w:w w:val="105"/>
        </w:rPr>
        <w:t xml:space="preserve">go back and fix mistakes. If retirement benefits aren't handled properly in the </w:t>
      </w:r>
      <w:r w:rsidR="0051639C">
        <w:rPr>
          <w:color w:val="010101"/>
          <w:w w:val="105"/>
        </w:rPr>
        <w:t>DRO</w:t>
      </w:r>
      <w:r>
        <w:rPr>
          <w:color w:val="010101"/>
          <w:w w:val="105"/>
        </w:rPr>
        <w:t xml:space="preserve"> or divorce</w:t>
      </w:r>
      <w:r>
        <w:rPr>
          <w:color w:val="010101"/>
          <w:spacing w:val="-17"/>
          <w:w w:val="105"/>
        </w:rPr>
        <w:t xml:space="preserve"> </w:t>
      </w:r>
      <w:r>
        <w:rPr>
          <w:color w:val="010101"/>
          <w:w w:val="105"/>
        </w:rPr>
        <w:t>decree,</w:t>
      </w:r>
      <w:r>
        <w:rPr>
          <w:color w:val="010101"/>
          <w:spacing w:val="-16"/>
          <w:w w:val="105"/>
        </w:rPr>
        <w:t xml:space="preserve"> </w:t>
      </w:r>
      <w:r>
        <w:rPr>
          <w:color w:val="010101"/>
          <w:w w:val="105"/>
        </w:rPr>
        <w:t>you</w:t>
      </w:r>
      <w:r>
        <w:rPr>
          <w:color w:val="010101"/>
          <w:spacing w:val="-15"/>
          <w:w w:val="105"/>
        </w:rPr>
        <w:t xml:space="preserve"> </w:t>
      </w:r>
      <w:r>
        <w:rPr>
          <w:color w:val="010101"/>
          <w:w w:val="105"/>
        </w:rPr>
        <w:t>may</w:t>
      </w:r>
      <w:r>
        <w:rPr>
          <w:color w:val="010101"/>
          <w:spacing w:val="-13"/>
          <w:w w:val="105"/>
        </w:rPr>
        <w:t xml:space="preserve"> </w:t>
      </w:r>
      <w:r>
        <w:rPr>
          <w:color w:val="010101"/>
          <w:w w:val="105"/>
        </w:rPr>
        <w:t>not</w:t>
      </w:r>
      <w:r>
        <w:rPr>
          <w:color w:val="010101"/>
          <w:spacing w:val="-13"/>
          <w:w w:val="105"/>
        </w:rPr>
        <w:t xml:space="preserve"> </w:t>
      </w:r>
      <w:r>
        <w:rPr>
          <w:color w:val="010101"/>
          <w:w w:val="105"/>
        </w:rPr>
        <w:t>be</w:t>
      </w:r>
      <w:r>
        <w:rPr>
          <w:color w:val="010101"/>
          <w:spacing w:val="-17"/>
          <w:w w:val="105"/>
        </w:rPr>
        <w:t xml:space="preserve"> </w:t>
      </w:r>
      <w:r>
        <w:rPr>
          <w:color w:val="010101"/>
          <w:w w:val="105"/>
        </w:rPr>
        <w:t>able</w:t>
      </w:r>
      <w:r>
        <w:rPr>
          <w:color w:val="010101"/>
          <w:spacing w:val="-17"/>
          <w:w w:val="105"/>
        </w:rPr>
        <w:t xml:space="preserve"> </w:t>
      </w:r>
      <w:r>
        <w:rPr>
          <w:color w:val="010101"/>
          <w:w w:val="105"/>
        </w:rPr>
        <w:t>to get</w:t>
      </w:r>
      <w:r>
        <w:rPr>
          <w:color w:val="010101"/>
          <w:spacing w:val="-15"/>
          <w:w w:val="105"/>
        </w:rPr>
        <w:t xml:space="preserve"> </w:t>
      </w:r>
      <w:r>
        <w:rPr>
          <w:color w:val="010101"/>
          <w:w w:val="105"/>
        </w:rPr>
        <w:t>a</w:t>
      </w:r>
      <w:r>
        <w:rPr>
          <w:color w:val="010101"/>
          <w:spacing w:val="-7"/>
          <w:w w:val="105"/>
        </w:rPr>
        <w:t xml:space="preserve"> </w:t>
      </w:r>
      <w:r>
        <w:rPr>
          <w:color w:val="010101"/>
          <w:w w:val="105"/>
        </w:rPr>
        <w:t xml:space="preserve">QDRO </w:t>
      </w:r>
      <w:r>
        <w:rPr>
          <w:color w:val="010101"/>
          <w:spacing w:val="-2"/>
          <w:w w:val="105"/>
        </w:rPr>
        <w:t>later.</w:t>
      </w:r>
    </w:p>
    <w:p w:rsidR="00B63493" w:rsidP="00B63493" w14:paraId="3431FBF3" w14:textId="77777777">
      <w:pPr>
        <w:pStyle w:val="BodyText"/>
        <w:spacing w:before="248" w:line="285" w:lineRule="auto"/>
        <w:ind w:left="364" w:hanging="4"/>
        <w:rPr>
          <w:color w:val="010101"/>
        </w:rPr>
      </w:pPr>
    </w:p>
    <w:p w:rsidR="007E6910" w14:paraId="4B648231" w14:textId="77777777">
      <w:pPr>
        <w:pStyle w:val="Heading1"/>
      </w:pPr>
      <w:r>
        <w:rPr>
          <w:color w:val="182859"/>
          <w:w w:val="90"/>
        </w:rPr>
        <w:t>QDRO</w:t>
      </w:r>
      <w:r>
        <w:rPr>
          <w:color w:val="182859"/>
          <w:spacing w:val="-10"/>
          <w:w w:val="90"/>
        </w:rPr>
        <w:t xml:space="preserve"> </w:t>
      </w:r>
      <w:r>
        <w:rPr>
          <w:color w:val="182859"/>
          <w:spacing w:val="-2"/>
        </w:rPr>
        <w:t>Basics</w:t>
      </w:r>
    </w:p>
    <w:p w:rsidR="007E6910" w14:paraId="4B648232" w14:textId="4E5D2D72">
      <w:pPr>
        <w:pStyle w:val="Heading3"/>
        <w:spacing w:before="291"/>
      </w:pPr>
      <w:r w:rsidRPr="2B356015">
        <w:rPr>
          <w:rFonts w:ascii="Times New Roman"/>
          <w:b w:val="0"/>
          <w:spacing w:val="80"/>
          <w:sz w:val="20"/>
          <w:szCs w:val="20"/>
        </w:rPr>
        <w:t xml:space="preserve"> </w:t>
      </w:r>
      <w:r w:rsidR="00ED4201">
        <w:rPr>
          <w:color w:val="036EBF"/>
        </w:rPr>
        <w:t>Who is this guide for</w:t>
      </w:r>
      <w:r>
        <w:rPr>
          <w:color w:val="036EBF"/>
        </w:rPr>
        <w:t>?</w:t>
      </w:r>
    </w:p>
    <w:p w:rsidR="0028543D" w:rsidP="5EBE0255" w14:paraId="6C887601" w14:textId="77777777">
      <w:pPr>
        <w:pStyle w:val="BodyText"/>
        <w:spacing w:line="288" w:lineRule="auto"/>
        <w:ind w:left="366" w:right="430" w:hanging="1"/>
      </w:pPr>
      <w:r>
        <w:t xml:space="preserve">This </w:t>
      </w:r>
      <w:r w:rsidR="6ACF8AFE">
        <w:t>g</w:t>
      </w:r>
      <w:r>
        <w:t xml:space="preserve">uide </w:t>
      </w:r>
      <w:r w:rsidR="00936A03">
        <w:t xml:space="preserve">is for people who </w:t>
      </w:r>
      <w:r w:rsidR="006B623A">
        <w:t>are trying to divide</w:t>
      </w:r>
      <w:r w:rsidR="00936A03">
        <w:t xml:space="preserve"> a </w:t>
      </w:r>
      <w:r w:rsidR="00A23BAD">
        <w:t xml:space="preserve">benefit in </w:t>
      </w:r>
      <w:r>
        <w:t xml:space="preserve">PBGC-trusteed defined benefit </w:t>
      </w:r>
      <w:r w:rsidR="00ED4201">
        <w:t xml:space="preserve">pension </w:t>
      </w:r>
      <w:r>
        <w:t>plans</w:t>
      </w:r>
      <w:r w:rsidR="00C165DD">
        <w:t xml:space="preserve"> as part of a divorce</w:t>
      </w:r>
      <w:r>
        <w:t xml:space="preserve">. </w:t>
      </w:r>
      <w:r w:rsidR="30F3C7A9">
        <w:t xml:space="preserve">PBGC is a federal agency that insures </w:t>
      </w:r>
      <w:r w:rsidR="00C77E9A">
        <w:t xml:space="preserve">most </w:t>
      </w:r>
      <w:r w:rsidR="30F3C7A9">
        <w:t>private</w:t>
      </w:r>
      <w:r w:rsidR="00C77E9A">
        <w:t>-</w:t>
      </w:r>
      <w:r w:rsidR="30F3C7A9">
        <w:t>sector</w:t>
      </w:r>
      <w:r w:rsidR="00C77E9A">
        <w:t xml:space="preserve"> </w:t>
      </w:r>
      <w:r w:rsidRPr="00302054" w:rsidR="4FBE58B6">
        <w:rPr>
          <w:b/>
          <w:bCs/>
          <w:i/>
          <w:iCs/>
        </w:rPr>
        <w:t>defined benefit</w:t>
      </w:r>
      <w:r w:rsidRPr="00302054" w:rsidR="30F3C7A9">
        <w:rPr>
          <w:b/>
          <w:bCs/>
          <w:i/>
          <w:iCs/>
        </w:rPr>
        <w:t xml:space="preserve"> plans</w:t>
      </w:r>
      <w:r w:rsidR="30F3C7A9">
        <w:t xml:space="preserve">. </w:t>
      </w:r>
    </w:p>
    <w:p w:rsidR="0028543D" w:rsidP="5EBE0255" w14:paraId="06A153EF" w14:textId="77777777">
      <w:pPr>
        <w:pStyle w:val="BodyText"/>
        <w:spacing w:line="288" w:lineRule="auto"/>
        <w:ind w:left="366" w:right="430" w:hanging="1"/>
      </w:pPr>
    </w:p>
    <w:p w:rsidR="00836858" w:rsidP="5EBE0255" w14:paraId="7B1BF7FD" w14:textId="55D04750">
      <w:pPr>
        <w:pStyle w:val="BodyText"/>
        <w:spacing w:line="288" w:lineRule="auto"/>
        <w:ind w:left="366" w:right="430" w:hanging="1"/>
      </w:pPr>
      <w:r>
        <w:t>In some cases, if an insured plan is unable to pay the benefits it owes, PBGC becomes responsible for administering benefits under the plan</w:t>
      </w:r>
      <w:r w:rsidR="09B35464">
        <w:t xml:space="preserve"> t</w:t>
      </w:r>
      <w:r>
        <w:t xml:space="preserve">hrough a legal process called “trusteeship.” </w:t>
      </w:r>
      <w:r w:rsidR="12410D76">
        <w:t xml:space="preserve">PBGC </w:t>
      </w:r>
      <w:r w:rsidR="004017F9">
        <w:t xml:space="preserve">then </w:t>
      </w:r>
      <w:r w:rsidR="12410D76">
        <w:t xml:space="preserve">becomes responsible for </w:t>
      </w:r>
      <w:r>
        <w:t xml:space="preserve">dividing retirement benefits </w:t>
      </w:r>
      <w:r w:rsidR="004327A3">
        <w:t>related to a</w:t>
      </w:r>
      <w:r>
        <w:t xml:space="preserve"> divorce</w:t>
      </w:r>
      <w:r w:rsidR="004017F9">
        <w:t xml:space="preserve">, whether </w:t>
      </w:r>
      <w:r w:rsidR="004327A3">
        <w:t>the divorce occurs before or after the</w:t>
      </w:r>
      <w:r w:rsidR="001A7E51">
        <w:t xml:space="preserve"> trusteeship</w:t>
      </w:r>
      <w:r>
        <w:t>.</w:t>
      </w:r>
      <w:r w:rsidR="53F6CDA3">
        <w:t xml:space="preserve"> You </w:t>
      </w:r>
      <w:r w:rsidRPr="5EBE0255" w:rsidR="53F6CDA3">
        <w:t xml:space="preserve">can use the </w:t>
      </w:r>
      <w:hyperlink r:id="rId11" w:history="1">
        <w:r w:rsidRPr="00C57BB6" w:rsidR="53F6CDA3">
          <w:rPr>
            <w:rStyle w:val="Hyperlink"/>
          </w:rPr>
          <w:t>plan search tool</w:t>
        </w:r>
      </w:hyperlink>
      <w:r w:rsidRPr="5EBE0255" w:rsidR="53F6CDA3">
        <w:t xml:space="preserve"> to verify whether your plan is </w:t>
      </w:r>
      <w:r w:rsidRPr="5EBE0255" w:rsidR="53F6CDA3">
        <w:t>trusteed</w:t>
      </w:r>
      <w:r w:rsidRPr="5EBE0255" w:rsidR="53F6CDA3">
        <w:t xml:space="preserve"> by PBGC.</w:t>
      </w:r>
    </w:p>
    <w:p w:rsidR="00836858" w:rsidP="00836858" w14:paraId="4056DEB0" w14:textId="3D766CEE">
      <w:pPr>
        <w:pStyle w:val="BodyText"/>
        <w:spacing w:line="288" w:lineRule="auto"/>
        <w:ind w:left="366" w:right="430" w:hanging="1"/>
      </w:pPr>
    </w:p>
    <w:p w:rsidR="00836858" w:rsidP="5EBE0255" w14:paraId="57FF472B" w14:textId="4F7BC5B7">
      <w:pPr>
        <w:pStyle w:val="BodyText"/>
        <w:spacing w:line="288" w:lineRule="auto"/>
        <w:ind w:left="366" w:right="430" w:hanging="1"/>
      </w:pPr>
      <w:r>
        <w:t xml:space="preserve">This </w:t>
      </w:r>
      <w:r w:rsidR="77EB5550">
        <w:t>g</w:t>
      </w:r>
      <w:r>
        <w:t>uide</w:t>
      </w:r>
      <w:r>
        <w:t xml:space="preserve"> </w:t>
      </w:r>
      <w:r w:rsidR="00BF5CE1">
        <w:t>does not</w:t>
      </w:r>
      <w:r>
        <w:t xml:space="preserve"> apply to </w:t>
      </w:r>
      <w:r w:rsidR="005913C0">
        <w:t>QDROs</w:t>
      </w:r>
      <w:r>
        <w:t xml:space="preserve"> submitted </w:t>
      </w:r>
      <w:r w:rsidR="00173A44">
        <w:t>for</w:t>
      </w:r>
      <w:r>
        <w:t xml:space="preserve"> benefits held under PBGC’s Missing Participants Program (MPP). </w:t>
      </w:r>
      <w:r w:rsidR="002C04FE">
        <w:t>To learn more</w:t>
      </w:r>
      <w:r w:rsidR="00BB60B0">
        <w:t xml:space="preserve"> about the MPP or to search </w:t>
      </w:r>
      <w:r w:rsidR="002C04FE">
        <w:t xml:space="preserve">for unclaimed benefits, </w:t>
      </w:r>
      <w:r w:rsidR="00547B28">
        <w:t>visit</w:t>
      </w:r>
      <w:r w:rsidR="002C04FE">
        <w:t xml:space="preserve"> </w:t>
      </w:r>
      <w:hyperlink r:id="rId12" w:history="1">
        <w:r w:rsidRPr="002C04FE" w:rsidR="002C04FE">
          <w:rPr>
            <w:rStyle w:val="Hyperlink"/>
          </w:rPr>
          <w:t>Find your retirement benefits - Missing Participants Program</w:t>
        </w:r>
        <w:r w:rsidR="00F40770">
          <w:rPr>
            <w:rStyle w:val="Hyperlink"/>
          </w:rPr>
          <w:t>.</w:t>
        </w:r>
      </w:hyperlink>
      <w:r w:rsidR="002C04FE">
        <w:t xml:space="preserve"> </w:t>
      </w:r>
      <w:r w:rsidR="00A2742B">
        <w:t>I</w:t>
      </w:r>
      <w:r>
        <w:t xml:space="preserve">f you have a </w:t>
      </w:r>
      <w:r w:rsidR="005913C0">
        <w:t>Q</w:t>
      </w:r>
      <w:r>
        <w:t>DRO that you need to submit to the MPP</w:t>
      </w:r>
      <w:r w:rsidR="00A2742B">
        <w:t>, call PBGC at 800-736-2444</w:t>
      </w:r>
      <w:r w:rsidR="4BF91AF2">
        <w:t xml:space="preserve"> </w:t>
      </w:r>
    </w:p>
    <w:p w:rsidR="00836858" w:rsidP="00836858" w14:paraId="3DBAB2A2" w14:textId="25F47BDF">
      <w:pPr>
        <w:pStyle w:val="BodyText"/>
        <w:spacing w:line="288" w:lineRule="auto"/>
        <w:ind w:left="366" w:right="430" w:hanging="1"/>
      </w:pPr>
    </w:p>
    <w:p w:rsidR="007E6910" w:rsidP="5EBE0255" w14:paraId="4B648235" w14:textId="22AC1AB6">
      <w:pPr>
        <w:pStyle w:val="BodyText"/>
        <w:spacing w:line="288" w:lineRule="auto"/>
        <w:ind w:left="360" w:right="432"/>
        <w:rPr>
          <w:color w:val="010101"/>
          <w:sz w:val="21"/>
          <w:szCs w:val="21"/>
        </w:rPr>
      </w:pPr>
      <w:r>
        <w:rPr>
          <w:b/>
          <w:bCs/>
          <w:color w:val="010101"/>
          <w:sz w:val="21"/>
          <w:szCs w:val="21"/>
        </w:rPr>
        <w:t xml:space="preserve">Which </w:t>
      </w:r>
      <w:r w:rsidRPr="5EBE0255" w:rsidR="00666AEC">
        <w:rPr>
          <w:b/>
          <w:bCs/>
          <w:color w:val="010101"/>
          <w:sz w:val="21"/>
          <w:szCs w:val="21"/>
        </w:rPr>
        <w:t>QDRO</w:t>
      </w:r>
      <w:r>
        <w:rPr>
          <w:b/>
          <w:bCs/>
          <w:color w:val="010101"/>
          <w:sz w:val="21"/>
          <w:szCs w:val="21"/>
        </w:rPr>
        <w:t xml:space="preserve">s can </w:t>
      </w:r>
      <w:r w:rsidRPr="5EBE0255" w:rsidR="00666AEC">
        <w:rPr>
          <w:b/>
          <w:bCs/>
          <w:color w:val="010101"/>
          <w:sz w:val="21"/>
          <w:szCs w:val="21"/>
        </w:rPr>
        <w:t>PBGC</w:t>
      </w:r>
      <w:r w:rsidRPr="5EBE0255" w:rsidR="00863621">
        <w:rPr>
          <w:b/>
          <w:bCs/>
          <w:color w:val="010101"/>
          <w:sz w:val="21"/>
          <w:szCs w:val="21"/>
        </w:rPr>
        <w:t xml:space="preserve"> review: </w:t>
      </w:r>
      <w:r w:rsidRPr="5EBE0255" w:rsidR="009E5FD7">
        <w:rPr>
          <w:color w:val="010101"/>
          <w:sz w:val="21"/>
          <w:szCs w:val="21"/>
        </w:rPr>
        <w:t xml:space="preserve">PBGC can review and qualify </w:t>
      </w:r>
      <w:r w:rsidR="00130F7D">
        <w:rPr>
          <w:color w:val="010101"/>
          <w:sz w:val="21"/>
          <w:szCs w:val="21"/>
        </w:rPr>
        <w:t>QDROs</w:t>
      </w:r>
      <w:r w:rsidRPr="5EBE0255" w:rsidR="009E5FD7">
        <w:rPr>
          <w:color w:val="010101"/>
          <w:sz w:val="21"/>
          <w:szCs w:val="21"/>
        </w:rPr>
        <w:t xml:space="preserve"> only for the plans that it has taken over as trustee. </w:t>
      </w:r>
      <w:r w:rsidR="0089394C">
        <w:rPr>
          <w:color w:val="010101"/>
          <w:sz w:val="21"/>
          <w:szCs w:val="21"/>
        </w:rPr>
        <w:t>Your</w:t>
      </w:r>
      <w:r w:rsidRPr="5EBE0255" w:rsidR="0089394C">
        <w:rPr>
          <w:color w:val="010101"/>
          <w:sz w:val="21"/>
          <w:szCs w:val="21"/>
        </w:rPr>
        <w:t xml:space="preserve"> </w:t>
      </w:r>
      <w:r w:rsidR="00130F7D">
        <w:rPr>
          <w:color w:val="010101"/>
          <w:sz w:val="21"/>
          <w:szCs w:val="21"/>
        </w:rPr>
        <w:t>QDRO</w:t>
      </w:r>
      <w:r w:rsidRPr="5EBE0255" w:rsidR="009E5FD7">
        <w:rPr>
          <w:color w:val="010101"/>
          <w:sz w:val="21"/>
          <w:szCs w:val="21"/>
        </w:rPr>
        <w:t xml:space="preserve"> should clearly identify the name of the plan to ensure qualification. </w:t>
      </w:r>
      <w:r w:rsidRPr="00321FBA" w:rsidR="00A44C09">
        <w:rPr>
          <w:b/>
          <w:bCs/>
          <w:color w:val="010101"/>
          <w:sz w:val="21"/>
          <w:szCs w:val="21"/>
        </w:rPr>
        <w:t>Note</w:t>
      </w:r>
      <w:r w:rsidR="00A44C09">
        <w:rPr>
          <w:color w:val="010101"/>
          <w:sz w:val="21"/>
          <w:szCs w:val="21"/>
        </w:rPr>
        <w:t xml:space="preserve">: </w:t>
      </w:r>
      <w:r w:rsidRPr="5EBE0255" w:rsidR="00863621">
        <w:rPr>
          <w:color w:val="010101"/>
          <w:sz w:val="21"/>
          <w:szCs w:val="21"/>
        </w:rPr>
        <w:t xml:space="preserve">Many people participate in more than one retirement plan with one or more employers. </w:t>
      </w:r>
      <w:r w:rsidRPr="5EBE0255" w:rsidR="00E76027">
        <w:rPr>
          <w:color w:val="010101"/>
          <w:sz w:val="21"/>
          <w:szCs w:val="21"/>
        </w:rPr>
        <w:t>A</w:t>
      </w:r>
      <w:r w:rsidRPr="5EBE0255" w:rsidR="00B66473">
        <w:rPr>
          <w:color w:val="010101"/>
          <w:sz w:val="21"/>
          <w:szCs w:val="21"/>
        </w:rPr>
        <w:t xml:space="preserve"> </w:t>
      </w:r>
      <w:r w:rsidRPr="5EBE0255" w:rsidR="005913C0">
        <w:rPr>
          <w:color w:val="010101"/>
          <w:sz w:val="21"/>
          <w:szCs w:val="21"/>
        </w:rPr>
        <w:t>Q</w:t>
      </w:r>
      <w:r w:rsidRPr="5EBE0255" w:rsidR="00B66473">
        <w:rPr>
          <w:color w:val="010101"/>
          <w:sz w:val="21"/>
          <w:szCs w:val="21"/>
        </w:rPr>
        <w:t xml:space="preserve">DRO </w:t>
      </w:r>
      <w:r w:rsidR="00055B0C">
        <w:rPr>
          <w:color w:val="010101"/>
          <w:sz w:val="21"/>
          <w:szCs w:val="21"/>
        </w:rPr>
        <w:t xml:space="preserve">that divides </w:t>
      </w:r>
      <w:r w:rsidR="00C03B3E">
        <w:rPr>
          <w:color w:val="010101"/>
          <w:sz w:val="21"/>
          <w:szCs w:val="21"/>
        </w:rPr>
        <w:t>a</w:t>
      </w:r>
      <w:r w:rsidR="00055B0C">
        <w:rPr>
          <w:color w:val="010101"/>
          <w:sz w:val="21"/>
          <w:szCs w:val="21"/>
        </w:rPr>
        <w:t xml:space="preserve"> benefit </w:t>
      </w:r>
      <w:r w:rsidR="00055B0C">
        <w:rPr>
          <w:color w:val="010101"/>
          <w:sz w:val="21"/>
          <w:szCs w:val="21"/>
        </w:rPr>
        <w:t>in</w:t>
      </w:r>
      <w:r w:rsidR="00055B0C">
        <w:rPr>
          <w:color w:val="010101"/>
          <w:sz w:val="21"/>
          <w:szCs w:val="21"/>
        </w:rPr>
        <w:t xml:space="preserve"> a PBGC-trusteed plan </w:t>
      </w:r>
      <w:r w:rsidRPr="5EBE0255" w:rsidR="00B66473">
        <w:rPr>
          <w:color w:val="010101"/>
          <w:sz w:val="21"/>
          <w:szCs w:val="21"/>
        </w:rPr>
        <w:t xml:space="preserve">should be submitted to </w:t>
      </w:r>
      <w:r w:rsidR="001D5B92">
        <w:rPr>
          <w:color w:val="010101"/>
          <w:sz w:val="21"/>
          <w:szCs w:val="21"/>
        </w:rPr>
        <w:t>PBGC</w:t>
      </w:r>
      <w:r w:rsidR="00055B0C">
        <w:rPr>
          <w:color w:val="010101"/>
          <w:sz w:val="21"/>
          <w:szCs w:val="21"/>
        </w:rPr>
        <w:t>;</w:t>
      </w:r>
      <w:r w:rsidR="001D5B92">
        <w:rPr>
          <w:color w:val="010101"/>
          <w:sz w:val="21"/>
          <w:szCs w:val="21"/>
        </w:rPr>
        <w:t xml:space="preserve"> </w:t>
      </w:r>
      <w:r w:rsidR="00006310">
        <w:rPr>
          <w:color w:val="010101"/>
          <w:sz w:val="21"/>
          <w:szCs w:val="21"/>
        </w:rPr>
        <w:t>a</w:t>
      </w:r>
      <w:r w:rsidR="00DC780C">
        <w:rPr>
          <w:color w:val="010101"/>
          <w:sz w:val="21"/>
          <w:szCs w:val="21"/>
        </w:rPr>
        <w:t>ny</w:t>
      </w:r>
      <w:r w:rsidR="00006310">
        <w:rPr>
          <w:color w:val="010101"/>
          <w:sz w:val="21"/>
          <w:szCs w:val="21"/>
        </w:rPr>
        <w:t xml:space="preserve"> QDRO that identifies other retirement </w:t>
      </w:r>
      <w:r w:rsidR="00C03B3E">
        <w:rPr>
          <w:color w:val="010101"/>
          <w:sz w:val="21"/>
          <w:szCs w:val="21"/>
        </w:rPr>
        <w:t>plans</w:t>
      </w:r>
      <w:r w:rsidR="00006310">
        <w:rPr>
          <w:color w:val="010101"/>
          <w:sz w:val="21"/>
          <w:szCs w:val="21"/>
        </w:rPr>
        <w:t xml:space="preserve"> </w:t>
      </w:r>
      <w:r w:rsidR="00C03B3E">
        <w:rPr>
          <w:color w:val="010101"/>
          <w:sz w:val="21"/>
          <w:szCs w:val="21"/>
        </w:rPr>
        <w:t xml:space="preserve">should be sent to </w:t>
      </w:r>
      <w:r w:rsidRPr="5EBE0255" w:rsidR="00B66473">
        <w:rPr>
          <w:color w:val="010101"/>
          <w:sz w:val="21"/>
          <w:szCs w:val="21"/>
        </w:rPr>
        <w:t xml:space="preserve">the administrator of </w:t>
      </w:r>
      <w:r w:rsidRPr="00C03B3E" w:rsidR="00C03B3E">
        <w:rPr>
          <w:color w:val="010101"/>
          <w:sz w:val="21"/>
          <w:szCs w:val="21"/>
        </w:rPr>
        <w:t>th</w:t>
      </w:r>
      <w:r w:rsidR="00C03B3E">
        <w:rPr>
          <w:color w:val="010101"/>
          <w:sz w:val="21"/>
          <w:szCs w:val="21"/>
        </w:rPr>
        <w:t>e identified</w:t>
      </w:r>
      <w:r w:rsidRPr="00C03B3E" w:rsidR="00C03B3E">
        <w:rPr>
          <w:color w:val="010101"/>
          <w:sz w:val="21"/>
          <w:szCs w:val="21"/>
        </w:rPr>
        <w:t xml:space="preserve"> plan</w:t>
      </w:r>
      <w:r w:rsidRPr="5EBE0255" w:rsidR="00AC08BE">
        <w:rPr>
          <w:color w:val="010101"/>
          <w:sz w:val="21"/>
          <w:szCs w:val="21"/>
        </w:rPr>
        <w:t>.</w:t>
      </w:r>
      <w:r w:rsidRPr="5EBE0255" w:rsidR="00B66473">
        <w:rPr>
          <w:color w:val="010101"/>
          <w:sz w:val="21"/>
          <w:szCs w:val="21"/>
        </w:rPr>
        <w:t xml:space="preserve"> </w:t>
      </w:r>
    </w:p>
    <w:p w:rsidR="5EBE0255" w:rsidP="5EBE0255" w14:paraId="7D46DAC0" w14:textId="7FE03A88">
      <w:pPr>
        <w:pStyle w:val="BodyText"/>
        <w:spacing w:line="288" w:lineRule="auto"/>
        <w:ind w:left="360" w:right="432"/>
        <w:rPr>
          <w:color w:val="010101"/>
          <w:sz w:val="21"/>
          <w:szCs w:val="21"/>
        </w:rPr>
      </w:pPr>
    </w:p>
    <w:p w:rsidR="1FC685A2" w:rsidP="5EBE0255" w14:paraId="759EA9AC" w14:textId="38D38E2C">
      <w:pPr>
        <w:pStyle w:val="BodyText"/>
        <w:spacing w:line="288" w:lineRule="auto"/>
        <w:ind w:left="360" w:right="432"/>
        <w:rPr>
          <w:color w:val="010101"/>
          <w:sz w:val="21"/>
          <w:szCs w:val="21"/>
        </w:rPr>
      </w:pPr>
      <w:r w:rsidRPr="5EBE0255">
        <w:rPr>
          <w:b/>
          <w:bCs/>
          <w:color w:val="010101"/>
          <w:sz w:val="21"/>
          <w:szCs w:val="21"/>
        </w:rPr>
        <w:t xml:space="preserve">What if you have a QDRO that was qualified before the plan terminated and PBGC became trustee: </w:t>
      </w:r>
      <w:r w:rsidRPr="5EBE0255">
        <w:rPr>
          <w:color w:val="010101"/>
          <w:sz w:val="21"/>
          <w:szCs w:val="21"/>
        </w:rPr>
        <w:t xml:space="preserve">In most </w:t>
      </w:r>
      <w:r w:rsidRPr="5EBE0255" w:rsidR="41861EF4">
        <w:rPr>
          <w:color w:val="010101"/>
          <w:sz w:val="21"/>
          <w:szCs w:val="21"/>
        </w:rPr>
        <w:t>cases, if your QDRO was reviewed and qualified by the prior plan administrator, you do not need to take further action</w:t>
      </w:r>
      <w:r w:rsidRPr="5EBE0255" w:rsidR="67B480F2">
        <w:rPr>
          <w:color w:val="010101"/>
          <w:sz w:val="21"/>
          <w:szCs w:val="21"/>
        </w:rPr>
        <w:t xml:space="preserve"> unless PBGC </w:t>
      </w:r>
      <w:r w:rsidR="006D7F39">
        <w:rPr>
          <w:color w:val="010101"/>
          <w:sz w:val="21"/>
          <w:szCs w:val="21"/>
        </w:rPr>
        <w:t>contacts</w:t>
      </w:r>
      <w:r w:rsidRPr="5EBE0255" w:rsidR="67B480F2">
        <w:rPr>
          <w:color w:val="010101"/>
          <w:sz w:val="21"/>
          <w:szCs w:val="21"/>
        </w:rPr>
        <w:t xml:space="preserve"> you with questions</w:t>
      </w:r>
      <w:r w:rsidRPr="5EBE0255" w:rsidR="41861EF4">
        <w:rPr>
          <w:color w:val="010101"/>
          <w:sz w:val="21"/>
          <w:szCs w:val="21"/>
        </w:rPr>
        <w:t>. More information on how PBGC process</w:t>
      </w:r>
      <w:r w:rsidRPr="5EBE0255" w:rsidR="554FD48E">
        <w:rPr>
          <w:color w:val="010101"/>
          <w:sz w:val="21"/>
          <w:szCs w:val="21"/>
        </w:rPr>
        <w:t xml:space="preserve">es QDROs </w:t>
      </w:r>
      <w:r w:rsidR="004D626D">
        <w:rPr>
          <w:color w:val="010101"/>
          <w:sz w:val="21"/>
          <w:szCs w:val="21"/>
        </w:rPr>
        <w:t xml:space="preserve">that are </w:t>
      </w:r>
      <w:r w:rsidRPr="5EBE0255" w:rsidR="554FD48E">
        <w:rPr>
          <w:color w:val="010101"/>
          <w:sz w:val="21"/>
          <w:szCs w:val="21"/>
        </w:rPr>
        <w:t>qualified before PBGC became trustee of the plan</w:t>
      </w:r>
      <w:r w:rsidRPr="5EBE0255" w:rsidR="6606A9CF">
        <w:rPr>
          <w:color w:val="010101"/>
          <w:sz w:val="21"/>
          <w:szCs w:val="21"/>
        </w:rPr>
        <w:t xml:space="preserve"> </w:t>
      </w:r>
      <w:r w:rsidRPr="5EBE0255" w:rsidR="554FD48E">
        <w:rPr>
          <w:color w:val="010101"/>
          <w:sz w:val="21"/>
          <w:szCs w:val="21"/>
        </w:rPr>
        <w:t xml:space="preserve">is available </w:t>
      </w:r>
      <w:r w:rsidR="00943183">
        <w:rPr>
          <w:color w:val="010101"/>
          <w:sz w:val="21"/>
          <w:szCs w:val="21"/>
        </w:rPr>
        <w:t xml:space="preserve">in </w:t>
      </w:r>
      <w:r w:rsidRPr="360696A4" w:rsidR="54803FC9">
        <w:rPr>
          <w:color w:val="010101"/>
          <w:sz w:val="21"/>
          <w:szCs w:val="21"/>
        </w:rPr>
        <w:t>PBGC’s written QDRO guidance</w:t>
      </w:r>
      <w:r w:rsidRPr="360696A4" w:rsidR="51F27F7D">
        <w:rPr>
          <w:color w:val="010101"/>
          <w:sz w:val="21"/>
          <w:szCs w:val="21"/>
        </w:rPr>
        <w:t>.</w:t>
      </w:r>
      <w:r w:rsidRPr="5EBE0255" w:rsidR="51F27F7D">
        <w:rPr>
          <w:color w:val="010101"/>
          <w:sz w:val="21"/>
          <w:szCs w:val="21"/>
        </w:rPr>
        <w:t xml:space="preserve"> You </w:t>
      </w:r>
      <w:r w:rsidRPr="5EBE0255" w:rsidR="00B6544A">
        <w:rPr>
          <w:color w:val="010101"/>
          <w:sz w:val="21"/>
          <w:szCs w:val="21"/>
        </w:rPr>
        <w:t xml:space="preserve">can </w:t>
      </w:r>
      <w:r w:rsidR="00B6544A">
        <w:rPr>
          <w:color w:val="010101"/>
          <w:sz w:val="21"/>
          <w:szCs w:val="21"/>
        </w:rPr>
        <w:t>call</w:t>
      </w:r>
      <w:r w:rsidRPr="5EBE0255" w:rsidR="51F27F7D">
        <w:rPr>
          <w:color w:val="010101"/>
          <w:sz w:val="21"/>
          <w:szCs w:val="21"/>
        </w:rPr>
        <w:t xml:space="preserve"> PBGC’s </w:t>
      </w:r>
      <w:r w:rsidR="004801E3">
        <w:rPr>
          <w:color w:val="010101"/>
          <w:sz w:val="21"/>
          <w:szCs w:val="21"/>
        </w:rPr>
        <w:t>Customer Contact Center at</w:t>
      </w:r>
      <w:r w:rsidR="00814F3B">
        <w:rPr>
          <w:color w:val="010101"/>
          <w:sz w:val="21"/>
          <w:szCs w:val="21"/>
        </w:rPr>
        <w:t xml:space="preserve"> </w:t>
      </w:r>
      <w:r w:rsidRPr="5EBE0255" w:rsidR="4C6798F7">
        <w:rPr>
          <w:color w:val="010101"/>
          <w:sz w:val="21"/>
          <w:szCs w:val="21"/>
        </w:rPr>
        <w:t>800-400-7242</w:t>
      </w:r>
      <w:r w:rsidRPr="5EBE0255" w:rsidR="28F4160C">
        <w:rPr>
          <w:color w:val="010101"/>
          <w:sz w:val="21"/>
          <w:szCs w:val="21"/>
        </w:rPr>
        <w:t xml:space="preserve"> </w:t>
      </w:r>
      <w:r w:rsidRPr="5EBE0255" w:rsidR="1F92EE3A">
        <w:rPr>
          <w:color w:val="010101"/>
          <w:sz w:val="21"/>
          <w:szCs w:val="21"/>
        </w:rPr>
        <w:t>if you have questions.</w:t>
      </w:r>
    </w:p>
    <w:p w:rsidR="00C038D6" w:rsidP="5EBE0255" w14:paraId="499BD15F" w14:textId="77777777">
      <w:pPr>
        <w:pStyle w:val="BodyText"/>
        <w:spacing w:line="288" w:lineRule="auto"/>
        <w:ind w:left="360" w:right="432"/>
        <w:rPr>
          <w:color w:val="010101"/>
          <w:sz w:val="21"/>
          <w:szCs w:val="21"/>
        </w:rPr>
      </w:pPr>
    </w:p>
    <w:p w:rsidR="007E6910" w:rsidP="003B6C2E" w14:paraId="4B64823A" w14:textId="39871156">
      <w:pPr>
        <w:pStyle w:val="Heading3"/>
        <w:ind w:left="360"/>
      </w:pPr>
      <w:r>
        <w:rPr>
          <w:color w:val="036EBF"/>
        </w:rPr>
        <w:t xml:space="preserve">What </w:t>
      </w:r>
      <w:r w:rsidR="009B6712">
        <w:rPr>
          <w:color w:val="036EBF"/>
        </w:rPr>
        <w:t>should you consider before drafting your QDRO</w:t>
      </w:r>
      <w:r w:rsidR="00F708C3">
        <w:rPr>
          <w:color w:val="036EBF"/>
          <w:spacing w:val="-2"/>
        </w:rPr>
        <w:t>?</w:t>
      </w:r>
    </w:p>
    <w:p w:rsidR="007E6910" w14:paraId="4B64823B" w14:textId="77777777">
      <w:pPr>
        <w:pStyle w:val="BodyText"/>
        <w:spacing w:before="43"/>
        <w:rPr>
          <w:b/>
        </w:rPr>
      </w:pPr>
    </w:p>
    <w:p w:rsidR="0041502D" w:rsidRPr="00C34FE8" w:rsidP="5EBE0255" w14:paraId="348F6F5D" w14:textId="3FE97B65">
      <w:pPr>
        <w:pStyle w:val="BodyText"/>
        <w:spacing w:line="288" w:lineRule="auto"/>
        <w:ind w:left="366" w:right="274"/>
        <w:rPr>
          <w:color w:val="010101"/>
          <w:sz w:val="21"/>
          <w:szCs w:val="21"/>
        </w:rPr>
      </w:pPr>
      <w:r w:rsidRPr="5EBE0255">
        <w:rPr>
          <w:b/>
          <w:bCs/>
          <w:color w:val="010101"/>
          <w:sz w:val="21"/>
          <w:szCs w:val="21"/>
        </w:rPr>
        <w:t>Identify</w:t>
      </w:r>
      <w:r w:rsidRPr="5EBE0255">
        <w:rPr>
          <w:b/>
          <w:bCs/>
          <w:color w:val="010101"/>
          <w:spacing w:val="25"/>
          <w:sz w:val="21"/>
          <w:szCs w:val="21"/>
        </w:rPr>
        <w:t xml:space="preserve"> </w:t>
      </w:r>
      <w:r w:rsidRPr="5EBE0255">
        <w:rPr>
          <w:b/>
          <w:bCs/>
          <w:color w:val="010101"/>
          <w:sz w:val="21"/>
          <w:szCs w:val="21"/>
        </w:rPr>
        <w:t>the</w:t>
      </w:r>
      <w:r w:rsidRPr="5EBE0255">
        <w:rPr>
          <w:b/>
          <w:bCs/>
          <w:color w:val="010101"/>
          <w:spacing w:val="22"/>
          <w:sz w:val="21"/>
          <w:szCs w:val="21"/>
        </w:rPr>
        <w:t xml:space="preserve"> </w:t>
      </w:r>
      <w:r w:rsidRPr="5EBE0255">
        <w:rPr>
          <w:b/>
          <w:bCs/>
          <w:color w:val="010101"/>
          <w:sz w:val="21"/>
          <w:szCs w:val="21"/>
        </w:rPr>
        <w:t>participant:</w:t>
      </w:r>
      <w:r w:rsidRPr="5EBE0255">
        <w:rPr>
          <w:color w:val="010101"/>
          <w:sz w:val="21"/>
          <w:szCs w:val="21"/>
        </w:rPr>
        <w:t xml:space="preserve"> This is the </w:t>
      </w:r>
      <w:r w:rsidRPr="5EBE0255" w:rsidR="00C34FE8">
        <w:rPr>
          <w:color w:val="010101"/>
          <w:sz w:val="21"/>
          <w:szCs w:val="21"/>
        </w:rPr>
        <w:t>employee</w:t>
      </w:r>
      <w:r w:rsidR="00773167">
        <w:rPr>
          <w:color w:val="010101"/>
          <w:sz w:val="21"/>
          <w:szCs w:val="21"/>
        </w:rPr>
        <w:t xml:space="preserve"> </w:t>
      </w:r>
      <w:r w:rsidR="00ED20E4">
        <w:rPr>
          <w:color w:val="010101"/>
          <w:sz w:val="21"/>
          <w:szCs w:val="21"/>
        </w:rPr>
        <w:t>who</w:t>
      </w:r>
      <w:r w:rsidRPr="5EBE0255" w:rsidR="00C34FE8">
        <w:rPr>
          <w:color w:val="010101"/>
          <w:sz w:val="21"/>
          <w:szCs w:val="21"/>
        </w:rPr>
        <w:t xml:space="preserve"> worked for the employer </w:t>
      </w:r>
      <w:r w:rsidR="00A372C8">
        <w:rPr>
          <w:color w:val="010101"/>
          <w:sz w:val="21"/>
          <w:szCs w:val="21"/>
        </w:rPr>
        <w:t>that</w:t>
      </w:r>
      <w:r w:rsidRPr="5EBE0255" w:rsidR="00A372C8">
        <w:rPr>
          <w:color w:val="010101"/>
          <w:sz w:val="21"/>
          <w:szCs w:val="21"/>
        </w:rPr>
        <w:t xml:space="preserve"> </w:t>
      </w:r>
      <w:r w:rsidRPr="5EBE0255" w:rsidR="00C34FE8">
        <w:rPr>
          <w:color w:val="010101"/>
          <w:sz w:val="21"/>
          <w:szCs w:val="21"/>
        </w:rPr>
        <w:t xml:space="preserve">sponsored the plan and </w:t>
      </w:r>
      <w:r w:rsidRPr="5EBE0255" w:rsidR="3C1CCE68">
        <w:rPr>
          <w:color w:val="010101"/>
          <w:sz w:val="21"/>
          <w:szCs w:val="21"/>
        </w:rPr>
        <w:t xml:space="preserve">earned </w:t>
      </w:r>
      <w:r w:rsidRPr="5EBE0255" w:rsidR="00C34FE8">
        <w:rPr>
          <w:color w:val="010101"/>
          <w:sz w:val="21"/>
          <w:szCs w:val="21"/>
        </w:rPr>
        <w:t>the benefits that are to be divided.</w:t>
      </w:r>
    </w:p>
    <w:p w:rsidR="0041502D" w14:paraId="06A94654" w14:textId="77777777">
      <w:pPr>
        <w:pStyle w:val="BodyText"/>
        <w:spacing w:line="288" w:lineRule="auto"/>
        <w:ind w:left="366" w:right="274"/>
        <w:rPr>
          <w:b/>
          <w:color w:val="010101"/>
          <w:sz w:val="21"/>
        </w:rPr>
      </w:pPr>
    </w:p>
    <w:p w:rsidR="007E6910" w14:paraId="4B64823C" w14:textId="74FD98F9">
      <w:pPr>
        <w:pStyle w:val="BodyText"/>
        <w:spacing w:line="288" w:lineRule="auto"/>
        <w:ind w:left="366" w:right="274"/>
      </w:pPr>
      <w:r>
        <w:rPr>
          <w:b/>
          <w:color w:val="010101"/>
          <w:sz w:val="21"/>
        </w:rPr>
        <w:t>Identify</w:t>
      </w:r>
      <w:r>
        <w:rPr>
          <w:b/>
          <w:color w:val="010101"/>
          <w:spacing w:val="25"/>
          <w:sz w:val="21"/>
        </w:rPr>
        <w:t xml:space="preserve"> </w:t>
      </w:r>
      <w:r>
        <w:rPr>
          <w:b/>
          <w:color w:val="010101"/>
          <w:sz w:val="21"/>
        </w:rPr>
        <w:t>the</w:t>
      </w:r>
      <w:r>
        <w:rPr>
          <w:b/>
          <w:color w:val="010101"/>
          <w:spacing w:val="22"/>
          <w:sz w:val="21"/>
        </w:rPr>
        <w:t xml:space="preserve"> </w:t>
      </w:r>
      <w:r>
        <w:rPr>
          <w:b/>
          <w:color w:val="010101"/>
          <w:sz w:val="21"/>
        </w:rPr>
        <w:t>alternate</w:t>
      </w:r>
      <w:r>
        <w:rPr>
          <w:b/>
          <w:color w:val="010101"/>
          <w:spacing w:val="37"/>
          <w:sz w:val="21"/>
        </w:rPr>
        <w:t xml:space="preserve"> </w:t>
      </w:r>
      <w:r>
        <w:rPr>
          <w:b/>
          <w:color w:val="010101"/>
          <w:sz w:val="21"/>
        </w:rPr>
        <w:t xml:space="preserve">payee: </w:t>
      </w:r>
      <w:r>
        <w:rPr>
          <w:color w:val="010101"/>
        </w:rPr>
        <w:t>This is the person</w:t>
      </w:r>
      <w:r>
        <w:rPr>
          <w:color w:val="010101"/>
          <w:spacing w:val="36"/>
        </w:rPr>
        <w:t xml:space="preserve"> </w:t>
      </w:r>
      <w:r>
        <w:rPr>
          <w:color w:val="010101"/>
        </w:rPr>
        <w:t>receiving a</w:t>
      </w:r>
      <w:r>
        <w:rPr>
          <w:color w:val="010101"/>
          <w:spacing w:val="30"/>
        </w:rPr>
        <w:t xml:space="preserve"> </w:t>
      </w:r>
      <w:r w:rsidR="00645961">
        <w:rPr>
          <w:color w:val="010101"/>
        </w:rPr>
        <w:t xml:space="preserve">portion </w:t>
      </w:r>
      <w:r w:rsidR="00253954">
        <w:rPr>
          <w:color w:val="010101"/>
        </w:rPr>
        <w:t xml:space="preserve">(some or all) </w:t>
      </w:r>
      <w:r>
        <w:rPr>
          <w:color w:val="010101"/>
        </w:rPr>
        <w:t>of the benefit, typically</w:t>
      </w:r>
      <w:r>
        <w:rPr>
          <w:color w:val="010101"/>
          <w:spacing w:val="37"/>
        </w:rPr>
        <w:t xml:space="preserve"> </w:t>
      </w:r>
      <w:r>
        <w:rPr>
          <w:color w:val="010101"/>
        </w:rPr>
        <w:t xml:space="preserve">a </w:t>
      </w:r>
      <w:r>
        <w:rPr>
          <w:color w:val="010101"/>
          <w:spacing w:val="-2"/>
          <w:w w:val="110"/>
        </w:rPr>
        <w:t>participant's</w:t>
      </w:r>
      <w:r>
        <w:rPr>
          <w:color w:val="010101"/>
          <w:spacing w:val="-5"/>
          <w:w w:val="110"/>
        </w:rPr>
        <w:t xml:space="preserve"> </w:t>
      </w:r>
      <w:r>
        <w:rPr>
          <w:color w:val="010101"/>
          <w:spacing w:val="-2"/>
          <w:w w:val="110"/>
        </w:rPr>
        <w:t>former spouse,</w:t>
      </w:r>
      <w:r>
        <w:rPr>
          <w:color w:val="010101"/>
          <w:spacing w:val="-13"/>
          <w:w w:val="110"/>
        </w:rPr>
        <w:t xml:space="preserve"> </w:t>
      </w:r>
      <w:r>
        <w:rPr>
          <w:color w:val="010101"/>
          <w:spacing w:val="-2"/>
          <w:w w:val="110"/>
        </w:rPr>
        <w:t>child,</w:t>
      </w:r>
      <w:r>
        <w:rPr>
          <w:color w:val="010101"/>
          <w:spacing w:val="-15"/>
          <w:w w:val="110"/>
        </w:rPr>
        <w:t xml:space="preserve"> </w:t>
      </w:r>
      <w:r>
        <w:rPr>
          <w:color w:val="010101"/>
          <w:spacing w:val="-2"/>
          <w:w w:val="110"/>
        </w:rPr>
        <w:t>or</w:t>
      </w:r>
      <w:r>
        <w:rPr>
          <w:color w:val="010101"/>
          <w:spacing w:val="-10"/>
          <w:w w:val="110"/>
        </w:rPr>
        <w:t xml:space="preserve"> </w:t>
      </w:r>
      <w:r>
        <w:rPr>
          <w:color w:val="010101"/>
          <w:spacing w:val="-2"/>
          <w:w w:val="110"/>
        </w:rPr>
        <w:t>other</w:t>
      </w:r>
      <w:r>
        <w:rPr>
          <w:color w:val="010101"/>
          <w:spacing w:val="-9"/>
          <w:w w:val="110"/>
        </w:rPr>
        <w:t xml:space="preserve"> </w:t>
      </w:r>
      <w:r>
        <w:rPr>
          <w:color w:val="010101"/>
          <w:spacing w:val="-2"/>
          <w:w w:val="110"/>
        </w:rPr>
        <w:t>dependent.</w:t>
      </w:r>
    </w:p>
    <w:p w:rsidR="007E6910" w14:paraId="4B64823D" w14:textId="3F68FEB4">
      <w:pPr>
        <w:spacing w:before="238"/>
        <w:ind w:left="366"/>
      </w:pPr>
      <w:r>
        <w:rPr>
          <w:b/>
          <w:color w:val="010101"/>
          <w:sz w:val="21"/>
        </w:rPr>
        <w:t>Determine</w:t>
      </w:r>
      <w:r>
        <w:rPr>
          <w:b/>
          <w:color w:val="010101"/>
          <w:spacing w:val="13"/>
          <w:sz w:val="21"/>
        </w:rPr>
        <w:t xml:space="preserve"> </w:t>
      </w:r>
      <w:r>
        <w:rPr>
          <w:b/>
          <w:color w:val="010101"/>
          <w:sz w:val="21"/>
        </w:rPr>
        <w:t>the</w:t>
      </w:r>
      <w:r>
        <w:rPr>
          <w:b/>
          <w:color w:val="010101"/>
          <w:spacing w:val="23"/>
          <w:sz w:val="21"/>
        </w:rPr>
        <w:t xml:space="preserve"> </w:t>
      </w:r>
      <w:r>
        <w:rPr>
          <w:b/>
          <w:color w:val="010101"/>
          <w:sz w:val="21"/>
        </w:rPr>
        <w:t>QDRO's</w:t>
      </w:r>
      <w:r>
        <w:rPr>
          <w:b/>
          <w:color w:val="010101"/>
          <w:spacing w:val="11"/>
          <w:sz w:val="21"/>
        </w:rPr>
        <w:t xml:space="preserve"> </w:t>
      </w:r>
      <w:r>
        <w:rPr>
          <w:b/>
          <w:color w:val="010101"/>
          <w:sz w:val="21"/>
        </w:rPr>
        <w:t>purpose:</w:t>
      </w:r>
      <w:r>
        <w:rPr>
          <w:b/>
          <w:color w:val="010101"/>
          <w:spacing w:val="6"/>
          <w:sz w:val="21"/>
        </w:rPr>
        <w:t xml:space="preserve"> </w:t>
      </w:r>
      <w:r>
        <w:rPr>
          <w:color w:val="010101"/>
        </w:rPr>
        <w:t>Most</w:t>
      </w:r>
      <w:r>
        <w:rPr>
          <w:color w:val="010101"/>
          <w:spacing w:val="5"/>
        </w:rPr>
        <w:t xml:space="preserve"> </w:t>
      </w:r>
      <w:r>
        <w:rPr>
          <w:color w:val="010101"/>
        </w:rPr>
        <w:t>QDROs</w:t>
      </w:r>
      <w:r>
        <w:rPr>
          <w:color w:val="010101"/>
          <w:spacing w:val="9"/>
        </w:rPr>
        <w:t xml:space="preserve"> </w:t>
      </w:r>
      <w:r>
        <w:rPr>
          <w:color w:val="010101"/>
        </w:rPr>
        <w:t>serve</w:t>
      </w:r>
      <w:r>
        <w:rPr>
          <w:color w:val="010101"/>
          <w:spacing w:val="10"/>
        </w:rPr>
        <w:t xml:space="preserve"> </w:t>
      </w:r>
      <w:r>
        <w:rPr>
          <w:color w:val="010101"/>
        </w:rPr>
        <w:t>one</w:t>
      </w:r>
      <w:r>
        <w:rPr>
          <w:color w:val="010101"/>
          <w:spacing w:val="3"/>
        </w:rPr>
        <w:t xml:space="preserve"> </w:t>
      </w:r>
      <w:r>
        <w:rPr>
          <w:color w:val="010101"/>
        </w:rPr>
        <w:t>of</w:t>
      </w:r>
      <w:r>
        <w:rPr>
          <w:color w:val="010101"/>
          <w:spacing w:val="8"/>
        </w:rPr>
        <w:t xml:space="preserve"> </w:t>
      </w:r>
      <w:r>
        <w:rPr>
          <w:color w:val="010101"/>
        </w:rPr>
        <w:t>two</w:t>
      </w:r>
      <w:r>
        <w:rPr>
          <w:color w:val="010101"/>
          <w:spacing w:val="7"/>
        </w:rPr>
        <w:t xml:space="preserve"> </w:t>
      </w:r>
      <w:r>
        <w:rPr>
          <w:color w:val="010101"/>
        </w:rPr>
        <w:t>different</w:t>
      </w:r>
      <w:r>
        <w:rPr>
          <w:color w:val="010101"/>
          <w:spacing w:val="24"/>
        </w:rPr>
        <w:t xml:space="preserve"> </w:t>
      </w:r>
      <w:r>
        <w:rPr>
          <w:color w:val="010101"/>
          <w:spacing w:val="-2"/>
        </w:rPr>
        <w:t>purposes:</w:t>
      </w:r>
    </w:p>
    <w:p w:rsidR="007E6910" w14:paraId="4B64823E" w14:textId="77777777">
      <w:pPr>
        <w:pStyle w:val="BodyText"/>
        <w:spacing w:before="42"/>
      </w:pPr>
    </w:p>
    <w:p w:rsidR="007E6910" w14:paraId="4B64823F" w14:textId="77777777">
      <w:pPr>
        <w:pStyle w:val="ListParagraph"/>
        <w:numPr>
          <w:ilvl w:val="0"/>
          <w:numId w:val="2"/>
        </w:numPr>
        <w:tabs>
          <w:tab w:val="left" w:pos="1090"/>
        </w:tabs>
      </w:pPr>
      <w:r>
        <w:rPr>
          <w:color w:val="010101"/>
          <w:w w:val="105"/>
        </w:rPr>
        <w:t>Divide</w:t>
      </w:r>
      <w:r>
        <w:rPr>
          <w:color w:val="010101"/>
          <w:spacing w:val="-7"/>
          <w:w w:val="105"/>
        </w:rPr>
        <w:t xml:space="preserve"> </w:t>
      </w:r>
      <w:r>
        <w:rPr>
          <w:color w:val="010101"/>
          <w:w w:val="105"/>
        </w:rPr>
        <w:t>retirement</w:t>
      </w:r>
      <w:r>
        <w:rPr>
          <w:color w:val="010101"/>
          <w:spacing w:val="12"/>
          <w:w w:val="105"/>
        </w:rPr>
        <w:t xml:space="preserve"> </w:t>
      </w:r>
      <w:r>
        <w:rPr>
          <w:color w:val="010101"/>
          <w:w w:val="105"/>
        </w:rPr>
        <w:t>benefits</w:t>
      </w:r>
      <w:r>
        <w:rPr>
          <w:color w:val="010101"/>
          <w:spacing w:val="-8"/>
          <w:w w:val="105"/>
        </w:rPr>
        <w:t xml:space="preserve"> </w:t>
      </w:r>
      <w:r>
        <w:rPr>
          <w:color w:val="010101"/>
          <w:w w:val="105"/>
        </w:rPr>
        <w:t>to</w:t>
      </w:r>
      <w:r>
        <w:rPr>
          <w:color w:val="010101"/>
          <w:spacing w:val="4"/>
          <w:w w:val="105"/>
        </w:rPr>
        <w:t xml:space="preserve"> </w:t>
      </w:r>
      <w:r>
        <w:rPr>
          <w:color w:val="010101"/>
          <w:w w:val="105"/>
        </w:rPr>
        <w:t>provide</w:t>
      </w:r>
      <w:r>
        <w:rPr>
          <w:color w:val="010101"/>
          <w:spacing w:val="-7"/>
          <w:w w:val="105"/>
        </w:rPr>
        <w:t xml:space="preserve"> </w:t>
      </w:r>
      <w:r>
        <w:rPr>
          <w:color w:val="010101"/>
          <w:w w:val="105"/>
        </w:rPr>
        <w:t>alimony</w:t>
      </w:r>
      <w:r>
        <w:rPr>
          <w:color w:val="010101"/>
          <w:spacing w:val="-4"/>
          <w:w w:val="105"/>
        </w:rPr>
        <w:t xml:space="preserve"> </w:t>
      </w:r>
      <w:r>
        <w:rPr>
          <w:color w:val="010101"/>
          <w:w w:val="105"/>
        </w:rPr>
        <w:t>or</w:t>
      </w:r>
      <w:r>
        <w:rPr>
          <w:color w:val="010101"/>
          <w:spacing w:val="-15"/>
          <w:w w:val="105"/>
        </w:rPr>
        <w:t xml:space="preserve"> </w:t>
      </w:r>
      <w:r>
        <w:rPr>
          <w:color w:val="010101"/>
          <w:w w:val="105"/>
        </w:rPr>
        <w:t>child</w:t>
      </w:r>
      <w:r>
        <w:rPr>
          <w:color w:val="010101"/>
          <w:spacing w:val="-12"/>
          <w:w w:val="105"/>
        </w:rPr>
        <w:t xml:space="preserve"> </w:t>
      </w:r>
      <w:r>
        <w:rPr>
          <w:color w:val="010101"/>
          <w:w w:val="105"/>
        </w:rPr>
        <w:t>support</w:t>
      </w:r>
      <w:r>
        <w:rPr>
          <w:color w:val="010101"/>
          <w:spacing w:val="-4"/>
          <w:w w:val="105"/>
        </w:rPr>
        <w:t xml:space="preserve"> </w:t>
      </w:r>
      <w:r>
        <w:rPr>
          <w:color w:val="010101"/>
          <w:spacing w:val="-2"/>
          <w:w w:val="105"/>
        </w:rPr>
        <w:t>payments.</w:t>
      </w:r>
    </w:p>
    <w:p w:rsidR="007E6910" w14:paraId="4B648240" w14:textId="77777777">
      <w:pPr>
        <w:pStyle w:val="ListParagraph"/>
        <w:numPr>
          <w:ilvl w:val="0"/>
          <w:numId w:val="2"/>
        </w:numPr>
        <w:tabs>
          <w:tab w:val="left" w:pos="1090"/>
        </w:tabs>
        <w:spacing w:before="55"/>
      </w:pPr>
      <w:r>
        <w:rPr>
          <w:color w:val="010101"/>
          <w:w w:val="105"/>
        </w:rPr>
        <w:t>Divide</w:t>
      </w:r>
      <w:r>
        <w:rPr>
          <w:color w:val="010101"/>
          <w:spacing w:val="-15"/>
          <w:w w:val="105"/>
        </w:rPr>
        <w:t xml:space="preserve"> </w:t>
      </w:r>
      <w:r>
        <w:rPr>
          <w:color w:val="010101"/>
          <w:w w:val="105"/>
        </w:rPr>
        <w:t>marital</w:t>
      </w:r>
      <w:r>
        <w:rPr>
          <w:color w:val="010101"/>
          <w:spacing w:val="-16"/>
          <w:w w:val="105"/>
        </w:rPr>
        <w:t xml:space="preserve"> </w:t>
      </w:r>
      <w:r>
        <w:rPr>
          <w:color w:val="010101"/>
          <w:w w:val="105"/>
        </w:rPr>
        <w:t>property</w:t>
      </w:r>
      <w:r>
        <w:rPr>
          <w:color w:val="010101"/>
          <w:spacing w:val="-7"/>
          <w:w w:val="105"/>
        </w:rPr>
        <w:t xml:space="preserve"> </w:t>
      </w:r>
      <w:r>
        <w:rPr>
          <w:color w:val="010101"/>
          <w:w w:val="105"/>
        </w:rPr>
        <w:t>when</w:t>
      </w:r>
      <w:r>
        <w:rPr>
          <w:color w:val="010101"/>
          <w:spacing w:val="-12"/>
          <w:w w:val="105"/>
        </w:rPr>
        <w:t xml:space="preserve"> </w:t>
      </w:r>
      <w:r>
        <w:rPr>
          <w:color w:val="010101"/>
          <w:w w:val="105"/>
        </w:rPr>
        <w:t>dissolving</w:t>
      </w:r>
      <w:r>
        <w:rPr>
          <w:color w:val="010101"/>
          <w:spacing w:val="-16"/>
          <w:w w:val="105"/>
        </w:rPr>
        <w:t xml:space="preserve"> </w:t>
      </w:r>
      <w:r>
        <w:rPr>
          <w:color w:val="010101"/>
          <w:w w:val="105"/>
        </w:rPr>
        <w:t>a</w:t>
      </w:r>
      <w:r>
        <w:rPr>
          <w:color w:val="010101"/>
          <w:spacing w:val="-15"/>
          <w:w w:val="105"/>
        </w:rPr>
        <w:t xml:space="preserve"> </w:t>
      </w:r>
      <w:r>
        <w:rPr>
          <w:color w:val="010101"/>
          <w:spacing w:val="-2"/>
          <w:w w:val="105"/>
        </w:rPr>
        <w:t>marriage.</w:t>
      </w:r>
    </w:p>
    <w:p w:rsidR="007D6704" w14:paraId="438C6F3C" w14:textId="77777777">
      <w:pPr>
        <w:spacing w:before="67"/>
        <w:ind w:left="367"/>
        <w:rPr>
          <w:b/>
          <w:color w:val="010101"/>
        </w:rPr>
      </w:pPr>
    </w:p>
    <w:p w:rsidR="007E6910" w14:paraId="4B648242" w14:textId="0C26B222">
      <w:pPr>
        <w:spacing w:before="67"/>
        <w:ind w:left="367"/>
      </w:pPr>
      <w:r>
        <w:rPr>
          <w:b/>
          <w:color w:val="010101"/>
        </w:rPr>
        <w:t>Questions</w:t>
      </w:r>
      <w:r>
        <w:rPr>
          <w:b/>
          <w:color w:val="010101"/>
          <w:spacing w:val="3"/>
        </w:rPr>
        <w:t xml:space="preserve"> </w:t>
      </w:r>
      <w:r>
        <w:rPr>
          <w:b/>
          <w:color w:val="010101"/>
        </w:rPr>
        <w:t>to</w:t>
      </w:r>
      <w:r>
        <w:rPr>
          <w:b/>
          <w:color w:val="010101"/>
          <w:spacing w:val="-9"/>
        </w:rPr>
        <w:t xml:space="preserve"> </w:t>
      </w:r>
      <w:r>
        <w:rPr>
          <w:b/>
          <w:color w:val="010101"/>
        </w:rPr>
        <w:t>ask:</w:t>
      </w:r>
      <w:r>
        <w:rPr>
          <w:b/>
          <w:color w:val="010101"/>
          <w:spacing w:val="-15"/>
        </w:rPr>
        <w:t xml:space="preserve"> </w:t>
      </w:r>
      <w:r>
        <w:rPr>
          <w:color w:val="010101"/>
        </w:rPr>
        <w:t>Answers</w:t>
      </w:r>
      <w:r>
        <w:rPr>
          <w:color w:val="010101"/>
          <w:spacing w:val="5"/>
        </w:rPr>
        <w:t xml:space="preserve"> </w:t>
      </w:r>
      <w:r>
        <w:rPr>
          <w:color w:val="010101"/>
        </w:rPr>
        <w:t>to</w:t>
      </w:r>
      <w:r>
        <w:rPr>
          <w:color w:val="010101"/>
          <w:spacing w:val="24"/>
        </w:rPr>
        <w:t xml:space="preserve"> </w:t>
      </w:r>
      <w:r>
        <w:rPr>
          <w:color w:val="010101"/>
        </w:rPr>
        <w:t>these questions</w:t>
      </w:r>
      <w:r>
        <w:rPr>
          <w:color w:val="010101"/>
          <w:spacing w:val="13"/>
        </w:rPr>
        <w:t xml:space="preserve"> </w:t>
      </w:r>
      <w:r>
        <w:rPr>
          <w:color w:val="010101"/>
        </w:rPr>
        <w:t>will</w:t>
      </w:r>
      <w:r>
        <w:rPr>
          <w:color w:val="010101"/>
          <w:spacing w:val="-14"/>
        </w:rPr>
        <w:t xml:space="preserve"> </w:t>
      </w:r>
      <w:r>
        <w:rPr>
          <w:color w:val="010101"/>
        </w:rPr>
        <w:t>help</w:t>
      </w:r>
      <w:r>
        <w:rPr>
          <w:color w:val="010101"/>
          <w:spacing w:val="-3"/>
        </w:rPr>
        <w:t xml:space="preserve"> </w:t>
      </w:r>
      <w:r>
        <w:rPr>
          <w:color w:val="010101"/>
        </w:rPr>
        <w:t>clarify</w:t>
      </w:r>
      <w:r>
        <w:rPr>
          <w:color w:val="010101"/>
          <w:spacing w:val="2"/>
        </w:rPr>
        <w:t xml:space="preserve"> </w:t>
      </w:r>
      <w:r>
        <w:rPr>
          <w:color w:val="010101"/>
        </w:rPr>
        <w:t>the</w:t>
      </w:r>
      <w:r>
        <w:rPr>
          <w:color w:val="010101"/>
          <w:spacing w:val="-11"/>
        </w:rPr>
        <w:t xml:space="preserve"> </w:t>
      </w:r>
      <w:r>
        <w:rPr>
          <w:color w:val="010101"/>
        </w:rPr>
        <w:t>QDRO's</w:t>
      </w:r>
      <w:r>
        <w:rPr>
          <w:color w:val="010101"/>
          <w:spacing w:val="12"/>
        </w:rPr>
        <w:t xml:space="preserve"> </w:t>
      </w:r>
      <w:r>
        <w:rPr>
          <w:color w:val="010101"/>
          <w:spacing w:val="-2"/>
        </w:rPr>
        <w:t>purpose.</w:t>
      </w:r>
    </w:p>
    <w:p w:rsidR="007E6910" w14:paraId="4B648243" w14:textId="77777777">
      <w:pPr>
        <w:pStyle w:val="BodyText"/>
        <w:spacing w:before="41"/>
      </w:pPr>
    </w:p>
    <w:p w:rsidR="007E6910" w14:paraId="4B648244" w14:textId="77777777">
      <w:pPr>
        <w:pStyle w:val="ListParagraph"/>
        <w:numPr>
          <w:ilvl w:val="0"/>
          <w:numId w:val="2"/>
        </w:numPr>
        <w:tabs>
          <w:tab w:val="left" w:pos="1086"/>
          <w:tab w:val="left" w:pos="1090"/>
        </w:tabs>
        <w:spacing w:line="288" w:lineRule="auto"/>
        <w:ind w:right="1095"/>
      </w:pPr>
      <w:r>
        <w:rPr>
          <w:color w:val="010101"/>
          <w:w w:val="105"/>
        </w:rPr>
        <w:t>Is</w:t>
      </w:r>
      <w:r>
        <w:rPr>
          <w:color w:val="010101"/>
          <w:spacing w:val="-17"/>
          <w:w w:val="105"/>
        </w:rPr>
        <w:t xml:space="preserve"> </w:t>
      </w:r>
      <w:r>
        <w:rPr>
          <w:color w:val="010101"/>
          <w:w w:val="105"/>
        </w:rPr>
        <w:t>the</w:t>
      </w:r>
      <w:r>
        <w:rPr>
          <w:color w:val="010101"/>
          <w:spacing w:val="-16"/>
          <w:w w:val="105"/>
        </w:rPr>
        <w:t xml:space="preserve"> </w:t>
      </w:r>
      <w:r>
        <w:rPr>
          <w:color w:val="010101"/>
          <w:w w:val="105"/>
        </w:rPr>
        <w:t>alternate</w:t>
      </w:r>
      <w:r>
        <w:rPr>
          <w:color w:val="010101"/>
          <w:spacing w:val="-16"/>
          <w:w w:val="105"/>
        </w:rPr>
        <w:t xml:space="preserve"> </w:t>
      </w:r>
      <w:r>
        <w:rPr>
          <w:color w:val="010101"/>
          <w:w w:val="105"/>
        </w:rPr>
        <w:t>payee</w:t>
      </w:r>
      <w:r>
        <w:rPr>
          <w:color w:val="010101"/>
          <w:spacing w:val="-16"/>
          <w:w w:val="105"/>
        </w:rPr>
        <w:t xml:space="preserve"> </w:t>
      </w:r>
      <w:r>
        <w:rPr>
          <w:color w:val="010101"/>
          <w:w w:val="105"/>
        </w:rPr>
        <w:t>the</w:t>
      </w:r>
      <w:r>
        <w:rPr>
          <w:color w:val="010101"/>
          <w:spacing w:val="-16"/>
          <w:w w:val="105"/>
        </w:rPr>
        <w:t xml:space="preserve"> </w:t>
      </w:r>
      <w:r>
        <w:rPr>
          <w:color w:val="010101"/>
          <w:w w:val="105"/>
        </w:rPr>
        <w:t>participant's</w:t>
      </w:r>
      <w:r>
        <w:rPr>
          <w:color w:val="010101"/>
          <w:spacing w:val="-16"/>
          <w:w w:val="105"/>
        </w:rPr>
        <w:t xml:space="preserve"> </w:t>
      </w:r>
      <w:r>
        <w:rPr>
          <w:color w:val="010101"/>
          <w:w w:val="105"/>
        </w:rPr>
        <w:t>spouse,</w:t>
      </w:r>
      <w:r>
        <w:rPr>
          <w:color w:val="010101"/>
          <w:spacing w:val="-16"/>
          <w:w w:val="105"/>
        </w:rPr>
        <w:t xml:space="preserve"> </w:t>
      </w:r>
      <w:r>
        <w:rPr>
          <w:color w:val="010101"/>
          <w:w w:val="105"/>
        </w:rPr>
        <w:t>former</w:t>
      </w:r>
      <w:r>
        <w:rPr>
          <w:color w:val="010101"/>
          <w:spacing w:val="-16"/>
          <w:w w:val="105"/>
        </w:rPr>
        <w:t xml:space="preserve"> </w:t>
      </w:r>
      <w:r>
        <w:rPr>
          <w:color w:val="010101"/>
          <w:w w:val="105"/>
        </w:rPr>
        <w:t>spouse,</w:t>
      </w:r>
      <w:r>
        <w:rPr>
          <w:color w:val="010101"/>
          <w:spacing w:val="-16"/>
          <w:w w:val="105"/>
        </w:rPr>
        <w:t xml:space="preserve"> </w:t>
      </w:r>
      <w:r>
        <w:rPr>
          <w:color w:val="010101"/>
          <w:w w:val="105"/>
        </w:rPr>
        <w:t>child</w:t>
      </w:r>
      <w:r>
        <w:rPr>
          <w:color w:val="010101"/>
          <w:spacing w:val="-12"/>
          <w:w w:val="105"/>
        </w:rPr>
        <w:t xml:space="preserve"> </w:t>
      </w:r>
      <w:r>
        <w:rPr>
          <w:color w:val="010101"/>
          <w:w w:val="105"/>
        </w:rPr>
        <w:t>or</w:t>
      </w:r>
      <w:r>
        <w:rPr>
          <w:color w:val="010101"/>
          <w:spacing w:val="-16"/>
          <w:w w:val="105"/>
        </w:rPr>
        <w:t xml:space="preserve"> </w:t>
      </w:r>
      <w:r>
        <w:rPr>
          <w:color w:val="010101"/>
          <w:w w:val="105"/>
        </w:rPr>
        <w:t xml:space="preserve">another </w:t>
      </w:r>
      <w:r>
        <w:rPr>
          <w:color w:val="010101"/>
          <w:spacing w:val="-2"/>
          <w:w w:val="105"/>
        </w:rPr>
        <w:t>dependent?</w:t>
      </w:r>
    </w:p>
    <w:p w:rsidR="007E6910" w14:paraId="4B648245" w14:textId="0C2B02BA">
      <w:pPr>
        <w:pStyle w:val="ListParagraph"/>
        <w:numPr>
          <w:ilvl w:val="0"/>
          <w:numId w:val="2"/>
        </w:numPr>
        <w:tabs>
          <w:tab w:val="left" w:pos="1086"/>
        </w:tabs>
        <w:spacing w:before="4" w:line="288" w:lineRule="auto"/>
        <w:ind w:left="1086" w:right="347" w:hanging="361"/>
      </w:pPr>
      <w:r>
        <w:rPr>
          <w:color w:val="010101"/>
          <w:w w:val="105"/>
        </w:rPr>
        <w:t>Is</w:t>
      </w:r>
      <w:r>
        <w:rPr>
          <w:color w:val="010101"/>
          <w:spacing w:val="-17"/>
          <w:w w:val="105"/>
        </w:rPr>
        <w:t xml:space="preserve"> </w:t>
      </w:r>
      <w:r>
        <w:rPr>
          <w:color w:val="010101"/>
          <w:w w:val="105"/>
        </w:rPr>
        <w:t>the</w:t>
      </w:r>
      <w:r>
        <w:rPr>
          <w:color w:val="010101"/>
          <w:spacing w:val="-16"/>
          <w:w w:val="105"/>
        </w:rPr>
        <w:t xml:space="preserve"> </w:t>
      </w:r>
      <w:r>
        <w:rPr>
          <w:color w:val="010101"/>
          <w:w w:val="105"/>
        </w:rPr>
        <w:t>goal</w:t>
      </w:r>
      <w:r>
        <w:rPr>
          <w:color w:val="010101"/>
          <w:spacing w:val="-13"/>
          <w:w w:val="105"/>
        </w:rPr>
        <w:t xml:space="preserve"> </w:t>
      </w:r>
      <w:r>
        <w:rPr>
          <w:color w:val="010101"/>
          <w:w w:val="105"/>
        </w:rPr>
        <w:t>to divide</w:t>
      </w:r>
      <w:r>
        <w:rPr>
          <w:color w:val="010101"/>
          <w:spacing w:val="-14"/>
          <w:w w:val="105"/>
        </w:rPr>
        <w:t xml:space="preserve"> </w:t>
      </w:r>
      <w:r>
        <w:rPr>
          <w:color w:val="010101"/>
          <w:w w:val="105"/>
        </w:rPr>
        <w:t>future</w:t>
      </w:r>
      <w:r>
        <w:rPr>
          <w:color w:val="010101"/>
          <w:spacing w:val="-9"/>
          <w:w w:val="105"/>
        </w:rPr>
        <w:t xml:space="preserve"> </w:t>
      </w:r>
      <w:r>
        <w:rPr>
          <w:color w:val="010101"/>
          <w:w w:val="105"/>
        </w:rPr>
        <w:t>benefit</w:t>
      </w:r>
      <w:r>
        <w:rPr>
          <w:color w:val="010101"/>
          <w:spacing w:val="-2"/>
          <w:w w:val="105"/>
        </w:rPr>
        <w:t xml:space="preserve"> </w:t>
      </w:r>
      <w:r>
        <w:rPr>
          <w:color w:val="010101"/>
          <w:w w:val="105"/>
        </w:rPr>
        <w:t>payments</w:t>
      </w:r>
      <w:r>
        <w:rPr>
          <w:color w:val="010101"/>
          <w:spacing w:val="-2"/>
          <w:w w:val="105"/>
        </w:rPr>
        <w:t xml:space="preserve"> </w:t>
      </w:r>
      <w:r>
        <w:rPr>
          <w:color w:val="010101"/>
          <w:w w:val="105"/>
        </w:rPr>
        <w:t>and</w:t>
      </w:r>
      <w:r>
        <w:rPr>
          <w:color w:val="010101"/>
          <w:spacing w:val="-10"/>
          <w:w w:val="105"/>
        </w:rPr>
        <w:t xml:space="preserve"> </w:t>
      </w:r>
      <w:r>
        <w:rPr>
          <w:color w:val="010101"/>
          <w:w w:val="105"/>
        </w:rPr>
        <w:t>provide</w:t>
      </w:r>
      <w:r>
        <w:rPr>
          <w:color w:val="010101"/>
          <w:spacing w:val="-1"/>
          <w:w w:val="105"/>
        </w:rPr>
        <w:t xml:space="preserve"> </w:t>
      </w:r>
      <w:r>
        <w:rPr>
          <w:color w:val="010101"/>
          <w:w w:val="105"/>
        </w:rPr>
        <w:t>for</w:t>
      </w:r>
      <w:r>
        <w:rPr>
          <w:color w:val="010101"/>
          <w:spacing w:val="-13"/>
          <w:w w:val="105"/>
        </w:rPr>
        <w:t xml:space="preserve"> </w:t>
      </w:r>
      <w:r>
        <w:rPr>
          <w:color w:val="010101"/>
          <w:w w:val="105"/>
        </w:rPr>
        <w:t>survivor</w:t>
      </w:r>
      <w:r w:rsidR="645AA4C9">
        <w:rPr>
          <w:color w:val="010101"/>
          <w:w w:val="105"/>
        </w:rPr>
        <w:t xml:space="preserve"> </w:t>
      </w:r>
      <w:r w:rsidR="6BA95A65">
        <w:rPr>
          <w:color w:val="010101"/>
          <w:w w:val="105"/>
        </w:rPr>
        <w:t xml:space="preserve">benefits </w:t>
      </w:r>
      <w:r w:rsidR="645AA4C9">
        <w:rPr>
          <w:color w:val="010101"/>
          <w:w w:val="105"/>
        </w:rPr>
        <w:t>after the participant’s death</w:t>
      </w:r>
      <w:r w:rsidR="001B3123">
        <w:rPr>
          <w:color w:val="010101"/>
          <w:w w:val="105"/>
        </w:rPr>
        <w:t>?</w:t>
      </w:r>
      <w:r w:rsidR="003D0F30">
        <w:rPr>
          <w:color w:val="010101"/>
          <w:w w:val="105"/>
        </w:rPr>
        <w:t xml:space="preserve"> See </w:t>
      </w:r>
      <w:r w:rsidR="00870A51">
        <w:rPr>
          <w:color w:val="010101"/>
          <w:w w:val="105"/>
        </w:rPr>
        <w:t>“Shared Payment Approach,” below.</w:t>
      </w:r>
    </w:p>
    <w:p w:rsidR="007E6910" w:rsidP="5EBE0255" w14:paraId="4B648246" w14:textId="459D4059">
      <w:pPr>
        <w:pStyle w:val="ListParagraph"/>
        <w:numPr>
          <w:ilvl w:val="0"/>
          <w:numId w:val="2"/>
        </w:numPr>
        <w:tabs>
          <w:tab w:val="left" w:pos="1090"/>
        </w:tabs>
        <w:spacing w:before="3"/>
        <w:rPr>
          <w:color w:val="010101"/>
        </w:rPr>
      </w:pPr>
      <w:r>
        <w:rPr>
          <w:color w:val="010101"/>
          <w:spacing w:val="-2"/>
          <w:w w:val="105"/>
        </w:rPr>
        <w:t>Does</w:t>
      </w:r>
      <w:r>
        <w:rPr>
          <w:color w:val="010101"/>
          <w:spacing w:val="-13"/>
          <w:w w:val="105"/>
        </w:rPr>
        <w:t xml:space="preserve"> </w:t>
      </w:r>
      <w:r>
        <w:rPr>
          <w:color w:val="010101"/>
          <w:spacing w:val="-2"/>
          <w:w w:val="105"/>
        </w:rPr>
        <w:t>the</w:t>
      </w:r>
      <w:r>
        <w:rPr>
          <w:color w:val="010101"/>
          <w:spacing w:val="-11"/>
          <w:w w:val="105"/>
        </w:rPr>
        <w:t xml:space="preserve"> </w:t>
      </w:r>
      <w:r>
        <w:rPr>
          <w:color w:val="010101"/>
          <w:spacing w:val="-2"/>
          <w:w w:val="105"/>
        </w:rPr>
        <w:t>alternate</w:t>
      </w:r>
      <w:r>
        <w:rPr>
          <w:color w:val="010101"/>
          <w:spacing w:val="-5"/>
          <w:w w:val="105"/>
        </w:rPr>
        <w:t xml:space="preserve"> </w:t>
      </w:r>
      <w:r>
        <w:rPr>
          <w:color w:val="010101"/>
          <w:spacing w:val="-2"/>
          <w:w w:val="105"/>
        </w:rPr>
        <w:t>payee</w:t>
      </w:r>
      <w:r>
        <w:rPr>
          <w:color w:val="010101"/>
          <w:spacing w:val="-6"/>
          <w:w w:val="105"/>
        </w:rPr>
        <w:t xml:space="preserve"> </w:t>
      </w:r>
      <w:r>
        <w:rPr>
          <w:color w:val="010101"/>
          <w:spacing w:val="-2"/>
          <w:w w:val="105"/>
        </w:rPr>
        <w:t>want</w:t>
      </w:r>
      <w:r>
        <w:rPr>
          <w:color w:val="010101"/>
          <w:spacing w:val="-8"/>
          <w:w w:val="105"/>
        </w:rPr>
        <w:t xml:space="preserve"> </w:t>
      </w:r>
      <w:r>
        <w:rPr>
          <w:color w:val="010101"/>
          <w:spacing w:val="-2"/>
          <w:w w:val="105"/>
        </w:rPr>
        <w:t>a</w:t>
      </w:r>
      <w:r>
        <w:rPr>
          <w:color w:val="010101"/>
          <w:spacing w:val="-5"/>
          <w:w w:val="105"/>
        </w:rPr>
        <w:t xml:space="preserve"> </w:t>
      </w:r>
      <w:r>
        <w:rPr>
          <w:color w:val="010101"/>
          <w:spacing w:val="-2"/>
          <w:w w:val="105"/>
        </w:rPr>
        <w:t>separate</w:t>
      </w:r>
      <w:r>
        <w:rPr>
          <w:color w:val="010101"/>
          <w:spacing w:val="-1"/>
          <w:w w:val="105"/>
        </w:rPr>
        <w:t xml:space="preserve"> </w:t>
      </w:r>
      <w:r>
        <w:rPr>
          <w:color w:val="010101"/>
          <w:spacing w:val="-2"/>
          <w:w w:val="105"/>
        </w:rPr>
        <w:t>right</w:t>
      </w:r>
      <w:r>
        <w:rPr>
          <w:color w:val="010101"/>
          <w:spacing w:val="-12"/>
          <w:w w:val="105"/>
        </w:rPr>
        <w:t xml:space="preserve"> </w:t>
      </w:r>
      <w:r>
        <w:rPr>
          <w:color w:val="010101"/>
          <w:spacing w:val="-2"/>
          <w:w w:val="105"/>
        </w:rPr>
        <w:t>to</w:t>
      </w:r>
      <w:r>
        <w:rPr>
          <w:color w:val="010101"/>
          <w:spacing w:val="-4"/>
          <w:w w:val="105"/>
        </w:rPr>
        <w:t xml:space="preserve"> </w:t>
      </w:r>
      <w:r>
        <w:rPr>
          <w:color w:val="010101"/>
          <w:spacing w:val="-2"/>
          <w:w w:val="105"/>
        </w:rPr>
        <w:t>receive</w:t>
      </w:r>
      <w:r>
        <w:rPr>
          <w:color w:val="010101"/>
          <w:spacing w:val="-5"/>
          <w:w w:val="105"/>
        </w:rPr>
        <w:t xml:space="preserve"> </w:t>
      </w:r>
      <w:r>
        <w:rPr>
          <w:color w:val="010101"/>
          <w:spacing w:val="-2"/>
          <w:w w:val="105"/>
        </w:rPr>
        <w:t>a</w:t>
      </w:r>
      <w:r>
        <w:rPr>
          <w:color w:val="010101"/>
          <w:spacing w:val="-10"/>
          <w:w w:val="105"/>
        </w:rPr>
        <w:t xml:space="preserve"> </w:t>
      </w:r>
      <w:r>
        <w:rPr>
          <w:color w:val="010101"/>
          <w:spacing w:val="-2"/>
          <w:w w:val="105"/>
        </w:rPr>
        <w:t>portion</w:t>
      </w:r>
      <w:r>
        <w:rPr>
          <w:color w:val="010101"/>
          <w:spacing w:val="-6"/>
          <w:w w:val="105"/>
        </w:rPr>
        <w:t xml:space="preserve"> </w:t>
      </w:r>
      <w:r w:rsidR="005A4174">
        <w:rPr>
          <w:color w:val="010101"/>
          <w:spacing w:val="-6"/>
          <w:w w:val="105"/>
        </w:rPr>
        <w:t xml:space="preserve">(some or all) </w:t>
      </w:r>
      <w:r>
        <w:rPr>
          <w:color w:val="010101"/>
          <w:spacing w:val="-2"/>
          <w:w w:val="105"/>
        </w:rPr>
        <w:t>of</w:t>
      </w:r>
      <w:r>
        <w:rPr>
          <w:color w:val="010101"/>
          <w:spacing w:val="-14"/>
          <w:w w:val="105"/>
        </w:rPr>
        <w:t xml:space="preserve"> </w:t>
      </w:r>
      <w:r>
        <w:rPr>
          <w:color w:val="010101"/>
          <w:spacing w:val="-2"/>
          <w:w w:val="105"/>
        </w:rPr>
        <w:t>the</w:t>
      </w:r>
      <w:r>
        <w:rPr>
          <w:color w:val="010101"/>
          <w:spacing w:val="-11"/>
          <w:w w:val="105"/>
        </w:rPr>
        <w:t xml:space="preserve"> </w:t>
      </w:r>
      <w:r>
        <w:rPr>
          <w:color w:val="010101"/>
          <w:spacing w:val="-2"/>
          <w:w w:val="105"/>
        </w:rPr>
        <w:t>benefit</w:t>
      </w:r>
      <w:r w:rsidR="00E548ED">
        <w:rPr>
          <w:color w:val="010101"/>
          <w:spacing w:val="-2"/>
          <w:w w:val="105"/>
        </w:rPr>
        <w:t>, payab</w:t>
      </w:r>
      <w:r w:rsidR="002B13D7">
        <w:rPr>
          <w:color w:val="010101"/>
          <w:spacing w:val="-2"/>
          <w:w w:val="105"/>
        </w:rPr>
        <w:t>le over the alternate payee’s lifetime</w:t>
      </w:r>
      <w:r>
        <w:rPr>
          <w:color w:val="010101"/>
          <w:spacing w:val="-2"/>
          <w:w w:val="105"/>
        </w:rPr>
        <w:t>?</w:t>
      </w:r>
      <w:r w:rsidR="00870A51">
        <w:rPr>
          <w:color w:val="010101"/>
          <w:spacing w:val="-2"/>
          <w:w w:val="105"/>
        </w:rPr>
        <w:t xml:space="preserve"> See “Separate Interest Approach,” below.</w:t>
      </w:r>
    </w:p>
    <w:p w:rsidR="007E6910" w14:paraId="4B648247" w14:textId="77777777">
      <w:pPr>
        <w:pStyle w:val="BodyText"/>
        <w:spacing w:before="32"/>
      </w:pPr>
    </w:p>
    <w:p w:rsidR="007E6910" w14:paraId="4B648248" w14:textId="4CC63315">
      <w:pPr>
        <w:pStyle w:val="BodyText"/>
        <w:spacing w:line="292" w:lineRule="auto"/>
        <w:ind w:left="363" w:right="500" w:firstLine="1"/>
      </w:pPr>
      <w:r w:rsidRPr="4DA60CB3">
        <w:rPr>
          <w:b/>
          <w:bCs/>
          <w:color w:val="010101"/>
          <w:w w:val="105"/>
        </w:rPr>
        <w:t>Bottom</w:t>
      </w:r>
      <w:r w:rsidRPr="4DA60CB3">
        <w:rPr>
          <w:b/>
          <w:bCs/>
          <w:color w:val="010101"/>
          <w:spacing w:val="-17"/>
          <w:w w:val="105"/>
        </w:rPr>
        <w:t xml:space="preserve"> </w:t>
      </w:r>
      <w:r w:rsidRPr="4DA60CB3">
        <w:rPr>
          <w:b/>
          <w:bCs/>
          <w:color w:val="010101"/>
          <w:w w:val="105"/>
        </w:rPr>
        <w:t>line:</w:t>
      </w:r>
      <w:r w:rsidRPr="4DA60CB3">
        <w:rPr>
          <w:b/>
          <w:bCs/>
          <w:color w:val="010101"/>
          <w:spacing w:val="-20"/>
          <w:w w:val="105"/>
        </w:rPr>
        <w:t xml:space="preserve"> </w:t>
      </w:r>
      <w:r>
        <w:rPr>
          <w:color w:val="010101"/>
          <w:w w:val="105"/>
        </w:rPr>
        <w:t>Your</w:t>
      </w:r>
      <w:r>
        <w:rPr>
          <w:color w:val="010101"/>
          <w:spacing w:val="-16"/>
          <w:w w:val="105"/>
        </w:rPr>
        <w:t xml:space="preserve"> </w:t>
      </w:r>
      <w:r>
        <w:rPr>
          <w:color w:val="010101"/>
          <w:w w:val="105"/>
        </w:rPr>
        <w:t>answers</w:t>
      </w:r>
      <w:r>
        <w:rPr>
          <w:color w:val="010101"/>
          <w:spacing w:val="-16"/>
          <w:w w:val="105"/>
        </w:rPr>
        <w:t xml:space="preserve"> </w:t>
      </w:r>
      <w:r>
        <w:rPr>
          <w:color w:val="010101"/>
          <w:w w:val="105"/>
        </w:rPr>
        <w:t>will</w:t>
      </w:r>
      <w:r>
        <w:rPr>
          <w:color w:val="010101"/>
          <w:spacing w:val="-22"/>
          <w:w w:val="105"/>
        </w:rPr>
        <w:t xml:space="preserve"> </w:t>
      </w:r>
      <w:r>
        <w:rPr>
          <w:color w:val="010101"/>
          <w:w w:val="105"/>
        </w:rPr>
        <w:t>guide</w:t>
      </w:r>
      <w:r>
        <w:rPr>
          <w:color w:val="010101"/>
          <w:spacing w:val="-16"/>
          <w:w w:val="105"/>
        </w:rPr>
        <w:t xml:space="preserve"> </w:t>
      </w:r>
      <w:r>
        <w:rPr>
          <w:color w:val="010101"/>
          <w:w w:val="105"/>
        </w:rPr>
        <w:t>how</w:t>
      </w:r>
      <w:r>
        <w:rPr>
          <w:color w:val="010101"/>
          <w:spacing w:val="-16"/>
          <w:w w:val="105"/>
        </w:rPr>
        <w:t xml:space="preserve"> </w:t>
      </w:r>
      <w:r w:rsidRPr="4DA60CB3">
        <w:rPr>
          <w:color w:val="010101"/>
        </w:rPr>
        <w:t xml:space="preserve">you draft </w:t>
      </w:r>
      <w:r>
        <w:rPr>
          <w:color w:val="010101"/>
          <w:w w:val="105"/>
        </w:rPr>
        <w:t>the</w:t>
      </w:r>
      <w:r>
        <w:rPr>
          <w:color w:val="010101"/>
          <w:spacing w:val="-16"/>
          <w:w w:val="105"/>
        </w:rPr>
        <w:t xml:space="preserve"> </w:t>
      </w:r>
      <w:r>
        <w:rPr>
          <w:color w:val="010101"/>
          <w:w w:val="105"/>
        </w:rPr>
        <w:t>QDRO</w:t>
      </w:r>
      <w:r>
        <w:rPr>
          <w:color w:val="010101"/>
          <w:spacing w:val="-16"/>
          <w:w w:val="105"/>
        </w:rPr>
        <w:t xml:space="preserve"> </w:t>
      </w:r>
      <w:r>
        <w:rPr>
          <w:color w:val="010101"/>
          <w:w w:val="105"/>
        </w:rPr>
        <w:t>and</w:t>
      </w:r>
      <w:r>
        <w:rPr>
          <w:color w:val="010101"/>
          <w:spacing w:val="-16"/>
          <w:w w:val="105"/>
        </w:rPr>
        <w:t xml:space="preserve"> </w:t>
      </w:r>
      <w:r>
        <w:rPr>
          <w:color w:val="010101"/>
          <w:w w:val="105"/>
        </w:rPr>
        <w:t>what</w:t>
      </w:r>
      <w:r>
        <w:rPr>
          <w:color w:val="010101"/>
          <w:spacing w:val="-16"/>
          <w:w w:val="105"/>
        </w:rPr>
        <w:t xml:space="preserve"> </w:t>
      </w:r>
      <w:r>
        <w:rPr>
          <w:color w:val="010101"/>
          <w:w w:val="105"/>
        </w:rPr>
        <w:t>details</w:t>
      </w:r>
      <w:r>
        <w:rPr>
          <w:color w:val="010101"/>
          <w:spacing w:val="-16"/>
          <w:w w:val="105"/>
        </w:rPr>
        <w:t xml:space="preserve"> </w:t>
      </w:r>
      <w:r>
        <w:rPr>
          <w:color w:val="010101"/>
          <w:w w:val="105"/>
        </w:rPr>
        <w:t>to</w:t>
      </w:r>
      <w:r>
        <w:rPr>
          <w:color w:val="010101"/>
          <w:spacing w:val="-16"/>
          <w:w w:val="105"/>
        </w:rPr>
        <w:t xml:space="preserve"> </w:t>
      </w:r>
      <w:r>
        <w:rPr>
          <w:color w:val="010101"/>
          <w:w w:val="105"/>
        </w:rPr>
        <w:t>include</w:t>
      </w:r>
      <w:r w:rsidR="00C76083">
        <w:rPr>
          <w:color w:val="010101"/>
          <w:w w:val="105"/>
        </w:rPr>
        <w:t>.</w:t>
      </w:r>
      <w:r>
        <w:rPr>
          <w:color w:val="010101"/>
          <w:spacing w:val="-16"/>
          <w:w w:val="105"/>
        </w:rPr>
        <w:t xml:space="preserve"> </w:t>
      </w:r>
    </w:p>
    <w:p w:rsidR="007E6910" w14:paraId="4B648249" w14:textId="7F75A4B1">
      <w:pPr>
        <w:pStyle w:val="Heading4"/>
        <w:spacing w:before="244"/>
        <w:ind w:left="357"/>
      </w:pPr>
      <w:r w:rsidRPr="0F9BC9E1">
        <w:rPr>
          <w:rFonts w:ascii="Times New Roman"/>
          <w:b w:val="0"/>
          <w:bCs w:val="0"/>
          <w:spacing w:val="80"/>
          <w:w w:val="105"/>
          <w:sz w:val="20"/>
          <w:szCs w:val="20"/>
        </w:rPr>
        <w:t xml:space="preserve"> </w:t>
      </w:r>
      <w:r w:rsidR="00B34941">
        <w:rPr>
          <w:color w:val="036EBF"/>
          <w:w w:val="105"/>
        </w:rPr>
        <w:t>How will PBGC pay benefits</w:t>
      </w:r>
      <w:r>
        <w:rPr>
          <w:color w:val="036EBF"/>
          <w:w w:val="105"/>
        </w:rPr>
        <w:t>?</w:t>
      </w:r>
    </w:p>
    <w:p w:rsidR="007E6910" w14:paraId="4B64824A" w14:textId="14FCB9CA">
      <w:pPr>
        <w:pStyle w:val="BodyText"/>
        <w:spacing w:before="78" w:line="288" w:lineRule="auto"/>
        <w:ind w:left="366" w:right="355" w:hanging="3"/>
      </w:pPr>
      <w:r>
        <w:rPr>
          <w:color w:val="010101"/>
          <w:w w:val="105"/>
        </w:rPr>
        <w:t>Understanding</w:t>
      </w:r>
      <w:r>
        <w:rPr>
          <w:color w:val="010101"/>
          <w:spacing w:val="-2"/>
          <w:w w:val="105"/>
        </w:rPr>
        <w:t xml:space="preserve"> </w:t>
      </w:r>
      <w:r w:rsidR="00D33C96">
        <w:rPr>
          <w:color w:val="010101"/>
          <w:w w:val="105"/>
        </w:rPr>
        <w:t>how</w:t>
      </w:r>
      <w:r w:rsidR="00472242">
        <w:rPr>
          <w:color w:val="010101"/>
          <w:w w:val="105"/>
        </w:rPr>
        <w:t xml:space="preserve"> PBGC</w:t>
      </w:r>
      <w:r w:rsidR="00C63B17">
        <w:rPr>
          <w:color w:val="010101"/>
          <w:w w:val="105"/>
        </w:rPr>
        <w:t xml:space="preserve"> </w:t>
      </w:r>
      <w:r w:rsidR="00D33C96">
        <w:rPr>
          <w:color w:val="010101"/>
          <w:w w:val="105"/>
        </w:rPr>
        <w:t xml:space="preserve">pays benefits </w:t>
      </w:r>
      <w:r w:rsidR="00C63B17">
        <w:rPr>
          <w:color w:val="010101"/>
          <w:w w:val="105"/>
        </w:rPr>
        <w:t xml:space="preserve">is important, as </w:t>
      </w:r>
      <w:r w:rsidR="009E72AA">
        <w:rPr>
          <w:color w:val="010101"/>
          <w:w w:val="105"/>
        </w:rPr>
        <w:t>the QDRO must specify what benefits are being divided</w:t>
      </w:r>
      <w:r>
        <w:rPr>
          <w:color w:val="010101"/>
          <w:w w:val="105"/>
        </w:rPr>
        <w:t>.</w:t>
      </w:r>
    </w:p>
    <w:p w:rsidR="00E7633F" w:rsidRPr="00321FBA" w:rsidP="00321FBA" w14:paraId="21086E1C" w14:textId="77777777">
      <w:pPr>
        <w:pStyle w:val="ListParagraph"/>
        <w:numPr>
          <w:ilvl w:val="0"/>
          <w:numId w:val="2"/>
        </w:numPr>
        <w:tabs>
          <w:tab w:val="left" w:pos="1088"/>
          <w:tab w:val="left" w:pos="1090"/>
        </w:tabs>
        <w:spacing w:line="288" w:lineRule="auto"/>
        <w:ind w:left="1080" w:right="706" w:hanging="360"/>
      </w:pPr>
      <w:r w:rsidRPr="5EBE0255">
        <w:rPr>
          <w:color w:val="010101"/>
          <w:w w:val="105"/>
        </w:rPr>
        <w:t xml:space="preserve">Plans that </w:t>
      </w:r>
      <w:r w:rsidRPr="5EBE0255" w:rsidR="00BF2EC3">
        <w:rPr>
          <w:color w:val="010101"/>
          <w:w w:val="105"/>
        </w:rPr>
        <w:t xml:space="preserve">terminate and </w:t>
      </w:r>
      <w:r w:rsidRPr="5EBE0255">
        <w:rPr>
          <w:color w:val="010101"/>
          <w:w w:val="105"/>
        </w:rPr>
        <w:t>become trusteed by PBGC are</w:t>
      </w:r>
      <w:r w:rsidRPr="5EBE0255">
        <w:rPr>
          <w:b/>
          <w:bCs/>
          <w:color w:val="010101"/>
          <w:w w:val="105"/>
        </w:rPr>
        <w:t xml:space="preserve"> </w:t>
      </w:r>
      <w:r w:rsidRPr="0067041E" w:rsidR="0009499A">
        <w:rPr>
          <w:color w:val="010101"/>
          <w:w w:val="105"/>
        </w:rPr>
        <w:t>d</w:t>
      </w:r>
      <w:r w:rsidRPr="0067041E" w:rsidR="00F708C3">
        <w:rPr>
          <w:color w:val="010101"/>
          <w:w w:val="105"/>
        </w:rPr>
        <w:t>efined</w:t>
      </w:r>
      <w:r w:rsidRPr="0067041E" w:rsidR="00F708C3">
        <w:rPr>
          <w:color w:val="010101"/>
          <w:spacing w:val="-8"/>
          <w:w w:val="105"/>
        </w:rPr>
        <w:t xml:space="preserve"> </w:t>
      </w:r>
      <w:r w:rsidRPr="0067041E" w:rsidR="00F708C3">
        <w:rPr>
          <w:color w:val="010101"/>
          <w:w w:val="105"/>
        </w:rPr>
        <w:t>benefit plans</w:t>
      </w:r>
      <w:r w:rsidRPr="5EBE0255" w:rsidR="00DA67AC">
        <w:rPr>
          <w:color w:val="010101"/>
          <w:w w:val="105"/>
        </w:rPr>
        <w:t>. These types of plans are</w:t>
      </w:r>
      <w:r w:rsidRPr="5EBE0255" w:rsidR="00F708C3">
        <w:rPr>
          <w:b/>
          <w:bCs/>
          <w:color w:val="010101"/>
          <w:spacing w:val="-8"/>
          <w:w w:val="105"/>
        </w:rPr>
        <w:t xml:space="preserve"> </w:t>
      </w:r>
      <w:r w:rsidR="00F708C3">
        <w:rPr>
          <w:color w:val="010101"/>
          <w:w w:val="105"/>
        </w:rPr>
        <w:t>traditional</w:t>
      </w:r>
      <w:r w:rsidR="00F708C3">
        <w:rPr>
          <w:color w:val="010101"/>
          <w:spacing w:val="-6"/>
          <w:w w:val="105"/>
        </w:rPr>
        <w:t xml:space="preserve"> </w:t>
      </w:r>
      <w:r w:rsidR="00F708C3">
        <w:rPr>
          <w:color w:val="010101"/>
          <w:w w:val="105"/>
        </w:rPr>
        <w:t>pensions</w:t>
      </w:r>
      <w:r w:rsidR="00F708C3">
        <w:rPr>
          <w:color w:val="010101"/>
          <w:spacing w:val="-11"/>
          <w:w w:val="105"/>
        </w:rPr>
        <w:t xml:space="preserve"> </w:t>
      </w:r>
      <w:r w:rsidR="00F708C3">
        <w:rPr>
          <w:color w:val="010101"/>
          <w:w w:val="105"/>
        </w:rPr>
        <w:t>that</w:t>
      </w:r>
      <w:r w:rsidR="00F708C3">
        <w:rPr>
          <w:color w:val="010101"/>
          <w:spacing w:val="-9"/>
          <w:w w:val="105"/>
        </w:rPr>
        <w:t xml:space="preserve"> </w:t>
      </w:r>
      <w:r w:rsidR="00264A87">
        <w:rPr>
          <w:color w:val="010101"/>
          <w:w w:val="105"/>
        </w:rPr>
        <w:t xml:space="preserve">promise </w:t>
      </w:r>
      <w:r w:rsidR="00F708C3">
        <w:rPr>
          <w:color w:val="010101"/>
          <w:w w:val="105"/>
        </w:rPr>
        <w:t>a</w:t>
      </w:r>
      <w:r w:rsidR="00F708C3">
        <w:rPr>
          <w:color w:val="010101"/>
          <w:spacing w:val="-4"/>
          <w:w w:val="105"/>
        </w:rPr>
        <w:t xml:space="preserve"> </w:t>
      </w:r>
      <w:r w:rsidR="00F708C3">
        <w:rPr>
          <w:color w:val="010101"/>
          <w:w w:val="105"/>
        </w:rPr>
        <w:t xml:space="preserve">specific benefit </w:t>
      </w:r>
      <w:r w:rsidR="00A60449">
        <w:rPr>
          <w:color w:val="010101"/>
          <w:w w:val="105"/>
        </w:rPr>
        <w:t xml:space="preserve">– </w:t>
      </w:r>
      <w:r w:rsidR="00F708C3">
        <w:rPr>
          <w:color w:val="010101"/>
          <w:w w:val="105"/>
        </w:rPr>
        <w:t>a</w:t>
      </w:r>
      <w:r w:rsidR="00A60449">
        <w:rPr>
          <w:color w:val="010101"/>
          <w:w w:val="105"/>
        </w:rPr>
        <w:t xml:space="preserve"> </w:t>
      </w:r>
      <w:r w:rsidR="00F708C3">
        <w:rPr>
          <w:color w:val="010101"/>
          <w:w w:val="105"/>
        </w:rPr>
        <w:t xml:space="preserve">monthly payment called an </w:t>
      </w:r>
      <w:r w:rsidRPr="5EBE0255" w:rsidR="00F708C3">
        <w:rPr>
          <w:b/>
          <w:bCs/>
          <w:i/>
          <w:iCs/>
          <w:color w:val="010101"/>
          <w:w w:val="105"/>
        </w:rPr>
        <w:t>annuity</w:t>
      </w:r>
      <w:r w:rsidR="00A60449">
        <w:rPr>
          <w:color w:val="010101"/>
          <w:w w:val="105"/>
        </w:rPr>
        <w:t xml:space="preserve"> – </w:t>
      </w:r>
      <w:r w:rsidR="00502602">
        <w:rPr>
          <w:color w:val="010101"/>
          <w:w w:val="105"/>
        </w:rPr>
        <w:t>for life</w:t>
      </w:r>
      <w:r w:rsidR="00F708C3">
        <w:rPr>
          <w:color w:val="010101"/>
          <w:w w:val="105"/>
        </w:rPr>
        <w:t xml:space="preserve"> after retirement.</w:t>
      </w:r>
      <w:r w:rsidR="005E0F56">
        <w:rPr>
          <w:color w:val="010101"/>
          <w:w w:val="105"/>
        </w:rPr>
        <w:t xml:space="preserve"> </w:t>
      </w:r>
    </w:p>
    <w:p w:rsidR="00822266" w:rsidRPr="00321FBA" w:rsidP="00E7633F" w14:paraId="3ABF0566" w14:textId="163F378F">
      <w:pPr>
        <w:pStyle w:val="ListParagraph"/>
        <w:numPr>
          <w:ilvl w:val="0"/>
          <w:numId w:val="2"/>
        </w:numPr>
        <w:tabs>
          <w:tab w:val="left" w:pos="1088"/>
          <w:tab w:val="left" w:pos="1090"/>
        </w:tabs>
        <w:spacing w:line="288" w:lineRule="auto"/>
        <w:ind w:left="1080" w:right="706" w:hanging="360"/>
      </w:pPr>
      <w:r>
        <w:rPr>
          <w:color w:val="010101"/>
          <w:w w:val="105"/>
        </w:rPr>
        <w:t xml:space="preserve">Important </w:t>
      </w:r>
      <w:r w:rsidR="00D90C3E">
        <w:rPr>
          <w:color w:val="010101"/>
          <w:w w:val="105"/>
        </w:rPr>
        <w:t xml:space="preserve">features </w:t>
      </w:r>
      <w:r>
        <w:rPr>
          <w:color w:val="010101"/>
          <w:w w:val="105"/>
        </w:rPr>
        <w:t xml:space="preserve">of </w:t>
      </w:r>
      <w:r w:rsidR="0009499A">
        <w:rPr>
          <w:color w:val="010101"/>
          <w:w w:val="105"/>
        </w:rPr>
        <w:t xml:space="preserve">benefits </w:t>
      </w:r>
      <w:r w:rsidR="00813C94">
        <w:rPr>
          <w:color w:val="010101"/>
          <w:w w:val="105"/>
        </w:rPr>
        <w:t xml:space="preserve">paid </w:t>
      </w:r>
      <w:r w:rsidR="0009499A">
        <w:rPr>
          <w:color w:val="010101"/>
          <w:w w:val="105"/>
        </w:rPr>
        <w:t>under a defined benefit plan are:</w:t>
      </w:r>
    </w:p>
    <w:p w:rsidR="005F4A0F" w:rsidRPr="00321FBA" w:rsidP="00822266" w14:paraId="5E2FDC14" w14:textId="59B9896C">
      <w:pPr>
        <w:pStyle w:val="ListParagraph"/>
        <w:numPr>
          <w:ilvl w:val="1"/>
          <w:numId w:val="2"/>
        </w:numPr>
        <w:tabs>
          <w:tab w:val="left" w:pos="1088"/>
          <w:tab w:val="left" w:pos="1090"/>
        </w:tabs>
        <w:spacing w:line="288" w:lineRule="auto"/>
        <w:ind w:left="1440" w:right="706"/>
      </w:pPr>
      <w:r>
        <w:rPr>
          <w:color w:val="010101"/>
          <w:w w:val="105"/>
        </w:rPr>
        <w:t>Payments</w:t>
      </w:r>
      <w:r>
        <w:rPr>
          <w:color w:val="010101"/>
          <w:spacing w:val="-17"/>
          <w:w w:val="105"/>
        </w:rPr>
        <w:t xml:space="preserve"> </w:t>
      </w:r>
      <w:r>
        <w:rPr>
          <w:color w:val="010101"/>
          <w:w w:val="105"/>
        </w:rPr>
        <w:t>can</w:t>
      </w:r>
      <w:r>
        <w:rPr>
          <w:color w:val="010101"/>
          <w:spacing w:val="-16"/>
          <w:w w:val="105"/>
        </w:rPr>
        <w:t xml:space="preserve"> </w:t>
      </w:r>
      <w:r>
        <w:rPr>
          <w:color w:val="010101"/>
          <w:w w:val="105"/>
        </w:rPr>
        <w:t>begin</w:t>
      </w:r>
      <w:r>
        <w:rPr>
          <w:color w:val="010101"/>
          <w:spacing w:val="-16"/>
          <w:w w:val="105"/>
        </w:rPr>
        <w:t xml:space="preserve"> </w:t>
      </w:r>
      <w:r>
        <w:rPr>
          <w:color w:val="010101"/>
          <w:w w:val="105"/>
        </w:rPr>
        <w:t>when</w:t>
      </w:r>
      <w:r>
        <w:rPr>
          <w:color w:val="010101"/>
          <w:spacing w:val="-16"/>
          <w:w w:val="105"/>
        </w:rPr>
        <w:t xml:space="preserve"> </w:t>
      </w:r>
      <w:r>
        <w:rPr>
          <w:color w:val="010101"/>
          <w:w w:val="105"/>
        </w:rPr>
        <w:t>a</w:t>
      </w:r>
      <w:r>
        <w:rPr>
          <w:color w:val="010101"/>
          <w:spacing w:val="-16"/>
          <w:w w:val="105"/>
        </w:rPr>
        <w:t xml:space="preserve"> </w:t>
      </w:r>
      <w:r>
        <w:rPr>
          <w:color w:val="010101"/>
          <w:w w:val="105"/>
        </w:rPr>
        <w:t>participant</w:t>
      </w:r>
      <w:r>
        <w:rPr>
          <w:color w:val="010101"/>
          <w:spacing w:val="-16"/>
          <w:w w:val="105"/>
        </w:rPr>
        <w:t xml:space="preserve"> </w:t>
      </w:r>
      <w:r>
        <w:rPr>
          <w:color w:val="010101"/>
          <w:w w:val="105"/>
        </w:rPr>
        <w:t>reaches</w:t>
      </w:r>
      <w:r>
        <w:rPr>
          <w:color w:val="010101"/>
          <w:spacing w:val="-16"/>
          <w:w w:val="105"/>
        </w:rPr>
        <w:t xml:space="preserve"> </w:t>
      </w:r>
      <w:r>
        <w:rPr>
          <w:color w:val="010101"/>
          <w:w w:val="105"/>
        </w:rPr>
        <w:t>the</w:t>
      </w:r>
      <w:r>
        <w:rPr>
          <w:color w:val="010101"/>
          <w:spacing w:val="-16"/>
          <w:w w:val="105"/>
        </w:rPr>
        <w:t xml:space="preserve"> </w:t>
      </w:r>
      <w:r>
        <w:rPr>
          <w:color w:val="010101"/>
          <w:w w:val="105"/>
        </w:rPr>
        <w:t>plan's</w:t>
      </w:r>
      <w:r>
        <w:rPr>
          <w:color w:val="010101"/>
          <w:spacing w:val="-19"/>
          <w:w w:val="105"/>
        </w:rPr>
        <w:t xml:space="preserve"> </w:t>
      </w:r>
      <w:r w:rsidRPr="5EBE0255" w:rsidR="006410E5">
        <w:rPr>
          <w:b/>
          <w:bCs/>
          <w:i/>
          <w:iCs/>
          <w:color w:val="010101"/>
          <w:w w:val="105"/>
        </w:rPr>
        <w:t>earliest</w:t>
      </w:r>
      <w:r w:rsidRPr="5EBE0255" w:rsidR="002D1161">
        <w:rPr>
          <w:b/>
          <w:bCs/>
          <w:i/>
          <w:iCs/>
          <w:color w:val="010101"/>
          <w:w w:val="105"/>
        </w:rPr>
        <w:t xml:space="preserve"> PBGC</w:t>
      </w:r>
      <w:r w:rsidRPr="5EBE0255" w:rsidR="006410E5">
        <w:rPr>
          <w:b/>
          <w:bCs/>
          <w:i/>
          <w:iCs/>
          <w:color w:val="010101"/>
          <w:spacing w:val="-24"/>
          <w:w w:val="105"/>
        </w:rPr>
        <w:t xml:space="preserve"> </w:t>
      </w:r>
      <w:r w:rsidRPr="5EBE0255">
        <w:rPr>
          <w:b/>
          <w:bCs/>
          <w:i/>
          <w:iCs/>
          <w:color w:val="010101"/>
          <w:w w:val="105"/>
        </w:rPr>
        <w:t>retirement</w:t>
      </w:r>
      <w:r w:rsidRPr="5EBE0255">
        <w:rPr>
          <w:b/>
          <w:bCs/>
          <w:i/>
          <w:iCs/>
          <w:color w:val="010101"/>
          <w:spacing w:val="-16"/>
          <w:w w:val="105"/>
        </w:rPr>
        <w:t xml:space="preserve"> </w:t>
      </w:r>
      <w:r w:rsidRPr="5EBE0255" w:rsidR="00D747E2">
        <w:rPr>
          <w:b/>
          <w:bCs/>
          <w:i/>
          <w:iCs/>
          <w:color w:val="010101"/>
          <w:w w:val="105"/>
        </w:rPr>
        <w:t>date</w:t>
      </w:r>
      <w:r w:rsidRPr="5EBE0255">
        <w:rPr>
          <w:b/>
          <w:bCs/>
          <w:color w:val="010101"/>
          <w:w w:val="105"/>
        </w:rPr>
        <w:t xml:space="preserve"> </w:t>
      </w:r>
      <w:r>
        <w:rPr>
          <w:color w:val="010101"/>
          <w:w w:val="105"/>
        </w:rPr>
        <w:t>(</w:t>
      </w:r>
      <w:r w:rsidR="00085417">
        <w:rPr>
          <w:color w:val="010101"/>
          <w:w w:val="105"/>
        </w:rPr>
        <w:t xml:space="preserve">provided </w:t>
      </w:r>
      <w:r>
        <w:rPr>
          <w:color w:val="010101"/>
          <w:w w:val="105"/>
        </w:rPr>
        <w:t>in</w:t>
      </w:r>
      <w:r>
        <w:rPr>
          <w:color w:val="010101"/>
          <w:spacing w:val="-1"/>
          <w:w w:val="105"/>
        </w:rPr>
        <w:t xml:space="preserve"> </w:t>
      </w:r>
      <w:r>
        <w:rPr>
          <w:color w:val="010101"/>
          <w:w w:val="105"/>
        </w:rPr>
        <w:t>the</w:t>
      </w:r>
      <w:r>
        <w:rPr>
          <w:color w:val="010101"/>
          <w:spacing w:val="-7"/>
          <w:w w:val="105"/>
        </w:rPr>
        <w:t xml:space="preserve"> </w:t>
      </w:r>
      <w:r w:rsidR="002D1161">
        <w:rPr>
          <w:color w:val="010101"/>
          <w:w w:val="105"/>
        </w:rPr>
        <w:t xml:space="preserve">participant’s </w:t>
      </w:r>
      <w:r w:rsidR="00734E98">
        <w:rPr>
          <w:color w:val="010101"/>
          <w:w w:val="105"/>
        </w:rPr>
        <w:t>b</w:t>
      </w:r>
      <w:r w:rsidR="002D1161">
        <w:rPr>
          <w:color w:val="010101"/>
          <w:w w:val="105"/>
        </w:rPr>
        <w:t xml:space="preserve">enefit </w:t>
      </w:r>
      <w:r w:rsidR="00734E98">
        <w:rPr>
          <w:color w:val="010101"/>
          <w:w w:val="105"/>
        </w:rPr>
        <w:t>d</w:t>
      </w:r>
      <w:r w:rsidR="002D1161">
        <w:rPr>
          <w:color w:val="010101"/>
          <w:w w:val="105"/>
        </w:rPr>
        <w:t>etermination</w:t>
      </w:r>
      <w:r>
        <w:rPr>
          <w:color w:val="010101"/>
          <w:w w:val="105"/>
        </w:rPr>
        <w:t>).</w:t>
      </w:r>
    </w:p>
    <w:p w:rsidR="007E6910" w:rsidP="00321FBA" w14:paraId="4B64824C" w14:textId="6DB36370">
      <w:pPr>
        <w:pStyle w:val="ListParagraph"/>
        <w:numPr>
          <w:ilvl w:val="1"/>
          <w:numId w:val="2"/>
        </w:numPr>
        <w:tabs>
          <w:tab w:val="left" w:pos="1088"/>
          <w:tab w:val="left" w:pos="1090"/>
        </w:tabs>
        <w:spacing w:line="288" w:lineRule="auto"/>
        <w:ind w:left="1440" w:right="706"/>
      </w:pPr>
      <w:r>
        <w:rPr>
          <w:color w:val="010101"/>
          <w:w w:val="105"/>
        </w:rPr>
        <w:t>P</w:t>
      </w:r>
      <w:r w:rsidR="00F708C3">
        <w:rPr>
          <w:color w:val="010101"/>
          <w:w w:val="105"/>
        </w:rPr>
        <w:t xml:space="preserve">ayments continue over the participant's lifetime, or for </w:t>
      </w:r>
      <w:r w:rsidR="005C0094">
        <w:rPr>
          <w:color w:val="010101"/>
          <w:w w:val="105"/>
        </w:rPr>
        <w:t>the joint lifetimes of the participant and the designated beneficiary (usually the participant’s spouse</w:t>
      </w:r>
      <w:r w:rsidR="007716E9">
        <w:rPr>
          <w:color w:val="010101"/>
          <w:w w:val="105"/>
        </w:rPr>
        <w:t xml:space="preserve"> at the time benefits start</w:t>
      </w:r>
      <w:r w:rsidR="005C0094">
        <w:rPr>
          <w:color w:val="010101"/>
          <w:w w:val="105"/>
        </w:rPr>
        <w:t>)</w:t>
      </w:r>
      <w:r w:rsidR="00F708C3">
        <w:rPr>
          <w:color w:val="010101"/>
          <w:w w:val="105"/>
        </w:rPr>
        <w:t>.</w:t>
      </w:r>
    </w:p>
    <w:p w:rsidR="007E6910" w:rsidP="5EBE0255" w14:paraId="4B64824D" w14:textId="49A0A32B">
      <w:pPr>
        <w:pStyle w:val="ListParagraph"/>
        <w:numPr>
          <w:ilvl w:val="0"/>
          <w:numId w:val="2"/>
        </w:numPr>
        <w:tabs>
          <w:tab w:val="left" w:pos="1090"/>
        </w:tabs>
        <w:spacing w:before="2"/>
        <w:rPr>
          <w:b/>
          <w:bCs/>
        </w:rPr>
      </w:pPr>
      <w:r>
        <w:rPr>
          <w:color w:val="010101"/>
        </w:rPr>
        <w:t xml:space="preserve">PBGC also offers several </w:t>
      </w:r>
      <w:r w:rsidRPr="004F2812">
        <w:rPr>
          <w:color w:val="010101"/>
        </w:rPr>
        <w:t>optional forms of payment</w:t>
      </w:r>
      <w:r w:rsidRPr="5EBE0255" w:rsidR="00F708C3">
        <w:rPr>
          <w:b/>
          <w:bCs/>
          <w:color w:val="010101"/>
          <w:spacing w:val="-2"/>
        </w:rPr>
        <w:t>.</w:t>
      </w:r>
      <w:r w:rsidR="00EA6F42">
        <w:rPr>
          <w:b/>
          <w:bCs/>
          <w:color w:val="010101"/>
          <w:spacing w:val="-2"/>
        </w:rPr>
        <w:t xml:space="preserve"> </w:t>
      </w:r>
      <w:r w:rsidR="00EA6F42">
        <w:rPr>
          <w:color w:val="010101"/>
          <w:spacing w:val="-2"/>
        </w:rPr>
        <w:t xml:space="preserve">More information on benefit options is available at </w:t>
      </w:r>
      <w:hyperlink r:id="rId13" w:history="1">
        <w:r w:rsidRPr="00EA6F42" w:rsidR="00EA6F42">
          <w:rPr>
            <w:rStyle w:val="Hyperlink"/>
            <w:spacing w:val="-2"/>
          </w:rPr>
          <w:t>Benefit options | Pension Benefit Guaranty Corporation</w:t>
        </w:r>
      </w:hyperlink>
      <w:r w:rsidR="00EA6F42">
        <w:rPr>
          <w:color w:val="010101"/>
          <w:spacing w:val="-2"/>
        </w:rPr>
        <w:t>.</w:t>
      </w:r>
    </w:p>
    <w:p w:rsidR="007E6910" w:rsidRPr="004011B7" w14:paraId="4B64824E" w14:textId="66403D89">
      <w:pPr>
        <w:pStyle w:val="ListParagraph"/>
        <w:numPr>
          <w:ilvl w:val="0"/>
          <w:numId w:val="2"/>
        </w:numPr>
        <w:tabs>
          <w:tab w:val="left" w:pos="1088"/>
        </w:tabs>
        <w:spacing w:before="55" w:line="288" w:lineRule="auto"/>
        <w:ind w:left="1088" w:right="760" w:hanging="363"/>
        <w:rPr>
          <w:rFonts w:ascii="Times New Roman" w:hAnsi="Times New Roman"/>
          <w:b/>
        </w:rPr>
      </w:pPr>
      <w:r>
        <w:rPr>
          <w:color w:val="010101"/>
          <w:w w:val="105"/>
        </w:rPr>
        <w:t>Some</w:t>
      </w:r>
      <w:r>
        <w:rPr>
          <w:color w:val="010101"/>
          <w:spacing w:val="-17"/>
          <w:w w:val="105"/>
        </w:rPr>
        <w:t xml:space="preserve"> </w:t>
      </w:r>
      <w:r w:rsidR="002F35F2">
        <w:rPr>
          <w:color w:val="010101"/>
          <w:spacing w:val="-15"/>
          <w:w w:val="105"/>
        </w:rPr>
        <w:t xml:space="preserve">plans offer </w:t>
      </w:r>
      <w:r w:rsidRPr="00D73B4F" w:rsidR="002402D6">
        <w:rPr>
          <w:b/>
          <w:bCs/>
          <w:i/>
          <w:iCs/>
          <w:color w:val="010101"/>
          <w:spacing w:val="-15"/>
          <w:w w:val="105"/>
        </w:rPr>
        <w:t xml:space="preserve">subsidized early retirement </w:t>
      </w:r>
      <w:r w:rsidRPr="00D73B4F" w:rsidR="00D73B4F">
        <w:rPr>
          <w:b/>
          <w:bCs/>
          <w:i/>
          <w:iCs/>
          <w:color w:val="010101"/>
          <w:spacing w:val="-15"/>
          <w:w w:val="105"/>
        </w:rPr>
        <w:t>benefits</w:t>
      </w:r>
      <w:r w:rsidR="00D73B4F">
        <w:rPr>
          <w:color w:val="010101"/>
          <w:spacing w:val="-15"/>
          <w:w w:val="105"/>
        </w:rPr>
        <w:t xml:space="preserve"> </w:t>
      </w:r>
      <w:r w:rsidR="002F35F2">
        <w:rPr>
          <w:color w:val="010101"/>
          <w:spacing w:val="-6"/>
          <w:w w:val="105"/>
        </w:rPr>
        <w:t xml:space="preserve">that </w:t>
      </w:r>
      <w:r>
        <w:rPr>
          <w:color w:val="010101"/>
          <w:w w:val="105"/>
        </w:rPr>
        <w:t>have</w:t>
      </w:r>
      <w:r>
        <w:rPr>
          <w:color w:val="010101"/>
          <w:spacing w:val="-17"/>
          <w:w w:val="105"/>
        </w:rPr>
        <w:t xml:space="preserve"> </w:t>
      </w:r>
      <w:r>
        <w:rPr>
          <w:color w:val="010101"/>
          <w:w w:val="105"/>
        </w:rPr>
        <w:t>a</w:t>
      </w:r>
      <w:r>
        <w:rPr>
          <w:color w:val="010101"/>
          <w:spacing w:val="-10"/>
          <w:w w:val="105"/>
        </w:rPr>
        <w:t xml:space="preserve"> </w:t>
      </w:r>
      <w:r>
        <w:rPr>
          <w:color w:val="010101"/>
          <w:w w:val="105"/>
        </w:rPr>
        <w:t>greater</w:t>
      </w:r>
      <w:r>
        <w:rPr>
          <w:color w:val="010101"/>
          <w:spacing w:val="-9"/>
          <w:w w:val="105"/>
        </w:rPr>
        <w:t xml:space="preserve"> </w:t>
      </w:r>
      <w:r w:rsidRPr="00CE5A6E">
        <w:rPr>
          <w:b/>
          <w:bCs/>
          <w:i/>
          <w:iCs/>
          <w:color w:val="010101"/>
          <w:w w:val="105"/>
        </w:rPr>
        <w:t>actuarial</w:t>
      </w:r>
      <w:r w:rsidRPr="00CE5A6E">
        <w:rPr>
          <w:b/>
          <w:bCs/>
          <w:i/>
          <w:iCs/>
          <w:color w:val="010101"/>
          <w:spacing w:val="-17"/>
          <w:w w:val="105"/>
        </w:rPr>
        <w:t xml:space="preserve"> </w:t>
      </w:r>
      <w:r w:rsidRPr="00CE5A6E">
        <w:rPr>
          <w:b/>
          <w:bCs/>
          <w:i/>
          <w:iCs/>
          <w:color w:val="010101"/>
          <w:w w:val="105"/>
        </w:rPr>
        <w:t>value</w:t>
      </w:r>
      <w:r>
        <w:rPr>
          <w:color w:val="010101"/>
          <w:spacing w:val="-16"/>
          <w:w w:val="105"/>
        </w:rPr>
        <w:t xml:space="preserve"> </w:t>
      </w:r>
      <w:r>
        <w:rPr>
          <w:color w:val="010101"/>
          <w:w w:val="105"/>
        </w:rPr>
        <w:t>than</w:t>
      </w:r>
      <w:r>
        <w:rPr>
          <w:color w:val="010101"/>
          <w:spacing w:val="-15"/>
          <w:w w:val="105"/>
        </w:rPr>
        <w:t xml:space="preserve"> </w:t>
      </w:r>
      <w:r>
        <w:rPr>
          <w:color w:val="010101"/>
          <w:w w:val="105"/>
        </w:rPr>
        <w:t>the</w:t>
      </w:r>
      <w:r>
        <w:rPr>
          <w:color w:val="010101"/>
          <w:spacing w:val="-17"/>
          <w:w w:val="105"/>
        </w:rPr>
        <w:t xml:space="preserve"> </w:t>
      </w:r>
      <w:r w:rsidR="002F35F2">
        <w:rPr>
          <w:color w:val="010101"/>
          <w:spacing w:val="-17"/>
          <w:w w:val="105"/>
        </w:rPr>
        <w:t xml:space="preserve">plan’s </w:t>
      </w:r>
      <w:r w:rsidRPr="00D73B4F">
        <w:rPr>
          <w:b/>
          <w:bCs/>
          <w:i/>
          <w:iCs/>
          <w:color w:val="010101"/>
          <w:w w:val="105"/>
        </w:rPr>
        <w:t>normal retirement benefit</w:t>
      </w:r>
      <w:r w:rsidR="00723099">
        <w:rPr>
          <w:color w:val="010101"/>
          <w:w w:val="105"/>
        </w:rPr>
        <w:t>.</w:t>
      </w:r>
      <w:r w:rsidR="00775C95">
        <w:rPr>
          <w:color w:val="010101"/>
          <w:w w:val="105"/>
        </w:rPr>
        <w:t xml:space="preserve"> </w:t>
      </w:r>
      <w:r w:rsidRPr="00775C95" w:rsidR="00775C95">
        <w:rPr>
          <w:color w:val="010101"/>
          <w:w w:val="105"/>
        </w:rPr>
        <w:t>For example, a benefit is fully subsidized if a plan pays a participant the same amount per month starting at early retirement age (age 55, for example) that the plan would pay the participant starting at normal retirement age (age 65, for example).</w:t>
      </w:r>
    </w:p>
    <w:p w:rsidR="006349AC" w:rsidRPr="00D04817" w:rsidP="5EBE0255" w14:paraId="4C3C9CDD" w14:textId="424A5088">
      <w:pPr>
        <w:pStyle w:val="ListParagraph"/>
        <w:numPr>
          <w:ilvl w:val="0"/>
          <w:numId w:val="2"/>
        </w:numPr>
        <w:tabs>
          <w:tab w:val="left" w:pos="1088"/>
        </w:tabs>
        <w:spacing w:before="55" w:line="288" w:lineRule="auto"/>
        <w:ind w:left="1088" w:right="760" w:hanging="363"/>
        <w:rPr>
          <w:color w:val="010101"/>
        </w:rPr>
      </w:pPr>
      <w:r>
        <w:rPr>
          <w:color w:val="010101"/>
          <w:w w:val="105"/>
        </w:rPr>
        <w:t xml:space="preserve">As discussed </w:t>
      </w:r>
      <w:r w:rsidR="008212E2">
        <w:rPr>
          <w:color w:val="010101"/>
          <w:w w:val="105"/>
        </w:rPr>
        <w:t>below</w:t>
      </w:r>
      <w:r>
        <w:rPr>
          <w:color w:val="010101"/>
          <w:w w:val="105"/>
        </w:rPr>
        <w:t xml:space="preserve"> in this guide, o</w:t>
      </w:r>
      <w:r>
        <w:rPr>
          <w:color w:val="010101"/>
          <w:w w:val="105"/>
        </w:rPr>
        <w:t>nce a participant begins receiving payments</w:t>
      </w:r>
      <w:r w:rsidR="00890044">
        <w:rPr>
          <w:color w:val="010101"/>
          <w:w w:val="105"/>
        </w:rPr>
        <w:t xml:space="preserve"> (meaning the participant</w:t>
      </w:r>
      <w:r w:rsidR="00890044">
        <w:rPr>
          <w:color w:val="010101"/>
          <w:spacing w:val="-9"/>
          <w:w w:val="105"/>
        </w:rPr>
        <w:t xml:space="preserve"> </w:t>
      </w:r>
      <w:r w:rsidR="00890044">
        <w:rPr>
          <w:color w:val="010101"/>
          <w:w w:val="105"/>
        </w:rPr>
        <w:t>has reached their</w:t>
      </w:r>
      <w:r w:rsidR="00890044">
        <w:rPr>
          <w:color w:val="010101"/>
          <w:spacing w:val="-4"/>
          <w:w w:val="105"/>
        </w:rPr>
        <w:t xml:space="preserve"> </w:t>
      </w:r>
      <w:r w:rsidRPr="5EBE0255" w:rsidR="00890044">
        <w:rPr>
          <w:b/>
          <w:bCs/>
          <w:i/>
          <w:iCs/>
          <w:color w:val="010101"/>
          <w:w w:val="105"/>
        </w:rPr>
        <w:t>annuity</w:t>
      </w:r>
      <w:r w:rsidRPr="5EBE0255" w:rsidR="00890044">
        <w:rPr>
          <w:b/>
          <w:bCs/>
          <w:i/>
          <w:iCs/>
          <w:color w:val="010101"/>
          <w:spacing w:val="-4"/>
          <w:w w:val="105"/>
        </w:rPr>
        <w:t xml:space="preserve"> </w:t>
      </w:r>
      <w:r w:rsidRPr="5EBE0255" w:rsidR="00890044">
        <w:rPr>
          <w:b/>
          <w:bCs/>
          <w:i/>
          <w:iCs/>
          <w:color w:val="010101"/>
          <w:w w:val="105"/>
        </w:rPr>
        <w:t>starting</w:t>
      </w:r>
      <w:r w:rsidRPr="5EBE0255" w:rsidR="00890044">
        <w:rPr>
          <w:b/>
          <w:bCs/>
          <w:i/>
          <w:iCs/>
          <w:color w:val="010101"/>
          <w:spacing w:val="-18"/>
          <w:w w:val="105"/>
        </w:rPr>
        <w:t xml:space="preserve"> </w:t>
      </w:r>
      <w:r w:rsidRPr="5EBE0255" w:rsidR="00890044">
        <w:rPr>
          <w:b/>
          <w:bCs/>
          <w:i/>
          <w:iCs/>
          <w:color w:val="010101"/>
          <w:w w:val="105"/>
        </w:rPr>
        <w:t>date</w:t>
      </w:r>
      <w:r w:rsidR="00890044">
        <w:rPr>
          <w:b/>
          <w:bCs/>
          <w:i/>
          <w:iCs/>
          <w:color w:val="010101"/>
          <w:w w:val="105"/>
        </w:rPr>
        <w:t>)</w:t>
      </w:r>
      <w:r>
        <w:rPr>
          <w:color w:val="010101"/>
          <w:w w:val="105"/>
        </w:rPr>
        <w:t xml:space="preserve">, </w:t>
      </w:r>
      <w:r w:rsidR="00AF6FB9">
        <w:rPr>
          <w:color w:val="010101"/>
          <w:w w:val="105"/>
        </w:rPr>
        <w:t>there are limits to how a QDRO can require payments to the alternate payee.</w:t>
      </w:r>
    </w:p>
    <w:p w:rsidR="00E80028" w14:paraId="0FF39DA5" w14:textId="38B345AE">
      <w:pPr>
        <w:pStyle w:val="ListParagraph"/>
        <w:numPr>
          <w:ilvl w:val="0"/>
          <w:numId w:val="2"/>
        </w:numPr>
        <w:tabs>
          <w:tab w:val="left" w:pos="1088"/>
        </w:tabs>
        <w:spacing w:before="55" w:line="288" w:lineRule="auto"/>
        <w:ind w:left="1088" w:right="760" w:hanging="363"/>
        <w:rPr>
          <w:rFonts w:ascii="Times New Roman" w:hAnsi="Times New Roman"/>
          <w:b/>
        </w:rPr>
      </w:pPr>
      <w:r>
        <w:rPr>
          <w:color w:val="010101"/>
          <w:w w:val="105"/>
        </w:rPr>
        <w:t xml:space="preserve">Because benefits paid by PBGC are subject to </w:t>
      </w:r>
      <w:r w:rsidR="003B5345">
        <w:rPr>
          <w:color w:val="010101"/>
          <w:w w:val="105"/>
        </w:rPr>
        <w:t xml:space="preserve">legal </w:t>
      </w:r>
      <w:r>
        <w:rPr>
          <w:color w:val="010101"/>
          <w:w w:val="105"/>
        </w:rPr>
        <w:t>limits, the benefit to be divided may be less than the benefit otherwise promised by the plan.</w:t>
      </w:r>
      <w:r w:rsidRPr="00E47119" w:rsidR="00E47119">
        <w:rPr>
          <w:color w:val="010101"/>
          <w:w w:val="105"/>
          <w:position w:val="8"/>
          <w:sz w:val="12"/>
        </w:rPr>
        <w:t xml:space="preserve"> </w:t>
      </w:r>
    </w:p>
    <w:p w:rsidR="005F44A9" w:rsidP="005F44A9" w14:paraId="51002AD6" w14:textId="77777777">
      <w:pPr>
        <w:pStyle w:val="BodyText"/>
        <w:spacing w:before="55"/>
        <w:rPr>
          <w:sz w:val="20"/>
        </w:rPr>
      </w:pPr>
      <w:r>
        <w:rPr>
          <w:noProof/>
          <w:sz w:val="20"/>
        </w:rPr>
        <mc:AlternateContent>
          <mc:Choice Requires="wpg">
            <w:drawing>
              <wp:anchor distT="0" distB="0" distL="0" distR="0" simplePos="0" relativeHeight="251660288" behindDoc="1" locked="0" layoutInCell="1" allowOverlap="1">
                <wp:simplePos x="0" y="0"/>
                <wp:positionH relativeFrom="page">
                  <wp:posOffset>906253</wp:posOffset>
                </wp:positionH>
                <wp:positionV relativeFrom="paragraph">
                  <wp:posOffset>767092</wp:posOffset>
                </wp:positionV>
                <wp:extent cx="6254750" cy="2120900"/>
                <wp:effectExtent l="19050" t="19050" r="12700" b="12700"/>
                <wp:wrapTopAndBottom/>
                <wp:docPr id="242438754" name="Group 242438754"/>
                <wp:cNvGraphicFramePr/>
                <a:graphic xmlns:a="http://schemas.openxmlformats.org/drawingml/2006/main">
                  <a:graphicData uri="http://schemas.microsoft.com/office/word/2010/wordprocessingGroup">
                    <wpg:wgp xmlns:wpg="http://schemas.microsoft.com/office/word/2010/wordprocessingGroup">
                      <wpg:cNvGrpSpPr/>
                      <wpg:grpSpPr>
                        <a:xfrm>
                          <a:off x="0" y="0"/>
                          <a:ext cx="6254750" cy="2120900"/>
                          <a:chOff x="14506" y="11458"/>
                          <a:chExt cx="5871845" cy="1335913"/>
                        </a:xfrm>
                      </wpg:grpSpPr>
                      <wps:wsp xmlns:wps="http://schemas.microsoft.com/office/word/2010/wordprocessingShape">
                        <wps:cNvPr id="1956636750" name="Graphic 36"/>
                        <wps:cNvSpPr/>
                        <wps:spPr>
                          <a:xfrm>
                            <a:off x="17649" y="11458"/>
                            <a:ext cx="1052195" cy="1328420"/>
                          </a:xfrm>
                          <a:custGeom>
                            <a:avLst/>
                            <a:gdLst/>
                            <a:rect l="l" t="t" r="r" b="b"/>
                            <a:pathLst>
                              <a:path fill="norm" h="1328420" w="1052195" stroke="1">
                                <a:moveTo>
                                  <a:pt x="1052131" y="1327880"/>
                                </a:moveTo>
                                <a:lnTo>
                                  <a:pt x="178593" y="1327880"/>
                                </a:lnTo>
                                <a:lnTo>
                                  <a:pt x="131960" y="1320344"/>
                                </a:lnTo>
                                <a:lnTo>
                                  <a:pt x="89535" y="1300137"/>
                                </a:lnTo>
                                <a:lnTo>
                                  <a:pt x="53220" y="1270861"/>
                                </a:lnTo>
                                <a:lnTo>
                                  <a:pt x="24923" y="1236115"/>
                                </a:lnTo>
                                <a:lnTo>
                                  <a:pt x="6548" y="1199502"/>
                                </a:lnTo>
                                <a:lnTo>
                                  <a:pt x="0" y="1164621"/>
                                </a:lnTo>
                                <a:lnTo>
                                  <a:pt x="0" y="201453"/>
                                </a:lnTo>
                                <a:lnTo>
                                  <a:pt x="19895" y="132148"/>
                                </a:lnTo>
                                <a:lnTo>
                                  <a:pt x="43607" y="93972"/>
                                </a:lnTo>
                                <a:lnTo>
                                  <a:pt x="75466" y="58145"/>
                                </a:lnTo>
                                <a:lnTo>
                                  <a:pt x="114702" y="28191"/>
                                </a:lnTo>
                                <a:lnTo>
                                  <a:pt x="160543" y="7635"/>
                                </a:lnTo>
                                <a:lnTo>
                                  <a:pt x="212217" y="0"/>
                                </a:lnTo>
                                <a:lnTo>
                                  <a:pt x="1052131" y="0"/>
                                </a:lnTo>
                                <a:lnTo>
                                  <a:pt x="1052131" y="1327880"/>
                                </a:lnTo>
                                <a:close/>
                              </a:path>
                            </a:pathLst>
                          </a:custGeom>
                          <a:solidFill>
                            <a:srgbClr val="DDEBF6"/>
                          </a:solidFill>
                        </wps:spPr>
                        <wps:bodyPr wrap="square" lIns="0" tIns="0" rIns="0" bIns="0" rtlCol="0">
                          <a:prstTxWarp prst="textNoShape">
                            <a:avLst/>
                          </a:prstTxWarp>
                        </wps:bodyPr>
                      </wps:wsp>
                      <wps:wsp xmlns:wps="http://schemas.microsoft.com/office/word/2010/wordprocessingShape">
                        <wps:cNvPr id="723411771" name="Graphic 37"/>
                        <wps:cNvSpPr/>
                        <wps:spPr>
                          <a:xfrm>
                            <a:off x="14506" y="14506"/>
                            <a:ext cx="5871845" cy="1332865"/>
                          </a:xfrm>
                          <a:custGeom>
                            <a:avLst/>
                            <a:gdLst/>
                            <a:rect l="l" t="t" r="r" b="b"/>
                            <a:pathLst>
                              <a:path fill="norm" h="1332865" w="5871845" stroke="1">
                                <a:moveTo>
                                  <a:pt x="0" y="222789"/>
                                </a:moveTo>
                                <a:lnTo>
                                  <a:pt x="4572" y="177720"/>
                                </a:lnTo>
                                <a:lnTo>
                                  <a:pt x="17668" y="135820"/>
                                </a:lnTo>
                                <a:lnTo>
                                  <a:pt x="38355" y="97966"/>
                                </a:lnTo>
                                <a:lnTo>
                                  <a:pt x="65698" y="65031"/>
                                </a:lnTo>
                                <a:lnTo>
                                  <a:pt x="98766" y="37893"/>
                                </a:lnTo>
                                <a:lnTo>
                                  <a:pt x="136624" y="17424"/>
                                </a:lnTo>
                                <a:lnTo>
                                  <a:pt x="178339" y="4502"/>
                                </a:lnTo>
                                <a:lnTo>
                                  <a:pt x="222980" y="0"/>
                                </a:lnTo>
                                <a:lnTo>
                                  <a:pt x="5648801" y="0"/>
                                </a:lnTo>
                                <a:lnTo>
                                  <a:pt x="5693906" y="4502"/>
                                </a:lnTo>
                                <a:lnTo>
                                  <a:pt x="5735840" y="17424"/>
                                </a:lnTo>
                                <a:lnTo>
                                  <a:pt x="5773727" y="37893"/>
                                </a:lnTo>
                                <a:lnTo>
                                  <a:pt x="5806690" y="65031"/>
                                </a:lnTo>
                                <a:lnTo>
                                  <a:pt x="5833853" y="97966"/>
                                </a:lnTo>
                                <a:lnTo>
                                  <a:pt x="5854340" y="135820"/>
                                </a:lnTo>
                                <a:lnTo>
                                  <a:pt x="5867275" y="177720"/>
                                </a:lnTo>
                                <a:lnTo>
                                  <a:pt x="5871781" y="222789"/>
                                </a:lnTo>
                                <a:lnTo>
                                  <a:pt x="5871781" y="1111186"/>
                                </a:lnTo>
                                <a:lnTo>
                                  <a:pt x="5867275" y="1155757"/>
                                </a:lnTo>
                                <a:lnTo>
                                  <a:pt x="5854340" y="1197289"/>
                                </a:lnTo>
                                <a:lnTo>
                                  <a:pt x="5833853" y="1234888"/>
                                </a:lnTo>
                                <a:lnTo>
                                  <a:pt x="5806690" y="1267658"/>
                                </a:lnTo>
                                <a:lnTo>
                                  <a:pt x="5773727" y="1294704"/>
                                </a:lnTo>
                                <a:lnTo>
                                  <a:pt x="5735840" y="1315131"/>
                                </a:lnTo>
                                <a:lnTo>
                                  <a:pt x="5693906" y="1328044"/>
                                </a:lnTo>
                                <a:lnTo>
                                  <a:pt x="5648801" y="1332547"/>
                                </a:lnTo>
                                <a:lnTo>
                                  <a:pt x="222980" y="1332547"/>
                                </a:lnTo>
                                <a:lnTo>
                                  <a:pt x="178339" y="1328044"/>
                                </a:lnTo>
                                <a:lnTo>
                                  <a:pt x="136624" y="1315131"/>
                                </a:lnTo>
                                <a:lnTo>
                                  <a:pt x="98766" y="1294704"/>
                                </a:lnTo>
                                <a:lnTo>
                                  <a:pt x="65698" y="1267658"/>
                                </a:lnTo>
                                <a:lnTo>
                                  <a:pt x="38355" y="1234888"/>
                                </a:lnTo>
                                <a:lnTo>
                                  <a:pt x="17668" y="1197289"/>
                                </a:lnTo>
                                <a:lnTo>
                                  <a:pt x="4572" y="1155757"/>
                                </a:lnTo>
                                <a:lnTo>
                                  <a:pt x="0" y="1111186"/>
                                </a:lnTo>
                                <a:lnTo>
                                  <a:pt x="0" y="222789"/>
                                </a:lnTo>
                                <a:close/>
                              </a:path>
                            </a:pathLst>
                          </a:custGeom>
                          <a:ln w="29013">
                            <a:solidFill>
                              <a:srgbClr val="001F60"/>
                            </a:solidFill>
                            <a:prstDash val="solid"/>
                          </a:ln>
                        </wps:spPr>
                        <wps:bodyPr wrap="square" lIns="0" tIns="0" rIns="0" bIns="0" rtlCol="0">
                          <a:prstTxWarp prst="textNoShape">
                            <a:avLst/>
                          </a:prstTxWarp>
                        </wps:bodyPr>
                      </wps:wsp>
                      <wps:wsp xmlns:wps="http://schemas.microsoft.com/office/word/2010/wordprocessingShape">
                        <wps:cNvPr id="242893025" name="Graphic 38"/>
                        <wps:cNvSpPr/>
                        <wps:spPr>
                          <a:xfrm>
                            <a:off x="113090" y="122996"/>
                            <a:ext cx="932815" cy="570230"/>
                          </a:xfrm>
                          <a:custGeom>
                            <a:avLst/>
                            <a:gdLst/>
                            <a:rect l="l" t="t" r="r" b="b"/>
                            <a:pathLst>
                              <a:path fill="norm" h="570230" w="932815" stroke="1">
                                <a:moveTo>
                                  <a:pt x="932688" y="569976"/>
                                </a:moveTo>
                                <a:lnTo>
                                  <a:pt x="0" y="569976"/>
                                </a:lnTo>
                                <a:lnTo>
                                  <a:pt x="0" y="0"/>
                                </a:lnTo>
                                <a:lnTo>
                                  <a:pt x="932688" y="0"/>
                                </a:lnTo>
                                <a:lnTo>
                                  <a:pt x="932688" y="569976"/>
                                </a:lnTo>
                                <a:close/>
                              </a:path>
                            </a:pathLst>
                          </a:custGeom>
                          <a:solidFill>
                            <a:srgbClr val="DDEBF6"/>
                          </a:solidFill>
                        </wps:spPr>
                        <wps:bodyPr wrap="square" lIns="0" tIns="0" rIns="0" bIns="0" rtlCol="0">
                          <a:prstTxWarp prst="textNoShape">
                            <a:avLst/>
                          </a:prstTxWarp>
                        </wps:bodyPr>
                      </wps:wsp>
                      <wps:wsp xmlns:wps="http://schemas.microsoft.com/office/word/2010/wordprocessingShape">
                        <wps:cNvPr id="1261759934" name="Graphic 39"/>
                        <wps:cNvSpPr/>
                        <wps:spPr>
                          <a:xfrm>
                            <a:off x="1069781" y="14506"/>
                            <a:ext cx="1270" cy="1332865"/>
                          </a:xfrm>
                          <a:custGeom>
                            <a:avLst/>
                            <a:gdLst/>
                            <a:rect l="l" t="t" r="r" b="b"/>
                            <a:pathLst>
                              <a:path fill="norm" h="1332865" stroke="1">
                                <a:moveTo>
                                  <a:pt x="0" y="0"/>
                                </a:moveTo>
                                <a:lnTo>
                                  <a:pt x="0" y="1332547"/>
                                </a:lnTo>
                              </a:path>
                            </a:pathLst>
                          </a:custGeom>
                          <a:ln w="19850">
                            <a:solidFill>
                              <a:srgbClr val="182859"/>
                            </a:solidFill>
                            <a:prstDash val="solid"/>
                          </a:ln>
                        </wps:spPr>
                        <wps:bodyPr wrap="square" lIns="0" tIns="0" rIns="0" bIns="0" rtlCol="0">
                          <a:prstTxWarp prst="textNoShape">
                            <a:avLst/>
                          </a:prstTxWarp>
                        </wps:bodyPr>
                      </wps:wsp>
                      <pic:pic xmlns:pic="http://schemas.openxmlformats.org/drawingml/2006/picture">
                        <pic:nvPicPr>
                          <pic:cNvPr id="1317252645" name="Image 40"/>
                          <pic:cNvPicPr/>
                        </pic:nvPicPr>
                        <pic:blipFill>
                          <a:blip xmlns:r="http://schemas.openxmlformats.org/officeDocument/2006/relationships" r:embed="rId14" cstate="print"/>
                          <a:stretch>
                            <a:fillRect/>
                          </a:stretch>
                        </pic:blipFill>
                        <pic:spPr>
                          <a:xfrm>
                            <a:off x="1192082" y="203768"/>
                            <a:ext cx="275844" cy="352043"/>
                          </a:xfrm>
                          <a:prstGeom prst="rect">
                            <a:avLst/>
                          </a:prstGeom>
                        </pic:spPr>
                      </pic:pic>
                      <pic:pic xmlns:pic="http://schemas.openxmlformats.org/drawingml/2006/picture">
                        <pic:nvPicPr>
                          <pic:cNvPr id="825320197" name="Image 41"/>
                          <pic:cNvPicPr/>
                        </pic:nvPicPr>
                        <pic:blipFill>
                          <a:blip xmlns:r="http://schemas.openxmlformats.org/officeDocument/2006/relationships" r:embed="rId15" cstate="print"/>
                          <a:stretch>
                            <a:fillRect/>
                          </a:stretch>
                        </pic:blipFill>
                        <pic:spPr>
                          <a:xfrm>
                            <a:off x="3051933" y="597531"/>
                            <a:ext cx="97726" cy="102298"/>
                          </a:xfrm>
                          <a:prstGeom prst="rect">
                            <a:avLst/>
                          </a:prstGeom>
                        </pic:spPr>
                      </pic:pic>
                      <wps:wsp xmlns:wps="http://schemas.microsoft.com/office/word/2010/wordprocessingShape">
                        <wps:cNvPr id="1212154759" name="Textbox 42"/>
                        <wps:cNvSpPr txBox="1"/>
                        <wps:spPr>
                          <a:xfrm>
                            <a:off x="210138" y="193306"/>
                            <a:ext cx="459105" cy="403860"/>
                          </a:xfrm>
                          <a:prstGeom prst="rect">
                            <a:avLst/>
                          </a:prstGeom>
                        </wps:spPr>
                        <wps:txbx>
                          <w:txbxContent>
                            <w:p w:rsidR="005F44A9" w:rsidP="005F44A9" w14:textId="77777777">
                              <w:pPr>
                                <w:spacing w:line="280" w:lineRule="exact"/>
                                <w:ind w:left="1"/>
                                <w:rPr>
                                  <w:b/>
                                  <w:sz w:val="25"/>
                                </w:rPr>
                              </w:pPr>
                              <w:r>
                                <w:rPr>
                                  <w:b/>
                                  <w:color w:val="182859"/>
                                  <w:spacing w:val="-2"/>
                                  <w:w w:val="105"/>
                                  <w:sz w:val="25"/>
                                </w:rPr>
                                <w:t>Learn</w:t>
                              </w:r>
                            </w:p>
                            <w:p w:rsidR="005F44A9" w:rsidP="005F44A9" w14:textId="77777777">
                              <w:pPr>
                                <w:spacing w:before="68"/>
                                <w:rPr>
                                  <w:b/>
                                  <w:sz w:val="25"/>
                                </w:rPr>
                              </w:pPr>
                              <w:r>
                                <w:rPr>
                                  <w:b/>
                                  <w:color w:val="182859"/>
                                  <w:spacing w:val="-4"/>
                                  <w:w w:val="105"/>
                                  <w:sz w:val="25"/>
                                </w:rPr>
                                <w:t>more</w:t>
                              </w:r>
                            </w:p>
                          </w:txbxContent>
                        </wps:txbx>
                        <wps:bodyPr wrap="square" lIns="0" tIns="0" rIns="0" bIns="0" rtlCol="0"/>
                      </wps:wsp>
                      <wps:wsp xmlns:wps="http://schemas.microsoft.com/office/word/2010/wordprocessingShape">
                        <wps:cNvPr id="1680784443" name="Textbox 43"/>
                        <wps:cNvSpPr txBox="1"/>
                        <wps:spPr>
                          <a:xfrm>
                            <a:off x="1579276" y="122995"/>
                            <a:ext cx="4088100" cy="1146241"/>
                          </a:xfrm>
                          <a:prstGeom prst="rect">
                            <a:avLst/>
                          </a:prstGeom>
                        </wps:spPr>
                        <wps:txbx>
                          <w:txbxContent>
                            <w:p w:rsidR="005E0B9A" w:rsidRPr="008B44B4" w:rsidP="008B44B4" w14:textId="7E8D8CCA">
                              <w:pPr>
                                <w:pStyle w:val="ListParagraph"/>
                                <w:numPr>
                                  <w:ilvl w:val="0"/>
                                  <w:numId w:val="4"/>
                                </w:numPr>
                                <w:spacing w:before="131"/>
                                <w:contextualSpacing/>
                                <w:rPr>
                                  <w:color w:val="010101"/>
                                </w:rPr>
                              </w:pPr>
                              <w:r w:rsidRPr="008B44B4">
                                <w:rPr>
                                  <w:color w:val="010101"/>
                                </w:rPr>
                                <w:t xml:space="preserve">For an explanation of how subsidies affect the benefit and how to divide the subsidy in a QDRO, see the discussion on p.17 </w:t>
                              </w:r>
                              <w:hyperlink r:id="rId9" w:history="1">
                                <w:r w:rsidRPr="007036B5" w:rsidR="007036B5">
                                  <w:rPr>
                                    <w:rStyle w:val="Hyperlink"/>
                                  </w:rPr>
                                  <w:t>Qualified Domestic Relations Orders (QDRO) and PBGC</w:t>
                                </w:r>
                              </w:hyperlink>
                              <w:r w:rsidRPr="008B44B4">
                                <w:rPr>
                                  <w:color w:val="010101"/>
                                </w:rPr>
                                <w:t xml:space="preserve"> (explanation follows Example 1 of the instructions to PBGC’s Model Separate Interest QDRO). </w:t>
                              </w:r>
                            </w:p>
                            <w:p w:rsidR="008B44B4" w:rsidRPr="005E0B9A" w:rsidP="008B44B4" w14:textId="77777777">
                              <w:pPr>
                                <w:spacing w:before="131"/>
                                <w:contextualSpacing/>
                                <w:rPr>
                                  <w:sz w:val="24"/>
                                  <w:szCs w:val="24"/>
                                </w:rPr>
                              </w:pPr>
                            </w:p>
                            <w:p w:rsidR="005F44A9" w:rsidRPr="005E0B9A" w:rsidP="008B44B4" w14:textId="599E7EA6">
                              <w:pPr>
                                <w:pStyle w:val="ListParagraph"/>
                                <w:numPr>
                                  <w:ilvl w:val="0"/>
                                  <w:numId w:val="4"/>
                                </w:numPr>
                                <w:contextualSpacing/>
                              </w:pPr>
                              <w:r w:rsidRPr="008455F4">
                                <w:rPr>
                                  <w:color w:val="010101"/>
                                </w:rPr>
                                <w:t>For</w:t>
                              </w:r>
                              <w:r w:rsidRPr="008455F4">
                                <w:rPr>
                                  <w:color w:val="010101"/>
                                  <w:spacing w:val="-4"/>
                                </w:rPr>
                                <w:t xml:space="preserve"> </w:t>
                              </w:r>
                              <w:r w:rsidRPr="008455F4">
                                <w:rPr>
                                  <w:color w:val="010101"/>
                                </w:rPr>
                                <w:t>tips</w:t>
                              </w:r>
                              <w:r w:rsidRPr="008455F4">
                                <w:rPr>
                                  <w:color w:val="010101"/>
                                  <w:spacing w:val="-6"/>
                                </w:rPr>
                                <w:t xml:space="preserve"> </w:t>
                              </w:r>
                              <w:r w:rsidRPr="008455F4">
                                <w:rPr>
                                  <w:color w:val="010101"/>
                                </w:rPr>
                                <w:t>to make sure</w:t>
                              </w:r>
                              <w:r w:rsidRPr="008455F4">
                                <w:rPr>
                                  <w:color w:val="010101"/>
                                  <w:spacing w:val="-3"/>
                                </w:rPr>
                                <w:t xml:space="preserve"> </w:t>
                              </w:r>
                              <w:r w:rsidRPr="008455F4">
                                <w:rPr>
                                  <w:color w:val="010101"/>
                                </w:rPr>
                                <w:t>your</w:t>
                              </w:r>
                              <w:r w:rsidRPr="008455F4">
                                <w:rPr>
                                  <w:color w:val="010101"/>
                                  <w:spacing w:val="4"/>
                                </w:rPr>
                                <w:t xml:space="preserve"> </w:t>
                              </w:r>
                              <w:r w:rsidRPr="008455F4">
                                <w:rPr>
                                  <w:color w:val="010101"/>
                                </w:rPr>
                                <w:t>QDRO</w:t>
                              </w:r>
                              <w:r w:rsidRPr="008455F4">
                                <w:rPr>
                                  <w:color w:val="010101"/>
                                  <w:spacing w:val="5"/>
                                </w:rPr>
                                <w:t xml:space="preserve"> </w:t>
                              </w:r>
                              <w:r w:rsidRPr="008455F4">
                                <w:rPr>
                                  <w:color w:val="010101"/>
                                </w:rPr>
                                <w:t>considers</w:t>
                              </w:r>
                              <w:r w:rsidRPr="008455F4">
                                <w:rPr>
                                  <w:color w:val="010101"/>
                                  <w:spacing w:val="3"/>
                                </w:rPr>
                                <w:t xml:space="preserve"> </w:t>
                              </w:r>
                              <w:r w:rsidRPr="008455F4">
                                <w:rPr>
                                  <w:color w:val="010101"/>
                                </w:rPr>
                                <w:t>the</w:t>
                              </w:r>
                              <w:r w:rsidRPr="008455F4">
                                <w:rPr>
                                  <w:color w:val="010101"/>
                                  <w:spacing w:val="-11"/>
                                </w:rPr>
                                <w:t xml:space="preserve"> </w:t>
                              </w:r>
                              <w:r w:rsidRPr="008455F4">
                                <w:rPr>
                                  <w:color w:val="010101"/>
                                </w:rPr>
                                <w:t>impact</w:t>
                              </w:r>
                              <w:r w:rsidRPr="008455F4">
                                <w:rPr>
                                  <w:color w:val="010101"/>
                                  <w:spacing w:val="5"/>
                                </w:rPr>
                                <w:t xml:space="preserve"> </w:t>
                              </w:r>
                              <w:r w:rsidRPr="008455F4">
                                <w:rPr>
                                  <w:color w:val="010101"/>
                                </w:rPr>
                                <w:t>of</w:t>
                              </w:r>
                              <w:r w:rsidRPr="008455F4">
                                <w:rPr>
                                  <w:color w:val="010101"/>
                                  <w:spacing w:val="-8"/>
                                </w:rPr>
                                <w:t xml:space="preserve"> </w:t>
                              </w:r>
                              <w:r w:rsidRPr="008455F4">
                                <w:rPr>
                                  <w:color w:val="010101"/>
                                </w:rPr>
                                <w:t>benefit reductions due to Title IV benefit limitations,</w:t>
                              </w:r>
                              <w:r w:rsidR="000D73C4">
                                <w:rPr>
                                  <w:color w:val="010101"/>
                                </w:rPr>
                                <w:t xml:space="preserve"> see</w:t>
                              </w:r>
                              <w:r w:rsidRPr="008455F4">
                                <w:rPr>
                                  <w:color w:val="010101"/>
                                  <w:spacing w:val="-1"/>
                                </w:rPr>
                                <w:t xml:space="preserve"> </w:t>
                              </w:r>
                              <w:hyperlink r:id="rId9" w:anchor="page=36" w:history="1">
                                <w:r w:rsidRPr="008455F4" w:rsidR="008455F4">
                                  <w:rPr>
                                    <w:rStyle w:val="Hyperlink"/>
                                  </w:rPr>
                                  <w:t>Qualified Domestic Relations Orders (QDRO) and PBGC</w:t>
                                </w:r>
                              </w:hyperlink>
                              <w:r w:rsidR="007B1B70">
                                <w:t>, especially Appendix A</w:t>
                              </w:r>
                              <w:r w:rsidR="000D73C4">
                                <w:t>.</w:t>
                              </w: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id="Group 242438754" o:spid="_x0000_s1034" style="width:492.5pt;height:167pt;margin-top:60.4pt;margin-left:71.35pt;mso-height-relative:margin;mso-position-horizontal-relative:page;mso-width-relative:margin;mso-wrap-distance-left:0;mso-wrap-distance-right:0;position:absolute;z-index:-251655168" coordorigin="145,114" coordsize="58718,13359">
                <v:shape id="Graphic 36" o:spid="_x0000_s1035" style="width:10522;height:13284;left:176;mso-wrap-style:square;position:absolute;top:114;visibility:visible;v-text-anchor:top" coordsize="1052195,1328420" path="m1052131,1327880l178593,1327880l131960,1320344,89535,1300137,53220,1270861,24923,1236115,6548,1199502,,1164621,,201453,19895,132148,43607,93972,75466,58145,114702,28191,160543,7635,212217,l1052131,l1052131,1327880xe" fillcolor="#ddebf6" stroked="f">
                  <v:path arrowok="t"/>
                </v:shape>
                <v:shape id="Graphic 37" o:spid="_x0000_s1036" style="width:58718;height:13328;left:145;mso-wrap-style:square;position:absolute;top:145;visibility:visible;v-text-anchor:top" coordsize="5871845,1332865" path="m,222789l4572,177720,17668,135820,38355,97966,65698,65031,98766,37893,136624,17424,178339,4502,222980,,5648801,l5693906,4502l5735840,17424l5773727,37893l5806690,65031l5833853,97966l5854340,135820l5867275,177720l5871781,222789l5871781,1111186l5867275,1155757l5854340,1197289l5833853,1234888l5806690,1267658l5773727,1294704l5735840,1315131l5693906,1328044l5648801,1332547l222980,1332547l178339,1328044l136624,1315131,98766,1294704,65698,1267658,38355,1234888,17668,1197289,4572,1155757,,1111186,,222789xe" filled="f" strokecolor="#001f60" strokeweight="2.28pt">
                  <v:path arrowok="t"/>
                </v:shape>
                <v:shape id="Graphic 38" o:spid="_x0000_s1037" style="width:9329;height:5703;left:1130;mso-wrap-style:square;position:absolute;top:1229;visibility:visible;v-text-anchor:top" coordsize="932815,570230" path="m932688,569976l,569976,,,932688,l932688,569976xe" fillcolor="#ddebf6" stroked="f">
                  <v:path arrowok="t"/>
                </v:shape>
                <v:shape id="Graphic 39" o:spid="_x0000_s1038" style="width:13;height:13328;left:10697;mso-wrap-style:square;position:absolute;top:145;visibility:visible;v-text-anchor:top" coordsize="1270,1332865" path="m,l,1332547e" filled="f" strokecolor="#182859" strokeweight="1.56pt">
                  <v:path arrowok="t"/>
                </v:shape>
                <v:shape id="Image 40" o:spid="_x0000_s1039" type="#_x0000_t75" style="width:2759;height:3521;left:11920;mso-wrap-style:square;position:absolute;top:2037;visibility:visible">
                  <v:imagedata r:id="rId14" o:title=""/>
                </v:shape>
                <v:shape id="Image 41" o:spid="_x0000_s1040" type="#_x0000_t75" style="width:977;height:1023;left:30519;mso-wrap-style:square;position:absolute;top:5975;visibility:visible">
                  <v:imagedata r:id="rId15" o:title=""/>
                </v:shape>
                <v:shape id="Textbox 42" o:spid="_x0000_s1041" type="#_x0000_t202" style="width:4591;height:4038;left:2101;mso-wrap-style:square;position:absolute;top:1933;visibility:visible;v-text-anchor:top" filled="f" stroked="f">
                  <v:textbox inset="0,0,0,0">
                    <w:txbxContent>
                      <w:p w:rsidR="005F44A9" w:rsidP="005F44A9" w14:paraId="641F6351" w14:textId="77777777">
                        <w:pPr>
                          <w:spacing w:line="280" w:lineRule="exact"/>
                          <w:ind w:left="1"/>
                          <w:rPr>
                            <w:b/>
                            <w:sz w:val="25"/>
                          </w:rPr>
                        </w:pPr>
                        <w:r>
                          <w:rPr>
                            <w:b/>
                            <w:color w:val="182859"/>
                            <w:spacing w:val="-2"/>
                            <w:w w:val="105"/>
                            <w:sz w:val="25"/>
                          </w:rPr>
                          <w:t>Learn</w:t>
                        </w:r>
                      </w:p>
                      <w:p w:rsidR="005F44A9" w:rsidP="005F44A9" w14:paraId="2331F52B" w14:textId="77777777">
                        <w:pPr>
                          <w:spacing w:before="68"/>
                          <w:rPr>
                            <w:b/>
                            <w:sz w:val="25"/>
                          </w:rPr>
                        </w:pPr>
                        <w:r>
                          <w:rPr>
                            <w:b/>
                            <w:color w:val="182859"/>
                            <w:spacing w:val="-4"/>
                            <w:w w:val="105"/>
                            <w:sz w:val="25"/>
                          </w:rPr>
                          <w:t>more</w:t>
                        </w:r>
                      </w:p>
                    </w:txbxContent>
                  </v:textbox>
                </v:shape>
                <v:shape id="Textbox 43" o:spid="_x0000_s1042" type="#_x0000_t202" style="width:40881;height:11463;left:15792;mso-wrap-style:square;position:absolute;top:1229;visibility:visible;v-text-anchor:top" filled="f" stroked="f">
                  <v:textbox inset="0,0,0,0">
                    <w:txbxContent>
                      <w:p w:rsidR="005E0B9A" w:rsidRPr="008B44B4" w:rsidP="008B44B4" w14:paraId="7FA7313D" w14:textId="7E8D8CCA">
                        <w:pPr>
                          <w:pStyle w:val="ListParagraph"/>
                          <w:numPr>
                            <w:ilvl w:val="0"/>
                            <w:numId w:val="4"/>
                          </w:numPr>
                          <w:spacing w:before="131"/>
                          <w:contextualSpacing/>
                          <w:rPr>
                            <w:color w:val="010101"/>
                          </w:rPr>
                        </w:pPr>
                        <w:r w:rsidRPr="008B44B4">
                          <w:rPr>
                            <w:color w:val="010101"/>
                          </w:rPr>
                          <w:t xml:space="preserve">For an explanation of how subsidies affect the benefit and how to divide the subsidy in a QDRO, see the discussion on p.17 </w:t>
                        </w:r>
                        <w:hyperlink r:id="rId9" w:history="1">
                          <w:r w:rsidRPr="007036B5" w:rsidR="007036B5">
                            <w:rPr>
                              <w:rStyle w:val="Hyperlink"/>
                            </w:rPr>
                            <w:t>Qualified Domestic Relations Orders (QDRO) and PBGC</w:t>
                          </w:r>
                        </w:hyperlink>
                        <w:r w:rsidRPr="008B44B4">
                          <w:rPr>
                            <w:color w:val="010101"/>
                          </w:rPr>
                          <w:t xml:space="preserve"> (explanation follows Example 1 of the instructions to PBGC’s Model Separate Interest QDRO). </w:t>
                        </w:r>
                      </w:p>
                      <w:p w:rsidR="008B44B4" w:rsidRPr="005E0B9A" w:rsidP="008B44B4" w14:paraId="28262E1E" w14:textId="77777777">
                        <w:pPr>
                          <w:spacing w:before="131"/>
                          <w:contextualSpacing/>
                          <w:rPr>
                            <w:sz w:val="24"/>
                            <w:szCs w:val="24"/>
                          </w:rPr>
                        </w:pPr>
                      </w:p>
                      <w:p w:rsidR="005F44A9" w:rsidRPr="005E0B9A" w:rsidP="008B44B4" w14:paraId="389BE35D" w14:textId="599E7EA6">
                        <w:pPr>
                          <w:pStyle w:val="ListParagraph"/>
                          <w:numPr>
                            <w:ilvl w:val="0"/>
                            <w:numId w:val="4"/>
                          </w:numPr>
                          <w:contextualSpacing/>
                        </w:pPr>
                        <w:r w:rsidRPr="008455F4">
                          <w:rPr>
                            <w:color w:val="010101"/>
                          </w:rPr>
                          <w:t>For</w:t>
                        </w:r>
                        <w:r w:rsidRPr="008455F4">
                          <w:rPr>
                            <w:color w:val="010101"/>
                            <w:spacing w:val="-4"/>
                          </w:rPr>
                          <w:t xml:space="preserve"> </w:t>
                        </w:r>
                        <w:r w:rsidRPr="008455F4">
                          <w:rPr>
                            <w:color w:val="010101"/>
                          </w:rPr>
                          <w:t>tips</w:t>
                        </w:r>
                        <w:r w:rsidRPr="008455F4">
                          <w:rPr>
                            <w:color w:val="010101"/>
                            <w:spacing w:val="-6"/>
                          </w:rPr>
                          <w:t xml:space="preserve"> </w:t>
                        </w:r>
                        <w:r w:rsidRPr="008455F4">
                          <w:rPr>
                            <w:color w:val="010101"/>
                          </w:rPr>
                          <w:t>to make sure</w:t>
                        </w:r>
                        <w:r w:rsidRPr="008455F4">
                          <w:rPr>
                            <w:color w:val="010101"/>
                            <w:spacing w:val="-3"/>
                          </w:rPr>
                          <w:t xml:space="preserve"> </w:t>
                        </w:r>
                        <w:r w:rsidRPr="008455F4">
                          <w:rPr>
                            <w:color w:val="010101"/>
                          </w:rPr>
                          <w:t>your</w:t>
                        </w:r>
                        <w:r w:rsidRPr="008455F4">
                          <w:rPr>
                            <w:color w:val="010101"/>
                            <w:spacing w:val="4"/>
                          </w:rPr>
                          <w:t xml:space="preserve"> </w:t>
                        </w:r>
                        <w:r w:rsidRPr="008455F4">
                          <w:rPr>
                            <w:color w:val="010101"/>
                          </w:rPr>
                          <w:t>QDRO</w:t>
                        </w:r>
                        <w:r w:rsidRPr="008455F4">
                          <w:rPr>
                            <w:color w:val="010101"/>
                            <w:spacing w:val="5"/>
                          </w:rPr>
                          <w:t xml:space="preserve"> </w:t>
                        </w:r>
                        <w:r w:rsidRPr="008455F4">
                          <w:rPr>
                            <w:color w:val="010101"/>
                          </w:rPr>
                          <w:t>considers</w:t>
                        </w:r>
                        <w:r w:rsidRPr="008455F4">
                          <w:rPr>
                            <w:color w:val="010101"/>
                            <w:spacing w:val="3"/>
                          </w:rPr>
                          <w:t xml:space="preserve"> </w:t>
                        </w:r>
                        <w:r w:rsidRPr="008455F4">
                          <w:rPr>
                            <w:color w:val="010101"/>
                          </w:rPr>
                          <w:t>the</w:t>
                        </w:r>
                        <w:r w:rsidRPr="008455F4">
                          <w:rPr>
                            <w:color w:val="010101"/>
                            <w:spacing w:val="-11"/>
                          </w:rPr>
                          <w:t xml:space="preserve"> </w:t>
                        </w:r>
                        <w:r w:rsidRPr="008455F4">
                          <w:rPr>
                            <w:color w:val="010101"/>
                          </w:rPr>
                          <w:t>impact</w:t>
                        </w:r>
                        <w:r w:rsidRPr="008455F4">
                          <w:rPr>
                            <w:color w:val="010101"/>
                            <w:spacing w:val="5"/>
                          </w:rPr>
                          <w:t xml:space="preserve"> </w:t>
                        </w:r>
                        <w:r w:rsidRPr="008455F4">
                          <w:rPr>
                            <w:color w:val="010101"/>
                          </w:rPr>
                          <w:t>of</w:t>
                        </w:r>
                        <w:r w:rsidRPr="008455F4">
                          <w:rPr>
                            <w:color w:val="010101"/>
                            <w:spacing w:val="-8"/>
                          </w:rPr>
                          <w:t xml:space="preserve"> </w:t>
                        </w:r>
                        <w:r w:rsidRPr="008455F4">
                          <w:rPr>
                            <w:color w:val="010101"/>
                          </w:rPr>
                          <w:t>benefit reductions due to Title IV benefit limitations,</w:t>
                        </w:r>
                        <w:r w:rsidR="000D73C4">
                          <w:rPr>
                            <w:color w:val="010101"/>
                          </w:rPr>
                          <w:t xml:space="preserve"> see</w:t>
                        </w:r>
                        <w:r w:rsidRPr="008455F4">
                          <w:rPr>
                            <w:color w:val="010101"/>
                            <w:spacing w:val="-1"/>
                          </w:rPr>
                          <w:t xml:space="preserve"> </w:t>
                        </w:r>
                        <w:hyperlink r:id="rId9" w:anchor="page=36" w:history="1">
                          <w:r w:rsidRPr="008455F4" w:rsidR="008455F4">
                            <w:rPr>
                              <w:rStyle w:val="Hyperlink"/>
                            </w:rPr>
                            <w:t>Qualified Domestic Relations Orders (QDRO) and PBGC</w:t>
                          </w:r>
                        </w:hyperlink>
                        <w:r w:rsidR="007B1B70">
                          <w:t>, especially Appendix A</w:t>
                        </w:r>
                        <w:r w:rsidR="000D73C4">
                          <w:t>.</w:t>
                        </w:r>
                      </w:p>
                    </w:txbxContent>
                  </v:textbox>
                </v:shape>
                <w10:wrap type="topAndBottom"/>
              </v:group>
            </w:pict>
          </mc:Fallback>
        </mc:AlternateContent>
      </w:r>
    </w:p>
    <w:p w:rsidR="007E6910" w14:paraId="4B648256" w14:textId="77777777">
      <w:pPr>
        <w:pStyle w:val="BodyText"/>
        <w:rPr>
          <w:sz w:val="20"/>
        </w:rPr>
      </w:pPr>
    </w:p>
    <w:p w:rsidR="005B6C1D" w14:paraId="65BFE876" w14:textId="77777777">
      <w:pPr>
        <w:pStyle w:val="Heading4"/>
        <w:spacing w:before="77"/>
        <w:ind w:left="1012"/>
        <w:rPr>
          <w:color w:val="0075BF"/>
          <w:w w:val="105"/>
        </w:rPr>
      </w:pPr>
    </w:p>
    <w:p w:rsidR="007E6910" w:rsidP="2B356015" w14:paraId="4B64825D" w14:textId="784C0062">
      <w:pPr>
        <w:pStyle w:val="Heading4"/>
        <w:spacing w:before="77"/>
        <w:ind w:left="0"/>
      </w:pPr>
      <w:r>
        <w:rPr>
          <w:color w:val="0075BF"/>
          <w:w w:val="105"/>
        </w:rPr>
        <w:t>How</w:t>
      </w:r>
      <w:r>
        <w:rPr>
          <w:color w:val="0075BF"/>
          <w:spacing w:val="-1"/>
          <w:w w:val="105"/>
        </w:rPr>
        <w:t xml:space="preserve"> </w:t>
      </w:r>
      <w:r w:rsidRPr="2B356015" w:rsidR="001A7941">
        <w:rPr>
          <w:color w:val="0075BF"/>
        </w:rPr>
        <w:t>are</w:t>
      </w:r>
      <w:r>
        <w:rPr>
          <w:color w:val="0075BF"/>
          <w:spacing w:val="-4"/>
          <w:w w:val="105"/>
        </w:rPr>
        <w:t xml:space="preserve"> </w:t>
      </w:r>
      <w:r>
        <w:rPr>
          <w:color w:val="0075BF"/>
          <w:spacing w:val="-2"/>
          <w:w w:val="105"/>
        </w:rPr>
        <w:t>benefits</w:t>
      </w:r>
      <w:r w:rsidRPr="2B356015" w:rsidR="001A7941">
        <w:rPr>
          <w:color w:val="0075BF"/>
        </w:rPr>
        <w:t xml:space="preserve"> divided in a pension plan</w:t>
      </w:r>
      <w:r>
        <w:rPr>
          <w:color w:val="0075BF"/>
          <w:spacing w:val="-2"/>
          <w:w w:val="105"/>
        </w:rPr>
        <w:t>?</w:t>
      </w:r>
    </w:p>
    <w:p w:rsidR="007E6910" w14:paraId="4B64825E" w14:textId="77777777">
      <w:pPr>
        <w:pStyle w:val="BodyText"/>
        <w:spacing w:before="40"/>
        <w:rPr>
          <w:b/>
        </w:rPr>
      </w:pPr>
    </w:p>
    <w:p w:rsidR="00833AE9" w14:paraId="66BFF627" w14:textId="6792CB49">
      <w:pPr>
        <w:pStyle w:val="Heading5"/>
        <w:spacing w:before="232"/>
        <w:rPr>
          <w:color w:val="010101"/>
        </w:rPr>
      </w:pPr>
      <w:r>
        <w:rPr>
          <w:color w:val="010101"/>
        </w:rPr>
        <w:t>There</w:t>
      </w:r>
      <w:r>
        <w:rPr>
          <w:color w:val="010101"/>
          <w:spacing w:val="24"/>
        </w:rPr>
        <w:t xml:space="preserve"> </w:t>
      </w:r>
      <w:r>
        <w:rPr>
          <w:color w:val="010101"/>
        </w:rPr>
        <w:t>are two</w:t>
      </w:r>
      <w:r>
        <w:rPr>
          <w:color w:val="010101"/>
          <w:spacing w:val="40"/>
        </w:rPr>
        <w:t xml:space="preserve"> </w:t>
      </w:r>
      <w:r>
        <w:rPr>
          <w:color w:val="010101"/>
        </w:rPr>
        <w:t>common</w:t>
      </w:r>
      <w:r>
        <w:rPr>
          <w:color w:val="010101"/>
          <w:spacing w:val="30"/>
        </w:rPr>
        <w:t xml:space="preserve"> </w:t>
      </w:r>
      <w:r w:rsidRPr="5EBE0255" w:rsidR="4D725C4F">
        <w:rPr>
          <w:color w:val="010101"/>
        </w:rPr>
        <w:t xml:space="preserve">ways </w:t>
      </w:r>
      <w:r w:rsidRPr="5EBE0255" w:rsidR="1C46D616">
        <w:rPr>
          <w:color w:val="010101"/>
        </w:rPr>
        <w:t xml:space="preserve">to divide </w:t>
      </w:r>
      <w:r>
        <w:rPr>
          <w:color w:val="010101"/>
        </w:rPr>
        <w:t>retirement</w:t>
      </w:r>
      <w:r>
        <w:rPr>
          <w:color w:val="010101"/>
          <w:spacing w:val="37"/>
        </w:rPr>
        <w:t xml:space="preserve"> </w:t>
      </w:r>
      <w:r>
        <w:rPr>
          <w:color w:val="010101"/>
        </w:rPr>
        <w:t>benefits</w:t>
      </w:r>
      <w:r>
        <w:rPr>
          <w:color w:val="010101"/>
          <w:spacing w:val="20"/>
        </w:rPr>
        <w:t xml:space="preserve"> </w:t>
      </w:r>
      <w:r>
        <w:rPr>
          <w:color w:val="010101"/>
        </w:rPr>
        <w:t>through</w:t>
      </w:r>
      <w:r>
        <w:rPr>
          <w:color w:val="010101"/>
          <w:spacing w:val="29"/>
        </w:rPr>
        <w:t xml:space="preserve"> </w:t>
      </w:r>
      <w:r>
        <w:rPr>
          <w:color w:val="010101"/>
        </w:rPr>
        <w:t>a</w:t>
      </w:r>
      <w:r>
        <w:rPr>
          <w:color w:val="010101"/>
          <w:spacing w:val="26"/>
        </w:rPr>
        <w:t xml:space="preserve"> </w:t>
      </w:r>
      <w:r>
        <w:rPr>
          <w:color w:val="010101"/>
        </w:rPr>
        <w:t>QDRO:</w:t>
      </w:r>
      <w:r>
        <w:rPr>
          <w:color w:val="010101"/>
          <w:spacing w:val="27"/>
        </w:rPr>
        <w:t xml:space="preserve"> </w:t>
      </w:r>
      <w:r>
        <w:rPr>
          <w:color w:val="010101"/>
        </w:rPr>
        <w:t xml:space="preserve">a </w:t>
      </w:r>
      <w:r w:rsidRPr="001854DE">
        <w:rPr>
          <w:i/>
          <w:iCs/>
          <w:color w:val="010101"/>
        </w:rPr>
        <w:t>Shared Payment</w:t>
      </w:r>
      <w:r w:rsidRPr="0F9BC9E1">
        <w:rPr>
          <w:color w:val="010101"/>
        </w:rPr>
        <w:t xml:space="preserve"> </w:t>
      </w:r>
      <w:r w:rsidRPr="001854DE">
        <w:rPr>
          <w:i/>
          <w:iCs/>
          <w:color w:val="010101"/>
        </w:rPr>
        <w:t>Approach</w:t>
      </w:r>
      <w:r w:rsidRPr="0F9BC9E1">
        <w:rPr>
          <w:color w:val="010101"/>
        </w:rPr>
        <w:t xml:space="preserve"> </w:t>
      </w:r>
      <w:r>
        <w:rPr>
          <w:color w:val="010101"/>
        </w:rPr>
        <w:t xml:space="preserve">and a </w:t>
      </w:r>
      <w:r w:rsidRPr="001854DE">
        <w:rPr>
          <w:i/>
          <w:iCs/>
          <w:color w:val="010101"/>
        </w:rPr>
        <w:t>Separate Interest Approach</w:t>
      </w:r>
      <w:r w:rsidRPr="0F9BC9E1">
        <w:rPr>
          <w:color w:val="010101"/>
        </w:rPr>
        <w:t>.</w:t>
      </w:r>
      <w:r w:rsidRPr="0F9BC9E1">
        <w:rPr>
          <w:color w:val="010101"/>
          <w:spacing w:val="40"/>
        </w:rPr>
        <w:t xml:space="preserve"> </w:t>
      </w:r>
      <w:r w:rsidR="00611CC7">
        <w:rPr>
          <w:color w:val="010101"/>
        </w:rPr>
        <w:t xml:space="preserve">The </w:t>
      </w:r>
      <w:r>
        <w:rPr>
          <w:color w:val="010101"/>
        </w:rPr>
        <w:t xml:space="preserve">method </w:t>
      </w:r>
      <w:r w:rsidR="00F11388">
        <w:rPr>
          <w:color w:val="010101"/>
        </w:rPr>
        <w:t>to</w:t>
      </w:r>
      <w:r w:rsidR="00611CC7">
        <w:rPr>
          <w:color w:val="010101"/>
        </w:rPr>
        <w:t xml:space="preserve"> use </w:t>
      </w:r>
      <w:r>
        <w:rPr>
          <w:color w:val="010101"/>
        </w:rPr>
        <w:t>depends</w:t>
      </w:r>
      <w:r>
        <w:rPr>
          <w:color w:val="010101"/>
          <w:spacing w:val="40"/>
        </w:rPr>
        <w:t xml:space="preserve"> </w:t>
      </w:r>
      <w:r>
        <w:rPr>
          <w:color w:val="010101"/>
        </w:rPr>
        <w:t>on the type of plan, the timing</w:t>
      </w:r>
      <w:r>
        <w:rPr>
          <w:color w:val="010101"/>
          <w:spacing w:val="-6"/>
        </w:rPr>
        <w:t xml:space="preserve"> </w:t>
      </w:r>
      <w:r>
        <w:rPr>
          <w:color w:val="010101"/>
        </w:rPr>
        <w:t>of payments,</w:t>
      </w:r>
      <w:r>
        <w:rPr>
          <w:color w:val="010101"/>
          <w:spacing w:val="33"/>
        </w:rPr>
        <w:t xml:space="preserve"> </w:t>
      </w:r>
      <w:r>
        <w:rPr>
          <w:color w:val="010101"/>
        </w:rPr>
        <w:t>and the goals</w:t>
      </w:r>
      <w:r>
        <w:rPr>
          <w:color w:val="010101"/>
          <w:spacing w:val="23"/>
        </w:rPr>
        <w:t xml:space="preserve"> </w:t>
      </w:r>
      <w:r>
        <w:rPr>
          <w:color w:val="010101"/>
        </w:rPr>
        <w:t>of the parties</w:t>
      </w:r>
      <w:r w:rsidR="003616F7">
        <w:rPr>
          <w:color w:val="010101"/>
        </w:rPr>
        <w:t>.</w:t>
      </w:r>
    </w:p>
    <w:p w:rsidR="007E6910" w14:paraId="4B648260" w14:textId="77777777">
      <w:pPr>
        <w:pStyle w:val="Heading5"/>
        <w:spacing w:before="232"/>
      </w:pPr>
      <w:r>
        <w:rPr>
          <w:color w:val="2FAAD4"/>
        </w:rPr>
        <w:t>Shared</w:t>
      </w:r>
      <w:r>
        <w:rPr>
          <w:color w:val="2FAAD4"/>
          <w:spacing w:val="7"/>
        </w:rPr>
        <w:t xml:space="preserve"> </w:t>
      </w:r>
      <w:r>
        <w:rPr>
          <w:color w:val="2FAAD4"/>
        </w:rPr>
        <w:t>Payment</w:t>
      </w:r>
      <w:r>
        <w:rPr>
          <w:color w:val="2FAAD4"/>
          <w:spacing w:val="10"/>
        </w:rPr>
        <w:t xml:space="preserve"> </w:t>
      </w:r>
      <w:r>
        <w:rPr>
          <w:color w:val="2FAAD4"/>
          <w:spacing w:val="-2"/>
        </w:rPr>
        <w:t>Approach</w:t>
      </w:r>
    </w:p>
    <w:p w:rsidR="007E6910" w14:paraId="4B648261" w14:textId="77777777">
      <w:pPr>
        <w:pStyle w:val="BodyText"/>
        <w:spacing w:before="42"/>
        <w:rPr>
          <w:b/>
        </w:rPr>
      </w:pPr>
    </w:p>
    <w:p w:rsidR="007E6910" w14:paraId="4B648262" w14:textId="039024CC">
      <w:pPr>
        <w:pStyle w:val="BodyText"/>
        <w:spacing w:line="288" w:lineRule="auto"/>
        <w:ind w:left="368" w:right="701" w:hanging="2"/>
        <w:jc w:val="both"/>
      </w:pPr>
      <w:r>
        <w:rPr>
          <w:color w:val="010101"/>
          <w:w w:val="105"/>
        </w:rPr>
        <w:t>This</w:t>
      </w:r>
      <w:r>
        <w:rPr>
          <w:color w:val="010101"/>
          <w:spacing w:val="-17"/>
          <w:w w:val="105"/>
        </w:rPr>
        <w:t xml:space="preserve"> </w:t>
      </w:r>
      <w:r>
        <w:rPr>
          <w:color w:val="010101"/>
          <w:w w:val="105"/>
        </w:rPr>
        <w:t>approach</w:t>
      </w:r>
      <w:r>
        <w:rPr>
          <w:color w:val="010101"/>
          <w:spacing w:val="-16"/>
          <w:w w:val="105"/>
        </w:rPr>
        <w:t xml:space="preserve"> </w:t>
      </w:r>
      <w:r>
        <w:rPr>
          <w:color w:val="010101"/>
          <w:w w:val="105"/>
        </w:rPr>
        <w:t>divides</w:t>
      </w:r>
      <w:r>
        <w:rPr>
          <w:color w:val="010101"/>
          <w:spacing w:val="-16"/>
          <w:w w:val="105"/>
        </w:rPr>
        <w:t xml:space="preserve"> </w:t>
      </w:r>
      <w:r>
        <w:rPr>
          <w:color w:val="010101"/>
          <w:w w:val="105"/>
        </w:rPr>
        <w:t>each</w:t>
      </w:r>
      <w:r>
        <w:rPr>
          <w:color w:val="010101"/>
          <w:spacing w:val="-16"/>
          <w:w w:val="105"/>
        </w:rPr>
        <w:t xml:space="preserve"> </w:t>
      </w:r>
      <w:r>
        <w:rPr>
          <w:color w:val="010101"/>
          <w:w w:val="105"/>
        </w:rPr>
        <w:t>of</w:t>
      </w:r>
      <w:r>
        <w:rPr>
          <w:color w:val="010101"/>
          <w:spacing w:val="-16"/>
          <w:w w:val="105"/>
        </w:rPr>
        <w:t xml:space="preserve"> </w:t>
      </w:r>
      <w:r>
        <w:rPr>
          <w:color w:val="010101"/>
          <w:w w:val="105"/>
        </w:rPr>
        <w:t>the</w:t>
      </w:r>
      <w:r>
        <w:rPr>
          <w:color w:val="010101"/>
          <w:spacing w:val="-16"/>
          <w:w w:val="105"/>
        </w:rPr>
        <w:t xml:space="preserve"> </w:t>
      </w:r>
      <w:r>
        <w:rPr>
          <w:color w:val="010101"/>
          <w:w w:val="105"/>
        </w:rPr>
        <w:t>participant's</w:t>
      </w:r>
      <w:r>
        <w:rPr>
          <w:color w:val="010101"/>
          <w:spacing w:val="-15"/>
          <w:w w:val="105"/>
        </w:rPr>
        <w:t xml:space="preserve"> </w:t>
      </w:r>
      <w:r w:rsidR="003D7D9A">
        <w:rPr>
          <w:color w:val="010101"/>
          <w:spacing w:val="-15"/>
          <w:w w:val="105"/>
        </w:rPr>
        <w:t xml:space="preserve">monthly </w:t>
      </w:r>
      <w:r>
        <w:rPr>
          <w:color w:val="010101"/>
          <w:w w:val="105"/>
        </w:rPr>
        <w:t>payments</w:t>
      </w:r>
      <w:r>
        <w:rPr>
          <w:color w:val="010101"/>
          <w:spacing w:val="-6"/>
          <w:w w:val="105"/>
        </w:rPr>
        <w:t xml:space="preserve"> </w:t>
      </w:r>
      <w:r w:rsidR="003D7D9A">
        <w:rPr>
          <w:color w:val="010101"/>
          <w:spacing w:val="-6"/>
          <w:w w:val="105"/>
        </w:rPr>
        <w:t>between the participant and the alternate payee</w:t>
      </w:r>
      <w:r w:rsidR="00EF1A23">
        <w:rPr>
          <w:color w:val="010101"/>
          <w:spacing w:val="-6"/>
          <w:w w:val="105"/>
        </w:rPr>
        <w:t xml:space="preserve"> </w:t>
      </w:r>
      <w:r w:rsidR="003D7D9A">
        <w:rPr>
          <w:color w:val="010101"/>
          <w:w w:val="105"/>
        </w:rPr>
        <w:t>as</w:t>
      </w:r>
      <w:r w:rsidR="003D7D9A">
        <w:rPr>
          <w:color w:val="010101"/>
          <w:spacing w:val="-13"/>
          <w:w w:val="105"/>
        </w:rPr>
        <w:t xml:space="preserve"> </w:t>
      </w:r>
      <w:r>
        <w:rPr>
          <w:color w:val="010101"/>
          <w:w w:val="105"/>
        </w:rPr>
        <w:t>the</w:t>
      </w:r>
      <w:r w:rsidR="00121ABB">
        <w:rPr>
          <w:color w:val="010101"/>
          <w:w w:val="105"/>
        </w:rPr>
        <w:t xml:space="preserve"> payments</w:t>
      </w:r>
      <w:r>
        <w:rPr>
          <w:color w:val="010101"/>
          <w:spacing w:val="-17"/>
          <w:w w:val="105"/>
        </w:rPr>
        <w:t xml:space="preserve"> </w:t>
      </w:r>
      <w:r>
        <w:rPr>
          <w:color w:val="010101"/>
          <w:w w:val="105"/>
        </w:rPr>
        <w:t>are</w:t>
      </w:r>
      <w:r>
        <w:rPr>
          <w:color w:val="010101"/>
          <w:spacing w:val="-16"/>
          <w:w w:val="105"/>
        </w:rPr>
        <w:t xml:space="preserve"> </w:t>
      </w:r>
      <w:r>
        <w:rPr>
          <w:color w:val="010101"/>
          <w:w w:val="105"/>
        </w:rPr>
        <w:t>made</w:t>
      </w:r>
      <w:r w:rsidR="003D7D9A">
        <w:rPr>
          <w:color w:val="010101"/>
          <w:w w:val="105"/>
        </w:rPr>
        <w:t>.</w:t>
      </w:r>
      <w:r>
        <w:rPr>
          <w:color w:val="010101"/>
          <w:spacing w:val="-16"/>
          <w:w w:val="105"/>
        </w:rPr>
        <w:t xml:space="preserve"> </w:t>
      </w:r>
      <w:r>
        <w:rPr>
          <w:color w:val="010101"/>
          <w:w w:val="105"/>
        </w:rPr>
        <w:t>In</w:t>
      </w:r>
      <w:r>
        <w:rPr>
          <w:color w:val="010101"/>
          <w:spacing w:val="-16"/>
          <w:w w:val="105"/>
        </w:rPr>
        <w:t xml:space="preserve"> </w:t>
      </w:r>
      <w:r>
        <w:rPr>
          <w:color w:val="010101"/>
          <w:w w:val="105"/>
        </w:rPr>
        <w:t>drafting</w:t>
      </w:r>
      <w:r>
        <w:rPr>
          <w:color w:val="010101"/>
          <w:spacing w:val="-16"/>
          <w:w w:val="105"/>
        </w:rPr>
        <w:t xml:space="preserve"> </w:t>
      </w:r>
      <w:r>
        <w:rPr>
          <w:color w:val="010101"/>
          <w:w w:val="105"/>
        </w:rPr>
        <w:t>a</w:t>
      </w:r>
      <w:r>
        <w:rPr>
          <w:color w:val="010101"/>
          <w:spacing w:val="-11"/>
          <w:w w:val="105"/>
        </w:rPr>
        <w:t xml:space="preserve"> </w:t>
      </w:r>
      <w:r>
        <w:rPr>
          <w:color w:val="010101"/>
          <w:w w:val="105"/>
        </w:rPr>
        <w:t>QDRO</w:t>
      </w:r>
      <w:r>
        <w:rPr>
          <w:color w:val="010101"/>
          <w:spacing w:val="-12"/>
          <w:w w:val="105"/>
        </w:rPr>
        <w:t xml:space="preserve"> </w:t>
      </w:r>
      <w:r>
        <w:rPr>
          <w:color w:val="010101"/>
          <w:w w:val="105"/>
        </w:rPr>
        <w:t>under</w:t>
      </w:r>
      <w:r>
        <w:rPr>
          <w:color w:val="010101"/>
          <w:spacing w:val="-17"/>
          <w:w w:val="105"/>
        </w:rPr>
        <w:t xml:space="preserve"> </w:t>
      </w:r>
      <w:r>
        <w:rPr>
          <w:color w:val="010101"/>
          <w:w w:val="105"/>
        </w:rPr>
        <w:t>this approach, consider the following:</w:t>
      </w:r>
    </w:p>
    <w:p w:rsidR="007E6910" w14:paraId="4B648263" w14:textId="730704B8">
      <w:pPr>
        <w:pStyle w:val="ListParagraph"/>
        <w:numPr>
          <w:ilvl w:val="0"/>
          <w:numId w:val="2"/>
        </w:numPr>
        <w:tabs>
          <w:tab w:val="left" w:pos="1087"/>
        </w:tabs>
        <w:spacing w:before="243"/>
        <w:ind w:left="1087" w:hanging="362"/>
      </w:pPr>
      <w:r>
        <w:rPr>
          <w:color w:val="010101"/>
        </w:rPr>
        <w:t>The</w:t>
      </w:r>
      <w:r>
        <w:rPr>
          <w:color w:val="010101"/>
          <w:spacing w:val="2"/>
        </w:rPr>
        <w:t xml:space="preserve"> </w:t>
      </w:r>
      <w:r>
        <w:rPr>
          <w:color w:val="010101"/>
        </w:rPr>
        <w:t>alternate</w:t>
      </w:r>
      <w:r>
        <w:rPr>
          <w:color w:val="010101"/>
          <w:spacing w:val="11"/>
        </w:rPr>
        <w:t xml:space="preserve"> </w:t>
      </w:r>
      <w:r>
        <w:rPr>
          <w:color w:val="010101"/>
        </w:rPr>
        <w:t>payee</w:t>
      </w:r>
      <w:r>
        <w:rPr>
          <w:color w:val="010101"/>
          <w:spacing w:val="10"/>
        </w:rPr>
        <w:t xml:space="preserve"> </w:t>
      </w:r>
      <w:r>
        <w:rPr>
          <w:color w:val="010101"/>
        </w:rPr>
        <w:t>receives</w:t>
      </w:r>
      <w:r>
        <w:rPr>
          <w:color w:val="010101"/>
          <w:spacing w:val="10"/>
        </w:rPr>
        <w:t xml:space="preserve"> </w:t>
      </w:r>
      <w:r>
        <w:rPr>
          <w:color w:val="010101"/>
        </w:rPr>
        <w:t>a</w:t>
      </w:r>
      <w:r>
        <w:rPr>
          <w:color w:val="010101"/>
          <w:spacing w:val="11"/>
        </w:rPr>
        <w:t xml:space="preserve"> </w:t>
      </w:r>
      <w:r>
        <w:rPr>
          <w:color w:val="010101"/>
        </w:rPr>
        <w:t>share</w:t>
      </w:r>
      <w:r>
        <w:rPr>
          <w:color w:val="010101"/>
          <w:spacing w:val="4"/>
        </w:rPr>
        <w:t xml:space="preserve"> </w:t>
      </w:r>
      <w:r w:rsidR="004879C1">
        <w:rPr>
          <w:color w:val="010101"/>
          <w:spacing w:val="4"/>
        </w:rPr>
        <w:t>(some or all)</w:t>
      </w:r>
      <w:r w:rsidR="00FD3F07">
        <w:rPr>
          <w:color w:val="010101"/>
          <w:spacing w:val="4"/>
        </w:rPr>
        <w:t xml:space="preserve"> </w:t>
      </w:r>
      <w:r>
        <w:rPr>
          <w:color w:val="010101"/>
        </w:rPr>
        <w:t>of each</w:t>
      </w:r>
      <w:r>
        <w:rPr>
          <w:color w:val="010101"/>
          <w:spacing w:val="9"/>
        </w:rPr>
        <w:t xml:space="preserve"> </w:t>
      </w:r>
      <w:r>
        <w:rPr>
          <w:color w:val="010101"/>
        </w:rPr>
        <w:t>payment</w:t>
      </w:r>
      <w:r>
        <w:rPr>
          <w:color w:val="010101"/>
          <w:spacing w:val="18"/>
        </w:rPr>
        <w:t xml:space="preserve"> </w:t>
      </w:r>
      <w:r>
        <w:rPr>
          <w:color w:val="010101"/>
        </w:rPr>
        <w:t>the</w:t>
      </w:r>
      <w:r>
        <w:rPr>
          <w:color w:val="010101"/>
          <w:spacing w:val="1"/>
        </w:rPr>
        <w:t xml:space="preserve"> </w:t>
      </w:r>
      <w:r>
        <w:rPr>
          <w:color w:val="010101"/>
        </w:rPr>
        <w:t>participant</w:t>
      </w:r>
      <w:r>
        <w:rPr>
          <w:color w:val="010101"/>
          <w:spacing w:val="20"/>
        </w:rPr>
        <w:t xml:space="preserve"> </w:t>
      </w:r>
      <w:r w:rsidR="00FD3F07">
        <w:rPr>
          <w:color w:val="010101"/>
          <w:spacing w:val="-2"/>
        </w:rPr>
        <w:t>would receive</w:t>
      </w:r>
      <w:r>
        <w:rPr>
          <w:color w:val="010101"/>
          <w:spacing w:val="-2"/>
        </w:rPr>
        <w:t>.</w:t>
      </w:r>
    </w:p>
    <w:p w:rsidR="007E6910" w14:paraId="4B648264" w14:textId="1D990773">
      <w:pPr>
        <w:pStyle w:val="ListParagraph"/>
        <w:numPr>
          <w:ilvl w:val="0"/>
          <w:numId w:val="2"/>
        </w:numPr>
        <w:tabs>
          <w:tab w:val="left" w:pos="1084"/>
          <w:tab w:val="left" w:pos="1087"/>
        </w:tabs>
        <w:spacing w:before="55" w:line="288" w:lineRule="auto"/>
        <w:ind w:left="1084" w:right="423" w:hanging="360"/>
      </w:pPr>
      <w:r>
        <w:rPr>
          <w:color w:val="010101"/>
          <w:spacing w:val="-3"/>
          <w:w w:val="105"/>
        </w:rPr>
        <w:t xml:space="preserve">If </w:t>
      </w:r>
      <w:r w:rsidR="00EE7B83">
        <w:rPr>
          <w:color w:val="010101"/>
          <w:spacing w:val="-3"/>
          <w:w w:val="105"/>
        </w:rPr>
        <w:t xml:space="preserve">the </w:t>
      </w:r>
      <w:r w:rsidR="00F708C3">
        <w:rPr>
          <w:color w:val="010101"/>
          <w:w w:val="105"/>
        </w:rPr>
        <w:t>participant</w:t>
      </w:r>
      <w:r w:rsidR="00F708C3">
        <w:rPr>
          <w:color w:val="010101"/>
          <w:spacing w:val="-3"/>
          <w:w w:val="105"/>
        </w:rPr>
        <w:t xml:space="preserve"> </w:t>
      </w:r>
      <w:r w:rsidR="00F708C3">
        <w:rPr>
          <w:color w:val="010101"/>
          <w:w w:val="105"/>
        </w:rPr>
        <w:t>is</w:t>
      </w:r>
      <w:r w:rsidR="00F708C3">
        <w:rPr>
          <w:color w:val="010101"/>
          <w:spacing w:val="-11"/>
          <w:w w:val="105"/>
        </w:rPr>
        <w:t xml:space="preserve"> </w:t>
      </w:r>
      <w:r w:rsidR="00F708C3">
        <w:rPr>
          <w:color w:val="010101"/>
          <w:w w:val="105"/>
        </w:rPr>
        <w:t>already</w:t>
      </w:r>
      <w:r w:rsidR="00F708C3">
        <w:rPr>
          <w:color w:val="010101"/>
          <w:spacing w:val="-7"/>
          <w:w w:val="105"/>
        </w:rPr>
        <w:t xml:space="preserve"> </w:t>
      </w:r>
      <w:r w:rsidR="79984923">
        <w:rPr>
          <w:color w:val="010101"/>
          <w:spacing w:val="-11"/>
          <w:w w:val="105"/>
        </w:rPr>
        <w:t>receiving benefits</w:t>
      </w:r>
      <w:r w:rsidR="00E8405D">
        <w:rPr>
          <w:color w:val="010101"/>
          <w:spacing w:val="-11"/>
          <w:w w:val="105"/>
        </w:rPr>
        <w:t>,</w:t>
      </w:r>
      <w:r w:rsidR="79984923">
        <w:rPr>
          <w:color w:val="010101"/>
          <w:spacing w:val="-11"/>
          <w:w w:val="105"/>
        </w:rPr>
        <w:t xml:space="preserve"> </w:t>
      </w:r>
      <w:r>
        <w:rPr>
          <w:color w:val="010101"/>
          <w:w w:val="105"/>
        </w:rPr>
        <w:t>a shared payment approach is the only type of QDRO that PBGC can qualify.</w:t>
      </w:r>
    </w:p>
    <w:p w:rsidR="007E6910" w14:paraId="4B648265" w14:textId="5B168C2D">
      <w:pPr>
        <w:pStyle w:val="BodyText"/>
        <w:spacing w:before="238" w:line="288" w:lineRule="auto"/>
        <w:ind w:left="366" w:right="355" w:hanging="2"/>
      </w:pPr>
      <w:r>
        <w:rPr>
          <w:b/>
          <w:color w:val="010101"/>
        </w:rPr>
        <w:t>C</w:t>
      </w:r>
      <w:r w:rsidR="00F708C3">
        <w:rPr>
          <w:b/>
          <w:color w:val="010101"/>
        </w:rPr>
        <w:t>aution:</w:t>
      </w:r>
      <w:r w:rsidR="00F708C3">
        <w:rPr>
          <w:b/>
          <w:color w:val="010101"/>
          <w:spacing w:val="-2"/>
        </w:rPr>
        <w:t xml:space="preserve"> </w:t>
      </w:r>
      <w:r w:rsidR="00F708C3">
        <w:rPr>
          <w:color w:val="010101"/>
        </w:rPr>
        <w:t>The alternate payee won't receive any payments under the</w:t>
      </w:r>
      <w:r w:rsidR="00F708C3">
        <w:rPr>
          <w:color w:val="010101"/>
          <w:spacing w:val="-9"/>
        </w:rPr>
        <w:t xml:space="preserve"> </w:t>
      </w:r>
      <w:r w:rsidR="00F708C3">
        <w:rPr>
          <w:color w:val="010101"/>
        </w:rPr>
        <w:t>QDRO if</w:t>
      </w:r>
      <w:r w:rsidR="00F708C3">
        <w:rPr>
          <w:color w:val="010101"/>
          <w:spacing w:val="29"/>
        </w:rPr>
        <w:t xml:space="preserve"> </w:t>
      </w:r>
      <w:r w:rsidR="00F708C3">
        <w:rPr>
          <w:color w:val="010101"/>
        </w:rPr>
        <w:t xml:space="preserve">the </w:t>
      </w:r>
      <w:r w:rsidR="00F708C3">
        <w:rPr>
          <w:color w:val="010101"/>
          <w:w w:val="105"/>
        </w:rPr>
        <w:t xml:space="preserve">participant never </w:t>
      </w:r>
      <w:r w:rsidR="003D7D9A">
        <w:rPr>
          <w:color w:val="010101"/>
          <w:w w:val="105"/>
        </w:rPr>
        <w:t xml:space="preserve">starts </w:t>
      </w:r>
      <w:r w:rsidR="004C154F">
        <w:rPr>
          <w:color w:val="010101"/>
          <w:w w:val="105"/>
        </w:rPr>
        <w:t>receiving</w:t>
      </w:r>
      <w:r w:rsidR="003D7D9A">
        <w:rPr>
          <w:color w:val="010101"/>
          <w:w w:val="105"/>
        </w:rPr>
        <w:t xml:space="preserve"> </w:t>
      </w:r>
      <w:r w:rsidR="0035728B">
        <w:rPr>
          <w:color w:val="010101"/>
          <w:w w:val="105"/>
        </w:rPr>
        <w:t xml:space="preserve">benefits </w:t>
      </w:r>
      <w:r w:rsidR="003D7D9A">
        <w:rPr>
          <w:color w:val="010101"/>
          <w:w w:val="105"/>
        </w:rPr>
        <w:t xml:space="preserve">from </w:t>
      </w:r>
      <w:r w:rsidR="0035728B">
        <w:rPr>
          <w:color w:val="010101"/>
          <w:w w:val="105"/>
        </w:rPr>
        <w:t>PBGC</w:t>
      </w:r>
      <w:r w:rsidR="00F708C3">
        <w:rPr>
          <w:color w:val="010101"/>
          <w:w w:val="105"/>
        </w:rPr>
        <w:t>.</w:t>
      </w:r>
    </w:p>
    <w:p w:rsidR="007E6910" w14:paraId="4B648266" w14:textId="77777777">
      <w:pPr>
        <w:pStyle w:val="Heading5"/>
        <w:spacing w:before="238"/>
        <w:jc w:val="both"/>
      </w:pPr>
      <w:r>
        <w:rPr>
          <w:color w:val="2FAAD4"/>
        </w:rPr>
        <w:t>Separate</w:t>
      </w:r>
      <w:r>
        <w:rPr>
          <w:color w:val="2FAAD4"/>
          <w:spacing w:val="27"/>
        </w:rPr>
        <w:t xml:space="preserve"> </w:t>
      </w:r>
      <w:r>
        <w:rPr>
          <w:color w:val="2FAAD4"/>
        </w:rPr>
        <w:t>Interest</w:t>
      </w:r>
      <w:r>
        <w:rPr>
          <w:color w:val="2FAAD4"/>
          <w:spacing w:val="22"/>
        </w:rPr>
        <w:t xml:space="preserve"> </w:t>
      </w:r>
      <w:r>
        <w:rPr>
          <w:color w:val="2FAAD4"/>
          <w:spacing w:val="-2"/>
        </w:rPr>
        <w:t>Approach</w:t>
      </w:r>
    </w:p>
    <w:p w:rsidR="007E6910" w14:paraId="4B648267" w14:textId="77777777">
      <w:pPr>
        <w:pStyle w:val="BodyText"/>
        <w:spacing w:before="37"/>
        <w:rPr>
          <w:b/>
        </w:rPr>
      </w:pPr>
    </w:p>
    <w:p w:rsidR="007E6910" w14:paraId="4B648268" w14:textId="2D955C70">
      <w:pPr>
        <w:pStyle w:val="BodyText"/>
        <w:spacing w:line="288" w:lineRule="auto"/>
        <w:ind w:left="366" w:right="355" w:hanging="1"/>
      </w:pPr>
      <w:r>
        <w:rPr>
          <w:color w:val="010101"/>
          <w:w w:val="105"/>
        </w:rPr>
        <w:t>This</w:t>
      </w:r>
      <w:r>
        <w:rPr>
          <w:color w:val="010101"/>
          <w:spacing w:val="-12"/>
          <w:w w:val="105"/>
        </w:rPr>
        <w:t xml:space="preserve"> </w:t>
      </w:r>
      <w:r>
        <w:rPr>
          <w:color w:val="010101"/>
          <w:w w:val="105"/>
        </w:rPr>
        <w:t>approach gives</w:t>
      </w:r>
      <w:r>
        <w:rPr>
          <w:color w:val="010101"/>
          <w:spacing w:val="-12"/>
          <w:w w:val="105"/>
        </w:rPr>
        <w:t xml:space="preserve"> </w:t>
      </w:r>
      <w:r>
        <w:rPr>
          <w:color w:val="010101"/>
          <w:w w:val="105"/>
        </w:rPr>
        <w:t>the</w:t>
      </w:r>
      <w:r>
        <w:rPr>
          <w:color w:val="010101"/>
          <w:spacing w:val="-9"/>
          <w:w w:val="105"/>
        </w:rPr>
        <w:t xml:space="preserve"> </w:t>
      </w:r>
      <w:r>
        <w:rPr>
          <w:color w:val="010101"/>
          <w:w w:val="105"/>
        </w:rPr>
        <w:t>alternate</w:t>
      </w:r>
      <w:r>
        <w:rPr>
          <w:color w:val="010101"/>
          <w:spacing w:val="-2"/>
          <w:w w:val="105"/>
        </w:rPr>
        <w:t xml:space="preserve"> </w:t>
      </w:r>
      <w:r>
        <w:rPr>
          <w:color w:val="010101"/>
          <w:w w:val="105"/>
        </w:rPr>
        <w:t>payee</w:t>
      </w:r>
      <w:r>
        <w:rPr>
          <w:color w:val="010101"/>
          <w:spacing w:val="-6"/>
          <w:w w:val="105"/>
        </w:rPr>
        <w:t xml:space="preserve"> </w:t>
      </w:r>
      <w:r>
        <w:rPr>
          <w:color w:val="010101"/>
          <w:w w:val="105"/>
        </w:rPr>
        <w:t>a</w:t>
      </w:r>
      <w:r>
        <w:rPr>
          <w:color w:val="010101"/>
          <w:spacing w:val="-2"/>
          <w:w w:val="105"/>
        </w:rPr>
        <w:t xml:space="preserve"> </w:t>
      </w:r>
      <w:r>
        <w:rPr>
          <w:color w:val="010101"/>
          <w:w w:val="105"/>
        </w:rPr>
        <w:t>separate,</w:t>
      </w:r>
      <w:r>
        <w:rPr>
          <w:color w:val="010101"/>
          <w:spacing w:val="-6"/>
          <w:w w:val="105"/>
        </w:rPr>
        <w:t xml:space="preserve"> </w:t>
      </w:r>
      <w:r>
        <w:rPr>
          <w:color w:val="010101"/>
          <w:w w:val="105"/>
        </w:rPr>
        <w:t>independent right</w:t>
      </w:r>
      <w:r>
        <w:rPr>
          <w:color w:val="010101"/>
          <w:spacing w:val="-9"/>
          <w:w w:val="105"/>
        </w:rPr>
        <w:t xml:space="preserve"> </w:t>
      </w:r>
      <w:r>
        <w:rPr>
          <w:color w:val="010101"/>
          <w:w w:val="105"/>
        </w:rPr>
        <w:t>to</w:t>
      </w:r>
      <w:r>
        <w:rPr>
          <w:color w:val="010101"/>
          <w:spacing w:val="-5"/>
          <w:w w:val="105"/>
        </w:rPr>
        <w:t xml:space="preserve"> </w:t>
      </w:r>
      <w:r>
        <w:rPr>
          <w:color w:val="010101"/>
          <w:w w:val="105"/>
        </w:rPr>
        <w:t xml:space="preserve">a portion </w:t>
      </w:r>
      <w:r w:rsidR="00581571">
        <w:rPr>
          <w:color w:val="010101"/>
          <w:w w:val="105"/>
        </w:rPr>
        <w:t xml:space="preserve">(some or all) </w:t>
      </w:r>
      <w:r>
        <w:rPr>
          <w:color w:val="010101"/>
          <w:w w:val="105"/>
        </w:rPr>
        <w:t>of</w:t>
      </w:r>
      <w:r>
        <w:rPr>
          <w:color w:val="010101"/>
          <w:spacing w:val="-12"/>
          <w:w w:val="105"/>
        </w:rPr>
        <w:t xml:space="preserve"> </w:t>
      </w:r>
      <w:r>
        <w:rPr>
          <w:color w:val="010101"/>
          <w:w w:val="105"/>
        </w:rPr>
        <w:t>the participant's retirement</w:t>
      </w:r>
      <w:r>
        <w:rPr>
          <w:color w:val="010101"/>
          <w:spacing w:val="22"/>
          <w:w w:val="105"/>
        </w:rPr>
        <w:t xml:space="preserve"> </w:t>
      </w:r>
      <w:r>
        <w:rPr>
          <w:color w:val="010101"/>
          <w:w w:val="105"/>
        </w:rPr>
        <w:t>benefit.</w:t>
      </w:r>
      <w:r>
        <w:rPr>
          <w:color w:val="010101"/>
          <w:spacing w:val="-2"/>
          <w:w w:val="105"/>
        </w:rPr>
        <w:t xml:space="preserve"> </w:t>
      </w:r>
      <w:r>
        <w:rPr>
          <w:color w:val="010101"/>
          <w:w w:val="105"/>
        </w:rPr>
        <w:t>One advantage</w:t>
      </w:r>
      <w:r>
        <w:rPr>
          <w:color w:val="010101"/>
          <w:spacing w:val="-1"/>
          <w:w w:val="105"/>
        </w:rPr>
        <w:t xml:space="preserve"> </w:t>
      </w:r>
      <w:r>
        <w:rPr>
          <w:color w:val="010101"/>
          <w:w w:val="105"/>
        </w:rPr>
        <w:t>is</w:t>
      </w:r>
      <w:r>
        <w:rPr>
          <w:color w:val="010101"/>
          <w:spacing w:val="-12"/>
          <w:w w:val="105"/>
        </w:rPr>
        <w:t xml:space="preserve"> </w:t>
      </w:r>
      <w:r>
        <w:rPr>
          <w:color w:val="010101"/>
          <w:w w:val="105"/>
        </w:rPr>
        <w:t>that</w:t>
      </w:r>
      <w:r>
        <w:rPr>
          <w:color w:val="010101"/>
          <w:spacing w:val="-10"/>
          <w:w w:val="105"/>
        </w:rPr>
        <w:t xml:space="preserve"> </w:t>
      </w:r>
      <w:r>
        <w:rPr>
          <w:color w:val="010101"/>
          <w:w w:val="105"/>
        </w:rPr>
        <w:t>the</w:t>
      </w:r>
      <w:r>
        <w:rPr>
          <w:color w:val="010101"/>
          <w:spacing w:val="-9"/>
          <w:w w:val="105"/>
        </w:rPr>
        <w:t xml:space="preserve"> </w:t>
      </w:r>
      <w:r>
        <w:rPr>
          <w:color w:val="010101"/>
          <w:w w:val="105"/>
        </w:rPr>
        <w:t xml:space="preserve">alternate </w:t>
      </w:r>
      <w:r>
        <w:rPr>
          <w:color w:val="010101"/>
          <w:w w:val="105"/>
        </w:rPr>
        <w:t>payee</w:t>
      </w:r>
      <w:r>
        <w:rPr>
          <w:color w:val="010101"/>
          <w:spacing w:val="-5"/>
          <w:w w:val="105"/>
        </w:rPr>
        <w:t xml:space="preserve"> </w:t>
      </w:r>
      <w:r>
        <w:rPr>
          <w:color w:val="010101"/>
          <w:w w:val="105"/>
        </w:rPr>
        <w:t>can</w:t>
      </w:r>
      <w:r>
        <w:rPr>
          <w:color w:val="010101"/>
          <w:spacing w:val="-7"/>
          <w:w w:val="105"/>
        </w:rPr>
        <w:t xml:space="preserve"> </w:t>
      </w:r>
      <w:r>
        <w:rPr>
          <w:color w:val="010101"/>
          <w:w w:val="105"/>
        </w:rPr>
        <w:t>receive payments</w:t>
      </w:r>
      <w:r>
        <w:rPr>
          <w:color w:val="010101"/>
          <w:spacing w:val="-9"/>
          <w:w w:val="105"/>
        </w:rPr>
        <w:t xml:space="preserve"> </w:t>
      </w:r>
      <w:r>
        <w:rPr>
          <w:color w:val="010101"/>
          <w:w w:val="105"/>
        </w:rPr>
        <w:t>at</w:t>
      </w:r>
      <w:r>
        <w:rPr>
          <w:color w:val="010101"/>
          <w:spacing w:val="-17"/>
          <w:w w:val="105"/>
        </w:rPr>
        <w:t xml:space="preserve"> </w:t>
      </w:r>
      <w:r>
        <w:rPr>
          <w:color w:val="010101"/>
          <w:w w:val="105"/>
        </w:rPr>
        <w:t>a</w:t>
      </w:r>
      <w:r>
        <w:rPr>
          <w:color w:val="010101"/>
          <w:spacing w:val="-8"/>
          <w:w w:val="105"/>
        </w:rPr>
        <w:t xml:space="preserve"> </w:t>
      </w:r>
      <w:r>
        <w:rPr>
          <w:color w:val="010101"/>
          <w:w w:val="105"/>
        </w:rPr>
        <w:t>different</w:t>
      </w:r>
      <w:r>
        <w:rPr>
          <w:color w:val="010101"/>
          <w:spacing w:val="-3"/>
          <w:w w:val="105"/>
        </w:rPr>
        <w:t xml:space="preserve"> </w:t>
      </w:r>
      <w:r>
        <w:rPr>
          <w:color w:val="010101"/>
          <w:w w:val="105"/>
        </w:rPr>
        <w:t>time</w:t>
      </w:r>
      <w:r>
        <w:rPr>
          <w:color w:val="010101"/>
          <w:spacing w:val="-12"/>
          <w:w w:val="105"/>
        </w:rPr>
        <w:t xml:space="preserve"> </w:t>
      </w:r>
      <w:r>
        <w:rPr>
          <w:color w:val="010101"/>
          <w:w w:val="105"/>
        </w:rPr>
        <w:t>and</w:t>
      </w:r>
      <w:r>
        <w:rPr>
          <w:color w:val="010101"/>
          <w:spacing w:val="-16"/>
          <w:w w:val="105"/>
        </w:rPr>
        <w:t xml:space="preserve"> </w:t>
      </w:r>
      <w:r>
        <w:rPr>
          <w:color w:val="010101"/>
          <w:w w:val="105"/>
        </w:rPr>
        <w:t>in</w:t>
      </w:r>
      <w:r>
        <w:rPr>
          <w:color w:val="010101"/>
          <w:spacing w:val="-4"/>
          <w:w w:val="105"/>
        </w:rPr>
        <w:t xml:space="preserve"> </w:t>
      </w:r>
      <w:r>
        <w:rPr>
          <w:color w:val="010101"/>
          <w:w w:val="105"/>
        </w:rPr>
        <w:t>a</w:t>
      </w:r>
      <w:r>
        <w:rPr>
          <w:color w:val="010101"/>
          <w:spacing w:val="-9"/>
          <w:w w:val="105"/>
        </w:rPr>
        <w:t xml:space="preserve"> </w:t>
      </w:r>
      <w:r>
        <w:rPr>
          <w:color w:val="010101"/>
          <w:w w:val="105"/>
        </w:rPr>
        <w:t>different</w:t>
      </w:r>
      <w:r>
        <w:rPr>
          <w:color w:val="010101"/>
          <w:spacing w:val="-1"/>
          <w:w w:val="105"/>
        </w:rPr>
        <w:t xml:space="preserve"> </w:t>
      </w:r>
      <w:r>
        <w:rPr>
          <w:color w:val="010101"/>
          <w:w w:val="105"/>
        </w:rPr>
        <w:t>form</w:t>
      </w:r>
      <w:r>
        <w:rPr>
          <w:color w:val="010101"/>
          <w:spacing w:val="-17"/>
          <w:w w:val="105"/>
        </w:rPr>
        <w:t xml:space="preserve"> </w:t>
      </w:r>
      <w:r>
        <w:rPr>
          <w:color w:val="010101"/>
          <w:w w:val="105"/>
        </w:rPr>
        <w:t>than</w:t>
      </w:r>
      <w:r>
        <w:rPr>
          <w:color w:val="010101"/>
          <w:spacing w:val="-11"/>
          <w:w w:val="105"/>
        </w:rPr>
        <w:t xml:space="preserve"> </w:t>
      </w:r>
      <w:r>
        <w:rPr>
          <w:color w:val="010101"/>
          <w:w w:val="105"/>
        </w:rPr>
        <w:t>the</w:t>
      </w:r>
      <w:r>
        <w:rPr>
          <w:color w:val="010101"/>
          <w:spacing w:val="-16"/>
          <w:w w:val="105"/>
        </w:rPr>
        <w:t xml:space="preserve"> </w:t>
      </w:r>
      <w:r>
        <w:rPr>
          <w:color w:val="010101"/>
          <w:w w:val="105"/>
        </w:rPr>
        <w:t>participant.</w:t>
      </w:r>
      <w:r>
        <w:rPr>
          <w:color w:val="010101"/>
          <w:spacing w:val="-11"/>
          <w:w w:val="105"/>
        </w:rPr>
        <w:t xml:space="preserve"> </w:t>
      </w:r>
      <w:r>
        <w:rPr>
          <w:color w:val="010101"/>
          <w:w w:val="105"/>
        </w:rPr>
        <w:t>In</w:t>
      </w:r>
      <w:r>
        <w:rPr>
          <w:color w:val="010101"/>
          <w:spacing w:val="-22"/>
          <w:w w:val="105"/>
        </w:rPr>
        <w:t xml:space="preserve"> </w:t>
      </w:r>
      <w:r>
        <w:rPr>
          <w:color w:val="010101"/>
          <w:w w:val="105"/>
        </w:rPr>
        <w:t>drafting</w:t>
      </w:r>
      <w:r>
        <w:rPr>
          <w:color w:val="010101"/>
          <w:spacing w:val="-13"/>
          <w:w w:val="105"/>
        </w:rPr>
        <w:t xml:space="preserve"> </w:t>
      </w:r>
      <w:r>
        <w:rPr>
          <w:color w:val="010101"/>
          <w:w w:val="105"/>
        </w:rPr>
        <w:t>a</w:t>
      </w:r>
      <w:r>
        <w:rPr>
          <w:color w:val="010101"/>
          <w:spacing w:val="-11"/>
          <w:w w:val="105"/>
        </w:rPr>
        <w:t xml:space="preserve"> </w:t>
      </w:r>
      <w:r>
        <w:rPr>
          <w:color w:val="010101"/>
          <w:w w:val="105"/>
        </w:rPr>
        <w:t>QDRO under this approach, consider the following:</w:t>
      </w:r>
    </w:p>
    <w:p w:rsidR="007E6910" w14:paraId="4B648269" w14:textId="77777777">
      <w:pPr>
        <w:pStyle w:val="ListParagraph"/>
        <w:numPr>
          <w:ilvl w:val="0"/>
          <w:numId w:val="2"/>
        </w:numPr>
        <w:tabs>
          <w:tab w:val="left" w:pos="1087"/>
          <w:tab w:val="left" w:pos="1090"/>
        </w:tabs>
        <w:spacing w:before="242" w:line="288" w:lineRule="auto"/>
        <w:ind w:right="364"/>
      </w:pPr>
      <w:r>
        <w:rPr>
          <w:color w:val="010101"/>
          <w:w w:val="105"/>
        </w:rPr>
        <w:t>Specify</w:t>
      </w:r>
      <w:r>
        <w:rPr>
          <w:color w:val="010101"/>
          <w:spacing w:val="-17"/>
          <w:w w:val="105"/>
        </w:rPr>
        <w:t xml:space="preserve"> </w:t>
      </w:r>
      <w:r>
        <w:rPr>
          <w:color w:val="010101"/>
          <w:w w:val="105"/>
        </w:rPr>
        <w:t>the</w:t>
      </w:r>
      <w:r>
        <w:rPr>
          <w:color w:val="010101"/>
          <w:spacing w:val="-16"/>
          <w:w w:val="105"/>
        </w:rPr>
        <w:t xml:space="preserve"> </w:t>
      </w:r>
      <w:r>
        <w:rPr>
          <w:color w:val="010101"/>
          <w:w w:val="105"/>
        </w:rPr>
        <w:t>amount,</w:t>
      </w:r>
      <w:r>
        <w:rPr>
          <w:color w:val="010101"/>
          <w:spacing w:val="-16"/>
          <w:w w:val="105"/>
        </w:rPr>
        <w:t xml:space="preserve"> </w:t>
      </w:r>
      <w:r>
        <w:rPr>
          <w:color w:val="010101"/>
          <w:w w:val="105"/>
        </w:rPr>
        <w:t>percentage,</w:t>
      </w:r>
      <w:r>
        <w:rPr>
          <w:color w:val="010101"/>
          <w:spacing w:val="-16"/>
          <w:w w:val="105"/>
        </w:rPr>
        <w:t xml:space="preserve"> </w:t>
      </w:r>
      <w:r>
        <w:rPr>
          <w:color w:val="010101"/>
          <w:w w:val="105"/>
        </w:rPr>
        <w:t>or</w:t>
      </w:r>
      <w:r>
        <w:rPr>
          <w:color w:val="010101"/>
          <w:spacing w:val="-16"/>
          <w:w w:val="105"/>
        </w:rPr>
        <w:t xml:space="preserve"> </w:t>
      </w:r>
      <w:r>
        <w:rPr>
          <w:color w:val="010101"/>
          <w:w w:val="105"/>
        </w:rPr>
        <w:t>method</w:t>
      </w:r>
      <w:r>
        <w:rPr>
          <w:color w:val="010101"/>
          <w:spacing w:val="-16"/>
          <w:w w:val="105"/>
        </w:rPr>
        <w:t xml:space="preserve"> </w:t>
      </w:r>
      <w:r>
        <w:rPr>
          <w:color w:val="010101"/>
          <w:w w:val="105"/>
        </w:rPr>
        <w:t>for</w:t>
      </w:r>
      <w:r>
        <w:rPr>
          <w:color w:val="010101"/>
          <w:spacing w:val="-16"/>
          <w:w w:val="105"/>
        </w:rPr>
        <w:t xml:space="preserve"> </w:t>
      </w:r>
      <w:r>
        <w:rPr>
          <w:color w:val="010101"/>
          <w:w w:val="105"/>
        </w:rPr>
        <w:t>calculating</w:t>
      </w:r>
      <w:r>
        <w:rPr>
          <w:color w:val="010101"/>
          <w:spacing w:val="-16"/>
          <w:w w:val="105"/>
        </w:rPr>
        <w:t xml:space="preserve"> </w:t>
      </w:r>
      <w:r>
        <w:rPr>
          <w:color w:val="010101"/>
          <w:w w:val="105"/>
        </w:rPr>
        <w:t>the</w:t>
      </w:r>
      <w:r>
        <w:rPr>
          <w:color w:val="010101"/>
          <w:spacing w:val="-16"/>
          <w:w w:val="105"/>
        </w:rPr>
        <w:t xml:space="preserve"> </w:t>
      </w:r>
      <w:r>
        <w:rPr>
          <w:color w:val="010101"/>
          <w:w w:val="105"/>
        </w:rPr>
        <w:t>alternate</w:t>
      </w:r>
      <w:r>
        <w:rPr>
          <w:color w:val="010101"/>
          <w:spacing w:val="-15"/>
          <w:w w:val="105"/>
        </w:rPr>
        <w:t xml:space="preserve"> </w:t>
      </w:r>
      <w:r>
        <w:rPr>
          <w:color w:val="010101"/>
          <w:w w:val="105"/>
        </w:rPr>
        <w:t>payee's</w:t>
      </w:r>
      <w:r>
        <w:rPr>
          <w:color w:val="010101"/>
          <w:spacing w:val="-15"/>
          <w:w w:val="105"/>
        </w:rPr>
        <w:t xml:space="preserve"> </w:t>
      </w:r>
      <w:r>
        <w:rPr>
          <w:color w:val="010101"/>
          <w:w w:val="105"/>
        </w:rPr>
        <w:t>share of the participant's retirement benefit.</w:t>
      </w:r>
    </w:p>
    <w:p w:rsidR="007E6910" w:rsidRPr="007521C1" w14:paraId="4B64826A" w14:textId="3EAE3C63">
      <w:pPr>
        <w:pStyle w:val="ListParagraph"/>
        <w:numPr>
          <w:ilvl w:val="0"/>
          <w:numId w:val="2"/>
        </w:numPr>
        <w:tabs>
          <w:tab w:val="left" w:pos="1086"/>
        </w:tabs>
        <w:spacing w:before="3" w:line="288" w:lineRule="auto"/>
        <w:ind w:left="1086" w:right="415" w:hanging="361"/>
      </w:pPr>
      <w:r>
        <w:rPr>
          <w:color w:val="010101"/>
          <w:w w:val="105"/>
        </w:rPr>
        <w:t>Clarify</w:t>
      </w:r>
      <w:r>
        <w:rPr>
          <w:color w:val="010101"/>
          <w:spacing w:val="-17"/>
          <w:w w:val="105"/>
        </w:rPr>
        <w:t xml:space="preserve"> </w:t>
      </w:r>
      <w:r>
        <w:rPr>
          <w:color w:val="010101"/>
          <w:w w:val="105"/>
        </w:rPr>
        <w:t>the</w:t>
      </w:r>
      <w:r>
        <w:rPr>
          <w:color w:val="010101"/>
          <w:spacing w:val="-16"/>
          <w:w w:val="105"/>
        </w:rPr>
        <w:t xml:space="preserve"> </w:t>
      </w:r>
      <w:r>
        <w:rPr>
          <w:color w:val="010101"/>
          <w:w w:val="105"/>
        </w:rPr>
        <w:t>number</w:t>
      </w:r>
      <w:r>
        <w:rPr>
          <w:color w:val="010101"/>
          <w:spacing w:val="-16"/>
          <w:w w:val="105"/>
        </w:rPr>
        <w:t xml:space="preserve"> </w:t>
      </w:r>
      <w:r>
        <w:rPr>
          <w:color w:val="010101"/>
          <w:w w:val="105"/>
        </w:rPr>
        <w:t>of</w:t>
      </w:r>
      <w:r>
        <w:rPr>
          <w:color w:val="010101"/>
          <w:spacing w:val="-16"/>
          <w:w w:val="105"/>
        </w:rPr>
        <w:t xml:space="preserve"> </w:t>
      </w:r>
      <w:r>
        <w:rPr>
          <w:color w:val="010101"/>
          <w:w w:val="105"/>
        </w:rPr>
        <w:t>payments</w:t>
      </w:r>
      <w:r>
        <w:rPr>
          <w:color w:val="010101"/>
          <w:spacing w:val="-8"/>
          <w:w w:val="105"/>
        </w:rPr>
        <w:t xml:space="preserve"> </w:t>
      </w:r>
      <w:r>
        <w:rPr>
          <w:color w:val="010101"/>
          <w:w w:val="105"/>
        </w:rPr>
        <w:t>or</w:t>
      </w:r>
      <w:r>
        <w:rPr>
          <w:color w:val="010101"/>
          <w:spacing w:val="-17"/>
          <w:w w:val="105"/>
        </w:rPr>
        <w:t xml:space="preserve"> </w:t>
      </w:r>
      <w:r>
        <w:rPr>
          <w:color w:val="010101"/>
          <w:w w:val="105"/>
        </w:rPr>
        <w:t>the</w:t>
      </w:r>
      <w:r>
        <w:rPr>
          <w:color w:val="010101"/>
          <w:spacing w:val="-16"/>
          <w:w w:val="105"/>
        </w:rPr>
        <w:t xml:space="preserve"> </w:t>
      </w:r>
      <w:r>
        <w:rPr>
          <w:color w:val="010101"/>
          <w:w w:val="105"/>
        </w:rPr>
        <w:t>time</w:t>
      </w:r>
      <w:r>
        <w:rPr>
          <w:color w:val="010101"/>
          <w:spacing w:val="-14"/>
          <w:w w:val="105"/>
        </w:rPr>
        <w:t xml:space="preserve"> </w:t>
      </w:r>
      <w:r>
        <w:rPr>
          <w:color w:val="010101"/>
          <w:w w:val="105"/>
        </w:rPr>
        <w:t>period</w:t>
      </w:r>
      <w:r>
        <w:rPr>
          <w:color w:val="010101"/>
          <w:spacing w:val="-10"/>
          <w:w w:val="105"/>
        </w:rPr>
        <w:t xml:space="preserve"> </w:t>
      </w:r>
      <w:r>
        <w:rPr>
          <w:color w:val="010101"/>
          <w:w w:val="105"/>
        </w:rPr>
        <w:t>the</w:t>
      </w:r>
      <w:r>
        <w:rPr>
          <w:color w:val="010101"/>
          <w:spacing w:val="-17"/>
          <w:w w:val="105"/>
        </w:rPr>
        <w:t xml:space="preserve"> </w:t>
      </w:r>
      <w:r w:rsidR="00C8407B">
        <w:rPr>
          <w:color w:val="010101"/>
          <w:w w:val="105"/>
        </w:rPr>
        <w:t>QDRO</w:t>
      </w:r>
      <w:r>
        <w:rPr>
          <w:color w:val="010101"/>
          <w:spacing w:val="-9"/>
          <w:w w:val="105"/>
        </w:rPr>
        <w:t xml:space="preserve"> </w:t>
      </w:r>
      <w:r>
        <w:rPr>
          <w:color w:val="010101"/>
          <w:w w:val="105"/>
        </w:rPr>
        <w:t>applies</w:t>
      </w:r>
      <w:r>
        <w:rPr>
          <w:color w:val="010101"/>
          <w:spacing w:val="-16"/>
          <w:w w:val="105"/>
        </w:rPr>
        <w:t xml:space="preserve"> </w:t>
      </w:r>
      <w:r>
        <w:rPr>
          <w:color w:val="010101"/>
          <w:w w:val="105"/>
        </w:rPr>
        <w:t xml:space="preserve">to. </w:t>
      </w:r>
      <w:r w:rsidR="00FE4255">
        <w:rPr>
          <w:color w:val="010101"/>
          <w:w w:val="105"/>
        </w:rPr>
        <w:t>The QDRO</w:t>
      </w:r>
      <w:r w:rsidR="00FE4255">
        <w:rPr>
          <w:color w:val="010101"/>
          <w:spacing w:val="-11"/>
          <w:w w:val="105"/>
        </w:rPr>
        <w:t xml:space="preserve"> </w:t>
      </w:r>
      <w:r>
        <w:rPr>
          <w:color w:val="010101"/>
          <w:w w:val="105"/>
        </w:rPr>
        <w:t>can</w:t>
      </w:r>
      <w:r>
        <w:rPr>
          <w:color w:val="010101"/>
          <w:spacing w:val="-16"/>
          <w:w w:val="105"/>
        </w:rPr>
        <w:t xml:space="preserve"> </w:t>
      </w:r>
      <w:r>
        <w:rPr>
          <w:color w:val="010101"/>
          <w:w w:val="105"/>
        </w:rPr>
        <w:t>meet this</w:t>
      </w:r>
      <w:r>
        <w:rPr>
          <w:color w:val="010101"/>
          <w:spacing w:val="-4"/>
          <w:w w:val="105"/>
        </w:rPr>
        <w:t xml:space="preserve"> </w:t>
      </w:r>
      <w:r>
        <w:rPr>
          <w:color w:val="010101"/>
          <w:w w:val="105"/>
        </w:rPr>
        <w:t>requirement</w:t>
      </w:r>
      <w:r>
        <w:rPr>
          <w:color w:val="010101"/>
          <w:spacing w:val="30"/>
          <w:w w:val="105"/>
        </w:rPr>
        <w:t xml:space="preserve"> </w:t>
      </w:r>
      <w:r>
        <w:rPr>
          <w:color w:val="010101"/>
          <w:w w:val="105"/>
        </w:rPr>
        <w:t xml:space="preserve">by </w:t>
      </w:r>
      <w:r w:rsidR="00034353">
        <w:rPr>
          <w:color w:val="010101"/>
          <w:w w:val="105"/>
        </w:rPr>
        <w:t xml:space="preserve">permitting the alternate payee to elect their own </w:t>
      </w:r>
      <w:r w:rsidR="00EB10B5">
        <w:rPr>
          <w:color w:val="010101"/>
          <w:w w:val="105"/>
        </w:rPr>
        <w:t xml:space="preserve">first </w:t>
      </w:r>
      <w:r w:rsidR="00EB10B5">
        <w:rPr>
          <w:color w:val="010101"/>
          <w:w w:val="105"/>
        </w:rPr>
        <w:t>payment</w:t>
      </w:r>
      <w:r w:rsidR="00FE4255">
        <w:rPr>
          <w:color w:val="010101"/>
          <w:w w:val="105"/>
        </w:rPr>
        <w:t xml:space="preserve"> date and form of benefit</w:t>
      </w:r>
      <w:r>
        <w:rPr>
          <w:color w:val="010101"/>
          <w:w w:val="105"/>
        </w:rPr>
        <w:t>.</w:t>
      </w:r>
    </w:p>
    <w:p w:rsidR="00C07960" w:rsidP="00934100" w14:paraId="78FA6A5D" w14:textId="1DA115BD">
      <w:pPr>
        <w:pStyle w:val="ListParagraph"/>
        <w:tabs>
          <w:tab w:val="left" w:pos="1086"/>
        </w:tabs>
        <w:spacing w:before="237" w:line="288" w:lineRule="auto"/>
        <w:ind w:left="368" w:right="697" w:firstLine="0"/>
        <w:jc w:val="both"/>
        <w:rPr>
          <w:color w:val="010101"/>
          <w:w w:val="105"/>
        </w:rPr>
      </w:pPr>
      <w:r w:rsidRPr="00194534">
        <w:rPr>
          <w:b/>
          <w:bCs/>
          <w:color w:val="010101"/>
          <w:w w:val="105"/>
        </w:rPr>
        <w:t>Important Note</w:t>
      </w:r>
      <w:r w:rsidRPr="00194534">
        <w:rPr>
          <w:color w:val="010101"/>
          <w:w w:val="105"/>
        </w:rPr>
        <w:t xml:space="preserve">: </w:t>
      </w:r>
      <w:r w:rsidRPr="00194534" w:rsidR="0035728B">
        <w:rPr>
          <w:color w:val="010101"/>
          <w:w w:val="105"/>
        </w:rPr>
        <w:t xml:space="preserve">This approach is not available after the participant </w:t>
      </w:r>
      <w:r w:rsidR="00194534">
        <w:rPr>
          <w:color w:val="010101"/>
          <w:w w:val="105"/>
        </w:rPr>
        <w:t xml:space="preserve">starts </w:t>
      </w:r>
      <w:r w:rsidR="0096302D">
        <w:rPr>
          <w:color w:val="010101"/>
          <w:w w:val="105"/>
        </w:rPr>
        <w:t>receiving</w:t>
      </w:r>
      <w:r w:rsidR="00194534">
        <w:rPr>
          <w:color w:val="010101"/>
          <w:w w:val="105"/>
        </w:rPr>
        <w:t xml:space="preserve"> benefits from PBGC</w:t>
      </w:r>
      <w:r w:rsidR="00F0014B">
        <w:rPr>
          <w:color w:val="010101"/>
          <w:w w:val="105"/>
        </w:rPr>
        <w:t>.</w:t>
      </w:r>
      <w:r w:rsidR="00194534">
        <w:rPr>
          <w:color w:val="010101"/>
          <w:w w:val="105"/>
        </w:rPr>
        <w:t xml:space="preserve"> </w:t>
      </w:r>
    </w:p>
    <w:p w:rsidR="007E6910" w:rsidP="00550FC2" w14:paraId="4B64826B" w14:textId="6BFC8E9D">
      <w:pPr>
        <w:pStyle w:val="ListParagraph"/>
        <w:tabs>
          <w:tab w:val="left" w:pos="1086"/>
        </w:tabs>
        <w:spacing w:before="237" w:line="288" w:lineRule="auto"/>
        <w:ind w:left="368" w:right="697" w:firstLine="0"/>
        <w:jc w:val="both"/>
      </w:pPr>
      <w:r w:rsidRPr="00194534">
        <w:rPr>
          <w:b/>
          <w:color w:val="010101"/>
          <w:spacing w:val="-2"/>
          <w:w w:val="105"/>
        </w:rPr>
        <w:t>Bottom</w:t>
      </w:r>
      <w:r w:rsidRPr="00194534">
        <w:rPr>
          <w:b/>
          <w:color w:val="010101"/>
          <w:spacing w:val="-15"/>
          <w:w w:val="105"/>
        </w:rPr>
        <w:t xml:space="preserve"> </w:t>
      </w:r>
      <w:r w:rsidRPr="00194534">
        <w:rPr>
          <w:b/>
          <w:color w:val="010101"/>
          <w:spacing w:val="-2"/>
          <w:w w:val="105"/>
        </w:rPr>
        <w:t>line:</w:t>
      </w:r>
      <w:r w:rsidRPr="00194534">
        <w:rPr>
          <w:b/>
          <w:color w:val="010101"/>
          <w:spacing w:val="-14"/>
          <w:w w:val="105"/>
        </w:rPr>
        <w:t xml:space="preserve"> </w:t>
      </w:r>
      <w:r w:rsidRPr="00194534">
        <w:rPr>
          <w:color w:val="010101"/>
          <w:spacing w:val="-2"/>
          <w:w w:val="105"/>
        </w:rPr>
        <w:t>Federal</w:t>
      </w:r>
      <w:r w:rsidRPr="00194534">
        <w:rPr>
          <w:color w:val="010101"/>
          <w:spacing w:val="-14"/>
          <w:w w:val="105"/>
        </w:rPr>
        <w:t xml:space="preserve"> </w:t>
      </w:r>
      <w:r w:rsidRPr="00194534">
        <w:rPr>
          <w:color w:val="010101"/>
          <w:spacing w:val="-2"/>
          <w:w w:val="105"/>
        </w:rPr>
        <w:t>law</w:t>
      </w:r>
      <w:r w:rsidRPr="00194534">
        <w:rPr>
          <w:color w:val="010101"/>
          <w:spacing w:val="-9"/>
          <w:w w:val="105"/>
        </w:rPr>
        <w:t xml:space="preserve"> </w:t>
      </w:r>
      <w:r w:rsidRPr="00194534">
        <w:rPr>
          <w:color w:val="010101"/>
          <w:spacing w:val="-2"/>
          <w:w w:val="105"/>
        </w:rPr>
        <w:t>does</w:t>
      </w:r>
      <w:r w:rsidRPr="00194534">
        <w:rPr>
          <w:color w:val="010101"/>
          <w:spacing w:val="-10"/>
          <w:w w:val="105"/>
        </w:rPr>
        <w:t xml:space="preserve"> </w:t>
      </w:r>
      <w:r w:rsidRPr="00194534">
        <w:rPr>
          <w:color w:val="010101"/>
          <w:spacing w:val="-2"/>
          <w:w w:val="105"/>
        </w:rPr>
        <w:t>not</w:t>
      </w:r>
      <w:r w:rsidRPr="00194534">
        <w:rPr>
          <w:color w:val="010101"/>
          <w:spacing w:val="-12"/>
          <w:w w:val="105"/>
        </w:rPr>
        <w:t xml:space="preserve"> </w:t>
      </w:r>
      <w:r w:rsidRPr="00194534">
        <w:rPr>
          <w:color w:val="010101"/>
          <w:spacing w:val="-2"/>
          <w:w w:val="105"/>
        </w:rPr>
        <w:t>require</w:t>
      </w:r>
      <w:r w:rsidRPr="00194534">
        <w:rPr>
          <w:color w:val="010101"/>
          <w:spacing w:val="-13"/>
          <w:w w:val="105"/>
        </w:rPr>
        <w:t xml:space="preserve"> </w:t>
      </w:r>
      <w:r w:rsidRPr="00194534">
        <w:rPr>
          <w:color w:val="010101"/>
          <w:spacing w:val="-2"/>
          <w:w w:val="105"/>
        </w:rPr>
        <w:t>a</w:t>
      </w:r>
      <w:r w:rsidRPr="00194534">
        <w:rPr>
          <w:color w:val="010101"/>
          <w:spacing w:val="-14"/>
          <w:w w:val="105"/>
        </w:rPr>
        <w:t xml:space="preserve"> </w:t>
      </w:r>
      <w:r w:rsidRPr="00194534">
        <w:rPr>
          <w:color w:val="010101"/>
          <w:spacing w:val="-2"/>
          <w:w w:val="105"/>
        </w:rPr>
        <w:t>specific approach</w:t>
      </w:r>
      <w:r w:rsidR="002403D2">
        <w:rPr>
          <w:color w:val="010101"/>
          <w:spacing w:val="-2"/>
          <w:w w:val="105"/>
        </w:rPr>
        <w:t xml:space="preserve"> unless benefit payments have already started</w:t>
      </w:r>
      <w:r w:rsidRPr="00194534">
        <w:rPr>
          <w:color w:val="010101"/>
          <w:spacing w:val="-2"/>
          <w:w w:val="105"/>
        </w:rPr>
        <w:t>. You</w:t>
      </w:r>
      <w:r w:rsidRPr="00194534">
        <w:rPr>
          <w:color w:val="010101"/>
          <w:spacing w:val="-14"/>
          <w:w w:val="105"/>
        </w:rPr>
        <w:t xml:space="preserve"> </w:t>
      </w:r>
      <w:r w:rsidRPr="00194534">
        <w:rPr>
          <w:color w:val="010101"/>
          <w:spacing w:val="-2"/>
          <w:w w:val="105"/>
        </w:rPr>
        <w:t>must</w:t>
      </w:r>
      <w:r w:rsidRPr="00194534">
        <w:rPr>
          <w:color w:val="010101"/>
          <w:spacing w:val="-9"/>
          <w:w w:val="105"/>
        </w:rPr>
        <w:t xml:space="preserve"> </w:t>
      </w:r>
      <w:r w:rsidRPr="00194534">
        <w:rPr>
          <w:color w:val="010101"/>
          <w:spacing w:val="-2"/>
          <w:w w:val="105"/>
        </w:rPr>
        <w:t xml:space="preserve">determine which </w:t>
      </w:r>
      <w:r w:rsidRPr="00194534">
        <w:rPr>
          <w:color w:val="010101"/>
          <w:w w:val="105"/>
        </w:rPr>
        <w:t>approach best meets your goals for dividing</w:t>
      </w:r>
      <w:r w:rsidRPr="00194534">
        <w:rPr>
          <w:color w:val="010101"/>
          <w:spacing w:val="-13"/>
          <w:w w:val="105"/>
        </w:rPr>
        <w:t xml:space="preserve"> </w:t>
      </w:r>
      <w:r w:rsidRPr="00194534">
        <w:rPr>
          <w:color w:val="010101"/>
          <w:w w:val="105"/>
        </w:rPr>
        <w:t>retirement benefits.</w:t>
      </w:r>
    </w:p>
    <w:p w:rsidR="007E6910" w14:paraId="4B64826C" w14:textId="77777777">
      <w:pPr>
        <w:pStyle w:val="BodyText"/>
        <w:spacing w:before="9"/>
        <w:rPr>
          <w:sz w:val="12"/>
        </w:rPr>
      </w:pPr>
      <w:r>
        <w:rPr>
          <w:noProof/>
          <w:sz w:val="12"/>
        </w:rPr>
        <mc:AlternateContent>
          <mc:Choice Requires="wpg">
            <w:drawing>
              <wp:anchor distT="0" distB="0" distL="0" distR="0" simplePos="0" relativeHeight="251662336" behindDoc="1" locked="0" layoutInCell="1" allowOverlap="1">
                <wp:simplePos x="0" y="0"/>
                <wp:positionH relativeFrom="page">
                  <wp:posOffset>914400</wp:posOffset>
                </wp:positionH>
                <wp:positionV relativeFrom="paragraph">
                  <wp:posOffset>123190</wp:posOffset>
                </wp:positionV>
                <wp:extent cx="5873115" cy="595630"/>
                <wp:effectExtent l="19050" t="19050" r="13335" b="13970"/>
                <wp:wrapTopAndBottom/>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5873115" cy="595630"/>
                          <a:chOff x="12982" y="14506"/>
                          <a:chExt cx="5873369" cy="595643"/>
                        </a:xfrm>
                      </wpg:grpSpPr>
                      <wps:wsp xmlns:wps="http://schemas.microsoft.com/office/word/2010/wordprocessingShape">
                        <wps:cNvPr id="24" name="Graphic 24"/>
                        <wps:cNvSpPr/>
                        <wps:spPr>
                          <a:xfrm>
                            <a:off x="12982" y="22139"/>
                            <a:ext cx="1068070" cy="588010"/>
                          </a:xfrm>
                          <a:custGeom>
                            <a:avLst/>
                            <a:gdLst/>
                            <a:rect l="l" t="t" r="r" b="b"/>
                            <a:pathLst>
                              <a:path fill="norm" h="588010" w="1068070" stroke="1">
                                <a:moveTo>
                                  <a:pt x="1067752" y="17513"/>
                                </a:moveTo>
                                <a:lnTo>
                                  <a:pt x="1061275" y="17513"/>
                                </a:lnTo>
                                <a:lnTo>
                                  <a:pt x="1061275" y="0"/>
                                </a:lnTo>
                                <a:lnTo>
                                  <a:pt x="180111" y="12280"/>
                                </a:lnTo>
                                <a:lnTo>
                                  <a:pt x="97878" y="20116"/>
                                </a:lnTo>
                                <a:lnTo>
                                  <a:pt x="41973" y="39535"/>
                                </a:lnTo>
                                <a:lnTo>
                                  <a:pt x="10109" y="64401"/>
                                </a:lnTo>
                                <a:lnTo>
                                  <a:pt x="0" y="88582"/>
                                </a:lnTo>
                                <a:lnTo>
                                  <a:pt x="0" y="537387"/>
                                </a:lnTo>
                                <a:lnTo>
                                  <a:pt x="14389" y="557479"/>
                                </a:lnTo>
                                <a:lnTo>
                                  <a:pt x="53403" y="573443"/>
                                </a:lnTo>
                                <a:lnTo>
                                  <a:pt x="110744" y="583984"/>
                                </a:lnTo>
                                <a:lnTo>
                                  <a:pt x="135064" y="585317"/>
                                </a:lnTo>
                                <a:lnTo>
                                  <a:pt x="135064" y="585965"/>
                                </a:lnTo>
                                <a:lnTo>
                                  <a:pt x="146926" y="585965"/>
                                </a:lnTo>
                                <a:lnTo>
                                  <a:pt x="180111" y="587781"/>
                                </a:lnTo>
                                <a:lnTo>
                                  <a:pt x="516763" y="585965"/>
                                </a:lnTo>
                                <a:lnTo>
                                  <a:pt x="1067752" y="585965"/>
                                </a:lnTo>
                                <a:lnTo>
                                  <a:pt x="1067752" y="17513"/>
                                </a:lnTo>
                                <a:close/>
                              </a:path>
                            </a:pathLst>
                          </a:custGeom>
                          <a:solidFill>
                            <a:srgbClr val="DDEBF6"/>
                          </a:solidFill>
                        </wps:spPr>
                        <wps:bodyPr wrap="square" lIns="0" tIns="0" rIns="0" bIns="0" rtlCol="0">
                          <a:prstTxWarp prst="textNoShape">
                            <a:avLst/>
                          </a:prstTxWarp>
                        </wps:bodyPr>
                      </wps:wsp>
                      <wps:wsp xmlns:wps="http://schemas.microsoft.com/office/word/2010/wordprocessingShape">
                        <wps:cNvPr id="25" name="Graphic 25"/>
                        <wps:cNvSpPr/>
                        <wps:spPr>
                          <a:xfrm>
                            <a:off x="14506" y="14506"/>
                            <a:ext cx="5871845" cy="591185"/>
                          </a:xfrm>
                          <a:custGeom>
                            <a:avLst/>
                            <a:gdLst/>
                            <a:rect l="l" t="t" r="r" b="b"/>
                            <a:pathLst>
                              <a:path fill="norm" h="591185" w="5871845" stroke="1">
                                <a:moveTo>
                                  <a:pt x="0" y="97726"/>
                                </a:moveTo>
                                <a:lnTo>
                                  <a:pt x="7765" y="59913"/>
                                </a:lnTo>
                                <a:lnTo>
                                  <a:pt x="28979" y="28825"/>
                                </a:lnTo>
                                <a:lnTo>
                                  <a:pt x="60516" y="7755"/>
                                </a:lnTo>
                                <a:lnTo>
                                  <a:pt x="99250" y="0"/>
                                </a:lnTo>
                                <a:lnTo>
                                  <a:pt x="5772435" y="0"/>
                                </a:lnTo>
                                <a:lnTo>
                                  <a:pt x="5811129" y="7755"/>
                                </a:lnTo>
                                <a:lnTo>
                                  <a:pt x="5842670" y="28825"/>
                                </a:lnTo>
                                <a:lnTo>
                                  <a:pt x="5863907" y="59913"/>
                                </a:lnTo>
                                <a:lnTo>
                                  <a:pt x="5871686" y="97726"/>
                                </a:lnTo>
                                <a:lnTo>
                                  <a:pt x="5871686" y="493109"/>
                                </a:lnTo>
                                <a:lnTo>
                                  <a:pt x="5863907" y="530922"/>
                                </a:lnTo>
                                <a:lnTo>
                                  <a:pt x="5842670" y="562010"/>
                                </a:lnTo>
                                <a:lnTo>
                                  <a:pt x="5811129" y="583080"/>
                                </a:lnTo>
                                <a:lnTo>
                                  <a:pt x="5772435" y="590835"/>
                                </a:lnTo>
                                <a:lnTo>
                                  <a:pt x="99250" y="590835"/>
                                </a:lnTo>
                                <a:lnTo>
                                  <a:pt x="60516" y="583080"/>
                                </a:lnTo>
                                <a:lnTo>
                                  <a:pt x="28979" y="562010"/>
                                </a:lnTo>
                                <a:lnTo>
                                  <a:pt x="7765" y="530922"/>
                                </a:lnTo>
                                <a:lnTo>
                                  <a:pt x="0" y="493109"/>
                                </a:lnTo>
                                <a:lnTo>
                                  <a:pt x="0" y="97726"/>
                                </a:lnTo>
                                <a:close/>
                              </a:path>
                            </a:pathLst>
                          </a:custGeom>
                          <a:ln w="29013">
                            <a:solidFill>
                              <a:srgbClr val="001F60"/>
                            </a:solidFill>
                            <a:prstDash val="solid"/>
                          </a:ln>
                        </wps:spPr>
                        <wps:bodyPr wrap="square" lIns="0" tIns="0" rIns="0" bIns="0" rtlCol="0">
                          <a:prstTxWarp prst="textNoShape">
                            <a:avLst/>
                          </a:prstTxWarp>
                        </wps:bodyPr>
                      </wps:wsp>
                      <wps:wsp xmlns:wps="http://schemas.microsoft.com/office/word/2010/wordprocessingShape">
                        <wps:cNvPr id="26" name="Graphic 26"/>
                        <wps:cNvSpPr/>
                        <wps:spPr>
                          <a:xfrm>
                            <a:off x="1063590" y="34413"/>
                            <a:ext cx="1270" cy="572770"/>
                          </a:xfrm>
                          <a:custGeom>
                            <a:avLst/>
                            <a:gdLst/>
                            <a:rect l="l" t="t" r="r" b="b"/>
                            <a:pathLst>
                              <a:path fill="norm" h="572770" stroke="1">
                                <a:moveTo>
                                  <a:pt x="0" y="0"/>
                                </a:moveTo>
                                <a:lnTo>
                                  <a:pt x="0" y="572452"/>
                                </a:lnTo>
                              </a:path>
                            </a:pathLst>
                          </a:custGeom>
                          <a:ln w="19850">
                            <a:solidFill>
                              <a:srgbClr val="182859"/>
                            </a:solidFill>
                            <a:prstDash val="solid"/>
                          </a:ln>
                        </wps:spPr>
                        <wps:bodyPr wrap="square" lIns="0" tIns="0" rIns="0" bIns="0" rtlCol="0">
                          <a:prstTxWarp prst="textNoShape">
                            <a:avLst/>
                          </a:prstTxWarp>
                        </wps:bodyPr>
                      </wps:wsp>
                      <pic:pic xmlns:pic="http://schemas.openxmlformats.org/drawingml/2006/picture">
                        <pic:nvPicPr>
                          <pic:cNvPr id="27" name="Image 27"/>
                          <pic:cNvPicPr/>
                        </pic:nvPicPr>
                        <pic:blipFill>
                          <a:blip xmlns:r="http://schemas.openxmlformats.org/officeDocument/2006/relationships" r:embed="rId14" cstate="print"/>
                          <a:stretch>
                            <a:fillRect/>
                          </a:stretch>
                        </pic:blipFill>
                        <pic:spPr>
                          <a:xfrm>
                            <a:off x="1153887" y="152428"/>
                            <a:ext cx="275844" cy="352043"/>
                          </a:xfrm>
                          <a:prstGeom prst="rect">
                            <a:avLst/>
                          </a:prstGeom>
                        </pic:spPr>
                      </pic:pic>
                      <wps:wsp xmlns:wps="http://schemas.microsoft.com/office/word/2010/wordprocessingShape">
                        <wps:cNvPr id="28" name="Graphic 28"/>
                        <wps:cNvSpPr/>
                        <wps:spPr>
                          <a:xfrm>
                            <a:off x="4739287" y="237391"/>
                            <a:ext cx="17145" cy="18415"/>
                          </a:xfrm>
                          <a:custGeom>
                            <a:avLst/>
                            <a:gdLst/>
                            <a:rect l="l" t="t" r="r" b="b"/>
                            <a:pathLst>
                              <a:path fill="norm" h="18415" w="17145" stroke="1">
                                <a:moveTo>
                                  <a:pt x="9239" y="18288"/>
                                </a:moveTo>
                                <a:lnTo>
                                  <a:pt x="7620" y="18288"/>
                                </a:lnTo>
                                <a:lnTo>
                                  <a:pt x="4572" y="18288"/>
                                </a:lnTo>
                                <a:lnTo>
                                  <a:pt x="0" y="13716"/>
                                </a:lnTo>
                                <a:lnTo>
                                  <a:pt x="0" y="4572"/>
                                </a:lnTo>
                                <a:lnTo>
                                  <a:pt x="3048" y="3048"/>
                                </a:lnTo>
                                <a:lnTo>
                                  <a:pt x="4572" y="0"/>
                                </a:lnTo>
                                <a:lnTo>
                                  <a:pt x="13811" y="0"/>
                                </a:lnTo>
                                <a:lnTo>
                                  <a:pt x="16859" y="3048"/>
                                </a:lnTo>
                                <a:lnTo>
                                  <a:pt x="16859" y="10668"/>
                                </a:lnTo>
                                <a:lnTo>
                                  <a:pt x="15335" y="12192"/>
                                </a:lnTo>
                                <a:lnTo>
                                  <a:pt x="13811" y="15240"/>
                                </a:lnTo>
                                <a:lnTo>
                                  <a:pt x="12287" y="16764"/>
                                </a:lnTo>
                                <a:lnTo>
                                  <a:pt x="9239" y="18288"/>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9" name="Textbox 29"/>
                        <wps:cNvSpPr txBox="1"/>
                        <wps:spPr>
                          <a:xfrm>
                            <a:off x="244296" y="109780"/>
                            <a:ext cx="462915" cy="403860"/>
                          </a:xfrm>
                          <a:prstGeom prst="rect">
                            <a:avLst/>
                          </a:prstGeom>
                        </wps:spPr>
                        <wps:txbx>
                          <w:txbxContent>
                            <w:p w:rsidR="007E6910" w14:textId="77777777">
                              <w:pPr>
                                <w:spacing w:line="280" w:lineRule="exact"/>
                                <w:rPr>
                                  <w:b/>
                                  <w:sz w:val="25"/>
                                </w:rPr>
                              </w:pPr>
                              <w:r>
                                <w:rPr>
                                  <w:b/>
                                  <w:color w:val="182859"/>
                                  <w:spacing w:val="-2"/>
                                  <w:w w:val="105"/>
                                  <w:sz w:val="25"/>
                                </w:rPr>
                                <w:t>Learn</w:t>
                              </w:r>
                            </w:p>
                            <w:p w:rsidR="007E6910" w14:textId="77777777">
                              <w:pPr>
                                <w:spacing w:before="68"/>
                                <w:ind w:left="3"/>
                                <w:rPr>
                                  <w:b/>
                                  <w:sz w:val="25"/>
                                </w:rPr>
                              </w:pPr>
                              <w:r>
                                <w:rPr>
                                  <w:b/>
                                  <w:color w:val="182859"/>
                                  <w:spacing w:val="-4"/>
                                  <w:w w:val="105"/>
                                  <w:sz w:val="25"/>
                                </w:rPr>
                                <w:t>more</w:t>
                              </w:r>
                            </w:p>
                          </w:txbxContent>
                        </wps:txbx>
                        <wps:bodyPr wrap="square" lIns="0" tIns="0" rIns="0" bIns="0" rtlCol="0"/>
                      </wps:wsp>
                      <wps:wsp xmlns:wps="http://schemas.microsoft.com/office/word/2010/wordprocessingShape">
                        <wps:cNvPr id="30" name="Textbox 30"/>
                        <wps:cNvSpPr txBox="1"/>
                        <wps:spPr>
                          <a:xfrm>
                            <a:off x="1497167" y="124239"/>
                            <a:ext cx="3950062" cy="328417"/>
                          </a:xfrm>
                          <a:prstGeom prst="rect">
                            <a:avLst/>
                          </a:prstGeom>
                        </wps:spPr>
                        <wps:txbx>
                          <w:txbxContent>
                            <w:p w:rsidR="007E6910" w14:textId="1FC32D74">
                              <w:pPr>
                                <w:spacing w:before="13"/>
                                <w:ind w:left="20"/>
                                <w:rPr>
                                  <w:i/>
                                </w:rPr>
                              </w:pPr>
                              <w:r>
                                <w:rPr>
                                  <w:color w:val="182859"/>
                                </w:rPr>
                                <w:t>For</w:t>
                              </w:r>
                              <w:r>
                                <w:rPr>
                                  <w:color w:val="182859"/>
                                  <w:spacing w:val="-16"/>
                                </w:rPr>
                                <w:t xml:space="preserve"> </w:t>
                              </w:r>
                              <w:r>
                                <w:rPr>
                                  <w:color w:val="182859"/>
                                </w:rPr>
                                <w:t>additional</w:t>
                              </w:r>
                              <w:r>
                                <w:rPr>
                                  <w:color w:val="182859"/>
                                  <w:spacing w:val="-15"/>
                                </w:rPr>
                                <w:t xml:space="preserve"> </w:t>
                              </w:r>
                              <w:r>
                                <w:rPr>
                                  <w:color w:val="182859"/>
                                </w:rPr>
                                <w:t>details</w:t>
                              </w:r>
                              <w:r w:rsidR="00D81235">
                                <w:t xml:space="preserve">, refer to </w:t>
                              </w:r>
                              <w:r w:rsidR="00921CAD">
                                <w:t xml:space="preserve">Section II of </w:t>
                              </w:r>
                              <w:hyperlink r:id="rId9" w:history="1">
                                <w:r w:rsidRPr="00D81235" w:rsidR="00D81235">
                                  <w:rPr>
                                    <w:rStyle w:val="Hyperlink"/>
                                  </w:rPr>
                                  <w:t>Qualified Domestic Relations Orders (QDRO) and PBGC</w:t>
                                </w:r>
                              </w:hyperlink>
                              <w:r w:rsidR="00921CAD">
                                <w:t xml:space="preserve">. </w:t>
                              </w: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id="Group 23" o:spid="_x0000_s1043" style="width:462.45pt;height:46.9pt;margin-top:9.7pt;margin-left:1in;mso-height-relative:margin;mso-position-horizontal-relative:page;mso-width-relative:margin;mso-wrap-distance-left:0;mso-wrap-distance-right:0;position:absolute;z-index:-251653120" coordorigin="129,145" coordsize="58733,5956">
                <v:shape id="Graphic 24" o:spid="_x0000_s1044" style="width:10681;height:5880;left:129;mso-wrap-style:square;position:absolute;top:221;visibility:visible;v-text-anchor:top" coordsize="1068070,588010" path="m1067752,17513l1061275,17513l1061275,,180111,12280,97878,20116,41973,39535,10109,64401,,88582,,537387l14389,557479l53403,573443l110744,583984l135064,585317l135064,585965l146926,585965l180111,587781l516763,585965l1067752,585965l1067752,17513xe" fillcolor="#ddebf6" stroked="f">
                  <v:path arrowok="t"/>
                </v:shape>
                <v:shape id="Graphic 25" o:spid="_x0000_s1045" style="width:58718;height:5911;left:145;mso-wrap-style:square;position:absolute;top:145;visibility:visible;v-text-anchor:top" coordsize="5871845,591185" path="m,97726l7765,59913,28979,28825,60516,7755,99250,,5772435,l5811129,7755l5842670,28825l5863907,59913l5871686,97726l5871686,493109l5863907,530922l5842670,562010l5811129,583080l5772435,590835l99250,590835,60516,583080,28979,562010,7765,530922,,493109,,97726xe" filled="f" strokecolor="#001f60" strokeweight="2.28pt">
                  <v:path arrowok="t"/>
                </v:shape>
                <v:shape id="Graphic 26" o:spid="_x0000_s1046" style="width:13;height:5727;left:10635;mso-wrap-style:square;position:absolute;top:344;visibility:visible;v-text-anchor:top" coordsize="1270,572770" path="m,l,572452e" filled="f" strokecolor="#182859" strokeweight="1.56pt">
                  <v:path arrowok="t"/>
                </v:shape>
                <v:shape id="Image 27" o:spid="_x0000_s1047" type="#_x0000_t75" style="width:2759;height:3520;left:11538;mso-wrap-style:square;position:absolute;top:1524;visibility:visible">
                  <v:imagedata r:id="rId14" o:title=""/>
                </v:shape>
                <v:shape id="Graphic 28" o:spid="_x0000_s1048" style="width:172;height:185;left:47392;mso-wrap-style:square;position:absolute;top:2373;visibility:visible;v-text-anchor:top" coordsize="17145,18415" path="m9239,18288l7620,18288l4572,18288,,13716,,4572,3048,3048,4572,l13811,l16859,3048l16859,10668l15335,12192l13811,15240l12287,16764,9239,18288xe" stroked="f">
                  <v:path arrowok="t"/>
                </v:shape>
                <v:shape id="Textbox 29" o:spid="_x0000_s1049" type="#_x0000_t202" style="width:4630;height:4039;left:2442;mso-wrap-style:square;position:absolute;top:1097;visibility:visible;v-text-anchor:top" filled="f" stroked="f">
                  <v:textbox inset="0,0,0,0">
                    <w:txbxContent>
                      <w:p w:rsidR="007E6910" w14:paraId="4B6482F0" w14:textId="77777777">
                        <w:pPr>
                          <w:spacing w:line="280" w:lineRule="exact"/>
                          <w:rPr>
                            <w:b/>
                            <w:sz w:val="25"/>
                          </w:rPr>
                        </w:pPr>
                        <w:r>
                          <w:rPr>
                            <w:b/>
                            <w:color w:val="182859"/>
                            <w:spacing w:val="-2"/>
                            <w:w w:val="105"/>
                            <w:sz w:val="25"/>
                          </w:rPr>
                          <w:t>Learn</w:t>
                        </w:r>
                      </w:p>
                      <w:p w:rsidR="007E6910" w14:paraId="4B6482F1" w14:textId="77777777">
                        <w:pPr>
                          <w:spacing w:before="68"/>
                          <w:ind w:left="3"/>
                          <w:rPr>
                            <w:b/>
                            <w:sz w:val="25"/>
                          </w:rPr>
                        </w:pPr>
                        <w:r>
                          <w:rPr>
                            <w:b/>
                            <w:color w:val="182859"/>
                            <w:spacing w:val="-4"/>
                            <w:w w:val="105"/>
                            <w:sz w:val="25"/>
                          </w:rPr>
                          <w:t>more</w:t>
                        </w:r>
                      </w:p>
                    </w:txbxContent>
                  </v:textbox>
                </v:shape>
                <v:shape id="Textbox 30" o:spid="_x0000_s1050" type="#_x0000_t202" style="width:39501;height:3284;left:14971;mso-wrap-style:square;position:absolute;top:1242;visibility:visible;v-text-anchor:top" filled="f" stroked="f">
                  <v:textbox inset="0,0,0,0">
                    <w:txbxContent>
                      <w:p w:rsidR="007E6910" w14:paraId="4B6482F2" w14:textId="1FC32D74">
                        <w:pPr>
                          <w:spacing w:before="13"/>
                          <w:ind w:left="20"/>
                          <w:rPr>
                            <w:i/>
                          </w:rPr>
                        </w:pPr>
                        <w:r>
                          <w:rPr>
                            <w:color w:val="182859"/>
                          </w:rPr>
                          <w:t>For</w:t>
                        </w:r>
                        <w:r>
                          <w:rPr>
                            <w:color w:val="182859"/>
                            <w:spacing w:val="-16"/>
                          </w:rPr>
                          <w:t xml:space="preserve"> </w:t>
                        </w:r>
                        <w:r>
                          <w:rPr>
                            <w:color w:val="182859"/>
                          </w:rPr>
                          <w:t>additional</w:t>
                        </w:r>
                        <w:r>
                          <w:rPr>
                            <w:color w:val="182859"/>
                            <w:spacing w:val="-15"/>
                          </w:rPr>
                          <w:t xml:space="preserve"> </w:t>
                        </w:r>
                        <w:r>
                          <w:rPr>
                            <w:color w:val="182859"/>
                          </w:rPr>
                          <w:t>details</w:t>
                        </w:r>
                        <w:r w:rsidR="00D81235">
                          <w:t xml:space="preserve">, refer to </w:t>
                        </w:r>
                        <w:r w:rsidR="00921CAD">
                          <w:t xml:space="preserve">Section II of </w:t>
                        </w:r>
                        <w:hyperlink r:id="rId9" w:history="1">
                          <w:r w:rsidRPr="00D81235" w:rsidR="00D81235">
                            <w:rPr>
                              <w:rStyle w:val="Hyperlink"/>
                            </w:rPr>
                            <w:t>Qualified Domestic Relations Orders (QDRO) and PBGC</w:t>
                          </w:r>
                        </w:hyperlink>
                        <w:r w:rsidR="00921CAD">
                          <w:t xml:space="preserve">. </w:t>
                        </w:r>
                      </w:p>
                    </w:txbxContent>
                  </v:textbox>
                </v:shape>
                <w10:wrap type="topAndBottom"/>
              </v:group>
            </w:pict>
          </mc:Fallback>
        </mc:AlternateContent>
      </w:r>
    </w:p>
    <w:p w:rsidR="00B6544A" w:rsidP="00B6544A" w14:paraId="3AE2A483" w14:textId="77777777">
      <w:pPr>
        <w:pStyle w:val="Heading4"/>
        <w:spacing w:before="72" w:line="297" w:lineRule="auto"/>
        <w:ind w:left="724" w:right="355"/>
        <w:rPr>
          <w:color w:val="0075BF"/>
          <w:w w:val="105"/>
        </w:rPr>
      </w:pPr>
    </w:p>
    <w:p w:rsidR="007E6910" w:rsidP="00B6544A" w14:paraId="4B64826E" w14:textId="26237F98">
      <w:pPr>
        <w:pStyle w:val="Heading4"/>
        <w:spacing w:before="72" w:line="297" w:lineRule="auto"/>
        <w:ind w:left="0" w:right="355"/>
      </w:pPr>
      <w:r>
        <w:rPr>
          <w:color w:val="0075BF"/>
          <w:w w:val="105"/>
        </w:rPr>
        <w:t>Have</w:t>
      </w:r>
      <w:r>
        <w:rPr>
          <w:color w:val="0075BF"/>
          <w:spacing w:val="-10"/>
          <w:w w:val="105"/>
        </w:rPr>
        <w:t xml:space="preserve"> </w:t>
      </w:r>
      <w:r>
        <w:rPr>
          <w:color w:val="0075BF"/>
          <w:w w:val="105"/>
        </w:rPr>
        <w:t>you</w:t>
      </w:r>
      <w:r>
        <w:rPr>
          <w:color w:val="0075BF"/>
          <w:spacing w:val="-19"/>
          <w:w w:val="105"/>
        </w:rPr>
        <w:t xml:space="preserve"> </w:t>
      </w:r>
      <w:r>
        <w:rPr>
          <w:color w:val="0075BF"/>
          <w:w w:val="105"/>
        </w:rPr>
        <w:t xml:space="preserve">contacted </w:t>
      </w:r>
      <w:r w:rsidR="006A7757">
        <w:rPr>
          <w:color w:val="0075BF"/>
          <w:w w:val="105"/>
        </w:rPr>
        <w:t>PBGC</w:t>
      </w:r>
      <w:r>
        <w:rPr>
          <w:color w:val="0075BF"/>
          <w:w w:val="105"/>
        </w:rPr>
        <w:t xml:space="preserve"> and</w:t>
      </w:r>
      <w:r>
        <w:rPr>
          <w:color w:val="0075BF"/>
          <w:spacing w:val="-9"/>
          <w:w w:val="105"/>
        </w:rPr>
        <w:t xml:space="preserve"> </w:t>
      </w:r>
      <w:r>
        <w:rPr>
          <w:color w:val="0075BF"/>
          <w:w w:val="105"/>
        </w:rPr>
        <w:t>reviewed plan documents before drafting</w:t>
      </w:r>
      <w:r>
        <w:rPr>
          <w:color w:val="0075BF"/>
          <w:spacing w:val="-8"/>
          <w:w w:val="105"/>
        </w:rPr>
        <w:t xml:space="preserve"> </w:t>
      </w:r>
      <w:r>
        <w:rPr>
          <w:color w:val="0075BF"/>
          <w:w w:val="105"/>
        </w:rPr>
        <w:t>the QDRO?</w:t>
      </w:r>
    </w:p>
    <w:p w:rsidR="005029FD" w:rsidRPr="001C2283" w:rsidP="00B53E15" w14:paraId="1D3A197E" w14:textId="00ACC514">
      <w:pPr>
        <w:tabs>
          <w:tab w:val="left" w:pos="1088"/>
        </w:tabs>
        <w:spacing w:before="3" w:line="288" w:lineRule="auto"/>
        <w:ind w:left="725" w:right="405"/>
        <w:rPr>
          <w:color w:val="010101"/>
        </w:rPr>
      </w:pPr>
      <w:r w:rsidRPr="001C2283">
        <w:rPr>
          <w:color w:val="010101"/>
          <w:w w:val="105"/>
        </w:rPr>
        <w:t xml:space="preserve">We </w:t>
      </w:r>
      <w:r w:rsidRPr="001C2283" w:rsidR="00194534">
        <w:rPr>
          <w:color w:val="010101"/>
          <w:spacing w:val="-16"/>
          <w:w w:val="105"/>
        </w:rPr>
        <w:t xml:space="preserve">suggest </w:t>
      </w:r>
      <w:r w:rsidRPr="001C2283" w:rsidR="00F708C3">
        <w:rPr>
          <w:color w:val="010101"/>
          <w:w w:val="105"/>
        </w:rPr>
        <w:t>contact</w:t>
      </w:r>
      <w:r w:rsidRPr="001C2283">
        <w:rPr>
          <w:color w:val="010101"/>
          <w:w w:val="105"/>
        </w:rPr>
        <w:t>ing</w:t>
      </w:r>
      <w:r w:rsidRPr="001C2283" w:rsidR="00F708C3">
        <w:rPr>
          <w:color w:val="010101"/>
          <w:spacing w:val="-5"/>
          <w:w w:val="105"/>
        </w:rPr>
        <w:t xml:space="preserve"> </w:t>
      </w:r>
      <w:r w:rsidRPr="001C2283" w:rsidR="00345CA9">
        <w:rPr>
          <w:color w:val="010101"/>
          <w:w w:val="105"/>
        </w:rPr>
        <w:t>PBGC</w:t>
      </w:r>
      <w:r w:rsidRPr="001C2283">
        <w:rPr>
          <w:color w:val="010101"/>
          <w:w w:val="105"/>
        </w:rPr>
        <w:t xml:space="preserve"> </w:t>
      </w:r>
      <w:r w:rsidRPr="001C2283">
        <w:rPr>
          <w:color w:val="010101"/>
          <w:w w:val="105"/>
        </w:rPr>
        <w:t xml:space="preserve">to get information about the </w:t>
      </w:r>
      <w:r w:rsidRPr="001C2283" w:rsidR="00E366B6">
        <w:rPr>
          <w:color w:val="010101"/>
          <w:w w:val="105"/>
        </w:rPr>
        <w:t xml:space="preserve">retirement benefit </w:t>
      </w:r>
      <w:r w:rsidRPr="001C2283">
        <w:rPr>
          <w:color w:val="010101"/>
          <w:w w:val="105"/>
        </w:rPr>
        <w:t>before you start drafting</w:t>
      </w:r>
      <w:r w:rsidRPr="001C2283" w:rsidR="00F708C3">
        <w:rPr>
          <w:color w:val="010101"/>
          <w:spacing w:val="-2"/>
          <w:w w:val="105"/>
        </w:rPr>
        <w:t>.</w:t>
      </w:r>
      <w:r w:rsidRPr="001C2283">
        <w:rPr>
          <w:color w:val="010101"/>
          <w:spacing w:val="-2"/>
          <w:w w:val="105"/>
        </w:rPr>
        <w:t xml:space="preserve"> </w:t>
      </w:r>
      <w:r w:rsidRPr="001C2283">
        <w:rPr>
          <w:color w:val="010101"/>
          <w:w w:val="105"/>
        </w:rPr>
        <w:t>This</w:t>
      </w:r>
      <w:r w:rsidRPr="001C2283">
        <w:rPr>
          <w:color w:val="010101"/>
          <w:spacing w:val="-16"/>
          <w:w w:val="105"/>
        </w:rPr>
        <w:t xml:space="preserve"> </w:t>
      </w:r>
      <w:r w:rsidRPr="001C2283">
        <w:rPr>
          <w:color w:val="010101"/>
          <w:w w:val="105"/>
        </w:rPr>
        <w:t>information</w:t>
      </w:r>
      <w:r w:rsidRPr="001C2283">
        <w:rPr>
          <w:color w:val="010101"/>
          <w:spacing w:val="-7"/>
          <w:w w:val="105"/>
        </w:rPr>
        <w:t xml:space="preserve"> </w:t>
      </w:r>
      <w:r w:rsidRPr="001C2283">
        <w:rPr>
          <w:color w:val="010101"/>
          <w:w w:val="105"/>
        </w:rPr>
        <w:t xml:space="preserve">will help you understand the </w:t>
      </w:r>
      <w:r w:rsidR="00F41537">
        <w:rPr>
          <w:color w:val="010101"/>
          <w:w w:val="105"/>
        </w:rPr>
        <w:t>amount</w:t>
      </w:r>
      <w:r w:rsidRPr="001C2283">
        <w:rPr>
          <w:color w:val="010101"/>
          <w:w w:val="105"/>
        </w:rPr>
        <w:t xml:space="preserve"> </w:t>
      </w:r>
      <w:r w:rsidRPr="00CB6535">
        <w:rPr>
          <w:color w:val="010101"/>
          <w:w w:val="105"/>
        </w:rPr>
        <w:t>of</w:t>
      </w:r>
      <w:r w:rsidRPr="001C2283">
        <w:rPr>
          <w:color w:val="010101"/>
          <w:spacing w:val="-5"/>
          <w:w w:val="105"/>
        </w:rPr>
        <w:t xml:space="preserve"> </w:t>
      </w:r>
      <w:r w:rsidRPr="001C2283">
        <w:rPr>
          <w:color w:val="010101"/>
          <w:w w:val="105"/>
        </w:rPr>
        <w:t>the benefit</w:t>
      </w:r>
      <w:r w:rsidRPr="001C2283">
        <w:rPr>
          <w:color w:val="010101"/>
          <w:w w:val="105"/>
        </w:rPr>
        <w:t xml:space="preserve"> being</w:t>
      </w:r>
      <w:r w:rsidRPr="001C2283">
        <w:rPr>
          <w:color w:val="010101"/>
          <w:spacing w:val="-4"/>
          <w:w w:val="105"/>
        </w:rPr>
        <w:t xml:space="preserve"> </w:t>
      </w:r>
      <w:r w:rsidRPr="001C2283">
        <w:rPr>
          <w:color w:val="010101"/>
          <w:w w:val="105"/>
        </w:rPr>
        <w:t>divided.</w:t>
      </w:r>
    </w:p>
    <w:p w:rsidR="005029FD" w:rsidRPr="005029FD" w:rsidP="005029FD" w14:paraId="6269B80D" w14:textId="77777777">
      <w:pPr>
        <w:pStyle w:val="ListParagraph"/>
        <w:tabs>
          <w:tab w:val="left" w:pos="1088"/>
        </w:tabs>
        <w:spacing w:before="3" w:line="288" w:lineRule="auto"/>
        <w:ind w:left="1088" w:right="405" w:firstLine="0"/>
        <w:rPr>
          <w:color w:val="010101"/>
        </w:rPr>
      </w:pPr>
    </w:p>
    <w:p w:rsidR="00BF242F" w:rsidRPr="00BF242F" w14:paraId="1EBFB6E0" w14:textId="2DF14B07">
      <w:pPr>
        <w:pStyle w:val="ListParagraph"/>
        <w:numPr>
          <w:ilvl w:val="0"/>
          <w:numId w:val="2"/>
        </w:numPr>
        <w:tabs>
          <w:tab w:val="left" w:pos="1088"/>
        </w:tabs>
        <w:spacing w:before="3" w:line="288" w:lineRule="auto"/>
        <w:ind w:left="1088" w:right="405" w:hanging="363"/>
        <w:rPr>
          <w:color w:val="010101"/>
        </w:rPr>
      </w:pPr>
      <w:r>
        <w:rPr>
          <w:color w:val="010101"/>
          <w:w w:val="105"/>
        </w:rPr>
        <w:t xml:space="preserve">Participants can </w:t>
      </w:r>
      <w:r w:rsidR="00BC1264">
        <w:rPr>
          <w:color w:val="010101"/>
          <w:w w:val="105"/>
        </w:rPr>
        <w:t xml:space="preserve">call </w:t>
      </w:r>
      <w:r>
        <w:rPr>
          <w:color w:val="010101"/>
          <w:w w:val="105"/>
        </w:rPr>
        <w:t xml:space="preserve">PBGC’s Customer </w:t>
      </w:r>
      <w:r w:rsidR="00060897">
        <w:rPr>
          <w:color w:val="010101"/>
          <w:sz w:val="21"/>
          <w:szCs w:val="21"/>
        </w:rPr>
        <w:t xml:space="preserve">Contact Center at </w:t>
      </w:r>
      <w:r w:rsidRPr="5EBE0255" w:rsidR="00060897">
        <w:rPr>
          <w:color w:val="010101"/>
          <w:sz w:val="21"/>
          <w:szCs w:val="21"/>
        </w:rPr>
        <w:t>800-400-7242</w:t>
      </w:r>
      <w:r w:rsidR="00E4081E">
        <w:rPr>
          <w:color w:val="010101"/>
          <w:sz w:val="21"/>
          <w:szCs w:val="21"/>
        </w:rPr>
        <w:t xml:space="preserve">. </w:t>
      </w:r>
    </w:p>
    <w:p w:rsidR="007E6910" w:rsidRPr="002F520D" w14:paraId="4B648273" w14:textId="75FDE8DB">
      <w:pPr>
        <w:pStyle w:val="ListParagraph"/>
        <w:numPr>
          <w:ilvl w:val="0"/>
          <w:numId w:val="2"/>
        </w:numPr>
        <w:tabs>
          <w:tab w:val="left" w:pos="1088"/>
        </w:tabs>
        <w:spacing w:before="3" w:line="288" w:lineRule="auto"/>
        <w:ind w:left="1088" w:right="405" w:hanging="363"/>
        <w:rPr>
          <w:color w:val="010101"/>
        </w:rPr>
      </w:pPr>
      <w:r>
        <w:rPr>
          <w:color w:val="010101"/>
          <w:w w:val="105"/>
        </w:rPr>
        <w:t xml:space="preserve">Alternate Payees must follow </w:t>
      </w:r>
      <w:r w:rsidR="00EB6875">
        <w:rPr>
          <w:color w:val="010101"/>
          <w:w w:val="105"/>
        </w:rPr>
        <w:t>the</w:t>
      </w:r>
      <w:r w:rsidR="007B681E">
        <w:rPr>
          <w:color w:val="010101"/>
          <w:w w:val="105"/>
        </w:rPr>
        <w:t xml:space="preserve"> instructions </w:t>
      </w:r>
      <w:r w:rsidR="00EB6875">
        <w:rPr>
          <w:color w:val="010101"/>
          <w:w w:val="105"/>
        </w:rPr>
        <w:t xml:space="preserve">outlined in </w:t>
      </w:r>
      <w:hyperlink r:id="rId9" w:anchor="page=54" w:history="1">
        <w:r w:rsidRPr="00EB6875" w:rsidR="00EB6875">
          <w:rPr>
            <w:rStyle w:val="Hyperlink"/>
            <w:w w:val="105"/>
          </w:rPr>
          <w:t>Qualified Domestic Relations Orders (QDRO) and PBGC</w:t>
        </w:r>
      </w:hyperlink>
      <w:r w:rsidR="004A0EF0">
        <w:rPr>
          <w:color w:val="010101"/>
          <w:w w:val="105"/>
        </w:rPr>
        <w:t xml:space="preserve"> Appendix </w:t>
      </w:r>
      <w:r w:rsidR="0072288D">
        <w:rPr>
          <w:color w:val="010101"/>
          <w:w w:val="105"/>
        </w:rPr>
        <w:t xml:space="preserve">G </w:t>
      </w:r>
      <w:r w:rsidR="00C44E4C">
        <w:rPr>
          <w:color w:val="010101"/>
          <w:w w:val="105"/>
        </w:rPr>
        <w:t xml:space="preserve">to submit </w:t>
      </w:r>
      <w:r w:rsidR="00F708C3">
        <w:rPr>
          <w:color w:val="010101"/>
          <w:w w:val="105"/>
        </w:rPr>
        <w:t>a written request for</w:t>
      </w:r>
      <w:r w:rsidR="00F708C3">
        <w:rPr>
          <w:color w:val="010101"/>
          <w:spacing w:val="-6"/>
          <w:w w:val="105"/>
        </w:rPr>
        <w:t xml:space="preserve"> </w:t>
      </w:r>
      <w:r w:rsidR="00060651">
        <w:rPr>
          <w:color w:val="010101"/>
          <w:w w:val="105"/>
        </w:rPr>
        <w:t xml:space="preserve">information </w:t>
      </w:r>
      <w:r w:rsidR="3B92BCC6">
        <w:rPr>
          <w:color w:val="010101"/>
          <w:w w:val="105"/>
        </w:rPr>
        <w:t xml:space="preserve">to PBGC’s Disclosure Division </w:t>
      </w:r>
      <w:r w:rsidR="00EA30C8">
        <w:rPr>
          <w:color w:val="010101"/>
          <w:w w:val="105"/>
        </w:rPr>
        <w:t>about the participant’s benefit entitlement from PBGC</w:t>
      </w:r>
      <w:r w:rsidR="00F708C3">
        <w:rPr>
          <w:color w:val="010101"/>
          <w:w w:val="105"/>
        </w:rPr>
        <w:t>.</w:t>
      </w:r>
      <w:r w:rsidR="00F708C3">
        <w:rPr>
          <w:color w:val="010101"/>
          <w:spacing w:val="-11"/>
          <w:w w:val="105"/>
        </w:rPr>
        <w:t xml:space="preserve"> </w:t>
      </w:r>
    </w:p>
    <w:p w:rsidR="009C4F07" w14:paraId="0245B833" w14:textId="6A644B3D">
      <w:pPr>
        <w:pStyle w:val="ListParagraph"/>
        <w:numPr>
          <w:ilvl w:val="0"/>
          <w:numId w:val="2"/>
        </w:numPr>
        <w:tabs>
          <w:tab w:val="left" w:pos="1088"/>
        </w:tabs>
        <w:spacing w:before="3" w:line="288" w:lineRule="auto"/>
        <w:ind w:left="1088" w:right="405" w:hanging="363"/>
      </w:pPr>
      <w:r>
        <w:rPr>
          <w:color w:val="010101"/>
          <w:w w:val="105"/>
        </w:rPr>
        <w:t>Review PBGC’s written QDRO procedures</w:t>
      </w:r>
      <w:r w:rsidR="0072288D">
        <w:rPr>
          <w:color w:val="010101"/>
          <w:w w:val="105"/>
        </w:rPr>
        <w:t xml:space="preserve"> at </w:t>
      </w:r>
      <w:hyperlink r:id="rId9" w:history="1">
        <w:r w:rsidRPr="0072288D" w:rsidR="0072288D">
          <w:rPr>
            <w:rStyle w:val="Hyperlink"/>
            <w:w w:val="105"/>
          </w:rPr>
          <w:t>Qualified Domestic Relations Orders (QDRO) and PBGC</w:t>
        </w:r>
      </w:hyperlink>
      <w:r>
        <w:rPr>
          <w:color w:val="010101"/>
          <w:w w:val="105"/>
        </w:rPr>
        <w:t xml:space="preserve">. </w:t>
      </w:r>
    </w:p>
    <w:p w:rsidR="007E6910" w14:paraId="4B648274" w14:textId="293B4738">
      <w:pPr>
        <w:pStyle w:val="BodyText"/>
        <w:spacing w:before="237" w:line="288" w:lineRule="auto"/>
        <w:ind w:left="362" w:right="355" w:firstLine="4"/>
        <w:rPr>
          <w:b/>
          <w:sz w:val="21"/>
        </w:rPr>
      </w:pPr>
      <w:r>
        <w:rPr>
          <w:b/>
          <w:color w:val="010101"/>
          <w:w w:val="105"/>
          <w:sz w:val="21"/>
        </w:rPr>
        <w:t>Best</w:t>
      </w:r>
      <w:r>
        <w:rPr>
          <w:b/>
          <w:color w:val="010101"/>
          <w:spacing w:val="-16"/>
          <w:w w:val="105"/>
          <w:sz w:val="21"/>
        </w:rPr>
        <w:t xml:space="preserve"> </w:t>
      </w:r>
      <w:r>
        <w:rPr>
          <w:b/>
          <w:color w:val="010101"/>
          <w:w w:val="105"/>
          <w:sz w:val="21"/>
        </w:rPr>
        <w:t>practice:</w:t>
      </w:r>
      <w:r>
        <w:rPr>
          <w:b/>
          <w:color w:val="010101"/>
          <w:spacing w:val="-15"/>
          <w:w w:val="105"/>
          <w:sz w:val="21"/>
        </w:rPr>
        <w:t xml:space="preserve"> </w:t>
      </w:r>
      <w:r>
        <w:rPr>
          <w:color w:val="010101"/>
          <w:w w:val="105"/>
        </w:rPr>
        <w:t>Get</w:t>
      </w:r>
      <w:r>
        <w:rPr>
          <w:color w:val="010101"/>
          <w:spacing w:val="-16"/>
          <w:w w:val="105"/>
        </w:rPr>
        <w:t xml:space="preserve"> </w:t>
      </w:r>
      <w:r w:rsidR="00F51C7D">
        <w:rPr>
          <w:color w:val="010101"/>
          <w:w w:val="105"/>
        </w:rPr>
        <w:t>the benefit</w:t>
      </w:r>
      <w:r w:rsidR="00F51C7D">
        <w:rPr>
          <w:color w:val="010101"/>
          <w:spacing w:val="-16"/>
          <w:w w:val="105"/>
        </w:rPr>
        <w:t xml:space="preserve"> </w:t>
      </w:r>
      <w:r>
        <w:rPr>
          <w:color w:val="010101"/>
          <w:w w:val="105"/>
        </w:rPr>
        <w:t>information</w:t>
      </w:r>
      <w:r>
        <w:rPr>
          <w:color w:val="010101"/>
          <w:spacing w:val="-16"/>
          <w:w w:val="105"/>
        </w:rPr>
        <w:t xml:space="preserve"> </w:t>
      </w:r>
      <w:r>
        <w:rPr>
          <w:color w:val="010101"/>
          <w:w w:val="105"/>
        </w:rPr>
        <w:t>as</w:t>
      </w:r>
      <w:r>
        <w:rPr>
          <w:color w:val="010101"/>
          <w:spacing w:val="-18"/>
          <w:w w:val="105"/>
        </w:rPr>
        <w:t xml:space="preserve"> </w:t>
      </w:r>
      <w:r>
        <w:rPr>
          <w:color w:val="010101"/>
          <w:w w:val="105"/>
        </w:rPr>
        <w:t>soon</w:t>
      </w:r>
      <w:r>
        <w:rPr>
          <w:color w:val="010101"/>
          <w:spacing w:val="-16"/>
          <w:w w:val="105"/>
        </w:rPr>
        <w:t xml:space="preserve"> </w:t>
      </w:r>
      <w:r>
        <w:rPr>
          <w:color w:val="010101"/>
          <w:w w:val="105"/>
        </w:rPr>
        <w:t>as</w:t>
      </w:r>
      <w:r>
        <w:rPr>
          <w:color w:val="010101"/>
          <w:spacing w:val="-16"/>
          <w:w w:val="105"/>
        </w:rPr>
        <w:t xml:space="preserve"> </w:t>
      </w:r>
      <w:r>
        <w:rPr>
          <w:color w:val="010101"/>
          <w:w w:val="105"/>
        </w:rPr>
        <w:t>possible</w:t>
      </w:r>
      <w:r w:rsidR="003D2112">
        <w:rPr>
          <w:color w:val="010101"/>
          <w:spacing w:val="-16"/>
          <w:w w:val="105"/>
        </w:rPr>
        <w:t xml:space="preserve"> – </w:t>
      </w:r>
      <w:r>
        <w:rPr>
          <w:color w:val="010101"/>
          <w:w w:val="105"/>
        </w:rPr>
        <w:t>preferably</w:t>
      </w:r>
      <w:r>
        <w:rPr>
          <w:color w:val="010101"/>
          <w:spacing w:val="-16"/>
          <w:w w:val="105"/>
        </w:rPr>
        <w:t xml:space="preserve"> </w:t>
      </w:r>
      <w:r>
        <w:rPr>
          <w:color w:val="010101"/>
          <w:w w:val="105"/>
        </w:rPr>
        <w:t>before</w:t>
      </w:r>
      <w:r>
        <w:rPr>
          <w:color w:val="010101"/>
          <w:spacing w:val="-17"/>
          <w:w w:val="105"/>
        </w:rPr>
        <w:t xml:space="preserve"> </w:t>
      </w:r>
      <w:r>
        <w:rPr>
          <w:color w:val="010101"/>
          <w:w w:val="105"/>
        </w:rPr>
        <w:t>the</w:t>
      </w:r>
      <w:r>
        <w:rPr>
          <w:color w:val="010101"/>
          <w:spacing w:val="-16"/>
          <w:w w:val="105"/>
        </w:rPr>
        <w:t xml:space="preserve"> </w:t>
      </w:r>
      <w:r>
        <w:rPr>
          <w:color w:val="010101"/>
          <w:w w:val="105"/>
        </w:rPr>
        <w:t>divorce</w:t>
      </w:r>
      <w:r>
        <w:rPr>
          <w:color w:val="010101"/>
          <w:spacing w:val="-16"/>
          <w:w w:val="105"/>
        </w:rPr>
        <w:t xml:space="preserve"> </w:t>
      </w:r>
      <w:r>
        <w:rPr>
          <w:color w:val="010101"/>
          <w:w w:val="105"/>
        </w:rPr>
        <w:t>is finalized</w:t>
      </w:r>
      <w:r w:rsidR="00F51C7D">
        <w:rPr>
          <w:color w:val="010101"/>
          <w:w w:val="105"/>
        </w:rPr>
        <w:t>.</w:t>
      </w:r>
      <w:r>
        <w:rPr>
          <w:color w:val="010101"/>
          <w:w w:val="105"/>
        </w:rPr>
        <w:t xml:space="preserve"> </w:t>
      </w:r>
    </w:p>
    <w:p w:rsidR="00B17851" w14:paraId="6D800AD6" w14:textId="05B7BC61">
      <w:pPr>
        <w:pStyle w:val="BodyText"/>
        <w:spacing w:before="239"/>
        <w:ind w:left="361"/>
        <w:rPr>
          <w:color w:val="010101"/>
          <w:w w:val="105"/>
        </w:rPr>
      </w:pPr>
      <w:r w:rsidRPr="5EBE0255">
        <w:rPr>
          <w:b/>
          <w:bCs/>
          <w:color w:val="010101"/>
          <w:w w:val="105"/>
          <w:sz w:val="21"/>
          <w:szCs w:val="21"/>
        </w:rPr>
        <w:t>Review PBGC’s</w:t>
      </w:r>
      <w:r w:rsidRPr="5EBE0255" w:rsidR="00F708C3">
        <w:rPr>
          <w:b/>
          <w:bCs/>
          <w:color w:val="010101"/>
          <w:spacing w:val="-15"/>
          <w:w w:val="105"/>
          <w:sz w:val="21"/>
          <w:szCs w:val="21"/>
        </w:rPr>
        <w:t xml:space="preserve"> </w:t>
      </w:r>
      <w:r w:rsidRPr="5EBE0255" w:rsidR="00F708C3">
        <w:rPr>
          <w:b/>
          <w:bCs/>
          <w:color w:val="010101"/>
          <w:w w:val="105"/>
          <w:sz w:val="21"/>
          <w:szCs w:val="21"/>
        </w:rPr>
        <w:t>model</w:t>
      </w:r>
      <w:r w:rsidRPr="5EBE0255" w:rsidR="00F708C3">
        <w:rPr>
          <w:b/>
          <w:bCs/>
          <w:color w:val="010101"/>
          <w:spacing w:val="-16"/>
          <w:w w:val="105"/>
          <w:sz w:val="21"/>
          <w:szCs w:val="21"/>
        </w:rPr>
        <w:t xml:space="preserve"> </w:t>
      </w:r>
      <w:r w:rsidRPr="5EBE0255" w:rsidR="00F708C3">
        <w:rPr>
          <w:b/>
          <w:bCs/>
          <w:color w:val="010101"/>
          <w:w w:val="105"/>
          <w:sz w:val="21"/>
          <w:szCs w:val="21"/>
        </w:rPr>
        <w:t>QDRO</w:t>
      </w:r>
      <w:r w:rsidRPr="5EBE0255">
        <w:rPr>
          <w:b/>
          <w:bCs/>
          <w:color w:val="010101"/>
          <w:w w:val="105"/>
          <w:sz w:val="21"/>
          <w:szCs w:val="21"/>
        </w:rPr>
        <w:t>s</w:t>
      </w:r>
      <w:r w:rsidRPr="5EBE0255" w:rsidR="00F708C3">
        <w:rPr>
          <w:b/>
          <w:bCs/>
          <w:color w:val="010101"/>
          <w:w w:val="105"/>
          <w:sz w:val="21"/>
          <w:szCs w:val="21"/>
        </w:rPr>
        <w:t>:</w:t>
      </w:r>
      <w:r w:rsidRPr="5EBE0255" w:rsidR="00F708C3">
        <w:rPr>
          <w:b/>
          <w:bCs/>
          <w:color w:val="010101"/>
          <w:spacing w:val="-16"/>
          <w:w w:val="105"/>
          <w:sz w:val="21"/>
          <w:szCs w:val="21"/>
        </w:rPr>
        <w:t xml:space="preserve"> </w:t>
      </w:r>
      <w:r>
        <w:rPr>
          <w:color w:val="010101"/>
          <w:w w:val="105"/>
        </w:rPr>
        <w:t xml:space="preserve">PBGC </w:t>
      </w:r>
      <w:r w:rsidR="008C6A00">
        <w:rPr>
          <w:color w:val="010101"/>
          <w:w w:val="105"/>
        </w:rPr>
        <w:t>has created</w:t>
      </w:r>
      <w:r>
        <w:rPr>
          <w:color w:val="010101"/>
          <w:w w:val="105"/>
        </w:rPr>
        <w:t xml:space="preserve"> several </w:t>
      </w:r>
      <w:r w:rsidRPr="01BEC876" w:rsidR="2E4B0D97">
        <w:rPr>
          <w:color w:val="010101"/>
        </w:rPr>
        <w:t xml:space="preserve">optional </w:t>
      </w:r>
      <w:r>
        <w:rPr>
          <w:color w:val="010101"/>
          <w:w w:val="105"/>
        </w:rPr>
        <w:t>model QDROs</w:t>
      </w:r>
      <w:r w:rsidR="00806FDC">
        <w:rPr>
          <w:color w:val="010101"/>
          <w:w w:val="105"/>
        </w:rPr>
        <w:t xml:space="preserve"> that</w:t>
      </w:r>
      <w:r w:rsidR="008C6A00">
        <w:rPr>
          <w:color w:val="010101"/>
          <w:w w:val="105"/>
        </w:rPr>
        <w:t xml:space="preserve"> </w:t>
      </w:r>
      <w:r w:rsidR="00F708C3">
        <w:rPr>
          <w:color w:val="010101"/>
          <w:w w:val="105"/>
        </w:rPr>
        <w:t>can</w:t>
      </w:r>
      <w:r w:rsidR="00F708C3">
        <w:rPr>
          <w:color w:val="010101"/>
          <w:spacing w:val="-16"/>
          <w:w w:val="105"/>
        </w:rPr>
        <w:t xml:space="preserve"> </w:t>
      </w:r>
      <w:r w:rsidR="00F708C3">
        <w:rPr>
          <w:color w:val="010101"/>
          <w:w w:val="105"/>
        </w:rPr>
        <w:t>simplify drafting and help avoid common errors</w:t>
      </w:r>
      <w:r w:rsidR="00C63F36">
        <w:rPr>
          <w:color w:val="010101"/>
          <w:w w:val="105"/>
        </w:rPr>
        <w:t xml:space="preserve">. </w:t>
      </w:r>
      <w:r w:rsidRPr="01BEC876" w:rsidR="6BBE8CDA">
        <w:rPr>
          <w:color w:val="010101"/>
        </w:rPr>
        <w:t xml:space="preserve">Note that </w:t>
      </w:r>
      <w:r w:rsidR="00C63F36">
        <w:rPr>
          <w:color w:val="010101"/>
          <w:w w:val="105"/>
        </w:rPr>
        <w:t>use of one of PBGC’s models doesn’t</w:t>
      </w:r>
      <w:r w:rsidR="00F708C3">
        <w:rPr>
          <w:color w:val="010101"/>
          <w:w w:val="105"/>
        </w:rPr>
        <w:t xml:space="preserve"> guarantee approva</w:t>
      </w:r>
      <w:r w:rsidR="000F31F7">
        <w:rPr>
          <w:color w:val="010101"/>
          <w:w w:val="105"/>
        </w:rPr>
        <w:t>l</w:t>
      </w:r>
      <w:r w:rsidR="00F708C3">
        <w:rPr>
          <w:color w:val="010101"/>
          <w:w w:val="105"/>
        </w:rPr>
        <w:t>.</w:t>
      </w:r>
      <w:r w:rsidR="003D2112">
        <w:rPr>
          <w:color w:val="010101"/>
          <w:w w:val="105"/>
        </w:rPr>
        <w:t xml:space="preserve"> </w:t>
      </w:r>
    </w:p>
    <w:p w:rsidR="007E6910" w14:paraId="4B648277" w14:textId="1A453E9F">
      <w:pPr>
        <w:pStyle w:val="BodyText"/>
        <w:spacing w:before="239"/>
        <w:ind w:left="361"/>
        <w:rPr>
          <w:color w:val="010101"/>
        </w:rPr>
      </w:pPr>
      <w:r>
        <w:rPr>
          <w:b/>
          <w:bCs/>
          <w:color w:val="010101"/>
          <w:sz w:val="21"/>
          <w:szCs w:val="21"/>
        </w:rPr>
        <w:t>C</w:t>
      </w:r>
      <w:r w:rsidRPr="5EBE0255" w:rsidR="00F708C3">
        <w:rPr>
          <w:b/>
          <w:bCs/>
          <w:color w:val="010101"/>
          <w:sz w:val="21"/>
          <w:szCs w:val="21"/>
        </w:rPr>
        <w:t>aution:</w:t>
      </w:r>
      <w:r w:rsidRPr="5EBE0255" w:rsidR="00F708C3">
        <w:rPr>
          <w:b/>
          <w:bCs/>
          <w:color w:val="010101"/>
          <w:spacing w:val="5"/>
          <w:sz w:val="21"/>
          <w:szCs w:val="21"/>
        </w:rPr>
        <w:t xml:space="preserve"> </w:t>
      </w:r>
      <w:r w:rsidR="00F708C3">
        <w:rPr>
          <w:color w:val="010101"/>
        </w:rPr>
        <w:t>A</w:t>
      </w:r>
      <w:r w:rsidR="00F708C3">
        <w:rPr>
          <w:color w:val="010101"/>
          <w:spacing w:val="7"/>
        </w:rPr>
        <w:t xml:space="preserve"> </w:t>
      </w:r>
      <w:r w:rsidR="00F708C3">
        <w:rPr>
          <w:color w:val="010101"/>
        </w:rPr>
        <w:t>proposed</w:t>
      </w:r>
      <w:r w:rsidR="00F708C3">
        <w:rPr>
          <w:color w:val="010101"/>
          <w:spacing w:val="27"/>
        </w:rPr>
        <w:t xml:space="preserve"> </w:t>
      </w:r>
      <w:r w:rsidR="00F708C3">
        <w:rPr>
          <w:color w:val="010101"/>
        </w:rPr>
        <w:t>QDRO</w:t>
      </w:r>
      <w:r w:rsidR="00F708C3">
        <w:rPr>
          <w:color w:val="010101"/>
          <w:spacing w:val="16"/>
        </w:rPr>
        <w:t xml:space="preserve"> </w:t>
      </w:r>
      <w:r w:rsidR="00F708C3">
        <w:rPr>
          <w:color w:val="010101"/>
        </w:rPr>
        <w:t>that</w:t>
      </w:r>
      <w:r w:rsidR="00F708C3">
        <w:rPr>
          <w:color w:val="010101"/>
          <w:spacing w:val="8"/>
        </w:rPr>
        <w:t xml:space="preserve"> </w:t>
      </w:r>
      <w:r w:rsidR="00F708C3">
        <w:rPr>
          <w:color w:val="010101"/>
        </w:rPr>
        <w:t>violates</w:t>
      </w:r>
      <w:r w:rsidR="00F708C3">
        <w:rPr>
          <w:color w:val="010101"/>
          <w:spacing w:val="9"/>
        </w:rPr>
        <w:t xml:space="preserve"> </w:t>
      </w:r>
      <w:r w:rsidR="00F708C3">
        <w:rPr>
          <w:color w:val="010101"/>
        </w:rPr>
        <w:t>plan</w:t>
      </w:r>
      <w:r w:rsidR="00F708C3">
        <w:rPr>
          <w:color w:val="010101"/>
          <w:spacing w:val="5"/>
        </w:rPr>
        <w:t xml:space="preserve"> </w:t>
      </w:r>
      <w:r w:rsidR="00F708C3">
        <w:rPr>
          <w:color w:val="010101"/>
        </w:rPr>
        <w:t>terms</w:t>
      </w:r>
      <w:r w:rsidR="00781BD9">
        <w:rPr>
          <w:color w:val="010101"/>
        </w:rPr>
        <w:t xml:space="preserve"> or PBGC requirements</w:t>
      </w:r>
      <w:r w:rsidR="00F708C3">
        <w:rPr>
          <w:color w:val="010101"/>
          <w:spacing w:val="12"/>
        </w:rPr>
        <w:t xml:space="preserve"> </w:t>
      </w:r>
      <w:r w:rsidR="00F708C3">
        <w:rPr>
          <w:color w:val="010101"/>
        </w:rPr>
        <w:t>will</w:t>
      </w:r>
      <w:r w:rsidR="00F708C3">
        <w:rPr>
          <w:color w:val="010101"/>
          <w:spacing w:val="-4"/>
        </w:rPr>
        <w:t xml:space="preserve"> </w:t>
      </w:r>
      <w:r w:rsidR="00F708C3">
        <w:rPr>
          <w:color w:val="010101"/>
        </w:rPr>
        <w:t>not</w:t>
      </w:r>
      <w:r w:rsidR="00F708C3">
        <w:rPr>
          <w:color w:val="010101"/>
          <w:spacing w:val="7"/>
        </w:rPr>
        <w:t xml:space="preserve"> </w:t>
      </w:r>
      <w:r w:rsidR="00F708C3">
        <w:rPr>
          <w:color w:val="010101"/>
        </w:rPr>
        <w:t>be qualified</w:t>
      </w:r>
      <w:r w:rsidR="00F708C3">
        <w:rPr>
          <w:color w:val="010101"/>
          <w:spacing w:val="11"/>
        </w:rPr>
        <w:t xml:space="preserve"> </w:t>
      </w:r>
      <w:r w:rsidR="00F708C3">
        <w:rPr>
          <w:color w:val="010101"/>
        </w:rPr>
        <w:t>as</w:t>
      </w:r>
      <w:r w:rsidR="00F708C3">
        <w:rPr>
          <w:color w:val="010101"/>
          <w:spacing w:val="7"/>
        </w:rPr>
        <w:t xml:space="preserve"> </w:t>
      </w:r>
      <w:r w:rsidR="00F708C3">
        <w:rPr>
          <w:color w:val="010101"/>
        </w:rPr>
        <w:t>a</w:t>
      </w:r>
      <w:r w:rsidR="00F708C3">
        <w:rPr>
          <w:color w:val="010101"/>
          <w:spacing w:val="9"/>
        </w:rPr>
        <w:t xml:space="preserve"> </w:t>
      </w:r>
      <w:r w:rsidR="00F708C3">
        <w:rPr>
          <w:color w:val="010101"/>
          <w:spacing w:val="-2"/>
        </w:rPr>
        <w:t>QDRO.</w:t>
      </w:r>
    </w:p>
    <w:p w:rsidR="007E6910" w14:paraId="4B648278" w14:textId="77777777">
      <w:pPr>
        <w:pStyle w:val="BodyText"/>
        <w:spacing w:before="47"/>
      </w:pPr>
    </w:p>
    <w:p w:rsidR="007E6910" w14:paraId="4B648281" w14:textId="42B1BB92">
      <w:pPr>
        <w:pStyle w:val="Heading4"/>
        <w:spacing w:before="1"/>
      </w:pPr>
      <w:r>
        <w:rPr>
          <w:color w:val="0075BF"/>
        </w:rPr>
        <w:t>Have</w:t>
      </w:r>
      <w:r>
        <w:rPr>
          <w:color w:val="0075BF"/>
          <w:spacing w:val="23"/>
        </w:rPr>
        <w:t xml:space="preserve"> </w:t>
      </w:r>
      <w:r>
        <w:rPr>
          <w:color w:val="0075BF"/>
        </w:rPr>
        <w:t>you included</w:t>
      </w:r>
      <w:r>
        <w:rPr>
          <w:color w:val="0075BF"/>
          <w:spacing w:val="40"/>
        </w:rPr>
        <w:t xml:space="preserve"> </w:t>
      </w:r>
      <w:r>
        <w:rPr>
          <w:color w:val="0075BF"/>
        </w:rPr>
        <w:t>all</w:t>
      </w:r>
      <w:r>
        <w:rPr>
          <w:color w:val="0075BF"/>
          <w:spacing w:val="40"/>
        </w:rPr>
        <w:t xml:space="preserve"> </w:t>
      </w:r>
      <w:r>
        <w:rPr>
          <w:color w:val="0075BF"/>
        </w:rPr>
        <w:t>the</w:t>
      </w:r>
      <w:r>
        <w:rPr>
          <w:color w:val="0075BF"/>
          <w:spacing w:val="16"/>
        </w:rPr>
        <w:t xml:space="preserve"> </w:t>
      </w:r>
      <w:r>
        <w:rPr>
          <w:color w:val="0075BF"/>
        </w:rPr>
        <w:t>required</w:t>
      </w:r>
      <w:r>
        <w:rPr>
          <w:color w:val="0075BF"/>
          <w:spacing w:val="26"/>
        </w:rPr>
        <w:t xml:space="preserve"> </w:t>
      </w:r>
      <w:r>
        <w:rPr>
          <w:color w:val="0075BF"/>
        </w:rPr>
        <w:t>provisions?</w:t>
      </w:r>
      <w:r w:rsidR="00F84456">
        <w:rPr>
          <w:color w:val="0075BF"/>
        </w:rPr>
        <w:t xml:space="preserve"> </w:t>
      </w:r>
      <w:r>
        <w:rPr>
          <w:color w:val="0075BF"/>
          <w:w w:val="105"/>
        </w:rPr>
        <w:t>Have you</w:t>
      </w:r>
      <w:r>
        <w:rPr>
          <w:color w:val="0075BF"/>
          <w:spacing w:val="-2"/>
          <w:w w:val="105"/>
        </w:rPr>
        <w:t xml:space="preserve"> </w:t>
      </w:r>
      <w:r>
        <w:rPr>
          <w:color w:val="0075BF"/>
          <w:w w:val="105"/>
        </w:rPr>
        <w:t>left</w:t>
      </w:r>
      <w:r>
        <w:rPr>
          <w:color w:val="0075BF"/>
          <w:spacing w:val="-4"/>
          <w:w w:val="105"/>
        </w:rPr>
        <w:t xml:space="preserve"> </w:t>
      </w:r>
      <w:r>
        <w:rPr>
          <w:color w:val="0075BF"/>
          <w:w w:val="105"/>
        </w:rPr>
        <w:t>out</w:t>
      </w:r>
      <w:r>
        <w:rPr>
          <w:color w:val="0075BF"/>
          <w:spacing w:val="-3"/>
          <w:w w:val="105"/>
        </w:rPr>
        <w:t xml:space="preserve"> </w:t>
      </w:r>
      <w:r>
        <w:rPr>
          <w:color w:val="0075BF"/>
          <w:w w:val="105"/>
        </w:rPr>
        <w:t>prohibited</w:t>
      </w:r>
      <w:r>
        <w:rPr>
          <w:color w:val="0075BF"/>
          <w:spacing w:val="24"/>
          <w:w w:val="105"/>
        </w:rPr>
        <w:t xml:space="preserve"> </w:t>
      </w:r>
      <w:r>
        <w:rPr>
          <w:color w:val="0075BF"/>
          <w:w w:val="105"/>
        </w:rPr>
        <w:t>provisions?</w:t>
      </w:r>
    </w:p>
    <w:p w:rsidR="007E6910" w14:paraId="4B648285" w14:textId="67C6A261">
      <w:pPr>
        <w:pStyle w:val="ListParagraph"/>
        <w:numPr>
          <w:ilvl w:val="0"/>
          <w:numId w:val="2"/>
        </w:numPr>
        <w:tabs>
          <w:tab w:val="left" w:pos="1088"/>
        </w:tabs>
        <w:spacing w:before="55" w:line="288" w:lineRule="auto"/>
        <w:ind w:left="1088" w:right="1379" w:hanging="364"/>
      </w:pPr>
      <w:r w:rsidRPr="5EBE0255">
        <w:rPr>
          <w:color w:val="010101"/>
        </w:rPr>
        <w:t xml:space="preserve">PBGC created a checklist </w:t>
      </w:r>
      <w:r w:rsidRPr="5EBE0255" w:rsidR="00680CC6">
        <w:rPr>
          <w:color w:val="010101"/>
        </w:rPr>
        <w:t xml:space="preserve">to help ensure your </w:t>
      </w:r>
      <w:r w:rsidR="00C8407B">
        <w:rPr>
          <w:color w:val="010101"/>
        </w:rPr>
        <w:t>QDRO</w:t>
      </w:r>
      <w:r w:rsidRPr="5EBE0255" w:rsidR="00680CC6">
        <w:rPr>
          <w:color w:val="010101"/>
        </w:rPr>
        <w:t xml:space="preserve"> </w:t>
      </w:r>
      <w:r w:rsidR="008F3449">
        <w:rPr>
          <w:color w:val="010101"/>
        </w:rPr>
        <w:t xml:space="preserve">meets all the </w:t>
      </w:r>
      <w:r w:rsidR="00BD1EA5">
        <w:rPr>
          <w:color w:val="010101"/>
        </w:rPr>
        <w:t>requirements.</w:t>
      </w:r>
      <w:r w:rsidRPr="5EBE0255" w:rsidR="00680CC6">
        <w:rPr>
          <w:color w:val="010101"/>
        </w:rPr>
        <w:t xml:space="preserve"> </w:t>
      </w:r>
    </w:p>
    <w:p w:rsidR="007E6910" w14:paraId="4B648289" w14:textId="77777777">
      <w:pPr>
        <w:pStyle w:val="BodyText"/>
        <w:spacing w:before="1"/>
      </w:pPr>
    </w:p>
    <w:p w:rsidR="007E6910" w14:paraId="4B64828A" w14:textId="04C01517">
      <w:pPr>
        <w:pStyle w:val="Heading4"/>
        <w:ind w:left="331"/>
      </w:pPr>
      <w:r w:rsidRPr="2B356015">
        <w:rPr>
          <w:rFonts w:ascii="Times New Roman"/>
          <w:b w:val="0"/>
          <w:spacing w:val="76"/>
          <w:w w:val="105"/>
          <w:sz w:val="20"/>
          <w:szCs w:val="20"/>
        </w:rPr>
        <w:t xml:space="preserve"> </w:t>
      </w:r>
      <w:r>
        <w:rPr>
          <w:color w:val="036EBF"/>
          <w:w w:val="105"/>
        </w:rPr>
        <w:t>How</w:t>
      </w:r>
      <w:r>
        <w:rPr>
          <w:color w:val="036EBF"/>
          <w:spacing w:val="-1"/>
          <w:w w:val="105"/>
        </w:rPr>
        <w:t xml:space="preserve"> </w:t>
      </w:r>
      <w:r>
        <w:rPr>
          <w:color w:val="036EBF"/>
          <w:w w:val="105"/>
        </w:rPr>
        <w:t>do</w:t>
      </w:r>
      <w:r>
        <w:rPr>
          <w:color w:val="036EBF"/>
          <w:spacing w:val="-10"/>
          <w:w w:val="105"/>
        </w:rPr>
        <w:t xml:space="preserve"> </w:t>
      </w:r>
      <w:r>
        <w:rPr>
          <w:color w:val="036EBF"/>
          <w:w w:val="105"/>
        </w:rPr>
        <w:t>you</w:t>
      </w:r>
      <w:r>
        <w:rPr>
          <w:color w:val="036EBF"/>
          <w:spacing w:val="-8"/>
          <w:w w:val="105"/>
        </w:rPr>
        <w:t xml:space="preserve"> </w:t>
      </w:r>
      <w:r w:rsidR="001A2134">
        <w:rPr>
          <w:color w:val="036EBF"/>
          <w:w w:val="105"/>
        </w:rPr>
        <w:t xml:space="preserve">address </w:t>
      </w:r>
      <w:r>
        <w:rPr>
          <w:color w:val="036EBF"/>
          <w:w w:val="105"/>
        </w:rPr>
        <w:t>the</w:t>
      </w:r>
      <w:r>
        <w:rPr>
          <w:color w:val="036EBF"/>
          <w:spacing w:val="-15"/>
          <w:w w:val="105"/>
        </w:rPr>
        <w:t xml:space="preserve"> </w:t>
      </w:r>
      <w:r>
        <w:rPr>
          <w:color w:val="036EBF"/>
          <w:w w:val="105"/>
        </w:rPr>
        <w:t>survivor benefits?</w:t>
      </w:r>
    </w:p>
    <w:p w:rsidR="007E6910" w14:paraId="4B64828B" w14:textId="41DE6D21">
      <w:pPr>
        <w:pStyle w:val="BodyText"/>
        <w:spacing w:before="62" w:line="288" w:lineRule="auto"/>
        <w:ind w:left="366" w:right="295" w:firstLine="1"/>
        <w:rPr>
          <w:position w:val="8"/>
          <w:sz w:val="12"/>
        </w:rPr>
      </w:pPr>
      <w:r>
        <w:rPr>
          <w:color w:val="010101"/>
          <w:w w:val="105"/>
        </w:rPr>
        <w:t xml:space="preserve">Pension </w:t>
      </w:r>
      <w:r w:rsidR="00F708C3">
        <w:rPr>
          <w:color w:val="010101"/>
          <w:w w:val="105"/>
        </w:rPr>
        <w:t>plans</w:t>
      </w:r>
      <w:r w:rsidR="00F708C3">
        <w:rPr>
          <w:color w:val="010101"/>
          <w:spacing w:val="-12"/>
          <w:w w:val="105"/>
        </w:rPr>
        <w:t xml:space="preserve"> </w:t>
      </w:r>
      <w:r w:rsidR="00F708C3">
        <w:rPr>
          <w:color w:val="010101"/>
          <w:w w:val="105"/>
        </w:rPr>
        <w:t>offer</w:t>
      </w:r>
      <w:r w:rsidR="00F708C3">
        <w:rPr>
          <w:color w:val="010101"/>
          <w:spacing w:val="-12"/>
          <w:w w:val="105"/>
        </w:rPr>
        <w:t xml:space="preserve"> </w:t>
      </w:r>
      <w:r w:rsidRPr="002827F2" w:rsidR="00F708C3">
        <w:rPr>
          <w:b/>
          <w:bCs/>
          <w:i/>
          <w:iCs/>
          <w:color w:val="010101"/>
          <w:w w:val="105"/>
        </w:rPr>
        <w:t>survivor</w:t>
      </w:r>
      <w:r w:rsidRPr="002827F2" w:rsidR="00F708C3">
        <w:rPr>
          <w:b/>
          <w:bCs/>
          <w:i/>
          <w:iCs/>
          <w:color w:val="010101"/>
          <w:spacing w:val="-3"/>
          <w:w w:val="105"/>
        </w:rPr>
        <w:t xml:space="preserve"> </w:t>
      </w:r>
      <w:r w:rsidRPr="002827F2" w:rsidR="00F708C3">
        <w:rPr>
          <w:b/>
          <w:bCs/>
          <w:i/>
          <w:iCs/>
          <w:color w:val="010101"/>
          <w:w w:val="105"/>
        </w:rPr>
        <w:t>benefits</w:t>
      </w:r>
      <w:r w:rsidR="00F84456">
        <w:rPr>
          <w:color w:val="010101"/>
          <w:w w:val="105"/>
        </w:rPr>
        <w:t xml:space="preserve"> – </w:t>
      </w:r>
      <w:r w:rsidR="00F708C3">
        <w:rPr>
          <w:color w:val="010101"/>
          <w:w w:val="105"/>
        </w:rPr>
        <w:t>payments</w:t>
      </w:r>
      <w:r w:rsidR="00155820">
        <w:rPr>
          <w:color w:val="010101"/>
          <w:spacing w:val="-25"/>
          <w:w w:val="105"/>
        </w:rPr>
        <w:t xml:space="preserve"> – made </w:t>
      </w:r>
      <w:r w:rsidR="00F708C3">
        <w:rPr>
          <w:color w:val="010101"/>
          <w:w w:val="105"/>
        </w:rPr>
        <w:t>to someone</w:t>
      </w:r>
      <w:r w:rsidR="00F708C3">
        <w:rPr>
          <w:color w:val="010101"/>
          <w:spacing w:val="-5"/>
          <w:w w:val="105"/>
        </w:rPr>
        <w:t xml:space="preserve"> </w:t>
      </w:r>
      <w:r w:rsidR="00F708C3">
        <w:rPr>
          <w:color w:val="010101"/>
          <w:w w:val="105"/>
        </w:rPr>
        <w:t>else</w:t>
      </w:r>
      <w:r w:rsidR="00F708C3">
        <w:rPr>
          <w:color w:val="010101"/>
          <w:spacing w:val="-8"/>
          <w:w w:val="105"/>
        </w:rPr>
        <w:t xml:space="preserve"> </w:t>
      </w:r>
      <w:r w:rsidR="00F708C3">
        <w:rPr>
          <w:color w:val="010101"/>
          <w:w w:val="105"/>
        </w:rPr>
        <w:t>after</w:t>
      </w:r>
      <w:r w:rsidR="00F708C3">
        <w:rPr>
          <w:color w:val="010101"/>
          <w:spacing w:val="-13"/>
          <w:w w:val="105"/>
        </w:rPr>
        <w:t xml:space="preserve"> </w:t>
      </w:r>
      <w:r w:rsidR="00F708C3">
        <w:rPr>
          <w:color w:val="010101"/>
          <w:w w:val="105"/>
        </w:rPr>
        <w:t>the participant dies.</w:t>
      </w:r>
    </w:p>
    <w:p w:rsidR="00276533" w14:paraId="25206A50" w14:textId="1525FD18">
      <w:pPr>
        <w:pStyle w:val="BodyText"/>
        <w:spacing w:before="238" w:line="288" w:lineRule="auto"/>
        <w:ind w:left="366" w:right="476" w:hanging="1"/>
        <w:rPr>
          <w:color w:val="010101"/>
        </w:rPr>
      </w:pPr>
      <w:r w:rsidRPr="5EBE0255">
        <w:rPr>
          <w:b/>
          <w:bCs/>
          <w:color w:val="010101"/>
        </w:rPr>
        <w:t>Why survivor</w:t>
      </w:r>
      <w:r w:rsidRPr="5EBE0255">
        <w:rPr>
          <w:b/>
          <w:bCs/>
          <w:color w:val="010101"/>
          <w:spacing w:val="23"/>
        </w:rPr>
        <w:t xml:space="preserve"> </w:t>
      </w:r>
      <w:r w:rsidRPr="5EBE0255">
        <w:rPr>
          <w:b/>
          <w:bCs/>
          <w:color w:val="010101"/>
        </w:rPr>
        <w:t xml:space="preserve">benefits matter: </w:t>
      </w:r>
      <w:r>
        <w:rPr>
          <w:color w:val="010101"/>
        </w:rPr>
        <w:t>Federal law</w:t>
      </w:r>
      <w:r>
        <w:rPr>
          <w:color w:val="010101"/>
          <w:spacing w:val="23"/>
        </w:rPr>
        <w:t xml:space="preserve"> </w:t>
      </w:r>
      <w:r>
        <w:rPr>
          <w:color w:val="010101"/>
        </w:rPr>
        <w:t>requires</w:t>
      </w:r>
      <w:r>
        <w:rPr>
          <w:color w:val="010101"/>
          <w:spacing w:val="24"/>
        </w:rPr>
        <w:t xml:space="preserve"> </w:t>
      </w:r>
      <w:r>
        <w:rPr>
          <w:color w:val="010101"/>
        </w:rPr>
        <w:t>all</w:t>
      </w:r>
      <w:r>
        <w:rPr>
          <w:color w:val="010101"/>
          <w:spacing w:val="27"/>
        </w:rPr>
        <w:t xml:space="preserve"> </w:t>
      </w:r>
      <w:r>
        <w:rPr>
          <w:color w:val="010101"/>
        </w:rPr>
        <w:t>retirement</w:t>
      </w:r>
      <w:r>
        <w:rPr>
          <w:color w:val="010101"/>
          <w:spacing w:val="31"/>
        </w:rPr>
        <w:t xml:space="preserve"> </w:t>
      </w:r>
      <w:r>
        <w:rPr>
          <w:color w:val="010101"/>
        </w:rPr>
        <w:t>plans to</w:t>
      </w:r>
      <w:r>
        <w:rPr>
          <w:color w:val="010101"/>
          <w:spacing w:val="36"/>
        </w:rPr>
        <w:t xml:space="preserve"> </w:t>
      </w:r>
      <w:r>
        <w:rPr>
          <w:color w:val="010101"/>
        </w:rPr>
        <w:t>provide benefits in a</w:t>
      </w:r>
      <w:r>
        <w:rPr>
          <w:color w:val="010101"/>
          <w:spacing w:val="40"/>
        </w:rPr>
        <w:t xml:space="preserve"> </w:t>
      </w:r>
      <w:r>
        <w:rPr>
          <w:color w:val="010101"/>
        </w:rPr>
        <w:t>way that includes a survivor</w:t>
      </w:r>
      <w:r>
        <w:rPr>
          <w:color w:val="010101"/>
          <w:spacing w:val="40"/>
        </w:rPr>
        <w:t xml:space="preserve"> </w:t>
      </w:r>
      <w:r>
        <w:rPr>
          <w:color w:val="010101"/>
        </w:rPr>
        <w:t xml:space="preserve">benefit for the participant's spouse. </w:t>
      </w:r>
      <w:r w:rsidR="00AE178D">
        <w:rPr>
          <w:color w:val="010101"/>
        </w:rPr>
        <w:t>That is</w:t>
      </w:r>
      <w:r>
        <w:rPr>
          <w:color w:val="010101"/>
        </w:rPr>
        <w:t>,</w:t>
      </w:r>
      <w:r w:rsidR="404EE6A5">
        <w:rPr>
          <w:color w:val="010101"/>
        </w:rPr>
        <w:t xml:space="preserve"> if a participant is </w:t>
      </w:r>
      <w:r w:rsidR="404EE6A5">
        <w:rPr>
          <w:color w:val="010101"/>
        </w:rPr>
        <w:t>married when benefit payments begin</w:t>
      </w:r>
      <w:r>
        <w:rPr>
          <w:color w:val="010101"/>
        </w:rPr>
        <w:t xml:space="preserve"> </w:t>
      </w:r>
      <w:r w:rsidR="3A0E834A">
        <w:rPr>
          <w:color w:val="010101"/>
        </w:rPr>
        <w:t xml:space="preserve">and the participant </w:t>
      </w:r>
      <w:r w:rsidR="001A2134">
        <w:rPr>
          <w:color w:val="010101"/>
        </w:rPr>
        <w:t>dies before</w:t>
      </w:r>
      <w:r w:rsidR="3A0E834A">
        <w:rPr>
          <w:color w:val="010101"/>
        </w:rPr>
        <w:t xml:space="preserve"> </w:t>
      </w:r>
      <w:r w:rsidR="001A2134">
        <w:rPr>
          <w:color w:val="010101"/>
        </w:rPr>
        <w:t>their</w:t>
      </w:r>
      <w:r w:rsidR="3A0E834A">
        <w:rPr>
          <w:color w:val="010101"/>
        </w:rPr>
        <w:t xml:space="preserve"> spouse, </w:t>
      </w:r>
      <w:r>
        <w:rPr>
          <w:color w:val="010101"/>
        </w:rPr>
        <w:t>defined benefit</w:t>
      </w:r>
      <w:r>
        <w:rPr>
          <w:color w:val="010101"/>
          <w:spacing w:val="40"/>
        </w:rPr>
        <w:t xml:space="preserve"> </w:t>
      </w:r>
      <w:r>
        <w:rPr>
          <w:color w:val="010101"/>
        </w:rPr>
        <w:t xml:space="preserve">plans must provide </w:t>
      </w:r>
      <w:r w:rsidR="53E746C3">
        <w:rPr>
          <w:color w:val="010101"/>
        </w:rPr>
        <w:t xml:space="preserve">the </w:t>
      </w:r>
      <w:r w:rsidR="53E746C3">
        <w:rPr>
          <w:color w:val="010101"/>
        </w:rPr>
        <w:t>spouse</w:t>
      </w:r>
      <w:r>
        <w:rPr>
          <w:color w:val="010101"/>
        </w:rPr>
        <w:t xml:space="preserve"> </w:t>
      </w:r>
      <w:r w:rsidR="0559B9C1">
        <w:rPr>
          <w:color w:val="010101"/>
        </w:rPr>
        <w:t>monthly benefit payment</w:t>
      </w:r>
      <w:r w:rsidR="001A2134">
        <w:rPr>
          <w:color w:val="010101"/>
        </w:rPr>
        <w:t>s</w:t>
      </w:r>
      <w:r w:rsidR="0559B9C1">
        <w:rPr>
          <w:color w:val="010101"/>
        </w:rPr>
        <w:t xml:space="preserve"> for life unless the spouse </w:t>
      </w:r>
      <w:r w:rsidR="0021518E">
        <w:rPr>
          <w:color w:val="010101"/>
        </w:rPr>
        <w:t xml:space="preserve">has </w:t>
      </w:r>
      <w:r w:rsidR="0559B9C1">
        <w:rPr>
          <w:color w:val="010101"/>
        </w:rPr>
        <w:t>waive</w:t>
      </w:r>
      <w:r w:rsidR="0021518E">
        <w:rPr>
          <w:color w:val="010101"/>
        </w:rPr>
        <w:t>d</w:t>
      </w:r>
      <w:r w:rsidR="0559B9C1">
        <w:rPr>
          <w:color w:val="010101"/>
        </w:rPr>
        <w:t xml:space="preserve"> this right</w:t>
      </w:r>
      <w:r>
        <w:rPr>
          <w:color w:val="010101"/>
        </w:rPr>
        <w:t xml:space="preserve">. </w:t>
      </w:r>
    </w:p>
    <w:p w:rsidR="007E6910" w14:paraId="4B64828C" w14:textId="2D11F63E">
      <w:pPr>
        <w:pStyle w:val="BodyText"/>
        <w:spacing w:before="238" w:line="288" w:lineRule="auto"/>
        <w:ind w:left="366" w:right="476" w:hanging="1"/>
        <w:rPr>
          <w:color w:val="010101"/>
        </w:rPr>
      </w:pPr>
      <w:r>
        <w:rPr>
          <w:color w:val="010101"/>
        </w:rPr>
        <w:t>A QDRO can protect a former spouse's access to</w:t>
      </w:r>
      <w:r>
        <w:rPr>
          <w:color w:val="010101"/>
          <w:spacing w:val="40"/>
        </w:rPr>
        <w:t xml:space="preserve"> </w:t>
      </w:r>
      <w:r>
        <w:rPr>
          <w:color w:val="010101"/>
        </w:rPr>
        <w:t>survivor</w:t>
      </w:r>
      <w:r>
        <w:rPr>
          <w:color w:val="010101"/>
          <w:spacing w:val="21"/>
        </w:rPr>
        <w:t xml:space="preserve"> </w:t>
      </w:r>
      <w:r>
        <w:rPr>
          <w:color w:val="010101"/>
        </w:rPr>
        <w:t>benefits by assigning</w:t>
      </w:r>
      <w:r>
        <w:rPr>
          <w:color w:val="010101"/>
          <w:spacing w:val="-1"/>
        </w:rPr>
        <w:t xml:space="preserve"> </w:t>
      </w:r>
      <w:r>
        <w:rPr>
          <w:color w:val="010101"/>
        </w:rPr>
        <w:t>all or a</w:t>
      </w:r>
      <w:r>
        <w:rPr>
          <w:color w:val="010101"/>
          <w:spacing w:val="28"/>
        </w:rPr>
        <w:t xml:space="preserve"> </w:t>
      </w:r>
      <w:r>
        <w:rPr>
          <w:color w:val="010101"/>
        </w:rPr>
        <w:t>portion</w:t>
      </w:r>
      <w:r>
        <w:rPr>
          <w:color w:val="010101"/>
          <w:spacing w:val="34"/>
        </w:rPr>
        <w:t xml:space="preserve"> </w:t>
      </w:r>
      <w:r>
        <w:rPr>
          <w:color w:val="010101"/>
        </w:rPr>
        <w:t>of the survivor</w:t>
      </w:r>
      <w:r>
        <w:rPr>
          <w:color w:val="010101"/>
          <w:spacing w:val="37"/>
        </w:rPr>
        <w:t xml:space="preserve"> </w:t>
      </w:r>
      <w:r>
        <w:rPr>
          <w:color w:val="010101"/>
        </w:rPr>
        <w:t>benefits to</w:t>
      </w:r>
      <w:r>
        <w:rPr>
          <w:color w:val="010101"/>
          <w:spacing w:val="37"/>
        </w:rPr>
        <w:t xml:space="preserve"> </w:t>
      </w:r>
      <w:r>
        <w:rPr>
          <w:color w:val="010101"/>
        </w:rPr>
        <w:t>the former</w:t>
      </w:r>
      <w:r>
        <w:rPr>
          <w:color w:val="010101"/>
          <w:spacing w:val="28"/>
        </w:rPr>
        <w:t xml:space="preserve"> </w:t>
      </w:r>
      <w:r>
        <w:rPr>
          <w:color w:val="010101"/>
        </w:rPr>
        <w:t>spouse</w:t>
      </w:r>
      <w:r>
        <w:rPr>
          <w:color w:val="010101"/>
          <w:spacing w:val="31"/>
        </w:rPr>
        <w:t xml:space="preserve"> </w:t>
      </w:r>
      <w:r>
        <w:rPr>
          <w:color w:val="010101"/>
        </w:rPr>
        <w:t>as an alternate payee.</w:t>
      </w:r>
    </w:p>
    <w:p w:rsidR="007E6910" w14:paraId="4B64828D" w14:textId="1E575930">
      <w:pPr>
        <w:spacing w:before="235" w:line="288" w:lineRule="auto"/>
        <w:ind w:left="367" w:right="355" w:hanging="3"/>
      </w:pPr>
      <w:r>
        <w:rPr>
          <w:b/>
          <w:color w:val="010101"/>
        </w:rPr>
        <w:t>Determine the survivor benefit</w:t>
      </w:r>
      <w:r w:rsidR="00B0521F">
        <w:rPr>
          <w:b/>
          <w:color w:val="010101"/>
        </w:rPr>
        <w:t>s</w:t>
      </w:r>
      <w:r>
        <w:rPr>
          <w:b/>
          <w:color w:val="010101"/>
        </w:rPr>
        <w:t xml:space="preserve"> </w:t>
      </w:r>
      <w:r w:rsidR="00B0521F">
        <w:rPr>
          <w:b/>
          <w:color w:val="010101"/>
        </w:rPr>
        <w:t>available</w:t>
      </w:r>
      <w:r>
        <w:rPr>
          <w:b/>
          <w:color w:val="010101"/>
        </w:rPr>
        <w:t xml:space="preserve">: </w:t>
      </w:r>
      <w:r>
        <w:rPr>
          <w:color w:val="010101"/>
        </w:rPr>
        <w:t>Before you draft the</w:t>
      </w:r>
      <w:r>
        <w:rPr>
          <w:color w:val="010101"/>
          <w:spacing w:val="-2"/>
        </w:rPr>
        <w:t xml:space="preserve"> </w:t>
      </w:r>
      <w:r>
        <w:rPr>
          <w:color w:val="010101"/>
        </w:rPr>
        <w:t xml:space="preserve">QDRO, determine who is </w:t>
      </w:r>
      <w:r>
        <w:rPr>
          <w:color w:val="010101"/>
          <w:w w:val="105"/>
        </w:rPr>
        <w:t>currently entitled to the plan's survivor benefits and understand the rules</w:t>
      </w:r>
      <w:r>
        <w:rPr>
          <w:color w:val="010101"/>
          <w:spacing w:val="-6"/>
          <w:w w:val="105"/>
        </w:rPr>
        <w:t xml:space="preserve"> </w:t>
      </w:r>
      <w:r>
        <w:rPr>
          <w:color w:val="010101"/>
          <w:w w:val="105"/>
        </w:rPr>
        <w:t>that apply.</w:t>
      </w:r>
    </w:p>
    <w:p w:rsidR="007E6910" w:rsidP="00871E77" w14:paraId="4B64828E" w14:textId="76BA1FF0">
      <w:pPr>
        <w:pStyle w:val="ListParagraph"/>
        <w:numPr>
          <w:ilvl w:val="0"/>
          <w:numId w:val="2"/>
        </w:numPr>
        <w:tabs>
          <w:tab w:val="left" w:pos="1087"/>
          <w:tab w:val="left" w:pos="1091"/>
        </w:tabs>
        <w:spacing w:before="244" w:line="288" w:lineRule="auto"/>
        <w:ind w:left="1091" w:right="490" w:hanging="366"/>
      </w:pPr>
      <w:r>
        <w:rPr>
          <w:color w:val="010101"/>
          <w:w w:val="105"/>
        </w:rPr>
        <w:t xml:space="preserve">Typically, </w:t>
      </w:r>
      <w:r w:rsidR="005570F9">
        <w:rPr>
          <w:color w:val="010101"/>
          <w:w w:val="105"/>
        </w:rPr>
        <w:t xml:space="preserve">the survivor benefits available are </w:t>
      </w:r>
      <w:r w:rsidR="00B0521F">
        <w:rPr>
          <w:color w:val="010101"/>
          <w:w w:val="105"/>
        </w:rPr>
        <w:t xml:space="preserve">the plan’s </w:t>
      </w:r>
      <w:r w:rsidRPr="0039423E" w:rsidR="00B0521F">
        <w:rPr>
          <w:b/>
          <w:bCs/>
          <w:i/>
          <w:iCs/>
          <w:color w:val="010101"/>
          <w:spacing w:val="-14"/>
          <w:w w:val="105"/>
        </w:rPr>
        <w:t>qualified pre-retirement survivor annuity (QPSA)</w:t>
      </w:r>
      <w:r w:rsidR="0070144F">
        <w:rPr>
          <w:color w:val="010101"/>
          <w:spacing w:val="-14"/>
          <w:w w:val="105"/>
        </w:rPr>
        <w:t xml:space="preserve"> – payable if the participant dies before </w:t>
      </w:r>
      <w:r w:rsidR="001A2134">
        <w:rPr>
          <w:color w:val="010101"/>
          <w:spacing w:val="-14"/>
          <w:w w:val="105"/>
        </w:rPr>
        <w:t xml:space="preserve">starting to receive </w:t>
      </w:r>
      <w:r w:rsidR="0070144F">
        <w:rPr>
          <w:color w:val="010101"/>
          <w:spacing w:val="-14"/>
          <w:w w:val="105"/>
        </w:rPr>
        <w:t>benefits – an</w:t>
      </w:r>
      <w:r w:rsidR="00342E8C">
        <w:rPr>
          <w:color w:val="010101"/>
          <w:spacing w:val="-14"/>
          <w:w w:val="105"/>
        </w:rPr>
        <w:t xml:space="preserve">d </w:t>
      </w:r>
      <w:r w:rsidRPr="0039423E" w:rsidR="00342E8C">
        <w:rPr>
          <w:b/>
          <w:bCs/>
          <w:i/>
          <w:iCs/>
          <w:color w:val="010101"/>
          <w:spacing w:val="-14"/>
          <w:w w:val="105"/>
        </w:rPr>
        <w:t>qualified joint-and-survivor annuity (QJSA)</w:t>
      </w:r>
      <w:r w:rsidR="00342E8C">
        <w:rPr>
          <w:color w:val="010101"/>
          <w:spacing w:val="-14"/>
          <w:w w:val="105"/>
        </w:rPr>
        <w:t>, which is the form of benefit paid to a married participant</w:t>
      </w:r>
      <w:r w:rsidR="00F82283">
        <w:rPr>
          <w:color w:val="010101"/>
          <w:spacing w:val="-14"/>
          <w:w w:val="105"/>
        </w:rPr>
        <w:t xml:space="preserve"> </w:t>
      </w:r>
      <w:r w:rsidR="001B3692">
        <w:rPr>
          <w:color w:val="010101"/>
          <w:spacing w:val="-14"/>
          <w:w w:val="105"/>
        </w:rPr>
        <w:t>unless the participant’s spouse consents to the election of a different benefit form.</w:t>
      </w:r>
      <w:r w:rsidR="0054396A">
        <w:rPr>
          <w:color w:val="010101"/>
          <w:spacing w:val="-14"/>
          <w:w w:val="105"/>
        </w:rPr>
        <w:t xml:space="preserve"> </w:t>
      </w:r>
      <w:r w:rsidR="0034130D">
        <w:rPr>
          <w:color w:val="010101"/>
          <w:spacing w:val="-14"/>
          <w:w w:val="105"/>
        </w:rPr>
        <w:t>The QJSA</w:t>
      </w:r>
      <w:r w:rsidR="0054396A">
        <w:rPr>
          <w:color w:val="010101"/>
          <w:spacing w:val="-14"/>
          <w:w w:val="105"/>
        </w:rPr>
        <w:t xml:space="preserve"> pays a benefit to the surviving spouse</w:t>
      </w:r>
      <w:r w:rsidR="001A2134">
        <w:rPr>
          <w:color w:val="010101"/>
          <w:spacing w:val="-14"/>
          <w:w w:val="105"/>
        </w:rPr>
        <w:t xml:space="preserve"> (the spouse married to the participant</w:t>
      </w:r>
      <w:r w:rsidR="0054396A">
        <w:rPr>
          <w:color w:val="010101"/>
          <w:spacing w:val="-14"/>
          <w:w w:val="105"/>
        </w:rPr>
        <w:t xml:space="preserve"> </w:t>
      </w:r>
      <w:r w:rsidR="001A2134">
        <w:rPr>
          <w:color w:val="010101"/>
          <w:spacing w:val="-14"/>
          <w:w w:val="105"/>
        </w:rPr>
        <w:t>at the time the participant started receiving</w:t>
      </w:r>
      <w:r w:rsidR="00982ACC">
        <w:rPr>
          <w:color w:val="010101"/>
          <w:spacing w:val="-14"/>
          <w:w w:val="105"/>
        </w:rPr>
        <w:t xml:space="preserve"> </w:t>
      </w:r>
      <w:r w:rsidR="009F5949">
        <w:rPr>
          <w:color w:val="010101"/>
          <w:spacing w:val="-14"/>
          <w:w w:val="105"/>
        </w:rPr>
        <w:t xml:space="preserve">benefits) </w:t>
      </w:r>
      <w:r w:rsidR="0054396A">
        <w:rPr>
          <w:color w:val="010101"/>
          <w:spacing w:val="-14"/>
          <w:w w:val="105"/>
        </w:rPr>
        <w:t xml:space="preserve">if the participant dies after </w:t>
      </w:r>
      <w:r w:rsidR="001A2134">
        <w:rPr>
          <w:color w:val="010101"/>
          <w:spacing w:val="-14"/>
          <w:w w:val="105"/>
        </w:rPr>
        <w:t xml:space="preserve">starting </w:t>
      </w:r>
      <w:r w:rsidR="004C7B5F">
        <w:rPr>
          <w:color w:val="010101"/>
          <w:spacing w:val="-14"/>
          <w:w w:val="105"/>
        </w:rPr>
        <w:t>benefits</w:t>
      </w:r>
      <w:r w:rsidR="00F708C3">
        <w:rPr>
          <w:color w:val="010101"/>
          <w:w w:val="105"/>
        </w:rPr>
        <w:t>.</w:t>
      </w:r>
    </w:p>
    <w:p w:rsidR="007E6910" w:rsidP="5EBE0255" w14:paraId="56912D59" w14:textId="76ED6C30">
      <w:pPr>
        <w:pStyle w:val="ListParagraph"/>
        <w:numPr>
          <w:ilvl w:val="0"/>
          <w:numId w:val="2"/>
        </w:numPr>
        <w:tabs>
          <w:tab w:val="left" w:pos="1090"/>
        </w:tabs>
        <w:spacing w:before="3" w:line="288" w:lineRule="auto"/>
        <w:rPr>
          <w:color w:val="010101"/>
        </w:rPr>
      </w:pPr>
      <w:r>
        <w:rPr>
          <w:color w:val="010101"/>
          <w:w w:val="105"/>
        </w:rPr>
        <w:t>Prior</w:t>
      </w:r>
      <w:r w:rsidR="005B4577">
        <w:rPr>
          <w:color w:val="010101"/>
          <w:w w:val="105"/>
        </w:rPr>
        <w:t xml:space="preserve"> benefit elections</w:t>
      </w:r>
      <w:r w:rsidR="009905B5">
        <w:rPr>
          <w:color w:val="010101"/>
          <w:w w:val="105"/>
        </w:rPr>
        <w:t>,</w:t>
      </w:r>
      <w:r>
        <w:rPr>
          <w:color w:val="010101"/>
          <w:spacing w:val="-17"/>
          <w:w w:val="105"/>
        </w:rPr>
        <w:t xml:space="preserve"> </w:t>
      </w:r>
      <w:r>
        <w:rPr>
          <w:color w:val="010101"/>
          <w:w w:val="105"/>
        </w:rPr>
        <w:t>waivers</w:t>
      </w:r>
      <w:r w:rsidR="009430E2">
        <w:rPr>
          <w:color w:val="010101"/>
          <w:w w:val="105"/>
        </w:rPr>
        <w:t>,</w:t>
      </w:r>
      <w:r>
        <w:rPr>
          <w:color w:val="010101"/>
          <w:spacing w:val="-16"/>
          <w:w w:val="105"/>
        </w:rPr>
        <w:t xml:space="preserve"> </w:t>
      </w:r>
      <w:r>
        <w:rPr>
          <w:color w:val="010101"/>
          <w:w w:val="105"/>
        </w:rPr>
        <w:t>or</w:t>
      </w:r>
      <w:r>
        <w:rPr>
          <w:color w:val="010101"/>
          <w:spacing w:val="-16"/>
          <w:w w:val="105"/>
        </w:rPr>
        <w:t xml:space="preserve"> </w:t>
      </w:r>
      <w:r w:rsidRPr="000F01F0">
        <w:rPr>
          <w:b/>
          <w:bCs/>
          <w:i/>
          <w:iCs/>
          <w:color w:val="010101"/>
          <w:w w:val="105"/>
        </w:rPr>
        <w:t>spousal</w:t>
      </w:r>
      <w:r w:rsidRPr="000F01F0">
        <w:rPr>
          <w:b/>
          <w:bCs/>
          <w:i/>
          <w:iCs/>
          <w:color w:val="010101"/>
          <w:spacing w:val="-16"/>
          <w:w w:val="105"/>
        </w:rPr>
        <w:t xml:space="preserve"> </w:t>
      </w:r>
      <w:r w:rsidRPr="000F01F0">
        <w:rPr>
          <w:b/>
          <w:bCs/>
          <w:i/>
          <w:iCs/>
          <w:color w:val="010101"/>
          <w:w w:val="105"/>
        </w:rPr>
        <w:t>consents</w:t>
      </w:r>
      <w:r>
        <w:rPr>
          <w:color w:val="010101"/>
          <w:spacing w:val="-16"/>
          <w:w w:val="105"/>
        </w:rPr>
        <w:t xml:space="preserve"> </w:t>
      </w:r>
      <w:r>
        <w:rPr>
          <w:color w:val="010101"/>
          <w:w w:val="105"/>
        </w:rPr>
        <w:t>can</w:t>
      </w:r>
      <w:r>
        <w:rPr>
          <w:color w:val="010101"/>
          <w:spacing w:val="-16"/>
          <w:w w:val="105"/>
        </w:rPr>
        <w:t xml:space="preserve"> </w:t>
      </w:r>
      <w:r>
        <w:rPr>
          <w:color w:val="010101"/>
          <w:w w:val="105"/>
        </w:rPr>
        <w:t>alter</w:t>
      </w:r>
      <w:r>
        <w:rPr>
          <w:color w:val="010101"/>
          <w:spacing w:val="-16"/>
          <w:w w:val="105"/>
        </w:rPr>
        <w:t xml:space="preserve"> </w:t>
      </w:r>
      <w:r>
        <w:rPr>
          <w:color w:val="010101"/>
          <w:w w:val="105"/>
        </w:rPr>
        <w:t>who</w:t>
      </w:r>
      <w:r>
        <w:rPr>
          <w:color w:val="010101"/>
          <w:spacing w:val="-16"/>
          <w:w w:val="105"/>
        </w:rPr>
        <w:t xml:space="preserve"> </w:t>
      </w:r>
      <w:r>
        <w:rPr>
          <w:color w:val="010101"/>
          <w:w w:val="105"/>
        </w:rPr>
        <w:t>is</w:t>
      </w:r>
      <w:r>
        <w:rPr>
          <w:color w:val="010101"/>
          <w:spacing w:val="-17"/>
          <w:w w:val="105"/>
        </w:rPr>
        <w:t xml:space="preserve"> </w:t>
      </w:r>
      <w:r>
        <w:rPr>
          <w:color w:val="010101"/>
          <w:w w:val="105"/>
        </w:rPr>
        <w:t>entitled</w:t>
      </w:r>
      <w:r>
        <w:rPr>
          <w:color w:val="010101"/>
          <w:spacing w:val="-16"/>
          <w:w w:val="105"/>
        </w:rPr>
        <w:t xml:space="preserve"> </w:t>
      </w:r>
      <w:r>
        <w:rPr>
          <w:color w:val="010101"/>
          <w:w w:val="105"/>
        </w:rPr>
        <w:t>to</w:t>
      </w:r>
      <w:r>
        <w:rPr>
          <w:color w:val="010101"/>
          <w:spacing w:val="-12"/>
          <w:w w:val="105"/>
        </w:rPr>
        <w:t xml:space="preserve"> </w:t>
      </w:r>
      <w:r>
        <w:rPr>
          <w:color w:val="010101"/>
          <w:w w:val="105"/>
        </w:rPr>
        <w:t>survivor</w:t>
      </w:r>
      <w:r>
        <w:rPr>
          <w:color w:val="010101"/>
          <w:spacing w:val="-3"/>
          <w:w w:val="105"/>
        </w:rPr>
        <w:t xml:space="preserve"> </w:t>
      </w:r>
      <w:r>
        <w:rPr>
          <w:color w:val="010101"/>
          <w:spacing w:val="-2"/>
          <w:w w:val="105"/>
        </w:rPr>
        <w:t>benefits.</w:t>
      </w:r>
      <w:r w:rsidR="004500DE">
        <w:rPr>
          <w:color w:val="010101"/>
          <w:spacing w:val="-2"/>
          <w:w w:val="105"/>
        </w:rPr>
        <w:t xml:space="preserve"> Once a participant has elected a form of benefit</w:t>
      </w:r>
      <w:r w:rsidRPr="360696A4" w:rsidR="2F67C0F4">
        <w:rPr>
          <w:color w:val="010101"/>
        </w:rPr>
        <w:t xml:space="preserve"> and</w:t>
      </w:r>
      <w:r w:rsidR="00391AF3">
        <w:rPr>
          <w:color w:val="010101"/>
        </w:rPr>
        <w:t xml:space="preserve"> has</w:t>
      </w:r>
      <w:r w:rsidRPr="360696A4" w:rsidR="2F67C0F4">
        <w:rPr>
          <w:color w:val="010101"/>
        </w:rPr>
        <w:t xml:space="preserve"> begun receiving benefit payments</w:t>
      </w:r>
      <w:r w:rsidR="004500DE">
        <w:rPr>
          <w:color w:val="010101"/>
          <w:spacing w:val="-2"/>
          <w:w w:val="105"/>
        </w:rPr>
        <w:t xml:space="preserve">, the named </w:t>
      </w:r>
      <w:r w:rsidRPr="001C3233" w:rsidR="004500DE">
        <w:rPr>
          <w:b/>
          <w:bCs/>
          <w:i/>
          <w:iCs/>
          <w:color w:val="010101"/>
          <w:spacing w:val="-2"/>
          <w:w w:val="105"/>
        </w:rPr>
        <w:t>beneficiary</w:t>
      </w:r>
      <w:r w:rsidR="004500DE">
        <w:rPr>
          <w:color w:val="010101"/>
          <w:spacing w:val="-2"/>
          <w:w w:val="105"/>
        </w:rPr>
        <w:t xml:space="preserve"> (and survivor </w:t>
      </w:r>
      <w:r w:rsidR="009430E2">
        <w:rPr>
          <w:color w:val="010101"/>
          <w:spacing w:val="-2"/>
          <w:w w:val="105"/>
        </w:rPr>
        <w:t>benefits</w:t>
      </w:r>
      <w:r w:rsidR="004500DE">
        <w:rPr>
          <w:color w:val="010101"/>
          <w:spacing w:val="-2"/>
          <w:w w:val="105"/>
        </w:rPr>
        <w:t>) cannot be changed.</w:t>
      </w:r>
      <w:r w:rsidRPr="360696A4" w:rsidR="02B9BEBE">
        <w:rPr>
          <w:color w:val="010101"/>
        </w:rPr>
        <w:t xml:space="preserve"> </w:t>
      </w:r>
    </w:p>
    <w:p w:rsidR="007E6910" w:rsidP="5EBE0255" w14:paraId="4B64828F" w14:textId="3E85D44A">
      <w:pPr>
        <w:pStyle w:val="ListParagraph"/>
        <w:numPr>
          <w:ilvl w:val="0"/>
          <w:numId w:val="2"/>
        </w:numPr>
        <w:tabs>
          <w:tab w:val="left" w:pos="1090"/>
        </w:tabs>
        <w:spacing w:before="3" w:line="288" w:lineRule="auto"/>
        <w:rPr>
          <w:color w:val="010101"/>
        </w:rPr>
      </w:pPr>
      <w:r w:rsidRPr="360696A4">
        <w:rPr>
          <w:color w:val="010101"/>
        </w:rPr>
        <w:t xml:space="preserve">Be aware that if </w:t>
      </w:r>
      <w:r w:rsidRPr="360696A4" w:rsidR="02B9BEBE">
        <w:rPr>
          <w:color w:val="010101"/>
        </w:rPr>
        <w:t>another former spouse is already entitled to the survivor benefits under a different QDRO, a new QDRO cannot change the beneficiary.</w:t>
      </w:r>
    </w:p>
    <w:p w:rsidR="007E6910" w14:paraId="4B648290" w14:textId="77777777">
      <w:pPr>
        <w:pStyle w:val="BodyText"/>
        <w:spacing w:before="37"/>
      </w:pPr>
    </w:p>
    <w:p w:rsidR="007E6910" w14:paraId="4B648291" w14:textId="3F3B9001">
      <w:pPr>
        <w:pStyle w:val="BodyText"/>
        <w:spacing w:line="285" w:lineRule="auto"/>
        <w:ind w:left="363" w:right="274" w:firstLine="1"/>
        <w:rPr>
          <w:color w:val="010101"/>
        </w:rPr>
      </w:pPr>
      <w:r w:rsidRPr="16C7DE0E">
        <w:rPr>
          <w:b/>
          <w:bCs/>
          <w:color w:val="010101"/>
          <w:w w:val="105"/>
        </w:rPr>
        <w:t>Bottom</w:t>
      </w:r>
      <w:r w:rsidRPr="16C7DE0E">
        <w:rPr>
          <w:b/>
          <w:bCs/>
          <w:color w:val="010101"/>
          <w:spacing w:val="-4"/>
          <w:w w:val="105"/>
        </w:rPr>
        <w:t xml:space="preserve"> </w:t>
      </w:r>
      <w:r w:rsidRPr="16C7DE0E">
        <w:rPr>
          <w:b/>
          <w:bCs/>
          <w:color w:val="010101"/>
          <w:w w:val="105"/>
        </w:rPr>
        <w:t>line:</w:t>
      </w:r>
      <w:r w:rsidRPr="16C7DE0E">
        <w:rPr>
          <w:b/>
          <w:bCs/>
          <w:color w:val="010101"/>
          <w:spacing w:val="-10"/>
          <w:w w:val="105"/>
        </w:rPr>
        <w:t xml:space="preserve"> </w:t>
      </w:r>
      <w:r>
        <w:rPr>
          <w:color w:val="010101"/>
          <w:w w:val="105"/>
        </w:rPr>
        <w:t>Determine the</w:t>
      </w:r>
      <w:r>
        <w:rPr>
          <w:color w:val="010101"/>
          <w:spacing w:val="-2"/>
          <w:w w:val="105"/>
        </w:rPr>
        <w:t xml:space="preserve"> </w:t>
      </w:r>
      <w:r w:rsidR="00A3702B">
        <w:rPr>
          <w:color w:val="010101"/>
          <w:w w:val="105"/>
        </w:rPr>
        <w:t xml:space="preserve">availability </w:t>
      </w:r>
      <w:r>
        <w:rPr>
          <w:color w:val="010101"/>
          <w:w w:val="105"/>
        </w:rPr>
        <w:t>of</w:t>
      </w:r>
      <w:r>
        <w:rPr>
          <w:color w:val="010101"/>
          <w:spacing w:val="-10"/>
          <w:w w:val="105"/>
        </w:rPr>
        <w:t xml:space="preserve"> </w:t>
      </w:r>
      <w:r>
        <w:rPr>
          <w:color w:val="010101"/>
          <w:w w:val="105"/>
        </w:rPr>
        <w:t>survivor benefits during</w:t>
      </w:r>
      <w:r>
        <w:rPr>
          <w:color w:val="010101"/>
          <w:spacing w:val="-13"/>
          <w:w w:val="105"/>
        </w:rPr>
        <w:t xml:space="preserve"> </w:t>
      </w:r>
      <w:r>
        <w:rPr>
          <w:color w:val="010101"/>
          <w:w w:val="105"/>
        </w:rPr>
        <w:t>the</w:t>
      </w:r>
      <w:r>
        <w:rPr>
          <w:color w:val="010101"/>
          <w:spacing w:val="-5"/>
          <w:w w:val="105"/>
        </w:rPr>
        <w:t xml:space="preserve"> </w:t>
      </w:r>
      <w:r>
        <w:rPr>
          <w:color w:val="010101"/>
          <w:w w:val="105"/>
        </w:rPr>
        <w:t>divorce</w:t>
      </w:r>
      <w:r>
        <w:rPr>
          <w:color w:val="010101"/>
        </w:rPr>
        <w:t>. If</w:t>
      </w:r>
      <w:r>
        <w:rPr>
          <w:color w:val="010101"/>
          <w:spacing w:val="24"/>
        </w:rPr>
        <w:t xml:space="preserve"> </w:t>
      </w:r>
      <w:r>
        <w:rPr>
          <w:color w:val="010101"/>
        </w:rPr>
        <w:t xml:space="preserve">the parties agree </w:t>
      </w:r>
      <w:r w:rsidRPr="360696A4" w:rsidR="1C28A404">
        <w:rPr>
          <w:color w:val="010101"/>
        </w:rPr>
        <w:t xml:space="preserve">or if the court decides </w:t>
      </w:r>
      <w:r>
        <w:rPr>
          <w:color w:val="010101"/>
        </w:rPr>
        <w:t>to</w:t>
      </w:r>
      <w:r>
        <w:rPr>
          <w:color w:val="010101"/>
          <w:spacing w:val="37"/>
        </w:rPr>
        <w:t xml:space="preserve"> </w:t>
      </w:r>
      <w:r>
        <w:rPr>
          <w:color w:val="010101"/>
        </w:rPr>
        <w:t>assign survivor benefits</w:t>
      </w:r>
      <w:r>
        <w:rPr>
          <w:color w:val="010101"/>
          <w:spacing w:val="-2"/>
        </w:rPr>
        <w:t xml:space="preserve"> </w:t>
      </w:r>
      <w:r>
        <w:rPr>
          <w:color w:val="010101"/>
        </w:rPr>
        <w:t>to the</w:t>
      </w:r>
      <w:r>
        <w:rPr>
          <w:color w:val="010101"/>
          <w:spacing w:val="-4"/>
        </w:rPr>
        <w:t xml:space="preserve"> </w:t>
      </w:r>
      <w:r>
        <w:rPr>
          <w:color w:val="010101"/>
        </w:rPr>
        <w:t xml:space="preserve">alternate payee, make </w:t>
      </w:r>
      <w:r>
        <w:rPr>
          <w:color w:val="010101"/>
          <w:w w:val="105"/>
        </w:rPr>
        <w:t>sure</w:t>
      </w:r>
      <w:r>
        <w:rPr>
          <w:color w:val="010101"/>
          <w:spacing w:val="-3"/>
          <w:w w:val="105"/>
        </w:rPr>
        <w:t xml:space="preserve"> </w:t>
      </w:r>
      <w:r>
        <w:rPr>
          <w:color w:val="010101"/>
          <w:w w:val="105"/>
        </w:rPr>
        <w:t>both</w:t>
      </w:r>
      <w:r>
        <w:rPr>
          <w:color w:val="010101"/>
          <w:spacing w:val="-5"/>
          <w:w w:val="105"/>
        </w:rPr>
        <w:t xml:space="preserve"> </w:t>
      </w:r>
      <w:r>
        <w:rPr>
          <w:color w:val="010101"/>
          <w:w w:val="105"/>
        </w:rPr>
        <w:t>the</w:t>
      </w:r>
      <w:r>
        <w:rPr>
          <w:color w:val="010101"/>
          <w:spacing w:val="-8"/>
          <w:w w:val="105"/>
        </w:rPr>
        <w:t xml:space="preserve"> </w:t>
      </w:r>
      <w:r>
        <w:rPr>
          <w:color w:val="010101"/>
          <w:w w:val="105"/>
        </w:rPr>
        <w:t>divorce decree</w:t>
      </w:r>
      <w:r>
        <w:rPr>
          <w:color w:val="010101"/>
          <w:spacing w:val="-1"/>
          <w:w w:val="105"/>
        </w:rPr>
        <w:t xml:space="preserve"> </w:t>
      </w:r>
      <w:r>
        <w:rPr>
          <w:color w:val="010101"/>
          <w:w w:val="105"/>
        </w:rPr>
        <w:t>and the</w:t>
      </w:r>
      <w:r>
        <w:rPr>
          <w:color w:val="010101"/>
          <w:spacing w:val="-8"/>
          <w:w w:val="105"/>
        </w:rPr>
        <w:t xml:space="preserve"> </w:t>
      </w:r>
      <w:r w:rsidRPr="360696A4" w:rsidR="003A54DC">
        <w:rPr>
          <w:color w:val="010101"/>
        </w:rPr>
        <w:t>QDRO</w:t>
      </w:r>
      <w:r>
        <w:rPr>
          <w:color w:val="010101"/>
          <w:w w:val="105"/>
        </w:rPr>
        <w:t xml:space="preserve"> clearly state</w:t>
      </w:r>
      <w:r>
        <w:rPr>
          <w:color w:val="010101"/>
          <w:spacing w:val="-3"/>
          <w:w w:val="105"/>
        </w:rPr>
        <w:t xml:space="preserve"> </w:t>
      </w:r>
      <w:r w:rsidR="00E1745C">
        <w:rPr>
          <w:color w:val="010101"/>
          <w:w w:val="105"/>
        </w:rPr>
        <w:t>which</w:t>
      </w:r>
      <w:r>
        <w:rPr>
          <w:color w:val="010101"/>
          <w:spacing w:val="-13"/>
          <w:w w:val="105"/>
        </w:rPr>
        <w:t xml:space="preserve"> </w:t>
      </w:r>
      <w:r>
        <w:rPr>
          <w:color w:val="010101"/>
          <w:w w:val="105"/>
        </w:rPr>
        <w:t>survivor benefits must go</w:t>
      </w:r>
      <w:r>
        <w:rPr>
          <w:color w:val="010101"/>
          <w:spacing w:val="-8"/>
          <w:w w:val="105"/>
        </w:rPr>
        <w:t xml:space="preserve"> </w:t>
      </w:r>
      <w:r>
        <w:rPr>
          <w:color w:val="010101"/>
          <w:w w:val="105"/>
        </w:rPr>
        <w:t>to the</w:t>
      </w:r>
      <w:r>
        <w:rPr>
          <w:color w:val="010101"/>
          <w:spacing w:val="-8"/>
          <w:w w:val="105"/>
        </w:rPr>
        <w:t xml:space="preserve"> </w:t>
      </w:r>
      <w:r>
        <w:rPr>
          <w:color w:val="010101"/>
          <w:w w:val="105"/>
        </w:rPr>
        <w:t>alternate payee</w:t>
      </w:r>
      <w:r w:rsidRPr="360696A4" w:rsidR="00FF6FA3">
        <w:rPr>
          <w:color w:val="010101"/>
        </w:rPr>
        <w:t xml:space="preserve"> </w:t>
      </w:r>
      <w:r w:rsidR="00152F86">
        <w:rPr>
          <w:color w:val="010101"/>
        </w:rPr>
        <w:t>and</w:t>
      </w:r>
      <w:r w:rsidRPr="360696A4" w:rsidR="00152F86">
        <w:rPr>
          <w:color w:val="010101"/>
        </w:rPr>
        <w:t xml:space="preserve"> </w:t>
      </w:r>
      <w:r>
        <w:rPr>
          <w:color w:val="010101"/>
          <w:w w:val="105"/>
        </w:rPr>
        <w:t>not to</w:t>
      </w:r>
      <w:r>
        <w:rPr>
          <w:color w:val="010101"/>
          <w:spacing w:val="-9"/>
          <w:w w:val="105"/>
        </w:rPr>
        <w:t xml:space="preserve"> </w:t>
      </w:r>
      <w:r>
        <w:rPr>
          <w:color w:val="010101"/>
          <w:w w:val="105"/>
        </w:rPr>
        <w:t>a new</w:t>
      </w:r>
      <w:r>
        <w:rPr>
          <w:color w:val="010101"/>
          <w:spacing w:val="-2"/>
          <w:w w:val="105"/>
        </w:rPr>
        <w:t xml:space="preserve"> </w:t>
      </w:r>
      <w:r>
        <w:rPr>
          <w:color w:val="010101"/>
          <w:w w:val="105"/>
        </w:rPr>
        <w:t>spouse.</w:t>
      </w:r>
      <w:r w:rsidR="00A3702B">
        <w:rPr>
          <w:color w:val="010101"/>
          <w:w w:val="105"/>
        </w:rPr>
        <w:t xml:space="preserve"> </w:t>
      </w:r>
    </w:p>
    <w:p w:rsidR="007E6910" w14:paraId="4B648292" w14:textId="77777777">
      <w:pPr>
        <w:pStyle w:val="BodyText"/>
        <w:rPr>
          <w:sz w:val="20"/>
        </w:rPr>
      </w:pPr>
    </w:p>
    <w:p w:rsidR="007E6910" w14:paraId="4B648293" w14:textId="77777777">
      <w:pPr>
        <w:pStyle w:val="BodyText"/>
        <w:spacing w:before="55"/>
        <w:rPr>
          <w:sz w:val="20"/>
        </w:rPr>
      </w:pPr>
      <w:r>
        <w:rPr>
          <w:noProof/>
          <w:sz w:val="20"/>
        </w:rPr>
        <mc:AlternateContent>
          <mc:Choice Requires="wpg">
            <w:drawing>
              <wp:anchor distT="0" distB="0" distL="0" distR="0" simplePos="0" relativeHeight="251664384" behindDoc="1" locked="0" layoutInCell="1" allowOverlap="1">
                <wp:simplePos x="0" y="0"/>
                <wp:positionH relativeFrom="page">
                  <wp:posOffset>909320</wp:posOffset>
                </wp:positionH>
                <wp:positionV relativeFrom="paragraph">
                  <wp:posOffset>205105</wp:posOffset>
                </wp:positionV>
                <wp:extent cx="5871845" cy="1335405"/>
                <wp:effectExtent l="19050" t="19050" r="14605" b="17145"/>
                <wp:wrapTopAndBottom/>
                <wp:docPr id="35"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5871845" cy="1335405"/>
                          <a:chOff x="14506" y="11458"/>
                          <a:chExt cx="5871845" cy="1335913"/>
                        </a:xfrm>
                      </wpg:grpSpPr>
                      <wps:wsp xmlns:wps="http://schemas.microsoft.com/office/word/2010/wordprocessingShape">
                        <wps:cNvPr id="36" name="Graphic 36"/>
                        <wps:cNvSpPr/>
                        <wps:spPr>
                          <a:xfrm>
                            <a:off x="17649" y="11458"/>
                            <a:ext cx="1052195" cy="1328420"/>
                          </a:xfrm>
                          <a:custGeom>
                            <a:avLst/>
                            <a:gdLst/>
                            <a:rect l="l" t="t" r="r" b="b"/>
                            <a:pathLst>
                              <a:path fill="norm" h="1328420" w="1052195" stroke="1">
                                <a:moveTo>
                                  <a:pt x="1052131" y="1327880"/>
                                </a:moveTo>
                                <a:lnTo>
                                  <a:pt x="178593" y="1327880"/>
                                </a:lnTo>
                                <a:lnTo>
                                  <a:pt x="131960" y="1320344"/>
                                </a:lnTo>
                                <a:lnTo>
                                  <a:pt x="89535" y="1300137"/>
                                </a:lnTo>
                                <a:lnTo>
                                  <a:pt x="53220" y="1270861"/>
                                </a:lnTo>
                                <a:lnTo>
                                  <a:pt x="24923" y="1236115"/>
                                </a:lnTo>
                                <a:lnTo>
                                  <a:pt x="6548" y="1199502"/>
                                </a:lnTo>
                                <a:lnTo>
                                  <a:pt x="0" y="1164621"/>
                                </a:lnTo>
                                <a:lnTo>
                                  <a:pt x="0" y="201453"/>
                                </a:lnTo>
                                <a:lnTo>
                                  <a:pt x="19895" y="132148"/>
                                </a:lnTo>
                                <a:lnTo>
                                  <a:pt x="43607" y="93972"/>
                                </a:lnTo>
                                <a:lnTo>
                                  <a:pt x="75466" y="58145"/>
                                </a:lnTo>
                                <a:lnTo>
                                  <a:pt x="114702" y="28191"/>
                                </a:lnTo>
                                <a:lnTo>
                                  <a:pt x="160543" y="7635"/>
                                </a:lnTo>
                                <a:lnTo>
                                  <a:pt x="212217" y="0"/>
                                </a:lnTo>
                                <a:lnTo>
                                  <a:pt x="1052131" y="0"/>
                                </a:lnTo>
                                <a:lnTo>
                                  <a:pt x="1052131" y="1327880"/>
                                </a:lnTo>
                                <a:close/>
                              </a:path>
                            </a:pathLst>
                          </a:custGeom>
                          <a:solidFill>
                            <a:srgbClr val="DDEBF6"/>
                          </a:solidFill>
                        </wps:spPr>
                        <wps:bodyPr wrap="square" lIns="0" tIns="0" rIns="0" bIns="0" rtlCol="0">
                          <a:prstTxWarp prst="textNoShape">
                            <a:avLst/>
                          </a:prstTxWarp>
                        </wps:bodyPr>
                      </wps:wsp>
                      <wps:wsp xmlns:wps="http://schemas.microsoft.com/office/word/2010/wordprocessingShape">
                        <wps:cNvPr id="37" name="Graphic 37"/>
                        <wps:cNvSpPr/>
                        <wps:spPr>
                          <a:xfrm>
                            <a:off x="14506" y="14506"/>
                            <a:ext cx="5871845" cy="1332865"/>
                          </a:xfrm>
                          <a:custGeom>
                            <a:avLst/>
                            <a:gdLst/>
                            <a:rect l="l" t="t" r="r" b="b"/>
                            <a:pathLst>
                              <a:path fill="norm" h="1332865" w="5871845" stroke="1">
                                <a:moveTo>
                                  <a:pt x="0" y="222789"/>
                                </a:moveTo>
                                <a:lnTo>
                                  <a:pt x="4572" y="177720"/>
                                </a:lnTo>
                                <a:lnTo>
                                  <a:pt x="17668" y="135820"/>
                                </a:lnTo>
                                <a:lnTo>
                                  <a:pt x="38355" y="97966"/>
                                </a:lnTo>
                                <a:lnTo>
                                  <a:pt x="65698" y="65031"/>
                                </a:lnTo>
                                <a:lnTo>
                                  <a:pt x="98766" y="37893"/>
                                </a:lnTo>
                                <a:lnTo>
                                  <a:pt x="136624" y="17424"/>
                                </a:lnTo>
                                <a:lnTo>
                                  <a:pt x="178339" y="4502"/>
                                </a:lnTo>
                                <a:lnTo>
                                  <a:pt x="222980" y="0"/>
                                </a:lnTo>
                                <a:lnTo>
                                  <a:pt x="5648801" y="0"/>
                                </a:lnTo>
                                <a:lnTo>
                                  <a:pt x="5693906" y="4502"/>
                                </a:lnTo>
                                <a:lnTo>
                                  <a:pt x="5735840" y="17424"/>
                                </a:lnTo>
                                <a:lnTo>
                                  <a:pt x="5773727" y="37893"/>
                                </a:lnTo>
                                <a:lnTo>
                                  <a:pt x="5806690" y="65031"/>
                                </a:lnTo>
                                <a:lnTo>
                                  <a:pt x="5833853" y="97966"/>
                                </a:lnTo>
                                <a:lnTo>
                                  <a:pt x="5854340" y="135820"/>
                                </a:lnTo>
                                <a:lnTo>
                                  <a:pt x="5867275" y="177720"/>
                                </a:lnTo>
                                <a:lnTo>
                                  <a:pt x="5871781" y="222789"/>
                                </a:lnTo>
                                <a:lnTo>
                                  <a:pt x="5871781" y="1111186"/>
                                </a:lnTo>
                                <a:lnTo>
                                  <a:pt x="5867275" y="1155757"/>
                                </a:lnTo>
                                <a:lnTo>
                                  <a:pt x="5854340" y="1197289"/>
                                </a:lnTo>
                                <a:lnTo>
                                  <a:pt x="5833853" y="1234888"/>
                                </a:lnTo>
                                <a:lnTo>
                                  <a:pt x="5806690" y="1267658"/>
                                </a:lnTo>
                                <a:lnTo>
                                  <a:pt x="5773727" y="1294704"/>
                                </a:lnTo>
                                <a:lnTo>
                                  <a:pt x="5735840" y="1315131"/>
                                </a:lnTo>
                                <a:lnTo>
                                  <a:pt x="5693906" y="1328044"/>
                                </a:lnTo>
                                <a:lnTo>
                                  <a:pt x="5648801" y="1332547"/>
                                </a:lnTo>
                                <a:lnTo>
                                  <a:pt x="222980" y="1332547"/>
                                </a:lnTo>
                                <a:lnTo>
                                  <a:pt x="178339" y="1328044"/>
                                </a:lnTo>
                                <a:lnTo>
                                  <a:pt x="136624" y="1315131"/>
                                </a:lnTo>
                                <a:lnTo>
                                  <a:pt x="98766" y="1294704"/>
                                </a:lnTo>
                                <a:lnTo>
                                  <a:pt x="65698" y="1267658"/>
                                </a:lnTo>
                                <a:lnTo>
                                  <a:pt x="38355" y="1234888"/>
                                </a:lnTo>
                                <a:lnTo>
                                  <a:pt x="17668" y="1197289"/>
                                </a:lnTo>
                                <a:lnTo>
                                  <a:pt x="4572" y="1155757"/>
                                </a:lnTo>
                                <a:lnTo>
                                  <a:pt x="0" y="1111186"/>
                                </a:lnTo>
                                <a:lnTo>
                                  <a:pt x="0" y="222789"/>
                                </a:lnTo>
                                <a:close/>
                              </a:path>
                            </a:pathLst>
                          </a:custGeom>
                          <a:ln w="29013">
                            <a:solidFill>
                              <a:srgbClr val="001F60"/>
                            </a:solidFill>
                            <a:prstDash val="solid"/>
                          </a:ln>
                        </wps:spPr>
                        <wps:bodyPr wrap="square" lIns="0" tIns="0" rIns="0" bIns="0" rtlCol="0">
                          <a:prstTxWarp prst="textNoShape">
                            <a:avLst/>
                          </a:prstTxWarp>
                        </wps:bodyPr>
                      </wps:wsp>
                      <wps:wsp xmlns:wps="http://schemas.microsoft.com/office/word/2010/wordprocessingShape">
                        <wps:cNvPr id="38" name="Graphic 38"/>
                        <wps:cNvSpPr/>
                        <wps:spPr>
                          <a:xfrm>
                            <a:off x="113090" y="122996"/>
                            <a:ext cx="932815" cy="570230"/>
                          </a:xfrm>
                          <a:custGeom>
                            <a:avLst/>
                            <a:gdLst/>
                            <a:rect l="l" t="t" r="r" b="b"/>
                            <a:pathLst>
                              <a:path fill="norm" h="570230" w="932815" stroke="1">
                                <a:moveTo>
                                  <a:pt x="932688" y="569976"/>
                                </a:moveTo>
                                <a:lnTo>
                                  <a:pt x="0" y="569976"/>
                                </a:lnTo>
                                <a:lnTo>
                                  <a:pt x="0" y="0"/>
                                </a:lnTo>
                                <a:lnTo>
                                  <a:pt x="932688" y="0"/>
                                </a:lnTo>
                                <a:lnTo>
                                  <a:pt x="932688" y="569976"/>
                                </a:lnTo>
                                <a:close/>
                              </a:path>
                            </a:pathLst>
                          </a:custGeom>
                          <a:solidFill>
                            <a:srgbClr val="DDEBF6"/>
                          </a:solidFill>
                        </wps:spPr>
                        <wps:bodyPr wrap="square" lIns="0" tIns="0" rIns="0" bIns="0" rtlCol="0">
                          <a:prstTxWarp prst="textNoShape">
                            <a:avLst/>
                          </a:prstTxWarp>
                        </wps:bodyPr>
                      </wps:wsp>
                      <wps:wsp xmlns:wps="http://schemas.microsoft.com/office/word/2010/wordprocessingShape">
                        <wps:cNvPr id="39" name="Graphic 39"/>
                        <wps:cNvSpPr/>
                        <wps:spPr>
                          <a:xfrm>
                            <a:off x="1069781" y="14506"/>
                            <a:ext cx="1270" cy="1332865"/>
                          </a:xfrm>
                          <a:custGeom>
                            <a:avLst/>
                            <a:gdLst/>
                            <a:rect l="l" t="t" r="r" b="b"/>
                            <a:pathLst>
                              <a:path fill="norm" h="1332865" stroke="1">
                                <a:moveTo>
                                  <a:pt x="0" y="0"/>
                                </a:moveTo>
                                <a:lnTo>
                                  <a:pt x="0" y="1332547"/>
                                </a:lnTo>
                              </a:path>
                            </a:pathLst>
                          </a:custGeom>
                          <a:ln w="19850">
                            <a:solidFill>
                              <a:srgbClr val="182859"/>
                            </a:solidFill>
                            <a:prstDash val="solid"/>
                          </a:ln>
                        </wps:spPr>
                        <wps:bodyPr wrap="square" lIns="0" tIns="0" rIns="0" bIns="0" rtlCol="0">
                          <a:prstTxWarp prst="textNoShape">
                            <a:avLst/>
                          </a:prstTxWarp>
                        </wps:bodyPr>
                      </wps:wsp>
                      <pic:pic xmlns:pic="http://schemas.openxmlformats.org/drawingml/2006/picture">
                        <pic:nvPicPr>
                          <pic:cNvPr id="40" name="Image 40"/>
                          <pic:cNvPicPr/>
                        </pic:nvPicPr>
                        <pic:blipFill>
                          <a:blip xmlns:r="http://schemas.openxmlformats.org/officeDocument/2006/relationships" r:embed="rId14" cstate="print"/>
                          <a:stretch>
                            <a:fillRect/>
                          </a:stretch>
                        </pic:blipFill>
                        <pic:spPr>
                          <a:xfrm>
                            <a:off x="1192082" y="203768"/>
                            <a:ext cx="275844" cy="352043"/>
                          </a:xfrm>
                          <a:prstGeom prst="rect">
                            <a:avLst/>
                          </a:prstGeom>
                        </pic:spPr>
                      </pic:pic>
                      <pic:pic xmlns:pic="http://schemas.openxmlformats.org/drawingml/2006/picture">
                        <pic:nvPicPr>
                          <pic:cNvPr id="41" name="Image 41"/>
                          <pic:cNvPicPr/>
                        </pic:nvPicPr>
                        <pic:blipFill>
                          <a:blip xmlns:r="http://schemas.openxmlformats.org/officeDocument/2006/relationships" r:embed="rId15" cstate="print"/>
                          <a:stretch>
                            <a:fillRect/>
                          </a:stretch>
                        </pic:blipFill>
                        <pic:spPr>
                          <a:xfrm>
                            <a:off x="3051933" y="597531"/>
                            <a:ext cx="97726" cy="102298"/>
                          </a:xfrm>
                          <a:prstGeom prst="rect">
                            <a:avLst/>
                          </a:prstGeom>
                        </pic:spPr>
                      </pic:pic>
                      <wps:wsp xmlns:wps="http://schemas.microsoft.com/office/word/2010/wordprocessingShape">
                        <wps:cNvPr id="42" name="Textbox 42"/>
                        <wps:cNvSpPr txBox="1"/>
                        <wps:spPr>
                          <a:xfrm>
                            <a:off x="210138" y="193306"/>
                            <a:ext cx="459105" cy="403860"/>
                          </a:xfrm>
                          <a:prstGeom prst="rect">
                            <a:avLst/>
                          </a:prstGeom>
                        </wps:spPr>
                        <wps:txbx>
                          <w:txbxContent>
                            <w:p w:rsidR="007E6910" w14:textId="77777777">
                              <w:pPr>
                                <w:spacing w:line="280" w:lineRule="exact"/>
                                <w:ind w:left="1"/>
                                <w:rPr>
                                  <w:b/>
                                  <w:sz w:val="25"/>
                                </w:rPr>
                              </w:pPr>
                              <w:r>
                                <w:rPr>
                                  <w:b/>
                                  <w:color w:val="182859"/>
                                  <w:spacing w:val="-2"/>
                                  <w:w w:val="105"/>
                                  <w:sz w:val="25"/>
                                </w:rPr>
                                <w:t>Learn</w:t>
                              </w:r>
                            </w:p>
                            <w:p w:rsidR="007E6910" w14:textId="77777777">
                              <w:pPr>
                                <w:spacing w:before="68"/>
                                <w:rPr>
                                  <w:b/>
                                  <w:sz w:val="25"/>
                                </w:rPr>
                              </w:pPr>
                              <w:r>
                                <w:rPr>
                                  <w:b/>
                                  <w:color w:val="182859"/>
                                  <w:spacing w:val="-4"/>
                                  <w:w w:val="105"/>
                                  <w:sz w:val="25"/>
                                </w:rPr>
                                <w:t>more</w:t>
                              </w:r>
                            </w:p>
                          </w:txbxContent>
                        </wps:txbx>
                        <wps:bodyPr wrap="square" lIns="0" tIns="0" rIns="0" bIns="0" rtlCol="0"/>
                      </wps:wsp>
                      <wps:wsp xmlns:wps="http://schemas.microsoft.com/office/word/2010/wordprocessingShape">
                        <wps:cNvPr id="43" name="Textbox 43"/>
                        <wps:cNvSpPr txBox="1"/>
                        <wps:spPr>
                          <a:xfrm>
                            <a:off x="1579276" y="122995"/>
                            <a:ext cx="4088100" cy="1146241"/>
                          </a:xfrm>
                          <a:prstGeom prst="rect">
                            <a:avLst/>
                          </a:prstGeom>
                        </wps:spPr>
                        <wps:txbx>
                          <w:txbxContent>
                            <w:p w:rsidR="007E6910" w14:textId="1FFAFAE5">
                              <w:pPr>
                                <w:spacing w:line="285" w:lineRule="auto"/>
                                <w:ind w:firstLine="1"/>
                              </w:pPr>
                              <w:r>
                                <w:rPr>
                                  <w:color w:val="182859"/>
                                  <w:w w:val="105"/>
                                </w:rPr>
                                <w:t>Survivor benefit allocations can</w:t>
                              </w:r>
                              <w:r>
                                <w:rPr>
                                  <w:color w:val="182859"/>
                                  <w:spacing w:val="-3"/>
                                  <w:w w:val="105"/>
                                </w:rPr>
                                <w:t xml:space="preserve"> </w:t>
                              </w:r>
                              <w:r>
                                <w:rPr>
                                  <w:color w:val="182859"/>
                                  <w:w w:val="105"/>
                                </w:rPr>
                                <w:t>involve complex rules</w:t>
                              </w:r>
                              <w:r>
                                <w:rPr>
                                  <w:color w:val="182859"/>
                                  <w:spacing w:val="-4"/>
                                  <w:w w:val="105"/>
                                </w:rPr>
                                <w:t xml:space="preserve"> </w:t>
                              </w:r>
                              <w:r>
                                <w:rPr>
                                  <w:color w:val="182859"/>
                                  <w:w w:val="105"/>
                                </w:rPr>
                                <w:t xml:space="preserve">under </w:t>
                              </w:r>
                              <w:r>
                                <w:rPr>
                                  <w:color w:val="182859"/>
                                </w:rPr>
                                <w:t>ERISA and</w:t>
                              </w:r>
                              <w:r>
                                <w:rPr>
                                  <w:color w:val="182859"/>
                                  <w:spacing w:val="-2"/>
                                </w:rPr>
                                <w:t xml:space="preserve"> </w:t>
                              </w:r>
                              <w:r>
                                <w:rPr>
                                  <w:color w:val="182859"/>
                                </w:rPr>
                                <w:t>the</w:t>
                              </w:r>
                              <w:r>
                                <w:rPr>
                                  <w:color w:val="182859"/>
                                  <w:spacing w:val="-5"/>
                                </w:rPr>
                                <w:t xml:space="preserve"> </w:t>
                              </w:r>
                              <w:r>
                                <w:rPr>
                                  <w:color w:val="182859"/>
                                </w:rPr>
                                <w:t>specific terms of</w:t>
                              </w:r>
                              <w:r>
                                <w:rPr>
                                  <w:color w:val="182859"/>
                                  <w:spacing w:val="-4"/>
                                </w:rPr>
                                <w:t xml:space="preserve"> </w:t>
                              </w:r>
                              <w:r>
                                <w:rPr>
                                  <w:color w:val="182859"/>
                                </w:rPr>
                                <w:t>the plan.</w:t>
                              </w:r>
                              <w:r>
                                <w:rPr>
                                  <w:color w:val="182859"/>
                                  <w:spacing w:val="-7"/>
                                </w:rPr>
                                <w:t xml:space="preserve"> </w:t>
                              </w:r>
                              <w:r>
                                <w:rPr>
                                  <w:color w:val="182859"/>
                                </w:rPr>
                                <w:t xml:space="preserve">For detailed guidance, </w:t>
                              </w:r>
                              <w:r>
                                <w:rPr>
                                  <w:color w:val="182859"/>
                                  <w:w w:val="105"/>
                                </w:rPr>
                                <w:t>refer</w:t>
                              </w:r>
                              <w:r>
                                <w:rPr>
                                  <w:color w:val="182859"/>
                                  <w:spacing w:val="-17"/>
                                  <w:w w:val="105"/>
                                </w:rPr>
                                <w:t xml:space="preserve"> </w:t>
                              </w:r>
                              <w:r>
                                <w:rPr>
                                  <w:color w:val="182859"/>
                                  <w:w w:val="105"/>
                                </w:rPr>
                                <w:t>to</w:t>
                              </w:r>
                              <w:r>
                                <w:rPr>
                                  <w:color w:val="182859"/>
                                  <w:spacing w:val="-15"/>
                                  <w:w w:val="105"/>
                                </w:rPr>
                                <w:t xml:space="preserve"> </w:t>
                              </w:r>
                              <w:hyperlink r:id="rId16" w:history="1">
                                <w:r w:rsidRPr="008D35B0" w:rsidR="008D35B0">
                                  <w:rPr>
                                    <w:rStyle w:val="Hyperlink"/>
                                    <w:w w:val="105"/>
                                  </w:rPr>
                                  <w:t>QDROs Chapter 3 - Drafting QDROs | U.S. Department of Labor</w:t>
                                </w:r>
                              </w:hyperlink>
                              <w:r w:rsidR="008D35B0">
                                <w:rPr>
                                  <w:color w:val="182859"/>
                                  <w:w w:val="105"/>
                                </w:rPr>
                                <w:t xml:space="preserve"> </w:t>
                              </w:r>
                              <w:r>
                                <w:rPr>
                                  <w:color w:val="182859"/>
                                  <w:w w:val="105"/>
                                </w:rPr>
                                <w:t>especially</w:t>
                              </w:r>
                              <w:r>
                                <w:rPr>
                                  <w:color w:val="182859"/>
                                  <w:spacing w:val="-10"/>
                                  <w:w w:val="105"/>
                                </w:rPr>
                                <w:t xml:space="preserve"> </w:t>
                              </w:r>
                              <w:r>
                                <w:rPr>
                                  <w:color w:val="182859"/>
                                  <w:w w:val="105"/>
                                </w:rPr>
                                <w:t>Question</w:t>
                              </w:r>
                              <w:r>
                                <w:rPr>
                                  <w:color w:val="182859"/>
                                  <w:spacing w:val="-17"/>
                                  <w:w w:val="105"/>
                                </w:rPr>
                                <w:t xml:space="preserve"> </w:t>
                              </w:r>
                              <w:r>
                                <w:rPr>
                                  <w:color w:val="182859"/>
                                  <w:w w:val="105"/>
                                </w:rPr>
                                <w:t>3-5:</w:t>
                              </w:r>
                              <w:r>
                                <w:rPr>
                                  <w:color w:val="182859"/>
                                  <w:spacing w:val="-16"/>
                                  <w:w w:val="105"/>
                                </w:rPr>
                                <w:t xml:space="preserve"> </w:t>
                              </w:r>
                              <w:r>
                                <w:rPr>
                                  <w:color w:val="182859"/>
                                  <w:w w:val="105"/>
                                </w:rPr>
                                <w:t>"What</w:t>
                              </w:r>
                              <w:r>
                                <w:rPr>
                                  <w:color w:val="182859"/>
                                  <w:spacing w:val="-14"/>
                                  <w:w w:val="105"/>
                                </w:rPr>
                                <w:t xml:space="preserve"> </w:t>
                              </w:r>
                              <w:r>
                                <w:rPr>
                                  <w:color w:val="182859"/>
                                  <w:w w:val="105"/>
                                </w:rPr>
                                <w:t>are survivor benefits</w:t>
                              </w:r>
                              <w:r>
                                <w:rPr>
                                  <w:color w:val="182859"/>
                                  <w:spacing w:val="-3"/>
                                  <w:w w:val="105"/>
                                </w:rPr>
                                <w:t xml:space="preserve"> </w:t>
                              </w:r>
                              <w:r>
                                <w:rPr>
                                  <w:color w:val="182859"/>
                                  <w:w w:val="105"/>
                                </w:rPr>
                                <w:t>and</w:t>
                              </w:r>
                              <w:r>
                                <w:rPr>
                                  <w:color w:val="182859"/>
                                  <w:spacing w:val="-6"/>
                                  <w:w w:val="105"/>
                                </w:rPr>
                                <w:t xml:space="preserve"> </w:t>
                              </w:r>
                              <w:r>
                                <w:rPr>
                                  <w:color w:val="182859"/>
                                  <w:w w:val="105"/>
                                </w:rPr>
                                <w:t>why</w:t>
                              </w:r>
                              <w:r>
                                <w:rPr>
                                  <w:color w:val="182859"/>
                                  <w:spacing w:val="-6"/>
                                  <w:w w:val="105"/>
                                </w:rPr>
                                <w:t xml:space="preserve"> </w:t>
                              </w:r>
                              <w:r>
                                <w:rPr>
                                  <w:color w:val="182859"/>
                                  <w:w w:val="105"/>
                                </w:rPr>
                                <w:t>should a</w:t>
                              </w:r>
                              <w:r>
                                <w:rPr>
                                  <w:color w:val="182859"/>
                                  <w:spacing w:val="-5"/>
                                  <w:w w:val="105"/>
                                </w:rPr>
                                <w:t xml:space="preserve"> </w:t>
                              </w:r>
                              <w:r>
                                <w:rPr>
                                  <w:color w:val="182859"/>
                                  <w:w w:val="105"/>
                                </w:rPr>
                                <w:t>QDRO take</w:t>
                              </w:r>
                              <w:r>
                                <w:rPr>
                                  <w:color w:val="182859"/>
                                  <w:spacing w:val="-9"/>
                                  <w:w w:val="105"/>
                                </w:rPr>
                                <w:t xml:space="preserve"> </w:t>
                              </w:r>
                              <w:r>
                                <w:rPr>
                                  <w:color w:val="182859"/>
                                  <w:w w:val="105"/>
                                </w:rPr>
                                <w:t>them</w:t>
                              </w:r>
                              <w:r>
                                <w:rPr>
                                  <w:color w:val="182859"/>
                                  <w:spacing w:val="-6"/>
                                  <w:w w:val="105"/>
                                </w:rPr>
                                <w:t xml:space="preserve"> </w:t>
                              </w:r>
                              <w:r>
                                <w:rPr>
                                  <w:color w:val="182859"/>
                                  <w:w w:val="105"/>
                                </w:rPr>
                                <w:t>into</w:t>
                              </w:r>
                            </w:p>
                            <w:p w:rsidR="007E6910" w14:textId="77777777">
                              <w:pPr>
                                <w:ind w:left="3"/>
                              </w:pPr>
                              <w:r>
                                <w:rPr>
                                  <w:color w:val="182859"/>
                                  <w:spacing w:val="-2"/>
                                  <w:w w:val="105"/>
                                </w:rPr>
                                <w:t>account?"</w:t>
                              </w: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id="Group 35" o:spid="_x0000_s1051" style="width:462.35pt;height:105.15pt;margin-top:16.15pt;margin-left:71.6pt;mso-height-relative:margin;mso-position-horizontal-relative:page;mso-width-relative:margin;mso-wrap-distance-left:0;mso-wrap-distance-right:0;position:absolute;z-index:-251651072" coordorigin="145,114" coordsize="58718,13359">
                <v:shape id="Graphic 36" o:spid="_x0000_s1052" style="width:10522;height:13284;left:176;mso-wrap-style:square;position:absolute;top:114;visibility:visible;v-text-anchor:top" coordsize="1052195,1328420" path="m1052131,1327880l178593,1327880l131960,1320344,89535,1300137,53220,1270861,24923,1236115,6548,1199502,,1164621,,201453,19895,132148,43607,93972,75466,58145,114702,28191,160543,7635,212217,l1052131,l1052131,1327880xe" fillcolor="#ddebf6" stroked="f">
                  <v:path arrowok="t"/>
                </v:shape>
                <v:shape id="Graphic 37" o:spid="_x0000_s1053" style="width:58718;height:13328;left:145;mso-wrap-style:square;position:absolute;top:145;visibility:visible;v-text-anchor:top" coordsize="5871845,1332865" path="m,222789l4572,177720,17668,135820,38355,97966,65698,65031,98766,37893,136624,17424,178339,4502,222980,,5648801,l5693906,4502l5735840,17424l5773727,37893l5806690,65031l5833853,97966l5854340,135820l5867275,177720l5871781,222789l5871781,1111186l5867275,1155757l5854340,1197289l5833853,1234888l5806690,1267658l5773727,1294704l5735840,1315131l5693906,1328044l5648801,1332547l222980,1332547l178339,1328044l136624,1315131,98766,1294704,65698,1267658,38355,1234888,17668,1197289,4572,1155757,,1111186,,222789xe" filled="f" strokecolor="#001f60" strokeweight="2.28pt">
                  <v:path arrowok="t"/>
                </v:shape>
                <v:shape id="Graphic 38" o:spid="_x0000_s1054" style="width:9329;height:5703;left:1130;mso-wrap-style:square;position:absolute;top:1229;visibility:visible;v-text-anchor:top" coordsize="932815,570230" path="m932688,569976l,569976,,,932688,l932688,569976xe" fillcolor="#ddebf6" stroked="f">
                  <v:path arrowok="t"/>
                </v:shape>
                <v:shape id="Graphic 39" o:spid="_x0000_s1055" style="width:13;height:13328;left:10697;mso-wrap-style:square;position:absolute;top:145;visibility:visible;v-text-anchor:top" coordsize="1270,1332865" path="m,l,1332547e" filled="f" strokecolor="#182859" strokeweight="1.56pt">
                  <v:path arrowok="t"/>
                </v:shape>
                <v:shape id="Image 40" o:spid="_x0000_s1056" type="#_x0000_t75" style="width:2759;height:3521;left:11920;mso-wrap-style:square;position:absolute;top:2037;visibility:visible">
                  <v:imagedata r:id="rId14" o:title=""/>
                </v:shape>
                <v:shape id="Image 41" o:spid="_x0000_s1057" type="#_x0000_t75" style="width:977;height:1023;left:30519;mso-wrap-style:square;position:absolute;top:5975;visibility:visible">
                  <v:imagedata r:id="rId15" o:title=""/>
                </v:shape>
                <v:shape id="Textbox 42" o:spid="_x0000_s1058" type="#_x0000_t202" style="width:4591;height:4038;left:2101;mso-wrap-style:square;position:absolute;top:1933;visibility:visible;v-text-anchor:top" filled="f" stroked="f">
                  <v:textbox inset="0,0,0,0">
                    <w:txbxContent>
                      <w:p w:rsidR="007E6910" w14:paraId="4B6482F3" w14:textId="77777777">
                        <w:pPr>
                          <w:spacing w:line="280" w:lineRule="exact"/>
                          <w:ind w:left="1"/>
                          <w:rPr>
                            <w:b/>
                            <w:sz w:val="25"/>
                          </w:rPr>
                        </w:pPr>
                        <w:r>
                          <w:rPr>
                            <w:b/>
                            <w:color w:val="182859"/>
                            <w:spacing w:val="-2"/>
                            <w:w w:val="105"/>
                            <w:sz w:val="25"/>
                          </w:rPr>
                          <w:t>Learn</w:t>
                        </w:r>
                      </w:p>
                      <w:p w:rsidR="007E6910" w14:paraId="4B6482F4" w14:textId="77777777">
                        <w:pPr>
                          <w:spacing w:before="68"/>
                          <w:rPr>
                            <w:b/>
                            <w:sz w:val="25"/>
                          </w:rPr>
                        </w:pPr>
                        <w:r>
                          <w:rPr>
                            <w:b/>
                            <w:color w:val="182859"/>
                            <w:spacing w:val="-4"/>
                            <w:w w:val="105"/>
                            <w:sz w:val="25"/>
                          </w:rPr>
                          <w:t>more</w:t>
                        </w:r>
                      </w:p>
                    </w:txbxContent>
                  </v:textbox>
                </v:shape>
                <v:shape id="Textbox 43" o:spid="_x0000_s1059" type="#_x0000_t202" style="width:40881;height:11463;left:15792;mso-wrap-style:square;position:absolute;top:1229;visibility:visible;v-text-anchor:top" filled="f" stroked="f">
                  <v:textbox inset="0,0,0,0">
                    <w:txbxContent>
                      <w:p w:rsidR="007E6910" w14:paraId="4B6482F5" w14:textId="1FFAFAE5">
                        <w:pPr>
                          <w:spacing w:line="285" w:lineRule="auto"/>
                          <w:ind w:firstLine="1"/>
                        </w:pPr>
                        <w:r>
                          <w:rPr>
                            <w:color w:val="182859"/>
                            <w:w w:val="105"/>
                          </w:rPr>
                          <w:t>Survivor benefit allocations can</w:t>
                        </w:r>
                        <w:r>
                          <w:rPr>
                            <w:color w:val="182859"/>
                            <w:spacing w:val="-3"/>
                            <w:w w:val="105"/>
                          </w:rPr>
                          <w:t xml:space="preserve"> </w:t>
                        </w:r>
                        <w:r>
                          <w:rPr>
                            <w:color w:val="182859"/>
                            <w:w w:val="105"/>
                          </w:rPr>
                          <w:t>involve complex rules</w:t>
                        </w:r>
                        <w:r>
                          <w:rPr>
                            <w:color w:val="182859"/>
                            <w:spacing w:val="-4"/>
                            <w:w w:val="105"/>
                          </w:rPr>
                          <w:t xml:space="preserve"> </w:t>
                        </w:r>
                        <w:r>
                          <w:rPr>
                            <w:color w:val="182859"/>
                            <w:w w:val="105"/>
                          </w:rPr>
                          <w:t xml:space="preserve">under </w:t>
                        </w:r>
                        <w:r>
                          <w:rPr>
                            <w:color w:val="182859"/>
                          </w:rPr>
                          <w:t>ERISA and</w:t>
                        </w:r>
                        <w:r>
                          <w:rPr>
                            <w:color w:val="182859"/>
                            <w:spacing w:val="-2"/>
                          </w:rPr>
                          <w:t xml:space="preserve"> </w:t>
                        </w:r>
                        <w:r>
                          <w:rPr>
                            <w:color w:val="182859"/>
                          </w:rPr>
                          <w:t>the</w:t>
                        </w:r>
                        <w:r>
                          <w:rPr>
                            <w:color w:val="182859"/>
                            <w:spacing w:val="-5"/>
                          </w:rPr>
                          <w:t xml:space="preserve"> </w:t>
                        </w:r>
                        <w:r>
                          <w:rPr>
                            <w:color w:val="182859"/>
                          </w:rPr>
                          <w:t>specific terms of</w:t>
                        </w:r>
                        <w:r>
                          <w:rPr>
                            <w:color w:val="182859"/>
                            <w:spacing w:val="-4"/>
                          </w:rPr>
                          <w:t xml:space="preserve"> </w:t>
                        </w:r>
                        <w:r>
                          <w:rPr>
                            <w:color w:val="182859"/>
                          </w:rPr>
                          <w:t>the plan.</w:t>
                        </w:r>
                        <w:r>
                          <w:rPr>
                            <w:color w:val="182859"/>
                            <w:spacing w:val="-7"/>
                          </w:rPr>
                          <w:t xml:space="preserve"> </w:t>
                        </w:r>
                        <w:r>
                          <w:rPr>
                            <w:color w:val="182859"/>
                          </w:rPr>
                          <w:t xml:space="preserve">For detailed guidance, </w:t>
                        </w:r>
                        <w:r>
                          <w:rPr>
                            <w:color w:val="182859"/>
                            <w:w w:val="105"/>
                          </w:rPr>
                          <w:t>refer</w:t>
                        </w:r>
                        <w:r>
                          <w:rPr>
                            <w:color w:val="182859"/>
                            <w:spacing w:val="-17"/>
                            <w:w w:val="105"/>
                          </w:rPr>
                          <w:t xml:space="preserve"> </w:t>
                        </w:r>
                        <w:r>
                          <w:rPr>
                            <w:color w:val="182859"/>
                            <w:w w:val="105"/>
                          </w:rPr>
                          <w:t>to</w:t>
                        </w:r>
                        <w:r>
                          <w:rPr>
                            <w:color w:val="182859"/>
                            <w:spacing w:val="-15"/>
                            <w:w w:val="105"/>
                          </w:rPr>
                          <w:t xml:space="preserve"> </w:t>
                        </w:r>
                        <w:hyperlink r:id="rId16" w:history="1">
                          <w:r w:rsidRPr="008D35B0" w:rsidR="008D35B0">
                            <w:rPr>
                              <w:rStyle w:val="Hyperlink"/>
                              <w:w w:val="105"/>
                            </w:rPr>
                            <w:t>QDROs Chapter 3 - Drafting QDROs | U.S. Department of Labor</w:t>
                          </w:r>
                        </w:hyperlink>
                        <w:r w:rsidR="008D35B0">
                          <w:rPr>
                            <w:color w:val="182859"/>
                            <w:w w:val="105"/>
                          </w:rPr>
                          <w:t xml:space="preserve"> </w:t>
                        </w:r>
                        <w:r>
                          <w:rPr>
                            <w:color w:val="182859"/>
                            <w:w w:val="105"/>
                          </w:rPr>
                          <w:t>especially</w:t>
                        </w:r>
                        <w:r>
                          <w:rPr>
                            <w:color w:val="182859"/>
                            <w:spacing w:val="-10"/>
                            <w:w w:val="105"/>
                          </w:rPr>
                          <w:t xml:space="preserve"> </w:t>
                        </w:r>
                        <w:r>
                          <w:rPr>
                            <w:color w:val="182859"/>
                            <w:w w:val="105"/>
                          </w:rPr>
                          <w:t>Question</w:t>
                        </w:r>
                        <w:r>
                          <w:rPr>
                            <w:color w:val="182859"/>
                            <w:spacing w:val="-17"/>
                            <w:w w:val="105"/>
                          </w:rPr>
                          <w:t xml:space="preserve"> </w:t>
                        </w:r>
                        <w:r>
                          <w:rPr>
                            <w:color w:val="182859"/>
                            <w:w w:val="105"/>
                          </w:rPr>
                          <w:t>3-5:</w:t>
                        </w:r>
                        <w:r>
                          <w:rPr>
                            <w:color w:val="182859"/>
                            <w:spacing w:val="-16"/>
                            <w:w w:val="105"/>
                          </w:rPr>
                          <w:t xml:space="preserve"> </w:t>
                        </w:r>
                        <w:r>
                          <w:rPr>
                            <w:color w:val="182859"/>
                            <w:w w:val="105"/>
                          </w:rPr>
                          <w:t>"What</w:t>
                        </w:r>
                        <w:r>
                          <w:rPr>
                            <w:color w:val="182859"/>
                            <w:spacing w:val="-14"/>
                            <w:w w:val="105"/>
                          </w:rPr>
                          <w:t xml:space="preserve"> </w:t>
                        </w:r>
                        <w:r>
                          <w:rPr>
                            <w:color w:val="182859"/>
                            <w:w w:val="105"/>
                          </w:rPr>
                          <w:t>are survivor benefits</w:t>
                        </w:r>
                        <w:r>
                          <w:rPr>
                            <w:color w:val="182859"/>
                            <w:spacing w:val="-3"/>
                            <w:w w:val="105"/>
                          </w:rPr>
                          <w:t xml:space="preserve"> </w:t>
                        </w:r>
                        <w:r>
                          <w:rPr>
                            <w:color w:val="182859"/>
                            <w:w w:val="105"/>
                          </w:rPr>
                          <w:t>and</w:t>
                        </w:r>
                        <w:r>
                          <w:rPr>
                            <w:color w:val="182859"/>
                            <w:spacing w:val="-6"/>
                            <w:w w:val="105"/>
                          </w:rPr>
                          <w:t xml:space="preserve"> </w:t>
                        </w:r>
                        <w:r>
                          <w:rPr>
                            <w:color w:val="182859"/>
                            <w:w w:val="105"/>
                          </w:rPr>
                          <w:t>why</w:t>
                        </w:r>
                        <w:r>
                          <w:rPr>
                            <w:color w:val="182859"/>
                            <w:spacing w:val="-6"/>
                            <w:w w:val="105"/>
                          </w:rPr>
                          <w:t xml:space="preserve"> </w:t>
                        </w:r>
                        <w:r>
                          <w:rPr>
                            <w:color w:val="182859"/>
                            <w:w w:val="105"/>
                          </w:rPr>
                          <w:t>should a</w:t>
                        </w:r>
                        <w:r>
                          <w:rPr>
                            <w:color w:val="182859"/>
                            <w:spacing w:val="-5"/>
                            <w:w w:val="105"/>
                          </w:rPr>
                          <w:t xml:space="preserve"> </w:t>
                        </w:r>
                        <w:r>
                          <w:rPr>
                            <w:color w:val="182859"/>
                            <w:w w:val="105"/>
                          </w:rPr>
                          <w:t>QDRO take</w:t>
                        </w:r>
                        <w:r>
                          <w:rPr>
                            <w:color w:val="182859"/>
                            <w:spacing w:val="-9"/>
                            <w:w w:val="105"/>
                          </w:rPr>
                          <w:t xml:space="preserve"> </w:t>
                        </w:r>
                        <w:r>
                          <w:rPr>
                            <w:color w:val="182859"/>
                            <w:w w:val="105"/>
                          </w:rPr>
                          <w:t>them</w:t>
                        </w:r>
                        <w:r>
                          <w:rPr>
                            <w:color w:val="182859"/>
                            <w:spacing w:val="-6"/>
                            <w:w w:val="105"/>
                          </w:rPr>
                          <w:t xml:space="preserve"> </w:t>
                        </w:r>
                        <w:r>
                          <w:rPr>
                            <w:color w:val="182859"/>
                            <w:w w:val="105"/>
                          </w:rPr>
                          <w:t>into</w:t>
                        </w:r>
                      </w:p>
                      <w:p w:rsidR="007E6910" w14:paraId="4B6482F6" w14:textId="77777777">
                        <w:pPr>
                          <w:ind w:left="3"/>
                        </w:pPr>
                        <w:r>
                          <w:rPr>
                            <w:color w:val="182859"/>
                            <w:spacing w:val="-2"/>
                            <w:w w:val="105"/>
                          </w:rPr>
                          <w:t>account?"</w:t>
                        </w:r>
                      </w:p>
                    </w:txbxContent>
                  </v:textbox>
                </v:shape>
                <w10:wrap type="topAndBottom"/>
              </v:group>
            </w:pict>
          </mc:Fallback>
        </mc:AlternateContent>
      </w:r>
    </w:p>
    <w:p w:rsidR="000808C7" w14:paraId="1CBE8B8C" w14:textId="724F73EB">
      <w:pPr>
        <w:pStyle w:val="BodyText"/>
        <w:spacing w:before="220"/>
        <w:rPr>
          <w:noProof/>
          <w:sz w:val="20"/>
        </w:rPr>
      </w:pPr>
    </w:p>
    <w:p w:rsidR="007E6910" w:rsidP="003D296C" w14:paraId="7EFA61B8" w14:textId="77777777">
      <w:pPr>
        <w:spacing w:before="46" w:line="290" w:lineRule="auto"/>
        <w:ind w:right="500"/>
        <w:rPr>
          <w:sz w:val="18"/>
        </w:rPr>
      </w:pPr>
    </w:p>
    <w:p w:rsidR="007E6910" w:rsidP="2B356015" w14:paraId="4B64829A" w14:textId="77777777">
      <w:pPr>
        <w:pStyle w:val="Heading4"/>
        <w:spacing w:line="259" w:lineRule="auto"/>
        <w:ind w:left="331"/>
        <w:rPr>
          <w:color w:val="036EBF"/>
        </w:rPr>
      </w:pPr>
      <w:r w:rsidRPr="2B356015">
        <w:rPr>
          <w:color w:val="036EBF"/>
        </w:rPr>
        <w:t>When can the alternate payee start receiving benefits?</w:t>
      </w:r>
    </w:p>
    <w:p w:rsidR="007E6910" w14:paraId="4B64829B" w14:textId="77777777">
      <w:pPr>
        <w:pStyle w:val="BodyText"/>
        <w:spacing w:before="40"/>
        <w:rPr>
          <w:b/>
        </w:rPr>
      </w:pPr>
    </w:p>
    <w:p w:rsidR="007E6910" w14:paraId="4B64829C" w14:textId="1257C837">
      <w:pPr>
        <w:pStyle w:val="BodyText"/>
        <w:spacing w:line="288" w:lineRule="auto"/>
        <w:ind w:left="363" w:right="295" w:firstLine="3"/>
        <w:rPr>
          <w:color w:val="010101"/>
        </w:rPr>
      </w:pPr>
      <w:r>
        <w:rPr>
          <w:color w:val="010101"/>
          <w:w w:val="105"/>
        </w:rPr>
        <w:t>The</w:t>
      </w:r>
      <w:r>
        <w:rPr>
          <w:color w:val="010101"/>
          <w:spacing w:val="-6"/>
          <w:w w:val="105"/>
        </w:rPr>
        <w:t xml:space="preserve"> </w:t>
      </w:r>
      <w:r>
        <w:rPr>
          <w:color w:val="010101"/>
          <w:w w:val="105"/>
        </w:rPr>
        <w:t>answer depends</w:t>
      </w:r>
      <w:r>
        <w:rPr>
          <w:color w:val="010101"/>
          <w:spacing w:val="-3"/>
          <w:w w:val="105"/>
        </w:rPr>
        <w:t xml:space="preserve"> </w:t>
      </w:r>
      <w:r>
        <w:rPr>
          <w:color w:val="010101"/>
          <w:w w:val="105"/>
        </w:rPr>
        <w:t>on</w:t>
      </w:r>
      <w:r>
        <w:rPr>
          <w:color w:val="010101"/>
          <w:spacing w:val="-12"/>
          <w:w w:val="105"/>
        </w:rPr>
        <w:t xml:space="preserve"> </w:t>
      </w:r>
      <w:r>
        <w:rPr>
          <w:color w:val="010101"/>
          <w:w w:val="105"/>
        </w:rPr>
        <w:t>the</w:t>
      </w:r>
      <w:r>
        <w:rPr>
          <w:color w:val="010101"/>
          <w:spacing w:val="-13"/>
          <w:w w:val="105"/>
        </w:rPr>
        <w:t xml:space="preserve"> </w:t>
      </w:r>
      <w:r w:rsidR="00CC2135">
        <w:rPr>
          <w:color w:val="010101"/>
          <w:w w:val="105"/>
        </w:rPr>
        <w:t>QDRO</w:t>
      </w:r>
      <w:r w:rsidRPr="78EB338B" w:rsidR="00025B19">
        <w:rPr>
          <w:color w:val="010101"/>
        </w:rPr>
        <w:t>’s</w:t>
      </w:r>
      <w:r w:rsidR="00CC2135">
        <w:rPr>
          <w:color w:val="010101"/>
          <w:w w:val="105"/>
        </w:rPr>
        <w:t xml:space="preserve"> </w:t>
      </w:r>
      <w:r>
        <w:rPr>
          <w:color w:val="010101"/>
          <w:w w:val="105"/>
        </w:rPr>
        <w:t>approach and</w:t>
      </w:r>
      <w:r>
        <w:rPr>
          <w:color w:val="010101"/>
          <w:spacing w:val="-10"/>
          <w:w w:val="105"/>
        </w:rPr>
        <w:t xml:space="preserve"> </w:t>
      </w:r>
      <w:r>
        <w:rPr>
          <w:color w:val="010101"/>
          <w:w w:val="105"/>
        </w:rPr>
        <w:t>the</w:t>
      </w:r>
      <w:r>
        <w:rPr>
          <w:color w:val="010101"/>
          <w:spacing w:val="-11"/>
          <w:w w:val="105"/>
        </w:rPr>
        <w:t xml:space="preserve"> </w:t>
      </w:r>
      <w:r>
        <w:rPr>
          <w:color w:val="010101"/>
          <w:w w:val="105"/>
        </w:rPr>
        <w:t>retirement plan</w:t>
      </w:r>
      <w:r w:rsidR="002644DF">
        <w:rPr>
          <w:color w:val="010101"/>
          <w:w w:val="105"/>
        </w:rPr>
        <w:t>’s terms</w:t>
      </w:r>
      <w:r>
        <w:rPr>
          <w:color w:val="010101"/>
          <w:w w:val="105"/>
        </w:rPr>
        <w:t>.</w:t>
      </w:r>
      <w:r>
        <w:rPr>
          <w:color w:val="010101"/>
          <w:spacing w:val="-8"/>
          <w:w w:val="105"/>
        </w:rPr>
        <w:t xml:space="preserve"> </w:t>
      </w:r>
      <w:r w:rsidR="00DE5822">
        <w:rPr>
          <w:color w:val="010101"/>
          <w:w w:val="105"/>
        </w:rPr>
        <w:t>Whichever</w:t>
      </w:r>
      <w:r>
        <w:rPr>
          <w:color w:val="010101"/>
          <w:spacing w:val="-4"/>
          <w:w w:val="105"/>
        </w:rPr>
        <w:t xml:space="preserve"> </w:t>
      </w:r>
      <w:r>
        <w:rPr>
          <w:color w:val="010101"/>
          <w:spacing w:val="-2"/>
          <w:w w:val="105"/>
        </w:rPr>
        <w:t>approach</w:t>
      </w:r>
      <w:r>
        <w:rPr>
          <w:color w:val="010101"/>
          <w:spacing w:val="-3"/>
          <w:w w:val="105"/>
        </w:rPr>
        <w:t xml:space="preserve"> </w:t>
      </w:r>
      <w:r w:rsidR="00DE5822">
        <w:rPr>
          <w:color w:val="010101"/>
          <w:spacing w:val="-3"/>
          <w:w w:val="105"/>
        </w:rPr>
        <w:t xml:space="preserve">is </w:t>
      </w:r>
      <w:r>
        <w:rPr>
          <w:color w:val="010101"/>
          <w:spacing w:val="-2"/>
          <w:w w:val="105"/>
        </w:rPr>
        <w:t>used,</w:t>
      </w:r>
      <w:r>
        <w:rPr>
          <w:color w:val="010101"/>
          <w:spacing w:val="-22"/>
          <w:w w:val="105"/>
        </w:rPr>
        <w:t xml:space="preserve"> </w:t>
      </w:r>
      <w:r>
        <w:rPr>
          <w:color w:val="010101"/>
          <w:spacing w:val="-2"/>
          <w:w w:val="105"/>
        </w:rPr>
        <w:t>the</w:t>
      </w:r>
      <w:r>
        <w:rPr>
          <w:color w:val="010101"/>
          <w:spacing w:val="-15"/>
          <w:w w:val="105"/>
        </w:rPr>
        <w:t xml:space="preserve"> </w:t>
      </w:r>
      <w:r>
        <w:rPr>
          <w:color w:val="010101"/>
          <w:spacing w:val="-2"/>
          <w:w w:val="105"/>
        </w:rPr>
        <w:t>QDRO must</w:t>
      </w:r>
      <w:r>
        <w:rPr>
          <w:color w:val="010101"/>
          <w:spacing w:val="-7"/>
          <w:w w:val="105"/>
        </w:rPr>
        <w:t xml:space="preserve"> </w:t>
      </w:r>
      <w:r>
        <w:rPr>
          <w:color w:val="010101"/>
          <w:spacing w:val="-2"/>
          <w:w w:val="105"/>
        </w:rPr>
        <w:t>specify</w:t>
      </w:r>
      <w:r>
        <w:rPr>
          <w:color w:val="010101"/>
          <w:spacing w:val="-11"/>
          <w:w w:val="105"/>
        </w:rPr>
        <w:t xml:space="preserve"> </w:t>
      </w:r>
      <w:r>
        <w:rPr>
          <w:color w:val="010101"/>
          <w:spacing w:val="-2"/>
          <w:w w:val="105"/>
        </w:rPr>
        <w:t>the</w:t>
      </w:r>
      <w:r>
        <w:rPr>
          <w:color w:val="010101"/>
          <w:spacing w:val="-14"/>
          <w:w w:val="105"/>
        </w:rPr>
        <w:t xml:space="preserve"> </w:t>
      </w:r>
      <w:r>
        <w:rPr>
          <w:color w:val="010101"/>
          <w:spacing w:val="-2"/>
          <w:w w:val="105"/>
        </w:rPr>
        <w:t>start</w:t>
      </w:r>
      <w:r>
        <w:rPr>
          <w:color w:val="010101"/>
          <w:spacing w:val="-11"/>
          <w:w w:val="105"/>
        </w:rPr>
        <w:t xml:space="preserve"> </w:t>
      </w:r>
      <w:r>
        <w:rPr>
          <w:color w:val="010101"/>
          <w:spacing w:val="-2"/>
          <w:w w:val="105"/>
        </w:rPr>
        <w:t>and</w:t>
      </w:r>
      <w:r>
        <w:rPr>
          <w:color w:val="010101"/>
          <w:spacing w:val="-8"/>
          <w:w w:val="105"/>
        </w:rPr>
        <w:t xml:space="preserve"> </w:t>
      </w:r>
      <w:r>
        <w:rPr>
          <w:color w:val="010101"/>
          <w:spacing w:val="-2"/>
          <w:w w:val="105"/>
        </w:rPr>
        <w:t>end</w:t>
      </w:r>
      <w:r>
        <w:rPr>
          <w:color w:val="010101"/>
          <w:spacing w:val="-13"/>
          <w:w w:val="105"/>
        </w:rPr>
        <w:t xml:space="preserve"> </w:t>
      </w:r>
      <w:r>
        <w:rPr>
          <w:color w:val="010101"/>
          <w:spacing w:val="-2"/>
          <w:w w:val="105"/>
        </w:rPr>
        <w:t>of</w:t>
      </w:r>
      <w:r>
        <w:rPr>
          <w:color w:val="010101"/>
          <w:spacing w:val="-15"/>
          <w:w w:val="105"/>
        </w:rPr>
        <w:t xml:space="preserve"> </w:t>
      </w:r>
      <w:r>
        <w:rPr>
          <w:color w:val="010101"/>
          <w:spacing w:val="-2"/>
          <w:w w:val="105"/>
        </w:rPr>
        <w:t>the</w:t>
      </w:r>
      <w:r>
        <w:rPr>
          <w:color w:val="010101"/>
          <w:spacing w:val="-15"/>
          <w:w w:val="105"/>
        </w:rPr>
        <w:t xml:space="preserve"> </w:t>
      </w:r>
      <w:r>
        <w:rPr>
          <w:color w:val="010101"/>
          <w:spacing w:val="-2"/>
          <w:w w:val="105"/>
        </w:rPr>
        <w:t>alternate</w:t>
      </w:r>
      <w:r>
        <w:rPr>
          <w:color w:val="010101"/>
          <w:spacing w:val="-5"/>
          <w:w w:val="105"/>
        </w:rPr>
        <w:t xml:space="preserve"> </w:t>
      </w:r>
      <w:r>
        <w:rPr>
          <w:color w:val="010101"/>
          <w:spacing w:val="-2"/>
          <w:w w:val="105"/>
        </w:rPr>
        <w:t>payee's</w:t>
      </w:r>
      <w:r>
        <w:rPr>
          <w:color w:val="010101"/>
          <w:spacing w:val="-9"/>
          <w:w w:val="105"/>
        </w:rPr>
        <w:t xml:space="preserve"> </w:t>
      </w:r>
      <w:r>
        <w:rPr>
          <w:color w:val="010101"/>
          <w:spacing w:val="-2"/>
          <w:w w:val="105"/>
        </w:rPr>
        <w:t>benefits</w:t>
      </w:r>
      <w:r w:rsidR="00ED1F8E">
        <w:rPr>
          <w:color w:val="010101"/>
          <w:spacing w:val="-2"/>
          <w:w w:val="105"/>
        </w:rPr>
        <w:t>.</w:t>
      </w:r>
      <w:r w:rsidR="2B995441">
        <w:rPr>
          <w:color w:val="010101"/>
          <w:spacing w:val="-2"/>
          <w:w w:val="105"/>
        </w:rPr>
        <w:t xml:space="preserve"> </w:t>
      </w:r>
      <w:r w:rsidR="00636484">
        <w:rPr>
          <w:color w:val="010101"/>
          <w:spacing w:val="-2"/>
          <w:w w:val="105"/>
        </w:rPr>
        <w:t>The start and end dates</w:t>
      </w:r>
      <w:r w:rsidR="2C9AA04B">
        <w:rPr>
          <w:color w:val="010101"/>
          <w:spacing w:val="-2"/>
          <w:w w:val="105"/>
        </w:rPr>
        <w:t xml:space="preserve"> may be </w:t>
      </w:r>
      <w:r w:rsidR="009430E2">
        <w:rPr>
          <w:color w:val="010101"/>
          <w:spacing w:val="-2"/>
          <w:w w:val="105"/>
        </w:rPr>
        <w:t>determined</w:t>
      </w:r>
      <w:r w:rsidR="2C9AA04B">
        <w:rPr>
          <w:color w:val="010101"/>
          <w:spacing w:val="-2"/>
          <w:w w:val="105"/>
        </w:rPr>
        <w:t xml:space="preserve"> by the form of benefit chosen</w:t>
      </w:r>
      <w:r w:rsidR="009430E2">
        <w:rPr>
          <w:color w:val="010101"/>
          <w:spacing w:val="-2"/>
          <w:w w:val="105"/>
        </w:rPr>
        <w:t xml:space="preserve"> by the alternate payee</w:t>
      </w:r>
      <w:r w:rsidR="2C9AA04B">
        <w:rPr>
          <w:color w:val="010101"/>
          <w:spacing w:val="-2"/>
          <w:w w:val="105"/>
        </w:rPr>
        <w:t xml:space="preserve"> under a Separate Interest Approach</w:t>
      </w:r>
      <w:r w:rsidR="42B79683">
        <w:rPr>
          <w:color w:val="010101"/>
          <w:spacing w:val="-2"/>
          <w:w w:val="105"/>
        </w:rPr>
        <w:t>.</w:t>
      </w:r>
    </w:p>
    <w:p w:rsidR="00D96F47" w:rsidP="0059404D" w14:paraId="2A8AC800" w14:textId="77777777">
      <w:pPr>
        <w:pStyle w:val="BodyText"/>
        <w:spacing w:before="239" w:line="288" w:lineRule="auto"/>
        <w:ind w:left="363" w:right="355"/>
        <w:rPr>
          <w:color w:val="010101"/>
          <w:spacing w:val="-14"/>
          <w:w w:val="105"/>
        </w:rPr>
      </w:pPr>
      <w:r w:rsidRPr="5EBE0255">
        <w:rPr>
          <w:b/>
          <w:bCs/>
          <w:color w:val="010101"/>
          <w:spacing w:val="-2"/>
          <w:w w:val="105"/>
          <w:sz w:val="21"/>
          <w:szCs w:val="21"/>
        </w:rPr>
        <w:t>Shared</w:t>
      </w:r>
      <w:r w:rsidRPr="5EBE0255">
        <w:rPr>
          <w:b/>
          <w:bCs/>
          <w:color w:val="010101"/>
          <w:spacing w:val="-14"/>
          <w:w w:val="105"/>
          <w:sz w:val="21"/>
          <w:szCs w:val="21"/>
        </w:rPr>
        <w:t xml:space="preserve"> </w:t>
      </w:r>
      <w:r w:rsidRPr="5EBE0255">
        <w:rPr>
          <w:b/>
          <w:bCs/>
          <w:color w:val="010101"/>
          <w:spacing w:val="-2"/>
          <w:w w:val="105"/>
          <w:sz w:val="21"/>
          <w:szCs w:val="21"/>
        </w:rPr>
        <w:t>Payment Approach:</w:t>
      </w:r>
      <w:r w:rsidRPr="5EBE0255">
        <w:rPr>
          <w:b/>
          <w:bCs/>
          <w:color w:val="010101"/>
          <w:spacing w:val="-10"/>
          <w:w w:val="105"/>
          <w:sz w:val="21"/>
          <w:szCs w:val="21"/>
        </w:rPr>
        <w:t xml:space="preserve"> </w:t>
      </w:r>
      <w:r w:rsidR="00412437">
        <w:rPr>
          <w:color w:val="010101"/>
          <w:spacing w:val="-2"/>
          <w:w w:val="105"/>
        </w:rPr>
        <w:t xml:space="preserve">The alternate payee can begin receiving benefits when the participant </w:t>
      </w:r>
      <w:r w:rsidR="009430E2">
        <w:rPr>
          <w:color w:val="010101"/>
          <w:spacing w:val="-2"/>
          <w:w w:val="105"/>
        </w:rPr>
        <w:t xml:space="preserve">starts receiving </w:t>
      </w:r>
      <w:r w:rsidR="00412437">
        <w:rPr>
          <w:color w:val="010101"/>
          <w:spacing w:val="-2"/>
          <w:w w:val="105"/>
        </w:rPr>
        <w:t>benefits. If the participant is already receiving benefits</w:t>
      </w:r>
      <w:r w:rsidR="00EE4CFA">
        <w:rPr>
          <w:color w:val="010101"/>
          <w:spacing w:val="-2"/>
          <w:w w:val="105"/>
        </w:rPr>
        <w:t xml:space="preserve">, the alternate payee may begin receiving benefits as of the first of the month following the date </w:t>
      </w:r>
      <w:r w:rsidR="00EE4CFA">
        <w:rPr>
          <w:color w:val="010101"/>
          <w:spacing w:val="-2"/>
          <w:w w:val="105"/>
        </w:rPr>
        <w:t xml:space="preserve">the </w:t>
      </w:r>
      <w:r w:rsidR="001851E2">
        <w:rPr>
          <w:color w:val="010101"/>
          <w:spacing w:val="-2"/>
          <w:w w:val="105"/>
        </w:rPr>
        <w:t>QDRO was submitted to PBGC for review</w:t>
      </w:r>
      <w:r>
        <w:rPr>
          <w:color w:val="010101"/>
          <w:spacing w:val="-2"/>
          <w:w w:val="105"/>
        </w:rPr>
        <w:t>.</w:t>
      </w:r>
      <w:r>
        <w:rPr>
          <w:color w:val="010101"/>
          <w:spacing w:val="-14"/>
          <w:w w:val="105"/>
        </w:rPr>
        <w:t xml:space="preserve"> </w:t>
      </w:r>
    </w:p>
    <w:p w:rsidR="00C81808" w:rsidP="0059404D" w14:paraId="6E032AD9" w14:textId="4C09AEFC">
      <w:pPr>
        <w:pStyle w:val="BodyText"/>
        <w:spacing w:before="239" w:line="288" w:lineRule="auto"/>
        <w:ind w:left="363" w:right="355"/>
      </w:pPr>
      <w:r>
        <w:rPr>
          <w:color w:val="010101"/>
          <w:spacing w:val="-2"/>
          <w:w w:val="105"/>
        </w:rPr>
        <w:t>The</w:t>
      </w:r>
      <w:r>
        <w:rPr>
          <w:color w:val="010101"/>
          <w:spacing w:val="-14"/>
          <w:w w:val="105"/>
        </w:rPr>
        <w:t xml:space="preserve"> </w:t>
      </w:r>
      <w:r>
        <w:rPr>
          <w:color w:val="010101"/>
          <w:spacing w:val="-2"/>
          <w:w w:val="105"/>
        </w:rPr>
        <w:t>QDRO</w:t>
      </w:r>
      <w:r>
        <w:rPr>
          <w:color w:val="010101"/>
          <w:spacing w:val="-3"/>
          <w:w w:val="105"/>
        </w:rPr>
        <w:t xml:space="preserve"> </w:t>
      </w:r>
      <w:r>
        <w:rPr>
          <w:color w:val="010101"/>
          <w:spacing w:val="-2"/>
          <w:w w:val="105"/>
        </w:rPr>
        <w:t xml:space="preserve">must </w:t>
      </w:r>
      <w:r>
        <w:rPr>
          <w:color w:val="010101"/>
          <w:w w:val="105"/>
        </w:rPr>
        <w:t>include</w:t>
      </w:r>
      <w:r>
        <w:rPr>
          <w:color w:val="010101"/>
          <w:spacing w:val="-13"/>
          <w:w w:val="105"/>
        </w:rPr>
        <w:t xml:space="preserve"> </w:t>
      </w:r>
      <w:r>
        <w:rPr>
          <w:color w:val="010101"/>
          <w:w w:val="105"/>
        </w:rPr>
        <w:t>a</w:t>
      </w:r>
      <w:r>
        <w:rPr>
          <w:color w:val="010101"/>
          <w:spacing w:val="-6"/>
          <w:w w:val="105"/>
        </w:rPr>
        <w:t xml:space="preserve"> </w:t>
      </w:r>
      <w:r>
        <w:rPr>
          <w:color w:val="010101"/>
          <w:w w:val="105"/>
        </w:rPr>
        <w:t>specific</w:t>
      </w:r>
      <w:r>
        <w:rPr>
          <w:color w:val="010101"/>
          <w:spacing w:val="-1"/>
          <w:w w:val="105"/>
        </w:rPr>
        <w:t xml:space="preserve"> </w:t>
      </w:r>
      <w:r>
        <w:rPr>
          <w:color w:val="010101"/>
          <w:w w:val="105"/>
        </w:rPr>
        <w:t>date</w:t>
      </w:r>
      <w:r>
        <w:rPr>
          <w:color w:val="010101"/>
          <w:spacing w:val="-12"/>
          <w:w w:val="105"/>
        </w:rPr>
        <w:t xml:space="preserve"> </w:t>
      </w:r>
      <w:r>
        <w:rPr>
          <w:color w:val="010101"/>
          <w:w w:val="105"/>
        </w:rPr>
        <w:t>or</w:t>
      </w:r>
      <w:r>
        <w:rPr>
          <w:color w:val="010101"/>
          <w:spacing w:val="-11"/>
          <w:w w:val="105"/>
        </w:rPr>
        <w:t xml:space="preserve"> </w:t>
      </w:r>
      <w:r>
        <w:rPr>
          <w:color w:val="010101"/>
          <w:w w:val="105"/>
        </w:rPr>
        <w:t>tie</w:t>
      </w:r>
      <w:r>
        <w:rPr>
          <w:color w:val="010101"/>
          <w:spacing w:val="-6"/>
          <w:w w:val="105"/>
        </w:rPr>
        <w:t xml:space="preserve"> </w:t>
      </w:r>
      <w:r>
        <w:rPr>
          <w:color w:val="010101"/>
          <w:w w:val="105"/>
        </w:rPr>
        <w:t>the</w:t>
      </w:r>
      <w:r>
        <w:rPr>
          <w:color w:val="010101"/>
          <w:spacing w:val="-14"/>
          <w:w w:val="105"/>
        </w:rPr>
        <w:t xml:space="preserve"> </w:t>
      </w:r>
      <w:r>
        <w:rPr>
          <w:color w:val="010101"/>
          <w:w w:val="105"/>
        </w:rPr>
        <w:t>beginning</w:t>
      </w:r>
      <w:r>
        <w:rPr>
          <w:color w:val="010101"/>
          <w:spacing w:val="-15"/>
          <w:w w:val="105"/>
        </w:rPr>
        <w:t xml:space="preserve"> </w:t>
      </w:r>
      <w:r>
        <w:rPr>
          <w:color w:val="010101"/>
          <w:w w:val="105"/>
        </w:rPr>
        <w:t>of</w:t>
      </w:r>
      <w:r>
        <w:rPr>
          <w:color w:val="010101"/>
          <w:spacing w:val="-7"/>
          <w:w w:val="105"/>
        </w:rPr>
        <w:t xml:space="preserve"> </w:t>
      </w:r>
      <w:r>
        <w:rPr>
          <w:color w:val="010101"/>
          <w:w w:val="105"/>
        </w:rPr>
        <w:t>payments</w:t>
      </w:r>
      <w:r>
        <w:rPr>
          <w:color w:val="010101"/>
          <w:spacing w:val="-6"/>
          <w:w w:val="105"/>
        </w:rPr>
        <w:t xml:space="preserve"> </w:t>
      </w:r>
      <w:r>
        <w:rPr>
          <w:color w:val="010101"/>
          <w:w w:val="105"/>
        </w:rPr>
        <w:t>to a</w:t>
      </w:r>
      <w:r>
        <w:rPr>
          <w:color w:val="010101"/>
          <w:spacing w:val="-13"/>
          <w:w w:val="105"/>
        </w:rPr>
        <w:t xml:space="preserve"> </w:t>
      </w:r>
      <w:r>
        <w:rPr>
          <w:color w:val="010101"/>
          <w:w w:val="105"/>
        </w:rPr>
        <w:t>triggering</w:t>
      </w:r>
      <w:r>
        <w:rPr>
          <w:color w:val="010101"/>
          <w:spacing w:val="-15"/>
          <w:w w:val="105"/>
        </w:rPr>
        <w:t xml:space="preserve"> </w:t>
      </w:r>
      <w:r>
        <w:rPr>
          <w:color w:val="010101"/>
          <w:w w:val="105"/>
        </w:rPr>
        <w:t>event,</w:t>
      </w:r>
      <w:r>
        <w:rPr>
          <w:color w:val="010101"/>
          <w:spacing w:val="-19"/>
          <w:w w:val="105"/>
        </w:rPr>
        <w:t xml:space="preserve"> </w:t>
      </w:r>
      <w:r>
        <w:rPr>
          <w:color w:val="010101"/>
          <w:w w:val="105"/>
        </w:rPr>
        <w:t>such</w:t>
      </w:r>
      <w:r>
        <w:rPr>
          <w:color w:val="010101"/>
          <w:spacing w:val="-3"/>
          <w:w w:val="105"/>
        </w:rPr>
        <w:t xml:space="preserve"> </w:t>
      </w:r>
      <w:r>
        <w:rPr>
          <w:color w:val="010101"/>
          <w:w w:val="105"/>
        </w:rPr>
        <w:t>as</w:t>
      </w:r>
      <w:r>
        <w:rPr>
          <w:color w:val="010101"/>
          <w:spacing w:val="-14"/>
          <w:w w:val="105"/>
        </w:rPr>
        <w:t xml:space="preserve"> </w:t>
      </w:r>
      <w:r>
        <w:rPr>
          <w:color w:val="010101"/>
          <w:w w:val="105"/>
        </w:rPr>
        <w:t>when the participant's annuity starts.</w:t>
      </w:r>
      <w:r w:rsidR="001851E2">
        <w:rPr>
          <w:color w:val="010101"/>
          <w:w w:val="105"/>
        </w:rPr>
        <w:t xml:space="preserve"> </w:t>
      </w:r>
      <w:r w:rsidR="00DD3A96">
        <w:rPr>
          <w:color w:val="010101"/>
          <w:w w:val="105"/>
        </w:rPr>
        <w:t xml:space="preserve">The </w:t>
      </w:r>
      <w:r w:rsidR="00FD2C46">
        <w:rPr>
          <w:color w:val="010101"/>
          <w:w w:val="105"/>
        </w:rPr>
        <w:t xml:space="preserve">QDRO may also specify the end date of the benefit – for example, if the alternate payee is the child of the participant, the QDRO may </w:t>
      </w:r>
      <w:r w:rsidR="008638A4">
        <w:rPr>
          <w:color w:val="010101"/>
          <w:w w:val="105"/>
        </w:rPr>
        <w:t xml:space="preserve">state that the payments will end when the child reaches a specific age. </w:t>
      </w:r>
    </w:p>
    <w:p w:rsidR="0059404D" w:rsidP="0059404D" w14:paraId="4A284A2D" w14:textId="77777777">
      <w:pPr>
        <w:pStyle w:val="BodyText"/>
        <w:spacing w:before="239" w:line="288" w:lineRule="auto"/>
        <w:ind w:left="363" w:right="355"/>
      </w:pPr>
    </w:p>
    <w:p w:rsidR="007E6910" w:rsidP="00C81808" w14:paraId="4B64829F" w14:textId="440D71A5">
      <w:pPr>
        <w:pStyle w:val="ListParagraph"/>
        <w:numPr>
          <w:ilvl w:val="0"/>
          <w:numId w:val="2"/>
        </w:numPr>
        <w:tabs>
          <w:tab w:val="left" w:pos="1086"/>
          <w:tab w:val="left" w:pos="1089"/>
        </w:tabs>
        <w:spacing w:before="3" w:line="288" w:lineRule="auto"/>
        <w:ind w:left="1086" w:right="644" w:hanging="361"/>
      </w:pPr>
      <w:r w:rsidRPr="5EBE0255">
        <w:rPr>
          <w:color w:val="010101"/>
        </w:rPr>
        <w:t xml:space="preserve">Note: due to the time it takes for PBGC to process a </w:t>
      </w:r>
      <w:r w:rsidRPr="5EBE0255" w:rsidR="00D85C0A">
        <w:rPr>
          <w:color w:val="010101"/>
        </w:rPr>
        <w:t>Q</w:t>
      </w:r>
      <w:r w:rsidRPr="5EBE0255" w:rsidR="00562EF2">
        <w:rPr>
          <w:color w:val="010101"/>
        </w:rPr>
        <w:t xml:space="preserve">DRO </w:t>
      </w:r>
      <w:r w:rsidRPr="5EBE0255" w:rsidR="00D85C0A">
        <w:rPr>
          <w:color w:val="010101"/>
        </w:rPr>
        <w:t xml:space="preserve">and </w:t>
      </w:r>
      <w:r w:rsidR="00FF76D2">
        <w:rPr>
          <w:color w:val="010101"/>
        </w:rPr>
        <w:t>prepare</w:t>
      </w:r>
      <w:r w:rsidRPr="5EBE0255" w:rsidR="00FF76D2">
        <w:rPr>
          <w:color w:val="010101"/>
        </w:rPr>
        <w:t xml:space="preserve"> </w:t>
      </w:r>
      <w:r w:rsidRPr="5EBE0255" w:rsidR="00562EF2">
        <w:rPr>
          <w:color w:val="010101"/>
        </w:rPr>
        <w:t xml:space="preserve">payments, the first payment date may be delayed </w:t>
      </w:r>
      <w:r w:rsidRPr="5EBE0255" w:rsidR="00D85C0A">
        <w:rPr>
          <w:color w:val="010101"/>
        </w:rPr>
        <w:t>past</w:t>
      </w:r>
      <w:r w:rsidRPr="5EBE0255" w:rsidR="00562EF2">
        <w:rPr>
          <w:color w:val="010101"/>
        </w:rPr>
        <w:t xml:space="preserve"> the specified beginning date of the QDRO. When this happens, PBGC will issue a </w:t>
      </w:r>
      <w:r w:rsidR="001A42E3">
        <w:rPr>
          <w:color w:val="010101"/>
        </w:rPr>
        <w:t xml:space="preserve">one-time </w:t>
      </w:r>
      <w:r w:rsidRPr="5EBE0255" w:rsidR="00562EF2">
        <w:rPr>
          <w:color w:val="010101"/>
        </w:rPr>
        <w:t xml:space="preserve">back payment, </w:t>
      </w:r>
      <w:r w:rsidR="001A42E3">
        <w:rPr>
          <w:color w:val="010101"/>
        </w:rPr>
        <w:t xml:space="preserve">with interest, </w:t>
      </w:r>
      <w:r w:rsidRPr="5EBE0255" w:rsidR="00562EF2">
        <w:rPr>
          <w:color w:val="010101"/>
        </w:rPr>
        <w:t xml:space="preserve">retroactive to the </w:t>
      </w:r>
      <w:r w:rsidR="00380A9B">
        <w:rPr>
          <w:color w:val="010101"/>
        </w:rPr>
        <w:t>specified</w:t>
      </w:r>
      <w:r w:rsidRPr="5EBE0255" w:rsidR="00380A9B">
        <w:rPr>
          <w:color w:val="010101"/>
        </w:rPr>
        <w:t xml:space="preserve"> </w:t>
      </w:r>
      <w:r w:rsidRPr="5EBE0255" w:rsidR="00BD77F4">
        <w:rPr>
          <w:color w:val="010101"/>
        </w:rPr>
        <w:t xml:space="preserve">beginning date. </w:t>
      </w:r>
    </w:p>
    <w:p w:rsidR="00126AAB" w14:paraId="2CEA1F6D" w14:textId="1B6FF68E">
      <w:pPr>
        <w:pStyle w:val="BodyText"/>
        <w:spacing w:before="238" w:line="285" w:lineRule="auto"/>
        <w:ind w:left="367" w:right="355" w:hanging="3"/>
        <w:rPr>
          <w:color w:val="010101"/>
          <w:w w:val="105"/>
        </w:rPr>
      </w:pPr>
      <w:r w:rsidRPr="5EBE0255">
        <w:rPr>
          <w:b/>
          <w:bCs/>
          <w:color w:val="010101"/>
          <w:w w:val="105"/>
          <w:sz w:val="21"/>
          <w:szCs w:val="21"/>
        </w:rPr>
        <w:t xml:space="preserve">Separate Interest Approach: </w:t>
      </w:r>
      <w:r w:rsidR="008F2FD6">
        <w:rPr>
          <w:color w:val="010101"/>
          <w:w w:val="105"/>
        </w:rPr>
        <w:t>Whe</w:t>
      </w:r>
      <w:r w:rsidR="0090515A">
        <w:rPr>
          <w:color w:val="010101"/>
          <w:w w:val="105"/>
        </w:rPr>
        <w:t xml:space="preserve">n using the separate interest approach, the QDRO may </w:t>
      </w:r>
      <w:r w:rsidRPr="78EB338B" w:rsidR="7BEBF678">
        <w:rPr>
          <w:color w:val="010101"/>
        </w:rPr>
        <w:t>allow</w:t>
      </w:r>
      <w:r w:rsidR="0090515A">
        <w:rPr>
          <w:color w:val="010101"/>
          <w:w w:val="105"/>
        </w:rPr>
        <w:t xml:space="preserve"> the alternate payee </w:t>
      </w:r>
      <w:r w:rsidRPr="78EB338B" w:rsidR="77F5E0DF">
        <w:rPr>
          <w:color w:val="010101"/>
        </w:rPr>
        <w:t xml:space="preserve">to </w:t>
      </w:r>
      <w:r w:rsidR="00710BC7">
        <w:rPr>
          <w:color w:val="010101"/>
          <w:w w:val="105"/>
        </w:rPr>
        <w:t xml:space="preserve">start receiving </w:t>
      </w:r>
      <w:r w:rsidR="0090515A">
        <w:rPr>
          <w:color w:val="010101"/>
          <w:w w:val="105"/>
        </w:rPr>
        <w:t xml:space="preserve">benefits as of any future date, </w:t>
      </w:r>
      <w:r w:rsidR="00497895">
        <w:rPr>
          <w:color w:val="010101"/>
          <w:w w:val="105"/>
        </w:rPr>
        <w:t xml:space="preserve">as long as it is </w:t>
      </w:r>
      <w:r w:rsidR="00075958">
        <w:rPr>
          <w:color w:val="010101"/>
          <w:w w:val="105"/>
        </w:rPr>
        <w:t xml:space="preserve">not before </w:t>
      </w:r>
      <w:r w:rsidR="00497895">
        <w:rPr>
          <w:color w:val="010101"/>
          <w:w w:val="105"/>
        </w:rPr>
        <w:t>the participant’s</w:t>
      </w:r>
      <w:r w:rsidR="00650202">
        <w:rPr>
          <w:color w:val="010101"/>
          <w:w w:val="105"/>
        </w:rPr>
        <w:t xml:space="preserve"> </w:t>
      </w:r>
      <w:r w:rsidRPr="004028C3" w:rsidR="00AD2203">
        <w:rPr>
          <w:b/>
          <w:bCs/>
          <w:i/>
          <w:iCs/>
          <w:color w:val="010101"/>
          <w:w w:val="105"/>
        </w:rPr>
        <w:t>earliest PBGC retirement date</w:t>
      </w:r>
      <w:r w:rsidR="00650202">
        <w:rPr>
          <w:color w:val="010101"/>
          <w:w w:val="105"/>
        </w:rPr>
        <w:t>.</w:t>
      </w:r>
      <w:r w:rsidR="00497895">
        <w:rPr>
          <w:color w:val="010101"/>
          <w:w w:val="105"/>
        </w:rPr>
        <w:t xml:space="preserve"> </w:t>
      </w:r>
    </w:p>
    <w:p w:rsidR="007E6910" w14:paraId="4B6482A0" w14:textId="7C784488">
      <w:pPr>
        <w:pStyle w:val="BodyText"/>
        <w:spacing w:before="238" w:line="285" w:lineRule="auto"/>
        <w:ind w:left="367" w:right="355" w:hanging="3"/>
        <w:rPr>
          <w:color w:val="010101"/>
        </w:rPr>
      </w:pPr>
      <w:r w:rsidRPr="00321FBA">
        <w:rPr>
          <w:color w:val="010101"/>
          <w:sz w:val="21"/>
          <w:szCs w:val="21"/>
        </w:rPr>
        <w:t>The</w:t>
      </w:r>
      <w:r>
        <w:rPr>
          <w:color w:val="010101"/>
          <w:w w:val="105"/>
        </w:rPr>
        <w:t xml:space="preserve"> separate interest approach </w:t>
      </w:r>
      <w:r w:rsidR="00695959">
        <w:rPr>
          <w:color w:val="010101"/>
          <w:w w:val="105"/>
        </w:rPr>
        <w:t>also</w:t>
      </w:r>
      <w:r>
        <w:rPr>
          <w:color w:val="010101"/>
          <w:w w:val="105"/>
        </w:rPr>
        <w:t xml:space="preserve"> permit</w:t>
      </w:r>
      <w:r w:rsidR="00695959">
        <w:rPr>
          <w:color w:val="010101"/>
          <w:w w:val="105"/>
        </w:rPr>
        <w:t>s</w:t>
      </w:r>
      <w:r>
        <w:rPr>
          <w:color w:val="010101"/>
          <w:w w:val="105"/>
        </w:rPr>
        <w:t xml:space="preserve"> the alternate payee to </w:t>
      </w:r>
      <w:r w:rsidR="002A103D">
        <w:rPr>
          <w:color w:val="010101"/>
          <w:w w:val="105"/>
        </w:rPr>
        <w:t>choose</w:t>
      </w:r>
      <w:r>
        <w:rPr>
          <w:color w:val="010101"/>
          <w:w w:val="105"/>
        </w:rPr>
        <w:t xml:space="preserve"> a form of benefit</w:t>
      </w:r>
      <w:r w:rsidR="00695959">
        <w:rPr>
          <w:color w:val="010101"/>
          <w:w w:val="105"/>
        </w:rPr>
        <w:t>.</w:t>
      </w:r>
      <w:r>
        <w:rPr>
          <w:color w:val="010101"/>
          <w:w w:val="105"/>
        </w:rPr>
        <w:t xml:space="preserve"> This </w:t>
      </w:r>
      <w:r w:rsidR="00DC0DDC">
        <w:rPr>
          <w:color w:val="010101"/>
          <w:w w:val="105"/>
        </w:rPr>
        <w:t>form of benefit</w:t>
      </w:r>
      <w:r>
        <w:rPr>
          <w:color w:val="010101"/>
          <w:w w:val="105"/>
        </w:rPr>
        <w:t xml:space="preserve"> will </w:t>
      </w:r>
      <w:r w:rsidR="0066039B">
        <w:rPr>
          <w:color w:val="010101"/>
          <w:w w:val="105"/>
        </w:rPr>
        <w:t>determine</w:t>
      </w:r>
      <w:r w:rsidR="3C69DA48">
        <w:rPr>
          <w:color w:val="010101"/>
          <w:w w:val="105"/>
        </w:rPr>
        <w:t xml:space="preserve"> the end date of the benefit</w:t>
      </w:r>
      <w:r w:rsidR="00696C19">
        <w:rPr>
          <w:color w:val="010101"/>
          <w:w w:val="105"/>
        </w:rPr>
        <w:t xml:space="preserve">. The form of benefit will also determine </w:t>
      </w:r>
      <w:r w:rsidR="3C69DA48">
        <w:rPr>
          <w:color w:val="010101"/>
          <w:w w:val="105"/>
        </w:rPr>
        <w:t>whether any payments are owed to the alternate payee’s designated beneficiary after the alternate payee’s death.</w:t>
      </w:r>
    </w:p>
    <w:p w:rsidR="00C81808" w14:paraId="32B64610" w14:textId="77777777">
      <w:pPr>
        <w:pStyle w:val="BodyText"/>
        <w:spacing w:before="238" w:line="285" w:lineRule="auto"/>
        <w:ind w:left="367" w:right="355" w:hanging="3"/>
      </w:pPr>
    </w:p>
    <w:p w:rsidR="007E6910" w14:paraId="4B6482A4" w14:textId="1BDC31EB">
      <w:pPr>
        <w:pStyle w:val="ListParagraph"/>
        <w:numPr>
          <w:ilvl w:val="0"/>
          <w:numId w:val="2"/>
        </w:numPr>
        <w:tabs>
          <w:tab w:val="left" w:pos="1090"/>
        </w:tabs>
        <w:spacing w:before="55"/>
      </w:pPr>
      <w:r>
        <w:rPr>
          <w:color w:val="010101"/>
        </w:rPr>
        <w:t xml:space="preserve">Reminder: a QDRO may not require that the alternate payee begin </w:t>
      </w:r>
      <w:r w:rsidR="00373BF0">
        <w:rPr>
          <w:color w:val="010101"/>
        </w:rPr>
        <w:t xml:space="preserve">receiving </w:t>
      </w:r>
      <w:r>
        <w:rPr>
          <w:color w:val="010101"/>
        </w:rPr>
        <w:t xml:space="preserve">benefits </w:t>
      </w:r>
      <w:r w:rsidR="006E74D2">
        <w:rPr>
          <w:color w:val="010101"/>
        </w:rPr>
        <w:t xml:space="preserve">on a date </w:t>
      </w:r>
      <w:r>
        <w:rPr>
          <w:color w:val="010101"/>
        </w:rPr>
        <w:t xml:space="preserve">before PBGC first receives the QDRO. </w:t>
      </w:r>
    </w:p>
    <w:p w:rsidR="007E6910" w14:paraId="4B6482A5" w14:textId="77777777">
      <w:pPr>
        <w:pStyle w:val="BodyText"/>
        <w:spacing w:before="37"/>
      </w:pPr>
    </w:p>
    <w:p w:rsidR="007E6910" w14:paraId="4B6482A6" w14:textId="080C7A31">
      <w:pPr>
        <w:pStyle w:val="BodyText"/>
        <w:spacing w:line="288" w:lineRule="auto"/>
        <w:ind w:left="366" w:right="476" w:hanging="1"/>
        <w:rPr>
          <w:color w:val="010101"/>
        </w:rPr>
      </w:pPr>
      <w:r w:rsidRPr="360696A4">
        <w:rPr>
          <w:b/>
          <w:bCs/>
          <w:color w:val="010101"/>
          <w:w w:val="105"/>
          <w:sz w:val="21"/>
          <w:szCs w:val="21"/>
        </w:rPr>
        <w:t>Best</w:t>
      </w:r>
      <w:r w:rsidRPr="360696A4">
        <w:rPr>
          <w:b/>
          <w:bCs/>
          <w:color w:val="010101"/>
          <w:spacing w:val="-16"/>
          <w:w w:val="105"/>
          <w:sz w:val="21"/>
          <w:szCs w:val="21"/>
        </w:rPr>
        <w:t xml:space="preserve"> </w:t>
      </w:r>
      <w:r w:rsidRPr="360696A4">
        <w:rPr>
          <w:b/>
          <w:bCs/>
          <w:color w:val="010101"/>
          <w:w w:val="105"/>
          <w:sz w:val="21"/>
          <w:szCs w:val="21"/>
        </w:rPr>
        <w:t>practice:</w:t>
      </w:r>
      <w:r w:rsidRPr="360696A4">
        <w:rPr>
          <w:b/>
          <w:bCs/>
          <w:color w:val="010101"/>
          <w:spacing w:val="-15"/>
          <w:w w:val="105"/>
          <w:sz w:val="21"/>
          <w:szCs w:val="21"/>
        </w:rPr>
        <w:t xml:space="preserve"> </w:t>
      </w:r>
      <w:r w:rsidR="005C79B4">
        <w:rPr>
          <w:color w:val="010101"/>
          <w:w w:val="105"/>
        </w:rPr>
        <w:t xml:space="preserve">Review the </w:t>
      </w:r>
      <w:r w:rsidR="00DE5449">
        <w:rPr>
          <w:color w:val="010101"/>
          <w:w w:val="105"/>
        </w:rPr>
        <w:t xml:space="preserve">benefit </w:t>
      </w:r>
      <w:r w:rsidR="005C79B4">
        <w:rPr>
          <w:color w:val="010101"/>
          <w:w w:val="105"/>
        </w:rPr>
        <w:t xml:space="preserve">information that was provided by PBGC’s Disclosure Division to determine the </w:t>
      </w:r>
      <w:r w:rsidR="00B14C22">
        <w:rPr>
          <w:color w:val="010101"/>
          <w:w w:val="105"/>
        </w:rPr>
        <w:t>earliest PBGC retirement date</w:t>
      </w:r>
      <w:r w:rsidR="002A7854">
        <w:rPr>
          <w:color w:val="010101"/>
          <w:w w:val="105"/>
        </w:rPr>
        <w:t xml:space="preserve">. </w:t>
      </w:r>
    </w:p>
    <w:p w:rsidR="007E6910" w14:paraId="4B6482A7" w14:textId="77777777">
      <w:pPr>
        <w:pStyle w:val="BodyText"/>
        <w:spacing w:before="2"/>
        <w:rPr>
          <w:sz w:val="14"/>
        </w:rPr>
      </w:pPr>
      <w:r>
        <w:rPr>
          <w:noProof/>
          <w:sz w:val="14"/>
        </w:rPr>
        <mc:AlternateContent>
          <mc:Choice Requires="wpg">
            <w:drawing>
              <wp:anchor distT="0" distB="0" distL="0" distR="0" simplePos="0" relativeHeight="251666432" behindDoc="1" locked="0" layoutInCell="1" allowOverlap="1">
                <wp:simplePos x="0" y="0"/>
                <wp:positionH relativeFrom="page">
                  <wp:posOffset>886172</wp:posOffset>
                </wp:positionH>
                <wp:positionV relativeFrom="paragraph">
                  <wp:posOffset>116523</wp:posOffset>
                </wp:positionV>
                <wp:extent cx="5914678" cy="605790"/>
                <wp:effectExtent l="19050" t="0" r="10160" b="22860"/>
                <wp:wrapTopAndBottom/>
                <wp:docPr id="46"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5914678" cy="605790"/>
                          <a:chOff x="9833" y="0"/>
                          <a:chExt cx="5891222" cy="605790"/>
                        </a:xfrm>
                      </wpg:grpSpPr>
                      <wps:wsp xmlns:wps="http://schemas.microsoft.com/office/word/2010/wordprocessingShape">
                        <wps:cNvPr id="47" name="Graphic 47"/>
                        <wps:cNvSpPr/>
                        <wps:spPr>
                          <a:xfrm>
                            <a:off x="9833" y="11274"/>
                            <a:ext cx="1062990" cy="588645"/>
                          </a:xfrm>
                          <a:custGeom>
                            <a:avLst/>
                            <a:gdLst/>
                            <a:rect l="l" t="t" r="r" b="b"/>
                            <a:pathLst>
                              <a:path fill="norm" h="588645" w="1062990" stroke="1">
                                <a:moveTo>
                                  <a:pt x="1062710" y="0"/>
                                </a:moveTo>
                                <a:lnTo>
                                  <a:pt x="180213" y="13804"/>
                                </a:lnTo>
                                <a:lnTo>
                                  <a:pt x="131381" y="18376"/>
                                </a:lnTo>
                                <a:lnTo>
                                  <a:pt x="129070" y="18376"/>
                                </a:lnTo>
                                <a:lnTo>
                                  <a:pt x="129070" y="18605"/>
                                </a:lnTo>
                                <a:lnTo>
                                  <a:pt x="98564" y="21450"/>
                                </a:lnTo>
                                <a:lnTo>
                                  <a:pt x="42570" y="40525"/>
                                </a:lnTo>
                                <a:lnTo>
                                  <a:pt x="10325" y="65328"/>
                                </a:lnTo>
                                <a:lnTo>
                                  <a:pt x="0" y="90106"/>
                                </a:lnTo>
                                <a:lnTo>
                                  <a:pt x="0" y="537489"/>
                                </a:lnTo>
                                <a:lnTo>
                                  <a:pt x="14414" y="557618"/>
                                </a:lnTo>
                                <a:lnTo>
                                  <a:pt x="53454" y="573582"/>
                                </a:lnTo>
                                <a:lnTo>
                                  <a:pt x="110820" y="584098"/>
                                </a:lnTo>
                                <a:lnTo>
                                  <a:pt x="129070" y="585101"/>
                                </a:lnTo>
                                <a:lnTo>
                                  <a:pt x="129070" y="588352"/>
                                </a:lnTo>
                                <a:lnTo>
                                  <a:pt x="1061758" y="588352"/>
                                </a:lnTo>
                                <a:lnTo>
                                  <a:pt x="1061758" y="583311"/>
                                </a:lnTo>
                                <a:lnTo>
                                  <a:pt x="1062710" y="583311"/>
                                </a:lnTo>
                                <a:lnTo>
                                  <a:pt x="1062710" y="0"/>
                                </a:lnTo>
                                <a:close/>
                              </a:path>
                            </a:pathLst>
                          </a:custGeom>
                          <a:solidFill>
                            <a:srgbClr val="DDEBF6"/>
                          </a:solidFill>
                        </wps:spPr>
                        <wps:bodyPr wrap="square" lIns="0" tIns="0" rIns="0" bIns="0" rtlCol="0">
                          <a:prstTxWarp prst="textNoShape">
                            <a:avLst/>
                          </a:prstTxWarp>
                        </wps:bodyPr>
                      </wps:wsp>
                      <wps:wsp xmlns:wps="http://schemas.microsoft.com/office/word/2010/wordprocessingShape">
                        <wps:cNvPr id="48" name="Graphic 48"/>
                        <wps:cNvSpPr/>
                        <wps:spPr>
                          <a:xfrm>
                            <a:off x="14506" y="14506"/>
                            <a:ext cx="5871845" cy="574040"/>
                          </a:xfrm>
                          <a:custGeom>
                            <a:avLst/>
                            <a:gdLst/>
                            <a:rect l="l" t="t" r="r" b="b"/>
                            <a:pathLst>
                              <a:path fill="norm" h="574040" w="5871845" stroke="1">
                                <a:moveTo>
                                  <a:pt x="0" y="96202"/>
                                </a:moveTo>
                                <a:lnTo>
                                  <a:pt x="7503" y="58627"/>
                                </a:lnTo>
                                <a:lnTo>
                                  <a:pt x="28027" y="28063"/>
                                </a:lnTo>
                                <a:lnTo>
                                  <a:pt x="58587" y="7517"/>
                                </a:lnTo>
                                <a:lnTo>
                                  <a:pt x="96202" y="0"/>
                                </a:lnTo>
                                <a:lnTo>
                                  <a:pt x="5775483" y="0"/>
                                </a:lnTo>
                                <a:lnTo>
                                  <a:pt x="5813058" y="7517"/>
                                </a:lnTo>
                                <a:lnTo>
                                  <a:pt x="5843623" y="28063"/>
                                </a:lnTo>
                                <a:lnTo>
                                  <a:pt x="5864168" y="58627"/>
                                </a:lnTo>
                                <a:lnTo>
                                  <a:pt x="5871686" y="96202"/>
                                </a:lnTo>
                                <a:lnTo>
                                  <a:pt x="5871686" y="479297"/>
                                </a:lnTo>
                                <a:lnTo>
                                  <a:pt x="5864168" y="515976"/>
                                </a:lnTo>
                                <a:lnTo>
                                  <a:pt x="5843623" y="546056"/>
                                </a:lnTo>
                                <a:lnTo>
                                  <a:pt x="5813058" y="566402"/>
                                </a:lnTo>
                                <a:lnTo>
                                  <a:pt x="5775483" y="573881"/>
                                </a:lnTo>
                                <a:lnTo>
                                  <a:pt x="96202" y="573881"/>
                                </a:lnTo>
                                <a:lnTo>
                                  <a:pt x="58587" y="566402"/>
                                </a:lnTo>
                                <a:lnTo>
                                  <a:pt x="28027" y="546056"/>
                                </a:lnTo>
                                <a:lnTo>
                                  <a:pt x="7503" y="515976"/>
                                </a:lnTo>
                                <a:lnTo>
                                  <a:pt x="0" y="479297"/>
                                </a:lnTo>
                                <a:lnTo>
                                  <a:pt x="0" y="96202"/>
                                </a:lnTo>
                                <a:close/>
                              </a:path>
                            </a:pathLst>
                          </a:custGeom>
                          <a:ln w="29013">
                            <a:solidFill>
                              <a:srgbClr val="001F60"/>
                            </a:solidFill>
                            <a:prstDash val="solid"/>
                          </a:ln>
                        </wps:spPr>
                        <wps:bodyPr wrap="square" lIns="0" tIns="0" rIns="0" bIns="0" rtlCol="0">
                          <a:prstTxWarp prst="textNoShape">
                            <a:avLst/>
                          </a:prstTxWarp>
                        </wps:bodyPr>
                      </wps:wsp>
                      <wps:wsp xmlns:wps="http://schemas.microsoft.com/office/word/2010/wordprocessingShape">
                        <wps:cNvPr id="49" name="Graphic 49"/>
                        <wps:cNvSpPr/>
                        <wps:spPr>
                          <a:xfrm>
                            <a:off x="1074258" y="22126"/>
                            <a:ext cx="1270" cy="583565"/>
                          </a:xfrm>
                          <a:custGeom>
                            <a:avLst/>
                            <a:gdLst/>
                            <a:rect l="l" t="t" r="r" b="b"/>
                            <a:pathLst>
                              <a:path fill="norm" h="583565" stroke="1">
                                <a:moveTo>
                                  <a:pt x="0" y="0"/>
                                </a:moveTo>
                                <a:lnTo>
                                  <a:pt x="0" y="583120"/>
                                </a:lnTo>
                              </a:path>
                            </a:pathLst>
                          </a:custGeom>
                          <a:ln w="19850">
                            <a:solidFill>
                              <a:srgbClr val="182859"/>
                            </a:solidFill>
                            <a:prstDash val="solid"/>
                          </a:ln>
                        </wps:spPr>
                        <wps:bodyPr wrap="square" lIns="0" tIns="0" rIns="0" bIns="0" rtlCol="0">
                          <a:prstTxWarp prst="textNoShape">
                            <a:avLst/>
                          </a:prstTxWarp>
                        </wps:bodyPr>
                      </wps:wsp>
                      <pic:pic xmlns:pic="http://schemas.openxmlformats.org/drawingml/2006/picture">
                        <pic:nvPicPr>
                          <pic:cNvPr id="50" name="Image 50"/>
                          <pic:cNvPicPr/>
                        </pic:nvPicPr>
                        <pic:blipFill>
                          <a:blip xmlns:r="http://schemas.openxmlformats.org/officeDocument/2006/relationships" r:embed="rId14" cstate="print"/>
                          <a:stretch>
                            <a:fillRect/>
                          </a:stretch>
                        </pic:blipFill>
                        <pic:spPr>
                          <a:xfrm>
                            <a:off x="1178271" y="119567"/>
                            <a:ext cx="275844" cy="353567"/>
                          </a:xfrm>
                          <a:prstGeom prst="rect">
                            <a:avLst/>
                          </a:prstGeom>
                        </pic:spPr>
                      </pic:pic>
                      <pic:pic xmlns:pic="http://schemas.openxmlformats.org/drawingml/2006/picture">
                        <pic:nvPicPr>
                          <pic:cNvPr id="51" name="Image 51"/>
                          <pic:cNvPicPr/>
                        </pic:nvPicPr>
                        <pic:blipFill>
                          <a:blip xmlns:r="http://schemas.openxmlformats.org/officeDocument/2006/relationships" r:embed="rId17" cstate="print"/>
                          <a:stretch>
                            <a:fillRect/>
                          </a:stretch>
                        </pic:blipFill>
                        <pic:spPr>
                          <a:xfrm>
                            <a:off x="4415532" y="177860"/>
                            <a:ext cx="88582" cy="77819"/>
                          </a:xfrm>
                          <a:prstGeom prst="rect">
                            <a:avLst/>
                          </a:prstGeom>
                        </pic:spPr>
                      </pic:pic>
                      <wps:wsp xmlns:wps="http://schemas.microsoft.com/office/word/2010/wordprocessingShape">
                        <wps:cNvPr id="52" name="Textbox 52"/>
                        <wps:cNvSpPr txBox="1"/>
                        <wps:spPr>
                          <a:xfrm>
                            <a:off x="1513213" y="0"/>
                            <a:ext cx="4387842" cy="605790"/>
                          </a:xfrm>
                          <a:prstGeom prst="rect">
                            <a:avLst/>
                          </a:prstGeom>
                        </wps:spPr>
                        <wps:txbx>
                          <w:txbxContent>
                            <w:p w:rsidR="007E6910" w14:textId="325E6789">
                              <w:pPr>
                                <w:spacing w:before="176"/>
                                <w:ind w:left="173"/>
                                <w:jc w:val="center"/>
                                <w:rPr>
                                  <w:i/>
                                </w:rPr>
                              </w:pPr>
                              <w:r>
                                <w:rPr>
                                  <w:color w:val="182859"/>
                                  <w:spacing w:val="-2"/>
                                </w:rPr>
                                <w:t>For</w:t>
                              </w:r>
                              <w:r>
                                <w:rPr>
                                  <w:color w:val="182859"/>
                                  <w:spacing w:val="-14"/>
                                </w:rPr>
                                <w:t xml:space="preserve"> </w:t>
                              </w:r>
                              <w:r>
                                <w:rPr>
                                  <w:color w:val="182859"/>
                                  <w:spacing w:val="-2"/>
                                </w:rPr>
                                <w:t>additional</w:t>
                              </w:r>
                              <w:r>
                                <w:rPr>
                                  <w:color w:val="182859"/>
                                  <w:spacing w:val="-12"/>
                                </w:rPr>
                                <w:t xml:space="preserve"> </w:t>
                              </w:r>
                              <w:r>
                                <w:rPr>
                                  <w:color w:val="182859"/>
                                  <w:spacing w:val="-2"/>
                                </w:rPr>
                                <w:t>details,</w:t>
                              </w:r>
                              <w:r>
                                <w:rPr>
                                  <w:color w:val="182859"/>
                                  <w:spacing w:val="-10"/>
                                </w:rPr>
                                <w:t xml:space="preserve"> </w:t>
                              </w:r>
                              <w:r>
                                <w:rPr>
                                  <w:color w:val="182859"/>
                                  <w:spacing w:val="-2"/>
                                </w:rPr>
                                <w:t>see</w:t>
                              </w:r>
                              <w:r>
                                <w:rPr>
                                  <w:color w:val="182859"/>
                                  <w:spacing w:val="-8"/>
                                </w:rPr>
                                <w:t xml:space="preserve"> </w:t>
                              </w:r>
                              <w:r w:rsidR="001E69E8">
                                <w:rPr>
                                  <w:color w:val="182859"/>
                                  <w:spacing w:val="-8"/>
                                </w:rPr>
                                <w:t xml:space="preserve">the “Benefits Start” discussion in </w:t>
                              </w:r>
                              <w:hyperlink r:id="rId9" w:history="1">
                                <w:r w:rsidRPr="00942056" w:rsidR="00942056">
                                  <w:rPr>
                                    <w:rStyle w:val="Hyperlink"/>
                                    <w:spacing w:val="-2"/>
                                  </w:rPr>
                                  <w:t>Qualified Domestic Relations Orders (QDRO) and PBGC</w:t>
                                </w:r>
                              </w:hyperlink>
                              <w:r w:rsidR="009A5CB6">
                                <w:t>.</w:t>
                              </w:r>
                            </w:p>
                          </w:txbxContent>
                        </wps:txbx>
                        <wps:bodyPr wrap="square" lIns="0" tIns="0" rIns="0" bIns="0" rtlCol="0"/>
                      </wps:wsp>
                      <wps:wsp xmlns:wps="http://schemas.microsoft.com/office/word/2010/wordprocessingShape">
                        <wps:cNvPr id="53" name="Textbox 53"/>
                        <wps:cNvSpPr txBox="1"/>
                        <wps:spPr>
                          <a:xfrm>
                            <a:off x="138903" y="29651"/>
                            <a:ext cx="925830" cy="570230"/>
                          </a:xfrm>
                          <a:prstGeom prst="rect">
                            <a:avLst/>
                          </a:prstGeom>
                        </wps:spPr>
                        <wps:txbx>
                          <w:txbxContent>
                            <w:p w:rsidR="007E6910" w14:textId="77777777">
                              <w:pPr>
                                <w:spacing w:before="101" w:line="297" w:lineRule="auto"/>
                                <w:ind w:left="152" w:right="600" w:firstLine="1"/>
                                <w:rPr>
                                  <w:b/>
                                  <w:sz w:val="25"/>
                                </w:rPr>
                              </w:pPr>
                              <w:r>
                                <w:rPr>
                                  <w:b/>
                                  <w:color w:val="182859"/>
                                  <w:spacing w:val="-2"/>
                                  <w:sz w:val="25"/>
                                </w:rPr>
                                <w:t xml:space="preserve">Learn </w:t>
                              </w:r>
                              <w:r>
                                <w:rPr>
                                  <w:b/>
                                  <w:color w:val="182859"/>
                                  <w:spacing w:val="-4"/>
                                  <w:w w:val="105"/>
                                  <w:sz w:val="25"/>
                                </w:rPr>
                                <w:t>more</w:t>
                              </w: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id="Group 46" o:spid="_x0000_s1060" style="width:465.7pt;height:47.7pt;margin-top:9.2pt;margin-left:69.8pt;mso-height-relative:margin;mso-position-horizontal-relative:page;mso-width-relative:margin;mso-wrap-distance-left:0;mso-wrap-distance-right:0;position:absolute;z-index:-251649024" coordorigin="98,0" coordsize="58912,6057">
                <v:shape id="Graphic 47" o:spid="_x0000_s1061" style="width:10630;height:5887;left:98;mso-wrap-style:square;position:absolute;top:112;visibility:visible;v-text-anchor:top" coordsize="1062990,588645" path="m1062710,l180213,13804l131381,18376l129070,18376l129070,18605l98564,21450,42570,40525,10325,65328,,90106,,537489l14414,557618l53454,573582l110820,584098l129070,585101l129070,588352l1061758,588352l1061758,583311l1062710,583311,1062710,xe" fillcolor="#ddebf6" stroked="f">
                  <v:path arrowok="t"/>
                </v:shape>
                <v:shape id="Graphic 48" o:spid="_x0000_s1062" style="width:58718;height:5740;left:145;mso-wrap-style:square;position:absolute;top:145;visibility:visible;v-text-anchor:top" coordsize="5871845,574040" path="m,96202l7503,58627,28027,28063,58587,7517,96202,,5775483,l5813058,7517l5843623,28063l5864168,58627l5871686,96202l5871686,479297l5864168,515976l5843623,546056l5813058,566402l5775483,573881l96202,573881,58587,566402,28027,546056,7503,515976,,479297,,96202xe" filled="f" strokecolor="#001f60" strokeweight="2.28pt">
                  <v:path arrowok="t"/>
                </v:shape>
                <v:shape id="Graphic 49" o:spid="_x0000_s1063" style="width:13;height:5835;left:10742;mso-wrap-style:square;position:absolute;top:221;visibility:visible;v-text-anchor:top" coordsize="1270,583565" path="m,l,583120e" filled="f" strokecolor="#182859" strokeweight="1.56pt">
                  <v:path arrowok="t"/>
                </v:shape>
                <v:shape id="Image 50" o:spid="_x0000_s1064" type="#_x0000_t75" style="width:2759;height:3536;left:11782;mso-wrap-style:square;position:absolute;top:1195;visibility:visible">
                  <v:imagedata r:id="rId14" o:title=""/>
                </v:shape>
                <v:shape id="Image 51" o:spid="_x0000_s1065" type="#_x0000_t75" style="width:886;height:778;left:44155;mso-wrap-style:square;position:absolute;top:1778;visibility:visible">
                  <v:imagedata r:id="rId17" o:title=""/>
                </v:shape>
                <v:shape id="Textbox 52" o:spid="_x0000_s1066" type="#_x0000_t202" style="width:43878;height:6057;left:15132;mso-wrap-style:square;position:absolute;visibility:visible;v-text-anchor:top" filled="f" stroked="f">
                  <v:textbox inset="0,0,0,0">
                    <w:txbxContent>
                      <w:p w:rsidR="007E6910" w14:paraId="4B6482F7" w14:textId="325E6789">
                        <w:pPr>
                          <w:spacing w:before="176"/>
                          <w:ind w:left="173"/>
                          <w:jc w:val="center"/>
                          <w:rPr>
                            <w:i/>
                          </w:rPr>
                        </w:pPr>
                        <w:r>
                          <w:rPr>
                            <w:color w:val="182859"/>
                            <w:spacing w:val="-2"/>
                          </w:rPr>
                          <w:t>For</w:t>
                        </w:r>
                        <w:r>
                          <w:rPr>
                            <w:color w:val="182859"/>
                            <w:spacing w:val="-14"/>
                          </w:rPr>
                          <w:t xml:space="preserve"> </w:t>
                        </w:r>
                        <w:r>
                          <w:rPr>
                            <w:color w:val="182859"/>
                            <w:spacing w:val="-2"/>
                          </w:rPr>
                          <w:t>additional</w:t>
                        </w:r>
                        <w:r>
                          <w:rPr>
                            <w:color w:val="182859"/>
                            <w:spacing w:val="-12"/>
                          </w:rPr>
                          <w:t xml:space="preserve"> </w:t>
                        </w:r>
                        <w:r>
                          <w:rPr>
                            <w:color w:val="182859"/>
                            <w:spacing w:val="-2"/>
                          </w:rPr>
                          <w:t>details,</w:t>
                        </w:r>
                        <w:r>
                          <w:rPr>
                            <w:color w:val="182859"/>
                            <w:spacing w:val="-10"/>
                          </w:rPr>
                          <w:t xml:space="preserve"> </w:t>
                        </w:r>
                        <w:r>
                          <w:rPr>
                            <w:color w:val="182859"/>
                            <w:spacing w:val="-2"/>
                          </w:rPr>
                          <w:t>see</w:t>
                        </w:r>
                        <w:r>
                          <w:rPr>
                            <w:color w:val="182859"/>
                            <w:spacing w:val="-8"/>
                          </w:rPr>
                          <w:t xml:space="preserve"> </w:t>
                        </w:r>
                        <w:r w:rsidR="001E69E8">
                          <w:rPr>
                            <w:color w:val="182859"/>
                            <w:spacing w:val="-8"/>
                          </w:rPr>
                          <w:t xml:space="preserve">the “Benefits Start” discussion in </w:t>
                        </w:r>
                        <w:hyperlink r:id="rId9" w:history="1">
                          <w:r w:rsidRPr="00942056" w:rsidR="00942056">
                            <w:rPr>
                              <w:rStyle w:val="Hyperlink"/>
                              <w:spacing w:val="-2"/>
                            </w:rPr>
                            <w:t>Qualified Domestic Relations Orders (QDRO) and PBGC</w:t>
                          </w:r>
                        </w:hyperlink>
                        <w:r w:rsidR="009A5CB6">
                          <w:t>.</w:t>
                        </w:r>
                      </w:p>
                    </w:txbxContent>
                  </v:textbox>
                </v:shape>
                <v:shape id="Textbox 53" o:spid="_x0000_s1067" type="#_x0000_t202" style="width:9258;height:5702;left:1389;mso-wrap-style:square;position:absolute;top:296;visibility:visible;v-text-anchor:top" filled="f" stroked="f">
                  <v:textbox inset="0,0,0,0">
                    <w:txbxContent>
                      <w:p w:rsidR="007E6910" w14:paraId="4B6482F8" w14:textId="77777777">
                        <w:pPr>
                          <w:spacing w:before="101" w:line="297" w:lineRule="auto"/>
                          <w:ind w:left="152" w:right="600" w:firstLine="1"/>
                          <w:rPr>
                            <w:b/>
                            <w:sz w:val="25"/>
                          </w:rPr>
                        </w:pPr>
                        <w:r>
                          <w:rPr>
                            <w:b/>
                            <w:color w:val="182859"/>
                            <w:spacing w:val="-2"/>
                            <w:sz w:val="25"/>
                          </w:rPr>
                          <w:t xml:space="preserve">Learn </w:t>
                        </w:r>
                        <w:r>
                          <w:rPr>
                            <w:b/>
                            <w:color w:val="182859"/>
                            <w:spacing w:val="-4"/>
                            <w:w w:val="105"/>
                            <w:sz w:val="25"/>
                          </w:rPr>
                          <w:t>more</w:t>
                        </w:r>
                      </w:p>
                    </w:txbxContent>
                  </v:textbox>
                </v:shape>
                <w10:wrap type="topAndBottom"/>
              </v:group>
            </w:pict>
          </mc:Fallback>
        </mc:AlternateContent>
      </w:r>
    </w:p>
    <w:p w:rsidR="007E6910" w:rsidP="003B6C2E" w14:paraId="4B6482A8" w14:textId="20071F4F">
      <w:pPr>
        <w:pStyle w:val="Heading4"/>
        <w:spacing w:line="259" w:lineRule="auto"/>
        <w:ind w:left="331"/>
        <w:rPr>
          <w:color w:val="036EBF"/>
        </w:rPr>
      </w:pPr>
      <w:r w:rsidRPr="003B6C2E">
        <w:rPr>
          <w:color w:val="036EBF"/>
        </w:rPr>
        <w:t xml:space="preserve">How will the benefits be </w:t>
      </w:r>
      <w:r w:rsidRPr="003B6C2E" w:rsidR="008E0358">
        <w:rPr>
          <w:color w:val="036EBF"/>
        </w:rPr>
        <w:t>paid</w:t>
      </w:r>
      <w:r w:rsidRPr="003B6C2E">
        <w:rPr>
          <w:color w:val="036EBF"/>
        </w:rPr>
        <w:t>?</w:t>
      </w:r>
    </w:p>
    <w:p w:rsidR="007E6910" w14:paraId="4B6482A9" w14:textId="77777777">
      <w:pPr>
        <w:pStyle w:val="BodyText"/>
        <w:spacing w:before="40"/>
        <w:rPr>
          <w:b/>
        </w:rPr>
      </w:pPr>
    </w:p>
    <w:p w:rsidR="007E6910" w14:paraId="4B6482AA" w14:textId="6B1B286A">
      <w:pPr>
        <w:pStyle w:val="BodyText"/>
        <w:spacing w:before="1" w:line="283" w:lineRule="auto"/>
        <w:ind w:left="363" w:right="295" w:firstLine="3"/>
      </w:pPr>
      <w:r>
        <w:rPr>
          <w:color w:val="010101"/>
          <w:spacing w:val="-2"/>
          <w:w w:val="105"/>
        </w:rPr>
        <w:t xml:space="preserve">In addition to </w:t>
      </w:r>
      <w:r w:rsidR="00752042">
        <w:rPr>
          <w:color w:val="010101"/>
          <w:spacing w:val="-2"/>
          <w:w w:val="105"/>
        </w:rPr>
        <w:t xml:space="preserve">saying how benefits will be divided and when the alternate payee can begin </w:t>
      </w:r>
      <w:r w:rsidR="00B75009">
        <w:rPr>
          <w:color w:val="010101"/>
          <w:spacing w:val="-2"/>
          <w:w w:val="105"/>
        </w:rPr>
        <w:t xml:space="preserve">receiving </w:t>
      </w:r>
      <w:r w:rsidR="00752042">
        <w:rPr>
          <w:color w:val="010101"/>
          <w:spacing w:val="-2"/>
          <w:w w:val="105"/>
        </w:rPr>
        <w:t xml:space="preserve">benefits, </w:t>
      </w:r>
      <w:r w:rsidR="00F708C3">
        <w:rPr>
          <w:color w:val="010101"/>
          <w:spacing w:val="-2"/>
          <w:w w:val="105"/>
        </w:rPr>
        <w:t>the</w:t>
      </w:r>
      <w:r w:rsidR="00F708C3">
        <w:rPr>
          <w:color w:val="010101"/>
          <w:spacing w:val="-10"/>
          <w:w w:val="105"/>
        </w:rPr>
        <w:t xml:space="preserve"> </w:t>
      </w:r>
      <w:r w:rsidR="00F708C3">
        <w:rPr>
          <w:color w:val="010101"/>
          <w:spacing w:val="-2"/>
          <w:w w:val="105"/>
        </w:rPr>
        <w:t>QDRO must</w:t>
      </w:r>
      <w:r w:rsidR="00F708C3">
        <w:rPr>
          <w:color w:val="010101"/>
          <w:spacing w:val="-4"/>
          <w:w w:val="105"/>
        </w:rPr>
        <w:t xml:space="preserve"> </w:t>
      </w:r>
      <w:r w:rsidR="00752042">
        <w:rPr>
          <w:color w:val="010101"/>
          <w:spacing w:val="-2"/>
          <w:w w:val="105"/>
        </w:rPr>
        <w:t xml:space="preserve">say </w:t>
      </w:r>
      <w:r w:rsidR="008E0358">
        <w:rPr>
          <w:color w:val="010101"/>
          <w:w w:val="105"/>
        </w:rPr>
        <w:t>how the benefits will be paid</w:t>
      </w:r>
      <w:r w:rsidR="00F708C3">
        <w:rPr>
          <w:color w:val="010101"/>
          <w:w w:val="105"/>
        </w:rPr>
        <w:t>.</w:t>
      </w:r>
    </w:p>
    <w:p w:rsidR="008054F3" w14:paraId="3DBBD412" w14:textId="16D115B5">
      <w:pPr>
        <w:pStyle w:val="BodyText"/>
        <w:spacing w:before="237" w:line="292" w:lineRule="auto"/>
        <w:ind w:left="366" w:right="355" w:hanging="1"/>
        <w:rPr>
          <w:color w:val="010101"/>
          <w:w w:val="105"/>
        </w:rPr>
      </w:pPr>
      <w:r>
        <w:rPr>
          <w:color w:val="010101"/>
          <w:w w:val="105"/>
        </w:rPr>
        <w:t xml:space="preserve">In a </w:t>
      </w:r>
      <w:r w:rsidRPr="0020712A">
        <w:rPr>
          <w:color w:val="010101"/>
          <w:w w:val="105"/>
        </w:rPr>
        <w:t>shared payment approach</w:t>
      </w:r>
      <w:r>
        <w:rPr>
          <w:color w:val="010101"/>
          <w:w w:val="105"/>
        </w:rPr>
        <w:t xml:space="preserve">, the alternate payee cannot </w:t>
      </w:r>
      <w:r w:rsidR="007A2496">
        <w:rPr>
          <w:color w:val="010101"/>
          <w:w w:val="105"/>
        </w:rPr>
        <w:t xml:space="preserve">choose </w:t>
      </w:r>
      <w:r w:rsidR="00557B6E">
        <w:rPr>
          <w:color w:val="010101"/>
          <w:w w:val="105"/>
        </w:rPr>
        <w:t>the</w:t>
      </w:r>
      <w:r>
        <w:rPr>
          <w:color w:val="010101"/>
          <w:w w:val="105"/>
        </w:rPr>
        <w:t xml:space="preserve"> form of benefit – the alternate payee simply receives a portion </w:t>
      </w:r>
      <w:r w:rsidR="009851FA">
        <w:rPr>
          <w:color w:val="010101"/>
          <w:w w:val="105"/>
        </w:rPr>
        <w:t xml:space="preserve">(some or all) </w:t>
      </w:r>
      <w:r>
        <w:rPr>
          <w:color w:val="010101"/>
          <w:w w:val="105"/>
        </w:rPr>
        <w:t xml:space="preserve">of the payment that would otherwise be made to the participant. </w:t>
      </w:r>
    </w:p>
    <w:p w:rsidR="007E6910" w:rsidRPr="003E44B9" w:rsidP="5EBE0255" w14:paraId="4B6482AC" w14:textId="20A63737">
      <w:pPr>
        <w:pStyle w:val="BodyText"/>
        <w:spacing w:before="237" w:line="292" w:lineRule="auto"/>
        <w:ind w:left="366" w:right="355" w:hanging="1"/>
        <w:rPr>
          <w:color w:val="010101"/>
        </w:rPr>
      </w:pPr>
      <w:r w:rsidRPr="5EBE0255">
        <w:rPr>
          <w:color w:val="010101"/>
          <w:w w:val="105"/>
          <w:sz w:val="21"/>
          <w:szCs w:val="21"/>
        </w:rPr>
        <w:t xml:space="preserve">In </w:t>
      </w:r>
      <w:r w:rsidRPr="5EBE0255" w:rsidR="003E44B9">
        <w:rPr>
          <w:color w:val="010101"/>
          <w:w w:val="105"/>
          <w:sz w:val="21"/>
          <w:szCs w:val="21"/>
        </w:rPr>
        <w:t>a</w:t>
      </w:r>
      <w:r w:rsidRPr="5EBE0255">
        <w:rPr>
          <w:color w:val="010101"/>
          <w:w w:val="105"/>
        </w:rPr>
        <w:t xml:space="preserve"> </w:t>
      </w:r>
      <w:r w:rsidRPr="0020712A" w:rsidR="003E44B9">
        <w:rPr>
          <w:color w:val="010101"/>
          <w:w w:val="105"/>
        </w:rPr>
        <w:t>separate interest approach</w:t>
      </w:r>
      <w:r w:rsidRPr="5EBE0255" w:rsidR="003E44B9">
        <w:rPr>
          <w:b/>
          <w:bCs/>
          <w:color w:val="010101"/>
          <w:w w:val="105"/>
        </w:rPr>
        <w:t xml:space="preserve">, </w:t>
      </w:r>
      <w:r w:rsidRPr="5EBE0255" w:rsidR="003E44B9">
        <w:rPr>
          <w:color w:val="010101"/>
          <w:w w:val="105"/>
        </w:rPr>
        <w:t xml:space="preserve">the alternate payee may </w:t>
      </w:r>
      <w:r w:rsidR="008870B9">
        <w:rPr>
          <w:color w:val="010101"/>
          <w:w w:val="105"/>
        </w:rPr>
        <w:t>choose</w:t>
      </w:r>
      <w:r w:rsidRPr="5EBE0255" w:rsidR="008870B9">
        <w:rPr>
          <w:color w:val="010101"/>
          <w:w w:val="105"/>
        </w:rPr>
        <w:t xml:space="preserve"> </w:t>
      </w:r>
      <w:r w:rsidRPr="5EBE0255" w:rsidR="003E44B9">
        <w:rPr>
          <w:color w:val="010101"/>
          <w:w w:val="105"/>
        </w:rPr>
        <w:t>any of PBGC’s</w:t>
      </w:r>
      <w:r w:rsidRPr="00321FBA" w:rsidR="003E44B9">
        <w:rPr>
          <w:b/>
          <w:bCs/>
          <w:i/>
          <w:iCs/>
          <w:color w:val="010101"/>
          <w:w w:val="105"/>
        </w:rPr>
        <w:t xml:space="preserve"> single-life annuity </w:t>
      </w:r>
      <w:r w:rsidRPr="0098510D" w:rsidR="003E44B9">
        <w:rPr>
          <w:color w:val="010101"/>
          <w:w w:val="105"/>
        </w:rPr>
        <w:t>forms</w:t>
      </w:r>
      <w:r w:rsidRPr="00321FBA" w:rsidR="003E44B9">
        <w:rPr>
          <w:color w:val="010101"/>
          <w:w w:val="105"/>
        </w:rPr>
        <w:t>.</w:t>
      </w:r>
      <w:r w:rsidRPr="5EBE0255" w:rsidR="003E44B9">
        <w:rPr>
          <w:color w:val="010101"/>
          <w:w w:val="105"/>
        </w:rPr>
        <w:t xml:space="preserve"> </w:t>
      </w:r>
      <w:r w:rsidR="008870B9">
        <w:rPr>
          <w:color w:val="010101"/>
          <w:w w:val="105"/>
        </w:rPr>
        <w:t>The</w:t>
      </w:r>
      <w:r w:rsidRPr="5EBE0255" w:rsidR="003E44B9">
        <w:rPr>
          <w:color w:val="010101"/>
          <w:w w:val="105"/>
        </w:rPr>
        <w:t xml:space="preserve"> alternate payee</w:t>
      </w:r>
      <w:r w:rsidR="008870B9">
        <w:rPr>
          <w:color w:val="010101"/>
          <w:w w:val="105"/>
        </w:rPr>
        <w:t xml:space="preserve"> will make this choice</w:t>
      </w:r>
      <w:r w:rsidRPr="5EBE0255" w:rsidR="002F40F9">
        <w:rPr>
          <w:color w:val="010101"/>
          <w:w w:val="105"/>
        </w:rPr>
        <w:t xml:space="preserve"> when the benefit </w:t>
      </w:r>
      <w:r w:rsidR="008870B9">
        <w:rPr>
          <w:color w:val="010101"/>
          <w:w w:val="105"/>
        </w:rPr>
        <w:t>starts</w:t>
      </w:r>
      <w:r w:rsidRPr="5EBE0255" w:rsidR="002F40F9">
        <w:rPr>
          <w:color w:val="010101"/>
          <w:w w:val="105"/>
        </w:rPr>
        <w:t xml:space="preserve">. </w:t>
      </w:r>
      <w:r w:rsidRPr="5EBE0255" w:rsidR="003E44B9">
        <w:rPr>
          <w:color w:val="010101"/>
          <w:w w:val="105"/>
        </w:rPr>
        <w:t xml:space="preserve"> </w:t>
      </w:r>
    </w:p>
    <w:p w:rsidR="007E6910" w:rsidP="003B6C2E" w14:paraId="4B6482AE" w14:textId="4A40CC6C">
      <w:pPr>
        <w:pStyle w:val="Heading4"/>
        <w:spacing w:line="259" w:lineRule="auto"/>
        <w:ind w:left="331"/>
        <w:rPr>
          <w:color w:val="036EBF"/>
        </w:rPr>
      </w:pPr>
      <w:r w:rsidRPr="003B6C2E">
        <w:rPr>
          <w:color w:val="036EBF"/>
        </w:rPr>
        <w:t xml:space="preserve">Have you </w:t>
      </w:r>
      <w:r w:rsidRPr="003B6C2E" w:rsidR="00104EDE">
        <w:rPr>
          <w:color w:val="036EBF"/>
        </w:rPr>
        <w:t xml:space="preserve">requested </w:t>
      </w:r>
      <w:r w:rsidRPr="003B6C2E" w:rsidR="002E4B21">
        <w:rPr>
          <w:color w:val="036EBF"/>
        </w:rPr>
        <w:t xml:space="preserve">preliminary </w:t>
      </w:r>
      <w:r w:rsidRPr="003B6C2E" w:rsidR="00CC3151">
        <w:rPr>
          <w:color w:val="036EBF"/>
        </w:rPr>
        <w:t xml:space="preserve">review </w:t>
      </w:r>
      <w:r w:rsidRPr="003B6C2E">
        <w:rPr>
          <w:color w:val="036EBF"/>
        </w:rPr>
        <w:t xml:space="preserve">from </w:t>
      </w:r>
      <w:r w:rsidRPr="003B6C2E" w:rsidR="002E4B21">
        <w:rPr>
          <w:color w:val="036EBF"/>
        </w:rPr>
        <w:t>PBGC</w:t>
      </w:r>
      <w:r w:rsidRPr="003B6C2E">
        <w:rPr>
          <w:color w:val="036EBF"/>
        </w:rPr>
        <w:t xml:space="preserve"> before submitting your proposed QDRO to the state court</w:t>
      </w:r>
      <w:r w:rsidRPr="003B6C2E" w:rsidR="009E609D">
        <w:rPr>
          <w:color w:val="036EBF"/>
        </w:rPr>
        <w:t>?</w:t>
      </w:r>
      <w:r w:rsidRPr="003B6C2E">
        <w:rPr>
          <w:color w:val="036EBF"/>
        </w:rPr>
        <w:t xml:space="preserve"> </w:t>
      </w:r>
    </w:p>
    <w:p w:rsidR="007235C5" w:rsidRPr="00C575DF" w:rsidP="007235C5" w14:paraId="33EBA545" w14:textId="42F0F2E6">
      <w:pPr>
        <w:pStyle w:val="BodyText"/>
        <w:spacing w:before="238" w:line="288" w:lineRule="auto"/>
        <w:ind w:left="364" w:right="355" w:hanging="3"/>
      </w:pPr>
      <w:r w:rsidRPr="5EBE0255">
        <w:rPr>
          <w:color w:val="010101"/>
          <w:w w:val="105"/>
          <w:sz w:val="21"/>
          <w:szCs w:val="21"/>
        </w:rPr>
        <w:t xml:space="preserve">PBGC will </w:t>
      </w:r>
      <w:r w:rsidR="00B24E88">
        <w:rPr>
          <w:color w:val="010101"/>
          <w:w w:val="105"/>
          <w:sz w:val="21"/>
          <w:szCs w:val="21"/>
        </w:rPr>
        <w:t>conduct</w:t>
      </w:r>
      <w:r w:rsidRPr="5EBE0255" w:rsidR="00B24E88">
        <w:rPr>
          <w:color w:val="010101"/>
          <w:w w:val="105"/>
          <w:sz w:val="21"/>
          <w:szCs w:val="21"/>
        </w:rPr>
        <w:t xml:space="preserve"> </w:t>
      </w:r>
      <w:r w:rsidRPr="5EBE0255" w:rsidR="00EE46C2">
        <w:rPr>
          <w:color w:val="010101"/>
          <w:w w:val="105"/>
          <w:sz w:val="21"/>
          <w:szCs w:val="21"/>
        </w:rPr>
        <w:t>a preliminary</w:t>
      </w:r>
      <w:r w:rsidRPr="5EBE0255">
        <w:rPr>
          <w:color w:val="010101"/>
          <w:w w:val="105"/>
          <w:sz w:val="21"/>
          <w:szCs w:val="21"/>
        </w:rPr>
        <w:t xml:space="preserve"> review</w:t>
      </w:r>
      <w:r w:rsidRPr="5EBE0255" w:rsidR="00EE46C2">
        <w:rPr>
          <w:color w:val="010101"/>
          <w:w w:val="105"/>
          <w:sz w:val="21"/>
          <w:szCs w:val="21"/>
        </w:rPr>
        <w:t xml:space="preserve"> of</w:t>
      </w:r>
      <w:r w:rsidRPr="5EBE0255">
        <w:rPr>
          <w:color w:val="010101"/>
          <w:w w:val="105"/>
          <w:sz w:val="21"/>
          <w:szCs w:val="21"/>
        </w:rPr>
        <w:t xml:space="preserve"> </w:t>
      </w:r>
      <w:r w:rsidR="009E609D">
        <w:rPr>
          <w:color w:val="010101"/>
          <w:w w:val="105"/>
          <w:sz w:val="21"/>
          <w:szCs w:val="21"/>
        </w:rPr>
        <w:t>you</w:t>
      </w:r>
      <w:r w:rsidR="008B319B">
        <w:rPr>
          <w:color w:val="010101"/>
          <w:w w:val="105"/>
          <w:sz w:val="21"/>
          <w:szCs w:val="21"/>
        </w:rPr>
        <w:t>r</w:t>
      </w:r>
      <w:r w:rsidRPr="5EBE0255" w:rsidR="009E609D">
        <w:rPr>
          <w:color w:val="010101"/>
          <w:w w:val="105"/>
          <w:sz w:val="21"/>
          <w:szCs w:val="21"/>
        </w:rPr>
        <w:t xml:space="preserve"> </w:t>
      </w:r>
      <w:r w:rsidR="0079204F">
        <w:rPr>
          <w:color w:val="010101"/>
          <w:w w:val="105"/>
          <w:sz w:val="21"/>
          <w:szCs w:val="21"/>
        </w:rPr>
        <w:t>draft</w:t>
      </w:r>
      <w:r w:rsidRPr="5EBE0255">
        <w:rPr>
          <w:color w:val="010101"/>
          <w:w w:val="105"/>
          <w:sz w:val="21"/>
          <w:szCs w:val="21"/>
        </w:rPr>
        <w:t xml:space="preserve"> </w:t>
      </w:r>
      <w:r w:rsidR="00227644">
        <w:rPr>
          <w:color w:val="010101"/>
          <w:w w:val="105"/>
          <w:sz w:val="21"/>
          <w:szCs w:val="21"/>
        </w:rPr>
        <w:t>QDRO</w:t>
      </w:r>
      <w:r w:rsidRPr="5EBE0255" w:rsidR="00227644">
        <w:rPr>
          <w:color w:val="010101"/>
          <w:w w:val="105"/>
          <w:sz w:val="21"/>
          <w:szCs w:val="21"/>
        </w:rPr>
        <w:t xml:space="preserve"> </w:t>
      </w:r>
      <w:r w:rsidRPr="5EBE0255">
        <w:rPr>
          <w:color w:val="010101"/>
          <w:w w:val="105"/>
          <w:sz w:val="21"/>
          <w:szCs w:val="21"/>
        </w:rPr>
        <w:t>before it is submitted to the court</w:t>
      </w:r>
      <w:r w:rsidRPr="5EBE0255" w:rsidR="00EE46C2">
        <w:rPr>
          <w:color w:val="010101"/>
          <w:w w:val="105"/>
          <w:sz w:val="21"/>
          <w:szCs w:val="21"/>
        </w:rPr>
        <w:t xml:space="preserve"> </w:t>
      </w:r>
      <w:r w:rsidRPr="5EBE0255">
        <w:rPr>
          <w:color w:val="010101"/>
          <w:w w:val="105"/>
          <w:sz w:val="21"/>
          <w:szCs w:val="21"/>
        </w:rPr>
        <w:t xml:space="preserve">and let </w:t>
      </w:r>
      <w:r w:rsidR="00E35768">
        <w:rPr>
          <w:color w:val="010101"/>
          <w:w w:val="105"/>
          <w:sz w:val="21"/>
          <w:szCs w:val="21"/>
        </w:rPr>
        <w:t>the participant and alternate</w:t>
      </w:r>
      <w:r w:rsidR="0009141C">
        <w:rPr>
          <w:color w:val="010101"/>
          <w:w w:val="105"/>
          <w:sz w:val="21"/>
          <w:szCs w:val="21"/>
        </w:rPr>
        <w:t xml:space="preserve"> payee</w:t>
      </w:r>
      <w:r w:rsidRPr="5EBE0255" w:rsidR="00E35768">
        <w:rPr>
          <w:color w:val="010101"/>
          <w:w w:val="105"/>
          <w:sz w:val="21"/>
          <w:szCs w:val="21"/>
        </w:rPr>
        <w:t xml:space="preserve"> </w:t>
      </w:r>
      <w:r w:rsidRPr="5EBE0255">
        <w:rPr>
          <w:color w:val="010101"/>
          <w:w w:val="105"/>
          <w:sz w:val="21"/>
          <w:szCs w:val="21"/>
        </w:rPr>
        <w:t>know if the draft</w:t>
      </w:r>
      <w:r w:rsidRPr="5EBE0255" w:rsidR="49012F2F">
        <w:rPr>
          <w:color w:val="010101"/>
          <w:w w:val="105"/>
          <w:sz w:val="21"/>
          <w:szCs w:val="21"/>
        </w:rPr>
        <w:t xml:space="preserve"> require</w:t>
      </w:r>
      <w:r w:rsidR="00F17351">
        <w:rPr>
          <w:color w:val="010101"/>
          <w:w w:val="105"/>
          <w:sz w:val="21"/>
          <w:szCs w:val="21"/>
        </w:rPr>
        <w:t>s</w:t>
      </w:r>
      <w:r w:rsidRPr="5EBE0255" w:rsidR="49012F2F">
        <w:rPr>
          <w:color w:val="010101"/>
          <w:w w:val="105"/>
          <w:sz w:val="21"/>
          <w:szCs w:val="21"/>
        </w:rPr>
        <w:t xml:space="preserve"> </w:t>
      </w:r>
      <w:r w:rsidR="007B4E57">
        <w:rPr>
          <w:color w:val="010101"/>
          <w:w w:val="105"/>
          <w:sz w:val="21"/>
          <w:szCs w:val="21"/>
        </w:rPr>
        <w:t>changes</w:t>
      </w:r>
      <w:r w:rsidRPr="5EBE0255" w:rsidR="49012F2F">
        <w:rPr>
          <w:color w:val="010101"/>
          <w:w w:val="105"/>
          <w:sz w:val="21"/>
          <w:szCs w:val="21"/>
        </w:rPr>
        <w:t xml:space="preserve"> to meet </w:t>
      </w:r>
      <w:r w:rsidR="00227644">
        <w:rPr>
          <w:color w:val="010101"/>
          <w:w w:val="105"/>
          <w:sz w:val="21"/>
          <w:szCs w:val="21"/>
        </w:rPr>
        <w:t>PBGC’s</w:t>
      </w:r>
      <w:r w:rsidRPr="5EBE0255" w:rsidR="49012F2F">
        <w:rPr>
          <w:color w:val="010101"/>
          <w:w w:val="105"/>
          <w:sz w:val="21"/>
          <w:szCs w:val="21"/>
        </w:rPr>
        <w:t xml:space="preserve"> requirements</w:t>
      </w:r>
      <w:r w:rsidR="00B24E88">
        <w:rPr>
          <w:color w:val="010101"/>
          <w:w w:val="105"/>
          <w:sz w:val="21"/>
          <w:szCs w:val="21"/>
        </w:rPr>
        <w:t>.</w:t>
      </w:r>
    </w:p>
    <w:p w:rsidR="007E6910" w14:paraId="4B6482B0" w14:textId="77777777">
      <w:pPr>
        <w:pStyle w:val="BodyText"/>
        <w:spacing w:before="37"/>
      </w:pPr>
    </w:p>
    <w:p w:rsidR="007E6910" w14:paraId="4B6482B1" w14:textId="5B4E770C">
      <w:pPr>
        <w:pStyle w:val="BodyText"/>
        <w:spacing w:line="288" w:lineRule="auto"/>
        <w:ind w:left="366" w:right="430" w:hanging="1"/>
      </w:pPr>
      <w:r w:rsidRPr="5EBE0255">
        <w:rPr>
          <w:b/>
          <w:bCs/>
          <w:color w:val="010101"/>
          <w:spacing w:val="-2"/>
          <w:w w:val="105"/>
        </w:rPr>
        <w:t>Why</w:t>
      </w:r>
      <w:r w:rsidRPr="5EBE0255">
        <w:rPr>
          <w:b/>
          <w:bCs/>
          <w:color w:val="010101"/>
          <w:spacing w:val="-18"/>
          <w:w w:val="105"/>
        </w:rPr>
        <w:t xml:space="preserve"> </w:t>
      </w:r>
      <w:r w:rsidRPr="5EBE0255">
        <w:rPr>
          <w:b/>
          <w:bCs/>
          <w:color w:val="010101"/>
          <w:spacing w:val="-2"/>
          <w:w w:val="105"/>
        </w:rPr>
        <w:t>it</w:t>
      </w:r>
      <w:r w:rsidRPr="5EBE0255">
        <w:rPr>
          <w:b/>
          <w:bCs/>
          <w:color w:val="010101"/>
          <w:spacing w:val="7"/>
          <w:w w:val="105"/>
        </w:rPr>
        <w:t xml:space="preserve"> </w:t>
      </w:r>
      <w:r w:rsidRPr="5EBE0255">
        <w:rPr>
          <w:b/>
          <w:bCs/>
          <w:color w:val="010101"/>
          <w:spacing w:val="-2"/>
          <w:w w:val="105"/>
        </w:rPr>
        <w:t>matters:</w:t>
      </w:r>
      <w:r w:rsidRPr="5EBE0255">
        <w:rPr>
          <w:b/>
          <w:bCs/>
          <w:color w:val="010101"/>
          <w:spacing w:val="-13"/>
          <w:w w:val="105"/>
        </w:rPr>
        <w:t xml:space="preserve"> </w:t>
      </w:r>
      <w:r w:rsidRPr="00BB1FE6" w:rsidR="00CB2531">
        <w:rPr>
          <w:color w:val="010101"/>
          <w:spacing w:val="-13"/>
          <w:w w:val="105"/>
        </w:rPr>
        <w:t>Requesting preli</w:t>
      </w:r>
      <w:r w:rsidRPr="00BB1FE6" w:rsidR="00CC3151">
        <w:rPr>
          <w:color w:val="010101"/>
          <w:spacing w:val="-13"/>
          <w:w w:val="105"/>
        </w:rPr>
        <w:t xml:space="preserve">minary </w:t>
      </w:r>
      <w:r w:rsidR="00CC3151">
        <w:rPr>
          <w:color w:val="010101"/>
          <w:spacing w:val="-13"/>
          <w:w w:val="105"/>
        </w:rPr>
        <w:t>review</w:t>
      </w:r>
      <w:r w:rsidRPr="5EBE0255" w:rsidR="618F212F">
        <w:rPr>
          <w:b/>
          <w:bCs/>
          <w:color w:val="010101"/>
          <w:spacing w:val="-13"/>
          <w:w w:val="105"/>
        </w:rPr>
        <w:t xml:space="preserve"> </w:t>
      </w:r>
      <w:r w:rsidRPr="00CC3151" w:rsidR="00CC3151">
        <w:rPr>
          <w:color w:val="010101"/>
          <w:spacing w:val="-13"/>
          <w:w w:val="105"/>
        </w:rPr>
        <w:t>from PBGC</w:t>
      </w:r>
      <w:r w:rsidR="00CF1C81">
        <w:rPr>
          <w:color w:val="010101"/>
          <w:spacing w:val="-13"/>
          <w:w w:val="105"/>
        </w:rPr>
        <w:t xml:space="preserve"> </w:t>
      </w:r>
      <w:r>
        <w:rPr>
          <w:color w:val="010101"/>
          <w:spacing w:val="-2"/>
          <w:w w:val="105"/>
        </w:rPr>
        <w:t>helps</w:t>
      </w:r>
      <w:r>
        <w:rPr>
          <w:color w:val="010101"/>
          <w:spacing w:val="-14"/>
          <w:w w:val="105"/>
        </w:rPr>
        <w:t xml:space="preserve"> </w:t>
      </w:r>
      <w:r>
        <w:rPr>
          <w:color w:val="010101"/>
          <w:spacing w:val="-2"/>
          <w:w w:val="105"/>
        </w:rPr>
        <w:t>you</w:t>
      </w:r>
      <w:r>
        <w:rPr>
          <w:color w:val="010101"/>
          <w:spacing w:val="-15"/>
          <w:w w:val="105"/>
        </w:rPr>
        <w:t xml:space="preserve"> </w:t>
      </w:r>
      <w:r>
        <w:rPr>
          <w:color w:val="010101"/>
          <w:spacing w:val="-2"/>
          <w:w w:val="105"/>
        </w:rPr>
        <w:t>catch</w:t>
      </w:r>
      <w:r>
        <w:rPr>
          <w:color w:val="010101"/>
          <w:spacing w:val="-9"/>
          <w:w w:val="105"/>
        </w:rPr>
        <w:t xml:space="preserve"> </w:t>
      </w:r>
      <w:r>
        <w:rPr>
          <w:color w:val="010101"/>
          <w:spacing w:val="-2"/>
          <w:w w:val="105"/>
        </w:rPr>
        <w:t>errors</w:t>
      </w:r>
      <w:r>
        <w:rPr>
          <w:color w:val="010101"/>
          <w:spacing w:val="-14"/>
          <w:w w:val="105"/>
        </w:rPr>
        <w:t xml:space="preserve"> </w:t>
      </w:r>
      <w:r>
        <w:rPr>
          <w:color w:val="010101"/>
          <w:spacing w:val="-2"/>
          <w:w w:val="105"/>
        </w:rPr>
        <w:t>before</w:t>
      </w:r>
      <w:r>
        <w:rPr>
          <w:color w:val="010101"/>
          <w:spacing w:val="-15"/>
          <w:w w:val="105"/>
        </w:rPr>
        <w:t xml:space="preserve"> </w:t>
      </w:r>
      <w:r>
        <w:rPr>
          <w:color w:val="010101"/>
          <w:spacing w:val="-2"/>
          <w:w w:val="105"/>
        </w:rPr>
        <w:t>the</w:t>
      </w:r>
      <w:r>
        <w:rPr>
          <w:color w:val="010101"/>
          <w:spacing w:val="-13"/>
          <w:w w:val="105"/>
        </w:rPr>
        <w:t xml:space="preserve"> </w:t>
      </w:r>
      <w:r w:rsidR="00DA6554">
        <w:rPr>
          <w:color w:val="010101"/>
          <w:spacing w:val="-2"/>
          <w:w w:val="105"/>
        </w:rPr>
        <w:t>QDRO</w:t>
      </w:r>
      <w:r w:rsidR="00DA6554">
        <w:rPr>
          <w:color w:val="010101"/>
          <w:spacing w:val="-10"/>
          <w:w w:val="105"/>
        </w:rPr>
        <w:t xml:space="preserve"> </w:t>
      </w:r>
      <w:r>
        <w:rPr>
          <w:color w:val="010101"/>
          <w:spacing w:val="-2"/>
          <w:w w:val="105"/>
        </w:rPr>
        <w:t>is</w:t>
      </w:r>
      <w:r>
        <w:rPr>
          <w:color w:val="010101"/>
          <w:spacing w:val="-17"/>
          <w:w w:val="105"/>
        </w:rPr>
        <w:t xml:space="preserve"> </w:t>
      </w:r>
      <w:r>
        <w:rPr>
          <w:color w:val="010101"/>
          <w:spacing w:val="-2"/>
          <w:w w:val="105"/>
        </w:rPr>
        <w:t>finalized.</w:t>
      </w:r>
      <w:r>
        <w:rPr>
          <w:color w:val="010101"/>
          <w:spacing w:val="-5"/>
          <w:w w:val="105"/>
        </w:rPr>
        <w:t xml:space="preserve"> </w:t>
      </w:r>
      <w:r w:rsidR="000814D5">
        <w:rPr>
          <w:color w:val="010101"/>
          <w:spacing w:val="-5"/>
          <w:w w:val="105"/>
        </w:rPr>
        <w:t>For m</w:t>
      </w:r>
      <w:r w:rsidR="00AD216C">
        <w:rPr>
          <w:color w:val="010101"/>
          <w:spacing w:val="-5"/>
          <w:w w:val="105"/>
        </w:rPr>
        <w:t xml:space="preserve">ore information on requesting </w:t>
      </w:r>
      <w:r w:rsidR="009559B3">
        <w:rPr>
          <w:color w:val="010101"/>
          <w:spacing w:val="-5"/>
          <w:w w:val="105"/>
        </w:rPr>
        <w:t xml:space="preserve">a preliminary review </w:t>
      </w:r>
      <w:r w:rsidR="000814D5">
        <w:rPr>
          <w:color w:val="010101"/>
          <w:spacing w:val="-5"/>
          <w:w w:val="105"/>
        </w:rPr>
        <w:t xml:space="preserve">see </w:t>
      </w:r>
      <w:hyperlink r:id="rId9" w:history="1">
        <w:r w:rsidRPr="009559B3" w:rsidR="009559B3">
          <w:rPr>
            <w:rStyle w:val="Hyperlink"/>
            <w:spacing w:val="-5"/>
            <w:w w:val="105"/>
          </w:rPr>
          <w:t>Qualified Domestic Relations Orders (QDRO) and PBGC</w:t>
        </w:r>
      </w:hyperlink>
      <w:r w:rsidR="009559B3">
        <w:rPr>
          <w:color w:val="010101"/>
          <w:spacing w:val="-5"/>
          <w:w w:val="105"/>
        </w:rPr>
        <w:t xml:space="preserve">. </w:t>
      </w:r>
    </w:p>
    <w:p w:rsidR="007E6910" w14:paraId="4B6482B3" w14:textId="4972BAB0">
      <w:pPr>
        <w:pStyle w:val="BodyText"/>
        <w:spacing w:before="237" w:line="288" w:lineRule="auto"/>
        <w:ind w:left="363" w:right="430" w:firstLine="2"/>
        <w:rPr>
          <w:color w:val="010101"/>
        </w:rPr>
      </w:pPr>
      <w:r>
        <w:rPr>
          <w:color w:val="010101"/>
          <w:w w:val="105"/>
        </w:rPr>
        <w:t>Once</w:t>
      </w:r>
      <w:r>
        <w:rPr>
          <w:color w:val="010101"/>
          <w:spacing w:val="-17"/>
          <w:w w:val="105"/>
        </w:rPr>
        <w:t xml:space="preserve"> </w:t>
      </w:r>
      <w:r w:rsidR="008F5369">
        <w:rPr>
          <w:color w:val="010101"/>
          <w:w w:val="105"/>
        </w:rPr>
        <w:t xml:space="preserve">PBGC has </w:t>
      </w:r>
      <w:r w:rsidR="004D010D">
        <w:rPr>
          <w:color w:val="010101"/>
          <w:w w:val="105"/>
        </w:rPr>
        <w:t>approved</w:t>
      </w:r>
      <w:r w:rsidR="004C08E4">
        <w:rPr>
          <w:color w:val="010101"/>
          <w:w w:val="105"/>
        </w:rPr>
        <w:t xml:space="preserve"> the </w:t>
      </w:r>
      <w:r w:rsidR="00C70CF9">
        <w:rPr>
          <w:color w:val="010101"/>
          <w:w w:val="105"/>
        </w:rPr>
        <w:t>draft</w:t>
      </w:r>
      <w:r w:rsidR="00F708C3">
        <w:rPr>
          <w:color w:val="010101"/>
          <w:w w:val="105"/>
        </w:rPr>
        <w:t>,</w:t>
      </w:r>
      <w:r w:rsidR="00F708C3">
        <w:rPr>
          <w:color w:val="010101"/>
          <w:spacing w:val="-21"/>
          <w:w w:val="105"/>
        </w:rPr>
        <w:t xml:space="preserve"> </w:t>
      </w:r>
      <w:r w:rsidR="00F708C3">
        <w:rPr>
          <w:color w:val="010101"/>
          <w:w w:val="105"/>
        </w:rPr>
        <w:t>submit</w:t>
      </w:r>
      <w:r w:rsidR="00F708C3">
        <w:rPr>
          <w:color w:val="010101"/>
          <w:spacing w:val="-16"/>
          <w:w w:val="105"/>
        </w:rPr>
        <w:t xml:space="preserve"> </w:t>
      </w:r>
      <w:r w:rsidR="00F708C3">
        <w:rPr>
          <w:color w:val="010101"/>
          <w:w w:val="105"/>
        </w:rPr>
        <w:t>the</w:t>
      </w:r>
      <w:r w:rsidR="00F708C3">
        <w:rPr>
          <w:color w:val="010101"/>
          <w:spacing w:val="-16"/>
          <w:w w:val="105"/>
        </w:rPr>
        <w:t xml:space="preserve"> </w:t>
      </w:r>
      <w:r w:rsidR="00CC3151">
        <w:rPr>
          <w:color w:val="010101"/>
          <w:w w:val="105"/>
        </w:rPr>
        <w:t>draft</w:t>
      </w:r>
      <w:r w:rsidR="00CC3151">
        <w:rPr>
          <w:color w:val="010101"/>
          <w:spacing w:val="-16"/>
          <w:w w:val="105"/>
        </w:rPr>
        <w:t xml:space="preserve"> </w:t>
      </w:r>
      <w:r w:rsidR="00F708C3">
        <w:rPr>
          <w:color w:val="010101"/>
          <w:w w:val="105"/>
        </w:rPr>
        <w:t>QDRO</w:t>
      </w:r>
      <w:r w:rsidR="00F708C3">
        <w:rPr>
          <w:color w:val="010101"/>
          <w:spacing w:val="-16"/>
          <w:w w:val="105"/>
        </w:rPr>
        <w:t xml:space="preserve"> </w:t>
      </w:r>
      <w:r w:rsidR="00F708C3">
        <w:rPr>
          <w:color w:val="010101"/>
          <w:w w:val="105"/>
        </w:rPr>
        <w:t>to the</w:t>
      </w:r>
      <w:r w:rsidR="00F708C3">
        <w:rPr>
          <w:color w:val="010101"/>
          <w:spacing w:val="-6"/>
          <w:w w:val="105"/>
        </w:rPr>
        <w:t xml:space="preserve"> </w:t>
      </w:r>
      <w:r w:rsidR="00F708C3">
        <w:rPr>
          <w:color w:val="010101"/>
          <w:w w:val="105"/>
        </w:rPr>
        <w:t>domestic relations</w:t>
      </w:r>
      <w:r w:rsidR="00F708C3">
        <w:rPr>
          <w:color w:val="010101"/>
          <w:spacing w:val="-1"/>
          <w:w w:val="105"/>
        </w:rPr>
        <w:t xml:space="preserve"> </w:t>
      </w:r>
      <w:r w:rsidR="00F708C3">
        <w:rPr>
          <w:color w:val="010101"/>
          <w:w w:val="105"/>
        </w:rPr>
        <w:t>court</w:t>
      </w:r>
      <w:r w:rsidR="00CC3151">
        <w:rPr>
          <w:color w:val="010101"/>
          <w:w w:val="105"/>
        </w:rPr>
        <w:t>.</w:t>
      </w:r>
    </w:p>
    <w:p w:rsidR="007E6910" w:rsidP="003B6C2E" w14:paraId="4B6482B4" w14:textId="4AA26150">
      <w:pPr>
        <w:pStyle w:val="Heading4"/>
        <w:spacing w:line="259" w:lineRule="auto"/>
        <w:ind w:left="331"/>
        <w:rPr>
          <w:color w:val="036EBF"/>
        </w:rPr>
      </w:pPr>
      <w:r w:rsidRPr="003B6C2E">
        <w:rPr>
          <w:color w:val="036EBF"/>
        </w:rPr>
        <w:t xml:space="preserve">Have you sent the signed </w:t>
      </w:r>
      <w:r w:rsidRPr="003B6C2E" w:rsidR="00951542">
        <w:rPr>
          <w:color w:val="036EBF"/>
        </w:rPr>
        <w:t>QDRO</w:t>
      </w:r>
      <w:r w:rsidRPr="003B6C2E">
        <w:rPr>
          <w:color w:val="036EBF"/>
        </w:rPr>
        <w:t xml:space="preserve"> back to </w:t>
      </w:r>
      <w:r w:rsidRPr="003B6C2E" w:rsidR="00571030">
        <w:rPr>
          <w:color w:val="036EBF"/>
        </w:rPr>
        <w:t>PBGC</w:t>
      </w:r>
      <w:r w:rsidRPr="003B6C2E">
        <w:rPr>
          <w:color w:val="036EBF"/>
        </w:rPr>
        <w:t xml:space="preserve"> for qualification?</w:t>
      </w:r>
    </w:p>
    <w:p w:rsidR="007E6910" w14:paraId="4B6482B5" w14:textId="384AF801">
      <w:pPr>
        <w:pStyle w:val="BodyText"/>
        <w:spacing w:before="228" w:line="283" w:lineRule="auto"/>
        <w:ind w:left="366" w:right="355" w:hanging="2"/>
      </w:pPr>
      <w:r>
        <w:rPr>
          <w:color w:val="010101"/>
          <w:w w:val="105"/>
        </w:rPr>
        <w:t>Getting</w:t>
      </w:r>
      <w:r>
        <w:rPr>
          <w:color w:val="010101"/>
          <w:spacing w:val="-17"/>
          <w:w w:val="105"/>
        </w:rPr>
        <w:t xml:space="preserve"> </w:t>
      </w:r>
      <w:r>
        <w:rPr>
          <w:color w:val="010101"/>
          <w:w w:val="105"/>
        </w:rPr>
        <w:t>a</w:t>
      </w:r>
      <w:r>
        <w:rPr>
          <w:color w:val="010101"/>
          <w:spacing w:val="-15"/>
          <w:w w:val="105"/>
        </w:rPr>
        <w:t xml:space="preserve"> </w:t>
      </w:r>
      <w:r>
        <w:rPr>
          <w:color w:val="010101"/>
          <w:w w:val="105"/>
        </w:rPr>
        <w:t>signed</w:t>
      </w:r>
      <w:r>
        <w:rPr>
          <w:color w:val="010101"/>
          <w:spacing w:val="-8"/>
          <w:w w:val="105"/>
        </w:rPr>
        <w:t xml:space="preserve"> </w:t>
      </w:r>
      <w:r w:rsidR="00D86EBE">
        <w:rPr>
          <w:color w:val="010101"/>
          <w:w w:val="105"/>
        </w:rPr>
        <w:t>QDRO</w:t>
      </w:r>
      <w:r>
        <w:rPr>
          <w:color w:val="010101"/>
          <w:spacing w:val="-3"/>
          <w:w w:val="105"/>
        </w:rPr>
        <w:t xml:space="preserve"> </w:t>
      </w:r>
      <w:r>
        <w:rPr>
          <w:color w:val="010101"/>
          <w:w w:val="105"/>
        </w:rPr>
        <w:t>from</w:t>
      </w:r>
      <w:r>
        <w:rPr>
          <w:color w:val="010101"/>
          <w:spacing w:val="-13"/>
          <w:w w:val="105"/>
        </w:rPr>
        <w:t xml:space="preserve"> </w:t>
      </w:r>
      <w:r>
        <w:rPr>
          <w:color w:val="010101"/>
          <w:w w:val="105"/>
        </w:rPr>
        <w:t>the</w:t>
      </w:r>
      <w:r>
        <w:rPr>
          <w:color w:val="010101"/>
          <w:spacing w:val="-15"/>
          <w:w w:val="105"/>
        </w:rPr>
        <w:t xml:space="preserve"> </w:t>
      </w:r>
      <w:r>
        <w:rPr>
          <w:color w:val="010101"/>
          <w:w w:val="105"/>
        </w:rPr>
        <w:t>court</w:t>
      </w:r>
      <w:r>
        <w:rPr>
          <w:color w:val="010101"/>
          <w:spacing w:val="-9"/>
          <w:w w:val="105"/>
        </w:rPr>
        <w:t xml:space="preserve"> </w:t>
      </w:r>
      <w:r>
        <w:rPr>
          <w:color w:val="010101"/>
          <w:w w:val="105"/>
        </w:rPr>
        <w:t xml:space="preserve">is </w:t>
      </w:r>
      <w:r w:rsidRPr="00321FBA">
        <w:rPr>
          <w:b/>
          <w:bCs/>
          <w:color w:val="010101"/>
          <w:w w:val="105"/>
        </w:rPr>
        <w:t>not</w:t>
      </w:r>
      <w:r>
        <w:rPr>
          <w:color w:val="010101"/>
          <w:w w:val="105"/>
        </w:rPr>
        <w:t xml:space="preserve"> the final step.</w:t>
      </w:r>
    </w:p>
    <w:p w:rsidR="007E6910" w14:paraId="4B6482B6" w14:textId="12C394DA">
      <w:pPr>
        <w:pStyle w:val="Heading5"/>
        <w:ind w:left="488"/>
      </w:pPr>
      <w:r>
        <w:rPr>
          <w:b w:val="0"/>
          <w:noProof/>
          <w:position w:val="-19"/>
        </w:rPr>
        <w:drawing>
          <wp:inline distT="0" distB="0" distL="0" distR="0">
            <wp:extent cx="297751" cy="299180"/>
            <wp:effectExtent l="0" t="0" r="0" b="0"/>
            <wp:docPr id="57" name="Image 57"/>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xmlns:r="http://schemas.openxmlformats.org/officeDocument/2006/relationships" r:embed="rId18" cstate="print"/>
                    <a:stretch>
                      <a:fillRect/>
                    </a:stretch>
                  </pic:blipFill>
                  <pic:spPr>
                    <a:xfrm>
                      <a:off x="0" y="0"/>
                      <a:ext cx="297751" cy="299180"/>
                    </a:xfrm>
                    <a:prstGeom prst="rect">
                      <a:avLst/>
                    </a:prstGeom>
                  </pic:spPr>
                </pic:pic>
              </a:graphicData>
            </a:graphic>
          </wp:inline>
        </w:drawing>
      </w:r>
      <w:r>
        <w:rPr>
          <w:rFonts w:ascii="Times New Roman"/>
          <w:b w:val="0"/>
          <w:spacing w:val="40"/>
          <w:sz w:val="20"/>
        </w:rPr>
        <w:t xml:space="preserve">  </w:t>
      </w:r>
      <w:r w:rsidR="00571030">
        <w:rPr>
          <w:color w:val="010101"/>
        </w:rPr>
        <w:t>PBGC</w:t>
      </w:r>
      <w:r>
        <w:rPr>
          <w:color w:val="010101"/>
          <w:spacing w:val="15"/>
        </w:rPr>
        <w:t xml:space="preserve"> </w:t>
      </w:r>
      <w:r>
        <w:rPr>
          <w:color w:val="010101"/>
        </w:rPr>
        <w:t>must</w:t>
      </w:r>
      <w:r>
        <w:rPr>
          <w:color w:val="010101"/>
          <w:spacing w:val="21"/>
        </w:rPr>
        <w:t xml:space="preserve"> </w:t>
      </w:r>
      <w:r>
        <w:rPr>
          <w:color w:val="010101"/>
        </w:rPr>
        <w:t>review</w:t>
      </w:r>
      <w:r>
        <w:rPr>
          <w:color w:val="010101"/>
          <w:spacing w:val="31"/>
        </w:rPr>
        <w:t xml:space="preserve"> </w:t>
      </w:r>
      <w:r>
        <w:rPr>
          <w:color w:val="010101"/>
        </w:rPr>
        <w:t>and officially</w:t>
      </w:r>
      <w:r>
        <w:rPr>
          <w:color w:val="010101"/>
          <w:spacing w:val="22"/>
        </w:rPr>
        <w:t xml:space="preserve"> </w:t>
      </w:r>
      <w:r>
        <w:rPr>
          <w:color w:val="010101"/>
        </w:rPr>
        <w:t>qualify</w:t>
      </w:r>
      <w:r>
        <w:rPr>
          <w:color w:val="010101"/>
          <w:spacing w:val="18"/>
        </w:rPr>
        <w:t xml:space="preserve"> </w:t>
      </w:r>
      <w:r>
        <w:rPr>
          <w:color w:val="010101"/>
        </w:rPr>
        <w:t xml:space="preserve">the </w:t>
      </w:r>
      <w:r w:rsidR="00AA0576">
        <w:rPr>
          <w:color w:val="010101"/>
        </w:rPr>
        <w:t>QDRO</w:t>
      </w:r>
      <w:r>
        <w:rPr>
          <w:color w:val="010101"/>
        </w:rPr>
        <w:t>.</w:t>
      </w:r>
    </w:p>
    <w:p w:rsidR="007E6910" w14:paraId="4B6482B7" w14:textId="0E9AC24D">
      <w:pPr>
        <w:pStyle w:val="BodyText"/>
        <w:spacing w:before="145" w:line="285" w:lineRule="auto"/>
        <w:ind w:left="367" w:right="355" w:hanging="1"/>
      </w:pPr>
      <w:r>
        <w:rPr>
          <w:b/>
          <w:color w:val="010101"/>
          <w:w w:val="105"/>
        </w:rPr>
        <w:t>Why</w:t>
      </w:r>
      <w:r>
        <w:rPr>
          <w:b/>
          <w:color w:val="010101"/>
          <w:spacing w:val="-18"/>
          <w:w w:val="105"/>
        </w:rPr>
        <w:t xml:space="preserve"> </w:t>
      </w:r>
      <w:r>
        <w:rPr>
          <w:b/>
          <w:color w:val="010101"/>
          <w:w w:val="105"/>
        </w:rPr>
        <w:t>it</w:t>
      </w:r>
      <w:r>
        <w:rPr>
          <w:b/>
          <w:color w:val="010101"/>
          <w:spacing w:val="5"/>
          <w:w w:val="105"/>
        </w:rPr>
        <w:t xml:space="preserve"> </w:t>
      </w:r>
      <w:r>
        <w:rPr>
          <w:b/>
          <w:color w:val="010101"/>
          <w:w w:val="105"/>
        </w:rPr>
        <w:t>matters:</w:t>
      </w:r>
      <w:r>
        <w:rPr>
          <w:b/>
          <w:color w:val="010101"/>
          <w:spacing w:val="-16"/>
          <w:w w:val="105"/>
        </w:rPr>
        <w:t xml:space="preserve"> </w:t>
      </w:r>
      <w:r>
        <w:rPr>
          <w:color w:val="010101"/>
          <w:w w:val="105"/>
        </w:rPr>
        <w:t>Only</w:t>
      </w:r>
      <w:r>
        <w:rPr>
          <w:color w:val="010101"/>
          <w:spacing w:val="-14"/>
          <w:w w:val="105"/>
        </w:rPr>
        <w:t xml:space="preserve"> </w:t>
      </w:r>
      <w:r w:rsidR="007D6704">
        <w:rPr>
          <w:color w:val="010101"/>
          <w:w w:val="105"/>
        </w:rPr>
        <w:t>PBGC</w:t>
      </w:r>
      <w:r>
        <w:rPr>
          <w:color w:val="010101"/>
          <w:spacing w:val="-15"/>
          <w:w w:val="105"/>
        </w:rPr>
        <w:t xml:space="preserve"> </w:t>
      </w:r>
      <w:r>
        <w:rPr>
          <w:color w:val="010101"/>
          <w:w w:val="105"/>
        </w:rPr>
        <w:t>can</w:t>
      </w:r>
      <w:r>
        <w:rPr>
          <w:color w:val="010101"/>
          <w:spacing w:val="-16"/>
          <w:w w:val="105"/>
        </w:rPr>
        <w:t xml:space="preserve"> </w:t>
      </w:r>
      <w:r>
        <w:rPr>
          <w:color w:val="010101"/>
          <w:w w:val="105"/>
        </w:rPr>
        <w:t>confirm</w:t>
      </w:r>
      <w:r>
        <w:rPr>
          <w:color w:val="010101"/>
          <w:spacing w:val="-10"/>
          <w:w w:val="105"/>
        </w:rPr>
        <w:t xml:space="preserve"> </w:t>
      </w:r>
      <w:r>
        <w:rPr>
          <w:color w:val="010101"/>
          <w:w w:val="105"/>
        </w:rPr>
        <w:t>the</w:t>
      </w:r>
      <w:r>
        <w:rPr>
          <w:color w:val="010101"/>
          <w:spacing w:val="-15"/>
          <w:w w:val="105"/>
        </w:rPr>
        <w:t xml:space="preserve"> </w:t>
      </w:r>
      <w:r>
        <w:rPr>
          <w:color w:val="010101"/>
          <w:w w:val="105"/>
        </w:rPr>
        <w:t>alternate</w:t>
      </w:r>
      <w:r>
        <w:rPr>
          <w:color w:val="010101"/>
          <w:spacing w:val="-9"/>
          <w:w w:val="105"/>
        </w:rPr>
        <w:t xml:space="preserve"> </w:t>
      </w:r>
      <w:r>
        <w:rPr>
          <w:color w:val="010101"/>
          <w:w w:val="105"/>
        </w:rPr>
        <w:t>payee's</w:t>
      </w:r>
      <w:r>
        <w:rPr>
          <w:color w:val="010101"/>
          <w:spacing w:val="-9"/>
          <w:w w:val="105"/>
        </w:rPr>
        <w:t xml:space="preserve"> </w:t>
      </w:r>
      <w:r>
        <w:rPr>
          <w:color w:val="010101"/>
          <w:w w:val="105"/>
        </w:rPr>
        <w:t>legal</w:t>
      </w:r>
      <w:r>
        <w:rPr>
          <w:color w:val="010101"/>
          <w:spacing w:val="-17"/>
          <w:w w:val="105"/>
        </w:rPr>
        <w:t xml:space="preserve"> </w:t>
      </w:r>
      <w:r>
        <w:rPr>
          <w:color w:val="010101"/>
          <w:w w:val="105"/>
        </w:rPr>
        <w:t>right</w:t>
      </w:r>
      <w:r>
        <w:rPr>
          <w:color w:val="010101"/>
          <w:spacing w:val="-10"/>
          <w:w w:val="105"/>
        </w:rPr>
        <w:t xml:space="preserve"> </w:t>
      </w:r>
      <w:r>
        <w:rPr>
          <w:color w:val="010101"/>
          <w:w w:val="105"/>
        </w:rPr>
        <w:t>to receive a portion</w:t>
      </w:r>
      <w:r>
        <w:rPr>
          <w:color w:val="010101"/>
          <w:spacing w:val="-4"/>
          <w:w w:val="105"/>
        </w:rPr>
        <w:t xml:space="preserve"> </w:t>
      </w:r>
      <w:r>
        <w:rPr>
          <w:color w:val="010101"/>
          <w:w w:val="105"/>
        </w:rPr>
        <w:t>of</w:t>
      </w:r>
      <w:r>
        <w:rPr>
          <w:color w:val="010101"/>
          <w:spacing w:val="-3"/>
          <w:w w:val="105"/>
        </w:rPr>
        <w:t xml:space="preserve"> </w:t>
      </w:r>
      <w:r>
        <w:rPr>
          <w:color w:val="010101"/>
          <w:w w:val="105"/>
        </w:rPr>
        <w:t>any</w:t>
      </w:r>
      <w:r>
        <w:rPr>
          <w:color w:val="010101"/>
          <w:spacing w:val="-2"/>
          <w:w w:val="105"/>
        </w:rPr>
        <w:t xml:space="preserve"> </w:t>
      </w:r>
      <w:r>
        <w:rPr>
          <w:color w:val="010101"/>
          <w:w w:val="105"/>
        </w:rPr>
        <w:t>retirement</w:t>
      </w:r>
      <w:r>
        <w:rPr>
          <w:color w:val="010101"/>
          <w:spacing w:val="25"/>
          <w:w w:val="105"/>
        </w:rPr>
        <w:t xml:space="preserve"> </w:t>
      </w:r>
      <w:r>
        <w:rPr>
          <w:color w:val="010101"/>
          <w:w w:val="105"/>
        </w:rPr>
        <w:t>benefits and</w:t>
      </w:r>
      <w:r>
        <w:rPr>
          <w:color w:val="010101"/>
          <w:spacing w:val="-2"/>
          <w:w w:val="105"/>
        </w:rPr>
        <w:t xml:space="preserve"> </w:t>
      </w:r>
      <w:r>
        <w:rPr>
          <w:color w:val="010101"/>
          <w:w w:val="105"/>
        </w:rPr>
        <w:t xml:space="preserve">"qualify" </w:t>
      </w:r>
      <w:r w:rsidR="00094F6C">
        <w:rPr>
          <w:color w:val="010101"/>
          <w:w w:val="105"/>
        </w:rPr>
        <w:t xml:space="preserve">the order </w:t>
      </w:r>
      <w:r>
        <w:rPr>
          <w:color w:val="010101"/>
          <w:w w:val="105"/>
        </w:rPr>
        <w:t>as</w:t>
      </w:r>
      <w:r>
        <w:rPr>
          <w:color w:val="010101"/>
          <w:spacing w:val="-9"/>
          <w:w w:val="105"/>
        </w:rPr>
        <w:t xml:space="preserve"> </w:t>
      </w:r>
      <w:r>
        <w:rPr>
          <w:color w:val="010101"/>
          <w:w w:val="105"/>
        </w:rPr>
        <w:t>a</w:t>
      </w:r>
      <w:r>
        <w:rPr>
          <w:color w:val="010101"/>
          <w:spacing w:val="-1"/>
          <w:w w:val="105"/>
        </w:rPr>
        <w:t xml:space="preserve"> </w:t>
      </w:r>
      <w:r>
        <w:rPr>
          <w:color w:val="010101"/>
          <w:w w:val="105"/>
        </w:rPr>
        <w:t>QDRO</w:t>
      </w:r>
      <w:r w:rsidR="00571030">
        <w:rPr>
          <w:color w:val="010101"/>
          <w:w w:val="105"/>
        </w:rPr>
        <w:t xml:space="preserve"> – </w:t>
      </w:r>
      <w:r>
        <w:rPr>
          <w:color w:val="010101"/>
          <w:w w:val="105"/>
        </w:rPr>
        <w:t>not the</w:t>
      </w:r>
      <w:r>
        <w:rPr>
          <w:color w:val="010101"/>
          <w:spacing w:val="-11"/>
          <w:w w:val="105"/>
        </w:rPr>
        <w:t xml:space="preserve"> </w:t>
      </w:r>
      <w:r>
        <w:rPr>
          <w:color w:val="010101"/>
          <w:w w:val="105"/>
        </w:rPr>
        <w:t>court</w:t>
      </w:r>
      <w:r w:rsidR="00CC3151">
        <w:rPr>
          <w:color w:val="010101"/>
          <w:w w:val="105"/>
        </w:rPr>
        <w:t>.</w:t>
      </w:r>
    </w:p>
    <w:p w:rsidR="007E6910" w14:paraId="4B6482B8" w14:textId="00912041">
      <w:pPr>
        <w:pStyle w:val="BodyText"/>
        <w:spacing w:before="245" w:line="285" w:lineRule="auto"/>
        <w:ind w:left="367" w:right="355" w:hanging="1"/>
      </w:pPr>
      <w:r w:rsidRPr="78EB338B">
        <w:rPr>
          <w:b/>
          <w:bCs/>
          <w:color w:val="010101"/>
          <w:w w:val="105"/>
        </w:rPr>
        <w:t>What</w:t>
      </w:r>
      <w:r w:rsidRPr="78EB338B">
        <w:rPr>
          <w:b/>
          <w:bCs/>
          <w:color w:val="010101"/>
          <w:spacing w:val="-8"/>
          <w:w w:val="105"/>
        </w:rPr>
        <w:t xml:space="preserve"> </w:t>
      </w:r>
      <w:r w:rsidRPr="78EB338B">
        <w:rPr>
          <w:b/>
          <w:bCs/>
          <w:color w:val="010101"/>
          <w:w w:val="105"/>
        </w:rPr>
        <w:t>to</w:t>
      </w:r>
      <w:r w:rsidRPr="78EB338B">
        <w:rPr>
          <w:b/>
          <w:bCs/>
          <w:color w:val="010101"/>
          <w:spacing w:val="-17"/>
          <w:w w:val="105"/>
        </w:rPr>
        <w:t xml:space="preserve"> </w:t>
      </w:r>
      <w:r w:rsidRPr="78EB338B">
        <w:rPr>
          <w:b/>
          <w:bCs/>
          <w:color w:val="010101"/>
          <w:w w:val="105"/>
        </w:rPr>
        <w:t>expect</w:t>
      </w:r>
      <w:r w:rsidRPr="78EB338B">
        <w:rPr>
          <w:b/>
          <w:bCs/>
          <w:color w:val="010101"/>
          <w:spacing w:val="-4"/>
          <w:w w:val="105"/>
        </w:rPr>
        <w:t xml:space="preserve"> </w:t>
      </w:r>
      <w:r w:rsidRPr="78EB338B">
        <w:rPr>
          <w:b/>
          <w:bCs/>
          <w:color w:val="010101"/>
          <w:w w:val="105"/>
        </w:rPr>
        <w:t>from</w:t>
      </w:r>
      <w:r w:rsidRPr="78EB338B">
        <w:rPr>
          <w:b/>
          <w:bCs/>
          <w:color w:val="010101"/>
          <w:spacing w:val="-10"/>
          <w:w w:val="105"/>
        </w:rPr>
        <w:t xml:space="preserve"> </w:t>
      </w:r>
      <w:r w:rsidRPr="78EB338B" w:rsidR="00571030">
        <w:rPr>
          <w:b/>
          <w:bCs/>
          <w:color w:val="010101"/>
          <w:w w:val="105"/>
        </w:rPr>
        <w:t>PBGC</w:t>
      </w:r>
      <w:r w:rsidRPr="78EB338B">
        <w:rPr>
          <w:b/>
          <w:bCs/>
          <w:color w:val="010101"/>
          <w:w w:val="105"/>
        </w:rPr>
        <w:t>:</w:t>
      </w:r>
      <w:r w:rsidRPr="78EB338B">
        <w:rPr>
          <w:b/>
          <w:bCs/>
          <w:color w:val="010101"/>
          <w:spacing w:val="-15"/>
          <w:w w:val="105"/>
        </w:rPr>
        <w:t xml:space="preserve"> </w:t>
      </w:r>
      <w:r>
        <w:rPr>
          <w:color w:val="010101"/>
          <w:w w:val="105"/>
        </w:rPr>
        <w:t>Once</w:t>
      </w:r>
      <w:r>
        <w:rPr>
          <w:color w:val="010101"/>
          <w:spacing w:val="-9"/>
          <w:w w:val="105"/>
        </w:rPr>
        <w:t xml:space="preserve"> </w:t>
      </w:r>
      <w:r w:rsidR="009E04A2">
        <w:rPr>
          <w:color w:val="010101"/>
          <w:w w:val="105"/>
        </w:rPr>
        <w:t>PBGC</w:t>
      </w:r>
      <w:r w:rsidR="009E04A2">
        <w:rPr>
          <w:color w:val="010101"/>
          <w:spacing w:val="-4"/>
          <w:w w:val="105"/>
        </w:rPr>
        <w:t xml:space="preserve"> </w:t>
      </w:r>
      <w:r>
        <w:rPr>
          <w:color w:val="010101"/>
          <w:w w:val="105"/>
        </w:rPr>
        <w:t>receives</w:t>
      </w:r>
      <w:r>
        <w:rPr>
          <w:color w:val="010101"/>
          <w:spacing w:val="-8"/>
          <w:w w:val="105"/>
        </w:rPr>
        <w:t xml:space="preserve"> </w:t>
      </w:r>
      <w:r>
        <w:rPr>
          <w:color w:val="010101"/>
          <w:w w:val="105"/>
        </w:rPr>
        <w:t>the</w:t>
      </w:r>
      <w:r>
        <w:rPr>
          <w:color w:val="010101"/>
          <w:spacing w:val="-13"/>
          <w:w w:val="105"/>
        </w:rPr>
        <w:t xml:space="preserve"> </w:t>
      </w:r>
      <w:r>
        <w:rPr>
          <w:color w:val="010101"/>
          <w:w w:val="105"/>
        </w:rPr>
        <w:t>signed</w:t>
      </w:r>
      <w:r>
        <w:rPr>
          <w:color w:val="010101"/>
          <w:spacing w:val="-2"/>
          <w:w w:val="105"/>
        </w:rPr>
        <w:t xml:space="preserve"> </w:t>
      </w:r>
      <w:r w:rsidR="00AA0576">
        <w:rPr>
          <w:color w:val="010101"/>
          <w:w w:val="105"/>
        </w:rPr>
        <w:t>QDRO</w:t>
      </w:r>
      <w:r w:rsidR="009E04A2">
        <w:rPr>
          <w:color w:val="010101"/>
          <w:w w:val="105"/>
        </w:rPr>
        <w:t xml:space="preserve">, </w:t>
      </w:r>
      <w:r w:rsidR="00B02E47">
        <w:rPr>
          <w:color w:val="010101"/>
          <w:w w:val="105"/>
        </w:rPr>
        <w:t xml:space="preserve">we </w:t>
      </w:r>
      <w:r w:rsidR="009E04A2">
        <w:rPr>
          <w:color w:val="010101"/>
          <w:w w:val="105"/>
        </w:rPr>
        <w:t>will begin the review process</w:t>
      </w:r>
      <w:r>
        <w:rPr>
          <w:color w:val="010101"/>
          <w:w w:val="105"/>
        </w:rPr>
        <w:t>. Even</w:t>
      </w:r>
      <w:r>
        <w:rPr>
          <w:color w:val="010101"/>
          <w:spacing w:val="-4"/>
          <w:w w:val="105"/>
        </w:rPr>
        <w:t xml:space="preserve"> </w:t>
      </w:r>
      <w:r>
        <w:rPr>
          <w:color w:val="010101"/>
          <w:w w:val="105"/>
        </w:rPr>
        <w:t xml:space="preserve">if </w:t>
      </w:r>
      <w:r w:rsidR="00C35819">
        <w:rPr>
          <w:color w:val="010101"/>
          <w:w w:val="105"/>
        </w:rPr>
        <w:t>PBGC</w:t>
      </w:r>
      <w:r w:rsidR="00C35819">
        <w:rPr>
          <w:color w:val="010101"/>
          <w:spacing w:val="-11"/>
          <w:w w:val="105"/>
        </w:rPr>
        <w:t xml:space="preserve"> </w:t>
      </w:r>
      <w:r w:rsidR="00C35819">
        <w:rPr>
          <w:color w:val="010101"/>
          <w:w w:val="105"/>
        </w:rPr>
        <w:t>approved a draft</w:t>
      </w:r>
      <w:r>
        <w:rPr>
          <w:color w:val="010101"/>
          <w:w w:val="105"/>
        </w:rPr>
        <w:t>,</w:t>
      </w:r>
      <w:r>
        <w:rPr>
          <w:color w:val="010101"/>
          <w:spacing w:val="-23"/>
          <w:w w:val="105"/>
        </w:rPr>
        <w:t xml:space="preserve"> </w:t>
      </w:r>
      <w:r>
        <w:rPr>
          <w:color w:val="010101"/>
          <w:w w:val="105"/>
        </w:rPr>
        <w:t>mistakes</w:t>
      </w:r>
      <w:r>
        <w:rPr>
          <w:color w:val="010101"/>
          <w:spacing w:val="-8"/>
          <w:w w:val="105"/>
        </w:rPr>
        <w:t xml:space="preserve"> </w:t>
      </w:r>
      <w:r>
        <w:rPr>
          <w:color w:val="010101"/>
          <w:w w:val="105"/>
        </w:rPr>
        <w:t>in</w:t>
      </w:r>
      <w:r>
        <w:rPr>
          <w:color w:val="010101"/>
          <w:spacing w:val="-5"/>
          <w:w w:val="105"/>
        </w:rPr>
        <w:t xml:space="preserve"> </w:t>
      </w:r>
      <w:r>
        <w:rPr>
          <w:color w:val="010101"/>
          <w:w w:val="105"/>
        </w:rPr>
        <w:t>the</w:t>
      </w:r>
      <w:r>
        <w:rPr>
          <w:color w:val="010101"/>
          <w:spacing w:val="-15"/>
          <w:w w:val="105"/>
        </w:rPr>
        <w:t xml:space="preserve"> </w:t>
      </w:r>
      <w:r w:rsidRPr="78EB338B" w:rsidR="0051419F">
        <w:rPr>
          <w:color w:val="010101"/>
        </w:rPr>
        <w:t xml:space="preserve">QDRO </w:t>
      </w:r>
      <w:r>
        <w:rPr>
          <w:color w:val="010101"/>
          <w:w w:val="105"/>
        </w:rPr>
        <w:t>can</w:t>
      </w:r>
      <w:r>
        <w:rPr>
          <w:color w:val="010101"/>
          <w:spacing w:val="-11"/>
          <w:w w:val="105"/>
        </w:rPr>
        <w:t xml:space="preserve"> </w:t>
      </w:r>
      <w:r>
        <w:rPr>
          <w:color w:val="010101"/>
          <w:w w:val="105"/>
        </w:rPr>
        <w:t>lead</w:t>
      </w:r>
      <w:r>
        <w:rPr>
          <w:color w:val="010101"/>
          <w:spacing w:val="-8"/>
          <w:w w:val="105"/>
        </w:rPr>
        <w:t xml:space="preserve"> </w:t>
      </w:r>
      <w:r>
        <w:rPr>
          <w:color w:val="010101"/>
          <w:w w:val="105"/>
        </w:rPr>
        <w:t>to rejection.</w:t>
      </w:r>
      <w:r>
        <w:rPr>
          <w:color w:val="010101"/>
          <w:spacing w:val="-9"/>
          <w:w w:val="105"/>
        </w:rPr>
        <w:t xml:space="preserve"> </w:t>
      </w:r>
      <w:r>
        <w:rPr>
          <w:color w:val="010101"/>
          <w:w w:val="105"/>
        </w:rPr>
        <w:t>If</w:t>
      </w:r>
      <w:r>
        <w:rPr>
          <w:color w:val="010101"/>
          <w:spacing w:val="-9"/>
          <w:w w:val="105"/>
        </w:rPr>
        <w:t xml:space="preserve"> </w:t>
      </w:r>
      <w:r w:rsidR="005209B1">
        <w:rPr>
          <w:color w:val="010101"/>
          <w:w w:val="105"/>
        </w:rPr>
        <w:t>PBGC</w:t>
      </w:r>
      <w:r>
        <w:rPr>
          <w:color w:val="010101"/>
          <w:w w:val="105"/>
        </w:rPr>
        <w:t xml:space="preserve"> rejects your </w:t>
      </w:r>
      <w:r w:rsidRPr="78EB338B" w:rsidR="005216EE">
        <w:rPr>
          <w:color w:val="010101"/>
        </w:rPr>
        <w:t>QDRO</w:t>
      </w:r>
      <w:r>
        <w:rPr>
          <w:color w:val="010101"/>
          <w:w w:val="105"/>
        </w:rPr>
        <w:t xml:space="preserve">, revise </w:t>
      </w:r>
      <w:r w:rsidRPr="01BEC876" w:rsidR="1396D6F8">
        <w:rPr>
          <w:color w:val="010101"/>
        </w:rPr>
        <w:t xml:space="preserve">it, have the revised version </w:t>
      </w:r>
      <w:r w:rsidRPr="01BEC876" w:rsidR="53BE0B01">
        <w:rPr>
          <w:color w:val="010101"/>
        </w:rPr>
        <w:t xml:space="preserve">issued </w:t>
      </w:r>
      <w:r w:rsidRPr="01BEC876" w:rsidR="1396D6F8">
        <w:rPr>
          <w:color w:val="010101"/>
        </w:rPr>
        <w:t>by a court</w:t>
      </w:r>
      <w:r w:rsidR="00F55499">
        <w:rPr>
          <w:color w:val="010101"/>
        </w:rPr>
        <w:t>,</w:t>
      </w:r>
      <w:r w:rsidRPr="01BEC876" w:rsidR="1396D6F8">
        <w:rPr>
          <w:color w:val="010101"/>
        </w:rPr>
        <w:t xml:space="preserve"> </w:t>
      </w:r>
      <w:r>
        <w:rPr>
          <w:color w:val="010101"/>
          <w:w w:val="105"/>
        </w:rPr>
        <w:t>and resubmit it</w:t>
      </w:r>
      <w:r w:rsidRPr="01BEC876">
        <w:rPr>
          <w:color w:val="010101"/>
        </w:rPr>
        <w:t xml:space="preserve"> </w:t>
      </w:r>
      <w:r w:rsidRPr="01BEC876" w:rsidR="101636B7">
        <w:rPr>
          <w:color w:val="010101"/>
        </w:rPr>
        <w:t>to PBGC</w:t>
      </w:r>
      <w:r>
        <w:rPr>
          <w:color w:val="010101"/>
          <w:w w:val="105"/>
        </w:rPr>
        <w:t xml:space="preserve"> promptly.</w:t>
      </w:r>
    </w:p>
    <w:p w:rsidR="007E6910" w14:paraId="4B6482B9" w14:textId="4978C8A4">
      <w:pPr>
        <w:pStyle w:val="BodyText"/>
        <w:spacing w:before="247"/>
        <w:ind w:left="365"/>
      </w:pPr>
      <w:r>
        <w:rPr>
          <w:b/>
          <w:color w:val="010101"/>
          <w:w w:val="105"/>
        </w:rPr>
        <w:t>Best</w:t>
      </w:r>
      <w:r>
        <w:rPr>
          <w:b/>
          <w:color w:val="010101"/>
          <w:spacing w:val="-17"/>
          <w:w w:val="105"/>
        </w:rPr>
        <w:t xml:space="preserve"> </w:t>
      </w:r>
      <w:r>
        <w:rPr>
          <w:b/>
          <w:color w:val="010101"/>
          <w:w w:val="105"/>
        </w:rPr>
        <w:t>practice:</w:t>
      </w:r>
      <w:r>
        <w:rPr>
          <w:b/>
          <w:color w:val="010101"/>
          <w:spacing w:val="-16"/>
          <w:w w:val="105"/>
        </w:rPr>
        <w:t xml:space="preserve"> </w:t>
      </w:r>
      <w:r>
        <w:rPr>
          <w:color w:val="010101"/>
          <w:w w:val="105"/>
        </w:rPr>
        <w:t>Get</w:t>
      </w:r>
      <w:r>
        <w:rPr>
          <w:color w:val="010101"/>
          <w:spacing w:val="-14"/>
          <w:w w:val="105"/>
        </w:rPr>
        <w:t xml:space="preserve"> </w:t>
      </w:r>
      <w:r>
        <w:rPr>
          <w:color w:val="010101"/>
          <w:w w:val="105"/>
        </w:rPr>
        <w:t>written</w:t>
      </w:r>
      <w:r>
        <w:rPr>
          <w:color w:val="010101"/>
          <w:spacing w:val="-8"/>
          <w:w w:val="105"/>
        </w:rPr>
        <w:t xml:space="preserve"> </w:t>
      </w:r>
      <w:r>
        <w:rPr>
          <w:color w:val="010101"/>
          <w:w w:val="105"/>
        </w:rPr>
        <w:t>confirmation</w:t>
      </w:r>
      <w:r>
        <w:rPr>
          <w:color w:val="010101"/>
          <w:spacing w:val="3"/>
          <w:w w:val="105"/>
        </w:rPr>
        <w:t xml:space="preserve"> </w:t>
      </w:r>
      <w:r>
        <w:rPr>
          <w:color w:val="010101"/>
          <w:w w:val="105"/>
        </w:rPr>
        <w:t>from</w:t>
      </w:r>
      <w:r>
        <w:rPr>
          <w:color w:val="010101"/>
          <w:spacing w:val="-12"/>
          <w:w w:val="105"/>
        </w:rPr>
        <w:t xml:space="preserve"> </w:t>
      </w:r>
      <w:r w:rsidR="00EA4B51">
        <w:rPr>
          <w:color w:val="010101"/>
          <w:w w:val="105"/>
        </w:rPr>
        <w:t>PBGC</w:t>
      </w:r>
      <w:r>
        <w:rPr>
          <w:color w:val="010101"/>
          <w:spacing w:val="-15"/>
          <w:w w:val="105"/>
        </w:rPr>
        <w:t xml:space="preserve"> </w:t>
      </w:r>
      <w:r>
        <w:rPr>
          <w:color w:val="010101"/>
          <w:w w:val="105"/>
        </w:rPr>
        <w:t>that</w:t>
      </w:r>
      <w:r>
        <w:rPr>
          <w:color w:val="010101"/>
          <w:spacing w:val="-14"/>
          <w:w w:val="105"/>
        </w:rPr>
        <w:t xml:space="preserve"> </w:t>
      </w:r>
      <w:r>
        <w:rPr>
          <w:color w:val="010101"/>
          <w:w w:val="105"/>
        </w:rPr>
        <w:t>your</w:t>
      </w:r>
      <w:r>
        <w:rPr>
          <w:color w:val="010101"/>
          <w:spacing w:val="-13"/>
          <w:w w:val="105"/>
        </w:rPr>
        <w:t xml:space="preserve"> </w:t>
      </w:r>
      <w:r w:rsidR="005216EE">
        <w:rPr>
          <w:color w:val="010101"/>
          <w:w w:val="105"/>
        </w:rPr>
        <w:t>QDRO</w:t>
      </w:r>
      <w:r w:rsidR="005216EE">
        <w:rPr>
          <w:color w:val="010101"/>
          <w:spacing w:val="-11"/>
          <w:w w:val="105"/>
        </w:rPr>
        <w:t xml:space="preserve"> </w:t>
      </w:r>
      <w:r>
        <w:rPr>
          <w:color w:val="010101"/>
          <w:w w:val="105"/>
        </w:rPr>
        <w:t>is</w:t>
      </w:r>
      <w:r>
        <w:rPr>
          <w:color w:val="010101"/>
          <w:spacing w:val="-17"/>
          <w:w w:val="105"/>
        </w:rPr>
        <w:t xml:space="preserve"> </w:t>
      </w:r>
      <w:r>
        <w:rPr>
          <w:color w:val="010101"/>
          <w:w w:val="105"/>
        </w:rPr>
        <w:t>qualified</w:t>
      </w:r>
      <w:r>
        <w:rPr>
          <w:color w:val="010101"/>
          <w:spacing w:val="-2"/>
          <w:w w:val="105"/>
        </w:rPr>
        <w:t>.</w:t>
      </w:r>
      <w:r w:rsidR="00EA4B51">
        <w:rPr>
          <w:color w:val="010101"/>
          <w:spacing w:val="-2"/>
          <w:w w:val="105"/>
        </w:rPr>
        <w:t xml:space="preserve"> </w:t>
      </w:r>
      <w:r w:rsidR="00F55499">
        <w:rPr>
          <w:color w:val="010101"/>
          <w:spacing w:val="-2"/>
          <w:w w:val="105"/>
        </w:rPr>
        <w:t xml:space="preserve">Keep </w:t>
      </w:r>
      <w:r w:rsidR="00EA4B51">
        <w:rPr>
          <w:color w:val="010101"/>
          <w:spacing w:val="-2"/>
          <w:w w:val="105"/>
        </w:rPr>
        <w:t xml:space="preserve">the confirmation in your files. </w:t>
      </w:r>
    </w:p>
    <w:p w:rsidR="007E6910" w14:paraId="4B6482BA" w14:textId="17F053B1">
      <w:pPr>
        <w:pStyle w:val="BodyText"/>
        <w:spacing w:before="21"/>
        <w:rPr>
          <w:sz w:val="20"/>
        </w:rPr>
      </w:pPr>
    </w:p>
    <w:p w:rsidR="004557FD" w:rsidP="008F05B3" w14:paraId="2B33378B" w14:textId="1B336385">
      <w:pPr>
        <w:pStyle w:val="Heading4"/>
        <w:spacing w:line="259" w:lineRule="auto"/>
        <w:ind w:left="331"/>
        <w:rPr>
          <w:color w:val="036EBF"/>
        </w:rPr>
      </w:pPr>
      <w:r w:rsidRPr="2B356015">
        <w:rPr>
          <w:color w:val="0074BF"/>
        </w:rPr>
        <w:t>Do you have additional questions or need additional resources?</w:t>
      </w:r>
    </w:p>
    <w:p w:rsidR="004557FD" w14:paraId="3C2B401A" w14:textId="77777777">
      <w:pPr>
        <w:pStyle w:val="BodyText"/>
        <w:spacing w:before="21"/>
        <w:rPr>
          <w:sz w:val="20"/>
        </w:rPr>
      </w:pPr>
    </w:p>
    <w:p w:rsidR="00624943" w:rsidP="00624943" w14:paraId="5E2B72CC" w14:textId="40D3893A">
      <w:pPr>
        <w:pStyle w:val="BodyText"/>
        <w:spacing w:before="237" w:line="288" w:lineRule="auto"/>
        <w:ind w:left="364" w:right="355" w:hanging="1"/>
        <w:rPr>
          <w:color w:val="010101"/>
        </w:rPr>
      </w:pPr>
      <w:r>
        <w:rPr>
          <w:color w:val="010101"/>
        </w:rPr>
        <w:t xml:space="preserve">This guide is focused on the steps necessary to have your QDRO qualified by PBGC. If you have questions about QDROs generally or </w:t>
      </w:r>
      <w:r w:rsidR="009C5481">
        <w:rPr>
          <w:color w:val="010101"/>
        </w:rPr>
        <w:t>want m</w:t>
      </w:r>
      <w:r>
        <w:rPr>
          <w:color w:val="010101"/>
        </w:rPr>
        <w:t xml:space="preserve">ore </w:t>
      </w:r>
      <w:r>
        <w:rPr>
          <w:color w:val="010101"/>
          <w:w w:val="105"/>
        </w:rPr>
        <w:t>detailed</w:t>
      </w:r>
      <w:r>
        <w:rPr>
          <w:color w:val="010101"/>
        </w:rPr>
        <w:t xml:space="preserve"> information on QDROs</w:t>
      </w:r>
      <w:r w:rsidR="009C5481">
        <w:rPr>
          <w:color w:val="010101"/>
        </w:rPr>
        <w:t xml:space="preserve">, </w:t>
      </w:r>
      <w:hyperlink r:id="rId19" w:history="1">
        <w:r w:rsidRPr="009A2141">
          <w:rPr>
            <w:rStyle w:val="Hyperlink"/>
          </w:rPr>
          <w:t>QDROs: The Division of Retirement Benefits Through Qualified Domestic Relations Orders | U.S. Department of Labor</w:t>
        </w:r>
      </w:hyperlink>
      <w:r w:rsidR="009C5481">
        <w:t xml:space="preserve"> may be a useful resource. </w:t>
      </w:r>
      <w:r>
        <w:t xml:space="preserve"> </w:t>
      </w:r>
    </w:p>
    <w:p w:rsidR="004557FD" w14:paraId="53A7A86D" w14:textId="77777777">
      <w:pPr>
        <w:pStyle w:val="BodyText"/>
        <w:spacing w:before="21"/>
        <w:rPr>
          <w:sz w:val="20"/>
        </w:rPr>
      </w:pPr>
    </w:p>
    <w:sectPr>
      <w:pgSz w:w="12240" w:h="15840"/>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42E1162"/>
    <w:multiLevelType w:val="hybridMultilevel"/>
    <w:tmpl w:val="1BD070E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352513CA"/>
    <w:multiLevelType w:val="hybridMultilevel"/>
    <w:tmpl w:val="3F60B2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5A940A2"/>
    <w:multiLevelType w:val="hybridMultilevel"/>
    <w:tmpl w:val="19AA0336"/>
    <w:lvl w:ilvl="0">
      <w:start w:val="0"/>
      <w:numFmt w:val="bullet"/>
      <w:lvlText w:val="•"/>
      <w:lvlJc w:val="left"/>
      <w:pPr>
        <w:ind w:left="1090" w:hanging="365"/>
      </w:pPr>
      <w:rPr>
        <w:rFonts w:ascii="Arial" w:eastAsia="Arial" w:hAnsi="Arial" w:cs="Arial" w:hint="default"/>
        <w:b w:val="0"/>
        <w:bCs w:val="0"/>
        <w:i w:val="0"/>
        <w:iCs w:val="0"/>
        <w:color w:val="010101"/>
        <w:spacing w:val="0"/>
        <w:w w:val="101"/>
        <w:sz w:val="22"/>
        <w:szCs w:val="22"/>
        <w:lang w:val="en-US" w:eastAsia="en-US" w:bidi="ar-SA"/>
      </w:rPr>
    </w:lvl>
    <w:lvl w:ilvl="1">
      <w:start w:val="1"/>
      <w:numFmt w:val="bullet"/>
      <w:lvlText w:val=""/>
      <w:lvlJc w:val="left"/>
      <w:pPr>
        <w:ind w:left="1993" w:hanging="360"/>
      </w:pPr>
      <w:rPr>
        <w:rFonts w:ascii="Wingdings" w:hAnsi="Wingdings" w:hint="default"/>
      </w:rPr>
    </w:lvl>
    <w:lvl w:ilvl="2">
      <w:start w:val="0"/>
      <w:numFmt w:val="bullet"/>
      <w:lvlText w:val="•"/>
      <w:lvlJc w:val="left"/>
      <w:pPr>
        <w:ind w:left="2896" w:hanging="365"/>
      </w:pPr>
      <w:rPr>
        <w:rFonts w:hint="default"/>
        <w:lang w:val="en-US" w:eastAsia="en-US" w:bidi="ar-SA"/>
      </w:rPr>
    </w:lvl>
    <w:lvl w:ilvl="3">
      <w:start w:val="0"/>
      <w:numFmt w:val="bullet"/>
      <w:lvlText w:val="•"/>
      <w:lvlJc w:val="left"/>
      <w:pPr>
        <w:ind w:left="3794" w:hanging="365"/>
      </w:pPr>
      <w:rPr>
        <w:rFonts w:hint="default"/>
        <w:lang w:val="en-US" w:eastAsia="en-US" w:bidi="ar-SA"/>
      </w:rPr>
    </w:lvl>
    <w:lvl w:ilvl="4">
      <w:start w:val="0"/>
      <w:numFmt w:val="bullet"/>
      <w:lvlText w:val="•"/>
      <w:lvlJc w:val="left"/>
      <w:pPr>
        <w:ind w:left="4692" w:hanging="365"/>
      </w:pPr>
      <w:rPr>
        <w:rFonts w:hint="default"/>
        <w:lang w:val="en-US" w:eastAsia="en-US" w:bidi="ar-SA"/>
      </w:rPr>
    </w:lvl>
    <w:lvl w:ilvl="5">
      <w:start w:val="0"/>
      <w:numFmt w:val="bullet"/>
      <w:lvlText w:val="•"/>
      <w:lvlJc w:val="left"/>
      <w:pPr>
        <w:ind w:left="5590" w:hanging="365"/>
      </w:pPr>
      <w:rPr>
        <w:rFonts w:hint="default"/>
        <w:lang w:val="en-US" w:eastAsia="en-US" w:bidi="ar-SA"/>
      </w:rPr>
    </w:lvl>
    <w:lvl w:ilvl="6">
      <w:start w:val="0"/>
      <w:numFmt w:val="bullet"/>
      <w:lvlText w:val="•"/>
      <w:lvlJc w:val="left"/>
      <w:pPr>
        <w:ind w:left="6488" w:hanging="365"/>
      </w:pPr>
      <w:rPr>
        <w:rFonts w:hint="default"/>
        <w:lang w:val="en-US" w:eastAsia="en-US" w:bidi="ar-SA"/>
      </w:rPr>
    </w:lvl>
    <w:lvl w:ilvl="7">
      <w:start w:val="0"/>
      <w:numFmt w:val="bullet"/>
      <w:lvlText w:val="•"/>
      <w:lvlJc w:val="left"/>
      <w:pPr>
        <w:ind w:left="7386" w:hanging="365"/>
      </w:pPr>
      <w:rPr>
        <w:rFonts w:hint="default"/>
        <w:lang w:val="en-US" w:eastAsia="en-US" w:bidi="ar-SA"/>
      </w:rPr>
    </w:lvl>
    <w:lvl w:ilvl="8">
      <w:start w:val="0"/>
      <w:numFmt w:val="bullet"/>
      <w:lvlText w:val="•"/>
      <w:lvlJc w:val="left"/>
      <w:pPr>
        <w:ind w:left="8284" w:hanging="365"/>
      </w:pPr>
      <w:rPr>
        <w:rFonts w:hint="default"/>
        <w:lang w:val="en-US" w:eastAsia="en-US" w:bidi="ar-SA"/>
      </w:rPr>
    </w:lvl>
  </w:abstractNum>
  <w:abstractNum w:abstractNumId="3">
    <w:nsid w:val="69E00EEA"/>
    <w:multiLevelType w:val="hybridMultilevel"/>
    <w:tmpl w:val="B644F55E"/>
    <w:lvl w:ilvl="0">
      <w:start w:val="0"/>
      <w:numFmt w:val="bullet"/>
      <w:lvlText w:val="•"/>
      <w:lvlJc w:val="left"/>
      <w:pPr>
        <w:ind w:left="367" w:hanging="368"/>
      </w:pPr>
      <w:rPr>
        <w:rFonts w:ascii="Arial" w:eastAsia="Arial" w:hAnsi="Arial" w:cs="Arial" w:hint="default"/>
        <w:b w:val="0"/>
        <w:bCs w:val="0"/>
        <w:i w:val="0"/>
        <w:iCs w:val="0"/>
        <w:color w:val="1A2A59"/>
        <w:spacing w:val="0"/>
        <w:w w:val="103"/>
        <w:sz w:val="22"/>
        <w:szCs w:val="22"/>
        <w:lang w:val="en-US" w:eastAsia="en-US" w:bidi="ar-SA"/>
      </w:rPr>
    </w:lvl>
    <w:lvl w:ilvl="1">
      <w:start w:val="0"/>
      <w:numFmt w:val="bullet"/>
      <w:lvlText w:val="•"/>
      <w:lvlJc w:val="left"/>
      <w:pPr>
        <w:ind w:left="971" w:hanging="368"/>
      </w:pPr>
      <w:rPr>
        <w:rFonts w:hint="default"/>
        <w:lang w:val="en-US" w:eastAsia="en-US" w:bidi="ar-SA"/>
      </w:rPr>
    </w:lvl>
    <w:lvl w:ilvl="2">
      <w:start w:val="0"/>
      <w:numFmt w:val="bullet"/>
      <w:lvlText w:val="•"/>
      <w:lvlJc w:val="left"/>
      <w:pPr>
        <w:ind w:left="1582" w:hanging="368"/>
      </w:pPr>
      <w:rPr>
        <w:rFonts w:hint="default"/>
        <w:lang w:val="en-US" w:eastAsia="en-US" w:bidi="ar-SA"/>
      </w:rPr>
    </w:lvl>
    <w:lvl w:ilvl="3">
      <w:start w:val="0"/>
      <w:numFmt w:val="bullet"/>
      <w:lvlText w:val="•"/>
      <w:lvlJc w:val="left"/>
      <w:pPr>
        <w:ind w:left="2193" w:hanging="368"/>
      </w:pPr>
      <w:rPr>
        <w:rFonts w:hint="default"/>
        <w:lang w:val="en-US" w:eastAsia="en-US" w:bidi="ar-SA"/>
      </w:rPr>
    </w:lvl>
    <w:lvl w:ilvl="4">
      <w:start w:val="0"/>
      <w:numFmt w:val="bullet"/>
      <w:lvlText w:val="•"/>
      <w:lvlJc w:val="left"/>
      <w:pPr>
        <w:ind w:left="2804" w:hanging="368"/>
      </w:pPr>
      <w:rPr>
        <w:rFonts w:hint="default"/>
        <w:lang w:val="en-US" w:eastAsia="en-US" w:bidi="ar-SA"/>
      </w:rPr>
    </w:lvl>
    <w:lvl w:ilvl="5">
      <w:start w:val="0"/>
      <w:numFmt w:val="bullet"/>
      <w:lvlText w:val="•"/>
      <w:lvlJc w:val="left"/>
      <w:pPr>
        <w:ind w:left="3415" w:hanging="368"/>
      </w:pPr>
      <w:rPr>
        <w:rFonts w:hint="default"/>
        <w:lang w:val="en-US" w:eastAsia="en-US" w:bidi="ar-SA"/>
      </w:rPr>
    </w:lvl>
    <w:lvl w:ilvl="6">
      <w:start w:val="0"/>
      <w:numFmt w:val="bullet"/>
      <w:lvlText w:val="•"/>
      <w:lvlJc w:val="left"/>
      <w:pPr>
        <w:ind w:left="4026" w:hanging="368"/>
      </w:pPr>
      <w:rPr>
        <w:rFonts w:hint="default"/>
        <w:lang w:val="en-US" w:eastAsia="en-US" w:bidi="ar-SA"/>
      </w:rPr>
    </w:lvl>
    <w:lvl w:ilvl="7">
      <w:start w:val="0"/>
      <w:numFmt w:val="bullet"/>
      <w:lvlText w:val="•"/>
      <w:lvlJc w:val="left"/>
      <w:pPr>
        <w:ind w:left="4637" w:hanging="368"/>
      </w:pPr>
      <w:rPr>
        <w:rFonts w:hint="default"/>
        <w:lang w:val="en-US" w:eastAsia="en-US" w:bidi="ar-SA"/>
      </w:rPr>
    </w:lvl>
    <w:lvl w:ilvl="8">
      <w:start w:val="0"/>
      <w:numFmt w:val="bullet"/>
      <w:lvlText w:val="•"/>
      <w:lvlJc w:val="left"/>
      <w:pPr>
        <w:ind w:left="5248" w:hanging="368"/>
      </w:pPr>
      <w:rPr>
        <w:rFonts w:hint="default"/>
        <w:lang w:val="en-US" w:eastAsia="en-US" w:bidi="ar-SA"/>
      </w:rPr>
    </w:lvl>
  </w:abstractNum>
  <w:num w:numId="1" w16cid:durableId="174653559">
    <w:abstractNumId w:val="3"/>
  </w:num>
  <w:num w:numId="2" w16cid:durableId="987517290">
    <w:abstractNumId w:val="2"/>
  </w:num>
  <w:num w:numId="3" w16cid:durableId="1848786252">
    <w:abstractNumId w:val="0"/>
  </w:num>
  <w:num w:numId="4" w16cid:durableId="16934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910"/>
    <w:rsid w:val="00001228"/>
    <w:rsid w:val="00002B27"/>
    <w:rsid w:val="000049FB"/>
    <w:rsid w:val="00005624"/>
    <w:rsid w:val="00006310"/>
    <w:rsid w:val="00006F29"/>
    <w:rsid w:val="0000713B"/>
    <w:rsid w:val="0001282F"/>
    <w:rsid w:val="00012F75"/>
    <w:rsid w:val="00020B43"/>
    <w:rsid w:val="00021571"/>
    <w:rsid w:val="0002287A"/>
    <w:rsid w:val="00023489"/>
    <w:rsid w:val="00025B19"/>
    <w:rsid w:val="00025BE5"/>
    <w:rsid w:val="000268C8"/>
    <w:rsid w:val="000324B9"/>
    <w:rsid w:val="00032A0D"/>
    <w:rsid w:val="00034353"/>
    <w:rsid w:val="00034F0A"/>
    <w:rsid w:val="00035453"/>
    <w:rsid w:val="00035ABF"/>
    <w:rsid w:val="00035E8A"/>
    <w:rsid w:val="00037411"/>
    <w:rsid w:val="00041F2C"/>
    <w:rsid w:val="00042AA7"/>
    <w:rsid w:val="00044E9C"/>
    <w:rsid w:val="00050165"/>
    <w:rsid w:val="000525B1"/>
    <w:rsid w:val="00053086"/>
    <w:rsid w:val="00054465"/>
    <w:rsid w:val="0005490C"/>
    <w:rsid w:val="00055B0C"/>
    <w:rsid w:val="00055E42"/>
    <w:rsid w:val="00060651"/>
    <w:rsid w:val="00060897"/>
    <w:rsid w:val="00060B35"/>
    <w:rsid w:val="000616FF"/>
    <w:rsid w:val="0006273E"/>
    <w:rsid w:val="000647B1"/>
    <w:rsid w:val="00067080"/>
    <w:rsid w:val="000701DD"/>
    <w:rsid w:val="0007088F"/>
    <w:rsid w:val="00070A6C"/>
    <w:rsid w:val="000718FF"/>
    <w:rsid w:val="00072F78"/>
    <w:rsid w:val="000743B1"/>
    <w:rsid w:val="00075958"/>
    <w:rsid w:val="000769C5"/>
    <w:rsid w:val="00077B26"/>
    <w:rsid w:val="000804FC"/>
    <w:rsid w:val="000808C7"/>
    <w:rsid w:val="00080901"/>
    <w:rsid w:val="000814D5"/>
    <w:rsid w:val="0008252C"/>
    <w:rsid w:val="00082697"/>
    <w:rsid w:val="00084AF1"/>
    <w:rsid w:val="00085400"/>
    <w:rsid w:val="00085417"/>
    <w:rsid w:val="00085CB1"/>
    <w:rsid w:val="0009102C"/>
    <w:rsid w:val="0009141C"/>
    <w:rsid w:val="000925B5"/>
    <w:rsid w:val="00094998"/>
    <w:rsid w:val="0009499A"/>
    <w:rsid w:val="00094F6C"/>
    <w:rsid w:val="000954EE"/>
    <w:rsid w:val="0009733B"/>
    <w:rsid w:val="00097BD2"/>
    <w:rsid w:val="000A08EF"/>
    <w:rsid w:val="000A4186"/>
    <w:rsid w:val="000A4BDA"/>
    <w:rsid w:val="000A7E4F"/>
    <w:rsid w:val="000B44F8"/>
    <w:rsid w:val="000B70E2"/>
    <w:rsid w:val="000B72F4"/>
    <w:rsid w:val="000B7AEA"/>
    <w:rsid w:val="000C1D85"/>
    <w:rsid w:val="000C1D86"/>
    <w:rsid w:val="000C2887"/>
    <w:rsid w:val="000C5817"/>
    <w:rsid w:val="000C7506"/>
    <w:rsid w:val="000D1332"/>
    <w:rsid w:val="000D19D9"/>
    <w:rsid w:val="000D3C4E"/>
    <w:rsid w:val="000D6585"/>
    <w:rsid w:val="000D73C4"/>
    <w:rsid w:val="000E37CF"/>
    <w:rsid w:val="000E5611"/>
    <w:rsid w:val="000E61E7"/>
    <w:rsid w:val="000F01F0"/>
    <w:rsid w:val="000F0570"/>
    <w:rsid w:val="000F0590"/>
    <w:rsid w:val="000F065E"/>
    <w:rsid w:val="000F12DB"/>
    <w:rsid w:val="000F31F7"/>
    <w:rsid w:val="000F408D"/>
    <w:rsid w:val="000F4FB7"/>
    <w:rsid w:val="00101854"/>
    <w:rsid w:val="00104EDE"/>
    <w:rsid w:val="001165C7"/>
    <w:rsid w:val="001173F8"/>
    <w:rsid w:val="00117778"/>
    <w:rsid w:val="001200A3"/>
    <w:rsid w:val="001208EF"/>
    <w:rsid w:val="00120958"/>
    <w:rsid w:val="001209C7"/>
    <w:rsid w:val="00121ABB"/>
    <w:rsid w:val="001258FD"/>
    <w:rsid w:val="00126AAB"/>
    <w:rsid w:val="00130F7D"/>
    <w:rsid w:val="0013120C"/>
    <w:rsid w:val="0013269E"/>
    <w:rsid w:val="0013286F"/>
    <w:rsid w:val="00132D8E"/>
    <w:rsid w:val="00133D3B"/>
    <w:rsid w:val="001347AE"/>
    <w:rsid w:val="00135CF8"/>
    <w:rsid w:val="00137F06"/>
    <w:rsid w:val="00141AA0"/>
    <w:rsid w:val="001432CD"/>
    <w:rsid w:val="001436F8"/>
    <w:rsid w:val="00146C60"/>
    <w:rsid w:val="00150DA9"/>
    <w:rsid w:val="00152F86"/>
    <w:rsid w:val="001547E5"/>
    <w:rsid w:val="00155820"/>
    <w:rsid w:val="00157DC5"/>
    <w:rsid w:val="00163028"/>
    <w:rsid w:val="00164F3E"/>
    <w:rsid w:val="00166201"/>
    <w:rsid w:val="001669E8"/>
    <w:rsid w:val="00171BB1"/>
    <w:rsid w:val="001723F1"/>
    <w:rsid w:val="00173A44"/>
    <w:rsid w:val="00177573"/>
    <w:rsid w:val="001801F3"/>
    <w:rsid w:val="00180786"/>
    <w:rsid w:val="00181895"/>
    <w:rsid w:val="00183FF7"/>
    <w:rsid w:val="001851E2"/>
    <w:rsid w:val="001854DE"/>
    <w:rsid w:val="00185642"/>
    <w:rsid w:val="001868F1"/>
    <w:rsid w:val="00186F4C"/>
    <w:rsid w:val="00187320"/>
    <w:rsid w:val="0019043F"/>
    <w:rsid w:val="00192158"/>
    <w:rsid w:val="00192BD7"/>
    <w:rsid w:val="0019393C"/>
    <w:rsid w:val="00194534"/>
    <w:rsid w:val="00195734"/>
    <w:rsid w:val="001A2134"/>
    <w:rsid w:val="001A42DA"/>
    <w:rsid w:val="001A42E3"/>
    <w:rsid w:val="001A7941"/>
    <w:rsid w:val="001A7E51"/>
    <w:rsid w:val="001B3123"/>
    <w:rsid w:val="001B32DB"/>
    <w:rsid w:val="001B3692"/>
    <w:rsid w:val="001B3D3C"/>
    <w:rsid w:val="001B5BD5"/>
    <w:rsid w:val="001B6354"/>
    <w:rsid w:val="001C02BF"/>
    <w:rsid w:val="001C129E"/>
    <w:rsid w:val="001C1380"/>
    <w:rsid w:val="001C2283"/>
    <w:rsid w:val="001C3233"/>
    <w:rsid w:val="001C324B"/>
    <w:rsid w:val="001C39FE"/>
    <w:rsid w:val="001C493A"/>
    <w:rsid w:val="001C6EE2"/>
    <w:rsid w:val="001D0037"/>
    <w:rsid w:val="001D0669"/>
    <w:rsid w:val="001D166D"/>
    <w:rsid w:val="001D2F6E"/>
    <w:rsid w:val="001D491D"/>
    <w:rsid w:val="001D5B92"/>
    <w:rsid w:val="001D619A"/>
    <w:rsid w:val="001E2289"/>
    <w:rsid w:val="001E69E8"/>
    <w:rsid w:val="001F36EC"/>
    <w:rsid w:val="001F3F3E"/>
    <w:rsid w:val="001F454F"/>
    <w:rsid w:val="002000C5"/>
    <w:rsid w:val="002015A5"/>
    <w:rsid w:val="0020637D"/>
    <w:rsid w:val="0020707C"/>
    <w:rsid w:val="0020712A"/>
    <w:rsid w:val="00211AD5"/>
    <w:rsid w:val="00212310"/>
    <w:rsid w:val="00214CB9"/>
    <w:rsid w:val="0021508B"/>
    <w:rsid w:val="0021518E"/>
    <w:rsid w:val="00215BE7"/>
    <w:rsid w:val="00216358"/>
    <w:rsid w:val="002179C0"/>
    <w:rsid w:val="00217BD4"/>
    <w:rsid w:val="00220A70"/>
    <w:rsid w:val="00221A9F"/>
    <w:rsid w:val="002255E8"/>
    <w:rsid w:val="00226D70"/>
    <w:rsid w:val="00227644"/>
    <w:rsid w:val="0022788B"/>
    <w:rsid w:val="00227896"/>
    <w:rsid w:val="0023066D"/>
    <w:rsid w:val="00233DC9"/>
    <w:rsid w:val="00234B59"/>
    <w:rsid w:val="002402D6"/>
    <w:rsid w:val="002403D2"/>
    <w:rsid w:val="00240D61"/>
    <w:rsid w:val="002418D6"/>
    <w:rsid w:val="00241CC9"/>
    <w:rsid w:val="00243943"/>
    <w:rsid w:val="00244EC1"/>
    <w:rsid w:val="002478EC"/>
    <w:rsid w:val="00250CC4"/>
    <w:rsid w:val="0025238D"/>
    <w:rsid w:val="00253954"/>
    <w:rsid w:val="00253D77"/>
    <w:rsid w:val="002600E6"/>
    <w:rsid w:val="00262A99"/>
    <w:rsid w:val="002644DF"/>
    <w:rsid w:val="00264A87"/>
    <w:rsid w:val="00264D21"/>
    <w:rsid w:val="00270260"/>
    <w:rsid w:val="00272CE7"/>
    <w:rsid w:val="00274019"/>
    <w:rsid w:val="00274BE3"/>
    <w:rsid w:val="00274D3D"/>
    <w:rsid w:val="002752E0"/>
    <w:rsid w:val="00275F42"/>
    <w:rsid w:val="00276533"/>
    <w:rsid w:val="0028054F"/>
    <w:rsid w:val="00281464"/>
    <w:rsid w:val="00281A2A"/>
    <w:rsid w:val="002827F2"/>
    <w:rsid w:val="00282AC6"/>
    <w:rsid w:val="00282C61"/>
    <w:rsid w:val="0028543D"/>
    <w:rsid w:val="00285A5E"/>
    <w:rsid w:val="00286B1C"/>
    <w:rsid w:val="00293935"/>
    <w:rsid w:val="002A07A8"/>
    <w:rsid w:val="002A103D"/>
    <w:rsid w:val="002A3268"/>
    <w:rsid w:val="002A3B02"/>
    <w:rsid w:val="002A7854"/>
    <w:rsid w:val="002B13D7"/>
    <w:rsid w:val="002B2165"/>
    <w:rsid w:val="002B30A9"/>
    <w:rsid w:val="002B6C6D"/>
    <w:rsid w:val="002C04FE"/>
    <w:rsid w:val="002C07C0"/>
    <w:rsid w:val="002C110E"/>
    <w:rsid w:val="002C16AC"/>
    <w:rsid w:val="002C1A77"/>
    <w:rsid w:val="002C262E"/>
    <w:rsid w:val="002C4D51"/>
    <w:rsid w:val="002C7987"/>
    <w:rsid w:val="002D1161"/>
    <w:rsid w:val="002D16B9"/>
    <w:rsid w:val="002D4A5F"/>
    <w:rsid w:val="002D5B79"/>
    <w:rsid w:val="002E2C79"/>
    <w:rsid w:val="002E2FB5"/>
    <w:rsid w:val="002E4B21"/>
    <w:rsid w:val="002E5A28"/>
    <w:rsid w:val="002E613C"/>
    <w:rsid w:val="002F1D5A"/>
    <w:rsid w:val="002F35F2"/>
    <w:rsid w:val="002F40F9"/>
    <w:rsid w:val="002F520D"/>
    <w:rsid w:val="002F773D"/>
    <w:rsid w:val="00301444"/>
    <w:rsid w:val="00302054"/>
    <w:rsid w:val="003023BD"/>
    <w:rsid w:val="00302F8C"/>
    <w:rsid w:val="00303610"/>
    <w:rsid w:val="0030487D"/>
    <w:rsid w:val="00304AF3"/>
    <w:rsid w:val="00310250"/>
    <w:rsid w:val="003117D6"/>
    <w:rsid w:val="0031224F"/>
    <w:rsid w:val="00312D8A"/>
    <w:rsid w:val="0031309C"/>
    <w:rsid w:val="00313A1D"/>
    <w:rsid w:val="00315230"/>
    <w:rsid w:val="00317258"/>
    <w:rsid w:val="00321FBA"/>
    <w:rsid w:val="00325D38"/>
    <w:rsid w:val="003315D2"/>
    <w:rsid w:val="0033465F"/>
    <w:rsid w:val="00337133"/>
    <w:rsid w:val="0034130D"/>
    <w:rsid w:val="00342E8C"/>
    <w:rsid w:val="00343400"/>
    <w:rsid w:val="00345CA9"/>
    <w:rsid w:val="0034742C"/>
    <w:rsid w:val="00352816"/>
    <w:rsid w:val="00353B09"/>
    <w:rsid w:val="00353DC3"/>
    <w:rsid w:val="0035728B"/>
    <w:rsid w:val="00357495"/>
    <w:rsid w:val="00357F0F"/>
    <w:rsid w:val="00360699"/>
    <w:rsid w:val="003616F7"/>
    <w:rsid w:val="003620CE"/>
    <w:rsid w:val="00363E8F"/>
    <w:rsid w:val="00365092"/>
    <w:rsid w:val="003654EC"/>
    <w:rsid w:val="00367E32"/>
    <w:rsid w:val="00367EB0"/>
    <w:rsid w:val="00367FB5"/>
    <w:rsid w:val="00372FCC"/>
    <w:rsid w:val="00373BF0"/>
    <w:rsid w:val="00373E4C"/>
    <w:rsid w:val="00380A9B"/>
    <w:rsid w:val="00380FFD"/>
    <w:rsid w:val="003819E4"/>
    <w:rsid w:val="003831FB"/>
    <w:rsid w:val="0038378F"/>
    <w:rsid w:val="003839B5"/>
    <w:rsid w:val="00386813"/>
    <w:rsid w:val="00387528"/>
    <w:rsid w:val="00390FF6"/>
    <w:rsid w:val="00391AF3"/>
    <w:rsid w:val="00391BF4"/>
    <w:rsid w:val="0039423E"/>
    <w:rsid w:val="003967DA"/>
    <w:rsid w:val="003A1B7A"/>
    <w:rsid w:val="003A2CD6"/>
    <w:rsid w:val="003A2FD3"/>
    <w:rsid w:val="003A375A"/>
    <w:rsid w:val="003A3CC2"/>
    <w:rsid w:val="003A54DC"/>
    <w:rsid w:val="003A6C06"/>
    <w:rsid w:val="003A70A8"/>
    <w:rsid w:val="003A7FAF"/>
    <w:rsid w:val="003B0E2A"/>
    <w:rsid w:val="003B1DC5"/>
    <w:rsid w:val="003B23F9"/>
    <w:rsid w:val="003B4132"/>
    <w:rsid w:val="003B5345"/>
    <w:rsid w:val="003B6C2E"/>
    <w:rsid w:val="003B7924"/>
    <w:rsid w:val="003C2BE6"/>
    <w:rsid w:val="003C53D7"/>
    <w:rsid w:val="003C5ED2"/>
    <w:rsid w:val="003D0144"/>
    <w:rsid w:val="003D0F30"/>
    <w:rsid w:val="003D1D6B"/>
    <w:rsid w:val="003D1E90"/>
    <w:rsid w:val="003D2106"/>
    <w:rsid w:val="003D2112"/>
    <w:rsid w:val="003D296C"/>
    <w:rsid w:val="003D4649"/>
    <w:rsid w:val="003D7D9A"/>
    <w:rsid w:val="003E034B"/>
    <w:rsid w:val="003E047A"/>
    <w:rsid w:val="003E1938"/>
    <w:rsid w:val="003E2174"/>
    <w:rsid w:val="003E44B9"/>
    <w:rsid w:val="003E54CF"/>
    <w:rsid w:val="003E7907"/>
    <w:rsid w:val="003E796C"/>
    <w:rsid w:val="003F1363"/>
    <w:rsid w:val="003F6232"/>
    <w:rsid w:val="004011B7"/>
    <w:rsid w:val="004017F9"/>
    <w:rsid w:val="00401CED"/>
    <w:rsid w:val="004028C3"/>
    <w:rsid w:val="00405B63"/>
    <w:rsid w:val="00407DF3"/>
    <w:rsid w:val="00410144"/>
    <w:rsid w:val="00412437"/>
    <w:rsid w:val="00412738"/>
    <w:rsid w:val="00412CF2"/>
    <w:rsid w:val="0041502D"/>
    <w:rsid w:val="0041509A"/>
    <w:rsid w:val="00417DE7"/>
    <w:rsid w:val="00423A80"/>
    <w:rsid w:val="00424785"/>
    <w:rsid w:val="0042592A"/>
    <w:rsid w:val="00430487"/>
    <w:rsid w:val="00430832"/>
    <w:rsid w:val="004315EF"/>
    <w:rsid w:val="004327A3"/>
    <w:rsid w:val="00433504"/>
    <w:rsid w:val="00433B87"/>
    <w:rsid w:val="004346B5"/>
    <w:rsid w:val="00440C9D"/>
    <w:rsid w:val="00441AA9"/>
    <w:rsid w:val="0044339B"/>
    <w:rsid w:val="0044414E"/>
    <w:rsid w:val="004444EC"/>
    <w:rsid w:val="00444BB0"/>
    <w:rsid w:val="00445EDA"/>
    <w:rsid w:val="00446448"/>
    <w:rsid w:val="00447028"/>
    <w:rsid w:val="00447041"/>
    <w:rsid w:val="00447E7E"/>
    <w:rsid w:val="004500DE"/>
    <w:rsid w:val="004509E4"/>
    <w:rsid w:val="00450B50"/>
    <w:rsid w:val="00452752"/>
    <w:rsid w:val="004531B8"/>
    <w:rsid w:val="00453FB0"/>
    <w:rsid w:val="004557FD"/>
    <w:rsid w:val="00457A58"/>
    <w:rsid w:val="00462A3A"/>
    <w:rsid w:val="00462F2A"/>
    <w:rsid w:val="00466917"/>
    <w:rsid w:val="004670AE"/>
    <w:rsid w:val="00467604"/>
    <w:rsid w:val="00472242"/>
    <w:rsid w:val="0047488C"/>
    <w:rsid w:val="00474B9E"/>
    <w:rsid w:val="0047641A"/>
    <w:rsid w:val="004801E3"/>
    <w:rsid w:val="00485147"/>
    <w:rsid w:val="00485D04"/>
    <w:rsid w:val="00485DA4"/>
    <w:rsid w:val="00486FFC"/>
    <w:rsid w:val="0048700E"/>
    <w:rsid w:val="004879C1"/>
    <w:rsid w:val="00490C51"/>
    <w:rsid w:val="00495781"/>
    <w:rsid w:val="00497895"/>
    <w:rsid w:val="004A0EF0"/>
    <w:rsid w:val="004A3929"/>
    <w:rsid w:val="004A566D"/>
    <w:rsid w:val="004A7D74"/>
    <w:rsid w:val="004B1604"/>
    <w:rsid w:val="004B3A5D"/>
    <w:rsid w:val="004B51BE"/>
    <w:rsid w:val="004B6519"/>
    <w:rsid w:val="004C08E4"/>
    <w:rsid w:val="004C154F"/>
    <w:rsid w:val="004C1958"/>
    <w:rsid w:val="004C3524"/>
    <w:rsid w:val="004C3CFB"/>
    <w:rsid w:val="004C4F69"/>
    <w:rsid w:val="004C65DF"/>
    <w:rsid w:val="004C7B5F"/>
    <w:rsid w:val="004D010D"/>
    <w:rsid w:val="004D1031"/>
    <w:rsid w:val="004D1EB0"/>
    <w:rsid w:val="004D4859"/>
    <w:rsid w:val="004D4DAE"/>
    <w:rsid w:val="004D626D"/>
    <w:rsid w:val="004D6CA8"/>
    <w:rsid w:val="004D7BC7"/>
    <w:rsid w:val="004E1F23"/>
    <w:rsid w:val="004E5DDB"/>
    <w:rsid w:val="004E6E48"/>
    <w:rsid w:val="004F1B48"/>
    <w:rsid w:val="004F2812"/>
    <w:rsid w:val="004F29E7"/>
    <w:rsid w:val="004F3413"/>
    <w:rsid w:val="004F5820"/>
    <w:rsid w:val="005008CF"/>
    <w:rsid w:val="0050113B"/>
    <w:rsid w:val="00502343"/>
    <w:rsid w:val="00502602"/>
    <w:rsid w:val="005029FD"/>
    <w:rsid w:val="00502DAC"/>
    <w:rsid w:val="00502F8F"/>
    <w:rsid w:val="0050549A"/>
    <w:rsid w:val="00506916"/>
    <w:rsid w:val="005125F8"/>
    <w:rsid w:val="00512639"/>
    <w:rsid w:val="005134DD"/>
    <w:rsid w:val="00513C6E"/>
    <w:rsid w:val="0051419F"/>
    <w:rsid w:val="00515DB7"/>
    <w:rsid w:val="0051639C"/>
    <w:rsid w:val="00516502"/>
    <w:rsid w:val="005209B1"/>
    <w:rsid w:val="005216EE"/>
    <w:rsid w:val="00523E69"/>
    <w:rsid w:val="00524146"/>
    <w:rsid w:val="00527B59"/>
    <w:rsid w:val="00532675"/>
    <w:rsid w:val="00533CF2"/>
    <w:rsid w:val="0054093F"/>
    <w:rsid w:val="0054179B"/>
    <w:rsid w:val="0054396A"/>
    <w:rsid w:val="005462C7"/>
    <w:rsid w:val="0054783A"/>
    <w:rsid w:val="00547B28"/>
    <w:rsid w:val="00550052"/>
    <w:rsid w:val="00550FC2"/>
    <w:rsid w:val="00556021"/>
    <w:rsid w:val="005562CD"/>
    <w:rsid w:val="00556D45"/>
    <w:rsid w:val="005570F9"/>
    <w:rsid w:val="00557466"/>
    <w:rsid w:val="00557B6E"/>
    <w:rsid w:val="005601D7"/>
    <w:rsid w:val="005619D2"/>
    <w:rsid w:val="005627C4"/>
    <w:rsid w:val="00562EF2"/>
    <w:rsid w:val="00563154"/>
    <w:rsid w:val="005661A3"/>
    <w:rsid w:val="00566611"/>
    <w:rsid w:val="005668CA"/>
    <w:rsid w:val="00566B8B"/>
    <w:rsid w:val="00566DFF"/>
    <w:rsid w:val="005709AC"/>
    <w:rsid w:val="00570D94"/>
    <w:rsid w:val="00571030"/>
    <w:rsid w:val="00572329"/>
    <w:rsid w:val="0057233D"/>
    <w:rsid w:val="00573CF5"/>
    <w:rsid w:val="005774FD"/>
    <w:rsid w:val="0058028B"/>
    <w:rsid w:val="005803DA"/>
    <w:rsid w:val="005806FD"/>
    <w:rsid w:val="00581571"/>
    <w:rsid w:val="00581FF8"/>
    <w:rsid w:val="005832BD"/>
    <w:rsid w:val="00584467"/>
    <w:rsid w:val="00585EBF"/>
    <w:rsid w:val="00586C3C"/>
    <w:rsid w:val="00586F1B"/>
    <w:rsid w:val="00590006"/>
    <w:rsid w:val="005913C0"/>
    <w:rsid w:val="00591FA1"/>
    <w:rsid w:val="005920FD"/>
    <w:rsid w:val="005931EC"/>
    <w:rsid w:val="0059404D"/>
    <w:rsid w:val="00595D2B"/>
    <w:rsid w:val="0059603E"/>
    <w:rsid w:val="0059617B"/>
    <w:rsid w:val="0059764A"/>
    <w:rsid w:val="005A381E"/>
    <w:rsid w:val="005A4174"/>
    <w:rsid w:val="005A51A3"/>
    <w:rsid w:val="005A74B1"/>
    <w:rsid w:val="005B0451"/>
    <w:rsid w:val="005B2D0C"/>
    <w:rsid w:val="005B35AD"/>
    <w:rsid w:val="005B4577"/>
    <w:rsid w:val="005B4B58"/>
    <w:rsid w:val="005B5D37"/>
    <w:rsid w:val="005B5F60"/>
    <w:rsid w:val="005B615D"/>
    <w:rsid w:val="005B6C1D"/>
    <w:rsid w:val="005B75FC"/>
    <w:rsid w:val="005C0094"/>
    <w:rsid w:val="005C0809"/>
    <w:rsid w:val="005C088F"/>
    <w:rsid w:val="005C1711"/>
    <w:rsid w:val="005C1C03"/>
    <w:rsid w:val="005C1E99"/>
    <w:rsid w:val="005C282D"/>
    <w:rsid w:val="005C37D0"/>
    <w:rsid w:val="005C6D36"/>
    <w:rsid w:val="005C79B4"/>
    <w:rsid w:val="005D0926"/>
    <w:rsid w:val="005D1F82"/>
    <w:rsid w:val="005D5298"/>
    <w:rsid w:val="005D5FD0"/>
    <w:rsid w:val="005D6FD1"/>
    <w:rsid w:val="005E0B9A"/>
    <w:rsid w:val="005E0F56"/>
    <w:rsid w:val="005F1602"/>
    <w:rsid w:val="005F2D4D"/>
    <w:rsid w:val="005F38FE"/>
    <w:rsid w:val="005F3C13"/>
    <w:rsid w:val="005F429B"/>
    <w:rsid w:val="005F44A9"/>
    <w:rsid w:val="005F4A0F"/>
    <w:rsid w:val="005F5DB1"/>
    <w:rsid w:val="0060107C"/>
    <w:rsid w:val="006015D9"/>
    <w:rsid w:val="00611CC7"/>
    <w:rsid w:val="00612D5B"/>
    <w:rsid w:val="00613F5F"/>
    <w:rsid w:val="00615888"/>
    <w:rsid w:val="006206EF"/>
    <w:rsid w:val="00620D6F"/>
    <w:rsid w:val="00621A0A"/>
    <w:rsid w:val="00624189"/>
    <w:rsid w:val="006243DD"/>
    <w:rsid w:val="00624943"/>
    <w:rsid w:val="00630A11"/>
    <w:rsid w:val="00631783"/>
    <w:rsid w:val="00634925"/>
    <w:rsid w:val="006349AC"/>
    <w:rsid w:val="00635E12"/>
    <w:rsid w:val="00636484"/>
    <w:rsid w:val="00637430"/>
    <w:rsid w:val="00637E07"/>
    <w:rsid w:val="006410E5"/>
    <w:rsid w:val="0064144F"/>
    <w:rsid w:val="00642AE6"/>
    <w:rsid w:val="00645961"/>
    <w:rsid w:val="00650202"/>
    <w:rsid w:val="0065380A"/>
    <w:rsid w:val="00656252"/>
    <w:rsid w:val="00656763"/>
    <w:rsid w:val="0066039B"/>
    <w:rsid w:val="006646CE"/>
    <w:rsid w:val="00665F4D"/>
    <w:rsid w:val="00666AEC"/>
    <w:rsid w:val="0067041E"/>
    <w:rsid w:val="00671E86"/>
    <w:rsid w:val="00672011"/>
    <w:rsid w:val="00672217"/>
    <w:rsid w:val="0068084B"/>
    <w:rsid w:val="00680CC6"/>
    <w:rsid w:val="006825E4"/>
    <w:rsid w:val="006835B0"/>
    <w:rsid w:val="00683A10"/>
    <w:rsid w:val="00683A50"/>
    <w:rsid w:val="00685E59"/>
    <w:rsid w:val="006944E2"/>
    <w:rsid w:val="00694BE0"/>
    <w:rsid w:val="00695959"/>
    <w:rsid w:val="00696C19"/>
    <w:rsid w:val="00696CA8"/>
    <w:rsid w:val="00697F1B"/>
    <w:rsid w:val="006A0F73"/>
    <w:rsid w:val="006A4F87"/>
    <w:rsid w:val="006A7757"/>
    <w:rsid w:val="006B18FD"/>
    <w:rsid w:val="006B24E6"/>
    <w:rsid w:val="006B584B"/>
    <w:rsid w:val="006B623A"/>
    <w:rsid w:val="006B74F2"/>
    <w:rsid w:val="006B7FD8"/>
    <w:rsid w:val="006C4C55"/>
    <w:rsid w:val="006C599A"/>
    <w:rsid w:val="006D01AF"/>
    <w:rsid w:val="006D0B89"/>
    <w:rsid w:val="006D17DF"/>
    <w:rsid w:val="006D1BF7"/>
    <w:rsid w:val="006D46EE"/>
    <w:rsid w:val="006D5CDB"/>
    <w:rsid w:val="006D6F0A"/>
    <w:rsid w:val="006D76AF"/>
    <w:rsid w:val="006D7F39"/>
    <w:rsid w:val="006E1221"/>
    <w:rsid w:val="006E1F3D"/>
    <w:rsid w:val="006E1F41"/>
    <w:rsid w:val="006E368D"/>
    <w:rsid w:val="006E7066"/>
    <w:rsid w:val="006E74D2"/>
    <w:rsid w:val="006F4B1C"/>
    <w:rsid w:val="006F6ECA"/>
    <w:rsid w:val="007011A0"/>
    <w:rsid w:val="0070144F"/>
    <w:rsid w:val="0070161F"/>
    <w:rsid w:val="00701AA5"/>
    <w:rsid w:val="007036B5"/>
    <w:rsid w:val="0070430F"/>
    <w:rsid w:val="00707B11"/>
    <w:rsid w:val="00710BC7"/>
    <w:rsid w:val="00710E0E"/>
    <w:rsid w:val="00711A98"/>
    <w:rsid w:val="007134AA"/>
    <w:rsid w:val="00713CCB"/>
    <w:rsid w:val="00714ACE"/>
    <w:rsid w:val="00715E12"/>
    <w:rsid w:val="00716FCE"/>
    <w:rsid w:val="0072288D"/>
    <w:rsid w:val="00723099"/>
    <w:rsid w:val="007235C5"/>
    <w:rsid w:val="00730DA4"/>
    <w:rsid w:val="00731C1A"/>
    <w:rsid w:val="00732941"/>
    <w:rsid w:val="00733E63"/>
    <w:rsid w:val="00734E98"/>
    <w:rsid w:val="00737418"/>
    <w:rsid w:val="00740E4C"/>
    <w:rsid w:val="00741AF4"/>
    <w:rsid w:val="00741D0C"/>
    <w:rsid w:val="007457FD"/>
    <w:rsid w:val="00747CC4"/>
    <w:rsid w:val="007519E4"/>
    <w:rsid w:val="00752042"/>
    <w:rsid w:val="007521C1"/>
    <w:rsid w:val="0075364A"/>
    <w:rsid w:val="007569EA"/>
    <w:rsid w:val="00757566"/>
    <w:rsid w:val="00761506"/>
    <w:rsid w:val="007676CB"/>
    <w:rsid w:val="00767B58"/>
    <w:rsid w:val="00771373"/>
    <w:rsid w:val="007716E9"/>
    <w:rsid w:val="00772A10"/>
    <w:rsid w:val="00773167"/>
    <w:rsid w:val="00773810"/>
    <w:rsid w:val="00774B6A"/>
    <w:rsid w:val="00775C95"/>
    <w:rsid w:val="00781BD9"/>
    <w:rsid w:val="00784962"/>
    <w:rsid w:val="00786CB0"/>
    <w:rsid w:val="007910F7"/>
    <w:rsid w:val="0079204F"/>
    <w:rsid w:val="00792ADE"/>
    <w:rsid w:val="00793169"/>
    <w:rsid w:val="0079542E"/>
    <w:rsid w:val="00796F78"/>
    <w:rsid w:val="007A0002"/>
    <w:rsid w:val="007A0EAC"/>
    <w:rsid w:val="007A13EC"/>
    <w:rsid w:val="007A2496"/>
    <w:rsid w:val="007A3442"/>
    <w:rsid w:val="007A6393"/>
    <w:rsid w:val="007B1B70"/>
    <w:rsid w:val="007B3D86"/>
    <w:rsid w:val="007B4B22"/>
    <w:rsid w:val="007B4E57"/>
    <w:rsid w:val="007B681E"/>
    <w:rsid w:val="007C0E3A"/>
    <w:rsid w:val="007C1213"/>
    <w:rsid w:val="007C37B9"/>
    <w:rsid w:val="007C5622"/>
    <w:rsid w:val="007D00DD"/>
    <w:rsid w:val="007D0C22"/>
    <w:rsid w:val="007D3D5F"/>
    <w:rsid w:val="007D516C"/>
    <w:rsid w:val="007D5629"/>
    <w:rsid w:val="007D6704"/>
    <w:rsid w:val="007E015C"/>
    <w:rsid w:val="007E0702"/>
    <w:rsid w:val="007E0D18"/>
    <w:rsid w:val="007E43D1"/>
    <w:rsid w:val="007E6910"/>
    <w:rsid w:val="007E7498"/>
    <w:rsid w:val="007F0C4E"/>
    <w:rsid w:val="007F0EF3"/>
    <w:rsid w:val="007F12EC"/>
    <w:rsid w:val="007F44C1"/>
    <w:rsid w:val="007F467A"/>
    <w:rsid w:val="00800745"/>
    <w:rsid w:val="00800B70"/>
    <w:rsid w:val="00802217"/>
    <w:rsid w:val="008044ED"/>
    <w:rsid w:val="0080461D"/>
    <w:rsid w:val="00804B40"/>
    <w:rsid w:val="008050E0"/>
    <w:rsid w:val="008054B7"/>
    <w:rsid w:val="008054F3"/>
    <w:rsid w:val="00806FDC"/>
    <w:rsid w:val="0080729A"/>
    <w:rsid w:val="008077AA"/>
    <w:rsid w:val="00811463"/>
    <w:rsid w:val="00812CE5"/>
    <w:rsid w:val="00813C94"/>
    <w:rsid w:val="008141C3"/>
    <w:rsid w:val="00814F3B"/>
    <w:rsid w:val="008212E2"/>
    <w:rsid w:val="00822266"/>
    <w:rsid w:val="00833AE9"/>
    <w:rsid w:val="00835C81"/>
    <w:rsid w:val="00836858"/>
    <w:rsid w:val="008371A3"/>
    <w:rsid w:val="008407A2"/>
    <w:rsid w:val="00840B15"/>
    <w:rsid w:val="00840D92"/>
    <w:rsid w:val="00841B2F"/>
    <w:rsid w:val="008455F4"/>
    <w:rsid w:val="00847CDD"/>
    <w:rsid w:val="00850C08"/>
    <w:rsid w:val="00850E7A"/>
    <w:rsid w:val="00851FC7"/>
    <w:rsid w:val="0085318D"/>
    <w:rsid w:val="008563F0"/>
    <w:rsid w:val="0085671C"/>
    <w:rsid w:val="00860E8F"/>
    <w:rsid w:val="00862F6E"/>
    <w:rsid w:val="00863621"/>
    <w:rsid w:val="008638A4"/>
    <w:rsid w:val="008647B7"/>
    <w:rsid w:val="00864BE4"/>
    <w:rsid w:val="00865497"/>
    <w:rsid w:val="008658A8"/>
    <w:rsid w:val="00865AB0"/>
    <w:rsid w:val="008665FD"/>
    <w:rsid w:val="008704B5"/>
    <w:rsid w:val="00870A51"/>
    <w:rsid w:val="00870F01"/>
    <w:rsid w:val="00871441"/>
    <w:rsid w:val="00871E77"/>
    <w:rsid w:val="00872230"/>
    <w:rsid w:val="00872411"/>
    <w:rsid w:val="00874235"/>
    <w:rsid w:val="00876AA0"/>
    <w:rsid w:val="00876B52"/>
    <w:rsid w:val="00877AB3"/>
    <w:rsid w:val="00880C03"/>
    <w:rsid w:val="00880DB3"/>
    <w:rsid w:val="00880E89"/>
    <w:rsid w:val="008817CC"/>
    <w:rsid w:val="00881B99"/>
    <w:rsid w:val="008851BD"/>
    <w:rsid w:val="008870B9"/>
    <w:rsid w:val="00890044"/>
    <w:rsid w:val="0089010D"/>
    <w:rsid w:val="0089394C"/>
    <w:rsid w:val="008A0B2F"/>
    <w:rsid w:val="008A2570"/>
    <w:rsid w:val="008A634F"/>
    <w:rsid w:val="008A692A"/>
    <w:rsid w:val="008B277D"/>
    <w:rsid w:val="008B319B"/>
    <w:rsid w:val="008B425F"/>
    <w:rsid w:val="008B42BE"/>
    <w:rsid w:val="008B44B4"/>
    <w:rsid w:val="008C49ED"/>
    <w:rsid w:val="008C5FA8"/>
    <w:rsid w:val="008C6A00"/>
    <w:rsid w:val="008C7135"/>
    <w:rsid w:val="008D0CF7"/>
    <w:rsid w:val="008D1C41"/>
    <w:rsid w:val="008D3353"/>
    <w:rsid w:val="008D35B0"/>
    <w:rsid w:val="008D4561"/>
    <w:rsid w:val="008D6A01"/>
    <w:rsid w:val="008E0358"/>
    <w:rsid w:val="008E0D74"/>
    <w:rsid w:val="008E40BC"/>
    <w:rsid w:val="008E776E"/>
    <w:rsid w:val="008F05B3"/>
    <w:rsid w:val="008F1480"/>
    <w:rsid w:val="008F2DFC"/>
    <w:rsid w:val="008F2FD6"/>
    <w:rsid w:val="008F3362"/>
    <w:rsid w:val="008F3449"/>
    <w:rsid w:val="008F5310"/>
    <w:rsid w:val="008F5369"/>
    <w:rsid w:val="009013E3"/>
    <w:rsid w:val="0090371C"/>
    <w:rsid w:val="009037A4"/>
    <w:rsid w:val="00904265"/>
    <w:rsid w:val="0090515A"/>
    <w:rsid w:val="00906C87"/>
    <w:rsid w:val="00907C18"/>
    <w:rsid w:val="00907D9C"/>
    <w:rsid w:val="009101EB"/>
    <w:rsid w:val="00910B82"/>
    <w:rsid w:val="00910DCD"/>
    <w:rsid w:val="00910EF3"/>
    <w:rsid w:val="00912238"/>
    <w:rsid w:val="00914035"/>
    <w:rsid w:val="00920621"/>
    <w:rsid w:val="00921CAD"/>
    <w:rsid w:val="00923E34"/>
    <w:rsid w:val="00926468"/>
    <w:rsid w:val="00927F85"/>
    <w:rsid w:val="0093003D"/>
    <w:rsid w:val="009302E7"/>
    <w:rsid w:val="00931F90"/>
    <w:rsid w:val="00934100"/>
    <w:rsid w:val="00934D8B"/>
    <w:rsid w:val="009352DC"/>
    <w:rsid w:val="00935EDF"/>
    <w:rsid w:val="00936A03"/>
    <w:rsid w:val="00942056"/>
    <w:rsid w:val="009426C3"/>
    <w:rsid w:val="009430E2"/>
    <w:rsid w:val="00943183"/>
    <w:rsid w:val="0094588D"/>
    <w:rsid w:val="00946372"/>
    <w:rsid w:val="00947413"/>
    <w:rsid w:val="00950817"/>
    <w:rsid w:val="00951542"/>
    <w:rsid w:val="009533B1"/>
    <w:rsid w:val="00954D09"/>
    <w:rsid w:val="009559B3"/>
    <w:rsid w:val="00955AEE"/>
    <w:rsid w:val="009560E5"/>
    <w:rsid w:val="00957E66"/>
    <w:rsid w:val="0096302D"/>
    <w:rsid w:val="0096522A"/>
    <w:rsid w:val="0097061E"/>
    <w:rsid w:val="00971122"/>
    <w:rsid w:val="00976F47"/>
    <w:rsid w:val="00977013"/>
    <w:rsid w:val="00977BC1"/>
    <w:rsid w:val="00980103"/>
    <w:rsid w:val="00980DA8"/>
    <w:rsid w:val="00981A17"/>
    <w:rsid w:val="00982ACC"/>
    <w:rsid w:val="009838F4"/>
    <w:rsid w:val="00983AB0"/>
    <w:rsid w:val="0098510D"/>
    <w:rsid w:val="009851FA"/>
    <w:rsid w:val="0098727C"/>
    <w:rsid w:val="0098765E"/>
    <w:rsid w:val="009905B5"/>
    <w:rsid w:val="00992EA7"/>
    <w:rsid w:val="009A2141"/>
    <w:rsid w:val="009A54E3"/>
    <w:rsid w:val="009A5CB6"/>
    <w:rsid w:val="009A5EA5"/>
    <w:rsid w:val="009A61A5"/>
    <w:rsid w:val="009A640F"/>
    <w:rsid w:val="009A6B8B"/>
    <w:rsid w:val="009B418D"/>
    <w:rsid w:val="009B4E7E"/>
    <w:rsid w:val="009B6712"/>
    <w:rsid w:val="009C071F"/>
    <w:rsid w:val="009C4F07"/>
    <w:rsid w:val="009C5481"/>
    <w:rsid w:val="009E04A2"/>
    <w:rsid w:val="009E16BC"/>
    <w:rsid w:val="009E2DA8"/>
    <w:rsid w:val="009E40A4"/>
    <w:rsid w:val="009E4966"/>
    <w:rsid w:val="009E4C13"/>
    <w:rsid w:val="009E5404"/>
    <w:rsid w:val="009E55B6"/>
    <w:rsid w:val="009E5FD7"/>
    <w:rsid w:val="009E609D"/>
    <w:rsid w:val="009E72AA"/>
    <w:rsid w:val="009F0089"/>
    <w:rsid w:val="009F1308"/>
    <w:rsid w:val="009F5949"/>
    <w:rsid w:val="009F6358"/>
    <w:rsid w:val="009F6D4D"/>
    <w:rsid w:val="00A00267"/>
    <w:rsid w:val="00A02ADD"/>
    <w:rsid w:val="00A03A0A"/>
    <w:rsid w:val="00A0422C"/>
    <w:rsid w:val="00A20346"/>
    <w:rsid w:val="00A23BAD"/>
    <w:rsid w:val="00A2742B"/>
    <w:rsid w:val="00A30D39"/>
    <w:rsid w:val="00A35C01"/>
    <w:rsid w:val="00A3702B"/>
    <w:rsid w:val="00A372C8"/>
    <w:rsid w:val="00A379B6"/>
    <w:rsid w:val="00A37FDA"/>
    <w:rsid w:val="00A41646"/>
    <w:rsid w:val="00A4262F"/>
    <w:rsid w:val="00A4303B"/>
    <w:rsid w:val="00A44C09"/>
    <w:rsid w:val="00A4781D"/>
    <w:rsid w:val="00A5369C"/>
    <w:rsid w:val="00A5470B"/>
    <w:rsid w:val="00A60449"/>
    <w:rsid w:val="00A61FD7"/>
    <w:rsid w:val="00A65954"/>
    <w:rsid w:val="00A7002B"/>
    <w:rsid w:val="00A700A5"/>
    <w:rsid w:val="00A7359E"/>
    <w:rsid w:val="00A736A6"/>
    <w:rsid w:val="00A76F39"/>
    <w:rsid w:val="00A80929"/>
    <w:rsid w:val="00A80EB0"/>
    <w:rsid w:val="00A8279C"/>
    <w:rsid w:val="00A840D7"/>
    <w:rsid w:val="00A85986"/>
    <w:rsid w:val="00A85C83"/>
    <w:rsid w:val="00A878C0"/>
    <w:rsid w:val="00A90D12"/>
    <w:rsid w:val="00A94183"/>
    <w:rsid w:val="00A9737C"/>
    <w:rsid w:val="00AA0576"/>
    <w:rsid w:val="00AA14BD"/>
    <w:rsid w:val="00AA338D"/>
    <w:rsid w:val="00AA359F"/>
    <w:rsid w:val="00AA49A6"/>
    <w:rsid w:val="00AA530B"/>
    <w:rsid w:val="00AA5B53"/>
    <w:rsid w:val="00AB223C"/>
    <w:rsid w:val="00AB297C"/>
    <w:rsid w:val="00AB4556"/>
    <w:rsid w:val="00AB4F55"/>
    <w:rsid w:val="00AB5112"/>
    <w:rsid w:val="00AC08BE"/>
    <w:rsid w:val="00AC0CC5"/>
    <w:rsid w:val="00AC13D0"/>
    <w:rsid w:val="00AC5A0C"/>
    <w:rsid w:val="00AD027F"/>
    <w:rsid w:val="00AD216C"/>
    <w:rsid w:val="00AD2203"/>
    <w:rsid w:val="00AD4214"/>
    <w:rsid w:val="00AD47BA"/>
    <w:rsid w:val="00AE178D"/>
    <w:rsid w:val="00AE2903"/>
    <w:rsid w:val="00AE433E"/>
    <w:rsid w:val="00AE4697"/>
    <w:rsid w:val="00AE5834"/>
    <w:rsid w:val="00AE6634"/>
    <w:rsid w:val="00AE6BDC"/>
    <w:rsid w:val="00AF2E74"/>
    <w:rsid w:val="00AF4CBA"/>
    <w:rsid w:val="00AF560B"/>
    <w:rsid w:val="00AF59E8"/>
    <w:rsid w:val="00AF5C7A"/>
    <w:rsid w:val="00AF6FB9"/>
    <w:rsid w:val="00B009F4"/>
    <w:rsid w:val="00B017AD"/>
    <w:rsid w:val="00B01FD6"/>
    <w:rsid w:val="00B02E47"/>
    <w:rsid w:val="00B0521F"/>
    <w:rsid w:val="00B14C22"/>
    <w:rsid w:val="00B17851"/>
    <w:rsid w:val="00B20FBC"/>
    <w:rsid w:val="00B24E88"/>
    <w:rsid w:val="00B2504C"/>
    <w:rsid w:val="00B31AC6"/>
    <w:rsid w:val="00B3255F"/>
    <w:rsid w:val="00B3379B"/>
    <w:rsid w:val="00B34941"/>
    <w:rsid w:val="00B37752"/>
    <w:rsid w:val="00B40D7E"/>
    <w:rsid w:val="00B44CCC"/>
    <w:rsid w:val="00B44DF3"/>
    <w:rsid w:val="00B52883"/>
    <w:rsid w:val="00B53E15"/>
    <w:rsid w:val="00B55196"/>
    <w:rsid w:val="00B63493"/>
    <w:rsid w:val="00B6544A"/>
    <w:rsid w:val="00B66473"/>
    <w:rsid w:val="00B66F7E"/>
    <w:rsid w:val="00B67436"/>
    <w:rsid w:val="00B7207D"/>
    <w:rsid w:val="00B74158"/>
    <w:rsid w:val="00B744A5"/>
    <w:rsid w:val="00B75009"/>
    <w:rsid w:val="00B811EE"/>
    <w:rsid w:val="00B82069"/>
    <w:rsid w:val="00B8494B"/>
    <w:rsid w:val="00B856C8"/>
    <w:rsid w:val="00B85FA7"/>
    <w:rsid w:val="00B86AC3"/>
    <w:rsid w:val="00B87AC0"/>
    <w:rsid w:val="00B90C1A"/>
    <w:rsid w:val="00B90E3B"/>
    <w:rsid w:val="00B930CB"/>
    <w:rsid w:val="00B93554"/>
    <w:rsid w:val="00B96E54"/>
    <w:rsid w:val="00BA102E"/>
    <w:rsid w:val="00BA1C7D"/>
    <w:rsid w:val="00BA37B6"/>
    <w:rsid w:val="00BA4076"/>
    <w:rsid w:val="00BA4C43"/>
    <w:rsid w:val="00BA5755"/>
    <w:rsid w:val="00BA7477"/>
    <w:rsid w:val="00BB0FCB"/>
    <w:rsid w:val="00BB1FE6"/>
    <w:rsid w:val="00BB3613"/>
    <w:rsid w:val="00BB4E72"/>
    <w:rsid w:val="00BB5E1B"/>
    <w:rsid w:val="00BB5F39"/>
    <w:rsid w:val="00BB60B0"/>
    <w:rsid w:val="00BB924B"/>
    <w:rsid w:val="00BC1264"/>
    <w:rsid w:val="00BC5EBA"/>
    <w:rsid w:val="00BC612F"/>
    <w:rsid w:val="00BD1EA5"/>
    <w:rsid w:val="00BD3C64"/>
    <w:rsid w:val="00BD3E4F"/>
    <w:rsid w:val="00BD57AD"/>
    <w:rsid w:val="00BD77F4"/>
    <w:rsid w:val="00BE0502"/>
    <w:rsid w:val="00BE15CC"/>
    <w:rsid w:val="00BE16EE"/>
    <w:rsid w:val="00BE1A58"/>
    <w:rsid w:val="00BE3A13"/>
    <w:rsid w:val="00BE5373"/>
    <w:rsid w:val="00BE694D"/>
    <w:rsid w:val="00BE7B52"/>
    <w:rsid w:val="00BE7C38"/>
    <w:rsid w:val="00BF0972"/>
    <w:rsid w:val="00BF242F"/>
    <w:rsid w:val="00BF2621"/>
    <w:rsid w:val="00BF2B76"/>
    <w:rsid w:val="00BF2EC3"/>
    <w:rsid w:val="00BF5CE1"/>
    <w:rsid w:val="00BF77F4"/>
    <w:rsid w:val="00C021A6"/>
    <w:rsid w:val="00C038D6"/>
    <w:rsid w:val="00C03B3E"/>
    <w:rsid w:val="00C05FE8"/>
    <w:rsid w:val="00C07960"/>
    <w:rsid w:val="00C10CA3"/>
    <w:rsid w:val="00C119D0"/>
    <w:rsid w:val="00C12040"/>
    <w:rsid w:val="00C124BF"/>
    <w:rsid w:val="00C1571D"/>
    <w:rsid w:val="00C15B39"/>
    <w:rsid w:val="00C15E09"/>
    <w:rsid w:val="00C165DD"/>
    <w:rsid w:val="00C17BDA"/>
    <w:rsid w:val="00C17F66"/>
    <w:rsid w:val="00C20A1F"/>
    <w:rsid w:val="00C21D1C"/>
    <w:rsid w:val="00C2363E"/>
    <w:rsid w:val="00C25867"/>
    <w:rsid w:val="00C34FE8"/>
    <w:rsid w:val="00C35819"/>
    <w:rsid w:val="00C37072"/>
    <w:rsid w:val="00C421AB"/>
    <w:rsid w:val="00C422E5"/>
    <w:rsid w:val="00C427D8"/>
    <w:rsid w:val="00C43BC6"/>
    <w:rsid w:val="00C44806"/>
    <w:rsid w:val="00C44E4C"/>
    <w:rsid w:val="00C450E2"/>
    <w:rsid w:val="00C456E4"/>
    <w:rsid w:val="00C45BA5"/>
    <w:rsid w:val="00C47FD8"/>
    <w:rsid w:val="00C50DF2"/>
    <w:rsid w:val="00C51A13"/>
    <w:rsid w:val="00C5275D"/>
    <w:rsid w:val="00C549B5"/>
    <w:rsid w:val="00C55F1A"/>
    <w:rsid w:val="00C575DF"/>
    <w:rsid w:val="00C57BB6"/>
    <w:rsid w:val="00C5CDCC"/>
    <w:rsid w:val="00C63B17"/>
    <w:rsid w:val="00C63F36"/>
    <w:rsid w:val="00C66A7C"/>
    <w:rsid w:val="00C67C02"/>
    <w:rsid w:val="00C67FB8"/>
    <w:rsid w:val="00C70CF9"/>
    <w:rsid w:val="00C7589A"/>
    <w:rsid w:val="00C76083"/>
    <w:rsid w:val="00C76512"/>
    <w:rsid w:val="00C76916"/>
    <w:rsid w:val="00C76A2B"/>
    <w:rsid w:val="00C77E9A"/>
    <w:rsid w:val="00C81808"/>
    <w:rsid w:val="00C8384C"/>
    <w:rsid w:val="00C8407B"/>
    <w:rsid w:val="00C92101"/>
    <w:rsid w:val="00C92D95"/>
    <w:rsid w:val="00C92FC5"/>
    <w:rsid w:val="00C96D5E"/>
    <w:rsid w:val="00C96EC1"/>
    <w:rsid w:val="00CA0577"/>
    <w:rsid w:val="00CA1929"/>
    <w:rsid w:val="00CA4E31"/>
    <w:rsid w:val="00CA5D8F"/>
    <w:rsid w:val="00CB2531"/>
    <w:rsid w:val="00CB3AC6"/>
    <w:rsid w:val="00CB6535"/>
    <w:rsid w:val="00CC1CF2"/>
    <w:rsid w:val="00CC2135"/>
    <w:rsid w:val="00CC2B1F"/>
    <w:rsid w:val="00CC3151"/>
    <w:rsid w:val="00CC7F27"/>
    <w:rsid w:val="00CD3904"/>
    <w:rsid w:val="00CD4144"/>
    <w:rsid w:val="00CD4B4A"/>
    <w:rsid w:val="00CD78B3"/>
    <w:rsid w:val="00CE1175"/>
    <w:rsid w:val="00CE2E3D"/>
    <w:rsid w:val="00CE4DE4"/>
    <w:rsid w:val="00CE5A6E"/>
    <w:rsid w:val="00CE754E"/>
    <w:rsid w:val="00CE7871"/>
    <w:rsid w:val="00CF0C42"/>
    <w:rsid w:val="00CF1C81"/>
    <w:rsid w:val="00CF3C25"/>
    <w:rsid w:val="00CF5C00"/>
    <w:rsid w:val="00CF7BFF"/>
    <w:rsid w:val="00D038A4"/>
    <w:rsid w:val="00D04817"/>
    <w:rsid w:val="00D05ED1"/>
    <w:rsid w:val="00D069A0"/>
    <w:rsid w:val="00D1040B"/>
    <w:rsid w:val="00D119FB"/>
    <w:rsid w:val="00D134E8"/>
    <w:rsid w:val="00D15F1F"/>
    <w:rsid w:val="00D2373C"/>
    <w:rsid w:val="00D251D6"/>
    <w:rsid w:val="00D260B7"/>
    <w:rsid w:val="00D271DA"/>
    <w:rsid w:val="00D2733A"/>
    <w:rsid w:val="00D315E6"/>
    <w:rsid w:val="00D317AC"/>
    <w:rsid w:val="00D32F0F"/>
    <w:rsid w:val="00D333E3"/>
    <w:rsid w:val="00D33C96"/>
    <w:rsid w:val="00D36546"/>
    <w:rsid w:val="00D36CF3"/>
    <w:rsid w:val="00D379E9"/>
    <w:rsid w:val="00D40DBB"/>
    <w:rsid w:val="00D41FA2"/>
    <w:rsid w:val="00D42397"/>
    <w:rsid w:val="00D44DF9"/>
    <w:rsid w:val="00D462C3"/>
    <w:rsid w:val="00D531BA"/>
    <w:rsid w:val="00D53680"/>
    <w:rsid w:val="00D54D50"/>
    <w:rsid w:val="00D54E15"/>
    <w:rsid w:val="00D55720"/>
    <w:rsid w:val="00D615D2"/>
    <w:rsid w:val="00D62E0F"/>
    <w:rsid w:val="00D63091"/>
    <w:rsid w:val="00D63794"/>
    <w:rsid w:val="00D6463F"/>
    <w:rsid w:val="00D649F1"/>
    <w:rsid w:val="00D64B02"/>
    <w:rsid w:val="00D669A7"/>
    <w:rsid w:val="00D6738D"/>
    <w:rsid w:val="00D708CC"/>
    <w:rsid w:val="00D73B4F"/>
    <w:rsid w:val="00D747E2"/>
    <w:rsid w:val="00D76672"/>
    <w:rsid w:val="00D81235"/>
    <w:rsid w:val="00D84D96"/>
    <w:rsid w:val="00D8526A"/>
    <w:rsid w:val="00D85C0A"/>
    <w:rsid w:val="00D86304"/>
    <w:rsid w:val="00D86EBE"/>
    <w:rsid w:val="00D90189"/>
    <w:rsid w:val="00D90C3E"/>
    <w:rsid w:val="00D90FE0"/>
    <w:rsid w:val="00D954B5"/>
    <w:rsid w:val="00D95641"/>
    <w:rsid w:val="00D967E3"/>
    <w:rsid w:val="00D96F47"/>
    <w:rsid w:val="00D97FF4"/>
    <w:rsid w:val="00DA2BC2"/>
    <w:rsid w:val="00DA347C"/>
    <w:rsid w:val="00DA34D1"/>
    <w:rsid w:val="00DA5417"/>
    <w:rsid w:val="00DA5AFF"/>
    <w:rsid w:val="00DA6554"/>
    <w:rsid w:val="00DA67AC"/>
    <w:rsid w:val="00DA68B2"/>
    <w:rsid w:val="00DB11DA"/>
    <w:rsid w:val="00DB1979"/>
    <w:rsid w:val="00DB2C88"/>
    <w:rsid w:val="00DB7709"/>
    <w:rsid w:val="00DB7AAF"/>
    <w:rsid w:val="00DC0037"/>
    <w:rsid w:val="00DC08E8"/>
    <w:rsid w:val="00DC0961"/>
    <w:rsid w:val="00DC0A52"/>
    <w:rsid w:val="00DC0DDC"/>
    <w:rsid w:val="00DC445A"/>
    <w:rsid w:val="00DC4EDD"/>
    <w:rsid w:val="00DC511E"/>
    <w:rsid w:val="00DC51C3"/>
    <w:rsid w:val="00DC5A58"/>
    <w:rsid w:val="00DC780C"/>
    <w:rsid w:val="00DC7DE4"/>
    <w:rsid w:val="00DD0FD8"/>
    <w:rsid w:val="00DD35DA"/>
    <w:rsid w:val="00DD360A"/>
    <w:rsid w:val="00DD3A96"/>
    <w:rsid w:val="00DE107E"/>
    <w:rsid w:val="00DE28F8"/>
    <w:rsid w:val="00DE304E"/>
    <w:rsid w:val="00DE5449"/>
    <w:rsid w:val="00DE5478"/>
    <w:rsid w:val="00DE5822"/>
    <w:rsid w:val="00DF1355"/>
    <w:rsid w:val="00DF1610"/>
    <w:rsid w:val="00DF17F7"/>
    <w:rsid w:val="00DF1A09"/>
    <w:rsid w:val="00DF2CC3"/>
    <w:rsid w:val="00DF301C"/>
    <w:rsid w:val="00DF3593"/>
    <w:rsid w:val="00DF3FAF"/>
    <w:rsid w:val="00DF5435"/>
    <w:rsid w:val="00DF6F32"/>
    <w:rsid w:val="00E00EBF"/>
    <w:rsid w:val="00E02661"/>
    <w:rsid w:val="00E02BD5"/>
    <w:rsid w:val="00E03802"/>
    <w:rsid w:val="00E10BDE"/>
    <w:rsid w:val="00E10F6B"/>
    <w:rsid w:val="00E11037"/>
    <w:rsid w:val="00E11993"/>
    <w:rsid w:val="00E121F2"/>
    <w:rsid w:val="00E12A5E"/>
    <w:rsid w:val="00E1745C"/>
    <w:rsid w:val="00E2117C"/>
    <w:rsid w:val="00E22156"/>
    <w:rsid w:val="00E23540"/>
    <w:rsid w:val="00E23C6A"/>
    <w:rsid w:val="00E2428C"/>
    <w:rsid w:val="00E24468"/>
    <w:rsid w:val="00E25025"/>
    <w:rsid w:val="00E26E13"/>
    <w:rsid w:val="00E2796F"/>
    <w:rsid w:val="00E33730"/>
    <w:rsid w:val="00E35768"/>
    <w:rsid w:val="00E362AF"/>
    <w:rsid w:val="00E366B6"/>
    <w:rsid w:val="00E37B45"/>
    <w:rsid w:val="00E407A7"/>
    <w:rsid w:val="00E4081E"/>
    <w:rsid w:val="00E40EB7"/>
    <w:rsid w:val="00E4150A"/>
    <w:rsid w:val="00E432CD"/>
    <w:rsid w:val="00E4470B"/>
    <w:rsid w:val="00E46C4B"/>
    <w:rsid w:val="00E47119"/>
    <w:rsid w:val="00E47750"/>
    <w:rsid w:val="00E47B40"/>
    <w:rsid w:val="00E50624"/>
    <w:rsid w:val="00E5174C"/>
    <w:rsid w:val="00E537E1"/>
    <w:rsid w:val="00E548ED"/>
    <w:rsid w:val="00E5753F"/>
    <w:rsid w:val="00E57CD2"/>
    <w:rsid w:val="00E57EC3"/>
    <w:rsid w:val="00E57F03"/>
    <w:rsid w:val="00E60F2E"/>
    <w:rsid w:val="00E613A4"/>
    <w:rsid w:val="00E66189"/>
    <w:rsid w:val="00E679CB"/>
    <w:rsid w:val="00E67CDD"/>
    <w:rsid w:val="00E74190"/>
    <w:rsid w:val="00E744BD"/>
    <w:rsid w:val="00E75552"/>
    <w:rsid w:val="00E76027"/>
    <w:rsid w:val="00E7633F"/>
    <w:rsid w:val="00E80028"/>
    <w:rsid w:val="00E80673"/>
    <w:rsid w:val="00E817C2"/>
    <w:rsid w:val="00E81B1F"/>
    <w:rsid w:val="00E81D3D"/>
    <w:rsid w:val="00E82F30"/>
    <w:rsid w:val="00E8391E"/>
    <w:rsid w:val="00E8405D"/>
    <w:rsid w:val="00E84B87"/>
    <w:rsid w:val="00E853F9"/>
    <w:rsid w:val="00E90096"/>
    <w:rsid w:val="00E90556"/>
    <w:rsid w:val="00E92BBB"/>
    <w:rsid w:val="00E9583E"/>
    <w:rsid w:val="00EA0769"/>
    <w:rsid w:val="00EA1E97"/>
    <w:rsid w:val="00EA2BFC"/>
    <w:rsid w:val="00EA30C8"/>
    <w:rsid w:val="00EA4B51"/>
    <w:rsid w:val="00EA6A18"/>
    <w:rsid w:val="00EA6CA3"/>
    <w:rsid w:val="00EA6F42"/>
    <w:rsid w:val="00EB10B5"/>
    <w:rsid w:val="00EB3C70"/>
    <w:rsid w:val="00EB4048"/>
    <w:rsid w:val="00EB462F"/>
    <w:rsid w:val="00EB47B8"/>
    <w:rsid w:val="00EB61BE"/>
    <w:rsid w:val="00EB6705"/>
    <w:rsid w:val="00EB6875"/>
    <w:rsid w:val="00EB6DC3"/>
    <w:rsid w:val="00EB7D84"/>
    <w:rsid w:val="00EC1839"/>
    <w:rsid w:val="00EC2D65"/>
    <w:rsid w:val="00EC7057"/>
    <w:rsid w:val="00ED096D"/>
    <w:rsid w:val="00ED135F"/>
    <w:rsid w:val="00ED1F8E"/>
    <w:rsid w:val="00ED20E4"/>
    <w:rsid w:val="00ED305D"/>
    <w:rsid w:val="00ED4201"/>
    <w:rsid w:val="00ED427A"/>
    <w:rsid w:val="00ED6D4A"/>
    <w:rsid w:val="00EE2B6C"/>
    <w:rsid w:val="00EE46C2"/>
    <w:rsid w:val="00EE4CFA"/>
    <w:rsid w:val="00EE56FB"/>
    <w:rsid w:val="00EE7A31"/>
    <w:rsid w:val="00EE7B83"/>
    <w:rsid w:val="00EEEBD2"/>
    <w:rsid w:val="00EF1A23"/>
    <w:rsid w:val="00EF53FF"/>
    <w:rsid w:val="00EF6B78"/>
    <w:rsid w:val="00F0014B"/>
    <w:rsid w:val="00F02020"/>
    <w:rsid w:val="00F039FF"/>
    <w:rsid w:val="00F06A2A"/>
    <w:rsid w:val="00F079C9"/>
    <w:rsid w:val="00F07B5E"/>
    <w:rsid w:val="00F1108F"/>
    <w:rsid w:val="00F11388"/>
    <w:rsid w:val="00F13637"/>
    <w:rsid w:val="00F17351"/>
    <w:rsid w:val="00F24D94"/>
    <w:rsid w:val="00F25F5C"/>
    <w:rsid w:val="00F32712"/>
    <w:rsid w:val="00F34BCA"/>
    <w:rsid w:val="00F34F1E"/>
    <w:rsid w:val="00F37609"/>
    <w:rsid w:val="00F40770"/>
    <w:rsid w:val="00F40938"/>
    <w:rsid w:val="00F4109A"/>
    <w:rsid w:val="00F41537"/>
    <w:rsid w:val="00F422FD"/>
    <w:rsid w:val="00F42F67"/>
    <w:rsid w:val="00F44F9C"/>
    <w:rsid w:val="00F46BEA"/>
    <w:rsid w:val="00F51C7D"/>
    <w:rsid w:val="00F5409F"/>
    <w:rsid w:val="00F54226"/>
    <w:rsid w:val="00F55499"/>
    <w:rsid w:val="00F5707A"/>
    <w:rsid w:val="00F577E1"/>
    <w:rsid w:val="00F6015D"/>
    <w:rsid w:val="00F61ACF"/>
    <w:rsid w:val="00F622E0"/>
    <w:rsid w:val="00F626E8"/>
    <w:rsid w:val="00F64B0C"/>
    <w:rsid w:val="00F64B60"/>
    <w:rsid w:val="00F677FB"/>
    <w:rsid w:val="00F708C3"/>
    <w:rsid w:val="00F71461"/>
    <w:rsid w:val="00F7223E"/>
    <w:rsid w:val="00F724AC"/>
    <w:rsid w:val="00F74C9E"/>
    <w:rsid w:val="00F76DDE"/>
    <w:rsid w:val="00F82283"/>
    <w:rsid w:val="00F84456"/>
    <w:rsid w:val="00F9645B"/>
    <w:rsid w:val="00F977A0"/>
    <w:rsid w:val="00F97B47"/>
    <w:rsid w:val="00FA02CE"/>
    <w:rsid w:val="00FA1DE4"/>
    <w:rsid w:val="00FA7D06"/>
    <w:rsid w:val="00FB0CD1"/>
    <w:rsid w:val="00FB2CA3"/>
    <w:rsid w:val="00FB38A0"/>
    <w:rsid w:val="00FB4491"/>
    <w:rsid w:val="00FC0168"/>
    <w:rsid w:val="00FC08DA"/>
    <w:rsid w:val="00FC31E9"/>
    <w:rsid w:val="00FC3B1B"/>
    <w:rsid w:val="00FC4802"/>
    <w:rsid w:val="00FC5925"/>
    <w:rsid w:val="00FC6454"/>
    <w:rsid w:val="00FD034D"/>
    <w:rsid w:val="00FD2512"/>
    <w:rsid w:val="00FD2C46"/>
    <w:rsid w:val="00FD2EFB"/>
    <w:rsid w:val="00FD32E1"/>
    <w:rsid w:val="00FD3F07"/>
    <w:rsid w:val="00FD49B0"/>
    <w:rsid w:val="00FD5085"/>
    <w:rsid w:val="00FD6E6B"/>
    <w:rsid w:val="00FE17BF"/>
    <w:rsid w:val="00FE4043"/>
    <w:rsid w:val="00FE4255"/>
    <w:rsid w:val="00FE4B81"/>
    <w:rsid w:val="00FE5EA1"/>
    <w:rsid w:val="00FE7D30"/>
    <w:rsid w:val="00FF172A"/>
    <w:rsid w:val="00FF1966"/>
    <w:rsid w:val="00FF5668"/>
    <w:rsid w:val="00FF6FA3"/>
    <w:rsid w:val="00FF76D2"/>
    <w:rsid w:val="010BF63D"/>
    <w:rsid w:val="0168F107"/>
    <w:rsid w:val="01A85459"/>
    <w:rsid w:val="01B3DD87"/>
    <w:rsid w:val="01BEC876"/>
    <w:rsid w:val="01EBB8BA"/>
    <w:rsid w:val="02012B4C"/>
    <w:rsid w:val="02092525"/>
    <w:rsid w:val="022FEBC9"/>
    <w:rsid w:val="02A2AC35"/>
    <w:rsid w:val="02B9BEBE"/>
    <w:rsid w:val="034D199B"/>
    <w:rsid w:val="04159CCA"/>
    <w:rsid w:val="04D32FD7"/>
    <w:rsid w:val="050D7CC6"/>
    <w:rsid w:val="0559B9C1"/>
    <w:rsid w:val="0587ED66"/>
    <w:rsid w:val="05A59C4A"/>
    <w:rsid w:val="05B1E7CB"/>
    <w:rsid w:val="05B62D9B"/>
    <w:rsid w:val="0669DD66"/>
    <w:rsid w:val="0684A5A7"/>
    <w:rsid w:val="06D17AB2"/>
    <w:rsid w:val="0711B872"/>
    <w:rsid w:val="071B66C9"/>
    <w:rsid w:val="07923F55"/>
    <w:rsid w:val="0824C6FB"/>
    <w:rsid w:val="082C849A"/>
    <w:rsid w:val="0846E368"/>
    <w:rsid w:val="08671B99"/>
    <w:rsid w:val="08CED92C"/>
    <w:rsid w:val="090B0423"/>
    <w:rsid w:val="09B35464"/>
    <w:rsid w:val="09E3C132"/>
    <w:rsid w:val="0A3CFFBF"/>
    <w:rsid w:val="0B11BEB0"/>
    <w:rsid w:val="0B7FBC7A"/>
    <w:rsid w:val="0BA0E0B4"/>
    <w:rsid w:val="0BA26970"/>
    <w:rsid w:val="0BBF9DA8"/>
    <w:rsid w:val="0C1F4797"/>
    <w:rsid w:val="0C5657CC"/>
    <w:rsid w:val="0C9DC35C"/>
    <w:rsid w:val="0CCE7D36"/>
    <w:rsid w:val="0CE48FA8"/>
    <w:rsid w:val="0CEFAF15"/>
    <w:rsid w:val="0D819B25"/>
    <w:rsid w:val="0DC1F1AF"/>
    <w:rsid w:val="0DC3F949"/>
    <w:rsid w:val="0E0F18EE"/>
    <w:rsid w:val="0F09F8F8"/>
    <w:rsid w:val="0F8D7791"/>
    <w:rsid w:val="0F9BC9E1"/>
    <w:rsid w:val="0F9FF4F2"/>
    <w:rsid w:val="0FCBD133"/>
    <w:rsid w:val="101636B7"/>
    <w:rsid w:val="104A235E"/>
    <w:rsid w:val="11646838"/>
    <w:rsid w:val="1184A8C6"/>
    <w:rsid w:val="120E963F"/>
    <w:rsid w:val="122A3027"/>
    <w:rsid w:val="12410D76"/>
    <w:rsid w:val="124AEE5E"/>
    <w:rsid w:val="12A014AE"/>
    <w:rsid w:val="130BD111"/>
    <w:rsid w:val="1396D6F8"/>
    <w:rsid w:val="13D80C35"/>
    <w:rsid w:val="141330F2"/>
    <w:rsid w:val="142EDC67"/>
    <w:rsid w:val="1442A973"/>
    <w:rsid w:val="144D04BA"/>
    <w:rsid w:val="146BB2E4"/>
    <w:rsid w:val="150BB16D"/>
    <w:rsid w:val="15153818"/>
    <w:rsid w:val="1563BDAE"/>
    <w:rsid w:val="1570AE71"/>
    <w:rsid w:val="1596372A"/>
    <w:rsid w:val="16C7DE0E"/>
    <w:rsid w:val="1738F00F"/>
    <w:rsid w:val="1741D728"/>
    <w:rsid w:val="1773C00D"/>
    <w:rsid w:val="17855C4F"/>
    <w:rsid w:val="18179D82"/>
    <w:rsid w:val="182CACA4"/>
    <w:rsid w:val="183F37E3"/>
    <w:rsid w:val="1841A75D"/>
    <w:rsid w:val="187D72A4"/>
    <w:rsid w:val="18F10EB2"/>
    <w:rsid w:val="18FC6D63"/>
    <w:rsid w:val="1941EEAF"/>
    <w:rsid w:val="1991E00A"/>
    <w:rsid w:val="1A196999"/>
    <w:rsid w:val="1A9F6877"/>
    <w:rsid w:val="1ABE70C7"/>
    <w:rsid w:val="1B16B80C"/>
    <w:rsid w:val="1B3DDE52"/>
    <w:rsid w:val="1B5B25AB"/>
    <w:rsid w:val="1B8B71B8"/>
    <w:rsid w:val="1BAA8719"/>
    <w:rsid w:val="1BD3BA35"/>
    <w:rsid w:val="1BE4CF29"/>
    <w:rsid w:val="1BFFF9B9"/>
    <w:rsid w:val="1C28A404"/>
    <w:rsid w:val="1C46D616"/>
    <w:rsid w:val="1C4A5062"/>
    <w:rsid w:val="1D115441"/>
    <w:rsid w:val="1D2C595E"/>
    <w:rsid w:val="1D46F647"/>
    <w:rsid w:val="1D533BBF"/>
    <w:rsid w:val="1D63CF90"/>
    <w:rsid w:val="1DAE33A8"/>
    <w:rsid w:val="1DCC35A7"/>
    <w:rsid w:val="1E3D8CDD"/>
    <w:rsid w:val="1EB9CE07"/>
    <w:rsid w:val="1EED9B59"/>
    <w:rsid w:val="1F283CB1"/>
    <w:rsid w:val="1F303DF4"/>
    <w:rsid w:val="1F4A9155"/>
    <w:rsid w:val="1F7A2645"/>
    <w:rsid w:val="1F92EE3A"/>
    <w:rsid w:val="1FC685A2"/>
    <w:rsid w:val="20804FEF"/>
    <w:rsid w:val="20E8CA69"/>
    <w:rsid w:val="214875F6"/>
    <w:rsid w:val="214B16A5"/>
    <w:rsid w:val="226755EC"/>
    <w:rsid w:val="2267C48B"/>
    <w:rsid w:val="229B1952"/>
    <w:rsid w:val="22AAEF32"/>
    <w:rsid w:val="22BF1836"/>
    <w:rsid w:val="239513F4"/>
    <w:rsid w:val="23ED796B"/>
    <w:rsid w:val="23FF8680"/>
    <w:rsid w:val="241F0D10"/>
    <w:rsid w:val="24DE45EE"/>
    <w:rsid w:val="2504BFEF"/>
    <w:rsid w:val="265CBBFF"/>
    <w:rsid w:val="26FBE3FC"/>
    <w:rsid w:val="26FF4291"/>
    <w:rsid w:val="2713F7A3"/>
    <w:rsid w:val="2718D6B3"/>
    <w:rsid w:val="272356BC"/>
    <w:rsid w:val="27580C0E"/>
    <w:rsid w:val="27BB9727"/>
    <w:rsid w:val="281C5391"/>
    <w:rsid w:val="283AA40F"/>
    <w:rsid w:val="28A03F13"/>
    <w:rsid w:val="28C47024"/>
    <w:rsid w:val="28F4160C"/>
    <w:rsid w:val="2AF26D9C"/>
    <w:rsid w:val="2B0AC6BA"/>
    <w:rsid w:val="2B2CEDD8"/>
    <w:rsid w:val="2B356015"/>
    <w:rsid w:val="2B6A9509"/>
    <w:rsid w:val="2B995441"/>
    <w:rsid w:val="2BFE1DCC"/>
    <w:rsid w:val="2C9AA04B"/>
    <w:rsid w:val="2D1E4706"/>
    <w:rsid w:val="2D787B22"/>
    <w:rsid w:val="2DCA796B"/>
    <w:rsid w:val="2E4B0D97"/>
    <w:rsid w:val="2E6883F4"/>
    <w:rsid w:val="2EA49434"/>
    <w:rsid w:val="2EF068B8"/>
    <w:rsid w:val="2F253090"/>
    <w:rsid w:val="2F3DB00E"/>
    <w:rsid w:val="2F67C0F4"/>
    <w:rsid w:val="2F942434"/>
    <w:rsid w:val="2FF5FA7D"/>
    <w:rsid w:val="3013F0D7"/>
    <w:rsid w:val="302EF70D"/>
    <w:rsid w:val="30E9B024"/>
    <w:rsid w:val="30F3C7A9"/>
    <w:rsid w:val="3177B3A0"/>
    <w:rsid w:val="31D8B320"/>
    <w:rsid w:val="31E084BB"/>
    <w:rsid w:val="31E97CAA"/>
    <w:rsid w:val="320DA330"/>
    <w:rsid w:val="32D4BF30"/>
    <w:rsid w:val="32D8FB65"/>
    <w:rsid w:val="32EE57B2"/>
    <w:rsid w:val="32FA1E59"/>
    <w:rsid w:val="33017CE5"/>
    <w:rsid w:val="331FB0D1"/>
    <w:rsid w:val="3442C2FC"/>
    <w:rsid w:val="345FB814"/>
    <w:rsid w:val="34619EA5"/>
    <w:rsid w:val="34BF07A6"/>
    <w:rsid w:val="34D02FB3"/>
    <w:rsid w:val="3566AF2A"/>
    <w:rsid w:val="35687115"/>
    <w:rsid w:val="35ED91E3"/>
    <w:rsid w:val="360696A4"/>
    <w:rsid w:val="362C4862"/>
    <w:rsid w:val="36C051DE"/>
    <w:rsid w:val="36D09D51"/>
    <w:rsid w:val="37E763EF"/>
    <w:rsid w:val="38D30613"/>
    <w:rsid w:val="39FC318E"/>
    <w:rsid w:val="3A099A1D"/>
    <w:rsid w:val="3A0E834A"/>
    <w:rsid w:val="3A2833E8"/>
    <w:rsid w:val="3A4DA5F5"/>
    <w:rsid w:val="3AFA5CD1"/>
    <w:rsid w:val="3B31710D"/>
    <w:rsid w:val="3B7CC4DC"/>
    <w:rsid w:val="3B92BCC6"/>
    <w:rsid w:val="3BA26A11"/>
    <w:rsid w:val="3C0F0703"/>
    <w:rsid w:val="3C1CCE68"/>
    <w:rsid w:val="3C5FFFF8"/>
    <w:rsid w:val="3C64C81F"/>
    <w:rsid w:val="3C69DA48"/>
    <w:rsid w:val="3C6B015D"/>
    <w:rsid w:val="3D1C0D13"/>
    <w:rsid w:val="3D2C4112"/>
    <w:rsid w:val="3D9F25DE"/>
    <w:rsid w:val="3DD17F75"/>
    <w:rsid w:val="3DF5DD23"/>
    <w:rsid w:val="3DFCD27B"/>
    <w:rsid w:val="3DFFCC87"/>
    <w:rsid w:val="3E65F85A"/>
    <w:rsid w:val="3E7604B3"/>
    <w:rsid w:val="3EB0C320"/>
    <w:rsid w:val="3F897FD6"/>
    <w:rsid w:val="3FA86D8B"/>
    <w:rsid w:val="402F113E"/>
    <w:rsid w:val="404EE6A5"/>
    <w:rsid w:val="41317EE5"/>
    <w:rsid w:val="41363584"/>
    <w:rsid w:val="41490F36"/>
    <w:rsid w:val="415CD238"/>
    <w:rsid w:val="41861EF4"/>
    <w:rsid w:val="41A8B3C4"/>
    <w:rsid w:val="421094F8"/>
    <w:rsid w:val="42B79683"/>
    <w:rsid w:val="42D21DA3"/>
    <w:rsid w:val="42E7752A"/>
    <w:rsid w:val="4410588C"/>
    <w:rsid w:val="447B768F"/>
    <w:rsid w:val="45BB4F1D"/>
    <w:rsid w:val="45E819E7"/>
    <w:rsid w:val="4649D15D"/>
    <w:rsid w:val="46636E6D"/>
    <w:rsid w:val="4697729C"/>
    <w:rsid w:val="46B21040"/>
    <w:rsid w:val="46DD2AC4"/>
    <w:rsid w:val="46F240D5"/>
    <w:rsid w:val="47225708"/>
    <w:rsid w:val="47786CCC"/>
    <w:rsid w:val="47E3DF09"/>
    <w:rsid w:val="47FAB90E"/>
    <w:rsid w:val="486FEBBD"/>
    <w:rsid w:val="4893713F"/>
    <w:rsid w:val="489DF6C4"/>
    <w:rsid w:val="48C21EF5"/>
    <w:rsid w:val="48EB0FBE"/>
    <w:rsid w:val="48ECF132"/>
    <w:rsid w:val="49012F2F"/>
    <w:rsid w:val="49723932"/>
    <w:rsid w:val="49854733"/>
    <w:rsid w:val="499EDAF1"/>
    <w:rsid w:val="49A73859"/>
    <w:rsid w:val="49F16954"/>
    <w:rsid w:val="4A2D77DA"/>
    <w:rsid w:val="4A38B3A6"/>
    <w:rsid w:val="4A7207CD"/>
    <w:rsid w:val="4AA82E1F"/>
    <w:rsid w:val="4AAA510E"/>
    <w:rsid w:val="4B68E0EB"/>
    <w:rsid w:val="4BA8F1F4"/>
    <w:rsid w:val="4BB22946"/>
    <w:rsid w:val="4BF91AF2"/>
    <w:rsid w:val="4C2B68CF"/>
    <w:rsid w:val="4C3A4762"/>
    <w:rsid w:val="4C6798F7"/>
    <w:rsid w:val="4C7B215F"/>
    <w:rsid w:val="4CA6AD08"/>
    <w:rsid w:val="4CB848D2"/>
    <w:rsid w:val="4CD9EDC9"/>
    <w:rsid w:val="4CF82623"/>
    <w:rsid w:val="4CF9B02B"/>
    <w:rsid w:val="4D725C4F"/>
    <w:rsid w:val="4DA60CB3"/>
    <w:rsid w:val="4E1EB9AF"/>
    <w:rsid w:val="4E5A8984"/>
    <w:rsid w:val="4F27A3D0"/>
    <w:rsid w:val="4F318551"/>
    <w:rsid w:val="4F87213E"/>
    <w:rsid w:val="4FBE58B6"/>
    <w:rsid w:val="50878896"/>
    <w:rsid w:val="50B991F5"/>
    <w:rsid w:val="50E846DA"/>
    <w:rsid w:val="510726FD"/>
    <w:rsid w:val="511218E2"/>
    <w:rsid w:val="5140F311"/>
    <w:rsid w:val="51AE21F2"/>
    <w:rsid w:val="51F27F7D"/>
    <w:rsid w:val="52E469ED"/>
    <w:rsid w:val="52FCE12D"/>
    <w:rsid w:val="53BE0B01"/>
    <w:rsid w:val="53CCE0B2"/>
    <w:rsid w:val="53DC0ADE"/>
    <w:rsid w:val="53E746C3"/>
    <w:rsid w:val="53F6CDA3"/>
    <w:rsid w:val="5405C314"/>
    <w:rsid w:val="546D7501"/>
    <w:rsid w:val="54803FC9"/>
    <w:rsid w:val="54960170"/>
    <w:rsid w:val="54A8DA40"/>
    <w:rsid w:val="54C6774C"/>
    <w:rsid w:val="54FAEC62"/>
    <w:rsid w:val="554FD48E"/>
    <w:rsid w:val="55D3B69E"/>
    <w:rsid w:val="55D4D64C"/>
    <w:rsid w:val="55E60CD3"/>
    <w:rsid w:val="560EC85F"/>
    <w:rsid w:val="56A59752"/>
    <w:rsid w:val="570F97B3"/>
    <w:rsid w:val="5734C687"/>
    <w:rsid w:val="576B4654"/>
    <w:rsid w:val="5850376F"/>
    <w:rsid w:val="587D6428"/>
    <w:rsid w:val="59135729"/>
    <w:rsid w:val="5919D105"/>
    <w:rsid w:val="59247328"/>
    <w:rsid w:val="59EF5B91"/>
    <w:rsid w:val="59F9A0C7"/>
    <w:rsid w:val="5A0891C0"/>
    <w:rsid w:val="5A0956F2"/>
    <w:rsid w:val="5A54A320"/>
    <w:rsid w:val="5A5A6AA1"/>
    <w:rsid w:val="5A656D35"/>
    <w:rsid w:val="5A823769"/>
    <w:rsid w:val="5AEB1F4C"/>
    <w:rsid w:val="5B0D34C8"/>
    <w:rsid w:val="5B8D5772"/>
    <w:rsid w:val="5C396A43"/>
    <w:rsid w:val="5C3E47F0"/>
    <w:rsid w:val="5C52AB3A"/>
    <w:rsid w:val="5C52EDD6"/>
    <w:rsid w:val="5D02D415"/>
    <w:rsid w:val="5D0D57B7"/>
    <w:rsid w:val="5DC7C5DA"/>
    <w:rsid w:val="5E247D00"/>
    <w:rsid w:val="5E716C94"/>
    <w:rsid w:val="5E9654FA"/>
    <w:rsid w:val="5EA4BACA"/>
    <w:rsid w:val="5EBE0255"/>
    <w:rsid w:val="5EDB4E56"/>
    <w:rsid w:val="5F0339E0"/>
    <w:rsid w:val="5FB4B879"/>
    <w:rsid w:val="5FD6CF58"/>
    <w:rsid w:val="603B643B"/>
    <w:rsid w:val="6099CDE4"/>
    <w:rsid w:val="60B5BC4C"/>
    <w:rsid w:val="618D706A"/>
    <w:rsid w:val="618F212F"/>
    <w:rsid w:val="61B33CA9"/>
    <w:rsid w:val="62049F2F"/>
    <w:rsid w:val="62126651"/>
    <w:rsid w:val="62157F4A"/>
    <w:rsid w:val="629F704A"/>
    <w:rsid w:val="62E3A78A"/>
    <w:rsid w:val="63058D2E"/>
    <w:rsid w:val="633795D6"/>
    <w:rsid w:val="63657B6F"/>
    <w:rsid w:val="63C0E5D4"/>
    <w:rsid w:val="644121C2"/>
    <w:rsid w:val="645AA4C9"/>
    <w:rsid w:val="64D4143A"/>
    <w:rsid w:val="657D8EA8"/>
    <w:rsid w:val="65895D4A"/>
    <w:rsid w:val="658DE6BF"/>
    <w:rsid w:val="65ACFFAD"/>
    <w:rsid w:val="65E0A0B1"/>
    <w:rsid w:val="65F62A01"/>
    <w:rsid w:val="660002F9"/>
    <w:rsid w:val="6606A9CF"/>
    <w:rsid w:val="660BDACD"/>
    <w:rsid w:val="67B45BDB"/>
    <w:rsid w:val="67B480F2"/>
    <w:rsid w:val="68255ED2"/>
    <w:rsid w:val="6838DB80"/>
    <w:rsid w:val="683BFBC9"/>
    <w:rsid w:val="6892788E"/>
    <w:rsid w:val="68A172DE"/>
    <w:rsid w:val="68C350B0"/>
    <w:rsid w:val="696FCF4D"/>
    <w:rsid w:val="6A021554"/>
    <w:rsid w:val="6A20D9D8"/>
    <w:rsid w:val="6A4558B0"/>
    <w:rsid w:val="6A628628"/>
    <w:rsid w:val="6A970CAD"/>
    <w:rsid w:val="6ACF8AFE"/>
    <w:rsid w:val="6B6C25DF"/>
    <w:rsid w:val="6B81E0CA"/>
    <w:rsid w:val="6B8D9B2D"/>
    <w:rsid w:val="6BA95A65"/>
    <w:rsid w:val="6BBE8CDA"/>
    <w:rsid w:val="6CB53CA5"/>
    <w:rsid w:val="6CB83029"/>
    <w:rsid w:val="6CFF20AE"/>
    <w:rsid w:val="6D05985E"/>
    <w:rsid w:val="6D1819B5"/>
    <w:rsid w:val="6DC14059"/>
    <w:rsid w:val="6DFB549F"/>
    <w:rsid w:val="6E0B9B98"/>
    <w:rsid w:val="6E0E77EF"/>
    <w:rsid w:val="6EF69FBA"/>
    <w:rsid w:val="6F0005D7"/>
    <w:rsid w:val="6F923AEC"/>
    <w:rsid w:val="7032C32A"/>
    <w:rsid w:val="7058F882"/>
    <w:rsid w:val="70C8019B"/>
    <w:rsid w:val="71040D26"/>
    <w:rsid w:val="71249E10"/>
    <w:rsid w:val="7145D38A"/>
    <w:rsid w:val="729CEA9E"/>
    <w:rsid w:val="73008253"/>
    <w:rsid w:val="7382E5AB"/>
    <w:rsid w:val="73918416"/>
    <w:rsid w:val="73F823C4"/>
    <w:rsid w:val="740636F9"/>
    <w:rsid w:val="7448C41E"/>
    <w:rsid w:val="74655144"/>
    <w:rsid w:val="7469CC1F"/>
    <w:rsid w:val="7759EBBE"/>
    <w:rsid w:val="77C57252"/>
    <w:rsid w:val="77EB5550"/>
    <w:rsid w:val="77F5E0DF"/>
    <w:rsid w:val="78732F08"/>
    <w:rsid w:val="78A3A20D"/>
    <w:rsid w:val="78EB338B"/>
    <w:rsid w:val="78FC13BB"/>
    <w:rsid w:val="792D0BEA"/>
    <w:rsid w:val="794734A9"/>
    <w:rsid w:val="79984923"/>
    <w:rsid w:val="7A5851AE"/>
    <w:rsid w:val="7A634F15"/>
    <w:rsid w:val="7AD49158"/>
    <w:rsid w:val="7BDDA878"/>
    <w:rsid w:val="7BEBF678"/>
    <w:rsid w:val="7C1C8831"/>
    <w:rsid w:val="7C3D7AB8"/>
    <w:rsid w:val="7C5D280E"/>
    <w:rsid w:val="7D134054"/>
    <w:rsid w:val="7DBA62EC"/>
    <w:rsid w:val="7E1B8697"/>
    <w:rsid w:val="7E4114B1"/>
    <w:rsid w:val="7ED3EE7B"/>
    <w:rsid w:val="7EE96B95"/>
    <w:rsid w:val="7F405E49"/>
    <w:rsid w:val="7FEDE39B"/>
    <w:rsid w:val="7FF8710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B648225"/>
  <w15:docId w15:val="{D853C655-2939-4A26-9D6C-1617BEF1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4"/>
      <w:ind w:left="363"/>
      <w:outlineLvl w:val="0"/>
    </w:pPr>
    <w:rPr>
      <w:b/>
      <w:bCs/>
      <w:sz w:val="31"/>
      <w:szCs w:val="31"/>
    </w:rPr>
  </w:style>
  <w:style w:type="paragraph" w:styleId="Heading2">
    <w:name w:val="heading 2"/>
    <w:basedOn w:val="Normal"/>
    <w:uiPriority w:val="9"/>
    <w:unhideWhenUsed/>
    <w:qFormat/>
    <w:pPr>
      <w:spacing w:before="67"/>
      <w:ind w:left="362" w:right="2536" w:firstLine="2"/>
      <w:outlineLvl w:val="1"/>
    </w:pPr>
    <w:rPr>
      <w:b/>
      <w:bCs/>
      <w:sz w:val="28"/>
      <w:szCs w:val="28"/>
    </w:rPr>
  </w:style>
  <w:style w:type="paragraph" w:styleId="Heading3">
    <w:name w:val="heading 3"/>
    <w:basedOn w:val="Normal"/>
    <w:uiPriority w:val="9"/>
    <w:unhideWhenUsed/>
    <w:qFormat/>
    <w:pPr>
      <w:ind w:left="343"/>
      <w:outlineLvl w:val="2"/>
    </w:pPr>
    <w:rPr>
      <w:b/>
      <w:bCs/>
      <w:sz w:val="26"/>
      <w:szCs w:val="26"/>
    </w:rPr>
  </w:style>
  <w:style w:type="paragraph" w:styleId="Heading4">
    <w:name w:val="heading 4"/>
    <w:basedOn w:val="Normal"/>
    <w:uiPriority w:val="9"/>
    <w:unhideWhenUsed/>
    <w:qFormat/>
    <w:pPr>
      <w:ind w:left="326"/>
      <w:outlineLvl w:val="3"/>
    </w:pPr>
    <w:rPr>
      <w:b/>
      <w:bCs/>
      <w:sz w:val="25"/>
      <w:szCs w:val="25"/>
    </w:rPr>
  </w:style>
  <w:style w:type="paragraph" w:styleId="Heading5">
    <w:name w:val="heading 5"/>
    <w:basedOn w:val="Normal"/>
    <w:uiPriority w:val="9"/>
    <w:unhideWhenUsed/>
    <w:qFormat/>
    <w:pPr>
      <w:spacing w:before="176"/>
      <w:ind w:left="364"/>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090" w:hanging="365"/>
    </w:pPr>
  </w:style>
  <w:style w:type="paragraph" w:customStyle="1" w:styleId="TableParagraph">
    <w:name w:val="Table Paragraph"/>
    <w:basedOn w:val="Normal"/>
    <w:uiPriority w:val="1"/>
    <w:qFormat/>
  </w:style>
  <w:style w:type="paragraph" w:styleId="Revision">
    <w:name w:val="Revision"/>
    <w:hidden/>
    <w:uiPriority w:val="99"/>
    <w:semiHidden/>
    <w:rsid w:val="00072F78"/>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1D2F6E"/>
    <w:rPr>
      <w:sz w:val="16"/>
      <w:szCs w:val="16"/>
    </w:rPr>
  </w:style>
  <w:style w:type="paragraph" w:styleId="CommentText">
    <w:name w:val="annotation text"/>
    <w:basedOn w:val="Normal"/>
    <w:link w:val="CommentTextChar"/>
    <w:uiPriority w:val="99"/>
    <w:unhideWhenUsed/>
    <w:rsid w:val="001D2F6E"/>
    <w:rPr>
      <w:sz w:val="20"/>
      <w:szCs w:val="20"/>
    </w:rPr>
  </w:style>
  <w:style w:type="character" w:customStyle="1" w:styleId="CommentTextChar">
    <w:name w:val="Comment Text Char"/>
    <w:basedOn w:val="DefaultParagraphFont"/>
    <w:link w:val="CommentText"/>
    <w:uiPriority w:val="99"/>
    <w:rsid w:val="001D2F6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D2F6E"/>
    <w:rPr>
      <w:b/>
      <w:bCs/>
    </w:rPr>
  </w:style>
  <w:style w:type="character" w:customStyle="1" w:styleId="CommentSubjectChar">
    <w:name w:val="Comment Subject Char"/>
    <w:basedOn w:val="CommentTextChar"/>
    <w:link w:val="CommentSubject"/>
    <w:uiPriority w:val="99"/>
    <w:semiHidden/>
    <w:rsid w:val="001D2F6E"/>
    <w:rPr>
      <w:rFonts w:ascii="Arial" w:eastAsia="Arial" w:hAnsi="Arial" w:cs="Arial"/>
      <w:b/>
      <w:bCs/>
      <w:sz w:val="20"/>
      <w:szCs w:val="20"/>
    </w:rPr>
  </w:style>
  <w:style w:type="character" w:styleId="Hyperlink">
    <w:name w:val="Hyperlink"/>
    <w:basedOn w:val="DefaultParagraphFont"/>
    <w:uiPriority w:val="99"/>
    <w:unhideWhenUsed/>
    <w:rsid w:val="00C44E4C"/>
    <w:rPr>
      <w:color w:val="0000FF" w:themeColor="hyperlink"/>
      <w:u w:val="single"/>
    </w:rPr>
  </w:style>
  <w:style w:type="character" w:styleId="UnresolvedMention">
    <w:name w:val="Unresolved Mention"/>
    <w:basedOn w:val="DefaultParagraphFont"/>
    <w:uiPriority w:val="99"/>
    <w:semiHidden/>
    <w:unhideWhenUsed/>
    <w:rsid w:val="00C44E4C"/>
    <w:rPr>
      <w:color w:val="605E5C"/>
      <w:shd w:val="clear" w:color="auto" w:fill="E1DFDD"/>
    </w:rPr>
  </w:style>
  <w:style w:type="character" w:styleId="FollowedHyperlink">
    <w:name w:val="FollowedHyperlink"/>
    <w:basedOn w:val="DefaultParagraphFont"/>
    <w:uiPriority w:val="99"/>
    <w:semiHidden/>
    <w:unhideWhenUsed/>
    <w:rsid w:val="00FC4802"/>
    <w:rPr>
      <w:color w:val="800080" w:themeColor="followedHyperlink"/>
      <w:u w:val="single"/>
    </w:rPr>
  </w:style>
  <w:style w:type="character" w:styleId="IntenseReference">
    <w:name w:val="Intense Reference"/>
    <w:basedOn w:val="DefaultParagraphFont"/>
    <w:uiPriority w:val="32"/>
    <w:qFormat/>
    <w:rsid w:val="0000713B"/>
    <w:rPr>
      <w:b/>
      <w:bCs/>
      <w:smallCaps/>
      <w:color w:val="4F81BD" w:themeColor="accent1"/>
      <w:spacing w:val="5"/>
    </w:rPr>
  </w:style>
  <w:style w:type="character" w:customStyle="1" w:styleId="BodyTextChar">
    <w:name w:val="Body Text Char"/>
    <w:basedOn w:val="DefaultParagraphFont"/>
    <w:link w:val="BodyText"/>
    <w:uiPriority w:val="1"/>
    <w:rsid w:val="009E55B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hyperlink" Target="https://www.pbgc.gov/search-plan" TargetMode="External" /><Relationship Id="rId12" Type="http://schemas.openxmlformats.org/officeDocument/2006/relationships/hyperlink" Target="https://www.pbgc.gov/workers-retirees/learn/find-your-retirement-benefits" TargetMode="External" /><Relationship Id="rId13" Type="http://schemas.openxmlformats.org/officeDocument/2006/relationships/hyperlink" Target="https://www.pbgc.gov/workers-retirees/learn/benefit-options" TargetMode="External" /><Relationship Id="rId14" Type="http://schemas.openxmlformats.org/officeDocument/2006/relationships/image" Target="media/image2.jpeg" /><Relationship Id="rId15" Type="http://schemas.openxmlformats.org/officeDocument/2006/relationships/image" Target="media/image3.png" /><Relationship Id="rId16" Type="http://schemas.openxmlformats.org/officeDocument/2006/relationships/hyperlink" Target="https://www.dol.gov/agencies/ebsa/about-ebsa/our-activities/resource-center/publications/qdros-chapter-3" TargetMode="External" /><Relationship Id="rId17" Type="http://schemas.openxmlformats.org/officeDocument/2006/relationships/image" Target="media/image4.png" /><Relationship Id="rId18" Type="http://schemas.openxmlformats.org/officeDocument/2006/relationships/image" Target="media/image5.png" /><Relationship Id="rId19" Type="http://schemas.openxmlformats.org/officeDocument/2006/relationships/hyperlink" Target="https://www.dol.gov/agencies/ebsa/about-ebsa/our-activities/resource-center/publications/qdros"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pbgc.gov/sites/default/files/qdro.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COLA Document" ma:contentTypeID="0x010100E09C6A4FD85CD94DB99934580C23925705005D84E4408E743842BCE5AC6675768171" ma:contentTypeVersion="15" ma:contentTypeDescription="" ma:contentTypeScope="" ma:versionID="ed289cea4bcad8b0fd17f398947d8bc8">
  <xsd:schema xmlns:xsd="http://www.w3.org/2001/XMLSchema" xmlns:xs="http://www.w3.org/2001/XMLSchema" xmlns:p="http://schemas.microsoft.com/office/2006/metadata/properties" xmlns:ns2="42a8a83a-5e27-410c-a1fc-7c5ac4e503f4" targetNamespace="http://schemas.microsoft.com/office/2006/metadata/properties" ma:root="true" ma:fieldsID="9f5f0a2e4a958dbacafa7af5b0ee9657"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f6e12a238128437888320d77b7f4f9e0" minOccurs="0"/>
                <xsd:element ref="ns2:TaxCatchAll" minOccurs="0"/>
                <xsd:element ref="ns2:TaxCatchAllLabel" minOccurs="0"/>
                <xsd:element ref="ns2:AllMetadata" minOccurs="0"/>
                <xsd:element ref="ns2:j46d15b011cc4376bc2d265bfaa49b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f6e12a238128437888320d77b7f4f9e0" ma:index="13" nillable="true" ma:taxonomy="true" ma:internalName="f6e12a238128437888320d77b7f4f9e0" ma:taxonomyFieldName="COLA_x0020_Document_x0020_Type" ma:displayName="COLA Document Type" ma:default="" ma:fieldId="{f6e12a23-8128-4378-8832-0d77b7f4f9e0}" ma:sspId="b04b9a93-b54f-4549-9b70-040003075d6a" ma:termSetId="95e6ae72-f737-4559-a98f-23c86ddd12a3" ma:anchorId="ab2b0ae8-dc3b-4028-a6f1-056b024691f3" ma:open="false" ma:isKeyword="false">
      <xsd:complexType>
        <xsd:sequence>
          <xsd:element ref="pc:Terms" minOccurs="0" maxOccurs="1"/>
        </xsd:sequence>
      </xsd:complexType>
    </xsd:element>
    <xsd:element name="TaxCatchAll" ma:index="14" nillable="true" ma:displayName="Taxonomy Catch All Column" ma:hidden="true" ma:list="{9f6ea48b-1fbd-4249-816d-d0a0c47e8313}" ma:internalName="TaxCatchAll" ma:showField="CatchAllData" ma:web="35eeadfe-20d0-4102-af44-9f540925628d">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9f6ea48b-1fbd-4249-816d-d0a0c47e8313}" ma:internalName="TaxCatchAllLabel" ma:readOnly="true" ma:showField="CatchAllDataLabel" ma:web="35eeadfe-20d0-4102-af44-9f540925628d">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element name="j46d15b011cc4376bc2d265bfaa49bea" ma:index="18" nillable="true" ma:taxonomy="true" ma:internalName="j46d15b011cc4376bc2d265bfaa49bea" ma:taxonomyFieldName="COLA_Document_Status" ma:displayName="Document Status" ma:default="4;#Draft|19a43f89-782b-499c-a017-203f2bedc14e" ma:fieldId="{346d15b0-11cc-4376-bc2d-265bfaa49bea}" ma:sspId="b04b9a93-b54f-4549-9b70-040003075d6a" ma:termSetId="95e6ae72-f737-4559-a98f-23c86ddd12a3" ma:anchorId="48bee449-c374-4ee7-af40-2ec5bffb4941"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6e12a238128437888320d77b7f4f9e0 xmlns="42a8a83a-5e27-410c-a1fc-7c5ac4e503f4">
      <Terms xmlns="http://schemas.microsoft.com/office/infopath/2007/PartnerControls"/>
    </f6e12a238128437888320d77b7f4f9e0>
    <AllMetadata xmlns="42a8a83a-5e27-410c-a1fc-7c5ac4e503f4" xsi:nil="true"/>
    <MoveField xmlns="42a8a83a-5e27-410c-a1fc-7c5ac4e503f4">0</MoveField>
    <RecordNotification xmlns="42a8a83a-5e27-410c-a1fc-7c5ac4e503f4" xsi:nil="true"/>
    <PBGCCUI xmlns="42a8a83a-5e27-410c-a1fc-7c5ac4e503f4" xsi:nil="true"/>
    <Marking xmlns="42a8a83a-5e27-410c-a1fc-7c5ac4e503f4" xsi:nil="true"/>
    <WorkingCopyURL xmlns="42a8a83a-5e27-410c-a1fc-7c5ac4e503f4" xsi:nil="true"/>
    <j46d15b011cc4376bc2d265bfaa49bea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19a43f89-782b-499c-a017-203f2bedc14e</TermId>
        </TermInfo>
      </Terms>
    </j46d15b011cc4376bc2d265bfaa49bea>
    <TaxCatchAll xmlns="42a8a83a-5e27-410c-a1fc-7c5ac4e503f4">
      <Value>4</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b04b9a93-b54f-4549-9b70-040003075d6a" ContentTypeId="0x010100E09C6A4FD85CD94DB99934580C239257" PreviousValue="false"/>
</file>

<file path=customXml/itemProps1.xml><?xml version="1.0" encoding="utf-8"?>
<ds:datastoreItem xmlns:ds="http://schemas.openxmlformats.org/officeDocument/2006/customXml" ds:itemID="{A64AA2D0-A010-461B-8A5A-B3316D05D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5F9089-E533-4B35-B1F7-EFB5F36E1BD5}">
  <ds:schemaRefs>
    <ds:schemaRef ds:uri="http://schemas.microsoft.com/office/2006/metadata/properties"/>
    <ds:schemaRef ds:uri="http://schemas.microsoft.com/office/infopath/2007/PartnerControls"/>
    <ds:schemaRef ds:uri="42a8a83a-5e27-410c-a1fc-7c5ac4e503f4"/>
  </ds:schemaRefs>
</ds:datastoreItem>
</file>

<file path=customXml/itemProps3.xml><?xml version="1.0" encoding="utf-8"?>
<ds:datastoreItem xmlns:ds="http://schemas.openxmlformats.org/officeDocument/2006/customXml" ds:itemID="{29C3B52D-FAEB-4F9A-A2DA-96FF916BF05D}">
  <ds:schemaRefs>
    <ds:schemaRef ds:uri="http://schemas.microsoft.com/sharepoint/v3/contenttype/forms"/>
  </ds:schemaRefs>
</ds:datastoreItem>
</file>

<file path=customXml/itemProps4.xml><?xml version="1.0" encoding="utf-8"?>
<ds:datastoreItem xmlns:ds="http://schemas.openxmlformats.org/officeDocument/2006/customXml" ds:itemID="{C02AE31B-082E-445F-AFBA-72459C838F18}">
  <ds:schemaRefs>
    <ds:schemaRef ds:uri="http://schemas.openxmlformats.org/officeDocument/2006/bibliography"/>
  </ds:schemaRefs>
</ds:datastoreItem>
</file>

<file path=customXml/itemProps5.xml><?xml version="1.0" encoding="utf-8"?>
<ds:datastoreItem xmlns:ds="http://schemas.openxmlformats.org/officeDocument/2006/customXml" ds:itemID="{026512FD-4EA8-4519-AEC7-093F4D7F0B8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2731</Words>
  <Characters>14188</Characters>
  <Application>Microsoft Office Word</Application>
  <DocSecurity>0</DocSecurity>
  <Lines>290</Lines>
  <Paragraphs>95</Paragraphs>
  <ScaleCrop>false</ScaleCrop>
  <HeadingPairs>
    <vt:vector size="2" baseType="variant">
      <vt:variant>
        <vt:lpstr>Title</vt:lpstr>
      </vt:variant>
      <vt:variant>
        <vt:i4>1</vt:i4>
      </vt:variant>
    </vt:vector>
  </HeadingPairs>
  <TitlesOfParts>
    <vt:vector size="1" baseType="lpstr">
      <vt:lpstr>QDROs under ERISA_ A Practical Guide to Dividing Retirement Benefits</vt:lpstr>
    </vt:vector>
  </TitlesOfParts>
  <Company/>
  <LinksUpToDate>false</LinksUpToDate>
  <CharactersWithSpaces>16899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QDROs under ERISA_ A Practical Guide to Dividing Retirement Benefits</dc:title>
  <dc:creator>Brunk Nichole</dc:creator>
  <cp:lastModifiedBy>O'Donnell Monica</cp:lastModifiedBy>
  <cp:revision>7</cp:revision>
  <cp:lastPrinted>2026-01-13T12:33:00Z</cp:lastPrinted>
  <dcterms:created xsi:type="dcterms:W3CDTF">2026-03-09T18:38:00Z</dcterms:created>
  <dcterms:modified xsi:type="dcterms:W3CDTF">2026-03-09T19:17:00Z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A Document Type">
    <vt:lpwstr/>
  </property>
  <property fmtid="{D5CDD505-2E9C-101B-9397-08002B2CF9AE}" pid="3" name="COLA_Document_Status">
    <vt:lpwstr>4;#Draft|19a43f89-782b-499c-a017-203f2bedc14e</vt:lpwstr>
  </property>
  <property fmtid="{D5CDD505-2E9C-101B-9397-08002B2CF9AE}" pid="4" name="COLA_x0020_Document_x0020_Type">
    <vt:lpwstr/>
  </property>
  <property fmtid="{D5CDD505-2E9C-101B-9397-08002B2CF9AE}" pid="5" name="ContentTypeId">
    <vt:lpwstr>0x010100E09C6A4FD85CD94DB99934580C23925705005D84E4408E743842BCE5AC6675768171</vt:lpwstr>
  </property>
  <property fmtid="{D5CDD505-2E9C-101B-9397-08002B2CF9AE}" pid="6" name="Created">
    <vt:filetime>2026-01-05T00:00:00Z</vt:filetime>
  </property>
  <property fmtid="{D5CDD505-2E9C-101B-9397-08002B2CF9AE}" pid="7" name="LastSaved">
    <vt:filetime>2026-01-06T00:00:00Z</vt:filetime>
  </property>
  <property fmtid="{D5CDD505-2E9C-101B-9397-08002B2CF9AE}" pid="8" name="lcf76f155ced4ddcb4097134ff3c332f">
    <vt:lpwstr/>
  </property>
  <property fmtid="{D5CDD505-2E9C-101B-9397-08002B2CF9AE}" pid="9" name="MediaServiceImageTags">
    <vt:lpwstr/>
  </property>
  <property fmtid="{D5CDD505-2E9C-101B-9397-08002B2CF9AE}" pid="10" name="Producer">
    <vt:lpwstr>Microsoft: Print To PDF</vt:lpwstr>
  </property>
</Properties>
</file>