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701CC" w:rsidP="003701CC" w14:paraId="21A827B4" w14:textId="20B802D1">
      <w:r>
        <w:t xml:space="preserve">Public reporting burden for this application is estimated to average 1 hour per response. </w:t>
      </w:r>
      <w:r w:rsidRPr="00735798">
        <w:t xml:space="preserve">The burden estimate includes the time for reviewing instructions, searching existing data sources, gathering and maintaining the data needed, and completing and submitting the </w:t>
      </w:r>
      <w:r>
        <w:t xml:space="preserve">application. This collection of information is voluntary. </w:t>
      </w:r>
      <w:r w:rsidRPr="0055558D">
        <w:t xml:space="preserve">You are not required to respond to this collection of information unless it displays a valid OMB control number. Please send comments regarding the burden estimate or any other aspect of this collection of information to </w:t>
      </w:r>
      <w:r w:rsidRPr="00127B94">
        <w:t>the Office of Disability Employment Policy, U.S. Department of Labor, 200 Constitution Ave., NW, S-1313, Washington, DC, 20210 or to wrp@dol.gov and reference OMB control number 1230-0017</w:t>
      </w:r>
      <w:r>
        <w:t xml:space="preserve">. </w:t>
      </w:r>
      <w:r w:rsidRPr="004E5F9C">
        <w:rPr>
          <w:b/>
          <w:bCs/>
        </w:rPr>
        <w:t>Note: Please do not return the completed application to this address.</w:t>
      </w:r>
    </w:p>
    <w:p w:rsidR="00C04673" w:rsidP="00C04673" w14:paraId="7B459CCC" w14:textId="77777777"/>
    <w:p w:rsidR="00C04673" w:rsidP="0026541E" w14:paraId="023E8278" w14:textId="77777777">
      <w:pPr>
        <w:pStyle w:val="Heading1"/>
        <w:spacing w:before="0"/>
        <w:jc w:val="center"/>
      </w:pPr>
    </w:p>
    <w:p w:rsidR="0026541E" w:rsidP="0026541E" w14:paraId="499D0915" w14:textId="389D3672">
      <w:pPr>
        <w:pStyle w:val="Heading1"/>
        <w:spacing w:before="0"/>
        <w:jc w:val="center"/>
      </w:pPr>
      <w:r>
        <w:t>WRP hiring information</w:t>
      </w:r>
      <w:r w:rsidR="00BD7C80">
        <w:t xml:space="preserve"> page</w:t>
      </w:r>
    </w:p>
    <w:p w:rsidR="001A5D9F" w:rsidP="0026541E" w14:paraId="086D59A0" w14:textId="70516030">
      <w:pPr>
        <w:rPr>
          <w:rStyle w:val="Heading2Char"/>
        </w:rPr>
      </w:pPr>
      <w:r w:rsidRPr="001A5D9F">
        <w:rPr>
          <w:rStyle w:val="Heading2Char"/>
        </w:rPr>
        <w:t xml:space="preserve">Navigation information </w:t>
      </w:r>
    </w:p>
    <w:p w:rsidR="00FF57D2" w:rsidP="0026541E" w14:paraId="6B2179C3" w14:textId="10181F16">
      <w:r>
        <w:t xml:space="preserve">Required fields are denoted with a </w:t>
      </w:r>
      <w:r w:rsidRPr="3F7071B2">
        <w:rPr>
          <w:b/>
          <w:bCs/>
          <w:color w:val="FF0000"/>
        </w:rPr>
        <w:t>*</w:t>
      </w:r>
      <w:r>
        <w:t>.</w:t>
      </w:r>
      <w:r w:rsidRPr="3F7071B2">
        <w:rPr>
          <w:b/>
          <w:bCs/>
          <w:color w:val="FF0000"/>
        </w:rPr>
        <w:t xml:space="preserve"> </w:t>
      </w:r>
      <w:r w:rsidR="2E61BB11">
        <w:t xml:space="preserve">WRP Talent Program Applicants who have submitted their WRP application may complete this page by choosing the </w:t>
      </w:r>
      <w:r w:rsidRPr="3F7071B2" w:rsidR="2E61BB11">
        <w:rPr>
          <w:b/>
          <w:bCs/>
        </w:rPr>
        <w:t>Add hiring details</w:t>
      </w:r>
      <w:r w:rsidR="2E61BB11">
        <w:t xml:space="preserve"> button from their main WRP Talent Program page. </w:t>
      </w:r>
      <w:r w:rsidR="7F9292BD">
        <w:t xml:space="preserve">If applicants </w:t>
      </w:r>
      <w:r w:rsidR="49DECAB2">
        <w:t>indicate they wish to report a hire during the WRP Talent Program application, they will see the following message at the top of the page:</w:t>
      </w:r>
    </w:p>
    <w:p w:rsidR="0026541E" w:rsidP="0026541E" w14:paraId="28724345" w14:textId="2AFDF15E">
      <w:r w:rsidRPr="00440C52">
        <w:t>We will send you back to your application after you save your job or internship information.</w:t>
      </w:r>
    </w:p>
    <w:p w:rsidR="00BD7C80" w:rsidP="00BD7C80" w14:paraId="026E9CC4" w14:textId="6818B42F">
      <w:pPr>
        <w:pStyle w:val="Heading2"/>
      </w:pPr>
      <w:r>
        <w:t>WRP hiring information</w:t>
      </w:r>
    </w:p>
    <w:p w:rsidR="0026541E" w:rsidRPr="00440C52" w:rsidP="0026541E" w14:paraId="428B8356" w14:textId="77777777">
      <w:pPr>
        <w:rPr>
          <w:b/>
          <w:bCs/>
        </w:rPr>
      </w:pPr>
      <w:r w:rsidRPr="00440C52">
        <w:rPr>
          <w:b/>
          <w:bCs/>
        </w:rPr>
        <w:t>Employer name </w:t>
      </w:r>
      <w:r w:rsidRPr="00440C52">
        <w:rPr>
          <w:color w:val="FF0000"/>
        </w:rPr>
        <w:t>*</w:t>
      </w:r>
    </w:p>
    <w:p w:rsidR="0026541E" w:rsidP="0026541E" w14:paraId="7D3A48D7" w14:textId="77777777">
      <w:pPr>
        <w:rPr>
          <w:b/>
          <w:bCs/>
          <w:color w:val="FF0000"/>
        </w:rPr>
      </w:pPr>
      <w:r w:rsidRPr="00291154">
        <w:rPr>
          <w:b/>
          <w:bCs/>
        </w:rPr>
        <w:t>Country </w:t>
      </w:r>
      <w:r w:rsidRPr="00291154">
        <w:rPr>
          <w:b/>
          <w:bCs/>
          <w:color w:val="FF0000"/>
        </w:rPr>
        <w:t>*</w:t>
      </w:r>
    </w:p>
    <w:p w:rsidR="0026541E" w:rsidRPr="000C0D23" w:rsidP="0026541E" w14:paraId="40094EB3" w14:textId="77777777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C0D23">
        <w:rPr>
          <w:color w:val="000000" w:themeColor="text1"/>
        </w:rPr>
        <w:t>Drop down showing countries of the world</w:t>
      </w:r>
    </w:p>
    <w:p w:rsidR="0026541E" w:rsidRPr="00291154" w:rsidP="0026541E" w14:paraId="401D06C3" w14:textId="77777777">
      <w:pPr>
        <w:rPr>
          <w:b/>
          <w:bCs/>
        </w:rPr>
      </w:pPr>
      <w:r w:rsidRPr="00291154">
        <w:rPr>
          <w:b/>
          <w:bCs/>
        </w:rPr>
        <w:t>Postal code (optional)</w:t>
      </w:r>
    </w:p>
    <w:p w:rsidR="0026541E" w:rsidRPr="00291154" w:rsidP="0026541E" w14:paraId="34994999" w14:textId="77777777">
      <w:pPr>
        <w:rPr>
          <w:b/>
          <w:bCs/>
          <w:color w:val="FF0000"/>
        </w:rPr>
      </w:pPr>
      <w:r w:rsidRPr="00291154">
        <w:rPr>
          <w:b/>
          <w:bCs/>
        </w:rPr>
        <w:t>City or town </w:t>
      </w:r>
      <w:r w:rsidRPr="00291154">
        <w:rPr>
          <w:b/>
          <w:bCs/>
          <w:color w:val="FF0000"/>
        </w:rPr>
        <w:t>*</w:t>
      </w:r>
      <w:r>
        <w:rPr>
          <w:b/>
          <w:bCs/>
          <w:color w:val="FF0000"/>
        </w:rPr>
        <w:t xml:space="preserve"> </w:t>
      </w:r>
    </w:p>
    <w:p w:rsidR="0026541E" w:rsidP="0026541E" w14:paraId="77A9357D" w14:textId="77777777">
      <w:pPr>
        <w:rPr>
          <w:b/>
          <w:bCs/>
          <w:color w:val="FF0000"/>
        </w:rPr>
      </w:pPr>
      <w:r w:rsidRPr="00291154">
        <w:rPr>
          <w:b/>
          <w:bCs/>
        </w:rPr>
        <w:t>State, territory or province </w:t>
      </w:r>
      <w:r w:rsidRPr="00291154">
        <w:rPr>
          <w:b/>
          <w:bCs/>
          <w:color w:val="FF0000"/>
        </w:rPr>
        <w:t>*</w:t>
      </w:r>
    </w:p>
    <w:p w:rsidR="0026541E" w:rsidRPr="000C0D23" w:rsidP="0026541E" w14:paraId="3176047B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0C0D23">
        <w:rPr>
          <w:color w:val="000000" w:themeColor="text1"/>
        </w:rPr>
        <w:t>Drop down</w:t>
      </w:r>
      <w:r>
        <w:rPr>
          <w:color w:val="000000" w:themeColor="text1"/>
        </w:rPr>
        <w:t xml:space="preserve"> that will show states or territories, if applicable, depending on the country selected. For the United States, a list of U.S. states and territories is shown.</w:t>
      </w:r>
    </w:p>
    <w:p w:rsidR="0026541E" w:rsidRPr="00440C52" w:rsidP="0026541E" w14:paraId="1796B721" w14:textId="77777777">
      <w:pPr>
        <w:rPr>
          <w:b/>
          <w:bCs/>
        </w:rPr>
      </w:pPr>
      <w:r w:rsidRPr="00440C52">
        <w:rPr>
          <w:b/>
          <w:bCs/>
        </w:rPr>
        <w:t>Job title </w:t>
      </w:r>
      <w:r w:rsidRPr="00440C52">
        <w:rPr>
          <w:b/>
          <w:bCs/>
          <w:color w:val="FF0000"/>
        </w:rPr>
        <w:t>*</w:t>
      </w:r>
    </w:p>
    <w:p w:rsidR="0026541E" w:rsidP="0026541E" w14:paraId="0BFC3BAB" w14:textId="77777777">
      <w:pPr>
        <w:rPr>
          <w:b/>
          <w:bCs/>
        </w:rPr>
      </w:pPr>
      <w:r w:rsidRPr="00440C52">
        <w:rPr>
          <w:b/>
          <w:bCs/>
        </w:rPr>
        <w:t>Start month</w:t>
      </w:r>
      <w:r w:rsidRPr="00440C52">
        <w:rPr>
          <w:b/>
          <w:bCs/>
          <w:color w:val="FF0000"/>
        </w:rPr>
        <w:t> *</w:t>
      </w:r>
    </w:p>
    <w:p w:rsidR="0026541E" w:rsidRPr="00510443" w:rsidP="0026541E" w14:paraId="6689B7F4" w14:textId="77777777">
      <w:pPr>
        <w:pStyle w:val="ListParagraph"/>
        <w:numPr>
          <w:ilvl w:val="0"/>
          <w:numId w:val="1"/>
        </w:numPr>
      </w:pPr>
      <w:r w:rsidRPr="00510443">
        <w:t>Drop down showing twelve months.</w:t>
      </w:r>
    </w:p>
    <w:p w:rsidR="0026541E" w:rsidRPr="00440C52" w:rsidP="0026541E" w14:paraId="4C630B9E" w14:textId="77777777">
      <w:pPr>
        <w:rPr>
          <w:b/>
          <w:bCs/>
        </w:rPr>
      </w:pPr>
      <w:r w:rsidRPr="00440C52">
        <w:rPr>
          <w:b/>
          <w:bCs/>
        </w:rPr>
        <w:t>Start year </w:t>
      </w:r>
      <w:r w:rsidRPr="00440C52">
        <w:rPr>
          <w:b/>
          <w:bCs/>
          <w:color w:val="FF0000"/>
        </w:rPr>
        <w:t>*</w:t>
      </w:r>
    </w:p>
    <w:p w:rsidR="0026541E" w:rsidP="0026541E" w14:paraId="0EC18F88" w14:textId="77777777">
      <w:r w:rsidRPr="00440C52">
        <w:rPr>
          <w:b/>
          <w:bCs/>
        </w:rPr>
        <w:t>End month</w:t>
      </w:r>
      <w:r w:rsidRPr="00440C52">
        <w:t> </w:t>
      </w:r>
      <w:r w:rsidRPr="00440C52">
        <w:rPr>
          <w:b/>
          <w:bCs/>
          <w:color w:val="FF0000"/>
        </w:rPr>
        <w:t>*</w:t>
      </w:r>
    </w:p>
    <w:p w:rsidR="0026541E" w:rsidP="0026541E" w14:paraId="32AC13CC" w14:textId="77777777">
      <w:pPr>
        <w:pStyle w:val="ListParagraph"/>
        <w:numPr>
          <w:ilvl w:val="0"/>
          <w:numId w:val="1"/>
        </w:numPr>
      </w:pPr>
      <w:r>
        <w:t xml:space="preserve">Drop down showing </w:t>
      </w:r>
      <w:r w:rsidRPr="007B7056">
        <w:rPr>
          <w:b/>
          <w:bCs/>
        </w:rPr>
        <w:t>Present</w:t>
      </w:r>
      <w:r>
        <w:t xml:space="preserve"> and twelve months.</w:t>
      </w:r>
    </w:p>
    <w:p w:rsidR="0026541E" w:rsidP="0026541E" w14:paraId="0E804637" w14:textId="77777777">
      <w:pPr>
        <w:pStyle w:val="ListParagraph"/>
        <w:numPr>
          <w:ilvl w:val="1"/>
          <w:numId w:val="1"/>
        </w:numPr>
      </w:pPr>
      <w:r>
        <w:t xml:space="preserve">If </w:t>
      </w:r>
      <w:r w:rsidRPr="007B7056">
        <w:rPr>
          <w:b/>
          <w:bCs/>
        </w:rPr>
        <w:t>Present</w:t>
      </w:r>
      <w:r>
        <w:t xml:space="preserve"> is selected, applicants do not complete </w:t>
      </w:r>
      <w:r w:rsidRPr="007B7056">
        <w:rPr>
          <w:b/>
          <w:bCs/>
        </w:rPr>
        <w:t xml:space="preserve">End </w:t>
      </w:r>
      <w:r>
        <w:rPr>
          <w:b/>
          <w:bCs/>
        </w:rPr>
        <w:t>year</w:t>
      </w:r>
      <w:r>
        <w:t>.</w:t>
      </w:r>
    </w:p>
    <w:p w:rsidR="0026541E" w:rsidRPr="00440C52" w:rsidP="0026541E" w14:paraId="6A125BEF" w14:textId="77777777">
      <w:pPr>
        <w:pStyle w:val="ListParagraph"/>
        <w:numPr>
          <w:ilvl w:val="1"/>
          <w:numId w:val="1"/>
        </w:numPr>
      </w:pPr>
      <w:r>
        <w:t xml:space="preserve">If any of the twelve months are selected, </w:t>
      </w:r>
      <w:r w:rsidRPr="00602650">
        <w:rPr>
          <w:b/>
          <w:bCs/>
        </w:rPr>
        <w:t>End year</w:t>
      </w:r>
      <w:r>
        <w:t xml:space="preserve"> </w:t>
      </w:r>
      <w:r w:rsidRPr="00440C52">
        <w:rPr>
          <w:b/>
          <w:bCs/>
          <w:color w:val="FF0000"/>
        </w:rPr>
        <w:t>*</w:t>
      </w:r>
      <w:r>
        <w:rPr>
          <w:b/>
          <w:bCs/>
          <w:color w:val="FF0000"/>
        </w:rPr>
        <w:t xml:space="preserve"> </w:t>
      </w:r>
      <w:r>
        <w:t>is required.</w:t>
      </w:r>
    </w:p>
    <w:p w:rsidR="0026541E" w:rsidRPr="00440C52" w:rsidP="0026541E" w14:paraId="5D5DC341" w14:textId="77777777">
      <w:pPr>
        <w:rPr>
          <w:b/>
          <w:bCs/>
        </w:rPr>
      </w:pPr>
      <w:r w:rsidRPr="00440C52">
        <w:rPr>
          <w:b/>
          <w:bCs/>
        </w:rPr>
        <w:t>Average hours per week </w:t>
      </w:r>
      <w:r w:rsidRPr="00440C52">
        <w:rPr>
          <w:b/>
          <w:bCs/>
          <w:color w:val="FF0000"/>
        </w:rPr>
        <w:t>*</w:t>
      </w:r>
    </w:p>
    <w:p w:rsidR="0026541E" w:rsidRPr="00440C52" w:rsidP="0026541E" w14:paraId="71186FE0" w14:textId="77777777">
      <w:pPr>
        <w:rPr>
          <w:b/>
          <w:bCs/>
          <w:color w:val="FF0000"/>
        </w:rPr>
      </w:pPr>
      <w:r w:rsidRPr="00440C52">
        <w:rPr>
          <w:b/>
          <w:bCs/>
        </w:rPr>
        <w:t>Supervisor name </w:t>
      </w:r>
      <w:r w:rsidRPr="00440C52">
        <w:rPr>
          <w:b/>
          <w:bCs/>
          <w:color w:val="FF0000"/>
        </w:rPr>
        <w:t>*</w:t>
      </w:r>
      <w:r>
        <w:rPr>
          <w:b/>
          <w:bCs/>
          <w:color w:val="FF0000"/>
        </w:rPr>
        <w:t xml:space="preserve"> </w:t>
      </w:r>
      <w:r w:rsidRPr="00440C52">
        <w:t>We may contact your supervisor to confirm you were hired.</w:t>
      </w:r>
    </w:p>
    <w:p w:rsidR="0026541E" w:rsidRPr="00440C52" w:rsidP="0026541E" w14:paraId="5188C75B" w14:textId="77777777">
      <w:pPr>
        <w:rPr>
          <w:b/>
          <w:bCs/>
        </w:rPr>
      </w:pPr>
      <w:r w:rsidRPr="00440C52">
        <w:rPr>
          <w:b/>
          <w:bCs/>
        </w:rPr>
        <w:t>Supervisor email </w:t>
      </w:r>
      <w:r w:rsidRPr="00440C52">
        <w:rPr>
          <w:b/>
          <w:bCs/>
          <w:color w:val="FF0000"/>
        </w:rPr>
        <w:t>*</w:t>
      </w:r>
    </w:p>
    <w:p w:rsidR="0026541E" w:rsidRPr="00440C52" w:rsidP="0026541E" w14:paraId="0754C5F4" w14:textId="77777777">
      <w:pPr>
        <w:rPr>
          <w:b/>
          <w:bCs/>
        </w:rPr>
      </w:pPr>
      <w:r w:rsidRPr="00440C52">
        <w:rPr>
          <w:b/>
          <w:bCs/>
        </w:rPr>
        <w:t>Supervisor phone (optional)</w:t>
      </w:r>
    </w:p>
    <w:p w:rsidR="0026541E" w:rsidP="0026541E" w14:paraId="5A3AD796" w14:textId="77777777">
      <w:r w:rsidRPr="00440C52">
        <w:rPr>
          <w:b/>
          <w:bCs/>
        </w:rPr>
        <w:t>Is this a federal civilian position? (optional)</w:t>
      </w:r>
      <w:r>
        <w:rPr>
          <w:b/>
          <w:bCs/>
        </w:rPr>
        <w:t xml:space="preserve"> </w:t>
      </w:r>
      <w:r w:rsidRPr="00440C52">
        <w:t>Federal civilian employees are paid by a federal agency. Active duty military members or private contractors working are not civilian positions.</w:t>
      </w:r>
    </w:p>
    <w:p w:rsidR="0026541E" w:rsidP="0026541E" w14:paraId="1E6D8D4E" w14:textId="77777777">
      <w:pPr>
        <w:pStyle w:val="ListParagraph"/>
        <w:numPr>
          <w:ilvl w:val="0"/>
          <w:numId w:val="1"/>
        </w:numPr>
      </w:pPr>
      <w:r>
        <w:t xml:space="preserve">Radio buttons with </w:t>
      </w:r>
      <w:r w:rsidRPr="00DF1D2B">
        <w:rPr>
          <w:b/>
          <w:bCs/>
        </w:rPr>
        <w:t>Yes</w:t>
      </w:r>
      <w:r>
        <w:t xml:space="preserve"> and </w:t>
      </w:r>
      <w:r w:rsidRPr="00DF1D2B">
        <w:rPr>
          <w:b/>
          <w:bCs/>
        </w:rPr>
        <w:t>No</w:t>
      </w:r>
      <w:r>
        <w:t xml:space="preserve"> as options.</w:t>
      </w:r>
    </w:p>
    <w:p w:rsidR="0026541E" w:rsidP="0026541E" w14:paraId="6BD2ADD1" w14:textId="77777777">
      <w:pPr>
        <w:pStyle w:val="ListParagraph"/>
        <w:numPr>
          <w:ilvl w:val="0"/>
          <w:numId w:val="1"/>
        </w:numPr>
      </w:pPr>
      <w:r>
        <w:t xml:space="preserve">If </w:t>
      </w:r>
      <w:r w:rsidRPr="002F6113">
        <w:rPr>
          <w:b/>
          <w:bCs/>
        </w:rPr>
        <w:t>Yes</w:t>
      </w:r>
      <w:r>
        <w:t xml:space="preserve"> is selected, then the following field appear:</w:t>
      </w:r>
    </w:p>
    <w:p w:rsidR="0026541E" w:rsidP="0026541E" w14:paraId="0C632BE1" w14:textId="77777777">
      <w:pPr>
        <w:pStyle w:val="ListParagraph"/>
        <w:numPr>
          <w:ilvl w:val="1"/>
          <w:numId w:val="1"/>
        </w:numPr>
      </w:pPr>
      <w:r w:rsidRPr="00582721">
        <w:rPr>
          <w:b/>
          <w:bCs/>
        </w:rPr>
        <w:t>Agency</w:t>
      </w:r>
      <w:r w:rsidRPr="00440C52">
        <w:rPr>
          <w:b/>
          <w:bCs/>
        </w:rPr>
        <w:t> </w:t>
      </w:r>
      <w:r w:rsidRPr="00440C52">
        <w:rPr>
          <w:b/>
          <w:bCs/>
          <w:color w:val="FF0000"/>
        </w:rPr>
        <w:t>*</w:t>
      </w:r>
    </w:p>
    <w:p w:rsidR="0026541E" w:rsidP="0026541E" w14:paraId="53972171" w14:textId="77777777">
      <w:pPr>
        <w:pStyle w:val="ListParagraph"/>
        <w:numPr>
          <w:ilvl w:val="2"/>
          <w:numId w:val="1"/>
        </w:numPr>
      </w:pPr>
      <w:r w:rsidRPr="003103F8">
        <w:t>This is a drop-down</w:t>
      </w:r>
      <w:r>
        <w:t xml:space="preserve"> or type-in</w:t>
      </w:r>
      <w:r w:rsidRPr="003103F8">
        <w:t xml:space="preserve"> list showing all the </w:t>
      </w:r>
      <w:r>
        <w:t xml:space="preserve">U.S. </w:t>
      </w:r>
      <w:r w:rsidRPr="003103F8">
        <w:t>federal agencies.</w:t>
      </w:r>
    </w:p>
    <w:p w:rsidR="0026541E" w:rsidP="0026541E" w14:paraId="67EAC98F" w14:textId="77777777">
      <w:pPr>
        <w:pStyle w:val="ListParagraph"/>
        <w:numPr>
          <w:ilvl w:val="1"/>
          <w:numId w:val="1"/>
        </w:numPr>
        <w:rPr>
          <w:b/>
          <w:bCs/>
        </w:rPr>
      </w:pPr>
      <w:r w:rsidRPr="00582721">
        <w:rPr>
          <w:b/>
          <w:bCs/>
        </w:rPr>
        <w:t>Series (optional)</w:t>
      </w:r>
    </w:p>
    <w:p w:rsidR="000F612F" w:rsidRPr="002931CA" w:rsidP="000F612F" w14:paraId="5F7B277F" w14:textId="4E841831">
      <w:pPr>
        <w:pStyle w:val="ListParagraph"/>
        <w:numPr>
          <w:ilvl w:val="2"/>
          <w:numId w:val="1"/>
        </w:numPr>
      </w:pPr>
      <w:r w:rsidRPr="002931CA">
        <w:t xml:space="preserve">This is a drop-down </w:t>
      </w:r>
      <w:r w:rsidRPr="002931CA" w:rsidR="00D424D8">
        <w:t xml:space="preserve">with </w:t>
      </w:r>
      <w:r w:rsidRPr="002931CA" w:rsidR="002931CA">
        <w:t xml:space="preserve">a list of all </w:t>
      </w:r>
      <w:r w:rsidR="002931CA">
        <w:t xml:space="preserve">federal </w:t>
      </w:r>
      <w:hyperlink r:id="rId7" w:history="1">
        <w:r w:rsidRPr="001A5D9F" w:rsidR="002931CA">
          <w:rPr>
            <w:rStyle w:val="Hyperlink"/>
          </w:rPr>
          <w:t>USAJOBS job series</w:t>
        </w:r>
      </w:hyperlink>
      <w:r w:rsidR="002931CA">
        <w:t>.</w:t>
      </w:r>
    </w:p>
    <w:p w:rsidR="0026541E" w:rsidRPr="00582721" w:rsidP="0026541E" w14:paraId="3543672A" w14:textId="77777777">
      <w:pPr>
        <w:pStyle w:val="ListParagraph"/>
        <w:numPr>
          <w:ilvl w:val="1"/>
          <w:numId w:val="1"/>
        </w:numPr>
        <w:rPr>
          <w:b/>
          <w:bCs/>
        </w:rPr>
      </w:pPr>
      <w:r w:rsidRPr="00582721">
        <w:rPr>
          <w:b/>
          <w:bCs/>
        </w:rPr>
        <w:t>Grade (optional)</w:t>
      </w:r>
    </w:p>
    <w:p w:rsidR="0026541E" w:rsidRPr="00582721" w:rsidP="0026541E" w14:paraId="75D98587" w14:textId="77777777">
      <w:pPr>
        <w:pStyle w:val="ListParagraph"/>
        <w:numPr>
          <w:ilvl w:val="1"/>
          <w:numId w:val="1"/>
        </w:numPr>
        <w:rPr>
          <w:b/>
          <w:bCs/>
        </w:rPr>
      </w:pPr>
      <w:r w:rsidRPr="00582721">
        <w:rPr>
          <w:b/>
          <w:bCs/>
        </w:rPr>
        <w:t>Is this a time-limited appointment or temporary promotion? (optional)</w:t>
      </w:r>
    </w:p>
    <w:p w:rsidR="0026541E" w:rsidP="0026541E" w14:paraId="34E492FD" w14:textId="3ACB6744">
      <w:pPr>
        <w:pStyle w:val="ListParagraph"/>
        <w:numPr>
          <w:ilvl w:val="2"/>
          <w:numId w:val="1"/>
        </w:numPr>
      </w:pPr>
      <w:r>
        <w:t xml:space="preserve">Radio buttons with </w:t>
      </w:r>
      <w:r w:rsidRPr="2FD32766">
        <w:rPr>
          <w:b/>
          <w:bCs/>
        </w:rPr>
        <w:t>Yes</w:t>
      </w:r>
      <w:r>
        <w:t xml:space="preserve"> and </w:t>
      </w:r>
      <w:r w:rsidRPr="2FD32766">
        <w:rPr>
          <w:b/>
          <w:bCs/>
        </w:rPr>
        <w:t>No</w:t>
      </w:r>
      <w:r>
        <w:t xml:space="preserve"> as options.</w:t>
      </w:r>
    </w:p>
    <w:p w:rsidR="037D5902" w:rsidP="001A5D9F" w14:paraId="6103BE1F" w14:textId="418301BD">
      <w:pPr>
        <w:pStyle w:val="Heading2"/>
      </w:pPr>
      <w:r>
        <w:t>Page Navigation</w:t>
      </w:r>
    </w:p>
    <w:p w:rsidR="0061471E" w:rsidRPr="00FF57D2" w14:paraId="13DCA656" w14:textId="74B70F16">
      <w:r>
        <w:t xml:space="preserve">Applicants will see </w:t>
      </w:r>
      <w:r w:rsidRPr="2FD32766" w:rsidR="3959B4D3">
        <w:rPr>
          <w:b/>
          <w:bCs/>
        </w:rPr>
        <w:t xml:space="preserve">Back </w:t>
      </w:r>
      <w:r w:rsidR="3959B4D3">
        <w:t xml:space="preserve">and </w:t>
      </w:r>
      <w:r w:rsidRPr="2FD32766" w:rsidR="2E61BB11">
        <w:rPr>
          <w:b/>
          <w:bCs/>
        </w:rPr>
        <w:t>Save and Submit</w:t>
      </w:r>
      <w:r w:rsidR="2E61BB11">
        <w:t xml:space="preserve"> button</w:t>
      </w:r>
      <w:r w:rsidR="00BD7C80">
        <w:t>s</w:t>
      </w:r>
      <w:r w:rsidR="2E61BB11">
        <w:t xml:space="preserve"> at the bottom of the page. </w:t>
      </w:r>
      <w:r w:rsidR="090D42CA">
        <w:t xml:space="preserve">If an applicant </w:t>
      </w:r>
      <w:r w:rsidR="2E61BB11">
        <w:t>indicates they wish to complete</w:t>
      </w:r>
      <w:r w:rsidR="090D42CA">
        <w:t xml:space="preserve"> </w:t>
      </w:r>
      <w:r w:rsidR="2E61BB11">
        <w:t>this page</w:t>
      </w:r>
      <w:r w:rsidR="090D42CA">
        <w:t xml:space="preserve"> </w:t>
      </w:r>
      <w:r w:rsidR="2E61BB11">
        <w:t xml:space="preserve">to report a hire </w:t>
      </w:r>
      <w:r w:rsidR="090D42CA">
        <w:t xml:space="preserve">during the WRP Talent Program application, </w:t>
      </w:r>
      <w:r w:rsidR="2E61BB11">
        <w:t>they will do so</w:t>
      </w:r>
      <w:r w:rsidR="1E4E94FB">
        <w:t xml:space="preserve"> between pages 3 and 4 </w:t>
      </w:r>
      <w:r w:rsidR="2E61BB11">
        <w:t>of the WRP Talent Program application and then</w:t>
      </w:r>
      <w:r w:rsidR="1E4E94FB">
        <w:t xml:space="preserve"> be returned to page 4 of the application (See document A).</w:t>
      </w:r>
    </w:p>
    <w:p w:rsidR="2FD32766" w14:paraId="145DE4BA" w14:textId="311DC5E9"/>
    <w:p w:rsidR="2FD32766" w14:paraId="4868794B" w14:textId="3FAE9313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B43" w:rsidP="00093B43" w14:paraId="0F676F74" w14:textId="77777777">
    <w:pPr>
      <w:pStyle w:val="Header"/>
    </w:pPr>
    <w:r>
      <w:t xml:space="preserve">OMB CONTROL NO. 1230-0017 </w:t>
    </w:r>
  </w:p>
  <w:p w:rsidR="00093B43" w:rsidP="00093B43" w14:paraId="5196BDA4" w14:textId="0E2B7522">
    <w:pPr>
      <w:pStyle w:val="Header"/>
    </w:pPr>
    <w:r>
      <w:t xml:space="preserve">OMB Expiration Date: </w:t>
    </w:r>
    <w:r w:rsidRPr="00093B43">
      <w:rPr>
        <w:highlight w:val="yellow"/>
      </w:rPr>
      <w:t>6/30/2026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533ED6"/>
    <w:multiLevelType w:val="hybridMultilevel"/>
    <w:tmpl w:val="CEA2B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D7192"/>
    <w:multiLevelType w:val="hybridMultilevel"/>
    <w:tmpl w:val="7E3A1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12353">
    <w:abstractNumId w:val="0"/>
  </w:num>
  <w:num w:numId="2" w16cid:durableId="32069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81"/>
    <w:rsid w:val="00093B43"/>
    <w:rsid w:val="000C0D23"/>
    <w:rsid w:val="000F612F"/>
    <w:rsid w:val="00113A81"/>
    <w:rsid w:val="00127B94"/>
    <w:rsid w:val="001427EF"/>
    <w:rsid w:val="001914EF"/>
    <w:rsid w:val="001978E5"/>
    <w:rsid w:val="001A5D9F"/>
    <w:rsid w:val="00255B03"/>
    <w:rsid w:val="0026541E"/>
    <w:rsid w:val="00291154"/>
    <w:rsid w:val="002931CA"/>
    <w:rsid w:val="002F6113"/>
    <w:rsid w:val="003103F8"/>
    <w:rsid w:val="003701CC"/>
    <w:rsid w:val="00440C52"/>
    <w:rsid w:val="00443FB7"/>
    <w:rsid w:val="00452ECF"/>
    <w:rsid w:val="004A79DB"/>
    <w:rsid w:val="004B76E2"/>
    <w:rsid w:val="004E5F9C"/>
    <w:rsid w:val="00510443"/>
    <w:rsid w:val="0055558D"/>
    <w:rsid w:val="00582721"/>
    <w:rsid w:val="00602650"/>
    <w:rsid w:val="0061471E"/>
    <w:rsid w:val="00735798"/>
    <w:rsid w:val="007B7056"/>
    <w:rsid w:val="0080790B"/>
    <w:rsid w:val="00AC338C"/>
    <w:rsid w:val="00AE7281"/>
    <w:rsid w:val="00B371EA"/>
    <w:rsid w:val="00B37E3B"/>
    <w:rsid w:val="00B54B92"/>
    <w:rsid w:val="00BD7C80"/>
    <w:rsid w:val="00C04673"/>
    <w:rsid w:val="00CC4F3A"/>
    <w:rsid w:val="00D31DD5"/>
    <w:rsid w:val="00D424D8"/>
    <w:rsid w:val="00D55C55"/>
    <w:rsid w:val="00D7348F"/>
    <w:rsid w:val="00DF1D2B"/>
    <w:rsid w:val="00E112D1"/>
    <w:rsid w:val="00F7020B"/>
    <w:rsid w:val="00FF57D2"/>
    <w:rsid w:val="037D5902"/>
    <w:rsid w:val="090D42CA"/>
    <w:rsid w:val="1E4E94FB"/>
    <w:rsid w:val="2540C9B1"/>
    <w:rsid w:val="2E61BB11"/>
    <w:rsid w:val="2FD32766"/>
    <w:rsid w:val="3959B4D3"/>
    <w:rsid w:val="3F7071B2"/>
    <w:rsid w:val="49DECAB2"/>
    <w:rsid w:val="5B9D337E"/>
    <w:rsid w:val="7F9292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E5D473"/>
  <w15:chartTrackingRefBased/>
  <w15:docId w15:val="{B508BE39-C3FC-4D62-809C-0A8639D5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41E"/>
  </w:style>
  <w:style w:type="paragraph" w:styleId="Heading1">
    <w:name w:val="heading 1"/>
    <w:basedOn w:val="Normal"/>
    <w:next w:val="Normal"/>
    <w:link w:val="Heading1Char"/>
    <w:uiPriority w:val="9"/>
    <w:qFormat/>
    <w:rsid w:val="00AE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2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D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B43"/>
  </w:style>
  <w:style w:type="paragraph" w:styleId="Footer">
    <w:name w:val="footer"/>
    <w:basedOn w:val="Normal"/>
    <w:link w:val="FooterChar"/>
    <w:uiPriority w:val="99"/>
    <w:unhideWhenUsed/>
    <w:rsid w:val="0009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help.usajobs.gov/how-to/search/filters/series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 xsi:nil="true"/>
    <lcf76f155ced4ddcb4097134ff3c332f xmlns="d99f74e8-7f37-47f4-8499-ee96b35a86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6" ma:contentTypeDescription="Create a new document." ma:contentTypeScope="" ma:versionID="5111f762a31cfe1084bcccdafd015856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8908fab1ade9ee26208dac6720ee6640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A6BD0-5528-41CF-9D1A-D898247E8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16C47-78C9-4CA8-9647-74510D808C7E}">
  <ds:schemaRefs>
    <ds:schemaRef ds:uri="http://schemas.microsoft.com/office/2006/metadata/properties"/>
    <ds:schemaRef ds:uri="http://schemas.microsoft.com/office/infopath/2007/PartnerControls"/>
    <ds:schemaRef ds:uri="5da5f8d8-98a1-4e88-912c-54edfda2addc"/>
    <ds:schemaRef ds:uri="d99f74e8-7f37-47f4-8499-ee96b35a8642"/>
  </ds:schemaRefs>
</ds:datastoreItem>
</file>

<file path=customXml/itemProps3.xml><?xml version="1.0" encoding="utf-8"?>
<ds:datastoreItem xmlns:ds="http://schemas.openxmlformats.org/officeDocument/2006/customXml" ds:itemID="{C714B600-C50B-4329-B1E2-B728A1B58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74e8-7f37-47f4-8499-ee96b35a8642"/>
    <ds:schemaRef ds:uri="5da5f8d8-98a1-4e88-912c-54edfda2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2569</Characters>
  <Application>Microsoft Office Word</Application>
  <DocSecurity>0</DocSecurity>
  <Lines>51</Lines>
  <Paragraphs>35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Vhay, Frances J - ODEP</dc:creator>
  <cp:lastModifiedBy>Rosenblum, David B - ODEP</cp:lastModifiedBy>
  <cp:revision>25</cp:revision>
  <dcterms:created xsi:type="dcterms:W3CDTF">2026-03-20T01:39:00Z</dcterms:created>
  <dcterms:modified xsi:type="dcterms:W3CDTF">2026-04-24T15:10:00Z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0x01010060E838BB3C3A11438C567A2B01190502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