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3AA7" w:rsidRPr="008B29E0" w:rsidP="008B29E0" w14:paraId="4FF5D629" w14:textId="1E361372">
      <w:pPr>
        <w:pageBreakBefore/>
        <w:spacing w:after="180" w:line="240" w:lineRule="auto"/>
        <w:outlineLvl w:val="0"/>
        <w:rPr>
          <w:rFonts w:ascii="Arial" w:eastAsia="Calibri" w:hAnsi="Arial" w:cs="Arial"/>
          <w:b/>
          <w:bCs/>
          <w:color w:val="BB2127"/>
          <w:spacing w:val="20"/>
          <w:kern w:val="0"/>
          <w:sz w:val="32"/>
          <w:szCs w:val="32"/>
          <w14:ligatures w14:val="none"/>
        </w:rPr>
      </w:pPr>
      <w:bookmarkStart w:id="0" w:name="_Toc184638285"/>
      <w:r w:rsidRPr="48DBFBA4">
        <w:rPr>
          <w:rFonts w:ascii="Arial" w:eastAsia="Calibri" w:hAnsi="Arial" w:cs="Arial"/>
          <w:b/>
          <w:bCs/>
          <w:color w:val="BB2127"/>
          <w:spacing w:val="20"/>
          <w:kern w:val="0"/>
          <w:sz w:val="32"/>
          <w:szCs w:val="32"/>
          <w14:ligatures w14:val="none"/>
        </w:rPr>
        <w:t xml:space="preserve">Implementation </w:t>
      </w:r>
      <w:bookmarkEnd w:id="0"/>
      <w:r w:rsidRPr="48DBFBA4" w:rsidR="00A86690">
        <w:rPr>
          <w:rFonts w:ascii="Arial" w:eastAsia="Calibri" w:hAnsi="Arial" w:cs="Arial"/>
          <w:b/>
          <w:bCs/>
          <w:color w:val="BB2127"/>
          <w:spacing w:val="20"/>
          <w:kern w:val="0"/>
          <w:sz w:val="32"/>
          <w:szCs w:val="32"/>
          <w14:ligatures w14:val="none"/>
        </w:rPr>
        <w:t>Study Protoc</w:t>
      </w:r>
      <w:r w:rsidRPr="48DBFBA4" w:rsidR="00381B94">
        <w:rPr>
          <w:rFonts w:ascii="Arial" w:eastAsia="Calibri" w:hAnsi="Arial" w:cs="Arial"/>
          <w:b/>
          <w:bCs/>
          <w:color w:val="BB2127"/>
          <w:spacing w:val="20"/>
          <w:kern w:val="0"/>
          <w:sz w:val="32"/>
          <w:szCs w:val="32"/>
          <w14:ligatures w14:val="none"/>
        </w:rPr>
        <w:t>o</w:t>
      </w:r>
      <w:r w:rsidRPr="48DBFBA4" w:rsidR="00A86690">
        <w:rPr>
          <w:rFonts w:ascii="Arial" w:eastAsia="Calibri" w:hAnsi="Arial" w:cs="Arial"/>
          <w:b/>
          <w:bCs/>
          <w:color w:val="BB2127"/>
          <w:spacing w:val="20"/>
          <w:kern w:val="0"/>
          <w:sz w:val="32"/>
          <w:szCs w:val="32"/>
          <w14:ligatures w14:val="none"/>
        </w:rPr>
        <w:t>l</w:t>
      </w:r>
      <w:bookmarkStart w:id="1" w:name="_Toc177731368"/>
      <w:bookmarkStart w:id="2" w:name="_Toc184638287"/>
    </w:p>
    <w:p w:rsidR="004E76DA" w:rsidRPr="004E76DA" w:rsidP="0754AAFE" w14:paraId="2BAFD43E" w14:textId="1020B564">
      <w:pPr>
        <w:keepNext/>
        <w:spacing w:after="120" w:line="240" w:lineRule="auto"/>
        <w:outlineLvl w:val="1"/>
        <w:rPr>
          <w:rFonts w:ascii="Arial" w:eastAsia="SimSun" w:hAnsi="Arial" w:cs="Arial"/>
          <w:b/>
          <w:bCs/>
          <w:i/>
          <w:iCs/>
          <w:color w:val="4A1222"/>
          <w:kern w:val="0"/>
          <w:sz w:val="24"/>
          <w:szCs w:val="24"/>
          <w14:ligatures w14:val="none"/>
        </w:rPr>
      </w:pPr>
      <w:r w:rsidRPr="0754AAFE">
        <w:rPr>
          <w:rFonts w:ascii="Arial" w:eastAsia="SimSun" w:hAnsi="Arial" w:cs="Arial"/>
          <w:b/>
          <w:bCs/>
          <w:i/>
          <w:iCs/>
          <w:color w:val="4A1222"/>
          <w:kern w:val="0"/>
          <w:sz w:val="24"/>
          <w:szCs w:val="24"/>
          <w14:ligatures w14:val="none"/>
        </w:rPr>
        <w:t>Semi-</w:t>
      </w:r>
      <w:r w:rsidR="00DD4C32">
        <w:rPr>
          <w:rFonts w:ascii="Arial" w:eastAsia="SimSun" w:hAnsi="Arial" w:cs="Arial"/>
          <w:b/>
          <w:bCs/>
          <w:i/>
          <w:iCs/>
          <w:color w:val="4A1222"/>
          <w:kern w:val="0"/>
          <w:sz w:val="24"/>
          <w:szCs w:val="24"/>
          <w14:ligatures w14:val="none"/>
        </w:rPr>
        <w:t>S</w:t>
      </w:r>
      <w:r w:rsidRPr="0754AAFE" w:rsidR="00DD4C32">
        <w:rPr>
          <w:rFonts w:ascii="Arial" w:eastAsia="SimSun" w:hAnsi="Arial" w:cs="Arial"/>
          <w:b/>
          <w:bCs/>
          <w:i/>
          <w:iCs/>
          <w:color w:val="4A1222"/>
          <w:kern w:val="0"/>
          <w:sz w:val="24"/>
          <w:szCs w:val="24"/>
          <w14:ligatures w14:val="none"/>
        </w:rPr>
        <w:t xml:space="preserve">tructured </w:t>
      </w:r>
      <w:r w:rsidRPr="0754AAFE" w:rsidR="0E104988">
        <w:rPr>
          <w:rFonts w:ascii="Arial" w:eastAsia="SimSun" w:hAnsi="Arial" w:cs="Arial"/>
          <w:b/>
          <w:bCs/>
          <w:i/>
          <w:iCs/>
          <w:color w:val="4A1222"/>
          <w:kern w:val="0"/>
          <w:sz w:val="24"/>
          <w:szCs w:val="24"/>
          <w14:ligatures w14:val="none"/>
        </w:rPr>
        <w:t>I</w:t>
      </w:r>
      <w:r w:rsidRPr="0754AAFE">
        <w:rPr>
          <w:rFonts w:ascii="Arial" w:eastAsia="SimSun" w:hAnsi="Arial" w:cs="Arial"/>
          <w:b/>
          <w:bCs/>
          <w:i/>
          <w:iCs/>
          <w:color w:val="4A1222"/>
          <w:kern w:val="0"/>
          <w:sz w:val="24"/>
          <w:szCs w:val="24"/>
          <w14:ligatures w14:val="none"/>
        </w:rPr>
        <w:t>nterviews with Project Directors</w:t>
      </w:r>
      <w:bookmarkEnd w:id="1"/>
      <w:bookmarkEnd w:id="2"/>
    </w:p>
    <w:p w:rsidR="00AC52A4" w:rsidP="004E76DA" w14:paraId="79D8268B" w14:textId="658F94E0">
      <w:pPr>
        <w:spacing w:after="180" w:line="240" w:lineRule="auto"/>
        <w:rPr>
          <w:rFonts w:ascii="Times New Roman" w:eastAsia="Calibri" w:hAnsi="Times New Roman" w:cs="Calibri"/>
          <w:b/>
          <w:bCs/>
          <w:kern w:val="0"/>
          <w14:ligatures w14:val="none"/>
        </w:rPr>
      </w:pPr>
    </w:p>
    <w:p w:rsidR="00AC52A4" w:rsidRPr="00AC52A4" w:rsidP="00F03DC6" w14:paraId="5401F6F0" w14:textId="082D53A3">
      <w:pPr>
        <w:tabs>
          <w:tab w:val="left" w:pos="2225"/>
        </w:tabs>
        <w:rPr>
          <w:rFonts w:eastAsia="Times New Roman" w:asciiTheme="majorBidi" w:hAnsiTheme="majorBidi" w:cstheme="majorBidi"/>
          <w:shd w:val="clear" w:color="auto" w:fill="FFFFFF"/>
        </w:rPr>
      </w:pPr>
      <w:r w:rsidRPr="7BBA86A9">
        <w:rPr>
          <w:rStyle w:val="normaltextrun"/>
          <w:rFonts w:eastAsia="Times New Roman" w:asciiTheme="majorBidi" w:hAnsiTheme="majorBidi" w:cstheme="majorBidi"/>
          <w:i/>
          <w:iCs/>
          <w:color w:val="000000" w:themeColor="text1"/>
        </w:rPr>
        <w:t xml:space="preserve">The Paperwork Reduction Act Statement: </w:t>
      </w:r>
      <w:r w:rsidRPr="7BBA86A9" w:rsidR="00F3732A">
        <w:rPr>
          <w:rStyle w:val="normaltextrun"/>
          <w:rFonts w:eastAsia="Times New Roman" w:asciiTheme="majorBidi" w:hAnsiTheme="majorBidi" w:cstheme="majorBidi"/>
          <w:color w:val="000000" w:themeColor="text1"/>
        </w:rPr>
        <w:t xml:space="preserve">Public reporting burden for this data collection instrument is estimated to average 1.5 hours per response. The burden estimate includes the time for reviewing instructions, searching existing data sources, gathering and maintaining the data needed, and completing the interview. This collection of information is </w:t>
      </w:r>
      <w:r w:rsidR="004E0CA3">
        <w:rPr>
          <w:rStyle w:val="normaltextrun"/>
          <w:rFonts w:eastAsia="Times New Roman" w:asciiTheme="majorBidi" w:hAnsiTheme="majorBidi" w:cstheme="majorBidi"/>
          <w:color w:val="000000" w:themeColor="text1"/>
        </w:rPr>
        <w:t>voluntary</w:t>
      </w:r>
      <w:r w:rsidRPr="7BBA86A9" w:rsidR="00F3732A">
        <w:rPr>
          <w:rStyle w:val="normaltextrun"/>
          <w:rFonts w:eastAsia="Times New Roman" w:asciiTheme="majorBidi" w:hAnsiTheme="majorBidi" w:cstheme="majorBidi"/>
          <w:color w:val="000000" w:themeColor="text1"/>
        </w:rPr>
        <w:t xml:space="preserve">. You are not required to respond to this collection of information unless it displays a valid OMB control number.  Please send comments regarding the burden estimate or any other aspect of this collection of information to </w:t>
      </w:r>
      <w:r w:rsidRPr="00F03DC6" w:rsidR="00F03DC6">
        <w:rPr>
          <w:rStyle w:val="normaltextrun"/>
          <w:rFonts w:eastAsia="Times New Roman" w:asciiTheme="majorBidi" w:hAnsiTheme="majorBidi" w:cstheme="majorBidi"/>
          <w:color w:val="000000" w:themeColor="text1"/>
        </w:rPr>
        <w:t>U.S. Department of Labor, Chief Evaluation Office, 200 Constitution Ave NW, Washington, DC 20210</w:t>
      </w:r>
      <w:r w:rsidRPr="7BBA86A9" w:rsidR="00F3732A">
        <w:rPr>
          <w:rStyle w:val="normaltextrun"/>
          <w:rFonts w:eastAsia="Times New Roman" w:asciiTheme="majorBidi" w:hAnsiTheme="majorBidi" w:cstheme="majorBidi"/>
          <w:color w:val="000000" w:themeColor="text1"/>
        </w:rPr>
        <w:t xml:space="preserve"> or</w:t>
      </w:r>
      <w:r w:rsidR="00F03DC6">
        <w:rPr>
          <w:rStyle w:val="normaltextrun"/>
          <w:rFonts w:eastAsia="Times New Roman" w:asciiTheme="majorBidi" w:hAnsiTheme="majorBidi" w:cstheme="majorBidi"/>
          <w:color w:val="000000" w:themeColor="text1"/>
        </w:rPr>
        <w:t xml:space="preserve"> </w:t>
      </w:r>
      <w:hyperlink r:id="rId7" w:history="1">
        <w:r w:rsidRPr="00F03DC6" w:rsidR="00F03DC6">
          <w:rPr>
            <w:rStyle w:val="Hyperlink"/>
            <w:rFonts w:eastAsia="Times New Roman" w:asciiTheme="majorBidi" w:hAnsiTheme="majorBidi" w:cstheme="majorBidi"/>
          </w:rPr>
          <w:t>ChiefEvaluationOffice@dol.gov</w:t>
        </w:r>
      </w:hyperlink>
      <w:r w:rsidRPr="00F03DC6" w:rsidR="00F03DC6">
        <w:rPr>
          <w:rFonts w:eastAsia="Times New Roman" w:asciiTheme="majorBidi" w:hAnsiTheme="majorBidi" w:cstheme="majorBidi"/>
          <w:color w:val="000000" w:themeColor="text1"/>
        </w:rPr>
        <w:t>,</w:t>
      </w:r>
      <w:r w:rsidRPr="7BBA86A9" w:rsidR="00F3732A">
        <w:rPr>
          <w:rStyle w:val="normaltextrun"/>
          <w:rFonts w:eastAsia="Times New Roman" w:asciiTheme="majorBidi" w:hAnsiTheme="majorBidi" w:cstheme="majorBidi"/>
          <w:color w:val="000000" w:themeColor="text1"/>
        </w:rPr>
        <w:t xml:space="preserve"> and reference OMB control number </w:t>
      </w:r>
      <w:r w:rsidRPr="7BBA86A9" w:rsidR="00CF7D67">
        <w:rPr>
          <w:rStyle w:val="normaltextrun"/>
          <w:rFonts w:eastAsia="Times New Roman" w:asciiTheme="majorBidi" w:hAnsiTheme="majorBidi" w:cstheme="majorBidi"/>
          <w:color w:val="000000" w:themeColor="text1"/>
        </w:rPr>
        <w:t>1290</w:t>
      </w:r>
      <w:r w:rsidRPr="7BBA86A9" w:rsidR="00F3732A">
        <w:rPr>
          <w:rStyle w:val="normaltextrun"/>
          <w:rFonts w:eastAsia="Times New Roman" w:asciiTheme="majorBidi" w:hAnsiTheme="majorBidi" w:cstheme="majorBidi"/>
          <w:color w:val="000000" w:themeColor="text1"/>
        </w:rPr>
        <w:t>-</w:t>
      </w:r>
      <w:r w:rsidRPr="7BBA86A9" w:rsidR="00CF7D67">
        <w:rPr>
          <w:rStyle w:val="normaltextrun"/>
          <w:rFonts w:eastAsia="Times New Roman" w:asciiTheme="majorBidi" w:hAnsiTheme="majorBidi" w:cstheme="majorBidi"/>
          <w:color w:val="000000" w:themeColor="text1"/>
        </w:rPr>
        <w:t>0NEW</w:t>
      </w:r>
      <w:r w:rsidRPr="7BBA86A9" w:rsidR="00F3732A">
        <w:rPr>
          <w:rStyle w:val="normaltextrun"/>
          <w:rFonts w:eastAsia="Times New Roman" w:asciiTheme="majorBidi" w:hAnsiTheme="majorBidi" w:cstheme="majorBidi"/>
          <w:color w:val="000000" w:themeColor="text1"/>
        </w:rPr>
        <w:t xml:space="preserve">.  NOTE: Please do not send your completed </w:t>
      </w:r>
      <w:r w:rsidRPr="7BBA86A9" w:rsidR="00B252FD">
        <w:rPr>
          <w:rStyle w:val="normaltextrun"/>
          <w:rFonts w:eastAsia="Times New Roman" w:asciiTheme="majorBidi" w:hAnsiTheme="majorBidi" w:cstheme="majorBidi"/>
          <w:color w:val="000000" w:themeColor="text1"/>
        </w:rPr>
        <w:t>interview</w:t>
      </w:r>
      <w:r w:rsidRPr="7BBA86A9" w:rsidR="00F3732A">
        <w:rPr>
          <w:rStyle w:val="normaltextrun"/>
          <w:rFonts w:eastAsia="Times New Roman" w:asciiTheme="majorBidi" w:hAnsiTheme="majorBidi" w:cstheme="majorBidi"/>
          <w:color w:val="000000" w:themeColor="text1"/>
        </w:rPr>
        <w:t xml:space="preserve"> to this address.</w:t>
      </w:r>
    </w:p>
    <w:p w:rsidR="00E371DB" w:rsidRPr="006A510E" w:rsidP="00E371DB" w14:paraId="2285BB4E" w14:textId="77777777">
      <w:pPr>
        <w:pStyle w:val="paragraph"/>
        <w:spacing w:before="0" w:beforeAutospacing="0" w:after="0" w:afterAutospacing="0"/>
        <w:textAlignment w:val="baseline"/>
        <w:rPr>
          <w:rFonts w:ascii="Segoe UI" w:hAnsi="Segoe UI" w:cs="Segoe UI"/>
          <w:sz w:val="22"/>
          <w:szCs w:val="22"/>
        </w:rPr>
      </w:pPr>
      <w:r w:rsidRPr="006A510E">
        <w:rPr>
          <w:rStyle w:val="normaltextrun"/>
          <w:rFonts w:eastAsiaTheme="majorEastAsia"/>
          <w:b/>
          <w:bCs/>
          <w:color w:val="196B24"/>
          <w:sz w:val="22"/>
          <w:szCs w:val="22"/>
        </w:rPr>
        <w:t>Introduction </w:t>
      </w:r>
      <w:r w:rsidRPr="006A510E">
        <w:rPr>
          <w:rStyle w:val="eop"/>
          <w:rFonts w:eastAsiaTheme="majorEastAsia"/>
          <w:color w:val="196B24"/>
          <w:sz w:val="22"/>
          <w:szCs w:val="22"/>
        </w:rPr>
        <w:t> </w:t>
      </w:r>
    </w:p>
    <w:p w:rsidR="00E371DB" w:rsidRPr="006A510E" w:rsidP="00E371DB" w14:paraId="7F6F677D" w14:textId="77777777">
      <w:pPr>
        <w:pStyle w:val="paragraph"/>
        <w:spacing w:before="0" w:beforeAutospacing="0" w:after="0" w:afterAutospacing="0"/>
        <w:textAlignment w:val="baseline"/>
        <w:rPr>
          <w:rFonts w:ascii="Segoe UI" w:hAnsi="Segoe UI" w:cs="Segoe UI"/>
          <w:sz w:val="22"/>
          <w:szCs w:val="22"/>
        </w:rPr>
      </w:pPr>
      <w:r w:rsidRPr="006A510E">
        <w:rPr>
          <w:rStyle w:val="normaltextrun"/>
          <w:rFonts w:eastAsiaTheme="majorEastAsia"/>
          <w:sz w:val="22"/>
          <w:szCs w:val="22"/>
        </w:rPr>
        <w:t>Hello, my name is _____ and I'll be leading our discussion today. </w:t>
      </w:r>
      <w:r w:rsidRPr="006A510E">
        <w:rPr>
          <w:rStyle w:val="eop"/>
          <w:rFonts w:eastAsiaTheme="majorEastAsia"/>
          <w:sz w:val="22"/>
          <w:szCs w:val="22"/>
        </w:rPr>
        <w:t xml:space="preserve">Thank you for providing permission for this discussion to be recorded when you completed the consent form, I will start the recording now. </w:t>
      </w:r>
    </w:p>
    <w:p w:rsidR="00AC52A4" w:rsidRPr="004E76DA" w:rsidP="004E76DA" w14:paraId="2C3759E2" w14:textId="77777777">
      <w:pPr>
        <w:spacing w:after="180" w:line="240" w:lineRule="auto"/>
        <w:rPr>
          <w:rFonts w:ascii="Times New Roman" w:eastAsia="Calibri" w:hAnsi="Times New Roman" w:cs="Calibri"/>
          <w:kern w:val="0"/>
          <w14:ligatures w14:val="none"/>
        </w:rPr>
      </w:pPr>
    </w:p>
    <w:p w:rsidR="004E76DA" w:rsidRPr="004E76DA" w:rsidP="004E76DA" w14:paraId="13F2F6EF" w14:textId="77777777">
      <w:pPr>
        <w:spacing w:after="80" w:line="240" w:lineRule="auto"/>
        <w:rPr>
          <w:rFonts w:ascii="Arial Narrow" w:eastAsia="Times New Roman" w:hAnsi="Arial Narrow" w:cs="Arial"/>
          <w:b/>
          <w:bCs/>
          <w:color w:val="013E5B"/>
          <w:kern w:val="0"/>
          <w:sz w:val="24"/>
          <w:szCs w:val="20"/>
          <w14:ligatures w14:val="none"/>
        </w:rPr>
      </w:pPr>
      <w:r w:rsidRPr="004E76DA">
        <w:rPr>
          <w:rFonts w:ascii="Arial Narrow" w:eastAsia="Times New Roman" w:hAnsi="Arial Narrow" w:cs="Arial"/>
          <w:b/>
          <w:bCs/>
          <w:color w:val="013E5B"/>
          <w:kern w:val="0"/>
          <w:sz w:val="24"/>
          <w:szCs w:val="20"/>
          <w14:ligatures w14:val="none"/>
        </w:rPr>
        <w:t>Position and Responsibilities</w:t>
      </w:r>
    </w:p>
    <w:p w:rsidR="004E76DA" w:rsidRPr="004E76DA" w:rsidP="004E76DA" w14:paraId="6AF7E119" w14:textId="3875D7F7">
      <w:pPr>
        <w:spacing w:after="180" w:line="240" w:lineRule="auto"/>
        <w:rPr>
          <w:rFonts w:ascii="Times New Roman" w:eastAsia="Times New Roman" w:hAnsi="Times New Roman" w:cs="Times New Roman"/>
          <w:kern w:val="0"/>
          <w:szCs w:val="20"/>
          <w14:ligatures w14:val="none"/>
        </w:rPr>
      </w:pPr>
      <w:r w:rsidRPr="004E76DA">
        <w:rPr>
          <w:rFonts w:ascii="Times New Roman" w:eastAsia="Times New Roman" w:hAnsi="Times New Roman" w:cs="Times New Roman"/>
          <w:kern w:val="0"/>
          <w:szCs w:val="20"/>
          <w14:ligatures w14:val="none"/>
        </w:rPr>
        <w:t xml:space="preserve">I want to start by asking about your role in </w:t>
      </w:r>
      <w:r w:rsidRPr="004E76DA">
        <w:rPr>
          <w:rFonts w:ascii="Times New Roman" w:eastAsia="Times New Roman" w:hAnsi="Times New Roman" w:cs="Times New Roman"/>
          <w:bCs/>
          <w:kern w:val="0"/>
          <w:szCs w:val="20"/>
          <w14:ligatures w14:val="none"/>
        </w:rPr>
        <w:t>the</w:t>
      </w:r>
      <w:r w:rsidRPr="004E76DA">
        <w:rPr>
          <w:rFonts w:ascii="Times New Roman" w:eastAsia="Times New Roman" w:hAnsi="Times New Roman" w:cs="Times New Roman"/>
          <w:b/>
          <w:kern w:val="0"/>
          <w:szCs w:val="20"/>
          <w14:ligatures w14:val="none"/>
        </w:rPr>
        <w:t xml:space="preserve"> </w:t>
      </w:r>
      <w:r w:rsidRPr="004E76DA">
        <w:rPr>
          <w:rFonts w:ascii="Times New Roman" w:eastAsia="Times New Roman" w:hAnsi="Times New Roman" w:cs="Times New Roman"/>
          <w:kern w:val="0"/>
          <w:szCs w:val="20"/>
          <w14:ligatures w14:val="none"/>
        </w:rPr>
        <w:t>E</w:t>
      </w:r>
      <w:r w:rsidR="00CF335C">
        <w:rPr>
          <w:rFonts w:ascii="Times New Roman" w:eastAsia="Times New Roman" w:hAnsi="Times New Roman" w:cs="Times New Roman"/>
          <w:kern w:val="0"/>
          <w:szCs w:val="20"/>
          <w14:ligatures w14:val="none"/>
        </w:rPr>
        <w:t xml:space="preserve">mployment </w:t>
      </w:r>
      <w:r w:rsidRPr="004E76DA" w:rsidR="00CF335C">
        <w:rPr>
          <w:rFonts w:ascii="Times New Roman" w:eastAsia="Times New Roman" w:hAnsi="Times New Roman" w:cs="Times New Roman"/>
          <w:kern w:val="0"/>
          <w:szCs w:val="20"/>
          <w14:ligatures w14:val="none"/>
        </w:rPr>
        <w:t>T</w:t>
      </w:r>
      <w:r w:rsidR="00CF335C">
        <w:rPr>
          <w:rFonts w:ascii="Times New Roman" w:eastAsia="Times New Roman" w:hAnsi="Times New Roman" w:cs="Times New Roman"/>
          <w:kern w:val="0"/>
          <w:szCs w:val="20"/>
          <w14:ligatures w14:val="none"/>
        </w:rPr>
        <w:t xml:space="preserve">ransition </w:t>
      </w:r>
      <w:r w:rsidRPr="004E76DA">
        <w:rPr>
          <w:rFonts w:ascii="Times New Roman" w:eastAsia="Times New Roman" w:hAnsi="Times New Roman" w:cs="Times New Roman"/>
          <w:kern w:val="0"/>
          <w:szCs w:val="20"/>
          <w14:ligatures w14:val="none"/>
        </w:rPr>
        <w:t>M</w:t>
      </w:r>
      <w:r w:rsidR="00CF335C">
        <w:rPr>
          <w:rFonts w:ascii="Times New Roman" w:eastAsia="Times New Roman" w:hAnsi="Times New Roman" w:cs="Times New Roman"/>
          <w:kern w:val="0"/>
          <w:szCs w:val="20"/>
          <w14:ligatures w14:val="none"/>
        </w:rPr>
        <w:t>odel (ETM)</w:t>
      </w:r>
      <w:r w:rsidRPr="004E76DA">
        <w:rPr>
          <w:rFonts w:ascii="Times New Roman" w:eastAsia="Times New Roman" w:hAnsi="Times New Roman" w:cs="Times New Roman"/>
          <w:kern w:val="0"/>
          <w:szCs w:val="20"/>
          <w14:ligatures w14:val="none"/>
        </w:rPr>
        <w:t xml:space="preserve"> project. </w:t>
      </w:r>
    </w:p>
    <w:p w:rsidR="004E76DA" w:rsidRPr="004E76DA" w:rsidP="5D1E0D79" w14:paraId="428377B7" w14:textId="49D75416">
      <w:pPr>
        <w:numPr>
          <w:ilvl w:val="0"/>
          <w:numId w:val="4"/>
        </w:numPr>
        <w:spacing w:after="180" w:line="240" w:lineRule="auto"/>
        <w:rPr>
          <w:rFonts w:ascii="Times New Roman" w:eastAsia="SimSun" w:hAnsi="Times New Roman" w:cs="Times New Roman"/>
          <w:kern w:val="0"/>
          <w:lang w:eastAsia="ja-JP"/>
          <w14:ligatures w14:val="none"/>
        </w:rPr>
      </w:pPr>
      <w:r w:rsidRPr="5D1E0D79">
        <w:rPr>
          <w:rFonts w:ascii="Times New Roman" w:eastAsia="SimSun" w:hAnsi="Times New Roman" w:cs="Times New Roman"/>
          <w:kern w:val="0"/>
          <w:lang w:eastAsia="ja-JP"/>
          <w14:ligatures w14:val="none"/>
        </w:rPr>
        <w:t xml:space="preserve">As the state project director, what are your responsibilities with </w:t>
      </w:r>
      <w:r w:rsidRPr="5D1E0D79" w:rsidR="219E2121">
        <w:rPr>
          <w:rFonts w:ascii="Times New Roman" w:eastAsia="SimSun" w:hAnsi="Times New Roman" w:cs="Times New Roman"/>
          <w:kern w:val="0"/>
          <w:lang w:eastAsia="ja-JP"/>
          <w14:ligatures w14:val="none"/>
        </w:rPr>
        <w:t xml:space="preserve">the </w:t>
      </w:r>
      <w:r w:rsidRPr="5D1E0D79">
        <w:rPr>
          <w:rFonts w:ascii="Times New Roman" w:eastAsia="SimSun" w:hAnsi="Times New Roman" w:cs="Times New Roman"/>
          <w:kern w:val="0"/>
          <w:lang w:eastAsia="ja-JP"/>
          <w14:ligatures w14:val="none"/>
        </w:rPr>
        <w:t>ETM</w:t>
      </w:r>
      <w:r w:rsidRPr="5D1E0D79" w:rsidR="07D69567">
        <w:rPr>
          <w:rFonts w:ascii="Times New Roman" w:eastAsia="SimSun" w:hAnsi="Times New Roman" w:cs="Times New Roman"/>
          <w:kern w:val="0"/>
          <w:lang w:eastAsia="ja-JP"/>
          <w14:ligatures w14:val="none"/>
        </w:rPr>
        <w:t xml:space="preserve"> project</w:t>
      </w:r>
      <w:r w:rsidRPr="5D1E0D79">
        <w:rPr>
          <w:rFonts w:ascii="Times New Roman" w:eastAsia="SimSun" w:hAnsi="Times New Roman" w:cs="Times New Roman"/>
          <w:kern w:val="0"/>
          <w:lang w:eastAsia="ja-JP"/>
          <w14:ligatures w14:val="none"/>
        </w:rPr>
        <w:t xml:space="preserve">? </w:t>
      </w:r>
    </w:p>
    <w:p w:rsidR="004E76DA" w:rsidRPr="004E76DA" w:rsidP="004E76DA" w14:paraId="4894763B" w14:textId="77777777">
      <w:pPr>
        <w:numPr>
          <w:ilvl w:val="0"/>
          <w:numId w:val="4"/>
        </w:numPr>
        <w:spacing w:after="180" w:line="240" w:lineRule="auto"/>
        <w:rPr>
          <w:rFonts w:ascii="Cambria" w:eastAsia="SimSun" w:hAnsi="Cambria"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 xml:space="preserve">How long have you been in this position? Have you been involved with </w:t>
      </w:r>
      <w:r w:rsidRPr="004E76DA">
        <w:rPr>
          <w:rFonts w:ascii="Times New Roman" w:eastAsia="SimSun" w:hAnsi="Times New Roman" w:cs="Times New Roman"/>
          <w:b/>
          <w:bCs/>
          <w:kern w:val="0"/>
          <w:szCs w:val="20"/>
          <w:lang w:eastAsia="ja-JP"/>
          <w14:ligatures w14:val="none"/>
        </w:rPr>
        <w:t xml:space="preserve">[STATE'S] </w:t>
      </w:r>
      <w:r w:rsidRPr="004E76DA">
        <w:rPr>
          <w:rFonts w:ascii="Times New Roman" w:eastAsia="SimSun" w:hAnsi="Times New Roman" w:cs="Times New Roman"/>
          <w:kern w:val="0"/>
          <w:szCs w:val="20"/>
          <w:lang w:eastAsia="ja-JP"/>
          <w14:ligatures w14:val="none"/>
        </w:rPr>
        <w:t>ETM project since the grant was awarded?</w:t>
      </w:r>
    </w:p>
    <w:p w:rsidR="004E76DA" w:rsidRPr="004E76DA" w:rsidP="004E76DA" w14:paraId="02888B9B" w14:textId="77777777">
      <w:pPr>
        <w:numPr>
          <w:ilvl w:val="0"/>
          <w:numId w:val="4"/>
        </w:numPr>
        <w:spacing w:after="180" w:line="240" w:lineRule="auto"/>
        <w:rPr>
          <w:rFonts w:ascii="Cambria" w:eastAsia="SimSun" w:hAnsi="Cambria"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 xml:space="preserve">Please confirm the number of local sites currently operating ETM in </w:t>
      </w:r>
      <w:r w:rsidRPr="004E76DA">
        <w:rPr>
          <w:rFonts w:ascii="Times New Roman" w:eastAsia="SimSun" w:hAnsi="Times New Roman" w:cs="Times New Roman"/>
          <w:b/>
          <w:bCs/>
          <w:kern w:val="0"/>
          <w:szCs w:val="20"/>
          <w:lang w:eastAsia="ja-JP"/>
          <w14:ligatures w14:val="none"/>
        </w:rPr>
        <w:t>[STATE].</w:t>
      </w:r>
    </w:p>
    <w:p w:rsidR="004E76DA" w:rsidRPr="004E76DA" w:rsidP="004E76DA" w14:paraId="4B606870" w14:textId="7B3B8341">
      <w:pPr>
        <w:spacing w:after="80" w:line="240" w:lineRule="auto"/>
        <w:rPr>
          <w:rFonts w:ascii="Arial Narrow" w:eastAsia="Times New Roman" w:hAnsi="Arial Narrow" w:cs="Arial"/>
          <w:b/>
          <w:bCs/>
          <w:color w:val="013E5B"/>
          <w:kern w:val="0"/>
          <w:sz w:val="24"/>
          <w:szCs w:val="20"/>
          <w14:ligatures w14:val="none"/>
        </w:rPr>
      </w:pPr>
      <w:r w:rsidRPr="004E76DA">
        <w:rPr>
          <w:rFonts w:ascii="Arial Narrow" w:eastAsia="Times New Roman" w:hAnsi="Arial Narrow" w:cs="Arial"/>
          <w:b/>
          <w:bCs/>
          <w:color w:val="013E5B"/>
          <w:kern w:val="0"/>
          <w:sz w:val="24"/>
          <w:szCs w:val="20"/>
          <w14:ligatures w14:val="none"/>
        </w:rPr>
        <w:t>Engag</w:t>
      </w:r>
      <w:r>
        <w:rPr>
          <w:rFonts w:ascii="Arial Narrow" w:eastAsia="Times New Roman" w:hAnsi="Arial Narrow" w:cs="Arial"/>
          <w:b/>
          <w:bCs/>
          <w:color w:val="013E5B"/>
          <w:kern w:val="0"/>
          <w:sz w:val="24"/>
          <w:szCs w:val="20"/>
          <w14:ligatures w14:val="none"/>
        </w:rPr>
        <w:t>ing</w:t>
      </w:r>
      <w:r w:rsidRPr="004E76DA">
        <w:rPr>
          <w:rFonts w:ascii="Arial Narrow" w:eastAsia="Times New Roman" w:hAnsi="Arial Narrow" w:cs="Arial"/>
          <w:b/>
          <w:bCs/>
          <w:color w:val="013E5B"/>
          <w:kern w:val="0"/>
          <w:sz w:val="24"/>
          <w:szCs w:val="20"/>
          <w14:ligatures w14:val="none"/>
        </w:rPr>
        <w:t xml:space="preserve"> </w:t>
      </w:r>
      <w:r w:rsidRPr="004E76DA">
        <w:rPr>
          <w:rFonts w:ascii="Arial Narrow" w:eastAsia="Times New Roman" w:hAnsi="Arial Narrow" w:cs="Arial"/>
          <w:b/>
          <w:bCs/>
          <w:color w:val="013E5B"/>
          <w:kern w:val="0"/>
          <w:sz w:val="24"/>
          <w:szCs w:val="20"/>
          <w14:ligatures w14:val="none"/>
        </w:rPr>
        <w:t xml:space="preserve">Participants </w:t>
      </w:r>
    </w:p>
    <w:p w:rsidR="004E76DA" w:rsidRPr="004E76DA" w:rsidP="004E76DA" w14:paraId="4C937432" w14:textId="77777777">
      <w:p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 xml:space="preserve">I'd like to ask you some questions about getting young people involved with the program and keeping them involved until they achieve employment. </w:t>
      </w:r>
    </w:p>
    <w:p w:rsidR="004E76DA" w:rsidRPr="004E76DA" w:rsidP="004E76DA" w14:paraId="4FDD7509" w14:textId="02F6D599">
      <w:pPr>
        <w:numPr>
          <w:ilvl w:val="0"/>
          <w:numId w:val="4"/>
        </w:num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How would you describe the populations of youth and young adults being invited to participate in ETM in your state?</w:t>
      </w:r>
    </w:p>
    <w:p w:rsidR="004E76DA" w:rsidRPr="004E76DA" w:rsidP="004E76DA" w14:paraId="7DDFB00F" w14:textId="77777777">
      <w:pPr>
        <w:numPr>
          <w:ilvl w:val="0"/>
          <w:numId w:val="4"/>
        </w:num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Can you describe any notable differences you've observed in recruitment and retention strategies across different sites?</w:t>
      </w:r>
    </w:p>
    <w:p w:rsidR="004E76DA" w:rsidRPr="004E76DA" w:rsidP="004E76DA" w14:paraId="09722ED5" w14:textId="77777777">
      <w:pPr>
        <w:numPr>
          <w:ilvl w:val="1"/>
          <w:numId w:val="4"/>
        </w:num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i/>
          <w:iCs/>
          <w:kern w:val="0"/>
          <w:szCs w:val="20"/>
          <w:lang w:eastAsia="ja-JP"/>
          <w14:ligatures w14:val="none"/>
        </w:rPr>
        <w:t>[PROBE for information about retention, if it's not offered.]</w:t>
      </w:r>
    </w:p>
    <w:p w:rsidR="004E76DA" w:rsidRPr="004E76DA" w:rsidP="305869EC" w14:paraId="7C7B4CC2" w14:textId="77777777">
      <w:pPr>
        <w:numPr>
          <w:ilvl w:val="0"/>
          <w:numId w:val="4"/>
        </w:numPr>
        <w:spacing w:after="180" w:line="240" w:lineRule="auto"/>
        <w:rPr>
          <w:rFonts w:ascii="Times New Roman" w:eastAsia="SimSun" w:hAnsi="Times New Roman" w:cs="Times New Roman"/>
          <w:kern w:val="0"/>
          <w:lang w:eastAsia="ja-JP"/>
          <w14:ligatures w14:val="none"/>
        </w:rPr>
      </w:pPr>
      <w:r w:rsidRPr="305869EC">
        <w:rPr>
          <w:rFonts w:ascii="Times New Roman" w:eastAsia="SimSun" w:hAnsi="Times New Roman" w:cs="Times New Roman"/>
          <w:kern w:val="0"/>
          <w:lang w:eastAsia="ja-JP"/>
          <w14:ligatures w14:val="none"/>
        </w:rPr>
        <w:t xml:space="preserve">What successes have you seen in recruitment and retention at the different ETM sites? </w:t>
      </w:r>
    </w:p>
    <w:p w:rsidR="004E76DA" w:rsidRPr="004E76DA" w:rsidP="5D1E0D79" w14:paraId="213CB533" w14:textId="455E2C03">
      <w:pPr>
        <w:numPr>
          <w:ilvl w:val="1"/>
          <w:numId w:val="4"/>
        </w:numPr>
        <w:spacing w:after="180" w:line="240" w:lineRule="auto"/>
        <w:rPr>
          <w:rFonts w:ascii="Times New Roman" w:eastAsia="SimSun" w:hAnsi="Times New Roman" w:cs="Times New Roman"/>
          <w:kern w:val="0"/>
          <w:lang w:eastAsia="ja-JP"/>
          <w14:ligatures w14:val="none"/>
        </w:rPr>
      </w:pPr>
      <w:r w:rsidRPr="5D1E0D79">
        <w:rPr>
          <w:rFonts w:ascii="Times New Roman" w:eastAsia="SimSun" w:hAnsi="Times New Roman" w:cs="Times New Roman"/>
          <w:kern w:val="0"/>
          <w:lang w:eastAsia="ja-JP"/>
          <w14:ligatures w14:val="none"/>
        </w:rPr>
        <w:t xml:space="preserve">How do these successes </w:t>
      </w:r>
      <w:r w:rsidRPr="5D1E0D79" w:rsidR="008F56BF">
        <w:rPr>
          <w:rFonts w:ascii="Times New Roman" w:eastAsia="SimSun" w:hAnsi="Times New Roman" w:cs="Times New Roman"/>
          <w:kern w:val="0"/>
          <w:lang w:eastAsia="ja-JP"/>
          <w14:ligatures w14:val="none"/>
        </w:rPr>
        <w:t>vary across sites</w:t>
      </w:r>
      <w:r w:rsidRPr="5D1E0D79">
        <w:rPr>
          <w:rFonts w:ascii="Times New Roman" w:eastAsia="SimSun" w:hAnsi="Times New Roman" w:cs="Times New Roman"/>
          <w:kern w:val="0"/>
          <w:lang w:eastAsia="ja-JP"/>
          <w14:ligatures w14:val="none"/>
        </w:rPr>
        <w:t>?</w:t>
      </w:r>
    </w:p>
    <w:p w:rsidR="004E76DA" w:rsidRPr="004E76DA" w:rsidP="004E76DA" w14:paraId="31002FC8" w14:textId="77777777">
      <w:pPr>
        <w:numPr>
          <w:ilvl w:val="1"/>
          <w:numId w:val="4"/>
        </w:num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i/>
          <w:iCs/>
          <w:kern w:val="0"/>
          <w:szCs w:val="20"/>
          <w:lang w:eastAsia="ja-JP"/>
          <w14:ligatures w14:val="none"/>
        </w:rPr>
        <w:t>[PROBE for information about retention, if it's not offered.]</w:t>
      </w:r>
    </w:p>
    <w:p w:rsidR="004E76DA" w:rsidRPr="004E76DA" w:rsidP="5D1E0D79" w14:paraId="6F35E5B8" w14:textId="54ADAD7A">
      <w:pPr>
        <w:numPr>
          <w:ilvl w:val="0"/>
          <w:numId w:val="4"/>
        </w:numPr>
        <w:spacing w:after="180" w:line="240" w:lineRule="auto"/>
        <w:rPr>
          <w:rFonts w:ascii="Times New Roman" w:eastAsia="SimSun" w:hAnsi="Times New Roman" w:cs="Times New Roman"/>
          <w:kern w:val="0"/>
          <w:lang w:eastAsia="ja-JP"/>
          <w14:ligatures w14:val="none"/>
        </w:rPr>
      </w:pPr>
      <w:r w:rsidRPr="5D1E0D79">
        <w:rPr>
          <w:rFonts w:ascii="Times New Roman" w:eastAsia="SimSun" w:hAnsi="Times New Roman" w:cs="Times New Roman"/>
          <w:kern w:val="0"/>
          <w:lang w:eastAsia="ja-JP"/>
          <w14:ligatures w14:val="none"/>
        </w:rPr>
        <w:t xml:space="preserve">What are some challenges related to </w:t>
      </w:r>
      <w:r w:rsidRPr="5D1E0D79" w:rsidR="48BC83A4">
        <w:rPr>
          <w:rFonts w:ascii="Times New Roman" w:eastAsia="SimSun" w:hAnsi="Times New Roman" w:cs="Times New Roman"/>
          <w:kern w:val="0"/>
          <w:lang w:eastAsia="ja-JP"/>
          <w14:ligatures w14:val="none"/>
        </w:rPr>
        <w:t xml:space="preserve">the </w:t>
      </w:r>
      <w:r w:rsidRPr="5D1E0D79">
        <w:rPr>
          <w:rFonts w:ascii="Times New Roman" w:eastAsia="SimSun" w:hAnsi="Times New Roman" w:cs="Times New Roman"/>
          <w:kern w:val="0"/>
          <w:lang w:eastAsia="ja-JP"/>
          <w14:ligatures w14:val="none"/>
        </w:rPr>
        <w:t xml:space="preserve">recruitment and retention </w:t>
      </w:r>
      <w:r w:rsidRPr="5D1E0D79" w:rsidR="5CF09BD3">
        <w:rPr>
          <w:rFonts w:ascii="Times New Roman" w:eastAsia="SimSun" w:hAnsi="Times New Roman" w:cs="Times New Roman"/>
          <w:kern w:val="0"/>
          <w:lang w:eastAsia="ja-JP"/>
          <w14:ligatures w14:val="none"/>
        </w:rPr>
        <w:t xml:space="preserve">of </w:t>
      </w:r>
      <w:r w:rsidRPr="5D1E0D79" w:rsidR="00617279">
        <w:rPr>
          <w:rFonts w:ascii="Times New Roman" w:eastAsia="SimSun" w:hAnsi="Times New Roman" w:cs="Times New Roman"/>
          <w:kern w:val="0"/>
          <w:lang w:eastAsia="ja-JP"/>
          <w14:ligatures w14:val="none"/>
        </w:rPr>
        <w:t>participants</w:t>
      </w:r>
      <w:r w:rsidRPr="5D1E0D79" w:rsidR="5CF09BD3">
        <w:rPr>
          <w:rFonts w:ascii="Times New Roman" w:eastAsia="SimSun" w:hAnsi="Times New Roman" w:cs="Times New Roman"/>
          <w:kern w:val="0"/>
          <w:lang w:eastAsia="ja-JP"/>
          <w14:ligatures w14:val="none"/>
        </w:rPr>
        <w:t xml:space="preserve"> </w:t>
      </w:r>
      <w:r w:rsidRPr="5D1E0D79">
        <w:rPr>
          <w:rFonts w:ascii="Times New Roman" w:eastAsia="SimSun" w:hAnsi="Times New Roman" w:cs="Times New Roman"/>
          <w:kern w:val="0"/>
          <w:lang w:eastAsia="ja-JP"/>
          <w14:ligatures w14:val="none"/>
        </w:rPr>
        <w:t xml:space="preserve">that different ETM sites have faced? </w:t>
      </w:r>
    </w:p>
    <w:p w:rsidR="004E76DA" w:rsidRPr="004E76DA" w:rsidP="305869EC" w14:paraId="01BAAA6D" w14:textId="0676E490">
      <w:pPr>
        <w:numPr>
          <w:ilvl w:val="1"/>
          <w:numId w:val="4"/>
        </w:numPr>
        <w:spacing w:after="180" w:line="240" w:lineRule="auto"/>
        <w:rPr>
          <w:rFonts w:ascii="Times New Roman" w:eastAsia="SimSun" w:hAnsi="Times New Roman" w:cs="Times New Roman"/>
          <w:kern w:val="0"/>
          <w:lang w:eastAsia="ja-JP"/>
          <w14:ligatures w14:val="none"/>
        </w:rPr>
      </w:pPr>
      <w:r w:rsidRPr="305869EC">
        <w:rPr>
          <w:rFonts w:ascii="Times New Roman" w:eastAsia="SimSun" w:hAnsi="Times New Roman" w:cs="Times New Roman"/>
          <w:kern w:val="0"/>
          <w:lang w:eastAsia="ja-JP"/>
          <w14:ligatures w14:val="none"/>
        </w:rPr>
        <w:t>How do these challenges vary across sites?</w:t>
      </w:r>
    </w:p>
    <w:p w:rsidR="004E76DA" w:rsidRPr="004E76DA" w:rsidP="004E76DA" w14:paraId="7128BE55" w14:textId="77777777">
      <w:pPr>
        <w:numPr>
          <w:ilvl w:val="1"/>
          <w:numId w:val="4"/>
        </w:num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i/>
          <w:iCs/>
          <w:kern w:val="0"/>
          <w:szCs w:val="20"/>
          <w:lang w:eastAsia="ja-JP"/>
          <w14:ligatures w14:val="none"/>
        </w:rPr>
        <w:t>[PROBE for information about retention, if it's not offered.]</w:t>
      </w:r>
    </w:p>
    <w:p w:rsidR="004E76DA" w:rsidRPr="004E76DA" w:rsidP="004E76DA" w14:paraId="431ABF90" w14:textId="77777777">
      <w:pPr>
        <w:numPr>
          <w:ilvl w:val="0"/>
          <w:numId w:val="4"/>
        </w:num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 xml:space="preserve">What resources or support does </w:t>
      </w:r>
      <w:r w:rsidRPr="004E76DA">
        <w:rPr>
          <w:rFonts w:ascii="Times New Roman" w:eastAsia="SimSun" w:hAnsi="Times New Roman" w:cs="Times New Roman"/>
          <w:b/>
          <w:bCs/>
          <w:kern w:val="0"/>
          <w:szCs w:val="20"/>
          <w:lang w:eastAsia="ja-JP"/>
          <w14:ligatures w14:val="none"/>
        </w:rPr>
        <w:t>[STATE]</w:t>
      </w:r>
      <w:r w:rsidRPr="004E76DA">
        <w:rPr>
          <w:rFonts w:ascii="Times New Roman" w:eastAsia="SimSun" w:hAnsi="Times New Roman" w:cs="Times New Roman"/>
          <w:kern w:val="0"/>
          <w:szCs w:val="20"/>
          <w:lang w:eastAsia="ja-JP"/>
          <w14:ligatures w14:val="none"/>
        </w:rPr>
        <w:t xml:space="preserve"> provide to local areas to aid in participant recruitment and retention?</w:t>
      </w:r>
    </w:p>
    <w:p w:rsidR="004E76DA" w:rsidRPr="004E76DA" w:rsidP="004E76DA" w14:paraId="7433CB74" w14:textId="77777777">
      <w:pPr>
        <w:numPr>
          <w:ilvl w:val="1"/>
          <w:numId w:val="4"/>
        </w:num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b/>
          <w:bCs/>
          <w:i/>
          <w:iCs/>
          <w:kern w:val="0"/>
          <w:szCs w:val="20"/>
          <w:lang w:eastAsia="ja-JP"/>
          <w14:ligatures w14:val="none"/>
        </w:rPr>
        <w:t>[PROBE]</w:t>
      </w:r>
      <w:r w:rsidRPr="004E76DA">
        <w:rPr>
          <w:rFonts w:ascii="Times New Roman" w:eastAsia="SimSun" w:hAnsi="Times New Roman" w:cs="Times New Roman"/>
          <w:i/>
          <w:iCs/>
          <w:kern w:val="0"/>
          <w:szCs w:val="20"/>
          <w:lang w:eastAsia="ja-JP"/>
          <w14:ligatures w14:val="none"/>
        </w:rPr>
        <w:t xml:space="preserve"> </w:t>
      </w:r>
      <w:r w:rsidRPr="004E76DA">
        <w:rPr>
          <w:rFonts w:ascii="Times New Roman" w:eastAsia="SimSun" w:hAnsi="Times New Roman" w:cs="Times New Roman"/>
          <w:kern w:val="0"/>
          <w:szCs w:val="20"/>
          <w:lang w:eastAsia="ja-JP"/>
          <w14:ligatures w14:val="none"/>
        </w:rPr>
        <w:t>Can you provide examples of effective state guidance or resources that have significantly impacted recruitment and retention efforts?</w:t>
      </w:r>
    </w:p>
    <w:p w:rsidR="004E76DA" w:rsidRPr="004E76DA" w:rsidP="004E76DA" w14:paraId="021120AC" w14:textId="77777777">
      <w:pPr>
        <w:numPr>
          <w:ilvl w:val="1"/>
          <w:numId w:val="4"/>
        </w:num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b/>
          <w:bCs/>
          <w:i/>
          <w:iCs/>
          <w:kern w:val="0"/>
          <w:szCs w:val="20"/>
          <w:lang w:eastAsia="ja-JP"/>
          <w14:ligatures w14:val="none"/>
        </w:rPr>
        <w:t>[PROBE]</w:t>
      </w:r>
      <w:r w:rsidRPr="004E76DA">
        <w:rPr>
          <w:rFonts w:ascii="Times New Roman" w:eastAsia="SimSun" w:hAnsi="Times New Roman" w:cs="Times New Roman"/>
          <w:kern w:val="0"/>
          <w:szCs w:val="20"/>
          <w:lang w:eastAsia="ja-JP"/>
          <w14:ligatures w14:val="none"/>
        </w:rPr>
        <w:t xml:space="preserve"> How do local areas typically use the support and resources provided by </w:t>
      </w:r>
      <w:r w:rsidRPr="004E76DA">
        <w:rPr>
          <w:rFonts w:ascii="Times New Roman" w:eastAsia="SimSun" w:hAnsi="Times New Roman" w:cs="Times New Roman"/>
          <w:b/>
          <w:bCs/>
          <w:kern w:val="0"/>
          <w:szCs w:val="20"/>
          <w:lang w:eastAsia="ja-JP"/>
          <w14:ligatures w14:val="none"/>
        </w:rPr>
        <w:t xml:space="preserve">[STATE] </w:t>
      </w:r>
      <w:r w:rsidRPr="004E76DA">
        <w:rPr>
          <w:rFonts w:ascii="Times New Roman" w:eastAsia="SimSun" w:hAnsi="Times New Roman" w:cs="Times New Roman"/>
          <w:kern w:val="0"/>
          <w:szCs w:val="20"/>
          <w:lang w:eastAsia="ja-JP"/>
          <w14:ligatures w14:val="none"/>
        </w:rPr>
        <w:t xml:space="preserve">regarding recruitment and retention efforts? </w:t>
      </w:r>
    </w:p>
    <w:p w:rsidR="004E76DA" w:rsidRPr="004E76DA" w:rsidP="004E76DA" w14:paraId="661F1FF4" w14:textId="77777777">
      <w:pPr>
        <w:spacing w:after="80" w:line="240" w:lineRule="auto"/>
        <w:rPr>
          <w:rFonts w:ascii="Arial Narrow" w:eastAsia="Times New Roman" w:hAnsi="Arial Narrow" w:cs="Arial"/>
          <w:b/>
          <w:bCs/>
          <w:color w:val="013E5B"/>
          <w:kern w:val="0"/>
          <w:sz w:val="24"/>
          <w:szCs w:val="20"/>
          <w14:ligatures w14:val="none"/>
        </w:rPr>
      </w:pPr>
      <w:r w:rsidRPr="004E76DA">
        <w:rPr>
          <w:rFonts w:ascii="Arial Narrow" w:eastAsia="Times New Roman" w:hAnsi="Arial Narrow" w:cs="Arial"/>
          <w:b/>
          <w:bCs/>
          <w:color w:val="013E5B"/>
          <w:kern w:val="0"/>
          <w:sz w:val="24"/>
          <w:szCs w:val="20"/>
          <w14:ligatures w14:val="none"/>
        </w:rPr>
        <w:t xml:space="preserve">Increased Capacity </w:t>
      </w:r>
    </w:p>
    <w:p w:rsidR="004E76DA" w:rsidRPr="004E76DA" w:rsidP="004E76DA" w14:paraId="5319B9B2" w14:textId="77777777">
      <w:p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 xml:space="preserve">Next, I'd like to explore how ETM has increased capacity for </w:t>
      </w:r>
      <w:r w:rsidRPr="004E76DA">
        <w:rPr>
          <w:rFonts w:ascii="Times New Roman" w:eastAsia="SimSun" w:hAnsi="Times New Roman" w:cs="Times New Roman"/>
          <w:b/>
          <w:bCs/>
          <w:kern w:val="0"/>
          <w:szCs w:val="20"/>
          <w:lang w:eastAsia="ja-JP"/>
          <w14:ligatures w14:val="none"/>
        </w:rPr>
        <w:t xml:space="preserve">[STATE] </w:t>
      </w:r>
      <w:r w:rsidRPr="004E76DA">
        <w:rPr>
          <w:rFonts w:ascii="Times New Roman" w:eastAsia="SimSun" w:hAnsi="Times New Roman" w:cs="Times New Roman"/>
          <w:kern w:val="0"/>
          <w:szCs w:val="20"/>
          <w:lang w:eastAsia="ja-JP"/>
          <w14:ligatures w14:val="none"/>
        </w:rPr>
        <w:t>to try new approaches to employment services.</w:t>
      </w:r>
      <w:r w:rsidRPr="004E76DA">
        <w:rPr>
          <w:rFonts w:ascii="Times New Roman" w:eastAsia="SimSun" w:hAnsi="Times New Roman" w:cs="Times New Roman"/>
          <w:b/>
          <w:bCs/>
          <w:kern w:val="0"/>
          <w:szCs w:val="20"/>
          <w:lang w:eastAsia="ja-JP"/>
          <w14:ligatures w14:val="none"/>
        </w:rPr>
        <w:t xml:space="preserve"> </w:t>
      </w:r>
    </w:p>
    <w:p w:rsidR="004E76DA" w:rsidRPr="004E76DA" w:rsidP="004E76DA" w14:paraId="1CF5BB48" w14:textId="77777777">
      <w:pPr>
        <w:numPr>
          <w:ilvl w:val="0"/>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Please describe the key partners you've engaged, at the state and local levels, to deliver ETM services.</w:t>
      </w:r>
    </w:p>
    <w:p w:rsidR="004E76DA" w:rsidRPr="004E76DA" w:rsidP="004E76DA" w14:paraId="1A1E75ED" w14:textId="77777777">
      <w:pPr>
        <w:numPr>
          <w:ilvl w:val="0"/>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 xml:space="preserve">What kinds of resources, support, or guidance does </w:t>
      </w:r>
      <w:r w:rsidRPr="004E76DA">
        <w:rPr>
          <w:rFonts w:ascii="Times New Roman" w:eastAsia="Calibri" w:hAnsi="Times New Roman" w:cs="Times New Roman"/>
          <w:b/>
          <w:bCs/>
          <w:kern w:val="0"/>
          <w:lang w:eastAsia="ja-JP"/>
          <w14:ligatures w14:val="none"/>
        </w:rPr>
        <w:t>[STATE]</w:t>
      </w:r>
      <w:r w:rsidRPr="004E76DA">
        <w:rPr>
          <w:rFonts w:ascii="Times New Roman" w:eastAsia="Calibri" w:hAnsi="Times New Roman" w:cs="Times New Roman"/>
          <w:kern w:val="0"/>
          <w:lang w:eastAsia="ja-JP"/>
          <w14:ligatures w14:val="none"/>
        </w:rPr>
        <w:t xml:space="preserve"> provide to local areas in regard to partner engagement? </w:t>
      </w:r>
    </w:p>
    <w:p w:rsidR="004E76DA" w:rsidRPr="004E76DA" w:rsidP="004E76DA" w14:paraId="1D9EC47D" w14:textId="77777777">
      <w:pPr>
        <w:numPr>
          <w:ilvl w:val="1"/>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b/>
          <w:bCs/>
          <w:i/>
          <w:iCs/>
          <w:kern w:val="0"/>
          <w:lang w:eastAsia="ja-JP"/>
          <w14:ligatures w14:val="none"/>
        </w:rPr>
        <w:t>[PROBE]</w:t>
      </w:r>
      <w:r w:rsidRPr="004E76DA">
        <w:rPr>
          <w:rFonts w:ascii="Times New Roman" w:eastAsia="Calibri" w:hAnsi="Times New Roman" w:cs="Times New Roman"/>
          <w:i/>
          <w:iCs/>
          <w:kern w:val="0"/>
          <w:lang w:eastAsia="ja-JP"/>
          <w14:ligatures w14:val="none"/>
        </w:rPr>
        <w:t xml:space="preserve"> </w:t>
      </w:r>
      <w:r w:rsidRPr="004E76DA">
        <w:rPr>
          <w:rFonts w:ascii="Times New Roman" w:eastAsia="Calibri" w:hAnsi="Times New Roman" w:cs="Times New Roman"/>
          <w:kern w:val="0"/>
          <w:lang w:eastAsia="ja-JP"/>
          <w14:ligatures w14:val="none"/>
        </w:rPr>
        <w:t>Can you provide examples of guidance or resources that have been particularly effective in strengthening partner engagement?</w:t>
      </w:r>
    </w:p>
    <w:p w:rsidR="004E76DA" w:rsidRPr="004E76DA" w:rsidP="004E76DA" w14:paraId="6EE4BC82" w14:textId="77777777">
      <w:pPr>
        <w:numPr>
          <w:ilvl w:val="1"/>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b/>
          <w:bCs/>
          <w:i/>
          <w:iCs/>
          <w:kern w:val="0"/>
          <w:lang w:eastAsia="ja-JP"/>
          <w14:ligatures w14:val="none"/>
        </w:rPr>
        <w:t xml:space="preserve">[PROBE] </w:t>
      </w:r>
      <w:r w:rsidRPr="004E76DA">
        <w:rPr>
          <w:rFonts w:ascii="Times New Roman" w:eastAsia="Calibri" w:hAnsi="Times New Roman" w:cs="Times New Roman"/>
          <w:kern w:val="0"/>
          <w:lang w:eastAsia="ja-JP"/>
          <w14:ligatures w14:val="none"/>
        </w:rPr>
        <w:t xml:space="preserve">How do local areas use the support and resources provided by </w:t>
      </w:r>
      <w:r w:rsidRPr="004E76DA">
        <w:rPr>
          <w:rFonts w:ascii="Times New Roman" w:eastAsia="Calibri" w:hAnsi="Times New Roman" w:cs="Times New Roman"/>
          <w:b/>
          <w:bCs/>
          <w:kern w:val="0"/>
          <w:lang w:eastAsia="ja-JP"/>
          <w14:ligatures w14:val="none"/>
        </w:rPr>
        <w:t xml:space="preserve">[STATE] </w:t>
      </w:r>
      <w:r w:rsidRPr="004E76DA">
        <w:rPr>
          <w:rFonts w:ascii="Times New Roman" w:eastAsia="Calibri" w:hAnsi="Times New Roman" w:cs="Times New Roman"/>
          <w:kern w:val="0"/>
          <w:lang w:eastAsia="ja-JP"/>
          <w14:ligatures w14:val="none"/>
        </w:rPr>
        <w:t>for partner engagement?</w:t>
      </w:r>
    </w:p>
    <w:p w:rsidR="004E76DA" w:rsidRPr="004E76DA" w:rsidP="004E76DA" w14:paraId="5820C3E8" w14:textId="77777777">
      <w:pPr>
        <w:numPr>
          <w:ilvl w:val="0"/>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What successes have you experienced in terms of data sharing among partners?</w:t>
      </w:r>
    </w:p>
    <w:p w:rsidR="004E76DA" w:rsidRPr="004E76DA" w:rsidP="004E76DA" w14:paraId="7C087EB5" w14:textId="77777777">
      <w:pPr>
        <w:numPr>
          <w:ilvl w:val="0"/>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What challenges have arisen in the process of data sharing?</w:t>
      </w:r>
    </w:p>
    <w:p w:rsidR="004E76DA" w:rsidRPr="004E76DA" w:rsidP="004E76DA" w14:paraId="6CF1E761" w14:textId="77777777">
      <w:pPr>
        <w:numPr>
          <w:ilvl w:val="1"/>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How have you addressed these challenges?</w:t>
      </w:r>
    </w:p>
    <w:p w:rsidR="004E76DA" w:rsidRPr="004E76DA" w:rsidP="004E76DA" w14:paraId="1746575F" w14:textId="77777777">
      <w:pPr>
        <w:numPr>
          <w:ilvl w:val="0"/>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What approaches would you suggest to improve collaboration with partners in the future? Are there specific resources, support, or communication strategies that you think would make a difference?</w:t>
      </w:r>
    </w:p>
    <w:p w:rsidR="004E76DA" w:rsidRPr="004E76DA" w:rsidP="004E76DA" w14:paraId="009296FB" w14:textId="77777777">
      <w:pPr>
        <w:spacing w:after="80" w:line="240" w:lineRule="auto"/>
        <w:rPr>
          <w:rFonts w:ascii="Arial Narrow" w:eastAsia="Times New Roman" w:hAnsi="Arial Narrow" w:cs="Arial"/>
          <w:b/>
          <w:bCs/>
          <w:color w:val="013E5B"/>
          <w:kern w:val="0"/>
          <w:sz w:val="24"/>
          <w:szCs w:val="20"/>
          <w14:ligatures w14:val="none"/>
        </w:rPr>
      </w:pPr>
      <w:r w:rsidRPr="004E76DA">
        <w:rPr>
          <w:rFonts w:ascii="Arial Narrow" w:eastAsia="Times New Roman" w:hAnsi="Arial Narrow" w:cs="Arial"/>
          <w:b/>
          <w:bCs/>
          <w:color w:val="013E5B"/>
          <w:kern w:val="0"/>
          <w:sz w:val="24"/>
          <w:szCs w:val="20"/>
          <w14:ligatures w14:val="none"/>
        </w:rPr>
        <w:t>Coordinated Services</w:t>
      </w:r>
    </w:p>
    <w:p w:rsidR="004E76DA" w:rsidRPr="004E76DA" w:rsidP="004E76DA" w14:paraId="12B6C8E5" w14:textId="77777777">
      <w:pPr>
        <w:spacing w:after="180" w:line="240" w:lineRule="auto"/>
        <w:rPr>
          <w:rFonts w:ascii="Times New Roman" w:eastAsia="Calibri" w:hAnsi="Times New Roman" w:cs="Calibri"/>
          <w:kern w:val="0"/>
          <w:szCs w:val="20"/>
          <w14:ligatures w14:val="none"/>
        </w:rPr>
      </w:pPr>
      <w:r w:rsidRPr="004E76DA">
        <w:rPr>
          <w:rFonts w:ascii="Times New Roman" w:eastAsia="Calibri" w:hAnsi="Times New Roman" w:cs="Calibri"/>
          <w:kern w:val="0"/>
          <w:szCs w:val="20"/>
          <w14:ligatures w14:val="none"/>
        </w:rPr>
        <w:t xml:space="preserve">Next, I'd like to discuss services offered at local sites associated with the ETM. </w:t>
      </w:r>
    </w:p>
    <w:p w:rsidR="004E76DA" w:rsidRPr="004E76DA" w:rsidP="004E76DA" w14:paraId="0945A508" w14:textId="77777777">
      <w:pPr>
        <w:numPr>
          <w:ilvl w:val="0"/>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 xml:space="preserve">How does the ETM approach to service delivery compare to the traditional or “business-as-usual” approach in </w:t>
      </w:r>
      <w:r w:rsidRPr="004E76DA">
        <w:rPr>
          <w:rFonts w:ascii="Times New Roman" w:eastAsia="Calibri" w:hAnsi="Times New Roman" w:cs="Times New Roman"/>
          <w:b/>
          <w:bCs/>
          <w:kern w:val="0"/>
          <w:lang w:eastAsia="ja-JP"/>
          <w14:ligatures w14:val="none"/>
        </w:rPr>
        <w:t>[STATE]?</w:t>
      </w:r>
    </w:p>
    <w:p w:rsidR="004E76DA" w:rsidRPr="004E76DA" w:rsidP="004E76DA" w14:paraId="4FD8C67C" w14:textId="646AC4E6">
      <w:pPr>
        <w:numPr>
          <w:ilvl w:val="1"/>
          <w:numId w:val="4"/>
        </w:numPr>
        <w:spacing w:after="180" w:line="240" w:lineRule="auto"/>
        <w:rPr>
          <w:rFonts w:ascii="Times New Roman" w:eastAsia="Calibri" w:hAnsi="Times New Roman" w:cs="Times New Roman"/>
          <w:kern w:val="0"/>
          <w:lang w:eastAsia="ja-JP"/>
          <w14:ligatures w14:val="none"/>
        </w:rPr>
      </w:pPr>
      <w:r w:rsidRPr="5D1E0D79">
        <w:rPr>
          <w:rFonts w:ascii="Times New Roman" w:eastAsia="Calibri" w:hAnsi="Times New Roman" w:cs="Times New Roman"/>
          <w:b/>
          <w:bCs/>
          <w:i/>
          <w:iCs/>
          <w:kern w:val="0"/>
          <w:lang w:eastAsia="ja-JP"/>
          <w14:ligatures w14:val="none"/>
        </w:rPr>
        <w:t xml:space="preserve">[PROBE topics not addressed] </w:t>
      </w:r>
      <w:r w:rsidRPr="004E76DA">
        <w:rPr>
          <w:rFonts w:ascii="Times New Roman" w:eastAsia="Calibri" w:hAnsi="Times New Roman" w:cs="Times New Roman"/>
          <w:kern w:val="0"/>
          <w:lang w:eastAsia="ja-JP"/>
          <w14:ligatures w14:val="none"/>
        </w:rPr>
        <w:t xml:space="preserve">Are there any differences in terms of: employer engagement strategies, collaboration to provide training or employment training opportunities, </w:t>
      </w:r>
      <w:r w:rsidR="00457791">
        <w:rPr>
          <w:rFonts w:ascii="Times New Roman" w:eastAsia="Calibri" w:hAnsi="Times New Roman" w:cs="Times New Roman"/>
          <w:kern w:val="0"/>
          <w:lang w:eastAsia="ja-JP"/>
          <w14:ligatures w14:val="none"/>
        </w:rPr>
        <w:t xml:space="preserve">joint trainings across agencies, </w:t>
      </w:r>
      <w:r w:rsidRPr="004E76DA">
        <w:rPr>
          <w:rFonts w:ascii="Times New Roman" w:eastAsia="Calibri" w:hAnsi="Times New Roman" w:cs="Times New Roman"/>
          <w:kern w:val="0"/>
          <w:lang w:eastAsia="ja-JP"/>
          <w14:ligatures w14:val="none"/>
        </w:rPr>
        <w:t>reducing duplication of services, or VR involvement in IEP meetings?</w:t>
      </w:r>
    </w:p>
    <w:p w:rsidR="004E76DA" w:rsidRPr="004E76DA" w:rsidP="004E76DA" w14:paraId="4A436970" w14:textId="77777777">
      <w:pPr>
        <w:numPr>
          <w:ilvl w:val="0"/>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 xml:space="preserve">What resources, support, and guidance does </w:t>
      </w:r>
      <w:r w:rsidRPr="004E76DA">
        <w:rPr>
          <w:rFonts w:ascii="Times New Roman" w:eastAsia="Calibri" w:hAnsi="Times New Roman" w:cs="Times New Roman"/>
          <w:b/>
          <w:bCs/>
          <w:kern w:val="0"/>
          <w:lang w:eastAsia="ja-JP"/>
          <w14:ligatures w14:val="none"/>
        </w:rPr>
        <w:t>[STATE]</w:t>
      </w:r>
      <w:r w:rsidRPr="004E76DA">
        <w:rPr>
          <w:rFonts w:ascii="Times New Roman" w:eastAsia="Calibri" w:hAnsi="Times New Roman" w:cs="Times New Roman"/>
          <w:kern w:val="0"/>
          <w:lang w:eastAsia="ja-JP"/>
          <w14:ligatures w14:val="none"/>
        </w:rPr>
        <w:t xml:space="preserve"> provide to local sites to support the implementation of new and enhanced services or service coordination?</w:t>
      </w:r>
    </w:p>
    <w:p w:rsidR="004E76DA" w:rsidRPr="004E76DA" w:rsidP="004E76DA" w14:paraId="1730BC84" w14:textId="6721D8A2">
      <w:pPr>
        <w:numPr>
          <w:ilvl w:val="1"/>
          <w:numId w:val="4"/>
        </w:numPr>
        <w:spacing w:after="180" w:line="240" w:lineRule="auto"/>
        <w:rPr>
          <w:rFonts w:ascii="Times New Roman" w:eastAsia="Calibri" w:hAnsi="Times New Roman" w:cs="Times New Roman"/>
          <w:kern w:val="0"/>
          <w:lang w:eastAsia="ja-JP"/>
          <w14:ligatures w14:val="none"/>
        </w:rPr>
      </w:pPr>
      <w:r w:rsidRPr="5D1E0D79">
        <w:rPr>
          <w:rFonts w:ascii="Times New Roman" w:eastAsia="Calibri" w:hAnsi="Times New Roman" w:cs="Times New Roman"/>
          <w:b/>
          <w:bCs/>
          <w:i/>
          <w:iCs/>
          <w:kern w:val="0"/>
          <w:lang w:eastAsia="ja-JP"/>
          <w14:ligatures w14:val="none"/>
        </w:rPr>
        <w:t xml:space="preserve">[PROBE] </w:t>
      </w:r>
      <w:r w:rsidRPr="004E76DA">
        <w:rPr>
          <w:rFonts w:ascii="Times New Roman" w:eastAsia="Calibri" w:hAnsi="Times New Roman" w:cs="Times New Roman"/>
          <w:kern w:val="0"/>
          <w:lang w:eastAsia="ja-JP"/>
          <w14:ligatures w14:val="none"/>
        </w:rPr>
        <w:t xml:space="preserve">Can you provide examples of how state support has facilitated or enhanced the </w:t>
      </w:r>
      <w:r w:rsidR="00962510">
        <w:rPr>
          <w:rFonts w:ascii="Times New Roman" w:eastAsia="Calibri" w:hAnsi="Times New Roman" w:cs="Times New Roman"/>
          <w:kern w:val="0"/>
          <w:lang w:eastAsia="ja-JP"/>
          <w14:ligatures w14:val="none"/>
        </w:rPr>
        <w:t>coordination</w:t>
      </w:r>
      <w:r w:rsidRPr="004E76DA">
        <w:rPr>
          <w:rFonts w:ascii="Times New Roman" w:eastAsia="Calibri" w:hAnsi="Times New Roman" w:cs="Times New Roman"/>
          <w:kern w:val="0"/>
          <w:lang w:eastAsia="ja-JP"/>
          <w14:ligatures w14:val="none"/>
        </w:rPr>
        <w:t xml:space="preserve"> of services at the local level?</w:t>
      </w:r>
    </w:p>
    <w:p w:rsidR="004E76DA" w:rsidRPr="004E76DA" w:rsidP="004E76DA" w14:paraId="43BCCABA" w14:textId="68E72AF3">
      <w:pPr>
        <w:numPr>
          <w:ilvl w:val="1"/>
          <w:numId w:val="4"/>
        </w:numPr>
        <w:spacing w:after="180" w:line="240" w:lineRule="auto"/>
        <w:rPr>
          <w:rFonts w:ascii="Times New Roman" w:eastAsia="Calibri" w:hAnsi="Times New Roman" w:cs="Times New Roman"/>
          <w:kern w:val="0"/>
          <w:lang w:eastAsia="ja-JP"/>
          <w14:ligatures w14:val="none"/>
        </w:rPr>
      </w:pPr>
      <w:r w:rsidRPr="5D1E0D79">
        <w:rPr>
          <w:rFonts w:ascii="Times New Roman" w:eastAsia="Calibri" w:hAnsi="Times New Roman" w:cs="Times New Roman"/>
          <w:b/>
          <w:bCs/>
          <w:i/>
          <w:iCs/>
          <w:kern w:val="0"/>
          <w:lang w:eastAsia="ja-JP"/>
          <w14:ligatures w14:val="none"/>
        </w:rPr>
        <w:t xml:space="preserve">[PROBE] </w:t>
      </w:r>
      <w:r w:rsidRPr="004E76DA">
        <w:rPr>
          <w:rFonts w:ascii="Times New Roman" w:eastAsia="Calibri" w:hAnsi="Times New Roman" w:cs="Times New Roman"/>
          <w:kern w:val="0"/>
          <w:lang w:eastAsia="ja-JP"/>
          <w14:ligatures w14:val="none"/>
        </w:rPr>
        <w:t>How do local sites typically use the support</w:t>
      </w:r>
      <w:r w:rsidRPr="004E76DA" w:rsidR="7C7335AD">
        <w:rPr>
          <w:rFonts w:ascii="Times New Roman" w:eastAsia="Calibri" w:hAnsi="Times New Roman" w:cs="Times New Roman"/>
          <w:kern w:val="0"/>
          <w:lang w:eastAsia="ja-JP"/>
          <w14:ligatures w14:val="none"/>
        </w:rPr>
        <w:t>, guidance</w:t>
      </w:r>
      <w:r w:rsidRPr="004E76DA">
        <w:rPr>
          <w:rFonts w:ascii="Times New Roman" w:eastAsia="Calibri" w:hAnsi="Times New Roman" w:cs="Times New Roman"/>
          <w:kern w:val="0"/>
          <w:lang w:eastAsia="ja-JP"/>
          <w14:ligatures w14:val="none"/>
        </w:rPr>
        <w:t xml:space="preserve"> and resources provided by </w:t>
      </w:r>
      <w:r w:rsidRPr="004E76DA">
        <w:rPr>
          <w:rFonts w:ascii="Times New Roman" w:eastAsia="Calibri" w:hAnsi="Times New Roman" w:cs="Times New Roman"/>
          <w:b/>
          <w:bCs/>
          <w:kern w:val="0"/>
          <w:lang w:eastAsia="ja-JP"/>
          <w14:ligatures w14:val="none"/>
        </w:rPr>
        <w:t>[STATE]</w:t>
      </w:r>
      <w:r w:rsidRPr="004E76DA">
        <w:rPr>
          <w:rFonts w:ascii="Times New Roman" w:eastAsia="Calibri" w:hAnsi="Times New Roman" w:cs="Times New Roman"/>
          <w:kern w:val="0"/>
          <w:lang w:eastAsia="ja-JP"/>
          <w14:ligatures w14:val="none"/>
        </w:rPr>
        <w:t xml:space="preserve"> for </w:t>
      </w:r>
      <w:r w:rsidR="00962510">
        <w:rPr>
          <w:rFonts w:ascii="Times New Roman" w:eastAsia="Calibri" w:hAnsi="Times New Roman" w:cs="Times New Roman"/>
          <w:kern w:val="0"/>
          <w:lang w:eastAsia="ja-JP"/>
          <w14:ligatures w14:val="none"/>
        </w:rPr>
        <w:t>coordinated</w:t>
      </w:r>
      <w:r w:rsidRPr="004E76DA">
        <w:rPr>
          <w:rFonts w:ascii="Times New Roman" w:eastAsia="Calibri" w:hAnsi="Times New Roman" w:cs="Times New Roman"/>
          <w:kern w:val="0"/>
          <w:lang w:eastAsia="ja-JP"/>
          <w14:ligatures w14:val="none"/>
        </w:rPr>
        <w:t xml:space="preserve"> services? </w:t>
      </w:r>
    </w:p>
    <w:p w:rsidR="004E76DA" w:rsidRPr="004E76DA" w:rsidP="004E76DA" w14:paraId="3CBA12F1" w14:textId="70BE77B4">
      <w:pPr>
        <w:numPr>
          <w:ilvl w:val="0"/>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How have ETM services been adapted or modified to fit the operating environments of different local sites?</w:t>
      </w:r>
    </w:p>
    <w:p w:rsidR="004E76DA" w:rsidRPr="004E76DA" w:rsidP="004E76DA" w14:paraId="49758B6E" w14:textId="77777777">
      <w:pPr>
        <w:numPr>
          <w:ilvl w:val="1"/>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b/>
          <w:bCs/>
          <w:i/>
          <w:iCs/>
          <w:kern w:val="0"/>
          <w:lang w:eastAsia="ja-JP"/>
          <w14:ligatures w14:val="none"/>
        </w:rPr>
        <w:t xml:space="preserve">[PROBE] </w:t>
      </w:r>
      <w:r w:rsidRPr="004E76DA">
        <w:rPr>
          <w:rFonts w:ascii="Times New Roman" w:eastAsia="Calibri" w:hAnsi="Times New Roman" w:cs="Times New Roman"/>
          <w:kern w:val="0"/>
          <w:lang w:eastAsia="ja-JP"/>
          <w14:ligatures w14:val="none"/>
        </w:rPr>
        <w:t>What challenges, if any, have local sites encountered in delivering ETM services as originally envisioned in your grant proposal? How have they addressed these challenges?</w:t>
      </w:r>
    </w:p>
    <w:p w:rsidR="004E76DA" w:rsidRPr="004E76DA" w:rsidP="004E76DA" w14:paraId="3D72D9AC" w14:textId="77777777">
      <w:pPr>
        <w:spacing w:after="80" w:line="240" w:lineRule="auto"/>
        <w:rPr>
          <w:rFonts w:ascii="Arial Narrow" w:eastAsia="Times New Roman" w:hAnsi="Arial Narrow" w:cs="Arial"/>
          <w:b/>
          <w:bCs/>
          <w:color w:val="013E5B"/>
          <w:kern w:val="0"/>
          <w:sz w:val="24"/>
          <w:szCs w:val="20"/>
          <w14:ligatures w14:val="none"/>
        </w:rPr>
      </w:pPr>
      <w:r w:rsidRPr="004E76DA">
        <w:rPr>
          <w:rFonts w:ascii="Arial Narrow" w:eastAsia="Times New Roman" w:hAnsi="Arial Narrow" w:cs="Arial"/>
          <w:b/>
          <w:bCs/>
          <w:color w:val="013E5B"/>
          <w:kern w:val="0"/>
          <w:sz w:val="24"/>
          <w:szCs w:val="20"/>
          <w14:ligatures w14:val="none"/>
        </w:rPr>
        <w:t xml:space="preserve">Participant Outcomes </w:t>
      </w:r>
    </w:p>
    <w:p w:rsidR="004E76DA" w:rsidRPr="004E76DA" w:rsidP="004E76DA" w14:paraId="7A1565BC" w14:textId="77777777">
      <w:pPr>
        <w:tabs>
          <w:tab w:val="left" w:pos="1152"/>
        </w:tabs>
        <w:spacing w:after="180" w:line="240" w:lineRule="auto"/>
        <w:rPr>
          <w:rFonts w:ascii="Times New Roman" w:eastAsia="SimSun" w:hAnsi="Times New Roman" w:cs="Calibri"/>
          <w:kern w:val="0"/>
          <w:szCs w:val="20"/>
          <w:lang w:eastAsia="ja-JP"/>
          <w14:ligatures w14:val="none"/>
        </w:rPr>
      </w:pPr>
      <w:r w:rsidRPr="004E76DA">
        <w:rPr>
          <w:rFonts w:ascii="Times New Roman" w:eastAsia="SimSun" w:hAnsi="Times New Roman" w:cs="Calibri"/>
          <w:kern w:val="0"/>
          <w:szCs w:val="20"/>
          <w:lang w:eastAsia="ja-JP"/>
          <w14:ligatures w14:val="none"/>
        </w:rPr>
        <w:t xml:space="preserve">Now I'd like to discuss how </w:t>
      </w:r>
      <w:r w:rsidRPr="004E76DA">
        <w:rPr>
          <w:rFonts w:ascii="Times New Roman" w:eastAsia="SimSun" w:hAnsi="Times New Roman" w:cs="Calibri"/>
          <w:b/>
          <w:bCs/>
          <w:kern w:val="0"/>
          <w:szCs w:val="20"/>
          <w:lang w:eastAsia="ja-JP"/>
          <w14:ligatures w14:val="none"/>
        </w:rPr>
        <w:t xml:space="preserve">[STATE AGENCY] </w:t>
      </w:r>
      <w:r w:rsidRPr="004E76DA">
        <w:rPr>
          <w:rFonts w:ascii="Times New Roman" w:eastAsia="SimSun" w:hAnsi="Times New Roman" w:cs="Calibri"/>
          <w:kern w:val="0"/>
          <w:szCs w:val="20"/>
          <w:lang w:eastAsia="ja-JP"/>
          <w14:ligatures w14:val="none"/>
        </w:rPr>
        <w:t>tracks outcomes for ETM participants and shares information about these outcomes. We know the local sites track participant progress and outcomes via the PIRL.</w:t>
      </w:r>
    </w:p>
    <w:p w:rsidR="004E76DA" w:rsidRPr="004E76DA" w:rsidP="004E76DA" w14:paraId="21ECDDBA" w14:textId="77777777">
      <w:pPr>
        <w:numPr>
          <w:ilvl w:val="0"/>
          <w:numId w:val="4"/>
        </w:numPr>
        <w:spacing w:after="180" w:line="240" w:lineRule="auto"/>
        <w:rPr>
          <w:rFonts w:ascii="Times New Roman" w:eastAsia="Calibri" w:hAnsi="Times New Roman" w:cs="Times New Roman"/>
          <w:kern w:val="0"/>
          <w14:ligatures w14:val="none"/>
        </w:rPr>
      </w:pPr>
      <w:r w:rsidRPr="004E76DA">
        <w:rPr>
          <w:rFonts w:ascii="Times New Roman" w:eastAsia="Calibri" w:hAnsi="Times New Roman" w:cs="Times New Roman"/>
          <w:kern w:val="0"/>
          <w14:ligatures w14:val="none"/>
        </w:rPr>
        <w:t xml:space="preserve">How does </w:t>
      </w:r>
      <w:r w:rsidRPr="004E76DA">
        <w:rPr>
          <w:rFonts w:ascii="Times New Roman" w:eastAsia="Calibri" w:hAnsi="Times New Roman" w:cs="Times New Roman"/>
          <w:b/>
          <w:bCs/>
          <w:kern w:val="0"/>
          <w14:ligatures w14:val="none"/>
        </w:rPr>
        <w:t xml:space="preserve">[STATE AGENCY] </w:t>
      </w:r>
      <w:r w:rsidRPr="004E76DA">
        <w:rPr>
          <w:rFonts w:ascii="Times New Roman" w:eastAsia="Calibri" w:hAnsi="Times New Roman" w:cs="Times New Roman"/>
          <w:kern w:val="0"/>
          <w14:ligatures w14:val="none"/>
        </w:rPr>
        <w:t xml:space="preserve">use this information for continuous quality improvement? </w:t>
      </w:r>
    </w:p>
    <w:p w:rsidR="004E76DA" w:rsidRPr="004E76DA" w:rsidP="004E76DA" w14:paraId="1702E8F0" w14:textId="77777777">
      <w:pPr>
        <w:numPr>
          <w:ilvl w:val="1"/>
          <w:numId w:val="4"/>
        </w:numPr>
        <w:spacing w:after="180" w:line="240" w:lineRule="auto"/>
        <w:rPr>
          <w:rFonts w:ascii="Times New Roman" w:eastAsia="Calibri" w:hAnsi="Times New Roman" w:cs="Times New Roman"/>
          <w:kern w:val="0"/>
          <w14:ligatures w14:val="none"/>
        </w:rPr>
      </w:pPr>
      <w:r w:rsidRPr="004E76DA">
        <w:rPr>
          <w:rFonts w:ascii="Times New Roman" w:eastAsia="Calibri" w:hAnsi="Times New Roman" w:cs="Times New Roman"/>
          <w:b/>
          <w:bCs/>
          <w:i/>
          <w:iCs/>
          <w:kern w:val="0"/>
          <w14:ligatures w14:val="none"/>
        </w:rPr>
        <w:t xml:space="preserve"> [PROBE</w:t>
      </w:r>
      <w:r w:rsidRPr="004E76DA">
        <w:rPr>
          <w:rFonts w:ascii="Times New Roman" w:eastAsia="Calibri" w:hAnsi="Times New Roman" w:cs="Times New Roman"/>
          <w:i/>
          <w:iCs/>
          <w:kern w:val="0"/>
          <w14:ligatures w14:val="none"/>
        </w:rPr>
        <w:t>]</w:t>
      </w:r>
      <w:r w:rsidRPr="004E76DA">
        <w:rPr>
          <w:rFonts w:ascii="Times New Roman" w:eastAsia="Calibri" w:hAnsi="Times New Roman" w:cs="Times New Roman"/>
          <w:kern w:val="0"/>
          <w14:ligatures w14:val="none"/>
        </w:rPr>
        <w:t xml:space="preserve"> How frequently is outcome data collected and reviewed?</w:t>
      </w:r>
    </w:p>
    <w:p w:rsidR="004E76DA" w:rsidRPr="004E76DA" w:rsidP="004E76DA" w14:paraId="65AEF3C9" w14:textId="77777777">
      <w:pPr>
        <w:numPr>
          <w:ilvl w:val="1"/>
          <w:numId w:val="4"/>
        </w:numPr>
        <w:spacing w:after="180" w:line="240" w:lineRule="auto"/>
        <w:rPr>
          <w:rFonts w:ascii="Times New Roman" w:eastAsia="Calibri" w:hAnsi="Times New Roman" w:cs="Times New Roman"/>
          <w:kern w:val="0"/>
          <w14:ligatures w14:val="none"/>
        </w:rPr>
      </w:pPr>
      <w:r w:rsidRPr="004E76DA">
        <w:rPr>
          <w:rFonts w:ascii="Times New Roman" w:eastAsia="Calibri" w:hAnsi="Times New Roman" w:cs="Times New Roman"/>
          <w:b/>
          <w:bCs/>
          <w:i/>
          <w:iCs/>
          <w:kern w:val="0"/>
          <w14:ligatures w14:val="none"/>
        </w:rPr>
        <w:t>[PROBE]</w:t>
      </w:r>
      <w:r w:rsidRPr="004E76DA">
        <w:rPr>
          <w:rFonts w:ascii="Times New Roman" w:eastAsia="Calibri" w:hAnsi="Times New Roman" w:cs="Times New Roman"/>
          <w:kern w:val="0"/>
          <w14:ligatures w14:val="none"/>
        </w:rPr>
        <w:t xml:space="preserve"> What specific metrics or indicators are you focusing on to assess participant progress and success?</w:t>
      </w:r>
    </w:p>
    <w:p w:rsidR="004E76DA" w:rsidRPr="004E76DA" w:rsidP="004E76DA" w14:paraId="03CB537E" w14:textId="77777777">
      <w:pPr>
        <w:numPr>
          <w:ilvl w:val="0"/>
          <w:numId w:val="4"/>
        </w:numPr>
        <w:spacing w:after="180" w:line="240" w:lineRule="auto"/>
        <w:rPr>
          <w:rFonts w:ascii="Times New Roman" w:eastAsia="Calibri" w:hAnsi="Times New Roman" w:cs="Times New Roman"/>
          <w:kern w:val="0"/>
          <w14:ligatures w14:val="none"/>
        </w:rPr>
      </w:pPr>
      <w:r w:rsidRPr="004E76DA">
        <w:rPr>
          <w:rFonts w:ascii="Times New Roman" w:eastAsia="Calibri" w:hAnsi="Times New Roman" w:cs="Times New Roman"/>
          <w:kern w:val="0"/>
          <w14:ligatures w14:val="none"/>
        </w:rPr>
        <w:t xml:space="preserve">How does </w:t>
      </w:r>
      <w:r w:rsidRPr="004E76DA">
        <w:rPr>
          <w:rFonts w:ascii="Times New Roman" w:eastAsia="Calibri" w:hAnsi="Times New Roman" w:cs="Times New Roman"/>
          <w:b/>
          <w:bCs/>
          <w:kern w:val="0"/>
          <w14:ligatures w14:val="none"/>
        </w:rPr>
        <w:t>[STATE AGENCY]</w:t>
      </w:r>
      <w:r w:rsidRPr="004E76DA">
        <w:rPr>
          <w:rFonts w:ascii="Times New Roman" w:eastAsia="Calibri" w:hAnsi="Times New Roman" w:cs="Times New Roman"/>
          <w:kern w:val="0"/>
          <w14:ligatures w14:val="none"/>
        </w:rPr>
        <w:t xml:space="preserve"> share outcome data with other </w:t>
      </w:r>
      <w:r w:rsidRPr="004E76DA">
        <w:rPr>
          <w:rFonts w:ascii="Times New Roman" w:eastAsia="Calibri" w:hAnsi="Times New Roman" w:cs="Times New Roman"/>
          <w:i/>
          <w:iCs/>
          <w:kern w:val="0"/>
          <w14:ligatures w14:val="none"/>
        </w:rPr>
        <w:t>state-level</w:t>
      </w:r>
      <w:r w:rsidRPr="004E76DA">
        <w:rPr>
          <w:rFonts w:ascii="Times New Roman" w:eastAsia="Calibri" w:hAnsi="Times New Roman" w:cs="Times New Roman"/>
          <w:kern w:val="0"/>
          <w14:ligatures w14:val="none"/>
        </w:rPr>
        <w:t xml:space="preserve"> stakeholders?</w:t>
      </w:r>
    </w:p>
    <w:p w:rsidR="004E76DA" w:rsidRPr="004E76DA" w:rsidP="004E76DA" w14:paraId="2A4ECAB6" w14:textId="48CB4867">
      <w:pPr>
        <w:numPr>
          <w:ilvl w:val="1"/>
          <w:numId w:val="4"/>
        </w:numPr>
        <w:spacing w:after="180" w:line="240" w:lineRule="auto"/>
        <w:rPr>
          <w:rFonts w:ascii="Times New Roman" w:eastAsia="Calibri" w:hAnsi="Times New Roman" w:cs="Times New Roman"/>
          <w:kern w:val="0"/>
          <w14:ligatures w14:val="none"/>
        </w:rPr>
      </w:pPr>
      <w:r w:rsidRPr="5D1E0D79">
        <w:rPr>
          <w:rFonts w:ascii="Times New Roman" w:eastAsia="Calibri" w:hAnsi="Times New Roman" w:cs="Times New Roman"/>
          <w:b/>
          <w:bCs/>
          <w:i/>
          <w:iCs/>
          <w:kern w:val="0"/>
          <w14:ligatures w14:val="none"/>
        </w:rPr>
        <w:t xml:space="preserve"> [PROBE]</w:t>
      </w:r>
      <w:r w:rsidRPr="004E76DA">
        <w:rPr>
          <w:rFonts w:ascii="Times New Roman" w:eastAsia="Calibri" w:hAnsi="Times New Roman" w:cs="Times New Roman"/>
          <w:kern w:val="0"/>
          <w14:ligatures w14:val="none"/>
        </w:rPr>
        <w:t xml:space="preserve"> What </w:t>
      </w:r>
      <w:r w:rsidRPr="004E76DA" w:rsidR="4F652E6C">
        <w:rPr>
          <w:rFonts w:ascii="Times New Roman" w:eastAsia="Calibri" w:hAnsi="Times New Roman" w:cs="Times New Roman"/>
          <w:kern w:val="0"/>
          <w14:ligatures w14:val="none"/>
        </w:rPr>
        <w:t xml:space="preserve">methods </w:t>
      </w:r>
      <w:r w:rsidRPr="004E76DA">
        <w:rPr>
          <w:rFonts w:ascii="Times New Roman" w:eastAsia="Calibri" w:hAnsi="Times New Roman" w:cs="Times New Roman"/>
          <w:kern w:val="0"/>
          <w14:ligatures w14:val="none"/>
        </w:rPr>
        <w:t>or platforms are used to disseminate outcome information to interested parties?</w:t>
      </w:r>
    </w:p>
    <w:p w:rsidR="004E76DA" w:rsidRPr="004E76DA" w:rsidP="004E76DA" w14:paraId="2BC37BF7" w14:textId="39A5850A">
      <w:pPr>
        <w:numPr>
          <w:ilvl w:val="1"/>
          <w:numId w:val="4"/>
        </w:numPr>
        <w:spacing w:after="180" w:line="240" w:lineRule="auto"/>
        <w:rPr>
          <w:rFonts w:ascii="Times New Roman" w:eastAsia="Calibri" w:hAnsi="Times New Roman" w:cs="Times New Roman"/>
          <w:kern w:val="0"/>
          <w14:ligatures w14:val="none"/>
        </w:rPr>
      </w:pPr>
      <w:r w:rsidRPr="5D1E0D79">
        <w:rPr>
          <w:rFonts w:ascii="Times New Roman" w:eastAsia="Calibri" w:hAnsi="Times New Roman" w:cs="Times New Roman"/>
          <w:b/>
          <w:bCs/>
          <w:i/>
          <w:iCs/>
          <w:kern w:val="0"/>
          <w14:ligatures w14:val="none"/>
        </w:rPr>
        <w:t xml:space="preserve"> [PROBE]</w:t>
      </w:r>
      <w:r w:rsidRPr="004E76DA">
        <w:rPr>
          <w:rFonts w:ascii="Times New Roman" w:eastAsia="Calibri" w:hAnsi="Times New Roman" w:cs="Times New Roman"/>
          <w:kern w:val="0"/>
          <w14:ligatures w14:val="none"/>
        </w:rPr>
        <w:t xml:space="preserve"> How is the information tailored (if at all) to meet the needs of different </w:t>
      </w:r>
      <w:r w:rsidRPr="004E76DA" w:rsidR="4F0FE22B">
        <w:rPr>
          <w:rFonts w:ascii="Times New Roman" w:eastAsia="Calibri" w:hAnsi="Times New Roman" w:cs="Times New Roman"/>
          <w:kern w:val="0"/>
          <w14:ligatures w14:val="none"/>
        </w:rPr>
        <w:t>audiences?</w:t>
      </w:r>
    </w:p>
    <w:p w:rsidR="004E76DA" w:rsidRPr="004E76DA" w:rsidP="004E76DA" w14:paraId="05777007" w14:textId="77777777">
      <w:pPr>
        <w:spacing w:after="80" w:line="240" w:lineRule="auto"/>
        <w:rPr>
          <w:rFonts w:ascii="Arial Narrow" w:eastAsia="Times New Roman" w:hAnsi="Arial Narrow" w:cs="Arial"/>
          <w:b/>
          <w:bCs/>
          <w:color w:val="013E5B"/>
          <w:kern w:val="0"/>
          <w:sz w:val="24"/>
          <w:szCs w:val="20"/>
          <w14:ligatures w14:val="none"/>
        </w:rPr>
      </w:pPr>
      <w:r w:rsidRPr="004E76DA">
        <w:rPr>
          <w:rFonts w:ascii="Arial Narrow" w:eastAsia="Times New Roman" w:hAnsi="Arial Narrow" w:cs="Arial"/>
          <w:b/>
          <w:bCs/>
          <w:color w:val="013E5B"/>
          <w:kern w:val="0"/>
          <w:sz w:val="24"/>
          <w:szCs w:val="20"/>
          <w14:ligatures w14:val="none"/>
        </w:rPr>
        <w:t>Promising Practices</w:t>
      </w:r>
    </w:p>
    <w:p w:rsidR="004E76DA" w:rsidRPr="004E76DA" w:rsidP="004E76DA" w14:paraId="52115FFC" w14:textId="77777777">
      <w:pPr>
        <w:spacing w:after="180" w:line="240" w:lineRule="auto"/>
        <w:rPr>
          <w:rFonts w:ascii="Times New Roman" w:eastAsia="SimSun" w:hAnsi="Times New Roman" w:cs="Times New Roman"/>
          <w:kern w:val="0"/>
          <w:szCs w:val="20"/>
          <w:lang w:eastAsia="ja-JP"/>
          <w14:ligatures w14:val="none"/>
        </w:rPr>
      </w:pPr>
      <w:r w:rsidRPr="004E76DA">
        <w:rPr>
          <w:rFonts w:ascii="Times New Roman" w:eastAsia="SimSun" w:hAnsi="Times New Roman" w:cs="Times New Roman"/>
          <w:kern w:val="0"/>
          <w:szCs w:val="20"/>
          <w:lang w:eastAsia="ja-JP"/>
          <w14:ligatures w14:val="none"/>
        </w:rPr>
        <w:t xml:space="preserve">Finally, I'd like to discuss strategies for scaling promising ETM practices to additional sites and keeping the services going after the ETM project ends. </w:t>
      </w:r>
    </w:p>
    <w:p w:rsidR="004E76DA" w:rsidRPr="004E76DA" w:rsidP="004E76DA" w14:paraId="7F9C1D29" w14:textId="77777777">
      <w:pPr>
        <w:numPr>
          <w:ilvl w:val="0"/>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 xml:space="preserve">What promising models or strategies has </w:t>
      </w:r>
      <w:r w:rsidRPr="004E76DA">
        <w:rPr>
          <w:rFonts w:ascii="Times New Roman" w:eastAsia="Calibri" w:hAnsi="Times New Roman" w:cs="Times New Roman"/>
          <w:b/>
          <w:bCs/>
          <w:kern w:val="0"/>
          <w:lang w:eastAsia="ja-JP"/>
          <w14:ligatures w14:val="none"/>
        </w:rPr>
        <w:t>[STATE]</w:t>
      </w:r>
      <w:r w:rsidRPr="004E76DA">
        <w:rPr>
          <w:rFonts w:ascii="Times New Roman" w:eastAsia="Calibri" w:hAnsi="Times New Roman" w:cs="Times New Roman"/>
          <w:kern w:val="0"/>
          <w:lang w:eastAsia="ja-JP"/>
          <w14:ligatures w14:val="none"/>
        </w:rPr>
        <w:t xml:space="preserve"> identified from the ETM project that you would consider scaling to non-pilot sites?</w:t>
      </w:r>
    </w:p>
    <w:p w:rsidR="004E76DA" w:rsidRPr="004E76DA" w:rsidP="004E76DA" w14:paraId="2317AD33" w14:textId="12355021">
      <w:pPr>
        <w:numPr>
          <w:ilvl w:val="1"/>
          <w:numId w:val="4"/>
        </w:numPr>
        <w:spacing w:after="180" w:line="240" w:lineRule="auto"/>
        <w:rPr>
          <w:rFonts w:ascii="Times New Roman" w:eastAsia="Calibri" w:hAnsi="Times New Roman" w:cs="Times New Roman"/>
          <w:kern w:val="0"/>
          <w:lang w:eastAsia="ja-JP"/>
          <w14:ligatures w14:val="none"/>
        </w:rPr>
      </w:pPr>
      <w:r w:rsidRPr="5D1E0D79">
        <w:rPr>
          <w:rFonts w:ascii="Times New Roman" w:eastAsia="Calibri" w:hAnsi="Times New Roman" w:cs="Times New Roman"/>
          <w:b/>
          <w:bCs/>
          <w:i/>
          <w:iCs/>
          <w:kern w:val="0"/>
          <w:lang w:eastAsia="ja-JP"/>
          <w14:ligatures w14:val="none"/>
        </w:rPr>
        <w:t>[PROBE]</w:t>
      </w:r>
      <w:r w:rsidRPr="004E76DA">
        <w:rPr>
          <w:rFonts w:ascii="Times New Roman" w:eastAsia="Calibri" w:hAnsi="Times New Roman" w:cs="Times New Roman"/>
          <w:kern w:val="0"/>
          <w:lang w:eastAsia="ja-JP"/>
          <w14:ligatures w14:val="none"/>
        </w:rPr>
        <w:t xml:space="preserve"> What elements of these models make them suitable for future expansion to other sites?</w:t>
      </w:r>
      <w:r w:rsidRPr="004E76DA" w:rsidR="32D43A3A">
        <w:rPr>
          <w:rFonts w:ascii="Times New Roman" w:eastAsia="Calibri" w:hAnsi="Times New Roman" w:cs="Times New Roman"/>
          <w:kern w:val="0"/>
          <w:lang w:eastAsia="ja-JP"/>
          <w14:ligatures w14:val="none"/>
        </w:rPr>
        <w:t xml:space="preserve"> Or</w:t>
      </w:r>
      <w:r w:rsidR="00C02298">
        <w:rPr>
          <w:rFonts w:ascii="Times New Roman" w:eastAsia="Calibri" w:hAnsi="Times New Roman" w:cs="Times New Roman"/>
          <w:kern w:val="0"/>
          <w:lang w:eastAsia="ja-JP"/>
          <w14:ligatures w14:val="none"/>
        </w:rPr>
        <w:t>,</w:t>
      </w:r>
      <w:r w:rsidRPr="004E76DA" w:rsidR="32D43A3A">
        <w:rPr>
          <w:rFonts w:ascii="Times New Roman" w:eastAsia="Calibri" w:hAnsi="Times New Roman" w:cs="Times New Roman"/>
          <w:kern w:val="0"/>
          <w:lang w:eastAsia="ja-JP"/>
          <w14:ligatures w14:val="none"/>
        </w:rPr>
        <w:t xml:space="preserve"> </w:t>
      </w:r>
      <w:r w:rsidR="00C02298">
        <w:rPr>
          <w:rFonts w:ascii="Times New Roman" w:eastAsia="Calibri" w:hAnsi="Times New Roman" w:cs="Times New Roman"/>
          <w:kern w:val="0"/>
          <w:lang w:eastAsia="ja-JP"/>
          <w14:ligatures w14:val="none"/>
        </w:rPr>
        <w:t>w</w:t>
      </w:r>
      <w:r w:rsidRPr="004E76DA" w:rsidR="32D43A3A">
        <w:rPr>
          <w:rFonts w:ascii="Times New Roman" w:eastAsia="Calibri" w:hAnsi="Times New Roman" w:cs="Times New Roman"/>
          <w:kern w:val="0"/>
          <w:lang w:eastAsia="ja-JP"/>
          <w14:ligatures w14:val="none"/>
        </w:rPr>
        <w:t>hat makes these models suitable for expansion?</w:t>
      </w:r>
    </w:p>
    <w:p w:rsidR="004E76DA" w:rsidRPr="004E76DA" w:rsidP="004E76DA" w14:paraId="5E5C4861" w14:textId="77777777">
      <w:pPr>
        <w:numPr>
          <w:ilvl w:val="1"/>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b/>
          <w:bCs/>
          <w:i/>
          <w:iCs/>
          <w:kern w:val="0"/>
          <w:lang w:eastAsia="ja-JP"/>
          <w14:ligatures w14:val="none"/>
        </w:rPr>
        <w:t>[PROBE]</w:t>
      </w:r>
      <w:r w:rsidRPr="004E76DA">
        <w:rPr>
          <w:rFonts w:ascii="Times New Roman" w:eastAsia="Calibri" w:hAnsi="Times New Roman" w:cs="Times New Roman"/>
          <w:kern w:val="0"/>
          <w:lang w:eastAsia="ja-JP"/>
          <w14:ligatures w14:val="none"/>
        </w:rPr>
        <w:t xml:space="preserve"> How might these models/strategies be adapted to address the unique needs of different regions or communities?</w:t>
      </w:r>
    </w:p>
    <w:p w:rsidR="004E76DA" w:rsidRPr="004E76DA" w:rsidP="004E76DA" w14:paraId="15519CB0" w14:textId="44D1BF9D">
      <w:pPr>
        <w:numPr>
          <w:ilvl w:val="0"/>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 xml:space="preserve">What recommendations </w:t>
      </w:r>
      <w:r w:rsidRPr="004E76DA" w:rsidR="1C80FD6D">
        <w:rPr>
          <w:rFonts w:ascii="Times New Roman" w:eastAsia="Calibri" w:hAnsi="Times New Roman" w:cs="Times New Roman"/>
          <w:kern w:val="0"/>
          <w:lang w:eastAsia="ja-JP"/>
          <w14:ligatures w14:val="none"/>
        </w:rPr>
        <w:t>would you give</w:t>
      </w:r>
      <w:r w:rsidR="008900F4">
        <w:rPr>
          <w:rFonts w:ascii="Times New Roman" w:eastAsia="Calibri" w:hAnsi="Times New Roman" w:cs="Times New Roman"/>
          <w:kern w:val="0"/>
          <w:lang w:eastAsia="ja-JP"/>
          <w14:ligatures w14:val="none"/>
        </w:rPr>
        <w:t xml:space="preserve"> </w:t>
      </w:r>
      <w:r w:rsidRPr="004E76DA">
        <w:rPr>
          <w:rFonts w:ascii="Times New Roman" w:eastAsia="Calibri" w:hAnsi="Times New Roman" w:cs="Times New Roman"/>
          <w:kern w:val="0"/>
          <w:lang w:eastAsia="ja-JP"/>
          <w14:ligatures w14:val="none"/>
        </w:rPr>
        <w:t>peers interested in implementing ETM or ETM-like models?</w:t>
      </w:r>
    </w:p>
    <w:p w:rsidR="004E76DA" w:rsidRPr="004E76DA" w:rsidP="004E76DA" w14:paraId="76F4D18B" w14:textId="21034669">
      <w:pPr>
        <w:numPr>
          <w:ilvl w:val="1"/>
          <w:numId w:val="4"/>
        </w:numPr>
        <w:spacing w:after="180" w:line="240" w:lineRule="auto"/>
        <w:rPr>
          <w:rFonts w:ascii="Times New Roman" w:eastAsia="Calibri" w:hAnsi="Times New Roman" w:cs="Times New Roman"/>
          <w:kern w:val="0"/>
          <w:lang w:eastAsia="ja-JP"/>
          <w14:ligatures w14:val="none"/>
        </w:rPr>
      </w:pPr>
      <w:r w:rsidRPr="5D1E0D79">
        <w:rPr>
          <w:rFonts w:ascii="Times New Roman" w:eastAsia="Calibri" w:hAnsi="Times New Roman" w:cs="Times New Roman"/>
          <w:b/>
          <w:bCs/>
          <w:i/>
          <w:iCs/>
          <w:kern w:val="0"/>
          <w:lang w:eastAsia="ja-JP"/>
          <w14:ligatures w14:val="none"/>
        </w:rPr>
        <w:t>[PROBE]</w:t>
      </w:r>
      <w:r w:rsidRPr="004E76DA">
        <w:rPr>
          <w:rFonts w:ascii="Times New Roman" w:eastAsia="Calibri" w:hAnsi="Times New Roman" w:cs="Times New Roman"/>
          <w:kern w:val="0"/>
          <w:lang w:eastAsia="ja-JP"/>
          <w14:ligatures w14:val="none"/>
        </w:rPr>
        <w:t xml:space="preserve"> </w:t>
      </w:r>
      <w:r w:rsidRPr="004E76DA" w:rsidR="37B0B392">
        <w:rPr>
          <w:rFonts w:ascii="Times New Roman" w:eastAsia="Calibri" w:hAnsi="Times New Roman" w:cs="Times New Roman"/>
          <w:kern w:val="0"/>
          <w:lang w:eastAsia="ja-JP"/>
          <w14:ligatures w14:val="none"/>
        </w:rPr>
        <w:t>What</w:t>
      </w:r>
      <w:r w:rsidRPr="004E76DA">
        <w:rPr>
          <w:rFonts w:ascii="Times New Roman" w:eastAsia="Calibri" w:hAnsi="Times New Roman" w:cs="Times New Roman"/>
          <w:kern w:val="0"/>
          <w:lang w:eastAsia="ja-JP"/>
          <w14:ligatures w14:val="none"/>
        </w:rPr>
        <w:t xml:space="preserve"> best practices or key lessons learned </w:t>
      </w:r>
      <w:r w:rsidRPr="004E76DA" w:rsidR="620C4BFC">
        <w:rPr>
          <w:rFonts w:ascii="Times New Roman" w:eastAsia="Calibri" w:hAnsi="Times New Roman" w:cs="Times New Roman"/>
          <w:kern w:val="0"/>
          <w:lang w:eastAsia="ja-JP"/>
          <w14:ligatures w14:val="none"/>
        </w:rPr>
        <w:t>would you share?</w:t>
      </w:r>
    </w:p>
    <w:p w:rsidR="004E76DA" w:rsidRPr="004E76DA" w:rsidP="004E76DA" w14:paraId="2917B7E2" w14:textId="77777777">
      <w:pPr>
        <w:numPr>
          <w:ilvl w:val="1"/>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b/>
          <w:bCs/>
          <w:i/>
          <w:iCs/>
          <w:kern w:val="0"/>
          <w:lang w:eastAsia="ja-JP"/>
          <w14:ligatures w14:val="none"/>
        </w:rPr>
        <w:t>[PROBE]</w:t>
      </w:r>
      <w:r w:rsidRPr="004E76DA">
        <w:rPr>
          <w:rFonts w:ascii="Times New Roman" w:eastAsia="Calibri" w:hAnsi="Times New Roman" w:cs="Times New Roman"/>
          <w:kern w:val="0"/>
          <w:lang w:eastAsia="ja-JP"/>
          <w14:ligatures w14:val="none"/>
        </w:rPr>
        <w:t xml:space="preserve"> What common pitfalls should peers be aware of and how can they be avoided?</w:t>
      </w:r>
    </w:p>
    <w:p w:rsidR="004E76DA" w:rsidRPr="004E76DA" w:rsidP="004E76DA" w14:paraId="0DF632A5" w14:textId="15B0E078">
      <w:pPr>
        <w:numPr>
          <w:ilvl w:val="0"/>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What aspects of the ETM model seem sustainable after grant funding ends, and which</w:t>
      </w:r>
      <w:r w:rsidRPr="004E76DA" w:rsidR="4B4556C7">
        <w:rPr>
          <w:rFonts w:ascii="Times New Roman" w:eastAsia="Calibri" w:hAnsi="Times New Roman" w:cs="Times New Roman"/>
          <w:kern w:val="0"/>
          <w:lang w:eastAsia="ja-JP"/>
          <w14:ligatures w14:val="none"/>
        </w:rPr>
        <w:t xml:space="preserve"> might be more difficult to maintain?</w:t>
      </w:r>
    </w:p>
    <w:p w:rsidR="004E76DA" w:rsidRPr="004E76DA" w:rsidP="004E76DA" w14:paraId="390199BE" w14:textId="77777777">
      <w:pPr>
        <w:numPr>
          <w:ilvl w:val="1"/>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b/>
          <w:bCs/>
          <w:i/>
          <w:iCs/>
          <w:kern w:val="0"/>
          <w:lang w:eastAsia="ja-JP"/>
          <w14:ligatures w14:val="none"/>
        </w:rPr>
        <w:t xml:space="preserve">[PROBE] </w:t>
      </w:r>
      <w:r w:rsidRPr="004E76DA">
        <w:rPr>
          <w:rFonts w:ascii="Times New Roman" w:eastAsia="Calibri" w:hAnsi="Times New Roman" w:cs="Times New Roman"/>
          <w:kern w:val="0"/>
          <w:lang w:eastAsia="ja-JP"/>
          <w14:ligatures w14:val="none"/>
        </w:rPr>
        <w:t>What factors contribute to the sustainability of these components?</w:t>
      </w:r>
    </w:p>
    <w:p w:rsidR="004E76DA" w:rsidRPr="004E76DA" w:rsidP="004E76DA" w14:paraId="0D73D18A" w14:textId="77777777">
      <w:pPr>
        <w:numPr>
          <w:ilvl w:val="0"/>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What funding sources could be leveraged to sustain these components?</w:t>
      </w:r>
    </w:p>
    <w:p w:rsidR="004E76DA" w:rsidRPr="004E76DA" w:rsidP="004E76DA" w14:paraId="2F3A417F" w14:textId="086F1A0D">
      <w:pPr>
        <w:numPr>
          <w:ilvl w:val="1"/>
          <w:numId w:val="4"/>
        </w:numPr>
        <w:spacing w:after="180" w:line="240" w:lineRule="auto"/>
        <w:rPr>
          <w:rFonts w:ascii="Times New Roman" w:eastAsia="Calibri" w:hAnsi="Times New Roman" w:cs="Times New Roman"/>
          <w:kern w:val="0"/>
          <w:lang w:eastAsia="ja-JP"/>
          <w14:ligatures w14:val="none"/>
        </w:rPr>
      </w:pPr>
      <w:r w:rsidRPr="5D1E0D79">
        <w:rPr>
          <w:rFonts w:ascii="Times New Roman" w:eastAsia="Calibri" w:hAnsi="Times New Roman" w:cs="Times New Roman"/>
          <w:b/>
          <w:bCs/>
          <w:i/>
          <w:iCs/>
          <w:kern w:val="0"/>
          <w:lang w:eastAsia="ja-JP"/>
          <w14:ligatures w14:val="none"/>
        </w:rPr>
        <w:t xml:space="preserve">[PROBE] </w:t>
      </w:r>
      <w:r w:rsidRPr="004E76DA">
        <w:rPr>
          <w:rFonts w:ascii="Times New Roman" w:eastAsia="Calibri" w:hAnsi="Times New Roman" w:cs="Times New Roman"/>
          <w:kern w:val="0"/>
          <w:lang w:eastAsia="ja-JP"/>
          <w14:ligatures w14:val="none"/>
        </w:rPr>
        <w:t xml:space="preserve">Which </w:t>
      </w:r>
      <w:r w:rsidRPr="004E76DA" w:rsidR="00C20955">
        <w:rPr>
          <w:rFonts w:ascii="Times New Roman" w:eastAsia="Calibri" w:hAnsi="Times New Roman" w:cs="Times New Roman"/>
          <w:kern w:val="0"/>
          <w:lang w:eastAsia="ja-JP"/>
          <w14:ligatures w14:val="none"/>
        </w:rPr>
        <w:t>stakeholders support</w:t>
      </w:r>
      <w:r w:rsidRPr="004E76DA">
        <w:rPr>
          <w:rFonts w:ascii="Times New Roman" w:eastAsia="Calibri" w:hAnsi="Times New Roman" w:cs="Times New Roman"/>
          <w:kern w:val="0"/>
          <w:lang w:eastAsia="ja-JP"/>
          <w14:ligatures w14:val="none"/>
        </w:rPr>
        <w:t xml:space="preserve"> </w:t>
      </w:r>
      <w:r w:rsidRPr="004E76DA" w:rsidR="3D839D10">
        <w:rPr>
          <w:rFonts w:ascii="Times New Roman" w:eastAsia="Calibri" w:hAnsi="Times New Roman" w:cs="Times New Roman"/>
          <w:kern w:val="0"/>
          <w:lang w:eastAsia="ja-JP"/>
          <w14:ligatures w14:val="none"/>
        </w:rPr>
        <w:t>is needed?</w:t>
      </w:r>
    </w:p>
    <w:p w:rsidR="004E76DA" w:rsidRPr="004E76DA" w:rsidP="004E76DA" w14:paraId="68EF7EF9" w14:textId="77777777">
      <w:pPr>
        <w:numPr>
          <w:ilvl w:val="1"/>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b/>
          <w:bCs/>
          <w:i/>
          <w:iCs/>
          <w:kern w:val="0"/>
          <w:lang w:eastAsia="ja-JP"/>
          <w14:ligatures w14:val="none"/>
        </w:rPr>
        <w:t xml:space="preserve">[PROBE] </w:t>
      </w:r>
      <w:r w:rsidRPr="004E76DA">
        <w:rPr>
          <w:rFonts w:ascii="Times New Roman" w:eastAsia="Calibri" w:hAnsi="Times New Roman" w:cs="Times New Roman"/>
          <w:kern w:val="0"/>
          <w:lang w:eastAsia="ja-JP"/>
          <w14:ligatures w14:val="none"/>
        </w:rPr>
        <w:t>What evidence do you need, in order to get support from those stakeholders?</w:t>
      </w:r>
    </w:p>
    <w:p w:rsidR="004E76DA" w:rsidRPr="004E76DA" w:rsidP="004E76DA" w14:paraId="46E70E7E" w14:textId="77777777">
      <w:pPr>
        <w:numPr>
          <w:ilvl w:val="0"/>
          <w:numId w:val="4"/>
        </w:numPr>
        <w:spacing w:after="180" w:line="240" w:lineRule="auto"/>
        <w:rPr>
          <w:rFonts w:ascii="Times New Roman" w:eastAsia="Calibri" w:hAnsi="Times New Roman" w:cs="Times New Roman"/>
          <w:kern w:val="0"/>
          <w:lang w:eastAsia="ja-JP"/>
          <w14:ligatures w14:val="none"/>
        </w:rPr>
      </w:pPr>
      <w:r w:rsidRPr="004E76DA">
        <w:rPr>
          <w:rFonts w:ascii="Times New Roman" w:eastAsia="Calibri" w:hAnsi="Times New Roman" w:cs="Times New Roman"/>
          <w:kern w:val="0"/>
          <w:lang w:eastAsia="ja-JP"/>
          <w14:ligatures w14:val="none"/>
        </w:rPr>
        <w:t>How have you addressed or plan to address the sustainability of services?</w:t>
      </w:r>
    </w:p>
    <w:p w:rsidR="004E76DA" w:rsidRPr="004E76DA" w:rsidP="004E76DA" w14:paraId="2923D12A" w14:textId="77777777">
      <w:pPr>
        <w:spacing w:after="80" w:line="240" w:lineRule="auto"/>
        <w:rPr>
          <w:rFonts w:ascii="Arial Narrow" w:eastAsia="Times New Roman" w:hAnsi="Arial Narrow" w:cs="Arial"/>
          <w:b/>
          <w:bCs/>
          <w:color w:val="013E5B"/>
          <w:kern w:val="0"/>
          <w:sz w:val="24"/>
          <w:szCs w:val="20"/>
          <w14:ligatures w14:val="none"/>
        </w:rPr>
      </w:pPr>
      <w:r w:rsidRPr="004E76DA">
        <w:rPr>
          <w:rFonts w:ascii="Arial Narrow" w:eastAsia="Times New Roman" w:hAnsi="Arial Narrow" w:cs="Arial"/>
          <w:b/>
          <w:bCs/>
          <w:color w:val="013E5B"/>
          <w:kern w:val="0"/>
          <w:sz w:val="24"/>
          <w:szCs w:val="20"/>
          <w14:ligatures w14:val="none"/>
        </w:rPr>
        <w:t xml:space="preserve">Other </w:t>
      </w:r>
    </w:p>
    <w:p w:rsidR="004E76DA" w:rsidRPr="004E76DA" w:rsidP="004E76DA" w14:paraId="5E1C067B" w14:textId="77777777">
      <w:pPr>
        <w:numPr>
          <w:ilvl w:val="0"/>
          <w:numId w:val="4"/>
        </w:numPr>
        <w:tabs>
          <w:tab w:val="left" w:pos="1152"/>
        </w:tabs>
        <w:spacing w:after="180" w:line="240" w:lineRule="auto"/>
        <w:rPr>
          <w:rFonts w:ascii="Times New Roman" w:eastAsia="SimSun" w:hAnsi="Times New Roman" w:cs="Times New Roman"/>
          <w:kern w:val="0"/>
          <w:lang w:eastAsia="ja-JP"/>
          <w14:ligatures w14:val="none"/>
        </w:rPr>
      </w:pPr>
      <w:r w:rsidRPr="004E76DA">
        <w:rPr>
          <w:rFonts w:ascii="Times New Roman" w:eastAsia="SimSun" w:hAnsi="Times New Roman" w:cs="Times New Roman"/>
          <w:kern w:val="0"/>
          <w:szCs w:val="20"/>
          <w:lang w:eastAsia="ja-JP"/>
          <w14:ligatures w14:val="none"/>
        </w:rPr>
        <w:t>Is there anything else you would like to explain about the ETM project that you wanted to cover, or that I didn't ask you about but you think I should know?</w:t>
      </w:r>
    </w:p>
    <w:p w:rsidR="004E76DA" w:rsidRPr="004E76DA" w:rsidP="004E76DA" w14:paraId="74318ECC" w14:textId="77777777">
      <w:pPr>
        <w:tabs>
          <w:tab w:val="left" w:pos="1152"/>
        </w:tabs>
        <w:rPr>
          <w:rFonts w:ascii="Times New Roman" w:eastAsia="SimSun" w:hAnsi="Times New Roman" w:cs="Times New Roman"/>
          <w:kern w:val="0"/>
          <w:lang w:eastAsia="ja-JP"/>
          <w14:ligatures w14:val="none"/>
        </w:rPr>
      </w:pPr>
      <w:r w:rsidRPr="004E76DA">
        <w:rPr>
          <w:rFonts w:ascii="Times New Roman" w:eastAsia="SimSun" w:hAnsi="Times New Roman" w:cs="Times New Roman"/>
          <w:kern w:val="0"/>
          <w:lang w:eastAsia="ja-JP"/>
          <w14:ligatures w14:val="none"/>
        </w:rPr>
        <w:t xml:space="preserve">Thank you again for your time! </w:t>
      </w:r>
      <w:r w:rsidRPr="004E76DA">
        <w:rPr>
          <w:rFonts w:ascii="Times New Roman" w:eastAsia="SimSun" w:hAnsi="Times New Roman" w:cs="Times New Roman"/>
          <w:b/>
          <w:bCs/>
          <w:kern w:val="0"/>
          <w:lang w:eastAsia="ja-JP"/>
          <w14:ligatures w14:val="none"/>
        </w:rPr>
        <w:t>[TURN OFF RECORDING]</w:t>
      </w:r>
    </w:p>
    <w:p w:rsidR="004E76DA" w:rsidRPr="004E76DA" w:rsidP="004E76DA" w14:paraId="128C7AF3" w14:textId="5CC29634">
      <w:pPr>
        <w:tabs>
          <w:tab w:val="left" w:pos="1152"/>
        </w:tabs>
        <w:rPr>
          <w:rFonts w:ascii="Times New Roman" w:eastAsia="SimSun" w:hAnsi="Times New Roman" w:cs="Times New Roman"/>
          <w:b/>
          <w:bCs/>
          <w:kern w:val="0"/>
          <w:lang w:eastAsia="ja-JP"/>
          <w14:ligatures w14:val="none"/>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343" w14:paraId="4A6731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64DB808D" w14:textId="77777777" w:rsidTr="0754AAFE">
      <w:tblPrEx>
        <w:tblW w:w="0" w:type="auto"/>
        <w:tblLook w:val="06A0"/>
      </w:tblPrEx>
      <w:trPr>
        <w:trHeight w:val="300"/>
      </w:trPr>
      <w:tc>
        <w:tcPr>
          <w:tcW w:w="3120" w:type="dxa"/>
        </w:tcPr>
        <w:p w:rsidR="0754AAFE" w:rsidP="0754AAFE" w14:paraId="663A51D8" w14:textId="1634FE2A">
          <w:pPr>
            <w:pStyle w:val="Header"/>
            <w:ind w:left="-115"/>
          </w:pPr>
        </w:p>
      </w:tc>
      <w:tc>
        <w:tcPr>
          <w:tcW w:w="3120" w:type="dxa"/>
        </w:tcPr>
        <w:p w:rsidR="0754AAFE" w:rsidP="0754AAFE" w14:paraId="631BE654" w14:textId="25C49534">
          <w:pPr>
            <w:pStyle w:val="Header"/>
            <w:jc w:val="center"/>
          </w:pPr>
        </w:p>
      </w:tc>
      <w:tc>
        <w:tcPr>
          <w:tcW w:w="3120" w:type="dxa"/>
        </w:tcPr>
        <w:p w:rsidR="0754AAFE" w:rsidP="0754AAFE" w14:paraId="0C82C8B5" w14:textId="242B7DB7">
          <w:pPr>
            <w:pStyle w:val="Header"/>
            <w:ind w:right="-115"/>
            <w:jc w:val="right"/>
          </w:pPr>
        </w:p>
      </w:tc>
    </w:tr>
  </w:tbl>
  <w:p w:rsidR="0754AAFE" w:rsidP="0754AAFE" w14:paraId="07133547" w14:textId="065727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343" w14:paraId="3381C3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343" w14:paraId="5741EF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22D7" w:rsidRPr="001922D7" w:rsidP="001922D7" w14:paraId="15F76436" w14:textId="7447484B">
    <w:pPr>
      <w:tabs>
        <w:tab w:val="center" w:pos="4680"/>
        <w:tab w:val="right" w:pos="9360"/>
      </w:tabs>
      <w:spacing w:after="0" w:line="240" w:lineRule="auto"/>
      <w:rPr>
        <w:rFonts w:ascii="Times New Roman" w:eastAsia="Calibri" w:hAnsi="Times New Roman" w:cs="Times New Roman"/>
        <w:kern w:val="0"/>
        <w:sz w:val="18"/>
        <w:szCs w:val="18"/>
        <w14:ligatures w14:val="none"/>
      </w:rPr>
    </w:pPr>
    <w:r w:rsidRPr="001922D7">
      <w:rPr>
        <w:rFonts w:ascii="Times New Roman" w:eastAsia="Calibri" w:hAnsi="Times New Roman" w:cs="Times New Roman"/>
        <w:kern w:val="0"/>
        <w:sz w:val="18"/>
        <w:szCs w:val="18"/>
        <w14:ligatures w14:val="none"/>
      </w:rPr>
      <w:t xml:space="preserve">Attachment </w:t>
    </w:r>
    <w:r>
      <w:rPr>
        <w:rFonts w:ascii="Times New Roman" w:eastAsia="Calibri" w:hAnsi="Times New Roman" w:cs="Times New Roman"/>
        <w:kern w:val="0"/>
        <w:sz w:val="18"/>
        <w:szCs w:val="18"/>
        <w14:ligatures w14:val="none"/>
      </w:rPr>
      <w:t>B</w:t>
    </w:r>
    <w:r w:rsidR="00433019">
      <w:rPr>
        <w:rFonts w:ascii="Times New Roman" w:eastAsia="Calibri" w:hAnsi="Times New Roman" w:cs="Times New Roman"/>
        <w:kern w:val="0"/>
        <w:sz w:val="18"/>
        <w:szCs w:val="18"/>
        <w14:ligatures w14:val="none"/>
      </w:rPr>
      <w:t>.1</w:t>
    </w:r>
  </w:p>
  <w:p w:rsidR="001922D7" w:rsidRPr="001922D7" w:rsidP="0754AAFE" w14:paraId="4ECC3618" w14:textId="62BD9A3F">
    <w:pPr>
      <w:spacing w:after="0" w:line="276" w:lineRule="auto"/>
      <w:ind w:left="6480"/>
      <w:rPr>
        <w:rFonts w:ascii="Times New Roman" w:eastAsia="Times New Roman" w:hAnsi="Times New Roman" w:cs="Times New Roman"/>
        <w:kern w:val="0"/>
        <w:sz w:val="18"/>
        <w:szCs w:val="18"/>
        <w14:ligatures w14:val="none"/>
      </w:rPr>
    </w:pPr>
    <w:r w:rsidRPr="001922D7">
      <w:rPr>
        <w:rFonts w:ascii="Times New Roman" w:eastAsia="Calibri" w:hAnsi="Times New Roman" w:cs="Times New Roman"/>
        <w:kern w:val="0"/>
        <w:sz w:val="18"/>
        <w:szCs w:val="18"/>
        <w14:ligatures w14:val="none"/>
      </w:rPr>
      <w:t xml:space="preserve">OMB Control No: </w:t>
    </w:r>
    <w:r w:rsidRPr="0754AAFE" w:rsidR="00CF7D67">
      <w:rPr>
        <w:rFonts w:ascii="Times New Roman" w:eastAsia="Times New Roman" w:hAnsi="Times New Roman" w:cs="Times New Roman"/>
        <w:color w:val="000000" w:themeColor="text1"/>
        <w:sz w:val="18"/>
        <w:szCs w:val="18"/>
      </w:rPr>
      <w:t>12</w:t>
    </w:r>
    <w:r w:rsidR="00CF7D67">
      <w:rPr>
        <w:rFonts w:ascii="Times New Roman" w:eastAsia="Times New Roman" w:hAnsi="Times New Roman" w:cs="Times New Roman"/>
        <w:color w:val="000000" w:themeColor="text1"/>
        <w:sz w:val="18"/>
        <w:szCs w:val="18"/>
      </w:rPr>
      <w:t>90</w:t>
    </w:r>
    <w:r w:rsidRPr="0754AAFE">
      <w:rPr>
        <w:rFonts w:ascii="Times New Roman" w:eastAsia="Times New Roman" w:hAnsi="Times New Roman" w:cs="Times New Roman"/>
        <w:color w:val="000000" w:themeColor="text1"/>
        <w:sz w:val="18"/>
        <w:szCs w:val="18"/>
      </w:rPr>
      <w:t>-</w:t>
    </w:r>
    <w:r w:rsidR="00CF7D67">
      <w:rPr>
        <w:rFonts w:ascii="Times New Roman" w:eastAsia="Times New Roman" w:hAnsi="Times New Roman" w:cs="Times New Roman"/>
        <w:color w:val="000000" w:themeColor="text1"/>
        <w:sz w:val="18"/>
        <w:szCs w:val="18"/>
      </w:rPr>
      <w:t>0NEW</w:t>
    </w:r>
  </w:p>
  <w:p w:rsidR="00F8385B" w:rsidP="00F8385B" w14:paraId="0036AA9F" w14:textId="1ED33CE1">
    <w:pPr>
      <w:spacing w:after="0" w:line="276" w:lineRule="auto"/>
      <w:ind w:left="6480"/>
      <w:rPr>
        <w:rFonts w:ascii="Times New Roman" w:eastAsia="Calibri" w:hAnsi="Times New Roman" w:cs="Times New Roman"/>
        <w:kern w:val="0"/>
        <w:sz w:val="18"/>
        <w:szCs w:val="18"/>
        <w14:ligatures w14:val="none"/>
      </w:rPr>
    </w:pPr>
    <w:r w:rsidRPr="001922D7">
      <w:rPr>
        <w:rFonts w:ascii="Times New Roman" w:eastAsia="Calibri" w:hAnsi="Times New Roman" w:cs="Times New Roman"/>
        <w:kern w:val="0"/>
        <w:sz w:val="18"/>
        <w:szCs w:val="18"/>
        <w14:ligatures w14:val="none"/>
      </w:rPr>
      <w:t>Expiration Date:</w:t>
    </w:r>
    <w:r w:rsidR="00F03DC6">
      <w:rPr>
        <w:rFonts w:ascii="Times New Roman" w:eastAsia="Calibri" w:hAnsi="Times New Roman" w:cs="Times New Roman"/>
        <w:kern w:val="0"/>
        <w:sz w:val="18"/>
        <w:szCs w:val="18"/>
        <w14:ligatures w14:val="none"/>
      </w:rPr>
      <w:t xml:space="preserve"> </w:t>
    </w:r>
    <w:r w:rsidR="00CF7D67">
      <w:rPr>
        <w:rFonts w:ascii="Times New Roman" w:eastAsia="Calibri" w:hAnsi="Times New Roman" w:cs="Times New Roman"/>
        <w:kern w:val="0"/>
        <w:sz w:val="18"/>
        <w:szCs w:val="18"/>
        <w14:ligatures w14:val="none"/>
      </w:rPr>
      <w:t>TBD</w:t>
    </w:r>
  </w:p>
  <w:p w:rsidR="00F8385B" w:rsidRPr="001922D7" w:rsidP="001922D7" w14:paraId="75F10695" w14:textId="77777777">
    <w:pPr>
      <w:spacing w:after="200" w:line="276" w:lineRule="auto"/>
      <w:ind w:left="6480"/>
      <w:rPr>
        <w:rFonts w:ascii="Times New Roman" w:eastAsia="Calibri" w:hAnsi="Times New Roman" w:cs="Times New Roman"/>
        <w:kern w:val="0"/>
        <w:sz w:val="18"/>
        <w:szCs w:val="18"/>
        <w14:ligatures w14:val="none"/>
      </w:rPr>
    </w:pPr>
  </w:p>
  <w:p w:rsidR="001922D7" w14:paraId="66625A2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4343" w14:paraId="06672C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077CB"/>
    <w:multiLevelType w:val="hybridMultilevel"/>
    <w:tmpl w:val="79A660FA"/>
    <w:lvl w:ilvl="0">
      <w:start w:val="1"/>
      <w:numFmt w:val="lowerLetter"/>
      <w:lvlText w:val="%1."/>
      <w:lvlJc w:val="left"/>
      <w:pPr>
        <w:ind w:left="1440" w:hanging="360"/>
      </w:pPr>
      <w:rPr>
        <w:rFonts w:asciiTheme="minorHAnsi" w:hAnsiTheme="minorHAnsi" w:hint="default"/>
        <w:b w:val="0"/>
        <w:bCs w:val="0"/>
        <w:i w:val="0"/>
        <w:iCs w:val="0"/>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B5E0A46"/>
    <w:multiLevelType w:val="hybridMultilevel"/>
    <w:tmpl w:val="C05E85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791A49"/>
    <w:multiLevelType w:val="hybridMultilevel"/>
    <w:tmpl w:val="C398470E"/>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rPr>
        <w:rFonts w:asciiTheme="minorHAnsi" w:hAnsiTheme="minorHAnsi" w:hint="default"/>
        <w:b w:val="0"/>
        <w:bCs w:val="0"/>
        <w:i w:val="0"/>
        <w:iCs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3DA38C7"/>
    <w:multiLevelType w:val="hybridMultilevel"/>
    <w:tmpl w:val="79A660FA"/>
    <w:lvl w:ilvl="0">
      <w:start w:val="1"/>
      <w:numFmt w:val="lowerLetter"/>
      <w:lvlText w:val="%1."/>
      <w:lvlJc w:val="left"/>
      <w:pPr>
        <w:ind w:left="1440" w:hanging="360"/>
      </w:pPr>
      <w:rPr>
        <w:rFonts w:asciiTheme="minorHAnsi" w:hAnsiTheme="minorHAnsi"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C66479"/>
    <w:multiLevelType w:val="hybridMultilevel"/>
    <w:tmpl w:val="79A660FA"/>
    <w:lvl w:ilvl="0">
      <w:start w:val="1"/>
      <w:numFmt w:val="lowerLetter"/>
      <w:lvlText w:val="%1."/>
      <w:lvlJc w:val="left"/>
      <w:pPr>
        <w:ind w:left="1440" w:hanging="360"/>
      </w:pPr>
      <w:rPr>
        <w:rFonts w:asciiTheme="minorHAnsi" w:hAnsiTheme="minorHAnsi"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227C0C"/>
    <w:multiLevelType w:val="hybridMultilevel"/>
    <w:tmpl w:val="64B04CD0"/>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CD7589"/>
    <w:multiLevelType w:val="hybridMultilevel"/>
    <w:tmpl w:val="79A660FA"/>
    <w:lvl w:ilvl="0">
      <w:start w:val="1"/>
      <w:numFmt w:val="lowerLetter"/>
      <w:lvlText w:val="%1."/>
      <w:lvlJc w:val="left"/>
      <w:pPr>
        <w:ind w:left="1440" w:hanging="360"/>
      </w:pPr>
      <w:rPr>
        <w:rFonts w:asciiTheme="minorHAnsi" w:hAnsiTheme="minorHAnsi" w:hint="default"/>
        <w:b w:val="0"/>
        <w:bCs w:val="0"/>
        <w:i w:val="0"/>
        <w:iCs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E2504C3"/>
    <w:multiLevelType w:val="hybridMultilevel"/>
    <w:tmpl w:val="64B04CD0"/>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7B3B8F"/>
    <w:multiLevelType w:val="hybridMultilevel"/>
    <w:tmpl w:val="AE7088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6F759B1"/>
    <w:multiLevelType w:val="hybridMultilevel"/>
    <w:tmpl w:val="7B54EC38"/>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8653F92"/>
    <w:multiLevelType w:val="hybridMultilevel"/>
    <w:tmpl w:val="64B04CD0"/>
    <w:lvl w:ilvl="0">
      <w:start w:val="1"/>
      <w:numFmt w:val="decimal"/>
      <w:lvlText w:val="%1."/>
      <w:lvlJc w:val="left"/>
      <w:pPr>
        <w:ind w:left="720" w:hanging="360"/>
      </w:pPr>
      <w:rPr>
        <w:rFonts w:asciiTheme="minorHAnsi" w:hAnsiTheme="minorHAnsi" w:cstheme="minorHAnsi" w:hint="default"/>
        <w:b w:val="0"/>
        <w:bCs w:val="0"/>
      </w:rPr>
    </w:lvl>
    <w:lvl w:ilvl="1">
      <w:start w:val="1"/>
      <w:numFmt w:val="lowerLetter"/>
      <w:lvlText w:val="%2."/>
      <w:lvlJc w:val="left"/>
      <w:pPr>
        <w:ind w:left="1440" w:hanging="360"/>
      </w:pPr>
      <w:rPr>
        <w:b w:val="0"/>
        <w:bCs w:val="0"/>
        <w:i w:val="0"/>
        <w:i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C8E61F8"/>
    <w:multiLevelType w:val="hybridMultilevel"/>
    <w:tmpl w:val="9410C2C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D475703"/>
    <w:multiLevelType w:val="hybridMultilevel"/>
    <w:tmpl w:val="DD826B08"/>
    <w:lvl w:ilvl="0">
      <w:start w:val="1"/>
      <w:numFmt w:val="decimal"/>
      <w:lvlText w:val="%1."/>
      <w:lvlJc w:val="left"/>
      <w:pPr>
        <w:ind w:left="720" w:hanging="360"/>
      </w:pPr>
      <w:rPr>
        <w:rFonts w:asciiTheme="minorHAnsi" w:hAnsiTheme="minorHAnsi" w:cstheme="minorHAnsi" w:hint="default"/>
        <w:b w:val="0"/>
        <w:bCs w:val="0"/>
        <w:color w:val="auto"/>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EC221F6"/>
    <w:multiLevelType w:val="hybridMultilevel"/>
    <w:tmpl w:val="07185F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F5C3709"/>
    <w:multiLevelType w:val="hybridMultilevel"/>
    <w:tmpl w:val="25AA4AC8"/>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num w:numId="1" w16cid:durableId="684555542">
    <w:abstractNumId w:val="10"/>
  </w:num>
  <w:num w:numId="2" w16cid:durableId="908804595">
    <w:abstractNumId w:val="14"/>
  </w:num>
  <w:num w:numId="3" w16cid:durableId="56976373">
    <w:abstractNumId w:val="13"/>
  </w:num>
  <w:num w:numId="4" w16cid:durableId="1660766072">
    <w:abstractNumId w:val="7"/>
  </w:num>
  <w:num w:numId="5" w16cid:durableId="1424450446">
    <w:abstractNumId w:val="8"/>
  </w:num>
  <w:num w:numId="6" w16cid:durableId="1441144079">
    <w:abstractNumId w:val="12"/>
  </w:num>
  <w:num w:numId="7" w16cid:durableId="721559655">
    <w:abstractNumId w:val="11"/>
  </w:num>
  <w:num w:numId="8" w16cid:durableId="762603778">
    <w:abstractNumId w:val="9"/>
  </w:num>
  <w:num w:numId="9" w16cid:durableId="506675917">
    <w:abstractNumId w:val="2"/>
  </w:num>
  <w:num w:numId="10" w16cid:durableId="909273684">
    <w:abstractNumId w:val="5"/>
  </w:num>
  <w:num w:numId="11" w16cid:durableId="1503470285">
    <w:abstractNumId w:val="4"/>
  </w:num>
  <w:num w:numId="12" w16cid:durableId="2098745225">
    <w:abstractNumId w:val="0"/>
  </w:num>
  <w:num w:numId="13" w16cid:durableId="1746292741">
    <w:abstractNumId w:val="3"/>
  </w:num>
  <w:num w:numId="14" w16cid:durableId="1393849032">
    <w:abstractNumId w:val="6"/>
  </w:num>
  <w:num w:numId="15" w16cid:durableId="386103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53"/>
    <w:rsid w:val="000121DE"/>
    <w:rsid w:val="00040070"/>
    <w:rsid w:val="00042FB4"/>
    <w:rsid w:val="00050F3B"/>
    <w:rsid w:val="00063329"/>
    <w:rsid w:val="00073988"/>
    <w:rsid w:val="000829CE"/>
    <w:rsid w:val="000849CF"/>
    <w:rsid w:val="000B3E43"/>
    <w:rsid w:val="000B754D"/>
    <w:rsid w:val="000C6E33"/>
    <w:rsid w:val="000D5B8D"/>
    <w:rsid w:val="000E3A5D"/>
    <w:rsid w:val="00103353"/>
    <w:rsid w:val="0012255C"/>
    <w:rsid w:val="00131B28"/>
    <w:rsid w:val="00132980"/>
    <w:rsid w:val="001354DD"/>
    <w:rsid w:val="0013794D"/>
    <w:rsid w:val="0014EBC7"/>
    <w:rsid w:val="00161CE1"/>
    <w:rsid w:val="001922D7"/>
    <w:rsid w:val="001937CF"/>
    <w:rsid w:val="00195889"/>
    <w:rsid w:val="001D1AF7"/>
    <w:rsid w:val="001E6BB3"/>
    <w:rsid w:val="00202AD4"/>
    <w:rsid w:val="002163A7"/>
    <w:rsid w:val="0022135E"/>
    <w:rsid w:val="0024444C"/>
    <w:rsid w:val="002507A2"/>
    <w:rsid w:val="00253AA7"/>
    <w:rsid w:val="00255F02"/>
    <w:rsid w:val="002613F2"/>
    <w:rsid w:val="00287B01"/>
    <w:rsid w:val="002919EA"/>
    <w:rsid w:val="002A189E"/>
    <w:rsid w:val="002A4427"/>
    <w:rsid w:val="002C698D"/>
    <w:rsid w:val="002E0000"/>
    <w:rsid w:val="002E48EE"/>
    <w:rsid w:val="002F2897"/>
    <w:rsid w:val="00307E70"/>
    <w:rsid w:val="00313003"/>
    <w:rsid w:val="00322BBB"/>
    <w:rsid w:val="00343FA9"/>
    <w:rsid w:val="00376AE9"/>
    <w:rsid w:val="00381B94"/>
    <w:rsid w:val="003B3991"/>
    <w:rsid w:val="003C1BB4"/>
    <w:rsid w:val="003E7AF5"/>
    <w:rsid w:val="004064F6"/>
    <w:rsid w:val="004103F5"/>
    <w:rsid w:val="00433019"/>
    <w:rsid w:val="00446EFB"/>
    <w:rsid w:val="00457791"/>
    <w:rsid w:val="004739A3"/>
    <w:rsid w:val="004873F3"/>
    <w:rsid w:val="00493E10"/>
    <w:rsid w:val="00494732"/>
    <w:rsid w:val="004A4B64"/>
    <w:rsid w:val="004B03A5"/>
    <w:rsid w:val="004D637E"/>
    <w:rsid w:val="004E0CA3"/>
    <w:rsid w:val="004E76DA"/>
    <w:rsid w:val="0050422B"/>
    <w:rsid w:val="00504DE0"/>
    <w:rsid w:val="00515AB5"/>
    <w:rsid w:val="00515ABB"/>
    <w:rsid w:val="00531548"/>
    <w:rsid w:val="00540C09"/>
    <w:rsid w:val="0057530D"/>
    <w:rsid w:val="00576A74"/>
    <w:rsid w:val="0059525B"/>
    <w:rsid w:val="005A1103"/>
    <w:rsid w:val="005A55D0"/>
    <w:rsid w:val="005E7CFB"/>
    <w:rsid w:val="005F096E"/>
    <w:rsid w:val="005F1457"/>
    <w:rsid w:val="00617279"/>
    <w:rsid w:val="00624DCE"/>
    <w:rsid w:val="00634023"/>
    <w:rsid w:val="00641B84"/>
    <w:rsid w:val="006562D4"/>
    <w:rsid w:val="00656902"/>
    <w:rsid w:val="0067122D"/>
    <w:rsid w:val="006A510E"/>
    <w:rsid w:val="006B139A"/>
    <w:rsid w:val="006B4604"/>
    <w:rsid w:val="006B56E4"/>
    <w:rsid w:val="006C21EF"/>
    <w:rsid w:val="006C57F7"/>
    <w:rsid w:val="006C5F9E"/>
    <w:rsid w:val="006C6B81"/>
    <w:rsid w:val="006D01E7"/>
    <w:rsid w:val="00715415"/>
    <w:rsid w:val="0072628F"/>
    <w:rsid w:val="00730C22"/>
    <w:rsid w:val="00750899"/>
    <w:rsid w:val="0075410E"/>
    <w:rsid w:val="007562A9"/>
    <w:rsid w:val="007875FA"/>
    <w:rsid w:val="007B2B56"/>
    <w:rsid w:val="007B3941"/>
    <w:rsid w:val="007C49AB"/>
    <w:rsid w:val="007D0293"/>
    <w:rsid w:val="007D1467"/>
    <w:rsid w:val="007E63B4"/>
    <w:rsid w:val="007F700D"/>
    <w:rsid w:val="00803E10"/>
    <w:rsid w:val="008073E1"/>
    <w:rsid w:val="008326E5"/>
    <w:rsid w:val="008353CB"/>
    <w:rsid w:val="00842388"/>
    <w:rsid w:val="008501E0"/>
    <w:rsid w:val="00857000"/>
    <w:rsid w:val="008900F4"/>
    <w:rsid w:val="00892BBD"/>
    <w:rsid w:val="008A02B2"/>
    <w:rsid w:val="008B29E0"/>
    <w:rsid w:val="008B7C52"/>
    <w:rsid w:val="008C42FD"/>
    <w:rsid w:val="008E2368"/>
    <w:rsid w:val="008E678D"/>
    <w:rsid w:val="008F56BF"/>
    <w:rsid w:val="00911860"/>
    <w:rsid w:val="009253A6"/>
    <w:rsid w:val="00933495"/>
    <w:rsid w:val="0093609F"/>
    <w:rsid w:val="00942BC1"/>
    <w:rsid w:val="00956875"/>
    <w:rsid w:val="00962510"/>
    <w:rsid w:val="009979D0"/>
    <w:rsid w:val="009A12DF"/>
    <w:rsid w:val="009D0D1A"/>
    <w:rsid w:val="009D619C"/>
    <w:rsid w:val="009E5365"/>
    <w:rsid w:val="009F0FFC"/>
    <w:rsid w:val="00A23E42"/>
    <w:rsid w:val="00A60566"/>
    <w:rsid w:val="00A83FC5"/>
    <w:rsid w:val="00A86690"/>
    <w:rsid w:val="00A91282"/>
    <w:rsid w:val="00AC486E"/>
    <w:rsid w:val="00AC52A4"/>
    <w:rsid w:val="00AD5793"/>
    <w:rsid w:val="00AE1A96"/>
    <w:rsid w:val="00B133A4"/>
    <w:rsid w:val="00B23DDF"/>
    <w:rsid w:val="00B252FD"/>
    <w:rsid w:val="00B2697B"/>
    <w:rsid w:val="00B604D3"/>
    <w:rsid w:val="00B6134F"/>
    <w:rsid w:val="00B72D79"/>
    <w:rsid w:val="00B80314"/>
    <w:rsid w:val="00B80906"/>
    <w:rsid w:val="00B84628"/>
    <w:rsid w:val="00B87255"/>
    <w:rsid w:val="00B87F6E"/>
    <w:rsid w:val="00B93ABA"/>
    <w:rsid w:val="00BA18D5"/>
    <w:rsid w:val="00BC3821"/>
    <w:rsid w:val="00BC6D74"/>
    <w:rsid w:val="00BE4343"/>
    <w:rsid w:val="00BE4FD5"/>
    <w:rsid w:val="00C02298"/>
    <w:rsid w:val="00C20955"/>
    <w:rsid w:val="00C20E72"/>
    <w:rsid w:val="00C32C2A"/>
    <w:rsid w:val="00C55E39"/>
    <w:rsid w:val="00C577BA"/>
    <w:rsid w:val="00C60150"/>
    <w:rsid w:val="00C706CA"/>
    <w:rsid w:val="00C913D6"/>
    <w:rsid w:val="00CA470A"/>
    <w:rsid w:val="00CA65F3"/>
    <w:rsid w:val="00CC459F"/>
    <w:rsid w:val="00CE2F3F"/>
    <w:rsid w:val="00CF335C"/>
    <w:rsid w:val="00CF7D67"/>
    <w:rsid w:val="00D00938"/>
    <w:rsid w:val="00D20482"/>
    <w:rsid w:val="00D5541E"/>
    <w:rsid w:val="00D728F0"/>
    <w:rsid w:val="00D839FB"/>
    <w:rsid w:val="00D864EA"/>
    <w:rsid w:val="00D94B14"/>
    <w:rsid w:val="00DA6226"/>
    <w:rsid w:val="00DD4C32"/>
    <w:rsid w:val="00DF602F"/>
    <w:rsid w:val="00E0244E"/>
    <w:rsid w:val="00E02BD7"/>
    <w:rsid w:val="00E03218"/>
    <w:rsid w:val="00E267C5"/>
    <w:rsid w:val="00E371DB"/>
    <w:rsid w:val="00E50DA2"/>
    <w:rsid w:val="00E641F2"/>
    <w:rsid w:val="00E70D77"/>
    <w:rsid w:val="00E7752D"/>
    <w:rsid w:val="00E8117A"/>
    <w:rsid w:val="00E96C4D"/>
    <w:rsid w:val="00EC1C72"/>
    <w:rsid w:val="00EC6E53"/>
    <w:rsid w:val="00EE2179"/>
    <w:rsid w:val="00EF3219"/>
    <w:rsid w:val="00F03DC6"/>
    <w:rsid w:val="00F14903"/>
    <w:rsid w:val="00F14B9B"/>
    <w:rsid w:val="00F163D0"/>
    <w:rsid w:val="00F17259"/>
    <w:rsid w:val="00F32AB1"/>
    <w:rsid w:val="00F3632F"/>
    <w:rsid w:val="00F3732A"/>
    <w:rsid w:val="00F57B6B"/>
    <w:rsid w:val="00F80D39"/>
    <w:rsid w:val="00F80D40"/>
    <w:rsid w:val="00F8385B"/>
    <w:rsid w:val="00F83F44"/>
    <w:rsid w:val="00F936FD"/>
    <w:rsid w:val="00FA5164"/>
    <w:rsid w:val="00FC028B"/>
    <w:rsid w:val="011CBAA7"/>
    <w:rsid w:val="0133DBE3"/>
    <w:rsid w:val="05A919BA"/>
    <w:rsid w:val="0754AAFE"/>
    <w:rsid w:val="07D69567"/>
    <w:rsid w:val="084AAF8F"/>
    <w:rsid w:val="0CA9896F"/>
    <w:rsid w:val="0DEADEAF"/>
    <w:rsid w:val="0E104988"/>
    <w:rsid w:val="0E595B68"/>
    <w:rsid w:val="0FA287B4"/>
    <w:rsid w:val="0FD5C0B2"/>
    <w:rsid w:val="10B3E011"/>
    <w:rsid w:val="13D02619"/>
    <w:rsid w:val="19F22096"/>
    <w:rsid w:val="1BB37B8F"/>
    <w:rsid w:val="1C40C4A5"/>
    <w:rsid w:val="1C80FD6D"/>
    <w:rsid w:val="1E804BB3"/>
    <w:rsid w:val="201FC31A"/>
    <w:rsid w:val="219E2121"/>
    <w:rsid w:val="2245F779"/>
    <w:rsid w:val="24AF1712"/>
    <w:rsid w:val="274118E3"/>
    <w:rsid w:val="2870CF01"/>
    <w:rsid w:val="29236EA0"/>
    <w:rsid w:val="2B514A8E"/>
    <w:rsid w:val="2C5A7FCA"/>
    <w:rsid w:val="2E968EF5"/>
    <w:rsid w:val="2F4DD250"/>
    <w:rsid w:val="305869EC"/>
    <w:rsid w:val="308851F7"/>
    <w:rsid w:val="3291F08D"/>
    <w:rsid w:val="32D43A3A"/>
    <w:rsid w:val="34D91150"/>
    <w:rsid w:val="3520B65E"/>
    <w:rsid w:val="35CCDC53"/>
    <w:rsid w:val="370D8C65"/>
    <w:rsid w:val="37B0B392"/>
    <w:rsid w:val="38DA9D39"/>
    <w:rsid w:val="3BC9C596"/>
    <w:rsid w:val="3D839D10"/>
    <w:rsid w:val="3D92D68E"/>
    <w:rsid w:val="3FFA9FAD"/>
    <w:rsid w:val="431A216C"/>
    <w:rsid w:val="48BC83A4"/>
    <w:rsid w:val="48DBFBA4"/>
    <w:rsid w:val="4B4556C7"/>
    <w:rsid w:val="4F0FE22B"/>
    <w:rsid w:val="4F652E6C"/>
    <w:rsid w:val="509BEB79"/>
    <w:rsid w:val="52531089"/>
    <w:rsid w:val="5A5E98FE"/>
    <w:rsid w:val="5CF09BD3"/>
    <w:rsid w:val="5D1E0D79"/>
    <w:rsid w:val="620C4BFC"/>
    <w:rsid w:val="632B34C4"/>
    <w:rsid w:val="6680CF2E"/>
    <w:rsid w:val="66E01D61"/>
    <w:rsid w:val="711E1AE6"/>
    <w:rsid w:val="722F839B"/>
    <w:rsid w:val="7AE70923"/>
    <w:rsid w:val="7BBA86A9"/>
    <w:rsid w:val="7C7335AD"/>
    <w:rsid w:val="7DA08900"/>
    <w:rsid w:val="7DAF100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57AE073"/>
  <w15:chartTrackingRefBased/>
  <w15:docId w15:val="{F98A32C7-609A-44EE-BB31-385A5748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E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E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E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E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E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E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E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E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E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E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E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E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E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E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E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E53"/>
    <w:rPr>
      <w:rFonts w:eastAsiaTheme="majorEastAsia" w:cstheme="majorBidi"/>
      <w:color w:val="272727" w:themeColor="text1" w:themeTint="D8"/>
    </w:rPr>
  </w:style>
  <w:style w:type="paragraph" w:styleId="Title">
    <w:name w:val="Title"/>
    <w:basedOn w:val="Normal"/>
    <w:next w:val="Normal"/>
    <w:link w:val="TitleChar"/>
    <w:uiPriority w:val="10"/>
    <w:qFormat/>
    <w:rsid w:val="00EC6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E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E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E53"/>
    <w:pPr>
      <w:spacing w:before="160"/>
      <w:jc w:val="center"/>
    </w:pPr>
    <w:rPr>
      <w:i/>
      <w:iCs/>
      <w:color w:val="404040" w:themeColor="text1" w:themeTint="BF"/>
    </w:rPr>
  </w:style>
  <w:style w:type="character" w:customStyle="1" w:styleId="QuoteChar">
    <w:name w:val="Quote Char"/>
    <w:basedOn w:val="DefaultParagraphFont"/>
    <w:link w:val="Quote"/>
    <w:uiPriority w:val="29"/>
    <w:rsid w:val="00EC6E53"/>
    <w:rPr>
      <w:i/>
      <w:iCs/>
      <w:color w:val="404040" w:themeColor="text1" w:themeTint="BF"/>
    </w:rPr>
  </w:style>
  <w:style w:type="paragraph" w:styleId="ListParagraph">
    <w:name w:val="List Paragraph"/>
    <w:basedOn w:val="Normal"/>
    <w:uiPriority w:val="34"/>
    <w:qFormat/>
    <w:rsid w:val="00EC6E53"/>
    <w:pPr>
      <w:ind w:left="720"/>
      <w:contextualSpacing/>
    </w:pPr>
  </w:style>
  <w:style w:type="character" w:styleId="IntenseEmphasis">
    <w:name w:val="Intense Emphasis"/>
    <w:basedOn w:val="DefaultParagraphFont"/>
    <w:uiPriority w:val="21"/>
    <w:qFormat/>
    <w:rsid w:val="00EC6E53"/>
    <w:rPr>
      <w:i/>
      <w:iCs/>
      <w:color w:val="0F4761" w:themeColor="accent1" w:themeShade="BF"/>
    </w:rPr>
  </w:style>
  <w:style w:type="paragraph" w:styleId="IntenseQuote">
    <w:name w:val="Intense Quote"/>
    <w:basedOn w:val="Normal"/>
    <w:next w:val="Normal"/>
    <w:link w:val="IntenseQuoteChar"/>
    <w:uiPriority w:val="30"/>
    <w:qFormat/>
    <w:rsid w:val="00EC6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E53"/>
    <w:rPr>
      <w:i/>
      <w:iCs/>
      <w:color w:val="0F4761" w:themeColor="accent1" w:themeShade="BF"/>
    </w:rPr>
  </w:style>
  <w:style w:type="character" w:styleId="IntenseReference">
    <w:name w:val="Intense Reference"/>
    <w:basedOn w:val="DefaultParagraphFont"/>
    <w:uiPriority w:val="32"/>
    <w:qFormat/>
    <w:rsid w:val="00EC6E53"/>
    <w:rPr>
      <w:b/>
      <w:bCs/>
      <w:smallCaps/>
      <w:color w:val="0F4761" w:themeColor="accent1" w:themeShade="BF"/>
      <w:spacing w:val="5"/>
    </w:rPr>
  </w:style>
  <w:style w:type="character" w:styleId="CommentReference">
    <w:name w:val="annotation reference"/>
    <w:basedOn w:val="DefaultParagraphFont"/>
    <w:uiPriority w:val="99"/>
    <w:semiHidden/>
    <w:rsid w:val="004E76DA"/>
    <w:rPr>
      <w:sz w:val="16"/>
    </w:rPr>
  </w:style>
  <w:style w:type="paragraph" w:styleId="CommentText">
    <w:name w:val="annotation text"/>
    <w:basedOn w:val="Normal"/>
    <w:link w:val="CommentTextChar"/>
    <w:uiPriority w:val="99"/>
    <w:rsid w:val="004E76DA"/>
    <w:pPr>
      <w:spacing w:after="18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4E76DA"/>
    <w:rPr>
      <w:rFonts w:ascii="Times New Roman" w:eastAsia="Times New Roman" w:hAnsi="Times New Roman" w:cs="Times New Roman"/>
      <w:kern w:val="0"/>
      <w:sz w:val="20"/>
      <w:szCs w:val="20"/>
      <w14:ligatures w14:val="none"/>
    </w:rPr>
  </w:style>
  <w:style w:type="character" w:styleId="Mention">
    <w:name w:val="Mention"/>
    <w:basedOn w:val="DefaultParagraphFont"/>
    <w:uiPriority w:val="99"/>
    <w:unhideWhenUsed/>
    <w:rsid w:val="004E76DA"/>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5A1103"/>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A1103"/>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706CA"/>
    <w:pPr>
      <w:spacing w:after="0" w:line="240" w:lineRule="auto"/>
    </w:pPr>
  </w:style>
  <w:style w:type="paragraph" w:styleId="Header">
    <w:name w:val="header"/>
    <w:basedOn w:val="Normal"/>
    <w:link w:val="HeaderChar"/>
    <w:uiPriority w:val="99"/>
    <w:unhideWhenUsed/>
    <w:rsid w:val="00192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2D7"/>
  </w:style>
  <w:style w:type="paragraph" w:styleId="Footer">
    <w:name w:val="footer"/>
    <w:basedOn w:val="Normal"/>
    <w:link w:val="FooterChar"/>
    <w:uiPriority w:val="99"/>
    <w:unhideWhenUsed/>
    <w:rsid w:val="00192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2D7"/>
  </w:style>
  <w:style w:type="character" w:styleId="Hyperlink">
    <w:name w:val="Hyperlink"/>
    <w:basedOn w:val="DefaultParagraphFont"/>
    <w:uiPriority w:val="99"/>
    <w:unhideWhenUsed/>
    <w:rsid w:val="004B03A5"/>
    <w:rPr>
      <w:color w:val="467886" w:themeColor="hyperlink"/>
      <w:u w:val="single"/>
    </w:rPr>
  </w:style>
  <w:style w:type="character" w:customStyle="1" w:styleId="normaltextrun">
    <w:name w:val="normaltextrun"/>
    <w:basedOn w:val="DefaultParagraphFont"/>
    <w:rsid w:val="004B03A5"/>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371D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E371DB"/>
  </w:style>
  <w:style w:type="character" w:styleId="UnresolvedMention">
    <w:name w:val="Unresolved Mention"/>
    <w:basedOn w:val="DefaultParagraphFont"/>
    <w:uiPriority w:val="99"/>
    <w:semiHidden/>
    <w:unhideWhenUsed/>
    <w:rsid w:val="00AC4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hiefEvaluationOffice@dol.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D1AEC-6917-4EF1-80B7-061793F5DC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E2A8D4-E42C-439A-9FE7-20A270933C03}">
  <ds:schemaRefs>
    <ds:schemaRef ds:uri="http://schemas.microsoft.com/sharepoint/v3/contenttype/forms"/>
  </ds:schemaRefs>
</ds:datastoreItem>
</file>

<file path=customXml/itemProps3.xml><?xml version="1.0" encoding="utf-8"?>
<ds:datastoreItem xmlns:ds="http://schemas.openxmlformats.org/officeDocument/2006/customXml" ds:itemID="{F441B10D-F65B-438F-9ED0-DB5E72ED7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0092-1dfb-4439-b7f4-0e8819b2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1122</Words>
  <Characters>6154</Characters>
  <Application>Microsoft Office Word</Application>
  <DocSecurity>0</DocSecurity>
  <Lines>116</Lines>
  <Paragraphs>79</Paragraphs>
  <ScaleCrop>false</ScaleCrop>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Leela Hebbar</dc:creator>
  <cp:lastModifiedBy>Poyatzis, Georgia D - OASP</cp:lastModifiedBy>
  <cp:revision>17</cp:revision>
  <dcterms:created xsi:type="dcterms:W3CDTF">2026-03-11T18:14:00Z</dcterms:created>
  <dcterms:modified xsi:type="dcterms:W3CDTF">2026-04-10T19:33:00Z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0x01010023E8FB615E949D42926F2C7C4F35B4F8</vt:lpwstr>
  </property>
  <property fmtid="{D5CDD505-2E9C-101B-9397-08002B2CF9AE}" pid="4" name="MediaServiceImageTags">
    <vt:lpwstr/>
  </property>
  <property fmtid="{D5CDD505-2E9C-101B-9397-08002B2CF9AE}" pid="5" name="Order">
    <vt:r8>2700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