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7BAF" w:rsidRPr="008B29E0" w:rsidP="00207AD3" w14:paraId="4DF0C8DC" w14:textId="368B0B80">
      <w:pPr>
        <w:pageBreakBefore/>
        <w:tabs>
          <w:tab w:val="left" w:pos="6300"/>
        </w:tabs>
        <w:spacing w:after="180" w:line="240" w:lineRule="auto"/>
        <w:outlineLvl w:val="0"/>
        <w:rPr>
          <w:rFonts w:ascii="Arial" w:eastAsia="Calibri" w:hAnsi="Arial" w:cs="Arial"/>
          <w:b/>
          <w:bCs/>
          <w:color w:val="BB2127"/>
          <w:spacing w:val="20"/>
          <w:sz w:val="32"/>
          <w:szCs w:val="32"/>
        </w:rPr>
      </w:pPr>
      <w:bookmarkStart w:id="0" w:name="_Toc184638285"/>
      <w:r w:rsidRPr="48DBFBA4">
        <w:rPr>
          <w:rFonts w:ascii="Arial" w:eastAsia="Calibri" w:hAnsi="Arial" w:cs="Arial"/>
          <w:b/>
          <w:bCs/>
          <w:color w:val="BB2127"/>
          <w:spacing w:val="20"/>
          <w:sz w:val="32"/>
          <w:szCs w:val="32"/>
        </w:rPr>
        <w:t>Implementation</w:t>
      </w:r>
      <w:r w:rsidRPr="48DBFBA4">
        <w:rPr>
          <w:rFonts w:ascii="Arial" w:eastAsia="Calibri" w:hAnsi="Arial" w:cs="Arial"/>
          <w:b/>
          <w:bCs/>
          <w:color w:val="BB2127"/>
          <w:spacing w:val="20"/>
          <w:sz w:val="32"/>
          <w:szCs w:val="32"/>
        </w:rPr>
        <w:t xml:space="preserve"> </w:t>
      </w:r>
      <w:bookmarkEnd w:id="0"/>
      <w:r w:rsidRPr="48DBFBA4">
        <w:rPr>
          <w:rFonts w:ascii="Arial" w:eastAsia="Calibri" w:hAnsi="Arial" w:cs="Arial"/>
          <w:b/>
          <w:bCs/>
          <w:color w:val="BB2127"/>
          <w:spacing w:val="20"/>
          <w:sz w:val="32"/>
          <w:szCs w:val="32"/>
        </w:rPr>
        <w:t>Study Protocol</w:t>
      </w:r>
    </w:p>
    <w:p w:rsidR="00954AEB" w:rsidP="31248810" w14:paraId="689F6794" w14:textId="260D3EF4">
      <w:pPr>
        <w:spacing w:after="120"/>
      </w:pPr>
      <w:r w:rsidRPr="31248810">
        <w:rPr>
          <w:rFonts w:ascii="Arial" w:eastAsia="Arial" w:hAnsi="Arial" w:cs="Arial"/>
          <w:b/>
          <w:bCs/>
          <w:i/>
          <w:iCs/>
          <w:color w:val="4A1222"/>
        </w:rPr>
        <w:t>Semi-</w:t>
      </w:r>
      <w:r w:rsidR="008919DD">
        <w:rPr>
          <w:rFonts w:ascii="Arial" w:eastAsia="Arial" w:hAnsi="Arial" w:cs="Arial"/>
          <w:b/>
          <w:bCs/>
          <w:i/>
          <w:iCs/>
          <w:color w:val="4A1222"/>
        </w:rPr>
        <w:t>S</w:t>
      </w:r>
      <w:r w:rsidRPr="31248810" w:rsidR="008919DD">
        <w:rPr>
          <w:rFonts w:ascii="Arial" w:eastAsia="Arial" w:hAnsi="Arial" w:cs="Arial"/>
          <w:b/>
          <w:bCs/>
          <w:i/>
          <w:iCs/>
          <w:color w:val="4A1222"/>
        </w:rPr>
        <w:t xml:space="preserve">tructured </w:t>
      </w:r>
      <w:r w:rsidRPr="31248810">
        <w:rPr>
          <w:rFonts w:ascii="Arial" w:eastAsia="Arial" w:hAnsi="Arial" w:cs="Arial"/>
          <w:b/>
          <w:bCs/>
          <w:i/>
          <w:iCs/>
          <w:color w:val="4A1222"/>
        </w:rPr>
        <w:t>Interviews with</w:t>
      </w:r>
      <w:r w:rsidRPr="31248810">
        <w:rPr>
          <w:rFonts w:ascii="Arial" w:eastAsia="Arial" w:hAnsi="Arial" w:cs="Arial"/>
        </w:rPr>
        <w:t xml:space="preserve"> </w:t>
      </w:r>
      <w:r w:rsidRPr="31248810" w:rsidR="713CF61B">
        <w:rPr>
          <w:rFonts w:ascii="Arial" w:eastAsia="Arial" w:hAnsi="Arial" w:cs="Arial"/>
          <w:b/>
          <w:bCs/>
          <w:i/>
          <w:iCs/>
          <w:color w:val="4A1222"/>
        </w:rPr>
        <w:t>E</w:t>
      </w:r>
      <w:r w:rsidR="007F19DD">
        <w:rPr>
          <w:rFonts w:ascii="Arial" w:eastAsia="Arial" w:hAnsi="Arial" w:cs="Arial"/>
          <w:b/>
          <w:bCs/>
          <w:i/>
          <w:iCs/>
          <w:color w:val="4A1222"/>
        </w:rPr>
        <w:t xml:space="preserve">mployment </w:t>
      </w:r>
      <w:r w:rsidRPr="31248810" w:rsidR="007F19DD">
        <w:rPr>
          <w:rFonts w:ascii="Arial" w:eastAsia="Arial" w:hAnsi="Arial" w:cs="Arial"/>
          <w:b/>
          <w:bCs/>
          <w:i/>
          <w:iCs/>
          <w:color w:val="4A1222"/>
        </w:rPr>
        <w:t>T</w:t>
      </w:r>
      <w:r w:rsidR="007F19DD">
        <w:rPr>
          <w:rFonts w:ascii="Arial" w:eastAsia="Arial" w:hAnsi="Arial" w:cs="Arial"/>
          <w:b/>
          <w:bCs/>
          <w:i/>
          <w:iCs/>
          <w:color w:val="4A1222"/>
        </w:rPr>
        <w:t xml:space="preserve">ransitions </w:t>
      </w:r>
      <w:r w:rsidRPr="31248810" w:rsidR="713CF61B">
        <w:rPr>
          <w:rFonts w:ascii="Arial" w:eastAsia="Arial" w:hAnsi="Arial" w:cs="Arial"/>
          <w:b/>
          <w:bCs/>
          <w:i/>
          <w:iCs/>
          <w:color w:val="4A1222"/>
        </w:rPr>
        <w:t>M</w:t>
      </w:r>
      <w:r w:rsidR="007F19DD">
        <w:rPr>
          <w:rFonts w:ascii="Arial" w:eastAsia="Arial" w:hAnsi="Arial" w:cs="Arial"/>
          <w:b/>
          <w:bCs/>
          <w:i/>
          <w:iCs/>
          <w:color w:val="4A1222"/>
        </w:rPr>
        <w:t>odel (ETM)</w:t>
      </w:r>
      <w:r w:rsidRPr="31248810" w:rsidR="713CF61B">
        <w:rPr>
          <w:rFonts w:ascii="Arial" w:eastAsia="Arial" w:hAnsi="Arial" w:cs="Arial"/>
          <w:b/>
          <w:bCs/>
          <w:i/>
          <w:iCs/>
          <w:color w:val="4A1222"/>
        </w:rPr>
        <w:t xml:space="preserve"> Case Manager</w:t>
      </w:r>
      <w:r w:rsidRPr="31248810" w:rsidR="57663697">
        <w:rPr>
          <w:rFonts w:ascii="Arial" w:eastAsia="Arial" w:hAnsi="Arial" w:cs="Arial"/>
          <w:b/>
          <w:bCs/>
          <w:i/>
          <w:iCs/>
          <w:color w:val="4A1222"/>
        </w:rPr>
        <w:t>s</w:t>
      </w:r>
    </w:p>
    <w:p w:rsidR="00954AEB" w:rsidP="00796146" w14:paraId="10F06C1E" w14:textId="14A964B7">
      <w:pPr>
        <w:tabs>
          <w:tab w:val="left" w:pos="2225"/>
        </w:tabs>
        <w:spacing w:line="257" w:lineRule="auto"/>
        <w:rPr>
          <w:rFonts w:ascii="Calibri" w:eastAsia="Calibri" w:hAnsi="Calibri" w:cs="Calibri"/>
          <w:sz w:val="22"/>
          <w:szCs w:val="22"/>
        </w:rPr>
      </w:pPr>
      <w:r w:rsidRPr="72A0003A">
        <w:rPr>
          <w:rFonts w:ascii="Times New Roman" w:eastAsia="Times New Roman" w:hAnsi="Times New Roman" w:cs="Times New Roman"/>
          <w:i/>
          <w:iCs/>
          <w:color w:val="000000" w:themeColor="text1"/>
          <w:sz w:val="22"/>
          <w:szCs w:val="22"/>
        </w:rPr>
        <w:t xml:space="preserve">The Paperwork Reduction Act Statement: </w:t>
      </w:r>
      <w:r w:rsidRPr="00796146" w:rsidR="00796146">
        <w:rPr>
          <w:rFonts w:ascii="Times New Roman" w:eastAsia="Times New Roman" w:hAnsi="Times New Roman" w:cs="Times New Roman"/>
          <w:color w:val="000000" w:themeColor="text1"/>
          <w:sz w:val="22"/>
          <w:szCs w:val="22"/>
        </w:rPr>
        <w:t>Public reporting burden for this data collection instrument is estimated to average 1</w:t>
      </w:r>
      <w:r w:rsidR="00796146">
        <w:rPr>
          <w:rFonts w:ascii="Times New Roman" w:eastAsia="Times New Roman" w:hAnsi="Times New Roman" w:cs="Times New Roman"/>
          <w:color w:val="000000" w:themeColor="text1"/>
          <w:sz w:val="22"/>
          <w:szCs w:val="22"/>
        </w:rPr>
        <w:t xml:space="preserve"> </w:t>
      </w:r>
      <w:r w:rsidRPr="00796146" w:rsidR="00796146">
        <w:rPr>
          <w:rFonts w:ascii="Times New Roman" w:eastAsia="Times New Roman" w:hAnsi="Times New Roman" w:cs="Times New Roman"/>
          <w:color w:val="000000" w:themeColor="text1"/>
          <w:sz w:val="22"/>
          <w:szCs w:val="22"/>
        </w:rPr>
        <w:t xml:space="preserve">hour per response. The burden estimate includes the time for reviewing instructions, searching existing data sources, gathering and maintaining the data needed, and completing the interview. This collection of information is </w:t>
      </w:r>
      <w:r w:rsidR="00E21EFC">
        <w:rPr>
          <w:rFonts w:ascii="Times New Roman" w:eastAsia="Times New Roman" w:hAnsi="Times New Roman" w:cs="Times New Roman"/>
          <w:color w:val="000000" w:themeColor="text1"/>
          <w:sz w:val="22"/>
          <w:szCs w:val="22"/>
        </w:rPr>
        <w:t>voluntary</w:t>
      </w:r>
      <w:r w:rsidRPr="00796146" w:rsidR="00796146">
        <w:rPr>
          <w:rFonts w:ascii="Times New Roman" w:eastAsia="Times New Roman" w:hAnsi="Times New Roman" w:cs="Times New Roman"/>
          <w:color w:val="000000" w:themeColor="text1"/>
          <w:sz w:val="22"/>
          <w:szCs w:val="22"/>
        </w:rPr>
        <w:t xml:space="preserve">. You are not required to respond to this collection of information unless it displays a valid OMB control number.  </w:t>
      </w:r>
      <w:r w:rsidRPr="00E81E1D" w:rsidR="00E81E1D">
        <w:rPr>
          <w:rFonts w:ascii="Times New Roman" w:eastAsia="Times New Roman" w:hAnsi="Times New Roman" w:cs="Times New Roman"/>
          <w:color w:val="000000" w:themeColor="text1"/>
          <w:sz w:val="22"/>
          <w:szCs w:val="22"/>
        </w:rPr>
        <w:t xml:space="preserve">Please send comments regarding the burden estimate or any other aspect of this collection of information to U.S. Department of Labor, Chief Evaluation Office, 200 Constitution Ave NW, Washington, DC 20210 or ChiefEvaluationOffice@dol.gov, and reference OMB control number 1290-0NEW.  </w:t>
      </w:r>
      <w:r w:rsidRPr="00796146" w:rsidR="00796146">
        <w:rPr>
          <w:rFonts w:ascii="Times New Roman" w:eastAsia="Times New Roman" w:hAnsi="Times New Roman" w:cs="Times New Roman"/>
          <w:color w:val="000000" w:themeColor="text1"/>
          <w:sz w:val="22"/>
          <w:szCs w:val="22"/>
        </w:rPr>
        <w:t xml:space="preserve">NOTE: Please do not send your </w:t>
      </w:r>
      <w:r w:rsidRPr="00796146" w:rsidR="00796146">
        <w:rPr>
          <w:rFonts w:ascii="Times New Roman" w:eastAsia="Times New Roman" w:hAnsi="Times New Roman" w:cs="Times New Roman"/>
          <w:color w:val="000000" w:themeColor="text1"/>
          <w:sz w:val="22"/>
          <w:szCs w:val="22"/>
        </w:rPr>
        <w:t>completed</w:t>
      </w:r>
      <w:r w:rsidRPr="00796146" w:rsidR="00796146">
        <w:rPr>
          <w:rFonts w:ascii="Times New Roman" w:eastAsia="Times New Roman" w:hAnsi="Times New Roman" w:cs="Times New Roman"/>
          <w:color w:val="000000" w:themeColor="text1"/>
          <w:sz w:val="22"/>
          <w:szCs w:val="22"/>
        </w:rPr>
        <w:t xml:space="preserve"> interview to this address.</w:t>
      </w:r>
      <w:r w:rsidRPr="72A0003A">
        <w:rPr>
          <w:rFonts w:ascii="Calibri" w:eastAsia="Calibri" w:hAnsi="Calibri" w:cs="Calibri"/>
          <w:sz w:val="22"/>
          <w:szCs w:val="22"/>
        </w:rPr>
        <w:t xml:space="preserve"> </w:t>
      </w:r>
    </w:p>
    <w:p w:rsidR="00D71364" w:rsidRPr="006A510E" w:rsidP="00D71364" w14:paraId="5C7DBE0B" w14:textId="77777777">
      <w:pPr>
        <w:pStyle w:val="paragraph"/>
        <w:spacing w:before="0" w:beforeAutospacing="0" w:after="0" w:afterAutospacing="0"/>
        <w:textAlignment w:val="baseline"/>
        <w:rPr>
          <w:rFonts w:ascii="Segoe UI" w:hAnsi="Segoe UI" w:cs="Segoe UI"/>
          <w:sz w:val="22"/>
          <w:szCs w:val="22"/>
        </w:rPr>
      </w:pPr>
      <w:r w:rsidRPr="006A510E">
        <w:rPr>
          <w:rStyle w:val="normaltextrun"/>
          <w:rFonts w:eastAsiaTheme="majorEastAsia"/>
          <w:b/>
          <w:bCs/>
          <w:color w:val="196B24"/>
          <w:sz w:val="22"/>
          <w:szCs w:val="22"/>
        </w:rPr>
        <w:t>Introduction </w:t>
      </w:r>
      <w:r w:rsidRPr="006A510E">
        <w:rPr>
          <w:rStyle w:val="eop"/>
          <w:rFonts w:eastAsiaTheme="majorEastAsia"/>
          <w:color w:val="196B24"/>
          <w:sz w:val="22"/>
          <w:szCs w:val="22"/>
        </w:rPr>
        <w:t> </w:t>
      </w:r>
    </w:p>
    <w:p w:rsidR="00D71364" w:rsidRPr="006A510E" w:rsidP="00D71364" w14:paraId="5EF083F6" w14:textId="77777777">
      <w:pPr>
        <w:pStyle w:val="paragraph"/>
        <w:spacing w:before="0" w:beforeAutospacing="0" w:after="0" w:afterAutospacing="0"/>
        <w:textAlignment w:val="baseline"/>
        <w:rPr>
          <w:rFonts w:ascii="Segoe UI" w:hAnsi="Segoe UI" w:cs="Segoe UI"/>
          <w:sz w:val="22"/>
          <w:szCs w:val="22"/>
        </w:rPr>
      </w:pPr>
      <w:r w:rsidRPr="006A510E">
        <w:rPr>
          <w:rStyle w:val="normaltextrun"/>
          <w:rFonts w:eastAsiaTheme="majorEastAsia"/>
          <w:sz w:val="22"/>
          <w:szCs w:val="22"/>
        </w:rPr>
        <w:t>Hello, my name is _____ and I'll be leading our discussion today. </w:t>
      </w:r>
      <w:r w:rsidRPr="006A510E">
        <w:rPr>
          <w:rStyle w:val="eop"/>
          <w:rFonts w:eastAsiaTheme="majorEastAsia"/>
          <w:sz w:val="22"/>
          <w:szCs w:val="22"/>
        </w:rPr>
        <w:t xml:space="preserve">Thank you for providing permission for this discussion to be recorded when you </w:t>
      </w:r>
      <w:r w:rsidRPr="006A510E">
        <w:rPr>
          <w:rStyle w:val="eop"/>
          <w:rFonts w:eastAsiaTheme="majorEastAsia"/>
          <w:sz w:val="22"/>
          <w:szCs w:val="22"/>
        </w:rPr>
        <w:t>completed</w:t>
      </w:r>
      <w:r w:rsidRPr="006A510E">
        <w:rPr>
          <w:rStyle w:val="eop"/>
          <w:rFonts w:eastAsiaTheme="majorEastAsia"/>
          <w:sz w:val="22"/>
          <w:szCs w:val="22"/>
        </w:rPr>
        <w:t xml:space="preserve"> the consent form, I will start the recording now. </w:t>
      </w:r>
    </w:p>
    <w:p w:rsidR="00D71364" w:rsidP="00796146" w14:paraId="578985CE" w14:textId="77777777">
      <w:pPr>
        <w:tabs>
          <w:tab w:val="left" w:pos="2225"/>
        </w:tabs>
        <w:spacing w:line="257" w:lineRule="auto"/>
      </w:pPr>
    </w:p>
    <w:p w:rsidR="00954AEB" w:rsidP="72A0003A" w14:paraId="1F4EB6B2" w14:textId="0591CFE7">
      <w:pPr>
        <w:spacing w:after="80"/>
      </w:pPr>
      <w:r w:rsidRPr="72A0003A">
        <w:rPr>
          <w:rFonts w:ascii="Arial Narrow" w:eastAsia="Arial Narrow" w:hAnsi="Arial Narrow" w:cs="Arial Narrow"/>
          <w:b/>
          <w:bCs/>
          <w:color w:val="013E5B"/>
        </w:rPr>
        <w:t>Position and Responsibilities</w:t>
      </w:r>
    </w:p>
    <w:p w:rsidR="00954AEB" w:rsidP="72A0003A" w14:paraId="05E26596" w14:textId="41E356EC">
      <w:pPr>
        <w:spacing w:after="180"/>
      </w:pPr>
      <w:r w:rsidRPr="72A0003A">
        <w:rPr>
          <w:rFonts w:ascii="Times New Roman" w:eastAsia="Times New Roman" w:hAnsi="Times New Roman" w:cs="Times New Roman"/>
          <w:sz w:val="22"/>
          <w:szCs w:val="22"/>
        </w:rPr>
        <w:t xml:space="preserve">I want to start by asking you a couple of questions to learn more about your role in </w:t>
      </w:r>
      <w:r w:rsidRPr="72A0003A">
        <w:rPr>
          <w:rFonts w:ascii="Times New Roman" w:eastAsia="Times New Roman" w:hAnsi="Times New Roman" w:cs="Times New Roman"/>
          <w:b/>
          <w:bCs/>
          <w:sz w:val="22"/>
          <w:szCs w:val="22"/>
        </w:rPr>
        <w:t>[STATE'S]</w:t>
      </w:r>
      <w:r w:rsidRPr="72A0003A">
        <w:rPr>
          <w:rFonts w:ascii="Times New Roman" w:eastAsia="Times New Roman" w:hAnsi="Times New Roman" w:cs="Times New Roman"/>
          <w:sz w:val="22"/>
          <w:szCs w:val="22"/>
        </w:rPr>
        <w:t xml:space="preserve"> project. </w:t>
      </w:r>
    </w:p>
    <w:p w:rsidR="00954AEB" w:rsidP="72A0003A" w14:paraId="346E0D4A" w14:textId="54392992">
      <w:pPr>
        <w:pStyle w:val="ListParagraph"/>
        <w:numPr>
          <w:ilvl w:val="0"/>
          <w:numId w:val="21"/>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 xml:space="preserve">First, can you tell me about your role in the ETM project and your day-to-day responsibilities? </w:t>
      </w:r>
    </w:p>
    <w:p w:rsidR="00954AEB" w:rsidP="72A0003A" w14:paraId="2CFB53A9" w14:textId="0CF7E393">
      <w:pPr>
        <w:pStyle w:val="ListParagraph"/>
        <w:numPr>
          <w:ilvl w:val="0"/>
          <w:numId w:val="21"/>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 xml:space="preserve">How long have you been in this position? Have you been involved with </w:t>
      </w:r>
      <w:r w:rsidRPr="72A0003A">
        <w:rPr>
          <w:rFonts w:ascii="Times New Roman" w:eastAsia="Times New Roman" w:hAnsi="Times New Roman" w:cs="Times New Roman"/>
          <w:b/>
          <w:bCs/>
          <w:sz w:val="22"/>
          <w:szCs w:val="22"/>
        </w:rPr>
        <w:t xml:space="preserve">[STATE'S] </w:t>
      </w:r>
      <w:r w:rsidRPr="72A0003A">
        <w:rPr>
          <w:rFonts w:ascii="Times New Roman" w:eastAsia="Times New Roman" w:hAnsi="Times New Roman" w:cs="Times New Roman"/>
          <w:sz w:val="22"/>
          <w:szCs w:val="22"/>
        </w:rPr>
        <w:t xml:space="preserve">ETM project since the grant was awarded? </w:t>
      </w:r>
    </w:p>
    <w:p w:rsidR="008D2A49" w:rsidP="72A0003A" w14:paraId="097B1C90" w14:textId="77777777">
      <w:pPr>
        <w:spacing w:after="80"/>
        <w:rPr>
          <w:rFonts w:ascii="Arial Narrow" w:eastAsia="Arial Narrow" w:hAnsi="Arial Narrow" w:cs="Arial Narrow"/>
          <w:b/>
          <w:bCs/>
          <w:color w:val="013E5B"/>
        </w:rPr>
      </w:pPr>
    </w:p>
    <w:p w:rsidR="00954AEB" w:rsidP="72A0003A" w14:paraId="764B1745" w14:textId="3F7EE140">
      <w:pPr>
        <w:spacing w:after="80"/>
      </w:pPr>
      <w:r w:rsidRPr="72A0003A">
        <w:rPr>
          <w:rFonts w:ascii="Arial Narrow" w:eastAsia="Arial Narrow" w:hAnsi="Arial Narrow" w:cs="Arial Narrow"/>
          <w:b/>
          <w:bCs/>
          <w:color w:val="013E5B"/>
        </w:rPr>
        <w:t>Engag</w:t>
      </w:r>
      <w:r w:rsidR="008714AC">
        <w:rPr>
          <w:rFonts w:ascii="Arial Narrow" w:eastAsia="Arial Narrow" w:hAnsi="Arial Narrow" w:cs="Arial Narrow"/>
          <w:b/>
          <w:bCs/>
          <w:color w:val="013E5B"/>
        </w:rPr>
        <w:t>ing</w:t>
      </w:r>
      <w:r w:rsidRPr="72A0003A">
        <w:rPr>
          <w:rFonts w:ascii="Arial Narrow" w:eastAsia="Arial Narrow" w:hAnsi="Arial Narrow" w:cs="Arial Narrow"/>
          <w:b/>
          <w:bCs/>
          <w:color w:val="013E5B"/>
        </w:rPr>
        <w:t xml:space="preserve"> Participants </w:t>
      </w:r>
    </w:p>
    <w:p w:rsidR="00954AEB" w:rsidP="72A0003A" w14:paraId="043C0C1A" w14:textId="5C7BD75A">
      <w:pPr>
        <w:spacing w:after="180"/>
      </w:pPr>
      <w:r w:rsidRPr="72A0003A">
        <w:rPr>
          <w:rFonts w:ascii="Times New Roman" w:eastAsia="Times New Roman" w:hAnsi="Times New Roman" w:cs="Times New Roman"/>
          <w:sz w:val="22"/>
          <w:szCs w:val="22"/>
        </w:rPr>
        <w:t>Great, thank you, your perspective is very important here. First, I'd like to ask you about the youth and young adults who participate in the E</w:t>
      </w:r>
      <w:r w:rsidR="006C1D4D">
        <w:rPr>
          <w:rFonts w:ascii="Times New Roman" w:eastAsia="Times New Roman" w:hAnsi="Times New Roman" w:cs="Times New Roman"/>
          <w:sz w:val="22"/>
          <w:szCs w:val="22"/>
        </w:rPr>
        <w:t xml:space="preserve">mployment </w:t>
      </w:r>
      <w:r w:rsidRPr="72A0003A" w:rsidR="006C1D4D">
        <w:rPr>
          <w:rFonts w:ascii="Times New Roman" w:eastAsia="Times New Roman" w:hAnsi="Times New Roman" w:cs="Times New Roman"/>
          <w:sz w:val="22"/>
          <w:szCs w:val="22"/>
        </w:rPr>
        <w:t>T</w:t>
      </w:r>
      <w:r w:rsidR="006C1D4D">
        <w:rPr>
          <w:rFonts w:ascii="Times New Roman" w:eastAsia="Times New Roman" w:hAnsi="Times New Roman" w:cs="Times New Roman"/>
          <w:sz w:val="22"/>
          <w:szCs w:val="22"/>
        </w:rPr>
        <w:t xml:space="preserve">ransition </w:t>
      </w:r>
      <w:r w:rsidRPr="72A0003A">
        <w:rPr>
          <w:rFonts w:ascii="Times New Roman" w:eastAsia="Times New Roman" w:hAnsi="Times New Roman" w:cs="Times New Roman"/>
          <w:sz w:val="22"/>
          <w:szCs w:val="22"/>
        </w:rPr>
        <w:t>M</w:t>
      </w:r>
      <w:r w:rsidR="006C1D4D">
        <w:rPr>
          <w:rFonts w:ascii="Times New Roman" w:eastAsia="Times New Roman" w:hAnsi="Times New Roman" w:cs="Times New Roman"/>
          <w:sz w:val="22"/>
          <w:szCs w:val="22"/>
        </w:rPr>
        <w:t>odel (ETM)</w:t>
      </w:r>
      <w:r w:rsidRPr="72A0003A">
        <w:rPr>
          <w:rFonts w:ascii="Times New Roman" w:eastAsia="Times New Roman" w:hAnsi="Times New Roman" w:cs="Times New Roman"/>
          <w:sz w:val="22"/>
          <w:szCs w:val="22"/>
        </w:rPr>
        <w:t xml:space="preserve"> project. As a reminder, please do not use the real names of any specific youth or their family members; if it helps you can use pseudonyms.</w:t>
      </w:r>
    </w:p>
    <w:p w:rsidR="00954AEB" w:rsidP="72A0003A" w14:paraId="26C45856" w14:textId="6C07CC70">
      <w:pPr>
        <w:pStyle w:val="ListParagraph"/>
        <w:numPr>
          <w:ilvl w:val="0"/>
          <w:numId w:val="1"/>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How would you describe the populations of youth and young adults being invited to participate in ETM at your site?</w:t>
      </w:r>
    </w:p>
    <w:p w:rsidR="00954AEB" w:rsidP="72A0003A" w14:paraId="7CC3E4C2" w14:textId="04231904">
      <w:pPr>
        <w:pStyle w:val="ListParagraph"/>
        <w:numPr>
          <w:ilvl w:val="0"/>
          <w:numId w:val="1"/>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To the degree that these youth are different from the populations you usually work with, what would you say are the unique strengths and needs of the ETM participants?</w:t>
      </w:r>
    </w:p>
    <w:p w:rsidR="00954AEB" w:rsidP="72A0003A" w14:paraId="64E9ACCF" w14:textId="14357256">
      <w:pPr>
        <w:pStyle w:val="ListParagraph"/>
        <w:numPr>
          <w:ilvl w:val="1"/>
          <w:numId w:val="1"/>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How do these strengths influence your approach to engaging and supporting these populations?</w:t>
      </w:r>
    </w:p>
    <w:p w:rsidR="00954AEB" w:rsidP="72A0003A" w14:paraId="205E6992" w14:textId="3CE03F32">
      <w:pPr>
        <w:pStyle w:val="ListParagraph"/>
        <w:numPr>
          <w:ilvl w:val="1"/>
          <w:numId w:val="1"/>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What specific needs have you identified, and how are these needs addressed?</w:t>
      </w:r>
    </w:p>
    <w:p w:rsidR="00954AEB" w:rsidP="72A0003A" w14:paraId="4A1E5A87" w14:textId="3A2DD186">
      <w:pPr>
        <w:spacing w:after="180"/>
      </w:pPr>
      <w:r w:rsidRPr="72A0003A">
        <w:rPr>
          <w:rFonts w:ascii="Times New Roman" w:eastAsia="Times New Roman" w:hAnsi="Times New Roman" w:cs="Times New Roman"/>
          <w:sz w:val="22"/>
          <w:szCs w:val="22"/>
        </w:rPr>
        <w:t xml:space="preserve">We heard from </w:t>
      </w:r>
      <w:r w:rsidRPr="72A0003A">
        <w:rPr>
          <w:rFonts w:ascii="Times New Roman" w:eastAsia="Times New Roman" w:hAnsi="Times New Roman" w:cs="Times New Roman"/>
          <w:b/>
          <w:bCs/>
          <w:sz w:val="22"/>
          <w:szCs w:val="22"/>
        </w:rPr>
        <w:t>[name of local site administrator]</w:t>
      </w:r>
      <w:r w:rsidRPr="72A0003A">
        <w:rPr>
          <w:rFonts w:ascii="Times New Roman" w:eastAsia="Times New Roman" w:hAnsi="Times New Roman" w:cs="Times New Roman"/>
          <w:sz w:val="22"/>
          <w:szCs w:val="22"/>
        </w:rPr>
        <w:t xml:space="preserve"> that youth generally participate with ETM services for </w:t>
      </w:r>
      <w:r w:rsidRPr="72A0003A">
        <w:rPr>
          <w:rFonts w:ascii="Times New Roman" w:eastAsia="Times New Roman" w:hAnsi="Times New Roman" w:cs="Times New Roman"/>
          <w:b/>
          <w:bCs/>
          <w:sz w:val="22"/>
          <w:szCs w:val="22"/>
        </w:rPr>
        <w:t>[X]</w:t>
      </w:r>
      <w:r w:rsidRPr="72A0003A">
        <w:rPr>
          <w:rFonts w:ascii="Times New Roman" w:eastAsia="Times New Roman" w:hAnsi="Times New Roman" w:cs="Times New Roman"/>
          <w:sz w:val="22"/>
          <w:szCs w:val="22"/>
        </w:rPr>
        <w:t xml:space="preserve"> months. </w:t>
      </w:r>
    </w:p>
    <w:p w:rsidR="00954AEB" w:rsidP="72A0003A" w14:paraId="534C690E" w14:textId="690C8C0B">
      <w:pPr>
        <w:pStyle w:val="ListParagraph"/>
        <w:numPr>
          <w:ilvl w:val="0"/>
          <w:numId w:val="7"/>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What are some common points where participants tend to drop off or disengage from the program?</w:t>
      </w:r>
    </w:p>
    <w:p w:rsidR="00954AEB" w:rsidP="72A0003A" w14:paraId="53256761" w14:textId="59EAABDC">
      <w:pPr>
        <w:pStyle w:val="ListParagraph"/>
        <w:numPr>
          <w:ilvl w:val="1"/>
          <w:numId w:val="7"/>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 xml:space="preserve"> </w:t>
      </w:r>
      <w:r w:rsidRPr="72A0003A">
        <w:rPr>
          <w:rFonts w:ascii="Times New Roman" w:eastAsia="Times New Roman" w:hAnsi="Times New Roman" w:cs="Times New Roman"/>
          <w:b/>
          <w:bCs/>
          <w:i/>
          <w:iCs/>
          <w:sz w:val="22"/>
          <w:szCs w:val="22"/>
        </w:rPr>
        <w:t xml:space="preserve">[PROBE] </w:t>
      </w:r>
      <w:r w:rsidRPr="72A0003A">
        <w:rPr>
          <w:rFonts w:ascii="Times New Roman" w:eastAsia="Times New Roman" w:hAnsi="Times New Roman" w:cs="Times New Roman"/>
          <w:sz w:val="22"/>
          <w:szCs w:val="22"/>
        </w:rPr>
        <w:t xml:space="preserve">Are </w:t>
      </w:r>
      <w:r w:rsidRPr="72A0003A">
        <w:rPr>
          <w:rFonts w:ascii="Times New Roman" w:eastAsia="Times New Roman" w:hAnsi="Times New Roman" w:cs="Times New Roman"/>
          <w:sz w:val="22"/>
          <w:szCs w:val="22"/>
        </w:rPr>
        <w:t>there</w:t>
      </w:r>
      <w:r w:rsidRPr="72A0003A">
        <w:rPr>
          <w:rFonts w:ascii="Times New Roman" w:eastAsia="Times New Roman" w:hAnsi="Times New Roman" w:cs="Times New Roman"/>
          <w:sz w:val="22"/>
          <w:szCs w:val="22"/>
        </w:rPr>
        <w:t xml:space="preserve"> specific phases or activities where disengagement is more frequent?</w:t>
      </w:r>
    </w:p>
    <w:p w:rsidR="00954AEB" w:rsidP="72A0003A" w14:paraId="2F3D4EEE" w14:textId="503A1D92">
      <w:pPr>
        <w:pStyle w:val="ListParagraph"/>
        <w:numPr>
          <w:ilvl w:val="0"/>
          <w:numId w:val="7"/>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 xml:space="preserve">What strategies have you found effective for keeping them engaged with ETM services? </w:t>
      </w:r>
    </w:p>
    <w:p w:rsidR="00954AEB" w:rsidP="72A0003A" w14:paraId="7441B0CA" w14:textId="369D1252">
      <w:pPr>
        <w:pStyle w:val="ListParagraph"/>
        <w:numPr>
          <w:ilvl w:val="1"/>
          <w:numId w:val="7"/>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 xml:space="preserve">[PROBE] </w:t>
      </w:r>
      <w:r w:rsidRPr="72A0003A">
        <w:rPr>
          <w:rFonts w:ascii="Times New Roman" w:eastAsia="Times New Roman" w:hAnsi="Times New Roman" w:cs="Times New Roman"/>
          <w:sz w:val="22"/>
          <w:szCs w:val="22"/>
        </w:rPr>
        <w:t>Can you provide examples of strategies that have successfully improved engagement and retention rates?</w:t>
      </w:r>
    </w:p>
    <w:p w:rsidR="00954AEB" w:rsidP="72A0003A" w14:paraId="308B64DA" w14:textId="06174D73">
      <w:pPr>
        <w:pStyle w:val="ListParagraph"/>
        <w:numPr>
          <w:ilvl w:val="1"/>
          <w:numId w:val="7"/>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How do these strategies specifically cater to the unique needs and strengths of the ETM populations, as we discussed earlier? </w:t>
      </w:r>
    </w:p>
    <w:p w:rsidR="0059022D" w:rsidP="72A0003A" w14:paraId="28A9BD11" w14:textId="77777777">
      <w:pPr>
        <w:spacing w:after="80"/>
        <w:rPr>
          <w:rFonts w:ascii="Arial Narrow" w:eastAsia="Arial Narrow" w:hAnsi="Arial Narrow" w:cs="Arial Narrow"/>
          <w:b/>
          <w:bCs/>
          <w:color w:val="013E5B"/>
        </w:rPr>
      </w:pPr>
    </w:p>
    <w:p w:rsidR="00954AEB" w:rsidP="72A0003A" w14:paraId="6BA380CC" w14:textId="6ABE7C0C">
      <w:pPr>
        <w:spacing w:after="80"/>
      </w:pPr>
      <w:r w:rsidRPr="72A0003A">
        <w:rPr>
          <w:rFonts w:ascii="Arial Narrow" w:eastAsia="Arial Narrow" w:hAnsi="Arial Narrow" w:cs="Arial Narrow"/>
          <w:b/>
          <w:bCs/>
          <w:color w:val="013E5B"/>
        </w:rPr>
        <w:t>Coordinated Services</w:t>
      </w:r>
    </w:p>
    <w:p w:rsidR="00954AEB" w:rsidP="72A0003A" w14:paraId="5888123B" w14:textId="652FDE29">
      <w:pPr>
        <w:spacing w:after="180"/>
      </w:pPr>
      <w:r w:rsidRPr="115388B9">
        <w:rPr>
          <w:rFonts w:ascii="Times New Roman" w:eastAsia="Times New Roman" w:hAnsi="Times New Roman" w:cs="Times New Roman"/>
          <w:sz w:val="22"/>
          <w:szCs w:val="22"/>
        </w:rPr>
        <w:t>Next</w:t>
      </w:r>
      <w:r w:rsidRPr="115388B9" w:rsidR="76399372">
        <w:rPr>
          <w:rFonts w:ascii="Times New Roman" w:eastAsia="Times New Roman" w:hAnsi="Times New Roman" w:cs="Times New Roman"/>
          <w:sz w:val="22"/>
          <w:szCs w:val="22"/>
        </w:rPr>
        <w:t>,</w:t>
      </w:r>
      <w:r w:rsidRPr="115388B9">
        <w:rPr>
          <w:rFonts w:ascii="Times New Roman" w:eastAsia="Times New Roman" w:hAnsi="Times New Roman" w:cs="Times New Roman"/>
          <w:sz w:val="22"/>
          <w:szCs w:val="22"/>
        </w:rPr>
        <w:t xml:space="preserve"> I'd like to learn more about services associated with the ETM project. </w:t>
      </w:r>
    </w:p>
    <w:p w:rsidR="00954AEB" w:rsidP="72A0003A" w14:paraId="4FD36CC5" w14:textId="1546D9FA">
      <w:pPr>
        <w:pStyle w:val="ListParagraph"/>
        <w:numPr>
          <w:ilvl w:val="0"/>
          <w:numId w:val="6"/>
        </w:numPr>
        <w:spacing w:after="0"/>
        <w:rPr>
          <w:rFonts w:ascii="Times New Roman" w:eastAsia="Times New Roman" w:hAnsi="Times New Roman" w:cs="Times New Roman"/>
          <w:b/>
          <w:bCs/>
          <w:sz w:val="22"/>
          <w:szCs w:val="22"/>
        </w:rPr>
      </w:pPr>
      <w:r w:rsidRPr="72A0003A">
        <w:rPr>
          <w:rFonts w:ascii="Times New Roman" w:eastAsia="Times New Roman" w:hAnsi="Times New Roman" w:cs="Times New Roman"/>
          <w:sz w:val="22"/>
          <w:szCs w:val="22"/>
        </w:rPr>
        <w:t xml:space="preserve">How does the ETM approach to service delivery compare to the traditional or “business-as-usual” approach in </w:t>
      </w:r>
      <w:r w:rsidRPr="72A0003A">
        <w:rPr>
          <w:rFonts w:ascii="Times New Roman" w:eastAsia="Times New Roman" w:hAnsi="Times New Roman" w:cs="Times New Roman"/>
          <w:b/>
          <w:bCs/>
          <w:sz w:val="22"/>
          <w:szCs w:val="22"/>
        </w:rPr>
        <w:t>[STATE]?</w:t>
      </w:r>
    </w:p>
    <w:p w:rsidR="00954AEB" w:rsidP="72A0003A" w14:paraId="0AB19FD8" w14:textId="3AB54324">
      <w:pPr>
        <w:pStyle w:val="ListParagraph"/>
        <w:numPr>
          <w:ilvl w:val="1"/>
          <w:numId w:val="10"/>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Can you provide specific examples of modifications or enhancements made to your approach </w:t>
      </w:r>
      <w:r w:rsidRPr="72A0003A">
        <w:rPr>
          <w:rFonts w:ascii="Times New Roman" w:eastAsia="Times New Roman" w:hAnsi="Times New Roman" w:cs="Times New Roman"/>
          <w:sz w:val="22"/>
          <w:szCs w:val="22"/>
        </w:rPr>
        <w:t>as a result of</w:t>
      </w:r>
      <w:r w:rsidRPr="72A0003A">
        <w:rPr>
          <w:rFonts w:ascii="Times New Roman" w:eastAsia="Times New Roman" w:hAnsi="Times New Roman" w:cs="Times New Roman"/>
          <w:sz w:val="22"/>
          <w:szCs w:val="22"/>
        </w:rPr>
        <w:t xml:space="preserve"> ETM?</w:t>
      </w:r>
    </w:p>
    <w:p w:rsidR="00954AEB" w:rsidP="72A0003A" w14:paraId="711C5831" w14:textId="19912897">
      <w:pPr>
        <w:pStyle w:val="ListParagraph"/>
        <w:numPr>
          <w:ilvl w:val="1"/>
          <w:numId w:val="10"/>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How do you feel about the effectiveness of these changes?</w:t>
      </w:r>
    </w:p>
    <w:p w:rsidR="00954AEB" w:rsidP="72A0003A" w14:paraId="65089CFE" w14:textId="79B45F2F">
      <w:pPr>
        <w:pStyle w:val="ListParagraph"/>
        <w:numPr>
          <w:ilvl w:val="0"/>
          <w:numId w:val="14"/>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One area that I want to explore in detail is goal setting and career planning. Please describe for me the process you employ for goal setting and career planning with ETM participants.</w:t>
      </w:r>
    </w:p>
    <w:p w:rsidR="00954AEB" w:rsidP="72A0003A" w14:paraId="2B9A4E66" w14:textId="4505218E">
      <w:pPr>
        <w:pStyle w:val="ListParagraph"/>
        <w:numPr>
          <w:ilvl w:val="0"/>
          <w:numId w:val="16"/>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What tools or resources do you use for goal setting and career planning? </w:t>
      </w:r>
    </w:p>
    <w:p w:rsidR="00954AEB" w:rsidP="72A0003A" w14:paraId="4F1F9008" w14:textId="57895FAF">
      <w:pPr>
        <w:pStyle w:val="ListParagraph"/>
        <w:numPr>
          <w:ilvl w:val="0"/>
          <w:numId w:val="16"/>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How is this different from 'business as usual'?</w:t>
      </w:r>
    </w:p>
    <w:p w:rsidR="00954AEB" w:rsidP="72A0003A" w14:paraId="2DA15912" w14:textId="3533CDF8">
      <w:pPr>
        <w:pStyle w:val="ListParagraph"/>
        <w:numPr>
          <w:ilvl w:val="0"/>
          <w:numId w:val="9"/>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As part of this goal setting process, how do you balance postsecondary and job training goals with participants' employment goals?</w:t>
      </w:r>
    </w:p>
    <w:p w:rsidR="00954AEB" w:rsidP="72A0003A" w14:paraId="6D9FF19C" w14:textId="28CAE942">
      <w:pPr>
        <w:pStyle w:val="ListParagraph"/>
        <w:numPr>
          <w:ilvl w:val="0"/>
          <w:numId w:val="5"/>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How do you prioritize or align these goals to ensure participants achieve both their educational/training and employment aspirations?</w:t>
      </w:r>
    </w:p>
    <w:p w:rsidR="00954AEB" w:rsidP="72A0003A" w14:paraId="17944F17" w14:textId="70C7E7FA">
      <w:pPr>
        <w:pStyle w:val="ListParagraph"/>
        <w:numPr>
          <w:ilvl w:val="0"/>
          <w:numId w:val="5"/>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What challenges arise in balancing these goals, and how do you address them?</w:t>
      </w:r>
    </w:p>
    <w:p w:rsidR="00954AEB" w:rsidP="72A0003A" w14:paraId="55B7F490" w14:textId="7AEE00CF">
      <w:pPr>
        <w:pStyle w:val="ListParagraph"/>
        <w:numPr>
          <w:ilvl w:val="0"/>
          <w:numId w:val="20"/>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A closely related issue is, or can be, benefits counseling, explaining how work will impact participants' benefits. What strategies do you employ to support participants in making informed decisions about their employment and benefits?</w:t>
      </w:r>
    </w:p>
    <w:p w:rsidR="00954AEB" w:rsidP="72A0003A" w14:paraId="646D9A76" w14:textId="408FC898">
      <w:pPr>
        <w:pStyle w:val="ListParagraph"/>
        <w:numPr>
          <w:ilvl w:val="0"/>
          <w:numId w:val="11"/>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How do you ensure that participants understand the impact of employment on their benefits?</w:t>
      </w:r>
    </w:p>
    <w:p w:rsidR="00954AEB" w:rsidP="72A0003A" w14:paraId="0DAD5E15" w14:textId="735AA7EB">
      <w:pPr>
        <w:pStyle w:val="ListParagraph"/>
        <w:numPr>
          <w:ilvl w:val="0"/>
          <w:numId w:val="11"/>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What resources or tools are used to provide effective benefits counseling?</w:t>
      </w:r>
    </w:p>
    <w:p w:rsidR="00954AEB" w:rsidP="72A0003A" w14:paraId="3287B31B" w14:textId="767A6035">
      <w:pPr>
        <w:pStyle w:val="ListParagraph"/>
        <w:numPr>
          <w:ilvl w:val="0"/>
          <w:numId w:val="11"/>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Can you share any examples where benefits counseling significantly influenced participants' employment decisions?</w:t>
      </w:r>
    </w:p>
    <w:p w:rsidR="00954AEB" w:rsidP="72A0003A" w14:paraId="58FE3A2A" w14:textId="1E743DDD">
      <w:pPr>
        <w:spacing w:after="80"/>
      </w:pPr>
      <w:r w:rsidRPr="72A0003A">
        <w:rPr>
          <w:rFonts w:ascii="Arial Narrow" w:eastAsia="Arial Narrow" w:hAnsi="Arial Narrow" w:cs="Arial Narrow"/>
          <w:b/>
          <w:bCs/>
          <w:color w:val="013E5B"/>
        </w:rPr>
        <w:t xml:space="preserve">Participant Outcomes </w:t>
      </w:r>
    </w:p>
    <w:p w:rsidR="00954AEB" w:rsidP="72A0003A" w14:paraId="000A53F3" w14:textId="3606BCE6">
      <w:pPr>
        <w:tabs>
          <w:tab w:val="left" w:pos="1152"/>
        </w:tabs>
        <w:spacing w:after="180"/>
      </w:pPr>
      <w:r w:rsidRPr="72A0003A">
        <w:rPr>
          <w:rFonts w:ascii="Times New Roman" w:eastAsia="Times New Roman" w:hAnsi="Times New Roman" w:cs="Times New Roman"/>
          <w:sz w:val="22"/>
          <w:szCs w:val="22"/>
        </w:rPr>
        <w:t xml:space="preserve">Now I'd like to delve into work-based learning and securing competitive integrated employment. </w:t>
      </w:r>
    </w:p>
    <w:p w:rsidR="00954AEB" w:rsidRPr="00207AD3" w:rsidP="72A0003A" w14:paraId="185EF74F" w14:textId="65244CCD">
      <w:pPr>
        <w:pStyle w:val="ListParagraph"/>
        <w:numPr>
          <w:ilvl w:val="0"/>
          <w:numId w:val="22"/>
        </w:numPr>
        <w:spacing w:after="0"/>
        <w:rPr>
          <w:rFonts w:ascii="Times New Roman" w:eastAsia="Times New Roman" w:hAnsi="Times New Roman" w:cs="Times New Roman"/>
          <w:sz w:val="22"/>
          <w:szCs w:val="22"/>
        </w:rPr>
      </w:pPr>
      <w:r w:rsidRPr="00207AD3">
        <w:rPr>
          <w:rFonts w:ascii="Times New Roman" w:eastAsia="Times New Roman" w:hAnsi="Times New Roman" w:cs="Times New Roman"/>
          <w:sz w:val="22"/>
          <w:szCs w:val="22"/>
        </w:rPr>
        <w:t>In the previous section, you described your approach to goal setting and career planning. How do you apply the results of those conversations to identifying and helping facilitate work-based learning and employment opportunities with ETM participants?</w:t>
      </w:r>
    </w:p>
    <w:p w:rsidR="00954AEB" w:rsidRPr="00207AD3" w:rsidP="72A0003A" w14:paraId="450DEEA0" w14:textId="71B82958">
      <w:pPr>
        <w:pStyle w:val="ListParagraph"/>
        <w:numPr>
          <w:ilvl w:val="1"/>
          <w:numId w:val="22"/>
        </w:numPr>
        <w:spacing w:after="0"/>
        <w:rPr>
          <w:rFonts w:ascii="Times New Roman" w:eastAsia="Times New Roman" w:hAnsi="Times New Roman" w:cs="Times New Roman"/>
          <w:sz w:val="22"/>
          <w:szCs w:val="22"/>
        </w:rPr>
      </w:pPr>
      <w:r w:rsidRPr="00207AD3">
        <w:rPr>
          <w:rFonts w:ascii="Times New Roman" w:eastAsia="Times New Roman" w:hAnsi="Times New Roman" w:cs="Times New Roman"/>
          <w:b/>
          <w:bCs/>
          <w:i/>
          <w:iCs/>
          <w:sz w:val="22"/>
          <w:szCs w:val="22"/>
        </w:rPr>
        <w:t>[PROBE]</w:t>
      </w:r>
      <w:r w:rsidRPr="00207AD3">
        <w:rPr>
          <w:rFonts w:ascii="Times New Roman" w:eastAsia="Times New Roman" w:hAnsi="Times New Roman" w:cs="Times New Roman"/>
          <w:b/>
          <w:bCs/>
        </w:rPr>
        <w:t xml:space="preserve"> </w:t>
      </w:r>
      <w:r w:rsidRPr="00207AD3">
        <w:rPr>
          <w:rFonts w:ascii="Times New Roman" w:eastAsia="Times New Roman" w:hAnsi="Times New Roman" w:cs="Times New Roman"/>
          <w:sz w:val="22"/>
          <w:szCs w:val="22"/>
        </w:rPr>
        <w:t>What challenges, if any, have you encountered in aligning participants' goals to the work-based learning and employment opportunities you can help them find, and how have you addressed them?</w:t>
      </w:r>
    </w:p>
    <w:p w:rsidR="00954AEB" w:rsidRPr="00207AD3" w:rsidP="72A0003A" w14:paraId="570F7242" w14:textId="0F68D2CB">
      <w:pPr>
        <w:pStyle w:val="ListParagraph"/>
        <w:numPr>
          <w:ilvl w:val="0"/>
          <w:numId w:val="22"/>
        </w:numPr>
        <w:spacing w:after="0"/>
        <w:rPr>
          <w:rFonts w:ascii="Times New Roman" w:eastAsia="Times New Roman" w:hAnsi="Times New Roman" w:cs="Times New Roman"/>
          <w:b/>
          <w:bCs/>
          <w:i/>
          <w:iCs/>
          <w:sz w:val="22"/>
          <w:szCs w:val="22"/>
        </w:rPr>
      </w:pPr>
      <w:r w:rsidRPr="00207AD3">
        <w:rPr>
          <w:rFonts w:ascii="Times New Roman" w:eastAsia="Times New Roman" w:hAnsi="Times New Roman" w:cs="Times New Roman"/>
          <w:sz w:val="22"/>
          <w:szCs w:val="22"/>
        </w:rPr>
        <w:t>Thinking specifically about the participants you've placed in work-based learning, how do you talk with them about how that experience prepares them for future employment?</w:t>
      </w:r>
      <w:r w:rsidRPr="00207AD3">
        <w:rPr>
          <w:rFonts w:ascii="Times New Roman" w:eastAsia="Times New Roman" w:hAnsi="Times New Roman" w:cs="Times New Roman"/>
          <w:b/>
          <w:bCs/>
          <w:i/>
          <w:iCs/>
          <w:sz w:val="22"/>
          <w:szCs w:val="22"/>
        </w:rPr>
        <w:t xml:space="preserve"> </w:t>
      </w:r>
    </w:p>
    <w:p w:rsidR="00954AEB" w:rsidP="72A0003A" w14:paraId="5DF8CF8C" w14:textId="22C0A3B4">
      <w:pPr>
        <w:pStyle w:val="ListParagraph"/>
        <w:numPr>
          <w:ilvl w:val="0"/>
          <w:numId w:val="19"/>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b/>
          <w:bCs/>
          <w:color w:val="03302E"/>
        </w:rPr>
        <w:t xml:space="preserve"> </w:t>
      </w:r>
      <w:r w:rsidRPr="72A0003A">
        <w:rPr>
          <w:rFonts w:ascii="Times New Roman" w:eastAsia="Times New Roman" w:hAnsi="Times New Roman" w:cs="Times New Roman"/>
          <w:sz w:val="22"/>
          <w:szCs w:val="22"/>
        </w:rPr>
        <w:t>Can you provide examples of successful linkages between WBL experiences and subsequent CIE outcomes?</w:t>
      </w:r>
    </w:p>
    <w:p w:rsidR="00954AEB" w:rsidP="72A0003A" w14:paraId="5E14575A" w14:textId="4A027CA1">
      <w:pPr>
        <w:pStyle w:val="ListParagraph"/>
        <w:numPr>
          <w:ilvl w:val="0"/>
          <w:numId w:val="17"/>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 xml:space="preserve">What </w:t>
      </w:r>
      <w:r w:rsidRPr="72A0003A">
        <w:rPr>
          <w:rFonts w:ascii="Times New Roman" w:eastAsia="Times New Roman" w:hAnsi="Times New Roman" w:cs="Times New Roman"/>
          <w:sz w:val="22"/>
          <w:szCs w:val="22"/>
        </w:rPr>
        <w:t>has been</w:t>
      </w:r>
      <w:r w:rsidRPr="72A0003A">
        <w:rPr>
          <w:rFonts w:ascii="Times New Roman" w:eastAsia="Times New Roman" w:hAnsi="Times New Roman" w:cs="Times New Roman"/>
          <w:sz w:val="22"/>
          <w:szCs w:val="22"/>
        </w:rPr>
        <w:t xml:space="preserve"> your experience connecting ETM participants to competitive integrated employment? </w:t>
      </w:r>
    </w:p>
    <w:p w:rsidR="00954AEB" w:rsidP="72A0003A" w14:paraId="08E15F9B" w14:textId="7FE816CC">
      <w:pPr>
        <w:pStyle w:val="ListParagraph"/>
        <w:numPr>
          <w:ilvl w:val="1"/>
          <w:numId w:val="19"/>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 xml:space="preserve">[PROBE] </w:t>
      </w:r>
      <w:r w:rsidRPr="72A0003A">
        <w:rPr>
          <w:rFonts w:ascii="Times New Roman" w:eastAsia="Times New Roman" w:hAnsi="Times New Roman" w:cs="Times New Roman"/>
          <w:sz w:val="22"/>
          <w:szCs w:val="22"/>
        </w:rPr>
        <w:t>What industries and occupations are most common for ETM participants to work in?</w:t>
      </w:r>
    </w:p>
    <w:p w:rsidR="00954AEB" w:rsidP="72A0003A" w14:paraId="472D4DC4" w14:textId="46DB1B25">
      <w:pPr>
        <w:pStyle w:val="ListParagraph"/>
        <w:numPr>
          <w:ilvl w:val="0"/>
          <w:numId w:val="18"/>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What benefits do these jobs offer?</w:t>
      </w:r>
    </w:p>
    <w:p w:rsidR="00954AEB" w:rsidP="72A0003A" w14:paraId="5CD2D926" w14:textId="3A5630B4">
      <w:pPr>
        <w:pStyle w:val="ListParagraph"/>
        <w:numPr>
          <w:ilvl w:val="0"/>
          <w:numId w:val="3"/>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 if not mentioned]</w:t>
      </w:r>
      <w:r w:rsidRPr="72A0003A">
        <w:rPr>
          <w:rFonts w:ascii="Times New Roman" w:eastAsia="Times New Roman" w:hAnsi="Times New Roman" w:cs="Times New Roman"/>
          <w:b/>
          <w:bCs/>
          <w:sz w:val="22"/>
          <w:szCs w:val="22"/>
        </w:rPr>
        <w:t xml:space="preserve"> </w:t>
      </w:r>
      <w:r w:rsidRPr="72A0003A">
        <w:rPr>
          <w:rFonts w:ascii="Times New Roman" w:eastAsia="Times New Roman" w:hAnsi="Times New Roman" w:cs="Times New Roman"/>
          <w:sz w:val="22"/>
          <w:szCs w:val="22"/>
        </w:rPr>
        <w:t>What about: health insurance, stable and predictable schedules, opportunities for promotion, professional development?</w:t>
      </w:r>
    </w:p>
    <w:p w:rsidR="00954AEB" w:rsidP="72A0003A" w14:paraId="749FDD95" w14:textId="5271F691">
      <w:pPr>
        <w:pStyle w:val="ListParagraph"/>
        <w:numPr>
          <w:ilvl w:val="0"/>
          <w:numId w:val="3"/>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How, if at all, have employers adjusted their workplace policies and culture to support employees with disabilities?</w:t>
      </w:r>
    </w:p>
    <w:p w:rsidR="00954AEB" w:rsidP="72A0003A" w14:paraId="2BC14529" w14:textId="4DE1B6EE">
      <w:pPr>
        <w:spacing w:after="80"/>
      </w:pPr>
      <w:r w:rsidRPr="72A0003A">
        <w:rPr>
          <w:rFonts w:ascii="Arial Narrow" w:eastAsia="Arial Narrow" w:hAnsi="Arial Narrow" w:cs="Arial Narrow"/>
          <w:b/>
          <w:bCs/>
          <w:color w:val="013E5B"/>
        </w:rPr>
        <w:t>Promising Practices</w:t>
      </w:r>
    </w:p>
    <w:p w:rsidR="00954AEB" w:rsidP="72A0003A" w14:paraId="57E781F4" w14:textId="113484B3">
      <w:pPr>
        <w:spacing w:after="180"/>
      </w:pPr>
      <w:r w:rsidRPr="72A0003A">
        <w:rPr>
          <w:rFonts w:ascii="Times New Roman" w:eastAsia="Times New Roman" w:hAnsi="Times New Roman" w:cs="Times New Roman"/>
          <w:sz w:val="22"/>
          <w:szCs w:val="22"/>
        </w:rPr>
        <w:t xml:space="preserve">Finally, I'd like to discuss recommendations for peers who are looking to implement similar programs. </w:t>
      </w:r>
    </w:p>
    <w:p w:rsidR="00954AEB" w:rsidP="72A0003A" w14:paraId="12BEE3BF" w14:textId="249B0F93">
      <w:pPr>
        <w:pStyle w:val="ListParagraph"/>
        <w:numPr>
          <w:ilvl w:val="0"/>
          <w:numId w:val="2"/>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What are your recommendations for peers who are interested in implementing ETM or ETM-like models?</w:t>
      </w:r>
    </w:p>
    <w:p w:rsidR="00954AEB" w:rsidP="72A0003A" w14:paraId="0FFD4A88" w14:textId="50F8AF81">
      <w:pPr>
        <w:pStyle w:val="ListParagraph"/>
        <w:numPr>
          <w:ilvl w:val="0"/>
          <w:numId w:val="5"/>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Are </w:t>
      </w:r>
      <w:r w:rsidRPr="72A0003A">
        <w:rPr>
          <w:rFonts w:ascii="Times New Roman" w:eastAsia="Times New Roman" w:hAnsi="Times New Roman" w:cs="Times New Roman"/>
          <w:sz w:val="22"/>
          <w:szCs w:val="22"/>
        </w:rPr>
        <w:t>there</w:t>
      </w:r>
      <w:r w:rsidRPr="72A0003A">
        <w:rPr>
          <w:rFonts w:ascii="Times New Roman" w:eastAsia="Times New Roman" w:hAnsi="Times New Roman" w:cs="Times New Roman"/>
          <w:sz w:val="22"/>
          <w:szCs w:val="22"/>
        </w:rPr>
        <w:t xml:space="preserve"> best practices or key lessons learned from your experience that could benefit others?</w:t>
      </w:r>
    </w:p>
    <w:p w:rsidR="00954AEB" w:rsidP="72A0003A" w14:paraId="633C800C" w14:textId="51F759AE">
      <w:pPr>
        <w:pStyle w:val="ListParagraph"/>
        <w:numPr>
          <w:ilvl w:val="0"/>
          <w:numId w:val="5"/>
        </w:numPr>
        <w:spacing w:after="0"/>
        <w:ind w:left="144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[PROBE]</w:t>
      </w:r>
      <w:r w:rsidRPr="72A0003A">
        <w:rPr>
          <w:rFonts w:ascii="Times New Roman" w:eastAsia="Times New Roman" w:hAnsi="Times New Roman" w:cs="Times New Roman"/>
          <w:sz w:val="22"/>
          <w:szCs w:val="22"/>
        </w:rPr>
        <w:t xml:space="preserve"> What common pitfalls should peers be aware of and how can they be avoided?</w:t>
      </w:r>
    </w:p>
    <w:p w:rsidR="00954AEB" w:rsidP="72A0003A" w14:paraId="736B2087" w14:textId="7EF115E3">
      <w:pPr>
        <w:pStyle w:val="ListParagraph"/>
        <w:numPr>
          <w:ilvl w:val="0"/>
          <w:numId w:val="15"/>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What aspects of the ETM model seem sustainable after grant funding ends, and which will be a challenge?</w:t>
      </w:r>
    </w:p>
    <w:p w:rsidR="00954AEB" w:rsidP="72A0003A" w14:paraId="48DE4268" w14:textId="6C3A145B">
      <w:pPr>
        <w:pStyle w:val="ListParagraph"/>
        <w:numPr>
          <w:ilvl w:val="1"/>
          <w:numId w:val="15"/>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b/>
          <w:bCs/>
          <w:i/>
          <w:iCs/>
          <w:sz w:val="22"/>
          <w:szCs w:val="22"/>
        </w:rPr>
        <w:t xml:space="preserve">[PROBE] </w:t>
      </w:r>
      <w:r w:rsidRPr="72A0003A">
        <w:rPr>
          <w:rFonts w:ascii="Times New Roman" w:eastAsia="Times New Roman" w:hAnsi="Times New Roman" w:cs="Times New Roman"/>
          <w:sz w:val="22"/>
          <w:szCs w:val="22"/>
        </w:rPr>
        <w:t>What factors contribute to the sustainability of these components?</w:t>
      </w:r>
    </w:p>
    <w:p w:rsidR="00954AEB" w:rsidP="72A0003A" w14:paraId="0CA17D52" w14:textId="086C610D">
      <w:pPr>
        <w:spacing w:after="80"/>
      </w:pPr>
      <w:r w:rsidRPr="72A0003A">
        <w:rPr>
          <w:rFonts w:ascii="Arial Narrow" w:eastAsia="Arial Narrow" w:hAnsi="Arial Narrow" w:cs="Arial Narrow"/>
          <w:b/>
          <w:bCs/>
          <w:color w:val="013E5B"/>
        </w:rPr>
        <w:t xml:space="preserve">Other </w:t>
      </w:r>
    </w:p>
    <w:p w:rsidR="00954AEB" w:rsidP="72A0003A" w14:paraId="63965BB4" w14:textId="78910A2F">
      <w:pPr>
        <w:pStyle w:val="ListParagraph"/>
        <w:numPr>
          <w:ilvl w:val="0"/>
          <w:numId w:val="12"/>
        </w:numPr>
        <w:spacing w:after="0"/>
        <w:rPr>
          <w:rFonts w:ascii="Times New Roman" w:eastAsia="Times New Roman" w:hAnsi="Times New Roman" w:cs="Times New Roman"/>
          <w:sz w:val="22"/>
          <w:szCs w:val="22"/>
        </w:rPr>
      </w:pPr>
      <w:r w:rsidRPr="72A0003A">
        <w:rPr>
          <w:rFonts w:ascii="Times New Roman" w:eastAsia="Times New Roman" w:hAnsi="Times New Roman" w:cs="Times New Roman"/>
          <w:sz w:val="22"/>
          <w:szCs w:val="22"/>
        </w:rPr>
        <w:t>Is there anything else you would like to explain about the ETM project that you wanted to cover, or that I didn't ask you about, but you think I should know?</w:t>
      </w:r>
    </w:p>
    <w:p w:rsidR="00954AEB" w:rsidP="72A0003A" w14:paraId="3AD32F6E" w14:textId="21A4FEAC">
      <w:pPr>
        <w:spacing w:after="180"/>
      </w:pPr>
      <w:r w:rsidRPr="72A0003A">
        <w:rPr>
          <w:rFonts w:ascii="Times New Roman" w:eastAsia="Times New Roman" w:hAnsi="Times New Roman" w:cs="Times New Roman"/>
          <w:sz w:val="22"/>
          <w:szCs w:val="22"/>
        </w:rPr>
        <w:t xml:space="preserve">Thank you again for your time! </w:t>
      </w:r>
      <w:r w:rsidRPr="72A0003A">
        <w:rPr>
          <w:rFonts w:ascii="Times New Roman" w:eastAsia="Times New Roman" w:hAnsi="Times New Roman" w:cs="Times New Roman"/>
          <w:b/>
          <w:bCs/>
        </w:rPr>
        <w:t>[TURN OFF RECORDING]</w:t>
      </w:r>
    </w:p>
    <w:p w:rsidR="00954AEB" w14:paraId="2C078E63" w14:textId="7A04F373"/>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073FFC6A" w14:textId="77777777" w:rsidTr="31248810">
      <w:tblPrEx>
        <w:tblW w:w="0" w:type="auto"/>
        <w:tblLook w:val="06A0"/>
      </w:tblPrEx>
      <w:trPr>
        <w:trHeight w:val="300"/>
      </w:trPr>
      <w:tc>
        <w:tcPr>
          <w:tcW w:w="3120" w:type="dxa"/>
        </w:tcPr>
        <w:p w:rsidR="31248810" w:rsidP="31248810" w14:paraId="653DC54F" w14:textId="7E6A7838">
          <w:pPr>
            <w:pStyle w:val="Header"/>
            <w:ind w:left="-115"/>
          </w:pPr>
        </w:p>
      </w:tc>
      <w:tc>
        <w:tcPr>
          <w:tcW w:w="3120" w:type="dxa"/>
        </w:tcPr>
        <w:p w:rsidR="31248810" w:rsidP="31248810" w14:paraId="534BCF81" w14:textId="0D8C4B68">
          <w:pPr>
            <w:pStyle w:val="Header"/>
            <w:jc w:val="center"/>
          </w:pPr>
        </w:p>
      </w:tc>
      <w:tc>
        <w:tcPr>
          <w:tcW w:w="3120" w:type="dxa"/>
        </w:tcPr>
        <w:p w:rsidR="31248810" w:rsidP="31248810" w14:paraId="25E61019" w14:textId="3902F472">
          <w:pPr>
            <w:pStyle w:val="Header"/>
            <w:ind w:right="-115"/>
            <w:jc w:val="right"/>
          </w:pPr>
        </w:p>
      </w:tc>
    </w:tr>
  </w:tbl>
  <w:p w:rsidR="31248810" w:rsidP="31248810" w14:paraId="039BBBBF" w14:textId="3AEDFAB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AF6" w:rsidRPr="001922D7" w:rsidP="00425AF6" w14:paraId="63F42046" w14:textId="5087B1FF">
    <w:pPr>
      <w:tabs>
        <w:tab w:val="center" w:pos="4680"/>
        <w:tab w:val="right" w:pos="9360"/>
      </w:tabs>
      <w:spacing w:after="0" w:line="240" w:lineRule="auto"/>
      <w:rPr>
        <w:rFonts w:ascii="Times New Roman" w:eastAsia="Calibri" w:hAnsi="Times New Roman" w:cs="Times New Roman"/>
        <w:sz w:val="18"/>
        <w:szCs w:val="18"/>
        <w:lang w:eastAsia="en-US"/>
      </w:rPr>
    </w:pPr>
    <w:r w:rsidRPr="001922D7">
      <w:rPr>
        <w:rFonts w:ascii="Times New Roman" w:eastAsia="Calibri" w:hAnsi="Times New Roman" w:cs="Times New Roman"/>
        <w:sz w:val="18"/>
        <w:szCs w:val="18"/>
        <w:lang w:eastAsia="en-US"/>
      </w:rPr>
      <w:t xml:space="preserve">Attachment </w:t>
    </w:r>
    <w:r w:rsidRPr="00425AF6">
      <w:rPr>
        <w:rFonts w:ascii="Times New Roman" w:eastAsia="Calibri" w:hAnsi="Times New Roman" w:cs="Times New Roman"/>
        <w:sz w:val="18"/>
        <w:szCs w:val="18"/>
        <w:lang w:eastAsia="en-US"/>
      </w:rPr>
      <w:t>B.</w:t>
    </w:r>
    <w:r>
      <w:rPr>
        <w:rFonts w:ascii="Times New Roman" w:eastAsia="Calibri" w:hAnsi="Times New Roman" w:cs="Times New Roman"/>
        <w:sz w:val="18"/>
        <w:szCs w:val="18"/>
        <w:lang w:eastAsia="en-US"/>
      </w:rPr>
      <w:t>3</w:t>
    </w:r>
  </w:p>
  <w:p w:rsidR="009D2FAC" w:rsidRPr="001922D7" w:rsidP="009D2FAC" w14:paraId="744BFFF2" w14:textId="2F008042">
    <w:pPr>
      <w:spacing w:after="0" w:line="276" w:lineRule="auto"/>
      <w:ind w:left="6480"/>
      <w:rPr>
        <w:rFonts w:ascii="Times New Roman" w:eastAsia="Times New Roman" w:hAnsi="Times New Roman" w:cs="Times New Roman"/>
        <w:sz w:val="18"/>
        <w:szCs w:val="18"/>
      </w:rPr>
    </w:pPr>
    <w:r w:rsidRPr="001922D7">
      <w:rPr>
        <w:rFonts w:ascii="Times New Roman" w:eastAsia="Calibri" w:hAnsi="Times New Roman" w:cs="Times New Roman"/>
        <w:sz w:val="18"/>
        <w:szCs w:val="18"/>
      </w:rPr>
      <w:t xml:space="preserve">OMB Control No: </w:t>
    </w:r>
    <w:r w:rsidRPr="0754AAFE">
      <w:rPr>
        <w:rFonts w:ascii="Times New Roman" w:eastAsia="Times New Roman" w:hAnsi="Times New Roman" w:cs="Times New Roman"/>
        <w:color w:val="000000" w:themeColor="text1"/>
        <w:sz w:val="18"/>
        <w:szCs w:val="18"/>
      </w:rPr>
      <w:t>12</w:t>
    </w:r>
    <w:r>
      <w:rPr>
        <w:rFonts w:ascii="Times New Roman" w:eastAsia="Times New Roman" w:hAnsi="Times New Roman" w:cs="Times New Roman"/>
        <w:color w:val="000000" w:themeColor="text1"/>
        <w:sz w:val="18"/>
        <w:szCs w:val="18"/>
      </w:rPr>
      <w:t>90</w:t>
    </w:r>
    <w:r w:rsidRPr="0754AAFE">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0NEW</w:t>
    </w:r>
  </w:p>
  <w:p w:rsidR="00796146" w:rsidRPr="00425AF6" w:rsidP="00BC5580" w14:paraId="775F1B21" w14:textId="241FAB1F">
    <w:pPr>
      <w:spacing w:after="0" w:line="276" w:lineRule="auto"/>
      <w:ind w:left="6480"/>
      <w:rPr>
        <w:rFonts w:ascii="Times New Roman" w:eastAsia="Calibri" w:hAnsi="Times New Roman" w:cs="Times New Roman"/>
        <w:sz w:val="18"/>
        <w:szCs w:val="18"/>
      </w:rPr>
    </w:pPr>
    <w:r w:rsidRPr="001922D7">
      <w:rPr>
        <w:rFonts w:ascii="Times New Roman" w:eastAsia="Calibri" w:hAnsi="Times New Roman" w:cs="Times New Roman"/>
        <w:sz w:val="18"/>
        <w:szCs w:val="18"/>
      </w:rPr>
      <w:t>Expiration Date:</w:t>
    </w:r>
    <w:r>
      <w:rPr>
        <w:rFonts w:ascii="Times New Roman" w:eastAsia="Calibri" w:hAnsi="Times New Roman" w:cs="Times New Roman"/>
        <w:sz w:val="18"/>
        <w:szCs w:val="18"/>
      </w:rPr>
      <w:t xml:space="preserve">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465F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1BD43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70D462"/>
    <w:multiLevelType w:val="hybridMultilevel"/>
    <w:tmpl w:val="FFFFFFFF"/>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390289"/>
    <w:multiLevelType w:val="hybridMultilevel"/>
    <w:tmpl w:val="FFFFFFFF"/>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DD7245"/>
    <w:multiLevelType w:val="hybridMultilevel"/>
    <w:tmpl w:val="FFFFFFFF"/>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1EEC2B"/>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484A54"/>
    <w:multiLevelType w:val="hybridMultilevel"/>
    <w:tmpl w:val="FFFFFFFF"/>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816832"/>
    <w:multiLevelType w:val="hybridMultilevel"/>
    <w:tmpl w:val="FFFFFFFF"/>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0A1DE4"/>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6D4FA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C7783E"/>
    <w:multiLevelType w:val="hybridMultilevel"/>
    <w:tmpl w:val="FFFFFFFF"/>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8E29D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AA3FF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D822C6"/>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C57FC1"/>
    <w:multiLevelType w:val="hybridMultilevel"/>
    <w:tmpl w:val="FFFFFFFF"/>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12216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FE915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47ABC3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BCFC30B"/>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FF252BE"/>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9EFDD50"/>
    <w:multiLevelType w:val="hybridMultilevel"/>
    <w:tmpl w:val="FFFFFFFF"/>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540C7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9042738">
    <w:abstractNumId w:val="13"/>
  </w:num>
  <w:num w:numId="2" w16cid:durableId="1344941695">
    <w:abstractNumId w:val="20"/>
  </w:num>
  <w:num w:numId="3" w16cid:durableId="1365253521">
    <w:abstractNumId w:val="21"/>
  </w:num>
  <w:num w:numId="4" w16cid:durableId="1375501482">
    <w:abstractNumId w:val="0"/>
  </w:num>
  <w:num w:numId="5" w16cid:durableId="1422796394">
    <w:abstractNumId w:val="15"/>
  </w:num>
  <w:num w:numId="6" w16cid:durableId="1490559358">
    <w:abstractNumId w:val="1"/>
  </w:num>
  <w:num w:numId="7" w16cid:durableId="1539465808">
    <w:abstractNumId w:val="8"/>
  </w:num>
  <w:num w:numId="8" w16cid:durableId="15889686">
    <w:abstractNumId w:val="9"/>
  </w:num>
  <w:num w:numId="9" w16cid:durableId="1602646599">
    <w:abstractNumId w:val="18"/>
  </w:num>
  <w:num w:numId="10" w16cid:durableId="1707439329">
    <w:abstractNumId w:val="17"/>
  </w:num>
  <w:num w:numId="11" w16cid:durableId="1976182651">
    <w:abstractNumId w:val="12"/>
  </w:num>
  <w:num w:numId="12" w16cid:durableId="244849135">
    <w:abstractNumId w:val="7"/>
  </w:num>
  <w:num w:numId="13" w16cid:durableId="286351909">
    <w:abstractNumId w:val="5"/>
  </w:num>
  <w:num w:numId="14" w16cid:durableId="37898446">
    <w:abstractNumId w:val="2"/>
  </w:num>
  <w:num w:numId="15" w16cid:durableId="408624726">
    <w:abstractNumId w:val="14"/>
  </w:num>
  <w:num w:numId="16" w16cid:durableId="454373972">
    <w:abstractNumId w:val="16"/>
  </w:num>
  <w:num w:numId="17" w16cid:durableId="519902567">
    <w:abstractNumId w:val="6"/>
  </w:num>
  <w:num w:numId="18" w16cid:durableId="657226477">
    <w:abstractNumId w:val="3"/>
  </w:num>
  <w:num w:numId="19" w16cid:durableId="734668380">
    <w:abstractNumId w:val="19"/>
  </w:num>
  <w:num w:numId="20" w16cid:durableId="812478972">
    <w:abstractNumId w:val="4"/>
  </w:num>
  <w:num w:numId="21" w16cid:durableId="817913853">
    <w:abstractNumId w:val="11"/>
  </w:num>
  <w:num w:numId="22" w16cid:durableId="920915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B3318"/>
    <w:rsid w:val="00011BC2"/>
    <w:rsid w:val="000C69A5"/>
    <w:rsid w:val="001922D7"/>
    <w:rsid w:val="001B2E75"/>
    <w:rsid w:val="001F1780"/>
    <w:rsid w:val="002047ED"/>
    <w:rsid w:val="00207AD3"/>
    <w:rsid w:val="00244F8A"/>
    <w:rsid w:val="002919EA"/>
    <w:rsid w:val="00425AF6"/>
    <w:rsid w:val="004773FB"/>
    <w:rsid w:val="004A772D"/>
    <w:rsid w:val="0059022D"/>
    <w:rsid w:val="00620815"/>
    <w:rsid w:val="006505A2"/>
    <w:rsid w:val="006A510E"/>
    <w:rsid w:val="006C1D4D"/>
    <w:rsid w:val="006F4BCD"/>
    <w:rsid w:val="00796146"/>
    <w:rsid w:val="007B2B56"/>
    <w:rsid w:val="007B45F6"/>
    <w:rsid w:val="007F19DD"/>
    <w:rsid w:val="008326E5"/>
    <w:rsid w:val="008714AC"/>
    <w:rsid w:val="00887027"/>
    <w:rsid w:val="008919DD"/>
    <w:rsid w:val="008A557D"/>
    <w:rsid w:val="008B29E0"/>
    <w:rsid w:val="008B5FF4"/>
    <w:rsid w:val="008D2A49"/>
    <w:rsid w:val="008F2A51"/>
    <w:rsid w:val="00911860"/>
    <w:rsid w:val="00954AEB"/>
    <w:rsid w:val="009D2FAC"/>
    <w:rsid w:val="00A031A5"/>
    <w:rsid w:val="00A77AF3"/>
    <w:rsid w:val="00A91282"/>
    <w:rsid w:val="00A96285"/>
    <w:rsid w:val="00AE1A96"/>
    <w:rsid w:val="00AE3DCF"/>
    <w:rsid w:val="00B06EDF"/>
    <w:rsid w:val="00B80906"/>
    <w:rsid w:val="00BC3821"/>
    <w:rsid w:val="00BC5580"/>
    <w:rsid w:val="00C05AB1"/>
    <w:rsid w:val="00C37BAF"/>
    <w:rsid w:val="00C55E39"/>
    <w:rsid w:val="00CB32F9"/>
    <w:rsid w:val="00CC2914"/>
    <w:rsid w:val="00CC459F"/>
    <w:rsid w:val="00D042C6"/>
    <w:rsid w:val="00D305E3"/>
    <w:rsid w:val="00D71364"/>
    <w:rsid w:val="00D839FB"/>
    <w:rsid w:val="00E21EFC"/>
    <w:rsid w:val="00E259A8"/>
    <w:rsid w:val="00E667F5"/>
    <w:rsid w:val="00E81E1D"/>
    <w:rsid w:val="00ED1CEB"/>
    <w:rsid w:val="00F32D59"/>
    <w:rsid w:val="00F41422"/>
    <w:rsid w:val="00FC14DB"/>
    <w:rsid w:val="0754AAFE"/>
    <w:rsid w:val="115388B9"/>
    <w:rsid w:val="31248810"/>
    <w:rsid w:val="3E4B3318"/>
    <w:rsid w:val="48DBFBA4"/>
    <w:rsid w:val="57663697"/>
    <w:rsid w:val="5CE115E8"/>
    <w:rsid w:val="5F1C2B21"/>
    <w:rsid w:val="713CF61B"/>
    <w:rsid w:val="72A0003A"/>
    <w:rsid w:val="76399372"/>
    <w:rsid w:val="7A9E991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E4B3318"/>
  <w15:chartTrackingRefBased/>
  <w15:docId w15:val="{4CE2AE32-6306-4F14-9DC1-A9F0EC5E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AE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CF"/>
  </w:style>
  <w:style w:type="paragraph" w:styleId="Footer">
    <w:name w:val="footer"/>
    <w:basedOn w:val="Normal"/>
    <w:link w:val="FooterChar"/>
    <w:uiPriority w:val="99"/>
    <w:unhideWhenUsed/>
    <w:rsid w:val="00AE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C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305E3"/>
    <w:rPr>
      <w:sz w:val="16"/>
      <w:szCs w:val="16"/>
    </w:rPr>
  </w:style>
  <w:style w:type="paragraph" w:styleId="CommentText">
    <w:name w:val="annotation text"/>
    <w:basedOn w:val="Normal"/>
    <w:link w:val="CommentTextChar"/>
    <w:uiPriority w:val="99"/>
    <w:unhideWhenUsed/>
    <w:rsid w:val="00D305E3"/>
    <w:pPr>
      <w:spacing w:line="240" w:lineRule="auto"/>
    </w:pPr>
    <w:rPr>
      <w:sz w:val="20"/>
      <w:szCs w:val="20"/>
    </w:rPr>
  </w:style>
  <w:style w:type="character" w:customStyle="1" w:styleId="CommentTextChar">
    <w:name w:val="Comment Text Char"/>
    <w:basedOn w:val="DefaultParagraphFont"/>
    <w:link w:val="CommentText"/>
    <w:uiPriority w:val="99"/>
    <w:rsid w:val="00D305E3"/>
    <w:rPr>
      <w:sz w:val="20"/>
      <w:szCs w:val="20"/>
    </w:rPr>
  </w:style>
  <w:style w:type="paragraph" w:styleId="CommentSubject">
    <w:name w:val="annotation subject"/>
    <w:basedOn w:val="CommentText"/>
    <w:next w:val="CommentText"/>
    <w:link w:val="CommentSubjectChar"/>
    <w:uiPriority w:val="99"/>
    <w:semiHidden/>
    <w:unhideWhenUsed/>
    <w:rsid w:val="00D305E3"/>
    <w:rPr>
      <w:b/>
      <w:bCs/>
    </w:rPr>
  </w:style>
  <w:style w:type="character" w:customStyle="1" w:styleId="CommentSubjectChar">
    <w:name w:val="Comment Subject Char"/>
    <w:basedOn w:val="CommentTextChar"/>
    <w:link w:val="CommentSubject"/>
    <w:uiPriority w:val="99"/>
    <w:semiHidden/>
    <w:rsid w:val="00D305E3"/>
    <w:rPr>
      <w:b/>
      <w:bCs/>
      <w:sz w:val="20"/>
      <w:szCs w:val="20"/>
    </w:rPr>
  </w:style>
  <w:style w:type="paragraph" w:styleId="Revision">
    <w:name w:val="Revision"/>
    <w:hidden/>
    <w:uiPriority w:val="99"/>
    <w:semiHidden/>
    <w:rsid w:val="0059022D"/>
    <w:pPr>
      <w:spacing w:after="0" w:line="240" w:lineRule="auto"/>
    </w:pPr>
  </w:style>
  <w:style w:type="character" w:customStyle="1" w:styleId="normaltextrun">
    <w:name w:val="normaltextrun"/>
    <w:basedOn w:val="DefaultParagraphFont"/>
    <w:rsid w:val="00D71364"/>
  </w:style>
  <w:style w:type="paragraph" w:customStyle="1" w:styleId="paragraph">
    <w:name w:val="paragraph"/>
    <w:basedOn w:val="Normal"/>
    <w:rsid w:val="00D71364"/>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op">
    <w:name w:val="eop"/>
    <w:basedOn w:val="DefaultParagraphFont"/>
    <w:rsid w:val="00D7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168A1-2942-47EE-BC37-D84AE2EF3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86833-5F79-4425-AB64-89E9E9A46B45}">
  <ds:schemaRefs>
    <ds:schemaRef ds:uri="http://schemas.microsoft.com/sharepoint/v3/contenttype/forms"/>
  </ds:schemaRefs>
</ds:datastoreItem>
</file>

<file path=customXml/itemProps3.xml><?xml version="1.0" encoding="utf-8"?>
<ds:datastoreItem xmlns:ds="http://schemas.openxmlformats.org/officeDocument/2006/customXml" ds:itemID="{07D785C7-BE83-4007-96D8-B50AAA244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Poyatzis, Georgia D - OASP</cp:lastModifiedBy>
  <cp:revision>36</cp:revision>
  <dcterms:created xsi:type="dcterms:W3CDTF">2025-12-09T17:57:00Z</dcterms:created>
  <dcterms:modified xsi:type="dcterms:W3CDTF">2026-04-10T19:34:00Z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MediaServiceImageTags">
    <vt:lpwstr/>
  </property>
  <property fmtid="{D5CDD505-2E9C-101B-9397-08002B2CF9AE}" pid="5" name="Order">
    <vt:r8>2600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