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035FC" w:rsidRPr="004E6611" w:rsidP="000035FC" w14:paraId="5B079C9F" w14:textId="0A23CDEC">
      <w:pPr>
        <w:pStyle w:val="ListParagraph"/>
        <w:ind w:left="360" w:hanging="360"/>
        <w:rPr>
          <w:rFonts w:ascii="Times New Roman" w:eastAsia="Times New Roman" w:hAnsi="Times New Roman" w:cs="Times New Roman"/>
          <w:color w:val="000000" w:themeColor="text1"/>
          <w:sz w:val="22"/>
          <w:szCs w:val="22"/>
        </w:rPr>
      </w:pPr>
      <w:r>
        <w:rPr>
          <w:rFonts w:ascii="Aptos Display" w:eastAsia="Aptos Display" w:hAnsi="Aptos Display" w:cs="Aptos Display"/>
          <w:b/>
          <w:bCs/>
          <w:color w:val="0F4761" w:themeColor="accent1" w:themeShade="BF"/>
          <w:sz w:val="31"/>
          <w:szCs w:val="31"/>
        </w:rPr>
        <w:t>Partnering Activities</w:t>
      </w:r>
      <w:r>
        <w:rPr>
          <w:rFonts w:ascii="Aptos Display" w:eastAsia="Aptos Display" w:hAnsi="Aptos Display" w:cs="Aptos Display"/>
          <w:b/>
          <w:bCs/>
          <w:color w:val="0F4761" w:themeColor="accent1" w:themeShade="BF"/>
          <w:sz w:val="31"/>
          <w:szCs w:val="31"/>
        </w:rPr>
        <w:t xml:space="preserve">: Part 2 </w:t>
      </w:r>
      <w:r>
        <w:rPr>
          <w:rFonts w:ascii="Aptos Display" w:eastAsia="Aptos Display" w:hAnsi="Aptos Display" w:cs="Aptos Display"/>
          <w:b/>
          <w:bCs/>
          <w:color w:val="0F4761" w:themeColor="accent1" w:themeShade="BF"/>
          <w:sz w:val="31"/>
          <w:szCs w:val="31"/>
        </w:rPr>
        <w:t>S</w:t>
      </w:r>
      <w:r w:rsidR="00065E1F">
        <w:rPr>
          <w:rFonts w:ascii="Aptos Display" w:eastAsia="Aptos Display" w:hAnsi="Aptos Display" w:cs="Aptos Display"/>
          <w:b/>
          <w:bCs/>
          <w:color w:val="0F4761" w:themeColor="accent1" w:themeShade="BF"/>
          <w:sz w:val="31"/>
          <w:szCs w:val="31"/>
        </w:rPr>
        <w:t>emi-</w:t>
      </w:r>
      <w:r w:rsidR="00D35B30">
        <w:rPr>
          <w:rFonts w:ascii="Aptos Display" w:eastAsia="Aptos Display" w:hAnsi="Aptos Display" w:cs="Aptos Display"/>
          <w:b/>
          <w:bCs/>
          <w:color w:val="0F4761" w:themeColor="accent1" w:themeShade="BF"/>
          <w:sz w:val="31"/>
          <w:szCs w:val="31"/>
        </w:rPr>
        <w:t>S</w:t>
      </w:r>
      <w:r w:rsidR="00065E1F">
        <w:rPr>
          <w:rFonts w:ascii="Aptos Display" w:eastAsia="Aptos Display" w:hAnsi="Aptos Display" w:cs="Aptos Display"/>
          <w:b/>
          <w:bCs/>
          <w:color w:val="0F4761" w:themeColor="accent1" w:themeShade="BF"/>
          <w:sz w:val="31"/>
          <w:szCs w:val="31"/>
        </w:rPr>
        <w:t xml:space="preserve">tructured </w:t>
      </w:r>
      <w:r w:rsidR="00D35B30">
        <w:rPr>
          <w:rFonts w:ascii="Aptos Display" w:eastAsia="Aptos Display" w:hAnsi="Aptos Display" w:cs="Aptos Display"/>
          <w:b/>
          <w:bCs/>
          <w:color w:val="0F4761" w:themeColor="accent1" w:themeShade="BF"/>
          <w:sz w:val="31"/>
          <w:szCs w:val="31"/>
        </w:rPr>
        <w:t>I</w:t>
      </w:r>
      <w:r w:rsidR="00065E1F">
        <w:rPr>
          <w:rFonts w:ascii="Aptos Display" w:eastAsia="Aptos Display" w:hAnsi="Aptos Display" w:cs="Aptos Display"/>
          <w:b/>
          <w:bCs/>
          <w:color w:val="0F4761" w:themeColor="accent1" w:themeShade="BF"/>
          <w:sz w:val="31"/>
          <w:szCs w:val="31"/>
        </w:rPr>
        <w:t xml:space="preserve">nterviews with ETM </w:t>
      </w:r>
      <w:r w:rsidR="00D35B30">
        <w:rPr>
          <w:rFonts w:ascii="Aptos Display" w:eastAsia="Aptos Display" w:hAnsi="Aptos Display" w:cs="Aptos Display"/>
          <w:b/>
          <w:bCs/>
          <w:color w:val="0F4761" w:themeColor="accent1" w:themeShade="BF"/>
          <w:sz w:val="31"/>
          <w:szCs w:val="31"/>
        </w:rPr>
        <w:t>Local S</w:t>
      </w:r>
      <w:r w:rsidR="00065E1F">
        <w:rPr>
          <w:rFonts w:ascii="Aptos Display" w:eastAsia="Aptos Display" w:hAnsi="Aptos Display" w:cs="Aptos Display"/>
          <w:b/>
          <w:bCs/>
          <w:color w:val="0F4761" w:themeColor="accent1" w:themeShade="BF"/>
          <w:sz w:val="31"/>
          <w:szCs w:val="31"/>
        </w:rPr>
        <w:t xml:space="preserve">ite </w:t>
      </w:r>
      <w:r w:rsidR="00D35B30">
        <w:rPr>
          <w:rFonts w:ascii="Aptos Display" w:eastAsia="Aptos Display" w:hAnsi="Aptos Display" w:cs="Aptos Display"/>
          <w:b/>
          <w:bCs/>
          <w:color w:val="0F4761" w:themeColor="accent1" w:themeShade="BF"/>
          <w:sz w:val="31"/>
          <w:szCs w:val="31"/>
        </w:rPr>
        <w:t>Administrators</w:t>
      </w:r>
      <w:r w:rsidR="00341DC0">
        <w:rPr>
          <w:rFonts w:ascii="Aptos Display" w:eastAsia="Aptos Display" w:hAnsi="Aptos Display" w:cs="Aptos Display"/>
          <w:b/>
          <w:bCs/>
          <w:color w:val="0F4761" w:themeColor="accent1" w:themeShade="BF"/>
          <w:sz w:val="31"/>
          <w:szCs w:val="31"/>
        </w:rPr>
        <w:t xml:space="preserve"> </w:t>
      </w:r>
      <w:r w:rsidRPr="00341DC0" w:rsidR="00341DC0">
        <w:rPr>
          <w:rFonts w:ascii="Aptos Display" w:eastAsia="Aptos Display" w:hAnsi="Aptos Display" w:cs="Aptos Display"/>
          <w:b/>
          <w:bCs/>
          <w:color w:val="0F4761" w:themeColor="accent1" w:themeShade="BF"/>
          <w:sz w:val="31"/>
          <w:szCs w:val="31"/>
        </w:rPr>
        <w:t>on Partnering Activities</w:t>
      </w:r>
    </w:p>
    <w:p w:rsidR="00B64B66" w:rsidRPr="00D95E4E" w:rsidP="00D95E4E" w14:paraId="0312B393" w14:textId="1B26C3B0">
      <w:pPr>
        <w:pStyle w:val="Heading3"/>
        <w:spacing w:line="278" w:lineRule="auto"/>
        <w:rPr>
          <w:rFonts w:ascii="Aptos" w:hAnsi="Aptos"/>
          <w:b/>
        </w:rPr>
      </w:pPr>
      <w:r w:rsidRPr="00C411FD">
        <w:rPr>
          <w:rFonts w:ascii="Aptos" w:hAnsi="Aptos"/>
          <w:b/>
        </w:rPr>
        <w:t xml:space="preserve"> </w:t>
      </w:r>
    </w:p>
    <w:p w:rsidR="00B64B66" w:rsidRPr="0067581F" w:rsidP="2E27837B" w14:paraId="1284F58E" w14:textId="50564990">
      <w:pPr>
        <w:spacing w:after="80"/>
        <w:rPr>
          <w:rFonts w:asciiTheme="majorBidi" w:hAnsiTheme="majorBidi" w:cstheme="majorBidi"/>
        </w:rPr>
      </w:pPr>
      <w:r w:rsidRPr="0067581F">
        <w:rPr>
          <w:rFonts w:eastAsia="Times New Roman" w:asciiTheme="majorBidi" w:hAnsiTheme="majorBidi" w:cstheme="majorBidi"/>
          <w:b/>
          <w:bCs/>
          <w:color w:val="000000" w:themeColor="text1"/>
        </w:rPr>
        <w:t>Introduction</w:t>
      </w:r>
    </w:p>
    <w:p w:rsidR="00B64B66" w:rsidRPr="0067581F" w:rsidP="2E27837B" w14:paraId="292CCFA0" w14:textId="6348E2F2">
      <w:pPr>
        <w:spacing w:line="276" w:lineRule="auto"/>
        <w:rPr>
          <w:rFonts w:asciiTheme="majorBidi" w:hAnsiTheme="majorBidi" w:cstheme="majorBidi"/>
        </w:rPr>
      </w:pPr>
      <w:r w:rsidRPr="0067581F">
        <w:rPr>
          <w:rFonts w:eastAsia="Times New Roman" w:asciiTheme="majorBidi" w:hAnsiTheme="majorBidi" w:cstheme="majorBidi"/>
          <w:color w:val="000000" w:themeColor="text1"/>
        </w:rPr>
        <w:t>Hello, thank you again for agreeing to speak with us today! As you know from previous conversations, my name is [</w:t>
      </w:r>
      <w:r w:rsidRPr="0067581F">
        <w:rPr>
          <w:rFonts w:eastAsia="Times New Roman" w:asciiTheme="majorBidi" w:hAnsiTheme="majorBidi" w:cstheme="majorBidi"/>
          <w:b/>
          <w:bCs/>
          <w:color w:val="000000" w:themeColor="text1"/>
        </w:rPr>
        <w:t>NAME</w:t>
      </w:r>
      <w:r w:rsidRPr="0067581F">
        <w:rPr>
          <w:rFonts w:eastAsia="Times New Roman" w:asciiTheme="majorBidi" w:hAnsiTheme="majorBidi" w:cstheme="majorBidi"/>
          <w:color w:val="000000" w:themeColor="text1"/>
        </w:rPr>
        <w:t>], this is my colleague [</w:t>
      </w:r>
      <w:r w:rsidRPr="0067581F">
        <w:rPr>
          <w:rFonts w:eastAsia="Times New Roman" w:asciiTheme="majorBidi" w:hAnsiTheme="majorBidi" w:cstheme="majorBidi"/>
          <w:b/>
          <w:bCs/>
          <w:color w:val="000000" w:themeColor="text1"/>
        </w:rPr>
        <w:t>NAME</w:t>
      </w:r>
      <w:r w:rsidRPr="0067581F">
        <w:rPr>
          <w:rFonts w:eastAsia="Times New Roman" w:asciiTheme="majorBidi" w:hAnsiTheme="majorBidi" w:cstheme="majorBidi"/>
          <w:color w:val="000000" w:themeColor="text1"/>
        </w:rPr>
        <w:t xml:space="preserve">], and we work for </w:t>
      </w:r>
      <w:r w:rsidRPr="0067581F" w:rsidR="00D31F56">
        <w:rPr>
          <w:rFonts w:eastAsia="Times New Roman" w:asciiTheme="majorBidi" w:hAnsiTheme="majorBidi" w:cstheme="majorBidi"/>
          <w:color w:val="000000" w:themeColor="text1"/>
        </w:rPr>
        <w:t>[</w:t>
      </w:r>
      <w:r w:rsidR="0067581F">
        <w:rPr>
          <w:rFonts w:eastAsia="Times New Roman" w:asciiTheme="majorBidi" w:hAnsiTheme="majorBidi" w:cstheme="majorBidi"/>
          <w:b/>
          <w:bCs/>
          <w:color w:val="000000" w:themeColor="text1"/>
        </w:rPr>
        <w:t>Company</w:t>
      </w:r>
      <w:r w:rsidRPr="0067581F" w:rsidR="00D31F56">
        <w:rPr>
          <w:rFonts w:eastAsia="Times New Roman" w:asciiTheme="majorBidi" w:hAnsiTheme="majorBidi" w:cstheme="majorBidi"/>
          <w:b/>
          <w:bCs/>
          <w:color w:val="000000" w:themeColor="text1"/>
        </w:rPr>
        <w:t>]</w:t>
      </w:r>
      <w:r w:rsidRPr="0067581F" w:rsidR="00F34C05">
        <w:rPr>
          <w:rFonts w:eastAsia="Times New Roman" w:asciiTheme="majorBidi" w:hAnsiTheme="majorBidi" w:cstheme="majorBidi"/>
          <w:b/>
          <w:bCs/>
          <w:color w:val="000000" w:themeColor="text1"/>
        </w:rPr>
        <w:t>. We have been</w:t>
      </w:r>
      <w:r w:rsidRPr="0067581F">
        <w:rPr>
          <w:rFonts w:eastAsia="Times New Roman" w:asciiTheme="majorBidi" w:hAnsiTheme="majorBidi" w:cstheme="majorBidi"/>
          <w:color w:val="000000" w:themeColor="text1"/>
        </w:rPr>
        <w:t xml:space="preserve"> hired by U.S. DOL to conduct the </w:t>
      </w:r>
      <w:r w:rsidR="00831154">
        <w:rPr>
          <w:rFonts w:eastAsia="Times New Roman" w:asciiTheme="majorBidi" w:hAnsiTheme="majorBidi" w:cstheme="majorBidi"/>
          <w:color w:val="000000" w:themeColor="text1"/>
        </w:rPr>
        <w:t>Employment Transitions</w:t>
      </w:r>
      <w:r w:rsidR="0010377B">
        <w:rPr>
          <w:rFonts w:eastAsia="Times New Roman" w:asciiTheme="majorBidi" w:hAnsiTheme="majorBidi" w:cstheme="majorBidi"/>
          <w:color w:val="000000" w:themeColor="text1"/>
        </w:rPr>
        <w:t xml:space="preserve"> Model (ETM)</w:t>
      </w:r>
      <w:r w:rsidRPr="0067581F" w:rsidR="00831154">
        <w:rPr>
          <w:rFonts w:eastAsia="Times New Roman" w:asciiTheme="majorBidi" w:hAnsiTheme="majorBidi" w:cstheme="majorBidi"/>
          <w:color w:val="000000" w:themeColor="text1"/>
        </w:rPr>
        <w:t xml:space="preserve"> </w:t>
      </w:r>
      <w:r w:rsidRPr="0067581F">
        <w:rPr>
          <w:rFonts w:eastAsia="Times New Roman" w:asciiTheme="majorBidi" w:hAnsiTheme="majorBidi" w:cstheme="majorBidi"/>
          <w:color w:val="000000" w:themeColor="text1"/>
        </w:rPr>
        <w:t xml:space="preserve">evaluation. </w:t>
      </w:r>
    </w:p>
    <w:p w:rsidR="00B64B66" w:rsidRPr="0067581F" w:rsidP="2E27837B" w14:paraId="135C3A76" w14:textId="19677898">
      <w:pPr>
        <w:spacing w:line="276" w:lineRule="auto"/>
        <w:rPr>
          <w:rFonts w:asciiTheme="majorBidi" w:hAnsiTheme="majorBidi" w:cstheme="majorBidi"/>
        </w:rPr>
      </w:pPr>
      <w:r w:rsidRPr="0067581F">
        <w:rPr>
          <w:rFonts w:eastAsia="Times New Roman" w:asciiTheme="majorBidi" w:hAnsiTheme="majorBidi" w:cstheme="majorBidi"/>
          <w:color w:val="000000" w:themeColor="text1"/>
        </w:rPr>
        <w:t xml:space="preserve">Today, we'd like to understand how </w:t>
      </w:r>
      <w:r w:rsidRPr="0067581F">
        <w:rPr>
          <w:rFonts w:eastAsia="Times New Roman" w:asciiTheme="majorBidi" w:hAnsiTheme="majorBidi" w:cstheme="majorBidi"/>
          <w:b/>
          <w:bCs/>
          <w:color w:val="000000" w:themeColor="text1"/>
        </w:rPr>
        <w:t xml:space="preserve">[STATE'S] </w:t>
      </w:r>
      <w:r w:rsidRPr="0067581F">
        <w:rPr>
          <w:rFonts w:eastAsia="Times New Roman" w:asciiTheme="majorBidi" w:hAnsiTheme="majorBidi" w:cstheme="majorBidi"/>
          <w:color w:val="000000" w:themeColor="text1"/>
        </w:rPr>
        <w:t xml:space="preserve">ETM project works with partner agencies, including the strategies and resources involved, and promising models for scaling and sustainability. </w:t>
      </w:r>
    </w:p>
    <w:p w:rsidR="00B64B66" w:rsidRPr="0067581F" w:rsidP="2E27837B" w14:paraId="663391B8" w14:textId="764EF934">
      <w:pPr>
        <w:spacing w:line="276" w:lineRule="auto"/>
        <w:rPr>
          <w:rFonts w:asciiTheme="majorBidi" w:hAnsiTheme="majorBidi" w:cstheme="majorBidi"/>
        </w:rPr>
      </w:pPr>
      <w:r w:rsidRPr="0067581F">
        <w:rPr>
          <w:rFonts w:eastAsia="Times New Roman" w:asciiTheme="majorBidi" w:hAnsiTheme="majorBidi" w:cstheme="majorBidi"/>
          <w:color w:val="000000" w:themeColor="text1"/>
        </w:rPr>
        <w:t xml:space="preserve">We have planned for this discussion to last approximately 60 minutes. </w:t>
      </w:r>
    </w:p>
    <w:p w:rsidR="00B64B66" w:rsidRPr="0067581F" w:rsidP="2E27837B" w14:paraId="053090EE" w14:textId="7CBC69C8">
      <w:pPr>
        <w:spacing w:after="80"/>
        <w:rPr>
          <w:rFonts w:asciiTheme="majorBidi" w:hAnsiTheme="majorBidi" w:cstheme="majorBidi"/>
        </w:rPr>
      </w:pPr>
      <w:r w:rsidRPr="0067581F">
        <w:rPr>
          <w:rFonts w:eastAsia="Times New Roman" w:asciiTheme="majorBidi" w:hAnsiTheme="majorBidi" w:cstheme="majorBidi"/>
          <w:b/>
          <w:bCs/>
          <w:color w:val="000000" w:themeColor="text1"/>
        </w:rPr>
        <w:t>Review</w:t>
      </w:r>
    </w:p>
    <w:p w:rsidR="00B64B66" w:rsidRPr="00F53E02" w:rsidP="2E27837B" w14:paraId="402573AE" w14:textId="2C601E22">
      <w:pPr>
        <w:spacing w:after="180"/>
        <w:rPr>
          <w:rFonts w:asciiTheme="majorBidi" w:hAnsiTheme="majorBidi" w:cstheme="majorBidi"/>
        </w:rPr>
      </w:pPr>
      <w:r w:rsidRPr="00F53E02">
        <w:rPr>
          <w:rFonts w:eastAsia="Times New Roman" w:asciiTheme="majorBidi" w:hAnsiTheme="majorBidi" w:cstheme="majorBidi"/>
          <w:color w:val="000000" w:themeColor="text1"/>
        </w:rPr>
        <w:t xml:space="preserve">You were </w:t>
      </w:r>
      <w:r w:rsidRPr="00F53E02">
        <w:rPr>
          <w:rFonts w:eastAsia="Times New Roman" w:asciiTheme="majorBidi" w:hAnsiTheme="majorBidi" w:cstheme="majorBidi"/>
          <w:color w:val="000000" w:themeColor="text1"/>
        </w:rPr>
        <w:t>provided</w:t>
      </w:r>
      <w:r w:rsidRPr="00F53E02">
        <w:rPr>
          <w:rFonts w:eastAsia="Times New Roman" w:asciiTheme="majorBidi" w:hAnsiTheme="majorBidi" w:cstheme="majorBidi"/>
          <w:color w:val="000000" w:themeColor="text1"/>
        </w:rPr>
        <w:t xml:space="preserve"> an informed consent statement explaining your rights as a participant in this study. Before we start the interview, I'd like to review some of the key points of that consent statement with you. </w:t>
      </w:r>
      <w:r w:rsidRPr="00F53E02">
        <w:rPr>
          <w:rFonts w:eastAsia="Times New Roman" w:asciiTheme="majorBidi" w:hAnsiTheme="majorBidi" w:cstheme="majorBidi"/>
          <w:b/>
          <w:bCs/>
          <w:color w:val="000000" w:themeColor="text1"/>
        </w:rPr>
        <w:t xml:space="preserve">[REVIEW CONSENT FORM] </w:t>
      </w:r>
    </w:p>
    <w:p w:rsidR="00B64B66" w:rsidRPr="00F53E02" w:rsidP="00F72539" w14:paraId="4CC71D98" w14:textId="7D41A7E5">
      <w:pPr>
        <w:pStyle w:val="ListParagraph"/>
        <w:numPr>
          <w:ilvl w:val="0"/>
          <w:numId w:val="10"/>
        </w:numPr>
        <w:spacing w:after="0" w:line="257" w:lineRule="auto"/>
        <w:ind w:left="360"/>
        <w:rPr>
          <w:rFonts w:eastAsia="Times New Roman" w:asciiTheme="majorBidi" w:hAnsiTheme="majorBidi" w:cstheme="majorBidi"/>
          <w:color w:val="000000" w:themeColor="text1"/>
        </w:rPr>
      </w:pPr>
      <w:r w:rsidRPr="00F53E02">
        <w:rPr>
          <w:rFonts w:eastAsia="Times New Roman" w:asciiTheme="majorBidi" w:hAnsiTheme="majorBidi" w:cstheme="majorBidi"/>
          <w:color w:val="000000" w:themeColor="text1"/>
        </w:rPr>
        <w:t xml:space="preserve">What you tell us today will be kept private and used only for this study. Your name or identifying details about you will not appear in any reports we produce. </w:t>
      </w:r>
    </w:p>
    <w:p w:rsidR="00B64B66" w:rsidRPr="0067581F" w:rsidP="0067581F" w14:paraId="340FC045" w14:textId="052F6228">
      <w:pPr>
        <w:pStyle w:val="ListParagraph"/>
        <w:numPr>
          <w:ilvl w:val="0"/>
          <w:numId w:val="10"/>
        </w:numPr>
        <w:spacing w:after="0" w:line="257" w:lineRule="auto"/>
        <w:ind w:left="360"/>
        <w:rPr>
          <w:rFonts w:asciiTheme="majorBidi" w:hAnsiTheme="majorBidi" w:cstheme="majorBidi"/>
          <w:color w:val="000000" w:themeColor="text1"/>
        </w:rPr>
      </w:pPr>
      <w:r w:rsidRPr="0067581F">
        <w:rPr>
          <w:rFonts w:asciiTheme="majorBidi" w:hAnsiTheme="majorBidi" w:cstheme="majorBidi"/>
          <w:color w:val="000000" w:themeColor="text1"/>
        </w:rPr>
        <w:t xml:space="preserve">Any notes we have will be stored on Abt's server with access limited to research staff. All data files will be destroyed after the project is complete. </w:t>
      </w:r>
    </w:p>
    <w:p w:rsidR="0067581F" w:rsidP="2E27837B" w14:paraId="0BCEEA29" w14:textId="77777777">
      <w:pPr>
        <w:spacing w:line="276" w:lineRule="auto"/>
        <w:rPr>
          <w:rFonts w:eastAsia="Times New Roman" w:asciiTheme="majorBidi" w:hAnsiTheme="majorBidi" w:cstheme="majorBidi"/>
          <w:color w:val="000000" w:themeColor="text1"/>
        </w:rPr>
      </w:pPr>
    </w:p>
    <w:p w:rsidR="00B64B66" w:rsidRPr="00F53E02" w:rsidP="2E27837B" w14:paraId="60B5ECF0" w14:textId="4011F41E">
      <w:pPr>
        <w:spacing w:line="276" w:lineRule="auto"/>
        <w:rPr>
          <w:rFonts w:asciiTheme="majorBidi" w:hAnsiTheme="majorBidi" w:cstheme="majorBidi"/>
        </w:rPr>
      </w:pPr>
      <w:r w:rsidRPr="00F53E02">
        <w:rPr>
          <w:rFonts w:eastAsia="Times New Roman" w:asciiTheme="majorBidi" w:hAnsiTheme="majorBidi" w:cstheme="majorBidi"/>
          <w:color w:val="000000" w:themeColor="text1"/>
        </w:rPr>
        <w:t xml:space="preserve">Do you have any questions I can answer before we get started? </w:t>
      </w:r>
      <w:r w:rsidRPr="00F53E02">
        <w:rPr>
          <w:rFonts w:eastAsia="Times New Roman" w:asciiTheme="majorBidi" w:hAnsiTheme="majorBidi" w:cstheme="majorBidi"/>
          <w:b/>
          <w:bCs/>
          <w:color w:val="000000" w:themeColor="text1"/>
        </w:rPr>
        <w:t>[ANSWER ALL QUESTIONS]</w:t>
      </w:r>
    </w:p>
    <w:p w:rsidR="00B64B66" w:rsidRPr="00F53E02" w:rsidP="2E27837B" w14:paraId="6A34CF09" w14:textId="0A03B74A">
      <w:pPr>
        <w:spacing w:after="180"/>
        <w:rPr>
          <w:rFonts w:asciiTheme="majorBidi" w:hAnsiTheme="majorBidi" w:cstheme="majorBidi"/>
        </w:rPr>
      </w:pPr>
      <w:r w:rsidRPr="00F53E02">
        <w:rPr>
          <w:rFonts w:asciiTheme="majorBidi" w:hAnsiTheme="majorBidi" w:cstheme="majorBidi"/>
          <w:color w:val="000000" w:themeColor="text1"/>
        </w:rPr>
        <w:t xml:space="preserve">With your permission, I would like to record this interview to help me remember what was said. This recording will not be shared with anyone outside of the ETM Evaluation research team and will be destroyed after we complete the study. </w:t>
      </w:r>
    </w:p>
    <w:p w:rsidR="00F72539" w:rsidRPr="0067581F" w:rsidP="00F72539" w14:paraId="5017A726" w14:textId="4761BA22">
      <w:pPr>
        <w:spacing w:line="276" w:lineRule="auto"/>
        <w:rPr>
          <w:rFonts w:eastAsia="Times New Roman" w:asciiTheme="majorBidi" w:hAnsiTheme="majorBidi" w:cstheme="majorBidi"/>
          <w:b/>
          <w:bCs/>
          <w:color w:val="000000" w:themeColor="text1"/>
        </w:rPr>
      </w:pPr>
      <w:r w:rsidRPr="0067581F">
        <w:rPr>
          <w:rFonts w:eastAsia="Times New Roman" w:asciiTheme="majorBidi" w:hAnsiTheme="majorBidi" w:cstheme="majorBidi"/>
          <w:b/>
          <w:bCs/>
          <w:color w:val="000000" w:themeColor="text1"/>
        </w:rPr>
        <w:t xml:space="preserve">Are you okay with me recording? </w:t>
      </w:r>
    </w:p>
    <w:p w:rsidR="008269DD" w:rsidRPr="00F53E02" w:rsidP="5284CB0D" w14:paraId="745985B2" w14:textId="234E24D1">
      <w:pPr>
        <w:tabs>
          <w:tab w:val="left" w:pos="2225"/>
        </w:tabs>
        <w:rPr>
          <w:rStyle w:val="normaltextrun"/>
          <w:rFonts w:eastAsia="Times New Roman" w:asciiTheme="majorBidi" w:hAnsiTheme="majorBidi" w:cstheme="majorBidi"/>
          <w:color w:val="000000" w:themeColor="text1"/>
        </w:rPr>
      </w:pPr>
      <w:r w:rsidRPr="00F53E02">
        <w:rPr>
          <w:rStyle w:val="normaltextrun"/>
          <w:rFonts w:eastAsia="Times New Roman" w:asciiTheme="majorBidi" w:hAnsiTheme="majorBidi" w:cstheme="majorBidi"/>
          <w:i/>
          <w:iCs/>
          <w:color w:val="000000" w:themeColor="text1"/>
        </w:rPr>
        <w:t xml:space="preserve">The Paperwork Reduction Act Statement: </w:t>
      </w:r>
      <w:r w:rsidRPr="00F53E02" w:rsidR="00005C01">
        <w:rPr>
          <w:rStyle w:val="normaltextrun"/>
          <w:rFonts w:eastAsia="Times New Roman" w:asciiTheme="majorBidi" w:hAnsiTheme="majorBidi" w:cstheme="majorBidi"/>
          <w:color w:val="000000" w:themeColor="text1"/>
        </w:rPr>
        <w:t xml:space="preserve">Public reporting burden for this data collection is estimated to average </w:t>
      </w:r>
      <w:r w:rsidRPr="00F53E02" w:rsidR="2F6D3892">
        <w:rPr>
          <w:rStyle w:val="normaltextrun"/>
          <w:rFonts w:eastAsia="Times New Roman" w:asciiTheme="majorBidi" w:hAnsiTheme="majorBidi" w:cstheme="majorBidi"/>
          <w:color w:val="000000" w:themeColor="text1"/>
        </w:rPr>
        <w:t>1 hour</w:t>
      </w:r>
      <w:r w:rsidRPr="00F53E02" w:rsidR="00005C01">
        <w:rPr>
          <w:rStyle w:val="normaltextrun"/>
          <w:rFonts w:eastAsia="Times New Roman" w:asciiTheme="majorBidi" w:hAnsiTheme="majorBidi" w:cstheme="majorBidi"/>
          <w:color w:val="000000" w:themeColor="text1"/>
        </w:rPr>
        <w:t xml:space="preserve"> per response. The burden estimate includes the time for reviewing instructions, searching existing data sources, gathering and maintaining the data needed, and completing and submitting the speaking with the interviewer. This collection of information is </w:t>
      </w:r>
      <w:r w:rsidR="005B564A">
        <w:rPr>
          <w:rStyle w:val="normaltextrun"/>
          <w:rFonts w:eastAsia="Times New Roman" w:asciiTheme="majorBidi" w:hAnsiTheme="majorBidi" w:cstheme="majorBidi"/>
          <w:color w:val="000000" w:themeColor="text1"/>
        </w:rPr>
        <w:t>voluntary</w:t>
      </w:r>
      <w:r w:rsidRPr="00F53E02" w:rsidR="00005C01">
        <w:rPr>
          <w:rStyle w:val="normaltextrun"/>
          <w:rFonts w:eastAsia="Times New Roman" w:asciiTheme="majorBidi" w:hAnsiTheme="majorBidi" w:cstheme="majorBidi"/>
          <w:color w:val="000000" w:themeColor="text1"/>
        </w:rPr>
        <w:t xml:space="preserve">. You are not required to respond to this collection of information unless it displays a valid OMB control number.  Please send comments regarding the burden estimate or any other aspect of this collection of information to the [Agency Mailing Address] or [Agency Email </w:t>
      </w:r>
      <w:r w:rsidRPr="00F53E02" w:rsidR="00005C01">
        <w:rPr>
          <w:rStyle w:val="normaltextrun"/>
          <w:rFonts w:eastAsia="Times New Roman" w:asciiTheme="majorBidi" w:hAnsiTheme="majorBidi" w:cstheme="majorBidi"/>
          <w:color w:val="000000" w:themeColor="text1"/>
        </w:rPr>
        <w:t>Address] and reference OMB control number [XXXX-XXXX].  NOTE: Please do not send your completed answer</w:t>
      </w:r>
      <w:r w:rsidRPr="00F53E02" w:rsidR="00BC2434">
        <w:rPr>
          <w:rStyle w:val="normaltextrun"/>
          <w:rFonts w:eastAsia="Times New Roman" w:asciiTheme="majorBidi" w:hAnsiTheme="majorBidi" w:cstheme="majorBidi"/>
          <w:color w:val="000000" w:themeColor="text1"/>
        </w:rPr>
        <w:t>s to this interview</w:t>
      </w:r>
      <w:r w:rsidRPr="00F53E02" w:rsidR="00005C01">
        <w:rPr>
          <w:rStyle w:val="normaltextrun"/>
          <w:rFonts w:eastAsia="Times New Roman" w:asciiTheme="majorBidi" w:hAnsiTheme="majorBidi" w:cstheme="majorBidi"/>
          <w:color w:val="000000" w:themeColor="text1"/>
        </w:rPr>
        <w:t xml:space="preserve"> to this address.</w:t>
      </w:r>
    </w:p>
    <w:p w:rsidR="00B64B66" w:rsidP="00005C01" w14:paraId="532F51FF" w14:textId="42EDBAD9">
      <w:pPr>
        <w:tabs>
          <w:tab w:val="left" w:pos="2225"/>
        </w:tabs>
      </w:pPr>
      <w:r w:rsidRPr="2E27837B">
        <w:rPr>
          <w:rFonts w:ascii="Times New Roman" w:eastAsia="Times New Roman" w:hAnsi="Times New Roman" w:cs="Times New Roman"/>
          <w:b/>
          <w:bCs/>
          <w:color w:val="000000" w:themeColor="text1"/>
        </w:rPr>
        <w:t xml:space="preserve">[If participant agrees to recording] </w:t>
      </w:r>
      <w:r w:rsidRPr="2E27837B">
        <w:rPr>
          <w:rFonts w:ascii="Times New Roman" w:eastAsia="Times New Roman" w:hAnsi="Times New Roman" w:cs="Times New Roman"/>
          <w:color w:val="000000" w:themeColor="text1"/>
        </w:rPr>
        <w:t xml:space="preserve">I am going to turn on the recording now. </w:t>
      </w:r>
      <w:r w:rsidRPr="2E27837B">
        <w:rPr>
          <w:rFonts w:ascii="Times New Roman" w:eastAsia="Times New Roman" w:hAnsi="Times New Roman" w:cs="Times New Roman"/>
          <w:b/>
          <w:bCs/>
          <w:color w:val="000000" w:themeColor="text1"/>
        </w:rPr>
        <w:t>[START RECORDING]</w:t>
      </w:r>
    </w:p>
    <w:p w:rsidR="00B64B66" w:rsidP="2E27837B" w14:paraId="6D69EBDD" w14:textId="11E1D43F">
      <w:pPr>
        <w:spacing w:after="80"/>
      </w:pPr>
      <w:r w:rsidRPr="2E27837B">
        <w:rPr>
          <w:rFonts w:ascii="Times New Roman" w:eastAsia="Times New Roman" w:hAnsi="Times New Roman" w:cs="Times New Roman"/>
          <w:b/>
          <w:bCs/>
          <w:color w:val="000000" w:themeColor="text1"/>
        </w:rPr>
        <w:t>Partner Questions - Year 2</w:t>
      </w:r>
    </w:p>
    <w:p w:rsidR="00B64B66" w:rsidP="2E27837B" w14:paraId="4A6CBD2D" w14:textId="1FE4D19F">
      <w:pPr>
        <w:pStyle w:val="ListParagraph"/>
        <w:numPr>
          <w:ilvl w:val="0"/>
          <w:numId w:val="8"/>
        </w:numPr>
        <w:spacing w:after="0" w:line="257" w:lineRule="auto"/>
        <w:rPr>
          <w:rFonts w:ascii="Times New Roman" w:eastAsia="Times New Roman" w:hAnsi="Times New Roman" w:cs="Times New Roman"/>
          <w:color w:val="000000" w:themeColor="text1"/>
        </w:rPr>
      </w:pPr>
      <w:r w:rsidRPr="2E27837B">
        <w:rPr>
          <w:rFonts w:ascii="Times New Roman" w:eastAsia="Times New Roman" w:hAnsi="Times New Roman" w:cs="Times New Roman"/>
          <w:color w:val="000000" w:themeColor="text1"/>
        </w:rPr>
        <w:t xml:space="preserve">The ETM study is focused on youth with disabilities. Looking at your list of partners, tell me about the partners that you have found </w:t>
      </w:r>
      <w:r w:rsidRPr="2E27837B">
        <w:rPr>
          <w:rFonts w:ascii="Times New Roman" w:eastAsia="Times New Roman" w:hAnsi="Times New Roman" w:cs="Times New Roman"/>
          <w:b/>
          <w:bCs/>
          <w:color w:val="000000" w:themeColor="text1"/>
        </w:rPr>
        <w:t>particularly helpful</w:t>
      </w:r>
      <w:r w:rsidRPr="2E27837B">
        <w:rPr>
          <w:rFonts w:ascii="Times New Roman" w:eastAsia="Times New Roman" w:hAnsi="Times New Roman" w:cs="Times New Roman"/>
          <w:color w:val="000000" w:themeColor="text1"/>
        </w:rPr>
        <w:t xml:space="preserve"> </w:t>
      </w:r>
      <w:r w:rsidRPr="2E27837B">
        <w:rPr>
          <w:rFonts w:ascii="Times New Roman" w:eastAsia="Times New Roman" w:hAnsi="Times New Roman" w:cs="Times New Roman"/>
          <w:color w:val="000000" w:themeColor="text1"/>
        </w:rPr>
        <w:t>to meet</w:t>
      </w:r>
      <w:r w:rsidRPr="2E27837B">
        <w:rPr>
          <w:rFonts w:ascii="Times New Roman" w:eastAsia="Times New Roman" w:hAnsi="Times New Roman" w:cs="Times New Roman"/>
          <w:color w:val="000000" w:themeColor="text1"/>
        </w:rPr>
        <w:t xml:space="preserve"> the needs of these youth.</w:t>
      </w:r>
    </w:p>
    <w:p w:rsidR="00B64B66" w:rsidP="2E27837B" w14:paraId="2BB2AC36" w14:textId="699D862B">
      <w:pPr>
        <w:pStyle w:val="ListParagraph"/>
        <w:numPr>
          <w:ilvl w:val="1"/>
          <w:numId w:val="7"/>
        </w:numPr>
        <w:spacing w:after="0" w:line="257" w:lineRule="auto"/>
        <w:rPr>
          <w:rFonts w:ascii="Times New Roman" w:eastAsia="Times New Roman" w:hAnsi="Times New Roman" w:cs="Times New Roman"/>
          <w:color w:val="000000" w:themeColor="text1"/>
        </w:rPr>
      </w:pPr>
      <w:r w:rsidRPr="2E27837B">
        <w:rPr>
          <w:rFonts w:ascii="Times New Roman" w:eastAsia="Times New Roman" w:hAnsi="Times New Roman" w:cs="Times New Roman"/>
          <w:color w:val="000000" w:themeColor="text1"/>
        </w:rPr>
        <w:t xml:space="preserve">How did this partnership come about? </w:t>
      </w:r>
    </w:p>
    <w:p w:rsidR="00B64B66" w:rsidP="2E27837B" w14:paraId="34D826D1" w14:textId="30082F92">
      <w:pPr>
        <w:pStyle w:val="ListParagraph"/>
        <w:numPr>
          <w:ilvl w:val="1"/>
          <w:numId w:val="7"/>
        </w:numPr>
        <w:spacing w:after="0" w:line="257" w:lineRule="auto"/>
        <w:rPr>
          <w:rFonts w:ascii="Times New Roman" w:eastAsia="Times New Roman" w:hAnsi="Times New Roman" w:cs="Times New Roman"/>
          <w:color w:val="000000" w:themeColor="text1"/>
        </w:rPr>
      </w:pPr>
      <w:r w:rsidRPr="2E27837B">
        <w:rPr>
          <w:rFonts w:ascii="Times New Roman" w:eastAsia="Times New Roman" w:hAnsi="Times New Roman" w:cs="Times New Roman"/>
          <w:color w:val="000000" w:themeColor="text1"/>
        </w:rPr>
        <w:t xml:space="preserve">In what way have you found them beneficial? </w:t>
      </w:r>
    </w:p>
    <w:p w:rsidR="00B64B66" w:rsidP="2E27837B" w14:paraId="37E20821" w14:textId="5FE2A2A2">
      <w:pPr>
        <w:pStyle w:val="ListParagraph"/>
        <w:numPr>
          <w:ilvl w:val="1"/>
          <w:numId w:val="7"/>
        </w:numPr>
        <w:spacing w:after="0" w:line="257" w:lineRule="auto"/>
        <w:rPr>
          <w:rFonts w:ascii="Times New Roman" w:eastAsia="Times New Roman" w:hAnsi="Times New Roman" w:cs="Times New Roman"/>
          <w:color w:val="000000" w:themeColor="text1"/>
        </w:rPr>
      </w:pPr>
      <w:r w:rsidRPr="2E27837B">
        <w:rPr>
          <w:rFonts w:ascii="Times New Roman" w:eastAsia="Times New Roman" w:hAnsi="Times New Roman" w:cs="Times New Roman"/>
          <w:color w:val="000000" w:themeColor="text1"/>
        </w:rPr>
        <w:t>What can they do or how do they serve these youth in a way that others do not?</w:t>
      </w:r>
    </w:p>
    <w:p w:rsidR="00B64B66" w:rsidP="2E27837B" w14:paraId="513B5BB5" w14:textId="5D34AF79">
      <w:pPr>
        <w:pStyle w:val="ListParagraph"/>
        <w:numPr>
          <w:ilvl w:val="0"/>
          <w:numId w:val="8"/>
        </w:numPr>
        <w:spacing w:after="0" w:line="257" w:lineRule="auto"/>
        <w:rPr>
          <w:rFonts w:ascii="Times New Roman" w:eastAsia="Times New Roman" w:hAnsi="Times New Roman" w:cs="Times New Roman"/>
          <w:color w:val="000000" w:themeColor="text1"/>
        </w:rPr>
      </w:pPr>
      <w:r w:rsidRPr="2E27837B">
        <w:rPr>
          <w:rFonts w:ascii="Times New Roman" w:eastAsia="Times New Roman" w:hAnsi="Times New Roman" w:cs="Times New Roman"/>
          <w:color w:val="000000" w:themeColor="text1"/>
        </w:rPr>
        <w:t xml:space="preserve">How has the ETM demonstration influenced the development of new partnerships for your agency? Can you share some examples of </w:t>
      </w:r>
      <w:r w:rsidRPr="2E27837B">
        <w:rPr>
          <w:rFonts w:ascii="Times New Roman" w:eastAsia="Times New Roman" w:hAnsi="Times New Roman" w:cs="Times New Roman"/>
          <w:i/>
          <w:iCs/>
          <w:color w:val="000000" w:themeColor="text1"/>
        </w:rPr>
        <w:t>new</w:t>
      </w:r>
      <w:r w:rsidRPr="2E27837B">
        <w:rPr>
          <w:rFonts w:ascii="Times New Roman" w:eastAsia="Times New Roman" w:hAnsi="Times New Roman" w:cs="Times New Roman"/>
          <w:color w:val="000000" w:themeColor="text1"/>
        </w:rPr>
        <w:t xml:space="preserve"> partnerships that have developed </w:t>
      </w:r>
      <w:r w:rsidRPr="2E27837B">
        <w:rPr>
          <w:rFonts w:ascii="Times New Roman" w:eastAsia="Times New Roman" w:hAnsi="Times New Roman" w:cs="Times New Roman"/>
          <w:color w:val="000000" w:themeColor="text1"/>
        </w:rPr>
        <w:t>as a result of</w:t>
      </w:r>
      <w:r w:rsidRPr="2E27837B">
        <w:rPr>
          <w:rFonts w:ascii="Times New Roman" w:eastAsia="Times New Roman" w:hAnsi="Times New Roman" w:cs="Times New Roman"/>
          <w:color w:val="000000" w:themeColor="text1"/>
        </w:rPr>
        <w:t xml:space="preserve"> ETM? </w:t>
      </w:r>
    </w:p>
    <w:p w:rsidR="00B64B66" w:rsidP="2E27837B" w14:paraId="131AE17E" w14:textId="43D172F3">
      <w:pPr>
        <w:pStyle w:val="ListParagraph"/>
        <w:numPr>
          <w:ilvl w:val="0"/>
          <w:numId w:val="5"/>
        </w:numPr>
        <w:spacing w:after="0" w:line="257" w:lineRule="auto"/>
        <w:rPr>
          <w:rFonts w:ascii="Times New Roman" w:eastAsia="Times New Roman" w:hAnsi="Times New Roman" w:cs="Times New Roman"/>
          <w:color w:val="000000" w:themeColor="text1"/>
        </w:rPr>
      </w:pPr>
      <w:r w:rsidRPr="2E27837B">
        <w:rPr>
          <w:rFonts w:ascii="Times New Roman" w:eastAsia="Times New Roman" w:hAnsi="Times New Roman" w:cs="Times New Roman"/>
          <w:color w:val="000000" w:themeColor="text1"/>
        </w:rPr>
        <w:t xml:space="preserve">What are some of the biggest challenges you've faced when collaborating with partners to serve youth in ETM? How did you address these challenges? </w:t>
      </w:r>
    </w:p>
    <w:p w:rsidR="00B64B66" w:rsidP="2E27837B" w14:paraId="3D90079B" w14:textId="0C14F25F">
      <w:pPr>
        <w:pStyle w:val="ListParagraph"/>
        <w:numPr>
          <w:ilvl w:val="0"/>
          <w:numId w:val="5"/>
        </w:numPr>
        <w:spacing w:after="0" w:line="257" w:lineRule="auto"/>
        <w:rPr>
          <w:rFonts w:ascii="Times New Roman" w:eastAsia="Times New Roman" w:hAnsi="Times New Roman" w:cs="Times New Roman"/>
          <w:color w:val="000000" w:themeColor="text1"/>
        </w:rPr>
      </w:pPr>
      <w:r w:rsidRPr="2E27837B">
        <w:rPr>
          <w:rFonts w:ascii="Times New Roman" w:eastAsia="Times New Roman" w:hAnsi="Times New Roman" w:cs="Times New Roman"/>
          <w:color w:val="000000" w:themeColor="text1"/>
        </w:rPr>
        <w:t>What are some of the greatest successes you've experienced when collaborating with partners to serve youth in ETM?</w:t>
      </w:r>
    </w:p>
    <w:p w:rsidR="00B64B66" w:rsidP="2E27837B" w14:paraId="7CE0743C" w14:textId="1D7C659B">
      <w:pPr>
        <w:pStyle w:val="ListParagraph"/>
        <w:numPr>
          <w:ilvl w:val="0"/>
          <w:numId w:val="8"/>
        </w:numPr>
        <w:spacing w:after="0" w:line="257" w:lineRule="auto"/>
        <w:rPr>
          <w:rFonts w:ascii="Times New Roman" w:eastAsia="Times New Roman" w:hAnsi="Times New Roman" w:cs="Times New Roman"/>
          <w:color w:val="000000" w:themeColor="text1"/>
        </w:rPr>
      </w:pPr>
      <w:r w:rsidRPr="2E27837B">
        <w:rPr>
          <w:rFonts w:ascii="Times New Roman" w:eastAsia="Times New Roman" w:hAnsi="Times New Roman" w:cs="Times New Roman"/>
          <w:color w:val="000000" w:themeColor="text1"/>
        </w:rPr>
        <w:t xml:space="preserve">What approaches would you suggest </w:t>
      </w:r>
      <w:r w:rsidRPr="2E27837B">
        <w:rPr>
          <w:rFonts w:ascii="Times New Roman" w:eastAsia="Times New Roman" w:hAnsi="Times New Roman" w:cs="Times New Roman"/>
          <w:color w:val="000000" w:themeColor="text1"/>
        </w:rPr>
        <w:t>to improve</w:t>
      </w:r>
      <w:r w:rsidRPr="2E27837B">
        <w:rPr>
          <w:rFonts w:ascii="Times New Roman" w:eastAsia="Times New Roman" w:hAnsi="Times New Roman" w:cs="Times New Roman"/>
          <w:color w:val="000000" w:themeColor="text1"/>
        </w:rPr>
        <w:t xml:space="preserve"> collaboration with partners in the future? Are there specific resources, support, or communication strategies that you think would make a difference?</w:t>
      </w:r>
    </w:p>
    <w:p w:rsidR="00B64B66" w:rsidP="2E27837B" w14:paraId="1056C498" w14:textId="6CE78D97">
      <w:pPr>
        <w:spacing w:after="80"/>
      </w:pPr>
      <w:r w:rsidRPr="2E27837B">
        <w:rPr>
          <w:rFonts w:ascii="Times New Roman" w:eastAsia="Times New Roman" w:hAnsi="Times New Roman" w:cs="Times New Roman"/>
          <w:b/>
          <w:bCs/>
          <w:color w:val="000000" w:themeColor="text1"/>
        </w:rPr>
        <w:t>Partner Questions - Year 4</w:t>
      </w:r>
    </w:p>
    <w:p w:rsidR="00B64B66" w:rsidP="2E27837B" w14:paraId="14C34AE4" w14:textId="0A81BE2D">
      <w:pPr>
        <w:pStyle w:val="ListParagraph"/>
        <w:numPr>
          <w:ilvl w:val="0"/>
          <w:numId w:val="3"/>
        </w:numPr>
        <w:spacing w:after="0" w:line="257" w:lineRule="auto"/>
        <w:rPr>
          <w:rFonts w:ascii="Times New Roman" w:eastAsia="Times New Roman" w:hAnsi="Times New Roman" w:cs="Times New Roman"/>
          <w:color w:val="000000" w:themeColor="text1"/>
        </w:rPr>
      </w:pPr>
      <w:r w:rsidRPr="2E27837B">
        <w:rPr>
          <w:rFonts w:ascii="Times New Roman" w:eastAsia="Times New Roman" w:hAnsi="Times New Roman" w:cs="Times New Roman"/>
          <w:color w:val="000000" w:themeColor="text1"/>
        </w:rPr>
        <w:t>How has the ETM model continued to influence the development or strengthening of partnerships since we last discussed it?</w:t>
      </w:r>
    </w:p>
    <w:p w:rsidR="00B64B66" w:rsidP="2E27837B" w14:paraId="186FD207" w14:textId="52353B2F">
      <w:pPr>
        <w:pStyle w:val="ListParagraph"/>
        <w:numPr>
          <w:ilvl w:val="0"/>
          <w:numId w:val="3"/>
        </w:numPr>
        <w:spacing w:after="0" w:line="257" w:lineRule="auto"/>
        <w:rPr>
          <w:rFonts w:ascii="Times New Roman" w:eastAsia="Times New Roman" w:hAnsi="Times New Roman" w:cs="Times New Roman"/>
          <w:color w:val="000000" w:themeColor="text1"/>
        </w:rPr>
      </w:pPr>
      <w:r w:rsidRPr="2E27837B">
        <w:rPr>
          <w:rFonts w:ascii="Times New Roman" w:eastAsia="Times New Roman" w:hAnsi="Times New Roman" w:cs="Times New Roman"/>
          <w:color w:val="000000" w:themeColor="text1"/>
        </w:rPr>
        <w:t xml:space="preserve">What successes have emerged from your partnerships, and what factors do you believe contributed to these achievements? </w:t>
      </w:r>
    </w:p>
    <w:p w:rsidR="00B64B66" w:rsidP="2E27837B" w14:paraId="2CE550D7" w14:textId="4E56E58F">
      <w:pPr>
        <w:pStyle w:val="ListParagraph"/>
        <w:numPr>
          <w:ilvl w:val="1"/>
          <w:numId w:val="2"/>
        </w:numPr>
        <w:spacing w:after="0" w:line="257" w:lineRule="auto"/>
        <w:rPr>
          <w:rFonts w:ascii="Times New Roman" w:eastAsia="Times New Roman" w:hAnsi="Times New Roman" w:cs="Times New Roman"/>
          <w:color w:val="000000" w:themeColor="text1"/>
        </w:rPr>
      </w:pPr>
      <w:r w:rsidRPr="2E27837B">
        <w:rPr>
          <w:rFonts w:ascii="Times New Roman" w:eastAsia="Times New Roman" w:hAnsi="Times New Roman" w:cs="Times New Roman"/>
          <w:color w:val="000000" w:themeColor="text1"/>
        </w:rPr>
        <w:t>Share an example of a new partner that surprised you with their contributions.</w:t>
      </w:r>
    </w:p>
    <w:p w:rsidR="00B64B66" w:rsidP="2E27837B" w14:paraId="5719730F" w14:textId="1756C7A7">
      <w:pPr>
        <w:pStyle w:val="ListParagraph"/>
        <w:numPr>
          <w:ilvl w:val="1"/>
          <w:numId w:val="2"/>
        </w:numPr>
        <w:spacing w:after="0" w:line="257" w:lineRule="auto"/>
        <w:rPr>
          <w:rFonts w:ascii="Times New Roman" w:eastAsia="Times New Roman" w:hAnsi="Times New Roman" w:cs="Times New Roman"/>
          <w:color w:val="000000" w:themeColor="text1"/>
        </w:rPr>
      </w:pPr>
      <w:r w:rsidRPr="2E27837B">
        <w:rPr>
          <w:rFonts w:ascii="Times New Roman" w:eastAsia="Times New Roman" w:hAnsi="Times New Roman" w:cs="Times New Roman"/>
          <w:color w:val="000000" w:themeColor="text1"/>
        </w:rPr>
        <w:t>What unique resources did they bring to the table that you didn't expect?</w:t>
      </w:r>
    </w:p>
    <w:p w:rsidR="00B64B66" w:rsidP="2E27837B" w14:paraId="746066DB" w14:textId="01BFB44D">
      <w:pPr>
        <w:pStyle w:val="ListParagraph"/>
        <w:numPr>
          <w:ilvl w:val="0"/>
          <w:numId w:val="3"/>
        </w:numPr>
        <w:spacing w:after="0" w:line="257" w:lineRule="auto"/>
        <w:rPr>
          <w:rFonts w:ascii="Times New Roman" w:eastAsia="Times New Roman" w:hAnsi="Times New Roman" w:cs="Times New Roman"/>
          <w:color w:val="000000" w:themeColor="text1"/>
        </w:rPr>
      </w:pPr>
      <w:r w:rsidRPr="2E27837B">
        <w:rPr>
          <w:rFonts w:ascii="Times New Roman" w:eastAsia="Times New Roman" w:hAnsi="Times New Roman" w:cs="Times New Roman"/>
          <w:color w:val="000000" w:themeColor="text1"/>
        </w:rPr>
        <w:t>Have you noticed any changes in how your partnerships benefit your youth over time? In what ways have they become more effective?</w:t>
      </w:r>
    </w:p>
    <w:p w:rsidR="00B64B66" w:rsidRPr="00D37E25" w:rsidP="00D37E25" w14:paraId="2C078E63" w14:textId="5811C12E">
      <w:pPr>
        <w:pStyle w:val="ListParagraph"/>
        <w:numPr>
          <w:ilvl w:val="0"/>
          <w:numId w:val="3"/>
        </w:numPr>
        <w:spacing w:after="0" w:line="257" w:lineRule="auto"/>
        <w:rPr>
          <w:rFonts w:ascii="Times New Roman" w:eastAsia="Times New Roman" w:hAnsi="Times New Roman" w:cs="Times New Roman"/>
          <w:color w:val="000000" w:themeColor="text1"/>
        </w:rPr>
      </w:pPr>
      <w:r w:rsidRPr="2E27837B">
        <w:rPr>
          <w:rFonts w:ascii="Times New Roman" w:eastAsia="Times New Roman" w:hAnsi="Times New Roman" w:cs="Times New Roman"/>
          <w:color w:val="000000" w:themeColor="text1"/>
        </w:rPr>
        <w:t>Moving forward, what additional resources or strategies would further improve collaboration with partners?</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Times New Roman&quot;,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CE6" w:rsidRPr="00225CE6" w:rsidP="00225CE6" w14:paraId="73F9509B" w14:textId="0B6A7123">
    <w:pPr>
      <w:tabs>
        <w:tab w:val="center" w:pos="4680"/>
        <w:tab w:val="right" w:pos="9360"/>
      </w:tabs>
      <w:spacing w:after="0" w:line="240" w:lineRule="auto"/>
      <w:rPr>
        <w:rFonts w:ascii="Times New Roman" w:eastAsia="Calibri" w:hAnsi="Times New Roman" w:cs="Times New Roman"/>
        <w:sz w:val="18"/>
        <w:szCs w:val="18"/>
        <w:lang w:eastAsia="en-US"/>
      </w:rPr>
    </w:pPr>
    <w:r w:rsidRPr="00225CE6">
      <w:rPr>
        <w:rFonts w:ascii="Times New Roman" w:eastAsia="Calibri" w:hAnsi="Times New Roman" w:cs="Times New Roman"/>
        <w:sz w:val="18"/>
        <w:szCs w:val="18"/>
        <w:lang w:eastAsia="en-US"/>
      </w:rPr>
      <w:t xml:space="preserve">Attachment </w:t>
    </w:r>
    <w:r>
      <w:rPr>
        <w:rFonts w:ascii="Times New Roman" w:eastAsia="Calibri" w:hAnsi="Times New Roman" w:cs="Times New Roman"/>
        <w:sz w:val="18"/>
        <w:szCs w:val="18"/>
        <w:lang w:eastAsia="en-US"/>
      </w:rPr>
      <w:t>C</w:t>
    </w:r>
    <w:r w:rsidRPr="00225CE6">
      <w:rPr>
        <w:rFonts w:ascii="Times New Roman" w:eastAsia="Calibri" w:hAnsi="Times New Roman" w:cs="Times New Roman"/>
        <w:sz w:val="18"/>
        <w:szCs w:val="18"/>
        <w:lang w:eastAsia="en-US"/>
      </w:rPr>
      <w:t>.</w:t>
    </w:r>
    <w:r>
      <w:rPr>
        <w:rFonts w:ascii="Times New Roman" w:eastAsia="Calibri" w:hAnsi="Times New Roman" w:cs="Times New Roman"/>
        <w:sz w:val="18"/>
        <w:szCs w:val="18"/>
        <w:lang w:eastAsia="en-US"/>
      </w:rPr>
      <w:t>2</w:t>
    </w:r>
  </w:p>
  <w:p w:rsidR="00632791" w:rsidRPr="001922D7" w:rsidP="00632791" w14:paraId="63340197" w14:textId="78B9466E">
    <w:pPr>
      <w:spacing w:after="0" w:line="276" w:lineRule="auto"/>
      <w:ind w:left="6480"/>
      <w:rPr>
        <w:rFonts w:ascii="Times New Roman" w:eastAsia="Times New Roman" w:hAnsi="Times New Roman" w:cs="Times New Roman"/>
        <w:sz w:val="18"/>
        <w:szCs w:val="18"/>
      </w:rPr>
    </w:pPr>
    <w:r w:rsidRPr="001922D7">
      <w:rPr>
        <w:rFonts w:ascii="Times New Roman" w:eastAsia="Calibri" w:hAnsi="Times New Roman" w:cs="Times New Roman"/>
        <w:sz w:val="18"/>
        <w:szCs w:val="18"/>
      </w:rPr>
      <w:t xml:space="preserve">OMB Control No: </w:t>
    </w:r>
    <w:r w:rsidRPr="0754AAFE">
      <w:rPr>
        <w:rFonts w:ascii="Times New Roman" w:eastAsia="Times New Roman" w:hAnsi="Times New Roman" w:cs="Times New Roman"/>
        <w:color w:val="000000" w:themeColor="text1"/>
        <w:sz w:val="18"/>
        <w:szCs w:val="18"/>
      </w:rPr>
      <w:t>12</w:t>
    </w:r>
    <w:r>
      <w:rPr>
        <w:rFonts w:ascii="Times New Roman" w:eastAsia="Times New Roman" w:hAnsi="Times New Roman" w:cs="Times New Roman"/>
        <w:color w:val="000000" w:themeColor="text1"/>
        <w:sz w:val="18"/>
        <w:szCs w:val="18"/>
      </w:rPr>
      <w:t>90</w:t>
    </w:r>
    <w:r w:rsidRPr="0754AAFE">
      <w:rPr>
        <w:rFonts w:ascii="Times New Roman" w:eastAsia="Times New Roman" w:hAnsi="Times New Roman" w:cs="Times New Roman"/>
        <w:color w:val="000000" w:themeColor="text1"/>
        <w:sz w:val="18"/>
        <w:szCs w:val="18"/>
      </w:rPr>
      <w:t>-</w:t>
    </w:r>
    <w:r>
      <w:rPr>
        <w:rFonts w:ascii="Times New Roman" w:eastAsia="Times New Roman" w:hAnsi="Times New Roman" w:cs="Times New Roman"/>
        <w:color w:val="000000" w:themeColor="text1"/>
        <w:sz w:val="18"/>
        <w:szCs w:val="18"/>
      </w:rPr>
      <w:t>0NEW</w:t>
    </w:r>
  </w:p>
  <w:p w:rsidR="0004282E" w:rsidRPr="00225CE6" w:rsidP="00DD6FF1" w14:paraId="19A6E9F6" w14:textId="1C6D7A43">
    <w:pPr>
      <w:spacing w:after="0" w:line="276" w:lineRule="auto"/>
      <w:ind w:left="6480"/>
      <w:rPr>
        <w:rFonts w:ascii="Times New Roman" w:eastAsia="Calibri" w:hAnsi="Times New Roman" w:cs="Times New Roman"/>
        <w:sz w:val="18"/>
        <w:szCs w:val="18"/>
      </w:rPr>
    </w:pPr>
    <w:r w:rsidRPr="001922D7">
      <w:rPr>
        <w:rFonts w:ascii="Times New Roman" w:eastAsia="Calibri" w:hAnsi="Times New Roman" w:cs="Times New Roman"/>
        <w:sz w:val="18"/>
        <w:szCs w:val="18"/>
      </w:rPr>
      <w:t>Expiration Date:</w:t>
    </w:r>
    <w:r>
      <w:rPr>
        <w:rFonts w:ascii="Times New Roman" w:eastAsia="Calibri" w:hAnsi="Times New Roman" w:cs="Times New Roman"/>
        <w:sz w:val="18"/>
        <w:szCs w:val="18"/>
      </w:rPr>
      <w:t xml:space="preserve"> TBD</w:t>
    </w:r>
  </w:p>
  <w:p w:rsidR="00A03CA6" w14:paraId="00FCAB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8E8B1A"/>
    <w:multiLevelType w:val="hybridMultilevel"/>
    <w:tmpl w:val="7EA64E6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6B1CB2"/>
    <w:multiLevelType w:val="hybridMultilevel"/>
    <w:tmpl w:val="0890F84A"/>
    <w:lvl w:ilvl="0">
      <w:start w:val="1"/>
      <w:numFmt w:val="bullet"/>
      <w:lvlText w:val="·"/>
      <w:lvlJc w:val="left"/>
      <w:pPr>
        <w:ind w:left="720" w:hanging="360"/>
      </w:pPr>
      <w:rPr>
        <w:rFonts w:ascii="&quot;Times New Roman&quot;,serif" w:hAnsi="&quot;Times New Roman&quot;,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A7E4A8"/>
    <w:multiLevelType w:val="hybridMultilevel"/>
    <w:tmpl w:val="4F1EA62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63DAE29"/>
    <w:multiLevelType w:val="hybridMultilevel"/>
    <w:tmpl w:val="5E3EE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4B97A15"/>
    <w:multiLevelType w:val="hybridMultilevel"/>
    <w:tmpl w:val="9C62D1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6A92C67"/>
    <w:multiLevelType w:val="hybridMultilevel"/>
    <w:tmpl w:val="C2D2677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92B74BA"/>
    <w:multiLevelType w:val="hybridMultilevel"/>
    <w:tmpl w:val="2A3C997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ACA5A0C"/>
    <w:multiLevelType w:val="hybridMultilevel"/>
    <w:tmpl w:val="B134AF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AED4090"/>
    <w:multiLevelType w:val="hybridMultilevel"/>
    <w:tmpl w:val="0B729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34C0BA0"/>
    <w:multiLevelType w:val="hybridMultilevel"/>
    <w:tmpl w:val="8BD4DE5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0464746">
    <w:abstractNumId w:val="0"/>
  </w:num>
  <w:num w:numId="2" w16cid:durableId="433062942">
    <w:abstractNumId w:val="4"/>
  </w:num>
  <w:num w:numId="3" w16cid:durableId="1829637733">
    <w:abstractNumId w:val="7"/>
  </w:num>
  <w:num w:numId="4" w16cid:durableId="382212736">
    <w:abstractNumId w:val="2"/>
  </w:num>
  <w:num w:numId="5" w16cid:durableId="765347044">
    <w:abstractNumId w:val="9"/>
  </w:num>
  <w:num w:numId="6" w16cid:durableId="459349722">
    <w:abstractNumId w:val="6"/>
  </w:num>
  <w:num w:numId="7" w16cid:durableId="245380213">
    <w:abstractNumId w:val="5"/>
  </w:num>
  <w:num w:numId="8" w16cid:durableId="39600564">
    <w:abstractNumId w:val="3"/>
  </w:num>
  <w:num w:numId="9" w16cid:durableId="117456586">
    <w:abstractNumId w:val="1"/>
  </w:num>
  <w:num w:numId="10" w16cid:durableId="6346780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AEB671"/>
    <w:rsid w:val="000035FC"/>
    <w:rsid w:val="00005C01"/>
    <w:rsid w:val="00027EEF"/>
    <w:rsid w:val="0004282E"/>
    <w:rsid w:val="00065E1F"/>
    <w:rsid w:val="00077E2A"/>
    <w:rsid w:val="000853E1"/>
    <w:rsid w:val="000B0A87"/>
    <w:rsid w:val="0010377B"/>
    <w:rsid w:val="001262AF"/>
    <w:rsid w:val="00135BC1"/>
    <w:rsid w:val="00175FC1"/>
    <w:rsid w:val="00183CE8"/>
    <w:rsid w:val="001922D7"/>
    <w:rsid w:val="001E1499"/>
    <w:rsid w:val="001F1780"/>
    <w:rsid w:val="00225CE6"/>
    <w:rsid w:val="002416DB"/>
    <w:rsid w:val="002679DC"/>
    <w:rsid w:val="002919EA"/>
    <w:rsid w:val="002D08F9"/>
    <w:rsid w:val="002E5BF0"/>
    <w:rsid w:val="00341DC0"/>
    <w:rsid w:val="00353B62"/>
    <w:rsid w:val="003A434F"/>
    <w:rsid w:val="003B7292"/>
    <w:rsid w:val="0045213A"/>
    <w:rsid w:val="00455E04"/>
    <w:rsid w:val="00471202"/>
    <w:rsid w:val="004E4FE9"/>
    <w:rsid w:val="004E5A34"/>
    <w:rsid w:val="004E6611"/>
    <w:rsid w:val="00503502"/>
    <w:rsid w:val="00511A69"/>
    <w:rsid w:val="005238E9"/>
    <w:rsid w:val="00542B80"/>
    <w:rsid w:val="0056353C"/>
    <w:rsid w:val="00587C5C"/>
    <w:rsid w:val="005B564A"/>
    <w:rsid w:val="005C314D"/>
    <w:rsid w:val="005F79E6"/>
    <w:rsid w:val="00632791"/>
    <w:rsid w:val="0066259A"/>
    <w:rsid w:val="0067581F"/>
    <w:rsid w:val="007208FF"/>
    <w:rsid w:val="007556AE"/>
    <w:rsid w:val="00790E89"/>
    <w:rsid w:val="007B2B56"/>
    <w:rsid w:val="007C614E"/>
    <w:rsid w:val="007F06F2"/>
    <w:rsid w:val="00807545"/>
    <w:rsid w:val="008269DD"/>
    <w:rsid w:val="00831154"/>
    <w:rsid w:val="008326E5"/>
    <w:rsid w:val="00872307"/>
    <w:rsid w:val="008A557D"/>
    <w:rsid w:val="008D0D5F"/>
    <w:rsid w:val="008D3ACB"/>
    <w:rsid w:val="008F12A9"/>
    <w:rsid w:val="00911860"/>
    <w:rsid w:val="00915306"/>
    <w:rsid w:val="00946A21"/>
    <w:rsid w:val="009C2B89"/>
    <w:rsid w:val="009F66D8"/>
    <w:rsid w:val="00A03CA6"/>
    <w:rsid w:val="00A76F4D"/>
    <w:rsid w:val="00A87AAF"/>
    <w:rsid w:val="00AE1A96"/>
    <w:rsid w:val="00AF20B2"/>
    <w:rsid w:val="00B21BDF"/>
    <w:rsid w:val="00B23202"/>
    <w:rsid w:val="00B64B66"/>
    <w:rsid w:val="00B80906"/>
    <w:rsid w:val="00BC2434"/>
    <w:rsid w:val="00BD5237"/>
    <w:rsid w:val="00BF6A9A"/>
    <w:rsid w:val="00C140E5"/>
    <w:rsid w:val="00C352C2"/>
    <w:rsid w:val="00C411FD"/>
    <w:rsid w:val="00C73CE6"/>
    <w:rsid w:val="00CB73E0"/>
    <w:rsid w:val="00CC1519"/>
    <w:rsid w:val="00CC459F"/>
    <w:rsid w:val="00CD06C4"/>
    <w:rsid w:val="00D3112E"/>
    <w:rsid w:val="00D31F56"/>
    <w:rsid w:val="00D35B30"/>
    <w:rsid w:val="00D37E25"/>
    <w:rsid w:val="00D839FB"/>
    <w:rsid w:val="00D95E4E"/>
    <w:rsid w:val="00DD6FF1"/>
    <w:rsid w:val="00E06475"/>
    <w:rsid w:val="00E72768"/>
    <w:rsid w:val="00E76EEA"/>
    <w:rsid w:val="00EB10D2"/>
    <w:rsid w:val="00F00D76"/>
    <w:rsid w:val="00F16485"/>
    <w:rsid w:val="00F219EC"/>
    <w:rsid w:val="00F34C05"/>
    <w:rsid w:val="00F46EEC"/>
    <w:rsid w:val="00F53E02"/>
    <w:rsid w:val="00F60EF4"/>
    <w:rsid w:val="00F72539"/>
    <w:rsid w:val="0754AAFE"/>
    <w:rsid w:val="17005322"/>
    <w:rsid w:val="20681A9E"/>
    <w:rsid w:val="2E27837B"/>
    <w:rsid w:val="2F6D3892"/>
    <w:rsid w:val="5284CB0D"/>
    <w:rsid w:val="6DAEB67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DAEB671"/>
  <w15:chartTrackingRefBased/>
  <w15:docId w15:val="{0B5AB4AB-CF66-4986-A3D5-A7734ED7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Primary Bullet List"/>
    <w:basedOn w:val="Normal"/>
    <w:link w:val="ListParagraphChar"/>
    <w:uiPriority w:val="34"/>
    <w:qFormat/>
    <w:pPr>
      <w:ind w:left="720"/>
      <w:contextualSpacing/>
    </w:pPr>
  </w:style>
  <w:style w:type="paragraph" w:styleId="Header">
    <w:name w:val="header"/>
    <w:basedOn w:val="Normal"/>
    <w:link w:val="HeaderChar"/>
    <w:uiPriority w:val="99"/>
    <w:unhideWhenUsed/>
    <w:rsid w:val="00F72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539"/>
  </w:style>
  <w:style w:type="paragraph" w:styleId="Footer">
    <w:name w:val="footer"/>
    <w:basedOn w:val="Normal"/>
    <w:link w:val="FooterChar"/>
    <w:uiPriority w:val="99"/>
    <w:unhideWhenUsed/>
    <w:rsid w:val="00F72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539"/>
  </w:style>
  <w:style w:type="character" w:styleId="Hyperlink">
    <w:name w:val="Hyperlink"/>
    <w:basedOn w:val="DefaultParagraphFont"/>
    <w:uiPriority w:val="99"/>
    <w:unhideWhenUsed/>
    <w:rsid w:val="00F72539"/>
    <w:rPr>
      <w:color w:val="467886" w:themeColor="hyperlink"/>
      <w:u w:val="single"/>
    </w:rPr>
  </w:style>
  <w:style w:type="character" w:customStyle="1" w:styleId="normaltextrun">
    <w:name w:val="normaltextrun"/>
    <w:basedOn w:val="DefaultParagraphFont"/>
    <w:rsid w:val="00F72539"/>
  </w:style>
  <w:style w:type="paragraph" w:styleId="Revision">
    <w:name w:val="Revision"/>
    <w:hidden/>
    <w:uiPriority w:val="99"/>
    <w:semiHidden/>
    <w:rsid w:val="00CB73E0"/>
    <w:pPr>
      <w:spacing w:after="0" w:line="240" w:lineRule="auto"/>
    </w:pPr>
  </w:style>
  <w:style w:type="character" w:styleId="CommentReference">
    <w:name w:val="annotation reference"/>
    <w:basedOn w:val="DefaultParagraphFont"/>
    <w:uiPriority w:val="99"/>
    <w:semiHidden/>
    <w:unhideWhenUsed/>
    <w:rsid w:val="00CB73E0"/>
    <w:rPr>
      <w:sz w:val="16"/>
      <w:szCs w:val="16"/>
    </w:rPr>
  </w:style>
  <w:style w:type="paragraph" w:styleId="CommentText">
    <w:name w:val="annotation text"/>
    <w:basedOn w:val="Normal"/>
    <w:link w:val="CommentTextChar"/>
    <w:uiPriority w:val="99"/>
    <w:unhideWhenUsed/>
    <w:rsid w:val="00CB73E0"/>
    <w:pPr>
      <w:spacing w:line="240" w:lineRule="auto"/>
    </w:pPr>
    <w:rPr>
      <w:sz w:val="20"/>
      <w:szCs w:val="20"/>
    </w:rPr>
  </w:style>
  <w:style w:type="character" w:customStyle="1" w:styleId="CommentTextChar">
    <w:name w:val="Comment Text Char"/>
    <w:basedOn w:val="DefaultParagraphFont"/>
    <w:link w:val="CommentText"/>
    <w:uiPriority w:val="99"/>
    <w:rsid w:val="00CB73E0"/>
    <w:rPr>
      <w:sz w:val="20"/>
      <w:szCs w:val="20"/>
    </w:rPr>
  </w:style>
  <w:style w:type="paragraph" w:styleId="CommentSubject">
    <w:name w:val="annotation subject"/>
    <w:basedOn w:val="CommentText"/>
    <w:next w:val="CommentText"/>
    <w:link w:val="CommentSubjectChar"/>
    <w:uiPriority w:val="99"/>
    <w:semiHidden/>
    <w:unhideWhenUsed/>
    <w:rsid w:val="00CB73E0"/>
    <w:rPr>
      <w:b/>
      <w:bCs/>
    </w:rPr>
  </w:style>
  <w:style w:type="character" w:customStyle="1" w:styleId="CommentSubjectChar">
    <w:name w:val="Comment Subject Char"/>
    <w:basedOn w:val="CommentTextChar"/>
    <w:link w:val="CommentSubject"/>
    <w:uiPriority w:val="99"/>
    <w:semiHidden/>
    <w:rsid w:val="00CB73E0"/>
    <w:rPr>
      <w:b/>
      <w:bCs/>
      <w:sz w:val="20"/>
      <w:szCs w:val="20"/>
    </w:rPr>
  </w:style>
  <w:style w:type="character" w:customStyle="1" w:styleId="ListParagraphChar">
    <w:name w:val="List Paragraph Char"/>
    <w:aliases w:val="Primary Bullet List Char"/>
    <w:link w:val="ListParagraph"/>
    <w:uiPriority w:val="34"/>
    <w:locked/>
    <w:rsid w:val="000035FC"/>
  </w:style>
  <w:style w:type="character" w:styleId="Mention">
    <w:name w:val="Mention"/>
    <w:basedOn w:val="DefaultParagraphFont"/>
    <w:uiPriority w:val="99"/>
    <w:unhideWhenUsed/>
    <w:rsid w:val="000B0A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8FB615E949D42926F2C7C4F35B4F8" ma:contentTypeVersion="3" ma:contentTypeDescription="Create a new document." ma:contentTypeScope="" ma:versionID="0208f78cbc671cd1aa785513c25b4350">
  <xsd:schema xmlns:xsd="http://www.w3.org/2001/XMLSchema" xmlns:xs="http://www.w3.org/2001/XMLSchema" xmlns:p="http://schemas.microsoft.com/office/2006/metadata/properties" xmlns:ns2="e5980092-1dfb-4439-b7f4-0e8819b2d3c1" targetNamespace="http://schemas.microsoft.com/office/2006/metadata/properties" ma:root="true" ma:fieldsID="cb7e95725d43a94536f74e24bdca794e" ns2:_="">
    <xsd:import namespace="e5980092-1dfb-4439-b7f4-0e8819b2d3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0092-1dfb-4439-b7f4-0e8819b2d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78F55-57B8-49D8-A7FE-52DB38324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80092-1dfb-4439-b7f4-0e8819b2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7E5ADC-6516-4E18-A188-FC1DA869BB22}">
  <ds:schemaRefs>
    <ds:schemaRef ds:uri="http://schemas.microsoft.com/sharepoint/v3/contenttype/forms"/>
  </ds:schemaRefs>
</ds:datastoreItem>
</file>

<file path=customXml/itemProps3.xml><?xml version="1.0" encoding="utf-8"?>
<ds:datastoreItem xmlns:ds="http://schemas.openxmlformats.org/officeDocument/2006/customXml" ds:itemID="{A989DB64-9FCF-49AE-A9E3-4B173638E7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749B1C-4DDA-415C-B804-588D032C58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Poyatzis, Georgia D - OASP</cp:lastModifiedBy>
  <cp:revision>41</cp:revision>
  <dcterms:created xsi:type="dcterms:W3CDTF">2025-12-09T15:35:00Z</dcterms:created>
  <dcterms:modified xsi:type="dcterms:W3CDTF">2026-04-10T19:35:00Z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0x01010023E8FB615E949D42926F2C7C4F35B4F8</vt:lpwstr>
  </property>
  <property fmtid="{D5CDD505-2E9C-101B-9397-08002B2CF9AE}" pid="4" name="GrammarlyDocumentId">
    <vt:lpwstr>6d54a5f7-4f46-4e96-a02a-5dd53d4c71ec</vt:lpwstr>
  </property>
  <property fmtid="{D5CDD505-2E9C-101B-9397-08002B2CF9AE}" pid="5" name="MediaServiceImageTags">
    <vt:lpwstr/>
  </property>
  <property fmtid="{D5CDD505-2E9C-101B-9397-08002B2CF9AE}" pid="6" name="Order">
    <vt:r8>2900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