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TableGrid"/>
        <w:tblW w:w="0" w:type="auto"/>
        <w:tblLook w:val="04A0"/>
      </w:tblPr>
      <w:tblGrid>
        <w:gridCol w:w="1345"/>
        <w:gridCol w:w="4500"/>
        <w:gridCol w:w="4860"/>
        <w:gridCol w:w="2245"/>
      </w:tblGrid>
      <w:tr w14:paraId="5F2F59D0" w14:textId="77777777" w:rsidTr="002D1245">
        <w:tblPrEx>
          <w:tblW w:w="0" w:type="auto"/>
          <w:tblLook w:val="04A0"/>
        </w:tblPrEx>
        <w:tc>
          <w:tcPr>
            <w:tcW w:w="1345" w:type="dxa"/>
          </w:tcPr>
          <w:p w:rsidR="002D1245" w14:paraId="0EED0C36" w14:textId="1C0EBB32">
            <w:r>
              <w:t>Comment ID</w:t>
            </w:r>
          </w:p>
        </w:tc>
        <w:tc>
          <w:tcPr>
            <w:tcW w:w="4500" w:type="dxa"/>
          </w:tcPr>
          <w:p w:rsidR="002D1245" w14:paraId="36FA2B11" w14:textId="66D2190D">
            <w:r>
              <w:t>Comment</w:t>
            </w:r>
          </w:p>
        </w:tc>
        <w:tc>
          <w:tcPr>
            <w:tcW w:w="4860" w:type="dxa"/>
          </w:tcPr>
          <w:p w:rsidR="002D1245" w14:paraId="3652EE8A" w14:textId="71F2D00D">
            <w:r>
              <w:t>Department Response</w:t>
            </w:r>
          </w:p>
        </w:tc>
        <w:tc>
          <w:tcPr>
            <w:tcW w:w="2245" w:type="dxa"/>
          </w:tcPr>
          <w:p w:rsidR="002D1245" w14:paraId="2695E2ED" w14:textId="4831AC8D">
            <w:r>
              <w:t>Changes Made to Collection?  Y/N</w:t>
            </w:r>
          </w:p>
        </w:tc>
      </w:tr>
      <w:tr w14:paraId="1CED2DCE" w14:textId="77777777" w:rsidTr="002D1245">
        <w:tblPrEx>
          <w:tblW w:w="0" w:type="auto"/>
          <w:tblLook w:val="04A0"/>
        </w:tblPrEx>
        <w:tc>
          <w:tcPr>
            <w:tcW w:w="1345" w:type="dxa"/>
          </w:tcPr>
          <w:p w:rsidR="002D1245" w14:paraId="369577D9" w14:textId="651CBD38">
            <w:r w:rsidRPr="002D1245">
              <w:t>ED-2026-SCC-0595-0006</w:t>
            </w:r>
          </w:p>
        </w:tc>
        <w:tc>
          <w:tcPr>
            <w:tcW w:w="4500" w:type="dxa"/>
          </w:tcPr>
          <w:p w:rsidR="002D1245" w:rsidP="002D1245" w14:paraId="6AB07C6D" w14:textId="34B56621">
            <w:r>
              <w:t>Requesting clarification on financial aid eligibility requirements for online workforce courses that lead to technology certifications.</w:t>
            </w:r>
          </w:p>
          <w:p w:rsidR="002D1245" w:rsidP="002D1245" w14:paraId="1F23A044" w14:textId="7BFC5D25">
            <w:r>
              <w:t>Please confirm whether these online certification courses follow the same federal financial aid rules that apply to all other online courses/distant learning, including requirements related to attendance and monitored academic engagement or whether different standards apply.</w:t>
            </w:r>
          </w:p>
        </w:tc>
        <w:tc>
          <w:tcPr>
            <w:tcW w:w="4860" w:type="dxa"/>
          </w:tcPr>
          <w:p w:rsidR="002D1245" w14:paraId="776D4EA1" w14:textId="77777777">
            <w:r>
              <w:t xml:space="preserve">Yes, </w:t>
            </w:r>
            <w:r w:rsidR="005549E3">
              <w:t>eligible workforce programs would be subject to all normal Title IV requirements beyond those that are specifically changed by the law or regulations. The Department’s requirements pertaining to distance education and academic engagement were not changed in the Workforce Pell regulations.</w:t>
            </w:r>
          </w:p>
          <w:p w:rsidR="00C40EC1" w:rsidP="00C40EC1" w14:paraId="23703A30" w14:textId="77777777"/>
          <w:p w:rsidR="002D1245" w14:paraId="34C821C7" w14:textId="5A5E67D1"/>
        </w:tc>
        <w:tc>
          <w:tcPr>
            <w:tcW w:w="2245" w:type="dxa"/>
          </w:tcPr>
          <w:p w:rsidR="002D1245" w14:paraId="7CC4974C" w14:textId="72C194E4">
            <w:r>
              <w:t>N</w:t>
            </w:r>
          </w:p>
        </w:tc>
      </w:tr>
      <w:tr w14:paraId="2DD287CE" w14:textId="77777777" w:rsidTr="002D1245">
        <w:tblPrEx>
          <w:tblW w:w="0" w:type="auto"/>
          <w:tblLook w:val="04A0"/>
        </w:tblPrEx>
        <w:tc>
          <w:tcPr>
            <w:tcW w:w="1345" w:type="dxa"/>
          </w:tcPr>
          <w:p w:rsidR="002D1245" w14:paraId="52030097" w14:textId="18E2E5F7">
            <w:r w:rsidRPr="002D1245">
              <w:t>ED-2026-SCC-0595-0005</w:t>
            </w:r>
          </w:p>
        </w:tc>
        <w:tc>
          <w:tcPr>
            <w:tcW w:w="4500" w:type="dxa"/>
          </w:tcPr>
          <w:p w:rsidR="002D1245" w14:paraId="583A8901" w14:textId="0752D995">
            <w:r w:rsidRPr="002D1245">
              <w:t>The State Workforce Program should follow the example of the State of Ohio in its Opportunities for</w:t>
            </w:r>
            <w:r>
              <w:t xml:space="preserve"> </w:t>
            </w:r>
            <w:r w:rsidRPr="002D1245">
              <w:t xml:space="preserve">Ohioans with Disabilities department, viewable at OODWorks.com. One </w:t>
            </w:r>
            <w:r w:rsidRPr="002D1245">
              <w:t>particular program</w:t>
            </w:r>
            <w:r w:rsidRPr="002D1245">
              <w:t xml:space="preserve"> of OOD is</w:t>
            </w:r>
            <w:r>
              <w:t xml:space="preserve"> </w:t>
            </w:r>
            <w:r w:rsidRPr="002D1245">
              <w:t>called Works4Me, viewable at https://ood.ohio.gov/information-for-individuals/services/intellectual-developmental-disability/works4me. In this website a note says, "The contents of this website were</w:t>
            </w:r>
            <w:r>
              <w:t xml:space="preserve"> </w:t>
            </w:r>
            <w:r w:rsidRPr="002D1245">
              <w:t>developed under grant number H421D220012 from the Department of Education." Department of</w:t>
            </w:r>
            <w:r>
              <w:t xml:space="preserve"> </w:t>
            </w:r>
            <w:r w:rsidRPr="002D1245">
              <w:t xml:space="preserve">Education </w:t>
            </w:r>
            <w:r w:rsidRPr="002D1245">
              <w:t>should</w:t>
            </w:r>
            <w:r w:rsidRPr="002D1245">
              <w:t xml:space="preserve"> </w:t>
            </w:r>
            <w:r w:rsidRPr="002D1245">
              <w:t>the</w:t>
            </w:r>
            <w:r w:rsidRPr="002D1245">
              <w:t xml:space="preserve"> example of this and other OOD programs in establishing </w:t>
            </w:r>
            <w:r w:rsidRPr="002D1245">
              <w:t>the new Workforce</w:t>
            </w:r>
            <w:r>
              <w:t xml:space="preserve"> </w:t>
            </w:r>
            <w:r w:rsidRPr="002D1245">
              <w:t>Program of the OBBBA.</w:t>
            </w:r>
          </w:p>
        </w:tc>
        <w:tc>
          <w:tcPr>
            <w:tcW w:w="4860" w:type="dxa"/>
          </w:tcPr>
          <w:p w:rsidR="002D1245" w14:paraId="58A6D7A2" w14:textId="0776D872">
            <w:r>
              <w:t>We appreciate the commenter calling our attention to this website.</w:t>
            </w:r>
            <w:r w:rsidR="0070039C">
              <w:t xml:space="preserve"> We will review it to determine whether elements of the website would be valuable in the Workforce Pell context.</w:t>
            </w:r>
          </w:p>
        </w:tc>
        <w:tc>
          <w:tcPr>
            <w:tcW w:w="2245" w:type="dxa"/>
          </w:tcPr>
          <w:p w:rsidR="002D1245" w14:paraId="13AB4DC0" w14:textId="0779D21D">
            <w:r>
              <w:t>N</w:t>
            </w:r>
          </w:p>
        </w:tc>
      </w:tr>
      <w:tr w14:paraId="2742CDF1" w14:textId="77777777" w:rsidTr="002D1245">
        <w:tblPrEx>
          <w:tblW w:w="0" w:type="auto"/>
          <w:tblLook w:val="04A0"/>
        </w:tblPrEx>
        <w:tc>
          <w:tcPr>
            <w:tcW w:w="1345" w:type="dxa"/>
          </w:tcPr>
          <w:p w:rsidR="002D1245" w14:paraId="00B0C780" w14:textId="0E616D1A">
            <w:r w:rsidRPr="002D1245">
              <w:t>ED-2026-SCC-0595-0004</w:t>
            </w:r>
          </w:p>
        </w:tc>
        <w:tc>
          <w:tcPr>
            <w:tcW w:w="4500" w:type="dxa"/>
          </w:tcPr>
          <w:p w:rsidR="002D1245" w14:paraId="18E22EED" w14:textId="3AB68D86">
            <w:r w:rsidRPr="002D1245">
              <w:t>As schools are already starting to check in with their State's Authorizing body, it appears based on the</w:t>
            </w:r>
            <w:r>
              <w:t xml:space="preserve"> </w:t>
            </w:r>
            <w:r w:rsidRPr="002D1245">
              <w:t>State responses that they have zero clue about this need. How are they going to comply with the</w:t>
            </w:r>
            <w:r>
              <w:t xml:space="preserve"> </w:t>
            </w:r>
            <w:r w:rsidRPr="002D1245">
              <w:t>requirements of having a 'Workforce Board' if they aren't even aware of it? This requirement really needs</w:t>
            </w:r>
            <w:r>
              <w:t xml:space="preserve"> </w:t>
            </w:r>
            <w:r w:rsidRPr="002D1245">
              <w:t>to be looked at because the timeline alone is unrealistic.</w:t>
            </w:r>
          </w:p>
        </w:tc>
        <w:tc>
          <w:tcPr>
            <w:tcW w:w="4860" w:type="dxa"/>
          </w:tcPr>
          <w:p w:rsidR="002D1245" w14:paraId="382F0122" w14:textId="64C98339">
            <w:r>
              <w:t>T</w:t>
            </w:r>
            <w:r w:rsidR="007E72AA">
              <w:t xml:space="preserve">he Department plans to conduct training with </w:t>
            </w:r>
            <w:r w:rsidR="004947E4">
              <w:t>State personnel to support their understanding of the requirements in the Workforce Pell regulations and this certification form.</w:t>
            </w:r>
            <w:r w:rsidR="00374D0B">
              <w:t xml:space="preserve"> Note that offering eligible workforce programs is entirely optional for an institution</w:t>
            </w:r>
            <w:r w:rsidR="005F7133">
              <w:t>, and there are no deadlines for submitting a program for certification to a State Governor</w:t>
            </w:r>
            <w:r w:rsidR="00A24809">
              <w:t>.</w:t>
            </w:r>
          </w:p>
        </w:tc>
        <w:tc>
          <w:tcPr>
            <w:tcW w:w="2245" w:type="dxa"/>
          </w:tcPr>
          <w:p w:rsidR="002D1245" w14:paraId="7E4B3BD1" w14:textId="677E4992">
            <w:r>
              <w:t>N</w:t>
            </w:r>
          </w:p>
        </w:tc>
      </w:tr>
    </w:tbl>
    <w:p w:rsidR="002D1245" w14:paraId="1A37B274" w14:textId="77777777"/>
    <w:sectPr w:rsidSect="002D1245">
      <w:headerReference w:type="default" r:id="rI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3381" w14:paraId="227336BB" w14:textId="320ED1E9">
    <w:pPr>
      <w:pStyle w:val="Header"/>
    </w:pPr>
    <w:r>
      <w:t xml:space="preserve">1845-NEW </w:t>
    </w:r>
    <w:r w:rsidRPr="00E23979" w:rsidR="00E23979">
      <w:t>State Workforce Pell Program Certification</w:t>
    </w:r>
  </w:p>
  <w:p w:rsidR="00E23979" w14:paraId="3AE9089D" w14:textId="1E2CFA74">
    <w:pPr>
      <w:pStyle w:val="Header"/>
    </w:pPr>
    <w:r>
      <w:t>Revised: 05/2</w:t>
    </w:r>
    <w:r w:rsidR="00AD6225">
      <w:t>1</w:t>
    </w:r>
    <w:r>
      <w:t>/2026</w:t>
    </w:r>
  </w:p>
  <w:p w:rsidR="00E23979" w14:paraId="45AF4399" w14:textId="3CF1CFFD">
    <w:pPr>
      <w:pStyle w:val="Header"/>
    </w:pPr>
    <w:r>
      <w:t>60 Day comment responses</w:t>
    </w:r>
  </w:p>
  <w:p w:rsidR="00EC3381" w14:paraId="40F19720" w14:textId="0CE0C7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45"/>
    <w:rsid w:val="00035B89"/>
    <w:rsid w:val="00051076"/>
    <w:rsid w:val="000648AA"/>
    <w:rsid w:val="00106271"/>
    <w:rsid w:val="00281DC2"/>
    <w:rsid w:val="002D1245"/>
    <w:rsid w:val="002D6C00"/>
    <w:rsid w:val="0034252C"/>
    <w:rsid w:val="00360499"/>
    <w:rsid w:val="00374D0B"/>
    <w:rsid w:val="0041426F"/>
    <w:rsid w:val="00447C76"/>
    <w:rsid w:val="00473DDB"/>
    <w:rsid w:val="004947E4"/>
    <w:rsid w:val="004B4933"/>
    <w:rsid w:val="00500FCD"/>
    <w:rsid w:val="00505D71"/>
    <w:rsid w:val="005549E3"/>
    <w:rsid w:val="005F7133"/>
    <w:rsid w:val="00653F37"/>
    <w:rsid w:val="0068085C"/>
    <w:rsid w:val="006A1D06"/>
    <w:rsid w:val="006C2FE2"/>
    <w:rsid w:val="0070039C"/>
    <w:rsid w:val="00700BD2"/>
    <w:rsid w:val="00735458"/>
    <w:rsid w:val="007707FD"/>
    <w:rsid w:val="00786CAC"/>
    <w:rsid w:val="007A11AA"/>
    <w:rsid w:val="007A1BF9"/>
    <w:rsid w:val="007A2A23"/>
    <w:rsid w:val="007E72AA"/>
    <w:rsid w:val="008A74DD"/>
    <w:rsid w:val="009046ED"/>
    <w:rsid w:val="0091752D"/>
    <w:rsid w:val="00A146EC"/>
    <w:rsid w:val="00A24809"/>
    <w:rsid w:val="00A379C7"/>
    <w:rsid w:val="00AA6D87"/>
    <w:rsid w:val="00AD6225"/>
    <w:rsid w:val="00AD73DF"/>
    <w:rsid w:val="00AE3F78"/>
    <w:rsid w:val="00AF0E7F"/>
    <w:rsid w:val="00AF1137"/>
    <w:rsid w:val="00B30BC7"/>
    <w:rsid w:val="00B92466"/>
    <w:rsid w:val="00C40EC1"/>
    <w:rsid w:val="00C54841"/>
    <w:rsid w:val="00CA02C7"/>
    <w:rsid w:val="00DA1D6C"/>
    <w:rsid w:val="00E02194"/>
    <w:rsid w:val="00E13B6B"/>
    <w:rsid w:val="00E23979"/>
    <w:rsid w:val="00EB2250"/>
    <w:rsid w:val="00EC3381"/>
    <w:rsid w:val="00F04B31"/>
    <w:rsid w:val="00F67E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E907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245"/>
    <w:rPr>
      <w:rFonts w:eastAsiaTheme="majorEastAsia" w:cstheme="majorBidi"/>
      <w:color w:val="272727" w:themeColor="text1" w:themeTint="D8"/>
    </w:rPr>
  </w:style>
  <w:style w:type="paragraph" w:styleId="Title">
    <w:name w:val="Title"/>
    <w:basedOn w:val="Normal"/>
    <w:next w:val="Normal"/>
    <w:link w:val="TitleChar"/>
    <w:uiPriority w:val="10"/>
    <w:qFormat/>
    <w:rsid w:val="002D1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245"/>
    <w:pPr>
      <w:spacing w:before="160"/>
      <w:jc w:val="center"/>
    </w:pPr>
    <w:rPr>
      <w:i/>
      <w:iCs/>
      <w:color w:val="404040" w:themeColor="text1" w:themeTint="BF"/>
    </w:rPr>
  </w:style>
  <w:style w:type="character" w:customStyle="1" w:styleId="QuoteChar">
    <w:name w:val="Quote Char"/>
    <w:basedOn w:val="DefaultParagraphFont"/>
    <w:link w:val="Quote"/>
    <w:uiPriority w:val="29"/>
    <w:rsid w:val="002D1245"/>
    <w:rPr>
      <w:i/>
      <w:iCs/>
      <w:color w:val="404040" w:themeColor="text1" w:themeTint="BF"/>
    </w:rPr>
  </w:style>
  <w:style w:type="paragraph" w:styleId="ListParagraph">
    <w:name w:val="List Paragraph"/>
    <w:basedOn w:val="Normal"/>
    <w:uiPriority w:val="34"/>
    <w:qFormat/>
    <w:rsid w:val="002D1245"/>
    <w:pPr>
      <w:ind w:left="720"/>
      <w:contextualSpacing/>
    </w:pPr>
  </w:style>
  <w:style w:type="character" w:styleId="IntenseEmphasis">
    <w:name w:val="Intense Emphasis"/>
    <w:basedOn w:val="DefaultParagraphFont"/>
    <w:uiPriority w:val="21"/>
    <w:qFormat/>
    <w:rsid w:val="002D1245"/>
    <w:rPr>
      <w:i/>
      <w:iCs/>
      <w:color w:val="0F4761" w:themeColor="accent1" w:themeShade="BF"/>
    </w:rPr>
  </w:style>
  <w:style w:type="paragraph" w:styleId="IntenseQuote">
    <w:name w:val="Intense Quote"/>
    <w:basedOn w:val="Normal"/>
    <w:next w:val="Normal"/>
    <w:link w:val="IntenseQuoteChar"/>
    <w:uiPriority w:val="30"/>
    <w:qFormat/>
    <w:rsid w:val="002D1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245"/>
    <w:rPr>
      <w:i/>
      <w:iCs/>
      <w:color w:val="0F4761" w:themeColor="accent1" w:themeShade="BF"/>
    </w:rPr>
  </w:style>
  <w:style w:type="character" w:styleId="IntenseReference">
    <w:name w:val="Intense Reference"/>
    <w:basedOn w:val="DefaultParagraphFont"/>
    <w:uiPriority w:val="32"/>
    <w:qFormat/>
    <w:rsid w:val="002D1245"/>
    <w:rPr>
      <w:b/>
      <w:bCs/>
      <w:smallCaps/>
      <w:color w:val="0F4761" w:themeColor="accent1" w:themeShade="BF"/>
      <w:spacing w:val="5"/>
    </w:rPr>
  </w:style>
  <w:style w:type="table" w:styleId="TableGrid">
    <w:name w:val="Table Grid"/>
    <w:basedOn w:val="TableNormal"/>
    <w:uiPriority w:val="39"/>
    <w:rsid w:val="002D1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3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381"/>
  </w:style>
  <w:style w:type="paragraph" w:styleId="Footer">
    <w:name w:val="footer"/>
    <w:basedOn w:val="Normal"/>
    <w:link w:val="FooterChar"/>
    <w:uiPriority w:val="99"/>
    <w:unhideWhenUsed/>
    <w:rsid w:val="00EC3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381"/>
  </w:style>
  <w:style w:type="character" w:styleId="CommentReference">
    <w:name w:val="annotation reference"/>
    <w:basedOn w:val="DefaultParagraphFont"/>
    <w:uiPriority w:val="99"/>
    <w:semiHidden/>
    <w:unhideWhenUsed/>
    <w:rsid w:val="00735458"/>
    <w:rPr>
      <w:sz w:val="16"/>
      <w:szCs w:val="16"/>
    </w:rPr>
  </w:style>
  <w:style w:type="paragraph" w:styleId="CommentText">
    <w:name w:val="annotation text"/>
    <w:basedOn w:val="Normal"/>
    <w:link w:val="CommentTextChar"/>
    <w:uiPriority w:val="99"/>
    <w:unhideWhenUsed/>
    <w:rsid w:val="00735458"/>
    <w:pPr>
      <w:spacing w:line="240" w:lineRule="auto"/>
    </w:pPr>
    <w:rPr>
      <w:sz w:val="20"/>
      <w:szCs w:val="20"/>
    </w:rPr>
  </w:style>
  <w:style w:type="character" w:customStyle="1" w:styleId="CommentTextChar">
    <w:name w:val="Comment Text Char"/>
    <w:basedOn w:val="DefaultParagraphFont"/>
    <w:link w:val="CommentText"/>
    <w:uiPriority w:val="99"/>
    <w:rsid w:val="00735458"/>
    <w:rPr>
      <w:sz w:val="20"/>
      <w:szCs w:val="20"/>
    </w:rPr>
  </w:style>
  <w:style w:type="paragraph" w:styleId="CommentSubject">
    <w:name w:val="annotation subject"/>
    <w:basedOn w:val="CommentText"/>
    <w:next w:val="CommentText"/>
    <w:link w:val="CommentSubjectChar"/>
    <w:uiPriority w:val="99"/>
    <w:semiHidden/>
    <w:unhideWhenUsed/>
    <w:rsid w:val="00735458"/>
    <w:rPr>
      <w:b/>
      <w:bCs/>
    </w:rPr>
  </w:style>
  <w:style w:type="character" w:customStyle="1" w:styleId="CommentSubjectChar">
    <w:name w:val="Comment Subject Char"/>
    <w:basedOn w:val="CommentTextChar"/>
    <w:link w:val="CommentSubject"/>
    <w:uiPriority w:val="99"/>
    <w:semiHidden/>
    <w:rsid w:val="00735458"/>
    <w:rPr>
      <w:b/>
      <w:bCs/>
      <w:sz w:val="20"/>
      <w:szCs w:val="20"/>
    </w:rPr>
  </w:style>
  <w:style w:type="character" w:styleId="UnresolvedMention">
    <w:name w:val="Unresolved Mention"/>
    <w:basedOn w:val="DefaultParagraphFont"/>
    <w:uiPriority w:val="99"/>
    <w:unhideWhenUsed/>
    <w:rsid w:val="00735458"/>
    <w:rPr>
      <w:color w:val="605E5C"/>
      <w:shd w:val="clear" w:color="auto" w:fill="E1DFDD"/>
    </w:rPr>
  </w:style>
  <w:style w:type="character" w:styleId="Mention">
    <w:name w:val="Mention"/>
    <w:basedOn w:val="DefaultParagraphFont"/>
    <w:uiPriority w:val="99"/>
    <w:unhideWhenUsed/>
    <w:rsid w:val="007354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50ABE-90AC-4A3C-813B-9F8DF7B1732D}">
  <ds:schemaRefs/>
</ds:datastoreItem>
</file>

<file path=customXml/itemProps2.xml><?xml version="1.0" encoding="utf-8"?>
<ds:datastoreItem xmlns:ds="http://schemas.openxmlformats.org/officeDocument/2006/customXml" ds:itemID="{6A46021E-A0C6-424B-A5CC-D26DF0DABF59}">
  <ds:schemaRefs/>
</ds:datastoreItem>
</file>

<file path=customXml/itemProps3.xml><?xml version="1.0" encoding="utf-8"?>
<ds:datastoreItem xmlns:ds="http://schemas.openxmlformats.org/officeDocument/2006/customXml" ds:itemID="{008EF6EB-7E90-4661-8D78-68373402BD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2027</Characters>
  <Application>Microsoft Office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2026-05-21T13:32:00Z</dcterms:created>
  <dcterms:modified xsi:type="dcterms:W3CDTF">2026-05-21T13:32:00Z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