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6339E" w:rsidRPr="00875096" w:rsidP="1A215C0A" w14:paraId="695CD529" w14:textId="582A4108">
      <w:pPr>
        <w:rPr>
          <w:rFonts w:ascii="Calibri" w:eastAsia="Calibri" w:hAnsi="Calibri" w:cs="Calibri"/>
          <w:u w:val="single"/>
        </w:rPr>
      </w:pPr>
      <w:r w:rsidRPr="66B693AE">
        <w:rPr>
          <w:rFonts w:ascii="Calibri" w:eastAsia="Calibri" w:hAnsi="Calibri" w:cs="Calibri"/>
          <w:u w:val="single"/>
        </w:rPr>
        <w:t>Subject Line: Complete your National Survey of TRIO Grantees and receive a $</w:t>
      </w:r>
      <w:r w:rsidR="00654268">
        <w:rPr>
          <w:rFonts w:ascii="Calibri" w:eastAsia="Calibri" w:hAnsi="Calibri" w:cs="Calibri"/>
          <w:u w:val="single"/>
        </w:rPr>
        <w:t>50</w:t>
      </w:r>
      <w:r w:rsidRPr="66B693AE" w:rsidR="00654268">
        <w:rPr>
          <w:rFonts w:ascii="Calibri" w:eastAsia="Calibri" w:hAnsi="Calibri" w:cs="Calibri"/>
          <w:u w:val="single"/>
        </w:rPr>
        <w:t xml:space="preserve"> </w:t>
      </w:r>
      <w:r w:rsidRPr="66B693AE">
        <w:rPr>
          <w:rFonts w:ascii="Calibri" w:eastAsia="Calibri" w:hAnsi="Calibri" w:cs="Calibri"/>
          <w:u w:val="single"/>
        </w:rPr>
        <w:t>electronic gift card!</w:t>
      </w:r>
    </w:p>
    <w:p w:rsidR="00195DBB" w:rsidRPr="00875096" w:rsidP="69C1E8E8" w14:paraId="7980A0C7" w14:textId="48D565FD">
      <w:pPr>
        <w:rPr>
          <w:rFonts w:ascii="Calibri" w:eastAsia="Calibri" w:hAnsi="Calibri" w:cs="Calibri"/>
        </w:rPr>
      </w:pPr>
      <w:r w:rsidRPr="628280B8">
        <w:rPr>
          <w:rFonts w:ascii="Calibri" w:eastAsia="Calibri" w:hAnsi="Calibri" w:cs="Calibri"/>
        </w:rPr>
        <w:t>Dear &lt;FIRSTNAME&gt; &lt;LASTNAME&gt;,</w:t>
      </w:r>
    </w:p>
    <w:p w:rsidR="00195DBB" w:rsidP="66B693AE" w14:paraId="5D4610DB" w14:textId="36BF1E0D">
      <w:pPr>
        <w:spacing w:after="240"/>
        <w:rPr>
          <w:rFonts w:ascii="Calibri" w:eastAsia="Calibri" w:hAnsi="Calibri" w:cs="Calibri"/>
        </w:rPr>
      </w:pPr>
      <w:r w:rsidRPr="0E646CA3">
        <w:rPr>
          <w:rFonts w:ascii="Calibri" w:eastAsia="Calibri" w:hAnsi="Calibri" w:cs="Calibri"/>
        </w:rPr>
        <w:t xml:space="preserve">We haven’t received your response to the National Survey of TRIO Grantees yet, but there’s still time to participate! </w:t>
      </w:r>
      <w:r w:rsidRPr="1A2EE5DB" w:rsidR="00C905C5">
        <w:rPr>
          <w:rFonts w:ascii="Calibri" w:eastAsia="Calibri" w:hAnsi="Calibri" w:cs="Calibri"/>
        </w:rPr>
        <w:t xml:space="preserve">The survey should take </w:t>
      </w:r>
      <w:r w:rsidR="00C905C5">
        <w:rPr>
          <w:rFonts w:ascii="Calibri" w:eastAsia="Calibri" w:hAnsi="Calibri" w:cs="Calibri"/>
        </w:rPr>
        <w:t>an average of</w:t>
      </w:r>
      <w:r w:rsidRPr="1A2EE5DB" w:rsidR="00C905C5">
        <w:rPr>
          <w:rFonts w:ascii="Calibri" w:eastAsia="Calibri" w:hAnsi="Calibri" w:cs="Calibri"/>
        </w:rPr>
        <w:t xml:space="preserve"> </w:t>
      </w:r>
      <w:r w:rsidR="00EA4C7F">
        <w:rPr>
          <w:rFonts w:ascii="Calibri" w:eastAsia="Calibri" w:hAnsi="Calibri" w:cs="Calibri"/>
        </w:rPr>
        <w:t>7</w:t>
      </w:r>
      <w:r w:rsidR="00C905C5">
        <w:rPr>
          <w:rFonts w:ascii="Calibri" w:eastAsia="Calibri" w:hAnsi="Calibri" w:cs="Calibri"/>
        </w:rPr>
        <w:t>0</w:t>
      </w:r>
      <w:r w:rsidRPr="1A2EE5DB" w:rsidR="00C905C5">
        <w:rPr>
          <w:rFonts w:ascii="Calibri" w:eastAsia="Calibri" w:hAnsi="Calibri" w:cs="Calibri"/>
        </w:rPr>
        <w:t xml:space="preserve"> minutes to complete. To thank you for your time you will receive a </w:t>
      </w:r>
      <w:r w:rsidRPr="008A0971" w:rsidR="00C905C5">
        <w:rPr>
          <w:rFonts w:ascii="Calibri" w:eastAsia="Calibri" w:hAnsi="Calibri" w:cs="Calibri"/>
          <w:b/>
          <w:bCs/>
        </w:rPr>
        <w:t>$50 electronic gift card</w:t>
      </w:r>
      <w:r w:rsidR="00C905C5">
        <w:rPr>
          <w:rFonts w:ascii="Calibri" w:eastAsia="Calibri" w:hAnsi="Calibri" w:cs="Calibri"/>
        </w:rPr>
        <w:t xml:space="preserve"> when you complete the survey</w:t>
      </w:r>
      <w:r w:rsidRPr="1A2EE5DB" w:rsidR="00C905C5">
        <w:rPr>
          <w:rFonts w:ascii="Calibri" w:eastAsia="Calibri" w:hAnsi="Calibri" w:cs="Calibri"/>
        </w:rPr>
        <w:t>.</w:t>
      </w:r>
    </w:p>
    <w:p w:rsidR="00C905C5" w:rsidRPr="001C454E" w:rsidP="00C905C5" w14:paraId="1F0821E9" w14:textId="78FD9AE8">
      <w:pPr>
        <w:spacing w:after="240"/>
        <w:rPr>
          <w:rFonts w:ascii="Calibri" w:eastAsia="Calibri" w:hAnsi="Calibri" w:cs="Calibri"/>
        </w:rPr>
      </w:pPr>
      <w:r w:rsidRPr="274CD32C" w:rsidR="274CD32C">
        <w:rPr>
          <w:rFonts w:ascii="Calibri" w:eastAsia="Calibri" w:hAnsi="Calibri" w:cs="Calibri"/>
        </w:rPr>
        <w:t>You will need to reference your TRIO budget for the grant year 2024-2025 to answer some of the questions.</w:t>
      </w:r>
      <w:r w:rsidRPr="274CD32C" w:rsidR="274CD32C">
        <w:rPr>
          <w:rFonts w:ascii="Calibri" w:eastAsia="Calibri" w:hAnsi="Calibri" w:cs="Calibri"/>
        </w:rPr>
        <w:t xml:space="preserve"> It may also be helpful to consult with others within your program if there are questions you are not able to answer. If </w:t>
      </w:r>
      <w:r w:rsidRPr="274CD32C" w:rsidR="274CD32C">
        <w:rPr>
          <w:rFonts w:ascii="Calibri" w:eastAsia="Calibri" w:hAnsi="Calibri" w:cs="Calibri"/>
        </w:rPr>
        <w:t>you’d</w:t>
      </w:r>
      <w:r w:rsidRPr="274CD32C" w:rsidR="274CD32C">
        <w:rPr>
          <w:rFonts w:ascii="Calibri" w:eastAsia="Calibri" w:hAnsi="Calibri" w:cs="Calibri"/>
        </w:rPr>
        <w:t xml:space="preserve"> like to see the questions in advance, you may view a PDF version of the survey here: [LINK TO PDF VERSION OF SURVEY].</w:t>
      </w:r>
    </w:p>
    <w:p w:rsidR="006E2DF6" w:rsidRPr="00875096" w:rsidP="69C1E8E8" w14:paraId="5E3CB144" w14:textId="07922812">
      <w:pPr>
        <w:ind w:left="720"/>
        <w:jc w:val="center"/>
        <w:rPr>
          <w:rFonts w:ascii="Calibri" w:eastAsia="Calibri" w:hAnsi="Calibri" w:cs="Calibri"/>
          <w:b/>
          <w:bCs/>
          <w:color w:val="0070C0"/>
        </w:rPr>
      </w:pPr>
      <w:r w:rsidRPr="7E962699">
        <w:rPr>
          <w:rFonts w:ascii="Calibri" w:eastAsia="Calibri" w:hAnsi="Calibri" w:cs="Calibri"/>
          <w:b/>
          <w:bCs/>
        </w:rPr>
        <w:t xml:space="preserve">To participate, click on your unique link: </w:t>
      </w:r>
      <w:r w:rsidRPr="7E962699">
        <w:rPr>
          <w:rFonts w:ascii="Calibri" w:eastAsia="Calibri" w:hAnsi="Calibri" w:cs="Calibri"/>
          <w:b/>
          <w:bCs/>
          <w:color w:val="FF0000"/>
        </w:rPr>
        <w:t>[PERSONALIZED LINK]</w:t>
      </w:r>
    </w:p>
    <w:p w:rsidR="006E2DF6" w:rsidRPr="00875096" w:rsidP="69C1E8E8" w14:paraId="5969682D" w14:textId="77777777">
      <w:pPr>
        <w:ind w:left="720"/>
        <w:jc w:val="center"/>
        <w:rPr>
          <w:rFonts w:ascii="Calibri" w:eastAsia="Calibri" w:hAnsi="Calibri" w:cs="Calibri"/>
          <w:b/>
          <w:bCs/>
        </w:rPr>
      </w:pPr>
      <w:r w:rsidRPr="00875096">
        <w:rPr>
          <w:rFonts w:ascii="Calibri" w:eastAsia="Calibri" w:hAnsi="Calibri" w:cs="Calibri"/>
          <w:b/>
          <w:bCs/>
        </w:rPr>
        <w:t>If you need to stop the survey and finish at a different time, you can click on the same link above, or type the survey URL into your browser and enter your PIN:</w:t>
      </w:r>
    </w:p>
    <w:p w:rsidR="006E2DF6" w:rsidRPr="00875096" w:rsidP="189549CA" w14:paraId="3BCE6475" w14:textId="6A598ACB">
      <w:pPr>
        <w:spacing w:after="0" w:line="240" w:lineRule="auto"/>
        <w:ind w:left="720"/>
        <w:jc w:val="center"/>
        <w:rPr>
          <w:rFonts w:ascii="Calibri" w:eastAsia="Calibri" w:hAnsi="Calibri" w:cs="Calibri"/>
          <w:b/>
          <w:bCs/>
          <w:color w:val="0070C0"/>
          <w:sz w:val="22"/>
          <w:szCs w:val="22"/>
          <w:u w:val="single"/>
        </w:rPr>
      </w:pPr>
      <w:r w:rsidRPr="7E962699">
        <w:rPr>
          <w:rFonts w:ascii="Calibri" w:eastAsia="Calibri" w:hAnsi="Calibri" w:cs="Calibri"/>
          <w:b/>
          <w:bCs/>
        </w:rPr>
        <w:t xml:space="preserve">Survey URL: </w:t>
      </w:r>
      <w:r w:rsidRPr="7E962699">
        <w:rPr>
          <w:rFonts w:ascii="Calibri" w:eastAsia="Calibri" w:hAnsi="Calibri" w:cs="Calibri"/>
          <w:b/>
          <w:bCs/>
          <w:color w:val="FF0000"/>
        </w:rPr>
        <w:t>[GENERIC LINK]</w:t>
      </w:r>
    </w:p>
    <w:p w:rsidR="006E2DF6" w:rsidRPr="00875096" w:rsidP="69C1E8E8" w14:paraId="77F0BBBC" w14:textId="3B5804F0">
      <w:pPr>
        <w:spacing w:after="0" w:line="240" w:lineRule="auto"/>
        <w:ind w:left="720"/>
        <w:jc w:val="center"/>
        <w:rPr>
          <w:rFonts w:ascii="Calibri" w:eastAsia="Calibri" w:hAnsi="Calibri" w:cs="Calibri"/>
          <w:b/>
          <w:bCs/>
          <w:color w:val="EE0000"/>
        </w:rPr>
      </w:pPr>
      <w:r w:rsidRPr="7E962699">
        <w:rPr>
          <w:rFonts w:ascii="Calibri" w:eastAsia="Calibri" w:hAnsi="Calibri" w:cs="Calibri"/>
          <w:b/>
          <w:bCs/>
        </w:rPr>
        <w:t xml:space="preserve">PIN: </w:t>
      </w:r>
      <w:r w:rsidRPr="7E962699">
        <w:rPr>
          <w:rFonts w:ascii="Calibri" w:eastAsia="Calibri" w:hAnsi="Calibri" w:cs="Calibri"/>
          <w:b/>
          <w:bCs/>
          <w:color w:val="FF0000"/>
        </w:rPr>
        <w:t>[PIN]</w:t>
      </w:r>
    </w:p>
    <w:p w:rsidR="00AE1AAF" w:rsidP="00AE1AAF" w14:paraId="5AC90B1A" w14:textId="7A54C6EF">
      <w:pPr>
        <w:spacing w:after="240"/>
        <w:rPr>
          <w:rFonts w:ascii="Calibri" w:eastAsia="Calibri" w:hAnsi="Calibri" w:cs="Calibri"/>
        </w:rPr>
      </w:pPr>
      <w:r>
        <w:br/>
      </w:r>
      <w:r w:rsidRPr="59914EE8" w:rsidR="59914EE8">
        <w:rPr>
          <w:rFonts w:ascii="Calibri" w:eastAsia="Calibri" w:hAnsi="Calibri" w:cs="Calibri"/>
        </w:rPr>
        <w:t>Directors of multiple TRIO programs will receive a separate survey link for each. When using this link, please ensure your responses apply only to</w:t>
      </w:r>
      <w:r w:rsidRPr="59914EE8" w:rsidR="59914EE8">
        <w:rPr>
          <w:rFonts w:ascii="Calibri" w:eastAsia="Calibri" w:hAnsi="Calibri" w:cs="Calibri"/>
          <w:color w:val="000000" w:themeColor="text1"/>
        </w:rPr>
        <w:t xml:space="preserve"> your </w:t>
      </w:r>
      <w:r w:rsidRPr="59914EE8" w:rsidR="59914EE8">
        <w:rPr>
          <w:rFonts w:ascii="Calibri" w:eastAsia="Calibri" w:hAnsi="Calibri" w:cs="Calibri"/>
          <w:b/>
          <w:bCs/>
          <w:color w:val="FF0000"/>
        </w:rPr>
        <w:t xml:space="preserve">[PROGRAM_NAME] </w:t>
      </w:r>
      <w:r w:rsidRPr="008A0971" w:rsidR="59914EE8">
        <w:rPr>
          <w:rFonts w:ascii="Calibri" w:eastAsia="Calibri" w:hAnsi="Calibri" w:cs="Calibri"/>
        </w:rPr>
        <w:t>program</w:t>
      </w:r>
      <w:r w:rsidRPr="59914EE8" w:rsidR="59914EE8">
        <w:rPr>
          <w:rFonts w:ascii="Calibri" w:eastAsia="Calibri" w:hAnsi="Calibri" w:cs="Calibri"/>
          <w:color w:val="000000" w:themeColor="text1"/>
        </w:rPr>
        <w:t>.</w:t>
      </w:r>
    </w:p>
    <w:p w:rsidR="00C905C5" w:rsidRPr="008A0971" w:rsidP="008A0971" w14:paraId="49C47DE1" w14:textId="46E5DA85">
      <w:pPr>
        <w:rPr>
          <w:rFonts w:ascii="Calibri" w:eastAsia="Calibri" w:hAnsi="Calibri" w:cs="Calibri"/>
        </w:rPr>
      </w:pPr>
      <w:r w:rsidRPr="008A0971">
        <w:rPr>
          <w:rFonts w:ascii="Calibri" w:hAnsi="Calibri" w:cs="Calibri"/>
        </w:rPr>
        <w:t xml:space="preserve">Although taking part is voluntary, your answers are essential to our understanding of differences in services, costs, and participation among TRIO grantees. We will keep your responses confidential, and they will not </w:t>
      </w:r>
      <w:r w:rsidRPr="008A0971">
        <w:rPr>
          <w:rFonts w:ascii="Calibri" w:hAnsi="Calibri" w:cs="Calibri"/>
        </w:rPr>
        <w:t>impact</w:t>
      </w:r>
      <w:r w:rsidRPr="008A0971">
        <w:rPr>
          <w:rFonts w:ascii="Calibri" w:hAnsi="Calibri" w:cs="Calibri"/>
        </w:rPr>
        <w:t xml:space="preserve"> your TRIO program funding</w:t>
      </w:r>
      <w:r w:rsidRPr="4EC0D136">
        <w:rPr>
          <w:rFonts w:ascii="Calibri" w:hAnsi="Calibri" w:cs="Calibri"/>
        </w:rPr>
        <w:t xml:space="preserve"> nor be reviewed for compliance purposes</w:t>
      </w:r>
      <w:r w:rsidRPr="008A0971">
        <w:rPr>
          <w:rFonts w:ascii="Calibri" w:hAnsi="Calibri" w:cs="Calibri"/>
        </w:rPr>
        <w:t>. Your feedback will be combined with responses from other TRIO grantees in reports and data products shared at the conclusion of the study.</w:t>
      </w:r>
      <w:r w:rsidRPr="4EC0D136">
        <w:rPr>
          <w:rFonts w:ascii="Calibri" w:hAnsi="Calibri" w:cs="Calibri"/>
        </w:rPr>
        <w:t xml:space="preserve"> </w:t>
      </w:r>
      <w:r w:rsidRPr="008A0971">
        <w:rPr>
          <w:rFonts w:ascii="Calibri" w:eastAsia="Calibri" w:hAnsi="Calibri" w:cs="Calibri"/>
        </w:rPr>
        <w:t>The results of this descriptive study will also provide you and other TRIO programs with insights about services and programming that are not currently captured by any other required reporting.</w:t>
      </w:r>
    </w:p>
    <w:p w:rsidR="3152ADF5" w:rsidP="3152ADF5" w14:paraId="3387DE6B" w14:textId="20639942">
      <w:pPr>
        <w:rPr>
          <w:rFonts w:ascii="Calibri" w:eastAsia="Calibri" w:hAnsi="Calibri" w:cs="Calibri"/>
          <w:color w:val="000000" w:themeColor="text1"/>
        </w:rPr>
      </w:pPr>
      <w:r w:rsidRPr="59914EE8">
        <w:rPr>
          <w:rFonts w:ascii="Calibri" w:eastAsia="Calibri" w:hAnsi="Calibri" w:cs="Calibri"/>
          <w:color w:val="000000" w:themeColor="text1"/>
        </w:rPr>
        <w:t xml:space="preserve">If you are having trouble accessing the online survey, contact the project team by submitting a technical support </w:t>
      </w:r>
      <w:r w:rsidRPr="59914EE8">
        <w:rPr>
          <w:rFonts w:ascii="Calibri" w:eastAsia="Calibri" w:hAnsi="Calibri" w:cs="Calibri"/>
          <w:color w:val="000000" w:themeColor="text1"/>
        </w:rPr>
        <w:t>form</w:t>
      </w:r>
      <w:r w:rsidRPr="59914EE8">
        <w:rPr>
          <w:rFonts w:ascii="Calibri" w:eastAsia="Calibri" w:hAnsi="Calibri" w:cs="Calibri"/>
          <w:color w:val="000000" w:themeColor="text1"/>
        </w:rPr>
        <w:t xml:space="preserve"> here </w:t>
      </w:r>
      <w:r w:rsidRPr="59914EE8">
        <w:rPr>
          <w:rFonts w:ascii="Calibri" w:eastAsia="Calibri" w:hAnsi="Calibri" w:cs="Calibri"/>
          <w:b/>
          <w:bCs/>
          <w:color w:val="FF0000"/>
        </w:rPr>
        <w:t>[LINK TO AIRTABLE FORM]</w:t>
      </w:r>
      <w:r w:rsidRPr="59914EE8">
        <w:rPr>
          <w:rFonts w:ascii="Calibri" w:eastAsia="Calibri" w:hAnsi="Calibri" w:cs="Calibri"/>
          <w:color w:val="000000" w:themeColor="text1"/>
        </w:rPr>
        <w:t>.</w:t>
      </w:r>
    </w:p>
    <w:p w:rsidR="00195DBB" w:rsidRPr="00875096" w:rsidP="52CDEE67" w14:paraId="6A93277B" w14:textId="5C28129A">
      <w:pPr>
        <w:rPr>
          <w:rFonts w:ascii="Calibri" w:eastAsia="Calibri" w:hAnsi="Calibri" w:cs="Calibri"/>
        </w:rPr>
      </w:pPr>
      <w:r w:rsidRPr="66B693AE">
        <w:rPr>
          <w:rFonts w:ascii="Calibri" w:eastAsia="Calibri" w:hAnsi="Calibri" w:cs="Calibri"/>
        </w:rPr>
        <w:t>We look forward to hearing from you!</w:t>
      </w:r>
    </w:p>
    <w:p w:rsidR="7E962699" w:rsidP="7E962699" w14:paraId="59ED67B6" w14:textId="2D72C44D">
      <w:pPr>
        <w:spacing w:after="0" w:line="240" w:lineRule="auto"/>
      </w:pPr>
      <w:r w:rsidRPr="7E962699">
        <w:rPr>
          <w:rFonts w:ascii="Calibri" w:eastAsia="Calibri" w:hAnsi="Calibri" w:cs="Calibri"/>
        </w:rPr>
        <w:t>Carol Pistorino</w:t>
      </w:r>
    </w:p>
    <w:p w:rsidR="00195DBB" w:rsidRPr="00875096" w:rsidP="69C1E8E8" w14:paraId="09F7AE81" w14:textId="1F92D4B1">
      <w:pPr>
        <w:spacing w:after="0" w:line="240" w:lineRule="auto"/>
        <w:rPr>
          <w:rFonts w:ascii="Calibri" w:eastAsia="Calibri" w:hAnsi="Calibri" w:cs="Calibri"/>
        </w:rPr>
      </w:pPr>
      <w:r w:rsidRPr="00875096">
        <w:rPr>
          <w:rFonts w:ascii="Calibri" w:eastAsia="Calibri" w:hAnsi="Calibri" w:cs="Calibri"/>
        </w:rPr>
        <w:t>Project Director</w:t>
      </w:r>
    </w:p>
    <w:p w:rsidR="00195DBB" w:rsidRPr="00875096" w:rsidP="69C1E8E8" w14:paraId="7DEE35F2" w14:textId="77777777">
      <w:pPr>
        <w:spacing w:after="0" w:line="240" w:lineRule="auto"/>
        <w:rPr>
          <w:rFonts w:ascii="Calibri" w:eastAsia="Calibri" w:hAnsi="Calibri" w:cs="Calibri"/>
        </w:rPr>
      </w:pPr>
      <w:r w:rsidRPr="00875096">
        <w:rPr>
          <w:rFonts w:ascii="Calibri" w:eastAsia="Calibri" w:hAnsi="Calibri" w:cs="Calibri"/>
        </w:rPr>
        <w:t>Decision Information Resources, Inc.</w:t>
      </w:r>
    </w:p>
    <w:p w:rsidR="00B37237" w:rsidRPr="00875096" w:rsidP="69C1E8E8" w14:paraId="4EF9C803" w14:textId="77777777">
      <w:pPr>
        <w:rPr>
          <w:rFonts w:ascii="Calibri" w:eastAsia="Calibri" w:hAnsi="Calibri" w:cs="Calibri"/>
        </w:rPr>
      </w:pPr>
    </w:p>
    <w:p w:rsidR="263E8842" w:rsidP="7E962699" w14:paraId="74714138" w14:textId="3DE99B4A">
      <w:pPr>
        <w:rPr>
          <w:rFonts w:ascii="Calibri" w:eastAsia="Calibri" w:hAnsi="Calibri" w:cs="Calibri"/>
        </w:rPr>
      </w:pPr>
      <w:r w:rsidRPr="7E962699">
        <w:rPr>
          <w:rFonts w:ascii="Calibri" w:eastAsia="Calibri" w:hAnsi="Calibri" w:cs="Calibri"/>
        </w:rPr>
        <w:t>[INSERT OMB PACKAGE INFO]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B"/>
    <w:rsid w:val="000E3213"/>
    <w:rsid w:val="00114F90"/>
    <w:rsid w:val="00195DBB"/>
    <w:rsid w:val="001B5B1D"/>
    <w:rsid w:val="001C454E"/>
    <w:rsid w:val="001E6321"/>
    <w:rsid w:val="00227D6B"/>
    <w:rsid w:val="00253033"/>
    <w:rsid w:val="002C4A2F"/>
    <w:rsid w:val="00357A27"/>
    <w:rsid w:val="003A072E"/>
    <w:rsid w:val="0043766E"/>
    <w:rsid w:val="00441FCA"/>
    <w:rsid w:val="00446E6D"/>
    <w:rsid w:val="00486FEC"/>
    <w:rsid w:val="0051234B"/>
    <w:rsid w:val="00582FB5"/>
    <w:rsid w:val="005C53EA"/>
    <w:rsid w:val="005E5292"/>
    <w:rsid w:val="00624FB3"/>
    <w:rsid w:val="00654268"/>
    <w:rsid w:val="006A392E"/>
    <w:rsid w:val="006E2DF6"/>
    <w:rsid w:val="00706174"/>
    <w:rsid w:val="0072433E"/>
    <w:rsid w:val="00725249"/>
    <w:rsid w:val="007A42E6"/>
    <w:rsid w:val="00875096"/>
    <w:rsid w:val="008A0971"/>
    <w:rsid w:val="009F4C5A"/>
    <w:rsid w:val="00A455D6"/>
    <w:rsid w:val="00A85E06"/>
    <w:rsid w:val="00AE1AAF"/>
    <w:rsid w:val="00B17EF5"/>
    <w:rsid w:val="00B37237"/>
    <w:rsid w:val="00C76318"/>
    <w:rsid w:val="00C905C5"/>
    <w:rsid w:val="00D15538"/>
    <w:rsid w:val="00D57964"/>
    <w:rsid w:val="00DF6AD9"/>
    <w:rsid w:val="00E6339E"/>
    <w:rsid w:val="00EA4C7F"/>
    <w:rsid w:val="00F02DFE"/>
    <w:rsid w:val="00F570F7"/>
    <w:rsid w:val="00F6250A"/>
    <w:rsid w:val="0A319459"/>
    <w:rsid w:val="0E646CA3"/>
    <w:rsid w:val="102CBE5B"/>
    <w:rsid w:val="189549CA"/>
    <w:rsid w:val="1A215C0A"/>
    <w:rsid w:val="1A2EE5DB"/>
    <w:rsid w:val="1AC056FD"/>
    <w:rsid w:val="263E8842"/>
    <w:rsid w:val="26A4DB60"/>
    <w:rsid w:val="274CD32C"/>
    <w:rsid w:val="2882E7A7"/>
    <w:rsid w:val="3152ADF5"/>
    <w:rsid w:val="32EF638D"/>
    <w:rsid w:val="3FA4FD9B"/>
    <w:rsid w:val="4D341DAE"/>
    <w:rsid w:val="4D9928B2"/>
    <w:rsid w:val="4EC0D136"/>
    <w:rsid w:val="52CDEE67"/>
    <w:rsid w:val="57764E20"/>
    <w:rsid w:val="59914EE8"/>
    <w:rsid w:val="628280B8"/>
    <w:rsid w:val="66B693AE"/>
    <w:rsid w:val="6754FA5E"/>
    <w:rsid w:val="69C1E8E8"/>
    <w:rsid w:val="6E887396"/>
    <w:rsid w:val="7E962699"/>
    <w:rsid w:val="7ECF6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D3B97"/>
  <w15:chartTrackingRefBased/>
  <w15:docId w15:val="{8CAAF71E-97BD-49A9-8F83-6929422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BB"/>
  </w:style>
  <w:style w:type="paragraph" w:styleId="Heading1">
    <w:name w:val="heading 1"/>
    <w:basedOn w:val="Normal"/>
    <w:next w:val="Normal"/>
    <w:link w:val="Heading1Char"/>
    <w:uiPriority w:val="9"/>
    <w:qFormat/>
    <w:rsid w:val="0019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BB"/>
    <w:rPr>
      <w:rFonts w:eastAsiaTheme="majorEastAsia" w:cstheme="majorBidi"/>
      <w:color w:val="272727" w:themeColor="text1" w:themeTint="D8"/>
    </w:rPr>
  </w:style>
  <w:style w:type="paragraph" w:styleId="Title">
    <w:name w:val="Title"/>
    <w:basedOn w:val="Normal"/>
    <w:next w:val="Normal"/>
    <w:link w:val="TitleChar"/>
    <w:uiPriority w:val="10"/>
    <w:qFormat/>
    <w:rsid w:val="0019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BB"/>
    <w:pPr>
      <w:spacing w:before="160"/>
      <w:jc w:val="center"/>
    </w:pPr>
    <w:rPr>
      <w:i/>
      <w:iCs/>
      <w:color w:val="404040" w:themeColor="text1" w:themeTint="BF"/>
    </w:rPr>
  </w:style>
  <w:style w:type="character" w:customStyle="1" w:styleId="QuoteChar">
    <w:name w:val="Quote Char"/>
    <w:basedOn w:val="DefaultParagraphFont"/>
    <w:link w:val="Quote"/>
    <w:uiPriority w:val="29"/>
    <w:rsid w:val="00195DBB"/>
    <w:rPr>
      <w:i/>
      <w:iCs/>
      <w:color w:val="404040" w:themeColor="text1" w:themeTint="BF"/>
    </w:rPr>
  </w:style>
  <w:style w:type="paragraph" w:styleId="ListParagraph">
    <w:name w:val="List Paragraph"/>
    <w:basedOn w:val="Normal"/>
    <w:uiPriority w:val="34"/>
    <w:qFormat/>
    <w:rsid w:val="00195DBB"/>
    <w:pPr>
      <w:ind w:left="720"/>
      <w:contextualSpacing/>
    </w:pPr>
  </w:style>
  <w:style w:type="character" w:styleId="IntenseEmphasis">
    <w:name w:val="Intense Emphasis"/>
    <w:basedOn w:val="DefaultParagraphFont"/>
    <w:uiPriority w:val="21"/>
    <w:qFormat/>
    <w:rsid w:val="00195DBB"/>
    <w:rPr>
      <w:i/>
      <w:iCs/>
      <w:color w:val="0F4761" w:themeColor="accent1" w:themeShade="BF"/>
    </w:rPr>
  </w:style>
  <w:style w:type="paragraph" w:styleId="IntenseQuote">
    <w:name w:val="Intense Quote"/>
    <w:basedOn w:val="Normal"/>
    <w:next w:val="Normal"/>
    <w:link w:val="IntenseQuoteChar"/>
    <w:uiPriority w:val="30"/>
    <w:qFormat/>
    <w:rsid w:val="0019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BB"/>
    <w:rPr>
      <w:i/>
      <w:iCs/>
      <w:color w:val="0F4761" w:themeColor="accent1" w:themeShade="BF"/>
    </w:rPr>
  </w:style>
  <w:style w:type="character" w:styleId="IntenseReference">
    <w:name w:val="Intense Reference"/>
    <w:basedOn w:val="DefaultParagraphFont"/>
    <w:uiPriority w:val="32"/>
    <w:qFormat/>
    <w:rsid w:val="00195DBB"/>
    <w:rPr>
      <w:b/>
      <w:bCs/>
      <w:smallCaps/>
      <w:color w:val="0F4761" w:themeColor="accent1" w:themeShade="BF"/>
      <w:spacing w:val="5"/>
    </w:rPr>
  </w:style>
  <w:style w:type="paragraph" w:styleId="Revision">
    <w:name w:val="Revision"/>
    <w:hidden/>
    <w:uiPriority w:val="99"/>
    <w:semiHidden/>
    <w:rsid w:val="0043766E"/>
    <w:pPr>
      <w:spacing w:after="0" w:line="240" w:lineRule="auto"/>
    </w:pPr>
  </w:style>
  <w:style w:type="character" w:styleId="CommentReference">
    <w:name w:val="annotation reference"/>
    <w:basedOn w:val="DefaultParagraphFont"/>
    <w:uiPriority w:val="99"/>
    <w:semiHidden/>
    <w:unhideWhenUsed/>
    <w:rsid w:val="0043766E"/>
    <w:rPr>
      <w:sz w:val="16"/>
      <w:szCs w:val="16"/>
    </w:rPr>
  </w:style>
  <w:style w:type="paragraph" w:styleId="CommentText">
    <w:name w:val="annotation text"/>
    <w:basedOn w:val="Normal"/>
    <w:link w:val="CommentTextChar"/>
    <w:uiPriority w:val="99"/>
    <w:unhideWhenUsed/>
    <w:rsid w:val="0043766E"/>
    <w:pPr>
      <w:spacing w:line="240" w:lineRule="auto"/>
    </w:pPr>
    <w:rPr>
      <w:sz w:val="20"/>
      <w:szCs w:val="20"/>
    </w:rPr>
  </w:style>
  <w:style w:type="character" w:customStyle="1" w:styleId="CommentTextChar">
    <w:name w:val="Comment Text Char"/>
    <w:basedOn w:val="DefaultParagraphFont"/>
    <w:link w:val="CommentText"/>
    <w:uiPriority w:val="99"/>
    <w:rsid w:val="0043766E"/>
    <w:rPr>
      <w:sz w:val="20"/>
      <w:szCs w:val="20"/>
    </w:rPr>
  </w:style>
  <w:style w:type="paragraph" w:styleId="CommentSubject">
    <w:name w:val="annotation subject"/>
    <w:basedOn w:val="CommentText"/>
    <w:next w:val="CommentText"/>
    <w:link w:val="CommentSubjectChar"/>
    <w:uiPriority w:val="99"/>
    <w:semiHidden/>
    <w:unhideWhenUsed/>
    <w:rsid w:val="0043766E"/>
    <w:rPr>
      <w:b/>
      <w:bCs/>
    </w:rPr>
  </w:style>
  <w:style w:type="character" w:customStyle="1" w:styleId="CommentSubjectChar">
    <w:name w:val="Comment Subject Char"/>
    <w:basedOn w:val="CommentTextChar"/>
    <w:link w:val="CommentSubject"/>
    <w:uiPriority w:val="99"/>
    <w:semiHidden/>
    <w:rsid w:val="0043766E"/>
    <w:rPr>
      <w:b/>
      <w:bCs/>
      <w:sz w:val="20"/>
      <w:szCs w:val="20"/>
    </w:rPr>
  </w:style>
  <w:style w:type="character" w:styleId="Hyperlink">
    <w:name w:val="Hyperlink"/>
    <w:basedOn w:val="DefaultParagraphFont"/>
    <w:uiPriority w:val="99"/>
    <w:unhideWhenUsed/>
    <w:rsid w:val="263E88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1AD650-EF83-4480-90CF-A702A0B9E6BD}">
  <ds:schemaRefs>
    <ds:schemaRef ds:uri="http://schemas.openxmlformats.org/officeDocument/2006/bibliography"/>
  </ds:schemaRefs>
</ds:datastoreItem>
</file>

<file path=customXml/itemProps2.xml><?xml version="1.0" encoding="utf-8"?>
<ds:datastoreItem xmlns:ds="http://schemas.openxmlformats.org/officeDocument/2006/customXml" ds:itemID="{2C7AC173-AEF7-4D2B-AD76-81C54A040333}">
  <ds:schemaRefs/>
</ds:datastoreItem>
</file>

<file path=customXml/itemProps3.xml><?xml version="1.0" encoding="utf-8"?>
<ds:datastoreItem xmlns:ds="http://schemas.openxmlformats.org/officeDocument/2006/customXml" ds:itemID="{694551BD-BF20-4B25-8A3A-3C2416E02DAA}">
  <ds:schemaRefs>
    <ds:schemaRef ds:uri="http://schemas.microsoft.com/sharepoint/v3/contenttype/forms"/>
  </ds:schemaRefs>
</ds:datastoreItem>
</file>

<file path=customXml/itemProps4.xml><?xml version="1.0" encoding="utf-8"?>
<ds:datastoreItem xmlns:ds="http://schemas.openxmlformats.org/officeDocument/2006/customXml" ds:itemID="{80D87727-ECAE-429C-B5A1-2EFAA9D12489}">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4</cp:revision>
  <dcterms:created xsi:type="dcterms:W3CDTF">2026-06-24T18:11:00Z</dcterms:created>
  <dcterms:modified xsi:type="dcterms:W3CDTF">2026-07-01T00:41:47Z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3ebd54c2-105f-444a-931e-dfe0995b617b</vt:lpwstr>
  </property>
  <property fmtid="{D5CDD505-2E9C-101B-9397-08002B2CF9AE}" pid="5" name="MediaServiceImageTags">
    <vt:lpwstr/>
  </property>
</Properties>
</file>