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1802" w:rsidRPr="00DF1802" w:rsidP="007165CD" w14:paraId="1CB740DE" w14:textId="77777777">
      <w:pPr>
        <w:spacing w:line="480" w:lineRule="auto"/>
        <w:rPr>
          <w:color w:val="000000"/>
          <w:sz w:val="22"/>
          <w:szCs w:val="22"/>
        </w:rPr>
      </w:pPr>
      <w:r w:rsidRPr="00DF1802">
        <w:rPr>
          <w:color w:val="000000"/>
          <w:sz w:val="22"/>
          <w:szCs w:val="22"/>
        </w:rPr>
        <w:t>4910-13</w:t>
      </w:r>
    </w:p>
    <w:p w:rsidR="009A07FA" w:rsidRPr="00DF1802" w:rsidP="007165CD" w14:paraId="3D40526D" w14:textId="77777777">
      <w:pPr>
        <w:spacing w:line="480" w:lineRule="auto"/>
        <w:rPr>
          <w:b/>
          <w:sz w:val="22"/>
          <w:szCs w:val="22"/>
        </w:rPr>
      </w:pPr>
      <w:r w:rsidRPr="00DF1802">
        <w:rPr>
          <w:b/>
          <w:sz w:val="22"/>
          <w:szCs w:val="22"/>
        </w:rPr>
        <w:t>DEPARTMENT OF TRANSPORTATION</w:t>
      </w:r>
    </w:p>
    <w:p w:rsidR="00A12882" w:rsidP="007165CD" w14:paraId="67A6E7E7" w14:textId="77777777">
      <w:pPr>
        <w:spacing w:line="480" w:lineRule="auto"/>
        <w:rPr>
          <w:b/>
          <w:color w:val="000000"/>
          <w:sz w:val="22"/>
          <w:szCs w:val="22"/>
        </w:rPr>
      </w:pPr>
      <w:r w:rsidRPr="00DF1802">
        <w:rPr>
          <w:b/>
          <w:color w:val="000000"/>
          <w:sz w:val="22"/>
          <w:szCs w:val="22"/>
        </w:rPr>
        <w:t>Federal Aviation Administration</w:t>
      </w:r>
    </w:p>
    <w:p w:rsidR="00B07EF0" w:rsidRPr="00DF1802" w:rsidP="007165CD" w14:paraId="091B6DA0" w14:textId="56550BD9">
      <w:pPr>
        <w:spacing w:line="480" w:lineRule="auto"/>
        <w:rPr>
          <w:b/>
          <w:color w:val="000000"/>
          <w:sz w:val="22"/>
          <w:szCs w:val="22"/>
        </w:rPr>
      </w:pPr>
      <w:r w:rsidRPr="003B5521">
        <w:rPr>
          <w:b/>
          <w:color w:val="000000"/>
          <w:sz w:val="22"/>
          <w:szCs w:val="22"/>
        </w:rPr>
        <w:t xml:space="preserve">Docket No. </w:t>
      </w:r>
      <w:r w:rsidRPr="003B5521" w:rsidR="009A4DA4">
        <w:rPr>
          <w:b/>
          <w:color w:val="000000"/>
          <w:sz w:val="22"/>
          <w:szCs w:val="22"/>
        </w:rPr>
        <w:t>FAA-2026-3367</w:t>
      </w:r>
    </w:p>
    <w:p w:rsidR="00C54991" w:rsidRPr="00DF1802" w:rsidP="007165CD" w14:paraId="7C494B65" w14:textId="3048D1F5">
      <w:pPr>
        <w:spacing w:line="480" w:lineRule="auto"/>
        <w:rPr>
          <w:sz w:val="22"/>
          <w:szCs w:val="22"/>
        </w:rPr>
      </w:pPr>
      <w:r w:rsidRPr="00DF1802">
        <w:rPr>
          <w:b/>
          <w:sz w:val="22"/>
          <w:szCs w:val="22"/>
        </w:rPr>
        <w:t>Agency Information Collection Activities</w:t>
      </w:r>
      <w:r w:rsidRPr="00DF1802" w:rsidR="00F138E0">
        <w:rPr>
          <w:b/>
          <w:sz w:val="22"/>
          <w:szCs w:val="22"/>
        </w:rPr>
        <w:t>: Requests</w:t>
      </w:r>
      <w:r w:rsidRPr="00DF1802">
        <w:rPr>
          <w:b/>
          <w:sz w:val="22"/>
          <w:szCs w:val="22"/>
        </w:rPr>
        <w:t xml:space="preserve"> for Comments; Clearance of </w:t>
      </w:r>
      <w:r w:rsidRPr="003B5521">
        <w:rPr>
          <w:b/>
          <w:sz w:val="22"/>
          <w:szCs w:val="22"/>
        </w:rPr>
        <w:t>Renewed</w:t>
      </w:r>
      <w:r w:rsidRPr="00DF1802">
        <w:rPr>
          <w:sz w:val="22"/>
          <w:szCs w:val="22"/>
        </w:rPr>
        <w:t xml:space="preserve"> </w:t>
      </w:r>
      <w:r w:rsidRPr="00DF1802">
        <w:rPr>
          <w:b/>
          <w:sz w:val="22"/>
          <w:szCs w:val="22"/>
        </w:rPr>
        <w:t>Appro</w:t>
      </w:r>
      <w:r w:rsidR="00390695">
        <w:rPr>
          <w:b/>
          <w:sz w:val="22"/>
          <w:szCs w:val="22"/>
        </w:rPr>
        <w:t>val of Information Collection</w:t>
      </w:r>
      <w:r w:rsidRPr="00DF1802">
        <w:rPr>
          <w:b/>
          <w:sz w:val="22"/>
          <w:szCs w:val="22"/>
        </w:rPr>
        <w:t xml:space="preserve">: </w:t>
      </w:r>
      <w:r w:rsidRPr="003B5521" w:rsidR="00C4592B">
        <w:rPr>
          <w:b/>
          <w:sz w:val="22"/>
          <w:szCs w:val="22"/>
        </w:rPr>
        <w:t>Application for Employment with the Federal Aviation Administration.</w:t>
      </w:r>
    </w:p>
    <w:p w:rsidR="00A12882" w:rsidRPr="00DF1802" w:rsidP="007165CD" w14:paraId="22DE4B58" w14:textId="042D8EA6">
      <w:pPr>
        <w:spacing w:line="480" w:lineRule="auto"/>
        <w:rPr>
          <w:sz w:val="22"/>
          <w:szCs w:val="22"/>
        </w:rPr>
      </w:pPr>
      <w:r w:rsidRPr="00DF1802">
        <w:rPr>
          <w:b/>
          <w:sz w:val="22"/>
          <w:szCs w:val="22"/>
        </w:rPr>
        <w:t xml:space="preserve">AGENCY: </w:t>
      </w:r>
      <w:r w:rsidRPr="003F4398" w:rsidR="00DF1802">
        <w:rPr>
          <w:sz w:val="22"/>
          <w:szCs w:val="22"/>
        </w:rPr>
        <w:t>FEDERAL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44FD26F1" w14:textId="77777777">
      <w:pPr>
        <w:spacing w:line="480" w:lineRule="auto"/>
        <w:rPr>
          <w:sz w:val="22"/>
          <w:szCs w:val="22"/>
        </w:rPr>
      </w:pPr>
      <w:r w:rsidRPr="00DF1802">
        <w:rPr>
          <w:b/>
          <w:sz w:val="22"/>
          <w:szCs w:val="22"/>
        </w:rPr>
        <w:t xml:space="preserve">ACTION:  </w:t>
      </w:r>
      <w:r w:rsidRPr="00DF1802">
        <w:rPr>
          <w:sz w:val="22"/>
          <w:szCs w:val="22"/>
        </w:rPr>
        <w:t>Notice</w:t>
      </w:r>
      <w:r w:rsidRPr="00DF1802" w:rsidR="00526E47">
        <w:rPr>
          <w:sz w:val="22"/>
          <w:szCs w:val="22"/>
        </w:rPr>
        <w:t xml:space="preserve"> and request for comments</w:t>
      </w:r>
      <w:r w:rsidR="008D7650">
        <w:rPr>
          <w:sz w:val="22"/>
          <w:szCs w:val="22"/>
        </w:rPr>
        <w:t>.</w:t>
      </w:r>
    </w:p>
    <w:p w:rsidR="00556711" w:rsidRPr="00D20187" w:rsidP="00556711" w14:paraId="1CDEAECE" w14:textId="4A87F268">
      <w:pPr>
        <w:spacing w:line="480" w:lineRule="auto"/>
        <w:rPr>
          <w:color w:val="000000"/>
          <w:sz w:val="22"/>
          <w:szCs w:val="22"/>
        </w:rPr>
      </w:pPr>
      <w:r w:rsidRPr="00DF1802">
        <w:rPr>
          <w:b/>
          <w:sz w:val="22"/>
          <w:szCs w:val="22"/>
        </w:rPr>
        <w:t>SUMMARY</w:t>
      </w:r>
      <w:r w:rsidRPr="00DF1802">
        <w:rPr>
          <w:b/>
          <w:sz w:val="22"/>
          <w:szCs w:val="22"/>
        </w:rPr>
        <w:t xml:space="preserve">:  </w:t>
      </w:r>
      <w:r w:rsidRPr="00DF1802" w:rsidR="00950EFD">
        <w:rPr>
          <w:sz w:val="22"/>
          <w:szCs w:val="22"/>
        </w:rPr>
        <w:t>In</w:t>
      </w:r>
      <w:r w:rsidRPr="00DF1802" w:rsidR="00950EFD">
        <w:rPr>
          <w:sz w:val="22"/>
          <w:szCs w:val="22"/>
        </w:rPr>
        <w:t xml:space="preserve"> accordance with the Paperwork Reduction Act of 1995, </w:t>
      </w:r>
      <w:r w:rsidR="00DF1802">
        <w:rPr>
          <w:sz w:val="22"/>
          <w:szCs w:val="22"/>
        </w:rPr>
        <w:t>FAA</w:t>
      </w:r>
      <w:r w:rsidRPr="00DF1802">
        <w:rPr>
          <w:sz w:val="22"/>
          <w:szCs w:val="22"/>
        </w:rPr>
        <w:t xml:space="preserve"> </w:t>
      </w:r>
      <w:r w:rsidRPr="00DF1802" w:rsidR="00424298">
        <w:rPr>
          <w:sz w:val="22"/>
          <w:szCs w:val="22"/>
        </w:rPr>
        <w:t>invites</w:t>
      </w:r>
      <w:r w:rsidRPr="00DF1802" w:rsidR="00424298">
        <w:rPr>
          <w:sz w:val="22"/>
          <w:szCs w:val="22"/>
        </w:rPr>
        <w:t xml:space="preserve">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 xml:space="preserve">our intention to request the Office of Management and Budget (OMB) approval </w:t>
      </w:r>
      <w:r w:rsidRPr="00D20187" w:rsidR="00E37148">
        <w:rPr>
          <w:color w:val="000000"/>
          <w:sz w:val="22"/>
          <w:szCs w:val="22"/>
        </w:rPr>
        <w:t xml:space="preserve">to renew </w:t>
      </w:r>
      <w:r w:rsidRPr="00D20187" w:rsidR="00E37148">
        <w:rPr>
          <w:color w:val="000000"/>
          <w:sz w:val="22"/>
          <w:szCs w:val="22"/>
        </w:rPr>
        <w:t>an</w:t>
      </w:r>
      <w:r w:rsidRPr="00A82E2F" w:rsidR="00E37148">
        <w:rPr>
          <w:color w:val="000000"/>
          <w:sz w:val="22"/>
          <w:szCs w:val="22"/>
        </w:rPr>
        <w:t xml:space="preserve"> information</w:t>
      </w:r>
      <w:r w:rsidRPr="00A82E2F" w:rsidR="00E37148">
        <w:rPr>
          <w:color w:val="000000"/>
          <w:sz w:val="22"/>
          <w:szCs w:val="22"/>
        </w:rPr>
        <w:t xml:space="preserve"> collection.  </w:t>
      </w:r>
      <w:r w:rsidRPr="008C3975" w:rsidR="00E41513">
        <w:rPr>
          <w:sz w:val="22"/>
          <w:szCs w:val="22"/>
        </w:rPr>
        <w:t xml:space="preserve">The Federal Register Notice with a 60-day comment period soliciting comments on the following collection of information was published on </w:t>
      </w:r>
      <w:r w:rsidRPr="00D20187" w:rsidR="006A52EA">
        <w:rPr>
          <w:sz w:val="22"/>
          <w:szCs w:val="22"/>
        </w:rPr>
        <w:t>M</w:t>
      </w:r>
      <w:r w:rsidRPr="00D20187" w:rsidR="00F138E0">
        <w:rPr>
          <w:sz w:val="22"/>
          <w:szCs w:val="22"/>
        </w:rPr>
        <w:t>arch</w:t>
      </w:r>
      <w:r w:rsidRPr="00D20187" w:rsidR="00757993">
        <w:rPr>
          <w:sz w:val="22"/>
          <w:szCs w:val="22"/>
        </w:rPr>
        <w:t xml:space="preserve"> 27, 2026</w:t>
      </w:r>
      <w:r w:rsidRPr="00D20187" w:rsidR="00E41513">
        <w:rPr>
          <w:sz w:val="22"/>
          <w:szCs w:val="22"/>
        </w:rPr>
        <w:t xml:space="preserve">.  </w:t>
      </w:r>
      <w:r w:rsidRPr="00D20187">
        <w:rPr>
          <w:color w:val="000000"/>
          <w:sz w:val="22"/>
          <w:szCs w:val="22"/>
        </w:rPr>
        <w:t xml:space="preserve">The collection involves an automated application process for employment with the Federal Aviation Administration by way of the Office of Personnel Management’s (OPM) USAJOBS Web site: </w:t>
      </w:r>
      <w:hyperlink r:id="rId8" w:history="1">
        <w:r w:rsidRPr="00D20187">
          <w:rPr>
            <w:rStyle w:val="Hyperlink"/>
            <w:sz w:val="22"/>
            <w:szCs w:val="22"/>
          </w:rPr>
          <w:t>www.usajobs.gov</w:t>
        </w:r>
      </w:hyperlink>
      <w:r w:rsidRPr="00D20187">
        <w:rPr>
          <w:color w:val="000000"/>
          <w:sz w:val="22"/>
          <w:szCs w:val="22"/>
        </w:rPr>
        <w:t xml:space="preserve">.  The Applicants begin the application process by building an account on USAJOBS Web site and thereafter, they are passed into the FAA Automated Vacancy Information Access Tool for Online Referral (AVIATOR) to answer specific questions related to FAA job vacancy of interest. This pass through is a direct USAJOBS interface with AVIATOR and hence, there is no standalone link to be used by the applicants. </w:t>
      </w:r>
    </w:p>
    <w:p w:rsidR="00991DA1" w:rsidRPr="00A82E2F" w:rsidP="00556711" w14:paraId="3ECBB954" w14:textId="25E4CC82">
      <w:pPr>
        <w:spacing w:line="480" w:lineRule="auto"/>
        <w:rPr>
          <w:color w:val="000000"/>
          <w:sz w:val="22"/>
          <w:szCs w:val="22"/>
        </w:rPr>
      </w:pPr>
      <w:r w:rsidRPr="00D20187">
        <w:rPr>
          <w:color w:val="000000"/>
          <w:sz w:val="22"/>
          <w:szCs w:val="22"/>
        </w:rPr>
        <w:t>The information collected is necessary to determine basic eligibility for employment and potential eligibility for Veteran’s Preference, Veteran’s Readjustment Act, and People with Disability appointments.  In addition, there are specific occupation questions that assist the FAA Office of Human Resource Management (AHR) in determining candidates' qualifications in order that the best-qualified candidates are hired for the many FAA occupations.</w:t>
      </w:r>
    </w:p>
    <w:p w:rsidR="00E37148" w:rsidP="007165CD" w14:paraId="289193D3" w14:textId="478B4770">
      <w:pPr>
        <w:spacing w:line="480" w:lineRule="auto"/>
        <w:rPr>
          <w:color w:val="000000"/>
          <w:sz w:val="22"/>
          <w:szCs w:val="22"/>
        </w:rPr>
      </w:pPr>
      <w:r w:rsidRPr="00A82E2F">
        <w:rPr>
          <w:b/>
          <w:color w:val="000000"/>
          <w:sz w:val="22"/>
          <w:szCs w:val="22"/>
        </w:rPr>
        <w:t xml:space="preserve">DATES: </w:t>
      </w:r>
      <w:r w:rsidRPr="00A82E2F" w:rsidR="00424298">
        <w:rPr>
          <w:color w:val="000000"/>
          <w:sz w:val="22"/>
          <w:szCs w:val="22"/>
        </w:rPr>
        <w:t>Written c</w:t>
      </w:r>
      <w:r w:rsidRPr="00A82E2F">
        <w:rPr>
          <w:color w:val="000000"/>
          <w:sz w:val="22"/>
          <w:szCs w:val="22"/>
        </w:rPr>
        <w:t xml:space="preserve">omments </w:t>
      </w:r>
      <w:r w:rsidRPr="00A82E2F" w:rsidR="00424298">
        <w:rPr>
          <w:color w:val="000000"/>
          <w:sz w:val="22"/>
          <w:szCs w:val="22"/>
        </w:rPr>
        <w:t xml:space="preserve">should be submitted by </w:t>
      </w:r>
      <w:r w:rsidRPr="00A82E2F" w:rsidR="00A83DDB">
        <w:rPr>
          <w:color w:val="000000"/>
          <w:sz w:val="22"/>
          <w:szCs w:val="22"/>
        </w:rPr>
        <w:t>[</w:t>
      </w:r>
      <w:r w:rsidRPr="00A82E2F" w:rsidR="00424298">
        <w:rPr>
          <w:b/>
          <w:color w:val="000000"/>
          <w:sz w:val="22"/>
          <w:szCs w:val="22"/>
        </w:rPr>
        <w:t>insert da</w:t>
      </w:r>
      <w:r w:rsidRPr="00A82E2F" w:rsidR="00A83DDB">
        <w:rPr>
          <w:b/>
          <w:color w:val="000000"/>
          <w:sz w:val="22"/>
          <w:szCs w:val="22"/>
        </w:rPr>
        <w:t>te</w:t>
      </w:r>
      <w:r w:rsidRPr="00A82E2F" w:rsidR="00424298">
        <w:rPr>
          <w:b/>
          <w:color w:val="000000"/>
          <w:sz w:val="22"/>
          <w:szCs w:val="22"/>
        </w:rPr>
        <w:t xml:space="preserve"> </w:t>
      </w:r>
      <w:r w:rsidR="00E41513">
        <w:rPr>
          <w:b/>
          <w:color w:val="000000"/>
          <w:sz w:val="22"/>
          <w:szCs w:val="22"/>
        </w:rPr>
        <w:t>3</w:t>
      </w:r>
      <w:r w:rsidRPr="00A82E2F">
        <w:rPr>
          <w:b/>
          <w:color w:val="000000"/>
          <w:sz w:val="22"/>
          <w:szCs w:val="22"/>
        </w:rPr>
        <w:t>0 days after</w:t>
      </w:r>
      <w:r w:rsidRPr="00A82E2F" w:rsidR="00A83DDB">
        <w:rPr>
          <w:b/>
          <w:color w:val="000000"/>
          <w:sz w:val="22"/>
          <w:szCs w:val="22"/>
        </w:rPr>
        <w:t xml:space="preserve"> date</w:t>
      </w:r>
      <w:r w:rsidRPr="00A82E2F">
        <w:rPr>
          <w:b/>
          <w:color w:val="000000"/>
          <w:sz w:val="22"/>
          <w:szCs w:val="22"/>
        </w:rPr>
        <w:t xml:space="preserve"> </w:t>
      </w:r>
      <w:r w:rsidRPr="00A82E2F" w:rsidR="00A83DDB">
        <w:rPr>
          <w:b/>
          <w:color w:val="000000"/>
          <w:sz w:val="22"/>
          <w:szCs w:val="22"/>
        </w:rPr>
        <w:t xml:space="preserve">of </w:t>
      </w:r>
      <w:r w:rsidRPr="00A82E2F">
        <w:rPr>
          <w:b/>
          <w:color w:val="000000"/>
          <w:sz w:val="22"/>
          <w:szCs w:val="22"/>
        </w:rPr>
        <w:t>publi</w:t>
      </w:r>
      <w:r w:rsidRPr="00A82E2F" w:rsidR="00A83DDB">
        <w:rPr>
          <w:b/>
          <w:color w:val="000000"/>
          <w:sz w:val="22"/>
          <w:szCs w:val="22"/>
        </w:rPr>
        <w:t>cation in the Federal Register</w:t>
      </w:r>
      <w:r w:rsidRPr="00A82E2F" w:rsidR="00A83DDB">
        <w:rPr>
          <w:color w:val="000000"/>
          <w:sz w:val="22"/>
          <w:szCs w:val="22"/>
        </w:rPr>
        <w:t>]</w:t>
      </w:r>
      <w:r w:rsidRPr="00A82E2F">
        <w:rPr>
          <w:color w:val="000000"/>
          <w:sz w:val="22"/>
          <w:szCs w:val="22"/>
        </w:rPr>
        <w:t>.</w:t>
      </w:r>
    </w:p>
    <w:p w:rsidR="007128C5" w:rsidRPr="002E4633" w:rsidP="007128C5" w14:paraId="73E0C3FD" w14:textId="77777777">
      <w:pPr>
        <w:spacing w:line="480" w:lineRule="auto"/>
        <w:rPr>
          <w:color w:val="262626"/>
        </w:rPr>
      </w:pPr>
      <w:r w:rsidRPr="008C3975">
        <w:rPr>
          <w:b/>
          <w:bCs/>
          <w:sz w:val="22"/>
          <w:szCs w:val="22"/>
        </w:rPr>
        <w:t>ADDRESS</w:t>
      </w:r>
      <w:r>
        <w:rPr>
          <w:b/>
          <w:bCs/>
          <w:sz w:val="22"/>
          <w:szCs w:val="22"/>
        </w:rPr>
        <w:t>ES</w:t>
      </w:r>
      <w:r w:rsidRPr="008C3975">
        <w:rPr>
          <w:b/>
          <w:bCs/>
          <w:sz w:val="22"/>
          <w:szCs w:val="22"/>
        </w:rPr>
        <w:t xml:space="preserve">: </w:t>
      </w:r>
      <w:r w:rsidRPr="002E4633" w:rsidR="00140572">
        <w:rPr>
          <w:color w:val="262626"/>
          <w:sz w:val="22"/>
          <w:szCs w:val="22"/>
        </w:rPr>
        <w:t xml:space="preserve">Written comments and recommendations for the proposed information collection should be sent within 30 days of publication of this notice to </w:t>
      </w:r>
      <w:hyperlink r:id="rId9" w:history="1">
        <w:r w:rsidRPr="002E4633" w:rsidR="00140572">
          <w:rPr>
            <w:rStyle w:val="Hyperlink"/>
            <w:sz w:val="22"/>
            <w:szCs w:val="22"/>
          </w:rPr>
          <w:t>www.reginfo.gov/public/do/PRAMain</w:t>
        </w:r>
      </w:hyperlink>
      <w:r w:rsidRPr="002E4633" w:rsidR="00140572">
        <w:rPr>
          <w:color w:val="262626"/>
          <w:sz w:val="22"/>
          <w:szCs w:val="22"/>
        </w:rPr>
        <w:t>. Find this particular information collection by selecting "Currently under 30-day Review - Open for Public Comments" or by using the search function.</w:t>
      </w:r>
    </w:p>
    <w:p w:rsidR="005B3120" w:rsidP="007128C5" w14:paraId="46CA735D" w14:textId="77777777">
      <w:pPr>
        <w:spacing w:line="480" w:lineRule="auto"/>
        <w:rPr>
          <w:color w:val="000000"/>
          <w:spacing w:val="6"/>
          <w:sz w:val="22"/>
        </w:rPr>
      </w:pPr>
      <w:r w:rsidRPr="00A82E2F">
        <w:rPr>
          <w:b/>
          <w:color w:val="000000"/>
          <w:sz w:val="22"/>
          <w:szCs w:val="22"/>
        </w:rPr>
        <w:t xml:space="preserve">FOR FURTHER INFORMATION CONTACT: </w:t>
      </w:r>
      <w:r w:rsidRPr="00D20187" w:rsidR="00D67EFA">
        <w:rPr>
          <w:color w:val="000000"/>
          <w:sz w:val="22"/>
          <w:szCs w:val="22"/>
        </w:rPr>
        <w:t>Toni Main-Valentin</w:t>
      </w:r>
      <w:r w:rsidR="00B07EF0">
        <w:rPr>
          <w:color w:val="000000"/>
          <w:spacing w:val="6"/>
          <w:sz w:val="22"/>
        </w:rPr>
        <w:t xml:space="preserve"> by</w:t>
      </w:r>
      <w:r w:rsidRPr="009962F6" w:rsidR="00B07EF0">
        <w:rPr>
          <w:color w:val="000000"/>
          <w:spacing w:val="6"/>
          <w:sz w:val="22"/>
        </w:rPr>
        <w:t xml:space="preserve"> e-mail at:</w:t>
      </w:r>
    </w:p>
    <w:p w:rsidR="00775273" w:rsidRPr="00A82E2F" w:rsidP="007128C5" w14:paraId="10CBC5E9" w14:textId="242BF522">
      <w:pPr>
        <w:spacing w:line="480" w:lineRule="auto"/>
        <w:rPr>
          <w:color w:val="000000"/>
          <w:sz w:val="22"/>
          <w:szCs w:val="22"/>
        </w:rPr>
      </w:pPr>
      <w:hyperlink r:id="rId10" w:history="1">
        <w:r w:rsidRPr="00D20187">
          <w:rPr>
            <w:rStyle w:val="Hyperlink"/>
            <w:spacing w:val="6"/>
            <w:sz w:val="22"/>
          </w:rPr>
          <w:t>toni.main-valentin@faa.gov</w:t>
        </w:r>
      </w:hyperlink>
    </w:p>
    <w:p w:rsidR="00B05BB4" w:rsidP="007165CD" w14:paraId="74743F01" w14:textId="77777777">
      <w:pPr>
        <w:spacing w:line="480" w:lineRule="auto"/>
        <w:rPr>
          <w:b/>
          <w:color w:val="000000"/>
          <w:sz w:val="22"/>
          <w:szCs w:val="22"/>
        </w:rPr>
      </w:pPr>
      <w:r w:rsidRPr="00A82E2F">
        <w:rPr>
          <w:b/>
          <w:color w:val="000000"/>
          <w:sz w:val="22"/>
          <w:szCs w:val="22"/>
        </w:rPr>
        <w:t>SUPPLEMENTARY INFORMATION:</w:t>
      </w:r>
    </w:p>
    <w:p w:rsidR="00154050" w:rsidRPr="00154050" w:rsidP="007165CD" w14:paraId="2AA1EE85" w14:textId="77777777">
      <w:pPr>
        <w:spacing w:line="480" w:lineRule="auto"/>
        <w:rPr>
          <w:color w:val="000000"/>
          <w:sz w:val="22"/>
          <w:szCs w:val="22"/>
        </w:rPr>
      </w:pPr>
      <w:r>
        <w:rPr>
          <w:b/>
          <w:color w:val="000000"/>
          <w:sz w:val="22"/>
          <w:szCs w:val="22"/>
        </w:rPr>
        <w:t>Public Comments Invited</w:t>
      </w:r>
      <w:r w:rsidRPr="00A82E2F">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the collected information.  </w:t>
      </w:r>
    </w:p>
    <w:p w:rsidR="00B05BB4" w:rsidRPr="00A82E2F" w:rsidP="007165CD" w14:paraId="21482030" w14:textId="009125B7">
      <w:pPr>
        <w:spacing w:line="480" w:lineRule="auto"/>
        <w:rPr>
          <w:color w:val="000000"/>
          <w:sz w:val="22"/>
          <w:szCs w:val="22"/>
        </w:rPr>
      </w:pPr>
      <w:r w:rsidRPr="003D5D7E">
        <w:rPr>
          <w:bCs/>
          <w:i/>
          <w:iCs/>
          <w:color w:val="000000"/>
          <w:sz w:val="22"/>
          <w:szCs w:val="22"/>
        </w:rPr>
        <w:t>OMB Control Number:</w:t>
      </w:r>
      <w:r w:rsidRPr="00A82E2F">
        <w:rPr>
          <w:i/>
          <w:color w:val="000000"/>
          <w:sz w:val="22"/>
          <w:szCs w:val="22"/>
        </w:rPr>
        <w:t xml:space="preserve"> </w:t>
      </w:r>
      <w:r w:rsidRPr="00A82E2F" w:rsidR="00DF1802">
        <w:rPr>
          <w:color w:val="000000"/>
          <w:sz w:val="22"/>
          <w:szCs w:val="22"/>
        </w:rPr>
        <w:t>2120</w:t>
      </w:r>
      <w:r w:rsidRPr="00A82E2F" w:rsidR="00654B4B">
        <w:rPr>
          <w:color w:val="000000"/>
          <w:sz w:val="22"/>
          <w:szCs w:val="22"/>
        </w:rPr>
        <w:t>-</w:t>
      </w:r>
      <w:r w:rsidRPr="00D20187" w:rsidR="00224497">
        <w:rPr>
          <w:color w:val="000000"/>
          <w:sz w:val="22"/>
          <w:szCs w:val="22"/>
        </w:rPr>
        <w:t>0597</w:t>
      </w:r>
      <w:r w:rsidRPr="00A82E2F" w:rsidR="00654B4B">
        <w:rPr>
          <w:color w:val="000000"/>
          <w:sz w:val="22"/>
          <w:szCs w:val="22"/>
        </w:rPr>
        <w:t xml:space="preserve"> </w:t>
      </w:r>
    </w:p>
    <w:p w:rsidR="00B05BB4" w:rsidRPr="00A82E2F" w:rsidP="007165CD" w14:paraId="670789EE" w14:textId="57E8A6B7">
      <w:pPr>
        <w:spacing w:line="480" w:lineRule="auto"/>
        <w:rPr>
          <w:color w:val="000000"/>
          <w:sz w:val="22"/>
          <w:szCs w:val="22"/>
        </w:rPr>
      </w:pPr>
      <w:r w:rsidRPr="003D5D7E">
        <w:rPr>
          <w:bCs/>
          <w:i/>
          <w:iCs/>
          <w:color w:val="000000"/>
          <w:sz w:val="22"/>
          <w:szCs w:val="22"/>
        </w:rPr>
        <w:t>Title:</w:t>
      </w:r>
      <w:r w:rsidRPr="007507D6" w:rsidR="007507D6">
        <w:rPr>
          <w:bCs/>
          <w:color w:val="000000"/>
          <w:sz w:val="22"/>
          <w:szCs w:val="22"/>
        </w:rPr>
        <w:t xml:space="preserve"> </w:t>
      </w:r>
      <w:r w:rsidRPr="00D20187" w:rsidR="009E6BC9">
        <w:rPr>
          <w:bCs/>
          <w:color w:val="000000"/>
          <w:sz w:val="22"/>
          <w:szCs w:val="22"/>
        </w:rPr>
        <w:t>Application for Employment with the Federal Aviation Administration</w:t>
      </w:r>
    </w:p>
    <w:p w:rsidR="00B05BB4" w:rsidRPr="00A82E2F" w:rsidP="007165CD" w14:paraId="27436E04" w14:textId="46AB8FC6">
      <w:pPr>
        <w:spacing w:line="480" w:lineRule="auto"/>
        <w:rPr>
          <w:color w:val="000000"/>
          <w:sz w:val="22"/>
          <w:szCs w:val="22"/>
        </w:rPr>
      </w:pPr>
      <w:r w:rsidRPr="003D5D7E">
        <w:rPr>
          <w:bCs/>
          <w:i/>
          <w:iCs/>
          <w:color w:val="000000"/>
          <w:sz w:val="22"/>
          <w:szCs w:val="22"/>
        </w:rPr>
        <w:t>Form</w:t>
      </w:r>
      <w:r w:rsidRPr="003D5D7E" w:rsidR="00E475C0">
        <w:rPr>
          <w:bCs/>
          <w:i/>
          <w:iCs/>
          <w:color w:val="000000"/>
          <w:sz w:val="22"/>
          <w:szCs w:val="22"/>
        </w:rPr>
        <w:t xml:space="preserve"> Numbers</w:t>
      </w:r>
      <w:r w:rsidRPr="003D5D7E">
        <w:rPr>
          <w:bCs/>
          <w:i/>
          <w:iCs/>
          <w:color w:val="000000"/>
          <w:sz w:val="22"/>
          <w:szCs w:val="22"/>
        </w:rPr>
        <w:t>:</w:t>
      </w:r>
      <w:r w:rsidRPr="00A82E2F" w:rsidR="00E475C0">
        <w:rPr>
          <w:color w:val="000000"/>
          <w:sz w:val="22"/>
          <w:szCs w:val="22"/>
        </w:rPr>
        <w:t xml:space="preserve"> </w:t>
      </w:r>
      <w:r w:rsidRPr="00D20187" w:rsidR="009E6BC9">
        <w:rPr>
          <w:color w:val="000000"/>
          <w:sz w:val="22"/>
          <w:szCs w:val="22"/>
        </w:rPr>
        <w:t>Not applicable</w:t>
      </w:r>
      <w:r w:rsidRPr="00A82E2F">
        <w:rPr>
          <w:color w:val="000000"/>
          <w:sz w:val="22"/>
          <w:szCs w:val="22"/>
        </w:rPr>
        <w:t xml:space="preserve"> </w:t>
      </w:r>
    </w:p>
    <w:p w:rsidR="00D43ABF" w:rsidRPr="00A82E2F" w:rsidP="007165CD" w14:paraId="60E06146" w14:textId="1C176CE5">
      <w:pPr>
        <w:spacing w:line="480" w:lineRule="auto"/>
        <w:rPr>
          <w:color w:val="000000"/>
          <w:sz w:val="22"/>
          <w:szCs w:val="22"/>
        </w:rPr>
      </w:pPr>
      <w:r w:rsidRPr="003D5D7E">
        <w:rPr>
          <w:bCs/>
          <w:i/>
          <w:iCs/>
          <w:color w:val="000000"/>
          <w:sz w:val="22"/>
          <w:szCs w:val="22"/>
        </w:rPr>
        <w:t>Type of Review:</w:t>
      </w:r>
      <w:r w:rsidRPr="00A82E2F">
        <w:rPr>
          <w:color w:val="000000"/>
          <w:sz w:val="22"/>
          <w:szCs w:val="22"/>
        </w:rPr>
        <w:t xml:space="preserve"> </w:t>
      </w:r>
      <w:r w:rsidRPr="00D20187" w:rsidR="007507D6">
        <w:rPr>
          <w:color w:val="000000"/>
          <w:sz w:val="22"/>
          <w:szCs w:val="22"/>
        </w:rPr>
        <w:t>R</w:t>
      </w:r>
      <w:r w:rsidRPr="00D20187" w:rsidR="00654B4B">
        <w:rPr>
          <w:color w:val="000000"/>
          <w:sz w:val="22"/>
          <w:szCs w:val="22"/>
        </w:rPr>
        <w:t>enewal of an information collection</w:t>
      </w:r>
      <w:r w:rsidRPr="00A82E2F" w:rsidR="00654B4B">
        <w:rPr>
          <w:color w:val="000000"/>
          <w:sz w:val="22"/>
          <w:szCs w:val="22"/>
        </w:rPr>
        <w:t xml:space="preserve"> </w:t>
      </w:r>
    </w:p>
    <w:p w:rsidR="00157027" w:rsidRPr="00D20187" w:rsidP="00157027" w14:paraId="1EA0120E" w14:textId="40C1BD14">
      <w:pPr>
        <w:spacing w:line="480" w:lineRule="auto"/>
        <w:rPr>
          <w:color w:val="000000"/>
          <w:sz w:val="22"/>
          <w:szCs w:val="22"/>
        </w:rPr>
      </w:pPr>
      <w:bookmarkStart w:id="0" w:name="OLE_LINK3"/>
      <w:bookmarkStart w:id="1" w:name="OLE_LINK4"/>
      <w:r w:rsidRPr="003D5D7E">
        <w:rPr>
          <w:bCs/>
          <w:i/>
          <w:iCs/>
          <w:color w:val="000000"/>
          <w:sz w:val="22"/>
          <w:szCs w:val="22"/>
        </w:rPr>
        <w:t>Background</w:t>
      </w:r>
      <w:bookmarkEnd w:id="0"/>
      <w:bookmarkEnd w:id="1"/>
      <w:r w:rsidRPr="003D5D7E" w:rsidR="00062211">
        <w:rPr>
          <w:bCs/>
          <w:i/>
          <w:iCs/>
          <w:color w:val="000000"/>
          <w:sz w:val="22"/>
          <w:szCs w:val="22"/>
        </w:rPr>
        <w:t>:</w:t>
      </w:r>
      <w:r w:rsidRPr="00A82E2F" w:rsidR="00062211">
        <w:rPr>
          <w:color w:val="000000"/>
          <w:sz w:val="22"/>
          <w:szCs w:val="22"/>
        </w:rPr>
        <w:t xml:space="preserve"> The</w:t>
      </w:r>
      <w:r w:rsidRPr="008C3975" w:rsidR="008D7650">
        <w:rPr>
          <w:sz w:val="22"/>
          <w:szCs w:val="22"/>
        </w:rPr>
        <w:t xml:space="preserve"> Federal Register Notice with a 60-day comment period soliciting comments on the following collection of information was published on </w:t>
      </w:r>
      <w:r w:rsidRPr="00D20187" w:rsidR="00B07EF0">
        <w:rPr>
          <w:sz w:val="22"/>
          <w:szCs w:val="22"/>
        </w:rPr>
        <w:t>M</w:t>
      </w:r>
      <w:r w:rsidRPr="00D20187" w:rsidR="00533009">
        <w:rPr>
          <w:sz w:val="22"/>
          <w:szCs w:val="22"/>
        </w:rPr>
        <w:t>arch 27, 2026</w:t>
      </w:r>
      <w:r w:rsidRPr="00D20187" w:rsidR="008D7650">
        <w:rPr>
          <w:sz w:val="22"/>
          <w:szCs w:val="22"/>
        </w:rPr>
        <w:t xml:space="preserve"> (</w:t>
      </w:r>
      <w:r w:rsidRPr="00D20187" w:rsidR="009B5B80">
        <w:rPr>
          <w:sz w:val="22"/>
          <w:szCs w:val="22"/>
        </w:rPr>
        <w:t>91</w:t>
      </w:r>
      <w:r w:rsidRPr="00D20187" w:rsidR="00761005">
        <w:rPr>
          <w:sz w:val="22"/>
          <w:szCs w:val="22"/>
        </w:rPr>
        <w:t xml:space="preserve"> </w:t>
      </w:r>
      <w:r w:rsidRPr="00D20187" w:rsidR="00B07EF0">
        <w:rPr>
          <w:sz w:val="22"/>
          <w:szCs w:val="22"/>
        </w:rPr>
        <w:t xml:space="preserve">FR </w:t>
      </w:r>
      <w:r w:rsidRPr="00D20187" w:rsidR="00761005">
        <w:rPr>
          <w:sz w:val="22"/>
          <w:szCs w:val="22"/>
        </w:rPr>
        <w:t>14904</w:t>
      </w:r>
      <w:r w:rsidRPr="00D20187" w:rsidR="008D7650">
        <w:rPr>
          <w:sz w:val="22"/>
          <w:szCs w:val="22"/>
        </w:rPr>
        <w:t xml:space="preserve">).  </w:t>
      </w:r>
      <w:r w:rsidRPr="00D20187">
        <w:rPr>
          <w:color w:val="000000"/>
          <w:sz w:val="22"/>
          <w:szCs w:val="22"/>
        </w:rPr>
        <w:t xml:space="preserve">Under the provisions of Public Law 104-50, the Federal Aviation Administration (FAA) was given the authority and the responsibility for developing and implementing its own personnel system without regard to most of the provisions of Title 5, United States Code, exceptions being those concerning veteran’s preference and various benefits.   </w:t>
      </w:r>
    </w:p>
    <w:p w:rsidR="00AF0C21" w:rsidRPr="00A82E2F" w:rsidP="00157027" w14:paraId="1B00A1C2" w14:textId="64C76CA5">
      <w:pPr>
        <w:spacing w:line="480" w:lineRule="auto"/>
        <w:rPr>
          <w:color w:val="000000"/>
          <w:sz w:val="22"/>
          <w:szCs w:val="22"/>
        </w:rPr>
      </w:pPr>
      <w:r w:rsidRPr="00D20187">
        <w:rPr>
          <w:color w:val="000000"/>
          <w:sz w:val="22"/>
          <w:szCs w:val="22"/>
        </w:rPr>
        <w:t xml:space="preserve">The OPM developed a suite of forms for use in automated employment processes: all under a single OMB approval.  The FAA AHR has the same OMB approval for its automated application for employment. By automating processes for employment application and the evaluation of candidates, AHR has markedly improved the service it provides to the public as well as its ability to locate and hire the best-qualified </w:t>
      </w:r>
      <w:r w:rsidRPr="00D20187">
        <w:rPr>
          <w:color w:val="000000"/>
          <w:sz w:val="22"/>
          <w:szCs w:val="22"/>
        </w:rPr>
        <w:t xml:space="preserve">applicants.  Lastly, via this process, applicants are </w:t>
      </w:r>
      <w:r w:rsidRPr="00D20187" w:rsidR="00664223">
        <w:rPr>
          <w:color w:val="000000"/>
          <w:sz w:val="22"/>
          <w:szCs w:val="22"/>
        </w:rPr>
        <w:t>provided with</w:t>
      </w:r>
      <w:r w:rsidRPr="00D20187">
        <w:rPr>
          <w:color w:val="000000"/>
          <w:sz w:val="22"/>
          <w:szCs w:val="22"/>
        </w:rPr>
        <w:t xml:space="preserve"> on-line results immediately upon submitting their application questionnaires.</w:t>
      </w:r>
      <w:r w:rsidRPr="00D20187" w:rsidR="00664223">
        <w:rPr>
          <w:color w:val="000000"/>
          <w:sz w:val="22"/>
          <w:szCs w:val="22"/>
        </w:rPr>
        <w:t xml:space="preserve">  The Agency is requesting certain information necessary to determine basic eligibility for employment and potential eligibility for Veteran’s Preference, Veteran’s Readjustment Act, and People with Disability appointments.  In addition, occupation specific questions assist AHR in determining candidates' qualifications in order that the best-qualified candidates are hired for the many FAA occupations. The system currently in use for this collection is the Automated Vacancy Information Access Tool for Online Referral (AVIATOR).  This system cannot be directly accessed.  Applicants are transferred to the AVIATOR system from OPM’s USAJOBS Website during the application process.</w:t>
      </w:r>
    </w:p>
    <w:p w:rsidR="000112A8" w:rsidRPr="00A82E2F" w:rsidP="007165CD" w14:paraId="024A5577" w14:textId="600E5CE5">
      <w:pPr>
        <w:spacing w:line="480" w:lineRule="auto"/>
        <w:rPr>
          <w:color w:val="000000"/>
          <w:sz w:val="22"/>
          <w:szCs w:val="22"/>
        </w:rPr>
      </w:pPr>
      <w:r w:rsidRPr="003D5D7E">
        <w:rPr>
          <w:bCs/>
          <w:i/>
          <w:iCs/>
          <w:color w:val="000000"/>
          <w:sz w:val="22"/>
          <w:szCs w:val="22"/>
        </w:rPr>
        <w:t>Respondents:</w:t>
      </w:r>
      <w:r w:rsidRPr="00A82E2F">
        <w:rPr>
          <w:color w:val="000000"/>
          <w:sz w:val="22"/>
          <w:szCs w:val="22"/>
        </w:rPr>
        <w:t xml:space="preserve"> </w:t>
      </w:r>
      <w:r w:rsidRPr="00D20187" w:rsidR="00DA4C4B">
        <w:rPr>
          <w:color w:val="000000"/>
          <w:sz w:val="22"/>
          <w:szCs w:val="22"/>
        </w:rPr>
        <w:t>78,713 US citizens identified as applicants for employment with the Federal Aviation Administration.</w:t>
      </w:r>
    </w:p>
    <w:p w:rsidR="001F37FA" w:rsidRPr="00A82E2F" w:rsidP="007165CD" w14:paraId="78BD5C5E" w14:textId="3C478F1F">
      <w:pPr>
        <w:spacing w:line="480" w:lineRule="auto"/>
        <w:rPr>
          <w:color w:val="000000"/>
          <w:sz w:val="22"/>
          <w:szCs w:val="22"/>
        </w:rPr>
      </w:pPr>
      <w:r w:rsidRPr="003D5D7E">
        <w:rPr>
          <w:bCs/>
          <w:i/>
          <w:iCs/>
          <w:color w:val="000000"/>
          <w:sz w:val="22"/>
          <w:szCs w:val="22"/>
        </w:rPr>
        <w:t>Frequency:</w:t>
      </w:r>
      <w:r w:rsidRPr="00A82E2F">
        <w:rPr>
          <w:color w:val="000000"/>
          <w:sz w:val="22"/>
          <w:szCs w:val="22"/>
        </w:rPr>
        <w:t xml:space="preserve"> </w:t>
      </w:r>
      <w:r w:rsidRPr="00D20187" w:rsidR="006531E4">
        <w:rPr>
          <w:color w:val="000000"/>
          <w:sz w:val="22"/>
          <w:szCs w:val="22"/>
        </w:rPr>
        <w:t>On occasion / as interested.</w:t>
      </w:r>
      <w:r w:rsidRPr="00A82E2F" w:rsidR="002B3A69">
        <w:rPr>
          <w:color w:val="000000"/>
          <w:sz w:val="22"/>
          <w:szCs w:val="22"/>
        </w:rPr>
        <w:t xml:space="preserve"> </w:t>
      </w:r>
    </w:p>
    <w:p w:rsidR="0002219F" w:rsidP="007165CD" w14:paraId="138D6D73" w14:textId="73511069">
      <w:pPr>
        <w:spacing w:line="480" w:lineRule="auto"/>
        <w:rPr>
          <w:color w:val="000000"/>
          <w:sz w:val="22"/>
          <w:szCs w:val="22"/>
        </w:rPr>
      </w:pPr>
      <w:r w:rsidRPr="003D5D7E">
        <w:rPr>
          <w:bCs/>
          <w:i/>
          <w:iCs/>
          <w:color w:val="000000"/>
          <w:sz w:val="22"/>
          <w:szCs w:val="22"/>
        </w:rPr>
        <w:t>E</w:t>
      </w:r>
      <w:r w:rsidRPr="003D5D7E" w:rsidR="001F37FA">
        <w:rPr>
          <w:bCs/>
          <w:i/>
          <w:iCs/>
          <w:color w:val="000000"/>
          <w:sz w:val="22"/>
          <w:szCs w:val="22"/>
        </w:rPr>
        <w:t xml:space="preserve">stimated </w:t>
      </w:r>
      <w:r w:rsidRPr="003D5D7E">
        <w:rPr>
          <w:bCs/>
          <w:i/>
          <w:iCs/>
          <w:color w:val="000000"/>
          <w:sz w:val="22"/>
          <w:szCs w:val="22"/>
        </w:rPr>
        <w:t>Average Burden per R</w:t>
      </w:r>
      <w:r w:rsidRPr="003D5D7E" w:rsidR="001F37FA">
        <w:rPr>
          <w:bCs/>
          <w:i/>
          <w:iCs/>
          <w:color w:val="000000"/>
          <w:sz w:val="22"/>
          <w:szCs w:val="22"/>
        </w:rPr>
        <w:t>esponse:</w:t>
      </w:r>
      <w:r w:rsidRPr="00A82E2F">
        <w:rPr>
          <w:color w:val="000000"/>
          <w:sz w:val="22"/>
          <w:szCs w:val="22"/>
        </w:rPr>
        <w:t xml:space="preserve"> </w:t>
      </w:r>
      <w:r w:rsidRPr="00D20187" w:rsidR="006531E4">
        <w:rPr>
          <w:color w:val="000000"/>
          <w:sz w:val="22"/>
          <w:szCs w:val="22"/>
        </w:rPr>
        <w:t xml:space="preserve">1 </w:t>
      </w:r>
      <w:r w:rsidRPr="00D20187">
        <w:rPr>
          <w:color w:val="000000"/>
          <w:sz w:val="22"/>
          <w:szCs w:val="22"/>
        </w:rPr>
        <w:t>Hour</w:t>
      </w:r>
    </w:p>
    <w:p w:rsidR="000D7B90" w:rsidRPr="00174265" w:rsidP="000D7B90" w14:paraId="5ADE96F7" w14:textId="77777777">
      <w:pPr>
        <w:numPr>
          <w:ilvl w:val="0"/>
          <w:numId w:val="2"/>
        </w:numPr>
        <w:spacing w:line="480" w:lineRule="auto"/>
        <w:rPr>
          <w:color w:val="000000"/>
          <w:sz w:val="22"/>
          <w:szCs w:val="22"/>
        </w:rPr>
      </w:pPr>
      <w:r w:rsidRPr="00174265">
        <w:rPr>
          <w:color w:val="000000"/>
          <w:sz w:val="22"/>
          <w:szCs w:val="22"/>
        </w:rPr>
        <w:t>1 Hour – Average time for an applicant to complete the entire application process.</w:t>
      </w:r>
    </w:p>
    <w:p w:rsidR="000D7B90" w:rsidRPr="00174265" w:rsidP="000D7B90" w14:paraId="28526D41" w14:textId="77777777">
      <w:pPr>
        <w:numPr>
          <w:ilvl w:val="0"/>
          <w:numId w:val="2"/>
        </w:numPr>
        <w:spacing w:line="480" w:lineRule="auto"/>
        <w:rPr>
          <w:color w:val="000000"/>
          <w:sz w:val="22"/>
          <w:szCs w:val="22"/>
        </w:rPr>
      </w:pPr>
      <w:r w:rsidRPr="00174265">
        <w:rPr>
          <w:color w:val="000000"/>
          <w:sz w:val="22"/>
          <w:szCs w:val="22"/>
        </w:rPr>
        <w:t>10 Minutes – Approximate time for an AHR huma resource specialist to review and validate applicant’s application.</w:t>
      </w:r>
    </w:p>
    <w:p w:rsidR="000D7B90" w:rsidRPr="00174265" w:rsidP="000D7B90" w14:paraId="7D362330" w14:textId="77777777">
      <w:pPr>
        <w:numPr>
          <w:ilvl w:val="0"/>
          <w:numId w:val="2"/>
        </w:numPr>
        <w:spacing w:line="480" w:lineRule="auto"/>
        <w:rPr>
          <w:color w:val="000000"/>
          <w:sz w:val="22"/>
          <w:szCs w:val="22"/>
        </w:rPr>
      </w:pPr>
      <w:r w:rsidRPr="00174265">
        <w:rPr>
          <w:color w:val="000000"/>
          <w:sz w:val="22"/>
          <w:szCs w:val="22"/>
        </w:rPr>
        <w:t>40 Minutes – Approximate time for the IT staff to generate ad-hoc data and reports for a vacancy announcement that an applicant has applied to.</w:t>
      </w:r>
    </w:p>
    <w:p w:rsidR="004F3EE9" w:rsidRPr="00A82E2F" w:rsidP="001E08A5" w14:paraId="0281151D" w14:textId="70A11478">
      <w:pPr>
        <w:spacing w:line="480" w:lineRule="auto"/>
        <w:rPr>
          <w:color w:val="000000"/>
          <w:sz w:val="22"/>
          <w:szCs w:val="22"/>
        </w:rPr>
      </w:pPr>
      <w:r w:rsidRPr="003D5D7E">
        <w:rPr>
          <w:bCs/>
          <w:i/>
          <w:iCs/>
          <w:color w:val="000000"/>
          <w:sz w:val="22"/>
          <w:szCs w:val="22"/>
        </w:rPr>
        <w:t xml:space="preserve">Estimated </w:t>
      </w:r>
      <w:r w:rsidRPr="003D5D7E" w:rsidR="001F37FA">
        <w:rPr>
          <w:bCs/>
          <w:i/>
          <w:iCs/>
          <w:color w:val="000000"/>
          <w:sz w:val="22"/>
          <w:szCs w:val="22"/>
        </w:rPr>
        <w:t>Total Annual Burden</w:t>
      </w:r>
      <w:r w:rsidRPr="003D5D7E">
        <w:rPr>
          <w:bCs/>
          <w:i/>
          <w:iCs/>
          <w:color w:val="000000"/>
          <w:sz w:val="22"/>
          <w:szCs w:val="22"/>
        </w:rPr>
        <w:t>:</w:t>
      </w:r>
      <w:r w:rsidRPr="00A82E2F">
        <w:rPr>
          <w:color w:val="000000"/>
          <w:sz w:val="22"/>
          <w:szCs w:val="22"/>
        </w:rPr>
        <w:t xml:space="preserve"> </w:t>
      </w:r>
      <w:r w:rsidRPr="00174265" w:rsidR="00AC6E67">
        <w:rPr>
          <w:color w:val="000000"/>
          <w:sz w:val="22"/>
          <w:szCs w:val="22"/>
        </w:rPr>
        <w:t>78,713 hours (Applicant), 12,594 hours (FAA AHR Staff), and 23,614 hours (FAA IT Staff).</w:t>
      </w:r>
    </w:p>
    <w:p w:rsidR="00B07EF0" w:rsidRPr="00A82E2F" w:rsidP="00B07EF0" w14:paraId="2D13B6AE" w14:textId="56CB7FCF">
      <w:pPr>
        <w:rPr>
          <w:color w:val="000000"/>
          <w:sz w:val="22"/>
          <w:szCs w:val="22"/>
        </w:rPr>
      </w:pPr>
      <w:r w:rsidRPr="00A82E2F">
        <w:rPr>
          <w:color w:val="000000"/>
          <w:sz w:val="22"/>
          <w:szCs w:val="22"/>
        </w:rPr>
        <w:t xml:space="preserve">Issued in </w:t>
      </w:r>
      <w:r w:rsidRPr="00174265" w:rsidR="001E08A5">
        <w:rPr>
          <w:color w:val="000000"/>
          <w:sz w:val="22"/>
          <w:szCs w:val="22"/>
        </w:rPr>
        <w:t>New Cumberland, PA</w:t>
      </w:r>
      <w:r w:rsidRPr="00A82E2F">
        <w:rPr>
          <w:color w:val="000000"/>
          <w:sz w:val="22"/>
          <w:szCs w:val="22"/>
        </w:rPr>
        <w:t xml:space="preserve"> on </w:t>
      </w:r>
      <w:r w:rsidRPr="00174265" w:rsidR="00260DEB">
        <w:rPr>
          <w:color w:val="000000"/>
          <w:sz w:val="22"/>
          <w:szCs w:val="22"/>
        </w:rPr>
        <w:t>May 12</w:t>
      </w:r>
      <w:r w:rsidRPr="00174265" w:rsidR="001E08A5">
        <w:rPr>
          <w:color w:val="000000"/>
          <w:sz w:val="22"/>
          <w:szCs w:val="22"/>
        </w:rPr>
        <w:t>, 2026</w:t>
      </w:r>
      <w:r>
        <w:rPr>
          <w:color w:val="000000"/>
          <w:sz w:val="22"/>
          <w:szCs w:val="22"/>
        </w:rPr>
        <w:t>.</w:t>
      </w:r>
    </w:p>
    <w:p w:rsidR="00B07EF0" w:rsidRPr="00A82E2F" w:rsidP="00B07EF0" w14:paraId="6853F893" w14:textId="77777777">
      <w:pPr>
        <w:rPr>
          <w:color w:val="000000"/>
          <w:sz w:val="22"/>
          <w:szCs w:val="22"/>
        </w:rPr>
      </w:pPr>
    </w:p>
    <w:p w:rsidR="00B07EF0" w:rsidRPr="00A82E2F" w:rsidP="00B07EF0" w14:paraId="78741C44" w14:textId="77777777">
      <w:pPr>
        <w:rPr>
          <w:color w:val="000000"/>
          <w:sz w:val="22"/>
          <w:szCs w:val="22"/>
        </w:rPr>
      </w:pPr>
    </w:p>
    <w:p w:rsidR="00B07EF0" w:rsidRPr="00A82E2F" w:rsidP="00B07EF0" w14:paraId="196D64C7" w14:textId="77777777">
      <w:pPr>
        <w:rPr>
          <w:color w:val="000000"/>
          <w:sz w:val="22"/>
          <w:szCs w:val="22"/>
        </w:rPr>
      </w:pPr>
    </w:p>
    <w:p w:rsidR="00F5655D" w:rsidRPr="00174265" w:rsidP="00F5655D" w14:paraId="78DA841C" w14:textId="77777777">
      <w:pPr>
        <w:autoSpaceDE w:val="0"/>
        <w:autoSpaceDN w:val="0"/>
        <w:adjustRightInd w:val="0"/>
        <w:spacing w:line="480" w:lineRule="auto"/>
        <w:rPr>
          <w:b/>
          <w:bCs/>
          <w:color w:val="000000"/>
          <w:sz w:val="22"/>
          <w:szCs w:val="22"/>
        </w:rPr>
      </w:pPr>
      <w:r w:rsidRPr="00174265">
        <w:rPr>
          <w:b/>
          <w:bCs/>
          <w:color w:val="000000"/>
          <w:sz w:val="22"/>
          <w:szCs w:val="22"/>
        </w:rPr>
        <w:t>Erik L. Chuba, PMP</w:t>
      </w:r>
    </w:p>
    <w:p w:rsidR="00F5655D" w:rsidRPr="00174265" w:rsidP="00F5655D" w14:paraId="720B1477" w14:textId="77777777">
      <w:pPr>
        <w:autoSpaceDE w:val="0"/>
        <w:autoSpaceDN w:val="0"/>
        <w:adjustRightInd w:val="0"/>
        <w:spacing w:line="480" w:lineRule="auto"/>
        <w:rPr>
          <w:color w:val="000000"/>
          <w:sz w:val="22"/>
          <w:szCs w:val="22"/>
        </w:rPr>
      </w:pPr>
      <w:r w:rsidRPr="00174265">
        <w:rPr>
          <w:color w:val="000000"/>
          <w:sz w:val="22"/>
          <w:szCs w:val="22"/>
        </w:rPr>
        <w:t>IT Project Manager / AVIATOR System Owner and PM</w:t>
      </w:r>
    </w:p>
    <w:p w:rsidR="00062211" w:rsidRPr="00174265" w:rsidP="00F5655D" w14:paraId="448C3D2A" w14:textId="77777777">
      <w:pPr>
        <w:autoSpaceDE w:val="0"/>
        <w:autoSpaceDN w:val="0"/>
        <w:adjustRightInd w:val="0"/>
        <w:spacing w:line="480" w:lineRule="auto"/>
        <w:rPr>
          <w:color w:val="000000"/>
          <w:sz w:val="22"/>
          <w:szCs w:val="22"/>
        </w:rPr>
      </w:pPr>
      <w:r w:rsidRPr="00174265">
        <w:rPr>
          <w:color w:val="000000"/>
          <w:sz w:val="22"/>
          <w:szCs w:val="22"/>
        </w:rPr>
        <w:t>Office of Information and Technology (AIT)</w:t>
      </w:r>
      <w:r w:rsidRPr="00174265" w:rsidR="00EF1128">
        <w:rPr>
          <w:color w:val="000000"/>
          <w:sz w:val="22"/>
          <w:szCs w:val="22"/>
        </w:rPr>
        <w:t xml:space="preserve">, </w:t>
      </w:r>
    </w:p>
    <w:p w:rsidR="00134674" w:rsidRPr="00174265" w:rsidP="00F5655D" w14:paraId="136A316D" w14:textId="296B2A8D">
      <w:pPr>
        <w:autoSpaceDE w:val="0"/>
        <w:autoSpaceDN w:val="0"/>
        <w:adjustRightInd w:val="0"/>
        <w:spacing w:line="480" w:lineRule="auto"/>
        <w:rPr>
          <w:color w:val="000000"/>
          <w:sz w:val="22"/>
          <w:szCs w:val="22"/>
        </w:rPr>
      </w:pPr>
      <w:r w:rsidRPr="00174265">
        <w:rPr>
          <w:color w:val="000000"/>
          <w:sz w:val="22"/>
          <w:szCs w:val="22"/>
        </w:rPr>
        <w:t>Mission Partnership Service (APS)</w:t>
      </w:r>
      <w:r w:rsidRPr="00174265" w:rsidR="00062211">
        <w:rPr>
          <w:color w:val="000000"/>
          <w:sz w:val="22"/>
          <w:szCs w:val="22"/>
        </w:rPr>
        <w:t xml:space="preserve"> </w:t>
      </w:r>
      <w:r w:rsidRPr="00174265">
        <w:rPr>
          <w:color w:val="000000"/>
          <w:sz w:val="22"/>
          <w:szCs w:val="22"/>
        </w:rPr>
        <w:t>APS-120, Partnerships and Project Management, Branch B</w:t>
      </w:r>
    </w:p>
    <w:sectPr w:rsidSect="007C1410">
      <w:headerReference w:type="even" r:id="rId11"/>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11F9522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24D1DF1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6DF937E6" w14:textId="7CAC2C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3038">
      <w:rPr>
        <w:rStyle w:val="PageNumber"/>
        <w:noProof/>
      </w:rPr>
      <w:t>2</w:t>
    </w:r>
    <w:r>
      <w:rPr>
        <w:rStyle w:val="PageNumber"/>
      </w:rPr>
      <w:fldChar w:fldCharType="end"/>
    </w:r>
  </w:p>
  <w:p w:rsidR="003F4398" w:rsidP="009A07FA" w14:paraId="0CE263B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0C20E8"/>
    <w:multiLevelType w:val="hybridMultilevel"/>
    <w:tmpl w:val="45F2DA1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58562202">
    <w:abstractNumId w:val="1"/>
  </w:num>
  <w:num w:numId="2" w16cid:durableId="46716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112A8"/>
    <w:rsid w:val="000165A4"/>
    <w:rsid w:val="0002219F"/>
    <w:rsid w:val="00030631"/>
    <w:rsid w:val="00043EFB"/>
    <w:rsid w:val="00062211"/>
    <w:rsid w:val="00064345"/>
    <w:rsid w:val="00080192"/>
    <w:rsid w:val="00081FFD"/>
    <w:rsid w:val="000A1DA0"/>
    <w:rsid w:val="000B0E95"/>
    <w:rsid w:val="000B115D"/>
    <w:rsid w:val="000B27F4"/>
    <w:rsid w:val="000B6E32"/>
    <w:rsid w:val="000B6EAD"/>
    <w:rsid w:val="000C51C9"/>
    <w:rsid w:val="000C7062"/>
    <w:rsid w:val="000C75AF"/>
    <w:rsid w:val="000D07E7"/>
    <w:rsid w:val="000D7823"/>
    <w:rsid w:val="000D7B90"/>
    <w:rsid w:val="000D7BAF"/>
    <w:rsid w:val="000E5810"/>
    <w:rsid w:val="000E6BFF"/>
    <w:rsid w:val="00134674"/>
    <w:rsid w:val="00140572"/>
    <w:rsid w:val="00144088"/>
    <w:rsid w:val="00154050"/>
    <w:rsid w:val="00157027"/>
    <w:rsid w:val="00163C48"/>
    <w:rsid w:val="00170821"/>
    <w:rsid w:val="001724A2"/>
    <w:rsid w:val="00174265"/>
    <w:rsid w:val="0018113E"/>
    <w:rsid w:val="00181E23"/>
    <w:rsid w:val="00194CA9"/>
    <w:rsid w:val="001B79AA"/>
    <w:rsid w:val="001C1750"/>
    <w:rsid w:val="001C3604"/>
    <w:rsid w:val="001C6C7A"/>
    <w:rsid w:val="001C7DC1"/>
    <w:rsid w:val="001D3EF9"/>
    <w:rsid w:val="001E08A5"/>
    <w:rsid w:val="001E4C56"/>
    <w:rsid w:val="001F1D81"/>
    <w:rsid w:val="001F37FA"/>
    <w:rsid w:val="002147EF"/>
    <w:rsid w:val="00224497"/>
    <w:rsid w:val="00234652"/>
    <w:rsid w:val="00260DEB"/>
    <w:rsid w:val="00277F3D"/>
    <w:rsid w:val="00280B71"/>
    <w:rsid w:val="00284782"/>
    <w:rsid w:val="0029064F"/>
    <w:rsid w:val="002B3A69"/>
    <w:rsid w:val="002B58B8"/>
    <w:rsid w:val="002B6CCF"/>
    <w:rsid w:val="002B701F"/>
    <w:rsid w:val="002D2E35"/>
    <w:rsid w:val="002D3FEF"/>
    <w:rsid w:val="002E4633"/>
    <w:rsid w:val="00302CFF"/>
    <w:rsid w:val="0031598A"/>
    <w:rsid w:val="00333BD2"/>
    <w:rsid w:val="003607D4"/>
    <w:rsid w:val="00367C66"/>
    <w:rsid w:val="00390026"/>
    <w:rsid w:val="00390695"/>
    <w:rsid w:val="0039220C"/>
    <w:rsid w:val="00393A48"/>
    <w:rsid w:val="003B5521"/>
    <w:rsid w:val="003D42F3"/>
    <w:rsid w:val="003D5D7E"/>
    <w:rsid w:val="003F09F0"/>
    <w:rsid w:val="003F4398"/>
    <w:rsid w:val="00424298"/>
    <w:rsid w:val="00436819"/>
    <w:rsid w:val="00446A53"/>
    <w:rsid w:val="00456824"/>
    <w:rsid w:val="00456D64"/>
    <w:rsid w:val="00465961"/>
    <w:rsid w:val="00482D00"/>
    <w:rsid w:val="00483105"/>
    <w:rsid w:val="00492524"/>
    <w:rsid w:val="004B1526"/>
    <w:rsid w:val="004F076A"/>
    <w:rsid w:val="004F1B6C"/>
    <w:rsid w:val="004F32F3"/>
    <w:rsid w:val="004F3EE9"/>
    <w:rsid w:val="00511E0C"/>
    <w:rsid w:val="005214B6"/>
    <w:rsid w:val="00523DFD"/>
    <w:rsid w:val="00526E47"/>
    <w:rsid w:val="00533009"/>
    <w:rsid w:val="00546C5B"/>
    <w:rsid w:val="00556711"/>
    <w:rsid w:val="0056290D"/>
    <w:rsid w:val="005A722F"/>
    <w:rsid w:val="005B3120"/>
    <w:rsid w:val="005E7CF2"/>
    <w:rsid w:val="005F24C7"/>
    <w:rsid w:val="006239CC"/>
    <w:rsid w:val="00652587"/>
    <w:rsid w:val="006531E4"/>
    <w:rsid w:val="00654B4B"/>
    <w:rsid w:val="00656BB7"/>
    <w:rsid w:val="00663784"/>
    <w:rsid w:val="00664223"/>
    <w:rsid w:val="00695973"/>
    <w:rsid w:val="006A52EA"/>
    <w:rsid w:val="006B0853"/>
    <w:rsid w:val="006B43B0"/>
    <w:rsid w:val="006B6A8E"/>
    <w:rsid w:val="006C3120"/>
    <w:rsid w:val="006E7B9F"/>
    <w:rsid w:val="006F12CA"/>
    <w:rsid w:val="006F21E4"/>
    <w:rsid w:val="006F3E73"/>
    <w:rsid w:val="007128C5"/>
    <w:rsid w:val="00714E6F"/>
    <w:rsid w:val="007165CD"/>
    <w:rsid w:val="00722B8E"/>
    <w:rsid w:val="007507D6"/>
    <w:rsid w:val="00750B33"/>
    <w:rsid w:val="00750C70"/>
    <w:rsid w:val="00757993"/>
    <w:rsid w:val="00757D7C"/>
    <w:rsid w:val="00761005"/>
    <w:rsid w:val="00774439"/>
    <w:rsid w:val="00775273"/>
    <w:rsid w:val="0079601E"/>
    <w:rsid w:val="007C1410"/>
    <w:rsid w:val="007D10C5"/>
    <w:rsid w:val="008042CD"/>
    <w:rsid w:val="00813FCA"/>
    <w:rsid w:val="00822FF7"/>
    <w:rsid w:val="008402D7"/>
    <w:rsid w:val="008571F4"/>
    <w:rsid w:val="00866584"/>
    <w:rsid w:val="00876462"/>
    <w:rsid w:val="008B7A30"/>
    <w:rsid w:val="008C3975"/>
    <w:rsid w:val="008C48FF"/>
    <w:rsid w:val="008D02A3"/>
    <w:rsid w:val="008D04BA"/>
    <w:rsid w:val="008D3B8A"/>
    <w:rsid w:val="008D7650"/>
    <w:rsid w:val="008E1510"/>
    <w:rsid w:val="008F4CC4"/>
    <w:rsid w:val="0090694A"/>
    <w:rsid w:val="0092333C"/>
    <w:rsid w:val="00950EFD"/>
    <w:rsid w:val="00970B45"/>
    <w:rsid w:val="0097641D"/>
    <w:rsid w:val="00976449"/>
    <w:rsid w:val="00985290"/>
    <w:rsid w:val="00991DA1"/>
    <w:rsid w:val="009962F6"/>
    <w:rsid w:val="00997AD7"/>
    <w:rsid w:val="009A07FA"/>
    <w:rsid w:val="009A0892"/>
    <w:rsid w:val="009A4620"/>
    <w:rsid w:val="009A4DA4"/>
    <w:rsid w:val="009B5B80"/>
    <w:rsid w:val="009D469C"/>
    <w:rsid w:val="009D4B1E"/>
    <w:rsid w:val="009D6BA5"/>
    <w:rsid w:val="009E6BC9"/>
    <w:rsid w:val="00A12882"/>
    <w:rsid w:val="00A22C48"/>
    <w:rsid w:val="00A23F53"/>
    <w:rsid w:val="00A26815"/>
    <w:rsid w:val="00A613F6"/>
    <w:rsid w:val="00A628EB"/>
    <w:rsid w:val="00A744CF"/>
    <w:rsid w:val="00A8023B"/>
    <w:rsid w:val="00A82E2F"/>
    <w:rsid w:val="00A8340F"/>
    <w:rsid w:val="00A83C69"/>
    <w:rsid w:val="00A83DDB"/>
    <w:rsid w:val="00A94083"/>
    <w:rsid w:val="00AA25A3"/>
    <w:rsid w:val="00AA4CE2"/>
    <w:rsid w:val="00AC3F7A"/>
    <w:rsid w:val="00AC4019"/>
    <w:rsid w:val="00AC6E67"/>
    <w:rsid w:val="00AE56DB"/>
    <w:rsid w:val="00AF0C21"/>
    <w:rsid w:val="00AF4A42"/>
    <w:rsid w:val="00AF5E25"/>
    <w:rsid w:val="00AF6D46"/>
    <w:rsid w:val="00B002CF"/>
    <w:rsid w:val="00B05BB4"/>
    <w:rsid w:val="00B07EF0"/>
    <w:rsid w:val="00B17C73"/>
    <w:rsid w:val="00B250E5"/>
    <w:rsid w:val="00B34952"/>
    <w:rsid w:val="00B354EF"/>
    <w:rsid w:val="00B51105"/>
    <w:rsid w:val="00B622ED"/>
    <w:rsid w:val="00B8225A"/>
    <w:rsid w:val="00B83038"/>
    <w:rsid w:val="00B84943"/>
    <w:rsid w:val="00B84BE5"/>
    <w:rsid w:val="00B9370A"/>
    <w:rsid w:val="00B95768"/>
    <w:rsid w:val="00BA2782"/>
    <w:rsid w:val="00BC23A8"/>
    <w:rsid w:val="00BC3B3E"/>
    <w:rsid w:val="00BD7F4F"/>
    <w:rsid w:val="00BF5DE0"/>
    <w:rsid w:val="00C00DA1"/>
    <w:rsid w:val="00C25199"/>
    <w:rsid w:val="00C4592B"/>
    <w:rsid w:val="00C54991"/>
    <w:rsid w:val="00C639A8"/>
    <w:rsid w:val="00C719A1"/>
    <w:rsid w:val="00C84219"/>
    <w:rsid w:val="00C90E07"/>
    <w:rsid w:val="00C97EF6"/>
    <w:rsid w:val="00CD664B"/>
    <w:rsid w:val="00CE4624"/>
    <w:rsid w:val="00CF7127"/>
    <w:rsid w:val="00CF778F"/>
    <w:rsid w:val="00D15DDE"/>
    <w:rsid w:val="00D20187"/>
    <w:rsid w:val="00D42552"/>
    <w:rsid w:val="00D43ABF"/>
    <w:rsid w:val="00D55E16"/>
    <w:rsid w:val="00D570EE"/>
    <w:rsid w:val="00D644FC"/>
    <w:rsid w:val="00D6670B"/>
    <w:rsid w:val="00D67EFA"/>
    <w:rsid w:val="00D81687"/>
    <w:rsid w:val="00D926F9"/>
    <w:rsid w:val="00DA4C4B"/>
    <w:rsid w:val="00DA712C"/>
    <w:rsid w:val="00DC67CB"/>
    <w:rsid w:val="00DF1802"/>
    <w:rsid w:val="00DF3797"/>
    <w:rsid w:val="00E036CD"/>
    <w:rsid w:val="00E205E8"/>
    <w:rsid w:val="00E227AE"/>
    <w:rsid w:val="00E25F73"/>
    <w:rsid w:val="00E30C19"/>
    <w:rsid w:val="00E37148"/>
    <w:rsid w:val="00E41513"/>
    <w:rsid w:val="00E475C0"/>
    <w:rsid w:val="00E47FE2"/>
    <w:rsid w:val="00E56E07"/>
    <w:rsid w:val="00E61FF2"/>
    <w:rsid w:val="00E63624"/>
    <w:rsid w:val="00E6688F"/>
    <w:rsid w:val="00E7309E"/>
    <w:rsid w:val="00E87D42"/>
    <w:rsid w:val="00E939C4"/>
    <w:rsid w:val="00E93B60"/>
    <w:rsid w:val="00E96706"/>
    <w:rsid w:val="00EA42B2"/>
    <w:rsid w:val="00EB09B6"/>
    <w:rsid w:val="00EB1D0B"/>
    <w:rsid w:val="00EC3A09"/>
    <w:rsid w:val="00EC470B"/>
    <w:rsid w:val="00EC4B21"/>
    <w:rsid w:val="00EC4DC4"/>
    <w:rsid w:val="00ED1A13"/>
    <w:rsid w:val="00ED7392"/>
    <w:rsid w:val="00EE5634"/>
    <w:rsid w:val="00EF1128"/>
    <w:rsid w:val="00EF6FD0"/>
    <w:rsid w:val="00F138E0"/>
    <w:rsid w:val="00F159A2"/>
    <w:rsid w:val="00F3213A"/>
    <w:rsid w:val="00F34B83"/>
    <w:rsid w:val="00F5655D"/>
    <w:rsid w:val="00F778E7"/>
    <w:rsid w:val="00F856D0"/>
    <w:rsid w:val="00F8723C"/>
    <w:rsid w:val="00F96339"/>
    <w:rsid w:val="00F96AF5"/>
    <w:rsid w:val="00FA564E"/>
    <w:rsid w:val="00FB1060"/>
    <w:rsid w:val="00FC0F62"/>
    <w:rsid w:val="00FC1CE2"/>
    <w:rsid w:val="00FC54DB"/>
    <w:rsid w:val="00FE4D05"/>
    <w:rsid w:val="00FE67D8"/>
    <w:rsid w:val="00FF1A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BD12B3"/>
  <w15:chartTrackingRefBased/>
  <w15:docId w15:val="{17E0868E-8F3D-42A0-B24A-6C4C5D93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uiPriority w:val="99"/>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 w:type="character" w:styleId="UnresolvedMention">
    <w:name w:val="Unresolved Mention"/>
    <w:basedOn w:val="DefaultParagraphFont"/>
    <w:uiPriority w:val="99"/>
    <w:semiHidden/>
    <w:unhideWhenUsed/>
    <w:rsid w:val="00556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oni.main-valentin@fa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ajobs.gov" TargetMode="External" /><Relationship Id="rId9" Type="http://schemas.openxmlformats.org/officeDocument/2006/relationships/hyperlink" Target="http://www.reginfo.gov/public/do/PRA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7048bbae798d0d2cdae23c203c37f4bb">
  <xsd:schema xmlns:xsd="http://www.w3.org/2001/XMLSchema" xmlns:xs="http://www.w3.org/2001/XMLSchema" xmlns:p="http://schemas.microsoft.com/office/2006/metadata/properties" xmlns:ns2="d4c66cdc-bb58-4182-b657-5606942bf8a8" targetNamespace="http://schemas.microsoft.com/office/2006/metadata/properties" ma:root="true" ma:fieldsID="83f66c3b2e3d2fce7b36ab75fdc082e7"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DK47U3XYXCHK-715759581-32</_dlc_DocId>
    <_dlc_DocIdUrl xmlns="d4c66cdc-bb58-4182-b657-5606942bf8a8">
      <Url>https://ksn2.faa.gov/afn/IT/ASP/100/110/_layouts/15/DocIdRedir.aspx?ID=DK47U3XYXCHK-715759581-32</Url>
      <Description>DK47U3XYXCHK-715759581-32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45B420-DD0B-4811-81AB-0409AB20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A1FD8-B827-4BF3-A01B-40BF46BD6426}">
  <ds:schemaRefs>
    <ds:schemaRef ds:uri="http://schemas.microsoft.com/office/2006/metadata/properties"/>
    <ds:schemaRef ds:uri="http://schemas.microsoft.com/office/infopath/2007/PartnerControls"/>
    <ds:schemaRef ds:uri="d4c66cdc-bb58-4182-b657-5606942bf8a8"/>
  </ds:schemaRefs>
</ds:datastoreItem>
</file>

<file path=customXml/itemProps3.xml><?xml version="1.0" encoding="utf-8"?>
<ds:datastoreItem xmlns:ds="http://schemas.openxmlformats.org/officeDocument/2006/customXml" ds:itemID="{B8668555-4A81-4627-8144-DAC5D55D2DF8}">
  <ds:schemaRefs>
    <ds:schemaRef ds:uri="http://schemas.microsoft.com/sharepoint/v3/contenttype/forms"/>
  </ds:schemaRefs>
</ds:datastoreItem>
</file>

<file path=customXml/itemProps4.xml><?xml version="1.0" encoding="utf-8"?>
<ds:datastoreItem xmlns:ds="http://schemas.openxmlformats.org/officeDocument/2006/customXml" ds:itemID="{214BACB7-A3A8-4915-8FC9-F581CCA7F3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805</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Chuba, Erik L (FAA)</cp:lastModifiedBy>
  <cp:revision>5</cp:revision>
  <cp:lastPrinted>2009-05-15T18:02:00Z</cp:lastPrinted>
  <dcterms:created xsi:type="dcterms:W3CDTF">2026-05-21T20:19:00Z</dcterms:created>
  <dcterms:modified xsi:type="dcterms:W3CDTF">2026-05-21T20:23:00Z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df630223-fc32-42f6-a1f6-d7d74b4219f5</vt:lpwstr>
  </property>
</Properties>
</file>