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61AE5" w:rsidP="00561AE5" w14:paraId="203031A8" w14:textId="77777777">
      <w:pPr>
        <w:widowControl w:val="0"/>
        <w:jc w:val="center"/>
        <w:rPr>
          <w:rFonts w:ascii="Times New Roman" w:hAnsi="Times New Roman"/>
          <w:b/>
          <w:bCs/>
        </w:rPr>
      </w:pPr>
      <w:r>
        <w:rPr>
          <w:rFonts w:ascii="Times New Roman" w:hAnsi="Times New Roman"/>
          <w:b/>
          <w:bCs/>
        </w:rPr>
        <w:t>Corporation for National and Community Service (AmeriCorps)</w:t>
      </w:r>
    </w:p>
    <w:p w:rsidR="00561AE5" w:rsidRPr="00775802" w:rsidP="00561AE5" w14:paraId="73EDB7FE" w14:textId="77777777">
      <w:pPr>
        <w:spacing w:after="0" w:line="240" w:lineRule="auto"/>
        <w:jc w:val="center"/>
        <w:rPr>
          <w:rFonts w:ascii="Times New Roman" w:hAnsi="Times New Roman"/>
          <w:b/>
          <w:sz w:val="24"/>
          <w:szCs w:val="24"/>
        </w:rPr>
      </w:pPr>
      <w:r w:rsidRPr="00775802">
        <w:rPr>
          <w:rFonts w:ascii="Times New Roman" w:hAnsi="Times New Roman"/>
          <w:b/>
          <w:sz w:val="24"/>
          <w:szCs w:val="24"/>
        </w:rPr>
        <w:t xml:space="preserve">Generic Information Collection Submissions for </w:t>
      </w:r>
    </w:p>
    <w:p w:rsidR="00561AE5" w:rsidP="00561AE5" w14:paraId="01B893CC" w14:textId="77777777">
      <w:pPr>
        <w:spacing w:after="0" w:line="240" w:lineRule="auto"/>
        <w:jc w:val="center"/>
        <w:outlineLvl w:val="0"/>
        <w:rPr>
          <w:rFonts w:ascii="Times New Roman" w:hAnsi="Times New Roman"/>
          <w:b/>
          <w:sz w:val="24"/>
          <w:szCs w:val="24"/>
        </w:rPr>
      </w:pPr>
      <w:r w:rsidRPr="00775802">
        <w:rPr>
          <w:rFonts w:ascii="Times New Roman" w:hAnsi="Times New Roman"/>
          <w:b/>
          <w:sz w:val="24"/>
          <w:szCs w:val="24"/>
        </w:rPr>
        <w:t xml:space="preserve">“Generic Clearance for the Collection of Qualitative Feedback on </w:t>
      </w:r>
    </w:p>
    <w:p w:rsidR="00561AE5" w:rsidP="00561AE5" w14:paraId="210AAACA" w14:textId="77777777">
      <w:pPr>
        <w:pStyle w:val="ListParagraph"/>
        <w:spacing w:after="0" w:line="240" w:lineRule="auto"/>
        <w:ind w:left="0"/>
        <w:jc w:val="center"/>
        <w:rPr>
          <w:rFonts w:ascii="Times New Roman" w:hAnsi="Times New Roman"/>
          <w:b/>
          <w:sz w:val="24"/>
          <w:szCs w:val="24"/>
        </w:rPr>
      </w:pPr>
      <w:r w:rsidRPr="00775802">
        <w:rPr>
          <w:rFonts w:ascii="Times New Roman" w:hAnsi="Times New Roman"/>
          <w:b/>
          <w:sz w:val="24"/>
          <w:szCs w:val="24"/>
        </w:rPr>
        <w:t>Agency Service Delivery”</w:t>
      </w:r>
    </w:p>
    <w:p w:rsidR="00561AE5" w:rsidRPr="00DC79B5" w:rsidP="00561AE5" w14:paraId="3146CB45" w14:textId="77777777">
      <w:pPr>
        <w:widowControl w:val="0"/>
        <w:jc w:val="center"/>
        <w:rPr>
          <w:rFonts w:ascii="Times New Roman" w:hAnsi="Times New Roman"/>
        </w:rPr>
      </w:pPr>
      <w:r w:rsidRPr="00DC79B5">
        <w:rPr>
          <w:rFonts w:ascii="Times New Roman" w:hAnsi="Times New Roman"/>
        </w:rPr>
        <w:t>OMB Control Number, 3045-0</w:t>
      </w:r>
      <w:r>
        <w:rPr>
          <w:rFonts w:ascii="Times New Roman" w:hAnsi="Times New Roman"/>
        </w:rPr>
        <w:t>137</w:t>
      </w:r>
    </w:p>
    <w:p w:rsidR="00324BBB" w:rsidRPr="00561AE5" w:rsidP="00561AE5" w14:paraId="7AD1A247" w14:textId="00AF2537">
      <w:pPr>
        <w:widowControl w:val="0"/>
        <w:jc w:val="center"/>
        <w:rPr>
          <w:rFonts w:ascii="Times New Roman" w:hAnsi="Times New Roman"/>
        </w:rPr>
      </w:pPr>
      <w:r w:rsidRPr="00DC79B5">
        <w:rPr>
          <w:rFonts w:ascii="Times New Roman" w:hAnsi="Times New Roman"/>
        </w:rPr>
        <w:t xml:space="preserve">Justification – Part </w:t>
      </w:r>
      <w:r>
        <w:rPr>
          <w:rFonts w:ascii="Times New Roman" w:hAnsi="Times New Roman"/>
        </w:rPr>
        <w:t>B</w:t>
      </w:r>
      <w:r w:rsidRPr="00DC79B5">
        <w:rPr>
          <w:rFonts w:ascii="Times New Roman" w:hAnsi="Times New Roman"/>
        </w:rPr>
        <w:t xml:space="preserve"> Supporting Statement</w:t>
      </w:r>
    </w:p>
    <w:p w:rsidR="00324BBB" w:rsidRPr="00004186" w:rsidP="00324BBB" w14:paraId="574B6B56" w14:textId="77777777">
      <w:pPr>
        <w:pStyle w:val="BodyTextIndent3"/>
        <w:tabs>
          <w:tab w:val="clear" w:pos="360"/>
        </w:tabs>
        <w:ind w:left="0"/>
        <w:rPr>
          <w:rFonts w:ascii="Times New Roman" w:hAnsi="Times New Roman"/>
          <w:b/>
        </w:rPr>
      </w:pPr>
    </w:p>
    <w:p w:rsidR="00324BBB" w:rsidRPr="00004186" w:rsidP="00324BBB" w14:paraId="0361B1AA" w14:textId="77777777">
      <w:pPr>
        <w:pStyle w:val="BodyTextIndent3"/>
        <w:tabs>
          <w:tab w:val="clear" w:pos="360"/>
        </w:tabs>
        <w:ind w:left="0"/>
        <w:rPr>
          <w:rFonts w:ascii="Times New Roman" w:hAnsi="Times New Roman"/>
          <w:b/>
        </w:rPr>
      </w:pPr>
      <w:r w:rsidRPr="00004186">
        <w:rPr>
          <w:rFonts w:ascii="Times New Roman" w:hAnsi="Times New Roman"/>
          <w:b/>
        </w:rPr>
        <w:t>B.</w:t>
      </w:r>
      <w:r w:rsidRPr="00004186">
        <w:rPr>
          <w:rFonts w:ascii="Times New Roman" w:hAnsi="Times New Roman"/>
          <w:b/>
        </w:rPr>
        <w:tab/>
        <w:t>STATISTICAL METHODS</w:t>
      </w:r>
    </w:p>
    <w:p w:rsidR="00324BBB" w:rsidRPr="00004186" w:rsidP="00324BBB" w14:paraId="55E97E0E" w14:textId="77777777">
      <w:pPr>
        <w:pStyle w:val="BodyTextIndent3"/>
        <w:ind w:left="0"/>
        <w:rPr>
          <w:rFonts w:ascii="Times New Roman" w:hAnsi="Times New Roman"/>
          <w:b/>
        </w:rPr>
      </w:pPr>
    </w:p>
    <w:p w:rsidR="00324BBB" w:rsidRPr="00004186" w:rsidP="00324BBB" w14:paraId="7995BADF" w14:textId="77777777">
      <w:pPr>
        <w:spacing w:after="0" w:line="240" w:lineRule="auto"/>
        <w:rPr>
          <w:rFonts w:ascii="Times New Roman" w:hAnsi="Times New Roman"/>
          <w:b/>
        </w:rPr>
      </w:pPr>
      <w:r w:rsidRPr="00004186">
        <w:rPr>
          <w:rFonts w:ascii="Times New Roman" w:hAnsi="Times New Roman"/>
        </w:rPr>
        <w:t xml:space="preserve">Data collection methods and procedures will vary; however, the primary purpose of these collections will be for internal management purposes; there are no plans to publish or otherwise release this information.  </w:t>
      </w:r>
    </w:p>
    <w:p w:rsidR="00324BBB" w:rsidRPr="00004186" w:rsidP="00324BBB" w14:paraId="002EEA69" w14:textId="77777777">
      <w:pPr>
        <w:spacing w:after="0" w:line="240" w:lineRule="auto"/>
        <w:rPr>
          <w:rFonts w:ascii="Times New Roman" w:hAnsi="Times New Roman"/>
          <w:b/>
        </w:rPr>
      </w:pPr>
    </w:p>
    <w:p w:rsidR="00324BBB" w:rsidRPr="00004186" w:rsidP="00324BBB" w14:paraId="22E3791D" w14:textId="77777777">
      <w:pPr>
        <w:pStyle w:val="ListParagraph"/>
        <w:numPr>
          <w:ilvl w:val="0"/>
          <w:numId w:val="1"/>
        </w:numPr>
        <w:spacing w:after="0" w:line="240" w:lineRule="auto"/>
        <w:rPr>
          <w:rFonts w:ascii="Times New Roman" w:hAnsi="Times New Roman"/>
          <w:b/>
        </w:rPr>
      </w:pPr>
      <w:r w:rsidRPr="00004186">
        <w:rPr>
          <w:rFonts w:ascii="Times New Roman" w:hAnsi="Times New Roman"/>
          <w:b/>
        </w:rPr>
        <w:t>Universe and Respondent Selection</w:t>
      </w:r>
    </w:p>
    <w:p w:rsidR="00324BBB" w:rsidRPr="00004186" w:rsidP="00324BBB" w14:paraId="0BAA2582" w14:textId="77777777">
      <w:pPr>
        <w:pStyle w:val="ListParagraph"/>
        <w:spacing w:after="0" w:line="240" w:lineRule="auto"/>
        <w:ind w:left="360"/>
        <w:rPr>
          <w:rFonts w:ascii="Times New Roman" w:hAnsi="Times New Roman"/>
          <w:b/>
        </w:rPr>
      </w:pPr>
    </w:p>
    <w:p w:rsidR="00324BBB" w:rsidRPr="00004186" w:rsidP="00324BBB" w14:paraId="196D912B" w14:textId="77777777">
      <w:pPr>
        <w:pStyle w:val="ListParagraph"/>
        <w:spacing w:after="0" w:line="240" w:lineRule="auto"/>
        <w:ind w:left="360"/>
        <w:rPr>
          <w:rFonts w:ascii="Times New Roman" w:hAnsi="Times New Roman"/>
        </w:rPr>
      </w:pPr>
      <w:r w:rsidRPr="00004186">
        <w:rPr>
          <w:rFonts w:ascii="Times New Roman" w:hAnsi="Times New Roman"/>
        </w:rP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w:t>
      </w:r>
      <w:r w:rsidRPr="00004186">
        <w:rPr>
          <w:rFonts w:ascii="Times New Roman" w:hAnsi="Times New Roman"/>
        </w:rPr>
        <w:t xml:space="preserve">c sample planned for each individual collection and the method for soliciting participation will be described fully in each collection request.  </w:t>
      </w:r>
    </w:p>
    <w:p w:rsidR="00324BBB" w:rsidRPr="00004186" w:rsidP="00324BBB" w14:paraId="1B66E727" w14:textId="77777777">
      <w:pPr>
        <w:pStyle w:val="ListParagraph"/>
        <w:spacing w:after="0" w:line="240" w:lineRule="auto"/>
        <w:ind w:left="360"/>
        <w:rPr>
          <w:rFonts w:ascii="Times New Roman" w:hAnsi="Times New Roman"/>
        </w:rPr>
      </w:pPr>
    </w:p>
    <w:p w:rsidR="00324BBB" w:rsidRPr="00004186" w:rsidP="00324BBB" w14:paraId="55BE966A" w14:textId="77777777">
      <w:pPr>
        <w:pStyle w:val="ListParagraph"/>
        <w:spacing w:after="0" w:line="240" w:lineRule="auto"/>
        <w:ind w:left="360"/>
        <w:rPr>
          <w:rFonts w:ascii="Times New Roman" w:hAnsi="Times New Roman"/>
        </w:rPr>
      </w:pPr>
      <w:r w:rsidRPr="00004186">
        <w:rPr>
          <w:rFonts w:ascii="Times New Roman" w:hAnsi="Times New Roman"/>
        </w:rPr>
        <w:t>Qualitative surveys are tools used by program managers to change or improve programs, products, or services.  The accuracy, reliability, and applicability of the results of these surveys are adequate for their purpose.</w:t>
      </w:r>
    </w:p>
    <w:p w:rsidR="00324BBB" w:rsidRPr="00004186" w:rsidP="00324BBB" w14:paraId="0B9D32C8" w14:textId="77777777">
      <w:pPr>
        <w:pStyle w:val="ListParagraph"/>
        <w:spacing w:after="0" w:line="240" w:lineRule="auto"/>
        <w:ind w:left="360"/>
        <w:rPr>
          <w:rFonts w:ascii="Times New Roman" w:hAnsi="Times New Roman"/>
        </w:rPr>
      </w:pPr>
    </w:p>
    <w:p w:rsidR="00324BBB" w:rsidRPr="00004186" w:rsidP="00324BBB" w14:paraId="28B1E711" w14:textId="77777777">
      <w:pPr>
        <w:pStyle w:val="ListParagraph"/>
        <w:spacing w:after="0" w:line="240" w:lineRule="auto"/>
        <w:ind w:left="360"/>
        <w:rPr>
          <w:rFonts w:ascii="Times New Roman" w:hAnsi="Times New Roman"/>
        </w:rPr>
      </w:pPr>
      <w:r w:rsidRPr="00004186">
        <w:rPr>
          <w:rFonts w:ascii="Times New Roman" w:hAnsi="Times New Roman"/>
        </w:rPr>
        <w:t xml:space="preserve">The samples associated with this collection are not subjected to the same scrutiny as scientifically drawn samples where estimates are published or otherwise released to the public.  </w:t>
      </w:r>
      <w:r w:rsidRPr="00004186">
        <w:rPr>
          <w:rFonts w:ascii="Times New Roman" w:hAnsi="Times New Roman"/>
        </w:rPr>
        <w:tab/>
      </w:r>
    </w:p>
    <w:p w:rsidR="00324BBB" w:rsidRPr="00004186" w:rsidP="00317AB2" w14:paraId="5C1442DC" w14:textId="77777777">
      <w:pPr>
        <w:pStyle w:val="ListParagraph"/>
        <w:spacing w:after="0" w:line="240" w:lineRule="auto"/>
        <w:ind w:left="0"/>
        <w:rPr>
          <w:rFonts w:ascii="Times New Roman" w:hAnsi="Times New Roman"/>
          <w:b/>
        </w:rPr>
      </w:pPr>
    </w:p>
    <w:p w:rsidR="00324BBB" w:rsidRPr="00004186" w:rsidP="00324BBB" w14:paraId="1055C818" w14:textId="77777777">
      <w:pPr>
        <w:pStyle w:val="ListParagraph"/>
        <w:numPr>
          <w:ilvl w:val="0"/>
          <w:numId w:val="1"/>
        </w:numPr>
        <w:spacing w:after="0" w:line="240" w:lineRule="auto"/>
        <w:rPr>
          <w:rFonts w:ascii="Times New Roman" w:hAnsi="Times New Roman"/>
          <w:b/>
        </w:rPr>
      </w:pPr>
      <w:r w:rsidRPr="00004186">
        <w:rPr>
          <w:rFonts w:ascii="Times New Roman" w:hAnsi="Times New Roman"/>
          <w:b/>
        </w:rPr>
        <w:t>Procedures for Collecting Information</w:t>
      </w:r>
    </w:p>
    <w:p w:rsidR="00324BBB" w:rsidRPr="00004186" w:rsidP="00324BBB" w14:paraId="45E9EFD9" w14:textId="77777777">
      <w:pPr>
        <w:pStyle w:val="ListParagraph"/>
        <w:spacing w:after="0" w:line="240" w:lineRule="auto"/>
        <w:ind w:left="360"/>
        <w:rPr>
          <w:rFonts w:ascii="Times New Roman" w:hAnsi="Times New Roman"/>
          <w:b/>
        </w:rPr>
      </w:pPr>
    </w:p>
    <w:p w:rsidR="00324BBB" w:rsidRPr="00004186" w:rsidP="00324BBB" w14:paraId="3AA33B56" w14:textId="77777777">
      <w:pPr>
        <w:pStyle w:val="ListParagraph"/>
        <w:spacing w:after="0" w:line="240" w:lineRule="auto"/>
        <w:ind w:left="360"/>
        <w:rPr>
          <w:rFonts w:ascii="Times New Roman" w:hAnsi="Times New Roman"/>
        </w:rPr>
      </w:pPr>
      <w:r w:rsidRPr="00004186">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w:t>
      </w:r>
      <w:r w:rsidRPr="00004186">
        <w:rPr>
          <w:rFonts w:ascii="Times New Roman" w:hAnsi="Times New Roman"/>
        </w:rPr>
        <w:t>ipts, personal interviews, and focus groups with professional guidance and moderation may also be used.</w:t>
      </w:r>
    </w:p>
    <w:p w:rsidR="00324BBB" w:rsidRPr="00004186" w:rsidP="00317AB2" w14:paraId="5871E4D1" w14:textId="77777777">
      <w:pPr>
        <w:pStyle w:val="ListParagraph"/>
        <w:spacing w:after="0" w:line="240" w:lineRule="auto"/>
        <w:ind w:left="0"/>
        <w:rPr>
          <w:rFonts w:ascii="Times New Roman" w:hAnsi="Times New Roman"/>
          <w:b/>
        </w:rPr>
      </w:pPr>
    </w:p>
    <w:p w:rsidR="00324BBB" w:rsidRPr="00004186" w:rsidP="00324BBB" w14:paraId="2463FE1E" w14:textId="77777777">
      <w:pPr>
        <w:pStyle w:val="ListParagraph"/>
        <w:numPr>
          <w:ilvl w:val="0"/>
          <w:numId w:val="1"/>
        </w:numPr>
        <w:spacing w:after="0" w:line="240" w:lineRule="auto"/>
        <w:rPr>
          <w:rFonts w:ascii="Times New Roman" w:hAnsi="Times New Roman"/>
          <w:b/>
        </w:rPr>
      </w:pPr>
      <w:r w:rsidRPr="00004186">
        <w:rPr>
          <w:rFonts w:ascii="Times New Roman" w:hAnsi="Times New Roman"/>
          <w:b/>
        </w:rPr>
        <w:t>Methods to Maximize Response</w:t>
      </w:r>
    </w:p>
    <w:p w:rsidR="00324BBB" w:rsidRPr="00004186" w:rsidP="00324BBB" w14:paraId="2B1896B9" w14:textId="77777777">
      <w:pPr>
        <w:pStyle w:val="ListParagraph"/>
        <w:spacing w:after="0" w:line="240" w:lineRule="auto"/>
        <w:ind w:left="360"/>
        <w:rPr>
          <w:rFonts w:ascii="Times New Roman" w:hAnsi="Times New Roman"/>
        </w:rPr>
      </w:pPr>
    </w:p>
    <w:p w:rsidR="00324BBB" w:rsidRPr="00004186" w:rsidP="00324BBB" w14:paraId="695AF82B" w14:textId="77777777">
      <w:pPr>
        <w:pStyle w:val="ListParagraph"/>
        <w:spacing w:after="0" w:line="240" w:lineRule="auto"/>
        <w:ind w:left="360"/>
        <w:rPr>
          <w:rFonts w:ascii="Times New Roman" w:hAnsi="Times New Roman"/>
          <w:b/>
        </w:rPr>
      </w:pPr>
      <w:r w:rsidRPr="00004186">
        <w:rPr>
          <w:rFonts w:ascii="Times New Roman" w:hAnsi="Times New Roman"/>
        </w:rPr>
        <w:t xml:space="preserve">Information collected under this generic clearance will not yield generalizable quantitative findings; it can provide useful customer input, but it does not yield data about customer opinions that can be generalized.  </w:t>
      </w:r>
    </w:p>
    <w:p w:rsidR="00324BBB" w:rsidRPr="00004186" w:rsidP="00324BBB" w14:paraId="61EF75F7" w14:textId="77777777">
      <w:pPr>
        <w:pStyle w:val="ListParagraph"/>
        <w:spacing w:after="0" w:line="240" w:lineRule="auto"/>
        <w:ind w:left="360"/>
        <w:rPr>
          <w:rFonts w:ascii="Times New Roman" w:hAnsi="Times New Roman"/>
          <w:b/>
        </w:rPr>
      </w:pPr>
    </w:p>
    <w:p w:rsidR="00324BBB" w:rsidRPr="00004186" w:rsidP="00324BBB" w14:paraId="3A8D7799" w14:textId="77777777">
      <w:pPr>
        <w:pStyle w:val="ListParagraph"/>
        <w:numPr>
          <w:ilvl w:val="0"/>
          <w:numId w:val="1"/>
        </w:numPr>
        <w:spacing w:after="0" w:line="240" w:lineRule="auto"/>
        <w:rPr>
          <w:rFonts w:ascii="Times New Roman" w:hAnsi="Times New Roman"/>
          <w:b/>
        </w:rPr>
      </w:pPr>
      <w:r w:rsidRPr="00004186">
        <w:rPr>
          <w:rFonts w:ascii="Times New Roman" w:hAnsi="Times New Roman"/>
          <w:b/>
        </w:rPr>
        <w:t>Testing of Procedures</w:t>
      </w:r>
    </w:p>
    <w:p w:rsidR="00317AB2" w:rsidP="00324BBB" w14:paraId="5FEB5C9F" w14:textId="634D2E81">
      <w:pPr>
        <w:pStyle w:val="ListParagraph"/>
        <w:spacing w:after="0" w:line="240" w:lineRule="auto"/>
        <w:ind w:left="360"/>
        <w:rPr>
          <w:rFonts w:ascii="Times New Roman" w:hAnsi="Times New Roman"/>
          <w:b/>
        </w:rPr>
      </w:pPr>
    </w:p>
    <w:p w:rsidR="00324BBB" w:rsidRPr="00004186" w:rsidP="00324BBB" w14:paraId="7671BEFC" w14:textId="1532FB9C">
      <w:pPr>
        <w:pStyle w:val="ListParagraph"/>
        <w:spacing w:after="0" w:line="240" w:lineRule="auto"/>
        <w:ind w:left="360"/>
        <w:rPr>
          <w:rFonts w:ascii="Times New Roman" w:hAnsi="Times New Roman"/>
          <w:b/>
        </w:rPr>
      </w:pPr>
      <w:r w:rsidRPr="00004186">
        <w:rPr>
          <w:rFonts w:ascii="Times New Roman" w:hAnsi="Times New Roman"/>
        </w:rPr>
        <w:t xml:space="preserve">Pretesting may be done with internal staff, a limited number of external colleagues, and/or customers who are familiar with the programs and products.  If the number of pretest respondents exceeds nine </w:t>
      </w:r>
      <w:r w:rsidRPr="00004186">
        <w:rPr>
          <w:rFonts w:ascii="Times New Roman" w:hAnsi="Times New Roman"/>
        </w:rPr>
        <w:t>members of the public, the Agency will submit the pretest instruments for review under this generic clearance.</w:t>
      </w:r>
    </w:p>
    <w:p w:rsidR="00324BBB" w:rsidRPr="00004186" w:rsidP="00317AB2" w14:paraId="3FE43F4A" w14:textId="77777777">
      <w:pPr>
        <w:pStyle w:val="ListParagraph"/>
        <w:spacing w:after="0" w:line="240" w:lineRule="auto"/>
        <w:ind w:left="0"/>
        <w:rPr>
          <w:rFonts w:ascii="Times New Roman" w:hAnsi="Times New Roman"/>
          <w:b/>
        </w:rPr>
      </w:pPr>
    </w:p>
    <w:p w:rsidR="00324BBB" w:rsidRPr="00004186" w:rsidP="00324BBB" w14:paraId="325CC4AA" w14:textId="77777777">
      <w:pPr>
        <w:pStyle w:val="ListParagraph"/>
        <w:numPr>
          <w:ilvl w:val="0"/>
          <w:numId w:val="1"/>
        </w:numPr>
        <w:spacing w:after="0" w:line="240" w:lineRule="auto"/>
        <w:rPr>
          <w:rFonts w:ascii="Times New Roman" w:hAnsi="Times New Roman"/>
          <w:b/>
        </w:rPr>
      </w:pPr>
      <w:r w:rsidRPr="00004186">
        <w:rPr>
          <w:rFonts w:ascii="Times New Roman" w:hAnsi="Times New Roman"/>
          <w:b/>
        </w:rPr>
        <w:t>Contacts for Statistical Aspects and Data Collection</w:t>
      </w:r>
    </w:p>
    <w:p w:rsidR="00324BBB" w:rsidRPr="00004186" w:rsidP="00324BBB" w14:paraId="2BF16BE0" w14:textId="77777777">
      <w:pPr>
        <w:pStyle w:val="ListParagraph"/>
        <w:spacing w:after="0" w:line="240" w:lineRule="auto"/>
        <w:ind w:left="360"/>
        <w:rPr>
          <w:rFonts w:ascii="Times New Roman" w:hAnsi="Times New Roman"/>
          <w:b/>
        </w:rPr>
      </w:pPr>
    </w:p>
    <w:p w:rsidR="00324BBB" w:rsidRPr="00004186" w:rsidP="00324BBB" w14:paraId="67C43A1A" w14:textId="77777777">
      <w:pPr>
        <w:pStyle w:val="ListParagraph"/>
        <w:spacing w:after="0" w:line="240" w:lineRule="auto"/>
        <w:ind w:left="360"/>
        <w:rPr>
          <w:rFonts w:ascii="Times New Roman" w:hAnsi="Times New Roman"/>
        </w:rPr>
      </w:pPr>
      <w:r w:rsidRPr="00004186">
        <w:rPr>
          <w:rFonts w:ascii="Times New Roman" w:hAnsi="Times New Roman"/>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4278" w:rsidRPr="00004186" w14:paraId="6DF5ED74" w14:textId="77777777">
      <w:pPr>
        <w:rPr>
          <w:rFonts w:ascii="Times New Roman" w:hAnsi="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2636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324BBB"/>
    <w:rsid w:val="00004186"/>
    <w:rsid w:val="000C4EB2"/>
    <w:rsid w:val="001567FA"/>
    <w:rsid w:val="001A0620"/>
    <w:rsid w:val="00317AB2"/>
    <w:rsid w:val="00324BBB"/>
    <w:rsid w:val="00561AE5"/>
    <w:rsid w:val="005E7812"/>
    <w:rsid w:val="00604129"/>
    <w:rsid w:val="006076A1"/>
    <w:rsid w:val="006429AF"/>
    <w:rsid w:val="00684278"/>
    <w:rsid w:val="00775802"/>
    <w:rsid w:val="00DC79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3B4B3B"/>
  <w15:chartTrackingRefBased/>
  <w15:docId w15:val="{6BA444F1-87E4-49AF-B826-447943C9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SharedWithUsers xmlns="b79ba95e-3014-4428-8fb1-593c923a9ee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d969a355e4fb3c79cfe99c1eb4a42899">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8e9e0744673e12804cf93d37936cc3f6"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EFB07F6-ACEB-426F-A405-9439B8AE7823}">
  <ds:schemaRefs>
    <ds:schemaRef ds:uri="http://schemas.microsoft.com/sharepoint/v3/contenttype/forms"/>
  </ds:schemaRefs>
</ds:datastoreItem>
</file>

<file path=customXml/itemProps2.xml><?xml version="1.0" encoding="utf-8"?>
<ds:datastoreItem xmlns:ds="http://schemas.openxmlformats.org/officeDocument/2006/customXml" ds:itemID="{1488309C-41BF-4206-9C07-DC1940B22F0E}">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customXml/itemProps3.xml><?xml version="1.0" encoding="utf-8"?>
<ds:datastoreItem xmlns:ds="http://schemas.openxmlformats.org/officeDocument/2006/customXml" ds:itemID="{5C691026-ED5D-4872-9577-534F50E1E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85C38-5711-4533-B92E-345C7D5C93C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2861</Characters>
  <Application>Microsoft Office Word</Application>
  <DocSecurity>0</DocSecurity>
  <Lines>63</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OMB</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malanoski</dc:creator>
  <cp:keywords>OMB</cp:keywords>
  <cp:lastModifiedBy>Appel, Elizabeth</cp:lastModifiedBy>
  <cp:revision>4</cp:revision>
  <dcterms:created xsi:type="dcterms:W3CDTF">2023-03-21T19:21:00Z</dcterms:created>
  <dcterms:modified xsi:type="dcterms:W3CDTF">2026-05-14T19:46:00Z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
    <vt:lpwstr>Document</vt:lpwstr>
  </property>
  <property fmtid="{D5CDD505-2E9C-101B-9397-08002B2CF9AE}" pid="4" name="ContentTypeId">
    <vt:lpwstr>0x0101003263C97756FA2D47B45612684054DAE2</vt:lpwstr>
  </property>
  <property fmtid="{D5CDD505-2E9C-101B-9397-08002B2CF9AE}" pid="5" name="COVID-19Message">
    <vt:lpwstr>0</vt:lpwstr>
  </property>
  <property fmtid="{D5CDD505-2E9C-101B-9397-08002B2CF9AE}" pid="6" name="DateSent">
    <vt:lpwstr/>
  </property>
  <property fmtid="{D5CDD505-2E9C-101B-9397-08002B2CF9AE}" pid="7" name="display_urn:schemas-microsoft-com:office:office#Author">
    <vt:lpwstr>Borgstrom, Amy</vt:lpwstr>
  </property>
  <property fmtid="{D5CDD505-2E9C-101B-9397-08002B2CF9AE}" pid="8" name="display_urn:schemas-microsoft-com:office:office#Editor">
    <vt:lpwstr>Borgstrom, Amy</vt:lpwstr>
  </property>
  <property fmtid="{D5CDD505-2E9C-101B-9397-08002B2CF9AE}" pid="9" name="FileLeafRef">
    <vt:lpwstr>Generic Clearance Template Part B 4.21.2011.DOC</vt:lpwstr>
  </property>
  <property fmtid="{D5CDD505-2E9C-101B-9397-08002B2CF9AE}" pid="10" name="Function">
    <vt:lpwstr/>
  </property>
  <property fmtid="{D5CDD505-2E9C-101B-9397-08002B2CF9AE}" pid="11" name="IconOverlay">
    <vt:lpwstr/>
  </property>
  <property fmtid="{D5CDD505-2E9C-101B-9397-08002B2CF9AE}" pid="12" name="MediaServiceImageTags">
    <vt:lpwstr/>
  </property>
  <property fmtid="{D5CDD505-2E9C-101B-9397-08002B2CF9AE}" pid="13" name="SharedWithUsers">
    <vt:lpwstr/>
  </property>
  <property fmtid="{D5CDD505-2E9C-101B-9397-08002B2CF9AE}" pid="14" name="TaxCatchAll">
    <vt:lpwstr>25;#OMB</vt:lpwstr>
  </property>
  <property fmtid="{D5CDD505-2E9C-101B-9397-08002B2CF9AE}" pid="15" name="TaxKeyword">
    <vt:lpwstr>25;#OMB|04ce8ce4-fc8e-4995-9967-59c5db76beaf</vt:lpwstr>
  </property>
  <property fmtid="{D5CDD505-2E9C-101B-9397-08002B2CF9AE}" pid="16" name="TaxKeywordTaxHTField">
    <vt:lpwstr>OMB|04ce8ce4-fc8e-4995-9967-59c5db76beaf</vt:lpwstr>
  </property>
  <property fmtid="{D5CDD505-2E9C-101B-9397-08002B2CF9AE}" pid="17" name="TemplateUrl">
    <vt:lpwstr/>
  </property>
  <property fmtid="{D5CDD505-2E9C-101B-9397-08002B2CF9AE}" pid="18" name="xd_ProgID">
    <vt:lpwstr/>
  </property>
  <property fmtid="{D5CDD505-2E9C-101B-9397-08002B2CF9AE}" pid="19" name="xd_Signature">
    <vt:lpwstr/>
  </property>
  <property fmtid="{D5CDD505-2E9C-101B-9397-08002B2CF9AE}" pid="20" name="year">
    <vt:lpwstr>2022</vt:lpwstr>
  </property>
  <property fmtid="{D5CDD505-2E9C-101B-9397-08002B2CF9AE}" pid="21" name="_AdHocReviewCycleID">
    <vt:i4>1708068550</vt:i4>
  </property>
  <property fmtid="{D5CDD505-2E9C-101B-9397-08002B2CF9AE}" pid="22" name="_AuthorEmail">
    <vt:lpwstr>Sharon_Mar@omb.eop.gov</vt:lpwstr>
  </property>
  <property fmtid="{D5CDD505-2E9C-101B-9397-08002B2CF9AE}" pid="23" name="_AuthorEmailDisplayName">
    <vt:lpwstr>Mar, Sharon</vt:lpwstr>
  </property>
  <property fmtid="{D5CDD505-2E9C-101B-9397-08002B2CF9AE}" pid="24" name="_dlc_DocId">
    <vt:lpwstr>VWMP5RR7HZ5Z-257178891-32925</vt:lpwstr>
  </property>
  <property fmtid="{D5CDD505-2E9C-101B-9397-08002B2CF9AE}" pid="25" name="_dlc_DocIdItemGuid">
    <vt:lpwstr>85dd610f-b0b0-4351-9049-38e4f425092f</vt:lpwstr>
  </property>
  <property fmtid="{D5CDD505-2E9C-101B-9397-08002B2CF9AE}" pid="26" name="_dlc_DocIdPersistId">
    <vt:lpwstr/>
  </property>
  <property fmtid="{D5CDD505-2E9C-101B-9397-08002B2CF9AE}" pid="27" name="_dlc_DocIdUrl">
    <vt:lpwstr>https://cnsgov.sharepoint.com/sites/COO/Internal%20Site/_layouts/15/DocIdRedir.aspx?ID=VWMP5RR7HZ5Z-257178891-32925, VWMP5RR7HZ5Z-257178891-32925</vt:lpwstr>
  </property>
  <property fmtid="{D5CDD505-2E9C-101B-9397-08002B2CF9AE}" pid="28" name="_EmailSubject">
    <vt:lpwstr>CNCS Submission for Generic Clearance for the Collection of Qualitative Feedback on Agency Service Delivery</vt:lpwstr>
  </property>
  <property fmtid="{D5CDD505-2E9C-101B-9397-08002B2CF9AE}" pid="29" name="_ip_UnifiedCompliancePolicyProperties">
    <vt:lpwstr/>
  </property>
  <property fmtid="{D5CDD505-2E9C-101B-9397-08002B2CF9AE}" pid="30" name="_ip_UnifiedCompliancePolicyUIAction">
    <vt:lpwstr/>
  </property>
  <property fmtid="{D5CDD505-2E9C-101B-9397-08002B2CF9AE}" pid="31" name="_NewReviewCycle">
    <vt:lpwstr/>
  </property>
  <property fmtid="{D5CDD505-2E9C-101B-9397-08002B2CF9AE}" pid="32" name="_PreviousAdHocReviewCycleID">
    <vt:i4>1104183642</vt:i4>
  </property>
  <property fmtid="{D5CDD505-2E9C-101B-9397-08002B2CF9AE}" pid="33" name="_ReviewingToolsShownOnce">
    <vt:lpwstr/>
  </property>
</Properties>
</file>