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447C1E" w:rsidRPr="00BD1DD0" w:rsidP="00447C1E" w14:paraId="6907570A" w14:textId="77777777">
      <w:pPr>
        <w:tabs>
          <w:tab w:val="center" w:pos="4680"/>
        </w:tabs>
        <w:suppressAutoHyphens/>
        <w:spacing w:line="480" w:lineRule="auto"/>
        <w:jc w:val="center"/>
        <w:rPr>
          <w:rFonts w:ascii="Times New Roman" w:hAnsi="Times New Roman"/>
          <w:b/>
          <w:szCs w:val="24"/>
        </w:rPr>
      </w:pPr>
      <w:r w:rsidRPr="00BD1DD0">
        <w:rPr>
          <w:rFonts w:ascii="Times New Roman" w:hAnsi="Times New Roman"/>
          <w:b/>
          <w:szCs w:val="24"/>
        </w:rPr>
        <w:t>SUPPORTING STATEMENT</w:t>
      </w:r>
      <w:r w:rsidRPr="00BD1DD0" w:rsidR="0062567E">
        <w:rPr>
          <w:rFonts w:ascii="Times New Roman" w:hAnsi="Times New Roman"/>
          <w:b/>
          <w:szCs w:val="24"/>
        </w:rPr>
        <w:t xml:space="preserve"> </w:t>
      </w:r>
      <w:r w:rsidR="00204E6E">
        <w:rPr>
          <w:rFonts w:ascii="Times New Roman" w:hAnsi="Times New Roman"/>
          <w:b/>
          <w:szCs w:val="24"/>
        </w:rPr>
        <w:t xml:space="preserve">- PART A </w:t>
      </w:r>
      <w:r w:rsidRPr="00BD1DD0" w:rsidR="0062567E">
        <w:rPr>
          <w:rFonts w:ascii="Times New Roman" w:hAnsi="Times New Roman"/>
          <w:b/>
          <w:szCs w:val="24"/>
        </w:rPr>
        <w:t>for</w:t>
      </w:r>
    </w:p>
    <w:p w:rsidR="00BD1DD0" w:rsidP="00447C1E" w14:paraId="6907570B" w14:textId="755F0327">
      <w:pPr>
        <w:tabs>
          <w:tab w:val="right" w:pos="9360"/>
        </w:tabs>
        <w:spacing w:line="480" w:lineRule="auto"/>
        <w:jc w:val="center"/>
        <w:rPr>
          <w:rFonts w:ascii="Times New Roman" w:hAnsi="Times New Roman"/>
          <w:b/>
          <w:szCs w:val="24"/>
          <w:lang w:val=""/>
        </w:rPr>
      </w:pPr>
      <w:r w:rsidRPr="00BD1DD0">
        <w:rPr>
          <w:rFonts w:ascii="Times New Roman" w:hAnsi="Times New Roman"/>
          <w:b/>
          <w:szCs w:val="24"/>
          <w:lang w:val=""/>
        </w:rPr>
        <w:t xml:space="preserve">OMB </w:t>
      </w:r>
      <w:r w:rsidRPr="00BD1DD0" w:rsidR="009F7E1A">
        <w:rPr>
          <w:rFonts w:ascii="Times New Roman" w:hAnsi="Times New Roman"/>
          <w:b/>
          <w:szCs w:val="24"/>
          <w:lang w:val=""/>
        </w:rPr>
        <w:t xml:space="preserve">Control </w:t>
      </w:r>
      <w:r w:rsidRPr="00BD1DD0" w:rsidR="009F7E1A">
        <w:rPr>
          <w:rFonts w:ascii="Times New Roman" w:hAnsi="Times New Roman"/>
          <w:b/>
          <w:szCs w:val="24"/>
        </w:rPr>
        <w:t>Number</w:t>
      </w:r>
      <w:r w:rsidRPr="00BD1DD0">
        <w:rPr>
          <w:rFonts w:ascii="Times New Roman" w:hAnsi="Times New Roman"/>
          <w:b/>
          <w:szCs w:val="24"/>
          <w:lang w:val=""/>
        </w:rPr>
        <w:t xml:space="preserve"> 0</w:t>
      </w:r>
      <w:r w:rsidR="009F334C">
        <w:rPr>
          <w:rFonts w:ascii="Times New Roman" w:hAnsi="Times New Roman"/>
          <w:b/>
          <w:szCs w:val="24"/>
          <w:lang w:val=""/>
        </w:rPr>
        <w:t>518</w:t>
      </w:r>
      <w:r w:rsidRPr="00BD1DD0">
        <w:rPr>
          <w:rFonts w:ascii="Times New Roman" w:hAnsi="Times New Roman"/>
          <w:b/>
          <w:szCs w:val="24"/>
          <w:lang w:val=""/>
        </w:rPr>
        <w:t>-</w:t>
      </w:r>
      <w:r w:rsidR="009F334C">
        <w:rPr>
          <w:rFonts w:ascii="Times New Roman" w:hAnsi="Times New Roman"/>
          <w:b/>
          <w:szCs w:val="24"/>
          <w:lang w:val=""/>
        </w:rPr>
        <w:t>0028</w:t>
      </w:r>
      <w:r w:rsidRPr="00BD1DD0" w:rsidR="00B335C9">
        <w:rPr>
          <w:rFonts w:ascii="Times New Roman" w:hAnsi="Times New Roman"/>
          <w:b/>
          <w:szCs w:val="24"/>
          <w:lang w:val=""/>
        </w:rPr>
        <w:t xml:space="preserve">:  </w:t>
      </w:r>
    </w:p>
    <w:p w:rsidR="00B335C9" w:rsidRPr="002568E6" w:rsidP="00447C1E" w14:paraId="6907570D" w14:textId="62F6951B">
      <w:pPr>
        <w:tabs>
          <w:tab w:val="right" w:pos="9360"/>
        </w:tabs>
        <w:spacing w:line="480" w:lineRule="auto"/>
        <w:jc w:val="center"/>
        <w:rPr>
          <w:rFonts w:ascii="Times New Roman" w:hAnsi="Times New Roman"/>
          <w:szCs w:val="24"/>
          <w:lang w:val=""/>
        </w:rPr>
      </w:pPr>
      <w:r w:rsidRPr="009F334C">
        <w:rPr>
          <w:rFonts w:ascii="Times New Roman" w:hAnsi="Times New Roman"/>
          <w:b/>
          <w:szCs w:val="24"/>
        </w:rPr>
        <w:t>Peer Review-Related Forms for the Office of Scientific Quality Review</w:t>
      </w:r>
    </w:p>
    <w:p w:rsidR="009F7E1A" w:rsidRPr="002568E6" w:rsidP="00B335C9" w14:paraId="6907570E" w14:textId="6D67C332">
      <w:pPr>
        <w:tabs>
          <w:tab w:val="center" w:pos="4680"/>
        </w:tabs>
        <w:suppressAutoHyphens/>
        <w:spacing w:line="480" w:lineRule="auto"/>
        <w:jc w:val="center"/>
        <w:rPr>
          <w:rFonts w:ascii="Times New Roman" w:hAnsi="Times New Roman"/>
          <w:szCs w:val="24"/>
        </w:rPr>
      </w:pPr>
    </w:p>
    <w:p w:rsidR="00B335C9" w:rsidRPr="002568E6" w:rsidP="00447C1E" w14:paraId="69075710" w14:textId="77777777">
      <w:pPr>
        <w:tabs>
          <w:tab w:val="right" w:pos="9360"/>
        </w:tabs>
        <w:spacing w:line="480" w:lineRule="auto"/>
        <w:jc w:val="center"/>
        <w:rPr>
          <w:rFonts w:ascii="Times New Roman" w:hAnsi="Times New Roman"/>
          <w:szCs w:val="24"/>
          <w:lang w:val=""/>
        </w:rPr>
      </w:pPr>
    </w:p>
    <w:p w:rsidR="00447C1E" w:rsidRPr="002568E6" w:rsidP="00447C1E" w14:paraId="69075711" w14:textId="1E3633A6">
      <w:pPr>
        <w:spacing w:line="480" w:lineRule="auto"/>
        <w:jc w:val="center"/>
        <w:rPr>
          <w:rFonts w:ascii="Times New Roman" w:hAnsi="Times New Roman"/>
          <w:szCs w:val="24"/>
          <w:lang w:val=""/>
        </w:rPr>
      </w:pPr>
      <w:r>
        <w:rPr>
          <w:rFonts w:ascii="Times New Roman" w:hAnsi="Times New Roman"/>
          <w:szCs w:val="24"/>
          <w:lang w:val=""/>
        </w:rPr>
        <w:t>Kent Amott</w:t>
      </w:r>
    </w:p>
    <w:p w:rsidR="00447C1E" w:rsidRPr="002568E6" w:rsidP="00447C1E" w14:paraId="69075712" w14:textId="4C6FAB09">
      <w:pPr>
        <w:spacing w:line="480" w:lineRule="auto"/>
        <w:jc w:val="center"/>
        <w:rPr>
          <w:rFonts w:ascii="Times New Roman" w:hAnsi="Times New Roman"/>
          <w:szCs w:val="24"/>
        </w:rPr>
      </w:pPr>
      <w:r>
        <w:rPr>
          <w:rFonts w:ascii="Times New Roman" w:hAnsi="Times New Roman"/>
          <w:szCs w:val="24"/>
        </w:rPr>
        <w:t xml:space="preserve">Director (acting) </w:t>
      </w:r>
    </w:p>
    <w:p w:rsidR="00447C1E" w:rsidRPr="002568E6" w:rsidP="00447C1E" w14:paraId="69075713" w14:textId="3FAA3876">
      <w:pPr>
        <w:tabs>
          <w:tab w:val="left" w:pos="-720"/>
        </w:tabs>
        <w:suppressAutoHyphens/>
        <w:spacing w:line="480" w:lineRule="auto"/>
        <w:jc w:val="center"/>
        <w:rPr>
          <w:rFonts w:ascii="Times New Roman" w:hAnsi="Times New Roman"/>
          <w:szCs w:val="24"/>
        </w:rPr>
      </w:pPr>
      <w:r>
        <w:rPr>
          <w:rFonts w:ascii="Times New Roman" w:hAnsi="Times New Roman"/>
          <w:szCs w:val="24"/>
        </w:rPr>
        <w:t>Office of Scientific Quality Review</w:t>
      </w:r>
    </w:p>
    <w:p w:rsidR="00447C1E" w:rsidRPr="002568E6" w:rsidP="00447C1E" w14:paraId="69075715" w14:textId="4A4CC202">
      <w:pPr>
        <w:spacing w:line="480" w:lineRule="auto"/>
        <w:jc w:val="center"/>
        <w:rPr>
          <w:rFonts w:ascii="Times New Roman" w:hAnsi="Times New Roman"/>
          <w:szCs w:val="24"/>
        </w:rPr>
      </w:pPr>
      <w:r w:rsidRPr="002568E6">
        <w:rPr>
          <w:rFonts w:ascii="Times New Roman" w:hAnsi="Times New Roman"/>
          <w:szCs w:val="24"/>
        </w:rPr>
        <w:t xml:space="preserve">USDA, </w:t>
      </w:r>
      <w:r w:rsidR="009F334C">
        <w:rPr>
          <w:rFonts w:ascii="Times New Roman" w:hAnsi="Times New Roman"/>
          <w:szCs w:val="24"/>
        </w:rPr>
        <w:t>ARS</w:t>
      </w:r>
    </w:p>
    <w:p w:rsidR="00447C1E" w:rsidRPr="002568E6" w:rsidP="00447C1E" w14:paraId="69075716" w14:textId="2BB00C5C">
      <w:pPr>
        <w:spacing w:line="480" w:lineRule="auto"/>
        <w:jc w:val="center"/>
        <w:rPr>
          <w:rFonts w:ascii="Times New Roman" w:hAnsi="Times New Roman"/>
          <w:szCs w:val="24"/>
        </w:rPr>
      </w:pPr>
      <w:r>
        <w:rPr>
          <w:rFonts w:ascii="Times New Roman" w:hAnsi="Times New Roman"/>
          <w:szCs w:val="24"/>
        </w:rPr>
        <w:t>5601 Sunnyside Ave</w:t>
      </w:r>
    </w:p>
    <w:p w:rsidR="00447C1E" w:rsidRPr="002568E6" w:rsidP="00447C1E" w14:paraId="69075717" w14:textId="6F0F361A">
      <w:pPr>
        <w:spacing w:line="480" w:lineRule="auto"/>
        <w:jc w:val="center"/>
        <w:rPr>
          <w:rFonts w:ascii="Times New Roman" w:hAnsi="Times New Roman"/>
          <w:szCs w:val="24"/>
        </w:rPr>
      </w:pPr>
      <w:r>
        <w:rPr>
          <w:rFonts w:ascii="Times New Roman" w:hAnsi="Times New Roman"/>
          <w:szCs w:val="24"/>
        </w:rPr>
        <w:t>Beltsville, MD 20705</w:t>
      </w:r>
    </w:p>
    <w:p w:rsidR="00447C1E" w:rsidRPr="002568E6" w:rsidP="00447C1E" w14:paraId="69075718" w14:textId="77777777">
      <w:pPr>
        <w:spacing w:line="480" w:lineRule="auto"/>
        <w:jc w:val="center"/>
        <w:rPr>
          <w:rFonts w:ascii="Times New Roman" w:hAnsi="Times New Roman"/>
          <w:szCs w:val="24"/>
        </w:rPr>
      </w:pPr>
    </w:p>
    <w:p w:rsidR="00905A5F" w14:paraId="69075719" w14:textId="77777777">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905A5F" w:rsidP="009F7E1A" w14:paraId="6907571A" w14:textId="77777777">
      <w:pPr>
        <w:tabs>
          <w:tab w:val="center" w:pos="4680"/>
        </w:tabs>
        <w:rPr>
          <w:rFonts w:ascii="Times New Roman" w:hAnsi="Times New Roman"/>
          <w:b/>
          <w:szCs w:val="24"/>
          <w:u w:val="single"/>
        </w:rPr>
      </w:pPr>
      <w:r>
        <w:rPr>
          <w:rFonts w:ascii="Times New Roman" w:hAnsi="Times New Roman"/>
          <w:b/>
          <w:szCs w:val="24"/>
          <w:u w:val="single"/>
        </w:rPr>
        <w:t>Table of Contents</w:t>
      </w:r>
    </w:p>
    <w:p w:rsidR="00BD1DD0" w14:paraId="6907571B" w14:textId="77777777">
      <w:pPr>
        <w:pStyle w:val="TOC1"/>
        <w:rPr>
          <w:rFonts w:asciiTheme="minorHAnsi" w:eastAsiaTheme="minorEastAsia" w:hAnsiTheme="minorHAnsi" w:cstheme="minorBidi"/>
          <w:b w:val="0"/>
          <w:bCs w:val="0"/>
          <w:caps w:val="0"/>
          <w:sz w:val="22"/>
          <w:szCs w:val="22"/>
        </w:rPr>
      </w:pPr>
      <w:r>
        <w:rPr>
          <w:szCs w:val="24"/>
        </w:rPr>
        <w:fldChar w:fldCharType="begin"/>
      </w:r>
      <w:r>
        <w:rPr>
          <w:szCs w:val="24"/>
        </w:rPr>
        <w:instrText xml:space="preserve"> TOC \o "1-2" \h \z \u </w:instrText>
      </w:r>
      <w:r>
        <w:rPr>
          <w:szCs w:val="24"/>
        </w:rPr>
        <w:fldChar w:fldCharType="separate"/>
      </w:r>
      <w:hyperlink w:anchor="_Toc401832401" w:history="1">
        <w:r w:rsidRPr="00F2228F">
          <w:rPr>
            <w:rStyle w:val="Hyperlink"/>
          </w:rPr>
          <w:t>A1. Circumstances that make the collection of information necessary.</w:t>
        </w:r>
        <w:r>
          <w:rPr>
            <w:webHidden/>
          </w:rPr>
          <w:tab/>
        </w:r>
        <w:r>
          <w:rPr>
            <w:webHidden/>
          </w:rPr>
          <w:fldChar w:fldCharType="begin"/>
        </w:r>
        <w:r>
          <w:rPr>
            <w:webHidden/>
          </w:rPr>
          <w:instrText xml:space="preserve"> PAGEREF _Toc401832401 \h </w:instrText>
        </w:r>
        <w:r>
          <w:rPr>
            <w:webHidden/>
          </w:rPr>
          <w:fldChar w:fldCharType="separate"/>
        </w:r>
        <w:r>
          <w:rPr>
            <w:webHidden/>
          </w:rPr>
          <w:t>3</w:t>
        </w:r>
        <w:r>
          <w:rPr>
            <w:webHidden/>
          </w:rPr>
          <w:fldChar w:fldCharType="end"/>
        </w:r>
      </w:hyperlink>
    </w:p>
    <w:p w:rsidR="00BD1DD0" w14:paraId="6907571C" w14:textId="77777777">
      <w:pPr>
        <w:pStyle w:val="TOC1"/>
        <w:rPr>
          <w:rFonts w:asciiTheme="minorHAnsi" w:eastAsiaTheme="minorEastAsia" w:hAnsiTheme="minorHAnsi" w:cstheme="minorBidi"/>
          <w:b w:val="0"/>
          <w:bCs w:val="0"/>
          <w:caps w:val="0"/>
          <w:sz w:val="22"/>
          <w:szCs w:val="22"/>
        </w:rPr>
      </w:pPr>
      <w:hyperlink w:anchor="_Toc401832402" w:history="1">
        <w:r w:rsidRPr="00F2228F">
          <w:rPr>
            <w:rStyle w:val="Hyperlink"/>
          </w:rPr>
          <w:t>A2. Purpose and Use of the Information.</w:t>
        </w:r>
        <w:r>
          <w:rPr>
            <w:webHidden/>
          </w:rPr>
          <w:tab/>
        </w:r>
        <w:r>
          <w:rPr>
            <w:webHidden/>
          </w:rPr>
          <w:fldChar w:fldCharType="begin"/>
        </w:r>
        <w:r>
          <w:rPr>
            <w:webHidden/>
          </w:rPr>
          <w:instrText xml:space="preserve"> PAGEREF _Toc401832402 \h </w:instrText>
        </w:r>
        <w:r>
          <w:rPr>
            <w:webHidden/>
          </w:rPr>
          <w:fldChar w:fldCharType="separate"/>
        </w:r>
        <w:r>
          <w:rPr>
            <w:webHidden/>
          </w:rPr>
          <w:t>3</w:t>
        </w:r>
        <w:r>
          <w:rPr>
            <w:webHidden/>
          </w:rPr>
          <w:fldChar w:fldCharType="end"/>
        </w:r>
      </w:hyperlink>
    </w:p>
    <w:p w:rsidR="00BD1DD0" w14:paraId="6907571D" w14:textId="77777777">
      <w:pPr>
        <w:pStyle w:val="TOC1"/>
        <w:rPr>
          <w:rFonts w:asciiTheme="minorHAnsi" w:eastAsiaTheme="minorEastAsia" w:hAnsiTheme="minorHAnsi" w:cstheme="minorBidi"/>
          <w:b w:val="0"/>
          <w:bCs w:val="0"/>
          <w:caps w:val="0"/>
          <w:sz w:val="22"/>
          <w:szCs w:val="22"/>
        </w:rPr>
      </w:pPr>
      <w:hyperlink w:anchor="_Toc401832403" w:history="1">
        <w:r w:rsidRPr="00F2228F">
          <w:rPr>
            <w:rStyle w:val="Hyperlink"/>
          </w:rPr>
          <w:t>A3.  Use of information technology and burden reduction.</w:t>
        </w:r>
        <w:r>
          <w:rPr>
            <w:webHidden/>
          </w:rPr>
          <w:tab/>
        </w:r>
        <w:r>
          <w:rPr>
            <w:webHidden/>
          </w:rPr>
          <w:fldChar w:fldCharType="begin"/>
        </w:r>
        <w:r>
          <w:rPr>
            <w:webHidden/>
          </w:rPr>
          <w:instrText xml:space="preserve"> PAGEREF _Toc401832403 \h </w:instrText>
        </w:r>
        <w:r>
          <w:rPr>
            <w:webHidden/>
          </w:rPr>
          <w:fldChar w:fldCharType="separate"/>
        </w:r>
        <w:r>
          <w:rPr>
            <w:webHidden/>
          </w:rPr>
          <w:t>3</w:t>
        </w:r>
        <w:r>
          <w:rPr>
            <w:webHidden/>
          </w:rPr>
          <w:fldChar w:fldCharType="end"/>
        </w:r>
      </w:hyperlink>
    </w:p>
    <w:p w:rsidR="00BD1DD0" w14:paraId="6907571E" w14:textId="77777777">
      <w:pPr>
        <w:pStyle w:val="TOC1"/>
        <w:rPr>
          <w:rFonts w:asciiTheme="minorHAnsi" w:eastAsiaTheme="minorEastAsia" w:hAnsiTheme="minorHAnsi" w:cstheme="minorBidi"/>
          <w:b w:val="0"/>
          <w:bCs w:val="0"/>
          <w:caps w:val="0"/>
          <w:sz w:val="22"/>
          <w:szCs w:val="22"/>
        </w:rPr>
      </w:pPr>
      <w:hyperlink w:anchor="_Toc401832404" w:history="1">
        <w:r w:rsidRPr="00F2228F">
          <w:rPr>
            <w:rStyle w:val="Hyperlink"/>
          </w:rPr>
          <w:t>A4.  Efforts to identify duplication.</w:t>
        </w:r>
        <w:r>
          <w:rPr>
            <w:webHidden/>
          </w:rPr>
          <w:tab/>
        </w:r>
        <w:r>
          <w:rPr>
            <w:webHidden/>
          </w:rPr>
          <w:fldChar w:fldCharType="begin"/>
        </w:r>
        <w:r>
          <w:rPr>
            <w:webHidden/>
          </w:rPr>
          <w:instrText xml:space="preserve"> PAGEREF _Toc401832404 \h </w:instrText>
        </w:r>
        <w:r>
          <w:rPr>
            <w:webHidden/>
          </w:rPr>
          <w:fldChar w:fldCharType="separate"/>
        </w:r>
        <w:r>
          <w:rPr>
            <w:webHidden/>
          </w:rPr>
          <w:t>3</w:t>
        </w:r>
        <w:r>
          <w:rPr>
            <w:webHidden/>
          </w:rPr>
          <w:fldChar w:fldCharType="end"/>
        </w:r>
      </w:hyperlink>
    </w:p>
    <w:p w:rsidR="00BD1DD0" w14:paraId="6907571F" w14:textId="77777777">
      <w:pPr>
        <w:pStyle w:val="TOC1"/>
        <w:rPr>
          <w:rFonts w:asciiTheme="minorHAnsi" w:eastAsiaTheme="minorEastAsia" w:hAnsiTheme="minorHAnsi" w:cstheme="minorBidi"/>
          <w:b w:val="0"/>
          <w:bCs w:val="0"/>
          <w:caps w:val="0"/>
          <w:sz w:val="22"/>
          <w:szCs w:val="22"/>
        </w:rPr>
      </w:pPr>
      <w:hyperlink w:anchor="_Toc401832405" w:history="1">
        <w:r w:rsidRPr="00F2228F">
          <w:rPr>
            <w:rStyle w:val="Hyperlink"/>
          </w:rPr>
          <w:t>A5.  Impacts on small businesses or other small entities.</w:t>
        </w:r>
        <w:r>
          <w:rPr>
            <w:webHidden/>
          </w:rPr>
          <w:tab/>
        </w:r>
        <w:r>
          <w:rPr>
            <w:webHidden/>
          </w:rPr>
          <w:fldChar w:fldCharType="begin"/>
        </w:r>
        <w:r>
          <w:rPr>
            <w:webHidden/>
          </w:rPr>
          <w:instrText xml:space="preserve"> PAGEREF _Toc401832405 \h </w:instrText>
        </w:r>
        <w:r>
          <w:rPr>
            <w:webHidden/>
          </w:rPr>
          <w:fldChar w:fldCharType="separate"/>
        </w:r>
        <w:r>
          <w:rPr>
            <w:webHidden/>
          </w:rPr>
          <w:t>4</w:t>
        </w:r>
        <w:r>
          <w:rPr>
            <w:webHidden/>
          </w:rPr>
          <w:fldChar w:fldCharType="end"/>
        </w:r>
      </w:hyperlink>
    </w:p>
    <w:p w:rsidR="00BD1DD0" w14:paraId="69075720" w14:textId="77777777">
      <w:pPr>
        <w:pStyle w:val="TOC1"/>
        <w:rPr>
          <w:rFonts w:asciiTheme="minorHAnsi" w:eastAsiaTheme="minorEastAsia" w:hAnsiTheme="minorHAnsi" w:cstheme="minorBidi"/>
          <w:b w:val="0"/>
          <w:bCs w:val="0"/>
          <w:caps w:val="0"/>
          <w:sz w:val="22"/>
          <w:szCs w:val="22"/>
        </w:rPr>
      </w:pPr>
      <w:hyperlink w:anchor="_Toc401832406" w:history="1">
        <w:r w:rsidRPr="00F2228F">
          <w:rPr>
            <w:rStyle w:val="Hyperlink"/>
          </w:rPr>
          <w:t>A6.  Consequences of collecting the information less frequently.</w:t>
        </w:r>
        <w:r>
          <w:rPr>
            <w:webHidden/>
          </w:rPr>
          <w:tab/>
        </w:r>
        <w:r>
          <w:rPr>
            <w:webHidden/>
          </w:rPr>
          <w:fldChar w:fldCharType="begin"/>
        </w:r>
        <w:r>
          <w:rPr>
            <w:webHidden/>
          </w:rPr>
          <w:instrText xml:space="preserve"> PAGEREF _Toc401832406 \h </w:instrText>
        </w:r>
        <w:r>
          <w:rPr>
            <w:webHidden/>
          </w:rPr>
          <w:fldChar w:fldCharType="separate"/>
        </w:r>
        <w:r>
          <w:rPr>
            <w:webHidden/>
          </w:rPr>
          <w:t>4</w:t>
        </w:r>
        <w:r>
          <w:rPr>
            <w:webHidden/>
          </w:rPr>
          <w:fldChar w:fldCharType="end"/>
        </w:r>
      </w:hyperlink>
    </w:p>
    <w:p w:rsidR="00BD1DD0" w14:paraId="69075721" w14:textId="77777777">
      <w:pPr>
        <w:pStyle w:val="TOC1"/>
        <w:rPr>
          <w:rFonts w:asciiTheme="minorHAnsi" w:eastAsiaTheme="minorEastAsia" w:hAnsiTheme="minorHAnsi" w:cstheme="minorBidi"/>
          <w:b w:val="0"/>
          <w:bCs w:val="0"/>
          <w:caps w:val="0"/>
          <w:sz w:val="22"/>
          <w:szCs w:val="22"/>
        </w:rPr>
      </w:pPr>
      <w:hyperlink w:anchor="_Toc401832407" w:history="1">
        <w:r w:rsidRPr="00F2228F">
          <w:rPr>
            <w:rStyle w:val="Hyperlink"/>
          </w:rPr>
          <w:t>A7.  Special circumstances relating to the Guidelines of 5 CFR 1320.5.</w:t>
        </w:r>
        <w:r>
          <w:rPr>
            <w:webHidden/>
          </w:rPr>
          <w:tab/>
        </w:r>
        <w:r>
          <w:rPr>
            <w:webHidden/>
          </w:rPr>
          <w:fldChar w:fldCharType="begin"/>
        </w:r>
        <w:r>
          <w:rPr>
            <w:webHidden/>
          </w:rPr>
          <w:instrText xml:space="preserve"> PAGEREF _Toc401832407 \h </w:instrText>
        </w:r>
        <w:r>
          <w:rPr>
            <w:webHidden/>
          </w:rPr>
          <w:fldChar w:fldCharType="separate"/>
        </w:r>
        <w:r>
          <w:rPr>
            <w:webHidden/>
          </w:rPr>
          <w:t>4</w:t>
        </w:r>
        <w:r>
          <w:rPr>
            <w:webHidden/>
          </w:rPr>
          <w:fldChar w:fldCharType="end"/>
        </w:r>
      </w:hyperlink>
    </w:p>
    <w:p w:rsidR="00BD1DD0" w14:paraId="69075722" w14:textId="77777777">
      <w:pPr>
        <w:pStyle w:val="TOC1"/>
        <w:rPr>
          <w:rFonts w:asciiTheme="minorHAnsi" w:eastAsiaTheme="minorEastAsia" w:hAnsiTheme="minorHAnsi" w:cstheme="minorBidi"/>
          <w:b w:val="0"/>
          <w:bCs w:val="0"/>
          <w:caps w:val="0"/>
          <w:sz w:val="22"/>
          <w:szCs w:val="22"/>
        </w:rPr>
      </w:pPr>
      <w:hyperlink w:anchor="_Toc401832408" w:history="1">
        <w:r w:rsidRPr="00F2228F">
          <w:rPr>
            <w:rStyle w:val="Hyperlink"/>
          </w:rPr>
          <w:t>A8.  Comments to the Federal Register Notice and efforts for consultation.</w:t>
        </w:r>
        <w:r>
          <w:rPr>
            <w:webHidden/>
          </w:rPr>
          <w:tab/>
        </w:r>
        <w:r>
          <w:rPr>
            <w:webHidden/>
          </w:rPr>
          <w:fldChar w:fldCharType="begin"/>
        </w:r>
        <w:r>
          <w:rPr>
            <w:webHidden/>
          </w:rPr>
          <w:instrText xml:space="preserve"> PAGEREF _Toc401832408 \h </w:instrText>
        </w:r>
        <w:r>
          <w:rPr>
            <w:webHidden/>
          </w:rPr>
          <w:fldChar w:fldCharType="separate"/>
        </w:r>
        <w:r>
          <w:rPr>
            <w:webHidden/>
          </w:rPr>
          <w:t>5</w:t>
        </w:r>
        <w:r>
          <w:rPr>
            <w:webHidden/>
          </w:rPr>
          <w:fldChar w:fldCharType="end"/>
        </w:r>
      </w:hyperlink>
    </w:p>
    <w:p w:rsidR="00BD1DD0" w14:paraId="69075723" w14:textId="77777777">
      <w:pPr>
        <w:pStyle w:val="TOC1"/>
        <w:rPr>
          <w:rFonts w:asciiTheme="minorHAnsi" w:eastAsiaTheme="minorEastAsia" w:hAnsiTheme="minorHAnsi" w:cstheme="minorBidi"/>
          <w:b w:val="0"/>
          <w:bCs w:val="0"/>
          <w:caps w:val="0"/>
          <w:sz w:val="22"/>
          <w:szCs w:val="22"/>
        </w:rPr>
      </w:pPr>
      <w:hyperlink w:anchor="_Toc401832409" w:history="1">
        <w:r w:rsidRPr="00F2228F">
          <w:rPr>
            <w:rStyle w:val="Hyperlink"/>
          </w:rPr>
          <w:t>A9.  Explain any decisions to provide any payment or gift to respondents.</w:t>
        </w:r>
        <w:r>
          <w:rPr>
            <w:webHidden/>
          </w:rPr>
          <w:tab/>
        </w:r>
        <w:r>
          <w:rPr>
            <w:webHidden/>
          </w:rPr>
          <w:fldChar w:fldCharType="begin"/>
        </w:r>
        <w:r>
          <w:rPr>
            <w:webHidden/>
          </w:rPr>
          <w:instrText xml:space="preserve"> PAGEREF _Toc401832409 \h </w:instrText>
        </w:r>
        <w:r>
          <w:rPr>
            <w:webHidden/>
          </w:rPr>
          <w:fldChar w:fldCharType="separate"/>
        </w:r>
        <w:r>
          <w:rPr>
            <w:webHidden/>
          </w:rPr>
          <w:t>5</w:t>
        </w:r>
        <w:r>
          <w:rPr>
            <w:webHidden/>
          </w:rPr>
          <w:fldChar w:fldCharType="end"/>
        </w:r>
      </w:hyperlink>
    </w:p>
    <w:p w:rsidR="00BD1DD0" w14:paraId="69075724" w14:textId="77777777">
      <w:pPr>
        <w:pStyle w:val="TOC1"/>
        <w:rPr>
          <w:rFonts w:asciiTheme="minorHAnsi" w:eastAsiaTheme="minorEastAsia" w:hAnsiTheme="minorHAnsi" w:cstheme="minorBidi"/>
          <w:b w:val="0"/>
          <w:bCs w:val="0"/>
          <w:caps w:val="0"/>
          <w:sz w:val="22"/>
          <w:szCs w:val="22"/>
        </w:rPr>
      </w:pPr>
      <w:hyperlink w:anchor="_Toc401832410" w:history="1">
        <w:r w:rsidRPr="00F2228F">
          <w:rPr>
            <w:rStyle w:val="Hyperlink"/>
          </w:rPr>
          <w:t>A10.  Assurances of confidentiality provided to respondents.</w:t>
        </w:r>
        <w:r>
          <w:rPr>
            <w:webHidden/>
          </w:rPr>
          <w:tab/>
        </w:r>
        <w:r>
          <w:rPr>
            <w:webHidden/>
          </w:rPr>
          <w:fldChar w:fldCharType="begin"/>
        </w:r>
        <w:r>
          <w:rPr>
            <w:webHidden/>
          </w:rPr>
          <w:instrText xml:space="preserve"> PAGEREF _Toc401832410 \h </w:instrText>
        </w:r>
        <w:r>
          <w:rPr>
            <w:webHidden/>
          </w:rPr>
          <w:fldChar w:fldCharType="separate"/>
        </w:r>
        <w:r>
          <w:rPr>
            <w:webHidden/>
          </w:rPr>
          <w:t>5</w:t>
        </w:r>
        <w:r>
          <w:rPr>
            <w:webHidden/>
          </w:rPr>
          <w:fldChar w:fldCharType="end"/>
        </w:r>
      </w:hyperlink>
    </w:p>
    <w:p w:rsidR="00BD1DD0" w14:paraId="69075725" w14:textId="77777777">
      <w:pPr>
        <w:pStyle w:val="TOC1"/>
        <w:rPr>
          <w:rFonts w:asciiTheme="minorHAnsi" w:eastAsiaTheme="minorEastAsia" w:hAnsiTheme="minorHAnsi" w:cstheme="minorBidi"/>
          <w:b w:val="0"/>
          <w:bCs w:val="0"/>
          <w:caps w:val="0"/>
          <w:sz w:val="22"/>
          <w:szCs w:val="22"/>
        </w:rPr>
      </w:pPr>
      <w:hyperlink w:anchor="_Toc401832411" w:history="1">
        <w:r w:rsidRPr="00F2228F">
          <w:rPr>
            <w:rStyle w:val="Hyperlink"/>
          </w:rPr>
          <w:t>A11.  Justification for any questions of a sensitive nature.</w:t>
        </w:r>
        <w:r>
          <w:rPr>
            <w:webHidden/>
          </w:rPr>
          <w:tab/>
        </w:r>
        <w:r>
          <w:rPr>
            <w:webHidden/>
          </w:rPr>
          <w:fldChar w:fldCharType="begin"/>
        </w:r>
        <w:r>
          <w:rPr>
            <w:webHidden/>
          </w:rPr>
          <w:instrText xml:space="preserve"> PAGEREF _Toc401832411 \h </w:instrText>
        </w:r>
        <w:r>
          <w:rPr>
            <w:webHidden/>
          </w:rPr>
          <w:fldChar w:fldCharType="separate"/>
        </w:r>
        <w:r>
          <w:rPr>
            <w:webHidden/>
          </w:rPr>
          <w:t>5</w:t>
        </w:r>
        <w:r>
          <w:rPr>
            <w:webHidden/>
          </w:rPr>
          <w:fldChar w:fldCharType="end"/>
        </w:r>
      </w:hyperlink>
    </w:p>
    <w:p w:rsidR="00BD1DD0" w14:paraId="69075726" w14:textId="77777777">
      <w:pPr>
        <w:pStyle w:val="TOC1"/>
        <w:rPr>
          <w:rFonts w:asciiTheme="minorHAnsi" w:eastAsiaTheme="minorEastAsia" w:hAnsiTheme="minorHAnsi" w:cstheme="minorBidi"/>
          <w:b w:val="0"/>
          <w:bCs w:val="0"/>
          <w:caps w:val="0"/>
          <w:sz w:val="22"/>
          <w:szCs w:val="22"/>
        </w:rPr>
      </w:pPr>
      <w:hyperlink w:anchor="_Toc401832412" w:history="1">
        <w:r w:rsidRPr="00F2228F">
          <w:rPr>
            <w:rStyle w:val="Hyperlink"/>
          </w:rPr>
          <w:t>A12.  Estimates of the hour burden of the collection of information.</w:t>
        </w:r>
        <w:r>
          <w:rPr>
            <w:webHidden/>
          </w:rPr>
          <w:tab/>
        </w:r>
        <w:r>
          <w:rPr>
            <w:webHidden/>
          </w:rPr>
          <w:fldChar w:fldCharType="begin"/>
        </w:r>
        <w:r>
          <w:rPr>
            <w:webHidden/>
          </w:rPr>
          <w:instrText xml:space="preserve"> PAGEREF _Toc401832412 \h </w:instrText>
        </w:r>
        <w:r>
          <w:rPr>
            <w:webHidden/>
          </w:rPr>
          <w:fldChar w:fldCharType="separate"/>
        </w:r>
        <w:r>
          <w:rPr>
            <w:webHidden/>
          </w:rPr>
          <w:t>6</w:t>
        </w:r>
        <w:r>
          <w:rPr>
            <w:webHidden/>
          </w:rPr>
          <w:fldChar w:fldCharType="end"/>
        </w:r>
      </w:hyperlink>
    </w:p>
    <w:p w:rsidR="00BD1DD0" w14:paraId="69075727" w14:textId="77777777">
      <w:pPr>
        <w:pStyle w:val="TOC1"/>
        <w:rPr>
          <w:rFonts w:asciiTheme="minorHAnsi" w:eastAsiaTheme="minorEastAsia" w:hAnsiTheme="minorHAnsi" w:cstheme="minorBidi"/>
          <w:b w:val="0"/>
          <w:bCs w:val="0"/>
          <w:caps w:val="0"/>
          <w:sz w:val="22"/>
          <w:szCs w:val="22"/>
        </w:rPr>
      </w:pPr>
      <w:hyperlink w:anchor="_Toc401832413" w:history="1">
        <w:r w:rsidRPr="00F2228F">
          <w:rPr>
            <w:rStyle w:val="Hyperlink"/>
          </w:rPr>
          <w:t>A13.  Estimates of other total annual cost burden.</w:t>
        </w:r>
        <w:r>
          <w:rPr>
            <w:webHidden/>
          </w:rPr>
          <w:tab/>
        </w:r>
        <w:r>
          <w:rPr>
            <w:webHidden/>
          </w:rPr>
          <w:fldChar w:fldCharType="begin"/>
        </w:r>
        <w:r>
          <w:rPr>
            <w:webHidden/>
          </w:rPr>
          <w:instrText xml:space="preserve"> PAGEREF _Toc401832413 \h </w:instrText>
        </w:r>
        <w:r>
          <w:rPr>
            <w:webHidden/>
          </w:rPr>
          <w:fldChar w:fldCharType="separate"/>
        </w:r>
        <w:r>
          <w:rPr>
            <w:webHidden/>
          </w:rPr>
          <w:t>6</w:t>
        </w:r>
        <w:r>
          <w:rPr>
            <w:webHidden/>
          </w:rPr>
          <w:fldChar w:fldCharType="end"/>
        </w:r>
      </w:hyperlink>
    </w:p>
    <w:p w:rsidR="00BD1DD0" w14:paraId="69075728" w14:textId="77777777">
      <w:pPr>
        <w:pStyle w:val="TOC1"/>
        <w:rPr>
          <w:rFonts w:asciiTheme="minorHAnsi" w:eastAsiaTheme="minorEastAsia" w:hAnsiTheme="minorHAnsi" w:cstheme="minorBidi"/>
          <w:b w:val="0"/>
          <w:bCs w:val="0"/>
          <w:caps w:val="0"/>
          <w:sz w:val="22"/>
          <w:szCs w:val="22"/>
        </w:rPr>
      </w:pPr>
      <w:hyperlink w:anchor="_Toc401832414" w:history="1">
        <w:r w:rsidRPr="00F2228F">
          <w:rPr>
            <w:rStyle w:val="Hyperlink"/>
          </w:rPr>
          <w:t>A14.  Provide estimates of annualized cost to the Federal government.</w:t>
        </w:r>
        <w:r>
          <w:rPr>
            <w:webHidden/>
          </w:rPr>
          <w:tab/>
        </w:r>
        <w:r>
          <w:rPr>
            <w:webHidden/>
          </w:rPr>
          <w:fldChar w:fldCharType="begin"/>
        </w:r>
        <w:r>
          <w:rPr>
            <w:webHidden/>
          </w:rPr>
          <w:instrText xml:space="preserve"> PAGEREF _Toc401832414 \h </w:instrText>
        </w:r>
        <w:r>
          <w:rPr>
            <w:webHidden/>
          </w:rPr>
          <w:fldChar w:fldCharType="separate"/>
        </w:r>
        <w:r>
          <w:rPr>
            <w:webHidden/>
          </w:rPr>
          <w:t>6</w:t>
        </w:r>
        <w:r>
          <w:rPr>
            <w:webHidden/>
          </w:rPr>
          <w:fldChar w:fldCharType="end"/>
        </w:r>
      </w:hyperlink>
    </w:p>
    <w:p w:rsidR="00BD1DD0" w14:paraId="69075729" w14:textId="77777777">
      <w:pPr>
        <w:pStyle w:val="TOC1"/>
        <w:rPr>
          <w:rFonts w:asciiTheme="minorHAnsi" w:eastAsiaTheme="minorEastAsia" w:hAnsiTheme="minorHAnsi" w:cstheme="minorBidi"/>
          <w:b w:val="0"/>
          <w:bCs w:val="0"/>
          <w:caps w:val="0"/>
          <w:sz w:val="22"/>
          <w:szCs w:val="22"/>
        </w:rPr>
      </w:pPr>
      <w:hyperlink w:anchor="_Toc401832415" w:history="1">
        <w:r w:rsidRPr="00F2228F">
          <w:rPr>
            <w:rStyle w:val="Hyperlink"/>
          </w:rPr>
          <w:t>A15.  Explanation of program changes or adjustments.</w:t>
        </w:r>
        <w:r>
          <w:rPr>
            <w:webHidden/>
          </w:rPr>
          <w:tab/>
        </w:r>
        <w:r>
          <w:rPr>
            <w:webHidden/>
          </w:rPr>
          <w:fldChar w:fldCharType="begin"/>
        </w:r>
        <w:r>
          <w:rPr>
            <w:webHidden/>
          </w:rPr>
          <w:instrText xml:space="preserve"> PAGEREF _Toc401832415 \h </w:instrText>
        </w:r>
        <w:r>
          <w:rPr>
            <w:webHidden/>
          </w:rPr>
          <w:fldChar w:fldCharType="separate"/>
        </w:r>
        <w:r>
          <w:rPr>
            <w:webHidden/>
          </w:rPr>
          <w:t>7</w:t>
        </w:r>
        <w:r>
          <w:rPr>
            <w:webHidden/>
          </w:rPr>
          <w:fldChar w:fldCharType="end"/>
        </w:r>
      </w:hyperlink>
    </w:p>
    <w:p w:rsidR="00BD1DD0" w14:paraId="6907572A" w14:textId="77777777">
      <w:pPr>
        <w:pStyle w:val="TOC1"/>
        <w:rPr>
          <w:rFonts w:asciiTheme="minorHAnsi" w:eastAsiaTheme="minorEastAsia" w:hAnsiTheme="minorHAnsi" w:cstheme="minorBidi"/>
          <w:b w:val="0"/>
          <w:bCs w:val="0"/>
          <w:caps w:val="0"/>
          <w:sz w:val="22"/>
          <w:szCs w:val="22"/>
        </w:rPr>
      </w:pPr>
      <w:hyperlink w:anchor="_Toc401832416" w:history="1">
        <w:r w:rsidRPr="00F2228F">
          <w:rPr>
            <w:rStyle w:val="Hyperlink"/>
          </w:rPr>
          <w:t>A16.  Plans for tabulation, and publication and project time schedule.</w:t>
        </w:r>
        <w:r>
          <w:rPr>
            <w:webHidden/>
          </w:rPr>
          <w:tab/>
        </w:r>
        <w:r>
          <w:rPr>
            <w:webHidden/>
          </w:rPr>
          <w:fldChar w:fldCharType="begin"/>
        </w:r>
        <w:r>
          <w:rPr>
            <w:webHidden/>
          </w:rPr>
          <w:instrText xml:space="preserve"> PAGEREF _Toc401832416 \h </w:instrText>
        </w:r>
        <w:r>
          <w:rPr>
            <w:webHidden/>
          </w:rPr>
          <w:fldChar w:fldCharType="separate"/>
        </w:r>
        <w:r>
          <w:rPr>
            <w:webHidden/>
          </w:rPr>
          <w:t>7</w:t>
        </w:r>
        <w:r>
          <w:rPr>
            <w:webHidden/>
          </w:rPr>
          <w:fldChar w:fldCharType="end"/>
        </w:r>
      </w:hyperlink>
    </w:p>
    <w:p w:rsidR="00BD1DD0" w14:paraId="6907572B" w14:textId="77777777">
      <w:pPr>
        <w:pStyle w:val="TOC1"/>
        <w:rPr>
          <w:rFonts w:asciiTheme="minorHAnsi" w:eastAsiaTheme="minorEastAsia" w:hAnsiTheme="minorHAnsi" w:cstheme="minorBidi"/>
          <w:b w:val="0"/>
          <w:bCs w:val="0"/>
          <w:caps w:val="0"/>
          <w:sz w:val="22"/>
          <w:szCs w:val="22"/>
        </w:rPr>
      </w:pPr>
      <w:hyperlink w:anchor="_Toc401832417" w:history="1">
        <w:r w:rsidRPr="00F2228F">
          <w:rPr>
            <w:rStyle w:val="Hyperlink"/>
          </w:rPr>
          <w:t>A17.  Displaying the OMB Approval Expiration Date.</w:t>
        </w:r>
        <w:r>
          <w:rPr>
            <w:webHidden/>
          </w:rPr>
          <w:tab/>
        </w:r>
        <w:r>
          <w:rPr>
            <w:webHidden/>
          </w:rPr>
          <w:fldChar w:fldCharType="begin"/>
        </w:r>
        <w:r>
          <w:rPr>
            <w:webHidden/>
          </w:rPr>
          <w:instrText xml:space="preserve"> PAGEREF _Toc401832417 \h </w:instrText>
        </w:r>
        <w:r>
          <w:rPr>
            <w:webHidden/>
          </w:rPr>
          <w:fldChar w:fldCharType="separate"/>
        </w:r>
        <w:r>
          <w:rPr>
            <w:webHidden/>
          </w:rPr>
          <w:t>7</w:t>
        </w:r>
        <w:r>
          <w:rPr>
            <w:webHidden/>
          </w:rPr>
          <w:fldChar w:fldCharType="end"/>
        </w:r>
      </w:hyperlink>
    </w:p>
    <w:p w:rsidR="00BD1DD0" w14:paraId="6907572C" w14:textId="77777777">
      <w:pPr>
        <w:pStyle w:val="TOC1"/>
        <w:rPr>
          <w:rFonts w:asciiTheme="minorHAnsi" w:eastAsiaTheme="minorEastAsia" w:hAnsiTheme="minorHAnsi" w:cstheme="minorBidi"/>
          <w:b w:val="0"/>
          <w:bCs w:val="0"/>
          <w:caps w:val="0"/>
          <w:sz w:val="22"/>
          <w:szCs w:val="22"/>
        </w:rPr>
      </w:pPr>
      <w:hyperlink w:anchor="_Toc401832418" w:history="1">
        <w:r w:rsidRPr="00F2228F">
          <w:rPr>
            <w:rStyle w:val="Hyperlink"/>
          </w:rPr>
          <w:t>A18.  Exceptions to the certification statement identified in Item 19.</w:t>
        </w:r>
        <w:r>
          <w:rPr>
            <w:webHidden/>
          </w:rPr>
          <w:tab/>
        </w:r>
        <w:r>
          <w:rPr>
            <w:webHidden/>
          </w:rPr>
          <w:fldChar w:fldCharType="begin"/>
        </w:r>
        <w:r>
          <w:rPr>
            <w:webHidden/>
          </w:rPr>
          <w:instrText xml:space="preserve"> PAGEREF _Toc401832418 \h </w:instrText>
        </w:r>
        <w:r>
          <w:rPr>
            <w:webHidden/>
          </w:rPr>
          <w:fldChar w:fldCharType="separate"/>
        </w:r>
        <w:r>
          <w:rPr>
            <w:webHidden/>
          </w:rPr>
          <w:t>7</w:t>
        </w:r>
        <w:r>
          <w:rPr>
            <w:webHidden/>
          </w:rPr>
          <w:fldChar w:fldCharType="end"/>
        </w:r>
      </w:hyperlink>
    </w:p>
    <w:p w:rsidR="00905A5F" w:rsidP="009F7E1A" w14:paraId="6907572D" w14:textId="77777777">
      <w:pPr>
        <w:tabs>
          <w:tab w:val="center" w:pos="4680"/>
        </w:tabs>
        <w:rPr>
          <w:rFonts w:ascii="Times New Roman" w:hAnsi="Times New Roman"/>
          <w:b/>
          <w:szCs w:val="24"/>
          <w:u w:val="single"/>
        </w:rPr>
      </w:pPr>
      <w:r>
        <w:rPr>
          <w:rFonts w:ascii="Times New Roman" w:hAnsi="Times New Roman"/>
          <w:b/>
          <w:szCs w:val="24"/>
          <w:u w:val="single"/>
        </w:rPr>
        <w:fldChar w:fldCharType="end"/>
      </w:r>
    </w:p>
    <w:p w:rsidR="00905A5F" w:rsidP="009F7E1A" w14:paraId="6907572E" w14:textId="77777777">
      <w:pPr>
        <w:tabs>
          <w:tab w:val="center" w:pos="4680"/>
        </w:tabs>
        <w:rPr>
          <w:rFonts w:ascii="Times New Roman" w:hAnsi="Times New Roman"/>
          <w:b/>
          <w:szCs w:val="24"/>
          <w:u w:val="single"/>
        </w:rPr>
      </w:pPr>
    </w:p>
    <w:p w:rsidR="00905A5F" w:rsidP="009F7E1A" w14:paraId="6907572F" w14:textId="77777777">
      <w:pPr>
        <w:tabs>
          <w:tab w:val="center" w:pos="4680"/>
        </w:tabs>
        <w:rPr>
          <w:rFonts w:ascii="Times New Roman" w:hAnsi="Times New Roman"/>
          <w:b/>
          <w:szCs w:val="24"/>
          <w:u w:val="single"/>
        </w:rPr>
      </w:pPr>
    </w:p>
    <w:p w:rsidR="002568E6" w14:paraId="69075732" w14:textId="77777777">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5A3F80" w:rsidRPr="002568E6" w:rsidP="0062567E" w14:paraId="69075736" w14:textId="77777777">
      <w:pPr>
        <w:pStyle w:val="Heading1"/>
        <w:rPr>
          <w:szCs w:val="24"/>
        </w:rPr>
      </w:pPr>
      <w:bookmarkStart w:id="0" w:name="_Toc401831357"/>
      <w:bookmarkStart w:id="1" w:name="_Toc401832401"/>
      <w:r w:rsidRPr="002568E6">
        <w:rPr>
          <w:szCs w:val="24"/>
        </w:rPr>
        <w:t xml:space="preserve">A1. </w:t>
      </w:r>
      <w:r w:rsidR="002568E6">
        <w:rPr>
          <w:szCs w:val="24"/>
        </w:rPr>
        <w:t>C</w:t>
      </w:r>
      <w:r w:rsidRPr="002568E6">
        <w:rPr>
          <w:szCs w:val="24"/>
        </w:rPr>
        <w:t>ircumstances that make the collection of information necessary.</w:t>
      </w:r>
      <w:bookmarkEnd w:id="0"/>
      <w:bookmarkEnd w:id="1"/>
    </w:p>
    <w:p w:rsidR="003333DF" w:rsidRPr="002568E6" w:rsidP="003333DF" w14:paraId="69075737" w14:textId="77777777">
      <w:pPr>
        <w:tabs>
          <w:tab w:val="left" w:pos="-720"/>
        </w:tabs>
        <w:suppressAutoHyphens/>
        <w:rPr>
          <w:rFonts w:ascii="Times New Roman" w:hAnsi="Times New Roman"/>
          <w:b/>
          <w:szCs w:val="24"/>
        </w:rPr>
      </w:pPr>
    </w:p>
    <w:p w:rsidR="003333DF" w:rsidRPr="002568E6" w:rsidP="003333DF" w14:paraId="69075738" w14:textId="77777777">
      <w:pPr>
        <w:tabs>
          <w:tab w:val="left" w:pos="-720"/>
        </w:tabs>
        <w:suppressAutoHyphens/>
        <w:rPr>
          <w:rFonts w:ascii="Times New Roman" w:hAnsi="Times New Roman"/>
          <w:b/>
          <w:szCs w:val="24"/>
        </w:rPr>
      </w:pPr>
      <w:r w:rsidRPr="002568E6">
        <w:rPr>
          <w:rFonts w:ascii="Times New Roman" w:hAnsi="Times New Roman"/>
          <w:b/>
          <w:szCs w:val="24"/>
        </w:rPr>
        <w:t>Identify any legal or administrative requirements that necessitate the collection. Attach a copy of the appropriate section of each statute and regulation mandating or authorizing the collection of information.</w:t>
      </w:r>
    </w:p>
    <w:p w:rsidR="00A308DB" w:rsidRPr="002568E6" w:rsidP="009F7E1A" w14:paraId="69075739" w14:textId="77777777">
      <w:pPr>
        <w:tabs>
          <w:tab w:val="left" w:pos="-720"/>
        </w:tabs>
        <w:suppressAutoHyphens/>
        <w:rPr>
          <w:rFonts w:ascii="Times New Roman" w:hAnsi="Times New Roman"/>
          <w:szCs w:val="24"/>
        </w:rPr>
      </w:pPr>
    </w:p>
    <w:p w:rsidR="009F334C" w:rsidRPr="009F334C" w:rsidP="009F334C" w14:paraId="60D66656" w14:textId="420FEFE0">
      <w:pPr>
        <w:tabs>
          <w:tab w:val="left" w:pos="-720"/>
        </w:tabs>
        <w:suppressAutoHyphens/>
        <w:rPr>
          <w:rFonts w:ascii="Times New Roman" w:hAnsi="Times New Roman"/>
          <w:szCs w:val="24"/>
        </w:rPr>
      </w:pPr>
      <w:r>
        <w:rPr>
          <w:rFonts w:ascii="Times New Roman" w:hAnsi="Times New Roman"/>
          <w:szCs w:val="24"/>
        </w:rPr>
        <w:t xml:space="preserve">The Office of Scientific Quality Review (OSQR) requests a reinstatement. </w:t>
      </w:r>
      <w:r w:rsidRPr="009F334C">
        <w:rPr>
          <w:rFonts w:ascii="Times New Roman" w:hAnsi="Times New Roman"/>
          <w:szCs w:val="24"/>
        </w:rPr>
        <w:t xml:space="preserve"> </w:t>
      </w:r>
      <w:r w:rsidRPr="009F334C" w:rsidR="00AC27E9">
        <w:rPr>
          <w:rFonts w:ascii="Times New Roman" w:hAnsi="Times New Roman"/>
          <w:szCs w:val="24"/>
        </w:rPr>
        <w:t xml:space="preserve">The Office of Scientific Quality Review (OSQR) oversees peer review of the Agricultural Research Service (ARS) research plans in response to Congressional mandate in The Agricultural Research Extension, and Education Reform Act of 1998 (Public Law 105-185, Section 103d). </w:t>
      </w:r>
    </w:p>
    <w:p w:rsidR="009F334C" w:rsidRPr="009F334C" w:rsidP="009F334C" w14:paraId="1C20E263" w14:textId="77777777">
      <w:pPr>
        <w:tabs>
          <w:tab w:val="left" w:pos="-720"/>
        </w:tabs>
        <w:suppressAutoHyphens/>
        <w:rPr>
          <w:rFonts w:ascii="Times New Roman" w:hAnsi="Times New Roman"/>
          <w:szCs w:val="24"/>
        </w:rPr>
      </w:pPr>
    </w:p>
    <w:p w:rsidR="009F334C" w:rsidRPr="009F334C" w:rsidP="009F334C" w14:paraId="3499AE15" w14:textId="3A3117B4">
      <w:pPr>
        <w:tabs>
          <w:tab w:val="left" w:pos="-720"/>
        </w:tabs>
        <w:suppressAutoHyphens/>
        <w:rPr>
          <w:rFonts w:ascii="Times New Roman" w:hAnsi="Times New Roman"/>
          <w:szCs w:val="24"/>
        </w:rPr>
      </w:pPr>
      <w:r w:rsidRPr="009F334C">
        <w:rPr>
          <w:rFonts w:ascii="Times New Roman" w:hAnsi="Times New Roman"/>
          <w:szCs w:val="24"/>
        </w:rPr>
        <w:t>The ARS peer-review panels are comprised of scientists who review current scientific research projects and who have expert knowledge in the fields being reviewed.  Peer review panels provide in-depth evaluation of project plans.  Panels typically review 2 to 5 project plans by online discussion.  The OSQR oversees the process of panel member selection, their personal documentation and certification for review, and the recording, and transmittal of panel reviews. .</w:t>
      </w:r>
    </w:p>
    <w:p w:rsidR="009F7E1A" w:rsidRPr="002568E6" w:rsidP="009F7E1A" w14:paraId="6907573B" w14:textId="77777777">
      <w:pPr>
        <w:tabs>
          <w:tab w:val="left" w:pos="-720"/>
        </w:tabs>
        <w:suppressAutoHyphens/>
        <w:spacing w:line="480" w:lineRule="auto"/>
        <w:rPr>
          <w:rFonts w:ascii="Times New Roman" w:hAnsi="Times New Roman"/>
          <w:b/>
          <w:szCs w:val="24"/>
        </w:rPr>
      </w:pPr>
    </w:p>
    <w:p w:rsidR="00A308DB" w:rsidRPr="002568E6" w:rsidP="0062567E" w14:paraId="6907573C" w14:textId="77777777">
      <w:pPr>
        <w:pStyle w:val="Heading1"/>
        <w:rPr>
          <w:szCs w:val="24"/>
        </w:rPr>
      </w:pPr>
      <w:bookmarkStart w:id="2" w:name="_Toc401831358"/>
      <w:bookmarkStart w:id="3" w:name="_Toc401832402"/>
      <w:r w:rsidRPr="002568E6">
        <w:rPr>
          <w:szCs w:val="24"/>
        </w:rPr>
        <w:t xml:space="preserve">A2. </w:t>
      </w:r>
      <w:r w:rsidRPr="002568E6" w:rsidR="00447C1E">
        <w:rPr>
          <w:szCs w:val="24"/>
        </w:rPr>
        <w:t>Purpose and Use of the Information.</w:t>
      </w:r>
      <w:bookmarkEnd w:id="2"/>
      <w:bookmarkEnd w:id="3"/>
    </w:p>
    <w:p w:rsidR="0062567E" w:rsidRPr="002568E6" w14:paraId="6907573D" w14:textId="77777777">
      <w:pPr>
        <w:tabs>
          <w:tab w:val="left" w:pos="-720"/>
        </w:tabs>
        <w:suppressAutoHyphens/>
        <w:rPr>
          <w:rFonts w:ascii="Times New Roman" w:hAnsi="Times New Roman"/>
          <w:b/>
          <w:szCs w:val="24"/>
        </w:rPr>
      </w:pPr>
    </w:p>
    <w:p w:rsidR="003333DF" w:rsidRPr="002568E6" w14:paraId="6907573E" w14:textId="77777777">
      <w:pPr>
        <w:tabs>
          <w:tab w:val="left" w:pos="-720"/>
        </w:tabs>
        <w:suppressAutoHyphens/>
        <w:rPr>
          <w:rFonts w:ascii="Times New Roman" w:hAnsi="Times New Roman"/>
          <w:b/>
          <w:szCs w:val="24"/>
        </w:rPr>
      </w:pPr>
      <w:r w:rsidRPr="002568E6">
        <w:rPr>
          <w:rFonts w:ascii="Times New Roman" w:hAnsi="Times New Roman"/>
          <w:b/>
          <w:szCs w:val="24"/>
        </w:rPr>
        <w:t>Indicate</w:t>
      </w:r>
      <w:r w:rsidRPr="002568E6" w:rsidR="009F0786">
        <w:rPr>
          <w:rFonts w:ascii="Times New Roman" w:hAnsi="Times New Roman"/>
          <w:b/>
          <w:szCs w:val="24"/>
        </w:rPr>
        <w:t xml:space="preserve"> how, by whom, and for what pur</w:t>
      </w:r>
      <w:r w:rsidRPr="002568E6">
        <w:rPr>
          <w:rFonts w:ascii="Times New Roman" w:hAnsi="Times New Roman"/>
          <w:b/>
          <w:szCs w:val="24"/>
        </w:rPr>
        <w:t>pose the information is to be used.</w:t>
      </w:r>
      <w:r w:rsidRPr="002568E6" w:rsidR="009F0786">
        <w:rPr>
          <w:rFonts w:ascii="Times New Roman" w:hAnsi="Times New Roman"/>
          <w:b/>
          <w:szCs w:val="24"/>
        </w:rPr>
        <w:t xml:space="preserve">  Except for a new collec</w:t>
      </w:r>
      <w:r w:rsidRPr="002568E6">
        <w:rPr>
          <w:rFonts w:ascii="Times New Roman" w:hAnsi="Times New Roman"/>
          <w:b/>
          <w:szCs w:val="24"/>
        </w:rPr>
        <w:t>tion, indicate how the agency has ac</w:t>
      </w:r>
      <w:r w:rsidRPr="002568E6" w:rsidR="00E27BE9">
        <w:rPr>
          <w:rFonts w:ascii="Times New Roman" w:hAnsi="Times New Roman"/>
          <w:b/>
          <w:szCs w:val="24"/>
        </w:rPr>
        <w:t>tually used the informa</w:t>
      </w:r>
      <w:r w:rsidRPr="002568E6">
        <w:rPr>
          <w:rFonts w:ascii="Times New Roman" w:hAnsi="Times New Roman"/>
          <w:b/>
          <w:szCs w:val="24"/>
        </w:rPr>
        <w:t>tion r</w:t>
      </w:r>
      <w:r w:rsidRPr="002568E6" w:rsidR="00E27BE9">
        <w:rPr>
          <w:rFonts w:ascii="Times New Roman" w:hAnsi="Times New Roman"/>
          <w:b/>
          <w:szCs w:val="24"/>
        </w:rPr>
        <w:t>eceived from the current collec</w:t>
      </w:r>
      <w:r w:rsidRPr="002568E6">
        <w:rPr>
          <w:rFonts w:ascii="Times New Roman" w:hAnsi="Times New Roman"/>
          <w:b/>
          <w:szCs w:val="24"/>
        </w:rPr>
        <w:t>tion.</w:t>
      </w:r>
    </w:p>
    <w:p w:rsidR="009F7E1A" w:rsidRPr="002568E6" w:rsidP="009F7E1A" w14:paraId="6907573F" w14:textId="77777777">
      <w:pPr>
        <w:tabs>
          <w:tab w:val="left" w:pos="-720"/>
        </w:tabs>
        <w:suppressAutoHyphens/>
        <w:rPr>
          <w:rFonts w:ascii="Times New Roman" w:hAnsi="Times New Roman"/>
          <w:szCs w:val="24"/>
        </w:rPr>
      </w:pPr>
    </w:p>
    <w:p w:rsidR="009F334C" w:rsidRPr="009F334C" w:rsidP="009F334C" w14:paraId="203D584D" w14:textId="7028A33D">
      <w:pPr>
        <w:pStyle w:val="Heading2"/>
        <w:jc w:val="left"/>
        <w:rPr>
          <w:b w:val="0"/>
          <w:bCs/>
          <w:szCs w:val="24"/>
        </w:rPr>
      </w:pPr>
      <w:r>
        <w:rPr>
          <w:b w:val="0"/>
          <w:bCs/>
          <w:szCs w:val="24"/>
        </w:rPr>
        <w:t>Respondents are not required</w:t>
      </w:r>
      <w:r w:rsidRPr="009F334C" w:rsidR="00AC27E9">
        <w:rPr>
          <w:b w:val="0"/>
          <w:bCs/>
          <w:szCs w:val="24"/>
        </w:rPr>
        <w:t xml:space="preserve"> to maintain copies of any of the subject forms.</w:t>
      </w:r>
      <w:r w:rsidR="0019348C">
        <w:rPr>
          <w:b w:val="0"/>
          <w:bCs/>
          <w:szCs w:val="24"/>
        </w:rPr>
        <w:t xml:space="preserve"> </w:t>
      </w:r>
      <w:r w:rsidRPr="009F334C" w:rsidR="00AC27E9">
        <w:rPr>
          <w:b w:val="0"/>
          <w:bCs/>
          <w:szCs w:val="24"/>
        </w:rPr>
        <w:t xml:space="preserve"> ARS’s recordkeeping requirements are a composite of:</w:t>
      </w:r>
    </w:p>
    <w:p w:rsidR="009F334C" w:rsidRPr="009F334C" w:rsidP="009F334C" w14:paraId="6C7133F3" w14:textId="77777777">
      <w:pPr>
        <w:pStyle w:val="Heading2"/>
        <w:jc w:val="left"/>
        <w:rPr>
          <w:b w:val="0"/>
          <w:bCs/>
          <w:szCs w:val="24"/>
        </w:rPr>
      </w:pPr>
    </w:p>
    <w:p w:rsidR="009F334C" w:rsidRPr="009F334C" w:rsidP="009F334C" w14:paraId="4DE2D109" w14:textId="75FDD916">
      <w:pPr>
        <w:pStyle w:val="Heading2"/>
        <w:ind w:left="720"/>
        <w:jc w:val="left"/>
        <w:rPr>
          <w:b w:val="0"/>
          <w:bCs/>
          <w:szCs w:val="24"/>
        </w:rPr>
      </w:pPr>
      <w:r w:rsidRPr="009F334C">
        <w:rPr>
          <w:b w:val="0"/>
          <w:bCs/>
          <w:szCs w:val="24"/>
        </w:rPr>
        <w:t>44</w:t>
      </w:r>
      <w:r>
        <w:rPr>
          <w:b w:val="0"/>
          <w:bCs/>
          <w:szCs w:val="24"/>
        </w:rPr>
        <w:t xml:space="preserve"> </w:t>
      </w:r>
      <w:r w:rsidRPr="009F334C">
        <w:rPr>
          <w:b w:val="0"/>
          <w:bCs/>
          <w:szCs w:val="24"/>
        </w:rPr>
        <w:t>USC Chapters 21, 29, 31, and 33, Federal Records Act</w:t>
      </w:r>
    </w:p>
    <w:p w:rsidR="009F334C" w:rsidRPr="009F334C" w:rsidP="009F334C" w14:paraId="117A2582" w14:textId="77777777">
      <w:pPr>
        <w:pStyle w:val="Heading2"/>
        <w:ind w:left="720"/>
        <w:jc w:val="left"/>
        <w:rPr>
          <w:b w:val="0"/>
          <w:bCs/>
          <w:szCs w:val="24"/>
        </w:rPr>
      </w:pPr>
      <w:r w:rsidRPr="009F334C">
        <w:rPr>
          <w:b w:val="0"/>
          <w:bCs/>
          <w:szCs w:val="24"/>
        </w:rPr>
        <w:t>18 USC Chapter 101 Records and Reports-§2071, Concealment, removal, or mutilation generally</w:t>
      </w:r>
    </w:p>
    <w:p w:rsidR="009F334C" w:rsidRPr="009F334C" w:rsidP="009F334C" w14:paraId="15FD9A89" w14:textId="77777777">
      <w:pPr>
        <w:pStyle w:val="Heading2"/>
        <w:ind w:left="720"/>
        <w:jc w:val="left"/>
        <w:rPr>
          <w:b w:val="0"/>
          <w:bCs/>
          <w:szCs w:val="24"/>
        </w:rPr>
      </w:pPr>
      <w:r w:rsidRPr="009F334C">
        <w:rPr>
          <w:b w:val="0"/>
          <w:bCs/>
          <w:szCs w:val="24"/>
        </w:rPr>
        <w:t>5 USC Chapter 552, Freedom of Information Act Regulated in Code of Federal Regulations: 36 CFR, Chapter 12, Subchapter B, Records Management</w:t>
      </w:r>
    </w:p>
    <w:p w:rsidR="009F334C" w:rsidRPr="009F334C" w:rsidP="009F334C" w14:paraId="3D1E36FD" w14:textId="77777777">
      <w:pPr>
        <w:pStyle w:val="Heading2"/>
        <w:ind w:left="720"/>
        <w:jc w:val="left"/>
        <w:rPr>
          <w:b w:val="0"/>
          <w:bCs/>
          <w:szCs w:val="24"/>
        </w:rPr>
      </w:pPr>
      <w:r w:rsidRPr="009F334C">
        <w:rPr>
          <w:b w:val="0"/>
          <w:bCs/>
          <w:szCs w:val="24"/>
        </w:rPr>
        <w:t>Further defined in Departmental Regulations:</w:t>
      </w:r>
    </w:p>
    <w:p w:rsidR="009F334C" w:rsidRPr="009F334C" w:rsidP="009F334C" w14:paraId="4B304ABF" w14:textId="77777777">
      <w:pPr>
        <w:pStyle w:val="Heading2"/>
        <w:ind w:left="1440"/>
        <w:jc w:val="left"/>
        <w:rPr>
          <w:b w:val="0"/>
          <w:bCs/>
          <w:szCs w:val="24"/>
        </w:rPr>
      </w:pPr>
      <w:r w:rsidRPr="009F334C">
        <w:rPr>
          <w:b w:val="0"/>
          <w:bCs/>
          <w:szCs w:val="24"/>
        </w:rPr>
        <w:t>DR 3080-1 Records Disposition</w:t>
      </w:r>
    </w:p>
    <w:p w:rsidR="009F334C" w:rsidRPr="009F334C" w:rsidP="009F334C" w14:paraId="16B05C21" w14:textId="77777777">
      <w:pPr>
        <w:pStyle w:val="Heading2"/>
        <w:ind w:left="1440"/>
        <w:jc w:val="left"/>
        <w:rPr>
          <w:b w:val="0"/>
          <w:bCs/>
          <w:szCs w:val="24"/>
        </w:rPr>
      </w:pPr>
      <w:r w:rsidRPr="009F334C">
        <w:rPr>
          <w:b w:val="0"/>
          <w:bCs/>
          <w:szCs w:val="24"/>
        </w:rPr>
        <w:t>DR 3040-1 Electronic Records Management Program</w:t>
      </w:r>
    </w:p>
    <w:p w:rsidR="009F334C" w:rsidRPr="009F334C" w:rsidP="009F334C" w14:paraId="06CB1032" w14:textId="77777777">
      <w:pPr>
        <w:pStyle w:val="Heading2"/>
        <w:ind w:left="1440"/>
        <w:jc w:val="left"/>
        <w:rPr>
          <w:b w:val="0"/>
          <w:bCs/>
          <w:szCs w:val="24"/>
        </w:rPr>
      </w:pPr>
      <w:r w:rsidRPr="009F334C">
        <w:rPr>
          <w:b w:val="0"/>
          <w:bCs/>
          <w:szCs w:val="24"/>
        </w:rPr>
        <w:t>DR 3040-2 Call Detail Records</w:t>
      </w:r>
    </w:p>
    <w:p w:rsidR="009F334C" w:rsidRPr="009F334C" w:rsidP="009F334C" w14:paraId="3738F61A" w14:textId="77777777">
      <w:pPr>
        <w:pStyle w:val="Heading2"/>
        <w:ind w:left="1440"/>
        <w:jc w:val="left"/>
        <w:rPr>
          <w:b w:val="0"/>
          <w:bCs/>
          <w:szCs w:val="24"/>
        </w:rPr>
      </w:pPr>
      <w:r w:rsidRPr="009F334C">
        <w:rPr>
          <w:b w:val="0"/>
          <w:bCs/>
          <w:szCs w:val="24"/>
        </w:rPr>
        <w:t>DR 3090-1 Vital Records Program</w:t>
      </w:r>
    </w:p>
    <w:p w:rsidR="009F334C" w:rsidRPr="009F334C" w:rsidP="009F334C" w14:paraId="1F46162B" w14:textId="77777777">
      <w:pPr>
        <w:pStyle w:val="Heading2"/>
        <w:jc w:val="left"/>
        <w:rPr>
          <w:b w:val="0"/>
          <w:bCs/>
          <w:szCs w:val="24"/>
        </w:rPr>
      </w:pPr>
    </w:p>
    <w:p w:rsidR="009F334C" w:rsidRPr="009F334C" w:rsidP="009F334C" w14:paraId="5ECD377A" w14:textId="77777777">
      <w:pPr>
        <w:pStyle w:val="Heading2"/>
        <w:rPr>
          <w:szCs w:val="24"/>
        </w:rPr>
      </w:pPr>
    </w:p>
    <w:p w:rsidR="009F334C" w:rsidP="009F334C" w14:paraId="01D62495" w14:textId="0B403574">
      <w:pPr>
        <w:pStyle w:val="Heading2"/>
        <w:rPr>
          <w:b w:val="0"/>
          <w:bCs/>
          <w:szCs w:val="24"/>
        </w:rPr>
      </w:pPr>
      <w:r w:rsidRPr="009F334C">
        <w:rPr>
          <w:b w:val="0"/>
          <w:bCs/>
          <w:szCs w:val="24"/>
        </w:rPr>
        <w:t xml:space="preserve">Each of these laws, regulations, and Departmental manuals pertain to the use of forms to organize the data collected by OSQR.  </w:t>
      </w:r>
      <w:r w:rsidRPr="009F334C" w:rsidR="0013795C">
        <w:rPr>
          <w:b w:val="0"/>
          <w:bCs/>
          <w:szCs w:val="24"/>
        </w:rPr>
        <w:t>All data</w:t>
      </w:r>
      <w:r w:rsidRPr="009F334C">
        <w:rPr>
          <w:b w:val="0"/>
          <w:bCs/>
          <w:szCs w:val="24"/>
        </w:rPr>
        <w:t xml:space="preserve"> are held for at least seven (7) years within the OSQR office</w:t>
      </w:r>
      <w:r w:rsidR="00FD11F3">
        <w:rPr>
          <w:b w:val="0"/>
          <w:bCs/>
          <w:szCs w:val="24"/>
        </w:rPr>
        <w:t xml:space="preserve"> with</w:t>
      </w:r>
      <w:r w:rsidRPr="009F334C">
        <w:rPr>
          <w:b w:val="0"/>
          <w:bCs/>
          <w:szCs w:val="24"/>
        </w:rPr>
        <w:t xml:space="preserve"> the exception of the OSQR Information Form, which contains Personally Identifiable information, and is, therefore, retained </w:t>
      </w:r>
      <w:r w:rsidR="00C2711B">
        <w:rPr>
          <w:b w:val="0"/>
          <w:bCs/>
          <w:szCs w:val="24"/>
        </w:rPr>
        <w:t>in accordance with SORN OCFO/NFC</w:t>
      </w:r>
      <w:r w:rsidRPr="009F334C">
        <w:rPr>
          <w:b w:val="0"/>
          <w:bCs/>
          <w:szCs w:val="24"/>
        </w:rPr>
        <w:t>.  The following describes the forms and the rationale for collecting the information.</w:t>
      </w:r>
    </w:p>
    <w:p w:rsidR="009F334C" w:rsidP="009F334C" w14:paraId="6AA21354" w14:textId="77777777"/>
    <w:p w:rsidR="009F334C" w:rsidRPr="009F334C" w:rsidP="009F334C" w14:paraId="67A12850" w14:textId="77777777">
      <w:pPr>
        <w:rPr>
          <w:rFonts w:ascii="Times New Roman" w:hAnsi="Times New Roman"/>
          <w:b/>
        </w:rPr>
      </w:pPr>
      <w:r w:rsidRPr="009F334C">
        <w:rPr>
          <w:rFonts w:ascii="Times New Roman" w:hAnsi="Times New Roman"/>
          <w:b/>
        </w:rPr>
        <w:t>2a. Peer Review Forms</w:t>
      </w:r>
    </w:p>
    <w:p w:rsidR="009F334C" w:rsidRPr="009F334C" w:rsidP="009F334C" w14:paraId="2C9480C5" w14:textId="0044E79B">
      <w:pPr>
        <w:rPr>
          <w:rFonts w:ascii="Times New Roman" w:hAnsi="Times New Roman"/>
        </w:rPr>
      </w:pPr>
      <w:r w:rsidRPr="009F334C">
        <w:rPr>
          <w:rFonts w:ascii="Times New Roman" w:hAnsi="Times New Roman"/>
        </w:rPr>
        <w:t xml:space="preserve">These document the comments and recommendations of scientists reviewing ARS’s project plans.  Two processes, </w:t>
      </w:r>
      <w:r w:rsidRPr="009F334C">
        <w:rPr>
          <w:rFonts w:ascii="Times New Roman" w:hAnsi="Times New Roman"/>
          <w:i/>
        </w:rPr>
        <w:t>ad hoc</w:t>
      </w:r>
      <w:r w:rsidRPr="009F334C">
        <w:rPr>
          <w:rFonts w:ascii="Times New Roman" w:hAnsi="Times New Roman"/>
        </w:rPr>
        <w:t xml:space="preserve"> review and panel review, require similar documentation.  Ad hoc reviewers typically provide their reviews by email.  Panel reviewers write reviews in advance and then these are used to produce a single panel consensus review for each plan, as part of either an online (web-based) or in-person meeting. On occasion several </w:t>
      </w:r>
      <w:r w:rsidRPr="009F334C">
        <w:rPr>
          <w:rFonts w:ascii="Times New Roman" w:hAnsi="Times New Roman"/>
          <w:i/>
        </w:rPr>
        <w:t>Ad hoc</w:t>
      </w:r>
      <w:r w:rsidRPr="009F334C">
        <w:rPr>
          <w:rFonts w:ascii="Times New Roman" w:hAnsi="Times New Roman"/>
        </w:rPr>
        <w:t xml:space="preserve"> reviewers may meet to examine a group of plans. These, too, use their initial reviews to produce a consensus review. Typically, if needed, an </w:t>
      </w:r>
      <w:r w:rsidRPr="009F334C">
        <w:rPr>
          <w:rFonts w:ascii="Times New Roman" w:hAnsi="Times New Roman"/>
          <w:i/>
        </w:rPr>
        <w:t xml:space="preserve">Ad </w:t>
      </w:r>
      <w:r w:rsidRPr="009F334C">
        <w:rPr>
          <w:rFonts w:ascii="Times New Roman" w:hAnsi="Times New Roman"/>
        </w:rPr>
        <w:t xml:space="preserve">hoc meeting is conducted online using a commercial (WebEx Productivity Tool) web conferencing application. </w:t>
      </w:r>
    </w:p>
    <w:p w:rsidR="009F334C" w:rsidRPr="009F334C" w:rsidP="009F334C" w14:paraId="581CDB22" w14:textId="77777777">
      <w:pPr>
        <w:rPr>
          <w:rFonts w:ascii="Times New Roman" w:hAnsi="Times New Roman"/>
        </w:rPr>
      </w:pPr>
    </w:p>
    <w:p w:rsidR="009F334C" w:rsidRPr="009F334C" w:rsidP="009F334C" w14:paraId="660F91D3" w14:textId="77777777">
      <w:pPr>
        <w:rPr>
          <w:rFonts w:ascii="Times New Roman" w:hAnsi="Times New Roman"/>
        </w:rPr>
      </w:pPr>
    </w:p>
    <w:p w:rsidR="009F334C" w:rsidRPr="009F334C" w:rsidP="009F334C" w14:paraId="7E5A29C2" w14:textId="77777777">
      <w:pPr>
        <w:rPr>
          <w:rFonts w:ascii="Times New Roman" w:hAnsi="Times New Roman"/>
          <w:b/>
          <w:bCs/>
          <w:u w:val="single"/>
        </w:rPr>
      </w:pPr>
      <w:r w:rsidRPr="009F334C">
        <w:rPr>
          <w:rFonts w:ascii="Times New Roman" w:hAnsi="Times New Roman"/>
          <w:b/>
          <w:bCs/>
          <w:u w:val="single"/>
        </w:rPr>
        <w:t>ARS-199A Ad Hoc Review of ARS Research Project</w:t>
      </w:r>
    </w:p>
    <w:p w:rsidR="009F334C" w:rsidRPr="009F334C" w:rsidP="009F334C" w14:paraId="6400FD12" w14:textId="77777777">
      <w:pPr>
        <w:rPr>
          <w:rFonts w:ascii="Times New Roman" w:hAnsi="Times New Roman"/>
          <w:i/>
        </w:rPr>
      </w:pPr>
      <w:r w:rsidRPr="009F334C">
        <w:rPr>
          <w:rFonts w:ascii="Times New Roman" w:hAnsi="Times New Roman"/>
        </w:rPr>
        <w:t xml:space="preserve">This form contains space for </w:t>
      </w:r>
      <w:r w:rsidRPr="009F334C">
        <w:rPr>
          <w:rFonts w:ascii="Times New Roman" w:hAnsi="Times New Roman"/>
          <w:i/>
        </w:rPr>
        <w:t>ad hoc</w:t>
      </w:r>
      <w:r w:rsidRPr="009F334C">
        <w:rPr>
          <w:rFonts w:ascii="Times New Roman" w:hAnsi="Times New Roman"/>
        </w:rPr>
        <w:t xml:space="preserve"> reviewers providing only written comments to record their evaluation of plans using three criteria described therein. A fourth section allows for additional comments.  The form lists the five Action Classes that provide an overall rating of the plan. The reviewer must select one of these.  About 25 projects are reviewed by the </w:t>
      </w:r>
      <w:r w:rsidRPr="009F334C">
        <w:rPr>
          <w:rFonts w:ascii="Times New Roman" w:hAnsi="Times New Roman"/>
          <w:i/>
        </w:rPr>
        <w:t>ad hoc</w:t>
      </w:r>
      <w:r w:rsidRPr="009F334C">
        <w:rPr>
          <w:rFonts w:ascii="Times New Roman" w:hAnsi="Times New Roman"/>
        </w:rPr>
        <w:t xml:space="preserve"> process each year, with, typically, two to three reviews for each project.  Rarely an individual asked to submit an </w:t>
      </w:r>
      <w:r w:rsidRPr="009F334C">
        <w:rPr>
          <w:rFonts w:ascii="Times New Roman" w:hAnsi="Times New Roman"/>
          <w:i/>
        </w:rPr>
        <w:t>ad hoc</w:t>
      </w:r>
      <w:r w:rsidRPr="009F334C">
        <w:rPr>
          <w:rFonts w:ascii="Times New Roman" w:hAnsi="Times New Roman"/>
        </w:rPr>
        <w:t xml:space="preserve"> review of more than one plan in a year.  </w:t>
      </w:r>
    </w:p>
    <w:p w:rsidR="009F334C" w:rsidRPr="009F334C" w:rsidP="009F334C" w14:paraId="14F996A6" w14:textId="77777777">
      <w:pPr>
        <w:rPr>
          <w:rFonts w:ascii="Times New Roman" w:hAnsi="Times New Roman"/>
        </w:rPr>
      </w:pPr>
    </w:p>
    <w:p w:rsidR="009F334C" w:rsidRPr="009F334C" w:rsidP="009F334C" w14:paraId="4615227D" w14:textId="77777777">
      <w:pPr>
        <w:rPr>
          <w:rFonts w:ascii="Times New Roman" w:hAnsi="Times New Roman"/>
          <w:b/>
          <w:bCs/>
          <w:u w:val="single"/>
        </w:rPr>
      </w:pPr>
      <w:r w:rsidRPr="009F334C">
        <w:rPr>
          <w:rFonts w:ascii="Times New Roman" w:hAnsi="Times New Roman"/>
          <w:b/>
          <w:bCs/>
          <w:u w:val="single"/>
        </w:rPr>
        <w:t xml:space="preserve">ARS-223P Panel Recommendation for ARS Research Project Plan </w:t>
      </w:r>
    </w:p>
    <w:p w:rsidR="009F334C" w:rsidRPr="009F334C" w:rsidP="009F334C" w14:paraId="33D8FA7D" w14:textId="77777777">
      <w:pPr>
        <w:rPr>
          <w:rFonts w:ascii="Times New Roman" w:hAnsi="Times New Roman"/>
          <w:b/>
          <w:bCs/>
          <w:i/>
        </w:rPr>
      </w:pPr>
      <w:r w:rsidRPr="009F334C">
        <w:rPr>
          <w:rFonts w:ascii="Times New Roman" w:hAnsi="Times New Roman"/>
        </w:rPr>
        <w:t xml:space="preserve">The Panel Recommendation Form represents the consensus review of the group of reviewers and is based on the comments in ARS-225P received from Primary and Secondary reviewers. This form is completed for about 175 projects annually in electronic form. For online panels the form is competed by the OSQR using completed  ARS-225P and ARS-231 forms and then deliberated during the online panel review by panelists. This form does not have an Action Class rating section. </w:t>
      </w:r>
    </w:p>
    <w:p w:rsidR="009F334C" w:rsidRPr="009F334C" w:rsidP="009F334C" w14:paraId="260E6886" w14:textId="77777777">
      <w:pPr>
        <w:rPr>
          <w:i/>
        </w:rPr>
      </w:pPr>
    </w:p>
    <w:p w:rsidR="009F334C" w:rsidRPr="009F334C" w:rsidP="009F334C" w14:paraId="11CCB1BA" w14:textId="77777777"/>
    <w:p w:rsidR="009F334C" w:rsidRPr="009F334C" w:rsidP="009F334C" w14:paraId="74CAE643" w14:textId="77777777">
      <w:pPr>
        <w:rPr>
          <w:rFonts w:ascii="Times New Roman" w:hAnsi="Times New Roman"/>
          <w:b/>
          <w:bCs/>
          <w:u w:val="single"/>
        </w:rPr>
      </w:pPr>
      <w:r w:rsidRPr="009F334C">
        <w:rPr>
          <w:rFonts w:ascii="Times New Roman" w:hAnsi="Times New Roman"/>
          <w:b/>
          <w:bCs/>
          <w:u w:val="single"/>
        </w:rPr>
        <w:t>ARS-225P Panelist Peer Review of ARS Research Project</w:t>
      </w:r>
    </w:p>
    <w:p w:rsidR="009F334C" w:rsidRPr="009F334C" w:rsidP="009F334C" w14:paraId="26F0934D" w14:textId="77777777">
      <w:pPr>
        <w:rPr>
          <w:rFonts w:ascii="Times New Roman" w:hAnsi="Times New Roman"/>
          <w:b/>
          <w:bCs/>
        </w:rPr>
      </w:pPr>
      <w:r w:rsidRPr="009F334C">
        <w:rPr>
          <w:rFonts w:ascii="Times New Roman" w:hAnsi="Times New Roman"/>
        </w:rPr>
        <w:t>Similar to ARS-223P, this form is used by individual Primary (lead) and Secondary reviewers assigned to each plan to record their comments with regard to assessment of the plan along stated criteria. Space also is available for additional comment. This form is completed prior to the panel meeting and submitted to OSQR via electronic mail about 400 times per year.</w:t>
      </w:r>
    </w:p>
    <w:p w:rsidR="009F334C" w:rsidRPr="009F334C" w:rsidP="009F334C" w14:paraId="764FA74B" w14:textId="77777777">
      <w:pPr>
        <w:rPr>
          <w:rFonts w:ascii="Times New Roman" w:hAnsi="Times New Roman"/>
        </w:rPr>
      </w:pPr>
    </w:p>
    <w:p w:rsidR="009F334C" w:rsidRPr="009F334C" w:rsidP="009F334C" w14:paraId="68D1DC88" w14:textId="77777777">
      <w:pPr>
        <w:rPr>
          <w:rFonts w:ascii="Times New Roman" w:hAnsi="Times New Roman"/>
          <w:b/>
          <w:bCs/>
          <w:u w:val="single"/>
        </w:rPr>
      </w:pPr>
      <w:r w:rsidRPr="009F334C">
        <w:rPr>
          <w:rFonts w:ascii="Times New Roman" w:hAnsi="Times New Roman"/>
          <w:b/>
          <w:bCs/>
          <w:u w:val="single"/>
        </w:rPr>
        <w:t>ARS-231, Reviewer Comment Form</w:t>
      </w:r>
    </w:p>
    <w:p w:rsidR="009F334C" w:rsidRPr="009F334C" w:rsidP="009F334C" w14:paraId="56064A03" w14:textId="77777777">
      <w:pPr>
        <w:rPr>
          <w:rFonts w:ascii="Times New Roman" w:hAnsi="Times New Roman"/>
          <w:i/>
        </w:rPr>
      </w:pPr>
      <w:r w:rsidRPr="009F334C">
        <w:rPr>
          <w:rFonts w:ascii="Times New Roman" w:hAnsi="Times New Roman"/>
          <w:iCs/>
        </w:rPr>
        <w:t>This form provides an opportunity for panelists to comment briefly on plans for which they do not have primary or secondary reviewer responsibility. Panelists are encouraged to complete this form especially when they feel that there are comments that should be considered by the ARS research scientists.</w:t>
      </w:r>
    </w:p>
    <w:p w:rsidR="009F334C" w:rsidRPr="009F334C" w:rsidP="009F334C" w14:paraId="4A52318D" w14:textId="77777777">
      <w:pPr>
        <w:rPr>
          <w:iCs/>
        </w:rPr>
      </w:pPr>
    </w:p>
    <w:p w:rsidR="009F334C" w:rsidRPr="009F334C" w:rsidP="009F334C" w14:paraId="4E43CD9B" w14:textId="77777777">
      <w:pPr>
        <w:rPr>
          <w:iCs/>
        </w:rPr>
      </w:pPr>
    </w:p>
    <w:p w:rsidR="009F334C" w:rsidRPr="009F334C" w:rsidP="009F334C" w14:paraId="1A3395EB" w14:textId="77777777">
      <w:pPr>
        <w:rPr>
          <w:rFonts w:ascii="Times New Roman" w:hAnsi="Times New Roman"/>
          <w:b/>
        </w:rPr>
      </w:pPr>
      <w:r w:rsidRPr="009F334C">
        <w:rPr>
          <w:rFonts w:ascii="Times New Roman" w:hAnsi="Times New Roman"/>
          <w:b/>
        </w:rPr>
        <w:t>2b. Records on Peer Reviewers</w:t>
      </w:r>
    </w:p>
    <w:p w:rsidR="009F334C" w:rsidRPr="009F334C" w:rsidP="009F334C" w14:paraId="480B0D58" w14:textId="77777777">
      <w:pPr>
        <w:rPr>
          <w:rFonts w:ascii="Times New Roman" w:hAnsi="Times New Roman"/>
        </w:rPr>
      </w:pPr>
      <w:r w:rsidRPr="009F334C">
        <w:rPr>
          <w:rFonts w:ascii="Times New Roman" w:hAnsi="Times New Roman"/>
        </w:rPr>
        <w:t xml:space="preserve">These are forms used to document information about </w:t>
      </w:r>
      <w:r w:rsidRPr="009F334C">
        <w:rPr>
          <w:rFonts w:ascii="Times New Roman" w:hAnsi="Times New Roman"/>
          <w:i/>
        </w:rPr>
        <w:t>ad hoc</w:t>
      </w:r>
      <w:r w:rsidRPr="009F334C">
        <w:rPr>
          <w:rFonts w:ascii="Times New Roman" w:hAnsi="Times New Roman"/>
        </w:rPr>
        <w:t xml:space="preserve"> and panel reviewers and panel chairs.  All reviewers and chairs complete the confidentiality agreement.  Those traveling complete the expense form and those receiving honoraria must provide that form.</w:t>
      </w:r>
    </w:p>
    <w:p w:rsidR="009F334C" w:rsidRPr="009F334C" w:rsidP="009F334C" w14:paraId="6B0BD2EA" w14:textId="77777777">
      <w:pPr>
        <w:rPr>
          <w:rFonts w:ascii="Times New Roman" w:hAnsi="Times New Roman"/>
        </w:rPr>
      </w:pPr>
    </w:p>
    <w:p w:rsidR="009F334C" w:rsidRPr="009F334C" w:rsidP="009F334C" w14:paraId="3FA75511" w14:textId="77777777">
      <w:pPr>
        <w:rPr>
          <w:rFonts w:ascii="Times New Roman" w:hAnsi="Times New Roman"/>
          <w:b/>
          <w:bCs/>
          <w:u w:val="single"/>
        </w:rPr>
      </w:pPr>
      <w:r w:rsidRPr="009F334C">
        <w:rPr>
          <w:rFonts w:ascii="Times New Roman" w:hAnsi="Times New Roman"/>
          <w:b/>
          <w:bCs/>
          <w:u w:val="single"/>
        </w:rPr>
        <w:t xml:space="preserve">ARS-200-PA OSQR Confidentiality Agreement and Conflict of Interest (COI) </w:t>
      </w:r>
    </w:p>
    <w:p w:rsidR="009F334C" w:rsidRPr="009F334C" w:rsidP="009F334C" w14:paraId="117742F9" w14:textId="77777777">
      <w:pPr>
        <w:rPr>
          <w:rFonts w:ascii="Times New Roman" w:hAnsi="Times New Roman"/>
          <w:i/>
        </w:rPr>
      </w:pPr>
      <w:r w:rsidRPr="009F334C">
        <w:rPr>
          <w:rFonts w:ascii="Times New Roman" w:hAnsi="Times New Roman"/>
        </w:rPr>
        <w:t xml:space="preserve">This form contains a written explanation of each reviewer’s agreement to keep the information in </w:t>
      </w:r>
      <w:r w:rsidRPr="009F334C">
        <w:rPr>
          <w:rFonts w:ascii="Times New Roman" w:hAnsi="Times New Roman"/>
        </w:rPr>
        <w:t>ARS’s project plans confidential.  We maintain the original copy. Edits and revisions were made to include COI</w:t>
      </w:r>
    </w:p>
    <w:p w:rsidR="009F334C" w:rsidRPr="009F334C" w:rsidP="009F334C" w14:paraId="2750FD1C" w14:textId="77777777">
      <w:pPr>
        <w:rPr>
          <w:rFonts w:ascii="Times New Roman" w:hAnsi="Times New Roman"/>
        </w:rPr>
      </w:pPr>
    </w:p>
    <w:p w:rsidR="009F334C" w:rsidRPr="009F334C" w:rsidP="009F334C" w14:paraId="690AECEB" w14:textId="77777777">
      <w:pPr>
        <w:rPr>
          <w:rFonts w:ascii="Times New Roman" w:hAnsi="Times New Roman"/>
          <w:b/>
          <w:bCs/>
          <w:u w:val="single"/>
        </w:rPr>
      </w:pPr>
    </w:p>
    <w:p w:rsidR="009F334C" w:rsidRPr="009F334C" w:rsidP="009F334C" w14:paraId="632FD3BA" w14:textId="77777777">
      <w:pPr>
        <w:rPr>
          <w:rFonts w:ascii="Times New Roman" w:hAnsi="Times New Roman"/>
          <w:b/>
          <w:bCs/>
          <w:u w:val="single"/>
        </w:rPr>
      </w:pPr>
      <w:r w:rsidRPr="009F334C">
        <w:rPr>
          <w:rFonts w:ascii="Times New Roman" w:hAnsi="Times New Roman"/>
          <w:b/>
          <w:bCs/>
          <w:u w:val="single"/>
        </w:rPr>
        <w:t>ARS-202 P OSQR Information Form (formerly Chair and Panelist Information)</w:t>
      </w:r>
    </w:p>
    <w:p w:rsidR="009F334C" w:rsidRPr="009F334C" w:rsidP="009F334C" w14:paraId="3CDA770A" w14:textId="77777777">
      <w:pPr>
        <w:rPr>
          <w:rFonts w:ascii="Times New Roman" w:hAnsi="Times New Roman"/>
          <w:b/>
          <w:bCs/>
          <w:i/>
        </w:rPr>
      </w:pPr>
      <w:r w:rsidRPr="009F334C">
        <w:rPr>
          <w:rFonts w:ascii="Times New Roman" w:hAnsi="Times New Roman"/>
        </w:rPr>
        <w:t xml:space="preserve">The OSQR Information Form is an important customer service tool for OSQR.  It is collected from about 200 panelists and chair each year. </w:t>
      </w:r>
    </w:p>
    <w:p w:rsidR="009F334C" w:rsidRPr="009F334C" w:rsidP="009F334C" w14:paraId="241586C3" w14:textId="77777777">
      <w:pPr>
        <w:rPr>
          <w:rFonts w:ascii="Times New Roman" w:hAnsi="Times New Roman"/>
        </w:rPr>
      </w:pPr>
    </w:p>
    <w:p w:rsidR="009F334C" w:rsidRPr="009F334C" w:rsidP="009F334C" w14:paraId="68DFAF4B" w14:textId="77777777">
      <w:pPr>
        <w:rPr>
          <w:rFonts w:ascii="Times New Roman" w:hAnsi="Times New Roman"/>
          <w:b/>
          <w:bCs/>
          <w:u w:val="single"/>
        </w:rPr>
      </w:pPr>
      <w:r w:rsidRPr="009F334C">
        <w:rPr>
          <w:rFonts w:ascii="Times New Roman" w:hAnsi="Times New Roman"/>
          <w:b/>
          <w:bCs/>
          <w:u w:val="single"/>
        </w:rPr>
        <w:t>ARS-209-P OSQR Expense Report</w:t>
      </w:r>
    </w:p>
    <w:p w:rsidR="009F334C" w:rsidRPr="009F334C" w:rsidP="009F334C" w14:paraId="6854C2E2" w14:textId="77777777">
      <w:pPr>
        <w:rPr>
          <w:rFonts w:ascii="Times New Roman" w:hAnsi="Times New Roman"/>
          <w:i/>
        </w:rPr>
      </w:pPr>
      <w:r w:rsidRPr="009F334C">
        <w:rPr>
          <w:rFonts w:ascii="Times New Roman" w:hAnsi="Times New Roman"/>
        </w:rPr>
        <w:t>The Expense Report serves as documentation for approving peer reviewers for reimbursement of their travel and lodging expenses (as appropriate).  The report contains space for detailing personal funds spent to travel to and from local airports, lodging, dates, and other information.  Reviewers or other participants eligible to receive expense reimbursement must submit one or both of these forms, totaling not more than 30 submissions annually.</w:t>
      </w:r>
    </w:p>
    <w:p w:rsidR="009F334C" w:rsidRPr="009F334C" w:rsidP="009F334C" w14:paraId="49FD9BAF" w14:textId="77777777"/>
    <w:p w:rsidR="00341DEE" w:rsidRPr="002568E6" w:rsidP="00E11A38" w14:paraId="69075741" w14:textId="77777777">
      <w:pPr>
        <w:pStyle w:val="Heading2"/>
        <w:jc w:val="left"/>
        <w:rPr>
          <w:szCs w:val="24"/>
        </w:rPr>
      </w:pPr>
    </w:p>
    <w:p w:rsidR="00A308DB" w:rsidRPr="002568E6" w:rsidP="0062567E" w14:paraId="69075742" w14:textId="77777777">
      <w:pPr>
        <w:pStyle w:val="Heading1"/>
        <w:rPr>
          <w:szCs w:val="24"/>
        </w:rPr>
      </w:pPr>
      <w:bookmarkStart w:id="4" w:name="_Toc401831359"/>
      <w:bookmarkStart w:id="5" w:name="_Toc401832403"/>
      <w:r w:rsidRPr="002568E6">
        <w:rPr>
          <w:szCs w:val="24"/>
        </w:rPr>
        <w:t xml:space="preserve">A3.  </w:t>
      </w:r>
      <w:r w:rsidRPr="002568E6" w:rsidR="00831EA7">
        <w:rPr>
          <w:szCs w:val="24"/>
        </w:rPr>
        <w:t xml:space="preserve">Use of </w:t>
      </w:r>
      <w:r w:rsidRPr="002568E6" w:rsidR="00826253">
        <w:rPr>
          <w:szCs w:val="24"/>
        </w:rPr>
        <w:t>i</w:t>
      </w:r>
      <w:r w:rsidRPr="002568E6" w:rsidR="00831EA7">
        <w:rPr>
          <w:szCs w:val="24"/>
        </w:rPr>
        <w:t xml:space="preserve">nformation </w:t>
      </w:r>
      <w:r w:rsidRPr="002568E6" w:rsidR="00826253">
        <w:rPr>
          <w:szCs w:val="24"/>
        </w:rPr>
        <w:t>t</w:t>
      </w:r>
      <w:r w:rsidRPr="002568E6" w:rsidR="00831EA7">
        <w:rPr>
          <w:szCs w:val="24"/>
        </w:rPr>
        <w:t xml:space="preserve">echnology and </w:t>
      </w:r>
      <w:r w:rsidRPr="002568E6" w:rsidR="00826253">
        <w:rPr>
          <w:szCs w:val="24"/>
        </w:rPr>
        <w:t>b</w:t>
      </w:r>
      <w:r w:rsidRPr="002568E6" w:rsidR="00831EA7">
        <w:rPr>
          <w:szCs w:val="24"/>
        </w:rPr>
        <w:t xml:space="preserve">urden </w:t>
      </w:r>
      <w:r w:rsidRPr="002568E6" w:rsidR="00826253">
        <w:rPr>
          <w:szCs w:val="24"/>
        </w:rPr>
        <w:t>r</w:t>
      </w:r>
      <w:r w:rsidRPr="002568E6" w:rsidR="00831EA7">
        <w:rPr>
          <w:szCs w:val="24"/>
        </w:rPr>
        <w:t>eduction</w:t>
      </w:r>
      <w:r w:rsidRPr="002568E6">
        <w:rPr>
          <w:szCs w:val="24"/>
        </w:rPr>
        <w:t>.</w:t>
      </w:r>
      <w:bookmarkEnd w:id="4"/>
      <w:bookmarkEnd w:id="5"/>
      <w:r w:rsidRPr="002568E6">
        <w:rPr>
          <w:szCs w:val="24"/>
        </w:rPr>
        <w:t xml:space="preserve">  </w:t>
      </w:r>
    </w:p>
    <w:p w:rsidR="003333DF" w:rsidRPr="002568E6" w14:paraId="69075743" w14:textId="77777777">
      <w:pPr>
        <w:tabs>
          <w:tab w:val="left" w:pos="0"/>
        </w:tabs>
        <w:suppressAutoHyphens/>
        <w:rPr>
          <w:rFonts w:ascii="Times New Roman" w:hAnsi="Times New Roman"/>
          <w:szCs w:val="24"/>
        </w:rPr>
      </w:pPr>
    </w:p>
    <w:p w:rsidR="003333DF" w:rsidRPr="002568E6" w:rsidP="0062567E" w14:paraId="69075744" w14:textId="77777777">
      <w:pPr>
        <w:rPr>
          <w:rFonts w:ascii="Times New Roman" w:hAnsi="Times New Roman"/>
          <w:b/>
          <w:szCs w:val="24"/>
        </w:rPr>
      </w:pPr>
      <w:r w:rsidRPr="002568E6">
        <w:rPr>
          <w:rFonts w:ascii="Times New Roman" w:hAnsi="Times New Roman"/>
          <w:b/>
          <w:szCs w:val="24"/>
        </w:rPr>
        <w:t xml:space="preserve">Describe whether, and to what extent, the collection of information involves the use of </w:t>
      </w:r>
      <w:r w:rsidRPr="002568E6" w:rsidR="00542C4F">
        <w:rPr>
          <w:rFonts w:ascii="Times New Roman" w:hAnsi="Times New Roman"/>
          <w:b/>
          <w:szCs w:val="24"/>
        </w:rPr>
        <w:t>automated, electronic, mechanical, or other technolog</w:t>
      </w:r>
      <w:r w:rsidRPr="002568E6">
        <w:rPr>
          <w:rFonts w:ascii="Times New Roman" w:hAnsi="Times New Roman"/>
          <w:b/>
          <w:szCs w:val="24"/>
        </w:rPr>
        <w:t>ical collection techniques or oth</w:t>
      </w:r>
      <w:r w:rsidRPr="002568E6" w:rsidR="00542C4F">
        <w:rPr>
          <w:rFonts w:ascii="Times New Roman" w:hAnsi="Times New Roman"/>
          <w:b/>
          <w:szCs w:val="24"/>
        </w:rPr>
        <w:t>er forms of information technology, e.g., permitting electronic sub</w:t>
      </w:r>
      <w:r w:rsidRPr="002568E6">
        <w:rPr>
          <w:rFonts w:ascii="Times New Roman" w:hAnsi="Times New Roman"/>
          <w:b/>
          <w:szCs w:val="24"/>
        </w:rPr>
        <w:t>mission of responses, and the basis for the decision for adopting this means of co</w:t>
      </w:r>
      <w:r w:rsidRPr="002568E6" w:rsidR="00542C4F">
        <w:rPr>
          <w:rFonts w:ascii="Times New Roman" w:hAnsi="Times New Roman"/>
          <w:b/>
          <w:szCs w:val="24"/>
        </w:rPr>
        <w:t>llection. Also describe any con</w:t>
      </w:r>
      <w:r w:rsidRPr="002568E6">
        <w:rPr>
          <w:rFonts w:ascii="Times New Roman" w:hAnsi="Times New Roman"/>
          <w:b/>
          <w:szCs w:val="24"/>
        </w:rPr>
        <w:t>sideratio</w:t>
      </w:r>
      <w:r w:rsidRPr="002568E6" w:rsidR="00542C4F">
        <w:rPr>
          <w:rFonts w:ascii="Times New Roman" w:hAnsi="Times New Roman"/>
          <w:b/>
          <w:szCs w:val="24"/>
        </w:rPr>
        <w:t>n of using information technology to reduce bur</w:t>
      </w:r>
      <w:r w:rsidRPr="002568E6">
        <w:rPr>
          <w:rFonts w:ascii="Times New Roman" w:hAnsi="Times New Roman"/>
          <w:b/>
          <w:szCs w:val="24"/>
        </w:rPr>
        <w:t>den.</w:t>
      </w:r>
    </w:p>
    <w:p w:rsidR="00A308DB" w:rsidRPr="002568E6" w14:paraId="69075745" w14:textId="77777777">
      <w:pPr>
        <w:tabs>
          <w:tab w:val="left" w:pos="0"/>
        </w:tabs>
        <w:suppressAutoHyphens/>
        <w:rPr>
          <w:rFonts w:ascii="Times New Roman" w:hAnsi="Times New Roman"/>
          <w:szCs w:val="24"/>
        </w:rPr>
      </w:pPr>
    </w:p>
    <w:p w:rsidR="009F334C" w:rsidRPr="009F334C" w:rsidP="009F334C" w14:paraId="3AA3D2AD" w14:textId="46858FBD">
      <w:pPr>
        <w:tabs>
          <w:tab w:val="left" w:pos="0"/>
        </w:tabs>
        <w:suppressAutoHyphens/>
        <w:rPr>
          <w:rFonts w:ascii="Times New Roman" w:hAnsi="Times New Roman"/>
          <w:b/>
          <w:szCs w:val="24"/>
        </w:rPr>
      </w:pPr>
      <w:r w:rsidRPr="00FD11F3">
        <w:rPr>
          <w:rFonts w:ascii="Times New Roman" w:hAnsi="Times New Roman"/>
          <w:szCs w:val="24"/>
        </w:rPr>
        <w:t>ARS makes every effort to comply with the E-Government Act, 2002 (E-Gov) and to provide for alternative submission of information collections.</w:t>
      </w:r>
      <w:r>
        <w:rPr>
          <w:rFonts w:ascii="Times New Roman" w:hAnsi="Times New Roman"/>
          <w:szCs w:val="24"/>
        </w:rPr>
        <w:t xml:space="preserve"> </w:t>
      </w:r>
      <w:r w:rsidRPr="009F334C" w:rsidR="00AC27E9">
        <w:rPr>
          <w:rFonts w:ascii="Times New Roman" w:hAnsi="Times New Roman"/>
          <w:szCs w:val="24"/>
        </w:rPr>
        <w:t xml:space="preserve">Forms </w:t>
      </w:r>
      <w:r>
        <w:rPr>
          <w:rFonts w:ascii="Times New Roman" w:hAnsi="Times New Roman"/>
          <w:szCs w:val="24"/>
        </w:rPr>
        <w:t>are transmitted between The OSQR and respondents via email.</w:t>
      </w:r>
      <w:r w:rsidR="006043F7">
        <w:rPr>
          <w:rFonts w:ascii="Times New Roman" w:hAnsi="Times New Roman"/>
          <w:szCs w:val="24"/>
        </w:rPr>
        <w:t xml:space="preserve">  Currently there are no plans to </w:t>
      </w:r>
      <w:r w:rsidR="00F27945">
        <w:rPr>
          <w:rFonts w:ascii="Times New Roman" w:hAnsi="Times New Roman"/>
          <w:szCs w:val="24"/>
        </w:rPr>
        <w:t xml:space="preserve">created and launch a web-based system for respondents to submit data requirements </w:t>
      </w:r>
      <w:r w:rsidR="00F27945">
        <w:rPr>
          <w:rFonts w:ascii="Times New Roman" w:hAnsi="Times New Roman"/>
          <w:szCs w:val="24"/>
        </w:rPr>
        <w:t xml:space="preserve">electronically.  </w:t>
      </w:r>
    </w:p>
    <w:p w:rsidR="005A3F80" w:rsidRPr="002568E6" w14:paraId="69075747" w14:textId="77777777">
      <w:pPr>
        <w:tabs>
          <w:tab w:val="left" w:pos="0"/>
        </w:tabs>
        <w:suppressAutoHyphens/>
        <w:rPr>
          <w:rFonts w:ascii="Times New Roman" w:hAnsi="Times New Roman"/>
          <w:szCs w:val="24"/>
        </w:rPr>
      </w:pPr>
    </w:p>
    <w:p w:rsidR="00A308DB" w:rsidRPr="002568E6" w:rsidP="0062567E" w14:paraId="69075748" w14:textId="77777777">
      <w:pPr>
        <w:pStyle w:val="Heading1"/>
        <w:rPr>
          <w:szCs w:val="24"/>
        </w:rPr>
      </w:pPr>
      <w:bookmarkStart w:id="6" w:name="_Toc401831360"/>
      <w:bookmarkStart w:id="7" w:name="_Toc401832404"/>
      <w:r w:rsidRPr="002568E6">
        <w:rPr>
          <w:szCs w:val="24"/>
        </w:rPr>
        <w:t xml:space="preserve">A4.  </w:t>
      </w:r>
      <w:r w:rsidR="002568E6">
        <w:rPr>
          <w:szCs w:val="24"/>
        </w:rPr>
        <w:t>E</w:t>
      </w:r>
      <w:r w:rsidRPr="002568E6">
        <w:rPr>
          <w:szCs w:val="24"/>
        </w:rPr>
        <w:t>fforts to identify duplication.</w:t>
      </w:r>
      <w:bookmarkEnd w:id="6"/>
      <w:bookmarkEnd w:id="7"/>
      <w:r w:rsidRPr="002568E6">
        <w:rPr>
          <w:szCs w:val="24"/>
        </w:rPr>
        <w:t xml:space="preserve"> </w:t>
      </w:r>
    </w:p>
    <w:p w:rsidR="003333DF" w:rsidRPr="002568E6" w14:paraId="69075749" w14:textId="77777777">
      <w:pPr>
        <w:tabs>
          <w:tab w:val="left" w:pos="0"/>
        </w:tabs>
        <w:suppressAutoHyphens/>
        <w:rPr>
          <w:rFonts w:ascii="Times New Roman" w:hAnsi="Times New Roman"/>
          <w:szCs w:val="24"/>
        </w:rPr>
      </w:pPr>
    </w:p>
    <w:p w:rsidR="003333DF" w:rsidRPr="002568E6" w14:paraId="6907574A" w14:textId="77777777">
      <w:pPr>
        <w:tabs>
          <w:tab w:val="left" w:pos="0"/>
        </w:tabs>
        <w:suppressAutoHyphens/>
        <w:rPr>
          <w:rFonts w:ascii="Times New Roman" w:hAnsi="Times New Roman"/>
          <w:szCs w:val="24"/>
        </w:rPr>
      </w:pPr>
      <w:r w:rsidRPr="002568E6">
        <w:rPr>
          <w:rFonts w:ascii="Times New Roman" w:hAnsi="Times New Roman"/>
          <w:b/>
          <w:szCs w:val="24"/>
        </w:rPr>
        <w:t>Descr</w:t>
      </w:r>
      <w:r w:rsidRPr="002568E6" w:rsidR="00751946">
        <w:rPr>
          <w:rFonts w:ascii="Times New Roman" w:hAnsi="Times New Roman"/>
          <w:b/>
          <w:szCs w:val="24"/>
        </w:rPr>
        <w:t>ibe efforts to identify duplica</w:t>
      </w:r>
      <w:r w:rsidRPr="002568E6">
        <w:rPr>
          <w:rFonts w:ascii="Times New Roman" w:hAnsi="Times New Roman"/>
          <w:b/>
          <w:szCs w:val="24"/>
        </w:rPr>
        <w:t>tion.</w:t>
      </w:r>
      <w:r w:rsidRPr="002568E6" w:rsidR="00751946">
        <w:rPr>
          <w:rFonts w:ascii="Times New Roman" w:hAnsi="Times New Roman"/>
          <w:b/>
          <w:szCs w:val="24"/>
        </w:rPr>
        <w:t xml:space="preserve">  Show specifically why any similar information already avail</w:t>
      </w:r>
      <w:r w:rsidRPr="002568E6">
        <w:rPr>
          <w:rFonts w:ascii="Times New Roman" w:hAnsi="Times New Roman"/>
          <w:b/>
          <w:szCs w:val="24"/>
        </w:rPr>
        <w:t xml:space="preserve">able cannot be used or </w:t>
      </w:r>
      <w:r w:rsidRPr="002568E6" w:rsidR="00751946">
        <w:rPr>
          <w:rFonts w:ascii="Times New Roman" w:hAnsi="Times New Roman"/>
          <w:b/>
          <w:szCs w:val="24"/>
        </w:rPr>
        <w:t>modified for use for the purposes descri</w:t>
      </w:r>
      <w:r w:rsidRPr="002568E6">
        <w:rPr>
          <w:rFonts w:ascii="Times New Roman" w:hAnsi="Times New Roman"/>
          <w:b/>
          <w:szCs w:val="24"/>
        </w:rPr>
        <w:t>bed in Question 2.</w:t>
      </w:r>
    </w:p>
    <w:p w:rsidR="009F7E1A" w:rsidRPr="002568E6" w:rsidP="009F7E1A" w14:paraId="6907574B" w14:textId="77777777">
      <w:pPr>
        <w:tabs>
          <w:tab w:val="left" w:pos="-720"/>
        </w:tabs>
        <w:suppressAutoHyphens/>
        <w:rPr>
          <w:rFonts w:ascii="Times New Roman" w:hAnsi="Times New Roman"/>
          <w:szCs w:val="24"/>
        </w:rPr>
      </w:pPr>
    </w:p>
    <w:p w:rsidR="00FD11F3" w:rsidRPr="00FD11F3" w:rsidP="00E40DB6" w14:paraId="6AD240FC" w14:textId="41DF4607">
      <w:pPr>
        <w:tabs>
          <w:tab w:val="left" w:pos="-720"/>
        </w:tabs>
        <w:suppressAutoHyphens/>
        <w:rPr>
          <w:rFonts w:ascii="Times New Roman" w:hAnsi="Times New Roman"/>
          <w:szCs w:val="24"/>
        </w:rPr>
      </w:pPr>
      <w:r w:rsidRPr="00FD11F3">
        <w:rPr>
          <w:rFonts w:ascii="Times New Roman" w:hAnsi="Times New Roman"/>
          <w:szCs w:val="24"/>
        </w:rPr>
        <w:t xml:space="preserve">Every effort has been made to avoid duplication. There is similar data </w:t>
      </w:r>
      <w:r w:rsidRPr="00FD11F3" w:rsidR="00CA2EAB">
        <w:rPr>
          <w:rFonts w:ascii="Times New Roman" w:hAnsi="Times New Roman"/>
          <w:szCs w:val="24"/>
        </w:rPr>
        <w:t>collected;</w:t>
      </w:r>
      <w:r w:rsidRPr="00FD11F3">
        <w:rPr>
          <w:rFonts w:ascii="Times New Roman" w:hAnsi="Times New Roman"/>
          <w:szCs w:val="24"/>
        </w:rPr>
        <w:t xml:space="preserve"> however, those do not meet the agency’s need. To ensure program integrity, in response to Congress, ARS solely oversees and administers peer review of the agency’s research plans. The information required for </w:t>
      </w:r>
      <w:r w:rsidRPr="00FD11F3">
        <w:rPr>
          <w:rFonts w:ascii="Times New Roman" w:hAnsi="Times New Roman"/>
          <w:i/>
          <w:iCs/>
          <w:szCs w:val="24"/>
          <w:u w:val="single"/>
        </w:rPr>
        <w:t>data collection</w:t>
      </w:r>
      <w:r w:rsidRPr="00FD11F3">
        <w:rPr>
          <w:rFonts w:ascii="Times New Roman" w:hAnsi="Times New Roman"/>
          <w:szCs w:val="24"/>
        </w:rPr>
        <w:t xml:space="preserve"> is not currently reported to any other agency on a regular basis in a standardized form.</w:t>
      </w:r>
    </w:p>
    <w:p w:rsidR="00FD11F3" w:rsidRPr="00FD11F3" w:rsidP="00FD11F3" w14:paraId="536C9CD8" w14:textId="1F140327">
      <w:pPr>
        <w:tabs>
          <w:tab w:val="left" w:pos="-720"/>
        </w:tabs>
        <w:suppressAutoHyphens/>
        <w:spacing w:line="480" w:lineRule="auto"/>
        <w:rPr>
          <w:rFonts w:ascii="Times New Roman" w:hAnsi="Times New Roman"/>
          <w:szCs w:val="24"/>
        </w:rPr>
      </w:pPr>
    </w:p>
    <w:p w:rsidR="00A308DB" w:rsidRPr="002568E6" w:rsidP="0062567E" w14:paraId="6907574E" w14:textId="77777777">
      <w:pPr>
        <w:pStyle w:val="Heading1"/>
        <w:rPr>
          <w:szCs w:val="24"/>
        </w:rPr>
      </w:pPr>
      <w:bookmarkStart w:id="8" w:name="_Toc401831361"/>
      <w:bookmarkStart w:id="9" w:name="_Toc401832405"/>
      <w:r w:rsidRPr="002568E6">
        <w:rPr>
          <w:szCs w:val="24"/>
        </w:rPr>
        <w:t>A5.  Impacts on small businesses or other small entities.</w:t>
      </w:r>
      <w:bookmarkEnd w:id="8"/>
      <w:bookmarkEnd w:id="9"/>
      <w:r w:rsidRPr="002568E6">
        <w:rPr>
          <w:szCs w:val="24"/>
        </w:rPr>
        <w:t xml:space="preserve">  </w:t>
      </w:r>
    </w:p>
    <w:p w:rsidR="003333DF" w:rsidRPr="002568E6" w14:paraId="6907574F" w14:textId="77777777">
      <w:pPr>
        <w:tabs>
          <w:tab w:val="left" w:pos="0"/>
        </w:tabs>
        <w:suppressAutoHyphens/>
        <w:rPr>
          <w:rFonts w:ascii="Times New Roman" w:hAnsi="Times New Roman"/>
          <w:szCs w:val="24"/>
        </w:rPr>
      </w:pPr>
    </w:p>
    <w:p w:rsidR="003333DF" w:rsidRPr="002568E6" w14:paraId="69075750" w14:textId="77777777">
      <w:pPr>
        <w:tabs>
          <w:tab w:val="left" w:pos="0"/>
        </w:tabs>
        <w:suppressAutoHyphens/>
        <w:rPr>
          <w:rFonts w:ascii="Times New Roman" w:hAnsi="Times New Roman"/>
          <w:szCs w:val="24"/>
        </w:rPr>
      </w:pPr>
      <w:r w:rsidRPr="002568E6">
        <w:rPr>
          <w:rFonts w:ascii="Times New Roman" w:hAnsi="Times New Roman"/>
          <w:b/>
          <w:szCs w:val="24"/>
        </w:rPr>
        <w:t>If t</w:t>
      </w:r>
      <w:r w:rsidRPr="002568E6" w:rsidR="006E4B7F">
        <w:rPr>
          <w:rFonts w:ascii="Times New Roman" w:hAnsi="Times New Roman"/>
          <w:b/>
          <w:szCs w:val="24"/>
        </w:rPr>
        <w:t>he collection of information im</w:t>
      </w:r>
      <w:r w:rsidRPr="002568E6">
        <w:rPr>
          <w:rFonts w:ascii="Times New Roman" w:hAnsi="Times New Roman"/>
          <w:b/>
          <w:szCs w:val="24"/>
        </w:rPr>
        <w:t>pacts small businesses or other small entities (Item 5 of OMB Form 83-I), de</w:t>
      </w:r>
      <w:r w:rsidRPr="002568E6" w:rsidR="006E4B7F">
        <w:rPr>
          <w:rFonts w:ascii="Times New Roman" w:hAnsi="Times New Roman"/>
          <w:b/>
          <w:szCs w:val="24"/>
        </w:rPr>
        <w:t>scribe any methods used to mini</w:t>
      </w:r>
      <w:r w:rsidRPr="002568E6">
        <w:rPr>
          <w:rFonts w:ascii="Times New Roman" w:hAnsi="Times New Roman"/>
          <w:b/>
          <w:szCs w:val="24"/>
        </w:rPr>
        <w:t>mize burden.</w:t>
      </w:r>
    </w:p>
    <w:p w:rsidR="00A308DB" w:rsidRPr="002568E6" w14:paraId="69075751" w14:textId="77777777">
      <w:pPr>
        <w:tabs>
          <w:tab w:val="left" w:pos="0"/>
        </w:tabs>
        <w:suppressAutoHyphens/>
        <w:rPr>
          <w:rFonts w:ascii="Times New Roman" w:hAnsi="Times New Roman"/>
          <w:szCs w:val="24"/>
        </w:rPr>
      </w:pPr>
    </w:p>
    <w:p w:rsidR="009F334C" w:rsidRPr="009F334C" w:rsidP="009F334C" w14:paraId="4EFD60A8" w14:textId="77777777">
      <w:pPr>
        <w:tabs>
          <w:tab w:val="left" w:pos="-720"/>
        </w:tabs>
        <w:suppressAutoHyphens/>
        <w:rPr>
          <w:rFonts w:ascii="Times New Roman" w:hAnsi="Times New Roman"/>
          <w:szCs w:val="24"/>
        </w:rPr>
      </w:pPr>
      <w:r w:rsidRPr="009F334C">
        <w:rPr>
          <w:rFonts w:ascii="Times New Roman" w:hAnsi="Times New Roman"/>
          <w:szCs w:val="24"/>
        </w:rPr>
        <w:t>No small businesses.  Nearly all reviewers are employed by Federal, state, national governments, universities, or large corporations.</w:t>
      </w:r>
    </w:p>
    <w:p w:rsidR="00E11A38" w:rsidRPr="002568E6" w:rsidP="009F7E1A" w14:paraId="69075753" w14:textId="77777777">
      <w:pPr>
        <w:tabs>
          <w:tab w:val="left" w:pos="-720"/>
        </w:tabs>
        <w:suppressAutoHyphens/>
        <w:spacing w:line="480" w:lineRule="auto"/>
        <w:rPr>
          <w:rFonts w:ascii="Times New Roman" w:hAnsi="Times New Roman"/>
          <w:spacing w:val="-3"/>
          <w:szCs w:val="24"/>
        </w:rPr>
      </w:pPr>
    </w:p>
    <w:p w:rsidR="00A308DB" w:rsidRPr="002568E6" w:rsidP="0062567E" w14:paraId="69075754" w14:textId="77777777">
      <w:pPr>
        <w:pStyle w:val="Heading1"/>
        <w:rPr>
          <w:szCs w:val="24"/>
        </w:rPr>
      </w:pPr>
      <w:bookmarkStart w:id="10" w:name="_Toc401831362"/>
      <w:bookmarkStart w:id="11" w:name="_Toc401832406"/>
      <w:r w:rsidRPr="002568E6">
        <w:rPr>
          <w:szCs w:val="24"/>
        </w:rPr>
        <w:t xml:space="preserve">A6.  Consequences </w:t>
      </w:r>
      <w:r w:rsidRPr="002568E6" w:rsidR="00826253">
        <w:rPr>
          <w:szCs w:val="24"/>
        </w:rPr>
        <w:t xml:space="preserve">of collecting the </w:t>
      </w:r>
      <w:r w:rsidRPr="002568E6" w:rsidR="00DA0E06">
        <w:rPr>
          <w:szCs w:val="24"/>
        </w:rPr>
        <w:t>i</w:t>
      </w:r>
      <w:r w:rsidRPr="002568E6" w:rsidR="00826253">
        <w:rPr>
          <w:szCs w:val="24"/>
        </w:rPr>
        <w:t xml:space="preserve">nformation </w:t>
      </w:r>
      <w:r w:rsidRPr="002568E6">
        <w:rPr>
          <w:szCs w:val="24"/>
        </w:rPr>
        <w:t>less frequently.</w:t>
      </w:r>
      <w:bookmarkEnd w:id="10"/>
      <w:bookmarkEnd w:id="11"/>
      <w:r w:rsidRPr="002568E6">
        <w:rPr>
          <w:szCs w:val="24"/>
        </w:rPr>
        <w:t xml:space="preserve">  </w:t>
      </w:r>
    </w:p>
    <w:p w:rsidR="003333DF" w:rsidRPr="002568E6" w:rsidP="005C04BB" w14:paraId="69075755" w14:textId="77777777">
      <w:pPr>
        <w:tabs>
          <w:tab w:val="left" w:pos="0"/>
        </w:tabs>
        <w:suppressAutoHyphens/>
        <w:rPr>
          <w:rFonts w:ascii="Times New Roman" w:hAnsi="Times New Roman"/>
          <w:szCs w:val="24"/>
        </w:rPr>
      </w:pPr>
    </w:p>
    <w:p w:rsidR="003333DF" w:rsidRPr="002568E6" w:rsidP="0062567E" w14:paraId="69075756" w14:textId="77777777">
      <w:pPr>
        <w:rPr>
          <w:rFonts w:ascii="Times New Roman" w:hAnsi="Times New Roman"/>
          <w:b/>
          <w:szCs w:val="24"/>
        </w:rPr>
      </w:pPr>
      <w:r w:rsidRPr="002568E6">
        <w:rPr>
          <w:rFonts w:ascii="Times New Roman" w:hAnsi="Times New Roman"/>
          <w:b/>
          <w:szCs w:val="24"/>
        </w:rPr>
        <w:t>Describe the consequence to Federal program or policy activities if the collect</w:t>
      </w:r>
      <w:r w:rsidRPr="002568E6" w:rsidR="00E315C8">
        <w:rPr>
          <w:rFonts w:ascii="Times New Roman" w:hAnsi="Times New Roman"/>
          <w:b/>
          <w:szCs w:val="24"/>
        </w:rPr>
        <w:t>ion is not conducted, or is conducted less frequent</w:t>
      </w:r>
      <w:r w:rsidRPr="002568E6">
        <w:rPr>
          <w:rFonts w:ascii="Times New Roman" w:hAnsi="Times New Roman"/>
          <w:b/>
          <w:szCs w:val="24"/>
        </w:rPr>
        <w:t>ly, as well as any technical or legal obstacles to reducing burden.</w:t>
      </w:r>
    </w:p>
    <w:p w:rsidR="00E11A38" w:rsidRPr="002568E6" w:rsidP="00E11A38" w14:paraId="69075757" w14:textId="77777777">
      <w:pPr>
        <w:tabs>
          <w:tab w:val="left" w:pos="-720"/>
        </w:tabs>
        <w:suppressAutoHyphens/>
        <w:rPr>
          <w:rFonts w:ascii="Times New Roman" w:hAnsi="Times New Roman"/>
          <w:szCs w:val="24"/>
        </w:rPr>
      </w:pPr>
    </w:p>
    <w:p w:rsidR="009F334C" w:rsidRPr="009F334C" w:rsidP="009F334C" w14:paraId="59E03683" w14:textId="67808FD4">
      <w:pPr>
        <w:tabs>
          <w:tab w:val="left" w:pos="-720"/>
        </w:tabs>
        <w:suppressAutoHyphens/>
        <w:rPr>
          <w:rFonts w:ascii="Times New Roman" w:hAnsi="Times New Roman"/>
          <w:szCs w:val="24"/>
        </w:rPr>
      </w:pPr>
      <w:r>
        <w:rPr>
          <w:rFonts w:ascii="Times New Roman" w:hAnsi="Times New Roman"/>
          <w:szCs w:val="24"/>
        </w:rPr>
        <w:t xml:space="preserve">This is an ongoing mandatory data collection.  </w:t>
      </w:r>
      <w:r w:rsidRPr="009F334C" w:rsidR="00AC27E9">
        <w:rPr>
          <w:rFonts w:ascii="Times New Roman" w:hAnsi="Times New Roman"/>
          <w:szCs w:val="24"/>
        </w:rPr>
        <w:t xml:space="preserve">Each of these forms are used to fulfill the administrative requirements of the ARS Peer Review Process as mandated by Public Law 105-185; Section 103(d).  Without the forms, especially the peer review and action class forms, the intent of the legislation would not be met.  </w:t>
      </w:r>
    </w:p>
    <w:p w:rsidR="009F334C" w:rsidRPr="009F334C" w:rsidP="009F334C" w14:paraId="09981323" w14:textId="77777777">
      <w:pPr>
        <w:tabs>
          <w:tab w:val="left" w:pos="-720"/>
        </w:tabs>
        <w:suppressAutoHyphens/>
        <w:rPr>
          <w:rFonts w:ascii="Times New Roman" w:hAnsi="Times New Roman"/>
          <w:szCs w:val="24"/>
        </w:rPr>
      </w:pPr>
    </w:p>
    <w:p w:rsidR="009F334C" w:rsidRPr="009F334C" w:rsidP="009F334C" w14:paraId="2A22ED7F" w14:textId="14DEC65E">
      <w:pPr>
        <w:tabs>
          <w:tab w:val="left" w:pos="-720"/>
        </w:tabs>
        <w:suppressAutoHyphens/>
        <w:rPr>
          <w:rFonts w:ascii="Times New Roman" w:hAnsi="Times New Roman"/>
          <w:szCs w:val="24"/>
        </w:rPr>
      </w:pPr>
      <w:r w:rsidRPr="009F334C">
        <w:rPr>
          <w:rFonts w:ascii="Times New Roman" w:hAnsi="Times New Roman"/>
          <w:szCs w:val="24"/>
        </w:rPr>
        <w:t xml:space="preserve">The </w:t>
      </w:r>
      <w:r w:rsidR="00AA78F3">
        <w:rPr>
          <w:rFonts w:ascii="Times New Roman" w:hAnsi="Times New Roman"/>
          <w:szCs w:val="24"/>
        </w:rPr>
        <w:t>C</w:t>
      </w:r>
      <w:r w:rsidRPr="009F334C" w:rsidR="00AA78F3">
        <w:rPr>
          <w:rFonts w:ascii="Times New Roman" w:hAnsi="Times New Roman"/>
          <w:szCs w:val="24"/>
        </w:rPr>
        <w:t xml:space="preserve">onfidentiality </w:t>
      </w:r>
      <w:r w:rsidR="00AA78F3">
        <w:rPr>
          <w:rFonts w:ascii="Times New Roman" w:hAnsi="Times New Roman"/>
          <w:szCs w:val="24"/>
        </w:rPr>
        <w:t>A</w:t>
      </w:r>
      <w:r w:rsidRPr="009F334C" w:rsidR="00AA78F3">
        <w:rPr>
          <w:rFonts w:ascii="Times New Roman" w:hAnsi="Times New Roman"/>
          <w:szCs w:val="24"/>
        </w:rPr>
        <w:t xml:space="preserve">greement </w:t>
      </w:r>
      <w:r w:rsidRPr="009F334C">
        <w:rPr>
          <w:rFonts w:ascii="Times New Roman" w:hAnsi="Times New Roman"/>
          <w:szCs w:val="24"/>
        </w:rPr>
        <w:t xml:space="preserve">serves as a communication tool between ARS and reviewers </w:t>
      </w:r>
      <w:r w:rsidRPr="009F334C" w:rsidR="00756063">
        <w:rPr>
          <w:rFonts w:ascii="Times New Roman" w:hAnsi="Times New Roman"/>
          <w:szCs w:val="24"/>
        </w:rPr>
        <w:t>so that</w:t>
      </w:r>
      <w:r w:rsidRPr="009F334C">
        <w:rPr>
          <w:rFonts w:ascii="Times New Roman" w:hAnsi="Times New Roman"/>
          <w:szCs w:val="24"/>
        </w:rPr>
        <w:t xml:space="preserve"> </w:t>
      </w:r>
      <w:r w:rsidR="00FF4C03">
        <w:rPr>
          <w:rFonts w:ascii="Times New Roman" w:hAnsi="Times New Roman"/>
          <w:szCs w:val="24"/>
        </w:rPr>
        <w:t>privacy</w:t>
      </w:r>
      <w:r w:rsidRPr="009F334C" w:rsidR="00FF4C03">
        <w:rPr>
          <w:rFonts w:ascii="Times New Roman" w:hAnsi="Times New Roman"/>
          <w:szCs w:val="24"/>
        </w:rPr>
        <w:t xml:space="preserve"> </w:t>
      </w:r>
      <w:r w:rsidRPr="009F334C">
        <w:rPr>
          <w:rFonts w:ascii="Times New Roman" w:hAnsi="Times New Roman"/>
          <w:szCs w:val="24"/>
        </w:rPr>
        <w:t xml:space="preserve">of the review is to be maintained.  Without such an agreement, ARS would risk illegal and unwanted use or abuse of ARS’s patented or potentially patented research techniques and products. </w:t>
      </w:r>
    </w:p>
    <w:p w:rsidR="009F334C" w:rsidRPr="009F334C" w:rsidP="009F334C" w14:paraId="18FDFB6E" w14:textId="77777777">
      <w:pPr>
        <w:tabs>
          <w:tab w:val="left" w:pos="-720"/>
        </w:tabs>
        <w:suppressAutoHyphens/>
        <w:rPr>
          <w:rFonts w:ascii="Times New Roman" w:hAnsi="Times New Roman"/>
          <w:szCs w:val="24"/>
        </w:rPr>
      </w:pPr>
    </w:p>
    <w:p w:rsidR="009F334C" w:rsidRPr="009F334C" w:rsidP="009F334C" w14:paraId="62A359B7" w14:textId="55208B2B">
      <w:pPr>
        <w:tabs>
          <w:tab w:val="left" w:pos="-720"/>
        </w:tabs>
        <w:suppressAutoHyphens/>
        <w:rPr>
          <w:rFonts w:ascii="Times New Roman" w:hAnsi="Times New Roman"/>
          <w:szCs w:val="24"/>
        </w:rPr>
      </w:pPr>
      <w:r w:rsidRPr="009F334C">
        <w:rPr>
          <w:rFonts w:ascii="Times New Roman" w:hAnsi="Times New Roman"/>
          <w:szCs w:val="24"/>
        </w:rPr>
        <w:t xml:space="preserve">The OSQR Information Form </w:t>
      </w:r>
      <w:r w:rsidRPr="009F334C" w:rsidR="00756063">
        <w:rPr>
          <w:rFonts w:ascii="Times New Roman" w:hAnsi="Times New Roman"/>
          <w:szCs w:val="24"/>
        </w:rPr>
        <w:t>assists</w:t>
      </w:r>
      <w:r w:rsidRPr="009F334C">
        <w:rPr>
          <w:rFonts w:ascii="Times New Roman" w:hAnsi="Times New Roman"/>
          <w:szCs w:val="24"/>
        </w:rPr>
        <w:t xml:space="preserve"> OSQR in properly </w:t>
      </w:r>
      <w:r w:rsidR="00E31FC0">
        <w:rPr>
          <w:rFonts w:ascii="Times New Roman" w:hAnsi="Times New Roman"/>
          <w:szCs w:val="24"/>
        </w:rPr>
        <w:t>submitting</w:t>
      </w:r>
      <w:r w:rsidRPr="009F334C" w:rsidR="007E0B40">
        <w:rPr>
          <w:rFonts w:ascii="Times New Roman" w:hAnsi="Times New Roman"/>
          <w:szCs w:val="24"/>
        </w:rPr>
        <w:t xml:space="preserve"> </w:t>
      </w:r>
      <w:r w:rsidRPr="009F334C" w:rsidR="007F1E08">
        <w:rPr>
          <w:rFonts w:ascii="Times New Roman" w:hAnsi="Times New Roman"/>
          <w:szCs w:val="24"/>
        </w:rPr>
        <w:t xml:space="preserve">their </w:t>
      </w:r>
      <w:r w:rsidRPr="009F334C" w:rsidR="00756063">
        <w:rPr>
          <w:rFonts w:ascii="Times New Roman" w:hAnsi="Times New Roman"/>
          <w:szCs w:val="24"/>
        </w:rPr>
        <w:t>honorarium.</w:t>
      </w:r>
      <w:r w:rsidRPr="009F334C">
        <w:rPr>
          <w:rFonts w:ascii="Times New Roman" w:hAnsi="Times New Roman"/>
          <w:szCs w:val="24"/>
        </w:rPr>
        <w:t xml:space="preserve"> Without the information on such forms, the office might be in violation of documentation requirements for such </w:t>
      </w:r>
      <w:r w:rsidR="002C17C8">
        <w:rPr>
          <w:rFonts w:ascii="Times New Roman" w:hAnsi="Times New Roman"/>
          <w:szCs w:val="24"/>
        </w:rPr>
        <w:t>transaction</w:t>
      </w:r>
      <w:r w:rsidRPr="009F334C" w:rsidR="002C17C8">
        <w:rPr>
          <w:rFonts w:ascii="Times New Roman" w:hAnsi="Times New Roman"/>
          <w:szCs w:val="24"/>
        </w:rPr>
        <w:t xml:space="preserve">s </w:t>
      </w:r>
      <w:r w:rsidRPr="009F334C">
        <w:rPr>
          <w:rFonts w:ascii="Times New Roman" w:hAnsi="Times New Roman"/>
          <w:szCs w:val="24"/>
        </w:rPr>
        <w:t xml:space="preserve">or fail to provide good </w:t>
      </w:r>
      <w:r w:rsidR="000B5787">
        <w:rPr>
          <w:rFonts w:ascii="Times New Roman" w:hAnsi="Times New Roman"/>
          <w:szCs w:val="24"/>
        </w:rPr>
        <w:t>partnership with our partners and stakeholders</w:t>
      </w:r>
      <w:r w:rsidRPr="009F334C">
        <w:rPr>
          <w:rFonts w:ascii="Times New Roman" w:hAnsi="Times New Roman"/>
          <w:szCs w:val="24"/>
        </w:rPr>
        <w:t xml:space="preserve">.  </w:t>
      </w:r>
    </w:p>
    <w:p w:rsidR="00E11A38" w:rsidRPr="002568E6" w:rsidP="00E11A38" w14:paraId="69075759" w14:textId="77777777">
      <w:pPr>
        <w:tabs>
          <w:tab w:val="left" w:pos="-720"/>
        </w:tabs>
        <w:suppressAutoHyphens/>
        <w:spacing w:line="480" w:lineRule="auto"/>
        <w:rPr>
          <w:rFonts w:ascii="Times New Roman" w:hAnsi="Times New Roman"/>
          <w:szCs w:val="24"/>
        </w:rPr>
      </w:pPr>
    </w:p>
    <w:p w:rsidR="00A308DB" w:rsidRPr="002568E6" w:rsidP="0062567E" w14:paraId="6907575A" w14:textId="77777777">
      <w:pPr>
        <w:pStyle w:val="Heading1"/>
        <w:rPr>
          <w:szCs w:val="24"/>
        </w:rPr>
      </w:pPr>
      <w:bookmarkStart w:id="12" w:name="_Toc401831363"/>
      <w:bookmarkStart w:id="13" w:name="_Toc401832407"/>
      <w:r w:rsidRPr="002568E6">
        <w:rPr>
          <w:szCs w:val="24"/>
        </w:rPr>
        <w:t xml:space="preserve">A7.  </w:t>
      </w:r>
      <w:r w:rsidRPr="002568E6" w:rsidR="00A37C87">
        <w:rPr>
          <w:szCs w:val="24"/>
        </w:rPr>
        <w:t>Special c</w:t>
      </w:r>
      <w:r w:rsidRPr="002568E6">
        <w:rPr>
          <w:szCs w:val="24"/>
        </w:rPr>
        <w:t xml:space="preserve">ircumstances </w:t>
      </w:r>
      <w:r w:rsidRPr="002568E6" w:rsidR="00A37C87">
        <w:rPr>
          <w:szCs w:val="24"/>
        </w:rPr>
        <w:t>relating to the Guidelines of</w:t>
      </w:r>
      <w:r w:rsidRPr="002568E6">
        <w:rPr>
          <w:szCs w:val="24"/>
        </w:rPr>
        <w:t xml:space="preserve"> 5 CFR 1320.</w:t>
      </w:r>
      <w:r w:rsidRPr="002568E6" w:rsidR="003C6BDD">
        <w:rPr>
          <w:szCs w:val="24"/>
        </w:rPr>
        <w:t>5</w:t>
      </w:r>
      <w:r w:rsidRPr="002568E6">
        <w:rPr>
          <w:szCs w:val="24"/>
        </w:rPr>
        <w:t>.</w:t>
      </w:r>
      <w:bookmarkEnd w:id="12"/>
      <w:bookmarkEnd w:id="13"/>
      <w:r w:rsidRPr="002568E6">
        <w:rPr>
          <w:szCs w:val="24"/>
        </w:rPr>
        <w:t xml:space="preserve">  </w:t>
      </w:r>
    </w:p>
    <w:p w:rsidR="00A308DB" w:rsidRPr="002568E6" w:rsidP="00213436" w14:paraId="6907575B" w14:textId="77777777">
      <w:pPr>
        <w:tabs>
          <w:tab w:val="left" w:pos="0"/>
        </w:tabs>
        <w:suppressAutoHyphens/>
        <w:rPr>
          <w:rFonts w:ascii="Times New Roman" w:hAnsi="Times New Roman"/>
          <w:szCs w:val="24"/>
        </w:rPr>
      </w:pPr>
    </w:p>
    <w:p w:rsidR="003333DF" w:rsidRPr="002568E6" w:rsidP="0062567E" w14:paraId="6907575C" w14:textId="77777777">
      <w:pPr>
        <w:widowControl/>
        <w:rPr>
          <w:rFonts w:ascii="Times New Roman" w:hAnsi="Times New Roman"/>
          <w:b/>
          <w:szCs w:val="24"/>
        </w:rPr>
      </w:pPr>
      <w:r w:rsidRPr="002568E6">
        <w:rPr>
          <w:rFonts w:ascii="Times New Roman" w:hAnsi="Times New Roman"/>
          <w:b/>
          <w:szCs w:val="24"/>
        </w:rPr>
        <w:t>Explain any special circumstances that woul</w:t>
      </w:r>
      <w:r w:rsidRPr="002568E6" w:rsidR="00CF7CB1">
        <w:rPr>
          <w:rFonts w:ascii="Times New Roman" w:hAnsi="Times New Roman"/>
          <w:b/>
          <w:szCs w:val="24"/>
        </w:rPr>
        <w:t>d cause an information collecti</w:t>
      </w:r>
      <w:r w:rsidRPr="002568E6">
        <w:rPr>
          <w:rFonts w:ascii="Times New Roman" w:hAnsi="Times New Roman"/>
          <w:b/>
          <w:szCs w:val="24"/>
        </w:rPr>
        <w:t>on to</w:t>
      </w:r>
      <w:r w:rsidRPr="002568E6" w:rsidR="00CF7CB1">
        <w:rPr>
          <w:rFonts w:ascii="Times New Roman" w:hAnsi="Times New Roman"/>
          <w:b/>
          <w:szCs w:val="24"/>
        </w:rPr>
        <w:t xml:space="preserve"> be con</w:t>
      </w:r>
      <w:r w:rsidRPr="002568E6">
        <w:rPr>
          <w:rFonts w:ascii="Times New Roman" w:hAnsi="Times New Roman"/>
          <w:b/>
          <w:szCs w:val="24"/>
        </w:rPr>
        <w:t xml:space="preserve">ducted in a manner: </w:t>
      </w:r>
    </w:p>
    <w:p w:rsidR="003333DF" w:rsidP="0062567E" w14:paraId="6907575D"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CF7CB1">
        <w:rPr>
          <w:rFonts w:ascii="Times New Roman" w:hAnsi="Times New Roman"/>
          <w:b/>
          <w:szCs w:val="24"/>
        </w:rPr>
        <w:t>g respondents to report informa</w:t>
      </w:r>
      <w:r w:rsidRPr="002568E6">
        <w:rPr>
          <w:rFonts w:ascii="Times New Roman" w:hAnsi="Times New Roman"/>
          <w:b/>
          <w:szCs w:val="24"/>
        </w:rPr>
        <w:t xml:space="preserve">tion to the agency more often than quarterly; </w:t>
      </w:r>
    </w:p>
    <w:p w:rsidR="00843ED6" w:rsidP="00843ED6" w14:paraId="666AB1E8" w14:textId="77777777">
      <w:pPr>
        <w:pStyle w:val="Level2"/>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pPr>
    </w:p>
    <w:p w:rsidR="003333DF" w:rsidP="0062567E" w14:paraId="6907575E"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8F3F14">
        <w:rPr>
          <w:rFonts w:ascii="Times New Roman" w:hAnsi="Times New Roman"/>
          <w:b/>
          <w:szCs w:val="24"/>
        </w:rPr>
        <w:t>g respondents to prepare a writ</w:t>
      </w:r>
      <w:r w:rsidRPr="002568E6">
        <w:rPr>
          <w:rFonts w:ascii="Times New Roman" w:hAnsi="Times New Roman"/>
          <w:b/>
          <w:szCs w:val="24"/>
        </w:rPr>
        <w:t>ten re</w:t>
      </w:r>
      <w:r w:rsidRPr="002568E6" w:rsidR="008F3F14">
        <w:rPr>
          <w:rFonts w:ascii="Times New Roman" w:hAnsi="Times New Roman"/>
          <w:b/>
          <w:szCs w:val="24"/>
        </w:rPr>
        <w:t>sponse to a collection of informa</w:t>
      </w:r>
      <w:r w:rsidRPr="002568E6">
        <w:rPr>
          <w:rFonts w:ascii="Times New Roman" w:hAnsi="Times New Roman"/>
          <w:b/>
          <w:szCs w:val="24"/>
        </w:rPr>
        <w:t xml:space="preserve">tion in fewer than 30 days after receipt of it; </w:t>
      </w:r>
    </w:p>
    <w:p w:rsidR="00843ED6" w:rsidP="00E0730B" w14:paraId="63414E02"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843ED6" w:rsidP="00E40DB6" w14:paraId="293DD888" w14:textId="55DD97AF">
      <w:pPr>
        <w:pStyle w:val="Level1"/>
        <w:numPr>
          <w:ilvl w:val="0"/>
          <w:numId w:val="0"/>
        </w:numPr>
        <w:tabs>
          <w:tab w:val="left" w:pos="0"/>
          <w:tab w:val="left" w:pos="361"/>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outlineLvl w:val="9"/>
      </w:pPr>
      <w:r>
        <w:t xml:space="preserve">  </w:t>
      </w:r>
      <w:r w:rsidR="00E23317">
        <w:t>All</w:t>
      </w:r>
      <w:r>
        <w:t xml:space="preserve"> the Records on Peer Reviewers (2b above) forms and the Action Class Judgment   </w:t>
      </w:r>
    </w:p>
    <w:p w:rsidR="00843ED6" w:rsidP="00E40DB6" w14:paraId="44A8949A" w14:textId="77777777">
      <w:pPr>
        <w:pStyle w:val="Level1"/>
        <w:numPr>
          <w:ilvl w:val="0"/>
          <w:numId w:val="0"/>
        </w:numPr>
        <w:tabs>
          <w:tab w:val="left" w:pos="0"/>
          <w:tab w:val="left" w:pos="361"/>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outlineLvl w:val="9"/>
      </w:pPr>
      <w:r>
        <w:t xml:space="preserve">  Form requires a response in fewer than 30 days.  The peer review documentation and   </w:t>
      </w:r>
    </w:p>
    <w:p w:rsidR="00843ED6" w:rsidP="00E40DB6" w14:paraId="12599E75" w14:textId="77777777">
      <w:pPr>
        <w:pStyle w:val="Level1"/>
        <w:numPr>
          <w:ilvl w:val="0"/>
          <w:numId w:val="0"/>
        </w:numPr>
        <w:tabs>
          <w:tab w:val="left" w:pos="0"/>
          <w:tab w:val="left" w:pos="361"/>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outlineLvl w:val="9"/>
      </w:pPr>
      <w:r>
        <w:t xml:space="preserve">  information about the reviewers themselves is managed by a master schedule to obtain peer</w:t>
      </w:r>
    </w:p>
    <w:p w:rsidR="00843ED6" w:rsidP="00E40DB6" w14:paraId="13209F0F" w14:textId="77777777">
      <w:pPr>
        <w:pStyle w:val="Level1"/>
        <w:numPr>
          <w:ilvl w:val="0"/>
          <w:numId w:val="0"/>
        </w:numPr>
        <w:tabs>
          <w:tab w:val="left" w:pos="0"/>
          <w:tab w:val="left" w:pos="361"/>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outlineLvl w:val="9"/>
      </w:pPr>
      <w:r>
        <w:t xml:space="preserve">  reviews of research at fixed intervals. Review comment forms are typically provided six </w:t>
      </w:r>
    </w:p>
    <w:p w:rsidR="00843ED6" w:rsidP="00E40DB6" w14:paraId="011E5AAD" w14:textId="0083609C">
      <w:pPr>
        <w:widowControl/>
        <w:ind w:left="360"/>
        <w:rPr>
          <w:rFonts w:ascii="Times New Roman" w:hAnsi="Times New Roman"/>
        </w:rPr>
      </w:pPr>
      <w:r>
        <w:t xml:space="preserve">  </w:t>
      </w:r>
      <w:r w:rsidRPr="00843ED6">
        <w:rPr>
          <w:rFonts w:ascii="Times New Roman" w:hAnsi="Times New Roman"/>
        </w:rPr>
        <w:t>(6) to ten (10) weeks before they must be returned</w:t>
      </w:r>
      <w:r w:rsidR="00332076">
        <w:rPr>
          <w:rFonts w:ascii="Times New Roman" w:hAnsi="Times New Roman"/>
        </w:rPr>
        <w:t>.</w:t>
      </w:r>
    </w:p>
    <w:p w:rsidR="00843ED6" w:rsidRPr="00843ED6" w:rsidP="00843ED6" w14:paraId="28EE8CA4" w14:textId="77777777">
      <w:pPr>
        <w:widowControl/>
        <w:rPr>
          <w:rFonts w:ascii="Times New Roman" w:hAnsi="Times New Roman"/>
          <w:b/>
          <w:szCs w:val="24"/>
        </w:rPr>
      </w:pPr>
    </w:p>
    <w:p w:rsidR="003333DF" w:rsidP="0062567E" w14:paraId="6907575F"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submit more than an orig</w:t>
      </w:r>
      <w:r w:rsidRPr="002568E6" w:rsidR="008F3F14">
        <w:rPr>
          <w:rFonts w:ascii="Times New Roman" w:hAnsi="Times New Roman"/>
          <w:b/>
          <w:szCs w:val="24"/>
        </w:rPr>
        <w:t>inal and two copies of any docu</w:t>
      </w:r>
      <w:r w:rsidRPr="002568E6">
        <w:rPr>
          <w:rFonts w:ascii="Times New Roman" w:hAnsi="Times New Roman"/>
          <w:b/>
          <w:szCs w:val="24"/>
        </w:rPr>
        <w:t xml:space="preserve">ment; </w:t>
      </w:r>
    </w:p>
    <w:p w:rsidR="00843ED6" w:rsidP="00843ED6" w14:paraId="2CB680B2"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3333DF" w:rsidP="0062567E" w14:paraId="69075760"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w:t>
      </w:r>
      <w:r w:rsidRPr="002568E6" w:rsidR="008F3F14">
        <w:rPr>
          <w:rFonts w:ascii="Times New Roman" w:hAnsi="Times New Roman"/>
          <w:b/>
          <w:szCs w:val="24"/>
        </w:rPr>
        <w:t>uiring respondents to retain re</w:t>
      </w:r>
      <w:r w:rsidRPr="002568E6">
        <w:rPr>
          <w:rFonts w:ascii="Times New Roman" w:hAnsi="Times New Roman"/>
          <w:b/>
          <w:szCs w:val="24"/>
        </w:rPr>
        <w:t>cords, othe</w:t>
      </w:r>
      <w:r w:rsidRPr="002568E6" w:rsidR="008F3F14">
        <w:rPr>
          <w:rFonts w:ascii="Times New Roman" w:hAnsi="Times New Roman"/>
          <w:b/>
          <w:szCs w:val="24"/>
        </w:rPr>
        <w:t>r than health, medical, governm</w:t>
      </w:r>
      <w:r w:rsidRPr="002568E6">
        <w:rPr>
          <w:rFonts w:ascii="Times New Roman" w:hAnsi="Times New Roman"/>
          <w:b/>
          <w:szCs w:val="24"/>
        </w:rPr>
        <w:t>ent contract, grant-in-aid, or tax records for more than three years</w:t>
      </w:r>
      <w:r w:rsidRPr="002568E6" w:rsidR="008F3F14">
        <w:rPr>
          <w:rFonts w:ascii="Times New Roman" w:hAnsi="Times New Roman"/>
          <w:b/>
          <w:szCs w:val="24"/>
        </w:rPr>
        <w:t>;</w:t>
      </w:r>
    </w:p>
    <w:p w:rsidR="00843ED6" w:rsidP="00843ED6" w14:paraId="30F590C9"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843ED6" w:rsidRPr="002568E6" w:rsidP="00843ED6" w14:paraId="05A6DDE2"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3333DF" w:rsidP="0062567E" w14:paraId="69075761"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In connection with a statistical survey, that is not designed to produce valid and reliable results that can be generalized to the universe of study; </w:t>
      </w:r>
    </w:p>
    <w:p w:rsidR="00843ED6" w:rsidP="00843ED6" w14:paraId="08C51285" w14:textId="77777777">
      <w:pPr>
        <w:widowControl/>
        <w:tabs>
          <w:tab w:val="left" w:pos="-720"/>
        </w:tabs>
        <w:suppressAutoHyphens/>
        <w:overflowPunct/>
        <w:autoSpaceDE/>
        <w:autoSpaceDN/>
        <w:adjustRightInd/>
        <w:textAlignment w:val="auto"/>
        <w:rPr>
          <w:rFonts w:ascii="Times New Roman" w:hAnsi="Times New Roman"/>
          <w:b/>
          <w:szCs w:val="24"/>
        </w:rPr>
      </w:pPr>
    </w:p>
    <w:p w:rsidR="003333DF" w:rsidP="0062567E" w14:paraId="69075762"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the use of a statistical data classification that has not been reviewed and approved by OMB;</w:t>
      </w:r>
    </w:p>
    <w:p w:rsidR="00843ED6" w:rsidRPr="002568E6" w:rsidP="00843ED6" w14:paraId="685B9D4C" w14:textId="77777777">
      <w:pPr>
        <w:widowControl/>
        <w:tabs>
          <w:tab w:val="left" w:pos="-720"/>
        </w:tabs>
        <w:suppressAutoHyphens/>
        <w:overflowPunct/>
        <w:autoSpaceDE/>
        <w:autoSpaceDN/>
        <w:adjustRightInd/>
        <w:textAlignment w:val="auto"/>
        <w:rPr>
          <w:rFonts w:ascii="Times New Roman" w:hAnsi="Times New Roman"/>
          <w:b/>
          <w:szCs w:val="24"/>
        </w:rPr>
      </w:pPr>
    </w:p>
    <w:p w:rsidR="00843ED6" w:rsidP="0062567E" w14:paraId="1F09790F"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That includ</w:t>
      </w:r>
      <w:r w:rsidRPr="002568E6" w:rsidR="00383C0A">
        <w:rPr>
          <w:rFonts w:ascii="Times New Roman" w:hAnsi="Times New Roman"/>
          <w:b/>
          <w:szCs w:val="24"/>
        </w:rPr>
        <w:t>es a pledge of confidentiality that is not supported by authority established in statute or regulation, that is not supported by dis</w:t>
      </w:r>
      <w:r w:rsidRPr="002568E6">
        <w:rPr>
          <w:rFonts w:ascii="Times New Roman" w:hAnsi="Times New Roman"/>
          <w:b/>
          <w:szCs w:val="24"/>
        </w:rPr>
        <w:t>closure and data security policies that are consistent wi</w:t>
      </w:r>
      <w:r w:rsidRPr="002568E6" w:rsidR="00383C0A">
        <w:rPr>
          <w:rFonts w:ascii="Times New Roman" w:hAnsi="Times New Roman"/>
          <w:b/>
          <w:szCs w:val="24"/>
        </w:rPr>
        <w:t>th the pledge, or which unnecessarily impedes shar</w:t>
      </w:r>
      <w:r w:rsidRPr="002568E6">
        <w:rPr>
          <w:rFonts w:ascii="Times New Roman" w:hAnsi="Times New Roman"/>
          <w:b/>
          <w:szCs w:val="24"/>
        </w:rPr>
        <w:t>ing of d</w:t>
      </w:r>
      <w:r w:rsidRPr="002568E6" w:rsidR="00383C0A">
        <w:rPr>
          <w:rFonts w:ascii="Times New Roman" w:hAnsi="Times New Roman"/>
          <w:b/>
          <w:szCs w:val="24"/>
        </w:rPr>
        <w:t>ata with other agencies for com</w:t>
      </w:r>
      <w:r w:rsidRPr="002568E6" w:rsidR="00D3753F">
        <w:rPr>
          <w:rFonts w:ascii="Times New Roman" w:hAnsi="Times New Roman"/>
          <w:b/>
          <w:szCs w:val="24"/>
        </w:rPr>
        <w:t>patible confiden</w:t>
      </w:r>
      <w:r w:rsidRPr="002568E6">
        <w:rPr>
          <w:rFonts w:ascii="Times New Roman" w:hAnsi="Times New Roman"/>
          <w:b/>
          <w:szCs w:val="24"/>
        </w:rPr>
        <w:t>tial use;</w:t>
      </w:r>
    </w:p>
    <w:p w:rsidR="00843ED6" w:rsidP="00843ED6" w14:paraId="4FECAB9E"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843ED6" w:rsidRPr="00843ED6" w:rsidP="00843ED6" w14:paraId="550B8B97" w14:textId="5A3FB720">
      <w:pPr>
        <w:widowControl/>
        <w:tabs>
          <w:tab w:val="left" w:pos="-720"/>
        </w:tabs>
        <w:suppressAutoHyphens/>
        <w:overflowPunct/>
        <w:autoSpaceDE/>
        <w:autoSpaceDN/>
        <w:adjustRightInd/>
        <w:ind w:left="360"/>
        <w:textAlignment w:val="auto"/>
        <w:rPr>
          <w:rFonts w:ascii="Times New Roman" w:hAnsi="Times New Roman"/>
          <w:bCs/>
          <w:szCs w:val="24"/>
        </w:rPr>
      </w:pPr>
      <w:r w:rsidRPr="00843ED6">
        <w:rPr>
          <w:rFonts w:ascii="Times New Roman" w:hAnsi="Times New Roman"/>
          <w:bCs/>
          <w:szCs w:val="24"/>
        </w:rPr>
        <w:t xml:space="preserve">The pledge of confidentiality required in the Confidentiality Agreement (ARS-200PA) is in conjunction with intellectual property rights laws governing ARS’s research. No peer reviewer may expose or use knowledge gained </w:t>
      </w:r>
      <w:r w:rsidRPr="00843ED6" w:rsidR="00660465">
        <w:rPr>
          <w:rFonts w:ascii="Times New Roman" w:hAnsi="Times New Roman"/>
          <w:bCs/>
          <w:szCs w:val="24"/>
        </w:rPr>
        <w:t>because of</w:t>
      </w:r>
      <w:r w:rsidRPr="00843ED6">
        <w:rPr>
          <w:rFonts w:ascii="Times New Roman" w:hAnsi="Times New Roman"/>
          <w:bCs/>
          <w:szCs w:val="24"/>
        </w:rPr>
        <w:t xml:space="preserve"> the peer review for their own or their employer’s benefit or in unethical behavior in the ownership of scientific techniques or data.</w:t>
      </w:r>
    </w:p>
    <w:p w:rsidR="00843ED6" w:rsidP="00843ED6" w14:paraId="7287AE90" w14:textId="77777777">
      <w:pPr>
        <w:widowControl/>
        <w:tabs>
          <w:tab w:val="left" w:pos="-720"/>
        </w:tabs>
        <w:suppressAutoHyphens/>
        <w:overflowPunct/>
        <w:autoSpaceDE/>
        <w:autoSpaceDN/>
        <w:adjustRightInd/>
        <w:ind w:left="360"/>
        <w:textAlignment w:val="auto"/>
        <w:rPr>
          <w:rFonts w:ascii="Times New Roman" w:hAnsi="Times New Roman"/>
          <w:b/>
          <w:szCs w:val="24"/>
        </w:rPr>
      </w:pPr>
    </w:p>
    <w:p w:rsidR="003333DF" w:rsidRPr="00843ED6" w:rsidP="009540DE" w14:paraId="69075764" w14:textId="49DA5288">
      <w:pPr>
        <w:widowControl/>
        <w:numPr>
          <w:ilvl w:val="0"/>
          <w:numId w:val="19"/>
        </w:numPr>
        <w:tabs>
          <w:tab w:val="left" w:pos="-720"/>
        </w:tabs>
        <w:suppressAutoHyphens/>
        <w:overflowPunct/>
        <w:autoSpaceDE/>
        <w:autoSpaceDN/>
        <w:adjustRightInd/>
        <w:textAlignment w:val="auto"/>
        <w:rPr>
          <w:szCs w:val="24"/>
        </w:rPr>
      </w:pPr>
      <w:r w:rsidRPr="00843ED6">
        <w:rPr>
          <w:rFonts w:ascii="Times New Roman" w:hAnsi="Times New Roman"/>
          <w:b/>
          <w:szCs w:val="24"/>
        </w:rPr>
        <w:t xml:space="preserve"> or </w:t>
      </w:r>
      <w:r w:rsidRPr="00843ED6">
        <w:rPr>
          <w:rFonts w:ascii="Times New Roman" w:hAnsi="Times New Roman"/>
          <w:b/>
          <w:bCs/>
          <w:szCs w:val="24"/>
        </w:rPr>
        <w:t>Requiri</w:t>
      </w:r>
      <w:r w:rsidRPr="00843ED6" w:rsidR="0032533B">
        <w:rPr>
          <w:rFonts w:ascii="Times New Roman" w:hAnsi="Times New Roman"/>
          <w:b/>
          <w:bCs/>
          <w:szCs w:val="24"/>
        </w:rPr>
        <w:t>ng respondents to submit propri</w:t>
      </w:r>
      <w:r w:rsidRPr="00843ED6">
        <w:rPr>
          <w:rFonts w:ascii="Times New Roman" w:hAnsi="Times New Roman"/>
          <w:b/>
          <w:bCs/>
          <w:szCs w:val="24"/>
        </w:rPr>
        <w:t xml:space="preserve">etary trade secret, or other confidential </w:t>
      </w:r>
      <w:r w:rsidRPr="00E40DB6">
        <w:rPr>
          <w:rFonts w:ascii="Times New Roman" w:hAnsi="Times New Roman"/>
          <w:b/>
          <w:bCs/>
          <w:szCs w:val="24"/>
        </w:rPr>
        <w:t>informat</w:t>
      </w:r>
      <w:r w:rsidRPr="00E40DB6" w:rsidR="0032533B">
        <w:rPr>
          <w:rFonts w:ascii="Times New Roman" w:hAnsi="Times New Roman"/>
          <w:b/>
          <w:bCs/>
          <w:szCs w:val="24"/>
        </w:rPr>
        <w:t>ion unless the agency can demon</w:t>
      </w:r>
      <w:r w:rsidRPr="00E40DB6">
        <w:rPr>
          <w:rFonts w:ascii="Times New Roman" w:hAnsi="Times New Roman"/>
          <w:b/>
          <w:bCs/>
          <w:szCs w:val="24"/>
        </w:rPr>
        <w:t>strate that it has instituted procedures to protect the information's confidentiali</w:t>
      </w:r>
      <w:r w:rsidRPr="00E40DB6" w:rsidR="0032533B">
        <w:rPr>
          <w:rFonts w:ascii="Times New Roman" w:hAnsi="Times New Roman"/>
          <w:b/>
          <w:bCs/>
          <w:szCs w:val="24"/>
        </w:rPr>
        <w:t>ty to the extent permit</w:t>
      </w:r>
      <w:r w:rsidRPr="00E40DB6">
        <w:rPr>
          <w:rFonts w:ascii="Times New Roman" w:hAnsi="Times New Roman"/>
          <w:b/>
          <w:bCs/>
          <w:szCs w:val="24"/>
        </w:rPr>
        <w:t>ted by law.</w:t>
      </w:r>
    </w:p>
    <w:p w:rsidR="003333DF" w:rsidRPr="002568E6" w:rsidP="00213436" w14:paraId="69075765" w14:textId="77777777">
      <w:pPr>
        <w:tabs>
          <w:tab w:val="left" w:pos="0"/>
        </w:tabs>
        <w:suppressAutoHyphens/>
        <w:rPr>
          <w:rFonts w:ascii="Times New Roman" w:hAnsi="Times New Roman"/>
          <w:szCs w:val="24"/>
        </w:rPr>
      </w:pPr>
    </w:p>
    <w:p w:rsidR="00E11A38" w:rsidRPr="002568E6" w:rsidP="00E11A38" w14:paraId="69075766" w14:textId="77777777">
      <w:pPr>
        <w:tabs>
          <w:tab w:val="left" w:pos="-720"/>
        </w:tabs>
        <w:suppressAutoHyphens/>
        <w:rPr>
          <w:rFonts w:ascii="Times New Roman" w:hAnsi="Times New Roman"/>
          <w:szCs w:val="24"/>
        </w:rPr>
      </w:pPr>
    </w:p>
    <w:p w:rsidR="00843ED6" w:rsidRPr="00843ED6" w:rsidP="00E40DB6" w14:paraId="12643E2D" w14:textId="09458D75">
      <w:pPr>
        <w:tabs>
          <w:tab w:val="left" w:pos="0"/>
        </w:tabs>
        <w:suppressAutoHyphens/>
        <w:ind w:left="360"/>
        <w:rPr>
          <w:rFonts w:ascii="Times New Roman" w:hAnsi="Times New Roman"/>
          <w:szCs w:val="24"/>
        </w:rPr>
      </w:pPr>
      <w:r w:rsidRPr="00843ED6">
        <w:rPr>
          <w:rFonts w:ascii="Times New Roman" w:hAnsi="Times New Roman"/>
          <w:szCs w:val="24"/>
        </w:rPr>
        <w:t xml:space="preserve">OSQR’s respondents do not submit proprietary trade </w:t>
      </w:r>
      <w:r w:rsidRPr="00843ED6" w:rsidR="00660465">
        <w:rPr>
          <w:rFonts w:ascii="Times New Roman" w:hAnsi="Times New Roman"/>
          <w:szCs w:val="24"/>
        </w:rPr>
        <w:t>secrets</w:t>
      </w:r>
      <w:r w:rsidRPr="00843ED6">
        <w:rPr>
          <w:rFonts w:ascii="Times New Roman" w:hAnsi="Times New Roman"/>
          <w:szCs w:val="24"/>
        </w:rPr>
        <w:t xml:space="preserve"> or other confidential information other than:</w:t>
      </w:r>
    </w:p>
    <w:p w:rsidR="00843ED6" w:rsidRPr="00843ED6" w:rsidP="00E40DB6" w14:paraId="2AB20BFB" w14:textId="77777777">
      <w:pPr>
        <w:tabs>
          <w:tab w:val="left" w:pos="0"/>
        </w:tabs>
        <w:suppressAutoHyphens/>
        <w:ind w:left="360"/>
        <w:rPr>
          <w:rFonts w:ascii="Times New Roman" w:hAnsi="Times New Roman"/>
          <w:b/>
          <w:i/>
          <w:szCs w:val="24"/>
        </w:rPr>
      </w:pPr>
    </w:p>
    <w:p w:rsidR="00843ED6" w:rsidRPr="00843ED6" w:rsidP="00E40DB6" w14:paraId="0B82688A" w14:textId="58D408D3">
      <w:pPr>
        <w:tabs>
          <w:tab w:val="left" w:pos="0"/>
        </w:tabs>
        <w:suppressAutoHyphens/>
        <w:ind w:left="360"/>
        <w:rPr>
          <w:rFonts w:ascii="Times New Roman" w:hAnsi="Times New Roman"/>
          <w:szCs w:val="24"/>
        </w:rPr>
      </w:pPr>
      <w:r w:rsidRPr="00843ED6">
        <w:rPr>
          <w:rFonts w:ascii="Times New Roman" w:hAnsi="Times New Roman"/>
          <w:szCs w:val="24"/>
        </w:rPr>
        <w:t xml:space="preserve">The Expense, and OSQR Information Forms include Social Security numbers and, for the latter, banking information. OSQR retains these in paper form only and does not electronically store forms containing Social Security Numbers. </w:t>
      </w:r>
    </w:p>
    <w:p w:rsidR="00843ED6" w:rsidRPr="00843ED6" w:rsidP="00E40DB6" w14:paraId="24F12D22" w14:textId="77777777">
      <w:pPr>
        <w:tabs>
          <w:tab w:val="left" w:pos="0"/>
        </w:tabs>
        <w:suppressAutoHyphens/>
        <w:ind w:left="360"/>
        <w:rPr>
          <w:rFonts w:ascii="Times New Roman" w:hAnsi="Times New Roman"/>
          <w:szCs w:val="24"/>
        </w:rPr>
      </w:pPr>
    </w:p>
    <w:p w:rsidR="00843ED6" w:rsidRPr="00843ED6" w:rsidP="00E40DB6" w14:paraId="535D3144" w14:textId="77777777">
      <w:pPr>
        <w:tabs>
          <w:tab w:val="left" w:pos="0"/>
        </w:tabs>
        <w:suppressAutoHyphens/>
        <w:ind w:left="360"/>
        <w:rPr>
          <w:rFonts w:ascii="Times New Roman" w:hAnsi="Times New Roman"/>
          <w:szCs w:val="24"/>
        </w:rPr>
      </w:pPr>
      <w:r w:rsidRPr="00843ED6">
        <w:rPr>
          <w:rFonts w:ascii="Times New Roman" w:hAnsi="Times New Roman"/>
          <w:szCs w:val="24"/>
        </w:rPr>
        <w:t>As required by ARS policy, reviewers of particular projects are anonymous to foster unbiased criticism of ARS’s research. Forms containing the reviewers’ names are held confidential to the OSQR.</w:t>
      </w:r>
    </w:p>
    <w:p w:rsidR="00843ED6" w:rsidRPr="00843ED6" w:rsidP="00E40DB6" w14:paraId="3937D538" w14:textId="77777777">
      <w:pPr>
        <w:tabs>
          <w:tab w:val="left" w:pos="0"/>
        </w:tabs>
        <w:suppressAutoHyphens/>
        <w:ind w:left="360"/>
        <w:rPr>
          <w:rFonts w:ascii="Times New Roman" w:hAnsi="Times New Roman"/>
          <w:szCs w:val="24"/>
        </w:rPr>
      </w:pPr>
    </w:p>
    <w:p w:rsidR="00843ED6" w:rsidP="00E40DB6" w14:paraId="2DFBA52E" w14:textId="77777777">
      <w:pPr>
        <w:tabs>
          <w:tab w:val="left" w:pos="0"/>
        </w:tabs>
        <w:suppressAutoHyphens/>
        <w:ind w:left="360"/>
        <w:rPr>
          <w:rFonts w:ascii="Times New Roman" w:hAnsi="Times New Roman"/>
          <w:szCs w:val="24"/>
        </w:rPr>
      </w:pPr>
      <w:r w:rsidRPr="00843ED6">
        <w:rPr>
          <w:rFonts w:ascii="Times New Roman" w:hAnsi="Times New Roman"/>
          <w:szCs w:val="24"/>
        </w:rPr>
        <w:t>Panel review forms commonly contain sensitive information, such as the nature of patent or patentable research techniques or products and critiques of an employee’s performance as a researcher.</w:t>
      </w:r>
    </w:p>
    <w:p w:rsidR="00835CB8" w:rsidP="00E40DB6" w14:paraId="6CD2A9BB" w14:textId="77777777">
      <w:pPr>
        <w:tabs>
          <w:tab w:val="left" w:pos="0"/>
        </w:tabs>
        <w:suppressAutoHyphens/>
        <w:ind w:left="360"/>
        <w:rPr>
          <w:rFonts w:ascii="Times New Roman" w:hAnsi="Times New Roman"/>
          <w:szCs w:val="24"/>
        </w:rPr>
      </w:pPr>
    </w:p>
    <w:p w:rsidR="00835CB8" w:rsidRPr="00660465" w:rsidP="00E40DB6" w14:paraId="3780064D" w14:textId="2930FDED">
      <w:pPr>
        <w:tabs>
          <w:tab w:val="left" w:pos="0"/>
        </w:tabs>
        <w:suppressAutoHyphens/>
        <w:ind w:left="360"/>
        <w:rPr>
          <w:rFonts w:ascii="Times New Roman" w:hAnsi="Times New Roman"/>
          <w:szCs w:val="24"/>
        </w:rPr>
      </w:pPr>
      <w:r w:rsidRPr="00472BC1">
        <w:rPr>
          <w:rFonts w:ascii="Times New Roman" w:hAnsi="Times New Roman"/>
          <w:szCs w:val="24"/>
        </w:rPr>
        <w:t>There are no other special circumstances.  The collection of information is conducted in a manner consistent with the guidelines in 5 CFR 1320.5.</w:t>
      </w:r>
    </w:p>
    <w:p w:rsidR="00BE0B08" w:rsidRPr="002568E6" w:rsidP="00BE0B08" w14:paraId="69075768" w14:textId="77777777">
      <w:pPr>
        <w:tabs>
          <w:tab w:val="left" w:pos="0"/>
        </w:tabs>
        <w:suppressAutoHyphens/>
        <w:rPr>
          <w:rFonts w:ascii="Times New Roman" w:hAnsi="Times New Roman"/>
          <w:szCs w:val="24"/>
        </w:rPr>
      </w:pPr>
    </w:p>
    <w:p w:rsidR="00BE0B08" w:rsidRPr="002568E6" w:rsidP="0062567E" w14:paraId="69075769" w14:textId="77777777">
      <w:pPr>
        <w:pStyle w:val="Heading1"/>
        <w:rPr>
          <w:szCs w:val="24"/>
        </w:rPr>
      </w:pPr>
      <w:bookmarkStart w:id="14" w:name="_Toc401831364"/>
      <w:bookmarkStart w:id="15" w:name="_Toc401832408"/>
      <w:r w:rsidRPr="002568E6">
        <w:rPr>
          <w:szCs w:val="24"/>
        </w:rPr>
        <w:t xml:space="preserve">A8.  </w:t>
      </w:r>
      <w:r w:rsidRPr="002568E6" w:rsidR="005917B8">
        <w:rPr>
          <w:szCs w:val="24"/>
        </w:rPr>
        <w:t xml:space="preserve">Comments to the Federal Register Notice and efforts </w:t>
      </w:r>
      <w:r w:rsidR="002568E6">
        <w:rPr>
          <w:szCs w:val="24"/>
        </w:rPr>
        <w:t xml:space="preserve">for </w:t>
      </w:r>
      <w:r w:rsidRPr="002568E6" w:rsidR="005917B8">
        <w:rPr>
          <w:szCs w:val="24"/>
        </w:rPr>
        <w:t>consult</w:t>
      </w:r>
      <w:r w:rsidR="002568E6">
        <w:rPr>
          <w:szCs w:val="24"/>
        </w:rPr>
        <w:t>ation</w:t>
      </w:r>
      <w:r w:rsidRPr="002568E6" w:rsidR="005917B8">
        <w:rPr>
          <w:szCs w:val="24"/>
        </w:rPr>
        <w:t>.</w:t>
      </w:r>
      <w:bookmarkEnd w:id="14"/>
      <w:bookmarkEnd w:id="15"/>
      <w:r w:rsidRPr="002568E6">
        <w:rPr>
          <w:szCs w:val="24"/>
        </w:rPr>
        <w:t xml:space="preserve">  </w:t>
      </w:r>
    </w:p>
    <w:p w:rsidR="003333DF" w:rsidRPr="002568E6" w:rsidP="005917B8" w14:paraId="6907576A" w14:textId="77777777">
      <w:pPr>
        <w:tabs>
          <w:tab w:val="left" w:pos="450"/>
        </w:tabs>
        <w:suppressAutoHyphens/>
        <w:ind w:left="450" w:hanging="450"/>
        <w:rPr>
          <w:rFonts w:ascii="Times New Roman" w:hAnsi="Times New Roman"/>
          <w:szCs w:val="24"/>
        </w:rPr>
      </w:pPr>
    </w:p>
    <w:p w:rsidR="003333DF" w:rsidP="0062567E" w14:paraId="6907576B" w14:textId="77777777">
      <w:pPr>
        <w:rPr>
          <w:rFonts w:ascii="Times New Roman" w:hAnsi="Times New Roman"/>
          <w:b/>
          <w:szCs w:val="24"/>
        </w:rPr>
      </w:pPr>
      <w:r w:rsidRPr="002568E6">
        <w:rPr>
          <w:rFonts w:ascii="Times New Roman" w:hAnsi="Times New Roman"/>
          <w:b/>
          <w:szCs w:val="24"/>
        </w:rPr>
        <w:t xml:space="preserve">If applicable, provide a copy and identify the date and page number of publication in the Federal Register of the agency's notice, required by 5 CFR 1320.8 (d), soliciting comments </w:t>
      </w:r>
      <w:r w:rsidRPr="002568E6">
        <w:rPr>
          <w:rFonts w:ascii="Times New Roman" w:hAnsi="Times New Roman"/>
          <w:b/>
          <w:szCs w:val="24"/>
        </w:rPr>
        <w:t>on the information collection prior to submission to OMB. Summarize public comments received in response to that notice and describe actions taken by the agency in response to these comments. Specifically address comments received on cost and hour burden.</w:t>
      </w:r>
      <w:r w:rsidRPr="002568E6">
        <w:rPr>
          <w:rFonts w:ascii="Times New Roman" w:hAnsi="Times New Roman"/>
          <w:b/>
          <w:szCs w:val="24"/>
        </w:rPr>
        <w:tab/>
      </w:r>
    </w:p>
    <w:p w:rsidR="00FE4341" w:rsidP="0062567E" w14:paraId="077F0572" w14:textId="77777777">
      <w:pPr>
        <w:rPr>
          <w:rFonts w:ascii="Times New Roman" w:hAnsi="Times New Roman"/>
          <w:b/>
          <w:szCs w:val="24"/>
        </w:rPr>
      </w:pPr>
    </w:p>
    <w:p w:rsidR="009B2221" w:rsidRPr="009B2221" w:rsidP="009B2221" w14:paraId="2E7D1759" w14:textId="76B6A25A">
      <w:pPr>
        <w:rPr>
          <w:rFonts w:ascii="Times New Roman" w:hAnsi="Times New Roman"/>
          <w:bCs/>
          <w:szCs w:val="24"/>
        </w:rPr>
      </w:pPr>
    </w:p>
    <w:p w:rsidR="003333DF" w:rsidRPr="002568E6" w:rsidP="0062567E" w14:paraId="6907576C" w14:textId="77777777">
      <w:pPr>
        <w:rPr>
          <w:rFonts w:ascii="Times New Roman" w:hAnsi="Times New Roman"/>
          <w:b/>
          <w:szCs w:val="24"/>
        </w:rPr>
      </w:pPr>
    </w:p>
    <w:p w:rsidR="003333DF" w:rsidP="0062567E" w14:paraId="6907576D" w14:textId="77777777">
      <w:pPr>
        <w:rPr>
          <w:rFonts w:ascii="Times New Roman" w:hAnsi="Times New Roman"/>
          <w:b/>
          <w:szCs w:val="24"/>
        </w:rPr>
      </w:pPr>
      <w:r w:rsidRPr="002568E6">
        <w:rPr>
          <w:rFonts w:ascii="Times New Roman" w:hAnsi="Times New Roman"/>
          <w:b/>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9B2221" w:rsidP="0062567E" w14:paraId="5FCEF176" w14:textId="77777777">
      <w:pPr>
        <w:rPr>
          <w:rFonts w:ascii="Times New Roman" w:hAnsi="Times New Roman"/>
          <w:b/>
          <w:szCs w:val="24"/>
        </w:rPr>
      </w:pPr>
    </w:p>
    <w:p w:rsidR="003333DF" w:rsidRPr="002568E6" w:rsidP="0062567E" w14:paraId="6907576F" w14:textId="77777777">
      <w:pPr>
        <w:rPr>
          <w:rFonts w:ascii="Times New Roman" w:hAnsi="Times New Roman"/>
          <w:b/>
          <w:szCs w:val="24"/>
        </w:rPr>
      </w:pPr>
      <w:r w:rsidRPr="002568E6">
        <w:rPr>
          <w:rFonts w:ascii="Times New Roman" w:hAnsi="Times New Roman"/>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ED28F2" w:rsidRPr="002568E6" w:rsidP="00ED28F2" w14:paraId="69075770" w14:textId="77777777">
      <w:pPr>
        <w:tabs>
          <w:tab w:val="left" w:pos="-720"/>
        </w:tabs>
        <w:suppressAutoHyphens/>
        <w:rPr>
          <w:rFonts w:ascii="Times New Roman" w:hAnsi="Times New Roman"/>
          <w:szCs w:val="24"/>
        </w:rPr>
      </w:pPr>
      <w:bookmarkStart w:id="16" w:name="OLE_LINK1"/>
      <w:bookmarkStart w:id="17" w:name="OLE_LINK2"/>
    </w:p>
    <w:p w:rsidR="009033E8" w:rsidP="009033E8" w14:paraId="1A2DBB9A" w14:textId="19556691">
      <w:pPr>
        <w:pStyle w:val="Heading1"/>
        <w:rPr>
          <w:b w:val="0"/>
          <w:szCs w:val="24"/>
        </w:rPr>
      </w:pPr>
      <w:r w:rsidRPr="009033E8">
        <w:rPr>
          <w:b w:val="0"/>
          <w:szCs w:val="24"/>
          <w:highlight w:val="yellow"/>
        </w:rPr>
        <w:t xml:space="preserve"> </w:t>
      </w:r>
      <w:r w:rsidRPr="009C5015">
        <w:rPr>
          <w:b w:val="0"/>
          <w:szCs w:val="24"/>
        </w:rPr>
        <w:t>OSQR holds a debriefing at the end of each review panel and asks reviewers to comment on the process and to make suggestions for improvement.</w:t>
      </w:r>
      <w:r w:rsidR="00E0330E">
        <w:rPr>
          <w:b w:val="0"/>
          <w:szCs w:val="24"/>
        </w:rPr>
        <w:t xml:space="preserve"> The following reviewers were asked to provide feedback on our data collection processes.</w:t>
      </w:r>
    </w:p>
    <w:p w:rsidR="00E0330E" w:rsidP="00E0330E" w14:paraId="0DF9CCA7" w14:textId="77777777"/>
    <w:p w:rsidR="00E0330E" w:rsidRPr="00E0330E" w:rsidP="009C5015" w14:paraId="5FF7D951" w14:textId="18DA6C65">
      <w:pPr>
        <w:tabs>
          <w:tab w:val="left" w:pos="-720"/>
        </w:tabs>
        <w:suppressAutoHyphens/>
        <w:rPr>
          <w:rFonts w:ascii="Times New Roman" w:hAnsi="Times New Roman"/>
          <w:szCs w:val="24"/>
        </w:rPr>
      </w:pPr>
      <w:r w:rsidRPr="00E0330E">
        <w:rPr>
          <w:rFonts w:ascii="Times New Roman" w:hAnsi="Times New Roman"/>
          <w:szCs w:val="24"/>
        </w:rPr>
        <w:t>Cristina Rosa, Ph.D.</w:t>
      </w:r>
      <w:r>
        <w:rPr>
          <w:rFonts w:ascii="Times New Roman" w:hAnsi="Times New Roman"/>
          <w:szCs w:val="24"/>
        </w:rPr>
        <w:t xml:space="preserve"> </w:t>
      </w:r>
      <w:r w:rsidRPr="00E0330E">
        <w:rPr>
          <w:rFonts w:ascii="Times New Roman" w:hAnsi="Times New Roman"/>
          <w:szCs w:val="24"/>
        </w:rPr>
        <w:t>Professor,</w:t>
      </w:r>
    </w:p>
    <w:p w:rsidR="00E0330E" w:rsidRPr="00E0330E" w:rsidP="009C5015" w14:paraId="4258E91E" w14:textId="77777777">
      <w:pPr>
        <w:tabs>
          <w:tab w:val="left" w:pos="-720"/>
        </w:tabs>
        <w:suppressAutoHyphens/>
        <w:rPr>
          <w:rFonts w:ascii="Times New Roman" w:hAnsi="Times New Roman"/>
          <w:szCs w:val="24"/>
        </w:rPr>
      </w:pPr>
      <w:r w:rsidRPr="00E0330E">
        <w:rPr>
          <w:rFonts w:ascii="Times New Roman" w:hAnsi="Times New Roman"/>
          <w:szCs w:val="24"/>
        </w:rPr>
        <w:t>PPEM Department, Penn State,</w:t>
      </w:r>
    </w:p>
    <w:p w:rsidR="00E0330E" w:rsidRPr="00E0330E" w:rsidP="009C5015" w14:paraId="67F404EE" w14:textId="77777777">
      <w:pPr>
        <w:tabs>
          <w:tab w:val="left" w:pos="-720"/>
        </w:tabs>
        <w:suppressAutoHyphens/>
        <w:rPr>
          <w:rFonts w:ascii="Times New Roman" w:hAnsi="Times New Roman"/>
          <w:szCs w:val="24"/>
        </w:rPr>
      </w:pPr>
      <w:r w:rsidRPr="00E0330E">
        <w:rPr>
          <w:rFonts w:ascii="Times New Roman" w:hAnsi="Times New Roman"/>
          <w:szCs w:val="24"/>
        </w:rPr>
        <w:t>321 Buckhout, 361 Science Drive,</w:t>
      </w:r>
    </w:p>
    <w:p w:rsidR="00E0330E" w:rsidRPr="00E0330E" w:rsidP="009C5015" w14:paraId="176E00EB" w14:textId="77777777">
      <w:pPr>
        <w:tabs>
          <w:tab w:val="left" w:pos="-720"/>
        </w:tabs>
        <w:suppressAutoHyphens/>
        <w:rPr>
          <w:rFonts w:ascii="Times New Roman" w:hAnsi="Times New Roman"/>
          <w:szCs w:val="24"/>
        </w:rPr>
      </w:pPr>
      <w:r w:rsidRPr="00E0330E">
        <w:rPr>
          <w:rFonts w:ascii="Times New Roman" w:hAnsi="Times New Roman"/>
          <w:szCs w:val="24"/>
        </w:rPr>
        <w:t>University Park, 16802, PA</w:t>
      </w:r>
    </w:p>
    <w:p w:rsidR="00E0330E" w:rsidRPr="00E0330E" w:rsidP="009C5015" w14:paraId="722604C5" w14:textId="77777777">
      <w:pPr>
        <w:tabs>
          <w:tab w:val="left" w:pos="-720"/>
        </w:tabs>
        <w:suppressAutoHyphens/>
        <w:rPr>
          <w:rFonts w:ascii="Times New Roman" w:hAnsi="Times New Roman"/>
          <w:szCs w:val="24"/>
        </w:rPr>
      </w:pPr>
      <w:r w:rsidRPr="00E0330E">
        <w:rPr>
          <w:rFonts w:ascii="Times New Roman" w:hAnsi="Times New Roman"/>
          <w:szCs w:val="24"/>
        </w:rPr>
        <w:t xml:space="preserve">Czr2@psu.edu </w:t>
      </w:r>
    </w:p>
    <w:p w:rsidR="00E0330E" w:rsidP="00E0330E" w14:paraId="3791EBC2" w14:textId="77777777">
      <w:pPr>
        <w:tabs>
          <w:tab w:val="left" w:pos="-720"/>
        </w:tabs>
        <w:suppressAutoHyphens/>
        <w:rPr>
          <w:rFonts w:ascii="Times New Roman" w:hAnsi="Times New Roman"/>
          <w:szCs w:val="24"/>
        </w:rPr>
      </w:pPr>
      <w:r w:rsidRPr="00E0330E">
        <w:rPr>
          <w:rFonts w:ascii="Times New Roman" w:hAnsi="Times New Roman"/>
          <w:szCs w:val="24"/>
        </w:rPr>
        <w:t xml:space="preserve">Phone: (814) 867 5372 </w:t>
      </w:r>
    </w:p>
    <w:p w:rsidR="00E0330E" w:rsidRPr="00E0330E" w:rsidP="009C5015" w14:paraId="6D75A000" w14:textId="77777777">
      <w:pPr>
        <w:tabs>
          <w:tab w:val="left" w:pos="-720"/>
        </w:tabs>
        <w:suppressAutoHyphens/>
        <w:rPr>
          <w:rFonts w:ascii="Times New Roman" w:hAnsi="Times New Roman"/>
          <w:szCs w:val="24"/>
        </w:rPr>
      </w:pPr>
    </w:p>
    <w:p w:rsidR="00E0330E" w:rsidRPr="00E0330E" w:rsidP="009C5015" w14:paraId="6263BFFE" w14:textId="21C4428A">
      <w:pPr>
        <w:tabs>
          <w:tab w:val="left" w:pos="-720"/>
        </w:tabs>
        <w:suppressAutoHyphens/>
        <w:rPr>
          <w:rFonts w:ascii="Times New Roman" w:hAnsi="Times New Roman"/>
          <w:szCs w:val="24"/>
        </w:rPr>
      </w:pPr>
      <w:r w:rsidRPr="00E0330E">
        <w:rPr>
          <w:rFonts w:ascii="Times New Roman" w:hAnsi="Times New Roman"/>
          <w:szCs w:val="24"/>
        </w:rPr>
        <w:t>Deah Lieurance, Ph.D.</w:t>
      </w:r>
      <w:r>
        <w:rPr>
          <w:rFonts w:ascii="Times New Roman" w:hAnsi="Times New Roman"/>
          <w:szCs w:val="24"/>
        </w:rPr>
        <w:t xml:space="preserve"> </w:t>
      </w:r>
      <w:r w:rsidRPr="00E0330E">
        <w:rPr>
          <w:rFonts w:ascii="Times New Roman" w:hAnsi="Times New Roman"/>
          <w:szCs w:val="24"/>
        </w:rPr>
        <w:t>Assistant Professor of Invasive Species Biology and Management</w:t>
      </w:r>
    </w:p>
    <w:p w:rsidR="00E0330E" w:rsidRPr="00E0330E" w:rsidP="009C5015" w14:paraId="27C96EAF" w14:textId="77777777">
      <w:pPr>
        <w:tabs>
          <w:tab w:val="left" w:pos="-720"/>
        </w:tabs>
        <w:suppressAutoHyphens/>
        <w:rPr>
          <w:rFonts w:ascii="Times New Roman" w:hAnsi="Times New Roman"/>
          <w:szCs w:val="24"/>
        </w:rPr>
      </w:pPr>
      <w:r w:rsidRPr="00E0330E">
        <w:rPr>
          <w:rFonts w:ascii="Times New Roman" w:hAnsi="Times New Roman"/>
          <w:szCs w:val="24"/>
        </w:rPr>
        <w:t>Penn State College of Agricultural Sciences</w:t>
      </w:r>
    </w:p>
    <w:p w:rsidR="00E0330E" w:rsidRPr="00E0330E" w:rsidP="009C5015" w14:paraId="75A7E944" w14:textId="77777777">
      <w:pPr>
        <w:tabs>
          <w:tab w:val="left" w:pos="-720"/>
        </w:tabs>
        <w:suppressAutoHyphens/>
        <w:rPr>
          <w:rFonts w:ascii="Times New Roman" w:hAnsi="Times New Roman"/>
          <w:szCs w:val="24"/>
        </w:rPr>
      </w:pPr>
      <w:r w:rsidRPr="00E0330E">
        <w:rPr>
          <w:rFonts w:ascii="Times New Roman" w:hAnsi="Times New Roman"/>
          <w:szCs w:val="24"/>
        </w:rPr>
        <w:t>409 Forest Resources Building</w:t>
      </w:r>
    </w:p>
    <w:p w:rsidR="00E0330E" w:rsidRPr="00E0330E" w:rsidP="009C5015" w14:paraId="45ACD0A9" w14:textId="77777777">
      <w:pPr>
        <w:tabs>
          <w:tab w:val="left" w:pos="-720"/>
        </w:tabs>
        <w:suppressAutoHyphens/>
        <w:rPr>
          <w:rFonts w:ascii="Times New Roman" w:hAnsi="Times New Roman"/>
          <w:szCs w:val="24"/>
        </w:rPr>
      </w:pPr>
      <w:r w:rsidRPr="00E0330E">
        <w:rPr>
          <w:rFonts w:ascii="Times New Roman" w:hAnsi="Times New Roman"/>
          <w:szCs w:val="24"/>
        </w:rPr>
        <w:t>University Park, PA 16802</w:t>
      </w:r>
    </w:p>
    <w:p w:rsidR="00E0330E" w:rsidRPr="00E0330E" w:rsidP="009C5015" w14:paraId="11CDC015" w14:textId="77777777">
      <w:pPr>
        <w:tabs>
          <w:tab w:val="left" w:pos="-720"/>
        </w:tabs>
        <w:suppressAutoHyphens/>
        <w:rPr>
          <w:rFonts w:ascii="Times New Roman" w:hAnsi="Times New Roman"/>
          <w:szCs w:val="24"/>
        </w:rPr>
      </w:pPr>
      <w:r w:rsidRPr="00E0330E">
        <w:rPr>
          <w:rFonts w:ascii="Times New Roman" w:hAnsi="Times New Roman"/>
          <w:szCs w:val="24"/>
        </w:rPr>
        <w:t>dzl5661@psu.edu</w:t>
      </w:r>
    </w:p>
    <w:p w:rsidR="00E0330E" w:rsidP="00E0330E" w14:paraId="1D4EB38F" w14:textId="77777777">
      <w:pPr>
        <w:tabs>
          <w:tab w:val="left" w:pos="-720"/>
        </w:tabs>
        <w:suppressAutoHyphens/>
        <w:rPr>
          <w:rFonts w:ascii="Times New Roman" w:hAnsi="Times New Roman"/>
          <w:szCs w:val="24"/>
        </w:rPr>
      </w:pPr>
      <w:r w:rsidRPr="00E0330E">
        <w:rPr>
          <w:rFonts w:ascii="Times New Roman" w:hAnsi="Times New Roman"/>
          <w:szCs w:val="24"/>
        </w:rPr>
        <w:t>Phone: 814-863-8442</w:t>
      </w:r>
    </w:p>
    <w:p w:rsidR="00E0330E" w:rsidRPr="00E0330E" w:rsidP="009C5015" w14:paraId="18C25D05" w14:textId="77777777">
      <w:pPr>
        <w:tabs>
          <w:tab w:val="left" w:pos="-720"/>
        </w:tabs>
        <w:suppressAutoHyphens/>
        <w:rPr>
          <w:rFonts w:ascii="Times New Roman" w:hAnsi="Times New Roman"/>
          <w:szCs w:val="24"/>
        </w:rPr>
      </w:pPr>
    </w:p>
    <w:p w:rsidR="00E0330E" w:rsidRPr="00E0330E" w:rsidP="009C5015" w14:paraId="30D0B57A" w14:textId="25DFC3F8">
      <w:pPr>
        <w:tabs>
          <w:tab w:val="left" w:pos="-720"/>
        </w:tabs>
        <w:suppressAutoHyphens/>
        <w:rPr>
          <w:rFonts w:ascii="Times New Roman" w:hAnsi="Times New Roman"/>
          <w:szCs w:val="24"/>
        </w:rPr>
      </w:pPr>
      <w:r w:rsidRPr="00E0330E">
        <w:rPr>
          <w:rFonts w:ascii="Times New Roman" w:hAnsi="Times New Roman"/>
          <w:szCs w:val="24"/>
        </w:rPr>
        <w:t>Marianna Szucs</w:t>
      </w:r>
      <w:r>
        <w:rPr>
          <w:rFonts w:ascii="Times New Roman" w:hAnsi="Times New Roman"/>
          <w:szCs w:val="24"/>
        </w:rPr>
        <w:t xml:space="preserve"> </w:t>
      </w:r>
      <w:r w:rsidRPr="00E0330E">
        <w:rPr>
          <w:rFonts w:ascii="Times New Roman" w:hAnsi="Times New Roman"/>
          <w:szCs w:val="24"/>
        </w:rPr>
        <w:t>Associate Professor, Biological Control, Department of Entomology</w:t>
      </w:r>
    </w:p>
    <w:p w:rsidR="00E0330E" w:rsidRPr="00E0330E" w:rsidP="009C5015" w14:paraId="51CEE8DA" w14:textId="77777777">
      <w:pPr>
        <w:tabs>
          <w:tab w:val="left" w:pos="-720"/>
        </w:tabs>
        <w:suppressAutoHyphens/>
        <w:rPr>
          <w:rFonts w:ascii="Times New Roman" w:hAnsi="Times New Roman"/>
          <w:szCs w:val="24"/>
        </w:rPr>
      </w:pPr>
      <w:r w:rsidRPr="00E0330E">
        <w:rPr>
          <w:rFonts w:ascii="Times New Roman" w:hAnsi="Times New Roman"/>
          <w:szCs w:val="24"/>
        </w:rPr>
        <w:t>Michigan State University</w:t>
      </w:r>
    </w:p>
    <w:p w:rsidR="00E0330E" w:rsidRPr="00E0330E" w:rsidP="009C5015" w14:paraId="09C7E3BE" w14:textId="77777777">
      <w:pPr>
        <w:tabs>
          <w:tab w:val="left" w:pos="-720"/>
        </w:tabs>
        <w:suppressAutoHyphens/>
        <w:rPr>
          <w:rFonts w:ascii="Times New Roman" w:hAnsi="Times New Roman"/>
          <w:szCs w:val="24"/>
        </w:rPr>
      </w:pPr>
      <w:r w:rsidRPr="00E0330E">
        <w:rPr>
          <w:rFonts w:ascii="Times New Roman" w:hAnsi="Times New Roman"/>
          <w:szCs w:val="24"/>
        </w:rPr>
        <w:t>Entomology</w:t>
      </w:r>
    </w:p>
    <w:p w:rsidR="00E0330E" w:rsidRPr="00E0330E" w:rsidP="009C5015" w14:paraId="54789CC1" w14:textId="77777777">
      <w:pPr>
        <w:tabs>
          <w:tab w:val="left" w:pos="-720"/>
        </w:tabs>
        <w:suppressAutoHyphens/>
        <w:rPr>
          <w:rFonts w:ascii="Times New Roman" w:hAnsi="Times New Roman"/>
          <w:szCs w:val="24"/>
        </w:rPr>
      </w:pPr>
      <w:r w:rsidRPr="00E0330E">
        <w:rPr>
          <w:rFonts w:ascii="Times New Roman" w:hAnsi="Times New Roman"/>
          <w:szCs w:val="24"/>
        </w:rPr>
        <w:t>578 Wilson Rd. Center for Integrated Plant Systems. Room 203</w:t>
      </w:r>
    </w:p>
    <w:p w:rsidR="00E0330E" w:rsidRPr="00E0330E" w:rsidP="009C5015" w14:paraId="322282D0" w14:textId="77777777">
      <w:pPr>
        <w:tabs>
          <w:tab w:val="left" w:pos="-720"/>
        </w:tabs>
        <w:suppressAutoHyphens/>
        <w:rPr>
          <w:rFonts w:ascii="Times New Roman" w:hAnsi="Times New Roman"/>
          <w:szCs w:val="24"/>
        </w:rPr>
      </w:pPr>
      <w:r w:rsidRPr="00E0330E">
        <w:rPr>
          <w:rFonts w:ascii="Times New Roman" w:hAnsi="Times New Roman"/>
          <w:szCs w:val="24"/>
        </w:rPr>
        <w:t>East Lansing, MI 48824</w:t>
      </w:r>
    </w:p>
    <w:p w:rsidR="00E0330E" w:rsidRPr="00E0330E" w:rsidP="009C5015" w14:paraId="71013236" w14:textId="77777777">
      <w:pPr>
        <w:tabs>
          <w:tab w:val="left" w:pos="-720"/>
        </w:tabs>
        <w:suppressAutoHyphens/>
        <w:rPr>
          <w:rFonts w:ascii="Times New Roman" w:hAnsi="Times New Roman"/>
          <w:szCs w:val="24"/>
        </w:rPr>
      </w:pPr>
      <w:r w:rsidRPr="00E0330E">
        <w:rPr>
          <w:rFonts w:ascii="Times New Roman" w:hAnsi="Times New Roman"/>
          <w:szCs w:val="24"/>
        </w:rPr>
        <w:t xml:space="preserve">szucsmar@msu.edu </w:t>
      </w:r>
    </w:p>
    <w:p w:rsidR="00E0330E" w:rsidP="00E0330E" w14:paraId="55F03ADA" w14:textId="77777777">
      <w:pPr>
        <w:tabs>
          <w:tab w:val="left" w:pos="-720"/>
        </w:tabs>
        <w:suppressAutoHyphens/>
        <w:rPr>
          <w:rFonts w:ascii="Times New Roman" w:hAnsi="Times New Roman"/>
          <w:szCs w:val="24"/>
        </w:rPr>
      </w:pPr>
      <w:r w:rsidRPr="00E0330E">
        <w:rPr>
          <w:rFonts w:ascii="Times New Roman" w:hAnsi="Times New Roman"/>
          <w:szCs w:val="24"/>
        </w:rPr>
        <w:t xml:space="preserve">Phone: 517-353-7063 </w:t>
      </w:r>
    </w:p>
    <w:p w:rsidR="00E0330E" w:rsidRPr="00E0330E" w:rsidP="009C5015" w14:paraId="2182331E" w14:textId="77777777">
      <w:pPr>
        <w:tabs>
          <w:tab w:val="left" w:pos="-720"/>
        </w:tabs>
        <w:suppressAutoHyphens/>
        <w:rPr>
          <w:rFonts w:ascii="Times New Roman" w:hAnsi="Times New Roman"/>
          <w:szCs w:val="24"/>
        </w:rPr>
      </w:pPr>
    </w:p>
    <w:p w:rsidR="00E0330E" w:rsidRPr="00E0330E" w:rsidP="009C5015" w14:paraId="7C0E9322" w14:textId="77777777">
      <w:pPr>
        <w:tabs>
          <w:tab w:val="left" w:pos="-720"/>
        </w:tabs>
        <w:suppressAutoHyphens/>
        <w:rPr>
          <w:rFonts w:ascii="Times New Roman" w:hAnsi="Times New Roman"/>
          <w:szCs w:val="24"/>
        </w:rPr>
      </w:pPr>
      <w:r w:rsidRPr="00E0330E">
        <w:rPr>
          <w:rFonts w:ascii="Times New Roman" w:hAnsi="Times New Roman"/>
          <w:szCs w:val="24"/>
        </w:rPr>
        <w:t>Ikju Park</w:t>
      </w:r>
    </w:p>
    <w:p w:rsidR="00E0330E" w:rsidRPr="00E0330E" w:rsidP="009C5015" w14:paraId="562F8CAA" w14:textId="77777777">
      <w:pPr>
        <w:tabs>
          <w:tab w:val="left" w:pos="-720"/>
        </w:tabs>
        <w:suppressAutoHyphens/>
        <w:rPr>
          <w:rFonts w:ascii="Times New Roman" w:hAnsi="Times New Roman"/>
          <w:szCs w:val="24"/>
        </w:rPr>
      </w:pPr>
      <w:r w:rsidRPr="00E0330E">
        <w:rPr>
          <w:rFonts w:ascii="Times New Roman" w:hAnsi="Times New Roman"/>
          <w:szCs w:val="24"/>
        </w:rPr>
        <w:t>University of California, Riverside</w:t>
      </w:r>
    </w:p>
    <w:p w:rsidR="00E0330E" w:rsidRPr="00E0330E" w:rsidP="009C5015" w14:paraId="793445C6" w14:textId="77777777">
      <w:pPr>
        <w:tabs>
          <w:tab w:val="left" w:pos="-720"/>
        </w:tabs>
        <w:suppressAutoHyphens/>
        <w:rPr>
          <w:rFonts w:ascii="Times New Roman" w:hAnsi="Times New Roman"/>
          <w:szCs w:val="24"/>
        </w:rPr>
      </w:pPr>
      <w:r w:rsidRPr="00E0330E">
        <w:rPr>
          <w:rFonts w:ascii="Times New Roman" w:hAnsi="Times New Roman"/>
          <w:szCs w:val="24"/>
        </w:rPr>
        <w:t>Department of Entomology</w:t>
      </w:r>
    </w:p>
    <w:p w:rsidR="00E0330E" w:rsidRPr="00E0330E" w:rsidP="009C5015" w14:paraId="6565ABF9" w14:textId="77777777">
      <w:pPr>
        <w:tabs>
          <w:tab w:val="left" w:pos="-720"/>
        </w:tabs>
        <w:suppressAutoHyphens/>
        <w:rPr>
          <w:rFonts w:ascii="Times New Roman" w:hAnsi="Times New Roman"/>
          <w:szCs w:val="24"/>
        </w:rPr>
      </w:pPr>
      <w:r w:rsidRPr="00E0330E">
        <w:rPr>
          <w:rFonts w:ascii="Times New Roman" w:hAnsi="Times New Roman"/>
          <w:szCs w:val="24"/>
        </w:rPr>
        <w:t>165 Entomology Building, Citrus Drive</w:t>
      </w:r>
    </w:p>
    <w:p w:rsidR="00E0330E" w:rsidRPr="00E0330E" w:rsidP="009C5015" w14:paraId="088350CB" w14:textId="77777777">
      <w:pPr>
        <w:tabs>
          <w:tab w:val="left" w:pos="-720"/>
        </w:tabs>
        <w:suppressAutoHyphens/>
        <w:rPr>
          <w:rFonts w:ascii="Times New Roman" w:hAnsi="Times New Roman"/>
          <w:szCs w:val="24"/>
        </w:rPr>
      </w:pPr>
      <w:r w:rsidRPr="00E0330E">
        <w:rPr>
          <w:rFonts w:ascii="Times New Roman" w:hAnsi="Times New Roman"/>
          <w:szCs w:val="24"/>
        </w:rPr>
        <w:t>Riverside, CA 92521</w:t>
      </w:r>
    </w:p>
    <w:p w:rsidR="00E0330E" w:rsidRPr="00E0330E" w:rsidP="009C5015" w14:paraId="30BF2D5A" w14:textId="77777777">
      <w:pPr>
        <w:tabs>
          <w:tab w:val="left" w:pos="-720"/>
        </w:tabs>
        <w:suppressAutoHyphens/>
        <w:rPr>
          <w:rFonts w:ascii="Times New Roman" w:hAnsi="Times New Roman"/>
          <w:szCs w:val="24"/>
        </w:rPr>
      </w:pPr>
      <w:r w:rsidRPr="00E0330E">
        <w:rPr>
          <w:rFonts w:ascii="Times New Roman" w:hAnsi="Times New Roman"/>
          <w:szCs w:val="24"/>
        </w:rPr>
        <w:t>ikju.park@ucr.edu</w:t>
      </w:r>
    </w:p>
    <w:p w:rsidR="00E0330E" w:rsidRPr="00E0330E" w:rsidP="009C5015" w14:paraId="313B929D" w14:textId="77777777">
      <w:pPr>
        <w:tabs>
          <w:tab w:val="left" w:pos="-720"/>
        </w:tabs>
        <w:suppressAutoHyphens/>
        <w:rPr>
          <w:rFonts w:ascii="Times New Roman" w:hAnsi="Times New Roman"/>
          <w:szCs w:val="24"/>
        </w:rPr>
      </w:pPr>
      <w:r w:rsidRPr="00E0330E">
        <w:rPr>
          <w:rFonts w:ascii="Times New Roman" w:hAnsi="Times New Roman"/>
          <w:szCs w:val="24"/>
        </w:rPr>
        <w:t>Phone: (828) 767-3215</w:t>
      </w:r>
    </w:p>
    <w:p w:rsidR="00E0330E" w:rsidRPr="00E0330E" w:rsidP="00E0330E" w14:paraId="55745E5C" w14:textId="77777777">
      <w:pPr>
        <w:tabs>
          <w:tab w:val="left" w:pos="-720"/>
        </w:tabs>
        <w:suppressAutoHyphens/>
        <w:spacing w:line="480" w:lineRule="auto"/>
        <w:rPr>
          <w:rFonts w:ascii="Times New Roman" w:hAnsi="Times New Roman"/>
          <w:szCs w:val="24"/>
        </w:rPr>
      </w:pPr>
    </w:p>
    <w:p w:rsidR="00E0330E" w:rsidRPr="00E0330E" w:rsidP="009C5015" w14:paraId="6C54DAA4" w14:textId="77777777">
      <w:pPr>
        <w:tabs>
          <w:tab w:val="left" w:pos="-720"/>
        </w:tabs>
        <w:suppressAutoHyphens/>
        <w:rPr>
          <w:rFonts w:ascii="Times New Roman" w:hAnsi="Times New Roman"/>
          <w:szCs w:val="24"/>
        </w:rPr>
      </w:pPr>
      <w:r w:rsidRPr="00E0330E">
        <w:rPr>
          <w:rFonts w:ascii="Times New Roman" w:hAnsi="Times New Roman"/>
          <w:szCs w:val="24"/>
        </w:rPr>
        <w:t>1)</w:t>
      </w:r>
      <w:r w:rsidRPr="00E0330E">
        <w:rPr>
          <w:rFonts w:ascii="Times New Roman" w:hAnsi="Times New Roman"/>
          <w:szCs w:val="24"/>
        </w:rPr>
        <w:tab/>
        <w:t>Did the forms seem appropriate relative to your assignment as a Reviewer?</w:t>
      </w:r>
    </w:p>
    <w:p w:rsidR="00E0330E" w:rsidRPr="00E0330E" w:rsidP="009C5015" w14:paraId="64CA0043" w14:textId="5C0A515A">
      <w:pPr>
        <w:tabs>
          <w:tab w:val="left" w:pos="-720"/>
        </w:tabs>
        <w:suppressAutoHyphens/>
        <w:rPr>
          <w:rFonts w:ascii="Times New Roman" w:hAnsi="Times New Roman"/>
          <w:szCs w:val="24"/>
        </w:rPr>
      </w:pPr>
      <w:r w:rsidRPr="00E0330E">
        <w:rPr>
          <w:rFonts w:ascii="Times New Roman" w:hAnsi="Times New Roman"/>
          <w:szCs w:val="24"/>
        </w:rPr>
        <w:t>Rosa: Yes, the forms gave me an opportunity to supply technical review for each objective and to provide feedback for improvement, as well as to review of general plan, hypothesis and plan presentation.</w:t>
      </w:r>
      <w:r>
        <w:rPr>
          <w:rFonts w:ascii="Times New Roman" w:hAnsi="Times New Roman"/>
          <w:szCs w:val="24"/>
        </w:rPr>
        <w:t xml:space="preserve"> </w:t>
      </w:r>
      <w:r w:rsidRPr="00E0330E">
        <w:rPr>
          <w:rFonts w:ascii="Times New Roman" w:hAnsi="Times New Roman"/>
          <w:szCs w:val="24"/>
        </w:rPr>
        <w:t xml:space="preserve">I particularly appreciated that the forms were prepopulated with the specific objectives for each proposal, this made the review process easier for me. Collecting input on the probability of completing the project successfully should also result in useful feedback. </w:t>
      </w:r>
    </w:p>
    <w:p w:rsidR="00E0330E" w:rsidRPr="00E0330E" w:rsidP="009C5015" w14:paraId="3478F0B1" w14:textId="74BAC6A5">
      <w:pPr>
        <w:tabs>
          <w:tab w:val="left" w:pos="-720"/>
        </w:tabs>
        <w:suppressAutoHyphens/>
        <w:rPr>
          <w:rFonts w:ascii="Times New Roman" w:hAnsi="Times New Roman"/>
          <w:szCs w:val="24"/>
        </w:rPr>
      </w:pPr>
      <w:r w:rsidRPr="00E0330E">
        <w:rPr>
          <w:rFonts w:ascii="Times New Roman" w:hAnsi="Times New Roman"/>
          <w:szCs w:val="24"/>
        </w:rPr>
        <w:t>Lieurance: Yes</w:t>
      </w:r>
    </w:p>
    <w:p w:rsidR="00E0330E" w:rsidRPr="00E0330E" w:rsidP="009C5015" w14:paraId="1EB694CA" w14:textId="607CACD6">
      <w:pPr>
        <w:tabs>
          <w:tab w:val="left" w:pos="-720"/>
        </w:tabs>
        <w:suppressAutoHyphens/>
        <w:rPr>
          <w:rFonts w:ascii="Times New Roman" w:hAnsi="Times New Roman"/>
          <w:szCs w:val="24"/>
        </w:rPr>
      </w:pPr>
      <w:r>
        <w:rPr>
          <w:rFonts w:ascii="Times New Roman" w:hAnsi="Times New Roman"/>
          <w:szCs w:val="24"/>
        </w:rPr>
        <w:t>S</w:t>
      </w:r>
      <w:r w:rsidRPr="00E0330E">
        <w:rPr>
          <w:rFonts w:ascii="Times New Roman" w:hAnsi="Times New Roman"/>
          <w:szCs w:val="24"/>
        </w:rPr>
        <w:t>zucs: YES</w:t>
      </w:r>
    </w:p>
    <w:p w:rsidR="00E0330E" w:rsidP="00E0330E" w14:paraId="5D76BEBB" w14:textId="4A7635E0">
      <w:pPr>
        <w:tabs>
          <w:tab w:val="left" w:pos="-720"/>
        </w:tabs>
        <w:suppressAutoHyphens/>
        <w:rPr>
          <w:rFonts w:ascii="Times New Roman" w:hAnsi="Times New Roman"/>
          <w:szCs w:val="24"/>
        </w:rPr>
      </w:pPr>
      <w:r w:rsidRPr="00E0330E">
        <w:rPr>
          <w:rFonts w:ascii="Times New Roman" w:hAnsi="Times New Roman"/>
          <w:szCs w:val="24"/>
        </w:rPr>
        <w:t>Park: Yes, the forms were appropriate</w:t>
      </w:r>
    </w:p>
    <w:p w:rsidR="00E0330E" w:rsidRPr="00E0330E" w:rsidP="009C5015" w14:paraId="58B90E54" w14:textId="77777777">
      <w:pPr>
        <w:tabs>
          <w:tab w:val="left" w:pos="-720"/>
        </w:tabs>
        <w:suppressAutoHyphens/>
        <w:rPr>
          <w:rFonts w:ascii="Times New Roman" w:hAnsi="Times New Roman"/>
          <w:szCs w:val="24"/>
        </w:rPr>
      </w:pPr>
    </w:p>
    <w:p w:rsidR="00E0330E" w:rsidRPr="00E0330E" w:rsidP="009C5015" w14:paraId="2F7FF25D" w14:textId="77777777">
      <w:pPr>
        <w:tabs>
          <w:tab w:val="left" w:pos="-720"/>
        </w:tabs>
        <w:suppressAutoHyphens/>
        <w:rPr>
          <w:rFonts w:ascii="Times New Roman" w:hAnsi="Times New Roman"/>
          <w:szCs w:val="24"/>
        </w:rPr>
      </w:pPr>
      <w:r w:rsidRPr="00E0330E">
        <w:rPr>
          <w:rFonts w:ascii="Times New Roman" w:hAnsi="Times New Roman"/>
          <w:szCs w:val="24"/>
        </w:rPr>
        <w:t>2)</w:t>
      </w:r>
      <w:r w:rsidRPr="00E0330E">
        <w:rPr>
          <w:rFonts w:ascii="Times New Roman" w:hAnsi="Times New Roman"/>
          <w:szCs w:val="24"/>
        </w:rPr>
        <w:tab/>
        <w:t>Was there any information that was irrelevant or anything we should have asked but did not?</w:t>
      </w:r>
    </w:p>
    <w:p w:rsidR="00E0330E" w:rsidRPr="00E0330E" w:rsidP="009C5015" w14:paraId="5A8198E0" w14:textId="77777777">
      <w:pPr>
        <w:tabs>
          <w:tab w:val="left" w:pos="-720"/>
        </w:tabs>
        <w:suppressAutoHyphens/>
        <w:rPr>
          <w:rFonts w:ascii="Times New Roman" w:hAnsi="Times New Roman"/>
          <w:szCs w:val="24"/>
        </w:rPr>
      </w:pPr>
      <w:r w:rsidRPr="00E0330E">
        <w:rPr>
          <w:rFonts w:ascii="Times New Roman" w:hAnsi="Times New Roman"/>
          <w:szCs w:val="24"/>
        </w:rPr>
        <w:t>C. Rosa: While the question about the investigator’s knowledge related to the project prompted the investigators to add some useful background for me as reviewer, I am wondering if testing this makes sense for teams of scientists with such long experience and expertise.</w:t>
      </w:r>
    </w:p>
    <w:p w:rsidR="00E0330E" w:rsidRPr="00E0330E" w:rsidP="009C5015" w14:paraId="38D2A0F8" w14:textId="77777777">
      <w:pPr>
        <w:tabs>
          <w:tab w:val="left" w:pos="-720"/>
        </w:tabs>
        <w:suppressAutoHyphens/>
        <w:rPr>
          <w:rFonts w:ascii="Times New Roman" w:hAnsi="Times New Roman"/>
          <w:szCs w:val="24"/>
        </w:rPr>
      </w:pPr>
      <w:r w:rsidRPr="00E0330E">
        <w:rPr>
          <w:rFonts w:ascii="Times New Roman" w:hAnsi="Times New Roman"/>
          <w:szCs w:val="24"/>
        </w:rPr>
        <w:t>D. Lieurance: Nope.</w:t>
      </w:r>
    </w:p>
    <w:p w:rsidR="00E0330E" w:rsidRPr="00E0330E" w:rsidP="009C5015" w14:paraId="03760A89" w14:textId="77777777">
      <w:pPr>
        <w:tabs>
          <w:tab w:val="left" w:pos="-720"/>
        </w:tabs>
        <w:suppressAutoHyphens/>
        <w:rPr>
          <w:rFonts w:ascii="Times New Roman" w:hAnsi="Times New Roman"/>
          <w:szCs w:val="24"/>
        </w:rPr>
      </w:pPr>
      <w:r w:rsidRPr="00E0330E">
        <w:rPr>
          <w:rFonts w:ascii="Times New Roman" w:hAnsi="Times New Roman"/>
          <w:szCs w:val="24"/>
        </w:rPr>
        <w:t>M. Szucs: NO, the information provided was relevant and sufficient to conduct the reviews.</w:t>
      </w:r>
    </w:p>
    <w:p w:rsidR="00E0330E" w:rsidP="00E0330E" w14:paraId="627EE556" w14:textId="77777777">
      <w:pPr>
        <w:tabs>
          <w:tab w:val="left" w:pos="-720"/>
        </w:tabs>
        <w:suppressAutoHyphens/>
        <w:rPr>
          <w:rFonts w:ascii="Times New Roman" w:hAnsi="Times New Roman"/>
          <w:szCs w:val="24"/>
        </w:rPr>
      </w:pPr>
      <w:r w:rsidRPr="00E0330E">
        <w:rPr>
          <w:rFonts w:ascii="Times New Roman" w:hAnsi="Times New Roman"/>
          <w:szCs w:val="24"/>
        </w:rPr>
        <w:t>I. Park: No, there was no irrelevant information.</w:t>
      </w:r>
    </w:p>
    <w:p w:rsidR="00E0330E" w:rsidRPr="00E0330E" w:rsidP="009C5015" w14:paraId="12D02494" w14:textId="77777777">
      <w:pPr>
        <w:tabs>
          <w:tab w:val="left" w:pos="-720"/>
        </w:tabs>
        <w:suppressAutoHyphens/>
        <w:rPr>
          <w:rFonts w:ascii="Times New Roman" w:hAnsi="Times New Roman"/>
          <w:szCs w:val="24"/>
        </w:rPr>
      </w:pPr>
    </w:p>
    <w:p w:rsidR="00E0330E" w:rsidRPr="00E0330E" w:rsidP="009C5015" w14:paraId="3930FD98" w14:textId="77777777">
      <w:pPr>
        <w:tabs>
          <w:tab w:val="left" w:pos="-720"/>
        </w:tabs>
        <w:suppressAutoHyphens/>
        <w:rPr>
          <w:rFonts w:ascii="Times New Roman" w:hAnsi="Times New Roman"/>
          <w:szCs w:val="24"/>
        </w:rPr>
      </w:pPr>
      <w:r w:rsidRPr="00E0330E">
        <w:rPr>
          <w:rFonts w:ascii="Times New Roman" w:hAnsi="Times New Roman"/>
          <w:szCs w:val="24"/>
        </w:rPr>
        <w:t>3)</w:t>
      </w:r>
      <w:r w:rsidRPr="00E0330E">
        <w:rPr>
          <w:rFonts w:ascii="Times New Roman" w:hAnsi="Times New Roman"/>
          <w:szCs w:val="24"/>
        </w:rPr>
        <w:tab/>
        <w:t>Was the time it took to complete the forms and review the panels appropriate, or did it feel mundane?</w:t>
      </w:r>
    </w:p>
    <w:p w:rsidR="00E0330E" w:rsidRPr="00E0330E" w:rsidP="009C5015" w14:paraId="277D7288" w14:textId="77777777">
      <w:pPr>
        <w:tabs>
          <w:tab w:val="left" w:pos="-720"/>
        </w:tabs>
        <w:suppressAutoHyphens/>
        <w:rPr>
          <w:rFonts w:ascii="Times New Roman" w:hAnsi="Times New Roman"/>
          <w:szCs w:val="24"/>
        </w:rPr>
      </w:pPr>
      <w:r w:rsidRPr="00E0330E">
        <w:rPr>
          <w:rFonts w:ascii="Times New Roman" w:hAnsi="Times New Roman"/>
          <w:szCs w:val="24"/>
        </w:rPr>
        <w:t>C. Rosa: Yes, the time to complete the forms was appropriate and the forms were useful for continuing the panel discussion, since the most important points were included in them.</w:t>
      </w:r>
    </w:p>
    <w:p w:rsidR="00E0330E" w:rsidRPr="00E0330E" w:rsidP="009C5015" w14:paraId="129F9BBC" w14:textId="77777777">
      <w:pPr>
        <w:tabs>
          <w:tab w:val="left" w:pos="-720"/>
        </w:tabs>
        <w:suppressAutoHyphens/>
        <w:rPr>
          <w:rFonts w:ascii="Times New Roman" w:hAnsi="Times New Roman"/>
          <w:szCs w:val="24"/>
        </w:rPr>
      </w:pPr>
      <w:r w:rsidRPr="00E0330E">
        <w:rPr>
          <w:rFonts w:ascii="Times New Roman" w:hAnsi="Times New Roman"/>
          <w:szCs w:val="24"/>
        </w:rPr>
        <w:t>D. Lieurance: It was not a burden, and the forms were easy to complete.</w:t>
      </w:r>
    </w:p>
    <w:p w:rsidR="00E0330E" w:rsidRPr="00E0330E" w:rsidP="009C5015" w14:paraId="102623FC" w14:textId="77777777">
      <w:pPr>
        <w:tabs>
          <w:tab w:val="left" w:pos="-720"/>
        </w:tabs>
        <w:suppressAutoHyphens/>
        <w:rPr>
          <w:rFonts w:ascii="Times New Roman" w:hAnsi="Times New Roman"/>
          <w:szCs w:val="24"/>
        </w:rPr>
      </w:pPr>
      <w:r w:rsidRPr="00E0330E">
        <w:rPr>
          <w:rFonts w:ascii="Times New Roman" w:hAnsi="Times New Roman"/>
          <w:szCs w:val="24"/>
        </w:rPr>
        <w:t>M. Szucs: It was appropriate.</w:t>
      </w:r>
    </w:p>
    <w:p w:rsidR="00E0330E" w:rsidRPr="00E0330E" w:rsidP="00E0330E" w14:paraId="223F463A" w14:textId="77777777">
      <w:pPr>
        <w:tabs>
          <w:tab w:val="left" w:pos="-720"/>
        </w:tabs>
        <w:suppressAutoHyphens/>
        <w:spacing w:line="480" w:lineRule="auto"/>
        <w:rPr>
          <w:rFonts w:ascii="Times New Roman" w:hAnsi="Times New Roman"/>
          <w:szCs w:val="24"/>
        </w:rPr>
      </w:pPr>
      <w:r w:rsidRPr="00E0330E">
        <w:rPr>
          <w:rFonts w:ascii="Times New Roman" w:hAnsi="Times New Roman"/>
          <w:szCs w:val="24"/>
        </w:rPr>
        <w:t xml:space="preserve">I. Park: It was sufficient. </w:t>
      </w:r>
    </w:p>
    <w:p w:rsidR="00E0330E" w:rsidRPr="00E0330E" w:rsidP="009C5015" w14:paraId="7075E414" w14:textId="77777777">
      <w:pPr>
        <w:tabs>
          <w:tab w:val="left" w:pos="-720"/>
        </w:tabs>
        <w:suppressAutoHyphens/>
        <w:rPr>
          <w:rFonts w:ascii="Times New Roman" w:hAnsi="Times New Roman"/>
          <w:szCs w:val="24"/>
        </w:rPr>
      </w:pPr>
      <w:r w:rsidRPr="00E0330E">
        <w:rPr>
          <w:rFonts w:ascii="Times New Roman" w:hAnsi="Times New Roman"/>
          <w:szCs w:val="24"/>
        </w:rPr>
        <w:t>4)</w:t>
      </w:r>
      <w:r w:rsidRPr="00E0330E">
        <w:rPr>
          <w:rFonts w:ascii="Times New Roman" w:hAnsi="Times New Roman"/>
          <w:szCs w:val="24"/>
        </w:rPr>
        <w:tab/>
        <w:t>Did you feel comfortable providing personal information and did you feel safe in the belief it would be protected?</w:t>
      </w:r>
    </w:p>
    <w:p w:rsidR="00E0330E" w:rsidRPr="00E0330E" w:rsidP="009C5015" w14:paraId="75BBB844" w14:textId="77777777">
      <w:pPr>
        <w:tabs>
          <w:tab w:val="left" w:pos="-720"/>
        </w:tabs>
        <w:suppressAutoHyphens/>
        <w:rPr>
          <w:rFonts w:ascii="Times New Roman" w:hAnsi="Times New Roman"/>
          <w:szCs w:val="24"/>
        </w:rPr>
      </w:pPr>
      <w:r w:rsidRPr="00E0330E">
        <w:rPr>
          <w:rFonts w:ascii="Times New Roman" w:hAnsi="Times New Roman"/>
          <w:szCs w:val="24"/>
        </w:rPr>
        <w:t>C. Rosa: I generally don’t feel comfortable providing personal information, since the government is changing the level of protection in many federal agencies and processes.</w:t>
      </w:r>
    </w:p>
    <w:p w:rsidR="00E0330E" w:rsidRPr="00E0330E" w:rsidP="009C5015" w14:paraId="3D990336" w14:textId="77777777">
      <w:pPr>
        <w:tabs>
          <w:tab w:val="left" w:pos="-720"/>
        </w:tabs>
        <w:suppressAutoHyphens/>
        <w:rPr>
          <w:rFonts w:ascii="Times New Roman" w:hAnsi="Times New Roman"/>
          <w:szCs w:val="24"/>
        </w:rPr>
      </w:pPr>
      <w:r w:rsidRPr="00E0330E">
        <w:rPr>
          <w:rFonts w:ascii="Times New Roman" w:hAnsi="Times New Roman"/>
          <w:szCs w:val="24"/>
        </w:rPr>
        <w:t>D. Lieurance: Yes and Yes.</w:t>
      </w:r>
    </w:p>
    <w:p w:rsidR="00E0330E" w:rsidRPr="00E0330E" w:rsidP="009C5015" w14:paraId="321D07DC" w14:textId="77777777">
      <w:pPr>
        <w:tabs>
          <w:tab w:val="left" w:pos="-720"/>
        </w:tabs>
        <w:suppressAutoHyphens/>
        <w:rPr>
          <w:rFonts w:ascii="Times New Roman" w:hAnsi="Times New Roman"/>
          <w:szCs w:val="24"/>
        </w:rPr>
      </w:pPr>
      <w:r w:rsidRPr="00E0330E">
        <w:rPr>
          <w:rFonts w:ascii="Times New Roman" w:hAnsi="Times New Roman"/>
          <w:szCs w:val="24"/>
        </w:rPr>
        <w:t>M. Szucs: Personal information was provided to receive the honorarium payment. It felt standard procedure to provide that personal information.</w:t>
      </w:r>
    </w:p>
    <w:p w:rsidR="00E0330E" w:rsidP="00E0330E" w14:paraId="1EC34336" w14:textId="77777777">
      <w:pPr>
        <w:tabs>
          <w:tab w:val="left" w:pos="-720"/>
        </w:tabs>
        <w:suppressAutoHyphens/>
        <w:rPr>
          <w:rFonts w:ascii="Times New Roman" w:hAnsi="Times New Roman"/>
          <w:szCs w:val="24"/>
        </w:rPr>
      </w:pPr>
      <w:r w:rsidRPr="00E0330E">
        <w:rPr>
          <w:rFonts w:ascii="Times New Roman" w:hAnsi="Times New Roman"/>
          <w:szCs w:val="24"/>
        </w:rPr>
        <w:t>I. Park:  I feel comfortable providing personal information because it is directly related to the USDA National Program. I also felt safe, "in the belief it would be protected."</w:t>
      </w:r>
    </w:p>
    <w:p w:rsidR="00E0330E" w:rsidRPr="00E0330E" w:rsidP="009C5015" w14:paraId="5BA05DE7" w14:textId="77777777">
      <w:pPr>
        <w:tabs>
          <w:tab w:val="left" w:pos="-720"/>
        </w:tabs>
        <w:suppressAutoHyphens/>
        <w:rPr>
          <w:rFonts w:ascii="Times New Roman" w:hAnsi="Times New Roman"/>
          <w:szCs w:val="24"/>
        </w:rPr>
      </w:pPr>
    </w:p>
    <w:p w:rsidR="00E0330E" w:rsidRPr="00E0330E" w:rsidP="009C5015" w14:paraId="43F6429D" w14:textId="77777777">
      <w:pPr>
        <w:tabs>
          <w:tab w:val="left" w:pos="-720"/>
        </w:tabs>
        <w:suppressAutoHyphens/>
        <w:rPr>
          <w:rFonts w:ascii="Times New Roman" w:hAnsi="Times New Roman"/>
          <w:szCs w:val="24"/>
        </w:rPr>
      </w:pPr>
      <w:r w:rsidRPr="00E0330E">
        <w:rPr>
          <w:rFonts w:ascii="Times New Roman" w:hAnsi="Times New Roman"/>
          <w:szCs w:val="24"/>
        </w:rPr>
        <w:t>5)</w:t>
      </w:r>
      <w:r w:rsidRPr="00E0330E">
        <w:rPr>
          <w:rFonts w:ascii="Times New Roman" w:hAnsi="Times New Roman"/>
          <w:szCs w:val="24"/>
        </w:rPr>
        <w:tab/>
        <w:t xml:space="preserve">Is there a better way to gather this information? Do you feel it was necessary? </w:t>
      </w:r>
    </w:p>
    <w:p w:rsidR="00E0330E" w:rsidRPr="00E0330E" w:rsidP="009C5015" w14:paraId="59664C43" w14:textId="77777777">
      <w:pPr>
        <w:tabs>
          <w:tab w:val="left" w:pos="-720"/>
        </w:tabs>
        <w:suppressAutoHyphens/>
        <w:rPr>
          <w:rFonts w:ascii="Times New Roman" w:hAnsi="Times New Roman"/>
          <w:szCs w:val="24"/>
        </w:rPr>
      </w:pPr>
      <w:r w:rsidRPr="00E0330E">
        <w:rPr>
          <w:rFonts w:ascii="Times New Roman" w:hAnsi="Times New Roman"/>
          <w:szCs w:val="24"/>
        </w:rPr>
        <w:t>C. Rosa: I am wondering if it is necessary to provide personal information and why.</w:t>
      </w:r>
    </w:p>
    <w:p w:rsidR="00E0330E" w:rsidRPr="00E0330E" w:rsidP="009C5015" w14:paraId="44888E44" w14:textId="77777777">
      <w:pPr>
        <w:tabs>
          <w:tab w:val="left" w:pos="-720"/>
        </w:tabs>
        <w:suppressAutoHyphens/>
        <w:rPr>
          <w:rFonts w:ascii="Times New Roman" w:hAnsi="Times New Roman"/>
          <w:szCs w:val="24"/>
        </w:rPr>
      </w:pPr>
      <w:r w:rsidRPr="00E0330E">
        <w:rPr>
          <w:rFonts w:ascii="Times New Roman" w:hAnsi="Times New Roman"/>
          <w:szCs w:val="24"/>
        </w:rPr>
        <w:t xml:space="preserve">D. Lieurance: You could consider something like a Google form, although I do know you all </w:t>
      </w:r>
      <w:r w:rsidRPr="00E0330E">
        <w:rPr>
          <w:rFonts w:ascii="Times New Roman" w:hAnsi="Times New Roman"/>
          <w:szCs w:val="24"/>
        </w:rPr>
        <w:t>have restrictions on Google products.</w:t>
      </w:r>
    </w:p>
    <w:p w:rsidR="00E0330E" w:rsidRPr="00E0330E" w:rsidP="009C5015" w14:paraId="45C69E12" w14:textId="77777777">
      <w:pPr>
        <w:tabs>
          <w:tab w:val="left" w:pos="-720"/>
        </w:tabs>
        <w:suppressAutoHyphens/>
        <w:rPr>
          <w:rFonts w:ascii="Times New Roman" w:hAnsi="Times New Roman"/>
          <w:szCs w:val="24"/>
        </w:rPr>
      </w:pPr>
      <w:r w:rsidRPr="00E0330E">
        <w:rPr>
          <w:rFonts w:ascii="Times New Roman" w:hAnsi="Times New Roman"/>
          <w:szCs w:val="24"/>
        </w:rPr>
        <w:t>M. Szucs: The NSF website allows this information to be input online on a secure website. It seems safer than mailing pdf documents with the same information.</w:t>
      </w:r>
    </w:p>
    <w:p w:rsidR="00E0330E" w:rsidP="00E0330E" w14:paraId="6FAAEA6F" w14:textId="77777777">
      <w:pPr>
        <w:tabs>
          <w:tab w:val="left" w:pos="-720"/>
        </w:tabs>
        <w:suppressAutoHyphens/>
        <w:rPr>
          <w:rFonts w:ascii="Times New Roman" w:hAnsi="Times New Roman"/>
          <w:szCs w:val="24"/>
        </w:rPr>
      </w:pPr>
      <w:r w:rsidRPr="00E0330E">
        <w:rPr>
          <w:rFonts w:ascii="Times New Roman" w:hAnsi="Times New Roman"/>
          <w:szCs w:val="24"/>
        </w:rPr>
        <w:t>I. Park: This seems efficient.</w:t>
      </w:r>
    </w:p>
    <w:p w:rsidR="00E0330E" w:rsidRPr="00E0330E" w:rsidP="009C5015" w14:paraId="4D827C16" w14:textId="77777777">
      <w:pPr>
        <w:tabs>
          <w:tab w:val="left" w:pos="-720"/>
        </w:tabs>
        <w:suppressAutoHyphens/>
        <w:rPr>
          <w:rFonts w:ascii="Times New Roman" w:hAnsi="Times New Roman"/>
          <w:szCs w:val="24"/>
        </w:rPr>
      </w:pPr>
    </w:p>
    <w:p w:rsidR="00E0330E" w:rsidRPr="00E0330E" w:rsidP="009C5015" w14:paraId="0AF0929F" w14:textId="77777777">
      <w:pPr>
        <w:tabs>
          <w:tab w:val="left" w:pos="-720"/>
        </w:tabs>
        <w:suppressAutoHyphens/>
        <w:rPr>
          <w:rFonts w:ascii="Times New Roman" w:hAnsi="Times New Roman"/>
          <w:szCs w:val="24"/>
        </w:rPr>
      </w:pPr>
      <w:r w:rsidRPr="00E0330E">
        <w:rPr>
          <w:rFonts w:ascii="Times New Roman" w:hAnsi="Times New Roman"/>
          <w:szCs w:val="24"/>
        </w:rPr>
        <w:t>6)</w:t>
      </w:r>
      <w:r w:rsidRPr="00E0330E">
        <w:rPr>
          <w:rFonts w:ascii="Times New Roman" w:hAnsi="Times New Roman"/>
          <w:szCs w:val="24"/>
        </w:rPr>
        <w:tab/>
        <w:t>Do you have any suggestions on what we could do to improve how we collect your information or receive your feedback as a reviewer?</w:t>
      </w:r>
    </w:p>
    <w:p w:rsidR="00E0330E" w:rsidRPr="00E0330E" w:rsidP="009C5015" w14:paraId="4A359FA0" w14:textId="77777777">
      <w:pPr>
        <w:tabs>
          <w:tab w:val="left" w:pos="-720"/>
        </w:tabs>
        <w:suppressAutoHyphens/>
        <w:rPr>
          <w:rFonts w:ascii="Times New Roman" w:hAnsi="Times New Roman"/>
          <w:szCs w:val="24"/>
        </w:rPr>
      </w:pPr>
      <w:r w:rsidRPr="00E0330E">
        <w:rPr>
          <w:rFonts w:ascii="Times New Roman" w:hAnsi="Times New Roman"/>
          <w:szCs w:val="24"/>
        </w:rPr>
        <w:t>C. Rosa: Maybe avoid asking for information about place and date of birth, I don’t see how they are needed.</w:t>
      </w:r>
    </w:p>
    <w:p w:rsidR="00E0330E" w:rsidRPr="00E0330E" w:rsidP="009C5015" w14:paraId="06398A01" w14:textId="77777777">
      <w:pPr>
        <w:tabs>
          <w:tab w:val="left" w:pos="-720"/>
        </w:tabs>
        <w:suppressAutoHyphens/>
        <w:rPr>
          <w:rFonts w:ascii="Times New Roman" w:hAnsi="Times New Roman"/>
          <w:szCs w:val="24"/>
        </w:rPr>
      </w:pPr>
      <w:r w:rsidRPr="00E0330E">
        <w:rPr>
          <w:rFonts w:ascii="Times New Roman" w:hAnsi="Times New Roman"/>
          <w:szCs w:val="24"/>
        </w:rPr>
        <w:t>D. Lieurance: You could consider something like a Google form, although I do know you all have restrictions on Google products.</w:t>
      </w:r>
    </w:p>
    <w:p w:rsidR="00E0330E" w:rsidRPr="00E0330E" w:rsidP="009C5015" w14:paraId="687009C6" w14:textId="77777777">
      <w:pPr>
        <w:tabs>
          <w:tab w:val="left" w:pos="-720"/>
        </w:tabs>
        <w:suppressAutoHyphens/>
        <w:rPr>
          <w:rFonts w:ascii="Times New Roman" w:hAnsi="Times New Roman"/>
          <w:szCs w:val="24"/>
        </w:rPr>
      </w:pPr>
      <w:r w:rsidRPr="00E0330E">
        <w:rPr>
          <w:rFonts w:ascii="Times New Roman" w:hAnsi="Times New Roman"/>
          <w:szCs w:val="24"/>
        </w:rPr>
        <w:t>M. Szucs: An online submission system like that of NSF would be preferred.</w:t>
      </w:r>
    </w:p>
    <w:p w:rsidR="00E0330E" w14:paraId="6A1C740A" w14:textId="753D0A50">
      <w:pPr>
        <w:tabs>
          <w:tab w:val="left" w:pos="-720"/>
        </w:tabs>
        <w:suppressAutoHyphens/>
        <w:rPr>
          <w:rFonts w:ascii="Times New Roman" w:hAnsi="Times New Roman"/>
          <w:szCs w:val="24"/>
        </w:rPr>
      </w:pPr>
      <w:r w:rsidRPr="00E0330E">
        <w:rPr>
          <w:rFonts w:ascii="Times New Roman" w:hAnsi="Times New Roman"/>
          <w:szCs w:val="24"/>
        </w:rPr>
        <w:t>I. Park: No suggestions. Thank you very much.</w:t>
      </w:r>
    </w:p>
    <w:p w:rsidR="009C5015" w:rsidRPr="002568E6" w:rsidP="009C5015" w14:paraId="0437363C" w14:textId="77777777">
      <w:pPr>
        <w:tabs>
          <w:tab w:val="left" w:pos="-720"/>
        </w:tabs>
        <w:suppressAutoHyphens/>
        <w:rPr>
          <w:rFonts w:ascii="Times New Roman" w:hAnsi="Times New Roman"/>
          <w:szCs w:val="24"/>
        </w:rPr>
      </w:pPr>
    </w:p>
    <w:p w:rsidR="00BE0B08" w:rsidRPr="002568E6" w:rsidP="0062567E" w14:paraId="69075773" w14:textId="77777777">
      <w:pPr>
        <w:pStyle w:val="Heading1"/>
        <w:rPr>
          <w:szCs w:val="24"/>
        </w:rPr>
      </w:pPr>
      <w:bookmarkStart w:id="18" w:name="_Toc401831365"/>
      <w:bookmarkStart w:id="19" w:name="_Toc401832409"/>
      <w:bookmarkEnd w:id="16"/>
      <w:bookmarkEnd w:id="17"/>
      <w:r w:rsidRPr="002568E6">
        <w:rPr>
          <w:szCs w:val="24"/>
        </w:rPr>
        <w:t>A9.  Explain any decisions to provide any payment or gift to respondents.</w:t>
      </w:r>
      <w:bookmarkEnd w:id="18"/>
      <w:bookmarkEnd w:id="19"/>
      <w:r w:rsidRPr="002568E6">
        <w:rPr>
          <w:szCs w:val="24"/>
        </w:rPr>
        <w:t xml:space="preserve">  </w:t>
      </w:r>
    </w:p>
    <w:p w:rsidR="003333DF" w:rsidRPr="002568E6" w:rsidP="00BE0B08" w14:paraId="69075774" w14:textId="77777777">
      <w:pPr>
        <w:tabs>
          <w:tab w:val="left" w:pos="0"/>
        </w:tabs>
        <w:suppressAutoHyphens/>
        <w:rPr>
          <w:rFonts w:ascii="Times New Roman" w:hAnsi="Times New Roman"/>
          <w:szCs w:val="24"/>
        </w:rPr>
      </w:pPr>
    </w:p>
    <w:p w:rsidR="003333DF" w:rsidRPr="002568E6" w:rsidP="00BE0B08" w14:paraId="69075775" w14:textId="77777777">
      <w:pPr>
        <w:tabs>
          <w:tab w:val="left" w:pos="0"/>
        </w:tabs>
        <w:suppressAutoHyphens/>
        <w:rPr>
          <w:rFonts w:ascii="Times New Roman" w:hAnsi="Times New Roman"/>
          <w:b/>
          <w:szCs w:val="24"/>
        </w:rPr>
      </w:pPr>
      <w:r w:rsidRPr="002568E6">
        <w:rPr>
          <w:rFonts w:ascii="Times New Roman" w:hAnsi="Times New Roman"/>
          <w:b/>
          <w:szCs w:val="24"/>
        </w:rPr>
        <w:t>Explain any decision to provide any payment or gift to respondents, other than remuneration of contractors or grantees.</w:t>
      </w:r>
    </w:p>
    <w:p w:rsidR="00FA0216" w:rsidP="006318F4" w14:paraId="4FF19B71" w14:textId="77777777">
      <w:pPr>
        <w:tabs>
          <w:tab w:val="left" w:pos="-720"/>
        </w:tabs>
        <w:suppressAutoHyphens/>
        <w:spacing w:line="480" w:lineRule="auto"/>
        <w:rPr>
          <w:rFonts w:ascii="Times New Roman" w:hAnsi="Times New Roman"/>
          <w:szCs w:val="24"/>
          <w:u w:val="single"/>
        </w:rPr>
      </w:pPr>
    </w:p>
    <w:p w:rsidR="006318F4" w:rsidRPr="009B2221" w:rsidP="006318F4" w14:paraId="2C0EE46B" w14:textId="642FB7AD">
      <w:pPr>
        <w:tabs>
          <w:tab w:val="left" w:pos="-720"/>
        </w:tabs>
        <w:suppressAutoHyphens/>
        <w:spacing w:line="480" w:lineRule="auto"/>
        <w:rPr>
          <w:rFonts w:ascii="Times New Roman" w:hAnsi="Times New Roman"/>
          <w:szCs w:val="24"/>
          <w:u w:val="single"/>
        </w:rPr>
      </w:pPr>
      <w:r w:rsidRPr="009B2221">
        <w:rPr>
          <w:rFonts w:ascii="Times New Roman" w:hAnsi="Times New Roman"/>
          <w:szCs w:val="24"/>
          <w:u w:val="single"/>
        </w:rPr>
        <w:t xml:space="preserve">Justification for </w:t>
      </w:r>
      <w:r w:rsidRPr="009B2221" w:rsidR="0065385D">
        <w:rPr>
          <w:rFonts w:ascii="Times New Roman" w:hAnsi="Times New Roman"/>
          <w:szCs w:val="24"/>
          <w:u w:val="single"/>
        </w:rPr>
        <w:t>P</w:t>
      </w:r>
      <w:r w:rsidR="0065385D">
        <w:rPr>
          <w:rFonts w:ascii="Times New Roman" w:hAnsi="Times New Roman"/>
          <w:szCs w:val="24"/>
          <w:u w:val="single"/>
        </w:rPr>
        <w:t>rovid</w:t>
      </w:r>
      <w:r w:rsidRPr="009B2221" w:rsidR="0065385D">
        <w:rPr>
          <w:rFonts w:ascii="Times New Roman" w:hAnsi="Times New Roman"/>
          <w:szCs w:val="24"/>
          <w:u w:val="single"/>
        </w:rPr>
        <w:t xml:space="preserve">ing </w:t>
      </w:r>
      <w:r w:rsidRPr="009B2221">
        <w:rPr>
          <w:rFonts w:ascii="Times New Roman" w:hAnsi="Times New Roman"/>
          <w:szCs w:val="24"/>
          <w:u w:val="single"/>
        </w:rPr>
        <w:t>Honorariums</w:t>
      </w:r>
    </w:p>
    <w:p w:rsidR="00ED28F2" w:rsidP="009C5015" w14:paraId="69075778" w14:textId="2558257A">
      <w:pPr>
        <w:tabs>
          <w:tab w:val="left" w:pos="-720"/>
        </w:tabs>
        <w:suppressAutoHyphens/>
        <w:rPr>
          <w:rFonts w:ascii="Times New Roman" w:hAnsi="Times New Roman"/>
          <w:szCs w:val="24"/>
        </w:rPr>
      </w:pPr>
      <w:r w:rsidRPr="006318F4">
        <w:rPr>
          <w:rFonts w:ascii="Times New Roman" w:hAnsi="Times New Roman"/>
          <w:szCs w:val="24"/>
        </w:rPr>
        <w:t xml:space="preserve">Panel reviewers are </w:t>
      </w:r>
      <w:r w:rsidR="00ED2798">
        <w:rPr>
          <w:rFonts w:ascii="Times New Roman" w:hAnsi="Times New Roman"/>
          <w:szCs w:val="24"/>
        </w:rPr>
        <w:t>considered subject matter experts and</w:t>
      </w:r>
      <w:r w:rsidRPr="006318F4" w:rsidR="00ED2798">
        <w:rPr>
          <w:rFonts w:ascii="Times New Roman" w:hAnsi="Times New Roman"/>
          <w:szCs w:val="24"/>
        </w:rPr>
        <w:t xml:space="preserve"> </w:t>
      </w:r>
      <w:r w:rsidRPr="006318F4">
        <w:rPr>
          <w:rFonts w:ascii="Times New Roman" w:hAnsi="Times New Roman"/>
          <w:szCs w:val="24"/>
        </w:rPr>
        <w:t xml:space="preserve">senior researchers with busy schedules. OSQR depends upon their professional expertise to prepare thoughtful and substantive peer reviews. </w:t>
      </w:r>
      <w:r w:rsidRPr="009C5015" w:rsidR="009033E8">
        <w:rPr>
          <w:rFonts w:ascii="Times New Roman" w:hAnsi="Times New Roman"/>
          <w:szCs w:val="24"/>
        </w:rPr>
        <w:t xml:space="preserve">Each review consists of 2-5 project plans (30-40 pages) wherein the reviewers make recommendations regarding the proposal and comment on the feasibility and significance of the plan. Each panelist will review the plan on their own and make notes. The panel meeting itself lasts several hours as the reviewers share their observations, deliberate, and document their questions and recommendations. </w:t>
      </w:r>
      <w:r w:rsidRPr="009C5015">
        <w:rPr>
          <w:rFonts w:ascii="Times New Roman" w:hAnsi="Times New Roman"/>
          <w:szCs w:val="24"/>
        </w:rPr>
        <w:t>T</w:t>
      </w:r>
      <w:r w:rsidRPr="006318F4">
        <w:rPr>
          <w:rFonts w:ascii="Times New Roman" w:hAnsi="Times New Roman"/>
          <w:szCs w:val="24"/>
        </w:rPr>
        <w:t>hese individuals are sought by ARS and other scientific organizations for their expert advice</w:t>
      </w:r>
      <w:r w:rsidR="009033E8">
        <w:rPr>
          <w:rFonts w:ascii="Times New Roman" w:hAnsi="Times New Roman"/>
          <w:szCs w:val="24"/>
        </w:rPr>
        <w:t xml:space="preserve"> and the value their input adds to ARS research activities</w:t>
      </w:r>
      <w:r w:rsidRPr="006318F4">
        <w:rPr>
          <w:rFonts w:ascii="Times New Roman" w:hAnsi="Times New Roman"/>
          <w:szCs w:val="24"/>
        </w:rPr>
        <w:t>. To reflect the Agency’s appreciation, and to enhance the likelihood that they will agree to serve, a</w:t>
      </w:r>
      <w:r w:rsidR="009033E8">
        <w:rPr>
          <w:rFonts w:ascii="Times New Roman" w:hAnsi="Times New Roman"/>
          <w:szCs w:val="24"/>
        </w:rPr>
        <w:t>n</w:t>
      </w:r>
      <w:r w:rsidRPr="006318F4">
        <w:rPr>
          <w:rFonts w:ascii="Times New Roman" w:hAnsi="Times New Roman"/>
          <w:szCs w:val="24"/>
        </w:rPr>
        <w:t xml:space="preserve"> honorarium</w:t>
      </w:r>
      <w:r w:rsidR="002C419B">
        <w:rPr>
          <w:rFonts w:ascii="Times New Roman" w:hAnsi="Times New Roman"/>
          <w:szCs w:val="24"/>
        </w:rPr>
        <w:t xml:space="preserve"> </w:t>
      </w:r>
      <w:r w:rsidR="006438DC">
        <w:rPr>
          <w:rFonts w:ascii="Times New Roman" w:hAnsi="Times New Roman"/>
          <w:szCs w:val="24"/>
        </w:rPr>
        <w:t xml:space="preserve">of </w:t>
      </w:r>
      <w:r w:rsidR="002C419B">
        <w:rPr>
          <w:rFonts w:ascii="Times New Roman" w:hAnsi="Times New Roman"/>
          <w:szCs w:val="24"/>
        </w:rPr>
        <w:t>($200)</w:t>
      </w:r>
      <w:r w:rsidRPr="006318F4">
        <w:rPr>
          <w:rFonts w:ascii="Times New Roman" w:hAnsi="Times New Roman"/>
          <w:szCs w:val="24"/>
        </w:rPr>
        <w:t xml:space="preserve">, </w:t>
      </w:r>
      <w:r w:rsidRPr="006318F4">
        <w:rPr>
          <w:rFonts w:ascii="Times New Roman" w:hAnsi="Times New Roman"/>
          <w:szCs w:val="24"/>
        </w:rPr>
        <w:t>, is o</w:t>
      </w:r>
      <w:r w:rsidRPr="006318F4">
        <w:rPr>
          <w:rFonts w:ascii="Times New Roman" w:hAnsi="Times New Roman"/>
          <w:szCs w:val="24"/>
        </w:rPr>
        <w:t>ffered.</w:t>
      </w:r>
    </w:p>
    <w:p w:rsidR="009C5015" w:rsidRPr="002568E6" w:rsidP="009C5015" w14:paraId="13E069FC" w14:textId="77777777">
      <w:pPr>
        <w:tabs>
          <w:tab w:val="left" w:pos="-720"/>
        </w:tabs>
        <w:suppressAutoHyphens/>
        <w:rPr>
          <w:rFonts w:ascii="Times New Roman" w:hAnsi="Times New Roman"/>
          <w:szCs w:val="24"/>
        </w:rPr>
      </w:pPr>
    </w:p>
    <w:p w:rsidR="00BE0B08" w:rsidRPr="002568E6" w:rsidP="0062567E" w14:paraId="69075779" w14:textId="77777777">
      <w:pPr>
        <w:pStyle w:val="Heading1"/>
        <w:rPr>
          <w:szCs w:val="24"/>
        </w:rPr>
      </w:pPr>
      <w:bookmarkStart w:id="20" w:name="_Toc401831366"/>
      <w:bookmarkStart w:id="21" w:name="_Toc401832410"/>
      <w:r w:rsidRPr="002568E6">
        <w:rPr>
          <w:szCs w:val="24"/>
        </w:rPr>
        <w:t>A10.  Assurances of confidentiality provided to respondents.</w:t>
      </w:r>
      <w:bookmarkEnd w:id="20"/>
      <w:bookmarkEnd w:id="21"/>
      <w:r w:rsidRPr="002568E6">
        <w:rPr>
          <w:szCs w:val="24"/>
        </w:rPr>
        <w:t xml:space="preserve">  </w:t>
      </w:r>
    </w:p>
    <w:p w:rsidR="003333DF" w:rsidRPr="002568E6" w:rsidP="00BE0B08" w14:paraId="6907577A" w14:textId="77777777">
      <w:pPr>
        <w:rPr>
          <w:rFonts w:ascii="Times New Roman" w:hAnsi="Times New Roman"/>
          <w:szCs w:val="24"/>
        </w:rPr>
      </w:pPr>
    </w:p>
    <w:p w:rsidR="003333DF" w:rsidRPr="002568E6" w:rsidP="0062567E" w14:paraId="6907577B" w14:textId="77777777">
      <w:pPr>
        <w:pStyle w:val="ListParagraph"/>
        <w:spacing w:line="240" w:lineRule="auto"/>
        <w:ind w:left="0"/>
        <w:rPr>
          <w:b/>
          <w:szCs w:val="24"/>
        </w:rPr>
      </w:pPr>
      <w:r w:rsidRPr="002568E6">
        <w:rPr>
          <w:b/>
          <w:szCs w:val="24"/>
        </w:rPr>
        <w:t>Describe any assurance of confidentiality provided to respondents and the basis for the assurance in statute, regulation, or agency policy.</w:t>
      </w:r>
    </w:p>
    <w:p w:rsidR="003333DF" w:rsidRPr="002568E6" w:rsidP="00BE0B08" w14:paraId="6907577C" w14:textId="77777777">
      <w:pPr>
        <w:rPr>
          <w:rFonts w:ascii="Times New Roman" w:hAnsi="Times New Roman"/>
          <w:szCs w:val="24"/>
        </w:rPr>
      </w:pPr>
    </w:p>
    <w:p w:rsidR="006318F4" w:rsidRPr="006318F4" w:rsidP="006318F4" w14:paraId="328E4A9C" w14:textId="77777777">
      <w:pPr>
        <w:tabs>
          <w:tab w:val="left" w:pos="-720"/>
        </w:tabs>
        <w:suppressAutoHyphens/>
        <w:spacing w:line="480" w:lineRule="auto"/>
        <w:rPr>
          <w:rFonts w:ascii="Times New Roman" w:hAnsi="Times New Roman"/>
          <w:b/>
          <w:bCs/>
          <w:szCs w:val="24"/>
          <w:u w:val="single"/>
        </w:rPr>
      </w:pPr>
      <w:r w:rsidRPr="006318F4">
        <w:rPr>
          <w:rFonts w:ascii="Times New Roman" w:hAnsi="Times New Roman"/>
          <w:b/>
          <w:bCs/>
          <w:szCs w:val="24"/>
          <w:u w:val="single"/>
        </w:rPr>
        <w:t>Justification for Limited Public Access to the Information Contained in these forms:</w:t>
      </w:r>
    </w:p>
    <w:p w:rsidR="006318F4" w:rsidRPr="006318F4" w:rsidP="006318F4" w14:paraId="17D10F7A" w14:textId="77777777">
      <w:pPr>
        <w:tabs>
          <w:tab w:val="left" w:pos="-720"/>
        </w:tabs>
        <w:suppressAutoHyphens/>
        <w:rPr>
          <w:rFonts w:ascii="Times New Roman" w:hAnsi="Times New Roman"/>
          <w:szCs w:val="24"/>
        </w:rPr>
      </w:pPr>
      <w:r w:rsidRPr="006318F4">
        <w:rPr>
          <w:rFonts w:ascii="Times New Roman" w:hAnsi="Times New Roman"/>
          <w:szCs w:val="24"/>
        </w:rPr>
        <w:t>The OSQR Information Form includes Social Security Numbers and personal banking information.  These numbers are retained only in paper form in a locked file. They are not stored electronically within the OSQR (They may, however, be retained electronically by other offices in the Department which would request them for travel arrangement and reimbursement, or payment of honoraria).</w:t>
      </w:r>
    </w:p>
    <w:p w:rsidR="006318F4" w:rsidRPr="006318F4" w:rsidP="006318F4" w14:paraId="4A4B75C4" w14:textId="77777777">
      <w:pPr>
        <w:tabs>
          <w:tab w:val="left" w:pos="-720"/>
        </w:tabs>
        <w:suppressAutoHyphens/>
        <w:rPr>
          <w:rFonts w:ascii="Times New Roman" w:hAnsi="Times New Roman"/>
          <w:szCs w:val="24"/>
        </w:rPr>
      </w:pPr>
    </w:p>
    <w:p w:rsidR="006318F4" w:rsidRPr="006318F4" w:rsidP="006318F4" w14:paraId="4BF1ADC1" w14:textId="124E6A4B">
      <w:pPr>
        <w:tabs>
          <w:tab w:val="left" w:pos="-720"/>
        </w:tabs>
        <w:suppressAutoHyphens/>
        <w:rPr>
          <w:rFonts w:ascii="Times New Roman" w:hAnsi="Times New Roman"/>
          <w:szCs w:val="24"/>
        </w:rPr>
      </w:pPr>
      <w:r w:rsidRPr="006318F4">
        <w:rPr>
          <w:rFonts w:ascii="Times New Roman" w:hAnsi="Times New Roman"/>
          <w:szCs w:val="24"/>
        </w:rPr>
        <w:t xml:space="preserve">As required by ARS policy, and to foster honest and candid comment, reviewers of particular plans are anonymous. Forms identifying reviewers and/or their review assignments are held confidential to the OSQR. Review </w:t>
      </w:r>
      <w:r w:rsidRPr="006318F4" w:rsidR="009E26E5">
        <w:rPr>
          <w:rFonts w:ascii="Times New Roman" w:hAnsi="Times New Roman"/>
          <w:szCs w:val="24"/>
        </w:rPr>
        <w:t>comments</w:t>
      </w:r>
      <w:r w:rsidRPr="006318F4">
        <w:rPr>
          <w:rFonts w:ascii="Times New Roman" w:hAnsi="Times New Roman"/>
          <w:szCs w:val="24"/>
        </w:rPr>
        <w:t xml:space="preserve"> and Action Class Judgment forms identify individual reviewers only by an alphanumeric code with the identity of individuals for these codes known only to OSQR staff.</w:t>
      </w:r>
    </w:p>
    <w:p w:rsidR="006318F4" w:rsidRPr="006318F4" w:rsidP="006318F4" w14:paraId="11A39EE1" w14:textId="77777777">
      <w:pPr>
        <w:tabs>
          <w:tab w:val="left" w:pos="-720"/>
        </w:tabs>
        <w:suppressAutoHyphens/>
        <w:rPr>
          <w:rFonts w:ascii="Times New Roman" w:hAnsi="Times New Roman"/>
          <w:szCs w:val="24"/>
        </w:rPr>
      </w:pPr>
    </w:p>
    <w:p w:rsidR="006318F4" w:rsidRPr="006318F4" w:rsidP="006318F4" w14:paraId="4D12E871" w14:textId="77777777">
      <w:pPr>
        <w:tabs>
          <w:tab w:val="left" w:pos="-720"/>
        </w:tabs>
        <w:suppressAutoHyphens/>
        <w:rPr>
          <w:rFonts w:ascii="Times New Roman" w:hAnsi="Times New Roman"/>
          <w:szCs w:val="24"/>
        </w:rPr>
      </w:pPr>
      <w:r w:rsidRPr="006318F4">
        <w:rPr>
          <w:rFonts w:ascii="Times New Roman" w:hAnsi="Times New Roman"/>
          <w:szCs w:val="24"/>
        </w:rPr>
        <w:t>Panel review forms and project plans may contain sensitive information, such as the nature of patent or patentable research techniques or products or critiques of an employee’s performance as a researcher. They are not publicly available.</w:t>
      </w:r>
    </w:p>
    <w:p w:rsidR="006318F4" w:rsidRPr="006318F4" w:rsidP="006318F4" w14:paraId="696C148F" w14:textId="77777777">
      <w:pPr>
        <w:tabs>
          <w:tab w:val="left" w:pos="-720"/>
        </w:tabs>
        <w:suppressAutoHyphens/>
        <w:rPr>
          <w:rFonts w:ascii="Times New Roman" w:hAnsi="Times New Roman"/>
          <w:szCs w:val="24"/>
        </w:rPr>
      </w:pPr>
    </w:p>
    <w:p w:rsidR="006318F4" w:rsidRPr="006318F4" w:rsidP="006318F4" w14:paraId="725DA629" w14:textId="2D6F8C83">
      <w:pPr>
        <w:tabs>
          <w:tab w:val="left" w:pos="-720"/>
        </w:tabs>
        <w:suppressAutoHyphens/>
        <w:rPr>
          <w:rFonts w:ascii="Times New Roman" w:hAnsi="Times New Roman"/>
          <w:b/>
          <w:bCs/>
          <w:szCs w:val="24"/>
          <w:u w:val="single"/>
        </w:rPr>
      </w:pPr>
      <w:r w:rsidRPr="006318F4">
        <w:rPr>
          <w:rFonts w:ascii="Times New Roman" w:hAnsi="Times New Roman"/>
          <w:szCs w:val="24"/>
        </w:rPr>
        <w:t xml:space="preserve">PEER Review Form ARS-202P contains </w:t>
      </w:r>
      <w:r w:rsidRPr="006318F4" w:rsidR="00552AA5">
        <w:rPr>
          <w:rFonts w:ascii="Times New Roman" w:hAnsi="Times New Roman"/>
          <w:szCs w:val="24"/>
        </w:rPr>
        <w:t>required</w:t>
      </w:r>
      <w:r w:rsidRPr="006318F4">
        <w:rPr>
          <w:rFonts w:ascii="Times New Roman" w:hAnsi="Times New Roman"/>
          <w:szCs w:val="24"/>
        </w:rPr>
        <w:t xml:space="preserve"> PI</w:t>
      </w:r>
      <w:r>
        <w:rPr>
          <w:rFonts w:ascii="Times New Roman" w:hAnsi="Times New Roman"/>
          <w:szCs w:val="24"/>
        </w:rPr>
        <w:t>I</w:t>
      </w:r>
      <w:r w:rsidRPr="006318F4">
        <w:rPr>
          <w:rFonts w:ascii="Times New Roman" w:hAnsi="Times New Roman"/>
          <w:szCs w:val="24"/>
        </w:rPr>
        <w:t xml:space="preserve"> information, and sensitive data. </w:t>
      </w:r>
      <w:r w:rsidR="00FE6B61">
        <w:rPr>
          <w:rFonts w:ascii="Times New Roman" w:hAnsi="Times New Roman"/>
          <w:szCs w:val="24"/>
        </w:rPr>
        <w:t xml:space="preserve">The information </w:t>
      </w:r>
      <w:r w:rsidR="00C57396">
        <w:rPr>
          <w:rFonts w:ascii="Times New Roman" w:hAnsi="Times New Roman"/>
          <w:szCs w:val="24"/>
        </w:rPr>
        <w:t xml:space="preserve">is </w:t>
      </w:r>
      <w:r w:rsidR="00861B14">
        <w:rPr>
          <w:rFonts w:ascii="Times New Roman" w:hAnsi="Times New Roman"/>
          <w:szCs w:val="24"/>
        </w:rPr>
        <w:t xml:space="preserve">under </w:t>
      </w:r>
      <w:r w:rsidR="002A46A9">
        <w:rPr>
          <w:rFonts w:ascii="Times New Roman" w:hAnsi="Times New Roman"/>
          <w:szCs w:val="24"/>
        </w:rPr>
        <w:t>SORN OC</w:t>
      </w:r>
      <w:r w:rsidR="000E0C17">
        <w:rPr>
          <w:rFonts w:ascii="Times New Roman" w:hAnsi="Times New Roman"/>
          <w:szCs w:val="24"/>
        </w:rPr>
        <w:t>FO/NFC</w:t>
      </w:r>
      <w:r w:rsidR="00C2711B">
        <w:rPr>
          <w:rFonts w:ascii="Times New Roman" w:hAnsi="Times New Roman"/>
          <w:szCs w:val="24"/>
        </w:rPr>
        <w:t>, Nicole Young, Privacy Officer, ARS, 10-6-2026</w:t>
      </w:r>
      <w:r w:rsidR="000E0C17">
        <w:rPr>
          <w:rFonts w:ascii="Times New Roman" w:hAnsi="Times New Roman"/>
          <w:szCs w:val="24"/>
        </w:rPr>
        <w:t xml:space="preserve">. </w:t>
      </w:r>
    </w:p>
    <w:p w:rsidR="00ED28F2" w:rsidRPr="002568E6" w:rsidP="00ED28F2" w14:paraId="6907577E" w14:textId="77777777">
      <w:pPr>
        <w:tabs>
          <w:tab w:val="left" w:pos="-720"/>
        </w:tabs>
        <w:suppressAutoHyphens/>
        <w:spacing w:line="480" w:lineRule="auto"/>
        <w:rPr>
          <w:rFonts w:ascii="Times New Roman" w:hAnsi="Times New Roman"/>
          <w:szCs w:val="24"/>
        </w:rPr>
      </w:pPr>
    </w:p>
    <w:p w:rsidR="00A308DB" w:rsidRPr="002568E6" w:rsidP="0062567E" w14:paraId="6907577F" w14:textId="77777777">
      <w:pPr>
        <w:pStyle w:val="Heading1"/>
        <w:rPr>
          <w:szCs w:val="24"/>
        </w:rPr>
      </w:pPr>
      <w:bookmarkStart w:id="22" w:name="_Toc401831367"/>
      <w:bookmarkStart w:id="23" w:name="_Toc401832411"/>
      <w:r w:rsidRPr="002568E6">
        <w:rPr>
          <w:szCs w:val="24"/>
        </w:rPr>
        <w:t>A11.  Justification for any questions of a sensitive nature.</w:t>
      </w:r>
      <w:bookmarkEnd w:id="22"/>
      <w:bookmarkEnd w:id="23"/>
      <w:r w:rsidRPr="002568E6">
        <w:rPr>
          <w:szCs w:val="24"/>
        </w:rPr>
        <w:t xml:space="preserve">  </w:t>
      </w:r>
      <w:r w:rsidRPr="002568E6" w:rsidR="005A3F80">
        <w:rPr>
          <w:szCs w:val="24"/>
        </w:rPr>
        <w:t xml:space="preserve">  </w:t>
      </w:r>
    </w:p>
    <w:p w:rsidR="003333DF" w:rsidRPr="002568E6" w:rsidP="00BE0B08" w14:paraId="69075780" w14:textId="77777777">
      <w:pPr>
        <w:tabs>
          <w:tab w:val="left" w:pos="0"/>
        </w:tabs>
        <w:suppressAutoHyphens/>
        <w:rPr>
          <w:rFonts w:ascii="Times New Roman" w:hAnsi="Times New Roman"/>
          <w:szCs w:val="24"/>
        </w:rPr>
      </w:pPr>
    </w:p>
    <w:p w:rsidR="003333DF" w:rsidRPr="002568E6" w:rsidP="00BE0B08" w14:paraId="69075781" w14:textId="77777777">
      <w:pPr>
        <w:tabs>
          <w:tab w:val="left" w:pos="0"/>
        </w:tabs>
        <w:suppressAutoHyphens/>
        <w:rPr>
          <w:rFonts w:ascii="Times New Roman" w:hAnsi="Times New Roman"/>
          <w:b/>
          <w:szCs w:val="24"/>
        </w:rPr>
      </w:pPr>
      <w:r w:rsidRPr="002568E6">
        <w:rPr>
          <w:rFonts w:ascii="Times New Roman" w:hAnsi="Times New Roman"/>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2568E6" w:rsidP="00ED28F2" w14:paraId="69075782" w14:textId="77777777">
      <w:pPr>
        <w:tabs>
          <w:tab w:val="left" w:pos="-720"/>
        </w:tabs>
        <w:suppressAutoHyphens/>
        <w:rPr>
          <w:rFonts w:ascii="Times New Roman" w:hAnsi="Times New Roman"/>
          <w:szCs w:val="24"/>
        </w:rPr>
      </w:pPr>
    </w:p>
    <w:p w:rsidR="006318F4" w:rsidRPr="006318F4" w:rsidP="006318F4" w14:paraId="23E72360" w14:textId="77777777">
      <w:pPr>
        <w:tabs>
          <w:tab w:val="left" w:pos="-720"/>
        </w:tabs>
        <w:suppressAutoHyphens/>
        <w:spacing w:line="480" w:lineRule="auto"/>
        <w:rPr>
          <w:rFonts w:ascii="Times New Roman" w:hAnsi="Times New Roman"/>
          <w:szCs w:val="24"/>
        </w:rPr>
      </w:pPr>
      <w:r w:rsidRPr="006318F4">
        <w:rPr>
          <w:rFonts w:ascii="Times New Roman" w:hAnsi="Times New Roman"/>
          <w:szCs w:val="24"/>
        </w:rPr>
        <w:t>No sensitive personal information is collected, such as sexual orientation or religious beliefs.</w:t>
      </w:r>
    </w:p>
    <w:p w:rsidR="000438E8" w:rsidRPr="002568E6" w:rsidP="0062567E" w14:paraId="69075785" w14:textId="77777777">
      <w:pPr>
        <w:pStyle w:val="Heading1"/>
        <w:rPr>
          <w:szCs w:val="24"/>
        </w:rPr>
      </w:pPr>
      <w:bookmarkStart w:id="24" w:name="_Toc401831368"/>
      <w:bookmarkStart w:id="25" w:name="_Toc401832412"/>
      <w:r w:rsidRPr="002568E6">
        <w:rPr>
          <w:szCs w:val="24"/>
        </w:rPr>
        <w:t>A12.  Estimates of the hour burden of the collection of information.</w:t>
      </w:r>
      <w:bookmarkEnd w:id="24"/>
      <w:bookmarkEnd w:id="25"/>
      <w:r w:rsidRPr="002568E6">
        <w:rPr>
          <w:szCs w:val="24"/>
        </w:rPr>
        <w:t xml:space="preserve">  </w:t>
      </w:r>
    </w:p>
    <w:p w:rsidR="003333DF" w:rsidRPr="002568E6" w:rsidP="000438E8" w14:paraId="69075786" w14:textId="77777777">
      <w:pPr>
        <w:tabs>
          <w:tab w:val="left" w:pos="0"/>
        </w:tabs>
        <w:suppressAutoHyphens/>
        <w:rPr>
          <w:rFonts w:ascii="Times New Roman" w:hAnsi="Times New Roman"/>
          <w:b/>
          <w:szCs w:val="24"/>
        </w:rPr>
      </w:pPr>
    </w:p>
    <w:p w:rsidR="003333DF" w:rsidRPr="002568E6" w:rsidP="000438E8" w14:paraId="69075787" w14:textId="77777777">
      <w:pPr>
        <w:tabs>
          <w:tab w:val="left" w:pos="0"/>
        </w:tabs>
        <w:suppressAutoHyphens/>
        <w:rPr>
          <w:rFonts w:ascii="Times New Roman" w:hAnsi="Times New Roman"/>
          <w:b/>
          <w:szCs w:val="24"/>
        </w:rPr>
      </w:pPr>
      <w:r w:rsidRPr="002568E6">
        <w:rPr>
          <w:rFonts w:ascii="Times New Roman" w:hAnsi="Times New Roman"/>
          <w:b/>
          <w:szCs w:val="24"/>
        </w:rPr>
        <w:t>Provide estimates of the hour burden of the collection of information.  Indicate the number of respondents, frequency of response, annual hour burden, and an explanation of how the burden was estimated.</w:t>
      </w:r>
    </w:p>
    <w:p w:rsidR="003333DF" w:rsidRPr="002568E6" w:rsidP="000438E8" w14:paraId="69075788" w14:textId="77777777">
      <w:pPr>
        <w:tabs>
          <w:tab w:val="left" w:pos="0"/>
        </w:tabs>
        <w:suppressAutoHyphens/>
        <w:rPr>
          <w:rFonts w:ascii="Times New Roman" w:hAnsi="Times New Roman"/>
          <w:b/>
          <w:szCs w:val="24"/>
        </w:rPr>
      </w:pPr>
    </w:p>
    <w:p w:rsidR="003333DF" w:rsidRPr="002568E6" w:rsidP="003333DF" w14:paraId="69075789" w14:textId="77777777">
      <w:pPr>
        <w:tabs>
          <w:tab w:val="left" w:pos="0"/>
        </w:tabs>
        <w:suppressAutoHyphens/>
        <w:rPr>
          <w:rFonts w:ascii="Times New Roman" w:hAnsi="Times New Roman"/>
          <w:b/>
          <w:szCs w:val="24"/>
        </w:rPr>
      </w:pPr>
      <w:r w:rsidRPr="002568E6">
        <w:rPr>
          <w:rFonts w:ascii="Times New Roman" w:hAnsi="Times New Roman"/>
          <w:b/>
          <w:szCs w:val="24"/>
        </w:rPr>
        <w:t>A.</w:t>
      </w:r>
      <w:r w:rsidRPr="002568E6">
        <w:rPr>
          <w:rFonts w:ascii="Times New Roman" w:hAnsi="Times New Roman"/>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ED28F2" w:rsidRPr="002568E6" w:rsidP="00ED28F2" w14:paraId="6907578A" w14:textId="77777777">
      <w:pPr>
        <w:tabs>
          <w:tab w:val="left" w:pos="-720"/>
        </w:tabs>
        <w:suppressAutoHyphens/>
        <w:rPr>
          <w:rFonts w:ascii="Times New Roman" w:hAnsi="Times New Roman"/>
          <w:szCs w:val="24"/>
        </w:rPr>
      </w:pPr>
    </w:p>
    <w:p w:rsidR="00547AF2" w:rsidP="00547AF2" w14:paraId="66A7F508" w14:textId="12F4C2C1">
      <w:pPr>
        <w:tabs>
          <w:tab w:val="left" w:pos="-720"/>
        </w:tabs>
        <w:suppressAutoHyphens/>
        <w:rPr>
          <w:rFonts w:ascii="Times New Roman" w:hAnsi="Times New Roman"/>
          <w:szCs w:val="24"/>
        </w:rPr>
      </w:pPr>
      <w:r w:rsidRPr="001F4E62">
        <w:rPr>
          <w:rFonts w:ascii="Times New Roman" w:hAnsi="Times New Roman"/>
          <w:szCs w:val="24"/>
        </w:rPr>
        <w:t xml:space="preserve">The estimated annual burden is </w:t>
      </w:r>
      <w:r w:rsidR="00C85DD7">
        <w:rPr>
          <w:rFonts w:ascii="Times New Roman" w:hAnsi="Times New Roman"/>
          <w:szCs w:val="24"/>
        </w:rPr>
        <w:t xml:space="preserve">185 </w:t>
      </w:r>
      <w:r w:rsidR="009E26E5">
        <w:rPr>
          <w:rFonts w:ascii="Times New Roman" w:hAnsi="Times New Roman"/>
          <w:szCs w:val="24"/>
        </w:rPr>
        <w:t>respondents</w:t>
      </w:r>
      <w:r w:rsidR="00C85DD7">
        <w:rPr>
          <w:rFonts w:ascii="Times New Roman" w:hAnsi="Times New Roman"/>
          <w:szCs w:val="24"/>
        </w:rPr>
        <w:t xml:space="preserve"> (individuals/households); </w:t>
      </w:r>
      <w:r>
        <w:rPr>
          <w:rFonts w:ascii="Times New Roman" w:hAnsi="Times New Roman"/>
          <w:szCs w:val="24"/>
        </w:rPr>
        <w:t xml:space="preserve">763 </w:t>
      </w:r>
      <w:r w:rsidR="00C85DD7">
        <w:rPr>
          <w:rFonts w:ascii="Times New Roman" w:hAnsi="Times New Roman"/>
          <w:szCs w:val="24"/>
        </w:rPr>
        <w:t xml:space="preserve">annual burden </w:t>
      </w:r>
      <w:r w:rsidRPr="001F4E62">
        <w:rPr>
          <w:rFonts w:ascii="Times New Roman" w:hAnsi="Times New Roman"/>
          <w:szCs w:val="24"/>
        </w:rPr>
        <w:t>hours</w:t>
      </w:r>
      <w:r w:rsidR="00C85DD7">
        <w:rPr>
          <w:rFonts w:ascii="Times New Roman" w:hAnsi="Times New Roman"/>
          <w:szCs w:val="24"/>
        </w:rPr>
        <w:t xml:space="preserve"> and 1,665 total annual response</w:t>
      </w:r>
      <w:r w:rsidRPr="001F4E62">
        <w:rPr>
          <w:rFonts w:ascii="Times New Roman" w:hAnsi="Times New Roman"/>
          <w:szCs w:val="24"/>
        </w:rPr>
        <w:t>.</w:t>
      </w:r>
    </w:p>
    <w:p w:rsidR="00A853DF" w:rsidRPr="001F4E62" w:rsidP="00547AF2" w14:paraId="560A32AA" w14:textId="77777777">
      <w:pPr>
        <w:tabs>
          <w:tab w:val="left" w:pos="-720"/>
        </w:tabs>
        <w:suppressAutoHyphens/>
        <w:rPr>
          <w:rFonts w:ascii="Times New Roman" w:hAnsi="Times New Roman"/>
          <w:szCs w:val="24"/>
        </w:rPr>
      </w:pPr>
    </w:p>
    <w:p w:rsidR="001F4E62" w:rsidRPr="001F4E62" w:rsidP="001F4E62" w14:paraId="0ACED0C0" w14:textId="22101BCA">
      <w:pPr>
        <w:tabs>
          <w:tab w:val="left" w:pos="-720"/>
        </w:tabs>
        <w:suppressAutoHyphens/>
        <w:rPr>
          <w:rFonts w:ascii="Times New Roman" w:hAnsi="Times New Roman"/>
          <w:szCs w:val="24"/>
        </w:rPr>
      </w:pPr>
      <w:r w:rsidRPr="001F4E62">
        <w:rPr>
          <w:rFonts w:ascii="Times New Roman" w:hAnsi="Times New Roman"/>
          <w:szCs w:val="24"/>
        </w:rPr>
        <w:t xml:space="preserve">The burden hours for the forms for peer review are based on prior experience, including report from actual respondents. The attached data burden statement represents the burden hours for each form.  </w:t>
      </w:r>
      <w:r>
        <w:rPr>
          <w:rFonts w:ascii="Times New Roman" w:hAnsi="Times New Roman"/>
          <w:szCs w:val="24"/>
        </w:rPr>
        <w:t xml:space="preserve">Because respondents are spread throughout the U.S. </w:t>
      </w:r>
      <w:r w:rsidRPr="001F4E62">
        <w:rPr>
          <w:rFonts w:ascii="Times New Roman" w:hAnsi="Times New Roman"/>
          <w:szCs w:val="24"/>
        </w:rPr>
        <w:t xml:space="preserve">The cost is based on the </w:t>
      </w:r>
      <w:r>
        <w:rPr>
          <w:rFonts w:ascii="Times New Roman" w:hAnsi="Times New Roman"/>
          <w:szCs w:val="24"/>
        </w:rPr>
        <w:t xml:space="preserve">annual </w:t>
      </w:r>
      <w:r w:rsidRPr="001F4E62">
        <w:rPr>
          <w:rFonts w:ascii="Times New Roman" w:hAnsi="Times New Roman"/>
          <w:szCs w:val="24"/>
        </w:rPr>
        <w:t>salary of $</w:t>
      </w:r>
      <w:r>
        <w:rPr>
          <w:rFonts w:ascii="Times New Roman" w:hAnsi="Times New Roman"/>
          <w:szCs w:val="24"/>
        </w:rPr>
        <w:t>126,384</w:t>
      </w:r>
      <w:r w:rsidRPr="001F4E62">
        <w:rPr>
          <w:rFonts w:ascii="Times New Roman" w:hAnsi="Times New Roman"/>
          <w:szCs w:val="24"/>
        </w:rPr>
        <w:t xml:space="preserve"> at a pay rate of $</w:t>
      </w:r>
      <w:r>
        <w:rPr>
          <w:rFonts w:ascii="Times New Roman" w:hAnsi="Times New Roman"/>
          <w:szCs w:val="24"/>
        </w:rPr>
        <w:t>60</w:t>
      </w:r>
      <w:r w:rsidRPr="001F4E62">
        <w:rPr>
          <w:rFonts w:ascii="Times New Roman" w:hAnsi="Times New Roman"/>
          <w:szCs w:val="24"/>
        </w:rPr>
        <w:t>.</w:t>
      </w:r>
      <w:r>
        <w:rPr>
          <w:rFonts w:ascii="Times New Roman" w:hAnsi="Times New Roman"/>
          <w:szCs w:val="24"/>
        </w:rPr>
        <w:t>56</w:t>
      </w:r>
      <w:r w:rsidRPr="001F4E62">
        <w:rPr>
          <w:rFonts w:ascii="Times New Roman" w:hAnsi="Times New Roman"/>
          <w:szCs w:val="24"/>
        </w:rPr>
        <w:t xml:space="preserve"> per hour (</w:t>
      </w:r>
      <w:r>
        <w:rPr>
          <w:rFonts w:ascii="Times New Roman" w:hAnsi="Times New Roman"/>
          <w:szCs w:val="24"/>
        </w:rPr>
        <w:t xml:space="preserve">2026 </w:t>
      </w:r>
      <w:r w:rsidRPr="001F4E62">
        <w:rPr>
          <w:rFonts w:ascii="Times New Roman" w:hAnsi="Times New Roman"/>
          <w:szCs w:val="24"/>
        </w:rPr>
        <w:t>GS-15,</w:t>
      </w:r>
      <w:r w:rsidR="009E26E5">
        <w:rPr>
          <w:rFonts w:ascii="Times New Roman" w:hAnsi="Times New Roman"/>
          <w:szCs w:val="24"/>
        </w:rPr>
        <w:t xml:space="preserve"> Step</w:t>
      </w:r>
      <w:r w:rsidRPr="001F4E62">
        <w:rPr>
          <w:rFonts w:ascii="Times New Roman" w:hAnsi="Times New Roman"/>
          <w:szCs w:val="24"/>
        </w:rPr>
        <w:t xml:space="preserve"> 1 </w:t>
      </w:r>
      <w:r>
        <w:rPr>
          <w:rFonts w:ascii="Times New Roman" w:hAnsi="Times New Roman"/>
          <w:szCs w:val="24"/>
        </w:rPr>
        <w:t>base</w:t>
      </w:r>
      <w:r w:rsidRPr="001F4E62">
        <w:rPr>
          <w:rFonts w:ascii="Times New Roman" w:hAnsi="Times New Roman"/>
          <w:szCs w:val="24"/>
        </w:rPr>
        <w:t>).</w:t>
      </w:r>
    </w:p>
    <w:p w:rsidR="00ED28F2" w:rsidRPr="002568E6" w:rsidP="00ED28F2" w14:paraId="6907578C" w14:textId="77777777">
      <w:pPr>
        <w:tabs>
          <w:tab w:val="left" w:pos="-720"/>
        </w:tabs>
        <w:suppressAutoHyphens/>
        <w:spacing w:line="480" w:lineRule="auto"/>
        <w:rPr>
          <w:rFonts w:ascii="Times New Roman" w:hAnsi="Times New Roman"/>
          <w:szCs w:val="24"/>
        </w:rPr>
      </w:pPr>
    </w:p>
    <w:p w:rsidR="0062567E" w:rsidRPr="002568E6" w:rsidP="000438E8" w14:paraId="6907578D" w14:textId="77777777">
      <w:pPr>
        <w:tabs>
          <w:tab w:val="left" w:pos="0"/>
        </w:tabs>
        <w:suppressAutoHyphens/>
        <w:rPr>
          <w:rFonts w:ascii="Times New Roman" w:hAnsi="Times New Roman"/>
          <w:b/>
          <w:szCs w:val="24"/>
        </w:rPr>
      </w:pPr>
      <w:r w:rsidRPr="002568E6">
        <w:rPr>
          <w:rFonts w:ascii="Times New Roman" w:hAnsi="Times New Roman"/>
          <w:b/>
          <w:szCs w:val="24"/>
        </w:rPr>
        <w:t>B.</w:t>
      </w:r>
      <w:r w:rsidRPr="002568E6">
        <w:rPr>
          <w:rFonts w:ascii="Times New Roman" w:hAnsi="Times New Roman"/>
          <w:b/>
          <w:szCs w:val="24"/>
        </w:rPr>
        <w:tab/>
        <w:t xml:space="preserve">Provide estimates of annualized cost to respondents for the hour burdens for </w:t>
      </w:r>
      <w:r w:rsidRPr="002568E6">
        <w:rPr>
          <w:rFonts w:ascii="Times New Roman" w:hAnsi="Times New Roman"/>
          <w:b/>
          <w:szCs w:val="24"/>
        </w:rPr>
        <w:t>collections of information, identifying and using appropriate wage rate categories.</w:t>
      </w:r>
    </w:p>
    <w:p w:rsidR="00A308DB" w:rsidRPr="002568E6" w:rsidP="000438E8" w14:paraId="6907578E" w14:textId="77777777">
      <w:pPr>
        <w:tabs>
          <w:tab w:val="left" w:pos="0"/>
        </w:tabs>
        <w:suppressAutoHyphens/>
        <w:rPr>
          <w:rFonts w:ascii="Times New Roman" w:hAnsi="Times New Roman"/>
          <w:b/>
          <w:szCs w:val="24"/>
        </w:rPr>
      </w:pPr>
    </w:p>
    <w:p w:rsidR="00547AF2" w:rsidRPr="001F4E62" w:rsidP="00547AF2" w14:paraId="49D8E2F7" w14:textId="273582F9">
      <w:pPr>
        <w:tabs>
          <w:tab w:val="left" w:pos="-720"/>
        </w:tabs>
        <w:suppressAutoHyphens/>
        <w:rPr>
          <w:rFonts w:ascii="Times New Roman" w:hAnsi="Times New Roman"/>
          <w:b/>
          <w:szCs w:val="24"/>
        </w:rPr>
      </w:pPr>
      <w:r w:rsidRPr="001F4E62">
        <w:rPr>
          <w:rFonts w:ascii="Times New Roman" w:hAnsi="Times New Roman"/>
          <w:szCs w:val="24"/>
        </w:rPr>
        <w:t>The total estimated cost to respondents is the loaded wage rate X total hours = $2</w:t>
      </w:r>
      <w:r>
        <w:rPr>
          <w:rFonts w:ascii="Times New Roman" w:hAnsi="Times New Roman"/>
          <w:szCs w:val="24"/>
        </w:rPr>
        <w:t>47,801</w:t>
      </w:r>
      <w:r w:rsidRPr="001F4E62">
        <w:rPr>
          <w:rFonts w:ascii="Times New Roman" w:hAnsi="Times New Roman"/>
          <w:szCs w:val="24"/>
        </w:rPr>
        <w:t>.</w:t>
      </w:r>
      <w:r>
        <w:rPr>
          <w:rFonts w:ascii="Times New Roman" w:hAnsi="Times New Roman"/>
          <w:szCs w:val="24"/>
        </w:rPr>
        <w:t>96</w:t>
      </w:r>
      <w:r w:rsidR="00855382">
        <w:rPr>
          <w:rFonts w:ascii="Times New Roman" w:hAnsi="Times New Roman"/>
          <w:szCs w:val="24"/>
        </w:rPr>
        <w:t xml:space="preserve"> loaded wages</w:t>
      </w:r>
      <w:r w:rsidRPr="001F4E62">
        <w:rPr>
          <w:rFonts w:ascii="Times New Roman" w:hAnsi="Times New Roman"/>
          <w:szCs w:val="24"/>
        </w:rPr>
        <w:t>.</w:t>
      </w:r>
      <w:r w:rsidRPr="001F4E62">
        <w:rPr>
          <w:rFonts w:ascii="Times New Roman" w:hAnsi="Times New Roman"/>
          <w:b/>
          <w:bCs/>
          <w:szCs w:val="24"/>
        </w:rPr>
        <w:t xml:space="preserve">  </w:t>
      </w:r>
    </w:p>
    <w:p w:rsidR="001F4E62" w:rsidRPr="001F4E62" w:rsidP="001F4E62" w14:paraId="5998E5C0" w14:textId="77777777">
      <w:pPr>
        <w:tabs>
          <w:tab w:val="left" w:pos="-720"/>
        </w:tabs>
        <w:suppressAutoHyphens/>
        <w:rPr>
          <w:rFonts w:ascii="Times New Roman" w:hAnsi="Times New Roman"/>
          <w:szCs w:val="24"/>
        </w:rPr>
      </w:pPr>
    </w:p>
    <w:p w:rsidR="001F4E62" w:rsidRPr="001F4E62" w:rsidP="001F4E62" w14:paraId="59B2E5DE" w14:textId="7CD3CBD7">
      <w:pPr>
        <w:tabs>
          <w:tab w:val="left" w:pos="-720"/>
        </w:tabs>
        <w:suppressAutoHyphens/>
        <w:rPr>
          <w:rFonts w:ascii="Times New Roman" w:hAnsi="Times New Roman"/>
          <w:szCs w:val="24"/>
        </w:rPr>
      </w:pPr>
      <w:r w:rsidRPr="001F4E62">
        <w:rPr>
          <w:rFonts w:ascii="Times New Roman" w:hAnsi="Times New Roman"/>
          <w:szCs w:val="24"/>
        </w:rPr>
        <w:t>To account for fringe benefits, we used the Bureau of Labor Statistics’ (BLS) Occupational Employment Statistics (OES) (202</w:t>
      </w:r>
      <w:r>
        <w:rPr>
          <w:rFonts w:ascii="Times New Roman" w:hAnsi="Times New Roman"/>
          <w:szCs w:val="24"/>
        </w:rPr>
        <w:t>5</w:t>
      </w:r>
      <w:r w:rsidRPr="001F4E62">
        <w:rPr>
          <w:rFonts w:ascii="Times New Roman" w:hAnsi="Times New Roman"/>
          <w:szCs w:val="24"/>
        </w:rPr>
        <w:t xml:space="preserve">).  Fringe markup is from the following BLS release: Employer Costs for Employee Compensation news release text; For release 10:00 am (EDT) </w:t>
      </w:r>
      <w:r>
        <w:rPr>
          <w:rFonts w:ascii="Times New Roman" w:hAnsi="Times New Roman"/>
          <w:szCs w:val="24"/>
        </w:rPr>
        <w:t>Friday</w:t>
      </w:r>
      <w:r w:rsidRPr="001F4E62">
        <w:rPr>
          <w:rFonts w:ascii="Times New Roman" w:hAnsi="Times New Roman"/>
          <w:szCs w:val="24"/>
        </w:rPr>
        <w:t xml:space="preserve">, </w:t>
      </w:r>
      <w:r>
        <w:rPr>
          <w:rFonts w:ascii="Times New Roman" w:hAnsi="Times New Roman"/>
          <w:szCs w:val="24"/>
        </w:rPr>
        <w:t>March</w:t>
      </w:r>
      <w:r w:rsidRPr="001F4E62">
        <w:rPr>
          <w:rFonts w:ascii="Times New Roman" w:hAnsi="Times New Roman"/>
          <w:szCs w:val="24"/>
        </w:rPr>
        <w:t xml:space="preserve"> </w:t>
      </w:r>
      <w:r>
        <w:rPr>
          <w:rFonts w:ascii="Times New Roman" w:hAnsi="Times New Roman"/>
          <w:szCs w:val="24"/>
        </w:rPr>
        <w:t>20</w:t>
      </w:r>
      <w:r w:rsidRPr="001F4E62">
        <w:rPr>
          <w:rFonts w:ascii="Times New Roman" w:hAnsi="Times New Roman"/>
          <w:szCs w:val="24"/>
        </w:rPr>
        <w:t>, 202</w:t>
      </w:r>
      <w:r>
        <w:rPr>
          <w:rFonts w:ascii="Times New Roman" w:hAnsi="Times New Roman"/>
          <w:szCs w:val="24"/>
        </w:rPr>
        <w:t>6 (</w:t>
      </w:r>
      <w:r w:rsidRPr="001F4E62">
        <w:rPr>
          <w:rFonts w:ascii="Times New Roman" w:hAnsi="Times New Roman"/>
          <w:szCs w:val="24"/>
        </w:rPr>
        <w:t>https://www.bls.gov/news.release/ecec.nr0.htm).  BLS reported that for civilian workers, fringe benefits accounted for 31.</w:t>
      </w:r>
      <w:r w:rsidR="00C5606A">
        <w:rPr>
          <w:rFonts w:ascii="Times New Roman" w:hAnsi="Times New Roman"/>
          <w:szCs w:val="24"/>
        </w:rPr>
        <w:t>4</w:t>
      </w:r>
      <w:r w:rsidRPr="001F4E62">
        <w:rPr>
          <w:rFonts w:ascii="Times New Roman" w:hAnsi="Times New Roman"/>
          <w:szCs w:val="24"/>
        </w:rPr>
        <w:t xml:space="preserve"> percent of total compensation and wages accounted for the remaining 68.</w:t>
      </w:r>
      <w:r w:rsidR="00C5606A">
        <w:rPr>
          <w:rFonts w:ascii="Times New Roman" w:hAnsi="Times New Roman"/>
          <w:szCs w:val="24"/>
        </w:rPr>
        <w:t>6</w:t>
      </w:r>
      <w:r w:rsidRPr="001F4E62">
        <w:rPr>
          <w:rFonts w:ascii="Times New Roman" w:hAnsi="Times New Roman"/>
          <w:szCs w:val="24"/>
        </w:rPr>
        <w:t xml:space="preserve"> percent.  To calculate the loaded hourly wage for each participant, we divided the mean hourly wage by 68.8 percent.  Accordingly, the loaded wage rate is $</w:t>
      </w:r>
      <w:r w:rsidR="00C5606A">
        <w:rPr>
          <w:rFonts w:ascii="Times New Roman" w:hAnsi="Times New Roman"/>
          <w:szCs w:val="24"/>
        </w:rPr>
        <w:t>60.56</w:t>
      </w:r>
      <w:r w:rsidRPr="001F4E62">
        <w:rPr>
          <w:rFonts w:ascii="Times New Roman" w:hAnsi="Times New Roman"/>
          <w:szCs w:val="24"/>
        </w:rPr>
        <w:t>/.68</w:t>
      </w:r>
      <w:r w:rsidR="00C5606A">
        <w:rPr>
          <w:rFonts w:ascii="Times New Roman" w:hAnsi="Times New Roman"/>
          <w:szCs w:val="24"/>
        </w:rPr>
        <w:t>6</w:t>
      </w:r>
      <w:r w:rsidRPr="001F4E62">
        <w:rPr>
          <w:rFonts w:ascii="Times New Roman" w:hAnsi="Times New Roman"/>
          <w:szCs w:val="24"/>
        </w:rPr>
        <w:t xml:space="preserve"> = $</w:t>
      </w:r>
      <w:r w:rsidR="00C5606A">
        <w:rPr>
          <w:rFonts w:ascii="Times New Roman" w:hAnsi="Times New Roman"/>
          <w:szCs w:val="24"/>
        </w:rPr>
        <w:t>88.28</w:t>
      </w:r>
    </w:p>
    <w:p w:rsidR="001F4E62" w:rsidRPr="001F4E62" w:rsidP="001F4E62" w14:paraId="3F295DCD" w14:textId="77777777">
      <w:pPr>
        <w:tabs>
          <w:tab w:val="left" w:pos="-720"/>
        </w:tabs>
        <w:suppressAutoHyphens/>
        <w:rPr>
          <w:rFonts w:ascii="Times New Roman" w:hAnsi="Times New Roman"/>
          <w:szCs w:val="24"/>
        </w:rPr>
      </w:pPr>
    </w:p>
    <w:p w:rsidR="000438E8" w:rsidRPr="002568E6" w:rsidP="0062567E" w14:paraId="69075791" w14:textId="77777777">
      <w:pPr>
        <w:pStyle w:val="Heading1"/>
        <w:rPr>
          <w:szCs w:val="24"/>
        </w:rPr>
      </w:pPr>
      <w:bookmarkStart w:id="26" w:name="_Toc401831369"/>
      <w:bookmarkStart w:id="27" w:name="_Toc401832413"/>
      <w:r w:rsidRPr="002568E6">
        <w:rPr>
          <w:szCs w:val="24"/>
        </w:rPr>
        <w:t xml:space="preserve">A13.  Estimates of other total annual cost </w:t>
      </w:r>
      <w:r w:rsidRPr="002568E6" w:rsidR="00ED28F2">
        <w:rPr>
          <w:szCs w:val="24"/>
        </w:rPr>
        <w:t>burden</w:t>
      </w:r>
      <w:r w:rsidRPr="002568E6">
        <w:rPr>
          <w:szCs w:val="24"/>
        </w:rPr>
        <w:t>.</w:t>
      </w:r>
      <w:bookmarkEnd w:id="26"/>
      <w:bookmarkEnd w:id="27"/>
    </w:p>
    <w:p w:rsidR="0062567E" w:rsidRPr="002568E6" w:rsidP="000438E8" w14:paraId="69075792" w14:textId="77777777">
      <w:pPr>
        <w:tabs>
          <w:tab w:val="left" w:pos="0"/>
        </w:tabs>
        <w:suppressAutoHyphens/>
        <w:rPr>
          <w:rFonts w:ascii="Times New Roman" w:hAnsi="Times New Roman"/>
          <w:b/>
          <w:szCs w:val="24"/>
        </w:rPr>
      </w:pPr>
    </w:p>
    <w:p w:rsidR="0062567E" w:rsidRPr="002568E6" w:rsidP="000438E8" w14:paraId="69075793" w14:textId="77777777">
      <w:pPr>
        <w:tabs>
          <w:tab w:val="left" w:pos="0"/>
        </w:tabs>
        <w:suppressAutoHyphens/>
        <w:rPr>
          <w:rFonts w:ascii="Times New Roman" w:hAnsi="Times New Roman"/>
          <w:b/>
          <w:szCs w:val="24"/>
        </w:rPr>
      </w:pPr>
      <w:r w:rsidRPr="002568E6">
        <w:rPr>
          <w:rFonts w:ascii="Times New Roman" w:hAnsi="Times New Roman"/>
          <w:b/>
          <w:szCs w:val="24"/>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RPr="002568E6" w:rsidP="00ED28F2" w14:paraId="69075794" w14:textId="77777777">
      <w:pPr>
        <w:tabs>
          <w:tab w:val="left" w:pos="-720"/>
        </w:tabs>
        <w:suppressAutoHyphens/>
        <w:rPr>
          <w:rFonts w:ascii="Times New Roman" w:hAnsi="Times New Roman"/>
          <w:szCs w:val="24"/>
        </w:rPr>
      </w:pPr>
    </w:p>
    <w:p w:rsidR="006318F4" w:rsidRPr="006318F4" w:rsidP="006318F4" w14:paraId="390CE339" w14:textId="61DA8482">
      <w:pPr>
        <w:tabs>
          <w:tab w:val="left" w:pos="-720"/>
        </w:tabs>
        <w:suppressAutoHyphens/>
        <w:rPr>
          <w:rFonts w:ascii="Times New Roman" w:hAnsi="Times New Roman"/>
          <w:szCs w:val="24"/>
        </w:rPr>
      </w:pPr>
      <w:r w:rsidRPr="006318F4">
        <w:rPr>
          <w:rFonts w:ascii="Times New Roman" w:hAnsi="Times New Roman"/>
          <w:szCs w:val="24"/>
        </w:rPr>
        <w:t xml:space="preserve">No capital or </w:t>
      </w:r>
      <w:r w:rsidRPr="006318F4" w:rsidR="00B42B7E">
        <w:rPr>
          <w:rFonts w:ascii="Times New Roman" w:hAnsi="Times New Roman"/>
          <w:szCs w:val="24"/>
        </w:rPr>
        <w:t>startup</w:t>
      </w:r>
      <w:r w:rsidRPr="006318F4">
        <w:rPr>
          <w:rFonts w:ascii="Times New Roman" w:hAnsi="Times New Roman"/>
          <w:szCs w:val="24"/>
        </w:rPr>
        <w:t xml:space="preserve"> costs, no </w:t>
      </w:r>
      <w:r w:rsidR="00B42B7E">
        <w:rPr>
          <w:rFonts w:ascii="Times New Roman" w:hAnsi="Times New Roman"/>
          <w:szCs w:val="24"/>
        </w:rPr>
        <w:t xml:space="preserve">ongoing </w:t>
      </w:r>
      <w:r w:rsidRPr="006318F4">
        <w:rPr>
          <w:rFonts w:ascii="Times New Roman" w:hAnsi="Times New Roman"/>
          <w:szCs w:val="24"/>
        </w:rPr>
        <w:t xml:space="preserve">operation or maintenance cost of services.  No respondents </w:t>
      </w:r>
      <w:r w:rsidR="009E26E5">
        <w:rPr>
          <w:rFonts w:ascii="Times New Roman" w:hAnsi="Times New Roman"/>
          <w:szCs w:val="24"/>
        </w:rPr>
        <w:t>are required to</w:t>
      </w:r>
      <w:r w:rsidRPr="006318F4">
        <w:rPr>
          <w:rFonts w:ascii="Times New Roman" w:hAnsi="Times New Roman"/>
          <w:szCs w:val="24"/>
        </w:rPr>
        <w:t xml:space="preserve"> purchase items to complete the forms.</w:t>
      </w:r>
    </w:p>
    <w:p w:rsidR="00ED28F2" w:rsidRPr="002568E6" w:rsidP="00ED28F2" w14:paraId="69075796" w14:textId="77777777">
      <w:pPr>
        <w:tabs>
          <w:tab w:val="left" w:pos="-720"/>
        </w:tabs>
        <w:suppressAutoHyphens/>
        <w:spacing w:line="480" w:lineRule="auto"/>
        <w:rPr>
          <w:rFonts w:ascii="Times New Roman" w:hAnsi="Times New Roman"/>
          <w:szCs w:val="24"/>
        </w:rPr>
      </w:pPr>
    </w:p>
    <w:p w:rsidR="00A308DB" w:rsidRPr="002568E6" w:rsidP="0062567E" w14:paraId="69075797" w14:textId="77777777">
      <w:pPr>
        <w:pStyle w:val="Heading1"/>
        <w:rPr>
          <w:szCs w:val="24"/>
        </w:rPr>
      </w:pPr>
      <w:bookmarkStart w:id="28" w:name="_Toc401831370"/>
      <w:bookmarkStart w:id="29" w:name="_Toc401832414"/>
      <w:r w:rsidRPr="002568E6">
        <w:rPr>
          <w:szCs w:val="24"/>
        </w:rPr>
        <w:t>A14.  Provide estimates of annualized cost to the Federal government.</w:t>
      </w:r>
      <w:bookmarkEnd w:id="28"/>
      <w:bookmarkEnd w:id="29"/>
      <w:r w:rsidRPr="002568E6" w:rsidR="0088245A">
        <w:rPr>
          <w:szCs w:val="24"/>
        </w:rPr>
        <w:t xml:space="preserve">  </w:t>
      </w:r>
    </w:p>
    <w:p w:rsidR="0062567E" w:rsidRPr="002568E6" w:rsidP="000438E8" w14:paraId="69075798" w14:textId="77777777">
      <w:pPr>
        <w:tabs>
          <w:tab w:val="left" w:pos="0"/>
        </w:tabs>
        <w:suppressAutoHyphens/>
        <w:rPr>
          <w:rFonts w:ascii="Times New Roman" w:hAnsi="Times New Roman"/>
          <w:szCs w:val="24"/>
        </w:rPr>
      </w:pPr>
    </w:p>
    <w:p w:rsidR="0062567E" w:rsidRPr="002568E6" w:rsidP="0062567E" w14:paraId="69075799" w14:textId="77777777">
      <w:pPr>
        <w:pStyle w:val="ListParagraph"/>
        <w:widowControl/>
        <w:spacing w:line="240" w:lineRule="auto"/>
        <w:ind w:left="0"/>
        <w:rPr>
          <w:b/>
          <w:szCs w:val="24"/>
        </w:rPr>
      </w:pPr>
      <w:r w:rsidRPr="002568E6">
        <w:rPr>
          <w:b/>
          <w:szCs w:val="24"/>
        </w:rPr>
        <w:t>Provide estimates of annualized cost to the Federal government.  Provide a description of the method used to estimate cost and any other expense that would not have been incurred without this collection of information.</w:t>
      </w:r>
    </w:p>
    <w:p w:rsidR="0062567E" w:rsidRPr="002568E6" w:rsidP="000438E8" w14:paraId="6907579A" w14:textId="77777777">
      <w:pPr>
        <w:tabs>
          <w:tab w:val="left" w:pos="0"/>
        </w:tabs>
        <w:suppressAutoHyphens/>
        <w:rPr>
          <w:rFonts w:ascii="Times New Roman" w:hAnsi="Times New Roman"/>
          <w:szCs w:val="24"/>
        </w:rPr>
      </w:pPr>
    </w:p>
    <w:p w:rsidR="00C5606A" w:rsidRPr="00C5606A" w:rsidP="00C5606A" w14:paraId="7881C4BA" w14:textId="77777777">
      <w:pPr>
        <w:tabs>
          <w:tab w:val="left" w:pos="-720"/>
        </w:tabs>
        <w:suppressAutoHyphens/>
        <w:spacing w:line="480" w:lineRule="auto"/>
        <w:rPr>
          <w:rFonts w:ascii="Times New Roman" w:hAnsi="Times New Roman"/>
          <w:szCs w:val="24"/>
        </w:rPr>
      </w:pPr>
      <w:r w:rsidRPr="00C5606A">
        <w:rPr>
          <w:rFonts w:ascii="Times New Roman" w:hAnsi="Times New Roman"/>
          <w:szCs w:val="24"/>
        </w:rPr>
        <w:t xml:space="preserve">The total government cost is $318,500.00. </w:t>
      </w:r>
    </w:p>
    <w:p w:rsidR="00ED28F2" w:rsidP="00C5606A" w14:paraId="6907579C" w14:textId="042A0057">
      <w:pPr>
        <w:tabs>
          <w:tab w:val="left" w:pos="-720"/>
        </w:tabs>
        <w:suppressAutoHyphens/>
        <w:spacing w:line="276" w:lineRule="auto"/>
        <w:rPr>
          <w:rFonts w:ascii="Times New Roman" w:hAnsi="Times New Roman"/>
          <w:szCs w:val="24"/>
        </w:rPr>
      </w:pPr>
      <w:r w:rsidRPr="00C5606A">
        <w:rPr>
          <w:rFonts w:ascii="Times New Roman" w:hAnsi="Times New Roman"/>
          <w:szCs w:val="24"/>
        </w:rPr>
        <w:t>The forms outlined are integral to the functioning of the activities of the office and form the key mission. The information gathered is used by all OSQR employees in conduct of the office’s regular day-to-day business. The OSQR annual cost to the Federal Government is based on the average annual salary of $</w:t>
      </w:r>
      <w:r>
        <w:rPr>
          <w:rFonts w:ascii="Times New Roman" w:hAnsi="Times New Roman"/>
          <w:szCs w:val="24"/>
        </w:rPr>
        <w:t>111</w:t>
      </w:r>
      <w:r w:rsidRPr="00C5606A">
        <w:rPr>
          <w:rFonts w:ascii="Times New Roman" w:hAnsi="Times New Roman"/>
          <w:szCs w:val="24"/>
        </w:rPr>
        <w:t>,</w:t>
      </w:r>
      <w:r>
        <w:rPr>
          <w:rFonts w:ascii="Times New Roman" w:hAnsi="Times New Roman"/>
          <w:szCs w:val="24"/>
        </w:rPr>
        <w:t>087</w:t>
      </w:r>
      <w:r w:rsidRPr="00C5606A">
        <w:rPr>
          <w:rFonts w:ascii="Times New Roman" w:hAnsi="Times New Roman"/>
          <w:szCs w:val="24"/>
        </w:rPr>
        <w:t xml:space="preserve"> at a pay rate of $</w:t>
      </w:r>
      <w:r>
        <w:rPr>
          <w:rFonts w:ascii="Times New Roman" w:hAnsi="Times New Roman"/>
          <w:szCs w:val="24"/>
        </w:rPr>
        <w:t>53.23</w:t>
      </w:r>
      <w:r w:rsidRPr="00C5606A">
        <w:rPr>
          <w:rFonts w:ascii="Times New Roman" w:hAnsi="Times New Roman"/>
          <w:szCs w:val="24"/>
        </w:rPr>
        <w:t xml:space="preserve"> per hour (</w:t>
      </w:r>
      <w:r>
        <w:rPr>
          <w:rFonts w:ascii="Times New Roman" w:hAnsi="Times New Roman"/>
          <w:szCs w:val="24"/>
        </w:rPr>
        <w:t xml:space="preserve">2026 </w:t>
      </w:r>
      <w:r w:rsidRPr="00C5606A">
        <w:rPr>
          <w:rFonts w:ascii="Times New Roman" w:hAnsi="Times New Roman"/>
          <w:szCs w:val="24"/>
        </w:rPr>
        <w:t>GS-11, 10 with</w:t>
      </w:r>
      <w:r>
        <w:rPr>
          <w:rFonts w:ascii="Times New Roman" w:hAnsi="Times New Roman"/>
          <w:szCs w:val="24"/>
        </w:rPr>
        <w:t xml:space="preserve"> DCB</w:t>
      </w:r>
      <w:r w:rsidRPr="00C5606A">
        <w:rPr>
          <w:rFonts w:ascii="Times New Roman" w:hAnsi="Times New Roman"/>
          <w:szCs w:val="24"/>
        </w:rPr>
        <w:t xml:space="preserve"> locality adjustment). The total cost with </w:t>
      </w:r>
      <w:r w:rsidR="008F1D3F">
        <w:rPr>
          <w:rFonts w:ascii="Times New Roman" w:hAnsi="Times New Roman"/>
          <w:szCs w:val="24"/>
        </w:rPr>
        <w:t>42.6</w:t>
      </w:r>
      <w:r w:rsidRPr="00C5606A">
        <w:rPr>
          <w:rFonts w:ascii="Times New Roman" w:hAnsi="Times New Roman"/>
          <w:szCs w:val="24"/>
        </w:rPr>
        <w:t>% fringe benefits</w:t>
      </w:r>
      <w:r w:rsidR="008F1D3F">
        <w:rPr>
          <w:rFonts w:ascii="Times New Roman" w:hAnsi="Times New Roman"/>
          <w:szCs w:val="24"/>
        </w:rPr>
        <w:t xml:space="preserve"> </w:t>
      </w:r>
      <w:r w:rsidRPr="00C5606A">
        <w:rPr>
          <w:rFonts w:ascii="Times New Roman" w:hAnsi="Times New Roman"/>
          <w:szCs w:val="24"/>
        </w:rPr>
        <w:t>is $</w:t>
      </w:r>
      <w:r w:rsidR="008F1D3F">
        <w:rPr>
          <w:rFonts w:ascii="Times New Roman" w:hAnsi="Times New Roman"/>
          <w:szCs w:val="24"/>
        </w:rPr>
        <w:t>92.73</w:t>
      </w:r>
      <w:r w:rsidRPr="00C5606A">
        <w:rPr>
          <w:rFonts w:ascii="Times New Roman" w:hAnsi="Times New Roman"/>
          <w:szCs w:val="24"/>
        </w:rPr>
        <w:t xml:space="preserve"> and the total annual hour burden of </w:t>
      </w:r>
      <w:r w:rsidR="008F1D3F">
        <w:rPr>
          <w:rFonts w:ascii="Times New Roman" w:hAnsi="Times New Roman"/>
          <w:szCs w:val="24"/>
        </w:rPr>
        <w:t>2087</w:t>
      </w:r>
      <w:r w:rsidRPr="00C5606A">
        <w:rPr>
          <w:rFonts w:ascii="Times New Roman" w:hAnsi="Times New Roman"/>
          <w:szCs w:val="24"/>
        </w:rPr>
        <w:t xml:space="preserve"> hours is $</w:t>
      </w:r>
      <w:r w:rsidR="008F1D3F">
        <w:rPr>
          <w:rFonts w:ascii="Times New Roman" w:hAnsi="Times New Roman"/>
          <w:szCs w:val="24"/>
        </w:rPr>
        <w:t>193,538</w:t>
      </w:r>
      <w:r w:rsidRPr="00C5606A">
        <w:rPr>
          <w:rFonts w:ascii="Times New Roman" w:hAnsi="Times New Roman"/>
          <w:szCs w:val="24"/>
        </w:rPr>
        <w:t>.00.</w:t>
      </w:r>
    </w:p>
    <w:p w:rsidR="00C5606A" w:rsidRPr="002568E6" w:rsidP="00C5606A" w14:paraId="5F4DCDE7" w14:textId="77777777">
      <w:pPr>
        <w:tabs>
          <w:tab w:val="left" w:pos="-720"/>
        </w:tabs>
        <w:suppressAutoHyphens/>
        <w:spacing w:line="276" w:lineRule="auto"/>
        <w:rPr>
          <w:rFonts w:ascii="Times New Roman" w:hAnsi="Times New Roman"/>
          <w:szCs w:val="24"/>
        </w:rPr>
      </w:pPr>
    </w:p>
    <w:p w:rsidR="000438E8" w:rsidRPr="002568E6" w:rsidP="0062567E" w14:paraId="6907579D" w14:textId="77777777">
      <w:pPr>
        <w:pStyle w:val="Heading1"/>
        <w:rPr>
          <w:szCs w:val="24"/>
        </w:rPr>
      </w:pPr>
      <w:bookmarkStart w:id="30" w:name="_Toc401831371"/>
      <w:bookmarkStart w:id="31" w:name="_Toc401832415"/>
      <w:r w:rsidRPr="002568E6">
        <w:rPr>
          <w:szCs w:val="24"/>
        </w:rPr>
        <w:t xml:space="preserve">A15.  </w:t>
      </w:r>
      <w:r w:rsidRPr="002568E6" w:rsidR="00C619D0">
        <w:rPr>
          <w:szCs w:val="24"/>
        </w:rPr>
        <w:t xml:space="preserve">Explanation of </w:t>
      </w:r>
      <w:r w:rsidRPr="002568E6" w:rsidR="00E0371E">
        <w:rPr>
          <w:szCs w:val="24"/>
        </w:rPr>
        <w:t xml:space="preserve">program </w:t>
      </w:r>
      <w:r w:rsidRPr="002568E6" w:rsidR="00C619D0">
        <w:rPr>
          <w:szCs w:val="24"/>
        </w:rPr>
        <w:t>changes or adjustments</w:t>
      </w:r>
      <w:r w:rsidRPr="002568E6" w:rsidR="005E0A1A">
        <w:rPr>
          <w:szCs w:val="24"/>
        </w:rPr>
        <w:t>.</w:t>
      </w:r>
      <w:bookmarkEnd w:id="30"/>
      <w:bookmarkEnd w:id="31"/>
    </w:p>
    <w:p w:rsidR="0062567E" w:rsidRPr="002568E6" w:rsidP="0062567E" w14:paraId="6907579E" w14:textId="77777777">
      <w:pPr>
        <w:tabs>
          <w:tab w:val="left" w:pos="0"/>
        </w:tabs>
        <w:suppressAutoHyphens/>
        <w:jc w:val="center"/>
        <w:rPr>
          <w:rFonts w:ascii="Times New Roman" w:hAnsi="Times New Roman"/>
          <w:b/>
          <w:szCs w:val="24"/>
        </w:rPr>
      </w:pPr>
    </w:p>
    <w:p w:rsidR="0062567E" w:rsidRPr="002568E6" w:rsidP="0062567E" w14:paraId="6907579F" w14:textId="77777777">
      <w:pPr>
        <w:pStyle w:val="ListParagraph"/>
        <w:widowControl/>
        <w:spacing w:line="360" w:lineRule="auto"/>
        <w:ind w:left="0"/>
        <w:rPr>
          <w:b/>
          <w:szCs w:val="24"/>
        </w:rPr>
      </w:pPr>
      <w:r w:rsidRPr="002568E6">
        <w:rPr>
          <w:b/>
          <w:szCs w:val="24"/>
        </w:rPr>
        <w:t>Explain the reasons for any program changes or adjustments reported in Items 13 or 14 of the OMB Form 83-</w:t>
      </w:r>
      <w:r w:rsidRPr="002568E6" w:rsidR="00ED28F2">
        <w:rPr>
          <w:b/>
          <w:szCs w:val="24"/>
        </w:rPr>
        <w:t>I</w:t>
      </w:r>
      <w:r w:rsidRPr="002568E6">
        <w:rPr>
          <w:b/>
          <w:szCs w:val="24"/>
        </w:rPr>
        <w:t>.</w:t>
      </w:r>
    </w:p>
    <w:p w:rsidR="006318F4" w:rsidRPr="006318F4" w:rsidP="006318F4" w14:paraId="0B402595" w14:textId="20840AB8">
      <w:pPr>
        <w:tabs>
          <w:tab w:val="left" w:pos="0"/>
        </w:tabs>
        <w:suppressAutoHyphens/>
        <w:rPr>
          <w:rFonts w:ascii="Times New Roman" w:hAnsi="Times New Roman"/>
          <w:szCs w:val="24"/>
        </w:rPr>
      </w:pPr>
      <w:r>
        <w:rPr>
          <w:rFonts w:ascii="Times New Roman" w:hAnsi="Times New Roman"/>
          <w:szCs w:val="24"/>
        </w:rPr>
        <w:t xml:space="preserve">This is a reinstatement request.  The previously approved burden inventory </w:t>
      </w:r>
      <w:r w:rsidR="009E26E5">
        <w:rPr>
          <w:rFonts w:ascii="Times New Roman" w:hAnsi="Times New Roman"/>
          <w:szCs w:val="24"/>
        </w:rPr>
        <w:t>was</w:t>
      </w:r>
      <w:r>
        <w:rPr>
          <w:rFonts w:ascii="Times New Roman" w:hAnsi="Times New Roman"/>
          <w:szCs w:val="24"/>
        </w:rPr>
        <w:t xml:space="preserve"> 1,600 respondents, 1,600 total annual responses and 2,833 total annual burden hours. </w:t>
      </w:r>
      <w:r w:rsidR="00AC27E9">
        <w:rPr>
          <w:rFonts w:ascii="Times New Roman" w:hAnsi="Times New Roman"/>
          <w:szCs w:val="24"/>
        </w:rPr>
        <w:t xml:space="preserve">The number of respondents decreased from 1,600 to </w:t>
      </w:r>
      <w:r>
        <w:rPr>
          <w:rFonts w:ascii="Times New Roman" w:hAnsi="Times New Roman"/>
          <w:szCs w:val="24"/>
        </w:rPr>
        <w:t>185;</w:t>
      </w:r>
      <w:r w:rsidR="00A57970">
        <w:rPr>
          <w:rFonts w:ascii="Times New Roman" w:hAnsi="Times New Roman"/>
          <w:szCs w:val="24"/>
        </w:rPr>
        <w:t xml:space="preserve"> the number of responses decreased from 1,600 to 185</w:t>
      </w:r>
      <w:r w:rsidR="00880AD6">
        <w:rPr>
          <w:rFonts w:ascii="Times New Roman" w:hAnsi="Times New Roman"/>
          <w:szCs w:val="24"/>
        </w:rPr>
        <w:t xml:space="preserve">. </w:t>
      </w:r>
      <w:r w:rsidRPr="009B2221" w:rsidR="009B2221">
        <w:rPr>
          <w:rFonts w:ascii="Times New Roman" w:hAnsi="Times New Roman"/>
          <w:szCs w:val="24"/>
        </w:rPr>
        <w:t xml:space="preserve">The </w:t>
      </w:r>
      <w:r w:rsidR="00880AD6">
        <w:rPr>
          <w:rFonts w:ascii="Times New Roman" w:hAnsi="Times New Roman"/>
          <w:szCs w:val="24"/>
        </w:rPr>
        <w:t xml:space="preserve">number of </w:t>
      </w:r>
      <w:r w:rsidRPr="009B2221" w:rsidR="009B2221">
        <w:rPr>
          <w:rFonts w:ascii="Times New Roman" w:hAnsi="Times New Roman"/>
          <w:szCs w:val="24"/>
        </w:rPr>
        <w:t xml:space="preserve">burden hours </w:t>
      </w:r>
      <w:r w:rsidR="009B2221">
        <w:rPr>
          <w:rFonts w:ascii="Times New Roman" w:hAnsi="Times New Roman"/>
          <w:szCs w:val="24"/>
        </w:rPr>
        <w:t>dec</w:t>
      </w:r>
      <w:r w:rsidRPr="009B2221" w:rsidR="009B2221">
        <w:rPr>
          <w:rFonts w:ascii="Times New Roman" w:hAnsi="Times New Roman"/>
          <w:szCs w:val="24"/>
        </w:rPr>
        <w:t xml:space="preserve">reased from 2,833 to </w:t>
      </w:r>
      <w:r w:rsidR="00A90D7F">
        <w:rPr>
          <w:rFonts w:ascii="Times New Roman" w:hAnsi="Times New Roman"/>
          <w:szCs w:val="24"/>
        </w:rPr>
        <w:t>763</w:t>
      </w:r>
      <w:r w:rsidRPr="009B2221" w:rsidR="009B2221">
        <w:rPr>
          <w:rFonts w:ascii="Times New Roman" w:hAnsi="Times New Roman"/>
          <w:szCs w:val="24"/>
        </w:rPr>
        <w:t xml:space="preserve">, </w:t>
      </w:r>
      <w:r>
        <w:rPr>
          <w:rFonts w:ascii="Times New Roman" w:hAnsi="Times New Roman"/>
          <w:szCs w:val="24"/>
        </w:rPr>
        <w:t>due to</w:t>
      </w:r>
      <w:r w:rsidRPr="009B2221" w:rsidR="009B2221">
        <w:rPr>
          <w:rFonts w:ascii="Times New Roman" w:hAnsi="Times New Roman"/>
          <w:szCs w:val="24"/>
        </w:rPr>
        <w:t xml:space="preserve"> adjustment</w:t>
      </w:r>
      <w:r>
        <w:rPr>
          <w:rFonts w:ascii="Times New Roman" w:hAnsi="Times New Roman"/>
          <w:szCs w:val="24"/>
        </w:rPr>
        <w:t>s</w:t>
      </w:r>
      <w:r w:rsidRPr="009B2221" w:rsidR="009B2221">
        <w:rPr>
          <w:rFonts w:ascii="Times New Roman" w:hAnsi="Times New Roman"/>
          <w:szCs w:val="24"/>
        </w:rPr>
        <w:t xml:space="preserve"> of 2</w:t>
      </w:r>
      <w:r w:rsidR="00F00F09">
        <w:rPr>
          <w:rFonts w:ascii="Times New Roman" w:hAnsi="Times New Roman"/>
          <w:szCs w:val="24"/>
        </w:rPr>
        <w:t>,070</w:t>
      </w:r>
      <w:r w:rsidRPr="009B2221" w:rsidR="009B2221">
        <w:rPr>
          <w:rFonts w:ascii="Times New Roman" w:hAnsi="Times New Roman"/>
          <w:szCs w:val="24"/>
        </w:rPr>
        <w:t>. Th</w:t>
      </w:r>
      <w:r w:rsidR="00AD0C22">
        <w:rPr>
          <w:rFonts w:ascii="Times New Roman" w:hAnsi="Times New Roman"/>
          <w:szCs w:val="24"/>
        </w:rPr>
        <w:t xml:space="preserve">e </w:t>
      </w:r>
      <w:r w:rsidR="00EE5FF6">
        <w:rPr>
          <w:rFonts w:ascii="Times New Roman" w:hAnsi="Times New Roman"/>
          <w:szCs w:val="24"/>
        </w:rPr>
        <w:t xml:space="preserve">decrease </w:t>
      </w:r>
      <w:r w:rsidR="004751F5">
        <w:rPr>
          <w:rFonts w:ascii="Times New Roman" w:hAnsi="Times New Roman"/>
          <w:szCs w:val="24"/>
        </w:rPr>
        <w:t xml:space="preserve">in </w:t>
      </w:r>
      <w:r w:rsidR="004F6C54">
        <w:rPr>
          <w:rFonts w:ascii="Times New Roman" w:hAnsi="Times New Roman"/>
          <w:szCs w:val="24"/>
        </w:rPr>
        <w:t xml:space="preserve">burden hours is due to </w:t>
      </w:r>
      <w:r w:rsidR="00873F8E">
        <w:rPr>
          <w:rFonts w:ascii="Times New Roman" w:hAnsi="Times New Roman"/>
          <w:szCs w:val="24"/>
        </w:rPr>
        <w:t>a smaller</w:t>
      </w:r>
      <w:r w:rsidR="0082312C">
        <w:rPr>
          <w:rFonts w:ascii="Times New Roman" w:hAnsi="Times New Roman"/>
          <w:szCs w:val="24"/>
        </w:rPr>
        <w:t xml:space="preserve"> n</w:t>
      </w:r>
      <w:r w:rsidR="004751F5">
        <w:rPr>
          <w:rFonts w:ascii="Times New Roman" w:hAnsi="Times New Roman"/>
          <w:szCs w:val="24"/>
        </w:rPr>
        <w:t xml:space="preserve">umber </w:t>
      </w:r>
      <w:r w:rsidR="00EE5FF6">
        <w:rPr>
          <w:rFonts w:ascii="Times New Roman" w:hAnsi="Times New Roman"/>
          <w:szCs w:val="24"/>
        </w:rPr>
        <w:t xml:space="preserve">of </w:t>
      </w:r>
      <w:r w:rsidRPr="009B2221" w:rsidR="009B2221">
        <w:rPr>
          <w:rFonts w:ascii="Times New Roman" w:hAnsi="Times New Roman"/>
          <w:szCs w:val="24"/>
        </w:rPr>
        <w:t xml:space="preserve">people who </w:t>
      </w:r>
      <w:r w:rsidR="0082312C">
        <w:rPr>
          <w:rFonts w:ascii="Times New Roman" w:hAnsi="Times New Roman"/>
          <w:szCs w:val="24"/>
        </w:rPr>
        <w:t>will</w:t>
      </w:r>
      <w:r w:rsidRPr="009B2221" w:rsidR="009B2221">
        <w:rPr>
          <w:rFonts w:ascii="Times New Roman" w:hAnsi="Times New Roman"/>
          <w:szCs w:val="24"/>
        </w:rPr>
        <w:t xml:space="preserve"> fill out the forms</w:t>
      </w:r>
      <w:r w:rsidR="004751F5">
        <w:rPr>
          <w:rFonts w:ascii="Times New Roman" w:hAnsi="Times New Roman"/>
          <w:szCs w:val="24"/>
        </w:rPr>
        <w:t xml:space="preserve">. </w:t>
      </w:r>
    </w:p>
    <w:p w:rsidR="006B4BFE" w:rsidRPr="002568E6" w:rsidP="000438E8" w14:paraId="690757A2" w14:textId="77777777">
      <w:pPr>
        <w:tabs>
          <w:tab w:val="left" w:pos="0"/>
        </w:tabs>
        <w:suppressAutoHyphens/>
        <w:rPr>
          <w:rFonts w:ascii="Times New Roman" w:hAnsi="Times New Roman"/>
          <w:szCs w:val="24"/>
        </w:rPr>
      </w:pPr>
    </w:p>
    <w:p w:rsidR="00A308DB" w:rsidRPr="002568E6" w:rsidP="0062567E" w14:paraId="690757A3" w14:textId="77777777">
      <w:pPr>
        <w:pStyle w:val="Heading1"/>
        <w:rPr>
          <w:szCs w:val="24"/>
        </w:rPr>
      </w:pPr>
      <w:bookmarkStart w:id="32" w:name="_Toc401831372"/>
      <w:bookmarkStart w:id="33" w:name="_Toc401832416"/>
      <w:r w:rsidRPr="002568E6">
        <w:rPr>
          <w:szCs w:val="24"/>
        </w:rPr>
        <w:t xml:space="preserve">A16.  </w:t>
      </w:r>
      <w:r w:rsidRPr="002568E6" w:rsidR="00842E02">
        <w:rPr>
          <w:szCs w:val="24"/>
        </w:rPr>
        <w:t>Plans</w:t>
      </w:r>
      <w:r w:rsidRPr="002568E6">
        <w:rPr>
          <w:szCs w:val="24"/>
        </w:rPr>
        <w:t xml:space="preserve"> for tabulation, and publication</w:t>
      </w:r>
      <w:r w:rsidRPr="002568E6" w:rsidR="00842E02">
        <w:rPr>
          <w:szCs w:val="24"/>
        </w:rPr>
        <w:t xml:space="preserve"> and project time schedule</w:t>
      </w:r>
      <w:r w:rsidRPr="002568E6">
        <w:rPr>
          <w:szCs w:val="24"/>
        </w:rPr>
        <w:t>.</w:t>
      </w:r>
      <w:bookmarkEnd w:id="32"/>
      <w:bookmarkEnd w:id="33"/>
      <w:r w:rsidRPr="002568E6">
        <w:rPr>
          <w:szCs w:val="24"/>
        </w:rPr>
        <w:t xml:space="preserve"> </w:t>
      </w:r>
    </w:p>
    <w:p w:rsidR="00A308DB" w:rsidRPr="002568E6" w:rsidP="000438E8" w14:paraId="690757A4" w14:textId="77777777">
      <w:pPr>
        <w:tabs>
          <w:tab w:val="left" w:pos="0"/>
        </w:tabs>
        <w:suppressAutoHyphens/>
        <w:rPr>
          <w:rFonts w:ascii="Times New Roman" w:hAnsi="Times New Roman"/>
          <w:b/>
          <w:szCs w:val="24"/>
        </w:rPr>
      </w:pPr>
    </w:p>
    <w:p w:rsidR="0062567E" w:rsidRPr="002568E6" w:rsidP="0062567E" w14:paraId="690757A5" w14:textId="77777777">
      <w:pPr>
        <w:pStyle w:val="ListParagraph"/>
        <w:widowControl/>
        <w:spacing w:line="360" w:lineRule="auto"/>
        <w:ind w:left="0"/>
        <w:rPr>
          <w:b/>
          <w:szCs w:val="24"/>
        </w:rPr>
      </w:pPr>
      <w:r w:rsidRPr="002568E6">
        <w:rPr>
          <w:b/>
          <w:szCs w:val="24"/>
        </w:rPr>
        <w:t>For collections of information whose results are planned to be published, outline plans for tabulation and publication.</w:t>
      </w:r>
    </w:p>
    <w:p w:rsidR="00ED28F2" w:rsidRPr="002568E6" w:rsidP="00ED28F2" w14:paraId="690757A6" w14:textId="77777777">
      <w:pPr>
        <w:tabs>
          <w:tab w:val="left" w:pos="-720"/>
        </w:tabs>
        <w:suppressAutoHyphens/>
        <w:rPr>
          <w:rFonts w:ascii="Times New Roman" w:hAnsi="Times New Roman"/>
          <w:szCs w:val="24"/>
        </w:rPr>
      </w:pPr>
    </w:p>
    <w:p w:rsidR="00FC1B2A" w:rsidRPr="00E40DB6" w:rsidP="00FC1B2A" w14:paraId="6DA5F123" w14:textId="4FC4341D">
      <w:pPr>
        <w:rPr>
          <w:rFonts w:ascii="Times New Roman" w:hAnsi="Times New Roman"/>
          <w:snapToGrid w:val="0"/>
        </w:rPr>
      </w:pPr>
      <w:r w:rsidRPr="00E40DB6">
        <w:rPr>
          <w:rFonts w:ascii="Times New Roman" w:hAnsi="Times New Roman"/>
          <w:color w:val="000000"/>
        </w:rPr>
        <w:t>Results will not be tabulated or published.  Data collected will be used for internal administration use.</w:t>
      </w:r>
      <w:r w:rsidRPr="00E40DB6">
        <w:rPr>
          <w:rFonts w:ascii="Times New Roman" w:hAnsi="Times New Roman"/>
          <w:snapToGrid w:val="0"/>
        </w:rPr>
        <w:t xml:space="preserve">  </w:t>
      </w:r>
    </w:p>
    <w:p w:rsidR="00FC1B2A" w:rsidRPr="00E40DB6" w:rsidP="00FC1B2A" w14:paraId="4D00C793" w14:textId="77777777">
      <w:pPr>
        <w:rPr>
          <w:rFonts w:ascii="Times New Roman" w:hAnsi="Times New Roman"/>
          <w:snapToGrid w:val="0"/>
        </w:rPr>
      </w:pPr>
    </w:p>
    <w:p w:rsidR="006318F4" w:rsidRPr="00FC1B2A" w:rsidP="006318F4" w14:paraId="22ADAD28" w14:textId="77777777">
      <w:pPr>
        <w:tabs>
          <w:tab w:val="left" w:pos="0"/>
        </w:tabs>
        <w:suppressAutoHyphens/>
        <w:rPr>
          <w:rFonts w:ascii="Times New Roman" w:hAnsi="Times New Roman"/>
          <w:szCs w:val="24"/>
        </w:rPr>
      </w:pPr>
      <w:r w:rsidRPr="00FC1B2A">
        <w:rPr>
          <w:rFonts w:ascii="Times New Roman" w:hAnsi="Times New Roman"/>
          <w:szCs w:val="24"/>
        </w:rPr>
        <w:t>None of the specific contents of these forms are to be published for public use.  The OSQR records the results of all peer reviews as a matter of ARS records.</w:t>
      </w:r>
    </w:p>
    <w:p w:rsidR="000438E8" w:rsidRPr="002568E6" w:rsidP="000438E8" w14:paraId="690757A8" w14:textId="77777777">
      <w:pPr>
        <w:tabs>
          <w:tab w:val="left" w:pos="0"/>
        </w:tabs>
        <w:suppressAutoHyphens/>
        <w:rPr>
          <w:rFonts w:ascii="Times New Roman" w:hAnsi="Times New Roman"/>
          <w:szCs w:val="24"/>
        </w:rPr>
      </w:pPr>
    </w:p>
    <w:p w:rsidR="00A308DB" w:rsidRPr="002568E6" w:rsidP="0062567E" w14:paraId="690757A9" w14:textId="77777777">
      <w:pPr>
        <w:pStyle w:val="Heading1"/>
        <w:rPr>
          <w:szCs w:val="24"/>
        </w:rPr>
      </w:pPr>
      <w:bookmarkStart w:id="34" w:name="_Toc401831373"/>
      <w:bookmarkStart w:id="35" w:name="_Toc401832417"/>
      <w:r w:rsidRPr="002568E6">
        <w:rPr>
          <w:szCs w:val="24"/>
        </w:rPr>
        <w:t xml:space="preserve">A17.  </w:t>
      </w:r>
      <w:r w:rsidRPr="002568E6" w:rsidR="001C6CBE">
        <w:rPr>
          <w:szCs w:val="24"/>
        </w:rPr>
        <w:t>Displaying the OMB Approval Expiration Date.</w:t>
      </w:r>
      <w:bookmarkEnd w:id="34"/>
      <w:bookmarkEnd w:id="35"/>
    </w:p>
    <w:p w:rsidR="0062567E" w:rsidRPr="002568E6" w:rsidP="0062567E" w14:paraId="690757AA" w14:textId="77777777">
      <w:pPr>
        <w:pStyle w:val="ListParagraph"/>
        <w:widowControl/>
        <w:spacing w:line="240" w:lineRule="auto"/>
        <w:ind w:left="0"/>
        <w:rPr>
          <w:b/>
          <w:szCs w:val="24"/>
        </w:rPr>
      </w:pPr>
    </w:p>
    <w:p w:rsidR="0062567E" w:rsidRPr="002568E6" w:rsidP="0062567E" w14:paraId="690757AB" w14:textId="77777777">
      <w:pPr>
        <w:pStyle w:val="ListParagraph"/>
        <w:widowControl/>
        <w:spacing w:line="240" w:lineRule="auto"/>
        <w:ind w:left="0"/>
        <w:rPr>
          <w:b/>
          <w:szCs w:val="24"/>
        </w:rPr>
      </w:pPr>
      <w:r w:rsidRPr="002568E6">
        <w:rPr>
          <w:b/>
          <w:szCs w:val="24"/>
        </w:rPr>
        <w:t>If seeking approval to not display the expiration date for OMB approval of the information collection, explain the reasons that display would be inappropriate.</w:t>
      </w:r>
    </w:p>
    <w:p w:rsidR="00ED28F2" w:rsidRPr="002568E6" w:rsidP="00ED28F2" w14:paraId="690757AC" w14:textId="77777777">
      <w:pPr>
        <w:tabs>
          <w:tab w:val="left" w:pos="-720"/>
        </w:tabs>
        <w:suppressAutoHyphens/>
        <w:rPr>
          <w:rFonts w:ascii="Times New Roman" w:hAnsi="Times New Roman"/>
          <w:szCs w:val="24"/>
        </w:rPr>
      </w:pPr>
    </w:p>
    <w:p w:rsidR="006318F4" w:rsidRPr="006318F4" w:rsidP="006318F4" w14:paraId="0B12EBC8" w14:textId="326BDA91">
      <w:pPr>
        <w:tabs>
          <w:tab w:val="left" w:pos="0"/>
        </w:tabs>
        <w:suppressAutoHyphens/>
        <w:rPr>
          <w:rFonts w:ascii="Times New Roman" w:hAnsi="Times New Roman"/>
          <w:szCs w:val="24"/>
        </w:rPr>
      </w:pPr>
      <w:r w:rsidRPr="006318F4">
        <w:rPr>
          <w:rFonts w:ascii="Times New Roman" w:hAnsi="Times New Roman"/>
          <w:szCs w:val="24"/>
        </w:rPr>
        <w:t xml:space="preserve">The expiration date </w:t>
      </w:r>
      <w:r w:rsidR="00243D4C">
        <w:rPr>
          <w:rFonts w:ascii="Times New Roman" w:hAnsi="Times New Roman"/>
          <w:szCs w:val="24"/>
        </w:rPr>
        <w:t>will be displayed</w:t>
      </w:r>
      <w:r w:rsidRPr="006318F4">
        <w:rPr>
          <w:rFonts w:ascii="Times New Roman" w:hAnsi="Times New Roman"/>
          <w:szCs w:val="24"/>
        </w:rPr>
        <w:t xml:space="preserve"> on the forms.</w:t>
      </w:r>
    </w:p>
    <w:p w:rsidR="000438E8" w:rsidRPr="002568E6" w:rsidP="000438E8" w14:paraId="690757AE" w14:textId="77777777">
      <w:pPr>
        <w:tabs>
          <w:tab w:val="left" w:pos="0"/>
        </w:tabs>
        <w:suppressAutoHyphens/>
        <w:rPr>
          <w:rFonts w:ascii="Times New Roman" w:hAnsi="Times New Roman"/>
          <w:szCs w:val="24"/>
        </w:rPr>
      </w:pPr>
    </w:p>
    <w:p w:rsidR="00A308DB" w:rsidRPr="002568E6" w:rsidP="0062567E" w14:paraId="690757AF" w14:textId="77777777">
      <w:pPr>
        <w:pStyle w:val="Heading1"/>
        <w:rPr>
          <w:szCs w:val="24"/>
        </w:rPr>
      </w:pPr>
      <w:bookmarkStart w:id="36" w:name="_Toc401831374"/>
      <w:bookmarkStart w:id="37" w:name="_Toc401832418"/>
      <w:r w:rsidRPr="002568E6">
        <w:rPr>
          <w:szCs w:val="24"/>
        </w:rPr>
        <w:t>A18.  Exception</w:t>
      </w:r>
      <w:r w:rsidR="002568E6">
        <w:rPr>
          <w:szCs w:val="24"/>
        </w:rPr>
        <w:t>s</w:t>
      </w:r>
      <w:r w:rsidRPr="002568E6">
        <w:rPr>
          <w:szCs w:val="24"/>
        </w:rPr>
        <w:t xml:space="preserve"> to the certification statement identified in Item 19.</w:t>
      </w:r>
      <w:bookmarkEnd w:id="36"/>
      <w:bookmarkEnd w:id="37"/>
      <w:r w:rsidRPr="002568E6" w:rsidR="006F346E">
        <w:rPr>
          <w:szCs w:val="24"/>
        </w:rPr>
        <w:t xml:space="preserve">  </w:t>
      </w:r>
    </w:p>
    <w:p w:rsidR="0062567E" w:rsidRPr="002568E6" w:rsidP="000438E8" w14:paraId="690757B0" w14:textId="77777777">
      <w:pPr>
        <w:tabs>
          <w:tab w:val="left" w:pos="0"/>
        </w:tabs>
        <w:suppressAutoHyphens/>
        <w:rPr>
          <w:rFonts w:ascii="Times New Roman" w:hAnsi="Times New Roman"/>
          <w:b/>
          <w:szCs w:val="24"/>
        </w:rPr>
      </w:pPr>
    </w:p>
    <w:p w:rsidR="0062567E" w:rsidRPr="002568E6" w:rsidP="000438E8" w14:paraId="690757B1" w14:textId="77777777">
      <w:pPr>
        <w:tabs>
          <w:tab w:val="left" w:pos="0"/>
        </w:tabs>
        <w:suppressAutoHyphens/>
        <w:rPr>
          <w:rFonts w:ascii="Times New Roman" w:hAnsi="Times New Roman"/>
          <w:b/>
          <w:szCs w:val="24"/>
        </w:rPr>
      </w:pPr>
      <w:r w:rsidRPr="002568E6">
        <w:rPr>
          <w:rFonts w:ascii="Times New Roman" w:hAnsi="Times New Roman"/>
          <w:b/>
          <w:szCs w:val="24"/>
        </w:rPr>
        <w:t>Explain each exception to the certification statement identified in Item 19 of the OMB  83-I" Certification for Paperwork Reduction Act."</w:t>
      </w:r>
    </w:p>
    <w:p w:rsidR="00ED28F2" w:rsidRPr="002568E6" w:rsidP="00ED28F2" w14:paraId="690757B2" w14:textId="77777777">
      <w:pPr>
        <w:tabs>
          <w:tab w:val="left" w:pos="-720"/>
        </w:tabs>
        <w:suppressAutoHyphens/>
        <w:rPr>
          <w:rFonts w:ascii="Times New Roman" w:hAnsi="Times New Roman"/>
          <w:szCs w:val="24"/>
        </w:rPr>
      </w:pPr>
    </w:p>
    <w:p w:rsidR="006318F4" w:rsidRPr="006318F4" w:rsidP="006318F4" w14:paraId="04839AD5" w14:textId="77777777">
      <w:pPr>
        <w:tabs>
          <w:tab w:val="left" w:pos="0"/>
        </w:tabs>
        <w:suppressAutoHyphens/>
        <w:rPr>
          <w:rFonts w:ascii="Times New Roman" w:hAnsi="Times New Roman"/>
          <w:szCs w:val="24"/>
        </w:rPr>
      </w:pPr>
      <w:r w:rsidRPr="006318F4">
        <w:rPr>
          <w:rFonts w:ascii="Times New Roman" w:hAnsi="Times New Roman"/>
          <w:szCs w:val="24"/>
        </w:rPr>
        <w:t>There are no exceptions.  None of the collected information is associated with or designed to employ statistical methods.</w:t>
      </w:r>
    </w:p>
    <w:p w:rsidR="006F346E" w:rsidRPr="002568E6" w:rsidP="00ED28F2" w14:paraId="690757B4" w14:textId="77777777">
      <w:pPr>
        <w:tabs>
          <w:tab w:val="left" w:pos="0"/>
        </w:tabs>
        <w:suppressAutoHyphens/>
        <w:rPr>
          <w:rFonts w:ascii="Times New Roman" w:hAnsi="Times New Roman"/>
          <w:szCs w:val="24"/>
        </w:rPr>
      </w:pPr>
    </w:p>
    <w:sectPr w:rsidSect="002568E6">
      <w:footerReference w:type="default" r:id="rId10"/>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endnote w:type="separator" w:id="0">
    <w:p w:rsidR="00521E9D" w14:paraId="11DE4CB7" w14:textId="77777777">
      <w:pPr>
        <w:spacing w:line="20" w:lineRule="exact"/>
      </w:pPr>
    </w:p>
  </w:endnote>
  <w:endnote w:type="continuationSeparator" w:id="1">
    <w:p w:rsidR="00521E9D" w14:paraId="49771B7C" w14:textId="77777777">
      <w:r>
        <w:t xml:space="preserve"> </w:t>
      </w:r>
    </w:p>
  </w:endnote>
  <w:endnote w:type="continuationNotice" w:id="2">
    <w:p w:rsidR="00521E9D" w14:paraId="5FE89B96"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521E9D" w14:paraId="301DADFB" w14:textId="77777777">
      <w:r>
        <w:separator/>
      </w:r>
    </w:p>
  </w:footnote>
  <w:footnote w:type="continuationSeparator" w:id="1">
    <w:p w:rsidR="00521E9D" w14:paraId="3C3E116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0000009"/>
    <w:multiLevelType w:val="multilevel"/>
    <w:tmpl w:val="51CC6D3A"/>
    <w:lvl w:ilvl="0">
      <w:start w:val="1"/>
      <w:numFmt w:val="decimal"/>
      <w:pStyle w:val="Level1"/>
      <w:lvlText w:val="%1)"/>
      <w:lvlJc w:val="left"/>
      <w:pPr>
        <w:tabs>
          <w:tab w:val="num" w:pos="722"/>
        </w:tabs>
        <w:ind w:left="722" w:hanging="361"/>
      </w:pPr>
      <w:rPr>
        <w:rFonts w:ascii="Times New Roman" w:hAnsi="Times New Roman"/>
        <w:sz w:val="24"/>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0"/>
      <w:numFmt w:val="decimal"/>
      <w:lvlJc w:val="left"/>
      <w:pPr>
        <w:ind w:left="0" w:firstLine="0"/>
      </w:pPr>
    </w:lvl>
  </w:abstractNum>
  <w:abstractNum w:abstractNumId="11">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0175199F"/>
    <w:multiLevelType w:val="hybridMultilevel"/>
    <w:tmpl w:val="535ED8A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3">
    <w:nsid w:val="04F305E0"/>
    <w:multiLevelType w:val="hybridMultilevel"/>
    <w:tmpl w:val="4650B93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4">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5">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7">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4B721B0D"/>
    <w:multiLevelType w:val="hybridMultilevel"/>
    <w:tmpl w:val="1410302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9">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21">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2">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6"/>
  </w:num>
  <w:num w:numId="2" w16cid:durableId="824974414">
    <w:abstractNumId w:val="21"/>
  </w:num>
  <w:num w:numId="3" w16cid:durableId="1818456814">
    <w:abstractNumId w:val="20"/>
  </w:num>
  <w:num w:numId="4" w16cid:durableId="1067462822">
    <w:abstractNumId w:val="14"/>
  </w:num>
  <w:num w:numId="5" w16cid:durableId="1841114690">
    <w:abstractNumId w:val="23"/>
  </w:num>
  <w:num w:numId="6" w16cid:durableId="973099555">
    <w:abstractNumId w:val="15"/>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19"/>
  </w:num>
  <w:num w:numId="18" w16cid:durableId="717242431">
    <w:abstractNumId w:val="17"/>
  </w:num>
  <w:num w:numId="19" w16cid:durableId="1070081644">
    <w:abstractNumId w:val="11"/>
  </w:num>
  <w:num w:numId="20" w16cid:durableId="8487872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4069896">
    <w:abstractNumId w:val="10"/>
    <w:lvlOverride w:ilvl="0">
      <w:lvl w:ilvl="0">
        <w:start w:val="1"/>
        <w:numFmt w:val="decimal"/>
        <w:pStyle w:val="Level1"/>
        <w:lvlText w:val="%1)"/>
        <w:lvlJc w:val="left"/>
        <w:pPr>
          <w:ind w:left="0" w:firstLine="0"/>
        </w:pPr>
        <w:rPr>
          <w:rFonts w:ascii="Times New Roman" w:hAnsi="Times New Roman"/>
          <w:sz w:val="24"/>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start w:val="0"/>
        <w:numFmt w:val="decimal"/>
        <w:lvlJc w:val="left"/>
      </w:lvl>
    </w:lvlOverride>
  </w:num>
  <w:num w:numId="22" w16cid:durableId="1918324332">
    <w:abstractNumId w:val="22"/>
  </w:num>
  <w:num w:numId="23" w16cid:durableId="2037583195">
    <w:abstractNumId w:val="12"/>
  </w:num>
  <w:num w:numId="24" w16cid:durableId="1034621399">
    <w:abstractNumId w:val="13"/>
  </w:num>
  <w:num w:numId="25" w16cid:durableId="48014933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Ragland-Greene, Rachelle - OCIO-OCIO, DC">
    <w15:presenceInfo w15:providerId="AD" w15:userId="S::rachelle.ragland-greene@usda.gov::b22f69bd-7b27-4450-9903-9c04f006b9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76"/>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76A1"/>
    <w:rsid w:val="00007847"/>
    <w:rsid w:val="0000790A"/>
    <w:rsid w:val="00010DE3"/>
    <w:rsid w:val="00010DEC"/>
    <w:rsid w:val="00011F7B"/>
    <w:rsid w:val="000145E1"/>
    <w:rsid w:val="00014B4D"/>
    <w:rsid w:val="00015F00"/>
    <w:rsid w:val="00015FCF"/>
    <w:rsid w:val="000223C1"/>
    <w:rsid w:val="00022592"/>
    <w:rsid w:val="000234FF"/>
    <w:rsid w:val="00023BFF"/>
    <w:rsid w:val="00027233"/>
    <w:rsid w:val="00027536"/>
    <w:rsid w:val="00032621"/>
    <w:rsid w:val="000329F0"/>
    <w:rsid w:val="000345E3"/>
    <w:rsid w:val="000373C7"/>
    <w:rsid w:val="00040718"/>
    <w:rsid w:val="000417D2"/>
    <w:rsid w:val="000431A5"/>
    <w:rsid w:val="0004364B"/>
    <w:rsid w:val="000438E8"/>
    <w:rsid w:val="000447C0"/>
    <w:rsid w:val="0004539F"/>
    <w:rsid w:val="000460EC"/>
    <w:rsid w:val="0004668E"/>
    <w:rsid w:val="00047338"/>
    <w:rsid w:val="000479BC"/>
    <w:rsid w:val="000507EA"/>
    <w:rsid w:val="00052C5C"/>
    <w:rsid w:val="00053AB5"/>
    <w:rsid w:val="00054647"/>
    <w:rsid w:val="00054E5E"/>
    <w:rsid w:val="00056479"/>
    <w:rsid w:val="0006089A"/>
    <w:rsid w:val="000617FB"/>
    <w:rsid w:val="00061FC3"/>
    <w:rsid w:val="000621C5"/>
    <w:rsid w:val="000628F7"/>
    <w:rsid w:val="00063761"/>
    <w:rsid w:val="00063800"/>
    <w:rsid w:val="0006449A"/>
    <w:rsid w:val="00064754"/>
    <w:rsid w:val="0006609B"/>
    <w:rsid w:val="00070A9C"/>
    <w:rsid w:val="00071ACF"/>
    <w:rsid w:val="00072177"/>
    <w:rsid w:val="00072C97"/>
    <w:rsid w:val="000750F4"/>
    <w:rsid w:val="00075687"/>
    <w:rsid w:val="00075AFC"/>
    <w:rsid w:val="00076D3A"/>
    <w:rsid w:val="00080C3F"/>
    <w:rsid w:val="000812F7"/>
    <w:rsid w:val="000814FD"/>
    <w:rsid w:val="00084B36"/>
    <w:rsid w:val="00086831"/>
    <w:rsid w:val="00090155"/>
    <w:rsid w:val="00090C98"/>
    <w:rsid w:val="00093427"/>
    <w:rsid w:val="0009567D"/>
    <w:rsid w:val="00095C26"/>
    <w:rsid w:val="000A28C4"/>
    <w:rsid w:val="000A34BE"/>
    <w:rsid w:val="000A3781"/>
    <w:rsid w:val="000A4F8D"/>
    <w:rsid w:val="000A7424"/>
    <w:rsid w:val="000B26F3"/>
    <w:rsid w:val="000B50C9"/>
    <w:rsid w:val="000B5787"/>
    <w:rsid w:val="000B7836"/>
    <w:rsid w:val="000C089B"/>
    <w:rsid w:val="000C10F7"/>
    <w:rsid w:val="000C55A2"/>
    <w:rsid w:val="000C5B0F"/>
    <w:rsid w:val="000D0C93"/>
    <w:rsid w:val="000D17F6"/>
    <w:rsid w:val="000D279A"/>
    <w:rsid w:val="000D5750"/>
    <w:rsid w:val="000D6419"/>
    <w:rsid w:val="000D724C"/>
    <w:rsid w:val="000E0C17"/>
    <w:rsid w:val="000E1CA0"/>
    <w:rsid w:val="000E2E6E"/>
    <w:rsid w:val="000E3CC6"/>
    <w:rsid w:val="000E4107"/>
    <w:rsid w:val="000E59E4"/>
    <w:rsid w:val="000E61B9"/>
    <w:rsid w:val="000E6CC9"/>
    <w:rsid w:val="000E7D6D"/>
    <w:rsid w:val="000F1BD4"/>
    <w:rsid w:val="000F24C8"/>
    <w:rsid w:val="000F2BAE"/>
    <w:rsid w:val="000F3271"/>
    <w:rsid w:val="000F4EE7"/>
    <w:rsid w:val="001052BD"/>
    <w:rsid w:val="0010698D"/>
    <w:rsid w:val="00110773"/>
    <w:rsid w:val="00115E73"/>
    <w:rsid w:val="001170E4"/>
    <w:rsid w:val="00117A58"/>
    <w:rsid w:val="0012065C"/>
    <w:rsid w:val="00120E7F"/>
    <w:rsid w:val="00121633"/>
    <w:rsid w:val="00122007"/>
    <w:rsid w:val="0012249E"/>
    <w:rsid w:val="0012531F"/>
    <w:rsid w:val="00126805"/>
    <w:rsid w:val="00127364"/>
    <w:rsid w:val="00130FB4"/>
    <w:rsid w:val="00132EF8"/>
    <w:rsid w:val="00132F0C"/>
    <w:rsid w:val="0013306C"/>
    <w:rsid w:val="001334EF"/>
    <w:rsid w:val="0013469F"/>
    <w:rsid w:val="001363FB"/>
    <w:rsid w:val="0013795C"/>
    <w:rsid w:val="00143411"/>
    <w:rsid w:val="0014383A"/>
    <w:rsid w:val="00143852"/>
    <w:rsid w:val="00145FCB"/>
    <w:rsid w:val="0015139F"/>
    <w:rsid w:val="00151DF5"/>
    <w:rsid w:val="00154D85"/>
    <w:rsid w:val="00156839"/>
    <w:rsid w:val="00157282"/>
    <w:rsid w:val="00160182"/>
    <w:rsid w:val="00160DAC"/>
    <w:rsid w:val="001613F6"/>
    <w:rsid w:val="00166501"/>
    <w:rsid w:val="00167686"/>
    <w:rsid w:val="001707E2"/>
    <w:rsid w:val="00171619"/>
    <w:rsid w:val="00172B17"/>
    <w:rsid w:val="0017348C"/>
    <w:rsid w:val="00180150"/>
    <w:rsid w:val="00182728"/>
    <w:rsid w:val="001829D2"/>
    <w:rsid w:val="0018306B"/>
    <w:rsid w:val="001834A9"/>
    <w:rsid w:val="0018456B"/>
    <w:rsid w:val="00185270"/>
    <w:rsid w:val="0018740F"/>
    <w:rsid w:val="001912C2"/>
    <w:rsid w:val="0019348C"/>
    <w:rsid w:val="001964E8"/>
    <w:rsid w:val="001A01C9"/>
    <w:rsid w:val="001A63AF"/>
    <w:rsid w:val="001B1E25"/>
    <w:rsid w:val="001B3D92"/>
    <w:rsid w:val="001B7724"/>
    <w:rsid w:val="001C15C7"/>
    <w:rsid w:val="001C256E"/>
    <w:rsid w:val="001C3A4C"/>
    <w:rsid w:val="001C4C39"/>
    <w:rsid w:val="001C5266"/>
    <w:rsid w:val="001C6CBE"/>
    <w:rsid w:val="001C70AF"/>
    <w:rsid w:val="001C7DC9"/>
    <w:rsid w:val="001D1F6E"/>
    <w:rsid w:val="001D2F45"/>
    <w:rsid w:val="001D343E"/>
    <w:rsid w:val="001D4FB0"/>
    <w:rsid w:val="001E22E9"/>
    <w:rsid w:val="001E350E"/>
    <w:rsid w:val="001E5E66"/>
    <w:rsid w:val="001F054A"/>
    <w:rsid w:val="001F46E0"/>
    <w:rsid w:val="001F4E62"/>
    <w:rsid w:val="001F549E"/>
    <w:rsid w:val="001F6E85"/>
    <w:rsid w:val="001F73D9"/>
    <w:rsid w:val="00201068"/>
    <w:rsid w:val="00201287"/>
    <w:rsid w:val="002039B1"/>
    <w:rsid w:val="00204E6E"/>
    <w:rsid w:val="00205B44"/>
    <w:rsid w:val="00205BA6"/>
    <w:rsid w:val="002062CF"/>
    <w:rsid w:val="002075EB"/>
    <w:rsid w:val="00210D68"/>
    <w:rsid w:val="00210FA8"/>
    <w:rsid w:val="00212905"/>
    <w:rsid w:val="00213436"/>
    <w:rsid w:val="00215CC6"/>
    <w:rsid w:val="00222EDC"/>
    <w:rsid w:val="0022443A"/>
    <w:rsid w:val="0022474F"/>
    <w:rsid w:val="002251B2"/>
    <w:rsid w:val="00231C61"/>
    <w:rsid w:val="00235EB3"/>
    <w:rsid w:val="002370B7"/>
    <w:rsid w:val="002373DC"/>
    <w:rsid w:val="002400B2"/>
    <w:rsid w:val="00241834"/>
    <w:rsid w:val="00243D4C"/>
    <w:rsid w:val="00245150"/>
    <w:rsid w:val="002458BE"/>
    <w:rsid w:val="00245CF0"/>
    <w:rsid w:val="00246457"/>
    <w:rsid w:val="002468EE"/>
    <w:rsid w:val="00250CEF"/>
    <w:rsid w:val="00252CF2"/>
    <w:rsid w:val="00253ECC"/>
    <w:rsid w:val="00255137"/>
    <w:rsid w:val="0025683E"/>
    <w:rsid w:val="002568E6"/>
    <w:rsid w:val="00262817"/>
    <w:rsid w:val="0026333C"/>
    <w:rsid w:val="002649A9"/>
    <w:rsid w:val="00265623"/>
    <w:rsid w:val="00267E64"/>
    <w:rsid w:val="00270D71"/>
    <w:rsid w:val="00272DD6"/>
    <w:rsid w:val="002737E9"/>
    <w:rsid w:val="002748C7"/>
    <w:rsid w:val="00275494"/>
    <w:rsid w:val="0027695F"/>
    <w:rsid w:val="00283364"/>
    <w:rsid w:val="002900F6"/>
    <w:rsid w:val="002954B1"/>
    <w:rsid w:val="002A1B3D"/>
    <w:rsid w:val="002A285B"/>
    <w:rsid w:val="002A407C"/>
    <w:rsid w:val="002A46A9"/>
    <w:rsid w:val="002A7390"/>
    <w:rsid w:val="002B0654"/>
    <w:rsid w:val="002B46E1"/>
    <w:rsid w:val="002B4F85"/>
    <w:rsid w:val="002B6598"/>
    <w:rsid w:val="002C05AC"/>
    <w:rsid w:val="002C17C8"/>
    <w:rsid w:val="002C2401"/>
    <w:rsid w:val="002C419B"/>
    <w:rsid w:val="002C4936"/>
    <w:rsid w:val="002C6748"/>
    <w:rsid w:val="002C6964"/>
    <w:rsid w:val="002C6D43"/>
    <w:rsid w:val="002C7B26"/>
    <w:rsid w:val="002D0DED"/>
    <w:rsid w:val="002D1E33"/>
    <w:rsid w:val="002D1F34"/>
    <w:rsid w:val="002D47CD"/>
    <w:rsid w:val="002E1315"/>
    <w:rsid w:val="002E1A35"/>
    <w:rsid w:val="002E3B1B"/>
    <w:rsid w:val="002E3D8B"/>
    <w:rsid w:val="002E3E5E"/>
    <w:rsid w:val="002E40A9"/>
    <w:rsid w:val="002E6B5E"/>
    <w:rsid w:val="002E7427"/>
    <w:rsid w:val="002F2888"/>
    <w:rsid w:val="002F28FD"/>
    <w:rsid w:val="002F3249"/>
    <w:rsid w:val="002F4036"/>
    <w:rsid w:val="002F422C"/>
    <w:rsid w:val="002F55E7"/>
    <w:rsid w:val="002F5951"/>
    <w:rsid w:val="00304807"/>
    <w:rsid w:val="00307D2B"/>
    <w:rsid w:val="0031071F"/>
    <w:rsid w:val="003125D7"/>
    <w:rsid w:val="00312A60"/>
    <w:rsid w:val="00312D81"/>
    <w:rsid w:val="00313A06"/>
    <w:rsid w:val="003140F4"/>
    <w:rsid w:val="00315029"/>
    <w:rsid w:val="003164E9"/>
    <w:rsid w:val="00321526"/>
    <w:rsid w:val="0032364B"/>
    <w:rsid w:val="00324C06"/>
    <w:rsid w:val="00325195"/>
    <w:rsid w:val="0032533B"/>
    <w:rsid w:val="00326F10"/>
    <w:rsid w:val="00332076"/>
    <w:rsid w:val="00333190"/>
    <w:rsid w:val="003333DF"/>
    <w:rsid w:val="00334635"/>
    <w:rsid w:val="0033630C"/>
    <w:rsid w:val="0033721D"/>
    <w:rsid w:val="00341DA8"/>
    <w:rsid w:val="00341DEE"/>
    <w:rsid w:val="00342170"/>
    <w:rsid w:val="00342506"/>
    <w:rsid w:val="00343967"/>
    <w:rsid w:val="0034535B"/>
    <w:rsid w:val="0034537B"/>
    <w:rsid w:val="003504B7"/>
    <w:rsid w:val="00350550"/>
    <w:rsid w:val="003521A9"/>
    <w:rsid w:val="00356D92"/>
    <w:rsid w:val="00360B8B"/>
    <w:rsid w:val="003637E7"/>
    <w:rsid w:val="0036497A"/>
    <w:rsid w:val="00366BB8"/>
    <w:rsid w:val="0037115C"/>
    <w:rsid w:val="00372784"/>
    <w:rsid w:val="00372A6C"/>
    <w:rsid w:val="00376E39"/>
    <w:rsid w:val="003770FE"/>
    <w:rsid w:val="00383C0A"/>
    <w:rsid w:val="00385A58"/>
    <w:rsid w:val="00386068"/>
    <w:rsid w:val="003874A5"/>
    <w:rsid w:val="00393405"/>
    <w:rsid w:val="00395831"/>
    <w:rsid w:val="00396E91"/>
    <w:rsid w:val="003A222F"/>
    <w:rsid w:val="003A4F9D"/>
    <w:rsid w:val="003A556E"/>
    <w:rsid w:val="003A7703"/>
    <w:rsid w:val="003B0FD0"/>
    <w:rsid w:val="003B10E4"/>
    <w:rsid w:val="003B1199"/>
    <w:rsid w:val="003B1D07"/>
    <w:rsid w:val="003B28E2"/>
    <w:rsid w:val="003B4C92"/>
    <w:rsid w:val="003C2346"/>
    <w:rsid w:val="003C31A8"/>
    <w:rsid w:val="003C3FCC"/>
    <w:rsid w:val="003C41FC"/>
    <w:rsid w:val="003C5E7D"/>
    <w:rsid w:val="003C646A"/>
    <w:rsid w:val="003C6BDD"/>
    <w:rsid w:val="003D2FA4"/>
    <w:rsid w:val="003D3135"/>
    <w:rsid w:val="003D6927"/>
    <w:rsid w:val="003E0D93"/>
    <w:rsid w:val="003E2F2D"/>
    <w:rsid w:val="003E64F6"/>
    <w:rsid w:val="003F4932"/>
    <w:rsid w:val="003F7EFD"/>
    <w:rsid w:val="004000FA"/>
    <w:rsid w:val="00400754"/>
    <w:rsid w:val="004033DD"/>
    <w:rsid w:val="004037F9"/>
    <w:rsid w:val="0040495B"/>
    <w:rsid w:val="004060BE"/>
    <w:rsid w:val="004061F0"/>
    <w:rsid w:val="00406840"/>
    <w:rsid w:val="00406EB2"/>
    <w:rsid w:val="00407AEA"/>
    <w:rsid w:val="004113AB"/>
    <w:rsid w:val="004127EA"/>
    <w:rsid w:val="00415AE6"/>
    <w:rsid w:val="00417C54"/>
    <w:rsid w:val="00422327"/>
    <w:rsid w:val="0043148A"/>
    <w:rsid w:val="00431975"/>
    <w:rsid w:val="00432716"/>
    <w:rsid w:val="0043301E"/>
    <w:rsid w:val="0043383F"/>
    <w:rsid w:val="00435AB5"/>
    <w:rsid w:val="00437234"/>
    <w:rsid w:val="00437471"/>
    <w:rsid w:val="00440271"/>
    <w:rsid w:val="00440392"/>
    <w:rsid w:val="00442B73"/>
    <w:rsid w:val="00443A6D"/>
    <w:rsid w:val="004459C6"/>
    <w:rsid w:val="00446314"/>
    <w:rsid w:val="004470D5"/>
    <w:rsid w:val="00447C1E"/>
    <w:rsid w:val="00451DEC"/>
    <w:rsid w:val="00451F86"/>
    <w:rsid w:val="00452E03"/>
    <w:rsid w:val="00455134"/>
    <w:rsid w:val="004600D7"/>
    <w:rsid w:val="00462B00"/>
    <w:rsid w:val="00462C4E"/>
    <w:rsid w:val="00463C00"/>
    <w:rsid w:val="0046423B"/>
    <w:rsid w:val="0046455F"/>
    <w:rsid w:val="00466CE3"/>
    <w:rsid w:val="004708FD"/>
    <w:rsid w:val="004714B1"/>
    <w:rsid w:val="00472A8F"/>
    <w:rsid w:val="00472BC1"/>
    <w:rsid w:val="00472E23"/>
    <w:rsid w:val="00474A8E"/>
    <w:rsid w:val="004751F5"/>
    <w:rsid w:val="004752E2"/>
    <w:rsid w:val="0047544E"/>
    <w:rsid w:val="0047561A"/>
    <w:rsid w:val="00476676"/>
    <w:rsid w:val="00477E91"/>
    <w:rsid w:val="00482056"/>
    <w:rsid w:val="00482EF1"/>
    <w:rsid w:val="00483781"/>
    <w:rsid w:val="00483CCC"/>
    <w:rsid w:val="00483F2C"/>
    <w:rsid w:val="00494A82"/>
    <w:rsid w:val="004959E6"/>
    <w:rsid w:val="004A2D34"/>
    <w:rsid w:val="004A2F08"/>
    <w:rsid w:val="004A422E"/>
    <w:rsid w:val="004A48CA"/>
    <w:rsid w:val="004A543C"/>
    <w:rsid w:val="004A6286"/>
    <w:rsid w:val="004A6581"/>
    <w:rsid w:val="004B46EC"/>
    <w:rsid w:val="004C2E49"/>
    <w:rsid w:val="004C50AE"/>
    <w:rsid w:val="004C615B"/>
    <w:rsid w:val="004C69A7"/>
    <w:rsid w:val="004D04AD"/>
    <w:rsid w:val="004D1FDB"/>
    <w:rsid w:val="004D3638"/>
    <w:rsid w:val="004D43D3"/>
    <w:rsid w:val="004D5E86"/>
    <w:rsid w:val="004E11D8"/>
    <w:rsid w:val="004E160F"/>
    <w:rsid w:val="004E4959"/>
    <w:rsid w:val="004E5D8C"/>
    <w:rsid w:val="004E5F80"/>
    <w:rsid w:val="004E6BFA"/>
    <w:rsid w:val="004E72D3"/>
    <w:rsid w:val="004E7651"/>
    <w:rsid w:val="004E7FD0"/>
    <w:rsid w:val="004F2540"/>
    <w:rsid w:val="004F2F54"/>
    <w:rsid w:val="004F4886"/>
    <w:rsid w:val="004F51FA"/>
    <w:rsid w:val="004F6C54"/>
    <w:rsid w:val="004F6EDF"/>
    <w:rsid w:val="004F72C7"/>
    <w:rsid w:val="004F77ED"/>
    <w:rsid w:val="0050255B"/>
    <w:rsid w:val="00503920"/>
    <w:rsid w:val="00503F52"/>
    <w:rsid w:val="00505C81"/>
    <w:rsid w:val="00506D32"/>
    <w:rsid w:val="005072CD"/>
    <w:rsid w:val="00510518"/>
    <w:rsid w:val="0051085D"/>
    <w:rsid w:val="00511375"/>
    <w:rsid w:val="00511668"/>
    <w:rsid w:val="00511934"/>
    <w:rsid w:val="00512C6B"/>
    <w:rsid w:val="005161FD"/>
    <w:rsid w:val="00520A94"/>
    <w:rsid w:val="00521E9D"/>
    <w:rsid w:val="005234BE"/>
    <w:rsid w:val="005266CA"/>
    <w:rsid w:val="005358BC"/>
    <w:rsid w:val="005364A3"/>
    <w:rsid w:val="0053713F"/>
    <w:rsid w:val="00540608"/>
    <w:rsid w:val="00542038"/>
    <w:rsid w:val="00542051"/>
    <w:rsid w:val="0054253B"/>
    <w:rsid w:val="00542C4F"/>
    <w:rsid w:val="005445BE"/>
    <w:rsid w:val="00545890"/>
    <w:rsid w:val="00547AF2"/>
    <w:rsid w:val="00550A3B"/>
    <w:rsid w:val="00550E21"/>
    <w:rsid w:val="0055158F"/>
    <w:rsid w:val="005524A2"/>
    <w:rsid w:val="00552AA5"/>
    <w:rsid w:val="005547E1"/>
    <w:rsid w:val="00556C43"/>
    <w:rsid w:val="005601C3"/>
    <w:rsid w:val="00560A01"/>
    <w:rsid w:val="00563EAF"/>
    <w:rsid w:val="0056518C"/>
    <w:rsid w:val="00565D5B"/>
    <w:rsid w:val="005674F7"/>
    <w:rsid w:val="00567DE7"/>
    <w:rsid w:val="005721E3"/>
    <w:rsid w:val="00580507"/>
    <w:rsid w:val="00581E48"/>
    <w:rsid w:val="005827E8"/>
    <w:rsid w:val="00586F6C"/>
    <w:rsid w:val="005912FB"/>
    <w:rsid w:val="005917B8"/>
    <w:rsid w:val="00591AD7"/>
    <w:rsid w:val="005934D4"/>
    <w:rsid w:val="005940EB"/>
    <w:rsid w:val="0059545A"/>
    <w:rsid w:val="005955C7"/>
    <w:rsid w:val="00596675"/>
    <w:rsid w:val="005967BB"/>
    <w:rsid w:val="005A0C2E"/>
    <w:rsid w:val="005A3F80"/>
    <w:rsid w:val="005A4F79"/>
    <w:rsid w:val="005A598F"/>
    <w:rsid w:val="005B172E"/>
    <w:rsid w:val="005B2A87"/>
    <w:rsid w:val="005B54AB"/>
    <w:rsid w:val="005C04BB"/>
    <w:rsid w:val="005C286E"/>
    <w:rsid w:val="005C33B4"/>
    <w:rsid w:val="005C423C"/>
    <w:rsid w:val="005C50FC"/>
    <w:rsid w:val="005C54B0"/>
    <w:rsid w:val="005C6321"/>
    <w:rsid w:val="005D021A"/>
    <w:rsid w:val="005D4603"/>
    <w:rsid w:val="005D532E"/>
    <w:rsid w:val="005D64EE"/>
    <w:rsid w:val="005D7CF3"/>
    <w:rsid w:val="005E0A1A"/>
    <w:rsid w:val="005E22A5"/>
    <w:rsid w:val="005E292E"/>
    <w:rsid w:val="005E6A3C"/>
    <w:rsid w:val="005E7295"/>
    <w:rsid w:val="005F0A77"/>
    <w:rsid w:val="005F2D36"/>
    <w:rsid w:val="005F31C0"/>
    <w:rsid w:val="005F43D7"/>
    <w:rsid w:val="005F5B20"/>
    <w:rsid w:val="005F5FFE"/>
    <w:rsid w:val="005F6830"/>
    <w:rsid w:val="005F7C5A"/>
    <w:rsid w:val="00600B7F"/>
    <w:rsid w:val="00600F05"/>
    <w:rsid w:val="00603FF7"/>
    <w:rsid w:val="006043F7"/>
    <w:rsid w:val="00604BE2"/>
    <w:rsid w:val="006059DF"/>
    <w:rsid w:val="0060707B"/>
    <w:rsid w:val="0061044F"/>
    <w:rsid w:val="0061265F"/>
    <w:rsid w:val="00616358"/>
    <w:rsid w:val="00617B1B"/>
    <w:rsid w:val="0062182F"/>
    <w:rsid w:val="0062241E"/>
    <w:rsid w:val="006226A2"/>
    <w:rsid w:val="006228E2"/>
    <w:rsid w:val="0062567E"/>
    <w:rsid w:val="00626691"/>
    <w:rsid w:val="00630C90"/>
    <w:rsid w:val="006318F4"/>
    <w:rsid w:val="0063244C"/>
    <w:rsid w:val="00633A82"/>
    <w:rsid w:val="00634425"/>
    <w:rsid w:val="00634E66"/>
    <w:rsid w:val="0063688D"/>
    <w:rsid w:val="00640710"/>
    <w:rsid w:val="00640767"/>
    <w:rsid w:val="00640F7D"/>
    <w:rsid w:val="0064229A"/>
    <w:rsid w:val="006438DC"/>
    <w:rsid w:val="006469D1"/>
    <w:rsid w:val="00646DDA"/>
    <w:rsid w:val="0065006B"/>
    <w:rsid w:val="00650EBF"/>
    <w:rsid w:val="0065385D"/>
    <w:rsid w:val="00655D39"/>
    <w:rsid w:val="0065657E"/>
    <w:rsid w:val="00660465"/>
    <w:rsid w:val="0066069C"/>
    <w:rsid w:val="00661AF9"/>
    <w:rsid w:val="00661B51"/>
    <w:rsid w:val="00664AD0"/>
    <w:rsid w:val="00664C7C"/>
    <w:rsid w:val="0066583A"/>
    <w:rsid w:val="00665B4D"/>
    <w:rsid w:val="0066688F"/>
    <w:rsid w:val="00666F6E"/>
    <w:rsid w:val="00673E6A"/>
    <w:rsid w:val="00675EDB"/>
    <w:rsid w:val="00676E4D"/>
    <w:rsid w:val="00677034"/>
    <w:rsid w:val="0068067E"/>
    <w:rsid w:val="00682090"/>
    <w:rsid w:val="0068319C"/>
    <w:rsid w:val="00686481"/>
    <w:rsid w:val="00686BB3"/>
    <w:rsid w:val="00687C66"/>
    <w:rsid w:val="006929FB"/>
    <w:rsid w:val="00694161"/>
    <w:rsid w:val="00694A12"/>
    <w:rsid w:val="00695911"/>
    <w:rsid w:val="00696634"/>
    <w:rsid w:val="006A131B"/>
    <w:rsid w:val="006A3E01"/>
    <w:rsid w:val="006A7A14"/>
    <w:rsid w:val="006A7F48"/>
    <w:rsid w:val="006B005F"/>
    <w:rsid w:val="006B3BF8"/>
    <w:rsid w:val="006B4BFE"/>
    <w:rsid w:val="006C0F33"/>
    <w:rsid w:val="006C2B18"/>
    <w:rsid w:val="006C4942"/>
    <w:rsid w:val="006C4BE5"/>
    <w:rsid w:val="006C5470"/>
    <w:rsid w:val="006C571B"/>
    <w:rsid w:val="006C60D2"/>
    <w:rsid w:val="006C6F61"/>
    <w:rsid w:val="006C7186"/>
    <w:rsid w:val="006D0EAD"/>
    <w:rsid w:val="006D0FF5"/>
    <w:rsid w:val="006D2901"/>
    <w:rsid w:val="006D4339"/>
    <w:rsid w:val="006D5D1F"/>
    <w:rsid w:val="006D6B2A"/>
    <w:rsid w:val="006D7835"/>
    <w:rsid w:val="006D7F88"/>
    <w:rsid w:val="006E4AC6"/>
    <w:rsid w:val="006E4B7F"/>
    <w:rsid w:val="006E5418"/>
    <w:rsid w:val="006E5E54"/>
    <w:rsid w:val="006F05C3"/>
    <w:rsid w:val="006F11C3"/>
    <w:rsid w:val="006F15B1"/>
    <w:rsid w:val="006F174B"/>
    <w:rsid w:val="006F3032"/>
    <w:rsid w:val="006F346E"/>
    <w:rsid w:val="006F5B38"/>
    <w:rsid w:val="006F6A9F"/>
    <w:rsid w:val="00700579"/>
    <w:rsid w:val="00700F3B"/>
    <w:rsid w:val="00701E5A"/>
    <w:rsid w:val="00702822"/>
    <w:rsid w:val="0070367B"/>
    <w:rsid w:val="00707ED6"/>
    <w:rsid w:val="007105E0"/>
    <w:rsid w:val="00710CF7"/>
    <w:rsid w:val="0071282D"/>
    <w:rsid w:val="007135AF"/>
    <w:rsid w:val="00717835"/>
    <w:rsid w:val="0072034F"/>
    <w:rsid w:val="00720489"/>
    <w:rsid w:val="0072072E"/>
    <w:rsid w:val="00720BC7"/>
    <w:rsid w:val="00722B78"/>
    <w:rsid w:val="00723374"/>
    <w:rsid w:val="00730697"/>
    <w:rsid w:val="0073096B"/>
    <w:rsid w:val="007317BC"/>
    <w:rsid w:val="0073357B"/>
    <w:rsid w:val="00733A77"/>
    <w:rsid w:val="00734D74"/>
    <w:rsid w:val="00736CE0"/>
    <w:rsid w:val="007377F1"/>
    <w:rsid w:val="0074205E"/>
    <w:rsid w:val="00742246"/>
    <w:rsid w:val="007439F4"/>
    <w:rsid w:val="00745F3B"/>
    <w:rsid w:val="0074676D"/>
    <w:rsid w:val="00746993"/>
    <w:rsid w:val="00747267"/>
    <w:rsid w:val="007505B0"/>
    <w:rsid w:val="00751946"/>
    <w:rsid w:val="007532C9"/>
    <w:rsid w:val="00754981"/>
    <w:rsid w:val="00756063"/>
    <w:rsid w:val="00756119"/>
    <w:rsid w:val="0075752A"/>
    <w:rsid w:val="00760434"/>
    <w:rsid w:val="00761877"/>
    <w:rsid w:val="00763D19"/>
    <w:rsid w:val="00764AB6"/>
    <w:rsid w:val="007704A9"/>
    <w:rsid w:val="00770E12"/>
    <w:rsid w:val="00772867"/>
    <w:rsid w:val="00772B26"/>
    <w:rsid w:val="0077330C"/>
    <w:rsid w:val="00776D16"/>
    <w:rsid w:val="00783919"/>
    <w:rsid w:val="00783DA7"/>
    <w:rsid w:val="00784603"/>
    <w:rsid w:val="0078653A"/>
    <w:rsid w:val="00792C32"/>
    <w:rsid w:val="00794AFB"/>
    <w:rsid w:val="00797164"/>
    <w:rsid w:val="007A00A1"/>
    <w:rsid w:val="007A238A"/>
    <w:rsid w:val="007A293E"/>
    <w:rsid w:val="007A2BBA"/>
    <w:rsid w:val="007A5E7D"/>
    <w:rsid w:val="007A7123"/>
    <w:rsid w:val="007B0003"/>
    <w:rsid w:val="007B008F"/>
    <w:rsid w:val="007B13FA"/>
    <w:rsid w:val="007B17C2"/>
    <w:rsid w:val="007B180B"/>
    <w:rsid w:val="007B3030"/>
    <w:rsid w:val="007B32AD"/>
    <w:rsid w:val="007B415B"/>
    <w:rsid w:val="007B4A75"/>
    <w:rsid w:val="007C0BE8"/>
    <w:rsid w:val="007C0D2F"/>
    <w:rsid w:val="007C0EBF"/>
    <w:rsid w:val="007C2127"/>
    <w:rsid w:val="007C31C5"/>
    <w:rsid w:val="007C44DA"/>
    <w:rsid w:val="007D1FBD"/>
    <w:rsid w:val="007D46EC"/>
    <w:rsid w:val="007D4D5F"/>
    <w:rsid w:val="007D76FB"/>
    <w:rsid w:val="007E0B40"/>
    <w:rsid w:val="007E0B9B"/>
    <w:rsid w:val="007E3170"/>
    <w:rsid w:val="007E4256"/>
    <w:rsid w:val="007E5364"/>
    <w:rsid w:val="007F1E08"/>
    <w:rsid w:val="007F2B2C"/>
    <w:rsid w:val="00800EE9"/>
    <w:rsid w:val="00801786"/>
    <w:rsid w:val="00803F61"/>
    <w:rsid w:val="008050EE"/>
    <w:rsid w:val="008071C5"/>
    <w:rsid w:val="00810BB3"/>
    <w:rsid w:val="00813EE2"/>
    <w:rsid w:val="00816EB4"/>
    <w:rsid w:val="0082083D"/>
    <w:rsid w:val="00821AC8"/>
    <w:rsid w:val="008221AA"/>
    <w:rsid w:val="0082312C"/>
    <w:rsid w:val="0082448C"/>
    <w:rsid w:val="00826253"/>
    <w:rsid w:val="0082671D"/>
    <w:rsid w:val="00826DD8"/>
    <w:rsid w:val="008270DC"/>
    <w:rsid w:val="0083118E"/>
    <w:rsid w:val="00831EA7"/>
    <w:rsid w:val="00833324"/>
    <w:rsid w:val="00835A63"/>
    <w:rsid w:val="00835CB8"/>
    <w:rsid w:val="008377B5"/>
    <w:rsid w:val="00841477"/>
    <w:rsid w:val="00842E02"/>
    <w:rsid w:val="00843ED6"/>
    <w:rsid w:val="00845585"/>
    <w:rsid w:val="008502C2"/>
    <w:rsid w:val="008507EF"/>
    <w:rsid w:val="00850904"/>
    <w:rsid w:val="008525DD"/>
    <w:rsid w:val="00853829"/>
    <w:rsid w:val="00853BF9"/>
    <w:rsid w:val="00855382"/>
    <w:rsid w:val="00856AB0"/>
    <w:rsid w:val="00861B14"/>
    <w:rsid w:val="00861FED"/>
    <w:rsid w:val="00862A3F"/>
    <w:rsid w:val="008648BF"/>
    <w:rsid w:val="00867C20"/>
    <w:rsid w:val="00870BB1"/>
    <w:rsid w:val="0087187D"/>
    <w:rsid w:val="00871E93"/>
    <w:rsid w:val="00872B95"/>
    <w:rsid w:val="008733D8"/>
    <w:rsid w:val="00873F8E"/>
    <w:rsid w:val="008745A8"/>
    <w:rsid w:val="00880AD6"/>
    <w:rsid w:val="0088245A"/>
    <w:rsid w:val="008832DB"/>
    <w:rsid w:val="00884B5C"/>
    <w:rsid w:val="0088500E"/>
    <w:rsid w:val="00886AC1"/>
    <w:rsid w:val="008876AB"/>
    <w:rsid w:val="008915FB"/>
    <w:rsid w:val="0089577E"/>
    <w:rsid w:val="00895CB0"/>
    <w:rsid w:val="00897DE4"/>
    <w:rsid w:val="008A1A85"/>
    <w:rsid w:val="008A1F39"/>
    <w:rsid w:val="008A2948"/>
    <w:rsid w:val="008A7380"/>
    <w:rsid w:val="008B0F94"/>
    <w:rsid w:val="008B25E6"/>
    <w:rsid w:val="008B3B43"/>
    <w:rsid w:val="008B3FDA"/>
    <w:rsid w:val="008B4683"/>
    <w:rsid w:val="008B472E"/>
    <w:rsid w:val="008B57A8"/>
    <w:rsid w:val="008C00B4"/>
    <w:rsid w:val="008C1668"/>
    <w:rsid w:val="008C2EB3"/>
    <w:rsid w:val="008C3FAF"/>
    <w:rsid w:val="008C62AD"/>
    <w:rsid w:val="008C6BEB"/>
    <w:rsid w:val="008D1717"/>
    <w:rsid w:val="008D174D"/>
    <w:rsid w:val="008D2E1A"/>
    <w:rsid w:val="008D2FF6"/>
    <w:rsid w:val="008D554A"/>
    <w:rsid w:val="008D5DC5"/>
    <w:rsid w:val="008E2B05"/>
    <w:rsid w:val="008E569D"/>
    <w:rsid w:val="008F0099"/>
    <w:rsid w:val="008F0605"/>
    <w:rsid w:val="008F0A60"/>
    <w:rsid w:val="008F1D3F"/>
    <w:rsid w:val="008F2DEC"/>
    <w:rsid w:val="008F300A"/>
    <w:rsid w:val="008F3F14"/>
    <w:rsid w:val="0090164D"/>
    <w:rsid w:val="00902E57"/>
    <w:rsid w:val="009033E8"/>
    <w:rsid w:val="00903920"/>
    <w:rsid w:val="00904305"/>
    <w:rsid w:val="009049D1"/>
    <w:rsid w:val="00904B63"/>
    <w:rsid w:val="00905A5F"/>
    <w:rsid w:val="009062BF"/>
    <w:rsid w:val="00906F7A"/>
    <w:rsid w:val="00910330"/>
    <w:rsid w:val="00910824"/>
    <w:rsid w:val="00910CCC"/>
    <w:rsid w:val="009118F5"/>
    <w:rsid w:val="009141DF"/>
    <w:rsid w:val="00917120"/>
    <w:rsid w:val="009171A0"/>
    <w:rsid w:val="00920B77"/>
    <w:rsid w:val="00921A94"/>
    <w:rsid w:val="0092248C"/>
    <w:rsid w:val="00922DEC"/>
    <w:rsid w:val="00922FC1"/>
    <w:rsid w:val="009232EE"/>
    <w:rsid w:val="00923F25"/>
    <w:rsid w:val="0092466F"/>
    <w:rsid w:val="00925D56"/>
    <w:rsid w:val="0092640D"/>
    <w:rsid w:val="0092668F"/>
    <w:rsid w:val="00930FCC"/>
    <w:rsid w:val="009361A2"/>
    <w:rsid w:val="009379DE"/>
    <w:rsid w:val="009413C4"/>
    <w:rsid w:val="0094179F"/>
    <w:rsid w:val="00944853"/>
    <w:rsid w:val="009500BC"/>
    <w:rsid w:val="009536A2"/>
    <w:rsid w:val="00953B9F"/>
    <w:rsid w:val="009540DE"/>
    <w:rsid w:val="00956D8E"/>
    <w:rsid w:val="009575CF"/>
    <w:rsid w:val="00961994"/>
    <w:rsid w:val="00962F5F"/>
    <w:rsid w:val="00964E59"/>
    <w:rsid w:val="009666C0"/>
    <w:rsid w:val="00966860"/>
    <w:rsid w:val="00967F46"/>
    <w:rsid w:val="00971C3A"/>
    <w:rsid w:val="00972641"/>
    <w:rsid w:val="009727E2"/>
    <w:rsid w:val="00973A02"/>
    <w:rsid w:val="00974A06"/>
    <w:rsid w:val="00974B18"/>
    <w:rsid w:val="009751DC"/>
    <w:rsid w:val="00980270"/>
    <w:rsid w:val="00980D53"/>
    <w:rsid w:val="009810FB"/>
    <w:rsid w:val="00981759"/>
    <w:rsid w:val="0098306F"/>
    <w:rsid w:val="00983ECF"/>
    <w:rsid w:val="009846F1"/>
    <w:rsid w:val="00985089"/>
    <w:rsid w:val="009853F5"/>
    <w:rsid w:val="00985454"/>
    <w:rsid w:val="00986A71"/>
    <w:rsid w:val="00986CFB"/>
    <w:rsid w:val="0099038A"/>
    <w:rsid w:val="00990736"/>
    <w:rsid w:val="00991650"/>
    <w:rsid w:val="00991FC3"/>
    <w:rsid w:val="00992CA5"/>
    <w:rsid w:val="00993BC1"/>
    <w:rsid w:val="00994791"/>
    <w:rsid w:val="00994BF3"/>
    <w:rsid w:val="00997530"/>
    <w:rsid w:val="009A086C"/>
    <w:rsid w:val="009A2852"/>
    <w:rsid w:val="009A28AF"/>
    <w:rsid w:val="009A3AAC"/>
    <w:rsid w:val="009A4729"/>
    <w:rsid w:val="009A5A09"/>
    <w:rsid w:val="009A6BE0"/>
    <w:rsid w:val="009A6E3B"/>
    <w:rsid w:val="009A7BE0"/>
    <w:rsid w:val="009B2221"/>
    <w:rsid w:val="009B2E15"/>
    <w:rsid w:val="009B4B0D"/>
    <w:rsid w:val="009B6105"/>
    <w:rsid w:val="009C1A67"/>
    <w:rsid w:val="009C32A5"/>
    <w:rsid w:val="009C419C"/>
    <w:rsid w:val="009C5015"/>
    <w:rsid w:val="009C5170"/>
    <w:rsid w:val="009C5B28"/>
    <w:rsid w:val="009C7411"/>
    <w:rsid w:val="009D2F27"/>
    <w:rsid w:val="009D5A73"/>
    <w:rsid w:val="009D5B4E"/>
    <w:rsid w:val="009D5C70"/>
    <w:rsid w:val="009D7A98"/>
    <w:rsid w:val="009E07EA"/>
    <w:rsid w:val="009E0DFB"/>
    <w:rsid w:val="009E1059"/>
    <w:rsid w:val="009E120D"/>
    <w:rsid w:val="009E1234"/>
    <w:rsid w:val="009E26E5"/>
    <w:rsid w:val="009E3311"/>
    <w:rsid w:val="009E6159"/>
    <w:rsid w:val="009F0360"/>
    <w:rsid w:val="009F0786"/>
    <w:rsid w:val="009F0EAB"/>
    <w:rsid w:val="009F104D"/>
    <w:rsid w:val="009F1207"/>
    <w:rsid w:val="009F146E"/>
    <w:rsid w:val="009F14CE"/>
    <w:rsid w:val="009F228E"/>
    <w:rsid w:val="009F334C"/>
    <w:rsid w:val="009F54AE"/>
    <w:rsid w:val="009F67CC"/>
    <w:rsid w:val="009F7643"/>
    <w:rsid w:val="009F7E1A"/>
    <w:rsid w:val="00A021C3"/>
    <w:rsid w:val="00A1154D"/>
    <w:rsid w:val="00A12F4D"/>
    <w:rsid w:val="00A13F72"/>
    <w:rsid w:val="00A15D98"/>
    <w:rsid w:val="00A160BF"/>
    <w:rsid w:val="00A171D3"/>
    <w:rsid w:val="00A17719"/>
    <w:rsid w:val="00A20EFB"/>
    <w:rsid w:val="00A2115F"/>
    <w:rsid w:val="00A24C1D"/>
    <w:rsid w:val="00A27B3A"/>
    <w:rsid w:val="00A308DB"/>
    <w:rsid w:val="00A3110D"/>
    <w:rsid w:val="00A31871"/>
    <w:rsid w:val="00A31B2A"/>
    <w:rsid w:val="00A32543"/>
    <w:rsid w:val="00A3317C"/>
    <w:rsid w:val="00A37C87"/>
    <w:rsid w:val="00A431C7"/>
    <w:rsid w:val="00A439DA"/>
    <w:rsid w:val="00A44347"/>
    <w:rsid w:val="00A45DE3"/>
    <w:rsid w:val="00A500EE"/>
    <w:rsid w:val="00A51D62"/>
    <w:rsid w:val="00A55E93"/>
    <w:rsid w:val="00A56DAE"/>
    <w:rsid w:val="00A57970"/>
    <w:rsid w:val="00A616E0"/>
    <w:rsid w:val="00A6232F"/>
    <w:rsid w:val="00A62687"/>
    <w:rsid w:val="00A641B0"/>
    <w:rsid w:val="00A64291"/>
    <w:rsid w:val="00A649BB"/>
    <w:rsid w:val="00A66DF7"/>
    <w:rsid w:val="00A6703B"/>
    <w:rsid w:val="00A70E02"/>
    <w:rsid w:val="00A7252E"/>
    <w:rsid w:val="00A73197"/>
    <w:rsid w:val="00A73507"/>
    <w:rsid w:val="00A7459E"/>
    <w:rsid w:val="00A75998"/>
    <w:rsid w:val="00A7688B"/>
    <w:rsid w:val="00A81B52"/>
    <w:rsid w:val="00A82AA1"/>
    <w:rsid w:val="00A82B90"/>
    <w:rsid w:val="00A82BB4"/>
    <w:rsid w:val="00A83FB0"/>
    <w:rsid w:val="00A84EA3"/>
    <w:rsid w:val="00A853DF"/>
    <w:rsid w:val="00A85FF3"/>
    <w:rsid w:val="00A905F5"/>
    <w:rsid w:val="00A90D7F"/>
    <w:rsid w:val="00A925C9"/>
    <w:rsid w:val="00A9298C"/>
    <w:rsid w:val="00A92D91"/>
    <w:rsid w:val="00A94B1B"/>
    <w:rsid w:val="00A95DB5"/>
    <w:rsid w:val="00A969EB"/>
    <w:rsid w:val="00A96B59"/>
    <w:rsid w:val="00AA31CF"/>
    <w:rsid w:val="00AA55D2"/>
    <w:rsid w:val="00AA6BEE"/>
    <w:rsid w:val="00AA78F3"/>
    <w:rsid w:val="00AB1E89"/>
    <w:rsid w:val="00AB5F42"/>
    <w:rsid w:val="00AB67B2"/>
    <w:rsid w:val="00AB6B56"/>
    <w:rsid w:val="00AC0DA1"/>
    <w:rsid w:val="00AC1CF7"/>
    <w:rsid w:val="00AC27E9"/>
    <w:rsid w:val="00AC2B52"/>
    <w:rsid w:val="00AC44FC"/>
    <w:rsid w:val="00AC61A8"/>
    <w:rsid w:val="00AC6C07"/>
    <w:rsid w:val="00AD0C22"/>
    <w:rsid w:val="00AD140B"/>
    <w:rsid w:val="00AD1B31"/>
    <w:rsid w:val="00AD2642"/>
    <w:rsid w:val="00AD2800"/>
    <w:rsid w:val="00AD4629"/>
    <w:rsid w:val="00AD6ECF"/>
    <w:rsid w:val="00AE0DA1"/>
    <w:rsid w:val="00AE4F48"/>
    <w:rsid w:val="00AE5974"/>
    <w:rsid w:val="00AE6A0B"/>
    <w:rsid w:val="00AE7A2F"/>
    <w:rsid w:val="00AF143D"/>
    <w:rsid w:val="00AF32EA"/>
    <w:rsid w:val="00AF55EF"/>
    <w:rsid w:val="00AF6C98"/>
    <w:rsid w:val="00AF7AC8"/>
    <w:rsid w:val="00B01286"/>
    <w:rsid w:val="00B01769"/>
    <w:rsid w:val="00B01B6B"/>
    <w:rsid w:val="00B06CD9"/>
    <w:rsid w:val="00B12FBB"/>
    <w:rsid w:val="00B20E43"/>
    <w:rsid w:val="00B2117C"/>
    <w:rsid w:val="00B22E0E"/>
    <w:rsid w:val="00B303B9"/>
    <w:rsid w:val="00B30A20"/>
    <w:rsid w:val="00B335C9"/>
    <w:rsid w:val="00B33FB9"/>
    <w:rsid w:val="00B35F66"/>
    <w:rsid w:val="00B36D92"/>
    <w:rsid w:val="00B40E2C"/>
    <w:rsid w:val="00B410B9"/>
    <w:rsid w:val="00B4117A"/>
    <w:rsid w:val="00B42633"/>
    <w:rsid w:val="00B42A4C"/>
    <w:rsid w:val="00B42B7E"/>
    <w:rsid w:val="00B44520"/>
    <w:rsid w:val="00B45036"/>
    <w:rsid w:val="00B46119"/>
    <w:rsid w:val="00B46E43"/>
    <w:rsid w:val="00B5016E"/>
    <w:rsid w:val="00B502BF"/>
    <w:rsid w:val="00B52C79"/>
    <w:rsid w:val="00B534DA"/>
    <w:rsid w:val="00B55CA4"/>
    <w:rsid w:val="00B616CD"/>
    <w:rsid w:val="00B62726"/>
    <w:rsid w:val="00B6562C"/>
    <w:rsid w:val="00B677F2"/>
    <w:rsid w:val="00B73492"/>
    <w:rsid w:val="00B77958"/>
    <w:rsid w:val="00B77C3D"/>
    <w:rsid w:val="00B8362B"/>
    <w:rsid w:val="00B92C27"/>
    <w:rsid w:val="00B9315A"/>
    <w:rsid w:val="00B932BE"/>
    <w:rsid w:val="00B9352B"/>
    <w:rsid w:val="00B93A5E"/>
    <w:rsid w:val="00B94086"/>
    <w:rsid w:val="00B942FD"/>
    <w:rsid w:val="00B95B69"/>
    <w:rsid w:val="00B96662"/>
    <w:rsid w:val="00BA0965"/>
    <w:rsid w:val="00BA2E7F"/>
    <w:rsid w:val="00BA4BA8"/>
    <w:rsid w:val="00BB1681"/>
    <w:rsid w:val="00BB4B24"/>
    <w:rsid w:val="00BB6B52"/>
    <w:rsid w:val="00BC1F50"/>
    <w:rsid w:val="00BC207F"/>
    <w:rsid w:val="00BC23B8"/>
    <w:rsid w:val="00BC6ABA"/>
    <w:rsid w:val="00BD1DD0"/>
    <w:rsid w:val="00BD29F1"/>
    <w:rsid w:val="00BD4DF6"/>
    <w:rsid w:val="00BD5404"/>
    <w:rsid w:val="00BD5862"/>
    <w:rsid w:val="00BD5CE4"/>
    <w:rsid w:val="00BD63BE"/>
    <w:rsid w:val="00BD6F9A"/>
    <w:rsid w:val="00BE0B08"/>
    <w:rsid w:val="00BE294C"/>
    <w:rsid w:val="00BE308A"/>
    <w:rsid w:val="00BE4553"/>
    <w:rsid w:val="00BE5423"/>
    <w:rsid w:val="00BE589F"/>
    <w:rsid w:val="00BF0F97"/>
    <w:rsid w:val="00BF2B93"/>
    <w:rsid w:val="00BF2C40"/>
    <w:rsid w:val="00BF2DF4"/>
    <w:rsid w:val="00BF4B90"/>
    <w:rsid w:val="00BF780B"/>
    <w:rsid w:val="00C00128"/>
    <w:rsid w:val="00C02236"/>
    <w:rsid w:val="00C02C23"/>
    <w:rsid w:val="00C02C6A"/>
    <w:rsid w:val="00C05443"/>
    <w:rsid w:val="00C05589"/>
    <w:rsid w:val="00C075A4"/>
    <w:rsid w:val="00C10D1F"/>
    <w:rsid w:val="00C13E67"/>
    <w:rsid w:val="00C1521C"/>
    <w:rsid w:val="00C15742"/>
    <w:rsid w:val="00C15AB7"/>
    <w:rsid w:val="00C16031"/>
    <w:rsid w:val="00C17A13"/>
    <w:rsid w:val="00C20D8E"/>
    <w:rsid w:val="00C24355"/>
    <w:rsid w:val="00C24C23"/>
    <w:rsid w:val="00C25057"/>
    <w:rsid w:val="00C25696"/>
    <w:rsid w:val="00C2711B"/>
    <w:rsid w:val="00C279DD"/>
    <w:rsid w:val="00C315EE"/>
    <w:rsid w:val="00C32B1D"/>
    <w:rsid w:val="00C32DEF"/>
    <w:rsid w:val="00C333A0"/>
    <w:rsid w:val="00C34D0E"/>
    <w:rsid w:val="00C351B7"/>
    <w:rsid w:val="00C365BA"/>
    <w:rsid w:val="00C36E90"/>
    <w:rsid w:val="00C37760"/>
    <w:rsid w:val="00C379C4"/>
    <w:rsid w:val="00C408EC"/>
    <w:rsid w:val="00C40BC0"/>
    <w:rsid w:val="00C41E75"/>
    <w:rsid w:val="00C427D6"/>
    <w:rsid w:val="00C45064"/>
    <w:rsid w:val="00C4592B"/>
    <w:rsid w:val="00C5330F"/>
    <w:rsid w:val="00C54A1A"/>
    <w:rsid w:val="00C557D4"/>
    <w:rsid w:val="00C55A6C"/>
    <w:rsid w:val="00C5606A"/>
    <w:rsid w:val="00C5617B"/>
    <w:rsid w:val="00C57396"/>
    <w:rsid w:val="00C6025D"/>
    <w:rsid w:val="00C619D0"/>
    <w:rsid w:val="00C61B37"/>
    <w:rsid w:val="00C61B40"/>
    <w:rsid w:val="00C7097C"/>
    <w:rsid w:val="00C70AD9"/>
    <w:rsid w:val="00C72374"/>
    <w:rsid w:val="00C77545"/>
    <w:rsid w:val="00C77717"/>
    <w:rsid w:val="00C77CDA"/>
    <w:rsid w:val="00C81187"/>
    <w:rsid w:val="00C82339"/>
    <w:rsid w:val="00C84D5A"/>
    <w:rsid w:val="00C851FC"/>
    <w:rsid w:val="00C85DD7"/>
    <w:rsid w:val="00C860DE"/>
    <w:rsid w:val="00C867FB"/>
    <w:rsid w:val="00C90227"/>
    <w:rsid w:val="00C9114E"/>
    <w:rsid w:val="00C915DE"/>
    <w:rsid w:val="00C929DD"/>
    <w:rsid w:val="00C93698"/>
    <w:rsid w:val="00C957CD"/>
    <w:rsid w:val="00CA0412"/>
    <w:rsid w:val="00CA1F00"/>
    <w:rsid w:val="00CA2EAB"/>
    <w:rsid w:val="00CA2EE6"/>
    <w:rsid w:val="00CA33C7"/>
    <w:rsid w:val="00CA4581"/>
    <w:rsid w:val="00CA5F04"/>
    <w:rsid w:val="00CA61A0"/>
    <w:rsid w:val="00CB022F"/>
    <w:rsid w:val="00CB462E"/>
    <w:rsid w:val="00CB4BAA"/>
    <w:rsid w:val="00CB7538"/>
    <w:rsid w:val="00CC03DA"/>
    <w:rsid w:val="00CC3B51"/>
    <w:rsid w:val="00CC400E"/>
    <w:rsid w:val="00CC5EE3"/>
    <w:rsid w:val="00CC78E0"/>
    <w:rsid w:val="00CC7D21"/>
    <w:rsid w:val="00CD0521"/>
    <w:rsid w:val="00CD11B6"/>
    <w:rsid w:val="00CD1CA8"/>
    <w:rsid w:val="00CD46CE"/>
    <w:rsid w:val="00CD4EFE"/>
    <w:rsid w:val="00CE2509"/>
    <w:rsid w:val="00CE2F33"/>
    <w:rsid w:val="00CE5DF7"/>
    <w:rsid w:val="00CE6067"/>
    <w:rsid w:val="00CF0312"/>
    <w:rsid w:val="00CF0BBA"/>
    <w:rsid w:val="00CF198E"/>
    <w:rsid w:val="00CF2F46"/>
    <w:rsid w:val="00CF3028"/>
    <w:rsid w:val="00CF7201"/>
    <w:rsid w:val="00CF7CB1"/>
    <w:rsid w:val="00D0059B"/>
    <w:rsid w:val="00D01018"/>
    <w:rsid w:val="00D04910"/>
    <w:rsid w:val="00D04B01"/>
    <w:rsid w:val="00D076D5"/>
    <w:rsid w:val="00D100BF"/>
    <w:rsid w:val="00D12812"/>
    <w:rsid w:val="00D13013"/>
    <w:rsid w:val="00D15723"/>
    <w:rsid w:val="00D1795D"/>
    <w:rsid w:val="00D17F46"/>
    <w:rsid w:val="00D2213B"/>
    <w:rsid w:val="00D227C2"/>
    <w:rsid w:val="00D245FB"/>
    <w:rsid w:val="00D254A5"/>
    <w:rsid w:val="00D33375"/>
    <w:rsid w:val="00D34513"/>
    <w:rsid w:val="00D352D9"/>
    <w:rsid w:val="00D373E1"/>
    <w:rsid w:val="00D3753F"/>
    <w:rsid w:val="00D37A4B"/>
    <w:rsid w:val="00D41FA8"/>
    <w:rsid w:val="00D42417"/>
    <w:rsid w:val="00D4297F"/>
    <w:rsid w:val="00D46D94"/>
    <w:rsid w:val="00D4719E"/>
    <w:rsid w:val="00D5257C"/>
    <w:rsid w:val="00D528DB"/>
    <w:rsid w:val="00D549EC"/>
    <w:rsid w:val="00D55B8A"/>
    <w:rsid w:val="00D56403"/>
    <w:rsid w:val="00D571DE"/>
    <w:rsid w:val="00D57DE9"/>
    <w:rsid w:val="00D60210"/>
    <w:rsid w:val="00D603FC"/>
    <w:rsid w:val="00D61B62"/>
    <w:rsid w:val="00D61CC1"/>
    <w:rsid w:val="00D64255"/>
    <w:rsid w:val="00D65FFD"/>
    <w:rsid w:val="00D66261"/>
    <w:rsid w:val="00D664E8"/>
    <w:rsid w:val="00D66655"/>
    <w:rsid w:val="00D7035E"/>
    <w:rsid w:val="00D704CC"/>
    <w:rsid w:val="00D713CE"/>
    <w:rsid w:val="00D71DFC"/>
    <w:rsid w:val="00D726F8"/>
    <w:rsid w:val="00D7624B"/>
    <w:rsid w:val="00D76CF7"/>
    <w:rsid w:val="00D77B69"/>
    <w:rsid w:val="00D77F76"/>
    <w:rsid w:val="00D803BD"/>
    <w:rsid w:val="00D815E8"/>
    <w:rsid w:val="00D82746"/>
    <w:rsid w:val="00D83489"/>
    <w:rsid w:val="00D84706"/>
    <w:rsid w:val="00D84C83"/>
    <w:rsid w:val="00D90EE4"/>
    <w:rsid w:val="00D91BC2"/>
    <w:rsid w:val="00D91CEF"/>
    <w:rsid w:val="00D93106"/>
    <w:rsid w:val="00D93DB0"/>
    <w:rsid w:val="00D94CD1"/>
    <w:rsid w:val="00D96C21"/>
    <w:rsid w:val="00DA0E06"/>
    <w:rsid w:val="00DA40F0"/>
    <w:rsid w:val="00DA5801"/>
    <w:rsid w:val="00DA6090"/>
    <w:rsid w:val="00DA6CF2"/>
    <w:rsid w:val="00DB4209"/>
    <w:rsid w:val="00DB71BA"/>
    <w:rsid w:val="00DB739F"/>
    <w:rsid w:val="00DB7E31"/>
    <w:rsid w:val="00DC1BD4"/>
    <w:rsid w:val="00DC3ED1"/>
    <w:rsid w:val="00DC4628"/>
    <w:rsid w:val="00DC6BEA"/>
    <w:rsid w:val="00DD12B3"/>
    <w:rsid w:val="00DD1995"/>
    <w:rsid w:val="00DD1A9F"/>
    <w:rsid w:val="00DD1AF7"/>
    <w:rsid w:val="00DD4661"/>
    <w:rsid w:val="00DD5C89"/>
    <w:rsid w:val="00DD7880"/>
    <w:rsid w:val="00DD7A23"/>
    <w:rsid w:val="00DE13FD"/>
    <w:rsid w:val="00DE1D1B"/>
    <w:rsid w:val="00DE23F4"/>
    <w:rsid w:val="00DE2494"/>
    <w:rsid w:val="00DE283C"/>
    <w:rsid w:val="00DE4085"/>
    <w:rsid w:val="00DF0354"/>
    <w:rsid w:val="00DF2C39"/>
    <w:rsid w:val="00DF2F7E"/>
    <w:rsid w:val="00DF5756"/>
    <w:rsid w:val="00DF57F1"/>
    <w:rsid w:val="00DF70D9"/>
    <w:rsid w:val="00E00927"/>
    <w:rsid w:val="00E0330E"/>
    <w:rsid w:val="00E0371E"/>
    <w:rsid w:val="00E03B56"/>
    <w:rsid w:val="00E06442"/>
    <w:rsid w:val="00E06672"/>
    <w:rsid w:val="00E0730B"/>
    <w:rsid w:val="00E1019A"/>
    <w:rsid w:val="00E10AB6"/>
    <w:rsid w:val="00E11A38"/>
    <w:rsid w:val="00E13003"/>
    <w:rsid w:val="00E16AF8"/>
    <w:rsid w:val="00E16D1A"/>
    <w:rsid w:val="00E23317"/>
    <w:rsid w:val="00E24C4B"/>
    <w:rsid w:val="00E273FB"/>
    <w:rsid w:val="00E27695"/>
    <w:rsid w:val="00E279C3"/>
    <w:rsid w:val="00E27BE9"/>
    <w:rsid w:val="00E315C8"/>
    <w:rsid w:val="00E31FC0"/>
    <w:rsid w:val="00E3278B"/>
    <w:rsid w:val="00E35B7D"/>
    <w:rsid w:val="00E368D6"/>
    <w:rsid w:val="00E37B85"/>
    <w:rsid w:val="00E37CB7"/>
    <w:rsid w:val="00E37CF7"/>
    <w:rsid w:val="00E403BF"/>
    <w:rsid w:val="00E40DB6"/>
    <w:rsid w:val="00E41819"/>
    <w:rsid w:val="00E41939"/>
    <w:rsid w:val="00E4401A"/>
    <w:rsid w:val="00E44AE6"/>
    <w:rsid w:val="00E46F66"/>
    <w:rsid w:val="00E47383"/>
    <w:rsid w:val="00E52126"/>
    <w:rsid w:val="00E534EB"/>
    <w:rsid w:val="00E5460E"/>
    <w:rsid w:val="00E546CF"/>
    <w:rsid w:val="00E55327"/>
    <w:rsid w:val="00E563A4"/>
    <w:rsid w:val="00E57A43"/>
    <w:rsid w:val="00E606B2"/>
    <w:rsid w:val="00E63ADA"/>
    <w:rsid w:val="00E63BDA"/>
    <w:rsid w:val="00E674D5"/>
    <w:rsid w:val="00E70ABD"/>
    <w:rsid w:val="00E724EC"/>
    <w:rsid w:val="00E730BC"/>
    <w:rsid w:val="00E757B4"/>
    <w:rsid w:val="00E76B95"/>
    <w:rsid w:val="00E779B7"/>
    <w:rsid w:val="00E77A50"/>
    <w:rsid w:val="00E8084A"/>
    <w:rsid w:val="00E810A3"/>
    <w:rsid w:val="00E812B2"/>
    <w:rsid w:val="00E81832"/>
    <w:rsid w:val="00E84E10"/>
    <w:rsid w:val="00E905D4"/>
    <w:rsid w:val="00E91FD4"/>
    <w:rsid w:val="00E948E4"/>
    <w:rsid w:val="00E94D94"/>
    <w:rsid w:val="00E96345"/>
    <w:rsid w:val="00E96E76"/>
    <w:rsid w:val="00E973BF"/>
    <w:rsid w:val="00E97E45"/>
    <w:rsid w:val="00EA0C3D"/>
    <w:rsid w:val="00EA2F5B"/>
    <w:rsid w:val="00EA369C"/>
    <w:rsid w:val="00EA3C99"/>
    <w:rsid w:val="00EA52B6"/>
    <w:rsid w:val="00EA5B71"/>
    <w:rsid w:val="00EA755E"/>
    <w:rsid w:val="00EB0163"/>
    <w:rsid w:val="00EB2A7D"/>
    <w:rsid w:val="00EB3649"/>
    <w:rsid w:val="00EB3985"/>
    <w:rsid w:val="00EB4A80"/>
    <w:rsid w:val="00EB7D33"/>
    <w:rsid w:val="00EC0443"/>
    <w:rsid w:val="00EC17A9"/>
    <w:rsid w:val="00EC1D6A"/>
    <w:rsid w:val="00EC35EA"/>
    <w:rsid w:val="00EC6954"/>
    <w:rsid w:val="00ED2798"/>
    <w:rsid w:val="00ED28F2"/>
    <w:rsid w:val="00ED3465"/>
    <w:rsid w:val="00ED3E7D"/>
    <w:rsid w:val="00ED5039"/>
    <w:rsid w:val="00ED616D"/>
    <w:rsid w:val="00EE0069"/>
    <w:rsid w:val="00EE4BEF"/>
    <w:rsid w:val="00EE50D2"/>
    <w:rsid w:val="00EE574A"/>
    <w:rsid w:val="00EE59C2"/>
    <w:rsid w:val="00EE5FF6"/>
    <w:rsid w:val="00EE76C5"/>
    <w:rsid w:val="00EF249A"/>
    <w:rsid w:val="00EF347D"/>
    <w:rsid w:val="00EF3E6A"/>
    <w:rsid w:val="00EF415A"/>
    <w:rsid w:val="00EF46A2"/>
    <w:rsid w:val="00F000D6"/>
    <w:rsid w:val="00F00259"/>
    <w:rsid w:val="00F00F09"/>
    <w:rsid w:val="00F026D5"/>
    <w:rsid w:val="00F028D8"/>
    <w:rsid w:val="00F02BFD"/>
    <w:rsid w:val="00F05414"/>
    <w:rsid w:val="00F05D6B"/>
    <w:rsid w:val="00F07336"/>
    <w:rsid w:val="00F10753"/>
    <w:rsid w:val="00F10FA6"/>
    <w:rsid w:val="00F1599B"/>
    <w:rsid w:val="00F15ACC"/>
    <w:rsid w:val="00F178A6"/>
    <w:rsid w:val="00F20AEF"/>
    <w:rsid w:val="00F2228F"/>
    <w:rsid w:val="00F22A97"/>
    <w:rsid w:val="00F23533"/>
    <w:rsid w:val="00F23E7C"/>
    <w:rsid w:val="00F26E4E"/>
    <w:rsid w:val="00F27614"/>
    <w:rsid w:val="00F27945"/>
    <w:rsid w:val="00F305A7"/>
    <w:rsid w:val="00F31DC7"/>
    <w:rsid w:val="00F326B3"/>
    <w:rsid w:val="00F36057"/>
    <w:rsid w:val="00F36940"/>
    <w:rsid w:val="00F4115C"/>
    <w:rsid w:val="00F411CB"/>
    <w:rsid w:val="00F443C6"/>
    <w:rsid w:val="00F45742"/>
    <w:rsid w:val="00F507F6"/>
    <w:rsid w:val="00F51A73"/>
    <w:rsid w:val="00F54087"/>
    <w:rsid w:val="00F55F14"/>
    <w:rsid w:val="00F56824"/>
    <w:rsid w:val="00F570E0"/>
    <w:rsid w:val="00F62E54"/>
    <w:rsid w:val="00F63FAF"/>
    <w:rsid w:val="00F64EFC"/>
    <w:rsid w:val="00F65818"/>
    <w:rsid w:val="00F7052B"/>
    <w:rsid w:val="00F739B7"/>
    <w:rsid w:val="00F7632B"/>
    <w:rsid w:val="00F80F38"/>
    <w:rsid w:val="00F80F6C"/>
    <w:rsid w:val="00F8269D"/>
    <w:rsid w:val="00F82BCE"/>
    <w:rsid w:val="00F83D6D"/>
    <w:rsid w:val="00F84248"/>
    <w:rsid w:val="00F854FE"/>
    <w:rsid w:val="00F868A2"/>
    <w:rsid w:val="00F8793E"/>
    <w:rsid w:val="00F91587"/>
    <w:rsid w:val="00F943AD"/>
    <w:rsid w:val="00F95373"/>
    <w:rsid w:val="00F960C4"/>
    <w:rsid w:val="00F96207"/>
    <w:rsid w:val="00F97372"/>
    <w:rsid w:val="00FA0216"/>
    <w:rsid w:val="00FA03F2"/>
    <w:rsid w:val="00FA2369"/>
    <w:rsid w:val="00FA37DD"/>
    <w:rsid w:val="00FA5256"/>
    <w:rsid w:val="00FB41E1"/>
    <w:rsid w:val="00FB6150"/>
    <w:rsid w:val="00FB7807"/>
    <w:rsid w:val="00FB7AB0"/>
    <w:rsid w:val="00FC1B2A"/>
    <w:rsid w:val="00FC26B5"/>
    <w:rsid w:val="00FC4B21"/>
    <w:rsid w:val="00FC54F6"/>
    <w:rsid w:val="00FC5505"/>
    <w:rsid w:val="00FC5EF5"/>
    <w:rsid w:val="00FD11F3"/>
    <w:rsid w:val="00FD14C0"/>
    <w:rsid w:val="00FD1B1E"/>
    <w:rsid w:val="00FD48F4"/>
    <w:rsid w:val="00FD657C"/>
    <w:rsid w:val="00FD65F1"/>
    <w:rsid w:val="00FD71D3"/>
    <w:rsid w:val="00FE09E0"/>
    <w:rsid w:val="00FE1B20"/>
    <w:rsid w:val="00FE21EF"/>
    <w:rsid w:val="00FE37C1"/>
    <w:rsid w:val="00FE4341"/>
    <w:rsid w:val="00FE4809"/>
    <w:rsid w:val="00FE4AC5"/>
    <w:rsid w:val="00FE6B61"/>
    <w:rsid w:val="00FE6E6C"/>
    <w:rsid w:val="00FE7347"/>
    <w:rsid w:val="00FE7D9F"/>
    <w:rsid w:val="00FF4C03"/>
    <w:rsid w:val="00FF5B04"/>
    <w:rsid w:val="00FF704D"/>
    <w:rsid w:val="00FF7E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07570A"/>
  <w15:docId w15:val="{BC7C9F9F-71A4-4480-84A2-FC83FFBC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973B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paragraph" w:customStyle="1" w:styleId="Level2">
    <w:name w:val="Level 2"/>
    <w:basedOn w:val="Normal"/>
    <w:rsid w:val="00843ED6"/>
    <w:pPr>
      <w:overflowPunct/>
      <w:autoSpaceDE/>
      <w:autoSpaceDN/>
      <w:adjustRightInd/>
      <w:snapToGrid w:val="0"/>
      <w:ind w:left="722" w:hanging="361"/>
      <w:textAlignment w:val="auto"/>
    </w:pPr>
    <w:rPr>
      <w:rFonts w:ascii="Times New Roman" w:hAnsi="Times New Roman"/>
    </w:rPr>
  </w:style>
  <w:style w:type="paragraph" w:customStyle="1" w:styleId="Level1">
    <w:name w:val="Level 1"/>
    <w:basedOn w:val="Normal"/>
    <w:rsid w:val="00843ED6"/>
    <w:pPr>
      <w:numPr>
        <w:numId w:val="21"/>
      </w:numPr>
      <w:overflowPunct/>
      <w:autoSpaceDE/>
      <w:autoSpaceDN/>
      <w:adjustRightInd/>
      <w:snapToGrid w:val="0"/>
      <w:ind w:left="474" w:hanging="186"/>
      <w:textAlignment w:val="auto"/>
      <w:outlineLvl w:val="0"/>
    </w:pPr>
    <w:rPr>
      <w:rFonts w:ascii="Times New Roman" w:hAnsi="Times New Roman"/>
    </w:rPr>
  </w:style>
  <w:style w:type="character" w:styleId="UnresolvedMention">
    <w:name w:val="Unresolved Mention"/>
    <w:basedOn w:val="DefaultParagraphFont"/>
    <w:uiPriority w:val="99"/>
    <w:semiHidden/>
    <w:unhideWhenUsed/>
    <w:rsid w:val="001F4E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D636169BC4949830EC19200161F76" ma:contentTypeVersion="16" ma:contentTypeDescription="Create a new document." ma:contentTypeScope="" ma:versionID="b343ee387b31759bb52b6b849d0f5fc7">
  <xsd:schema xmlns:xsd="http://www.w3.org/2001/XMLSchema" xmlns:xs="http://www.w3.org/2001/XMLSchema" xmlns:p="http://schemas.microsoft.com/office/2006/metadata/properties" xmlns:ns1="http://schemas.microsoft.com/sharepoint/v3" xmlns:ns3="2e45aec4-043f-4308-ad34-60a9bf4b068e" xmlns:ns4="b2c5ab5c-a418-42bf-aa93-afce4903dab0" targetNamespace="http://schemas.microsoft.com/office/2006/metadata/properties" ma:root="true" ma:fieldsID="6684f27fbd3e7128edc5c40f14b5dfab" ns1:_="" ns3:_="" ns4:_="">
    <xsd:import namespace="http://schemas.microsoft.com/sharepoint/v3"/>
    <xsd:import namespace="2e45aec4-043f-4308-ad34-60a9bf4b068e"/>
    <xsd:import namespace="b2c5ab5c-a418-42bf-aa93-afce4903dab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_activity" minOccurs="0"/>
                <xsd:element ref="ns4:MediaServiceObjectDetectorVersions" minOccurs="0"/>
                <xsd:element ref="ns4:MediaServiceSystemTags" minOccurs="0"/>
                <xsd:element ref="ns4: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45aec4-043f-4308-ad34-60a9bf4b06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c5ab5c-a418-42bf-aa93-afce4903da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_ip_UnifiedCompliancePolicyUIAction xmlns="http://schemas.microsoft.com/sharepoint/v3" xsi:nil="true"/>
    <_activity xmlns="b2c5ab5c-a418-42bf-aa93-afce4903dab0"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1A889-C2C4-470F-8D29-F7EA8E7C3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45aec4-043f-4308-ad34-60a9bf4b068e"/>
    <ds:schemaRef ds:uri="b2c5ab5c-a418-42bf-aa93-afce4903d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customXml/itemProps3.xml><?xml version="1.0" encoding="utf-8"?>
<ds:datastoreItem xmlns:ds="http://schemas.openxmlformats.org/officeDocument/2006/customXml" ds:itemID="{C5DD7420-095D-468C-BC80-9E7A41869B57}">
  <ds:schemaRefs>
    <ds:schemaRef ds:uri="http://schemas.microsoft.com/office/2006/metadata/properties"/>
    <ds:schemaRef ds:uri="http://schemas.microsoft.com/sharepoint/v3"/>
    <ds:schemaRef ds:uri="b2c5ab5c-a418-42bf-aa93-afce4903dab0"/>
  </ds:schemaRefs>
</ds:datastoreItem>
</file>

<file path=customXml/itemProps4.xml><?xml version="1.0" encoding="utf-8"?>
<ds:datastoreItem xmlns:ds="http://schemas.openxmlformats.org/officeDocument/2006/customXml" ds:itemID="{2403C59E-8F3A-431A-BF85-36005A4BD2AB}">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4276</Words>
  <Characters>24379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Supporting Statement for OMB No</vt:lpstr>
    </vt:vector>
  </TitlesOfParts>
  <Company>USDA/FNS</Company>
  <LinksUpToDate>false</LinksUpToDate>
  <CharactersWithSpaces>28598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Anderson, Yvette - REE-ARS</cp:lastModifiedBy>
  <cp:revision>2</cp:revision>
  <cp:lastPrinted>2013-08-08T14:23:00Z</cp:lastPrinted>
  <dcterms:created xsi:type="dcterms:W3CDTF">2026-11-03T19:21:00Z</dcterms:created>
  <dcterms:modified xsi:type="dcterms:W3CDTF">2026-11-03T19:21:00Z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0x010100DABD636169BC4949830EC19200161F76</vt:lpwstr>
  </property>
  <property fmtid="{D5CDD505-2E9C-101B-9397-08002B2CF9AE}" pid="3" name="Order">
    <vt:r8>500</vt:r8>
  </property>
  <property fmtid="{D5CDD505-2E9C-101B-9397-08002B2CF9AE}" pid="4" name="TemplateUrl">
    <vt:lpwstr/>
  </property>
  <property fmtid="{D5CDD505-2E9C-101B-9397-08002B2CF9AE}" pid="5" name="xd_ProgID">
    <vt:lpwstr/>
  </property>
  <property fmtid="{D5CDD505-2E9C-101B-9397-08002B2CF9AE}" pid="6" name="_dlc_DocId">
    <vt:lpwstr>PAT56XDWNNC6-1500440792-5</vt:lpwstr>
  </property>
  <property fmtid="{D5CDD505-2E9C-101B-9397-08002B2CF9AE}" pid="7" name="_dlc_DocIdItemGuid">
    <vt:lpwstr>f9460f86-ccb2-45e2-9293-8cbabf720072</vt:lpwstr>
  </property>
  <property fmtid="{D5CDD505-2E9C-101B-9397-08002B2CF9AE}" pid="8" name="_dlc_DocIdUrl">
    <vt:lpwstr>https://fncspro.usda.net/offices/ops/prao/_layouts/15/DocIdRedir.aspx?ID=PAT56XDWNNC6-1500440792-5, PAT56XDWNNC6-1500440792-5</vt:lpwstr>
  </property>
</Properties>
</file>