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6AE6" w:rsidP="00376AE6" w:rsidRDefault="00F107B7" w14:paraId="149BFCA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376AE6">
        <w:rPr>
          <w:rFonts w:ascii="Times New Roman" w:hAnsi="Times New Roman" w:cs="Times New Roman"/>
        </w:rPr>
        <w:t>Forms SSA</w:t>
      </w:r>
      <w:r w:rsidR="00FB1043">
        <w:rPr>
          <w:rFonts w:ascii="Times New Roman" w:hAnsi="Times New Roman" w:cs="Times New Roman"/>
        </w:rPr>
        <w:t>-</w:t>
      </w:r>
      <w:r w:rsidR="00376AE6">
        <w:rPr>
          <w:rFonts w:ascii="Times New Roman" w:hAnsi="Times New Roman" w:cs="Times New Roman"/>
        </w:rPr>
        <w:t xml:space="preserve">4565 and </w:t>
      </w:r>
      <w:r w:rsidR="00FB1043">
        <w:rPr>
          <w:rFonts w:ascii="Times New Roman" w:hAnsi="Times New Roman" w:cs="Times New Roman"/>
        </w:rPr>
        <w:t>SSA-</w:t>
      </w:r>
      <w:r w:rsidR="00376AE6">
        <w:rPr>
          <w:rFonts w:ascii="Times New Roman" w:hAnsi="Times New Roman" w:cs="Times New Roman"/>
        </w:rPr>
        <w:t>4566</w:t>
      </w:r>
    </w:p>
    <w:p w:rsidR="009E764E" w:rsidP="00376AE6" w:rsidRDefault="00376AE6" w14:paraId="3F394D9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376AE6">
        <w:rPr>
          <w:rFonts w:ascii="Times New Roman" w:hAnsi="Times New Roman" w:cs="Times New Roman"/>
        </w:rPr>
        <w:t xml:space="preserve">Help Line Work Incentives Planning and Assistance (WIPA) Referral and WIPA </w:t>
      </w:r>
      <w:proofErr w:type="gramStart"/>
      <w:r w:rsidRPr="00376AE6">
        <w:rPr>
          <w:rFonts w:ascii="Times New Roman" w:hAnsi="Times New Roman" w:cs="Times New Roman"/>
        </w:rPr>
        <w:t>Intake</w:t>
      </w:r>
      <w:r>
        <w:rPr>
          <w:rFonts w:ascii="Times New Roman" w:hAnsi="Times New Roman" w:cs="Times New Roman"/>
        </w:rPr>
        <w:t>;</w:t>
      </w:r>
      <w:proofErr w:type="gramEnd"/>
      <w:r>
        <w:rPr>
          <w:rFonts w:ascii="Times New Roman" w:hAnsi="Times New Roman" w:cs="Times New Roman"/>
        </w:rPr>
        <w:t xml:space="preserve"> WIPA Case Notes </w:t>
      </w:r>
      <w:r w:rsidR="00782C18">
        <w:rPr>
          <w:rFonts w:ascii="Times New Roman" w:hAnsi="Times New Roman" w:cs="Times New Roman"/>
        </w:rPr>
        <w:t xml:space="preserve">and </w:t>
      </w:r>
    </w:p>
    <w:p w:rsidRPr="00BC7F42" w:rsidR="00146275" w:rsidP="00376AE6" w:rsidRDefault="009E764E" w14:paraId="14628468" w14:textId="5C19FEE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b w:val="0"/>
          <w:color w:val="0000FF"/>
        </w:rPr>
      </w:pPr>
      <w:r w:rsidRPr="009E764E">
        <w:rPr>
          <w:rFonts w:ascii="Times New Roman" w:hAnsi="Times New Roman"/>
        </w:rPr>
        <w:t>WIPA STAR (Services, Tracking</w:t>
      </w:r>
      <w:r w:rsidR="00AB5146">
        <w:rPr>
          <w:rFonts w:ascii="Times New Roman" w:hAnsi="Times New Roman"/>
        </w:rPr>
        <w:t>,</w:t>
      </w:r>
      <w:r w:rsidRPr="009E764E">
        <w:rPr>
          <w:rFonts w:ascii="Times New Roman" w:hAnsi="Times New Roman"/>
        </w:rPr>
        <w:t xml:space="preserve"> and Reporting) </w:t>
      </w:r>
      <w:r w:rsidR="00FB1043">
        <w:rPr>
          <w:rFonts w:ascii="Times New Roman" w:hAnsi="Times New Roman"/>
        </w:rPr>
        <w:t>S</w:t>
      </w:r>
      <w:r w:rsidRPr="009E764E">
        <w:rPr>
          <w:rFonts w:ascii="Times New Roman" w:hAnsi="Times New Roman"/>
        </w:rPr>
        <w:t>ystem</w:t>
      </w:r>
    </w:p>
    <w:p w:rsidRPr="00BC7F42" w:rsidR="00A45D82" w:rsidP="00A45D82" w:rsidRDefault="008B6774" w14:paraId="227E4880"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w:t>
      </w:r>
      <w:r w:rsidRPr="002C653D" w:rsidR="005D4102">
        <w:rPr>
          <w:rFonts w:ascii="Times New Roman" w:hAnsi="Times New Roman"/>
          <w:lang w:bidi="en-US"/>
        </w:rPr>
        <w:t>0960-0629</w:t>
      </w:r>
    </w:p>
    <w:p w:rsidRPr="00BC7F42" w:rsidR="00A45D82" w:rsidP="00A45D82" w:rsidRDefault="00A45D82" w14:paraId="61B00B3F" w14:textId="77777777">
      <w:pPr>
        <w:pStyle w:val="Header"/>
        <w:tabs>
          <w:tab w:val="clear" w:pos="4320"/>
          <w:tab w:val="clear" w:pos="8640"/>
        </w:tabs>
        <w:rPr>
          <w:rFonts w:ascii="Times New Roman" w:hAnsi="Times New Roman"/>
        </w:rPr>
      </w:pPr>
    </w:p>
    <w:p w:rsidRPr="002321B0" w:rsidR="00A45D82" w:rsidP="00A45D82" w:rsidRDefault="00A45D82" w14:paraId="39AC6B4B"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269CFC4E" w14:textId="77777777">
      <w:pPr>
        <w:pStyle w:val="Header"/>
        <w:tabs>
          <w:tab w:val="clear" w:pos="4320"/>
          <w:tab w:val="clear" w:pos="8640"/>
        </w:tabs>
        <w:rPr>
          <w:rFonts w:ascii="Times New Roman" w:hAnsi="Times New Roman"/>
        </w:rPr>
      </w:pPr>
    </w:p>
    <w:p w:rsidR="002321B0" w:rsidP="00A560EE" w:rsidRDefault="002E18CF" w14:paraId="6F8810ED" w14:textId="77777777">
      <w:pPr>
        <w:numPr>
          <w:ilvl w:val="0"/>
          <w:numId w:val="5"/>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Pr="000D6AB1" w:rsidR="000D6AB1" w:rsidP="000D6AB1" w:rsidRDefault="00376AE6" w14:paraId="51FE5712" w14:textId="5E4E897A">
      <w:pPr>
        <w:ind w:left="720"/>
        <w:rPr>
          <w:rFonts w:ascii="Times New Roman" w:hAnsi="Times New Roman"/>
        </w:rPr>
      </w:pPr>
      <w:r w:rsidRPr="00376AE6">
        <w:rPr>
          <w:rFonts w:ascii="Times New Roman" w:hAnsi="Times New Roman"/>
        </w:rPr>
        <w:t xml:space="preserve">The legislative authority for </w:t>
      </w:r>
      <w:r w:rsidRPr="00376AE6" w:rsidR="00E53D52">
        <w:rPr>
          <w:rFonts w:ascii="Times New Roman" w:hAnsi="Times New Roman"/>
        </w:rPr>
        <w:t>th</w:t>
      </w:r>
      <w:r w:rsidR="00E53D52">
        <w:rPr>
          <w:rFonts w:ascii="Times New Roman" w:hAnsi="Times New Roman"/>
        </w:rPr>
        <w:t>e</w:t>
      </w:r>
      <w:r w:rsidR="0025490F">
        <w:rPr>
          <w:rFonts w:ascii="Times New Roman" w:hAnsi="Times New Roman"/>
        </w:rPr>
        <w:t xml:space="preserve"> </w:t>
      </w:r>
      <w:r w:rsidRPr="00376AE6" w:rsidR="0025490F">
        <w:rPr>
          <w:rFonts w:ascii="Times New Roman" w:hAnsi="Times New Roman"/>
        </w:rPr>
        <w:t>Work Incentives Planning and Assistance (WIPA) Program</w:t>
      </w:r>
      <w:r w:rsidRPr="00376AE6" w:rsidR="00E53D52">
        <w:rPr>
          <w:rFonts w:ascii="Times New Roman" w:hAnsi="Times New Roman"/>
        </w:rPr>
        <w:t xml:space="preserve"> </w:t>
      </w:r>
      <w:r w:rsidRPr="00376AE6">
        <w:rPr>
          <w:rFonts w:ascii="Times New Roman" w:hAnsi="Times New Roman"/>
        </w:rPr>
        <w:t xml:space="preserve">is found in </w:t>
      </w:r>
      <w:r w:rsidR="0025490F">
        <w:rPr>
          <w:rFonts w:ascii="Times New Roman" w:hAnsi="Times New Roman"/>
        </w:rPr>
        <w:t xml:space="preserve">the </w:t>
      </w:r>
      <w:r w:rsidRPr="008416E6" w:rsidR="0025490F">
        <w:rPr>
          <w:rFonts w:ascii="Times New Roman" w:hAnsi="Times New Roman"/>
          <w:i/>
          <w:iCs/>
        </w:rPr>
        <w:t>Social Security Act</w:t>
      </w:r>
      <w:r w:rsidRPr="00376AE6" w:rsidR="0025490F">
        <w:rPr>
          <w:rFonts w:ascii="Times New Roman" w:hAnsi="Times New Roman"/>
        </w:rPr>
        <w:t xml:space="preserve"> and </w:t>
      </w:r>
      <w:r w:rsidRPr="008416E6" w:rsidR="0025490F">
        <w:rPr>
          <w:rFonts w:ascii="Times New Roman" w:hAnsi="Times New Roman"/>
          <w:i/>
          <w:iCs/>
        </w:rPr>
        <w:t>Section 121</w:t>
      </w:r>
      <w:r w:rsidRPr="00376AE6" w:rsidR="0025490F">
        <w:rPr>
          <w:rFonts w:ascii="Times New Roman" w:hAnsi="Times New Roman"/>
        </w:rPr>
        <w:t xml:space="preserve"> of the </w:t>
      </w:r>
      <w:r w:rsidRPr="008416E6" w:rsidR="0025490F">
        <w:rPr>
          <w:rFonts w:ascii="Times New Roman" w:hAnsi="Times New Roman"/>
          <w:i/>
          <w:iCs/>
        </w:rPr>
        <w:t xml:space="preserve">Ticket to Work and Work Incentives Improvement </w:t>
      </w:r>
      <w:r w:rsidRPr="00A67F17" w:rsidR="0025490F">
        <w:rPr>
          <w:rFonts w:ascii="Times New Roman" w:hAnsi="Times New Roman"/>
          <w:i/>
          <w:iCs/>
        </w:rPr>
        <w:t>Act of 1999</w:t>
      </w:r>
      <w:r w:rsidRPr="00A67F17" w:rsidR="000D6AB1">
        <w:rPr>
          <w:rFonts w:ascii="Times New Roman" w:hAnsi="Times New Roman"/>
          <w:i/>
          <w:iCs/>
        </w:rPr>
        <w:t xml:space="preserve">.  </w:t>
      </w:r>
      <w:r w:rsidRPr="00A67F17" w:rsidR="000D6AB1">
        <w:rPr>
          <w:rFonts w:ascii="Times New Roman" w:hAnsi="Times New Roman"/>
        </w:rPr>
        <w:t xml:space="preserve">The legislative authority for the Ticket Program Manager (TPM) is </w:t>
      </w:r>
      <w:r w:rsidRPr="00A67F17" w:rsidR="000D6AB1">
        <w:rPr>
          <w:rFonts w:ascii="Times New Roman" w:hAnsi="Times New Roman"/>
          <w:bCs/>
          <w:i/>
          <w:iCs/>
        </w:rPr>
        <w:t xml:space="preserve">Public Law </w:t>
      </w:r>
      <w:r w:rsidRPr="00A67F17" w:rsidR="000D6AB1">
        <w:rPr>
          <w:rFonts w:ascii="Times New Roman" w:hAnsi="Times New Roman"/>
          <w:i/>
          <w:iCs/>
        </w:rPr>
        <w:t>106-170</w:t>
      </w:r>
      <w:r w:rsidRPr="00A67F17" w:rsidR="000D6AB1">
        <w:rPr>
          <w:rFonts w:ascii="Times New Roman" w:hAnsi="Times New Roman"/>
        </w:rPr>
        <w:t>.</w:t>
      </w:r>
    </w:p>
    <w:p w:rsidR="0025490F" w:rsidP="00376AE6" w:rsidRDefault="0025490F" w14:paraId="255F3ADD" w14:textId="77777777">
      <w:pPr>
        <w:ind w:left="720"/>
        <w:rPr>
          <w:rFonts w:ascii="Times New Roman" w:hAnsi="Times New Roman"/>
        </w:rPr>
      </w:pPr>
    </w:p>
    <w:p w:rsidRPr="000D6AB1" w:rsidR="000D6AB1" w:rsidP="00376AE6" w:rsidRDefault="000D6AB1" w14:paraId="5161E449" w14:textId="77777777">
      <w:pPr>
        <w:ind w:left="720"/>
        <w:rPr>
          <w:rFonts w:ascii="Times New Roman" w:hAnsi="Times New Roman"/>
          <w:b/>
          <w:bCs/>
          <w:u w:val="single"/>
        </w:rPr>
      </w:pPr>
      <w:r w:rsidRPr="000D6AB1">
        <w:rPr>
          <w:rFonts w:ascii="Times New Roman" w:hAnsi="Times New Roman"/>
          <w:b/>
          <w:bCs/>
          <w:u w:val="single"/>
        </w:rPr>
        <w:t>WIPA</w:t>
      </w:r>
    </w:p>
    <w:p w:rsidRPr="00376AE6" w:rsidR="00376AE6" w:rsidP="00376AE6" w:rsidRDefault="00376AE6" w14:paraId="337FA09C" w14:textId="385E922C">
      <w:pPr>
        <w:ind w:left="720"/>
        <w:rPr>
          <w:rFonts w:ascii="Times New Roman" w:hAnsi="Times New Roman"/>
        </w:rPr>
      </w:pPr>
      <w:r w:rsidRPr="008416E6">
        <w:rPr>
          <w:rFonts w:ascii="Times New Roman" w:hAnsi="Times New Roman"/>
          <w:i/>
          <w:iCs/>
        </w:rPr>
        <w:t>Section 1149</w:t>
      </w:r>
      <w:r w:rsidRPr="00376AE6">
        <w:rPr>
          <w:rFonts w:ascii="Times New Roman" w:hAnsi="Times New Roman"/>
        </w:rPr>
        <w:t xml:space="preserve"> of the </w:t>
      </w:r>
      <w:r w:rsidRPr="00AB5146">
        <w:rPr>
          <w:rFonts w:ascii="Times New Roman" w:hAnsi="Times New Roman"/>
        </w:rPr>
        <w:t>Social Security Act</w:t>
      </w:r>
      <w:r w:rsidR="00AB5146">
        <w:rPr>
          <w:rFonts w:ascii="Times New Roman" w:hAnsi="Times New Roman"/>
        </w:rPr>
        <w:t xml:space="preserve"> (Act)</w:t>
      </w:r>
      <w:r w:rsidRPr="00376AE6">
        <w:rPr>
          <w:rFonts w:ascii="Times New Roman" w:hAnsi="Times New Roman"/>
        </w:rPr>
        <w:t xml:space="preserve"> and </w:t>
      </w:r>
      <w:r w:rsidRPr="008416E6">
        <w:rPr>
          <w:rFonts w:ascii="Times New Roman" w:hAnsi="Times New Roman"/>
          <w:i/>
          <w:iCs/>
        </w:rPr>
        <w:t>Section 121</w:t>
      </w:r>
      <w:r w:rsidRPr="00376AE6">
        <w:rPr>
          <w:rFonts w:ascii="Times New Roman" w:hAnsi="Times New Roman"/>
        </w:rPr>
        <w:t xml:space="preserve"> of the </w:t>
      </w:r>
      <w:r w:rsidRPr="008416E6">
        <w:rPr>
          <w:rFonts w:ascii="Times New Roman" w:hAnsi="Times New Roman"/>
          <w:i/>
          <w:iCs/>
        </w:rPr>
        <w:t>Ticket to Work and Work Incentives Improvement Act of 1999</w:t>
      </w:r>
      <w:r w:rsidRPr="00376AE6">
        <w:rPr>
          <w:rFonts w:ascii="Times New Roman" w:hAnsi="Times New Roman"/>
        </w:rPr>
        <w:t xml:space="preserve"> requires the Commissioner of Social Security to establish community-based work incentives planning and assistance programs that disseminate information on work incentives programs to assist persons with disabilities in their employment efforts.</w:t>
      </w:r>
    </w:p>
    <w:p w:rsidRPr="00376AE6" w:rsidR="00376AE6" w:rsidP="00376AE6" w:rsidRDefault="00376AE6" w14:paraId="42413D37" w14:textId="77777777">
      <w:pPr>
        <w:rPr>
          <w:rFonts w:ascii="Times New Roman" w:hAnsi="Times New Roman"/>
        </w:rPr>
      </w:pPr>
    </w:p>
    <w:p w:rsidRPr="00376AE6" w:rsidR="00376AE6" w:rsidP="00376AE6" w:rsidRDefault="00376AE6" w14:paraId="5BD637D4" w14:textId="77777777">
      <w:pPr>
        <w:ind w:left="720"/>
        <w:rPr>
          <w:rFonts w:ascii="Times New Roman" w:hAnsi="Times New Roman"/>
        </w:rPr>
      </w:pPr>
      <w:r w:rsidRPr="00376AE6">
        <w:rPr>
          <w:rFonts w:ascii="Times New Roman" w:hAnsi="Times New Roman"/>
        </w:rPr>
        <w:t>In response to the legislation, the Commissioner established a competitive program of cooperative agreements to provide work incentives planning, assistance, and outreach called the Work Incentives Planning and Assistance (WIPA) Program. WIPA is part of SSA’s strategy for increasing the number of Social Security Disability Insurance (SSDI) and Supplemental Security Income (SSI) beneficiaries to return to work and achieve economic self-sufficiency and independence in the community.</w:t>
      </w:r>
    </w:p>
    <w:p w:rsidRPr="00376AE6" w:rsidR="00376AE6" w:rsidP="00376AE6" w:rsidRDefault="00376AE6" w14:paraId="4428997B" w14:textId="77777777">
      <w:pPr>
        <w:rPr>
          <w:rFonts w:ascii="Times New Roman" w:hAnsi="Times New Roman"/>
        </w:rPr>
      </w:pPr>
    </w:p>
    <w:p w:rsidR="00376AE6" w:rsidP="00376AE6" w:rsidRDefault="00376AE6" w14:paraId="6494D8E0" w14:textId="55F826F1">
      <w:pPr>
        <w:ind w:left="720"/>
        <w:rPr>
          <w:rFonts w:ascii="Times New Roman" w:hAnsi="Times New Roman"/>
        </w:rPr>
      </w:pPr>
      <w:r w:rsidRPr="00376AE6">
        <w:rPr>
          <w:rFonts w:ascii="Times New Roman" w:hAnsi="Times New Roman"/>
        </w:rPr>
        <w:t>Potential awardees are State and local governments, public and private organizations, and nonprofit and for-profit organizations.  Using a population</w:t>
      </w:r>
      <w:r w:rsidR="00C45832">
        <w:rPr>
          <w:rFonts w:ascii="Times New Roman" w:hAnsi="Times New Roman"/>
        </w:rPr>
        <w:noBreakHyphen/>
      </w:r>
      <w:r w:rsidRPr="00376AE6">
        <w:rPr>
          <w:rFonts w:ascii="Times New Roman" w:hAnsi="Times New Roman"/>
        </w:rPr>
        <w:t>based formula</w:t>
      </w:r>
      <w:r w:rsidR="0092379E">
        <w:rPr>
          <w:rFonts w:ascii="Times New Roman" w:hAnsi="Times New Roman"/>
        </w:rPr>
        <w:t xml:space="preserve">, </w:t>
      </w:r>
      <w:r w:rsidRPr="00376AE6">
        <w:rPr>
          <w:rFonts w:ascii="Times New Roman" w:hAnsi="Times New Roman"/>
        </w:rPr>
        <w:t xml:space="preserve">Social Security has established as many WIPA project sites as needed in each state to ensure sufficient coverage of services for all </w:t>
      </w:r>
      <w:r w:rsidR="003706F7">
        <w:rPr>
          <w:rFonts w:ascii="Times New Roman" w:hAnsi="Times New Roman"/>
        </w:rPr>
        <w:t>SSDI beneficiaries and SSI recipients</w:t>
      </w:r>
      <w:r w:rsidRPr="00376AE6">
        <w:rPr>
          <w:rFonts w:ascii="Times New Roman" w:hAnsi="Times New Roman"/>
        </w:rPr>
        <w:t xml:space="preserve"> nationally.  We currently support </w:t>
      </w:r>
      <w:r w:rsidRPr="00E53D52" w:rsidR="00E53D52">
        <w:rPr>
          <w:rFonts w:ascii="Times New Roman" w:hAnsi="Times New Roman"/>
        </w:rPr>
        <w:t>seventy-four</w:t>
      </w:r>
      <w:r w:rsidRPr="00E53D52">
        <w:rPr>
          <w:rFonts w:ascii="Times New Roman" w:hAnsi="Times New Roman"/>
        </w:rPr>
        <w:t xml:space="preserve"> (</w:t>
      </w:r>
      <w:r w:rsidRPr="00E53D52" w:rsidR="00E53D52">
        <w:rPr>
          <w:rFonts w:ascii="Times New Roman" w:hAnsi="Times New Roman"/>
        </w:rPr>
        <w:t>74</w:t>
      </w:r>
      <w:r w:rsidRPr="00E53D52">
        <w:rPr>
          <w:rFonts w:ascii="Times New Roman" w:hAnsi="Times New Roman"/>
        </w:rPr>
        <w:t xml:space="preserve">) WIPA </w:t>
      </w:r>
      <w:r w:rsidR="009835BE">
        <w:rPr>
          <w:rFonts w:ascii="Times New Roman" w:hAnsi="Times New Roman"/>
        </w:rPr>
        <w:t>grantees</w:t>
      </w:r>
      <w:r w:rsidRPr="00E53D52">
        <w:rPr>
          <w:rFonts w:ascii="Times New Roman" w:hAnsi="Times New Roman"/>
        </w:rPr>
        <w:t>.</w:t>
      </w:r>
    </w:p>
    <w:p w:rsidR="0025490F" w:rsidP="0025490F" w:rsidRDefault="0025490F" w14:paraId="3D50F75F" w14:textId="77777777">
      <w:pPr>
        <w:ind w:left="720"/>
        <w:rPr>
          <w:rFonts w:ascii="Times New Roman" w:hAnsi="Times New Roman"/>
        </w:rPr>
      </w:pPr>
    </w:p>
    <w:p w:rsidRPr="00A67F17" w:rsidR="000D6AB1" w:rsidP="0025490F" w:rsidRDefault="000D6AB1" w14:paraId="662EC3DD" w14:textId="77777777">
      <w:pPr>
        <w:ind w:left="720"/>
        <w:rPr>
          <w:rFonts w:ascii="Times New Roman" w:hAnsi="Times New Roman"/>
          <w:b/>
          <w:u w:val="single"/>
        </w:rPr>
      </w:pPr>
      <w:r w:rsidRPr="00A67F17">
        <w:rPr>
          <w:rFonts w:ascii="Times New Roman" w:hAnsi="Times New Roman"/>
          <w:b/>
          <w:u w:val="single"/>
        </w:rPr>
        <w:t>T</w:t>
      </w:r>
      <w:r w:rsidR="00117AEB">
        <w:rPr>
          <w:rFonts w:ascii="Times New Roman" w:hAnsi="Times New Roman"/>
          <w:b/>
          <w:u w:val="single"/>
        </w:rPr>
        <w:t>icket Program Manager</w:t>
      </w:r>
    </w:p>
    <w:p w:rsidRPr="0025490F" w:rsidR="0025490F" w:rsidP="00544ED2" w:rsidRDefault="0025490F" w14:paraId="2B1CD2A6" w14:textId="501B4633">
      <w:pPr>
        <w:ind w:left="720"/>
        <w:rPr>
          <w:rFonts w:ascii="Times New Roman" w:hAnsi="Times New Roman"/>
        </w:rPr>
      </w:pPr>
      <w:proofErr w:type="gramStart"/>
      <w:r w:rsidRPr="00A67F17">
        <w:rPr>
          <w:rFonts w:ascii="Times New Roman" w:hAnsi="Times New Roman"/>
        </w:rPr>
        <w:t>In an effort to</w:t>
      </w:r>
      <w:proofErr w:type="gramEnd"/>
      <w:r w:rsidRPr="00A67F17">
        <w:rPr>
          <w:rFonts w:ascii="Times New Roman" w:hAnsi="Times New Roman"/>
        </w:rPr>
        <w:t xml:space="preserve"> expand the range of employment support services available to SSDI</w:t>
      </w:r>
      <w:r w:rsidRPr="0025490F">
        <w:rPr>
          <w:rFonts w:ascii="Times New Roman" w:hAnsi="Times New Roman"/>
        </w:rPr>
        <w:t xml:space="preserve"> and SSI beneficiaries, the </w:t>
      </w:r>
      <w:r w:rsidRPr="00720777">
        <w:rPr>
          <w:rFonts w:ascii="Times New Roman" w:hAnsi="Times New Roman"/>
          <w:i/>
          <w:iCs/>
        </w:rPr>
        <w:t>Ticket to Work and Work Incentives Improvement Act of 1999</w:t>
      </w:r>
      <w:r w:rsidRPr="0025490F">
        <w:rPr>
          <w:rFonts w:ascii="Times New Roman" w:hAnsi="Times New Roman"/>
        </w:rPr>
        <w:t xml:space="preserve"> </w:t>
      </w:r>
      <w:r w:rsidRPr="00720777">
        <w:rPr>
          <w:rFonts w:ascii="Times New Roman" w:hAnsi="Times New Roman"/>
          <w:i/>
          <w:iCs/>
        </w:rPr>
        <w:t>(Public Law 106-170)</w:t>
      </w:r>
      <w:r w:rsidRPr="0025490F">
        <w:rPr>
          <w:rFonts w:ascii="Times New Roman" w:hAnsi="Times New Roman"/>
        </w:rPr>
        <w:t xml:space="preserve"> added </w:t>
      </w:r>
      <w:r w:rsidRPr="00720777">
        <w:rPr>
          <w:rFonts w:ascii="Times New Roman" w:hAnsi="Times New Roman"/>
          <w:i/>
          <w:iCs/>
        </w:rPr>
        <w:t>Section 1148</w:t>
      </w:r>
      <w:r w:rsidRPr="0025490F">
        <w:rPr>
          <w:rFonts w:ascii="Times New Roman" w:hAnsi="Times New Roman"/>
        </w:rPr>
        <w:t xml:space="preserve"> to the </w:t>
      </w:r>
      <w:r w:rsidRPr="00720777">
        <w:rPr>
          <w:rFonts w:ascii="Times New Roman" w:hAnsi="Times New Roman"/>
          <w:i/>
          <w:iCs/>
        </w:rPr>
        <w:t>Social Security Act</w:t>
      </w:r>
      <w:r w:rsidRPr="0025490F">
        <w:rPr>
          <w:rFonts w:ascii="Times New Roman" w:hAnsi="Times New Roman"/>
        </w:rPr>
        <w:t xml:space="preserve">.  Section 1148 addressed </w:t>
      </w:r>
      <w:r w:rsidR="00AB5146">
        <w:rPr>
          <w:rFonts w:ascii="Times New Roman" w:hAnsi="Times New Roman"/>
        </w:rPr>
        <w:t>several</w:t>
      </w:r>
      <w:r w:rsidRPr="0025490F">
        <w:rPr>
          <w:rFonts w:ascii="Times New Roman" w:hAnsi="Times New Roman"/>
        </w:rPr>
        <w:t xml:space="preserve"> of barriers that </w:t>
      </w:r>
      <w:r w:rsidR="001E31F3">
        <w:rPr>
          <w:rFonts w:ascii="Times New Roman" w:hAnsi="Times New Roman"/>
        </w:rPr>
        <w:t xml:space="preserve">SSDI beneficiaries and SSI recipients </w:t>
      </w:r>
      <w:r w:rsidRPr="0025490F">
        <w:rPr>
          <w:rFonts w:ascii="Times New Roman" w:hAnsi="Times New Roman"/>
        </w:rPr>
        <w:t>encounter in obtaining jobs and continuing to work by:</w:t>
      </w:r>
      <w:r w:rsidR="00720777">
        <w:rPr>
          <w:rFonts w:ascii="Times New Roman" w:hAnsi="Times New Roman"/>
        </w:rPr>
        <w:t xml:space="preserve"> </w:t>
      </w:r>
      <w:r w:rsidR="00C45832">
        <w:rPr>
          <w:rFonts w:ascii="Times New Roman" w:hAnsi="Times New Roman"/>
        </w:rPr>
        <w:t xml:space="preserve"> </w:t>
      </w:r>
      <w:r w:rsidR="00720777">
        <w:rPr>
          <w:rFonts w:ascii="Times New Roman" w:hAnsi="Times New Roman"/>
        </w:rPr>
        <w:t xml:space="preserve">(1) </w:t>
      </w:r>
      <w:r w:rsidRPr="0025490F">
        <w:rPr>
          <w:rFonts w:ascii="Times New Roman" w:hAnsi="Times New Roman"/>
        </w:rPr>
        <w:t>Expanding the availability of health care services and coverage;</w:t>
      </w:r>
      <w:r w:rsidR="00720777">
        <w:rPr>
          <w:rFonts w:ascii="Times New Roman" w:hAnsi="Times New Roman"/>
        </w:rPr>
        <w:t xml:space="preserve"> (2) </w:t>
      </w:r>
      <w:r w:rsidRPr="0025490F">
        <w:rPr>
          <w:rFonts w:ascii="Times New Roman" w:hAnsi="Times New Roman"/>
        </w:rPr>
        <w:t>Eliminating certain work disincentives;</w:t>
      </w:r>
      <w:r w:rsidR="00720777">
        <w:rPr>
          <w:rFonts w:ascii="Times New Roman" w:hAnsi="Times New Roman"/>
        </w:rPr>
        <w:t xml:space="preserve"> (3) </w:t>
      </w:r>
      <w:r w:rsidRPr="0025490F">
        <w:rPr>
          <w:rFonts w:ascii="Times New Roman" w:hAnsi="Times New Roman"/>
        </w:rPr>
        <w:t>Providing for enhanced benefits planning and assistance from other public and private sources; and</w:t>
      </w:r>
      <w:r w:rsidR="00720777">
        <w:rPr>
          <w:rFonts w:ascii="Times New Roman" w:hAnsi="Times New Roman"/>
        </w:rPr>
        <w:t xml:space="preserve"> (4) </w:t>
      </w:r>
      <w:r w:rsidRPr="0025490F">
        <w:rPr>
          <w:rFonts w:ascii="Times New Roman" w:hAnsi="Times New Roman"/>
        </w:rPr>
        <w:t>Creating the Ticket-to-Work and Self</w:t>
      </w:r>
      <w:r w:rsidR="00C45832">
        <w:rPr>
          <w:rFonts w:ascii="Times New Roman" w:hAnsi="Times New Roman"/>
        </w:rPr>
        <w:noBreakHyphen/>
      </w:r>
      <w:r w:rsidRPr="0025490F">
        <w:rPr>
          <w:rFonts w:ascii="Times New Roman" w:hAnsi="Times New Roman"/>
        </w:rPr>
        <w:t xml:space="preserve">Sufficiency Program (Ticket Program).  </w:t>
      </w:r>
    </w:p>
    <w:p w:rsidRPr="0025490F" w:rsidR="0025490F" w:rsidP="0025490F" w:rsidRDefault="0025490F" w14:paraId="0BC9EA39" w14:textId="77777777">
      <w:pPr>
        <w:ind w:left="720"/>
        <w:rPr>
          <w:rFonts w:ascii="Times New Roman" w:hAnsi="Times New Roman"/>
        </w:rPr>
      </w:pPr>
    </w:p>
    <w:p w:rsidR="0025490F" w:rsidP="0025490F" w:rsidRDefault="0025490F" w14:paraId="5C2B3DDC" w14:textId="7A9A593C">
      <w:pPr>
        <w:ind w:left="720"/>
        <w:rPr>
          <w:rFonts w:ascii="Times New Roman" w:hAnsi="Times New Roman"/>
        </w:rPr>
      </w:pPr>
      <w:r w:rsidRPr="0025490F">
        <w:rPr>
          <w:rFonts w:ascii="Times New Roman" w:hAnsi="Times New Roman"/>
        </w:rPr>
        <w:t xml:space="preserve">The Ticket Program provides disability beneficiaries with more options for employment services while increasing provider incentives to serve these individuals.  The Ticket Program directs </w:t>
      </w:r>
      <w:r w:rsidR="00FB1043">
        <w:rPr>
          <w:rFonts w:ascii="Times New Roman" w:hAnsi="Times New Roman"/>
        </w:rPr>
        <w:t>Social Security</w:t>
      </w:r>
      <w:r w:rsidRPr="0025490F">
        <w:rPr>
          <w:rFonts w:ascii="Times New Roman" w:hAnsi="Times New Roman"/>
        </w:rPr>
        <w:t xml:space="preserve"> to provide </w:t>
      </w:r>
      <w:r w:rsidR="001E31F3">
        <w:rPr>
          <w:rFonts w:ascii="Times New Roman" w:hAnsi="Times New Roman"/>
        </w:rPr>
        <w:t xml:space="preserve">SSDI </w:t>
      </w:r>
      <w:r w:rsidRPr="0025490F">
        <w:rPr>
          <w:rFonts w:ascii="Times New Roman" w:hAnsi="Times New Roman"/>
        </w:rPr>
        <w:t xml:space="preserve">beneficiaries </w:t>
      </w:r>
      <w:r w:rsidR="001E31F3">
        <w:rPr>
          <w:rFonts w:ascii="Times New Roman" w:hAnsi="Times New Roman"/>
        </w:rPr>
        <w:t xml:space="preserve">and SSI recipients </w:t>
      </w:r>
      <w:r w:rsidRPr="0025490F">
        <w:rPr>
          <w:rFonts w:ascii="Times New Roman" w:hAnsi="Times New Roman"/>
        </w:rPr>
        <w:t xml:space="preserve">with a Ticket that they may use to obtain Vocational Rehabilitation (VR) services, employment services, and/or other support services from an Employment Network (EN) of their choice and establish agreements with ENs to provide such services.  </w:t>
      </w:r>
      <w:r w:rsidRPr="00544ED2" w:rsidR="00544ED2">
        <w:rPr>
          <w:rFonts w:ascii="Times New Roman" w:hAnsi="Times New Roman"/>
          <w:bCs/>
          <w:i/>
        </w:rPr>
        <w:t xml:space="preserve">Public Law </w:t>
      </w:r>
      <w:r w:rsidRPr="00544ED2" w:rsidR="00544ED2">
        <w:rPr>
          <w:rFonts w:ascii="Times New Roman" w:hAnsi="Times New Roman"/>
          <w:i/>
        </w:rPr>
        <w:t>106-170</w:t>
      </w:r>
      <w:r w:rsidRPr="00544ED2" w:rsidR="00544ED2">
        <w:rPr>
          <w:rFonts w:ascii="Times New Roman" w:hAnsi="Times New Roman"/>
        </w:rPr>
        <w:t xml:space="preserve"> authorizes the Commissioner of Social Security to enter into an agreement(s) with a Program Manager(s) to assist in administering the Ticket Program. </w:t>
      </w:r>
      <w:r w:rsidR="00C96FC2">
        <w:rPr>
          <w:rFonts w:ascii="Times New Roman" w:hAnsi="Times New Roman"/>
        </w:rPr>
        <w:t>In 2021, SSA awarded</w:t>
      </w:r>
      <w:r w:rsidR="00E90613">
        <w:rPr>
          <w:rFonts w:ascii="Times New Roman" w:hAnsi="Times New Roman"/>
        </w:rPr>
        <w:t xml:space="preserve"> </w:t>
      </w:r>
      <w:r w:rsidRPr="00C96FC2" w:rsidR="00C96FC2">
        <w:rPr>
          <w:rFonts w:ascii="Times New Roman" w:hAnsi="Times New Roman"/>
        </w:rPr>
        <w:t xml:space="preserve">the </w:t>
      </w:r>
      <w:r w:rsidR="00881B9D">
        <w:rPr>
          <w:rFonts w:ascii="Times New Roman" w:hAnsi="Times New Roman"/>
        </w:rPr>
        <w:t xml:space="preserve">Ticket Program Manager </w:t>
      </w:r>
      <w:r w:rsidRPr="00C96FC2" w:rsidR="00C96FC2">
        <w:rPr>
          <w:rFonts w:ascii="Times New Roman" w:hAnsi="Times New Roman"/>
        </w:rPr>
        <w:t>contract</w:t>
      </w:r>
      <w:r w:rsidR="00C96FC2">
        <w:rPr>
          <w:rFonts w:ascii="Times New Roman" w:hAnsi="Times New Roman"/>
        </w:rPr>
        <w:t xml:space="preserve">, </w:t>
      </w:r>
      <w:r w:rsidRPr="00C96FC2" w:rsidR="00C96FC2">
        <w:rPr>
          <w:rFonts w:ascii="Times New Roman" w:hAnsi="Times New Roman"/>
        </w:rPr>
        <w:t xml:space="preserve">consisting of a base year </w:t>
      </w:r>
      <w:r w:rsidR="00C96FC2">
        <w:rPr>
          <w:rFonts w:ascii="Times New Roman" w:hAnsi="Times New Roman"/>
        </w:rPr>
        <w:t xml:space="preserve">and four </w:t>
      </w:r>
      <w:r w:rsidRPr="00C96FC2" w:rsidR="00C96FC2">
        <w:rPr>
          <w:rFonts w:ascii="Times New Roman" w:hAnsi="Times New Roman"/>
        </w:rPr>
        <w:t>option years</w:t>
      </w:r>
      <w:r w:rsidR="00E90613">
        <w:rPr>
          <w:rFonts w:ascii="Times New Roman" w:hAnsi="Times New Roman"/>
        </w:rPr>
        <w:t>.</w:t>
      </w:r>
      <w:r w:rsidR="00117AEB">
        <w:rPr>
          <w:rFonts w:ascii="Times New Roman" w:hAnsi="Times New Roman"/>
        </w:rPr>
        <w:t xml:space="preserve">  The Ticket Program Man</w:t>
      </w:r>
      <w:r w:rsidR="00AB5146">
        <w:rPr>
          <w:rFonts w:ascii="Times New Roman" w:hAnsi="Times New Roman"/>
        </w:rPr>
        <w:t>a</w:t>
      </w:r>
      <w:r w:rsidR="00117AEB">
        <w:rPr>
          <w:rFonts w:ascii="Times New Roman" w:hAnsi="Times New Roman"/>
        </w:rPr>
        <w:t>ger operates the Ticket to Work Help Line to assist beneficiaries interested in working</w:t>
      </w:r>
      <w:r w:rsidR="006F68BC">
        <w:rPr>
          <w:rFonts w:ascii="Times New Roman" w:hAnsi="Times New Roman"/>
        </w:rPr>
        <w:t xml:space="preserve"> or working more</w:t>
      </w:r>
      <w:r w:rsidR="00117AEB">
        <w:rPr>
          <w:rFonts w:ascii="Times New Roman" w:hAnsi="Times New Roman"/>
        </w:rPr>
        <w:t>.</w:t>
      </w:r>
    </w:p>
    <w:p w:rsidR="00E53D52" w:rsidP="00376AE6" w:rsidRDefault="00E53D52" w14:paraId="01F100C2" w14:textId="77777777">
      <w:pPr>
        <w:ind w:left="720"/>
        <w:rPr>
          <w:rFonts w:ascii="Times New Roman" w:hAnsi="Times New Roman"/>
        </w:rPr>
      </w:pPr>
    </w:p>
    <w:p w:rsidRPr="006C7DBD" w:rsidR="002E18CF" w:rsidP="00A560EE" w:rsidRDefault="00F56A74" w14:paraId="15B6D22B" w14:textId="52685894">
      <w:pPr>
        <w:numPr>
          <w:ilvl w:val="0"/>
          <w:numId w:val="2"/>
        </w:numPr>
        <w:rPr>
          <w:rFonts w:ascii="Times New Roman" w:hAnsi="Times New Roman"/>
        </w:rPr>
      </w:pPr>
      <w:r>
        <w:rPr>
          <w:rFonts w:ascii="Times New Roman" w:hAnsi="Times New Roman"/>
          <w:b/>
        </w:rPr>
        <w:t xml:space="preserve">Description of Collection </w:t>
      </w:r>
    </w:p>
    <w:p w:rsidR="00021E96" w:rsidP="006C7DBD" w:rsidRDefault="006C7DBD" w14:paraId="1DD960FC" w14:textId="77777777">
      <w:pPr>
        <w:ind w:left="720"/>
        <w:rPr>
          <w:rFonts w:ascii="Times New Roman" w:hAnsi="Times New Roman" w:eastAsia="SimSun"/>
          <w:bCs/>
          <w:snapToGrid/>
          <w:lang w:eastAsia="zh-CN"/>
        </w:rPr>
      </w:pPr>
      <w:r w:rsidRPr="00CD1A75">
        <w:rPr>
          <w:rFonts w:ascii="Times New Roman" w:hAnsi="Times New Roman" w:eastAsia="SimSun"/>
          <w:bCs/>
          <w:snapToGrid/>
          <w:lang w:eastAsia="zh-CN"/>
        </w:rPr>
        <w:t xml:space="preserve">As part of SSA’s strategy to assist SSDI beneficiaries and SSI recipients who wish to return to work and achieve self-sufficiency, SSA established the WIPA program.  This community based, work incentive, planning and assistance project collects identifying claimant information via project sites and community work incentives coordinators (CWIC).  SSA uses this information to ensure proper management of the project, with particular emphasis on administration, budgeting, and training.  In addition, project sites and CWIC’s collect data from SSDI beneficiaries and SSI recipients on background employment, training, benefits, and work incentives.  SSA is interested in identifying SSDI beneficiary and SSI recipient outcomes under the WIPA program, to determine the extent to which beneficiaries with disabilities and SSI recipients achieve their employment, financial, and healthcare goals. </w:t>
      </w:r>
    </w:p>
    <w:p w:rsidR="00021E96" w:rsidP="006C7DBD" w:rsidRDefault="00021E96" w14:paraId="05D89003" w14:textId="77777777">
      <w:pPr>
        <w:ind w:left="720"/>
        <w:rPr>
          <w:rFonts w:ascii="Times New Roman" w:hAnsi="Times New Roman" w:eastAsia="SimSun"/>
          <w:bCs/>
          <w:snapToGrid/>
          <w:lang w:eastAsia="zh-CN"/>
        </w:rPr>
      </w:pPr>
    </w:p>
    <w:p w:rsidR="00021E96" w:rsidP="00021E96" w:rsidRDefault="0070695A" w14:paraId="665A0B18" w14:textId="639E0000">
      <w:pPr>
        <w:snapToGrid w:val="0"/>
        <w:ind w:left="720"/>
        <w:rPr>
          <w:rFonts w:ascii="Times New Roman" w:hAnsi="Times New Roman"/>
          <w:color w:val="000000" w:themeColor="text1"/>
        </w:rPr>
      </w:pPr>
      <w:r>
        <w:rPr>
          <w:rFonts w:ascii="Times New Roman" w:hAnsi="Times New Roman"/>
          <w:color w:val="000000" w:themeColor="text1"/>
        </w:rPr>
        <w:t xml:space="preserve">SSA’s </w:t>
      </w:r>
      <w:r w:rsidRPr="00EF2104" w:rsidR="00021E96">
        <w:rPr>
          <w:rFonts w:ascii="Times New Roman" w:hAnsi="Times New Roman"/>
          <w:color w:val="000000" w:themeColor="text1"/>
        </w:rPr>
        <w:t xml:space="preserve">WIPA staff uses </w:t>
      </w:r>
      <w:r w:rsidR="00021E96">
        <w:rPr>
          <w:rFonts w:ascii="Times New Roman" w:hAnsi="Times New Roman"/>
          <w:color w:val="000000" w:themeColor="text1"/>
        </w:rPr>
        <w:t>Form SSA-4565 (</w:t>
      </w:r>
      <w:r w:rsidRPr="00EF2104" w:rsidR="00021E96">
        <w:rPr>
          <w:rFonts w:ascii="Times New Roman" w:hAnsi="Times New Roman"/>
          <w:color w:val="000000" w:themeColor="text1"/>
        </w:rPr>
        <w:t>intake form</w:t>
      </w:r>
      <w:r w:rsidR="00021E96">
        <w:rPr>
          <w:rFonts w:ascii="Times New Roman" w:hAnsi="Times New Roman"/>
          <w:color w:val="000000" w:themeColor="text1"/>
        </w:rPr>
        <w:t xml:space="preserve">) </w:t>
      </w:r>
      <w:r w:rsidRPr="00EF2104" w:rsidR="00021E96">
        <w:rPr>
          <w:rFonts w:ascii="Times New Roman" w:hAnsi="Times New Roman"/>
          <w:color w:val="000000" w:themeColor="text1"/>
        </w:rPr>
        <w:t>to collect information not availa</w:t>
      </w:r>
      <w:r w:rsidR="00021E96">
        <w:rPr>
          <w:rFonts w:ascii="Times New Roman" w:hAnsi="Times New Roman"/>
          <w:color w:val="000000" w:themeColor="text1"/>
        </w:rPr>
        <w:t xml:space="preserve">ble on the Help Line referral.  </w:t>
      </w:r>
      <w:r w:rsidRPr="00EF2104" w:rsidR="00021E96">
        <w:rPr>
          <w:rFonts w:ascii="Times New Roman" w:hAnsi="Times New Roman"/>
          <w:color w:val="000000" w:themeColor="text1"/>
        </w:rPr>
        <w:t>In some circumstances, the referral for serv</w:t>
      </w:r>
      <w:r w:rsidR="00021E96">
        <w:rPr>
          <w:rFonts w:ascii="Times New Roman" w:hAnsi="Times New Roman"/>
          <w:color w:val="000000" w:themeColor="text1"/>
        </w:rPr>
        <w:t>ices comes from another source, if so; the CWIC may complete Form SSA</w:t>
      </w:r>
      <w:r w:rsidR="00021E96">
        <w:rPr>
          <w:rFonts w:ascii="Times New Roman" w:hAnsi="Times New Roman"/>
          <w:color w:val="000000" w:themeColor="text1"/>
        </w:rPr>
        <w:noBreakHyphen/>
        <w:t>4565 w</w:t>
      </w:r>
      <w:r w:rsidRPr="00EF2104" w:rsidR="00021E96">
        <w:rPr>
          <w:rFonts w:ascii="Times New Roman" w:hAnsi="Times New Roman"/>
          <w:color w:val="000000" w:themeColor="text1"/>
        </w:rPr>
        <w:t>hen they first contact the beneficiary.</w:t>
      </w:r>
      <w:r w:rsidR="00021E96">
        <w:rPr>
          <w:rFonts w:ascii="Times New Roman" w:hAnsi="Times New Roman"/>
          <w:color w:val="000000" w:themeColor="text1"/>
        </w:rPr>
        <w:t xml:space="preserve">  </w:t>
      </w:r>
      <w:r w:rsidR="00021E96">
        <w:rPr>
          <w:rFonts w:ascii="Times New Roman" w:hAnsi="Times New Roman"/>
        </w:rPr>
        <w:t>Form SSA-4565 collects data from the beneficiaries including demographic, background, employment, training, benefits, and work incentives to enable the WIPA program services to best meet the needs of SSDI beneficiaries and SSI recipients.</w:t>
      </w:r>
      <w:r w:rsidR="00EC24B8">
        <w:rPr>
          <w:rFonts w:ascii="Times New Roman" w:hAnsi="Times New Roman"/>
        </w:rPr>
        <w:t xml:space="preserve">  </w:t>
      </w:r>
    </w:p>
    <w:p w:rsidR="00021E96" w:rsidP="006C7DBD" w:rsidRDefault="00021E96" w14:paraId="35912EB7" w14:textId="2DC2BF19">
      <w:pPr>
        <w:ind w:left="720"/>
        <w:rPr>
          <w:rFonts w:ascii="Times New Roman" w:hAnsi="Times New Roman"/>
          <w:color w:val="000000" w:themeColor="text1"/>
        </w:rPr>
      </w:pPr>
    </w:p>
    <w:p w:rsidR="006C7DBD" w:rsidP="006C7DBD" w:rsidRDefault="006C7DBD" w14:paraId="5B4F95C1" w14:textId="11C86E4E">
      <w:pPr>
        <w:ind w:left="720"/>
        <w:rPr>
          <w:rFonts w:ascii="Times New Roman" w:hAnsi="Times New Roman" w:eastAsia="SimSun"/>
          <w:snapToGrid/>
          <w:lang w:eastAsia="zh-CN"/>
        </w:rPr>
      </w:pPr>
      <w:r>
        <w:rPr>
          <w:rFonts w:ascii="Times New Roman" w:hAnsi="Times New Roman"/>
          <w:color w:val="000000" w:themeColor="text1"/>
        </w:rPr>
        <w:t xml:space="preserve">SSA uses Form SSA-4566 (case notes form) to keep files </w:t>
      </w:r>
      <w:r w:rsidRPr="00EF2104">
        <w:rPr>
          <w:rFonts w:ascii="Times New Roman" w:hAnsi="Times New Roman"/>
          <w:color w:val="000000" w:themeColor="text1"/>
        </w:rPr>
        <w:t>up to date, recording subsequent contacts with the benefici</w:t>
      </w:r>
      <w:r>
        <w:rPr>
          <w:rFonts w:ascii="Times New Roman" w:hAnsi="Times New Roman"/>
          <w:color w:val="000000" w:themeColor="text1"/>
        </w:rPr>
        <w:t xml:space="preserve">ary, </w:t>
      </w:r>
      <w:r w:rsidRPr="00EF2104">
        <w:rPr>
          <w:rFonts w:ascii="Times New Roman" w:hAnsi="Times New Roman"/>
          <w:color w:val="000000" w:themeColor="text1"/>
        </w:rPr>
        <w:t>or with service providers on the beneficiary’s behalf.</w:t>
      </w:r>
      <w:r>
        <w:rPr>
          <w:rFonts w:ascii="Times New Roman" w:hAnsi="Times New Roman"/>
          <w:color w:val="000000" w:themeColor="text1"/>
        </w:rPr>
        <w:t xml:space="preserve">  </w:t>
      </w:r>
      <w:r w:rsidRPr="00EF2104">
        <w:rPr>
          <w:rFonts w:ascii="Times New Roman" w:hAnsi="Times New Roman"/>
          <w:color w:val="000000" w:themeColor="text1"/>
        </w:rPr>
        <w:t xml:space="preserve">We do not collect this </w:t>
      </w:r>
      <w:r>
        <w:rPr>
          <w:rFonts w:ascii="Times New Roman" w:hAnsi="Times New Roman"/>
          <w:color w:val="000000" w:themeColor="text1"/>
        </w:rPr>
        <w:t xml:space="preserve">information for data analysis; the </w:t>
      </w:r>
      <w:r w:rsidRPr="00EF2104">
        <w:rPr>
          <w:rFonts w:ascii="Times New Roman" w:hAnsi="Times New Roman"/>
          <w:color w:val="000000" w:themeColor="text1"/>
        </w:rPr>
        <w:t xml:space="preserve">WIPA project staff uses it to document their services. </w:t>
      </w:r>
      <w:r>
        <w:rPr>
          <w:rFonts w:ascii="Times New Roman" w:hAnsi="Times New Roman"/>
          <w:color w:val="000000" w:themeColor="text1"/>
        </w:rPr>
        <w:t xml:space="preserve"> </w:t>
      </w:r>
      <w:r w:rsidRPr="00EF2104">
        <w:rPr>
          <w:rFonts w:ascii="Times New Roman" w:hAnsi="Times New Roman"/>
          <w:color w:val="000000" w:themeColor="text1"/>
        </w:rPr>
        <w:t>We may review files containing the forms when we conduct on-site reviews, but normally, the WIPA project staff either store the information on SSA-provided encrypted storage devices, or in hard copy in a locked file cabinet for later reference.</w:t>
      </w:r>
      <w:r>
        <w:rPr>
          <w:rFonts w:ascii="Times New Roman" w:hAnsi="Times New Roman"/>
          <w:color w:val="000000" w:themeColor="text1"/>
        </w:rPr>
        <w:t xml:space="preserve"> </w:t>
      </w:r>
      <w:r w:rsidR="00C45832">
        <w:rPr>
          <w:rFonts w:ascii="Times New Roman" w:hAnsi="Times New Roman"/>
          <w:color w:val="000000" w:themeColor="text1"/>
        </w:rPr>
        <w:t xml:space="preserve"> </w:t>
      </w:r>
      <w:r>
        <w:rPr>
          <w:rFonts w:ascii="Times New Roman" w:hAnsi="Times New Roman"/>
          <w:color w:val="000000" w:themeColor="text1"/>
        </w:rPr>
        <w:t>The r</w:t>
      </w:r>
      <w:r w:rsidRPr="00BE36EB">
        <w:rPr>
          <w:rFonts w:ascii="Times New Roman" w:hAnsi="Times New Roman" w:eastAsia="SimSun"/>
          <w:bCs/>
          <w:snapToGrid/>
          <w:lang w:eastAsia="zh-CN"/>
        </w:rPr>
        <w:t>es</w:t>
      </w:r>
      <w:r>
        <w:rPr>
          <w:rFonts w:ascii="Times New Roman" w:hAnsi="Times New Roman" w:eastAsia="SimSun"/>
          <w:bCs/>
          <w:snapToGrid/>
          <w:lang w:eastAsia="zh-CN"/>
        </w:rPr>
        <w:t>pondents are SSDI beneficiaries; SSI recipients; community project sites;</w:t>
      </w:r>
      <w:r w:rsidRPr="00BE36EB">
        <w:rPr>
          <w:rFonts w:ascii="Times New Roman" w:hAnsi="Times New Roman" w:eastAsia="SimSun"/>
          <w:bCs/>
          <w:snapToGrid/>
          <w:lang w:eastAsia="zh-CN"/>
        </w:rPr>
        <w:t xml:space="preserve"> and employment advisors.  </w:t>
      </w:r>
    </w:p>
    <w:p w:rsidR="000F281E" w:rsidP="006C7DBD" w:rsidRDefault="000F281E" w14:paraId="513C6281" w14:textId="149BC33C">
      <w:pPr>
        <w:ind w:left="720"/>
        <w:rPr>
          <w:rFonts w:ascii="Times New Roman" w:hAnsi="Times New Roman" w:eastAsia="SimSun"/>
          <w:snapToGrid/>
          <w:lang w:eastAsia="zh-CN"/>
        </w:rPr>
      </w:pPr>
    </w:p>
    <w:p w:rsidRPr="00021E96" w:rsidR="000F281E" w:rsidP="000F281E" w:rsidRDefault="00461755" w14:paraId="5789D42F" w14:textId="17AED74D">
      <w:pPr>
        <w:ind w:left="720"/>
        <w:rPr>
          <w:rFonts w:ascii="Times New Roman" w:hAnsi="Times New Roman"/>
        </w:rPr>
      </w:pPr>
      <w:r>
        <w:rPr>
          <w:rFonts w:ascii="Times New Roman" w:hAnsi="Times New Roman" w:eastAsia="SimSun"/>
          <w:bCs/>
          <w:snapToGrid/>
          <w:lang w:eastAsia="zh-CN"/>
        </w:rPr>
        <w:lastRenderedPageBreak/>
        <w:t xml:space="preserve">SSA uses </w:t>
      </w:r>
      <w:r w:rsidR="000F281E">
        <w:rPr>
          <w:rFonts w:ascii="Times New Roman" w:hAnsi="Times New Roman" w:eastAsia="SimSun"/>
          <w:bCs/>
          <w:snapToGrid/>
          <w:lang w:eastAsia="zh-CN"/>
        </w:rPr>
        <w:t>Form SSA-4567 (</w:t>
      </w:r>
      <w:r w:rsidR="000F281E">
        <w:rPr>
          <w:rFonts w:ascii="Times New Roman" w:hAnsi="Times New Roman"/>
          <w:color w:val="000000" w:themeColor="text1"/>
        </w:rPr>
        <w:t xml:space="preserve">Help Line referral form) </w:t>
      </w:r>
      <w:r>
        <w:rPr>
          <w:rFonts w:ascii="Times New Roman" w:hAnsi="Times New Roman"/>
          <w:color w:val="000000" w:themeColor="text1"/>
        </w:rPr>
        <w:t xml:space="preserve">which </w:t>
      </w:r>
      <w:r w:rsidRPr="00021E96" w:rsidR="000F281E">
        <w:rPr>
          <w:rFonts w:ascii="Times New Roman" w:hAnsi="Times New Roman"/>
        </w:rPr>
        <w:t xml:space="preserve">is the vehicle that the Ticket to Work Help Line (Help Line) uses to alert the WIPA project that a beneficiary requires WIPA services. The Help Line Call Center Representative (CSR) completes the form with information the beneficiary provides and some information from our systems. The CSSR then emails the form via encrypted email to a secure mailbox at the WIPA site. The WIPA staff use the information to contact the beneficiary and determine if the individual is eligible for services. If so, then the WIPA staff uses the intake form to collect information not available on the Help Line referral.  </w:t>
      </w:r>
    </w:p>
    <w:p w:rsidR="00021E96" w:rsidP="006C7DBD" w:rsidRDefault="00021E96" w14:paraId="26D4BABD" w14:textId="4A0CA34D">
      <w:pPr>
        <w:ind w:left="720"/>
        <w:rPr>
          <w:rFonts w:ascii="Times New Roman" w:hAnsi="Times New Roman"/>
        </w:rPr>
      </w:pPr>
    </w:p>
    <w:p w:rsidRPr="00230BE6" w:rsidR="00EC24B8" w:rsidP="00EC24B8" w:rsidRDefault="00CB419F" w14:paraId="2D136176" w14:textId="4C11D872">
      <w:pPr>
        <w:snapToGrid w:val="0"/>
        <w:ind w:left="720"/>
        <w:rPr>
          <w:rFonts w:ascii="Times New Roman" w:hAnsi="Times New Roman"/>
        </w:rPr>
      </w:pPr>
      <w:r>
        <w:rPr>
          <w:rFonts w:ascii="Times New Roman" w:hAnsi="Times New Roman"/>
        </w:rPr>
        <w:t>SSA’s</w:t>
      </w:r>
      <w:r w:rsidR="00EC24B8">
        <w:rPr>
          <w:rFonts w:ascii="Times New Roman" w:hAnsi="Times New Roman"/>
        </w:rPr>
        <w:t xml:space="preserve"> WIPA STAR System is </w:t>
      </w:r>
      <w:r w:rsidR="00EB47EE">
        <w:rPr>
          <w:rFonts w:ascii="Times New Roman" w:hAnsi="Times New Roman"/>
        </w:rPr>
        <w:t xml:space="preserve">a </w:t>
      </w:r>
      <w:r w:rsidR="00EC24B8">
        <w:rPr>
          <w:rFonts w:ascii="Times New Roman" w:hAnsi="Times New Roman"/>
        </w:rPr>
        <w:t>new management and reporting tool Social Security develop</w:t>
      </w:r>
      <w:r w:rsidR="00EB47EE">
        <w:rPr>
          <w:rFonts w:ascii="Times New Roman" w:hAnsi="Times New Roman"/>
        </w:rPr>
        <w:t>ed</w:t>
      </w:r>
      <w:r w:rsidR="00EC24B8">
        <w:rPr>
          <w:rFonts w:ascii="Times New Roman" w:hAnsi="Times New Roman"/>
        </w:rPr>
        <w:t xml:space="preserve"> for the WIPA program in place of the ETO system that SSA discontinued in FY 2018.  The initial release of the data system, scheduled for the summer of 2022, will contain:  (1) select fields from the form SSA-4565 to provide Social Security with information on beneficiaries served under the WIPA program; (2) all the fields on the form SSA-4566 to allow WIPA grantees to manage their cases notes for beneficiaries; and (3) fields not collected on the forms SSA-4565 and SSSA-4566 necessary for SSA to monitor WIPA grantees’ performance and progress toward meeting the </w:t>
      </w:r>
      <w:r w:rsidRPr="00E90613" w:rsidR="00EC24B8">
        <w:rPr>
          <w:rFonts w:ascii="Times New Roman" w:hAnsi="Times New Roman"/>
        </w:rPr>
        <w:t>nine</w:t>
      </w:r>
      <w:r w:rsidR="00EC24B8">
        <w:rPr>
          <w:rFonts w:ascii="Times New Roman" w:hAnsi="Times New Roman"/>
        </w:rPr>
        <w:t xml:space="preserve"> WIPA benchmarks. </w:t>
      </w:r>
      <w:r w:rsidR="00EB47EE">
        <w:rPr>
          <w:rFonts w:ascii="Times New Roman" w:hAnsi="Times New Roman"/>
        </w:rPr>
        <w:t xml:space="preserve"> </w:t>
      </w:r>
      <w:r w:rsidR="00EC24B8">
        <w:rPr>
          <w:rFonts w:ascii="Times New Roman" w:hAnsi="Times New Roman"/>
        </w:rPr>
        <w:t>Future releases of the system will collect all the fields on the form SSA-4565.</w:t>
      </w:r>
      <w:r w:rsidRPr="00767940" w:rsidR="00EC24B8">
        <w:rPr>
          <w:rFonts w:ascii="Times New Roman" w:hAnsi="Times New Roman"/>
        </w:rPr>
        <w:t xml:space="preserve"> </w:t>
      </w:r>
      <w:r w:rsidR="00EC24B8">
        <w:rPr>
          <w:rFonts w:ascii="Times New Roman" w:hAnsi="Times New Roman"/>
        </w:rPr>
        <w:t xml:space="preserve"> The database will be accessible via the Internet.  </w:t>
      </w:r>
    </w:p>
    <w:p w:rsidRPr="006E5FBA" w:rsidR="00021E96" w:rsidP="006C7DBD" w:rsidRDefault="00021E96" w14:paraId="61E1951E" w14:textId="77777777">
      <w:pPr>
        <w:ind w:left="720"/>
        <w:rPr>
          <w:rFonts w:ascii="Times New Roman" w:hAnsi="Times New Roman"/>
        </w:rPr>
      </w:pPr>
    </w:p>
    <w:p w:rsidRPr="006C7DBD" w:rsidR="006C7DBD" w:rsidP="005F43AC" w:rsidRDefault="006C7DBD" w14:paraId="6041F83F" w14:textId="6DD49454">
      <w:pPr>
        <w:tabs>
          <w:tab w:val="num" w:pos="1440"/>
        </w:tabs>
        <w:ind w:left="720"/>
        <w:rPr>
          <w:rFonts w:ascii="Times New Roman" w:hAnsi="Times New Roman"/>
        </w:rPr>
      </w:pPr>
      <w:r w:rsidRPr="006C7DBD">
        <w:rPr>
          <w:rFonts w:ascii="Times New Roman" w:hAnsi="Times New Roman"/>
          <w:bCs/>
        </w:rPr>
        <w:t xml:space="preserve">The respondents are SSDI beneficiaries, SSI recipients, community project sites, and community work incentives coordinators.  </w:t>
      </w:r>
      <w:r w:rsidRPr="006C7DBD">
        <w:rPr>
          <w:rFonts w:ascii="Times New Roman" w:hAnsi="Times New Roman"/>
        </w:rPr>
        <w:t xml:space="preserve"> </w:t>
      </w:r>
    </w:p>
    <w:p w:rsidR="005D4102" w:rsidP="0014178D" w:rsidRDefault="005D4102" w14:paraId="738B34A1" w14:textId="77777777">
      <w:pPr>
        <w:snapToGrid w:val="0"/>
        <w:ind w:left="720"/>
        <w:rPr>
          <w:rFonts w:ascii="Times New Roman" w:hAnsi="Times New Roman"/>
        </w:rPr>
      </w:pPr>
    </w:p>
    <w:p w:rsidRPr="00F2136D" w:rsidR="0036696D" w:rsidP="00A560EE" w:rsidRDefault="00A45D82" w14:paraId="7FD6CD8C" w14:textId="77777777">
      <w:pPr>
        <w:numPr>
          <w:ilvl w:val="0"/>
          <w:numId w:val="2"/>
        </w:numPr>
        <w:rPr>
          <w:rFonts w:ascii="Times New Roman" w:hAnsi="Times New Roman"/>
        </w:rPr>
      </w:pPr>
      <w:r w:rsidRPr="00F2136D">
        <w:rPr>
          <w:rFonts w:ascii="Times New Roman" w:hAnsi="Times New Roman"/>
          <w:b/>
        </w:rPr>
        <w:t>Use of Information Technology to Collect the Information</w:t>
      </w:r>
    </w:p>
    <w:p w:rsidR="00575754" w:rsidP="00575754" w:rsidRDefault="00575754" w14:paraId="69A95B8F" w14:textId="77777777">
      <w:pPr>
        <w:snapToGrid w:val="0"/>
        <w:ind w:left="720"/>
        <w:rPr>
          <w:rFonts w:ascii="Times New Roman" w:hAnsi="Times New Roman"/>
          <w:b/>
          <w:bCs/>
          <w:u w:val="single"/>
        </w:rPr>
      </w:pPr>
      <w:r w:rsidRPr="00A41577">
        <w:rPr>
          <w:rFonts w:ascii="Times New Roman" w:hAnsi="Times New Roman"/>
          <w:b/>
          <w:bCs/>
          <w:u w:val="single"/>
        </w:rPr>
        <w:t>Form SSA-4565</w:t>
      </w:r>
    </w:p>
    <w:p w:rsidR="0013449C" w:rsidP="006C3761" w:rsidRDefault="00575754" w14:paraId="27EC6922" w14:textId="40794FD3">
      <w:pPr>
        <w:ind w:left="720"/>
        <w:rPr>
          <w:rFonts w:ascii="Times New Roman" w:hAnsi="Times New Roman"/>
          <w:color w:val="000000"/>
        </w:rPr>
      </w:pPr>
      <w:r>
        <w:rPr>
          <w:rFonts w:ascii="Times New Roman" w:hAnsi="Times New Roman"/>
        </w:rPr>
        <w:t xml:space="preserve">The </w:t>
      </w:r>
      <w:r w:rsidR="00117AEB">
        <w:rPr>
          <w:rFonts w:ascii="Times New Roman" w:hAnsi="Times New Roman"/>
        </w:rPr>
        <w:t>Ticket to Work</w:t>
      </w:r>
      <w:r w:rsidR="001512C3">
        <w:rPr>
          <w:rFonts w:ascii="Times New Roman" w:hAnsi="Times New Roman"/>
        </w:rPr>
        <w:t xml:space="preserve"> Help Line </w:t>
      </w:r>
      <w:r w:rsidR="0013449C">
        <w:rPr>
          <w:rFonts w:ascii="Times New Roman" w:hAnsi="Times New Roman"/>
        </w:rPr>
        <w:t>agents’</w:t>
      </w:r>
      <w:r>
        <w:rPr>
          <w:rFonts w:ascii="Times New Roman" w:hAnsi="Times New Roman"/>
        </w:rPr>
        <w:t xml:space="preserve"> complete lines 1</w:t>
      </w:r>
      <w:r w:rsidR="009F1BCF">
        <w:rPr>
          <w:rFonts w:ascii="Times New Roman" w:hAnsi="Times New Roman"/>
        </w:rPr>
        <w:t>-</w:t>
      </w:r>
      <w:r>
        <w:rPr>
          <w:rFonts w:ascii="Times New Roman" w:hAnsi="Times New Roman"/>
        </w:rPr>
        <w:t>20 on the form using an editable PDF file</w:t>
      </w:r>
      <w:r w:rsidR="00423C47">
        <w:rPr>
          <w:rFonts w:ascii="Times New Roman" w:hAnsi="Times New Roman"/>
        </w:rPr>
        <w:t>, entering information collected from respondents (beneficiaries) over the phone</w:t>
      </w:r>
      <w:r>
        <w:rPr>
          <w:rFonts w:ascii="Times New Roman" w:hAnsi="Times New Roman"/>
        </w:rPr>
        <w:t>.  The WIPA grantees complete lines 21</w:t>
      </w:r>
      <w:r w:rsidR="0013449C">
        <w:rPr>
          <w:rFonts w:ascii="Times New Roman" w:hAnsi="Times New Roman"/>
        </w:rPr>
        <w:t>-</w:t>
      </w:r>
      <w:r>
        <w:rPr>
          <w:rFonts w:ascii="Times New Roman" w:hAnsi="Times New Roman"/>
        </w:rPr>
        <w:t>60 on a paper form</w:t>
      </w:r>
      <w:r w:rsidR="00423C47">
        <w:rPr>
          <w:rFonts w:ascii="Times New Roman" w:hAnsi="Times New Roman"/>
        </w:rPr>
        <w:t>, also gathering information from respondents over the phone</w:t>
      </w:r>
      <w:r>
        <w:rPr>
          <w:rFonts w:ascii="Times New Roman" w:hAnsi="Times New Roman"/>
        </w:rPr>
        <w:t xml:space="preserve">. </w:t>
      </w:r>
      <w:r w:rsidR="00CD6AF9">
        <w:rPr>
          <w:rFonts w:ascii="Times New Roman" w:hAnsi="Times New Roman"/>
        </w:rPr>
        <w:t xml:space="preserve"> </w:t>
      </w:r>
      <w:r w:rsidR="006C3761">
        <w:rPr>
          <w:rFonts w:ascii="Times New Roman" w:hAnsi="Times New Roman"/>
        </w:rPr>
        <w:t>The WIPA grantees then enter select fields from the form into the WIPA STAR system</w:t>
      </w:r>
      <w:r w:rsidR="000F61E0">
        <w:rPr>
          <w:rFonts w:ascii="Times New Roman" w:hAnsi="Times New Roman"/>
        </w:rPr>
        <w:t>, an Internet-based modality</w:t>
      </w:r>
      <w:r w:rsidRPr="008C36E3" w:rsidR="006C3761">
        <w:rPr>
          <w:rFonts w:ascii="Times New Roman" w:hAnsi="Times New Roman"/>
        </w:rPr>
        <w:t xml:space="preserve">.  </w:t>
      </w:r>
      <w:r w:rsidR="001F46E5">
        <w:rPr>
          <w:rFonts w:ascii="Times New Roman" w:hAnsi="Times New Roman"/>
          <w:color w:val="000000"/>
        </w:rPr>
        <w:t xml:space="preserve">The expectation is that </w:t>
      </w:r>
      <w:r w:rsidR="009901D5">
        <w:rPr>
          <w:rFonts w:ascii="Times New Roman" w:hAnsi="Times New Roman"/>
          <w:color w:val="000000"/>
        </w:rPr>
        <w:t>75</w:t>
      </w:r>
      <w:r w:rsidR="001F46E5">
        <w:rPr>
          <w:rFonts w:ascii="Times New Roman" w:hAnsi="Times New Roman"/>
          <w:color w:val="000000"/>
        </w:rPr>
        <w:t>% of respondents will complete the SSA</w:t>
      </w:r>
      <w:r w:rsidR="00C45832">
        <w:rPr>
          <w:rFonts w:ascii="Times New Roman" w:hAnsi="Times New Roman"/>
          <w:color w:val="000000"/>
        </w:rPr>
        <w:noBreakHyphen/>
      </w:r>
      <w:r w:rsidR="001F46E5">
        <w:rPr>
          <w:rFonts w:ascii="Times New Roman" w:hAnsi="Times New Roman"/>
          <w:color w:val="000000"/>
        </w:rPr>
        <w:t>4565 in th</w:t>
      </w:r>
      <w:r w:rsidR="00A6499A">
        <w:rPr>
          <w:rFonts w:ascii="Times New Roman" w:hAnsi="Times New Roman"/>
          <w:color w:val="000000"/>
        </w:rPr>
        <w:t>e</w:t>
      </w:r>
      <w:r w:rsidR="001F46E5">
        <w:rPr>
          <w:rFonts w:ascii="Times New Roman" w:hAnsi="Times New Roman"/>
          <w:color w:val="000000"/>
        </w:rPr>
        <w:t xml:space="preserve"> manner described.</w:t>
      </w:r>
      <w:r w:rsidR="00467936">
        <w:rPr>
          <w:rFonts w:ascii="Times New Roman" w:hAnsi="Times New Roman"/>
          <w:color w:val="000000"/>
        </w:rPr>
        <w:t xml:space="preserve"> </w:t>
      </w:r>
      <w:r w:rsidRPr="008041B4" w:rsidR="006C3761">
        <w:rPr>
          <w:rFonts w:ascii="Times New Roman" w:hAnsi="Times New Roman"/>
          <w:color w:val="000000"/>
        </w:rPr>
        <w:t xml:space="preserve"> </w:t>
      </w:r>
      <w:r w:rsidR="009901D5">
        <w:rPr>
          <w:rFonts w:ascii="Times New Roman" w:hAnsi="Times New Roman"/>
          <w:color w:val="000000"/>
        </w:rPr>
        <w:t xml:space="preserve">For the remaining 25%, </w:t>
      </w:r>
      <w:r w:rsidR="00423C47">
        <w:rPr>
          <w:rFonts w:ascii="Times New Roman" w:hAnsi="Times New Roman"/>
        </w:rPr>
        <w:t>respondents</w:t>
      </w:r>
      <w:r w:rsidR="009901D5">
        <w:rPr>
          <w:rFonts w:ascii="Times New Roman" w:hAnsi="Times New Roman"/>
        </w:rPr>
        <w:t xml:space="preserve"> contact their local WIPA grantee directly for services</w:t>
      </w:r>
      <w:r w:rsidRPr="008041B4" w:rsidR="009901D5">
        <w:rPr>
          <w:rFonts w:ascii="Times New Roman" w:hAnsi="Times New Roman"/>
          <w:color w:val="000000"/>
        </w:rPr>
        <w:t xml:space="preserve"> </w:t>
      </w:r>
      <w:r w:rsidR="009901D5">
        <w:rPr>
          <w:rFonts w:ascii="Times New Roman" w:hAnsi="Times New Roman"/>
          <w:color w:val="000000"/>
        </w:rPr>
        <w:t>and the WIPA grantee completes fields 1</w:t>
      </w:r>
      <w:r w:rsidR="00467936">
        <w:rPr>
          <w:rFonts w:ascii="Times New Roman" w:hAnsi="Times New Roman"/>
          <w:color w:val="000000"/>
        </w:rPr>
        <w:t>-</w:t>
      </w:r>
      <w:r w:rsidR="009901D5">
        <w:rPr>
          <w:rFonts w:ascii="Times New Roman" w:hAnsi="Times New Roman"/>
          <w:color w:val="000000"/>
        </w:rPr>
        <w:t xml:space="preserve">60 on </w:t>
      </w:r>
      <w:r w:rsidR="00AB5146">
        <w:rPr>
          <w:rFonts w:ascii="Times New Roman" w:hAnsi="Times New Roman"/>
          <w:color w:val="000000"/>
        </w:rPr>
        <w:t xml:space="preserve">the form </w:t>
      </w:r>
      <w:r w:rsidR="00423C47">
        <w:rPr>
          <w:rFonts w:ascii="Times New Roman" w:hAnsi="Times New Roman"/>
          <w:color w:val="000000"/>
        </w:rPr>
        <w:t>and then enter</w:t>
      </w:r>
      <w:r w:rsidR="00AB5146">
        <w:rPr>
          <w:rFonts w:ascii="Times New Roman" w:hAnsi="Times New Roman"/>
          <w:color w:val="000000"/>
        </w:rPr>
        <w:t>s</w:t>
      </w:r>
      <w:r w:rsidR="00423C47">
        <w:rPr>
          <w:rFonts w:ascii="Times New Roman" w:hAnsi="Times New Roman"/>
          <w:color w:val="000000"/>
        </w:rPr>
        <w:t xml:space="preserve"> select fields into the WIPA STAR system</w:t>
      </w:r>
      <w:r w:rsidR="009901D5">
        <w:rPr>
          <w:rFonts w:ascii="Times New Roman" w:hAnsi="Times New Roman"/>
          <w:color w:val="000000"/>
        </w:rPr>
        <w:t xml:space="preserve">. </w:t>
      </w:r>
      <w:r w:rsidR="0013449C">
        <w:rPr>
          <w:rFonts w:ascii="Times New Roman" w:hAnsi="Times New Roman"/>
          <w:color w:val="000000"/>
        </w:rPr>
        <w:t xml:space="preserve"> </w:t>
      </w:r>
    </w:p>
    <w:p w:rsidRPr="006C3761" w:rsidR="006C3761" w:rsidP="006C3761" w:rsidRDefault="000F61E0" w14:paraId="212A5D62" w14:textId="067301C1">
      <w:pPr>
        <w:ind w:left="720"/>
        <w:rPr>
          <w:rFonts w:ascii="Times New Roman" w:hAnsi="Times New Roman"/>
          <w:color w:val="000000"/>
        </w:rPr>
      </w:pPr>
      <w:r>
        <w:rPr>
          <w:rFonts w:ascii="Times New Roman" w:hAnsi="Times New Roman"/>
          <w:iCs/>
        </w:rPr>
        <w:t>SSA has plans in the upcoming two years for the WIPA grantees to enter all the fields into the form SSA</w:t>
      </w:r>
      <w:r w:rsidR="00AB5146">
        <w:rPr>
          <w:rFonts w:ascii="Times New Roman" w:hAnsi="Times New Roman"/>
          <w:iCs/>
        </w:rPr>
        <w:t>-</w:t>
      </w:r>
      <w:r>
        <w:rPr>
          <w:rFonts w:ascii="Times New Roman" w:hAnsi="Times New Roman"/>
          <w:iCs/>
        </w:rPr>
        <w:t>4565 in the WIPA STAR system.</w:t>
      </w:r>
      <w:r w:rsidR="00467936">
        <w:rPr>
          <w:rFonts w:ascii="Times New Roman" w:hAnsi="Times New Roman"/>
          <w:color w:val="000000"/>
        </w:rPr>
        <w:t xml:space="preserve">  </w:t>
      </w:r>
      <w:r w:rsidRPr="008041B4" w:rsidR="006C3761">
        <w:rPr>
          <w:rFonts w:ascii="Times New Roman" w:hAnsi="Times New Roman"/>
          <w:color w:val="000000"/>
        </w:rPr>
        <w:t xml:space="preserve">When we </w:t>
      </w:r>
      <w:proofErr w:type="gramStart"/>
      <w:r w:rsidRPr="008041B4" w:rsidR="006C3761">
        <w:rPr>
          <w:rFonts w:ascii="Times New Roman" w:hAnsi="Times New Roman"/>
          <w:color w:val="000000"/>
        </w:rPr>
        <w:t>are able to</w:t>
      </w:r>
      <w:proofErr w:type="gramEnd"/>
      <w:r w:rsidRPr="008041B4" w:rsidR="006C3761">
        <w:rPr>
          <w:rFonts w:ascii="Times New Roman" w:hAnsi="Times New Roman"/>
          <w:color w:val="000000"/>
        </w:rPr>
        <w:t xml:space="preserve"> schedule this form for conversion to a</w:t>
      </w:r>
      <w:r w:rsidR="006C3761">
        <w:rPr>
          <w:rFonts w:ascii="Times New Roman" w:hAnsi="Times New Roman"/>
          <w:color w:val="000000"/>
        </w:rPr>
        <w:t xml:space="preserve">n Internet version </w:t>
      </w:r>
      <w:r w:rsidR="00EB47EE">
        <w:rPr>
          <w:rFonts w:ascii="Times New Roman" w:hAnsi="Times New Roman"/>
          <w:color w:val="000000"/>
        </w:rPr>
        <w:t>for</w:t>
      </w:r>
      <w:r>
        <w:rPr>
          <w:rFonts w:ascii="Times New Roman" w:hAnsi="Times New Roman"/>
          <w:color w:val="000000"/>
        </w:rPr>
        <w:t xml:space="preserve"> the WIPA grantees</w:t>
      </w:r>
      <w:r w:rsidR="00EB47EE">
        <w:rPr>
          <w:rFonts w:ascii="Times New Roman" w:hAnsi="Times New Roman"/>
          <w:color w:val="000000"/>
        </w:rPr>
        <w:t>,</w:t>
      </w:r>
      <w:r>
        <w:rPr>
          <w:rFonts w:ascii="Times New Roman" w:hAnsi="Times New Roman"/>
          <w:color w:val="000000"/>
        </w:rPr>
        <w:t xml:space="preserve"> </w:t>
      </w:r>
      <w:r w:rsidRPr="008041B4" w:rsidR="006C3761">
        <w:rPr>
          <w:rFonts w:ascii="Times New Roman" w:hAnsi="Times New Roman"/>
          <w:color w:val="000000"/>
        </w:rPr>
        <w:t>we will submit a Change Request to OMB to request prior approval.</w:t>
      </w:r>
    </w:p>
    <w:p w:rsidRPr="00EB47EE" w:rsidR="00575754" w:rsidP="00D56B97" w:rsidRDefault="00575754" w14:paraId="714D49AC" w14:textId="77777777">
      <w:pPr>
        <w:ind w:left="720"/>
        <w:rPr>
          <w:rFonts w:ascii="Times New Roman" w:hAnsi="Times New Roman"/>
          <w:iCs/>
          <w:highlight w:val="yellow"/>
        </w:rPr>
      </w:pPr>
    </w:p>
    <w:p w:rsidRPr="00D637C1" w:rsidR="00575754" w:rsidP="00575754" w:rsidRDefault="00575754" w14:paraId="3D1039DB" w14:textId="77777777">
      <w:pPr>
        <w:snapToGrid w:val="0"/>
        <w:ind w:left="720"/>
        <w:rPr>
          <w:rFonts w:ascii="Times New Roman" w:hAnsi="Times New Roman"/>
          <w:b/>
          <w:bCs/>
          <w:u w:val="single"/>
        </w:rPr>
      </w:pPr>
      <w:r w:rsidRPr="00D637C1">
        <w:rPr>
          <w:rFonts w:ascii="Times New Roman" w:hAnsi="Times New Roman"/>
          <w:b/>
          <w:bCs/>
          <w:u w:val="single"/>
        </w:rPr>
        <w:t>Form SSA-4566</w:t>
      </w:r>
    </w:p>
    <w:p w:rsidR="00467936" w:rsidP="00575754" w:rsidRDefault="00F177CA" w14:paraId="012F324B" w14:textId="77777777">
      <w:pPr>
        <w:snapToGrid w:val="0"/>
        <w:ind w:left="720"/>
        <w:rPr>
          <w:rFonts w:ascii="Times New Roman" w:hAnsi="Times New Roman"/>
        </w:rPr>
      </w:pPr>
      <w:r>
        <w:rPr>
          <w:rFonts w:ascii="Times New Roman" w:hAnsi="Times New Roman"/>
        </w:rPr>
        <w:t xml:space="preserve">This form is completed by </w:t>
      </w:r>
      <w:r w:rsidR="00423C47">
        <w:rPr>
          <w:rFonts w:ascii="Times New Roman" w:hAnsi="Times New Roman"/>
        </w:rPr>
        <w:t>respondents (</w:t>
      </w:r>
      <w:r>
        <w:rPr>
          <w:rFonts w:ascii="Times New Roman" w:hAnsi="Times New Roman"/>
        </w:rPr>
        <w:t>WIPA grantees</w:t>
      </w:r>
      <w:r w:rsidR="00423C47">
        <w:rPr>
          <w:rFonts w:ascii="Times New Roman" w:hAnsi="Times New Roman"/>
        </w:rPr>
        <w:t>) who</w:t>
      </w:r>
      <w:r>
        <w:rPr>
          <w:rFonts w:ascii="Times New Roman" w:hAnsi="Times New Roman"/>
        </w:rPr>
        <w:t xml:space="preserve"> record interactions (via phone, in person or email) with a beneficiary or a third-party after the interaction occurs.  The WIPA grantees </w:t>
      </w:r>
      <w:r w:rsidR="0073584C">
        <w:rPr>
          <w:rFonts w:ascii="Times New Roman" w:hAnsi="Times New Roman"/>
        </w:rPr>
        <w:t xml:space="preserve">will </w:t>
      </w:r>
      <w:r>
        <w:rPr>
          <w:rFonts w:ascii="Times New Roman" w:hAnsi="Times New Roman"/>
        </w:rPr>
        <w:t xml:space="preserve">use the WIPA STAR system, an Internet-based modality, to </w:t>
      </w:r>
      <w:r w:rsidR="0073584C">
        <w:rPr>
          <w:rFonts w:ascii="Times New Roman" w:hAnsi="Times New Roman"/>
        </w:rPr>
        <w:t>record</w:t>
      </w:r>
      <w:r>
        <w:rPr>
          <w:rFonts w:ascii="Times New Roman" w:hAnsi="Times New Roman"/>
        </w:rPr>
        <w:t xml:space="preserve"> the information on the form. </w:t>
      </w:r>
      <w:r w:rsidR="00467936">
        <w:rPr>
          <w:rFonts w:ascii="Times New Roman" w:hAnsi="Times New Roman"/>
        </w:rPr>
        <w:t xml:space="preserve"> </w:t>
      </w:r>
      <w:r w:rsidR="00575754">
        <w:rPr>
          <w:rFonts w:ascii="Times New Roman" w:hAnsi="Times New Roman"/>
        </w:rPr>
        <w:t xml:space="preserve">The expectation </w:t>
      </w:r>
      <w:r w:rsidR="00575754">
        <w:rPr>
          <w:rFonts w:ascii="Times New Roman" w:hAnsi="Times New Roman"/>
        </w:rPr>
        <w:lastRenderedPageBreak/>
        <w:t xml:space="preserve">is that </w:t>
      </w:r>
      <w:r w:rsidR="001F46E5">
        <w:rPr>
          <w:rFonts w:ascii="Times New Roman" w:hAnsi="Times New Roman"/>
        </w:rPr>
        <w:t xml:space="preserve">100% of respondents will enter all </w:t>
      </w:r>
      <w:r w:rsidR="00575754">
        <w:rPr>
          <w:rFonts w:ascii="Times New Roman" w:hAnsi="Times New Roman"/>
        </w:rPr>
        <w:t xml:space="preserve">case notes collected </w:t>
      </w:r>
      <w:r w:rsidR="003706F7">
        <w:rPr>
          <w:rFonts w:ascii="Times New Roman" w:hAnsi="Times New Roman"/>
        </w:rPr>
        <w:t xml:space="preserve">on the form </w:t>
      </w:r>
    </w:p>
    <w:p w:rsidR="00575754" w:rsidP="00575754" w:rsidRDefault="003706F7" w14:paraId="32884F77" w14:textId="59AFF8D2">
      <w:pPr>
        <w:snapToGrid w:val="0"/>
        <w:ind w:left="720"/>
        <w:rPr>
          <w:rFonts w:ascii="Times New Roman" w:hAnsi="Times New Roman"/>
        </w:rPr>
      </w:pPr>
      <w:r>
        <w:rPr>
          <w:rFonts w:ascii="Times New Roman" w:hAnsi="Times New Roman"/>
        </w:rPr>
        <w:t xml:space="preserve">SSA-4566 </w:t>
      </w:r>
      <w:r w:rsidR="00575754">
        <w:rPr>
          <w:rFonts w:ascii="Times New Roman" w:hAnsi="Times New Roman"/>
        </w:rPr>
        <w:t xml:space="preserve">directly into the WIPA </w:t>
      </w:r>
      <w:r w:rsidR="009E764E">
        <w:rPr>
          <w:rFonts w:ascii="Times New Roman" w:hAnsi="Times New Roman"/>
        </w:rPr>
        <w:t>STAR</w:t>
      </w:r>
      <w:r w:rsidR="00575754">
        <w:rPr>
          <w:rFonts w:ascii="Times New Roman" w:hAnsi="Times New Roman"/>
        </w:rPr>
        <w:t xml:space="preserve"> </w:t>
      </w:r>
      <w:r w:rsidR="00771A29">
        <w:rPr>
          <w:rFonts w:ascii="Times New Roman" w:hAnsi="Times New Roman"/>
        </w:rPr>
        <w:t>s</w:t>
      </w:r>
      <w:r w:rsidR="00575754">
        <w:rPr>
          <w:rFonts w:ascii="Times New Roman" w:hAnsi="Times New Roman"/>
        </w:rPr>
        <w:t>ystem.</w:t>
      </w:r>
      <w:r w:rsidR="00467936">
        <w:rPr>
          <w:rFonts w:ascii="Times New Roman" w:hAnsi="Times New Roman"/>
        </w:rPr>
        <w:t xml:space="preserve"> </w:t>
      </w:r>
      <w:r w:rsidR="00575754">
        <w:rPr>
          <w:rFonts w:ascii="Times New Roman" w:hAnsi="Times New Roman"/>
        </w:rPr>
        <w:t xml:space="preserve"> The paper version of the </w:t>
      </w:r>
      <w:r w:rsidR="001B4059">
        <w:rPr>
          <w:rFonts w:ascii="Times New Roman" w:hAnsi="Times New Roman"/>
        </w:rPr>
        <w:t>form</w:t>
      </w:r>
      <w:r w:rsidR="00575754">
        <w:rPr>
          <w:rFonts w:ascii="Times New Roman" w:hAnsi="Times New Roman"/>
        </w:rPr>
        <w:t xml:space="preserve"> SSA-4565 will be available if WIPA grantees do not have internet access.</w:t>
      </w:r>
      <w:r w:rsidR="001F46E5">
        <w:rPr>
          <w:rFonts w:ascii="Times New Roman" w:hAnsi="Times New Roman"/>
        </w:rPr>
        <w:t xml:space="preserve"> </w:t>
      </w:r>
    </w:p>
    <w:p w:rsidR="000A6CA5" w:rsidP="00575754" w:rsidRDefault="000A6CA5" w14:paraId="00D60BFF" w14:textId="77777777">
      <w:pPr>
        <w:snapToGrid w:val="0"/>
        <w:ind w:left="720"/>
        <w:rPr>
          <w:rFonts w:ascii="Times New Roman" w:hAnsi="Times New Roman"/>
          <w:snapToGrid/>
        </w:rPr>
      </w:pPr>
    </w:p>
    <w:p w:rsidRPr="00806C9A" w:rsidR="00575754" w:rsidP="00575754" w:rsidRDefault="00575754" w14:paraId="42040FAC" w14:textId="77777777">
      <w:pPr>
        <w:snapToGrid w:val="0"/>
        <w:ind w:left="720"/>
        <w:rPr>
          <w:rFonts w:ascii="Times New Roman" w:hAnsi="Times New Roman"/>
          <w:b/>
          <w:bCs/>
          <w:u w:val="single"/>
        </w:rPr>
      </w:pPr>
      <w:r w:rsidRPr="00806C9A">
        <w:rPr>
          <w:rFonts w:ascii="Times New Roman" w:hAnsi="Times New Roman"/>
          <w:b/>
          <w:bCs/>
          <w:u w:val="single"/>
        </w:rPr>
        <w:t xml:space="preserve">WIPA </w:t>
      </w:r>
      <w:r w:rsidR="009E764E">
        <w:rPr>
          <w:rFonts w:ascii="Times New Roman" w:hAnsi="Times New Roman"/>
          <w:b/>
          <w:bCs/>
          <w:u w:val="single"/>
        </w:rPr>
        <w:t>STAR</w:t>
      </w:r>
      <w:r w:rsidRPr="00806C9A">
        <w:rPr>
          <w:rFonts w:ascii="Times New Roman" w:hAnsi="Times New Roman"/>
          <w:b/>
          <w:bCs/>
          <w:u w:val="single"/>
        </w:rPr>
        <w:t xml:space="preserve"> System</w:t>
      </w:r>
    </w:p>
    <w:p w:rsidR="0077653D" w:rsidP="00F5149E" w:rsidRDefault="0073584C" w14:paraId="56DF9CEA" w14:textId="77777777">
      <w:pPr>
        <w:ind w:left="720"/>
        <w:rPr>
          <w:rFonts w:ascii="Times New Roman" w:hAnsi="Times New Roman"/>
        </w:rPr>
      </w:pPr>
      <w:r>
        <w:rPr>
          <w:rFonts w:ascii="Times New Roman" w:hAnsi="Times New Roman"/>
        </w:rPr>
        <w:t xml:space="preserve">The </w:t>
      </w:r>
      <w:r w:rsidR="00423C47">
        <w:rPr>
          <w:rFonts w:ascii="Times New Roman" w:hAnsi="Times New Roman"/>
        </w:rPr>
        <w:t>respondents (</w:t>
      </w:r>
      <w:r>
        <w:rPr>
          <w:rFonts w:ascii="Times New Roman" w:hAnsi="Times New Roman"/>
        </w:rPr>
        <w:t>WIPA grantees</w:t>
      </w:r>
      <w:r w:rsidR="00423C47">
        <w:rPr>
          <w:rFonts w:ascii="Times New Roman" w:hAnsi="Times New Roman"/>
        </w:rPr>
        <w:t>)</w:t>
      </w:r>
      <w:r>
        <w:rPr>
          <w:rFonts w:ascii="Times New Roman" w:hAnsi="Times New Roman"/>
        </w:rPr>
        <w:t xml:space="preserve"> will use the WIPA STAR system, an </w:t>
      </w:r>
    </w:p>
    <w:p w:rsidR="00EB617D" w:rsidP="00EB617D" w:rsidRDefault="0073584C" w14:paraId="21C88615" w14:textId="77777777">
      <w:pPr>
        <w:tabs>
          <w:tab w:val="num" w:pos="1440"/>
        </w:tabs>
        <w:ind w:left="720"/>
        <w:rPr>
          <w:rFonts w:ascii="Times New Roman" w:hAnsi="Times New Roman"/>
        </w:rPr>
      </w:pPr>
      <w:r w:rsidRPr="00EB617D">
        <w:rPr>
          <w:rFonts w:ascii="Times New Roman" w:hAnsi="Times New Roman"/>
        </w:rPr>
        <w:t xml:space="preserve">Internet-based modality, to record </w:t>
      </w:r>
      <w:r w:rsidRPr="00EB617D" w:rsidR="00CD6AF9">
        <w:rPr>
          <w:rFonts w:ascii="Times New Roman" w:hAnsi="Times New Roman"/>
        </w:rPr>
        <w:t xml:space="preserve">select fields from the </w:t>
      </w:r>
      <w:r w:rsidRPr="00EB617D" w:rsidR="001B4059">
        <w:rPr>
          <w:rFonts w:ascii="Times New Roman" w:hAnsi="Times New Roman"/>
        </w:rPr>
        <w:t>form</w:t>
      </w:r>
      <w:r w:rsidRPr="00EB617D" w:rsidR="00CD6AF9">
        <w:rPr>
          <w:rFonts w:ascii="Times New Roman" w:hAnsi="Times New Roman"/>
        </w:rPr>
        <w:t xml:space="preserve"> SSA</w:t>
      </w:r>
      <w:r w:rsidRPr="00EB617D" w:rsidR="00467936">
        <w:rPr>
          <w:rFonts w:ascii="Times New Roman" w:hAnsi="Times New Roman"/>
        </w:rPr>
        <w:t>-</w:t>
      </w:r>
      <w:r w:rsidRPr="00EB617D" w:rsidR="00CD6AF9">
        <w:rPr>
          <w:rFonts w:ascii="Times New Roman" w:hAnsi="Times New Roman"/>
        </w:rPr>
        <w:t xml:space="preserve">4565, </w:t>
      </w:r>
      <w:r w:rsidRPr="00EB617D" w:rsidR="00BA41F5">
        <w:rPr>
          <w:rFonts w:ascii="Times New Roman" w:hAnsi="Times New Roman"/>
        </w:rPr>
        <w:t xml:space="preserve">all fields on the SSA-4566 and </w:t>
      </w:r>
      <w:r w:rsidRPr="00EB617D" w:rsidR="00CD6AF9">
        <w:rPr>
          <w:rFonts w:ascii="Times New Roman" w:hAnsi="Times New Roman"/>
        </w:rPr>
        <w:t xml:space="preserve">fields </w:t>
      </w:r>
      <w:r w:rsidRPr="00EB617D" w:rsidR="00BA41F5">
        <w:rPr>
          <w:rFonts w:ascii="Times New Roman" w:hAnsi="Times New Roman"/>
        </w:rPr>
        <w:t xml:space="preserve">not on either form </w:t>
      </w:r>
      <w:r w:rsidRPr="00EB617D" w:rsidR="00CD6AF9">
        <w:rPr>
          <w:rFonts w:ascii="Times New Roman" w:hAnsi="Times New Roman"/>
        </w:rPr>
        <w:t xml:space="preserve">that SSA requires </w:t>
      </w:r>
      <w:r w:rsidRPr="00EB617D" w:rsidR="003706F7">
        <w:rPr>
          <w:rFonts w:ascii="Times New Roman" w:hAnsi="Times New Roman"/>
        </w:rPr>
        <w:t>to</w:t>
      </w:r>
      <w:r w:rsidRPr="00EB617D" w:rsidR="00CD6AF9">
        <w:rPr>
          <w:rFonts w:ascii="Times New Roman" w:hAnsi="Times New Roman"/>
        </w:rPr>
        <w:t xml:space="preserve"> measure the grantees’ progress meeting the WIPA benchmarks and to conduct monitoring and oversight of the WIPA grantees’ performance. </w:t>
      </w:r>
      <w:r w:rsidRPr="00EB617D" w:rsidR="00EB617D">
        <w:rPr>
          <w:rFonts w:ascii="Times New Roman" w:hAnsi="Times New Roman"/>
        </w:rPr>
        <w:t xml:space="preserve"> In accordance with the agency’s Government Paperwork Elimination Act (GPEA) plan, SSA created an Internet, Intranet, and automated version for the Internet Direct Deposit Application.  </w:t>
      </w:r>
    </w:p>
    <w:p w:rsidRPr="00EB617D" w:rsidR="00EB617D" w:rsidP="00EB617D" w:rsidRDefault="00EB617D" w14:paraId="3932A6CE" w14:textId="66B156DD">
      <w:pPr>
        <w:tabs>
          <w:tab w:val="num" w:pos="1440"/>
        </w:tabs>
        <w:ind w:left="720"/>
        <w:rPr>
          <w:rFonts w:ascii="Times New Roman" w:hAnsi="Times New Roman"/>
        </w:rPr>
      </w:pPr>
      <w:r>
        <w:rPr>
          <w:rFonts w:ascii="Times New Roman" w:hAnsi="Times New Roman"/>
        </w:rPr>
        <w:t xml:space="preserve">We </w:t>
      </w:r>
      <w:r w:rsidRPr="00EB617D">
        <w:rPr>
          <w:rFonts w:ascii="Times New Roman" w:hAnsi="Times New Roman"/>
        </w:rPr>
        <w:t xml:space="preserve">estimate approximately 100% of respondents under this OMB number </w:t>
      </w:r>
      <w:r w:rsidR="00EB47EE">
        <w:rPr>
          <w:rFonts w:ascii="Times New Roman" w:hAnsi="Times New Roman"/>
        </w:rPr>
        <w:t xml:space="preserve">will </w:t>
      </w:r>
      <w:r w:rsidRPr="00EB617D">
        <w:rPr>
          <w:rFonts w:ascii="Times New Roman" w:hAnsi="Times New Roman"/>
        </w:rPr>
        <w:t xml:space="preserve">use </w:t>
      </w:r>
      <w:r w:rsidR="00EB47EE">
        <w:rPr>
          <w:rFonts w:ascii="Times New Roman" w:hAnsi="Times New Roman"/>
        </w:rPr>
        <w:t>the</w:t>
      </w:r>
      <w:r w:rsidRPr="00EB617D">
        <w:rPr>
          <w:rFonts w:ascii="Times New Roman" w:hAnsi="Times New Roman"/>
        </w:rPr>
        <w:t xml:space="preserve"> electronic version.</w:t>
      </w:r>
    </w:p>
    <w:p w:rsidR="00F5149E" w:rsidP="00F5149E" w:rsidRDefault="00F5149E" w14:paraId="3635EA94" w14:textId="77777777">
      <w:pPr>
        <w:ind w:left="720"/>
        <w:rPr>
          <w:rFonts w:ascii="Times New Roman" w:hAnsi="Times New Roman"/>
        </w:rPr>
      </w:pPr>
    </w:p>
    <w:p w:rsidRPr="00D56B97" w:rsidR="000C1D18" w:rsidP="00A560EE" w:rsidRDefault="00A45D82" w14:paraId="4D750A94" w14:textId="77777777">
      <w:pPr>
        <w:numPr>
          <w:ilvl w:val="0"/>
          <w:numId w:val="2"/>
        </w:numPr>
        <w:rPr>
          <w:rFonts w:ascii="Times New Roman" w:hAnsi="Times New Roman"/>
          <w:b/>
        </w:rPr>
      </w:pPr>
      <w:r w:rsidRPr="00D56B97">
        <w:rPr>
          <w:rFonts w:ascii="Times New Roman" w:hAnsi="Times New Roman"/>
          <w:b/>
        </w:rPr>
        <w:t xml:space="preserve">Why </w:t>
      </w:r>
      <w:r w:rsidRPr="00D56B97" w:rsidR="000C1D18">
        <w:rPr>
          <w:rFonts w:ascii="Times New Roman" w:hAnsi="Times New Roman"/>
          <w:b/>
        </w:rPr>
        <w:t>We Cannot Use Duplicate Information</w:t>
      </w:r>
    </w:p>
    <w:p w:rsidRPr="00D56B97" w:rsidR="00A45D82" w:rsidP="00A45D82" w:rsidRDefault="00A45D82" w14:paraId="1E23AF4D" w14:textId="77777777">
      <w:pPr>
        <w:ind w:left="720"/>
        <w:rPr>
          <w:rFonts w:ascii="Times New Roman" w:hAnsi="Times New Roman"/>
          <w:iCs/>
        </w:rPr>
      </w:pPr>
      <w:r w:rsidRPr="00D56B97">
        <w:rPr>
          <w:rFonts w:ascii="Times New Roman" w:hAnsi="Times New Roman"/>
          <w:iCs/>
        </w:rPr>
        <w:t>The nature of the information</w:t>
      </w:r>
      <w:r w:rsidRPr="00D56B97" w:rsidR="0071437B">
        <w:rPr>
          <w:rFonts w:ascii="Times New Roman" w:hAnsi="Times New Roman"/>
          <w:iCs/>
        </w:rPr>
        <w:t xml:space="preserve"> we collect and the </w:t>
      </w:r>
      <w:proofErr w:type="gramStart"/>
      <w:r w:rsidRPr="00D56B97" w:rsidR="0071437B">
        <w:rPr>
          <w:rFonts w:ascii="Times New Roman" w:hAnsi="Times New Roman"/>
          <w:iCs/>
        </w:rPr>
        <w:t>manner in which</w:t>
      </w:r>
      <w:proofErr w:type="gramEnd"/>
      <w:r w:rsidRPr="00D56B97" w:rsidR="0071437B">
        <w:rPr>
          <w:rFonts w:ascii="Times New Roman" w:hAnsi="Times New Roman"/>
          <w:iCs/>
        </w:rPr>
        <w:t xml:space="preserve"> we collect</w:t>
      </w:r>
      <w:r w:rsidRPr="00D56B97" w:rsidR="00077E0E">
        <w:rPr>
          <w:rFonts w:ascii="Times New Roman" w:hAnsi="Times New Roman"/>
          <w:iCs/>
        </w:rPr>
        <w:t xml:space="preserve"> it preclude</w:t>
      </w:r>
      <w:r w:rsidRPr="00D56B97" w:rsidR="003176E1">
        <w:rPr>
          <w:rFonts w:ascii="Times New Roman" w:hAnsi="Times New Roman"/>
          <w:iCs/>
        </w:rPr>
        <w:t>s</w:t>
      </w:r>
      <w:r w:rsidRPr="00D56B97" w:rsidR="00077E0E">
        <w:rPr>
          <w:rFonts w:ascii="Times New Roman" w:hAnsi="Times New Roman"/>
          <w:iCs/>
        </w:rPr>
        <w:t xml:space="preserve"> duplication.  SSA does not use another collection instrument to obtain similar data.  </w:t>
      </w:r>
    </w:p>
    <w:p w:rsidRPr="00D56B97" w:rsidR="00A45D82" w:rsidP="00A45D82" w:rsidRDefault="00A45D82" w14:paraId="5A08E727" w14:textId="77777777">
      <w:pPr>
        <w:pStyle w:val="Header"/>
        <w:tabs>
          <w:tab w:val="clear" w:pos="4320"/>
          <w:tab w:val="clear" w:pos="8640"/>
        </w:tabs>
        <w:ind w:left="720"/>
        <w:rPr>
          <w:rFonts w:ascii="Times New Roman" w:hAnsi="Times New Roman"/>
        </w:rPr>
      </w:pPr>
    </w:p>
    <w:p w:rsidRPr="00D56B97" w:rsidR="00077E0E" w:rsidP="00A560EE" w:rsidRDefault="00077E0E" w14:paraId="22989644" w14:textId="77777777">
      <w:pPr>
        <w:numPr>
          <w:ilvl w:val="0"/>
          <w:numId w:val="4"/>
        </w:numPr>
        <w:tabs>
          <w:tab w:val="clear" w:pos="360"/>
        </w:tabs>
        <w:ind w:left="720" w:hanging="720"/>
        <w:rPr>
          <w:rFonts w:ascii="Times New Roman" w:hAnsi="Times New Roman"/>
        </w:rPr>
      </w:pPr>
      <w:r w:rsidRPr="00D56B97">
        <w:rPr>
          <w:rFonts w:ascii="Times New Roman" w:hAnsi="Times New Roman"/>
          <w:b/>
        </w:rPr>
        <w:t>Minimizing Burden on Small Respondents</w:t>
      </w:r>
    </w:p>
    <w:p w:rsidRPr="00D56B97" w:rsidR="00E75DB0" w:rsidP="00077E0E" w:rsidRDefault="00FE4CFC" w14:paraId="52C97309" w14:textId="77777777">
      <w:pPr>
        <w:ind w:left="720"/>
        <w:rPr>
          <w:rFonts w:ascii="Times New Roman" w:hAnsi="Times New Roman"/>
        </w:rPr>
      </w:pPr>
      <w:r w:rsidRPr="00D56B97">
        <w:rPr>
          <w:rFonts w:ascii="Times New Roman" w:hAnsi="Times New Roman"/>
        </w:rPr>
        <w:t>This collection does not significantly affect small businesses or other small entities.</w:t>
      </w:r>
    </w:p>
    <w:p w:rsidRPr="00D56B97" w:rsidR="00FE4CFC" w:rsidP="00077E0E" w:rsidRDefault="00FE4CFC" w14:paraId="154F134A" w14:textId="77777777">
      <w:pPr>
        <w:ind w:left="720"/>
        <w:rPr>
          <w:rFonts w:ascii="Times New Roman" w:hAnsi="Times New Roman"/>
          <w:b/>
          <w:u w:val="single"/>
        </w:rPr>
      </w:pPr>
    </w:p>
    <w:p w:rsidRPr="00D56B97" w:rsidR="00A45D82" w:rsidP="0096602B" w:rsidRDefault="00A45D82" w14:paraId="15A3AA65" w14:textId="5F7608CC">
      <w:pPr>
        <w:ind w:left="720" w:hanging="720"/>
        <w:rPr>
          <w:rFonts w:ascii="Times New Roman" w:hAnsi="Times New Roman"/>
          <w:i/>
        </w:rPr>
      </w:pPr>
      <w:r w:rsidRPr="00D56B97">
        <w:rPr>
          <w:rFonts w:ascii="Times New Roman" w:hAnsi="Times New Roman"/>
          <w:b/>
        </w:rPr>
        <w:t>6.</w:t>
      </w:r>
      <w:r w:rsidRPr="00D56B97">
        <w:rPr>
          <w:rFonts w:ascii="Times New Roman" w:hAnsi="Times New Roman"/>
        </w:rPr>
        <w:tab/>
      </w:r>
      <w:r w:rsidRPr="00D56B97">
        <w:rPr>
          <w:rFonts w:ascii="Times New Roman" w:hAnsi="Times New Roman"/>
          <w:b/>
        </w:rPr>
        <w:t xml:space="preserve">Consequence of Not Collecting Information or Collecting it Less Frequently </w:t>
      </w:r>
      <w:r w:rsidRPr="00D56B97" w:rsidR="00290D54">
        <w:rPr>
          <w:rFonts w:ascii="Times New Roman" w:hAnsi="Times New Roman"/>
        </w:rPr>
        <w:t xml:space="preserve">Without this data collection as designed Social Security could not gather the information needed to support policy and program investment, inform the strategies and approaches leading to improved employment outcomes and administer and report on a successful program that meets the needs of SSDI </w:t>
      </w:r>
      <w:r w:rsidR="00BF71B4">
        <w:rPr>
          <w:rFonts w:ascii="Times New Roman" w:hAnsi="Times New Roman"/>
        </w:rPr>
        <w:t xml:space="preserve">beneficiaries </w:t>
      </w:r>
      <w:r w:rsidRPr="00D56B97" w:rsidR="00290D54">
        <w:rPr>
          <w:rFonts w:ascii="Times New Roman" w:hAnsi="Times New Roman"/>
        </w:rPr>
        <w:t>and SSI</w:t>
      </w:r>
      <w:r w:rsidRPr="00D56B97" w:rsidR="0096602B">
        <w:rPr>
          <w:rFonts w:ascii="Times New Roman" w:hAnsi="Times New Roman"/>
        </w:rPr>
        <w:t xml:space="preserve"> </w:t>
      </w:r>
      <w:r w:rsidR="00BF71B4">
        <w:rPr>
          <w:rFonts w:ascii="Times New Roman" w:hAnsi="Times New Roman"/>
        </w:rPr>
        <w:t>recipients</w:t>
      </w:r>
      <w:r w:rsidRPr="00D56B97" w:rsidR="0096602B">
        <w:rPr>
          <w:rFonts w:ascii="Times New Roman" w:hAnsi="Times New Roman"/>
        </w:rPr>
        <w:t xml:space="preserve">. </w:t>
      </w:r>
      <w:r w:rsidR="00CF25D4">
        <w:rPr>
          <w:rFonts w:ascii="Times New Roman" w:hAnsi="Times New Roman"/>
        </w:rPr>
        <w:t xml:space="preserve"> </w:t>
      </w:r>
      <w:r w:rsidRPr="00D56B97">
        <w:rPr>
          <w:rFonts w:ascii="Times New Roman" w:hAnsi="Times New Roman"/>
        </w:rPr>
        <w:t xml:space="preserve">There are no technical or legal obstacles </w:t>
      </w:r>
      <w:r w:rsidRPr="00D56B97" w:rsidR="00127980">
        <w:rPr>
          <w:rFonts w:ascii="Times New Roman" w:hAnsi="Times New Roman"/>
        </w:rPr>
        <w:t>to</w:t>
      </w:r>
      <w:r w:rsidRPr="00D56B97">
        <w:rPr>
          <w:rFonts w:ascii="Times New Roman" w:hAnsi="Times New Roman"/>
        </w:rPr>
        <w:t xml:space="preserve"> burden reduction.</w:t>
      </w:r>
    </w:p>
    <w:p w:rsidRPr="00D56B97" w:rsidR="00A45D82" w:rsidP="00A45D82" w:rsidRDefault="00A45D82" w14:paraId="42CC941F" w14:textId="77777777">
      <w:pPr>
        <w:rPr>
          <w:rFonts w:ascii="Times New Roman" w:hAnsi="Times New Roman"/>
        </w:rPr>
      </w:pPr>
    </w:p>
    <w:p w:rsidRPr="00D56B97" w:rsidR="00127980" w:rsidP="00A45D82" w:rsidRDefault="00A45D82" w14:paraId="3D5B4247" w14:textId="77777777">
      <w:pPr>
        <w:ind w:left="720" w:hanging="720"/>
        <w:rPr>
          <w:rFonts w:ascii="Times New Roman" w:hAnsi="Times New Roman"/>
          <w:b/>
        </w:rPr>
      </w:pPr>
      <w:r w:rsidRPr="00D56B97">
        <w:rPr>
          <w:rFonts w:ascii="Times New Roman" w:hAnsi="Times New Roman"/>
          <w:b/>
        </w:rPr>
        <w:t>7.</w:t>
      </w:r>
      <w:r w:rsidRPr="00D56B97">
        <w:rPr>
          <w:rFonts w:ascii="Times New Roman" w:hAnsi="Times New Roman"/>
        </w:rPr>
        <w:tab/>
      </w:r>
      <w:r w:rsidRPr="00D56B97">
        <w:rPr>
          <w:rFonts w:ascii="Times New Roman" w:hAnsi="Times New Roman"/>
          <w:b/>
        </w:rPr>
        <w:t xml:space="preserve">Special Circumstances </w:t>
      </w:r>
    </w:p>
    <w:p w:rsidRPr="00D56B97" w:rsidR="00A45D82" w:rsidP="00A45D82" w:rsidRDefault="00A45D82" w14:paraId="710A6F89"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val="0"/>
        </w:rPr>
      </w:pPr>
      <w:r w:rsidRPr="00D56B97">
        <w:rPr>
          <w:rFonts w:ascii="Times New Roman" w:hAnsi="Times New Roman"/>
          <w:b w:val="0"/>
          <w:i w:val="0"/>
          <w:iCs w:val="0"/>
        </w:rPr>
        <w:t xml:space="preserve">There are no special circumstances that would cause </w:t>
      </w:r>
      <w:r w:rsidRPr="00D56B97" w:rsidR="002A4C30">
        <w:rPr>
          <w:rFonts w:ascii="Times New Roman" w:hAnsi="Times New Roman"/>
          <w:b w:val="0"/>
          <w:i w:val="0"/>
          <w:iCs w:val="0"/>
        </w:rPr>
        <w:t xml:space="preserve">SSA to conduct this information collection in a manner inconsistent with </w:t>
      </w:r>
      <w:r w:rsidRPr="00D56B97">
        <w:rPr>
          <w:rFonts w:ascii="Times New Roman" w:hAnsi="Times New Roman"/>
          <w:b w:val="0"/>
        </w:rPr>
        <w:t>5 CFR 1320.5</w:t>
      </w:r>
      <w:r w:rsidRPr="00D56B97">
        <w:rPr>
          <w:rFonts w:ascii="Times New Roman" w:hAnsi="Times New Roman"/>
          <w:b w:val="0"/>
          <w:i w:val="0"/>
          <w:iCs w:val="0"/>
        </w:rPr>
        <w:t>.</w:t>
      </w:r>
    </w:p>
    <w:p w:rsidRPr="00D56B97" w:rsidR="00A45D82" w:rsidP="00A45D82" w:rsidRDefault="00A45D82" w14:paraId="3865E17E" w14:textId="77777777">
      <w:pPr>
        <w:rPr>
          <w:rFonts w:ascii="Times New Roman" w:hAnsi="Times New Roman"/>
          <w:b/>
          <w:i/>
        </w:rPr>
      </w:pPr>
    </w:p>
    <w:p w:rsidRPr="006C5C7F" w:rsidR="006C5C7F" w:rsidP="001512C3" w:rsidRDefault="00A45D82" w14:paraId="54F3BF7F" w14:textId="77777777">
      <w:pPr>
        <w:numPr>
          <w:ilvl w:val="0"/>
          <w:numId w:val="1"/>
        </w:numPr>
        <w:tabs>
          <w:tab w:val="clear" w:pos="720"/>
        </w:tabs>
        <w:rPr>
          <w:rFonts w:ascii="Times New Roman" w:hAnsi="Times New Roman"/>
        </w:rPr>
      </w:pPr>
      <w:r w:rsidRPr="00D56B97">
        <w:rPr>
          <w:rFonts w:ascii="Times New Roman" w:hAnsi="Times New Roman"/>
          <w:b/>
        </w:rPr>
        <w:t xml:space="preserve">Solicitation of Public Comment and Other Consultations with the Public </w:t>
      </w:r>
    </w:p>
    <w:p w:rsidRPr="002B4AF4" w:rsidR="006C5C7F" w:rsidP="006C5C7F" w:rsidRDefault="006C5C7F" w14:paraId="6885267D" w14:textId="77777777">
      <w:pPr>
        <w:pStyle w:val="ListParagraph"/>
        <w:rPr>
          <w:rFonts w:ascii="Times New Roman" w:hAnsi="Times New Roman"/>
        </w:rPr>
      </w:pPr>
      <w:r w:rsidRPr="002B4AF4">
        <w:rPr>
          <w:rFonts w:ascii="Times New Roman" w:hAnsi="Times New Roman"/>
        </w:rPr>
        <w:t>The 60-day advance Federal Register Notice published on March 10, 2022, at</w:t>
      </w:r>
    </w:p>
    <w:p w:rsidRPr="006C5C7F" w:rsidR="006C5C7F" w:rsidP="006C5C7F" w:rsidRDefault="006C5C7F" w14:paraId="5DBE4C62" w14:textId="5300020A">
      <w:pPr>
        <w:pStyle w:val="ListParagraph"/>
        <w:rPr>
          <w:rFonts w:ascii="Times New Roman" w:hAnsi="Times New Roman"/>
        </w:rPr>
      </w:pPr>
      <w:r w:rsidRPr="006C5C7F">
        <w:rPr>
          <w:rFonts w:ascii="Times New Roman" w:hAnsi="Times New Roman"/>
        </w:rPr>
        <w:t xml:space="preserve">87 FR 13783, and we received no public comments.  </w:t>
      </w:r>
      <w:r w:rsidRPr="006C5C7F">
        <w:rPr>
          <w:rFonts w:ascii="Times New Roman" w:hAnsi="Times New Roman"/>
          <w:snapToGrid/>
        </w:rPr>
        <w:t>The 30-day FRN published on May 24</w:t>
      </w:r>
      <w:r w:rsidR="008421FE">
        <w:rPr>
          <w:rFonts w:ascii="Times New Roman" w:hAnsi="Times New Roman"/>
          <w:snapToGrid/>
        </w:rPr>
        <w:t xml:space="preserve">, </w:t>
      </w:r>
      <w:r w:rsidRPr="006C5C7F" w:rsidR="00EB47EE">
        <w:rPr>
          <w:rFonts w:ascii="Times New Roman" w:hAnsi="Times New Roman"/>
          <w:snapToGrid/>
        </w:rPr>
        <w:t>2022,</w:t>
      </w:r>
      <w:r w:rsidRPr="006C5C7F">
        <w:rPr>
          <w:rFonts w:ascii="Times New Roman" w:hAnsi="Times New Roman"/>
          <w:snapToGrid/>
        </w:rPr>
        <w:t xml:space="preserve"> at 87 31598</w:t>
      </w:r>
      <w:r w:rsidRPr="006C5C7F">
        <w:rPr>
          <w:rFonts w:ascii="Times New Roman" w:hAnsi="Times New Roman"/>
        </w:rPr>
        <w:t>.  If we receive any comments in response to this Notice, we will forward them to OMB</w:t>
      </w:r>
    </w:p>
    <w:p w:rsidRPr="00D56B97" w:rsidR="00A45D82" w:rsidP="006C5C7F" w:rsidRDefault="006C5C7F" w14:paraId="07320B9C" w14:textId="53D66D25">
      <w:pPr>
        <w:ind w:left="720"/>
        <w:rPr>
          <w:rFonts w:ascii="Times New Roman" w:hAnsi="Times New Roman"/>
        </w:rPr>
      </w:pPr>
      <w:r>
        <w:rPr>
          <w:rFonts w:ascii="Times New Roman" w:hAnsi="Times New Roman"/>
        </w:rPr>
        <w:t xml:space="preserve"> </w:t>
      </w:r>
    </w:p>
    <w:p w:rsidRPr="00D56B97" w:rsidR="00640A26" w:rsidP="00A560EE" w:rsidRDefault="00A45D82" w14:paraId="25F41FE3" w14:textId="77777777">
      <w:pPr>
        <w:numPr>
          <w:ilvl w:val="0"/>
          <w:numId w:val="1"/>
        </w:numPr>
        <w:rPr>
          <w:rFonts w:ascii="Times New Roman" w:hAnsi="Times New Roman"/>
          <w:b/>
        </w:rPr>
      </w:pPr>
      <w:r w:rsidRPr="00D56B97">
        <w:rPr>
          <w:rFonts w:ascii="Times New Roman" w:hAnsi="Times New Roman"/>
          <w:b/>
        </w:rPr>
        <w:t>Payment or Gifts to Respondents</w:t>
      </w:r>
    </w:p>
    <w:p w:rsidR="00A45D82" w:rsidP="00A45D82" w:rsidRDefault="00795BAB" w14:paraId="2178147E" w14:textId="3F72E9B8">
      <w:pPr>
        <w:ind w:left="720"/>
        <w:rPr>
          <w:rFonts w:ascii="Times New Roman" w:hAnsi="Times New Roman"/>
          <w:iCs/>
        </w:rPr>
      </w:pPr>
      <w:r w:rsidRPr="00D56B97">
        <w:rPr>
          <w:rFonts w:ascii="Times New Roman" w:hAnsi="Times New Roman"/>
          <w:iCs/>
        </w:rPr>
        <w:t>SSA does not provide payments or gifts</w:t>
      </w:r>
      <w:r w:rsidRPr="00D56B97" w:rsidR="00A45D82">
        <w:rPr>
          <w:rFonts w:ascii="Times New Roman" w:hAnsi="Times New Roman"/>
          <w:iCs/>
        </w:rPr>
        <w:t xml:space="preserve"> to the respondents.</w:t>
      </w:r>
      <w:r w:rsidRPr="0021768C" w:rsidR="00A45D82">
        <w:rPr>
          <w:rFonts w:ascii="Times New Roman" w:hAnsi="Times New Roman"/>
          <w:iCs/>
        </w:rPr>
        <w:t xml:space="preserve"> </w:t>
      </w:r>
    </w:p>
    <w:p w:rsidRPr="0021768C" w:rsidR="0070695A" w:rsidP="00A45D82" w:rsidRDefault="0070695A" w14:paraId="367D155B" w14:textId="77777777">
      <w:pPr>
        <w:ind w:left="720"/>
        <w:rPr>
          <w:rFonts w:ascii="Times New Roman" w:hAnsi="Times New Roman"/>
          <w:iCs/>
        </w:rPr>
      </w:pPr>
    </w:p>
    <w:p w:rsidRPr="00BC7F42" w:rsidR="00A45D82" w:rsidP="00A45D82" w:rsidRDefault="00A45D82" w14:paraId="16B6F520" w14:textId="77777777">
      <w:pPr>
        <w:rPr>
          <w:rFonts w:ascii="Times New Roman" w:hAnsi="Times New Roman"/>
        </w:rPr>
      </w:pPr>
    </w:p>
    <w:p w:rsidRPr="00D56B97" w:rsidR="00795BAB" w:rsidP="00A560EE" w:rsidRDefault="00A45D82" w14:paraId="03E68DD1" w14:textId="77777777">
      <w:pPr>
        <w:numPr>
          <w:ilvl w:val="0"/>
          <w:numId w:val="1"/>
        </w:numPr>
        <w:rPr>
          <w:rFonts w:ascii="Times New Roman" w:hAnsi="Times New Roman"/>
          <w:b/>
        </w:rPr>
      </w:pPr>
      <w:r w:rsidRPr="00D56B97">
        <w:rPr>
          <w:rFonts w:ascii="Times New Roman" w:hAnsi="Times New Roman"/>
          <w:b/>
        </w:rPr>
        <w:lastRenderedPageBreak/>
        <w:t>Assurances of Confidentiality</w:t>
      </w:r>
    </w:p>
    <w:p w:rsidRPr="00D56B97" w:rsidR="00A45D82" w:rsidP="00A45D82" w:rsidRDefault="00631F1B" w14:paraId="3EDB3F73" w14:textId="77777777">
      <w:pPr>
        <w:ind w:left="720"/>
        <w:rPr>
          <w:rFonts w:ascii="Times New Roman" w:hAnsi="Times New Roman"/>
          <w:iCs/>
        </w:rPr>
      </w:pPr>
      <w:r w:rsidRPr="00D56B97">
        <w:rPr>
          <w:rFonts w:ascii="Times New Roman" w:hAnsi="Times New Roman"/>
          <w:iCs/>
        </w:rPr>
        <w:t>SSA pro</w:t>
      </w:r>
      <w:r w:rsidRPr="00D56B97" w:rsidR="00D0011E">
        <w:rPr>
          <w:rFonts w:ascii="Times New Roman" w:hAnsi="Times New Roman"/>
          <w:iCs/>
        </w:rPr>
        <w:t xml:space="preserve">tects and holds confidential the information it </w:t>
      </w:r>
      <w:r w:rsidRPr="00D56B97" w:rsidR="00E0137B">
        <w:rPr>
          <w:rFonts w:ascii="Times New Roman" w:hAnsi="Times New Roman"/>
          <w:iCs/>
        </w:rPr>
        <w:t>collects</w:t>
      </w:r>
      <w:r w:rsidRPr="00D56B97" w:rsidR="00D0011E">
        <w:rPr>
          <w:rFonts w:ascii="Times New Roman" w:hAnsi="Times New Roman"/>
          <w:iCs/>
        </w:rPr>
        <w:t xml:space="preserve"> i</w:t>
      </w:r>
      <w:r w:rsidRPr="00D56B97" w:rsidR="00A45D82">
        <w:rPr>
          <w:rFonts w:ascii="Times New Roman" w:hAnsi="Times New Roman"/>
          <w:iCs/>
        </w:rPr>
        <w:t xml:space="preserve">n accordance with </w:t>
      </w:r>
      <w:r w:rsidRPr="00D56B97" w:rsidR="00A45D82">
        <w:rPr>
          <w:rFonts w:ascii="Times New Roman" w:hAnsi="Times New Roman"/>
          <w:i/>
        </w:rPr>
        <w:t>42 U.S.C. 1306, 20 CFR 401</w:t>
      </w:r>
      <w:r w:rsidRPr="00D56B97" w:rsidR="00A45D82">
        <w:rPr>
          <w:rFonts w:ascii="Times New Roman" w:hAnsi="Times New Roman"/>
          <w:iCs/>
        </w:rPr>
        <w:t xml:space="preserve"> and </w:t>
      </w:r>
      <w:r w:rsidRPr="00D56B97" w:rsidR="00A45D82">
        <w:rPr>
          <w:rFonts w:ascii="Times New Roman" w:hAnsi="Times New Roman"/>
          <w:i/>
        </w:rPr>
        <w:t xml:space="preserve">402, 5 U.S.C. 552 </w:t>
      </w:r>
      <w:r w:rsidRPr="00CF25D4" w:rsidR="00A45D82">
        <w:rPr>
          <w:rFonts w:ascii="Times New Roman" w:hAnsi="Times New Roman"/>
          <w:iCs/>
        </w:rPr>
        <w:t>(Freedom of Information Act),</w:t>
      </w:r>
      <w:r w:rsidRPr="00D56B97" w:rsidR="00A45D82">
        <w:rPr>
          <w:rFonts w:ascii="Times New Roman" w:hAnsi="Times New Roman"/>
          <w:i/>
        </w:rPr>
        <w:t xml:space="preserve"> 5 U.S.C. 552a </w:t>
      </w:r>
      <w:r w:rsidRPr="00CF25D4" w:rsidR="00A45D82">
        <w:rPr>
          <w:rFonts w:ascii="Times New Roman" w:hAnsi="Times New Roman"/>
          <w:iCs/>
        </w:rPr>
        <w:t>(Privacy Act of 1974)</w:t>
      </w:r>
      <w:r w:rsidRPr="00CF25D4" w:rsidR="00D0011E">
        <w:rPr>
          <w:rFonts w:ascii="Times New Roman" w:hAnsi="Times New Roman"/>
          <w:iCs/>
        </w:rPr>
        <w:t>,</w:t>
      </w:r>
      <w:r w:rsidRPr="00D56B97" w:rsidR="00A45D82">
        <w:rPr>
          <w:rFonts w:ascii="Times New Roman" w:hAnsi="Times New Roman"/>
          <w:iCs/>
        </w:rPr>
        <w:t xml:space="preserve"> and </w:t>
      </w:r>
      <w:r w:rsidRPr="00CF25D4" w:rsidR="00A45D82">
        <w:rPr>
          <w:rFonts w:ascii="Times New Roman" w:hAnsi="Times New Roman"/>
          <w:iCs/>
        </w:rPr>
        <w:t>OMB Circular No. A-130</w:t>
      </w:r>
      <w:r w:rsidRPr="00CF25D4" w:rsidR="00A45D82">
        <w:rPr>
          <w:rFonts w:ascii="Times New Roman" w:hAnsi="Times New Roman"/>
          <w:iCs/>
          <w:color w:val="0000FF"/>
        </w:rPr>
        <w:t>.</w:t>
      </w:r>
    </w:p>
    <w:p w:rsidRPr="00D56B97" w:rsidR="00A45D82" w:rsidP="00A45D82" w:rsidRDefault="00A45D82" w14:paraId="7C1E0547" w14:textId="77777777">
      <w:pPr>
        <w:pStyle w:val="Header"/>
        <w:tabs>
          <w:tab w:val="clear" w:pos="4320"/>
          <w:tab w:val="clear" w:pos="8640"/>
        </w:tabs>
        <w:rPr>
          <w:rFonts w:ascii="Times New Roman" w:hAnsi="Times New Roman"/>
        </w:rPr>
      </w:pPr>
    </w:p>
    <w:p w:rsidRPr="00D56B97" w:rsidR="00D0011E" w:rsidP="00A560EE" w:rsidRDefault="00A45D82" w14:paraId="26BD6137" w14:textId="77777777">
      <w:pPr>
        <w:numPr>
          <w:ilvl w:val="0"/>
          <w:numId w:val="1"/>
        </w:numPr>
        <w:rPr>
          <w:rFonts w:ascii="Times New Roman" w:hAnsi="Times New Roman"/>
          <w:b/>
        </w:rPr>
      </w:pPr>
      <w:r w:rsidRPr="00D56B97">
        <w:rPr>
          <w:rFonts w:ascii="Times New Roman" w:hAnsi="Times New Roman"/>
          <w:b/>
        </w:rPr>
        <w:t>Justification for Sensitive Questions</w:t>
      </w:r>
    </w:p>
    <w:p w:rsidRPr="004D7728" w:rsidR="00A45D82" w:rsidP="00A45D82" w:rsidRDefault="00A45D82" w14:paraId="4A474E86"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val="0"/>
        </w:rPr>
      </w:pPr>
      <w:r w:rsidRPr="00D56B97">
        <w:rPr>
          <w:rFonts w:ascii="Times New Roman" w:hAnsi="Times New Roman"/>
          <w:b w:val="0"/>
          <w:i w:val="0"/>
          <w:iCs w:val="0"/>
        </w:rPr>
        <w:t>The information collection does not contain any questions of a sensitive nature.</w:t>
      </w:r>
    </w:p>
    <w:p w:rsidRPr="00BC7F42" w:rsidR="00A45D82" w:rsidP="00A45D82" w:rsidRDefault="00A45D82" w14:paraId="2C9C58D3" w14:textId="77777777">
      <w:pPr>
        <w:rPr>
          <w:rFonts w:ascii="Times New Roman" w:hAnsi="Times New Roman"/>
        </w:rPr>
      </w:pPr>
    </w:p>
    <w:p w:rsidRPr="00F2136D" w:rsidR="003E145C" w:rsidP="00B56C90" w:rsidRDefault="00A45D82" w14:paraId="050870F2" w14:textId="77777777">
      <w:pPr>
        <w:numPr>
          <w:ilvl w:val="0"/>
          <w:numId w:val="1"/>
        </w:numPr>
        <w:rPr>
          <w:rFonts w:ascii="Times New Roman" w:hAnsi="Times New Roman"/>
          <w:b/>
        </w:rPr>
      </w:pPr>
      <w:r w:rsidRPr="00F2136D">
        <w:rPr>
          <w:rFonts w:ascii="Times New Roman" w:hAnsi="Times New Roman"/>
          <w:b/>
        </w:rPr>
        <w:t>Estimates of Public Reporting Burden</w:t>
      </w:r>
    </w:p>
    <w:tbl>
      <w:tblPr>
        <w:tblpPr w:leftFromText="180" w:rightFromText="180" w:vertAnchor="text" w:horzAnchor="page" w:tblpX="744" w:tblpY="518"/>
        <w:tblW w:w="11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525"/>
        <w:gridCol w:w="1530"/>
        <w:gridCol w:w="1440"/>
        <w:gridCol w:w="1332"/>
        <w:gridCol w:w="1248"/>
        <w:gridCol w:w="1256"/>
        <w:gridCol w:w="1254"/>
        <w:gridCol w:w="1536"/>
      </w:tblGrid>
      <w:tr w:rsidRPr="005F43AC" w:rsidR="00B56C90" w:rsidTr="00CF25D4" w14:paraId="1385F45D" w14:textId="77777777">
        <w:trPr>
          <w:trHeight w:val="1457"/>
        </w:trPr>
        <w:tc>
          <w:tcPr>
            <w:tcW w:w="1525" w:type="dxa"/>
            <w:tcMar>
              <w:top w:w="0" w:type="dxa"/>
              <w:left w:w="108" w:type="dxa"/>
              <w:bottom w:w="0" w:type="dxa"/>
              <w:right w:w="108" w:type="dxa"/>
            </w:tcMar>
            <w:hideMark/>
          </w:tcPr>
          <w:p w:rsidRPr="005F43AC" w:rsidR="00B56C90" w:rsidP="00CF25D4" w:rsidRDefault="00B56C90" w14:paraId="01130F85" w14:textId="77777777">
            <w:pPr>
              <w:rPr>
                <w:rFonts w:ascii="Times New Roman" w:hAnsi="Times New Roman"/>
                <w:b/>
                <w:bCs/>
                <w:sz w:val="22"/>
                <w:szCs w:val="22"/>
              </w:rPr>
            </w:pPr>
            <w:r w:rsidRPr="005F43AC">
              <w:rPr>
                <w:rFonts w:ascii="Times New Roman" w:hAnsi="Times New Roman"/>
                <w:b/>
                <w:bCs/>
              </w:rPr>
              <w:t>Modality of Completion</w:t>
            </w:r>
          </w:p>
        </w:tc>
        <w:tc>
          <w:tcPr>
            <w:tcW w:w="1530" w:type="dxa"/>
            <w:tcMar>
              <w:top w:w="0" w:type="dxa"/>
              <w:left w:w="108" w:type="dxa"/>
              <w:bottom w:w="0" w:type="dxa"/>
              <w:right w:w="108" w:type="dxa"/>
            </w:tcMar>
            <w:hideMark/>
          </w:tcPr>
          <w:p w:rsidRPr="005F43AC" w:rsidR="00B56C90" w:rsidP="00CF25D4" w:rsidRDefault="00B56C90" w14:paraId="53471551" w14:textId="77777777">
            <w:pPr>
              <w:rPr>
                <w:rFonts w:ascii="Times New Roman" w:hAnsi="Times New Roman"/>
                <w:b/>
                <w:bCs/>
              </w:rPr>
            </w:pPr>
            <w:r w:rsidRPr="005F43AC">
              <w:rPr>
                <w:rFonts w:ascii="Times New Roman" w:hAnsi="Times New Roman"/>
                <w:b/>
                <w:bCs/>
              </w:rPr>
              <w:t>Number of Respondents</w:t>
            </w:r>
          </w:p>
        </w:tc>
        <w:tc>
          <w:tcPr>
            <w:tcW w:w="1440" w:type="dxa"/>
            <w:tcMar>
              <w:top w:w="0" w:type="dxa"/>
              <w:left w:w="108" w:type="dxa"/>
              <w:bottom w:w="0" w:type="dxa"/>
              <w:right w:w="108" w:type="dxa"/>
            </w:tcMar>
            <w:hideMark/>
          </w:tcPr>
          <w:p w:rsidRPr="005F43AC" w:rsidR="00B56C90" w:rsidP="00CF25D4" w:rsidRDefault="00B56C90" w14:paraId="6909A083" w14:textId="77777777">
            <w:pPr>
              <w:rPr>
                <w:rFonts w:ascii="Times New Roman" w:hAnsi="Times New Roman"/>
                <w:b/>
                <w:bCs/>
              </w:rPr>
            </w:pPr>
            <w:r w:rsidRPr="005F43AC">
              <w:rPr>
                <w:rFonts w:ascii="Times New Roman" w:hAnsi="Times New Roman"/>
                <w:b/>
                <w:bCs/>
              </w:rPr>
              <w:t>Frequency of Response</w:t>
            </w:r>
          </w:p>
        </w:tc>
        <w:tc>
          <w:tcPr>
            <w:tcW w:w="1332" w:type="dxa"/>
          </w:tcPr>
          <w:p w:rsidRPr="00B56C90" w:rsidR="00B56C90" w:rsidP="00CF25D4" w:rsidRDefault="00B56C90" w14:paraId="315FAFF6" w14:textId="77777777">
            <w:pPr>
              <w:rPr>
                <w:rFonts w:ascii="Times New Roman" w:hAnsi="Times New Roman"/>
                <w:b/>
                <w:bCs/>
              </w:rPr>
            </w:pPr>
            <w:r w:rsidRPr="00B56C90">
              <w:rPr>
                <w:rFonts w:ascii="Times New Roman" w:hAnsi="Times New Roman"/>
                <w:b/>
                <w:bCs/>
              </w:rPr>
              <w:t>Number of Responses</w:t>
            </w:r>
          </w:p>
        </w:tc>
        <w:tc>
          <w:tcPr>
            <w:tcW w:w="1248" w:type="dxa"/>
            <w:tcMar>
              <w:top w:w="0" w:type="dxa"/>
              <w:left w:w="108" w:type="dxa"/>
              <w:bottom w:w="0" w:type="dxa"/>
              <w:right w:w="108" w:type="dxa"/>
            </w:tcMar>
            <w:hideMark/>
          </w:tcPr>
          <w:p w:rsidRPr="005F43AC" w:rsidR="00B56C90" w:rsidP="00CF25D4" w:rsidRDefault="00B56C90" w14:paraId="3EEE3933" w14:textId="77777777">
            <w:pPr>
              <w:rPr>
                <w:rFonts w:ascii="Times New Roman" w:hAnsi="Times New Roman"/>
                <w:b/>
                <w:bCs/>
              </w:rPr>
            </w:pPr>
            <w:r w:rsidRPr="005F43AC">
              <w:rPr>
                <w:rFonts w:ascii="Times New Roman" w:hAnsi="Times New Roman"/>
                <w:b/>
                <w:bCs/>
              </w:rPr>
              <w:t>Average Burden per Response (minutes)</w:t>
            </w:r>
          </w:p>
        </w:tc>
        <w:tc>
          <w:tcPr>
            <w:tcW w:w="1256" w:type="dxa"/>
            <w:tcMar>
              <w:top w:w="0" w:type="dxa"/>
              <w:left w:w="108" w:type="dxa"/>
              <w:bottom w:w="0" w:type="dxa"/>
              <w:right w:w="108" w:type="dxa"/>
            </w:tcMar>
            <w:hideMark/>
          </w:tcPr>
          <w:p w:rsidRPr="005F43AC" w:rsidR="00B56C90" w:rsidP="00CF25D4" w:rsidRDefault="00B56C90" w14:paraId="54152248" w14:textId="77777777">
            <w:pPr>
              <w:rPr>
                <w:rFonts w:ascii="Times New Roman" w:hAnsi="Times New Roman"/>
                <w:b/>
                <w:bCs/>
              </w:rPr>
            </w:pPr>
            <w:r>
              <w:rPr>
                <w:rFonts w:ascii="Times New Roman" w:hAnsi="Times New Roman"/>
                <w:b/>
                <w:bCs/>
              </w:rPr>
              <w:t>Estimated Total A</w:t>
            </w:r>
            <w:r w:rsidRPr="005F43AC">
              <w:rPr>
                <w:rFonts w:ascii="Times New Roman" w:hAnsi="Times New Roman"/>
                <w:b/>
                <w:bCs/>
              </w:rPr>
              <w:t>nnual Burden (hours)</w:t>
            </w:r>
          </w:p>
        </w:tc>
        <w:tc>
          <w:tcPr>
            <w:tcW w:w="1254" w:type="dxa"/>
            <w:tcMar>
              <w:top w:w="0" w:type="dxa"/>
              <w:left w:w="108" w:type="dxa"/>
              <w:bottom w:w="0" w:type="dxa"/>
              <w:right w:w="108" w:type="dxa"/>
            </w:tcMar>
            <w:hideMark/>
          </w:tcPr>
          <w:p w:rsidRPr="005F43AC" w:rsidR="00B56C90" w:rsidP="00CF25D4" w:rsidRDefault="00B56C90" w14:paraId="49D10C4E" w14:textId="77777777">
            <w:pPr>
              <w:rPr>
                <w:rFonts w:ascii="Times New Roman" w:hAnsi="Times New Roman"/>
                <w:b/>
                <w:bCs/>
              </w:rPr>
            </w:pPr>
            <w:r w:rsidRPr="005F43AC">
              <w:rPr>
                <w:rFonts w:ascii="Times New Roman" w:hAnsi="Times New Roman"/>
                <w:b/>
                <w:bCs/>
              </w:rPr>
              <w:t>Hourly Cost Amount (dollars)*</w:t>
            </w:r>
          </w:p>
        </w:tc>
        <w:tc>
          <w:tcPr>
            <w:tcW w:w="1536" w:type="dxa"/>
            <w:tcMar>
              <w:top w:w="0" w:type="dxa"/>
              <w:left w:w="108" w:type="dxa"/>
              <w:bottom w:w="0" w:type="dxa"/>
              <w:right w:w="108" w:type="dxa"/>
            </w:tcMar>
            <w:hideMark/>
          </w:tcPr>
          <w:p w:rsidRPr="005F43AC" w:rsidR="00B56C90" w:rsidP="00CF25D4" w:rsidRDefault="00B56C90" w14:paraId="73D1F89B" w14:textId="77777777">
            <w:pPr>
              <w:ind w:right="-1080"/>
              <w:rPr>
                <w:rFonts w:ascii="Times New Roman" w:hAnsi="Times New Roman"/>
                <w:b/>
                <w:bCs/>
              </w:rPr>
            </w:pPr>
            <w:r w:rsidRPr="005F43AC">
              <w:rPr>
                <w:rFonts w:ascii="Times New Roman" w:hAnsi="Times New Roman"/>
                <w:b/>
                <w:bCs/>
              </w:rPr>
              <w:t>Opportunity</w:t>
            </w:r>
          </w:p>
          <w:p w:rsidRPr="005F43AC" w:rsidR="00B56C90" w:rsidP="00CF25D4" w:rsidRDefault="00B56C90" w14:paraId="593B3E34" w14:textId="77777777">
            <w:pPr>
              <w:ind w:right="-1080"/>
              <w:rPr>
                <w:rFonts w:ascii="Times New Roman" w:hAnsi="Times New Roman"/>
                <w:b/>
                <w:bCs/>
              </w:rPr>
            </w:pPr>
            <w:r w:rsidRPr="005F43AC">
              <w:rPr>
                <w:rFonts w:ascii="Times New Roman" w:hAnsi="Times New Roman"/>
                <w:b/>
                <w:bCs/>
              </w:rPr>
              <w:t>Cost</w:t>
            </w:r>
          </w:p>
          <w:p w:rsidRPr="005F43AC" w:rsidR="00B56C90" w:rsidP="00CF25D4" w:rsidRDefault="00B56C90" w14:paraId="50CE404F" w14:textId="77777777">
            <w:pPr>
              <w:ind w:right="-1080"/>
              <w:rPr>
                <w:rFonts w:ascii="Times New Roman" w:hAnsi="Times New Roman"/>
                <w:b/>
                <w:bCs/>
              </w:rPr>
            </w:pPr>
            <w:r w:rsidRPr="005F43AC">
              <w:rPr>
                <w:rFonts w:ascii="Times New Roman" w:hAnsi="Times New Roman"/>
                <w:b/>
                <w:bCs/>
              </w:rPr>
              <w:t>(dollars)**</w:t>
            </w:r>
          </w:p>
        </w:tc>
      </w:tr>
      <w:tr w:rsidRPr="005F43AC" w:rsidR="00B56C90" w:rsidTr="00CF25D4" w14:paraId="598E744E" w14:textId="77777777">
        <w:trPr>
          <w:trHeight w:val="272"/>
        </w:trPr>
        <w:tc>
          <w:tcPr>
            <w:tcW w:w="1525" w:type="dxa"/>
            <w:tcMar>
              <w:top w:w="0" w:type="dxa"/>
              <w:left w:w="108" w:type="dxa"/>
              <w:bottom w:w="0" w:type="dxa"/>
              <w:right w:w="108" w:type="dxa"/>
            </w:tcMar>
            <w:hideMark/>
          </w:tcPr>
          <w:p w:rsidRPr="005F43AC" w:rsidR="00B56C90" w:rsidP="00CF25D4" w:rsidRDefault="00B56C90" w14:paraId="14FC4936" w14:textId="77777777">
            <w:pPr>
              <w:rPr>
                <w:rFonts w:ascii="Times New Roman" w:hAnsi="Times New Roman"/>
              </w:rPr>
            </w:pPr>
            <w:r w:rsidRPr="005F43AC">
              <w:rPr>
                <w:rFonts w:ascii="Times New Roman" w:hAnsi="Times New Roman"/>
              </w:rPr>
              <w:t>SSA-4565</w:t>
            </w:r>
          </w:p>
        </w:tc>
        <w:tc>
          <w:tcPr>
            <w:tcW w:w="1530" w:type="dxa"/>
            <w:tcMar>
              <w:top w:w="0" w:type="dxa"/>
              <w:left w:w="108" w:type="dxa"/>
              <w:bottom w:w="0" w:type="dxa"/>
              <w:right w:w="108" w:type="dxa"/>
            </w:tcMar>
            <w:hideMark/>
          </w:tcPr>
          <w:p w:rsidRPr="005F43AC" w:rsidR="00B56C90" w:rsidP="00CF25D4" w:rsidRDefault="00B56C90" w14:paraId="2D9163A7" w14:textId="77777777">
            <w:pPr>
              <w:jc w:val="right"/>
              <w:rPr>
                <w:rFonts w:ascii="Times New Roman" w:hAnsi="Times New Roman"/>
              </w:rPr>
            </w:pPr>
            <w:r w:rsidRPr="005F43AC">
              <w:rPr>
                <w:rFonts w:ascii="Times New Roman" w:hAnsi="Times New Roman"/>
              </w:rPr>
              <w:t>32,000</w:t>
            </w:r>
          </w:p>
        </w:tc>
        <w:tc>
          <w:tcPr>
            <w:tcW w:w="1440" w:type="dxa"/>
            <w:tcMar>
              <w:top w:w="0" w:type="dxa"/>
              <w:left w:w="108" w:type="dxa"/>
              <w:bottom w:w="0" w:type="dxa"/>
              <w:right w:w="108" w:type="dxa"/>
            </w:tcMar>
            <w:hideMark/>
          </w:tcPr>
          <w:p w:rsidRPr="005F43AC" w:rsidR="00B56C90" w:rsidP="00CF25D4" w:rsidRDefault="00B56C90" w14:paraId="3DA8B8A3" w14:textId="77777777">
            <w:pPr>
              <w:jc w:val="right"/>
              <w:rPr>
                <w:rFonts w:ascii="Times New Roman" w:hAnsi="Times New Roman"/>
              </w:rPr>
            </w:pPr>
            <w:r w:rsidRPr="005F43AC">
              <w:rPr>
                <w:rFonts w:ascii="Times New Roman" w:hAnsi="Times New Roman"/>
              </w:rPr>
              <w:t>1</w:t>
            </w:r>
          </w:p>
        </w:tc>
        <w:tc>
          <w:tcPr>
            <w:tcW w:w="1332" w:type="dxa"/>
          </w:tcPr>
          <w:p w:rsidRPr="00B56C90" w:rsidR="00B56C90" w:rsidP="00CF25D4" w:rsidRDefault="00B56C90" w14:paraId="0CC01D2F" w14:textId="667BA3AF">
            <w:pPr>
              <w:jc w:val="right"/>
              <w:rPr>
                <w:rFonts w:ascii="Times New Roman" w:hAnsi="Times New Roman"/>
              </w:rPr>
            </w:pPr>
            <w:r>
              <w:rPr>
                <w:rFonts w:ascii="Times New Roman" w:hAnsi="Times New Roman"/>
              </w:rPr>
              <w:t>32,000</w:t>
            </w:r>
          </w:p>
        </w:tc>
        <w:tc>
          <w:tcPr>
            <w:tcW w:w="1248" w:type="dxa"/>
            <w:tcMar>
              <w:top w:w="0" w:type="dxa"/>
              <w:left w:w="108" w:type="dxa"/>
              <w:bottom w:w="0" w:type="dxa"/>
              <w:right w:w="108" w:type="dxa"/>
            </w:tcMar>
            <w:hideMark/>
          </w:tcPr>
          <w:p w:rsidRPr="005F43AC" w:rsidR="00B56C90" w:rsidP="00CF25D4" w:rsidRDefault="00B56C90" w14:paraId="412C50FE" w14:textId="77777777">
            <w:pPr>
              <w:jc w:val="right"/>
              <w:rPr>
                <w:rFonts w:ascii="Times New Roman" w:hAnsi="Times New Roman"/>
              </w:rPr>
            </w:pPr>
            <w:r w:rsidRPr="005F43AC">
              <w:rPr>
                <w:rFonts w:ascii="Times New Roman" w:hAnsi="Times New Roman"/>
              </w:rPr>
              <w:t>25</w:t>
            </w:r>
          </w:p>
        </w:tc>
        <w:tc>
          <w:tcPr>
            <w:tcW w:w="1256" w:type="dxa"/>
            <w:tcMar>
              <w:top w:w="0" w:type="dxa"/>
              <w:left w:w="108" w:type="dxa"/>
              <w:bottom w:w="0" w:type="dxa"/>
              <w:right w:w="108" w:type="dxa"/>
            </w:tcMar>
            <w:hideMark/>
          </w:tcPr>
          <w:p w:rsidRPr="005F43AC" w:rsidR="00B56C90" w:rsidP="00CF25D4" w:rsidRDefault="00B56C90" w14:paraId="5C2BED99" w14:textId="77777777">
            <w:pPr>
              <w:jc w:val="right"/>
              <w:rPr>
                <w:rFonts w:ascii="Times New Roman" w:hAnsi="Times New Roman"/>
              </w:rPr>
            </w:pPr>
            <w:r w:rsidRPr="005F43AC">
              <w:rPr>
                <w:rFonts w:ascii="Times New Roman" w:hAnsi="Times New Roman"/>
              </w:rPr>
              <w:t>13,333</w:t>
            </w:r>
          </w:p>
        </w:tc>
        <w:tc>
          <w:tcPr>
            <w:tcW w:w="1254" w:type="dxa"/>
            <w:tcMar>
              <w:top w:w="0" w:type="dxa"/>
              <w:left w:w="108" w:type="dxa"/>
              <w:bottom w:w="0" w:type="dxa"/>
              <w:right w:w="108" w:type="dxa"/>
            </w:tcMar>
            <w:hideMark/>
          </w:tcPr>
          <w:p w:rsidRPr="005F43AC" w:rsidR="00B56C90" w:rsidP="00CF25D4" w:rsidRDefault="00B56C90" w14:paraId="1C46F1CF" w14:textId="77777777">
            <w:pPr>
              <w:jc w:val="right"/>
              <w:rPr>
                <w:rFonts w:ascii="Times New Roman" w:hAnsi="Times New Roman"/>
              </w:rPr>
            </w:pPr>
            <w:r w:rsidRPr="005F43AC">
              <w:rPr>
                <w:rFonts w:ascii="Times New Roman" w:hAnsi="Times New Roman"/>
              </w:rPr>
              <w:t>$16.29*</w:t>
            </w:r>
          </w:p>
        </w:tc>
        <w:tc>
          <w:tcPr>
            <w:tcW w:w="1536" w:type="dxa"/>
            <w:tcMar>
              <w:top w:w="0" w:type="dxa"/>
              <w:left w:w="108" w:type="dxa"/>
              <w:bottom w:w="0" w:type="dxa"/>
              <w:right w:w="108" w:type="dxa"/>
            </w:tcMar>
            <w:hideMark/>
          </w:tcPr>
          <w:p w:rsidRPr="005F43AC" w:rsidR="00B56C90" w:rsidP="00CF25D4" w:rsidRDefault="00B56C90" w14:paraId="68B742E7" w14:textId="77777777">
            <w:pPr>
              <w:jc w:val="right"/>
              <w:rPr>
                <w:rFonts w:ascii="Times New Roman" w:hAnsi="Times New Roman"/>
              </w:rPr>
            </w:pPr>
            <w:r w:rsidRPr="005F43AC">
              <w:rPr>
                <w:rFonts w:ascii="Times New Roman" w:hAnsi="Times New Roman"/>
              </w:rPr>
              <w:t>$217,195**</w:t>
            </w:r>
          </w:p>
        </w:tc>
      </w:tr>
      <w:tr w:rsidRPr="005F43AC" w:rsidR="00B56C90" w:rsidTr="00CF25D4" w14:paraId="263E3891" w14:textId="77777777">
        <w:trPr>
          <w:trHeight w:val="282"/>
        </w:trPr>
        <w:tc>
          <w:tcPr>
            <w:tcW w:w="1525" w:type="dxa"/>
            <w:tcMar>
              <w:top w:w="0" w:type="dxa"/>
              <w:left w:w="108" w:type="dxa"/>
              <w:bottom w:w="0" w:type="dxa"/>
              <w:right w:w="108" w:type="dxa"/>
            </w:tcMar>
            <w:hideMark/>
          </w:tcPr>
          <w:p w:rsidRPr="005F43AC" w:rsidR="00B56C90" w:rsidP="00CF25D4" w:rsidRDefault="00B56C90" w14:paraId="4910ACC0" w14:textId="77777777">
            <w:pPr>
              <w:rPr>
                <w:rFonts w:ascii="Times New Roman" w:hAnsi="Times New Roman"/>
              </w:rPr>
            </w:pPr>
            <w:r w:rsidRPr="005F43AC">
              <w:rPr>
                <w:rFonts w:ascii="Times New Roman" w:hAnsi="Times New Roman"/>
              </w:rPr>
              <w:t>SSA-4566</w:t>
            </w:r>
          </w:p>
        </w:tc>
        <w:tc>
          <w:tcPr>
            <w:tcW w:w="1530" w:type="dxa"/>
            <w:tcMar>
              <w:top w:w="0" w:type="dxa"/>
              <w:left w:w="108" w:type="dxa"/>
              <w:bottom w:w="0" w:type="dxa"/>
              <w:right w:w="108" w:type="dxa"/>
            </w:tcMar>
            <w:hideMark/>
          </w:tcPr>
          <w:p w:rsidRPr="005F43AC" w:rsidR="00B56C90" w:rsidP="00CF25D4" w:rsidRDefault="00B56C90" w14:paraId="1FC0287B" w14:textId="77777777">
            <w:pPr>
              <w:jc w:val="right"/>
              <w:rPr>
                <w:rFonts w:ascii="Times New Roman" w:hAnsi="Times New Roman"/>
              </w:rPr>
            </w:pPr>
            <w:r w:rsidRPr="005F43AC">
              <w:rPr>
                <w:rFonts w:ascii="Times New Roman" w:hAnsi="Times New Roman"/>
              </w:rPr>
              <w:t>360</w:t>
            </w:r>
          </w:p>
        </w:tc>
        <w:tc>
          <w:tcPr>
            <w:tcW w:w="1440" w:type="dxa"/>
            <w:tcMar>
              <w:top w:w="0" w:type="dxa"/>
              <w:left w:w="108" w:type="dxa"/>
              <w:bottom w:w="0" w:type="dxa"/>
              <w:right w:w="108" w:type="dxa"/>
            </w:tcMar>
            <w:hideMark/>
          </w:tcPr>
          <w:p w:rsidRPr="005F43AC" w:rsidR="00B56C90" w:rsidP="00CF25D4" w:rsidRDefault="00B56C90" w14:paraId="29DDAB49" w14:textId="77777777">
            <w:pPr>
              <w:jc w:val="right"/>
              <w:rPr>
                <w:rFonts w:ascii="Times New Roman" w:hAnsi="Times New Roman"/>
              </w:rPr>
            </w:pPr>
            <w:r w:rsidRPr="005F43AC">
              <w:rPr>
                <w:rFonts w:ascii="Times New Roman" w:hAnsi="Times New Roman"/>
              </w:rPr>
              <w:t>890</w:t>
            </w:r>
          </w:p>
        </w:tc>
        <w:tc>
          <w:tcPr>
            <w:tcW w:w="1332" w:type="dxa"/>
          </w:tcPr>
          <w:p w:rsidRPr="00B56C90" w:rsidR="00B56C90" w:rsidP="00CF25D4" w:rsidRDefault="00B56C90" w14:paraId="3800D6A1" w14:textId="4613FB47">
            <w:pPr>
              <w:jc w:val="right"/>
              <w:rPr>
                <w:rFonts w:ascii="Times New Roman" w:hAnsi="Times New Roman"/>
              </w:rPr>
            </w:pPr>
            <w:r>
              <w:rPr>
                <w:rFonts w:ascii="Times New Roman" w:hAnsi="Times New Roman"/>
              </w:rPr>
              <w:t>320,400</w:t>
            </w:r>
          </w:p>
        </w:tc>
        <w:tc>
          <w:tcPr>
            <w:tcW w:w="1248" w:type="dxa"/>
            <w:tcMar>
              <w:top w:w="0" w:type="dxa"/>
              <w:left w:w="108" w:type="dxa"/>
              <w:bottom w:w="0" w:type="dxa"/>
              <w:right w:w="108" w:type="dxa"/>
            </w:tcMar>
            <w:hideMark/>
          </w:tcPr>
          <w:p w:rsidRPr="005F43AC" w:rsidR="00B56C90" w:rsidP="00CF25D4" w:rsidRDefault="00B56C90" w14:paraId="1336A06E" w14:textId="77777777">
            <w:pPr>
              <w:jc w:val="right"/>
              <w:rPr>
                <w:rFonts w:ascii="Times New Roman" w:hAnsi="Times New Roman"/>
              </w:rPr>
            </w:pPr>
            <w:r w:rsidRPr="005F43AC">
              <w:rPr>
                <w:rFonts w:ascii="Times New Roman" w:hAnsi="Times New Roman"/>
              </w:rPr>
              <w:t>2</w:t>
            </w:r>
          </w:p>
        </w:tc>
        <w:tc>
          <w:tcPr>
            <w:tcW w:w="1256" w:type="dxa"/>
            <w:tcMar>
              <w:top w:w="0" w:type="dxa"/>
              <w:left w:w="108" w:type="dxa"/>
              <w:bottom w:w="0" w:type="dxa"/>
              <w:right w:w="108" w:type="dxa"/>
            </w:tcMar>
            <w:hideMark/>
          </w:tcPr>
          <w:p w:rsidRPr="005F43AC" w:rsidR="00B56C90" w:rsidP="00CF25D4" w:rsidRDefault="00B56C90" w14:paraId="31B54972" w14:textId="77777777">
            <w:pPr>
              <w:jc w:val="right"/>
              <w:rPr>
                <w:rFonts w:ascii="Times New Roman" w:hAnsi="Times New Roman"/>
              </w:rPr>
            </w:pPr>
            <w:r w:rsidRPr="005F43AC">
              <w:rPr>
                <w:rFonts w:ascii="Times New Roman" w:hAnsi="Times New Roman"/>
              </w:rPr>
              <w:t>10,680</w:t>
            </w:r>
          </w:p>
        </w:tc>
        <w:tc>
          <w:tcPr>
            <w:tcW w:w="1254" w:type="dxa"/>
            <w:tcMar>
              <w:top w:w="0" w:type="dxa"/>
              <w:left w:w="108" w:type="dxa"/>
              <w:bottom w:w="0" w:type="dxa"/>
              <w:right w:w="108" w:type="dxa"/>
            </w:tcMar>
            <w:hideMark/>
          </w:tcPr>
          <w:p w:rsidRPr="005F43AC" w:rsidR="00B56C90" w:rsidP="00CF25D4" w:rsidRDefault="00B56C90" w14:paraId="12CF57B5" w14:textId="77777777">
            <w:pPr>
              <w:jc w:val="right"/>
              <w:rPr>
                <w:rFonts w:ascii="Times New Roman" w:hAnsi="Times New Roman"/>
              </w:rPr>
            </w:pPr>
            <w:r w:rsidRPr="005F43AC">
              <w:rPr>
                <w:rFonts w:ascii="Times New Roman" w:hAnsi="Times New Roman"/>
              </w:rPr>
              <w:t>$16.29*</w:t>
            </w:r>
          </w:p>
        </w:tc>
        <w:tc>
          <w:tcPr>
            <w:tcW w:w="1536" w:type="dxa"/>
            <w:tcMar>
              <w:top w:w="0" w:type="dxa"/>
              <w:left w:w="108" w:type="dxa"/>
              <w:bottom w:w="0" w:type="dxa"/>
              <w:right w:w="108" w:type="dxa"/>
            </w:tcMar>
            <w:hideMark/>
          </w:tcPr>
          <w:p w:rsidRPr="005F43AC" w:rsidR="00B56C90" w:rsidP="00CF25D4" w:rsidRDefault="00B56C90" w14:paraId="3764848F" w14:textId="77777777">
            <w:pPr>
              <w:jc w:val="right"/>
              <w:rPr>
                <w:rFonts w:ascii="Times New Roman" w:hAnsi="Times New Roman"/>
              </w:rPr>
            </w:pPr>
            <w:r w:rsidRPr="005F43AC">
              <w:rPr>
                <w:rFonts w:ascii="Times New Roman" w:hAnsi="Times New Roman"/>
              </w:rPr>
              <w:t>$173,977**</w:t>
            </w:r>
          </w:p>
        </w:tc>
      </w:tr>
      <w:tr w:rsidRPr="005F43AC" w:rsidR="00B56C90" w:rsidTr="00CF25D4" w14:paraId="2B441DDE" w14:textId="77777777">
        <w:trPr>
          <w:trHeight w:val="566"/>
        </w:trPr>
        <w:tc>
          <w:tcPr>
            <w:tcW w:w="1525" w:type="dxa"/>
            <w:tcMar>
              <w:top w:w="0" w:type="dxa"/>
              <w:left w:w="108" w:type="dxa"/>
              <w:bottom w:w="0" w:type="dxa"/>
              <w:right w:w="108" w:type="dxa"/>
            </w:tcMar>
            <w:hideMark/>
          </w:tcPr>
          <w:p w:rsidRPr="005F43AC" w:rsidR="00B56C90" w:rsidP="00CF25D4" w:rsidRDefault="00B56C90" w14:paraId="3C0CEB9E" w14:textId="77777777">
            <w:pPr>
              <w:rPr>
                <w:rFonts w:ascii="Times New Roman" w:hAnsi="Times New Roman"/>
              </w:rPr>
            </w:pPr>
            <w:r w:rsidRPr="005F43AC">
              <w:rPr>
                <w:rFonts w:ascii="Times New Roman" w:hAnsi="Times New Roman"/>
              </w:rPr>
              <w:t>WIPA STAR System</w:t>
            </w:r>
          </w:p>
        </w:tc>
        <w:tc>
          <w:tcPr>
            <w:tcW w:w="1530" w:type="dxa"/>
            <w:tcMar>
              <w:top w:w="0" w:type="dxa"/>
              <w:left w:w="108" w:type="dxa"/>
              <w:bottom w:w="0" w:type="dxa"/>
              <w:right w:w="108" w:type="dxa"/>
            </w:tcMar>
            <w:hideMark/>
          </w:tcPr>
          <w:p w:rsidRPr="005F43AC" w:rsidR="00B56C90" w:rsidP="00CF25D4" w:rsidRDefault="00B56C90" w14:paraId="56B7D72D" w14:textId="77777777">
            <w:pPr>
              <w:jc w:val="right"/>
              <w:rPr>
                <w:rFonts w:ascii="Times New Roman" w:hAnsi="Times New Roman"/>
              </w:rPr>
            </w:pPr>
            <w:r w:rsidRPr="005F43AC">
              <w:rPr>
                <w:rFonts w:ascii="Times New Roman" w:hAnsi="Times New Roman"/>
              </w:rPr>
              <w:t>720</w:t>
            </w:r>
          </w:p>
        </w:tc>
        <w:tc>
          <w:tcPr>
            <w:tcW w:w="1440" w:type="dxa"/>
            <w:tcMar>
              <w:top w:w="0" w:type="dxa"/>
              <w:left w:w="108" w:type="dxa"/>
              <w:bottom w:w="0" w:type="dxa"/>
              <w:right w:w="108" w:type="dxa"/>
            </w:tcMar>
            <w:hideMark/>
          </w:tcPr>
          <w:p w:rsidRPr="005F43AC" w:rsidR="00B56C90" w:rsidP="00CF25D4" w:rsidRDefault="00B56C90" w14:paraId="65C6BDD3" w14:textId="77777777">
            <w:pPr>
              <w:jc w:val="right"/>
              <w:rPr>
                <w:rFonts w:ascii="Times New Roman" w:hAnsi="Times New Roman"/>
              </w:rPr>
            </w:pPr>
            <w:r w:rsidRPr="005F43AC">
              <w:rPr>
                <w:rFonts w:ascii="Times New Roman" w:hAnsi="Times New Roman"/>
              </w:rPr>
              <w:t>1,869</w:t>
            </w:r>
          </w:p>
        </w:tc>
        <w:tc>
          <w:tcPr>
            <w:tcW w:w="1332" w:type="dxa"/>
          </w:tcPr>
          <w:p w:rsidRPr="00B56C90" w:rsidR="00B56C90" w:rsidP="00CF25D4" w:rsidRDefault="00B56C90" w14:paraId="146D37C0" w14:textId="4E634C2F">
            <w:pPr>
              <w:jc w:val="right"/>
              <w:rPr>
                <w:rFonts w:ascii="Times New Roman" w:hAnsi="Times New Roman"/>
              </w:rPr>
            </w:pPr>
            <w:r>
              <w:rPr>
                <w:rFonts w:ascii="Times New Roman" w:hAnsi="Times New Roman"/>
              </w:rPr>
              <w:t>1,345,680</w:t>
            </w:r>
          </w:p>
        </w:tc>
        <w:tc>
          <w:tcPr>
            <w:tcW w:w="1248" w:type="dxa"/>
            <w:tcMar>
              <w:top w:w="0" w:type="dxa"/>
              <w:left w:w="108" w:type="dxa"/>
              <w:bottom w:w="0" w:type="dxa"/>
              <w:right w:w="108" w:type="dxa"/>
            </w:tcMar>
            <w:hideMark/>
          </w:tcPr>
          <w:p w:rsidRPr="005F43AC" w:rsidR="00B56C90" w:rsidP="00CF25D4" w:rsidRDefault="00B56C90" w14:paraId="3D006A09" w14:textId="77777777">
            <w:pPr>
              <w:jc w:val="right"/>
              <w:rPr>
                <w:rFonts w:ascii="Times New Roman" w:hAnsi="Times New Roman"/>
              </w:rPr>
            </w:pPr>
            <w:r w:rsidRPr="005F43AC">
              <w:rPr>
                <w:rFonts w:ascii="Times New Roman" w:hAnsi="Times New Roman"/>
              </w:rPr>
              <w:t>20</w:t>
            </w:r>
          </w:p>
        </w:tc>
        <w:tc>
          <w:tcPr>
            <w:tcW w:w="1256" w:type="dxa"/>
            <w:tcMar>
              <w:top w:w="0" w:type="dxa"/>
              <w:left w:w="108" w:type="dxa"/>
              <w:bottom w:w="0" w:type="dxa"/>
              <w:right w:w="108" w:type="dxa"/>
            </w:tcMar>
            <w:hideMark/>
          </w:tcPr>
          <w:p w:rsidRPr="005F43AC" w:rsidR="00B56C90" w:rsidP="00CF25D4" w:rsidRDefault="00B56C90" w14:paraId="53F0B854" w14:textId="77777777">
            <w:pPr>
              <w:jc w:val="right"/>
              <w:rPr>
                <w:rFonts w:ascii="Times New Roman" w:hAnsi="Times New Roman"/>
              </w:rPr>
            </w:pPr>
            <w:r w:rsidRPr="005F43AC">
              <w:rPr>
                <w:rFonts w:ascii="Times New Roman" w:hAnsi="Times New Roman"/>
              </w:rPr>
              <w:t>448,560</w:t>
            </w:r>
          </w:p>
        </w:tc>
        <w:tc>
          <w:tcPr>
            <w:tcW w:w="1254" w:type="dxa"/>
            <w:tcMar>
              <w:top w:w="0" w:type="dxa"/>
              <w:left w:w="108" w:type="dxa"/>
              <w:bottom w:w="0" w:type="dxa"/>
              <w:right w:w="108" w:type="dxa"/>
            </w:tcMar>
          </w:tcPr>
          <w:p w:rsidRPr="005F43AC" w:rsidR="00B56C90" w:rsidP="00CF25D4" w:rsidRDefault="00B56C90" w14:paraId="54DC5F48" w14:textId="77777777">
            <w:pPr>
              <w:jc w:val="right"/>
              <w:rPr>
                <w:rFonts w:ascii="Times New Roman" w:hAnsi="Times New Roman"/>
              </w:rPr>
            </w:pPr>
            <w:r w:rsidRPr="005F43AC">
              <w:rPr>
                <w:rFonts w:ascii="Times New Roman" w:hAnsi="Times New Roman"/>
                <w:color w:val="000000"/>
                <w:shd w:val="clear" w:color="auto" w:fill="FFFFFF"/>
              </w:rPr>
              <w:t>$16.29*</w:t>
            </w:r>
          </w:p>
        </w:tc>
        <w:tc>
          <w:tcPr>
            <w:tcW w:w="1536" w:type="dxa"/>
            <w:tcMar>
              <w:top w:w="0" w:type="dxa"/>
              <w:left w:w="108" w:type="dxa"/>
              <w:bottom w:w="0" w:type="dxa"/>
              <w:right w:w="108" w:type="dxa"/>
            </w:tcMar>
            <w:hideMark/>
          </w:tcPr>
          <w:p w:rsidRPr="005F43AC" w:rsidR="00B56C90" w:rsidP="00CF25D4" w:rsidRDefault="00B56C90" w14:paraId="25403529" w14:textId="77777777">
            <w:pPr>
              <w:jc w:val="right"/>
              <w:rPr>
                <w:rFonts w:ascii="Times New Roman" w:hAnsi="Times New Roman"/>
              </w:rPr>
            </w:pPr>
            <w:r w:rsidRPr="005F43AC">
              <w:rPr>
                <w:rFonts w:ascii="Times New Roman" w:hAnsi="Times New Roman"/>
              </w:rPr>
              <w:t>$7,307,042**</w:t>
            </w:r>
          </w:p>
        </w:tc>
      </w:tr>
      <w:tr w:rsidRPr="005F43AC" w:rsidR="00B56C90" w:rsidTr="00CF25D4" w14:paraId="655FACAF" w14:textId="77777777">
        <w:trPr>
          <w:trHeight w:val="272"/>
        </w:trPr>
        <w:tc>
          <w:tcPr>
            <w:tcW w:w="1525" w:type="dxa"/>
            <w:tcMar>
              <w:top w:w="0" w:type="dxa"/>
              <w:left w:w="108" w:type="dxa"/>
              <w:bottom w:w="0" w:type="dxa"/>
              <w:right w:w="108" w:type="dxa"/>
            </w:tcMar>
            <w:hideMark/>
          </w:tcPr>
          <w:p w:rsidRPr="005F43AC" w:rsidR="00B56C90" w:rsidP="00CF25D4" w:rsidRDefault="00B56C90" w14:paraId="6F3A9B6C" w14:textId="77777777">
            <w:pPr>
              <w:rPr>
                <w:rFonts w:ascii="Times New Roman" w:hAnsi="Times New Roman"/>
                <w:b/>
                <w:bCs/>
              </w:rPr>
            </w:pPr>
            <w:r w:rsidRPr="005F43AC">
              <w:rPr>
                <w:rFonts w:ascii="Times New Roman" w:hAnsi="Times New Roman"/>
                <w:b/>
                <w:bCs/>
              </w:rPr>
              <w:t>Totals</w:t>
            </w:r>
          </w:p>
        </w:tc>
        <w:tc>
          <w:tcPr>
            <w:tcW w:w="1530" w:type="dxa"/>
            <w:tcMar>
              <w:top w:w="0" w:type="dxa"/>
              <w:left w:w="108" w:type="dxa"/>
              <w:bottom w:w="0" w:type="dxa"/>
              <w:right w:w="108" w:type="dxa"/>
            </w:tcMar>
            <w:hideMark/>
          </w:tcPr>
          <w:p w:rsidRPr="005F43AC" w:rsidR="00B56C90" w:rsidP="00CF25D4" w:rsidRDefault="00B56C90" w14:paraId="36696CE8" w14:textId="77777777">
            <w:pPr>
              <w:jc w:val="right"/>
              <w:rPr>
                <w:rFonts w:ascii="Times New Roman" w:hAnsi="Times New Roman"/>
                <w:b/>
                <w:bCs/>
              </w:rPr>
            </w:pPr>
            <w:r w:rsidRPr="005F43AC">
              <w:rPr>
                <w:rFonts w:ascii="Times New Roman" w:hAnsi="Times New Roman"/>
                <w:b/>
                <w:bCs/>
              </w:rPr>
              <w:t>33,080</w:t>
            </w:r>
          </w:p>
        </w:tc>
        <w:tc>
          <w:tcPr>
            <w:tcW w:w="1440" w:type="dxa"/>
            <w:tcMar>
              <w:top w:w="0" w:type="dxa"/>
              <w:left w:w="108" w:type="dxa"/>
              <w:bottom w:w="0" w:type="dxa"/>
              <w:right w:w="108" w:type="dxa"/>
            </w:tcMar>
          </w:tcPr>
          <w:p w:rsidRPr="005F43AC" w:rsidR="00B56C90" w:rsidP="00CF25D4" w:rsidRDefault="00B56C90" w14:paraId="0583BEB3" w14:textId="77777777">
            <w:pPr>
              <w:jc w:val="right"/>
              <w:rPr>
                <w:rFonts w:ascii="Times New Roman" w:hAnsi="Times New Roman"/>
                <w:b/>
                <w:bCs/>
              </w:rPr>
            </w:pPr>
            <w:r w:rsidRPr="005F43AC">
              <w:rPr>
                <w:rFonts w:ascii="Times New Roman" w:hAnsi="Times New Roman"/>
                <w:b/>
                <w:bCs/>
              </w:rPr>
              <w:t>2,760</w:t>
            </w:r>
          </w:p>
        </w:tc>
        <w:tc>
          <w:tcPr>
            <w:tcW w:w="1332" w:type="dxa"/>
          </w:tcPr>
          <w:p w:rsidRPr="00B56C90" w:rsidR="00B56C90" w:rsidP="00CF25D4" w:rsidRDefault="00B56C90" w14:paraId="2A379845" w14:textId="32318E14">
            <w:pPr>
              <w:jc w:val="right"/>
              <w:rPr>
                <w:rFonts w:ascii="Times New Roman" w:hAnsi="Times New Roman"/>
                <w:b/>
                <w:bCs/>
              </w:rPr>
            </w:pPr>
            <w:r>
              <w:rPr>
                <w:rFonts w:ascii="Times New Roman" w:hAnsi="Times New Roman"/>
                <w:b/>
                <w:bCs/>
              </w:rPr>
              <w:t>1,698,080</w:t>
            </w:r>
          </w:p>
        </w:tc>
        <w:tc>
          <w:tcPr>
            <w:tcW w:w="1248" w:type="dxa"/>
            <w:tcMar>
              <w:top w:w="0" w:type="dxa"/>
              <w:left w:w="108" w:type="dxa"/>
              <w:bottom w:w="0" w:type="dxa"/>
              <w:right w:w="108" w:type="dxa"/>
            </w:tcMar>
          </w:tcPr>
          <w:p w:rsidRPr="005F43AC" w:rsidR="00B56C90" w:rsidP="00CF25D4" w:rsidRDefault="00B56C90" w14:paraId="31D94E3B" w14:textId="77777777">
            <w:pPr>
              <w:jc w:val="right"/>
              <w:rPr>
                <w:rFonts w:ascii="Times New Roman" w:hAnsi="Times New Roman"/>
                <w:b/>
                <w:bCs/>
              </w:rPr>
            </w:pPr>
          </w:p>
        </w:tc>
        <w:tc>
          <w:tcPr>
            <w:tcW w:w="1256" w:type="dxa"/>
            <w:tcMar>
              <w:top w:w="0" w:type="dxa"/>
              <w:left w:w="108" w:type="dxa"/>
              <w:bottom w:w="0" w:type="dxa"/>
              <w:right w:w="108" w:type="dxa"/>
            </w:tcMar>
            <w:hideMark/>
          </w:tcPr>
          <w:p w:rsidRPr="005F43AC" w:rsidR="00B56C90" w:rsidP="00CF25D4" w:rsidRDefault="00B56C90" w14:paraId="789B0BFD" w14:textId="77777777">
            <w:pPr>
              <w:jc w:val="right"/>
              <w:rPr>
                <w:rFonts w:ascii="Times New Roman" w:hAnsi="Times New Roman"/>
                <w:b/>
                <w:bCs/>
              </w:rPr>
            </w:pPr>
            <w:r w:rsidRPr="005F43AC">
              <w:rPr>
                <w:rFonts w:ascii="Times New Roman" w:hAnsi="Times New Roman"/>
                <w:b/>
                <w:bCs/>
              </w:rPr>
              <w:t>472,573</w:t>
            </w:r>
          </w:p>
        </w:tc>
        <w:tc>
          <w:tcPr>
            <w:tcW w:w="1254" w:type="dxa"/>
            <w:tcMar>
              <w:top w:w="0" w:type="dxa"/>
              <w:left w:w="108" w:type="dxa"/>
              <w:bottom w:w="0" w:type="dxa"/>
              <w:right w:w="108" w:type="dxa"/>
            </w:tcMar>
          </w:tcPr>
          <w:p w:rsidRPr="005F43AC" w:rsidR="00B56C90" w:rsidP="00CF25D4" w:rsidRDefault="00B56C90" w14:paraId="6F27F1F4" w14:textId="77777777">
            <w:pPr>
              <w:jc w:val="right"/>
              <w:rPr>
                <w:rFonts w:ascii="Times New Roman" w:hAnsi="Times New Roman"/>
                <w:b/>
                <w:bCs/>
              </w:rPr>
            </w:pPr>
          </w:p>
        </w:tc>
        <w:tc>
          <w:tcPr>
            <w:tcW w:w="1536" w:type="dxa"/>
            <w:tcMar>
              <w:top w:w="0" w:type="dxa"/>
              <w:left w:w="108" w:type="dxa"/>
              <w:bottom w:w="0" w:type="dxa"/>
              <w:right w:w="108" w:type="dxa"/>
            </w:tcMar>
            <w:hideMark/>
          </w:tcPr>
          <w:p w:rsidRPr="005F43AC" w:rsidR="00B56C90" w:rsidP="00CF25D4" w:rsidRDefault="00B56C90" w14:paraId="6A7A0005" w14:textId="77777777">
            <w:pPr>
              <w:jc w:val="right"/>
              <w:rPr>
                <w:rFonts w:ascii="Times New Roman" w:hAnsi="Times New Roman"/>
                <w:b/>
                <w:bCs/>
              </w:rPr>
            </w:pPr>
            <w:r w:rsidRPr="005F43AC">
              <w:rPr>
                <w:rFonts w:ascii="Times New Roman" w:hAnsi="Times New Roman"/>
                <w:b/>
                <w:bCs/>
              </w:rPr>
              <w:t>$7,698,214**</w:t>
            </w:r>
          </w:p>
        </w:tc>
      </w:tr>
    </w:tbl>
    <w:p w:rsidR="0070695A" w:rsidP="00AC1D24" w:rsidRDefault="0070695A" w14:paraId="2C20E6EC" w14:textId="77777777">
      <w:pPr>
        <w:tabs>
          <w:tab w:val="left" w:pos="3870"/>
          <w:tab w:val="left" w:pos="6412"/>
          <w:tab w:val="left" w:pos="7328"/>
          <w:tab w:val="left" w:pos="8244"/>
          <w:tab w:val="left" w:pos="9160"/>
          <w:tab w:val="left" w:pos="10076"/>
          <w:tab w:val="left" w:pos="10992"/>
          <w:tab w:val="left" w:pos="11908"/>
          <w:tab w:val="left" w:pos="12824"/>
          <w:tab w:val="left" w:pos="13740"/>
          <w:tab w:val="left" w:pos="14656"/>
        </w:tabs>
        <w:ind w:left="720" w:right="-720"/>
        <w:rPr>
          <w:rFonts w:ascii="Times New Roman" w:hAnsi="Times New Roman" w:eastAsia="Calibri"/>
        </w:rPr>
      </w:pPr>
    </w:p>
    <w:p w:rsidR="005F43AC" w:rsidP="00AC1D24" w:rsidRDefault="005F43AC" w14:paraId="3A3D79D0" w14:textId="77A911E8">
      <w:pPr>
        <w:tabs>
          <w:tab w:val="left" w:pos="3870"/>
          <w:tab w:val="left" w:pos="6412"/>
          <w:tab w:val="left" w:pos="7328"/>
          <w:tab w:val="left" w:pos="8244"/>
          <w:tab w:val="left" w:pos="9160"/>
          <w:tab w:val="left" w:pos="10076"/>
          <w:tab w:val="left" w:pos="10992"/>
          <w:tab w:val="left" w:pos="11908"/>
          <w:tab w:val="left" w:pos="12824"/>
          <w:tab w:val="left" w:pos="13740"/>
          <w:tab w:val="left" w:pos="14656"/>
        </w:tabs>
        <w:ind w:left="720" w:right="-720"/>
        <w:rPr>
          <w:rFonts w:ascii="Times New Roman" w:hAnsi="Times New Roman"/>
        </w:rPr>
      </w:pPr>
      <w:r w:rsidRPr="005F43AC">
        <w:rPr>
          <w:rFonts w:ascii="Times New Roman" w:hAnsi="Times New Roman" w:eastAsia="Calibri"/>
        </w:rPr>
        <w:t xml:space="preserve">* We based </w:t>
      </w:r>
      <w:r w:rsidRPr="005F43AC">
        <w:rPr>
          <w:rFonts w:ascii="Times New Roman" w:hAnsi="Times New Roman"/>
        </w:rPr>
        <w:t xml:space="preserve">this figure on </w:t>
      </w:r>
      <w:r w:rsidRPr="005F43AC">
        <w:rPr>
          <w:rFonts w:ascii="Times New Roman" w:hAnsi="Times New Roman" w:eastAsia="Calibri"/>
        </w:rPr>
        <w:t>the average DI payments based on SSA's current FY 2022 data (</w:t>
      </w:r>
      <w:bookmarkStart w:name="_Hlk100216253" w:id="0"/>
      <w:r w:rsidRPr="005F43AC">
        <w:fldChar w:fldCharType="begin"/>
      </w:r>
      <w:r w:rsidRPr="005F43AC">
        <w:rPr>
          <w:rFonts w:ascii="Times New Roman" w:hAnsi="Times New Roman"/>
        </w:rPr>
        <w:instrText xml:space="preserve"> HYPERLINK "https://www.ssa.gov/legislation/2022factsheet.pdf" </w:instrText>
      </w:r>
      <w:r w:rsidRPr="005F43AC">
        <w:fldChar w:fldCharType="separate"/>
      </w:r>
      <w:r w:rsidRPr="005F43AC">
        <w:rPr>
          <w:rStyle w:val="Hyperlink"/>
          <w:rFonts w:ascii="Times New Roman" w:hAnsi="Times New Roman"/>
        </w:rPr>
        <w:t>https://www.ssa.gov/legislation/2022factsheet.pdf</w:t>
      </w:r>
      <w:r w:rsidRPr="005F43AC">
        <w:rPr>
          <w:rStyle w:val="Hyperlink"/>
          <w:rFonts w:ascii="Times New Roman" w:hAnsi="Times New Roman"/>
        </w:rPr>
        <w:fldChar w:fldCharType="end"/>
      </w:r>
      <w:bookmarkEnd w:id="0"/>
      <w:r w:rsidRPr="005F43AC">
        <w:rPr>
          <w:rFonts w:ascii="Times New Roman" w:hAnsi="Times New Roman" w:eastAsia="Calibri"/>
        </w:rPr>
        <w:t>)</w:t>
      </w:r>
      <w:r w:rsidRPr="005F43AC">
        <w:rPr>
          <w:rFonts w:ascii="Times New Roman" w:hAnsi="Times New Roman"/>
        </w:rPr>
        <w:t>; and the average Office and Administrative Support hourly wages, as reported by Bureau of Labor Statistics data (</w:t>
      </w:r>
      <w:hyperlink w:history="1" r:id="rId8">
        <w:r w:rsidRPr="005F43AC">
          <w:rPr>
            <w:rStyle w:val="Hyperlink"/>
            <w:rFonts w:ascii="Times New Roman" w:hAnsi="Times New Roman"/>
            <w:color w:val="0033CC"/>
          </w:rPr>
          <w:t>https://www.bls.gov/oes/current/oes430000.htm</w:t>
        </w:r>
      </w:hyperlink>
      <w:r w:rsidRPr="005F43AC">
        <w:rPr>
          <w:rFonts w:ascii="Times New Roman" w:hAnsi="Times New Roman"/>
          <w:color w:val="0066FF"/>
        </w:rPr>
        <w:t>)</w:t>
      </w:r>
      <w:r w:rsidR="00CF25D4">
        <w:rPr>
          <w:rFonts w:ascii="Times New Roman" w:hAnsi="Times New Roman"/>
        </w:rPr>
        <w:t xml:space="preserve"> </w:t>
      </w:r>
      <w:r w:rsidRPr="005F43AC">
        <w:rPr>
          <w:rFonts w:ascii="Times New Roman" w:hAnsi="Times New Roman"/>
        </w:rPr>
        <w:t>Office and Administrative Support Occupations (bls.gov)</w:t>
      </w:r>
      <w:r>
        <w:rPr>
          <w:rFonts w:ascii="Times New Roman" w:hAnsi="Times New Roman"/>
        </w:rPr>
        <w:t>.</w:t>
      </w:r>
    </w:p>
    <w:p w:rsidR="00C22A3D" w:rsidP="00AC1D24" w:rsidRDefault="00C22A3D" w14:paraId="2394CD90" w14:textId="3DDFA963">
      <w:pPr>
        <w:tabs>
          <w:tab w:val="left" w:pos="3870"/>
          <w:tab w:val="left" w:pos="6412"/>
          <w:tab w:val="left" w:pos="7328"/>
          <w:tab w:val="left" w:pos="8244"/>
          <w:tab w:val="left" w:pos="9160"/>
          <w:tab w:val="left" w:pos="10076"/>
          <w:tab w:val="left" w:pos="10992"/>
          <w:tab w:val="left" w:pos="11908"/>
          <w:tab w:val="left" w:pos="12824"/>
          <w:tab w:val="left" w:pos="13740"/>
          <w:tab w:val="left" w:pos="14656"/>
        </w:tabs>
        <w:ind w:left="720" w:right="-720"/>
        <w:rPr>
          <w:rFonts w:ascii="Times New Roman" w:hAnsi="Times New Roman"/>
        </w:rPr>
      </w:pPr>
    </w:p>
    <w:p w:rsidR="00C22A3D" w:rsidP="00C22A3D" w:rsidRDefault="00C22A3D" w14:paraId="4BFC5049" w14:textId="1C64A7E6">
      <w:pPr>
        <w:ind w:left="720"/>
        <w:rPr>
          <w:rFonts w:ascii="Times New Roman" w:hAnsi="Times New Roman"/>
        </w:rPr>
      </w:pPr>
      <w:r>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p>
    <w:p w:rsidRPr="00BD30B0" w:rsidR="00BD30B0" w:rsidP="00AC1D24" w:rsidRDefault="00BD30B0" w14:paraId="55AB726F" w14:textId="5C89DEB8">
      <w:pPr>
        <w:ind w:left="720"/>
        <w:rPr>
          <w:rFonts w:ascii="Times New Roman" w:hAnsi="Times New Roman"/>
          <w:b/>
        </w:rPr>
      </w:pPr>
    </w:p>
    <w:p w:rsidR="00C22A3D" w:rsidP="00AC1D24" w:rsidRDefault="00AC1D24" w14:paraId="04EFBBCA" w14:textId="77777777">
      <w:pPr>
        <w:tabs>
          <w:tab w:val="left" w:pos="810"/>
        </w:tabs>
        <w:ind w:left="720" w:hanging="360"/>
        <w:rPr>
          <w:rFonts w:ascii="Times New Roman" w:hAnsi="Times New Roman"/>
          <w:noProof/>
        </w:rPr>
      </w:pPr>
      <w:r>
        <w:rPr>
          <w:rFonts w:ascii="Times New Roman" w:hAnsi="Times New Roman"/>
        </w:rPr>
        <w:t xml:space="preserve"> </w:t>
      </w:r>
      <w:r>
        <w:rPr>
          <w:rFonts w:ascii="Times New Roman" w:hAnsi="Times New Roman"/>
        </w:rPr>
        <w:tab/>
      </w:r>
      <w:r w:rsidRPr="00B55129" w:rsidR="00C147AB">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p>
    <w:p w:rsidRPr="00B55129" w:rsidR="00C147AB" w:rsidP="00AC1D24" w:rsidRDefault="00C22A3D" w14:paraId="5F732860" w14:textId="235723A5">
      <w:pPr>
        <w:tabs>
          <w:tab w:val="left" w:pos="810"/>
        </w:tabs>
        <w:ind w:left="720" w:hanging="360"/>
        <w:rPr>
          <w:rFonts w:ascii="Times New Roman" w:hAnsi="Times New Roman"/>
        </w:rPr>
      </w:pPr>
      <w:r>
        <w:rPr>
          <w:rFonts w:ascii="Times New Roman" w:hAnsi="Times New Roman"/>
          <w:noProof/>
        </w:rPr>
        <w:tab/>
      </w:r>
      <w:r w:rsidRPr="00C22A3D" w:rsidR="00AC1D24">
        <w:rPr>
          <w:rFonts w:ascii="Times New Roman" w:hAnsi="Times New Roman"/>
          <w:b/>
          <w:bCs/>
          <w:noProof/>
        </w:rPr>
        <w:t>2,</w:t>
      </w:r>
      <w:r w:rsidR="00AC1D24">
        <w:rPr>
          <w:rFonts w:ascii="Times New Roman" w:hAnsi="Times New Roman"/>
          <w:noProof/>
        </w:rPr>
        <w:t xml:space="preserve"> </w:t>
      </w:r>
      <w:r w:rsidRPr="00C22A3D" w:rsidR="00AC1D24">
        <w:rPr>
          <w:rFonts w:ascii="Times New Roman" w:hAnsi="Times New Roman"/>
          <w:b/>
          <w:bCs/>
          <w:noProof/>
        </w:rPr>
        <w:t>20</w:t>
      </w:r>
      <w:r w:rsidR="00AC1D24">
        <w:rPr>
          <w:rFonts w:ascii="Times New Roman" w:hAnsi="Times New Roman"/>
          <w:noProof/>
        </w:rPr>
        <w:t xml:space="preserve"> and </w:t>
      </w:r>
      <w:r w:rsidRPr="00C22A3D" w:rsidR="00AC1D24">
        <w:rPr>
          <w:rFonts w:ascii="Times New Roman" w:hAnsi="Times New Roman"/>
          <w:b/>
          <w:bCs/>
          <w:noProof/>
        </w:rPr>
        <w:t>25</w:t>
      </w:r>
      <w:r w:rsidRPr="00B55129" w:rsidR="00C147AB">
        <w:rPr>
          <w:rFonts w:ascii="Times New Roman" w:hAnsi="Times New Roman"/>
          <w:noProof/>
        </w:rPr>
        <w:t xml:space="preserve"> minutes accurately shows the </w:t>
      </w:r>
      <w:r w:rsidR="002F6DAE">
        <w:rPr>
          <w:rFonts w:ascii="Times New Roman" w:hAnsi="Times New Roman"/>
          <w:noProof/>
        </w:rPr>
        <w:t xml:space="preserve">weighted </w:t>
      </w:r>
      <w:r w:rsidRPr="00B55129" w:rsidR="00C147AB">
        <w:rPr>
          <w:rFonts w:ascii="Times New Roman" w:hAnsi="Times New Roman"/>
          <w:noProof/>
        </w:rPr>
        <w:t>average burden per response for reading the instructions, gathering the facts, and answering the questions.  Based on our current management information data, the current burden information we provided is accurate</w:t>
      </w:r>
      <w:r w:rsidRPr="00B55129" w:rsidR="00C147AB">
        <w:rPr>
          <w:rFonts w:ascii="Times New Roman" w:hAnsi="Times New Roman"/>
        </w:rPr>
        <w:t xml:space="preserve">.  The total burden for this ICR is </w:t>
      </w:r>
      <w:r w:rsidR="00836661">
        <w:rPr>
          <w:rFonts w:ascii="Times New Roman" w:hAnsi="Times New Roman"/>
          <w:b/>
        </w:rPr>
        <w:t>472,573</w:t>
      </w:r>
      <w:r w:rsidRPr="00B55129" w:rsidR="00C147AB">
        <w:rPr>
          <w:rFonts w:ascii="Times New Roman" w:hAnsi="Times New Roman"/>
        </w:rPr>
        <w:t xml:space="preserve"> burden hours (reflecting SSA management information data), which results in an associated theoretical (not actual) opportunity cost financial burden of </w:t>
      </w:r>
      <w:r w:rsidRPr="00B55129" w:rsidR="00C147AB">
        <w:rPr>
          <w:rFonts w:ascii="Times New Roman" w:hAnsi="Times New Roman"/>
          <w:b/>
        </w:rPr>
        <w:t>$</w:t>
      </w:r>
      <w:r>
        <w:rPr>
          <w:rFonts w:ascii="Times New Roman" w:hAnsi="Times New Roman"/>
          <w:b/>
        </w:rPr>
        <w:t>7,698,214</w:t>
      </w:r>
      <w:r w:rsidRPr="00B55129" w:rsidR="00C147AB">
        <w:rPr>
          <w:rFonts w:ascii="Times New Roman" w:hAnsi="Times New Roman"/>
        </w:rPr>
        <w:t>.  SSA does not charge respondents to complete our applications.</w:t>
      </w:r>
    </w:p>
    <w:p w:rsidR="0050197F" w:rsidP="00A45D82" w:rsidRDefault="0050197F" w14:paraId="4C5D785C" w14:textId="77777777">
      <w:pPr>
        <w:rPr>
          <w:rFonts w:ascii="Times New Roman" w:hAnsi="Times New Roman"/>
        </w:rPr>
      </w:pPr>
    </w:p>
    <w:p w:rsidRPr="00D56B97" w:rsidR="00A45D82" w:rsidP="00A45D82" w:rsidRDefault="00A45D82" w14:paraId="38DF40CE" w14:textId="77777777">
      <w:pPr>
        <w:ind w:left="72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D56B97">
        <w:rPr>
          <w:rFonts w:ascii="Times New Roman" w:hAnsi="Times New Roman"/>
          <w:b/>
        </w:rPr>
        <w:t>Annual</w:t>
      </w:r>
      <w:r w:rsidRPr="00D56B97">
        <w:rPr>
          <w:rFonts w:ascii="Times New Roman" w:hAnsi="Times New Roman"/>
        </w:rPr>
        <w:t xml:space="preserve"> </w:t>
      </w:r>
      <w:r w:rsidRPr="00D56B97">
        <w:rPr>
          <w:rFonts w:ascii="Times New Roman" w:hAnsi="Times New Roman"/>
          <w:b/>
        </w:rPr>
        <w:t>Cost to the Respondents (Other)</w:t>
      </w:r>
      <w:r w:rsidRPr="00D56B97">
        <w:rPr>
          <w:rFonts w:ascii="Times New Roman" w:hAnsi="Times New Roman"/>
        </w:rPr>
        <w:t xml:space="preserve"> </w:t>
      </w:r>
    </w:p>
    <w:p w:rsidRPr="00EB47EE" w:rsidR="00A45D82" w:rsidP="00EB47EE" w:rsidRDefault="00121032" w14:paraId="32322764" w14:textId="425B21C9">
      <w:pPr>
        <w:ind w:firstLine="720"/>
        <w:rPr>
          <w:rFonts w:ascii="Times New Roman" w:hAnsi="Times New Roman"/>
          <w:iCs/>
        </w:rPr>
      </w:pPr>
      <w:r w:rsidRPr="00D56B97">
        <w:rPr>
          <w:rFonts w:ascii="Times New Roman" w:hAnsi="Times New Roman"/>
          <w:iCs/>
        </w:rPr>
        <w:t xml:space="preserve">This collection does not impose a known cost burden </w:t>
      </w:r>
      <w:r w:rsidRPr="00D56B97" w:rsidR="00AC39FD">
        <w:rPr>
          <w:rFonts w:ascii="Times New Roman" w:hAnsi="Times New Roman"/>
          <w:iCs/>
        </w:rPr>
        <w:t>on</w:t>
      </w:r>
      <w:r w:rsidRPr="00D56B97">
        <w:rPr>
          <w:rFonts w:ascii="Times New Roman" w:hAnsi="Times New Roman"/>
          <w:iCs/>
        </w:rPr>
        <w:t xml:space="preserve"> the respondents.</w:t>
      </w:r>
      <w:r w:rsidRPr="00FA7575">
        <w:rPr>
          <w:rFonts w:ascii="Times New Roman" w:hAnsi="Times New Roman"/>
          <w:iCs/>
        </w:rPr>
        <w:t xml:space="preserve"> </w:t>
      </w:r>
      <w:r w:rsidRPr="00FA7575" w:rsidR="00A45D82">
        <w:rPr>
          <w:rFonts w:ascii="Times New Roman" w:hAnsi="Times New Roman"/>
          <w:iCs/>
        </w:rPr>
        <w:t xml:space="preserve">  </w:t>
      </w:r>
    </w:p>
    <w:p w:rsidRPr="00B1699C" w:rsidR="00121032" w:rsidP="00A560EE" w:rsidRDefault="00A45D82" w14:paraId="491DEAEA" w14:textId="77777777">
      <w:pPr>
        <w:numPr>
          <w:ilvl w:val="0"/>
          <w:numId w:val="3"/>
        </w:numPr>
        <w:tabs>
          <w:tab w:val="clear" w:pos="360"/>
          <w:tab w:val="left" w:pos="720"/>
        </w:tabs>
        <w:ind w:left="720" w:hanging="720"/>
        <w:rPr>
          <w:rFonts w:ascii="Times New Roman" w:hAnsi="Times New Roman"/>
        </w:rPr>
      </w:pPr>
      <w:r w:rsidRPr="00B1699C">
        <w:rPr>
          <w:rFonts w:ascii="Times New Roman" w:hAnsi="Times New Roman"/>
          <w:b/>
        </w:rPr>
        <w:lastRenderedPageBreak/>
        <w:t xml:space="preserve">Annual Cost </w:t>
      </w:r>
      <w:proofErr w:type="gramStart"/>
      <w:r w:rsidRPr="00B1699C">
        <w:rPr>
          <w:rFonts w:ascii="Times New Roman" w:hAnsi="Times New Roman"/>
          <w:b/>
        </w:rPr>
        <w:t>To</w:t>
      </w:r>
      <w:proofErr w:type="gramEnd"/>
      <w:r w:rsidRPr="00B1699C">
        <w:rPr>
          <w:rFonts w:ascii="Times New Roman" w:hAnsi="Times New Roman"/>
          <w:b/>
        </w:rPr>
        <w:t xml:space="preserve"> Federal Government</w:t>
      </w:r>
    </w:p>
    <w:p w:rsidR="00C22A3D" w:rsidP="00EB47EE" w:rsidRDefault="002D4AC1" w14:paraId="16648AEE" w14:textId="3D2BE1EE">
      <w:pPr>
        <w:ind w:left="720"/>
        <w:rPr>
          <w:rFonts w:ascii="Times New Roman" w:hAnsi="Times New Roman"/>
          <w:iCs/>
        </w:rPr>
      </w:pPr>
      <w:r>
        <w:rPr>
          <w:rFonts w:ascii="Times New Roman" w:hAnsi="Times New Roman"/>
          <w:iCs/>
        </w:rPr>
        <w:t xml:space="preserve">The annual cost to the Federal Government is approximately </w:t>
      </w:r>
      <w:r w:rsidRPr="00DD4472" w:rsidR="00D66FB5">
        <w:rPr>
          <w:rFonts w:ascii="Times New Roman" w:hAnsi="Times New Roman"/>
          <w:iCs/>
        </w:rPr>
        <w:t>$23</w:t>
      </w:r>
      <w:r w:rsidR="00AC1D24">
        <w:rPr>
          <w:rFonts w:ascii="Times New Roman" w:hAnsi="Times New Roman"/>
          <w:iCs/>
        </w:rPr>
        <w:t>,00</w:t>
      </w:r>
      <w:r w:rsidR="0070695A">
        <w:rPr>
          <w:rFonts w:ascii="Times New Roman" w:hAnsi="Times New Roman"/>
          <w:iCs/>
        </w:rPr>
        <w:t>3</w:t>
      </w:r>
      <w:r w:rsidR="00AC1D24">
        <w:rPr>
          <w:rFonts w:ascii="Times New Roman" w:hAnsi="Times New Roman"/>
          <w:iCs/>
        </w:rPr>
        <w:t>,</w:t>
      </w:r>
      <w:r w:rsidR="0070695A">
        <w:rPr>
          <w:rFonts w:ascii="Times New Roman" w:hAnsi="Times New Roman"/>
          <w:iCs/>
        </w:rPr>
        <w:t>42</w:t>
      </w:r>
      <w:r w:rsidR="00AC1D24">
        <w:rPr>
          <w:rFonts w:ascii="Times New Roman" w:hAnsi="Times New Roman"/>
          <w:iCs/>
        </w:rPr>
        <w:t>0</w:t>
      </w:r>
      <w:r w:rsidR="00351FEE">
        <w:rPr>
          <w:rFonts w:ascii="Times New Roman" w:hAnsi="Times New Roman"/>
          <w:iCs/>
        </w:rPr>
        <w:t>.</w:t>
      </w:r>
      <w:r w:rsidR="00AC1D24">
        <w:rPr>
          <w:rFonts w:ascii="Times New Roman" w:hAnsi="Times New Roman"/>
          <w:iCs/>
        </w:rPr>
        <w:t xml:space="preserve">  </w:t>
      </w:r>
      <w:r>
        <w:rPr>
          <w:rFonts w:ascii="Times New Roman" w:hAnsi="Times New Roman"/>
          <w:iCs/>
        </w:rPr>
        <w:t>Th</w:t>
      </w:r>
      <w:r w:rsidR="00C22A3D">
        <w:rPr>
          <w:rFonts w:ascii="Times New Roman" w:hAnsi="Times New Roman"/>
          <w:iCs/>
        </w:rPr>
        <w:t xml:space="preserve">is </w:t>
      </w:r>
      <w:r>
        <w:rPr>
          <w:rFonts w:ascii="Times New Roman" w:hAnsi="Times New Roman"/>
          <w:iCs/>
        </w:rPr>
        <w:t>estimate accounts for costs from the following areas:</w:t>
      </w:r>
    </w:p>
    <w:p w:rsidR="00351FEE" w:rsidP="00351FEE" w:rsidRDefault="00351FEE" w14:paraId="5B94CD38" w14:textId="77777777">
      <w:pPr>
        <w:rPr>
          <w:rFonts w:ascii="Times New Roman" w:hAnsi="Times New Roman"/>
          <w:color w:val="000000"/>
        </w:rPr>
      </w:pPr>
    </w:p>
    <w:tbl>
      <w:tblPr>
        <w:tblW w:w="855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4"/>
        <w:gridCol w:w="2884"/>
        <w:gridCol w:w="2722"/>
      </w:tblGrid>
      <w:tr w:rsidR="000D1516" w:rsidTr="00AC1D24" w14:paraId="7F15CCA3" w14:textId="77777777">
        <w:tc>
          <w:tcPr>
            <w:tcW w:w="2944" w:type="dxa"/>
            <w:shd w:val="clear" w:color="auto" w:fill="auto"/>
          </w:tcPr>
          <w:p w:rsidRPr="00003983" w:rsidR="00351FEE" w:rsidP="00C53999" w:rsidRDefault="00351FEE" w14:paraId="7691B335"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2884" w:type="dxa"/>
            <w:shd w:val="clear" w:color="auto" w:fill="auto"/>
          </w:tcPr>
          <w:p w:rsidRPr="00003983" w:rsidR="00351FEE" w:rsidP="00C53999" w:rsidRDefault="00351FEE" w14:paraId="4E94FE9A"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2722" w:type="dxa"/>
            <w:shd w:val="clear" w:color="auto" w:fill="auto"/>
          </w:tcPr>
          <w:p w:rsidRPr="00003983" w:rsidR="00351FEE" w:rsidP="00C53999" w:rsidRDefault="00351FEE" w14:paraId="44F827A5"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rsidR="000D1516" w:rsidTr="00AC1D24" w14:paraId="5659AC23" w14:textId="77777777">
        <w:tc>
          <w:tcPr>
            <w:tcW w:w="2944" w:type="dxa"/>
            <w:shd w:val="clear" w:color="auto" w:fill="auto"/>
          </w:tcPr>
          <w:p w:rsidRPr="00003983" w:rsidR="00351FEE" w:rsidP="00C53999" w:rsidRDefault="00351FEE" w14:paraId="02589868"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2884" w:type="dxa"/>
            <w:shd w:val="clear" w:color="auto" w:fill="auto"/>
          </w:tcPr>
          <w:p w:rsidRPr="00003983" w:rsidR="00351FEE" w:rsidP="00C53999" w:rsidRDefault="00351FEE" w14:paraId="1BDB85C1"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2722" w:type="dxa"/>
            <w:shd w:val="clear" w:color="auto" w:fill="auto"/>
          </w:tcPr>
          <w:p w:rsidRPr="00003983" w:rsidR="00351FEE" w:rsidP="00AC1D24" w:rsidRDefault="00351FEE" w14:paraId="4FA70AE4" w14:textId="57C82E63">
            <w:pPr>
              <w:pStyle w:val="ListParagraph"/>
              <w:ind w:left="0"/>
              <w:jc w:val="right"/>
              <w:rPr>
                <w:rFonts w:ascii="Times New Roman" w:hAnsi="Times New Roman"/>
                <w:color w:val="000000"/>
              </w:rPr>
            </w:pPr>
            <w:r>
              <w:rPr>
                <w:rFonts w:ascii="Times New Roman" w:hAnsi="Times New Roman"/>
                <w:color w:val="000000"/>
              </w:rPr>
              <w:t>$0</w:t>
            </w:r>
            <w:r w:rsidR="0065195E">
              <w:rPr>
                <w:rFonts w:ascii="Times New Roman" w:hAnsi="Times New Roman"/>
                <w:color w:val="000000"/>
              </w:rPr>
              <w:t>*</w:t>
            </w:r>
          </w:p>
        </w:tc>
      </w:tr>
      <w:tr w:rsidR="000D1516" w:rsidTr="00AC1D24" w14:paraId="48519751" w14:textId="77777777">
        <w:tc>
          <w:tcPr>
            <w:tcW w:w="2944" w:type="dxa"/>
            <w:shd w:val="clear" w:color="auto" w:fill="auto"/>
          </w:tcPr>
          <w:p w:rsidRPr="00003983" w:rsidR="00351FEE" w:rsidP="00C53999" w:rsidRDefault="00351FEE" w14:paraId="492D965A"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2884" w:type="dxa"/>
            <w:shd w:val="clear" w:color="auto" w:fill="auto"/>
          </w:tcPr>
          <w:p w:rsidRPr="00003983" w:rsidR="00351FEE" w:rsidP="00C53999" w:rsidRDefault="00351FEE" w14:paraId="74EDDA27"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2722" w:type="dxa"/>
            <w:shd w:val="clear" w:color="auto" w:fill="auto"/>
          </w:tcPr>
          <w:p w:rsidRPr="00003983" w:rsidR="00351FEE" w:rsidP="00AC1D24" w:rsidRDefault="00351FEE" w14:paraId="63D6F3BD" w14:textId="35A86787">
            <w:pPr>
              <w:pStyle w:val="ListParagraph"/>
              <w:ind w:left="0"/>
              <w:jc w:val="right"/>
              <w:rPr>
                <w:rFonts w:ascii="Times New Roman" w:hAnsi="Times New Roman"/>
                <w:color w:val="000000"/>
              </w:rPr>
            </w:pPr>
            <w:r>
              <w:rPr>
                <w:rFonts w:ascii="Times New Roman" w:hAnsi="Times New Roman"/>
                <w:color w:val="000000"/>
              </w:rPr>
              <w:t>$0</w:t>
            </w:r>
            <w:r w:rsidR="0077653D">
              <w:rPr>
                <w:rFonts w:ascii="Times New Roman" w:hAnsi="Times New Roman"/>
                <w:color w:val="000000"/>
              </w:rPr>
              <w:t>*</w:t>
            </w:r>
          </w:p>
        </w:tc>
      </w:tr>
      <w:tr w:rsidR="000D1516" w:rsidTr="00AC1D24" w14:paraId="00A11C74" w14:textId="77777777">
        <w:tc>
          <w:tcPr>
            <w:tcW w:w="2944" w:type="dxa"/>
            <w:shd w:val="clear" w:color="auto" w:fill="auto"/>
          </w:tcPr>
          <w:p w:rsidRPr="00003983" w:rsidR="00351FEE" w:rsidP="00C53999" w:rsidRDefault="00351FEE" w14:paraId="7D26C95A"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2884" w:type="dxa"/>
            <w:shd w:val="clear" w:color="auto" w:fill="auto"/>
          </w:tcPr>
          <w:p w:rsidRPr="00003983" w:rsidR="00351FEE" w:rsidP="00C53999" w:rsidRDefault="00351FEE" w14:paraId="5407741C"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2722" w:type="dxa"/>
            <w:shd w:val="clear" w:color="auto" w:fill="auto"/>
          </w:tcPr>
          <w:p w:rsidRPr="00003983" w:rsidR="00351FEE" w:rsidP="00AC1D24" w:rsidRDefault="00351FEE" w14:paraId="3CFE3E19" w14:textId="18987E89">
            <w:pPr>
              <w:pStyle w:val="ListParagraph"/>
              <w:ind w:left="0"/>
              <w:jc w:val="right"/>
              <w:rPr>
                <w:rFonts w:ascii="Times New Roman" w:hAnsi="Times New Roman"/>
                <w:color w:val="000000"/>
              </w:rPr>
            </w:pPr>
            <w:r>
              <w:rPr>
                <w:rFonts w:ascii="Times New Roman" w:hAnsi="Times New Roman"/>
                <w:color w:val="000000"/>
              </w:rPr>
              <w:t>$0</w:t>
            </w:r>
            <w:r w:rsidR="0077653D">
              <w:rPr>
                <w:rFonts w:ascii="Times New Roman" w:hAnsi="Times New Roman"/>
                <w:color w:val="000000"/>
              </w:rPr>
              <w:t>*</w:t>
            </w:r>
          </w:p>
        </w:tc>
      </w:tr>
      <w:tr w:rsidR="000D1516" w:rsidTr="00AC1D24" w14:paraId="11CB8A69" w14:textId="77777777">
        <w:tc>
          <w:tcPr>
            <w:tcW w:w="2944" w:type="dxa"/>
            <w:shd w:val="clear" w:color="auto" w:fill="auto"/>
          </w:tcPr>
          <w:p w:rsidRPr="00003983" w:rsidR="00351FEE" w:rsidP="00C53999" w:rsidRDefault="00351FEE" w14:paraId="3FCD39AD"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2884" w:type="dxa"/>
            <w:shd w:val="clear" w:color="auto" w:fill="auto"/>
          </w:tcPr>
          <w:p w:rsidRPr="00003983" w:rsidR="00351FEE" w:rsidP="00C53999" w:rsidRDefault="00351FEE" w14:paraId="3F2A69C8"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2722" w:type="dxa"/>
            <w:shd w:val="clear" w:color="auto" w:fill="auto"/>
          </w:tcPr>
          <w:p w:rsidRPr="00003983" w:rsidR="00351FEE" w:rsidP="00AC1D24" w:rsidRDefault="00351FEE" w14:paraId="5928EAFB" w14:textId="2D3B151A">
            <w:pPr>
              <w:pStyle w:val="ListParagraph"/>
              <w:ind w:left="0"/>
              <w:jc w:val="right"/>
              <w:rPr>
                <w:rFonts w:ascii="Times New Roman" w:hAnsi="Times New Roman"/>
                <w:color w:val="000000"/>
              </w:rPr>
            </w:pPr>
            <w:r>
              <w:rPr>
                <w:rFonts w:ascii="Times New Roman" w:hAnsi="Times New Roman"/>
                <w:color w:val="000000"/>
              </w:rPr>
              <w:t>$0</w:t>
            </w:r>
            <w:r w:rsidR="0077653D">
              <w:rPr>
                <w:rFonts w:ascii="Times New Roman" w:hAnsi="Times New Roman"/>
                <w:color w:val="000000"/>
              </w:rPr>
              <w:t>*</w:t>
            </w:r>
          </w:p>
        </w:tc>
      </w:tr>
      <w:tr w:rsidRPr="0070695A" w:rsidR="000D1516" w:rsidTr="00AC1D24" w14:paraId="3AA6B434" w14:textId="77777777">
        <w:tc>
          <w:tcPr>
            <w:tcW w:w="2944" w:type="dxa"/>
            <w:shd w:val="clear" w:color="auto" w:fill="auto"/>
          </w:tcPr>
          <w:p w:rsidRPr="00003983" w:rsidR="00351FEE" w:rsidP="00C53999" w:rsidRDefault="00351FEE" w14:paraId="48898ED9"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2884" w:type="dxa"/>
            <w:shd w:val="clear" w:color="auto" w:fill="auto"/>
          </w:tcPr>
          <w:p w:rsidRPr="00003983" w:rsidR="00351FEE" w:rsidP="00C53999" w:rsidRDefault="00351FEE" w14:paraId="6039F738"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2722" w:type="dxa"/>
            <w:shd w:val="clear" w:color="auto" w:fill="auto"/>
          </w:tcPr>
          <w:p w:rsidRPr="0070695A" w:rsidR="00351FEE" w:rsidP="00AC1D24" w:rsidRDefault="00351FEE" w14:paraId="2ACDF7C3" w14:textId="59F7CB07">
            <w:pPr>
              <w:pStyle w:val="ListParagraph"/>
              <w:ind w:left="0"/>
              <w:jc w:val="right"/>
              <w:rPr>
                <w:rFonts w:ascii="Times New Roman" w:hAnsi="Times New Roman"/>
                <w:color w:val="000000"/>
              </w:rPr>
            </w:pPr>
            <w:r w:rsidRPr="0070695A">
              <w:rPr>
                <w:rFonts w:ascii="Times New Roman" w:hAnsi="Times New Roman"/>
                <w:color w:val="000000"/>
              </w:rPr>
              <w:t>$</w:t>
            </w:r>
            <w:r w:rsidRPr="0070695A" w:rsidR="0070695A">
              <w:rPr>
                <w:rFonts w:ascii="Times New Roman" w:hAnsi="Times New Roman"/>
              </w:rPr>
              <w:t>3,420</w:t>
            </w:r>
            <w:r w:rsidRPr="0070695A" w:rsidR="0077653D">
              <w:rPr>
                <w:rFonts w:ascii="Times New Roman" w:hAnsi="Times New Roman"/>
                <w:color w:val="000000"/>
              </w:rPr>
              <w:t>*</w:t>
            </w:r>
          </w:p>
        </w:tc>
      </w:tr>
      <w:tr w:rsidR="000D1516" w:rsidTr="00AC1D24" w14:paraId="2E65324C" w14:textId="77777777">
        <w:tc>
          <w:tcPr>
            <w:tcW w:w="2944" w:type="dxa"/>
            <w:shd w:val="clear" w:color="auto" w:fill="auto"/>
          </w:tcPr>
          <w:p w:rsidRPr="00003983" w:rsidR="00351FEE" w:rsidP="00C53999" w:rsidRDefault="00351FEE" w14:paraId="285C09DB"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2884" w:type="dxa"/>
            <w:shd w:val="clear" w:color="auto" w:fill="auto"/>
          </w:tcPr>
          <w:p w:rsidRPr="00003983" w:rsidR="00351FEE" w:rsidP="00C53999" w:rsidRDefault="00351FEE" w14:paraId="6DF2DDAA"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2722" w:type="dxa"/>
            <w:shd w:val="clear" w:color="auto" w:fill="auto"/>
          </w:tcPr>
          <w:p w:rsidRPr="00003983" w:rsidR="00351FEE" w:rsidP="00AC1D24" w:rsidRDefault="00351FEE" w14:paraId="192EAB10" w14:textId="3BA7D68D">
            <w:pPr>
              <w:pStyle w:val="ListParagraph"/>
              <w:ind w:left="0"/>
              <w:jc w:val="right"/>
              <w:rPr>
                <w:rFonts w:ascii="Times New Roman" w:hAnsi="Times New Roman"/>
                <w:color w:val="000000"/>
              </w:rPr>
            </w:pPr>
            <w:r>
              <w:rPr>
                <w:rFonts w:ascii="Times New Roman" w:hAnsi="Times New Roman"/>
                <w:color w:val="000000"/>
              </w:rPr>
              <w:t>$</w:t>
            </w:r>
            <w:r w:rsidR="0070695A">
              <w:rPr>
                <w:rFonts w:ascii="Times New Roman" w:hAnsi="Times New Roman"/>
                <w:color w:val="000000"/>
              </w:rPr>
              <w:t>23,000,000</w:t>
            </w:r>
            <w:r w:rsidR="0077653D">
              <w:rPr>
                <w:rFonts w:ascii="Times New Roman" w:hAnsi="Times New Roman"/>
                <w:color w:val="000000"/>
              </w:rPr>
              <w:t>*</w:t>
            </w:r>
          </w:p>
        </w:tc>
      </w:tr>
      <w:tr w:rsidR="000D1516" w:rsidTr="00AC1D24" w14:paraId="3CEAF0EA" w14:textId="77777777">
        <w:tc>
          <w:tcPr>
            <w:tcW w:w="2944" w:type="dxa"/>
            <w:shd w:val="clear" w:color="auto" w:fill="auto"/>
          </w:tcPr>
          <w:p w:rsidRPr="00003983" w:rsidR="00351FEE" w:rsidP="00C53999" w:rsidRDefault="00351FEE" w14:paraId="0107CAC3"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2884" w:type="dxa"/>
            <w:shd w:val="clear" w:color="auto" w:fill="auto"/>
          </w:tcPr>
          <w:p w:rsidRPr="00003983" w:rsidR="00351FEE" w:rsidP="00C53999" w:rsidRDefault="00351FEE" w14:paraId="22FA5536" w14:textId="77777777">
            <w:pPr>
              <w:pStyle w:val="ListParagraph"/>
              <w:ind w:left="0"/>
              <w:rPr>
                <w:rFonts w:ascii="Times New Roman" w:hAnsi="Times New Roman"/>
                <w:b/>
                <w:bCs/>
                <w:color w:val="000000"/>
              </w:rPr>
            </w:pPr>
          </w:p>
        </w:tc>
        <w:tc>
          <w:tcPr>
            <w:tcW w:w="2722" w:type="dxa"/>
            <w:shd w:val="clear" w:color="auto" w:fill="auto"/>
          </w:tcPr>
          <w:p w:rsidRPr="00351FEE" w:rsidR="00351FEE" w:rsidP="00EB617D" w:rsidRDefault="00351FEE" w14:paraId="78A3BF33" w14:textId="7FAEB6E8">
            <w:pPr>
              <w:pStyle w:val="ListParagraph"/>
              <w:ind w:left="0"/>
              <w:jc w:val="right"/>
              <w:rPr>
                <w:rFonts w:ascii="Times New Roman" w:hAnsi="Times New Roman"/>
                <w:b/>
                <w:bCs/>
                <w:color w:val="000000"/>
              </w:rPr>
            </w:pPr>
            <w:r w:rsidRPr="00B55129">
              <w:rPr>
                <w:rFonts w:ascii="Times New Roman" w:hAnsi="Times New Roman"/>
                <w:b/>
                <w:bCs/>
                <w:color w:val="000000"/>
              </w:rPr>
              <w:t>$23,00</w:t>
            </w:r>
            <w:r w:rsidR="0070695A">
              <w:rPr>
                <w:rFonts w:ascii="Times New Roman" w:hAnsi="Times New Roman"/>
                <w:b/>
                <w:bCs/>
                <w:color w:val="000000"/>
              </w:rPr>
              <w:t>3,420</w:t>
            </w:r>
          </w:p>
        </w:tc>
      </w:tr>
    </w:tbl>
    <w:p w:rsidR="00836661" w:rsidP="00836661" w:rsidRDefault="00836661" w14:paraId="05A5F2A8" w14:textId="1BD6F876">
      <w:pPr>
        <w:ind w:left="720"/>
        <w:rPr>
          <w:rFonts w:ascii="Times New Roman" w:hAnsi="Times New Roman"/>
          <w:color w:val="000000"/>
        </w:rPr>
      </w:pPr>
      <w:r>
        <w:rPr>
          <w:rFonts w:ascii="Times New Roman" w:hAnsi="Times New Roman"/>
          <w:color w:val="000000"/>
        </w:rPr>
        <w:t>* We have inserted a $0 amount for cost factors that do not apply to this collection.</w:t>
      </w:r>
    </w:p>
    <w:p w:rsidR="00836661" w:rsidP="00836661" w:rsidRDefault="00836661" w14:paraId="4A5AD05A" w14:textId="77777777">
      <w:pPr>
        <w:rPr>
          <w:rFonts w:ascii="Times New Roman" w:hAnsi="Times New Roman"/>
          <w:color w:val="000000"/>
        </w:rPr>
      </w:pPr>
    </w:p>
    <w:p w:rsidR="00836661" w:rsidP="00836661" w:rsidRDefault="00836661" w14:paraId="18F7E4D0" w14:textId="460D387C">
      <w:pPr>
        <w:ind w:left="720"/>
        <w:rPr>
          <w:rFonts w:ascii="Times New Roman" w:hAnsi="Times New Roman"/>
          <w:color w:val="000000"/>
        </w:rPr>
      </w:pPr>
      <w:r>
        <w:rPr>
          <w:rFonts w:ascii="Times New Roman" w:hAnsi="Times New Roman"/>
          <w:color w:val="000000"/>
        </w:rPr>
        <w:t>SSA is unable to break down the costs to the Federal government further than we already have.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D66FB5" w:rsidR="00D66FB5" w:rsidP="00A45D82" w:rsidRDefault="00D66FB5" w14:paraId="2BD427E3" w14:textId="77777777">
      <w:pPr>
        <w:ind w:left="720"/>
        <w:rPr>
          <w:rFonts w:ascii="Times New Roman" w:hAnsi="Times New Roman"/>
          <w:iCs/>
        </w:rPr>
      </w:pPr>
    </w:p>
    <w:p w:rsidR="00063A05" w:rsidP="00A45D82" w:rsidRDefault="00A45D82" w14:paraId="050AFF0B" w14:textId="77777777">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Pr="00EB47EE" w:rsidR="00063A05" w:rsidP="00EB47EE" w:rsidRDefault="00836661" w14:paraId="25537857" w14:textId="6129F56D">
      <w:pPr>
        <w:ind w:left="720"/>
        <w:rPr>
          <w:rFonts w:ascii="Times New Roman" w:hAnsi="Times New Roman"/>
          <w:b/>
          <w:iCs/>
        </w:rPr>
      </w:pPr>
      <w:r w:rsidRPr="0046480A">
        <w:rPr>
          <w:rFonts w:ascii="Times New Roman" w:hAnsi="Times New Roman"/>
          <w:iCs/>
        </w:rPr>
        <w:t xml:space="preserve">When we last cleared this IC in 2020, the burden was 25,000 hours.  However, we are currently reporting a burden of </w:t>
      </w:r>
      <w:r w:rsidRPr="0046480A">
        <w:rPr>
          <w:rFonts w:ascii="Times New Roman" w:hAnsi="Times New Roman"/>
          <w:bCs/>
          <w:iCs/>
        </w:rPr>
        <w:t>472,573</w:t>
      </w:r>
      <w:r w:rsidRPr="0046480A">
        <w:rPr>
          <w:rFonts w:ascii="Times New Roman" w:hAnsi="Times New Roman"/>
          <w:iCs/>
        </w:rPr>
        <w:t xml:space="preserve">  hours.  This change stems </w:t>
      </w:r>
      <w:r w:rsidR="00C22A3D">
        <w:rPr>
          <w:rFonts w:ascii="Times New Roman" w:hAnsi="Times New Roman"/>
          <w:iCs/>
        </w:rPr>
        <w:t xml:space="preserve">from </w:t>
      </w:r>
      <w:r w:rsidRPr="0046480A" w:rsidR="00444FF2">
        <w:rPr>
          <w:rFonts w:ascii="Times New Roman" w:hAnsi="Times New Roman"/>
          <w:iCs/>
        </w:rPr>
        <w:t>an</w:t>
      </w:r>
      <w:r w:rsidRPr="0046480A">
        <w:rPr>
          <w:rFonts w:ascii="Times New Roman" w:hAnsi="Times New Roman"/>
          <w:iCs/>
        </w:rPr>
        <w:t xml:space="preserve"> increase in the number of responses from 90,000 to 330,80</w:t>
      </w:r>
      <w:r w:rsidR="0046480A">
        <w:rPr>
          <w:rFonts w:ascii="Times New Roman" w:hAnsi="Times New Roman"/>
          <w:iCs/>
        </w:rPr>
        <w:t xml:space="preserve"> fr</w:t>
      </w:r>
      <w:r w:rsidR="00CF25D4">
        <w:rPr>
          <w:rFonts w:ascii="Times New Roman" w:hAnsi="Times New Roman"/>
          <w:iCs/>
        </w:rPr>
        <w:t>o</w:t>
      </w:r>
      <w:r w:rsidR="0046480A">
        <w:rPr>
          <w:rFonts w:ascii="Times New Roman" w:hAnsi="Times New Roman"/>
          <w:iCs/>
        </w:rPr>
        <w:t xml:space="preserve">m adding the WIPA Star System. </w:t>
      </w:r>
      <w:r w:rsidRPr="0046480A">
        <w:rPr>
          <w:rFonts w:ascii="Times New Roman" w:hAnsi="Times New Roman"/>
          <w:iCs/>
        </w:rPr>
        <w:t xml:space="preserve"> </w:t>
      </w:r>
      <w:r w:rsidR="00CF25D4">
        <w:rPr>
          <w:rFonts w:ascii="Times New Roman" w:hAnsi="Times New Roman"/>
          <w:iCs/>
        </w:rPr>
        <w:t>T</w:t>
      </w:r>
      <w:r w:rsidRPr="00CF25D4" w:rsidR="00CF25D4">
        <w:rPr>
          <w:rFonts w:ascii="Times New Roman" w:hAnsi="Times New Roman"/>
          <w:iCs/>
        </w:rPr>
        <w:t>he new WIPA Star System is a new data system that increases the public reporting burden.  See question #12 for bur</w:t>
      </w:r>
      <w:r w:rsidRPr="0075463C" w:rsidR="00CF25D4">
        <w:rPr>
          <w:rFonts w:ascii="Times New Roman" w:hAnsi="Times New Roman"/>
          <w:iCs/>
        </w:rPr>
        <w:t xml:space="preserve">den </w:t>
      </w:r>
      <w:r w:rsidR="00CF25D4">
        <w:rPr>
          <w:rFonts w:ascii="Times New Roman" w:hAnsi="Times New Roman"/>
          <w:iCs/>
        </w:rPr>
        <w:t>estimates</w:t>
      </w:r>
      <w:r w:rsidRPr="0075463C" w:rsidR="00CF25D4">
        <w:rPr>
          <w:rFonts w:ascii="Times New Roman" w:hAnsi="Times New Roman"/>
          <w:iCs/>
        </w:rPr>
        <w:t>.</w:t>
      </w:r>
      <w:r w:rsidR="00CF25D4">
        <w:rPr>
          <w:rFonts w:ascii="Times New Roman" w:hAnsi="Times New Roman"/>
          <w:iCs/>
        </w:rPr>
        <w:t xml:space="preserve">  </w:t>
      </w:r>
      <w:r w:rsidRPr="0046480A">
        <w:rPr>
          <w:rFonts w:ascii="Times New Roman" w:hAnsi="Times New Roman"/>
          <w:iCs/>
        </w:rPr>
        <w:t>There is no change to the burden time per response.  Although the number of responses changed, SSA did not take any actions to cause this change.  These figures represent current Management Information data</w:t>
      </w:r>
      <w:r w:rsidRPr="00CF25D4">
        <w:rPr>
          <w:rFonts w:ascii="Times New Roman" w:hAnsi="Times New Roman"/>
          <w:iCs/>
        </w:rPr>
        <w:t>.</w:t>
      </w:r>
    </w:p>
    <w:p w:rsidRPr="00D56B97" w:rsidR="00063A05" w:rsidP="00A45D82" w:rsidRDefault="00A45D82" w14:paraId="0E3C742E" w14:textId="77777777">
      <w:pPr>
        <w:ind w:left="720" w:hanging="720"/>
        <w:rPr>
          <w:rFonts w:ascii="Times New Roman" w:hAnsi="Times New Roman"/>
        </w:rPr>
      </w:pPr>
      <w:r w:rsidRPr="003B30B4">
        <w:rPr>
          <w:rFonts w:ascii="Times New Roman" w:hAnsi="Times New Roman"/>
          <w:b/>
        </w:rPr>
        <w:lastRenderedPageBreak/>
        <w:t>16.</w:t>
      </w:r>
      <w:r w:rsidRPr="00BC7F42">
        <w:rPr>
          <w:rFonts w:ascii="Times New Roman" w:hAnsi="Times New Roman"/>
        </w:rPr>
        <w:t xml:space="preserve">  </w:t>
      </w:r>
      <w:r w:rsidRPr="00BC7F42">
        <w:rPr>
          <w:rFonts w:ascii="Times New Roman" w:hAnsi="Times New Roman"/>
        </w:rPr>
        <w:tab/>
      </w:r>
      <w:r w:rsidRPr="00D56B97">
        <w:rPr>
          <w:rFonts w:ascii="Times New Roman" w:hAnsi="Times New Roman"/>
          <w:b/>
        </w:rPr>
        <w:t>Plans for Publication Information Collection</w:t>
      </w:r>
      <w:r w:rsidRPr="00D56B97" w:rsidR="003B30B4">
        <w:rPr>
          <w:rFonts w:ascii="Times New Roman" w:hAnsi="Times New Roman"/>
          <w:b/>
        </w:rPr>
        <w:t xml:space="preserve"> Results</w:t>
      </w:r>
    </w:p>
    <w:p w:rsidR="003B30B4" w:rsidP="003B30B4" w:rsidRDefault="003B30B4" w14:paraId="4041C2A1" w14:textId="38C1A6DA">
      <w:pPr>
        <w:pStyle w:val="NoSpacing"/>
        <w:ind w:firstLine="720"/>
        <w:rPr>
          <w:bCs/>
        </w:rPr>
      </w:pPr>
      <w:r w:rsidRPr="00D56B97">
        <w:rPr>
          <w:bCs/>
        </w:rPr>
        <w:t>SSA will not publish the results of the information collection.</w:t>
      </w:r>
    </w:p>
    <w:p w:rsidR="00C22A3D" w:rsidP="00EB47EE" w:rsidRDefault="00C22A3D" w14:paraId="37045AA8" w14:textId="77777777">
      <w:pPr>
        <w:pStyle w:val="NoSpacing"/>
        <w:rPr>
          <w:bCs/>
        </w:rPr>
      </w:pPr>
    </w:p>
    <w:p w:rsidRPr="00D56B97" w:rsidR="003B30B4" w:rsidP="00A45D82" w:rsidRDefault="00A45D82" w14:paraId="34D85129" w14:textId="77777777">
      <w:pPr>
        <w:ind w:left="720" w:hanging="720"/>
        <w:rPr>
          <w:rFonts w:ascii="Times New Roman" w:hAnsi="Times New Roman"/>
        </w:rPr>
      </w:pPr>
      <w:r w:rsidRPr="00D56B97">
        <w:rPr>
          <w:rFonts w:ascii="Times New Roman" w:hAnsi="Times New Roman"/>
          <w:b/>
        </w:rPr>
        <w:t>17.</w:t>
      </w:r>
      <w:r w:rsidRPr="00D56B97">
        <w:rPr>
          <w:rFonts w:ascii="Times New Roman" w:hAnsi="Times New Roman"/>
        </w:rPr>
        <w:tab/>
      </w:r>
      <w:r w:rsidRPr="00D56B97" w:rsidR="003B30B4">
        <w:rPr>
          <w:rFonts w:ascii="Times New Roman" w:hAnsi="Times New Roman"/>
          <w:b/>
        </w:rPr>
        <w:t>Displaying the OMB Approval Expiration Date</w:t>
      </w:r>
    </w:p>
    <w:p w:rsidRPr="000A6CA5" w:rsidR="000A6CA5" w:rsidP="000A6CA5" w:rsidRDefault="000A6CA5" w14:paraId="42ED2A58" w14:textId="77777777">
      <w:pPr>
        <w:pStyle w:val="NoSpacing"/>
        <w:ind w:left="720"/>
        <w:rPr>
          <w:bCs/>
        </w:rPr>
      </w:pPr>
      <w:r w:rsidRPr="000A6CA5">
        <w:rPr>
          <w:b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0A6CA5" w:rsidP="00F65A01" w:rsidRDefault="000A6CA5" w14:paraId="0C9301DF" w14:textId="77777777">
      <w:pPr>
        <w:pStyle w:val="NoSpacing"/>
        <w:ind w:left="720"/>
        <w:rPr>
          <w:bCs/>
        </w:rPr>
      </w:pPr>
    </w:p>
    <w:p w:rsidRPr="000A6CA5" w:rsidR="000A6CA5" w:rsidP="000A6CA5" w:rsidRDefault="00F65A01" w14:paraId="0FD577F4" w14:textId="77777777">
      <w:pPr>
        <w:pStyle w:val="NoSpacing"/>
        <w:ind w:left="720"/>
        <w:rPr>
          <w:bCs/>
        </w:rPr>
      </w:pPr>
      <w:r w:rsidRPr="00D56B97">
        <w:rPr>
          <w:bCs/>
        </w:rPr>
        <w:t>F</w:t>
      </w:r>
      <w:r w:rsidRPr="00D56B97" w:rsidR="003B30B4">
        <w:rPr>
          <w:bCs/>
        </w:rPr>
        <w:t xml:space="preserve">or the </w:t>
      </w:r>
      <w:r w:rsidRPr="00D56B97" w:rsidR="003B30B4">
        <w:rPr>
          <w:b/>
          <w:bCs/>
        </w:rPr>
        <w:t>Internet version</w:t>
      </w:r>
      <w:r w:rsidRPr="00D56B97" w:rsidR="003B30B4">
        <w:rPr>
          <w:bCs/>
        </w:rPr>
        <w:t xml:space="preserve"> </w:t>
      </w:r>
      <w:r w:rsidRPr="000A6CA5" w:rsidR="000A6CA5">
        <w:rPr>
          <w:bCs/>
        </w:rPr>
        <w:t xml:space="preserve">SSA is not requesting an exception to the requirement to display the OMB approval expiration </w:t>
      </w:r>
      <w:bookmarkStart w:name="_msoanchor_2" w:id="1"/>
      <w:bookmarkEnd w:id="1"/>
      <w:r w:rsidRPr="000A6CA5" w:rsidR="000A6CA5">
        <w:rPr>
          <w:bCs/>
        </w:rPr>
        <w:t>date</w:t>
      </w:r>
      <w:r w:rsidRPr="000A6CA5" w:rsidR="000A6CA5">
        <w:rPr>
          <w:bCs/>
          <w:vanish/>
        </w:rPr>
        <w:t> </w:t>
      </w:r>
      <w:r w:rsidRPr="000A6CA5" w:rsidR="000A6CA5">
        <w:rPr>
          <w:bCs/>
        </w:rPr>
        <w:t>.</w:t>
      </w:r>
    </w:p>
    <w:p w:rsidRPr="00D56B97" w:rsidR="00F65A01" w:rsidP="003B30B4" w:rsidRDefault="00F65A01" w14:paraId="60BE9B9E" w14:textId="0B6795F9">
      <w:pPr>
        <w:pStyle w:val="NoSpacing"/>
        <w:ind w:left="720"/>
        <w:rPr>
          <w:bCs/>
          <w:i/>
          <w:iCs/>
        </w:rPr>
      </w:pPr>
    </w:p>
    <w:p w:rsidRPr="00D56B97" w:rsidR="003B30B4" w:rsidP="00A560EE" w:rsidRDefault="00A45D82" w14:paraId="0B64E766" w14:textId="77777777">
      <w:pPr>
        <w:numPr>
          <w:ilvl w:val="0"/>
          <w:numId w:val="6"/>
        </w:numPr>
        <w:rPr>
          <w:rFonts w:ascii="Times New Roman" w:hAnsi="Times New Roman"/>
          <w:b/>
        </w:rPr>
      </w:pPr>
      <w:r w:rsidRPr="00D56B97">
        <w:rPr>
          <w:rFonts w:ascii="Times New Roman" w:hAnsi="Times New Roman"/>
          <w:b/>
        </w:rPr>
        <w:t>Exceptions to Certification Statement</w:t>
      </w:r>
    </w:p>
    <w:p w:rsidR="00444FF2" w:rsidP="0041131C" w:rsidRDefault="0041131C" w14:paraId="543A41C4"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val="0"/>
        </w:rPr>
      </w:pPr>
      <w:r w:rsidRPr="00D56B97">
        <w:rPr>
          <w:rFonts w:ascii="Times New Roman" w:hAnsi="Times New Roman"/>
          <w:b w:val="0"/>
          <w:i w:val="0"/>
          <w:iCs w:val="0"/>
        </w:rPr>
        <w:t xml:space="preserve">SSA is not requesting an exception to the certification requirements at </w:t>
      </w:r>
    </w:p>
    <w:p w:rsidRPr="00DC5CEE" w:rsidR="0041131C" w:rsidP="0041131C" w:rsidRDefault="0041131C" w14:paraId="390DF638" w14:textId="274D1C0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val="0"/>
        </w:rPr>
      </w:pPr>
      <w:r w:rsidRPr="00444FF2">
        <w:rPr>
          <w:rFonts w:ascii="Times New Roman" w:hAnsi="Times New Roman"/>
          <w:b w:val="0"/>
        </w:rPr>
        <w:t>5 CFR 1320.9</w:t>
      </w:r>
      <w:r w:rsidRPr="00D56B97">
        <w:rPr>
          <w:rFonts w:ascii="Times New Roman" w:hAnsi="Times New Roman"/>
          <w:b w:val="0"/>
          <w:i w:val="0"/>
          <w:iCs w:val="0"/>
        </w:rPr>
        <w:t xml:space="preserve"> and related provisions at </w:t>
      </w:r>
      <w:r w:rsidRPr="00444FF2">
        <w:rPr>
          <w:rFonts w:ascii="Times New Roman" w:hAnsi="Times New Roman"/>
          <w:b w:val="0"/>
        </w:rPr>
        <w:t>5 CFR 1320.8(b)(3</w:t>
      </w:r>
      <w:r w:rsidRPr="00D56B97">
        <w:rPr>
          <w:rFonts w:ascii="Times New Roman" w:hAnsi="Times New Roman"/>
          <w:b w:val="0"/>
          <w:i w:val="0"/>
          <w:iCs w:val="0"/>
        </w:rPr>
        <w:t>).</w:t>
      </w:r>
      <w:r w:rsidRPr="00DC5CEE">
        <w:rPr>
          <w:rFonts w:ascii="Times New Roman" w:hAnsi="Times New Roman"/>
          <w:b w:val="0"/>
          <w:i w:val="0"/>
          <w:iCs w:val="0"/>
        </w:rPr>
        <w:t xml:space="preserve"> </w:t>
      </w:r>
    </w:p>
    <w:p w:rsidRPr="00BC7F42" w:rsidR="00A45D82" w:rsidP="00A45D82" w:rsidRDefault="00A45D82" w14:paraId="67AB84BA" w14:textId="77777777">
      <w:pPr>
        <w:rPr>
          <w:rFonts w:ascii="Times New Roman" w:hAnsi="Times New Roman"/>
        </w:rPr>
      </w:pPr>
    </w:p>
    <w:p w:rsidRPr="006D4275" w:rsidR="00A45D82" w:rsidP="00A45D82" w:rsidRDefault="00A45D82" w14:paraId="3A0FD13A" w14:textId="77777777">
      <w:pPr>
        <w:rPr>
          <w:rFonts w:ascii="Times New Roman" w:hAnsi="Times New Roman"/>
          <w:b/>
          <w:u w:val="single"/>
        </w:rPr>
      </w:pPr>
      <w:r w:rsidRPr="006D4275">
        <w:rPr>
          <w:rFonts w:ascii="Times New Roman" w:hAnsi="Times New Roman"/>
          <w:b/>
        </w:rPr>
        <w:t xml:space="preserve">B. </w:t>
      </w:r>
      <w:r w:rsidR="006D4275">
        <w:rPr>
          <w:rFonts w:ascii="Times New Roman" w:hAnsi="Times New Roman"/>
          <w:b/>
        </w:rPr>
        <w:tab/>
      </w:r>
      <w:r w:rsidRPr="006D4275">
        <w:rPr>
          <w:rFonts w:ascii="Times New Roman" w:hAnsi="Times New Roman"/>
          <w:b/>
          <w:u w:val="single"/>
        </w:rPr>
        <w:t>Collections of Information Employing Statistical Methods</w:t>
      </w:r>
    </w:p>
    <w:p w:rsidRPr="00A136A1" w:rsidR="000368B7" w:rsidP="00A136A1" w:rsidRDefault="0041131C" w14:paraId="0BDA6901" w14:textId="77777777">
      <w:pPr>
        <w:rPr>
          <w:rFonts w:ascii="Times New Roman" w:hAnsi="Times New Roman"/>
          <w:bCs/>
        </w:rPr>
      </w:pPr>
      <w:r w:rsidRPr="006D4275">
        <w:rPr>
          <w:rFonts w:ascii="Times New Roman" w:hAnsi="Times New Roman"/>
        </w:rPr>
        <w:tab/>
      </w:r>
      <w:r w:rsidRPr="00A136A1">
        <w:rPr>
          <w:rFonts w:ascii="Times New Roman" w:hAnsi="Times New Roman"/>
          <w:bCs/>
        </w:rPr>
        <w:t xml:space="preserve">SSA does not use statistical methods for this information collection. </w:t>
      </w:r>
    </w:p>
    <w:p w:rsidRPr="004738A0" w:rsidR="007F31F9" w:rsidP="00C22A3D" w:rsidRDefault="007F31F9" w14:paraId="02BE5FD9" w14:textId="7C830D1B">
      <w:pPr>
        <w:jc w:val="center"/>
        <w:rPr>
          <w:rFonts w:ascii="Times New Roman" w:hAnsi="Times New Roman"/>
        </w:rPr>
      </w:pPr>
    </w:p>
    <w:p w:rsidRPr="00BC7F42" w:rsidR="007F31F9" w:rsidP="001B0885" w:rsidRDefault="007F31F9" w14:paraId="5C6FAD5F" w14:textId="77777777">
      <w:pPr>
        <w:rPr>
          <w:rFonts w:ascii="Times New Roman" w:hAnsi="Times New Roman"/>
        </w:rPr>
      </w:pPr>
    </w:p>
    <w:sectPr w:rsidRPr="00BC7F42" w:rsidR="007F31F9">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3F2CB" w14:textId="77777777" w:rsidR="00F1223F" w:rsidRDefault="00F1223F">
      <w:r>
        <w:separator/>
      </w:r>
    </w:p>
  </w:endnote>
  <w:endnote w:type="continuationSeparator" w:id="0">
    <w:p w14:paraId="01A96457" w14:textId="77777777" w:rsidR="00F1223F" w:rsidRDefault="00F1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85863"/>
      <w:docPartObj>
        <w:docPartGallery w:val="Page Numbers (Bottom of Page)"/>
        <w:docPartUnique/>
      </w:docPartObj>
    </w:sdtPr>
    <w:sdtEndPr>
      <w:rPr>
        <w:noProof/>
      </w:rPr>
    </w:sdtEndPr>
    <w:sdtContent>
      <w:p w14:paraId="16673827" w14:textId="46D28C80" w:rsidR="0077653D" w:rsidRDefault="007765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EAD8BC" w14:textId="77777777" w:rsidR="0077653D" w:rsidRDefault="00776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AEF6E" w14:textId="77777777" w:rsidR="00F1223F" w:rsidRDefault="00F1223F">
      <w:r>
        <w:separator/>
      </w:r>
    </w:p>
  </w:footnote>
  <w:footnote w:type="continuationSeparator" w:id="0">
    <w:p w14:paraId="22CECEBA" w14:textId="77777777" w:rsidR="00F1223F" w:rsidRDefault="00F12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235E00"/>
    <w:multiLevelType w:val="hybridMultilevel"/>
    <w:tmpl w:val="DF380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983037"/>
    <w:multiLevelType w:val="hybridMultilevel"/>
    <w:tmpl w:val="4202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2441E"/>
    <w:multiLevelType w:val="hybridMultilevel"/>
    <w:tmpl w:val="EADEC4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28B00DA"/>
    <w:multiLevelType w:val="hybridMultilevel"/>
    <w:tmpl w:val="C404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14672"/>
    <w:multiLevelType w:val="hybridMultilevel"/>
    <w:tmpl w:val="8226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7"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0"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1"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1"/>
  </w:num>
  <w:num w:numId="2">
    <w:abstractNumId w:val="10"/>
  </w:num>
  <w:num w:numId="3">
    <w:abstractNumId w:val="9"/>
  </w:num>
  <w:num w:numId="4">
    <w:abstractNumId w:val="6"/>
  </w:num>
  <w:num w:numId="5">
    <w:abstractNumId w:val="8"/>
  </w:num>
  <w:num w:numId="6">
    <w:abstractNumId w:val="0"/>
  </w:num>
  <w:num w:numId="7">
    <w:abstractNumId w:val="7"/>
  </w:num>
  <w:num w:numId="8">
    <w:abstractNumId w:val="1"/>
  </w:num>
  <w:num w:numId="9">
    <w:abstractNumId w:val="5"/>
  </w:num>
  <w:num w:numId="10">
    <w:abstractNumId w:val="2"/>
  </w:num>
  <w:num w:numId="11">
    <w:abstractNumId w:val="4"/>
  </w:num>
  <w:num w:numId="1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21E96"/>
    <w:rsid w:val="000222A7"/>
    <w:rsid w:val="00025216"/>
    <w:rsid w:val="00025D75"/>
    <w:rsid w:val="0002677F"/>
    <w:rsid w:val="000368B7"/>
    <w:rsid w:val="00053920"/>
    <w:rsid w:val="00063A05"/>
    <w:rsid w:val="0006715D"/>
    <w:rsid w:val="0007189E"/>
    <w:rsid w:val="00077720"/>
    <w:rsid w:val="00077E0E"/>
    <w:rsid w:val="00086E84"/>
    <w:rsid w:val="00090002"/>
    <w:rsid w:val="000958AA"/>
    <w:rsid w:val="000A6AE3"/>
    <w:rsid w:val="000A6CA5"/>
    <w:rsid w:val="000B0316"/>
    <w:rsid w:val="000B2B68"/>
    <w:rsid w:val="000B3B12"/>
    <w:rsid w:val="000C151C"/>
    <w:rsid w:val="000C1D18"/>
    <w:rsid w:val="000D1516"/>
    <w:rsid w:val="000D2B92"/>
    <w:rsid w:val="000D5663"/>
    <w:rsid w:val="000D5F5C"/>
    <w:rsid w:val="000D6AB1"/>
    <w:rsid w:val="000D722E"/>
    <w:rsid w:val="000F281E"/>
    <w:rsid w:val="000F41B6"/>
    <w:rsid w:val="000F5D43"/>
    <w:rsid w:val="000F61E0"/>
    <w:rsid w:val="00117AEB"/>
    <w:rsid w:val="00121032"/>
    <w:rsid w:val="00122EE2"/>
    <w:rsid w:val="00127980"/>
    <w:rsid w:val="0013449C"/>
    <w:rsid w:val="0014178D"/>
    <w:rsid w:val="00146275"/>
    <w:rsid w:val="001512C3"/>
    <w:rsid w:val="0015576E"/>
    <w:rsid w:val="00167522"/>
    <w:rsid w:val="001706A1"/>
    <w:rsid w:val="00192897"/>
    <w:rsid w:val="001A3317"/>
    <w:rsid w:val="001A402B"/>
    <w:rsid w:val="001A54D1"/>
    <w:rsid w:val="001A65F9"/>
    <w:rsid w:val="001B0885"/>
    <w:rsid w:val="001B4059"/>
    <w:rsid w:val="001B7CF4"/>
    <w:rsid w:val="001C6D3A"/>
    <w:rsid w:val="001D0B21"/>
    <w:rsid w:val="001D0ECA"/>
    <w:rsid w:val="001E1076"/>
    <w:rsid w:val="001E31F3"/>
    <w:rsid w:val="001F46E5"/>
    <w:rsid w:val="00202C06"/>
    <w:rsid w:val="0021768C"/>
    <w:rsid w:val="00230BE6"/>
    <w:rsid w:val="002321B0"/>
    <w:rsid w:val="00234C22"/>
    <w:rsid w:val="00246836"/>
    <w:rsid w:val="0025059C"/>
    <w:rsid w:val="0025490F"/>
    <w:rsid w:val="00254F28"/>
    <w:rsid w:val="0026052B"/>
    <w:rsid w:val="00272CB9"/>
    <w:rsid w:val="00276AAF"/>
    <w:rsid w:val="002801F8"/>
    <w:rsid w:val="00290D54"/>
    <w:rsid w:val="002A4C30"/>
    <w:rsid w:val="002B0820"/>
    <w:rsid w:val="002B5578"/>
    <w:rsid w:val="002D4AC1"/>
    <w:rsid w:val="002E18CF"/>
    <w:rsid w:val="002E335E"/>
    <w:rsid w:val="002F1C11"/>
    <w:rsid w:val="002F6DAE"/>
    <w:rsid w:val="00302545"/>
    <w:rsid w:val="003176E1"/>
    <w:rsid w:val="00331821"/>
    <w:rsid w:val="00333942"/>
    <w:rsid w:val="00333D3D"/>
    <w:rsid w:val="003465DC"/>
    <w:rsid w:val="003469CA"/>
    <w:rsid w:val="0035093F"/>
    <w:rsid w:val="00351FEE"/>
    <w:rsid w:val="003645D0"/>
    <w:rsid w:val="0036696D"/>
    <w:rsid w:val="003706F7"/>
    <w:rsid w:val="00376AE6"/>
    <w:rsid w:val="0038050B"/>
    <w:rsid w:val="00393FD5"/>
    <w:rsid w:val="003A05A0"/>
    <w:rsid w:val="003B15EC"/>
    <w:rsid w:val="003B30B4"/>
    <w:rsid w:val="003B5D84"/>
    <w:rsid w:val="003C10BD"/>
    <w:rsid w:val="003C2ACC"/>
    <w:rsid w:val="003D1DC9"/>
    <w:rsid w:val="003E145C"/>
    <w:rsid w:val="003E1EC0"/>
    <w:rsid w:val="003E28DB"/>
    <w:rsid w:val="003F559F"/>
    <w:rsid w:val="00405548"/>
    <w:rsid w:val="0041131C"/>
    <w:rsid w:val="00423C47"/>
    <w:rsid w:val="004317CB"/>
    <w:rsid w:val="00444FF2"/>
    <w:rsid w:val="004465EC"/>
    <w:rsid w:val="00447C43"/>
    <w:rsid w:val="00447EE9"/>
    <w:rsid w:val="0045065A"/>
    <w:rsid w:val="004509AD"/>
    <w:rsid w:val="00461755"/>
    <w:rsid w:val="0046480A"/>
    <w:rsid w:val="00467936"/>
    <w:rsid w:val="004738A0"/>
    <w:rsid w:val="00475350"/>
    <w:rsid w:val="00481B44"/>
    <w:rsid w:val="00483566"/>
    <w:rsid w:val="00484662"/>
    <w:rsid w:val="004915B5"/>
    <w:rsid w:val="004A5B5B"/>
    <w:rsid w:val="004C670F"/>
    <w:rsid w:val="004D4152"/>
    <w:rsid w:val="004D7728"/>
    <w:rsid w:val="004E146D"/>
    <w:rsid w:val="0050197F"/>
    <w:rsid w:val="005040EC"/>
    <w:rsid w:val="00506486"/>
    <w:rsid w:val="00522CDF"/>
    <w:rsid w:val="00534C11"/>
    <w:rsid w:val="00544ED2"/>
    <w:rsid w:val="0056163C"/>
    <w:rsid w:val="005721D4"/>
    <w:rsid w:val="00575754"/>
    <w:rsid w:val="00586DEA"/>
    <w:rsid w:val="00593A36"/>
    <w:rsid w:val="00594CB3"/>
    <w:rsid w:val="005A1198"/>
    <w:rsid w:val="005B15E5"/>
    <w:rsid w:val="005B1ED4"/>
    <w:rsid w:val="005C2C39"/>
    <w:rsid w:val="005C6182"/>
    <w:rsid w:val="005C720E"/>
    <w:rsid w:val="005D4102"/>
    <w:rsid w:val="005D4107"/>
    <w:rsid w:val="005E4C04"/>
    <w:rsid w:val="005F208A"/>
    <w:rsid w:val="005F43AC"/>
    <w:rsid w:val="006002DD"/>
    <w:rsid w:val="006013A3"/>
    <w:rsid w:val="00604013"/>
    <w:rsid w:val="00612588"/>
    <w:rsid w:val="006160ED"/>
    <w:rsid w:val="00626C22"/>
    <w:rsid w:val="00631F1B"/>
    <w:rsid w:val="0063304D"/>
    <w:rsid w:val="00637AF5"/>
    <w:rsid w:val="00640A26"/>
    <w:rsid w:val="006441DF"/>
    <w:rsid w:val="0064463C"/>
    <w:rsid w:val="006448DB"/>
    <w:rsid w:val="0064607A"/>
    <w:rsid w:val="0065195E"/>
    <w:rsid w:val="00652BE4"/>
    <w:rsid w:val="00663881"/>
    <w:rsid w:val="00664553"/>
    <w:rsid w:val="006806E1"/>
    <w:rsid w:val="00686C2C"/>
    <w:rsid w:val="0069667B"/>
    <w:rsid w:val="00697B5A"/>
    <w:rsid w:val="006A4CF3"/>
    <w:rsid w:val="006B173F"/>
    <w:rsid w:val="006B17EF"/>
    <w:rsid w:val="006B297F"/>
    <w:rsid w:val="006B4AB2"/>
    <w:rsid w:val="006C3761"/>
    <w:rsid w:val="006C5C7F"/>
    <w:rsid w:val="006C7DBD"/>
    <w:rsid w:val="006D1D4B"/>
    <w:rsid w:val="006D4275"/>
    <w:rsid w:val="006F110E"/>
    <w:rsid w:val="006F2B8B"/>
    <w:rsid w:val="006F4D0F"/>
    <w:rsid w:val="006F68BC"/>
    <w:rsid w:val="0070479A"/>
    <w:rsid w:val="0070695A"/>
    <w:rsid w:val="00712F1B"/>
    <w:rsid w:val="0071437B"/>
    <w:rsid w:val="00716AEB"/>
    <w:rsid w:val="00720777"/>
    <w:rsid w:val="007245C9"/>
    <w:rsid w:val="007256B3"/>
    <w:rsid w:val="00726660"/>
    <w:rsid w:val="00730A23"/>
    <w:rsid w:val="0073584C"/>
    <w:rsid w:val="00742B56"/>
    <w:rsid w:val="00745462"/>
    <w:rsid w:val="00751B60"/>
    <w:rsid w:val="0075463C"/>
    <w:rsid w:val="00767940"/>
    <w:rsid w:val="00771A29"/>
    <w:rsid w:val="0077653D"/>
    <w:rsid w:val="00782C18"/>
    <w:rsid w:val="00782E43"/>
    <w:rsid w:val="00787080"/>
    <w:rsid w:val="00795BAB"/>
    <w:rsid w:val="007A08D1"/>
    <w:rsid w:val="007A2DEE"/>
    <w:rsid w:val="007B007C"/>
    <w:rsid w:val="007C2CA7"/>
    <w:rsid w:val="007D061D"/>
    <w:rsid w:val="007D22EB"/>
    <w:rsid w:val="007D383D"/>
    <w:rsid w:val="007E17BD"/>
    <w:rsid w:val="007F31F9"/>
    <w:rsid w:val="00806984"/>
    <w:rsid w:val="00806C9A"/>
    <w:rsid w:val="0080716A"/>
    <w:rsid w:val="00810485"/>
    <w:rsid w:val="00814772"/>
    <w:rsid w:val="00815543"/>
    <w:rsid w:val="008178E8"/>
    <w:rsid w:val="00824D72"/>
    <w:rsid w:val="00825B97"/>
    <w:rsid w:val="0083342A"/>
    <w:rsid w:val="00836661"/>
    <w:rsid w:val="008416E6"/>
    <w:rsid w:val="008421FE"/>
    <w:rsid w:val="0084513D"/>
    <w:rsid w:val="00846312"/>
    <w:rsid w:val="0084775D"/>
    <w:rsid w:val="00860478"/>
    <w:rsid w:val="0086463A"/>
    <w:rsid w:val="00872EC1"/>
    <w:rsid w:val="00873DD9"/>
    <w:rsid w:val="008754ED"/>
    <w:rsid w:val="00881B9D"/>
    <w:rsid w:val="00891CA8"/>
    <w:rsid w:val="00892E12"/>
    <w:rsid w:val="00894482"/>
    <w:rsid w:val="008A3E09"/>
    <w:rsid w:val="008B1DDC"/>
    <w:rsid w:val="008B23B4"/>
    <w:rsid w:val="008B6774"/>
    <w:rsid w:val="008C1CFF"/>
    <w:rsid w:val="008C36E3"/>
    <w:rsid w:val="008D158E"/>
    <w:rsid w:val="008E3A3A"/>
    <w:rsid w:val="008E5454"/>
    <w:rsid w:val="008E60D6"/>
    <w:rsid w:val="00906892"/>
    <w:rsid w:val="00915902"/>
    <w:rsid w:val="00917E10"/>
    <w:rsid w:val="0092379E"/>
    <w:rsid w:val="009250AB"/>
    <w:rsid w:val="009252AB"/>
    <w:rsid w:val="0093643D"/>
    <w:rsid w:val="009368DB"/>
    <w:rsid w:val="00942AFE"/>
    <w:rsid w:val="0094326D"/>
    <w:rsid w:val="00951258"/>
    <w:rsid w:val="00952C5B"/>
    <w:rsid w:val="00955EC4"/>
    <w:rsid w:val="0096602B"/>
    <w:rsid w:val="009748B6"/>
    <w:rsid w:val="00975DD8"/>
    <w:rsid w:val="009768AC"/>
    <w:rsid w:val="009835BE"/>
    <w:rsid w:val="009901D5"/>
    <w:rsid w:val="009A01B2"/>
    <w:rsid w:val="009A0B16"/>
    <w:rsid w:val="009A6DD6"/>
    <w:rsid w:val="009C6C75"/>
    <w:rsid w:val="009C7938"/>
    <w:rsid w:val="009D4621"/>
    <w:rsid w:val="009D5046"/>
    <w:rsid w:val="009E3C50"/>
    <w:rsid w:val="009E764E"/>
    <w:rsid w:val="009F1BCF"/>
    <w:rsid w:val="009F23D6"/>
    <w:rsid w:val="009F7BB3"/>
    <w:rsid w:val="00A136A1"/>
    <w:rsid w:val="00A337E4"/>
    <w:rsid w:val="00A33C65"/>
    <w:rsid w:val="00A34222"/>
    <w:rsid w:val="00A41577"/>
    <w:rsid w:val="00A45D82"/>
    <w:rsid w:val="00A53630"/>
    <w:rsid w:val="00A560EE"/>
    <w:rsid w:val="00A6499A"/>
    <w:rsid w:val="00A64A3E"/>
    <w:rsid w:val="00A651A7"/>
    <w:rsid w:val="00A67D76"/>
    <w:rsid w:val="00A67F17"/>
    <w:rsid w:val="00A706B8"/>
    <w:rsid w:val="00A83BAB"/>
    <w:rsid w:val="00A87B82"/>
    <w:rsid w:val="00AA06A4"/>
    <w:rsid w:val="00AA0858"/>
    <w:rsid w:val="00AA0C27"/>
    <w:rsid w:val="00AA73BB"/>
    <w:rsid w:val="00AB0CA7"/>
    <w:rsid w:val="00AB4B12"/>
    <w:rsid w:val="00AB5146"/>
    <w:rsid w:val="00AC1D24"/>
    <w:rsid w:val="00AC39FD"/>
    <w:rsid w:val="00AC730D"/>
    <w:rsid w:val="00AD0977"/>
    <w:rsid w:val="00AD2A33"/>
    <w:rsid w:val="00AD6B10"/>
    <w:rsid w:val="00AE0527"/>
    <w:rsid w:val="00AF3BEA"/>
    <w:rsid w:val="00B007C5"/>
    <w:rsid w:val="00B01D57"/>
    <w:rsid w:val="00B1699C"/>
    <w:rsid w:val="00B37248"/>
    <w:rsid w:val="00B4269B"/>
    <w:rsid w:val="00B55129"/>
    <w:rsid w:val="00B56C90"/>
    <w:rsid w:val="00B741F6"/>
    <w:rsid w:val="00B92550"/>
    <w:rsid w:val="00BA1653"/>
    <w:rsid w:val="00BA401A"/>
    <w:rsid w:val="00BA41F5"/>
    <w:rsid w:val="00BA70A8"/>
    <w:rsid w:val="00BC5531"/>
    <w:rsid w:val="00BC7F42"/>
    <w:rsid w:val="00BD30B0"/>
    <w:rsid w:val="00BE2616"/>
    <w:rsid w:val="00BE7344"/>
    <w:rsid w:val="00BF026F"/>
    <w:rsid w:val="00BF71B4"/>
    <w:rsid w:val="00C0290B"/>
    <w:rsid w:val="00C06499"/>
    <w:rsid w:val="00C147AB"/>
    <w:rsid w:val="00C22097"/>
    <w:rsid w:val="00C22A3D"/>
    <w:rsid w:val="00C25FDC"/>
    <w:rsid w:val="00C34A91"/>
    <w:rsid w:val="00C377BC"/>
    <w:rsid w:val="00C42013"/>
    <w:rsid w:val="00C45832"/>
    <w:rsid w:val="00C5104E"/>
    <w:rsid w:val="00C53999"/>
    <w:rsid w:val="00C60E61"/>
    <w:rsid w:val="00C64615"/>
    <w:rsid w:val="00C67C8A"/>
    <w:rsid w:val="00C67F83"/>
    <w:rsid w:val="00C72BED"/>
    <w:rsid w:val="00C9303E"/>
    <w:rsid w:val="00C941E2"/>
    <w:rsid w:val="00C96FC2"/>
    <w:rsid w:val="00CA0B15"/>
    <w:rsid w:val="00CA143A"/>
    <w:rsid w:val="00CA5F75"/>
    <w:rsid w:val="00CA6CAE"/>
    <w:rsid w:val="00CB419F"/>
    <w:rsid w:val="00CB7253"/>
    <w:rsid w:val="00CB7557"/>
    <w:rsid w:val="00CD07B4"/>
    <w:rsid w:val="00CD49AB"/>
    <w:rsid w:val="00CD667A"/>
    <w:rsid w:val="00CD6AF9"/>
    <w:rsid w:val="00CE23C1"/>
    <w:rsid w:val="00CF25D4"/>
    <w:rsid w:val="00D0011E"/>
    <w:rsid w:val="00D03E8A"/>
    <w:rsid w:val="00D42EFE"/>
    <w:rsid w:val="00D44900"/>
    <w:rsid w:val="00D5531A"/>
    <w:rsid w:val="00D56B97"/>
    <w:rsid w:val="00D5707A"/>
    <w:rsid w:val="00D637C1"/>
    <w:rsid w:val="00D664D4"/>
    <w:rsid w:val="00D66FB5"/>
    <w:rsid w:val="00D678F8"/>
    <w:rsid w:val="00D76C8B"/>
    <w:rsid w:val="00D9089F"/>
    <w:rsid w:val="00D927B7"/>
    <w:rsid w:val="00DB1DB4"/>
    <w:rsid w:val="00DB39D9"/>
    <w:rsid w:val="00DC5CEE"/>
    <w:rsid w:val="00DD4472"/>
    <w:rsid w:val="00DD494D"/>
    <w:rsid w:val="00DE6186"/>
    <w:rsid w:val="00E0137B"/>
    <w:rsid w:val="00E065DA"/>
    <w:rsid w:val="00E3164F"/>
    <w:rsid w:val="00E345D3"/>
    <w:rsid w:val="00E437C5"/>
    <w:rsid w:val="00E53D52"/>
    <w:rsid w:val="00E75DB0"/>
    <w:rsid w:val="00E76133"/>
    <w:rsid w:val="00E80456"/>
    <w:rsid w:val="00E90613"/>
    <w:rsid w:val="00E91A33"/>
    <w:rsid w:val="00E956F3"/>
    <w:rsid w:val="00E961DC"/>
    <w:rsid w:val="00EA510C"/>
    <w:rsid w:val="00EB47EE"/>
    <w:rsid w:val="00EB617D"/>
    <w:rsid w:val="00EC1950"/>
    <w:rsid w:val="00EC24B8"/>
    <w:rsid w:val="00EC7EFD"/>
    <w:rsid w:val="00ED36D8"/>
    <w:rsid w:val="00EE6086"/>
    <w:rsid w:val="00EE723A"/>
    <w:rsid w:val="00EF4071"/>
    <w:rsid w:val="00EF5FC3"/>
    <w:rsid w:val="00EF765F"/>
    <w:rsid w:val="00F00AA3"/>
    <w:rsid w:val="00F028DE"/>
    <w:rsid w:val="00F0585C"/>
    <w:rsid w:val="00F107B7"/>
    <w:rsid w:val="00F11F57"/>
    <w:rsid w:val="00F1223F"/>
    <w:rsid w:val="00F14BA8"/>
    <w:rsid w:val="00F15EF8"/>
    <w:rsid w:val="00F177CA"/>
    <w:rsid w:val="00F2136D"/>
    <w:rsid w:val="00F25C47"/>
    <w:rsid w:val="00F36E53"/>
    <w:rsid w:val="00F4316C"/>
    <w:rsid w:val="00F452FE"/>
    <w:rsid w:val="00F46176"/>
    <w:rsid w:val="00F5149E"/>
    <w:rsid w:val="00F56A74"/>
    <w:rsid w:val="00F57AD9"/>
    <w:rsid w:val="00F6154D"/>
    <w:rsid w:val="00F65A01"/>
    <w:rsid w:val="00F832E5"/>
    <w:rsid w:val="00F870A3"/>
    <w:rsid w:val="00F91762"/>
    <w:rsid w:val="00F91DC4"/>
    <w:rsid w:val="00F9405B"/>
    <w:rsid w:val="00FA0FE2"/>
    <w:rsid w:val="00FA34E8"/>
    <w:rsid w:val="00FA7575"/>
    <w:rsid w:val="00FA7D4E"/>
    <w:rsid w:val="00FB1043"/>
    <w:rsid w:val="00FC32B4"/>
    <w:rsid w:val="00FD549D"/>
    <w:rsid w:val="00FD6374"/>
    <w:rsid w:val="00FE4CFC"/>
    <w:rsid w:val="00FF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A48D0"/>
  <w15:docId w15:val="{09D98D08-4EAB-4A72-9050-8FE1CFB7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4738A0"/>
    <w:rPr>
      <w:rFonts w:ascii="Courier" w:eastAsia="Times New Roman" w:hAnsi="Courier"/>
      <w:snapToGrid w:val="0"/>
      <w:sz w:val="24"/>
      <w:szCs w:val="24"/>
    </w:rPr>
  </w:style>
  <w:style w:type="paragraph" w:styleId="FootnoteText">
    <w:name w:val="footnote text"/>
    <w:basedOn w:val="Normal"/>
    <w:link w:val="FootnoteTextChar"/>
    <w:rsid w:val="006D1D4B"/>
    <w:rPr>
      <w:sz w:val="20"/>
      <w:szCs w:val="20"/>
    </w:rPr>
  </w:style>
  <w:style w:type="character" w:customStyle="1" w:styleId="FootnoteTextChar">
    <w:name w:val="Footnote Text Char"/>
    <w:link w:val="FootnoteText"/>
    <w:rsid w:val="006D1D4B"/>
    <w:rPr>
      <w:rFonts w:ascii="Courier" w:eastAsia="Times New Roman" w:hAnsi="Courier"/>
      <w:snapToGrid w:val="0"/>
    </w:rPr>
  </w:style>
  <w:style w:type="character" w:styleId="FootnoteReference">
    <w:name w:val="footnote reference"/>
    <w:rsid w:val="006D1D4B"/>
    <w:rPr>
      <w:vertAlign w:val="superscript"/>
    </w:rPr>
  </w:style>
  <w:style w:type="character" w:customStyle="1" w:styleId="FooterChar">
    <w:name w:val="Footer Char"/>
    <w:basedOn w:val="DefaultParagraphFont"/>
    <w:link w:val="Footer"/>
    <w:uiPriority w:val="99"/>
    <w:rsid w:val="0077653D"/>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49839593">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085227781">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586107140">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43000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3668F-4C9C-438B-871B-54408494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2516</Words>
  <Characters>14344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16827</CharactersWithSpaces>
  <SharedDoc>false</SharedDoc>
  <HLinks>
    <vt:vector size="6" baseType="variant">
      <vt:variant>
        <vt:i4>5374026</vt:i4>
      </vt:variant>
      <vt:variant>
        <vt:i4>0</vt:i4>
      </vt:variant>
      <vt:variant>
        <vt:i4>0</vt:i4>
      </vt:variant>
      <vt:variant>
        <vt:i4>5</vt:i4>
      </vt:variant>
      <vt:variant>
        <vt:lpwstr>https://www.ssa.gov/legislation/2021FactSheet.pdf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Naomi Sipple</cp:lastModifiedBy>
  <cp:revision>2</cp:revision>
  <cp:lastPrinted>2022-01-18T17:43:00Z</cp:lastPrinted>
  <dcterms:created xsi:type="dcterms:W3CDTF">2022-06-02T16:08:00Z</dcterms:created>
  <dcterms:modified xsi:type="dcterms:W3CDTF">2022-06-02T16:08:00Z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