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77B85" w:rsidRPr="00C143B8" w:rsidP="00EF0E64" w14:paraId="15B3E7A4" w14:textId="2C82F095">
      <w:pPr>
        <w:pStyle w:val="MemoDate"/>
      </w:pPr>
      <w:r w:rsidRPr="00C143B8">
        <w:t>DATE:</w:t>
      </w:r>
      <w:r w:rsidRPr="00C143B8" w:rsidR="000E1C51">
        <w:t xml:space="preserve"> </w:t>
      </w:r>
      <w:r w:rsidRPr="00C143B8">
        <w:tab/>
      </w:r>
      <w:r w:rsidRPr="00C143B8">
        <w:tab/>
      </w:r>
      <w:r w:rsidRPr="00C143B8" w:rsidR="0042476C">
        <w:tab/>
      </w:r>
      <w:r w:rsidR="00605890">
        <w:tab/>
      </w:r>
      <w:r w:rsidR="001D4C7A">
        <w:t xml:space="preserve"> </w:t>
      </w:r>
      <w:r w:rsidR="00B9266B">
        <w:t>, 202</w:t>
      </w:r>
      <w:r w:rsidR="00016065">
        <w:t>6</w:t>
      </w:r>
    </w:p>
    <w:p w:rsidR="00C77B85" w:rsidRPr="008541D3" w:rsidP="00AB4C4C" w14:paraId="353F9123" w14:textId="5D640C11">
      <w:pPr>
        <w:pStyle w:val="Heading1"/>
      </w:pPr>
      <w:r>
        <w:t>LMI</w:t>
      </w:r>
      <w:r w:rsidRPr="008541D3">
        <w:t xml:space="preserve"> Technical Memorandum No. S-</w:t>
      </w:r>
      <w:r w:rsidR="000A0984">
        <w:t>2</w:t>
      </w:r>
      <w:r w:rsidR="00016065">
        <w:t>6</w:t>
      </w:r>
      <w:r w:rsidR="000A0984">
        <w:t>-</w:t>
      </w:r>
      <w:r w:rsidR="003058D9">
        <w:t>0</w:t>
      </w:r>
      <w:r w:rsidR="001D4C7A">
        <w:t xml:space="preserve"> </w:t>
      </w:r>
    </w:p>
    <w:p w:rsidR="00C77B85" w:rsidRPr="00C143B8" w:rsidP="00160625" w14:paraId="72E25C75" w14:textId="743A95B6">
      <w:pPr>
        <w:pStyle w:val="StyleBodyTextLeft0Hanging2"/>
      </w:pPr>
      <w:r w:rsidRPr="00C143B8">
        <w:t>MEMORANDUM FOR:</w:t>
      </w:r>
      <w:r w:rsidRPr="00C143B8">
        <w:tab/>
        <w:t>STATE WORKFORCE AGENCY ADMINISTRATORS</w:t>
      </w:r>
      <w:r w:rsidR="00AE1336">
        <w:t xml:space="preserve"> </w:t>
      </w:r>
      <w:r w:rsidR="00AE1336">
        <w:br/>
      </w:r>
      <w:r w:rsidRPr="00C143B8">
        <w:t xml:space="preserve">AND </w:t>
      </w:r>
      <w:r w:rsidR="0024730D">
        <w:t xml:space="preserve">BLS </w:t>
      </w:r>
      <w:r w:rsidRPr="00C143B8">
        <w:t>REGIONAL COMMISSIONERS</w:t>
      </w:r>
    </w:p>
    <w:p w:rsidR="00C77B85" w:rsidRPr="00C143B8" w:rsidP="00160625" w14:paraId="7806E54B" w14:textId="29039F3A">
      <w:pPr>
        <w:pStyle w:val="StyleBodyTextLeft0Hanging2"/>
      </w:pPr>
      <w:r w:rsidRPr="00C143B8">
        <w:t>FROM</w:t>
      </w:r>
      <w:r w:rsidRPr="00C143B8" w:rsidR="00DE2685">
        <w:t>:</w:t>
      </w:r>
      <w:r w:rsidRPr="00C143B8">
        <w:tab/>
      </w:r>
      <w:r w:rsidR="00D20F3D">
        <w:t>URSULA Y. OLIVER</w:t>
      </w:r>
      <w:r w:rsidR="00AE1336">
        <w:t xml:space="preserve"> </w:t>
      </w:r>
      <w:r w:rsidR="00AE1336">
        <w:br/>
      </w:r>
      <w:r w:rsidRPr="00C143B8">
        <w:t>Associate Commissioner</w:t>
      </w:r>
      <w:r w:rsidR="00AE1336">
        <w:t xml:space="preserve"> </w:t>
      </w:r>
      <w:r w:rsidR="00AE1336">
        <w:br/>
      </w:r>
      <w:r w:rsidRPr="00C143B8">
        <w:t>Office of Field Operations</w:t>
      </w:r>
    </w:p>
    <w:p w:rsidR="00C77B85" w:rsidRPr="00C143B8" w:rsidP="00160625" w14:paraId="35018B62" w14:textId="622FD233">
      <w:pPr>
        <w:pStyle w:val="StyleBodyTextLeft0Hanging2"/>
      </w:pPr>
      <w:r w:rsidRPr="00C143B8">
        <w:t>SUBJECT:</w:t>
      </w:r>
      <w:r w:rsidRPr="00C143B8">
        <w:tab/>
      </w:r>
      <w:r w:rsidR="00DB0E18">
        <w:t>FY 202</w:t>
      </w:r>
      <w:r w:rsidR="00016065">
        <w:t>7</w:t>
      </w:r>
      <w:r w:rsidR="00DB0E18">
        <w:t xml:space="preserve"> Labor Market Information (LMI) Cooperative Agreement Application </w:t>
      </w:r>
      <w:r w:rsidR="0024730D">
        <w:t>Package</w:t>
      </w:r>
    </w:p>
    <w:p w:rsidR="00074019" w:rsidRPr="00827D7D" w:rsidP="00ED1EFF" w14:paraId="07001452" w14:textId="720D77CF">
      <w:pPr>
        <w:pStyle w:val="MemoContentLevel1"/>
      </w:pPr>
      <w:r w:rsidRPr="00827D7D">
        <w:t>Purpose</w:t>
      </w:r>
    </w:p>
    <w:p w:rsidR="004C0F3E" w:rsidP="008754AE" w14:paraId="37FDD6BF" w14:textId="5F9FC930">
      <w:pPr>
        <w:pStyle w:val="BodyText"/>
        <w:rPr>
          <w:b/>
          <w:bCs/>
        </w:rPr>
      </w:pPr>
      <w:r w:rsidRPr="004C0F3E">
        <w:t>The purpose of this memorandum is to transmit the fiscal year (FY) 202</w:t>
      </w:r>
      <w:r w:rsidR="00016065">
        <w:t>7</w:t>
      </w:r>
      <w:r w:rsidRPr="004C0F3E">
        <w:t xml:space="preserve"> Labor Market Information (LMI) Cooperative Agreement (CA) application package and to provide information about the application process.</w:t>
      </w:r>
    </w:p>
    <w:p w:rsidR="005572F4" w:rsidP="008754AE" w14:paraId="6DDD588A" w14:textId="49695959">
      <w:pPr>
        <w:pStyle w:val="MemoContentLevel1"/>
      </w:pPr>
      <w:r w:rsidRPr="005572F4">
        <w:t xml:space="preserve">Office of Management and Budget </w:t>
      </w:r>
      <w:r w:rsidR="000E48E3">
        <w:t xml:space="preserve">(OMB) </w:t>
      </w:r>
      <w:r w:rsidRPr="005572F4">
        <w:t xml:space="preserve">Paperwork Reduction Act Approval  </w:t>
      </w:r>
    </w:p>
    <w:p w:rsidR="005572F4" w:rsidRPr="008754AE" w:rsidP="008754AE" w14:paraId="5B88BA1C" w14:textId="699582EC">
      <w:pPr>
        <w:pStyle w:val="BodyText"/>
      </w:pPr>
      <w:r w:rsidRPr="008754AE">
        <w:t xml:space="preserve">The Bureau of Labor Statistics (BLS) received OMB approval of </w:t>
      </w:r>
      <w:r w:rsidR="00203A4E">
        <w:t>a</w:t>
      </w:r>
      <w:r w:rsidRPr="008754AE" w:rsidR="00203A4E">
        <w:t xml:space="preserve"> </w:t>
      </w:r>
      <w:r w:rsidR="00203A4E">
        <w:t xml:space="preserve">generic </w:t>
      </w:r>
      <w:r w:rsidRPr="008754AE">
        <w:t>LMI CA application package through June 30, 2027</w:t>
      </w:r>
      <w:r w:rsidR="008648D6">
        <w:t xml:space="preserve">. </w:t>
      </w:r>
      <w:r w:rsidRPr="008754AE">
        <w:t>Under this approval, changes in the work statements will be reviewed every year by the OMB and published in the Federal Register for 30 days if any of the changes are deemed substantive to the information collection burden</w:t>
      </w:r>
      <w:r w:rsidR="008648D6">
        <w:t xml:space="preserve">. </w:t>
      </w:r>
      <w:r w:rsidRPr="008754AE">
        <w:t xml:space="preserve">The OMB approval number for the LMI </w:t>
      </w:r>
      <w:r w:rsidR="00C077AB">
        <w:t>CA</w:t>
      </w:r>
      <w:r w:rsidRPr="008754AE">
        <w:t xml:space="preserve"> is 1220</w:t>
      </w:r>
      <w:r w:rsidRPr="008754AE">
        <w:noBreakHyphen/>
        <w:t>0079</w:t>
      </w:r>
      <w:r w:rsidRPr="005572F4">
        <w:t>.</w:t>
      </w:r>
    </w:p>
    <w:p w:rsidR="005572F4" w:rsidRPr="008754AE" w:rsidP="008754AE" w14:paraId="0A9D357A" w14:textId="6B1F2FB3">
      <w:pPr>
        <w:pStyle w:val="MemoContentLevel1"/>
      </w:pPr>
      <w:r w:rsidRPr="008754AE">
        <w:t>Summary of Changes</w:t>
      </w:r>
    </w:p>
    <w:p w:rsidR="005572F4" w:rsidP="008754AE" w14:paraId="4C649AD9" w14:textId="1E86774A">
      <w:pPr>
        <w:pStyle w:val="BodyText"/>
        <w:rPr>
          <w:b/>
          <w:bCs/>
        </w:rPr>
      </w:pPr>
      <w:r w:rsidRPr="008754AE">
        <w:t>Along with some routine updates of reference dates, editorial updates, and clarifying changes, we have made other, m</w:t>
      </w:r>
      <w:r w:rsidR="00435471">
        <w:t>in</w:t>
      </w:r>
      <w:r w:rsidRPr="008754AE">
        <w:t>or changes to the CA</w:t>
      </w:r>
      <w:r w:rsidR="007329A4">
        <w:t>, though none substantively affecting the information collection burden</w:t>
      </w:r>
      <w:r w:rsidR="008648D6">
        <w:t xml:space="preserve">. </w:t>
      </w:r>
      <w:r w:rsidRPr="008754AE">
        <w:t>These changes are described below, organized by Part and Section of the CA</w:t>
      </w:r>
      <w:r w:rsidRPr="005572F4">
        <w:t>.</w:t>
      </w:r>
    </w:p>
    <w:p w:rsidR="005572F4" w:rsidP="007C55CE" w14:paraId="38EAA4D7" w14:textId="77777777">
      <w:pPr>
        <w:pStyle w:val="MemoContentLevel2"/>
      </w:pPr>
      <w:bookmarkStart w:id="0" w:name="_Hlk127181451"/>
      <w:r w:rsidRPr="007C55CE">
        <w:t>PART I., ADMINSTRATIVE REQUIREMENTS</w:t>
      </w:r>
    </w:p>
    <w:p w:rsidR="001D35CD" w:rsidP="001D35CD" w14:paraId="11B59184" w14:textId="2F3A999D">
      <w:pPr>
        <w:pStyle w:val="MemoContentLevel3"/>
      </w:pPr>
      <w:r w:rsidRPr="00906745">
        <w:t xml:space="preserve">Section </w:t>
      </w:r>
      <w:r>
        <w:t>H. Financial Reporting</w:t>
      </w:r>
    </w:p>
    <w:p w:rsidR="001D35CD" w:rsidRPr="001D35CD" w:rsidP="001D35CD" w14:paraId="5A775CBF" w14:textId="079D267D">
      <w:pPr>
        <w:pStyle w:val="MemoContentLevel4Paragraph"/>
      </w:pPr>
      <w:r>
        <w:t>The section title was updated to add “Financial”.</w:t>
      </w:r>
    </w:p>
    <w:p w:rsidR="00906745" w:rsidP="00906745" w14:paraId="350E47D9" w14:textId="03D24AD5">
      <w:pPr>
        <w:pStyle w:val="MemoContentLevel3"/>
      </w:pPr>
      <w:bookmarkStart w:id="1" w:name="_Hlk132351289"/>
      <w:bookmarkEnd w:id="0"/>
      <w:r w:rsidRPr="00906745">
        <w:t>Section S</w:t>
      </w:r>
      <w:r>
        <w:t>. Confidentiality</w:t>
      </w:r>
    </w:p>
    <w:p w:rsidR="00906745" w:rsidP="00906745" w14:paraId="0E701BEF" w14:textId="3643DE5A">
      <w:pPr>
        <w:pStyle w:val="MemoContentLevel4"/>
      </w:pPr>
      <w:r w:rsidRPr="00906745">
        <w:t>S.2. Description of Confidential Information</w:t>
      </w:r>
    </w:p>
    <w:p w:rsidR="00906745" w:rsidP="001D35CD" w14:paraId="2FED1408" w14:textId="725ED179">
      <w:pPr>
        <w:pStyle w:val="MemoContentLevel4Paragraph"/>
      </w:pPr>
      <w:r>
        <w:t xml:space="preserve">S.2.a.ix. </w:t>
      </w:r>
      <w:r w:rsidR="003604FD">
        <w:t>The sentence “Information protected under the</w:t>
      </w:r>
      <w:r w:rsidR="00391D44">
        <w:t xml:space="preserve"> Privacy Act</w:t>
      </w:r>
      <w:r w:rsidRPr="00154E42" w:rsidR="00391D44">
        <w:rPr>
          <w:rFonts w:eastAsia="Calibri"/>
        </w:rPr>
        <w:t xml:space="preserve"> </w:t>
      </w:r>
      <w:r w:rsidR="00391D44">
        <w:rPr>
          <w:rFonts w:eastAsia="Calibri"/>
        </w:rPr>
        <w:t xml:space="preserve">citation </w:t>
      </w:r>
      <w:r w:rsidR="003604FD">
        <w:rPr>
          <w:rFonts w:eastAsia="Calibri"/>
        </w:rPr>
        <w:t>(</w:t>
      </w:r>
      <w:r w:rsidR="00391D44">
        <w:rPr>
          <w:rFonts w:eastAsia="Calibri"/>
        </w:rPr>
        <w:t xml:space="preserve">5 </w:t>
      </w:r>
      <w:r w:rsidRPr="00154E42" w:rsidR="00391D44">
        <w:rPr>
          <w:rFonts w:eastAsia="Calibri"/>
        </w:rPr>
        <w:t>U.S.C. § 552a</w:t>
      </w:r>
      <w:r w:rsidR="003604FD">
        <w:rPr>
          <w:rFonts w:eastAsia="Calibri"/>
        </w:rPr>
        <w:t>) is included” was added as part of the definition for Personally Identifiable Information</w:t>
      </w:r>
      <w:r w:rsidR="00391D44">
        <w:rPr>
          <w:rFonts w:eastAsia="Calibri"/>
        </w:rPr>
        <w:t xml:space="preserve">. </w:t>
      </w:r>
      <w:r w:rsidR="00391D44">
        <w:t xml:space="preserve"> </w:t>
      </w:r>
    </w:p>
    <w:p w:rsidR="00391D44" w:rsidP="00391D44" w14:paraId="026F1D59" w14:textId="6C485804">
      <w:pPr>
        <w:pStyle w:val="MemoContentLevel4"/>
      </w:pPr>
      <w:r w:rsidRPr="00906745">
        <w:t>S.</w:t>
      </w:r>
      <w:r>
        <w:t>3</w:t>
      </w:r>
      <w:r w:rsidRPr="00906745">
        <w:t xml:space="preserve">. </w:t>
      </w:r>
      <w:r>
        <w:t>State’s Confi</w:t>
      </w:r>
      <w:r w:rsidRPr="00906745">
        <w:t>dential</w:t>
      </w:r>
      <w:r>
        <w:t>ity</w:t>
      </w:r>
      <w:r w:rsidRPr="00906745">
        <w:t xml:space="preserve"> </w:t>
      </w:r>
      <w:r>
        <w:t>Responsibilities</w:t>
      </w:r>
    </w:p>
    <w:p w:rsidR="00391D44" w:rsidP="001D35CD" w14:paraId="7EF8FB60" w14:textId="3A9707AB">
      <w:pPr>
        <w:pStyle w:val="MemoContentLevel4Paragraph"/>
      </w:pPr>
      <w:r>
        <w:t xml:space="preserve">S.3.f.ii. </w:t>
      </w:r>
      <w:r w:rsidR="003604FD">
        <w:t>L</w:t>
      </w:r>
      <w:r>
        <w:t xml:space="preserve">anguage was updated to </w:t>
      </w:r>
      <w:r w:rsidR="003604FD">
        <w:t>reference</w:t>
      </w:r>
      <w:r>
        <w:t xml:space="preserve"> </w:t>
      </w:r>
      <w:r w:rsidR="00FF6C4D">
        <w:t xml:space="preserve">the current version of Federal Information Processing Standard (FIPS) </w:t>
      </w:r>
      <w:r w:rsidR="003604FD">
        <w:t xml:space="preserve">and remove the version number since </w:t>
      </w:r>
      <w:r w:rsidR="00FF6C4D">
        <w:t>FIPS 140-2 is scheduled for sunset</w:t>
      </w:r>
      <w:r w:rsidR="003604FD">
        <w:t xml:space="preserve"> later this year</w:t>
      </w:r>
      <w:r w:rsidR="00FF6C4D">
        <w:t xml:space="preserve">. </w:t>
      </w:r>
      <w:r>
        <w:rPr>
          <w:rFonts w:eastAsia="Calibri"/>
        </w:rPr>
        <w:t xml:space="preserve"> </w:t>
      </w:r>
      <w:r>
        <w:t xml:space="preserve"> </w:t>
      </w:r>
    </w:p>
    <w:p w:rsidR="00FF6C4D" w:rsidP="00906745" w14:paraId="528AE127" w14:textId="66156663">
      <w:pPr>
        <w:pStyle w:val="MemoContentLevel4Paragraph"/>
      </w:pPr>
      <w:r>
        <w:t xml:space="preserve">S.3.f.iii. </w:t>
      </w:r>
      <w:r w:rsidR="003604FD">
        <w:t>L</w:t>
      </w:r>
      <w:r>
        <w:t>anguage was updated to add the phrase “the current version of” and remove the version number “-2”.</w:t>
      </w:r>
    </w:p>
    <w:p w:rsidR="00FF6C4D" w:rsidRPr="00906745" w:rsidP="00906745" w14:paraId="49E562C9" w14:textId="5E05C8D1">
      <w:pPr>
        <w:pStyle w:val="MemoContentLevel4Paragraph"/>
      </w:pPr>
      <w:r>
        <w:t xml:space="preserve">S.3.f.iv. </w:t>
      </w:r>
      <w:r w:rsidR="003604FD">
        <w:t>L</w:t>
      </w:r>
      <w:r>
        <w:t>anguage was updated to add the phrase "the current version of” and remove the version number “-2”.</w:t>
      </w:r>
    </w:p>
    <w:p w:rsidR="005572F4" w:rsidRPr="00AD1ADD" w:rsidP="00E65E48" w14:paraId="6D727269" w14:textId="62B5F2A2">
      <w:pPr>
        <w:pStyle w:val="MemoContentLevel3"/>
      </w:pPr>
      <w:r w:rsidRPr="00AD1ADD">
        <w:t>Section T., Data and Communications Safeguards</w:t>
      </w:r>
    </w:p>
    <w:bookmarkEnd w:id="1"/>
    <w:p w:rsidR="00727B33" w:rsidRPr="00AD1ADD" w:rsidP="00727B33" w14:paraId="439EAA25" w14:textId="46A578BD">
      <w:pPr>
        <w:pStyle w:val="MemoContentLevel4"/>
      </w:pPr>
      <w:r w:rsidRPr="00AD1ADD">
        <w:t>T.</w:t>
      </w:r>
      <w:r w:rsidRPr="00AD1ADD" w:rsidR="00AD1ADD">
        <w:t>8</w:t>
      </w:r>
      <w:r w:rsidRPr="00AD1ADD">
        <w:t xml:space="preserve">. </w:t>
      </w:r>
      <w:r w:rsidRPr="00AD1ADD" w:rsidR="00AD1ADD">
        <w:t>Security Incidents</w:t>
      </w:r>
      <w:r w:rsidR="00AD1ADD">
        <w:t xml:space="preserve"> </w:t>
      </w:r>
    </w:p>
    <w:p w:rsidR="00992349" w:rsidP="00727B33" w14:paraId="719650CB" w14:textId="3FE3DFD4">
      <w:pPr>
        <w:pStyle w:val="MemoContentLevel4Paragraph"/>
      </w:pPr>
      <w:r w:rsidRPr="0068400B">
        <w:t xml:space="preserve">Language was updated to </w:t>
      </w:r>
      <w:r w:rsidR="003604FD">
        <w:t>provide</w:t>
      </w:r>
      <w:r w:rsidR="003D17A5">
        <w:t xml:space="preserve"> </w:t>
      </w:r>
      <w:r w:rsidR="00A92679">
        <w:t xml:space="preserve">a </w:t>
      </w:r>
      <w:r w:rsidR="003604FD">
        <w:t xml:space="preserve">detailed explanation of a </w:t>
      </w:r>
      <w:r w:rsidR="00A92679">
        <w:t>security incident</w:t>
      </w:r>
      <w:r w:rsidR="003604FD">
        <w:t xml:space="preserve"> </w:t>
      </w:r>
      <w:r w:rsidR="008E6197">
        <w:t>and</w:t>
      </w:r>
      <w:r w:rsidR="003604FD">
        <w:t xml:space="preserve"> remove</w:t>
      </w:r>
      <w:r w:rsidR="008E6197">
        <w:t xml:space="preserve"> </w:t>
      </w:r>
      <w:r w:rsidR="003604FD">
        <w:t>the language on the steps to take when</w:t>
      </w:r>
      <w:r w:rsidR="003D17A5">
        <w:t xml:space="preserve"> a </w:t>
      </w:r>
      <w:r w:rsidR="00A92679">
        <w:t xml:space="preserve">security incident </w:t>
      </w:r>
      <w:r w:rsidR="003604FD">
        <w:t>is suspected since they are now included in S</w:t>
      </w:r>
      <w:r w:rsidR="00DE48BD">
        <w:t xml:space="preserve">ection </w:t>
      </w:r>
      <w:r w:rsidR="00A92679">
        <w:t>T.10</w:t>
      </w:r>
      <w:r w:rsidR="00DE48BD">
        <w:t>.</w:t>
      </w:r>
    </w:p>
    <w:p w:rsidR="00DE48BD" w:rsidRPr="00AD1ADD" w:rsidP="00DE48BD" w14:paraId="65D54150" w14:textId="3C689C27">
      <w:pPr>
        <w:pStyle w:val="MemoContentLevel4"/>
      </w:pPr>
      <w:r w:rsidRPr="00AD1ADD">
        <w:t>T.</w:t>
      </w:r>
      <w:r>
        <w:t>9</w:t>
      </w:r>
      <w:r w:rsidRPr="00AD1ADD">
        <w:t xml:space="preserve">. </w:t>
      </w:r>
      <w:r>
        <w:t xml:space="preserve">Disasters and Contingency </w:t>
      </w:r>
    </w:p>
    <w:p w:rsidR="00DE48BD" w:rsidP="00DE48BD" w14:paraId="1BE879E3" w14:textId="7D2BCF5B">
      <w:pPr>
        <w:pStyle w:val="MemoContentLevel4Paragraph"/>
      </w:pPr>
      <w:r w:rsidRPr="0068400B">
        <w:t xml:space="preserve">Language was updated to </w:t>
      </w:r>
      <w:r w:rsidR="003604FD">
        <w:t xml:space="preserve">provide a detailed explanation of </w:t>
      </w:r>
      <w:r w:rsidR="00C21D1F">
        <w:t>disasters</w:t>
      </w:r>
      <w:r w:rsidR="003604FD">
        <w:t xml:space="preserve"> </w:t>
      </w:r>
      <w:r w:rsidR="00C21D1F">
        <w:t xml:space="preserve">and </w:t>
      </w:r>
      <w:r w:rsidR="003604FD">
        <w:t xml:space="preserve">remove </w:t>
      </w:r>
      <w:r w:rsidR="003B32FE">
        <w:t xml:space="preserve">the language on the steps to take when reporting a </w:t>
      </w:r>
      <w:r w:rsidR="00C21D1F">
        <w:t xml:space="preserve">disaster </w:t>
      </w:r>
      <w:r w:rsidR="003B32FE">
        <w:t>since they are now included in Section T.10.</w:t>
      </w:r>
      <w:r w:rsidRPr="0068400B">
        <w:t xml:space="preserve"> </w:t>
      </w:r>
    </w:p>
    <w:p w:rsidR="00C21D1F" w:rsidRPr="00AD1ADD" w:rsidP="00C21D1F" w14:paraId="66112A49" w14:textId="52BB3939">
      <w:pPr>
        <w:pStyle w:val="MemoContentLevel4"/>
      </w:pPr>
      <w:r w:rsidRPr="00AD1ADD">
        <w:t>T.</w:t>
      </w:r>
      <w:r>
        <w:t>10</w:t>
      </w:r>
      <w:r w:rsidRPr="00AD1ADD">
        <w:t xml:space="preserve">. </w:t>
      </w:r>
      <w:r>
        <w:t xml:space="preserve">Reporting Security Incidents and Disasters </w:t>
      </w:r>
    </w:p>
    <w:p w:rsidR="00C21D1F" w:rsidP="00C21D1F" w14:paraId="3B901AD2" w14:textId="7C9F8F5F">
      <w:pPr>
        <w:pStyle w:val="MemoContentLevel4Paragraph"/>
      </w:pPr>
      <w:r w:rsidRPr="0068400B">
        <w:t xml:space="preserve">Language was updated to </w:t>
      </w:r>
      <w:r w:rsidR="00620E00">
        <w:t xml:space="preserve">provide detailed </w:t>
      </w:r>
      <w:r w:rsidR="003B32FE">
        <w:t>procedures</w:t>
      </w:r>
      <w:r w:rsidR="00620E00">
        <w:t xml:space="preserve"> on reporting security incidents and disasters that </w:t>
      </w:r>
      <w:r w:rsidR="003B32FE">
        <w:t xml:space="preserve">impact </w:t>
      </w:r>
      <w:r w:rsidR="00620E00">
        <w:t xml:space="preserve">either the BLS or the state. </w:t>
      </w:r>
    </w:p>
    <w:p w:rsidR="00D45675" w:rsidRPr="008B1FCE" w:rsidP="00D45675" w14:paraId="1E30112B" w14:textId="50D7AB3C">
      <w:pPr>
        <w:pStyle w:val="MemoContentLevel4"/>
      </w:pPr>
      <w:r w:rsidRPr="008B1FCE">
        <w:t xml:space="preserve">T.18. Artificial Intelligence </w:t>
      </w:r>
    </w:p>
    <w:p w:rsidR="00D45675" w:rsidRPr="008B1FCE" w:rsidP="00D45675" w14:paraId="655EA1E5" w14:textId="08B067C2">
      <w:pPr>
        <w:pStyle w:val="MemoContentLevel4Paragraph"/>
      </w:pPr>
      <w:r>
        <w:t xml:space="preserve">Language was updated to </w:t>
      </w:r>
      <w:r w:rsidR="00671300">
        <w:t>provide guidance when given authorization to use artificial intelligence</w:t>
      </w:r>
      <w:r w:rsidRPr="008B1FCE">
        <w:t>.</w:t>
      </w:r>
    </w:p>
    <w:p w:rsidR="005572F4" w:rsidRPr="00496185" w:rsidP="007C55CE" w14:paraId="35AFE009" w14:textId="77777777">
      <w:pPr>
        <w:pStyle w:val="MemoContentLevel2"/>
      </w:pPr>
      <w:bookmarkStart w:id="2" w:name="_Hlk132351313"/>
      <w:r w:rsidRPr="00496185">
        <w:t>PART II., APPLICATION INSTRUCTIONS</w:t>
      </w:r>
    </w:p>
    <w:p w:rsidR="00F30BA0" w:rsidRPr="00AD1ADD" w:rsidP="00F30BA0" w14:paraId="1368B206" w14:textId="55E25CE6">
      <w:pPr>
        <w:pStyle w:val="MemoContentLevel3"/>
      </w:pPr>
      <w:r w:rsidRPr="00AD1ADD">
        <w:t xml:space="preserve">Section </w:t>
      </w:r>
      <w:r>
        <w:t>C</w:t>
      </w:r>
      <w:r w:rsidRPr="00AD1ADD">
        <w:t xml:space="preserve">., </w:t>
      </w:r>
      <w:r>
        <w:t>Instructions for Completing Forms</w:t>
      </w:r>
    </w:p>
    <w:p w:rsidR="00A657FA" w:rsidP="00FF28DC" w14:paraId="548E8451" w14:textId="11C82E39">
      <w:pPr>
        <w:pStyle w:val="MemoContentLevel4"/>
      </w:pPr>
      <w:r w:rsidRPr="006356DA">
        <w:t>C.</w:t>
      </w:r>
      <w:r w:rsidR="00F30BA0">
        <w:t>1.</w:t>
      </w:r>
      <w:r w:rsidRPr="006356DA">
        <w:t xml:space="preserve"> </w:t>
      </w:r>
      <w:r w:rsidR="00F30BA0">
        <w:t>Application for Federal Assistance (SF-424)</w:t>
      </w:r>
    </w:p>
    <w:p w:rsidR="00FF28DC" w:rsidRPr="006356DA" w:rsidP="00A657FA" w14:paraId="20C453FF" w14:textId="1E31E90D">
      <w:pPr>
        <w:pStyle w:val="MemoContentLevel4Paragraph"/>
      </w:pPr>
      <w:r>
        <w:t>C.1.b.11</w:t>
      </w:r>
      <w:r w:rsidR="00B40155">
        <w:t>.</w:t>
      </w:r>
      <w:r>
        <w:t xml:space="preserve"> </w:t>
      </w:r>
      <w:r w:rsidR="00EE23EA">
        <w:t xml:space="preserve">Language was updated to add the phrase “Assistance Listing Number/Title” and remove the </w:t>
      </w:r>
      <w:r>
        <w:t>“Catalog of Federal Domestic Assistance Number”</w:t>
      </w:r>
      <w:r w:rsidR="00EE23EA">
        <w:t xml:space="preserve"> since it no longer exists. </w:t>
      </w:r>
    </w:p>
    <w:p w:rsidR="00FF28DC" w:rsidP="00F30BA0" w14:paraId="522ACC32" w14:textId="750E9D15">
      <w:pPr>
        <w:pStyle w:val="BodyText"/>
        <w:rPr>
          <w:highlight w:val="green"/>
        </w:rPr>
      </w:pPr>
      <w:r w:rsidRPr="006356DA">
        <w:t>Old C.9</w:t>
      </w:r>
      <w:r>
        <w:t>.</w:t>
      </w:r>
      <w:r w:rsidRPr="006356DA">
        <w:t xml:space="preserve"> Work Statements were reordered to </w:t>
      </w:r>
      <w:r w:rsidR="00DD3F12">
        <w:t>S</w:t>
      </w:r>
      <w:r w:rsidRPr="006356DA">
        <w:t>ection C.10.</w:t>
      </w:r>
      <w:r>
        <w:t xml:space="preserve"> and old C.10., </w:t>
      </w:r>
      <w:r w:rsidRPr="006356DA">
        <w:t>Budget Information Form (BIF)</w:t>
      </w:r>
      <w:r>
        <w:t xml:space="preserve"> </w:t>
      </w:r>
      <w:r w:rsidR="00DD3F12">
        <w:t xml:space="preserve">was </w:t>
      </w:r>
      <w:r>
        <w:t xml:space="preserve">reordered to </w:t>
      </w:r>
      <w:r w:rsidR="00DD3F12">
        <w:t>S</w:t>
      </w:r>
      <w:r>
        <w:t>ection C.9.</w:t>
      </w:r>
      <w:r>
        <w:rPr>
          <w:highlight w:val="green"/>
        </w:rPr>
        <w:t xml:space="preserve"> </w:t>
      </w:r>
    </w:p>
    <w:p w:rsidR="005572F4" w:rsidP="008754AE" w14:paraId="55013E5C" w14:textId="77777777">
      <w:pPr>
        <w:pStyle w:val="MemoContentLevel2"/>
      </w:pPr>
      <w:bookmarkStart w:id="3" w:name="_Hlk132351355"/>
      <w:bookmarkEnd w:id="2"/>
      <w:r w:rsidRPr="00364470">
        <w:t>PART III., APPLICATION MATERIALS</w:t>
      </w:r>
    </w:p>
    <w:p w:rsidR="00F30BA0" w:rsidP="00F30BA0" w14:paraId="3F894BE0" w14:textId="77777777">
      <w:pPr>
        <w:pStyle w:val="MemoContentLevel3"/>
      </w:pPr>
      <w:bookmarkStart w:id="4" w:name="_Hlk132351380"/>
      <w:bookmarkEnd w:id="3"/>
      <w:r>
        <w:t>Application for Federal Assistance SF-424</w:t>
      </w:r>
    </w:p>
    <w:p w:rsidR="00B42384" w:rsidP="00F30BA0" w14:paraId="64A477E1" w14:textId="5F6A6406">
      <w:pPr>
        <w:pStyle w:val="MemoContentLevel4Paragraph"/>
      </w:pPr>
      <w:r>
        <w:t xml:space="preserve">Updates were made to the forms and instructions to match the current OMB-approved forms. </w:t>
      </w:r>
      <w:r w:rsidR="00F30BA0">
        <w:t>The expiration date was updated to 3/31/2029.</w:t>
      </w:r>
    </w:p>
    <w:p w:rsidR="00F30BA0" w:rsidP="00F30BA0" w14:paraId="0EF6B251" w14:textId="611DD08A">
      <w:pPr>
        <w:pStyle w:val="MemoContentLevel3"/>
      </w:pPr>
      <w:r>
        <w:t>Disclosure of Lobbying Activities</w:t>
      </w:r>
    </w:p>
    <w:p w:rsidR="00F30BA0" w:rsidRPr="00920E24" w:rsidP="00F30BA0" w14:paraId="5B2A3033" w14:textId="128D6489">
      <w:pPr>
        <w:pStyle w:val="MemoContentLevel4Paragraph"/>
      </w:pPr>
      <w:r>
        <w:t>Updates were made to remove “CFDA” and add “Assistance Listing”.</w:t>
      </w:r>
    </w:p>
    <w:p w:rsidR="005572F4" w:rsidRPr="008561C5" w:rsidP="008754AE" w14:paraId="52323E57" w14:textId="77777777">
      <w:pPr>
        <w:pStyle w:val="MemoContentLevel3"/>
      </w:pPr>
      <w:bookmarkStart w:id="5" w:name="_Hlk132351386"/>
      <w:bookmarkEnd w:id="4"/>
      <w:r w:rsidRPr="008561C5">
        <w:t>LOCAL AREA UNEMPLOYMENT STATISTICS PROGRAM</w:t>
      </w:r>
    </w:p>
    <w:p w:rsidR="005572F4" w:rsidRPr="008561C5" w:rsidP="00AC54C3" w14:paraId="2EFCE5C0" w14:textId="77777777">
      <w:pPr>
        <w:pStyle w:val="MemoContentLevel4"/>
      </w:pPr>
      <w:r w:rsidRPr="008561C5">
        <w:t>Section A., Program Information</w:t>
      </w:r>
    </w:p>
    <w:p w:rsidR="005572F4" w:rsidRPr="008561C5" w:rsidP="003A6DB1" w14:paraId="3706C61A" w14:textId="4CAD2ED5">
      <w:pPr>
        <w:pStyle w:val="MemoContentLevel4Paragraph"/>
      </w:pPr>
      <w:r w:rsidRPr="008561C5">
        <w:t xml:space="preserve">Language was </w:t>
      </w:r>
      <w:r w:rsidRPr="008561C5" w:rsidR="000D714F">
        <w:t xml:space="preserve">updated to </w:t>
      </w:r>
      <w:r w:rsidR="008561C5">
        <w:t xml:space="preserve">add “RAS” and remove “state” regarding the systems used for generating estimates. </w:t>
      </w:r>
    </w:p>
    <w:p w:rsidR="005572F4" w:rsidRPr="00BB159D" w:rsidP="008754AE" w14:paraId="4750FFF8" w14:textId="77777777">
      <w:pPr>
        <w:pStyle w:val="MemoContentLevel3"/>
      </w:pPr>
      <w:bookmarkStart w:id="6" w:name="_Hlk132351396"/>
      <w:bookmarkEnd w:id="5"/>
      <w:r w:rsidRPr="00BB159D">
        <w:t>OCCUPATIONAL EMPLOYMENT AND WAGE STATISTICS PROGRAM</w:t>
      </w:r>
    </w:p>
    <w:p w:rsidR="0070193A" w:rsidRPr="00391B2C" w:rsidP="0070193A" w14:paraId="67CFA3BE" w14:textId="36FFA1F6">
      <w:pPr>
        <w:pStyle w:val="MemoContentLevel4"/>
      </w:pPr>
      <w:r w:rsidRPr="00391B2C">
        <w:t xml:space="preserve">Section A., Program Information  </w:t>
      </w:r>
    </w:p>
    <w:p w:rsidR="00632D1D" w:rsidRPr="00391B2C" w:rsidP="0070193A" w14:paraId="34A0DBD7" w14:textId="4AE1D029">
      <w:pPr>
        <w:pStyle w:val="MemoContentLevel4Paragraph"/>
      </w:pPr>
      <w:r w:rsidRPr="00391B2C">
        <w:t>The dates on the OEWS Deliverables by Panel table were updated for FY 202</w:t>
      </w:r>
      <w:r w:rsidR="00391B2C">
        <w:t>7</w:t>
      </w:r>
      <w:r w:rsidRPr="00391B2C">
        <w:t>.</w:t>
      </w:r>
    </w:p>
    <w:p w:rsidR="005572F4" w:rsidRPr="00144983" w:rsidP="00AC54C3" w14:paraId="77AE2DB4" w14:textId="2A2C1685">
      <w:pPr>
        <w:pStyle w:val="MemoContentLevel4"/>
      </w:pPr>
      <w:r w:rsidRPr="00144983">
        <w:t xml:space="preserve">Section </w:t>
      </w:r>
      <w:r w:rsidRPr="00144983" w:rsidR="00EF11C0">
        <w:t>B</w:t>
      </w:r>
      <w:r w:rsidRPr="00144983">
        <w:t xml:space="preserve">., </w:t>
      </w:r>
      <w:r w:rsidRPr="00144983" w:rsidR="00B62587">
        <w:t>Deliverables</w:t>
      </w:r>
    </w:p>
    <w:p w:rsidR="00B51607" w:rsidRPr="00144983" w:rsidP="00E4278E" w14:paraId="179FE3C1" w14:textId="68C0EE79">
      <w:pPr>
        <w:ind w:left="720"/>
        <w:rPr>
          <w:rFonts w:cstheme="minorHAnsi"/>
          <w:szCs w:val="24"/>
        </w:rPr>
      </w:pPr>
      <w:r w:rsidRPr="00144983">
        <w:rPr>
          <w:rFonts w:cstheme="minorHAnsi"/>
          <w:szCs w:val="24"/>
        </w:rPr>
        <w:t>B.3.b</w:t>
      </w:r>
      <w:r w:rsidR="00790C6E">
        <w:rPr>
          <w:rFonts w:cstheme="minorHAnsi"/>
          <w:szCs w:val="24"/>
        </w:rPr>
        <w:t>.</w:t>
      </w:r>
      <w:r w:rsidRPr="00144983">
        <w:rPr>
          <w:rFonts w:cstheme="minorHAnsi"/>
          <w:szCs w:val="24"/>
        </w:rPr>
        <w:t xml:space="preserve"> Language was updated </w:t>
      </w:r>
      <w:r w:rsidRPr="00144983">
        <w:rPr>
          <w:rFonts w:cstheme="minorHAnsi"/>
          <w:szCs w:val="24"/>
        </w:rPr>
        <w:t>in</w:t>
      </w:r>
      <w:r w:rsidRPr="00144983" w:rsidR="005E43ED">
        <w:rPr>
          <w:rFonts w:cstheme="minorHAnsi"/>
          <w:szCs w:val="24"/>
        </w:rPr>
        <w:t xml:space="preserve"> </w:t>
      </w:r>
      <w:r w:rsidRPr="00144983" w:rsidR="00365795">
        <w:rPr>
          <w:rFonts w:cstheme="minorHAnsi"/>
          <w:szCs w:val="24"/>
        </w:rPr>
        <w:t xml:space="preserve">the first sentence to </w:t>
      </w:r>
      <w:r w:rsidRPr="00144983" w:rsidR="00F7764D">
        <w:rPr>
          <w:rFonts w:cstheme="minorHAnsi"/>
          <w:szCs w:val="24"/>
        </w:rPr>
        <w:t xml:space="preserve">replace the </w:t>
      </w:r>
      <w:r w:rsidRPr="00144983" w:rsidR="0074354E">
        <w:rPr>
          <w:rFonts w:cstheme="minorHAnsi"/>
          <w:szCs w:val="24"/>
        </w:rPr>
        <w:t>phrase “Collection and coding</w:t>
      </w:r>
      <w:r w:rsidRPr="00144983" w:rsidR="00F7764D">
        <w:rPr>
          <w:rFonts w:cstheme="minorHAnsi"/>
          <w:szCs w:val="24"/>
        </w:rPr>
        <w:t xml:space="preserve"> that results in an</w:t>
      </w:r>
      <w:r w:rsidRPr="00144983" w:rsidR="0074354E">
        <w:rPr>
          <w:rFonts w:cstheme="minorHAnsi"/>
          <w:szCs w:val="24"/>
        </w:rPr>
        <w:t>”</w:t>
      </w:r>
      <w:r w:rsidRPr="00144983" w:rsidR="00144983">
        <w:rPr>
          <w:rFonts w:cstheme="minorHAnsi"/>
          <w:szCs w:val="24"/>
        </w:rPr>
        <w:t xml:space="preserve"> with “Clean”</w:t>
      </w:r>
      <w:r w:rsidRPr="00144983">
        <w:rPr>
          <w:rFonts w:cstheme="minorHAnsi"/>
          <w:szCs w:val="24"/>
        </w:rPr>
        <w:t>.</w:t>
      </w:r>
    </w:p>
    <w:p w:rsidR="00B51607" w:rsidRPr="00144983" w:rsidP="00B51607" w14:paraId="74A76C22" w14:textId="2A4D6B97">
      <w:pPr>
        <w:ind w:left="1260"/>
        <w:rPr>
          <w:rFonts w:cstheme="minorHAnsi"/>
          <w:szCs w:val="24"/>
        </w:rPr>
      </w:pPr>
      <w:r w:rsidRPr="00144983">
        <w:rPr>
          <w:rFonts w:cstheme="minorHAnsi"/>
          <w:szCs w:val="24"/>
        </w:rPr>
        <w:t xml:space="preserve">Language was updated to </w:t>
      </w:r>
      <w:r w:rsidRPr="00144983" w:rsidR="00F7764D">
        <w:rPr>
          <w:rFonts w:cstheme="minorHAnsi"/>
          <w:szCs w:val="24"/>
        </w:rPr>
        <w:t>repl</w:t>
      </w:r>
      <w:r w:rsidRPr="00144983" w:rsidR="00365795">
        <w:rPr>
          <w:rFonts w:cstheme="minorHAnsi"/>
          <w:szCs w:val="24"/>
        </w:rPr>
        <w:t>ace</w:t>
      </w:r>
      <w:r w:rsidRPr="00144983">
        <w:rPr>
          <w:rFonts w:cstheme="minorHAnsi"/>
          <w:szCs w:val="24"/>
        </w:rPr>
        <w:t xml:space="preserve"> </w:t>
      </w:r>
      <w:r w:rsidRPr="00144983" w:rsidR="00A03F2E">
        <w:rPr>
          <w:rFonts w:cstheme="minorHAnsi"/>
          <w:szCs w:val="24"/>
        </w:rPr>
        <w:t>the phrase</w:t>
      </w:r>
      <w:r w:rsidRPr="00144983" w:rsidR="00365795">
        <w:rPr>
          <w:rFonts w:cstheme="minorHAnsi"/>
          <w:szCs w:val="24"/>
        </w:rPr>
        <w:t xml:space="preserve"> “that yields”</w:t>
      </w:r>
      <w:r w:rsidRPr="00144983" w:rsidR="00144983">
        <w:rPr>
          <w:rFonts w:cstheme="minorHAnsi"/>
          <w:szCs w:val="24"/>
        </w:rPr>
        <w:t xml:space="preserve"> with “deliverable containing”</w:t>
      </w:r>
      <w:r w:rsidRPr="00144983">
        <w:rPr>
          <w:rFonts w:cstheme="minorHAnsi"/>
          <w:szCs w:val="24"/>
        </w:rPr>
        <w:t>.</w:t>
      </w:r>
    </w:p>
    <w:p w:rsidR="00144983" w:rsidRPr="00144983" w:rsidP="00B51607" w14:paraId="08F5A7C5" w14:textId="468BF0B1">
      <w:pPr>
        <w:ind w:left="1260"/>
        <w:rPr>
          <w:rFonts w:cstheme="minorHAnsi"/>
          <w:szCs w:val="24"/>
        </w:rPr>
      </w:pPr>
      <w:r w:rsidRPr="00144983">
        <w:rPr>
          <w:rFonts w:cstheme="minorHAnsi"/>
          <w:szCs w:val="24"/>
        </w:rPr>
        <w:t xml:space="preserve">Language was updated to </w:t>
      </w:r>
      <w:r w:rsidRPr="00144983">
        <w:rPr>
          <w:rFonts w:cstheme="minorHAnsi"/>
          <w:szCs w:val="24"/>
        </w:rPr>
        <w:t>add “usable</w:t>
      </w:r>
      <w:r w:rsidRPr="00144983" w:rsidR="00365795">
        <w:rPr>
          <w:rFonts w:cstheme="minorHAnsi"/>
          <w:szCs w:val="24"/>
        </w:rPr>
        <w:t>” when referring to the response rate</w:t>
      </w:r>
      <w:r w:rsidRPr="00144983">
        <w:rPr>
          <w:rFonts w:cstheme="minorHAnsi"/>
          <w:szCs w:val="24"/>
        </w:rPr>
        <w:t>.</w:t>
      </w:r>
    </w:p>
    <w:p w:rsidR="00B51607" w:rsidRPr="00CE4712" w:rsidP="00B51607" w14:paraId="0237C66A" w14:textId="2AEA7321">
      <w:pPr>
        <w:ind w:left="1260"/>
        <w:rPr>
          <w:rFonts w:cstheme="minorHAnsi"/>
          <w:szCs w:val="24"/>
        </w:rPr>
      </w:pPr>
      <w:r w:rsidRPr="00CE4712">
        <w:rPr>
          <w:rFonts w:cstheme="minorHAnsi"/>
          <w:szCs w:val="24"/>
        </w:rPr>
        <w:t xml:space="preserve">Language was updated to replace the phrase “that include reported” with “including” </w:t>
      </w:r>
      <w:r w:rsidRPr="00CE4712" w:rsidR="00365795">
        <w:rPr>
          <w:rFonts w:cstheme="minorHAnsi"/>
          <w:szCs w:val="24"/>
        </w:rPr>
        <w:t xml:space="preserve">when referring to </w:t>
      </w:r>
      <w:r w:rsidRPr="00CE4712" w:rsidR="00A03F2E">
        <w:rPr>
          <w:rFonts w:cstheme="minorHAnsi"/>
          <w:szCs w:val="24"/>
        </w:rPr>
        <w:t>wages</w:t>
      </w:r>
      <w:r w:rsidRPr="00CE4712">
        <w:rPr>
          <w:rFonts w:cstheme="minorHAnsi"/>
          <w:szCs w:val="24"/>
        </w:rPr>
        <w:t>,</w:t>
      </w:r>
      <w:r w:rsidRPr="00CE4712" w:rsidR="00A03F2E">
        <w:rPr>
          <w:rFonts w:cstheme="minorHAnsi"/>
          <w:szCs w:val="24"/>
        </w:rPr>
        <w:t xml:space="preserve"> and </w:t>
      </w:r>
      <w:r w:rsidRPr="00CE4712" w:rsidR="00CE4712">
        <w:rPr>
          <w:rFonts w:cstheme="minorHAnsi"/>
          <w:szCs w:val="24"/>
        </w:rPr>
        <w:t xml:space="preserve">remove </w:t>
      </w:r>
      <w:r w:rsidRPr="00CE4712" w:rsidR="00A03F2E">
        <w:rPr>
          <w:rFonts w:cstheme="minorHAnsi"/>
          <w:szCs w:val="24"/>
        </w:rPr>
        <w:t>“sampled” when referring to the units or employment area.</w:t>
      </w:r>
      <w:r w:rsidRPr="00CE4712" w:rsidR="00365795">
        <w:rPr>
          <w:rFonts w:cstheme="minorHAnsi"/>
          <w:szCs w:val="24"/>
        </w:rPr>
        <w:t xml:space="preserve"> </w:t>
      </w:r>
    </w:p>
    <w:p w:rsidR="00B51607" w:rsidRPr="00CE4712" w:rsidP="00B51607" w14:paraId="5D660699" w14:textId="168201B7">
      <w:pPr>
        <w:ind w:left="1260"/>
        <w:rPr>
          <w:rFonts w:cstheme="minorHAnsi"/>
          <w:szCs w:val="24"/>
        </w:rPr>
      </w:pPr>
      <w:r w:rsidRPr="00CE4712">
        <w:rPr>
          <w:rFonts w:cstheme="minorHAnsi"/>
          <w:szCs w:val="24"/>
        </w:rPr>
        <w:t>Language was updated to remove t</w:t>
      </w:r>
      <w:r w:rsidRPr="00CE4712" w:rsidR="00365795">
        <w:rPr>
          <w:rFonts w:cstheme="minorHAnsi"/>
          <w:szCs w:val="24"/>
        </w:rPr>
        <w:t xml:space="preserve">he second </w:t>
      </w:r>
      <w:r w:rsidRPr="00CE4712" w:rsidR="00CE4712">
        <w:rPr>
          <w:rFonts w:cstheme="minorHAnsi"/>
          <w:szCs w:val="24"/>
        </w:rPr>
        <w:t xml:space="preserve">and third </w:t>
      </w:r>
      <w:r w:rsidRPr="00CE4712" w:rsidR="00365795">
        <w:rPr>
          <w:rFonts w:cstheme="minorHAnsi"/>
          <w:szCs w:val="24"/>
        </w:rPr>
        <w:t>sentence</w:t>
      </w:r>
      <w:r w:rsidRPr="00CE4712" w:rsidR="00A03F2E">
        <w:rPr>
          <w:rFonts w:cstheme="minorHAnsi"/>
          <w:szCs w:val="24"/>
        </w:rPr>
        <w:t xml:space="preserve">. </w:t>
      </w:r>
    </w:p>
    <w:p w:rsidR="00CE4712" w:rsidRPr="00CE4712" w:rsidP="00CE4712" w14:paraId="72901115" w14:textId="5A7DF948">
      <w:pPr>
        <w:ind w:left="1260"/>
        <w:rPr>
          <w:rFonts w:cstheme="minorHAnsi"/>
          <w:szCs w:val="24"/>
        </w:rPr>
      </w:pPr>
      <w:r>
        <w:rPr>
          <w:rFonts w:cstheme="minorHAnsi"/>
          <w:szCs w:val="24"/>
        </w:rPr>
        <w:t>Language was updated to add the sentence “The response rates are for each sampled area.”</w:t>
      </w:r>
    </w:p>
    <w:p w:rsidR="00E4278E" w:rsidP="00B51607" w14:paraId="61FC6541" w14:textId="7F4F72FB">
      <w:pPr>
        <w:ind w:left="1260"/>
        <w:rPr>
          <w:rFonts w:cstheme="minorHAnsi"/>
          <w:szCs w:val="24"/>
        </w:rPr>
      </w:pPr>
      <w:r w:rsidRPr="00CE4712">
        <w:rPr>
          <w:rFonts w:cstheme="minorHAnsi"/>
          <w:szCs w:val="24"/>
        </w:rPr>
        <w:t xml:space="preserve">Language was updated to </w:t>
      </w:r>
      <w:r w:rsidRPr="00CE4712" w:rsidR="00CE4712">
        <w:rPr>
          <w:rFonts w:cstheme="minorHAnsi"/>
          <w:szCs w:val="24"/>
        </w:rPr>
        <w:t xml:space="preserve">remove the </w:t>
      </w:r>
      <w:r w:rsidRPr="00CE4712">
        <w:rPr>
          <w:rFonts w:cstheme="minorHAnsi"/>
          <w:szCs w:val="24"/>
        </w:rPr>
        <w:t>th</w:t>
      </w:r>
      <w:r w:rsidRPr="00CE4712" w:rsidR="001A0A6A">
        <w:rPr>
          <w:rFonts w:cstheme="minorHAnsi"/>
          <w:szCs w:val="24"/>
        </w:rPr>
        <w:t>ree</w:t>
      </w:r>
      <w:r w:rsidRPr="00CE4712">
        <w:rPr>
          <w:rFonts w:cstheme="minorHAnsi"/>
          <w:szCs w:val="24"/>
        </w:rPr>
        <w:t xml:space="preserve"> requirements </w:t>
      </w:r>
      <w:r w:rsidRPr="00CE4712" w:rsidR="001A0A6A">
        <w:rPr>
          <w:rFonts w:cstheme="minorHAnsi"/>
          <w:szCs w:val="24"/>
        </w:rPr>
        <w:t>of</w:t>
      </w:r>
      <w:r w:rsidRPr="00CE4712">
        <w:rPr>
          <w:rFonts w:cstheme="minorHAnsi"/>
          <w:szCs w:val="24"/>
        </w:rPr>
        <w:t xml:space="preserve"> the interim master file</w:t>
      </w:r>
      <w:r w:rsidR="00CE4712">
        <w:rPr>
          <w:rFonts w:cstheme="minorHAnsi"/>
          <w:szCs w:val="24"/>
        </w:rPr>
        <w:t xml:space="preserve"> and add the sentence “The master file will reflect accurate coding to the full OEWS occupational structure.”</w:t>
      </w:r>
    </w:p>
    <w:p w:rsidR="005572F4" w:rsidRPr="00605649" w:rsidP="008754AE" w14:paraId="5AE73D88" w14:textId="77777777">
      <w:pPr>
        <w:pStyle w:val="MemoContentLevel3"/>
      </w:pPr>
      <w:bookmarkStart w:id="7" w:name="_Hlk132351405"/>
      <w:bookmarkEnd w:id="6"/>
      <w:r w:rsidRPr="00605649">
        <w:t xml:space="preserve">QUARTERLY CENSUS OF EMPLOYMENT AND WAGES </w:t>
      </w:r>
    </w:p>
    <w:p w:rsidR="00F2029B" w:rsidRPr="00605649" w:rsidP="00F2029B" w14:paraId="10BE31AE" w14:textId="3390FC82">
      <w:pPr>
        <w:pStyle w:val="MemoContentLevel4"/>
      </w:pPr>
      <w:r w:rsidRPr="00605649">
        <w:t xml:space="preserve">Section </w:t>
      </w:r>
      <w:r>
        <w:t>A</w:t>
      </w:r>
      <w:r w:rsidRPr="00605649">
        <w:t xml:space="preserve">., </w:t>
      </w:r>
      <w:r>
        <w:t>Program Information</w:t>
      </w:r>
    </w:p>
    <w:p w:rsidR="00F2029B" w:rsidRPr="00E3476E" w:rsidP="00F2029B" w14:paraId="6B849303" w14:textId="6F09B0B4">
      <w:pPr>
        <w:pStyle w:val="MemoContentLevel4Paragraph"/>
      </w:pPr>
      <w:r w:rsidRPr="00E3476E">
        <w:t xml:space="preserve">Language was updated to </w:t>
      </w:r>
      <w:r>
        <w:t xml:space="preserve">provide additional </w:t>
      </w:r>
      <w:r w:rsidR="00FE3305">
        <w:t xml:space="preserve">history and </w:t>
      </w:r>
      <w:r>
        <w:t>background of the program.</w:t>
      </w:r>
    </w:p>
    <w:p w:rsidR="005572F4" w:rsidRPr="00605649" w:rsidP="00710AD8" w14:paraId="7F6C2929" w14:textId="77777777">
      <w:pPr>
        <w:pStyle w:val="MemoContentLevel4"/>
      </w:pPr>
      <w:r w:rsidRPr="00605649">
        <w:t>Section B., Deliverables</w:t>
      </w:r>
    </w:p>
    <w:p w:rsidR="00430114" w:rsidRPr="00E3476E" w:rsidP="00E3476E" w14:paraId="1E624431" w14:textId="5A30C0E0">
      <w:pPr>
        <w:pStyle w:val="MemoContentLevel4Paragraph"/>
      </w:pPr>
      <w:r w:rsidRPr="00E3476E">
        <w:t xml:space="preserve">B.1. </w:t>
      </w:r>
      <w:r w:rsidRPr="00E3476E" w:rsidR="00523B05">
        <w:t>Language was updated to remove “Name and Address</w:t>
      </w:r>
      <w:r w:rsidRPr="00E3476E" w:rsidR="00E3476E">
        <w:t>”,</w:t>
      </w:r>
      <w:r w:rsidRPr="00E3476E" w:rsidR="00523B05">
        <w:t xml:space="preserve"> and </w:t>
      </w:r>
      <w:r w:rsidRPr="00E3476E">
        <w:t>due dates were updated to FY 202</w:t>
      </w:r>
      <w:r w:rsidRPr="00E3476E" w:rsidR="00605649">
        <w:t>7</w:t>
      </w:r>
      <w:r w:rsidRPr="00E3476E">
        <w:t>.</w:t>
      </w:r>
    </w:p>
    <w:p w:rsidR="00D52662" w:rsidRPr="00906745" w:rsidP="00AC4719" w14:paraId="3D96E9F3" w14:textId="3C4FD4EF">
      <w:pPr>
        <w:pStyle w:val="MemoContentLevel4Paragraph"/>
        <w:rPr>
          <w:highlight w:val="yellow"/>
        </w:rPr>
      </w:pPr>
      <w:r w:rsidRPr="002156A7">
        <w:t>B.</w:t>
      </w:r>
      <w:r w:rsidRPr="002156A7" w:rsidR="002156A7">
        <w:t>2</w:t>
      </w:r>
      <w:r w:rsidRPr="002156A7">
        <w:t xml:space="preserve">. Language was updated </w:t>
      </w:r>
      <w:r w:rsidRPr="002156A7" w:rsidR="00AC4719">
        <w:t xml:space="preserve">to </w:t>
      </w:r>
      <w:r w:rsidR="002156A7">
        <w:t>re</w:t>
      </w:r>
      <w:r w:rsidRPr="002156A7" w:rsidR="00AC4719">
        <w:t xml:space="preserve">move </w:t>
      </w:r>
      <w:r w:rsidR="002156A7">
        <w:t>the phrase “as well as in the work statement and”</w:t>
      </w:r>
      <w:r w:rsidRPr="002156A7" w:rsidR="00AC4719">
        <w:t xml:space="preserve">. </w:t>
      </w:r>
    </w:p>
    <w:p w:rsidR="00AC4719" w:rsidRPr="005A513F" w:rsidP="00D52662" w14:paraId="58965CCA" w14:textId="786D22C4">
      <w:pPr>
        <w:pStyle w:val="MemoContentLevel4Paragraph"/>
      </w:pPr>
      <w:r w:rsidRPr="005A513F">
        <w:t>B.</w:t>
      </w:r>
      <w:r w:rsidRPr="005A513F" w:rsidR="002156A7">
        <w:t>5</w:t>
      </w:r>
      <w:r w:rsidRPr="005A513F">
        <w:t xml:space="preserve">. Language was updated to </w:t>
      </w:r>
      <w:r w:rsidRPr="005A513F" w:rsidR="002156A7">
        <w:t>remove the following phrases “As needed”, “a file of”</w:t>
      </w:r>
      <w:r w:rsidR="005A513F">
        <w:t>, “automated”</w:t>
      </w:r>
      <w:r w:rsidR="00DD3F12">
        <w:t>,</w:t>
      </w:r>
      <w:r w:rsidR="005A513F">
        <w:t xml:space="preserve"> and “through the states’ systems” regarding EQUI file submittals.</w:t>
      </w:r>
      <w:r w:rsidRPr="005A513F">
        <w:t xml:space="preserve"> </w:t>
      </w:r>
    </w:p>
    <w:p w:rsidR="005572F4" w:rsidRPr="005A513F" w:rsidP="00710AD8" w14:paraId="42AACEA4" w14:textId="77777777">
      <w:pPr>
        <w:pStyle w:val="MemoContentLevel4"/>
      </w:pPr>
      <w:r w:rsidRPr="005A513F">
        <w:t>Section C., Program Performance Requirements</w:t>
      </w:r>
    </w:p>
    <w:p w:rsidR="005572F4" w:rsidRPr="000E5FAA" w:rsidP="00E65E48" w14:paraId="2DC64691" w14:textId="27FB8DDF">
      <w:pPr>
        <w:ind w:left="720"/>
        <w:rPr>
          <w:rFonts w:cstheme="minorHAnsi"/>
          <w:szCs w:val="24"/>
        </w:rPr>
      </w:pPr>
      <w:r w:rsidRPr="000E5FAA">
        <w:rPr>
          <w:rFonts w:cstheme="minorHAnsi"/>
          <w:szCs w:val="24"/>
        </w:rPr>
        <w:t xml:space="preserve">Language was updated </w:t>
      </w:r>
      <w:r w:rsidR="00411CFF">
        <w:rPr>
          <w:rFonts w:cstheme="minorHAnsi"/>
          <w:szCs w:val="24"/>
        </w:rPr>
        <w:t xml:space="preserve">to </w:t>
      </w:r>
      <w:r w:rsidRPr="000E5FAA" w:rsidR="005A513F">
        <w:rPr>
          <w:rFonts w:cstheme="minorHAnsi"/>
          <w:szCs w:val="24"/>
        </w:rPr>
        <w:t>remove</w:t>
      </w:r>
      <w:r w:rsidR="00411CFF">
        <w:rPr>
          <w:rFonts w:cstheme="minorHAnsi"/>
          <w:szCs w:val="24"/>
        </w:rPr>
        <w:t xml:space="preserve"> </w:t>
      </w:r>
      <w:r w:rsidRPr="000E5FAA" w:rsidR="005A513F">
        <w:rPr>
          <w:rFonts w:cstheme="minorHAnsi"/>
          <w:szCs w:val="24"/>
        </w:rPr>
        <w:t>“or on”, replace</w:t>
      </w:r>
      <w:r w:rsidR="00411CFF">
        <w:rPr>
          <w:rFonts w:cstheme="minorHAnsi"/>
          <w:szCs w:val="24"/>
        </w:rPr>
        <w:t xml:space="preserve"> </w:t>
      </w:r>
      <w:r w:rsidRPr="000E5FAA" w:rsidR="005A513F">
        <w:rPr>
          <w:rFonts w:cstheme="minorHAnsi"/>
          <w:szCs w:val="24"/>
        </w:rPr>
        <w:t xml:space="preserve">“and” with “or”, add “BLS”, and remove the phrase “provided by the BLS” </w:t>
      </w:r>
      <w:r w:rsidR="00411CFF">
        <w:rPr>
          <w:rFonts w:cstheme="minorHAnsi"/>
          <w:szCs w:val="24"/>
        </w:rPr>
        <w:t xml:space="preserve">regarding </w:t>
      </w:r>
      <w:r w:rsidRPr="000E5FAA" w:rsidR="000E5FAA">
        <w:rPr>
          <w:rFonts w:cstheme="minorHAnsi"/>
          <w:szCs w:val="24"/>
        </w:rPr>
        <w:t xml:space="preserve">the methods of preparing the EQUI files. </w:t>
      </w:r>
    </w:p>
    <w:p w:rsidR="00366F46" w:rsidRPr="00411CFF" w:rsidP="00E65E48" w14:paraId="35341490" w14:textId="32E57D78">
      <w:pPr>
        <w:tabs>
          <w:tab w:val="left" w:pos="720"/>
        </w:tabs>
        <w:ind w:left="720"/>
        <w:rPr>
          <w:rFonts w:cstheme="minorHAnsi"/>
          <w:szCs w:val="24"/>
        </w:rPr>
      </w:pPr>
      <w:r w:rsidRPr="00411CFF">
        <w:rPr>
          <w:rFonts w:cstheme="minorHAnsi"/>
          <w:szCs w:val="24"/>
        </w:rPr>
        <w:t>C.</w:t>
      </w:r>
      <w:r w:rsidRPr="00411CFF" w:rsidR="00411CFF">
        <w:rPr>
          <w:rFonts w:cstheme="minorHAnsi"/>
          <w:szCs w:val="24"/>
        </w:rPr>
        <w:t>3</w:t>
      </w:r>
      <w:r w:rsidRPr="00411CFF">
        <w:rPr>
          <w:rFonts w:cstheme="minorHAnsi"/>
          <w:szCs w:val="24"/>
        </w:rPr>
        <w:t xml:space="preserve">. Language was updated </w:t>
      </w:r>
      <w:r w:rsidRPr="00411CFF">
        <w:rPr>
          <w:rFonts w:cstheme="minorHAnsi"/>
          <w:szCs w:val="24"/>
        </w:rPr>
        <w:t xml:space="preserve">to </w:t>
      </w:r>
      <w:r w:rsidR="00411CFF">
        <w:rPr>
          <w:rFonts w:cstheme="minorHAnsi"/>
          <w:szCs w:val="24"/>
        </w:rPr>
        <w:t xml:space="preserve">replace </w:t>
      </w:r>
      <w:r w:rsidRPr="00411CFF">
        <w:rPr>
          <w:rFonts w:cstheme="minorHAnsi"/>
          <w:szCs w:val="24"/>
        </w:rPr>
        <w:t>“</w:t>
      </w:r>
      <w:r w:rsidR="00411CFF">
        <w:rPr>
          <w:rFonts w:cstheme="minorHAnsi"/>
          <w:szCs w:val="24"/>
        </w:rPr>
        <w:t>according to</w:t>
      </w:r>
      <w:r w:rsidRPr="00411CFF">
        <w:rPr>
          <w:rFonts w:cstheme="minorHAnsi"/>
          <w:szCs w:val="24"/>
        </w:rPr>
        <w:t xml:space="preserve">” </w:t>
      </w:r>
      <w:r w:rsidR="00411CFF">
        <w:rPr>
          <w:rFonts w:cstheme="minorHAnsi"/>
          <w:szCs w:val="24"/>
        </w:rPr>
        <w:t xml:space="preserve">with “using QUEST imputations in accordance with” </w:t>
      </w:r>
      <w:r w:rsidR="00916A36">
        <w:rPr>
          <w:rFonts w:cstheme="minorHAnsi"/>
          <w:szCs w:val="24"/>
        </w:rPr>
        <w:t xml:space="preserve">regarding </w:t>
      </w:r>
      <w:r w:rsidR="00411CFF">
        <w:rPr>
          <w:rFonts w:cstheme="minorHAnsi"/>
          <w:szCs w:val="24"/>
        </w:rPr>
        <w:t>missing or delinquent data</w:t>
      </w:r>
      <w:r w:rsidRPr="00411CFF">
        <w:rPr>
          <w:rFonts w:cstheme="minorHAnsi"/>
          <w:szCs w:val="24"/>
        </w:rPr>
        <w:t>.</w:t>
      </w:r>
    </w:p>
    <w:p w:rsidR="00602094" w:rsidRPr="00411CFF" w:rsidP="00E65E48" w14:paraId="7B19C8A9" w14:textId="5BAB8EBB">
      <w:pPr>
        <w:tabs>
          <w:tab w:val="left" w:pos="720"/>
        </w:tabs>
        <w:ind w:left="720"/>
        <w:rPr>
          <w:rFonts w:cstheme="minorHAnsi"/>
          <w:szCs w:val="24"/>
        </w:rPr>
      </w:pPr>
      <w:r w:rsidRPr="00411CFF">
        <w:rPr>
          <w:rFonts w:cstheme="minorHAnsi"/>
          <w:szCs w:val="24"/>
        </w:rPr>
        <w:t>C.</w:t>
      </w:r>
      <w:r w:rsidRPr="00411CFF" w:rsidR="00411CFF">
        <w:rPr>
          <w:rFonts w:cstheme="minorHAnsi"/>
          <w:szCs w:val="24"/>
        </w:rPr>
        <w:t>4.b</w:t>
      </w:r>
      <w:r w:rsidR="00916A36">
        <w:rPr>
          <w:rFonts w:cstheme="minorHAnsi"/>
          <w:szCs w:val="24"/>
        </w:rPr>
        <w:t>.</w:t>
      </w:r>
      <w:r w:rsidRPr="00411CFF">
        <w:rPr>
          <w:rFonts w:cstheme="minorHAnsi"/>
          <w:szCs w:val="24"/>
        </w:rPr>
        <w:t xml:space="preserve"> Language was updated to </w:t>
      </w:r>
      <w:r w:rsidRPr="00411CFF" w:rsidR="00411CFF">
        <w:rPr>
          <w:rFonts w:cstheme="minorHAnsi"/>
          <w:szCs w:val="24"/>
        </w:rPr>
        <w:t xml:space="preserve">remove </w:t>
      </w:r>
      <w:r w:rsidRPr="00411CFF">
        <w:rPr>
          <w:rFonts w:cstheme="minorHAnsi"/>
          <w:szCs w:val="24"/>
        </w:rPr>
        <w:t>“</w:t>
      </w:r>
      <w:r w:rsidRPr="00411CFF" w:rsidR="00411CFF">
        <w:rPr>
          <w:rFonts w:cstheme="minorHAnsi"/>
          <w:szCs w:val="24"/>
        </w:rPr>
        <w:t>(formally known as CARS)</w:t>
      </w:r>
      <w:r w:rsidRPr="00411CFF">
        <w:rPr>
          <w:rFonts w:cstheme="minorHAnsi"/>
          <w:szCs w:val="24"/>
        </w:rPr>
        <w:t>”</w:t>
      </w:r>
      <w:r w:rsidR="00411CFF">
        <w:rPr>
          <w:rFonts w:cstheme="minorHAnsi"/>
          <w:szCs w:val="24"/>
        </w:rPr>
        <w:t>,</w:t>
      </w:r>
      <w:r w:rsidRPr="00411CFF">
        <w:rPr>
          <w:rFonts w:cstheme="minorHAnsi"/>
          <w:szCs w:val="24"/>
        </w:rPr>
        <w:t xml:space="preserve"> </w:t>
      </w:r>
      <w:r w:rsidRPr="00411CFF" w:rsidR="00411CFF">
        <w:rPr>
          <w:rFonts w:cstheme="minorHAnsi"/>
          <w:szCs w:val="24"/>
        </w:rPr>
        <w:t xml:space="preserve">because it is no longer applicable. </w:t>
      </w:r>
    </w:p>
    <w:p w:rsidR="00602094" w:rsidP="00E65E48" w14:paraId="05EF0F9C" w14:textId="3B9521C5">
      <w:pPr>
        <w:tabs>
          <w:tab w:val="left" w:pos="720"/>
        </w:tabs>
        <w:ind w:left="720"/>
        <w:rPr>
          <w:rFonts w:cstheme="minorHAnsi"/>
          <w:szCs w:val="24"/>
        </w:rPr>
      </w:pPr>
      <w:r w:rsidRPr="00916A36">
        <w:rPr>
          <w:rFonts w:cstheme="minorHAnsi"/>
          <w:szCs w:val="24"/>
        </w:rPr>
        <w:t>C.</w:t>
      </w:r>
      <w:r w:rsidRPr="00916A36" w:rsidR="00411CFF">
        <w:rPr>
          <w:rFonts w:cstheme="minorHAnsi"/>
          <w:szCs w:val="24"/>
        </w:rPr>
        <w:t>5</w:t>
      </w:r>
      <w:r w:rsidR="00B40155">
        <w:rPr>
          <w:rFonts w:cstheme="minorHAnsi"/>
          <w:szCs w:val="24"/>
        </w:rPr>
        <w:t>.</w:t>
      </w:r>
      <w:r w:rsidRPr="00916A36">
        <w:rPr>
          <w:rFonts w:cstheme="minorHAnsi"/>
          <w:szCs w:val="24"/>
        </w:rPr>
        <w:t xml:space="preserve"> Language was updated to </w:t>
      </w:r>
      <w:r w:rsidRPr="00916A36" w:rsidR="00411CFF">
        <w:rPr>
          <w:rFonts w:cstheme="minorHAnsi"/>
          <w:szCs w:val="24"/>
        </w:rPr>
        <w:t>remove the sentence “This has eliminated the need for states to create and transmit NCA print files.”</w:t>
      </w:r>
      <w:r w:rsidR="00CD7C85">
        <w:rPr>
          <w:rFonts w:cstheme="minorHAnsi"/>
          <w:szCs w:val="24"/>
        </w:rPr>
        <w:t>, because it is no longer applicable.</w:t>
      </w:r>
      <w:r w:rsidR="00916A36">
        <w:rPr>
          <w:rFonts w:cstheme="minorHAnsi"/>
          <w:szCs w:val="24"/>
        </w:rPr>
        <w:t xml:space="preserve"> </w:t>
      </w:r>
    </w:p>
    <w:p w:rsidR="00916A36" w:rsidP="00916A36" w14:paraId="05959DCC" w14:textId="77777777">
      <w:pPr>
        <w:tabs>
          <w:tab w:val="left" w:pos="720"/>
        </w:tabs>
        <w:ind w:left="720"/>
        <w:rPr>
          <w:rFonts w:cstheme="minorHAnsi"/>
          <w:szCs w:val="24"/>
        </w:rPr>
      </w:pPr>
      <w:r w:rsidRPr="00916A36">
        <w:rPr>
          <w:rFonts w:cstheme="minorHAnsi"/>
          <w:szCs w:val="24"/>
        </w:rPr>
        <w:t>C.</w:t>
      </w:r>
      <w:r>
        <w:rPr>
          <w:rFonts w:cstheme="minorHAnsi"/>
          <w:szCs w:val="24"/>
        </w:rPr>
        <w:t>8.a.</w:t>
      </w:r>
      <w:r w:rsidRPr="00916A36">
        <w:rPr>
          <w:rFonts w:cstheme="minorHAnsi"/>
          <w:szCs w:val="24"/>
        </w:rPr>
        <w:t xml:space="preserve"> Language was updated to </w:t>
      </w:r>
      <w:r>
        <w:rPr>
          <w:rFonts w:cstheme="minorHAnsi"/>
          <w:szCs w:val="24"/>
        </w:rPr>
        <w:t>add the acronym “(EDI)”.</w:t>
      </w:r>
    </w:p>
    <w:p w:rsidR="00916A36" w:rsidRPr="00916A36" w:rsidP="00916A36" w14:paraId="2B894036" w14:textId="1B79D050">
      <w:pPr>
        <w:tabs>
          <w:tab w:val="left" w:pos="720"/>
        </w:tabs>
        <w:ind w:left="720"/>
        <w:rPr>
          <w:rFonts w:cstheme="minorHAnsi"/>
          <w:szCs w:val="24"/>
        </w:rPr>
      </w:pPr>
      <w:r w:rsidRPr="00916A36">
        <w:rPr>
          <w:rFonts w:cstheme="minorHAnsi"/>
          <w:szCs w:val="24"/>
        </w:rPr>
        <w:t>C.</w:t>
      </w:r>
      <w:r>
        <w:rPr>
          <w:rFonts w:cstheme="minorHAnsi"/>
          <w:szCs w:val="24"/>
        </w:rPr>
        <w:t>8.b.</w:t>
      </w:r>
      <w:r w:rsidRPr="00916A36">
        <w:rPr>
          <w:rFonts w:cstheme="minorHAnsi"/>
          <w:szCs w:val="24"/>
        </w:rPr>
        <w:t xml:space="preserve"> Language was updated to </w:t>
      </w:r>
      <w:r>
        <w:rPr>
          <w:rFonts w:cstheme="minorHAnsi"/>
          <w:szCs w:val="24"/>
        </w:rPr>
        <w:t>add the acronym “(EDI)”</w:t>
      </w:r>
      <w:r w:rsidR="00FF28DC">
        <w:rPr>
          <w:rFonts w:cstheme="minorHAnsi"/>
          <w:szCs w:val="24"/>
        </w:rPr>
        <w:t>,</w:t>
      </w:r>
      <w:r>
        <w:rPr>
          <w:rFonts w:cstheme="minorHAnsi"/>
          <w:szCs w:val="24"/>
        </w:rPr>
        <w:t xml:space="preserve"> and </w:t>
      </w:r>
      <w:r w:rsidR="00CB1F54">
        <w:rPr>
          <w:rFonts w:cstheme="minorHAnsi"/>
          <w:szCs w:val="24"/>
        </w:rPr>
        <w:t xml:space="preserve">change “comment” to </w:t>
      </w:r>
      <w:r w:rsidR="00FF28DC">
        <w:rPr>
          <w:rFonts w:cstheme="minorHAnsi"/>
          <w:szCs w:val="24"/>
        </w:rPr>
        <w:t>“</w:t>
      </w:r>
      <w:r w:rsidR="00CB1F54">
        <w:rPr>
          <w:rFonts w:cstheme="minorHAnsi"/>
          <w:szCs w:val="24"/>
        </w:rPr>
        <w:t xml:space="preserve">comment </w:t>
      </w:r>
      <w:r w:rsidR="00FF28DC">
        <w:rPr>
          <w:rFonts w:cstheme="minorHAnsi"/>
          <w:szCs w:val="24"/>
        </w:rPr>
        <w:t xml:space="preserve">codes” when referring to </w:t>
      </w:r>
      <w:r w:rsidR="00CB1F54">
        <w:rPr>
          <w:rFonts w:cstheme="minorHAnsi"/>
          <w:szCs w:val="24"/>
        </w:rPr>
        <w:t xml:space="preserve">the </w:t>
      </w:r>
      <w:r w:rsidR="00FF28DC">
        <w:rPr>
          <w:rFonts w:cstheme="minorHAnsi"/>
          <w:szCs w:val="24"/>
        </w:rPr>
        <w:t xml:space="preserve">applicable </w:t>
      </w:r>
      <w:r w:rsidR="00A8215E">
        <w:rPr>
          <w:rFonts w:cstheme="minorHAnsi"/>
          <w:szCs w:val="24"/>
        </w:rPr>
        <w:t>codes that should be assigned to each establishment</w:t>
      </w:r>
      <w:r>
        <w:rPr>
          <w:rFonts w:cstheme="minorHAnsi"/>
          <w:szCs w:val="24"/>
        </w:rPr>
        <w:t xml:space="preserve">. </w:t>
      </w:r>
    </w:p>
    <w:p w:rsidR="00CC5C76" w:rsidP="00E65E48" w14:paraId="5262A29D" w14:textId="2B39548C">
      <w:pPr>
        <w:tabs>
          <w:tab w:val="left" w:pos="720"/>
        </w:tabs>
        <w:ind w:left="720"/>
        <w:rPr>
          <w:rFonts w:cstheme="minorHAnsi"/>
          <w:szCs w:val="24"/>
        </w:rPr>
      </w:pPr>
      <w:r>
        <w:rPr>
          <w:rFonts w:cstheme="minorHAnsi"/>
          <w:szCs w:val="24"/>
        </w:rPr>
        <w:t xml:space="preserve">C.11. Language was updated </w:t>
      </w:r>
      <w:r w:rsidR="00454F23">
        <w:rPr>
          <w:rFonts w:cstheme="minorHAnsi"/>
          <w:szCs w:val="24"/>
        </w:rPr>
        <w:t xml:space="preserve">to combine the information on country code 999 </w:t>
      </w:r>
      <w:r w:rsidR="00CD7C85">
        <w:rPr>
          <w:rFonts w:cstheme="minorHAnsi"/>
          <w:szCs w:val="24"/>
        </w:rPr>
        <w:t xml:space="preserve">with country code 995 to this section which was previously </w:t>
      </w:r>
      <w:r w:rsidR="00454F23">
        <w:rPr>
          <w:rFonts w:cstheme="minorHAnsi"/>
          <w:szCs w:val="24"/>
        </w:rPr>
        <w:t xml:space="preserve">listed in the old </w:t>
      </w:r>
      <w:r w:rsidR="00FE5425">
        <w:rPr>
          <w:rFonts w:cstheme="minorHAnsi"/>
          <w:szCs w:val="24"/>
        </w:rPr>
        <w:t>S</w:t>
      </w:r>
      <w:r w:rsidR="00454F23">
        <w:rPr>
          <w:rFonts w:cstheme="minorHAnsi"/>
          <w:szCs w:val="24"/>
        </w:rPr>
        <w:t>ection C.12</w:t>
      </w:r>
      <w:r w:rsidR="00CD7C85">
        <w:rPr>
          <w:rFonts w:cstheme="minorHAnsi"/>
          <w:szCs w:val="24"/>
        </w:rPr>
        <w:t>.</w:t>
      </w:r>
      <w:r w:rsidR="00454F23">
        <w:rPr>
          <w:rFonts w:cstheme="minorHAnsi"/>
          <w:szCs w:val="24"/>
        </w:rPr>
        <w:t xml:space="preserve"> </w:t>
      </w:r>
    </w:p>
    <w:p w:rsidR="00900A3E" w:rsidP="00CC5C76" w14:paraId="55F6A173" w14:textId="516D3D46">
      <w:pPr>
        <w:ind w:left="1260"/>
        <w:rPr>
          <w:rFonts w:cstheme="minorHAnsi"/>
          <w:szCs w:val="24"/>
        </w:rPr>
      </w:pPr>
      <w:r>
        <w:rPr>
          <w:rFonts w:cstheme="minorHAnsi"/>
          <w:szCs w:val="24"/>
        </w:rPr>
        <w:t xml:space="preserve">The percentage of total employment </w:t>
      </w:r>
      <w:r w:rsidR="00CC5C76">
        <w:rPr>
          <w:rFonts w:cstheme="minorHAnsi"/>
          <w:szCs w:val="24"/>
        </w:rPr>
        <w:t xml:space="preserve">for country code 995 </w:t>
      </w:r>
      <w:r>
        <w:rPr>
          <w:rFonts w:cstheme="minorHAnsi"/>
          <w:szCs w:val="24"/>
        </w:rPr>
        <w:t>was changed from</w:t>
      </w:r>
      <w:r w:rsidR="00CC5C76">
        <w:rPr>
          <w:rFonts w:cstheme="minorHAnsi"/>
          <w:szCs w:val="24"/>
        </w:rPr>
        <w:t xml:space="preserve"> </w:t>
      </w:r>
      <w:r w:rsidR="00F3184B">
        <w:rPr>
          <w:rFonts w:cstheme="minorHAnsi"/>
          <w:szCs w:val="24"/>
        </w:rPr>
        <w:t>“</w:t>
      </w:r>
      <w:r w:rsidR="006F324D">
        <w:rPr>
          <w:rFonts w:cstheme="minorHAnsi"/>
          <w:szCs w:val="24"/>
        </w:rPr>
        <w:t>3</w:t>
      </w:r>
      <w:r w:rsidR="00F3184B">
        <w:rPr>
          <w:rFonts w:cstheme="minorHAnsi"/>
          <w:szCs w:val="24"/>
        </w:rPr>
        <w:t>.5” percent to “5” percent</w:t>
      </w:r>
      <w:r>
        <w:rPr>
          <w:rFonts w:cstheme="minorHAnsi"/>
          <w:szCs w:val="24"/>
        </w:rPr>
        <w:t>.</w:t>
      </w:r>
    </w:p>
    <w:p w:rsidR="00916A36" w:rsidP="00900A3E" w14:paraId="21ED98AB" w14:textId="66D48C08">
      <w:pPr>
        <w:ind w:left="1260"/>
        <w:rPr>
          <w:rFonts w:cstheme="minorHAnsi"/>
          <w:szCs w:val="24"/>
        </w:rPr>
      </w:pPr>
      <w:r>
        <w:rPr>
          <w:rFonts w:cstheme="minorHAnsi"/>
          <w:szCs w:val="24"/>
        </w:rPr>
        <w:t>The percentage of total employment for country code 99</w:t>
      </w:r>
      <w:r w:rsidR="00CC5C76">
        <w:rPr>
          <w:rFonts w:cstheme="minorHAnsi"/>
          <w:szCs w:val="24"/>
        </w:rPr>
        <w:t xml:space="preserve">9 </w:t>
      </w:r>
      <w:r>
        <w:rPr>
          <w:rFonts w:cstheme="minorHAnsi"/>
          <w:szCs w:val="24"/>
        </w:rPr>
        <w:t xml:space="preserve">was changed </w:t>
      </w:r>
      <w:r w:rsidR="00CC5C76">
        <w:rPr>
          <w:rFonts w:cstheme="minorHAnsi"/>
          <w:szCs w:val="24"/>
        </w:rPr>
        <w:t xml:space="preserve">from </w:t>
      </w:r>
      <w:r w:rsidRPr="00900A3E" w:rsidR="00E34922">
        <w:rPr>
          <w:rFonts w:cstheme="minorHAnsi"/>
          <w:szCs w:val="24"/>
        </w:rPr>
        <w:t>“</w:t>
      </w:r>
      <w:r w:rsidR="006F324D">
        <w:rPr>
          <w:rFonts w:cstheme="minorHAnsi"/>
          <w:szCs w:val="24"/>
        </w:rPr>
        <w:t>1</w:t>
      </w:r>
      <w:r w:rsidRPr="00900A3E" w:rsidR="00454F23">
        <w:rPr>
          <w:rFonts w:cstheme="minorHAnsi"/>
          <w:szCs w:val="24"/>
        </w:rPr>
        <w:t>.5</w:t>
      </w:r>
      <w:r w:rsidRPr="00900A3E" w:rsidR="00E34922">
        <w:rPr>
          <w:rFonts w:cstheme="minorHAnsi"/>
          <w:szCs w:val="24"/>
        </w:rPr>
        <w:t>”</w:t>
      </w:r>
      <w:r w:rsidR="00454F23">
        <w:rPr>
          <w:rFonts w:cstheme="minorHAnsi"/>
          <w:szCs w:val="24"/>
        </w:rPr>
        <w:t xml:space="preserve"> percent to </w:t>
      </w:r>
      <w:r w:rsidR="00E34922">
        <w:rPr>
          <w:rFonts w:cstheme="minorHAnsi"/>
          <w:szCs w:val="24"/>
        </w:rPr>
        <w:t>“</w:t>
      </w:r>
      <w:r w:rsidR="00454F23">
        <w:rPr>
          <w:rFonts w:cstheme="minorHAnsi"/>
          <w:szCs w:val="24"/>
        </w:rPr>
        <w:t>5</w:t>
      </w:r>
      <w:r w:rsidR="00E34922">
        <w:rPr>
          <w:rFonts w:cstheme="minorHAnsi"/>
          <w:szCs w:val="24"/>
        </w:rPr>
        <w:t xml:space="preserve">” </w:t>
      </w:r>
      <w:r w:rsidR="00454F23">
        <w:rPr>
          <w:rFonts w:cstheme="minorHAnsi"/>
          <w:szCs w:val="24"/>
        </w:rPr>
        <w:t xml:space="preserve">percent. </w:t>
      </w:r>
    </w:p>
    <w:p w:rsidR="00E34922" w:rsidRPr="00916A36" w:rsidP="00E65E48" w14:paraId="26254EFE" w14:textId="030CF470">
      <w:pPr>
        <w:tabs>
          <w:tab w:val="left" w:pos="720"/>
        </w:tabs>
        <w:ind w:left="720"/>
        <w:rPr>
          <w:rFonts w:cstheme="minorHAnsi"/>
          <w:szCs w:val="24"/>
        </w:rPr>
      </w:pPr>
      <w:r>
        <w:rPr>
          <w:rFonts w:cstheme="minorHAnsi"/>
          <w:szCs w:val="24"/>
        </w:rPr>
        <w:t>C.12</w:t>
      </w:r>
      <w:r w:rsidR="00B40155">
        <w:rPr>
          <w:rFonts w:cstheme="minorHAnsi"/>
          <w:szCs w:val="24"/>
        </w:rPr>
        <w:t>.</w:t>
      </w:r>
      <w:r>
        <w:rPr>
          <w:rFonts w:cstheme="minorHAnsi"/>
          <w:szCs w:val="24"/>
        </w:rPr>
        <w:t xml:space="preserve"> Language was updated to </w:t>
      </w:r>
      <w:r w:rsidR="00FC002B">
        <w:rPr>
          <w:rFonts w:cstheme="minorHAnsi"/>
          <w:szCs w:val="24"/>
        </w:rPr>
        <w:t xml:space="preserve">move old </w:t>
      </w:r>
      <w:r w:rsidR="00FE5425">
        <w:rPr>
          <w:rFonts w:cstheme="minorHAnsi"/>
          <w:szCs w:val="24"/>
        </w:rPr>
        <w:t>S</w:t>
      </w:r>
      <w:r w:rsidR="00FC002B">
        <w:rPr>
          <w:rFonts w:cstheme="minorHAnsi"/>
          <w:szCs w:val="24"/>
        </w:rPr>
        <w:t>ection C.13</w:t>
      </w:r>
      <w:r w:rsidR="00B40155">
        <w:rPr>
          <w:rFonts w:cstheme="minorHAnsi"/>
          <w:szCs w:val="24"/>
        </w:rPr>
        <w:t>.</w:t>
      </w:r>
      <w:r w:rsidR="00FC002B">
        <w:rPr>
          <w:rFonts w:cstheme="minorHAnsi"/>
          <w:szCs w:val="24"/>
        </w:rPr>
        <w:t xml:space="preserve"> to this section. The phrase “in QUEST” was added regarding Possible Predecessor/Successor Matching.</w:t>
      </w:r>
    </w:p>
    <w:p w:rsidR="00FC002B" w:rsidRPr="00906745" w:rsidP="00FC002B" w14:paraId="7908BD28" w14:textId="4C0F4788">
      <w:pPr>
        <w:pStyle w:val="MemoContentLevel4"/>
        <w:rPr>
          <w:highlight w:val="yellow"/>
        </w:rPr>
      </w:pPr>
      <w:bookmarkStart w:id="8" w:name="_Hlk132351417"/>
      <w:bookmarkEnd w:id="7"/>
      <w:r w:rsidRPr="00FC002B">
        <w:t>Section D., Quality Assurance Requirements</w:t>
      </w:r>
      <w:r>
        <w:rPr>
          <w:highlight w:val="yellow"/>
        </w:rPr>
        <w:t xml:space="preserve"> </w:t>
      </w:r>
    </w:p>
    <w:p w:rsidR="00CD7C85" w:rsidP="00DF48D6" w14:paraId="7BBF7763" w14:textId="77777777">
      <w:pPr>
        <w:pStyle w:val="MemoContentLevel4Paragraph"/>
      </w:pPr>
      <w:r w:rsidRPr="00922BF8">
        <w:t>Old D</w:t>
      </w:r>
      <w:r w:rsidRPr="00922BF8" w:rsidR="00FC002B">
        <w:t>.</w:t>
      </w:r>
      <w:r w:rsidRPr="00DF48D6" w:rsidR="00FC002B">
        <w:t>1</w:t>
      </w:r>
      <w:r w:rsidRPr="00DF48D6">
        <w:t>0</w:t>
      </w:r>
      <w:r w:rsidRPr="00DF48D6" w:rsidR="00FC002B">
        <w:t>.</w:t>
      </w:r>
      <w:r w:rsidRPr="00DF48D6">
        <w:t>d.</w:t>
      </w:r>
      <w:r w:rsidRPr="00DF48D6" w:rsidR="00FC002B">
        <w:t xml:space="preserve"> </w:t>
      </w:r>
      <w:r w:rsidRPr="00DF48D6">
        <w:t xml:space="preserve">was removed because it is no longer applicable. </w:t>
      </w:r>
    </w:p>
    <w:p w:rsidR="00922BF8" w:rsidRPr="00922BF8" w:rsidP="00DF48D6" w14:paraId="47F9F878" w14:textId="600A071B">
      <w:pPr>
        <w:pStyle w:val="MemoContentLevel4Paragraph"/>
      </w:pPr>
      <w:r w:rsidRPr="00DF48D6">
        <w:t>O</w:t>
      </w:r>
      <w:r w:rsidRPr="00DF48D6">
        <w:t>ld D.10.e</w:t>
      </w:r>
      <w:r w:rsidR="00B40155">
        <w:t>.</w:t>
      </w:r>
      <w:r w:rsidR="00DF48D6">
        <w:t xml:space="preserve"> and D.10.f</w:t>
      </w:r>
      <w:r w:rsidR="00B40155">
        <w:t>.</w:t>
      </w:r>
      <w:r w:rsidRPr="00DF48D6">
        <w:t xml:space="preserve"> </w:t>
      </w:r>
      <w:r w:rsidR="00DF48D6">
        <w:t xml:space="preserve">were renumbered </w:t>
      </w:r>
      <w:r w:rsidR="00FE3305">
        <w:t>to</w:t>
      </w:r>
      <w:r w:rsidR="00DF48D6">
        <w:t xml:space="preserve"> D.10.d</w:t>
      </w:r>
      <w:r w:rsidR="00B40155">
        <w:t>.</w:t>
      </w:r>
      <w:r w:rsidR="00DF48D6">
        <w:t xml:space="preserve"> and D.10.e.</w:t>
      </w:r>
      <w:r w:rsidRPr="00DF48D6">
        <w:t xml:space="preserve"> </w:t>
      </w:r>
    </w:p>
    <w:p w:rsidR="007E38D7" w:rsidRPr="007E38D7" w:rsidP="007E38D7" w14:paraId="1A5AE126" w14:textId="7FDFE12E">
      <w:pPr>
        <w:pStyle w:val="MemoContentLevel4"/>
      </w:pPr>
      <w:r w:rsidRPr="007E38D7">
        <w:t>Section E., Exclusions</w:t>
      </w:r>
    </w:p>
    <w:p w:rsidR="007E38D7" w:rsidRPr="007E38D7" w:rsidP="007E38D7" w14:paraId="2D28A209" w14:textId="35B4B041">
      <w:pPr>
        <w:pStyle w:val="MemoContentLevel4Paragraph"/>
      </w:pPr>
      <w:r w:rsidRPr="007E38D7">
        <w:t xml:space="preserve">Language was updated to remove “mailing” </w:t>
      </w:r>
      <w:r w:rsidR="00727039">
        <w:t xml:space="preserve">regarding EQUI, </w:t>
      </w:r>
      <w:r w:rsidRPr="007E38D7">
        <w:t>because it is no longer applicable.</w:t>
      </w:r>
    </w:p>
    <w:p w:rsidR="005774C3" w:rsidP="00A95C36" w14:paraId="2E8D4270" w14:textId="77777777">
      <w:pPr>
        <w:pStyle w:val="MemoContentLevel4"/>
      </w:pPr>
    </w:p>
    <w:p w:rsidR="005774C3" w:rsidP="00A95C36" w14:paraId="27671822" w14:textId="77777777">
      <w:pPr>
        <w:pStyle w:val="MemoContentLevel4"/>
      </w:pPr>
    </w:p>
    <w:p w:rsidR="005774C3" w:rsidP="00A95C36" w14:paraId="5BBE3F35" w14:textId="77777777">
      <w:pPr>
        <w:pStyle w:val="MemoContentLevel4"/>
      </w:pPr>
    </w:p>
    <w:p w:rsidR="00A95C36" w:rsidRPr="00264FCA" w:rsidP="00A95C36" w14:paraId="74802AA4" w14:textId="49EE72FD">
      <w:pPr>
        <w:pStyle w:val="MemoContentLevel4"/>
      </w:pPr>
      <w:r w:rsidRPr="00264FCA">
        <w:t>Section G., Wage Records</w:t>
      </w:r>
    </w:p>
    <w:p w:rsidR="00982050" w:rsidRPr="00906745" w:rsidP="002C79BB" w14:paraId="31113A3F" w14:textId="3A38FE7F">
      <w:pPr>
        <w:pStyle w:val="MemoContentLevel4Paragraph"/>
        <w:rPr>
          <w:rFonts w:eastAsiaTheme="majorEastAsia" w:cstheme="majorBidi"/>
          <w:i/>
          <w:iCs/>
          <w:highlight w:val="yellow"/>
        </w:rPr>
      </w:pPr>
      <w:r w:rsidRPr="00264FCA">
        <w:t xml:space="preserve">G.1. Language was updated to </w:t>
      </w:r>
      <w:r>
        <w:t xml:space="preserve">move the </w:t>
      </w:r>
      <w:r w:rsidRPr="00264FCA">
        <w:t>phrase “on a quarterly basis</w:t>
      </w:r>
      <w:r>
        <w:t xml:space="preserve">” from the end of the last sentence to the end of the first sentence, regarding </w:t>
      </w:r>
      <w:r w:rsidR="00B54827">
        <w:t xml:space="preserve">BLS </w:t>
      </w:r>
      <w:r w:rsidR="00CD7C85">
        <w:t xml:space="preserve">receiving the </w:t>
      </w:r>
      <w:r>
        <w:t xml:space="preserve">wage record microdata. </w:t>
      </w:r>
    </w:p>
    <w:bookmarkEnd w:id="8"/>
    <w:p w:rsidR="00BE39A4" w:rsidRPr="00BE39A4" w:rsidP="00BE39A4" w14:paraId="18F804B6" w14:textId="105C5766">
      <w:pPr>
        <w:pStyle w:val="MemoContentLevel1"/>
      </w:pPr>
      <w:r w:rsidRPr="00BE39A4">
        <w:t xml:space="preserve">Fund Ledger Codes (FLCs)  </w:t>
      </w:r>
    </w:p>
    <w:p w:rsidR="005572F4" w:rsidRPr="005572F4" w:rsidP="00BE39A4" w14:paraId="47EAFCDA" w14:textId="3CC1DC5C">
      <w:pPr>
        <w:pStyle w:val="BodyText"/>
      </w:pPr>
      <w:r w:rsidRPr="005572F4">
        <w:t xml:space="preserve">State agencies are requested to use the following State Employment Security Agency Cost Accounting System like fund ledger codes (FLCs), or their Financial Accounting and Reporting System equivalents, for the programs and activities funded during </w:t>
      </w:r>
      <w:r w:rsidR="000E48E3">
        <w:t xml:space="preserve">FY </w:t>
      </w:r>
      <w:r w:rsidRPr="005572F4">
        <w:t>202</w:t>
      </w:r>
      <w:r w:rsidR="00BC1551">
        <w:t>7</w:t>
      </w:r>
      <w:r w:rsidR="008648D6">
        <w:t xml:space="preserve">. </w:t>
      </w:r>
      <w:r w:rsidRPr="005572F4">
        <w:t>Where these codes cannot be accommodated in state accounting systems, state agencies will still need to know these FLCs for drawing down funds, since they are used as subaccount numbers within the HHS Payment Management System</w:t>
      </w:r>
      <w:r w:rsidR="008648D6">
        <w:t xml:space="preserve">. </w:t>
      </w:r>
      <w:r w:rsidRPr="005572F4">
        <w:t>Where states must use different FLCs than those that follow, they must inform regional staff of the numbers used to identify the BLS LMI programs.</w:t>
      </w:r>
    </w:p>
    <w:tbl>
      <w:tblPr>
        <w:tblStyle w:val="TableGrid"/>
        <w:tblW w:w="0" w:type="auto"/>
        <w:tblInd w:w="265" w:type="dxa"/>
        <w:tblLook w:val="01E0"/>
      </w:tblPr>
      <w:tblGrid>
        <w:gridCol w:w="1584"/>
        <w:gridCol w:w="1440"/>
        <w:gridCol w:w="1440"/>
        <w:gridCol w:w="1440"/>
      </w:tblGrid>
      <w:tr w14:paraId="0AECFB00" w14:textId="77777777" w:rsidTr="00E65E48">
        <w:tblPrEx>
          <w:tblW w:w="0" w:type="auto"/>
          <w:tblInd w:w="265" w:type="dxa"/>
          <w:tblLook w:val="01E0"/>
        </w:tblPrEx>
        <w:trPr>
          <w:cantSplit/>
          <w:tblHeader/>
        </w:trPr>
        <w:tc>
          <w:tcPr>
            <w:tcW w:w="1584" w:type="dxa"/>
            <w:vAlign w:val="center"/>
          </w:tcPr>
          <w:p w:rsidR="005572F4" w:rsidRPr="000926F9" w:rsidP="00E65E48" w14:paraId="345452C5" w14:textId="77777777">
            <w:pPr>
              <w:spacing w:after="0"/>
              <w:ind w:left="547" w:hanging="547"/>
              <w:rPr>
                <w:rFonts w:cstheme="minorHAnsi"/>
                <w:b/>
                <w:bCs/>
                <w:szCs w:val="22"/>
              </w:rPr>
            </w:pPr>
            <w:r w:rsidRPr="000926F9">
              <w:rPr>
                <w:rFonts w:cstheme="minorHAnsi"/>
                <w:b/>
                <w:bCs/>
                <w:szCs w:val="22"/>
              </w:rPr>
              <w:t>PROGRAM</w:t>
            </w:r>
          </w:p>
        </w:tc>
        <w:tc>
          <w:tcPr>
            <w:tcW w:w="1440" w:type="dxa"/>
            <w:vAlign w:val="center"/>
          </w:tcPr>
          <w:p w:rsidR="005572F4" w:rsidRPr="000926F9" w:rsidP="00E65E48" w14:paraId="469320E3" w14:textId="77777777">
            <w:pPr>
              <w:spacing w:after="0"/>
              <w:rPr>
                <w:rFonts w:cstheme="minorHAnsi"/>
                <w:b/>
                <w:bCs/>
                <w:szCs w:val="22"/>
              </w:rPr>
            </w:pPr>
            <w:r w:rsidRPr="000926F9">
              <w:rPr>
                <w:rFonts w:cstheme="minorHAnsi"/>
                <w:b/>
                <w:bCs/>
                <w:szCs w:val="22"/>
              </w:rPr>
              <w:t>FLC</w:t>
            </w:r>
          </w:p>
        </w:tc>
        <w:tc>
          <w:tcPr>
            <w:tcW w:w="1440" w:type="dxa"/>
            <w:vAlign w:val="center"/>
          </w:tcPr>
          <w:p w:rsidR="005572F4" w:rsidRPr="000926F9" w:rsidP="00E65E48" w14:paraId="57FDCA98" w14:textId="77777777">
            <w:pPr>
              <w:spacing w:after="0"/>
              <w:ind w:left="-14" w:firstLine="14"/>
              <w:rPr>
                <w:rFonts w:cstheme="minorHAnsi"/>
                <w:b/>
                <w:bCs/>
                <w:szCs w:val="22"/>
              </w:rPr>
            </w:pPr>
            <w:r w:rsidRPr="000926F9">
              <w:rPr>
                <w:rFonts w:cstheme="minorHAnsi"/>
                <w:b/>
                <w:bCs/>
                <w:szCs w:val="22"/>
              </w:rPr>
              <w:t>AAMC</w:t>
            </w:r>
          </w:p>
        </w:tc>
        <w:tc>
          <w:tcPr>
            <w:tcW w:w="1440" w:type="dxa"/>
            <w:vAlign w:val="center"/>
          </w:tcPr>
          <w:p w:rsidR="005572F4" w:rsidRPr="000926F9" w:rsidP="00E65E48" w14:paraId="6C155F11" w14:textId="77777777">
            <w:pPr>
              <w:spacing w:after="0"/>
              <w:rPr>
                <w:rFonts w:cstheme="minorHAnsi"/>
                <w:b/>
                <w:bCs/>
                <w:szCs w:val="22"/>
              </w:rPr>
            </w:pPr>
            <w:r w:rsidRPr="000926F9">
              <w:rPr>
                <w:rFonts w:cstheme="minorHAnsi"/>
                <w:b/>
                <w:bCs/>
                <w:szCs w:val="22"/>
              </w:rPr>
              <w:t>FLC</w:t>
            </w:r>
          </w:p>
        </w:tc>
      </w:tr>
      <w:tr w14:paraId="41062E9F" w14:textId="77777777" w:rsidTr="00E85DCF">
        <w:tblPrEx>
          <w:tblW w:w="0" w:type="auto"/>
          <w:tblInd w:w="265" w:type="dxa"/>
          <w:tblLook w:val="01E0"/>
        </w:tblPrEx>
        <w:trPr>
          <w:cantSplit/>
        </w:trPr>
        <w:tc>
          <w:tcPr>
            <w:tcW w:w="1584" w:type="dxa"/>
          </w:tcPr>
          <w:p w:rsidR="005572F4" w:rsidRPr="000926F9" w:rsidP="00E65E48" w14:paraId="4065F129" w14:textId="77777777">
            <w:pPr>
              <w:spacing w:after="0"/>
              <w:ind w:left="547" w:hanging="547"/>
              <w:rPr>
                <w:rFonts w:cstheme="minorHAnsi"/>
                <w:szCs w:val="22"/>
              </w:rPr>
            </w:pPr>
            <w:r w:rsidRPr="000926F9">
              <w:rPr>
                <w:rFonts w:cstheme="minorHAnsi"/>
                <w:szCs w:val="22"/>
              </w:rPr>
              <w:t>CES</w:t>
            </w:r>
          </w:p>
        </w:tc>
        <w:tc>
          <w:tcPr>
            <w:tcW w:w="1440" w:type="dxa"/>
          </w:tcPr>
          <w:p w:rsidR="005572F4" w:rsidRPr="000926F9" w:rsidP="00E65E48" w14:paraId="21E19AA5" w14:textId="742F9148">
            <w:pPr>
              <w:spacing w:after="0"/>
              <w:jc w:val="right"/>
              <w:rPr>
                <w:rFonts w:cstheme="minorHAnsi"/>
                <w:szCs w:val="22"/>
              </w:rPr>
            </w:pPr>
            <w:r w:rsidRPr="000926F9">
              <w:rPr>
                <w:rFonts w:cstheme="minorHAnsi"/>
                <w:szCs w:val="22"/>
              </w:rPr>
              <w:t>9121</w:t>
            </w:r>
            <w:r w:rsidR="003032AA">
              <w:rPr>
                <w:rFonts w:cstheme="minorHAnsi"/>
                <w:szCs w:val="22"/>
              </w:rPr>
              <w:t>7</w:t>
            </w:r>
          </w:p>
        </w:tc>
        <w:tc>
          <w:tcPr>
            <w:tcW w:w="1440" w:type="dxa"/>
          </w:tcPr>
          <w:p w:rsidR="005572F4" w:rsidRPr="000926F9" w:rsidP="00E65E48" w14:paraId="66F6833B" w14:textId="77777777">
            <w:pPr>
              <w:spacing w:after="0"/>
              <w:ind w:left="-14" w:firstLine="14"/>
              <w:rPr>
                <w:rFonts w:cstheme="minorHAnsi"/>
                <w:szCs w:val="22"/>
              </w:rPr>
            </w:pPr>
            <w:r w:rsidRPr="000926F9">
              <w:rPr>
                <w:rFonts w:cstheme="minorHAnsi"/>
                <w:szCs w:val="22"/>
              </w:rPr>
              <w:t>CES</w:t>
            </w:r>
          </w:p>
        </w:tc>
        <w:tc>
          <w:tcPr>
            <w:tcW w:w="1440" w:type="dxa"/>
          </w:tcPr>
          <w:p w:rsidR="005572F4" w:rsidRPr="00E85DCF" w:rsidP="00E65E48" w14:paraId="1A155FBA" w14:textId="5FE56B85">
            <w:pPr>
              <w:spacing w:after="0"/>
              <w:jc w:val="right"/>
              <w:rPr>
                <w:rFonts w:cstheme="minorHAnsi"/>
                <w:szCs w:val="22"/>
                <w:highlight w:val="yellow"/>
              </w:rPr>
            </w:pPr>
            <w:r w:rsidRPr="000064DF">
              <w:rPr>
                <w:rFonts w:cstheme="minorHAnsi"/>
                <w:szCs w:val="22"/>
              </w:rPr>
              <w:t>91</w:t>
            </w:r>
            <w:r w:rsidR="003032AA">
              <w:rPr>
                <w:rFonts w:cstheme="minorHAnsi"/>
                <w:szCs w:val="22"/>
              </w:rPr>
              <w:t>287</w:t>
            </w:r>
          </w:p>
        </w:tc>
      </w:tr>
      <w:tr w14:paraId="535CE76D" w14:textId="77777777" w:rsidTr="00E65E48">
        <w:tblPrEx>
          <w:tblW w:w="0" w:type="auto"/>
          <w:tblInd w:w="265" w:type="dxa"/>
          <w:tblLook w:val="01E0"/>
        </w:tblPrEx>
        <w:trPr>
          <w:cantSplit/>
        </w:trPr>
        <w:tc>
          <w:tcPr>
            <w:tcW w:w="1584" w:type="dxa"/>
          </w:tcPr>
          <w:p w:rsidR="005572F4" w:rsidRPr="000926F9" w:rsidP="00E65E48" w14:paraId="2537719D" w14:textId="77777777">
            <w:pPr>
              <w:spacing w:after="0"/>
              <w:ind w:left="547" w:hanging="547"/>
              <w:rPr>
                <w:rFonts w:cstheme="minorHAnsi"/>
                <w:szCs w:val="22"/>
              </w:rPr>
            </w:pPr>
            <w:r w:rsidRPr="000926F9">
              <w:rPr>
                <w:rFonts w:cstheme="minorHAnsi"/>
                <w:szCs w:val="22"/>
              </w:rPr>
              <w:t>LAUS</w:t>
            </w:r>
          </w:p>
        </w:tc>
        <w:tc>
          <w:tcPr>
            <w:tcW w:w="1440" w:type="dxa"/>
          </w:tcPr>
          <w:p w:rsidR="005572F4" w:rsidRPr="000926F9" w:rsidP="00E65E48" w14:paraId="5B0E646F" w14:textId="7F5AAA99">
            <w:pPr>
              <w:spacing w:after="0"/>
              <w:jc w:val="right"/>
              <w:rPr>
                <w:rFonts w:cstheme="minorHAnsi"/>
                <w:szCs w:val="22"/>
              </w:rPr>
            </w:pPr>
            <w:r w:rsidRPr="000926F9">
              <w:rPr>
                <w:rFonts w:cstheme="minorHAnsi"/>
                <w:szCs w:val="22"/>
              </w:rPr>
              <w:t>9122</w:t>
            </w:r>
            <w:r w:rsidR="003032AA">
              <w:rPr>
                <w:rFonts w:cstheme="minorHAnsi"/>
                <w:szCs w:val="22"/>
              </w:rPr>
              <w:t>7</w:t>
            </w:r>
          </w:p>
        </w:tc>
        <w:tc>
          <w:tcPr>
            <w:tcW w:w="1440" w:type="dxa"/>
          </w:tcPr>
          <w:p w:rsidR="005572F4" w:rsidRPr="000926F9" w:rsidP="00E65E48" w14:paraId="522FCC57" w14:textId="77777777">
            <w:pPr>
              <w:spacing w:after="0"/>
              <w:ind w:left="-14" w:firstLine="14"/>
              <w:rPr>
                <w:rFonts w:cstheme="minorHAnsi"/>
                <w:szCs w:val="22"/>
              </w:rPr>
            </w:pPr>
            <w:r w:rsidRPr="000926F9">
              <w:rPr>
                <w:rFonts w:cstheme="minorHAnsi"/>
                <w:szCs w:val="22"/>
              </w:rPr>
              <w:t>LAUS</w:t>
            </w:r>
          </w:p>
        </w:tc>
        <w:tc>
          <w:tcPr>
            <w:tcW w:w="1440" w:type="dxa"/>
          </w:tcPr>
          <w:p w:rsidR="005572F4" w:rsidRPr="000926F9" w:rsidP="00E65E48" w14:paraId="0EBF1387" w14:textId="10E95A41">
            <w:pPr>
              <w:spacing w:after="0"/>
              <w:jc w:val="right"/>
              <w:rPr>
                <w:rFonts w:cstheme="minorHAnsi"/>
                <w:szCs w:val="22"/>
              </w:rPr>
            </w:pPr>
            <w:r w:rsidRPr="000926F9">
              <w:rPr>
                <w:rFonts w:cstheme="minorHAnsi"/>
                <w:szCs w:val="22"/>
              </w:rPr>
              <w:t>91</w:t>
            </w:r>
            <w:r w:rsidR="000064DF">
              <w:rPr>
                <w:rFonts w:cstheme="minorHAnsi"/>
                <w:szCs w:val="22"/>
              </w:rPr>
              <w:t>2</w:t>
            </w:r>
            <w:r w:rsidR="003032AA">
              <w:rPr>
                <w:rFonts w:cstheme="minorHAnsi"/>
                <w:szCs w:val="22"/>
              </w:rPr>
              <w:t>97</w:t>
            </w:r>
          </w:p>
        </w:tc>
      </w:tr>
      <w:tr w14:paraId="33F9C3C6" w14:textId="77777777" w:rsidTr="00E65E48">
        <w:tblPrEx>
          <w:tblW w:w="0" w:type="auto"/>
          <w:tblInd w:w="265" w:type="dxa"/>
          <w:tblLook w:val="01E0"/>
        </w:tblPrEx>
        <w:trPr>
          <w:cantSplit/>
        </w:trPr>
        <w:tc>
          <w:tcPr>
            <w:tcW w:w="1584" w:type="dxa"/>
          </w:tcPr>
          <w:p w:rsidR="005572F4" w:rsidRPr="000926F9" w:rsidP="00E65E48" w14:paraId="2E272215" w14:textId="77777777">
            <w:pPr>
              <w:spacing w:after="0"/>
              <w:ind w:left="547" w:hanging="547"/>
              <w:rPr>
                <w:rFonts w:cstheme="minorHAnsi"/>
                <w:szCs w:val="22"/>
              </w:rPr>
            </w:pPr>
            <w:r w:rsidRPr="000926F9">
              <w:rPr>
                <w:rFonts w:cstheme="minorHAnsi"/>
                <w:szCs w:val="22"/>
              </w:rPr>
              <w:t>OEWS</w:t>
            </w:r>
          </w:p>
        </w:tc>
        <w:tc>
          <w:tcPr>
            <w:tcW w:w="1440" w:type="dxa"/>
          </w:tcPr>
          <w:p w:rsidR="005572F4" w:rsidRPr="000926F9" w:rsidP="00E65E48" w14:paraId="2E533F2B" w14:textId="633828B5">
            <w:pPr>
              <w:spacing w:after="0"/>
              <w:jc w:val="right"/>
              <w:rPr>
                <w:rFonts w:cstheme="minorHAnsi"/>
                <w:szCs w:val="22"/>
              </w:rPr>
            </w:pPr>
            <w:r w:rsidRPr="000926F9">
              <w:rPr>
                <w:rFonts w:cstheme="minorHAnsi"/>
                <w:szCs w:val="22"/>
              </w:rPr>
              <w:t>9123</w:t>
            </w:r>
            <w:r w:rsidR="003032AA">
              <w:rPr>
                <w:rFonts w:cstheme="minorHAnsi"/>
                <w:szCs w:val="22"/>
              </w:rPr>
              <w:t>7</w:t>
            </w:r>
          </w:p>
        </w:tc>
        <w:tc>
          <w:tcPr>
            <w:tcW w:w="1440" w:type="dxa"/>
          </w:tcPr>
          <w:p w:rsidR="005572F4" w:rsidRPr="000926F9" w:rsidP="00E65E48" w14:paraId="4AAB2FA9" w14:textId="77777777">
            <w:pPr>
              <w:spacing w:after="0"/>
              <w:ind w:left="-14" w:firstLine="14"/>
              <w:rPr>
                <w:rFonts w:cstheme="minorHAnsi"/>
                <w:szCs w:val="22"/>
              </w:rPr>
            </w:pPr>
            <w:r w:rsidRPr="000926F9">
              <w:rPr>
                <w:rFonts w:cstheme="minorHAnsi"/>
                <w:szCs w:val="22"/>
              </w:rPr>
              <w:t>OEWS</w:t>
            </w:r>
          </w:p>
        </w:tc>
        <w:tc>
          <w:tcPr>
            <w:tcW w:w="1440" w:type="dxa"/>
          </w:tcPr>
          <w:p w:rsidR="005572F4" w:rsidRPr="000926F9" w:rsidP="00E65E48" w14:paraId="24503479" w14:textId="1E9A1ABC">
            <w:pPr>
              <w:spacing w:after="0"/>
              <w:jc w:val="right"/>
              <w:rPr>
                <w:rFonts w:cstheme="minorHAnsi"/>
                <w:szCs w:val="22"/>
              </w:rPr>
            </w:pPr>
            <w:r w:rsidRPr="000064DF">
              <w:rPr>
                <w:rFonts w:cstheme="minorHAnsi"/>
                <w:szCs w:val="22"/>
              </w:rPr>
              <w:t>913</w:t>
            </w:r>
            <w:r w:rsidR="003032AA">
              <w:rPr>
                <w:rFonts w:cstheme="minorHAnsi"/>
                <w:szCs w:val="22"/>
              </w:rPr>
              <w:t>07</w:t>
            </w:r>
          </w:p>
        </w:tc>
      </w:tr>
      <w:tr w14:paraId="1F51F599" w14:textId="77777777" w:rsidTr="00E65E48">
        <w:tblPrEx>
          <w:tblW w:w="0" w:type="auto"/>
          <w:tblInd w:w="265" w:type="dxa"/>
          <w:tblLook w:val="01E0"/>
        </w:tblPrEx>
        <w:trPr>
          <w:cantSplit/>
        </w:trPr>
        <w:tc>
          <w:tcPr>
            <w:tcW w:w="1584" w:type="dxa"/>
          </w:tcPr>
          <w:p w:rsidR="005572F4" w:rsidRPr="000926F9" w:rsidP="00E65E48" w14:paraId="0FD85727" w14:textId="77777777">
            <w:pPr>
              <w:spacing w:after="0"/>
              <w:ind w:left="547" w:hanging="547"/>
              <w:rPr>
                <w:rFonts w:cstheme="minorHAnsi"/>
                <w:szCs w:val="22"/>
              </w:rPr>
            </w:pPr>
            <w:r w:rsidRPr="000926F9">
              <w:rPr>
                <w:rFonts w:cstheme="minorHAnsi"/>
                <w:szCs w:val="22"/>
              </w:rPr>
              <w:t>QCEW</w:t>
            </w:r>
          </w:p>
        </w:tc>
        <w:tc>
          <w:tcPr>
            <w:tcW w:w="1440" w:type="dxa"/>
          </w:tcPr>
          <w:p w:rsidR="005572F4" w:rsidRPr="000926F9" w:rsidP="00E65E48" w14:paraId="79942CEF" w14:textId="19006242">
            <w:pPr>
              <w:spacing w:after="0"/>
              <w:jc w:val="right"/>
              <w:rPr>
                <w:rFonts w:cstheme="minorHAnsi"/>
                <w:szCs w:val="22"/>
              </w:rPr>
            </w:pPr>
            <w:r w:rsidRPr="000926F9">
              <w:rPr>
                <w:rFonts w:cstheme="minorHAnsi"/>
                <w:szCs w:val="22"/>
              </w:rPr>
              <w:t>9124</w:t>
            </w:r>
            <w:r w:rsidR="003032AA">
              <w:rPr>
                <w:rFonts w:cstheme="minorHAnsi"/>
                <w:szCs w:val="22"/>
              </w:rPr>
              <w:t>7</w:t>
            </w:r>
          </w:p>
        </w:tc>
        <w:tc>
          <w:tcPr>
            <w:tcW w:w="1440" w:type="dxa"/>
          </w:tcPr>
          <w:p w:rsidR="005572F4" w:rsidRPr="000926F9" w:rsidP="00E65E48" w14:paraId="448CCEC0" w14:textId="77777777">
            <w:pPr>
              <w:spacing w:after="0"/>
              <w:ind w:left="-14" w:firstLine="14"/>
              <w:rPr>
                <w:rFonts w:cstheme="minorHAnsi"/>
                <w:szCs w:val="22"/>
              </w:rPr>
            </w:pPr>
            <w:r w:rsidRPr="000926F9">
              <w:rPr>
                <w:rFonts w:cstheme="minorHAnsi"/>
                <w:szCs w:val="22"/>
              </w:rPr>
              <w:t>QCEW</w:t>
            </w:r>
          </w:p>
        </w:tc>
        <w:tc>
          <w:tcPr>
            <w:tcW w:w="1440" w:type="dxa"/>
          </w:tcPr>
          <w:p w:rsidR="005572F4" w:rsidRPr="000926F9" w:rsidP="00E65E48" w14:paraId="68E47463" w14:textId="58B0EF48">
            <w:pPr>
              <w:spacing w:after="0"/>
              <w:jc w:val="right"/>
              <w:rPr>
                <w:rFonts w:cstheme="minorHAnsi"/>
                <w:szCs w:val="22"/>
              </w:rPr>
            </w:pPr>
            <w:r w:rsidRPr="000926F9">
              <w:rPr>
                <w:rFonts w:cstheme="minorHAnsi"/>
                <w:szCs w:val="22"/>
              </w:rPr>
              <w:t>91</w:t>
            </w:r>
            <w:r w:rsidR="003032AA">
              <w:rPr>
                <w:rFonts w:cstheme="minorHAnsi"/>
                <w:szCs w:val="22"/>
              </w:rPr>
              <w:t>317</w:t>
            </w:r>
          </w:p>
        </w:tc>
      </w:tr>
    </w:tbl>
    <w:p w:rsidR="00BE39A4" w:rsidP="00BE39A4" w14:paraId="09628EE1" w14:textId="58F5E276">
      <w:pPr>
        <w:pStyle w:val="MemoContentLevel1"/>
      </w:pPr>
      <w:r w:rsidRPr="005572F4">
        <w:t>Certification of Staff Time Charging</w:t>
      </w:r>
    </w:p>
    <w:p w:rsidR="005572F4" w:rsidRPr="005572F4" w:rsidP="00BE39A4" w14:paraId="29317C4F" w14:textId="18E0F6A3">
      <w:pPr>
        <w:pStyle w:val="BodyText"/>
      </w:pPr>
      <w:r w:rsidRPr="005572F4">
        <w:t>According to 2 CFR 200, Subpart E (Cost Principles), state staff must accurately reflect their time according to the activity worked.</w:t>
      </w:r>
    </w:p>
    <w:p w:rsidR="005572F4" w:rsidRPr="005572F4" w:rsidP="00BE39A4" w14:paraId="7C75874B" w14:textId="532CF57A">
      <w:pPr>
        <w:pStyle w:val="BodyText"/>
      </w:pPr>
      <w:r w:rsidRPr="005572F4">
        <w:t xml:space="preserve">Furthermore, </w:t>
      </w:r>
      <w:r w:rsidR="000E48E3">
        <w:t xml:space="preserve">for </w:t>
      </w:r>
      <w:r w:rsidRPr="005572F4">
        <w:t xml:space="preserve">any state staff member who reports to a supervisor responsible for more than one Federal award or cost objective, and the employee charges only against one award, the state grantee must certify semi-annually that the work being charged for </w:t>
      </w:r>
      <w:r w:rsidR="000E48E3">
        <w:t>that employee</w:t>
      </w:r>
      <w:r w:rsidRPr="005572F4">
        <w:t xml:space="preserve"> relates exclusively to that award</w:t>
      </w:r>
      <w:r w:rsidR="008648D6">
        <w:t xml:space="preserve">. </w:t>
      </w:r>
      <w:r w:rsidRPr="005572F4">
        <w:t>See 2 CFR 200, Subpart E (Cost Principles) General Provisions for Selected Items of Cost for further guidance on this requirement</w:t>
      </w:r>
      <w:r w:rsidR="008648D6">
        <w:t xml:space="preserve">. </w:t>
      </w:r>
      <w:r w:rsidRPr="005572F4">
        <w:t>Note that states with time and attendance systems that account for employees’ time at the project code level on a weekly, bi-weekly, or monthly basis are already in compliance with this requirement.</w:t>
      </w:r>
    </w:p>
    <w:p w:rsidR="00BE39A4" w:rsidP="00BE39A4" w14:paraId="34F3AA1C" w14:textId="7FB624A0">
      <w:pPr>
        <w:pStyle w:val="MemoContentLevel1"/>
      </w:pPr>
      <w:r w:rsidRPr="005572F4">
        <w:t xml:space="preserve">Policy on Staff Time Charging  </w:t>
      </w:r>
    </w:p>
    <w:p w:rsidR="005572F4" w:rsidRPr="005572F4" w:rsidP="00BE39A4" w14:paraId="3E7C9D19" w14:textId="3C376A3E">
      <w:pPr>
        <w:pStyle w:val="BodyText"/>
      </w:pPr>
      <w:r w:rsidRPr="005572F4">
        <w:t>To properly administer BLS programs, the states must adhere to the following BLS policy on staff time charging:</w:t>
      </w:r>
    </w:p>
    <w:p w:rsidR="005572F4" w:rsidRPr="005572F4" w:rsidP="00D10962" w14:paraId="19C409B1" w14:textId="304997E6">
      <w:pPr>
        <w:numPr>
          <w:ilvl w:val="0"/>
          <w:numId w:val="32"/>
        </w:numPr>
        <w:ind w:left="1170" w:hanging="540"/>
        <w:contextualSpacing/>
        <w:rPr>
          <w:rFonts w:cstheme="minorHAnsi"/>
          <w:szCs w:val="24"/>
        </w:rPr>
      </w:pPr>
      <w:r w:rsidRPr="005572F4">
        <w:rPr>
          <w:rFonts w:cstheme="minorHAnsi"/>
          <w:szCs w:val="24"/>
        </w:rPr>
        <w:t xml:space="preserve">When submitting financial reports, the states </w:t>
      </w:r>
      <w:r w:rsidR="004257F5">
        <w:rPr>
          <w:rFonts w:cstheme="minorHAnsi"/>
          <w:szCs w:val="24"/>
        </w:rPr>
        <w:t>must</w:t>
      </w:r>
      <w:r w:rsidRPr="005572F4" w:rsidR="004257F5">
        <w:rPr>
          <w:rFonts w:cstheme="minorHAnsi"/>
          <w:szCs w:val="24"/>
        </w:rPr>
        <w:t xml:space="preserve"> </w:t>
      </w:r>
      <w:r w:rsidRPr="005572F4">
        <w:rPr>
          <w:rFonts w:cstheme="minorHAnsi"/>
          <w:szCs w:val="24"/>
        </w:rPr>
        <w:t>certify that the reports are correct and, thus, that time charges are accurately recorded.</w:t>
      </w:r>
    </w:p>
    <w:p w:rsidR="005572F4" w:rsidRPr="005572F4" w:rsidP="00D10962" w14:paraId="7BA65977" w14:textId="77777777">
      <w:pPr>
        <w:numPr>
          <w:ilvl w:val="0"/>
          <w:numId w:val="32"/>
        </w:numPr>
        <w:ind w:left="1170" w:hanging="540"/>
        <w:contextualSpacing/>
        <w:rPr>
          <w:rFonts w:cstheme="minorHAnsi"/>
          <w:szCs w:val="24"/>
        </w:rPr>
      </w:pPr>
      <w:r w:rsidRPr="005572F4">
        <w:rPr>
          <w:rFonts w:cstheme="minorHAnsi"/>
          <w:szCs w:val="24"/>
        </w:rPr>
        <w:t>The states should use the budget variance process as the correct mechanism to balance marginal differences in spending among the programs.</w:t>
      </w:r>
    </w:p>
    <w:p w:rsidR="005572F4" w:rsidP="00D10962" w14:paraId="538DA986" w14:textId="6EF85E76">
      <w:pPr>
        <w:numPr>
          <w:ilvl w:val="0"/>
          <w:numId w:val="32"/>
        </w:numPr>
        <w:tabs>
          <w:tab w:val="left" w:pos="1170"/>
        </w:tabs>
        <w:ind w:left="1170" w:hanging="540"/>
        <w:contextualSpacing/>
        <w:rPr>
          <w:rFonts w:cstheme="minorHAnsi"/>
          <w:szCs w:val="24"/>
        </w:rPr>
      </w:pPr>
      <w:r w:rsidRPr="005572F4">
        <w:rPr>
          <w:rFonts w:cstheme="minorHAnsi"/>
          <w:szCs w:val="24"/>
        </w:rPr>
        <w:t xml:space="preserve">Regional staff </w:t>
      </w:r>
      <w:r w:rsidRPr="005572F4" w:rsidR="000E48E3">
        <w:rPr>
          <w:rFonts w:cstheme="minorHAnsi"/>
          <w:szCs w:val="24"/>
        </w:rPr>
        <w:t>are</w:t>
      </w:r>
      <w:r w:rsidRPr="005572F4">
        <w:rPr>
          <w:rFonts w:cstheme="minorHAnsi"/>
          <w:szCs w:val="24"/>
        </w:rPr>
        <w:t xml:space="preserve"> required to report any indication of misrepresentation of staff working on their program.</w:t>
      </w:r>
    </w:p>
    <w:p w:rsidR="00336778" w:rsidP="00BE39A4" w14:paraId="11B4ED0A" w14:textId="052CE9EB">
      <w:pPr>
        <w:pStyle w:val="BodyText"/>
      </w:pPr>
      <w:r w:rsidRPr="005572F4">
        <w:t>The BLS regional offices are required to review BLS policy on staff time charging and other administrative reporting requirements with state LMI Directors on an annual basis.</w:t>
      </w:r>
    </w:p>
    <w:p w:rsidR="00BB159D" w:rsidP="00BE39A4" w14:paraId="46272B05" w14:textId="77777777">
      <w:pPr>
        <w:pStyle w:val="BodyText"/>
      </w:pPr>
    </w:p>
    <w:p w:rsidR="00BE39A4" w:rsidP="00BE39A4" w14:paraId="7E0BC257" w14:textId="0DE18DC9">
      <w:pPr>
        <w:pStyle w:val="MemoContentLevel1"/>
      </w:pPr>
      <w:r w:rsidRPr="00FD3C9C">
        <w:t xml:space="preserve">Financial Reporting Requirements  </w:t>
      </w:r>
    </w:p>
    <w:p w:rsidR="005572F4" w:rsidRPr="00FD3C9C" w:rsidP="00BE39A4" w14:paraId="219D7927" w14:textId="5CB32933">
      <w:pPr>
        <w:pStyle w:val="BodyText"/>
      </w:pPr>
      <w:r w:rsidRPr="00FD3C9C">
        <w:t>By signing the CA, grantees are agreeing to the financial reporting requirements it contains</w:t>
      </w:r>
      <w:r w:rsidR="008648D6">
        <w:t xml:space="preserve">. </w:t>
      </w:r>
      <w:r w:rsidRPr="00FD3C9C">
        <w:t xml:space="preserve">State agencies are reminded of the requirement </w:t>
      </w:r>
      <w:r w:rsidR="00203A4E">
        <w:t>in the</w:t>
      </w:r>
      <w:r w:rsidRPr="00FD3C9C" w:rsidR="00203A4E">
        <w:t xml:space="preserve"> </w:t>
      </w:r>
      <w:r w:rsidR="000F0DC7">
        <w:t>A</w:t>
      </w:r>
      <w:r w:rsidRPr="00FD3C9C">
        <w:t xml:space="preserve">ll </w:t>
      </w:r>
      <w:r w:rsidR="000F0DC7">
        <w:t>P</w:t>
      </w:r>
      <w:r w:rsidRPr="00FD3C9C">
        <w:t>rograms</w:t>
      </w:r>
      <w:r w:rsidR="00203A4E">
        <w:t xml:space="preserve"> work statement</w:t>
      </w:r>
      <w:r w:rsidRPr="00FD3C9C">
        <w:t xml:space="preserve"> concerning financial reporting, “D. Submission of Reports.” </w:t>
      </w:r>
      <w:r w:rsidR="0045655D">
        <w:t>M</w:t>
      </w:r>
      <w:r w:rsidRPr="00FD3C9C">
        <w:t>onthly financial reports must be submitted to the BLS regional office within 30 days of the end of the reporting period</w:t>
      </w:r>
      <w:r w:rsidR="008648D6">
        <w:t xml:space="preserve">. </w:t>
      </w:r>
      <w:r w:rsidRPr="00FD3C9C">
        <w:t>As with all other requirements, if a state anticipates that it will be unable to comply with the requirement, it must apply for and receive approval for a variance.</w:t>
      </w:r>
    </w:p>
    <w:p w:rsidR="005572F4" w:rsidRPr="005572F4" w:rsidP="00BE39A4" w14:paraId="22572AC4" w14:textId="16D87114">
      <w:pPr>
        <w:pStyle w:val="BodyText"/>
      </w:pPr>
      <w:r w:rsidRPr="005572F4">
        <w:t>In addition, the FFR must be completed online at HHS-PMS</w:t>
      </w:r>
      <w:r w:rsidR="008648D6">
        <w:t xml:space="preserve">. </w:t>
      </w:r>
      <w:r w:rsidRPr="005572F4">
        <w:t>The FFR must be completed within 30 days of the end of the quarter</w:t>
      </w:r>
      <w:r w:rsidR="008648D6">
        <w:t xml:space="preserve">. </w:t>
      </w:r>
      <w:r w:rsidR="00BC1551">
        <w:t>Furthermore</w:t>
      </w:r>
      <w:r w:rsidRPr="005572F4">
        <w:t>, a final FFR must be completed at closeout</w:t>
      </w:r>
      <w:r w:rsidR="00342FA2">
        <w:t xml:space="preserve"> </w:t>
      </w:r>
      <w:r w:rsidRPr="00114592" w:rsidR="00342FA2">
        <w:t>within 120 days after the period of performance</w:t>
      </w:r>
      <w:r w:rsidR="008648D6">
        <w:t xml:space="preserve">. </w:t>
      </w:r>
      <w:r w:rsidRPr="005572F4">
        <w:t xml:space="preserve">If the state fails to complete the report within this time frame, a hold </w:t>
      </w:r>
      <w:r w:rsidR="00342FA2">
        <w:t>will</w:t>
      </w:r>
      <w:r w:rsidRPr="005572F4">
        <w:t xml:space="preserve"> be placed on their HHS-PMS account until the FFR has been filed</w:t>
      </w:r>
      <w:r w:rsidR="00291D1C">
        <w:t xml:space="preserve">, unless an exemption </w:t>
      </w:r>
      <w:r w:rsidR="003C10A6">
        <w:t>is requested</w:t>
      </w:r>
      <w:r w:rsidR="00CD60CD">
        <w:t xml:space="preserve"> and approved</w:t>
      </w:r>
      <w:r w:rsidRPr="005572F4">
        <w:t>.</w:t>
      </w:r>
    </w:p>
    <w:p w:rsidR="00BE39A4" w:rsidP="00BE39A4" w14:paraId="79082415" w14:textId="6AE0F7AD">
      <w:pPr>
        <w:pStyle w:val="MemoContentLevel1"/>
      </w:pPr>
      <w:r w:rsidRPr="005572F4">
        <w:t xml:space="preserve">Forms Reminder  </w:t>
      </w:r>
    </w:p>
    <w:p w:rsidR="005572F4" w:rsidRPr="005572F4" w:rsidP="00BE39A4" w14:paraId="62983A53" w14:textId="734BDE30">
      <w:pPr>
        <w:pStyle w:val="BodyText"/>
      </w:pPr>
      <w:r w:rsidRPr="005572F4">
        <w:t>Grantees are requested to use only the most up-to-date forms when submitting their CA application, any subsequent CA amendments, and their CA closeout</w:t>
      </w:r>
      <w:r w:rsidR="008648D6">
        <w:t xml:space="preserve">. </w:t>
      </w:r>
      <w:r w:rsidRPr="005572F4">
        <w:t>The most up-to-date forms are included in this CA application</w:t>
      </w:r>
      <w:r w:rsidR="008648D6">
        <w:t xml:space="preserve">. </w:t>
      </w:r>
      <w:r w:rsidRPr="005572F4">
        <w:t>The CA application can be found on GrantSolutions</w:t>
      </w:r>
      <w:r w:rsidR="008648D6">
        <w:t xml:space="preserve">. </w:t>
      </w:r>
      <w:r w:rsidRPr="005572F4">
        <w:t xml:space="preserve">The CA amendments and closeout forms can be found on </w:t>
      </w:r>
      <w:r w:rsidRPr="005572F4">
        <w:t>StateWeb</w:t>
      </w:r>
      <w:r w:rsidRPr="005572F4">
        <w:t>.</w:t>
      </w:r>
    </w:p>
    <w:p w:rsidR="00BE39A4" w:rsidP="00BE39A4" w14:paraId="2DFA903B" w14:textId="07A04072">
      <w:pPr>
        <w:pStyle w:val="MemoContentLevel1"/>
      </w:pPr>
      <w:r w:rsidRPr="005572F4">
        <w:t xml:space="preserve">Action Required  </w:t>
      </w:r>
    </w:p>
    <w:p w:rsidR="005572F4" w:rsidRPr="005572F4" w:rsidP="00BE39A4" w14:paraId="48619BFF" w14:textId="0876D087">
      <w:pPr>
        <w:pStyle w:val="BodyText"/>
      </w:pPr>
      <w:r w:rsidRPr="005572F4">
        <w:t>State agencies are requested to submit any amendments to their FY 202</w:t>
      </w:r>
      <w:r w:rsidR="00461D85">
        <w:t>7</w:t>
      </w:r>
      <w:r w:rsidRPr="005572F4">
        <w:t xml:space="preserve"> CAs in GrantSolutions.</w:t>
      </w:r>
    </w:p>
    <w:p w:rsidR="00490C8F" w:rsidRPr="005B4651" w:rsidP="00F92470" w14:paraId="12EACC30" w14:textId="5E01CB12">
      <w:pPr>
        <w:pStyle w:val="MemoContentLevel2"/>
        <w:rPr>
          <w:bCs/>
        </w:rPr>
      </w:pPr>
      <w:r w:rsidRPr="005B4651">
        <w:t>SCHEDULE</w:t>
      </w:r>
    </w:p>
    <w:tbl>
      <w:tblPr>
        <w:tblStyle w:val="TableGrid"/>
        <w:tblW w:w="8630" w:type="dxa"/>
        <w:tblLook w:val="04A0"/>
      </w:tblPr>
      <w:tblGrid>
        <w:gridCol w:w="5930"/>
        <w:gridCol w:w="2700"/>
      </w:tblGrid>
      <w:tr w14:paraId="342A5A2B" w14:textId="77777777" w:rsidTr="00982050">
        <w:tblPrEx>
          <w:tblW w:w="8630" w:type="dxa"/>
          <w:tblLook w:val="04A0"/>
        </w:tblPrEx>
        <w:trPr>
          <w:trHeight w:val="432"/>
        </w:trPr>
        <w:tc>
          <w:tcPr>
            <w:tcW w:w="5930" w:type="dxa"/>
            <w:hideMark/>
          </w:tcPr>
          <w:p w:rsidR="00A807F8" w:rsidRPr="00A807F8" w:rsidP="00A807F8" w14:paraId="36FBC21A" w14:textId="77777777">
            <w:pPr>
              <w:spacing w:after="0"/>
              <w:rPr>
                <w:rFonts w:ascii="Calibri" w:hAnsi="Calibri" w:cs="Calibri"/>
                <w:b/>
                <w:bCs/>
                <w:color w:val="000000"/>
                <w:szCs w:val="24"/>
              </w:rPr>
            </w:pPr>
            <w:r w:rsidRPr="00A807F8">
              <w:rPr>
                <w:rFonts w:ascii="Calibri" w:hAnsi="Calibri" w:cstheme="minorHAnsi"/>
                <w:b/>
                <w:bCs/>
                <w:color w:val="000000"/>
                <w:szCs w:val="24"/>
              </w:rPr>
              <w:t>Action</w:t>
            </w:r>
          </w:p>
        </w:tc>
        <w:tc>
          <w:tcPr>
            <w:tcW w:w="2700" w:type="dxa"/>
            <w:hideMark/>
          </w:tcPr>
          <w:p w:rsidR="00A807F8" w:rsidRPr="00A807F8" w:rsidP="00A807F8" w14:paraId="7352378F" w14:textId="77777777">
            <w:pPr>
              <w:spacing w:after="0"/>
              <w:rPr>
                <w:rFonts w:ascii="Calibri" w:hAnsi="Calibri" w:cs="Calibri"/>
                <w:b/>
                <w:bCs/>
                <w:color w:val="000000"/>
                <w:szCs w:val="24"/>
              </w:rPr>
            </w:pPr>
            <w:r w:rsidRPr="00A807F8">
              <w:rPr>
                <w:rFonts w:ascii="Calibri" w:hAnsi="Calibri" w:cstheme="minorHAnsi"/>
                <w:b/>
                <w:bCs/>
                <w:color w:val="000000"/>
                <w:szCs w:val="24"/>
              </w:rPr>
              <w:t>Date</w:t>
            </w:r>
          </w:p>
        </w:tc>
      </w:tr>
      <w:tr w14:paraId="56F482B3" w14:textId="77777777" w:rsidTr="00982050">
        <w:tblPrEx>
          <w:tblW w:w="8630" w:type="dxa"/>
          <w:tblLook w:val="04A0"/>
        </w:tblPrEx>
        <w:trPr>
          <w:trHeight w:val="432"/>
        </w:trPr>
        <w:tc>
          <w:tcPr>
            <w:tcW w:w="5930" w:type="dxa"/>
            <w:hideMark/>
          </w:tcPr>
          <w:p w:rsidR="00A807F8" w:rsidRPr="00A807F8" w:rsidP="00D97380" w14:paraId="57D1E8C7" w14:textId="512A90BA">
            <w:pPr>
              <w:spacing w:after="0"/>
              <w:rPr>
                <w:rFonts w:ascii="Calibri" w:hAnsi="Calibri" w:cs="Calibri"/>
                <w:color w:val="000000"/>
                <w:szCs w:val="24"/>
              </w:rPr>
            </w:pPr>
            <w:r w:rsidRPr="00A807F8">
              <w:rPr>
                <w:rFonts w:ascii="Calibri" w:hAnsi="Calibri" w:cstheme="minorHAnsi"/>
                <w:color w:val="000000"/>
                <w:szCs w:val="24"/>
              </w:rPr>
              <w:t>Review and discussion with states on the 202</w:t>
            </w:r>
            <w:r w:rsidR="00AF18A2">
              <w:rPr>
                <w:rFonts w:ascii="Calibri" w:hAnsi="Calibri" w:cstheme="minorHAnsi"/>
                <w:color w:val="000000"/>
                <w:szCs w:val="24"/>
              </w:rPr>
              <w:t>7</w:t>
            </w:r>
            <w:r w:rsidRPr="00A807F8">
              <w:rPr>
                <w:rFonts w:ascii="Calibri" w:hAnsi="Calibri" w:cstheme="minorHAnsi"/>
                <w:color w:val="000000"/>
                <w:szCs w:val="24"/>
              </w:rPr>
              <w:t xml:space="preserve"> CA</w:t>
            </w:r>
          </w:p>
        </w:tc>
        <w:tc>
          <w:tcPr>
            <w:tcW w:w="2700" w:type="dxa"/>
            <w:hideMark/>
          </w:tcPr>
          <w:p w:rsidR="00A807F8" w:rsidRPr="00A807F8" w:rsidP="00D97380" w14:paraId="2ADC0D3C" w14:textId="43E8BD78">
            <w:pPr>
              <w:spacing w:after="0"/>
              <w:rPr>
                <w:rFonts w:ascii="Calibri" w:hAnsi="Calibri" w:cs="Calibri"/>
                <w:color w:val="000000"/>
                <w:szCs w:val="24"/>
              </w:rPr>
            </w:pPr>
            <w:r w:rsidRPr="00A807F8">
              <w:rPr>
                <w:rFonts w:ascii="Calibri" w:hAnsi="Calibri" w:cstheme="minorHAnsi"/>
                <w:color w:val="000000"/>
                <w:szCs w:val="24"/>
              </w:rPr>
              <w:t>Ju</w:t>
            </w:r>
            <w:r w:rsidR="007946E8">
              <w:rPr>
                <w:rFonts w:ascii="Calibri" w:hAnsi="Calibri" w:cstheme="minorHAnsi"/>
                <w:color w:val="000000"/>
                <w:szCs w:val="24"/>
              </w:rPr>
              <w:t>ne</w:t>
            </w:r>
            <w:r w:rsidRPr="00A807F8">
              <w:rPr>
                <w:rFonts w:ascii="Calibri" w:hAnsi="Calibri" w:cstheme="minorHAnsi"/>
                <w:color w:val="000000"/>
                <w:szCs w:val="24"/>
              </w:rPr>
              <w:t>-</w:t>
            </w:r>
            <w:r w:rsidR="007946E8">
              <w:rPr>
                <w:rFonts w:ascii="Calibri" w:hAnsi="Calibri" w:cstheme="minorHAnsi"/>
                <w:color w:val="000000"/>
                <w:szCs w:val="24"/>
              </w:rPr>
              <w:t>July</w:t>
            </w:r>
            <w:r w:rsidRPr="00A807F8">
              <w:rPr>
                <w:rFonts w:ascii="Calibri" w:hAnsi="Calibri" w:cstheme="minorHAnsi"/>
                <w:color w:val="000000"/>
                <w:szCs w:val="24"/>
              </w:rPr>
              <w:t xml:space="preserve"> 202</w:t>
            </w:r>
            <w:r w:rsidR="007946E8">
              <w:rPr>
                <w:rFonts w:ascii="Calibri" w:hAnsi="Calibri" w:cstheme="minorHAnsi"/>
                <w:color w:val="000000"/>
                <w:szCs w:val="24"/>
              </w:rPr>
              <w:t>6</w:t>
            </w:r>
          </w:p>
        </w:tc>
      </w:tr>
      <w:tr w14:paraId="0EDA2126" w14:textId="77777777" w:rsidTr="00982050">
        <w:tblPrEx>
          <w:tblW w:w="8630" w:type="dxa"/>
          <w:tblLook w:val="04A0"/>
        </w:tblPrEx>
        <w:trPr>
          <w:trHeight w:val="432"/>
        </w:trPr>
        <w:tc>
          <w:tcPr>
            <w:tcW w:w="5930" w:type="dxa"/>
            <w:hideMark/>
          </w:tcPr>
          <w:p w:rsidR="00A807F8" w:rsidRPr="00A807F8" w:rsidP="00D97380" w14:paraId="7D46E6F0" w14:textId="52B98AF2">
            <w:pPr>
              <w:spacing w:after="0"/>
              <w:rPr>
                <w:rFonts w:ascii="Calibri" w:hAnsi="Calibri" w:cs="Calibri"/>
                <w:color w:val="000000"/>
                <w:szCs w:val="24"/>
              </w:rPr>
            </w:pPr>
            <w:r w:rsidRPr="00A807F8">
              <w:rPr>
                <w:rFonts w:ascii="Calibri" w:hAnsi="Calibri" w:cstheme="minorHAnsi"/>
                <w:color w:val="000000"/>
                <w:szCs w:val="24"/>
              </w:rPr>
              <w:t>202</w:t>
            </w:r>
            <w:r w:rsidR="00AF18A2">
              <w:rPr>
                <w:rFonts w:ascii="Calibri" w:hAnsi="Calibri" w:cstheme="minorHAnsi"/>
                <w:color w:val="000000"/>
                <w:szCs w:val="24"/>
              </w:rPr>
              <w:t>7</w:t>
            </w:r>
            <w:r w:rsidRPr="00A807F8">
              <w:rPr>
                <w:rFonts w:ascii="Calibri" w:hAnsi="Calibri" w:cstheme="minorHAnsi"/>
                <w:color w:val="000000"/>
                <w:szCs w:val="24"/>
              </w:rPr>
              <w:t xml:space="preserve"> LMI CA Variance Requests due in national office (NO)</w:t>
            </w:r>
          </w:p>
        </w:tc>
        <w:tc>
          <w:tcPr>
            <w:tcW w:w="2700" w:type="dxa"/>
            <w:hideMark/>
          </w:tcPr>
          <w:p w:rsidR="00A807F8" w:rsidRPr="00A807F8" w:rsidP="00D97380" w14:paraId="24168431" w14:textId="6ED8BDA1">
            <w:pPr>
              <w:spacing w:after="0"/>
              <w:rPr>
                <w:rFonts w:ascii="Calibri" w:hAnsi="Calibri" w:cs="Calibri"/>
                <w:color w:val="000000"/>
                <w:szCs w:val="24"/>
              </w:rPr>
            </w:pPr>
            <w:r w:rsidRPr="00A807F8">
              <w:rPr>
                <w:rFonts w:ascii="Calibri" w:hAnsi="Calibri" w:cstheme="minorHAnsi"/>
                <w:color w:val="000000"/>
                <w:szCs w:val="24"/>
              </w:rPr>
              <w:t xml:space="preserve">July </w:t>
            </w:r>
            <w:r w:rsidR="007946E8">
              <w:rPr>
                <w:rFonts w:ascii="Calibri" w:hAnsi="Calibri" w:cstheme="minorHAnsi"/>
                <w:color w:val="000000"/>
                <w:szCs w:val="24"/>
              </w:rPr>
              <w:t>6</w:t>
            </w:r>
            <w:r w:rsidRPr="00A807F8">
              <w:rPr>
                <w:rFonts w:ascii="Calibri" w:hAnsi="Calibri" w:cstheme="minorHAnsi"/>
                <w:color w:val="000000"/>
                <w:szCs w:val="24"/>
              </w:rPr>
              <w:t>-1</w:t>
            </w:r>
            <w:r w:rsidR="007946E8">
              <w:rPr>
                <w:rFonts w:ascii="Calibri" w:hAnsi="Calibri" w:cstheme="minorHAnsi"/>
                <w:color w:val="000000"/>
                <w:szCs w:val="24"/>
              </w:rPr>
              <w:t>0</w:t>
            </w:r>
            <w:r w:rsidRPr="00A807F8">
              <w:rPr>
                <w:rFonts w:ascii="Calibri" w:hAnsi="Calibri" w:cstheme="minorHAnsi"/>
                <w:color w:val="000000"/>
                <w:szCs w:val="24"/>
              </w:rPr>
              <w:t>, 202</w:t>
            </w:r>
            <w:r w:rsidR="007946E8">
              <w:rPr>
                <w:rFonts w:ascii="Calibri" w:hAnsi="Calibri" w:cstheme="minorHAnsi"/>
                <w:color w:val="000000"/>
                <w:szCs w:val="24"/>
              </w:rPr>
              <w:t>6</w:t>
            </w:r>
          </w:p>
        </w:tc>
      </w:tr>
      <w:tr w14:paraId="27E945FB" w14:textId="77777777" w:rsidTr="00982050">
        <w:tblPrEx>
          <w:tblW w:w="8630" w:type="dxa"/>
          <w:tblLook w:val="04A0"/>
        </w:tblPrEx>
        <w:trPr>
          <w:trHeight w:val="432"/>
        </w:trPr>
        <w:tc>
          <w:tcPr>
            <w:tcW w:w="5930" w:type="dxa"/>
          </w:tcPr>
          <w:p w:rsidR="00FB4118" w:rsidRPr="00A807F8" w:rsidP="00FB4118" w14:paraId="36673927" w14:textId="0BEFAEF2">
            <w:pPr>
              <w:spacing w:after="0"/>
              <w:rPr>
                <w:rFonts w:ascii="Calibri" w:hAnsi="Calibri" w:cstheme="minorHAnsi"/>
                <w:color w:val="000000"/>
                <w:szCs w:val="24"/>
              </w:rPr>
            </w:pPr>
            <w:r w:rsidRPr="00A807F8">
              <w:rPr>
                <w:rFonts w:ascii="Calibri" w:hAnsi="Calibri" w:cstheme="minorHAnsi"/>
                <w:color w:val="000000"/>
                <w:szCs w:val="24"/>
              </w:rPr>
              <w:t>202</w:t>
            </w:r>
            <w:r w:rsidR="00AF18A2">
              <w:rPr>
                <w:rFonts w:ascii="Calibri" w:hAnsi="Calibri" w:cstheme="minorHAnsi"/>
                <w:color w:val="000000"/>
                <w:szCs w:val="24"/>
              </w:rPr>
              <w:t>6</w:t>
            </w:r>
            <w:r w:rsidRPr="00A807F8">
              <w:rPr>
                <w:rFonts w:ascii="Calibri" w:hAnsi="Calibri" w:cstheme="minorHAnsi"/>
                <w:color w:val="000000"/>
                <w:szCs w:val="24"/>
              </w:rPr>
              <w:t xml:space="preserve"> LMI CA amendments to </w:t>
            </w:r>
            <w:r w:rsidRPr="00A807F8">
              <w:rPr>
                <w:rFonts w:ascii="Calibri" w:hAnsi="Calibri" w:cstheme="minorHAnsi"/>
                <w:color w:val="000000"/>
                <w:szCs w:val="24"/>
              </w:rPr>
              <w:t>deobligate</w:t>
            </w:r>
            <w:r w:rsidRPr="00A807F8">
              <w:rPr>
                <w:rFonts w:ascii="Calibri" w:hAnsi="Calibri" w:cstheme="minorHAnsi"/>
                <w:color w:val="000000"/>
                <w:szCs w:val="24"/>
              </w:rPr>
              <w:t xml:space="preserve"> funding to be reused by the program submitted in GrantSolutions</w:t>
            </w:r>
          </w:p>
        </w:tc>
        <w:tc>
          <w:tcPr>
            <w:tcW w:w="2700" w:type="dxa"/>
          </w:tcPr>
          <w:p w:rsidR="00FB4118" w:rsidRPr="00A807F8" w:rsidP="00FB4118" w14:paraId="31085673" w14:textId="64E4AA9F">
            <w:pPr>
              <w:spacing w:after="0"/>
              <w:rPr>
                <w:rFonts w:ascii="Calibri" w:hAnsi="Calibri" w:cstheme="minorHAnsi"/>
                <w:color w:val="000000"/>
                <w:szCs w:val="24"/>
              </w:rPr>
            </w:pPr>
            <w:r>
              <w:rPr>
                <w:rFonts w:ascii="Calibri" w:hAnsi="Calibri" w:cstheme="minorHAnsi"/>
                <w:color w:val="000000"/>
                <w:szCs w:val="24"/>
              </w:rPr>
              <w:t>July 1</w:t>
            </w:r>
            <w:r w:rsidR="007946E8">
              <w:rPr>
                <w:rFonts w:ascii="Calibri" w:hAnsi="Calibri" w:cstheme="minorHAnsi"/>
                <w:color w:val="000000"/>
                <w:szCs w:val="24"/>
              </w:rPr>
              <w:t>3</w:t>
            </w:r>
            <w:r>
              <w:rPr>
                <w:rFonts w:ascii="Calibri" w:hAnsi="Calibri" w:cstheme="minorHAnsi"/>
                <w:color w:val="000000"/>
                <w:szCs w:val="24"/>
              </w:rPr>
              <w:t>, 202</w:t>
            </w:r>
            <w:r w:rsidR="007946E8">
              <w:rPr>
                <w:rFonts w:ascii="Calibri" w:hAnsi="Calibri" w:cstheme="minorHAnsi"/>
                <w:color w:val="000000"/>
                <w:szCs w:val="24"/>
              </w:rPr>
              <w:t>6</w:t>
            </w:r>
          </w:p>
        </w:tc>
      </w:tr>
      <w:tr w14:paraId="5BC48938" w14:textId="77777777" w:rsidTr="00982050">
        <w:tblPrEx>
          <w:tblW w:w="8630" w:type="dxa"/>
          <w:tblLook w:val="04A0"/>
        </w:tblPrEx>
        <w:trPr>
          <w:trHeight w:val="432"/>
        </w:trPr>
        <w:tc>
          <w:tcPr>
            <w:tcW w:w="5930" w:type="dxa"/>
          </w:tcPr>
          <w:p w:rsidR="00FB4118" w:rsidRPr="00A807F8" w:rsidP="00FB4118" w14:paraId="66E1960C" w14:textId="33726F74">
            <w:pPr>
              <w:spacing w:after="0"/>
              <w:rPr>
                <w:rFonts w:ascii="Calibri" w:hAnsi="Calibri" w:cstheme="minorHAnsi"/>
                <w:color w:val="000000"/>
                <w:szCs w:val="24"/>
              </w:rPr>
            </w:pPr>
            <w:r w:rsidRPr="00A807F8">
              <w:rPr>
                <w:rFonts w:ascii="Calibri" w:hAnsi="Calibri" w:cstheme="minorHAnsi"/>
                <w:color w:val="000000"/>
                <w:szCs w:val="24"/>
              </w:rPr>
              <w:t>202</w:t>
            </w:r>
            <w:r w:rsidR="00AF18A2">
              <w:rPr>
                <w:rFonts w:ascii="Calibri" w:hAnsi="Calibri" w:cstheme="minorHAnsi"/>
                <w:color w:val="000000"/>
                <w:szCs w:val="24"/>
              </w:rPr>
              <w:t>6</w:t>
            </w:r>
            <w:r w:rsidRPr="00A807F8">
              <w:rPr>
                <w:rFonts w:ascii="Calibri" w:hAnsi="Calibri" w:cstheme="minorHAnsi"/>
                <w:color w:val="000000"/>
                <w:szCs w:val="24"/>
              </w:rPr>
              <w:t xml:space="preserve"> LMI CA amendments to add funding to the CAs submitted in GrantSolutions</w:t>
            </w:r>
          </w:p>
        </w:tc>
        <w:tc>
          <w:tcPr>
            <w:tcW w:w="2700" w:type="dxa"/>
          </w:tcPr>
          <w:p w:rsidR="00FB4118" w:rsidRPr="00A807F8" w:rsidP="00FB4118" w14:paraId="7746374D" w14:textId="482A78E0">
            <w:pPr>
              <w:spacing w:after="0"/>
              <w:rPr>
                <w:rFonts w:ascii="Calibri" w:hAnsi="Calibri" w:cstheme="minorHAnsi"/>
                <w:color w:val="000000"/>
                <w:szCs w:val="24"/>
              </w:rPr>
            </w:pPr>
            <w:r>
              <w:rPr>
                <w:rFonts w:ascii="Calibri" w:hAnsi="Calibri" w:cstheme="minorHAnsi"/>
                <w:color w:val="000000"/>
                <w:szCs w:val="24"/>
              </w:rPr>
              <w:t>July 31, 202</w:t>
            </w:r>
            <w:r w:rsidR="007946E8">
              <w:rPr>
                <w:rFonts w:ascii="Calibri" w:hAnsi="Calibri" w:cstheme="minorHAnsi"/>
                <w:color w:val="000000"/>
                <w:szCs w:val="24"/>
              </w:rPr>
              <w:t>6</w:t>
            </w:r>
          </w:p>
        </w:tc>
      </w:tr>
      <w:tr w14:paraId="34C72E3B" w14:textId="77777777" w:rsidTr="00982050">
        <w:tblPrEx>
          <w:tblW w:w="8630" w:type="dxa"/>
          <w:tblLook w:val="04A0"/>
        </w:tblPrEx>
        <w:trPr>
          <w:trHeight w:val="432"/>
        </w:trPr>
        <w:tc>
          <w:tcPr>
            <w:tcW w:w="5930" w:type="dxa"/>
          </w:tcPr>
          <w:p w:rsidR="00F50DCE" w:rsidRPr="00A807F8" w:rsidP="00FB4118" w14:paraId="588FA0F1" w14:textId="206C0B02">
            <w:pPr>
              <w:spacing w:after="0"/>
              <w:rPr>
                <w:rFonts w:ascii="Calibri" w:hAnsi="Calibri" w:cstheme="minorHAnsi"/>
                <w:color w:val="000000"/>
                <w:szCs w:val="24"/>
              </w:rPr>
            </w:pPr>
            <w:r w:rsidRPr="00A807F8">
              <w:rPr>
                <w:rFonts w:ascii="Calibri" w:hAnsi="Calibri" w:cstheme="minorHAnsi"/>
                <w:color w:val="000000"/>
                <w:szCs w:val="24"/>
              </w:rPr>
              <w:t>202</w:t>
            </w:r>
            <w:r w:rsidR="00AF18A2">
              <w:rPr>
                <w:rFonts w:ascii="Calibri" w:hAnsi="Calibri" w:cstheme="minorHAnsi"/>
                <w:color w:val="000000"/>
                <w:szCs w:val="24"/>
              </w:rPr>
              <w:t>7</w:t>
            </w:r>
            <w:r w:rsidRPr="00A807F8">
              <w:rPr>
                <w:rFonts w:ascii="Calibri" w:hAnsi="Calibri" w:cstheme="minorHAnsi"/>
                <w:color w:val="000000"/>
                <w:szCs w:val="24"/>
              </w:rPr>
              <w:t xml:space="preserve"> LMI CA applications submitted in GrantSolutions to begin regional office (RO) review</w:t>
            </w:r>
          </w:p>
        </w:tc>
        <w:tc>
          <w:tcPr>
            <w:tcW w:w="2700" w:type="dxa"/>
          </w:tcPr>
          <w:p w:rsidR="00F50DCE" w:rsidP="00FB4118" w14:paraId="191E26E7" w14:textId="4EA6B2B0">
            <w:pPr>
              <w:spacing w:after="0"/>
              <w:rPr>
                <w:rFonts w:ascii="Calibri" w:hAnsi="Calibri" w:cstheme="minorHAnsi"/>
                <w:color w:val="000000"/>
                <w:szCs w:val="24"/>
              </w:rPr>
            </w:pPr>
            <w:r>
              <w:rPr>
                <w:rFonts w:ascii="Calibri" w:hAnsi="Calibri" w:cstheme="minorHAnsi"/>
                <w:color w:val="000000"/>
                <w:szCs w:val="24"/>
              </w:rPr>
              <w:t>August 1</w:t>
            </w:r>
            <w:r w:rsidR="00D50914">
              <w:rPr>
                <w:rFonts w:ascii="Calibri" w:hAnsi="Calibri" w:cstheme="minorHAnsi"/>
                <w:color w:val="000000"/>
                <w:szCs w:val="24"/>
              </w:rPr>
              <w:t>7</w:t>
            </w:r>
            <w:r>
              <w:rPr>
                <w:rFonts w:ascii="Calibri" w:hAnsi="Calibri" w:cstheme="minorHAnsi"/>
                <w:color w:val="000000"/>
                <w:szCs w:val="24"/>
              </w:rPr>
              <w:t>, 202</w:t>
            </w:r>
            <w:r w:rsidR="00291D1C">
              <w:rPr>
                <w:rFonts w:ascii="Calibri" w:hAnsi="Calibri" w:cstheme="minorHAnsi"/>
                <w:color w:val="000000"/>
                <w:szCs w:val="24"/>
              </w:rPr>
              <w:t>6</w:t>
            </w:r>
          </w:p>
        </w:tc>
      </w:tr>
      <w:tr w14:paraId="0DE30E07" w14:textId="77777777" w:rsidTr="00982050">
        <w:tblPrEx>
          <w:tblW w:w="8630" w:type="dxa"/>
          <w:tblLook w:val="04A0"/>
        </w:tblPrEx>
        <w:trPr>
          <w:trHeight w:val="432"/>
        </w:trPr>
        <w:tc>
          <w:tcPr>
            <w:tcW w:w="5930" w:type="dxa"/>
          </w:tcPr>
          <w:p w:rsidR="00FB4118" w:rsidRPr="00A807F8" w:rsidP="00FB4118" w14:paraId="00E2112B" w14:textId="6C21D8D6">
            <w:pPr>
              <w:spacing w:after="0"/>
              <w:rPr>
                <w:rFonts w:ascii="Calibri" w:hAnsi="Calibri" w:cstheme="minorHAnsi"/>
                <w:color w:val="000000"/>
                <w:szCs w:val="24"/>
              </w:rPr>
            </w:pPr>
            <w:r w:rsidRPr="00A807F8">
              <w:rPr>
                <w:rFonts w:ascii="Calibri" w:hAnsi="Calibri" w:cstheme="minorHAnsi"/>
                <w:color w:val="000000"/>
                <w:szCs w:val="24"/>
              </w:rPr>
              <w:t>ROs complete review of FY 202</w:t>
            </w:r>
            <w:r w:rsidR="00AF18A2">
              <w:rPr>
                <w:rFonts w:ascii="Calibri" w:hAnsi="Calibri" w:cstheme="minorHAnsi"/>
                <w:color w:val="000000"/>
                <w:szCs w:val="24"/>
              </w:rPr>
              <w:t>7</w:t>
            </w:r>
            <w:r w:rsidRPr="00A807F8">
              <w:rPr>
                <w:rFonts w:ascii="Calibri" w:hAnsi="Calibri" w:cstheme="minorHAnsi"/>
                <w:color w:val="000000"/>
                <w:szCs w:val="24"/>
              </w:rPr>
              <w:t xml:space="preserve"> LMI CAs in GrantSolutions</w:t>
            </w:r>
          </w:p>
        </w:tc>
        <w:tc>
          <w:tcPr>
            <w:tcW w:w="2700" w:type="dxa"/>
          </w:tcPr>
          <w:p w:rsidR="00FB4118" w:rsidRPr="00A807F8" w:rsidP="00FB4118" w14:paraId="7BB946EE" w14:textId="31EAEB16">
            <w:pPr>
              <w:spacing w:after="0"/>
              <w:rPr>
                <w:rFonts w:ascii="Calibri" w:hAnsi="Calibri" w:cstheme="minorHAnsi"/>
                <w:color w:val="000000"/>
                <w:szCs w:val="24"/>
              </w:rPr>
            </w:pPr>
            <w:r>
              <w:rPr>
                <w:rFonts w:ascii="Calibri" w:hAnsi="Calibri" w:cstheme="minorHAnsi"/>
                <w:color w:val="000000"/>
                <w:szCs w:val="24"/>
              </w:rPr>
              <w:t xml:space="preserve">September </w:t>
            </w:r>
            <w:r w:rsidR="00D50914">
              <w:rPr>
                <w:rFonts w:ascii="Calibri" w:hAnsi="Calibri" w:cstheme="minorHAnsi"/>
                <w:color w:val="000000"/>
                <w:szCs w:val="24"/>
              </w:rPr>
              <w:t>4</w:t>
            </w:r>
            <w:r>
              <w:rPr>
                <w:rFonts w:ascii="Calibri" w:hAnsi="Calibri" w:cstheme="minorHAnsi"/>
                <w:color w:val="000000"/>
                <w:szCs w:val="24"/>
              </w:rPr>
              <w:t>, 202</w:t>
            </w:r>
            <w:r w:rsidR="00D50914">
              <w:rPr>
                <w:rFonts w:ascii="Calibri" w:hAnsi="Calibri" w:cstheme="minorHAnsi"/>
                <w:color w:val="000000"/>
                <w:szCs w:val="24"/>
              </w:rPr>
              <w:t>6</w:t>
            </w:r>
          </w:p>
        </w:tc>
      </w:tr>
      <w:tr w14:paraId="18775F5A" w14:textId="77777777" w:rsidTr="00982050">
        <w:tblPrEx>
          <w:tblW w:w="8630" w:type="dxa"/>
          <w:tblLook w:val="04A0"/>
        </w:tblPrEx>
        <w:trPr>
          <w:trHeight w:val="432"/>
        </w:trPr>
        <w:tc>
          <w:tcPr>
            <w:tcW w:w="5930" w:type="dxa"/>
          </w:tcPr>
          <w:p w:rsidR="00FB4118" w:rsidRPr="00A807F8" w:rsidP="00FB4118" w14:paraId="27B033C7" w14:textId="1C4968E3">
            <w:pPr>
              <w:spacing w:after="0"/>
              <w:rPr>
                <w:rFonts w:ascii="Calibri" w:hAnsi="Calibri" w:cstheme="minorHAnsi"/>
                <w:color w:val="000000"/>
                <w:szCs w:val="24"/>
              </w:rPr>
            </w:pPr>
            <w:r w:rsidRPr="00A807F8">
              <w:rPr>
                <w:rFonts w:ascii="Calibri" w:hAnsi="Calibri" w:cs="Calibri"/>
                <w:color w:val="000000"/>
                <w:szCs w:val="24"/>
              </w:rPr>
              <w:t>Final 202</w:t>
            </w:r>
            <w:r w:rsidR="00AF18A2">
              <w:rPr>
                <w:rFonts w:ascii="Calibri" w:hAnsi="Calibri" w:cs="Calibri"/>
                <w:color w:val="000000"/>
                <w:szCs w:val="24"/>
              </w:rPr>
              <w:t>6</w:t>
            </w:r>
            <w:r w:rsidRPr="00A807F8">
              <w:rPr>
                <w:rFonts w:ascii="Calibri" w:hAnsi="Calibri" w:cs="Calibri"/>
                <w:color w:val="000000"/>
                <w:szCs w:val="24"/>
              </w:rPr>
              <w:t xml:space="preserve"> LMI CA amendments to </w:t>
            </w:r>
            <w:r w:rsidRPr="00A807F8">
              <w:rPr>
                <w:rFonts w:ascii="Calibri" w:hAnsi="Calibri" w:cs="Calibri"/>
                <w:color w:val="000000"/>
                <w:szCs w:val="24"/>
              </w:rPr>
              <w:t>deobligate</w:t>
            </w:r>
            <w:r w:rsidRPr="00A807F8">
              <w:rPr>
                <w:rFonts w:ascii="Calibri" w:hAnsi="Calibri" w:cs="Calibri"/>
                <w:color w:val="000000"/>
                <w:szCs w:val="24"/>
              </w:rPr>
              <w:t xml:space="preserve"> funding to be returned to the NO submitted in GrantSolutions</w:t>
            </w:r>
          </w:p>
        </w:tc>
        <w:tc>
          <w:tcPr>
            <w:tcW w:w="2700" w:type="dxa"/>
          </w:tcPr>
          <w:p w:rsidR="00FB4118" w:rsidRPr="00A807F8" w:rsidP="00FB4118" w14:paraId="2DBF2190" w14:textId="69F1CFE4">
            <w:pPr>
              <w:spacing w:after="0"/>
              <w:rPr>
                <w:rFonts w:ascii="Calibri" w:hAnsi="Calibri" w:cstheme="minorHAnsi"/>
                <w:color w:val="000000"/>
                <w:szCs w:val="24"/>
              </w:rPr>
            </w:pPr>
            <w:r>
              <w:rPr>
                <w:rFonts w:ascii="Calibri" w:hAnsi="Calibri" w:cs="Calibri"/>
                <w:color w:val="000000"/>
                <w:szCs w:val="24"/>
              </w:rPr>
              <w:t>September 1</w:t>
            </w:r>
            <w:r w:rsidR="00291D1C">
              <w:rPr>
                <w:rFonts w:ascii="Calibri" w:hAnsi="Calibri" w:cs="Calibri"/>
                <w:color w:val="000000"/>
                <w:szCs w:val="24"/>
              </w:rPr>
              <w:t>1</w:t>
            </w:r>
            <w:r>
              <w:rPr>
                <w:rFonts w:ascii="Calibri" w:hAnsi="Calibri" w:cs="Calibri"/>
                <w:color w:val="000000"/>
                <w:szCs w:val="24"/>
              </w:rPr>
              <w:t>, 202</w:t>
            </w:r>
            <w:r w:rsidR="00291D1C">
              <w:rPr>
                <w:rFonts w:ascii="Calibri" w:hAnsi="Calibri" w:cs="Calibri"/>
                <w:color w:val="000000"/>
                <w:szCs w:val="24"/>
              </w:rPr>
              <w:t>6</w:t>
            </w:r>
          </w:p>
        </w:tc>
      </w:tr>
      <w:tr w14:paraId="1303186F" w14:textId="77777777" w:rsidTr="00982050">
        <w:tblPrEx>
          <w:tblW w:w="8630" w:type="dxa"/>
          <w:tblLook w:val="04A0"/>
        </w:tblPrEx>
        <w:trPr>
          <w:trHeight w:val="432"/>
        </w:trPr>
        <w:tc>
          <w:tcPr>
            <w:tcW w:w="5930" w:type="dxa"/>
          </w:tcPr>
          <w:p w:rsidR="00FB4118" w:rsidRPr="00A807F8" w:rsidP="00FB4118" w14:paraId="4D2E0156" w14:textId="7CC16020">
            <w:pPr>
              <w:spacing w:after="0"/>
              <w:rPr>
                <w:rFonts w:ascii="Calibri" w:hAnsi="Calibri" w:cstheme="minorHAnsi"/>
                <w:color w:val="000000"/>
                <w:szCs w:val="24"/>
              </w:rPr>
            </w:pPr>
            <w:r w:rsidRPr="00A807F8">
              <w:rPr>
                <w:rFonts w:ascii="Calibri" w:hAnsi="Calibri" w:cstheme="minorHAnsi"/>
                <w:color w:val="000000"/>
                <w:szCs w:val="24"/>
              </w:rPr>
              <w:t>Effective date of 202</w:t>
            </w:r>
            <w:r w:rsidR="00AF18A2">
              <w:rPr>
                <w:rFonts w:ascii="Calibri" w:hAnsi="Calibri" w:cstheme="minorHAnsi"/>
                <w:color w:val="000000"/>
                <w:szCs w:val="24"/>
              </w:rPr>
              <w:t>7</w:t>
            </w:r>
            <w:r w:rsidRPr="00A807F8">
              <w:rPr>
                <w:rFonts w:ascii="Calibri" w:hAnsi="Calibri" w:cstheme="minorHAnsi"/>
                <w:color w:val="000000"/>
                <w:szCs w:val="24"/>
              </w:rPr>
              <w:t xml:space="preserve"> CA</w:t>
            </w:r>
          </w:p>
        </w:tc>
        <w:tc>
          <w:tcPr>
            <w:tcW w:w="2700" w:type="dxa"/>
          </w:tcPr>
          <w:p w:rsidR="00FB4118" w:rsidRPr="00A807F8" w:rsidP="00FB4118" w14:paraId="78F61150" w14:textId="2191A6F6">
            <w:pPr>
              <w:spacing w:after="0"/>
              <w:rPr>
                <w:rFonts w:ascii="Calibri" w:hAnsi="Calibri" w:cstheme="minorHAnsi"/>
                <w:color w:val="000000"/>
                <w:szCs w:val="24"/>
              </w:rPr>
            </w:pPr>
            <w:r w:rsidRPr="00A807F8">
              <w:rPr>
                <w:rFonts w:ascii="Calibri" w:hAnsi="Calibri" w:cstheme="minorHAnsi"/>
                <w:color w:val="000000"/>
                <w:szCs w:val="24"/>
              </w:rPr>
              <w:t>October 1, 202</w:t>
            </w:r>
            <w:r w:rsidR="00291D1C">
              <w:rPr>
                <w:rFonts w:ascii="Calibri" w:hAnsi="Calibri" w:cstheme="minorHAnsi"/>
                <w:color w:val="000000"/>
                <w:szCs w:val="24"/>
              </w:rPr>
              <w:t>6</w:t>
            </w:r>
            <w:r w:rsidRPr="00A807F8">
              <w:rPr>
                <w:rFonts w:ascii="Calibri" w:hAnsi="Calibri" w:cs="Calibri"/>
                <w:color w:val="000000"/>
                <w:sz w:val="16"/>
                <w:szCs w:val="16"/>
              </w:rPr>
              <w:t> </w:t>
            </w:r>
          </w:p>
        </w:tc>
      </w:tr>
    </w:tbl>
    <w:p w:rsidR="00BE39A4" w:rsidP="00BE39A4" w14:paraId="66D32959" w14:textId="5606D1AA">
      <w:pPr>
        <w:pStyle w:val="MemoContentLevel1"/>
      </w:pPr>
      <w:r w:rsidRPr="00FD3C9C">
        <w:t xml:space="preserve">Inquiries  </w:t>
      </w:r>
    </w:p>
    <w:p w:rsidR="005572F4" w:rsidRPr="00FD3C9C" w:rsidP="00BE39A4" w14:paraId="23FFF91B" w14:textId="7D815CD4">
      <w:pPr>
        <w:pStyle w:val="BodyText"/>
      </w:pPr>
      <w:r w:rsidRPr="00FD3C9C">
        <w:t>Please direct all inquiries to the BLS regional office.</w:t>
      </w:r>
    </w:p>
    <w:p w:rsidR="00BE39A4" w:rsidP="00BE39A4" w14:paraId="20CD3B87" w14:textId="2F4D4E1D">
      <w:pPr>
        <w:pStyle w:val="MemoContentLevel1"/>
      </w:pPr>
      <w:r w:rsidRPr="00BE39A4">
        <w:t xml:space="preserve">Effective Date  </w:t>
      </w:r>
    </w:p>
    <w:p w:rsidR="005572F4" w:rsidP="00BE39A4" w14:paraId="74816D3B" w14:textId="7D577FC2">
      <w:pPr>
        <w:pStyle w:val="BodyText"/>
      </w:pPr>
      <w:r w:rsidRPr="00BE39A4">
        <w:t>Immediately.</w:t>
      </w:r>
    </w:p>
    <w:p w:rsidR="00C229FF" w:rsidP="00C229FF" w14:paraId="6BEDAA32" w14:textId="43BA6874">
      <w:pPr>
        <w:pStyle w:val="MemoContentLevel1"/>
      </w:pPr>
      <w:r>
        <w:t>Attachments</w:t>
      </w:r>
    </w:p>
    <w:p w:rsidR="00C229FF" w:rsidRPr="00BE39A4" w:rsidP="00E65E48" w14:paraId="37E4821E" w14:textId="6BBEDE3E">
      <w:r>
        <w:t xml:space="preserve">Attachment 1: </w:t>
      </w:r>
      <w:r w:rsidR="00FE695C">
        <w:t>202</w:t>
      </w:r>
      <w:r w:rsidR="00461D85">
        <w:t>7</w:t>
      </w:r>
      <w:r w:rsidR="00FE695C">
        <w:t xml:space="preserve"> Labor Market Information Cooperative Agreement</w:t>
      </w:r>
    </w:p>
    <w:sectPr w:rsidSect="00FB65B5">
      <w:headerReference w:type="default" r:id="rId5"/>
      <w:headerReference w:type="first" r:id="rId6"/>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6AB" w:rsidRPr="000926F9" w:rsidP="00AA5243" w14:paraId="3DE3E93D" w14:textId="4CE0ECA9">
    <w:pPr>
      <w:pStyle w:val="Header"/>
      <w:rPr>
        <w:szCs w:val="22"/>
      </w:rPr>
    </w:pPr>
    <w:r w:rsidRPr="000926F9">
      <w:rPr>
        <w:szCs w:val="22"/>
      </w:rPr>
      <w:t>Memorandum for State Workforce Agency Administrators and Regional Commissioners--</w:t>
    </w:r>
    <w:r w:rsidRPr="000926F9">
      <w:rPr>
        <w:rStyle w:val="PageNumber"/>
        <w:szCs w:val="22"/>
      </w:rPr>
      <w:fldChar w:fldCharType="begin"/>
    </w:r>
    <w:r w:rsidRPr="000926F9">
      <w:rPr>
        <w:rStyle w:val="PageNumber"/>
        <w:szCs w:val="22"/>
      </w:rPr>
      <w:instrText xml:space="preserve"> PAGE </w:instrText>
    </w:r>
    <w:r w:rsidRPr="000926F9">
      <w:rPr>
        <w:rStyle w:val="PageNumber"/>
        <w:szCs w:val="22"/>
      </w:rPr>
      <w:fldChar w:fldCharType="separate"/>
    </w:r>
    <w:r w:rsidRPr="000926F9" w:rsidR="00704B72">
      <w:rPr>
        <w:rStyle w:val="PageNumber"/>
        <w:noProof/>
        <w:szCs w:val="22"/>
      </w:rPr>
      <w:t>4</w:t>
    </w:r>
    <w:r w:rsidRPr="000926F9">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D4F" w:rsidP="00066E82" w14:paraId="2BBBC4A4" w14:textId="0119C971">
    <w:pPr>
      <w:pStyle w:val="Header"/>
      <w:tabs>
        <w:tab w:val="center" w:pos="-1890"/>
        <w:tab w:val="left" w:pos="3780"/>
        <w:tab w:val="clear" w:pos="4320"/>
        <w:tab w:val="clear" w:pos="8640"/>
        <w:tab w:val="right" w:pos="9180"/>
      </w:tabs>
      <w:spacing w:after="0"/>
      <w:rPr>
        <w:rFonts w:ascii="Helvetica" w:hAnsi="Helvetica"/>
        <w:color w:val="365F91"/>
        <w:sz w:val="18"/>
        <w:szCs w:val="18"/>
      </w:rPr>
    </w:pPr>
    <w:r>
      <w:rPr>
        <w:noProof/>
      </w:rPr>
      <w:drawing>
        <wp:anchor distT="0" distB="0" distL="114300" distR="114300" simplePos="0" relativeHeight="251658240" behindDoc="0" locked="0" layoutInCell="1" allowOverlap="1">
          <wp:simplePos x="0" y="0"/>
          <wp:positionH relativeFrom="margin">
            <wp:posOffset>5219065</wp:posOffset>
          </wp:positionH>
          <wp:positionV relativeFrom="paragraph">
            <wp:posOffset>-190500</wp:posOffset>
          </wp:positionV>
          <wp:extent cx="768350" cy="768350"/>
          <wp:effectExtent l="0" t="0" r="0" b="0"/>
          <wp:wrapThrough wrapText="bothSides">
            <wp:wrapPolygon>
              <wp:start x="0" y="0"/>
              <wp:lineTo x="0" y="20886"/>
              <wp:lineTo x="20886" y="20886"/>
              <wp:lineTo x="20886" y="0"/>
              <wp:lineTo x="0" y="0"/>
            </wp:wrapPolygon>
          </wp:wrapThrough>
          <wp:docPr id="105" name="Picture 5"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5" descr="United States Department of Labor sea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r w:rsidRPr="006A2007">
      <w:rPr>
        <w:rFonts w:ascii="Helvetica" w:hAnsi="Helvetica"/>
        <w:b/>
        <w:color w:val="365F91"/>
      </w:rPr>
      <w:t>U.S. Department of Labor</w:t>
    </w:r>
    <w:r>
      <w:rPr>
        <w:rFonts w:ascii="Helvetica" w:hAnsi="Helvetica"/>
        <w:b/>
        <w:color w:val="0078D5"/>
      </w:rPr>
      <w:t xml:space="preserve">             </w:t>
    </w:r>
    <w:r>
      <w:rPr>
        <w:rFonts w:ascii="Helvetica" w:hAnsi="Helvetica"/>
        <w:b/>
        <w:color w:val="0078D5"/>
      </w:rPr>
      <w:tab/>
    </w:r>
    <w:r w:rsidR="00A676C2">
      <w:rPr>
        <w:rFonts w:ascii="Helvetica" w:hAnsi="Helvetica"/>
        <w:color w:val="365F91"/>
        <w:sz w:val="18"/>
        <w:szCs w:val="18"/>
      </w:rPr>
      <w:t>U.S. B</w:t>
    </w:r>
    <w:r>
      <w:rPr>
        <w:rFonts w:ascii="Helvetica" w:hAnsi="Helvetica"/>
        <w:color w:val="365F91"/>
        <w:sz w:val="18"/>
        <w:szCs w:val="18"/>
      </w:rPr>
      <w:t>ureau of Labor Statistics</w:t>
    </w:r>
  </w:p>
  <w:p w:rsidR="00C80D4F" w:rsidP="00066E82" w14:paraId="5D73A3BD" w14:textId="549B5953">
    <w:pPr>
      <w:pStyle w:val="Header"/>
      <w:tabs>
        <w:tab w:val="center" w:pos="-1890"/>
        <w:tab w:val="left" w:pos="3780"/>
        <w:tab w:val="clear" w:pos="4320"/>
        <w:tab w:val="clear" w:pos="8640"/>
        <w:tab w:val="right" w:pos="9180"/>
      </w:tabs>
      <w:spacing w:after="0"/>
      <w:rPr>
        <w:rFonts w:ascii="Helvetica" w:hAnsi="Helvetica"/>
        <w:color w:val="365F91"/>
        <w:sz w:val="18"/>
        <w:szCs w:val="18"/>
      </w:rPr>
    </w:pPr>
    <w:r>
      <w:rPr>
        <w:rFonts w:ascii="Helvetica" w:hAnsi="Helvetica"/>
        <w:color w:val="365F91"/>
        <w:sz w:val="18"/>
        <w:szCs w:val="18"/>
      </w:rPr>
      <w:tab/>
    </w:r>
    <w:r w:rsidR="00A676C2">
      <w:rPr>
        <w:rFonts w:ascii="Helvetica" w:hAnsi="Helvetica"/>
        <w:color w:val="365F91"/>
        <w:sz w:val="18"/>
        <w:szCs w:val="18"/>
      </w:rPr>
      <w:t>4600</w:t>
    </w:r>
    <w:r>
      <w:rPr>
        <w:rFonts w:ascii="Helvetica" w:hAnsi="Helvetica"/>
        <w:color w:val="365F91"/>
        <w:sz w:val="18"/>
        <w:szCs w:val="18"/>
      </w:rPr>
      <w:t xml:space="preserve"> </w:t>
    </w:r>
    <w:r w:rsidR="00A676C2">
      <w:rPr>
        <w:rFonts w:ascii="Helvetica" w:hAnsi="Helvetica"/>
        <w:color w:val="365F91"/>
        <w:sz w:val="18"/>
        <w:szCs w:val="18"/>
      </w:rPr>
      <w:t>Silver Hill Road</w:t>
    </w:r>
  </w:p>
  <w:p w:rsidR="00C80D4F" w:rsidRPr="006A2007" w:rsidP="00066E82" w14:paraId="385D7389" w14:textId="62ECE141">
    <w:pPr>
      <w:pStyle w:val="Header"/>
      <w:tabs>
        <w:tab w:val="center" w:pos="-1890"/>
        <w:tab w:val="left" w:pos="3780"/>
        <w:tab w:val="clear" w:pos="4320"/>
        <w:tab w:val="clear" w:pos="8640"/>
        <w:tab w:val="right" w:pos="9180"/>
      </w:tabs>
      <w:spacing w:after="0"/>
      <w:rPr>
        <w:rFonts w:ascii="Helvetica" w:hAnsi="Helvetica"/>
        <w:b/>
        <w:color w:val="365F91"/>
        <w:sz w:val="18"/>
        <w:szCs w:val="18"/>
      </w:rPr>
    </w:pPr>
    <w:r>
      <w:rPr>
        <w:rFonts w:ascii="Helvetica" w:hAnsi="Helvetica"/>
        <w:color w:val="365F91"/>
        <w:sz w:val="18"/>
        <w:szCs w:val="18"/>
      </w:rPr>
      <w:tab/>
      <w:t>Washington, D.C. 20212</w:t>
    </w:r>
    <w:r w:rsidR="00A676C2">
      <w:rPr>
        <w:rFonts w:ascii="Helvetica" w:hAnsi="Helvetica"/>
        <w:color w:val="365F91"/>
        <w:sz w:val="18"/>
        <w:szCs w:val="18"/>
      </w:rPr>
      <w:t>-0002</w:t>
    </w:r>
  </w:p>
  <w:p w:rsidR="00DB26AB" w:rsidRPr="00C80D4F" w:rsidP="00C80D4F" w14:paraId="02C5D54B" w14:textId="208EE64A">
    <w:pPr>
      <w:pStyle w:val="Header"/>
      <w:tabs>
        <w:tab w:val="left" w:pos="4320"/>
        <w:tab w:val="center" w:pos="5400"/>
      </w:tabs>
      <w:rPr>
        <w:rFonts w:ascii="Helvetica" w:hAnsi="Helvetica"/>
        <w:color w:val="0078D5"/>
        <w:sz w:val="18"/>
        <w:szCs w:val="18"/>
      </w:rPr>
    </w:pPr>
    <w:r w:rsidRPr="001A4AA0">
      <w:rPr>
        <w:rFonts w:ascii="Helvetica" w:hAnsi="Helvetica"/>
        <w:color w:val="0078D5"/>
        <w:sz w:val="18"/>
        <w:szCs w:val="18"/>
      </w:rPr>
      <w:tab/>
    </w:r>
    <w:r w:rsidRPr="001A4AA0">
      <w:rPr>
        <w:rFonts w:ascii="Helvetica" w:hAnsi="Helvetica"/>
        <w:color w:val="0078D5"/>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F1099B6"/>
    <w:lvl w:ilvl="0">
      <w:start w:val="0"/>
      <w:numFmt w:val="bullet"/>
      <w:lvlText w:val="*"/>
      <w:lvlJc w:val="left"/>
    </w:lvl>
  </w:abstractNum>
  <w:abstractNum w:abstractNumId="1">
    <w:nsid w:val="007665D0"/>
    <w:multiLevelType w:val="hybridMultilevel"/>
    <w:tmpl w:val="B7188130"/>
    <w:lvl w:ilvl="0">
      <w:start w:val="1"/>
      <w:numFmt w:val="decimal"/>
      <w:lvlText w:val="%1."/>
      <w:lvlJc w:val="left"/>
      <w:pPr>
        <w:tabs>
          <w:tab w:val="num" w:pos="504"/>
        </w:tabs>
        <w:ind w:left="504" w:hanging="504"/>
      </w:pPr>
      <w:rPr>
        <w:rFonts w:hint="default"/>
        <w:b w:val="0"/>
        <w:b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906FBD"/>
    <w:multiLevelType w:val="hybridMultilevel"/>
    <w:tmpl w:val="D8F26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0712E1"/>
    <w:multiLevelType w:val="hybridMultilevel"/>
    <w:tmpl w:val="F0BE4A7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E6287B"/>
    <w:multiLevelType w:val="hybridMultilevel"/>
    <w:tmpl w:val="7A9401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125B40"/>
    <w:multiLevelType w:val="hybridMultilevel"/>
    <w:tmpl w:val="21A2B8F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D75D70"/>
    <w:multiLevelType w:val="hybridMultilevel"/>
    <w:tmpl w:val="A57045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B7525B"/>
    <w:multiLevelType w:val="hybridMultilevel"/>
    <w:tmpl w:val="0638F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A77BC9"/>
    <w:multiLevelType w:val="hybridMultilevel"/>
    <w:tmpl w:val="9788BCC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73A1A33"/>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D010B6"/>
    <w:multiLevelType w:val="hybridMultilevel"/>
    <w:tmpl w:val="7CB822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8F0416"/>
    <w:multiLevelType w:val="hybridMultilevel"/>
    <w:tmpl w:val="7822542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D34C55"/>
    <w:multiLevelType w:val="hybridMultilevel"/>
    <w:tmpl w:val="36C8FDC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1694E76"/>
    <w:multiLevelType w:val="hybridMultilevel"/>
    <w:tmpl w:val="8FD2D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79602E"/>
    <w:multiLevelType w:val="hybridMultilevel"/>
    <w:tmpl w:val="1EA29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221A3E"/>
    <w:multiLevelType w:val="multilevel"/>
    <w:tmpl w:val="456A51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6A7E9A"/>
    <w:multiLevelType w:val="hybridMultilevel"/>
    <w:tmpl w:val="45DEE27C"/>
    <w:lvl w:ilvl="0">
      <w:start w:val="10"/>
      <w:numFmt w:val="decimal"/>
      <w:lvlText w:val="%1."/>
      <w:lvlJc w:val="left"/>
      <w:pPr>
        <w:tabs>
          <w:tab w:val="num" w:pos="504"/>
        </w:tabs>
        <w:ind w:left="504" w:hanging="504"/>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FB48CC"/>
    <w:multiLevelType w:val="hybridMultilevel"/>
    <w:tmpl w:val="FEC0C4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5E079F"/>
    <w:multiLevelType w:val="hybridMultilevel"/>
    <w:tmpl w:val="38BCD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1548E0"/>
    <w:multiLevelType w:val="hybridMultilevel"/>
    <w:tmpl w:val="8C6EFEC4"/>
    <w:lvl w:ilvl="0">
      <w:start w:val="1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0">
    <w:nsid w:val="44622B8E"/>
    <w:multiLevelType w:val="hybridMultilevel"/>
    <w:tmpl w:val="78EEC674"/>
    <w:lvl w:ilvl="0">
      <w:start w:va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6224365"/>
    <w:multiLevelType w:val="hybridMultilevel"/>
    <w:tmpl w:val="99FA9D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D66D40"/>
    <w:multiLevelType w:val="hybridMultilevel"/>
    <w:tmpl w:val="0CA0D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A21956"/>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D713A5B"/>
    <w:multiLevelType w:val="hybridMultilevel"/>
    <w:tmpl w:val="FB048428"/>
    <w:lvl w:ilvl="0">
      <w:start w:val="7"/>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13742E"/>
    <w:multiLevelType w:val="hybridMultilevel"/>
    <w:tmpl w:val="456A51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F7D23EF"/>
    <w:multiLevelType w:val="hybridMultilevel"/>
    <w:tmpl w:val="9F52A6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5F30E2A"/>
    <w:multiLevelType w:val="hybridMultilevel"/>
    <w:tmpl w:val="083427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075D69"/>
    <w:multiLevelType w:val="hybridMultilevel"/>
    <w:tmpl w:val="87A64BC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8EA6094"/>
    <w:multiLevelType w:val="hybridMultilevel"/>
    <w:tmpl w:val="9C5A9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51C3D"/>
    <w:multiLevelType w:val="hybridMultilevel"/>
    <w:tmpl w:val="08CA7D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3143438"/>
    <w:multiLevelType w:val="hybridMultilevel"/>
    <w:tmpl w:val="1D8618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B87542"/>
    <w:multiLevelType w:val="hybridMultilevel"/>
    <w:tmpl w:val="5CA488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F8E2C9F"/>
    <w:multiLevelType w:val="hybridMultilevel"/>
    <w:tmpl w:val="40206D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63680797">
    <w:abstractNumId w:val="25"/>
  </w:num>
  <w:num w:numId="2" w16cid:durableId="1962150137">
    <w:abstractNumId w:val="32"/>
  </w:num>
  <w:num w:numId="3" w16cid:durableId="195971147">
    <w:abstractNumId w:val="0"/>
    <w:lvlOverride w:ilvl="0">
      <w:lvl w:ilvl="0">
        <w:start w:val="0"/>
        <w:numFmt w:val="bullet"/>
        <w:lvlText w:val=""/>
        <w:legacy w:legacy="1" w:legacySpace="0" w:legacyIndent="0"/>
        <w:lvlJc w:val="left"/>
        <w:rPr>
          <w:rFonts w:ascii="Symbol" w:hAnsi="Symbol" w:hint="default"/>
        </w:rPr>
      </w:lvl>
    </w:lvlOverride>
  </w:num>
  <w:num w:numId="4" w16cid:durableId="1526485537">
    <w:abstractNumId w:val="15"/>
  </w:num>
  <w:num w:numId="5" w16cid:durableId="145557382">
    <w:abstractNumId w:val="17"/>
  </w:num>
  <w:num w:numId="6" w16cid:durableId="17245495">
    <w:abstractNumId w:val="30"/>
  </w:num>
  <w:num w:numId="7" w16cid:durableId="1522892455">
    <w:abstractNumId w:val="8"/>
  </w:num>
  <w:num w:numId="8" w16cid:durableId="1281300485">
    <w:abstractNumId w:val="6"/>
  </w:num>
  <w:num w:numId="9" w16cid:durableId="2012222734">
    <w:abstractNumId w:val="26"/>
  </w:num>
  <w:num w:numId="10" w16cid:durableId="103690582">
    <w:abstractNumId w:val="21"/>
  </w:num>
  <w:num w:numId="11" w16cid:durableId="1130978115">
    <w:abstractNumId w:val="5"/>
  </w:num>
  <w:num w:numId="12" w16cid:durableId="1300842628">
    <w:abstractNumId w:val="12"/>
  </w:num>
  <w:num w:numId="13" w16cid:durableId="394012473">
    <w:abstractNumId w:val="31"/>
  </w:num>
  <w:num w:numId="14" w16cid:durableId="668366276">
    <w:abstractNumId w:val="28"/>
  </w:num>
  <w:num w:numId="15" w16cid:durableId="1209682702">
    <w:abstractNumId w:val="3"/>
  </w:num>
  <w:num w:numId="16" w16cid:durableId="922108242">
    <w:abstractNumId w:val="23"/>
  </w:num>
  <w:num w:numId="17" w16cid:durableId="1426726057">
    <w:abstractNumId w:val="26"/>
    <w:lvlOverride w:ilvl="0">
      <w:lvl w:ilvl="0">
        <w:start w:val="1"/>
        <w:numFmt w:val="decimal"/>
        <w:lvlText w:val="%1."/>
        <w:lvlJc w:val="left"/>
        <w:pPr>
          <w:tabs>
            <w:tab w:val="num" w:pos="720"/>
          </w:tabs>
          <w:ind w:left="72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8" w16cid:durableId="493566956">
    <w:abstractNumId w:val="9"/>
  </w:num>
  <w:num w:numId="19" w16cid:durableId="1780759517">
    <w:abstractNumId w:val="27"/>
  </w:num>
  <w:num w:numId="20" w16cid:durableId="1485048834">
    <w:abstractNumId w:val="29"/>
  </w:num>
  <w:num w:numId="21" w16cid:durableId="1186485135">
    <w:abstractNumId w:val="20"/>
  </w:num>
  <w:num w:numId="22" w16cid:durableId="1766072825">
    <w:abstractNumId w:val="10"/>
  </w:num>
  <w:num w:numId="23" w16cid:durableId="905265286">
    <w:abstractNumId w:val="7"/>
  </w:num>
  <w:num w:numId="24" w16cid:durableId="1487087664">
    <w:abstractNumId w:val="22"/>
  </w:num>
  <w:num w:numId="25" w16cid:durableId="208030513">
    <w:abstractNumId w:val="4"/>
  </w:num>
  <w:num w:numId="26" w16cid:durableId="1531650446">
    <w:abstractNumId w:val="11"/>
  </w:num>
  <w:num w:numId="27" w16cid:durableId="857819418">
    <w:abstractNumId w:val="14"/>
  </w:num>
  <w:num w:numId="28" w16cid:durableId="1349720274">
    <w:abstractNumId w:val="18"/>
  </w:num>
  <w:num w:numId="29" w16cid:durableId="170223043">
    <w:abstractNumId w:val="13"/>
  </w:num>
  <w:num w:numId="30" w16cid:durableId="1889489474">
    <w:abstractNumId w:val="2"/>
  </w:num>
  <w:num w:numId="31" w16cid:durableId="462964719">
    <w:abstractNumId w:val="1"/>
  </w:num>
  <w:num w:numId="32" w16cid:durableId="2078165867">
    <w:abstractNumId w:val="33"/>
  </w:num>
  <w:num w:numId="33" w16cid:durableId="797988064">
    <w:abstractNumId w:val="24"/>
  </w:num>
  <w:num w:numId="34" w16cid:durableId="1486051124">
    <w:abstractNumId w:val="16"/>
  </w:num>
  <w:num w:numId="35" w16cid:durableId="4991950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72"/>
    <w:rsid w:val="0000069E"/>
    <w:rsid w:val="00000D7B"/>
    <w:rsid w:val="00001900"/>
    <w:rsid w:val="00002AEB"/>
    <w:rsid w:val="00003B1A"/>
    <w:rsid w:val="000064DF"/>
    <w:rsid w:val="0001134B"/>
    <w:rsid w:val="00011E94"/>
    <w:rsid w:val="0001285C"/>
    <w:rsid w:val="00012970"/>
    <w:rsid w:val="000138EF"/>
    <w:rsid w:val="00014B77"/>
    <w:rsid w:val="00015B34"/>
    <w:rsid w:val="00016065"/>
    <w:rsid w:val="00016E73"/>
    <w:rsid w:val="000171A4"/>
    <w:rsid w:val="00020BD8"/>
    <w:rsid w:val="00020EC6"/>
    <w:rsid w:val="0002315B"/>
    <w:rsid w:val="000234C6"/>
    <w:rsid w:val="0002362F"/>
    <w:rsid w:val="0002621F"/>
    <w:rsid w:val="000279B7"/>
    <w:rsid w:val="00030B38"/>
    <w:rsid w:val="000317CA"/>
    <w:rsid w:val="00033843"/>
    <w:rsid w:val="00034A38"/>
    <w:rsid w:val="000350BF"/>
    <w:rsid w:val="00036FD3"/>
    <w:rsid w:val="0003716E"/>
    <w:rsid w:val="00037CCB"/>
    <w:rsid w:val="000404D6"/>
    <w:rsid w:val="000417EF"/>
    <w:rsid w:val="000461EA"/>
    <w:rsid w:val="00047559"/>
    <w:rsid w:val="00047C9D"/>
    <w:rsid w:val="00053B65"/>
    <w:rsid w:val="00054401"/>
    <w:rsid w:val="00055824"/>
    <w:rsid w:val="00056B08"/>
    <w:rsid w:val="00061F56"/>
    <w:rsid w:val="000621D0"/>
    <w:rsid w:val="000634F3"/>
    <w:rsid w:val="0006472B"/>
    <w:rsid w:val="000655D5"/>
    <w:rsid w:val="00066E82"/>
    <w:rsid w:val="00067A26"/>
    <w:rsid w:val="00067DA5"/>
    <w:rsid w:val="00070876"/>
    <w:rsid w:val="0007253A"/>
    <w:rsid w:val="000725C4"/>
    <w:rsid w:val="00074019"/>
    <w:rsid w:val="000748E4"/>
    <w:rsid w:val="00076349"/>
    <w:rsid w:val="00077996"/>
    <w:rsid w:val="00077A01"/>
    <w:rsid w:val="00077EE7"/>
    <w:rsid w:val="000805C3"/>
    <w:rsid w:val="000826AF"/>
    <w:rsid w:val="000834DC"/>
    <w:rsid w:val="00085295"/>
    <w:rsid w:val="00086021"/>
    <w:rsid w:val="0008700C"/>
    <w:rsid w:val="0008731B"/>
    <w:rsid w:val="00087BFB"/>
    <w:rsid w:val="00087D6E"/>
    <w:rsid w:val="00087F3C"/>
    <w:rsid w:val="0009000A"/>
    <w:rsid w:val="000906E3"/>
    <w:rsid w:val="000926F9"/>
    <w:rsid w:val="00093E62"/>
    <w:rsid w:val="0009689D"/>
    <w:rsid w:val="000A08AE"/>
    <w:rsid w:val="000A0984"/>
    <w:rsid w:val="000A34C8"/>
    <w:rsid w:val="000A68A4"/>
    <w:rsid w:val="000B0E9D"/>
    <w:rsid w:val="000B5659"/>
    <w:rsid w:val="000C17EA"/>
    <w:rsid w:val="000C26F2"/>
    <w:rsid w:val="000C3765"/>
    <w:rsid w:val="000C62A6"/>
    <w:rsid w:val="000C6A8D"/>
    <w:rsid w:val="000D1D6B"/>
    <w:rsid w:val="000D4364"/>
    <w:rsid w:val="000D714F"/>
    <w:rsid w:val="000E1C51"/>
    <w:rsid w:val="000E23C0"/>
    <w:rsid w:val="000E27AE"/>
    <w:rsid w:val="000E2E7D"/>
    <w:rsid w:val="000E364C"/>
    <w:rsid w:val="000E48E3"/>
    <w:rsid w:val="000E5486"/>
    <w:rsid w:val="000E5FAA"/>
    <w:rsid w:val="000E6E6C"/>
    <w:rsid w:val="000F0DC7"/>
    <w:rsid w:val="000F0E11"/>
    <w:rsid w:val="000F18C1"/>
    <w:rsid w:val="000F22C8"/>
    <w:rsid w:val="000F3572"/>
    <w:rsid w:val="000F41E6"/>
    <w:rsid w:val="000F63B0"/>
    <w:rsid w:val="000F640B"/>
    <w:rsid w:val="00101719"/>
    <w:rsid w:val="00101C0E"/>
    <w:rsid w:val="00103053"/>
    <w:rsid w:val="00103509"/>
    <w:rsid w:val="00106609"/>
    <w:rsid w:val="00106B74"/>
    <w:rsid w:val="00107C85"/>
    <w:rsid w:val="00112FD6"/>
    <w:rsid w:val="00113533"/>
    <w:rsid w:val="00114592"/>
    <w:rsid w:val="00114D33"/>
    <w:rsid w:val="001164AD"/>
    <w:rsid w:val="001171BA"/>
    <w:rsid w:val="001217E7"/>
    <w:rsid w:val="00122896"/>
    <w:rsid w:val="00131CB7"/>
    <w:rsid w:val="00132D34"/>
    <w:rsid w:val="00133F70"/>
    <w:rsid w:val="00136986"/>
    <w:rsid w:val="00137573"/>
    <w:rsid w:val="0013776B"/>
    <w:rsid w:val="001401DF"/>
    <w:rsid w:val="001405A4"/>
    <w:rsid w:val="001437B7"/>
    <w:rsid w:val="00143FBD"/>
    <w:rsid w:val="00144983"/>
    <w:rsid w:val="00144F91"/>
    <w:rsid w:val="00150939"/>
    <w:rsid w:val="001519C8"/>
    <w:rsid w:val="0015234F"/>
    <w:rsid w:val="00154E42"/>
    <w:rsid w:val="00156DA9"/>
    <w:rsid w:val="0015717A"/>
    <w:rsid w:val="00157671"/>
    <w:rsid w:val="00160625"/>
    <w:rsid w:val="001622CB"/>
    <w:rsid w:val="00163D96"/>
    <w:rsid w:val="00165036"/>
    <w:rsid w:val="001650E3"/>
    <w:rsid w:val="00170D84"/>
    <w:rsid w:val="00173E4F"/>
    <w:rsid w:val="00174943"/>
    <w:rsid w:val="00175048"/>
    <w:rsid w:val="00176DEC"/>
    <w:rsid w:val="00181934"/>
    <w:rsid w:val="0018282C"/>
    <w:rsid w:val="00183AC3"/>
    <w:rsid w:val="0018415C"/>
    <w:rsid w:val="00187655"/>
    <w:rsid w:val="00190F34"/>
    <w:rsid w:val="00191966"/>
    <w:rsid w:val="00193608"/>
    <w:rsid w:val="00193DBF"/>
    <w:rsid w:val="00195AF0"/>
    <w:rsid w:val="00195E1E"/>
    <w:rsid w:val="00195F9B"/>
    <w:rsid w:val="00195FC8"/>
    <w:rsid w:val="001A0A6A"/>
    <w:rsid w:val="001A1A29"/>
    <w:rsid w:val="001A1E3E"/>
    <w:rsid w:val="001A2C8A"/>
    <w:rsid w:val="001A4211"/>
    <w:rsid w:val="001A4AA0"/>
    <w:rsid w:val="001A5BC6"/>
    <w:rsid w:val="001A61AE"/>
    <w:rsid w:val="001A6B64"/>
    <w:rsid w:val="001A76CD"/>
    <w:rsid w:val="001A79EA"/>
    <w:rsid w:val="001A7B40"/>
    <w:rsid w:val="001B02F1"/>
    <w:rsid w:val="001B18EE"/>
    <w:rsid w:val="001B30C1"/>
    <w:rsid w:val="001B362F"/>
    <w:rsid w:val="001B39B2"/>
    <w:rsid w:val="001B551D"/>
    <w:rsid w:val="001B65FD"/>
    <w:rsid w:val="001B7870"/>
    <w:rsid w:val="001C0157"/>
    <w:rsid w:val="001C17C4"/>
    <w:rsid w:val="001C1F36"/>
    <w:rsid w:val="001C2AFD"/>
    <w:rsid w:val="001C7BAF"/>
    <w:rsid w:val="001D0C71"/>
    <w:rsid w:val="001D1FF9"/>
    <w:rsid w:val="001D3284"/>
    <w:rsid w:val="001D35CD"/>
    <w:rsid w:val="001D49B8"/>
    <w:rsid w:val="001D4C7A"/>
    <w:rsid w:val="001D4FD8"/>
    <w:rsid w:val="001D656E"/>
    <w:rsid w:val="001E05B5"/>
    <w:rsid w:val="001E0BA7"/>
    <w:rsid w:val="001E3009"/>
    <w:rsid w:val="001E35A6"/>
    <w:rsid w:val="001E486C"/>
    <w:rsid w:val="001E5659"/>
    <w:rsid w:val="001E6950"/>
    <w:rsid w:val="001E6F42"/>
    <w:rsid w:val="001F0AB3"/>
    <w:rsid w:val="001F1709"/>
    <w:rsid w:val="001F4010"/>
    <w:rsid w:val="001F421B"/>
    <w:rsid w:val="001F5244"/>
    <w:rsid w:val="001F5E58"/>
    <w:rsid w:val="00200861"/>
    <w:rsid w:val="00202434"/>
    <w:rsid w:val="00203A4E"/>
    <w:rsid w:val="00203ADC"/>
    <w:rsid w:val="002052F3"/>
    <w:rsid w:val="0020560A"/>
    <w:rsid w:val="002065D5"/>
    <w:rsid w:val="00207F04"/>
    <w:rsid w:val="00210F94"/>
    <w:rsid w:val="00214919"/>
    <w:rsid w:val="002156A7"/>
    <w:rsid w:val="00215AED"/>
    <w:rsid w:val="00223477"/>
    <w:rsid w:val="002308CF"/>
    <w:rsid w:val="0023251E"/>
    <w:rsid w:val="00234049"/>
    <w:rsid w:val="00234BB0"/>
    <w:rsid w:val="00236EF8"/>
    <w:rsid w:val="00237078"/>
    <w:rsid w:val="00237F9D"/>
    <w:rsid w:val="00240451"/>
    <w:rsid w:val="00240A99"/>
    <w:rsid w:val="0024216A"/>
    <w:rsid w:val="00242665"/>
    <w:rsid w:val="0024567E"/>
    <w:rsid w:val="0024730D"/>
    <w:rsid w:val="0025146D"/>
    <w:rsid w:val="00251F73"/>
    <w:rsid w:val="0025220C"/>
    <w:rsid w:val="00253B17"/>
    <w:rsid w:val="002557F0"/>
    <w:rsid w:val="0025667E"/>
    <w:rsid w:val="002569A1"/>
    <w:rsid w:val="00257E85"/>
    <w:rsid w:val="00260F36"/>
    <w:rsid w:val="00260FE3"/>
    <w:rsid w:val="002615CA"/>
    <w:rsid w:val="002623DE"/>
    <w:rsid w:val="00262E51"/>
    <w:rsid w:val="00264CC8"/>
    <w:rsid w:val="00264FCA"/>
    <w:rsid w:val="00267E93"/>
    <w:rsid w:val="002712A4"/>
    <w:rsid w:val="00271497"/>
    <w:rsid w:val="00271F06"/>
    <w:rsid w:val="0027344C"/>
    <w:rsid w:val="00276AB1"/>
    <w:rsid w:val="00281965"/>
    <w:rsid w:val="00283594"/>
    <w:rsid w:val="002871A6"/>
    <w:rsid w:val="002910AE"/>
    <w:rsid w:val="00291D1C"/>
    <w:rsid w:val="002926B8"/>
    <w:rsid w:val="00292A6C"/>
    <w:rsid w:val="00293067"/>
    <w:rsid w:val="002935FE"/>
    <w:rsid w:val="002959AD"/>
    <w:rsid w:val="00296BA7"/>
    <w:rsid w:val="002A0BB0"/>
    <w:rsid w:val="002A1787"/>
    <w:rsid w:val="002A2D9D"/>
    <w:rsid w:val="002A42DB"/>
    <w:rsid w:val="002A50B8"/>
    <w:rsid w:val="002A51F6"/>
    <w:rsid w:val="002A696B"/>
    <w:rsid w:val="002B04E5"/>
    <w:rsid w:val="002B2BDB"/>
    <w:rsid w:val="002B42EF"/>
    <w:rsid w:val="002B4E10"/>
    <w:rsid w:val="002B5262"/>
    <w:rsid w:val="002B5A60"/>
    <w:rsid w:val="002B6196"/>
    <w:rsid w:val="002C13DE"/>
    <w:rsid w:val="002C15CD"/>
    <w:rsid w:val="002C18EB"/>
    <w:rsid w:val="002C1E69"/>
    <w:rsid w:val="002C279D"/>
    <w:rsid w:val="002C33A0"/>
    <w:rsid w:val="002C3DC4"/>
    <w:rsid w:val="002C6D6B"/>
    <w:rsid w:val="002C70E1"/>
    <w:rsid w:val="002C79BB"/>
    <w:rsid w:val="002D131C"/>
    <w:rsid w:val="002D13F1"/>
    <w:rsid w:val="002D2916"/>
    <w:rsid w:val="002D2DC6"/>
    <w:rsid w:val="002D3495"/>
    <w:rsid w:val="002D3F85"/>
    <w:rsid w:val="002D477E"/>
    <w:rsid w:val="002E2F4E"/>
    <w:rsid w:val="002E40C6"/>
    <w:rsid w:val="002E4FD3"/>
    <w:rsid w:val="002E5FDD"/>
    <w:rsid w:val="002E720A"/>
    <w:rsid w:val="002F0B60"/>
    <w:rsid w:val="002F4A62"/>
    <w:rsid w:val="002F5D65"/>
    <w:rsid w:val="002F7122"/>
    <w:rsid w:val="002F7C73"/>
    <w:rsid w:val="00300443"/>
    <w:rsid w:val="00302968"/>
    <w:rsid w:val="00302AA3"/>
    <w:rsid w:val="003032AA"/>
    <w:rsid w:val="00303BAD"/>
    <w:rsid w:val="003058D9"/>
    <w:rsid w:val="00306DA8"/>
    <w:rsid w:val="00312BAD"/>
    <w:rsid w:val="003160A8"/>
    <w:rsid w:val="0031613C"/>
    <w:rsid w:val="00316820"/>
    <w:rsid w:val="003227AD"/>
    <w:rsid w:val="003227D5"/>
    <w:rsid w:val="003228B8"/>
    <w:rsid w:val="00323271"/>
    <w:rsid w:val="0032428D"/>
    <w:rsid w:val="003253B3"/>
    <w:rsid w:val="003269DA"/>
    <w:rsid w:val="003276C4"/>
    <w:rsid w:val="00327968"/>
    <w:rsid w:val="003314FE"/>
    <w:rsid w:val="003318BD"/>
    <w:rsid w:val="00332F48"/>
    <w:rsid w:val="003334BC"/>
    <w:rsid w:val="003342E1"/>
    <w:rsid w:val="0033640B"/>
    <w:rsid w:val="00336778"/>
    <w:rsid w:val="003411FC"/>
    <w:rsid w:val="0034125E"/>
    <w:rsid w:val="003417E9"/>
    <w:rsid w:val="00342FA2"/>
    <w:rsid w:val="00343112"/>
    <w:rsid w:val="00343426"/>
    <w:rsid w:val="00343634"/>
    <w:rsid w:val="003456EA"/>
    <w:rsid w:val="00345828"/>
    <w:rsid w:val="003459B6"/>
    <w:rsid w:val="00346CF1"/>
    <w:rsid w:val="003474D1"/>
    <w:rsid w:val="00347FB8"/>
    <w:rsid w:val="0035157B"/>
    <w:rsid w:val="00352B5D"/>
    <w:rsid w:val="00356B34"/>
    <w:rsid w:val="00356BAB"/>
    <w:rsid w:val="00357464"/>
    <w:rsid w:val="003604FD"/>
    <w:rsid w:val="00360E19"/>
    <w:rsid w:val="00361C1D"/>
    <w:rsid w:val="00364470"/>
    <w:rsid w:val="00365795"/>
    <w:rsid w:val="00366F46"/>
    <w:rsid w:val="003707DD"/>
    <w:rsid w:val="0037166D"/>
    <w:rsid w:val="0037465E"/>
    <w:rsid w:val="00374A86"/>
    <w:rsid w:val="00376B76"/>
    <w:rsid w:val="003773C4"/>
    <w:rsid w:val="00377E25"/>
    <w:rsid w:val="003800E0"/>
    <w:rsid w:val="003824B5"/>
    <w:rsid w:val="00382DEE"/>
    <w:rsid w:val="00385714"/>
    <w:rsid w:val="00391B2C"/>
    <w:rsid w:val="00391D44"/>
    <w:rsid w:val="00392BF8"/>
    <w:rsid w:val="003937A5"/>
    <w:rsid w:val="00395298"/>
    <w:rsid w:val="003A1C0A"/>
    <w:rsid w:val="003A3140"/>
    <w:rsid w:val="003A6DB1"/>
    <w:rsid w:val="003A7C48"/>
    <w:rsid w:val="003A7DC4"/>
    <w:rsid w:val="003B0A58"/>
    <w:rsid w:val="003B0DF8"/>
    <w:rsid w:val="003B2901"/>
    <w:rsid w:val="003B32FE"/>
    <w:rsid w:val="003B359A"/>
    <w:rsid w:val="003B45AB"/>
    <w:rsid w:val="003B58F1"/>
    <w:rsid w:val="003B64CD"/>
    <w:rsid w:val="003B7C87"/>
    <w:rsid w:val="003C0E81"/>
    <w:rsid w:val="003C10A6"/>
    <w:rsid w:val="003C1F73"/>
    <w:rsid w:val="003C5209"/>
    <w:rsid w:val="003C5C97"/>
    <w:rsid w:val="003C6C8D"/>
    <w:rsid w:val="003D17A5"/>
    <w:rsid w:val="003D1C0C"/>
    <w:rsid w:val="003D2F9E"/>
    <w:rsid w:val="003D4383"/>
    <w:rsid w:val="003D54BE"/>
    <w:rsid w:val="003D5777"/>
    <w:rsid w:val="003D74C3"/>
    <w:rsid w:val="003E02B8"/>
    <w:rsid w:val="003E0BB7"/>
    <w:rsid w:val="003E2BF8"/>
    <w:rsid w:val="003E32AB"/>
    <w:rsid w:val="003E3EA5"/>
    <w:rsid w:val="003E3EF6"/>
    <w:rsid w:val="003E3F79"/>
    <w:rsid w:val="003E551B"/>
    <w:rsid w:val="003E5F81"/>
    <w:rsid w:val="003F0302"/>
    <w:rsid w:val="003F03C3"/>
    <w:rsid w:val="003F1521"/>
    <w:rsid w:val="003F4407"/>
    <w:rsid w:val="003F4F7A"/>
    <w:rsid w:val="003F5042"/>
    <w:rsid w:val="003F5DFF"/>
    <w:rsid w:val="00400ADC"/>
    <w:rsid w:val="00401393"/>
    <w:rsid w:val="00401A27"/>
    <w:rsid w:val="00404039"/>
    <w:rsid w:val="004077A4"/>
    <w:rsid w:val="00407F3A"/>
    <w:rsid w:val="0041046A"/>
    <w:rsid w:val="00411966"/>
    <w:rsid w:val="00411CFF"/>
    <w:rsid w:val="00413873"/>
    <w:rsid w:val="00413BC4"/>
    <w:rsid w:val="0041783C"/>
    <w:rsid w:val="00421CEC"/>
    <w:rsid w:val="00423114"/>
    <w:rsid w:val="004245A3"/>
    <w:rsid w:val="0042476C"/>
    <w:rsid w:val="004249C8"/>
    <w:rsid w:val="004253F0"/>
    <w:rsid w:val="004257F5"/>
    <w:rsid w:val="0042648A"/>
    <w:rsid w:val="004265DA"/>
    <w:rsid w:val="00427230"/>
    <w:rsid w:val="00430114"/>
    <w:rsid w:val="00430E4E"/>
    <w:rsid w:val="0043122E"/>
    <w:rsid w:val="004318FB"/>
    <w:rsid w:val="004331AA"/>
    <w:rsid w:val="00433773"/>
    <w:rsid w:val="00435471"/>
    <w:rsid w:val="00435E4C"/>
    <w:rsid w:val="00436790"/>
    <w:rsid w:val="004408D0"/>
    <w:rsid w:val="004409E2"/>
    <w:rsid w:val="0044132B"/>
    <w:rsid w:val="0044272B"/>
    <w:rsid w:val="00444C6A"/>
    <w:rsid w:val="00446AA1"/>
    <w:rsid w:val="004474A3"/>
    <w:rsid w:val="00450C59"/>
    <w:rsid w:val="00451D3E"/>
    <w:rsid w:val="00454F23"/>
    <w:rsid w:val="00455617"/>
    <w:rsid w:val="0045655D"/>
    <w:rsid w:val="00457F58"/>
    <w:rsid w:val="00461D85"/>
    <w:rsid w:val="00462886"/>
    <w:rsid w:val="00462A6B"/>
    <w:rsid w:val="004632A5"/>
    <w:rsid w:val="00463CDB"/>
    <w:rsid w:val="004641B3"/>
    <w:rsid w:val="004643D9"/>
    <w:rsid w:val="00465116"/>
    <w:rsid w:val="00466351"/>
    <w:rsid w:val="00467267"/>
    <w:rsid w:val="004673B1"/>
    <w:rsid w:val="00470061"/>
    <w:rsid w:val="00472989"/>
    <w:rsid w:val="00472E76"/>
    <w:rsid w:val="00474751"/>
    <w:rsid w:val="00476471"/>
    <w:rsid w:val="004764FE"/>
    <w:rsid w:val="00476943"/>
    <w:rsid w:val="004776C4"/>
    <w:rsid w:val="0048222C"/>
    <w:rsid w:val="00482299"/>
    <w:rsid w:val="004835AC"/>
    <w:rsid w:val="004848C4"/>
    <w:rsid w:val="00484EBB"/>
    <w:rsid w:val="00487404"/>
    <w:rsid w:val="00487530"/>
    <w:rsid w:val="00487599"/>
    <w:rsid w:val="00487B11"/>
    <w:rsid w:val="00490C8F"/>
    <w:rsid w:val="00490F76"/>
    <w:rsid w:val="00492CCD"/>
    <w:rsid w:val="00495142"/>
    <w:rsid w:val="00495423"/>
    <w:rsid w:val="00496185"/>
    <w:rsid w:val="004967C8"/>
    <w:rsid w:val="004970B0"/>
    <w:rsid w:val="00497637"/>
    <w:rsid w:val="004A062E"/>
    <w:rsid w:val="004A1648"/>
    <w:rsid w:val="004A1667"/>
    <w:rsid w:val="004A1745"/>
    <w:rsid w:val="004A1827"/>
    <w:rsid w:val="004A25E9"/>
    <w:rsid w:val="004A3CEB"/>
    <w:rsid w:val="004A54F3"/>
    <w:rsid w:val="004A5AAA"/>
    <w:rsid w:val="004B0D46"/>
    <w:rsid w:val="004B1165"/>
    <w:rsid w:val="004B1207"/>
    <w:rsid w:val="004B33CC"/>
    <w:rsid w:val="004B3B8D"/>
    <w:rsid w:val="004B5776"/>
    <w:rsid w:val="004B5D42"/>
    <w:rsid w:val="004B6A67"/>
    <w:rsid w:val="004B7115"/>
    <w:rsid w:val="004C0F3E"/>
    <w:rsid w:val="004C0FE4"/>
    <w:rsid w:val="004C2143"/>
    <w:rsid w:val="004C2DEC"/>
    <w:rsid w:val="004C3C73"/>
    <w:rsid w:val="004C528A"/>
    <w:rsid w:val="004C60CB"/>
    <w:rsid w:val="004C6EBD"/>
    <w:rsid w:val="004D0EF8"/>
    <w:rsid w:val="004D2CFF"/>
    <w:rsid w:val="004D6A81"/>
    <w:rsid w:val="004D7694"/>
    <w:rsid w:val="004D781F"/>
    <w:rsid w:val="004E0466"/>
    <w:rsid w:val="004E0AEC"/>
    <w:rsid w:val="004E2266"/>
    <w:rsid w:val="004E3EBF"/>
    <w:rsid w:val="004E4880"/>
    <w:rsid w:val="004E50E4"/>
    <w:rsid w:val="004E63F3"/>
    <w:rsid w:val="004E6F8A"/>
    <w:rsid w:val="004F31AC"/>
    <w:rsid w:val="004F39BD"/>
    <w:rsid w:val="004F44C0"/>
    <w:rsid w:val="004F580C"/>
    <w:rsid w:val="00501175"/>
    <w:rsid w:val="0050119D"/>
    <w:rsid w:val="00502DC9"/>
    <w:rsid w:val="005043C2"/>
    <w:rsid w:val="00504DA9"/>
    <w:rsid w:val="00505725"/>
    <w:rsid w:val="00505747"/>
    <w:rsid w:val="00507759"/>
    <w:rsid w:val="00507AA6"/>
    <w:rsid w:val="0051094C"/>
    <w:rsid w:val="00511C21"/>
    <w:rsid w:val="00513D57"/>
    <w:rsid w:val="00514F4A"/>
    <w:rsid w:val="0051500C"/>
    <w:rsid w:val="005157F5"/>
    <w:rsid w:val="00517489"/>
    <w:rsid w:val="005179C7"/>
    <w:rsid w:val="005226A8"/>
    <w:rsid w:val="00523B05"/>
    <w:rsid w:val="00524165"/>
    <w:rsid w:val="005243EA"/>
    <w:rsid w:val="00530069"/>
    <w:rsid w:val="0053436D"/>
    <w:rsid w:val="005355D7"/>
    <w:rsid w:val="0053674D"/>
    <w:rsid w:val="00536A05"/>
    <w:rsid w:val="005402EA"/>
    <w:rsid w:val="00541A31"/>
    <w:rsid w:val="00542236"/>
    <w:rsid w:val="005422A5"/>
    <w:rsid w:val="0054467D"/>
    <w:rsid w:val="005449D5"/>
    <w:rsid w:val="00546138"/>
    <w:rsid w:val="00546AF3"/>
    <w:rsid w:val="0055022A"/>
    <w:rsid w:val="0055047D"/>
    <w:rsid w:val="005508DA"/>
    <w:rsid w:val="00550BB9"/>
    <w:rsid w:val="0055244C"/>
    <w:rsid w:val="00557021"/>
    <w:rsid w:val="005572F4"/>
    <w:rsid w:val="00562B6B"/>
    <w:rsid w:val="005631C4"/>
    <w:rsid w:val="00563221"/>
    <w:rsid w:val="0056612D"/>
    <w:rsid w:val="005677EC"/>
    <w:rsid w:val="00570632"/>
    <w:rsid w:val="00572E6F"/>
    <w:rsid w:val="00575A50"/>
    <w:rsid w:val="00575B80"/>
    <w:rsid w:val="005774C3"/>
    <w:rsid w:val="0057762C"/>
    <w:rsid w:val="00577DCB"/>
    <w:rsid w:val="00580155"/>
    <w:rsid w:val="00580EC4"/>
    <w:rsid w:val="005828F3"/>
    <w:rsid w:val="00583955"/>
    <w:rsid w:val="00586600"/>
    <w:rsid w:val="00587E9D"/>
    <w:rsid w:val="00593CD8"/>
    <w:rsid w:val="00594491"/>
    <w:rsid w:val="00595A1A"/>
    <w:rsid w:val="00596B93"/>
    <w:rsid w:val="00597BED"/>
    <w:rsid w:val="005A004C"/>
    <w:rsid w:val="005A21D7"/>
    <w:rsid w:val="005A3866"/>
    <w:rsid w:val="005A41DD"/>
    <w:rsid w:val="005A449E"/>
    <w:rsid w:val="005A4622"/>
    <w:rsid w:val="005A4F11"/>
    <w:rsid w:val="005A4F8B"/>
    <w:rsid w:val="005A513F"/>
    <w:rsid w:val="005A5F91"/>
    <w:rsid w:val="005A753D"/>
    <w:rsid w:val="005A7CC2"/>
    <w:rsid w:val="005B0567"/>
    <w:rsid w:val="005B1C82"/>
    <w:rsid w:val="005B2385"/>
    <w:rsid w:val="005B4651"/>
    <w:rsid w:val="005B6907"/>
    <w:rsid w:val="005B6C1C"/>
    <w:rsid w:val="005B6DB8"/>
    <w:rsid w:val="005C04CB"/>
    <w:rsid w:val="005C0C86"/>
    <w:rsid w:val="005C0E70"/>
    <w:rsid w:val="005D017A"/>
    <w:rsid w:val="005D13DE"/>
    <w:rsid w:val="005D1F45"/>
    <w:rsid w:val="005D2B14"/>
    <w:rsid w:val="005D3EC0"/>
    <w:rsid w:val="005D5F54"/>
    <w:rsid w:val="005E166B"/>
    <w:rsid w:val="005E1BB1"/>
    <w:rsid w:val="005E25E7"/>
    <w:rsid w:val="005E2B1B"/>
    <w:rsid w:val="005E2E4D"/>
    <w:rsid w:val="005E4020"/>
    <w:rsid w:val="005E414C"/>
    <w:rsid w:val="005E43ED"/>
    <w:rsid w:val="005E56B2"/>
    <w:rsid w:val="005E58E3"/>
    <w:rsid w:val="005E7494"/>
    <w:rsid w:val="005F121A"/>
    <w:rsid w:val="005F1B05"/>
    <w:rsid w:val="005F20FF"/>
    <w:rsid w:val="005F3F52"/>
    <w:rsid w:val="005F47C4"/>
    <w:rsid w:val="005F47C8"/>
    <w:rsid w:val="005F47E6"/>
    <w:rsid w:val="005F487A"/>
    <w:rsid w:val="005F4F0F"/>
    <w:rsid w:val="005F5DEE"/>
    <w:rsid w:val="00602094"/>
    <w:rsid w:val="006024CF"/>
    <w:rsid w:val="0060323B"/>
    <w:rsid w:val="006033D7"/>
    <w:rsid w:val="00603BC1"/>
    <w:rsid w:val="00603DBD"/>
    <w:rsid w:val="00604241"/>
    <w:rsid w:val="00605649"/>
    <w:rsid w:val="00605890"/>
    <w:rsid w:val="006073FA"/>
    <w:rsid w:val="0061050D"/>
    <w:rsid w:val="006109BC"/>
    <w:rsid w:val="00611418"/>
    <w:rsid w:val="00613928"/>
    <w:rsid w:val="00616237"/>
    <w:rsid w:val="00616502"/>
    <w:rsid w:val="00620E00"/>
    <w:rsid w:val="00621529"/>
    <w:rsid w:val="006225D3"/>
    <w:rsid w:val="00622878"/>
    <w:rsid w:val="00623A57"/>
    <w:rsid w:val="006243FD"/>
    <w:rsid w:val="006257E5"/>
    <w:rsid w:val="006268E4"/>
    <w:rsid w:val="00626B66"/>
    <w:rsid w:val="00627CD2"/>
    <w:rsid w:val="00630F5D"/>
    <w:rsid w:val="00631225"/>
    <w:rsid w:val="00632561"/>
    <w:rsid w:val="00632D1D"/>
    <w:rsid w:val="006356DA"/>
    <w:rsid w:val="00635DC4"/>
    <w:rsid w:val="00635DF6"/>
    <w:rsid w:val="0063771A"/>
    <w:rsid w:val="00637D77"/>
    <w:rsid w:val="00637E42"/>
    <w:rsid w:val="00640D56"/>
    <w:rsid w:val="00640E17"/>
    <w:rsid w:val="006429A9"/>
    <w:rsid w:val="0064331D"/>
    <w:rsid w:val="0064380F"/>
    <w:rsid w:val="00644980"/>
    <w:rsid w:val="00650C59"/>
    <w:rsid w:val="00652A81"/>
    <w:rsid w:val="00654C7E"/>
    <w:rsid w:val="0065601B"/>
    <w:rsid w:val="00656994"/>
    <w:rsid w:val="00657243"/>
    <w:rsid w:val="00662647"/>
    <w:rsid w:val="00665899"/>
    <w:rsid w:val="00670CDC"/>
    <w:rsid w:val="00671300"/>
    <w:rsid w:val="00671648"/>
    <w:rsid w:val="00673DDC"/>
    <w:rsid w:val="00674650"/>
    <w:rsid w:val="00674BDE"/>
    <w:rsid w:val="00675626"/>
    <w:rsid w:val="00675D13"/>
    <w:rsid w:val="006777CE"/>
    <w:rsid w:val="00677A57"/>
    <w:rsid w:val="0068046E"/>
    <w:rsid w:val="0068060A"/>
    <w:rsid w:val="00680929"/>
    <w:rsid w:val="006811E9"/>
    <w:rsid w:val="0068157C"/>
    <w:rsid w:val="0068395C"/>
    <w:rsid w:val="0068400B"/>
    <w:rsid w:val="00684680"/>
    <w:rsid w:val="00684D1D"/>
    <w:rsid w:val="00685082"/>
    <w:rsid w:val="006854FA"/>
    <w:rsid w:val="00687123"/>
    <w:rsid w:val="00687367"/>
    <w:rsid w:val="00693EA6"/>
    <w:rsid w:val="0069679C"/>
    <w:rsid w:val="006A0EDF"/>
    <w:rsid w:val="006A1FC5"/>
    <w:rsid w:val="006A2007"/>
    <w:rsid w:val="006A20AA"/>
    <w:rsid w:val="006A5196"/>
    <w:rsid w:val="006A63C3"/>
    <w:rsid w:val="006A771C"/>
    <w:rsid w:val="006B0B7E"/>
    <w:rsid w:val="006B0F77"/>
    <w:rsid w:val="006B3BCF"/>
    <w:rsid w:val="006B42CE"/>
    <w:rsid w:val="006C0DBD"/>
    <w:rsid w:val="006C284E"/>
    <w:rsid w:val="006C352F"/>
    <w:rsid w:val="006C376A"/>
    <w:rsid w:val="006C3C22"/>
    <w:rsid w:val="006C5D4C"/>
    <w:rsid w:val="006C7D60"/>
    <w:rsid w:val="006D2028"/>
    <w:rsid w:val="006D5B3B"/>
    <w:rsid w:val="006D6D8E"/>
    <w:rsid w:val="006D731F"/>
    <w:rsid w:val="006D7D84"/>
    <w:rsid w:val="006E1CD8"/>
    <w:rsid w:val="006E2708"/>
    <w:rsid w:val="006E29C1"/>
    <w:rsid w:val="006E3C53"/>
    <w:rsid w:val="006E4915"/>
    <w:rsid w:val="006E5E21"/>
    <w:rsid w:val="006E62DC"/>
    <w:rsid w:val="006F0ED5"/>
    <w:rsid w:val="006F0F32"/>
    <w:rsid w:val="006F1F91"/>
    <w:rsid w:val="006F324D"/>
    <w:rsid w:val="006F364B"/>
    <w:rsid w:val="006F4177"/>
    <w:rsid w:val="006F4E81"/>
    <w:rsid w:val="006F6454"/>
    <w:rsid w:val="00701658"/>
    <w:rsid w:val="0070193A"/>
    <w:rsid w:val="00702CBC"/>
    <w:rsid w:val="00703B6F"/>
    <w:rsid w:val="007049CD"/>
    <w:rsid w:val="00704B72"/>
    <w:rsid w:val="00704B91"/>
    <w:rsid w:val="00706814"/>
    <w:rsid w:val="00710AD8"/>
    <w:rsid w:val="00711510"/>
    <w:rsid w:val="00711679"/>
    <w:rsid w:val="00711F46"/>
    <w:rsid w:val="007157B9"/>
    <w:rsid w:val="007160A1"/>
    <w:rsid w:val="00716AA5"/>
    <w:rsid w:val="0071738D"/>
    <w:rsid w:val="00721B90"/>
    <w:rsid w:val="00722BE4"/>
    <w:rsid w:val="00727039"/>
    <w:rsid w:val="00727B33"/>
    <w:rsid w:val="00730604"/>
    <w:rsid w:val="0073163A"/>
    <w:rsid w:val="007329A4"/>
    <w:rsid w:val="00732F89"/>
    <w:rsid w:val="00735DAF"/>
    <w:rsid w:val="00736DD6"/>
    <w:rsid w:val="0073721B"/>
    <w:rsid w:val="0073747C"/>
    <w:rsid w:val="00740506"/>
    <w:rsid w:val="00740972"/>
    <w:rsid w:val="00740D12"/>
    <w:rsid w:val="00741C9A"/>
    <w:rsid w:val="00741EDB"/>
    <w:rsid w:val="0074354E"/>
    <w:rsid w:val="007454CF"/>
    <w:rsid w:val="00746B9E"/>
    <w:rsid w:val="00746C65"/>
    <w:rsid w:val="00746D8B"/>
    <w:rsid w:val="0075056E"/>
    <w:rsid w:val="00752322"/>
    <w:rsid w:val="0075334F"/>
    <w:rsid w:val="0075481B"/>
    <w:rsid w:val="00755B87"/>
    <w:rsid w:val="00755FB3"/>
    <w:rsid w:val="00756C68"/>
    <w:rsid w:val="00756E8E"/>
    <w:rsid w:val="007602E6"/>
    <w:rsid w:val="0076069F"/>
    <w:rsid w:val="00765EC0"/>
    <w:rsid w:val="00766410"/>
    <w:rsid w:val="007672BC"/>
    <w:rsid w:val="00767AF5"/>
    <w:rsid w:val="00767E36"/>
    <w:rsid w:val="007713F6"/>
    <w:rsid w:val="00771C88"/>
    <w:rsid w:val="0077315E"/>
    <w:rsid w:val="0077661A"/>
    <w:rsid w:val="007773A0"/>
    <w:rsid w:val="00780F6F"/>
    <w:rsid w:val="00781BE2"/>
    <w:rsid w:val="00781CE0"/>
    <w:rsid w:val="00781E55"/>
    <w:rsid w:val="00790C6E"/>
    <w:rsid w:val="00791355"/>
    <w:rsid w:val="007914AB"/>
    <w:rsid w:val="00792182"/>
    <w:rsid w:val="0079326A"/>
    <w:rsid w:val="0079394C"/>
    <w:rsid w:val="007946E8"/>
    <w:rsid w:val="00795DC8"/>
    <w:rsid w:val="00797D71"/>
    <w:rsid w:val="007A193B"/>
    <w:rsid w:val="007A288C"/>
    <w:rsid w:val="007A5601"/>
    <w:rsid w:val="007A6FF5"/>
    <w:rsid w:val="007A7A1F"/>
    <w:rsid w:val="007A7F8E"/>
    <w:rsid w:val="007B031B"/>
    <w:rsid w:val="007B0D95"/>
    <w:rsid w:val="007B20B1"/>
    <w:rsid w:val="007B39AF"/>
    <w:rsid w:val="007B68C1"/>
    <w:rsid w:val="007B6D5F"/>
    <w:rsid w:val="007B735A"/>
    <w:rsid w:val="007C1340"/>
    <w:rsid w:val="007C38BC"/>
    <w:rsid w:val="007C52BD"/>
    <w:rsid w:val="007C55CE"/>
    <w:rsid w:val="007C69C6"/>
    <w:rsid w:val="007C7A57"/>
    <w:rsid w:val="007D2AE4"/>
    <w:rsid w:val="007D4491"/>
    <w:rsid w:val="007D48BB"/>
    <w:rsid w:val="007D5060"/>
    <w:rsid w:val="007D7BE2"/>
    <w:rsid w:val="007D7EBE"/>
    <w:rsid w:val="007E0C21"/>
    <w:rsid w:val="007E0EBC"/>
    <w:rsid w:val="007E3498"/>
    <w:rsid w:val="007E38D7"/>
    <w:rsid w:val="007F11E7"/>
    <w:rsid w:val="007F2E5A"/>
    <w:rsid w:val="007F388C"/>
    <w:rsid w:val="007F6219"/>
    <w:rsid w:val="00801F1F"/>
    <w:rsid w:val="00802045"/>
    <w:rsid w:val="00802A79"/>
    <w:rsid w:val="00803405"/>
    <w:rsid w:val="008034DA"/>
    <w:rsid w:val="0080473F"/>
    <w:rsid w:val="008123BC"/>
    <w:rsid w:val="0081392E"/>
    <w:rsid w:val="00814471"/>
    <w:rsid w:val="00814BD5"/>
    <w:rsid w:val="00814F7C"/>
    <w:rsid w:val="00817173"/>
    <w:rsid w:val="00821770"/>
    <w:rsid w:val="00821C95"/>
    <w:rsid w:val="008243A2"/>
    <w:rsid w:val="008243EC"/>
    <w:rsid w:val="008249BE"/>
    <w:rsid w:val="00827052"/>
    <w:rsid w:val="00827227"/>
    <w:rsid w:val="0082761A"/>
    <w:rsid w:val="00827D7D"/>
    <w:rsid w:val="00833AC6"/>
    <w:rsid w:val="008350E5"/>
    <w:rsid w:val="008370C3"/>
    <w:rsid w:val="00841E99"/>
    <w:rsid w:val="00842308"/>
    <w:rsid w:val="00842653"/>
    <w:rsid w:val="00844A33"/>
    <w:rsid w:val="00844FC6"/>
    <w:rsid w:val="0084513D"/>
    <w:rsid w:val="0084534A"/>
    <w:rsid w:val="008460E2"/>
    <w:rsid w:val="00846D59"/>
    <w:rsid w:val="00852154"/>
    <w:rsid w:val="008528B3"/>
    <w:rsid w:val="008530BA"/>
    <w:rsid w:val="00853FB6"/>
    <w:rsid w:val="008541D3"/>
    <w:rsid w:val="00854986"/>
    <w:rsid w:val="00854B01"/>
    <w:rsid w:val="008561C5"/>
    <w:rsid w:val="008566A5"/>
    <w:rsid w:val="00856D80"/>
    <w:rsid w:val="00860C42"/>
    <w:rsid w:val="0086204C"/>
    <w:rsid w:val="008648D6"/>
    <w:rsid w:val="0086608D"/>
    <w:rsid w:val="00867F5A"/>
    <w:rsid w:val="00870297"/>
    <w:rsid w:val="008707BA"/>
    <w:rsid w:val="00872226"/>
    <w:rsid w:val="00874883"/>
    <w:rsid w:val="008754AE"/>
    <w:rsid w:val="00877D80"/>
    <w:rsid w:val="00877E50"/>
    <w:rsid w:val="00880797"/>
    <w:rsid w:val="008829B2"/>
    <w:rsid w:val="00886112"/>
    <w:rsid w:val="008862F6"/>
    <w:rsid w:val="00886A62"/>
    <w:rsid w:val="00886F66"/>
    <w:rsid w:val="008876FA"/>
    <w:rsid w:val="00890097"/>
    <w:rsid w:val="0089151F"/>
    <w:rsid w:val="008920A0"/>
    <w:rsid w:val="008936EB"/>
    <w:rsid w:val="008937FD"/>
    <w:rsid w:val="008941FD"/>
    <w:rsid w:val="00894C7D"/>
    <w:rsid w:val="0089594C"/>
    <w:rsid w:val="008A0040"/>
    <w:rsid w:val="008A05AD"/>
    <w:rsid w:val="008A0665"/>
    <w:rsid w:val="008A2CCC"/>
    <w:rsid w:val="008A2FAC"/>
    <w:rsid w:val="008A3357"/>
    <w:rsid w:val="008A3A2E"/>
    <w:rsid w:val="008A4045"/>
    <w:rsid w:val="008A4372"/>
    <w:rsid w:val="008A4AAB"/>
    <w:rsid w:val="008A4F49"/>
    <w:rsid w:val="008A5254"/>
    <w:rsid w:val="008A5618"/>
    <w:rsid w:val="008A5AF1"/>
    <w:rsid w:val="008A6352"/>
    <w:rsid w:val="008A7FAA"/>
    <w:rsid w:val="008B0854"/>
    <w:rsid w:val="008B1A38"/>
    <w:rsid w:val="008B1FCE"/>
    <w:rsid w:val="008B2B8D"/>
    <w:rsid w:val="008B4028"/>
    <w:rsid w:val="008B60DC"/>
    <w:rsid w:val="008C0CD9"/>
    <w:rsid w:val="008C0FD6"/>
    <w:rsid w:val="008C1284"/>
    <w:rsid w:val="008C3957"/>
    <w:rsid w:val="008C3C97"/>
    <w:rsid w:val="008C4F89"/>
    <w:rsid w:val="008C53DC"/>
    <w:rsid w:val="008C5EBE"/>
    <w:rsid w:val="008C63D0"/>
    <w:rsid w:val="008D03DF"/>
    <w:rsid w:val="008D2A6E"/>
    <w:rsid w:val="008D3CF7"/>
    <w:rsid w:val="008D5022"/>
    <w:rsid w:val="008D52CA"/>
    <w:rsid w:val="008D7260"/>
    <w:rsid w:val="008E10BD"/>
    <w:rsid w:val="008E1C04"/>
    <w:rsid w:val="008E3816"/>
    <w:rsid w:val="008E60CA"/>
    <w:rsid w:val="008E6197"/>
    <w:rsid w:val="008F0F17"/>
    <w:rsid w:val="008F1047"/>
    <w:rsid w:val="008F1AC4"/>
    <w:rsid w:val="008F24F4"/>
    <w:rsid w:val="008F31DF"/>
    <w:rsid w:val="008F3D24"/>
    <w:rsid w:val="008F54EA"/>
    <w:rsid w:val="008F6714"/>
    <w:rsid w:val="00900A3E"/>
    <w:rsid w:val="009016CC"/>
    <w:rsid w:val="00902025"/>
    <w:rsid w:val="00902B10"/>
    <w:rsid w:val="00903861"/>
    <w:rsid w:val="00904817"/>
    <w:rsid w:val="009051CD"/>
    <w:rsid w:val="00906745"/>
    <w:rsid w:val="00911D33"/>
    <w:rsid w:val="00915FF2"/>
    <w:rsid w:val="00916A36"/>
    <w:rsid w:val="00917EF0"/>
    <w:rsid w:val="00920E24"/>
    <w:rsid w:val="00921A87"/>
    <w:rsid w:val="00922BF8"/>
    <w:rsid w:val="00923925"/>
    <w:rsid w:val="009248E2"/>
    <w:rsid w:val="00925FFC"/>
    <w:rsid w:val="00927E08"/>
    <w:rsid w:val="009300E5"/>
    <w:rsid w:val="00930616"/>
    <w:rsid w:val="00930EDE"/>
    <w:rsid w:val="00931676"/>
    <w:rsid w:val="00931693"/>
    <w:rsid w:val="00932658"/>
    <w:rsid w:val="00935663"/>
    <w:rsid w:val="00937144"/>
    <w:rsid w:val="0093729C"/>
    <w:rsid w:val="0093770A"/>
    <w:rsid w:val="009407AF"/>
    <w:rsid w:val="009408B7"/>
    <w:rsid w:val="00940B81"/>
    <w:rsid w:val="009425B9"/>
    <w:rsid w:val="00942B78"/>
    <w:rsid w:val="00945423"/>
    <w:rsid w:val="00946F07"/>
    <w:rsid w:val="009475E8"/>
    <w:rsid w:val="00950527"/>
    <w:rsid w:val="0095258A"/>
    <w:rsid w:val="00953668"/>
    <w:rsid w:val="009543AC"/>
    <w:rsid w:val="00955977"/>
    <w:rsid w:val="00957130"/>
    <w:rsid w:val="00957933"/>
    <w:rsid w:val="00957C23"/>
    <w:rsid w:val="009608DD"/>
    <w:rsid w:val="00961A96"/>
    <w:rsid w:val="00965B22"/>
    <w:rsid w:val="00966080"/>
    <w:rsid w:val="00966394"/>
    <w:rsid w:val="00966B48"/>
    <w:rsid w:val="00970F3F"/>
    <w:rsid w:val="00973E75"/>
    <w:rsid w:val="0097556E"/>
    <w:rsid w:val="009756B4"/>
    <w:rsid w:val="00977785"/>
    <w:rsid w:val="009816CA"/>
    <w:rsid w:val="00982050"/>
    <w:rsid w:val="00983F89"/>
    <w:rsid w:val="00990EF4"/>
    <w:rsid w:val="00991C6C"/>
    <w:rsid w:val="00992349"/>
    <w:rsid w:val="009943DE"/>
    <w:rsid w:val="00994DB7"/>
    <w:rsid w:val="009969DB"/>
    <w:rsid w:val="00997467"/>
    <w:rsid w:val="00997930"/>
    <w:rsid w:val="009A015F"/>
    <w:rsid w:val="009A160B"/>
    <w:rsid w:val="009A1844"/>
    <w:rsid w:val="009A667B"/>
    <w:rsid w:val="009A7728"/>
    <w:rsid w:val="009A7D4E"/>
    <w:rsid w:val="009B051D"/>
    <w:rsid w:val="009B477A"/>
    <w:rsid w:val="009B70D8"/>
    <w:rsid w:val="009C0912"/>
    <w:rsid w:val="009C2540"/>
    <w:rsid w:val="009C3989"/>
    <w:rsid w:val="009C4BAD"/>
    <w:rsid w:val="009C58C5"/>
    <w:rsid w:val="009C6132"/>
    <w:rsid w:val="009C644A"/>
    <w:rsid w:val="009D008C"/>
    <w:rsid w:val="009D0B13"/>
    <w:rsid w:val="009D17BA"/>
    <w:rsid w:val="009D18DD"/>
    <w:rsid w:val="009D4200"/>
    <w:rsid w:val="009D4EFC"/>
    <w:rsid w:val="009D7D9E"/>
    <w:rsid w:val="009E0111"/>
    <w:rsid w:val="009E0564"/>
    <w:rsid w:val="009E298D"/>
    <w:rsid w:val="009E68B0"/>
    <w:rsid w:val="009F048D"/>
    <w:rsid w:val="009F1473"/>
    <w:rsid w:val="009F2331"/>
    <w:rsid w:val="009F24C2"/>
    <w:rsid w:val="009F2975"/>
    <w:rsid w:val="009F34E9"/>
    <w:rsid w:val="009F40A0"/>
    <w:rsid w:val="009F5E5E"/>
    <w:rsid w:val="009F7EF2"/>
    <w:rsid w:val="00A0397A"/>
    <w:rsid w:val="00A03F2E"/>
    <w:rsid w:val="00A04936"/>
    <w:rsid w:val="00A05E07"/>
    <w:rsid w:val="00A070DD"/>
    <w:rsid w:val="00A07567"/>
    <w:rsid w:val="00A10086"/>
    <w:rsid w:val="00A10B6E"/>
    <w:rsid w:val="00A113D2"/>
    <w:rsid w:val="00A1241B"/>
    <w:rsid w:val="00A14EEB"/>
    <w:rsid w:val="00A1556B"/>
    <w:rsid w:val="00A156FD"/>
    <w:rsid w:val="00A20FE4"/>
    <w:rsid w:val="00A2392A"/>
    <w:rsid w:val="00A2515D"/>
    <w:rsid w:val="00A26388"/>
    <w:rsid w:val="00A309D7"/>
    <w:rsid w:val="00A31D40"/>
    <w:rsid w:val="00A33C70"/>
    <w:rsid w:val="00A354AD"/>
    <w:rsid w:val="00A35ECF"/>
    <w:rsid w:val="00A36F92"/>
    <w:rsid w:val="00A40CB0"/>
    <w:rsid w:val="00A414BF"/>
    <w:rsid w:val="00A4182D"/>
    <w:rsid w:val="00A42054"/>
    <w:rsid w:val="00A45DDD"/>
    <w:rsid w:val="00A4629F"/>
    <w:rsid w:val="00A50AD3"/>
    <w:rsid w:val="00A518AC"/>
    <w:rsid w:val="00A52A99"/>
    <w:rsid w:val="00A5436E"/>
    <w:rsid w:val="00A56374"/>
    <w:rsid w:val="00A56463"/>
    <w:rsid w:val="00A57B1E"/>
    <w:rsid w:val="00A601F0"/>
    <w:rsid w:val="00A60CAA"/>
    <w:rsid w:val="00A622E0"/>
    <w:rsid w:val="00A6322C"/>
    <w:rsid w:val="00A6399C"/>
    <w:rsid w:val="00A657FA"/>
    <w:rsid w:val="00A67502"/>
    <w:rsid w:val="00A676C2"/>
    <w:rsid w:val="00A67F1F"/>
    <w:rsid w:val="00A71317"/>
    <w:rsid w:val="00A7356A"/>
    <w:rsid w:val="00A73A66"/>
    <w:rsid w:val="00A74FB3"/>
    <w:rsid w:val="00A763FB"/>
    <w:rsid w:val="00A76448"/>
    <w:rsid w:val="00A777E9"/>
    <w:rsid w:val="00A807F8"/>
    <w:rsid w:val="00A8215E"/>
    <w:rsid w:val="00A8522C"/>
    <w:rsid w:val="00A8742F"/>
    <w:rsid w:val="00A87F8B"/>
    <w:rsid w:val="00A9048C"/>
    <w:rsid w:val="00A907F2"/>
    <w:rsid w:val="00A92679"/>
    <w:rsid w:val="00A95C36"/>
    <w:rsid w:val="00AA1306"/>
    <w:rsid w:val="00AA1E64"/>
    <w:rsid w:val="00AA1E94"/>
    <w:rsid w:val="00AA5243"/>
    <w:rsid w:val="00AA59D4"/>
    <w:rsid w:val="00AA7AC0"/>
    <w:rsid w:val="00AB0EED"/>
    <w:rsid w:val="00AB1A6B"/>
    <w:rsid w:val="00AB4663"/>
    <w:rsid w:val="00AB4C4C"/>
    <w:rsid w:val="00AB6C22"/>
    <w:rsid w:val="00AC4719"/>
    <w:rsid w:val="00AC54C3"/>
    <w:rsid w:val="00AD04A8"/>
    <w:rsid w:val="00AD0A2A"/>
    <w:rsid w:val="00AD104A"/>
    <w:rsid w:val="00AD1ADD"/>
    <w:rsid w:val="00AD2986"/>
    <w:rsid w:val="00AD4EB2"/>
    <w:rsid w:val="00AD50F6"/>
    <w:rsid w:val="00AD69E8"/>
    <w:rsid w:val="00AD740F"/>
    <w:rsid w:val="00AD7938"/>
    <w:rsid w:val="00AE1336"/>
    <w:rsid w:val="00AE24F6"/>
    <w:rsid w:val="00AE3CDF"/>
    <w:rsid w:val="00AE3CEC"/>
    <w:rsid w:val="00AE5D5E"/>
    <w:rsid w:val="00AE5FD8"/>
    <w:rsid w:val="00AE5FF0"/>
    <w:rsid w:val="00AE6981"/>
    <w:rsid w:val="00AE7136"/>
    <w:rsid w:val="00AE76CA"/>
    <w:rsid w:val="00AF18A2"/>
    <w:rsid w:val="00AF403B"/>
    <w:rsid w:val="00AF44D4"/>
    <w:rsid w:val="00AF6575"/>
    <w:rsid w:val="00AF7DF6"/>
    <w:rsid w:val="00B00DB9"/>
    <w:rsid w:val="00B03680"/>
    <w:rsid w:val="00B061E8"/>
    <w:rsid w:val="00B064CF"/>
    <w:rsid w:val="00B0729B"/>
    <w:rsid w:val="00B11246"/>
    <w:rsid w:val="00B14247"/>
    <w:rsid w:val="00B14805"/>
    <w:rsid w:val="00B148A1"/>
    <w:rsid w:val="00B16929"/>
    <w:rsid w:val="00B16A2E"/>
    <w:rsid w:val="00B200A0"/>
    <w:rsid w:val="00B20F6D"/>
    <w:rsid w:val="00B2427E"/>
    <w:rsid w:val="00B2625B"/>
    <w:rsid w:val="00B26C2D"/>
    <w:rsid w:val="00B27303"/>
    <w:rsid w:val="00B27304"/>
    <w:rsid w:val="00B274A0"/>
    <w:rsid w:val="00B30E7C"/>
    <w:rsid w:val="00B31760"/>
    <w:rsid w:val="00B31F17"/>
    <w:rsid w:val="00B32A99"/>
    <w:rsid w:val="00B32ECA"/>
    <w:rsid w:val="00B33077"/>
    <w:rsid w:val="00B33D99"/>
    <w:rsid w:val="00B3425E"/>
    <w:rsid w:val="00B342E9"/>
    <w:rsid w:val="00B36756"/>
    <w:rsid w:val="00B40155"/>
    <w:rsid w:val="00B40AAF"/>
    <w:rsid w:val="00B42139"/>
    <w:rsid w:val="00B42384"/>
    <w:rsid w:val="00B42D66"/>
    <w:rsid w:val="00B4342C"/>
    <w:rsid w:val="00B43C83"/>
    <w:rsid w:val="00B45AD3"/>
    <w:rsid w:val="00B45C0B"/>
    <w:rsid w:val="00B50BE1"/>
    <w:rsid w:val="00B51607"/>
    <w:rsid w:val="00B521DD"/>
    <w:rsid w:val="00B52BF4"/>
    <w:rsid w:val="00B530F4"/>
    <w:rsid w:val="00B53AC4"/>
    <w:rsid w:val="00B54827"/>
    <w:rsid w:val="00B54ABB"/>
    <w:rsid w:val="00B54E63"/>
    <w:rsid w:val="00B607E8"/>
    <w:rsid w:val="00B60FDB"/>
    <w:rsid w:val="00B621FE"/>
    <w:rsid w:val="00B62587"/>
    <w:rsid w:val="00B6273A"/>
    <w:rsid w:val="00B63275"/>
    <w:rsid w:val="00B63D06"/>
    <w:rsid w:val="00B659CD"/>
    <w:rsid w:val="00B67A47"/>
    <w:rsid w:val="00B70920"/>
    <w:rsid w:val="00B73577"/>
    <w:rsid w:val="00B77BC6"/>
    <w:rsid w:val="00B80439"/>
    <w:rsid w:val="00B808A1"/>
    <w:rsid w:val="00B81A86"/>
    <w:rsid w:val="00B84755"/>
    <w:rsid w:val="00B84EDD"/>
    <w:rsid w:val="00B863EC"/>
    <w:rsid w:val="00B864E4"/>
    <w:rsid w:val="00B87A9D"/>
    <w:rsid w:val="00B904B1"/>
    <w:rsid w:val="00B91AAB"/>
    <w:rsid w:val="00B9266B"/>
    <w:rsid w:val="00B94CA5"/>
    <w:rsid w:val="00B957FC"/>
    <w:rsid w:val="00B9615D"/>
    <w:rsid w:val="00BA588F"/>
    <w:rsid w:val="00BA5911"/>
    <w:rsid w:val="00BA6312"/>
    <w:rsid w:val="00BB10B6"/>
    <w:rsid w:val="00BB159D"/>
    <w:rsid w:val="00BB2410"/>
    <w:rsid w:val="00BB388F"/>
    <w:rsid w:val="00BB4088"/>
    <w:rsid w:val="00BB487A"/>
    <w:rsid w:val="00BB627A"/>
    <w:rsid w:val="00BB64C0"/>
    <w:rsid w:val="00BB6BC4"/>
    <w:rsid w:val="00BB71B5"/>
    <w:rsid w:val="00BC1551"/>
    <w:rsid w:val="00BC3ADE"/>
    <w:rsid w:val="00BC443F"/>
    <w:rsid w:val="00BC4527"/>
    <w:rsid w:val="00BD00F8"/>
    <w:rsid w:val="00BD0C17"/>
    <w:rsid w:val="00BD0FC2"/>
    <w:rsid w:val="00BD3FEF"/>
    <w:rsid w:val="00BD5797"/>
    <w:rsid w:val="00BD57F8"/>
    <w:rsid w:val="00BD6AAF"/>
    <w:rsid w:val="00BD7CBB"/>
    <w:rsid w:val="00BE03AD"/>
    <w:rsid w:val="00BE08F5"/>
    <w:rsid w:val="00BE1ECA"/>
    <w:rsid w:val="00BE3853"/>
    <w:rsid w:val="00BE39A4"/>
    <w:rsid w:val="00BE39AC"/>
    <w:rsid w:val="00BE4017"/>
    <w:rsid w:val="00BE62CD"/>
    <w:rsid w:val="00BE6E3F"/>
    <w:rsid w:val="00BE7CDE"/>
    <w:rsid w:val="00BF09BA"/>
    <w:rsid w:val="00BF0E7D"/>
    <w:rsid w:val="00BF19DC"/>
    <w:rsid w:val="00BF1BA8"/>
    <w:rsid w:val="00BF3B89"/>
    <w:rsid w:val="00BF49DA"/>
    <w:rsid w:val="00BF5B40"/>
    <w:rsid w:val="00BF61F9"/>
    <w:rsid w:val="00BF6590"/>
    <w:rsid w:val="00C00DA7"/>
    <w:rsid w:val="00C020E6"/>
    <w:rsid w:val="00C06E95"/>
    <w:rsid w:val="00C0719B"/>
    <w:rsid w:val="00C07634"/>
    <w:rsid w:val="00C077AB"/>
    <w:rsid w:val="00C07885"/>
    <w:rsid w:val="00C10992"/>
    <w:rsid w:val="00C10ECC"/>
    <w:rsid w:val="00C1102E"/>
    <w:rsid w:val="00C1139F"/>
    <w:rsid w:val="00C11B6E"/>
    <w:rsid w:val="00C143B8"/>
    <w:rsid w:val="00C144EE"/>
    <w:rsid w:val="00C21D1F"/>
    <w:rsid w:val="00C229FF"/>
    <w:rsid w:val="00C23388"/>
    <w:rsid w:val="00C2396C"/>
    <w:rsid w:val="00C261A3"/>
    <w:rsid w:val="00C300E0"/>
    <w:rsid w:val="00C32368"/>
    <w:rsid w:val="00C33FC8"/>
    <w:rsid w:val="00C34B6D"/>
    <w:rsid w:val="00C34DD6"/>
    <w:rsid w:val="00C35435"/>
    <w:rsid w:val="00C35D65"/>
    <w:rsid w:val="00C369C6"/>
    <w:rsid w:val="00C4009B"/>
    <w:rsid w:val="00C424F9"/>
    <w:rsid w:val="00C513AC"/>
    <w:rsid w:val="00C5598F"/>
    <w:rsid w:val="00C57AB5"/>
    <w:rsid w:val="00C61A19"/>
    <w:rsid w:val="00C61C80"/>
    <w:rsid w:val="00C66037"/>
    <w:rsid w:val="00C71B34"/>
    <w:rsid w:val="00C726CC"/>
    <w:rsid w:val="00C727C4"/>
    <w:rsid w:val="00C7284D"/>
    <w:rsid w:val="00C74E4E"/>
    <w:rsid w:val="00C74F68"/>
    <w:rsid w:val="00C77B85"/>
    <w:rsid w:val="00C80D4F"/>
    <w:rsid w:val="00C815EF"/>
    <w:rsid w:val="00C8479A"/>
    <w:rsid w:val="00C850B8"/>
    <w:rsid w:val="00C8555C"/>
    <w:rsid w:val="00C8733E"/>
    <w:rsid w:val="00C90E50"/>
    <w:rsid w:val="00C9179D"/>
    <w:rsid w:val="00C92B31"/>
    <w:rsid w:val="00C93637"/>
    <w:rsid w:val="00C938D4"/>
    <w:rsid w:val="00C94B68"/>
    <w:rsid w:val="00C96234"/>
    <w:rsid w:val="00C97611"/>
    <w:rsid w:val="00C97A27"/>
    <w:rsid w:val="00C97F88"/>
    <w:rsid w:val="00CA24E5"/>
    <w:rsid w:val="00CA42F0"/>
    <w:rsid w:val="00CA4A7F"/>
    <w:rsid w:val="00CA6152"/>
    <w:rsid w:val="00CB0025"/>
    <w:rsid w:val="00CB0A08"/>
    <w:rsid w:val="00CB1F54"/>
    <w:rsid w:val="00CB259C"/>
    <w:rsid w:val="00CB2F85"/>
    <w:rsid w:val="00CB3F2C"/>
    <w:rsid w:val="00CB6237"/>
    <w:rsid w:val="00CB6971"/>
    <w:rsid w:val="00CC0AF8"/>
    <w:rsid w:val="00CC109E"/>
    <w:rsid w:val="00CC2A7E"/>
    <w:rsid w:val="00CC5424"/>
    <w:rsid w:val="00CC56BB"/>
    <w:rsid w:val="00CC5C76"/>
    <w:rsid w:val="00CC6CB5"/>
    <w:rsid w:val="00CC7C59"/>
    <w:rsid w:val="00CD01DA"/>
    <w:rsid w:val="00CD0629"/>
    <w:rsid w:val="00CD2814"/>
    <w:rsid w:val="00CD3F4A"/>
    <w:rsid w:val="00CD5BCD"/>
    <w:rsid w:val="00CD60CD"/>
    <w:rsid w:val="00CD61E8"/>
    <w:rsid w:val="00CD6EC6"/>
    <w:rsid w:val="00CD7C85"/>
    <w:rsid w:val="00CE0134"/>
    <w:rsid w:val="00CE0776"/>
    <w:rsid w:val="00CE3C2A"/>
    <w:rsid w:val="00CE4712"/>
    <w:rsid w:val="00CE4F88"/>
    <w:rsid w:val="00CF0BDB"/>
    <w:rsid w:val="00CF3F97"/>
    <w:rsid w:val="00CF4023"/>
    <w:rsid w:val="00CF485F"/>
    <w:rsid w:val="00CF5006"/>
    <w:rsid w:val="00CF69ED"/>
    <w:rsid w:val="00D00AD3"/>
    <w:rsid w:val="00D05CB7"/>
    <w:rsid w:val="00D06511"/>
    <w:rsid w:val="00D077D5"/>
    <w:rsid w:val="00D10962"/>
    <w:rsid w:val="00D118F8"/>
    <w:rsid w:val="00D11ECF"/>
    <w:rsid w:val="00D12B34"/>
    <w:rsid w:val="00D12B7E"/>
    <w:rsid w:val="00D12EC0"/>
    <w:rsid w:val="00D1326C"/>
    <w:rsid w:val="00D14651"/>
    <w:rsid w:val="00D1478D"/>
    <w:rsid w:val="00D149DC"/>
    <w:rsid w:val="00D14FF4"/>
    <w:rsid w:val="00D150C1"/>
    <w:rsid w:val="00D176AC"/>
    <w:rsid w:val="00D20F3D"/>
    <w:rsid w:val="00D21715"/>
    <w:rsid w:val="00D21C8E"/>
    <w:rsid w:val="00D23254"/>
    <w:rsid w:val="00D328B6"/>
    <w:rsid w:val="00D374F0"/>
    <w:rsid w:val="00D37ABF"/>
    <w:rsid w:val="00D43508"/>
    <w:rsid w:val="00D45675"/>
    <w:rsid w:val="00D4724A"/>
    <w:rsid w:val="00D47406"/>
    <w:rsid w:val="00D47468"/>
    <w:rsid w:val="00D5032E"/>
    <w:rsid w:val="00D506E3"/>
    <w:rsid w:val="00D50914"/>
    <w:rsid w:val="00D52662"/>
    <w:rsid w:val="00D53C06"/>
    <w:rsid w:val="00D54722"/>
    <w:rsid w:val="00D54E03"/>
    <w:rsid w:val="00D60869"/>
    <w:rsid w:val="00D63DE2"/>
    <w:rsid w:val="00D64981"/>
    <w:rsid w:val="00D655E4"/>
    <w:rsid w:val="00D670D8"/>
    <w:rsid w:val="00D706E7"/>
    <w:rsid w:val="00D711C8"/>
    <w:rsid w:val="00D71A2F"/>
    <w:rsid w:val="00D759BE"/>
    <w:rsid w:val="00D77E5B"/>
    <w:rsid w:val="00D82F4D"/>
    <w:rsid w:val="00D834F4"/>
    <w:rsid w:val="00D86783"/>
    <w:rsid w:val="00D87A25"/>
    <w:rsid w:val="00D9001B"/>
    <w:rsid w:val="00D91046"/>
    <w:rsid w:val="00D93606"/>
    <w:rsid w:val="00D95013"/>
    <w:rsid w:val="00D97380"/>
    <w:rsid w:val="00DA1F06"/>
    <w:rsid w:val="00DA1F70"/>
    <w:rsid w:val="00DA40D5"/>
    <w:rsid w:val="00DA52C5"/>
    <w:rsid w:val="00DA56EB"/>
    <w:rsid w:val="00DA730A"/>
    <w:rsid w:val="00DA7801"/>
    <w:rsid w:val="00DB0089"/>
    <w:rsid w:val="00DB0E18"/>
    <w:rsid w:val="00DB0FC3"/>
    <w:rsid w:val="00DB19D5"/>
    <w:rsid w:val="00DB26AB"/>
    <w:rsid w:val="00DB4077"/>
    <w:rsid w:val="00DB5453"/>
    <w:rsid w:val="00DB6F57"/>
    <w:rsid w:val="00DB73CD"/>
    <w:rsid w:val="00DB7A39"/>
    <w:rsid w:val="00DC2700"/>
    <w:rsid w:val="00DD10A1"/>
    <w:rsid w:val="00DD135B"/>
    <w:rsid w:val="00DD1D32"/>
    <w:rsid w:val="00DD1E66"/>
    <w:rsid w:val="00DD2794"/>
    <w:rsid w:val="00DD3F12"/>
    <w:rsid w:val="00DD4C6B"/>
    <w:rsid w:val="00DD5897"/>
    <w:rsid w:val="00DD5980"/>
    <w:rsid w:val="00DE2685"/>
    <w:rsid w:val="00DE36D1"/>
    <w:rsid w:val="00DE3BC4"/>
    <w:rsid w:val="00DE3C63"/>
    <w:rsid w:val="00DE3DF8"/>
    <w:rsid w:val="00DE48BD"/>
    <w:rsid w:val="00DE4B4B"/>
    <w:rsid w:val="00DE5E7E"/>
    <w:rsid w:val="00DE7456"/>
    <w:rsid w:val="00DF05A9"/>
    <w:rsid w:val="00DF48D6"/>
    <w:rsid w:val="00DF5192"/>
    <w:rsid w:val="00DF6DC3"/>
    <w:rsid w:val="00DF6E96"/>
    <w:rsid w:val="00E00235"/>
    <w:rsid w:val="00E04663"/>
    <w:rsid w:val="00E05511"/>
    <w:rsid w:val="00E05564"/>
    <w:rsid w:val="00E05B04"/>
    <w:rsid w:val="00E11BA0"/>
    <w:rsid w:val="00E12796"/>
    <w:rsid w:val="00E134E3"/>
    <w:rsid w:val="00E13AF4"/>
    <w:rsid w:val="00E141AA"/>
    <w:rsid w:val="00E14DB2"/>
    <w:rsid w:val="00E16F55"/>
    <w:rsid w:val="00E17262"/>
    <w:rsid w:val="00E20591"/>
    <w:rsid w:val="00E226E1"/>
    <w:rsid w:val="00E241D5"/>
    <w:rsid w:val="00E24892"/>
    <w:rsid w:val="00E25A61"/>
    <w:rsid w:val="00E25FB6"/>
    <w:rsid w:val="00E32780"/>
    <w:rsid w:val="00E32E94"/>
    <w:rsid w:val="00E33278"/>
    <w:rsid w:val="00E3476E"/>
    <w:rsid w:val="00E34922"/>
    <w:rsid w:val="00E361A9"/>
    <w:rsid w:val="00E37C46"/>
    <w:rsid w:val="00E40D49"/>
    <w:rsid w:val="00E4278E"/>
    <w:rsid w:val="00E43B4C"/>
    <w:rsid w:val="00E457D8"/>
    <w:rsid w:val="00E4756F"/>
    <w:rsid w:val="00E4779F"/>
    <w:rsid w:val="00E50509"/>
    <w:rsid w:val="00E508C7"/>
    <w:rsid w:val="00E51949"/>
    <w:rsid w:val="00E51C9B"/>
    <w:rsid w:val="00E51F79"/>
    <w:rsid w:val="00E529B0"/>
    <w:rsid w:val="00E5385B"/>
    <w:rsid w:val="00E53C25"/>
    <w:rsid w:val="00E54339"/>
    <w:rsid w:val="00E54FE8"/>
    <w:rsid w:val="00E555EE"/>
    <w:rsid w:val="00E56511"/>
    <w:rsid w:val="00E56A23"/>
    <w:rsid w:val="00E61967"/>
    <w:rsid w:val="00E62A78"/>
    <w:rsid w:val="00E62EA8"/>
    <w:rsid w:val="00E64F3E"/>
    <w:rsid w:val="00E650D9"/>
    <w:rsid w:val="00E6593D"/>
    <w:rsid w:val="00E65E48"/>
    <w:rsid w:val="00E662F4"/>
    <w:rsid w:val="00E668C3"/>
    <w:rsid w:val="00E67780"/>
    <w:rsid w:val="00E70491"/>
    <w:rsid w:val="00E7127E"/>
    <w:rsid w:val="00E71AFD"/>
    <w:rsid w:val="00E72EC9"/>
    <w:rsid w:val="00E74556"/>
    <w:rsid w:val="00E76707"/>
    <w:rsid w:val="00E76DF4"/>
    <w:rsid w:val="00E80C85"/>
    <w:rsid w:val="00E84472"/>
    <w:rsid w:val="00E85BC7"/>
    <w:rsid w:val="00E85DCF"/>
    <w:rsid w:val="00E87B05"/>
    <w:rsid w:val="00E916CF"/>
    <w:rsid w:val="00E91D33"/>
    <w:rsid w:val="00E94D30"/>
    <w:rsid w:val="00E97721"/>
    <w:rsid w:val="00E97B5B"/>
    <w:rsid w:val="00E97F23"/>
    <w:rsid w:val="00EA025C"/>
    <w:rsid w:val="00EA1294"/>
    <w:rsid w:val="00EA1DC7"/>
    <w:rsid w:val="00EA20ED"/>
    <w:rsid w:val="00EA2536"/>
    <w:rsid w:val="00EA27E4"/>
    <w:rsid w:val="00EA2801"/>
    <w:rsid w:val="00EA281B"/>
    <w:rsid w:val="00EA4985"/>
    <w:rsid w:val="00EA7B00"/>
    <w:rsid w:val="00EB0C41"/>
    <w:rsid w:val="00EB11CA"/>
    <w:rsid w:val="00EB32CC"/>
    <w:rsid w:val="00EB33EC"/>
    <w:rsid w:val="00EB7351"/>
    <w:rsid w:val="00EB7A20"/>
    <w:rsid w:val="00EB7B6F"/>
    <w:rsid w:val="00EC051C"/>
    <w:rsid w:val="00EC0C66"/>
    <w:rsid w:val="00EC112F"/>
    <w:rsid w:val="00EC2CB9"/>
    <w:rsid w:val="00EC45B6"/>
    <w:rsid w:val="00EC5A19"/>
    <w:rsid w:val="00EC5B63"/>
    <w:rsid w:val="00EC5CF0"/>
    <w:rsid w:val="00EC6F51"/>
    <w:rsid w:val="00ED10D7"/>
    <w:rsid w:val="00ED11F7"/>
    <w:rsid w:val="00ED1A3D"/>
    <w:rsid w:val="00ED1EFF"/>
    <w:rsid w:val="00ED461F"/>
    <w:rsid w:val="00ED4944"/>
    <w:rsid w:val="00ED4D2C"/>
    <w:rsid w:val="00ED79BF"/>
    <w:rsid w:val="00EE06E0"/>
    <w:rsid w:val="00EE1F2A"/>
    <w:rsid w:val="00EE23EA"/>
    <w:rsid w:val="00EE595F"/>
    <w:rsid w:val="00EE5EB7"/>
    <w:rsid w:val="00EF0335"/>
    <w:rsid w:val="00EF0588"/>
    <w:rsid w:val="00EF0E64"/>
    <w:rsid w:val="00EF11C0"/>
    <w:rsid w:val="00F030F0"/>
    <w:rsid w:val="00F03579"/>
    <w:rsid w:val="00F04458"/>
    <w:rsid w:val="00F05B8B"/>
    <w:rsid w:val="00F0722A"/>
    <w:rsid w:val="00F108F2"/>
    <w:rsid w:val="00F121E2"/>
    <w:rsid w:val="00F128CF"/>
    <w:rsid w:val="00F1791E"/>
    <w:rsid w:val="00F2029B"/>
    <w:rsid w:val="00F2263E"/>
    <w:rsid w:val="00F23AED"/>
    <w:rsid w:val="00F24894"/>
    <w:rsid w:val="00F306BE"/>
    <w:rsid w:val="00F30701"/>
    <w:rsid w:val="00F30BA0"/>
    <w:rsid w:val="00F30DDD"/>
    <w:rsid w:val="00F3184B"/>
    <w:rsid w:val="00F31869"/>
    <w:rsid w:val="00F32020"/>
    <w:rsid w:val="00F32413"/>
    <w:rsid w:val="00F35EE4"/>
    <w:rsid w:val="00F3747A"/>
    <w:rsid w:val="00F40657"/>
    <w:rsid w:val="00F40869"/>
    <w:rsid w:val="00F40E1B"/>
    <w:rsid w:val="00F41ECD"/>
    <w:rsid w:val="00F43452"/>
    <w:rsid w:val="00F43AB5"/>
    <w:rsid w:val="00F45EB7"/>
    <w:rsid w:val="00F475BF"/>
    <w:rsid w:val="00F50DCE"/>
    <w:rsid w:val="00F5144B"/>
    <w:rsid w:val="00F52F8B"/>
    <w:rsid w:val="00F53A14"/>
    <w:rsid w:val="00F577DD"/>
    <w:rsid w:val="00F57CC0"/>
    <w:rsid w:val="00F57E3B"/>
    <w:rsid w:val="00F60DD7"/>
    <w:rsid w:val="00F618C0"/>
    <w:rsid w:val="00F64ECD"/>
    <w:rsid w:val="00F6503D"/>
    <w:rsid w:val="00F669D9"/>
    <w:rsid w:val="00F66A43"/>
    <w:rsid w:val="00F678EE"/>
    <w:rsid w:val="00F67900"/>
    <w:rsid w:val="00F70E93"/>
    <w:rsid w:val="00F72D20"/>
    <w:rsid w:val="00F734D5"/>
    <w:rsid w:val="00F738F3"/>
    <w:rsid w:val="00F73AF0"/>
    <w:rsid w:val="00F7466F"/>
    <w:rsid w:val="00F7764D"/>
    <w:rsid w:val="00F778C1"/>
    <w:rsid w:val="00F869A4"/>
    <w:rsid w:val="00F9020C"/>
    <w:rsid w:val="00F90829"/>
    <w:rsid w:val="00F9176D"/>
    <w:rsid w:val="00F923A9"/>
    <w:rsid w:val="00F92470"/>
    <w:rsid w:val="00F9377C"/>
    <w:rsid w:val="00F9498D"/>
    <w:rsid w:val="00F94DB8"/>
    <w:rsid w:val="00F95C7C"/>
    <w:rsid w:val="00F95CD5"/>
    <w:rsid w:val="00FA0D0F"/>
    <w:rsid w:val="00FA2B2C"/>
    <w:rsid w:val="00FA4146"/>
    <w:rsid w:val="00FA4328"/>
    <w:rsid w:val="00FA4B4C"/>
    <w:rsid w:val="00FA72ED"/>
    <w:rsid w:val="00FB015F"/>
    <w:rsid w:val="00FB0D17"/>
    <w:rsid w:val="00FB28C6"/>
    <w:rsid w:val="00FB380C"/>
    <w:rsid w:val="00FB4118"/>
    <w:rsid w:val="00FB49F7"/>
    <w:rsid w:val="00FB504E"/>
    <w:rsid w:val="00FB602E"/>
    <w:rsid w:val="00FB628F"/>
    <w:rsid w:val="00FB65B5"/>
    <w:rsid w:val="00FB6A42"/>
    <w:rsid w:val="00FC002B"/>
    <w:rsid w:val="00FC097C"/>
    <w:rsid w:val="00FC0DB3"/>
    <w:rsid w:val="00FC2BCB"/>
    <w:rsid w:val="00FC3DBC"/>
    <w:rsid w:val="00FC46BB"/>
    <w:rsid w:val="00FC54FA"/>
    <w:rsid w:val="00FC5C32"/>
    <w:rsid w:val="00FC676A"/>
    <w:rsid w:val="00FD1539"/>
    <w:rsid w:val="00FD1671"/>
    <w:rsid w:val="00FD1C72"/>
    <w:rsid w:val="00FD3C7D"/>
    <w:rsid w:val="00FD3C9C"/>
    <w:rsid w:val="00FD5D42"/>
    <w:rsid w:val="00FD78D2"/>
    <w:rsid w:val="00FE00C6"/>
    <w:rsid w:val="00FE1A35"/>
    <w:rsid w:val="00FE3305"/>
    <w:rsid w:val="00FE33DD"/>
    <w:rsid w:val="00FE5425"/>
    <w:rsid w:val="00FE55C8"/>
    <w:rsid w:val="00FE695C"/>
    <w:rsid w:val="00FE6F8B"/>
    <w:rsid w:val="00FE716B"/>
    <w:rsid w:val="00FF07C4"/>
    <w:rsid w:val="00FF28DC"/>
    <w:rsid w:val="00FF3092"/>
    <w:rsid w:val="00FF3BC9"/>
    <w:rsid w:val="00FF4E94"/>
    <w:rsid w:val="00FF5036"/>
    <w:rsid w:val="00FF567E"/>
    <w:rsid w:val="00FF59B7"/>
    <w:rsid w:val="00FF6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E5DE92"/>
  <w15:docId w15:val="{662ACCE6-B537-412C-B249-516D6F7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6F9"/>
    <w:pPr>
      <w:spacing w:after="240"/>
    </w:pPr>
    <w:rPr>
      <w:rFonts w:asciiTheme="minorHAnsi" w:hAnsiTheme="minorHAnsi"/>
      <w:sz w:val="22"/>
    </w:rPr>
  </w:style>
  <w:style w:type="paragraph" w:styleId="Heading1">
    <w:name w:val="heading 1"/>
    <w:basedOn w:val="Normal"/>
    <w:link w:val="Heading1Char"/>
    <w:qFormat/>
    <w:rsid w:val="00160625"/>
    <w:pPr>
      <w:spacing w:before="240"/>
      <w:jc w:val="both"/>
      <w:outlineLvl w:val="0"/>
    </w:pPr>
    <w:rPr>
      <w:bCs/>
      <w:kern w:val="36"/>
      <w:szCs w:val="48"/>
    </w:rPr>
  </w:style>
  <w:style w:type="paragraph" w:styleId="Heading2">
    <w:name w:val="heading 2"/>
    <w:basedOn w:val="Normal"/>
    <w:next w:val="Normal"/>
    <w:link w:val="Heading2Char"/>
    <w:unhideWhenUsed/>
    <w:qFormat/>
    <w:rsid w:val="00160625"/>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rsid w:val="004E3EBF"/>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nhideWhenUsed/>
    <w:qFormat/>
    <w:rsid w:val="00276AB1"/>
    <w:pPr>
      <w:keepNext/>
      <w:keepLines/>
      <w:spacing w:before="40"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0625"/>
  </w:style>
  <w:style w:type="paragraph" w:styleId="Header">
    <w:name w:val="header"/>
    <w:basedOn w:val="Normal"/>
    <w:link w:val="HeaderChar"/>
    <w:rsid w:val="000F3572"/>
    <w:pPr>
      <w:tabs>
        <w:tab w:val="center" w:pos="4320"/>
        <w:tab w:val="right" w:pos="8640"/>
      </w:tabs>
    </w:pPr>
  </w:style>
  <w:style w:type="character" w:styleId="PageNumber">
    <w:name w:val="page number"/>
    <w:basedOn w:val="DefaultParagraphFont"/>
    <w:rsid w:val="000F3572"/>
  </w:style>
  <w:style w:type="character" w:styleId="Hyperlink">
    <w:name w:val="Hyperlink"/>
    <w:basedOn w:val="DefaultParagraphFont"/>
    <w:rsid w:val="000F3572"/>
    <w:rPr>
      <w:color w:val="0000FF"/>
      <w:u w:val="single"/>
    </w:rPr>
  </w:style>
  <w:style w:type="character" w:styleId="FollowedHyperlink">
    <w:name w:val="FollowedHyperlink"/>
    <w:basedOn w:val="DefaultParagraphFont"/>
    <w:rsid w:val="00721B90"/>
    <w:rPr>
      <w:color w:val="606420"/>
      <w:u w:val="single"/>
    </w:rPr>
  </w:style>
  <w:style w:type="character" w:styleId="CommentReference">
    <w:name w:val="annotation reference"/>
    <w:basedOn w:val="DefaultParagraphFont"/>
    <w:semiHidden/>
    <w:rsid w:val="00CC0AF8"/>
    <w:rPr>
      <w:sz w:val="16"/>
      <w:szCs w:val="16"/>
    </w:rPr>
  </w:style>
  <w:style w:type="paragraph" w:styleId="CommentText">
    <w:name w:val="annotation text"/>
    <w:basedOn w:val="Normal"/>
    <w:semiHidden/>
    <w:rsid w:val="00CC0AF8"/>
  </w:style>
  <w:style w:type="paragraph" w:styleId="CommentSubject">
    <w:name w:val="annotation subject"/>
    <w:basedOn w:val="CommentText"/>
    <w:next w:val="CommentText"/>
    <w:semiHidden/>
    <w:rsid w:val="00CC0AF8"/>
    <w:rPr>
      <w:b/>
      <w:bCs/>
    </w:rPr>
  </w:style>
  <w:style w:type="paragraph" w:styleId="BalloonText">
    <w:name w:val="Balloon Text"/>
    <w:basedOn w:val="Normal"/>
    <w:semiHidden/>
    <w:rsid w:val="00CC0AF8"/>
    <w:rPr>
      <w:rFonts w:ascii="Tahoma" w:hAnsi="Tahoma" w:cs="Tahoma"/>
      <w:sz w:val="16"/>
      <w:szCs w:val="16"/>
    </w:rPr>
  </w:style>
  <w:style w:type="table" w:styleId="TableGrid">
    <w:name w:val="Table Grid"/>
    <w:basedOn w:val="TableNormal"/>
    <w:rsid w:val="00EE0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A160B"/>
    <w:pPr>
      <w:ind w:left="720"/>
      <w:contextualSpacing/>
    </w:pPr>
  </w:style>
  <w:style w:type="character" w:customStyle="1" w:styleId="Heading1Char">
    <w:name w:val="Heading 1 Char"/>
    <w:basedOn w:val="DefaultParagraphFont"/>
    <w:link w:val="Heading1"/>
    <w:rsid w:val="00160625"/>
    <w:rPr>
      <w:rFonts w:asciiTheme="minorHAnsi" w:hAnsiTheme="minorHAnsi"/>
      <w:bCs/>
      <w:kern w:val="36"/>
      <w:sz w:val="22"/>
      <w:szCs w:val="48"/>
    </w:rPr>
  </w:style>
  <w:style w:type="character" w:customStyle="1" w:styleId="Heading2Char">
    <w:name w:val="Heading 2 Char"/>
    <w:basedOn w:val="DefaultParagraphFont"/>
    <w:link w:val="Heading2"/>
    <w:rsid w:val="00160625"/>
    <w:rPr>
      <w:rFonts w:asciiTheme="minorHAnsi" w:eastAsiaTheme="majorEastAsia" w:hAnsiTheme="minorHAnsi" w:cstheme="majorBidi"/>
      <w:b/>
      <w:sz w:val="22"/>
      <w:szCs w:val="26"/>
    </w:rPr>
  </w:style>
  <w:style w:type="paragraph" w:styleId="Footer">
    <w:name w:val="footer"/>
    <w:basedOn w:val="Normal"/>
    <w:link w:val="FooterChar"/>
    <w:rsid w:val="00853FB6"/>
    <w:pPr>
      <w:tabs>
        <w:tab w:val="center" w:pos="4680"/>
        <w:tab w:val="right" w:pos="9360"/>
      </w:tabs>
    </w:pPr>
  </w:style>
  <w:style w:type="character" w:customStyle="1" w:styleId="FooterChar">
    <w:name w:val="Footer Char"/>
    <w:basedOn w:val="DefaultParagraphFont"/>
    <w:link w:val="Footer"/>
    <w:rsid w:val="00853FB6"/>
  </w:style>
  <w:style w:type="character" w:customStyle="1" w:styleId="HeaderChar">
    <w:name w:val="Header Char"/>
    <w:basedOn w:val="DefaultParagraphFont"/>
    <w:link w:val="Header"/>
    <w:rsid w:val="00853FB6"/>
  </w:style>
  <w:style w:type="paragraph" w:styleId="Revision">
    <w:name w:val="Revision"/>
    <w:hidden/>
    <w:uiPriority w:val="99"/>
    <w:semiHidden/>
    <w:rsid w:val="00A309D7"/>
  </w:style>
  <w:style w:type="character" w:customStyle="1" w:styleId="BodyTextChar">
    <w:name w:val="Body Text Char"/>
    <w:basedOn w:val="DefaultParagraphFont"/>
    <w:link w:val="BodyText"/>
    <w:rsid w:val="00160625"/>
    <w:rPr>
      <w:rFonts w:asciiTheme="minorHAnsi" w:hAnsiTheme="minorHAnsi"/>
      <w:sz w:val="22"/>
    </w:rPr>
  </w:style>
  <w:style w:type="paragraph" w:styleId="DocumentMap">
    <w:name w:val="Document Map"/>
    <w:basedOn w:val="Normal"/>
    <w:link w:val="DocumentMapChar"/>
    <w:semiHidden/>
    <w:unhideWhenUsed/>
    <w:rsid w:val="009D18DD"/>
    <w:rPr>
      <w:rFonts w:ascii="Tahoma" w:hAnsi="Tahoma" w:cs="Tahoma"/>
      <w:sz w:val="16"/>
      <w:szCs w:val="16"/>
    </w:rPr>
  </w:style>
  <w:style w:type="character" w:customStyle="1" w:styleId="DocumentMapChar">
    <w:name w:val="Document Map Char"/>
    <w:basedOn w:val="DefaultParagraphFont"/>
    <w:link w:val="DocumentMap"/>
    <w:semiHidden/>
    <w:rsid w:val="009D18DD"/>
    <w:rPr>
      <w:rFonts w:ascii="Tahoma" w:hAnsi="Tahoma" w:cs="Tahoma"/>
      <w:sz w:val="16"/>
      <w:szCs w:val="16"/>
    </w:rPr>
  </w:style>
  <w:style w:type="paragraph" w:customStyle="1" w:styleId="Style1">
    <w:name w:val="Style1"/>
    <w:qFormat/>
    <w:rsid w:val="00074019"/>
    <w:pPr>
      <w:widowControl w:val="0"/>
      <w:outlineLvl w:val="0"/>
    </w:pPr>
    <w:rPr>
      <w:sz w:val="24"/>
    </w:rPr>
  </w:style>
  <w:style w:type="paragraph" w:customStyle="1" w:styleId="MemoSection">
    <w:name w:val="Memo Section"/>
    <w:link w:val="MemoSectionChar"/>
    <w:qFormat/>
    <w:rsid w:val="00074019"/>
    <w:pPr>
      <w:widowControl w:val="0"/>
      <w:spacing w:after="120"/>
      <w:jc w:val="both"/>
      <w:outlineLvl w:val="0"/>
    </w:pPr>
    <w:rPr>
      <w:b/>
      <w:sz w:val="24"/>
      <w:u w:val="single"/>
    </w:rPr>
  </w:style>
  <w:style w:type="paragraph" w:customStyle="1" w:styleId="MemoHeaders">
    <w:name w:val="Memo Headers"/>
    <w:qFormat/>
    <w:rsid w:val="00827D7D"/>
    <w:pPr>
      <w:widowControl w:val="0"/>
      <w:spacing w:before="240" w:after="240"/>
      <w:jc w:val="both"/>
      <w:outlineLvl w:val="1"/>
    </w:pPr>
    <w:rPr>
      <w:rFonts w:asciiTheme="minorHAnsi" w:hAnsiTheme="minorHAnsi"/>
      <w:b/>
      <w:sz w:val="24"/>
    </w:rPr>
  </w:style>
  <w:style w:type="character" w:customStyle="1" w:styleId="MemoSectionChar">
    <w:name w:val="Memo Section Char"/>
    <w:basedOn w:val="DefaultParagraphFont"/>
    <w:link w:val="MemoSection"/>
    <w:rsid w:val="00074019"/>
    <w:rPr>
      <w:b/>
      <w:sz w:val="24"/>
      <w:u w:val="single"/>
    </w:rPr>
  </w:style>
  <w:style w:type="paragraph" w:customStyle="1" w:styleId="MemoContentLevel1">
    <w:name w:val="Memo Content Level 1"/>
    <w:qFormat/>
    <w:rsid w:val="00160625"/>
    <w:pPr>
      <w:spacing w:before="120" w:after="120"/>
      <w:outlineLvl w:val="1"/>
    </w:pPr>
    <w:rPr>
      <w:rFonts w:asciiTheme="minorHAnsi" w:hAnsiTheme="minorHAnsi"/>
      <w:b/>
      <w:bCs/>
      <w:kern w:val="36"/>
      <w:sz w:val="22"/>
      <w:szCs w:val="48"/>
      <w:u w:val="single"/>
    </w:rPr>
  </w:style>
  <w:style w:type="paragraph" w:customStyle="1" w:styleId="MemoContentLevel2">
    <w:name w:val="Memo Content Level 2"/>
    <w:next w:val="BodyText"/>
    <w:qFormat/>
    <w:rsid w:val="00160625"/>
    <w:pPr>
      <w:spacing w:before="120" w:after="120"/>
      <w:jc w:val="both"/>
      <w:outlineLvl w:val="2"/>
    </w:pPr>
    <w:rPr>
      <w:rFonts w:asciiTheme="minorHAnsi" w:hAnsiTheme="minorHAnsi"/>
      <w:b/>
      <w:sz w:val="22"/>
      <w:szCs w:val="24"/>
    </w:rPr>
  </w:style>
  <w:style w:type="character" w:customStyle="1" w:styleId="Heading3Char">
    <w:name w:val="Heading 3 Char"/>
    <w:basedOn w:val="DefaultParagraphFont"/>
    <w:link w:val="Heading3"/>
    <w:rsid w:val="004E3EBF"/>
    <w:rPr>
      <w:rFonts w:asciiTheme="minorHAnsi" w:eastAsiaTheme="majorEastAsia" w:hAnsiTheme="minorHAnsi" w:cstheme="majorBidi"/>
      <w:b/>
      <w:sz w:val="22"/>
      <w:szCs w:val="24"/>
    </w:rPr>
  </w:style>
  <w:style w:type="character" w:customStyle="1" w:styleId="Heading4Char">
    <w:name w:val="Heading 4 Char"/>
    <w:basedOn w:val="DefaultParagraphFont"/>
    <w:link w:val="Heading4"/>
    <w:rsid w:val="00276AB1"/>
    <w:rPr>
      <w:rFonts w:asciiTheme="minorHAnsi" w:eastAsiaTheme="majorEastAsia" w:hAnsiTheme="minorHAnsi" w:cstheme="majorBidi"/>
      <w:b/>
      <w:iCs/>
      <w:sz w:val="22"/>
    </w:rPr>
  </w:style>
  <w:style w:type="character" w:styleId="Emphasis">
    <w:name w:val="Emphasis"/>
    <w:basedOn w:val="DefaultParagraphFont"/>
    <w:qFormat/>
    <w:rsid w:val="00AE6981"/>
    <w:rPr>
      <w:b/>
      <w:i w:val="0"/>
      <w:iCs/>
      <w:color w:val="auto"/>
    </w:rPr>
  </w:style>
  <w:style w:type="character" w:styleId="UnresolvedMention">
    <w:name w:val="Unresolved Mention"/>
    <w:basedOn w:val="DefaultParagraphFont"/>
    <w:uiPriority w:val="99"/>
    <w:semiHidden/>
    <w:unhideWhenUsed/>
    <w:rsid w:val="00F923A9"/>
    <w:rPr>
      <w:color w:val="605E5C"/>
      <w:shd w:val="clear" w:color="auto" w:fill="E1DFDD"/>
    </w:rPr>
  </w:style>
  <w:style w:type="paragraph" w:customStyle="1" w:styleId="MemoContentLevel3">
    <w:name w:val="Memo Content Level 3"/>
    <w:basedOn w:val="Heading4"/>
    <w:qFormat/>
    <w:rsid w:val="00160625"/>
    <w:pPr>
      <w:spacing w:before="120"/>
    </w:pPr>
    <w:rPr>
      <w:i/>
    </w:rPr>
  </w:style>
  <w:style w:type="paragraph" w:customStyle="1" w:styleId="MemoContentLevel4">
    <w:name w:val="Memo Content Level 4"/>
    <w:qFormat/>
    <w:rsid w:val="00160625"/>
    <w:pPr>
      <w:spacing w:before="120" w:after="120"/>
      <w:outlineLvl w:val="4"/>
    </w:pPr>
    <w:rPr>
      <w:rFonts w:asciiTheme="minorHAnsi" w:eastAsiaTheme="majorEastAsia" w:hAnsiTheme="minorHAnsi" w:cstheme="majorBidi"/>
      <w:i/>
      <w:iCs/>
      <w:sz w:val="22"/>
    </w:rPr>
  </w:style>
  <w:style w:type="paragraph" w:styleId="BlockText">
    <w:name w:val="Block Text"/>
    <w:basedOn w:val="Normal"/>
    <w:semiHidden/>
    <w:unhideWhenUsed/>
    <w:rsid w:val="00203A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customStyle="1" w:styleId="MemoTitle">
    <w:name w:val="Memo Title"/>
    <w:next w:val="BodyText"/>
    <w:qFormat/>
    <w:rsid w:val="00D00AD3"/>
    <w:pPr>
      <w:spacing w:before="240" w:after="240"/>
      <w:outlineLvl w:val="0"/>
    </w:pPr>
    <w:rPr>
      <w:rFonts w:asciiTheme="minorHAnsi" w:hAnsiTheme="minorHAnsi"/>
      <w:sz w:val="24"/>
    </w:rPr>
  </w:style>
  <w:style w:type="paragraph" w:customStyle="1" w:styleId="MemoDate">
    <w:name w:val="Memo Date"/>
    <w:next w:val="BodyText"/>
    <w:qFormat/>
    <w:rsid w:val="00160625"/>
    <w:pPr>
      <w:widowControl w:val="0"/>
      <w:spacing w:before="480"/>
    </w:pPr>
    <w:rPr>
      <w:rFonts w:asciiTheme="minorHAnsi" w:hAnsiTheme="minorHAnsi" w:cstheme="minorHAnsi"/>
      <w:sz w:val="22"/>
      <w:szCs w:val="22"/>
    </w:rPr>
  </w:style>
  <w:style w:type="paragraph" w:customStyle="1" w:styleId="MemoContentLevel4Paragraph">
    <w:name w:val="Memo Content Level 4 Paragraph"/>
    <w:basedOn w:val="Normal"/>
    <w:qFormat/>
    <w:rsid w:val="00160625"/>
    <w:pPr>
      <w:ind w:left="720"/>
    </w:pPr>
    <w:rPr>
      <w:rFonts w:cstheme="minorHAnsi"/>
      <w:szCs w:val="24"/>
    </w:rPr>
  </w:style>
  <w:style w:type="paragraph" w:customStyle="1" w:styleId="StyleBodyTextLeft0Hanging2">
    <w:name w:val="Style Body Text + Left:  0&quot; Hanging:  2&quot;"/>
    <w:basedOn w:val="BodyText"/>
    <w:rsid w:val="00160625"/>
    <w:pPr>
      <w:ind w:left="2880" w:hanging="2880"/>
    </w:pPr>
  </w:style>
  <w:style w:type="paragraph" w:customStyle="1" w:styleId="MemoContentLevel4List">
    <w:name w:val="Memo Content Level 4 List"/>
    <w:basedOn w:val="MemoContentLevel4Paragraph"/>
    <w:qFormat/>
    <w:rsid w:val="00F678EE"/>
    <w:pPr>
      <w:ind w:left="994"/>
    </w:pPr>
  </w:style>
  <w:style w:type="paragraph" w:customStyle="1" w:styleId="StyleMemoContentLevel4ListLeft1">
    <w:name w:val="Style Memo Content Level 4 List + Left:  1&quot;"/>
    <w:basedOn w:val="MemoContentLevel4List"/>
    <w:rsid w:val="000F0DC7"/>
    <w:pPr>
      <w:ind w:left="1267"/>
    </w:pPr>
    <w:rPr>
      <w:rFonts w:cs="Times New Roman"/>
      <w:szCs w:val="20"/>
    </w:rPr>
  </w:style>
  <w:style w:type="paragraph" w:customStyle="1" w:styleId="StyleMemoContentLevel4ParagraphCalibriDarkGray">
    <w:name w:val="Style Memo Content Level 4 Paragraph + Calibri Dark Gray"/>
    <w:basedOn w:val="MemoContentLevel4Paragraph"/>
    <w:rsid w:val="001D35CD"/>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F85E-99D0-4485-83C0-4749C1DE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1836</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Memo Title Here</vt:lpstr>
    </vt:vector>
  </TitlesOfParts>
  <Company>Bureau of Labor Statistics</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Title Here</dc:title>
  <dc:creator>United State Department of Labor</dc:creator>
  <cp:lastModifiedBy>Hobby, Amy - BLS</cp:lastModifiedBy>
  <cp:revision>5</cp:revision>
  <cp:lastPrinted>2019-10-23T16:53:00Z</cp:lastPrinted>
  <dcterms:created xsi:type="dcterms:W3CDTF">2026-04-20T22:04:00Z</dcterms:created>
  <dcterms:modified xsi:type="dcterms:W3CDTF">2026-04-22T15:47:00Z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