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1157" w:rsidRPr="0096547A" w:rsidP="00D73D2D" w14:paraId="1F365201" w14:textId="6B647D7F">
      <w:pPr>
        <w:suppressAutoHyphens/>
        <w:jc w:val="center"/>
        <w:rPr>
          <w:rFonts w:ascii="Arial" w:hAnsi="Arial" w:cs="Arial"/>
          <w:b/>
          <w:sz w:val="22"/>
          <w:szCs w:val="22"/>
        </w:rPr>
      </w:pPr>
      <w:r w:rsidRPr="0096547A">
        <w:rPr>
          <w:rFonts w:ascii="Arial" w:hAnsi="Arial" w:cs="Arial"/>
          <w:b/>
          <w:sz w:val="22"/>
          <w:szCs w:val="22"/>
        </w:rPr>
        <w:t>DEPARTMENT OF THE TREASURY</w:t>
      </w:r>
      <w:r w:rsidRPr="0096547A" w:rsidR="00D73D2D">
        <w:rPr>
          <w:rFonts w:ascii="Arial" w:hAnsi="Arial" w:cs="Arial"/>
          <w:b/>
          <w:sz w:val="22"/>
          <w:szCs w:val="22"/>
        </w:rPr>
        <w:t xml:space="preserve"> </w:t>
      </w:r>
    </w:p>
    <w:p w:rsidR="00AF1157" w:rsidRPr="0096547A" w:rsidP="00D73D2D" w14:paraId="01F4BFA4" w14:textId="77777777">
      <w:pPr>
        <w:suppressAutoHyphens/>
        <w:jc w:val="center"/>
        <w:rPr>
          <w:rFonts w:ascii="Arial" w:hAnsi="Arial" w:cs="Arial"/>
          <w:b/>
        </w:rPr>
      </w:pPr>
    </w:p>
    <w:p w:rsidR="00AF1157" w:rsidRPr="0096547A" w:rsidP="00D73D2D" w14:paraId="2568B0CD" w14:textId="77777777">
      <w:pPr>
        <w:suppressAutoHyphens/>
        <w:jc w:val="center"/>
        <w:rPr>
          <w:rFonts w:ascii="Arial" w:hAnsi="Arial" w:cs="Arial"/>
          <w:b/>
          <w:sz w:val="22"/>
          <w:szCs w:val="22"/>
        </w:rPr>
      </w:pPr>
      <w:r w:rsidRPr="0096547A">
        <w:rPr>
          <w:rFonts w:ascii="Arial" w:hAnsi="Arial" w:cs="Arial"/>
          <w:b/>
          <w:sz w:val="22"/>
          <w:szCs w:val="22"/>
        </w:rPr>
        <w:t xml:space="preserve">ALCOHOL </w:t>
      </w:r>
      <w:r w:rsidRPr="0096547A" w:rsidR="00D004D6">
        <w:rPr>
          <w:rFonts w:ascii="Arial" w:hAnsi="Arial" w:cs="Arial"/>
          <w:b/>
          <w:sz w:val="22"/>
          <w:szCs w:val="22"/>
        </w:rPr>
        <w:t xml:space="preserve">AND </w:t>
      </w:r>
      <w:r w:rsidRPr="0096547A">
        <w:rPr>
          <w:rFonts w:ascii="Arial" w:hAnsi="Arial" w:cs="Arial"/>
          <w:b/>
          <w:sz w:val="22"/>
          <w:szCs w:val="22"/>
        </w:rPr>
        <w:t>TOBACCO TAX AND TRADE BUREAU</w:t>
      </w:r>
      <w:r w:rsidRPr="0096547A" w:rsidR="00D73D2D">
        <w:rPr>
          <w:rFonts w:ascii="Arial" w:hAnsi="Arial" w:cs="Arial"/>
          <w:b/>
          <w:sz w:val="22"/>
          <w:szCs w:val="22"/>
        </w:rPr>
        <w:t xml:space="preserve"> </w:t>
      </w:r>
    </w:p>
    <w:p w:rsidR="00AF1157" w:rsidRPr="0096547A" w:rsidP="00D73D2D" w14:paraId="3C53611F" w14:textId="77777777">
      <w:pPr>
        <w:suppressAutoHyphens/>
        <w:jc w:val="center"/>
        <w:rPr>
          <w:rFonts w:ascii="Arial" w:hAnsi="Arial" w:cs="Arial"/>
          <w:b/>
          <w:sz w:val="28"/>
          <w:szCs w:val="28"/>
        </w:rPr>
      </w:pPr>
    </w:p>
    <w:p w:rsidR="00AF1157" w:rsidRPr="0096547A" w:rsidP="00D73D2D" w14:paraId="65C1B907" w14:textId="77777777">
      <w:pPr>
        <w:suppressAutoHyphens/>
        <w:jc w:val="center"/>
        <w:rPr>
          <w:rFonts w:ascii="Arial" w:hAnsi="Arial" w:cs="Arial"/>
          <w:b/>
          <w:sz w:val="22"/>
          <w:szCs w:val="22"/>
        </w:rPr>
      </w:pPr>
      <w:r w:rsidRPr="0096547A">
        <w:rPr>
          <w:rFonts w:ascii="Arial" w:hAnsi="Arial" w:cs="Arial"/>
          <w:b/>
          <w:sz w:val="22"/>
          <w:szCs w:val="22"/>
        </w:rPr>
        <w:t xml:space="preserve">Supporting Statement </w:t>
      </w:r>
      <w:r w:rsidRPr="0096547A" w:rsidR="00D73D2D">
        <w:rPr>
          <w:rFonts w:ascii="Arial" w:hAnsi="Arial" w:cs="Arial"/>
          <w:b/>
          <w:sz w:val="22"/>
          <w:szCs w:val="22"/>
        </w:rPr>
        <w:t>––</w:t>
      </w:r>
      <w:r w:rsidRPr="0096547A">
        <w:rPr>
          <w:rFonts w:ascii="Arial" w:hAnsi="Arial" w:cs="Arial"/>
          <w:b/>
          <w:sz w:val="22"/>
          <w:szCs w:val="22"/>
        </w:rPr>
        <w:t xml:space="preserve"> Information Collection Request</w:t>
      </w:r>
      <w:r w:rsidRPr="0096547A" w:rsidR="00D73D2D">
        <w:rPr>
          <w:rFonts w:ascii="Arial" w:hAnsi="Arial" w:cs="Arial"/>
          <w:b/>
          <w:sz w:val="22"/>
          <w:szCs w:val="22"/>
        </w:rPr>
        <w:t xml:space="preserve"> </w:t>
      </w:r>
    </w:p>
    <w:p w:rsidR="00AF1157" w:rsidRPr="0096547A" w:rsidP="00D73D2D" w14:paraId="53E4286B" w14:textId="77777777">
      <w:pPr>
        <w:suppressAutoHyphens/>
        <w:jc w:val="center"/>
        <w:rPr>
          <w:rFonts w:ascii="Arial" w:hAnsi="Arial" w:cs="Arial"/>
          <w:b/>
        </w:rPr>
      </w:pPr>
    </w:p>
    <w:p w:rsidR="00AF1157" w:rsidRPr="0096547A" w:rsidP="00D73D2D" w14:paraId="72EF79C5" w14:textId="17EDC0F8">
      <w:pPr>
        <w:suppressAutoHyphens/>
        <w:jc w:val="center"/>
        <w:rPr>
          <w:rFonts w:ascii="Arial" w:hAnsi="Arial" w:cs="Arial"/>
          <w:b/>
          <w:sz w:val="22"/>
          <w:szCs w:val="22"/>
          <w:u w:val="single"/>
        </w:rPr>
      </w:pPr>
      <w:r w:rsidRPr="0096547A">
        <w:rPr>
          <w:rFonts w:ascii="Arial" w:hAnsi="Arial" w:cs="Arial"/>
          <w:b/>
          <w:sz w:val="22"/>
          <w:szCs w:val="22"/>
          <w:u w:val="single"/>
        </w:rPr>
        <w:t>OMB Control Number 1513</w:t>
      </w:r>
      <w:r w:rsidRPr="0096547A" w:rsidR="00D73D2D">
        <w:rPr>
          <w:rFonts w:ascii="Arial" w:hAnsi="Arial" w:cs="Arial"/>
          <w:b/>
          <w:sz w:val="22"/>
          <w:szCs w:val="22"/>
          <w:u w:val="single"/>
        </w:rPr>
        <w:t>–</w:t>
      </w:r>
      <w:r w:rsidRPr="0096547A" w:rsidR="004A0302">
        <w:rPr>
          <w:rFonts w:ascii="Arial" w:hAnsi="Arial" w:cs="Arial"/>
          <w:b/>
          <w:sz w:val="22"/>
          <w:szCs w:val="22"/>
          <w:u w:val="single"/>
        </w:rPr>
        <w:t>0</w:t>
      </w:r>
      <w:r w:rsidRPr="0096547A" w:rsidR="00FB1866">
        <w:rPr>
          <w:rFonts w:ascii="Arial" w:hAnsi="Arial" w:cs="Arial"/>
          <w:b/>
          <w:sz w:val="22"/>
          <w:szCs w:val="22"/>
          <w:u w:val="single"/>
        </w:rPr>
        <w:t>111</w:t>
      </w:r>
      <w:r w:rsidRPr="0096547A" w:rsidR="00D73D2D">
        <w:rPr>
          <w:rFonts w:ascii="Arial" w:hAnsi="Arial" w:cs="Arial"/>
          <w:b/>
          <w:sz w:val="22"/>
          <w:szCs w:val="22"/>
          <w:u w:val="single"/>
        </w:rPr>
        <w:t xml:space="preserve"> </w:t>
      </w:r>
    </w:p>
    <w:p w:rsidR="00A6724C" w:rsidRPr="0096547A" w:rsidP="00D73D2D" w14:paraId="1710B819" w14:textId="77777777">
      <w:pPr>
        <w:suppressAutoHyphens/>
        <w:jc w:val="center"/>
        <w:rPr>
          <w:rFonts w:ascii="Arial" w:hAnsi="Arial" w:cs="Arial"/>
          <w:b/>
        </w:rPr>
      </w:pPr>
    </w:p>
    <w:p w:rsidR="00FB1866" w:rsidRPr="0096547A" w:rsidP="00A6724C" w14:paraId="34EC7937" w14:textId="63E00259">
      <w:pPr>
        <w:suppressAutoHyphens/>
        <w:jc w:val="center"/>
        <w:rPr>
          <w:rFonts w:ascii="Arial" w:hAnsi="Arial" w:cs="Arial"/>
          <w:b/>
          <w:sz w:val="22"/>
          <w:szCs w:val="22"/>
        </w:rPr>
      </w:pPr>
      <w:r w:rsidRPr="0096547A">
        <w:rPr>
          <w:rFonts w:ascii="Arial" w:hAnsi="Arial" w:cs="Arial"/>
          <w:b/>
          <w:sz w:val="22"/>
          <w:szCs w:val="22"/>
        </w:rPr>
        <w:t>COLAs Online Access Request</w:t>
      </w:r>
      <w:r w:rsidRPr="0096547A" w:rsidR="00A6724C">
        <w:rPr>
          <w:rFonts w:ascii="Arial" w:hAnsi="Arial" w:cs="Arial"/>
          <w:b/>
          <w:sz w:val="22"/>
          <w:szCs w:val="22"/>
        </w:rPr>
        <w:t xml:space="preserve"> </w:t>
      </w:r>
    </w:p>
    <w:p w:rsidR="00745860" w:rsidRPr="0096547A" w:rsidP="00745860" w14:paraId="065B68F8" w14:textId="77777777">
      <w:pPr>
        <w:suppressAutoHyphens/>
        <w:rPr>
          <w:rFonts w:ascii="Arial" w:hAnsi="Arial" w:cs="Arial"/>
          <w:sz w:val="22"/>
          <w:szCs w:val="22"/>
        </w:rPr>
      </w:pPr>
    </w:p>
    <w:p w:rsidR="00745860" w:rsidRPr="0096547A" w:rsidP="00745860" w14:paraId="7BD6A51E" w14:textId="77777777">
      <w:pPr>
        <w:widowControl w:val="0"/>
        <w:tabs>
          <w:tab w:val="left" w:pos="4215"/>
        </w:tabs>
        <w:autoSpaceDE w:val="0"/>
        <w:autoSpaceDN w:val="0"/>
        <w:adjustRightInd w:val="0"/>
        <w:rPr>
          <w:rFonts w:ascii="Arial" w:eastAsia="MS Mincho" w:hAnsi="Arial" w:cs="Arial"/>
          <w:bCs/>
          <w:sz w:val="22"/>
          <w:szCs w:val="22"/>
        </w:rPr>
      </w:pPr>
    </w:p>
    <w:p w:rsidR="00745860" w:rsidRPr="0096547A" w:rsidP="00745860" w14:paraId="7489647C" w14:textId="77777777">
      <w:pPr>
        <w:rPr>
          <w:rFonts w:ascii="Arial" w:hAnsi="Arial" w:cs="Arial"/>
          <w:b/>
          <w:sz w:val="22"/>
          <w:szCs w:val="22"/>
          <w:u w:val="single"/>
        </w:rPr>
      </w:pPr>
      <w:r w:rsidRPr="0096547A">
        <w:rPr>
          <w:rFonts w:ascii="Arial" w:hAnsi="Arial" w:cs="Arial"/>
          <w:b/>
          <w:sz w:val="22"/>
          <w:szCs w:val="22"/>
          <w:u w:val="single"/>
        </w:rPr>
        <w:t xml:space="preserve">Changes Since Last Approval </w:t>
      </w:r>
    </w:p>
    <w:p w:rsidR="00745860" w:rsidRPr="0096547A" w:rsidP="00745860" w14:paraId="55E0DB29" w14:textId="77777777">
      <w:pPr>
        <w:rPr>
          <w:rFonts w:ascii="Arial" w:hAnsi="Arial" w:cs="Arial"/>
          <w:sz w:val="22"/>
          <w:szCs w:val="22"/>
        </w:rPr>
      </w:pPr>
    </w:p>
    <w:p w:rsidR="00745860" w:rsidRPr="0096547A" w:rsidP="00745860" w14:paraId="2E44A650" w14:textId="1EACCE4B">
      <w:pPr>
        <w:ind w:left="360"/>
        <w:rPr>
          <w:rFonts w:ascii="Arial" w:hAnsi="Arial" w:cs="Arial"/>
          <w:sz w:val="22"/>
          <w:szCs w:val="22"/>
        </w:rPr>
      </w:pPr>
      <w:r w:rsidRPr="0096547A">
        <w:rPr>
          <w:rFonts w:ascii="Arial" w:hAnsi="Arial" w:cs="Arial"/>
          <w:sz w:val="22"/>
          <w:szCs w:val="22"/>
        </w:rPr>
        <w:t xml:space="preserve">TTB is making the following changes to this Supporting Statement since the last approval of this information collection: </w:t>
      </w:r>
    </w:p>
    <w:p w:rsidR="00745860" w:rsidRPr="0096547A" w:rsidP="00745860" w14:paraId="1AAD0C8D" w14:textId="77777777">
      <w:pPr>
        <w:ind w:left="360"/>
        <w:rPr>
          <w:rFonts w:ascii="Arial" w:hAnsi="Arial" w:cs="Arial"/>
          <w:sz w:val="22"/>
          <w:szCs w:val="22"/>
        </w:rPr>
      </w:pPr>
    </w:p>
    <w:p w:rsidR="00745860" w:rsidRPr="0096547A" w:rsidP="00745860" w14:paraId="27F9A2C8" w14:textId="45BCA438">
      <w:pPr>
        <w:numPr>
          <w:ilvl w:val="0"/>
          <w:numId w:val="2"/>
        </w:numPr>
        <w:spacing w:after="120"/>
        <w:ind w:left="720"/>
        <w:rPr>
          <w:rFonts w:ascii="Arial" w:hAnsi="Arial" w:cs="Arial"/>
          <w:sz w:val="22"/>
          <w:szCs w:val="22"/>
        </w:rPr>
      </w:pPr>
      <w:r w:rsidRPr="0096547A">
        <w:rPr>
          <w:rFonts w:ascii="Arial" w:hAnsi="Arial" w:cs="Arial"/>
          <w:sz w:val="22"/>
          <w:szCs w:val="22"/>
        </w:rPr>
        <w:t xml:space="preserve">In Question 8, </w:t>
      </w:r>
      <w:r w:rsidRPr="0096547A" w:rsidR="0096547A">
        <w:rPr>
          <w:rFonts w:ascii="Arial" w:hAnsi="Arial" w:cs="Arial"/>
          <w:sz w:val="22"/>
          <w:szCs w:val="22"/>
        </w:rPr>
        <w:t xml:space="preserve">TTB is updating </w:t>
      </w:r>
      <w:r w:rsidRPr="0096547A" w:rsidR="009C01FA">
        <w:rPr>
          <w:rFonts w:ascii="Arial" w:hAnsi="Arial" w:cs="Arial"/>
          <w:sz w:val="22"/>
          <w:szCs w:val="22"/>
        </w:rPr>
        <w:t>t</w:t>
      </w:r>
      <w:r w:rsidRPr="0096547A">
        <w:rPr>
          <w:rFonts w:ascii="Arial" w:hAnsi="Arial" w:cs="Arial"/>
          <w:sz w:val="22"/>
          <w:szCs w:val="22"/>
        </w:rPr>
        <w:t xml:space="preserve">he </w:t>
      </w:r>
      <w:r w:rsidRPr="0096547A" w:rsidR="0096547A">
        <w:rPr>
          <w:rFonts w:ascii="Arial" w:hAnsi="Arial" w:cs="Arial"/>
          <w:sz w:val="22"/>
          <w:szCs w:val="22"/>
        </w:rPr>
        <w:t xml:space="preserve">60-day notice </w:t>
      </w:r>
      <w:r w:rsidRPr="0096547A" w:rsidR="00732EF5">
        <w:rPr>
          <w:rFonts w:ascii="Arial" w:hAnsi="Arial" w:cs="Arial"/>
          <w:sz w:val="22"/>
          <w:szCs w:val="22"/>
        </w:rPr>
        <w:t xml:space="preserve">publication information for </w:t>
      </w:r>
      <w:r w:rsidRPr="0096547A" w:rsidR="0096547A">
        <w:rPr>
          <w:rFonts w:ascii="Arial" w:hAnsi="Arial" w:cs="Arial"/>
          <w:sz w:val="22"/>
          <w:szCs w:val="22"/>
        </w:rPr>
        <w:t xml:space="preserve">this information collection. </w:t>
      </w:r>
    </w:p>
    <w:p w:rsidR="00745860" w:rsidRPr="0096547A" w:rsidP="00745860" w14:paraId="2EE69A37" w14:textId="18FE1400">
      <w:pPr>
        <w:numPr>
          <w:ilvl w:val="0"/>
          <w:numId w:val="2"/>
        </w:numPr>
        <w:spacing w:after="120"/>
        <w:ind w:left="720"/>
        <w:rPr>
          <w:rFonts w:ascii="Arial" w:hAnsi="Arial" w:cs="Arial"/>
          <w:sz w:val="22"/>
          <w:szCs w:val="22"/>
        </w:rPr>
      </w:pPr>
      <w:r w:rsidRPr="0096547A">
        <w:rPr>
          <w:rFonts w:ascii="Arial" w:hAnsi="Arial" w:cs="Arial"/>
          <w:sz w:val="22"/>
          <w:szCs w:val="22"/>
        </w:rPr>
        <w:t>In Question</w:t>
      </w:r>
      <w:r w:rsidRPr="0096547A" w:rsidR="0096547A">
        <w:rPr>
          <w:rFonts w:ascii="Arial" w:hAnsi="Arial" w:cs="Arial"/>
          <w:sz w:val="22"/>
          <w:szCs w:val="22"/>
        </w:rPr>
        <w:t>s</w:t>
      </w:r>
      <w:r w:rsidRPr="0096547A">
        <w:rPr>
          <w:rFonts w:ascii="Arial" w:hAnsi="Arial" w:cs="Arial"/>
          <w:sz w:val="22"/>
          <w:szCs w:val="22"/>
        </w:rPr>
        <w:t xml:space="preserve"> 12, </w:t>
      </w:r>
      <w:r w:rsidR="00820F3E">
        <w:rPr>
          <w:rFonts w:ascii="Arial" w:hAnsi="Arial" w:cs="Arial"/>
          <w:sz w:val="22"/>
          <w:szCs w:val="22"/>
        </w:rPr>
        <w:t xml:space="preserve">13, and 14, </w:t>
      </w:r>
      <w:r w:rsidRPr="0096547A" w:rsidR="0096547A">
        <w:rPr>
          <w:rFonts w:ascii="Arial" w:hAnsi="Arial" w:cs="Arial"/>
          <w:sz w:val="22"/>
          <w:szCs w:val="22"/>
        </w:rPr>
        <w:t>TTB is updating</w:t>
      </w:r>
      <w:r w:rsidR="00820F3E">
        <w:rPr>
          <w:rFonts w:ascii="Arial" w:hAnsi="Arial" w:cs="Arial"/>
          <w:sz w:val="22"/>
          <w:szCs w:val="22"/>
        </w:rPr>
        <w:t>, respectively,</w:t>
      </w:r>
      <w:r w:rsidRPr="0096547A" w:rsidR="0096547A">
        <w:rPr>
          <w:rFonts w:ascii="Arial" w:hAnsi="Arial" w:cs="Arial"/>
          <w:sz w:val="22"/>
          <w:szCs w:val="22"/>
        </w:rPr>
        <w:t xml:space="preserve"> </w:t>
      </w:r>
      <w:r w:rsidRPr="0096547A">
        <w:rPr>
          <w:rFonts w:ascii="Arial" w:hAnsi="Arial" w:cs="Arial"/>
          <w:sz w:val="22"/>
          <w:szCs w:val="22"/>
        </w:rPr>
        <w:t xml:space="preserve">the </w:t>
      </w:r>
      <w:r w:rsidRPr="0096547A" w:rsidR="00732EF5">
        <w:rPr>
          <w:rFonts w:ascii="Arial" w:hAnsi="Arial" w:cs="Arial"/>
          <w:sz w:val="22"/>
          <w:szCs w:val="22"/>
        </w:rPr>
        <w:t xml:space="preserve">estimated </w:t>
      </w:r>
      <w:r w:rsidRPr="0096547A">
        <w:rPr>
          <w:rFonts w:ascii="Arial" w:hAnsi="Arial" w:cs="Arial"/>
          <w:sz w:val="22"/>
          <w:szCs w:val="22"/>
        </w:rPr>
        <w:t>respondent burden and labor cost</w:t>
      </w:r>
      <w:r w:rsidRPr="0096547A" w:rsidR="00732EF5">
        <w:rPr>
          <w:rFonts w:ascii="Arial" w:hAnsi="Arial" w:cs="Arial"/>
          <w:sz w:val="22"/>
          <w:szCs w:val="22"/>
        </w:rPr>
        <w:t>s</w:t>
      </w:r>
      <w:r w:rsidR="00820F3E">
        <w:rPr>
          <w:rFonts w:ascii="Arial" w:hAnsi="Arial" w:cs="Arial"/>
          <w:sz w:val="22"/>
          <w:szCs w:val="22"/>
        </w:rPr>
        <w:t xml:space="preserve">, the respondent non-labor costs, and the Federal Government costs associated with </w:t>
      </w:r>
      <w:r w:rsidRPr="0096547A" w:rsidR="0096547A">
        <w:rPr>
          <w:rFonts w:ascii="Arial" w:hAnsi="Arial" w:cs="Arial"/>
          <w:sz w:val="22"/>
          <w:szCs w:val="22"/>
        </w:rPr>
        <w:t xml:space="preserve">this information collection. </w:t>
      </w:r>
    </w:p>
    <w:p w:rsidR="00745860" w:rsidRPr="0096547A" w:rsidP="0096547A" w14:paraId="7362609A" w14:textId="1B05A466">
      <w:pPr>
        <w:numPr>
          <w:ilvl w:val="0"/>
          <w:numId w:val="2"/>
        </w:numPr>
        <w:suppressAutoHyphens/>
        <w:ind w:left="720"/>
        <w:rPr>
          <w:rFonts w:ascii="Arial" w:hAnsi="Arial" w:cs="Arial"/>
          <w:sz w:val="22"/>
          <w:szCs w:val="22"/>
        </w:rPr>
      </w:pPr>
      <w:r w:rsidRPr="0096547A">
        <w:rPr>
          <w:rFonts w:ascii="Arial" w:hAnsi="Arial" w:cs="Arial"/>
          <w:sz w:val="22"/>
          <w:szCs w:val="22"/>
        </w:rPr>
        <w:t xml:space="preserve">In Question 15, </w:t>
      </w:r>
      <w:r w:rsidRPr="0096547A" w:rsidR="009C01FA">
        <w:rPr>
          <w:rFonts w:ascii="Arial" w:hAnsi="Arial" w:cs="Arial"/>
          <w:sz w:val="22"/>
          <w:szCs w:val="22"/>
        </w:rPr>
        <w:t>a</w:t>
      </w:r>
      <w:r w:rsidRPr="0096547A">
        <w:rPr>
          <w:rFonts w:ascii="Arial" w:hAnsi="Arial" w:cs="Arial"/>
          <w:sz w:val="22"/>
          <w:szCs w:val="22"/>
        </w:rPr>
        <w:t xml:space="preserve">djustments </w:t>
      </w:r>
      <w:r w:rsidRPr="0096547A" w:rsidR="00732EF5">
        <w:rPr>
          <w:rFonts w:ascii="Arial" w:hAnsi="Arial" w:cs="Arial"/>
          <w:sz w:val="22"/>
          <w:szCs w:val="22"/>
        </w:rPr>
        <w:t>to th</w:t>
      </w:r>
      <w:r w:rsidRPr="0096547A" w:rsidR="0096547A">
        <w:rPr>
          <w:rFonts w:ascii="Arial" w:hAnsi="Arial" w:cs="Arial"/>
          <w:sz w:val="22"/>
          <w:szCs w:val="22"/>
        </w:rPr>
        <w:t xml:space="preserve">is collection’s estimated </w:t>
      </w:r>
      <w:r w:rsidRPr="0096547A" w:rsidR="00732EF5">
        <w:rPr>
          <w:rFonts w:ascii="Arial" w:hAnsi="Arial" w:cs="Arial"/>
          <w:sz w:val="22"/>
          <w:szCs w:val="22"/>
        </w:rPr>
        <w:t>burden</w:t>
      </w:r>
      <w:r w:rsidRPr="0096547A" w:rsidR="009C01FA">
        <w:rPr>
          <w:rFonts w:ascii="Arial" w:hAnsi="Arial" w:cs="Arial"/>
          <w:sz w:val="22"/>
          <w:szCs w:val="22"/>
        </w:rPr>
        <w:t xml:space="preserve"> are explained</w:t>
      </w:r>
      <w:r w:rsidRPr="0096547A" w:rsidR="00732EF5">
        <w:rPr>
          <w:rFonts w:ascii="Arial" w:hAnsi="Arial" w:cs="Arial"/>
          <w:sz w:val="22"/>
          <w:szCs w:val="22"/>
        </w:rPr>
        <w:t xml:space="preserve">. </w:t>
      </w:r>
    </w:p>
    <w:p w:rsidR="00745860" w:rsidRPr="0096547A" w:rsidP="0096547A" w14:paraId="2020F559" w14:textId="77777777">
      <w:pPr>
        <w:suppressAutoHyphens/>
        <w:rPr>
          <w:rFonts w:ascii="Arial" w:hAnsi="Arial" w:cs="Arial"/>
          <w:sz w:val="22"/>
          <w:szCs w:val="22"/>
        </w:rPr>
      </w:pPr>
    </w:p>
    <w:p w:rsidR="00745860" w:rsidRPr="0096547A" w:rsidP="00745860" w14:paraId="2B71257C" w14:textId="77777777">
      <w:pPr>
        <w:suppressAutoHyphens/>
        <w:rPr>
          <w:rFonts w:ascii="Arial" w:hAnsi="Arial" w:cs="Arial"/>
          <w:sz w:val="22"/>
          <w:szCs w:val="22"/>
        </w:rPr>
      </w:pPr>
    </w:p>
    <w:p w:rsidR="00AF1157" w:rsidRPr="0096547A" w:rsidP="00D73D2D" w14:paraId="0E620A70" w14:textId="77777777">
      <w:pPr>
        <w:suppressAutoHyphens/>
        <w:rPr>
          <w:rFonts w:ascii="Arial" w:hAnsi="Arial" w:cs="Arial"/>
          <w:b/>
          <w:sz w:val="22"/>
          <w:szCs w:val="22"/>
          <w:u w:val="single"/>
        </w:rPr>
      </w:pPr>
      <w:r w:rsidRPr="0096547A">
        <w:rPr>
          <w:rFonts w:ascii="Arial" w:hAnsi="Arial" w:cs="Arial"/>
          <w:b/>
          <w:sz w:val="22"/>
          <w:szCs w:val="22"/>
          <w:u w:val="single"/>
        </w:rPr>
        <w:t>A.  J</w:t>
      </w:r>
      <w:r w:rsidRPr="0096547A" w:rsidR="00BD3333">
        <w:rPr>
          <w:rFonts w:ascii="Arial" w:hAnsi="Arial" w:cs="Arial"/>
          <w:b/>
          <w:sz w:val="22"/>
          <w:szCs w:val="22"/>
          <w:u w:val="single"/>
        </w:rPr>
        <w:t>ustification</w:t>
      </w:r>
      <w:r w:rsidRPr="0096547A" w:rsidR="00D73D2D">
        <w:rPr>
          <w:rFonts w:ascii="Arial" w:hAnsi="Arial" w:cs="Arial"/>
          <w:b/>
          <w:sz w:val="22"/>
          <w:szCs w:val="22"/>
          <w:u w:val="single"/>
        </w:rPr>
        <w:t xml:space="preserve"> </w:t>
      </w:r>
    </w:p>
    <w:p w:rsidR="00AF1157" w:rsidRPr="0096547A" w:rsidP="00D73D2D" w14:paraId="623720C9" w14:textId="77777777">
      <w:pPr>
        <w:suppressAutoHyphens/>
        <w:rPr>
          <w:rFonts w:ascii="Arial" w:hAnsi="Arial" w:cs="Arial"/>
          <w:sz w:val="22"/>
          <w:szCs w:val="22"/>
        </w:rPr>
      </w:pPr>
    </w:p>
    <w:p w:rsidR="006F3301" w:rsidRPr="0096547A" w:rsidP="006F3301" w14:paraId="4439C721" w14:textId="77777777">
      <w:pPr>
        <w:tabs>
          <w:tab w:val="left" w:pos="360"/>
        </w:tabs>
        <w:suppressAutoHyphens/>
        <w:rPr>
          <w:rFonts w:ascii="Arial" w:hAnsi="Arial" w:cs="Arial"/>
          <w:i/>
          <w:sz w:val="22"/>
          <w:szCs w:val="22"/>
        </w:rPr>
      </w:pPr>
      <w:r w:rsidRPr="0096547A">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6F3301" w:rsidRPr="0096547A" w:rsidP="006F3301" w14:paraId="779912C7" w14:textId="77777777">
      <w:pPr>
        <w:pStyle w:val="NormalWeb"/>
        <w:spacing w:before="0" w:beforeAutospacing="0" w:after="0" w:afterAutospacing="0"/>
        <w:rPr>
          <w:rFonts w:ascii="Arial" w:hAnsi="Arial" w:cs="Arial"/>
          <w:sz w:val="22"/>
          <w:szCs w:val="22"/>
        </w:rPr>
      </w:pPr>
    </w:p>
    <w:p w:rsidR="006F3301" w:rsidRPr="001015B2" w:rsidP="006F3301" w14:paraId="46725BAC" w14:textId="77777777">
      <w:pPr>
        <w:pStyle w:val="NormalWeb"/>
        <w:spacing w:before="0" w:beforeAutospacing="0" w:after="0" w:afterAutospacing="0"/>
        <w:ind w:left="360"/>
        <w:rPr>
          <w:rFonts w:ascii="Arial" w:hAnsi="Arial" w:cs="Arial"/>
          <w:sz w:val="22"/>
          <w:szCs w:val="22"/>
        </w:rPr>
      </w:pPr>
      <w:r w:rsidRPr="001015B2">
        <w:rPr>
          <w:rFonts w:ascii="Arial" w:hAnsi="Arial" w:cs="Arial"/>
          <w:sz w:val="22"/>
          <w:szCs w:val="22"/>
        </w:rPr>
        <w:t xml:space="preserve">The Alcohol and Tobacco Tax and Trade Bureau (TTB) administers the Federal Alcohol Administration Act (FAA Act, 26 U.S.C. 201 </w:t>
      </w:r>
      <w:r w:rsidRPr="001015B2">
        <w:rPr>
          <w:rFonts w:ascii="Arial" w:hAnsi="Arial" w:cs="Arial"/>
          <w:i/>
          <w:sz w:val="22"/>
          <w:szCs w:val="22"/>
        </w:rPr>
        <w:t>et seq</w:t>
      </w:r>
      <w:r w:rsidRPr="001015B2">
        <w:rPr>
          <w:rFonts w:ascii="Arial" w:hAnsi="Arial" w:cs="Arial"/>
          <w:sz w:val="22"/>
          <w:szCs w:val="22"/>
        </w:rPr>
        <w:t xml:space="preserve">.) and its related regulations pursuant to section 1111(d) of the Homeland Security Act of 2002, as codified at 6 U.S.C. 531(d).  The Secretary of the Treasury (the Secretary) also has delegated various FAA Act authorities to the TTB Administrator through Treasury Order 120–01. </w:t>
      </w:r>
    </w:p>
    <w:p w:rsidR="006F3301" w:rsidRPr="001015B2" w:rsidP="006F3301" w14:paraId="2C33A73C" w14:textId="135F8916">
      <w:pPr>
        <w:pStyle w:val="NormalWeb"/>
        <w:spacing w:before="0" w:beforeAutospacing="0" w:after="0" w:afterAutospacing="0"/>
        <w:ind w:left="360"/>
        <w:rPr>
          <w:rFonts w:ascii="Arial" w:hAnsi="Arial" w:cs="Arial"/>
          <w:sz w:val="22"/>
          <w:szCs w:val="22"/>
        </w:rPr>
      </w:pPr>
    </w:p>
    <w:p w:rsidR="00745860" w:rsidRPr="001015B2" w:rsidP="006F3301" w14:paraId="048BDEB7" w14:textId="278E2041">
      <w:pPr>
        <w:pStyle w:val="NormalWeb"/>
        <w:spacing w:before="0" w:beforeAutospacing="0" w:after="0" w:afterAutospacing="0"/>
        <w:ind w:left="360"/>
        <w:rPr>
          <w:rFonts w:ascii="Arial" w:hAnsi="Arial" w:cs="Arial"/>
          <w:sz w:val="22"/>
          <w:szCs w:val="22"/>
        </w:rPr>
      </w:pPr>
      <w:r w:rsidRPr="001015B2">
        <w:rPr>
          <w:rFonts w:ascii="Arial" w:hAnsi="Arial" w:cs="Arial"/>
          <w:sz w:val="22"/>
          <w:szCs w:val="22"/>
        </w:rPr>
        <w:t>To provide consumers with adequate information as to the identity of alcohol beverage</w:t>
      </w:r>
      <w:r w:rsidRPr="001015B2" w:rsidR="00092B8D">
        <w:rPr>
          <w:rFonts w:ascii="Arial" w:hAnsi="Arial" w:cs="Arial"/>
          <w:sz w:val="22"/>
          <w:szCs w:val="22"/>
        </w:rPr>
        <w:t xml:space="preserve"> products </w:t>
      </w:r>
      <w:r w:rsidRPr="001015B2">
        <w:rPr>
          <w:rFonts w:ascii="Arial" w:hAnsi="Arial" w:cs="Arial"/>
          <w:sz w:val="22"/>
          <w:szCs w:val="22"/>
        </w:rPr>
        <w:t>and prohibit consumer deception</w:t>
      </w:r>
      <w:r w:rsidRPr="001015B2" w:rsidR="009E7AC6">
        <w:rPr>
          <w:rFonts w:ascii="Arial" w:hAnsi="Arial" w:cs="Arial"/>
          <w:sz w:val="22"/>
          <w:szCs w:val="22"/>
        </w:rPr>
        <w:t xml:space="preserve">, </w:t>
      </w:r>
      <w:r w:rsidRPr="001015B2">
        <w:rPr>
          <w:rFonts w:ascii="Arial" w:hAnsi="Arial" w:cs="Arial"/>
          <w:sz w:val="22"/>
          <w:szCs w:val="22"/>
        </w:rPr>
        <w:t>the FAA Act at 26 U.S.C. 205</w:t>
      </w:r>
      <w:r w:rsidRPr="001015B2" w:rsidR="001015B2">
        <w:rPr>
          <w:rFonts w:ascii="Arial" w:hAnsi="Arial" w:cs="Arial"/>
          <w:sz w:val="22"/>
          <w:szCs w:val="22"/>
        </w:rPr>
        <w:t>,</w:t>
      </w:r>
      <w:r w:rsidRPr="001015B2">
        <w:rPr>
          <w:rFonts w:ascii="Arial" w:hAnsi="Arial" w:cs="Arial"/>
          <w:sz w:val="22"/>
          <w:szCs w:val="22"/>
        </w:rPr>
        <w:t xml:space="preserve"> and </w:t>
      </w:r>
      <w:r w:rsidRPr="001015B2" w:rsidR="00092B8D">
        <w:rPr>
          <w:rFonts w:ascii="Arial" w:hAnsi="Arial" w:cs="Arial"/>
          <w:sz w:val="22"/>
          <w:szCs w:val="22"/>
        </w:rPr>
        <w:t xml:space="preserve">the related TTB </w:t>
      </w:r>
      <w:r w:rsidRPr="001015B2" w:rsidR="00713229">
        <w:rPr>
          <w:rFonts w:ascii="Arial" w:hAnsi="Arial" w:cs="Arial"/>
          <w:sz w:val="22"/>
          <w:szCs w:val="22"/>
        </w:rPr>
        <w:t xml:space="preserve">regulations in </w:t>
      </w:r>
      <w:r w:rsidRPr="001015B2" w:rsidR="008B3711">
        <w:rPr>
          <w:rFonts w:ascii="Arial" w:hAnsi="Arial" w:cs="Arial"/>
          <w:sz w:val="22"/>
          <w:szCs w:val="22"/>
        </w:rPr>
        <w:t>27 CFR chapter I</w:t>
      </w:r>
      <w:r w:rsidRPr="001015B2" w:rsidR="001015B2">
        <w:rPr>
          <w:rFonts w:ascii="Arial" w:hAnsi="Arial" w:cs="Arial"/>
          <w:sz w:val="22"/>
          <w:szCs w:val="22"/>
        </w:rPr>
        <w:t>,</w:t>
      </w:r>
      <w:r w:rsidRPr="001015B2" w:rsidR="008B3711">
        <w:rPr>
          <w:rFonts w:ascii="Arial" w:hAnsi="Arial" w:cs="Arial"/>
          <w:sz w:val="22"/>
          <w:szCs w:val="22"/>
        </w:rPr>
        <w:t xml:space="preserve"> </w:t>
      </w:r>
      <w:r w:rsidRPr="001015B2">
        <w:rPr>
          <w:rFonts w:ascii="Arial" w:hAnsi="Arial" w:cs="Arial"/>
          <w:sz w:val="22"/>
          <w:szCs w:val="22"/>
        </w:rPr>
        <w:t xml:space="preserve">require bottlers and importers to apply for Certificates of Label Approval (COLAs) for </w:t>
      </w:r>
      <w:r w:rsidRPr="001015B2" w:rsidR="009E7AC6">
        <w:rPr>
          <w:rFonts w:ascii="Arial" w:hAnsi="Arial" w:cs="Arial"/>
          <w:sz w:val="22"/>
          <w:szCs w:val="22"/>
        </w:rPr>
        <w:t>such p</w:t>
      </w:r>
      <w:r w:rsidRPr="001015B2">
        <w:rPr>
          <w:rFonts w:ascii="Arial" w:hAnsi="Arial" w:cs="Arial"/>
          <w:sz w:val="22"/>
          <w:szCs w:val="22"/>
        </w:rPr>
        <w:t xml:space="preserve">roducts introduced into interstate commerce or released from customs custody.  </w:t>
      </w:r>
      <w:r w:rsidRPr="001015B2" w:rsidR="004E41E2">
        <w:rPr>
          <w:rFonts w:ascii="Arial" w:hAnsi="Arial" w:cs="Arial"/>
          <w:sz w:val="22"/>
          <w:szCs w:val="22"/>
        </w:rPr>
        <w:t>Additionally, t</w:t>
      </w:r>
      <w:r w:rsidRPr="001015B2" w:rsidR="00984057">
        <w:rPr>
          <w:rFonts w:ascii="Arial" w:hAnsi="Arial" w:cs="Arial"/>
          <w:sz w:val="22"/>
          <w:szCs w:val="22"/>
        </w:rPr>
        <w:t>h</w:t>
      </w:r>
      <w:r w:rsidRPr="001015B2" w:rsidR="008B3711">
        <w:rPr>
          <w:rFonts w:ascii="Arial" w:hAnsi="Arial" w:cs="Arial"/>
          <w:sz w:val="22"/>
          <w:szCs w:val="22"/>
        </w:rPr>
        <w:t xml:space="preserve">ose </w:t>
      </w:r>
      <w:r w:rsidRPr="001015B2" w:rsidR="00984057">
        <w:rPr>
          <w:rFonts w:ascii="Arial" w:hAnsi="Arial" w:cs="Arial"/>
          <w:sz w:val="22"/>
          <w:szCs w:val="22"/>
        </w:rPr>
        <w:t xml:space="preserve">regulations </w:t>
      </w:r>
      <w:r w:rsidRPr="001015B2" w:rsidR="00092B8D">
        <w:rPr>
          <w:rFonts w:ascii="Arial" w:hAnsi="Arial" w:cs="Arial"/>
          <w:sz w:val="22"/>
          <w:szCs w:val="22"/>
        </w:rPr>
        <w:t xml:space="preserve">require </w:t>
      </w:r>
      <w:r w:rsidRPr="001015B2" w:rsidR="00713229">
        <w:rPr>
          <w:rFonts w:ascii="Arial" w:hAnsi="Arial" w:cs="Arial"/>
          <w:sz w:val="22"/>
          <w:szCs w:val="22"/>
        </w:rPr>
        <w:t xml:space="preserve">domestic </w:t>
      </w:r>
      <w:r w:rsidRPr="001015B2" w:rsidR="008B3711">
        <w:rPr>
          <w:rFonts w:ascii="Arial" w:hAnsi="Arial" w:cs="Arial"/>
          <w:sz w:val="22"/>
          <w:szCs w:val="22"/>
        </w:rPr>
        <w:t xml:space="preserve">distilled spirits </w:t>
      </w:r>
      <w:r w:rsidRPr="001015B2" w:rsidR="006954F4">
        <w:rPr>
          <w:rFonts w:ascii="Arial" w:hAnsi="Arial" w:cs="Arial"/>
          <w:sz w:val="22"/>
          <w:szCs w:val="22"/>
        </w:rPr>
        <w:t xml:space="preserve">and wine </w:t>
      </w:r>
      <w:r w:rsidRPr="001015B2" w:rsidR="00713229">
        <w:rPr>
          <w:rFonts w:ascii="Arial" w:hAnsi="Arial" w:cs="Arial"/>
          <w:sz w:val="22"/>
          <w:szCs w:val="22"/>
        </w:rPr>
        <w:t xml:space="preserve">bottlers </w:t>
      </w:r>
      <w:r w:rsidRPr="001015B2" w:rsidR="00092B8D">
        <w:rPr>
          <w:rFonts w:ascii="Arial" w:hAnsi="Arial" w:cs="Arial"/>
          <w:sz w:val="22"/>
          <w:szCs w:val="22"/>
        </w:rPr>
        <w:t xml:space="preserve">to </w:t>
      </w:r>
      <w:r w:rsidRPr="001015B2" w:rsidR="00713229">
        <w:rPr>
          <w:rFonts w:ascii="Arial" w:hAnsi="Arial" w:cs="Arial"/>
          <w:sz w:val="22"/>
          <w:szCs w:val="22"/>
        </w:rPr>
        <w:t xml:space="preserve">apply </w:t>
      </w:r>
      <w:r w:rsidRPr="001015B2">
        <w:rPr>
          <w:rFonts w:ascii="Arial" w:hAnsi="Arial" w:cs="Arial"/>
          <w:sz w:val="22"/>
          <w:szCs w:val="22"/>
        </w:rPr>
        <w:t xml:space="preserve">for COLA exemptions for </w:t>
      </w:r>
      <w:r w:rsidRPr="001015B2" w:rsidR="00922D9E">
        <w:rPr>
          <w:rFonts w:ascii="Arial" w:hAnsi="Arial" w:cs="Arial"/>
          <w:sz w:val="22"/>
          <w:szCs w:val="22"/>
        </w:rPr>
        <w:t xml:space="preserve">certain </w:t>
      </w:r>
      <w:r w:rsidRPr="001015B2" w:rsidR="00677541">
        <w:rPr>
          <w:rFonts w:ascii="Arial" w:hAnsi="Arial" w:cs="Arial"/>
          <w:sz w:val="22"/>
          <w:szCs w:val="22"/>
        </w:rPr>
        <w:t>product</w:t>
      </w:r>
      <w:r w:rsidRPr="001015B2" w:rsidR="009E7AC6">
        <w:rPr>
          <w:rFonts w:ascii="Arial" w:hAnsi="Arial" w:cs="Arial"/>
          <w:sz w:val="22"/>
          <w:szCs w:val="22"/>
        </w:rPr>
        <w:t xml:space="preserve">s </w:t>
      </w:r>
      <w:r w:rsidRPr="001015B2">
        <w:rPr>
          <w:rFonts w:ascii="Arial" w:hAnsi="Arial" w:cs="Arial"/>
          <w:sz w:val="22"/>
          <w:szCs w:val="22"/>
        </w:rPr>
        <w:t xml:space="preserve">that will not be introduced into interstate or foreign </w:t>
      </w:r>
      <w:r w:rsidRPr="001015B2" w:rsidR="0096547A">
        <w:rPr>
          <w:rFonts w:ascii="Arial" w:hAnsi="Arial" w:cs="Arial"/>
          <w:sz w:val="22"/>
          <w:szCs w:val="22"/>
        </w:rPr>
        <w:t>commerce</w:t>
      </w:r>
      <w:r w:rsidRPr="001015B2" w:rsidR="001015B2">
        <w:rPr>
          <w:rFonts w:ascii="Arial" w:hAnsi="Arial" w:cs="Arial"/>
          <w:sz w:val="22"/>
          <w:szCs w:val="22"/>
        </w:rPr>
        <w:t xml:space="preserve">, and they </w:t>
      </w:r>
      <w:r w:rsidRPr="001015B2" w:rsidR="00732EF5">
        <w:rPr>
          <w:rFonts w:ascii="Arial" w:hAnsi="Arial" w:cs="Arial"/>
          <w:sz w:val="22"/>
          <w:szCs w:val="22"/>
        </w:rPr>
        <w:t xml:space="preserve">require </w:t>
      </w:r>
      <w:r w:rsidRPr="001015B2" w:rsidR="00092B8D">
        <w:rPr>
          <w:rFonts w:ascii="Arial" w:hAnsi="Arial" w:cs="Arial"/>
          <w:sz w:val="22"/>
          <w:szCs w:val="22"/>
        </w:rPr>
        <w:t xml:space="preserve">domestic bottlers and importers </w:t>
      </w:r>
      <w:r w:rsidRPr="001015B2" w:rsidR="008B3711">
        <w:rPr>
          <w:rFonts w:ascii="Arial" w:hAnsi="Arial" w:cs="Arial"/>
          <w:sz w:val="22"/>
          <w:szCs w:val="22"/>
        </w:rPr>
        <w:t xml:space="preserve">of distilled spirits </w:t>
      </w:r>
      <w:r w:rsidRPr="001015B2" w:rsidR="00732EF5">
        <w:rPr>
          <w:rFonts w:ascii="Arial" w:hAnsi="Arial" w:cs="Arial"/>
          <w:sz w:val="22"/>
          <w:szCs w:val="22"/>
        </w:rPr>
        <w:t xml:space="preserve">to </w:t>
      </w:r>
      <w:r w:rsidRPr="001015B2" w:rsidR="00092B8D">
        <w:rPr>
          <w:rFonts w:ascii="Arial" w:hAnsi="Arial" w:cs="Arial"/>
          <w:sz w:val="22"/>
          <w:szCs w:val="22"/>
        </w:rPr>
        <w:t xml:space="preserve">apply for approval </w:t>
      </w:r>
      <w:r w:rsidRPr="001015B2" w:rsidR="009E7AC6">
        <w:rPr>
          <w:rFonts w:ascii="Arial" w:hAnsi="Arial" w:cs="Arial"/>
          <w:sz w:val="22"/>
          <w:szCs w:val="22"/>
        </w:rPr>
        <w:t xml:space="preserve">of </w:t>
      </w:r>
      <w:r w:rsidRPr="001015B2" w:rsidR="00092B8D">
        <w:rPr>
          <w:rFonts w:ascii="Arial" w:hAnsi="Arial" w:cs="Arial"/>
          <w:sz w:val="22"/>
          <w:szCs w:val="22"/>
        </w:rPr>
        <w:t xml:space="preserve">distinctive bottles.  </w:t>
      </w:r>
      <w:r w:rsidRPr="001015B2" w:rsidR="00713229">
        <w:rPr>
          <w:rFonts w:ascii="Arial" w:hAnsi="Arial" w:cs="Arial"/>
          <w:sz w:val="22"/>
          <w:szCs w:val="22"/>
        </w:rPr>
        <w:t xml:space="preserve">While a paper </w:t>
      </w:r>
      <w:r w:rsidRPr="001015B2" w:rsidR="00984057">
        <w:rPr>
          <w:rFonts w:ascii="Arial" w:hAnsi="Arial" w:cs="Arial"/>
          <w:sz w:val="22"/>
          <w:szCs w:val="22"/>
        </w:rPr>
        <w:t xml:space="preserve">application </w:t>
      </w:r>
      <w:r w:rsidRPr="001015B2" w:rsidR="00713229">
        <w:rPr>
          <w:rFonts w:ascii="Arial" w:hAnsi="Arial" w:cs="Arial"/>
          <w:sz w:val="22"/>
          <w:szCs w:val="22"/>
        </w:rPr>
        <w:t>form</w:t>
      </w:r>
      <w:r w:rsidRPr="001015B2" w:rsidR="004E41E2">
        <w:rPr>
          <w:rFonts w:ascii="Arial" w:hAnsi="Arial" w:cs="Arial"/>
          <w:sz w:val="22"/>
          <w:szCs w:val="22"/>
        </w:rPr>
        <w:t xml:space="preserve"> </w:t>
      </w:r>
      <w:r w:rsidRPr="001015B2" w:rsidR="00713229">
        <w:rPr>
          <w:rFonts w:ascii="Arial" w:hAnsi="Arial" w:cs="Arial"/>
          <w:sz w:val="22"/>
          <w:szCs w:val="22"/>
        </w:rPr>
        <w:t>is available</w:t>
      </w:r>
      <w:r w:rsidRPr="001015B2" w:rsidR="00677541">
        <w:rPr>
          <w:rFonts w:ascii="Arial" w:hAnsi="Arial" w:cs="Arial"/>
          <w:sz w:val="22"/>
          <w:szCs w:val="22"/>
        </w:rPr>
        <w:t xml:space="preserve"> for COLA, COLA exemption</w:t>
      </w:r>
      <w:r w:rsidRPr="001015B2" w:rsidR="00732EF5">
        <w:rPr>
          <w:rFonts w:ascii="Arial" w:hAnsi="Arial" w:cs="Arial"/>
          <w:sz w:val="22"/>
          <w:szCs w:val="22"/>
        </w:rPr>
        <w:t>, and</w:t>
      </w:r>
      <w:r w:rsidRPr="001015B2" w:rsidR="00707FB5">
        <w:rPr>
          <w:rFonts w:ascii="Arial" w:hAnsi="Arial" w:cs="Arial"/>
          <w:sz w:val="22"/>
          <w:szCs w:val="22"/>
        </w:rPr>
        <w:t xml:space="preserve"> distinctive</w:t>
      </w:r>
      <w:r w:rsidRPr="001015B2" w:rsidR="00732EF5">
        <w:rPr>
          <w:rFonts w:ascii="Arial" w:hAnsi="Arial" w:cs="Arial"/>
          <w:sz w:val="22"/>
          <w:szCs w:val="22"/>
        </w:rPr>
        <w:t xml:space="preserve"> bottle approval </w:t>
      </w:r>
      <w:r w:rsidRPr="001015B2" w:rsidR="00732EF5">
        <w:rPr>
          <w:rFonts w:ascii="Arial" w:hAnsi="Arial" w:cs="Arial"/>
          <w:sz w:val="22"/>
          <w:szCs w:val="22"/>
        </w:rPr>
        <w:t xml:space="preserve">requests, the vast </w:t>
      </w:r>
      <w:r w:rsidRPr="001015B2" w:rsidR="009E7AC6">
        <w:rPr>
          <w:rFonts w:ascii="Arial" w:hAnsi="Arial" w:cs="Arial"/>
          <w:sz w:val="22"/>
          <w:szCs w:val="22"/>
        </w:rPr>
        <w:t>majority of respondents</w:t>
      </w:r>
      <w:r w:rsidRPr="001015B2" w:rsidR="00713229">
        <w:rPr>
          <w:rFonts w:ascii="Arial" w:hAnsi="Arial" w:cs="Arial"/>
          <w:sz w:val="22"/>
          <w:szCs w:val="22"/>
        </w:rPr>
        <w:t xml:space="preserve"> </w:t>
      </w:r>
      <w:r w:rsidRPr="001015B2" w:rsidR="00677541">
        <w:rPr>
          <w:rFonts w:ascii="Arial" w:hAnsi="Arial" w:cs="Arial"/>
          <w:sz w:val="22"/>
          <w:szCs w:val="22"/>
        </w:rPr>
        <w:t xml:space="preserve">complete and submit </w:t>
      </w:r>
      <w:r w:rsidRPr="001015B2" w:rsidR="006954F4">
        <w:rPr>
          <w:rFonts w:ascii="Arial" w:hAnsi="Arial" w:cs="Arial"/>
          <w:sz w:val="22"/>
          <w:szCs w:val="22"/>
        </w:rPr>
        <w:t>those a</w:t>
      </w:r>
      <w:r w:rsidRPr="001015B2" w:rsidR="001179A5">
        <w:rPr>
          <w:rFonts w:ascii="Arial" w:hAnsi="Arial" w:cs="Arial"/>
          <w:sz w:val="22"/>
          <w:szCs w:val="22"/>
        </w:rPr>
        <w:t xml:space="preserve">pplications </w:t>
      </w:r>
      <w:r w:rsidRPr="001015B2" w:rsidR="006954F4">
        <w:rPr>
          <w:rFonts w:ascii="Arial" w:hAnsi="Arial" w:cs="Arial"/>
          <w:sz w:val="22"/>
          <w:szCs w:val="22"/>
        </w:rPr>
        <w:t xml:space="preserve">electronically using </w:t>
      </w:r>
      <w:r w:rsidRPr="001015B2" w:rsidR="00732EF5">
        <w:rPr>
          <w:rFonts w:ascii="Arial" w:hAnsi="Arial" w:cs="Arial"/>
          <w:sz w:val="22"/>
          <w:szCs w:val="22"/>
        </w:rPr>
        <w:t xml:space="preserve">the </w:t>
      </w:r>
      <w:r w:rsidRPr="001015B2" w:rsidR="008B3711">
        <w:rPr>
          <w:rFonts w:ascii="Arial" w:hAnsi="Arial" w:cs="Arial"/>
          <w:sz w:val="22"/>
          <w:szCs w:val="22"/>
        </w:rPr>
        <w:t>COLAs Online system</w:t>
      </w:r>
      <w:r w:rsidRPr="001015B2" w:rsidR="006954F4">
        <w:rPr>
          <w:rFonts w:ascii="Arial" w:hAnsi="Arial" w:cs="Arial"/>
          <w:sz w:val="22"/>
          <w:szCs w:val="22"/>
        </w:rPr>
        <w:t>, which is available through the TTB website</w:t>
      </w:r>
      <w:r w:rsidRPr="001015B2" w:rsidR="008B3711">
        <w:rPr>
          <w:rFonts w:ascii="Arial" w:hAnsi="Arial" w:cs="Arial"/>
          <w:sz w:val="22"/>
          <w:szCs w:val="22"/>
        </w:rPr>
        <w:t>.</w:t>
      </w:r>
      <w:r>
        <w:rPr>
          <w:rStyle w:val="FootnoteReference"/>
          <w:rFonts w:ascii="Arial" w:hAnsi="Arial" w:cs="Arial"/>
          <w:sz w:val="22"/>
          <w:szCs w:val="22"/>
        </w:rPr>
        <w:footnoteReference w:id="2"/>
      </w:r>
      <w:r w:rsidRPr="001015B2" w:rsidR="001179A5">
        <w:rPr>
          <w:rFonts w:ascii="Arial" w:hAnsi="Arial" w:cs="Arial"/>
          <w:sz w:val="22"/>
          <w:szCs w:val="22"/>
        </w:rPr>
        <w:t xml:space="preserve"> </w:t>
      </w:r>
    </w:p>
    <w:p w:rsidR="00745860" w:rsidRPr="001015B2" w:rsidP="006F3301" w14:paraId="049375FF" w14:textId="77777777">
      <w:pPr>
        <w:pStyle w:val="NormalWeb"/>
        <w:spacing w:before="0" w:beforeAutospacing="0" w:after="0" w:afterAutospacing="0"/>
        <w:ind w:left="360"/>
        <w:rPr>
          <w:rFonts w:ascii="Arial" w:hAnsi="Arial" w:cs="Arial"/>
          <w:sz w:val="22"/>
          <w:szCs w:val="22"/>
        </w:rPr>
      </w:pPr>
    </w:p>
    <w:p w:rsidR="00745860" w:rsidRPr="001015B2" w:rsidP="006F3301" w14:paraId="531ACC1C" w14:textId="0CB559E8">
      <w:pPr>
        <w:pStyle w:val="NormalWeb"/>
        <w:spacing w:before="0" w:beforeAutospacing="0" w:after="0" w:afterAutospacing="0"/>
        <w:ind w:left="360"/>
        <w:rPr>
          <w:rFonts w:ascii="Arial" w:hAnsi="Arial" w:cs="Arial"/>
          <w:sz w:val="22"/>
          <w:szCs w:val="22"/>
        </w:rPr>
      </w:pPr>
      <w:r w:rsidRPr="001015B2">
        <w:rPr>
          <w:rFonts w:ascii="Arial" w:hAnsi="Arial" w:cs="Arial"/>
          <w:sz w:val="22"/>
          <w:szCs w:val="22"/>
        </w:rPr>
        <w:t>Specific to this information collection,</w:t>
      </w:r>
      <w:r w:rsidRPr="001015B2" w:rsidR="004E41E2">
        <w:rPr>
          <w:rFonts w:ascii="Arial" w:hAnsi="Arial" w:cs="Arial"/>
          <w:sz w:val="22"/>
          <w:szCs w:val="22"/>
        </w:rPr>
        <w:t xml:space="preserve"> </w:t>
      </w:r>
      <w:r w:rsidRPr="001015B2">
        <w:rPr>
          <w:rFonts w:ascii="Arial" w:hAnsi="Arial" w:cs="Arial"/>
          <w:sz w:val="22"/>
          <w:szCs w:val="22"/>
        </w:rPr>
        <w:t xml:space="preserve">to protect TTB computer systems from cyber threats and misuse, persons </w:t>
      </w:r>
      <w:r w:rsidRPr="001015B2" w:rsidR="004E41E2">
        <w:rPr>
          <w:rFonts w:ascii="Arial" w:hAnsi="Arial" w:cs="Arial"/>
          <w:sz w:val="22"/>
          <w:szCs w:val="22"/>
        </w:rPr>
        <w:t xml:space="preserve">who desire </w:t>
      </w:r>
      <w:r w:rsidRPr="001015B2">
        <w:rPr>
          <w:rFonts w:ascii="Arial" w:hAnsi="Arial" w:cs="Arial"/>
          <w:sz w:val="22"/>
          <w:szCs w:val="22"/>
        </w:rPr>
        <w:t>to use the</w:t>
      </w:r>
      <w:r w:rsidRPr="001015B2" w:rsidR="009C01FA">
        <w:rPr>
          <w:rFonts w:ascii="Arial" w:hAnsi="Arial" w:cs="Arial"/>
          <w:sz w:val="22"/>
          <w:szCs w:val="22"/>
        </w:rPr>
        <w:t xml:space="preserve"> COLAs Online system must first </w:t>
      </w:r>
      <w:r w:rsidRPr="001015B2" w:rsidR="00710FAE">
        <w:rPr>
          <w:rFonts w:ascii="Arial" w:hAnsi="Arial" w:cs="Arial"/>
          <w:sz w:val="22"/>
          <w:szCs w:val="22"/>
        </w:rPr>
        <w:t xml:space="preserve">submit </w:t>
      </w:r>
      <w:r w:rsidRPr="001015B2">
        <w:rPr>
          <w:rFonts w:ascii="Arial" w:hAnsi="Arial" w:cs="Arial"/>
          <w:sz w:val="22"/>
          <w:szCs w:val="22"/>
        </w:rPr>
        <w:t xml:space="preserve">a COLAs Online </w:t>
      </w:r>
      <w:r w:rsidRPr="001015B2" w:rsidR="00984057">
        <w:rPr>
          <w:rFonts w:ascii="Arial" w:hAnsi="Arial" w:cs="Arial"/>
          <w:sz w:val="22"/>
          <w:szCs w:val="22"/>
        </w:rPr>
        <w:t>Access R</w:t>
      </w:r>
      <w:r w:rsidRPr="001015B2">
        <w:rPr>
          <w:rFonts w:ascii="Arial" w:hAnsi="Arial" w:cs="Arial"/>
          <w:sz w:val="22"/>
          <w:szCs w:val="22"/>
        </w:rPr>
        <w:t>equest</w:t>
      </w:r>
      <w:r w:rsidRPr="001015B2" w:rsidR="00710FAE">
        <w:rPr>
          <w:rFonts w:ascii="Arial" w:hAnsi="Arial" w:cs="Arial"/>
          <w:sz w:val="22"/>
          <w:szCs w:val="22"/>
        </w:rPr>
        <w:t xml:space="preserve"> to TTB</w:t>
      </w:r>
      <w:r w:rsidRPr="001015B2" w:rsidR="006954F4">
        <w:rPr>
          <w:rFonts w:ascii="Arial" w:hAnsi="Arial" w:cs="Arial"/>
          <w:sz w:val="22"/>
          <w:szCs w:val="22"/>
        </w:rPr>
        <w:t>.</w:t>
      </w:r>
      <w:r w:rsidRPr="001015B2">
        <w:rPr>
          <w:rFonts w:ascii="Arial" w:hAnsi="Arial" w:cs="Arial"/>
          <w:sz w:val="22"/>
          <w:szCs w:val="22"/>
        </w:rPr>
        <w:t xml:space="preserve">  </w:t>
      </w:r>
      <w:r w:rsidRPr="001015B2" w:rsidR="00984057">
        <w:rPr>
          <w:rFonts w:ascii="Arial" w:hAnsi="Arial" w:cs="Arial"/>
          <w:sz w:val="22"/>
          <w:szCs w:val="22"/>
        </w:rPr>
        <w:t xml:space="preserve">While no regulation requires submission of </w:t>
      </w:r>
      <w:r w:rsidRPr="001015B2" w:rsidR="00710FAE">
        <w:rPr>
          <w:rFonts w:ascii="Arial" w:hAnsi="Arial" w:cs="Arial"/>
          <w:sz w:val="22"/>
          <w:szCs w:val="22"/>
        </w:rPr>
        <w:t xml:space="preserve">that </w:t>
      </w:r>
      <w:r w:rsidRPr="001015B2" w:rsidR="00984057">
        <w:rPr>
          <w:rFonts w:ascii="Arial" w:hAnsi="Arial" w:cs="Arial"/>
          <w:sz w:val="22"/>
          <w:szCs w:val="22"/>
        </w:rPr>
        <w:t xml:space="preserve">request, the COLAs Online </w:t>
      </w:r>
      <w:r w:rsidRPr="001015B2" w:rsidR="009C01FA">
        <w:rPr>
          <w:rFonts w:ascii="Arial" w:hAnsi="Arial" w:cs="Arial"/>
          <w:sz w:val="22"/>
          <w:szCs w:val="22"/>
        </w:rPr>
        <w:t xml:space="preserve">system requires a potential user to </w:t>
      </w:r>
      <w:r w:rsidRPr="001015B2" w:rsidR="00371DC3">
        <w:rPr>
          <w:rFonts w:ascii="Arial" w:hAnsi="Arial" w:cs="Arial"/>
          <w:sz w:val="22"/>
          <w:szCs w:val="22"/>
        </w:rPr>
        <w:t xml:space="preserve">first </w:t>
      </w:r>
      <w:r w:rsidRPr="001015B2" w:rsidR="009C01FA">
        <w:rPr>
          <w:rFonts w:ascii="Arial" w:hAnsi="Arial" w:cs="Arial"/>
          <w:sz w:val="22"/>
          <w:szCs w:val="22"/>
        </w:rPr>
        <w:t>obtain a</w:t>
      </w:r>
      <w:r w:rsidRPr="001015B2" w:rsidR="006954F4">
        <w:rPr>
          <w:rFonts w:ascii="Arial" w:hAnsi="Arial" w:cs="Arial"/>
          <w:sz w:val="22"/>
          <w:szCs w:val="22"/>
        </w:rPr>
        <w:t xml:space="preserve"> TTB-issued </w:t>
      </w:r>
      <w:r w:rsidRPr="001015B2" w:rsidR="00451148">
        <w:rPr>
          <w:rFonts w:ascii="Arial" w:hAnsi="Arial" w:cs="Arial"/>
          <w:sz w:val="22"/>
          <w:szCs w:val="22"/>
        </w:rPr>
        <w:t xml:space="preserve">identification number and temporary </w:t>
      </w:r>
      <w:r w:rsidRPr="001015B2" w:rsidR="009C01FA">
        <w:rPr>
          <w:rFonts w:ascii="Arial" w:hAnsi="Arial" w:cs="Arial"/>
          <w:sz w:val="22"/>
          <w:szCs w:val="22"/>
        </w:rPr>
        <w:t>password</w:t>
      </w:r>
      <w:r w:rsidRPr="001015B2" w:rsidR="00710FAE">
        <w:rPr>
          <w:rFonts w:ascii="Arial" w:hAnsi="Arial" w:cs="Arial"/>
          <w:sz w:val="22"/>
          <w:szCs w:val="22"/>
        </w:rPr>
        <w:t xml:space="preserve"> to use that system.  The COLAs Online access request identifies the potential user and confirms their </w:t>
      </w:r>
      <w:r w:rsidRPr="001015B2">
        <w:rPr>
          <w:rFonts w:ascii="Arial" w:hAnsi="Arial" w:cs="Arial"/>
          <w:sz w:val="22"/>
          <w:szCs w:val="22"/>
        </w:rPr>
        <w:t xml:space="preserve">authority to </w:t>
      </w:r>
      <w:r w:rsidRPr="001015B2" w:rsidR="00710FAE">
        <w:rPr>
          <w:rFonts w:ascii="Arial" w:hAnsi="Arial" w:cs="Arial"/>
          <w:sz w:val="22"/>
          <w:szCs w:val="22"/>
        </w:rPr>
        <w:t xml:space="preserve">act within that system on </w:t>
      </w:r>
      <w:r w:rsidRPr="001015B2" w:rsidR="00371DC3">
        <w:rPr>
          <w:rFonts w:ascii="Arial" w:hAnsi="Arial" w:cs="Arial"/>
          <w:sz w:val="22"/>
          <w:szCs w:val="22"/>
        </w:rPr>
        <w:t>behal</w:t>
      </w:r>
      <w:r w:rsidRPr="001015B2">
        <w:rPr>
          <w:rFonts w:ascii="Arial" w:hAnsi="Arial" w:cs="Arial"/>
          <w:sz w:val="22"/>
          <w:szCs w:val="22"/>
        </w:rPr>
        <w:t xml:space="preserve">f </w:t>
      </w:r>
      <w:r w:rsidRPr="001015B2" w:rsidR="00371DC3">
        <w:rPr>
          <w:rFonts w:ascii="Arial" w:hAnsi="Arial" w:cs="Arial"/>
          <w:sz w:val="22"/>
          <w:szCs w:val="22"/>
        </w:rPr>
        <w:t xml:space="preserve">of </w:t>
      </w:r>
      <w:r w:rsidRPr="001015B2">
        <w:rPr>
          <w:rFonts w:ascii="Arial" w:hAnsi="Arial" w:cs="Arial"/>
          <w:sz w:val="22"/>
          <w:szCs w:val="22"/>
        </w:rPr>
        <w:t xml:space="preserve">a specific alcohol beverage industry member.  </w:t>
      </w:r>
      <w:r w:rsidRPr="001015B2" w:rsidR="00451148">
        <w:rPr>
          <w:rFonts w:ascii="Arial" w:hAnsi="Arial" w:cs="Arial"/>
          <w:sz w:val="22"/>
          <w:szCs w:val="22"/>
        </w:rPr>
        <w:t xml:space="preserve">Applicants </w:t>
      </w:r>
      <w:r w:rsidRPr="001015B2" w:rsidR="001F2A3C">
        <w:rPr>
          <w:rFonts w:ascii="Arial" w:hAnsi="Arial" w:cs="Arial"/>
          <w:sz w:val="22"/>
          <w:szCs w:val="22"/>
        </w:rPr>
        <w:t xml:space="preserve">may </w:t>
      </w:r>
      <w:r w:rsidRPr="001015B2" w:rsidR="001179A5">
        <w:rPr>
          <w:rFonts w:ascii="Arial" w:hAnsi="Arial" w:cs="Arial"/>
          <w:sz w:val="22"/>
          <w:szCs w:val="22"/>
        </w:rPr>
        <w:t xml:space="preserve">complete </w:t>
      </w:r>
      <w:r w:rsidRPr="001015B2" w:rsidR="00C93B6D">
        <w:rPr>
          <w:rFonts w:ascii="Arial" w:hAnsi="Arial" w:cs="Arial"/>
          <w:sz w:val="22"/>
          <w:szCs w:val="22"/>
        </w:rPr>
        <w:t xml:space="preserve">and submit </w:t>
      </w:r>
      <w:r w:rsidRPr="001015B2" w:rsidR="00AA093B">
        <w:rPr>
          <w:rFonts w:ascii="Arial" w:hAnsi="Arial" w:cs="Arial"/>
          <w:sz w:val="22"/>
          <w:szCs w:val="22"/>
        </w:rPr>
        <w:t>new</w:t>
      </w:r>
      <w:r w:rsidRPr="001015B2" w:rsidR="00C93B6D">
        <w:rPr>
          <w:rFonts w:ascii="Arial" w:hAnsi="Arial" w:cs="Arial"/>
          <w:sz w:val="22"/>
          <w:szCs w:val="22"/>
        </w:rPr>
        <w:t xml:space="preserve"> or amended </w:t>
      </w:r>
      <w:r w:rsidRPr="001015B2" w:rsidR="00451148">
        <w:rPr>
          <w:rFonts w:ascii="Arial" w:hAnsi="Arial" w:cs="Arial"/>
          <w:sz w:val="22"/>
          <w:szCs w:val="22"/>
        </w:rPr>
        <w:t xml:space="preserve">COLAs Online </w:t>
      </w:r>
      <w:r w:rsidRPr="001015B2" w:rsidR="001F2A3C">
        <w:rPr>
          <w:rFonts w:ascii="Arial" w:hAnsi="Arial" w:cs="Arial"/>
          <w:sz w:val="22"/>
          <w:szCs w:val="22"/>
        </w:rPr>
        <w:t>access request</w:t>
      </w:r>
      <w:r w:rsidRPr="001015B2" w:rsidR="00A42558">
        <w:rPr>
          <w:rFonts w:ascii="Arial" w:hAnsi="Arial" w:cs="Arial"/>
          <w:sz w:val="22"/>
          <w:szCs w:val="22"/>
        </w:rPr>
        <w:t>s</w:t>
      </w:r>
      <w:r w:rsidRPr="001015B2" w:rsidR="001179A5">
        <w:rPr>
          <w:rFonts w:ascii="Arial" w:hAnsi="Arial" w:cs="Arial"/>
          <w:sz w:val="22"/>
          <w:szCs w:val="22"/>
        </w:rPr>
        <w:t xml:space="preserve"> </w:t>
      </w:r>
      <w:r w:rsidRPr="001015B2" w:rsidR="001F2A3C">
        <w:rPr>
          <w:rFonts w:ascii="Arial" w:hAnsi="Arial" w:cs="Arial"/>
          <w:sz w:val="22"/>
          <w:szCs w:val="22"/>
        </w:rPr>
        <w:t xml:space="preserve">using </w:t>
      </w:r>
      <w:r w:rsidRPr="001015B2" w:rsidR="00C93B6D">
        <w:rPr>
          <w:rFonts w:ascii="Arial" w:hAnsi="Arial" w:cs="Arial"/>
          <w:sz w:val="22"/>
          <w:szCs w:val="22"/>
        </w:rPr>
        <w:t>either th</w:t>
      </w:r>
      <w:r w:rsidRPr="001015B2" w:rsidR="001F2A3C">
        <w:rPr>
          <w:rFonts w:ascii="Arial" w:hAnsi="Arial" w:cs="Arial"/>
          <w:sz w:val="22"/>
          <w:szCs w:val="22"/>
        </w:rPr>
        <w:t xml:space="preserve">e </w:t>
      </w:r>
      <w:r w:rsidRPr="001015B2" w:rsidR="00710FAE">
        <w:rPr>
          <w:rFonts w:ascii="Arial" w:hAnsi="Arial" w:cs="Arial"/>
          <w:sz w:val="22"/>
          <w:szCs w:val="22"/>
        </w:rPr>
        <w:t xml:space="preserve">COLAs Online </w:t>
      </w:r>
      <w:r w:rsidRPr="001015B2">
        <w:rPr>
          <w:rFonts w:ascii="Arial" w:hAnsi="Arial" w:cs="Arial"/>
          <w:sz w:val="22"/>
          <w:szCs w:val="22"/>
        </w:rPr>
        <w:t>User Registration function</w:t>
      </w:r>
      <w:r w:rsidRPr="001015B2" w:rsidR="00677541">
        <w:rPr>
          <w:rFonts w:ascii="Arial" w:hAnsi="Arial" w:cs="Arial"/>
          <w:sz w:val="22"/>
          <w:szCs w:val="22"/>
        </w:rPr>
        <w:t xml:space="preserve"> </w:t>
      </w:r>
      <w:r w:rsidRPr="001015B2" w:rsidR="001F2A3C">
        <w:rPr>
          <w:rFonts w:ascii="Arial" w:hAnsi="Arial" w:cs="Arial"/>
          <w:sz w:val="22"/>
          <w:szCs w:val="22"/>
        </w:rPr>
        <w:t xml:space="preserve">included within the COLAs Online system </w:t>
      </w:r>
      <w:r w:rsidRPr="001015B2" w:rsidR="00677541">
        <w:rPr>
          <w:rFonts w:ascii="Arial" w:hAnsi="Arial" w:cs="Arial"/>
          <w:sz w:val="22"/>
          <w:szCs w:val="22"/>
        </w:rPr>
        <w:t xml:space="preserve">or </w:t>
      </w:r>
      <w:r w:rsidRPr="001015B2" w:rsidR="001F2A3C">
        <w:rPr>
          <w:rFonts w:ascii="Arial" w:hAnsi="Arial" w:cs="Arial"/>
          <w:sz w:val="22"/>
          <w:szCs w:val="22"/>
        </w:rPr>
        <w:t xml:space="preserve">its paper </w:t>
      </w:r>
      <w:r w:rsidRPr="001015B2" w:rsidR="001179A5">
        <w:rPr>
          <w:rFonts w:ascii="Arial" w:hAnsi="Arial" w:cs="Arial"/>
          <w:sz w:val="22"/>
          <w:szCs w:val="22"/>
        </w:rPr>
        <w:t>e</w:t>
      </w:r>
      <w:r w:rsidRPr="001015B2" w:rsidR="001F2A3C">
        <w:rPr>
          <w:rFonts w:ascii="Arial" w:hAnsi="Arial" w:cs="Arial"/>
          <w:sz w:val="22"/>
          <w:szCs w:val="22"/>
        </w:rPr>
        <w:t xml:space="preserve">quivalent, </w:t>
      </w:r>
      <w:r w:rsidRPr="001015B2" w:rsidR="00710FAE">
        <w:rPr>
          <w:rFonts w:ascii="Arial" w:hAnsi="Arial" w:cs="Arial"/>
          <w:sz w:val="22"/>
          <w:szCs w:val="22"/>
        </w:rPr>
        <w:t xml:space="preserve">form </w:t>
      </w:r>
      <w:r w:rsidRPr="001015B2" w:rsidR="00E03B3C">
        <w:rPr>
          <w:rFonts w:ascii="Arial" w:hAnsi="Arial" w:cs="Arial"/>
          <w:sz w:val="22"/>
          <w:szCs w:val="22"/>
        </w:rPr>
        <w:t>T</w:t>
      </w:r>
      <w:r w:rsidRPr="001015B2" w:rsidR="00677541">
        <w:rPr>
          <w:rFonts w:ascii="Arial" w:hAnsi="Arial" w:cs="Arial"/>
          <w:sz w:val="22"/>
          <w:szCs w:val="22"/>
        </w:rPr>
        <w:t>TB F </w:t>
      </w:r>
      <w:r w:rsidRPr="001015B2">
        <w:rPr>
          <w:rFonts w:ascii="Arial" w:hAnsi="Arial" w:cs="Arial"/>
          <w:sz w:val="22"/>
          <w:szCs w:val="22"/>
        </w:rPr>
        <w:t>5013.2, COLAs Online Access Request.</w:t>
      </w:r>
      <w:r w:rsidRPr="001015B2" w:rsidR="00677541">
        <w:rPr>
          <w:rFonts w:ascii="Arial" w:hAnsi="Arial" w:cs="Arial"/>
          <w:sz w:val="22"/>
          <w:szCs w:val="22"/>
        </w:rPr>
        <w:t xml:space="preserve"> </w:t>
      </w:r>
    </w:p>
    <w:p w:rsidR="00745860" w:rsidRPr="001015B2" w:rsidP="006F3301" w14:paraId="422E0EF7" w14:textId="6C49A96A">
      <w:pPr>
        <w:pStyle w:val="NormalWeb"/>
        <w:spacing w:before="0" w:beforeAutospacing="0" w:after="0" w:afterAutospacing="0"/>
        <w:ind w:left="360"/>
        <w:rPr>
          <w:rFonts w:ascii="Arial" w:hAnsi="Arial" w:cs="Arial"/>
          <w:sz w:val="22"/>
          <w:szCs w:val="22"/>
        </w:rPr>
      </w:pPr>
    </w:p>
    <w:p w:rsidR="006F3301" w:rsidRPr="001015B2" w:rsidP="006F3301" w14:paraId="703BFEF2" w14:textId="77777777">
      <w:pPr>
        <w:suppressAutoHyphens/>
        <w:spacing w:after="120"/>
        <w:ind w:left="360"/>
        <w:rPr>
          <w:rFonts w:ascii="Arial" w:hAnsi="Arial" w:cs="Arial"/>
          <w:sz w:val="22"/>
          <w:szCs w:val="22"/>
        </w:rPr>
      </w:pPr>
      <w:r w:rsidRPr="001015B2">
        <w:rPr>
          <w:rFonts w:ascii="Arial" w:hAnsi="Arial" w:cs="Arial"/>
          <w:sz w:val="22"/>
          <w:szCs w:val="22"/>
        </w:rPr>
        <w:t xml:space="preserve">This information collection is aligned with –– </w:t>
      </w:r>
    </w:p>
    <w:p w:rsidR="006F3301" w:rsidRPr="001015B2" w:rsidP="006F3301" w14:paraId="48B086AB" w14:textId="77777777">
      <w:pPr>
        <w:numPr>
          <w:ilvl w:val="0"/>
          <w:numId w:val="1"/>
        </w:numPr>
        <w:tabs>
          <w:tab w:val="left" w:pos="1080"/>
        </w:tabs>
        <w:suppressAutoHyphens/>
        <w:spacing w:after="120"/>
        <w:ind w:left="1080"/>
        <w:rPr>
          <w:rFonts w:ascii="Arial" w:hAnsi="Arial" w:cs="Arial"/>
          <w:sz w:val="22"/>
          <w:szCs w:val="22"/>
        </w:rPr>
      </w:pPr>
      <w:r w:rsidRPr="001015B2">
        <w:rPr>
          <w:rFonts w:ascii="Arial" w:hAnsi="Arial" w:cs="Arial"/>
          <w:sz w:val="22"/>
          <w:szCs w:val="22"/>
          <w:u w:val="single"/>
        </w:rPr>
        <w:t>Line of Business/Sub-function:</w:t>
      </w:r>
      <w:r w:rsidRPr="001015B2">
        <w:rPr>
          <w:rFonts w:ascii="Arial" w:hAnsi="Arial" w:cs="Arial"/>
          <w:sz w:val="22"/>
          <w:szCs w:val="22"/>
        </w:rPr>
        <w:t xml:space="preserve">  Law Enforcement / Substance Control. </w:t>
      </w:r>
    </w:p>
    <w:p w:rsidR="006F3301" w:rsidRPr="001015B2" w:rsidP="006F3301" w14:paraId="372B3898" w14:textId="77777777">
      <w:pPr>
        <w:numPr>
          <w:ilvl w:val="0"/>
          <w:numId w:val="1"/>
        </w:numPr>
        <w:tabs>
          <w:tab w:val="left" w:pos="1080"/>
        </w:tabs>
        <w:suppressAutoHyphens/>
        <w:ind w:left="1080"/>
        <w:rPr>
          <w:rFonts w:ascii="Arial" w:hAnsi="Arial" w:cs="Arial"/>
          <w:sz w:val="22"/>
          <w:szCs w:val="22"/>
        </w:rPr>
      </w:pPr>
      <w:r w:rsidRPr="001015B2">
        <w:rPr>
          <w:rFonts w:ascii="Arial" w:hAnsi="Arial" w:cs="Arial"/>
          <w:sz w:val="22"/>
          <w:szCs w:val="22"/>
          <w:u w:val="single"/>
        </w:rPr>
        <w:t>IT Investment:</w:t>
      </w:r>
      <w:r w:rsidRPr="001015B2">
        <w:rPr>
          <w:rFonts w:ascii="Arial" w:hAnsi="Arial" w:cs="Arial"/>
          <w:sz w:val="22"/>
          <w:szCs w:val="22"/>
        </w:rPr>
        <w:t xml:space="preserve">  COLAs Online System. </w:t>
      </w:r>
    </w:p>
    <w:p w:rsidR="005E4F99" w:rsidRPr="001015B2" w:rsidP="003E4415" w14:paraId="79CD2107" w14:textId="77777777">
      <w:pPr>
        <w:suppressAutoHyphens/>
        <w:rPr>
          <w:rFonts w:ascii="Arial" w:hAnsi="Arial" w:cs="Arial"/>
          <w:sz w:val="28"/>
          <w:szCs w:val="28"/>
        </w:rPr>
      </w:pPr>
    </w:p>
    <w:p w:rsidR="00AF1157" w:rsidRPr="001015B2" w:rsidP="00D73D2D" w14:paraId="4D7906BF" w14:textId="77777777">
      <w:pPr>
        <w:suppressAutoHyphens/>
        <w:rPr>
          <w:rFonts w:ascii="Arial" w:hAnsi="Arial" w:cs="Arial"/>
          <w:i/>
          <w:sz w:val="22"/>
          <w:szCs w:val="22"/>
        </w:rPr>
      </w:pPr>
      <w:r w:rsidRPr="001015B2">
        <w:rPr>
          <w:rFonts w:ascii="Arial" w:hAnsi="Arial" w:cs="Arial"/>
          <w:i/>
          <w:sz w:val="22"/>
          <w:szCs w:val="22"/>
        </w:rPr>
        <w:t>2.  How, by whom</w:t>
      </w:r>
      <w:r w:rsidRPr="001015B2" w:rsidR="00101DE7">
        <w:rPr>
          <w:rFonts w:ascii="Arial" w:hAnsi="Arial" w:cs="Arial"/>
          <w:i/>
          <w:sz w:val="22"/>
          <w:szCs w:val="22"/>
        </w:rPr>
        <w:t>,</w:t>
      </w:r>
      <w:r w:rsidRPr="001015B2">
        <w:rPr>
          <w:rFonts w:ascii="Arial" w:hAnsi="Arial" w:cs="Arial"/>
          <w:i/>
          <w:sz w:val="22"/>
          <w:szCs w:val="22"/>
        </w:rPr>
        <w:t xml:space="preserve"> and for what purpose is this information used?</w:t>
      </w:r>
      <w:r w:rsidRPr="001015B2" w:rsidR="00D73D2D">
        <w:rPr>
          <w:rFonts w:ascii="Arial" w:hAnsi="Arial" w:cs="Arial"/>
          <w:i/>
          <w:sz w:val="22"/>
          <w:szCs w:val="22"/>
        </w:rPr>
        <w:t xml:space="preserve"> </w:t>
      </w:r>
    </w:p>
    <w:p w:rsidR="00AF1157" w:rsidRPr="001015B2" w:rsidP="00D73D2D" w14:paraId="3704BB4F" w14:textId="77777777">
      <w:pPr>
        <w:suppressAutoHyphens/>
        <w:ind w:left="480" w:hanging="480"/>
        <w:rPr>
          <w:rFonts w:ascii="Arial" w:hAnsi="Arial" w:cs="Arial"/>
          <w:sz w:val="22"/>
          <w:szCs w:val="22"/>
        </w:rPr>
      </w:pPr>
    </w:p>
    <w:p w:rsidR="00D82EE1" w:rsidRPr="001015B2" w:rsidP="00D06BD2" w14:paraId="79D6F858" w14:textId="4744D07C">
      <w:pPr>
        <w:ind w:left="360"/>
        <w:rPr>
          <w:rFonts w:ascii="Arial" w:hAnsi="Arial" w:cs="Arial"/>
          <w:bCs/>
          <w:sz w:val="22"/>
          <w:szCs w:val="22"/>
        </w:rPr>
      </w:pPr>
      <w:r w:rsidRPr="001015B2">
        <w:rPr>
          <w:rFonts w:ascii="Arial" w:hAnsi="Arial" w:cs="Arial"/>
          <w:bCs/>
          <w:sz w:val="22"/>
          <w:szCs w:val="22"/>
        </w:rPr>
        <w:t xml:space="preserve">Respondents provide the collected information to request </w:t>
      </w:r>
      <w:r w:rsidRPr="001015B2" w:rsidR="00EC1584">
        <w:rPr>
          <w:rFonts w:ascii="Arial" w:hAnsi="Arial" w:cs="Arial"/>
          <w:bCs/>
          <w:sz w:val="22"/>
          <w:szCs w:val="22"/>
        </w:rPr>
        <w:t>new</w:t>
      </w:r>
      <w:r w:rsidRPr="001015B2" w:rsidR="00710FAE">
        <w:rPr>
          <w:rFonts w:ascii="Arial" w:hAnsi="Arial" w:cs="Arial"/>
          <w:bCs/>
          <w:sz w:val="22"/>
          <w:szCs w:val="22"/>
        </w:rPr>
        <w:t xml:space="preserve"> </w:t>
      </w:r>
      <w:r w:rsidRPr="001015B2" w:rsidR="005B050C">
        <w:rPr>
          <w:rFonts w:ascii="Arial" w:hAnsi="Arial" w:cs="Arial"/>
          <w:bCs/>
          <w:sz w:val="22"/>
          <w:szCs w:val="22"/>
        </w:rPr>
        <w:t>or amended access</w:t>
      </w:r>
      <w:r w:rsidRPr="001015B2">
        <w:rPr>
          <w:rFonts w:ascii="Arial" w:hAnsi="Arial" w:cs="Arial"/>
          <w:bCs/>
          <w:sz w:val="22"/>
          <w:szCs w:val="22"/>
        </w:rPr>
        <w:t xml:space="preserve"> to </w:t>
      </w:r>
      <w:r w:rsidRPr="001015B2" w:rsidR="005B050C">
        <w:rPr>
          <w:rFonts w:ascii="Arial" w:hAnsi="Arial" w:cs="Arial"/>
          <w:bCs/>
          <w:sz w:val="22"/>
          <w:szCs w:val="22"/>
        </w:rPr>
        <w:t xml:space="preserve">TTB’s </w:t>
      </w:r>
      <w:r w:rsidRPr="001015B2">
        <w:rPr>
          <w:rFonts w:ascii="Arial" w:hAnsi="Arial" w:cs="Arial"/>
          <w:bCs/>
          <w:sz w:val="22"/>
          <w:szCs w:val="22"/>
        </w:rPr>
        <w:t>COLAs Online system</w:t>
      </w:r>
      <w:r w:rsidRPr="001015B2" w:rsidR="005B050C">
        <w:rPr>
          <w:rFonts w:ascii="Arial" w:hAnsi="Arial" w:cs="Arial"/>
          <w:bCs/>
          <w:sz w:val="22"/>
          <w:szCs w:val="22"/>
        </w:rPr>
        <w:t xml:space="preserve">.  </w:t>
      </w:r>
      <w:r w:rsidRPr="001015B2" w:rsidR="00D1529D">
        <w:rPr>
          <w:rFonts w:ascii="Arial" w:hAnsi="Arial" w:cs="Arial"/>
          <w:bCs/>
          <w:sz w:val="22"/>
          <w:szCs w:val="22"/>
        </w:rPr>
        <w:t>TTB</w:t>
      </w:r>
      <w:r w:rsidRPr="001015B2" w:rsidR="00E05A83">
        <w:rPr>
          <w:rFonts w:ascii="Arial" w:hAnsi="Arial" w:cs="Arial"/>
          <w:bCs/>
          <w:sz w:val="22"/>
          <w:szCs w:val="22"/>
        </w:rPr>
        <w:t xml:space="preserve"> </w:t>
      </w:r>
      <w:r w:rsidRPr="001015B2" w:rsidR="00D32FC0">
        <w:rPr>
          <w:rFonts w:ascii="Arial" w:hAnsi="Arial" w:cs="Arial"/>
          <w:bCs/>
          <w:sz w:val="22"/>
          <w:szCs w:val="22"/>
        </w:rPr>
        <w:t xml:space="preserve">personnel use </w:t>
      </w:r>
      <w:r w:rsidRPr="001015B2" w:rsidR="001179A5">
        <w:rPr>
          <w:rFonts w:ascii="Arial" w:hAnsi="Arial" w:cs="Arial"/>
          <w:bCs/>
          <w:sz w:val="22"/>
          <w:szCs w:val="22"/>
        </w:rPr>
        <w:t>th</w:t>
      </w:r>
      <w:r w:rsidRPr="001015B2" w:rsidR="00A42558">
        <w:rPr>
          <w:rFonts w:ascii="Arial" w:hAnsi="Arial" w:cs="Arial"/>
          <w:bCs/>
          <w:sz w:val="22"/>
          <w:szCs w:val="22"/>
        </w:rPr>
        <w:t xml:space="preserve">e </w:t>
      </w:r>
      <w:r w:rsidRPr="001015B2">
        <w:rPr>
          <w:rFonts w:ascii="Arial" w:hAnsi="Arial" w:cs="Arial"/>
          <w:bCs/>
          <w:sz w:val="22"/>
          <w:szCs w:val="22"/>
        </w:rPr>
        <w:t xml:space="preserve">collected information </w:t>
      </w:r>
      <w:r w:rsidRPr="001015B2" w:rsidR="001179A5">
        <w:rPr>
          <w:rFonts w:ascii="Arial" w:hAnsi="Arial" w:cs="Arial"/>
          <w:bCs/>
          <w:sz w:val="22"/>
          <w:szCs w:val="22"/>
        </w:rPr>
        <w:t xml:space="preserve">to </w:t>
      </w:r>
      <w:r w:rsidRPr="001015B2" w:rsidR="00001C39">
        <w:rPr>
          <w:rFonts w:ascii="Arial" w:hAnsi="Arial" w:cs="Arial"/>
          <w:bCs/>
          <w:sz w:val="22"/>
          <w:szCs w:val="22"/>
        </w:rPr>
        <w:t xml:space="preserve">identify </w:t>
      </w:r>
      <w:r w:rsidRPr="001015B2">
        <w:rPr>
          <w:rFonts w:ascii="Arial" w:hAnsi="Arial" w:cs="Arial"/>
          <w:bCs/>
          <w:sz w:val="22"/>
          <w:szCs w:val="22"/>
        </w:rPr>
        <w:t xml:space="preserve">such </w:t>
      </w:r>
      <w:r w:rsidRPr="001015B2" w:rsidR="00D1529D">
        <w:rPr>
          <w:rFonts w:ascii="Arial" w:hAnsi="Arial" w:cs="Arial"/>
          <w:bCs/>
          <w:sz w:val="22"/>
          <w:szCs w:val="22"/>
        </w:rPr>
        <w:t>person</w:t>
      </w:r>
      <w:r w:rsidRPr="001015B2" w:rsidR="00F36983">
        <w:rPr>
          <w:rFonts w:ascii="Arial" w:hAnsi="Arial" w:cs="Arial"/>
          <w:bCs/>
          <w:sz w:val="22"/>
          <w:szCs w:val="22"/>
        </w:rPr>
        <w:t>s</w:t>
      </w:r>
      <w:r w:rsidRPr="001015B2" w:rsidR="00D1529D">
        <w:rPr>
          <w:rFonts w:ascii="Arial" w:hAnsi="Arial" w:cs="Arial"/>
          <w:bCs/>
          <w:sz w:val="22"/>
          <w:szCs w:val="22"/>
        </w:rPr>
        <w:t xml:space="preserve"> </w:t>
      </w:r>
      <w:r w:rsidRPr="001015B2">
        <w:rPr>
          <w:rFonts w:ascii="Arial" w:hAnsi="Arial" w:cs="Arial"/>
          <w:bCs/>
          <w:sz w:val="22"/>
          <w:szCs w:val="22"/>
        </w:rPr>
        <w:t>a</w:t>
      </w:r>
      <w:r w:rsidRPr="001015B2" w:rsidR="00737494">
        <w:rPr>
          <w:rFonts w:ascii="Arial" w:hAnsi="Arial" w:cs="Arial"/>
          <w:bCs/>
          <w:sz w:val="22"/>
          <w:szCs w:val="22"/>
        </w:rPr>
        <w:t xml:space="preserve">nd </w:t>
      </w:r>
      <w:r w:rsidRPr="001015B2" w:rsidR="00773E93">
        <w:rPr>
          <w:rFonts w:ascii="Arial" w:hAnsi="Arial" w:cs="Arial"/>
          <w:bCs/>
          <w:sz w:val="22"/>
          <w:szCs w:val="22"/>
        </w:rPr>
        <w:t xml:space="preserve">the </w:t>
      </w:r>
      <w:r w:rsidRPr="001015B2" w:rsidR="00D32FC0">
        <w:rPr>
          <w:rFonts w:ascii="Arial" w:hAnsi="Arial" w:cs="Arial"/>
          <w:bCs/>
          <w:sz w:val="22"/>
          <w:szCs w:val="22"/>
        </w:rPr>
        <w:t>alcohol industry member</w:t>
      </w:r>
      <w:r w:rsidRPr="001015B2" w:rsidR="005B050C">
        <w:rPr>
          <w:rFonts w:ascii="Arial" w:hAnsi="Arial" w:cs="Arial"/>
          <w:bCs/>
          <w:sz w:val="22"/>
          <w:szCs w:val="22"/>
        </w:rPr>
        <w:t>s</w:t>
      </w:r>
      <w:r w:rsidRPr="001015B2" w:rsidR="00D32FC0">
        <w:rPr>
          <w:rFonts w:ascii="Arial" w:hAnsi="Arial" w:cs="Arial"/>
          <w:bCs/>
          <w:sz w:val="22"/>
          <w:szCs w:val="22"/>
        </w:rPr>
        <w:t xml:space="preserve"> </w:t>
      </w:r>
      <w:r w:rsidRPr="001015B2" w:rsidR="005B050C">
        <w:rPr>
          <w:rFonts w:ascii="Arial" w:hAnsi="Arial" w:cs="Arial"/>
          <w:bCs/>
          <w:sz w:val="22"/>
          <w:szCs w:val="22"/>
        </w:rPr>
        <w:t xml:space="preserve">for whom they will act using that system.  </w:t>
      </w:r>
      <w:r w:rsidRPr="001015B2" w:rsidR="00D1529D">
        <w:rPr>
          <w:rFonts w:ascii="Arial" w:hAnsi="Arial" w:cs="Arial"/>
          <w:bCs/>
          <w:sz w:val="22"/>
          <w:szCs w:val="22"/>
        </w:rPr>
        <w:t xml:space="preserve">After </w:t>
      </w:r>
      <w:r w:rsidRPr="001015B2" w:rsidR="00D51AC6">
        <w:rPr>
          <w:rFonts w:ascii="Arial" w:hAnsi="Arial" w:cs="Arial"/>
          <w:bCs/>
          <w:sz w:val="22"/>
          <w:szCs w:val="22"/>
        </w:rPr>
        <w:t xml:space="preserve">TTB </w:t>
      </w:r>
      <w:r w:rsidRPr="001015B2" w:rsidR="002C0E98">
        <w:rPr>
          <w:rFonts w:ascii="Arial" w:hAnsi="Arial" w:cs="Arial"/>
          <w:bCs/>
          <w:sz w:val="22"/>
          <w:szCs w:val="22"/>
        </w:rPr>
        <w:t xml:space="preserve">personnel in the Alcohol Labeling and Formulation Division (ALFD) verify </w:t>
      </w:r>
      <w:r w:rsidRPr="001015B2" w:rsidR="005B050C">
        <w:rPr>
          <w:rFonts w:ascii="Arial" w:hAnsi="Arial" w:cs="Arial"/>
          <w:bCs/>
          <w:sz w:val="22"/>
          <w:szCs w:val="22"/>
        </w:rPr>
        <w:t>t</w:t>
      </w:r>
      <w:r w:rsidRPr="001015B2" w:rsidR="00C72078">
        <w:rPr>
          <w:rFonts w:ascii="Arial" w:hAnsi="Arial" w:cs="Arial"/>
          <w:bCs/>
          <w:sz w:val="22"/>
          <w:szCs w:val="22"/>
        </w:rPr>
        <w:t xml:space="preserve">he </w:t>
      </w:r>
      <w:r w:rsidRPr="001015B2" w:rsidR="001179A5">
        <w:rPr>
          <w:rFonts w:ascii="Arial" w:hAnsi="Arial" w:cs="Arial"/>
          <w:bCs/>
          <w:sz w:val="22"/>
          <w:szCs w:val="22"/>
        </w:rPr>
        <w:t>provided information</w:t>
      </w:r>
      <w:r w:rsidRPr="001015B2" w:rsidR="00AB4130">
        <w:rPr>
          <w:rFonts w:ascii="Arial" w:hAnsi="Arial" w:cs="Arial"/>
          <w:bCs/>
          <w:sz w:val="22"/>
          <w:szCs w:val="22"/>
        </w:rPr>
        <w:t xml:space="preserve">, </w:t>
      </w:r>
      <w:r w:rsidRPr="001015B2" w:rsidR="002C0E98">
        <w:rPr>
          <w:rFonts w:ascii="Arial" w:hAnsi="Arial" w:cs="Arial"/>
          <w:bCs/>
          <w:sz w:val="22"/>
          <w:szCs w:val="22"/>
        </w:rPr>
        <w:t xml:space="preserve">TTB </w:t>
      </w:r>
      <w:r w:rsidRPr="001015B2" w:rsidR="005B050C">
        <w:rPr>
          <w:rFonts w:ascii="Arial" w:hAnsi="Arial" w:cs="Arial"/>
          <w:bCs/>
          <w:sz w:val="22"/>
          <w:szCs w:val="22"/>
        </w:rPr>
        <w:t xml:space="preserve">grants, deletes, modifies, or reactivates access to the COLAs Online system for the identified user.  The collected </w:t>
      </w:r>
      <w:r w:rsidRPr="001015B2" w:rsidR="00D51AC6">
        <w:rPr>
          <w:rFonts w:ascii="Arial" w:hAnsi="Arial" w:cs="Arial"/>
          <w:bCs/>
          <w:sz w:val="22"/>
          <w:szCs w:val="22"/>
        </w:rPr>
        <w:t xml:space="preserve">information </w:t>
      </w:r>
      <w:r w:rsidRPr="001015B2" w:rsidR="00451148">
        <w:rPr>
          <w:rFonts w:ascii="Arial" w:hAnsi="Arial" w:cs="Arial"/>
          <w:bCs/>
          <w:sz w:val="22"/>
          <w:szCs w:val="22"/>
        </w:rPr>
        <w:t xml:space="preserve">is necessary to </w:t>
      </w:r>
      <w:r w:rsidRPr="001015B2" w:rsidR="003D6239">
        <w:rPr>
          <w:rFonts w:ascii="Arial" w:hAnsi="Arial" w:cs="Arial"/>
          <w:bCs/>
          <w:sz w:val="22"/>
          <w:szCs w:val="22"/>
        </w:rPr>
        <w:t xml:space="preserve">meet </w:t>
      </w:r>
      <w:r w:rsidRPr="001015B2" w:rsidR="00D51AC6">
        <w:rPr>
          <w:rFonts w:ascii="Arial" w:hAnsi="Arial" w:cs="Arial"/>
          <w:bCs/>
          <w:sz w:val="22"/>
          <w:szCs w:val="22"/>
        </w:rPr>
        <w:t xml:space="preserve">Department of the </w:t>
      </w:r>
      <w:r w:rsidRPr="001015B2" w:rsidR="00D32FC0">
        <w:rPr>
          <w:rFonts w:ascii="Arial" w:hAnsi="Arial" w:cs="Arial"/>
          <w:bCs/>
          <w:sz w:val="22"/>
          <w:szCs w:val="22"/>
        </w:rPr>
        <w:t xml:space="preserve">Treasury and </w:t>
      </w:r>
      <w:r w:rsidRPr="001015B2" w:rsidR="003D6239">
        <w:rPr>
          <w:rFonts w:ascii="Arial" w:hAnsi="Arial" w:cs="Arial"/>
          <w:bCs/>
          <w:sz w:val="22"/>
          <w:szCs w:val="22"/>
        </w:rPr>
        <w:t>TTB computer security requirements</w:t>
      </w:r>
      <w:r w:rsidRPr="001015B2" w:rsidR="00D06BD2">
        <w:rPr>
          <w:rFonts w:ascii="Arial" w:hAnsi="Arial" w:cs="Arial"/>
          <w:bCs/>
          <w:sz w:val="22"/>
          <w:szCs w:val="22"/>
        </w:rPr>
        <w:t xml:space="preserve">, which are intended to protect </w:t>
      </w:r>
      <w:r w:rsidRPr="001015B2" w:rsidR="00673C86">
        <w:rPr>
          <w:rFonts w:ascii="Arial" w:hAnsi="Arial" w:cs="Arial"/>
          <w:bCs/>
          <w:sz w:val="22"/>
          <w:szCs w:val="22"/>
        </w:rPr>
        <w:t xml:space="preserve">Federal </w:t>
      </w:r>
      <w:r w:rsidRPr="001015B2" w:rsidR="00DE4D09">
        <w:rPr>
          <w:rFonts w:ascii="Arial" w:hAnsi="Arial" w:cs="Arial"/>
          <w:bCs/>
          <w:sz w:val="22"/>
          <w:szCs w:val="22"/>
        </w:rPr>
        <w:t xml:space="preserve">Government </w:t>
      </w:r>
      <w:r w:rsidRPr="001015B2" w:rsidR="00D32FC0">
        <w:rPr>
          <w:rFonts w:ascii="Arial" w:hAnsi="Arial" w:cs="Arial"/>
          <w:bCs/>
          <w:sz w:val="22"/>
          <w:szCs w:val="22"/>
        </w:rPr>
        <w:t xml:space="preserve">electronic </w:t>
      </w:r>
      <w:r w:rsidRPr="001015B2" w:rsidR="00D06BD2">
        <w:rPr>
          <w:rFonts w:ascii="Arial" w:hAnsi="Arial" w:cs="Arial"/>
          <w:bCs/>
          <w:sz w:val="22"/>
          <w:szCs w:val="22"/>
        </w:rPr>
        <w:t xml:space="preserve">systems from </w:t>
      </w:r>
      <w:r w:rsidRPr="001015B2" w:rsidR="00F36983">
        <w:rPr>
          <w:rFonts w:ascii="Arial" w:hAnsi="Arial" w:cs="Arial"/>
          <w:bCs/>
          <w:sz w:val="22"/>
          <w:szCs w:val="22"/>
        </w:rPr>
        <w:t xml:space="preserve">unauthorized users and other </w:t>
      </w:r>
      <w:r w:rsidRPr="001015B2" w:rsidR="00D06BD2">
        <w:rPr>
          <w:rFonts w:ascii="Arial" w:hAnsi="Arial" w:cs="Arial"/>
          <w:bCs/>
          <w:sz w:val="22"/>
          <w:szCs w:val="22"/>
        </w:rPr>
        <w:t>cyber</w:t>
      </w:r>
      <w:r w:rsidRPr="001015B2" w:rsidR="00F36983">
        <w:rPr>
          <w:rFonts w:ascii="Arial" w:hAnsi="Arial" w:cs="Arial"/>
          <w:bCs/>
          <w:sz w:val="22"/>
          <w:szCs w:val="22"/>
        </w:rPr>
        <w:t xml:space="preserve"> </w:t>
      </w:r>
      <w:r w:rsidRPr="001015B2" w:rsidR="00D06BD2">
        <w:rPr>
          <w:rFonts w:ascii="Arial" w:hAnsi="Arial" w:cs="Arial"/>
          <w:bCs/>
          <w:sz w:val="22"/>
          <w:szCs w:val="22"/>
        </w:rPr>
        <w:t xml:space="preserve">threats. </w:t>
      </w:r>
    </w:p>
    <w:p w:rsidR="00AF1157" w:rsidRPr="001015B2" w:rsidP="00D73D2D" w14:paraId="4F0AA1F1" w14:textId="77777777">
      <w:pPr>
        <w:ind w:left="576" w:hanging="576"/>
        <w:rPr>
          <w:rFonts w:ascii="Arial" w:hAnsi="Arial" w:cs="Arial"/>
          <w:sz w:val="28"/>
          <w:szCs w:val="28"/>
        </w:rPr>
      </w:pPr>
    </w:p>
    <w:p w:rsidR="00AF1157" w:rsidRPr="001015B2" w:rsidP="00D73D2D" w14:paraId="65F368A0" w14:textId="77777777">
      <w:pPr>
        <w:suppressAutoHyphens/>
        <w:rPr>
          <w:rFonts w:ascii="Arial" w:hAnsi="Arial" w:cs="Arial"/>
          <w:i/>
          <w:sz w:val="22"/>
          <w:szCs w:val="22"/>
        </w:rPr>
      </w:pPr>
      <w:r w:rsidRPr="001015B2">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1015B2" w:rsidP="00D73D2D" w14:paraId="4601A64E" w14:textId="77777777">
      <w:pPr>
        <w:suppressAutoHyphens/>
        <w:rPr>
          <w:rFonts w:ascii="Arial" w:hAnsi="Arial" w:cs="Arial"/>
          <w:sz w:val="22"/>
          <w:szCs w:val="22"/>
        </w:rPr>
      </w:pPr>
    </w:p>
    <w:p w:rsidR="00E05A83" w:rsidRPr="001015B2" w:rsidP="00E05A83" w14:paraId="69CF0D8E" w14:textId="5821290D">
      <w:pPr>
        <w:ind w:left="360"/>
        <w:rPr>
          <w:rFonts w:ascii="Arial" w:hAnsi="Arial" w:cs="Arial"/>
          <w:sz w:val="22"/>
          <w:szCs w:val="22"/>
        </w:rPr>
      </w:pPr>
      <w:r w:rsidRPr="001015B2">
        <w:rPr>
          <w:rFonts w:ascii="Arial" w:hAnsi="Arial" w:cs="Arial"/>
          <w:sz w:val="22"/>
          <w:szCs w:val="22"/>
        </w:rPr>
        <w:t xml:space="preserve">Respondents </w:t>
      </w:r>
      <w:r w:rsidRPr="001015B2" w:rsidR="00D06BD2">
        <w:rPr>
          <w:rFonts w:ascii="Arial" w:hAnsi="Arial" w:cs="Arial"/>
          <w:sz w:val="22"/>
          <w:szCs w:val="22"/>
        </w:rPr>
        <w:t xml:space="preserve">may electronically complete and submit COLAs Online </w:t>
      </w:r>
      <w:r w:rsidRPr="001015B2" w:rsidR="00DE4D09">
        <w:rPr>
          <w:rFonts w:ascii="Arial" w:hAnsi="Arial" w:cs="Arial"/>
          <w:sz w:val="22"/>
          <w:szCs w:val="22"/>
        </w:rPr>
        <w:t>access request</w:t>
      </w:r>
      <w:r w:rsidRPr="001015B2" w:rsidR="00D06BD2">
        <w:rPr>
          <w:rFonts w:ascii="Arial" w:hAnsi="Arial" w:cs="Arial"/>
          <w:sz w:val="22"/>
          <w:szCs w:val="22"/>
        </w:rPr>
        <w:t xml:space="preserve">s using the </w:t>
      </w:r>
      <w:r w:rsidR="00AD0BF9">
        <w:rPr>
          <w:rFonts w:ascii="Arial" w:hAnsi="Arial" w:cs="Arial"/>
          <w:sz w:val="22"/>
          <w:szCs w:val="22"/>
        </w:rPr>
        <w:t xml:space="preserve">New </w:t>
      </w:r>
      <w:r w:rsidRPr="001015B2" w:rsidR="00040D7B">
        <w:rPr>
          <w:rFonts w:ascii="Arial" w:hAnsi="Arial" w:cs="Arial"/>
          <w:sz w:val="22"/>
          <w:szCs w:val="22"/>
        </w:rPr>
        <w:t xml:space="preserve">User Registration </w:t>
      </w:r>
      <w:r w:rsidRPr="001015B2" w:rsidR="00747DB4">
        <w:rPr>
          <w:rFonts w:ascii="Arial" w:hAnsi="Arial" w:cs="Arial"/>
          <w:sz w:val="22"/>
          <w:szCs w:val="22"/>
        </w:rPr>
        <w:t>fun</w:t>
      </w:r>
      <w:r w:rsidRPr="001015B2">
        <w:rPr>
          <w:rFonts w:ascii="Arial" w:hAnsi="Arial" w:cs="Arial"/>
          <w:sz w:val="22"/>
          <w:szCs w:val="22"/>
        </w:rPr>
        <w:t>ction of the COLA</w:t>
      </w:r>
      <w:r w:rsidRPr="001015B2" w:rsidR="00DE4D09">
        <w:rPr>
          <w:rFonts w:ascii="Arial" w:hAnsi="Arial" w:cs="Arial"/>
          <w:sz w:val="22"/>
          <w:szCs w:val="22"/>
        </w:rPr>
        <w:t>s</w:t>
      </w:r>
      <w:r w:rsidRPr="001015B2">
        <w:rPr>
          <w:rFonts w:ascii="Arial" w:hAnsi="Arial" w:cs="Arial"/>
          <w:sz w:val="22"/>
          <w:szCs w:val="22"/>
        </w:rPr>
        <w:t xml:space="preserve"> Online system, which is available </w:t>
      </w:r>
      <w:r w:rsidR="00AD0BF9">
        <w:rPr>
          <w:rFonts w:ascii="Arial" w:hAnsi="Arial" w:cs="Arial"/>
          <w:sz w:val="22"/>
          <w:szCs w:val="22"/>
        </w:rPr>
        <w:t xml:space="preserve">via </w:t>
      </w:r>
      <w:r w:rsidRPr="001015B2">
        <w:rPr>
          <w:rFonts w:ascii="Arial" w:hAnsi="Arial" w:cs="Arial"/>
          <w:sz w:val="22"/>
          <w:szCs w:val="22"/>
        </w:rPr>
        <w:t xml:space="preserve">the TTB </w:t>
      </w:r>
      <w:r w:rsidRPr="001015B2" w:rsidR="00D06BD2">
        <w:rPr>
          <w:rFonts w:ascii="Arial" w:hAnsi="Arial" w:cs="Arial"/>
          <w:sz w:val="22"/>
          <w:szCs w:val="22"/>
        </w:rPr>
        <w:t>website at</w:t>
      </w:r>
      <w:r w:rsidR="00AD0BF9">
        <w:rPr>
          <w:rFonts w:ascii="Arial" w:hAnsi="Arial" w:cs="Arial"/>
          <w:sz w:val="22"/>
          <w:szCs w:val="22"/>
        </w:rPr>
        <w:t xml:space="preserve"> </w:t>
      </w:r>
      <w:r w:rsidRPr="00AD0BF9" w:rsidR="00AD0BF9">
        <w:rPr>
          <w:rFonts w:ascii="Arial" w:hAnsi="Arial" w:cs="Arial"/>
          <w:i/>
          <w:iCs/>
          <w:sz w:val="22"/>
          <w:szCs w:val="22"/>
        </w:rPr>
        <w:t>https://www.ttb.gov/online-services/myttb/reg-new-fonl-cola</w:t>
      </w:r>
      <w:r w:rsidR="00AD0BF9">
        <w:rPr>
          <w:rFonts w:ascii="Arial" w:hAnsi="Arial" w:cs="Arial"/>
          <w:sz w:val="22"/>
          <w:szCs w:val="22"/>
        </w:rPr>
        <w:t xml:space="preserve">.  </w:t>
      </w:r>
      <w:r w:rsidRPr="001015B2" w:rsidR="00980000">
        <w:rPr>
          <w:rFonts w:ascii="Arial" w:hAnsi="Arial" w:cs="Arial"/>
          <w:sz w:val="22"/>
          <w:szCs w:val="22"/>
        </w:rPr>
        <w:t xml:space="preserve">Alternatively, </w:t>
      </w:r>
      <w:r w:rsidR="00AD0BF9">
        <w:rPr>
          <w:rFonts w:ascii="Arial" w:hAnsi="Arial" w:cs="Arial"/>
          <w:sz w:val="22"/>
          <w:szCs w:val="22"/>
        </w:rPr>
        <w:t xml:space="preserve">new COLA user </w:t>
      </w:r>
      <w:r w:rsidRPr="001015B2" w:rsidR="00980000">
        <w:rPr>
          <w:rFonts w:ascii="Arial" w:hAnsi="Arial" w:cs="Arial"/>
          <w:sz w:val="22"/>
          <w:szCs w:val="22"/>
        </w:rPr>
        <w:t>a</w:t>
      </w:r>
      <w:r w:rsidRPr="001015B2" w:rsidR="00747DB4">
        <w:rPr>
          <w:rFonts w:ascii="Arial" w:hAnsi="Arial" w:cs="Arial"/>
          <w:sz w:val="22"/>
          <w:szCs w:val="22"/>
        </w:rPr>
        <w:t xml:space="preserve">pplicants </w:t>
      </w:r>
      <w:r w:rsidRPr="001015B2" w:rsidR="00D06BD2">
        <w:rPr>
          <w:rFonts w:ascii="Arial" w:hAnsi="Arial" w:cs="Arial"/>
          <w:sz w:val="22"/>
          <w:szCs w:val="22"/>
        </w:rPr>
        <w:t xml:space="preserve">may use the fillable-printable </w:t>
      </w:r>
      <w:r w:rsidRPr="001015B2" w:rsidR="00CF3C07">
        <w:rPr>
          <w:rFonts w:ascii="Arial" w:hAnsi="Arial" w:cs="Arial"/>
          <w:sz w:val="22"/>
          <w:szCs w:val="22"/>
        </w:rPr>
        <w:t xml:space="preserve">paper </w:t>
      </w:r>
      <w:r w:rsidRPr="001015B2" w:rsidR="00DE4D09">
        <w:rPr>
          <w:rFonts w:ascii="Arial" w:hAnsi="Arial" w:cs="Arial"/>
          <w:sz w:val="22"/>
          <w:szCs w:val="22"/>
        </w:rPr>
        <w:t xml:space="preserve">form, TTB F 5013.2, </w:t>
      </w:r>
      <w:r w:rsidRPr="001015B2" w:rsidR="00D06BD2">
        <w:rPr>
          <w:rFonts w:ascii="Arial" w:hAnsi="Arial" w:cs="Arial"/>
          <w:sz w:val="22"/>
          <w:szCs w:val="22"/>
        </w:rPr>
        <w:t xml:space="preserve">COLAs Online Access </w:t>
      </w:r>
      <w:r w:rsidRPr="001015B2" w:rsidR="00E71066">
        <w:rPr>
          <w:rFonts w:ascii="Arial" w:hAnsi="Arial" w:cs="Arial"/>
          <w:sz w:val="22"/>
          <w:szCs w:val="22"/>
        </w:rPr>
        <w:t>Request</w:t>
      </w:r>
      <w:r w:rsidRPr="001015B2" w:rsidR="00D06BD2">
        <w:rPr>
          <w:rFonts w:ascii="Arial" w:hAnsi="Arial" w:cs="Arial"/>
          <w:sz w:val="22"/>
          <w:szCs w:val="22"/>
        </w:rPr>
        <w:t xml:space="preserve">, which is posted on the TTB website </w:t>
      </w:r>
      <w:r w:rsidR="00AD0BF9">
        <w:rPr>
          <w:rFonts w:ascii="Arial" w:hAnsi="Arial" w:cs="Arial"/>
          <w:sz w:val="22"/>
          <w:szCs w:val="22"/>
        </w:rPr>
        <w:t>a</w:t>
      </w:r>
      <w:r w:rsidRPr="001015B2" w:rsidR="00D06BD2">
        <w:rPr>
          <w:rFonts w:ascii="Arial" w:hAnsi="Arial" w:cs="Arial"/>
          <w:sz w:val="22"/>
          <w:szCs w:val="22"/>
        </w:rPr>
        <w:t>t</w:t>
      </w:r>
      <w:r w:rsidRPr="001015B2" w:rsidR="001015B2">
        <w:rPr>
          <w:rFonts w:ascii="Arial" w:hAnsi="Arial" w:cs="Arial"/>
          <w:sz w:val="22"/>
          <w:szCs w:val="22"/>
        </w:rPr>
        <w:t xml:space="preserve"> </w:t>
      </w:r>
      <w:r w:rsidRPr="001015B2" w:rsidR="001015B2">
        <w:rPr>
          <w:rFonts w:ascii="Arial" w:hAnsi="Arial" w:cs="Arial"/>
          <w:i/>
          <w:iCs/>
          <w:sz w:val="22"/>
          <w:szCs w:val="22"/>
        </w:rPr>
        <w:t>https://www.ttb.gov/public-information/forms</w:t>
      </w:r>
      <w:r w:rsidRPr="001015B2" w:rsidR="001015B2">
        <w:rPr>
          <w:rFonts w:ascii="Arial" w:hAnsi="Arial" w:cs="Arial"/>
          <w:sz w:val="22"/>
          <w:szCs w:val="22"/>
        </w:rPr>
        <w:t xml:space="preserve">. </w:t>
      </w:r>
    </w:p>
    <w:p w:rsidR="00C521C5" w:rsidRPr="001015B2" w:rsidP="00C521C5" w14:paraId="08D86475" w14:textId="77777777">
      <w:pPr>
        <w:rPr>
          <w:rFonts w:ascii="Arial" w:hAnsi="Arial" w:cs="Arial"/>
          <w:sz w:val="28"/>
          <w:szCs w:val="28"/>
        </w:rPr>
      </w:pPr>
    </w:p>
    <w:p w:rsidR="00AF1157" w:rsidRPr="001015B2" w:rsidP="00D73D2D" w14:paraId="1826690F" w14:textId="5C414492">
      <w:pPr>
        <w:suppressAutoHyphens/>
        <w:rPr>
          <w:rFonts w:ascii="Arial" w:hAnsi="Arial" w:cs="Arial"/>
          <w:i/>
          <w:sz w:val="22"/>
          <w:szCs w:val="22"/>
        </w:rPr>
      </w:pPr>
      <w:r w:rsidRPr="001015B2">
        <w:rPr>
          <w:rFonts w:ascii="Arial" w:hAnsi="Arial" w:cs="Arial"/>
          <w:i/>
          <w:sz w:val="22"/>
          <w:szCs w:val="22"/>
        </w:rPr>
        <w:t>4.  What efforts are used to identi</w:t>
      </w:r>
      <w:r w:rsidRPr="001015B2" w:rsidR="009E4E4C">
        <w:rPr>
          <w:rFonts w:ascii="Arial" w:hAnsi="Arial" w:cs="Arial"/>
          <w:i/>
          <w:sz w:val="22"/>
          <w:szCs w:val="22"/>
        </w:rPr>
        <w:t>f</w:t>
      </w:r>
      <w:r w:rsidRPr="001015B2">
        <w:rPr>
          <w:rFonts w:ascii="Arial" w:hAnsi="Arial" w:cs="Arial"/>
          <w:i/>
          <w:sz w:val="22"/>
          <w:szCs w:val="22"/>
        </w:rPr>
        <w:t xml:space="preserve">y duplication?  </w:t>
      </w:r>
      <w:r w:rsidRPr="001015B2" w:rsidR="007A5D4B">
        <w:rPr>
          <w:rFonts w:ascii="Arial" w:hAnsi="Arial" w:cs="Arial"/>
          <w:i/>
          <w:sz w:val="22"/>
          <w:szCs w:val="22"/>
        </w:rPr>
        <w:t xml:space="preserve">Can </w:t>
      </w:r>
      <w:r w:rsidRPr="001015B2">
        <w:rPr>
          <w:rFonts w:ascii="Arial" w:hAnsi="Arial" w:cs="Arial"/>
          <w:i/>
          <w:sz w:val="22"/>
          <w:szCs w:val="22"/>
        </w:rPr>
        <w:t>similar information</w:t>
      </w:r>
      <w:r w:rsidRPr="001015B2" w:rsidR="00DF5F98">
        <w:rPr>
          <w:rFonts w:ascii="Arial" w:hAnsi="Arial" w:cs="Arial"/>
          <w:i/>
          <w:sz w:val="22"/>
          <w:szCs w:val="22"/>
        </w:rPr>
        <w:t xml:space="preserve"> </w:t>
      </w:r>
      <w:r w:rsidRPr="001015B2">
        <w:rPr>
          <w:rFonts w:ascii="Arial" w:hAnsi="Arial" w:cs="Arial"/>
          <w:i/>
          <w:sz w:val="22"/>
          <w:szCs w:val="22"/>
        </w:rPr>
        <w:t>already available be used or modified for use for</w:t>
      </w:r>
      <w:r w:rsidRPr="001015B2" w:rsidR="00DF5F98">
        <w:rPr>
          <w:rFonts w:ascii="Arial" w:hAnsi="Arial" w:cs="Arial"/>
          <w:i/>
          <w:sz w:val="22"/>
          <w:szCs w:val="22"/>
        </w:rPr>
        <w:t xml:space="preserve"> the purposes described in Item </w:t>
      </w:r>
      <w:r w:rsidRPr="001015B2">
        <w:rPr>
          <w:rFonts w:ascii="Arial" w:hAnsi="Arial" w:cs="Arial"/>
          <w:i/>
          <w:sz w:val="22"/>
          <w:szCs w:val="22"/>
        </w:rPr>
        <w:t>2</w:t>
      </w:r>
      <w:r w:rsidRPr="001015B2" w:rsidR="00DF5F98">
        <w:rPr>
          <w:rFonts w:ascii="Arial" w:hAnsi="Arial" w:cs="Arial"/>
          <w:i/>
          <w:sz w:val="22"/>
          <w:szCs w:val="22"/>
        </w:rPr>
        <w:t xml:space="preserve"> </w:t>
      </w:r>
      <w:r w:rsidRPr="001015B2">
        <w:rPr>
          <w:rFonts w:ascii="Arial" w:hAnsi="Arial" w:cs="Arial"/>
          <w:i/>
          <w:sz w:val="22"/>
          <w:szCs w:val="22"/>
        </w:rPr>
        <w:t>above?</w:t>
      </w:r>
      <w:r w:rsidRPr="001015B2" w:rsidR="00DF5F98">
        <w:rPr>
          <w:rFonts w:ascii="Arial" w:hAnsi="Arial" w:cs="Arial"/>
          <w:i/>
          <w:sz w:val="22"/>
          <w:szCs w:val="22"/>
        </w:rPr>
        <w:t xml:space="preserve"> </w:t>
      </w:r>
    </w:p>
    <w:p w:rsidR="00AF1157" w:rsidRPr="001015B2" w:rsidP="00D73D2D" w14:paraId="149922DE" w14:textId="77777777">
      <w:pPr>
        <w:suppressAutoHyphens/>
        <w:ind w:left="480" w:hanging="480"/>
        <w:rPr>
          <w:rFonts w:ascii="Arial" w:hAnsi="Arial" w:cs="Arial"/>
          <w:sz w:val="22"/>
          <w:szCs w:val="22"/>
        </w:rPr>
      </w:pPr>
    </w:p>
    <w:p w:rsidR="00C521C5" w:rsidRPr="001015B2" w:rsidP="004D086A" w14:paraId="05DD4671" w14:textId="78EAA1D6">
      <w:pPr>
        <w:ind w:left="360"/>
        <w:rPr>
          <w:rFonts w:ascii="Arial" w:hAnsi="Arial" w:cs="Arial"/>
          <w:sz w:val="22"/>
          <w:szCs w:val="22"/>
        </w:rPr>
      </w:pPr>
      <w:r w:rsidRPr="001015B2">
        <w:rPr>
          <w:rFonts w:ascii="Arial" w:hAnsi="Arial" w:cs="Arial"/>
          <w:sz w:val="22"/>
          <w:szCs w:val="22"/>
        </w:rPr>
        <w:t>Th</w:t>
      </w:r>
      <w:r w:rsidRPr="001015B2" w:rsidR="00DE4D09">
        <w:rPr>
          <w:rFonts w:ascii="Arial" w:hAnsi="Arial" w:cs="Arial"/>
          <w:sz w:val="22"/>
          <w:szCs w:val="22"/>
        </w:rPr>
        <w:t xml:space="preserve">is collection </w:t>
      </w:r>
      <w:r w:rsidRPr="001015B2" w:rsidR="00EC1584">
        <w:rPr>
          <w:rFonts w:ascii="Arial" w:hAnsi="Arial" w:cs="Arial"/>
          <w:sz w:val="22"/>
          <w:szCs w:val="22"/>
        </w:rPr>
        <w:t xml:space="preserve">requests </w:t>
      </w:r>
      <w:r w:rsidRPr="001015B2" w:rsidR="00DE4D09">
        <w:rPr>
          <w:rFonts w:ascii="Arial" w:hAnsi="Arial" w:cs="Arial"/>
          <w:sz w:val="22"/>
          <w:szCs w:val="22"/>
        </w:rPr>
        <w:t xml:space="preserve">information that is specific and unique </w:t>
      </w:r>
      <w:r w:rsidRPr="001015B2">
        <w:rPr>
          <w:rFonts w:ascii="Arial" w:hAnsi="Arial" w:cs="Arial"/>
          <w:sz w:val="22"/>
          <w:szCs w:val="22"/>
        </w:rPr>
        <w:t>to ea</w:t>
      </w:r>
      <w:r w:rsidRPr="001015B2" w:rsidR="00DE4D09">
        <w:rPr>
          <w:rFonts w:ascii="Arial" w:hAnsi="Arial" w:cs="Arial"/>
          <w:sz w:val="22"/>
          <w:szCs w:val="22"/>
        </w:rPr>
        <w:t xml:space="preserve">ch respondent and applicable to their </w:t>
      </w:r>
      <w:r w:rsidRPr="001015B2" w:rsidR="00BF63CF">
        <w:rPr>
          <w:rFonts w:ascii="Arial" w:hAnsi="Arial" w:cs="Arial"/>
          <w:sz w:val="22"/>
          <w:szCs w:val="22"/>
        </w:rPr>
        <w:t xml:space="preserve">application </w:t>
      </w:r>
      <w:r w:rsidRPr="001015B2">
        <w:rPr>
          <w:rFonts w:ascii="Arial" w:hAnsi="Arial" w:cs="Arial"/>
          <w:sz w:val="22"/>
          <w:szCs w:val="22"/>
        </w:rPr>
        <w:t xml:space="preserve">for </w:t>
      </w:r>
      <w:r w:rsidRPr="001015B2" w:rsidR="00EC1584">
        <w:rPr>
          <w:rFonts w:ascii="Arial" w:hAnsi="Arial" w:cs="Arial"/>
          <w:sz w:val="22"/>
          <w:szCs w:val="22"/>
        </w:rPr>
        <w:t xml:space="preserve">new or amended </w:t>
      </w:r>
      <w:r w:rsidRPr="001015B2">
        <w:rPr>
          <w:rFonts w:ascii="Arial" w:hAnsi="Arial" w:cs="Arial"/>
          <w:sz w:val="22"/>
          <w:szCs w:val="22"/>
        </w:rPr>
        <w:t xml:space="preserve">access to </w:t>
      </w:r>
      <w:r w:rsidRPr="001015B2" w:rsidR="001015B2">
        <w:rPr>
          <w:rFonts w:ascii="Arial" w:hAnsi="Arial" w:cs="Arial"/>
          <w:sz w:val="22"/>
          <w:szCs w:val="22"/>
        </w:rPr>
        <w:t>TTB’s</w:t>
      </w:r>
      <w:r w:rsidRPr="001015B2" w:rsidR="00DE4D09">
        <w:rPr>
          <w:rFonts w:ascii="Arial" w:hAnsi="Arial" w:cs="Arial"/>
          <w:sz w:val="22"/>
          <w:szCs w:val="22"/>
        </w:rPr>
        <w:t xml:space="preserve"> </w:t>
      </w:r>
      <w:r w:rsidRPr="001015B2">
        <w:rPr>
          <w:rFonts w:ascii="Arial" w:hAnsi="Arial" w:cs="Arial"/>
          <w:sz w:val="22"/>
          <w:szCs w:val="22"/>
        </w:rPr>
        <w:t xml:space="preserve">COLAs Online </w:t>
      </w:r>
      <w:r w:rsidRPr="001015B2" w:rsidR="00DE4D09">
        <w:rPr>
          <w:rFonts w:ascii="Arial" w:hAnsi="Arial" w:cs="Arial"/>
          <w:sz w:val="22"/>
          <w:szCs w:val="22"/>
        </w:rPr>
        <w:t xml:space="preserve">electronic </w:t>
      </w:r>
      <w:r w:rsidRPr="001015B2">
        <w:rPr>
          <w:rFonts w:ascii="Arial" w:hAnsi="Arial" w:cs="Arial"/>
          <w:sz w:val="22"/>
          <w:szCs w:val="22"/>
        </w:rPr>
        <w:t xml:space="preserve">system.  </w:t>
      </w:r>
      <w:r w:rsidRPr="001015B2" w:rsidR="00737494">
        <w:rPr>
          <w:rFonts w:ascii="Arial" w:hAnsi="Arial" w:cs="Arial"/>
          <w:sz w:val="22"/>
          <w:szCs w:val="22"/>
        </w:rPr>
        <w:t>S</w:t>
      </w:r>
      <w:r w:rsidRPr="001015B2">
        <w:rPr>
          <w:rFonts w:ascii="Arial" w:hAnsi="Arial" w:cs="Arial"/>
          <w:sz w:val="22"/>
          <w:szCs w:val="22"/>
        </w:rPr>
        <w:t xml:space="preserve">imilar information is not available </w:t>
      </w:r>
      <w:r w:rsidRPr="001015B2" w:rsidR="00737494">
        <w:rPr>
          <w:rFonts w:ascii="Arial" w:hAnsi="Arial" w:cs="Arial"/>
          <w:sz w:val="22"/>
          <w:szCs w:val="22"/>
        </w:rPr>
        <w:t xml:space="preserve">to TTB </w:t>
      </w:r>
      <w:r w:rsidRPr="001015B2">
        <w:rPr>
          <w:rFonts w:ascii="Arial" w:hAnsi="Arial" w:cs="Arial"/>
          <w:sz w:val="22"/>
          <w:szCs w:val="22"/>
        </w:rPr>
        <w:t xml:space="preserve">elsewhere. </w:t>
      </w:r>
    </w:p>
    <w:p w:rsidR="00612578" w:rsidRPr="001015B2" w:rsidP="00612578" w14:paraId="67ADB2FE" w14:textId="77777777">
      <w:pPr>
        <w:rPr>
          <w:rFonts w:ascii="Arial" w:hAnsi="Arial" w:cs="Arial"/>
          <w:sz w:val="28"/>
          <w:szCs w:val="28"/>
        </w:rPr>
      </w:pPr>
    </w:p>
    <w:p w:rsidR="00AF1157" w:rsidRPr="001015B2" w:rsidP="00612578" w14:paraId="0DB898D6" w14:textId="77777777">
      <w:pPr>
        <w:rPr>
          <w:rFonts w:ascii="Arial" w:hAnsi="Arial" w:cs="Arial"/>
          <w:i/>
          <w:sz w:val="22"/>
          <w:szCs w:val="22"/>
        </w:rPr>
      </w:pPr>
      <w:r w:rsidRPr="001015B2">
        <w:rPr>
          <w:rFonts w:ascii="Arial" w:hAnsi="Arial" w:cs="Arial"/>
          <w:i/>
          <w:sz w:val="22"/>
          <w:szCs w:val="22"/>
        </w:rPr>
        <w:t>5.  If this collection of information impacts small businesses or other small entities,</w:t>
      </w:r>
      <w:r w:rsidRPr="001015B2" w:rsidR="00DF5F98">
        <w:rPr>
          <w:rFonts w:ascii="Arial" w:hAnsi="Arial" w:cs="Arial"/>
          <w:i/>
          <w:sz w:val="22"/>
          <w:szCs w:val="22"/>
        </w:rPr>
        <w:t xml:space="preserve"> </w:t>
      </w:r>
      <w:r w:rsidRPr="001015B2">
        <w:rPr>
          <w:rFonts w:ascii="Arial" w:hAnsi="Arial" w:cs="Arial"/>
          <w:i/>
          <w:sz w:val="22"/>
          <w:szCs w:val="22"/>
        </w:rPr>
        <w:t xml:space="preserve">what methods are used to minimize burden? </w:t>
      </w:r>
    </w:p>
    <w:p w:rsidR="007A5D4B" w:rsidRPr="001015B2" w:rsidP="007A5D4B" w14:paraId="7DCC060E" w14:textId="77777777">
      <w:pPr>
        <w:suppressAutoHyphens/>
        <w:ind w:left="480" w:hanging="480"/>
        <w:rPr>
          <w:rFonts w:ascii="Arial" w:hAnsi="Arial" w:cs="Arial"/>
          <w:sz w:val="22"/>
          <w:szCs w:val="22"/>
        </w:rPr>
      </w:pPr>
    </w:p>
    <w:p w:rsidR="007A5D4B" w:rsidRPr="001015B2" w:rsidP="00C35A8D" w14:paraId="17114FC2" w14:textId="3E334B87">
      <w:pPr>
        <w:ind w:left="360"/>
        <w:rPr>
          <w:rFonts w:ascii="Arial" w:hAnsi="Arial" w:cs="Arial"/>
          <w:sz w:val="22"/>
          <w:szCs w:val="22"/>
        </w:rPr>
      </w:pPr>
      <w:r w:rsidRPr="001015B2">
        <w:rPr>
          <w:rFonts w:ascii="Arial" w:hAnsi="Arial" w:cs="Arial"/>
          <w:sz w:val="22"/>
          <w:szCs w:val="22"/>
        </w:rPr>
        <w:t xml:space="preserve">To protect TTB computer systems from unauthorized users and other cyber threats, </w:t>
      </w:r>
      <w:r w:rsidRPr="001015B2" w:rsidR="00EC1584">
        <w:rPr>
          <w:rFonts w:ascii="Arial" w:hAnsi="Arial" w:cs="Arial"/>
          <w:sz w:val="22"/>
          <w:szCs w:val="22"/>
        </w:rPr>
        <w:t xml:space="preserve">all </w:t>
      </w:r>
      <w:r w:rsidRPr="001015B2">
        <w:rPr>
          <w:rFonts w:ascii="Arial" w:hAnsi="Arial" w:cs="Arial"/>
          <w:sz w:val="22"/>
          <w:szCs w:val="22"/>
        </w:rPr>
        <w:t>persons</w:t>
      </w:r>
      <w:r w:rsidRPr="001015B2" w:rsidR="00EC1584">
        <w:rPr>
          <w:rFonts w:ascii="Arial" w:hAnsi="Arial" w:cs="Arial"/>
          <w:sz w:val="22"/>
          <w:szCs w:val="22"/>
        </w:rPr>
        <w:t xml:space="preserve">, regardless of the size of the entity for who they </w:t>
      </w:r>
      <w:r w:rsidRPr="001015B2" w:rsidR="00BF63CF">
        <w:rPr>
          <w:rFonts w:ascii="Arial" w:hAnsi="Arial" w:cs="Arial"/>
          <w:sz w:val="22"/>
          <w:szCs w:val="22"/>
        </w:rPr>
        <w:t xml:space="preserve">act for </w:t>
      </w:r>
      <w:r w:rsidRPr="001015B2" w:rsidR="00EC1584">
        <w:rPr>
          <w:rFonts w:ascii="Arial" w:hAnsi="Arial" w:cs="Arial"/>
          <w:sz w:val="22"/>
          <w:szCs w:val="22"/>
        </w:rPr>
        <w:t xml:space="preserve">using COLAs Online, must </w:t>
      </w:r>
      <w:r w:rsidRPr="001015B2" w:rsidR="00C521C5">
        <w:rPr>
          <w:rFonts w:ascii="Arial" w:hAnsi="Arial" w:cs="Arial"/>
          <w:sz w:val="22"/>
          <w:szCs w:val="22"/>
        </w:rPr>
        <w:t xml:space="preserve">complete </w:t>
      </w:r>
      <w:r w:rsidRPr="001015B2">
        <w:rPr>
          <w:rFonts w:ascii="Arial" w:hAnsi="Arial" w:cs="Arial"/>
          <w:sz w:val="22"/>
          <w:szCs w:val="22"/>
        </w:rPr>
        <w:t>a</w:t>
      </w:r>
      <w:r w:rsidRPr="001015B2" w:rsidR="00D32FC0">
        <w:rPr>
          <w:rFonts w:ascii="Arial" w:hAnsi="Arial" w:cs="Arial"/>
          <w:sz w:val="22"/>
          <w:szCs w:val="22"/>
        </w:rPr>
        <w:t>n ac</w:t>
      </w:r>
      <w:r w:rsidRPr="001015B2" w:rsidR="00C521C5">
        <w:rPr>
          <w:rFonts w:ascii="Arial" w:hAnsi="Arial" w:cs="Arial"/>
          <w:sz w:val="22"/>
          <w:szCs w:val="22"/>
        </w:rPr>
        <w:t xml:space="preserve">cess </w:t>
      </w:r>
      <w:r w:rsidRPr="001015B2" w:rsidR="00DE4D09">
        <w:rPr>
          <w:rFonts w:ascii="Arial" w:hAnsi="Arial" w:cs="Arial"/>
          <w:sz w:val="22"/>
          <w:szCs w:val="22"/>
        </w:rPr>
        <w:t>r</w:t>
      </w:r>
      <w:r w:rsidRPr="001015B2" w:rsidR="00C521C5">
        <w:rPr>
          <w:rFonts w:ascii="Arial" w:hAnsi="Arial" w:cs="Arial"/>
          <w:sz w:val="22"/>
          <w:szCs w:val="22"/>
        </w:rPr>
        <w:t xml:space="preserve">equest in order to </w:t>
      </w:r>
      <w:r w:rsidRPr="001015B2" w:rsidR="00040D7B">
        <w:rPr>
          <w:rFonts w:ascii="Arial" w:hAnsi="Arial" w:cs="Arial"/>
          <w:sz w:val="22"/>
          <w:szCs w:val="22"/>
        </w:rPr>
        <w:t xml:space="preserve">use </w:t>
      </w:r>
      <w:r w:rsidRPr="001015B2" w:rsidR="00AA093B">
        <w:rPr>
          <w:rFonts w:ascii="Arial" w:hAnsi="Arial" w:cs="Arial"/>
          <w:sz w:val="22"/>
          <w:szCs w:val="22"/>
        </w:rPr>
        <w:t>th</w:t>
      </w:r>
      <w:r w:rsidRPr="001015B2" w:rsidR="00EC1584">
        <w:rPr>
          <w:rFonts w:ascii="Arial" w:hAnsi="Arial" w:cs="Arial"/>
          <w:sz w:val="22"/>
          <w:szCs w:val="22"/>
        </w:rPr>
        <w:t xml:space="preserve">at </w:t>
      </w:r>
      <w:r w:rsidRPr="001015B2" w:rsidR="00C521C5">
        <w:rPr>
          <w:rFonts w:ascii="Arial" w:hAnsi="Arial" w:cs="Arial"/>
          <w:sz w:val="22"/>
          <w:szCs w:val="22"/>
        </w:rPr>
        <w:t>system</w:t>
      </w:r>
      <w:r w:rsidRPr="001015B2" w:rsidR="00C27CF3">
        <w:rPr>
          <w:rFonts w:ascii="Arial" w:hAnsi="Arial" w:cs="Arial"/>
          <w:sz w:val="22"/>
          <w:szCs w:val="22"/>
        </w:rPr>
        <w:t xml:space="preserve">.  However, </w:t>
      </w:r>
      <w:r w:rsidRPr="001015B2" w:rsidR="00EA5149">
        <w:rPr>
          <w:rFonts w:ascii="Arial" w:hAnsi="Arial" w:cs="Arial"/>
          <w:sz w:val="22"/>
          <w:szCs w:val="22"/>
        </w:rPr>
        <w:t xml:space="preserve">TTB notes </w:t>
      </w:r>
      <w:r w:rsidRPr="001015B2" w:rsidR="00EA17F0">
        <w:rPr>
          <w:rFonts w:ascii="Arial" w:hAnsi="Arial" w:cs="Arial"/>
          <w:sz w:val="22"/>
          <w:szCs w:val="22"/>
        </w:rPr>
        <w:t xml:space="preserve">that </w:t>
      </w:r>
      <w:r w:rsidRPr="001015B2" w:rsidR="00EC1584">
        <w:rPr>
          <w:rFonts w:ascii="Arial" w:hAnsi="Arial" w:cs="Arial"/>
          <w:sz w:val="22"/>
          <w:szCs w:val="22"/>
        </w:rPr>
        <w:t xml:space="preserve">using </w:t>
      </w:r>
      <w:r w:rsidRPr="001015B2" w:rsidR="00C27CF3">
        <w:rPr>
          <w:rFonts w:ascii="Arial" w:hAnsi="Arial" w:cs="Arial"/>
          <w:sz w:val="22"/>
          <w:szCs w:val="22"/>
        </w:rPr>
        <w:t xml:space="preserve">COLAs Online </w:t>
      </w:r>
      <w:r w:rsidRPr="001015B2" w:rsidR="00D32FC0">
        <w:rPr>
          <w:rFonts w:ascii="Arial" w:hAnsi="Arial" w:cs="Arial"/>
          <w:sz w:val="22"/>
          <w:szCs w:val="22"/>
        </w:rPr>
        <w:t>i</w:t>
      </w:r>
      <w:r w:rsidRPr="001015B2" w:rsidR="00C27CF3">
        <w:rPr>
          <w:rFonts w:ascii="Arial" w:hAnsi="Arial" w:cs="Arial"/>
          <w:sz w:val="22"/>
          <w:szCs w:val="22"/>
        </w:rPr>
        <w:t xml:space="preserve">s optional, the </w:t>
      </w:r>
      <w:r w:rsidRPr="001015B2" w:rsidR="00EC1584">
        <w:rPr>
          <w:rFonts w:ascii="Arial" w:hAnsi="Arial" w:cs="Arial"/>
          <w:sz w:val="22"/>
          <w:szCs w:val="22"/>
        </w:rPr>
        <w:t xml:space="preserve">required </w:t>
      </w:r>
      <w:r w:rsidRPr="001015B2" w:rsidR="00C27CF3">
        <w:rPr>
          <w:rFonts w:ascii="Arial" w:hAnsi="Arial" w:cs="Arial"/>
          <w:sz w:val="22"/>
          <w:szCs w:val="22"/>
        </w:rPr>
        <w:t xml:space="preserve">information is minimal, and </w:t>
      </w:r>
      <w:r w:rsidRPr="001015B2" w:rsidR="00EC1584">
        <w:rPr>
          <w:rFonts w:ascii="Arial" w:hAnsi="Arial" w:cs="Arial"/>
          <w:sz w:val="22"/>
          <w:szCs w:val="22"/>
        </w:rPr>
        <w:t xml:space="preserve">that </w:t>
      </w:r>
      <w:r w:rsidRPr="001015B2">
        <w:rPr>
          <w:rFonts w:ascii="Arial" w:hAnsi="Arial" w:cs="Arial"/>
          <w:sz w:val="22"/>
          <w:szCs w:val="22"/>
        </w:rPr>
        <w:t>a</w:t>
      </w:r>
      <w:r w:rsidRPr="001015B2" w:rsidR="00EC1584">
        <w:rPr>
          <w:rFonts w:ascii="Arial" w:hAnsi="Arial" w:cs="Arial"/>
          <w:sz w:val="22"/>
          <w:szCs w:val="22"/>
        </w:rPr>
        <w:t xml:space="preserve"> respondent </w:t>
      </w:r>
      <w:r w:rsidRPr="001015B2" w:rsidR="00EA5149">
        <w:rPr>
          <w:rFonts w:ascii="Arial" w:hAnsi="Arial" w:cs="Arial"/>
          <w:sz w:val="22"/>
          <w:szCs w:val="22"/>
        </w:rPr>
        <w:t>complete</w:t>
      </w:r>
      <w:r w:rsidRPr="001015B2" w:rsidR="00EA17F0">
        <w:rPr>
          <w:rFonts w:ascii="Arial" w:hAnsi="Arial" w:cs="Arial"/>
          <w:sz w:val="22"/>
          <w:szCs w:val="22"/>
        </w:rPr>
        <w:t>s</w:t>
      </w:r>
      <w:r w:rsidRPr="001015B2" w:rsidR="00EA5149">
        <w:rPr>
          <w:rFonts w:ascii="Arial" w:hAnsi="Arial" w:cs="Arial"/>
          <w:sz w:val="22"/>
          <w:szCs w:val="22"/>
        </w:rPr>
        <w:t xml:space="preserve"> </w:t>
      </w:r>
      <w:r w:rsidRPr="001015B2" w:rsidR="00EA17F0">
        <w:rPr>
          <w:rFonts w:ascii="Arial" w:hAnsi="Arial" w:cs="Arial"/>
          <w:sz w:val="22"/>
          <w:szCs w:val="22"/>
        </w:rPr>
        <w:t>a</w:t>
      </w:r>
      <w:r w:rsidRPr="001015B2" w:rsidR="00D32FC0">
        <w:rPr>
          <w:rFonts w:ascii="Arial" w:hAnsi="Arial" w:cs="Arial"/>
          <w:sz w:val="22"/>
          <w:szCs w:val="22"/>
        </w:rPr>
        <w:t xml:space="preserve"> new or amended COLAs Online </w:t>
      </w:r>
      <w:r w:rsidRPr="001015B2" w:rsidR="00AC2E3B">
        <w:rPr>
          <w:rFonts w:ascii="Arial" w:hAnsi="Arial" w:cs="Arial"/>
          <w:sz w:val="22"/>
          <w:szCs w:val="22"/>
        </w:rPr>
        <w:t xml:space="preserve">access request only </w:t>
      </w:r>
      <w:r w:rsidRPr="001015B2" w:rsidR="00EC1584">
        <w:rPr>
          <w:rFonts w:ascii="Arial" w:hAnsi="Arial" w:cs="Arial"/>
          <w:sz w:val="22"/>
          <w:szCs w:val="22"/>
        </w:rPr>
        <w:t xml:space="preserve">as needed. </w:t>
      </w:r>
    </w:p>
    <w:p w:rsidR="007A5D4B" w:rsidRPr="001015B2" w:rsidP="007A5D4B" w14:paraId="0E2D84F2" w14:textId="77777777">
      <w:pPr>
        <w:suppressAutoHyphens/>
        <w:rPr>
          <w:rFonts w:ascii="Arial" w:hAnsi="Arial" w:cs="Arial"/>
          <w:sz w:val="28"/>
          <w:szCs w:val="28"/>
        </w:rPr>
      </w:pPr>
    </w:p>
    <w:p w:rsidR="00AF1157" w:rsidRPr="001015B2" w:rsidP="00D73D2D" w14:paraId="0351E5A0" w14:textId="529FF58E">
      <w:pPr>
        <w:suppressAutoHyphens/>
        <w:rPr>
          <w:rFonts w:ascii="Arial" w:hAnsi="Arial" w:cs="Arial"/>
          <w:i/>
          <w:sz w:val="22"/>
          <w:szCs w:val="22"/>
        </w:rPr>
      </w:pPr>
      <w:r w:rsidRPr="001015B2">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1015B2" w:rsidP="00D73D2D" w14:paraId="77E2D6F4" w14:textId="77777777">
      <w:pPr>
        <w:suppressAutoHyphens/>
        <w:ind w:left="480" w:hanging="480"/>
        <w:rPr>
          <w:rFonts w:ascii="Arial" w:hAnsi="Arial" w:cs="Arial"/>
          <w:sz w:val="22"/>
          <w:szCs w:val="22"/>
        </w:rPr>
      </w:pPr>
    </w:p>
    <w:p w:rsidR="00673C86" w:rsidRPr="001015B2" w:rsidP="00673C86" w14:paraId="1A03C4E8" w14:textId="6BFF90A3">
      <w:pPr>
        <w:ind w:left="360"/>
        <w:rPr>
          <w:rFonts w:ascii="Arial" w:hAnsi="Arial" w:cs="Arial"/>
          <w:sz w:val="22"/>
          <w:szCs w:val="22"/>
        </w:rPr>
      </w:pPr>
      <w:r w:rsidRPr="001015B2">
        <w:rPr>
          <w:rFonts w:ascii="Arial" w:hAnsi="Arial" w:cs="Arial"/>
          <w:sz w:val="22"/>
          <w:szCs w:val="22"/>
        </w:rPr>
        <w:t xml:space="preserve">To protect TTB computer systems from misuse and other cyber threats, TTB cannot allow open access to </w:t>
      </w:r>
      <w:r w:rsidRPr="001015B2" w:rsidR="00BF63CF">
        <w:rPr>
          <w:rFonts w:ascii="Arial" w:hAnsi="Arial" w:cs="Arial"/>
          <w:sz w:val="22"/>
          <w:szCs w:val="22"/>
        </w:rPr>
        <w:t xml:space="preserve">its </w:t>
      </w:r>
      <w:r w:rsidRPr="001015B2">
        <w:rPr>
          <w:rFonts w:ascii="Arial" w:hAnsi="Arial" w:cs="Arial"/>
          <w:sz w:val="22"/>
          <w:szCs w:val="22"/>
        </w:rPr>
        <w:t xml:space="preserve">COLAs Online system.  If TTB did not conduct this information collection, it could not </w:t>
      </w:r>
      <w:r w:rsidRPr="001015B2" w:rsidR="00BF63CF">
        <w:rPr>
          <w:rFonts w:ascii="Arial" w:hAnsi="Arial" w:cs="Arial"/>
          <w:sz w:val="22"/>
          <w:szCs w:val="22"/>
        </w:rPr>
        <w:t xml:space="preserve">identify </w:t>
      </w:r>
      <w:r w:rsidRPr="001015B2" w:rsidR="00DE4D09">
        <w:rPr>
          <w:rFonts w:ascii="Arial" w:hAnsi="Arial" w:cs="Arial"/>
          <w:sz w:val="22"/>
          <w:szCs w:val="22"/>
        </w:rPr>
        <w:t xml:space="preserve">persons requesting access to </w:t>
      </w:r>
      <w:r w:rsidRPr="001015B2">
        <w:rPr>
          <w:rFonts w:ascii="Arial" w:hAnsi="Arial" w:cs="Arial"/>
          <w:sz w:val="22"/>
          <w:szCs w:val="22"/>
        </w:rPr>
        <w:t>COLA</w:t>
      </w:r>
      <w:r w:rsidRPr="001015B2" w:rsidR="00DE4D09">
        <w:rPr>
          <w:rFonts w:ascii="Arial" w:hAnsi="Arial" w:cs="Arial"/>
          <w:sz w:val="22"/>
          <w:szCs w:val="22"/>
        </w:rPr>
        <w:t>s</w:t>
      </w:r>
      <w:r w:rsidRPr="001015B2">
        <w:rPr>
          <w:rFonts w:ascii="Arial" w:hAnsi="Arial" w:cs="Arial"/>
          <w:sz w:val="22"/>
          <w:szCs w:val="22"/>
        </w:rPr>
        <w:t xml:space="preserve"> Online </w:t>
      </w:r>
      <w:r w:rsidRPr="001015B2" w:rsidR="00DE4D09">
        <w:rPr>
          <w:rFonts w:ascii="Arial" w:hAnsi="Arial" w:cs="Arial"/>
          <w:sz w:val="22"/>
          <w:szCs w:val="22"/>
        </w:rPr>
        <w:t xml:space="preserve">and </w:t>
      </w:r>
      <w:r w:rsidRPr="001015B2">
        <w:rPr>
          <w:rFonts w:ascii="Arial" w:hAnsi="Arial" w:cs="Arial"/>
          <w:sz w:val="22"/>
          <w:szCs w:val="22"/>
        </w:rPr>
        <w:t>confirm their autho</w:t>
      </w:r>
      <w:r w:rsidRPr="001015B2" w:rsidR="001916A5">
        <w:rPr>
          <w:rFonts w:ascii="Arial" w:hAnsi="Arial" w:cs="Arial"/>
          <w:sz w:val="22"/>
          <w:szCs w:val="22"/>
        </w:rPr>
        <w:t xml:space="preserve">rity to </w:t>
      </w:r>
      <w:r w:rsidRPr="001015B2" w:rsidR="00980000">
        <w:rPr>
          <w:rFonts w:ascii="Arial" w:hAnsi="Arial" w:cs="Arial"/>
          <w:sz w:val="22"/>
          <w:szCs w:val="22"/>
        </w:rPr>
        <w:t xml:space="preserve">use that system on </w:t>
      </w:r>
      <w:r w:rsidRPr="001015B2">
        <w:rPr>
          <w:rFonts w:ascii="Arial" w:hAnsi="Arial" w:cs="Arial"/>
          <w:sz w:val="22"/>
          <w:szCs w:val="22"/>
        </w:rPr>
        <w:t xml:space="preserve">behalf of specific alcohol industry members.  </w:t>
      </w:r>
      <w:r w:rsidRPr="001015B2" w:rsidR="00BF63CF">
        <w:rPr>
          <w:rFonts w:ascii="Arial" w:hAnsi="Arial" w:cs="Arial"/>
          <w:sz w:val="22"/>
          <w:szCs w:val="22"/>
        </w:rPr>
        <w:t xml:space="preserve">Also, </w:t>
      </w:r>
      <w:r w:rsidRPr="001015B2">
        <w:rPr>
          <w:rFonts w:ascii="Arial" w:hAnsi="Arial" w:cs="Arial"/>
          <w:sz w:val="22"/>
          <w:szCs w:val="22"/>
        </w:rPr>
        <w:t xml:space="preserve">because each applicant completes </w:t>
      </w:r>
      <w:r w:rsidRPr="001015B2" w:rsidR="00EA17F0">
        <w:rPr>
          <w:rFonts w:ascii="Arial" w:hAnsi="Arial" w:cs="Arial"/>
          <w:sz w:val="22"/>
          <w:szCs w:val="22"/>
        </w:rPr>
        <w:t xml:space="preserve">a new or </w:t>
      </w:r>
      <w:r w:rsidRPr="001015B2" w:rsidR="00BF63CF">
        <w:rPr>
          <w:rFonts w:ascii="Arial" w:hAnsi="Arial" w:cs="Arial"/>
          <w:sz w:val="22"/>
          <w:szCs w:val="22"/>
        </w:rPr>
        <w:t xml:space="preserve">amended </w:t>
      </w:r>
      <w:r w:rsidRPr="001015B2">
        <w:rPr>
          <w:rFonts w:ascii="Arial" w:hAnsi="Arial" w:cs="Arial"/>
          <w:sz w:val="22"/>
          <w:szCs w:val="22"/>
        </w:rPr>
        <w:t xml:space="preserve">COLAs Online access request </w:t>
      </w:r>
      <w:r w:rsidRPr="001015B2" w:rsidR="00980000">
        <w:rPr>
          <w:rFonts w:ascii="Arial" w:hAnsi="Arial" w:cs="Arial"/>
          <w:sz w:val="22"/>
          <w:szCs w:val="22"/>
        </w:rPr>
        <w:t xml:space="preserve">only </w:t>
      </w:r>
      <w:r w:rsidRPr="001015B2" w:rsidR="00EA17F0">
        <w:rPr>
          <w:rFonts w:ascii="Arial" w:hAnsi="Arial" w:cs="Arial"/>
          <w:sz w:val="22"/>
          <w:szCs w:val="22"/>
        </w:rPr>
        <w:t xml:space="preserve">as necessary, TTB cannot conduct this collection </w:t>
      </w:r>
      <w:r w:rsidRPr="001015B2">
        <w:rPr>
          <w:rFonts w:ascii="Arial" w:hAnsi="Arial" w:cs="Arial"/>
          <w:sz w:val="22"/>
          <w:szCs w:val="22"/>
        </w:rPr>
        <w:t xml:space="preserve">less frequently. </w:t>
      </w:r>
    </w:p>
    <w:p w:rsidR="007A5D4B" w:rsidRPr="001015B2" w:rsidP="007A5D4B" w14:paraId="1C24EC05" w14:textId="77777777">
      <w:pPr>
        <w:suppressAutoHyphens/>
        <w:rPr>
          <w:rFonts w:ascii="Arial" w:hAnsi="Arial" w:cs="Arial"/>
          <w:sz w:val="28"/>
          <w:szCs w:val="28"/>
        </w:rPr>
      </w:pPr>
    </w:p>
    <w:p w:rsidR="009F78E5" w:rsidRPr="001015B2" w:rsidP="009F78E5" w14:paraId="7DDA025A" w14:textId="77777777">
      <w:pPr>
        <w:suppressAutoHyphens/>
        <w:rPr>
          <w:rFonts w:ascii="Arial" w:hAnsi="Arial" w:cs="Arial"/>
          <w:i/>
          <w:iCs/>
          <w:sz w:val="22"/>
          <w:szCs w:val="22"/>
        </w:rPr>
      </w:pPr>
      <w:r w:rsidRPr="001015B2">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9F78E5" w:rsidRPr="001015B2" w:rsidP="001015B2" w14:paraId="2F99309B" w14:textId="77777777">
      <w:pPr>
        <w:suppressAutoHyphens/>
        <w:rPr>
          <w:rFonts w:ascii="Arial" w:hAnsi="Arial" w:cs="Arial"/>
          <w:sz w:val="22"/>
          <w:szCs w:val="22"/>
        </w:rPr>
      </w:pPr>
    </w:p>
    <w:p w:rsidR="009F78E5" w:rsidRPr="001015B2" w:rsidP="009F78E5" w14:paraId="22EA7DB5" w14:textId="77777777">
      <w:pPr>
        <w:suppressAutoHyphens/>
        <w:ind w:left="360"/>
        <w:rPr>
          <w:rFonts w:ascii="Arial" w:hAnsi="Arial" w:cs="Arial"/>
          <w:sz w:val="22"/>
          <w:szCs w:val="22"/>
        </w:rPr>
      </w:pPr>
      <w:r w:rsidRPr="001015B2">
        <w:rPr>
          <w:rFonts w:ascii="Arial" w:hAnsi="Arial" w:cs="Arial"/>
          <w:sz w:val="22"/>
          <w:szCs w:val="22"/>
        </w:rPr>
        <w:t xml:space="preserve">There are no special circumstances associated with this information collection that would require it to be inconsistent with OMB guidelines. </w:t>
      </w:r>
    </w:p>
    <w:p w:rsidR="00EC4FC3" w:rsidRPr="001015B2" w:rsidP="00D73D2D" w14:paraId="0318732F" w14:textId="77777777">
      <w:pPr>
        <w:rPr>
          <w:rFonts w:ascii="Arial" w:hAnsi="Arial" w:cs="Arial"/>
          <w:sz w:val="28"/>
          <w:szCs w:val="28"/>
        </w:rPr>
      </w:pPr>
    </w:p>
    <w:p w:rsidR="005C282B" w:rsidRPr="001015B2" w:rsidP="00D73D2D" w14:paraId="5C078F24" w14:textId="37BE99AE">
      <w:pPr>
        <w:rPr>
          <w:rFonts w:ascii="Arial" w:hAnsi="Arial" w:cs="Arial"/>
          <w:i/>
          <w:sz w:val="22"/>
          <w:szCs w:val="22"/>
        </w:rPr>
      </w:pPr>
      <w:r w:rsidRPr="001015B2">
        <w:rPr>
          <w:rFonts w:ascii="Arial" w:hAnsi="Arial" w:cs="Arial"/>
          <w:i/>
          <w:sz w:val="22"/>
          <w:szCs w:val="22"/>
        </w:rPr>
        <w:t xml:space="preserve">8.  </w:t>
      </w:r>
      <w:r w:rsidRPr="001015B2" w:rsidR="00EC4FC3">
        <w:rPr>
          <w:rFonts w:ascii="Arial" w:hAnsi="Arial" w:cs="Arial"/>
          <w:i/>
          <w:sz w:val="22"/>
          <w:szCs w:val="22"/>
        </w:rPr>
        <w:t>What effort was made to notify the general public about this collection of information?</w:t>
      </w:r>
      <w:r w:rsidRPr="001015B2">
        <w:rPr>
          <w:rFonts w:ascii="Arial" w:hAnsi="Arial" w:cs="Arial"/>
          <w:i/>
          <w:sz w:val="22"/>
          <w:szCs w:val="22"/>
        </w:rPr>
        <w:t xml:space="preserve">  Summarize the public comments that were received and describe the action taken by the agency in response to those comments. </w:t>
      </w:r>
    </w:p>
    <w:p w:rsidR="005C282B" w:rsidRPr="001015B2" w:rsidP="00D73D2D" w14:paraId="290B3358" w14:textId="77777777">
      <w:pPr>
        <w:suppressAutoHyphens/>
        <w:ind w:left="480" w:hanging="480"/>
        <w:rPr>
          <w:rFonts w:ascii="Arial" w:hAnsi="Arial" w:cs="Arial"/>
          <w:sz w:val="22"/>
          <w:szCs w:val="22"/>
        </w:rPr>
      </w:pPr>
    </w:p>
    <w:p w:rsidR="000409BF" w:rsidRPr="001015B2" w:rsidP="000409BF" w14:paraId="01540590" w14:textId="3179CB35">
      <w:pPr>
        <w:ind w:left="360"/>
        <w:rPr>
          <w:rFonts w:ascii="Arial" w:hAnsi="Arial" w:cs="Arial"/>
          <w:sz w:val="22"/>
          <w:szCs w:val="22"/>
        </w:rPr>
      </w:pPr>
      <w:r w:rsidRPr="001015B2">
        <w:rPr>
          <w:rFonts w:ascii="Arial" w:hAnsi="Arial" w:cs="Arial"/>
          <w:sz w:val="22"/>
          <w:szCs w:val="22"/>
        </w:rPr>
        <w:t xml:space="preserve">To solicit comments from </w:t>
      </w:r>
      <w:r w:rsidRPr="001015B2" w:rsidR="00EA17F0">
        <w:rPr>
          <w:rFonts w:ascii="Arial" w:hAnsi="Arial" w:cs="Arial"/>
          <w:sz w:val="22"/>
          <w:szCs w:val="22"/>
        </w:rPr>
        <w:t xml:space="preserve">the </w:t>
      </w:r>
      <w:r w:rsidRPr="001015B2">
        <w:rPr>
          <w:rFonts w:ascii="Arial" w:hAnsi="Arial" w:cs="Arial"/>
          <w:sz w:val="22"/>
          <w:szCs w:val="22"/>
        </w:rPr>
        <w:t xml:space="preserve">public, TTB published a “60-day” comment request notice </w:t>
      </w:r>
      <w:r w:rsidRPr="001015B2" w:rsidR="001015B2">
        <w:rPr>
          <w:rFonts w:ascii="Arial" w:hAnsi="Arial" w:cs="Arial"/>
          <w:sz w:val="22"/>
          <w:szCs w:val="22"/>
        </w:rPr>
        <w:t xml:space="preserve">that included </w:t>
      </w:r>
      <w:r w:rsidRPr="001015B2">
        <w:rPr>
          <w:rFonts w:ascii="Arial" w:hAnsi="Arial" w:cs="Arial"/>
          <w:sz w:val="22"/>
          <w:szCs w:val="22"/>
        </w:rPr>
        <w:t>this information collection</w:t>
      </w:r>
      <w:r w:rsidRPr="001015B2" w:rsidR="001015B2">
        <w:rPr>
          <w:rFonts w:ascii="Arial" w:hAnsi="Arial" w:cs="Arial"/>
          <w:sz w:val="22"/>
          <w:szCs w:val="22"/>
        </w:rPr>
        <w:t>’s information</w:t>
      </w:r>
      <w:r w:rsidRPr="001015B2">
        <w:rPr>
          <w:rFonts w:ascii="Arial" w:hAnsi="Arial" w:cs="Arial"/>
          <w:sz w:val="22"/>
          <w:szCs w:val="22"/>
        </w:rPr>
        <w:t xml:space="preserve"> in the Federal Register on </w:t>
      </w:r>
      <w:r w:rsidRPr="001015B2" w:rsidR="001015B2">
        <w:rPr>
          <w:rFonts w:ascii="Arial" w:hAnsi="Arial" w:cs="Arial"/>
          <w:sz w:val="22"/>
          <w:szCs w:val="22"/>
        </w:rPr>
        <w:t xml:space="preserve">February 12, 2026, at 91 FR 6726.  </w:t>
      </w:r>
      <w:r w:rsidRPr="001015B2">
        <w:rPr>
          <w:rFonts w:ascii="Arial" w:hAnsi="Arial" w:cs="Arial"/>
          <w:sz w:val="22"/>
          <w:szCs w:val="22"/>
        </w:rPr>
        <w:t>TTB received no comments on this collection in response.</w:t>
      </w:r>
      <w:r w:rsidRPr="001015B2" w:rsidR="00EA17F0">
        <w:rPr>
          <w:rFonts w:ascii="Arial" w:hAnsi="Arial" w:cs="Arial"/>
          <w:sz w:val="22"/>
          <w:szCs w:val="22"/>
        </w:rPr>
        <w:t xml:space="preserve"> </w:t>
      </w:r>
    </w:p>
    <w:p w:rsidR="0049128F" w:rsidRPr="001015B2" w:rsidP="000D2B8E" w14:paraId="70CF0FA4" w14:textId="77777777">
      <w:pPr>
        <w:rPr>
          <w:rFonts w:ascii="Arial" w:hAnsi="Arial" w:cs="Arial"/>
          <w:sz w:val="28"/>
          <w:szCs w:val="28"/>
        </w:rPr>
      </w:pPr>
    </w:p>
    <w:p w:rsidR="00EC4FC3" w:rsidRPr="001015B2" w:rsidP="00D73D2D" w14:paraId="5297EA4F" w14:textId="77777777">
      <w:pPr>
        <w:suppressAutoHyphens/>
        <w:rPr>
          <w:rFonts w:ascii="Arial" w:hAnsi="Arial" w:cs="Arial"/>
          <w:i/>
          <w:sz w:val="22"/>
          <w:szCs w:val="22"/>
        </w:rPr>
      </w:pPr>
      <w:r w:rsidRPr="001015B2">
        <w:rPr>
          <w:rFonts w:ascii="Arial" w:hAnsi="Arial" w:cs="Arial"/>
          <w:i/>
          <w:sz w:val="22"/>
          <w:szCs w:val="22"/>
        </w:rPr>
        <w:t xml:space="preserve">9.  </w:t>
      </w:r>
      <w:r w:rsidRPr="001015B2" w:rsidR="00D656EA">
        <w:rPr>
          <w:rFonts w:ascii="Arial" w:hAnsi="Arial" w:cs="Arial"/>
          <w:i/>
          <w:sz w:val="22"/>
          <w:szCs w:val="22"/>
        </w:rPr>
        <w:t xml:space="preserve">Was any payment or </w:t>
      </w:r>
      <w:r w:rsidRPr="001015B2">
        <w:rPr>
          <w:rFonts w:ascii="Arial" w:hAnsi="Arial" w:cs="Arial"/>
          <w:i/>
          <w:sz w:val="22"/>
          <w:szCs w:val="22"/>
        </w:rPr>
        <w:t xml:space="preserve">gift </w:t>
      </w:r>
      <w:r w:rsidRPr="001015B2" w:rsidR="00D656EA">
        <w:rPr>
          <w:rFonts w:ascii="Arial" w:hAnsi="Arial" w:cs="Arial"/>
          <w:i/>
          <w:sz w:val="22"/>
          <w:szCs w:val="22"/>
        </w:rPr>
        <w:t xml:space="preserve">given </w:t>
      </w:r>
      <w:r w:rsidRPr="001015B2">
        <w:rPr>
          <w:rFonts w:ascii="Arial" w:hAnsi="Arial" w:cs="Arial"/>
          <w:i/>
          <w:sz w:val="22"/>
          <w:szCs w:val="22"/>
        </w:rPr>
        <w:t>to respondents, other than re</w:t>
      </w:r>
      <w:r w:rsidRPr="001015B2" w:rsidR="00101DE7">
        <w:rPr>
          <w:rFonts w:ascii="Arial" w:hAnsi="Arial" w:cs="Arial"/>
          <w:i/>
          <w:sz w:val="22"/>
          <w:szCs w:val="22"/>
        </w:rPr>
        <w:t>mun</w:t>
      </w:r>
      <w:r w:rsidRPr="001015B2">
        <w:rPr>
          <w:rFonts w:ascii="Arial" w:hAnsi="Arial" w:cs="Arial"/>
          <w:i/>
          <w:sz w:val="22"/>
          <w:szCs w:val="22"/>
        </w:rPr>
        <w:t>eration of contractors or grantees?</w:t>
      </w:r>
      <w:r w:rsidRPr="001015B2" w:rsidR="00D656EA">
        <w:rPr>
          <w:rFonts w:ascii="Arial" w:hAnsi="Arial" w:cs="Arial"/>
          <w:i/>
          <w:sz w:val="22"/>
          <w:szCs w:val="22"/>
        </w:rPr>
        <w:t xml:space="preserve">  If so, why? </w:t>
      </w:r>
    </w:p>
    <w:p w:rsidR="00EC4FC3" w:rsidRPr="001015B2" w:rsidP="00D73D2D" w14:paraId="2904A98C" w14:textId="77777777">
      <w:pPr>
        <w:suppressAutoHyphens/>
        <w:rPr>
          <w:rFonts w:ascii="Arial" w:hAnsi="Arial" w:cs="Arial"/>
          <w:sz w:val="22"/>
          <w:szCs w:val="22"/>
        </w:rPr>
      </w:pPr>
    </w:p>
    <w:p w:rsidR="00EC4FC3" w:rsidRPr="001015B2" w:rsidP="004D086A" w14:paraId="32E93953" w14:textId="3B0BD33F">
      <w:pPr>
        <w:suppressAutoHyphens/>
        <w:ind w:left="360"/>
        <w:rPr>
          <w:rFonts w:ascii="Arial" w:hAnsi="Arial" w:cs="Arial"/>
          <w:sz w:val="22"/>
          <w:szCs w:val="22"/>
        </w:rPr>
      </w:pPr>
      <w:r w:rsidRPr="001015B2">
        <w:rPr>
          <w:rFonts w:ascii="Arial" w:hAnsi="Arial" w:cs="Arial"/>
          <w:sz w:val="22"/>
          <w:szCs w:val="22"/>
        </w:rPr>
        <w:t xml:space="preserve">No payment or gift is associated with this </w:t>
      </w:r>
      <w:r w:rsidRPr="001015B2" w:rsidR="00FA0DF9">
        <w:rPr>
          <w:rFonts w:ascii="Arial" w:hAnsi="Arial" w:cs="Arial"/>
          <w:sz w:val="22"/>
          <w:szCs w:val="22"/>
        </w:rPr>
        <w:t xml:space="preserve">information </w:t>
      </w:r>
      <w:r w:rsidRPr="001015B2">
        <w:rPr>
          <w:rFonts w:ascii="Arial" w:hAnsi="Arial" w:cs="Arial"/>
          <w:sz w:val="22"/>
          <w:szCs w:val="22"/>
        </w:rPr>
        <w:t>collection.</w:t>
      </w:r>
      <w:r w:rsidRPr="001015B2" w:rsidR="00D656EA">
        <w:rPr>
          <w:rFonts w:ascii="Arial" w:hAnsi="Arial" w:cs="Arial"/>
          <w:sz w:val="22"/>
          <w:szCs w:val="22"/>
        </w:rPr>
        <w:t xml:space="preserve"> </w:t>
      </w:r>
    </w:p>
    <w:p w:rsidR="00EC4FC3" w:rsidRPr="001015B2" w:rsidP="00D73D2D" w14:paraId="3848FA59" w14:textId="77777777">
      <w:pPr>
        <w:suppressAutoHyphens/>
        <w:rPr>
          <w:rFonts w:ascii="Arial" w:hAnsi="Arial" w:cs="Arial"/>
          <w:sz w:val="28"/>
          <w:szCs w:val="28"/>
        </w:rPr>
      </w:pPr>
    </w:p>
    <w:p w:rsidR="00EC4FC3" w:rsidRPr="001015B2" w:rsidP="00D73D2D" w14:paraId="62B8EFF6" w14:textId="77777777">
      <w:pPr>
        <w:suppressAutoHyphens/>
        <w:rPr>
          <w:rFonts w:ascii="Arial" w:hAnsi="Arial" w:cs="Arial"/>
          <w:i/>
          <w:sz w:val="22"/>
          <w:szCs w:val="22"/>
        </w:rPr>
      </w:pPr>
      <w:r w:rsidRPr="001015B2">
        <w:rPr>
          <w:rFonts w:ascii="Arial" w:hAnsi="Arial" w:cs="Arial"/>
          <w:i/>
          <w:sz w:val="22"/>
          <w:szCs w:val="22"/>
        </w:rPr>
        <w:t>10.  What assurance of confidentiality was provided to respondents, and what was the basis for the assurance in statute, regulations,</w:t>
      </w:r>
      <w:r w:rsidRPr="001015B2" w:rsidR="00734B25">
        <w:rPr>
          <w:rFonts w:ascii="Arial" w:hAnsi="Arial" w:cs="Arial"/>
          <w:i/>
          <w:sz w:val="22"/>
          <w:szCs w:val="22"/>
        </w:rPr>
        <w:t xml:space="preserve"> </w:t>
      </w:r>
      <w:r w:rsidRPr="001015B2">
        <w:rPr>
          <w:rFonts w:ascii="Arial" w:hAnsi="Arial" w:cs="Arial"/>
          <w:i/>
          <w:sz w:val="22"/>
          <w:szCs w:val="22"/>
        </w:rPr>
        <w:t xml:space="preserve">or agency policy? </w:t>
      </w:r>
    </w:p>
    <w:p w:rsidR="00EC4FC3" w:rsidRPr="001015B2" w:rsidP="00D73D2D" w14:paraId="6BDAA314" w14:textId="77777777">
      <w:pPr>
        <w:rPr>
          <w:rFonts w:ascii="Arial" w:hAnsi="Arial" w:cs="Arial"/>
          <w:sz w:val="22"/>
          <w:szCs w:val="22"/>
        </w:rPr>
      </w:pPr>
    </w:p>
    <w:p w:rsidR="00E90071" w:rsidRPr="001015B2" w:rsidP="00E90071" w14:paraId="07A651CC" w14:textId="68328B97">
      <w:pPr>
        <w:ind w:left="360"/>
        <w:rPr>
          <w:rFonts w:ascii="Arial" w:hAnsi="Arial" w:cs="Arial"/>
          <w:sz w:val="22"/>
          <w:szCs w:val="22"/>
        </w:rPr>
      </w:pPr>
      <w:r w:rsidRPr="001015B2">
        <w:rPr>
          <w:rFonts w:ascii="Arial" w:hAnsi="Arial" w:cs="Arial"/>
          <w:sz w:val="22"/>
          <w:szCs w:val="22"/>
        </w:rPr>
        <w:t>TTB provides n</w:t>
      </w:r>
      <w:r w:rsidRPr="001015B2" w:rsidR="00FA0DF9">
        <w:rPr>
          <w:rFonts w:ascii="Arial" w:hAnsi="Arial" w:cs="Arial"/>
          <w:sz w:val="22"/>
          <w:szCs w:val="22"/>
        </w:rPr>
        <w:t>o specific assurance of confidentiality</w:t>
      </w:r>
      <w:r w:rsidRPr="001015B2">
        <w:rPr>
          <w:rFonts w:ascii="Arial" w:hAnsi="Arial" w:cs="Arial"/>
          <w:sz w:val="22"/>
          <w:szCs w:val="22"/>
        </w:rPr>
        <w:t xml:space="preserve"> f</w:t>
      </w:r>
      <w:r w:rsidRPr="001015B2" w:rsidR="00FA0DF9">
        <w:rPr>
          <w:rFonts w:ascii="Arial" w:hAnsi="Arial" w:cs="Arial"/>
          <w:sz w:val="22"/>
          <w:szCs w:val="22"/>
        </w:rPr>
        <w:t>or this information collect</w:t>
      </w:r>
      <w:r w:rsidRPr="001015B2" w:rsidR="009F78E5">
        <w:rPr>
          <w:rFonts w:ascii="Arial" w:hAnsi="Arial" w:cs="Arial"/>
          <w:sz w:val="22"/>
          <w:szCs w:val="22"/>
        </w:rPr>
        <w:t>ion</w:t>
      </w:r>
      <w:r w:rsidRPr="001015B2" w:rsidR="00980000">
        <w:rPr>
          <w:rFonts w:ascii="Arial" w:hAnsi="Arial" w:cs="Arial"/>
          <w:sz w:val="22"/>
          <w:szCs w:val="22"/>
        </w:rPr>
        <w:t xml:space="preserve"> request</w:t>
      </w:r>
      <w:r w:rsidRPr="001015B2" w:rsidR="009F78E5">
        <w:rPr>
          <w:rFonts w:ascii="Arial" w:hAnsi="Arial" w:cs="Arial"/>
          <w:sz w:val="22"/>
          <w:szCs w:val="22"/>
        </w:rPr>
        <w:t>.  However, Federal law at 5 </w:t>
      </w:r>
      <w:r w:rsidRPr="001015B2" w:rsidR="00FA0DF9">
        <w:rPr>
          <w:rFonts w:ascii="Arial" w:hAnsi="Arial" w:cs="Arial"/>
          <w:sz w:val="22"/>
          <w:szCs w:val="22"/>
        </w:rPr>
        <w:t>U.S.C. 552 protects the confidentiality of proprietary information obtained by the Government from regulated businesses and individuals</w:t>
      </w:r>
      <w:r w:rsidRPr="001015B2" w:rsidR="00980000">
        <w:rPr>
          <w:rFonts w:ascii="Arial" w:hAnsi="Arial" w:cs="Arial"/>
          <w:sz w:val="22"/>
          <w:szCs w:val="22"/>
        </w:rPr>
        <w:t xml:space="preserve">.  </w:t>
      </w:r>
      <w:r w:rsidRPr="001015B2" w:rsidR="00FA0DF9">
        <w:rPr>
          <w:rFonts w:ascii="Arial" w:hAnsi="Arial" w:cs="Arial"/>
          <w:sz w:val="22"/>
          <w:szCs w:val="22"/>
        </w:rPr>
        <w:t xml:space="preserve">TTB maintains </w:t>
      </w:r>
      <w:r w:rsidRPr="001015B2">
        <w:rPr>
          <w:rFonts w:ascii="Arial" w:hAnsi="Arial" w:cs="Arial"/>
          <w:sz w:val="22"/>
          <w:szCs w:val="22"/>
        </w:rPr>
        <w:t xml:space="preserve">the collected information </w:t>
      </w:r>
      <w:r w:rsidRPr="001015B2" w:rsidR="00CD1E97">
        <w:rPr>
          <w:rFonts w:ascii="Arial" w:hAnsi="Arial" w:cs="Arial"/>
          <w:sz w:val="22"/>
          <w:szCs w:val="22"/>
        </w:rPr>
        <w:t xml:space="preserve">in password-protected computer systems </w:t>
      </w:r>
      <w:r w:rsidRPr="001015B2">
        <w:rPr>
          <w:rFonts w:ascii="Arial" w:hAnsi="Arial" w:cs="Arial"/>
          <w:sz w:val="22"/>
          <w:szCs w:val="22"/>
        </w:rPr>
        <w:t xml:space="preserve">and </w:t>
      </w:r>
      <w:r w:rsidRPr="001015B2" w:rsidR="00CD1E97">
        <w:rPr>
          <w:rFonts w:ascii="Arial" w:hAnsi="Arial" w:cs="Arial"/>
          <w:sz w:val="22"/>
          <w:szCs w:val="22"/>
        </w:rPr>
        <w:t xml:space="preserve">in </w:t>
      </w:r>
      <w:r w:rsidRPr="001015B2" w:rsidR="00FA0DF9">
        <w:rPr>
          <w:rFonts w:ascii="Arial" w:hAnsi="Arial" w:cs="Arial"/>
          <w:sz w:val="22"/>
          <w:szCs w:val="22"/>
        </w:rPr>
        <w:t>secure file rooms with controlled access</w:t>
      </w:r>
      <w:r w:rsidRPr="001015B2" w:rsidR="00CD1E97">
        <w:rPr>
          <w:rFonts w:ascii="Arial" w:hAnsi="Arial" w:cs="Arial"/>
          <w:sz w:val="22"/>
          <w:szCs w:val="22"/>
        </w:rPr>
        <w:t xml:space="preserve">. </w:t>
      </w:r>
    </w:p>
    <w:p w:rsidR="00E54CBA" w:rsidRPr="009114F9" w14:paraId="06508557" w14:textId="014F468A">
      <w:pPr>
        <w:rPr>
          <w:rFonts w:ascii="Arial" w:hAnsi="Arial" w:cs="Arial"/>
          <w:sz w:val="28"/>
          <w:szCs w:val="28"/>
        </w:rPr>
      </w:pPr>
    </w:p>
    <w:p w:rsidR="0038747C" w:rsidRPr="009114F9" w:rsidP="00D73D2D" w14:paraId="5A1819B2" w14:textId="77777777">
      <w:pPr>
        <w:rPr>
          <w:rFonts w:ascii="Arial" w:hAnsi="Arial" w:cs="Arial"/>
          <w:i/>
          <w:sz w:val="22"/>
          <w:szCs w:val="22"/>
        </w:rPr>
      </w:pPr>
      <w:r w:rsidRPr="009114F9">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38747C" w:rsidRPr="009114F9" w:rsidP="00D73D2D" w14:paraId="699E9941" w14:textId="77777777">
      <w:pPr>
        <w:rPr>
          <w:rFonts w:ascii="Arial" w:hAnsi="Arial" w:cs="Arial"/>
          <w:sz w:val="22"/>
          <w:szCs w:val="22"/>
        </w:rPr>
      </w:pPr>
    </w:p>
    <w:p w:rsidR="00AF1157" w:rsidRPr="009114F9" w:rsidP="001E4F30" w14:paraId="2D28ED18" w14:textId="3066835E">
      <w:pPr>
        <w:widowControl w:val="0"/>
        <w:suppressAutoHyphens/>
        <w:autoSpaceDE w:val="0"/>
        <w:autoSpaceDN w:val="0"/>
        <w:adjustRightInd w:val="0"/>
        <w:ind w:left="360"/>
        <w:rPr>
          <w:rFonts w:ascii="Arial" w:hAnsi="Arial" w:cs="Arial"/>
          <w:sz w:val="22"/>
          <w:szCs w:val="22"/>
        </w:rPr>
      </w:pPr>
      <w:r w:rsidRPr="009114F9">
        <w:rPr>
          <w:rFonts w:ascii="Arial" w:hAnsi="Arial" w:cs="Arial"/>
          <w:sz w:val="22"/>
          <w:szCs w:val="22"/>
        </w:rPr>
        <w:t xml:space="preserve">While this information collection does collect personally identifiable information </w:t>
      </w:r>
      <w:r w:rsidRPr="009114F9" w:rsidR="009114F9">
        <w:rPr>
          <w:rFonts w:ascii="Arial" w:hAnsi="Arial" w:cs="Arial"/>
          <w:sz w:val="22"/>
          <w:szCs w:val="22"/>
        </w:rPr>
        <w:t xml:space="preserve">(PII) </w:t>
      </w:r>
      <w:r w:rsidRPr="009114F9">
        <w:rPr>
          <w:rFonts w:ascii="Arial" w:hAnsi="Arial" w:cs="Arial"/>
          <w:sz w:val="22"/>
          <w:szCs w:val="22"/>
        </w:rPr>
        <w:t xml:space="preserve">in a Government electronic system, it </w:t>
      </w:r>
      <w:r w:rsidRPr="009114F9" w:rsidR="009114F9">
        <w:rPr>
          <w:rFonts w:ascii="Arial" w:hAnsi="Arial" w:cs="Arial"/>
          <w:sz w:val="22"/>
          <w:szCs w:val="22"/>
        </w:rPr>
        <w:t xml:space="preserve">does not contain any </w:t>
      </w:r>
      <w:r w:rsidRPr="009114F9" w:rsidR="00CC720E">
        <w:rPr>
          <w:rFonts w:ascii="Arial" w:hAnsi="Arial" w:cs="Arial"/>
          <w:sz w:val="22"/>
          <w:szCs w:val="22"/>
        </w:rPr>
        <w:t xml:space="preserve">questions of a sensitive nature. </w:t>
      </w:r>
      <w:r w:rsidRPr="009114F9" w:rsidR="001E4F30">
        <w:rPr>
          <w:rFonts w:ascii="Arial" w:hAnsi="Arial" w:cs="Arial"/>
          <w:sz w:val="22"/>
          <w:szCs w:val="22"/>
        </w:rPr>
        <w:t xml:space="preserve"> </w:t>
      </w:r>
      <w:r w:rsidRPr="009114F9" w:rsidR="00980000">
        <w:rPr>
          <w:rFonts w:ascii="Arial" w:hAnsi="Arial" w:cs="Arial"/>
          <w:sz w:val="22"/>
          <w:szCs w:val="22"/>
        </w:rPr>
        <w:t>TTB has conducted a</w:t>
      </w:r>
      <w:r w:rsidRPr="009114F9" w:rsidR="00CC720E">
        <w:rPr>
          <w:rFonts w:ascii="Arial" w:hAnsi="Arial" w:cs="Arial"/>
          <w:sz w:val="22"/>
          <w:szCs w:val="22"/>
        </w:rPr>
        <w:t xml:space="preserve"> </w:t>
      </w:r>
      <w:r w:rsidRPr="009114F9">
        <w:rPr>
          <w:rFonts w:ascii="Arial" w:hAnsi="Arial" w:cs="Arial"/>
          <w:sz w:val="22"/>
          <w:szCs w:val="22"/>
        </w:rPr>
        <w:t>Privacy and Civil Liberties Impact Assessment (PCLIA) f</w:t>
      </w:r>
      <w:r w:rsidRPr="009114F9" w:rsidR="00CC720E">
        <w:rPr>
          <w:rFonts w:ascii="Arial" w:hAnsi="Arial" w:cs="Arial"/>
          <w:sz w:val="22"/>
          <w:szCs w:val="22"/>
        </w:rPr>
        <w:t xml:space="preserve">or </w:t>
      </w:r>
      <w:r w:rsidRPr="009114F9" w:rsidR="001E4F30">
        <w:rPr>
          <w:rFonts w:ascii="Arial" w:hAnsi="Arial" w:cs="Arial"/>
          <w:sz w:val="22"/>
          <w:szCs w:val="22"/>
        </w:rPr>
        <w:t>the</w:t>
      </w:r>
      <w:r w:rsidRPr="009114F9" w:rsidR="009114F9">
        <w:rPr>
          <w:rFonts w:ascii="Arial" w:hAnsi="Arial" w:cs="Arial"/>
          <w:sz w:val="22"/>
          <w:szCs w:val="22"/>
        </w:rPr>
        <w:t xml:space="preserve"> PII </w:t>
      </w:r>
      <w:r w:rsidR="00AD0BF9">
        <w:rPr>
          <w:rFonts w:ascii="Arial" w:hAnsi="Arial" w:cs="Arial"/>
          <w:sz w:val="22"/>
          <w:szCs w:val="22"/>
        </w:rPr>
        <w:t>submitted under t</w:t>
      </w:r>
      <w:r w:rsidRPr="009114F9" w:rsidR="00CC720E">
        <w:rPr>
          <w:rFonts w:ascii="Arial" w:hAnsi="Arial" w:cs="Arial"/>
          <w:sz w:val="22"/>
          <w:szCs w:val="22"/>
        </w:rPr>
        <w:t>h</w:t>
      </w:r>
      <w:r w:rsidRPr="009114F9" w:rsidR="009114F9">
        <w:rPr>
          <w:rFonts w:ascii="Arial" w:hAnsi="Arial" w:cs="Arial"/>
          <w:sz w:val="22"/>
          <w:szCs w:val="22"/>
        </w:rPr>
        <w:t>is collection</w:t>
      </w:r>
      <w:r w:rsidR="00AD0BF9">
        <w:rPr>
          <w:rFonts w:ascii="Arial" w:hAnsi="Arial" w:cs="Arial"/>
          <w:sz w:val="22"/>
          <w:szCs w:val="22"/>
        </w:rPr>
        <w:t xml:space="preserve"> request</w:t>
      </w:r>
      <w:r w:rsidRPr="009114F9" w:rsidR="009114F9">
        <w:rPr>
          <w:rFonts w:ascii="Arial" w:hAnsi="Arial" w:cs="Arial"/>
          <w:sz w:val="22"/>
          <w:szCs w:val="22"/>
        </w:rPr>
        <w:t>, which is avai</w:t>
      </w:r>
      <w:r w:rsidRPr="009114F9" w:rsidR="00CC720E">
        <w:rPr>
          <w:rFonts w:ascii="Arial" w:hAnsi="Arial" w:cs="Arial"/>
          <w:sz w:val="22"/>
          <w:szCs w:val="22"/>
        </w:rPr>
        <w:t>lable on the TTB website</w:t>
      </w:r>
      <w:r w:rsidRPr="009114F9">
        <w:rPr>
          <w:rFonts w:ascii="Arial" w:hAnsi="Arial" w:cs="Arial"/>
          <w:sz w:val="22"/>
          <w:szCs w:val="22"/>
        </w:rPr>
        <w:t xml:space="preserve"> at </w:t>
      </w:r>
      <w:r w:rsidRPr="009114F9">
        <w:rPr>
          <w:rFonts w:ascii="Arial" w:hAnsi="Arial" w:cs="Arial"/>
          <w:i/>
          <w:iCs/>
          <w:sz w:val="22"/>
          <w:szCs w:val="22"/>
        </w:rPr>
        <w:t>https://www.ttb.gov/public-information/foia/pclia</w:t>
      </w:r>
      <w:r w:rsidRPr="009114F9">
        <w:rPr>
          <w:rFonts w:ascii="Arial" w:hAnsi="Arial" w:cs="Arial"/>
          <w:sz w:val="22"/>
          <w:szCs w:val="22"/>
        </w:rPr>
        <w:t xml:space="preserve">.  </w:t>
      </w:r>
      <w:r w:rsidRPr="009114F9" w:rsidR="001916A5">
        <w:rPr>
          <w:rFonts w:ascii="Arial" w:hAnsi="Arial" w:cs="Arial"/>
          <w:sz w:val="22"/>
          <w:szCs w:val="22"/>
        </w:rPr>
        <w:t xml:space="preserve">In addition, </w:t>
      </w:r>
      <w:r w:rsidRPr="009114F9" w:rsidR="001E4F30">
        <w:rPr>
          <w:rFonts w:ascii="Arial" w:hAnsi="Arial" w:cs="Arial"/>
          <w:sz w:val="22"/>
          <w:szCs w:val="22"/>
        </w:rPr>
        <w:t>TTB has issued a Privacy</w:t>
      </w:r>
      <w:r w:rsidRPr="009114F9" w:rsidR="00CD1E97">
        <w:rPr>
          <w:rFonts w:ascii="Arial" w:hAnsi="Arial" w:cs="Arial"/>
          <w:sz w:val="22"/>
          <w:szCs w:val="22"/>
        </w:rPr>
        <w:t xml:space="preserve"> Act Sys</w:t>
      </w:r>
      <w:r w:rsidRPr="009114F9" w:rsidR="001E4F30">
        <w:rPr>
          <w:rFonts w:ascii="Arial" w:hAnsi="Arial" w:cs="Arial"/>
          <w:sz w:val="22"/>
          <w:szCs w:val="22"/>
        </w:rPr>
        <w:t>tem of Records N</w:t>
      </w:r>
      <w:r w:rsidRPr="009114F9" w:rsidR="00CD1E97">
        <w:rPr>
          <w:rFonts w:ascii="Arial" w:hAnsi="Arial" w:cs="Arial"/>
          <w:sz w:val="22"/>
          <w:szCs w:val="22"/>
        </w:rPr>
        <w:t xml:space="preserve">otice (SORN) </w:t>
      </w:r>
      <w:r w:rsidRPr="009114F9" w:rsidR="001916A5">
        <w:rPr>
          <w:rFonts w:ascii="Arial" w:hAnsi="Arial" w:cs="Arial"/>
          <w:sz w:val="22"/>
          <w:szCs w:val="22"/>
        </w:rPr>
        <w:t xml:space="preserve">for COLAs Online </w:t>
      </w:r>
      <w:r w:rsidRPr="009114F9" w:rsidR="00CD1E97">
        <w:rPr>
          <w:rFonts w:ascii="Arial" w:hAnsi="Arial" w:cs="Arial"/>
          <w:sz w:val="22"/>
          <w:szCs w:val="22"/>
        </w:rPr>
        <w:t>under</w:t>
      </w:r>
      <w:r w:rsidRPr="009114F9" w:rsidR="001916A5">
        <w:rPr>
          <w:rFonts w:ascii="Arial" w:hAnsi="Arial" w:cs="Arial"/>
          <w:sz w:val="22"/>
          <w:szCs w:val="22"/>
        </w:rPr>
        <w:t xml:space="preserve"> the</w:t>
      </w:r>
      <w:r w:rsidRPr="009114F9" w:rsidR="00CD1E97">
        <w:rPr>
          <w:rFonts w:ascii="Arial" w:hAnsi="Arial" w:cs="Arial"/>
          <w:sz w:val="22"/>
          <w:szCs w:val="22"/>
        </w:rPr>
        <w:t xml:space="preserve"> </w:t>
      </w:r>
      <w:r w:rsidRPr="009114F9" w:rsidR="001E4F30">
        <w:rPr>
          <w:rFonts w:ascii="Arial" w:hAnsi="Arial" w:cs="Arial"/>
          <w:sz w:val="22"/>
          <w:szCs w:val="22"/>
        </w:rPr>
        <w:t xml:space="preserve">“Department of the Treasury, Alcohol and Tobacco Tax and Trade Bureau (TTB) .001–Regulatory Enforcement System of Records,” </w:t>
      </w:r>
      <w:r w:rsidRPr="009114F9" w:rsidR="00980000">
        <w:rPr>
          <w:rFonts w:ascii="Arial" w:hAnsi="Arial" w:cs="Arial"/>
          <w:sz w:val="22"/>
          <w:szCs w:val="22"/>
        </w:rPr>
        <w:t xml:space="preserve">which was </w:t>
      </w:r>
      <w:r w:rsidRPr="009114F9" w:rsidR="001E4F30">
        <w:rPr>
          <w:rFonts w:ascii="Arial" w:hAnsi="Arial" w:cs="Arial"/>
          <w:sz w:val="22"/>
          <w:szCs w:val="22"/>
        </w:rPr>
        <w:t>p</w:t>
      </w:r>
      <w:r w:rsidRPr="009114F9" w:rsidR="00CD1E97">
        <w:rPr>
          <w:rFonts w:ascii="Arial" w:hAnsi="Arial" w:cs="Arial"/>
          <w:sz w:val="22"/>
          <w:szCs w:val="22"/>
        </w:rPr>
        <w:t xml:space="preserve">ublished in the Federal Register on </w:t>
      </w:r>
      <w:r w:rsidRPr="009114F9" w:rsidR="001E4F30">
        <w:rPr>
          <w:rFonts w:ascii="Arial" w:hAnsi="Arial" w:cs="Arial"/>
          <w:sz w:val="22"/>
          <w:szCs w:val="22"/>
        </w:rPr>
        <w:t xml:space="preserve">October 11, 2022, at 87 FR 61435. </w:t>
      </w:r>
    </w:p>
    <w:p w:rsidR="001E4F30" w:rsidRPr="009114F9" w:rsidP="001E4F30" w14:paraId="38AC4343" w14:textId="77777777">
      <w:pPr>
        <w:widowControl w:val="0"/>
        <w:suppressAutoHyphens/>
        <w:autoSpaceDE w:val="0"/>
        <w:autoSpaceDN w:val="0"/>
        <w:adjustRightInd w:val="0"/>
        <w:rPr>
          <w:rFonts w:ascii="Arial" w:hAnsi="Arial" w:cs="Arial"/>
          <w:sz w:val="28"/>
          <w:szCs w:val="28"/>
        </w:rPr>
      </w:pPr>
    </w:p>
    <w:p w:rsidR="00972E50" w:rsidRPr="009114F9" w:rsidP="00972E50" w14:paraId="2278D542" w14:textId="49F220A1">
      <w:pPr>
        <w:rPr>
          <w:rFonts w:ascii="Arial" w:hAnsi="Arial" w:eastAsiaTheme="minorHAnsi" w:cs="Arial"/>
          <w:i/>
          <w:sz w:val="22"/>
          <w:szCs w:val="22"/>
        </w:rPr>
      </w:pPr>
      <w:r w:rsidRPr="009114F9">
        <w:rPr>
          <w:rFonts w:ascii="Arial" w:hAnsi="Arial" w:eastAsiaTheme="minorHAnsi" w:cs="Arial"/>
          <w:i/>
          <w:sz w:val="22"/>
          <w:szCs w:val="22"/>
        </w:rPr>
        <w:t xml:space="preserve">12.  What is the estimated burden of this collection of information? </w:t>
      </w:r>
    </w:p>
    <w:p w:rsidR="00972E50" w:rsidRPr="009114F9" w:rsidP="00972E50" w14:paraId="109A081E" w14:textId="77777777">
      <w:pPr>
        <w:rPr>
          <w:rFonts w:ascii="Arial" w:hAnsi="Arial" w:eastAsiaTheme="minorHAnsi" w:cs="Arial"/>
          <w:sz w:val="22"/>
          <w:szCs w:val="22"/>
        </w:rPr>
      </w:pPr>
    </w:p>
    <w:p w:rsidR="001E4F30" w:rsidRPr="009114F9" w:rsidP="001E4F30" w14:paraId="4A2DFA15" w14:textId="485E8A2A">
      <w:pPr>
        <w:ind w:left="360"/>
        <w:rPr>
          <w:rFonts w:ascii="Arial" w:hAnsi="Arial" w:cs="Arial"/>
          <w:sz w:val="22"/>
          <w:szCs w:val="22"/>
        </w:rPr>
      </w:pPr>
      <w:r w:rsidRPr="009114F9">
        <w:rPr>
          <w:rFonts w:ascii="Arial" w:hAnsi="Arial" w:cs="Arial"/>
          <w:sz w:val="22"/>
          <w:szCs w:val="22"/>
          <w:u w:val="single"/>
        </w:rPr>
        <w:t>Estimated Respondent Burden:</w:t>
      </w:r>
      <w:r w:rsidRPr="009114F9">
        <w:rPr>
          <w:rFonts w:ascii="Arial" w:hAnsi="Arial" w:cs="Arial"/>
          <w:sz w:val="22"/>
          <w:szCs w:val="22"/>
        </w:rPr>
        <w:t xml:space="preserve">  Based on recent data, TTB estimates the annual respondent burden for this information collection as follows: </w:t>
      </w:r>
    </w:p>
    <w:p w:rsidR="00AC2E3B" w:rsidRPr="009114F9" w:rsidP="00AC2E3B" w14:paraId="142EE87E" w14:textId="77777777">
      <w:pPr>
        <w:suppressAutoHyphens/>
        <w:ind w:left="360"/>
        <w:rPr>
          <w:rFonts w:ascii="Arial" w:hAnsi="Arial" w:cs="Arial"/>
          <w:sz w:val="22"/>
          <w:szCs w:val="22"/>
        </w:rPr>
      </w:pPr>
    </w:p>
    <w:tbl>
      <w:tblPr>
        <w:tblStyle w:val="TableGrid1"/>
        <w:tblW w:w="8640" w:type="dxa"/>
        <w:jc w:val="center"/>
        <w:tblLayout w:type="fixed"/>
        <w:tblLook w:val="04A0"/>
      </w:tblPr>
      <w:tblGrid>
        <w:gridCol w:w="1440"/>
        <w:gridCol w:w="1440"/>
        <w:gridCol w:w="1440"/>
        <w:gridCol w:w="1440"/>
        <w:gridCol w:w="1440"/>
        <w:gridCol w:w="1440"/>
      </w:tblGrid>
      <w:tr w14:paraId="3B824705" w14:textId="77777777" w:rsidTr="00107C49">
        <w:tblPrEx>
          <w:tblW w:w="8640" w:type="dxa"/>
          <w:jc w:val="center"/>
          <w:tblLayout w:type="fixed"/>
          <w:tblLook w:val="04A0"/>
        </w:tblPrEx>
        <w:trPr>
          <w:trHeight w:val="576"/>
          <w:jc w:val="center"/>
        </w:trPr>
        <w:tc>
          <w:tcPr>
            <w:tcW w:w="1440" w:type="dxa"/>
            <w:vAlign w:val="center"/>
          </w:tcPr>
          <w:p w:rsidR="00AC2E3B" w:rsidRPr="009114F9" w:rsidP="00107C49" w14:paraId="6699EE7B" w14:textId="77777777">
            <w:pPr>
              <w:suppressAutoHyphens/>
              <w:jc w:val="center"/>
              <w:rPr>
                <w:rFonts w:ascii="Arial" w:hAnsi="Arial" w:cs="Arial"/>
                <w:sz w:val="20"/>
                <w:szCs w:val="20"/>
              </w:rPr>
            </w:pPr>
            <w:r w:rsidRPr="009114F9">
              <w:rPr>
                <w:rFonts w:ascii="Arial" w:hAnsi="Arial" w:cs="Arial"/>
                <w:sz w:val="20"/>
                <w:szCs w:val="20"/>
              </w:rPr>
              <w:t>Collection Format</w:t>
            </w:r>
          </w:p>
        </w:tc>
        <w:tc>
          <w:tcPr>
            <w:tcW w:w="1440" w:type="dxa"/>
            <w:tcMar>
              <w:left w:w="29" w:type="dxa"/>
              <w:right w:w="29" w:type="dxa"/>
            </w:tcMar>
            <w:vAlign w:val="center"/>
          </w:tcPr>
          <w:p w:rsidR="00AC2E3B" w:rsidRPr="009114F9" w:rsidP="00107C49" w14:paraId="3A5ED42D" w14:textId="77777777">
            <w:pPr>
              <w:suppressAutoHyphens/>
              <w:jc w:val="center"/>
              <w:rPr>
                <w:rFonts w:ascii="Arial" w:hAnsi="Arial" w:cs="Arial"/>
                <w:sz w:val="20"/>
                <w:szCs w:val="20"/>
              </w:rPr>
            </w:pPr>
            <w:r w:rsidRPr="009114F9">
              <w:rPr>
                <w:rFonts w:ascii="Arial" w:hAnsi="Arial" w:cs="Arial"/>
                <w:sz w:val="20"/>
                <w:szCs w:val="20"/>
              </w:rPr>
              <w:t>Respondents</w:t>
            </w:r>
          </w:p>
        </w:tc>
        <w:tc>
          <w:tcPr>
            <w:tcW w:w="1440" w:type="dxa"/>
            <w:tcMar>
              <w:left w:w="29" w:type="dxa"/>
              <w:right w:w="29" w:type="dxa"/>
            </w:tcMar>
            <w:vAlign w:val="center"/>
          </w:tcPr>
          <w:p w:rsidR="00AC2E3B" w:rsidRPr="009114F9" w:rsidP="00107C49" w14:paraId="62FEA6F9" w14:textId="77777777">
            <w:pPr>
              <w:suppressAutoHyphens/>
              <w:jc w:val="center"/>
              <w:rPr>
                <w:rFonts w:ascii="Arial" w:hAnsi="Arial" w:cs="Arial"/>
                <w:sz w:val="20"/>
                <w:szCs w:val="20"/>
              </w:rPr>
            </w:pPr>
            <w:r w:rsidRPr="009114F9">
              <w:rPr>
                <w:rFonts w:ascii="Arial" w:hAnsi="Arial" w:cs="Arial"/>
                <w:sz w:val="20"/>
                <w:szCs w:val="20"/>
              </w:rPr>
              <w:t>Responses per Respondent</w:t>
            </w:r>
          </w:p>
        </w:tc>
        <w:tc>
          <w:tcPr>
            <w:tcW w:w="1440" w:type="dxa"/>
            <w:tcMar>
              <w:left w:w="29" w:type="dxa"/>
              <w:right w:w="29" w:type="dxa"/>
            </w:tcMar>
            <w:vAlign w:val="center"/>
          </w:tcPr>
          <w:p w:rsidR="00AC2E3B" w:rsidRPr="009114F9" w:rsidP="00107C49" w14:paraId="5E589C7C" w14:textId="77777777">
            <w:pPr>
              <w:suppressAutoHyphens/>
              <w:jc w:val="center"/>
              <w:rPr>
                <w:rFonts w:ascii="Arial" w:hAnsi="Arial" w:cs="Arial"/>
                <w:sz w:val="20"/>
                <w:szCs w:val="20"/>
              </w:rPr>
            </w:pPr>
            <w:r w:rsidRPr="009114F9">
              <w:rPr>
                <w:rFonts w:ascii="Arial" w:hAnsi="Arial" w:cs="Arial"/>
                <w:sz w:val="20"/>
                <w:szCs w:val="20"/>
              </w:rPr>
              <w:t>Total Responses</w:t>
            </w:r>
          </w:p>
        </w:tc>
        <w:tc>
          <w:tcPr>
            <w:tcW w:w="1440" w:type="dxa"/>
            <w:tcMar>
              <w:left w:w="29" w:type="dxa"/>
              <w:right w:w="29" w:type="dxa"/>
            </w:tcMar>
            <w:vAlign w:val="center"/>
          </w:tcPr>
          <w:p w:rsidR="00AC2E3B" w:rsidRPr="009114F9" w:rsidP="00107C49" w14:paraId="08782ED2" w14:textId="5A660B77">
            <w:pPr>
              <w:suppressAutoHyphens/>
              <w:jc w:val="center"/>
              <w:rPr>
                <w:rFonts w:ascii="Arial" w:hAnsi="Arial" w:cs="Arial"/>
                <w:sz w:val="20"/>
                <w:szCs w:val="20"/>
              </w:rPr>
            </w:pPr>
            <w:r w:rsidRPr="009114F9">
              <w:rPr>
                <w:rFonts w:ascii="Arial" w:hAnsi="Arial" w:cs="Arial"/>
                <w:sz w:val="20"/>
                <w:szCs w:val="20"/>
              </w:rPr>
              <w:t>Time per Response</w:t>
            </w:r>
          </w:p>
        </w:tc>
        <w:tc>
          <w:tcPr>
            <w:tcW w:w="1440" w:type="dxa"/>
            <w:tcMar>
              <w:left w:w="29" w:type="dxa"/>
              <w:right w:w="29" w:type="dxa"/>
            </w:tcMar>
            <w:vAlign w:val="center"/>
          </w:tcPr>
          <w:p w:rsidR="00AC2E3B" w:rsidRPr="009114F9" w:rsidP="00107C49" w14:paraId="05A8E5BD" w14:textId="77777777">
            <w:pPr>
              <w:suppressAutoHyphens/>
              <w:jc w:val="center"/>
              <w:rPr>
                <w:rFonts w:ascii="Arial" w:hAnsi="Arial" w:cs="Arial"/>
                <w:sz w:val="20"/>
                <w:szCs w:val="20"/>
              </w:rPr>
            </w:pPr>
            <w:r w:rsidRPr="009114F9">
              <w:rPr>
                <w:rFonts w:ascii="Arial" w:hAnsi="Arial" w:cs="Arial"/>
                <w:sz w:val="20"/>
                <w:szCs w:val="20"/>
              </w:rPr>
              <w:t>Total Burden Hours</w:t>
            </w:r>
          </w:p>
        </w:tc>
      </w:tr>
      <w:tr w14:paraId="401DB3FA" w14:textId="77777777" w:rsidTr="00107C49">
        <w:tblPrEx>
          <w:tblW w:w="8640" w:type="dxa"/>
          <w:jc w:val="center"/>
          <w:tblLayout w:type="fixed"/>
          <w:tblLook w:val="04A0"/>
        </w:tblPrEx>
        <w:trPr>
          <w:trHeight w:val="576"/>
          <w:jc w:val="center"/>
        </w:trPr>
        <w:tc>
          <w:tcPr>
            <w:tcW w:w="1440" w:type="dxa"/>
            <w:vAlign w:val="center"/>
          </w:tcPr>
          <w:p w:rsidR="00AC2E3B" w:rsidRPr="009114F9" w:rsidP="00107C49" w14:paraId="0FEB6FF9" w14:textId="77777777">
            <w:pPr>
              <w:suppressAutoHyphens/>
              <w:jc w:val="center"/>
              <w:rPr>
                <w:rFonts w:ascii="Arial" w:hAnsi="Arial" w:cs="Arial"/>
                <w:sz w:val="20"/>
                <w:szCs w:val="20"/>
              </w:rPr>
            </w:pPr>
            <w:r w:rsidRPr="009114F9">
              <w:rPr>
                <w:rFonts w:ascii="Arial" w:hAnsi="Arial" w:cs="Arial"/>
                <w:sz w:val="20"/>
                <w:szCs w:val="20"/>
              </w:rPr>
              <w:t>Electronic</w:t>
            </w:r>
          </w:p>
        </w:tc>
        <w:tc>
          <w:tcPr>
            <w:tcW w:w="1440" w:type="dxa"/>
            <w:tcMar>
              <w:left w:w="29" w:type="dxa"/>
              <w:right w:w="29" w:type="dxa"/>
            </w:tcMar>
            <w:vAlign w:val="center"/>
          </w:tcPr>
          <w:p w:rsidR="00AC2E3B" w:rsidRPr="009114F9" w:rsidP="00107C49" w14:paraId="56335F2D" w14:textId="41D99E5B">
            <w:pPr>
              <w:suppressAutoHyphens/>
              <w:jc w:val="center"/>
              <w:rPr>
                <w:rFonts w:ascii="Arial" w:hAnsi="Arial" w:cs="Arial"/>
                <w:sz w:val="20"/>
                <w:szCs w:val="20"/>
              </w:rPr>
            </w:pPr>
            <w:r w:rsidRPr="009114F9">
              <w:rPr>
                <w:rFonts w:ascii="Arial" w:hAnsi="Arial" w:cs="Arial"/>
                <w:sz w:val="20"/>
                <w:szCs w:val="20"/>
              </w:rPr>
              <w:t>5,090</w:t>
            </w:r>
          </w:p>
        </w:tc>
        <w:tc>
          <w:tcPr>
            <w:tcW w:w="1440" w:type="dxa"/>
            <w:tcMar>
              <w:left w:w="29" w:type="dxa"/>
              <w:right w:w="29" w:type="dxa"/>
            </w:tcMar>
            <w:vAlign w:val="center"/>
          </w:tcPr>
          <w:p w:rsidR="00AC2E3B" w:rsidRPr="009114F9" w:rsidP="00107C49" w14:paraId="0BD71246" w14:textId="77777777">
            <w:pPr>
              <w:suppressAutoHyphens/>
              <w:jc w:val="center"/>
              <w:rPr>
                <w:rFonts w:ascii="Arial" w:hAnsi="Arial" w:cs="Arial"/>
                <w:sz w:val="20"/>
                <w:szCs w:val="20"/>
              </w:rPr>
            </w:pPr>
            <w:r w:rsidRPr="009114F9">
              <w:rPr>
                <w:rFonts w:ascii="Arial" w:hAnsi="Arial" w:cs="Arial"/>
                <w:sz w:val="20"/>
                <w:szCs w:val="20"/>
              </w:rPr>
              <w:t>1</w:t>
            </w:r>
          </w:p>
        </w:tc>
        <w:tc>
          <w:tcPr>
            <w:tcW w:w="1440" w:type="dxa"/>
            <w:tcMar>
              <w:left w:w="29" w:type="dxa"/>
              <w:right w:w="29" w:type="dxa"/>
            </w:tcMar>
            <w:vAlign w:val="center"/>
          </w:tcPr>
          <w:p w:rsidR="00AC2E3B" w:rsidRPr="009114F9" w:rsidP="00107C49" w14:paraId="54E4C180" w14:textId="32927FAB">
            <w:pPr>
              <w:suppressAutoHyphens/>
              <w:jc w:val="center"/>
              <w:rPr>
                <w:rFonts w:ascii="Arial" w:hAnsi="Arial" w:cs="Arial"/>
                <w:sz w:val="20"/>
                <w:szCs w:val="20"/>
              </w:rPr>
            </w:pPr>
            <w:r w:rsidRPr="009114F9">
              <w:rPr>
                <w:rFonts w:ascii="Arial" w:hAnsi="Arial" w:cs="Arial"/>
                <w:sz w:val="20"/>
                <w:szCs w:val="20"/>
              </w:rPr>
              <w:t>5,090</w:t>
            </w:r>
          </w:p>
        </w:tc>
        <w:tc>
          <w:tcPr>
            <w:tcW w:w="1440" w:type="dxa"/>
            <w:tcMar>
              <w:left w:w="29" w:type="dxa"/>
              <w:right w:w="29" w:type="dxa"/>
            </w:tcMar>
            <w:vAlign w:val="center"/>
          </w:tcPr>
          <w:p w:rsidR="00AC2E3B" w:rsidRPr="009114F9" w:rsidP="00107C49" w14:paraId="66E01C92" w14:textId="77777777">
            <w:pPr>
              <w:suppressAutoHyphens/>
              <w:jc w:val="center"/>
              <w:rPr>
                <w:rFonts w:ascii="Arial" w:hAnsi="Arial" w:cs="Arial"/>
                <w:sz w:val="20"/>
                <w:szCs w:val="20"/>
              </w:rPr>
            </w:pPr>
            <w:r w:rsidRPr="009114F9">
              <w:rPr>
                <w:rFonts w:ascii="Arial" w:hAnsi="Arial" w:cs="Arial"/>
                <w:sz w:val="20"/>
                <w:szCs w:val="20"/>
              </w:rPr>
              <w:t xml:space="preserve">18 minutes </w:t>
            </w:r>
          </w:p>
        </w:tc>
        <w:tc>
          <w:tcPr>
            <w:tcW w:w="1440" w:type="dxa"/>
            <w:tcMar>
              <w:left w:w="29" w:type="dxa"/>
              <w:right w:w="29" w:type="dxa"/>
            </w:tcMar>
            <w:vAlign w:val="center"/>
          </w:tcPr>
          <w:p w:rsidR="00AC2E3B" w:rsidRPr="009114F9" w:rsidP="00107C49" w14:paraId="3EB4FB69" w14:textId="5B829BA0">
            <w:pPr>
              <w:suppressAutoHyphens/>
              <w:jc w:val="center"/>
              <w:rPr>
                <w:rFonts w:ascii="Arial" w:hAnsi="Arial" w:cs="Arial"/>
                <w:sz w:val="20"/>
                <w:szCs w:val="20"/>
              </w:rPr>
            </w:pPr>
            <w:r w:rsidRPr="009114F9">
              <w:rPr>
                <w:rFonts w:ascii="Arial" w:hAnsi="Arial" w:cs="Arial"/>
                <w:sz w:val="20"/>
                <w:szCs w:val="20"/>
              </w:rPr>
              <w:t>1,527</w:t>
            </w:r>
          </w:p>
        </w:tc>
      </w:tr>
      <w:tr w14:paraId="1744C489" w14:textId="77777777" w:rsidTr="00107C49">
        <w:tblPrEx>
          <w:tblW w:w="8640" w:type="dxa"/>
          <w:jc w:val="center"/>
          <w:tblLayout w:type="fixed"/>
          <w:tblLook w:val="04A0"/>
        </w:tblPrEx>
        <w:trPr>
          <w:trHeight w:val="576"/>
          <w:jc w:val="center"/>
        </w:trPr>
        <w:tc>
          <w:tcPr>
            <w:tcW w:w="1440" w:type="dxa"/>
            <w:vAlign w:val="center"/>
          </w:tcPr>
          <w:p w:rsidR="00AC2E3B" w:rsidRPr="009114F9" w:rsidP="00107C49" w14:paraId="4E8E4693" w14:textId="77777777">
            <w:pPr>
              <w:suppressAutoHyphens/>
              <w:jc w:val="center"/>
              <w:rPr>
                <w:rFonts w:ascii="Arial" w:hAnsi="Arial" w:cs="Arial"/>
                <w:sz w:val="20"/>
                <w:szCs w:val="20"/>
              </w:rPr>
            </w:pPr>
            <w:r w:rsidRPr="009114F9">
              <w:rPr>
                <w:rFonts w:ascii="Arial" w:hAnsi="Arial" w:cs="Arial"/>
                <w:sz w:val="20"/>
                <w:szCs w:val="20"/>
              </w:rPr>
              <w:t>Paper Form</w:t>
            </w:r>
          </w:p>
        </w:tc>
        <w:tc>
          <w:tcPr>
            <w:tcW w:w="1440" w:type="dxa"/>
            <w:tcMar>
              <w:left w:w="29" w:type="dxa"/>
              <w:right w:w="29" w:type="dxa"/>
            </w:tcMar>
            <w:vAlign w:val="center"/>
          </w:tcPr>
          <w:p w:rsidR="00AC2E3B" w:rsidRPr="009114F9" w:rsidP="00107C49" w14:paraId="43365D8E" w14:textId="4B96FECA">
            <w:pPr>
              <w:suppressAutoHyphens/>
              <w:jc w:val="center"/>
              <w:rPr>
                <w:rFonts w:ascii="Arial" w:hAnsi="Arial" w:cs="Arial"/>
                <w:sz w:val="20"/>
                <w:szCs w:val="20"/>
              </w:rPr>
            </w:pPr>
            <w:r w:rsidRPr="009114F9">
              <w:rPr>
                <w:rFonts w:ascii="Arial" w:hAnsi="Arial" w:cs="Arial"/>
                <w:sz w:val="20"/>
                <w:szCs w:val="20"/>
              </w:rPr>
              <w:t>10</w:t>
            </w:r>
          </w:p>
        </w:tc>
        <w:tc>
          <w:tcPr>
            <w:tcW w:w="1440" w:type="dxa"/>
            <w:tcMar>
              <w:left w:w="29" w:type="dxa"/>
              <w:right w:w="29" w:type="dxa"/>
            </w:tcMar>
            <w:vAlign w:val="center"/>
          </w:tcPr>
          <w:p w:rsidR="00AC2E3B" w:rsidRPr="009114F9" w:rsidP="00107C49" w14:paraId="17AFD67F" w14:textId="77777777">
            <w:pPr>
              <w:suppressAutoHyphens/>
              <w:jc w:val="center"/>
              <w:rPr>
                <w:rFonts w:ascii="Arial" w:hAnsi="Arial" w:cs="Arial"/>
                <w:sz w:val="20"/>
                <w:szCs w:val="20"/>
              </w:rPr>
            </w:pPr>
            <w:r w:rsidRPr="009114F9">
              <w:rPr>
                <w:rFonts w:ascii="Arial" w:hAnsi="Arial" w:cs="Arial"/>
                <w:sz w:val="20"/>
                <w:szCs w:val="20"/>
              </w:rPr>
              <w:t>1</w:t>
            </w:r>
          </w:p>
        </w:tc>
        <w:tc>
          <w:tcPr>
            <w:tcW w:w="1440" w:type="dxa"/>
            <w:tcMar>
              <w:left w:w="29" w:type="dxa"/>
              <w:right w:w="29" w:type="dxa"/>
            </w:tcMar>
            <w:vAlign w:val="center"/>
          </w:tcPr>
          <w:p w:rsidR="00AC2E3B" w:rsidRPr="009114F9" w:rsidP="00107C49" w14:paraId="4FC48BAB" w14:textId="36056687">
            <w:pPr>
              <w:suppressAutoHyphens/>
              <w:jc w:val="center"/>
              <w:rPr>
                <w:rFonts w:ascii="Arial" w:hAnsi="Arial" w:cs="Arial"/>
                <w:sz w:val="20"/>
                <w:szCs w:val="20"/>
              </w:rPr>
            </w:pPr>
            <w:r w:rsidRPr="009114F9">
              <w:rPr>
                <w:rFonts w:ascii="Arial" w:hAnsi="Arial" w:cs="Arial"/>
                <w:sz w:val="20"/>
                <w:szCs w:val="20"/>
              </w:rPr>
              <w:t>10</w:t>
            </w:r>
          </w:p>
        </w:tc>
        <w:tc>
          <w:tcPr>
            <w:tcW w:w="1440" w:type="dxa"/>
            <w:tcMar>
              <w:left w:w="29" w:type="dxa"/>
              <w:right w:w="29" w:type="dxa"/>
            </w:tcMar>
            <w:vAlign w:val="center"/>
          </w:tcPr>
          <w:p w:rsidR="00AC2E3B" w:rsidRPr="009114F9" w:rsidP="00107C49" w14:paraId="422F0E8A" w14:textId="77777777">
            <w:pPr>
              <w:suppressAutoHyphens/>
              <w:jc w:val="center"/>
              <w:rPr>
                <w:rFonts w:ascii="Arial" w:hAnsi="Arial" w:cs="Arial"/>
                <w:sz w:val="20"/>
                <w:szCs w:val="20"/>
              </w:rPr>
            </w:pPr>
            <w:r w:rsidRPr="009114F9">
              <w:rPr>
                <w:rFonts w:ascii="Arial" w:hAnsi="Arial" w:cs="Arial"/>
                <w:sz w:val="20"/>
                <w:szCs w:val="20"/>
              </w:rPr>
              <w:t>18 minutes</w:t>
            </w:r>
          </w:p>
        </w:tc>
        <w:tc>
          <w:tcPr>
            <w:tcW w:w="1440" w:type="dxa"/>
            <w:tcMar>
              <w:left w:w="29" w:type="dxa"/>
              <w:right w:w="29" w:type="dxa"/>
            </w:tcMar>
            <w:vAlign w:val="center"/>
          </w:tcPr>
          <w:p w:rsidR="00AC2E3B" w:rsidRPr="009114F9" w:rsidP="00107C49" w14:paraId="224DA1CC" w14:textId="318721EA">
            <w:pPr>
              <w:suppressAutoHyphens/>
              <w:jc w:val="center"/>
              <w:rPr>
                <w:rFonts w:ascii="Arial" w:hAnsi="Arial" w:cs="Arial"/>
                <w:sz w:val="20"/>
                <w:szCs w:val="20"/>
              </w:rPr>
            </w:pPr>
            <w:r w:rsidRPr="009114F9">
              <w:rPr>
                <w:rFonts w:ascii="Arial" w:hAnsi="Arial" w:cs="Arial"/>
                <w:sz w:val="20"/>
                <w:szCs w:val="20"/>
              </w:rPr>
              <w:t>3</w:t>
            </w:r>
          </w:p>
        </w:tc>
      </w:tr>
      <w:tr w14:paraId="6B37FDB5" w14:textId="77777777" w:rsidTr="00107C49">
        <w:tblPrEx>
          <w:tblW w:w="8640" w:type="dxa"/>
          <w:jc w:val="center"/>
          <w:tblLayout w:type="fixed"/>
          <w:tblLook w:val="04A0"/>
        </w:tblPrEx>
        <w:trPr>
          <w:trHeight w:val="576"/>
          <w:jc w:val="center"/>
        </w:trPr>
        <w:tc>
          <w:tcPr>
            <w:tcW w:w="1440" w:type="dxa"/>
            <w:vAlign w:val="center"/>
          </w:tcPr>
          <w:p w:rsidR="00AC2E3B" w:rsidRPr="009114F9" w:rsidP="00107C49" w14:paraId="443482CD" w14:textId="77777777">
            <w:pPr>
              <w:suppressAutoHyphens/>
              <w:jc w:val="center"/>
              <w:rPr>
                <w:rFonts w:ascii="Arial" w:hAnsi="Arial" w:cs="Arial"/>
                <w:b/>
                <w:sz w:val="20"/>
                <w:szCs w:val="20"/>
              </w:rPr>
            </w:pPr>
            <w:r w:rsidRPr="009114F9">
              <w:rPr>
                <w:rFonts w:ascii="Arial" w:hAnsi="Arial" w:cs="Arial"/>
                <w:b/>
                <w:sz w:val="20"/>
                <w:szCs w:val="20"/>
              </w:rPr>
              <w:t>Totals</w:t>
            </w:r>
          </w:p>
        </w:tc>
        <w:tc>
          <w:tcPr>
            <w:tcW w:w="1440" w:type="dxa"/>
            <w:tcMar>
              <w:left w:w="29" w:type="dxa"/>
              <w:right w:w="29" w:type="dxa"/>
            </w:tcMar>
            <w:vAlign w:val="center"/>
          </w:tcPr>
          <w:p w:rsidR="00AC2E3B" w:rsidRPr="009114F9" w:rsidP="00107C49" w14:paraId="2D8AD3CE" w14:textId="76096289">
            <w:pPr>
              <w:suppressAutoHyphens/>
              <w:jc w:val="center"/>
              <w:rPr>
                <w:rFonts w:ascii="Arial" w:hAnsi="Arial" w:cs="Arial"/>
                <w:b/>
                <w:sz w:val="20"/>
                <w:szCs w:val="20"/>
              </w:rPr>
            </w:pPr>
            <w:r w:rsidRPr="009114F9">
              <w:rPr>
                <w:rFonts w:ascii="Arial" w:hAnsi="Arial" w:cs="Arial"/>
                <w:b/>
                <w:sz w:val="20"/>
                <w:szCs w:val="20"/>
              </w:rPr>
              <w:t>5,100</w:t>
            </w:r>
          </w:p>
        </w:tc>
        <w:tc>
          <w:tcPr>
            <w:tcW w:w="1440" w:type="dxa"/>
            <w:tcMar>
              <w:left w:w="29" w:type="dxa"/>
              <w:right w:w="29" w:type="dxa"/>
            </w:tcMar>
            <w:vAlign w:val="center"/>
          </w:tcPr>
          <w:p w:rsidR="00AC2E3B" w:rsidRPr="009114F9" w:rsidP="00107C49" w14:paraId="41EC5DCD" w14:textId="77777777">
            <w:pPr>
              <w:suppressAutoHyphens/>
              <w:jc w:val="center"/>
              <w:rPr>
                <w:rFonts w:ascii="Arial" w:hAnsi="Arial" w:cs="Arial"/>
                <w:b/>
                <w:sz w:val="20"/>
                <w:szCs w:val="20"/>
              </w:rPr>
            </w:pPr>
            <w:r w:rsidRPr="009114F9">
              <w:rPr>
                <w:rFonts w:ascii="Arial" w:hAnsi="Arial" w:cs="Arial"/>
                <w:b/>
                <w:sz w:val="20"/>
                <w:szCs w:val="20"/>
              </w:rPr>
              <w:t>1</w:t>
            </w:r>
          </w:p>
        </w:tc>
        <w:tc>
          <w:tcPr>
            <w:tcW w:w="1440" w:type="dxa"/>
            <w:tcMar>
              <w:left w:w="29" w:type="dxa"/>
              <w:right w:w="29" w:type="dxa"/>
            </w:tcMar>
            <w:vAlign w:val="center"/>
          </w:tcPr>
          <w:p w:rsidR="00AC2E3B" w:rsidRPr="009114F9" w:rsidP="00107C49" w14:paraId="23D764C1" w14:textId="2B9F7CE9">
            <w:pPr>
              <w:suppressAutoHyphens/>
              <w:jc w:val="center"/>
              <w:rPr>
                <w:rFonts w:ascii="Arial" w:hAnsi="Arial" w:cs="Arial"/>
                <w:b/>
                <w:sz w:val="20"/>
                <w:szCs w:val="20"/>
              </w:rPr>
            </w:pPr>
            <w:r w:rsidRPr="009114F9">
              <w:rPr>
                <w:rFonts w:ascii="Arial" w:hAnsi="Arial" w:cs="Arial"/>
                <w:b/>
                <w:sz w:val="20"/>
                <w:szCs w:val="20"/>
              </w:rPr>
              <w:t>5,100</w:t>
            </w:r>
          </w:p>
        </w:tc>
        <w:tc>
          <w:tcPr>
            <w:tcW w:w="1440" w:type="dxa"/>
            <w:tcMar>
              <w:left w:w="29" w:type="dxa"/>
              <w:right w:w="29" w:type="dxa"/>
            </w:tcMar>
            <w:vAlign w:val="center"/>
          </w:tcPr>
          <w:p w:rsidR="00AC2E3B" w:rsidRPr="009114F9" w:rsidP="00107C49" w14:paraId="19410D71" w14:textId="77777777">
            <w:pPr>
              <w:suppressAutoHyphens/>
              <w:jc w:val="center"/>
              <w:rPr>
                <w:rFonts w:ascii="Arial" w:hAnsi="Arial" w:cs="Arial"/>
                <w:b/>
                <w:sz w:val="20"/>
                <w:szCs w:val="20"/>
              </w:rPr>
            </w:pPr>
            <w:r w:rsidRPr="009114F9">
              <w:rPr>
                <w:rFonts w:ascii="Arial" w:hAnsi="Arial" w:cs="Arial"/>
                <w:b/>
                <w:sz w:val="20"/>
                <w:szCs w:val="20"/>
              </w:rPr>
              <w:t>18 minutes</w:t>
            </w:r>
          </w:p>
        </w:tc>
        <w:tc>
          <w:tcPr>
            <w:tcW w:w="1440" w:type="dxa"/>
            <w:tcMar>
              <w:left w:w="29" w:type="dxa"/>
              <w:right w:w="29" w:type="dxa"/>
            </w:tcMar>
            <w:vAlign w:val="center"/>
          </w:tcPr>
          <w:p w:rsidR="00AC2E3B" w:rsidRPr="009114F9" w:rsidP="00107C49" w14:paraId="6FAD6CE8" w14:textId="55F35D3D">
            <w:pPr>
              <w:suppressAutoHyphens/>
              <w:jc w:val="center"/>
              <w:rPr>
                <w:rFonts w:ascii="Arial" w:hAnsi="Arial" w:cs="Arial"/>
                <w:b/>
                <w:sz w:val="20"/>
                <w:szCs w:val="20"/>
              </w:rPr>
            </w:pPr>
            <w:r w:rsidRPr="009114F9">
              <w:rPr>
                <w:rFonts w:ascii="Arial" w:hAnsi="Arial" w:cs="Arial"/>
                <w:b/>
                <w:sz w:val="20"/>
                <w:szCs w:val="20"/>
              </w:rPr>
              <w:t>1,530</w:t>
            </w:r>
          </w:p>
        </w:tc>
      </w:tr>
    </w:tbl>
    <w:p w:rsidR="001E4F30" w:rsidRPr="009114F9" w:rsidP="001E4F30" w14:paraId="09A886D7" w14:textId="5E7CA475">
      <w:pPr>
        <w:ind w:left="360"/>
        <w:rPr>
          <w:rFonts w:ascii="Arial" w:hAnsi="Arial" w:cs="Arial"/>
          <w:sz w:val="22"/>
          <w:szCs w:val="22"/>
        </w:rPr>
      </w:pPr>
    </w:p>
    <w:p w:rsidR="00BF63CF" w:rsidRPr="009114F9" w:rsidP="00BF63CF" w14:paraId="320BD132" w14:textId="6C458701">
      <w:pPr>
        <w:suppressAutoHyphens/>
        <w:ind w:left="360"/>
        <w:rPr>
          <w:rFonts w:ascii="Arial" w:hAnsi="Arial" w:cs="Arial"/>
          <w:sz w:val="22"/>
          <w:szCs w:val="22"/>
        </w:rPr>
      </w:pPr>
      <w:r w:rsidRPr="009114F9">
        <w:rPr>
          <w:rFonts w:ascii="Arial" w:hAnsi="Arial" w:cs="Arial"/>
          <w:sz w:val="22"/>
          <w:szCs w:val="22"/>
          <w:u w:val="single"/>
        </w:rPr>
        <w:t>Respondent Record Retention:</w:t>
      </w:r>
      <w:r w:rsidRPr="009114F9">
        <w:rPr>
          <w:rFonts w:ascii="Arial" w:hAnsi="Arial" w:cs="Arial"/>
          <w:sz w:val="22"/>
          <w:szCs w:val="22"/>
        </w:rPr>
        <w:t xml:space="preserve">  There is no specified respondent recordkeeping requirement for this information collection.  COLAs Online access requests approved by TTB are included as TTB-accessible data within that system. </w:t>
      </w:r>
    </w:p>
    <w:p w:rsidR="00BF63CF" w:rsidRPr="009114F9" w:rsidP="00BF63CF" w14:paraId="425925BA" w14:textId="77777777">
      <w:pPr>
        <w:suppressAutoHyphens/>
        <w:ind w:left="360"/>
        <w:rPr>
          <w:rFonts w:ascii="Arial" w:hAnsi="Arial" w:cs="Arial"/>
          <w:sz w:val="22"/>
          <w:szCs w:val="22"/>
        </w:rPr>
      </w:pPr>
    </w:p>
    <w:p w:rsidR="00AC2E3B" w:rsidRPr="009114F9" w:rsidP="00AC2E3B" w14:paraId="395C3E65" w14:textId="230E6491">
      <w:pPr>
        <w:ind w:left="360"/>
        <w:rPr>
          <w:rFonts w:ascii="Arial" w:hAnsi="Arial" w:cs="Arial"/>
          <w:sz w:val="22"/>
          <w:szCs w:val="22"/>
        </w:rPr>
      </w:pPr>
      <w:r w:rsidRPr="009114F9">
        <w:rPr>
          <w:rFonts w:ascii="Arial" w:hAnsi="Arial" w:cs="Arial"/>
          <w:sz w:val="22"/>
          <w:szCs w:val="22"/>
          <w:u w:val="single"/>
        </w:rPr>
        <w:t>Estimated Respondent Labor Costs:</w:t>
      </w:r>
      <w:r w:rsidRPr="009114F9">
        <w:rPr>
          <w:rFonts w:ascii="Arial" w:hAnsi="Arial" w:cs="Arial"/>
          <w:sz w:val="22"/>
          <w:szCs w:val="22"/>
        </w:rPr>
        <w:t xml:space="preserve">  Based on the fully-loaded lab</w:t>
      </w:r>
      <w:r w:rsidRPr="009114F9" w:rsidR="00F33E2C">
        <w:rPr>
          <w:rFonts w:ascii="Arial" w:hAnsi="Arial" w:cs="Arial"/>
          <w:sz w:val="22"/>
          <w:szCs w:val="22"/>
        </w:rPr>
        <w:t>or rate of $</w:t>
      </w:r>
      <w:r w:rsidR="00820F3E">
        <w:rPr>
          <w:rFonts w:ascii="Arial" w:hAnsi="Arial" w:cs="Arial"/>
          <w:sz w:val="22"/>
          <w:szCs w:val="22"/>
        </w:rPr>
        <w:t>52.40</w:t>
      </w:r>
      <w:r w:rsidRPr="009114F9" w:rsidR="00F33E2C">
        <w:rPr>
          <w:rFonts w:ascii="Arial" w:hAnsi="Arial" w:cs="Arial"/>
          <w:sz w:val="22"/>
          <w:szCs w:val="22"/>
        </w:rPr>
        <w:t xml:space="preserve"> per hour for Compliance O</w:t>
      </w:r>
      <w:r w:rsidRPr="009114F9">
        <w:rPr>
          <w:rFonts w:ascii="Arial" w:hAnsi="Arial" w:cs="Arial"/>
          <w:sz w:val="22"/>
          <w:szCs w:val="22"/>
        </w:rPr>
        <w:t>fficers employed in the beverage manufacturing industry</w:t>
      </w:r>
      <w:r w:rsidRPr="009114F9" w:rsidR="008C6A87">
        <w:rPr>
          <w:rFonts w:ascii="Arial" w:hAnsi="Arial" w:cs="Arial"/>
          <w:sz w:val="22"/>
          <w:szCs w:val="22"/>
        </w:rPr>
        <w:t xml:space="preserve"> (NAICS 312100)</w:t>
      </w:r>
      <w:r w:rsidRPr="009114F9">
        <w:rPr>
          <w:rFonts w:ascii="Arial" w:hAnsi="Arial" w:cs="Arial"/>
          <w:sz w:val="22"/>
          <w:szCs w:val="22"/>
        </w:rPr>
        <w:t xml:space="preserve">, TTB estimates the respondent labor costs for this </w:t>
      </w:r>
      <w:r w:rsidRPr="009114F9" w:rsidR="00F33E2C">
        <w:rPr>
          <w:rFonts w:ascii="Arial" w:hAnsi="Arial" w:cs="Arial"/>
          <w:sz w:val="22"/>
          <w:szCs w:val="22"/>
        </w:rPr>
        <w:t xml:space="preserve">information </w:t>
      </w:r>
      <w:r w:rsidRPr="009114F9">
        <w:rPr>
          <w:rFonts w:ascii="Arial" w:hAnsi="Arial" w:cs="Arial"/>
          <w:sz w:val="22"/>
          <w:szCs w:val="22"/>
        </w:rPr>
        <w:t>collection as follows:</w:t>
      </w:r>
      <w:r>
        <w:rPr>
          <w:rFonts w:ascii="Arial" w:eastAsia="Calibri" w:hAnsi="Arial" w:cs="Arial"/>
          <w:sz w:val="22"/>
          <w:szCs w:val="22"/>
          <w:vertAlign w:val="superscript"/>
        </w:rPr>
        <w:footnoteReference w:id="3"/>
      </w:r>
      <w:r w:rsidRPr="009114F9">
        <w:rPr>
          <w:rFonts w:ascii="Arial" w:hAnsi="Arial" w:cs="Arial"/>
          <w:sz w:val="22"/>
          <w:szCs w:val="22"/>
        </w:rPr>
        <w:t xml:space="preserve"> </w:t>
      </w:r>
    </w:p>
    <w:p w:rsidR="00EC00D1" w:rsidRPr="009114F9" w:rsidP="00AC2E3B" w14:paraId="20EFCD2E" w14:textId="77777777">
      <w:pPr>
        <w:ind w:left="360"/>
        <w:rPr>
          <w:rFonts w:ascii="Arial" w:hAnsi="Arial" w:cs="Arial"/>
          <w:sz w:val="22"/>
          <w:szCs w:val="22"/>
        </w:rPr>
      </w:pPr>
    </w:p>
    <w:p w:rsidR="00EC00D1" w:rsidRPr="009114F9" w14:paraId="2E3041C8" w14:textId="14CE0A23">
      <w:pPr>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440"/>
        <w:gridCol w:w="1440"/>
        <w:gridCol w:w="1440"/>
        <w:gridCol w:w="1525"/>
        <w:gridCol w:w="1355"/>
        <w:gridCol w:w="1440"/>
      </w:tblGrid>
      <w:tr w14:paraId="30466BEE" w14:textId="77777777" w:rsidTr="00F33E2C">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04"/>
          <w:jc w:val="center"/>
        </w:trPr>
        <w:tc>
          <w:tcPr>
            <w:tcW w:w="8640" w:type="dxa"/>
            <w:gridSpan w:val="6"/>
            <w:vAlign w:val="center"/>
          </w:tcPr>
          <w:p w:rsidR="00AC2E3B" w:rsidRPr="00820F3E" w:rsidP="00F33E2C" w14:paraId="6BA1910C" w14:textId="5698BCC0">
            <w:pPr>
              <w:jc w:val="center"/>
              <w:rPr>
                <w:rFonts w:ascii="Arial" w:hAnsi="Arial" w:cs="Arial"/>
                <w:b/>
                <w:sz w:val="20"/>
                <w:szCs w:val="20"/>
              </w:rPr>
            </w:pPr>
            <w:r w:rsidRPr="00820F3E">
              <w:rPr>
                <w:rFonts w:ascii="Arial" w:hAnsi="Arial" w:cs="Arial"/>
                <w:b/>
                <w:sz w:val="20"/>
                <w:szCs w:val="20"/>
              </w:rPr>
              <w:t>Respondent Labor Costs for OMB No. 1513–0111</w:t>
            </w:r>
            <w:r w:rsidRPr="00820F3E" w:rsidR="00820F3E">
              <w:rPr>
                <w:rFonts w:ascii="Arial" w:hAnsi="Arial" w:cs="Arial"/>
                <w:b/>
                <w:sz w:val="20"/>
                <w:szCs w:val="20"/>
              </w:rPr>
              <w:t>*</w:t>
            </w:r>
            <w:r w:rsidRPr="00820F3E">
              <w:rPr>
                <w:rFonts w:ascii="Arial" w:hAnsi="Arial" w:cs="Arial"/>
                <w:b/>
                <w:sz w:val="20"/>
                <w:szCs w:val="20"/>
              </w:rPr>
              <w:t xml:space="preserve"> </w:t>
            </w:r>
          </w:p>
        </w:tc>
      </w:tr>
      <w:tr w14:paraId="23F915C9" w14:textId="77777777" w:rsidTr="00F33E2C">
        <w:tblPrEx>
          <w:tblW w:w="8640" w:type="dxa"/>
          <w:jc w:val="center"/>
          <w:tblLayout w:type="fixed"/>
          <w:tblCellMar>
            <w:left w:w="29" w:type="dxa"/>
            <w:right w:w="29" w:type="dxa"/>
          </w:tblCellMar>
          <w:tblLook w:val="04A0"/>
        </w:tblPrEx>
        <w:trPr>
          <w:trHeight w:val="504"/>
          <w:jc w:val="center"/>
        </w:trPr>
        <w:tc>
          <w:tcPr>
            <w:tcW w:w="1440" w:type="dxa"/>
            <w:tcMar>
              <w:left w:w="29" w:type="dxa"/>
              <w:right w:w="29" w:type="dxa"/>
            </w:tcMar>
            <w:vAlign w:val="center"/>
          </w:tcPr>
          <w:p w:rsidR="00AC2E3B" w:rsidRPr="00820F3E" w:rsidP="00107C49" w14:paraId="18A74987" w14:textId="77777777">
            <w:pPr>
              <w:jc w:val="center"/>
              <w:rPr>
                <w:rFonts w:ascii="Arial" w:hAnsi="Arial" w:cs="Arial"/>
                <w:sz w:val="20"/>
                <w:szCs w:val="20"/>
              </w:rPr>
            </w:pPr>
            <w:r w:rsidRPr="00820F3E">
              <w:rPr>
                <w:rFonts w:ascii="Arial" w:hAnsi="Arial" w:cs="Arial"/>
                <w:sz w:val="20"/>
                <w:szCs w:val="20"/>
              </w:rPr>
              <w:t>Avg. Time / Response</w:t>
            </w:r>
          </w:p>
        </w:tc>
        <w:tc>
          <w:tcPr>
            <w:tcW w:w="1440" w:type="dxa"/>
            <w:tcMar>
              <w:left w:w="29" w:type="dxa"/>
              <w:right w:w="29" w:type="dxa"/>
            </w:tcMar>
            <w:vAlign w:val="center"/>
          </w:tcPr>
          <w:p w:rsidR="00AC2E3B" w:rsidRPr="00820F3E" w:rsidP="00F8293C" w14:paraId="64BC7F21" w14:textId="48AB64A6">
            <w:pPr>
              <w:jc w:val="center"/>
              <w:rPr>
                <w:rFonts w:ascii="Arial" w:hAnsi="Arial" w:cs="Arial"/>
                <w:sz w:val="20"/>
                <w:szCs w:val="20"/>
              </w:rPr>
            </w:pPr>
            <w:r w:rsidRPr="00820F3E">
              <w:rPr>
                <w:rFonts w:ascii="Arial" w:hAnsi="Arial" w:cs="Arial"/>
                <w:sz w:val="20"/>
                <w:szCs w:val="20"/>
              </w:rPr>
              <w:t xml:space="preserve">Fully-loaded Labor Rate </w:t>
            </w:r>
            <w:r w:rsidRPr="00820F3E" w:rsidR="00F8293C">
              <w:rPr>
                <w:rFonts w:ascii="Arial" w:hAnsi="Arial" w:cs="Arial"/>
                <w:sz w:val="20"/>
                <w:szCs w:val="20"/>
              </w:rPr>
              <w:t xml:space="preserve">per </w:t>
            </w:r>
            <w:r w:rsidRPr="00820F3E">
              <w:rPr>
                <w:rFonts w:ascii="Arial" w:hAnsi="Arial" w:cs="Arial"/>
                <w:sz w:val="20"/>
                <w:szCs w:val="20"/>
              </w:rPr>
              <w:t xml:space="preserve"> Response</w:t>
            </w:r>
          </w:p>
        </w:tc>
        <w:tc>
          <w:tcPr>
            <w:tcW w:w="1440" w:type="dxa"/>
            <w:vAlign w:val="center"/>
          </w:tcPr>
          <w:p w:rsidR="00AC2E3B" w:rsidRPr="00820F3E" w:rsidP="00F8293C" w14:paraId="2E6612F2" w14:textId="1296648C">
            <w:pPr>
              <w:jc w:val="center"/>
              <w:rPr>
                <w:rFonts w:ascii="Arial" w:hAnsi="Arial" w:cs="Arial"/>
                <w:sz w:val="20"/>
                <w:szCs w:val="20"/>
              </w:rPr>
            </w:pPr>
            <w:r w:rsidRPr="00820F3E">
              <w:rPr>
                <w:rFonts w:ascii="Arial" w:hAnsi="Arial" w:cs="Arial"/>
                <w:sz w:val="20"/>
                <w:szCs w:val="20"/>
              </w:rPr>
              <w:t xml:space="preserve">Responses </w:t>
            </w:r>
            <w:r w:rsidRPr="00820F3E" w:rsidR="00F8293C">
              <w:rPr>
                <w:rFonts w:ascii="Arial" w:hAnsi="Arial" w:cs="Arial"/>
                <w:sz w:val="20"/>
                <w:szCs w:val="20"/>
              </w:rPr>
              <w:t>per</w:t>
            </w:r>
            <w:r w:rsidRPr="00820F3E">
              <w:rPr>
                <w:rFonts w:ascii="Arial" w:hAnsi="Arial" w:cs="Arial"/>
                <w:sz w:val="20"/>
                <w:szCs w:val="20"/>
              </w:rPr>
              <w:t xml:space="preserve"> Respondent</w:t>
            </w:r>
          </w:p>
        </w:tc>
        <w:tc>
          <w:tcPr>
            <w:tcW w:w="1525" w:type="dxa"/>
            <w:tcBorders>
              <w:right w:val="single" w:sz="12" w:space="0" w:color="auto"/>
            </w:tcBorders>
            <w:vAlign w:val="center"/>
          </w:tcPr>
          <w:p w:rsidR="00AC2E3B" w:rsidRPr="00820F3E" w:rsidP="00F8293C" w14:paraId="1CF18E5B" w14:textId="18DE508A">
            <w:pPr>
              <w:jc w:val="center"/>
              <w:rPr>
                <w:rFonts w:ascii="Arial" w:hAnsi="Arial" w:cs="Arial"/>
                <w:sz w:val="20"/>
                <w:szCs w:val="20"/>
              </w:rPr>
            </w:pPr>
            <w:r w:rsidRPr="00820F3E">
              <w:rPr>
                <w:rFonts w:ascii="Arial" w:hAnsi="Arial" w:cs="Arial"/>
                <w:sz w:val="20"/>
                <w:szCs w:val="20"/>
              </w:rPr>
              <w:t xml:space="preserve">Labor Costs </w:t>
            </w:r>
            <w:r w:rsidRPr="00820F3E" w:rsidR="00F8293C">
              <w:rPr>
                <w:rFonts w:ascii="Arial" w:hAnsi="Arial" w:cs="Arial"/>
                <w:sz w:val="20"/>
                <w:szCs w:val="20"/>
              </w:rPr>
              <w:t>per</w:t>
            </w:r>
            <w:r w:rsidRPr="00820F3E">
              <w:rPr>
                <w:rFonts w:ascii="Arial" w:hAnsi="Arial" w:cs="Arial"/>
                <w:sz w:val="20"/>
                <w:szCs w:val="20"/>
              </w:rPr>
              <w:t xml:space="preserve"> Respondent</w:t>
            </w:r>
          </w:p>
        </w:tc>
        <w:tc>
          <w:tcPr>
            <w:tcW w:w="1355" w:type="dxa"/>
            <w:tcBorders>
              <w:left w:val="single" w:sz="12" w:space="0" w:color="auto"/>
            </w:tcBorders>
            <w:tcMar>
              <w:left w:w="29" w:type="dxa"/>
              <w:right w:w="29" w:type="dxa"/>
            </w:tcMar>
            <w:vAlign w:val="center"/>
          </w:tcPr>
          <w:p w:rsidR="00AC2E3B" w:rsidRPr="00820F3E" w:rsidP="00107C49" w14:paraId="79EEF4A0" w14:textId="47EB1144">
            <w:pPr>
              <w:jc w:val="center"/>
              <w:rPr>
                <w:rFonts w:ascii="Arial" w:hAnsi="Arial" w:cs="Arial"/>
                <w:sz w:val="20"/>
                <w:szCs w:val="20"/>
              </w:rPr>
            </w:pPr>
            <w:r w:rsidRPr="00820F3E">
              <w:rPr>
                <w:rFonts w:ascii="Arial" w:hAnsi="Arial" w:cs="Arial"/>
                <w:sz w:val="20"/>
                <w:szCs w:val="20"/>
              </w:rPr>
              <w:t>Total Respon</w:t>
            </w:r>
            <w:r w:rsidRPr="00820F3E" w:rsidR="00820F3E">
              <w:rPr>
                <w:rFonts w:ascii="Arial" w:hAnsi="Arial" w:cs="Arial"/>
                <w:sz w:val="20"/>
                <w:szCs w:val="20"/>
              </w:rPr>
              <w:t>dents</w:t>
            </w:r>
          </w:p>
        </w:tc>
        <w:tc>
          <w:tcPr>
            <w:tcW w:w="1440" w:type="dxa"/>
            <w:tcMar>
              <w:left w:w="29" w:type="dxa"/>
              <w:right w:w="29" w:type="dxa"/>
            </w:tcMar>
            <w:vAlign w:val="center"/>
          </w:tcPr>
          <w:p w:rsidR="00AC2E3B" w:rsidRPr="00820F3E" w:rsidP="00107C49" w14:paraId="5F2B8779" w14:textId="77777777">
            <w:pPr>
              <w:jc w:val="center"/>
              <w:rPr>
                <w:rFonts w:ascii="Arial" w:hAnsi="Arial" w:cs="Arial"/>
                <w:b/>
                <w:sz w:val="20"/>
                <w:szCs w:val="20"/>
              </w:rPr>
            </w:pPr>
            <w:r w:rsidRPr="00820F3E">
              <w:rPr>
                <w:rFonts w:ascii="Arial" w:hAnsi="Arial" w:cs="Arial"/>
                <w:b/>
                <w:sz w:val="20"/>
                <w:szCs w:val="20"/>
              </w:rPr>
              <w:t>Total Labor Costs</w:t>
            </w:r>
          </w:p>
        </w:tc>
      </w:tr>
      <w:tr w14:paraId="5CB5C8C2" w14:textId="77777777" w:rsidTr="00F33E2C">
        <w:tblPrEx>
          <w:tblW w:w="8640" w:type="dxa"/>
          <w:jc w:val="center"/>
          <w:tblLayout w:type="fixed"/>
          <w:tblCellMar>
            <w:left w:w="29" w:type="dxa"/>
            <w:right w:w="29" w:type="dxa"/>
          </w:tblCellMar>
          <w:tblLook w:val="04A0"/>
        </w:tblPrEx>
        <w:trPr>
          <w:trHeight w:val="504"/>
          <w:jc w:val="center"/>
        </w:trPr>
        <w:tc>
          <w:tcPr>
            <w:tcW w:w="1440" w:type="dxa"/>
            <w:tcMar>
              <w:left w:w="29" w:type="dxa"/>
              <w:right w:w="29" w:type="dxa"/>
            </w:tcMar>
            <w:vAlign w:val="center"/>
          </w:tcPr>
          <w:p w:rsidR="00AC2E3B" w:rsidRPr="00820F3E" w:rsidP="00AC2E3B" w14:paraId="25C577EB" w14:textId="34C23FBE">
            <w:pPr>
              <w:jc w:val="center"/>
              <w:rPr>
                <w:rFonts w:ascii="Arial" w:hAnsi="Arial" w:cs="Arial"/>
                <w:sz w:val="20"/>
                <w:szCs w:val="20"/>
              </w:rPr>
            </w:pPr>
            <w:r w:rsidRPr="00820F3E">
              <w:rPr>
                <w:rFonts w:ascii="Arial" w:hAnsi="Arial" w:cs="Arial"/>
                <w:sz w:val="20"/>
                <w:szCs w:val="20"/>
              </w:rPr>
              <w:t>18 minutes</w:t>
            </w:r>
          </w:p>
        </w:tc>
        <w:tc>
          <w:tcPr>
            <w:tcW w:w="1440" w:type="dxa"/>
            <w:tcMar>
              <w:left w:w="29" w:type="dxa"/>
              <w:right w:w="29" w:type="dxa"/>
            </w:tcMar>
            <w:vAlign w:val="center"/>
          </w:tcPr>
          <w:p w:rsidR="00AC2E3B" w:rsidRPr="00820F3E" w:rsidP="00107C49" w14:paraId="2396392E" w14:textId="1170B5EF">
            <w:pPr>
              <w:jc w:val="center"/>
              <w:rPr>
                <w:rFonts w:ascii="Arial" w:hAnsi="Arial" w:cs="Arial"/>
                <w:sz w:val="20"/>
                <w:szCs w:val="20"/>
              </w:rPr>
            </w:pPr>
            <w:r w:rsidRPr="00820F3E">
              <w:rPr>
                <w:rFonts w:ascii="Arial" w:hAnsi="Arial" w:cs="Arial"/>
                <w:sz w:val="20"/>
                <w:szCs w:val="20"/>
              </w:rPr>
              <w:t>$</w:t>
            </w:r>
            <w:r w:rsidRPr="00820F3E" w:rsidR="00820F3E">
              <w:rPr>
                <w:rFonts w:ascii="Arial" w:hAnsi="Arial" w:cs="Arial"/>
                <w:sz w:val="20"/>
                <w:szCs w:val="20"/>
              </w:rPr>
              <w:t>52.40</w:t>
            </w:r>
          </w:p>
        </w:tc>
        <w:tc>
          <w:tcPr>
            <w:tcW w:w="1440" w:type="dxa"/>
            <w:vAlign w:val="center"/>
          </w:tcPr>
          <w:p w:rsidR="00AC2E3B" w:rsidRPr="00820F3E" w:rsidP="00AC2E3B" w14:paraId="551C6623" w14:textId="0E5079FF">
            <w:pPr>
              <w:jc w:val="center"/>
              <w:rPr>
                <w:rFonts w:ascii="Arial" w:hAnsi="Arial" w:cs="Arial"/>
                <w:sz w:val="20"/>
                <w:szCs w:val="20"/>
              </w:rPr>
            </w:pPr>
            <w:r w:rsidRPr="00820F3E">
              <w:rPr>
                <w:rFonts w:ascii="Arial" w:hAnsi="Arial" w:cs="Arial"/>
                <w:sz w:val="20"/>
                <w:szCs w:val="20"/>
              </w:rPr>
              <w:t>1</w:t>
            </w:r>
          </w:p>
        </w:tc>
        <w:tc>
          <w:tcPr>
            <w:tcW w:w="1525" w:type="dxa"/>
            <w:tcBorders>
              <w:right w:val="single" w:sz="12" w:space="0" w:color="auto"/>
            </w:tcBorders>
            <w:vAlign w:val="center"/>
          </w:tcPr>
          <w:p w:rsidR="00AC2E3B" w:rsidRPr="00820F3E" w:rsidP="00107C49" w14:paraId="3D87310B" w14:textId="303351A6">
            <w:pPr>
              <w:jc w:val="center"/>
              <w:rPr>
                <w:rFonts w:ascii="Arial" w:hAnsi="Arial" w:cs="Arial"/>
                <w:sz w:val="20"/>
                <w:szCs w:val="20"/>
              </w:rPr>
            </w:pPr>
            <w:r w:rsidRPr="00820F3E">
              <w:rPr>
                <w:rFonts w:ascii="Arial" w:hAnsi="Arial" w:cs="Arial"/>
                <w:sz w:val="20"/>
                <w:szCs w:val="20"/>
              </w:rPr>
              <w:t>$15.72</w:t>
            </w:r>
          </w:p>
        </w:tc>
        <w:tc>
          <w:tcPr>
            <w:tcW w:w="1355" w:type="dxa"/>
            <w:tcBorders>
              <w:left w:val="single" w:sz="12" w:space="0" w:color="auto"/>
            </w:tcBorders>
            <w:tcMar>
              <w:left w:w="29" w:type="dxa"/>
              <w:right w:w="29" w:type="dxa"/>
            </w:tcMar>
            <w:vAlign w:val="center"/>
          </w:tcPr>
          <w:p w:rsidR="00AC2E3B" w:rsidRPr="00820F3E" w:rsidP="00107C49" w14:paraId="06715528" w14:textId="5FA3147F">
            <w:pPr>
              <w:jc w:val="center"/>
              <w:rPr>
                <w:rFonts w:ascii="Arial" w:hAnsi="Arial" w:cs="Arial"/>
                <w:sz w:val="20"/>
                <w:szCs w:val="20"/>
              </w:rPr>
            </w:pPr>
            <w:r w:rsidRPr="00820F3E">
              <w:rPr>
                <w:rFonts w:ascii="Arial" w:hAnsi="Arial" w:cs="Arial"/>
                <w:sz w:val="20"/>
                <w:szCs w:val="20"/>
              </w:rPr>
              <w:t>5,100</w:t>
            </w:r>
          </w:p>
        </w:tc>
        <w:tc>
          <w:tcPr>
            <w:tcW w:w="1440" w:type="dxa"/>
            <w:tcMar>
              <w:left w:w="29" w:type="dxa"/>
              <w:right w:w="29" w:type="dxa"/>
            </w:tcMar>
            <w:vAlign w:val="center"/>
          </w:tcPr>
          <w:p w:rsidR="00AC2E3B" w:rsidRPr="00820F3E" w:rsidP="008C6A87" w14:paraId="44DC910F" w14:textId="1A711CFD">
            <w:pPr>
              <w:jc w:val="center"/>
              <w:rPr>
                <w:rFonts w:ascii="Arial" w:hAnsi="Arial" w:cs="Arial"/>
                <w:b/>
                <w:sz w:val="20"/>
                <w:szCs w:val="20"/>
              </w:rPr>
            </w:pPr>
            <w:r w:rsidRPr="00820F3E">
              <w:rPr>
                <w:rFonts w:ascii="Arial" w:hAnsi="Arial" w:cs="Arial"/>
                <w:b/>
                <w:sz w:val="20"/>
                <w:szCs w:val="20"/>
              </w:rPr>
              <w:t>$8,017.20</w:t>
            </w:r>
          </w:p>
        </w:tc>
      </w:tr>
    </w:tbl>
    <w:p w:rsidR="00972E50" w:rsidRPr="00820F3E" w:rsidP="001916A5" w14:paraId="685D580C" w14:textId="389A21C8">
      <w:pPr>
        <w:spacing w:before="80"/>
        <w:ind w:firstLine="720"/>
        <w:rPr>
          <w:rFonts w:ascii="Arial" w:hAnsi="Arial" w:cs="Arial"/>
          <w:sz w:val="18"/>
          <w:szCs w:val="18"/>
        </w:rPr>
      </w:pPr>
      <w:r w:rsidRPr="00820F3E">
        <w:rPr>
          <w:rFonts w:ascii="Arial" w:hAnsi="Arial" w:cs="Arial"/>
          <w:sz w:val="18"/>
          <w:szCs w:val="18"/>
        </w:rPr>
        <w:t>* Fully-loaded labor rates and labor costs rounded to the nearest whole cent unless otherwise noted.</w:t>
      </w:r>
    </w:p>
    <w:p w:rsidR="00980000" w:rsidRPr="00820F3E" w:rsidP="00972E50" w14:paraId="38397ED4" w14:textId="77777777">
      <w:pPr>
        <w:rPr>
          <w:rFonts w:ascii="Arial" w:hAnsi="Arial" w:cs="Arial"/>
          <w:sz w:val="28"/>
          <w:szCs w:val="28"/>
        </w:rPr>
      </w:pPr>
    </w:p>
    <w:p w:rsidR="00972E50" w:rsidRPr="00820F3E" w:rsidP="00972E50" w14:paraId="6007B9EC" w14:textId="77777777">
      <w:pPr>
        <w:suppressAutoHyphens/>
        <w:rPr>
          <w:rFonts w:ascii="Arial" w:hAnsi="Arial" w:cs="Arial"/>
          <w:i/>
          <w:sz w:val="22"/>
        </w:rPr>
      </w:pPr>
      <w:r w:rsidRPr="00820F3E">
        <w:rPr>
          <w:rFonts w:ascii="Arial" w:hAnsi="Arial" w:cs="Arial"/>
          <w:i/>
          <w:sz w:val="22"/>
        </w:rPr>
        <w:t>13.</w:t>
      </w:r>
      <w:r w:rsidRPr="00820F3E">
        <w:rPr>
          <w:rFonts w:ascii="Arial" w:hAnsi="Arial" w:cs="Arial"/>
          <w:i/>
          <w:sz w:val="22"/>
          <w:szCs w:val="22"/>
        </w:rPr>
        <w:t xml:space="preserve">  </w:t>
      </w:r>
      <w:r w:rsidRPr="00820F3E">
        <w:rPr>
          <w:rFonts w:ascii="Arial" w:hAnsi="Arial" w:cs="Arial"/>
          <w:i/>
          <w:sz w:val="22"/>
        </w:rPr>
        <w:t xml:space="preserve">What is the estimated annual cost burden to respondents or </w:t>
      </w:r>
      <w:r w:rsidRPr="00820F3E">
        <w:rPr>
          <w:rFonts w:ascii="Arial" w:hAnsi="Arial" w:cs="Arial"/>
          <w:i/>
          <w:sz w:val="22"/>
          <w:szCs w:val="22"/>
        </w:rPr>
        <w:t xml:space="preserve">record keepers </w:t>
      </w:r>
      <w:r w:rsidRPr="00820F3E">
        <w:rPr>
          <w:rFonts w:ascii="Arial" w:hAnsi="Arial" w:cs="Arial"/>
          <w:i/>
          <w:sz w:val="22"/>
        </w:rPr>
        <w:t xml:space="preserve">resulting from this information </w:t>
      </w:r>
      <w:r w:rsidRPr="00820F3E">
        <w:rPr>
          <w:rFonts w:ascii="Arial" w:hAnsi="Arial" w:cs="Arial"/>
          <w:i/>
          <w:sz w:val="22"/>
          <w:szCs w:val="22"/>
        </w:rPr>
        <w:t xml:space="preserve">collection request </w:t>
      </w:r>
      <w:r w:rsidRPr="00820F3E">
        <w:rPr>
          <w:rFonts w:ascii="Arial" w:hAnsi="Arial" w:cs="Arial"/>
          <w:i/>
          <w:sz w:val="22"/>
        </w:rPr>
        <w:t xml:space="preserve">(excluding the value of the </w:t>
      </w:r>
      <w:r w:rsidRPr="00820F3E">
        <w:rPr>
          <w:rFonts w:ascii="Arial" w:hAnsi="Arial" w:cs="Arial"/>
          <w:i/>
          <w:sz w:val="22"/>
          <w:szCs w:val="22"/>
        </w:rPr>
        <w:t xml:space="preserve">hour </w:t>
      </w:r>
      <w:r w:rsidRPr="00820F3E">
        <w:rPr>
          <w:rFonts w:ascii="Arial" w:hAnsi="Arial" w:cs="Arial"/>
          <w:i/>
          <w:sz w:val="22"/>
        </w:rPr>
        <w:t>burden in</w:t>
      </w:r>
      <w:r w:rsidRPr="00820F3E">
        <w:rPr>
          <w:rFonts w:ascii="Arial" w:hAnsi="Arial" w:cs="Arial"/>
          <w:i/>
          <w:sz w:val="22"/>
          <w:szCs w:val="22"/>
        </w:rPr>
        <w:t xml:space="preserve"> </w:t>
      </w:r>
      <w:r w:rsidRPr="00820F3E">
        <w:rPr>
          <w:rFonts w:ascii="Arial" w:hAnsi="Arial" w:cs="Arial"/>
          <w:i/>
          <w:sz w:val="22"/>
        </w:rPr>
        <w:t>Question 12 above</w:t>
      </w:r>
      <w:r w:rsidRPr="00820F3E">
        <w:rPr>
          <w:rFonts w:ascii="Arial" w:hAnsi="Arial" w:cs="Arial"/>
          <w:i/>
          <w:sz w:val="22"/>
          <w:szCs w:val="22"/>
        </w:rPr>
        <w:t xml:space="preserve">)? </w:t>
      </w:r>
    </w:p>
    <w:p w:rsidR="00972E50" w:rsidRPr="002C7E63" w:rsidP="00972E50" w14:paraId="23746C5A" w14:textId="77777777">
      <w:pPr>
        <w:suppressAutoHyphens/>
        <w:ind w:left="480" w:hanging="480"/>
        <w:rPr>
          <w:rFonts w:ascii="Arial" w:hAnsi="Arial" w:cs="Arial"/>
          <w:sz w:val="22"/>
        </w:rPr>
      </w:pPr>
    </w:p>
    <w:p w:rsidR="00972E50" w:rsidRPr="002C7E63" w:rsidP="00972E50" w14:paraId="446D7576" w14:textId="24BA3E8A">
      <w:pPr>
        <w:suppressAutoHyphens/>
        <w:ind w:left="360"/>
        <w:rPr>
          <w:rFonts w:ascii="Arial" w:hAnsi="Arial" w:cs="Arial"/>
          <w:sz w:val="22"/>
        </w:rPr>
      </w:pPr>
      <w:r w:rsidRPr="002C7E63">
        <w:rPr>
          <w:rFonts w:ascii="Arial" w:hAnsi="Arial" w:cs="Arial"/>
          <w:sz w:val="22"/>
        </w:rPr>
        <w:t xml:space="preserve">TTB has determined there are no annualized non-labor costs </w:t>
      </w:r>
      <w:r w:rsidRPr="002C7E63" w:rsidR="001916A5">
        <w:rPr>
          <w:rFonts w:ascii="Arial" w:hAnsi="Arial" w:cs="Arial"/>
          <w:sz w:val="22"/>
        </w:rPr>
        <w:t xml:space="preserve">to respondents </w:t>
      </w:r>
      <w:r w:rsidRPr="002C7E63" w:rsidR="00F33E2C">
        <w:rPr>
          <w:rFonts w:ascii="Arial" w:hAnsi="Arial" w:cs="Arial"/>
          <w:sz w:val="22"/>
        </w:rPr>
        <w:t xml:space="preserve">associated with this </w:t>
      </w:r>
      <w:r w:rsidRPr="002C7E63">
        <w:rPr>
          <w:rFonts w:ascii="Arial" w:hAnsi="Arial" w:cs="Arial"/>
          <w:sz w:val="22"/>
        </w:rPr>
        <w:t xml:space="preserve">occasional information collection.  </w:t>
      </w:r>
      <w:r w:rsidRPr="002C7E63" w:rsidR="00F33E2C">
        <w:rPr>
          <w:rFonts w:ascii="Arial" w:hAnsi="Arial" w:cs="Arial"/>
          <w:sz w:val="22"/>
        </w:rPr>
        <w:t>Almost all r</w:t>
      </w:r>
      <w:r w:rsidRPr="002C7E63">
        <w:rPr>
          <w:rFonts w:ascii="Arial" w:hAnsi="Arial" w:cs="Arial"/>
          <w:sz w:val="22"/>
        </w:rPr>
        <w:t xml:space="preserve">espondents file </w:t>
      </w:r>
      <w:r w:rsidRPr="002C7E63" w:rsidR="00F33E2C">
        <w:rPr>
          <w:rFonts w:ascii="Arial" w:hAnsi="Arial" w:cs="Arial"/>
          <w:sz w:val="22"/>
        </w:rPr>
        <w:t xml:space="preserve">their </w:t>
      </w:r>
      <w:r w:rsidRPr="002C7E63">
        <w:rPr>
          <w:rFonts w:ascii="Arial" w:hAnsi="Arial" w:cs="Arial"/>
          <w:sz w:val="22"/>
        </w:rPr>
        <w:t xml:space="preserve">COLAs Online access requests electronically and </w:t>
      </w:r>
      <w:r w:rsidRPr="002C7E63" w:rsidR="001916A5">
        <w:rPr>
          <w:rFonts w:ascii="Arial" w:hAnsi="Arial" w:cs="Arial"/>
          <w:sz w:val="22"/>
        </w:rPr>
        <w:t xml:space="preserve">therefore </w:t>
      </w:r>
      <w:r w:rsidRPr="002C7E63">
        <w:rPr>
          <w:rFonts w:ascii="Arial" w:hAnsi="Arial" w:cs="Arial"/>
          <w:sz w:val="22"/>
        </w:rPr>
        <w:t>have no mailing supply and postage costs</w:t>
      </w:r>
      <w:r w:rsidRPr="002C7E63" w:rsidR="00F33E2C">
        <w:rPr>
          <w:rFonts w:ascii="Arial" w:hAnsi="Arial" w:cs="Arial"/>
          <w:sz w:val="22"/>
        </w:rPr>
        <w:t xml:space="preserve"> for this collection</w:t>
      </w:r>
      <w:r w:rsidRPr="002C7E63">
        <w:rPr>
          <w:rFonts w:ascii="Arial" w:hAnsi="Arial" w:cs="Arial"/>
          <w:sz w:val="22"/>
        </w:rPr>
        <w:t xml:space="preserve">.  </w:t>
      </w:r>
      <w:r w:rsidRPr="002C7E63" w:rsidR="001916A5">
        <w:rPr>
          <w:rFonts w:ascii="Arial" w:hAnsi="Arial" w:cs="Arial"/>
          <w:sz w:val="22"/>
        </w:rPr>
        <w:t xml:space="preserve">As for </w:t>
      </w:r>
      <w:r w:rsidRPr="002C7E63">
        <w:rPr>
          <w:rFonts w:ascii="Arial" w:hAnsi="Arial" w:cs="Arial"/>
          <w:sz w:val="22"/>
        </w:rPr>
        <w:t xml:space="preserve">the </w:t>
      </w:r>
      <w:r w:rsidRPr="002C7E63" w:rsidR="00BF63CF">
        <w:rPr>
          <w:rFonts w:ascii="Arial" w:hAnsi="Arial" w:cs="Arial"/>
          <w:sz w:val="22"/>
        </w:rPr>
        <w:t xml:space="preserve">estimated </w:t>
      </w:r>
      <w:r w:rsidRPr="002C7E63" w:rsidR="00820F3E">
        <w:rPr>
          <w:rFonts w:ascii="Arial" w:hAnsi="Arial" w:cs="Arial"/>
          <w:sz w:val="22"/>
        </w:rPr>
        <w:t>10</w:t>
      </w:r>
      <w:r w:rsidRPr="002C7E63">
        <w:rPr>
          <w:rFonts w:ascii="Arial" w:hAnsi="Arial" w:cs="Arial"/>
          <w:sz w:val="22"/>
        </w:rPr>
        <w:t xml:space="preserve"> respondents who file such requests using the paper </w:t>
      </w:r>
      <w:r w:rsidRPr="002C7E63" w:rsidR="00BF63CF">
        <w:rPr>
          <w:rFonts w:ascii="Arial" w:hAnsi="Arial" w:cs="Arial"/>
          <w:sz w:val="22"/>
        </w:rPr>
        <w:t>COLAs Online access request fo</w:t>
      </w:r>
      <w:r w:rsidRPr="002C7E63">
        <w:rPr>
          <w:rFonts w:ascii="Arial" w:hAnsi="Arial" w:cs="Arial"/>
          <w:sz w:val="22"/>
        </w:rPr>
        <w:t xml:space="preserve">rm, TTB F 5013.2, </w:t>
      </w:r>
      <w:r w:rsidRPr="002C7E63" w:rsidR="00477CD3">
        <w:rPr>
          <w:rFonts w:ascii="Arial" w:hAnsi="Arial" w:cs="Arial"/>
          <w:sz w:val="22"/>
        </w:rPr>
        <w:t xml:space="preserve">TTB estimates that such respondents </w:t>
      </w:r>
      <w:r w:rsidRPr="002C7E63">
        <w:rPr>
          <w:rFonts w:ascii="Arial" w:hAnsi="Arial" w:cs="Arial"/>
          <w:sz w:val="22"/>
        </w:rPr>
        <w:t xml:space="preserve">have $1.00 in </w:t>
      </w:r>
      <w:r w:rsidRPr="002C7E63" w:rsidR="00477CD3">
        <w:rPr>
          <w:rFonts w:ascii="Arial" w:hAnsi="Arial" w:cs="Arial"/>
          <w:sz w:val="22"/>
        </w:rPr>
        <w:t xml:space="preserve">mailing supply and postage </w:t>
      </w:r>
      <w:r w:rsidRPr="002C7E63">
        <w:rPr>
          <w:rFonts w:ascii="Arial" w:hAnsi="Arial" w:cs="Arial"/>
          <w:sz w:val="22"/>
        </w:rPr>
        <w:t xml:space="preserve">costs </w:t>
      </w:r>
      <w:r w:rsidRPr="002C7E63" w:rsidR="00F33E2C">
        <w:rPr>
          <w:rFonts w:ascii="Arial" w:hAnsi="Arial" w:cs="Arial"/>
          <w:sz w:val="22"/>
        </w:rPr>
        <w:t xml:space="preserve">for their one annual response.  Therefore, such costs total </w:t>
      </w:r>
      <w:r w:rsidRPr="002C7E63">
        <w:rPr>
          <w:rFonts w:ascii="Arial" w:hAnsi="Arial" w:cs="Arial"/>
          <w:sz w:val="22"/>
        </w:rPr>
        <w:t>$</w:t>
      </w:r>
      <w:r w:rsidRPr="002C7E63" w:rsidR="002C7E63">
        <w:rPr>
          <w:rFonts w:ascii="Arial" w:hAnsi="Arial" w:cs="Arial"/>
          <w:sz w:val="22"/>
        </w:rPr>
        <w:t>1</w:t>
      </w:r>
      <w:r w:rsidRPr="002C7E63">
        <w:rPr>
          <w:rFonts w:ascii="Arial" w:hAnsi="Arial" w:cs="Arial"/>
          <w:sz w:val="22"/>
        </w:rPr>
        <w:t xml:space="preserve">0.00 </w:t>
      </w:r>
      <w:r w:rsidRPr="002C7E63" w:rsidR="00477CD3">
        <w:rPr>
          <w:rFonts w:ascii="Arial" w:hAnsi="Arial" w:cs="Arial"/>
          <w:sz w:val="22"/>
        </w:rPr>
        <w:t xml:space="preserve">annually </w:t>
      </w:r>
      <w:r w:rsidRPr="002C7E63">
        <w:rPr>
          <w:rFonts w:ascii="Arial" w:hAnsi="Arial" w:cs="Arial"/>
          <w:sz w:val="22"/>
        </w:rPr>
        <w:t xml:space="preserve">for this information collection. </w:t>
      </w:r>
    </w:p>
    <w:p w:rsidR="00972E50" w:rsidRPr="002C7E63" w:rsidP="00972E50" w14:paraId="3640159F" w14:textId="77777777">
      <w:pPr>
        <w:suppressAutoHyphens/>
        <w:rPr>
          <w:rFonts w:ascii="Arial" w:hAnsi="Arial" w:cs="Arial"/>
          <w:sz w:val="28"/>
          <w:szCs w:val="28"/>
        </w:rPr>
      </w:pPr>
    </w:p>
    <w:p w:rsidR="005C4E10" w:rsidRPr="002C7E63" w:rsidP="005C4E10" w14:paraId="5D7DA1B5" w14:textId="77777777">
      <w:pPr>
        <w:suppressAutoHyphens/>
        <w:ind w:left="480" w:hanging="480"/>
        <w:rPr>
          <w:rFonts w:ascii="Arial" w:hAnsi="Arial" w:cs="Arial"/>
          <w:i/>
          <w:sz w:val="22"/>
          <w:szCs w:val="22"/>
        </w:rPr>
      </w:pPr>
      <w:r w:rsidRPr="002C7E63">
        <w:rPr>
          <w:rFonts w:ascii="Arial" w:hAnsi="Arial" w:cs="Arial"/>
          <w:i/>
          <w:sz w:val="22"/>
          <w:szCs w:val="22"/>
        </w:rPr>
        <w:t xml:space="preserve">14.  What is the annualized cost to the Federal Government? </w:t>
      </w:r>
    </w:p>
    <w:p w:rsidR="005C4E10" w:rsidRPr="002C7E63" w:rsidP="005C4E10" w14:paraId="37B17A31" w14:textId="77777777">
      <w:pPr>
        <w:suppressAutoHyphens/>
        <w:ind w:left="480" w:hanging="480"/>
        <w:rPr>
          <w:rFonts w:ascii="Arial" w:hAnsi="Arial" w:cs="Arial"/>
          <w:sz w:val="22"/>
          <w:szCs w:val="22"/>
        </w:rPr>
      </w:pPr>
    </w:p>
    <w:p w:rsidR="005C4E10" w:rsidRPr="002C7E63" w:rsidP="005C4E10" w14:paraId="2EA970AF" w14:textId="77777777">
      <w:pPr>
        <w:ind w:left="360"/>
        <w:rPr>
          <w:rFonts w:ascii="Arial" w:hAnsi="Arial" w:cs="Arial"/>
          <w:sz w:val="22"/>
          <w:szCs w:val="22"/>
        </w:rPr>
      </w:pPr>
      <w:r w:rsidRPr="002C7E63">
        <w:rPr>
          <w:rFonts w:ascii="Arial" w:hAnsi="Arial" w:cs="Arial"/>
          <w:sz w:val="22"/>
          <w:szCs w:val="22"/>
        </w:rPr>
        <w:t xml:space="preserve">TTB estimates the annual Federal Government costs for this collection as follows: </w:t>
      </w:r>
    </w:p>
    <w:p w:rsidR="005C4E10" w:rsidRPr="002C7E63" w:rsidP="005C4E10" w14:paraId="3554BCF8" w14:textId="77777777">
      <w:pPr>
        <w:ind w:left="360"/>
        <w:rPr>
          <w:rFonts w:ascii="Arial" w:hAnsi="Arial" w:cs="Arial"/>
          <w:sz w:val="22"/>
          <w:szCs w:val="22"/>
        </w:rPr>
      </w:pPr>
    </w:p>
    <w:p w:rsidR="002C7E63" w:rsidRPr="002C7E63" w:rsidP="005C4E10" w14:paraId="57417D0A" w14:textId="12B5B8DB">
      <w:pPr>
        <w:ind w:left="360"/>
        <w:rPr>
          <w:rFonts w:ascii="Arial" w:hAnsi="Arial" w:cs="Arial"/>
          <w:sz w:val="22"/>
          <w:szCs w:val="22"/>
        </w:rPr>
      </w:pPr>
      <w:r w:rsidRPr="002C7E63">
        <w:rPr>
          <w:rFonts w:ascii="Arial" w:hAnsi="Arial" w:cs="Arial"/>
          <w:sz w:val="22"/>
          <w:szCs w:val="22"/>
          <w:u w:val="single"/>
        </w:rPr>
        <w:t xml:space="preserve">Overhead </w:t>
      </w:r>
      <w:r w:rsidRPr="002C7E63" w:rsidR="004C3F9F">
        <w:rPr>
          <w:rFonts w:ascii="Arial" w:hAnsi="Arial" w:cs="Arial"/>
          <w:sz w:val="22"/>
          <w:szCs w:val="22"/>
          <w:u w:val="single"/>
        </w:rPr>
        <w:t>C</w:t>
      </w:r>
      <w:r w:rsidRPr="002C7E63">
        <w:rPr>
          <w:rFonts w:ascii="Arial" w:hAnsi="Arial" w:cs="Arial"/>
          <w:sz w:val="22"/>
          <w:szCs w:val="22"/>
          <w:u w:val="single"/>
        </w:rPr>
        <w:t>osts:</w:t>
      </w:r>
      <w:r w:rsidRPr="002C7E63">
        <w:rPr>
          <w:rFonts w:ascii="Arial" w:hAnsi="Arial" w:cs="Arial"/>
          <w:sz w:val="22"/>
          <w:szCs w:val="22"/>
        </w:rPr>
        <w:t xml:space="preserve">  </w:t>
      </w:r>
      <w:r w:rsidRPr="002C7E63" w:rsidR="00A1352E">
        <w:rPr>
          <w:rFonts w:ascii="Arial" w:hAnsi="Arial" w:cs="Arial"/>
          <w:sz w:val="22"/>
          <w:szCs w:val="22"/>
        </w:rPr>
        <w:t>TTB accounts for a</w:t>
      </w:r>
      <w:r w:rsidRPr="002C7E63" w:rsidR="00783075">
        <w:rPr>
          <w:rFonts w:ascii="Arial" w:hAnsi="Arial" w:cs="Arial"/>
          <w:sz w:val="22"/>
          <w:szCs w:val="22"/>
        </w:rPr>
        <w:t xml:space="preserve">ny overhead costs associated with the COLAs Online system under the COLAs information collection approval, OMB No. 1513–0020.  </w:t>
      </w:r>
      <w:r w:rsidRPr="002C7E63">
        <w:rPr>
          <w:rFonts w:ascii="Arial" w:hAnsi="Arial" w:cs="Arial"/>
          <w:sz w:val="22"/>
          <w:szCs w:val="22"/>
        </w:rPr>
        <w:t xml:space="preserve">In addition, TTB has no printing and distribution costs for this </w:t>
      </w:r>
      <w:r w:rsidRPr="002C7E63" w:rsidR="00A1352E">
        <w:rPr>
          <w:rFonts w:ascii="Arial" w:hAnsi="Arial" w:cs="Arial"/>
          <w:sz w:val="22"/>
          <w:szCs w:val="22"/>
        </w:rPr>
        <w:t xml:space="preserve">information </w:t>
      </w:r>
      <w:r w:rsidRPr="002C7E63">
        <w:rPr>
          <w:rFonts w:ascii="Arial" w:hAnsi="Arial" w:cs="Arial"/>
          <w:sz w:val="22"/>
          <w:szCs w:val="22"/>
        </w:rPr>
        <w:t xml:space="preserve">collection </w:t>
      </w:r>
      <w:r w:rsidRPr="002C7E63" w:rsidR="001916A5">
        <w:rPr>
          <w:rFonts w:ascii="Arial" w:hAnsi="Arial" w:cs="Arial"/>
          <w:sz w:val="22"/>
          <w:szCs w:val="22"/>
        </w:rPr>
        <w:t>as i</w:t>
      </w:r>
      <w:r w:rsidRPr="002C7E63">
        <w:rPr>
          <w:rFonts w:ascii="Arial" w:hAnsi="Arial" w:cs="Arial"/>
          <w:sz w:val="22"/>
          <w:szCs w:val="22"/>
        </w:rPr>
        <w:t>ts public-use forms are available on its website at</w:t>
      </w:r>
      <w:r w:rsidRPr="002C7E63">
        <w:rPr>
          <w:rFonts w:ascii="Arial" w:hAnsi="Arial" w:cs="Arial"/>
          <w:sz w:val="22"/>
          <w:szCs w:val="22"/>
        </w:rPr>
        <w:t xml:space="preserve"> </w:t>
      </w:r>
      <w:r w:rsidRPr="002C7E63">
        <w:rPr>
          <w:rFonts w:ascii="Arial" w:hAnsi="Arial" w:cs="Arial"/>
          <w:i/>
          <w:iCs/>
          <w:sz w:val="22"/>
          <w:szCs w:val="22"/>
        </w:rPr>
        <w:t>https://www.ttb.gov/public-information/forms</w:t>
      </w:r>
      <w:r w:rsidRPr="002C7E63">
        <w:rPr>
          <w:rFonts w:ascii="Arial" w:hAnsi="Arial" w:cs="Arial"/>
          <w:sz w:val="22"/>
          <w:szCs w:val="22"/>
        </w:rPr>
        <w:t xml:space="preserve">. </w:t>
      </w:r>
    </w:p>
    <w:p w:rsidR="005C4E10" w:rsidRPr="002C7E63" w:rsidP="005C4E10" w14:paraId="1C15AA82" w14:textId="77777777">
      <w:pPr>
        <w:ind w:left="360"/>
        <w:rPr>
          <w:rFonts w:ascii="Arial" w:hAnsi="Arial" w:cs="Arial"/>
          <w:sz w:val="22"/>
          <w:szCs w:val="22"/>
        </w:rPr>
      </w:pPr>
    </w:p>
    <w:p w:rsidR="005C4E10" w:rsidRPr="002C7E63" w:rsidP="005C4E10" w14:paraId="063AEB3D" w14:textId="7B0A6139">
      <w:pPr>
        <w:ind w:left="360"/>
        <w:rPr>
          <w:rFonts w:ascii="Arial" w:hAnsi="Arial" w:cs="Arial"/>
          <w:sz w:val="22"/>
          <w:szCs w:val="22"/>
        </w:rPr>
      </w:pPr>
      <w:r w:rsidRPr="002C7E63">
        <w:rPr>
          <w:rFonts w:ascii="Arial" w:hAnsi="Arial" w:cs="Arial"/>
          <w:sz w:val="22"/>
          <w:szCs w:val="22"/>
          <w:u w:val="single"/>
        </w:rPr>
        <w:t xml:space="preserve">Labor </w:t>
      </w:r>
      <w:r w:rsidRPr="002C7E63" w:rsidR="004C3F9F">
        <w:rPr>
          <w:rFonts w:ascii="Arial" w:hAnsi="Arial" w:cs="Arial"/>
          <w:sz w:val="22"/>
          <w:szCs w:val="22"/>
          <w:u w:val="single"/>
        </w:rPr>
        <w:t>C</w:t>
      </w:r>
      <w:r w:rsidRPr="002C7E63">
        <w:rPr>
          <w:rFonts w:ascii="Arial" w:hAnsi="Arial" w:cs="Arial"/>
          <w:sz w:val="22"/>
          <w:szCs w:val="22"/>
          <w:u w:val="single"/>
        </w:rPr>
        <w:t>osts:</w:t>
      </w:r>
      <w:r w:rsidRPr="002C7E63">
        <w:rPr>
          <w:rFonts w:ascii="Arial" w:hAnsi="Arial" w:cs="Arial"/>
          <w:sz w:val="22"/>
          <w:szCs w:val="22"/>
        </w:rPr>
        <w:t xml:space="preserve">  TTB estimates its annual labor costs for this information collection as follows: </w:t>
      </w:r>
    </w:p>
    <w:p w:rsidR="005C4E10" w:rsidRPr="002C7E63" w:rsidP="005C4E10" w14:paraId="1D5F2481"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
      <w:tblGrid>
        <w:gridCol w:w="1615"/>
        <w:gridCol w:w="1710"/>
        <w:gridCol w:w="1260"/>
        <w:gridCol w:w="1440"/>
        <w:gridCol w:w="1175"/>
        <w:gridCol w:w="1440"/>
      </w:tblGrid>
      <w:tr w14:paraId="59EDD3B7" w14:textId="77777777" w:rsidTr="001B7A2D">
        <w:tblPrEx>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Ex>
        <w:trPr>
          <w:trHeight w:val="548"/>
          <w:jc w:val="center"/>
        </w:trPr>
        <w:tc>
          <w:tcPr>
            <w:tcW w:w="8640" w:type="dxa"/>
            <w:gridSpan w:val="6"/>
            <w:tcBorders>
              <w:top w:val="single" w:sz="4" w:space="0" w:color="auto"/>
              <w:left w:val="single" w:sz="4" w:space="0" w:color="auto"/>
              <w:bottom w:val="single" w:sz="2" w:space="0" w:color="auto"/>
              <w:right w:val="single" w:sz="4" w:space="0" w:color="auto"/>
            </w:tcBorders>
            <w:vAlign w:val="center"/>
            <w:hideMark/>
          </w:tcPr>
          <w:p w:rsidR="005C4E10" w:rsidRPr="0010017F" w:rsidP="001B7A2D" w14:paraId="66083C2E" w14:textId="27545F8E">
            <w:pPr>
              <w:jc w:val="center"/>
              <w:rPr>
                <w:rFonts w:ascii="Arial" w:hAnsi="Arial" w:cs="Arial"/>
                <w:b/>
                <w:sz w:val="20"/>
                <w:szCs w:val="20"/>
              </w:rPr>
            </w:pPr>
            <w:r w:rsidRPr="0010017F">
              <w:rPr>
                <w:rFonts w:ascii="Arial" w:hAnsi="Arial" w:cs="Arial"/>
                <w:b/>
                <w:sz w:val="20"/>
                <w:szCs w:val="20"/>
              </w:rPr>
              <w:t>Labor Costs for Personnel at TTB</w:t>
            </w:r>
            <w:r w:rsidRPr="0010017F" w:rsidR="00783075">
              <w:rPr>
                <w:rFonts w:ascii="Arial" w:hAnsi="Arial" w:cs="Arial"/>
                <w:b/>
                <w:sz w:val="20"/>
                <w:szCs w:val="20"/>
              </w:rPr>
              <w:t xml:space="preserve"> Headquarter Personnel in Washington, DC</w:t>
            </w:r>
            <w:r w:rsidRPr="0010017F">
              <w:rPr>
                <w:rFonts w:ascii="Arial" w:hAnsi="Arial" w:cs="Arial"/>
                <w:b/>
                <w:sz w:val="20"/>
                <w:szCs w:val="20"/>
              </w:rPr>
              <w:t xml:space="preserve"> </w:t>
            </w:r>
          </w:p>
          <w:p w:rsidR="005C4E10" w:rsidRPr="0010017F" w:rsidP="005C4E10" w14:paraId="64F9B050" w14:textId="1F7F19EF">
            <w:pPr>
              <w:jc w:val="center"/>
              <w:rPr>
                <w:rFonts w:ascii="Arial" w:hAnsi="Arial" w:cs="Arial"/>
                <w:b/>
                <w:sz w:val="20"/>
                <w:szCs w:val="20"/>
              </w:rPr>
            </w:pPr>
            <w:r w:rsidRPr="0010017F">
              <w:rPr>
                <w:rFonts w:ascii="Arial" w:hAnsi="Arial" w:cs="Arial"/>
                <w:b/>
                <w:sz w:val="20"/>
                <w:szCs w:val="20"/>
              </w:rPr>
              <w:t>for OMB No. 1513–0111*</w:t>
            </w:r>
          </w:p>
        </w:tc>
      </w:tr>
      <w:tr w14:paraId="30CB4935" w14:textId="77777777" w:rsidTr="001B7A2D">
        <w:tblPrEx>
          <w:tblW w:w="8640" w:type="dxa"/>
          <w:jc w:val="center"/>
          <w:tblLayout w:type="fixed"/>
          <w:tblLook w:val="04A0"/>
        </w:tblPrEx>
        <w:trPr>
          <w:trHeight w:val="670"/>
          <w:jc w:val="center"/>
        </w:trPr>
        <w:tc>
          <w:tcPr>
            <w:tcW w:w="1615" w:type="dxa"/>
            <w:tcBorders>
              <w:top w:val="single" w:sz="2" w:space="0" w:color="auto"/>
              <w:left w:val="single" w:sz="2" w:space="0" w:color="auto"/>
              <w:bottom w:val="single" w:sz="2" w:space="0" w:color="auto"/>
              <w:right w:val="single" w:sz="2" w:space="0" w:color="auto"/>
            </w:tcBorders>
            <w:vAlign w:val="center"/>
            <w:hideMark/>
          </w:tcPr>
          <w:p w:rsidR="005C4E10" w:rsidRPr="0010017F" w:rsidP="001B7A2D" w14:paraId="13DFE77A" w14:textId="77777777">
            <w:pPr>
              <w:jc w:val="center"/>
              <w:rPr>
                <w:rFonts w:ascii="Arial" w:hAnsi="Arial" w:cs="Arial"/>
                <w:sz w:val="20"/>
                <w:szCs w:val="20"/>
              </w:rPr>
            </w:pPr>
            <w:r w:rsidRPr="0010017F">
              <w:rPr>
                <w:rFonts w:ascii="Arial" w:hAnsi="Arial" w:cs="Arial"/>
                <w:sz w:val="20"/>
                <w:szCs w:val="20"/>
              </w:rPr>
              <w:t>Position</w:t>
            </w:r>
          </w:p>
        </w:tc>
        <w:tc>
          <w:tcPr>
            <w:tcW w:w="171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5C4E10" w:rsidRPr="0010017F" w:rsidP="001B7A2D" w14:paraId="0FBFFE8D" w14:textId="77777777">
            <w:pPr>
              <w:jc w:val="center"/>
              <w:rPr>
                <w:rFonts w:ascii="Arial" w:hAnsi="Arial" w:cs="Arial"/>
                <w:sz w:val="20"/>
                <w:szCs w:val="20"/>
              </w:rPr>
            </w:pPr>
            <w:r w:rsidRPr="0010017F">
              <w:rPr>
                <w:rFonts w:ascii="Arial" w:hAnsi="Arial" w:cs="Arial"/>
                <w:sz w:val="20"/>
                <w:szCs w:val="20"/>
              </w:rPr>
              <w:t>Fully-loaded Labor Rate/Hour</w:t>
            </w:r>
            <w:r>
              <w:rPr>
                <w:rFonts w:ascii="Arial" w:hAnsi="Arial" w:cs="Arial"/>
                <w:sz w:val="20"/>
                <w:szCs w:val="20"/>
                <w:vertAlign w:val="superscript"/>
              </w:rPr>
              <w:footnoteReference w:id="4"/>
            </w:r>
          </w:p>
        </w:tc>
        <w:tc>
          <w:tcPr>
            <w:tcW w:w="126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5C4E10" w:rsidRPr="0010017F" w:rsidP="001B7A2D" w14:paraId="539528C9" w14:textId="77777777">
            <w:pPr>
              <w:jc w:val="center"/>
              <w:rPr>
                <w:rFonts w:ascii="Arial" w:hAnsi="Arial" w:cs="Arial"/>
                <w:sz w:val="20"/>
                <w:szCs w:val="20"/>
              </w:rPr>
            </w:pPr>
            <w:r w:rsidRPr="0010017F">
              <w:rPr>
                <w:rFonts w:ascii="Arial" w:hAnsi="Arial" w:cs="Arial"/>
                <w:sz w:val="20"/>
                <w:szCs w:val="20"/>
              </w:rPr>
              <w:t>Processing Time per Response</w:t>
            </w:r>
          </w:p>
        </w:tc>
        <w:tc>
          <w:tcPr>
            <w:tcW w:w="144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5C4E10" w:rsidRPr="0010017F" w:rsidP="001B7A2D" w14:paraId="1C4A7E63" w14:textId="77777777">
            <w:pPr>
              <w:jc w:val="center"/>
              <w:rPr>
                <w:rFonts w:ascii="Arial" w:hAnsi="Arial" w:cs="Arial"/>
                <w:sz w:val="20"/>
                <w:szCs w:val="20"/>
              </w:rPr>
            </w:pPr>
            <w:r w:rsidRPr="0010017F">
              <w:rPr>
                <w:rFonts w:ascii="Arial" w:hAnsi="Arial" w:cs="Arial"/>
                <w:sz w:val="20"/>
                <w:szCs w:val="20"/>
              </w:rPr>
              <w:t>Labor Costs per Response</w:t>
            </w:r>
          </w:p>
        </w:tc>
        <w:tc>
          <w:tcPr>
            <w:tcW w:w="1175"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5C4E10" w:rsidRPr="0010017F" w:rsidP="001B7A2D" w14:paraId="70DF6DDC" w14:textId="77777777">
            <w:pPr>
              <w:jc w:val="center"/>
              <w:rPr>
                <w:rFonts w:ascii="Arial" w:hAnsi="Arial" w:cs="Arial"/>
                <w:sz w:val="20"/>
                <w:szCs w:val="20"/>
              </w:rPr>
            </w:pPr>
            <w:r w:rsidRPr="0010017F">
              <w:rPr>
                <w:rFonts w:ascii="Arial" w:hAnsi="Arial" w:cs="Arial"/>
                <w:sz w:val="20"/>
                <w:szCs w:val="20"/>
              </w:rPr>
              <w:t>Total Responses</w:t>
            </w:r>
          </w:p>
        </w:tc>
        <w:tc>
          <w:tcPr>
            <w:tcW w:w="144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5C4E10" w:rsidRPr="0010017F" w:rsidP="001B7A2D" w14:paraId="46867F37" w14:textId="77777777">
            <w:pPr>
              <w:jc w:val="center"/>
              <w:rPr>
                <w:rFonts w:ascii="Arial" w:hAnsi="Arial" w:cs="Arial"/>
                <w:sz w:val="20"/>
                <w:szCs w:val="20"/>
              </w:rPr>
            </w:pPr>
            <w:r w:rsidRPr="0010017F">
              <w:rPr>
                <w:rFonts w:ascii="Arial" w:hAnsi="Arial" w:cs="Arial"/>
                <w:sz w:val="20"/>
                <w:szCs w:val="20"/>
              </w:rPr>
              <w:t>Total TTB Labor Costs</w:t>
            </w:r>
          </w:p>
        </w:tc>
      </w:tr>
      <w:tr w14:paraId="310C91F6" w14:textId="77777777" w:rsidTr="001B7A2D">
        <w:tblPrEx>
          <w:tblW w:w="8640" w:type="dxa"/>
          <w:jc w:val="center"/>
          <w:tblLayout w:type="fixed"/>
          <w:tblLook w:val="04A0"/>
        </w:tblPrEx>
        <w:trPr>
          <w:trHeight w:val="508"/>
          <w:jc w:val="center"/>
        </w:trPr>
        <w:tc>
          <w:tcPr>
            <w:tcW w:w="1615" w:type="dxa"/>
            <w:tcBorders>
              <w:top w:val="single" w:sz="2" w:space="0" w:color="auto"/>
              <w:left w:val="single" w:sz="4" w:space="0" w:color="auto"/>
              <w:bottom w:val="dotted" w:sz="4" w:space="0" w:color="auto"/>
              <w:right w:val="single" w:sz="4" w:space="0" w:color="auto"/>
            </w:tcBorders>
            <w:vAlign w:val="center"/>
            <w:hideMark/>
          </w:tcPr>
          <w:p w:rsidR="005C4E10" w:rsidRPr="0010017F" w:rsidP="001B7A2D" w14:paraId="01C44322" w14:textId="77777777">
            <w:pPr>
              <w:jc w:val="center"/>
              <w:rPr>
                <w:rFonts w:ascii="Arial" w:hAnsi="Arial" w:cs="Arial"/>
                <w:sz w:val="20"/>
                <w:szCs w:val="20"/>
              </w:rPr>
            </w:pPr>
            <w:r w:rsidRPr="0010017F">
              <w:rPr>
                <w:rFonts w:ascii="Arial" w:hAnsi="Arial" w:cs="Arial"/>
                <w:sz w:val="20"/>
                <w:szCs w:val="20"/>
              </w:rPr>
              <w:t xml:space="preserve">GS–5, Step 5, </w:t>
            </w:r>
          </w:p>
          <w:p w:rsidR="005C4E10" w:rsidRPr="0010017F" w:rsidP="001B7A2D" w14:paraId="615030C3" w14:textId="77777777">
            <w:pPr>
              <w:jc w:val="center"/>
              <w:rPr>
                <w:rFonts w:ascii="Arial" w:hAnsi="Arial" w:cs="Arial"/>
                <w:sz w:val="20"/>
                <w:szCs w:val="20"/>
              </w:rPr>
            </w:pPr>
            <w:r w:rsidRPr="0010017F">
              <w:rPr>
                <w:rFonts w:ascii="Arial" w:hAnsi="Arial" w:cs="Arial"/>
                <w:sz w:val="20"/>
                <w:szCs w:val="20"/>
              </w:rPr>
              <w:t xml:space="preserve">Clerk </w:t>
            </w:r>
          </w:p>
        </w:tc>
        <w:tc>
          <w:tcPr>
            <w:tcW w:w="171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5C4E10" w:rsidRPr="0010017F" w:rsidP="00783075" w14:paraId="5C6B98A2" w14:textId="730C8E17">
            <w:pPr>
              <w:jc w:val="center"/>
              <w:rPr>
                <w:rFonts w:ascii="Arial" w:hAnsi="Arial" w:cs="Arial"/>
                <w:sz w:val="20"/>
                <w:szCs w:val="20"/>
              </w:rPr>
            </w:pPr>
            <w:r w:rsidRPr="0010017F">
              <w:rPr>
                <w:rFonts w:ascii="Arial" w:hAnsi="Arial" w:cs="Arial"/>
                <w:sz w:val="20"/>
                <w:szCs w:val="20"/>
              </w:rPr>
              <w:t>$41.26</w:t>
            </w:r>
          </w:p>
        </w:tc>
        <w:tc>
          <w:tcPr>
            <w:tcW w:w="126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5C4E10" w:rsidRPr="0010017F" w:rsidP="001B7A2D" w14:paraId="26CB6FFF" w14:textId="77777777">
            <w:pPr>
              <w:jc w:val="center"/>
              <w:rPr>
                <w:rFonts w:ascii="Arial" w:hAnsi="Arial" w:cs="Arial"/>
                <w:sz w:val="20"/>
                <w:szCs w:val="20"/>
              </w:rPr>
            </w:pPr>
            <w:r w:rsidRPr="0010017F">
              <w:rPr>
                <w:rFonts w:ascii="Arial" w:hAnsi="Arial" w:cs="Arial"/>
                <w:sz w:val="20"/>
                <w:szCs w:val="20"/>
              </w:rPr>
              <w:t>6 minutes</w:t>
            </w:r>
          </w:p>
        </w:tc>
        <w:tc>
          <w:tcPr>
            <w:tcW w:w="144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5C4E10" w:rsidRPr="0010017F" w:rsidP="001B7A2D" w14:paraId="659447C0" w14:textId="25215969">
            <w:pPr>
              <w:jc w:val="center"/>
              <w:rPr>
                <w:rFonts w:ascii="Arial" w:hAnsi="Arial" w:cs="Arial"/>
                <w:sz w:val="20"/>
                <w:szCs w:val="20"/>
              </w:rPr>
            </w:pPr>
            <w:r w:rsidRPr="0010017F">
              <w:rPr>
                <w:rFonts w:ascii="Arial" w:hAnsi="Arial" w:cs="Arial"/>
                <w:sz w:val="20"/>
                <w:szCs w:val="20"/>
              </w:rPr>
              <w:t>$4.13</w:t>
            </w:r>
          </w:p>
        </w:tc>
        <w:tc>
          <w:tcPr>
            <w:tcW w:w="1175" w:type="dxa"/>
            <w:vMerge w:val="restart"/>
            <w:tcBorders>
              <w:top w:val="single" w:sz="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C4E10" w:rsidRPr="0010017F" w:rsidP="005C4E10" w14:paraId="049180D9" w14:textId="43FD82ED">
            <w:pPr>
              <w:jc w:val="center"/>
              <w:rPr>
                <w:rFonts w:ascii="Arial" w:hAnsi="Arial" w:cs="Arial"/>
                <w:sz w:val="20"/>
                <w:szCs w:val="20"/>
              </w:rPr>
            </w:pPr>
            <w:r w:rsidRPr="0010017F">
              <w:rPr>
                <w:rFonts w:ascii="Arial" w:hAnsi="Arial" w:cs="Arial"/>
                <w:sz w:val="20"/>
                <w:szCs w:val="20"/>
              </w:rPr>
              <w:t>5,100</w:t>
            </w:r>
          </w:p>
        </w:tc>
        <w:tc>
          <w:tcPr>
            <w:tcW w:w="144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5C4E10" w:rsidRPr="0010017F" w:rsidP="001B7A2D" w14:paraId="5D08AE1E" w14:textId="7ABCF446">
            <w:pPr>
              <w:jc w:val="center"/>
              <w:rPr>
                <w:rFonts w:ascii="Arial" w:hAnsi="Arial" w:cs="Arial"/>
                <w:sz w:val="20"/>
                <w:szCs w:val="20"/>
              </w:rPr>
            </w:pPr>
            <w:r w:rsidRPr="0010017F">
              <w:rPr>
                <w:rFonts w:ascii="Arial" w:hAnsi="Arial" w:cs="Arial"/>
                <w:sz w:val="20"/>
                <w:szCs w:val="20"/>
              </w:rPr>
              <w:t>$21,063.00</w:t>
            </w:r>
          </w:p>
        </w:tc>
      </w:tr>
      <w:tr w14:paraId="7F26419A" w14:textId="77777777" w:rsidTr="001B7A2D">
        <w:tblPrEx>
          <w:tblW w:w="8640" w:type="dxa"/>
          <w:jc w:val="center"/>
          <w:tblLayout w:type="fixed"/>
          <w:tblLook w:val="04A0"/>
        </w:tblPrEx>
        <w:trPr>
          <w:trHeight w:val="530"/>
          <w:jc w:val="center"/>
        </w:trPr>
        <w:tc>
          <w:tcPr>
            <w:tcW w:w="1615" w:type="dxa"/>
            <w:tcBorders>
              <w:top w:val="dotted" w:sz="4" w:space="0" w:color="auto"/>
              <w:left w:val="single" w:sz="4" w:space="0" w:color="auto"/>
              <w:bottom w:val="single" w:sz="4" w:space="0" w:color="auto"/>
              <w:right w:val="single" w:sz="4" w:space="0" w:color="auto"/>
            </w:tcBorders>
            <w:vAlign w:val="center"/>
            <w:hideMark/>
          </w:tcPr>
          <w:p w:rsidR="005C4E10" w:rsidRPr="0010017F" w:rsidP="001B7A2D" w14:paraId="4A4854C5" w14:textId="77777777">
            <w:pPr>
              <w:jc w:val="center"/>
              <w:rPr>
                <w:rFonts w:ascii="Arial" w:hAnsi="Arial" w:cs="Arial"/>
                <w:sz w:val="20"/>
                <w:szCs w:val="20"/>
              </w:rPr>
            </w:pPr>
            <w:r w:rsidRPr="0010017F">
              <w:rPr>
                <w:rFonts w:ascii="Arial" w:hAnsi="Arial" w:cs="Arial"/>
                <w:sz w:val="20"/>
                <w:szCs w:val="20"/>
              </w:rPr>
              <w:t>GS–11, Step 5, Specialist</w:t>
            </w:r>
          </w:p>
        </w:tc>
        <w:tc>
          <w:tcPr>
            <w:tcW w:w="171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C4E10" w:rsidRPr="0010017F" w:rsidP="00783075" w14:paraId="53E8F191" w14:textId="2E95E0A6">
            <w:pPr>
              <w:jc w:val="center"/>
              <w:rPr>
                <w:rFonts w:ascii="Arial" w:hAnsi="Arial" w:cs="Arial"/>
                <w:sz w:val="20"/>
                <w:szCs w:val="20"/>
              </w:rPr>
            </w:pPr>
            <w:r w:rsidRPr="0010017F">
              <w:rPr>
                <w:rFonts w:ascii="Arial" w:hAnsi="Arial" w:cs="Arial"/>
                <w:sz w:val="20"/>
                <w:szCs w:val="20"/>
              </w:rPr>
              <w:t>$75.63</w:t>
            </w:r>
          </w:p>
        </w:tc>
        <w:tc>
          <w:tcPr>
            <w:tcW w:w="126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C4E10" w:rsidRPr="0010017F" w:rsidP="001B7A2D" w14:paraId="2A882603" w14:textId="6C1AB87E">
            <w:pPr>
              <w:jc w:val="center"/>
              <w:rPr>
                <w:rFonts w:ascii="Arial" w:hAnsi="Arial" w:cs="Arial"/>
                <w:sz w:val="20"/>
                <w:szCs w:val="20"/>
              </w:rPr>
            </w:pPr>
            <w:r w:rsidRPr="0010017F">
              <w:rPr>
                <w:rFonts w:ascii="Arial" w:hAnsi="Arial" w:cs="Arial"/>
                <w:sz w:val="20"/>
                <w:szCs w:val="20"/>
              </w:rPr>
              <w:t>6 minutes</w:t>
            </w:r>
          </w:p>
        </w:tc>
        <w:tc>
          <w:tcPr>
            <w:tcW w:w="144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C4E10" w:rsidRPr="0010017F" w:rsidP="001B7A2D" w14:paraId="44270EDE" w14:textId="58665C94">
            <w:pPr>
              <w:jc w:val="center"/>
              <w:rPr>
                <w:rFonts w:ascii="Arial" w:hAnsi="Arial" w:cs="Arial"/>
                <w:sz w:val="20"/>
                <w:szCs w:val="20"/>
              </w:rPr>
            </w:pPr>
            <w:r w:rsidRPr="0010017F">
              <w:rPr>
                <w:rFonts w:ascii="Arial" w:hAnsi="Arial" w:cs="Arial"/>
                <w:sz w:val="20"/>
                <w:szCs w:val="20"/>
              </w:rPr>
              <w:t>$7.56</w:t>
            </w:r>
          </w:p>
        </w:tc>
        <w:tc>
          <w:tcPr>
            <w:tcW w:w="1175" w:type="dxa"/>
            <w:vMerge/>
            <w:tcBorders>
              <w:top w:val="single" w:sz="2" w:space="0" w:color="auto"/>
              <w:left w:val="single" w:sz="4" w:space="0" w:color="auto"/>
              <w:bottom w:val="single" w:sz="4" w:space="0" w:color="auto"/>
              <w:right w:val="single" w:sz="4" w:space="0" w:color="auto"/>
            </w:tcBorders>
            <w:vAlign w:val="center"/>
          </w:tcPr>
          <w:p w:rsidR="005C4E10" w:rsidRPr="0010017F" w:rsidP="001B7A2D" w14:paraId="297222F5" w14:textId="77777777">
            <w:pPr>
              <w:jc w:val="center"/>
              <w:rPr>
                <w:rFonts w:ascii="Arial" w:hAnsi="Arial" w:cs="Arial"/>
                <w:sz w:val="20"/>
                <w:szCs w:val="20"/>
              </w:rPr>
            </w:pPr>
          </w:p>
        </w:tc>
        <w:tc>
          <w:tcPr>
            <w:tcW w:w="144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C4E10" w:rsidRPr="0010017F" w:rsidP="001B7A2D" w14:paraId="1AB3CF59" w14:textId="5EB75D51">
            <w:pPr>
              <w:jc w:val="center"/>
              <w:rPr>
                <w:rFonts w:ascii="Arial" w:hAnsi="Arial" w:cs="Arial"/>
                <w:sz w:val="20"/>
                <w:szCs w:val="20"/>
              </w:rPr>
            </w:pPr>
            <w:r w:rsidRPr="0010017F">
              <w:rPr>
                <w:rFonts w:ascii="Arial" w:hAnsi="Arial" w:cs="Arial"/>
                <w:sz w:val="20"/>
                <w:szCs w:val="20"/>
              </w:rPr>
              <w:t>$38,556.00</w:t>
            </w:r>
          </w:p>
        </w:tc>
      </w:tr>
      <w:tr w14:paraId="7EAFA3A5" w14:textId="77777777" w:rsidTr="001B7A2D">
        <w:tblPrEx>
          <w:tblW w:w="8640" w:type="dxa"/>
          <w:jc w:val="center"/>
          <w:tblLayout w:type="fixed"/>
          <w:tblLook w:val="04A0"/>
        </w:tblPrEx>
        <w:trPr>
          <w:trHeight w:val="530"/>
          <w:jc w:val="center"/>
        </w:trPr>
        <w:tc>
          <w:tcPr>
            <w:tcW w:w="1615" w:type="dxa"/>
            <w:tcBorders>
              <w:top w:val="single" w:sz="12" w:space="0" w:color="auto"/>
              <w:left w:val="single" w:sz="4" w:space="0" w:color="auto"/>
              <w:bottom w:val="single" w:sz="4" w:space="0" w:color="auto"/>
              <w:right w:val="single" w:sz="4" w:space="0" w:color="auto"/>
            </w:tcBorders>
            <w:vAlign w:val="center"/>
            <w:hideMark/>
          </w:tcPr>
          <w:p w:rsidR="005C4E10" w:rsidRPr="0010017F" w:rsidP="001B7A2D" w14:paraId="79AF9A97" w14:textId="77777777">
            <w:pPr>
              <w:jc w:val="center"/>
              <w:rPr>
                <w:rFonts w:ascii="Arial" w:hAnsi="Arial" w:cs="Arial"/>
                <w:b/>
                <w:sz w:val="20"/>
                <w:szCs w:val="20"/>
              </w:rPr>
            </w:pPr>
            <w:r w:rsidRPr="0010017F">
              <w:rPr>
                <w:rFonts w:ascii="Arial" w:hAnsi="Arial" w:cs="Arial"/>
                <w:b/>
                <w:sz w:val="20"/>
                <w:szCs w:val="20"/>
              </w:rPr>
              <w:t xml:space="preserve">Totals </w:t>
            </w:r>
          </w:p>
        </w:tc>
        <w:tc>
          <w:tcPr>
            <w:tcW w:w="171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C4E10" w:rsidRPr="0010017F" w:rsidP="001B7A2D" w14:paraId="60CA978D" w14:textId="2C5A8AD5">
            <w:pPr>
              <w:jc w:val="center"/>
              <w:rPr>
                <w:rFonts w:ascii="Arial" w:hAnsi="Arial" w:cs="Arial"/>
                <w:b/>
                <w:sz w:val="20"/>
                <w:szCs w:val="20"/>
              </w:rPr>
            </w:pPr>
            <w:r w:rsidRPr="0010017F">
              <w:rPr>
                <w:rFonts w:ascii="Arial" w:hAnsi="Arial" w:cs="Arial"/>
                <w:b/>
                <w:sz w:val="20"/>
                <w:szCs w:val="20"/>
              </w:rPr>
              <w:t>($58.45)</w:t>
            </w:r>
          </w:p>
        </w:tc>
        <w:tc>
          <w:tcPr>
            <w:tcW w:w="126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C4E10" w:rsidRPr="0010017F" w:rsidP="001B7A2D" w14:paraId="5724F06F" w14:textId="71AF1E05">
            <w:pPr>
              <w:jc w:val="center"/>
              <w:rPr>
                <w:rFonts w:ascii="Arial" w:hAnsi="Arial" w:cs="Arial"/>
                <w:b/>
                <w:sz w:val="20"/>
                <w:szCs w:val="20"/>
              </w:rPr>
            </w:pPr>
            <w:r w:rsidRPr="0010017F">
              <w:rPr>
                <w:rFonts w:ascii="Arial" w:hAnsi="Arial" w:cs="Arial"/>
                <w:b/>
                <w:sz w:val="20"/>
                <w:szCs w:val="20"/>
              </w:rPr>
              <w:t>12 minutes</w:t>
            </w:r>
          </w:p>
        </w:tc>
        <w:tc>
          <w:tcPr>
            <w:tcW w:w="144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C4E10" w:rsidRPr="0010017F" w:rsidP="001B7A2D" w14:paraId="3F28C7F6" w14:textId="0355C393">
            <w:pPr>
              <w:jc w:val="center"/>
              <w:rPr>
                <w:rFonts w:ascii="Arial" w:hAnsi="Arial" w:cs="Arial"/>
                <w:b/>
                <w:sz w:val="20"/>
                <w:szCs w:val="20"/>
              </w:rPr>
            </w:pPr>
            <w:r w:rsidRPr="0010017F">
              <w:rPr>
                <w:rFonts w:ascii="Arial" w:hAnsi="Arial" w:cs="Arial"/>
                <w:b/>
                <w:sz w:val="20"/>
                <w:szCs w:val="20"/>
              </w:rPr>
              <w:t>$11.69</w:t>
            </w:r>
          </w:p>
        </w:tc>
        <w:tc>
          <w:tcPr>
            <w:tcW w:w="1175"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C4E10" w:rsidRPr="0010017F" w:rsidP="001B7A2D" w14:paraId="1A8C08F4" w14:textId="1015B313">
            <w:pPr>
              <w:jc w:val="center"/>
              <w:rPr>
                <w:rFonts w:ascii="Arial" w:hAnsi="Arial" w:cs="Arial"/>
                <w:b/>
                <w:sz w:val="20"/>
                <w:szCs w:val="20"/>
              </w:rPr>
            </w:pPr>
            <w:r w:rsidRPr="0010017F">
              <w:rPr>
                <w:rFonts w:ascii="Arial" w:hAnsi="Arial" w:cs="Arial"/>
                <w:b/>
                <w:sz w:val="20"/>
                <w:szCs w:val="20"/>
              </w:rPr>
              <w:t>5,100</w:t>
            </w:r>
          </w:p>
        </w:tc>
        <w:tc>
          <w:tcPr>
            <w:tcW w:w="144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5C4E10" w:rsidRPr="0010017F" w:rsidP="001B7A2D" w14:paraId="0940314A" w14:textId="163F1304">
            <w:pPr>
              <w:jc w:val="center"/>
              <w:rPr>
                <w:rFonts w:ascii="Arial" w:hAnsi="Arial" w:cs="Arial"/>
                <w:b/>
                <w:sz w:val="20"/>
                <w:szCs w:val="20"/>
              </w:rPr>
            </w:pPr>
            <w:r w:rsidRPr="0010017F">
              <w:rPr>
                <w:rFonts w:ascii="Arial" w:hAnsi="Arial" w:cs="Arial"/>
                <w:b/>
                <w:sz w:val="20"/>
                <w:szCs w:val="20"/>
              </w:rPr>
              <w:t>$59,619.00</w:t>
            </w:r>
          </w:p>
        </w:tc>
      </w:tr>
    </w:tbl>
    <w:p w:rsidR="005C4E10" w:rsidRPr="0010017F" w:rsidP="005C4E10" w14:paraId="3325E0E3" w14:textId="77777777">
      <w:pPr>
        <w:spacing w:before="80"/>
        <w:ind w:left="360"/>
        <w:rPr>
          <w:rFonts w:ascii="Arial" w:hAnsi="Arial" w:cs="Arial"/>
          <w:sz w:val="18"/>
          <w:szCs w:val="18"/>
        </w:rPr>
      </w:pPr>
      <w:r w:rsidRPr="0010017F">
        <w:rPr>
          <w:rFonts w:ascii="Arial" w:hAnsi="Arial" w:cs="Arial"/>
          <w:sz w:val="22"/>
          <w:szCs w:val="22"/>
        </w:rPr>
        <w:t xml:space="preserve">* </w:t>
      </w:r>
      <w:r w:rsidRPr="0010017F">
        <w:rPr>
          <w:rFonts w:ascii="Arial" w:hAnsi="Arial" w:cs="Arial"/>
          <w:sz w:val="18"/>
          <w:szCs w:val="18"/>
        </w:rPr>
        <w:t xml:space="preserve">Fully-loaded labor rates and labor costs rounded to the nearest whole cent unless otherwise noted. </w:t>
      </w:r>
    </w:p>
    <w:p w:rsidR="004356FA" w:rsidRPr="0010017F" w:rsidP="002C1972" w14:paraId="3FFB2360" w14:textId="77777777">
      <w:pPr>
        <w:rPr>
          <w:rFonts w:ascii="Arial" w:hAnsi="Arial" w:cs="Arial"/>
          <w:sz w:val="28"/>
          <w:szCs w:val="28"/>
        </w:rPr>
      </w:pPr>
    </w:p>
    <w:p w:rsidR="00AF1157" w:rsidRPr="0010017F" w:rsidP="00D73D2D" w14:paraId="2088F5F7" w14:textId="34AE9BA4">
      <w:pPr>
        <w:suppressAutoHyphens/>
        <w:rPr>
          <w:rFonts w:ascii="Arial" w:hAnsi="Arial" w:cs="Arial"/>
          <w:i/>
          <w:sz w:val="22"/>
          <w:szCs w:val="22"/>
        </w:rPr>
      </w:pPr>
      <w:r w:rsidRPr="0010017F">
        <w:rPr>
          <w:rFonts w:ascii="Arial" w:hAnsi="Arial" w:cs="Arial"/>
          <w:i/>
          <w:sz w:val="22"/>
          <w:szCs w:val="22"/>
        </w:rPr>
        <w:t xml:space="preserve">15.  What is the reason for any program changes or adjustments reported? </w:t>
      </w:r>
    </w:p>
    <w:p w:rsidR="00AF1157" w:rsidRPr="0010017F" w:rsidP="00D73D2D" w14:paraId="4150C146" w14:textId="77777777">
      <w:pPr>
        <w:suppressAutoHyphens/>
        <w:rPr>
          <w:rFonts w:ascii="Arial" w:hAnsi="Arial" w:cs="Arial"/>
          <w:sz w:val="22"/>
          <w:szCs w:val="22"/>
        </w:rPr>
      </w:pPr>
    </w:p>
    <w:p w:rsidR="003339B0" w:rsidRPr="0010017F" w:rsidP="00922D9E" w14:paraId="04E73D29" w14:textId="03D4FC55">
      <w:pPr>
        <w:ind w:left="360"/>
        <w:rPr>
          <w:rFonts w:ascii="Arial" w:hAnsi="Arial" w:cs="Arial"/>
          <w:sz w:val="22"/>
          <w:szCs w:val="22"/>
        </w:rPr>
      </w:pPr>
      <w:r w:rsidRPr="0010017F">
        <w:rPr>
          <w:rFonts w:ascii="Arial" w:hAnsi="Arial" w:cs="Arial"/>
          <w:sz w:val="22"/>
          <w:szCs w:val="22"/>
        </w:rPr>
        <w:t xml:space="preserve">There </w:t>
      </w:r>
      <w:r w:rsidR="00B10E78">
        <w:rPr>
          <w:rFonts w:ascii="Arial" w:hAnsi="Arial" w:cs="Arial"/>
          <w:sz w:val="22"/>
          <w:szCs w:val="22"/>
        </w:rPr>
        <w:t>is</w:t>
      </w:r>
      <w:r w:rsidRPr="0010017F">
        <w:rPr>
          <w:rFonts w:ascii="Arial" w:hAnsi="Arial" w:cs="Arial"/>
          <w:sz w:val="22"/>
          <w:szCs w:val="22"/>
        </w:rPr>
        <w:t xml:space="preserve"> no program change associated with this information collection, and TTB is submitting it for extension purposes only.  As for adjustments, due to changes in agency estimates</w:t>
      </w:r>
      <w:r w:rsidRPr="0010017F" w:rsidR="00F33E2C">
        <w:rPr>
          <w:rFonts w:ascii="Arial" w:hAnsi="Arial" w:cs="Arial"/>
          <w:sz w:val="22"/>
          <w:szCs w:val="22"/>
        </w:rPr>
        <w:t xml:space="preserve"> resulting from </w:t>
      </w:r>
      <w:r w:rsidRPr="0010017F" w:rsidR="000C1FB3">
        <w:rPr>
          <w:rFonts w:ascii="Arial" w:hAnsi="Arial" w:cs="Arial"/>
          <w:sz w:val="22"/>
          <w:szCs w:val="22"/>
        </w:rPr>
        <w:t xml:space="preserve">continued </w:t>
      </w:r>
      <w:r w:rsidRPr="0010017F" w:rsidR="00F33E2C">
        <w:rPr>
          <w:rFonts w:ascii="Arial" w:hAnsi="Arial" w:cs="Arial"/>
          <w:sz w:val="22"/>
          <w:szCs w:val="22"/>
        </w:rPr>
        <w:t>growth in the number of COLAs Online access requests received</w:t>
      </w:r>
      <w:r w:rsidRPr="0010017F">
        <w:rPr>
          <w:rFonts w:ascii="Arial" w:hAnsi="Arial" w:cs="Arial"/>
          <w:sz w:val="22"/>
          <w:szCs w:val="22"/>
        </w:rPr>
        <w:t>, TTB is increasing the estimated number of annual respondents</w:t>
      </w:r>
      <w:r w:rsidRPr="0010017F" w:rsidR="000C1FB3">
        <w:rPr>
          <w:rFonts w:ascii="Arial" w:hAnsi="Arial" w:cs="Arial"/>
          <w:sz w:val="22"/>
          <w:szCs w:val="22"/>
        </w:rPr>
        <w:t xml:space="preserve"> and responses to this information collection, from </w:t>
      </w:r>
      <w:r w:rsidRPr="0010017F" w:rsidR="0010017F">
        <w:rPr>
          <w:rFonts w:ascii="Arial" w:hAnsi="Arial" w:cs="Arial"/>
          <w:sz w:val="22"/>
          <w:szCs w:val="22"/>
        </w:rPr>
        <w:t>4,200 to 5</w:t>
      </w:r>
      <w:r w:rsidR="003A0A20">
        <w:rPr>
          <w:rFonts w:ascii="Arial" w:hAnsi="Arial" w:cs="Arial"/>
          <w:sz w:val="22"/>
          <w:szCs w:val="22"/>
        </w:rPr>
        <w:t>,</w:t>
      </w:r>
      <w:r w:rsidRPr="0010017F" w:rsidR="0010017F">
        <w:rPr>
          <w:rFonts w:ascii="Arial" w:hAnsi="Arial" w:cs="Arial"/>
          <w:sz w:val="22"/>
          <w:szCs w:val="22"/>
        </w:rPr>
        <w:t>100</w:t>
      </w:r>
      <w:r w:rsidRPr="0010017F" w:rsidR="000C1FB3">
        <w:rPr>
          <w:rFonts w:ascii="Arial" w:hAnsi="Arial" w:cs="Arial"/>
          <w:sz w:val="22"/>
          <w:szCs w:val="22"/>
        </w:rPr>
        <w:t xml:space="preserve"> each, and is increasing its estimated annual burden hours, from </w:t>
      </w:r>
      <w:r w:rsidRPr="0010017F" w:rsidR="0010017F">
        <w:rPr>
          <w:rFonts w:ascii="Arial" w:hAnsi="Arial" w:cs="Arial"/>
          <w:sz w:val="22"/>
          <w:szCs w:val="22"/>
        </w:rPr>
        <w:t>1,260 to 1,530</w:t>
      </w:r>
      <w:r w:rsidRPr="0010017F" w:rsidR="000C1FB3">
        <w:rPr>
          <w:rFonts w:ascii="Arial" w:hAnsi="Arial" w:cs="Arial"/>
          <w:sz w:val="22"/>
          <w:szCs w:val="22"/>
        </w:rPr>
        <w:t xml:space="preserve">.  The number of annual responses per respondent (one) and the burden per response (18 minutes) for this information collection remain the same as previously reported. </w:t>
      </w:r>
    </w:p>
    <w:p w:rsidR="00AF060A" w:rsidRPr="0010017F" w:rsidP="00AF060A" w14:paraId="4E075C42" w14:textId="77777777">
      <w:pPr>
        <w:suppressAutoHyphens/>
        <w:rPr>
          <w:rFonts w:ascii="Arial" w:hAnsi="Arial" w:cs="Arial"/>
          <w:sz w:val="28"/>
          <w:szCs w:val="28"/>
        </w:rPr>
      </w:pPr>
    </w:p>
    <w:p w:rsidR="00AF1157" w:rsidRPr="0010017F" w:rsidP="00D73D2D" w14:paraId="0B6B252C" w14:textId="77777777">
      <w:pPr>
        <w:suppressAutoHyphens/>
        <w:rPr>
          <w:rFonts w:ascii="Arial" w:hAnsi="Arial" w:cs="Arial"/>
          <w:i/>
          <w:sz w:val="22"/>
          <w:szCs w:val="22"/>
        </w:rPr>
      </w:pPr>
      <w:r w:rsidRPr="0010017F">
        <w:rPr>
          <w:rFonts w:ascii="Arial" w:hAnsi="Arial" w:cs="Arial"/>
          <w:i/>
          <w:sz w:val="22"/>
          <w:szCs w:val="22"/>
        </w:rPr>
        <w:t xml:space="preserve">16.  Outline plans for tabulation and publication for collections of information whose results will be published. </w:t>
      </w:r>
    </w:p>
    <w:p w:rsidR="00AF1157" w:rsidRPr="0010017F" w:rsidP="00D73D2D" w14:paraId="287DD09E" w14:textId="77777777">
      <w:pPr>
        <w:suppressAutoHyphens/>
        <w:ind w:left="480" w:hanging="480"/>
        <w:rPr>
          <w:rFonts w:ascii="Arial" w:hAnsi="Arial" w:cs="Arial"/>
          <w:sz w:val="22"/>
          <w:szCs w:val="22"/>
        </w:rPr>
      </w:pPr>
    </w:p>
    <w:p w:rsidR="001B35E9" w:rsidRPr="0010017F" w:rsidP="004D086A" w14:paraId="0DD66E7F" w14:textId="137AC9CD">
      <w:pPr>
        <w:suppressAutoHyphens/>
        <w:ind w:left="360"/>
        <w:rPr>
          <w:rFonts w:ascii="Arial" w:hAnsi="Arial" w:cs="Arial"/>
          <w:sz w:val="22"/>
          <w:szCs w:val="22"/>
        </w:rPr>
      </w:pPr>
      <w:r w:rsidRPr="0010017F">
        <w:rPr>
          <w:rFonts w:ascii="Arial" w:hAnsi="Arial" w:cs="Arial"/>
          <w:sz w:val="22"/>
          <w:szCs w:val="22"/>
        </w:rPr>
        <w:t xml:space="preserve">TTB will not publish the results of this information collection. </w:t>
      </w:r>
    </w:p>
    <w:p w:rsidR="00AF1157" w:rsidRPr="0010017F" w:rsidP="00D73D2D" w14:paraId="3EB7E81C" w14:textId="77777777">
      <w:pPr>
        <w:suppressAutoHyphens/>
        <w:rPr>
          <w:rFonts w:ascii="Arial" w:hAnsi="Arial" w:cs="Arial"/>
          <w:sz w:val="28"/>
          <w:szCs w:val="28"/>
        </w:rPr>
      </w:pPr>
    </w:p>
    <w:p w:rsidR="00AF1157" w:rsidRPr="0010017F" w:rsidP="00D73D2D" w14:paraId="3050609A" w14:textId="77777777">
      <w:pPr>
        <w:suppressAutoHyphens/>
        <w:rPr>
          <w:rFonts w:ascii="Arial" w:hAnsi="Arial" w:cs="Arial"/>
          <w:sz w:val="22"/>
          <w:szCs w:val="22"/>
        </w:rPr>
      </w:pPr>
      <w:r w:rsidRPr="0010017F">
        <w:rPr>
          <w:rFonts w:ascii="Arial" w:hAnsi="Arial" w:cs="Arial"/>
          <w:sz w:val="22"/>
          <w:szCs w:val="22"/>
        </w:rPr>
        <w:t>17.  If seeking approval to not display the expiration date for OMB approval of this information collection, what are the reasons that the display would be inappropriate?</w:t>
      </w:r>
      <w:r w:rsidRPr="0010017F" w:rsidR="004D086A">
        <w:rPr>
          <w:rFonts w:ascii="Arial" w:hAnsi="Arial" w:cs="Arial"/>
          <w:sz w:val="22"/>
          <w:szCs w:val="22"/>
        </w:rPr>
        <w:t xml:space="preserve"> </w:t>
      </w:r>
    </w:p>
    <w:p w:rsidR="00AF1157" w:rsidRPr="0010017F" w:rsidP="00D73D2D" w14:paraId="1696B30A" w14:textId="77777777">
      <w:pPr>
        <w:suppressAutoHyphens/>
        <w:rPr>
          <w:rFonts w:ascii="Arial" w:hAnsi="Arial" w:cs="Arial"/>
          <w:sz w:val="22"/>
          <w:szCs w:val="22"/>
        </w:rPr>
      </w:pPr>
    </w:p>
    <w:p w:rsidR="003339B0" w:rsidRPr="0010017F" w:rsidP="00F8293C" w14:paraId="114390EA" w14:textId="672D4F58">
      <w:pPr>
        <w:autoSpaceDE w:val="0"/>
        <w:autoSpaceDN w:val="0"/>
        <w:ind w:left="360"/>
        <w:rPr>
          <w:rFonts w:ascii="Arial" w:hAnsi="Arial" w:cs="Arial"/>
          <w:sz w:val="22"/>
          <w:szCs w:val="22"/>
        </w:rPr>
      </w:pPr>
      <w:r w:rsidRPr="0010017F">
        <w:rPr>
          <w:rFonts w:ascii="Arial" w:hAnsi="Arial" w:cs="Arial"/>
          <w:sz w:val="22"/>
          <w:szCs w:val="22"/>
        </w:rPr>
        <w:t xml:space="preserve">TTB </w:t>
      </w:r>
      <w:r w:rsidRPr="0010017F" w:rsidR="00F33E2C">
        <w:rPr>
          <w:rFonts w:ascii="Arial" w:hAnsi="Arial" w:cs="Arial"/>
          <w:sz w:val="22"/>
          <w:szCs w:val="22"/>
        </w:rPr>
        <w:t>request</w:t>
      </w:r>
      <w:r w:rsidRPr="0010017F" w:rsidR="00FA71F7">
        <w:rPr>
          <w:rFonts w:ascii="Arial" w:hAnsi="Arial" w:cs="Arial"/>
          <w:sz w:val="22"/>
          <w:szCs w:val="22"/>
        </w:rPr>
        <w:t>s</w:t>
      </w:r>
      <w:r w:rsidRPr="0010017F" w:rsidR="00F33E2C">
        <w:rPr>
          <w:rFonts w:ascii="Arial" w:hAnsi="Arial" w:cs="Arial"/>
          <w:sz w:val="22"/>
          <w:szCs w:val="22"/>
        </w:rPr>
        <w:t xml:space="preserve"> </w:t>
      </w:r>
      <w:r w:rsidRPr="0010017F" w:rsidR="00FA71F7">
        <w:rPr>
          <w:rFonts w:ascii="Arial" w:hAnsi="Arial" w:cs="Arial"/>
          <w:sz w:val="22"/>
          <w:szCs w:val="22"/>
        </w:rPr>
        <w:t xml:space="preserve">approval to </w:t>
      </w:r>
      <w:r w:rsidRPr="0010017F" w:rsidR="00F33E2C">
        <w:rPr>
          <w:rFonts w:ascii="Arial" w:hAnsi="Arial" w:cs="Arial"/>
          <w:sz w:val="22"/>
          <w:szCs w:val="22"/>
        </w:rPr>
        <w:t xml:space="preserve">not </w:t>
      </w:r>
      <w:r w:rsidRPr="0010017F">
        <w:rPr>
          <w:rFonts w:ascii="Arial" w:hAnsi="Arial" w:cs="Arial"/>
          <w:sz w:val="22"/>
          <w:szCs w:val="22"/>
        </w:rPr>
        <w:t>display the OMB approval expiration date for this information co</w:t>
      </w:r>
      <w:r w:rsidRPr="0010017F" w:rsidR="00FA71F7">
        <w:rPr>
          <w:rFonts w:ascii="Arial" w:hAnsi="Arial" w:cs="Arial"/>
          <w:sz w:val="22"/>
          <w:szCs w:val="22"/>
        </w:rPr>
        <w:t xml:space="preserve">llection within the </w:t>
      </w:r>
      <w:r w:rsidRPr="0010017F" w:rsidR="0010017F">
        <w:rPr>
          <w:rFonts w:ascii="Arial" w:hAnsi="Arial" w:cs="Arial"/>
          <w:sz w:val="22"/>
          <w:szCs w:val="22"/>
        </w:rPr>
        <w:t xml:space="preserve">electronic </w:t>
      </w:r>
      <w:r w:rsidRPr="0010017F" w:rsidR="00FA71F7">
        <w:rPr>
          <w:rFonts w:ascii="Arial" w:hAnsi="Arial" w:cs="Arial"/>
          <w:sz w:val="22"/>
          <w:szCs w:val="22"/>
        </w:rPr>
        <w:t>COLAs Online User Registration function</w:t>
      </w:r>
      <w:r w:rsidRPr="0010017F" w:rsidR="001F2A3C">
        <w:rPr>
          <w:rFonts w:ascii="Arial" w:hAnsi="Arial" w:cs="Arial"/>
          <w:sz w:val="22"/>
          <w:szCs w:val="22"/>
        </w:rPr>
        <w:t xml:space="preserve"> </w:t>
      </w:r>
      <w:r w:rsidRPr="0010017F">
        <w:rPr>
          <w:rFonts w:ascii="Arial" w:hAnsi="Arial" w:cs="Arial"/>
          <w:sz w:val="22"/>
          <w:szCs w:val="22"/>
        </w:rPr>
        <w:t>as a cost saving measure</w:t>
      </w:r>
      <w:r w:rsidRPr="0010017F" w:rsidR="00FA71F7">
        <w:rPr>
          <w:rFonts w:ascii="Arial" w:hAnsi="Arial" w:cs="Arial"/>
          <w:sz w:val="22"/>
          <w:szCs w:val="22"/>
        </w:rPr>
        <w:t>,</w:t>
      </w:r>
      <w:r w:rsidRPr="0010017F">
        <w:rPr>
          <w:rFonts w:ascii="Arial" w:hAnsi="Arial" w:cs="Arial"/>
          <w:sz w:val="22"/>
          <w:szCs w:val="22"/>
        </w:rPr>
        <w:t xml:space="preserve"> and to avoid any respondent confusion regarding </w:t>
      </w:r>
      <w:r w:rsidRPr="0010017F" w:rsidR="00FA71F7">
        <w:rPr>
          <w:rFonts w:ascii="Arial" w:hAnsi="Arial" w:cs="Arial"/>
          <w:sz w:val="22"/>
          <w:szCs w:val="22"/>
        </w:rPr>
        <w:t xml:space="preserve">this collection’s </w:t>
      </w:r>
      <w:r w:rsidRPr="0010017F" w:rsidR="001F2A3C">
        <w:rPr>
          <w:rFonts w:ascii="Arial" w:hAnsi="Arial" w:cs="Arial"/>
          <w:sz w:val="22"/>
          <w:szCs w:val="22"/>
        </w:rPr>
        <w:t xml:space="preserve">OMB </w:t>
      </w:r>
      <w:r w:rsidRPr="0010017F">
        <w:rPr>
          <w:rFonts w:ascii="Arial" w:hAnsi="Arial" w:cs="Arial"/>
          <w:sz w:val="22"/>
          <w:szCs w:val="22"/>
        </w:rPr>
        <w:t>approval status.  By not displaying th</w:t>
      </w:r>
      <w:r w:rsidRPr="0010017F" w:rsidR="00FA71F7">
        <w:rPr>
          <w:rFonts w:ascii="Arial" w:hAnsi="Arial" w:cs="Arial"/>
          <w:sz w:val="22"/>
          <w:szCs w:val="22"/>
        </w:rPr>
        <w:t>at date on that function’s webpage, T</w:t>
      </w:r>
      <w:r w:rsidRPr="0010017F" w:rsidR="000213EF">
        <w:rPr>
          <w:rFonts w:ascii="Arial" w:hAnsi="Arial" w:cs="Arial"/>
          <w:sz w:val="22"/>
          <w:szCs w:val="22"/>
        </w:rPr>
        <w:t>TB will not have to update th</w:t>
      </w:r>
      <w:r w:rsidRPr="0010017F" w:rsidR="00FA71F7">
        <w:rPr>
          <w:rFonts w:ascii="Arial" w:hAnsi="Arial" w:cs="Arial"/>
          <w:sz w:val="22"/>
          <w:szCs w:val="22"/>
        </w:rPr>
        <w:t>e COLAs System and that function e</w:t>
      </w:r>
      <w:r w:rsidRPr="0010017F">
        <w:rPr>
          <w:rFonts w:ascii="Arial" w:hAnsi="Arial" w:cs="Arial"/>
          <w:sz w:val="22"/>
          <w:szCs w:val="22"/>
        </w:rPr>
        <w:t xml:space="preserve">ach time </w:t>
      </w:r>
      <w:r w:rsidRPr="0010017F" w:rsidR="00FA71F7">
        <w:rPr>
          <w:rFonts w:ascii="Arial" w:hAnsi="Arial" w:cs="Arial"/>
          <w:sz w:val="22"/>
          <w:szCs w:val="22"/>
        </w:rPr>
        <w:t>OMB reapproves this information collection.  Also, users of COLAs Online and its user registration function</w:t>
      </w:r>
      <w:r w:rsidRPr="0010017F">
        <w:rPr>
          <w:rFonts w:ascii="Arial" w:hAnsi="Arial" w:cs="Arial"/>
          <w:sz w:val="22"/>
          <w:szCs w:val="22"/>
        </w:rPr>
        <w:t xml:space="preserve"> will not be confused by the display of a</w:t>
      </w:r>
      <w:r w:rsidRPr="0010017F" w:rsidR="000213EF">
        <w:rPr>
          <w:rFonts w:ascii="Arial" w:hAnsi="Arial" w:cs="Arial"/>
          <w:sz w:val="22"/>
          <w:szCs w:val="22"/>
        </w:rPr>
        <w:t>n</w:t>
      </w:r>
      <w:r w:rsidRPr="0010017F" w:rsidR="00FA71F7">
        <w:rPr>
          <w:rFonts w:ascii="Arial" w:hAnsi="Arial" w:cs="Arial"/>
          <w:sz w:val="22"/>
          <w:szCs w:val="22"/>
        </w:rPr>
        <w:t>y</w:t>
      </w:r>
      <w:r w:rsidRPr="0010017F" w:rsidR="000213EF">
        <w:rPr>
          <w:rFonts w:ascii="Arial" w:hAnsi="Arial" w:cs="Arial"/>
          <w:sz w:val="22"/>
          <w:szCs w:val="22"/>
        </w:rPr>
        <w:t xml:space="preserve"> expired </w:t>
      </w:r>
      <w:r w:rsidRPr="0010017F">
        <w:rPr>
          <w:rFonts w:ascii="Arial" w:hAnsi="Arial" w:cs="Arial"/>
          <w:sz w:val="22"/>
          <w:szCs w:val="22"/>
        </w:rPr>
        <w:t>OMB approval date</w:t>
      </w:r>
      <w:r w:rsidRPr="0010017F" w:rsidR="00FA71F7">
        <w:rPr>
          <w:rFonts w:ascii="Arial" w:hAnsi="Arial" w:cs="Arial"/>
          <w:sz w:val="22"/>
          <w:szCs w:val="22"/>
        </w:rPr>
        <w:t>.</w:t>
      </w:r>
      <w:r w:rsidRPr="0010017F">
        <w:rPr>
          <w:rFonts w:ascii="Arial" w:hAnsi="Arial" w:cs="Arial"/>
          <w:sz w:val="22"/>
          <w:szCs w:val="22"/>
        </w:rPr>
        <w:t xml:space="preserve">  </w:t>
      </w:r>
      <w:r w:rsidRPr="0010017F" w:rsidR="000213EF">
        <w:rPr>
          <w:rFonts w:ascii="Arial" w:hAnsi="Arial" w:cs="Arial"/>
          <w:sz w:val="22"/>
          <w:szCs w:val="22"/>
        </w:rPr>
        <w:t xml:space="preserve">However, </w:t>
      </w:r>
      <w:r w:rsidRPr="0010017F">
        <w:rPr>
          <w:rFonts w:ascii="Arial" w:hAnsi="Arial" w:cs="Arial"/>
          <w:sz w:val="22"/>
          <w:szCs w:val="22"/>
        </w:rPr>
        <w:t>TTB will display th</w:t>
      </w:r>
      <w:r w:rsidRPr="0010017F" w:rsidR="00F33E2C">
        <w:rPr>
          <w:rFonts w:ascii="Arial" w:hAnsi="Arial" w:cs="Arial"/>
          <w:sz w:val="22"/>
          <w:szCs w:val="22"/>
        </w:rPr>
        <w:t xml:space="preserve">is information collection’s OMB approval </w:t>
      </w:r>
      <w:r w:rsidRPr="0010017F">
        <w:rPr>
          <w:rFonts w:ascii="Arial" w:hAnsi="Arial" w:cs="Arial"/>
          <w:sz w:val="22"/>
          <w:szCs w:val="22"/>
        </w:rPr>
        <w:t xml:space="preserve">expiration date </w:t>
      </w:r>
      <w:r w:rsidRPr="0010017F" w:rsidR="00FA71F7">
        <w:rPr>
          <w:rFonts w:ascii="Arial" w:hAnsi="Arial" w:cs="Arial"/>
          <w:sz w:val="22"/>
          <w:szCs w:val="22"/>
        </w:rPr>
        <w:t>o</w:t>
      </w:r>
      <w:r w:rsidRPr="0010017F">
        <w:rPr>
          <w:rFonts w:ascii="Arial" w:hAnsi="Arial" w:cs="Arial"/>
          <w:sz w:val="22"/>
          <w:szCs w:val="22"/>
        </w:rPr>
        <w:t>n its related paper form</w:t>
      </w:r>
      <w:r w:rsidRPr="0010017F" w:rsidR="00F33E2C">
        <w:rPr>
          <w:rFonts w:ascii="Arial" w:hAnsi="Arial" w:cs="Arial"/>
          <w:sz w:val="22"/>
          <w:szCs w:val="22"/>
        </w:rPr>
        <w:t>,</w:t>
      </w:r>
      <w:r w:rsidRPr="0010017F">
        <w:rPr>
          <w:rFonts w:ascii="Arial" w:hAnsi="Arial" w:cs="Arial"/>
          <w:sz w:val="22"/>
          <w:szCs w:val="22"/>
        </w:rPr>
        <w:t xml:space="preserve"> TTB F</w:t>
      </w:r>
      <w:r w:rsidRPr="0010017F" w:rsidR="00F33E2C">
        <w:rPr>
          <w:rFonts w:ascii="Arial" w:hAnsi="Arial" w:cs="Arial"/>
          <w:sz w:val="22"/>
          <w:szCs w:val="22"/>
        </w:rPr>
        <w:t> </w:t>
      </w:r>
      <w:r w:rsidRPr="0010017F">
        <w:rPr>
          <w:rFonts w:ascii="Arial" w:hAnsi="Arial" w:cs="Arial"/>
          <w:sz w:val="22"/>
          <w:szCs w:val="22"/>
        </w:rPr>
        <w:t>5013.2</w:t>
      </w:r>
      <w:r w:rsidRPr="0010017F" w:rsidR="00922D9E">
        <w:rPr>
          <w:rFonts w:ascii="Arial" w:hAnsi="Arial" w:cs="Arial"/>
          <w:sz w:val="22"/>
          <w:szCs w:val="22"/>
        </w:rPr>
        <w:t xml:space="preserve">, </w:t>
      </w:r>
      <w:r w:rsidRPr="0010017F" w:rsidR="00F33E2C">
        <w:rPr>
          <w:rFonts w:ascii="Arial" w:hAnsi="Arial" w:cs="Arial"/>
          <w:sz w:val="22"/>
          <w:szCs w:val="22"/>
        </w:rPr>
        <w:t>as th</w:t>
      </w:r>
      <w:r w:rsidRPr="0010017F" w:rsidR="004C3F9F">
        <w:rPr>
          <w:rFonts w:ascii="Arial" w:hAnsi="Arial" w:cs="Arial"/>
          <w:sz w:val="22"/>
          <w:szCs w:val="22"/>
        </w:rPr>
        <w:t>e</w:t>
      </w:r>
      <w:r w:rsidRPr="0010017F" w:rsidR="00F33E2C">
        <w:rPr>
          <w:rFonts w:ascii="Arial" w:hAnsi="Arial" w:cs="Arial"/>
          <w:sz w:val="22"/>
          <w:szCs w:val="22"/>
        </w:rPr>
        <w:t xml:space="preserve"> form is m</w:t>
      </w:r>
      <w:r w:rsidRPr="0010017F" w:rsidR="00922D9E">
        <w:rPr>
          <w:rFonts w:ascii="Arial" w:hAnsi="Arial" w:cs="Arial"/>
          <w:sz w:val="22"/>
          <w:szCs w:val="22"/>
        </w:rPr>
        <w:t>ore easily updated</w:t>
      </w:r>
      <w:r w:rsidRPr="0010017F" w:rsidR="004C3F9F">
        <w:rPr>
          <w:rFonts w:ascii="Arial" w:hAnsi="Arial" w:cs="Arial"/>
          <w:sz w:val="22"/>
          <w:szCs w:val="22"/>
        </w:rPr>
        <w:t xml:space="preserve"> than its electronic equivalent</w:t>
      </w:r>
      <w:r w:rsidRPr="0010017F">
        <w:rPr>
          <w:rFonts w:ascii="Arial" w:hAnsi="Arial" w:cs="Arial"/>
          <w:sz w:val="22"/>
          <w:szCs w:val="22"/>
        </w:rPr>
        <w:t xml:space="preserve">. </w:t>
      </w:r>
    </w:p>
    <w:p w:rsidR="00014CEB" w:rsidRPr="0010017F" w:rsidP="001B35E9" w14:paraId="15EED9BA" w14:textId="77777777">
      <w:pPr>
        <w:autoSpaceDE w:val="0"/>
        <w:autoSpaceDN w:val="0"/>
        <w:rPr>
          <w:rFonts w:ascii="Arial" w:hAnsi="Arial" w:cs="Arial"/>
          <w:sz w:val="28"/>
          <w:szCs w:val="28"/>
        </w:rPr>
      </w:pPr>
    </w:p>
    <w:p w:rsidR="00AF1157" w:rsidRPr="0010017F" w:rsidP="00D73D2D" w14:paraId="07237024" w14:textId="4C10F3BB">
      <w:pPr>
        <w:suppressAutoHyphens/>
        <w:rPr>
          <w:rFonts w:ascii="Arial" w:hAnsi="Arial" w:cs="Arial"/>
          <w:i/>
          <w:sz w:val="22"/>
          <w:szCs w:val="22"/>
        </w:rPr>
      </w:pPr>
      <w:r w:rsidRPr="0010017F">
        <w:rPr>
          <w:rFonts w:ascii="Arial" w:hAnsi="Arial" w:cs="Arial"/>
          <w:i/>
          <w:sz w:val="22"/>
          <w:szCs w:val="22"/>
        </w:rPr>
        <w:t>18.  What are the exceptions to the certification statement?</w:t>
      </w:r>
      <w:r w:rsidRPr="0010017F" w:rsidR="00F50340">
        <w:rPr>
          <w:rFonts w:ascii="Arial" w:hAnsi="Arial" w:cs="Arial"/>
          <w:i/>
          <w:sz w:val="22"/>
          <w:szCs w:val="22"/>
        </w:rPr>
        <w:t xml:space="preserve"> </w:t>
      </w:r>
    </w:p>
    <w:p w:rsidR="00AF1157" w:rsidRPr="0010017F" w:rsidP="00BA1A21" w14:paraId="7591D810" w14:textId="77777777">
      <w:pPr>
        <w:suppressAutoHyphens/>
        <w:ind w:left="360"/>
        <w:rPr>
          <w:rFonts w:ascii="Arial" w:hAnsi="Arial" w:cs="Arial"/>
          <w:sz w:val="22"/>
          <w:szCs w:val="22"/>
        </w:rPr>
      </w:pPr>
    </w:p>
    <w:p w:rsidR="00734B25" w:rsidRPr="0010017F" w:rsidP="00F8293C" w14:paraId="771AC67C" w14:textId="2D28B00B">
      <w:pPr>
        <w:tabs>
          <w:tab w:val="left" w:pos="720"/>
        </w:tabs>
        <w:spacing w:after="120"/>
        <w:ind w:left="360"/>
        <w:rPr>
          <w:rFonts w:ascii="Arial" w:hAnsi="Arial" w:cs="Arial"/>
          <w:sz w:val="22"/>
          <w:szCs w:val="22"/>
        </w:rPr>
      </w:pPr>
      <w:r w:rsidRPr="0010017F">
        <w:rPr>
          <w:rFonts w:ascii="Arial" w:hAnsi="Arial" w:cs="Arial"/>
          <w:sz w:val="22"/>
          <w:szCs w:val="22"/>
        </w:rPr>
        <w:t>(c)</w:t>
      </w:r>
      <w:r w:rsidRPr="0010017F">
        <w:rPr>
          <w:rFonts w:ascii="Arial" w:hAnsi="Arial" w:cs="Arial"/>
          <w:sz w:val="22"/>
          <w:szCs w:val="22"/>
        </w:rPr>
        <w:tab/>
        <w:t>See item 5 above</w:t>
      </w:r>
      <w:r w:rsidRPr="0010017F" w:rsidR="00E115FD">
        <w:rPr>
          <w:rFonts w:ascii="Arial" w:hAnsi="Arial" w:cs="Arial"/>
          <w:sz w:val="22"/>
          <w:szCs w:val="22"/>
        </w:rPr>
        <w:t>.</w:t>
      </w:r>
      <w:r w:rsidRPr="0010017F" w:rsidR="00BA1A21">
        <w:rPr>
          <w:rFonts w:ascii="Arial" w:hAnsi="Arial" w:cs="Arial"/>
          <w:sz w:val="22"/>
          <w:szCs w:val="22"/>
        </w:rPr>
        <w:t xml:space="preserve"> </w:t>
      </w:r>
    </w:p>
    <w:p w:rsidR="00734B25" w:rsidRPr="0010017F" w:rsidP="00F8293C" w14:paraId="593D79CF" w14:textId="36FBBD8D">
      <w:pPr>
        <w:tabs>
          <w:tab w:val="left" w:pos="720"/>
        </w:tabs>
        <w:spacing w:after="120"/>
        <w:ind w:left="360"/>
        <w:rPr>
          <w:rFonts w:ascii="Arial" w:hAnsi="Arial" w:cs="Arial"/>
          <w:sz w:val="22"/>
          <w:szCs w:val="22"/>
        </w:rPr>
      </w:pPr>
      <w:r w:rsidRPr="0010017F">
        <w:rPr>
          <w:rFonts w:ascii="Arial" w:hAnsi="Arial" w:cs="Arial"/>
          <w:sz w:val="22"/>
          <w:szCs w:val="22"/>
        </w:rPr>
        <w:t>(f)</w:t>
      </w:r>
      <w:r w:rsidRPr="0010017F">
        <w:rPr>
          <w:rFonts w:ascii="Arial" w:hAnsi="Arial" w:cs="Arial"/>
          <w:sz w:val="22"/>
          <w:szCs w:val="22"/>
        </w:rPr>
        <w:tab/>
        <w:t>This is not a recordkeeping requirement</w:t>
      </w:r>
      <w:r w:rsidRPr="0010017F" w:rsidR="00E115FD">
        <w:rPr>
          <w:rFonts w:ascii="Arial" w:hAnsi="Arial" w:cs="Arial"/>
          <w:sz w:val="22"/>
          <w:szCs w:val="22"/>
        </w:rPr>
        <w:t>.</w:t>
      </w:r>
      <w:r w:rsidRPr="0010017F" w:rsidR="00BA1A21">
        <w:rPr>
          <w:rFonts w:ascii="Arial" w:hAnsi="Arial" w:cs="Arial"/>
          <w:sz w:val="22"/>
          <w:szCs w:val="22"/>
        </w:rPr>
        <w:t xml:space="preserve"> </w:t>
      </w:r>
    </w:p>
    <w:p w:rsidR="00734B25" w:rsidRPr="0010017F" w:rsidP="000C7CF1" w14:paraId="2676D04B" w14:textId="04EAE69F">
      <w:pPr>
        <w:tabs>
          <w:tab w:val="left" w:pos="720"/>
        </w:tabs>
        <w:ind w:left="360"/>
        <w:rPr>
          <w:rFonts w:ascii="Arial" w:hAnsi="Arial" w:cs="Arial"/>
          <w:sz w:val="22"/>
          <w:szCs w:val="22"/>
        </w:rPr>
      </w:pPr>
      <w:r w:rsidRPr="0010017F">
        <w:rPr>
          <w:rFonts w:ascii="Arial" w:hAnsi="Arial" w:cs="Arial"/>
          <w:sz w:val="22"/>
          <w:szCs w:val="22"/>
        </w:rPr>
        <w:t>(i)</w:t>
      </w:r>
      <w:r w:rsidRPr="0010017F" w:rsidR="008B0ADD">
        <w:rPr>
          <w:rFonts w:ascii="Arial" w:hAnsi="Arial" w:cs="Arial"/>
          <w:sz w:val="22"/>
          <w:szCs w:val="22"/>
        </w:rPr>
        <w:tab/>
      </w:r>
      <w:r w:rsidRPr="0010017F">
        <w:rPr>
          <w:rFonts w:ascii="Arial" w:hAnsi="Arial" w:cs="Arial"/>
          <w:sz w:val="22"/>
          <w:szCs w:val="22"/>
        </w:rPr>
        <w:t>No statistics are involved</w:t>
      </w:r>
      <w:r w:rsidRPr="0010017F" w:rsidR="00E115FD">
        <w:rPr>
          <w:rFonts w:ascii="Arial" w:hAnsi="Arial" w:cs="Arial"/>
          <w:sz w:val="22"/>
          <w:szCs w:val="22"/>
        </w:rPr>
        <w:t>.</w:t>
      </w:r>
      <w:r w:rsidRPr="0010017F" w:rsidR="00BA1A21">
        <w:rPr>
          <w:rFonts w:ascii="Arial" w:hAnsi="Arial" w:cs="Arial"/>
          <w:sz w:val="22"/>
          <w:szCs w:val="22"/>
        </w:rPr>
        <w:t xml:space="preserve"> </w:t>
      </w:r>
    </w:p>
    <w:p w:rsidR="00C443DF" w:rsidRPr="0010017F" w14:paraId="349884F7" w14:textId="77777777">
      <w:pPr>
        <w:rPr>
          <w:rFonts w:ascii="Arial" w:hAnsi="Arial" w:cs="Arial"/>
          <w:bCs/>
          <w:sz w:val="28"/>
          <w:szCs w:val="28"/>
        </w:rPr>
      </w:pPr>
    </w:p>
    <w:p w:rsidR="00864006" w:rsidRPr="0010017F" w14:paraId="4B55AA4C" w14:textId="77777777">
      <w:pPr>
        <w:rPr>
          <w:rFonts w:ascii="Arial" w:hAnsi="Arial" w:cs="Arial"/>
          <w:bCs/>
          <w:sz w:val="28"/>
          <w:szCs w:val="28"/>
        </w:rPr>
      </w:pPr>
    </w:p>
    <w:p w:rsidR="00BD3333" w:rsidRPr="0010017F" w:rsidP="00D73D2D" w14:paraId="037D85A9" w14:textId="5474818F">
      <w:pPr>
        <w:rPr>
          <w:rFonts w:ascii="Arial" w:hAnsi="Arial" w:cs="Arial"/>
          <w:b/>
          <w:bCs/>
          <w:sz w:val="22"/>
          <w:szCs w:val="22"/>
        </w:rPr>
      </w:pPr>
      <w:r w:rsidRPr="0010017F">
        <w:rPr>
          <w:rFonts w:ascii="Arial" w:hAnsi="Arial" w:cs="Arial"/>
          <w:b/>
          <w:bCs/>
          <w:sz w:val="22"/>
          <w:szCs w:val="22"/>
        </w:rPr>
        <w:t xml:space="preserve">B. </w:t>
      </w:r>
      <w:r w:rsidRPr="0010017F" w:rsidR="00BA1A21">
        <w:rPr>
          <w:rFonts w:ascii="Arial" w:hAnsi="Arial" w:cs="Arial"/>
          <w:b/>
          <w:bCs/>
          <w:sz w:val="22"/>
          <w:szCs w:val="22"/>
        </w:rPr>
        <w:t xml:space="preserve"> </w:t>
      </w:r>
      <w:r w:rsidRPr="0010017F">
        <w:rPr>
          <w:rFonts w:ascii="Arial" w:hAnsi="Arial" w:cs="Arial"/>
          <w:b/>
          <w:bCs/>
          <w:sz w:val="22"/>
          <w:szCs w:val="22"/>
          <w:u w:val="single"/>
        </w:rPr>
        <w:t>Collections of Information Employing Statistical Methods</w:t>
      </w:r>
      <w:r w:rsidRPr="0010017F">
        <w:rPr>
          <w:rFonts w:ascii="Arial" w:hAnsi="Arial" w:cs="Arial"/>
          <w:b/>
          <w:bCs/>
          <w:sz w:val="22"/>
          <w:szCs w:val="22"/>
        </w:rPr>
        <w:t>.</w:t>
      </w:r>
    </w:p>
    <w:p w:rsidR="00BD3333" w:rsidRPr="0010017F" w:rsidP="00D73D2D" w14:paraId="017D606B" w14:textId="77777777">
      <w:pPr>
        <w:pStyle w:val="Header"/>
        <w:tabs>
          <w:tab w:val="clear" w:pos="4320"/>
          <w:tab w:val="clear" w:pos="8640"/>
        </w:tabs>
        <w:rPr>
          <w:rFonts w:ascii="Arial" w:hAnsi="Arial" w:cs="Arial"/>
          <w:sz w:val="22"/>
          <w:szCs w:val="22"/>
        </w:rPr>
      </w:pPr>
    </w:p>
    <w:p w:rsidR="00BA1A21" w:rsidRPr="0010017F" w:rsidP="001B35E9" w14:paraId="230EED89" w14:textId="01532BEC">
      <w:pPr>
        <w:pStyle w:val="Header"/>
        <w:tabs>
          <w:tab w:val="clear" w:pos="4320"/>
          <w:tab w:val="clear" w:pos="8640"/>
        </w:tabs>
        <w:ind w:left="360"/>
        <w:rPr>
          <w:rFonts w:ascii="Arial" w:hAnsi="Arial" w:cs="Arial"/>
          <w:sz w:val="22"/>
          <w:szCs w:val="22"/>
        </w:rPr>
      </w:pPr>
      <w:r w:rsidRPr="0010017F">
        <w:rPr>
          <w:rFonts w:ascii="Arial" w:hAnsi="Arial" w:cs="Arial"/>
          <w:sz w:val="22"/>
          <w:szCs w:val="22"/>
        </w:rPr>
        <w:t xml:space="preserve">This </w:t>
      </w:r>
      <w:r w:rsidRPr="0010017F" w:rsidR="008B0ADD">
        <w:rPr>
          <w:rFonts w:ascii="Arial" w:hAnsi="Arial" w:cs="Arial"/>
          <w:sz w:val="22"/>
          <w:szCs w:val="22"/>
        </w:rPr>
        <w:t xml:space="preserve">information </w:t>
      </w:r>
      <w:r w:rsidRPr="0010017F">
        <w:rPr>
          <w:rFonts w:ascii="Arial" w:hAnsi="Arial" w:cs="Arial"/>
          <w:sz w:val="22"/>
          <w:szCs w:val="22"/>
        </w:rPr>
        <w:t xml:space="preserve">collection does not employ statistical methods. </w:t>
      </w:r>
    </w:p>
    <w:p w:rsidR="00745860" w:rsidRPr="0010017F" w:rsidP="001B35E9" w14:paraId="6EC8B155" w14:textId="62359096">
      <w:pPr>
        <w:pStyle w:val="Header"/>
        <w:tabs>
          <w:tab w:val="clear" w:pos="4320"/>
          <w:tab w:val="clear" w:pos="8640"/>
        </w:tabs>
        <w:ind w:left="360"/>
        <w:rPr>
          <w:rFonts w:ascii="Arial" w:hAnsi="Arial" w:cs="Arial"/>
          <w:sz w:val="22"/>
          <w:szCs w:val="22"/>
        </w:rPr>
      </w:pPr>
    </w:p>
    <w:p w:rsidR="0096547A" w:rsidRPr="0010017F" w:rsidP="001B35E9" w14:paraId="168A0E6C" w14:textId="77777777">
      <w:pPr>
        <w:pStyle w:val="Header"/>
        <w:tabs>
          <w:tab w:val="clear" w:pos="4320"/>
          <w:tab w:val="clear" w:pos="8640"/>
        </w:tabs>
        <w:ind w:left="360"/>
        <w:rPr>
          <w:rFonts w:ascii="Arial" w:hAnsi="Arial" w:cs="Arial"/>
          <w:sz w:val="22"/>
          <w:szCs w:val="22"/>
        </w:rPr>
      </w:pPr>
    </w:p>
    <w:sectPr w:rsidSect="007A5D4B">
      <w:footerReference w:type="default" r:id="rId5"/>
      <w:footerReference w:type="first" r:id="rId6"/>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A41" w:rsidRPr="007A5D4B" w:rsidP="00745860" w14:paraId="2B0A6494" w14:textId="66BB8807">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1513–0111 Supporting Statement (0</w:t>
    </w:r>
    <w:r w:rsidR="0096547A">
      <w:rPr>
        <w:rFonts w:ascii="Arial" w:hAnsi="Arial" w:cs="Arial"/>
        <w:sz w:val="20"/>
        <w:szCs w:val="20"/>
      </w:rPr>
      <w:t>5</w:t>
    </w:r>
    <w:r>
      <w:rPr>
        <w:rFonts w:ascii="Arial" w:hAnsi="Arial" w:cs="Arial"/>
        <w:sz w:val="20"/>
        <w:szCs w:val="20"/>
      </w:rPr>
      <w:t>–202</w:t>
    </w:r>
    <w:r w:rsidR="0096547A">
      <w:rPr>
        <w:rFonts w:ascii="Arial" w:hAnsi="Arial" w:cs="Arial"/>
        <w:sz w:val="20"/>
        <w:szCs w:val="20"/>
      </w:rPr>
      <w:t>6</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A41" w:rsidRPr="007A5D4B" w:rsidP="00A6724C" w14:paraId="2A66702C" w14:textId="5CE2B8B2">
    <w:pPr>
      <w:pStyle w:val="Footer"/>
      <w:tabs>
        <w:tab w:val="clear" w:pos="4320"/>
        <w:tab w:val="clear" w:pos="8640"/>
        <w:tab w:val="right" w:pos="9360"/>
      </w:tabs>
      <w:rPr>
        <w:rFonts w:ascii="Arial" w:hAnsi="Arial" w:cs="Arial"/>
        <w:sz w:val="20"/>
        <w:szCs w:val="20"/>
      </w:rPr>
    </w:pPr>
    <w:r w:rsidRPr="002C0E98">
      <w:rPr>
        <w:rFonts w:ascii="Arial" w:hAnsi="Arial" w:cs="Arial"/>
        <w:vanish/>
        <w:sz w:val="20"/>
        <w:szCs w:val="20"/>
      </w:rPr>
      <w:t>OPR:  ALFD</w:t>
    </w:r>
    <w:r>
      <w:rPr>
        <w:rFonts w:ascii="Arial" w:hAnsi="Arial" w:cs="Arial"/>
        <w:sz w:val="20"/>
        <w:szCs w:val="20"/>
      </w:rPr>
      <w:tab/>
    </w:r>
    <w:r w:rsidR="00A6724C">
      <w:rPr>
        <w:rFonts w:ascii="Arial" w:hAnsi="Arial" w:cs="Arial"/>
        <w:sz w:val="20"/>
        <w:szCs w:val="20"/>
      </w:rPr>
      <w:t>OMB No. 1513–0111 Supporting Statement (0</w:t>
    </w:r>
    <w:r w:rsidR="0096547A">
      <w:rPr>
        <w:rFonts w:ascii="Arial" w:hAnsi="Arial" w:cs="Arial"/>
        <w:sz w:val="20"/>
        <w:szCs w:val="20"/>
      </w:rPr>
      <w:t>5</w:t>
    </w:r>
    <w:r w:rsidR="00A6724C">
      <w:rPr>
        <w:rFonts w:ascii="Arial" w:hAnsi="Arial" w:cs="Arial"/>
        <w:sz w:val="20"/>
        <w:szCs w:val="20"/>
      </w:rPr>
      <w:t>–202</w:t>
    </w:r>
    <w:r w:rsidR="0096547A">
      <w:rPr>
        <w:rFonts w:ascii="Arial" w:hAnsi="Arial" w:cs="Arial"/>
        <w:sz w:val="20"/>
        <w:szCs w:val="20"/>
      </w:rPr>
      <w:t>6</w:t>
    </w:r>
    <w:r w:rsidR="00A6724C">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4A41" w14:paraId="30F1EC64" w14:textId="77777777">
      <w:r>
        <w:separator/>
      </w:r>
    </w:p>
  </w:footnote>
  <w:footnote w:type="continuationSeparator" w:id="1">
    <w:p w:rsidR="00B34A41" w14:paraId="309B8A64" w14:textId="77777777">
      <w:r>
        <w:continuationSeparator/>
      </w:r>
    </w:p>
  </w:footnote>
  <w:footnote w:id="2">
    <w:p w:rsidR="003A1368" w:rsidRPr="004E41E2" w14:paraId="635BB900" w14:textId="0594A853">
      <w:pPr>
        <w:pStyle w:val="FootnoteText"/>
        <w:rPr>
          <w:rFonts w:ascii="Arial" w:hAnsi="Arial" w:cs="Arial"/>
          <w:sz w:val="18"/>
          <w:szCs w:val="18"/>
        </w:rPr>
      </w:pPr>
      <w:r w:rsidRPr="004E41E2">
        <w:rPr>
          <w:rStyle w:val="FootnoteReference"/>
          <w:rFonts w:ascii="Arial" w:hAnsi="Arial" w:cs="Arial"/>
          <w:sz w:val="22"/>
          <w:szCs w:val="22"/>
        </w:rPr>
        <w:footnoteRef/>
      </w:r>
      <w:r w:rsidRPr="004E41E2">
        <w:rPr>
          <w:rFonts w:ascii="Arial" w:hAnsi="Arial" w:cs="Arial"/>
          <w:sz w:val="22"/>
          <w:szCs w:val="22"/>
        </w:rPr>
        <w:t xml:space="preserve"> </w:t>
      </w:r>
      <w:r w:rsidRPr="004E41E2" w:rsidR="00860CA2">
        <w:rPr>
          <w:rFonts w:ascii="Arial" w:hAnsi="Arial" w:cs="Arial"/>
          <w:sz w:val="18"/>
          <w:szCs w:val="18"/>
        </w:rPr>
        <w:t xml:space="preserve">COLAs Online </w:t>
      </w:r>
      <w:r w:rsidRPr="004E41E2" w:rsidR="004E41E2">
        <w:rPr>
          <w:rFonts w:ascii="Arial" w:hAnsi="Arial" w:cs="Arial"/>
          <w:sz w:val="18"/>
          <w:szCs w:val="18"/>
        </w:rPr>
        <w:t xml:space="preserve">and the </w:t>
      </w:r>
      <w:r w:rsidRPr="004E41E2" w:rsidR="00860CA2">
        <w:rPr>
          <w:rFonts w:ascii="Arial" w:hAnsi="Arial" w:cs="Arial"/>
          <w:sz w:val="18"/>
          <w:szCs w:val="18"/>
        </w:rPr>
        <w:t xml:space="preserve">equivalent paper form, TTB F 5100.31, Application for and Certification/ Exemption of Label/Bottle Approval, </w:t>
      </w:r>
      <w:r w:rsidRPr="004E41E2" w:rsidR="004E41E2">
        <w:rPr>
          <w:rFonts w:ascii="Arial" w:hAnsi="Arial" w:cs="Arial"/>
          <w:sz w:val="18"/>
          <w:szCs w:val="18"/>
        </w:rPr>
        <w:t>a</w:t>
      </w:r>
      <w:r w:rsidRPr="004E41E2" w:rsidR="00860CA2">
        <w:rPr>
          <w:rFonts w:ascii="Arial" w:hAnsi="Arial" w:cs="Arial"/>
          <w:sz w:val="18"/>
          <w:szCs w:val="18"/>
        </w:rPr>
        <w:t xml:space="preserve">re approved under OMB </w:t>
      </w:r>
      <w:r w:rsidRPr="004E41E2" w:rsidR="004E41E2">
        <w:rPr>
          <w:rFonts w:ascii="Arial" w:hAnsi="Arial" w:cs="Arial"/>
          <w:sz w:val="18"/>
          <w:szCs w:val="18"/>
        </w:rPr>
        <w:t xml:space="preserve">No. </w:t>
      </w:r>
      <w:r w:rsidRPr="004E41E2" w:rsidR="00860CA2">
        <w:rPr>
          <w:rFonts w:ascii="Arial" w:hAnsi="Arial" w:cs="Arial"/>
          <w:sz w:val="18"/>
          <w:szCs w:val="18"/>
        </w:rPr>
        <w:t xml:space="preserve">1513–0020.  </w:t>
      </w:r>
      <w:r w:rsidRPr="004E41E2">
        <w:rPr>
          <w:rFonts w:ascii="Arial" w:hAnsi="Arial" w:cs="Arial"/>
          <w:sz w:val="18"/>
          <w:szCs w:val="18"/>
        </w:rPr>
        <w:t xml:space="preserve">The </w:t>
      </w:r>
      <w:r w:rsidRPr="004E41E2" w:rsidR="004E41E2">
        <w:rPr>
          <w:rFonts w:ascii="Arial" w:hAnsi="Arial" w:cs="Arial"/>
          <w:sz w:val="18"/>
          <w:szCs w:val="18"/>
        </w:rPr>
        <w:t xml:space="preserve">TTB </w:t>
      </w:r>
      <w:r w:rsidRPr="004E41E2">
        <w:rPr>
          <w:rFonts w:ascii="Arial" w:hAnsi="Arial" w:cs="Arial"/>
          <w:sz w:val="18"/>
          <w:szCs w:val="18"/>
        </w:rPr>
        <w:t>regulations implementing the COLA</w:t>
      </w:r>
      <w:r w:rsidRPr="004E41E2" w:rsidR="00092B8D">
        <w:rPr>
          <w:rFonts w:ascii="Arial" w:hAnsi="Arial" w:cs="Arial"/>
          <w:sz w:val="18"/>
          <w:szCs w:val="18"/>
        </w:rPr>
        <w:t xml:space="preserve">, </w:t>
      </w:r>
      <w:r w:rsidRPr="004E41E2">
        <w:rPr>
          <w:rFonts w:ascii="Arial" w:hAnsi="Arial" w:cs="Arial"/>
          <w:sz w:val="18"/>
          <w:szCs w:val="18"/>
        </w:rPr>
        <w:t>COLA exemption</w:t>
      </w:r>
      <w:r w:rsidRPr="004E41E2" w:rsidR="00092B8D">
        <w:rPr>
          <w:rFonts w:ascii="Arial" w:hAnsi="Arial" w:cs="Arial"/>
          <w:sz w:val="18"/>
          <w:szCs w:val="18"/>
        </w:rPr>
        <w:t xml:space="preserve">, and distinctive </w:t>
      </w:r>
      <w:r w:rsidRPr="004E41E2" w:rsidR="00860CA2">
        <w:rPr>
          <w:rFonts w:ascii="Arial" w:hAnsi="Arial" w:cs="Arial"/>
          <w:sz w:val="18"/>
          <w:szCs w:val="18"/>
        </w:rPr>
        <w:t xml:space="preserve">distilled spirits </w:t>
      </w:r>
      <w:r w:rsidRPr="004E41E2" w:rsidR="00092B8D">
        <w:rPr>
          <w:rFonts w:ascii="Arial" w:hAnsi="Arial" w:cs="Arial"/>
          <w:sz w:val="18"/>
          <w:szCs w:val="18"/>
        </w:rPr>
        <w:t>bottle approval</w:t>
      </w:r>
      <w:r w:rsidRPr="004E41E2">
        <w:rPr>
          <w:rFonts w:ascii="Arial" w:hAnsi="Arial" w:cs="Arial"/>
          <w:sz w:val="18"/>
          <w:szCs w:val="18"/>
        </w:rPr>
        <w:t xml:space="preserve"> requirements are found </w:t>
      </w:r>
      <w:r w:rsidRPr="004E41E2" w:rsidR="00860CA2">
        <w:rPr>
          <w:rFonts w:ascii="Arial" w:hAnsi="Arial" w:cs="Arial"/>
          <w:sz w:val="18"/>
          <w:szCs w:val="18"/>
        </w:rPr>
        <w:t xml:space="preserve">within </w:t>
      </w:r>
      <w:r w:rsidRPr="004E41E2" w:rsidR="005C5725">
        <w:rPr>
          <w:rFonts w:ascii="Arial" w:hAnsi="Arial" w:cs="Arial"/>
          <w:sz w:val="18"/>
          <w:szCs w:val="18"/>
        </w:rPr>
        <w:t xml:space="preserve">the </w:t>
      </w:r>
      <w:r w:rsidRPr="004E41E2" w:rsidR="004E41E2">
        <w:rPr>
          <w:rFonts w:ascii="Arial" w:hAnsi="Arial" w:cs="Arial"/>
          <w:sz w:val="18"/>
          <w:szCs w:val="18"/>
        </w:rPr>
        <w:t xml:space="preserve">alcohol </w:t>
      </w:r>
      <w:r w:rsidRPr="004E41E2" w:rsidR="005C5725">
        <w:rPr>
          <w:rFonts w:ascii="Arial" w:hAnsi="Arial" w:cs="Arial"/>
          <w:sz w:val="18"/>
          <w:szCs w:val="18"/>
        </w:rPr>
        <w:t xml:space="preserve">labeling and advertising regulations </w:t>
      </w:r>
      <w:r w:rsidRPr="004E41E2" w:rsidR="004E41E2">
        <w:rPr>
          <w:rFonts w:ascii="Arial" w:hAnsi="Arial" w:cs="Arial"/>
          <w:sz w:val="18"/>
          <w:szCs w:val="18"/>
        </w:rPr>
        <w:t>contained with</w:t>
      </w:r>
      <w:r w:rsidRPr="004E41E2" w:rsidR="005C5725">
        <w:rPr>
          <w:rFonts w:ascii="Arial" w:hAnsi="Arial" w:cs="Arial"/>
          <w:sz w:val="18"/>
          <w:szCs w:val="18"/>
        </w:rPr>
        <w:t xml:space="preserve">in </w:t>
      </w:r>
      <w:r w:rsidRPr="004E41E2" w:rsidR="00860CA2">
        <w:rPr>
          <w:rFonts w:ascii="Arial" w:hAnsi="Arial" w:cs="Arial"/>
          <w:sz w:val="18"/>
          <w:szCs w:val="18"/>
        </w:rPr>
        <w:t xml:space="preserve">27 CFR part 4 </w:t>
      </w:r>
      <w:r w:rsidRPr="004E41E2" w:rsidR="005C5725">
        <w:rPr>
          <w:rFonts w:ascii="Arial" w:hAnsi="Arial" w:cs="Arial"/>
          <w:sz w:val="18"/>
          <w:szCs w:val="18"/>
        </w:rPr>
        <w:t>(wine)</w:t>
      </w:r>
      <w:r w:rsidRPr="004E41E2" w:rsidR="00860CA2">
        <w:rPr>
          <w:rFonts w:ascii="Arial" w:hAnsi="Arial" w:cs="Arial"/>
          <w:sz w:val="18"/>
          <w:szCs w:val="18"/>
        </w:rPr>
        <w:t xml:space="preserve">, part 5 </w:t>
      </w:r>
      <w:r w:rsidRPr="004E41E2" w:rsidR="005C5725">
        <w:rPr>
          <w:rFonts w:ascii="Arial" w:hAnsi="Arial" w:cs="Arial"/>
          <w:sz w:val="18"/>
          <w:szCs w:val="18"/>
        </w:rPr>
        <w:t>(</w:t>
      </w:r>
      <w:r w:rsidRPr="004E41E2" w:rsidR="00860CA2">
        <w:rPr>
          <w:rFonts w:ascii="Arial" w:hAnsi="Arial" w:cs="Arial"/>
          <w:sz w:val="18"/>
          <w:szCs w:val="18"/>
        </w:rPr>
        <w:t>distilled spirits</w:t>
      </w:r>
      <w:r w:rsidRPr="004E41E2" w:rsidR="005C5725">
        <w:rPr>
          <w:rFonts w:ascii="Arial" w:hAnsi="Arial" w:cs="Arial"/>
          <w:sz w:val="18"/>
          <w:szCs w:val="18"/>
        </w:rPr>
        <w:t>)</w:t>
      </w:r>
      <w:r w:rsidRPr="004E41E2" w:rsidR="00860CA2">
        <w:rPr>
          <w:rFonts w:ascii="Arial" w:hAnsi="Arial" w:cs="Arial"/>
          <w:sz w:val="18"/>
          <w:szCs w:val="18"/>
        </w:rPr>
        <w:t xml:space="preserve">, </w:t>
      </w:r>
      <w:r w:rsidRPr="004E41E2" w:rsidR="005C5725">
        <w:rPr>
          <w:rFonts w:ascii="Arial" w:hAnsi="Arial" w:cs="Arial"/>
          <w:sz w:val="18"/>
          <w:szCs w:val="18"/>
        </w:rPr>
        <w:t xml:space="preserve">and </w:t>
      </w:r>
      <w:r w:rsidRPr="004E41E2" w:rsidR="00860CA2">
        <w:rPr>
          <w:rFonts w:ascii="Arial" w:hAnsi="Arial" w:cs="Arial"/>
          <w:sz w:val="18"/>
          <w:szCs w:val="18"/>
        </w:rPr>
        <w:t xml:space="preserve">part 7 </w:t>
      </w:r>
      <w:r w:rsidRPr="004E41E2" w:rsidR="005C5725">
        <w:rPr>
          <w:rFonts w:ascii="Arial" w:hAnsi="Arial" w:cs="Arial"/>
          <w:sz w:val="18"/>
          <w:szCs w:val="18"/>
        </w:rPr>
        <w:t xml:space="preserve">(malt beverages), and </w:t>
      </w:r>
      <w:r w:rsidRPr="004E41E2" w:rsidR="004E41E2">
        <w:rPr>
          <w:rFonts w:ascii="Arial" w:hAnsi="Arial" w:cs="Arial"/>
          <w:sz w:val="18"/>
          <w:szCs w:val="18"/>
        </w:rPr>
        <w:t xml:space="preserve">also </w:t>
      </w:r>
      <w:r w:rsidRPr="004E41E2" w:rsidR="005C5725">
        <w:rPr>
          <w:rFonts w:ascii="Arial" w:hAnsi="Arial" w:cs="Arial"/>
          <w:sz w:val="18"/>
          <w:szCs w:val="18"/>
        </w:rPr>
        <w:t>within the regulations in part 26 (products from Puerto Rico and the U.S. Virgin Islands) and part 27 (</w:t>
      </w:r>
      <w:r w:rsidRPr="004E41E2" w:rsidR="004E41E2">
        <w:rPr>
          <w:rFonts w:ascii="Arial" w:hAnsi="Arial" w:cs="Arial"/>
          <w:sz w:val="18"/>
          <w:szCs w:val="18"/>
        </w:rPr>
        <w:t xml:space="preserve">importation of </w:t>
      </w:r>
      <w:r w:rsidRPr="004E41E2" w:rsidR="005C5725">
        <w:rPr>
          <w:rFonts w:ascii="Arial" w:hAnsi="Arial" w:cs="Arial"/>
          <w:sz w:val="18"/>
          <w:szCs w:val="18"/>
        </w:rPr>
        <w:t>alcohol product</w:t>
      </w:r>
      <w:r w:rsidRPr="004E41E2" w:rsidR="004E41E2">
        <w:rPr>
          <w:rFonts w:ascii="Arial" w:hAnsi="Arial" w:cs="Arial"/>
          <w:sz w:val="18"/>
          <w:szCs w:val="18"/>
        </w:rPr>
        <w:t>s</w:t>
      </w:r>
      <w:r w:rsidRPr="004E41E2" w:rsidR="005C5725">
        <w:rPr>
          <w:rFonts w:ascii="Arial" w:hAnsi="Arial" w:cs="Arial"/>
          <w:sz w:val="18"/>
          <w:szCs w:val="18"/>
        </w:rPr>
        <w:t xml:space="preserve">).  Cross-references to those regulations are </w:t>
      </w:r>
      <w:r w:rsidRPr="004E41E2" w:rsidR="004E41E2">
        <w:rPr>
          <w:rFonts w:ascii="Arial" w:hAnsi="Arial" w:cs="Arial"/>
          <w:sz w:val="18"/>
          <w:szCs w:val="18"/>
        </w:rPr>
        <w:t xml:space="preserve">also </w:t>
      </w:r>
      <w:r w:rsidRPr="004E41E2" w:rsidR="005C5725">
        <w:rPr>
          <w:rFonts w:ascii="Arial" w:hAnsi="Arial" w:cs="Arial"/>
          <w:sz w:val="18"/>
          <w:szCs w:val="18"/>
        </w:rPr>
        <w:t xml:space="preserve">found </w:t>
      </w:r>
      <w:r w:rsidRPr="004E41E2" w:rsidR="004E41E2">
        <w:rPr>
          <w:rFonts w:ascii="Arial" w:hAnsi="Arial" w:cs="Arial"/>
          <w:sz w:val="18"/>
          <w:szCs w:val="18"/>
        </w:rPr>
        <w:t>with</w:t>
      </w:r>
      <w:r w:rsidRPr="004E41E2" w:rsidR="005C5725">
        <w:rPr>
          <w:rFonts w:ascii="Arial" w:hAnsi="Arial" w:cs="Arial"/>
          <w:sz w:val="18"/>
          <w:szCs w:val="18"/>
        </w:rPr>
        <w:t xml:space="preserve">in the alcohol </w:t>
      </w:r>
      <w:r w:rsidR="00451148">
        <w:rPr>
          <w:rFonts w:ascii="Arial" w:hAnsi="Arial" w:cs="Arial"/>
          <w:sz w:val="18"/>
          <w:szCs w:val="18"/>
        </w:rPr>
        <w:t xml:space="preserve">production and </w:t>
      </w:r>
      <w:r w:rsidRPr="004E41E2" w:rsidR="005C5725">
        <w:rPr>
          <w:rFonts w:ascii="Arial" w:hAnsi="Arial" w:cs="Arial"/>
          <w:sz w:val="18"/>
          <w:szCs w:val="18"/>
        </w:rPr>
        <w:t>taxation regulations contained</w:t>
      </w:r>
      <w:r w:rsidRPr="004E41E2" w:rsidR="004E41E2">
        <w:rPr>
          <w:rFonts w:ascii="Arial" w:hAnsi="Arial" w:cs="Arial"/>
          <w:sz w:val="18"/>
          <w:szCs w:val="18"/>
        </w:rPr>
        <w:t xml:space="preserve"> i</w:t>
      </w:r>
      <w:r w:rsidRPr="004E41E2" w:rsidR="005C5725">
        <w:rPr>
          <w:rFonts w:ascii="Arial" w:hAnsi="Arial" w:cs="Arial"/>
          <w:sz w:val="18"/>
          <w:szCs w:val="18"/>
        </w:rPr>
        <w:t xml:space="preserve">n 27 CFR parts 19 (distilled spirits taxes), 24 (wine), and 25 (beer). </w:t>
      </w:r>
    </w:p>
  </w:footnote>
  <w:footnote w:id="3">
    <w:p w:rsidR="00AC2E3B" w:rsidRPr="00BF63CF" w:rsidP="00AC2E3B" w14:paraId="2C7EBA5D" w14:textId="5C9B083F">
      <w:pPr>
        <w:suppressAutoHyphens/>
        <w:rPr>
          <w:rFonts w:ascii="Arial" w:hAnsi="Arial" w:cs="Arial"/>
          <w:sz w:val="18"/>
          <w:szCs w:val="18"/>
        </w:rPr>
      </w:pPr>
      <w:r w:rsidRPr="00BF63CF">
        <w:rPr>
          <w:rStyle w:val="FootnoteReference"/>
          <w:rFonts w:ascii="Arial" w:hAnsi="Arial" w:cs="Arial"/>
          <w:sz w:val="22"/>
          <w:szCs w:val="22"/>
        </w:rPr>
        <w:footnoteRef/>
      </w:r>
      <w:r w:rsidRPr="00BF63CF">
        <w:rPr>
          <w:rFonts w:ascii="Arial" w:hAnsi="Arial" w:cs="Arial"/>
          <w:sz w:val="22"/>
          <w:szCs w:val="22"/>
        </w:rPr>
        <w:t xml:space="preserve"> </w:t>
      </w:r>
      <w:r w:rsidRPr="00BF63CF">
        <w:rPr>
          <w:rFonts w:ascii="Arial" w:hAnsi="Arial" w:cs="Arial"/>
          <w:sz w:val="18"/>
          <w:szCs w:val="18"/>
        </w:rPr>
        <w:t>Private Sector Fully-loaded Labor Rate = Hourly wage rate x 1.44 to account for employee benefit costs.  Per the most recent U.S. Department of Labor, Bureau of Labor Statistics (BLS), data for National Industry-Specific Occupational Employment and Wage Estimates for NAICS 312100—Beverage Manufacturing, the mean hourly wage for Compliance Officers (13–1041) is $</w:t>
      </w:r>
      <w:r w:rsidR="00820F3E">
        <w:rPr>
          <w:rFonts w:ascii="Arial" w:hAnsi="Arial" w:cs="Arial"/>
          <w:sz w:val="18"/>
          <w:szCs w:val="18"/>
        </w:rPr>
        <w:t xml:space="preserve">52.40, based on a mean hourly wage of $36.39.  </w:t>
      </w:r>
      <w:r w:rsidRPr="00BF63CF">
        <w:rPr>
          <w:rFonts w:ascii="Arial" w:hAnsi="Arial" w:cs="Arial"/>
          <w:sz w:val="18"/>
          <w:szCs w:val="18"/>
        </w:rPr>
        <w:t xml:space="preserve">See </w:t>
      </w:r>
      <w:r w:rsidRPr="00BF63CF">
        <w:rPr>
          <w:rFonts w:ascii="Arial" w:hAnsi="Arial" w:cs="Arial"/>
          <w:i/>
          <w:sz w:val="18"/>
          <w:szCs w:val="18"/>
        </w:rPr>
        <w:t>https:</w:t>
      </w:r>
      <w:r w:rsidR="00820F3E">
        <w:rPr>
          <w:rFonts w:ascii="Arial" w:hAnsi="Arial" w:cs="Arial"/>
          <w:i/>
          <w:sz w:val="18"/>
          <w:szCs w:val="18"/>
        </w:rPr>
        <w:t>data.bls.gov/oes/#/industry/</w:t>
      </w:r>
      <w:r w:rsidRPr="00BF63CF">
        <w:rPr>
          <w:rFonts w:ascii="Arial" w:hAnsi="Arial" w:cs="Arial"/>
          <w:i/>
          <w:sz w:val="18"/>
          <w:szCs w:val="18"/>
        </w:rPr>
        <w:t>312100.</w:t>
      </w:r>
      <w:r w:rsidRPr="00BF63CF">
        <w:rPr>
          <w:rFonts w:ascii="Arial" w:hAnsi="Arial" w:cs="Arial"/>
          <w:sz w:val="18"/>
          <w:szCs w:val="18"/>
        </w:rPr>
        <w:t xml:space="preserve"> </w:t>
      </w:r>
    </w:p>
  </w:footnote>
  <w:footnote w:id="4">
    <w:p w:rsidR="005C4E10" w:rsidRPr="00783075" w:rsidP="005C4E10" w14:paraId="2B983165" w14:textId="73764616">
      <w:pPr>
        <w:suppressAutoHyphens/>
        <w:rPr>
          <w:rFonts w:ascii="Arial" w:hAnsi="Arial" w:cs="Arial"/>
          <w:sz w:val="18"/>
          <w:szCs w:val="18"/>
        </w:rPr>
      </w:pPr>
      <w:r w:rsidRPr="00783075">
        <w:rPr>
          <w:rStyle w:val="FootnoteReference"/>
          <w:rFonts w:ascii="Arial" w:hAnsi="Arial" w:cs="Arial"/>
          <w:sz w:val="22"/>
          <w:szCs w:val="22"/>
        </w:rPr>
        <w:footnoteRef/>
      </w:r>
      <w:r w:rsidRPr="00783075">
        <w:rPr>
          <w:rFonts w:ascii="Arial" w:hAnsi="Arial" w:cs="Arial"/>
          <w:sz w:val="22"/>
          <w:szCs w:val="22"/>
        </w:rPr>
        <w:t xml:space="preserve"> </w:t>
      </w:r>
      <w:r w:rsidRPr="00783075">
        <w:rPr>
          <w:rFonts w:ascii="Arial" w:hAnsi="Arial" w:cs="Arial"/>
          <w:sz w:val="18"/>
          <w:szCs w:val="18"/>
        </w:rPr>
        <w:t xml:space="preserve">Federal Government Fully-loaded Labor Rate = Hourly wage rate x 1.63 to account for benefit costs.  Per the most recent Office of Personnel Management (OPM) hourly wage data, the fully-loaded labor rates per hour for the </w:t>
      </w:r>
      <w:r w:rsidRPr="00783075" w:rsidR="00783075">
        <w:rPr>
          <w:rFonts w:ascii="Arial" w:hAnsi="Arial" w:cs="Arial"/>
          <w:sz w:val="18"/>
          <w:szCs w:val="18"/>
        </w:rPr>
        <w:t xml:space="preserve">Washington, DC, </w:t>
      </w:r>
      <w:r w:rsidRPr="00783075">
        <w:rPr>
          <w:rFonts w:ascii="Arial" w:hAnsi="Arial" w:cs="Arial"/>
          <w:sz w:val="18"/>
          <w:szCs w:val="18"/>
        </w:rPr>
        <w:t>wage area are:  (1) </w:t>
      </w:r>
      <w:r w:rsidRPr="00783075" w:rsidR="00783075">
        <w:rPr>
          <w:rFonts w:ascii="Arial" w:hAnsi="Arial" w:cs="Arial"/>
          <w:sz w:val="18"/>
          <w:szCs w:val="18"/>
        </w:rPr>
        <w:t>For a GS–5, step 5, employee, $</w:t>
      </w:r>
      <w:r w:rsidR="002C7E63">
        <w:rPr>
          <w:rFonts w:ascii="Arial" w:hAnsi="Arial" w:cs="Arial"/>
          <w:sz w:val="18"/>
          <w:szCs w:val="18"/>
        </w:rPr>
        <w:t>41.26</w:t>
      </w:r>
      <w:r w:rsidRPr="00783075">
        <w:rPr>
          <w:rFonts w:ascii="Arial" w:hAnsi="Arial" w:cs="Arial"/>
          <w:sz w:val="18"/>
          <w:szCs w:val="18"/>
        </w:rPr>
        <w:t>, based on hourly wage of $2</w:t>
      </w:r>
      <w:r w:rsidR="002C7E63">
        <w:rPr>
          <w:rFonts w:ascii="Arial" w:hAnsi="Arial" w:cs="Arial"/>
          <w:sz w:val="18"/>
          <w:szCs w:val="18"/>
        </w:rPr>
        <w:t>5.31</w:t>
      </w:r>
      <w:r w:rsidRPr="00783075">
        <w:rPr>
          <w:rFonts w:ascii="Arial" w:hAnsi="Arial" w:cs="Arial"/>
          <w:sz w:val="18"/>
          <w:szCs w:val="18"/>
        </w:rPr>
        <w:t>; and (2) for a GS–11, step  5, employee, $</w:t>
      </w:r>
      <w:r w:rsidR="002C7E63">
        <w:rPr>
          <w:rFonts w:ascii="Arial" w:hAnsi="Arial" w:cs="Arial"/>
          <w:sz w:val="18"/>
          <w:szCs w:val="18"/>
        </w:rPr>
        <w:t>75.63</w:t>
      </w:r>
      <w:r w:rsidRPr="00783075">
        <w:rPr>
          <w:rFonts w:ascii="Arial" w:hAnsi="Arial" w:cs="Arial"/>
          <w:sz w:val="18"/>
          <w:szCs w:val="18"/>
        </w:rPr>
        <w:t>, based on hourly wage of $</w:t>
      </w:r>
      <w:r w:rsidR="002C7E63">
        <w:rPr>
          <w:rFonts w:ascii="Arial" w:hAnsi="Arial" w:cs="Arial"/>
          <w:sz w:val="18"/>
          <w:szCs w:val="18"/>
        </w:rPr>
        <w:t>46.40</w:t>
      </w:r>
      <w:r w:rsidRPr="00783075">
        <w:rPr>
          <w:rFonts w:ascii="Arial" w:hAnsi="Arial" w:cs="Arial"/>
          <w:sz w:val="18"/>
          <w:szCs w:val="18"/>
        </w:rPr>
        <w:t xml:space="preserve">.  See the OPM </w:t>
      </w:r>
      <w:r w:rsidRPr="00783075" w:rsidR="00783075">
        <w:rPr>
          <w:rFonts w:ascii="Arial" w:hAnsi="Arial" w:cs="Arial"/>
          <w:sz w:val="18"/>
          <w:szCs w:val="18"/>
        </w:rPr>
        <w:t xml:space="preserve">Federal wage table </w:t>
      </w:r>
      <w:r w:rsidRPr="00783075">
        <w:rPr>
          <w:rFonts w:ascii="Arial" w:hAnsi="Arial" w:cs="Arial"/>
          <w:sz w:val="18"/>
          <w:szCs w:val="18"/>
        </w:rPr>
        <w:t xml:space="preserve">at </w:t>
      </w:r>
      <w:r w:rsidRPr="00783075" w:rsidR="00783075">
        <w:rPr>
          <w:rFonts w:ascii="Arial" w:hAnsi="Arial" w:cs="Arial"/>
          <w:i/>
          <w:sz w:val="18"/>
          <w:szCs w:val="18"/>
        </w:rPr>
        <w:t>https://www.opm.gov/policy-data-oversight/pay-leave/salaries-wages/salary-tables/pdf/202</w:t>
      </w:r>
      <w:r w:rsidR="002C7E63">
        <w:rPr>
          <w:rFonts w:ascii="Arial" w:hAnsi="Arial" w:cs="Arial"/>
          <w:i/>
          <w:sz w:val="18"/>
          <w:szCs w:val="18"/>
        </w:rPr>
        <w:t>6</w:t>
      </w:r>
      <w:r w:rsidRPr="00783075" w:rsidR="00783075">
        <w:rPr>
          <w:rFonts w:ascii="Arial" w:hAnsi="Arial" w:cs="Arial"/>
          <w:i/>
          <w:sz w:val="18"/>
          <w:szCs w:val="18"/>
        </w:rPr>
        <w:t>/DCB_h.pdf</w:t>
      </w:r>
      <w:r w:rsidRPr="00783075" w:rsidR="00783075">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0220E40"/>
    <w:multiLevelType w:val="hybridMultilevel"/>
    <w:tmpl w:val="60D0766E"/>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77FD76FA"/>
    <w:multiLevelType w:val="hybridMultilevel"/>
    <w:tmpl w:val="3EF6E0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39688959">
    <w:abstractNumId w:val="1"/>
  </w:num>
  <w:num w:numId="2" w16cid:durableId="389504164">
    <w:abstractNumId w:val="0"/>
  </w:num>
  <w:num w:numId="3" w16cid:durableId="98841571">
    <w:abstractNumId w:val="2"/>
  </w:num>
  <w:num w:numId="4" w16cid:durableId="1740588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1C39"/>
    <w:rsid w:val="000073A3"/>
    <w:rsid w:val="00012E43"/>
    <w:rsid w:val="00013802"/>
    <w:rsid w:val="00014CEB"/>
    <w:rsid w:val="0002118C"/>
    <w:rsid w:val="000213EF"/>
    <w:rsid w:val="000409BF"/>
    <w:rsid w:val="00040D7B"/>
    <w:rsid w:val="0004764C"/>
    <w:rsid w:val="000656B8"/>
    <w:rsid w:val="00074898"/>
    <w:rsid w:val="00075038"/>
    <w:rsid w:val="000917B9"/>
    <w:rsid w:val="00092B8D"/>
    <w:rsid w:val="000A2E33"/>
    <w:rsid w:val="000A4E1A"/>
    <w:rsid w:val="000B25A1"/>
    <w:rsid w:val="000B3E08"/>
    <w:rsid w:val="000B4F71"/>
    <w:rsid w:val="000C02AB"/>
    <w:rsid w:val="000C1FB3"/>
    <w:rsid w:val="000C4E61"/>
    <w:rsid w:val="000C7CF1"/>
    <w:rsid w:val="000D2B8E"/>
    <w:rsid w:val="000E566F"/>
    <w:rsid w:val="0010017F"/>
    <w:rsid w:val="00100CED"/>
    <w:rsid w:val="001015B2"/>
    <w:rsid w:val="00101DE7"/>
    <w:rsid w:val="001030A0"/>
    <w:rsid w:val="0010570D"/>
    <w:rsid w:val="0010574B"/>
    <w:rsid w:val="00107C49"/>
    <w:rsid w:val="001179A5"/>
    <w:rsid w:val="0014153D"/>
    <w:rsid w:val="00162AFD"/>
    <w:rsid w:val="00180C62"/>
    <w:rsid w:val="001916A5"/>
    <w:rsid w:val="0019227D"/>
    <w:rsid w:val="001B35E9"/>
    <w:rsid w:val="001B7A2D"/>
    <w:rsid w:val="001D2331"/>
    <w:rsid w:val="001E1CE4"/>
    <w:rsid w:val="001E4F30"/>
    <w:rsid w:val="001E5351"/>
    <w:rsid w:val="001F2A3C"/>
    <w:rsid w:val="001F4DB5"/>
    <w:rsid w:val="00211CC0"/>
    <w:rsid w:val="0022156B"/>
    <w:rsid w:val="0024768F"/>
    <w:rsid w:val="0025239A"/>
    <w:rsid w:val="002550C2"/>
    <w:rsid w:val="002603F1"/>
    <w:rsid w:val="002B09D2"/>
    <w:rsid w:val="002B47FB"/>
    <w:rsid w:val="002B56A3"/>
    <w:rsid w:val="002C0E98"/>
    <w:rsid w:val="002C17FB"/>
    <w:rsid w:val="002C1972"/>
    <w:rsid w:val="002C6C60"/>
    <w:rsid w:val="002C7E63"/>
    <w:rsid w:val="002D1324"/>
    <w:rsid w:val="002E38FA"/>
    <w:rsid w:val="002F37D2"/>
    <w:rsid w:val="00306245"/>
    <w:rsid w:val="0031245A"/>
    <w:rsid w:val="003241C8"/>
    <w:rsid w:val="0033260C"/>
    <w:rsid w:val="003339B0"/>
    <w:rsid w:val="00353402"/>
    <w:rsid w:val="00360060"/>
    <w:rsid w:val="00371DC3"/>
    <w:rsid w:val="00381FFC"/>
    <w:rsid w:val="0038747C"/>
    <w:rsid w:val="003A0149"/>
    <w:rsid w:val="003A0A20"/>
    <w:rsid w:val="003A1368"/>
    <w:rsid w:val="003C70E9"/>
    <w:rsid w:val="003D6239"/>
    <w:rsid w:val="003E4415"/>
    <w:rsid w:val="003E6CA2"/>
    <w:rsid w:val="00403A71"/>
    <w:rsid w:val="00421548"/>
    <w:rsid w:val="004356FA"/>
    <w:rsid w:val="004369DA"/>
    <w:rsid w:val="0044187D"/>
    <w:rsid w:val="00447B6B"/>
    <w:rsid w:val="00451148"/>
    <w:rsid w:val="00467805"/>
    <w:rsid w:val="00477CD3"/>
    <w:rsid w:val="0049128F"/>
    <w:rsid w:val="004A0302"/>
    <w:rsid w:val="004A3DE5"/>
    <w:rsid w:val="004A7649"/>
    <w:rsid w:val="004B3F77"/>
    <w:rsid w:val="004C3F9F"/>
    <w:rsid w:val="004D0005"/>
    <w:rsid w:val="004D086A"/>
    <w:rsid w:val="004D1808"/>
    <w:rsid w:val="004D4299"/>
    <w:rsid w:val="004E01DC"/>
    <w:rsid w:val="004E2C89"/>
    <w:rsid w:val="004E41E2"/>
    <w:rsid w:val="004F62C7"/>
    <w:rsid w:val="0050368E"/>
    <w:rsid w:val="0052038B"/>
    <w:rsid w:val="0052736D"/>
    <w:rsid w:val="005278E4"/>
    <w:rsid w:val="00536D29"/>
    <w:rsid w:val="00537265"/>
    <w:rsid w:val="0055474B"/>
    <w:rsid w:val="00554FFB"/>
    <w:rsid w:val="00557074"/>
    <w:rsid w:val="00572084"/>
    <w:rsid w:val="00590869"/>
    <w:rsid w:val="005948C7"/>
    <w:rsid w:val="005B050C"/>
    <w:rsid w:val="005B161C"/>
    <w:rsid w:val="005C282B"/>
    <w:rsid w:val="005C4E10"/>
    <w:rsid w:val="005C5725"/>
    <w:rsid w:val="005D7CEB"/>
    <w:rsid w:val="005E2867"/>
    <w:rsid w:val="005E4DA1"/>
    <w:rsid w:val="005E4F99"/>
    <w:rsid w:val="005E4F9B"/>
    <w:rsid w:val="005E6D86"/>
    <w:rsid w:val="005F5FA3"/>
    <w:rsid w:val="00612578"/>
    <w:rsid w:val="0061577F"/>
    <w:rsid w:val="006244FF"/>
    <w:rsid w:val="00626560"/>
    <w:rsid w:val="00631780"/>
    <w:rsid w:val="006329CD"/>
    <w:rsid w:val="00656924"/>
    <w:rsid w:val="00663972"/>
    <w:rsid w:val="00666847"/>
    <w:rsid w:val="00673C86"/>
    <w:rsid w:val="006764FC"/>
    <w:rsid w:val="00677541"/>
    <w:rsid w:val="006954F4"/>
    <w:rsid w:val="006B32F4"/>
    <w:rsid w:val="006F123C"/>
    <w:rsid w:val="006F3301"/>
    <w:rsid w:val="00704825"/>
    <w:rsid w:val="00707FB5"/>
    <w:rsid w:val="00710FAE"/>
    <w:rsid w:val="00713229"/>
    <w:rsid w:val="00713786"/>
    <w:rsid w:val="00714CEF"/>
    <w:rsid w:val="00721C76"/>
    <w:rsid w:val="007240BA"/>
    <w:rsid w:val="00725A88"/>
    <w:rsid w:val="00730648"/>
    <w:rsid w:val="007326E0"/>
    <w:rsid w:val="00732EF5"/>
    <w:rsid w:val="00734B25"/>
    <w:rsid w:val="00736DD6"/>
    <w:rsid w:val="00737494"/>
    <w:rsid w:val="00740533"/>
    <w:rsid w:val="007442A0"/>
    <w:rsid w:val="00745860"/>
    <w:rsid w:val="00747516"/>
    <w:rsid w:val="00747DB4"/>
    <w:rsid w:val="007548DE"/>
    <w:rsid w:val="00765A95"/>
    <w:rsid w:val="007678A4"/>
    <w:rsid w:val="00773E93"/>
    <w:rsid w:val="00783075"/>
    <w:rsid w:val="0078586D"/>
    <w:rsid w:val="007A5D4B"/>
    <w:rsid w:val="007B4E08"/>
    <w:rsid w:val="007C2EB9"/>
    <w:rsid w:val="007D05D3"/>
    <w:rsid w:val="007D1399"/>
    <w:rsid w:val="007D2724"/>
    <w:rsid w:val="007D5727"/>
    <w:rsid w:val="007E0D4B"/>
    <w:rsid w:val="007F06B3"/>
    <w:rsid w:val="007F40E3"/>
    <w:rsid w:val="00801DC1"/>
    <w:rsid w:val="00804B0C"/>
    <w:rsid w:val="00806432"/>
    <w:rsid w:val="00811A04"/>
    <w:rsid w:val="00820F3E"/>
    <w:rsid w:val="00821FA1"/>
    <w:rsid w:val="00823A60"/>
    <w:rsid w:val="00837BDF"/>
    <w:rsid w:val="00860CA2"/>
    <w:rsid w:val="00864006"/>
    <w:rsid w:val="00866168"/>
    <w:rsid w:val="00872A29"/>
    <w:rsid w:val="00872CC0"/>
    <w:rsid w:val="00887C45"/>
    <w:rsid w:val="00892C90"/>
    <w:rsid w:val="008936DD"/>
    <w:rsid w:val="008B0ADD"/>
    <w:rsid w:val="008B3711"/>
    <w:rsid w:val="008C399F"/>
    <w:rsid w:val="008C4244"/>
    <w:rsid w:val="008C6A87"/>
    <w:rsid w:val="008D3AD3"/>
    <w:rsid w:val="008E18FD"/>
    <w:rsid w:val="008E49E0"/>
    <w:rsid w:val="008F6EA7"/>
    <w:rsid w:val="009114F9"/>
    <w:rsid w:val="00922D9E"/>
    <w:rsid w:val="00926F55"/>
    <w:rsid w:val="00940505"/>
    <w:rsid w:val="00955B13"/>
    <w:rsid w:val="009600F8"/>
    <w:rsid w:val="0096547A"/>
    <w:rsid w:val="00972E50"/>
    <w:rsid w:val="00975490"/>
    <w:rsid w:val="00980000"/>
    <w:rsid w:val="00983130"/>
    <w:rsid w:val="00984057"/>
    <w:rsid w:val="00985AC8"/>
    <w:rsid w:val="009860C0"/>
    <w:rsid w:val="009A0D46"/>
    <w:rsid w:val="009A1CD5"/>
    <w:rsid w:val="009B4E1C"/>
    <w:rsid w:val="009C01FA"/>
    <w:rsid w:val="009E4E4C"/>
    <w:rsid w:val="009E7AC6"/>
    <w:rsid w:val="009F78E5"/>
    <w:rsid w:val="00A11E99"/>
    <w:rsid w:val="00A1352E"/>
    <w:rsid w:val="00A17E04"/>
    <w:rsid w:val="00A367BB"/>
    <w:rsid w:val="00A407F6"/>
    <w:rsid w:val="00A42558"/>
    <w:rsid w:val="00A61FF9"/>
    <w:rsid w:val="00A655B9"/>
    <w:rsid w:val="00A6724C"/>
    <w:rsid w:val="00A72410"/>
    <w:rsid w:val="00A739B0"/>
    <w:rsid w:val="00A835B3"/>
    <w:rsid w:val="00A863C5"/>
    <w:rsid w:val="00AA0224"/>
    <w:rsid w:val="00AA093B"/>
    <w:rsid w:val="00AA6881"/>
    <w:rsid w:val="00AB37EA"/>
    <w:rsid w:val="00AB4130"/>
    <w:rsid w:val="00AB5A0D"/>
    <w:rsid w:val="00AC2E3B"/>
    <w:rsid w:val="00AC686F"/>
    <w:rsid w:val="00AD0BF9"/>
    <w:rsid w:val="00AD6DDF"/>
    <w:rsid w:val="00AE070C"/>
    <w:rsid w:val="00AE3C9E"/>
    <w:rsid w:val="00AF060A"/>
    <w:rsid w:val="00AF1157"/>
    <w:rsid w:val="00B07662"/>
    <w:rsid w:val="00B10E78"/>
    <w:rsid w:val="00B16987"/>
    <w:rsid w:val="00B16AE4"/>
    <w:rsid w:val="00B23FF6"/>
    <w:rsid w:val="00B25186"/>
    <w:rsid w:val="00B25B11"/>
    <w:rsid w:val="00B31B60"/>
    <w:rsid w:val="00B31E02"/>
    <w:rsid w:val="00B34A41"/>
    <w:rsid w:val="00B42E39"/>
    <w:rsid w:val="00B44CBC"/>
    <w:rsid w:val="00B61531"/>
    <w:rsid w:val="00B708D5"/>
    <w:rsid w:val="00B72AC4"/>
    <w:rsid w:val="00B8371F"/>
    <w:rsid w:val="00B90507"/>
    <w:rsid w:val="00B93A45"/>
    <w:rsid w:val="00B95061"/>
    <w:rsid w:val="00BA1A21"/>
    <w:rsid w:val="00BB1E17"/>
    <w:rsid w:val="00BB4E90"/>
    <w:rsid w:val="00BB67E5"/>
    <w:rsid w:val="00BC4040"/>
    <w:rsid w:val="00BD3333"/>
    <w:rsid w:val="00BE10E5"/>
    <w:rsid w:val="00BE5E31"/>
    <w:rsid w:val="00BF6020"/>
    <w:rsid w:val="00BF63CF"/>
    <w:rsid w:val="00BF68F4"/>
    <w:rsid w:val="00C128B5"/>
    <w:rsid w:val="00C2405C"/>
    <w:rsid w:val="00C27CF3"/>
    <w:rsid w:val="00C35A8D"/>
    <w:rsid w:val="00C443DF"/>
    <w:rsid w:val="00C521C5"/>
    <w:rsid w:val="00C54292"/>
    <w:rsid w:val="00C71838"/>
    <w:rsid w:val="00C72078"/>
    <w:rsid w:val="00C72612"/>
    <w:rsid w:val="00C73E87"/>
    <w:rsid w:val="00C76D3E"/>
    <w:rsid w:val="00C93B6D"/>
    <w:rsid w:val="00CA7E3C"/>
    <w:rsid w:val="00CB6023"/>
    <w:rsid w:val="00CC720E"/>
    <w:rsid w:val="00CD1E97"/>
    <w:rsid w:val="00CF3C07"/>
    <w:rsid w:val="00CF6F36"/>
    <w:rsid w:val="00D004D6"/>
    <w:rsid w:val="00D015CD"/>
    <w:rsid w:val="00D01AA2"/>
    <w:rsid w:val="00D03A61"/>
    <w:rsid w:val="00D06BD2"/>
    <w:rsid w:val="00D07062"/>
    <w:rsid w:val="00D1529D"/>
    <w:rsid w:val="00D22216"/>
    <w:rsid w:val="00D246FC"/>
    <w:rsid w:val="00D2648E"/>
    <w:rsid w:val="00D32FC0"/>
    <w:rsid w:val="00D46025"/>
    <w:rsid w:val="00D51AC6"/>
    <w:rsid w:val="00D6325C"/>
    <w:rsid w:val="00D656EA"/>
    <w:rsid w:val="00D70072"/>
    <w:rsid w:val="00D73D2D"/>
    <w:rsid w:val="00D76DF0"/>
    <w:rsid w:val="00D82EE1"/>
    <w:rsid w:val="00D9257D"/>
    <w:rsid w:val="00D946A9"/>
    <w:rsid w:val="00DB7DDC"/>
    <w:rsid w:val="00DC6F3E"/>
    <w:rsid w:val="00DE22CF"/>
    <w:rsid w:val="00DE4D09"/>
    <w:rsid w:val="00DF2F51"/>
    <w:rsid w:val="00DF5F98"/>
    <w:rsid w:val="00DF7F92"/>
    <w:rsid w:val="00E02266"/>
    <w:rsid w:val="00E03B3C"/>
    <w:rsid w:val="00E05A83"/>
    <w:rsid w:val="00E115FD"/>
    <w:rsid w:val="00E160FB"/>
    <w:rsid w:val="00E17E29"/>
    <w:rsid w:val="00E24457"/>
    <w:rsid w:val="00E275F9"/>
    <w:rsid w:val="00E41ED9"/>
    <w:rsid w:val="00E45CBA"/>
    <w:rsid w:val="00E50FF1"/>
    <w:rsid w:val="00E54CBA"/>
    <w:rsid w:val="00E6776B"/>
    <w:rsid w:val="00E71066"/>
    <w:rsid w:val="00E71C7E"/>
    <w:rsid w:val="00E8380B"/>
    <w:rsid w:val="00E90071"/>
    <w:rsid w:val="00EA17F0"/>
    <w:rsid w:val="00EA5149"/>
    <w:rsid w:val="00EA5A08"/>
    <w:rsid w:val="00EB1CB8"/>
    <w:rsid w:val="00EC00D1"/>
    <w:rsid w:val="00EC1584"/>
    <w:rsid w:val="00EC4FC3"/>
    <w:rsid w:val="00EC6FCC"/>
    <w:rsid w:val="00ED7233"/>
    <w:rsid w:val="00EE2224"/>
    <w:rsid w:val="00EF108C"/>
    <w:rsid w:val="00F02763"/>
    <w:rsid w:val="00F058FA"/>
    <w:rsid w:val="00F05BA8"/>
    <w:rsid w:val="00F10D26"/>
    <w:rsid w:val="00F13FE4"/>
    <w:rsid w:val="00F33E2C"/>
    <w:rsid w:val="00F36983"/>
    <w:rsid w:val="00F50340"/>
    <w:rsid w:val="00F53DD4"/>
    <w:rsid w:val="00F618E0"/>
    <w:rsid w:val="00F625DA"/>
    <w:rsid w:val="00F77CB9"/>
    <w:rsid w:val="00F8293C"/>
    <w:rsid w:val="00FA0DF9"/>
    <w:rsid w:val="00FA228E"/>
    <w:rsid w:val="00FA71F7"/>
    <w:rsid w:val="00FB1831"/>
    <w:rsid w:val="00FB1866"/>
    <w:rsid w:val="00FC27E1"/>
    <w:rsid w:val="00FC674B"/>
    <w:rsid w:val="00FE507B"/>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2D7D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 w:type="paragraph" w:styleId="FootnoteText">
    <w:name w:val="footnote text"/>
    <w:basedOn w:val="Normal"/>
    <w:link w:val="FootnoteTextChar"/>
    <w:rsid w:val="00F53DD4"/>
    <w:rPr>
      <w:sz w:val="20"/>
      <w:szCs w:val="20"/>
    </w:rPr>
  </w:style>
  <w:style w:type="character" w:customStyle="1" w:styleId="FootnoteTextChar">
    <w:name w:val="Footnote Text Char"/>
    <w:basedOn w:val="DefaultParagraphFont"/>
    <w:link w:val="FootnoteText"/>
    <w:rsid w:val="00F53DD4"/>
  </w:style>
  <w:style w:type="character" w:styleId="FootnoteReference">
    <w:name w:val="footnote reference"/>
    <w:basedOn w:val="DefaultParagraphFont"/>
    <w:uiPriority w:val="99"/>
    <w:rsid w:val="00F53DD4"/>
    <w:rPr>
      <w:vertAlign w:val="superscript"/>
    </w:rPr>
  </w:style>
  <w:style w:type="table" w:customStyle="1" w:styleId="TableGrid1">
    <w:name w:val="Table Grid1"/>
    <w:basedOn w:val="TableNormal"/>
    <w:next w:val="TableGrid"/>
    <w:uiPriority w:val="39"/>
    <w:rsid w:val="00972E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45860"/>
  </w:style>
  <w:style w:type="character" w:styleId="UnresolvedMention">
    <w:name w:val="Unresolved Mention"/>
    <w:basedOn w:val="DefaultParagraphFont"/>
    <w:uiPriority w:val="99"/>
    <w:semiHidden/>
    <w:unhideWhenUsed/>
    <w:rsid w:val="001015B2"/>
    <w:rPr>
      <w:color w:val="605E5C"/>
      <w:shd w:val="clear" w:color="auto" w:fill="E1DFDD"/>
    </w:rPr>
  </w:style>
  <w:style w:type="paragraph" w:styleId="Revision">
    <w:name w:val="Revision"/>
    <w:hidden/>
    <w:uiPriority w:val="99"/>
    <w:semiHidden/>
    <w:rsid w:val="00A407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2154</Words>
  <Characters>12459</Characters>
  <Application>Microsoft Office Word</Application>
  <DocSecurity>0</DocSecurity>
  <Lines>103</Lines>
  <Paragraphs>29</Paragraphs>
  <ScaleCrop>false</ScaleCrop>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2026-05-01T19:09:00Z</dcterms:created>
  <dcterms:modified xsi:type="dcterms:W3CDTF">2026-05-01T19:09:00Z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ba8f419c-da5a-4c5b-983f-13c1f234f843</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2026-05-01T19:09:36Z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