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C57AC" w:rsidRPr="000C7EAE" w:rsidP="008C57AC" w14:paraId="3B26D4F6" w14:textId="77777777">
      <w:pPr>
        <w:pStyle w:val="Title"/>
        <w:widowControl w:val="0"/>
        <w:pBdr>
          <w:top w:val="dotted" w:sz="2" w:space="0" w:color="833C0B" w:themeColor="accent2" w:themeShade="80"/>
        </w:pBdr>
        <w:rPr>
          <w:rStyle w:val="BookTitle"/>
          <w:rFonts w:ascii="Times New Roman" w:hAnsi="Times New Roman" w:cs="Times New Roman"/>
          <w:sz w:val="40"/>
          <w:szCs w:val="40"/>
        </w:rPr>
      </w:pPr>
      <w:bookmarkStart w:id="0" w:name="_Hlk54264206"/>
      <w:r w:rsidRPr="000C7EAE">
        <w:rPr>
          <w:rStyle w:val="BookTitle"/>
          <w:rFonts w:ascii="Times New Roman" w:hAnsi="Times New Roman" w:cs="Times New Roman"/>
          <w:sz w:val="40"/>
          <w:szCs w:val="40"/>
        </w:rPr>
        <w:t>Response to Public Comments</w:t>
      </w:r>
    </w:p>
    <w:p w:rsidR="008C57AC" w:rsidRPr="00863C0D" w:rsidP="008C57AC" w14:paraId="00525A34" w14:textId="39F3B70D">
      <w:pPr>
        <w:widowControl w:val="0"/>
        <w:rPr>
          <w:rFonts w:ascii="Times New Roman" w:hAnsi="Times New Roman" w:cs="Times New Roman"/>
          <w:color w:val="FF0000"/>
          <w:sz w:val="24"/>
          <w:szCs w:val="24"/>
        </w:rPr>
      </w:pPr>
      <w:r w:rsidRPr="00863C0D">
        <w:rPr>
          <w:rFonts w:ascii="Times New Roman" w:hAnsi="Times New Roman" w:cs="Times New Roman"/>
          <w:sz w:val="24"/>
          <w:szCs w:val="24"/>
        </w:rPr>
        <w:t xml:space="preserve">The Department of Education (ED) solicited comments on a </w:t>
      </w:r>
      <w:r w:rsidR="002214C7">
        <w:rPr>
          <w:rFonts w:ascii="Times New Roman" w:hAnsi="Times New Roman" w:cs="Times New Roman"/>
          <w:sz w:val="24"/>
          <w:szCs w:val="24"/>
        </w:rPr>
        <w:t>renewal of the Build American, Buy America Act (BABAA) Domestic Sourcing Requirements Waiver</w:t>
      </w:r>
      <w:r w:rsidR="000261C3">
        <w:rPr>
          <w:rFonts w:ascii="Times New Roman" w:hAnsi="Times New Roman" w:cs="Times New Roman"/>
          <w:sz w:val="24"/>
          <w:szCs w:val="24"/>
        </w:rPr>
        <w:t xml:space="preserve"> Form, </w:t>
      </w:r>
      <w:r w:rsidRPr="00863C0D">
        <w:rPr>
          <w:rFonts w:ascii="Times New Roman" w:hAnsi="Times New Roman" w:cs="Times New Roman"/>
          <w:sz w:val="24"/>
          <w:szCs w:val="24"/>
        </w:rPr>
        <w:t xml:space="preserve">an existing information collection, in a notice published in the </w:t>
      </w:r>
      <w:r w:rsidRPr="00863C0D">
        <w:rPr>
          <w:rFonts w:ascii="Times New Roman" w:hAnsi="Times New Roman" w:cs="Times New Roman"/>
          <w:b/>
          <w:bCs/>
          <w:sz w:val="24"/>
          <w:szCs w:val="24"/>
        </w:rPr>
        <w:t>Federal Register</w:t>
      </w:r>
      <w:r w:rsidRPr="00863C0D">
        <w:rPr>
          <w:rFonts w:ascii="Times New Roman" w:hAnsi="Times New Roman" w:cs="Times New Roman"/>
          <w:sz w:val="24"/>
          <w:szCs w:val="24"/>
        </w:rPr>
        <w:t xml:space="preserve"> on </w:t>
      </w:r>
      <w:r w:rsidR="00344055">
        <w:rPr>
          <w:rFonts w:ascii="Times New Roman" w:hAnsi="Times New Roman" w:cs="Times New Roman"/>
          <w:sz w:val="24"/>
          <w:szCs w:val="24"/>
        </w:rPr>
        <w:t xml:space="preserve">May </w:t>
      </w:r>
      <w:r w:rsidR="003B619E">
        <w:rPr>
          <w:rFonts w:ascii="Times New Roman" w:hAnsi="Times New Roman" w:cs="Times New Roman"/>
          <w:sz w:val="24"/>
          <w:szCs w:val="24"/>
        </w:rPr>
        <w:t>12</w:t>
      </w:r>
      <w:r w:rsidRPr="00863C0D">
        <w:rPr>
          <w:rFonts w:ascii="Times New Roman" w:hAnsi="Times New Roman" w:cs="Times New Roman"/>
          <w:sz w:val="24"/>
          <w:szCs w:val="24"/>
        </w:rPr>
        <w:t>, 202</w:t>
      </w:r>
      <w:r w:rsidR="00373776">
        <w:rPr>
          <w:rFonts w:ascii="Times New Roman" w:hAnsi="Times New Roman" w:cs="Times New Roman"/>
          <w:sz w:val="24"/>
          <w:szCs w:val="24"/>
        </w:rPr>
        <w:t>6</w:t>
      </w:r>
      <w:r w:rsidRPr="00863C0D">
        <w:rPr>
          <w:rFonts w:ascii="Times New Roman" w:hAnsi="Times New Roman" w:cs="Times New Roman"/>
          <w:sz w:val="24"/>
          <w:szCs w:val="24"/>
        </w:rPr>
        <w:t xml:space="preserve"> (</w:t>
      </w:r>
      <w:r w:rsidR="009A0858">
        <w:rPr>
          <w:rFonts w:ascii="Times New Roman" w:hAnsi="Times New Roman" w:cs="Times New Roman"/>
          <w:sz w:val="24"/>
          <w:szCs w:val="24"/>
        </w:rPr>
        <w:t>91</w:t>
      </w:r>
      <w:r w:rsidRPr="00863C0D">
        <w:rPr>
          <w:rFonts w:ascii="Times New Roman" w:hAnsi="Times New Roman" w:cs="Times New Roman"/>
          <w:sz w:val="24"/>
          <w:szCs w:val="24"/>
        </w:rPr>
        <w:t xml:space="preserve"> FR </w:t>
      </w:r>
      <w:r w:rsidR="003B619E">
        <w:rPr>
          <w:rFonts w:ascii="Times New Roman" w:hAnsi="Times New Roman" w:cs="Times New Roman"/>
          <w:sz w:val="24"/>
          <w:szCs w:val="24"/>
        </w:rPr>
        <w:t>25869</w:t>
      </w:r>
      <w:r w:rsidRPr="00863C0D">
        <w:rPr>
          <w:rFonts w:ascii="Times New Roman" w:hAnsi="Times New Roman" w:cs="Times New Roman"/>
          <w:sz w:val="24"/>
          <w:szCs w:val="24"/>
        </w:rPr>
        <w:t xml:space="preserve">). ED received </w:t>
      </w:r>
      <w:r w:rsidR="007E58A2">
        <w:rPr>
          <w:rFonts w:ascii="Times New Roman" w:hAnsi="Times New Roman" w:cs="Times New Roman"/>
          <w:sz w:val="24"/>
          <w:szCs w:val="24"/>
        </w:rPr>
        <w:t>one</w:t>
      </w:r>
      <w:r w:rsidRPr="00863C0D">
        <w:rPr>
          <w:rFonts w:ascii="Times New Roman" w:hAnsi="Times New Roman" w:cs="Times New Roman"/>
          <w:sz w:val="24"/>
          <w:szCs w:val="24"/>
        </w:rPr>
        <w:t xml:space="preserve"> public comment submission</w:t>
      </w:r>
      <w:r w:rsidR="00A5612F">
        <w:rPr>
          <w:rFonts w:ascii="Times New Roman" w:hAnsi="Times New Roman" w:cs="Times New Roman"/>
          <w:sz w:val="24"/>
          <w:szCs w:val="24"/>
        </w:rPr>
        <w:t xml:space="preserve">, which is a </w:t>
      </w:r>
      <w:r w:rsidRPr="00863C0D">
        <w:rPr>
          <w:rFonts w:ascii="Times New Roman" w:hAnsi="Times New Roman" w:cs="Times New Roman"/>
          <w:sz w:val="24"/>
          <w:szCs w:val="24"/>
        </w:rPr>
        <w:t>substantive comment to which we respond below</w:t>
      </w:r>
      <w:r w:rsidR="00B16D23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8C57AC" w:rsidRPr="002D37EC" w:rsidP="008C57AC" w14:paraId="725B1E3B" w14:textId="7777777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DD2FA7" w:rsidRPr="001B7D9B" w:rsidP="001B7D9B" w14:paraId="72A7F8E3" w14:textId="48FACCD2">
      <w:pPr>
        <w:pStyle w:val="Heading1"/>
        <w:keepNext w:val="0"/>
        <w:widowControl w:val="0"/>
        <w:spacing w:before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public comments and responses</w:t>
      </w:r>
    </w:p>
    <w:bookmarkEnd w:id="0"/>
    <w:p w:rsidR="003F2F6E" w:rsidRPr="00FE5B40" w:rsidP="003F2F6E" w14:paraId="4F590C90" w14:textId="774BA9CD">
      <w:pPr>
        <w:widowControl w:val="0"/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FE5B40">
        <w:rPr>
          <w:rFonts w:ascii="Times New Roman" w:hAnsi="Times New Roman" w:cs="Times New Roman"/>
          <w:b/>
          <w:sz w:val="24"/>
          <w:szCs w:val="24"/>
        </w:rPr>
        <w:t>Comment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C6C35" w:rsidRPr="003C0358" w:rsidP="008E2C9F" w14:paraId="3E135304" w14:textId="413839E0">
      <w:pPr>
        <w:widowControl w:val="0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4A7CDA">
        <w:rPr>
          <w:rFonts w:ascii="Times New Roman" w:hAnsi="Times New Roman" w:cs="Times New Roman"/>
          <w:sz w:val="24"/>
          <w:szCs w:val="24"/>
        </w:rPr>
        <w:t xml:space="preserve">One commenter </w:t>
      </w:r>
      <w:r w:rsidR="002D70CE">
        <w:rPr>
          <w:rFonts w:ascii="Times New Roman" w:hAnsi="Times New Roman" w:cs="Times New Roman"/>
          <w:sz w:val="24"/>
          <w:szCs w:val="24"/>
        </w:rPr>
        <w:t xml:space="preserve">encouraged the Department to ensure that </w:t>
      </w:r>
      <w:r w:rsidR="002A245B">
        <w:rPr>
          <w:rFonts w:ascii="Times New Roman" w:hAnsi="Times New Roman" w:cs="Times New Roman"/>
          <w:sz w:val="24"/>
          <w:szCs w:val="24"/>
        </w:rPr>
        <w:t xml:space="preserve">its implementation of the BABAA domestic sourcing requirements </w:t>
      </w:r>
      <w:r w:rsidR="00D54449">
        <w:rPr>
          <w:rFonts w:ascii="Times New Roman" w:hAnsi="Times New Roman" w:cs="Times New Roman"/>
          <w:sz w:val="24"/>
          <w:szCs w:val="24"/>
        </w:rPr>
        <w:t>do not disadvantage historically under-resourced communities</w:t>
      </w:r>
      <w:r w:rsidR="003752D8">
        <w:rPr>
          <w:rFonts w:ascii="Times New Roman" w:hAnsi="Times New Roman" w:cs="Times New Roman"/>
          <w:sz w:val="24"/>
          <w:szCs w:val="24"/>
        </w:rPr>
        <w:t xml:space="preserve"> </w:t>
      </w:r>
      <w:r w:rsidR="00DD5ACB">
        <w:rPr>
          <w:rFonts w:ascii="Times New Roman" w:hAnsi="Times New Roman" w:cs="Times New Roman"/>
          <w:sz w:val="24"/>
          <w:szCs w:val="24"/>
        </w:rPr>
        <w:t>so that these communities can continue to benefit from Federal investment</w:t>
      </w:r>
      <w:r w:rsidR="00D54449">
        <w:rPr>
          <w:rFonts w:ascii="Times New Roman" w:hAnsi="Times New Roman" w:cs="Times New Roman"/>
          <w:sz w:val="24"/>
          <w:szCs w:val="24"/>
        </w:rPr>
        <w:t xml:space="preserve">.  </w:t>
      </w:r>
      <w:r w:rsidR="00E84FD6">
        <w:rPr>
          <w:rFonts w:ascii="Times New Roman" w:hAnsi="Times New Roman" w:cs="Times New Roman"/>
          <w:sz w:val="24"/>
          <w:szCs w:val="24"/>
        </w:rPr>
        <w:t xml:space="preserve">The commenter further </w:t>
      </w:r>
      <w:r w:rsidR="00F30954">
        <w:rPr>
          <w:rFonts w:ascii="Times New Roman" w:hAnsi="Times New Roman" w:cs="Times New Roman"/>
          <w:sz w:val="24"/>
          <w:szCs w:val="24"/>
        </w:rPr>
        <w:t xml:space="preserve">expressed that </w:t>
      </w:r>
      <w:r w:rsidR="001F7246">
        <w:rPr>
          <w:rFonts w:ascii="Times New Roman" w:hAnsi="Times New Roman" w:cs="Times New Roman"/>
          <w:sz w:val="24"/>
          <w:szCs w:val="24"/>
        </w:rPr>
        <w:t xml:space="preserve">it </w:t>
      </w:r>
      <w:r w:rsidR="00F30954">
        <w:rPr>
          <w:rFonts w:ascii="Times New Roman" w:hAnsi="Times New Roman" w:cs="Times New Roman"/>
          <w:sz w:val="24"/>
          <w:szCs w:val="24"/>
        </w:rPr>
        <w:t xml:space="preserve">is particularly important for </w:t>
      </w:r>
      <w:r w:rsidR="0089233C">
        <w:rPr>
          <w:rFonts w:ascii="Times New Roman" w:hAnsi="Times New Roman" w:cs="Times New Roman"/>
          <w:sz w:val="24"/>
          <w:szCs w:val="24"/>
        </w:rPr>
        <w:t xml:space="preserve">the Department to provide </w:t>
      </w:r>
      <w:r w:rsidR="00BF7B6F">
        <w:rPr>
          <w:rFonts w:ascii="Times New Roman" w:hAnsi="Times New Roman" w:cs="Times New Roman"/>
          <w:sz w:val="24"/>
          <w:szCs w:val="24"/>
        </w:rPr>
        <w:t xml:space="preserve">clear and transparent guidance, streamlined reporting requirements, and access to technical assistance.  </w:t>
      </w:r>
      <w:r w:rsidR="00E84F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F6E" w:rsidP="003F2F6E" w14:paraId="12E29E01" w14:textId="77777777">
      <w:pPr>
        <w:widowControl w:val="0"/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FE5B40">
        <w:rPr>
          <w:rFonts w:ascii="Times New Roman" w:hAnsi="Times New Roman" w:cs="Times New Roman"/>
          <w:b/>
          <w:sz w:val="24"/>
          <w:szCs w:val="24"/>
        </w:rPr>
        <w:t>Response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F2F6E" w:rsidRPr="003F2F6E" w:rsidP="003F2F6E" w14:paraId="03B13CC3" w14:textId="733512C5">
      <w:pPr>
        <w:widowControl w:val="0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04C85">
        <w:rPr>
          <w:rFonts w:ascii="Times New Roman" w:hAnsi="Times New Roman" w:cs="Times New Roman"/>
          <w:sz w:val="24"/>
          <w:szCs w:val="24"/>
        </w:rPr>
        <w:t xml:space="preserve">The Department appreciates the </w:t>
      </w:r>
      <w:r w:rsidRPr="00704C85" w:rsidR="0068463A">
        <w:rPr>
          <w:rFonts w:ascii="Times New Roman" w:hAnsi="Times New Roman" w:cs="Times New Roman"/>
          <w:sz w:val="24"/>
          <w:szCs w:val="24"/>
        </w:rPr>
        <w:t>commenter</w:t>
      </w:r>
      <w:r w:rsidR="00BF7B6F">
        <w:rPr>
          <w:rFonts w:ascii="Times New Roman" w:hAnsi="Times New Roman" w:cs="Times New Roman"/>
          <w:sz w:val="24"/>
          <w:szCs w:val="24"/>
        </w:rPr>
        <w:t>’</w:t>
      </w:r>
      <w:r w:rsidRPr="00704C85" w:rsidR="0068463A">
        <w:rPr>
          <w:rFonts w:ascii="Times New Roman" w:hAnsi="Times New Roman" w:cs="Times New Roman"/>
          <w:sz w:val="24"/>
          <w:szCs w:val="24"/>
        </w:rPr>
        <w:t>s</w:t>
      </w:r>
      <w:r w:rsidRPr="00704C85">
        <w:rPr>
          <w:rFonts w:ascii="Times New Roman" w:hAnsi="Times New Roman" w:cs="Times New Roman"/>
          <w:sz w:val="24"/>
          <w:szCs w:val="24"/>
        </w:rPr>
        <w:t xml:space="preserve"> </w:t>
      </w:r>
      <w:r w:rsidR="00231A46">
        <w:rPr>
          <w:rFonts w:ascii="Times New Roman" w:hAnsi="Times New Roman" w:cs="Times New Roman"/>
          <w:sz w:val="24"/>
          <w:szCs w:val="24"/>
        </w:rPr>
        <w:t xml:space="preserve">feedback regarding </w:t>
      </w:r>
      <w:r w:rsidR="002D59CF">
        <w:rPr>
          <w:rFonts w:ascii="Times New Roman" w:hAnsi="Times New Roman" w:cs="Times New Roman"/>
          <w:sz w:val="24"/>
          <w:szCs w:val="24"/>
        </w:rPr>
        <w:t xml:space="preserve">implementation of BABAA.  We agree with the commenter on the importance of clear communication to the Department’s applicants and grantees in BABAA-affected programs.  This waiver form is intended to </w:t>
      </w:r>
      <w:r w:rsidR="00BA6C4C">
        <w:rPr>
          <w:rFonts w:ascii="Times New Roman" w:hAnsi="Times New Roman" w:cs="Times New Roman"/>
          <w:sz w:val="24"/>
          <w:szCs w:val="24"/>
        </w:rPr>
        <w:t xml:space="preserve">provide such entities </w:t>
      </w:r>
      <w:r w:rsidR="000768AD">
        <w:rPr>
          <w:rFonts w:ascii="Times New Roman" w:hAnsi="Times New Roman" w:cs="Times New Roman"/>
          <w:sz w:val="24"/>
          <w:szCs w:val="24"/>
        </w:rPr>
        <w:t xml:space="preserve">with a reporting mechanism </w:t>
      </w:r>
      <w:r w:rsidR="00BA6C4C">
        <w:rPr>
          <w:rFonts w:ascii="Times New Roman" w:hAnsi="Times New Roman" w:cs="Times New Roman"/>
          <w:sz w:val="24"/>
          <w:szCs w:val="24"/>
        </w:rPr>
        <w:t xml:space="preserve">to submit the requisite information to the Department to be considered for a waiver of the BABAA requirements.  </w:t>
      </w:r>
      <w:r w:rsidR="00602536">
        <w:rPr>
          <w:rFonts w:ascii="Times New Roman" w:hAnsi="Times New Roman" w:cs="Times New Roman"/>
          <w:sz w:val="24"/>
          <w:szCs w:val="24"/>
        </w:rPr>
        <w:t xml:space="preserve">The commenter did not provide specific recommendations or supporting information </w:t>
      </w:r>
      <w:r w:rsidR="000C6FA3">
        <w:rPr>
          <w:rFonts w:ascii="Times New Roman" w:hAnsi="Times New Roman" w:cs="Times New Roman"/>
          <w:sz w:val="24"/>
          <w:szCs w:val="24"/>
        </w:rPr>
        <w:t xml:space="preserve">that would warrant revisions to the burden estimate or the information collection. </w:t>
      </w:r>
      <w:r w:rsidRPr="00704C85">
        <w:rPr>
          <w:rFonts w:ascii="Times New Roman" w:hAnsi="Times New Roman" w:cs="Times New Roman"/>
          <w:sz w:val="24"/>
          <w:szCs w:val="24"/>
        </w:rPr>
        <w:t xml:space="preserve">Therefore, we do not believe these comments warrant a change </w:t>
      </w:r>
      <w:r w:rsidR="00D50632">
        <w:rPr>
          <w:rFonts w:ascii="Times New Roman" w:hAnsi="Times New Roman" w:cs="Times New Roman"/>
          <w:sz w:val="24"/>
          <w:szCs w:val="24"/>
        </w:rPr>
        <w:t xml:space="preserve">to the </w:t>
      </w:r>
      <w:r w:rsidR="002C6510">
        <w:rPr>
          <w:rFonts w:ascii="Times New Roman" w:hAnsi="Times New Roman" w:cs="Times New Roman"/>
          <w:sz w:val="24"/>
          <w:szCs w:val="24"/>
        </w:rPr>
        <w:t xml:space="preserve">waiver </w:t>
      </w:r>
      <w:r w:rsidR="00D50632">
        <w:rPr>
          <w:rFonts w:ascii="Times New Roman" w:hAnsi="Times New Roman" w:cs="Times New Roman"/>
          <w:sz w:val="24"/>
          <w:szCs w:val="24"/>
        </w:rPr>
        <w:t>form</w:t>
      </w:r>
      <w:r w:rsidRPr="00704C85">
        <w:rPr>
          <w:rFonts w:ascii="Times New Roman" w:hAnsi="Times New Roman" w:cs="Times New Roman"/>
          <w:sz w:val="24"/>
          <w:szCs w:val="24"/>
        </w:rPr>
        <w:t>.</w:t>
      </w:r>
    </w:p>
    <w:p w:rsidR="00ED242C" w:rsidP="00E205E0" w14:paraId="5C176249" w14:textId="0822717A">
      <w:pPr>
        <w:rPr>
          <w:rFonts w:ascii="Times New Roman" w:hAnsi="Times New Roman" w:cs="Times New Roman"/>
          <w:sz w:val="24"/>
          <w:szCs w:val="24"/>
        </w:rPr>
      </w:pPr>
    </w:p>
    <w:p w:rsidR="00ED242C" w:rsidP="00E205E0" w14:paraId="2C67F877" w14:textId="2BB3A7FA">
      <w:pPr>
        <w:rPr>
          <w:rFonts w:ascii="Times New Roman" w:hAnsi="Times New Roman" w:cs="Times New Roman"/>
          <w:sz w:val="24"/>
          <w:szCs w:val="24"/>
        </w:rPr>
      </w:pPr>
    </w:p>
    <w:p w:rsidR="00ED242C" w:rsidP="00E205E0" w14:paraId="263FE4E2" w14:textId="7C3C7B61">
      <w:pPr>
        <w:rPr>
          <w:rFonts w:ascii="Times New Roman" w:hAnsi="Times New Roman" w:cs="Times New Roman"/>
          <w:sz w:val="24"/>
          <w:szCs w:val="24"/>
        </w:rPr>
      </w:pPr>
    </w:p>
    <w:p w:rsidR="00ED242C" w:rsidP="00E205E0" w14:paraId="5B74E25D" w14:textId="77777777"/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01EA8" w:rsidP="00A01EA8" w14:paraId="0D753E86" w14:textId="1F39166F">
    <w:r>
      <w:t>Responses to comments received for 1</w:t>
    </w:r>
    <w:r w:rsidR="0026591B">
      <w:t>810-0662</w:t>
    </w:r>
    <w:r>
      <w:t xml:space="preserve">, Docket number </w:t>
    </w:r>
    <w:r w:rsidRPr="00777EB6" w:rsidR="00777EB6">
      <w:t>ED-202</w:t>
    </w:r>
    <w:r w:rsidR="004F3792">
      <w:t>6</w:t>
    </w:r>
    <w:r w:rsidRPr="00777EB6" w:rsidR="00777EB6">
      <w:t>-SCC-</w:t>
    </w:r>
    <w:r w:rsidR="00CC7AE5">
      <w:t>1123</w:t>
    </w:r>
    <w:r w:rsidR="00777EB6">
      <w:t xml:space="preserve"> </w:t>
    </w:r>
    <w:r>
      <w:t xml:space="preserve">during the </w:t>
    </w:r>
    <w:r w:rsidR="00B54E1C">
      <w:t>60-day</w:t>
    </w:r>
    <w:r>
      <w:t xml:space="preserve"> public comment period.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CD1D21FB"/>
    <w:multiLevelType w:val="hybridMultilevel"/>
    <w:tmpl w:val="FFFFFFFF"/>
    <w:lvl w:ilvl="0">
      <w:start w:val="1"/>
      <w:numFmt w:val="bullet"/>
      <w:lvlText w:val="•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BA44489"/>
    <w:multiLevelType w:val="hybridMultilevel"/>
    <w:tmpl w:val="FE0814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65BE1"/>
    <w:multiLevelType w:val="hybridMultilevel"/>
    <w:tmpl w:val="CF2A1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E1AAC"/>
    <w:multiLevelType w:val="hybridMultilevel"/>
    <w:tmpl w:val="B714F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D003C3"/>
    <w:multiLevelType w:val="hybridMultilevel"/>
    <w:tmpl w:val="FEAE1B94"/>
    <w:lvl w:ilvl="0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68572">
    <w:abstractNumId w:val="2"/>
  </w:num>
  <w:num w:numId="2" w16cid:durableId="985090382">
    <w:abstractNumId w:val="4"/>
  </w:num>
  <w:num w:numId="3" w16cid:durableId="1999381336">
    <w:abstractNumId w:val="0"/>
  </w:num>
  <w:num w:numId="4" w16cid:durableId="796753007">
    <w:abstractNumId w:val="1"/>
  </w:num>
  <w:num w:numId="5" w16cid:durableId="1298268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A8"/>
    <w:rsid w:val="00005AF8"/>
    <w:rsid w:val="00006284"/>
    <w:rsid w:val="00011F25"/>
    <w:rsid w:val="000152F4"/>
    <w:rsid w:val="000261C3"/>
    <w:rsid w:val="00027ED5"/>
    <w:rsid w:val="00030810"/>
    <w:rsid w:val="000312DE"/>
    <w:rsid w:val="000325A8"/>
    <w:rsid w:val="0003504C"/>
    <w:rsid w:val="000422EF"/>
    <w:rsid w:val="000424E8"/>
    <w:rsid w:val="0005141D"/>
    <w:rsid w:val="00055DA5"/>
    <w:rsid w:val="000565D3"/>
    <w:rsid w:val="000571E4"/>
    <w:rsid w:val="00061B5E"/>
    <w:rsid w:val="00063F57"/>
    <w:rsid w:val="000643ED"/>
    <w:rsid w:val="00072362"/>
    <w:rsid w:val="000768AD"/>
    <w:rsid w:val="00082E58"/>
    <w:rsid w:val="00092C9C"/>
    <w:rsid w:val="00097157"/>
    <w:rsid w:val="000A0075"/>
    <w:rsid w:val="000A7192"/>
    <w:rsid w:val="000B4E81"/>
    <w:rsid w:val="000C4B05"/>
    <w:rsid w:val="000C6E2D"/>
    <w:rsid w:val="000C6FA3"/>
    <w:rsid w:val="000C7EAE"/>
    <w:rsid w:val="000F3D60"/>
    <w:rsid w:val="000F5776"/>
    <w:rsid w:val="00103E29"/>
    <w:rsid w:val="00105E39"/>
    <w:rsid w:val="00111ABB"/>
    <w:rsid w:val="001424A0"/>
    <w:rsid w:val="00146F51"/>
    <w:rsid w:val="0015117C"/>
    <w:rsid w:val="001521CE"/>
    <w:rsid w:val="00163F8C"/>
    <w:rsid w:val="00166627"/>
    <w:rsid w:val="00166C9E"/>
    <w:rsid w:val="00167840"/>
    <w:rsid w:val="00174D9D"/>
    <w:rsid w:val="0017668F"/>
    <w:rsid w:val="00183BEA"/>
    <w:rsid w:val="00184AA9"/>
    <w:rsid w:val="0019323D"/>
    <w:rsid w:val="00194150"/>
    <w:rsid w:val="001A1230"/>
    <w:rsid w:val="001A50D9"/>
    <w:rsid w:val="001A6D9F"/>
    <w:rsid w:val="001A729F"/>
    <w:rsid w:val="001B6A9B"/>
    <w:rsid w:val="001B7D9B"/>
    <w:rsid w:val="001C2AA6"/>
    <w:rsid w:val="001C7B78"/>
    <w:rsid w:val="001E17A1"/>
    <w:rsid w:val="001E38FA"/>
    <w:rsid w:val="001E42B1"/>
    <w:rsid w:val="001E57B8"/>
    <w:rsid w:val="001F1A3E"/>
    <w:rsid w:val="001F2132"/>
    <w:rsid w:val="001F33BC"/>
    <w:rsid w:val="001F47AC"/>
    <w:rsid w:val="001F49E9"/>
    <w:rsid w:val="001F5F47"/>
    <w:rsid w:val="001F7246"/>
    <w:rsid w:val="001F7CFF"/>
    <w:rsid w:val="0020182F"/>
    <w:rsid w:val="00215314"/>
    <w:rsid w:val="00216DFB"/>
    <w:rsid w:val="002214C7"/>
    <w:rsid w:val="002233C3"/>
    <w:rsid w:val="00224504"/>
    <w:rsid w:val="00225D5B"/>
    <w:rsid w:val="00231A46"/>
    <w:rsid w:val="00233144"/>
    <w:rsid w:val="00233AAB"/>
    <w:rsid w:val="00236DC4"/>
    <w:rsid w:val="00237776"/>
    <w:rsid w:val="00242867"/>
    <w:rsid w:val="00251D02"/>
    <w:rsid w:val="0025758E"/>
    <w:rsid w:val="00261B31"/>
    <w:rsid w:val="00265102"/>
    <w:rsid w:val="0026591B"/>
    <w:rsid w:val="0027227B"/>
    <w:rsid w:val="00273145"/>
    <w:rsid w:val="00274601"/>
    <w:rsid w:val="002818B7"/>
    <w:rsid w:val="00286D7E"/>
    <w:rsid w:val="002A0694"/>
    <w:rsid w:val="002A245B"/>
    <w:rsid w:val="002A2BEE"/>
    <w:rsid w:val="002A5366"/>
    <w:rsid w:val="002B745E"/>
    <w:rsid w:val="002B7988"/>
    <w:rsid w:val="002C6510"/>
    <w:rsid w:val="002D08F7"/>
    <w:rsid w:val="002D37EC"/>
    <w:rsid w:val="002D59CF"/>
    <w:rsid w:val="002D70CE"/>
    <w:rsid w:val="002E3C9D"/>
    <w:rsid w:val="002E55E8"/>
    <w:rsid w:val="002F1FB4"/>
    <w:rsid w:val="002F4DB0"/>
    <w:rsid w:val="002F5DCE"/>
    <w:rsid w:val="0030354A"/>
    <w:rsid w:val="00306248"/>
    <w:rsid w:val="0030685B"/>
    <w:rsid w:val="00310474"/>
    <w:rsid w:val="0031578A"/>
    <w:rsid w:val="0032435D"/>
    <w:rsid w:val="003327B3"/>
    <w:rsid w:val="00332F3C"/>
    <w:rsid w:val="00333BBB"/>
    <w:rsid w:val="00341351"/>
    <w:rsid w:val="00344055"/>
    <w:rsid w:val="00344A1A"/>
    <w:rsid w:val="003527A1"/>
    <w:rsid w:val="00352C2D"/>
    <w:rsid w:val="00354CAD"/>
    <w:rsid w:val="00366215"/>
    <w:rsid w:val="0037183F"/>
    <w:rsid w:val="00373701"/>
    <w:rsid w:val="00373776"/>
    <w:rsid w:val="003752D8"/>
    <w:rsid w:val="00377A39"/>
    <w:rsid w:val="00381325"/>
    <w:rsid w:val="00382DC8"/>
    <w:rsid w:val="00383FB0"/>
    <w:rsid w:val="003912A8"/>
    <w:rsid w:val="003918ED"/>
    <w:rsid w:val="00395834"/>
    <w:rsid w:val="00395A7D"/>
    <w:rsid w:val="003A2052"/>
    <w:rsid w:val="003A7654"/>
    <w:rsid w:val="003B020C"/>
    <w:rsid w:val="003B619E"/>
    <w:rsid w:val="003C0358"/>
    <w:rsid w:val="003E00F4"/>
    <w:rsid w:val="003E4000"/>
    <w:rsid w:val="003E6653"/>
    <w:rsid w:val="003F0253"/>
    <w:rsid w:val="003F03CB"/>
    <w:rsid w:val="003F08BD"/>
    <w:rsid w:val="003F2F6E"/>
    <w:rsid w:val="003F47EF"/>
    <w:rsid w:val="003F54A5"/>
    <w:rsid w:val="00400B9E"/>
    <w:rsid w:val="004056FD"/>
    <w:rsid w:val="00405ADB"/>
    <w:rsid w:val="004067D7"/>
    <w:rsid w:val="004102B1"/>
    <w:rsid w:val="0041298F"/>
    <w:rsid w:val="00420252"/>
    <w:rsid w:val="0042065E"/>
    <w:rsid w:val="0042068E"/>
    <w:rsid w:val="004215B0"/>
    <w:rsid w:val="00422086"/>
    <w:rsid w:val="00422F70"/>
    <w:rsid w:val="004305DC"/>
    <w:rsid w:val="00431963"/>
    <w:rsid w:val="004332D1"/>
    <w:rsid w:val="00435A5D"/>
    <w:rsid w:val="004401D2"/>
    <w:rsid w:val="004408D9"/>
    <w:rsid w:val="00444C62"/>
    <w:rsid w:val="004462F8"/>
    <w:rsid w:val="00450047"/>
    <w:rsid w:val="0045049B"/>
    <w:rsid w:val="004558A4"/>
    <w:rsid w:val="00461A00"/>
    <w:rsid w:val="00463238"/>
    <w:rsid w:val="00463EC2"/>
    <w:rsid w:val="004664FC"/>
    <w:rsid w:val="00472FF9"/>
    <w:rsid w:val="00475584"/>
    <w:rsid w:val="004803C5"/>
    <w:rsid w:val="00481FE2"/>
    <w:rsid w:val="0048428E"/>
    <w:rsid w:val="004920E2"/>
    <w:rsid w:val="004939AE"/>
    <w:rsid w:val="00494CC6"/>
    <w:rsid w:val="004A2515"/>
    <w:rsid w:val="004A26F8"/>
    <w:rsid w:val="004A3486"/>
    <w:rsid w:val="004A34E6"/>
    <w:rsid w:val="004A3DF6"/>
    <w:rsid w:val="004A4C62"/>
    <w:rsid w:val="004A7CDA"/>
    <w:rsid w:val="004A7F85"/>
    <w:rsid w:val="004B0557"/>
    <w:rsid w:val="004B443C"/>
    <w:rsid w:val="004B46FC"/>
    <w:rsid w:val="004B6670"/>
    <w:rsid w:val="004D6D98"/>
    <w:rsid w:val="004D794D"/>
    <w:rsid w:val="004DCF37"/>
    <w:rsid w:val="004E0ED1"/>
    <w:rsid w:val="004E34CB"/>
    <w:rsid w:val="004E63E1"/>
    <w:rsid w:val="004F3792"/>
    <w:rsid w:val="00501B83"/>
    <w:rsid w:val="00504E93"/>
    <w:rsid w:val="00516834"/>
    <w:rsid w:val="00517F2C"/>
    <w:rsid w:val="00521692"/>
    <w:rsid w:val="005235E1"/>
    <w:rsid w:val="005253CB"/>
    <w:rsid w:val="00535578"/>
    <w:rsid w:val="00540F80"/>
    <w:rsid w:val="0054692C"/>
    <w:rsid w:val="0055359A"/>
    <w:rsid w:val="00553B4F"/>
    <w:rsid w:val="00554060"/>
    <w:rsid w:val="00557A32"/>
    <w:rsid w:val="005638F5"/>
    <w:rsid w:val="005762B0"/>
    <w:rsid w:val="0057696B"/>
    <w:rsid w:val="00577E5F"/>
    <w:rsid w:val="00585F29"/>
    <w:rsid w:val="005A2D28"/>
    <w:rsid w:val="005A79E2"/>
    <w:rsid w:val="005B68FD"/>
    <w:rsid w:val="005D4ED6"/>
    <w:rsid w:val="005D5250"/>
    <w:rsid w:val="005D6149"/>
    <w:rsid w:val="005D6C65"/>
    <w:rsid w:val="005E76AD"/>
    <w:rsid w:val="005F15F0"/>
    <w:rsid w:val="005F571B"/>
    <w:rsid w:val="005F7E96"/>
    <w:rsid w:val="00602536"/>
    <w:rsid w:val="00602AFB"/>
    <w:rsid w:val="00610F8B"/>
    <w:rsid w:val="0061254E"/>
    <w:rsid w:val="00636248"/>
    <w:rsid w:val="00641A4D"/>
    <w:rsid w:val="006473A3"/>
    <w:rsid w:val="006519C6"/>
    <w:rsid w:val="006524F8"/>
    <w:rsid w:val="00655742"/>
    <w:rsid w:val="00661120"/>
    <w:rsid w:val="00663D10"/>
    <w:rsid w:val="00673EBB"/>
    <w:rsid w:val="00674566"/>
    <w:rsid w:val="0067500C"/>
    <w:rsid w:val="00682586"/>
    <w:rsid w:val="0068463A"/>
    <w:rsid w:val="006948C2"/>
    <w:rsid w:val="00696589"/>
    <w:rsid w:val="006B2E84"/>
    <w:rsid w:val="006B3494"/>
    <w:rsid w:val="006B3872"/>
    <w:rsid w:val="006B7221"/>
    <w:rsid w:val="006B7BD7"/>
    <w:rsid w:val="006C12F0"/>
    <w:rsid w:val="006C58CC"/>
    <w:rsid w:val="006C7159"/>
    <w:rsid w:val="006D4C35"/>
    <w:rsid w:val="006E23EB"/>
    <w:rsid w:val="006E2F3F"/>
    <w:rsid w:val="006E5B8B"/>
    <w:rsid w:val="006E79CB"/>
    <w:rsid w:val="006F0904"/>
    <w:rsid w:val="006F36B5"/>
    <w:rsid w:val="006F511D"/>
    <w:rsid w:val="006F57D8"/>
    <w:rsid w:val="006F7772"/>
    <w:rsid w:val="00704C85"/>
    <w:rsid w:val="00711BA2"/>
    <w:rsid w:val="007127E6"/>
    <w:rsid w:val="0071622A"/>
    <w:rsid w:val="0072138F"/>
    <w:rsid w:val="00721FD5"/>
    <w:rsid w:val="00723E16"/>
    <w:rsid w:val="007243B4"/>
    <w:rsid w:val="007245AF"/>
    <w:rsid w:val="00726A9E"/>
    <w:rsid w:val="00727B6D"/>
    <w:rsid w:val="00733CCE"/>
    <w:rsid w:val="007355B6"/>
    <w:rsid w:val="00736277"/>
    <w:rsid w:val="007404C0"/>
    <w:rsid w:val="00743381"/>
    <w:rsid w:val="007533C8"/>
    <w:rsid w:val="00753522"/>
    <w:rsid w:val="00754E5B"/>
    <w:rsid w:val="00757406"/>
    <w:rsid w:val="007610B8"/>
    <w:rsid w:val="00761761"/>
    <w:rsid w:val="0076212A"/>
    <w:rsid w:val="00766062"/>
    <w:rsid w:val="00777EB6"/>
    <w:rsid w:val="00782C95"/>
    <w:rsid w:val="00785E02"/>
    <w:rsid w:val="007A0035"/>
    <w:rsid w:val="007A03FB"/>
    <w:rsid w:val="007A4B33"/>
    <w:rsid w:val="007A6673"/>
    <w:rsid w:val="007A7317"/>
    <w:rsid w:val="007B7A6E"/>
    <w:rsid w:val="007C3136"/>
    <w:rsid w:val="007C645C"/>
    <w:rsid w:val="007D2EC3"/>
    <w:rsid w:val="007D3709"/>
    <w:rsid w:val="007E1903"/>
    <w:rsid w:val="007E58A2"/>
    <w:rsid w:val="007F1626"/>
    <w:rsid w:val="007F18D3"/>
    <w:rsid w:val="007F18D4"/>
    <w:rsid w:val="007F46C6"/>
    <w:rsid w:val="00803A1C"/>
    <w:rsid w:val="0080505F"/>
    <w:rsid w:val="00807309"/>
    <w:rsid w:val="00807A6E"/>
    <w:rsid w:val="0081276D"/>
    <w:rsid w:val="0081572A"/>
    <w:rsid w:val="00822992"/>
    <w:rsid w:val="00832B12"/>
    <w:rsid w:val="008350D8"/>
    <w:rsid w:val="00837CF8"/>
    <w:rsid w:val="00841F9F"/>
    <w:rsid w:val="00844F54"/>
    <w:rsid w:val="008468F3"/>
    <w:rsid w:val="008531BC"/>
    <w:rsid w:val="00856EB8"/>
    <w:rsid w:val="0086038A"/>
    <w:rsid w:val="00863C0D"/>
    <w:rsid w:val="00870CF8"/>
    <w:rsid w:val="00887AAF"/>
    <w:rsid w:val="008900EA"/>
    <w:rsid w:val="0089106F"/>
    <w:rsid w:val="0089233C"/>
    <w:rsid w:val="0089294E"/>
    <w:rsid w:val="00895B36"/>
    <w:rsid w:val="00895B94"/>
    <w:rsid w:val="00897FF6"/>
    <w:rsid w:val="008A3609"/>
    <w:rsid w:val="008A4CC1"/>
    <w:rsid w:val="008A565E"/>
    <w:rsid w:val="008B756D"/>
    <w:rsid w:val="008C57AC"/>
    <w:rsid w:val="008D3156"/>
    <w:rsid w:val="008D4B68"/>
    <w:rsid w:val="008E2C9F"/>
    <w:rsid w:val="008F6CE8"/>
    <w:rsid w:val="009052CC"/>
    <w:rsid w:val="00915D7E"/>
    <w:rsid w:val="00920936"/>
    <w:rsid w:val="0092320B"/>
    <w:rsid w:val="009337EE"/>
    <w:rsid w:val="00935EAB"/>
    <w:rsid w:val="00940EC1"/>
    <w:rsid w:val="00941162"/>
    <w:rsid w:val="00942044"/>
    <w:rsid w:val="00952A1F"/>
    <w:rsid w:val="0096067A"/>
    <w:rsid w:val="00966F11"/>
    <w:rsid w:val="0097048B"/>
    <w:rsid w:val="00973F1A"/>
    <w:rsid w:val="00983674"/>
    <w:rsid w:val="0098415B"/>
    <w:rsid w:val="009A0858"/>
    <w:rsid w:val="009B4E36"/>
    <w:rsid w:val="009C3C6C"/>
    <w:rsid w:val="009D0FE2"/>
    <w:rsid w:val="009D460F"/>
    <w:rsid w:val="009E7C95"/>
    <w:rsid w:val="009F006B"/>
    <w:rsid w:val="009F20EB"/>
    <w:rsid w:val="009F2FA8"/>
    <w:rsid w:val="00A01EA8"/>
    <w:rsid w:val="00A06FF5"/>
    <w:rsid w:val="00A12B86"/>
    <w:rsid w:val="00A13B53"/>
    <w:rsid w:val="00A13C68"/>
    <w:rsid w:val="00A22759"/>
    <w:rsid w:val="00A30C63"/>
    <w:rsid w:val="00A31356"/>
    <w:rsid w:val="00A411CA"/>
    <w:rsid w:val="00A5563A"/>
    <w:rsid w:val="00A5612F"/>
    <w:rsid w:val="00A6245F"/>
    <w:rsid w:val="00A63D8B"/>
    <w:rsid w:val="00A650EA"/>
    <w:rsid w:val="00A671C0"/>
    <w:rsid w:val="00A677E1"/>
    <w:rsid w:val="00A72710"/>
    <w:rsid w:val="00A73B4D"/>
    <w:rsid w:val="00A74EDD"/>
    <w:rsid w:val="00A76871"/>
    <w:rsid w:val="00A77B57"/>
    <w:rsid w:val="00A87073"/>
    <w:rsid w:val="00A9165D"/>
    <w:rsid w:val="00A94C64"/>
    <w:rsid w:val="00A94C7C"/>
    <w:rsid w:val="00AA0843"/>
    <w:rsid w:val="00AA5CD8"/>
    <w:rsid w:val="00AA6D6F"/>
    <w:rsid w:val="00AB73F4"/>
    <w:rsid w:val="00AC0270"/>
    <w:rsid w:val="00AC6A03"/>
    <w:rsid w:val="00AD1235"/>
    <w:rsid w:val="00AD540C"/>
    <w:rsid w:val="00B00947"/>
    <w:rsid w:val="00B047CF"/>
    <w:rsid w:val="00B05BE4"/>
    <w:rsid w:val="00B16D23"/>
    <w:rsid w:val="00B22B2F"/>
    <w:rsid w:val="00B37296"/>
    <w:rsid w:val="00B47324"/>
    <w:rsid w:val="00B47994"/>
    <w:rsid w:val="00B516E4"/>
    <w:rsid w:val="00B54BA2"/>
    <w:rsid w:val="00B54E1C"/>
    <w:rsid w:val="00B55467"/>
    <w:rsid w:val="00B6032F"/>
    <w:rsid w:val="00B62482"/>
    <w:rsid w:val="00B72B49"/>
    <w:rsid w:val="00B82522"/>
    <w:rsid w:val="00B92665"/>
    <w:rsid w:val="00B95CFA"/>
    <w:rsid w:val="00BA0EC6"/>
    <w:rsid w:val="00BA12D1"/>
    <w:rsid w:val="00BA6C4C"/>
    <w:rsid w:val="00BB16DB"/>
    <w:rsid w:val="00BC0401"/>
    <w:rsid w:val="00BC6891"/>
    <w:rsid w:val="00BC7C26"/>
    <w:rsid w:val="00BD11AC"/>
    <w:rsid w:val="00BD27D3"/>
    <w:rsid w:val="00BD4ADB"/>
    <w:rsid w:val="00BD54E7"/>
    <w:rsid w:val="00BD74A9"/>
    <w:rsid w:val="00BD7668"/>
    <w:rsid w:val="00BE0226"/>
    <w:rsid w:val="00BE2F67"/>
    <w:rsid w:val="00BF1D21"/>
    <w:rsid w:val="00BF26D2"/>
    <w:rsid w:val="00BF36A2"/>
    <w:rsid w:val="00BF7B6F"/>
    <w:rsid w:val="00C0117C"/>
    <w:rsid w:val="00C22A39"/>
    <w:rsid w:val="00C262D8"/>
    <w:rsid w:val="00C31506"/>
    <w:rsid w:val="00C36135"/>
    <w:rsid w:val="00C405C5"/>
    <w:rsid w:val="00C54FF7"/>
    <w:rsid w:val="00C63FA1"/>
    <w:rsid w:val="00C64A1B"/>
    <w:rsid w:val="00C72D75"/>
    <w:rsid w:val="00C828E3"/>
    <w:rsid w:val="00C864D6"/>
    <w:rsid w:val="00C86EF9"/>
    <w:rsid w:val="00C91C6B"/>
    <w:rsid w:val="00C91E08"/>
    <w:rsid w:val="00C92E65"/>
    <w:rsid w:val="00C9359B"/>
    <w:rsid w:val="00CA2C28"/>
    <w:rsid w:val="00CA3187"/>
    <w:rsid w:val="00CA3A4C"/>
    <w:rsid w:val="00CB149F"/>
    <w:rsid w:val="00CB33FB"/>
    <w:rsid w:val="00CC16CB"/>
    <w:rsid w:val="00CC6C35"/>
    <w:rsid w:val="00CC7AE5"/>
    <w:rsid w:val="00CC7FE9"/>
    <w:rsid w:val="00CD194F"/>
    <w:rsid w:val="00CD7E97"/>
    <w:rsid w:val="00CE6668"/>
    <w:rsid w:val="00CF5696"/>
    <w:rsid w:val="00D00891"/>
    <w:rsid w:val="00D14AB6"/>
    <w:rsid w:val="00D16CCE"/>
    <w:rsid w:val="00D21D79"/>
    <w:rsid w:val="00D23C79"/>
    <w:rsid w:val="00D50211"/>
    <w:rsid w:val="00D504A7"/>
    <w:rsid w:val="00D50632"/>
    <w:rsid w:val="00D528B2"/>
    <w:rsid w:val="00D54449"/>
    <w:rsid w:val="00D5709E"/>
    <w:rsid w:val="00D6102E"/>
    <w:rsid w:val="00D63E90"/>
    <w:rsid w:val="00D65E6A"/>
    <w:rsid w:val="00D81FF8"/>
    <w:rsid w:val="00D85395"/>
    <w:rsid w:val="00D91769"/>
    <w:rsid w:val="00D96578"/>
    <w:rsid w:val="00D969C8"/>
    <w:rsid w:val="00D977DB"/>
    <w:rsid w:val="00DA35AD"/>
    <w:rsid w:val="00DA7813"/>
    <w:rsid w:val="00DB3B38"/>
    <w:rsid w:val="00DB3BE8"/>
    <w:rsid w:val="00DC7D41"/>
    <w:rsid w:val="00DD2FA7"/>
    <w:rsid w:val="00DD5ACB"/>
    <w:rsid w:val="00DE24E7"/>
    <w:rsid w:val="00DE4985"/>
    <w:rsid w:val="00DE790F"/>
    <w:rsid w:val="00DF293C"/>
    <w:rsid w:val="00DF4051"/>
    <w:rsid w:val="00DF4F21"/>
    <w:rsid w:val="00DF69C7"/>
    <w:rsid w:val="00DF724C"/>
    <w:rsid w:val="00E002E8"/>
    <w:rsid w:val="00E07D0F"/>
    <w:rsid w:val="00E168FD"/>
    <w:rsid w:val="00E205E0"/>
    <w:rsid w:val="00E214C3"/>
    <w:rsid w:val="00E233D4"/>
    <w:rsid w:val="00E31BAD"/>
    <w:rsid w:val="00E458CF"/>
    <w:rsid w:val="00E5237C"/>
    <w:rsid w:val="00E63F07"/>
    <w:rsid w:val="00E7619A"/>
    <w:rsid w:val="00E84FD6"/>
    <w:rsid w:val="00E911F6"/>
    <w:rsid w:val="00E932C3"/>
    <w:rsid w:val="00E93489"/>
    <w:rsid w:val="00E97A96"/>
    <w:rsid w:val="00EA0E9F"/>
    <w:rsid w:val="00EA4031"/>
    <w:rsid w:val="00EA5D53"/>
    <w:rsid w:val="00EA7480"/>
    <w:rsid w:val="00EB0729"/>
    <w:rsid w:val="00EB0BFA"/>
    <w:rsid w:val="00EB4699"/>
    <w:rsid w:val="00EC29D8"/>
    <w:rsid w:val="00EC4730"/>
    <w:rsid w:val="00EC789F"/>
    <w:rsid w:val="00ED242C"/>
    <w:rsid w:val="00ED3899"/>
    <w:rsid w:val="00ED4A67"/>
    <w:rsid w:val="00ED584A"/>
    <w:rsid w:val="00EF2E9E"/>
    <w:rsid w:val="00F03C38"/>
    <w:rsid w:val="00F10D33"/>
    <w:rsid w:val="00F22510"/>
    <w:rsid w:val="00F24F0C"/>
    <w:rsid w:val="00F30954"/>
    <w:rsid w:val="00F31217"/>
    <w:rsid w:val="00F37D86"/>
    <w:rsid w:val="00F42A85"/>
    <w:rsid w:val="00F45995"/>
    <w:rsid w:val="00F45E48"/>
    <w:rsid w:val="00F470EB"/>
    <w:rsid w:val="00F4756E"/>
    <w:rsid w:val="00F51536"/>
    <w:rsid w:val="00F51570"/>
    <w:rsid w:val="00F54DCC"/>
    <w:rsid w:val="00F55A8B"/>
    <w:rsid w:val="00F5724A"/>
    <w:rsid w:val="00F70128"/>
    <w:rsid w:val="00F77FBE"/>
    <w:rsid w:val="00F77FF5"/>
    <w:rsid w:val="00F83D61"/>
    <w:rsid w:val="00F847C9"/>
    <w:rsid w:val="00F90CE8"/>
    <w:rsid w:val="00F9655A"/>
    <w:rsid w:val="00FA0143"/>
    <w:rsid w:val="00FA0AA0"/>
    <w:rsid w:val="00FA2ADB"/>
    <w:rsid w:val="00FB334C"/>
    <w:rsid w:val="00FB4257"/>
    <w:rsid w:val="00FC222F"/>
    <w:rsid w:val="00FD0AF3"/>
    <w:rsid w:val="00FD378C"/>
    <w:rsid w:val="00FD69DF"/>
    <w:rsid w:val="00FE1E37"/>
    <w:rsid w:val="00FE5B40"/>
    <w:rsid w:val="00FE63AE"/>
    <w:rsid w:val="00FF683B"/>
    <w:rsid w:val="00FF77CD"/>
    <w:rsid w:val="0254AE02"/>
    <w:rsid w:val="0442C668"/>
    <w:rsid w:val="063B4ADE"/>
    <w:rsid w:val="081F2A3F"/>
    <w:rsid w:val="0A4EBDE5"/>
    <w:rsid w:val="0B8EF707"/>
    <w:rsid w:val="0CB86BEF"/>
    <w:rsid w:val="127523C4"/>
    <w:rsid w:val="1794AB40"/>
    <w:rsid w:val="17CB650B"/>
    <w:rsid w:val="17E6D068"/>
    <w:rsid w:val="1863B2B3"/>
    <w:rsid w:val="1C2D666D"/>
    <w:rsid w:val="2345BEC3"/>
    <w:rsid w:val="23576334"/>
    <w:rsid w:val="248009BF"/>
    <w:rsid w:val="24D26081"/>
    <w:rsid w:val="272F2E05"/>
    <w:rsid w:val="287B58A1"/>
    <w:rsid w:val="2B546E69"/>
    <w:rsid w:val="2C524403"/>
    <w:rsid w:val="2CC84574"/>
    <w:rsid w:val="2F2D5343"/>
    <w:rsid w:val="335EF11A"/>
    <w:rsid w:val="35EE4300"/>
    <w:rsid w:val="35EEB0F1"/>
    <w:rsid w:val="36CAC8A0"/>
    <w:rsid w:val="37ABC9BF"/>
    <w:rsid w:val="38DD8804"/>
    <w:rsid w:val="3A2414C5"/>
    <w:rsid w:val="445906DA"/>
    <w:rsid w:val="4544AA98"/>
    <w:rsid w:val="45A48735"/>
    <w:rsid w:val="47BCCDF5"/>
    <w:rsid w:val="4ABF9D3E"/>
    <w:rsid w:val="4AFAE3EF"/>
    <w:rsid w:val="4EFD9AD3"/>
    <w:rsid w:val="50DFC97C"/>
    <w:rsid w:val="521A356C"/>
    <w:rsid w:val="563A6326"/>
    <w:rsid w:val="56F0B317"/>
    <w:rsid w:val="57A1D411"/>
    <w:rsid w:val="582292B0"/>
    <w:rsid w:val="5884C898"/>
    <w:rsid w:val="5AEBD9F1"/>
    <w:rsid w:val="5DA9CB48"/>
    <w:rsid w:val="6255BF3C"/>
    <w:rsid w:val="64F235A6"/>
    <w:rsid w:val="6EE63629"/>
    <w:rsid w:val="7082068A"/>
    <w:rsid w:val="7220CB48"/>
    <w:rsid w:val="73E86BDF"/>
    <w:rsid w:val="76F43C6B"/>
    <w:rsid w:val="7895E40C"/>
    <w:rsid w:val="7D671FD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0AEFBE"/>
  <w15:chartTrackingRefBased/>
  <w15:docId w15:val="{76EBD43A-306F-4E6A-8F49-517AEC0A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-Sec.Head"/>
    <w:basedOn w:val="Normal"/>
    <w:next w:val="Normal"/>
    <w:link w:val="Heading1Char"/>
    <w:uiPriority w:val="9"/>
    <w:qFormat/>
    <w:rsid w:val="008C57AC"/>
    <w:pPr>
      <w:keepNext/>
      <w:pBdr>
        <w:bottom w:val="thinThickSmallGap" w:sz="12" w:space="1" w:color="C45911" w:themeColor="accent2" w:themeShade="BF"/>
      </w:pBdr>
      <w:spacing w:before="400" w:after="200" w:line="252" w:lineRule="auto"/>
      <w:jc w:val="center"/>
      <w:outlineLvl w:val="0"/>
    </w:pPr>
    <w:rPr>
      <w:rFonts w:ascii="Times New Roman" w:hAnsi="Times New Roman" w:eastAsiaTheme="majorEastAsia" w:cs="Times New Roman"/>
      <w:caps/>
      <w:color w:val="833C0B" w:themeColor="accent2" w:themeShade="80"/>
      <w:spacing w:val="20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EA8"/>
  </w:style>
  <w:style w:type="paragraph" w:styleId="Footer">
    <w:name w:val="footer"/>
    <w:basedOn w:val="Normal"/>
    <w:link w:val="FooterChar"/>
    <w:uiPriority w:val="99"/>
    <w:unhideWhenUsed/>
    <w:rsid w:val="00A01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EA8"/>
  </w:style>
  <w:style w:type="paragraph" w:styleId="BalloonText">
    <w:name w:val="Balloon Text"/>
    <w:basedOn w:val="Normal"/>
    <w:link w:val="BalloonTextChar"/>
    <w:uiPriority w:val="99"/>
    <w:semiHidden/>
    <w:unhideWhenUsed/>
    <w:rsid w:val="00FA0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AA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11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17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73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07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EB07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D4ED6"/>
    <w:pPr>
      <w:ind w:left="720"/>
      <w:contextualSpacing/>
    </w:pPr>
  </w:style>
  <w:style w:type="character" w:customStyle="1" w:styleId="Heading1Char">
    <w:name w:val="Heading 1 Char"/>
    <w:aliases w:val="H1-Sec.Head Char"/>
    <w:basedOn w:val="DefaultParagraphFont"/>
    <w:link w:val="Heading1"/>
    <w:uiPriority w:val="9"/>
    <w:rsid w:val="008C57AC"/>
    <w:rPr>
      <w:rFonts w:ascii="Times New Roman" w:hAnsi="Times New Roman" w:eastAsiaTheme="majorEastAsia" w:cs="Times New Roman"/>
      <w:caps/>
      <w:color w:val="833C0B" w:themeColor="accent2" w:themeShade="80"/>
      <w:spacing w:val="20"/>
      <w:sz w:val="28"/>
      <w:szCs w:val="2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C57AC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8C57AC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bidi="en-US"/>
    </w:rPr>
  </w:style>
  <w:style w:type="character" w:styleId="BookTitle">
    <w:name w:val="Book Title"/>
    <w:uiPriority w:val="33"/>
    <w:qFormat/>
    <w:rsid w:val="008C57AC"/>
    <w:rPr>
      <w:caps/>
      <w:color w:val="823B0B" w:themeColor="accent2" w:themeShade="7F"/>
      <w:spacing w:val="5"/>
      <w:u w:color="823B0B"/>
    </w:rPr>
  </w:style>
  <w:style w:type="paragraph" w:customStyle="1" w:styleId="Default">
    <w:name w:val="Default"/>
    <w:rsid w:val="00F90C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966F1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2db8c4-56ab-4882-a5d0-0fe8165c6658">
      <Value>22</Value>
      <Value>9</Value>
    </TaxCatchAll>
    <lcf76f155ced4ddcb4097134ff3c332f xmlns="ccf8fd94-ebaf-4182-b984-e7516a9e6490" xsi:nil="true"/>
    <Approval_Status xmlns="2a2db8c4-56ab-4882-a5d0-0fe8165c6658">Not Started</Approval_Status>
    <privacy_flow xmlns="2a2db8c4-56ab-4882-a5d0-0fe8165c6658" xsi:nil="true"/>
    <cb2ef2bd509f47f39ea44b698c260c87 xmlns="2a2db8c4-56ab-4882-a5d0-0fe8165c665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of Migrant Education</TermName>
          <TermId xmlns="http://schemas.microsoft.com/office/infopath/2007/PartnerControls">eb1e8b5f-c9c9-449c-9779-42eda7479a27</TermId>
        </TermInfo>
      </Terms>
    </cb2ef2bd509f47f39ea44b698c260c87>
    <IconOverlay xmlns="http://schemas.microsoft.com/sharepoint/v4" xsi:nil="true"/>
    <Privacy xmlns="2a2db8c4-56ab-4882-a5d0-0fe8165c6658" xsi:nil="true"/>
    <Approval_x0020_Comments xmlns="2a2db8c4-56ab-4882-a5d0-0fe8165c6658" xsi:nil="true"/>
    <PublishingExpirationDate xmlns="http://schemas.microsoft.com/sharepoint/v3" xsi:nil="true"/>
    <PublishingStartDate xmlns="http://schemas.microsoft.com/sharepoint/v3" xsi:nil="true"/>
    <e48369bfb84241b2a4759ac5d306b738 xmlns="2a2db8c4-56ab-4882-a5d0-0fe8165c6658">
      <Terms xmlns="http://schemas.microsoft.com/office/infopath/2007/PartnerControls"/>
    </e48369bfb84241b2a4759ac5d306b738>
    <FY2024_x0020_Sub_x0020_Folder xmlns="ccf8fd94-ebaf-4182-b984-e7516a9e64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03F4D3A472C479D350933EB160F21" ma:contentTypeVersion="16" ma:contentTypeDescription="Create a new document." ma:contentTypeScope="" ma:versionID="06e514606c574ff9abc9ab627c312258">
  <xsd:schema xmlns:xsd="http://www.w3.org/2001/XMLSchema" xmlns:xs="http://www.w3.org/2001/XMLSchema" xmlns:p="http://schemas.microsoft.com/office/2006/metadata/properties" xmlns:ns1="http://schemas.microsoft.com/sharepoint/v3" xmlns:ns2="ccf8fd94-ebaf-4182-b984-e7516a9e6490" xmlns:ns3="http://schemas.microsoft.com/sharepoint/v4" xmlns:ns4="6b2782b6-bc7e-46b4-a043-63eeaac9e02f" xmlns:ns5="2a2db8c4-56ab-4882-a5d0-0fe8165c6658" targetNamespace="http://schemas.microsoft.com/office/2006/metadata/properties" ma:root="true" ma:fieldsID="879ed56eb2f35ba336f23b1792146365" ns1:_="" ns2:_="" ns3:_="" ns4:_="" ns5:_="">
    <xsd:import namespace="http://schemas.microsoft.com/sharepoint/v3"/>
    <xsd:import namespace="ccf8fd94-ebaf-4182-b984-e7516a9e6490"/>
    <xsd:import namespace="http://schemas.microsoft.com/sharepoint/v4"/>
    <xsd:import namespace="6b2782b6-bc7e-46b4-a043-63eeaac9e02f"/>
    <xsd:import namespace="2a2db8c4-56ab-4882-a5d0-0fe8165c6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IconOverlay" minOccurs="0"/>
                <xsd:element ref="ns1:PublishingStartDate" minOccurs="0"/>
                <xsd:element ref="ns1:PublishingExpirationDate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5:Approval_x0020_Comments" minOccurs="0"/>
                <xsd:element ref="ns5:Approval_Status" minOccurs="0"/>
                <xsd:element ref="ns5:Privacy" minOccurs="0"/>
                <xsd:element ref="ns5:privacy_flow" minOccurs="0"/>
                <xsd:element ref="ns5:cb2ef2bd509f47f39ea44b698c260c87" minOccurs="0"/>
                <xsd:element ref="ns5:TaxCatchAll" minOccurs="0"/>
                <xsd:element ref="ns5:TaxCatchAllLabel" minOccurs="0"/>
                <xsd:element ref="ns5:e48369bfb84241b2a4759ac5d306b738" minOccurs="0"/>
                <xsd:element ref="ns2:lcf76f155ced4ddcb4097134ff3c332f" minOccurs="0"/>
                <xsd:element ref="ns2:FY2024_x0020_Sub_x0020_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fd94-ebaf-4182-b984-e7516a9e64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1" nillable="true" ma:displayName="Image Tags_0" ma:hidden="true" ma:internalName="lcf76f155ced4ddcb4097134ff3c332f">
      <xsd:simpleType>
        <xsd:restriction base="dms:Note"/>
      </xsd:simpleType>
    </xsd:element>
    <xsd:element name="FY2024_x0020_Sub_x0020_Folder" ma:index="32" nillable="true" ma:displayName="FY2024 Sub Folder" ma:internalName="FY2024_x0020_Sub_x0020_Fol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782b6-bc7e-46b4-a043-63eeaac9e02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db8c4-56ab-4882-a5d0-0fe8165c6658" elementFormDefault="qualified">
    <xsd:import namespace="http://schemas.microsoft.com/office/2006/documentManagement/types"/>
    <xsd:import namespace="http://schemas.microsoft.com/office/infopath/2007/PartnerControls"/>
    <xsd:element name="Approval_x0020_Comments" ma:index="21" nillable="true" ma:displayName="Approval Comments" ma:internalName="Approval_x0020_Comments">
      <xsd:simpleType>
        <xsd:restriction base="dms:Note"/>
      </xsd:simpleType>
    </xsd:element>
    <xsd:element name="Approval_Status" ma:index="22" nillable="true" ma:displayName="Approval_Status" ma:default="Not Started" ma:internalName="Approval_Status">
      <xsd:simpleType>
        <xsd:restriction base="dms:Unknown">
          <xsd:enumeration value="Not Started"/>
          <xsd:enumeration value="Pending"/>
          <xsd:enumeration value="Pending Staff Review"/>
          <xsd:enumeration value="Staff Review Completed"/>
          <xsd:enumeration value="Pending Team Leader Review"/>
          <xsd:enumeration value="Team Leader Approved"/>
          <xsd:enumeration value="Team Leader Disapproved"/>
          <xsd:enumeration value="Pending Group Leader Review"/>
          <xsd:enumeration value="Group Leader Approved"/>
          <xsd:enumeration value="Group Leader Disapproved"/>
          <xsd:enumeration value="Pending Director Review"/>
          <xsd:enumeration value="Director Approved"/>
          <xsd:enumeration value="Director Disapproved"/>
          <xsd:enumeration value="Pending Approver 1 Review"/>
          <xsd:enumeration value="Approver 1 Approved"/>
          <xsd:enumeration value="Approver 1 Disapproved"/>
          <xsd:enumeration value="Pending Approver 2 Review"/>
          <xsd:enumeration value="Approver 2 Approved"/>
          <xsd:enumeration value="Approver  2 Disapproved"/>
          <xsd:enumeration value="Pending Approver 3 Review"/>
          <xsd:enumeration value="Approver 3 Approved"/>
          <xsd:enumeration value="Approver 3 Disapproved"/>
        </xsd:restriction>
      </xsd:simpleType>
    </xsd:element>
    <xsd:element name="Privacy" ma:index="23" nillable="true" ma:displayName="Privacy" ma:internalName="Privacy">
      <xsd:simpleType>
        <xsd:restriction base="dms:Text">
          <xsd:maxLength value="255"/>
        </xsd:restriction>
      </xsd:simpleType>
    </xsd:element>
    <xsd:element name="privacy_flow" ma:index="24" nillable="true" ma:displayName="privacy_flow" ma:internalName="privacy_flow">
      <xsd:simpleType>
        <xsd:restriction base="dms:Text">
          <xsd:maxLength value="255"/>
        </xsd:restriction>
      </xsd:simpleType>
    </xsd:element>
    <xsd:element name="cb2ef2bd509f47f39ea44b698c260c87" ma:index="25" nillable="true" ma:taxonomy="true" ma:internalName="cb2ef2bd509f47f39ea44b698c260c87" ma:taxonomyFieldName="OESE_x0020_Office" ma:displayName="OESE Office" ma:indexed="true" ma:fieldId="{cb2ef2bd-509f-47f3-9ea4-4b698c260c87}" ma:sspId="557479ed-16e3-4c54-a34b-e226e0af443e" ma:termSetId="2e6ce9bc-9286-4329-95f6-d0b2e2210c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b8c778f-fef0-4e40-b4b2-34da4103492a}" ma:internalName="TaxCatchAll" ma:showField="CatchAllData" ma:web="6b2782b6-bc7e-46b4-a043-63eeaac9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fb8c778f-fef0-4e40-b4b2-34da4103492a}" ma:internalName="TaxCatchAllLabel" ma:readOnly="true" ma:showField="CatchAllDataLabel" ma:web="6b2782b6-bc7e-46b4-a043-63eeaac9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8369bfb84241b2a4759ac5d306b738" ma:index="29" nillable="true" ma:taxonomy="true" ma:internalName="e48369bfb84241b2a4759ac5d306b738" ma:taxonomyFieldName="Catagory" ma:displayName="Primary Subject 1" ma:indexed="true" ma:readOnly="false" ma:default="" ma:fieldId="{e48369bf-b842-41b2-a475-9ac5d306b738}" ma:sspId="557479ed-16e3-4c54-a34b-e226e0af443e" ma:termSetId="bf68801f-a736-4868-9b8e-dc3ec44fef8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52F7F4-A205-4FCF-B52F-076E15C2F988}">
  <ds:schemaRefs>
    <ds:schemaRef ds:uri="http://schemas.microsoft.com/office/2006/metadata/properties"/>
    <ds:schemaRef ds:uri="http://schemas.microsoft.com/office/infopath/2007/PartnerControls"/>
    <ds:schemaRef ds:uri="2a2db8c4-56ab-4882-a5d0-0fe8165c6658"/>
    <ds:schemaRef ds:uri="ccf8fd94-ebaf-4182-b984-e7516a9e6490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342DD3D-A81F-4D3F-9A21-CEE0AB978D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27E86-367F-4CF0-AD9B-EE64AE71D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f8fd94-ebaf-4182-b984-e7516a9e6490"/>
    <ds:schemaRef ds:uri="http://schemas.microsoft.com/sharepoint/v4"/>
    <ds:schemaRef ds:uri="6b2782b6-bc7e-46b4-a043-63eeaac9e02f"/>
    <ds:schemaRef ds:uri="2a2db8c4-56ab-4882-a5d0-0fe8165c6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1359</Characters>
  <Application>Microsoft Office Word</Application>
  <DocSecurity>0</DocSecurity>
  <Lines>23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 Regs ICR - 60 Day Comment Responses - ED-2020-SCC-008 - sm 03 25 20</dc:title>
  <dc:creator>Martinez, Sarah</dc:creator>
  <cp:lastModifiedBy>English, John</cp:lastModifiedBy>
  <cp:revision>28</cp:revision>
  <dcterms:created xsi:type="dcterms:W3CDTF">2026-10-05T13:16:00Z</dcterms:created>
  <dcterms:modified xsi:type="dcterms:W3CDTF">2026-10-14T17:58:00Z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530805a9a34cb996739ba2e241a970">
    <vt:lpwstr/>
  </property>
  <property fmtid="{D5CDD505-2E9C-101B-9397-08002B2CF9AE}" pid="3" name="Approval Status">
    <vt:lpwstr/>
  </property>
  <property fmtid="{D5CDD505-2E9C-101B-9397-08002B2CF9AE}" pid="4" name="Approval_x0020_Status">
    <vt:lpwstr/>
  </property>
  <property fmtid="{D5CDD505-2E9C-101B-9397-08002B2CF9AE}" pid="5" name="Catagory">
    <vt:lpwstr/>
  </property>
  <property fmtid="{D5CDD505-2E9C-101B-9397-08002B2CF9AE}" pid="6" name="ContentTypeId">
    <vt:lpwstr>0x010100A1403F4D3A472C479D350933EB160F21</vt:lpwstr>
  </property>
  <property fmtid="{D5CDD505-2E9C-101B-9397-08002B2CF9AE}" pid="7" name="Document Type">
    <vt:lpwstr/>
  </property>
  <property fmtid="{D5CDD505-2E9C-101B-9397-08002B2CF9AE}" pid="8" name="Document_x0020_Type">
    <vt:lpwstr/>
  </property>
  <property fmtid="{D5CDD505-2E9C-101B-9397-08002B2CF9AE}" pid="9" name="Fiscal Year">
    <vt:lpwstr>22;#2021|a9b09679-9681-4840-9409-cc087bb840af</vt:lpwstr>
  </property>
  <property fmtid="{D5CDD505-2E9C-101B-9397-08002B2CF9AE}" pid="10" name="Fiscal_x0020_Year">
    <vt:lpwstr>22;#2021|a9b09679-9681-4840-9409-cc087bb840af</vt:lpwstr>
  </property>
  <property fmtid="{D5CDD505-2E9C-101B-9397-08002B2CF9AE}" pid="11" name="Function">
    <vt:lpwstr/>
  </property>
  <property fmtid="{D5CDD505-2E9C-101B-9397-08002B2CF9AE}" pid="12" name="m1f13d32c4c342028b39326ee260c1ca">
    <vt:lpwstr/>
  </property>
  <property fmtid="{D5CDD505-2E9C-101B-9397-08002B2CF9AE}" pid="13" name="m9ba678bb8414d77b73f31a6ff27f951">
    <vt:lpwstr>2021|a9b09679-9681-4840-9409-cc087bb840af</vt:lpwstr>
  </property>
  <property fmtid="{D5CDD505-2E9C-101B-9397-08002B2CF9AE}" pid="14" name="MediaServiceImageTags">
    <vt:lpwstr/>
  </property>
  <property fmtid="{D5CDD505-2E9C-101B-9397-08002B2CF9AE}" pid="15" name="n1bd8754419c43e28f0ce7981e345f05">
    <vt:lpwstr/>
  </property>
  <property fmtid="{D5CDD505-2E9C-101B-9397-08002B2CF9AE}" pid="16" name="OESE Office">
    <vt:lpwstr>9;#Office of Migrant Education|eb1e8b5f-c9c9-449c-9779-42eda7479a27</vt:lpwstr>
  </property>
  <property fmtid="{D5CDD505-2E9C-101B-9397-08002B2CF9AE}" pid="17" name="OESE_x0020_Office">
    <vt:lpwstr>9;#Office of Migrant Education|eb1e8b5f-c9c9-449c-9779-42eda7479a27</vt:lpwstr>
  </property>
  <property fmtid="{D5CDD505-2E9C-101B-9397-08002B2CF9AE}" pid="18" name="paad1906247e4af69fbe65f2ace0923c">
    <vt:lpwstr/>
  </property>
  <property fmtid="{D5CDD505-2E9C-101B-9397-08002B2CF9AE}" pid="19" name="Secondary Subject">
    <vt:lpwstr/>
  </property>
  <property fmtid="{D5CDD505-2E9C-101B-9397-08002B2CF9AE}" pid="20" name="Secondary_x0020_Subject">
    <vt:lpwstr/>
  </property>
  <property fmtid="{D5CDD505-2E9C-101B-9397-08002B2CF9AE}" pid="21" name="_ApprovalAssignedTo">
    <vt:lpwstr/>
  </property>
  <property fmtid="{D5CDD505-2E9C-101B-9397-08002B2CF9AE}" pid="22" name="_ApprovalRespondedBy">
    <vt:lpwstr/>
  </property>
  <property fmtid="{D5CDD505-2E9C-101B-9397-08002B2CF9AE}" pid="23" name="_ApprovalStatus">
    <vt:i4>0</vt:i4>
  </property>
  <property fmtid="{D5CDD505-2E9C-101B-9397-08002B2CF9AE}" pid="24" name="_dlc_DocIdItemGuid">
    <vt:lpwstr>3a54d900-6dfd-492b-822b-c4a49c1f638d</vt:lpwstr>
  </property>
</Properties>
</file>