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45D0" w:rsidRPr="00A42447" w14:paraId="6A1D6331" w14:textId="5E5E9400">
      <w:pPr>
        <w:rPr>
          <w:b/>
        </w:rPr>
      </w:pPr>
      <w:r w:rsidRPr="00A42447">
        <w:rPr>
          <w:b/>
        </w:rPr>
        <w:t xml:space="preserve">Statutory Authority for </w:t>
      </w:r>
      <w:r w:rsidRPr="00F45D6E" w:rsidR="00F45D6E">
        <w:rPr>
          <w:b/>
        </w:rPr>
        <w:t>Experimental Aircraft: Letters of Deviation Authority (LODA)</w:t>
      </w:r>
    </w:p>
    <w:p w:rsidR="00A42447" w14:paraId="04733395" w14:textId="5220C2E0">
      <w:r>
        <w:t xml:space="preserve">49 U.S. Code §§ 44701 and </w:t>
      </w:r>
      <w:r w:rsidR="003766EF">
        <w:t>44711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47"/>
    <w:rsid w:val="000D45D0"/>
    <w:rsid w:val="003766EF"/>
    <w:rsid w:val="00A42447"/>
    <w:rsid w:val="00F45D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B2D40"/>
  <w15:chartTrackingRefBased/>
  <w15:docId w15:val="{79DD2EF6-FC87-43AC-8FA4-04285864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99F69-83FB-4522-9280-B3ABE0351729}">
  <ds:schemaRefs>
    <ds:schemaRef ds:uri="http://purl.org/dc/elements/1.1/"/>
    <ds:schemaRef ds:uri="http://schemas.microsoft.com/office/2006/metadata/properties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276636-0B50-407C-9F34-320E39157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B8B46-62EF-48FA-AC35-08A5341E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2</cp:revision>
  <dcterms:created xsi:type="dcterms:W3CDTF">2023-02-27T15:35:00Z</dcterms:created>
  <dcterms:modified xsi:type="dcterms:W3CDTF">2023-02-27T15:35:00Z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