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4038" w:rsidP="004B4038" w14:paraId="79670C04" w14:textId="5F3C7E4C">
      <w:pPr>
        <w:tabs>
          <w:tab w:val="center" w:pos="4680"/>
        </w:tabs>
        <w:jc w:val="center"/>
        <w:rPr>
          <w:rFonts w:ascii="Arial" w:hAnsi="Arial"/>
          <w:sz w:val="22"/>
        </w:rPr>
      </w:pPr>
      <w:r>
        <w:rPr>
          <w:rFonts w:ascii="Arial" w:hAnsi="Arial"/>
          <w:sz w:val="22"/>
        </w:rPr>
        <w:fldChar w:fldCharType="begin"/>
      </w:r>
      <w:r>
        <w:instrText xml:space="preserve"> SEQ CHAPTER \h \r 1</w:instrText>
      </w:r>
      <w:r>
        <w:fldChar w:fldCharType="separate"/>
      </w:r>
      <w:r>
        <w:fldChar w:fldCharType="end"/>
      </w:r>
      <w:r>
        <w:rPr>
          <w:rFonts w:ascii="Arial" w:hAnsi="Arial"/>
          <w:sz w:val="22"/>
        </w:rPr>
        <w:t>SUPPORTING STATEMENT</w:t>
      </w:r>
      <w:r w:rsidR="00653D3F">
        <w:rPr>
          <w:rFonts w:ascii="Arial" w:hAnsi="Arial"/>
          <w:sz w:val="22"/>
        </w:rPr>
        <w:t xml:space="preserve"> FOR</w:t>
      </w:r>
    </w:p>
    <w:p w:rsidR="00653D3F" w:rsidP="00653D3F" w14:paraId="38332B68" w14:textId="77777777">
      <w:pPr>
        <w:tabs>
          <w:tab w:val="center" w:pos="4680"/>
        </w:tabs>
        <w:jc w:val="center"/>
        <w:rPr>
          <w:rFonts w:ascii="Arial" w:hAnsi="Arial"/>
          <w:sz w:val="22"/>
        </w:rPr>
      </w:pPr>
      <w:r>
        <w:rPr>
          <w:rFonts w:ascii="Arial" w:hAnsi="Arial"/>
          <w:sz w:val="22"/>
        </w:rPr>
        <w:t>INFORMATION COLLECTIONS CONTAINED IN</w:t>
      </w:r>
    </w:p>
    <w:p w:rsidR="00653D3F" w:rsidP="00653D3F" w14:paraId="1E150B07"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653D3F" w:rsidRPr="00FE6451" w:rsidP="00653D3F" w14:paraId="2854C1A5" w14:textId="7ABD4B51">
      <w:pPr>
        <w:jc w:val="center"/>
        <w:rPr>
          <w:rFonts w:ascii="Arial" w:hAnsi="Arial" w:cs="Arial"/>
          <w:sz w:val="22"/>
          <w:szCs w:val="22"/>
        </w:rPr>
      </w:pPr>
      <w:r>
        <w:rPr>
          <w:rFonts w:ascii="Arial" w:hAnsi="Arial" w:cs="Arial"/>
          <w:sz w:val="22"/>
          <w:szCs w:val="22"/>
        </w:rPr>
        <w:t xml:space="preserve">FINAL </w:t>
      </w:r>
      <w:r>
        <w:rPr>
          <w:rFonts w:ascii="Arial" w:hAnsi="Arial" w:cs="Arial"/>
          <w:sz w:val="22"/>
          <w:szCs w:val="22"/>
        </w:rPr>
        <w:t>RULE</w:t>
      </w:r>
    </w:p>
    <w:p w:rsidR="00653D3F" w:rsidP="004B4038" w14:paraId="60F17100" w14:textId="77777777">
      <w:pPr>
        <w:tabs>
          <w:tab w:val="center" w:pos="4680"/>
        </w:tabs>
        <w:jc w:val="center"/>
        <w:rPr>
          <w:rFonts w:ascii="Arial" w:hAnsi="Arial"/>
          <w:sz w:val="22"/>
        </w:rPr>
      </w:pPr>
    </w:p>
    <w:p w:rsidR="00316831" w:rsidP="00316831" w14:paraId="571F254F" w14:textId="525C3BF3">
      <w:pPr>
        <w:tabs>
          <w:tab w:val="center" w:pos="4680"/>
        </w:tabs>
        <w:jc w:val="center"/>
        <w:rPr>
          <w:rFonts w:ascii="Arial" w:hAnsi="Arial"/>
          <w:sz w:val="22"/>
        </w:rPr>
      </w:pPr>
      <w:r>
        <w:rPr>
          <w:rFonts w:ascii="Arial" w:hAnsi="Arial"/>
          <w:sz w:val="22"/>
        </w:rPr>
        <w:t>NRC FORM</w:t>
      </w:r>
      <w:r w:rsidR="00DB11B3">
        <w:rPr>
          <w:rFonts w:ascii="Arial" w:hAnsi="Arial"/>
          <w:sz w:val="22"/>
        </w:rPr>
        <w:t>S</w:t>
      </w:r>
      <w:r>
        <w:rPr>
          <w:rFonts w:ascii="Arial" w:hAnsi="Arial"/>
          <w:sz w:val="22"/>
        </w:rPr>
        <w:t xml:space="preserve"> </w:t>
      </w:r>
      <w:r w:rsidRPr="00984593" w:rsidR="00984593">
        <w:rPr>
          <w:rFonts w:ascii="Arial" w:hAnsi="Arial"/>
          <w:sz w:val="22"/>
        </w:rPr>
        <w:t>893</w:t>
      </w:r>
      <w:r w:rsidR="00685247">
        <w:rPr>
          <w:rFonts w:ascii="Arial" w:hAnsi="Arial"/>
          <w:sz w:val="22"/>
        </w:rPr>
        <w:t xml:space="preserve">, </w:t>
      </w:r>
      <w:r w:rsidR="00685247">
        <w:rPr>
          <w:rFonts w:ascii="Arial" w:hAnsi="Arial" w:cs="Arial"/>
          <w:sz w:val="22"/>
          <w:szCs w:val="22"/>
        </w:rPr>
        <w:t>“</w:t>
      </w:r>
      <w:r w:rsidR="000B0FA1">
        <w:rPr>
          <w:rFonts w:ascii="Arial" w:hAnsi="Arial" w:cs="Arial"/>
          <w:sz w:val="22"/>
          <w:szCs w:val="22"/>
        </w:rPr>
        <w:t>SINGLE POSITIVE TEST FORM, 10 CFR PART 26, SUBPART M FFD PROGRAM</w:t>
      </w:r>
      <w:r w:rsidR="00BA25D8">
        <w:rPr>
          <w:rFonts w:ascii="Arial" w:hAnsi="Arial" w:cs="Arial"/>
          <w:sz w:val="22"/>
          <w:szCs w:val="22"/>
        </w:rPr>
        <w:t xml:space="preserve">,” </w:t>
      </w:r>
      <w:r w:rsidRPr="00984593" w:rsidR="00BA25D8">
        <w:rPr>
          <w:rFonts w:ascii="Arial" w:hAnsi="Arial"/>
          <w:sz w:val="22"/>
        </w:rPr>
        <w:t>AND 894</w:t>
      </w:r>
      <w:r w:rsidR="00BA25D8">
        <w:rPr>
          <w:rFonts w:ascii="Arial" w:hAnsi="Arial"/>
          <w:sz w:val="22"/>
        </w:rPr>
        <w:t>, “ANNUAL REPORTING FORM</w:t>
      </w:r>
      <w:r w:rsidR="000B0FA1">
        <w:rPr>
          <w:rFonts w:ascii="Arial" w:hAnsi="Arial"/>
          <w:sz w:val="22"/>
        </w:rPr>
        <w:t>, 10 C</w:t>
      </w:r>
      <w:r w:rsidR="00A15A8B">
        <w:rPr>
          <w:rFonts w:ascii="Arial" w:hAnsi="Arial"/>
          <w:sz w:val="22"/>
        </w:rPr>
        <w:t>FR PART 26, SUBPART M FFD PROGRAM</w:t>
      </w:r>
      <w:r w:rsidR="00685247">
        <w:rPr>
          <w:rFonts w:ascii="Arial" w:hAnsi="Arial" w:cs="Arial"/>
          <w:sz w:val="22"/>
          <w:szCs w:val="22"/>
        </w:rPr>
        <w:t xml:space="preserve">” </w:t>
      </w:r>
    </w:p>
    <w:p w:rsidR="004B4038" w:rsidP="004B4038" w14:paraId="1BF5F241" w14:textId="63DAFE6C">
      <w:pPr>
        <w:tabs>
          <w:tab w:val="center" w:pos="4680"/>
        </w:tabs>
        <w:jc w:val="center"/>
        <w:rPr>
          <w:rFonts w:ascii="Arial" w:hAnsi="Arial"/>
          <w:sz w:val="22"/>
        </w:rPr>
      </w:pPr>
      <w:r>
        <w:rPr>
          <w:rFonts w:ascii="Arial" w:hAnsi="Arial"/>
          <w:sz w:val="22"/>
        </w:rPr>
        <w:t>10 CFR 26.</w:t>
      </w:r>
      <w:r w:rsidR="00F21316">
        <w:rPr>
          <w:rFonts w:ascii="Arial" w:hAnsi="Arial"/>
          <w:sz w:val="22"/>
        </w:rPr>
        <w:t>617</w:t>
      </w:r>
    </w:p>
    <w:p w:rsidR="004B4038" w:rsidP="004B4038" w14:paraId="0DBDE3A0" w14:textId="77777777">
      <w:pPr>
        <w:rPr>
          <w:rFonts w:ascii="Arial" w:hAnsi="Arial"/>
          <w:sz w:val="22"/>
        </w:rPr>
      </w:pPr>
    </w:p>
    <w:p w:rsidR="00883581" w:rsidP="00A95717" w14:paraId="081F9873" w14:textId="2EC61249">
      <w:pPr>
        <w:tabs>
          <w:tab w:val="center" w:pos="4680"/>
        </w:tabs>
        <w:jc w:val="center"/>
        <w:rPr>
          <w:rFonts w:ascii="Arial" w:hAnsi="Arial"/>
          <w:sz w:val="22"/>
        </w:rPr>
      </w:pPr>
      <w:r>
        <w:rPr>
          <w:rFonts w:ascii="Arial" w:hAnsi="Arial"/>
          <w:sz w:val="22"/>
        </w:rPr>
        <w:t>(3150-</w:t>
      </w:r>
      <w:r w:rsidR="00C44811">
        <w:rPr>
          <w:rFonts w:ascii="Arial" w:hAnsi="Arial"/>
          <w:sz w:val="22"/>
        </w:rPr>
        <w:t>0272</w:t>
      </w:r>
      <w:r w:rsidRPr="002B278E">
        <w:rPr>
          <w:rFonts w:ascii="Arial" w:hAnsi="Arial"/>
          <w:sz w:val="22"/>
        </w:rPr>
        <w:t>)</w:t>
      </w:r>
    </w:p>
    <w:p w:rsidR="00883581" w:rsidP="004B4038" w14:paraId="4752179E" w14:textId="4C53C20E">
      <w:pPr>
        <w:tabs>
          <w:tab w:val="center" w:pos="4680"/>
        </w:tabs>
        <w:jc w:val="center"/>
        <w:rPr>
          <w:rFonts w:ascii="Arial" w:hAnsi="Arial"/>
          <w:sz w:val="22"/>
        </w:rPr>
      </w:pPr>
      <w:r>
        <w:rPr>
          <w:rFonts w:ascii="Arial" w:hAnsi="Arial"/>
          <w:sz w:val="22"/>
        </w:rPr>
        <w:t>NEW</w:t>
      </w:r>
    </w:p>
    <w:p w:rsidR="004B4038" w:rsidP="252FD15B" w14:paraId="6CFC34CD" w14:textId="77777777">
      <w:pPr>
        <w:rPr>
          <w:rFonts w:ascii="Arial" w:hAnsi="Arial"/>
          <w:sz w:val="22"/>
          <w:szCs w:val="22"/>
        </w:rPr>
      </w:pPr>
    </w:p>
    <w:p w:rsidR="004B4038" w:rsidP="252FD15B" w14:paraId="22827B2F" w14:textId="77777777">
      <w:pPr>
        <w:rPr>
          <w:rFonts w:ascii="Arial" w:hAnsi="Arial"/>
          <w:sz w:val="22"/>
          <w:szCs w:val="22"/>
          <w:u w:val="single"/>
        </w:rPr>
      </w:pPr>
      <w:r w:rsidRPr="252FD15B">
        <w:rPr>
          <w:rFonts w:ascii="Arial" w:hAnsi="Arial"/>
          <w:sz w:val="22"/>
          <w:szCs w:val="22"/>
          <w:u w:val="single"/>
        </w:rPr>
        <w:t>Description of the Information Collection</w:t>
      </w:r>
    </w:p>
    <w:p w:rsidR="004B4038" w:rsidP="004B4038" w14:paraId="02BC8455" w14:textId="77777777">
      <w:pPr>
        <w:rPr>
          <w:rFonts w:ascii="Arial" w:hAnsi="Arial"/>
          <w:sz w:val="22"/>
          <w:u w:val="single"/>
        </w:rPr>
      </w:pPr>
    </w:p>
    <w:p w:rsidR="004B4038" w:rsidP="004B4038" w14:paraId="152D6495" w14:textId="21B330D1">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establish</w:t>
      </w:r>
      <w:r w:rsidR="009E7F0C">
        <w:rPr>
          <w:rFonts w:ascii="Arial" w:hAnsi="Arial" w:cs="Arial"/>
          <w:sz w:val="22"/>
          <w:szCs w:val="22"/>
        </w:rPr>
        <w:t>ing</w:t>
      </w:r>
      <w:r w:rsidRPr="002326CD">
        <w:rPr>
          <w:rFonts w:ascii="Arial" w:hAnsi="Arial" w:cs="Arial"/>
          <w:sz w:val="22"/>
          <w:szCs w:val="22"/>
        </w:rPr>
        <w:t xml:space="preserve"> an optional technology</w:t>
      </w:r>
      <w:r w:rsidR="00C731CD">
        <w:rPr>
          <w:rFonts w:ascii="Arial" w:hAnsi="Arial" w:cs="Arial"/>
          <w:sz w:val="22"/>
          <w:szCs w:val="22"/>
        </w:rPr>
        <w:noBreakHyphen/>
      </w:r>
      <w:r w:rsidRPr="002326CD">
        <w:rPr>
          <w:rFonts w:ascii="Arial" w:hAnsi="Arial" w:cs="Arial"/>
          <w:sz w:val="22"/>
          <w:szCs w:val="22"/>
        </w:rPr>
        <w:t xml:space="preserve">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s</w:t>
      </w:r>
      <w:r w:rsidRPr="0036414E" w:rsidR="0036414E">
        <w:rPr>
          <w:rFonts w:ascii="Arial" w:hAnsi="Arial" w:cs="Arial"/>
          <w:sz w:val="22"/>
          <w:szCs w:val="22"/>
        </w:rPr>
        <w:t>.</w:t>
      </w:r>
      <w:r w:rsidRPr="002326CD">
        <w:rPr>
          <w:rFonts w:ascii="Arial" w:hAnsi="Arial" w:cs="Arial"/>
          <w:sz w:val="22"/>
          <w:szCs w:val="22"/>
        </w:rPr>
        <w:t xml:space="preserve"> The regulatory requirements developed in this rulemaking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CD4695">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CD4695">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28052F">
        <w:rPr>
          <w:rFonts w:ascii="Arial" w:hAnsi="Arial" w:cs="Arial"/>
          <w:sz w:val="22"/>
          <w:szCs w:val="22"/>
        </w:rPr>
        <w:t xml:space="preserve">and </w:t>
      </w:r>
      <w:r w:rsidRPr="00BB3F14">
        <w:rPr>
          <w:rFonts w:ascii="Arial" w:hAnsi="Arial" w:cs="Arial"/>
          <w:sz w:val="22"/>
          <w:szCs w:val="22"/>
        </w:rPr>
        <w:t>promote regulatory stability, predictability, and clarity</w:t>
      </w:r>
      <w:r w:rsidR="0028052F">
        <w:rPr>
          <w:rFonts w:ascii="Arial" w:hAnsi="Arial" w:cs="Arial"/>
          <w:sz w:val="22"/>
          <w:szCs w:val="22"/>
        </w:rPr>
        <w:t>.</w:t>
      </w:r>
    </w:p>
    <w:p w:rsidR="004B4038" w:rsidP="004B4038" w14:paraId="09786859" w14:textId="77777777">
      <w:pPr>
        <w:rPr>
          <w:rFonts w:ascii="Arial" w:hAnsi="Arial" w:cs="Arial"/>
          <w:sz w:val="22"/>
          <w:szCs w:val="22"/>
        </w:rPr>
      </w:pPr>
    </w:p>
    <w:p w:rsidR="004B4038" w:rsidRPr="00FE6451" w:rsidP="004B4038" w14:paraId="6B47DBFF" w14:textId="2749C732">
      <w:pPr>
        <w:rPr>
          <w:rFonts w:ascii="Arial" w:hAnsi="Arial" w:cs="Arial"/>
          <w:sz w:val="22"/>
          <w:szCs w:val="22"/>
        </w:rPr>
      </w:pPr>
      <w:r w:rsidRPr="7808E443">
        <w:rPr>
          <w:rFonts w:ascii="Arial" w:hAnsi="Arial" w:cs="Arial"/>
          <w:sz w:val="22"/>
          <w:szCs w:val="22"/>
        </w:rPr>
        <w:t xml:space="preserve">The </w:t>
      </w:r>
      <w:r w:rsidR="00FE4DFF">
        <w:rPr>
          <w:rFonts w:ascii="Arial" w:hAnsi="Arial" w:cs="Arial"/>
          <w:sz w:val="22"/>
          <w:szCs w:val="22"/>
        </w:rPr>
        <w:t>final</w:t>
      </w:r>
      <w:r w:rsidRPr="7808E443">
        <w:rPr>
          <w:rFonts w:ascii="Arial" w:hAnsi="Arial" w:cs="Arial"/>
          <w:sz w:val="22"/>
          <w:szCs w:val="22"/>
        </w:rPr>
        <w:t xml:space="preserve"> rule covers a wide range of topics, including the following that result in recordkeeping and reporting </w:t>
      </w:r>
      <w:r>
        <w:rPr>
          <w:rFonts w:ascii="Arial" w:hAnsi="Arial" w:cs="Arial"/>
          <w:sz w:val="22"/>
          <w:szCs w:val="22"/>
        </w:rPr>
        <w:t>requirements:</w:t>
      </w:r>
    </w:p>
    <w:p w:rsidR="004B4038" w:rsidRPr="00FE6451" w:rsidP="004B4038" w14:paraId="3ECFB248" w14:textId="77777777">
      <w:pPr>
        <w:rPr>
          <w:rFonts w:ascii="Arial" w:hAnsi="Arial" w:cs="Arial"/>
          <w:sz w:val="22"/>
          <w:szCs w:val="22"/>
        </w:rPr>
      </w:pPr>
    </w:p>
    <w:p w:rsidR="004B4038" w:rsidP="004B4038" w14:paraId="40F75CAE" w14:textId="43D53144">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Fitness for duty</w:t>
      </w:r>
      <w:r w:rsidR="008357F3">
        <w:rPr>
          <w:rFonts w:ascii="Arial" w:hAnsi="Arial" w:cs="Arial"/>
          <w:sz w:val="22"/>
          <w:szCs w:val="22"/>
        </w:rPr>
        <w:t xml:space="preserve"> (FFD)</w:t>
      </w:r>
      <w:r>
        <w:rPr>
          <w:rFonts w:ascii="Arial" w:hAnsi="Arial" w:cs="Arial"/>
          <w:sz w:val="22"/>
          <w:szCs w:val="22"/>
        </w:rPr>
        <w:t>,</w:t>
      </w:r>
    </w:p>
    <w:p w:rsidR="004B4038" w:rsidRPr="009B4547" w:rsidP="004B4038" w14:paraId="6CAB67F5" w14:textId="77777777">
      <w:pPr>
        <w:pStyle w:val="ListParagraph"/>
        <w:numPr>
          <w:ilvl w:val="0"/>
          <w:numId w:val="4"/>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4B4038" w:rsidP="004B4038" w14:paraId="06C01FAA" w14:textId="3029A703">
      <w:pPr>
        <w:pStyle w:val="ListParagraph"/>
        <w:numPr>
          <w:ilvl w:val="0"/>
          <w:numId w:val="4"/>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4B4038" w:rsidP="004B4038" w14:paraId="138B6167"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Access authorization.</w:t>
      </w:r>
    </w:p>
    <w:p w:rsidR="004B4038" w:rsidP="004B4038" w14:paraId="65245913"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Plant design and analysis,</w:t>
      </w:r>
    </w:p>
    <w:p w:rsidR="004B4038" w:rsidP="004B4038" w14:paraId="3E7A11A2"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Siting,</w:t>
      </w:r>
    </w:p>
    <w:p w:rsidR="004B4038" w:rsidP="004B4038" w14:paraId="6C03449F"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Construction and manufacturing,</w:t>
      </w:r>
    </w:p>
    <w:p w:rsidR="004B4038" w:rsidP="004B4038" w14:paraId="546C809F"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Facility operations,</w:t>
      </w:r>
    </w:p>
    <w:p w:rsidR="004B4038" w:rsidP="004B4038" w14:paraId="618F2D26"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Programs,</w:t>
      </w:r>
    </w:p>
    <w:p w:rsidR="004B4038" w:rsidP="004B4038" w14:paraId="4CC3FF65"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Staffing,</w:t>
      </w:r>
    </w:p>
    <w:p w:rsidR="004B4038" w:rsidP="004B4038" w14:paraId="16299172"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Decommissioning,</w:t>
      </w:r>
    </w:p>
    <w:p w:rsidR="004B4038" w:rsidP="004B4038" w14:paraId="53BD8E64"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Applications,</w:t>
      </w:r>
    </w:p>
    <w:p w:rsidR="004B4038" w:rsidP="004B4038" w14:paraId="2A0C7336"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Licensing basis information, and</w:t>
      </w:r>
    </w:p>
    <w:p w:rsidR="004B4038" w:rsidP="004B4038" w14:paraId="3AACB323"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Quality assurance.</w:t>
      </w:r>
    </w:p>
    <w:p w:rsidR="00192544" w:rsidP="00192544" w14:paraId="5C778504" w14:textId="77777777">
      <w:pPr>
        <w:autoSpaceDE w:val="0"/>
        <w:autoSpaceDN w:val="0"/>
        <w:adjustRightInd w:val="0"/>
        <w:rPr>
          <w:rFonts w:ascii="Arial" w:hAnsi="Arial" w:cs="Arial"/>
          <w:sz w:val="22"/>
          <w:szCs w:val="22"/>
        </w:rPr>
      </w:pPr>
    </w:p>
    <w:p w:rsidR="00675CB3" w:rsidP="00675CB3" w14:paraId="5235283A" w14:textId="4B9FC2F6">
      <w:pPr>
        <w:autoSpaceDE w:val="0"/>
        <w:autoSpaceDN w:val="0"/>
        <w:adjustRightInd w:val="0"/>
        <w:rPr>
          <w:rFonts w:ascii="Arial" w:hAnsi="Arial" w:cs="Arial"/>
          <w:sz w:val="22"/>
          <w:szCs w:val="22"/>
        </w:rPr>
      </w:pPr>
      <w:r>
        <w:rPr>
          <w:rFonts w:ascii="Arial" w:hAnsi="Arial" w:cs="Arial"/>
          <w:sz w:val="22"/>
          <w:szCs w:val="22"/>
        </w:rPr>
        <w:t xml:space="preserve">Licensees and other entities that implement FFD programs under 10 CFR Part 26, Subpart M, </w:t>
      </w:r>
      <w:r w:rsidR="009453B8">
        <w:rPr>
          <w:rFonts w:ascii="Arial" w:hAnsi="Arial" w:cs="Arial"/>
          <w:sz w:val="22"/>
          <w:szCs w:val="22"/>
        </w:rPr>
        <w:t>will be</w:t>
      </w:r>
      <w:r>
        <w:rPr>
          <w:rFonts w:ascii="Arial" w:hAnsi="Arial" w:cs="Arial"/>
          <w:sz w:val="22"/>
          <w:szCs w:val="22"/>
        </w:rPr>
        <w:t xml:space="preserve"> required </w:t>
      </w:r>
      <w:r w:rsidR="009C3B9C">
        <w:rPr>
          <w:rFonts w:ascii="Arial" w:hAnsi="Arial" w:cs="Arial"/>
          <w:sz w:val="22"/>
          <w:szCs w:val="22"/>
        </w:rPr>
        <w:t xml:space="preserve">under </w:t>
      </w:r>
      <w:r w:rsidR="009E28A4">
        <w:rPr>
          <w:rFonts w:ascii="Arial" w:hAnsi="Arial" w:cs="Arial"/>
          <w:sz w:val="22"/>
          <w:szCs w:val="22"/>
        </w:rPr>
        <w:t>10 CFR 26.617</w:t>
      </w:r>
      <w:r w:rsidR="00C35B90">
        <w:rPr>
          <w:rFonts w:ascii="Arial" w:hAnsi="Arial" w:cs="Arial"/>
          <w:sz w:val="22"/>
          <w:szCs w:val="22"/>
        </w:rPr>
        <w:t>, “Recordkeeping and reporting,”</w:t>
      </w:r>
      <w:r w:rsidR="009E28A4">
        <w:rPr>
          <w:rFonts w:ascii="Arial" w:hAnsi="Arial" w:cs="Arial"/>
          <w:sz w:val="22"/>
          <w:szCs w:val="22"/>
        </w:rPr>
        <w:t xml:space="preserve"> </w:t>
      </w:r>
      <w:r>
        <w:rPr>
          <w:rFonts w:ascii="Arial" w:hAnsi="Arial" w:cs="Arial"/>
          <w:sz w:val="22"/>
          <w:szCs w:val="22"/>
        </w:rPr>
        <w:t xml:space="preserve">to </w:t>
      </w:r>
      <w:r w:rsidR="001D6212">
        <w:rPr>
          <w:rFonts w:ascii="Arial" w:hAnsi="Arial" w:cs="Arial"/>
          <w:sz w:val="22"/>
          <w:szCs w:val="22"/>
        </w:rPr>
        <w:t xml:space="preserve">annually </w:t>
      </w:r>
      <w:r w:rsidR="004F0782">
        <w:rPr>
          <w:rFonts w:ascii="Arial" w:hAnsi="Arial" w:cs="Arial"/>
          <w:sz w:val="22"/>
          <w:szCs w:val="22"/>
        </w:rPr>
        <w:t>report</w:t>
      </w:r>
      <w:r w:rsidR="00853355">
        <w:rPr>
          <w:rFonts w:ascii="Arial" w:hAnsi="Arial" w:cs="Arial"/>
          <w:sz w:val="22"/>
          <w:szCs w:val="22"/>
        </w:rPr>
        <w:t xml:space="preserve"> information</w:t>
      </w:r>
      <w:r w:rsidRPr="00F35464">
        <w:rPr>
          <w:rFonts w:ascii="Arial" w:hAnsi="Arial" w:cs="Arial"/>
          <w:sz w:val="22"/>
          <w:szCs w:val="22"/>
        </w:rPr>
        <w:t xml:space="preserve"> </w:t>
      </w:r>
      <w:r w:rsidRPr="00F35464" w:rsidR="00A15C6A">
        <w:rPr>
          <w:rFonts w:ascii="Arial" w:hAnsi="Arial" w:cs="Arial"/>
          <w:sz w:val="22"/>
          <w:szCs w:val="22"/>
        </w:rPr>
        <w:t xml:space="preserve">to the NRC </w:t>
      </w:r>
      <w:r w:rsidR="00724F40">
        <w:rPr>
          <w:rFonts w:ascii="Arial" w:hAnsi="Arial" w:cs="Arial"/>
          <w:sz w:val="22"/>
          <w:szCs w:val="22"/>
        </w:rPr>
        <w:t xml:space="preserve">on each </w:t>
      </w:r>
      <w:r w:rsidR="00FE568B">
        <w:rPr>
          <w:rFonts w:ascii="Arial" w:hAnsi="Arial" w:cs="Arial"/>
          <w:sz w:val="22"/>
          <w:szCs w:val="22"/>
        </w:rPr>
        <w:t xml:space="preserve">FFD </w:t>
      </w:r>
      <w:r w:rsidR="00AF0D52">
        <w:rPr>
          <w:rFonts w:ascii="Arial" w:hAnsi="Arial" w:cs="Arial"/>
          <w:sz w:val="22"/>
          <w:szCs w:val="22"/>
        </w:rPr>
        <w:t xml:space="preserve">testing </w:t>
      </w:r>
      <w:r w:rsidR="00FE568B">
        <w:rPr>
          <w:rFonts w:ascii="Arial" w:hAnsi="Arial" w:cs="Arial"/>
          <w:sz w:val="22"/>
          <w:szCs w:val="22"/>
        </w:rPr>
        <w:t>violation</w:t>
      </w:r>
      <w:r w:rsidR="00D80403">
        <w:rPr>
          <w:rFonts w:ascii="Arial" w:hAnsi="Arial" w:cs="Arial"/>
          <w:sz w:val="22"/>
          <w:szCs w:val="22"/>
        </w:rPr>
        <w:t xml:space="preserve"> (e.g.</w:t>
      </w:r>
      <w:r w:rsidR="00FE568B">
        <w:rPr>
          <w:rFonts w:ascii="Arial" w:hAnsi="Arial" w:cs="Arial"/>
          <w:sz w:val="22"/>
          <w:szCs w:val="22"/>
        </w:rPr>
        <w:t xml:space="preserve">, </w:t>
      </w:r>
      <w:r w:rsidRPr="00F35464">
        <w:rPr>
          <w:rFonts w:ascii="Arial" w:hAnsi="Arial" w:cs="Arial"/>
          <w:sz w:val="22"/>
          <w:szCs w:val="22"/>
        </w:rPr>
        <w:t>positive</w:t>
      </w:r>
      <w:r w:rsidR="001D6212">
        <w:rPr>
          <w:rFonts w:ascii="Arial" w:hAnsi="Arial" w:cs="Arial"/>
          <w:sz w:val="22"/>
          <w:szCs w:val="22"/>
        </w:rPr>
        <w:t xml:space="preserve"> alcohol or drug test</w:t>
      </w:r>
      <w:r w:rsidRPr="00F35464">
        <w:rPr>
          <w:rFonts w:ascii="Arial" w:hAnsi="Arial" w:cs="Arial"/>
          <w:sz w:val="22"/>
          <w:szCs w:val="22"/>
        </w:rPr>
        <w:t xml:space="preserve"> result</w:t>
      </w:r>
      <w:r w:rsidR="001D6212">
        <w:rPr>
          <w:rFonts w:ascii="Arial" w:hAnsi="Arial" w:cs="Arial"/>
          <w:sz w:val="22"/>
          <w:szCs w:val="22"/>
        </w:rPr>
        <w:t>)</w:t>
      </w:r>
      <w:r w:rsidR="000149EC">
        <w:rPr>
          <w:rFonts w:ascii="Arial" w:hAnsi="Arial" w:cs="Arial"/>
          <w:sz w:val="22"/>
          <w:szCs w:val="22"/>
        </w:rPr>
        <w:t xml:space="preserve">; </w:t>
      </w:r>
      <w:r w:rsidR="005F1C44">
        <w:rPr>
          <w:rFonts w:ascii="Arial" w:hAnsi="Arial" w:cs="Arial"/>
          <w:sz w:val="22"/>
          <w:szCs w:val="22"/>
        </w:rPr>
        <w:t xml:space="preserve">licensees or other entities may use NRC Form 893 for </w:t>
      </w:r>
      <w:r w:rsidR="002A155A">
        <w:rPr>
          <w:rFonts w:ascii="Arial" w:hAnsi="Arial" w:cs="Arial"/>
          <w:sz w:val="22"/>
          <w:szCs w:val="22"/>
        </w:rPr>
        <w:t>report</w:t>
      </w:r>
      <w:r w:rsidR="001D6212">
        <w:rPr>
          <w:rFonts w:ascii="Arial" w:hAnsi="Arial" w:cs="Arial"/>
          <w:sz w:val="22"/>
          <w:szCs w:val="22"/>
        </w:rPr>
        <w:t>ing the violations</w:t>
      </w:r>
      <w:r w:rsidRPr="00F35464" w:rsidR="007E6E34">
        <w:rPr>
          <w:rFonts w:ascii="Arial" w:hAnsi="Arial" w:cs="Arial"/>
          <w:sz w:val="22"/>
          <w:szCs w:val="22"/>
        </w:rPr>
        <w:t>.</w:t>
      </w:r>
      <w:r w:rsidRPr="00F35464" w:rsidR="00975AB4">
        <w:rPr>
          <w:rFonts w:ascii="Arial" w:hAnsi="Arial" w:cs="Arial"/>
          <w:sz w:val="22"/>
          <w:szCs w:val="22"/>
        </w:rPr>
        <w:t xml:space="preserve"> </w:t>
      </w:r>
      <w:r w:rsidRPr="00F35464" w:rsidR="005E5C39">
        <w:rPr>
          <w:rFonts w:ascii="Arial" w:hAnsi="Arial" w:cs="Arial"/>
          <w:sz w:val="22"/>
          <w:szCs w:val="22"/>
        </w:rPr>
        <w:t xml:space="preserve">These licensees and other entities also </w:t>
      </w:r>
      <w:r w:rsidR="001A4911">
        <w:rPr>
          <w:rFonts w:ascii="Arial" w:hAnsi="Arial" w:cs="Arial"/>
          <w:sz w:val="22"/>
          <w:szCs w:val="22"/>
        </w:rPr>
        <w:t xml:space="preserve">must </w:t>
      </w:r>
      <w:r w:rsidR="00E164FB">
        <w:rPr>
          <w:rFonts w:ascii="Arial" w:hAnsi="Arial" w:cs="Arial"/>
          <w:sz w:val="22"/>
          <w:szCs w:val="22"/>
        </w:rPr>
        <w:t>elect</w:t>
      </w:r>
      <w:r w:rsidR="00CE55A2">
        <w:rPr>
          <w:rFonts w:ascii="Arial" w:hAnsi="Arial" w:cs="Arial"/>
          <w:sz w:val="22"/>
          <w:szCs w:val="22"/>
        </w:rPr>
        <w:t xml:space="preserve">ronically </w:t>
      </w:r>
      <w:r w:rsidRPr="00F35464" w:rsidR="00F35464">
        <w:rPr>
          <w:rFonts w:ascii="Arial" w:hAnsi="Arial" w:cs="Arial"/>
          <w:sz w:val="22"/>
          <w:szCs w:val="22"/>
        </w:rPr>
        <w:t>submit an</w:t>
      </w:r>
      <w:r w:rsidRPr="00F35464" w:rsidR="005A28F3">
        <w:rPr>
          <w:rFonts w:ascii="Arial" w:hAnsi="Arial" w:cs="Arial"/>
          <w:sz w:val="22"/>
          <w:szCs w:val="22"/>
        </w:rPr>
        <w:t xml:space="preserve"> annual report </w:t>
      </w:r>
      <w:r w:rsidRPr="00F35464" w:rsidR="00F35464">
        <w:rPr>
          <w:rFonts w:ascii="Arial" w:hAnsi="Arial" w:cs="Arial"/>
          <w:sz w:val="22"/>
          <w:szCs w:val="22"/>
        </w:rPr>
        <w:t xml:space="preserve">to the NRC </w:t>
      </w:r>
      <w:r w:rsidRPr="00F35464" w:rsidR="005A28F3">
        <w:rPr>
          <w:rFonts w:ascii="Arial" w:hAnsi="Arial" w:cs="Arial"/>
          <w:sz w:val="22"/>
          <w:szCs w:val="22"/>
        </w:rPr>
        <w:t>on FFD program performance</w:t>
      </w:r>
      <w:r w:rsidR="00C17BCA">
        <w:rPr>
          <w:rFonts w:ascii="Arial" w:hAnsi="Arial" w:cs="Arial"/>
          <w:sz w:val="22"/>
          <w:szCs w:val="22"/>
        </w:rPr>
        <w:t>, testing program elements</w:t>
      </w:r>
      <w:r w:rsidRPr="00F35464" w:rsidR="005A28F3">
        <w:rPr>
          <w:rFonts w:ascii="Arial" w:hAnsi="Arial" w:cs="Arial"/>
          <w:sz w:val="22"/>
          <w:szCs w:val="22"/>
        </w:rPr>
        <w:t>,</w:t>
      </w:r>
      <w:r w:rsidR="00FA4D5E">
        <w:rPr>
          <w:rFonts w:ascii="Arial" w:hAnsi="Arial" w:cs="Arial"/>
          <w:sz w:val="22"/>
          <w:szCs w:val="22"/>
        </w:rPr>
        <w:t xml:space="preserve"> and management actions</w:t>
      </w:r>
      <w:r w:rsidR="008574D2">
        <w:rPr>
          <w:rFonts w:ascii="Arial" w:hAnsi="Arial" w:cs="Arial"/>
          <w:sz w:val="22"/>
          <w:szCs w:val="22"/>
        </w:rPr>
        <w:t xml:space="preserve"> taken</w:t>
      </w:r>
      <w:r w:rsidR="005F1C44">
        <w:rPr>
          <w:rFonts w:ascii="Arial" w:hAnsi="Arial" w:cs="Arial"/>
          <w:sz w:val="22"/>
          <w:szCs w:val="22"/>
        </w:rPr>
        <w:t xml:space="preserve">; </w:t>
      </w:r>
      <w:r w:rsidR="002A155A">
        <w:rPr>
          <w:rFonts w:ascii="Arial" w:hAnsi="Arial" w:cs="Arial"/>
          <w:sz w:val="22"/>
          <w:szCs w:val="22"/>
        </w:rPr>
        <w:t>licensees or other entities may use NRC Form 894 for this report</w:t>
      </w:r>
      <w:r w:rsidR="00163BFB">
        <w:rPr>
          <w:rFonts w:ascii="Arial" w:hAnsi="Arial" w:cs="Arial"/>
          <w:sz w:val="22"/>
          <w:szCs w:val="22"/>
        </w:rPr>
        <w:t xml:space="preserve">. </w:t>
      </w:r>
      <w:r w:rsidRPr="00F35464" w:rsidR="005A28F3">
        <w:rPr>
          <w:rFonts w:ascii="Arial" w:hAnsi="Arial" w:cs="Arial"/>
          <w:sz w:val="22"/>
          <w:szCs w:val="22"/>
        </w:rPr>
        <w:t xml:space="preserve">Both </w:t>
      </w:r>
      <w:r w:rsidRPr="00F35464" w:rsidR="009D3863">
        <w:rPr>
          <w:rFonts w:ascii="Arial" w:hAnsi="Arial" w:cs="Arial"/>
          <w:sz w:val="22"/>
          <w:szCs w:val="22"/>
        </w:rPr>
        <w:t xml:space="preserve">NRC </w:t>
      </w:r>
      <w:r w:rsidRPr="00F35464" w:rsidR="00975AB4">
        <w:rPr>
          <w:rFonts w:ascii="Arial" w:hAnsi="Arial" w:cs="Arial"/>
          <w:sz w:val="22"/>
          <w:szCs w:val="22"/>
        </w:rPr>
        <w:t>Form</w:t>
      </w:r>
      <w:r w:rsidRPr="00F35464" w:rsidR="005A28F3">
        <w:rPr>
          <w:rFonts w:ascii="Arial" w:hAnsi="Arial" w:cs="Arial"/>
          <w:sz w:val="22"/>
          <w:szCs w:val="22"/>
        </w:rPr>
        <w:t>s</w:t>
      </w:r>
      <w:r w:rsidRPr="00F35464" w:rsidR="00975AB4">
        <w:rPr>
          <w:rFonts w:ascii="Arial" w:hAnsi="Arial" w:cs="Arial"/>
          <w:sz w:val="22"/>
          <w:szCs w:val="22"/>
        </w:rPr>
        <w:t xml:space="preserve"> </w:t>
      </w:r>
      <w:r w:rsidRPr="00F35464" w:rsidR="00984593">
        <w:rPr>
          <w:rFonts w:ascii="Arial" w:hAnsi="Arial" w:cs="Arial"/>
          <w:sz w:val="22"/>
          <w:szCs w:val="22"/>
        </w:rPr>
        <w:t>893</w:t>
      </w:r>
      <w:r w:rsidRPr="00F35464" w:rsidR="00975AB4">
        <w:rPr>
          <w:rFonts w:ascii="Arial" w:hAnsi="Arial" w:cs="Arial"/>
          <w:sz w:val="22"/>
          <w:szCs w:val="22"/>
        </w:rPr>
        <w:t xml:space="preserve"> </w:t>
      </w:r>
      <w:r w:rsidRPr="00F35464" w:rsidR="005A28F3">
        <w:rPr>
          <w:rFonts w:ascii="Arial" w:hAnsi="Arial" w:cs="Arial"/>
          <w:sz w:val="22"/>
          <w:szCs w:val="22"/>
        </w:rPr>
        <w:t xml:space="preserve">and </w:t>
      </w:r>
      <w:r w:rsidRPr="00F35464" w:rsidR="00984593">
        <w:rPr>
          <w:rFonts w:ascii="Arial" w:hAnsi="Arial" w:cs="Arial"/>
          <w:sz w:val="22"/>
          <w:szCs w:val="22"/>
        </w:rPr>
        <w:t>894</w:t>
      </w:r>
      <w:r w:rsidRPr="00F35464" w:rsidR="005A28F3">
        <w:rPr>
          <w:rFonts w:ascii="Arial" w:hAnsi="Arial" w:cs="Arial"/>
          <w:sz w:val="22"/>
          <w:szCs w:val="22"/>
        </w:rPr>
        <w:t xml:space="preserve"> are</w:t>
      </w:r>
      <w:r w:rsidRPr="00F35464" w:rsidR="009D3863">
        <w:rPr>
          <w:rFonts w:ascii="Arial" w:hAnsi="Arial" w:cs="Arial"/>
          <w:sz w:val="22"/>
          <w:szCs w:val="22"/>
        </w:rPr>
        <w:t xml:space="preserve"> new form</w:t>
      </w:r>
      <w:r w:rsidRPr="00F35464" w:rsidR="005A28F3">
        <w:rPr>
          <w:rFonts w:ascii="Arial" w:hAnsi="Arial" w:cs="Arial"/>
          <w:sz w:val="22"/>
          <w:szCs w:val="22"/>
        </w:rPr>
        <w:t>s</w:t>
      </w:r>
      <w:r w:rsidRPr="00F35464" w:rsidR="009D3863">
        <w:rPr>
          <w:rFonts w:ascii="Arial" w:hAnsi="Arial" w:cs="Arial"/>
          <w:sz w:val="22"/>
          <w:szCs w:val="22"/>
        </w:rPr>
        <w:t>,</w:t>
      </w:r>
      <w:r w:rsidRPr="00F35464" w:rsidR="00975AB4">
        <w:rPr>
          <w:rFonts w:ascii="Arial" w:hAnsi="Arial" w:cs="Arial"/>
          <w:sz w:val="22"/>
          <w:szCs w:val="22"/>
        </w:rPr>
        <w:t xml:space="preserve"> modeled on NRC</w:t>
      </w:r>
      <w:r w:rsidR="00C731CD">
        <w:rPr>
          <w:rFonts w:ascii="Arial" w:hAnsi="Arial" w:cs="Arial"/>
          <w:sz w:val="22"/>
          <w:szCs w:val="22"/>
        </w:rPr>
        <w:t> </w:t>
      </w:r>
      <w:r w:rsidRPr="00F35464" w:rsidR="00975AB4">
        <w:rPr>
          <w:rFonts w:ascii="Arial" w:hAnsi="Arial" w:cs="Arial"/>
          <w:sz w:val="22"/>
          <w:szCs w:val="22"/>
        </w:rPr>
        <w:t>Form</w:t>
      </w:r>
      <w:r w:rsidRPr="00F35464" w:rsidR="005A28F3">
        <w:rPr>
          <w:rFonts w:ascii="Arial" w:hAnsi="Arial" w:cs="Arial"/>
          <w:sz w:val="22"/>
          <w:szCs w:val="22"/>
        </w:rPr>
        <w:t>s</w:t>
      </w:r>
      <w:r w:rsidR="00C731CD">
        <w:rPr>
          <w:rFonts w:ascii="Arial" w:hAnsi="Arial" w:cs="Arial"/>
          <w:sz w:val="22"/>
          <w:szCs w:val="22"/>
        </w:rPr>
        <w:t> </w:t>
      </w:r>
      <w:r w:rsidRPr="00F35464" w:rsidR="00975AB4">
        <w:rPr>
          <w:rFonts w:ascii="Arial" w:hAnsi="Arial" w:cs="Arial"/>
          <w:sz w:val="22"/>
          <w:szCs w:val="22"/>
        </w:rPr>
        <w:t>890</w:t>
      </w:r>
      <w:r w:rsidRPr="00F35464" w:rsidR="005A28F3">
        <w:rPr>
          <w:rFonts w:ascii="Arial" w:hAnsi="Arial" w:cs="Arial"/>
          <w:sz w:val="22"/>
          <w:szCs w:val="22"/>
        </w:rPr>
        <w:t xml:space="preserve"> and 891</w:t>
      </w:r>
      <w:r w:rsidR="006D46D3">
        <w:rPr>
          <w:rFonts w:ascii="Arial" w:hAnsi="Arial" w:cs="Arial"/>
          <w:sz w:val="22"/>
          <w:szCs w:val="22"/>
        </w:rPr>
        <w:t>, respectively</w:t>
      </w:r>
      <w:r w:rsidR="007C1EF7">
        <w:rPr>
          <w:rFonts w:ascii="Arial" w:hAnsi="Arial" w:cs="Arial"/>
          <w:sz w:val="22"/>
          <w:szCs w:val="22"/>
        </w:rPr>
        <w:t xml:space="preserve"> (</w:t>
      </w:r>
      <w:r w:rsidR="00A978BE">
        <w:rPr>
          <w:rFonts w:ascii="Arial" w:hAnsi="Arial" w:cs="Arial"/>
          <w:sz w:val="22"/>
          <w:szCs w:val="22"/>
        </w:rPr>
        <w:t xml:space="preserve">NRC Forms 890 and 891 are </w:t>
      </w:r>
      <w:r w:rsidR="007C1EF7">
        <w:rPr>
          <w:rFonts w:ascii="Arial" w:hAnsi="Arial" w:cs="Arial"/>
          <w:sz w:val="22"/>
          <w:szCs w:val="22"/>
        </w:rPr>
        <w:t xml:space="preserve">approved under </w:t>
      </w:r>
      <w:r w:rsidR="00FD2353">
        <w:rPr>
          <w:rFonts w:ascii="Arial" w:hAnsi="Arial" w:cs="Arial"/>
          <w:sz w:val="22"/>
          <w:szCs w:val="22"/>
        </w:rPr>
        <w:t>OMB Clearance No</w:t>
      </w:r>
      <w:r w:rsidR="00361248">
        <w:rPr>
          <w:rFonts w:ascii="Arial" w:hAnsi="Arial" w:cs="Arial"/>
          <w:sz w:val="22"/>
          <w:szCs w:val="22"/>
        </w:rPr>
        <w:t>. </w:t>
      </w:r>
      <w:r w:rsidR="00C55683">
        <w:rPr>
          <w:rFonts w:ascii="Arial" w:hAnsi="Arial" w:cs="Arial"/>
          <w:sz w:val="22"/>
          <w:szCs w:val="22"/>
        </w:rPr>
        <w:t>3150</w:t>
      </w:r>
      <w:r w:rsidR="00C55683">
        <w:rPr>
          <w:rFonts w:ascii="Arial" w:hAnsi="Arial" w:cs="Arial"/>
          <w:sz w:val="22"/>
          <w:szCs w:val="22"/>
        </w:rPr>
        <w:noBreakHyphen/>
        <w:t>0146)</w:t>
      </w:r>
      <w:r w:rsidRPr="00F35464" w:rsidR="009D3863">
        <w:rPr>
          <w:rFonts w:ascii="Arial" w:hAnsi="Arial" w:cs="Arial"/>
          <w:sz w:val="22"/>
          <w:szCs w:val="22"/>
        </w:rPr>
        <w:t>.</w:t>
      </w:r>
      <w:r w:rsidR="006C383C">
        <w:rPr>
          <w:rFonts w:ascii="Arial" w:hAnsi="Arial" w:cs="Arial"/>
          <w:sz w:val="22"/>
          <w:szCs w:val="22"/>
        </w:rPr>
        <w:t xml:space="preserve"> </w:t>
      </w:r>
      <w:r w:rsidR="00DB5320">
        <w:rPr>
          <w:rFonts w:ascii="Arial" w:hAnsi="Arial" w:cs="Arial"/>
          <w:sz w:val="22"/>
          <w:szCs w:val="22"/>
        </w:rPr>
        <w:t xml:space="preserve">However, </w:t>
      </w:r>
      <w:r w:rsidR="006C383C">
        <w:rPr>
          <w:rFonts w:ascii="Arial" w:hAnsi="Arial" w:cs="Arial"/>
          <w:sz w:val="22"/>
          <w:szCs w:val="22"/>
        </w:rPr>
        <w:t>NRC</w:t>
      </w:r>
      <w:r w:rsidR="003B6CD5">
        <w:rPr>
          <w:rFonts w:ascii="Arial" w:hAnsi="Arial" w:cs="Arial"/>
          <w:sz w:val="22"/>
          <w:szCs w:val="22"/>
        </w:rPr>
        <w:t> </w:t>
      </w:r>
      <w:r w:rsidR="006C383C">
        <w:rPr>
          <w:rFonts w:ascii="Arial" w:hAnsi="Arial" w:cs="Arial"/>
          <w:sz w:val="22"/>
          <w:szCs w:val="22"/>
        </w:rPr>
        <w:t xml:space="preserve">Forms 893 and 894 </w:t>
      </w:r>
      <w:r w:rsidR="00F60995">
        <w:rPr>
          <w:rFonts w:ascii="Arial" w:hAnsi="Arial" w:cs="Arial"/>
          <w:sz w:val="22"/>
          <w:szCs w:val="22"/>
        </w:rPr>
        <w:t>ar</w:t>
      </w:r>
      <w:r w:rsidR="009F79EA">
        <w:rPr>
          <w:rFonts w:ascii="Arial" w:hAnsi="Arial" w:cs="Arial"/>
          <w:sz w:val="22"/>
          <w:szCs w:val="22"/>
        </w:rPr>
        <w:t xml:space="preserve">e to be used </w:t>
      </w:r>
      <w:r w:rsidR="00C6401B">
        <w:rPr>
          <w:rFonts w:ascii="Arial" w:hAnsi="Arial" w:cs="Arial"/>
          <w:sz w:val="22"/>
          <w:szCs w:val="22"/>
        </w:rPr>
        <w:t>by</w:t>
      </w:r>
      <w:r w:rsidR="009F79EA">
        <w:rPr>
          <w:rFonts w:ascii="Arial" w:hAnsi="Arial" w:cs="Arial"/>
          <w:sz w:val="22"/>
          <w:szCs w:val="22"/>
        </w:rPr>
        <w:t xml:space="preserve"> </w:t>
      </w:r>
      <w:r w:rsidR="00AD56C6">
        <w:rPr>
          <w:rFonts w:ascii="Arial" w:hAnsi="Arial" w:cs="Arial"/>
          <w:sz w:val="22"/>
          <w:szCs w:val="22"/>
        </w:rPr>
        <w:t xml:space="preserve">Part 53 </w:t>
      </w:r>
      <w:r w:rsidR="009F79EA">
        <w:rPr>
          <w:rFonts w:ascii="Arial" w:hAnsi="Arial" w:cs="Arial"/>
          <w:sz w:val="22"/>
          <w:szCs w:val="22"/>
        </w:rPr>
        <w:t>licens</w:t>
      </w:r>
      <w:r w:rsidR="001058E5">
        <w:rPr>
          <w:rFonts w:ascii="Arial" w:hAnsi="Arial" w:cs="Arial"/>
          <w:sz w:val="22"/>
          <w:szCs w:val="22"/>
        </w:rPr>
        <w:t>e</w:t>
      </w:r>
      <w:r w:rsidR="009F79EA">
        <w:rPr>
          <w:rFonts w:ascii="Arial" w:hAnsi="Arial" w:cs="Arial"/>
          <w:sz w:val="22"/>
          <w:szCs w:val="22"/>
        </w:rPr>
        <w:t>es,</w:t>
      </w:r>
      <w:r w:rsidR="006C383C">
        <w:rPr>
          <w:rFonts w:ascii="Arial" w:hAnsi="Arial" w:cs="Arial"/>
          <w:sz w:val="22"/>
          <w:szCs w:val="22"/>
        </w:rPr>
        <w:t xml:space="preserve"> whereas NRC</w:t>
      </w:r>
      <w:r w:rsidR="00C731CD">
        <w:rPr>
          <w:rFonts w:ascii="Arial" w:hAnsi="Arial" w:cs="Arial"/>
          <w:sz w:val="22"/>
          <w:szCs w:val="22"/>
        </w:rPr>
        <w:t> </w:t>
      </w:r>
      <w:r w:rsidR="006C383C">
        <w:rPr>
          <w:rFonts w:ascii="Arial" w:hAnsi="Arial" w:cs="Arial"/>
          <w:sz w:val="22"/>
          <w:szCs w:val="22"/>
        </w:rPr>
        <w:t>Forms</w:t>
      </w:r>
      <w:r w:rsidR="00C731CD">
        <w:rPr>
          <w:rFonts w:ascii="Arial" w:hAnsi="Arial" w:cs="Arial"/>
          <w:sz w:val="22"/>
          <w:szCs w:val="22"/>
        </w:rPr>
        <w:t> </w:t>
      </w:r>
      <w:r w:rsidR="006C383C">
        <w:rPr>
          <w:rFonts w:ascii="Arial" w:hAnsi="Arial" w:cs="Arial"/>
          <w:sz w:val="22"/>
          <w:szCs w:val="22"/>
        </w:rPr>
        <w:t xml:space="preserve">890 and 891 are </w:t>
      </w:r>
      <w:r w:rsidR="009F79EA">
        <w:rPr>
          <w:rFonts w:ascii="Arial" w:hAnsi="Arial" w:cs="Arial"/>
          <w:sz w:val="22"/>
          <w:szCs w:val="22"/>
        </w:rPr>
        <w:t>to be used by</w:t>
      </w:r>
      <w:r w:rsidR="00AD56C6">
        <w:rPr>
          <w:rFonts w:ascii="Arial" w:hAnsi="Arial" w:cs="Arial"/>
          <w:sz w:val="22"/>
          <w:szCs w:val="22"/>
        </w:rPr>
        <w:t xml:space="preserve"> </w:t>
      </w:r>
      <w:r w:rsidR="009C3D40">
        <w:rPr>
          <w:rFonts w:ascii="Arial" w:hAnsi="Arial" w:cs="Arial"/>
          <w:sz w:val="22"/>
          <w:szCs w:val="22"/>
        </w:rPr>
        <w:t xml:space="preserve">licensees and other entities under </w:t>
      </w:r>
      <w:r w:rsidR="00AD56C6">
        <w:rPr>
          <w:rFonts w:ascii="Arial" w:hAnsi="Arial" w:cs="Arial"/>
          <w:sz w:val="22"/>
          <w:szCs w:val="22"/>
        </w:rPr>
        <w:t>Part 50</w:t>
      </w:r>
      <w:r w:rsidR="009C3D40">
        <w:rPr>
          <w:rFonts w:ascii="Arial" w:hAnsi="Arial" w:cs="Arial"/>
          <w:sz w:val="22"/>
          <w:szCs w:val="22"/>
        </w:rPr>
        <w:t>,</w:t>
      </w:r>
      <w:r w:rsidRPr="00BF26F2" w:rsidR="00BF26F2">
        <w:t xml:space="preserve"> </w:t>
      </w:r>
      <w:r w:rsidR="009C3D40">
        <w:t>“</w:t>
      </w:r>
      <w:r w:rsidRPr="00BF26F2" w:rsidR="00BF26F2">
        <w:rPr>
          <w:rFonts w:ascii="Arial" w:hAnsi="Arial" w:cs="Arial"/>
          <w:sz w:val="22"/>
          <w:szCs w:val="22"/>
        </w:rPr>
        <w:t>Domestic Licensing of Production and Utilization Facilities,”</w:t>
      </w:r>
      <w:r w:rsidR="00AD56C6">
        <w:rPr>
          <w:rFonts w:ascii="Arial" w:hAnsi="Arial" w:cs="Arial"/>
          <w:sz w:val="22"/>
          <w:szCs w:val="22"/>
        </w:rPr>
        <w:t xml:space="preserve"> </w:t>
      </w:r>
      <w:r w:rsidR="0046729D">
        <w:rPr>
          <w:rFonts w:ascii="Arial" w:hAnsi="Arial" w:cs="Arial"/>
          <w:sz w:val="22"/>
          <w:szCs w:val="22"/>
        </w:rPr>
        <w:t>and</w:t>
      </w:r>
      <w:r w:rsidR="00D21377">
        <w:rPr>
          <w:rFonts w:ascii="Arial" w:hAnsi="Arial" w:cs="Arial"/>
          <w:sz w:val="22"/>
          <w:szCs w:val="22"/>
        </w:rPr>
        <w:t xml:space="preserve"> </w:t>
      </w:r>
      <w:r w:rsidR="00AD56C6">
        <w:rPr>
          <w:rFonts w:ascii="Arial" w:hAnsi="Arial" w:cs="Arial"/>
          <w:sz w:val="22"/>
          <w:szCs w:val="22"/>
        </w:rPr>
        <w:t>Part 52</w:t>
      </w:r>
      <w:r w:rsidR="00D21377">
        <w:rPr>
          <w:rFonts w:ascii="Arial" w:hAnsi="Arial" w:cs="Arial"/>
          <w:sz w:val="22"/>
          <w:szCs w:val="22"/>
        </w:rPr>
        <w:t>,</w:t>
      </w:r>
      <w:r w:rsidR="009F79EA">
        <w:rPr>
          <w:rFonts w:ascii="Arial" w:hAnsi="Arial" w:cs="Arial"/>
          <w:sz w:val="22"/>
          <w:szCs w:val="22"/>
        </w:rPr>
        <w:t xml:space="preserve"> </w:t>
      </w:r>
      <w:r w:rsidRPr="009C3D40" w:rsidR="009C3D40">
        <w:rPr>
          <w:rFonts w:ascii="Arial" w:hAnsi="Arial" w:cs="Arial"/>
          <w:sz w:val="22"/>
          <w:szCs w:val="22"/>
        </w:rPr>
        <w:t>“Licenses, Certifications, and Approvals for Nuclear Power Plants.”</w:t>
      </w:r>
    </w:p>
    <w:p w:rsidR="007E6E34" w:rsidP="00675CB3" w14:paraId="66E35017" w14:textId="77777777">
      <w:pPr>
        <w:autoSpaceDE w:val="0"/>
        <w:autoSpaceDN w:val="0"/>
        <w:adjustRightInd w:val="0"/>
        <w:rPr>
          <w:rFonts w:ascii="Arial" w:hAnsi="Arial" w:cs="Arial"/>
          <w:sz w:val="22"/>
          <w:szCs w:val="22"/>
        </w:rPr>
      </w:pPr>
    </w:p>
    <w:p w:rsidR="009D7207" w:rsidP="005C694E" w14:paraId="2049B6D4" w14:textId="4B5224D3">
      <w:pPr>
        <w:autoSpaceDE w:val="0"/>
        <w:autoSpaceDN w:val="0"/>
        <w:adjustRightInd w:val="0"/>
        <w:rPr>
          <w:rFonts w:ascii="Arial" w:hAnsi="Arial" w:cs="Arial"/>
          <w:sz w:val="22"/>
          <w:szCs w:val="22"/>
        </w:rPr>
      </w:pPr>
      <w:r w:rsidRPr="00A31CC7">
        <w:rPr>
          <w:rFonts w:ascii="Arial" w:hAnsi="Arial" w:cs="Arial"/>
          <w:sz w:val="22"/>
          <w:szCs w:val="22"/>
        </w:rPr>
        <w:t xml:space="preserve">Form </w:t>
      </w:r>
      <w:r w:rsidRPr="00A31CC7" w:rsidR="00F35464">
        <w:rPr>
          <w:rFonts w:ascii="Arial" w:hAnsi="Arial" w:cs="Arial"/>
          <w:sz w:val="22"/>
          <w:szCs w:val="22"/>
        </w:rPr>
        <w:t>893</w:t>
      </w:r>
      <w:r w:rsidRPr="00A31CC7">
        <w:rPr>
          <w:rFonts w:ascii="Arial" w:hAnsi="Arial" w:cs="Arial"/>
          <w:sz w:val="22"/>
          <w:szCs w:val="22"/>
        </w:rPr>
        <w:t xml:space="preserve">, </w:t>
      </w:r>
      <w:r w:rsidR="001B43D3">
        <w:rPr>
          <w:rFonts w:ascii="Arial" w:hAnsi="Arial" w:cs="Arial"/>
          <w:sz w:val="22"/>
          <w:szCs w:val="22"/>
        </w:rPr>
        <w:t>“</w:t>
      </w:r>
      <w:r w:rsidR="00001840">
        <w:rPr>
          <w:rFonts w:ascii="Arial" w:hAnsi="Arial" w:cs="Arial"/>
          <w:sz w:val="22"/>
          <w:szCs w:val="22"/>
        </w:rPr>
        <w:t>Single Positive Test Form, 10 CFR Part 26, Subpart M FFD Program</w:t>
      </w:r>
      <w:r w:rsidR="002B4AAE">
        <w:rPr>
          <w:rFonts w:ascii="Arial" w:hAnsi="Arial" w:cs="Arial"/>
          <w:sz w:val="22"/>
          <w:szCs w:val="22"/>
        </w:rPr>
        <w:t>,</w:t>
      </w:r>
      <w:r w:rsidR="00821350">
        <w:rPr>
          <w:rFonts w:ascii="Arial" w:hAnsi="Arial" w:cs="Arial"/>
          <w:sz w:val="22"/>
          <w:szCs w:val="22"/>
        </w:rPr>
        <w:t>”</w:t>
      </w:r>
      <w:r w:rsidRPr="00A31CC7" w:rsidR="00E21D37">
        <w:rPr>
          <w:rFonts w:ascii="Arial" w:hAnsi="Arial" w:cs="Arial"/>
          <w:sz w:val="22"/>
          <w:szCs w:val="22"/>
        </w:rPr>
        <w:t xml:space="preserve"> w</w:t>
      </w:r>
      <w:r w:rsidR="006835BC">
        <w:rPr>
          <w:rFonts w:ascii="Arial" w:hAnsi="Arial" w:cs="Arial"/>
          <w:sz w:val="22"/>
          <w:szCs w:val="22"/>
        </w:rPr>
        <w:t>ill</w:t>
      </w:r>
      <w:r w:rsidRPr="00A31CC7" w:rsidR="00E21D37">
        <w:rPr>
          <w:rFonts w:ascii="Arial" w:hAnsi="Arial" w:cs="Arial"/>
          <w:sz w:val="22"/>
          <w:szCs w:val="22"/>
        </w:rPr>
        <w:t xml:space="preserve"> be used to transmit detailed information</w:t>
      </w:r>
      <w:r w:rsidR="00E21D37">
        <w:rPr>
          <w:rFonts w:ascii="Arial" w:hAnsi="Arial" w:cs="Arial"/>
          <w:sz w:val="22"/>
          <w:szCs w:val="22"/>
        </w:rPr>
        <w:t xml:space="preserve"> to the NRC by a licensee </w:t>
      </w:r>
      <w:r w:rsidR="00AC4152">
        <w:rPr>
          <w:rFonts w:ascii="Arial" w:hAnsi="Arial" w:cs="Arial"/>
          <w:sz w:val="22"/>
          <w:szCs w:val="22"/>
        </w:rPr>
        <w:t>or other entity on</w:t>
      </w:r>
      <w:r w:rsidR="00195EA7">
        <w:rPr>
          <w:rFonts w:ascii="Arial" w:hAnsi="Arial" w:cs="Arial"/>
          <w:sz w:val="22"/>
          <w:szCs w:val="22"/>
        </w:rPr>
        <w:t xml:space="preserve"> each </w:t>
      </w:r>
      <w:r w:rsidR="00D05EFA">
        <w:rPr>
          <w:rFonts w:ascii="Arial" w:hAnsi="Arial" w:cs="Arial"/>
          <w:sz w:val="22"/>
          <w:szCs w:val="22"/>
        </w:rPr>
        <w:t>FFD policy</w:t>
      </w:r>
      <w:r w:rsidR="00195EA7">
        <w:rPr>
          <w:rFonts w:ascii="Arial" w:hAnsi="Arial" w:cs="Arial"/>
          <w:sz w:val="22"/>
          <w:szCs w:val="22"/>
        </w:rPr>
        <w:t xml:space="preserve"> violation</w:t>
      </w:r>
      <w:r w:rsidR="00E647FA">
        <w:rPr>
          <w:rFonts w:ascii="Arial" w:hAnsi="Arial" w:cs="Arial"/>
          <w:sz w:val="22"/>
          <w:szCs w:val="22"/>
        </w:rPr>
        <w:t xml:space="preserve"> (i.e., one form will be submitted for each </w:t>
      </w:r>
      <w:r w:rsidR="00023FAB">
        <w:rPr>
          <w:rFonts w:ascii="Arial" w:hAnsi="Arial" w:cs="Arial"/>
          <w:sz w:val="22"/>
          <w:szCs w:val="22"/>
        </w:rPr>
        <w:t>positive drug or alcohol test result</w:t>
      </w:r>
      <w:r w:rsidR="00E647FA">
        <w:rPr>
          <w:rFonts w:ascii="Arial" w:hAnsi="Arial" w:cs="Arial"/>
          <w:sz w:val="22"/>
          <w:szCs w:val="22"/>
        </w:rPr>
        <w:t xml:space="preserve"> or testing refusal)</w:t>
      </w:r>
      <w:r>
        <w:rPr>
          <w:rFonts w:ascii="Arial" w:hAnsi="Arial" w:cs="Arial"/>
          <w:sz w:val="22"/>
          <w:szCs w:val="22"/>
        </w:rPr>
        <w:t>. Information request</w:t>
      </w:r>
      <w:r w:rsidR="005C694E">
        <w:rPr>
          <w:rFonts w:ascii="Arial" w:hAnsi="Arial" w:cs="Arial"/>
          <w:sz w:val="22"/>
          <w:szCs w:val="22"/>
        </w:rPr>
        <w:t>ed</w:t>
      </w:r>
      <w:r>
        <w:rPr>
          <w:rFonts w:ascii="Arial" w:hAnsi="Arial" w:cs="Arial"/>
          <w:sz w:val="22"/>
          <w:szCs w:val="22"/>
        </w:rPr>
        <w:t xml:space="preserve"> includes</w:t>
      </w:r>
      <w:r w:rsidR="005C694E">
        <w:rPr>
          <w:rFonts w:ascii="Arial" w:hAnsi="Arial" w:cs="Arial"/>
          <w:sz w:val="22"/>
          <w:szCs w:val="22"/>
        </w:rPr>
        <w:t xml:space="preserve"> the </w:t>
      </w:r>
      <w:r w:rsidR="00CF3F86">
        <w:rPr>
          <w:rFonts w:ascii="Arial" w:hAnsi="Arial" w:cs="Arial"/>
          <w:sz w:val="22"/>
          <w:szCs w:val="22"/>
        </w:rPr>
        <w:t>facilit</w:t>
      </w:r>
      <w:r w:rsidR="00E75E95">
        <w:rPr>
          <w:rFonts w:ascii="Arial" w:hAnsi="Arial" w:cs="Arial"/>
          <w:sz w:val="22"/>
          <w:szCs w:val="22"/>
        </w:rPr>
        <w:t>y</w:t>
      </w:r>
      <w:r w:rsidR="005F5B4B">
        <w:rPr>
          <w:rFonts w:ascii="Arial" w:hAnsi="Arial" w:cs="Arial"/>
          <w:sz w:val="22"/>
          <w:szCs w:val="22"/>
        </w:rPr>
        <w:t xml:space="preserve"> name</w:t>
      </w:r>
      <w:r w:rsidR="00E75E95">
        <w:rPr>
          <w:rFonts w:ascii="Arial" w:hAnsi="Arial" w:cs="Arial"/>
          <w:sz w:val="22"/>
          <w:szCs w:val="22"/>
        </w:rPr>
        <w:t xml:space="preserve">, </w:t>
      </w:r>
      <w:r w:rsidR="006B1164">
        <w:rPr>
          <w:rFonts w:ascii="Arial" w:hAnsi="Arial" w:cs="Arial"/>
          <w:sz w:val="22"/>
          <w:szCs w:val="22"/>
        </w:rPr>
        <w:t>date of the collection,</w:t>
      </w:r>
      <w:r w:rsidR="00155A81">
        <w:rPr>
          <w:rFonts w:ascii="Arial" w:hAnsi="Arial" w:cs="Arial"/>
          <w:sz w:val="22"/>
          <w:szCs w:val="22"/>
        </w:rPr>
        <w:t xml:space="preserve"> reason for testing, employment type, labor category, </w:t>
      </w:r>
      <w:r w:rsidR="00CF3F86">
        <w:rPr>
          <w:rFonts w:ascii="Arial" w:hAnsi="Arial" w:cs="Arial"/>
          <w:sz w:val="22"/>
          <w:szCs w:val="22"/>
        </w:rPr>
        <w:t>type of biological specimen</w:t>
      </w:r>
      <w:r w:rsidR="00E5739F">
        <w:rPr>
          <w:rFonts w:ascii="Arial" w:hAnsi="Arial" w:cs="Arial"/>
          <w:sz w:val="22"/>
          <w:szCs w:val="22"/>
        </w:rPr>
        <w:t xml:space="preserve"> tested</w:t>
      </w:r>
      <w:r w:rsidR="00CF3F86">
        <w:rPr>
          <w:rFonts w:ascii="Arial" w:hAnsi="Arial" w:cs="Arial"/>
          <w:sz w:val="22"/>
          <w:szCs w:val="22"/>
        </w:rPr>
        <w:t>,</w:t>
      </w:r>
      <w:r w:rsidR="00F673EB">
        <w:rPr>
          <w:rFonts w:ascii="Arial" w:hAnsi="Arial" w:cs="Arial"/>
          <w:sz w:val="22"/>
          <w:szCs w:val="22"/>
        </w:rPr>
        <w:t xml:space="preserve"> positive substances identified,</w:t>
      </w:r>
      <w:r w:rsidR="0092095A">
        <w:rPr>
          <w:rFonts w:ascii="Arial" w:hAnsi="Arial" w:cs="Arial"/>
          <w:sz w:val="22"/>
          <w:szCs w:val="22"/>
        </w:rPr>
        <w:t xml:space="preserve"> </w:t>
      </w:r>
      <w:r w:rsidR="006B1164">
        <w:rPr>
          <w:rFonts w:ascii="Arial" w:hAnsi="Arial" w:cs="Arial"/>
          <w:sz w:val="22"/>
          <w:szCs w:val="22"/>
        </w:rPr>
        <w:t xml:space="preserve">testing cutoffs used, </w:t>
      </w:r>
      <w:r w:rsidR="0006646E">
        <w:rPr>
          <w:rFonts w:ascii="Arial" w:hAnsi="Arial" w:cs="Arial"/>
          <w:sz w:val="22"/>
          <w:szCs w:val="22"/>
        </w:rPr>
        <w:t xml:space="preserve">if the FFD violation </w:t>
      </w:r>
      <w:r w:rsidR="009A5354">
        <w:rPr>
          <w:rFonts w:ascii="Arial" w:hAnsi="Arial" w:cs="Arial"/>
          <w:sz w:val="22"/>
          <w:szCs w:val="22"/>
        </w:rPr>
        <w:t xml:space="preserve">was </w:t>
      </w:r>
      <w:r w:rsidR="0006646E">
        <w:rPr>
          <w:rFonts w:ascii="Arial" w:hAnsi="Arial" w:cs="Arial"/>
          <w:sz w:val="22"/>
          <w:szCs w:val="22"/>
        </w:rPr>
        <w:t>report</w:t>
      </w:r>
      <w:r w:rsidR="00EC351C">
        <w:rPr>
          <w:rFonts w:ascii="Arial" w:hAnsi="Arial" w:cs="Arial"/>
          <w:sz w:val="22"/>
          <w:szCs w:val="22"/>
        </w:rPr>
        <w:t>ed</w:t>
      </w:r>
      <w:r w:rsidR="0006646E">
        <w:rPr>
          <w:rFonts w:ascii="Arial" w:hAnsi="Arial" w:cs="Arial"/>
          <w:sz w:val="22"/>
          <w:szCs w:val="22"/>
        </w:rPr>
        <w:t xml:space="preserve"> to the NRC </w:t>
      </w:r>
      <w:r w:rsidR="009A235D">
        <w:rPr>
          <w:rFonts w:ascii="Arial" w:hAnsi="Arial" w:cs="Arial"/>
          <w:sz w:val="22"/>
          <w:szCs w:val="22"/>
        </w:rPr>
        <w:t>(</w:t>
      </w:r>
      <w:r w:rsidR="0092095A">
        <w:rPr>
          <w:rFonts w:ascii="Arial" w:hAnsi="Arial" w:cs="Arial"/>
          <w:sz w:val="22"/>
          <w:szCs w:val="22"/>
        </w:rPr>
        <w:t>a 24</w:t>
      </w:r>
      <w:r w:rsidR="00B01DDF">
        <w:rPr>
          <w:rFonts w:ascii="Arial" w:hAnsi="Arial" w:cs="Arial"/>
          <w:sz w:val="22"/>
          <w:szCs w:val="22"/>
        </w:rPr>
        <w:noBreakHyphen/>
      </w:r>
      <w:r w:rsidR="0092095A">
        <w:rPr>
          <w:rFonts w:ascii="Arial" w:hAnsi="Arial" w:cs="Arial"/>
          <w:sz w:val="22"/>
          <w:szCs w:val="22"/>
        </w:rPr>
        <w:t xml:space="preserve">hour reportable event under </w:t>
      </w:r>
      <w:r w:rsidR="000C4E55">
        <w:rPr>
          <w:rFonts w:ascii="Arial" w:hAnsi="Arial" w:cs="Arial"/>
          <w:sz w:val="22"/>
          <w:szCs w:val="22"/>
        </w:rPr>
        <w:t xml:space="preserve">10 CFR </w:t>
      </w:r>
      <w:r w:rsidR="001F58C7">
        <w:rPr>
          <w:rFonts w:ascii="Arial" w:hAnsi="Arial" w:cs="Arial"/>
          <w:sz w:val="22"/>
          <w:szCs w:val="22"/>
        </w:rPr>
        <w:t>26.</w:t>
      </w:r>
      <w:r w:rsidR="007E77E0">
        <w:rPr>
          <w:rFonts w:ascii="Arial" w:hAnsi="Arial" w:cs="Arial"/>
          <w:sz w:val="22"/>
          <w:szCs w:val="22"/>
        </w:rPr>
        <w:t>617 or 26.719(b)</w:t>
      </w:r>
      <w:r w:rsidR="009A235D">
        <w:rPr>
          <w:rFonts w:ascii="Arial" w:hAnsi="Arial" w:cs="Arial"/>
          <w:sz w:val="22"/>
          <w:szCs w:val="22"/>
        </w:rPr>
        <w:t>)</w:t>
      </w:r>
      <w:r w:rsidR="00C17D89">
        <w:rPr>
          <w:rFonts w:ascii="Arial" w:hAnsi="Arial" w:cs="Arial"/>
          <w:sz w:val="22"/>
          <w:szCs w:val="22"/>
        </w:rPr>
        <w:t>,</w:t>
      </w:r>
      <w:r w:rsidR="001F58C7">
        <w:rPr>
          <w:rFonts w:ascii="Arial" w:hAnsi="Arial" w:cs="Arial"/>
          <w:sz w:val="22"/>
          <w:szCs w:val="22"/>
        </w:rPr>
        <w:t xml:space="preserve"> </w:t>
      </w:r>
      <w:r w:rsidR="00D34854">
        <w:rPr>
          <w:rFonts w:ascii="Arial" w:hAnsi="Arial" w:cs="Arial"/>
          <w:sz w:val="22"/>
          <w:szCs w:val="22"/>
        </w:rPr>
        <w:t xml:space="preserve">if </w:t>
      </w:r>
      <w:r w:rsidR="001F58C7">
        <w:rPr>
          <w:rFonts w:ascii="Arial" w:hAnsi="Arial" w:cs="Arial"/>
          <w:sz w:val="22"/>
          <w:szCs w:val="22"/>
        </w:rPr>
        <w:t>the collection w</w:t>
      </w:r>
      <w:r w:rsidR="00D34854">
        <w:rPr>
          <w:rFonts w:ascii="Arial" w:hAnsi="Arial" w:cs="Arial"/>
          <w:sz w:val="22"/>
          <w:szCs w:val="22"/>
        </w:rPr>
        <w:t xml:space="preserve">as determined to be a </w:t>
      </w:r>
      <w:r w:rsidR="001F58C7">
        <w:rPr>
          <w:rFonts w:ascii="Arial" w:hAnsi="Arial" w:cs="Arial"/>
          <w:sz w:val="22"/>
          <w:szCs w:val="22"/>
        </w:rPr>
        <w:t>subversion attempt</w:t>
      </w:r>
      <w:r w:rsidR="00D34854">
        <w:rPr>
          <w:rFonts w:ascii="Arial" w:hAnsi="Arial" w:cs="Arial"/>
          <w:sz w:val="22"/>
          <w:szCs w:val="22"/>
        </w:rPr>
        <w:t xml:space="preserve"> (and detail on the attempt)</w:t>
      </w:r>
      <w:r w:rsidR="009A5354">
        <w:rPr>
          <w:rFonts w:ascii="Arial" w:hAnsi="Arial" w:cs="Arial"/>
          <w:sz w:val="22"/>
          <w:szCs w:val="22"/>
        </w:rPr>
        <w:t xml:space="preserve">, </w:t>
      </w:r>
      <w:r w:rsidR="00624192">
        <w:rPr>
          <w:rFonts w:ascii="Arial" w:hAnsi="Arial" w:cs="Arial"/>
          <w:sz w:val="22"/>
          <w:szCs w:val="22"/>
        </w:rPr>
        <w:t xml:space="preserve">and </w:t>
      </w:r>
      <w:r w:rsidR="001F58C7">
        <w:rPr>
          <w:rFonts w:ascii="Arial" w:hAnsi="Arial" w:cs="Arial"/>
          <w:sz w:val="22"/>
          <w:szCs w:val="22"/>
        </w:rPr>
        <w:t>management actions taken</w:t>
      </w:r>
      <w:r w:rsidR="009A5354">
        <w:rPr>
          <w:rFonts w:ascii="Arial" w:hAnsi="Arial" w:cs="Arial"/>
          <w:sz w:val="22"/>
          <w:szCs w:val="22"/>
        </w:rPr>
        <w:t xml:space="preserve"> (</w:t>
      </w:r>
      <w:r w:rsidR="008F0504">
        <w:rPr>
          <w:rFonts w:ascii="Arial" w:hAnsi="Arial" w:cs="Arial"/>
          <w:sz w:val="22"/>
          <w:szCs w:val="22"/>
        </w:rPr>
        <w:t>reason for the sanction, denial period of the sanction)</w:t>
      </w:r>
      <w:r w:rsidR="00975AB4">
        <w:rPr>
          <w:rFonts w:ascii="Arial" w:hAnsi="Arial" w:cs="Arial"/>
          <w:sz w:val="22"/>
          <w:szCs w:val="22"/>
        </w:rPr>
        <w:t xml:space="preserve">, and </w:t>
      </w:r>
      <w:r w:rsidR="008F0504">
        <w:rPr>
          <w:rFonts w:ascii="Arial" w:hAnsi="Arial" w:cs="Arial"/>
          <w:sz w:val="22"/>
          <w:szCs w:val="22"/>
        </w:rPr>
        <w:t xml:space="preserve">the </w:t>
      </w:r>
      <w:r w:rsidR="00975AB4">
        <w:rPr>
          <w:rFonts w:ascii="Arial" w:hAnsi="Arial" w:cs="Arial"/>
          <w:sz w:val="22"/>
          <w:szCs w:val="22"/>
        </w:rPr>
        <w:t>name</w:t>
      </w:r>
      <w:r w:rsidR="008F0504">
        <w:rPr>
          <w:rFonts w:ascii="Arial" w:hAnsi="Arial" w:cs="Arial"/>
          <w:sz w:val="22"/>
          <w:szCs w:val="22"/>
        </w:rPr>
        <w:t>(</w:t>
      </w:r>
      <w:r w:rsidR="00975AB4">
        <w:rPr>
          <w:rFonts w:ascii="Arial" w:hAnsi="Arial" w:cs="Arial"/>
          <w:sz w:val="22"/>
          <w:szCs w:val="22"/>
        </w:rPr>
        <w:t>s</w:t>
      </w:r>
      <w:r w:rsidR="008F0504">
        <w:rPr>
          <w:rFonts w:ascii="Arial" w:hAnsi="Arial" w:cs="Arial"/>
          <w:sz w:val="22"/>
          <w:szCs w:val="22"/>
        </w:rPr>
        <w:t>)</w:t>
      </w:r>
      <w:r w:rsidR="00975AB4">
        <w:rPr>
          <w:rFonts w:ascii="Arial" w:hAnsi="Arial" w:cs="Arial"/>
          <w:sz w:val="22"/>
          <w:szCs w:val="22"/>
        </w:rPr>
        <w:t xml:space="preserve"> of the person(s) responsible for the information provided</w:t>
      </w:r>
      <w:r w:rsidR="002B4AAE">
        <w:rPr>
          <w:rFonts w:ascii="Arial" w:hAnsi="Arial" w:cs="Arial"/>
          <w:sz w:val="22"/>
          <w:szCs w:val="22"/>
        </w:rPr>
        <w:t>.</w:t>
      </w:r>
    </w:p>
    <w:p w:rsidR="00A65243" w:rsidP="005C694E" w14:paraId="7C496EA0" w14:textId="77777777">
      <w:pPr>
        <w:autoSpaceDE w:val="0"/>
        <w:autoSpaceDN w:val="0"/>
        <w:adjustRightInd w:val="0"/>
        <w:rPr>
          <w:rFonts w:ascii="Arial" w:hAnsi="Arial" w:cs="Arial"/>
          <w:sz w:val="22"/>
          <w:szCs w:val="22"/>
        </w:rPr>
      </w:pPr>
    </w:p>
    <w:p w:rsidR="00A65243" w:rsidP="00A65243" w14:paraId="2A089E85" w14:textId="3BAA954E">
      <w:pPr>
        <w:autoSpaceDE w:val="0"/>
        <w:autoSpaceDN w:val="0"/>
        <w:adjustRightInd w:val="0"/>
        <w:rPr>
          <w:rFonts w:ascii="Arial" w:hAnsi="Arial" w:cs="Arial"/>
          <w:sz w:val="22"/>
          <w:szCs w:val="22"/>
        </w:rPr>
      </w:pPr>
      <w:r w:rsidRPr="00B35E2F">
        <w:rPr>
          <w:rFonts w:ascii="Arial" w:hAnsi="Arial" w:cs="Arial"/>
          <w:sz w:val="22"/>
          <w:szCs w:val="22"/>
        </w:rPr>
        <w:t xml:space="preserve">Form </w:t>
      </w:r>
      <w:r w:rsidRPr="00B35E2F" w:rsidR="000C4E55">
        <w:rPr>
          <w:rFonts w:ascii="Arial" w:hAnsi="Arial" w:cs="Arial"/>
          <w:sz w:val="22"/>
          <w:szCs w:val="22"/>
        </w:rPr>
        <w:t>894</w:t>
      </w:r>
      <w:r w:rsidRPr="00B35E2F">
        <w:rPr>
          <w:rFonts w:ascii="Arial" w:hAnsi="Arial" w:cs="Arial"/>
          <w:sz w:val="22"/>
          <w:szCs w:val="22"/>
        </w:rPr>
        <w:t xml:space="preserve">, </w:t>
      </w:r>
      <w:r w:rsidR="001B43D3">
        <w:rPr>
          <w:rFonts w:ascii="Arial" w:hAnsi="Arial" w:cs="Arial"/>
          <w:sz w:val="22"/>
          <w:szCs w:val="22"/>
        </w:rPr>
        <w:t>“</w:t>
      </w:r>
      <w:r w:rsidR="008B1D75">
        <w:rPr>
          <w:rFonts w:ascii="Arial" w:hAnsi="Arial" w:cs="Arial"/>
          <w:sz w:val="22"/>
          <w:szCs w:val="22"/>
        </w:rPr>
        <w:t>Annual Reporting Form, 10 CFR Part 26, Subpart M FFD Program</w:t>
      </w:r>
      <w:r w:rsidR="002B4AAE">
        <w:rPr>
          <w:rFonts w:ascii="Arial" w:hAnsi="Arial" w:cs="Arial"/>
          <w:sz w:val="22"/>
          <w:szCs w:val="22"/>
        </w:rPr>
        <w:t>,</w:t>
      </w:r>
      <w:r w:rsidR="001B43D3">
        <w:rPr>
          <w:rFonts w:ascii="Arial" w:hAnsi="Arial" w:cs="Arial"/>
          <w:sz w:val="22"/>
          <w:szCs w:val="22"/>
        </w:rPr>
        <w:t>”</w:t>
      </w:r>
      <w:r w:rsidR="002B4AAE">
        <w:rPr>
          <w:rFonts w:ascii="Arial" w:hAnsi="Arial" w:cs="Arial"/>
          <w:sz w:val="22"/>
          <w:szCs w:val="22"/>
        </w:rPr>
        <w:t xml:space="preserve"> </w:t>
      </w:r>
      <w:r>
        <w:rPr>
          <w:rFonts w:ascii="Arial" w:hAnsi="Arial" w:cs="Arial"/>
          <w:sz w:val="22"/>
          <w:szCs w:val="22"/>
        </w:rPr>
        <w:t>w</w:t>
      </w:r>
      <w:r w:rsidR="006835BC">
        <w:rPr>
          <w:rFonts w:ascii="Arial" w:hAnsi="Arial" w:cs="Arial"/>
          <w:sz w:val="22"/>
          <w:szCs w:val="22"/>
        </w:rPr>
        <w:t>ill</w:t>
      </w:r>
      <w:r>
        <w:rPr>
          <w:rFonts w:ascii="Arial" w:hAnsi="Arial" w:cs="Arial"/>
          <w:sz w:val="22"/>
          <w:szCs w:val="22"/>
        </w:rPr>
        <w:t xml:space="preserve"> be used to transmit detailed information to the NRC by a licensee on drug and alcohol testing program performance. Information requested includes the facility name, the number </w:t>
      </w:r>
      <w:r w:rsidR="00AF7B65">
        <w:rPr>
          <w:rFonts w:ascii="Arial" w:hAnsi="Arial" w:cs="Arial"/>
          <w:sz w:val="22"/>
          <w:szCs w:val="22"/>
        </w:rPr>
        <w:t xml:space="preserve">of </w:t>
      </w:r>
      <w:r>
        <w:rPr>
          <w:rFonts w:ascii="Arial" w:hAnsi="Arial" w:cs="Arial"/>
          <w:sz w:val="22"/>
          <w:szCs w:val="22"/>
        </w:rPr>
        <w:t>tests administered</w:t>
      </w:r>
      <w:r w:rsidR="005F5B4B">
        <w:rPr>
          <w:rFonts w:ascii="Arial" w:hAnsi="Arial" w:cs="Arial"/>
          <w:sz w:val="22"/>
          <w:szCs w:val="22"/>
        </w:rPr>
        <w:t xml:space="preserve"> by employment category for each </w:t>
      </w:r>
      <w:r w:rsidR="00F870B8">
        <w:rPr>
          <w:rFonts w:ascii="Arial" w:hAnsi="Arial" w:cs="Arial"/>
          <w:sz w:val="22"/>
          <w:szCs w:val="22"/>
        </w:rPr>
        <w:t>reason for testing</w:t>
      </w:r>
      <w:r>
        <w:rPr>
          <w:rFonts w:ascii="Arial" w:hAnsi="Arial" w:cs="Arial"/>
          <w:sz w:val="22"/>
          <w:szCs w:val="22"/>
        </w:rPr>
        <w:t>,</w:t>
      </w:r>
      <w:r w:rsidR="00AF7B65">
        <w:rPr>
          <w:rFonts w:ascii="Arial" w:hAnsi="Arial" w:cs="Arial"/>
          <w:sz w:val="22"/>
          <w:szCs w:val="22"/>
        </w:rPr>
        <w:t xml:space="preserve"> and the number of </w:t>
      </w:r>
      <w:r>
        <w:rPr>
          <w:rFonts w:ascii="Arial" w:hAnsi="Arial" w:cs="Arial"/>
          <w:sz w:val="22"/>
          <w:szCs w:val="22"/>
        </w:rPr>
        <w:t>positive, adulterated, substituted, and refusal</w:t>
      </w:r>
      <w:r w:rsidR="00AF7B65">
        <w:rPr>
          <w:rFonts w:ascii="Arial" w:hAnsi="Arial" w:cs="Arial"/>
          <w:sz w:val="22"/>
          <w:szCs w:val="22"/>
        </w:rPr>
        <w:t>s</w:t>
      </w:r>
      <w:r>
        <w:rPr>
          <w:rFonts w:ascii="Arial" w:hAnsi="Arial" w:cs="Arial"/>
          <w:sz w:val="22"/>
          <w:szCs w:val="22"/>
        </w:rPr>
        <w:t xml:space="preserve"> to test, the random testing population and rate, information about the laboratories used for testing, </w:t>
      </w:r>
      <w:r w:rsidR="00AF7B65">
        <w:rPr>
          <w:rFonts w:ascii="Arial" w:hAnsi="Arial" w:cs="Arial"/>
          <w:sz w:val="22"/>
          <w:szCs w:val="22"/>
        </w:rPr>
        <w:t xml:space="preserve">any additional </w:t>
      </w:r>
      <w:r>
        <w:rPr>
          <w:rFonts w:ascii="Arial" w:hAnsi="Arial" w:cs="Arial"/>
          <w:sz w:val="22"/>
          <w:szCs w:val="22"/>
        </w:rPr>
        <w:t>substances tested</w:t>
      </w:r>
      <w:r w:rsidR="00AF7B65">
        <w:rPr>
          <w:rFonts w:ascii="Arial" w:hAnsi="Arial" w:cs="Arial"/>
          <w:sz w:val="22"/>
          <w:szCs w:val="22"/>
        </w:rPr>
        <w:t xml:space="preserve"> beyond those required by Part</w:t>
      </w:r>
      <w:r w:rsidR="00E75132">
        <w:rPr>
          <w:rFonts w:ascii="Arial" w:hAnsi="Arial" w:cs="Arial"/>
          <w:sz w:val="22"/>
          <w:szCs w:val="22"/>
        </w:rPr>
        <w:t> </w:t>
      </w:r>
      <w:r w:rsidR="00AF7B65">
        <w:rPr>
          <w:rFonts w:ascii="Arial" w:hAnsi="Arial" w:cs="Arial"/>
          <w:sz w:val="22"/>
          <w:szCs w:val="22"/>
        </w:rPr>
        <w:t>26</w:t>
      </w:r>
      <w:r>
        <w:rPr>
          <w:rFonts w:ascii="Arial" w:hAnsi="Arial" w:cs="Arial"/>
          <w:sz w:val="22"/>
          <w:szCs w:val="22"/>
        </w:rPr>
        <w:t>, special analyses testing results, testing cutoffs used</w:t>
      </w:r>
      <w:r w:rsidR="00AF7B65">
        <w:rPr>
          <w:rFonts w:ascii="Arial" w:hAnsi="Arial" w:cs="Arial"/>
          <w:sz w:val="22"/>
          <w:szCs w:val="22"/>
        </w:rPr>
        <w:t xml:space="preserve"> (if different than required by rule)</w:t>
      </w:r>
      <w:r>
        <w:rPr>
          <w:rFonts w:ascii="Arial" w:hAnsi="Arial" w:cs="Arial"/>
          <w:sz w:val="22"/>
          <w:szCs w:val="22"/>
        </w:rPr>
        <w:t>, management actions taken</w:t>
      </w:r>
      <w:r w:rsidR="00FD5FC1">
        <w:rPr>
          <w:rFonts w:ascii="Arial" w:hAnsi="Arial" w:cs="Arial"/>
          <w:sz w:val="22"/>
          <w:szCs w:val="22"/>
        </w:rPr>
        <w:t xml:space="preserve"> to address program weaknesses or to enhance the program</w:t>
      </w:r>
      <w:r>
        <w:rPr>
          <w:rFonts w:ascii="Arial" w:hAnsi="Arial" w:cs="Arial"/>
          <w:sz w:val="22"/>
          <w:szCs w:val="22"/>
        </w:rPr>
        <w:t>, and person(s) responsible for the information provided.</w:t>
      </w:r>
    </w:p>
    <w:p w:rsidR="004D6986" w:rsidP="00A65243" w14:paraId="0ECD19C6" w14:textId="77777777">
      <w:pPr>
        <w:autoSpaceDE w:val="0"/>
        <w:autoSpaceDN w:val="0"/>
        <w:adjustRightInd w:val="0"/>
        <w:rPr>
          <w:rFonts w:ascii="Arial" w:hAnsi="Arial" w:cs="Arial"/>
          <w:sz w:val="22"/>
          <w:szCs w:val="22"/>
        </w:rPr>
      </w:pPr>
    </w:p>
    <w:p w:rsidR="004D6986" w:rsidRPr="004D6986" w:rsidP="004D6986" w14:paraId="35CFA287" w14:textId="710FC0A1">
      <w:pPr>
        <w:rPr>
          <w:rFonts w:ascii="Arial" w:hAnsi="Arial"/>
          <w:sz w:val="22"/>
          <w:szCs w:val="22"/>
        </w:rPr>
      </w:pPr>
      <w:r>
        <w:rPr>
          <w:rFonts w:ascii="Arial" w:hAnsi="Arial"/>
          <w:sz w:val="22"/>
          <w:szCs w:val="22"/>
        </w:rPr>
        <w:t xml:space="preserve">For the purposes of this supporting statement, the NRC staff estimates that there would be five Part 53 </w:t>
      </w:r>
      <w:r w:rsidR="005A0F56">
        <w:rPr>
          <w:rFonts w:ascii="Arial" w:hAnsi="Arial"/>
          <w:sz w:val="22"/>
          <w:szCs w:val="22"/>
        </w:rPr>
        <w:t xml:space="preserve">licensed </w:t>
      </w:r>
      <w:r w:rsidR="007F3098">
        <w:rPr>
          <w:rFonts w:ascii="Arial" w:hAnsi="Arial"/>
          <w:sz w:val="22"/>
          <w:szCs w:val="22"/>
        </w:rPr>
        <w:t>facilities</w:t>
      </w:r>
      <w:r w:rsidR="00A64CD6">
        <w:rPr>
          <w:rFonts w:ascii="Arial" w:hAnsi="Arial"/>
          <w:sz w:val="22"/>
          <w:szCs w:val="22"/>
        </w:rPr>
        <w:t xml:space="preserve"> during the three-year period covered by this clearance (</w:t>
      </w:r>
      <w:r w:rsidR="003B6CD5">
        <w:rPr>
          <w:rFonts w:ascii="Arial" w:hAnsi="Arial"/>
          <w:sz w:val="22"/>
        </w:rPr>
        <w:t>2027–</w:t>
      </w:r>
      <w:r w:rsidR="00A64CD6">
        <w:rPr>
          <w:rFonts w:ascii="Arial" w:hAnsi="Arial"/>
          <w:sz w:val="22"/>
          <w:szCs w:val="22"/>
        </w:rPr>
        <w:t xml:space="preserve">2029). </w:t>
      </w:r>
      <w:r w:rsidRPr="003203F0" w:rsidR="003203F0">
        <w:rPr>
          <w:rFonts w:ascii="Arial" w:hAnsi="Arial"/>
          <w:sz w:val="22"/>
          <w:szCs w:val="22"/>
        </w:rPr>
        <w:t>During this period, the NRC staff assumes that</w:t>
      </w:r>
      <w:r w:rsidR="007633FC">
        <w:rPr>
          <w:rFonts w:ascii="Arial" w:hAnsi="Arial"/>
          <w:sz w:val="22"/>
          <w:szCs w:val="22"/>
        </w:rPr>
        <w:t>,</w:t>
      </w:r>
      <w:r w:rsidRPr="003203F0" w:rsidR="003203F0">
        <w:rPr>
          <w:rFonts w:ascii="Arial" w:hAnsi="Arial"/>
          <w:sz w:val="22"/>
          <w:szCs w:val="22"/>
        </w:rPr>
        <w:t xml:space="preserve"> of these </w:t>
      </w:r>
      <w:r w:rsidR="00BC345A">
        <w:rPr>
          <w:rFonts w:ascii="Arial" w:hAnsi="Arial"/>
          <w:sz w:val="22"/>
          <w:szCs w:val="22"/>
        </w:rPr>
        <w:t>five</w:t>
      </w:r>
      <w:r w:rsidRPr="003203F0" w:rsidR="003203F0">
        <w:rPr>
          <w:rFonts w:ascii="Arial" w:hAnsi="Arial"/>
          <w:sz w:val="22"/>
          <w:szCs w:val="22"/>
        </w:rPr>
        <w:t xml:space="preserve"> </w:t>
      </w:r>
      <w:r w:rsidR="007F3098">
        <w:rPr>
          <w:rFonts w:ascii="Arial" w:hAnsi="Arial"/>
          <w:sz w:val="22"/>
          <w:szCs w:val="22"/>
        </w:rPr>
        <w:t>facilities</w:t>
      </w:r>
      <w:r w:rsidRPr="003203F0" w:rsidR="003203F0">
        <w:rPr>
          <w:rFonts w:ascii="Arial" w:hAnsi="Arial"/>
          <w:sz w:val="22"/>
          <w:szCs w:val="22"/>
        </w:rPr>
        <w:t xml:space="preserve">, </w:t>
      </w:r>
      <w:r w:rsidR="00BC345A">
        <w:rPr>
          <w:rFonts w:ascii="Arial" w:hAnsi="Arial"/>
          <w:sz w:val="22"/>
          <w:szCs w:val="22"/>
        </w:rPr>
        <w:t>four</w:t>
      </w:r>
      <w:r w:rsidRPr="003203F0" w:rsidR="003203F0">
        <w:rPr>
          <w:rFonts w:ascii="Arial" w:hAnsi="Arial"/>
          <w:sz w:val="22"/>
          <w:szCs w:val="22"/>
        </w:rPr>
        <w:t xml:space="preserve"> </w:t>
      </w:r>
      <w:r w:rsidR="0041769B">
        <w:rPr>
          <w:rFonts w:ascii="Arial" w:hAnsi="Arial"/>
          <w:sz w:val="22"/>
          <w:szCs w:val="22"/>
        </w:rPr>
        <w:t>apply for and receive a</w:t>
      </w:r>
      <w:r w:rsidRPr="003203F0" w:rsidR="003203F0">
        <w:rPr>
          <w:rFonts w:ascii="Arial" w:hAnsi="Arial"/>
          <w:sz w:val="22"/>
          <w:szCs w:val="22"/>
        </w:rPr>
        <w:t xml:space="preserve"> construction permit </w:t>
      </w:r>
      <w:r w:rsidR="0041769B">
        <w:rPr>
          <w:rFonts w:ascii="Arial" w:hAnsi="Arial"/>
          <w:sz w:val="22"/>
          <w:szCs w:val="22"/>
        </w:rPr>
        <w:t xml:space="preserve">during the clearance period (and subsequently apply for </w:t>
      </w:r>
      <w:r w:rsidRPr="003203F0" w:rsidR="003203F0">
        <w:rPr>
          <w:rFonts w:ascii="Arial" w:hAnsi="Arial"/>
          <w:sz w:val="22"/>
          <w:szCs w:val="22"/>
        </w:rPr>
        <w:t>an operating license</w:t>
      </w:r>
      <w:r w:rsidR="0041769B">
        <w:rPr>
          <w:rFonts w:ascii="Arial" w:hAnsi="Arial"/>
          <w:sz w:val="22"/>
          <w:szCs w:val="22"/>
        </w:rPr>
        <w:t>)</w:t>
      </w:r>
      <w:r w:rsidR="00BC345A">
        <w:rPr>
          <w:rFonts w:ascii="Arial" w:hAnsi="Arial"/>
          <w:sz w:val="22"/>
          <w:szCs w:val="22"/>
        </w:rPr>
        <w:t>,</w:t>
      </w:r>
      <w:r w:rsidRPr="003203F0" w:rsidR="003203F0">
        <w:rPr>
          <w:rFonts w:ascii="Arial" w:hAnsi="Arial"/>
          <w:sz w:val="22"/>
          <w:szCs w:val="22"/>
        </w:rPr>
        <w:t xml:space="preserve"> and </w:t>
      </w:r>
      <w:r w:rsidR="00BC345A">
        <w:rPr>
          <w:rFonts w:ascii="Arial" w:hAnsi="Arial"/>
          <w:sz w:val="22"/>
          <w:szCs w:val="22"/>
        </w:rPr>
        <w:t>one</w:t>
      </w:r>
      <w:r w:rsidRPr="003203F0" w:rsidR="003203F0">
        <w:rPr>
          <w:rFonts w:ascii="Arial" w:hAnsi="Arial"/>
          <w:sz w:val="22"/>
          <w:szCs w:val="22"/>
        </w:rPr>
        <w:t xml:space="preserve"> </w:t>
      </w:r>
      <w:r w:rsidR="007633FC">
        <w:rPr>
          <w:rFonts w:ascii="Arial" w:hAnsi="Arial"/>
          <w:sz w:val="22"/>
          <w:szCs w:val="22"/>
        </w:rPr>
        <w:t>applies for and receives</w:t>
      </w:r>
      <w:r w:rsidRPr="003203F0" w:rsidR="003203F0">
        <w:rPr>
          <w:rFonts w:ascii="Arial" w:hAnsi="Arial"/>
          <w:sz w:val="22"/>
          <w:szCs w:val="22"/>
        </w:rPr>
        <w:t xml:space="preserve"> a combined license</w:t>
      </w:r>
      <w:r w:rsidR="007633FC">
        <w:rPr>
          <w:rFonts w:ascii="Arial" w:hAnsi="Arial"/>
          <w:sz w:val="22"/>
          <w:szCs w:val="22"/>
        </w:rPr>
        <w:t xml:space="preserve"> during the clearance period</w:t>
      </w:r>
      <w:r w:rsidRPr="003203F0" w:rsidR="003203F0">
        <w:rPr>
          <w:rFonts w:ascii="Arial" w:hAnsi="Arial"/>
          <w:sz w:val="22"/>
          <w:szCs w:val="22"/>
        </w:rPr>
        <w:t>.</w:t>
      </w:r>
    </w:p>
    <w:p w:rsidR="004B4038" w:rsidRPr="00A21C34" w:rsidP="005A2362" w14:paraId="45177841" w14:textId="7A08452D">
      <w:pPr>
        <w:rPr>
          <w:rFonts w:ascii="Arial" w:hAnsi="Arial" w:cs="Arial"/>
        </w:rPr>
      </w:pPr>
    </w:p>
    <w:p w:rsidR="000129B5" w:rsidRPr="00007327" w:rsidP="000129B5" w14:paraId="531CFD95" w14:textId="752A6998">
      <w:pPr>
        <w:rPr>
          <w:rFonts w:ascii="Arial" w:hAnsi="Arial"/>
          <w:sz w:val="22"/>
          <w:szCs w:val="22"/>
        </w:rPr>
      </w:pPr>
      <w:r w:rsidRPr="7808E443">
        <w:rPr>
          <w:rFonts w:ascii="Arial" w:hAnsi="Arial" w:cs="Arial"/>
          <w:sz w:val="22"/>
          <w:szCs w:val="22"/>
        </w:rPr>
        <w:t xml:space="preserve">This supporting statement describes the information collections in </w:t>
      </w:r>
      <w:r>
        <w:rPr>
          <w:rFonts w:ascii="Arial" w:hAnsi="Arial" w:cs="Arial"/>
          <w:sz w:val="22"/>
          <w:szCs w:val="22"/>
        </w:rPr>
        <w:t>NRC Form</w:t>
      </w:r>
      <w:r w:rsidR="00A65243">
        <w:rPr>
          <w:rFonts w:ascii="Arial" w:hAnsi="Arial" w:cs="Arial"/>
          <w:sz w:val="22"/>
          <w:szCs w:val="22"/>
        </w:rPr>
        <w:t>s</w:t>
      </w:r>
      <w:r w:rsidR="00F2177A">
        <w:rPr>
          <w:rFonts w:ascii="Arial" w:hAnsi="Arial" w:cs="Arial"/>
          <w:sz w:val="22"/>
          <w:szCs w:val="22"/>
        </w:rPr>
        <w:t xml:space="preserve"> </w:t>
      </w:r>
      <w:r w:rsidR="00B35E2F">
        <w:rPr>
          <w:rFonts w:ascii="Arial" w:hAnsi="Arial" w:cs="Arial"/>
          <w:sz w:val="22"/>
          <w:szCs w:val="22"/>
        </w:rPr>
        <w:t>893 and 894</w:t>
      </w:r>
      <w:r w:rsidR="00A65243">
        <w:rPr>
          <w:rFonts w:ascii="Arial" w:hAnsi="Arial" w:cs="Arial"/>
          <w:sz w:val="22"/>
          <w:szCs w:val="22"/>
        </w:rPr>
        <w:t xml:space="preserve"> </w:t>
      </w:r>
      <w:r w:rsidRPr="008C13B5">
        <w:rPr>
          <w:rFonts w:ascii="Arial" w:hAnsi="Arial" w:cs="Arial"/>
          <w:sz w:val="22"/>
          <w:szCs w:val="22"/>
        </w:rPr>
        <w:t>(3150-</w:t>
      </w:r>
      <w:r w:rsidR="002B7529">
        <w:rPr>
          <w:rFonts w:ascii="Arial" w:hAnsi="Arial" w:cs="Arial"/>
          <w:sz w:val="22"/>
          <w:szCs w:val="22"/>
        </w:rPr>
        <w:t>0272</w:t>
      </w:r>
      <w:r w:rsidRPr="008C13B5">
        <w:rPr>
          <w:rFonts w:ascii="Arial" w:hAnsi="Arial" w:cs="Arial"/>
          <w:sz w:val="22"/>
          <w:szCs w:val="22"/>
        </w:rPr>
        <w:t>)</w:t>
      </w:r>
      <w:r w:rsidR="00B35E2F">
        <w:rPr>
          <w:rFonts w:ascii="Arial" w:hAnsi="Arial" w:cs="Arial"/>
          <w:sz w:val="22"/>
          <w:szCs w:val="22"/>
        </w:rPr>
        <w:t>.</w:t>
      </w:r>
      <w:r w:rsidRPr="008C13B5">
        <w:rPr>
          <w:rFonts w:ascii="Arial" w:hAnsi="Arial" w:cs="Arial"/>
          <w:sz w:val="22"/>
          <w:szCs w:val="22"/>
        </w:rPr>
        <w:t xml:space="preserve"> </w:t>
      </w:r>
    </w:p>
    <w:p w:rsidR="004B4038" w:rsidP="004B4038" w14:paraId="663C0342" w14:textId="77777777">
      <w:pPr>
        <w:rPr>
          <w:rFonts w:ascii="Arial" w:hAnsi="Arial"/>
          <w:sz w:val="22"/>
        </w:rPr>
      </w:pPr>
    </w:p>
    <w:p w:rsidR="004B4038" w:rsidP="00E75132" w14:paraId="2755F975" w14:textId="77777777">
      <w:pPr>
        <w:keepNext/>
        <w:keepLines/>
        <w:ind w:left="720" w:hanging="720"/>
        <w:rPr>
          <w:rFonts w:ascii="Arial" w:hAnsi="Arial"/>
          <w:sz w:val="22"/>
        </w:rPr>
      </w:pPr>
      <w:r w:rsidRPr="00EA22BC">
        <w:rPr>
          <w:rFonts w:ascii="Arial" w:hAnsi="Arial"/>
          <w:sz w:val="22"/>
        </w:rPr>
        <w:t>A.</w:t>
      </w:r>
      <w:r w:rsidRPr="00EA22BC">
        <w:rPr>
          <w:rFonts w:ascii="Arial" w:hAnsi="Arial"/>
          <w:sz w:val="22"/>
        </w:rPr>
        <w:tab/>
      </w:r>
      <w:r w:rsidRPr="00A95717">
        <w:rPr>
          <w:rFonts w:ascii="Arial" w:hAnsi="Arial"/>
          <w:sz w:val="22"/>
        </w:rPr>
        <w:t>JUSTIFICATION</w:t>
      </w:r>
    </w:p>
    <w:p w:rsidR="004B4038" w:rsidRPr="002B278E" w:rsidP="00E75132" w14:paraId="284FC85C" w14:textId="77777777">
      <w:pPr>
        <w:keepNext/>
        <w:keepLines/>
        <w:rPr>
          <w:rFonts w:ascii="Arial" w:hAnsi="Arial"/>
          <w:sz w:val="22"/>
        </w:rPr>
      </w:pPr>
      <w:r>
        <w:rPr>
          <w:rFonts w:ascii="Arial" w:hAnsi="Arial"/>
          <w:sz w:val="22"/>
        </w:rPr>
        <w:tab/>
      </w:r>
      <w:r>
        <w:rPr>
          <w:rFonts w:ascii="Arial" w:hAnsi="Arial"/>
          <w:sz w:val="22"/>
        </w:rPr>
        <w:tab/>
      </w:r>
    </w:p>
    <w:p w:rsidR="004B4038" w:rsidRPr="00AD49A2" w:rsidP="00E75132" w14:paraId="17C63682" w14:textId="77777777">
      <w:pPr>
        <w:pStyle w:val="ListParagraph"/>
        <w:keepNext/>
        <w:keepLines/>
        <w:numPr>
          <w:ilvl w:val="0"/>
          <w:numId w:val="3"/>
        </w:numPr>
        <w:rPr>
          <w:rFonts w:ascii="Arial" w:hAnsi="Arial" w:cs="Arial"/>
          <w:sz w:val="22"/>
          <w:szCs w:val="22"/>
          <w:u w:val="single"/>
        </w:rPr>
      </w:pPr>
      <w:r w:rsidRPr="00AD49A2">
        <w:rPr>
          <w:rFonts w:ascii="Arial" w:hAnsi="Arial" w:cs="Arial"/>
          <w:sz w:val="22"/>
          <w:szCs w:val="22"/>
          <w:u w:val="single"/>
        </w:rPr>
        <w:t>Need for the Collection of Information</w:t>
      </w:r>
    </w:p>
    <w:p w:rsidR="004B4038" w:rsidRPr="00AD49A2" w:rsidP="00E75132" w14:paraId="2A25DED6" w14:textId="77777777">
      <w:pPr>
        <w:pStyle w:val="ListParagraph"/>
        <w:keepNext/>
        <w:keepLines/>
        <w:ind w:left="1440"/>
        <w:rPr>
          <w:rFonts w:ascii="Arial" w:hAnsi="Arial" w:cs="Arial"/>
          <w:sz w:val="22"/>
          <w:szCs w:val="22"/>
        </w:rPr>
      </w:pPr>
    </w:p>
    <w:p w:rsidR="00AD49A2" w:rsidRPr="00AD49A2" w:rsidP="007726EC" w14:paraId="1EC13638" w14:textId="73FC2471">
      <w:pPr>
        <w:ind w:left="1440"/>
        <w:rPr>
          <w:rFonts w:ascii="Arial" w:hAnsi="Arial" w:cs="Arial"/>
          <w:sz w:val="22"/>
          <w:szCs w:val="22"/>
        </w:rPr>
      </w:pPr>
      <w:r w:rsidRPr="00467CEB">
        <w:rPr>
          <w:rFonts w:ascii="Arial" w:hAnsi="Arial" w:cs="Arial"/>
          <w:sz w:val="22"/>
          <w:szCs w:val="22"/>
        </w:rPr>
        <w:t xml:space="preserve">The information collections </w:t>
      </w:r>
      <w:r>
        <w:rPr>
          <w:rFonts w:ascii="Arial" w:hAnsi="Arial" w:cs="Arial"/>
          <w:sz w:val="22"/>
          <w:szCs w:val="22"/>
        </w:rPr>
        <w:t>w</w:t>
      </w:r>
      <w:r w:rsidR="006E45CD">
        <w:rPr>
          <w:rFonts w:ascii="Arial" w:hAnsi="Arial" w:cs="Arial"/>
          <w:sz w:val="22"/>
          <w:szCs w:val="22"/>
        </w:rPr>
        <w:t>ill</w:t>
      </w:r>
      <w:r>
        <w:rPr>
          <w:rFonts w:ascii="Arial" w:hAnsi="Arial" w:cs="Arial"/>
          <w:sz w:val="22"/>
          <w:szCs w:val="22"/>
        </w:rPr>
        <w:t xml:space="preserve"> </w:t>
      </w:r>
      <w:r w:rsidRPr="00467CEB">
        <w:rPr>
          <w:rFonts w:ascii="Arial" w:hAnsi="Arial" w:cs="Arial"/>
          <w:sz w:val="22"/>
          <w:szCs w:val="22"/>
        </w:rPr>
        <w:t>enable effective and efficient regulatory oversight of affected licensee</w:t>
      </w:r>
      <w:r>
        <w:rPr>
          <w:rFonts w:ascii="Arial" w:hAnsi="Arial" w:cs="Arial"/>
          <w:sz w:val="22"/>
          <w:szCs w:val="22"/>
        </w:rPr>
        <w:t>s</w:t>
      </w:r>
      <w:r w:rsidRPr="00467CEB">
        <w:rPr>
          <w:rFonts w:ascii="Arial" w:hAnsi="Arial" w:cs="Arial"/>
          <w:sz w:val="22"/>
          <w:szCs w:val="22"/>
        </w:rPr>
        <w:t xml:space="preserve"> and other entities through the assessment of FFD program </w:t>
      </w:r>
      <w:r w:rsidRPr="00467CEB">
        <w:rPr>
          <w:rFonts w:ascii="Arial" w:hAnsi="Arial" w:cs="Arial"/>
          <w:sz w:val="22"/>
          <w:szCs w:val="22"/>
        </w:rPr>
        <w:t xml:space="preserve">performance to maintain public health and safety, promote the common defense and security, and </w:t>
      </w:r>
      <w:r w:rsidRPr="00467CEB">
        <w:rPr>
          <w:rFonts w:ascii="Arial" w:hAnsi="Arial" w:cs="Arial"/>
          <w:sz w:val="22"/>
          <w:szCs w:val="22"/>
        </w:rPr>
        <w:t>to protect</w:t>
      </w:r>
      <w:r w:rsidRPr="00467CEB">
        <w:rPr>
          <w:rFonts w:ascii="Arial" w:hAnsi="Arial" w:cs="Arial"/>
          <w:sz w:val="22"/>
          <w:szCs w:val="22"/>
        </w:rPr>
        <w:t xml:space="preserve"> the environment. The NRC </w:t>
      </w:r>
      <w:r>
        <w:rPr>
          <w:rFonts w:ascii="Arial" w:hAnsi="Arial" w:cs="Arial"/>
          <w:sz w:val="22"/>
          <w:szCs w:val="22"/>
        </w:rPr>
        <w:t>w</w:t>
      </w:r>
      <w:r w:rsidR="006E45CD">
        <w:rPr>
          <w:rFonts w:ascii="Arial" w:hAnsi="Arial" w:cs="Arial"/>
          <w:sz w:val="22"/>
          <w:szCs w:val="22"/>
        </w:rPr>
        <w:t>ill</w:t>
      </w:r>
      <w:r>
        <w:rPr>
          <w:rFonts w:ascii="Arial" w:hAnsi="Arial" w:cs="Arial"/>
          <w:sz w:val="22"/>
          <w:szCs w:val="22"/>
        </w:rPr>
        <w:t xml:space="preserve"> </w:t>
      </w:r>
      <w:r w:rsidRPr="00467CEB">
        <w:rPr>
          <w:rFonts w:ascii="Arial" w:hAnsi="Arial" w:cs="Arial"/>
          <w:sz w:val="22"/>
          <w:szCs w:val="22"/>
        </w:rPr>
        <w:t xml:space="preserve">use these information collections to assess </w:t>
      </w:r>
      <w:r w:rsidRPr="00467CEB">
        <w:rPr>
          <w:rFonts w:ascii="Arial" w:hAnsi="Arial" w:cs="Arial"/>
          <w:sz w:val="22"/>
          <w:szCs w:val="22"/>
        </w:rPr>
        <w:t>licensee</w:t>
      </w:r>
      <w:r w:rsidRPr="00467CEB">
        <w:rPr>
          <w:rFonts w:ascii="Arial" w:hAnsi="Arial" w:cs="Arial"/>
          <w:sz w:val="22"/>
          <w:szCs w:val="22"/>
        </w:rPr>
        <w:t xml:space="preserve"> and other entity compliance with Part 26 and take corrective actions, as needed. The NRC also </w:t>
      </w:r>
      <w:r>
        <w:rPr>
          <w:rFonts w:ascii="Arial" w:hAnsi="Arial" w:cs="Arial"/>
          <w:sz w:val="22"/>
          <w:szCs w:val="22"/>
        </w:rPr>
        <w:t>w</w:t>
      </w:r>
      <w:r w:rsidR="006E45CD">
        <w:rPr>
          <w:rFonts w:ascii="Arial" w:hAnsi="Arial" w:cs="Arial"/>
          <w:sz w:val="22"/>
          <w:szCs w:val="22"/>
        </w:rPr>
        <w:t>ill</w:t>
      </w:r>
      <w:r>
        <w:rPr>
          <w:rFonts w:ascii="Arial" w:hAnsi="Arial" w:cs="Arial"/>
          <w:sz w:val="22"/>
          <w:szCs w:val="22"/>
        </w:rPr>
        <w:t xml:space="preserve"> </w:t>
      </w:r>
      <w:r w:rsidRPr="00467CEB">
        <w:rPr>
          <w:rFonts w:ascii="Arial" w:hAnsi="Arial" w:cs="Arial"/>
          <w:sz w:val="22"/>
          <w:szCs w:val="22"/>
        </w:rPr>
        <w:t xml:space="preserve">use these information collections to evaluate the effectiveness of the regulations and to take additional actions, as needed, such as issuing guidance or amending Part 26 through rulemaking. </w:t>
      </w:r>
    </w:p>
    <w:p w:rsidR="004B4038" w:rsidRPr="00AD49A2" w:rsidP="00AD49A2" w14:paraId="527F43BE" w14:textId="77777777">
      <w:pPr>
        <w:ind w:left="1440"/>
        <w:rPr>
          <w:rFonts w:ascii="Arial" w:hAnsi="Arial" w:cs="Arial"/>
          <w:sz w:val="22"/>
          <w:szCs w:val="22"/>
        </w:rPr>
      </w:pPr>
    </w:p>
    <w:p w:rsidR="004B4038" w:rsidP="004B4038" w14:paraId="7756AC2F" w14:textId="77777777">
      <w:pPr>
        <w:ind w:left="1440" w:hanging="720"/>
        <w:rPr>
          <w:rFonts w:ascii="Arial" w:hAnsi="Arial"/>
          <w:sz w:val="22"/>
        </w:rPr>
      </w:pPr>
      <w:r w:rsidRPr="00AD49A2">
        <w:rPr>
          <w:rFonts w:ascii="Arial" w:hAnsi="Arial" w:cs="Arial"/>
          <w:sz w:val="22"/>
          <w:szCs w:val="22"/>
        </w:rPr>
        <w:t>2.</w:t>
      </w:r>
      <w:r w:rsidRPr="00AD49A2">
        <w:rPr>
          <w:rFonts w:ascii="Arial" w:hAnsi="Arial" w:cs="Arial"/>
          <w:sz w:val="22"/>
          <w:szCs w:val="22"/>
        </w:rPr>
        <w:tab/>
      </w:r>
      <w:r w:rsidRPr="00AD49A2">
        <w:rPr>
          <w:rFonts w:ascii="Arial" w:hAnsi="Arial" w:cs="Arial"/>
          <w:sz w:val="22"/>
          <w:szCs w:val="22"/>
          <w:u w:val="single"/>
        </w:rPr>
        <w:t>Agency Use</w:t>
      </w:r>
      <w:r>
        <w:rPr>
          <w:rFonts w:ascii="Arial" w:hAnsi="Arial"/>
          <w:sz w:val="22"/>
          <w:u w:val="single"/>
        </w:rPr>
        <w:t xml:space="preserve"> of Information</w:t>
      </w:r>
    </w:p>
    <w:p w:rsidR="004B4038" w:rsidP="004B4038" w14:paraId="531870F2" w14:textId="77777777">
      <w:pPr>
        <w:rPr>
          <w:rFonts w:ascii="Arial" w:hAnsi="Arial"/>
          <w:sz w:val="22"/>
        </w:rPr>
      </w:pPr>
    </w:p>
    <w:p w:rsidR="002A4107" w:rsidP="00216F25" w14:paraId="71FA3F34" w14:textId="2742C8D5">
      <w:pPr>
        <w:spacing w:after="120"/>
        <w:ind w:left="1440"/>
        <w:rPr>
          <w:rFonts w:ascii="Arial" w:hAnsi="Arial"/>
          <w:sz w:val="22"/>
          <w:szCs w:val="22"/>
        </w:rPr>
      </w:pPr>
      <w:r>
        <w:rPr>
          <w:rFonts w:ascii="Arial" w:hAnsi="Arial"/>
          <w:sz w:val="22"/>
          <w:szCs w:val="22"/>
        </w:rPr>
        <w:t>The NRC</w:t>
      </w:r>
      <w:r w:rsidR="00D40663">
        <w:rPr>
          <w:rFonts w:ascii="Arial" w:hAnsi="Arial"/>
          <w:sz w:val="22"/>
          <w:szCs w:val="22"/>
        </w:rPr>
        <w:t xml:space="preserve"> w</w:t>
      </w:r>
      <w:r w:rsidR="00AF3013">
        <w:rPr>
          <w:rFonts w:ascii="Arial" w:hAnsi="Arial"/>
          <w:sz w:val="22"/>
          <w:szCs w:val="22"/>
        </w:rPr>
        <w:t>ill</w:t>
      </w:r>
      <w:r>
        <w:rPr>
          <w:rFonts w:ascii="Arial" w:hAnsi="Arial"/>
          <w:sz w:val="22"/>
          <w:szCs w:val="22"/>
        </w:rPr>
        <w:t xml:space="preserve"> use the information </w:t>
      </w:r>
      <w:r w:rsidR="00AA6316">
        <w:rPr>
          <w:rFonts w:ascii="Arial" w:hAnsi="Arial"/>
          <w:sz w:val="22"/>
          <w:szCs w:val="22"/>
        </w:rPr>
        <w:t>submitted</w:t>
      </w:r>
      <w:r>
        <w:rPr>
          <w:rFonts w:ascii="Arial" w:hAnsi="Arial"/>
          <w:sz w:val="22"/>
          <w:szCs w:val="22"/>
        </w:rPr>
        <w:t xml:space="preserve"> in NRC Form</w:t>
      </w:r>
      <w:r w:rsidR="00AA6316">
        <w:rPr>
          <w:rFonts w:ascii="Arial" w:hAnsi="Arial"/>
          <w:sz w:val="22"/>
          <w:szCs w:val="22"/>
        </w:rPr>
        <w:t>s</w:t>
      </w:r>
      <w:r>
        <w:rPr>
          <w:rFonts w:ascii="Arial" w:hAnsi="Arial"/>
          <w:sz w:val="22"/>
          <w:szCs w:val="22"/>
        </w:rPr>
        <w:t xml:space="preserve"> </w:t>
      </w:r>
      <w:r w:rsidR="00AA6316">
        <w:rPr>
          <w:rFonts w:ascii="Arial" w:hAnsi="Arial"/>
          <w:sz w:val="22"/>
          <w:szCs w:val="22"/>
        </w:rPr>
        <w:t>893 and 894</w:t>
      </w:r>
      <w:r>
        <w:rPr>
          <w:rFonts w:ascii="Arial" w:hAnsi="Arial"/>
          <w:sz w:val="22"/>
          <w:szCs w:val="22"/>
        </w:rPr>
        <w:t xml:space="preserve"> </w:t>
      </w:r>
      <w:r>
        <w:rPr>
          <w:rFonts w:ascii="Arial" w:hAnsi="Arial"/>
          <w:sz w:val="22"/>
          <w:szCs w:val="22"/>
        </w:rPr>
        <w:t>t</w:t>
      </w:r>
      <w:r w:rsidRPr="002A4107">
        <w:rPr>
          <w:rFonts w:ascii="Arial" w:hAnsi="Arial"/>
          <w:sz w:val="22"/>
          <w:szCs w:val="22"/>
        </w:rPr>
        <w:t>o</w:t>
      </w:r>
      <w:r>
        <w:rPr>
          <w:rFonts w:ascii="Arial" w:hAnsi="Arial"/>
          <w:sz w:val="22"/>
          <w:szCs w:val="22"/>
        </w:rPr>
        <w:t>:</w:t>
      </w:r>
    </w:p>
    <w:p w:rsidR="00AD3F85" w:rsidP="00216F25" w14:paraId="1B89ABE3" w14:textId="6203FB86">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rPr>
          <w:rFonts w:ascii="Arial" w:hAnsi="Arial" w:cs="Arial"/>
          <w:sz w:val="22"/>
          <w:szCs w:val="22"/>
        </w:rPr>
      </w:pPr>
      <w:r w:rsidRPr="00467CEB">
        <w:rPr>
          <w:rFonts w:ascii="Arial" w:hAnsi="Arial" w:cs="Arial"/>
          <w:sz w:val="22"/>
          <w:szCs w:val="22"/>
        </w:rPr>
        <w:t xml:space="preserve">monitor licensee and other entity compliance with Part 26 requirements to ensure that each FFD </w:t>
      </w:r>
      <w:r>
        <w:rPr>
          <w:rFonts w:ascii="Arial" w:hAnsi="Arial" w:cs="Arial"/>
          <w:sz w:val="22"/>
          <w:szCs w:val="22"/>
        </w:rPr>
        <w:t>p</w:t>
      </w:r>
      <w:r w:rsidRPr="00467CEB">
        <w:rPr>
          <w:rFonts w:ascii="Arial" w:hAnsi="Arial" w:cs="Arial"/>
          <w:sz w:val="22"/>
          <w:szCs w:val="22"/>
        </w:rPr>
        <w:t xml:space="preserve">rogram is adequate to protect public health and safety, promote the common defense and security, and protect the </w:t>
      </w:r>
      <w:r w:rsidRPr="00467CEB">
        <w:rPr>
          <w:rFonts w:ascii="Arial" w:hAnsi="Arial" w:cs="Arial"/>
          <w:sz w:val="22"/>
          <w:szCs w:val="22"/>
        </w:rPr>
        <w:t>environment;</w:t>
      </w:r>
    </w:p>
    <w:p w:rsidR="00AD3F85" w:rsidP="00216F25" w14:paraId="0B93EE66" w14:textId="313D6138">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rPr>
          <w:rFonts w:ascii="Arial" w:hAnsi="Arial" w:cs="Arial"/>
          <w:sz w:val="22"/>
          <w:szCs w:val="22"/>
        </w:rPr>
      </w:pPr>
      <w:r w:rsidRPr="005D4E9F">
        <w:rPr>
          <w:rFonts w:ascii="Arial" w:hAnsi="Arial" w:cs="Arial"/>
          <w:sz w:val="22"/>
          <w:szCs w:val="22"/>
        </w:rPr>
        <w:t xml:space="preserve">be informed of FFD-related performance issues </w:t>
      </w:r>
      <w:r w:rsidRPr="005D4E9F">
        <w:rPr>
          <w:rFonts w:ascii="Arial" w:hAnsi="Arial" w:cs="Arial"/>
          <w:sz w:val="22"/>
          <w:szCs w:val="22"/>
        </w:rPr>
        <w:t>in order to</w:t>
      </w:r>
      <w:r w:rsidRPr="005D4E9F">
        <w:rPr>
          <w:rFonts w:ascii="Arial" w:hAnsi="Arial" w:cs="Arial"/>
          <w:sz w:val="22"/>
          <w:szCs w:val="22"/>
        </w:rPr>
        <w:t xml:space="preserve"> evaluate the need to implement timely regulatory actions to restore compliance, verify corrective actions, implement licensing actions, conduct public outreach, or inspect NRC-licensed activities; and,</w:t>
      </w:r>
    </w:p>
    <w:p w:rsidR="00AD3F85" w:rsidP="00AD3F85" w14:paraId="452D64BE" w14:textId="2707334C">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5D4E9F">
        <w:rPr>
          <w:rFonts w:ascii="Arial" w:hAnsi="Arial" w:cs="Arial"/>
          <w:sz w:val="22"/>
          <w:szCs w:val="22"/>
        </w:rPr>
        <w:t xml:space="preserve">evaluate the performance of drug and alcohol testing programs through the collection and analysis of annual program performance information to identify trends, lessons learned, and site-specific or industry-wide issues requiring NRC licensing or inspection response, generic communication, or rulemaking. </w:t>
      </w:r>
    </w:p>
    <w:p w:rsidR="004B4038" w:rsidP="006643FC" w14:paraId="26991A60" w14:textId="77777777">
      <w:pPr>
        <w:rPr>
          <w:rFonts w:ascii="Arial" w:hAnsi="Arial"/>
          <w:sz w:val="22"/>
        </w:rPr>
      </w:pPr>
    </w:p>
    <w:p w:rsidR="004B4038" w:rsidP="004B4038" w14:paraId="5A9596F6" w14:textId="77777777">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4B4038" w:rsidRPr="002B278E" w:rsidP="004B4038" w14:paraId="37CD3D26" w14:textId="77777777">
      <w:pPr>
        <w:widowControl w:val="0"/>
        <w:ind w:left="1440"/>
        <w:rPr>
          <w:rFonts w:ascii="Arial" w:hAnsi="Arial"/>
          <w:sz w:val="22"/>
        </w:rPr>
      </w:pPr>
    </w:p>
    <w:p w:rsidR="00F66D99" w:rsidP="004B4038" w14:paraId="6CAFCC40" w14:textId="79FA1EDD">
      <w:pPr>
        <w:ind w:left="1440"/>
        <w:rPr>
          <w:rFonts w:ascii="Arial" w:hAnsi="Arial" w:cs="Arial"/>
          <w:sz w:val="22"/>
          <w:szCs w:val="22"/>
        </w:rPr>
      </w:pPr>
      <w:r w:rsidRPr="00701B1C">
        <w:rPr>
          <w:rFonts w:ascii="Arial" w:hAnsi="Arial" w:cs="Arial"/>
          <w:sz w:val="22"/>
          <w:szCs w:val="22"/>
        </w:rPr>
        <w:t xml:space="preserve">The NRC has issued </w:t>
      </w:r>
      <w:hyperlink r:id="rId9" w:history="1">
        <w:r w:rsidRPr="00802DE2">
          <w:rPr>
            <w:rStyle w:val="Hyperlink"/>
            <w:rFonts w:ascii="Arial" w:hAnsi="Arial" w:cs="Arial"/>
            <w:i/>
            <w:iCs/>
            <w:sz w:val="22"/>
            <w:szCs w:val="22"/>
          </w:rPr>
          <w:t>Guidance for Electronic Submissions to the NRC</w:t>
        </w:r>
      </w:hyperlink>
      <w:r w:rsidRPr="00701B1C">
        <w:rPr>
          <w:rFonts w:ascii="Arial" w:hAnsi="Arial" w:cs="Arial"/>
          <w:sz w:val="22"/>
          <w:szCs w:val="22"/>
        </w:rPr>
        <w:t>,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w:t>
      </w:r>
      <w:r w:rsidR="0053395C">
        <w:rPr>
          <w:rFonts w:ascii="Arial" w:hAnsi="Arial" w:cs="Arial"/>
          <w:sz w:val="22"/>
          <w:szCs w:val="22"/>
        </w:rPr>
        <w:t>,</w:t>
      </w:r>
      <w:r w:rsidRPr="00701B1C">
        <w:rPr>
          <w:rFonts w:ascii="Arial" w:hAnsi="Arial" w:cs="Arial"/>
          <w:sz w:val="22"/>
          <w:szCs w:val="22"/>
        </w:rPr>
        <w:t xml:space="preserve"> by Optical Storage Media (OSM) (e.g., CD-ROM, DVD)</w:t>
      </w:r>
      <w:r w:rsidR="0053395C">
        <w:rPr>
          <w:rFonts w:ascii="Arial" w:hAnsi="Arial" w:cs="Arial"/>
          <w:sz w:val="22"/>
          <w:szCs w:val="22"/>
        </w:rPr>
        <w:t>,</w:t>
      </w:r>
      <w:r w:rsidRPr="00701B1C">
        <w:rPr>
          <w:rFonts w:ascii="Arial" w:hAnsi="Arial" w:cs="Arial"/>
          <w:sz w:val="22"/>
          <w:szCs w:val="22"/>
        </w:rPr>
        <w:t xml:space="preserve"> by facsimile or by e-mail. </w:t>
      </w:r>
      <w:r w:rsidRPr="00845818" w:rsidR="004B4038">
        <w:rPr>
          <w:rFonts w:ascii="Arial" w:hAnsi="Arial" w:cs="Arial"/>
          <w:sz w:val="22"/>
          <w:szCs w:val="22"/>
        </w:rPr>
        <w:t xml:space="preserve">The </w:t>
      </w:r>
      <w:r w:rsidR="00A062BE">
        <w:rPr>
          <w:rFonts w:ascii="Arial" w:hAnsi="Arial" w:cs="Arial"/>
          <w:sz w:val="22"/>
          <w:szCs w:val="22"/>
        </w:rPr>
        <w:t xml:space="preserve">Electronic Submissions System </w:t>
      </w:r>
      <w:r w:rsidR="004B4038">
        <w:rPr>
          <w:rFonts w:ascii="Arial" w:hAnsi="Arial" w:cs="Arial"/>
          <w:sz w:val="22"/>
          <w:szCs w:val="22"/>
        </w:rPr>
        <w:t>ensures that information sent to the NRC is secure and unaltered during transmission. It operates 24 hours a day, except when it is taken down for scheduled maintenance. The application serves as a secure portal that respondents may use to transmit documents to the NRC.</w:t>
      </w:r>
      <w:r w:rsidR="00697F91">
        <w:rPr>
          <w:rFonts w:ascii="Arial" w:hAnsi="Arial" w:cs="Arial"/>
          <w:sz w:val="22"/>
          <w:szCs w:val="22"/>
        </w:rPr>
        <w:t xml:space="preserve"> </w:t>
      </w:r>
      <w:r w:rsidR="004B4038">
        <w:rPr>
          <w:rFonts w:ascii="Arial" w:hAnsi="Arial" w:cs="Arial"/>
          <w:sz w:val="22"/>
          <w:szCs w:val="22"/>
        </w:rPr>
        <w:t>It is estimated that approximately 99</w:t>
      </w:r>
      <w:r w:rsidR="004B4038">
        <w:rPr>
          <w:rFonts w:ascii="Arial" w:hAnsi="Arial" w:cs="Arial"/>
          <w:b/>
          <w:sz w:val="22"/>
          <w:szCs w:val="22"/>
        </w:rPr>
        <w:t>%</w:t>
      </w:r>
      <w:r w:rsidRPr="008721F9" w:rsidR="004B4038">
        <w:rPr>
          <w:rFonts w:ascii="Arial" w:hAnsi="Arial" w:cs="Arial"/>
          <w:bCs/>
          <w:sz w:val="22"/>
          <w:szCs w:val="22"/>
        </w:rPr>
        <w:t xml:space="preserve"> </w:t>
      </w:r>
      <w:r w:rsidR="004B4038">
        <w:rPr>
          <w:rFonts w:ascii="Arial" w:hAnsi="Arial" w:cs="Arial"/>
          <w:sz w:val="22"/>
          <w:szCs w:val="22"/>
        </w:rPr>
        <w:t xml:space="preserve">of the potential responses </w:t>
      </w:r>
      <w:r w:rsidR="0067582D">
        <w:rPr>
          <w:rFonts w:ascii="Arial" w:hAnsi="Arial" w:cs="Arial"/>
          <w:sz w:val="22"/>
          <w:szCs w:val="22"/>
        </w:rPr>
        <w:t xml:space="preserve">will be </w:t>
      </w:r>
      <w:r w:rsidR="004B4038">
        <w:rPr>
          <w:rFonts w:ascii="Arial" w:hAnsi="Arial" w:cs="Arial"/>
          <w:sz w:val="22"/>
          <w:szCs w:val="22"/>
        </w:rPr>
        <w:t>filed electronically.</w:t>
      </w:r>
    </w:p>
    <w:p w:rsidR="008138DC" w:rsidP="004B4038" w14:paraId="74EC9A7C" w14:textId="77777777">
      <w:pPr>
        <w:ind w:left="1440"/>
        <w:rPr>
          <w:rFonts w:ascii="Arial" w:hAnsi="Arial" w:cs="Arial"/>
          <w:sz w:val="22"/>
          <w:szCs w:val="22"/>
        </w:rPr>
      </w:pPr>
    </w:p>
    <w:p w:rsidR="004B4038" w:rsidP="00BE2B80" w14:paraId="7308E320" w14:textId="77777777">
      <w:pPr>
        <w:keepNext/>
        <w:keepLines/>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4B4038" w:rsidP="00BE2B80" w14:paraId="36FE3F15" w14:textId="77777777">
      <w:pPr>
        <w:keepNext/>
        <w:keepLines/>
        <w:widowControl w:val="0"/>
        <w:rPr>
          <w:rFonts w:ascii="Arial" w:hAnsi="Arial"/>
          <w:sz w:val="22"/>
        </w:rPr>
      </w:pPr>
    </w:p>
    <w:p w:rsidR="004B4038" w:rsidP="004B4038" w14:paraId="52C6D73A" w14:textId="6054FA9E">
      <w:pPr>
        <w:ind w:left="1440"/>
        <w:rPr>
          <w:rFonts w:ascii="Arial" w:hAnsi="Arial"/>
          <w:strike/>
          <w:sz w:val="22"/>
          <w:szCs w:val="22"/>
        </w:rPr>
      </w:pPr>
      <w:r w:rsidRPr="183FF3CA">
        <w:rPr>
          <w:rFonts w:ascii="Arial" w:hAnsi="Arial"/>
          <w:sz w:val="22"/>
          <w:szCs w:val="22"/>
        </w:rPr>
        <w:t xml:space="preserve">No sources of similar information are available. There is no duplication of requirements. </w:t>
      </w:r>
    </w:p>
    <w:p w:rsidR="004B4038" w:rsidP="004B4038" w14:paraId="313BBAAA" w14:textId="77777777">
      <w:pPr>
        <w:rPr>
          <w:rFonts w:ascii="Arial" w:hAnsi="Arial"/>
          <w:sz w:val="22"/>
        </w:rPr>
      </w:pPr>
    </w:p>
    <w:p w:rsidR="004B4038" w:rsidP="00BE2B80" w14:paraId="5B74E97E" w14:textId="77777777">
      <w:pPr>
        <w:keepNext/>
        <w:keepLine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4B4038" w:rsidP="00BE2B80" w14:paraId="2F2E6988" w14:textId="77777777">
      <w:pPr>
        <w:keepNext/>
        <w:keepLines/>
        <w:rPr>
          <w:rFonts w:ascii="Arial" w:hAnsi="Arial"/>
          <w:sz w:val="22"/>
        </w:rPr>
      </w:pPr>
    </w:p>
    <w:p w:rsidR="004B4038" w:rsidP="1B95A144" w14:paraId="22934952" w14:textId="3C764C51">
      <w:pPr>
        <w:ind w:left="1440"/>
        <w:rPr>
          <w:rFonts w:ascii="Arial" w:hAnsi="Arial"/>
          <w:sz w:val="22"/>
          <w:szCs w:val="22"/>
        </w:rPr>
      </w:pPr>
      <w:r w:rsidRPr="1B95A144">
        <w:rPr>
          <w:rFonts w:ascii="Arial" w:hAnsi="Arial"/>
          <w:sz w:val="22"/>
          <w:szCs w:val="22"/>
        </w:rPr>
        <w:t xml:space="preserve">The NRC is currently not aware of any known small entities as defined in </w:t>
      </w:r>
      <w:r w:rsidR="00B43999">
        <w:rPr>
          <w:rFonts w:ascii="Arial" w:hAnsi="Arial"/>
          <w:sz w:val="22"/>
          <w:szCs w:val="22"/>
        </w:rPr>
        <w:t>10 CFR </w:t>
      </w:r>
      <w:r w:rsidRPr="1B95A144">
        <w:rPr>
          <w:rFonts w:ascii="Arial" w:hAnsi="Arial"/>
          <w:sz w:val="22"/>
          <w:szCs w:val="22"/>
        </w:rPr>
        <w:t xml:space="preserve">2.810 that are planning to apply for a commercial nuclear plant </w:t>
      </w:r>
      <w:r w:rsidRPr="1B95A144" w:rsidR="00F449A5">
        <w:rPr>
          <w:rFonts w:ascii="Arial" w:hAnsi="Arial"/>
          <w:sz w:val="22"/>
          <w:szCs w:val="22"/>
        </w:rPr>
        <w:t>early site permit, construction permit</w:t>
      </w:r>
      <w:r w:rsidRPr="1B95A144">
        <w:rPr>
          <w:rFonts w:ascii="Arial" w:hAnsi="Arial"/>
          <w:sz w:val="22"/>
          <w:szCs w:val="22"/>
        </w:rPr>
        <w:t xml:space="preserve">, </w:t>
      </w:r>
      <w:r w:rsidRPr="1B95A144" w:rsidR="00F449A5">
        <w:rPr>
          <w:rFonts w:ascii="Arial" w:hAnsi="Arial"/>
          <w:sz w:val="22"/>
          <w:szCs w:val="22"/>
        </w:rPr>
        <w:t>operating license</w:t>
      </w:r>
      <w:r w:rsidRPr="1B95A144">
        <w:rPr>
          <w:rFonts w:ascii="Arial" w:hAnsi="Arial"/>
          <w:sz w:val="22"/>
          <w:szCs w:val="22"/>
        </w:rPr>
        <w:t xml:space="preserve">, </w:t>
      </w:r>
      <w:r w:rsidRPr="1B95A144" w:rsidR="00F449A5">
        <w:rPr>
          <w:rFonts w:ascii="Arial" w:hAnsi="Arial"/>
          <w:sz w:val="22"/>
          <w:szCs w:val="22"/>
        </w:rPr>
        <w:t>manufacturing license</w:t>
      </w:r>
      <w:r w:rsidRPr="1B95A144">
        <w:rPr>
          <w:rFonts w:ascii="Arial" w:hAnsi="Arial"/>
          <w:sz w:val="22"/>
          <w:szCs w:val="22"/>
        </w:rPr>
        <w:t xml:space="preserve">, or </w:t>
      </w:r>
      <w:r w:rsidRPr="1B95A144" w:rsidR="00F449A5">
        <w:rPr>
          <w:rFonts w:ascii="Arial" w:hAnsi="Arial"/>
          <w:sz w:val="22"/>
          <w:szCs w:val="22"/>
        </w:rPr>
        <w:t>combined license</w:t>
      </w:r>
      <w:r w:rsidRPr="1B95A144">
        <w:rPr>
          <w:rFonts w:ascii="Arial" w:hAnsi="Arial"/>
          <w:sz w:val="22"/>
          <w:szCs w:val="22"/>
        </w:rPr>
        <w:t xml:space="preserve"> under </w:t>
      </w:r>
      <w:r w:rsidR="00B43999">
        <w:rPr>
          <w:rFonts w:ascii="Arial" w:hAnsi="Arial"/>
          <w:sz w:val="22"/>
          <w:szCs w:val="22"/>
        </w:rPr>
        <w:t>P</w:t>
      </w:r>
      <w:r w:rsidRPr="1B95A144">
        <w:rPr>
          <w:rFonts w:ascii="Arial" w:hAnsi="Arial"/>
          <w:sz w:val="22"/>
          <w:szCs w:val="22"/>
        </w:rPr>
        <w:t>art 53 that w</w:t>
      </w:r>
      <w:r w:rsidR="00590080">
        <w:rPr>
          <w:rFonts w:ascii="Arial" w:hAnsi="Arial"/>
          <w:sz w:val="22"/>
          <w:szCs w:val="22"/>
        </w:rPr>
        <w:t>ill</w:t>
      </w:r>
      <w:r w:rsidRPr="1B95A144">
        <w:rPr>
          <w:rFonts w:ascii="Arial" w:hAnsi="Arial"/>
          <w:sz w:val="22"/>
          <w:szCs w:val="22"/>
        </w:rPr>
        <w:t xml:space="preserve"> be impacted by this </w:t>
      </w:r>
      <w:r w:rsidR="00DE4348">
        <w:rPr>
          <w:rFonts w:ascii="Arial" w:hAnsi="Arial"/>
          <w:sz w:val="22"/>
          <w:szCs w:val="22"/>
        </w:rPr>
        <w:t>final</w:t>
      </w:r>
      <w:r w:rsidRPr="1B95A144" w:rsidR="00DE4348">
        <w:rPr>
          <w:rFonts w:ascii="Arial" w:hAnsi="Arial"/>
          <w:sz w:val="22"/>
          <w:szCs w:val="22"/>
        </w:rPr>
        <w:t xml:space="preserve"> </w:t>
      </w:r>
      <w:r w:rsidRPr="1B95A144">
        <w:rPr>
          <w:rFonts w:ascii="Arial" w:hAnsi="Arial"/>
          <w:sz w:val="22"/>
          <w:szCs w:val="22"/>
        </w:rPr>
        <w:t>rule.</w:t>
      </w:r>
    </w:p>
    <w:p w:rsidR="004B4038" w:rsidP="004B4038" w14:paraId="07708A23" w14:textId="77777777">
      <w:pPr>
        <w:rPr>
          <w:rFonts w:ascii="Arial" w:hAnsi="Arial"/>
          <w:sz w:val="22"/>
        </w:rPr>
      </w:pPr>
    </w:p>
    <w:p w:rsidR="004B4038" w:rsidP="004B4038" w14:paraId="03700ECD"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4B4038" w:rsidP="004B4038" w14:paraId="7CF476C8" w14:textId="77777777">
      <w:pPr>
        <w:rPr>
          <w:rFonts w:ascii="Arial" w:hAnsi="Arial"/>
          <w:sz w:val="22"/>
        </w:rPr>
      </w:pPr>
    </w:p>
    <w:p w:rsidR="005B5BB4" w:rsidRPr="005B5BB4" w:rsidP="005B5BB4" w14:paraId="6D42A352" w14:textId="68CA40DE">
      <w:pPr>
        <w:ind w:left="1440"/>
        <w:rPr>
          <w:rFonts w:ascii="Arial" w:hAnsi="Arial"/>
          <w:sz w:val="22"/>
        </w:rPr>
      </w:pPr>
      <w:r w:rsidRPr="005B5BB4">
        <w:rPr>
          <w:rFonts w:ascii="Arial" w:hAnsi="Arial"/>
          <w:sz w:val="22"/>
        </w:rPr>
        <w:t xml:space="preserve">If the </w:t>
      </w:r>
      <w:r w:rsidR="00BA70E7">
        <w:rPr>
          <w:rFonts w:ascii="Arial" w:hAnsi="Arial"/>
          <w:sz w:val="22"/>
        </w:rPr>
        <w:t>information is</w:t>
      </w:r>
      <w:r w:rsidRPr="005B5BB4">
        <w:rPr>
          <w:rFonts w:ascii="Arial" w:hAnsi="Arial"/>
          <w:sz w:val="22"/>
        </w:rPr>
        <w:t xml:space="preserve"> not collected or collected less frequently, then the NRC w</w:t>
      </w:r>
      <w:r w:rsidR="00D74D38">
        <w:rPr>
          <w:rFonts w:ascii="Arial" w:hAnsi="Arial"/>
          <w:sz w:val="22"/>
        </w:rPr>
        <w:t>ill</w:t>
      </w:r>
      <w:r w:rsidRPr="005B5BB4">
        <w:rPr>
          <w:rFonts w:ascii="Arial" w:hAnsi="Arial"/>
          <w:sz w:val="22"/>
        </w:rPr>
        <w:t xml:space="preserve"> not be able to adequately:</w:t>
      </w:r>
    </w:p>
    <w:p w:rsidR="005B5BB4" w:rsidRPr="005B5BB4" w:rsidP="005B5BB4" w14:paraId="30807C59" w14:textId="77777777">
      <w:pPr>
        <w:rPr>
          <w:rFonts w:ascii="Arial" w:hAnsi="Arial"/>
          <w:sz w:val="22"/>
        </w:rPr>
      </w:pPr>
    </w:p>
    <w:p w:rsidR="00B74EFB" w:rsidRPr="00467CEB" w:rsidP="00216F25" w14:paraId="3B40BC5A" w14:textId="77777777">
      <w:pPr>
        <w:pStyle w:val="ListParagraph"/>
        <w:numPr>
          <w:ilvl w:val="0"/>
          <w:numId w:val="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 xml:space="preserve">independently monitor licensee and other entity compliance and ensure that each FFD </w:t>
      </w:r>
      <w:r>
        <w:rPr>
          <w:rFonts w:ascii="Arial" w:hAnsi="Arial" w:cs="Arial"/>
          <w:sz w:val="22"/>
          <w:szCs w:val="22"/>
        </w:rPr>
        <w:t>p</w:t>
      </w:r>
      <w:r w:rsidRPr="00467CEB">
        <w:rPr>
          <w:rFonts w:ascii="Arial" w:hAnsi="Arial" w:cs="Arial"/>
          <w:sz w:val="22"/>
          <w:szCs w:val="22"/>
        </w:rPr>
        <w:t>rogram adequate</w:t>
      </w:r>
      <w:r>
        <w:rPr>
          <w:rFonts w:ascii="Arial" w:hAnsi="Arial" w:cs="Arial"/>
          <w:sz w:val="22"/>
          <w:szCs w:val="22"/>
        </w:rPr>
        <w:t>ly</w:t>
      </w:r>
      <w:r w:rsidRPr="00467CEB">
        <w:rPr>
          <w:rFonts w:ascii="Arial" w:hAnsi="Arial" w:cs="Arial"/>
          <w:sz w:val="22"/>
          <w:szCs w:val="22"/>
        </w:rPr>
        <w:t xml:space="preserve"> protect</w:t>
      </w:r>
      <w:r>
        <w:rPr>
          <w:rFonts w:ascii="Arial" w:hAnsi="Arial" w:cs="Arial"/>
          <w:sz w:val="22"/>
          <w:szCs w:val="22"/>
        </w:rPr>
        <w:t>s</w:t>
      </w:r>
      <w:r w:rsidRPr="00467CEB">
        <w:rPr>
          <w:rFonts w:ascii="Arial" w:hAnsi="Arial" w:cs="Arial"/>
          <w:sz w:val="22"/>
          <w:szCs w:val="22"/>
        </w:rPr>
        <w:t xml:space="preserve"> public health and safety, promote</w:t>
      </w:r>
      <w:r>
        <w:rPr>
          <w:rFonts w:ascii="Arial" w:hAnsi="Arial" w:cs="Arial"/>
          <w:sz w:val="22"/>
          <w:szCs w:val="22"/>
        </w:rPr>
        <w:t>s</w:t>
      </w:r>
      <w:r w:rsidRPr="00467CEB">
        <w:rPr>
          <w:rFonts w:ascii="Arial" w:hAnsi="Arial" w:cs="Arial"/>
          <w:sz w:val="22"/>
          <w:szCs w:val="22"/>
        </w:rPr>
        <w:t xml:space="preserve"> </w:t>
      </w:r>
      <w:r w:rsidRPr="00467CEB">
        <w:rPr>
          <w:rFonts w:ascii="Arial" w:hAnsi="Arial" w:cs="Arial"/>
          <w:sz w:val="22"/>
          <w:szCs w:val="22"/>
        </w:rPr>
        <w:t>the common</w:t>
      </w:r>
      <w:r w:rsidRPr="00467CEB">
        <w:rPr>
          <w:rFonts w:ascii="Arial" w:hAnsi="Arial" w:cs="Arial"/>
          <w:sz w:val="22"/>
          <w:szCs w:val="22"/>
        </w:rPr>
        <w:t xml:space="preserve"> defense and security, and protect</w:t>
      </w:r>
      <w:r>
        <w:rPr>
          <w:rFonts w:ascii="Arial" w:hAnsi="Arial" w:cs="Arial"/>
          <w:sz w:val="22"/>
          <w:szCs w:val="22"/>
        </w:rPr>
        <w:t>s</w:t>
      </w:r>
      <w:r w:rsidRPr="00467CEB">
        <w:rPr>
          <w:rFonts w:ascii="Arial" w:hAnsi="Arial" w:cs="Arial"/>
          <w:sz w:val="22"/>
          <w:szCs w:val="22"/>
        </w:rPr>
        <w:t xml:space="preserve"> the </w:t>
      </w:r>
      <w:r w:rsidRPr="00467CEB">
        <w:rPr>
          <w:rFonts w:ascii="Arial" w:hAnsi="Arial" w:cs="Arial"/>
          <w:sz w:val="22"/>
          <w:szCs w:val="22"/>
        </w:rPr>
        <w:t>environment;</w:t>
      </w:r>
    </w:p>
    <w:p w:rsidR="00B74EFB" w:rsidRPr="003127E3" w:rsidP="00216F25" w14:paraId="3D868DA1" w14:textId="77777777">
      <w:pPr>
        <w:pStyle w:val="ListParagraph"/>
        <w:numPr>
          <w:ilvl w:val="0"/>
          <w:numId w:val="9"/>
        </w:numPr>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 xml:space="preserve">verify the scientific accuracy and validity of test results and ensure that the rights of individuals subject to testing are </w:t>
      </w:r>
      <w:r w:rsidRPr="00467CEB">
        <w:rPr>
          <w:rFonts w:ascii="Arial" w:hAnsi="Arial" w:cs="Arial"/>
          <w:sz w:val="22"/>
          <w:szCs w:val="22"/>
        </w:rPr>
        <w:t>protecte</w:t>
      </w:r>
      <w:r w:rsidRPr="003127E3">
        <w:rPr>
          <w:rFonts w:ascii="Arial" w:hAnsi="Arial" w:cs="Arial"/>
          <w:sz w:val="22"/>
          <w:szCs w:val="22"/>
        </w:rPr>
        <w:t>d;</w:t>
      </w:r>
    </w:p>
    <w:p w:rsidR="00B74EFB" w:rsidRPr="003127E3" w:rsidP="00216F25" w14:paraId="6DF43785" w14:textId="77777777">
      <w:pPr>
        <w:pStyle w:val="ListParagraph"/>
        <w:numPr>
          <w:ilvl w:val="0"/>
          <w:numId w:val="9"/>
        </w:numPr>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complete timely evaluations of FFD-related performance issues and implement regulatory actions to restore compliance, assess corrective actions, inform the public, and/or propose changes to regulations or guidance; a</w:t>
      </w:r>
      <w:r w:rsidRPr="003127E3">
        <w:rPr>
          <w:rFonts w:ascii="Arial" w:hAnsi="Arial" w:cs="Arial"/>
          <w:sz w:val="22"/>
          <w:szCs w:val="22"/>
        </w:rPr>
        <w:t>nd</w:t>
      </w:r>
    </w:p>
    <w:p w:rsidR="001B2466" w:rsidRPr="00B74EFB" w:rsidP="00B74EFB" w14:paraId="1CA85544" w14:textId="758F6BC8">
      <w:pPr>
        <w:pStyle w:val="ListParagraph"/>
        <w:numPr>
          <w:ilvl w:val="0"/>
          <w:numId w:val="9"/>
        </w:numPr>
        <w:autoSpaceDE w:val="0"/>
        <w:autoSpaceDN w:val="0"/>
        <w:adjustRightInd w:val="0"/>
        <w:rPr>
          <w:rFonts w:ascii="Arial" w:hAnsi="Arial" w:cs="Arial"/>
          <w:sz w:val="22"/>
          <w:szCs w:val="22"/>
        </w:rPr>
      </w:pPr>
      <w:r w:rsidRPr="00467CEB">
        <w:rPr>
          <w:rFonts w:ascii="Arial" w:hAnsi="Arial" w:cs="Arial"/>
          <w:sz w:val="22"/>
          <w:szCs w:val="22"/>
        </w:rPr>
        <w:t xml:space="preserve">inform the public in a timely manner on FFD </w:t>
      </w:r>
      <w:r>
        <w:rPr>
          <w:rFonts w:ascii="Arial" w:hAnsi="Arial" w:cs="Arial"/>
          <w:sz w:val="22"/>
          <w:szCs w:val="22"/>
        </w:rPr>
        <w:t>p</w:t>
      </w:r>
      <w:r w:rsidRPr="00467CEB">
        <w:rPr>
          <w:rFonts w:ascii="Arial" w:hAnsi="Arial" w:cs="Arial"/>
          <w:sz w:val="22"/>
          <w:szCs w:val="22"/>
        </w:rPr>
        <w:t>rogram performance trends, lessons learned, and site-specific or industry-wide issue</w:t>
      </w:r>
      <w:r w:rsidRPr="003127E3">
        <w:rPr>
          <w:rFonts w:ascii="Arial" w:hAnsi="Arial" w:cs="Arial"/>
          <w:sz w:val="22"/>
          <w:szCs w:val="22"/>
        </w:rPr>
        <w:t>s.</w:t>
      </w:r>
    </w:p>
    <w:p w:rsidR="004B4038" w:rsidP="004B4038" w14:paraId="7A105A08" w14:textId="77777777">
      <w:pPr>
        <w:rPr>
          <w:rFonts w:ascii="Arial" w:hAnsi="Arial"/>
          <w:sz w:val="22"/>
        </w:rPr>
      </w:pPr>
    </w:p>
    <w:p w:rsidR="004B4038" w:rsidP="004B4038" w14:paraId="605ACF01"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4B4038" w:rsidP="004B4038" w14:paraId="16C43AFF" w14:textId="77777777">
      <w:pPr>
        <w:rPr>
          <w:rFonts w:ascii="Arial" w:hAnsi="Arial"/>
          <w:sz w:val="22"/>
        </w:rPr>
      </w:pPr>
    </w:p>
    <w:p w:rsidR="004B4038" w:rsidP="004B4038" w14:paraId="0118161E" w14:textId="7EAA9C42">
      <w:pPr>
        <w:ind w:left="1440"/>
        <w:rPr>
          <w:rFonts w:ascii="Arial" w:hAnsi="Arial"/>
          <w:sz w:val="22"/>
        </w:rPr>
      </w:pPr>
      <w:r>
        <w:rPr>
          <w:rFonts w:ascii="Arial" w:hAnsi="Arial"/>
          <w:sz w:val="22"/>
        </w:rPr>
        <w:t>Not applicable</w:t>
      </w:r>
      <w:r w:rsidR="00963AF2">
        <w:rPr>
          <w:rFonts w:ascii="Arial" w:hAnsi="Arial"/>
          <w:sz w:val="22"/>
        </w:rPr>
        <w:t>.</w:t>
      </w:r>
    </w:p>
    <w:p w:rsidR="004B4038" w:rsidP="004B4038" w14:paraId="14152955" w14:textId="4C7D2A42">
      <w:pPr>
        <w:rPr>
          <w:rFonts w:ascii="Arial" w:hAnsi="Arial"/>
          <w:sz w:val="22"/>
        </w:rPr>
      </w:pPr>
    </w:p>
    <w:p w:rsidR="004B4038" w:rsidRPr="002B278E" w:rsidP="004B4038" w14:paraId="0ADF70B5" w14:textId="0AF563D5">
      <w:pPr>
        <w:numPr>
          <w:ilvl w:val="0"/>
          <w:numId w:val="2"/>
        </w:numPr>
        <w:tabs>
          <w:tab w:val="clear" w:pos="1080"/>
        </w:tabs>
        <w:ind w:left="1440" w:hanging="720"/>
        <w:rPr>
          <w:rFonts w:ascii="Arial" w:hAnsi="Arial"/>
          <w:sz w:val="22"/>
        </w:rPr>
      </w:pPr>
      <w:r>
        <w:rPr>
          <w:rFonts w:ascii="Arial" w:hAnsi="Arial"/>
          <w:sz w:val="22"/>
          <w:u w:val="single"/>
        </w:rPr>
        <w:t>Consultations Outside the NRC</w:t>
      </w:r>
      <w:r w:rsidRPr="002B278E">
        <w:rPr>
          <w:rFonts w:ascii="Arial" w:hAnsi="Arial"/>
          <w:sz w:val="22"/>
        </w:rPr>
        <w:t xml:space="preserve"> </w:t>
      </w:r>
    </w:p>
    <w:p w:rsidR="004B4038" w:rsidP="004B4038" w14:paraId="38F39207" w14:textId="77777777">
      <w:pPr>
        <w:widowControl w:val="0"/>
        <w:ind w:left="1440"/>
        <w:rPr>
          <w:rFonts w:ascii="Arial" w:hAnsi="Arial"/>
          <w:sz w:val="22"/>
        </w:rPr>
      </w:pPr>
    </w:p>
    <w:p w:rsidR="004B4038" w:rsidP="004B4038" w14:paraId="7840D690" w14:textId="192FA2F5">
      <w:pPr>
        <w:ind w:left="1440"/>
        <w:rPr>
          <w:rFonts w:ascii="Arial" w:hAnsi="Arial" w:cs="Arial"/>
          <w:sz w:val="22"/>
          <w:szCs w:val="22"/>
        </w:rPr>
      </w:pPr>
      <w:r>
        <w:rPr>
          <w:rFonts w:ascii="Arial" w:hAnsi="Arial" w:cs="Arial"/>
          <w:color w:val="000000" w:themeColor="text1"/>
          <w:sz w:val="22"/>
          <w:szCs w:val="22"/>
        </w:rPr>
        <w:t>The NRC published a proposed rule</w:t>
      </w:r>
      <w:r w:rsidR="003265FE">
        <w:rPr>
          <w:rFonts w:ascii="Arial" w:hAnsi="Arial" w:cs="Arial"/>
          <w:color w:val="000000" w:themeColor="text1"/>
          <w:sz w:val="22"/>
          <w:szCs w:val="22"/>
        </w:rPr>
        <w:t xml:space="preserve"> in the</w:t>
      </w:r>
      <w:r w:rsidRPr="003265FE" w:rsidR="003265FE">
        <w:rPr>
          <w:rFonts w:ascii="Arial" w:hAnsi="Arial" w:cs="Arial"/>
          <w:i/>
          <w:iCs/>
          <w:color w:val="000000" w:themeColor="text1"/>
          <w:sz w:val="22"/>
          <w:szCs w:val="22"/>
        </w:rPr>
        <w:t xml:space="preserve"> Federal Register</w:t>
      </w:r>
      <w:r w:rsidRPr="003265FE">
        <w:rPr>
          <w:rFonts w:ascii="Arial" w:hAnsi="Arial" w:cs="Arial"/>
          <w:i/>
          <w:iCs/>
          <w:color w:val="000000" w:themeColor="text1"/>
          <w:sz w:val="22"/>
          <w:szCs w:val="22"/>
        </w:rPr>
        <w:t xml:space="preserve"> </w:t>
      </w:r>
      <w:r>
        <w:rPr>
          <w:rFonts w:ascii="Arial" w:hAnsi="Arial" w:cs="Arial"/>
          <w:color w:val="000000" w:themeColor="text1"/>
          <w:sz w:val="22"/>
          <w:szCs w:val="22"/>
        </w:rPr>
        <w:t xml:space="preserve">for public comment </w:t>
      </w:r>
      <w:r w:rsidR="00C44EB7">
        <w:rPr>
          <w:rFonts w:ascii="Arial" w:hAnsi="Arial" w:cs="Arial"/>
          <w:color w:val="000000" w:themeColor="text1"/>
          <w:sz w:val="22"/>
          <w:szCs w:val="22"/>
        </w:rPr>
        <w:t>on October 31, 2024 (89 FR 86918</w:t>
      </w:r>
      <w:r>
        <w:rPr>
          <w:rFonts w:ascii="Arial" w:hAnsi="Arial" w:cs="Arial"/>
          <w:color w:val="000000" w:themeColor="text1"/>
          <w:sz w:val="22"/>
          <w:szCs w:val="22"/>
        </w:rPr>
        <w:t xml:space="preserve">) as well as </w:t>
      </w:r>
      <w:r w:rsidR="00F8598D">
        <w:rPr>
          <w:rFonts w:ascii="Arial" w:hAnsi="Arial" w:cs="Arial"/>
          <w:color w:val="000000" w:themeColor="text1"/>
          <w:sz w:val="22"/>
          <w:szCs w:val="22"/>
        </w:rPr>
        <w:t xml:space="preserve">draft OMB Supporting Statements for Forms 893 and 894. </w:t>
      </w:r>
      <w:r w:rsidR="00867E15">
        <w:rPr>
          <w:rFonts w:ascii="Arial" w:hAnsi="Arial" w:cs="Arial"/>
          <w:color w:val="000000" w:themeColor="text1"/>
          <w:sz w:val="22"/>
          <w:szCs w:val="22"/>
        </w:rPr>
        <w:t xml:space="preserve">In response to public comments, the NRC revised the draft Forms 893 and 894 </w:t>
      </w:r>
      <w:r w:rsidR="00C5642C">
        <w:rPr>
          <w:rFonts w:ascii="Arial" w:hAnsi="Arial" w:cs="Arial"/>
          <w:color w:val="000000" w:themeColor="text1"/>
          <w:sz w:val="22"/>
          <w:szCs w:val="22"/>
        </w:rPr>
        <w:t>to remove fields related to point of collection testing</w:t>
      </w:r>
      <w:r w:rsidR="009E737F">
        <w:rPr>
          <w:rFonts w:ascii="Arial" w:hAnsi="Arial" w:cs="Arial"/>
          <w:color w:val="000000" w:themeColor="text1"/>
          <w:sz w:val="22"/>
          <w:szCs w:val="22"/>
        </w:rPr>
        <w:t xml:space="preserve"> and</w:t>
      </w:r>
      <w:r w:rsidR="00C5642C">
        <w:rPr>
          <w:rFonts w:ascii="Arial" w:hAnsi="Arial" w:cs="Arial"/>
          <w:color w:val="000000" w:themeColor="text1"/>
          <w:sz w:val="22"/>
          <w:szCs w:val="22"/>
        </w:rPr>
        <w:t xml:space="preserve"> </w:t>
      </w:r>
      <w:r w:rsidR="009E737F">
        <w:rPr>
          <w:rFonts w:ascii="Arial" w:hAnsi="Arial" w:cs="Arial"/>
          <w:color w:val="000000" w:themeColor="text1"/>
          <w:sz w:val="22"/>
          <w:szCs w:val="22"/>
        </w:rPr>
        <w:t xml:space="preserve">the performance monitoring and review program; these changes did not impact the estimated burden associated with these forms. </w:t>
      </w:r>
      <w:r w:rsidRPr="00D746D9" w:rsidR="00E97787">
        <w:rPr>
          <w:rFonts w:ascii="Arial" w:hAnsi="Arial" w:cs="Arial"/>
          <w:sz w:val="22"/>
          <w:szCs w:val="22"/>
        </w:rPr>
        <w:t>The NRC prepared a summary and analysis of public comments received on the proposed rule, which totals two volumes (ML</w:t>
      </w:r>
      <w:r w:rsidR="00C606F0">
        <w:rPr>
          <w:rFonts w:ascii="Arial" w:hAnsi="Arial" w:cs="Arial"/>
          <w:sz w:val="22"/>
          <w:szCs w:val="22"/>
        </w:rPr>
        <w:t>26042A229</w:t>
      </w:r>
      <w:r w:rsidRPr="00D746D9" w:rsidR="00E97787">
        <w:rPr>
          <w:rFonts w:ascii="Arial" w:hAnsi="Arial" w:cs="Arial"/>
          <w:sz w:val="22"/>
          <w:szCs w:val="22"/>
        </w:rPr>
        <w:t>, ML</w:t>
      </w:r>
      <w:r w:rsidR="00C606F0">
        <w:rPr>
          <w:rFonts w:ascii="Arial" w:hAnsi="Arial" w:cs="Arial"/>
          <w:sz w:val="22"/>
          <w:szCs w:val="22"/>
        </w:rPr>
        <w:t>26042A228</w:t>
      </w:r>
      <w:r w:rsidRPr="00D746D9" w:rsidR="00E97787">
        <w:rPr>
          <w:rFonts w:ascii="Arial" w:hAnsi="Arial" w:cs="Arial"/>
          <w:sz w:val="22"/>
          <w:szCs w:val="22"/>
        </w:rPr>
        <w:t>). The public comment submissions are available from the Federal e</w:t>
      </w:r>
      <w:r w:rsidRPr="00D746D9" w:rsidR="00E97787">
        <w:rPr>
          <w:rFonts w:ascii="Arial" w:hAnsi="Arial" w:cs="Arial"/>
          <w:sz w:val="22"/>
          <w:szCs w:val="22"/>
        </w:rPr>
        <w:noBreakHyphen/>
        <w:t xml:space="preserve">Rulemaking website at </w:t>
      </w:r>
      <w:hyperlink r:id="rId10" w:history="1">
        <w:r w:rsidRPr="00D746D9" w:rsidR="00E97787">
          <w:rPr>
            <w:rStyle w:val="Hyperlink"/>
            <w:rFonts w:ascii="Arial" w:hAnsi="Arial" w:cs="Arial"/>
            <w:sz w:val="22"/>
            <w:szCs w:val="22"/>
          </w:rPr>
          <w:t>https://www.regulations.gov</w:t>
        </w:r>
      </w:hyperlink>
      <w:r w:rsidRPr="00D746D9" w:rsidR="00E97787">
        <w:rPr>
          <w:rFonts w:ascii="Arial" w:hAnsi="Arial" w:cs="Arial"/>
          <w:sz w:val="22"/>
          <w:szCs w:val="22"/>
        </w:rPr>
        <w:t xml:space="preserve"> under Docket ID NRC-2019-0062.</w:t>
      </w:r>
    </w:p>
    <w:p w:rsidR="00A3749E" w:rsidP="004B4038" w14:paraId="219B743F" w14:textId="77777777">
      <w:pPr>
        <w:ind w:left="1440"/>
        <w:rPr>
          <w:rFonts w:ascii="Arial" w:eastAsia="Arial" w:hAnsi="Arial" w:cs="Arial"/>
          <w:color w:val="333333"/>
          <w:sz w:val="22"/>
          <w:szCs w:val="22"/>
        </w:rPr>
      </w:pPr>
    </w:p>
    <w:p w:rsidR="004B4038" w:rsidP="00BE2B80" w14:paraId="6A745403" w14:textId="77777777">
      <w:pPr>
        <w:keepNext/>
        <w:keepLines/>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4B4038" w:rsidP="00BE2B80" w14:paraId="0BC7E11E" w14:textId="77777777">
      <w:pPr>
        <w:keepNext/>
        <w:keepLines/>
        <w:rPr>
          <w:rFonts w:ascii="Arial" w:hAnsi="Arial"/>
          <w:sz w:val="22"/>
        </w:rPr>
      </w:pPr>
    </w:p>
    <w:p w:rsidR="004B4038" w:rsidP="004B4038" w14:paraId="0E13F034" w14:textId="136ACF23">
      <w:pPr>
        <w:ind w:left="1440"/>
        <w:rPr>
          <w:rFonts w:ascii="Arial" w:hAnsi="Arial"/>
          <w:sz w:val="22"/>
        </w:rPr>
      </w:pPr>
      <w:r>
        <w:rPr>
          <w:rFonts w:ascii="Arial" w:hAnsi="Arial"/>
          <w:sz w:val="22"/>
        </w:rPr>
        <w:t xml:space="preserve">Not </w:t>
      </w:r>
      <w:r w:rsidR="00DE4348">
        <w:rPr>
          <w:rFonts w:ascii="Arial" w:hAnsi="Arial"/>
          <w:sz w:val="22"/>
        </w:rPr>
        <w:t>a</w:t>
      </w:r>
      <w:r>
        <w:rPr>
          <w:rFonts w:ascii="Arial" w:hAnsi="Arial"/>
          <w:sz w:val="22"/>
        </w:rPr>
        <w:t>pplicable</w:t>
      </w:r>
      <w:r w:rsidR="00963AF2">
        <w:rPr>
          <w:rFonts w:ascii="Arial" w:hAnsi="Arial"/>
          <w:sz w:val="22"/>
        </w:rPr>
        <w:t>.</w:t>
      </w:r>
    </w:p>
    <w:p w:rsidR="004B4038" w:rsidP="004B4038" w14:paraId="2DF2A620" w14:textId="77777777">
      <w:pPr>
        <w:ind w:left="1440"/>
        <w:rPr>
          <w:rFonts w:ascii="Arial" w:hAnsi="Arial"/>
          <w:sz w:val="22"/>
        </w:rPr>
      </w:pPr>
    </w:p>
    <w:p w:rsidR="004B4038" w:rsidP="00BE2B80" w14:paraId="50DBEC0C" w14:textId="77777777">
      <w:pPr>
        <w:keepNext/>
        <w:keepLines/>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4B4038" w:rsidP="00BE2B80" w14:paraId="1FFB5AB5" w14:textId="77777777">
      <w:pPr>
        <w:keepNext/>
        <w:keepLines/>
        <w:widowControl w:val="0"/>
        <w:ind w:left="1440"/>
        <w:rPr>
          <w:rFonts w:ascii="Arial" w:hAnsi="Arial"/>
          <w:sz w:val="22"/>
        </w:rPr>
      </w:pPr>
    </w:p>
    <w:p w:rsidR="004B4038" w:rsidP="00BE2B80" w14:paraId="393FF0DA" w14:textId="25F8752F">
      <w:pPr>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5224E7" w:rsidP="00FB49A5" w14:paraId="5D4C31A3" w14:textId="77777777">
      <w:pPr>
        <w:widowControl w:val="0"/>
        <w:ind w:left="1440"/>
        <w:rPr>
          <w:rFonts w:ascii="Arial" w:hAnsi="Arial"/>
          <w:sz w:val="22"/>
        </w:rPr>
      </w:pPr>
    </w:p>
    <w:p w:rsidR="004B4038" w:rsidP="004B4038" w14:paraId="6507AA51"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4B4038" w:rsidP="004B4038" w14:paraId="721DDE6F" w14:textId="77777777">
      <w:pPr>
        <w:rPr>
          <w:rFonts w:ascii="Arial" w:hAnsi="Arial"/>
          <w:sz w:val="22"/>
        </w:rPr>
      </w:pPr>
    </w:p>
    <w:p w:rsidR="004B4038" w:rsidP="004B4038" w14:paraId="7EEB2F92" w14:textId="748BD3B0">
      <w:pPr>
        <w:ind w:left="1440"/>
        <w:rPr>
          <w:rFonts w:ascii="Arial" w:hAnsi="Arial"/>
          <w:sz w:val="22"/>
        </w:rPr>
      </w:pPr>
      <w:r>
        <w:rPr>
          <w:rFonts w:ascii="Arial" w:hAnsi="Arial"/>
          <w:sz w:val="22"/>
        </w:rPr>
        <w:t xml:space="preserve">No sensitive information is requested. </w:t>
      </w:r>
      <w:r w:rsidR="00257C81">
        <w:rPr>
          <w:rFonts w:ascii="Arial" w:hAnsi="Arial"/>
          <w:sz w:val="22"/>
        </w:rPr>
        <w:t xml:space="preserve">Although the NRC Form </w:t>
      </w:r>
      <w:r w:rsidR="00B74EFB">
        <w:rPr>
          <w:rFonts w:ascii="Arial" w:hAnsi="Arial"/>
          <w:sz w:val="22"/>
        </w:rPr>
        <w:t>893</w:t>
      </w:r>
      <w:r w:rsidR="00257C81">
        <w:rPr>
          <w:rFonts w:ascii="Arial" w:hAnsi="Arial"/>
          <w:sz w:val="22"/>
        </w:rPr>
        <w:t xml:space="preserve"> submissions detail</w:t>
      </w:r>
      <w:r w:rsidRPr="00257C81" w:rsidR="00257C81">
        <w:rPr>
          <w:rFonts w:ascii="Arial" w:hAnsi="Arial"/>
          <w:sz w:val="22"/>
        </w:rPr>
        <w:t xml:space="preserve"> individual</w:t>
      </w:r>
      <w:r w:rsidR="00AB65F4">
        <w:rPr>
          <w:rFonts w:ascii="Arial" w:hAnsi="Arial"/>
          <w:sz w:val="22"/>
        </w:rPr>
        <w:t xml:space="preserve"> drug and alcohol </w:t>
      </w:r>
      <w:r w:rsidRPr="00257C81" w:rsidR="00257C81">
        <w:rPr>
          <w:rFonts w:ascii="Arial" w:hAnsi="Arial"/>
          <w:sz w:val="22"/>
        </w:rPr>
        <w:t xml:space="preserve">testing violations, </w:t>
      </w:r>
      <w:r w:rsidR="00257C81">
        <w:rPr>
          <w:rFonts w:ascii="Arial" w:hAnsi="Arial"/>
          <w:sz w:val="22"/>
        </w:rPr>
        <w:t xml:space="preserve">they </w:t>
      </w:r>
      <w:r w:rsidRPr="00257C81" w:rsidR="00257C81">
        <w:rPr>
          <w:rFonts w:ascii="Arial" w:hAnsi="Arial"/>
          <w:sz w:val="22"/>
        </w:rPr>
        <w:t>do not contain any personally identifiable information.</w:t>
      </w:r>
    </w:p>
    <w:p w:rsidR="004B4038" w:rsidP="004B4038" w14:paraId="1F8CFFEF" w14:textId="77777777">
      <w:pPr>
        <w:ind w:left="1440"/>
        <w:rPr>
          <w:rFonts w:ascii="Arial" w:hAnsi="Arial"/>
          <w:sz w:val="22"/>
        </w:rPr>
      </w:pPr>
    </w:p>
    <w:p w:rsidR="004B4038" w:rsidP="004B4038" w14:paraId="7F432C18" w14:textId="77777777">
      <w:pPr>
        <w:ind w:left="1440" w:hanging="720"/>
        <w:rPr>
          <w:rFonts w:ascii="Arial" w:hAnsi="Arial"/>
          <w:sz w:val="22"/>
        </w:rPr>
      </w:pPr>
      <w:r w:rsidRPr="00F37611">
        <w:rPr>
          <w:rFonts w:ascii="Arial" w:hAnsi="Arial"/>
          <w:sz w:val="22"/>
        </w:rPr>
        <w:t>12.</w:t>
      </w:r>
      <w:r w:rsidRPr="00F37611">
        <w:rPr>
          <w:rFonts w:ascii="Arial" w:hAnsi="Arial"/>
          <w:sz w:val="22"/>
        </w:rPr>
        <w:tab/>
      </w:r>
      <w:r w:rsidRPr="00F37611">
        <w:rPr>
          <w:rFonts w:ascii="Arial" w:hAnsi="Arial"/>
          <w:sz w:val="22"/>
          <w:u w:val="single"/>
        </w:rPr>
        <w:t>Estimated Burden and Burden Hour Cost</w:t>
      </w:r>
      <w:r>
        <w:rPr>
          <w:rFonts w:ascii="Arial" w:hAnsi="Arial"/>
          <w:sz w:val="22"/>
        </w:rPr>
        <w:t xml:space="preserve">  </w:t>
      </w:r>
    </w:p>
    <w:p w:rsidR="004B4038" w:rsidP="004B4038" w14:paraId="4EFF7E5E" w14:textId="77777777">
      <w:pPr>
        <w:ind w:left="1440" w:hanging="720"/>
        <w:rPr>
          <w:rFonts w:ascii="Arial" w:hAnsi="Arial"/>
          <w:sz w:val="22"/>
        </w:rPr>
      </w:pPr>
    </w:p>
    <w:p w:rsidR="00592804" w:rsidRPr="002F35D2" w:rsidP="00390171" w14:paraId="207410CA" w14:textId="3B73C72B">
      <w:pPr>
        <w:ind w:left="1440" w:hanging="720"/>
        <w:rPr>
          <w:rFonts w:ascii="Arial" w:hAnsi="Arial"/>
          <w:sz w:val="22"/>
        </w:rPr>
      </w:pPr>
      <w:r>
        <w:rPr>
          <w:rFonts w:ascii="Arial" w:hAnsi="Arial"/>
          <w:sz w:val="22"/>
        </w:rPr>
        <w:tab/>
      </w:r>
      <w:r w:rsidR="00E21A10">
        <w:rPr>
          <w:rFonts w:ascii="Arial" w:hAnsi="Arial"/>
          <w:sz w:val="22"/>
        </w:rPr>
        <w:t>The 10 CFR Part 53 rule</w:t>
      </w:r>
      <w:r w:rsidR="005E3842">
        <w:rPr>
          <w:rFonts w:ascii="Arial" w:hAnsi="Arial"/>
          <w:sz w:val="22"/>
        </w:rPr>
        <w:t>, specifically 10 CFR 26.617</w:t>
      </w:r>
      <w:r w:rsidR="00100AC8">
        <w:rPr>
          <w:rFonts w:ascii="Arial" w:hAnsi="Arial"/>
          <w:sz w:val="22"/>
        </w:rPr>
        <w:t>,</w:t>
      </w:r>
      <w:r w:rsidR="00E21A10">
        <w:rPr>
          <w:rFonts w:ascii="Arial" w:hAnsi="Arial"/>
          <w:sz w:val="22"/>
        </w:rPr>
        <w:t xml:space="preserve"> make</w:t>
      </w:r>
      <w:r w:rsidR="00AC0B88">
        <w:rPr>
          <w:rFonts w:ascii="Arial" w:hAnsi="Arial"/>
          <w:sz w:val="22"/>
        </w:rPr>
        <w:t>s</w:t>
      </w:r>
      <w:r w:rsidR="00E21A10">
        <w:rPr>
          <w:rFonts w:ascii="Arial" w:hAnsi="Arial"/>
          <w:sz w:val="22"/>
        </w:rPr>
        <w:t xml:space="preserve"> reporting on </w:t>
      </w:r>
      <w:r w:rsidR="002F60F8">
        <w:rPr>
          <w:rFonts w:ascii="Arial" w:hAnsi="Arial"/>
          <w:sz w:val="22"/>
        </w:rPr>
        <w:t xml:space="preserve">an unexpired NRC-approved form (such as </w:t>
      </w:r>
      <w:r w:rsidRPr="00B74EFB" w:rsidR="00142F84">
        <w:rPr>
          <w:rFonts w:ascii="Arial" w:hAnsi="Arial"/>
          <w:sz w:val="22"/>
        </w:rPr>
        <w:t>NRC Form</w:t>
      </w:r>
      <w:r w:rsidRPr="00B74EFB" w:rsidR="00C02321">
        <w:rPr>
          <w:rFonts w:ascii="Arial" w:hAnsi="Arial"/>
          <w:sz w:val="22"/>
        </w:rPr>
        <w:t>s</w:t>
      </w:r>
      <w:r w:rsidRPr="00B74EFB" w:rsidR="00142F84">
        <w:rPr>
          <w:rFonts w:ascii="Arial" w:hAnsi="Arial"/>
          <w:sz w:val="22"/>
        </w:rPr>
        <w:t xml:space="preserve"> </w:t>
      </w:r>
      <w:r w:rsidRPr="00B74EFB" w:rsidR="00B74EFB">
        <w:rPr>
          <w:rFonts w:ascii="Arial" w:hAnsi="Arial"/>
          <w:sz w:val="22"/>
        </w:rPr>
        <w:t>893</w:t>
      </w:r>
      <w:r w:rsidRPr="00B74EFB" w:rsidR="00C02321">
        <w:rPr>
          <w:rFonts w:ascii="Arial" w:hAnsi="Arial"/>
          <w:sz w:val="22"/>
        </w:rPr>
        <w:t xml:space="preserve"> and </w:t>
      </w:r>
      <w:r w:rsidRPr="00B74EFB" w:rsidR="00B74EFB">
        <w:rPr>
          <w:rFonts w:ascii="Arial" w:hAnsi="Arial"/>
          <w:sz w:val="22"/>
        </w:rPr>
        <w:t>894</w:t>
      </w:r>
      <w:r w:rsidR="002F60F8">
        <w:rPr>
          <w:rFonts w:ascii="Arial" w:hAnsi="Arial"/>
          <w:sz w:val="22"/>
        </w:rPr>
        <w:t>)</w:t>
      </w:r>
      <w:r w:rsidR="00612198">
        <w:rPr>
          <w:rFonts w:ascii="Arial" w:hAnsi="Arial"/>
          <w:sz w:val="22"/>
        </w:rPr>
        <w:t xml:space="preserve"> </w:t>
      </w:r>
      <w:r w:rsidRPr="00B74EFB" w:rsidR="00142F84">
        <w:rPr>
          <w:rFonts w:ascii="Arial" w:hAnsi="Arial"/>
          <w:sz w:val="22"/>
        </w:rPr>
        <w:t>mandatory</w:t>
      </w:r>
      <w:r w:rsidRPr="00B74EFB" w:rsidR="00B81298">
        <w:rPr>
          <w:rFonts w:ascii="Arial" w:hAnsi="Arial"/>
          <w:sz w:val="22"/>
        </w:rPr>
        <w:t xml:space="preserve"> for commercial nuclear plants licensed under 10</w:t>
      </w:r>
      <w:r w:rsidR="0075156C">
        <w:rPr>
          <w:rFonts w:ascii="Arial" w:hAnsi="Arial"/>
          <w:sz w:val="22"/>
        </w:rPr>
        <w:t> </w:t>
      </w:r>
      <w:r w:rsidRPr="00B74EFB" w:rsidR="00B81298">
        <w:rPr>
          <w:rFonts w:ascii="Arial" w:hAnsi="Arial"/>
          <w:sz w:val="22"/>
        </w:rPr>
        <w:t>CFR</w:t>
      </w:r>
      <w:r w:rsidR="0075156C">
        <w:rPr>
          <w:rFonts w:ascii="Arial" w:hAnsi="Arial"/>
          <w:sz w:val="22"/>
        </w:rPr>
        <w:t> </w:t>
      </w:r>
      <w:r w:rsidRPr="00B74EFB" w:rsidR="00B81298">
        <w:rPr>
          <w:rFonts w:ascii="Arial" w:hAnsi="Arial"/>
          <w:sz w:val="22"/>
        </w:rPr>
        <w:t>Part</w:t>
      </w:r>
      <w:r w:rsidR="0075156C">
        <w:rPr>
          <w:rFonts w:ascii="Arial" w:hAnsi="Arial"/>
          <w:sz w:val="22"/>
        </w:rPr>
        <w:t> </w:t>
      </w:r>
      <w:r w:rsidRPr="00B74EFB" w:rsidR="00B81298">
        <w:rPr>
          <w:rFonts w:ascii="Arial" w:hAnsi="Arial"/>
          <w:sz w:val="22"/>
        </w:rPr>
        <w:t>53</w:t>
      </w:r>
      <w:r w:rsidRPr="00B74EFB" w:rsidR="00EF08DB">
        <w:rPr>
          <w:rFonts w:ascii="Arial" w:hAnsi="Arial"/>
          <w:sz w:val="22"/>
        </w:rPr>
        <w:t xml:space="preserve">. </w:t>
      </w:r>
      <w:r w:rsidR="00E67BA0">
        <w:rPr>
          <w:rFonts w:ascii="Arial" w:hAnsi="Arial"/>
          <w:sz w:val="22"/>
        </w:rPr>
        <w:t>Five</w:t>
      </w:r>
      <w:r w:rsidR="001064C1">
        <w:rPr>
          <w:rFonts w:ascii="Arial" w:hAnsi="Arial"/>
          <w:sz w:val="22"/>
        </w:rPr>
        <w:t xml:space="preserve"> Part 53 license</w:t>
      </w:r>
      <w:r w:rsidR="00C63B09">
        <w:rPr>
          <w:rFonts w:ascii="Arial" w:hAnsi="Arial"/>
          <w:sz w:val="22"/>
        </w:rPr>
        <w:t>d facilities</w:t>
      </w:r>
      <w:r w:rsidR="001064C1">
        <w:rPr>
          <w:rFonts w:ascii="Arial" w:hAnsi="Arial"/>
          <w:sz w:val="22"/>
        </w:rPr>
        <w:t xml:space="preserve"> are expected to be </w:t>
      </w:r>
      <w:r w:rsidR="00390CBC">
        <w:rPr>
          <w:rFonts w:ascii="Arial" w:hAnsi="Arial"/>
          <w:sz w:val="22"/>
        </w:rPr>
        <w:t xml:space="preserve">in operation </w:t>
      </w:r>
      <w:r w:rsidR="001064C1">
        <w:rPr>
          <w:rFonts w:ascii="Arial" w:hAnsi="Arial"/>
          <w:sz w:val="22"/>
        </w:rPr>
        <w:t>during the clearance period</w:t>
      </w:r>
      <w:r w:rsidR="00B81298">
        <w:rPr>
          <w:rFonts w:ascii="Arial" w:hAnsi="Arial"/>
          <w:sz w:val="22"/>
        </w:rPr>
        <w:t xml:space="preserve"> (202</w:t>
      </w:r>
      <w:r w:rsidR="00E67BA0">
        <w:rPr>
          <w:rFonts w:ascii="Arial" w:hAnsi="Arial"/>
          <w:sz w:val="22"/>
        </w:rPr>
        <w:t>7</w:t>
      </w:r>
      <w:r w:rsidR="00B81298">
        <w:rPr>
          <w:rFonts w:ascii="Arial" w:hAnsi="Arial"/>
          <w:sz w:val="22"/>
        </w:rPr>
        <w:t>–202</w:t>
      </w:r>
      <w:r w:rsidR="00E67BA0">
        <w:rPr>
          <w:rFonts w:ascii="Arial" w:hAnsi="Arial"/>
          <w:sz w:val="22"/>
        </w:rPr>
        <w:t>9</w:t>
      </w:r>
      <w:r w:rsidR="00B81298">
        <w:rPr>
          <w:rFonts w:ascii="Arial" w:hAnsi="Arial"/>
          <w:sz w:val="22"/>
        </w:rPr>
        <w:t>)</w:t>
      </w:r>
      <w:r w:rsidR="00390CBC">
        <w:rPr>
          <w:rFonts w:ascii="Arial" w:hAnsi="Arial"/>
          <w:sz w:val="22"/>
        </w:rPr>
        <w:t>. For Form</w:t>
      </w:r>
      <w:r w:rsidR="00FB49A5">
        <w:rPr>
          <w:rFonts w:ascii="Arial" w:hAnsi="Arial"/>
          <w:sz w:val="22"/>
        </w:rPr>
        <w:t> </w:t>
      </w:r>
      <w:r w:rsidR="00390CBC">
        <w:rPr>
          <w:rFonts w:ascii="Arial" w:hAnsi="Arial"/>
          <w:sz w:val="22"/>
        </w:rPr>
        <w:t>894,</w:t>
      </w:r>
      <w:r w:rsidR="00C63B09">
        <w:rPr>
          <w:rFonts w:ascii="Arial" w:hAnsi="Arial"/>
          <w:sz w:val="22"/>
        </w:rPr>
        <w:t xml:space="preserve"> facilities are expected to </w:t>
      </w:r>
      <w:r w:rsidR="00866E25">
        <w:rPr>
          <w:rFonts w:ascii="Arial" w:hAnsi="Arial"/>
          <w:sz w:val="22"/>
        </w:rPr>
        <w:t xml:space="preserve">both </w:t>
      </w:r>
      <w:r w:rsidR="008209D2">
        <w:rPr>
          <w:rFonts w:ascii="Arial" w:hAnsi="Arial"/>
          <w:sz w:val="22"/>
        </w:rPr>
        <w:t xml:space="preserve">report their </w:t>
      </w:r>
      <w:r w:rsidR="00390CBC">
        <w:rPr>
          <w:rFonts w:ascii="Arial" w:hAnsi="Arial"/>
          <w:sz w:val="22"/>
        </w:rPr>
        <w:t xml:space="preserve">annual </w:t>
      </w:r>
      <w:r w:rsidR="008209D2">
        <w:rPr>
          <w:rFonts w:ascii="Arial" w:hAnsi="Arial"/>
          <w:sz w:val="22"/>
        </w:rPr>
        <w:t>FFD program information at the facility/site level.</w:t>
      </w:r>
      <w:r w:rsidR="00DA44A2">
        <w:rPr>
          <w:rFonts w:ascii="Arial" w:hAnsi="Arial"/>
          <w:sz w:val="22"/>
        </w:rPr>
        <w:t xml:space="preserve"> </w:t>
      </w:r>
      <w:r>
        <w:rPr>
          <w:rFonts w:ascii="Arial" w:hAnsi="Arial"/>
          <w:sz w:val="22"/>
        </w:rPr>
        <w:t xml:space="preserve">The </w:t>
      </w:r>
      <w:r w:rsidR="0087677C">
        <w:rPr>
          <w:rFonts w:ascii="Arial" w:hAnsi="Arial"/>
          <w:sz w:val="22"/>
        </w:rPr>
        <w:t xml:space="preserve">estimated </w:t>
      </w:r>
      <w:r>
        <w:rPr>
          <w:rFonts w:ascii="Arial" w:hAnsi="Arial"/>
          <w:sz w:val="22"/>
        </w:rPr>
        <w:t xml:space="preserve">annual number of respondents </w:t>
      </w:r>
      <w:r w:rsidR="0087677C">
        <w:rPr>
          <w:rFonts w:ascii="Arial" w:hAnsi="Arial"/>
          <w:sz w:val="22"/>
        </w:rPr>
        <w:t xml:space="preserve">submitting </w:t>
      </w:r>
      <w:r>
        <w:rPr>
          <w:rFonts w:ascii="Arial" w:hAnsi="Arial"/>
          <w:sz w:val="22"/>
        </w:rPr>
        <w:t>the form is 2.3</w:t>
      </w:r>
      <w:r w:rsidR="005A5A80">
        <w:rPr>
          <w:rFonts w:ascii="Arial" w:hAnsi="Arial"/>
          <w:sz w:val="22"/>
        </w:rPr>
        <w:t>. There are</w:t>
      </w:r>
      <w:r w:rsidR="0087677C">
        <w:rPr>
          <w:rFonts w:ascii="Arial" w:hAnsi="Arial"/>
          <w:sz w:val="22"/>
        </w:rPr>
        <w:t xml:space="preserve"> 0 </w:t>
      </w:r>
      <w:r w:rsidR="005A5A80">
        <w:rPr>
          <w:rFonts w:ascii="Arial" w:hAnsi="Arial"/>
          <w:sz w:val="22"/>
        </w:rPr>
        <w:t xml:space="preserve">anticipated </w:t>
      </w:r>
      <w:r w:rsidR="0087677C">
        <w:rPr>
          <w:rFonts w:ascii="Arial" w:hAnsi="Arial"/>
          <w:sz w:val="22"/>
        </w:rPr>
        <w:t xml:space="preserve">respondents in year 1 of the clearance, </w:t>
      </w:r>
      <w:r w:rsidR="00390171">
        <w:rPr>
          <w:rFonts w:ascii="Arial" w:hAnsi="Arial"/>
          <w:sz w:val="22"/>
        </w:rPr>
        <w:t>2 respondents in year 2</w:t>
      </w:r>
      <w:r w:rsidR="0087677C">
        <w:rPr>
          <w:rFonts w:ascii="Arial" w:hAnsi="Arial"/>
          <w:sz w:val="22"/>
        </w:rPr>
        <w:t>,</w:t>
      </w:r>
      <w:r w:rsidR="00390171">
        <w:rPr>
          <w:rFonts w:ascii="Arial" w:hAnsi="Arial"/>
          <w:sz w:val="22"/>
        </w:rPr>
        <w:t xml:space="preserve"> and </w:t>
      </w:r>
      <w:r w:rsidR="00E90B8E">
        <w:rPr>
          <w:rFonts w:ascii="Arial" w:hAnsi="Arial"/>
          <w:sz w:val="22"/>
        </w:rPr>
        <w:t>5 respondents in year 3, for an average of 2.3 respondents annually (0 + 2 + 5 = 7 divided by 3 years = 2.3</w:t>
      </w:r>
      <w:r w:rsidR="0087677C">
        <w:rPr>
          <w:rFonts w:ascii="Arial" w:hAnsi="Arial"/>
          <w:sz w:val="22"/>
        </w:rPr>
        <w:t>).</w:t>
      </w:r>
    </w:p>
    <w:p w:rsidR="00592804" w:rsidP="004B4038" w14:paraId="40490400" w14:textId="77777777">
      <w:pPr>
        <w:ind w:left="1440" w:hanging="720"/>
        <w:rPr>
          <w:rFonts w:ascii="Arial" w:hAnsi="Arial"/>
          <w:sz w:val="22"/>
        </w:rPr>
      </w:pPr>
    </w:p>
    <w:p w:rsidR="009B4842" w:rsidP="002F35D2" w14:paraId="0C4C3722" w14:textId="7912C0DA">
      <w:pPr>
        <w:ind w:left="1440"/>
        <w:rPr>
          <w:rFonts w:ascii="Arial" w:hAnsi="Arial"/>
          <w:sz w:val="22"/>
        </w:rPr>
      </w:pPr>
      <w:r>
        <w:rPr>
          <w:rFonts w:ascii="Arial" w:hAnsi="Arial"/>
          <w:sz w:val="22"/>
        </w:rPr>
        <w:t>Recordkeeping burden associated with maintaining FFD program administrative records is accounted for separately under the 10</w:t>
      </w:r>
      <w:r w:rsidR="00FB49A5">
        <w:rPr>
          <w:rFonts w:ascii="Arial" w:hAnsi="Arial"/>
          <w:sz w:val="22"/>
        </w:rPr>
        <w:t> </w:t>
      </w:r>
      <w:r>
        <w:rPr>
          <w:rFonts w:ascii="Arial" w:hAnsi="Arial"/>
          <w:sz w:val="22"/>
        </w:rPr>
        <w:t>CFR</w:t>
      </w:r>
      <w:r w:rsidR="00FB49A5">
        <w:rPr>
          <w:rFonts w:ascii="Arial" w:hAnsi="Arial"/>
          <w:sz w:val="22"/>
        </w:rPr>
        <w:t> </w:t>
      </w:r>
      <w:r>
        <w:rPr>
          <w:rFonts w:ascii="Arial" w:hAnsi="Arial"/>
          <w:sz w:val="22"/>
        </w:rPr>
        <w:t>Part 26 (</w:t>
      </w:r>
      <w:r w:rsidR="00802007">
        <w:rPr>
          <w:rFonts w:ascii="Arial" w:hAnsi="Arial"/>
          <w:sz w:val="22"/>
        </w:rPr>
        <w:t>3150-</w:t>
      </w:r>
      <w:r w:rsidR="00CC62EC">
        <w:rPr>
          <w:rFonts w:ascii="Arial" w:hAnsi="Arial"/>
          <w:sz w:val="22"/>
        </w:rPr>
        <w:t>0273</w:t>
      </w:r>
      <w:r w:rsidR="00802007">
        <w:rPr>
          <w:rFonts w:ascii="Arial" w:hAnsi="Arial"/>
          <w:sz w:val="22"/>
        </w:rPr>
        <w:t xml:space="preserve">) </w:t>
      </w:r>
      <w:r w:rsidR="001B2C42">
        <w:rPr>
          <w:rFonts w:ascii="Arial" w:hAnsi="Arial"/>
          <w:sz w:val="22"/>
        </w:rPr>
        <w:t>supporting statement submitted with the Part 53 final rule. T</w:t>
      </w:r>
      <w:r w:rsidR="00DA44A2">
        <w:rPr>
          <w:rFonts w:ascii="Arial" w:hAnsi="Arial"/>
          <w:sz w:val="22"/>
        </w:rPr>
        <w:t xml:space="preserve">he </w:t>
      </w:r>
      <w:r w:rsidR="000B4F94">
        <w:rPr>
          <w:rFonts w:ascii="Arial" w:hAnsi="Arial"/>
          <w:sz w:val="22"/>
        </w:rPr>
        <w:t xml:space="preserve">overall </w:t>
      </w:r>
      <w:r w:rsidR="00DA44A2">
        <w:rPr>
          <w:rFonts w:ascii="Arial" w:hAnsi="Arial"/>
          <w:sz w:val="22"/>
        </w:rPr>
        <w:t xml:space="preserve">estimated </w:t>
      </w:r>
      <w:r w:rsidR="000B4F94">
        <w:rPr>
          <w:rFonts w:ascii="Arial" w:hAnsi="Arial"/>
          <w:sz w:val="22"/>
        </w:rPr>
        <w:t xml:space="preserve">annual </w:t>
      </w:r>
      <w:r w:rsidR="00DA44A2">
        <w:rPr>
          <w:rFonts w:ascii="Arial" w:hAnsi="Arial"/>
          <w:sz w:val="22"/>
        </w:rPr>
        <w:t xml:space="preserve">burden for the clearance </w:t>
      </w:r>
      <w:r w:rsidR="00395AC9">
        <w:rPr>
          <w:rFonts w:ascii="Arial" w:hAnsi="Arial"/>
          <w:sz w:val="22"/>
        </w:rPr>
        <w:t xml:space="preserve">is </w:t>
      </w:r>
      <w:r w:rsidR="007624D7">
        <w:rPr>
          <w:rFonts w:ascii="Arial" w:hAnsi="Arial"/>
          <w:sz w:val="22"/>
        </w:rPr>
        <w:t>340.4</w:t>
      </w:r>
      <w:r w:rsidR="00FB49A5">
        <w:rPr>
          <w:rFonts w:ascii="Arial" w:hAnsi="Arial"/>
          <w:sz w:val="22"/>
        </w:rPr>
        <w:t> </w:t>
      </w:r>
      <w:r w:rsidR="00C169ED">
        <w:rPr>
          <w:rFonts w:ascii="Arial" w:hAnsi="Arial"/>
          <w:sz w:val="22"/>
        </w:rPr>
        <w:t xml:space="preserve">hours </w:t>
      </w:r>
      <w:r w:rsidR="00FC4442">
        <w:rPr>
          <w:rFonts w:ascii="Arial" w:hAnsi="Arial"/>
          <w:sz w:val="22"/>
        </w:rPr>
        <w:t>at an estimated annual cost of $</w:t>
      </w:r>
      <w:r w:rsidRPr="00316746" w:rsidR="00316746">
        <w:rPr>
          <w:rFonts w:ascii="Arial" w:hAnsi="Arial"/>
          <w:sz w:val="22"/>
        </w:rPr>
        <w:t>52,42</w:t>
      </w:r>
      <w:r w:rsidR="001C4435">
        <w:rPr>
          <w:rFonts w:ascii="Arial" w:hAnsi="Arial"/>
          <w:sz w:val="22"/>
        </w:rPr>
        <w:t xml:space="preserve">2 </w:t>
      </w:r>
      <w:r w:rsidR="00FC4442">
        <w:rPr>
          <w:rFonts w:ascii="Arial" w:hAnsi="Arial"/>
          <w:sz w:val="22"/>
        </w:rPr>
        <w:t>(</w:t>
      </w:r>
      <w:r w:rsidR="007624D7">
        <w:rPr>
          <w:rFonts w:ascii="Arial" w:hAnsi="Arial"/>
          <w:sz w:val="22"/>
        </w:rPr>
        <w:t>340.4</w:t>
      </w:r>
      <w:r w:rsidR="00FC4442">
        <w:rPr>
          <w:rFonts w:ascii="Arial" w:hAnsi="Arial"/>
          <w:sz w:val="22"/>
        </w:rPr>
        <w:t xml:space="preserve"> hours </w:t>
      </w:r>
      <w:r w:rsidR="00F12023">
        <w:rPr>
          <w:rFonts w:ascii="Arial" w:hAnsi="Arial"/>
          <w:sz w:val="22"/>
        </w:rPr>
        <w:t>x</w:t>
      </w:r>
      <w:r w:rsidR="00FC4442">
        <w:rPr>
          <w:rFonts w:ascii="Arial" w:hAnsi="Arial"/>
          <w:sz w:val="22"/>
        </w:rPr>
        <w:t xml:space="preserve"> $</w:t>
      </w:r>
      <w:r w:rsidR="00907581">
        <w:rPr>
          <w:rFonts w:ascii="Arial" w:hAnsi="Arial"/>
          <w:sz w:val="22"/>
        </w:rPr>
        <w:t>154</w:t>
      </w:r>
      <w:r w:rsidR="00F12023">
        <w:rPr>
          <w:rFonts w:ascii="Arial" w:hAnsi="Arial"/>
          <w:sz w:val="22"/>
        </w:rPr>
        <w:t>/</w:t>
      </w:r>
      <w:r w:rsidR="00FC4442">
        <w:rPr>
          <w:rFonts w:ascii="Arial" w:hAnsi="Arial"/>
          <w:sz w:val="22"/>
        </w:rPr>
        <w:t>hour).</w:t>
      </w:r>
    </w:p>
    <w:p w:rsidR="001977FF" w:rsidP="004B4038" w14:paraId="6D1DA1D3" w14:textId="77777777">
      <w:pPr>
        <w:ind w:left="1440" w:hanging="720"/>
        <w:rPr>
          <w:rFonts w:ascii="Arial" w:hAnsi="Arial"/>
          <w:sz w:val="22"/>
        </w:rPr>
      </w:pPr>
    </w:p>
    <w:p w:rsidR="001977FF" w:rsidRPr="003051B0" w:rsidP="00D76478" w14:paraId="5808EEDC" w14:textId="04E4F592">
      <w:pPr>
        <w:keepNext/>
        <w:ind w:left="1440" w:hanging="720"/>
        <w:jc w:val="center"/>
        <w:rPr>
          <w:rFonts w:ascii="Arial" w:hAnsi="Arial"/>
          <w:b/>
          <w:bCs/>
          <w:sz w:val="22"/>
        </w:rPr>
      </w:pPr>
      <w:r w:rsidRPr="003051B0">
        <w:rPr>
          <w:rFonts w:ascii="Arial" w:hAnsi="Arial"/>
          <w:b/>
          <w:bCs/>
          <w:sz w:val="22"/>
        </w:rPr>
        <w:t>Table 1.</w:t>
      </w:r>
      <w:r>
        <w:rPr>
          <w:rFonts w:ascii="Arial" w:hAnsi="Arial"/>
          <w:sz w:val="22"/>
        </w:rPr>
        <w:t xml:space="preserve"> </w:t>
      </w:r>
      <w:r w:rsidRPr="003051B0">
        <w:rPr>
          <w:rFonts w:ascii="Arial" w:hAnsi="Arial"/>
          <w:b/>
          <w:bCs/>
          <w:sz w:val="22"/>
        </w:rPr>
        <w:t>Estimated Annual Reporting Burden</w:t>
      </w:r>
    </w:p>
    <w:p w:rsidR="002E1DDC" w:rsidP="00D76478" w14:paraId="543C1FBC" w14:textId="77777777">
      <w:pPr>
        <w:keepNext/>
        <w:ind w:left="1440" w:hanging="720"/>
        <w:rPr>
          <w:rFonts w:ascii="Arial" w:hAnsi="Arial"/>
          <w:sz w:val="22"/>
        </w:rPr>
      </w:pPr>
    </w:p>
    <w:tbl>
      <w:tblPr>
        <w:tblW w:w="5002" w:type="pct"/>
        <w:tblCellMar>
          <w:left w:w="120" w:type="dxa"/>
          <w:right w:w="120" w:type="dxa"/>
        </w:tblCellMar>
        <w:tblLook w:val="04A0"/>
      </w:tblPr>
      <w:tblGrid>
        <w:gridCol w:w="2370"/>
        <w:gridCol w:w="1634"/>
        <w:gridCol w:w="1633"/>
        <w:gridCol w:w="1414"/>
        <w:gridCol w:w="1293"/>
        <w:gridCol w:w="1010"/>
      </w:tblGrid>
      <w:tr w14:paraId="3093A7E5" w14:textId="77777777" w:rsidTr="00605E4B">
        <w:tblPrEx>
          <w:tblW w:w="5002" w:type="pct"/>
          <w:tblCellMar>
            <w:left w:w="120" w:type="dxa"/>
            <w:right w:w="120" w:type="dxa"/>
          </w:tblCellMar>
          <w:tblLook w:val="04A0"/>
        </w:tblPrEx>
        <w:trPr>
          <w:cantSplit/>
          <w:tblHeader/>
        </w:trPr>
        <w:tc>
          <w:tcPr>
            <w:tcW w:w="1267"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0C5ED04E"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Section</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2C69FE9A"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 xml:space="preserve">Number </w:t>
            </w:r>
          </w:p>
          <w:p w:rsidR="0053602A" w:rsidRPr="0053602A" w:rsidP="00D76478" w14:paraId="7959319C"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of Respondents</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6DD11B70"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Responses per Respondent</w:t>
            </w:r>
          </w:p>
        </w:tc>
        <w:tc>
          <w:tcPr>
            <w:tcW w:w="756"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0A169BF1"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Total Responses</w:t>
            </w:r>
          </w:p>
        </w:tc>
        <w:tc>
          <w:tcPr>
            <w:tcW w:w="691"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20691098"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Burden per Response (hours)</w:t>
            </w:r>
          </w:p>
        </w:tc>
        <w:tc>
          <w:tcPr>
            <w:tcW w:w="540" w:type="pct"/>
            <w:tcBorders>
              <w:top w:val="single" w:sz="4" w:space="0" w:color="auto"/>
              <w:left w:val="single" w:sz="4" w:space="0" w:color="auto"/>
              <w:bottom w:val="single" w:sz="4" w:space="0" w:color="auto"/>
              <w:right w:val="single" w:sz="4" w:space="0" w:color="auto"/>
            </w:tcBorders>
            <w:vAlign w:val="center"/>
            <w:hideMark/>
          </w:tcPr>
          <w:p w:rsidR="0053602A" w:rsidRPr="0053602A" w:rsidP="00D76478" w14:paraId="79AE58DA" w14:textId="77777777">
            <w:pPr>
              <w:keepNext/>
              <w:autoSpaceDE w:val="0"/>
              <w:autoSpaceDN w:val="0"/>
              <w:adjustRightInd w:val="0"/>
              <w:jc w:val="center"/>
              <w:rPr>
                <w:rFonts w:ascii="Arial" w:hAnsi="Arial" w:cs="Arial"/>
                <w:b/>
                <w:bCs/>
                <w:sz w:val="22"/>
                <w:szCs w:val="22"/>
              </w:rPr>
            </w:pPr>
            <w:r w:rsidRPr="0053602A">
              <w:rPr>
                <w:rFonts w:ascii="Arial" w:hAnsi="Arial" w:cs="Arial"/>
                <w:b/>
                <w:bCs/>
                <w:sz w:val="22"/>
                <w:szCs w:val="22"/>
              </w:rPr>
              <w:t>Total Burden Hours</w:t>
            </w:r>
          </w:p>
        </w:tc>
      </w:tr>
      <w:tr w14:paraId="013D3630" w14:textId="77777777" w:rsidTr="00605E4B">
        <w:tblPrEx>
          <w:tblW w:w="5002" w:type="pct"/>
          <w:tblCellMar>
            <w:left w:w="120" w:type="dxa"/>
            <w:right w:w="120" w:type="dxa"/>
          </w:tblCellMar>
          <w:tblLook w:val="04A0"/>
        </w:tblPrEx>
        <w:trPr>
          <w:cantSplit/>
          <w:trHeight w:val="890"/>
        </w:trPr>
        <w:tc>
          <w:tcPr>
            <w:tcW w:w="1267"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2B9CCA0B" w14:textId="0E0238CF">
            <w:pPr>
              <w:keepNext/>
              <w:keepLines/>
              <w:autoSpaceDE w:val="0"/>
              <w:autoSpaceDN w:val="0"/>
              <w:adjustRightInd w:val="0"/>
              <w:rPr>
                <w:rFonts w:ascii="Arial" w:hAnsi="Arial" w:cs="Arial"/>
                <w:sz w:val="22"/>
                <w:szCs w:val="22"/>
              </w:rPr>
            </w:pPr>
            <w:r w:rsidRPr="008209D2">
              <w:rPr>
                <w:rFonts w:ascii="Arial" w:hAnsi="Arial" w:cs="Arial"/>
                <w:sz w:val="22"/>
                <w:szCs w:val="22"/>
              </w:rPr>
              <w:t>26.617</w:t>
            </w:r>
            <w:r w:rsidR="006636C2">
              <w:rPr>
                <w:rFonts w:ascii="Arial" w:hAnsi="Arial" w:cs="Arial"/>
                <w:sz w:val="22"/>
                <w:szCs w:val="22"/>
              </w:rPr>
              <w:t>(b)</w:t>
            </w:r>
            <w:r w:rsidR="004E0E63">
              <w:rPr>
                <w:rFonts w:ascii="Arial" w:hAnsi="Arial" w:cs="Arial"/>
                <w:sz w:val="22"/>
                <w:szCs w:val="22"/>
              </w:rPr>
              <w:t>(2)</w:t>
            </w:r>
            <w:r w:rsidRPr="008209D2" w:rsidR="00F751FC">
              <w:rPr>
                <w:rFonts w:ascii="Arial" w:hAnsi="Arial" w:cs="Arial"/>
                <w:sz w:val="22"/>
                <w:szCs w:val="22"/>
              </w:rPr>
              <w:t xml:space="preserve"> – Submit Form </w:t>
            </w:r>
            <w:r w:rsidRPr="008209D2" w:rsidR="00431DE1">
              <w:rPr>
                <w:rFonts w:ascii="Arial" w:hAnsi="Arial" w:cs="Arial"/>
                <w:sz w:val="22"/>
                <w:szCs w:val="22"/>
              </w:rPr>
              <w:t>893</w:t>
            </w:r>
            <w:r w:rsidRPr="008209D2" w:rsidR="003B3088">
              <w:rPr>
                <w:rFonts w:ascii="Arial" w:hAnsi="Arial" w:cs="Arial"/>
                <w:sz w:val="22"/>
                <w:szCs w:val="22"/>
              </w:rPr>
              <w:t xml:space="preserve">, </w:t>
            </w:r>
            <w:r w:rsidRPr="008209D2" w:rsidR="006B527A">
              <w:rPr>
                <w:rFonts w:ascii="Arial" w:hAnsi="Arial" w:cs="Arial"/>
                <w:sz w:val="22"/>
                <w:szCs w:val="22"/>
              </w:rPr>
              <w:br/>
            </w:r>
            <w:r w:rsidR="000E342B">
              <w:rPr>
                <w:rFonts w:ascii="Arial" w:hAnsi="Arial" w:cs="Arial"/>
                <w:sz w:val="22"/>
                <w:szCs w:val="22"/>
              </w:rPr>
              <w:t>Single Positive Test Form, 10</w:t>
            </w:r>
            <w:r w:rsidR="001C5F21">
              <w:rPr>
                <w:rFonts w:ascii="Arial" w:hAnsi="Arial" w:cs="Arial"/>
                <w:sz w:val="22"/>
                <w:szCs w:val="22"/>
              </w:rPr>
              <w:t> </w:t>
            </w:r>
            <w:r w:rsidR="000E342B">
              <w:rPr>
                <w:rFonts w:ascii="Arial" w:hAnsi="Arial" w:cs="Arial"/>
                <w:sz w:val="22"/>
                <w:szCs w:val="22"/>
              </w:rPr>
              <w:t>CFR</w:t>
            </w:r>
            <w:r w:rsidR="001C5F21">
              <w:rPr>
                <w:rFonts w:ascii="Arial" w:hAnsi="Arial" w:cs="Arial"/>
                <w:sz w:val="22"/>
                <w:szCs w:val="22"/>
              </w:rPr>
              <w:t> </w:t>
            </w:r>
            <w:r w:rsidR="000E342B">
              <w:rPr>
                <w:rFonts w:ascii="Arial" w:hAnsi="Arial" w:cs="Arial"/>
                <w:sz w:val="22"/>
                <w:szCs w:val="22"/>
              </w:rPr>
              <w:t>Part</w:t>
            </w:r>
            <w:r w:rsidR="001C5F21">
              <w:rPr>
                <w:rFonts w:ascii="Arial" w:hAnsi="Arial" w:cs="Arial"/>
                <w:sz w:val="22"/>
                <w:szCs w:val="22"/>
              </w:rPr>
              <w:t> </w:t>
            </w:r>
            <w:r w:rsidR="000E342B">
              <w:rPr>
                <w:rFonts w:ascii="Arial" w:hAnsi="Arial" w:cs="Arial"/>
                <w:sz w:val="22"/>
                <w:szCs w:val="22"/>
              </w:rPr>
              <w:t>26, Subpart M FFD Program</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38FFD745" w14:textId="7AC1131F">
            <w:pPr>
              <w:keepNext/>
              <w:keepLines/>
              <w:autoSpaceDE w:val="0"/>
              <w:autoSpaceDN w:val="0"/>
              <w:adjustRightInd w:val="0"/>
              <w:jc w:val="center"/>
              <w:rPr>
                <w:rFonts w:ascii="Arial" w:hAnsi="Arial" w:cs="Arial"/>
                <w:sz w:val="22"/>
                <w:szCs w:val="22"/>
              </w:rPr>
            </w:pPr>
            <w:r w:rsidRPr="008209D2">
              <w:rPr>
                <w:rFonts w:ascii="Arial" w:hAnsi="Arial" w:cs="Arial"/>
                <w:sz w:val="22"/>
                <w:szCs w:val="22"/>
              </w:rPr>
              <w:t>2.3</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49F252A6" w14:textId="5C078D36">
            <w:pPr>
              <w:keepNext/>
              <w:keepLines/>
              <w:autoSpaceDE w:val="0"/>
              <w:autoSpaceDN w:val="0"/>
              <w:adjustRightInd w:val="0"/>
              <w:jc w:val="center"/>
              <w:rPr>
                <w:rFonts w:ascii="Arial" w:hAnsi="Arial" w:cs="Arial"/>
                <w:sz w:val="22"/>
                <w:szCs w:val="22"/>
              </w:rPr>
            </w:pPr>
            <w:r>
              <w:rPr>
                <w:rFonts w:ascii="Arial" w:hAnsi="Arial" w:cs="Arial"/>
                <w:sz w:val="22"/>
                <w:szCs w:val="22"/>
              </w:rPr>
              <w:t>84</w:t>
            </w:r>
          </w:p>
        </w:tc>
        <w:tc>
          <w:tcPr>
            <w:tcW w:w="756"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70598950" w14:textId="28C141B0">
            <w:pPr>
              <w:keepNext/>
              <w:keepLines/>
              <w:autoSpaceDE w:val="0"/>
              <w:autoSpaceDN w:val="0"/>
              <w:adjustRightInd w:val="0"/>
              <w:jc w:val="center"/>
              <w:rPr>
                <w:rFonts w:ascii="Arial" w:hAnsi="Arial" w:cs="Arial"/>
                <w:sz w:val="22"/>
                <w:szCs w:val="22"/>
              </w:rPr>
            </w:pPr>
            <w:r>
              <w:rPr>
                <w:rFonts w:ascii="Arial" w:hAnsi="Arial" w:cs="Arial"/>
                <w:sz w:val="22"/>
                <w:szCs w:val="22"/>
              </w:rPr>
              <w:t>193.2</w:t>
            </w:r>
          </w:p>
        </w:tc>
        <w:tc>
          <w:tcPr>
            <w:tcW w:w="691"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35F5A831" w14:textId="1878E08B">
            <w:pPr>
              <w:keepNext/>
              <w:keepLines/>
              <w:autoSpaceDE w:val="0"/>
              <w:autoSpaceDN w:val="0"/>
              <w:adjustRightInd w:val="0"/>
              <w:jc w:val="center"/>
              <w:rPr>
                <w:rFonts w:ascii="Arial" w:hAnsi="Arial" w:cs="Arial"/>
                <w:sz w:val="22"/>
                <w:szCs w:val="22"/>
              </w:rPr>
            </w:pPr>
            <w:r w:rsidRPr="008209D2">
              <w:rPr>
                <w:rFonts w:ascii="Arial" w:hAnsi="Arial" w:cs="Arial"/>
                <w:sz w:val="22"/>
                <w:szCs w:val="22"/>
              </w:rPr>
              <w:t>0.5</w:t>
            </w:r>
          </w:p>
        </w:tc>
        <w:tc>
          <w:tcPr>
            <w:tcW w:w="540" w:type="pct"/>
            <w:tcBorders>
              <w:top w:val="single" w:sz="4" w:space="0" w:color="auto"/>
              <w:left w:val="single" w:sz="4" w:space="0" w:color="auto"/>
              <w:bottom w:val="single" w:sz="4" w:space="0" w:color="auto"/>
              <w:right w:val="single" w:sz="4" w:space="0" w:color="auto"/>
            </w:tcBorders>
            <w:vAlign w:val="center"/>
            <w:hideMark/>
          </w:tcPr>
          <w:p w:rsidR="0053602A" w:rsidRPr="008209D2" w:rsidP="00D76478" w14:paraId="2C422975" w14:textId="1901B416">
            <w:pPr>
              <w:keepNext/>
              <w:keepLines/>
              <w:autoSpaceDE w:val="0"/>
              <w:autoSpaceDN w:val="0"/>
              <w:adjustRightInd w:val="0"/>
              <w:jc w:val="center"/>
              <w:rPr>
                <w:rFonts w:ascii="Arial" w:hAnsi="Arial" w:cs="Arial"/>
                <w:sz w:val="22"/>
                <w:szCs w:val="22"/>
              </w:rPr>
            </w:pPr>
            <w:r>
              <w:rPr>
                <w:rFonts w:ascii="Arial" w:hAnsi="Arial" w:cs="Arial"/>
                <w:sz w:val="22"/>
                <w:szCs w:val="22"/>
              </w:rPr>
              <w:t>96.6</w:t>
            </w:r>
          </w:p>
        </w:tc>
      </w:tr>
      <w:tr w14:paraId="0AC1B000" w14:textId="77777777" w:rsidTr="00605E4B">
        <w:tblPrEx>
          <w:tblW w:w="5002" w:type="pct"/>
          <w:tblCellMar>
            <w:left w:w="120" w:type="dxa"/>
            <w:right w:w="120" w:type="dxa"/>
          </w:tblCellMar>
          <w:tblLook w:val="04A0"/>
        </w:tblPrEx>
        <w:trPr>
          <w:cantSplit/>
          <w:trHeight w:val="890"/>
        </w:trPr>
        <w:tc>
          <w:tcPr>
            <w:tcW w:w="1267"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49E303EE" w14:textId="3F125CDF">
            <w:pPr>
              <w:keepNext/>
              <w:keepLines/>
              <w:autoSpaceDE w:val="0"/>
              <w:autoSpaceDN w:val="0"/>
              <w:adjustRightInd w:val="0"/>
              <w:rPr>
                <w:rFonts w:ascii="Arial" w:hAnsi="Arial" w:cs="Arial"/>
                <w:sz w:val="22"/>
                <w:szCs w:val="22"/>
              </w:rPr>
            </w:pPr>
            <w:r w:rsidRPr="008209D2">
              <w:rPr>
                <w:rFonts w:ascii="Arial" w:hAnsi="Arial" w:cs="Arial"/>
                <w:sz w:val="22"/>
                <w:szCs w:val="22"/>
              </w:rPr>
              <w:t>26.617</w:t>
            </w:r>
            <w:r w:rsidR="006636C2">
              <w:rPr>
                <w:rFonts w:ascii="Arial" w:hAnsi="Arial" w:cs="Arial"/>
                <w:sz w:val="22"/>
                <w:szCs w:val="22"/>
              </w:rPr>
              <w:t>(b)</w:t>
            </w:r>
            <w:r w:rsidR="004E0E63">
              <w:rPr>
                <w:rFonts w:ascii="Arial" w:hAnsi="Arial" w:cs="Arial"/>
                <w:sz w:val="22"/>
                <w:szCs w:val="22"/>
              </w:rPr>
              <w:t>(2)</w:t>
            </w:r>
            <w:r w:rsidRPr="008209D2">
              <w:rPr>
                <w:rFonts w:ascii="Arial" w:hAnsi="Arial" w:cs="Arial"/>
                <w:sz w:val="22"/>
                <w:szCs w:val="22"/>
              </w:rPr>
              <w:t xml:space="preserve"> – Submit Form </w:t>
            </w:r>
            <w:r w:rsidRPr="008209D2" w:rsidR="00431DE1">
              <w:rPr>
                <w:rFonts w:ascii="Arial" w:hAnsi="Arial" w:cs="Arial"/>
                <w:sz w:val="22"/>
                <w:szCs w:val="22"/>
              </w:rPr>
              <w:t>894</w:t>
            </w:r>
            <w:r w:rsidRPr="008209D2">
              <w:rPr>
                <w:rFonts w:ascii="Arial" w:hAnsi="Arial" w:cs="Arial"/>
                <w:sz w:val="22"/>
                <w:szCs w:val="22"/>
              </w:rPr>
              <w:t xml:space="preserve">, </w:t>
            </w:r>
            <w:r w:rsidRPr="008209D2">
              <w:rPr>
                <w:rFonts w:ascii="Arial" w:hAnsi="Arial" w:cs="Arial"/>
                <w:sz w:val="22"/>
                <w:szCs w:val="22"/>
              </w:rPr>
              <w:br/>
              <w:t>Annual Reporting Form</w:t>
            </w:r>
            <w:r w:rsidR="000E342B">
              <w:rPr>
                <w:rFonts w:ascii="Arial" w:hAnsi="Arial" w:cs="Arial"/>
                <w:sz w:val="22"/>
                <w:szCs w:val="22"/>
              </w:rPr>
              <w:t xml:space="preserve">, </w:t>
            </w:r>
            <w:r w:rsidR="00A669FE">
              <w:rPr>
                <w:rFonts w:ascii="Arial" w:hAnsi="Arial" w:cs="Arial"/>
                <w:sz w:val="22"/>
                <w:szCs w:val="22"/>
              </w:rPr>
              <w:t>10</w:t>
            </w:r>
            <w:r w:rsidR="001C5F21">
              <w:rPr>
                <w:rFonts w:ascii="Arial" w:hAnsi="Arial" w:cs="Arial"/>
                <w:sz w:val="22"/>
                <w:szCs w:val="22"/>
              </w:rPr>
              <w:t> </w:t>
            </w:r>
            <w:r w:rsidR="00A669FE">
              <w:rPr>
                <w:rFonts w:ascii="Arial" w:hAnsi="Arial" w:cs="Arial"/>
                <w:sz w:val="22"/>
                <w:szCs w:val="22"/>
              </w:rPr>
              <w:t>CFR</w:t>
            </w:r>
            <w:r w:rsidR="001C5F21">
              <w:rPr>
                <w:rFonts w:ascii="Arial" w:hAnsi="Arial" w:cs="Arial"/>
                <w:sz w:val="22"/>
                <w:szCs w:val="22"/>
              </w:rPr>
              <w:t> </w:t>
            </w:r>
            <w:r w:rsidR="00A669FE">
              <w:rPr>
                <w:rFonts w:ascii="Arial" w:hAnsi="Arial" w:cs="Arial"/>
                <w:sz w:val="22"/>
                <w:szCs w:val="22"/>
              </w:rPr>
              <w:t>Part</w:t>
            </w:r>
            <w:r w:rsidR="001C5F21">
              <w:rPr>
                <w:rFonts w:ascii="Arial" w:hAnsi="Arial" w:cs="Arial"/>
                <w:sz w:val="22"/>
                <w:szCs w:val="22"/>
              </w:rPr>
              <w:t> </w:t>
            </w:r>
            <w:r w:rsidR="00A669FE">
              <w:rPr>
                <w:rFonts w:ascii="Arial" w:hAnsi="Arial" w:cs="Arial"/>
                <w:sz w:val="22"/>
                <w:szCs w:val="22"/>
              </w:rPr>
              <w:t>26, Subpart M FFD Program</w:t>
            </w:r>
            <w:r w:rsidRPr="008209D2">
              <w:rPr>
                <w:rFonts w:ascii="Arial" w:hAnsi="Arial" w:cs="Arial"/>
                <w:sz w:val="22"/>
                <w:szCs w:val="22"/>
              </w:rPr>
              <w:t xml:space="preserve"> </w:t>
            </w:r>
          </w:p>
        </w:tc>
        <w:tc>
          <w:tcPr>
            <w:tcW w:w="873"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251A9E00" w14:textId="71667DD7">
            <w:pPr>
              <w:keepNext/>
              <w:keepLines/>
              <w:autoSpaceDE w:val="0"/>
              <w:autoSpaceDN w:val="0"/>
              <w:adjustRightInd w:val="0"/>
              <w:jc w:val="center"/>
              <w:rPr>
                <w:rFonts w:ascii="Arial" w:hAnsi="Arial" w:cs="Arial"/>
                <w:sz w:val="22"/>
                <w:szCs w:val="22"/>
              </w:rPr>
            </w:pPr>
            <w:r w:rsidRPr="008209D2">
              <w:rPr>
                <w:rFonts w:ascii="Arial" w:hAnsi="Arial" w:cs="Arial"/>
                <w:sz w:val="22"/>
                <w:szCs w:val="22"/>
              </w:rPr>
              <w:t>2.3</w:t>
            </w:r>
          </w:p>
        </w:tc>
        <w:tc>
          <w:tcPr>
            <w:tcW w:w="873"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092C25FE" w14:textId="5F7138D3">
            <w:pPr>
              <w:keepNext/>
              <w:keepLines/>
              <w:autoSpaceDE w:val="0"/>
              <w:autoSpaceDN w:val="0"/>
              <w:adjustRightInd w:val="0"/>
              <w:jc w:val="center"/>
              <w:rPr>
                <w:rFonts w:ascii="Arial" w:hAnsi="Arial" w:cs="Arial"/>
                <w:sz w:val="22"/>
                <w:szCs w:val="22"/>
              </w:rPr>
            </w:pPr>
            <w:r w:rsidRPr="008209D2">
              <w:rPr>
                <w:rFonts w:ascii="Arial" w:hAnsi="Arial" w:cs="Arial"/>
                <w:sz w:val="22"/>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7DBA3964" w14:textId="03F696BF">
            <w:pPr>
              <w:keepNext/>
              <w:keepLines/>
              <w:autoSpaceDE w:val="0"/>
              <w:autoSpaceDN w:val="0"/>
              <w:adjustRightInd w:val="0"/>
              <w:jc w:val="center"/>
              <w:rPr>
                <w:rFonts w:ascii="Arial" w:hAnsi="Arial" w:cs="Arial"/>
                <w:sz w:val="22"/>
                <w:szCs w:val="22"/>
              </w:rPr>
            </w:pPr>
            <w:r>
              <w:rPr>
                <w:rFonts w:ascii="Arial" w:hAnsi="Arial" w:cs="Arial"/>
                <w:sz w:val="22"/>
                <w:szCs w:val="22"/>
              </w:rPr>
              <w:t>2.3</w:t>
            </w:r>
          </w:p>
        </w:tc>
        <w:tc>
          <w:tcPr>
            <w:tcW w:w="691"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6C38B367" w14:textId="5FE14D5F">
            <w:pPr>
              <w:keepNext/>
              <w:keepLines/>
              <w:autoSpaceDE w:val="0"/>
              <w:autoSpaceDN w:val="0"/>
              <w:adjustRightInd w:val="0"/>
              <w:jc w:val="center"/>
              <w:rPr>
                <w:rFonts w:ascii="Arial" w:hAnsi="Arial" w:cs="Arial"/>
                <w:sz w:val="22"/>
                <w:szCs w:val="22"/>
              </w:rPr>
            </w:pPr>
            <w:r w:rsidRPr="008209D2">
              <w:rPr>
                <w:rFonts w:ascii="Arial" w:hAnsi="Arial" w:cs="Arial"/>
                <w:sz w:val="22"/>
                <w:szCs w:val="22"/>
              </w:rPr>
              <w:t>106</w:t>
            </w:r>
          </w:p>
        </w:tc>
        <w:tc>
          <w:tcPr>
            <w:tcW w:w="540" w:type="pct"/>
            <w:tcBorders>
              <w:top w:val="single" w:sz="4" w:space="0" w:color="auto"/>
              <w:left w:val="single" w:sz="4" w:space="0" w:color="auto"/>
              <w:bottom w:val="single" w:sz="4" w:space="0" w:color="auto"/>
              <w:right w:val="single" w:sz="4" w:space="0" w:color="auto"/>
            </w:tcBorders>
            <w:vAlign w:val="center"/>
          </w:tcPr>
          <w:p w:rsidR="00605E4B" w:rsidRPr="008209D2" w:rsidP="00D76478" w14:paraId="56475CD8" w14:textId="2601D7C2">
            <w:pPr>
              <w:keepNext/>
              <w:keepLines/>
              <w:autoSpaceDE w:val="0"/>
              <w:autoSpaceDN w:val="0"/>
              <w:adjustRightInd w:val="0"/>
              <w:jc w:val="center"/>
              <w:rPr>
                <w:rFonts w:ascii="Arial" w:hAnsi="Arial" w:cs="Arial"/>
                <w:sz w:val="22"/>
                <w:szCs w:val="22"/>
              </w:rPr>
            </w:pPr>
            <w:r>
              <w:rPr>
                <w:rFonts w:ascii="Arial" w:hAnsi="Arial" w:cs="Arial"/>
                <w:sz w:val="22"/>
                <w:szCs w:val="22"/>
              </w:rPr>
              <w:t>243.8</w:t>
            </w:r>
          </w:p>
        </w:tc>
      </w:tr>
      <w:tr w14:paraId="19A1931C" w14:textId="77777777" w:rsidTr="00A018AD">
        <w:tblPrEx>
          <w:tblW w:w="5002" w:type="pct"/>
          <w:tblCellMar>
            <w:left w:w="120" w:type="dxa"/>
            <w:right w:w="120" w:type="dxa"/>
          </w:tblCellMar>
          <w:tblLook w:val="04A0"/>
        </w:tblPrEx>
        <w:trPr>
          <w:cantSplit/>
          <w:trHeight w:val="383"/>
        </w:trPr>
        <w:tc>
          <w:tcPr>
            <w:tcW w:w="1267" w:type="pct"/>
            <w:tcBorders>
              <w:top w:val="single" w:sz="4" w:space="0" w:color="auto"/>
              <w:left w:val="single" w:sz="4" w:space="0" w:color="auto"/>
              <w:bottom w:val="single" w:sz="4" w:space="0" w:color="auto"/>
              <w:right w:val="single" w:sz="4" w:space="0" w:color="auto"/>
            </w:tcBorders>
            <w:vAlign w:val="center"/>
          </w:tcPr>
          <w:p w:rsidR="00E56EA4" w:rsidRPr="008209D2" w:rsidP="00D76478" w14:paraId="25AE3E25" w14:textId="0CBBB687">
            <w:pPr>
              <w:keepNext/>
              <w:keepLines/>
              <w:autoSpaceDE w:val="0"/>
              <w:autoSpaceDN w:val="0"/>
              <w:adjustRightInd w:val="0"/>
              <w:rPr>
                <w:rFonts w:ascii="Arial" w:hAnsi="Arial" w:cs="Arial"/>
                <w:sz w:val="22"/>
                <w:szCs w:val="22"/>
              </w:rPr>
            </w:pPr>
            <w:r>
              <w:rPr>
                <w:rFonts w:ascii="Arial" w:hAnsi="Arial" w:cs="Arial"/>
                <w:sz w:val="22"/>
                <w:szCs w:val="22"/>
              </w:rPr>
              <w:t>T</w:t>
            </w:r>
            <w:r w:rsidR="00CD57EE">
              <w:rPr>
                <w:rFonts w:ascii="Arial" w:hAnsi="Arial" w:cs="Arial"/>
                <w:sz w:val="22"/>
                <w:szCs w:val="22"/>
              </w:rPr>
              <w:t>otal</w:t>
            </w:r>
          </w:p>
        </w:tc>
        <w:tc>
          <w:tcPr>
            <w:tcW w:w="873" w:type="pct"/>
            <w:tcBorders>
              <w:top w:val="single" w:sz="4" w:space="0" w:color="auto"/>
              <w:left w:val="single" w:sz="4" w:space="0" w:color="auto"/>
              <w:bottom w:val="single" w:sz="4" w:space="0" w:color="auto"/>
              <w:right w:val="single" w:sz="4" w:space="0" w:color="auto"/>
            </w:tcBorders>
            <w:vAlign w:val="center"/>
          </w:tcPr>
          <w:p w:rsidR="00E56EA4" w:rsidRPr="008209D2" w:rsidP="00D76478" w14:paraId="2892D8A0" w14:textId="5CF0CD43">
            <w:pPr>
              <w:keepNext/>
              <w:keepLines/>
              <w:autoSpaceDE w:val="0"/>
              <w:autoSpaceDN w:val="0"/>
              <w:adjustRightInd w:val="0"/>
              <w:jc w:val="center"/>
              <w:rPr>
                <w:rFonts w:ascii="Arial" w:hAnsi="Arial" w:cs="Arial"/>
                <w:sz w:val="22"/>
                <w:szCs w:val="22"/>
              </w:rPr>
            </w:pPr>
            <w:r>
              <w:rPr>
                <w:rFonts w:ascii="Arial" w:hAnsi="Arial" w:cs="Arial"/>
                <w:sz w:val="22"/>
                <w:szCs w:val="22"/>
              </w:rPr>
              <w:t>2.3</w:t>
            </w:r>
          </w:p>
        </w:tc>
        <w:tc>
          <w:tcPr>
            <w:tcW w:w="873" w:type="pct"/>
            <w:tcBorders>
              <w:top w:val="single" w:sz="4" w:space="0" w:color="auto"/>
              <w:left w:val="single" w:sz="4" w:space="0" w:color="auto"/>
              <w:bottom w:val="single" w:sz="4" w:space="0" w:color="auto"/>
              <w:right w:val="single" w:sz="4" w:space="0" w:color="auto"/>
            </w:tcBorders>
            <w:vAlign w:val="center"/>
          </w:tcPr>
          <w:p w:rsidR="00E56EA4" w:rsidRPr="008209D2" w:rsidP="00D76478" w14:paraId="248D3B08" w14:textId="77777777">
            <w:pPr>
              <w:keepNext/>
              <w:keepLines/>
              <w:autoSpaceDE w:val="0"/>
              <w:autoSpaceDN w:val="0"/>
              <w:adjustRightInd w:val="0"/>
              <w:jc w:val="center"/>
              <w:rPr>
                <w:rFonts w:ascii="Arial" w:hAnsi="Arial" w:cs="Arial"/>
                <w:sz w:val="22"/>
                <w:szCs w:val="22"/>
              </w:rPr>
            </w:pPr>
          </w:p>
        </w:tc>
        <w:tc>
          <w:tcPr>
            <w:tcW w:w="756" w:type="pct"/>
            <w:tcBorders>
              <w:top w:val="single" w:sz="4" w:space="0" w:color="auto"/>
              <w:left w:val="single" w:sz="4" w:space="0" w:color="auto"/>
              <w:bottom w:val="single" w:sz="4" w:space="0" w:color="auto"/>
              <w:right w:val="single" w:sz="4" w:space="0" w:color="auto"/>
            </w:tcBorders>
            <w:vAlign w:val="center"/>
          </w:tcPr>
          <w:p w:rsidR="00E56EA4" w:rsidP="00D76478" w14:paraId="591E71A1" w14:textId="69BF065E">
            <w:pPr>
              <w:keepNext/>
              <w:keepLines/>
              <w:autoSpaceDE w:val="0"/>
              <w:autoSpaceDN w:val="0"/>
              <w:adjustRightInd w:val="0"/>
              <w:jc w:val="center"/>
              <w:rPr>
                <w:rFonts w:ascii="Arial" w:hAnsi="Arial" w:cs="Arial"/>
                <w:sz w:val="22"/>
                <w:szCs w:val="22"/>
              </w:rPr>
            </w:pPr>
            <w:r>
              <w:rPr>
                <w:rFonts w:ascii="Arial" w:hAnsi="Arial" w:cs="Arial"/>
                <w:sz w:val="22"/>
                <w:szCs w:val="22"/>
              </w:rPr>
              <w:t>195.5</w:t>
            </w:r>
          </w:p>
        </w:tc>
        <w:tc>
          <w:tcPr>
            <w:tcW w:w="691" w:type="pct"/>
            <w:tcBorders>
              <w:top w:val="single" w:sz="4" w:space="0" w:color="auto"/>
              <w:left w:val="single" w:sz="4" w:space="0" w:color="auto"/>
              <w:bottom w:val="single" w:sz="4" w:space="0" w:color="auto"/>
              <w:right w:val="single" w:sz="4" w:space="0" w:color="auto"/>
            </w:tcBorders>
            <w:vAlign w:val="center"/>
          </w:tcPr>
          <w:p w:rsidR="00E56EA4" w:rsidRPr="008209D2" w:rsidP="00D76478" w14:paraId="7FFA1184" w14:textId="77777777">
            <w:pPr>
              <w:keepNext/>
              <w:keepLines/>
              <w:autoSpaceDE w:val="0"/>
              <w:autoSpaceDN w:val="0"/>
              <w:adjustRightInd w:val="0"/>
              <w:jc w:val="center"/>
              <w:rPr>
                <w:rFonts w:ascii="Arial" w:hAnsi="Arial" w:cs="Arial"/>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rsidR="00E56EA4" w:rsidP="00D76478" w14:paraId="377EE19A" w14:textId="4E0416AD">
            <w:pPr>
              <w:keepNext/>
              <w:keepLines/>
              <w:autoSpaceDE w:val="0"/>
              <w:autoSpaceDN w:val="0"/>
              <w:adjustRightInd w:val="0"/>
              <w:jc w:val="center"/>
              <w:rPr>
                <w:rFonts w:ascii="Arial" w:hAnsi="Arial" w:cs="Arial"/>
                <w:sz w:val="22"/>
                <w:szCs w:val="22"/>
              </w:rPr>
            </w:pPr>
            <w:r>
              <w:rPr>
                <w:rFonts w:ascii="Arial" w:hAnsi="Arial" w:cs="Arial"/>
                <w:sz w:val="22"/>
                <w:szCs w:val="22"/>
              </w:rPr>
              <w:t>340.4</w:t>
            </w:r>
          </w:p>
        </w:tc>
      </w:tr>
    </w:tbl>
    <w:p w:rsidR="005C3616" w:rsidP="005C3616" w14:paraId="36837DAF" w14:textId="77777777">
      <w:pPr>
        <w:ind w:left="1440" w:hanging="720"/>
        <w:jc w:val="center"/>
        <w:rPr>
          <w:rFonts w:ascii="Arial" w:hAnsi="Arial"/>
          <w:sz w:val="22"/>
        </w:rPr>
      </w:pPr>
    </w:p>
    <w:p w:rsidR="00826D4A" w:rsidP="004B4038" w14:paraId="312A4511" w14:textId="77777777">
      <w:pPr>
        <w:rPr>
          <w:rFonts w:ascii="Arial" w:hAnsi="Arial"/>
          <w:sz w:val="22"/>
        </w:rPr>
      </w:pPr>
    </w:p>
    <w:p w:rsidR="00E245E9" w:rsidRPr="00467CEB" w:rsidP="003051B0" w14:paraId="6428AE81" w14:textId="306A60B6">
      <w:pPr>
        <w:keepN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sz w:val="22"/>
        </w:rPr>
        <w:tab/>
      </w:r>
      <w:r w:rsidRPr="00907581" w:rsidR="00907581">
        <w:rPr>
          <w:rFonts w:ascii="Arial" w:hAnsi="Arial"/>
          <w:sz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r w:rsidRPr="1F618250">
        <w:rPr>
          <w:rFonts w:ascii="Arial" w:hAnsi="Arial" w:cs="Arial"/>
          <w:sz w:val="22"/>
          <w:szCs w:val="22"/>
        </w:rPr>
        <w:t>.</w:t>
      </w:r>
    </w:p>
    <w:p w:rsidR="00E245E9" w:rsidP="004B4038" w14:paraId="3951FC4D" w14:textId="07BB78C9">
      <w:pPr>
        <w:rPr>
          <w:rFonts w:ascii="Arial" w:hAnsi="Arial"/>
          <w:sz w:val="22"/>
        </w:rPr>
      </w:pPr>
    </w:p>
    <w:p w:rsidR="004B4038" w:rsidP="004B4038" w14:paraId="57DA0AF5"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4B4038" w:rsidRPr="002B278E" w:rsidP="004B4038" w14:paraId="62E33DB5" w14:textId="77777777">
      <w:pPr>
        <w:tabs>
          <w:tab w:val="left" w:pos="900"/>
        </w:tabs>
        <w:rPr>
          <w:rFonts w:ascii="Arial" w:hAnsi="Arial" w:cs="Arial"/>
          <w:sz w:val="22"/>
          <w:szCs w:val="22"/>
        </w:rPr>
      </w:pPr>
    </w:p>
    <w:p w:rsidR="004B4038" w:rsidP="004B4038" w14:paraId="42C32763" w14:textId="0879F908">
      <w:pPr>
        <w:ind w:left="1440"/>
        <w:rPr>
          <w:rFonts w:ascii="Arial" w:hAnsi="Arial"/>
          <w:sz w:val="22"/>
        </w:rPr>
      </w:pPr>
      <w:r>
        <w:rPr>
          <w:rFonts w:ascii="Arial" w:hAnsi="Arial"/>
          <w:sz w:val="22"/>
        </w:rPr>
        <w:t>No</w:t>
      </w:r>
      <w:r w:rsidRPr="00AF7762">
        <w:rPr>
          <w:rFonts w:ascii="Arial" w:hAnsi="Arial"/>
          <w:sz w:val="22"/>
        </w:rPr>
        <w:t xml:space="preserve"> additional costs </w:t>
      </w:r>
      <w:r>
        <w:rPr>
          <w:rFonts w:ascii="Arial" w:hAnsi="Arial"/>
          <w:sz w:val="22"/>
        </w:rPr>
        <w:t xml:space="preserve">are </w:t>
      </w:r>
      <w:r>
        <w:rPr>
          <w:rFonts w:ascii="Arial" w:hAnsi="Arial"/>
          <w:sz w:val="22"/>
        </w:rPr>
        <w:t>anticipated</w:t>
      </w:r>
      <w:r>
        <w:rPr>
          <w:rFonts w:ascii="Arial" w:hAnsi="Arial"/>
          <w:sz w:val="22"/>
        </w:rPr>
        <w:t xml:space="preserve"> </w:t>
      </w:r>
      <w:r w:rsidRPr="00AF7762">
        <w:rPr>
          <w:rFonts w:ascii="Arial" w:hAnsi="Arial"/>
          <w:sz w:val="22"/>
        </w:rPr>
        <w:t>for this form</w:t>
      </w:r>
      <w:r>
        <w:rPr>
          <w:rFonts w:ascii="Arial" w:hAnsi="Arial"/>
          <w:sz w:val="22"/>
        </w:rPr>
        <w:t>.</w:t>
      </w:r>
    </w:p>
    <w:p w:rsidR="004B4038" w:rsidP="004B4038" w14:paraId="53CAEA9D" w14:textId="77777777">
      <w:pPr>
        <w:ind w:left="720" w:firstLine="720"/>
        <w:rPr>
          <w:rFonts w:ascii="Arial" w:hAnsi="Arial"/>
          <w:sz w:val="22"/>
        </w:rPr>
      </w:pPr>
    </w:p>
    <w:p w:rsidR="004B4038" w:rsidP="004B4038" w14:paraId="2A976739" w14:textId="77777777">
      <w:pPr>
        <w:numPr>
          <w:ilvl w:val="0"/>
          <w:numId w:val="1"/>
        </w:numPr>
        <w:rPr>
          <w:rFonts w:ascii="Arial" w:hAnsi="Arial"/>
          <w:sz w:val="22"/>
        </w:rPr>
      </w:pPr>
      <w:r>
        <w:rPr>
          <w:rFonts w:ascii="Arial" w:hAnsi="Arial"/>
          <w:sz w:val="22"/>
          <w:u w:val="single"/>
        </w:rPr>
        <w:t>Estimated Annualized Cost to the Federal Government</w:t>
      </w:r>
    </w:p>
    <w:p w:rsidR="004B4038" w:rsidP="004B4038" w14:paraId="0D5FB58D" w14:textId="77777777">
      <w:pPr>
        <w:ind w:left="1440"/>
        <w:rPr>
          <w:rFonts w:ascii="Arial" w:hAnsi="Arial"/>
          <w:sz w:val="22"/>
        </w:rPr>
      </w:pPr>
    </w:p>
    <w:p w:rsidR="00E00F6E" w:rsidP="007A5F5F" w14:paraId="61E58F94" w14:textId="02FC1080">
      <w:pPr>
        <w:ind w:left="1440"/>
        <w:rPr>
          <w:rFonts w:ascii="Arial" w:hAnsi="Arial"/>
          <w:sz w:val="22"/>
        </w:rPr>
      </w:pPr>
      <w:bookmarkStart w:id="0" w:name="_Hlk8730394"/>
      <w:r>
        <w:rPr>
          <w:rFonts w:ascii="Arial" w:hAnsi="Arial"/>
          <w:sz w:val="22"/>
        </w:rPr>
        <w:t xml:space="preserve">The following table identifies the anticipated burden hours per form for the NRC during the clearance period </w:t>
      </w:r>
      <w:r>
        <w:rPr>
          <w:rFonts w:ascii="Arial" w:hAnsi="Arial"/>
          <w:sz w:val="22"/>
        </w:rPr>
        <w:t>as a result of</w:t>
      </w:r>
      <w:r>
        <w:rPr>
          <w:rFonts w:ascii="Arial" w:hAnsi="Arial"/>
          <w:sz w:val="22"/>
        </w:rPr>
        <w:t xml:space="preserve"> the final rule. </w:t>
      </w:r>
    </w:p>
    <w:p w:rsidR="00043036" w:rsidP="007A5F5F" w14:paraId="0F0B075B" w14:textId="77777777">
      <w:pPr>
        <w:ind w:left="1440"/>
        <w:rPr>
          <w:rFonts w:ascii="Arial" w:hAnsi="Arial"/>
          <w:sz w:val="22"/>
        </w:rPr>
      </w:pPr>
    </w:p>
    <w:tbl>
      <w:tblPr>
        <w:tblW w:w="9450" w:type="dxa"/>
        <w:tblInd w:w="-8" w:type="dxa"/>
        <w:tblLayout w:type="fixed"/>
        <w:tblCellMar>
          <w:left w:w="72" w:type="dxa"/>
          <w:right w:w="72" w:type="dxa"/>
        </w:tblCellMar>
        <w:tblLook w:val="04A0"/>
      </w:tblPr>
      <w:tblGrid>
        <w:gridCol w:w="3603"/>
        <w:gridCol w:w="2520"/>
        <w:gridCol w:w="2247"/>
        <w:gridCol w:w="1080"/>
      </w:tblGrid>
      <w:tr w14:paraId="46244BE0" w14:textId="77777777" w:rsidTr="00E76446">
        <w:tblPrEx>
          <w:tblW w:w="9450" w:type="dxa"/>
          <w:tblInd w:w="-8" w:type="dxa"/>
          <w:tblLayout w:type="fixed"/>
          <w:tblCellMar>
            <w:left w:w="72" w:type="dxa"/>
            <w:right w:w="72" w:type="dxa"/>
          </w:tblCellMar>
          <w:tblLook w:val="04A0"/>
        </w:tblPrEx>
        <w:trPr>
          <w:cantSplit/>
          <w:trHeight w:val="579"/>
          <w:tblHeader/>
        </w:trPr>
        <w:tc>
          <w:tcPr>
            <w:tcW w:w="3603" w:type="dxa"/>
            <w:tcBorders>
              <w:top w:val="single" w:sz="4" w:space="0" w:color="auto"/>
              <w:left w:val="single" w:sz="4" w:space="0" w:color="auto"/>
              <w:bottom w:val="single" w:sz="4" w:space="0" w:color="auto"/>
              <w:right w:val="single" w:sz="4" w:space="0" w:color="auto"/>
            </w:tcBorders>
            <w:vAlign w:val="center"/>
          </w:tcPr>
          <w:p w:rsidR="00E00F6E" w:rsidRPr="00034EBC" w:rsidP="006C6C60" w14:paraId="1ADE4D6F" w14:textId="77777777">
            <w:pPr>
              <w:keepNext/>
              <w:keepLines/>
              <w:jc w:val="center"/>
              <w:rPr>
                <w:rFonts w:ascii="Arial" w:hAnsi="Arial" w:cs="Arial"/>
                <w:b/>
                <w:bCs/>
                <w:sz w:val="22"/>
                <w:szCs w:val="22"/>
              </w:rPr>
            </w:pPr>
            <w:r w:rsidRPr="00034EBC">
              <w:rPr>
                <w:rFonts w:ascii="Arial" w:hAnsi="Arial" w:cs="Arial"/>
                <w:b/>
                <w:bCs/>
                <w:sz w:val="22"/>
                <w:szCs w:val="22"/>
              </w:rPr>
              <w:t>NRC ACTION</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0F6E" w:rsidP="006C6C60" w14:paraId="5D4D6E32" w14:textId="77777777">
            <w:pPr>
              <w:keepNext/>
              <w:keepLines/>
              <w:jc w:val="center"/>
              <w:rPr>
                <w:rFonts w:ascii="Arial" w:hAnsi="Arial" w:cs="Arial"/>
                <w:b/>
                <w:bCs/>
                <w:sz w:val="22"/>
                <w:szCs w:val="22"/>
              </w:rPr>
            </w:pPr>
            <w:r w:rsidRPr="00034EBC">
              <w:rPr>
                <w:rFonts w:ascii="Arial" w:hAnsi="Arial" w:cs="Arial"/>
                <w:b/>
                <w:bCs/>
                <w:sz w:val="22"/>
                <w:szCs w:val="22"/>
              </w:rPr>
              <w:t>No.</w:t>
            </w:r>
            <w:r>
              <w:rPr>
                <w:rFonts w:ascii="Arial" w:hAnsi="Arial" w:cs="Arial"/>
                <w:b/>
                <w:bCs/>
                <w:sz w:val="22"/>
                <w:szCs w:val="22"/>
              </w:rPr>
              <w:t xml:space="preserve"> </w:t>
            </w:r>
            <w:r w:rsidRPr="00034EBC">
              <w:rPr>
                <w:rFonts w:ascii="Arial" w:hAnsi="Arial" w:cs="Arial"/>
                <w:b/>
                <w:bCs/>
                <w:sz w:val="22"/>
                <w:szCs w:val="22"/>
              </w:rPr>
              <w:t>Actions/</w:t>
            </w:r>
          </w:p>
          <w:p w:rsidR="00E00F6E" w:rsidRPr="00034EBC" w:rsidP="006C6C60" w14:paraId="7E8949F4" w14:textId="77777777">
            <w:pPr>
              <w:keepNext/>
              <w:keepLines/>
              <w:jc w:val="center"/>
              <w:rPr>
                <w:rFonts w:ascii="Arial" w:hAnsi="Arial" w:cs="Arial"/>
                <w:b/>
                <w:bCs/>
                <w:sz w:val="22"/>
                <w:szCs w:val="22"/>
              </w:rPr>
            </w:pPr>
            <w:r w:rsidRPr="00034EBC">
              <w:rPr>
                <w:rFonts w:ascii="Arial" w:hAnsi="Arial" w:cs="Arial"/>
                <w:b/>
                <w:bCs/>
                <w:sz w:val="22"/>
                <w:szCs w:val="22"/>
              </w:rPr>
              <w:t>Year</w:t>
            </w:r>
          </w:p>
        </w:tc>
        <w:tc>
          <w:tcPr>
            <w:tcW w:w="2247" w:type="dxa"/>
            <w:tcBorders>
              <w:top w:val="single" w:sz="4" w:space="0" w:color="auto"/>
              <w:left w:val="single" w:sz="4" w:space="0" w:color="auto"/>
              <w:bottom w:val="single" w:sz="4" w:space="0" w:color="auto"/>
              <w:right w:val="single" w:sz="4" w:space="0" w:color="auto"/>
            </w:tcBorders>
            <w:vAlign w:val="center"/>
            <w:hideMark/>
          </w:tcPr>
          <w:p w:rsidR="00E00F6E" w:rsidP="006C6C60" w14:paraId="73E71504" w14:textId="77777777">
            <w:pPr>
              <w:keepNext/>
              <w:keepLines/>
              <w:jc w:val="center"/>
              <w:rPr>
                <w:rFonts w:ascii="Arial" w:hAnsi="Arial" w:cs="Arial"/>
                <w:b/>
                <w:bCs/>
                <w:sz w:val="22"/>
                <w:szCs w:val="22"/>
              </w:rPr>
            </w:pPr>
            <w:r w:rsidRPr="00034EBC">
              <w:rPr>
                <w:rFonts w:ascii="Arial" w:hAnsi="Arial" w:cs="Arial"/>
                <w:b/>
                <w:bCs/>
                <w:sz w:val="22"/>
                <w:szCs w:val="22"/>
              </w:rPr>
              <w:t>Burden Hours/</w:t>
            </w:r>
          </w:p>
          <w:p w:rsidR="00E00F6E" w:rsidRPr="00034EBC" w:rsidP="006C6C60" w14:paraId="031E3291" w14:textId="77777777">
            <w:pPr>
              <w:keepNext/>
              <w:keepLines/>
              <w:jc w:val="center"/>
              <w:rPr>
                <w:rFonts w:ascii="Arial" w:hAnsi="Arial" w:cs="Arial"/>
                <w:b/>
                <w:bCs/>
                <w:sz w:val="22"/>
                <w:szCs w:val="22"/>
              </w:rPr>
            </w:pPr>
            <w:r w:rsidRPr="00034EBC">
              <w:rPr>
                <w:rFonts w:ascii="Arial" w:hAnsi="Arial" w:cs="Arial"/>
                <w:b/>
                <w:bCs/>
                <w:sz w:val="22"/>
                <w:szCs w:val="22"/>
              </w:rPr>
              <w:t>Action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E00F6E" w:rsidRPr="00034EBC" w:rsidP="006C6C60" w14:paraId="38869EBF" w14:textId="77777777">
            <w:pPr>
              <w:keepNext/>
              <w:keepLines/>
              <w:jc w:val="center"/>
              <w:rPr>
                <w:rFonts w:ascii="Arial" w:hAnsi="Arial" w:cs="Arial"/>
                <w:b/>
                <w:bCs/>
                <w:sz w:val="22"/>
                <w:szCs w:val="22"/>
              </w:rPr>
            </w:pPr>
            <w:r w:rsidRPr="00034EBC">
              <w:rPr>
                <w:rFonts w:ascii="Arial" w:hAnsi="Arial" w:cs="Arial"/>
                <w:b/>
                <w:bCs/>
                <w:sz w:val="22"/>
                <w:szCs w:val="22"/>
              </w:rPr>
              <w:t>Total</w:t>
            </w:r>
          </w:p>
          <w:p w:rsidR="00E00F6E" w:rsidRPr="00034EBC" w:rsidP="006C6C60" w14:paraId="1F84D677" w14:textId="77777777">
            <w:pPr>
              <w:keepNext/>
              <w:keepLines/>
              <w:jc w:val="center"/>
              <w:rPr>
                <w:rFonts w:ascii="Arial" w:hAnsi="Arial" w:cs="Arial"/>
                <w:b/>
                <w:bCs/>
                <w:sz w:val="22"/>
                <w:szCs w:val="22"/>
              </w:rPr>
            </w:pPr>
            <w:r w:rsidRPr="00034EBC">
              <w:rPr>
                <w:rFonts w:ascii="Arial" w:hAnsi="Arial" w:cs="Arial"/>
                <w:b/>
                <w:bCs/>
                <w:sz w:val="22"/>
                <w:szCs w:val="22"/>
              </w:rPr>
              <w:t>Hours</w:t>
            </w:r>
          </w:p>
        </w:tc>
      </w:tr>
      <w:tr w14:paraId="2A0A6B10" w14:textId="77777777" w:rsidTr="00E76446">
        <w:tblPrEx>
          <w:tblW w:w="9450" w:type="dxa"/>
          <w:tblInd w:w="-8" w:type="dxa"/>
          <w:tblLayout w:type="fixed"/>
          <w:tblCellMar>
            <w:left w:w="72" w:type="dxa"/>
            <w:right w:w="72" w:type="dxa"/>
          </w:tblCellMar>
          <w:tblLook w:val="04A0"/>
        </w:tblPrEx>
        <w:trPr>
          <w:cantSplit/>
          <w:trHeight w:val="530"/>
        </w:trPr>
        <w:tc>
          <w:tcPr>
            <w:tcW w:w="3603" w:type="dxa"/>
            <w:tcBorders>
              <w:top w:val="single" w:sz="4" w:space="0" w:color="auto"/>
              <w:left w:val="single" w:sz="4" w:space="0" w:color="auto"/>
              <w:bottom w:val="single" w:sz="4" w:space="0" w:color="auto"/>
              <w:right w:val="single" w:sz="4" w:space="0" w:color="auto"/>
            </w:tcBorders>
            <w:vAlign w:val="center"/>
          </w:tcPr>
          <w:p w:rsidR="00E76446" w:rsidRPr="009A3031" w:rsidP="006C6C60" w14:paraId="33893C72" w14:textId="5DB39CCB">
            <w:pPr>
              <w:keepNext/>
              <w:keepLines/>
              <w:rPr>
                <w:rFonts w:ascii="Arial" w:hAnsi="Arial" w:cs="Arial"/>
                <w:sz w:val="22"/>
                <w:szCs w:val="22"/>
              </w:rPr>
            </w:pPr>
            <w:r w:rsidRPr="00431DE1">
              <w:rPr>
                <w:rFonts w:ascii="Arial" w:hAnsi="Arial" w:cs="Arial"/>
                <w:sz w:val="22"/>
                <w:szCs w:val="22"/>
              </w:rPr>
              <w:t>26.617</w:t>
            </w:r>
            <w:r w:rsidR="004E0E63">
              <w:rPr>
                <w:rFonts w:ascii="Arial" w:hAnsi="Arial" w:cs="Arial"/>
                <w:sz w:val="22"/>
                <w:szCs w:val="22"/>
              </w:rPr>
              <w:t>(b)(2)</w:t>
            </w:r>
            <w:r w:rsidRPr="00431DE1">
              <w:rPr>
                <w:rFonts w:ascii="Arial" w:hAnsi="Arial" w:cs="Arial"/>
                <w:sz w:val="22"/>
                <w:szCs w:val="22"/>
              </w:rPr>
              <w:t xml:space="preserve"> – Submit Form 893, </w:t>
            </w:r>
            <w:r w:rsidRPr="00431DE1">
              <w:rPr>
                <w:rFonts w:ascii="Arial" w:hAnsi="Arial" w:cs="Arial"/>
                <w:sz w:val="22"/>
                <w:szCs w:val="22"/>
              </w:rPr>
              <w:br/>
            </w:r>
            <w:r w:rsidR="004E78C1">
              <w:rPr>
                <w:rFonts w:ascii="Arial" w:hAnsi="Arial" w:cs="Arial"/>
                <w:sz w:val="22"/>
                <w:szCs w:val="22"/>
              </w:rPr>
              <w:t>Single Positive Test Form, 10</w:t>
            </w:r>
            <w:r w:rsidR="001C5F21">
              <w:rPr>
                <w:rFonts w:ascii="Arial" w:hAnsi="Arial" w:cs="Arial"/>
                <w:sz w:val="22"/>
                <w:szCs w:val="22"/>
              </w:rPr>
              <w:t> </w:t>
            </w:r>
            <w:r w:rsidR="004E78C1">
              <w:rPr>
                <w:rFonts w:ascii="Arial" w:hAnsi="Arial" w:cs="Arial"/>
                <w:sz w:val="22"/>
                <w:szCs w:val="22"/>
              </w:rPr>
              <w:t>CFR</w:t>
            </w:r>
            <w:r w:rsidR="001C5F21">
              <w:rPr>
                <w:rFonts w:ascii="Arial" w:hAnsi="Arial" w:cs="Arial"/>
                <w:sz w:val="22"/>
                <w:szCs w:val="22"/>
              </w:rPr>
              <w:t> </w:t>
            </w:r>
            <w:r w:rsidR="004E78C1">
              <w:rPr>
                <w:rFonts w:ascii="Arial" w:hAnsi="Arial" w:cs="Arial"/>
                <w:sz w:val="22"/>
                <w:szCs w:val="22"/>
              </w:rPr>
              <w:t>Part</w:t>
            </w:r>
            <w:r w:rsidR="001C5F21">
              <w:rPr>
                <w:rFonts w:ascii="Arial" w:hAnsi="Arial" w:cs="Arial"/>
                <w:sz w:val="22"/>
                <w:szCs w:val="22"/>
              </w:rPr>
              <w:t> </w:t>
            </w:r>
            <w:r w:rsidR="004E78C1">
              <w:rPr>
                <w:rFonts w:ascii="Arial" w:hAnsi="Arial" w:cs="Arial"/>
                <w:sz w:val="22"/>
                <w:szCs w:val="22"/>
              </w:rPr>
              <w:t>26, Subpart M FFD Program</w:t>
            </w:r>
          </w:p>
        </w:tc>
        <w:tc>
          <w:tcPr>
            <w:tcW w:w="2520" w:type="dxa"/>
            <w:tcBorders>
              <w:top w:val="single" w:sz="4" w:space="0" w:color="auto"/>
              <w:left w:val="single" w:sz="4" w:space="0" w:color="auto"/>
              <w:bottom w:val="single" w:sz="4" w:space="0" w:color="auto"/>
              <w:right w:val="single" w:sz="4" w:space="0" w:color="auto"/>
            </w:tcBorders>
            <w:vAlign w:val="center"/>
          </w:tcPr>
          <w:p w:rsidR="00E76446" w:rsidRPr="00C33E88" w:rsidP="006C6C60" w14:paraId="32E0A347" w14:textId="1B119E1F">
            <w:pPr>
              <w:keepNext/>
              <w:keepLines/>
              <w:jc w:val="center"/>
              <w:rPr>
                <w:rFonts w:ascii="Arial" w:hAnsi="Arial" w:cs="Arial"/>
                <w:sz w:val="22"/>
                <w:szCs w:val="22"/>
              </w:rPr>
            </w:pPr>
            <w:r w:rsidRPr="003051B0">
              <w:rPr>
                <w:rFonts w:ascii="Arial" w:hAnsi="Arial" w:cs="Arial"/>
                <w:sz w:val="22"/>
                <w:szCs w:val="22"/>
              </w:rPr>
              <w:t>193.2</w:t>
            </w:r>
          </w:p>
        </w:tc>
        <w:tc>
          <w:tcPr>
            <w:tcW w:w="2247" w:type="dxa"/>
            <w:tcBorders>
              <w:top w:val="single" w:sz="4" w:space="0" w:color="auto"/>
              <w:left w:val="single" w:sz="4" w:space="0" w:color="auto"/>
              <w:bottom w:val="single" w:sz="4" w:space="0" w:color="auto"/>
              <w:right w:val="single" w:sz="4" w:space="0" w:color="auto"/>
            </w:tcBorders>
            <w:vAlign w:val="center"/>
          </w:tcPr>
          <w:p w:rsidR="00E76446" w:rsidRPr="002A4FA6" w:rsidP="006C6C60" w14:paraId="6EE4A7AB" w14:textId="0505F64A">
            <w:pPr>
              <w:keepNext/>
              <w:keepLines/>
              <w:jc w:val="center"/>
              <w:rPr>
                <w:rFonts w:ascii="Arial" w:hAnsi="Arial" w:cs="Arial"/>
                <w:sz w:val="22"/>
                <w:szCs w:val="22"/>
              </w:rPr>
            </w:pPr>
            <w:r w:rsidRPr="002A4FA6">
              <w:rPr>
                <w:rFonts w:ascii="Arial" w:hAnsi="Arial" w:cs="Arial"/>
                <w:sz w:val="22"/>
                <w:szCs w:val="22"/>
              </w:rPr>
              <w:t xml:space="preserve">0.5 hours </w:t>
            </w:r>
          </w:p>
        </w:tc>
        <w:tc>
          <w:tcPr>
            <w:tcW w:w="1080" w:type="dxa"/>
            <w:tcBorders>
              <w:top w:val="single" w:sz="4" w:space="0" w:color="auto"/>
              <w:left w:val="single" w:sz="4" w:space="0" w:color="auto"/>
              <w:bottom w:val="single" w:sz="4" w:space="0" w:color="auto"/>
              <w:right w:val="single" w:sz="4" w:space="0" w:color="auto"/>
            </w:tcBorders>
            <w:vAlign w:val="center"/>
          </w:tcPr>
          <w:p w:rsidR="00E76446" w:rsidRPr="002A4FA6" w:rsidP="006C6C60" w14:paraId="550132E5" w14:textId="0DEBD7C5">
            <w:pPr>
              <w:keepNext/>
              <w:keepLines/>
              <w:jc w:val="center"/>
              <w:rPr>
                <w:rFonts w:ascii="Arial" w:hAnsi="Arial" w:cs="Arial"/>
                <w:sz w:val="22"/>
                <w:szCs w:val="22"/>
              </w:rPr>
            </w:pPr>
            <w:r w:rsidRPr="003051B0">
              <w:rPr>
                <w:rFonts w:ascii="Arial" w:hAnsi="Arial" w:cs="Arial"/>
                <w:sz w:val="22"/>
                <w:szCs w:val="22"/>
              </w:rPr>
              <w:t>96.6</w:t>
            </w:r>
          </w:p>
        </w:tc>
      </w:tr>
      <w:tr w14:paraId="11FAE08F" w14:textId="77777777" w:rsidTr="00E76446">
        <w:tblPrEx>
          <w:tblW w:w="9450" w:type="dxa"/>
          <w:tblInd w:w="-8" w:type="dxa"/>
          <w:tblLayout w:type="fixed"/>
          <w:tblCellMar>
            <w:left w:w="72" w:type="dxa"/>
            <w:right w:w="72" w:type="dxa"/>
          </w:tblCellMar>
          <w:tblLook w:val="04A0"/>
        </w:tblPrEx>
        <w:trPr>
          <w:cantSplit/>
          <w:trHeight w:val="530"/>
        </w:trPr>
        <w:tc>
          <w:tcPr>
            <w:tcW w:w="3603" w:type="dxa"/>
            <w:tcBorders>
              <w:top w:val="single" w:sz="4" w:space="0" w:color="auto"/>
              <w:left w:val="single" w:sz="4" w:space="0" w:color="auto"/>
              <w:bottom w:val="single" w:sz="4" w:space="0" w:color="auto"/>
              <w:right w:val="single" w:sz="4" w:space="0" w:color="auto"/>
            </w:tcBorders>
            <w:vAlign w:val="center"/>
          </w:tcPr>
          <w:p w:rsidR="00E76446" w:rsidP="006C6C60" w14:paraId="3DDF3E6C" w14:textId="13D8B64A">
            <w:pPr>
              <w:keepNext/>
              <w:keepLines/>
              <w:rPr>
                <w:rFonts w:ascii="Arial" w:hAnsi="Arial" w:cs="Arial"/>
                <w:sz w:val="22"/>
                <w:szCs w:val="22"/>
              </w:rPr>
            </w:pPr>
            <w:r w:rsidRPr="00431DE1">
              <w:rPr>
                <w:rFonts w:ascii="Arial" w:hAnsi="Arial" w:cs="Arial"/>
                <w:sz w:val="22"/>
                <w:szCs w:val="22"/>
              </w:rPr>
              <w:t>26.617</w:t>
            </w:r>
            <w:r w:rsidR="004E0E63">
              <w:rPr>
                <w:rFonts w:ascii="Arial" w:hAnsi="Arial" w:cs="Arial"/>
                <w:sz w:val="22"/>
                <w:szCs w:val="22"/>
              </w:rPr>
              <w:t>(b)(2)</w:t>
            </w:r>
            <w:r w:rsidRPr="00431DE1">
              <w:rPr>
                <w:rFonts w:ascii="Arial" w:hAnsi="Arial" w:cs="Arial"/>
                <w:sz w:val="22"/>
                <w:szCs w:val="22"/>
              </w:rPr>
              <w:t xml:space="preserve"> – Submit Form 894, </w:t>
            </w:r>
            <w:r w:rsidRPr="00431DE1">
              <w:rPr>
                <w:rFonts w:ascii="Arial" w:hAnsi="Arial" w:cs="Arial"/>
                <w:sz w:val="22"/>
                <w:szCs w:val="22"/>
              </w:rPr>
              <w:br/>
            </w:r>
            <w:bookmarkStart w:id="1" w:name="_Hlk125134172"/>
            <w:r w:rsidRPr="00B35E2F" w:rsidR="001B768F">
              <w:rPr>
                <w:rFonts w:ascii="Arial" w:hAnsi="Arial" w:cs="Arial"/>
                <w:sz w:val="22"/>
                <w:szCs w:val="22"/>
              </w:rPr>
              <w:t>Annual Reporting Form</w:t>
            </w:r>
            <w:bookmarkEnd w:id="1"/>
            <w:r w:rsidR="004E78C1">
              <w:rPr>
                <w:rFonts w:ascii="Arial" w:hAnsi="Arial" w:cs="Arial"/>
                <w:sz w:val="22"/>
                <w:szCs w:val="22"/>
              </w:rPr>
              <w:t>, 10</w:t>
            </w:r>
            <w:r w:rsidR="001C5F21">
              <w:rPr>
                <w:rFonts w:ascii="Arial" w:hAnsi="Arial" w:cs="Arial"/>
                <w:sz w:val="22"/>
                <w:szCs w:val="22"/>
              </w:rPr>
              <w:t> </w:t>
            </w:r>
            <w:r w:rsidR="004E78C1">
              <w:rPr>
                <w:rFonts w:ascii="Arial" w:hAnsi="Arial" w:cs="Arial"/>
                <w:sz w:val="22"/>
                <w:szCs w:val="22"/>
              </w:rPr>
              <w:t>CFR</w:t>
            </w:r>
            <w:r w:rsidR="001C5F21">
              <w:rPr>
                <w:rFonts w:ascii="Arial" w:hAnsi="Arial" w:cs="Arial"/>
                <w:sz w:val="22"/>
                <w:szCs w:val="22"/>
              </w:rPr>
              <w:t> </w:t>
            </w:r>
            <w:r w:rsidR="004E78C1">
              <w:rPr>
                <w:rFonts w:ascii="Arial" w:hAnsi="Arial" w:cs="Arial"/>
                <w:sz w:val="22"/>
                <w:szCs w:val="22"/>
              </w:rPr>
              <w:t>Part</w:t>
            </w:r>
            <w:r w:rsidR="001C5F21">
              <w:rPr>
                <w:rFonts w:ascii="Arial" w:hAnsi="Arial" w:cs="Arial"/>
                <w:sz w:val="22"/>
                <w:szCs w:val="22"/>
              </w:rPr>
              <w:t> </w:t>
            </w:r>
            <w:r w:rsidR="004E78C1">
              <w:rPr>
                <w:rFonts w:ascii="Arial" w:hAnsi="Arial" w:cs="Arial"/>
                <w:sz w:val="22"/>
                <w:szCs w:val="22"/>
              </w:rPr>
              <w:t>26, Subpart M FFD Program</w:t>
            </w:r>
          </w:p>
        </w:tc>
        <w:tc>
          <w:tcPr>
            <w:tcW w:w="2520" w:type="dxa"/>
            <w:tcBorders>
              <w:top w:val="single" w:sz="4" w:space="0" w:color="auto"/>
              <w:left w:val="single" w:sz="4" w:space="0" w:color="auto"/>
              <w:bottom w:val="single" w:sz="4" w:space="0" w:color="auto"/>
              <w:right w:val="single" w:sz="4" w:space="0" w:color="auto"/>
            </w:tcBorders>
            <w:vAlign w:val="center"/>
          </w:tcPr>
          <w:p w:rsidR="00E76446" w:rsidRPr="00C33E88" w:rsidP="006C6C60" w14:paraId="386A83D6" w14:textId="2BC15624">
            <w:pPr>
              <w:keepNext/>
              <w:keepLines/>
              <w:jc w:val="center"/>
              <w:rPr>
                <w:rFonts w:ascii="Arial" w:hAnsi="Arial" w:cs="Arial"/>
                <w:sz w:val="22"/>
                <w:szCs w:val="22"/>
              </w:rPr>
            </w:pPr>
            <w:r w:rsidRPr="003051B0">
              <w:rPr>
                <w:rFonts w:ascii="Arial" w:hAnsi="Arial" w:cs="Arial"/>
                <w:sz w:val="22"/>
                <w:szCs w:val="22"/>
              </w:rPr>
              <w:t>2.3</w:t>
            </w:r>
          </w:p>
        </w:tc>
        <w:tc>
          <w:tcPr>
            <w:tcW w:w="2247" w:type="dxa"/>
            <w:tcBorders>
              <w:top w:val="single" w:sz="4" w:space="0" w:color="auto"/>
              <w:left w:val="single" w:sz="4" w:space="0" w:color="auto"/>
              <w:bottom w:val="single" w:sz="4" w:space="0" w:color="auto"/>
              <w:right w:val="single" w:sz="4" w:space="0" w:color="auto"/>
            </w:tcBorders>
            <w:vAlign w:val="center"/>
          </w:tcPr>
          <w:p w:rsidR="00E76446" w:rsidRPr="002A4FA6" w:rsidP="006C6C60" w14:paraId="695070F9" w14:textId="6D1F3FA8">
            <w:pPr>
              <w:keepNext/>
              <w:keepLines/>
              <w:jc w:val="center"/>
              <w:rPr>
                <w:rFonts w:ascii="Arial" w:hAnsi="Arial" w:cs="Arial"/>
                <w:sz w:val="22"/>
                <w:szCs w:val="22"/>
              </w:rPr>
            </w:pPr>
            <w:r w:rsidRPr="002A4FA6">
              <w:rPr>
                <w:rFonts w:ascii="Arial" w:hAnsi="Arial" w:cs="Arial"/>
                <w:sz w:val="22"/>
                <w:szCs w:val="22"/>
              </w:rPr>
              <w:t>12 hours</w:t>
            </w:r>
          </w:p>
        </w:tc>
        <w:tc>
          <w:tcPr>
            <w:tcW w:w="1080" w:type="dxa"/>
            <w:tcBorders>
              <w:top w:val="single" w:sz="4" w:space="0" w:color="auto"/>
              <w:left w:val="single" w:sz="4" w:space="0" w:color="auto"/>
              <w:bottom w:val="single" w:sz="4" w:space="0" w:color="auto"/>
              <w:right w:val="single" w:sz="4" w:space="0" w:color="auto"/>
            </w:tcBorders>
            <w:vAlign w:val="center"/>
          </w:tcPr>
          <w:p w:rsidR="00E76446" w:rsidRPr="002A4FA6" w:rsidP="006C6C60" w14:paraId="4E0ADE31" w14:textId="3312780C">
            <w:pPr>
              <w:keepNext/>
              <w:keepLines/>
              <w:jc w:val="center"/>
              <w:rPr>
                <w:rFonts w:ascii="Arial" w:hAnsi="Arial" w:cs="Arial"/>
                <w:sz w:val="22"/>
                <w:szCs w:val="22"/>
              </w:rPr>
            </w:pPr>
            <w:r w:rsidRPr="003051B0">
              <w:rPr>
                <w:rFonts w:ascii="Arial" w:hAnsi="Arial" w:cs="Arial"/>
                <w:sz w:val="22"/>
                <w:szCs w:val="22"/>
              </w:rPr>
              <w:t>2</w:t>
            </w:r>
            <w:r w:rsidRPr="003051B0" w:rsidR="00445A9E">
              <w:rPr>
                <w:rFonts w:ascii="Arial" w:hAnsi="Arial" w:cs="Arial"/>
                <w:sz w:val="22"/>
                <w:szCs w:val="22"/>
              </w:rPr>
              <w:t>7.6</w:t>
            </w:r>
          </w:p>
        </w:tc>
      </w:tr>
      <w:tr w14:paraId="39D20DEF" w14:textId="77777777" w:rsidTr="00E76446">
        <w:tblPrEx>
          <w:tblW w:w="9450" w:type="dxa"/>
          <w:tblInd w:w="-8" w:type="dxa"/>
          <w:tblLayout w:type="fixed"/>
          <w:tblCellMar>
            <w:left w:w="72" w:type="dxa"/>
            <w:right w:w="72" w:type="dxa"/>
          </w:tblCellMar>
          <w:tblLook w:val="04A0"/>
        </w:tblPrEx>
        <w:trPr>
          <w:cantSplit/>
          <w:trHeight w:val="530"/>
        </w:trPr>
        <w:tc>
          <w:tcPr>
            <w:tcW w:w="3603" w:type="dxa"/>
            <w:tcBorders>
              <w:top w:val="single" w:sz="4" w:space="0" w:color="auto"/>
              <w:left w:val="single" w:sz="4" w:space="0" w:color="auto"/>
              <w:bottom w:val="single" w:sz="4" w:space="0" w:color="auto"/>
              <w:right w:val="single" w:sz="4" w:space="0" w:color="auto"/>
            </w:tcBorders>
            <w:vAlign w:val="center"/>
          </w:tcPr>
          <w:p w:rsidR="00CD57EE" w:rsidRPr="00431DE1" w:rsidP="006C6C60" w14:paraId="024B40BB" w14:textId="5BC729BB">
            <w:pPr>
              <w:keepNext/>
              <w:keepLines/>
              <w:rPr>
                <w:rFonts w:ascii="Arial" w:hAnsi="Arial" w:cs="Arial"/>
                <w:sz w:val="22"/>
                <w:szCs w:val="22"/>
              </w:rPr>
            </w:pPr>
            <w:r>
              <w:rPr>
                <w:rFonts w:ascii="Arial" w:hAnsi="Arial" w:cs="Arial"/>
                <w:sz w:val="22"/>
                <w:szCs w:val="22"/>
              </w:rPr>
              <w:t>Total</w:t>
            </w:r>
          </w:p>
        </w:tc>
        <w:tc>
          <w:tcPr>
            <w:tcW w:w="2520" w:type="dxa"/>
            <w:tcBorders>
              <w:top w:val="single" w:sz="4" w:space="0" w:color="auto"/>
              <w:left w:val="single" w:sz="4" w:space="0" w:color="auto"/>
              <w:bottom w:val="single" w:sz="4" w:space="0" w:color="auto"/>
              <w:right w:val="single" w:sz="4" w:space="0" w:color="auto"/>
            </w:tcBorders>
            <w:vAlign w:val="center"/>
          </w:tcPr>
          <w:p w:rsidR="00CD57EE" w:rsidRPr="003051B0" w:rsidP="006C6C60" w14:paraId="1BFEE8C7" w14:textId="77777777">
            <w:pPr>
              <w:keepNext/>
              <w:keepLines/>
              <w:jc w:val="center"/>
              <w:rPr>
                <w:rFonts w:ascii="Arial" w:hAnsi="Arial" w:cs="Arial"/>
                <w:sz w:val="22"/>
                <w:szCs w:val="22"/>
              </w:rPr>
            </w:pPr>
          </w:p>
        </w:tc>
        <w:tc>
          <w:tcPr>
            <w:tcW w:w="2247" w:type="dxa"/>
            <w:tcBorders>
              <w:top w:val="single" w:sz="4" w:space="0" w:color="auto"/>
              <w:left w:val="single" w:sz="4" w:space="0" w:color="auto"/>
              <w:bottom w:val="single" w:sz="4" w:space="0" w:color="auto"/>
              <w:right w:val="single" w:sz="4" w:space="0" w:color="auto"/>
            </w:tcBorders>
            <w:vAlign w:val="center"/>
          </w:tcPr>
          <w:p w:rsidR="00CD57EE" w:rsidRPr="002A4FA6" w:rsidP="006C6C60" w14:paraId="1D34DF88" w14:textId="77777777">
            <w:pPr>
              <w:keepNext/>
              <w:keepLines/>
              <w:jc w:val="cente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CD57EE" w:rsidRPr="003051B0" w:rsidP="006C6C60" w14:paraId="10702898" w14:textId="2090D526">
            <w:pPr>
              <w:keepNext/>
              <w:keepLines/>
              <w:jc w:val="center"/>
              <w:rPr>
                <w:rFonts w:ascii="Arial" w:hAnsi="Arial" w:cs="Arial"/>
                <w:sz w:val="22"/>
                <w:szCs w:val="22"/>
              </w:rPr>
            </w:pPr>
            <w:r>
              <w:rPr>
                <w:rFonts w:ascii="Arial" w:hAnsi="Arial" w:cs="Arial"/>
                <w:sz w:val="22"/>
                <w:szCs w:val="22"/>
              </w:rPr>
              <w:t>124.2</w:t>
            </w:r>
          </w:p>
        </w:tc>
      </w:tr>
    </w:tbl>
    <w:p w:rsidR="00E00F6E" w:rsidP="00333EA7" w14:paraId="3774E768" w14:textId="77777777">
      <w:pPr>
        <w:ind w:left="1440"/>
        <w:rPr>
          <w:rFonts w:ascii="Arial" w:hAnsi="Arial"/>
          <w:sz w:val="22"/>
        </w:rPr>
      </w:pPr>
    </w:p>
    <w:p w:rsidR="00C33E88" w:rsidP="003051B0" w14:paraId="19E4B064" w14:textId="5EB79375">
      <w:pPr>
        <w:pStyle w:val="BodyText"/>
        <w:ind w:left="1440"/>
      </w:pPr>
      <w: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The estimated </w:t>
      </w:r>
      <w:r w:rsidRPr="002A4FA6">
        <w:t xml:space="preserve">cost to the government for the review of required reports and records is approximately </w:t>
      </w:r>
      <w:r w:rsidRPr="003051B0">
        <w:t>$</w:t>
      </w:r>
      <w:r w:rsidRPr="00EC5818" w:rsidR="00EC5818">
        <w:t>19,12</w:t>
      </w:r>
      <w:r w:rsidR="00EC5818">
        <w:t xml:space="preserve">7 </w:t>
      </w:r>
      <w:r w:rsidRPr="002A4FA6">
        <w:t>(</w:t>
      </w:r>
      <w:r w:rsidRPr="003051B0" w:rsidR="008B0AF0">
        <w:t xml:space="preserve">124.2 </w:t>
      </w:r>
      <w:r w:rsidRPr="003051B0">
        <w:t>hours</w:t>
      </w:r>
      <w:r>
        <w:t xml:space="preserve"> at $</w:t>
      </w:r>
      <w:r w:rsidR="00A82124">
        <w:t>154</w:t>
      </w:r>
      <w:r>
        <w:t xml:space="preserve"> per hour), based on the </w:t>
      </w:r>
      <w:r w:rsidRPr="00FC5BBD" w:rsidR="00A54F5F">
        <w:t>NRC’s average labor rate of $154 per hour for FY 2026</w:t>
      </w:r>
      <w:r>
        <w:t xml:space="preserve">. </w:t>
      </w:r>
    </w:p>
    <w:p w:rsidR="00C33E88" w:rsidP="00333EA7" w14:paraId="763DD1EB" w14:textId="77777777">
      <w:pPr>
        <w:ind w:left="1440"/>
        <w:rPr>
          <w:rFonts w:ascii="Arial" w:hAnsi="Arial"/>
          <w:sz w:val="22"/>
        </w:rPr>
      </w:pPr>
    </w:p>
    <w:bookmarkEnd w:id="0"/>
    <w:p w:rsidR="004B4038" w:rsidP="006C6C60" w14:paraId="1B24F2FA" w14:textId="77777777">
      <w:pPr>
        <w:keepNext/>
        <w:keepLines/>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4B4038" w:rsidP="006C6C60" w14:paraId="738A26F3" w14:textId="77777777">
      <w:pPr>
        <w:keepNext/>
        <w:keepLines/>
        <w:ind w:left="1440" w:hanging="720"/>
        <w:rPr>
          <w:rFonts w:ascii="Arial" w:hAnsi="Arial"/>
          <w:sz w:val="22"/>
          <w:u w:val="single"/>
        </w:rPr>
      </w:pPr>
    </w:p>
    <w:p w:rsidR="005C536A" w:rsidP="004B4038" w14:paraId="01EFDF9F" w14:textId="023364DC">
      <w:pPr>
        <w:ind w:left="1440" w:hanging="720"/>
        <w:rPr>
          <w:rFonts w:ascii="Arial" w:hAnsi="Arial"/>
          <w:sz w:val="22"/>
        </w:rPr>
      </w:pPr>
      <w:r>
        <w:rPr>
          <w:rFonts w:ascii="Arial" w:hAnsi="Arial"/>
          <w:sz w:val="22"/>
        </w:rPr>
        <w:tab/>
      </w:r>
      <w:r w:rsidRPr="005C536A">
        <w:rPr>
          <w:rFonts w:ascii="Arial" w:hAnsi="Arial"/>
          <w:sz w:val="22"/>
        </w:rPr>
        <w:t>The rule impose</w:t>
      </w:r>
      <w:r w:rsidR="006B26A2">
        <w:rPr>
          <w:rFonts w:ascii="Arial" w:hAnsi="Arial"/>
          <w:sz w:val="22"/>
        </w:rPr>
        <w:t>s</w:t>
      </w:r>
      <w:r w:rsidRPr="005C536A">
        <w:rPr>
          <w:rFonts w:ascii="Arial" w:hAnsi="Arial"/>
          <w:sz w:val="22"/>
        </w:rPr>
        <w:t xml:space="preserve"> new information collections </w:t>
      </w:r>
      <w:r w:rsidR="00D11895">
        <w:rPr>
          <w:rFonts w:ascii="Arial" w:hAnsi="Arial"/>
          <w:sz w:val="22"/>
        </w:rPr>
        <w:t xml:space="preserve">for Part 53 licensees to report to </w:t>
      </w:r>
      <w:r w:rsidRPr="00F35464" w:rsidR="00D11895">
        <w:rPr>
          <w:rFonts w:ascii="Arial" w:hAnsi="Arial" w:cs="Arial"/>
          <w:sz w:val="22"/>
          <w:szCs w:val="22"/>
        </w:rPr>
        <w:t>the NRC following the occurrence of a</w:t>
      </w:r>
      <w:r w:rsidR="00500BC6">
        <w:rPr>
          <w:rFonts w:ascii="Arial" w:hAnsi="Arial" w:cs="Arial"/>
          <w:sz w:val="22"/>
          <w:szCs w:val="22"/>
        </w:rPr>
        <w:t xml:space="preserve">n FFD policy violation, such as a </w:t>
      </w:r>
      <w:r w:rsidRPr="00F35464" w:rsidR="00D11895">
        <w:rPr>
          <w:rFonts w:ascii="Arial" w:hAnsi="Arial" w:cs="Arial"/>
          <w:sz w:val="22"/>
          <w:szCs w:val="22"/>
        </w:rPr>
        <w:t>positive result on a drug or alcohol test</w:t>
      </w:r>
      <w:r w:rsidR="00500BC6">
        <w:rPr>
          <w:rFonts w:ascii="Arial" w:hAnsi="Arial" w:cs="Arial"/>
          <w:sz w:val="22"/>
          <w:szCs w:val="22"/>
        </w:rPr>
        <w:t>,</w:t>
      </w:r>
      <w:r w:rsidR="00D11895">
        <w:rPr>
          <w:rFonts w:ascii="Arial" w:hAnsi="Arial" w:cs="Arial"/>
          <w:sz w:val="22"/>
          <w:szCs w:val="22"/>
        </w:rPr>
        <w:t xml:space="preserve"> </w:t>
      </w:r>
      <w:r w:rsidR="007D0691">
        <w:rPr>
          <w:rFonts w:ascii="Arial" w:hAnsi="Arial" w:cs="Arial"/>
          <w:sz w:val="22"/>
          <w:szCs w:val="22"/>
        </w:rPr>
        <w:t>and</w:t>
      </w:r>
      <w:r w:rsidR="00D11895">
        <w:rPr>
          <w:rFonts w:ascii="Arial" w:hAnsi="Arial" w:cs="Arial"/>
          <w:sz w:val="22"/>
          <w:szCs w:val="22"/>
        </w:rPr>
        <w:t xml:space="preserve"> to</w:t>
      </w:r>
      <w:r w:rsidRPr="00F35464" w:rsidR="00D11895">
        <w:rPr>
          <w:rFonts w:ascii="Arial" w:hAnsi="Arial" w:cs="Arial"/>
          <w:sz w:val="22"/>
          <w:szCs w:val="22"/>
        </w:rPr>
        <w:t xml:space="preserve"> submit an annual report to the NRC on FFD program performance, regarding</w:t>
      </w:r>
      <w:r w:rsidR="00CA0BAD">
        <w:rPr>
          <w:rFonts w:ascii="Arial" w:hAnsi="Arial" w:cs="Arial"/>
          <w:sz w:val="22"/>
          <w:szCs w:val="22"/>
        </w:rPr>
        <w:t>, in part,</w:t>
      </w:r>
      <w:r w:rsidRPr="00F35464" w:rsidR="00D11895">
        <w:rPr>
          <w:rFonts w:ascii="Arial" w:hAnsi="Arial" w:cs="Arial"/>
          <w:sz w:val="22"/>
          <w:szCs w:val="22"/>
        </w:rPr>
        <w:t xml:space="preserve"> </w:t>
      </w:r>
      <w:r w:rsidR="00CA0BAD">
        <w:rPr>
          <w:rFonts w:ascii="Arial" w:hAnsi="Arial" w:cs="Arial"/>
          <w:sz w:val="22"/>
          <w:szCs w:val="22"/>
        </w:rPr>
        <w:t xml:space="preserve">results from </w:t>
      </w:r>
      <w:r w:rsidRPr="00F35464" w:rsidR="00D11895">
        <w:rPr>
          <w:rFonts w:ascii="Arial" w:hAnsi="Arial" w:cs="Arial"/>
          <w:sz w:val="22"/>
          <w:szCs w:val="22"/>
        </w:rPr>
        <w:t>drug and alcohol testing</w:t>
      </w:r>
      <w:r w:rsidR="00D11895">
        <w:rPr>
          <w:rFonts w:ascii="Arial" w:hAnsi="Arial" w:cs="Arial"/>
          <w:sz w:val="22"/>
          <w:szCs w:val="22"/>
        </w:rPr>
        <w:t xml:space="preserve">. </w:t>
      </w:r>
      <w:r w:rsidR="00A25B0A">
        <w:rPr>
          <w:rFonts w:ascii="Arial" w:hAnsi="Arial" w:cs="Arial"/>
          <w:sz w:val="22"/>
          <w:szCs w:val="22"/>
        </w:rPr>
        <w:t>D</w:t>
      </w:r>
      <w:r w:rsidR="001A4BDC">
        <w:rPr>
          <w:rFonts w:ascii="Arial" w:hAnsi="Arial" w:cs="Arial"/>
          <w:sz w:val="22"/>
          <w:szCs w:val="22"/>
        </w:rPr>
        <w:t xml:space="preserve">uring the clearance period, licensees </w:t>
      </w:r>
      <w:r w:rsidR="00A25B0A">
        <w:rPr>
          <w:rFonts w:ascii="Arial" w:hAnsi="Arial" w:cs="Arial"/>
          <w:sz w:val="22"/>
          <w:szCs w:val="22"/>
        </w:rPr>
        <w:t xml:space="preserve">and permitholders </w:t>
      </w:r>
      <w:r w:rsidR="001A4BDC">
        <w:rPr>
          <w:rFonts w:ascii="Arial" w:hAnsi="Arial" w:cs="Arial"/>
          <w:sz w:val="22"/>
          <w:szCs w:val="22"/>
        </w:rPr>
        <w:t>w</w:t>
      </w:r>
      <w:r w:rsidR="00590080">
        <w:rPr>
          <w:rFonts w:ascii="Arial" w:hAnsi="Arial" w:cs="Arial"/>
          <w:sz w:val="22"/>
          <w:szCs w:val="22"/>
        </w:rPr>
        <w:t>ill</w:t>
      </w:r>
      <w:r w:rsidR="001A4BDC">
        <w:rPr>
          <w:rFonts w:ascii="Arial" w:hAnsi="Arial" w:cs="Arial"/>
          <w:sz w:val="22"/>
          <w:szCs w:val="22"/>
        </w:rPr>
        <w:t xml:space="preserve"> incur an annual burden of 0.5 hours per single positive test form submitted (NRC Form 893) and 106 hours to annually prepare and submit </w:t>
      </w:r>
      <w:r w:rsidR="00006235">
        <w:rPr>
          <w:rFonts w:ascii="Arial" w:hAnsi="Arial" w:cs="Arial"/>
          <w:sz w:val="22"/>
          <w:szCs w:val="22"/>
        </w:rPr>
        <w:t xml:space="preserve">NRC Form 894, </w:t>
      </w:r>
      <w:r w:rsidR="00590080">
        <w:rPr>
          <w:rFonts w:ascii="Arial" w:hAnsi="Arial" w:cs="Arial"/>
          <w:sz w:val="22"/>
          <w:szCs w:val="22"/>
        </w:rPr>
        <w:t>“</w:t>
      </w:r>
      <w:r w:rsidR="00006235">
        <w:rPr>
          <w:rFonts w:ascii="Arial" w:hAnsi="Arial" w:cs="Arial"/>
          <w:sz w:val="22"/>
          <w:szCs w:val="22"/>
        </w:rPr>
        <w:t>Annual Reporting Form</w:t>
      </w:r>
      <w:r w:rsidR="000F6A3D">
        <w:rPr>
          <w:rFonts w:ascii="Arial" w:hAnsi="Arial" w:cs="Arial"/>
          <w:sz w:val="22"/>
          <w:szCs w:val="22"/>
        </w:rPr>
        <w:t>, 10 CFR Part 26, Subpart M FFD Program</w:t>
      </w:r>
      <w:r w:rsidR="00006235">
        <w:rPr>
          <w:rFonts w:ascii="Arial" w:hAnsi="Arial" w:cs="Arial"/>
          <w:sz w:val="22"/>
          <w:szCs w:val="22"/>
        </w:rPr>
        <w:t>.</w:t>
      </w:r>
      <w:r w:rsidR="00590080">
        <w:rPr>
          <w:rFonts w:ascii="Arial" w:hAnsi="Arial" w:cs="Arial"/>
          <w:sz w:val="22"/>
          <w:szCs w:val="22"/>
        </w:rPr>
        <w:t>”</w:t>
      </w:r>
      <w:r w:rsidR="009E27B9">
        <w:rPr>
          <w:rFonts w:ascii="Arial" w:hAnsi="Arial" w:cs="Arial"/>
          <w:sz w:val="22"/>
          <w:szCs w:val="22"/>
        </w:rPr>
        <w:t xml:space="preserve"> For this clearance period (2027–2029), the total estimated burden is </w:t>
      </w:r>
      <w:r w:rsidR="00C95BC3">
        <w:rPr>
          <w:rFonts w:ascii="Arial" w:hAnsi="Arial" w:cs="Arial"/>
          <w:sz w:val="22"/>
          <w:szCs w:val="22"/>
        </w:rPr>
        <w:t>340.4 hours</w:t>
      </w:r>
      <w:r w:rsidR="00D602B0">
        <w:rPr>
          <w:rFonts w:ascii="Arial" w:hAnsi="Arial" w:cs="Arial"/>
          <w:sz w:val="22"/>
          <w:szCs w:val="22"/>
        </w:rPr>
        <w:t xml:space="preserve"> for the five Part</w:t>
      </w:r>
      <w:r w:rsidR="00A71B72">
        <w:rPr>
          <w:rFonts w:ascii="Arial" w:hAnsi="Arial" w:cs="Arial"/>
          <w:sz w:val="22"/>
          <w:szCs w:val="22"/>
        </w:rPr>
        <w:t> </w:t>
      </w:r>
      <w:r w:rsidR="00D602B0">
        <w:rPr>
          <w:rFonts w:ascii="Arial" w:hAnsi="Arial" w:cs="Arial"/>
          <w:sz w:val="22"/>
          <w:szCs w:val="22"/>
        </w:rPr>
        <w:t>53 licensees and permit holders</w:t>
      </w:r>
      <w:r w:rsidR="009E27B9">
        <w:rPr>
          <w:rFonts w:ascii="Arial" w:hAnsi="Arial" w:cs="Arial"/>
          <w:sz w:val="22"/>
          <w:szCs w:val="22"/>
        </w:rPr>
        <w:t>.</w:t>
      </w:r>
    </w:p>
    <w:p w:rsidR="007E1A2C" w:rsidP="004B4038" w14:paraId="1F67E967" w14:textId="77777777">
      <w:pPr>
        <w:ind w:left="1440" w:hanging="720"/>
        <w:rPr>
          <w:rFonts w:ascii="Arial" w:hAnsi="Arial"/>
          <w:sz w:val="22"/>
        </w:rPr>
      </w:pPr>
    </w:p>
    <w:p w:rsidR="004B4038" w:rsidP="006F1D15" w14:paraId="779BE371" w14:textId="77777777">
      <w:pPr>
        <w:keepNext/>
        <w:keepLine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4B4038" w:rsidP="006F1D15" w14:paraId="32715984" w14:textId="77777777">
      <w:pPr>
        <w:keepNext/>
        <w:keepLines/>
        <w:rPr>
          <w:rFonts w:ascii="Arial" w:hAnsi="Arial"/>
          <w:sz w:val="22"/>
        </w:rPr>
      </w:pPr>
    </w:p>
    <w:p w:rsidR="004B4038" w:rsidP="004B4038" w14:paraId="4183F358" w14:textId="77777777">
      <w:pPr>
        <w:ind w:left="1440"/>
        <w:rPr>
          <w:rFonts w:ascii="Arial" w:hAnsi="Arial"/>
          <w:sz w:val="22"/>
        </w:rPr>
      </w:pPr>
      <w:r>
        <w:rPr>
          <w:rFonts w:ascii="Arial" w:hAnsi="Arial"/>
          <w:sz w:val="22"/>
        </w:rPr>
        <w:t>Not applicable.</w:t>
      </w:r>
    </w:p>
    <w:p w:rsidR="004B4038" w:rsidP="004B4038" w14:paraId="7E1B615D" w14:textId="77777777">
      <w:pPr>
        <w:rPr>
          <w:rFonts w:ascii="Arial" w:hAnsi="Arial"/>
          <w:sz w:val="22"/>
        </w:rPr>
      </w:pPr>
    </w:p>
    <w:p w:rsidR="004B4038" w:rsidP="004B4038" w14:paraId="7B732A49"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4B4038" w:rsidP="004B4038" w14:paraId="0C2A3C51" w14:textId="77777777">
      <w:pPr>
        <w:rPr>
          <w:rFonts w:ascii="Arial" w:hAnsi="Arial"/>
          <w:sz w:val="22"/>
        </w:rPr>
      </w:pPr>
    </w:p>
    <w:p w:rsidR="004B4038" w:rsidP="004B4038" w14:paraId="22A7C701" w14:textId="5B39CE2A">
      <w:pPr>
        <w:ind w:left="1440"/>
        <w:rPr>
          <w:rFonts w:ascii="Arial" w:hAnsi="Arial"/>
          <w:sz w:val="22"/>
        </w:rPr>
      </w:pPr>
      <w:r w:rsidRPr="00EE19FC">
        <w:rPr>
          <w:rFonts w:ascii="Arial" w:hAnsi="Arial"/>
          <w:sz w:val="22"/>
        </w:rPr>
        <w:t xml:space="preserve">NRC </w:t>
      </w:r>
      <w:r w:rsidRPr="009B4F67">
        <w:rPr>
          <w:rFonts w:ascii="Arial" w:hAnsi="Arial"/>
          <w:sz w:val="22"/>
        </w:rPr>
        <w:t>Form</w:t>
      </w:r>
      <w:r w:rsidRPr="009B4F67" w:rsidR="0022414B">
        <w:rPr>
          <w:rFonts w:ascii="Arial" w:hAnsi="Arial"/>
          <w:sz w:val="22"/>
        </w:rPr>
        <w:t>s</w:t>
      </w:r>
      <w:r w:rsidRPr="009B4F67">
        <w:rPr>
          <w:rFonts w:ascii="Arial" w:hAnsi="Arial"/>
          <w:sz w:val="22"/>
        </w:rPr>
        <w:t xml:space="preserve"> </w:t>
      </w:r>
      <w:r w:rsidRPr="009B4F67" w:rsidR="009B4F67">
        <w:rPr>
          <w:rFonts w:ascii="Arial" w:hAnsi="Arial"/>
          <w:sz w:val="22"/>
        </w:rPr>
        <w:t>893 and 894</w:t>
      </w:r>
      <w:r w:rsidR="008C3F58">
        <w:rPr>
          <w:rFonts w:ascii="Arial" w:hAnsi="Arial"/>
          <w:sz w:val="22"/>
        </w:rPr>
        <w:t xml:space="preserve"> </w:t>
      </w:r>
      <w:r w:rsidRPr="00EE19FC">
        <w:rPr>
          <w:rFonts w:ascii="Arial" w:hAnsi="Arial"/>
          <w:sz w:val="22"/>
        </w:rPr>
        <w:t xml:space="preserve">display the OMB clearance </w:t>
      </w:r>
      <w:r w:rsidRPr="00EE19FC">
        <w:rPr>
          <w:rFonts w:ascii="Arial" w:hAnsi="Arial"/>
          <w:sz w:val="22"/>
        </w:rPr>
        <w:t>approval expiration</w:t>
      </w:r>
      <w:r w:rsidRPr="00EE19FC">
        <w:rPr>
          <w:rFonts w:ascii="Arial" w:hAnsi="Arial"/>
          <w:sz w:val="22"/>
        </w:rPr>
        <w:t xml:space="preserve"> date.</w:t>
      </w:r>
    </w:p>
    <w:p w:rsidR="00EE19FC" w:rsidP="004B4038" w14:paraId="28B2F088" w14:textId="77777777">
      <w:pPr>
        <w:ind w:left="1440"/>
        <w:rPr>
          <w:rFonts w:ascii="Arial" w:hAnsi="Arial"/>
          <w:sz w:val="22"/>
        </w:rPr>
      </w:pPr>
    </w:p>
    <w:p w:rsidR="004B4038" w:rsidP="004B4038" w14:paraId="198A4510"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4B4038" w:rsidP="004B4038" w14:paraId="6888262A" w14:textId="77777777">
      <w:pPr>
        <w:rPr>
          <w:rFonts w:ascii="Arial" w:hAnsi="Arial"/>
          <w:sz w:val="22"/>
        </w:rPr>
      </w:pPr>
    </w:p>
    <w:p w:rsidR="004B4038" w:rsidP="004B4038" w14:paraId="4A2D11AB" w14:textId="77777777">
      <w:pPr>
        <w:ind w:left="1440"/>
        <w:rPr>
          <w:rFonts w:ascii="Arial" w:hAnsi="Arial"/>
          <w:sz w:val="22"/>
        </w:rPr>
      </w:pPr>
      <w:r>
        <w:rPr>
          <w:rFonts w:ascii="Arial" w:hAnsi="Arial"/>
          <w:sz w:val="22"/>
        </w:rPr>
        <w:t>There are no exceptions.</w:t>
      </w:r>
    </w:p>
    <w:p w:rsidR="004B4038" w:rsidP="004B4038" w14:paraId="3E0BA2FD" w14:textId="77777777">
      <w:pPr>
        <w:rPr>
          <w:rFonts w:ascii="Arial" w:hAnsi="Arial"/>
          <w:sz w:val="22"/>
        </w:rPr>
      </w:pPr>
    </w:p>
    <w:p w:rsidR="004B4038" w:rsidP="006F1D15" w14:paraId="5F78A3E4" w14:textId="2FA1286F">
      <w:pPr>
        <w:keepNext/>
        <w:keepLines/>
        <w:ind w:left="720" w:hanging="720"/>
        <w:rPr>
          <w:rFonts w:ascii="Arial" w:hAnsi="Arial"/>
          <w:sz w:val="22"/>
        </w:rPr>
      </w:pPr>
      <w:r>
        <w:rPr>
          <w:rFonts w:ascii="Arial" w:hAnsi="Arial"/>
          <w:sz w:val="22"/>
        </w:rPr>
        <w:t>B.</w:t>
      </w:r>
      <w:r>
        <w:rPr>
          <w:rFonts w:ascii="Arial" w:hAnsi="Arial"/>
          <w:sz w:val="22"/>
        </w:rPr>
        <w:tab/>
      </w:r>
      <w:r w:rsidR="00A95717">
        <w:rPr>
          <w:rFonts w:ascii="Arial" w:hAnsi="Arial"/>
          <w:sz w:val="22"/>
        </w:rPr>
        <w:t>COLLECTIONS OF INFORMATION</w:t>
      </w:r>
      <w:r w:rsidRPr="00A95717">
        <w:rPr>
          <w:rFonts w:ascii="Arial" w:hAnsi="Arial"/>
          <w:sz w:val="22"/>
        </w:rPr>
        <w:t xml:space="preserve"> </w:t>
      </w:r>
      <w:r w:rsidR="00A95717">
        <w:rPr>
          <w:rFonts w:ascii="Arial" w:hAnsi="Arial"/>
          <w:sz w:val="22"/>
        </w:rPr>
        <w:t>EMPLOYING STATISTICAL METHODS</w:t>
      </w:r>
    </w:p>
    <w:p w:rsidR="004B4038" w:rsidP="006F1D15" w14:paraId="323455D1" w14:textId="77777777">
      <w:pPr>
        <w:keepNext/>
        <w:keepLines/>
        <w:rPr>
          <w:rFonts w:ascii="Arial" w:hAnsi="Arial"/>
          <w:sz w:val="22"/>
        </w:rPr>
      </w:pPr>
    </w:p>
    <w:p w:rsidR="004B4038" w:rsidP="004B4038" w14:paraId="1CCD13A9" w14:textId="24428EF0">
      <w:pPr>
        <w:ind w:left="720"/>
        <w:rPr>
          <w:rFonts w:ascii="Arial" w:hAnsi="Arial"/>
          <w:sz w:val="22"/>
        </w:rPr>
      </w:pPr>
      <w:r>
        <w:rPr>
          <w:rFonts w:ascii="Arial" w:hAnsi="Arial"/>
          <w:sz w:val="22"/>
        </w:rPr>
        <w:t>The collection of information does not employ statistical methods.</w:t>
      </w:r>
    </w:p>
    <w:p w:rsidR="004B4038" w:rsidP="004B4038" w14:paraId="602C13AA" w14:textId="3C4AD093">
      <w:pPr>
        <w:jc w:val="center"/>
        <w:rPr>
          <w:rFonts w:ascii="Arial" w:hAnsi="Arial"/>
          <w:sz w:val="22"/>
        </w:rPr>
      </w:pPr>
      <w:r>
        <w:rPr>
          <w:rFonts w:ascii="Arial" w:hAnsi="Arial"/>
          <w:sz w:val="22"/>
        </w:rPr>
        <w:br w:type="page"/>
      </w:r>
      <w:r>
        <w:rPr>
          <w:rFonts w:ascii="Arial" w:hAnsi="Arial"/>
          <w:sz w:val="22"/>
        </w:rPr>
        <w:t>DESCRIPTION OF INFORMATION COLLECTION REQUIREMENTS</w:t>
      </w:r>
    </w:p>
    <w:p w:rsidR="00A5774F" w:rsidP="004B4038" w14:paraId="248A6503" w14:textId="5C6D4513">
      <w:pPr>
        <w:jc w:val="center"/>
        <w:rPr>
          <w:rFonts w:ascii="Arial" w:hAnsi="Arial"/>
          <w:sz w:val="22"/>
        </w:rPr>
      </w:pPr>
      <w:r>
        <w:rPr>
          <w:rFonts w:ascii="Arial" w:hAnsi="Arial"/>
          <w:sz w:val="22"/>
        </w:rPr>
        <w:t>CONTAINED IN</w:t>
      </w:r>
      <w:bookmarkStart w:id="2" w:name="_Hlk10101492"/>
    </w:p>
    <w:p w:rsidR="00A5774F" w:rsidP="004B4038" w14:paraId="201FE9CA" w14:textId="77777777">
      <w:pPr>
        <w:jc w:val="center"/>
        <w:rPr>
          <w:rFonts w:ascii="Arial" w:hAnsi="Arial"/>
          <w:sz w:val="22"/>
        </w:rPr>
      </w:pPr>
    </w:p>
    <w:p w:rsidR="00D0222C" w:rsidP="00D0222C" w14:paraId="1ED1F47D" w14:textId="243629F9">
      <w:pPr>
        <w:tabs>
          <w:tab w:val="center" w:pos="4680"/>
        </w:tabs>
        <w:jc w:val="center"/>
        <w:rPr>
          <w:rFonts w:ascii="Arial" w:hAnsi="Arial"/>
          <w:sz w:val="22"/>
        </w:rPr>
      </w:pPr>
      <w:r>
        <w:rPr>
          <w:rFonts w:ascii="Arial" w:hAnsi="Arial"/>
          <w:sz w:val="22"/>
        </w:rPr>
        <w:t xml:space="preserve">NRC FORMS </w:t>
      </w:r>
      <w:r w:rsidRPr="00984593">
        <w:rPr>
          <w:rFonts w:ascii="Arial" w:hAnsi="Arial"/>
          <w:sz w:val="22"/>
        </w:rPr>
        <w:t>893</w:t>
      </w:r>
      <w:r>
        <w:rPr>
          <w:rFonts w:ascii="Arial" w:hAnsi="Arial"/>
          <w:sz w:val="22"/>
        </w:rPr>
        <w:t xml:space="preserve">, </w:t>
      </w:r>
      <w:r>
        <w:rPr>
          <w:rFonts w:ascii="Arial" w:hAnsi="Arial" w:cs="Arial"/>
          <w:sz w:val="22"/>
          <w:szCs w:val="22"/>
        </w:rPr>
        <w:t>“</w:t>
      </w:r>
      <w:r w:rsidRPr="00A31CC7">
        <w:rPr>
          <w:rFonts w:ascii="Arial" w:hAnsi="Arial" w:cs="Arial"/>
          <w:sz w:val="22"/>
          <w:szCs w:val="22"/>
        </w:rPr>
        <w:t>S</w:t>
      </w:r>
      <w:r>
        <w:rPr>
          <w:rFonts w:ascii="Arial" w:hAnsi="Arial" w:cs="Arial"/>
          <w:sz w:val="22"/>
          <w:szCs w:val="22"/>
        </w:rPr>
        <w:t xml:space="preserve">INGLE </w:t>
      </w:r>
      <w:r w:rsidR="00483DCD">
        <w:rPr>
          <w:rFonts w:ascii="Arial" w:hAnsi="Arial" w:cs="Arial"/>
          <w:sz w:val="22"/>
          <w:szCs w:val="22"/>
        </w:rPr>
        <w:t>POSITIVE TEST</w:t>
      </w:r>
      <w:r w:rsidR="00FB1F0B">
        <w:rPr>
          <w:rFonts w:ascii="Arial" w:hAnsi="Arial" w:cs="Arial"/>
          <w:sz w:val="22"/>
          <w:szCs w:val="22"/>
        </w:rPr>
        <w:t xml:space="preserve"> FORM, 10 CFR PART 26, SUBPART M FFD PROGRAM</w:t>
      </w:r>
      <w:r>
        <w:rPr>
          <w:rFonts w:ascii="Arial" w:hAnsi="Arial" w:cs="Arial"/>
          <w:sz w:val="22"/>
          <w:szCs w:val="22"/>
        </w:rPr>
        <w:t xml:space="preserve">,” </w:t>
      </w:r>
      <w:r w:rsidRPr="00984593">
        <w:rPr>
          <w:rFonts w:ascii="Arial" w:hAnsi="Arial"/>
          <w:sz w:val="22"/>
        </w:rPr>
        <w:t>AND 894</w:t>
      </w:r>
      <w:r>
        <w:rPr>
          <w:rFonts w:ascii="Arial" w:hAnsi="Arial"/>
          <w:sz w:val="22"/>
        </w:rPr>
        <w:t>, “ANNUAL REPORTING FORM</w:t>
      </w:r>
      <w:r w:rsidR="00FB1F0B">
        <w:rPr>
          <w:rFonts w:ascii="Arial" w:hAnsi="Arial"/>
          <w:sz w:val="22"/>
        </w:rPr>
        <w:t>, 10 CFR PART 26, SUBPART M FFD PROGRAM</w:t>
      </w:r>
      <w:r>
        <w:rPr>
          <w:rFonts w:ascii="Arial" w:hAnsi="Arial" w:cs="Arial"/>
          <w:sz w:val="22"/>
          <w:szCs w:val="22"/>
        </w:rPr>
        <w:t xml:space="preserve">” </w:t>
      </w:r>
    </w:p>
    <w:p w:rsidR="004B4038" w:rsidP="004B4038" w14:paraId="74C6A7C6" w14:textId="41F7F8A4">
      <w:pPr>
        <w:tabs>
          <w:tab w:val="center" w:pos="4680"/>
        </w:tabs>
        <w:jc w:val="center"/>
        <w:rPr>
          <w:rFonts w:ascii="Arial" w:hAnsi="Arial"/>
          <w:sz w:val="22"/>
        </w:rPr>
      </w:pPr>
      <w:r>
        <w:rPr>
          <w:rFonts w:ascii="Arial" w:hAnsi="Arial"/>
          <w:sz w:val="22"/>
        </w:rPr>
        <w:t>10 CFR 26.</w:t>
      </w:r>
      <w:r w:rsidR="00BE79E6">
        <w:rPr>
          <w:rFonts w:ascii="Arial" w:hAnsi="Arial"/>
          <w:sz w:val="22"/>
        </w:rPr>
        <w:t>617</w:t>
      </w:r>
    </w:p>
    <w:p w:rsidR="009D79C7" w:rsidP="009D79C7" w14:paraId="39FC7443" w14:textId="77777777">
      <w:pPr>
        <w:tabs>
          <w:tab w:val="center" w:pos="4680"/>
        </w:tabs>
        <w:rPr>
          <w:rFonts w:ascii="Arial" w:hAnsi="Arial"/>
          <w:sz w:val="22"/>
        </w:rPr>
      </w:pPr>
    </w:p>
    <w:bookmarkEnd w:id="2"/>
    <w:p w:rsidR="00044CC8" w:rsidP="004B4038" w14:paraId="2623FCB1" w14:textId="77777777">
      <w:pPr>
        <w:rPr>
          <w:rFonts w:ascii="Arial" w:hAnsi="Arial"/>
          <w:sz w:val="22"/>
        </w:rPr>
      </w:pPr>
    </w:p>
    <w:p w:rsidR="009D79C7" w:rsidP="004B4038" w14:paraId="729F00F0" w14:textId="317E29F8">
      <w:pPr>
        <w:rPr>
          <w:rFonts w:ascii="Arial" w:hAnsi="Arial" w:cs="Arial"/>
          <w:sz w:val="22"/>
          <w:szCs w:val="22"/>
        </w:rPr>
      </w:pPr>
      <w:r w:rsidRPr="0CF30EEA">
        <w:rPr>
          <w:rFonts w:ascii="Arial" w:hAnsi="Arial"/>
          <w:sz w:val="22"/>
          <w:szCs w:val="22"/>
        </w:rPr>
        <w:t>Section 26.617(b)(2) require</w:t>
      </w:r>
      <w:r w:rsidR="0075156C">
        <w:rPr>
          <w:rFonts w:ascii="Arial" w:hAnsi="Arial"/>
          <w:sz w:val="22"/>
          <w:szCs w:val="22"/>
        </w:rPr>
        <w:t>s</w:t>
      </w:r>
      <w:r w:rsidRPr="0CF30EEA">
        <w:rPr>
          <w:rFonts w:ascii="Arial" w:hAnsi="Arial"/>
          <w:sz w:val="22"/>
          <w:szCs w:val="22"/>
        </w:rPr>
        <w:t xml:space="preserve"> licensees and other entities </w:t>
      </w:r>
      <w:r>
        <w:rPr>
          <w:rFonts w:ascii="Arial" w:hAnsi="Arial" w:cs="Arial"/>
          <w:sz w:val="22"/>
          <w:szCs w:val="22"/>
        </w:rPr>
        <w:t xml:space="preserve">that implement FFD programs under 10 CFR Part 26, Subpart M, to </w:t>
      </w:r>
      <w:r w:rsidR="009A2995">
        <w:rPr>
          <w:rFonts w:ascii="Arial" w:hAnsi="Arial" w:cs="Arial"/>
          <w:sz w:val="22"/>
          <w:szCs w:val="22"/>
        </w:rPr>
        <w:t xml:space="preserve">submit </w:t>
      </w:r>
      <w:r w:rsidR="00CE31B8">
        <w:rPr>
          <w:rFonts w:ascii="Arial" w:hAnsi="Arial" w:cs="Arial"/>
          <w:sz w:val="22"/>
          <w:szCs w:val="22"/>
        </w:rPr>
        <w:t xml:space="preserve">an annual </w:t>
      </w:r>
      <w:r w:rsidR="009A2995">
        <w:rPr>
          <w:rFonts w:ascii="Arial" w:hAnsi="Arial" w:cs="Arial"/>
          <w:sz w:val="22"/>
          <w:szCs w:val="22"/>
        </w:rPr>
        <w:t>report t</w:t>
      </w:r>
      <w:r w:rsidR="005D4846">
        <w:rPr>
          <w:rFonts w:ascii="Arial" w:hAnsi="Arial" w:cs="Arial"/>
          <w:sz w:val="22"/>
          <w:szCs w:val="22"/>
        </w:rPr>
        <w:t>hat</w:t>
      </w:r>
      <w:r w:rsidR="009A2995">
        <w:rPr>
          <w:rFonts w:ascii="Arial" w:hAnsi="Arial" w:cs="Arial"/>
          <w:sz w:val="22"/>
          <w:szCs w:val="22"/>
        </w:rPr>
        <w:t xml:space="preserve"> </w:t>
      </w:r>
      <w:r w:rsidR="00220EDD">
        <w:rPr>
          <w:rFonts w:ascii="Arial" w:hAnsi="Arial" w:cs="Arial"/>
          <w:sz w:val="22"/>
          <w:szCs w:val="22"/>
        </w:rPr>
        <w:t xml:space="preserve">must </w:t>
      </w:r>
      <w:r w:rsidR="009C46D5">
        <w:rPr>
          <w:rFonts w:ascii="Arial" w:hAnsi="Arial" w:cs="Arial"/>
          <w:sz w:val="22"/>
          <w:szCs w:val="22"/>
        </w:rPr>
        <w:t>include the FFD program performance data listed in 10 CFR 26.717(b)</w:t>
      </w:r>
      <w:r w:rsidR="00220EDD">
        <w:rPr>
          <w:rFonts w:ascii="Arial" w:hAnsi="Arial" w:cs="Arial"/>
          <w:sz w:val="22"/>
          <w:szCs w:val="22"/>
        </w:rPr>
        <w:t xml:space="preserve">. </w:t>
      </w:r>
      <w:r w:rsidR="0077482A">
        <w:rPr>
          <w:rFonts w:ascii="Arial" w:hAnsi="Arial" w:cs="Arial"/>
          <w:sz w:val="22"/>
          <w:szCs w:val="22"/>
        </w:rPr>
        <w:t xml:space="preserve">These </w:t>
      </w:r>
      <w:r w:rsidR="004F21C1">
        <w:rPr>
          <w:rFonts w:ascii="Arial" w:hAnsi="Arial" w:cs="Arial"/>
          <w:sz w:val="22"/>
          <w:szCs w:val="22"/>
        </w:rPr>
        <w:t>licensee</w:t>
      </w:r>
      <w:r w:rsidR="0077482A">
        <w:rPr>
          <w:rFonts w:ascii="Arial" w:hAnsi="Arial" w:cs="Arial"/>
          <w:sz w:val="22"/>
          <w:szCs w:val="22"/>
        </w:rPr>
        <w:t>s</w:t>
      </w:r>
      <w:r w:rsidR="004F21C1">
        <w:rPr>
          <w:rFonts w:ascii="Arial" w:hAnsi="Arial" w:cs="Arial"/>
          <w:sz w:val="22"/>
          <w:szCs w:val="22"/>
        </w:rPr>
        <w:t xml:space="preserve"> or other en</w:t>
      </w:r>
      <w:r w:rsidR="00BA09A1">
        <w:rPr>
          <w:rFonts w:ascii="Arial" w:hAnsi="Arial" w:cs="Arial"/>
          <w:sz w:val="22"/>
          <w:szCs w:val="22"/>
        </w:rPr>
        <w:t>tit</w:t>
      </w:r>
      <w:r w:rsidR="0077482A">
        <w:rPr>
          <w:rFonts w:ascii="Arial" w:hAnsi="Arial" w:cs="Arial"/>
          <w:sz w:val="22"/>
          <w:szCs w:val="22"/>
        </w:rPr>
        <w:t xml:space="preserve">ies </w:t>
      </w:r>
      <w:r w:rsidR="004F21C1">
        <w:rPr>
          <w:rFonts w:ascii="Arial" w:hAnsi="Arial" w:cs="Arial"/>
          <w:sz w:val="22"/>
          <w:szCs w:val="22"/>
        </w:rPr>
        <w:t xml:space="preserve">must </w:t>
      </w:r>
      <w:r w:rsidR="00BA09A1">
        <w:rPr>
          <w:rFonts w:ascii="Arial" w:hAnsi="Arial" w:cs="Arial"/>
          <w:sz w:val="22"/>
          <w:szCs w:val="22"/>
        </w:rPr>
        <w:t xml:space="preserve">use </w:t>
      </w:r>
      <w:r w:rsidR="00F1184B">
        <w:rPr>
          <w:rFonts w:ascii="Arial" w:hAnsi="Arial" w:cs="Arial"/>
          <w:sz w:val="22"/>
          <w:szCs w:val="22"/>
        </w:rPr>
        <w:t>unexpi</w:t>
      </w:r>
      <w:r w:rsidR="00093D67">
        <w:rPr>
          <w:rFonts w:ascii="Arial" w:hAnsi="Arial" w:cs="Arial"/>
          <w:sz w:val="22"/>
          <w:szCs w:val="22"/>
        </w:rPr>
        <w:t xml:space="preserve">red </w:t>
      </w:r>
      <w:r w:rsidR="00BA09A1">
        <w:rPr>
          <w:rFonts w:ascii="Arial" w:hAnsi="Arial" w:cs="Arial"/>
          <w:sz w:val="22"/>
          <w:szCs w:val="22"/>
        </w:rPr>
        <w:t>NRC-</w:t>
      </w:r>
      <w:r w:rsidR="00F1184B">
        <w:rPr>
          <w:rFonts w:ascii="Arial" w:hAnsi="Arial" w:cs="Arial"/>
          <w:sz w:val="22"/>
          <w:szCs w:val="22"/>
        </w:rPr>
        <w:t>provided</w:t>
      </w:r>
      <w:r w:rsidR="00BA09A1">
        <w:rPr>
          <w:rFonts w:ascii="Arial" w:hAnsi="Arial" w:cs="Arial"/>
          <w:sz w:val="22"/>
          <w:szCs w:val="22"/>
        </w:rPr>
        <w:t xml:space="preserve"> </w:t>
      </w:r>
      <w:r w:rsidR="00C17588">
        <w:rPr>
          <w:rFonts w:ascii="Arial" w:hAnsi="Arial" w:cs="Arial"/>
          <w:sz w:val="22"/>
          <w:szCs w:val="22"/>
        </w:rPr>
        <w:t>forms for the submission of FFD performance data to the NRC</w:t>
      </w:r>
      <w:r w:rsidR="00FC6537">
        <w:rPr>
          <w:rFonts w:ascii="Arial" w:hAnsi="Arial" w:cs="Arial"/>
          <w:sz w:val="22"/>
          <w:szCs w:val="22"/>
        </w:rPr>
        <w:t xml:space="preserve"> </w:t>
      </w:r>
      <w:r w:rsidR="00093D67">
        <w:rPr>
          <w:rFonts w:ascii="Arial" w:hAnsi="Arial" w:cs="Arial"/>
          <w:sz w:val="22"/>
          <w:szCs w:val="22"/>
        </w:rPr>
        <w:t xml:space="preserve">(such as </w:t>
      </w:r>
      <w:r w:rsidR="00FC6537">
        <w:rPr>
          <w:rFonts w:ascii="Arial" w:hAnsi="Arial" w:cs="Arial"/>
          <w:sz w:val="22"/>
          <w:szCs w:val="22"/>
        </w:rPr>
        <w:t xml:space="preserve">NRC Forms 893, </w:t>
      </w:r>
      <w:r w:rsidR="00A64B48">
        <w:rPr>
          <w:rFonts w:ascii="Arial" w:hAnsi="Arial" w:cs="Arial"/>
          <w:sz w:val="22"/>
          <w:szCs w:val="22"/>
        </w:rPr>
        <w:t>“</w:t>
      </w:r>
      <w:r w:rsidR="00093D67">
        <w:rPr>
          <w:rFonts w:ascii="Arial" w:hAnsi="Arial" w:cs="Arial"/>
          <w:sz w:val="22"/>
          <w:szCs w:val="22"/>
        </w:rPr>
        <w:t>Single Positive Test Form, 10 CFR Part 26, Subpart M FFD Program</w:t>
      </w:r>
      <w:r w:rsidR="00C932EB">
        <w:rPr>
          <w:rFonts w:ascii="Arial" w:hAnsi="Arial" w:cs="Arial"/>
          <w:sz w:val="22"/>
          <w:szCs w:val="22"/>
        </w:rPr>
        <w:t>,</w:t>
      </w:r>
      <w:r w:rsidR="00A64B48">
        <w:rPr>
          <w:rFonts w:ascii="Arial" w:hAnsi="Arial" w:cs="Arial"/>
          <w:sz w:val="22"/>
          <w:szCs w:val="22"/>
        </w:rPr>
        <w:t>”</w:t>
      </w:r>
      <w:r w:rsidR="00C932EB">
        <w:rPr>
          <w:rFonts w:ascii="Arial" w:hAnsi="Arial" w:cs="Arial"/>
          <w:sz w:val="22"/>
          <w:szCs w:val="22"/>
        </w:rPr>
        <w:t xml:space="preserve"> </w:t>
      </w:r>
      <w:r w:rsidR="00FC6537">
        <w:rPr>
          <w:rFonts w:ascii="Arial" w:hAnsi="Arial" w:cs="Arial"/>
          <w:sz w:val="22"/>
          <w:szCs w:val="22"/>
        </w:rPr>
        <w:t>and</w:t>
      </w:r>
      <w:r w:rsidR="00C932EB">
        <w:rPr>
          <w:rFonts w:ascii="Arial" w:hAnsi="Arial" w:cs="Arial"/>
          <w:sz w:val="22"/>
          <w:szCs w:val="22"/>
        </w:rPr>
        <w:t xml:space="preserve"> 894,</w:t>
      </w:r>
      <w:r w:rsidRPr="00C932EB" w:rsidR="00C932EB">
        <w:t xml:space="preserve"> </w:t>
      </w:r>
      <w:r w:rsidR="00A64B48">
        <w:t>“</w:t>
      </w:r>
      <w:r w:rsidRPr="00C932EB" w:rsidR="00C932EB">
        <w:rPr>
          <w:rFonts w:ascii="Arial" w:hAnsi="Arial" w:cs="Arial"/>
          <w:sz w:val="22"/>
          <w:szCs w:val="22"/>
        </w:rPr>
        <w:t>Annual Reporting Form</w:t>
      </w:r>
      <w:r w:rsidR="00093D67">
        <w:rPr>
          <w:rFonts w:ascii="Arial" w:hAnsi="Arial" w:cs="Arial"/>
          <w:sz w:val="22"/>
          <w:szCs w:val="22"/>
        </w:rPr>
        <w:t>, 10 CFR Part 26, Subpart M FFD Program</w:t>
      </w:r>
      <w:r w:rsidR="00A64B48">
        <w:rPr>
          <w:rFonts w:ascii="Arial" w:hAnsi="Arial" w:cs="Arial"/>
          <w:sz w:val="22"/>
          <w:szCs w:val="22"/>
        </w:rPr>
        <w:t>”</w:t>
      </w:r>
      <w:r w:rsidR="00DD5DA5">
        <w:rPr>
          <w:rFonts w:ascii="Arial" w:hAnsi="Arial" w:cs="Arial"/>
          <w:sz w:val="22"/>
          <w:szCs w:val="22"/>
        </w:rPr>
        <w:t>).</w:t>
      </w:r>
      <w:r w:rsidR="00352E00">
        <w:rPr>
          <w:rFonts w:ascii="Arial" w:hAnsi="Arial" w:cs="Arial"/>
          <w:sz w:val="22"/>
          <w:szCs w:val="22"/>
        </w:rPr>
        <w:t xml:space="preserve"> </w:t>
      </w:r>
    </w:p>
    <w:p w:rsidR="009337A1" w14:paraId="506E8691" w14:textId="77777777"/>
    <w:sectPr w:rsidSect="000502FE">
      <w:headerReference w:type="default" r:id="rId11"/>
      <w:footerReference w:type="even" r:id="rId12"/>
      <w:footerReference w:type="default" r:id="rId13"/>
      <w:headerReference w:type="first" r:id="rId14"/>
      <w:pgSz w:w="12240" w:h="15840"/>
      <w:pgMar w:top="1920" w:right="1440" w:bottom="1290" w:left="1440" w:header="1008" w:footer="810" w:gutter="0"/>
      <w:pgNumType w:fmt="numberInDash"/>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F1" w14:paraId="6C21804A"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p w:rsidR="00A408F1" w14:paraId="5C437B36" w14:textId="77777777">
    <w:pPr>
      <w:pStyle w:val="Footer"/>
    </w:pPr>
  </w:p>
  <w:p w:rsidR="00A408F1" w14:paraId="23DAA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F1" w:rsidRPr="00DA6438" w:rsidP="00DA6438" w14:paraId="03DE9A8D" w14:textId="1644E361">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82C" w:rsidRPr="003051B0" w:rsidP="0027382C" w14:paraId="63A18795" w14:textId="0620C0B5">
    <w:pPr>
      <w:pStyle w:val="Header"/>
      <w:jc w:val="center"/>
      <w:rPr>
        <w:rFonts w:ascii="Arial" w:hAnsi="Arial" w:cs="Arial"/>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82C" w:rsidRPr="003051B0" w:rsidP="0027382C" w14:paraId="41BD497E" w14:textId="1D4A79DC">
    <w:pPr>
      <w:pStyle w:val="Header"/>
      <w:jc w:val="center"/>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76E82"/>
    <w:multiLevelType w:val="hybridMultilevel"/>
    <w:tmpl w:val="9CD63D8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6">
    <w:nsid w:val="57650DA6"/>
    <w:multiLevelType w:val="hybridMultilevel"/>
    <w:tmpl w:val="AE16FECA"/>
    <w:lvl w:ilvl="0">
      <w:start w:val="1"/>
      <w:numFmt w:val="bullet"/>
      <w:lvlText w:val=""/>
      <w:lvlJc w:val="left"/>
      <w:pPr>
        <w:ind w:left="2218" w:hanging="360"/>
      </w:pPr>
      <w:rPr>
        <w:rFonts w:ascii="Symbol" w:hAnsi="Symbol" w:hint="default"/>
      </w:rPr>
    </w:lvl>
    <w:lvl w:ilvl="1" w:tentative="1">
      <w:start w:val="1"/>
      <w:numFmt w:val="bullet"/>
      <w:lvlText w:val="o"/>
      <w:lvlJc w:val="left"/>
      <w:pPr>
        <w:ind w:left="2938" w:hanging="360"/>
      </w:pPr>
      <w:rPr>
        <w:rFonts w:ascii="Courier New" w:hAnsi="Courier New" w:cs="Courier New" w:hint="default"/>
      </w:rPr>
    </w:lvl>
    <w:lvl w:ilvl="2" w:tentative="1">
      <w:start w:val="1"/>
      <w:numFmt w:val="bullet"/>
      <w:lvlText w:val=""/>
      <w:lvlJc w:val="left"/>
      <w:pPr>
        <w:ind w:left="3658" w:hanging="360"/>
      </w:pPr>
      <w:rPr>
        <w:rFonts w:ascii="Wingdings" w:hAnsi="Wingdings" w:hint="default"/>
      </w:rPr>
    </w:lvl>
    <w:lvl w:ilvl="3" w:tentative="1">
      <w:start w:val="1"/>
      <w:numFmt w:val="bullet"/>
      <w:lvlText w:val=""/>
      <w:lvlJc w:val="left"/>
      <w:pPr>
        <w:ind w:left="4378" w:hanging="360"/>
      </w:pPr>
      <w:rPr>
        <w:rFonts w:ascii="Symbol" w:hAnsi="Symbol" w:hint="default"/>
      </w:rPr>
    </w:lvl>
    <w:lvl w:ilvl="4" w:tentative="1">
      <w:start w:val="1"/>
      <w:numFmt w:val="bullet"/>
      <w:lvlText w:val="o"/>
      <w:lvlJc w:val="left"/>
      <w:pPr>
        <w:ind w:left="5098" w:hanging="360"/>
      </w:pPr>
      <w:rPr>
        <w:rFonts w:ascii="Courier New" w:hAnsi="Courier New" w:cs="Courier New" w:hint="default"/>
      </w:rPr>
    </w:lvl>
    <w:lvl w:ilvl="5" w:tentative="1">
      <w:start w:val="1"/>
      <w:numFmt w:val="bullet"/>
      <w:lvlText w:val=""/>
      <w:lvlJc w:val="left"/>
      <w:pPr>
        <w:ind w:left="5818" w:hanging="360"/>
      </w:pPr>
      <w:rPr>
        <w:rFonts w:ascii="Wingdings" w:hAnsi="Wingdings" w:hint="default"/>
      </w:rPr>
    </w:lvl>
    <w:lvl w:ilvl="6" w:tentative="1">
      <w:start w:val="1"/>
      <w:numFmt w:val="bullet"/>
      <w:lvlText w:val=""/>
      <w:lvlJc w:val="left"/>
      <w:pPr>
        <w:ind w:left="6538" w:hanging="360"/>
      </w:pPr>
      <w:rPr>
        <w:rFonts w:ascii="Symbol" w:hAnsi="Symbol" w:hint="default"/>
      </w:rPr>
    </w:lvl>
    <w:lvl w:ilvl="7" w:tentative="1">
      <w:start w:val="1"/>
      <w:numFmt w:val="bullet"/>
      <w:lvlText w:val="o"/>
      <w:lvlJc w:val="left"/>
      <w:pPr>
        <w:ind w:left="7258" w:hanging="360"/>
      </w:pPr>
      <w:rPr>
        <w:rFonts w:ascii="Courier New" w:hAnsi="Courier New" w:cs="Courier New" w:hint="default"/>
      </w:rPr>
    </w:lvl>
    <w:lvl w:ilvl="8" w:tentative="1">
      <w:start w:val="1"/>
      <w:numFmt w:val="bullet"/>
      <w:lvlText w:val=""/>
      <w:lvlJc w:val="left"/>
      <w:pPr>
        <w:ind w:left="7978" w:hanging="360"/>
      </w:pPr>
      <w:rPr>
        <w:rFonts w:ascii="Wingdings" w:hAnsi="Wingdings" w:hint="default"/>
      </w:rPr>
    </w:lvl>
  </w:abstractNum>
  <w:abstractNum w:abstractNumId="7">
    <w:nsid w:val="671B4835"/>
    <w:multiLevelType w:val="hybridMultilevel"/>
    <w:tmpl w:val="D81EB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BE452A"/>
    <w:multiLevelType w:val="hybridMultilevel"/>
    <w:tmpl w:val="BBFEA23A"/>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9">
    <w:nsid w:val="7CE11C2F"/>
    <w:multiLevelType w:val="hybridMultilevel"/>
    <w:tmpl w:val="58F4E246"/>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66148298">
    <w:abstractNumId w:val="10"/>
  </w:num>
  <w:num w:numId="2" w16cid:durableId="1919556672">
    <w:abstractNumId w:val="4"/>
  </w:num>
  <w:num w:numId="3" w16cid:durableId="2017921541">
    <w:abstractNumId w:val="9"/>
  </w:num>
  <w:num w:numId="4" w16cid:durableId="1656295203">
    <w:abstractNumId w:val="2"/>
  </w:num>
  <w:num w:numId="5" w16cid:durableId="1617517510">
    <w:abstractNumId w:val="1"/>
  </w:num>
  <w:num w:numId="6" w16cid:durableId="1576160742">
    <w:abstractNumId w:val="7"/>
  </w:num>
  <w:num w:numId="7" w16cid:durableId="651834417">
    <w:abstractNumId w:val="6"/>
  </w:num>
  <w:num w:numId="8" w16cid:durableId="1682466202">
    <w:abstractNumId w:val="3"/>
  </w:num>
  <w:num w:numId="9" w16cid:durableId="189224694">
    <w:abstractNumId w:val="8"/>
  </w:num>
  <w:num w:numId="10" w16cid:durableId="488835600">
    <w:abstractNumId w:val="5"/>
  </w:num>
  <w:num w:numId="11" w16cid:durableId="11117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1" w:cryptProviderType="rsaAES" w:cryptAlgorithmClass="hash" w:cryptAlgorithmType="typeAny" w:cryptAlgorithmSid="14" w:cryptSpinCount="100000" w:hash="7noIj0BKROvMg/XJIsNo93QdnmPJ5LQPfjR9XdEq2Ug3IuoPh2mAcMiqyvKEVN+lT34vVJIA7rCy&#10;8hqe3+x6WA==&#10;" w:salt="bBhsPVF7JXE2sOLVQ+KLa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50"/>
    <w:rsid w:val="00000B80"/>
    <w:rsid w:val="00001840"/>
    <w:rsid w:val="00004585"/>
    <w:rsid w:val="0000583E"/>
    <w:rsid w:val="00006235"/>
    <w:rsid w:val="000064AC"/>
    <w:rsid w:val="00007327"/>
    <w:rsid w:val="000129B5"/>
    <w:rsid w:val="00013A3E"/>
    <w:rsid w:val="00013D99"/>
    <w:rsid w:val="000149EC"/>
    <w:rsid w:val="000156D9"/>
    <w:rsid w:val="00017F47"/>
    <w:rsid w:val="00023FAB"/>
    <w:rsid w:val="00024F51"/>
    <w:rsid w:val="00034EBC"/>
    <w:rsid w:val="0003621A"/>
    <w:rsid w:val="00043036"/>
    <w:rsid w:val="00044CC8"/>
    <w:rsid w:val="00050158"/>
    <w:rsid w:val="000502FE"/>
    <w:rsid w:val="000508A8"/>
    <w:rsid w:val="0005090C"/>
    <w:rsid w:val="00052F22"/>
    <w:rsid w:val="00054DB1"/>
    <w:rsid w:val="00055699"/>
    <w:rsid w:val="0005693D"/>
    <w:rsid w:val="00065475"/>
    <w:rsid w:val="0006646E"/>
    <w:rsid w:val="00066F43"/>
    <w:rsid w:val="00071B65"/>
    <w:rsid w:val="0007296F"/>
    <w:rsid w:val="00073870"/>
    <w:rsid w:val="00074E05"/>
    <w:rsid w:val="00080BA7"/>
    <w:rsid w:val="00082899"/>
    <w:rsid w:val="0008441D"/>
    <w:rsid w:val="00093D67"/>
    <w:rsid w:val="00096BDF"/>
    <w:rsid w:val="000A36E8"/>
    <w:rsid w:val="000B0FA1"/>
    <w:rsid w:val="000B17DC"/>
    <w:rsid w:val="000B4F94"/>
    <w:rsid w:val="000B7327"/>
    <w:rsid w:val="000C4DB4"/>
    <w:rsid w:val="000C4E55"/>
    <w:rsid w:val="000D0EF3"/>
    <w:rsid w:val="000D4C9A"/>
    <w:rsid w:val="000D4D86"/>
    <w:rsid w:val="000D7007"/>
    <w:rsid w:val="000E2437"/>
    <w:rsid w:val="000E2F61"/>
    <w:rsid w:val="000E342B"/>
    <w:rsid w:val="000F55EB"/>
    <w:rsid w:val="000F580A"/>
    <w:rsid w:val="000F6A3D"/>
    <w:rsid w:val="00100AC8"/>
    <w:rsid w:val="00100D1E"/>
    <w:rsid w:val="001013DD"/>
    <w:rsid w:val="00101F78"/>
    <w:rsid w:val="001058E5"/>
    <w:rsid w:val="00105C32"/>
    <w:rsid w:val="00105F30"/>
    <w:rsid w:val="001064C1"/>
    <w:rsid w:val="001135F0"/>
    <w:rsid w:val="001160FE"/>
    <w:rsid w:val="0012638C"/>
    <w:rsid w:val="001263CC"/>
    <w:rsid w:val="00133B5F"/>
    <w:rsid w:val="001367DC"/>
    <w:rsid w:val="00137EBB"/>
    <w:rsid w:val="00142634"/>
    <w:rsid w:val="00142F84"/>
    <w:rsid w:val="00147310"/>
    <w:rsid w:val="00155A81"/>
    <w:rsid w:val="0015752B"/>
    <w:rsid w:val="00160B77"/>
    <w:rsid w:val="00161E02"/>
    <w:rsid w:val="00163BFB"/>
    <w:rsid w:val="00164A14"/>
    <w:rsid w:val="00170749"/>
    <w:rsid w:val="0017129B"/>
    <w:rsid w:val="001741D1"/>
    <w:rsid w:val="00174C7A"/>
    <w:rsid w:val="0018220F"/>
    <w:rsid w:val="00182BA2"/>
    <w:rsid w:val="00186A89"/>
    <w:rsid w:val="00190D3C"/>
    <w:rsid w:val="00192544"/>
    <w:rsid w:val="001926BB"/>
    <w:rsid w:val="00195EA7"/>
    <w:rsid w:val="001977FF"/>
    <w:rsid w:val="001A4911"/>
    <w:rsid w:val="001A4BDC"/>
    <w:rsid w:val="001A556E"/>
    <w:rsid w:val="001A5E99"/>
    <w:rsid w:val="001A63B3"/>
    <w:rsid w:val="001B2466"/>
    <w:rsid w:val="001B2C42"/>
    <w:rsid w:val="001B3D60"/>
    <w:rsid w:val="001B43D3"/>
    <w:rsid w:val="001B477B"/>
    <w:rsid w:val="001B63BA"/>
    <w:rsid w:val="001B7305"/>
    <w:rsid w:val="001B768F"/>
    <w:rsid w:val="001C4435"/>
    <w:rsid w:val="001C5F21"/>
    <w:rsid w:val="001D05C6"/>
    <w:rsid w:val="001D45C3"/>
    <w:rsid w:val="001D6212"/>
    <w:rsid w:val="001E116A"/>
    <w:rsid w:val="001E2A79"/>
    <w:rsid w:val="001E356A"/>
    <w:rsid w:val="001F5509"/>
    <w:rsid w:val="001F58C7"/>
    <w:rsid w:val="001F6BE6"/>
    <w:rsid w:val="00200690"/>
    <w:rsid w:val="00216F25"/>
    <w:rsid w:val="0021793C"/>
    <w:rsid w:val="00220EDD"/>
    <w:rsid w:val="00221749"/>
    <w:rsid w:val="00222E97"/>
    <w:rsid w:val="0022414B"/>
    <w:rsid w:val="002244D3"/>
    <w:rsid w:val="0022575C"/>
    <w:rsid w:val="002258D8"/>
    <w:rsid w:val="002326CD"/>
    <w:rsid w:val="00234E89"/>
    <w:rsid w:val="002350F9"/>
    <w:rsid w:val="00241544"/>
    <w:rsid w:val="002444DA"/>
    <w:rsid w:val="00246C44"/>
    <w:rsid w:val="00252A0D"/>
    <w:rsid w:val="00253340"/>
    <w:rsid w:val="00257C81"/>
    <w:rsid w:val="002609B2"/>
    <w:rsid w:val="002638F9"/>
    <w:rsid w:val="00264DB8"/>
    <w:rsid w:val="00265B32"/>
    <w:rsid w:val="002664A8"/>
    <w:rsid w:val="0027382C"/>
    <w:rsid w:val="00273D82"/>
    <w:rsid w:val="00275395"/>
    <w:rsid w:val="00276C1C"/>
    <w:rsid w:val="0028052F"/>
    <w:rsid w:val="00282003"/>
    <w:rsid w:val="002A0D79"/>
    <w:rsid w:val="002A155A"/>
    <w:rsid w:val="002A1E42"/>
    <w:rsid w:val="002A4107"/>
    <w:rsid w:val="002A4FA6"/>
    <w:rsid w:val="002A7C35"/>
    <w:rsid w:val="002B1778"/>
    <w:rsid w:val="002B278E"/>
    <w:rsid w:val="002B4AAE"/>
    <w:rsid w:val="002B7529"/>
    <w:rsid w:val="002C3379"/>
    <w:rsid w:val="002C5550"/>
    <w:rsid w:val="002C5DCC"/>
    <w:rsid w:val="002D1A13"/>
    <w:rsid w:val="002E1DDC"/>
    <w:rsid w:val="002E2435"/>
    <w:rsid w:val="002E2DF4"/>
    <w:rsid w:val="002E5CBE"/>
    <w:rsid w:val="002E7692"/>
    <w:rsid w:val="002F1767"/>
    <w:rsid w:val="002F35D2"/>
    <w:rsid w:val="002F60F8"/>
    <w:rsid w:val="002F6280"/>
    <w:rsid w:val="0030375F"/>
    <w:rsid w:val="003051B0"/>
    <w:rsid w:val="00306D11"/>
    <w:rsid w:val="00310DDA"/>
    <w:rsid w:val="003117C7"/>
    <w:rsid w:val="003119C3"/>
    <w:rsid w:val="003127E3"/>
    <w:rsid w:val="00312B1D"/>
    <w:rsid w:val="00313BC4"/>
    <w:rsid w:val="00314144"/>
    <w:rsid w:val="00316746"/>
    <w:rsid w:val="00316831"/>
    <w:rsid w:val="003203F0"/>
    <w:rsid w:val="00320664"/>
    <w:rsid w:val="003226C2"/>
    <w:rsid w:val="00324B5E"/>
    <w:rsid w:val="00325556"/>
    <w:rsid w:val="003265FE"/>
    <w:rsid w:val="00326641"/>
    <w:rsid w:val="003271FA"/>
    <w:rsid w:val="00333EA7"/>
    <w:rsid w:val="00335F4A"/>
    <w:rsid w:val="0033682C"/>
    <w:rsid w:val="00336C3F"/>
    <w:rsid w:val="003415CC"/>
    <w:rsid w:val="0034185C"/>
    <w:rsid w:val="0034252E"/>
    <w:rsid w:val="00344DC7"/>
    <w:rsid w:val="00352E00"/>
    <w:rsid w:val="00360F7A"/>
    <w:rsid w:val="00361248"/>
    <w:rsid w:val="0036414E"/>
    <w:rsid w:val="003671F6"/>
    <w:rsid w:val="003830BA"/>
    <w:rsid w:val="003849BD"/>
    <w:rsid w:val="00390171"/>
    <w:rsid w:val="00390CBC"/>
    <w:rsid w:val="00390FFF"/>
    <w:rsid w:val="00395AC9"/>
    <w:rsid w:val="003A0A07"/>
    <w:rsid w:val="003A2318"/>
    <w:rsid w:val="003A291D"/>
    <w:rsid w:val="003B3088"/>
    <w:rsid w:val="003B6B4D"/>
    <w:rsid w:val="003B6CD5"/>
    <w:rsid w:val="003B788E"/>
    <w:rsid w:val="003C1616"/>
    <w:rsid w:val="003D6F3B"/>
    <w:rsid w:val="003D7A03"/>
    <w:rsid w:val="003E0076"/>
    <w:rsid w:val="003E1281"/>
    <w:rsid w:val="003E2650"/>
    <w:rsid w:val="003E2B2C"/>
    <w:rsid w:val="003E4D64"/>
    <w:rsid w:val="003E60ED"/>
    <w:rsid w:val="00400CA1"/>
    <w:rsid w:val="00403289"/>
    <w:rsid w:val="00404542"/>
    <w:rsid w:val="004050CE"/>
    <w:rsid w:val="004108F8"/>
    <w:rsid w:val="0041769B"/>
    <w:rsid w:val="00421847"/>
    <w:rsid w:val="004225C9"/>
    <w:rsid w:val="00422831"/>
    <w:rsid w:val="00422E7F"/>
    <w:rsid w:val="00427DE3"/>
    <w:rsid w:val="00430F29"/>
    <w:rsid w:val="00431DE1"/>
    <w:rsid w:val="0043500F"/>
    <w:rsid w:val="0044510D"/>
    <w:rsid w:val="00445A9E"/>
    <w:rsid w:val="00452EB5"/>
    <w:rsid w:val="00454C77"/>
    <w:rsid w:val="00466C18"/>
    <w:rsid w:val="0046729D"/>
    <w:rsid w:val="00467CEB"/>
    <w:rsid w:val="004711C6"/>
    <w:rsid w:val="004715D4"/>
    <w:rsid w:val="0047465D"/>
    <w:rsid w:val="0047720F"/>
    <w:rsid w:val="004806B7"/>
    <w:rsid w:val="00482E21"/>
    <w:rsid w:val="00483DCD"/>
    <w:rsid w:val="00490AC3"/>
    <w:rsid w:val="00490E9F"/>
    <w:rsid w:val="00491A1B"/>
    <w:rsid w:val="0049200A"/>
    <w:rsid w:val="0049516C"/>
    <w:rsid w:val="004B212C"/>
    <w:rsid w:val="004B4038"/>
    <w:rsid w:val="004B567E"/>
    <w:rsid w:val="004D6986"/>
    <w:rsid w:val="004E0E63"/>
    <w:rsid w:val="004E78C1"/>
    <w:rsid w:val="004F00EF"/>
    <w:rsid w:val="004F0782"/>
    <w:rsid w:val="004F21C1"/>
    <w:rsid w:val="004F37A4"/>
    <w:rsid w:val="00500BC6"/>
    <w:rsid w:val="0051355A"/>
    <w:rsid w:val="00514D6B"/>
    <w:rsid w:val="005224E7"/>
    <w:rsid w:val="005251E7"/>
    <w:rsid w:val="0053395C"/>
    <w:rsid w:val="0053602A"/>
    <w:rsid w:val="00537E0B"/>
    <w:rsid w:val="0054167D"/>
    <w:rsid w:val="00542230"/>
    <w:rsid w:val="005562F1"/>
    <w:rsid w:val="005748DE"/>
    <w:rsid w:val="00581DC5"/>
    <w:rsid w:val="005829C0"/>
    <w:rsid w:val="00583B5A"/>
    <w:rsid w:val="00590080"/>
    <w:rsid w:val="00592804"/>
    <w:rsid w:val="005A0F56"/>
    <w:rsid w:val="005A2362"/>
    <w:rsid w:val="005A2709"/>
    <w:rsid w:val="005A28F3"/>
    <w:rsid w:val="005A5A80"/>
    <w:rsid w:val="005B2784"/>
    <w:rsid w:val="005B5BB4"/>
    <w:rsid w:val="005C3616"/>
    <w:rsid w:val="005C536A"/>
    <w:rsid w:val="005C694E"/>
    <w:rsid w:val="005D04CB"/>
    <w:rsid w:val="005D4846"/>
    <w:rsid w:val="005D4E9F"/>
    <w:rsid w:val="005E2694"/>
    <w:rsid w:val="005E3842"/>
    <w:rsid w:val="005E5C39"/>
    <w:rsid w:val="005E775C"/>
    <w:rsid w:val="005E77D9"/>
    <w:rsid w:val="005F1C44"/>
    <w:rsid w:val="005F5B4B"/>
    <w:rsid w:val="00605E4B"/>
    <w:rsid w:val="006109DD"/>
    <w:rsid w:val="00612198"/>
    <w:rsid w:val="00613E21"/>
    <w:rsid w:val="00624192"/>
    <w:rsid w:val="00626622"/>
    <w:rsid w:val="00632928"/>
    <w:rsid w:val="00652BCD"/>
    <w:rsid w:val="00653466"/>
    <w:rsid w:val="00653487"/>
    <w:rsid w:val="006539FC"/>
    <w:rsid w:val="00653D3F"/>
    <w:rsid w:val="00654E44"/>
    <w:rsid w:val="0066109A"/>
    <w:rsid w:val="00662D5B"/>
    <w:rsid w:val="006636C2"/>
    <w:rsid w:val="006643FC"/>
    <w:rsid w:val="00672A5B"/>
    <w:rsid w:val="0067582D"/>
    <w:rsid w:val="00675BB0"/>
    <w:rsid w:val="00675CB3"/>
    <w:rsid w:val="00676C95"/>
    <w:rsid w:val="006810FC"/>
    <w:rsid w:val="006835BC"/>
    <w:rsid w:val="006842F4"/>
    <w:rsid w:val="00684CDC"/>
    <w:rsid w:val="00684DD5"/>
    <w:rsid w:val="00684F42"/>
    <w:rsid w:val="00684FC0"/>
    <w:rsid w:val="00685247"/>
    <w:rsid w:val="00686993"/>
    <w:rsid w:val="0068703F"/>
    <w:rsid w:val="00690283"/>
    <w:rsid w:val="00691857"/>
    <w:rsid w:val="0069270A"/>
    <w:rsid w:val="00697F91"/>
    <w:rsid w:val="006A40C4"/>
    <w:rsid w:val="006B1164"/>
    <w:rsid w:val="006B26A2"/>
    <w:rsid w:val="006B3D2B"/>
    <w:rsid w:val="006B527A"/>
    <w:rsid w:val="006B64AD"/>
    <w:rsid w:val="006B7D93"/>
    <w:rsid w:val="006C2616"/>
    <w:rsid w:val="006C383C"/>
    <w:rsid w:val="006C6C60"/>
    <w:rsid w:val="006C7E9B"/>
    <w:rsid w:val="006D23DE"/>
    <w:rsid w:val="006D46D3"/>
    <w:rsid w:val="006D56A9"/>
    <w:rsid w:val="006E3254"/>
    <w:rsid w:val="006E3802"/>
    <w:rsid w:val="006E45CD"/>
    <w:rsid w:val="006E5BE9"/>
    <w:rsid w:val="006E6C29"/>
    <w:rsid w:val="006F0BA2"/>
    <w:rsid w:val="006F138C"/>
    <w:rsid w:val="006F1D15"/>
    <w:rsid w:val="006F66CF"/>
    <w:rsid w:val="0070156B"/>
    <w:rsid w:val="00701B1C"/>
    <w:rsid w:val="00707FDE"/>
    <w:rsid w:val="00710BE2"/>
    <w:rsid w:val="007129ED"/>
    <w:rsid w:val="0072031F"/>
    <w:rsid w:val="00724F40"/>
    <w:rsid w:val="007279A0"/>
    <w:rsid w:val="007320FE"/>
    <w:rsid w:val="00733C90"/>
    <w:rsid w:val="007471D1"/>
    <w:rsid w:val="00750416"/>
    <w:rsid w:val="0075156C"/>
    <w:rsid w:val="00752245"/>
    <w:rsid w:val="0075282E"/>
    <w:rsid w:val="00753ED6"/>
    <w:rsid w:val="007566FD"/>
    <w:rsid w:val="00760F5B"/>
    <w:rsid w:val="007624D7"/>
    <w:rsid w:val="007633FC"/>
    <w:rsid w:val="00767AF5"/>
    <w:rsid w:val="007726EC"/>
    <w:rsid w:val="00772D71"/>
    <w:rsid w:val="0077365B"/>
    <w:rsid w:val="0077482A"/>
    <w:rsid w:val="00775F3B"/>
    <w:rsid w:val="00783495"/>
    <w:rsid w:val="00795C86"/>
    <w:rsid w:val="00797D82"/>
    <w:rsid w:val="007A422B"/>
    <w:rsid w:val="007A5D9F"/>
    <w:rsid w:val="007A5F5F"/>
    <w:rsid w:val="007A6E24"/>
    <w:rsid w:val="007B2EEC"/>
    <w:rsid w:val="007B646E"/>
    <w:rsid w:val="007C1B60"/>
    <w:rsid w:val="007C1EF7"/>
    <w:rsid w:val="007C44F9"/>
    <w:rsid w:val="007C7067"/>
    <w:rsid w:val="007D0691"/>
    <w:rsid w:val="007D772C"/>
    <w:rsid w:val="007E0F9E"/>
    <w:rsid w:val="007E1A2C"/>
    <w:rsid w:val="007E6A2B"/>
    <w:rsid w:val="007E6E34"/>
    <w:rsid w:val="007E77BB"/>
    <w:rsid w:val="007E77E0"/>
    <w:rsid w:val="007F1498"/>
    <w:rsid w:val="007F3098"/>
    <w:rsid w:val="007F3C35"/>
    <w:rsid w:val="007F4102"/>
    <w:rsid w:val="007F7455"/>
    <w:rsid w:val="00802007"/>
    <w:rsid w:val="00802DE2"/>
    <w:rsid w:val="008030F5"/>
    <w:rsid w:val="0080559F"/>
    <w:rsid w:val="008059C9"/>
    <w:rsid w:val="008077C8"/>
    <w:rsid w:val="0081076A"/>
    <w:rsid w:val="008121A3"/>
    <w:rsid w:val="008138DC"/>
    <w:rsid w:val="0081557A"/>
    <w:rsid w:val="008202BC"/>
    <w:rsid w:val="008209D2"/>
    <w:rsid w:val="00821350"/>
    <w:rsid w:val="00823361"/>
    <w:rsid w:val="00823922"/>
    <w:rsid w:val="00826D4A"/>
    <w:rsid w:val="00827C32"/>
    <w:rsid w:val="008357F3"/>
    <w:rsid w:val="00836A33"/>
    <w:rsid w:val="00844089"/>
    <w:rsid w:val="00844C32"/>
    <w:rsid w:val="00845818"/>
    <w:rsid w:val="00846D96"/>
    <w:rsid w:val="008514C2"/>
    <w:rsid w:val="00853355"/>
    <w:rsid w:val="008574D2"/>
    <w:rsid w:val="00863F62"/>
    <w:rsid w:val="00866C16"/>
    <w:rsid w:val="00866E25"/>
    <w:rsid w:val="00867E15"/>
    <w:rsid w:val="008721F9"/>
    <w:rsid w:val="0087677C"/>
    <w:rsid w:val="00877DAF"/>
    <w:rsid w:val="0088145B"/>
    <w:rsid w:val="00883581"/>
    <w:rsid w:val="00892723"/>
    <w:rsid w:val="008947C0"/>
    <w:rsid w:val="00897B8C"/>
    <w:rsid w:val="008A08A4"/>
    <w:rsid w:val="008A1686"/>
    <w:rsid w:val="008A3EF4"/>
    <w:rsid w:val="008A44B0"/>
    <w:rsid w:val="008A4667"/>
    <w:rsid w:val="008A7E93"/>
    <w:rsid w:val="008B0AF0"/>
    <w:rsid w:val="008B1D75"/>
    <w:rsid w:val="008B5561"/>
    <w:rsid w:val="008C0FCD"/>
    <w:rsid w:val="008C13B5"/>
    <w:rsid w:val="008C31DA"/>
    <w:rsid w:val="008C3F58"/>
    <w:rsid w:val="008C42B8"/>
    <w:rsid w:val="008D312B"/>
    <w:rsid w:val="008E126F"/>
    <w:rsid w:val="008E1C13"/>
    <w:rsid w:val="008E3E86"/>
    <w:rsid w:val="008E6D50"/>
    <w:rsid w:val="008F0504"/>
    <w:rsid w:val="008F0CF7"/>
    <w:rsid w:val="008F1C83"/>
    <w:rsid w:val="00900F09"/>
    <w:rsid w:val="009010CA"/>
    <w:rsid w:val="00901DDB"/>
    <w:rsid w:val="0090216B"/>
    <w:rsid w:val="009021BE"/>
    <w:rsid w:val="0090322A"/>
    <w:rsid w:val="00903F05"/>
    <w:rsid w:val="009057A7"/>
    <w:rsid w:val="009073F2"/>
    <w:rsid w:val="00907581"/>
    <w:rsid w:val="00910A52"/>
    <w:rsid w:val="00916A32"/>
    <w:rsid w:val="0091787D"/>
    <w:rsid w:val="009205C7"/>
    <w:rsid w:val="0092095A"/>
    <w:rsid w:val="00925D3F"/>
    <w:rsid w:val="00931397"/>
    <w:rsid w:val="009337A1"/>
    <w:rsid w:val="009453B8"/>
    <w:rsid w:val="00951345"/>
    <w:rsid w:val="0095185F"/>
    <w:rsid w:val="00952AA0"/>
    <w:rsid w:val="009578D6"/>
    <w:rsid w:val="0095792C"/>
    <w:rsid w:val="00963AF2"/>
    <w:rsid w:val="00975761"/>
    <w:rsid w:val="00975AB4"/>
    <w:rsid w:val="00980BEB"/>
    <w:rsid w:val="009815E8"/>
    <w:rsid w:val="00982316"/>
    <w:rsid w:val="00984593"/>
    <w:rsid w:val="00984B13"/>
    <w:rsid w:val="0099133E"/>
    <w:rsid w:val="0099254B"/>
    <w:rsid w:val="009A1759"/>
    <w:rsid w:val="009A235D"/>
    <w:rsid w:val="009A2995"/>
    <w:rsid w:val="009A2A05"/>
    <w:rsid w:val="009A3031"/>
    <w:rsid w:val="009A5354"/>
    <w:rsid w:val="009B094E"/>
    <w:rsid w:val="009B4547"/>
    <w:rsid w:val="009B4842"/>
    <w:rsid w:val="009B4F67"/>
    <w:rsid w:val="009C2536"/>
    <w:rsid w:val="009C3B9C"/>
    <w:rsid w:val="009C3D40"/>
    <w:rsid w:val="009C46D5"/>
    <w:rsid w:val="009D00D6"/>
    <w:rsid w:val="009D32D1"/>
    <w:rsid w:val="009D34D2"/>
    <w:rsid w:val="009D3863"/>
    <w:rsid w:val="009D397C"/>
    <w:rsid w:val="009D7207"/>
    <w:rsid w:val="009D76F7"/>
    <w:rsid w:val="009D79C7"/>
    <w:rsid w:val="009E20DE"/>
    <w:rsid w:val="009E27B9"/>
    <w:rsid w:val="009E2852"/>
    <w:rsid w:val="009E28A4"/>
    <w:rsid w:val="009E50A5"/>
    <w:rsid w:val="009E737F"/>
    <w:rsid w:val="009E7F0C"/>
    <w:rsid w:val="009F0F67"/>
    <w:rsid w:val="009F2019"/>
    <w:rsid w:val="009F41C2"/>
    <w:rsid w:val="009F45CA"/>
    <w:rsid w:val="009F79EA"/>
    <w:rsid w:val="00A018AD"/>
    <w:rsid w:val="00A062BE"/>
    <w:rsid w:val="00A12236"/>
    <w:rsid w:val="00A14C1E"/>
    <w:rsid w:val="00A15A8B"/>
    <w:rsid w:val="00A15C6A"/>
    <w:rsid w:val="00A177B4"/>
    <w:rsid w:val="00A17C17"/>
    <w:rsid w:val="00A204FD"/>
    <w:rsid w:val="00A21C34"/>
    <w:rsid w:val="00A243E0"/>
    <w:rsid w:val="00A25B0A"/>
    <w:rsid w:val="00A267C5"/>
    <w:rsid w:val="00A31CC7"/>
    <w:rsid w:val="00A3749E"/>
    <w:rsid w:val="00A408F1"/>
    <w:rsid w:val="00A4422B"/>
    <w:rsid w:val="00A450DF"/>
    <w:rsid w:val="00A45338"/>
    <w:rsid w:val="00A464E8"/>
    <w:rsid w:val="00A478B3"/>
    <w:rsid w:val="00A53156"/>
    <w:rsid w:val="00A54BF6"/>
    <w:rsid w:val="00A54F5F"/>
    <w:rsid w:val="00A56A3C"/>
    <w:rsid w:val="00A5774F"/>
    <w:rsid w:val="00A64B48"/>
    <w:rsid w:val="00A64CD6"/>
    <w:rsid w:val="00A65243"/>
    <w:rsid w:val="00A65E21"/>
    <w:rsid w:val="00A669FE"/>
    <w:rsid w:val="00A71B72"/>
    <w:rsid w:val="00A751F2"/>
    <w:rsid w:val="00A75598"/>
    <w:rsid w:val="00A80F11"/>
    <w:rsid w:val="00A82124"/>
    <w:rsid w:val="00A8346D"/>
    <w:rsid w:val="00A837BE"/>
    <w:rsid w:val="00A8640D"/>
    <w:rsid w:val="00A9082C"/>
    <w:rsid w:val="00A90CE3"/>
    <w:rsid w:val="00A919EC"/>
    <w:rsid w:val="00A926BC"/>
    <w:rsid w:val="00A93533"/>
    <w:rsid w:val="00A95717"/>
    <w:rsid w:val="00A96764"/>
    <w:rsid w:val="00A96B22"/>
    <w:rsid w:val="00A978BE"/>
    <w:rsid w:val="00AA41E8"/>
    <w:rsid w:val="00AA6316"/>
    <w:rsid w:val="00AB1D0B"/>
    <w:rsid w:val="00AB65F4"/>
    <w:rsid w:val="00AC0B88"/>
    <w:rsid w:val="00AC4152"/>
    <w:rsid w:val="00AD3F85"/>
    <w:rsid w:val="00AD43A3"/>
    <w:rsid w:val="00AD49A2"/>
    <w:rsid w:val="00AD56C6"/>
    <w:rsid w:val="00AD657A"/>
    <w:rsid w:val="00AD6B25"/>
    <w:rsid w:val="00AE1D96"/>
    <w:rsid w:val="00AE2F0F"/>
    <w:rsid w:val="00AF0D29"/>
    <w:rsid w:val="00AF0D52"/>
    <w:rsid w:val="00AF3013"/>
    <w:rsid w:val="00AF30AC"/>
    <w:rsid w:val="00AF4547"/>
    <w:rsid w:val="00AF5C6E"/>
    <w:rsid w:val="00AF7762"/>
    <w:rsid w:val="00AF7B65"/>
    <w:rsid w:val="00B01DDF"/>
    <w:rsid w:val="00B04016"/>
    <w:rsid w:val="00B06D96"/>
    <w:rsid w:val="00B1368C"/>
    <w:rsid w:val="00B2737B"/>
    <w:rsid w:val="00B331B5"/>
    <w:rsid w:val="00B341AD"/>
    <w:rsid w:val="00B35E2F"/>
    <w:rsid w:val="00B43999"/>
    <w:rsid w:val="00B453CD"/>
    <w:rsid w:val="00B612B0"/>
    <w:rsid w:val="00B6198F"/>
    <w:rsid w:val="00B67DE6"/>
    <w:rsid w:val="00B74EFB"/>
    <w:rsid w:val="00B80130"/>
    <w:rsid w:val="00B81298"/>
    <w:rsid w:val="00B8691B"/>
    <w:rsid w:val="00B90341"/>
    <w:rsid w:val="00B91BA1"/>
    <w:rsid w:val="00B91E17"/>
    <w:rsid w:val="00B92B89"/>
    <w:rsid w:val="00B9313C"/>
    <w:rsid w:val="00B9435D"/>
    <w:rsid w:val="00B94753"/>
    <w:rsid w:val="00BA09A1"/>
    <w:rsid w:val="00BA25D8"/>
    <w:rsid w:val="00BA70E7"/>
    <w:rsid w:val="00BB0F3F"/>
    <w:rsid w:val="00BB33FC"/>
    <w:rsid w:val="00BB3F14"/>
    <w:rsid w:val="00BC01A5"/>
    <w:rsid w:val="00BC345A"/>
    <w:rsid w:val="00BC39A7"/>
    <w:rsid w:val="00BC4099"/>
    <w:rsid w:val="00BC7310"/>
    <w:rsid w:val="00BD707B"/>
    <w:rsid w:val="00BE2B80"/>
    <w:rsid w:val="00BE6953"/>
    <w:rsid w:val="00BE6CB3"/>
    <w:rsid w:val="00BE7831"/>
    <w:rsid w:val="00BE79E6"/>
    <w:rsid w:val="00BF11C6"/>
    <w:rsid w:val="00BF26F2"/>
    <w:rsid w:val="00BF35B3"/>
    <w:rsid w:val="00BF6104"/>
    <w:rsid w:val="00C01190"/>
    <w:rsid w:val="00C02321"/>
    <w:rsid w:val="00C11920"/>
    <w:rsid w:val="00C13976"/>
    <w:rsid w:val="00C169ED"/>
    <w:rsid w:val="00C17588"/>
    <w:rsid w:val="00C17BCA"/>
    <w:rsid w:val="00C17D89"/>
    <w:rsid w:val="00C216D1"/>
    <w:rsid w:val="00C225F4"/>
    <w:rsid w:val="00C22D77"/>
    <w:rsid w:val="00C313E9"/>
    <w:rsid w:val="00C33E88"/>
    <w:rsid w:val="00C355F3"/>
    <w:rsid w:val="00C3563A"/>
    <w:rsid w:val="00C35B90"/>
    <w:rsid w:val="00C375B6"/>
    <w:rsid w:val="00C37AF1"/>
    <w:rsid w:val="00C428B8"/>
    <w:rsid w:val="00C44425"/>
    <w:rsid w:val="00C44811"/>
    <w:rsid w:val="00C44EB7"/>
    <w:rsid w:val="00C51938"/>
    <w:rsid w:val="00C5521E"/>
    <w:rsid w:val="00C55683"/>
    <w:rsid w:val="00C5642C"/>
    <w:rsid w:val="00C606F0"/>
    <w:rsid w:val="00C622E1"/>
    <w:rsid w:val="00C63B09"/>
    <w:rsid w:val="00C6401B"/>
    <w:rsid w:val="00C651E3"/>
    <w:rsid w:val="00C65CEA"/>
    <w:rsid w:val="00C70295"/>
    <w:rsid w:val="00C731CD"/>
    <w:rsid w:val="00C76563"/>
    <w:rsid w:val="00C76915"/>
    <w:rsid w:val="00C76C55"/>
    <w:rsid w:val="00C87570"/>
    <w:rsid w:val="00C932EB"/>
    <w:rsid w:val="00C93B6D"/>
    <w:rsid w:val="00C95BC3"/>
    <w:rsid w:val="00CA0BAD"/>
    <w:rsid w:val="00CA2138"/>
    <w:rsid w:val="00CB56D8"/>
    <w:rsid w:val="00CC09B8"/>
    <w:rsid w:val="00CC3BD5"/>
    <w:rsid w:val="00CC62EC"/>
    <w:rsid w:val="00CC673C"/>
    <w:rsid w:val="00CD3D34"/>
    <w:rsid w:val="00CD4695"/>
    <w:rsid w:val="00CD57EE"/>
    <w:rsid w:val="00CE31B8"/>
    <w:rsid w:val="00CE55A2"/>
    <w:rsid w:val="00CE6D38"/>
    <w:rsid w:val="00CF2143"/>
    <w:rsid w:val="00CF3F86"/>
    <w:rsid w:val="00D0222C"/>
    <w:rsid w:val="00D05EFA"/>
    <w:rsid w:val="00D109CD"/>
    <w:rsid w:val="00D11895"/>
    <w:rsid w:val="00D120CC"/>
    <w:rsid w:val="00D1244E"/>
    <w:rsid w:val="00D12E98"/>
    <w:rsid w:val="00D130E4"/>
    <w:rsid w:val="00D1409C"/>
    <w:rsid w:val="00D21377"/>
    <w:rsid w:val="00D2211D"/>
    <w:rsid w:val="00D2437E"/>
    <w:rsid w:val="00D24E69"/>
    <w:rsid w:val="00D263DE"/>
    <w:rsid w:val="00D34854"/>
    <w:rsid w:val="00D40663"/>
    <w:rsid w:val="00D40F23"/>
    <w:rsid w:val="00D42E50"/>
    <w:rsid w:val="00D46F4A"/>
    <w:rsid w:val="00D602B0"/>
    <w:rsid w:val="00D63188"/>
    <w:rsid w:val="00D64187"/>
    <w:rsid w:val="00D64CAE"/>
    <w:rsid w:val="00D65A96"/>
    <w:rsid w:val="00D746D9"/>
    <w:rsid w:val="00D74C4C"/>
    <w:rsid w:val="00D74D38"/>
    <w:rsid w:val="00D76478"/>
    <w:rsid w:val="00D80403"/>
    <w:rsid w:val="00D812DF"/>
    <w:rsid w:val="00D84113"/>
    <w:rsid w:val="00D87E43"/>
    <w:rsid w:val="00D918D3"/>
    <w:rsid w:val="00D920C5"/>
    <w:rsid w:val="00D95CBA"/>
    <w:rsid w:val="00DA44A2"/>
    <w:rsid w:val="00DA6438"/>
    <w:rsid w:val="00DA7075"/>
    <w:rsid w:val="00DA7E4E"/>
    <w:rsid w:val="00DB11B3"/>
    <w:rsid w:val="00DB11DD"/>
    <w:rsid w:val="00DB5320"/>
    <w:rsid w:val="00DC2E2B"/>
    <w:rsid w:val="00DC3E3B"/>
    <w:rsid w:val="00DC456D"/>
    <w:rsid w:val="00DC535C"/>
    <w:rsid w:val="00DD053C"/>
    <w:rsid w:val="00DD5DA5"/>
    <w:rsid w:val="00DE2236"/>
    <w:rsid w:val="00DE2D46"/>
    <w:rsid w:val="00DE4348"/>
    <w:rsid w:val="00DE4BB6"/>
    <w:rsid w:val="00DE63F0"/>
    <w:rsid w:val="00DF21C6"/>
    <w:rsid w:val="00DF2670"/>
    <w:rsid w:val="00E00F6E"/>
    <w:rsid w:val="00E116C5"/>
    <w:rsid w:val="00E14223"/>
    <w:rsid w:val="00E15B60"/>
    <w:rsid w:val="00E15F1B"/>
    <w:rsid w:val="00E164FB"/>
    <w:rsid w:val="00E17A52"/>
    <w:rsid w:val="00E17C1B"/>
    <w:rsid w:val="00E20F2B"/>
    <w:rsid w:val="00E21A10"/>
    <w:rsid w:val="00E21D37"/>
    <w:rsid w:val="00E245E9"/>
    <w:rsid w:val="00E33DAC"/>
    <w:rsid w:val="00E3440E"/>
    <w:rsid w:val="00E349EA"/>
    <w:rsid w:val="00E36DAA"/>
    <w:rsid w:val="00E56E1F"/>
    <w:rsid w:val="00E56EA4"/>
    <w:rsid w:val="00E5719C"/>
    <w:rsid w:val="00E5739F"/>
    <w:rsid w:val="00E647FA"/>
    <w:rsid w:val="00E67BA0"/>
    <w:rsid w:val="00E73244"/>
    <w:rsid w:val="00E75132"/>
    <w:rsid w:val="00E75E95"/>
    <w:rsid w:val="00E76002"/>
    <w:rsid w:val="00E76446"/>
    <w:rsid w:val="00E764CC"/>
    <w:rsid w:val="00E90B8E"/>
    <w:rsid w:val="00E9264D"/>
    <w:rsid w:val="00E94264"/>
    <w:rsid w:val="00E97787"/>
    <w:rsid w:val="00EA22BC"/>
    <w:rsid w:val="00EA6234"/>
    <w:rsid w:val="00EA6306"/>
    <w:rsid w:val="00EA69C5"/>
    <w:rsid w:val="00EB49E4"/>
    <w:rsid w:val="00EB5580"/>
    <w:rsid w:val="00EC351C"/>
    <w:rsid w:val="00EC5818"/>
    <w:rsid w:val="00EE19FC"/>
    <w:rsid w:val="00EE1A2D"/>
    <w:rsid w:val="00EE3BF9"/>
    <w:rsid w:val="00EF0067"/>
    <w:rsid w:val="00EF08DB"/>
    <w:rsid w:val="00F020DA"/>
    <w:rsid w:val="00F1184B"/>
    <w:rsid w:val="00F12023"/>
    <w:rsid w:val="00F14DF4"/>
    <w:rsid w:val="00F15BB8"/>
    <w:rsid w:val="00F20E4D"/>
    <w:rsid w:val="00F21316"/>
    <w:rsid w:val="00F2177A"/>
    <w:rsid w:val="00F258B9"/>
    <w:rsid w:val="00F265D4"/>
    <w:rsid w:val="00F35464"/>
    <w:rsid w:val="00F362D9"/>
    <w:rsid w:val="00F36B18"/>
    <w:rsid w:val="00F36E5E"/>
    <w:rsid w:val="00F37611"/>
    <w:rsid w:val="00F412E1"/>
    <w:rsid w:val="00F4284D"/>
    <w:rsid w:val="00F42AFD"/>
    <w:rsid w:val="00F449A5"/>
    <w:rsid w:val="00F47009"/>
    <w:rsid w:val="00F509DD"/>
    <w:rsid w:val="00F60355"/>
    <w:rsid w:val="00F60995"/>
    <w:rsid w:val="00F6292B"/>
    <w:rsid w:val="00F6335A"/>
    <w:rsid w:val="00F63BC6"/>
    <w:rsid w:val="00F66D99"/>
    <w:rsid w:val="00F673EB"/>
    <w:rsid w:val="00F67C5E"/>
    <w:rsid w:val="00F72C68"/>
    <w:rsid w:val="00F73274"/>
    <w:rsid w:val="00F73DF7"/>
    <w:rsid w:val="00F751FC"/>
    <w:rsid w:val="00F8598D"/>
    <w:rsid w:val="00F85CBA"/>
    <w:rsid w:val="00F870B8"/>
    <w:rsid w:val="00F93670"/>
    <w:rsid w:val="00FA0D71"/>
    <w:rsid w:val="00FA4D5E"/>
    <w:rsid w:val="00FA7784"/>
    <w:rsid w:val="00FB1F0B"/>
    <w:rsid w:val="00FB2359"/>
    <w:rsid w:val="00FB3EC5"/>
    <w:rsid w:val="00FB49A5"/>
    <w:rsid w:val="00FB552C"/>
    <w:rsid w:val="00FC4442"/>
    <w:rsid w:val="00FC4494"/>
    <w:rsid w:val="00FC4DD1"/>
    <w:rsid w:val="00FC5BBD"/>
    <w:rsid w:val="00FC6537"/>
    <w:rsid w:val="00FD05E7"/>
    <w:rsid w:val="00FD1B81"/>
    <w:rsid w:val="00FD2353"/>
    <w:rsid w:val="00FD5FC1"/>
    <w:rsid w:val="00FE2466"/>
    <w:rsid w:val="00FE3B0C"/>
    <w:rsid w:val="00FE4CD0"/>
    <w:rsid w:val="00FE4DFF"/>
    <w:rsid w:val="00FE568B"/>
    <w:rsid w:val="00FE6451"/>
    <w:rsid w:val="00FF0353"/>
    <w:rsid w:val="00FF32E6"/>
    <w:rsid w:val="0CF30EEA"/>
    <w:rsid w:val="183FF3CA"/>
    <w:rsid w:val="1B95A144"/>
    <w:rsid w:val="1C752B29"/>
    <w:rsid w:val="1F618250"/>
    <w:rsid w:val="252FD15B"/>
    <w:rsid w:val="38CF68EF"/>
    <w:rsid w:val="416D63CC"/>
    <w:rsid w:val="422D47A4"/>
    <w:rsid w:val="501D825B"/>
    <w:rsid w:val="5A7837B7"/>
    <w:rsid w:val="7808E4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C7FA82"/>
  <w15:chartTrackingRefBased/>
  <w15:docId w15:val="{B51B14DD-4072-4E28-928C-69C550AE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8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038"/>
    <w:pPr>
      <w:tabs>
        <w:tab w:val="center" w:pos="4320"/>
        <w:tab w:val="right" w:pos="8640"/>
      </w:tabs>
    </w:pPr>
  </w:style>
  <w:style w:type="character" w:customStyle="1" w:styleId="FooterChar">
    <w:name w:val="Footer Char"/>
    <w:basedOn w:val="DefaultParagraphFont"/>
    <w:link w:val="Footer"/>
    <w:uiPriority w:val="99"/>
    <w:rsid w:val="004B4038"/>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4B4038"/>
    <w:pPr>
      <w:ind w:left="720"/>
      <w:contextualSpacing/>
    </w:pPr>
  </w:style>
  <w:style w:type="character" w:styleId="CommentReference">
    <w:name w:val="annotation reference"/>
    <w:basedOn w:val="DefaultParagraphFont"/>
    <w:uiPriority w:val="99"/>
    <w:unhideWhenUsed/>
    <w:rsid w:val="004B4038"/>
    <w:rPr>
      <w:sz w:val="16"/>
      <w:szCs w:val="16"/>
    </w:rPr>
  </w:style>
  <w:style w:type="paragraph" w:styleId="CommentText">
    <w:name w:val="annotation text"/>
    <w:basedOn w:val="Normal"/>
    <w:link w:val="CommentTextChar"/>
    <w:uiPriority w:val="99"/>
    <w:unhideWhenUsed/>
    <w:rsid w:val="004B4038"/>
    <w:rPr>
      <w:sz w:val="20"/>
    </w:rPr>
  </w:style>
  <w:style w:type="character" w:customStyle="1" w:styleId="CommentTextChar">
    <w:name w:val="Comment Text Char"/>
    <w:basedOn w:val="DefaultParagraphFont"/>
    <w:link w:val="CommentText"/>
    <w:uiPriority w:val="99"/>
    <w:rsid w:val="004B403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B4038"/>
    <w:rPr>
      <w:color w:val="0563C1" w:themeColor="hyperlink"/>
      <w:u w:val="single"/>
    </w:rPr>
  </w:style>
  <w:style w:type="table" w:styleId="TableGrid">
    <w:name w:val="Table Grid"/>
    <w:basedOn w:val="TableNormal"/>
    <w:uiPriority w:val="59"/>
    <w:rsid w:val="004B4038"/>
    <w:pPr>
      <w:spacing w:after="0" w:line="240" w:lineRule="auto"/>
    </w:pPr>
    <w:rPr>
      <w:rFonts w:ascii="Times New Roman" w:eastAsia="Times New Roman" w:hAnsi="Times New Roman" w:cs="Times New Roman"/>
      <w:sz w:val="20"/>
      <w:szCs w:val="20"/>
    </w:rPr>
    <w:tblPr/>
  </w:style>
  <w:style w:type="character" w:customStyle="1" w:styleId="ListParagraphChar">
    <w:name w:val="List Paragraph Char"/>
    <w:basedOn w:val="DefaultParagraphFont"/>
    <w:link w:val="ListParagraph"/>
    <w:uiPriority w:val="34"/>
    <w:rsid w:val="004B403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F58C7"/>
    <w:rPr>
      <w:b/>
      <w:bCs/>
    </w:rPr>
  </w:style>
  <w:style w:type="character" w:customStyle="1" w:styleId="CommentSubjectChar">
    <w:name w:val="Comment Subject Char"/>
    <w:basedOn w:val="CommentTextChar"/>
    <w:link w:val="CommentSubject"/>
    <w:uiPriority w:val="99"/>
    <w:semiHidden/>
    <w:rsid w:val="001F58C7"/>
    <w:rPr>
      <w:rFonts w:ascii="Times New Roman" w:eastAsia="Times New Roman" w:hAnsi="Times New Roman" w:cs="Times New Roman"/>
      <w:b/>
      <w:bCs/>
      <w:sz w:val="20"/>
      <w:szCs w:val="20"/>
    </w:rPr>
  </w:style>
  <w:style w:type="paragraph" w:customStyle="1" w:styleId="Level1">
    <w:name w:val="Level 1"/>
    <w:basedOn w:val="Normal"/>
    <w:uiPriority w:val="99"/>
    <w:rsid w:val="00BB33FC"/>
    <w:pPr>
      <w:widowControl w:val="0"/>
      <w:autoSpaceDE w:val="0"/>
      <w:autoSpaceDN w:val="0"/>
      <w:adjustRightInd w:val="0"/>
      <w:ind w:left="450" w:hanging="450"/>
      <w:outlineLvl w:val="0"/>
    </w:pPr>
    <w:rPr>
      <w:rFonts w:eastAsiaTheme="minorEastAsia"/>
      <w:szCs w:val="24"/>
    </w:rPr>
  </w:style>
  <w:style w:type="character" w:styleId="Mention">
    <w:name w:val="Mention"/>
    <w:basedOn w:val="DefaultParagraphFont"/>
    <w:uiPriority w:val="99"/>
    <w:unhideWhenUsed/>
    <w:rsid w:val="0018220F"/>
    <w:rPr>
      <w:color w:val="2B579A"/>
      <w:shd w:val="clear" w:color="auto" w:fill="E1DFDD"/>
    </w:rPr>
  </w:style>
  <w:style w:type="character" w:styleId="FootnoteReference">
    <w:name w:val="footnote reference"/>
    <w:rsid w:val="0053602A"/>
  </w:style>
  <w:style w:type="paragraph" w:styleId="FootnoteText">
    <w:name w:val="footnote text"/>
    <w:basedOn w:val="Normal"/>
    <w:link w:val="FootnoteTextChar"/>
    <w:uiPriority w:val="99"/>
    <w:semiHidden/>
    <w:rsid w:val="0053602A"/>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53602A"/>
    <w:rPr>
      <w:rFonts w:ascii="Times New Roman" w:eastAsia="Times New Roman" w:hAnsi="Times New Roman" w:cs="Times New Roman"/>
      <w:sz w:val="20"/>
      <w:szCs w:val="20"/>
    </w:rPr>
  </w:style>
  <w:style w:type="paragraph" w:styleId="Header">
    <w:name w:val="header"/>
    <w:basedOn w:val="Normal"/>
    <w:link w:val="HeaderChar"/>
    <w:unhideWhenUsed/>
    <w:rsid w:val="003B6B4D"/>
    <w:pPr>
      <w:tabs>
        <w:tab w:val="center" w:pos="4680"/>
        <w:tab w:val="right" w:pos="9360"/>
      </w:tabs>
    </w:pPr>
  </w:style>
  <w:style w:type="character" w:customStyle="1" w:styleId="HeaderChar">
    <w:name w:val="Header Char"/>
    <w:basedOn w:val="DefaultParagraphFont"/>
    <w:link w:val="Header"/>
    <w:rsid w:val="003B6B4D"/>
    <w:rPr>
      <w:rFonts w:ascii="Times New Roman" w:eastAsia="Times New Roman" w:hAnsi="Times New Roman" w:cs="Times New Roman"/>
      <w:sz w:val="24"/>
      <w:szCs w:val="20"/>
    </w:rPr>
  </w:style>
  <w:style w:type="paragraph" w:styleId="Revision">
    <w:name w:val="Revision"/>
    <w:hidden/>
    <w:uiPriority w:val="99"/>
    <w:semiHidden/>
    <w:rsid w:val="001E2A79"/>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C39A7"/>
    <w:rPr>
      <w:color w:val="605E5C"/>
      <w:shd w:val="clear" w:color="auto" w:fill="E1DFDD"/>
    </w:rPr>
  </w:style>
  <w:style w:type="paragraph" w:styleId="BodyText">
    <w:name w:val="Body Text"/>
    <w:basedOn w:val="Normal"/>
    <w:link w:val="BodyTextChar"/>
    <w:uiPriority w:val="1"/>
    <w:qFormat/>
    <w:rsid w:val="00C33E8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33E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Prosanta Chowdhury</DisplayName>
        <AccountId>194</AccountId>
        <AccountType/>
      </UserInfo>
      <UserInfo>
        <DisplayName>Anne-Marie Grady</DisplayName>
        <AccountId>196</AccountId>
        <AccountType/>
      </UserInfo>
    </SharedWithUsers>
    <_dlc_DocIdPersistId xmlns="b3a34a53-9a19-47a4-8acc-4e423288e9ad" xsi:nil="true"/>
    <_dlc_DocId xmlns="b3a34a53-9a19-47a4-8acc-4e423288e9ad">DJXZ7D336C7E-259460999-5238</_dlc_DocId>
    <_dlc_DocIdUrl xmlns="b3a34a53-9a19-47a4-8acc-4e423288e9ad">
      <Url>https://usnrc.sharepoint.com/teams/OCIO-Information-Collections-Site/_layouts/15/DocIdRedir.aspx?ID=DJXZ7D336C7E-259460999-5238</Url>
      <Description>DJXZ7D336C7E-259460999-5238</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F7182-765F-43AD-921B-EDF720AF984D}">
  <ds:schemaRefs>
    <ds:schemaRef ds:uri="http://schemas.microsoft.com/sharepoint/events"/>
  </ds:schemaRefs>
</ds:datastoreItem>
</file>

<file path=customXml/itemProps2.xml><?xml version="1.0" encoding="utf-8"?>
<ds:datastoreItem xmlns:ds="http://schemas.openxmlformats.org/officeDocument/2006/customXml" ds:itemID="{DA6C5930-BECE-4785-A79B-C7DCD8FFD82F}">
  <ds:schemaRefs/>
</ds:datastoreItem>
</file>

<file path=customXml/itemProps3.xml><?xml version="1.0" encoding="utf-8"?>
<ds:datastoreItem xmlns:ds="http://schemas.openxmlformats.org/officeDocument/2006/customXml" ds:itemID="{207103CF-CED5-435C-98DD-E1DC1BDEF828}">
  <ds:schemaRefs>
    <ds:schemaRef ds:uri="http://schemas.openxmlformats.org/officeDocument/2006/bibliography"/>
  </ds:schemaRefs>
</ds:datastoreItem>
</file>

<file path=customXml/itemProps4.xml><?xml version="1.0" encoding="utf-8"?>
<ds:datastoreItem xmlns:ds="http://schemas.openxmlformats.org/officeDocument/2006/customXml" ds:itemID="{9D21B526-85F1-4C9C-B100-5D52DC29BC16}">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5.xml><?xml version="1.0" encoding="utf-8"?>
<ds:datastoreItem xmlns:ds="http://schemas.openxmlformats.org/officeDocument/2006/customXml" ds:itemID="{AD80B95B-2D10-4946-BE0E-97ADE7D426E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304</TotalTime>
  <Pages>9</Pages>
  <Words>2383</Words>
  <Characters>13226</Characters>
  <Application>Microsoft Office Word</Application>
  <DocSecurity>0</DocSecurity>
  <Lines>367</Lines>
  <Paragraphs>148</Paragraphs>
  <ScaleCrop>false</ScaleCrop>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Zulinski, Joanne</dc:creator>
  <cp:lastModifiedBy>Nicole Fields</cp:lastModifiedBy>
  <cp:revision>210</cp:revision>
  <dcterms:created xsi:type="dcterms:W3CDTF">2025-08-18T21:12:00Z</dcterms:created>
  <dcterms:modified xsi:type="dcterms:W3CDTF">2026-02-19T00:05:00Z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385400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46f62634-1920-421c-9797-5f13b41d0219</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