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446FE" w14:paraId="29D34712" w14:textId="4DC6B8FD">
      <w:pPr>
        <w:spacing w:before="3"/>
        <w:rPr>
          <w:rFonts w:eastAsia="Times New Roman" w:cs="Arial"/>
        </w:rPr>
      </w:pPr>
    </w:p>
    <w:p w:rsidR="00EE6B0D" w14:paraId="3ADF0A39" w14:textId="77777777">
      <w:pPr>
        <w:spacing w:before="3"/>
        <w:rPr>
          <w:rFonts w:eastAsia="Times New Roman" w:cs="Arial"/>
        </w:rPr>
      </w:pPr>
    </w:p>
    <w:p w:rsidR="00EE6B0D" w14:paraId="763D71AD" w14:textId="77777777">
      <w:pPr>
        <w:spacing w:before="3"/>
        <w:rPr>
          <w:rFonts w:eastAsia="Times New Roman" w:cs="Arial"/>
        </w:rPr>
      </w:pPr>
    </w:p>
    <w:p w:rsidR="00EE6B0D" w14:paraId="424AA830" w14:textId="77777777">
      <w:pPr>
        <w:spacing w:before="3"/>
        <w:rPr>
          <w:rFonts w:eastAsia="Times New Roman" w:cs="Arial"/>
        </w:rPr>
      </w:pPr>
    </w:p>
    <w:p w:rsidR="00EE6B0D" w14:paraId="701CE024" w14:textId="77777777">
      <w:pPr>
        <w:spacing w:before="3"/>
        <w:rPr>
          <w:rFonts w:eastAsia="Times New Roman" w:cs="Arial"/>
        </w:rPr>
      </w:pPr>
    </w:p>
    <w:p w:rsidR="00EE6B0D" w14:paraId="20B9B065" w14:textId="77777777">
      <w:pPr>
        <w:spacing w:before="3"/>
        <w:rPr>
          <w:rFonts w:eastAsia="Times New Roman" w:cs="Arial"/>
        </w:rPr>
      </w:pPr>
    </w:p>
    <w:p w:rsidR="00EE6B0D" w14:paraId="31BA2E3F" w14:textId="77777777">
      <w:pPr>
        <w:spacing w:before="3"/>
        <w:rPr>
          <w:rFonts w:eastAsia="Times New Roman" w:cs="Arial"/>
        </w:rPr>
      </w:pPr>
    </w:p>
    <w:p w:rsidR="00EE6B0D" w:rsidRPr="006E0BD5" w14:paraId="11AC9965" w14:textId="77777777">
      <w:pPr>
        <w:spacing w:before="3"/>
        <w:rPr>
          <w:rFonts w:eastAsia="Times New Roman" w:cs="Arial"/>
        </w:rPr>
      </w:pPr>
    </w:p>
    <w:p w:rsidR="00F446FE" w:rsidRPr="006F699A" w:rsidP="00B82DA0" w14:paraId="29D34713" w14:textId="2C43F92D">
      <w:pPr>
        <w:spacing w:line="200" w:lineRule="atLeast"/>
        <w:ind w:left="1170"/>
        <w:rPr>
          <w:rFonts w:ascii="Times New Roman" w:eastAsia="Times New Roman" w:hAnsi="Times New Roman" w:cs="Times New Roman"/>
          <w:sz w:val="20"/>
          <w:szCs w:val="20"/>
        </w:rPr>
      </w:pPr>
      <w:r w:rsidRPr="006F699A">
        <w:rPr>
          <w:noProof/>
        </w:rPr>
        <w:drawing>
          <wp:inline distT="0" distB="0" distL="0" distR="0">
            <wp:extent cx="4572000" cy="129848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4616204" cy="1311039"/>
                    </a:xfrm>
                    <a:prstGeom prst="rect">
                      <a:avLst/>
                    </a:prstGeom>
                  </pic:spPr>
                </pic:pic>
              </a:graphicData>
            </a:graphic>
          </wp:inline>
        </w:drawing>
      </w:r>
    </w:p>
    <w:p w:rsidR="00F446FE" w:rsidRPr="006F699A" w14:paraId="29D34714" w14:textId="77777777">
      <w:pPr>
        <w:rPr>
          <w:rFonts w:eastAsia="Times New Roman" w:cs="Arial"/>
        </w:rPr>
      </w:pPr>
    </w:p>
    <w:p w:rsidR="00F446FE" w:rsidRPr="006F699A" w14:paraId="29D34715" w14:textId="45F65D4C">
      <w:pPr>
        <w:rPr>
          <w:rFonts w:eastAsia="Times New Roman" w:cs="Arial"/>
        </w:rPr>
      </w:pPr>
    </w:p>
    <w:p w:rsidR="00F446FE" w:rsidRPr="006F699A" w14:paraId="29D34716" w14:textId="77777777">
      <w:pPr>
        <w:rPr>
          <w:rFonts w:eastAsia="Times New Roman" w:cs="Arial"/>
        </w:rPr>
      </w:pPr>
    </w:p>
    <w:p w:rsidR="00F446FE" w:rsidRPr="006F699A" w14:paraId="29D34717" w14:textId="77777777">
      <w:pPr>
        <w:spacing w:before="7"/>
        <w:rPr>
          <w:rFonts w:eastAsia="Times New Roman" w:cs="Arial"/>
        </w:rPr>
      </w:pPr>
    </w:p>
    <w:p w:rsidR="00F446FE" w:rsidRPr="006F699A" w14:paraId="29D34718" w14:textId="77777777">
      <w:pPr>
        <w:rPr>
          <w:rFonts w:eastAsia="Arial" w:cs="Arial"/>
          <w:b/>
          <w:bCs/>
        </w:rPr>
      </w:pPr>
    </w:p>
    <w:p w:rsidR="00F84BDD" w:rsidRPr="006F699A" w:rsidP="00F84BDD" w14:paraId="4AA88CC1" w14:textId="77777777">
      <w:pPr>
        <w:jc w:val="center"/>
        <w:rPr>
          <w:b/>
          <w:sz w:val="32"/>
          <w:szCs w:val="32"/>
        </w:rPr>
      </w:pPr>
    </w:p>
    <w:p w:rsidR="00F446FE" w:rsidRPr="006F699A" w:rsidP="00F84BDD" w14:paraId="29D34719" w14:textId="2FB73591">
      <w:pPr>
        <w:jc w:val="center"/>
        <w:rPr>
          <w:b/>
          <w:sz w:val="32"/>
          <w:szCs w:val="32"/>
        </w:rPr>
      </w:pPr>
      <w:r w:rsidRPr="006F699A">
        <w:rPr>
          <w:b/>
          <w:sz w:val="32"/>
          <w:szCs w:val="32"/>
        </w:rPr>
        <w:t>D</w:t>
      </w:r>
      <w:r w:rsidRPr="006F699A" w:rsidR="00E16CA1">
        <w:rPr>
          <w:b/>
          <w:sz w:val="32"/>
          <w:szCs w:val="32"/>
        </w:rPr>
        <w:t>RO</w:t>
      </w:r>
      <w:r w:rsidRPr="006F699A" w:rsidR="00672599">
        <w:rPr>
          <w:b/>
          <w:sz w:val="32"/>
          <w:szCs w:val="32"/>
        </w:rPr>
        <w:noBreakHyphen/>
      </w:r>
      <w:r w:rsidRPr="006F699A" w:rsidR="00690F5F">
        <w:rPr>
          <w:b/>
          <w:sz w:val="32"/>
          <w:szCs w:val="32"/>
        </w:rPr>
        <w:t>ISG</w:t>
      </w:r>
      <w:r w:rsidRPr="006F699A" w:rsidR="00672599">
        <w:rPr>
          <w:b/>
          <w:sz w:val="32"/>
          <w:szCs w:val="32"/>
        </w:rPr>
        <w:noBreakHyphen/>
      </w:r>
      <w:r w:rsidRPr="006F699A" w:rsidR="00E233E8">
        <w:rPr>
          <w:b/>
          <w:sz w:val="32"/>
          <w:szCs w:val="32"/>
        </w:rPr>
        <w:t>2023</w:t>
      </w:r>
      <w:r w:rsidRPr="006F699A" w:rsidR="00690F5F">
        <w:rPr>
          <w:b/>
          <w:sz w:val="32"/>
          <w:szCs w:val="32"/>
        </w:rPr>
        <w:t>-</w:t>
      </w:r>
      <w:r w:rsidRPr="006F699A" w:rsidR="00E233E8">
        <w:rPr>
          <w:b/>
          <w:sz w:val="32"/>
          <w:szCs w:val="32"/>
        </w:rPr>
        <w:t>02</w:t>
      </w:r>
    </w:p>
    <w:p w:rsidR="00573E9D" w:rsidRPr="006F699A" w:rsidP="00F84BDD" w14:paraId="6128774B" w14:textId="77777777">
      <w:pPr>
        <w:ind w:left="1570" w:right="1570"/>
        <w:jc w:val="center"/>
        <w:rPr>
          <w:rFonts w:eastAsia="Arial" w:cs="Arial"/>
          <w:sz w:val="32"/>
          <w:szCs w:val="32"/>
        </w:rPr>
      </w:pPr>
    </w:p>
    <w:p w:rsidR="00E00A43" w:rsidRPr="006F699A" w:rsidP="00573E9D" w14:paraId="6A278C50" w14:textId="0E3480EE">
      <w:pPr>
        <w:jc w:val="center"/>
        <w:rPr>
          <w:b/>
          <w:sz w:val="32"/>
          <w:szCs w:val="32"/>
        </w:rPr>
      </w:pPr>
      <w:r w:rsidRPr="006F699A">
        <w:rPr>
          <w:b/>
          <w:sz w:val="32"/>
          <w:szCs w:val="32"/>
        </w:rPr>
        <w:t>Interim Staff Guidance Augmenting NUREG</w:t>
      </w:r>
      <w:r w:rsidRPr="006F699A" w:rsidR="00672599">
        <w:rPr>
          <w:b/>
          <w:sz w:val="32"/>
          <w:szCs w:val="32"/>
        </w:rPr>
        <w:noBreakHyphen/>
      </w:r>
      <w:r w:rsidRPr="006F699A">
        <w:rPr>
          <w:b/>
          <w:sz w:val="32"/>
          <w:szCs w:val="32"/>
        </w:rPr>
        <w:t>1791</w:t>
      </w:r>
      <w:r w:rsidRPr="006F699A" w:rsidR="00C60B67">
        <w:rPr>
          <w:b/>
          <w:sz w:val="32"/>
          <w:szCs w:val="32"/>
        </w:rPr>
        <w:t>, “</w:t>
      </w:r>
      <w:r w:rsidRPr="006F699A" w:rsidR="002B189B">
        <w:rPr>
          <w:b/>
          <w:sz w:val="32"/>
          <w:szCs w:val="32"/>
        </w:rPr>
        <w:t>Guidance for Assessing Exemption Requests from the Nuclear Power Plant Licensed Operator Staffing Requirements Specified in 10</w:t>
      </w:r>
      <w:r w:rsidRPr="006F699A" w:rsidR="00F340D3">
        <w:rPr>
          <w:b/>
          <w:sz w:val="32"/>
          <w:szCs w:val="32"/>
        </w:rPr>
        <w:t> </w:t>
      </w:r>
      <w:r w:rsidRPr="006F699A" w:rsidR="002B189B">
        <w:rPr>
          <w:b/>
          <w:sz w:val="32"/>
          <w:szCs w:val="32"/>
        </w:rPr>
        <w:t>CFR</w:t>
      </w:r>
      <w:r w:rsidRPr="006F699A" w:rsidR="00C052F7">
        <w:rPr>
          <w:b/>
          <w:sz w:val="32"/>
          <w:szCs w:val="32"/>
        </w:rPr>
        <w:t> </w:t>
      </w:r>
      <w:r w:rsidRPr="006F699A" w:rsidR="002B189B">
        <w:rPr>
          <w:b/>
          <w:sz w:val="32"/>
          <w:szCs w:val="32"/>
        </w:rPr>
        <w:t>50.54(m)</w:t>
      </w:r>
      <w:r w:rsidRPr="006F699A" w:rsidR="00CE51AA">
        <w:rPr>
          <w:b/>
          <w:sz w:val="32"/>
          <w:szCs w:val="32"/>
        </w:rPr>
        <w:t>,</w:t>
      </w:r>
      <w:r w:rsidRPr="006F699A" w:rsidR="002B189B">
        <w:rPr>
          <w:b/>
          <w:sz w:val="32"/>
          <w:szCs w:val="32"/>
        </w:rPr>
        <w:t>”</w:t>
      </w:r>
      <w:r w:rsidRPr="006F699A" w:rsidR="00CE51AA">
        <w:rPr>
          <w:b/>
          <w:sz w:val="32"/>
          <w:szCs w:val="32"/>
        </w:rPr>
        <w:t xml:space="preserve"> for </w:t>
      </w:r>
      <w:r w:rsidRPr="006F699A" w:rsidR="0003494C">
        <w:rPr>
          <w:b/>
          <w:sz w:val="32"/>
          <w:szCs w:val="32"/>
        </w:rPr>
        <w:t>Licensing</w:t>
      </w:r>
      <w:r w:rsidRPr="006F699A" w:rsidR="00CE51AA">
        <w:rPr>
          <w:b/>
          <w:sz w:val="32"/>
          <w:szCs w:val="32"/>
        </w:rPr>
        <w:t xml:space="preserve"> </w:t>
      </w:r>
      <w:r w:rsidRPr="006F699A" w:rsidR="00625B7E">
        <w:rPr>
          <w:b/>
          <w:sz w:val="32"/>
          <w:szCs w:val="32"/>
        </w:rPr>
        <w:t xml:space="preserve">Commercial </w:t>
      </w:r>
      <w:r w:rsidRPr="006F699A" w:rsidR="002879A3">
        <w:rPr>
          <w:b/>
          <w:sz w:val="32"/>
          <w:szCs w:val="32"/>
        </w:rPr>
        <w:t>Nuclear</w:t>
      </w:r>
      <w:r w:rsidRPr="006F699A" w:rsidR="00625B7E">
        <w:rPr>
          <w:b/>
          <w:sz w:val="32"/>
          <w:szCs w:val="32"/>
        </w:rPr>
        <w:t xml:space="preserve"> Plants</w:t>
      </w:r>
      <w:r w:rsidRPr="006F699A" w:rsidR="00CE51AA">
        <w:rPr>
          <w:b/>
          <w:sz w:val="32"/>
          <w:szCs w:val="32"/>
        </w:rPr>
        <w:t xml:space="preserve"> under 10</w:t>
      </w:r>
      <w:r w:rsidRPr="006F699A" w:rsidR="00C052F7">
        <w:rPr>
          <w:b/>
          <w:sz w:val="32"/>
          <w:szCs w:val="32"/>
        </w:rPr>
        <w:t> </w:t>
      </w:r>
      <w:r w:rsidRPr="006F699A" w:rsidR="00CE51AA">
        <w:rPr>
          <w:b/>
          <w:sz w:val="32"/>
          <w:szCs w:val="32"/>
        </w:rPr>
        <w:t>CFR</w:t>
      </w:r>
      <w:r w:rsidRPr="006F699A" w:rsidR="00C052F7">
        <w:rPr>
          <w:b/>
          <w:sz w:val="32"/>
          <w:szCs w:val="32"/>
        </w:rPr>
        <w:t> </w:t>
      </w:r>
      <w:r w:rsidRPr="006F699A" w:rsidR="00CE51AA">
        <w:rPr>
          <w:b/>
          <w:sz w:val="32"/>
          <w:szCs w:val="32"/>
        </w:rPr>
        <w:t>Part</w:t>
      </w:r>
      <w:r w:rsidRPr="006F699A" w:rsidR="00C052F7">
        <w:rPr>
          <w:b/>
          <w:sz w:val="32"/>
          <w:szCs w:val="32"/>
        </w:rPr>
        <w:t> </w:t>
      </w:r>
      <w:r w:rsidRPr="006F699A" w:rsidR="00CE51AA">
        <w:rPr>
          <w:b/>
          <w:sz w:val="32"/>
          <w:szCs w:val="32"/>
        </w:rPr>
        <w:t>5</w:t>
      </w:r>
      <w:r w:rsidRPr="006F699A" w:rsidR="0003494C">
        <w:rPr>
          <w:b/>
          <w:sz w:val="32"/>
          <w:szCs w:val="32"/>
        </w:rPr>
        <w:t>3</w:t>
      </w:r>
    </w:p>
    <w:p w:rsidR="00F446FE" w:rsidRPr="006F699A" w14:paraId="29D3471B" w14:textId="77777777">
      <w:pPr>
        <w:rPr>
          <w:rFonts w:eastAsia="Arial" w:cs="Arial"/>
          <w:b/>
          <w:bCs/>
          <w:sz w:val="32"/>
          <w:szCs w:val="32"/>
        </w:rPr>
      </w:pPr>
    </w:p>
    <w:p w:rsidR="00573E9D" w:rsidRPr="006F699A" w:rsidP="00F84BDD" w14:paraId="0EC1FEC1" w14:textId="77777777">
      <w:pPr>
        <w:spacing w:line="253" w:lineRule="exact"/>
        <w:jc w:val="center"/>
        <w:rPr>
          <w:i/>
        </w:rPr>
      </w:pPr>
    </w:p>
    <w:p w:rsidR="006507CA" w:rsidRPr="006F699A" w:rsidP="00F84BDD" w14:paraId="4F2CA612" w14:textId="77777777">
      <w:pPr>
        <w:spacing w:line="253" w:lineRule="exact"/>
        <w:jc w:val="center"/>
        <w:rPr>
          <w:i/>
        </w:rPr>
      </w:pPr>
    </w:p>
    <w:p w:rsidR="0081521F" w:rsidRPr="006F699A" w:rsidP="00B82DA0" w14:paraId="29D34729" w14:textId="5412B93A">
      <w:pPr>
        <w:jc w:val="center"/>
        <w:rPr>
          <w:rFonts w:eastAsia="Arial" w:cs="Arial"/>
        </w:rPr>
      </w:pPr>
      <w:r>
        <w:rPr>
          <w:b/>
          <w:sz w:val="32"/>
          <w:szCs w:val="32"/>
        </w:rPr>
        <w:t>March</w:t>
      </w:r>
      <w:r w:rsidRPr="006F699A" w:rsidR="003B04AD">
        <w:rPr>
          <w:b/>
          <w:sz w:val="32"/>
          <w:szCs w:val="32"/>
        </w:rPr>
        <w:t xml:space="preserve"> 202</w:t>
      </w:r>
      <w:r w:rsidR="0038029A">
        <w:rPr>
          <w:b/>
          <w:sz w:val="32"/>
          <w:szCs w:val="32"/>
        </w:rPr>
        <w:t>6</w:t>
      </w:r>
    </w:p>
    <w:p w:rsidR="0081521F" w:rsidRPr="006F699A" w:rsidP="0081521F" w14:paraId="29D3472A" w14:textId="77777777">
      <w:pPr>
        <w:rPr>
          <w:rFonts w:eastAsia="Arial" w:cs="Arial"/>
        </w:rPr>
      </w:pPr>
    </w:p>
    <w:p w:rsidR="0081521F" w:rsidRPr="006F699A" w:rsidP="0081521F" w14:paraId="29D3472B" w14:textId="77777777">
      <w:pPr>
        <w:rPr>
          <w:rFonts w:eastAsia="Arial" w:cs="Arial"/>
        </w:rPr>
      </w:pPr>
    </w:p>
    <w:p w:rsidR="0081521F" w:rsidRPr="006F699A" w:rsidP="0081521F" w14:paraId="29D3472C" w14:textId="77777777">
      <w:pPr>
        <w:rPr>
          <w:rFonts w:eastAsia="Arial" w:cs="Arial"/>
        </w:rPr>
      </w:pPr>
    </w:p>
    <w:p w:rsidR="00F446FE" w:rsidRPr="006F699A" w:rsidP="0081521F" w14:paraId="29D3472D" w14:textId="77777777">
      <w:pPr>
        <w:rPr>
          <w:rFonts w:eastAsia="Arial" w:cs="Arial"/>
        </w:rPr>
        <w:sectPr w:rsidSect="007F0E67">
          <w:headerReference w:type="default" r:id="rId11"/>
          <w:footerReference w:type="default" r:id="rId12"/>
          <w:footerReference w:type="first" r:id="rId13"/>
          <w:type w:val="continuous"/>
          <w:pgSz w:w="12240" w:h="15840" w:code="1"/>
          <w:pgMar w:top="1440" w:right="1440" w:bottom="1440" w:left="1440" w:header="720" w:footer="720" w:gutter="0"/>
          <w:cols w:space="720"/>
          <w:titlePg/>
        </w:sectPr>
      </w:pPr>
    </w:p>
    <w:p w:rsidR="006E5DFD" w:rsidRPr="006F699A" w:rsidP="36DC5A70" w14:paraId="06880B50" w14:textId="00A856B3">
      <w:pPr>
        <w:spacing w:before="229"/>
        <w:jc w:val="center"/>
        <w:rPr>
          <w:b/>
          <w:bCs/>
          <w:caps/>
          <w:sz w:val="24"/>
          <w:szCs w:val="24"/>
        </w:rPr>
      </w:pPr>
      <w:r w:rsidRPr="006F699A">
        <w:rPr>
          <w:b/>
          <w:bCs/>
          <w:caps/>
          <w:sz w:val="24"/>
          <w:szCs w:val="24"/>
        </w:rPr>
        <w:t>Interim Staff Guidance</w:t>
      </w:r>
      <w:r w:rsidRPr="006F699A">
        <w:rPr>
          <w:b/>
          <w:bCs/>
          <w:sz w:val="24"/>
          <w:szCs w:val="24"/>
        </w:rPr>
        <w:t xml:space="preserve"> </w:t>
      </w:r>
      <w:r w:rsidRPr="006F699A" w:rsidR="0003494C">
        <w:rPr>
          <w:b/>
          <w:bCs/>
          <w:sz w:val="24"/>
          <w:szCs w:val="24"/>
        </w:rPr>
        <w:t>AUGMENT</w:t>
      </w:r>
      <w:r w:rsidRPr="006F699A" w:rsidR="00701D33">
        <w:rPr>
          <w:b/>
          <w:bCs/>
          <w:sz w:val="24"/>
          <w:szCs w:val="24"/>
        </w:rPr>
        <w:t xml:space="preserve">ING </w:t>
      </w:r>
      <w:r w:rsidRPr="006F699A" w:rsidR="0003494C">
        <w:rPr>
          <w:b/>
          <w:bCs/>
          <w:caps/>
          <w:sz w:val="24"/>
          <w:szCs w:val="24"/>
        </w:rPr>
        <w:t>NUREG</w:t>
      </w:r>
      <w:r w:rsidRPr="006F699A" w:rsidR="00D647BE">
        <w:rPr>
          <w:b/>
          <w:bCs/>
          <w:caps/>
          <w:sz w:val="24"/>
          <w:szCs w:val="24"/>
        </w:rPr>
        <w:noBreakHyphen/>
      </w:r>
      <w:r w:rsidRPr="006F699A" w:rsidR="0003494C">
        <w:rPr>
          <w:b/>
          <w:bCs/>
          <w:caps/>
          <w:sz w:val="24"/>
          <w:szCs w:val="24"/>
        </w:rPr>
        <w:t>1791, “Guidance for Assessing Exemption Requests from the Nuclear Power Plant Licensed Operator Staffing Requirements Specified in 10</w:t>
      </w:r>
      <w:r w:rsidRPr="006F699A" w:rsidR="00F340D3">
        <w:rPr>
          <w:b/>
          <w:bCs/>
          <w:caps/>
          <w:sz w:val="24"/>
          <w:szCs w:val="24"/>
        </w:rPr>
        <w:t> </w:t>
      </w:r>
      <w:r w:rsidRPr="006F699A" w:rsidR="0003494C">
        <w:rPr>
          <w:b/>
          <w:bCs/>
          <w:caps/>
          <w:sz w:val="24"/>
          <w:szCs w:val="24"/>
        </w:rPr>
        <w:t>CFR</w:t>
      </w:r>
      <w:r w:rsidRPr="006F699A" w:rsidR="00F340D3">
        <w:rPr>
          <w:b/>
          <w:bCs/>
          <w:caps/>
          <w:sz w:val="24"/>
          <w:szCs w:val="24"/>
        </w:rPr>
        <w:t> </w:t>
      </w:r>
      <w:r w:rsidRPr="006F699A" w:rsidR="0003494C">
        <w:rPr>
          <w:b/>
          <w:bCs/>
          <w:caps/>
          <w:sz w:val="24"/>
          <w:szCs w:val="24"/>
        </w:rPr>
        <w:t xml:space="preserve">50.54(m),” for Licensing </w:t>
      </w:r>
      <w:r w:rsidRPr="006F699A" w:rsidR="00E233E8">
        <w:rPr>
          <w:b/>
          <w:bCs/>
          <w:caps/>
          <w:sz w:val="24"/>
          <w:szCs w:val="24"/>
        </w:rPr>
        <w:t>COMMERCIAL</w:t>
      </w:r>
      <w:r w:rsidRPr="006F699A" w:rsidR="00625B7E">
        <w:rPr>
          <w:b/>
          <w:bCs/>
          <w:caps/>
          <w:sz w:val="24"/>
          <w:szCs w:val="24"/>
        </w:rPr>
        <w:t xml:space="preserve"> NUCLEAR PLANTS</w:t>
      </w:r>
      <w:r w:rsidRPr="006F699A" w:rsidR="0003494C">
        <w:rPr>
          <w:b/>
          <w:bCs/>
          <w:caps/>
          <w:sz w:val="24"/>
          <w:szCs w:val="24"/>
        </w:rPr>
        <w:t xml:space="preserve"> under 10</w:t>
      </w:r>
      <w:r w:rsidRPr="006F699A" w:rsidR="00F340D3">
        <w:rPr>
          <w:b/>
          <w:bCs/>
          <w:caps/>
          <w:sz w:val="24"/>
          <w:szCs w:val="24"/>
        </w:rPr>
        <w:t> </w:t>
      </w:r>
      <w:r w:rsidRPr="006F699A" w:rsidR="0003494C">
        <w:rPr>
          <w:b/>
          <w:bCs/>
          <w:caps/>
          <w:sz w:val="24"/>
          <w:szCs w:val="24"/>
        </w:rPr>
        <w:t>CFR</w:t>
      </w:r>
      <w:r w:rsidRPr="006F699A" w:rsidR="00D647BE">
        <w:rPr>
          <w:b/>
          <w:bCs/>
          <w:caps/>
          <w:sz w:val="24"/>
          <w:szCs w:val="24"/>
        </w:rPr>
        <w:t> </w:t>
      </w:r>
      <w:r w:rsidRPr="006F699A" w:rsidR="0003494C">
        <w:rPr>
          <w:b/>
          <w:bCs/>
          <w:caps/>
          <w:sz w:val="24"/>
          <w:szCs w:val="24"/>
        </w:rPr>
        <w:t>Part</w:t>
      </w:r>
      <w:r w:rsidRPr="006F699A" w:rsidR="00D647BE">
        <w:rPr>
          <w:b/>
          <w:bCs/>
          <w:caps/>
          <w:sz w:val="24"/>
          <w:szCs w:val="24"/>
        </w:rPr>
        <w:t> </w:t>
      </w:r>
      <w:r w:rsidRPr="006F699A" w:rsidR="0003494C">
        <w:rPr>
          <w:b/>
          <w:bCs/>
          <w:caps/>
          <w:sz w:val="24"/>
          <w:szCs w:val="24"/>
        </w:rPr>
        <w:t>53</w:t>
      </w:r>
    </w:p>
    <w:p w:rsidR="00B759DE" w:rsidRPr="006F699A" w:rsidP="00B759DE" w14:paraId="51720236" w14:textId="582AAEB3">
      <w:pPr>
        <w:spacing w:before="229"/>
        <w:jc w:val="center"/>
        <w:rPr>
          <w:rFonts w:eastAsia="Arial" w:cs="Arial"/>
          <w:sz w:val="24"/>
          <w:szCs w:val="24"/>
        </w:rPr>
      </w:pPr>
      <w:r w:rsidRPr="006F699A">
        <w:rPr>
          <w:b/>
          <w:sz w:val="24"/>
          <w:szCs w:val="24"/>
        </w:rPr>
        <w:t>D</w:t>
      </w:r>
      <w:r w:rsidRPr="006F699A" w:rsidR="0003494C">
        <w:rPr>
          <w:b/>
          <w:sz w:val="24"/>
          <w:szCs w:val="24"/>
        </w:rPr>
        <w:t>RO</w:t>
      </w:r>
      <w:r w:rsidRPr="006F699A" w:rsidR="002D1461">
        <w:rPr>
          <w:b/>
          <w:sz w:val="24"/>
          <w:szCs w:val="24"/>
        </w:rPr>
        <w:noBreakHyphen/>
      </w:r>
      <w:r w:rsidRPr="006F699A">
        <w:rPr>
          <w:b/>
          <w:sz w:val="24"/>
          <w:szCs w:val="24"/>
        </w:rPr>
        <w:t>ISG</w:t>
      </w:r>
      <w:r w:rsidRPr="006F699A" w:rsidR="002D1461">
        <w:rPr>
          <w:b/>
          <w:sz w:val="24"/>
          <w:szCs w:val="24"/>
        </w:rPr>
        <w:noBreakHyphen/>
      </w:r>
      <w:r w:rsidRPr="006F699A" w:rsidR="00E233E8">
        <w:rPr>
          <w:b/>
          <w:sz w:val="24"/>
          <w:szCs w:val="24"/>
        </w:rPr>
        <w:t>2023</w:t>
      </w:r>
      <w:r w:rsidRPr="006F699A" w:rsidR="002D1461">
        <w:rPr>
          <w:b/>
          <w:sz w:val="24"/>
          <w:szCs w:val="24"/>
        </w:rPr>
        <w:noBreakHyphen/>
      </w:r>
      <w:r w:rsidRPr="006F699A" w:rsidR="00E233E8">
        <w:rPr>
          <w:b/>
          <w:sz w:val="24"/>
          <w:szCs w:val="24"/>
        </w:rPr>
        <w:t>02</w:t>
      </w:r>
    </w:p>
    <w:p w:rsidR="00F446FE" w:rsidRPr="006F699A" w14:paraId="29D34768" w14:textId="77777777">
      <w:pPr>
        <w:rPr>
          <w:rFonts w:eastAsia="Arial" w:cs="Arial"/>
          <w:bCs/>
          <w:sz w:val="24"/>
          <w:szCs w:val="24"/>
        </w:rPr>
      </w:pPr>
    </w:p>
    <w:p w:rsidR="001C1B14" w:rsidRPr="006F699A" w14:paraId="4B4169A6" w14:textId="77777777">
      <w:pPr>
        <w:rPr>
          <w:rFonts w:eastAsia="Arial" w:cs="Arial"/>
          <w:bCs/>
          <w:sz w:val="24"/>
          <w:szCs w:val="24"/>
        </w:rPr>
      </w:pPr>
    </w:p>
    <w:p w:rsidR="00F446FE" w:rsidRPr="006F699A" w:rsidP="00643AA5" w14:paraId="29D3476A" w14:textId="2F26726F">
      <w:pPr>
        <w:pStyle w:val="Heading4"/>
        <w:ind w:left="0"/>
        <w:rPr>
          <w:rFonts w:cs="Arial"/>
          <w:b w:val="0"/>
          <w:bCs w:val="0"/>
          <w:caps/>
        </w:rPr>
      </w:pPr>
      <w:r w:rsidRPr="006F699A">
        <w:rPr>
          <w:rFonts w:cs="Arial"/>
          <w:caps/>
        </w:rPr>
        <w:t>Purpose</w:t>
      </w:r>
    </w:p>
    <w:p w:rsidR="00F446FE" w:rsidRPr="006F699A" w:rsidP="00643AA5" w14:paraId="29D3476B" w14:textId="77777777">
      <w:pPr>
        <w:rPr>
          <w:rFonts w:eastAsia="Arial" w:cs="Arial"/>
          <w:b/>
          <w:bCs/>
        </w:rPr>
      </w:pPr>
    </w:p>
    <w:p w:rsidR="002C370E" w:rsidRPr="006F699A" w:rsidP="002C370E" w14:paraId="6EF225CF" w14:textId="55A68889">
      <w:r w:rsidRPr="006F699A">
        <w:rPr>
          <w:rFonts w:cs="Arial"/>
        </w:rPr>
        <w:t>The</w:t>
      </w:r>
      <w:r w:rsidRPr="00EF3169">
        <w:rPr>
          <w:rFonts w:cs="Arial"/>
        </w:rPr>
        <w:t xml:space="preserve"> </w:t>
      </w:r>
      <w:r w:rsidRPr="006F699A">
        <w:rPr>
          <w:rFonts w:cs="Arial"/>
        </w:rPr>
        <w:t>U.S.</w:t>
      </w:r>
      <w:r w:rsidRPr="00EF3169">
        <w:rPr>
          <w:rFonts w:cs="Arial"/>
        </w:rPr>
        <w:t xml:space="preserve"> </w:t>
      </w:r>
      <w:r w:rsidRPr="006F699A">
        <w:rPr>
          <w:rFonts w:cs="Arial"/>
        </w:rPr>
        <w:t>Nuclear</w:t>
      </w:r>
      <w:r w:rsidRPr="00EF3169">
        <w:rPr>
          <w:rFonts w:cs="Arial"/>
        </w:rPr>
        <w:t xml:space="preserve"> </w:t>
      </w:r>
      <w:r w:rsidRPr="006F699A">
        <w:rPr>
          <w:rFonts w:cs="Arial"/>
        </w:rPr>
        <w:t>Regulatory</w:t>
      </w:r>
      <w:r w:rsidRPr="00EF3169">
        <w:rPr>
          <w:rFonts w:cs="Arial"/>
        </w:rPr>
        <w:t xml:space="preserve"> </w:t>
      </w:r>
      <w:r w:rsidRPr="006F699A">
        <w:rPr>
          <w:rFonts w:cs="Arial"/>
        </w:rPr>
        <w:t>Commission</w:t>
      </w:r>
      <w:r w:rsidRPr="00EF3169">
        <w:rPr>
          <w:rFonts w:cs="Arial"/>
        </w:rPr>
        <w:t xml:space="preserve"> </w:t>
      </w:r>
      <w:r w:rsidRPr="006F699A">
        <w:rPr>
          <w:rFonts w:cs="Arial"/>
        </w:rPr>
        <w:t>(NRC)</w:t>
      </w:r>
      <w:r w:rsidRPr="00EF3169">
        <w:rPr>
          <w:rFonts w:cs="Arial"/>
        </w:rPr>
        <w:t xml:space="preserve"> </w:t>
      </w:r>
      <w:r w:rsidRPr="006F699A">
        <w:rPr>
          <w:rFonts w:cs="Arial"/>
        </w:rPr>
        <w:t>staff</w:t>
      </w:r>
      <w:r w:rsidRPr="00EF3169">
        <w:rPr>
          <w:rFonts w:cs="Arial"/>
        </w:rPr>
        <w:t xml:space="preserve"> </w:t>
      </w:r>
      <w:r w:rsidRPr="006F699A">
        <w:rPr>
          <w:rFonts w:cs="Arial"/>
        </w:rPr>
        <w:t>is</w:t>
      </w:r>
      <w:r w:rsidRPr="00EF3169">
        <w:rPr>
          <w:rFonts w:cs="Arial"/>
        </w:rPr>
        <w:t xml:space="preserve"> </w:t>
      </w:r>
      <w:r w:rsidRPr="006F699A">
        <w:rPr>
          <w:rFonts w:cs="Arial"/>
        </w:rPr>
        <w:t>providing</w:t>
      </w:r>
      <w:r w:rsidRPr="00EF3169">
        <w:rPr>
          <w:rFonts w:cs="Arial"/>
        </w:rPr>
        <w:t xml:space="preserve"> </w:t>
      </w:r>
      <w:r w:rsidRPr="006F699A">
        <w:rPr>
          <w:rFonts w:cs="Arial"/>
        </w:rPr>
        <w:t>this</w:t>
      </w:r>
      <w:r w:rsidRPr="00EF3169">
        <w:rPr>
          <w:rFonts w:cs="Arial"/>
        </w:rPr>
        <w:t xml:space="preserve"> </w:t>
      </w:r>
      <w:r w:rsidRPr="006F699A">
        <w:rPr>
          <w:rFonts w:cs="Arial"/>
        </w:rPr>
        <w:t>interim</w:t>
      </w:r>
      <w:r w:rsidRPr="00EF3169">
        <w:rPr>
          <w:rFonts w:cs="Arial"/>
          <w:w w:val="99"/>
        </w:rPr>
        <w:t xml:space="preserve"> </w:t>
      </w:r>
      <w:r w:rsidRPr="006F699A">
        <w:rPr>
          <w:rFonts w:cs="Arial"/>
        </w:rPr>
        <w:t>staff</w:t>
      </w:r>
      <w:r w:rsidRPr="00EF3169">
        <w:rPr>
          <w:rFonts w:cs="Arial"/>
        </w:rPr>
        <w:t xml:space="preserve"> guidance </w:t>
      </w:r>
      <w:r w:rsidRPr="006F699A">
        <w:rPr>
          <w:rFonts w:cs="Arial"/>
        </w:rPr>
        <w:t>(ISG)</w:t>
      </w:r>
      <w:r w:rsidRPr="00EF3169">
        <w:rPr>
          <w:rFonts w:cs="Arial"/>
        </w:rPr>
        <w:t xml:space="preserve"> </w:t>
      </w:r>
      <w:r w:rsidRPr="006F699A">
        <w:rPr>
          <w:rFonts w:cs="Arial"/>
        </w:rPr>
        <w:t>to</w:t>
      </w:r>
      <w:r w:rsidRPr="00EF3169">
        <w:rPr>
          <w:rFonts w:cs="Arial"/>
        </w:rPr>
        <w:t xml:space="preserve"> </w:t>
      </w:r>
      <w:r w:rsidRPr="006F699A" w:rsidR="003A2E92">
        <w:rPr>
          <w:rFonts w:cs="Arial"/>
        </w:rPr>
        <w:t>facilitate</w:t>
      </w:r>
      <w:r w:rsidRPr="006F699A" w:rsidR="0095597A">
        <w:rPr>
          <w:rFonts w:cs="Arial"/>
        </w:rPr>
        <w:t xml:space="preserve"> </w:t>
      </w:r>
      <w:r w:rsidRPr="006F699A" w:rsidR="00676D76">
        <w:rPr>
          <w:rFonts w:cs="Arial"/>
        </w:rPr>
        <w:t xml:space="preserve">NRC staff </w:t>
      </w:r>
      <w:r w:rsidRPr="006F699A" w:rsidR="007E5BFD">
        <w:rPr>
          <w:rFonts w:cs="Arial"/>
        </w:rPr>
        <w:t xml:space="preserve">review </w:t>
      </w:r>
      <w:r w:rsidRPr="006F699A" w:rsidR="00A457EE">
        <w:rPr>
          <w:rFonts w:cs="Arial"/>
        </w:rPr>
        <w:t xml:space="preserve">of </w:t>
      </w:r>
      <w:r w:rsidRPr="006F699A" w:rsidR="002059E5">
        <w:rPr>
          <w:rFonts w:cs="Arial"/>
        </w:rPr>
        <w:t xml:space="preserve">staffing plans submitted </w:t>
      </w:r>
      <w:r w:rsidRPr="006F699A" w:rsidR="00CB60DE">
        <w:rPr>
          <w:rFonts w:cs="Arial"/>
        </w:rPr>
        <w:t>under T</w:t>
      </w:r>
      <w:r w:rsidRPr="006F699A" w:rsidR="00A42D03">
        <w:rPr>
          <w:color w:val="000000"/>
        </w:rPr>
        <w:t>itle</w:t>
      </w:r>
      <w:r w:rsidRPr="006F699A" w:rsidR="003A399F">
        <w:rPr>
          <w:color w:val="000000"/>
        </w:rPr>
        <w:t> </w:t>
      </w:r>
      <w:r w:rsidRPr="006F699A" w:rsidR="00A42D03">
        <w:rPr>
          <w:color w:val="000000"/>
        </w:rPr>
        <w:t xml:space="preserve">10 </w:t>
      </w:r>
      <w:r w:rsidRPr="006F699A" w:rsidR="004920F4">
        <w:rPr>
          <w:color w:val="000000"/>
        </w:rPr>
        <w:t xml:space="preserve">of the </w:t>
      </w:r>
      <w:r w:rsidRPr="006F699A" w:rsidR="004920F4">
        <w:rPr>
          <w:i/>
          <w:iCs/>
          <w:color w:val="000000"/>
        </w:rPr>
        <w:t>Code of Federal Regulations</w:t>
      </w:r>
      <w:r w:rsidRPr="006F699A" w:rsidR="004920F4">
        <w:rPr>
          <w:color w:val="000000"/>
        </w:rPr>
        <w:t xml:space="preserve"> (10</w:t>
      </w:r>
      <w:r w:rsidRPr="006F699A" w:rsidR="00D647BE">
        <w:rPr>
          <w:color w:val="000000"/>
        </w:rPr>
        <w:t> </w:t>
      </w:r>
      <w:r w:rsidRPr="006F699A" w:rsidR="004920F4">
        <w:rPr>
          <w:color w:val="000000"/>
        </w:rPr>
        <w:t>CFR) Part</w:t>
      </w:r>
      <w:r w:rsidRPr="006F699A" w:rsidR="00D647BE">
        <w:rPr>
          <w:color w:val="000000"/>
        </w:rPr>
        <w:t> </w:t>
      </w:r>
      <w:r w:rsidRPr="006F699A" w:rsidR="004920F4">
        <w:rPr>
          <w:color w:val="000000"/>
        </w:rPr>
        <w:t>53</w:t>
      </w:r>
      <w:r w:rsidRPr="006F699A" w:rsidR="00CF3A61">
        <w:rPr>
          <w:color w:val="000000"/>
        </w:rPr>
        <w:t xml:space="preserve">, </w:t>
      </w:r>
      <w:r w:rsidRPr="006F699A" w:rsidR="00A42D03">
        <w:rPr>
          <w:color w:val="000000"/>
        </w:rPr>
        <w:t>“</w:t>
      </w:r>
      <w:r w:rsidRPr="006F699A" w:rsidR="00625B7E">
        <w:rPr>
          <w:rFonts w:eastAsia="Times New Roman" w:cs="Arial"/>
        </w:rPr>
        <w:t>Risk</w:t>
      </w:r>
      <w:r w:rsidRPr="006F699A" w:rsidR="0096746A">
        <w:rPr>
          <w:rFonts w:eastAsia="Times New Roman" w:cs="Arial"/>
        </w:rPr>
        <w:noBreakHyphen/>
      </w:r>
      <w:r w:rsidRPr="006F699A" w:rsidR="00625B7E">
        <w:rPr>
          <w:rFonts w:eastAsia="Times New Roman" w:cs="Arial"/>
        </w:rPr>
        <w:t>Informed, Technology</w:t>
      </w:r>
      <w:r w:rsidRPr="006F699A" w:rsidR="0096746A">
        <w:rPr>
          <w:rFonts w:eastAsia="Times New Roman" w:cs="Arial"/>
        </w:rPr>
        <w:noBreakHyphen/>
      </w:r>
      <w:r w:rsidRPr="006F699A" w:rsidR="00625B7E">
        <w:rPr>
          <w:rFonts w:eastAsia="Times New Roman" w:cs="Arial"/>
        </w:rPr>
        <w:t xml:space="preserve">Inclusive Regulatory Framework </w:t>
      </w:r>
      <w:r w:rsidRPr="006F699A" w:rsidR="002E690B">
        <w:rPr>
          <w:rFonts w:eastAsia="Times New Roman" w:cs="Arial"/>
        </w:rPr>
        <w:t>for</w:t>
      </w:r>
      <w:r w:rsidRPr="006F699A" w:rsidR="00625B7E">
        <w:rPr>
          <w:rFonts w:eastAsia="Times New Roman" w:cs="Arial"/>
        </w:rPr>
        <w:t xml:space="preserve"> Commercial Nuclear Plants</w:t>
      </w:r>
      <w:r w:rsidRPr="006F699A" w:rsidR="00A42D03">
        <w:rPr>
          <w:color w:val="000000"/>
        </w:rPr>
        <w:t>”</w:t>
      </w:r>
      <w:r w:rsidRPr="006F699A" w:rsidR="00987D71">
        <w:rPr>
          <w:color w:val="000000"/>
        </w:rPr>
        <w:t xml:space="preserve"> </w:t>
      </w:r>
      <w:r w:rsidRPr="006F699A" w:rsidR="001F3319">
        <w:rPr>
          <w:color w:val="000000"/>
        </w:rPr>
        <w:t>(Part 53).</w:t>
      </w:r>
      <w:r w:rsidRPr="006F699A" w:rsidR="00D8425D">
        <w:rPr>
          <w:color w:val="000000"/>
        </w:rPr>
        <w:t xml:space="preserve"> </w:t>
      </w:r>
      <w:r w:rsidRPr="006F699A" w:rsidR="004307CF">
        <w:t>F</w:t>
      </w:r>
      <w:r w:rsidRPr="006F699A" w:rsidR="00B37892">
        <w:t>or the purpose of</w:t>
      </w:r>
      <w:r w:rsidRPr="006F699A" w:rsidR="00B37892">
        <w:t xml:space="preserve"> reviewing the staffing plans described in Part 53</w:t>
      </w:r>
      <w:r w:rsidRPr="006F699A" w:rsidR="004307CF">
        <w:t xml:space="preserve">, </w:t>
      </w:r>
      <w:r w:rsidRPr="006F699A" w:rsidR="004307CF">
        <w:rPr>
          <w:color w:val="000000" w:themeColor="text1"/>
        </w:rPr>
        <w:t>t</w:t>
      </w:r>
      <w:r w:rsidRPr="006F699A">
        <w:rPr>
          <w:color w:val="000000"/>
        </w:rPr>
        <w:t xml:space="preserve">his ISG augments </w:t>
      </w:r>
      <w:r w:rsidRPr="006F699A">
        <w:t>NUREG</w:t>
      </w:r>
      <w:r w:rsidRPr="006F699A" w:rsidR="00D647BE">
        <w:noBreakHyphen/>
      </w:r>
      <w:r w:rsidRPr="006F699A">
        <w:t>1791, “Guidance for Assessing Exemption Requests from the Nuclear Power Plant Licensed Operator Staffing Requirements Specified in 10</w:t>
      </w:r>
      <w:r w:rsidRPr="006F699A" w:rsidR="00D647BE">
        <w:t> </w:t>
      </w:r>
      <w:r w:rsidRPr="006F699A">
        <w:t>CFR</w:t>
      </w:r>
      <w:r w:rsidRPr="006F699A" w:rsidR="002B6556">
        <w:t> </w:t>
      </w:r>
      <w:r w:rsidRPr="006F699A">
        <w:t xml:space="preserve">50.54(m),” Revision 0, </w:t>
      </w:r>
      <w:r w:rsidRPr="006F699A" w:rsidR="00930995">
        <w:t xml:space="preserve">issued </w:t>
      </w:r>
      <w:r w:rsidRPr="006F699A">
        <w:t>July 2005</w:t>
      </w:r>
      <w:r w:rsidRPr="006F699A" w:rsidR="00402BF2">
        <w:t>.</w:t>
      </w:r>
    </w:p>
    <w:p w:rsidR="0030106C" w:rsidRPr="006F699A" w:rsidP="00643AA5" w14:paraId="24415EF2" w14:textId="7AE425EE">
      <w:pPr>
        <w:rPr>
          <w:color w:val="000000"/>
        </w:rPr>
      </w:pPr>
    </w:p>
    <w:p w:rsidR="00DB08DE" w:rsidRPr="006F699A" w:rsidP="00DB08DE" w14:paraId="2D9C4A67" w14:textId="5512BD16">
      <w:pPr>
        <w:rPr>
          <w:rFonts w:cs="Arial"/>
        </w:rPr>
      </w:pPr>
      <w:r w:rsidRPr="006F699A">
        <w:rPr>
          <w:rFonts w:cs="Arial"/>
        </w:rPr>
        <w:t>This guidance provides a review process and a set of systematic methods that the NRC staff can use to evaluate a wide range of staffing plans that may be submitted under Part</w:t>
      </w:r>
      <w:r w:rsidRPr="006F699A" w:rsidR="003A399F">
        <w:rPr>
          <w:rFonts w:cs="Arial"/>
        </w:rPr>
        <w:t> </w:t>
      </w:r>
      <w:r w:rsidRPr="006F699A">
        <w:rPr>
          <w:rFonts w:cs="Arial"/>
        </w:rPr>
        <w:t>53. The NRC staff will review the staffing plans submitted for Part</w:t>
      </w:r>
      <w:r w:rsidRPr="006F699A" w:rsidR="003A399F">
        <w:rPr>
          <w:rFonts w:cs="Arial"/>
        </w:rPr>
        <w:t> </w:t>
      </w:r>
      <w:r w:rsidRPr="006F699A">
        <w:rPr>
          <w:rFonts w:cs="Arial"/>
        </w:rPr>
        <w:t xml:space="preserve">53 applications and </w:t>
      </w:r>
      <w:r w:rsidRPr="006F699A" w:rsidR="00173781">
        <w:rPr>
          <w:rFonts w:cs="Arial"/>
        </w:rPr>
        <w:t xml:space="preserve">the </w:t>
      </w:r>
      <w:r w:rsidRPr="006F699A">
        <w:rPr>
          <w:rFonts w:cs="Arial"/>
        </w:rPr>
        <w:t>supporting analyses to determine whether the proposed minimum staffing levels will be sufficient to provide assurance that plant safety functions can be maintained across all modes of plant operations.</w:t>
      </w:r>
    </w:p>
    <w:p w:rsidR="00381996" w:rsidRPr="006F699A" w:rsidP="00DB08DE" w14:paraId="02914E23" w14:textId="77777777">
      <w:pPr>
        <w:rPr>
          <w:rFonts w:cs="Arial"/>
        </w:rPr>
      </w:pPr>
    </w:p>
    <w:p w:rsidR="0014514F" w:rsidRPr="006F699A" w:rsidP="006A6FF3" w14:paraId="060D24D6" w14:textId="404117EB">
      <w:pPr>
        <w:rPr>
          <w:rFonts w:cs="Arial"/>
        </w:rPr>
      </w:pPr>
      <w:r w:rsidRPr="006F699A">
        <w:rPr>
          <w:color w:val="000000"/>
        </w:rPr>
        <w:t>Accordingly, t</w:t>
      </w:r>
      <w:r w:rsidRPr="006F699A" w:rsidR="006A6FF3">
        <w:rPr>
          <w:color w:val="000000"/>
        </w:rPr>
        <w:t>his ISG enables the use of performance</w:t>
      </w:r>
      <w:r w:rsidRPr="006F699A" w:rsidR="0096746A">
        <w:rPr>
          <w:rFonts w:eastAsia="Times New Roman" w:cs="Arial"/>
        </w:rPr>
        <w:noBreakHyphen/>
      </w:r>
      <w:r w:rsidRPr="006F699A" w:rsidR="006A6FF3">
        <w:rPr>
          <w:color w:val="000000"/>
        </w:rPr>
        <w:t>based staffing requirements in Part</w:t>
      </w:r>
      <w:r w:rsidRPr="006F699A" w:rsidR="003A399F">
        <w:rPr>
          <w:color w:val="000000"/>
        </w:rPr>
        <w:t> </w:t>
      </w:r>
      <w:r w:rsidRPr="006F699A" w:rsidR="006A6FF3">
        <w:rPr>
          <w:color w:val="000000"/>
        </w:rPr>
        <w:t xml:space="preserve">53, which </w:t>
      </w:r>
      <w:r w:rsidRPr="006F699A" w:rsidR="006A6FF3">
        <w:rPr>
          <w:color w:val="000000"/>
        </w:rPr>
        <w:t>allow</w:t>
      </w:r>
      <w:r w:rsidRPr="006F699A" w:rsidR="006A6FF3">
        <w:rPr>
          <w:color w:val="000000"/>
        </w:rPr>
        <w:t>, in part, an applicant to propose the</w:t>
      </w:r>
      <w:r w:rsidRPr="006F699A" w:rsidR="003F318C">
        <w:rPr>
          <w:color w:val="000000"/>
        </w:rPr>
        <w:t xml:space="preserve"> </w:t>
      </w:r>
      <w:r w:rsidRPr="006F699A" w:rsidR="00231C9D">
        <w:rPr>
          <w:color w:val="000000"/>
        </w:rPr>
        <w:t xml:space="preserve">minimum </w:t>
      </w:r>
      <w:r w:rsidRPr="006F699A" w:rsidR="003F318C">
        <w:rPr>
          <w:color w:val="000000"/>
        </w:rPr>
        <w:t xml:space="preserve">staffing required at its facility. Specifically, it allows the applicant to </w:t>
      </w:r>
      <w:r w:rsidRPr="006F699A" w:rsidR="00231C9D">
        <w:rPr>
          <w:color w:val="000000"/>
        </w:rPr>
        <w:t>propose the</w:t>
      </w:r>
      <w:r w:rsidRPr="006F699A" w:rsidR="006A6FF3">
        <w:rPr>
          <w:color w:val="000000"/>
        </w:rPr>
        <w:t xml:space="preserve"> </w:t>
      </w:r>
      <w:r w:rsidRPr="006F699A" w:rsidR="003F318C">
        <w:rPr>
          <w:color w:val="000000"/>
        </w:rPr>
        <w:t xml:space="preserve">minimum </w:t>
      </w:r>
      <w:r w:rsidRPr="006F699A" w:rsidR="006A6FF3">
        <w:rPr>
          <w:color w:val="000000"/>
        </w:rPr>
        <w:t>number, positions, and qualifications of licensed operators across all modes of operation</w:t>
      </w:r>
      <w:r w:rsidRPr="006F699A" w:rsidR="00D647BE">
        <w:rPr>
          <w:color w:val="000000"/>
        </w:rPr>
        <w:t>,</w:t>
      </w:r>
      <w:r w:rsidRPr="006F699A" w:rsidR="006A6FF3">
        <w:rPr>
          <w:color w:val="000000"/>
        </w:rPr>
        <w:t xml:space="preserve"> in lieu of the NRC prescribing the number of licensed operators assigned to each unit during specific modes. </w:t>
      </w:r>
      <w:r w:rsidRPr="006F699A" w:rsidR="002E7593">
        <w:rPr>
          <w:color w:val="000000"/>
        </w:rPr>
        <w:t xml:space="preserve">The approach </w:t>
      </w:r>
      <w:r w:rsidRPr="006F699A" w:rsidR="002C370E">
        <w:rPr>
          <w:color w:val="000000"/>
        </w:rPr>
        <w:t>results in a staffing level that is appropriate for the facility’s</w:t>
      </w:r>
      <w:r w:rsidRPr="006F699A" w:rsidR="002C370E">
        <w:rPr>
          <w:rFonts w:cs="Arial"/>
        </w:rPr>
        <w:t xml:space="preserve"> design, concept of operations, and workload levels for licensed operators.</w:t>
      </w:r>
    </w:p>
    <w:p w:rsidR="0014514F" w:rsidRPr="006F699A" w:rsidP="006A6FF3" w14:paraId="7F3B54BA" w14:textId="77777777">
      <w:pPr>
        <w:rPr>
          <w:rFonts w:cs="Arial"/>
        </w:rPr>
      </w:pPr>
    </w:p>
    <w:p w:rsidR="006A6FF3" w:rsidRPr="006F699A" w:rsidP="006A6FF3" w14:paraId="684032BA" w14:textId="6539D9F0">
      <w:pPr>
        <w:rPr>
          <w:rFonts w:cs="Arial"/>
        </w:rPr>
      </w:pPr>
      <w:r w:rsidRPr="006F699A">
        <w:rPr>
          <w:color w:val="000000"/>
        </w:rPr>
        <w:t>This ISG</w:t>
      </w:r>
      <w:r w:rsidRPr="006F699A" w:rsidR="00231C9D">
        <w:rPr>
          <w:color w:val="000000"/>
        </w:rPr>
        <w:t xml:space="preserve"> also</w:t>
      </w:r>
      <w:r w:rsidRPr="006F699A">
        <w:rPr>
          <w:color w:val="000000"/>
        </w:rPr>
        <w:t xml:space="preserve"> includes review guidance for </w:t>
      </w:r>
      <w:r w:rsidR="001F5E17">
        <w:rPr>
          <w:color w:val="000000"/>
        </w:rPr>
        <w:t>the 10 CFR 53.</w:t>
      </w:r>
      <w:r w:rsidR="008F2C8A">
        <w:rPr>
          <w:color w:val="000000"/>
        </w:rPr>
        <w:t xml:space="preserve">730(f)(1) requirement </w:t>
      </w:r>
      <w:r w:rsidR="00C77DE2">
        <w:rPr>
          <w:color w:val="000000"/>
        </w:rPr>
        <w:t xml:space="preserve">that the staffing plan includes a description of how </w:t>
      </w:r>
      <w:r w:rsidRPr="006F699A">
        <w:rPr>
          <w:color w:val="000000"/>
        </w:rPr>
        <w:t>engineering expertise</w:t>
      </w:r>
      <w:r w:rsidR="00C77DE2">
        <w:rPr>
          <w:color w:val="000000"/>
        </w:rPr>
        <w:t xml:space="preserve"> will be available to the on-shift operating </w:t>
      </w:r>
      <w:r w:rsidR="00C77DE2">
        <w:rPr>
          <w:color w:val="000000"/>
        </w:rPr>
        <w:t>personal</w:t>
      </w:r>
      <w:r w:rsidR="00C77DE2">
        <w:rPr>
          <w:color w:val="000000"/>
        </w:rPr>
        <w:t xml:space="preserve"> durin</w:t>
      </w:r>
      <w:r w:rsidR="004E16F8">
        <w:rPr>
          <w:color w:val="000000"/>
        </w:rPr>
        <w:t>g all plant conditions to assist if they encounter a situation not covered by procedures or training.</w:t>
      </w:r>
      <w:r w:rsidRPr="006F699A">
        <w:rPr>
          <w:color w:val="000000"/>
        </w:rPr>
        <w:t xml:space="preserve"> </w:t>
      </w:r>
    </w:p>
    <w:p w:rsidR="00C7791F" w:rsidRPr="006F699A" w:rsidP="00643AA5" w14:paraId="77C882B1" w14:textId="77777777">
      <w:pPr>
        <w:rPr>
          <w:rFonts w:eastAsia="Arial" w:cs="Arial"/>
        </w:rPr>
      </w:pPr>
    </w:p>
    <w:p w:rsidR="00F446FE" w:rsidRPr="006F699A" w:rsidP="00643AA5" w14:paraId="29D3476E" w14:textId="07B77520">
      <w:pPr>
        <w:pStyle w:val="Heading4"/>
        <w:ind w:left="0"/>
        <w:rPr>
          <w:rFonts w:cs="Arial"/>
          <w:b w:val="0"/>
          <w:bCs w:val="0"/>
          <w:caps/>
        </w:rPr>
      </w:pPr>
      <w:r w:rsidRPr="006F699A">
        <w:rPr>
          <w:rFonts w:cs="Arial"/>
          <w:caps/>
        </w:rPr>
        <w:t>Background</w:t>
      </w:r>
    </w:p>
    <w:p w:rsidR="00F446FE" w:rsidRPr="006F699A" w:rsidP="00643AA5" w14:paraId="29D3476F" w14:textId="77777777">
      <w:pPr>
        <w:rPr>
          <w:rFonts w:eastAsia="Arial" w:cs="Arial"/>
          <w:bCs/>
        </w:rPr>
      </w:pPr>
    </w:p>
    <w:p w:rsidR="006471BC" w:rsidRPr="006F699A" w:rsidP="00014359" w14:paraId="135C2964" w14:textId="6AB6C08C">
      <w:pPr>
        <w:autoSpaceDE w:val="0"/>
        <w:autoSpaceDN w:val="0"/>
        <w:adjustRightInd w:val="0"/>
        <w:rPr>
          <w:rFonts w:cs="Arial"/>
        </w:rPr>
      </w:pPr>
      <w:r w:rsidRPr="006F699A">
        <w:rPr>
          <w:rFonts w:cs="Arial"/>
        </w:rPr>
        <w:t>On July 11, 1983</w:t>
      </w:r>
      <w:r w:rsidRPr="006F699A" w:rsidR="00980589">
        <w:rPr>
          <w:rFonts w:cs="Arial"/>
        </w:rPr>
        <w:t xml:space="preserve">, </w:t>
      </w:r>
      <w:r w:rsidRPr="006F699A" w:rsidR="00A85701">
        <w:rPr>
          <w:rFonts w:cs="Arial"/>
        </w:rPr>
        <w:t>the NRC</w:t>
      </w:r>
      <w:r w:rsidRPr="006F699A" w:rsidR="00396568">
        <w:rPr>
          <w:rFonts w:cs="Arial"/>
        </w:rPr>
        <w:t xml:space="preserve"> published a </w:t>
      </w:r>
      <w:r w:rsidRPr="006F699A" w:rsidR="00781383">
        <w:rPr>
          <w:rFonts w:cs="Arial"/>
        </w:rPr>
        <w:t xml:space="preserve">licensed operator </w:t>
      </w:r>
      <w:r w:rsidRPr="006F699A" w:rsidR="006A3768">
        <w:rPr>
          <w:rFonts w:cs="Arial"/>
        </w:rPr>
        <w:t xml:space="preserve">staffing </w:t>
      </w:r>
      <w:r w:rsidRPr="006F699A" w:rsidR="00396568">
        <w:rPr>
          <w:rFonts w:cs="Arial"/>
        </w:rPr>
        <w:t xml:space="preserve">rule in the </w:t>
      </w:r>
      <w:r w:rsidRPr="006F699A" w:rsidR="00396568">
        <w:rPr>
          <w:rFonts w:cs="Arial"/>
          <w:i/>
          <w:iCs/>
        </w:rPr>
        <w:t>Federal</w:t>
      </w:r>
      <w:r w:rsidRPr="006F699A" w:rsidR="00D647BE">
        <w:rPr>
          <w:rFonts w:cs="Arial"/>
          <w:i/>
          <w:iCs/>
        </w:rPr>
        <w:t> </w:t>
      </w:r>
      <w:r w:rsidRPr="006F699A" w:rsidR="00396568">
        <w:rPr>
          <w:rFonts w:cs="Arial"/>
          <w:i/>
          <w:iCs/>
        </w:rPr>
        <w:t>Register</w:t>
      </w:r>
      <w:r w:rsidRPr="006F699A" w:rsidR="00396568">
        <w:rPr>
          <w:rFonts w:cs="Arial"/>
        </w:rPr>
        <w:t xml:space="preserve"> (48</w:t>
      </w:r>
      <w:r w:rsidRPr="006F699A" w:rsidR="000D1B34">
        <w:t> </w:t>
      </w:r>
      <w:r w:rsidRPr="006F699A" w:rsidR="00396568">
        <w:rPr>
          <w:rFonts w:cs="Arial"/>
        </w:rPr>
        <w:t>FR</w:t>
      </w:r>
      <w:r w:rsidRPr="006F699A" w:rsidR="000D1B34">
        <w:rPr>
          <w:rFonts w:cs="Arial"/>
        </w:rPr>
        <w:t> </w:t>
      </w:r>
      <w:r w:rsidRPr="006F699A" w:rsidR="00396568">
        <w:rPr>
          <w:rFonts w:cs="Arial"/>
        </w:rPr>
        <w:t xml:space="preserve">31611) that </w:t>
      </w:r>
      <w:r w:rsidRPr="006F699A" w:rsidR="00D3564E">
        <w:rPr>
          <w:rFonts w:cs="Arial"/>
        </w:rPr>
        <w:t xml:space="preserve">required all </w:t>
      </w:r>
      <w:r w:rsidRPr="006F699A" w:rsidR="00D3564E">
        <w:rPr>
          <w:rFonts w:cs="Arial"/>
        </w:rPr>
        <w:t>licen</w:t>
      </w:r>
      <w:r w:rsidRPr="006F699A" w:rsidR="00417C15">
        <w:rPr>
          <w:rFonts w:cs="Arial"/>
        </w:rPr>
        <w:t>s</w:t>
      </w:r>
      <w:r w:rsidRPr="006F699A" w:rsidR="005F0E65">
        <w:rPr>
          <w:rFonts w:cs="Arial"/>
        </w:rPr>
        <w:t>e</w:t>
      </w:r>
      <w:r w:rsidRPr="006F699A" w:rsidR="00417C15">
        <w:rPr>
          <w:rFonts w:cs="Arial"/>
        </w:rPr>
        <w:t>es</w:t>
      </w:r>
      <w:r w:rsidRPr="006F699A" w:rsidR="00417C15">
        <w:rPr>
          <w:rFonts w:cs="Arial"/>
        </w:rPr>
        <w:t xml:space="preserve"> of nuclear power units to </w:t>
      </w:r>
      <w:r w:rsidRPr="006F699A" w:rsidR="00417C15">
        <w:rPr>
          <w:rFonts w:cs="Arial"/>
        </w:rPr>
        <w:t xml:space="preserve">provide a minimum number of licensed </w:t>
      </w:r>
      <w:r w:rsidRPr="006F699A" w:rsidR="002A75F7">
        <w:rPr>
          <w:rFonts w:cs="Arial"/>
        </w:rPr>
        <w:t>operators</w:t>
      </w:r>
      <w:r w:rsidRPr="006F699A" w:rsidR="00417C15">
        <w:rPr>
          <w:rFonts w:cs="Arial"/>
        </w:rPr>
        <w:t xml:space="preserve"> and senior operators on shift at all times</w:t>
      </w:r>
      <w:r w:rsidRPr="006F699A" w:rsidR="00417C15">
        <w:rPr>
          <w:rFonts w:cs="Arial"/>
        </w:rPr>
        <w:t xml:space="preserve"> to respond to normal and emergency conditions</w:t>
      </w:r>
      <w:r w:rsidRPr="006F699A" w:rsidR="00A94004">
        <w:rPr>
          <w:rFonts w:cs="Arial"/>
        </w:rPr>
        <w:t xml:space="preserve"> (10</w:t>
      </w:r>
      <w:r w:rsidRPr="006F699A" w:rsidR="00D647BE">
        <w:rPr>
          <w:rFonts w:cs="Arial"/>
        </w:rPr>
        <w:t> </w:t>
      </w:r>
      <w:r w:rsidRPr="006F699A" w:rsidR="00A94004">
        <w:rPr>
          <w:rFonts w:cs="Arial"/>
        </w:rPr>
        <w:t>CFR</w:t>
      </w:r>
      <w:r w:rsidRPr="006F699A" w:rsidR="00930995">
        <w:t> </w:t>
      </w:r>
      <w:r w:rsidRPr="006F699A" w:rsidR="00A94004">
        <w:rPr>
          <w:rFonts w:cs="Arial"/>
        </w:rPr>
        <w:t>50.54(m)).</w:t>
      </w:r>
      <w:r w:rsidRPr="006F699A" w:rsidR="00D8425D">
        <w:rPr>
          <w:rFonts w:cs="Arial"/>
        </w:rPr>
        <w:t xml:space="preserve"> </w:t>
      </w:r>
      <w:r w:rsidRPr="006F699A" w:rsidR="007C2716">
        <w:rPr>
          <w:rFonts w:cs="Arial"/>
        </w:rPr>
        <w:t xml:space="preserve">This rule was created in the aftermath of the </w:t>
      </w:r>
      <w:r w:rsidRPr="006F699A" w:rsidR="008F03AF">
        <w:rPr>
          <w:rFonts w:cs="Arial"/>
        </w:rPr>
        <w:t xml:space="preserve">accident at </w:t>
      </w:r>
      <w:r w:rsidRPr="006F699A" w:rsidR="007C2716">
        <w:rPr>
          <w:rFonts w:cs="Arial"/>
        </w:rPr>
        <w:t xml:space="preserve">Three Mile Island </w:t>
      </w:r>
      <w:r w:rsidRPr="006F699A" w:rsidR="00C550D6">
        <w:rPr>
          <w:rFonts w:cs="Arial"/>
        </w:rPr>
        <w:t xml:space="preserve">Nuclear Generating Station </w:t>
      </w:r>
      <w:r w:rsidRPr="006F699A" w:rsidR="00F73F42">
        <w:rPr>
          <w:rFonts w:cs="Arial"/>
        </w:rPr>
        <w:t>(TMI)</w:t>
      </w:r>
      <w:r w:rsidRPr="006F699A" w:rsidR="007C2716">
        <w:rPr>
          <w:rFonts w:cs="Arial"/>
        </w:rPr>
        <w:t xml:space="preserve"> </w:t>
      </w:r>
      <w:r w:rsidRPr="006F699A" w:rsidR="0027292C">
        <w:rPr>
          <w:rFonts w:cs="Arial"/>
        </w:rPr>
        <w:t xml:space="preserve">to ensure that operating nuclear power </w:t>
      </w:r>
      <w:r w:rsidRPr="006F699A" w:rsidR="00893CA1">
        <w:rPr>
          <w:rFonts w:cs="Arial"/>
        </w:rPr>
        <w:t xml:space="preserve">units were </w:t>
      </w:r>
      <w:r w:rsidRPr="006F699A" w:rsidR="003A741F">
        <w:rPr>
          <w:rFonts w:cs="Arial"/>
        </w:rPr>
        <w:t>adequately</w:t>
      </w:r>
      <w:r w:rsidRPr="006F699A" w:rsidR="00893CA1">
        <w:rPr>
          <w:rFonts w:cs="Arial"/>
        </w:rPr>
        <w:t xml:space="preserve"> staffed with licensed personnel.</w:t>
      </w:r>
      <w:r w:rsidRPr="006F699A" w:rsidR="00D8425D">
        <w:rPr>
          <w:rFonts w:cs="Arial"/>
        </w:rPr>
        <w:t xml:space="preserve"> </w:t>
      </w:r>
      <w:r w:rsidRPr="006F699A" w:rsidR="002342EF">
        <w:rPr>
          <w:rFonts w:cs="Arial"/>
        </w:rPr>
        <w:t xml:space="preserve">The </w:t>
      </w:r>
      <w:r w:rsidRPr="006F699A" w:rsidR="006E1D1B">
        <w:rPr>
          <w:rFonts w:cs="Arial"/>
        </w:rPr>
        <w:t xml:space="preserve">control room </w:t>
      </w:r>
      <w:r w:rsidRPr="006F699A" w:rsidR="002342EF">
        <w:rPr>
          <w:rFonts w:cs="Arial"/>
        </w:rPr>
        <w:t xml:space="preserve">staffing levels in </w:t>
      </w:r>
      <w:r w:rsidRPr="006F699A" w:rsidR="005910B4">
        <w:rPr>
          <w:rFonts w:cs="Arial"/>
        </w:rPr>
        <w:t>10</w:t>
      </w:r>
      <w:r w:rsidRPr="006F699A" w:rsidR="00D647BE">
        <w:rPr>
          <w:rFonts w:cs="Arial"/>
        </w:rPr>
        <w:t> </w:t>
      </w:r>
      <w:r w:rsidRPr="006F699A" w:rsidR="005910B4">
        <w:rPr>
          <w:rFonts w:cs="Arial"/>
        </w:rPr>
        <w:t>CFR</w:t>
      </w:r>
      <w:r w:rsidRPr="006F699A" w:rsidR="00930995">
        <w:rPr>
          <w:rFonts w:cs="Arial"/>
        </w:rPr>
        <w:t> </w:t>
      </w:r>
      <w:r w:rsidRPr="006F699A" w:rsidR="002342EF">
        <w:rPr>
          <w:rFonts w:cs="Arial"/>
        </w:rPr>
        <w:t xml:space="preserve">50.54(m) are the result of </w:t>
      </w:r>
      <w:r w:rsidRPr="006F699A" w:rsidR="002342EF">
        <w:rPr>
          <w:rFonts w:cs="Arial"/>
        </w:rPr>
        <w:t>a number of</w:t>
      </w:r>
      <w:r w:rsidRPr="006F699A" w:rsidR="002342EF">
        <w:rPr>
          <w:rFonts w:cs="Arial"/>
        </w:rPr>
        <w:t xml:space="preserve"> studies and investigations conducted by the NRC, the industry, and other groups</w:t>
      </w:r>
      <w:r w:rsidRPr="006F699A" w:rsidR="003A399F">
        <w:rPr>
          <w:rFonts w:cs="Arial"/>
        </w:rPr>
        <w:t>,</w:t>
      </w:r>
      <w:r w:rsidRPr="006F699A" w:rsidR="002342EF">
        <w:rPr>
          <w:rFonts w:cs="Arial"/>
        </w:rPr>
        <w:t xml:space="preserve"> </w:t>
      </w:r>
      <w:r w:rsidRPr="006F699A" w:rsidR="003A399F">
        <w:rPr>
          <w:rFonts w:cs="Arial"/>
        </w:rPr>
        <w:t xml:space="preserve">as well as </w:t>
      </w:r>
      <w:r w:rsidRPr="006F699A" w:rsidR="002342EF">
        <w:rPr>
          <w:rFonts w:cs="Arial"/>
        </w:rPr>
        <w:t>the recommended changes in the numbers, qualifications, and organization of nuclear power plant personnel.</w:t>
      </w:r>
      <w:r w:rsidRPr="006F699A" w:rsidR="00D8425D">
        <w:rPr>
          <w:rFonts w:cs="Arial"/>
        </w:rPr>
        <w:t xml:space="preserve"> </w:t>
      </w:r>
      <w:r w:rsidRPr="006F699A" w:rsidR="00F73F42">
        <w:rPr>
          <w:rFonts w:cs="Arial"/>
        </w:rPr>
        <w:t>Before the TMI accident</w:t>
      </w:r>
      <w:r w:rsidRPr="006F699A" w:rsidR="00893CA1">
        <w:rPr>
          <w:rFonts w:cs="Arial"/>
        </w:rPr>
        <w:t xml:space="preserve">, </w:t>
      </w:r>
      <w:r w:rsidRPr="006F699A" w:rsidR="003A741F">
        <w:rPr>
          <w:rFonts w:cs="Arial"/>
        </w:rPr>
        <w:t xml:space="preserve">NRC </w:t>
      </w:r>
      <w:r w:rsidRPr="006F699A" w:rsidR="003A741F">
        <w:rPr>
          <w:rFonts w:cs="Arial"/>
        </w:rPr>
        <w:t xml:space="preserve">regulations only </w:t>
      </w:r>
      <w:r w:rsidRPr="006F699A" w:rsidR="003A741F">
        <w:rPr>
          <w:rFonts w:cs="Arial"/>
        </w:rPr>
        <w:t>required the presence of</w:t>
      </w:r>
      <w:r w:rsidRPr="006F699A" w:rsidR="00D82846">
        <w:rPr>
          <w:rFonts w:cs="Arial"/>
        </w:rPr>
        <w:t xml:space="preserve"> a licensed senior operator at the facility or readily available on call during operation and an operator or senior operator present at the controls at all times</w:t>
      </w:r>
      <w:r w:rsidRPr="006F699A" w:rsidR="00D82846">
        <w:rPr>
          <w:rFonts w:cs="Arial"/>
        </w:rPr>
        <w:t xml:space="preserve"> during operation.</w:t>
      </w:r>
    </w:p>
    <w:p w:rsidR="00F67CCA" w:rsidRPr="006F699A" w:rsidP="00014359" w14:paraId="45522BD9" w14:textId="77777777">
      <w:pPr>
        <w:autoSpaceDE w:val="0"/>
        <w:autoSpaceDN w:val="0"/>
        <w:adjustRightInd w:val="0"/>
        <w:rPr>
          <w:rFonts w:cs="Arial"/>
        </w:rPr>
      </w:pPr>
    </w:p>
    <w:p w:rsidR="008F1A8E" w:rsidRPr="006F699A" w:rsidP="00014359" w14:paraId="6F81EA2B" w14:textId="776AABA5">
      <w:pPr>
        <w:autoSpaceDE w:val="0"/>
        <w:autoSpaceDN w:val="0"/>
        <w:adjustRightInd w:val="0"/>
        <w:rPr>
          <w:rFonts w:cs="Arial"/>
        </w:rPr>
      </w:pPr>
      <w:r w:rsidRPr="006F699A">
        <w:rPr>
          <w:rFonts w:cs="Arial"/>
        </w:rPr>
        <w:t xml:space="preserve">The </w:t>
      </w:r>
      <w:r w:rsidRPr="006F699A" w:rsidR="328F460E">
        <w:rPr>
          <w:rFonts w:cs="Arial"/>
        </w:rPr>
        <w:t>control room staffing levels</w:t>
      </w:r>
      <w:r w:rsidRPr="006F699A">
        <w:rPr>
          <w:rFonts w:cs="Arial"/>
        </w:rPr>
        <w:t xml:space="preserve"> in </w:t>
      </w:r>
      <w:r w:rsidRPr="006F699A" w:rsidR="005910B4">
        <w:rPr>
          <w:rFonts w:cs="Arial"/>
        </w:rPr>
        <w:t>10</w:t>
      </w:r>
      <w:r w:rsidRPr="006F699A" w:rsidR="00D647BE">
        <w:rPr>
          <w:rFonts w:cs="Arial"/>
        </w:rPr>
        <w:t> </w:t>
      </w:r>
      <w:r w:rsidRPr="006F699A" w:rsidR="005910B4">
        <w:rPr>
          <w:rFonts w:cs="Arial"/>
        </w:rPr>
        <w:t>CFR</w:t>
      </w:r>
      <w:r w:rsidRPr="006F699A" w:rsidR="00D647BE">
        <w:rPr>
          <w:rFonts w:cs="Arial"/>
        </w:rPr>
        <w:t> </w:t>
      </w:r>
      <w:r w:rsidRPr="006F699A" w:rsidR="6B5A5633">
        <w:rPr>
          <w:rFonts w:cs="Arial"/>
        </w:rPr>
        <w:t>50.54(m)</w:t>
      </w:r>
      <w:r w:rsidRPr="006F699A">
        <w:rPr>
          <w:rFonts w:cs="Arial"/>
        </w:rPr>
        <w:t xml:space="preserve"> are based </w:t>
      </w:r>
      <w:r w:rsidRPr="006F699A" w:rsidR="38AADC7E">
        <w:rPr>
          <w:rFonts w:cs="Arial"/>
        </w:rPr>
        <w:t>on</w:t>
      </w:r>
      <w:r w:rsidRPr="006F699A">
        <w:rPr>
          <w:rFonts w:cs="Arial"/>
        </w:rPr>
        <w:t xml:space="preserve"> the concept of operation</w:t>
      </w:r>
      <w:r w:rsidRPr="006F699A" w:rsidR="00823E17">
        <w:rPr>
          <w:rFonts w:cs="Arial"/>
        </w:rPr>
        <w:t>s</w:t>
      </w:r>
      <w:r w:rsidRPr="006F699A">
        <w:rPr>
          <w:rFonts w:cs="Arial"/>
        </w:rPr>
        <w:t xml:space="preserve"> for large light</w:t>
      </w:r>
      <w:r w:rsidRPr="006F699A" w:rsidR="0051307D">
        <w:rPr>
          <w:rFonts w:cs="Arial"/>
        </w:rPr>
        <w:noBreakHyphen/>
      </w:r>
      <w:r w:rsidRPr="006F699A">
        <w:rPr>
          <w:rFonts w:cs="Arial"/>
        </w:rPr>
        <w:t>water reactors</w:t>
      </w:r>
      <w:r w:rsidRPr="006F699A" w:rsidR="00B15922">
        <w:rPr>
          <w:rFonts w:cs="Arial"/>
        </w:rPr>
        <w:t xml:space="preserve"> (LLWRs)</w:t>
      </w:r>
      <w:r w:rsidRPr="006F699A" w:rsidR="00C05163">
        <w:rPr>
          <w:rFonts w:cs="Arial"/>
        </w:rPr>
        <w:t xml:space="preserve"> </w:t>
      </w:r>
      <w:r w:rsidRPr="006F699A" w:rsidR="38AADC7E">
        <w:rPr>
          <w:rFonts w:cs="Arial"/>
        </w:rPr>
        <w:t xml:space="preserve">and </w:t>
      </w:r>
      <w:r w:rsidRPr="006F699A" w:rsidR="70CAFC11">
        <w:rPr>
          <w:rFonts w:cs="Arial"/>
        </w:rPr>
        <w:t xml:space="preserve">could </w:t>
      </w:r>
      <w:r w:rsidRPr="006F699A" w:rsidR="00422013">
        <w:rPr>
          <w:rFonts w:cs="Arial"/>
        </w:rPr>
        <w:t xml:space="preserve">require </w:t>
      </w:r>
      <w:r w:rsidRPr="006F699A" w:rsidR="6FB03C27">
        <w:rPr>
          <w:rFonts w:cs="Arial"/>
        </w:rPr>
        <w:t xml:space="preserve">too many or too few operators for </w:t>
      </w:r>
      <w:r w:rsidRPr="006F699A" w:rsidR="7DE89D63">
        <w:rPr>
          <w:rFonts w:cs="Arial"/>
        </w:rPr>
        <w:t>a</w:t>
      </w:r>
      <w:r w:rsidRPr="006F699A">
        <w:rPr>
          <w:rFonts w:cs="Arial"/>
        </w:rPr>
        <w:t xml:space="preserve"> </w:t>
      </w:r>
      <w:r w:rsidRPr="006F699A" w:rsidR="7DE89D63">
        <w:rPr>
          <w:rFonts w:cs="Arial"/>
        </w:rPr>
        <w:t>facility</w:t>
      </w:r>
      <w:r w:rsidRPr="006F699A" w:rsidR="69FDEDCD">
        <w:rPr>
          <w:rFonts w:cs="Arial"/>
        </w:rPr>
        <w:t xml:space="preserve"> </w:t>
      </w:r>
      <w:r w:rsidRPr="006F699A" w:rsidR="00C20E6F">
        <w:rPr>
          <w:rFonts w:cs="Arial"/>
        </w:rPr>
        <w:t xml:space="preserve">licensed under </w:t>
      </w:r>
      <w:r w:rsidRPr="006F699A" w:rsidR="007E2E86">
        <w:rPr>
          <w:rFonts w:cs="Arial"/>
        </w:rPr>
        <w:t>P</w:t>
      </w:r>
      <w:r w:rsidRPr="006F699A" w:rsidR="00C20E6F">
        <w:rPr>
          <w:rFonts w:cs="Arial"/>
        </w:rPr>
        <w:t>art 53</w:t>
      </w:r>
      <w:r w:rsidRPr="006F699A" w:rsidR="00D647BE">
        <w:rPr>
          <w:rFonts w:cs="Arial"/>
        </w:rPr>
        <w:t>,</w:t>
      </w:r>
      <w:r w:rsidRPr="006F699A" w:rsidR="00C20E6F">
        <w:rPr>
          <w:rFonts w:cs="Arial"/>
        </w:rPr>
        <w:t xml:space="preserve"> </w:t>
      </w:r>
      <w:r w:rsidRPr="006F699A" w:rsidR="69FDEDCD">
        <w:rPr>
          <w:rFonts w:cs="Arial"/>
        </w:rPr>
        <w:t>depending on that facility’s design, concept of operations</w:t>
      </w:r>
      <w:r w:rsidRPr="006F699A" w:rsidR="00B63939">
        <w:rPr>
          <w:rFonts w:cs="Arial"/>
        </w:rPr>
        <w:t>,</w:t>
      </w:r>
      <w:r w:rsidRPr="006F699A" w:rsidR="69FDEDCD">
        <w:rPr>
          <w:rFonts w:cs="Arial"/>
        </w:rPr>
        <w:t xml:space="preserve"> and workload levels for </w:t>
      </w:r>
      <w:r w:rsidRPr="006F699A" w:rsidR="1C6E4B9E">
        <w:rPr>
          <w:rFonts w:cs="Arial"/>
        </w:rPr>
        <w:t>licensed operators</w:t>
      </w:r>
      <w:r w:rsidRPr="006F699A">
        <w:rPr>
          <w:rFonts w:cs="Arial"/>
        </w:rPr>
        <w:t>.</w:t>
      </w:r>
      <w:r w:rsidRPr="006F699A" w:rsidR="00D8425D">
        <w:rPr>
          <w:rFonts w:cs="Arial"/>
        </w:rPr>
        <w:t xml:space="preserve"> </w:t>
      </w:r>
      <w:r w:rsidRPr="006F699A" w:rsidR="00E10721">
        <w:rPr>
          <w:rFonts w:cs="Arial"/>
        </w:rPr>
        <w:t>NUREG</w:t>
      </w:r>
      <w:r w:rsidRPr="006F699A" w:rsidR="00D647BE">
        <w:rPr>
          <w:rFonts w:cs="Arial"/>
        </w:rPr>
        <w:noBreakHyphen/>
      </w:r>
      <w:r w:rsidRPr="006F699A" w:rsidR="00E10721">
        <w:rPr>
          <w:rFonts w:cs="Arial"/>
        </w:rPr>
        <w:t>1791 provides a process for systematically reviewing and assessing requests for exemptions from the licensed operator staffing requirements contained in 10</w:t>
      </w:r>
      <w:r w:rsidRPr="006F699A" w:rsidR="00D647BE">
        <w:rPr>
          <w:rFonts w:cs="Arial"/>
        </w:rPr>
        <w:t> </w:t>
      </w:r>
      <w:r w:rsidRPr="006F699A" w:rsidR="00E10721">
        <w:rPr>
          <w:rFonts w:cs="Arial"/>
        </w:rPr>
        <w:t>CFR</w:t>
      </w:r>
      <w:r w:rsidRPr="006F699A" w:rsidR="00D647BE">
        <w:rPr>
          <w:rFonts w:cs="Arial"/>
        </w:rPr>
        <w:t> </w:t>
      </w:r>
      <w:r w:rsidRPr="006F699A" w:rsidR="00E10721">
        <w:rPr>
          <w:rFonts w:cs="Arial"/>
        </w:rPr>
        <w:t>50.54(m) by licensees of nuclear power plants licensed under 10</w:t>
      </w:r>
      <w:r w:rsidRPr="006F699A" w:rsidR="00D647BE">
        <w:rPr>
          <w:rFonts w:cs="Arial"/>
        </w:rPr>
        <w:t> </w:t>
      </w:r>
      <w:r w:rsidRPr="006F699A" w:rsidR="00E10721">
        <w:rPr>
          <w:rFonts w:cs="Arial"/>
        </w:rPr>
        <w:t>CFR</w:t>
      </w:r>
      <w:r w:rsidRPr="006F699A" w:rsidR="00D647BE">
        <w:rPr>
          <w:rFonts w:cs="Arial"/>
        </w:rPr>
        <w:t> </w:t>
      </w:r>
      <w:r w:rsidRPr="006F699A" w:rsidR="00C052F7">
        <w:rPr>
          <w:rFonts w:cs="Arial"/>
        </w:rPr>
        <w:t>P</w:t>
      </w:r>
      <w:r w:rsidRPr="006F699A" w:rsidR="00E10721">
        <w:rPr>
          <w:rFonts w:cs="Arial"/>
        </w:rPr>
        <w:t>art 50</w:t>
      </w:r>
      <w:r w:rsidRPr="006F699A" w:rsidR="00427207">
        <w:rPr>
          <w:rFonts w:cs="Arial"/>
        </w:rPr>
        <w:t>, “Domestic Licensing of Production and Utilization Facilities,”</w:t>
      </w:r>
      <w:r w:rsidRPr="006F699A" w:rsidR="00E10721">
        <w:rPr>
          <w:rFonts w:cs="Arial"/>
        </w:rPr>
        <w:t xml:space="preserve"> or </w:t>
      </w:r>
      <w:r w:rsidRPr="006F699A" w:rsidR="00AD2FC1">
        <w:rPr>
          <w:rFonts w:cs="Arial"/>
        </w:rPr>
        <w:t>10 CFR </w:t>
      </w:r>
      <w:r w:rsidRPr="006F699A" w:rsidR="00E65BE7">
        <w:rPr>
          <w:rFonts w:cs="Arial"/>
        </w:rPr>
        <w:t>P</w:t>
      </w:r>
      <w:r w:rsidRPr="006F699A" w:rsidR="00E10721">
        <w:rPr>
          <w:rFonts w:cs="Arial"/>
        </w:rPr>
        <w:t>art</w:t>
      </w:r>
      <w:r w:rsidRPr="006F699A" w:rsidR="00AD2FC1">
        <w:rPr>
          <w:rFonts w:cs="Arial"/>
        </w:rPr>
        <w:t> </w:t>
      </w:r>
      <w:r w:rsidRPr="006F699A" w:rsidR="00E10721">
        <w:rPr>
          <w:rFonts w:cs="Arial"/>
        </w:rPr>
        <w:t>52</w:t>
      </w:r>
      <w:r w:rsidRPr="006F699A" w:rsidR="00427207">
        <w:rPr>
          <w:rFonts w:cs="Arial"/>
        </w:rPr>
        <w:t>, “Licenses, Certifications, and Approvals for Nuclear Power Plants</w:t>
      </w:r>
      <w:r w:rsidRPr="006F699A" w:rsidR="00E10721">
        <w:rPr>
          <w:rFonts w:cs="Arial"/>
        </w:rPr>
        <w:t>.</w:t>
      </w:r>
      <w:r w:rsidRPr="006F699A" w:rsidR="00427207">
        <w:rPr>
          <w:rFonts w:cs="Arial"/>
        </w:rPr>
        <w:t>”</w:t>
      </w:r>
      <w:r w:rsidRPr="006F699A" w:rsidR="00E10721">
        <w:rPr>
          <w:rFonts w:cs="Arial"/>
        </w:rPr>
        <w:t xml:space="preserve"> </w:t>
      </w:r>
      <w:r w:rsidRPr="006F699A">
        <w:rPr>
          <w:rFonts w:cs="Arial"/>
        </w:rPr>
        <w:t>The purpose of the NRC</w:t>
      </w:r>
      <w:r w:rsidRPr="006F699A" w:rsidR="00B26021">
        <w:rPr>
          <w:rFonts w:cs="Arial"/>
        </w:rPr>
        <w:t xml:space="preserve"> staff</w:t>
      </w:r>
      <w:r w:rsidRPr="006F699A">
        <w:rPr>
          <w:rFonts w:cs="Arial"/>
        </w:rPr>
        <w:t>’s review using NUREG</w:t>
      </w:r>
      <w:r w:rsidRPr="006F699A" w:rsidR="00D647BE">
        <w:rPr>
          <w:rFonts w:cs="Arial"/>
        </w:rPr>
        <w:noBreakHyphen/>
      </w:r>
      <w:r w:rsidRPr="006F699A">
        <w:rPr>
          <w:rFonts w:cs="Arial"/>
        </w:rPr>
        <w:t xml:space="preserve">1791 is to </w:t>
      </w:r>
      <w:r w:rsidRPr="006F699A" w:rsidR="00C51119">
        <w:rPr>
          <w:rFonts w:cs="Arial"/>
        </w:rPr>
        <w:t>ensure</w:t>
      </w:r>
      <w:r w:rsidRPr="006F699A">
        <w:rPr>
          <w:rFonts w:cs="Arial"/>
        </w:rPr>
        <w:t xml:space="preserve"> public health and safety by verifying that the applicant’s staffing plan and supporting analyses sufficiently justify the requested exemption.</w:t>
      </w:r>
    </w:p>
    <w:p w:rsidR="003012F8" w:rsidRPr="006F699A" w:rsidP="00E2066E" w14:paraId="396E2C95" w14:textId="77777777">
      <w:pPr>
        <w:autoSpaceDE w:val="0"/>
        <w:autoSpaceDN w:val="0"/>
        <w:adjustRightInd w:val="0"/>
        <w:rPr>
          <w:rFonts w:cs="Arial"/>
        </w:rPr>
      </w:pPr>
    </w:p>
    <w:p w:rsidR="00CB7554" w:rsidRPr="006F699A" w:rsidP="005041D2" w14:paraId="09E163B5" w14:textId="201B50D1">
      <w:pPr>
        <w:autoSpaceDE w:val="0"/>
        <w:autoSpaceDN w:val="0"/>
        <w:adjustRightInd w:val="0"/>
        <w:rPr>
          <w:rFonts w:cs="Arial"/>
        </w:rPr>
      </w:pPr>
      <w:r w:rsidRPr="006F699A">
        <w:rPr>
          <w:rFonts w:cs="Arial"/>
        </w:rPr>
        <w:t>Under</w:t>
      </w:r>
      <w:r w:rsidRPr="006F699A" w:rsidR="0006570D">
        <w:rPr>
          <w:rFonts w:cs="Arial"/>
        </w:rPr>
        <w:t xml:space="preserve"> Part 53</w:t>
      </w:r>
      <w:r w:rsidRPr="006F699A" w:rsidR="00CA1BF9">
        <w:rPr>
          <w:rFonts w:cs="Arial"/>
        </w:rPr>
        <w:t>,</w:t>
      </w:r>
      <w:r w:rsidRPr="006F699A" w:rsidR="0006570D">
        <w:rPr>
          <w:rFonts w:cs="Arial"/>
        </w:rPr>
        <w:t xml:space="preserve"> </w:t>
      </w:r>
      <w:r w:rsidRPr="006F699A">
        <w:rPr>
          <w:rFonts w:cs="Arial"/>
        </w:rPr>
        <w:t xml:space="preserve">staffing plans </w:t>
      </w:r>
      <w:r w:rsidRPr="006F699A" w:rsidR="0006570D">
        <w:rPr>
          <w:rFonts w:cs="Arial"/>
        </w:rPr>
        <w:t xml:space="preserve">must meet </w:t>
      </w:r>
      <w:r w:rsidRPr="006F699A">
        <w:rPr>
          <w:rFonts w:cs="Arial"/>
        </w:rPr>
        <w:t>the</w:t>
      </w:r>
      <w:r w:rsidRPr="006F699A" w:rsidR="0006570D">
        <w:rPr>
          <w:rFonts w:cs="Arial"/>
        </w:rPr>
        <w:t xml:space="preserve"> requirements in </w:t>
      </w:r>
      <w:r w:rsidRPr="006F699A" w:rsidR="00E65BE7">
        <w:rPr>
          <w:rFonts w:cs="Arial"/>
        </w:rPr>
        <w:t>10 CFR</w:t>
      </w:r>
      <w:r w:rsidRPr="006F699A" w:rsidR="002B6556">
        <w:rPr>
          <w:rFonts w:cs="Arial"/>
        </w:rPr>
        <w:t> </w:t>
      </w:r>
      <w:r w:rsidRPr="006F699A" w:rsidR="0006570D">
        <w:rPr>
          <w:rFonts w:cs="Arial"/>
        </w:rPr>
        <w:t>53.730(f)</w:t>
      </w:r>
      <w:r w:rsidRPr="006F699A" w:rsidR="00381996">
        <w:rPr>
          <w:rFonts w:cs="Arial"/>
        </w:rPr>
        <w:t>,</w:t>
      </w:r>
      <w:r w:rsidRPr="006F699A" w:rsidR="00827308">
        <w:rPr>
          <w:rFonts w:cs="Arial"/>
        </w:rPr>
        <w:t xml:space="preserve"> as opposed to 10</w:t>
      </w:r>
      <w:r w:rsidRPr="006F699A" w:rsidR="00C052F7">
        <w:rPr>
          <w:rFonts w:cs="Arial"/>
        </w:rPr>
        <w:t> </w:t>
      </w:r>
      <w:r w:rsidRPr="006F699A" w:rsidR="00827308">
        <w:rPr>
          <w:rFonts w:cs="Arial"/>
        </w:rPr>
        <w:t>CFR</w:t>
      </w:r>
      <w:r w:rsidRPr="006F699A" w:rsidR="002B6556">
        <w:rPr>
          <w:rFonts w:cs="Arial"/>
        </w:rPr>
        <w:t> </w:t>
      </w:r>
      <w:r w:rsidRPr="006F699A" w:rsidR="00827308">
        <w:rPr>
          <w:rFonts w:cs="Arial"/>
        </w:rPr>
        <w:t xml:space="preserve">50.54(m). </w:t>
      </w:r>
      <w:r w:rsidRPr="006F699A" w:rsidR="00AD2FC1">
        <w:rPr>
          <w:rFonts w:cs="Arial"/>
        </w:rPr>
        <w:t>The regulation at 10 CFR </w:t>
      </w:r>
      <w:r w:rsidRPr="006F699A" w:rsidR="00827308">
        <w:rPr>
          <w:color w:val="000000" w:themeColor="text1"/>
        </w:rPr>
        <w:t xml:space="preserve">53.730(f) </w:t>
      </w:r>
      <w:r w:rsidRPr="006F699A" w:rsidR="00137983">
        <w:rPr>
          <w:color w:val="000000" w:themeColor="text1"/>
        </w:rPr>
        <w:t>provides</w:t>
      </w:r>
      <w:r w:rsidRPr="006F699A" w:rsidR="00827308">
        <w:rPr>
          <w:color w:val="000000" w:themeColor="text1"/>
        </w:rPr>
        <w:t xml:space="preserve"> a performance</w:t>
      </w:r>
      <w:r w:rsidRPr="006F699A" w:rsidR="0096746A">
        <w:rPr>
          <w:rFonts w:eastAsia="Times New Roman" w:cs="Arial"/>
        </w:rPr>
        <w:noBreakHyphen/>
      </w:r>
      <w:r w:rsidRPr="006F699A" w:rsidR="00827308">
        <w:rPr>
          <w:color w:val="000000" w:themeColor="text1"/>
        </w:rPr>
        <w:t>based requirement that involves human factors engineering</w:t>
      </w:r>
      <w:r w:rsidRPr="006F699A" w:rsidR="0096746A">
        <w:rPr>
          <w:rFonts w:eastAsia="Times New Roman" w:cs="Arial"/>
        </w:rPr>
        <w:noBreakHyphen/>
      </w:r>
      <w:r w:rsidRPr="006F699A" w:rsidR="00827308">
        <w:rPr>
          <w:color w:val="000000" w:themeColor="text1"/>
        </w:rPr>
        <w:t>based analyses and assessments to determine a safe level of staffing</w:t>
      </w:r>
      <w:r w:rsidRPr="006F699A" w:rsidR="0065501E">
        <w:rPr>
          <w:color w:val="000000" w:themeColor="text1"/>
        </w:rPr>
        <w:t>.</w:t>
      </w:r>
      <w:r w:rsidRPr="006F699A" w:rsidR="0006570D">
        <w:rPr>
          <w:rFonts w:cs="Arial"/>
        </w:rPr>
        <w:t xml:space="preserve"> </w:t>
      </w:r>
      <w:r w:rsidRPr="006F699A" w:rsidR="0065501E">
        <w:rPr>
          <w:rFonts w:cs="Arial"/>
        </w:rPr>
        <w:t xml:space="preserve">Consequently, </w:t>
      </w:r>
      <w:r w:rsidRPr="006F699A" w:rsidR="0039608F">
        <w:rPr>
          <w:rFonts w:cs="Arial"/>
        </w:rPr>
        <w:t>NUREG-1791 provides an appro</w:t>
      </w:r>
      <w:r w:rsidRPr="006F699A" w:rsidR="002B76E2">
        <w:rPr>
          <w:rFonts w:cs="Arial"/>
        </w:rPr>
        <w:t xml:space="preserve">priate framework </w:t>
      </w:r>
      <w:r w:rsidRPr="006F699A" w:rsidR="0065501E">
        <w:rPr>
          <w:rFonts w:cs="Arial"/>
        </w:rPr>
        <w:t>for</w:t>
      </w:r>
      <w:r w:rsidRPr="006F699A" w:rsidR="49F3924B">
        <w:rPr>
          <w:rFonts w:cs="Arial"/>
        </w:rPr>
        <w:t xml:space="preserve"> </w:t>
      </w:r>
      <w:r w:rsidRPr="006F699A" w:rsidR="00BC48B7">
        <w:rPr>
          <w:rFonts w:cs="Arial"/>
        </w:rPr>
        <w:t>review</w:t>
      </w:r>
      <w:r w:rsidRPr="006F699A" w:rsidR="00E65BE7">
        <w:rPr>
          <w:rFonts w:cs="Arial"/>
        </w:rPr>
        <w:t>ing</w:t>
      </w:r>
      <w:r w:rsidRPr="006F699A" w:rsidR="00BC48B7">
        <w:rPr>
          <w:rFonts w:cs="Arial"/>
        </w:rPr>
        <w:t xml:space="preserve"> staffing plans </w:t>
      </w:r>
      <w:r w:rsidRPr="006F699A" w:rsidR="171432E5">
        <w:rPr>
          <w:rFonts w:cs="Arial"/>
        </w:rPr>
        <w:t xml:space="preserve">submitted to meet </w:t>
      </w:r>
      <w:r w:rsidRPr="006F699A" w:rsidR="00E65BE7">
        <w:rPr>
          <w:rFonts w:cs="Arial"/>
        </w:rPr>
        <w:t xml:space="preserve">the relevant </w:t>
      </w:r>
      <w:r w:rsidRPr="006F699A" w:rsidR="49F3924B">
        <w:rPr>
          <w:rFonts w:cs="Arial"/>
        </w:rPr>
        <w:t>Part</w:t>
      </w:r>
      <w:r w:rsidRPr="006F699A" w:rsidR="00C052F7">
        <w:rPr>
          <w:rFonts w:cs="Arial"/>
        </w:rPr>
        <w:t> </w:t>
      </w:r>
      <w:r w:rsidRPr="006F699A" w:rsidR="49F3924B">
        <w:rPr>
          <w:rFonts w:cs="Arial"/>
        </w:rPr>
        <w:t>53</w:t>
      </w:r>
      <w:r w:rsidRPr="006F699A" w:rsidR="171432E5">
        <w:rPr>
          <w:rFonts w:cs="Arial"/>
        </w:rPr>
        <w:t xml:space="preserve"> requirements</w:t>
      </w:r>
      <w:r w:rsidRPr="006F699A" w:rsidR="00E65BE7">
        <w:rPr>
          <w:rFonts w:cs="Arial"/>
        </w:rPr>
        <w:t>, as</w:t>
      </w:r>
      <w:r w:rsidRPr="006F699A" w:rsidR="0090706D">
        <w:rPr>
          <w:rFonts w:cs="Arial"/>
        </w:rPr>
        <w:t xml:space="preserve"> it provides a systemic </w:t>
      </w:r>
      <w:r w:rsidRPr="006F699A" w:rsidR="000D0A02">
        <w:rPr>
          <w:rFonts w:cs="Arial"/>
        </w:rPr>
        <w:t xml:space="preserve">method for </w:t>
      </w:r>
      <w:r w:rsidRPr="006F699A" w:rsidR="00D911C2">
        <w:rPr>
          <w:rFonts w:cs="Arial"/>
        </w:rPr>
        <w:t>evaluating</w:t>
      </w:r>
      <w:r w:rsidRPr="006F699A" w:rsidR="000D0A02">
        <w:rPr>
          <w:rFonts w:cs="Arial"/>
        </w:rPr>
        <w:t xml:space="preserve"> </w:t>
      </w:r>
      <w:r w:rsidRPr="006F699A" w:rsidR="00937D2B">
        <w:rPr>
          <w:rFonts w:cs="Arial"/>
        </w:rPr>
        <w:t>a wide variety of proposals</w:t>
      </w:r>
      <w:r w:rsidRPr="006F699A" w:rsidR="001166EE">
        <w:rPr>
          <w:rFonts w:cs="Arial"/>
        </w:rPr>
        <w:t>.</w:t>
      </w:r>
      <w:r w:rsidRPr="006F699A" w:rsidR="00D8425D">
        <w:rPr>
          <w:rFonts w:cs="Arial"/>
        </w:rPr>
        <w:t xml:space="preserve"> </w:t>
      </w:r>
      <w:r w:rsidRPr="006F699A" w:rsidR="00E45863">
        <w:rPr>
          <w:rFonts w:cs="Arial"/>
        </w:rPr>
        <w:t>To</w:t>
      </w:r>
      <w:r w:rsidRPr="006F699A" w:rsidR="00912613">
        <w:rPr>
          <w:rFonts w:cs="Arial"/>
        </w:rPr>
        <w:t xml:space="preserve"> clarify </w:t>
      </w:r>
      <w:r w:rsidRPr="006F699A" w:rsidR="005A4259">
        <w:rPr>
          <w:rFonts w:cs="Arial"/>
        </w:rPr>
        <w:t xml:space="preserve">how the methodology </w:t>
      </w:r>
      <w:r w:rsidRPr="006F699A" w:rsidR="00E22BC5">
        <w:rPr>
          <w:rFonts w:cs="Arial"/>
        </w:rPr>
        <w:t>described in NUREG</w:t>
      </w:r>
      <w:r w:rsidRPr="006F699A" w:rsidR="0096746A">
        <w:rPr>
          <w:rFonts w:eastAsia="Times New Roman" w:cs="Arial"/>
        </w:rPr>
        <w:noBreakHyphen/>
      </w:r>
      <w:r w:rsidRPr="006F699A" w:rsidR="00E22BC5">
        <w:rPr>
          <w:rFonts w:cs="Arial"/>
        </w:rPr>
        <w:t xml:space="preserve">1791 can be used </w:t>
      </w:r>
      <w:r w:rsidRPr="006F699A" w:rsidR="00183DCF">
        <w:rPr>
          <w:rFonts w:cs="Arial"/>
        </w:rPr>
        <w:t xml:space="preserve">to demonstrate compliance with </w:t>
      </w:r>
      <w:r w:rsidRPr="006F699A" w:rsidR="0059733E">
        <w:rPr>
          <w:rFonts w:cs="Arial"/>
        </w:rPr>
        <w:t>10</w:t>
      </w:r>
      <w:r w:rsidRPr="006F699A" w:rsidR="00C052F7">
        <w:rPr>
          <w:rFonts w:cs="Arial"/>
        </w:rPr>
        <w:t> </w:t>
      </w:r>
      <w:r w:rsidRPr="006F699A" w:rsidR="0059733E">
        <w:rPr>
          <w:rFonts w:cs="Arial"/>
        </w:rPr>
        <w:t>CFR</w:t>
      </w:r>
      <w:r w:rsidRPr="006F699A" w:rsidR="002B6556">
        <w:rPr>
          <w:rFonts w:cs="Arial"/>
        </w:rPr>
        <w:t> </w:t>
      </w:r>
      <w:r w:rsidRPr="006F699A" w:rsidR="0059733E">
        <w:rPr>
          <w:rFonts w:cs="Arial"/>
        </w:rPr>
        <w:t>53.730(f)</w:t>
      </w:r>
      <w:r w:rsidRPr="006F699A" w:rsidR="20DA7749">
        <w:rPr>
          <w:rFonts w:cs="Arial"/>
        </w:rPr>
        <w:t xml:space="preserve">, the staff </w:t>
      </w:r>
      <w:r w:rsidRPr="006F699A" w:rsidR="004830CD">
        <w:rPr>
          <w:rFonts w:cs="Arial"/>
        </w:rPr>
        <w:t>developed</w:t>
      </w:r>
      <w:r w:rsidRPr="006F699A" w:rsidR="20DA7749">
        <w:rPr>
          <w:rFonts w:cs="Arial"/>
        </w:rPr>
        <w:t xml:space="preserve"> this </w:t>
      </w:r>
      <w:r w:rsidRPr="006F699A" w:rsidR="60CDCBF7">
        <w:rPr>
          <w:rFonts w:cs="Arial"/>
        </w:rPr>
        <w:t xml:space="preserve">ISG </w:t>
      </w:r>
      <w:r w:rsidRPr="006F699A" w:rsidR="20DA7749">
        <w:rPr>
          <w:rFonts w:cs="Arial"/>
        </w:rPr>
        <w:t>to augment NUREG</w:t>
      </w:r>
      <w:r w:rsidRPr="006F699A" w:rsidR="0096746A">
        <w:rPr>
          <w:rFonts w:eastAsia="Times New Roman" w:cs="Arial"/>
        </w:rPr>
        <w:noBreakHyphen/>
      </w:r>
      <w:r w:rsidRPr="006F699A" w:rsidR="20DA7749">
        <w:rPr>
          <w:rFonts w:cs="Arial"/>
        </w:rPr>
        <w:t>1791 for the purpose of reviewing Part 53 staffing plans</w:t>
      </w:r>
      <w:r w:rsidRPr="006F699A" w:rsidR="00E9695F">
        <w:rPr>
          <w:rFonts w:cs="Arial"/>
        </w:rPr>
        <w:t>. The goal of such reviews is</w:t>
      </w:r>
      <w:r w:rsidRPr="006F699A" w:rsidR="6645ADD4">
        <w:rPr>
          <w:rFonts w:cs="Arial"/>
        </w:rPr>
        <w:t xml:space="preserve"> to ensure that </w:t>
      </w:r>
      <w:r w:rsidRPr="006F699A" w:rsidR="00CE0B80">
        <w:rPr>
          <w:rFonts w:cs="Arial"/>
        </w:rPr>
        <w:t xml:space="preserve">the </w:t>
      </w:r>
      <w:r w:rsidRPr="006F699A" w:rsidR="5EF04DFA">
        <w:rPr>
          <w:rFonts w:cs="Arial"/>
        </w:rPr>
        <w:t>design and operational characteristics</w:t>
      </w:r>
      <w:r w:rsidRPr="006F699A" w:rsidR="004830CD">
        <w:rPr>
          <w:rFonts w:cs="Arial"/>
        </w:rPr>
        <w:t xml:space="preserve"> </w:t>
      </w:r>
      <w:r w:rsidRPr="006F699A" w:rsidR="000D6284">
        <w:rPr>
          <w:rFonts w:cs="Arial"/>
        </w:rPr>
        <w:t xml:space="preserve">for a commercial nuclear </w:t>
      </w:r>
      <w:r w:rsidRPr="006F699A" w:rsidR="00BC4CE7">
        <w:rPr>
          <w:rFonts w:cs="Arial"/>
        </w:rPr>
        <w:t xml:space="preserve">plant licensed under Part 53 </w:t>
      </w:r>
      <w:r w:rsidRPr="006F699A" w:rsidR="004830CD">
        <w:rPr>
          <w:rFonts w:cs="Arial"/>
        </w:rPr>
        <w:t>a</w:t>
      </w:r>
      <w:r w:rsidRPr="006F699A" w:rsidR="6645ADD4">
        <w:rPr>
          <w:rFonts w:cs="Arial"/>
        </w:rPr>
        <w:t>re appropriately considered</w:t>
      </w:r>
      <w:r w:rsidRPr="006F699A" w:rsidR="3AA309B1">
        <w:rPr>
          <w:rFonts w:cs="Arial"/>
        </w:rPr>
        <w:t xml:space="preserve"> </w:t>
      </w:r>
      <w:r w:rsidRPr="006F699A" w:rsidR="3927B05D">
        <w:rPr>
          <w:rFonts w:cs="Arial"/>
        </w:rPr>
        <w:t xml:space="preserve">in </w:t>
      </w:r>
      <w:r w:rsidRPr="006F699A" w:rsidR="00D911C2">
        <w:rPr>
          <w:rFonts w:cs="Arial"/>
        </w:rPr>
        <w:t xml:space="preserve">evaluations </w:t>
      </w:r>
      <w:r w:rsidRPr="006F699A" w:rsidR="3927B05D">
        <w:rPr>
          <w:rFonts w:cs="Arial"/>
        </w:rPr>
        <w:t>of proposed minimum</w:t>
      </w:r>
      <w:r w:rsidRPr="006F699A" w:rsidR="77ADAB67">
        <w:rPr>
          <w:rFonts w:cs="Arial"/>
        </w:rPr>
        <w:t xml:space="preserve"> staffing levels</w:t>
      </w:r>
      <w:r w:rsidRPr="006F699A" w:rsidR="20DA7749">
        <w:rPr>
          <w:rFonts w:cs="Arial"/>
        </w:rPr>
        <w:t>.</w:t>
      </w:r>
      <w:bookmarkStart w:id="0" w:name="_Hlk62818489"/>
    </w:p>
    <w:bookmarkEnd w:id="0"/>
    <w:p w:rsidR="00D528BB" w:rsidRPr="006F699A" w:rsidP="004654E9" w14:paraId="628F695C" w14:textId="4DE0D05C">
      <w:pPr>
        <w:rPr>
          <w:rFonts w:eastAsia="Arial" w:cs="Arial"/>
          <w:bCs/>
        </w:rPr>
      </w:pPr>
    </w:p>
    <w:p w:rsidR="00104333" w:rsidRPr="006F699A" w:rsidP="00104333" w14:paraId="354BD70F" w14:textId="1B72C7D3">
      <w:pPr>
        <w:autoSpaceDE w:val="0"/>
        <w:autoSpaceDN w:val="0"/>
        <w:adjustRightInd w:val="0"/>
        <w:rPr>
          <w:rFonts w:cs="Arial"/>
        </w:rPr>
      </w:pPr>
      <w:r w:rsidRPr="006F699A">
        <w:rPr>
          <w:rFonts w:cs="Arial"/>
        </w:rPr>
        <w:t>The</w:t>
      </w:r>
      <w:r w:rsidRPr="006F699A" w:rsidR="00FD3D32">
        <w:rPr>
          <w:rFonts w:cs="Arial"/>
        </w:rPr>
        <w:t xml:space="preserve"> </w:t>
      </w:r>
      <w:r w:rsidR="00016058">
        <w:rPr>
          <w:rFonts w:cs="Arial"/>
        </w:rPr>
        <w:t xml:space="preserve">guidance in this ISG was developed alongside </w:t>
      </w:r>
      <w:r w:rsidR="00016058">
        <w:rPr>
          <w:rFonts w:cs="Arial"/>
        </w:rPr>
        <w:t>the Part</w:t>
      </w:r>
      <w:r w:rsidR="00016058">
        <w:rPr>
          <w:rFonts w:cs="Arial"/>
        </w:rPr>
        <w:t xml:space="preserve"> 53 rulemaking.</w:t>
      </w:r>
      <w:r w:rsidRPr="006F699A" w:rsidR="00D8425D">
        <w:rPr>
          <w:rFonts w:cs="Arial"/>
        </w:rPr>
        <w:t xml:space="preserve"> </w:t>
      </w:r>
      <w:r w:rsidRPr="006F699A">
        <w:rPr>
          <w:rFonts w:cs="Arial"/>
        </w:rPr>
        <w:t xml:space="preserve">Key </w:t>
      </w:r>
      <w:r w:rsidR="00016058">
        <w:rPr>
          <w:rFonts w:cs="Arial"/>
        </w:rPr>
        <w:t xml:space="preserve">rulemaking </w:t>
      </w:r>
      <w:r w:rsidRPr="006F699A">
        <w:rPr>
          <w:rFonts w:cs="Arial"/>
        </w:rPr>
        <w:t xml:space="preserve">documents, including </w:t>
      </w:r>
      <w:r w:rsidR="00B705CF">
        <w:rPr>
          <w:rFonts w:cs="Arial"/>
        </w:rPr>
        <w:t xml:space="preserve">the </w:t>
      </w:r>
      <w:r w:rsidRPr="006F699A" w:rsidR="00D7518D">
        <w:rPr>
          <w:rFonts w:cs="Arial"/>
        </w:rPr>
        <w:t xml:space="preserve">final </w:t>
      </w:r>
      <w:r w:rsidRPr="006F699A">
        <w:rPr>
          <w:rFonts w:cs="Arial"/>
        </w:rPr>
        <w:t>rule language and stakeholder comments, can be found at Regulations.gov under Docket ID NRC</w:t>
      </w:r>
      <w:r w:rsidRPr="006F699A" w:rsidR="00021E74">
        <w:rPr>
          <w:rFonts w:cs="Arial"/>
        </w:rPr>
        <w:noBreakHyphen/>
      </w:r>
      <w:r w:rsidRPr="006F699A">
        <w:rPr>
          <w:rFonts w:cs="Arial"/>
        </w:rPr>
        <w:t>2019</w:t>
      </w:r>
      <w:r w:rsidRPr="006F699A" w:rsidR="0096746A">
        <w:rPr>
          <w:rFonts w:eastAsia="Times New Roman" w:cs="Arial"/>
        </w:rPr>
        <w:noBreakHyphen/>
      </w:r>
      <w:r w:rsidRPr="006F699A">
        <w:rPr>
          <w:rFonts w:cs="Arial"/>
        </w:rPr>
        <w:t>0062.</w:t>
      </w:r>
    </w:p>
    <w:p w:rsidR="00104333" w:rsidRPr="006F699A" w:rsidP="004654E9" w14:paraId="44A627A6" w14:textId="77777777">
      <w:pPr>
        <w:rPr>
          <w:rFonts w:eastAsia="Arial" w:cs="Arial"/>
          <w:bCs/>
        </w:rPr>
      </w:pPr>
    </w:p>
    <w:p w:rsidR="00F446FE" w:rsidRPr="006F699A" w:rsidP="00001B67" w14:paraId="29D34781" w14:textId="0A67108F">
      <w:pPr>
        <w:pStyle w:val="Heading4"/>
        <w:keepNext/>
        <w:ind w:left="0"/>
        <w:rPr>
          <w:rFonts w:cs="Arial"/>
          <w:caps/>
        </w:rPr>
      </w:pPr>
      <w:r w:rsidRPr="006F699A">
        <w:rPr>
          <w:rFonts w:cs="Arial"/>
          <w:caps/>
        </w:rPr>
        <w:t>Rationale</w:t>
      </w:r>
    </w:p>
    <w:p w:rsidR="00425867" w:rsidRPr="006F699A" w:rsidP="00E71AD2" w14:paraId="046C384E" w14:textId="77777777">
      <w:pPr>
        <w:pStyle w:val="BodyText"/>
      </w:pPr>
    </w:p>
    <w:p w:rsidR="00E233E8" w:rsidRPr="006F699A" w:rsidP="000B7E35" w14:paraId="0EE58325" w14:textId="1DD9626F">
      <w:pPr>
        <w:pStyle w:val="BodyText"/>
        <w:ind w:left="0"/>
        <w:rPr>
          <w:rFonts w:cs="Arial"/>
          <w:b/>
          <w:bCs/>
          <w:caps/>
        </w:rPr>
      </w:pPr>
      <w:r w:rsidRPr="006F699A">
        <w:t>The current review guidance related to staffing</w:t>
      </w:r>
      <w:r w:rsidRPr="006F699A" w:rsidR="00AA52BA">
        <w:t xml:space="preserve"> requirements</w:t>
      </w:r>
      <w:r w:rsidRPr="006F699A" w:rsidR="00975AB4">
        <w:t xml:space="preserve"> </w:t>
      </w:r>
      <w:r w:rsidRPr="006F699A" w:rsidR="00814E71">
        <w:t xml:space="preserve">is specifically for </w:t>
      </w:r>
      <w:r w:rsidRPr="006F699A" w:rsidR="00814E71">
        <w:rPr>
          <w:rFonts w:cs="Arial"/>
        </w:rPr>
        <w:t>requests for exemptions from the licensed operator staffing requirements contained in 10</w:t>
      </w:r>
      <w:r w:rsidRPr="006F699A" w:rsidR="00C052F7">
        <w:rPr>
          <w:rFonts w:cs="Arial"/>
        </w:rPr>
        <w:t> </w:t>
      </w:r>
      <w:r w:rsidRPr="006F699A" w:rsidR="00814E71">
        <w:rPr>
          <w:rFonts w:cs="Arial"/>
        </w:rPr>
        <w:t>CFR</w:t>
      </w:r>
      <w:r w:rsidRPr="006F699A" w:rsidR="00C052F7">
        <w:rPr>
          <w:rFonts w:cs="Arial"/>
        </w:rPr>
        <w:t> </w:t>
      </w:r>
      <w:r w:rsidRPr="006F699A" w:rsidR="00814E71">
        <w:rPr>
          <w:rFonts w:cs="Arial"/>
        </w:rPr>
        <w:t xml:space="preserve">50.54(m) by licensees of nuclear power plants licensed under 10 CFR </w:t>
      </w:r>
      <w:r w:rsidRPr="006F699A" w:rsidR="00455A3F">
        <w:rPr>
          <w:rFonts w:cs="Arial"/>
        </w:rPr>
        <w:t>P</w:t>
      </w:r>
      <w:r w:rsidRPr="006F699A" w:rsidR="00814E71">
        <w:rPr>
          <w:rFonts w:cs="Arial"/>
        </w:rPr>
        <w:t xml:space="preserve">art 50 or </w:t>
      </w:r>
      <w:r w:rsidRPr="006F699A" w:rsidR="00455A3F">
        <w:rPr>
          <w:rFonts w:cs="Arial"/>
        </w:rPr>
        <w:t>10 CFR P</w:t>
      </w:r>
      <w:r w:rsidRPr="006F699A" w:rsidR="00814E71">
        <w:rPr>
          <w:rFonts w:cs="Arial"/>
        </w:rPr>
        <w:t>art 52</w:t>
      </w:r>
      <w:r w:rsidRPr="006F699A" w:rsidR="00E1306C">
        <w:rPr>
          <w:rFonts w:cs="Arial"/>
        </w:rPr>
        <w:t>.</w:t>
      </w:r>
      <w:r w:rsidRPr="006F699A" w:rsidR="00814E71">
        <w:rPr>
          <w:rFonts w:cs="Arial"/>
        </w:rPr>
        <w:t xml:space="preserve"> </w:t>
      </w:r>
      <w:r w:rsidRPr="006F699A" w:rsidR="00E1306C">
        <w:rPr>
          <w:rFonts w:cs="Arial"/>
        </w:rPr>
        <w:t>It</w:t>
      </w:r>
      <w:r w:rsidRPr="006F699A">
        <w:t xml:space="preserve"> may not fully (or efficiently) provide a technology</w:t>
      </w:r>
      <w:r w:rsidRPr="006F699A" w:rsidR="0096746A">
        <w:rPr>
          <w:rFonts w:eastAsia="Times New Roman" w:cs="Arial"/>
        </w:rPr>
        <w:noBreakHyphen/>
      </w:r>
      <w:r w:rsidRPr="006F699A">
        <w:t>inclusive, risk</w:t>
      </w:r>
      <w:r w:rsidRPr="006F699A" w:rsidR="0096746A">
        <w:rPr>
          <w:rFonts w:eastAsia="Times New Roman" w:cs="Arial"/>
        </w:rPr>
        <w:noBreakHyphen/>
      </w:r>
      <w:r w:rsidRPr="006F699A">
        <w:t>informed, and performance</w:t>
      </w:r>
      <w:r w:rsidRPr="006F699A" w:rsidR="0096746A">
        <w:rPr>
          <w:rFonts w:eastAsia="Times New Roman" w:cs="Arial"/>
        </w:rPr>
        <w:noBreakHyphen/>
      </w:r>
      <w:r w:rsidRPr="006F699A">
        <w:t xml:space="preserve">based review approach for </w:t>
      </w:r>
      <w:r w:rsidRPr="006F699A" w:rsidR="008D7750">
        <w:t xml:space="preserve">other </w:t>
      </w:r>
      <w:r w:rsidRPr="006F699A">
        <w:t xml:space="preserve">reactor technologies or identify the information </w:t>
      </w:r>
      <w:r w:rsidRPr="006F699A" w:rsidR="00EB65D4">
        <w:t>NRC staff should ensure is</w:t>
      </w:r>
      <w:r w:rsidRPr="006F699A">
        <w:t xml:space="preserve"> included in an application. The development of new</w:t>
      </w:r>
      <w:r w:rsidRPr="006F699A">
        <w:t xml:space="preserve"> </w:t>
      </w:r>
      <w:r w:rsidRPr="006F699A" w:rsidR="00E6439F">
        <w:t xml:space="preserve">guidance </w:t>
      </w:r>
      <w:r w:rsidRPr="006F699A">
        <w:t xml:space="preserve">to support staff readiness to perform consistent and predictable licensing reviews of </w:t>
      </w:r>
      <w:r w:rsidRPr="006F699A" w:rsidR="00A24F73">
        <w:t>Part</w:t>
      </w:r>
      <w:r w:rsidRPr="006F699A" w:rsidR="00E65BE7">
        <w:t> </w:t>
      </w:r>
      <w:r w:rsidRPr="006F699A" w:rsidR="00A24F73">
        <w:t xml:space="preserve">53 </w:t>
      </w:r>
      <w:r w:rsidRPr="006F699A" w:rsidR="00EC435E">
        <w:t>commercial nuclear plants</w:t>
      </w:r>
      <w:r w:rsidRPr="006F699A">
        <w:t xml:space="preserve"> is warranted.</w:t>
      </w:r>
      <w:r w:rsidRPr="006F699A">
        <w:rPr>
          <w:rFonts w:cs="Arial"/>
          <w:caps/>
        </w:rPr>
        <w:br w:type="page"/>
      </w:r>
    </w:p>
    <w:p w:rsidR="00F446FE" w:rsidRPr="006F699A" w:rsidP="00C24036" w14:paraId="29D34792" w14:textId="53235E4D">
      <w:pPr>
        <w:pStyle w:val="Heading4"/>
        <w:ind w:left="0"/>
        <w:rPr>
          <w:rFonts w:cs="Arial"/>
          <w:caps/>
        </w:rPr>
      </w:pPr>
      <w:r w:rsidRPr="006F699A">
        <w:rPr>
          <w:rFonts w:cs="Arial"/>
          <w:caps/>
        </w:rPr>
        <w:t xml:space="preserve">Applicability </w:t>
      </w:r>
    </w:p>
    <w:p w:rsidR="002A7AAC" w:rsidRPr="006F699A" w:rsidP="00E43EC0" w14:paraId="50B09948" w14:textId="77777777">
      <w:pPr>
        <w:pStyle w:val="BodyText"/>
        <w:ind w:left="0"/>
        <w:rPr>
          <w:color w:val="000000" w:themeColor="text1"/>
        </w:rPr>
      </w:pPr>
    </w:p>
    <w:p w:rsidR="002A7AAC" w:rsidRPr="006F699A" w:rsidP="008239F3" w14:paraId="58E2F16F" w14:textId="3A1D773D">
      <w:pPr>
        <w:pStyle w:val="BodyText"/>
        <w:ind w:left="0"/>
        <w:rPr>
          <w:color w:val="000000"/>
        </w:rPr>
      </w:pPr>
      <w:r w:rsidRPr="006F699A">
        <w:rPr>
          <w:rFonts w:cs="Arial"/>
        </w:rPr>
        <w:t xml:space="preserve">The guidance in this ISG </w:t>
      </w:r>
      <w:r w:rsidRPr="006F699A" w:rsidR="00D17F7B">
        <w:rPr>
          <w:rFonts w:cs="Arial"/>
        </w:rPr>
        <w:t>is</w:t>
      </w:r>
      <w:r w:rsidRPr="006F699A">
        <w:rPr>
          <w:rFonts w:cs="Arial"/>
        </w:rPr>
        <w:t xml:space="preserve"> limited to the </w:t>
      </w:r>
      <w:r w:rsidRPr="006F699A" w:rsidR="00726ED6">
        <w:rPr>
          <w:rFonts w:cs="Arial"/>
        </w:rPr>
        <w:t xml:space="preserve">NRC staff </w:t>
      </w:r>
      <w:r w:rsidRPr="006F699A">
        <w:rPr>
          <w:rFonts w:cs="Arial"/>
        </w:rPr>
        <w:t>review of staffing plans for</w:t>
      </w:r>
      <w:r w:rsidRPr="006F699A" w:rsidR="00726ED6">
        <w:rPr>
          <w:color w:val="000000" w:themeColor="text1"/>
        </w:rPr>
        <w:t xml:space="preserve"> </w:t>
      </w:r>
      <w:r w:rsidRPr="006F699A" w:rsidR="00726ED6">
        <w:rPr>
          <w:rFonts w:cs="Arial"/>
        </w:rPr>
        <w:t>commercial nuclear plants</w:t>
      </w:r>
      <w:r w:rsidRPr="006F699A" w:rsidR="007609DA">
        <w:rPr>
          <w:rFonts w:cs="Arial"/>
        </w:rPr>
        <w:t xml:space="preserve"> submitted </w:t>
      </w:r>
      <w:r w:rsidRPr="006F699A" w:rsidR="00F6185F">
        <w:rPr>
          <w:rFonts w:cs="Arial"/>
        </w:rPr>
        <w:t>under Part</w:t>
      </w:r>
      <w:r w:rsidRPr="006F699A" w:rsidR="00E65BE7">
        <w:rPr>
          <w:rFonts w:cs="Arial"/>
        </w:rPr>
        <w:t> </w:t>
      </w:r>
      <w:r w:rsidRPr="006F699A" w:rsidR="00F6185F">
        <w:rPr>
          <w:rFonts w:cs="Arial"/>
        </w:rPr>
        <w:t xml:space="preserve">53 that are </w:t>
      </w:r>
      <w:r w:rsidRPr="006F699A">
        <w:rPr>
          <w:rFonts w:cs="Arial"/>
        </w:rPr>
        <w:t xml:space="preserve">subject to the provisions of </w:t>
      </w:r>
      <w:r w:rsidRPr="006F699A" w:rsidR="0007766A">
        <w:rPr>
          <w:rFonts w:cs="Arial"/>
        </w:rPr>
        <w:t>10 CFR </w:t>
      </w:r>
      <w:r w:rsidRPr="006F699A">
        <w:t>53.760</w:t>
      </w:r>
      <w:r w:rsidRPr="006F699A" w:rsidR="00E65BE7">
        <w:rPr>
          <w:rFonts w:cs="Arial"/>
        </w:rPr>
        <w:t>–</w:t>
      </w:r>
      <w:r w:rsidRPr="006F699A">
        <w:t xml:space="preserve">53.795 (i.e., </w:t>
      </w:r>
      <w:r w:rsidRPr="006F699A">
        <w:rPr>
          <w:rFonts w:cs="Arial"/>
        </w:rPr>
        <w:t>plants with operators with specific operators’ licenses to manipulate a control of a facility).</w:t>
      </w:r>
      <w:r w:rsidRPr="006F699A" w:rsidR="00D8425D">
        <w:rPr>
          <w:rFonts w:cs="Arial"/>
        </w:rPr>
        <w:t xml:space="preserve"> </w:t>
      </w:r>
      <w:r w:rsidRPr="006F699A">
        <w:rPr>
          <w:rFonts w:cs="Arial"/>
        </w:rPr>
        <w:t xml:space="preserve">Guidance for the review of staffing plans for </w:t>
      </w:r>
      <w:r w:rsidRPr="006F699A" w:rsidR="00117C93">
        <w:rPr>
          <w:rFonts w:cs="Arial"/>
        </w:rPr>
        <w:t xml:space="preserve">facilities that meet the criteria for </w:t>
      </w:r>
      <w:r w:rsidRPr="006F699A">
        <w:rPr>
          <w:rFonts w:cs="Arial"/>
        </w:rPr>
        <w:t>general</w:t>
      </w:r>
      <w:r w:rsidRPr="006F699A" w:rsidR="006B7342">
        <w:rPr>
          <w:rFonts w:cs="Arial"/>
        </w:rPr>
        <w:t>ly licensed</w:t>
      </w:r>
      <w:r w:rsidRPr="006F699A">
        <w:rPr>
          <w:rFonts w:cs="Arial"/>
        </w:rPr>
        <w:t xml:space="preserve"> </w:t>
      </w:r>
      <w:r w:rsidRPr="006F699A" w:rsidR="00117C93">
        <w:rPr>
          <w:rFonts w:cs="Arial"/>
        </w:rPr>
        <w:t xml:space="preserve">reactor </w:t>
      </w:r>
      <w:r w:rsidRPr="006F699A">
        <w:rPr>
          <w:rFonts w:cs="Arial"/>
        </w:rPr>
        <w:t xml:space="preserve">operators </w:t>
      </w:r>
      <w:r w:rsidRPr="006F699A" w:rsidR="0007766A">
        <w:rPr>
          <w:rFonts w:cs="Arial"/>
        </w:rPr>
        <w:t>is</w:t>
      </w:r>
      <w:r w:rsidRPr="006F699A">
        <w:rPr>
          <w:rFonts w:cs="Arial"/>
        </w:rPr>
        <w:t xml:space="preserve"> not within the scope of this </w:t>
      </w:r>
      <w:r w:rsidRPr="006F699A" w:rsidR="00CE6440">
        <w:rPr>
          <w:rFonts w:cs="Arial"/>
        </w:rPr>
        <w:t>document</w:t>
      </w:r>
      <w:r w:rsidRPr="006F699A">
        <w:rPr>
          <w:rFonts w:cs="Arial"/>
        </w:rPr>
        <w:t xml:space="preserve">, though portions of this ISG </w:t>
      </w:r>
      <w:r w:rsidRPr="006F699A" w:rsidR="00E91564">
        <w:rPr>
          <w:rFonts w:cs="Arial"/>
        </w:rPr>
        <w:t xml:space="preserve">(e.g., engineering expertise) </w:t>
      </w:r>
      <w:r w:rsidRPr="006F699A">
        <w:rPr>
          <w:rFonts w:cs="Arial"/>
        </w:rPr>
        <w:t xml:space="preserve">may be adapted </w:t>
      </w:r>
      <w:r w:rsidRPr="006F699A" w:rsidR="0007766A">
        <w:rPr>
          <w:rFonts w:cs="Arial"/>
        </w:rPr>
        <w:t>for the</w:t>
      </w:r>
      <w:r w:rsidRPr="006F699A">
        <w:rPr>
          <w:rFonts w:cs="Arial"/>
        </w:rPr>
        <w:t xml:space="preserve"> review</w:t>
      </w:r>
      <w:r w:rsidRPr="006F699A" w:rsidR="0007766A">
        <w:rPr>
          <w:rFonts w:cs="Arial"/>
        </w:rPr>
        <w:t xml:space="preserve"> of</w:t>
      </w:r>
      <w:r w:rsidRPr="006F699A">
        <w:rPr>
          <w:rFonts w:cs="Arial"/>
        </w:rPr>
        <w:t xml:space="preserve"> </w:t>
      </w:r>
      <w:r w:rsidRPr="006F699A" w:rsidR="00137682">
        <w:rPr>
          <w:rFonts w:cs="Arial"/>
        </w:rPr>
        <w:t>these</w:t>
      </w:r>
      <w:r w:rsidRPr="006F699A">
        <w:rPr>
          <w:rFonts w:cs="Arial"/>
        </w:rPr>
        <w:t xml:space="preserve"> staffing plans.</w:t>
      </w:r>
    </w:p>
    <w:p w:rsidR="00883D13" w:rsidRPr="006F699A" w:rsidP="00DE1257" w14:paraId="47F3E6C9" w14:textId="77777777">
      <w:pPr>
        <w:rPr>
          <w:rFonts w:eastAsia="Arial" w:cs="Arial"/>
          <w:b/>
          <w:bCs/>
        </w:rPr>
      </w:pPr>
    </w:p>
    <w:p w:rsidR="00324723" w:rsidRPr="006F699A" w:rsidP="00324723" w14:paraId="42681049" w14:textId="7A10C4FB">
      <w:pPr>
        <w:pStyle w:val="Heading4"/>
        <w:ind w:left="0"/>
        <w:rPr>
          <w:rFonts w:cs="Arial"/>
          <w:b w:val="0"/>
          <w:bCs w:val="0"/>
          <w:caps/>
        </w:rPr>
      </w:pPr>
      <w:r w:rsidRPr="006F699A">
        <w:rPr>
          <w:rFonts w:cs="Arial"/>
          <w:caps/>
        </w:rPr>
        <w:t>Guidance</w:t>
      </w:r>
    </w:p>
    <w:p w:rsidR="00324723" w:rsidRPr="006F699A" w:rsidP="0003014E" w14:paraId="609EBFD8" w14:textId="77777777"/>
    <w:p w:rsidR="00324723" w:rsidRPr="006F699A" w:rsidP="00324723" w14:paraId="637F6F0C" w14:textId="7061D7E7">
      <w:pPr>
        <w:pStyle w:val="Heading5"/>
        <w:rPr>
          <w:rFonts w:ascii="Arial" w:hAnsi="Arial" w:cs="Arial"/>
          <w:caps/>
          <w:color w:val="auto"/>
        </w:rPr>
      </w:pPr>
      <w:r w:rsidRPr="006F699A">
        <w:rPr>
          <w:rFonts w:ascii="Arial" w:hAnsi="Arial" w:cs="Arial"/>
          <w:b/>
          <w:bCs/>
          <w:color w:val="auto"/>
          <w:u w:val="single"/>
        </w:rPr>
        <w:t>Organization</w:t>
      </w:r>
      <w:r w:rsidRPr="006F699A">
        <w:rPr>
          <w:rFonts w:ascii="Arial" w:hAnsi="Arial" w:cs="Arial"/>
          <w:b/>
          <w:bCs/>
          <w:color w:val="auto"/>
          <w:u w:val="single"/>
        </w:rPr>
        <w:t xml:space="preserve"> of the Interim Staff Guidance</w:t>
      </w:r>
    </w:p>
    <w:p w:rsidR="00324723" w:rsidRPr="006F699A" w:rsidP="00324723" w14:paraId="44BBB1FF" w14:textId="77777777">
      <w:pPr>
        <w:autoSpaceDE w:val="0"/>
        <w:autoSpaceDN w:val="0"/>
        <w:adjustRightInd w:val="0"/>
        <w:rPr>
          <w:rFonts w:cs="Arial"/>
        </w:rPr>
      </w:pPr>
    </w:p>
    <w:p w:rsidR="00FB0924" w:rsidRPr="006F699A" w:rsidP="00A94A9D" w14:paraId="7732C99D" w14:textId="4C5D2195">
      <w:pPr>
        <w:autoSpaceDE w:val="0"/>
        <w:autoSpaceDN w:val="0"/>
        <w:adjustRightInd w:val="0"/>
        <w:rPr>
          <w:rFonts w:cs="Arial"/>
        </w:rPr>
      </w:pPr>
      <w:r w:rsidRPr="006F699A">
        <w:rPr>
          <w:rFonts w:cs="Arial"/>
        </w:rPr>
        <w:t xml:space="preserve">This document presents </w:t>
      </w:r>
      <w:r w:rsidRPr="006F699A" w:rsidR="00D41210">
        <w:rPr>
          <w:rFonts w:cs="Arial"/>
        </w:rPr>
        <w:t>g</w:t>
      </w:r>
      <w:r w:rsidRPr="006F699A">
        <w:rPr>
          <w:rFonts w:cs="Arial"/>
        </w:rPr>
        <w:t xml:space="preserve">uidance </w:t>
      </w:r>
      <w:r w:rsidRPr="006F699A" w:rsidR="00DA2C16">
        <w:rPr>
          <w:rFonts w:cs="Arial"/>
        </w:rPr>
        <w:t xml:space="preserve">that </w:t>
      </w:r>
      <w:r w:rsidRPr="006F699A">
        <w:rPr>
          <w:rFonts w:cs="Arial"/>
        </w:rPr>
        <w:t xml:space="preserve">augments </w:t>
      </w:r>
      <w:r w:rsidRPr="006F699A" w:rsidR="00921C06">
        <w:rPr>
          <w:rFonts w:cs="Arial"/>
        </w:rPr>
        <w:t>NUREG</w:t>
      </w:r>
      <w:r w:rsidRPr="006F699A" w:rsidR="0096746A">
        <w:rPr>
          <w:rFonts w:eastAsia="Times New Roman" w:cs="Arial"/>
        </w:rPr>
        <w:noBreakHyphen/>
      </w:r>
      <w:r w:rsidRPr="006F699A" w:rsidR="00921C06">
        <w:rPr>
          <w:rFonts w:cs="Arial"/>
        </w:rPr>
        <w:t xml:space="preserve">1791 </w:t>
      </w:r>
      <w:r w:rsidRPr="006F699A" w:rsidR="00120A0C">
        <w:rPr>
          <w:rFonts w:cs="Arial"/>
        </w:rPr>
        <w:t xml:space="preserve">for </w:t>
      </w:r>
      <w:r w:rsidRPr="006F699A" w:rsidR="00CE6440">
        <w:rPr>
          <w:rFonts w:cs="Arial"/>
        </w:rPr>
        <w:t xml:space="preserve">the </w:t>
      </w:r>
      <w:r w:rsidRPr="006F699A" w:rsidR="00120A0C">
        <w:rPr>
          <w:rFonts w:cs="Arial"/>
        </w:rPr>
        <w:t xml:space="preserve">purpose of </w:t>
      </w:r>
      <w:r w:rsidRPr="006F699A" w:rsidR="00120A0C">
        <w:rPr>
          <w:rFonts w:cs="Arial"/>
          <w:color w:val="000000" w:themeColor="text1"/>
        </w:rPr>
        <w:t>NRC staff review</w:t>
      </w:r>
      <w:r w:rsidRPr="006F699A" w:rsidR="00E65BE7">
        <w:rPr>
          <w:rFonts w:cs="Arial"/>
          <w:color w:val="000000" w:themeColor="text1"/>
        </w:rPr>
        <w:t>s</w:t>
      </w:r>
      <w:r w:rsidRPr="006F699A" w:rsidR="00120A0C">
        <w:rPr>
          <w:rFonts w:cs="Arial"/>
          <w:color w:val="000000" w:themeColor="text1"/>
        </w:rPr>
        <w:t xml:space="preserve"> of staffing plans for </w:t>
      </w:r>
      <w:r w:rsidRPr="006F699A" w:rsidR="00120A0C">
        <w:rPr>
          <w:rFonts w:cs="Arial"/>
        </w:rPr>
        <w:t>commercial nuclear plants</w:t>
      </w:r>
      <w:r w:rsidRPr="006F699A" w:rsidR="00120A0C">
        <w:rPr>
          <w:rFonts w:cs="Arial"/>
          <w:color w:val="000000" w:themeColor="text1"/>
        </w:rPr>
        <w:t xml:space="preserve"> submitted under Part</w:t>
      </w:r>
      <w:r w:rsidRPr="006F699A" w:rsidR="00E65BE7">
        <w:rPr>
          <w:rFonts w:cs="Arial"/>
          <w:color w:val="000000" w:themeColor="text1"/>
        </w:rPr>
        <w:t> </w:t>
      </w:r>
      <w:r w:rsidRPr="006F699A" w:rsidR="00120A0C">
        <w:rPr>
          <w:rFonts w:cs="Arial"/>
          <w:color w:val="000000" w:themeColor="text1"/>
        </w:rPr>
        <w:t>53</w:t>
      </w:r>
      <w:r w:rsidRPr="006F699A">
        <w:rPr>
          <w:rFonts w:cs="Arial"/>
        </w:rPr>
        <w:t>;</w:t>
      </w:r>
      <w:r w:rsidRPr="006F699A" w:rsidR="00921C06">
        <w:rPr>
          <w:rFonts w:cs="Arial"/>
        </w:rPr>
        <w:t xml:space="preserve"> </w:t>
      </w:r>
      <w:r w:rsidRPr="006F699A">
        <w:rPr>
          <w:rFonts w:cs="Arial"/>
        </w:rPr>
        <w:t>all references to NUREG</w:t>
      </w:r>
      <w:r w:rsidRPr="006F699A" w:rsidR="00E564D8">
        <w:rPr>
          <w:rFonts w:cs="Arial"/>
        </w:rPr>
        <w:noBreakHyphen/>
      </w:r>
      <w:r w:rsidRPr="006F699A" w:rsidR="68576C43">
        <w:rPr>
          <w:rFonts w:cs="Arial"/>
        </w:rPr>
        <w:t>1</w:t>
      </w:r>
      <w:r w:rsidRPr="006F699A" w:rsidR="09F21B98">
        <w:rPr>
          <w:rFonts w:cs="Arial"/>
        </w:rPr>
        <w:t>791</w:t>
      </w:r>
      <w:r w:rsidRPr="006F699A">
        <w:rPr>
          <w:rFonts w:cs="Arial"/>
        </w:rPr>
        <w:t xml:space="preserve"> throughout this document refer to the stated </w:t>
      </w:r>
      <w:r w:rsidRPr="006F699A" w:rsidR="09F21B98">
        <w:rPr>
          <w:rFonts w:cs="Arial"/>
        </w:rPr>
        <w:t>2005</w:t>
      </w:r>
      <w:r w:rsidRPr="006F699A">
        <w:rPr>
          <w:rFonts w:cs="Arial"/>
        </w:rPr>
        <w:t xml:space="preserve"> edition. Th</w:t>
      </w:r>
      <w:r w:rsidRPr="006F699A" w:rsidR="00CE6440">
        <w:rPr>
          <w:rFonts w:cs="Arial"/>
        </w:rPr>
        <w:t>is</w:t>
      </w:r>
      <w:r w:rsidRPr="006F699A" w:rsidR="09F21B98">
        <w:rPr>
          <w:rFonts w:cs="Arial"/>
        </w:rPr>
        <w:t xml:space="preserve"> </w:t>
      </w:r>
      <w:r w:rsidRPr="006F699A">
        <w:rPr>
          <w:rFonts w:cs="Arial"/>
        </w:rPr>
        <w:t xml:space="preserve">ISG is presented in an order and format that </w:t>
      </w:r>
      <w:r w:rsidRPr="006F699A" w:rsidR="00F301DE">
        <w:rPr>
          <w:rFonts w:cs="Arial"/>
        </w:rPr>
        <w:t xml:space="preserve">aligns with </w:t>
      </w:r>
      <w:r w:rsidRPr="006F699A" w:rsidR="7A631C27">
        <w:rPr>
          <w:rFonts w:cs="Arial"/>
        </w:rPr>
        <w:t>NUREG</w:t>
      </w:r>
      <w:r w:rsidRPr="006F699A" w:rsidR="0096746A">
        <w:rPr>
          <w:rFonts w:eastAsia="Times New Roman" w:cs="Arial"/>
        </w:rPr>
        <w:noBreakHyphen/>
      </w:r>
      <w:r w:rsidRPr="006F699A" w:rsidR="7A631C27">
        <w:rPr>
          <w:rFonts w:cs="Arial"/>
        </w:rPr>
        <w:t>1791</w:t>
      </w:r>
      <w:r w:rsidRPr="006F699A">
        <w:rPr>
          <w:rFonts w:cs="Arial"/>
        </w:rPr>
        <w:t>, adding or modifying</w:t>
      </w:r>
      <w:r w:rsidRPr="006F699A" w:rsidR="09F21B98">
        <w:rPr>
          <w:rFonts w:cs="Arial"/>
        </w:rPr>
        <w:t xml:space="preserve"> </w:t>
      </w:r>
      <w:r w:rsidRPr="006F699A" w:rsidR="000D6BB9">
        <w:rPr>
          <w:rFonts w:cs="Arial"/>
        </w:rPr>
        <w:t xml:space="preserve">each review </w:t>
      </w:r>
      <w:r w:rsidRPr="006F699A" w:rsidR="00576C4A">
        <w:rPr>
          <w:rFonts w:cs="Arial"/>
        </w:rPr>
        <w:t>section.</w:t>
      </w:r>
      <w:r w:rsidRPr="006F699A" w:rsidR="00D8425D">
        <w:rPr>
          <w:rFonts w:cs="Arial"/>
        </w:rPr>
        <w:t xml:space="preserve"> </w:t>
      </w:r>
      <w:r w:rsidRPr="006F699A" w:rsidR="00576C4A">
        <w:rPr>
          <w:rFonts w:cs="Arial"/>
        </w:rPr>
        <w:t>It is meant to be used in conjunction with NUREG</w:t>
      </w:r>
      <w:r w:rsidRPr="006F699A" w:rsidR="0096746A">
        <w:rPr>
          <w:rFonts w:eastAsia="Times New Roman" w:cs="Arial"/>
        </w:rPr>
        <w:noBreakHyphen/>
      </w:r>
      <w:r w:rsidRPr="006F699A" w:rsidR="00576C4A">
        <w:rPr>
          <w:rFonts w:cs="Arial"/>
        </w:rPr>
        <w:t>1791</w:t>
      </w:r>
      <w:r w:rsidRPr="006F699A" w:rsidR="00031675">
        <w:rPr>
          <w:rFonts w:cs="Arial"/>
        </w:rPr>
        <w:t>.</w:t>
      </w:r>
      <w:r w:rsidRPr="006F699A" w:rsidR="006B7774">
        <w:rPr>
          <w:rFonts w:cs="Arial"/>
        </w:rPr>
        <w:t xml:space="preserve"> </w:t>
      </w:r>
      <w:r w:rsidRPr="006F699A" w:rsidR="00E65BE7">
        <w:rPr>
          <w:rFonts w:cs="Arial"/>
        </w:rPr>
        <w:t>T</w:t>
      </w:r>
      <w:r w:rsidRPr="006F699A" w:rsidR="006B7774">
        <w:rPr>
          <w:rFonts w:cs="Arial"/>
        </w:rPr>
        <w:t xml:space="preserve">he ISG </w:t>
      </w:r>
      <w:r w:rsidRPr="006F699A" w:rsidR="00F72902">
        <w:rPr>
          <w:rFonts w:cs="Arial"/>
        </w:rPr>
        <w:t xml:space="preserve">directs </w:t>
      </w:r>
      <w:r w:rsidRPr="006F699A" w:rsidR="006B7774">
        <w:rPr>
          <w:rFonts w:cs="Arial"/>
        </w:rPr>
        <w:t>the reviewer when to refer to NUREG</w:t>
      </w:r>
      <w:r w:rsidRPr="006F699A" w:rsidR="0096746A">
        <w:rPr>
          <w:rFonts w:eastAsia="Times New Roman" w:cs="Arial"/>
        </w:rPr>
        <w:noBreakHyphen/>
      </w:r>
      <w:r w:rsidRPr="006F699A" w:rsidR="006B7774">
        <w:rPr>
          <w:rFonts w:cs="Arial"/>
        </w:rPr>
        <w:t xml:space="preserve">1791 for </w:t>
      </w:r>
      <w:r w:rsidRPr="006F699A" w:rsidR="006641FB">
        <w:rPr>
          <w:rFonts w:cs="Arial"/>
        </w:rPr>
        <w:t>review instructions or information</w:t>
      </w:r>
      <w:r w:rsidRPr="006F699A" w:rsidR="001E597A">
        <w:rPr>
          <w:rFonts w:cs="Arial"/>
        </w:rPr>
        <w:t xml:space="preserve"> and when to use</w:t>
      </w:r>
      <w:r w:rsidRPr="006F699A" w:rsidR="00914582">
        <w:rPr>
          <w:rFonts w:cs="Arial"/>
        </w:rPr>
        <w:t xml:space="preserve"> </w:t>
      </w:r>
      <w:r w:rsidRPr="006F699A" w:rsidR="00031675">
        <w:rPr>
          <w:rFonts w:cs="Arial"/>
        </w:rPr>
        <w:t xml:space="preserve">the </w:t>
      </w:r>
      <w:r w:rsidRPr="006F699A" w:rsidR="00914582">
        <w:rPr>
          <w:rFonts w:cs="Arial"/>
        </w:rPr>
        <w:t>instructions and</w:t>
      </w:r>
      <w:r w:rsidRPr="006F699A" w:rsidR="001E597A">
        <w:rPr>
          <w:rFonts w:cs="Arial"/>
        </w:rPr>
        <w:t xml:space="preserve"> information in the ISG</w:t>
      </w:r>
      <w:r w:rsidRPr="006F699A">
        <w:rPr>
          <w:rFonts w:cs="Arial"/>
        </w:rPr>
        <w:t>.</w:t>
      </w:r>
    </w:p>
    <w:p w:rsidR="00324723" w:rsidRPr="006F699A" w:rsidP="00324723" w14:paraId="28C386BF" w14:textId="27543FAF">
      <w:pPr>
        <w:pStyle w:val="BodyText"/>
        <w:ind w:left="0"/>
        <w:rPr>
          <w:rFonts w:cs="Arial"/>
        </w:rPr>
      </w:pPr>
    </w:p>
    <w:p w:rsidR="00324723" w:rsidRPr="006F699A" w:rsidP="00F8215D" w14:paraId="661BE1BB" w14:textId="58CE6B88">
      <w:pPr>
        <w:pStyle w:val="Heading5"/>
        <w:rPr>
          <w:rFonts w:ascii="Arial" w:hAnsi="Arial" w:cs="Arial"/>
          <w:b/>
          <w:bCs/>
          <w:color w:val="auto"/>
          <w:u w:val="single"/>
        </w:rPr>
      </w:pPr>
      <w:r w:rsidRPr="006F699A">
        <w:rPr>
          <w:rFonts w:ascii="Arial" w:hAnsi="Arial" w:cs="Arial"/>
          <w:b/>
          <w:bCs/>
          <w:color w:val="auto"/>
          <w:u w:val="single"/>
        </w:rPr>
        <w:t>Abstract, Forward</w:t>
      </w:r>
      <w:r w:rsidRPr="006F699A" w:rsidR="00CE0B80">
        <w:rPr>
          <w:rFonts w:ascii="Arial" w:hAnsi="Arial" w:cs="Arial"/>
          <w:b/>
          <w:bCs/>
          <w:color w:val="auto"/>
          <w:u w:val="single"/>
        </w:rPr>
        <w:t>,</w:t>
      </w:r>
      <w:r w:rsidRPr="006F699A">
        <w:rPr>
          <w:rFonts w:ascii="Arial" w:hAnsi="Arial" w:cs="Arial"/>
          <w:b/>
          <w:bCs/>
          <w:color w:val="auto"/>
          <w:u w:val="single"/>
        </w:rPr>
        <w:t xml:space="preserve"> and Executive Summary</w:t>
      </w:r>
      <w:r w:rsidRPr="006F699A">
        <w:rPr>
          <w:rFonts w:ascii="Arial" w:hAnsi="Arial" w:cs="Arial"/>
          <w:b/>
          <w:bCs/>
          <w:color w:val="auto"/>
          <w:u w:val="single"/>
        </w:rPr>
        <w:t xml:space="preserve"> </w:t>
      </w:r>
      <w:r w:rsidRPr="006F699A" w:rsidR="00CE0B80">
        <w:rPr>
          <w:rFonts w:ascii="Arial" w:hAnsi="Arial" w:cs="Arial"/>
          <w:b/>
          <w:bCs/>
          <w:color w:val="auto"/>
          <w:u w:val="single"/>
        </w:rPr>
        <w:t>t</w:t>
      </w:r>
      <w:r w:rsidRPr="006F699A" w:rsidR="00F8215D">
        <w:rPr>
          <w:rFonts w:ascii="Arial" w:hAnsi="Arial" w:cs="Arial"/>
          <w:b/>
          <w:bCs/>
          <w:color w:val="auto"/>
          <w:u w:val="single"/>
        </w:rPr>
        <w:t>o NUREG</w:t>
      </w:r>
      <w:r w:rsidRPr="006F699A" w:rsidR="0096746A">
        <w:rPr>
          <w:rFonts w:ascii="Arial" w:eastAsia="Times New Roman" w:hAnsi="Arial" w:cs="Arial"/>
          <w:b/>
          <w:bCs/>
          <w:color w:val="auto"/>
          <w:u w:val="single"/>
        </w:rPr>
        <w:noBreakHyphen/>
      </w:r>
      <w:r w:rsidRPr="006F699A" w:rsidR="00F8215D">
        <w:rPr>
          <w:rFonts w:ascii="Arial" w:hAnsi="Arial" w:cs="Arial"/>
          <w:b/>
          <w:bCs/>
          <w:color w:val="auto"/>
          <w:u w:val="single"/>
        </w:rPr>
        <w:t>1791</w:t>
      </w:r>
    </w:p>
    <w:p w:rsidR="00E25426" w:rsidRPr="006F699A" w:rsidP="00E25426" w14:paraId="0722790E" w14:textId="77777777">
      <w:pPr>
        <w:autoSpaceDE w:val="0"/>
        <w:autoSpaceDN w:val="0"/>
        <w:adjustRightInd w:val="0"/>
        <w:rPr>
          <w:rFonts w:cs="Arial"/>
        </w:rPr>
      </w:pPr>
    </w:p>
    <w:p w:rsidR="00082C5B" w:rsidRPr="006F699A" w:rsidP="00676909" w14:paraId="4F62C0F8" w14:textId="169D12A1">
      <w:pPr>
        <w:autoSpaceDE w:val="0"/>
        <w:autoSpaceDN w:val="0"/>
        <w:adjustRightInd w:val="0"/>
        <w:rPr>
          <w:rFonts w:cs="Arial"/>
        </w:rPr>
      </w:pPr>
      <w:r w:rsidRPr="006F699A">
        <w:rPr>
          <w:rFonts w:cs="Arial"/>
        </w:rPr>
        <w:t>The “Abstract</w:t>
      </w:r>
      <w:r w:rsidRPr="006F699A" w:rsidR="005A268A">
        <w:rPr>
          <w:rFonts w:cs="Arial"/>
        </w:rPr>
        <w:t>,</w:t>
      </w:r>
      <w:r w:rsidRPr="006F699A">
        <w:rPr>
          <w:rFonts w:cs="Arial"/>
        </w:rPr>
        <w:t>” “</w:t>
      </w:r>
      <w:r w:rsidRPr="006F699A" w:rsidR="00CC31C8">
        <w:rPr>
          <w:rFonts w:cs="Arial"/>
        </w:rPr>
        <w:t>For</w:t>
      </w:r>
      <w:r w:rsidRPr="006F699A" w:rsidR="00403FB6">
        <w:rPr>
          <w:rFonts w:cs="Arial"/>
        </w:rPr>
        <w:t>eword</w:t>
      </w:r>
      <w:r w:rsidRPr="006F699A" w:rsidR="005A268A">
        <w:rPr>
          <w:rFonts w:cs="Arial"/>
        </w:rPr>
        <w:t>,</w:t>
      </w:r>
      <w:r w:rsidRPr="006F699A">
        <w:rPr>
          <w:rFonts w:cs="Arial"/>
        </w:rPr>
        <w:t>”</w:t>
      </w:r>
      <w:r w:rsidRPr="006F699A" w:rsidR="005A268A">
        <w:rPr>
          <w:rFonts w:cs="Arial"/>
        </w:rPr>
        <w:t xml:space="preserve"> and “Executive Summary”</w:t>
      </w:r>
      <w:r w:rsidRPr="006F699A">
        <w:rPr>
          <w:rFonts w:cs="Arial"/>
        </w:rPr>
        <w:t xml:space="preserve"> sections of NUREG</w:t>
      </w:r>
      <w:r w:rsidRPr="006F699A" w:rsidR="0096746A">
        <w:rPr>
          <w:rFonts w:eastAsia="Times New Roman" w:cs="Arial"/>
        </w:rPr>
        <w:noBreakHyphen/>
      </w:r>
      <w:r w:rsidRPr="006F699A">
        <w:rPr>
          <w:rFonts w:cs="Arial"/>
        </w:rPr>
        <w:t>1791 present background and</w:t>
      </w:r>
      <w:r w:rsidRPr="006F699A" w:rsidR="005A268A">
        <w:rPr>
          <w:rFonts w:cs="Arial"/>
        </w:rPr>
        <w:t xml:space="preserve"> </w:t>
      </w:r>
      <w:r w:rsidRPr="006F699A">
        <w:rPr>
          <w:rFonts w:cs="Arial"/>
        </w:rPr>
        <w:t xml:space="preserve">general information </w:t>
      </w:r>
      <w:r w:rsidRPr="006F699A" w:rsidR="00CE0B80">
        <w:rPr>
          <w:rFonts w:cs="Arial"/>
        </w:rPr>
        <w:t>relevant</w:t>
      </w:r>
      <w:r w:rsidRPr="006F699A">
        <w:rPr>
          <w:rFonts w:cs="Arial"/>
        </w:rPr>
        <w:t xml:space="preserve"> to all power reactor</w:t>
      </w:r>
      <w:r w:rsidRPr="006F699A" w:rsidR="005A268A">
        <w:rPr>
          <w:rFonts w:cs="Arial"/>
        </w:rPr>
        <w:t xml:space="preserve"> </w:t>
      </w:r>
      <w:r w:rsidRPr="006F699A">
        <w:rPr>
          <w:rFonts w:cs="Arial"/>
        </w:rPr>
        <w:t>license</w:t>
      </w:r>
      <w:r w:rsidRPr="006F699A" w:rsidR="006A7697">
        <w:rPr>
          <w:rFonts w:cs="Arial"/>
        </w:rPr>
        <w:t>es</w:t>
      </w:r>
      <w:r w:rsidRPr="006F699A">
        <w:rPr>
          <w:rFonts w:cs="Arial"/>
        </w:rPr>
        <w:t xml:space="preserve"> </w:t>
      </w:r>
      <w:r w:rsidRPr="006F699A" w:rsidR="006A7697">
        <w:rPr>
          <w:rFonts w:cs="Arial"/>
        </w:rPr>
        <w:t xml:space="preserve">or applicants for an operating license </w:t>
      </w:r>
      <w:r w:rsidRPr="006F699A">
        <w:rPr>
          <w:rFonts w:cs="Arial"/>
        </w:rPr>
        <w:t>under 10</w:t>
      </w:r>
      <w:r w:rsidRPr="006F699A" w:rsidR="00C052F7">
        <w:rPr>
          <w:rFonts w:cs="Arial"/>
        </w:rPr>
        <w:t> </w:t>
      </w:r>
      <w:r w:rsidRPr="006F699A">
        <w:rPr>
          <w:rFonts w:cs="Arial"/>
        </w:rPr>
        <w:t>CFR</w:t>
      </w:r>
      <w:r w:rsidRPr="006F699A" w:rsidR="00C052F7">
        <w:rPr>
          <w:rFonts w:cs="Arial"/>
        </w:rPr>
        <w:t> </w:t>
      </w:r>
      <w:r w:rsidRPr="006F699A">
        <w:rPr>
          <w:rFonts w:cs="Arial"/>
        </w:rPr>
        <w:t>Part 50</w:t>
      </w:r>
      <w:r w:rsidRPr="006F699A" w:rsidR="00676909">
        <w:rPr>
          <w:rFonts w:cs="Arial"/>
        </w:rPr>
        <w:t xml:space="preserve"> and 10 CFR Part 52</w:t>
      </w:r>
      <w:r w:rsidRPr="006F699A">
        <w:rPr>
          <w:rFonts w:cs="Arial"/>
        </w:rPr>
        <w:t>.</w:t>
      </w:r>
      <w:r w:rsidRPr="006F699A" w:rsidR="00D8425D">
        <w:rPr>
          <w:rFonts w:cs="Arial"/>
        </w:rPr>
        <w:t xml:space="preserve"> </w:t>
      </w:r>
      <w:r w:rsidRPr="006F699A" w:rsidR="00144C41">
        <w:rPr>
          <w:rFonts w:cs="Arial"/>
        </w:rPr>
        <w:t xml:space="preserve">For </w:t>
      </w:r>
      <w:r w:rsidRPr="006F699A" w:rsidR="00EC18FE">
        <w:rPr>
          <w:rFonts w:cs="Arial"/>
        </w:rPr>
        <w:t>Part</w:t>
      </w:r>
      <w:r w:rsidRPr="006F699A" w:rsidR="00C052F7">
        <w:rPr>
          <w:rFonts w:cs="Arial"/>
        </w:rPr>
        <w:t> </w:t>
      </w:r>
      <w:r w:rsidRPr="006F699A" w:rsidR="00EC18FE">
        <w:rPr>
          <w:rFonts w:cs="Arial"/>
        </w:rPr>
        <w:t xml:space="preserve">53 </w:t>
      </w:r>
      <w:r w:rsidRPr="006F699A" w:rsidR="00144C41">
        <w:rPr>
          <w:rFonts w:cs="Arial"/>
        </w:rPr>
        <w:t>applications, the staff</w:t>
      </w:r>
      <w:r w:rsidRPr="006F699A" w:rsidR="00EC18FE">
        <w:rPr>
          <w:rFonts w:cs="Arial"/>
        </w:rPr>
        <w:t xml:space="preserve"> </w:t>
      </w:r>
      <w:r w:rsidRPr="006F699A">
        <w:rPr>
          <w:rFonts w:cs="Arial"/>
        </w:rPr>
        <w:t>can use the information in these sections of NUREG</w:t>
      </w:r>
      <w:r w:rsidRPr="006F699A" w:rsidR="00E65BE7">
        <w:rPr>
          <w:rFonts w:cs="Arial"/>
        </w:rPr>
        <w:noBreakHyphen/>
        <w:t>1791</w:t>
      </w:r>
      <w:r w:rsidRPr="006F699A">
        <w:rPr>
          <w:rFonts w:cs="Arial"/>
        </w:rPr>
        <w:t xml:space="preserve"> with the understanding that where</w:t>
      </w:r>
      <w:r w:rsidRPr="006F699A" w:rsidR="007714C6">
        <w:rPr>
          <w:rFonts w:cs="Arial"/>
        </w:rPr>
        <w:t>ver</w:t>
      </w:r>
      <w:r w:rsidRPr="006F699A">
        <w:rPr>
          <w:rFonts w:cs="Arial"/>
        </w:rPr>
        <w:t xml:space="preserve"> the term “</w:t>
      </w:r>
      <w:r w:rsidRPr="006F699A" w:rsidR="005D1A15">
        <w:rPr>
          <w:rFonts w:cs="Arial"/>
        </w:rPr>
        <w:t>exemption request</w:t>
      </w:r>
      <w:r w:rsidRPr="006F699A">
        <w:rPr>
          <w:rFonts w:cs="Arial"/>
        </w:rPr>
        <w:t>” appears</w:t>
      </w:r>
      <w:r w:rsidRPr="006F699A" w:rsidR="00E65BE7">
        <w:rPr>
          <w:rFonts w:cs="Arial"/>
        </w:rPr>
        <w:t>,</w:t>
      </w:r>
      <w:r w:rsidRPr="006F699A">
        <w:rPr>
          <w:rFonts w:cs="Arial"/>
        </w:rPr>
        <w:t xml:space="preserve"> it can be interpreted to</w:t>
      </w:r>
      <w:r w:rsidRPr="006F699A" w:rsidR="00676909">
        <w:rPr>
          <w:rFonts w:cs="Arial"/>
        </w:rPr>
        <w:t xml:space="preserve"> </w:t>
      </w:r>
      <w:r w:rsidRPr="006F699A">
        <w:rPr>
          <w:rFonts w:cs="Arial"/>
        </w:rPr>
        <w:t>mean “</w:t>
      </w:r>
      <w:r w:rsidRPr="006F699A" w:rsidR="005D1A15">
        <w:rPr>
          <w:rFonts w:cs="Arial"/>
        </w:rPr>
        <w:t>staffing plan submittal</w:t>
      </w:r>
      <w:r w:rsidRPr="006F699A">
        <w:rPr>
          <w:rFonts w:cs="Arial"/>
        </w:rPr>
        <w:t>,” as appropriate.</w:t>
      </w:r>
    </w:p>
    <w:p w:rsidR="00082C5B" w:rsidRPr="006F699A" w14:paraId="5BAEDAF3" w14:textId="49C27083">
      <w:pPr>
        <w:rPr>
          <w:rFonts w:cs="Arial"/>
        </w:rPr>
      </w:pPr>
    </w:p>
    <w:p w:rsidR="00EF6018" w:rsidRPr="006F699A" w:rsidP="00417A5F" w14:paraId="38FC70F2" w14:textId="77777777">
      <w:pPr>
        <w:pStyle w:val="Heading1"/>
        <w:jc w:val="center"/>
        <w:rPr>
          <w:rFonts w:cs="Arial"/>
        </w:rPr>
        <w:sectPr w:rsidSect="007F0E67">
          <w:headerReference w:type="even" r:id="rId14"/>
          <w:headerReference w:type="first" r:id="rId15"/>
          <w:footerReference w:type="first" r:id="rId16"/>
          <w:pgSz w:w="12240" w:h="15840" w:code="1"/>
          <w:pgMar w:top="1440" w:right="1440" w:bottom="1440" w:left="1440" w:header="720" w:footer="720" w:gutter="0"/>
          <w:pgNumType w:fmt="lowerRoman" w:start="1"/>
          <w:cols w:space="720"/>
          <w:titlePg/>
          <w:docGrid w:linePitch="299"/>
        </w:sectPr>
      </w:pPr>
    </w:p>
    <w:p w:rsidR="00417A5F" w:rsidRPr="006F699A" w:rsidP="00417A5F" w14:paraId="6D9FC4E7" w14:textId="77777777">
      <w:pPr>
        <w:pStyle w:val="Heading1"/>
        <w:jc w:val="center"/>
      </w:pPr>
      <w:r w:rsidRPr="006F699A">
        <w:t>PART I</w:t>
      </w:r>
    </w:p>
    <w:p w:rsidR="00417A5F" w:rsidRPr="006F699A" w:rsidP="00417A5F" w14:paraId="2680FFC3" w14:textId="32B6F87D">
      <w:pPr>
        <w:pStyle w:val="Heading1"/>
        <w:jc w:val="center"/>
      </w:pPr>
      <w:r w:rsidRPr="006F699A">
        <w:t>INTRODUCTION</w:t>
      </w:r>
    </w:p>
    <w:p w:rsidR="00417A5F" w:rsidRPr="006F699A" w:rsidP="00E71AD2" w14:paraId="3067931A" w14:textId="77777777">
      <w:pPr>
        <w:pStyle w:val="BodyText"/>
      </w:pPr>
    </w:p>
    <w:p w:rsidR="00417A5F" w:rsidRPr="006F699A" w:rsidP="00B84051" w14:paraId="38013F60" w14:textId="7DFAA07F">
      <w:pPr>
        <w:pStyle w:val="Heading2"/>
        <w:numPr>
          <w:ilvl w:val="0"/>
          <w:numId w:val="4"/>
        </w:numPr>
        <w:jc w:val="center"/>
      </w:pPr>
      <w:r w:rsidRPr="006F699A">
        <w:t>OVERVIEW OF THE GUIDANCE DOCUMENT</w:t>
      </w:r>
    </w:p>
    <w:p w:rsidR="00F8215D" w:rsidRPr="006F699A" w:rsidP="00324723" w14:paraId="79A92061" w14:textId="4DBBFBC4">
      <w:pPr>
        <w:pStyle w:val="BodyText"/>
        <w:ind w:left="0"/>
        <w:rPr>
          <w:rFonts w:cs="Arial"/>
        </w:rPr>
      </w:pPr>
    </w:p>
    <w:p w:rsidR="00F3748F" w:rsidRPr="006F699A" w:rsidP="00854240" w14:paraId="55E1B02C" w14:textId="4D22F62D">
      <w:pPr>
        <w:pStyle w:val="NUREGStep"/>
        <w:numPr>
          <w:ilvl w:val="0"/>
          <w:numId w:val="0"/>
        </w:numPr>
        <w:ind w:left="900" w:hanging="720"/>
      </w:pPr>
      <w:r w:rsidRPr="006F699A">
        <w:rPr>
          <w:u w:val="none"/>
        </w:rPr>
        <w:t>1.1</w:t>
      </w:r>
      <w:r w:rsidRPr="006F699A">
        <w:rPr>
          <w:u w:val="none"/>
        </w:rPr>
        <w:tab/>
      </w:r>
      <w:r w:rsidRPr="006F699A" w:rsidR="003802B2">
        <w:t>Purpose and Scope</w:t>
      </w:r>
    </w:p>
    <w:p w:rsidR="00F3748F" w:rsidRPr="006F699A" w:rsidP="00E71AD2" w14:paraId="0A43DA5A" w14:textId="3D698F21">
      <w:pPr>
        <w:pStyle w:val="BodyText"/>
      </w:pPr>
    </w:p>
    <w:p w:rsidR="00D91447" w:rsidRPr="006F699A" w:rsidP="00D91447" w14:paraId="54A939FC" w14:textId="56F422EE">
      <w:r w:rsidRPr="006F699A">
        <w:t xml:space="preserve">The following text replaces </w:t>
      </w:r>
      <w:r w:rsidRPr="006F699A" w:rsidR="00F3710E">
        <w:t>s</w:t>
      </w:r>
      <w:r w:rsidRPr="006F699A" w:rsidR="00EF6018">
        <w:t xml:space="preserve">ection 1.1 of </w:t>
      </w:r>
      <w:r w:rsidRPr="006F699A">
        <w:t>NUREG</w:t>
      </w:r>
      <w:r w:rsidRPr="006F699A" w:rsidR="0096746A">
        <w:rPr>
          <w:rFonts w:eastAsia="Times New Roman" w:cs="Arial"/>
        </w:rPr>
        <w:noBreakHyphen/>
      </w:r>
      <w:r w:rsidRPr="006F699A">
        <w:t>1791</w:t>
      </w:r>
      <w:r w:rsidRPr="006F699A" w:rsidR="002B6556">
        <w:t>, “Guidance for Assessing Exemption Requests from the Nuclear Power Plant Licensed Operator Staffing Requirements Specified in 10 CFR 50.54(m),”</w:t>
      </w:r>
      <w:r w:rsidRPr="006F699A">
        <w:t xml:space="preserve"> </w:t>
      </w:r>
      <w:r w:rsidRPr="006F699A" w:rsidR="000D7771">
        <w:t>issued July 2005,</w:t>
      </w:r>
      <w:r w:rsidRPr="006F699A" w:rsidR="00F3748F">
        <w:t xml:space="preserve"> </w:t>
      </w:r>
      <w:r w:rsidRPr="006F699A">
        <w:t>in its entirety.</w:t>
      </w:r>
    </w:p>
    <w:p w:rsidR="00D91447" w:rsidRPr="006F699A" w:rsidP="00A543B6" w14:paraId="7082BD54" w14:textId="77777777"/>
    <w:p w:rsidR="00A543B6" w:rsidRPr="006F699A" w:rsidP="00A543B6" w14:paraId="5B3B3462" w14:textId="1774224C">
      <w:r w:rsidRPr="006F699A">
        <w:t>The purpose of this document is to provide the staff of the U.S. Nuclear Regulatory Commission (NRC) with</w:t>
      </w:r>
      <w:r w:rsidRPr="006F699A" w:rsidR="3C293E1A">
        <w:t xml:space="preserve"> a</w:t>
      </w:r>
      <w:r w:rsidRPr="006F699A">
        <w:t xml:space="preserve"> process for evaluating staffing plans submitted to meet the requirements specified in </w:t>
      </w:r>
      <w:r w:rsidRPr="006F699A" w:rsidR="000D7771">
        <w:t xml:space="preserve">Title 10 of the </w:t>
      </w:r>
      <w:r w:rsidRPr="006F699A" w:rsidR="000D7771">
        <w:rPr>
          <w:i/>
          <w:iCs/>
        </w:rPr>
        <w:t>Code of Federal Regulations</w:t>
      </w:r>
      <w:r w:rsidRPr="006F699A" w:rsidR="000D7771">
        <w:t xml:space="preserve"> (10 CFR) </w:t>
      </w:r>
      <w:r w:rsidRPr="006F699A" w:rsidR="00D05810">
        <w:rPr>
          <w:color w:val="000000"/>
        </w:rPr>
        <w:t>53.730(f)</w:t>
      </w:r>
      <w:r w:rsidRPr="006F699A" w:rsidR="00A14AFD">
        <w:rPr>
          <w:color w:val="000000"/>
        </w:rPr>
        <w:t>.</w:t>
      </w:r>
      <w:r w:rsidRPr="006F699A" w:rsidR="00D8425D">
        <w:t xml:space="preserve"> </w:t>
      </w:r>
      <w:r w:rsidRPr="006F699A">
        <w:t>This guidance provides a review</w:t>
      </w:r>
      <w:r w:rsidRPr="00EF3169">
        <w:t xml:space="preserve"> </w:t>
      </w:r>
      <w:r w:rsidRPr="006F699A">
        <w:t xml:space="preserve">process and a set of systematic methods that the NRC </w:t>
      </w:r>
      <w:r w:rsidRPr="006F699A" w:rsidR="2AA257E9">
        <w:t xml:space="preserve">staff </w:t>
      </w:r>
      <w:r w:rsidRPr="006F699A">
        <w:t xml:space="preserve">can use to evaluate a wide range of staffing plans that may be submitted under </w:t>
      </w:r>
      <w:r w:rsidRPr="006F699A" w:rsidR="000D7771">
        <w:t>10 CFR </w:t>
      </w:r>
      <w:r w:rsidRPr="006F699A">
        <w:t>Part 53</w:t>
      </w:r>
      <w:r w:rsidRPr="006F699A" w:rsidR="00E36FCA">
        <w:t>, “Risk-Informed, Technology</w:t>
      </w:r>
      <w:r w:rsidRPr="006F699A" w:rsidR="00E36FCA">
        <w:noBreakHyphen/>
        <w:t xml:space="preserve">Inclusive Regulatory Framework for </w:t>
      </w:r>
      <w:r w:rsidRPr="006F699A" w:rsidR="00987D71">
        <w:t>Commercial Nuclear Plants</w:t>
      </w:r>
      <w:r w:rsidRPr="006F699A" w:rsidR="00E36FCA">
        <w:t>” (Part 53)</w:t>
      </w:r>
      <w:r w:rsidRPr="006F699A">
        <w:t>.</w:t>
      </w:r>
      <w:r w:rsidRPr="006F699A" w:rsidR="00D8425D">
        <w:t xml:space="preserve"> </w:t>
      </w:r>
      <w:r w:rsidRPr="006F699A" w:rsidR="6E17D77A">
        <w:t xml:space="preserve">The NRC staff will review </w:t>
      </w:r>
      <w:r w:rsidRPr="006F699A" w:rsidR="00262606">
        <w:t>such</w:t>
      </w:r>
      <w:r w:rsidRPr="006F699A" w:rsidR="1FFF9BDE">
        <w:t xml:space="preserve"> plans submitted for Part 53 applications</w:t>
      </w:r>
      <w:r w:rsidRPr="006F699A" w:rsidR="6E17D77A">
        <w:t xml:space="preserve"> and </w:t>
      </w:r>
      <w:r w:rsidRPr="006F699A" w:rsidR="545299D4">
        <w:t>support</w:t>
      </w:r>
      <w:r w:rsidRPr="006F699A" w:rsidR="0084D6E2">
        <w:t>ing</w:t>
      </w:r>
      <w:r w:rsidRPr="006F699A" w:rsidR="545299D4">
        <w:t xml:space="preserve"> analyses to </w:t>
      </w:r>
      <w:r w:rsidRPr="006F699A" w:rsidR="6E17D77A">
        <w:t>determine whether the</w:t>
      </w:r>
      <w:r w:rsidRPr="006F699A" w:rsidR="7CD439A3">
        <w:t xml:space="preserve"> proposed minimum staffing levels</w:t>
      </w:r>
      <w:r w:rsidRPr="006F699A" w:rsidR="6E17D77A">
        <w:t xml:space="preserve"> will be sufficient to provide assurance that plant safety functions can be maintained</w:t>
      </w:r>
      <w:r w:rsidRPr="006F699A" w:rsidR="5555DA0B">
        <w:t xml:space="preserve"> </w:t>
      </w:r>
      <w:r w:rsidRPr="006F699A" w:rsidR="0CA98321">
        <w:t>across all modes of plant operations</w:t>
      </w:r>
      <w:r w:rsidRPr="006F699A" w:rsidR="6E17D77A">
        <w:t>.</w:t>
      </w:r>
    </w:p>
    <w:p w:rsidR="00EC1AB5" w:rsidRPr="006F699A" w:rsidP="00A543B6" w14:paraId="27365DE5" w14:textId="095572D7"/>
    <w:p w:rsidR="003802B2" w:rsidRPr="006F699A" w:rsidP="00043A27" w14:paraId="0BA87D36" w14:textId="62B5371A">
      <w:pPr>
        <w:pStyle w:val="NUREGStep"/>
      </w:pPr>
      <w:r w:rsidRPr="006F699A">
        <w:t>Background</w:t>
      </w:r>
    </w:p>
    <w:p w:rsidR="00A56AF2" w:rsidRPr="006F699A" w:rsidP="003F26AA" w14:paraId="4F2F8027" w14:textId="77777777"/>
    <w:p w:rsidR="00F3748F" w:rsidRPr="006F699A" w:rsidP="00F3748F" w14:paraId="0A7CBB65" w14:textId="5CBD2137">
      <w:r w:rsidRPr="006F699A">
        <w:t>The following text replaces NUREG</w:t>
      </w:r>
      <w:r w:rsidRPr="006F699A" w:rsidR="0096746A">
        <w:rPr>
          <w:rFonts w:eastAsia="Times New Roman" w:cs="Arial"/>
        </w:rPr>
        <w:noBreakHyphen/>
      </w:r>
      <w:r w:rsidRPr="006F699A">
        <w:t>1791</w:t>
      </w:r>
      <w:r w:rsidRPr="006F699A" w:rsidR="00EA54C5">
        <w:t>,</w:t>
      </w:r>
      <w:r w:rsidRPr="006F699A">
        <w:t xml:space="preserve"> </w:t>
      </w:r>
      <w:r w:rsidRPr="006F699A" w:rsidR="00F3710E">
        <w:t>s</w:t>
      </w:r>
      <w:r w:rsidRPr="006F699A">
        <w:t>ection 1.2</w:t>
      </w:r>
      <w:r w:rsidRPr="006F699A" w:rsidR="00EA54C5">
        <w:t>,</w:t>
      </w:r>
      <w:r w:rsidRPr="006F699A">
        <w:t xml:space="preserve"> in its entirety.</w:t>
      </w:r>
    </w:p>
    <w:p w:rsidR="00F3748F" w:rsidRPr="006F699A" w:rsidP="00391ECD" w14:paraId="72807B3B" w14:textId="77777777"/>
    <w:p w:rsidR="00E547E0" w:rsidRPr="006F699A" w14:paraId="33EC71EB" w14:textId="28967A5D">
      <w:r w:rsidRPr="006F699A">
        <w:t xml:space="preserve">The introduction of </w:t>
      </w:r>
      <w:r w:rsidRPr="006F699A" w:rsidR="0015300A">
        <w:t xml:space="preserve">new </w:t>
      </w:r>
      <w:r w:rsidRPr="006F699A">
        <w:t>reactor designs and the increased use of advanced automation in existing</w:t>
      </w:r>
      <w:r w:rsidRPr="00EF3169">
        <w:t xml:space="preserve"> </w:t>
      </w:r>
      <w:r w:rsidRPr="006F699A">
        <w:t>nuclear power plants will likely change the roles, responsibilities, composition, and size of the crews</w:t>
      </w:r>
      <w:r w:rsidRPr="00EF3169">
        <w:t xml:space="preserve"> </w:t>
      </w:r>
      <w:r w:rsidRPr="006F699A">
        <w:t>required to control plant operations.</w:t>
      </w:r>
      <w:r w:rsidRPr="00EF3169">
        <w:t xml:space="preserve"> </w:t>
      </w:r>
      <w:r w:rsidRPr="006F699A">
        <w:t>The design features and concepts of operations for new generations of</w:t>
      </w:r>
      <w:r w:rsidRPr="00EF3169">
        <w:t xml:space="preserve"> </w:t>
      </w:r>
      <w:r w:rsidRPr="006F699A">
        <w:t xml:space="preserve">reactors, as well as the introduction of new automated or digital systems into existing plants, </w:t>
      </w:r>
      <w:r w:rsidRPr="006F699A" w:rsidR="35A41ACB">
        <w:t>may lead</w:t>
      </w:r>
      <w:r w:rsidRPr="006F699A">
        <w:t xml:space="preserve"> to </w:t>
      </w:r>
      <w:r w:rsidRPr="006F699A" w:rsidR="639D380E">
        <w:t xml:space="preserve">changes to the </w:t>
      </w:r>
      <w:r w:rsidRPr="006F699A" w:rsidR="4004FEF0">
        <w:t xml:space="preserve">roles and </w:t>
      </w:r>
      <w:r w:rsidRPr="006F699A" w:rsidR="639D380E">
        <w:t>number</w:t>
      </w:r>
      <w:r w:rsidRPr="006F699A" w:rsidR="29E684F9">
        <w:t>s</w:t>
      </w:r>
      <w:r w:rsidRPr="006F699A" w:rsidR="639D380E">
        <w:t xml:space="preserve"> of staff needed to safely operate the plant</w:t>
      </w:r>
      <w:r w:rsidRPr="006F699A">
        <w:t>.</w:t>
      </w:r>
      <w:r w:rsidRPr="00EF3169">
        <w:t xml:space="preserve"> </w:t>
      </w:r>
      <w:r w:rsidRPr="006F699A">
        <w:t>For the purposes of this guidance</w:t>
      </w:r>
      <w:r w:rsidRPr="00EF3169">
        <w:t xml:space="preserve"> </w:t>
      </w:r>
      <w:r w:rsidRPr="006F699A">
        <w:t xml:space="preserve">document, the term </w:t>
      </w:r>
      <w:bookmarkStart w:id="1" w:name="_Hlk82811412"/>
      <w:r w:rsidRPr="006F699A" w:rsidR="226E54EB">
        <w:rPr>
          <w:i/>
          <w:iCs/>
        </w:rPr>
        <w:t>concept of operations</w:t>
      </w:r>
      <w:r w:rsidRPr="006F699A" w:rsidR="226E54EB">
        <w:t xml:space="preserve"> defines the goals and expectations</w:t>
      </w:r>
      <w:r w:rsidRPr="006F699A" w:rsidR="00E9100C">
        <w:t xml:space="preserve"> </w:t>
      </w:r>
      <w:r w:rsidRPr="006F699A" w:rsidR="00004409">
        <w:t xml:space="preserve">for the </w:t>
      </w:r>
      <w:r w:rsidRPr="006F699A" w:rsidR="00040F75">
        <w:t>facility</w:t>
      </w:r>
      <w:r w:rsidRPr="006F699A" w:rsidR="00004409">
        <w:t xml:space="preserve"> and </w:t>
      </w:r>
      <w:r w:rsidRPr="006F699A" w:rsidR="003D7D92">
        <w:t>establishes</w:t>
      </w:r>
      <w:r w:rsidRPr="006F699A" w:rsidR="00004409">
        <w:t xml:space="preserve"> the high</w:t>
      </w:r>
      <w:r w:rsidRPr="006F699A" w:rsidR="0096746A">
        <w:rPr>
          <w:rFonts w:eastAsia="Times New Roman" w:cs="Arial"/>
        </w:rPr>
        <w:noBreakHyphen/>
      </w:r>
      <w:r w:rsidRPr="006F699A" w:rsidR="00004409">
        <w:t>level</w:t>
      </w:r>
      <w:r w:rsidRPr="006F699A" w:rsidR="004C1989">
        <w:t xml:space="preserve"> </w:t>
      </w:r>
      <w:r w:rsidRPr="006F699A" w:rsidR="00004409">
        <w:t>considerations to address as the detailed design evolves.</w:t>
      </w:r>
      <w:r w:rsidRPr="006F699A" w:rsidR="00D8425D">
        <w:t xml:space="preserve"> </w:t>
      </w:r>
      <w:r w:rsidRPr="006F699A" w:rsidR="00004409">
        <w:t>A</w:t>
      </w:r>
      <w:r w:rsidRPr="006F699A" w:rsidR="00E9100C">
        <w:t xml:space="preserve"> human</w:t>
      </w:r>
      <w:r w:rsidRPr="006F699A" w:rsidR="00E9100C">
        <w:t xml:space="preserve"> factors engineering (</w:t>
      </w:r>
      <w:r w:rsidRPr="006F699A" w:rsidR="00004409">
        <w:t>HFE</w:t>
      </w:r>
      <w:r w:rsidRPr="006F699A" w:rsidR="00E9100C">
        <w:t>)</w:t>
      </w:r>
      <w:r w:rsidRPr="006F699A" w:rsidR="0096746A">
        <w:rPr>
          <w:rFonts w:eastAsia="Times New Roman" w:cs="Arial"/>
        </w:rPr>
        <w:noBreakHyphen/>
      </w:r>
      <w:r w:rsidRPr="006F699A" w:rsidR="00004409">
        <w:t xml:space="preserve">focused </w:t>
      </w:r>
      <w:r w:rsidRPr="006F699A" w:rsidR="00032CB5">
        <w:t xml:space="preserve">concept of operations </w:t>
      </w:r>
      <w:r w:rsidRPr="006F699A" w:rsidR="00C67A47">
        <w:t xml:space="preserve">should </w:t>
      </w:r>
      <w:r w:rsidRPr="006F699A" w:rsidR="00A03610">
        <w:t>address the following</w:t>
      </w:r>
      <w:r w:rsidRPr="006F699A" w:rsidR="00BF5D6E">
        <w:t xml:space="preserve"> areas</w:t>
      </w:r>
      <w:r w:rsidRPr="006F699A" w:rsidR="00A03610">
        <w:t>:</w:t>
      </w:r>
    </w:p>
    <w:p w:rsidR="00262606" w:rsidRPr="006F699A" w:rsidP="00CA074D" w14:paraId="2D2DC697" w14:textId="77777777"/>
    <w:bookmarkEnd w:id="1"/>
    <w:p w:rsidR="000250C7" w:rsidRPr="006F699A" w:rsidP="00B217B4" w14:paraId="76EEB28A" w14:textId="77777777">
      <w:pPr>
        <w:numPr>
          <w:ilvl w:val="0"/>
          <w:numId w:val="33"/>
        </w:numPr>
        <w:ind w:left="720" w:hanging="720"/>
      </w:pPr>
      <w:r w:rsidRPr="006F699A">
        <w:t>f</w:t>
      </w:r>
      <w:r w:rsidRPr="006F699A" w:rsidR="00907DC6">
        <w:t xml:space="preserve">acility </w:t>
      </w:r>
      <w:r w:rsidRPr="006F699A">
        <w:t>m</w:t>
      </w:r>
      <w:r w:rsidRPr="006F699A" w:rsidR="00907DC6">
        <w:t>issions (</w:t>
      </w:r>
      <w:r w:rsidRPr="006F699A" w:rsidR="00BE3DDC">
        <w:t xml:space="preserve">plant </w:t>
      </w:r>
      <w:r w:rsidRPr="006F699A">
        <w:t>g</w:t>
      </w:r>
      <w:r w:rsidRPr="006F699A" w:rsidR="00907DC6">
        <w:t>oals)</w:t>
      </w:r>
    </w:p>
    <w:p w:rsidR="00907DC6" w:rsidRPr="006F699A" w:rsidP="00706BB4" w14:paraId="37DC3CD5" w14:textId="248AABD4">
      <w:pPr>
        <w:ind w:left="720"/>
      </w:pPr>
      <w:r w:rsidRPr="006F699A">
        <w:t> </w:t>
      </w:r>
    </w:p>
    <w:p w:rsidR="00907DC6" w:rsidRPr="006F699A" w:rsidP="00B217B4" w14:paraId="17169BB6" w14:textId="36D0F322">
      <w:pPr>
        <w:numPr>
          <w:ilvl w:val="0"/>
          <w:numId w:val="33"/>
        </w:numPr>
        <w:ind w:left="720" w:hanging="720"/>
      </w:pPr>
      <w:r w:rsidRPr="006F699A">
        <w:t>a</w:t>
      </w:r>
      <w:r w:rsidRPr="006F699A">
        <w:t>gents’</w:t>
      </w:r>
      <w:r w:rsidRPr="006F699A" w:rsidR="00EB2CE6">
        <w:t xml:space="preserve"> </w:t>
      </w:r>
      <w:r w:rsidRPr="006F699A">
        <w:t>r</w:t>
      </w:r>
      <w:r w:rsidRPr="006F699A">
        <w:t xml:space="preserve">oles and </w:t>
      </w:r>
      <w:r w:rsidRPr="006F699A">
        <w:t>r</w:t>
      </w:r>
      <w:r w:rsidRPr="006F699A">
        <w:t>esponsibilities</w:t>
      </w:r>
      <w:r>
        <w:rPr>
          <w:rStyle w:val="FootnoteReference"/>
        </w:rPr>
        <w:footnoteReference w:id="3"/>
      </w:r>
    </w:p>
    <w:p w:rsidR="000250C7" w:rsidRPr="006F699A" w:rsidP="00706BB4" w14:paraId="2F5B87B1" w14:textId="77777777"/>
    <w:p w:rsidR="00907DC6" w:rsidRPr="006F699A" w:rsidP="00B217B4" w14:paraId="596050E9" w14:textId="090C30A7">
      <w:pPr>
        <w:numPr>
          <w:ilvl w:val="0"/>
          <w:numId w:val="33"/>
        </w:numPr>
        <w:ind w:left="720" w:hanging="720"/>
      </w:pPr>
      <w:r w:rsidRPr="006F699A">
        <w:t>s</w:t>
      </w:r>
      <w:r w:rsidRPr="006F699A">
        <w:t xml:space="preserve">taffing, </w:t>
      </w:r>
      <w:r w:rsidRPr="006F699A">
        <w:t>q</w:t>
      </w:r>
      <w:r w:rsidRPr="006F699A">
        <w:t xml:space="preserve">ualifications, and </w:t>
      </w:r>
      <w:r w:rsidRPr="006F699A">
        <w:t>t</w:t>
      </w:r>
      <w:r w:rsidRPr="006F699A">
        <w:t>raining</w:t>
      </w:r>
    </w:p>
    <w:p w:rsidR="000250C7" w:rsidRPr="006F699A" w:rsidP="00706BB4" w14:paraId="259F2626" w14:textId="77777777"/>
    <w:p w:rsidR="000250C7" w:rsidRPr="006F699A" w:rsidP="00B217B4" w14:paraId="3FFD1AD3" w14:textId="34801FB1">
      <w:pPr>
        <w:numPr>
          <w:ilvl w:val="0"/>
          <w:numId w:val="33"/>
        </w:numPr>
        <w:ind w:left="720" w:hanging="720"/>
      </w:pPr>
      <w:r w:rsidRPr="006F699A">
        <w:t>m</w:t>
      </w:r>
      <w:r w:rsidRPr="006F699A" w:rsidR="00907DC6">
        <w:t>anagement</w:t>
      </w:r>
      <w:r w:rsidRPr="006F699A" w:rsidR="00907DC6">
        <w:t xml:space="preserve"> of </w:t>
      </w:r>
      <w:r w:rsidRPr="006F699A">
        <w:t>n</w:t>
      </w:r>
      <w:r w:rsidRPr="006F699A" w:rsidR="00907DC6">
        <w:t xml:space="preserve">ormal </w:t>
      </w:r>
      <w:r w:rsidRPr="006F699A">
        <w:t>o</w:t>
      </w:r>
      <w:r w:rsidRPr="006F699A" w:rsidR="00907DC6">
        <w:t>perations</w:t>
      </w:r>
    </w:p>
    <w:p w:rsidR="000250C7" w:rsidRPr="006F699A" w:rsidP="00706BB4" w14:paraId="63FE73DA" w14:textId="4A8FE5B9">
      <w:pPr>
        <w:ind w:left="720"/>
      </w:pPr>
    </w:p>
    <w:p w:rsidR="000250C7" w:rsidRPr="006F699A" w:rsidP="00B217B4" w14:paraId="7168C4A0" w14:textId="1192FF27">
      <w:pPr>
        <w:numPr>
          <w:ilvl w:val="0"/>
          <w:numId w:val="33"/>
        </w:numPr>
        <w:ind w:left="720" w:hanging="720"/>
      </w:pPr>
      <w:r w:rsidRPr="006F699A">
        <w:t>m</w:t>
      </w:r>
      <w:r w:rsidRPr="006F699A" w:rsidR="00907DC6">
        <w:t xml:space="preserve">anagement of </w:t>
      </w:r>
      <w:r w:rsidRPr="006F699A">
        <w:t>o</w:t>
      </w:r>
      <w:r w:rsidRPr="006F699A" w:rsidR="00907DC6">
        <w:t>ff</w:t>
      </w:r>
      <w:r w:rsidRPr="006F699A" w:rsidR="0096746A">
        <w:rPr>
          <w:rFonts w:eastAsia="Times New Roman" w:cs="Arial"/>
        </w:rPr>
        <w:noBreakHyphen/>
      </w:r>
      <w:r w:rsidRPr="006F699A" w:rsidR="00907DC6">
        <w:t xml:space="preserve">normal </w:t>
      </w:r>
      <w:r w:rsidRPr="006F699A">
        <w:t>c</w:t>
      </w:r>
      <w:r w:rsidRPr="006F699A" w:rsidR="00907DC6">
        <w:t xml:space="preserve">onditions and </w:t>
      </w:r>
      <w:r w:rsidRPr="006F699A">
        <w:t>e</w:t>
      </w:r>
      <w:r w:rsidRPr="006F699A" w:rsidR="00907DC6">
        <w:t>mergencies</w:t>
      </w:r>
    </w:p>
    <w:p w:rsidR="000250C7" w:rsidRPr="006F699A" w:rsidP="00706BB4" w14:paraId="75D8ABD3" w14:textId="77777777">
      <w:pPr>
        <w:ind w:left="720"/>
      </w:pPr>
    </w:p>
    <w:p w:rsidR="00606096" w:rsidRPr="006F699A" w:rsidP="00B217B4" w14:paraId="505C08C3" w14:textId="2977D950">
      <w:pPr>
        <w:numPr>
          <w:ilvl w:val="0"/>
          <w:numId w:val="33"/>
        </w:numPr>
        <w:ind w:left="720" w:hanging="720"/>
      </w:pPr>
      <w:r w:rsidRPr="006F699A">
        <w:t>m</w:t>
      </w:r>
      <w:r w:rsidRPr="006F699A" w:rsidR="00907DC6">
        <w:t xml:space="preserve">anagement of </w:t>
      </w:r>
      <w:r w:rsidRPr="006F699A">
        <w:t>m</w:t>
      </w:r>
      <w:r w:rsidRPr="006F699A" w:rsidR="00907DC6">
        <w:t xml:space="preserve">aintenance and </w:t>
      </w:r>
      <w:r w:rsidRPr="006F699A">
        <w:t>m</w:t>
      </w:r>
      <w:r w:rsidRPr="006F699A" w:rsidR="00907DC6">
        <w:t>odifications</w:t>
      </w:r>
    </w:p>
    <w:p w:rsidR="000250C7" w:rsidRPr="006F699A" w:rsidP="00706BB4" w14:paraId="0D903C92" w14:textId="77777777"/>
    <w:p w:rsidR="00C87FD7" w:rsidRPr="006F699A" w:rsidP="00B217B4" w14:paraId="04D75F01" w14:textId="0436AC10">
      <w:pPr>
        <w:numPr>
          <w:ilvl w:val="0"/>
          <w:numId w:val="33"/>
        </w:numPr>
        <w:ind w:left="720" w:hanging="720"/>
      </w:pPr>
      <w:r w:rsidRPr="006F699A">
        <w:t>management of tests, inspections, and surveillances</w:t>
      </w:r>
    </w:p>
    <w:p w:rsidR="00907DC6" w:rsidRPr="006F699A" w:rsidP="00314C78" w14:paraId="50B61EFD" w14:textId="77777777"/>
    <w:p w:rsidR="006E6BD7" w:rsidRPr="006F699A" w:rsidP="00314C78" w14:paraId="5DC4C94A" w14:textId="030F719D">
      <w:r w:rsidRPr="006F699A">
        <w:t xml:space="preserve">The NRC developed </w:t>
      </w:r>
      <w:r w:rsidRPr="006F699A" w:rsidR="6393DC11">
        <w:t>NUREG</w:t>
      </w:r>
      <w:r w:rsidRPr="006F699A" w:rsidR="0096746A">
        <w:rPr>
          <w:rFonts w:eastAsia="Times New Roman" w:cs="Arial"/>
        </w:rPr>
        <w:noBreakHyphen/>
      </w:r>
      <w:r w:rsidRPr="006F699A" w:rsidR="6393DC11">
        <w:t xml:space="preserve">1791 </w:t>
      </w:r>
      <w:r w:rsidRPr="006F699A" w:rsidR="00262606">
        <w:t>to assist</w:t>
      </w:r>
      <w:r w:rsidRPr="006F699A" w:rsidR="6393DC11">
        <w:t xml:space="preserve"> the </w:t>
      </w:r>
      <w:r w:rsidRPr="006F699A">
        <w:t xml:space="preserve">staff </w:t>
      </w:r>
      <w:r w:rsidRPr="006F699A" w:rsidR="00262606">
        <w:t>in</w:t>
      </w:r>
      <w:r w:rsidRPr="006F699A" w:rsidR="6393DC11">
        <w:t xml:space="preserve"> evaluat</w:t>
      </w:r>
      <w:r w:rsidRPr="006F699A" w:rsidR="00262606">
        <w:t>ing</w:t>
      </w:r>
      <w:r w:rsidRPr="006F699A" w:rsidR="6393DC11">
        <w:t xml:space="preserve"> </w:t>
      </w:r>
      <w:r w:rsidRPr="006F699A" w:rsidR="5F5754B7">
        <w:t>requests for exemptions</w:t>
      </w:r>
      <w:r w:rsidRPr="006F699A" w:rsidR="6393DC11">
        <w:t xml:space="preserve"> from 10</w:t>
      </w:r>
      <w:r w:rsidRPr="006F699A" w:rsidR="00F340D3">
        <w:t> </w:t>
      </w:r>
      <w:r w:rsidRPr="006F699A" w:rsidR="6393DC11">
        <w:t>CFR</w:t>
      </w:r>
      <w:r w:rsidRPr="006F699A" w:rsidR="00F340D3">
        <w:t> </w:t>
      </w:r>
      <w:r w:rsidRPr="006F699A" w:rsidR="6393DC11">
        <w:t>50.54(m</w:t>
      </w:r>
      <w:r w:rsidRPr="006F699A" w:rsidR="10C1BC80">
        <w:t>)</w:t>
      </w:r>
      <w:r w:rsidRPr="006F699A" w:rsidR="4FB283F3">
        <w:t xml:space="preserve">, </w:t>
      </w:r>
      <w:r w:rsidRPr="006F699A" w:rsidR="6393DC11">
        <w:t xml:space="preserve">which contains control room staffing requirements </w:t>
      </w:r>
      <w:r w:rsidRPr="006F699A" w:rsidR="7B7E3846">
        <w:t>based upon the concept of operations for</w:t>
      </w:r>
      <w:r w:rsidRPr="006F699A" w:rsidR="00427207">
        <w:t xml:space="preserve"> </w:t>
      </w:r>
      <w:r w:rsidRPr="006F699A" w:rsidR="00392083">
        <w:t>LLWRs</w:t>
      </w:r>
      <w:r w:rsidRPr="006F699A" w:rsidR="00E220C7">
        <w:t xml:space="preserve"> </w:t>
      </w:r>
      <w:r w:rsidRPr="006F699A" w:rsidR="00262606">
        <w:t>in</w:t>
      </w:r>
      <w:r w:rsidRPr="006F699A" w:rsidR="00D40578">
        <w:t xml:space="preserve"> plants licensed under </w:t>
      </w:r>
      <w:r w:rsidRPr="006F699A" w:rsidR="00427207">
        <w:t>10 CFR </w:t>
      </w:r>
      <w:r w:rsidRPr="006F699A" w:rsidR="00D40578">
        <w:t>Part</w:t>
      </w:r>
      <w:r w:rsidRPr="006F699A" w:rsidR="002B6556">
        <w:t> </w:t>
      </w:r>
      <w:r w:rsidRPr="006F699A" w:rsidR="00D40578">
        <w:t>50</w:t>
      </w:r>
      <w:r w:rsidRPr="006F699A" w:rsidR="004B3789">
        <w:t xml:space="preserve">, </w:t>
      </w:r>
      <w:r w:rsidRPr="006F699A" w:rsidR="00410353">
        <w:t>“Domestic Licensing of Production and Utilization Facilities,”</w:t>
      </w:r>
      <w:r w:rsidRPr="006F699A" w:rsidR="00D40578">
        <w:t xml:space="preserve"> </w:t>
      </w:r>
      <w:r w:rsidRPr="006F699A" w:rsidR="00427207">
        <w:t>or</w:t>
      </w:r>
      <w:r w:rsidRPr="006F699A" w:rsidR="00D40578">
        <w:t xml:space="preserve"> </w:t>
      </w:r>
      <w:r w:rsidRPr="006F699A" w:rsidR="004B3789">
        <w:t>10 CFR </w:t>
      </w:r>
      <w:r w:rsidRPr="006F699A" w:rsidR="00427207">
        <w:t>Part</w:t>
      </w:r>
      <w:r w:rsidRPr="006F699A" w:rsidR="002B6556">
        <w:t> </w:t>
      </w:r>
      <w:r w:rsidRPr="006F699A" w:rsidR="00D40578">
        <w:t>52</w:t>
      </w:r>
      <w:r w:rsidRPr="006F699A" w:rsidR="00427207">
        <w:t>, “Licenses, Certifications, and Approvals for Nuclear Power Plants</w:t>
      </w:r>
      <w:r w:rsidRPr="006F699A" w:rsidR="6C8278ED">
        <w:t>.</w:t>
      </w:r>
      <w:r w:rsidRPr="006F699A" w:rsidR="00427207">
        <w:t>”</w:t>
      </w:r>
      <w:r w:rsidRPr="006F699A" w:rsidR="00D8425D">
        <w:t xml:space="preserve"> </w:t>
      </w:r>
      <w:r w:rsidRPr="006F699A" w:rsidR="6C8278ED">
        <w:t xml:space="preserve">The guidance in this ISG augments </w:t>
      </w:r>
      <w:r w:rsidRPr="006F699A" w:rsidR="00262606">
        <w:t>that provided</w:t>
      </w:r>
      <w:r w:rsidRPr="006F699A" w:rsidR="6C8278ED">
        <w:t xml:space="preserve"> in NUREG</w:t>
      </w:r>
      <w:r w:rsidRPr="006F699A" w:rsidR="0096746A">
        <w:rPr>
          <w:rFonts w:eastAsia="Times New Roman" w:cs="Arial"/>
        </w:rPr>
        <w:noBreakHyphen/>
      </w:r>
      <w:r w:rsidRPr="006F699A" w:rsidR="6C8278ED">
        <w:t>1791</w:t>
      </w:r>
      <w:r w:rsidRPr="006F699A" w:rsidR="00262606">
        <w:t>, giving</w:t>
      </w:r>
      <w:r w:rsidRPr="006F699A" w:rsidR="0B25933D">
        <w:t xml:space="preserve"> the NRC staff </w:t>
      </w:r>
      <w:r w:rsidRPr="006F699A" w:rsidR="2E2913DF">
        <w:t xml:space="preserve">a similar methodology </w:t>
      </w:r>
      <w:r w:rsidRPr="006F699A" w:rsidR="00262606">
        <w:t>for</w:t>
      </w:r>
      <w:r w:rsidRPr="006F699A" w:rsidR="2E2913DF">
        <w:t xml:space="preserve"> evaluat</w:t>
      </w:r>
      <w:r w:rsidRPr="006F699A" w:rsidR="00262606">
        <w:t>ing</w:t>
      </w:r>
      <w:r w:rsidRPr="006F699A" w:rsidR="6C8278ED">
        <w:t xml:space="preserve"> </w:t>
      </w:r>
      <w:r w:rsidRPr="006F699A" w:rsidR="2E2913DF">
        <w:t xml:space="preserve">staffing plans submitted under </w:t>
      </w:r>
      <w:r w:rsidRPr="006F699A" w:rsidR="6C8278ED">
        <w:t>Part 53.</w:t>
      </w:r>
    </w:p>
    <w:p w:rsidR="006E6BD7" w:rsidRPr="006F699A" w:rsidP="00A56AF2" w14:paraId="6391BBA3" w14:textId="77777777"/>
    <w:p w:rsidR="00F55BA5" w:rsidRPr="006F699A" w:rsidP="003770CF" w14:paraId="6CD95D6A" w14:textId="198A0605">
      <w:pPr>
        <w:pStyle w:val="NUREGStep"/>
        <w:numPr>
          <w:ilvl w:val="1"/>
          <w:numId w:val="37"/>
        </w:numPr>
      </w:pPr>
      <w:r w:rsidRPr="006F699A">
        <w:t>Impact of New Technologies on the Roles and Responsibilities</w:t>
      </w:r>
      <w:r w:rsidRPr="006F699A" w:rsidR="005F2F7B">
        <w:t xml:space="preserve"> of Licensed Personnel</w:t>
      </w:r>
    </w:p>
    <w:p w:rsidR="007F1860" w:rsidRPr="006F699A" w:rsidP="00E71AD2" w14:paraId="2AB7AFD7" w14:textId="63E19E93">
      <w:pPr>
        <w:pStyle w:val="BodyText"/>
      </w:pPr>
    </w:p>
    <w:p w:rsidR="007F1860" w:rsidRPr="006F699A" w:rsidP="007F1860" w14:paraId="618D5494" w14:textId="3B5EEBEF">
      <w:r w:rsidRPr="006F699A">
        <w:t xml:space="preserve">This section </w:t>
      </w:r>
      <w:r w:rsidRPr="006F699A" w:rsidR="00570092">
        <w:t>of NUREG</w:t>
      </w:r>
      <w:r w:rsidRPr="006F699A" w:rsidR="0096746A">
        <w:rPr>
          <w:rFonts w:eastAsia="Times New Roman" w:cs="Arial"/>
        </w:rPr>
        <w:noBreakHyphen/>
      </w:r>
      <w:r w:rsidRPr="006F699A" w:rsidR="00570092">
        <w:t>1791</w:t>
      </w:r>
      <w:r w:rsidRPr="006F699A">
        <w:t xml:space="preserve"> is applicable as written.</w:t>
      </w:r>
    </w:p>
    <w:p w:rsidR="007F1860" w:rsidRPr="006F699A" w:rsidP="007F1860" w14:paraId="550EC284" w14:textId="77777777"/>
    <w:p w:rsidR="007F1860" w:rsidRPr="006F699A" w:rsidP="00513572" w14:paraId="3CE5E913" w14:textId="29D22513">
      <w:pPr>
        <w:pStyle w:val="NUREGStep"/>
      </w:pPr>
      <w:r w:rsidRPr="006F699A">
        <w:t>Limitations of the Current Regulatory Structure</w:t>
      </w:r>
    </w:p>
    <w:p w:rsidR="005D624C" w:rsidRPr="006F699A" w:rsidP="005D624C" w14:paraId="7DE520E4" w14:textId="5A2BC69C"/>
    <w:p w:rsidR="005D624C" w:rsidRPr="006F699A" w:rsidP="005D624C" w14:paraId="5C6F2B35" w14:textId="546C5A44">
      <w:r w:rsidRPr="006F699A">
        <w:t>This section can be used</w:t>
      </w:r>
      <w:r w:rsidRPr="006F699A" w:rsidR="00CB01AD">
        <w:t xml:space="preserve"> for reference</w:t>
      </w:r>
      <w:r w:rsidRPr="006F699A" w:rsidR="00262606">
        <w:t>,</w:t>
      </w:r>
      <w:r w:rsidRPr="006F699A" w:rsidR="00CB01AD">
        <w:t xml:space="preserve"> a</w:t>
      </w:r>
      <w:r w:rsidRPr="006F699A" w:rsidR="004D4B05">
        <w:t xml:space="preserve">s it </w:t>
      </w:r>
      <w:r w:rsidRPr="006F699A">
        <w:t>provide</w:t>
      </w:r>
      <w:r w:rsidRPr="006F699A" w:rsidR="004D4B05">
        <w:t>s</w:t>
      </w:r>
      <w:r w:rsidRPr="006F699A">
        <w:t xml:space="preserve"> background information </w:t>
      </w:r>
      <w:r w:rsidRPr="006F699A" w:rsidR="00AC7A0C">
        <w:t xml:space="preserve">about the prescriptive </w:t>
      </w:r>
      <w:r w:rsidRPr="006F699A" w:rsidR="003E442B">
        <w:t xml:space="preserve">staffing requirements for </w:t>
      </w:r>
      <w:r w:rsidRPr="006F699A" w:rsidR="00392083">
        <w:t>LLWRs</w:t>
      </w:r>
      <w:r w:rsidRPr="006F699A" w:rsidR="003E442B">
        <w:t>.</w:t>
      </w:r>
    </w:p>
    <w:p w:rsidR="003E442B" w:rsidRPr="006F699A" w:rsidP="005D624C" w14:paraId="765CCB85" w14:textId="77777777"/>
    <w:p w:rsidR="005D624C" w:rsidRPr="006F699A" w:rsidP="00513572" w14:paraId="49219EB3" w14:textId="6FE2838F">
      <w:pPr>
        <w:pStyle w:val="NUREGStep"/>
      </w:pPr>
      <w:r w:rsidRPr="006F699A">
        <w:t>Implications for the Review of Exemption Requests</w:t>
      </w:r>
      <w:r w:rsidRPr="006F699A" w:rsidR="00022339">
        <w:t xml:space="preserve"> [Staffing Plans]</w:t>
      </w:r>
    </w:p>
    <w:p w:rsidR="00D208C0" w:rsidRPr="006F699A" w:rsidP="00E155F5" w14:paraId="518A468C" w14:textId="77777777"/>
    <w:p w:rsidR="00E155F5" w:rsidRPr="006F699A" w:rsidP="00E155F5" w14:paraId="0F5CF7E2" w14:textId="438E1401">
      <w:r w:rsidRPr="006F699A">
        <w:t xml:space="preserve">This section </w:t>
      </w:r>
      <w:r w:rsidRPr="006F699A" w:rsidR="00D208C0">
        <w:t>of NUREG</w:t>
      </w:r>
      <w:r w:rsidRPr="006F699A" w:rsidR="0096746A">
        <w:rPr>
          <w:rFonts w:eastAsia="Times New Roman" w:cs="Arial"/>
        </w:rPr>
        <w:noBreakHyphen/>
      </w:r>
      <w:r w:rsidRPr="006F699A" w:rsidR="00D208C0">
        <w:t xml:space="preserve">1791 </w:t>
      </w:r>
      <w:r w:rsidRPr="006F699A" w:rsidR="0051488D">
        <w:t xml:space="preserve">is used </w:t>
      </w:r>
      <w:r w:rsidRPr="006F699A" w:rsidR="001F0601">
        <w:t>by substituting</w:t>
      </w:r>
      <w:r w:rsidRPr="006F699A">
        <w:t xml:space="preserve"> the term “exemption request” with the term “staffing plan.”</w:t>
      </w:r>
    </w:p>
    <w:p w:rsidR="00E155F5" w:rsidRPr="006F699A" w:rsidP="00E155F5" w14:paraId="5E1ED557" w14:textId="77777777"/>
    <w:p w:rsidR="00E155F5" w:rsidRPr="006F699A" w:rsidP="00513572" w14:paraId="1955B1F7" w14:textId="081F8B7A">
      <w:pPr>
        <w:pStyle w:val="NUREGStep"/>
      </w:pPr>
      <w:r w:rsidRPr="006F699A">
        <w:t>Applicability</w:t>
      </w:r>
    </w:p>
    <w:p w:rsidR="00F8215D" w:rsidRPr="006F699A" w:rsidP="00324723" w14:paraId="7CDD6E69" w14:textId="0A788229">
      <w:pPr>
        <w:pStyle w:val="BodyText"/>
        <w:ind w:left="0"/>
        <w:rPr>
          <w:rFonts w:cs="Arial"/>
        </w:rPr>
      </w:pPr>
    </w:p>
    <w:p w:rsidR="001D633D" w:rsidRPr="006F699A" w:rsidP="00324723" w14:paraId="395944BD" w14:textId="3CA23E95">
      <w:pPr>
        <w:pStyle w:val="BodyText"/>
        <w:ind w:left="0"/>
        <w:rPr>
          <w:rFonts w:cs="Arial"/>
        </w:rPr>
      </w:pPr>
      <w:r w:rsidRPr="006F699A">
        <w:rPr>
          <w:rFonts w:cs="Arial"/>
        </w:rPr>
        <w:t>This section of NUREG</w:t>
      </w:r>
      <w:r w:rsidRPr="006F699A" w:rsidR="0096746A">
        <w:rPr>
          <w:rFonts w:eastAsia="Times New Roman" w:cs="Arial"/>
        </w:rPr>
        <w:noBreakHyphen/>
      </w:r>
      <w:r w:rsidRPr="006F699A">
        <w:rPr>
          <w:rFonts w:cs="Arial"/>
        </w:rPr>
        <w:t xml:space="preserve">1791 </w:t>
      </w:r>
      <w:r w:rsidRPr="006F699A" w:rsidR="00D44049">
        <w:rPr>
          <w:rFonts w:cs="Arial"/>
        </w:rPr>
        <w:t>is not applicable to this ISG.</w:t>
      </w:r>
    </w:p>
    <w:p w:rsidR="00E56068" w:rsidRPr="006F699A" w:rsidP="00324723" w14:paraId="038DC34A" w14:textId="77777777">
      <w:pPr>
        <w:pStyle w:val="BodyText"/>
        <w:ind w:left="0"/>
        <w:rPr>
          <w:rFonts w:cs="Arial"/>
        </w:rPr>
      </w:pPr>
    </w:p>
    <w:p w:rsidR="00514212" w:rsidRPr="006F699A" w:rsidP="00513572" w14:paraId="18E68AED" w14:textId="42444837">
      <w:pPr>
        <w:pStyle w:val="NUREGStep"/>
      </w:pPr>
      <w:r w:rsidRPr="006F699A">
        <w:t>Organization of the Guidance</w:t>
      </w:r>
    </w:p>
    <w:p w:rsidR="00514212" w:rsidRPr="006F699A" w:rsidP="00514212" w14:paraId="50933421" w14:textId="77777777"/>
    <w:p w:rsidR="00514212" w:rsidRPr="006F699A" w:rsidP="00514212" w14:paraId="64953FC6" w14:textId="3747BA43">
      <w:r w:rsidRPr="006F699A">
        <w:t xml:space="preserve">This section </w:t>
      </w:r>
      <w:r w:rsidRPr="006F699A" w:rsidR="00FE76EA">
        <w:t>of NUREG</w:t>
      </w:r>
      <w:r w:rsidRPr="006F699A" w:rsidR="0096746A">
        <w:rPr>
          <w:rFonts w:eastAsia="Times New Roman" w:cs="Arial"/>
        </w:rPr>
        <w:noBreakHyphen/>
      </w:r>
      <w:r w:rsidRPr="006F699A" w:rsidR="00FE76EA">
        <w:t xml:space="preserve">1791 </w:t>
      </w:r>
      <w:r w:rsidRPr="006F699A">
        <w:t>is applicable as written.</w:t>
      </w:r>
    </w:p>
    <w:p w:rsidR="00FE76EA" w:rsidRPr="006F699A" w:rsidP="00514212" w14:paraId="5EB1E669" w14:textId="77777777"/>
    <w:p w:rsidR="00514212" w:rsidRPr="006F699A" w:rsidP="00514212" w14:paraId="627EAB12" w14:textId="3075A995"/>
    <w:p w:rsidR="00514212" w:rsidRPr="006F699A" w:rsidP="00B84051" w14:paraId="1DE50F09" w14:textId="709A718E">
      <w:pPr>
        <w:pStyle w:val="Heading2"/>
        <w:numPr>
          <w:ilvl w:val="0"/>
          <w:numId w:val="4"/>
        </w:numPr>
        <w:jc w:val="center"/>
      </w:pPr>
      <w:r w:rsidRPr="006F699A">
        <w:t>OVERVIEW OF THE REVIEW PROCESS</w:t>
      </w:r>
    </w:p>
    <w:p w:rsidR="00514212" w:rsidRPr="006F699A" w:rsidP="00514212" w14:paraId="2CF77D04" w14:textId="2D83CBA9"/>
    <w:p w:rsidR="00D743A7" w:rsidRPr="006F699A" w:rsidP="00374DDD" w14:paraId="42585242" w14:textId="799FD079">
      <w:r w:rsidRPr="006F699A">
        <w:t xml:space="preserve">The </w:t>
      </w:r>
      <w:r w:rsidRPr="006F699A" w:rsidR="73771D96">
        <w:t>overview of the review process provided</w:t>
      </w:r>
      <w:r w:rsidRPr="006F699A" w:rsidR="78D13F31">
        <w:t xml:space="preserve"> in </w:t>
      </w:r>
      <w:r w:rsidRPr="006F699A" w:rsidR="73771D96">
        <w:t>NUREG</w:t>
      </w:r>
      <w:r w:rsidRPr="006F699A" w:rsidR="0096746A">
        <w:rPr>
          <w:rFonts w:eastAsia="Times New Roman" w:cs="Arial"/>
        </w:rPr>
        <w:noBreakHyphen/>
      </w:r>
      <w:r w:rsidRPr="006F699A" w:rsidR="73771D96">
        <w:t xml:space="preserve">1791, including </w:t>
      </w:r>
      <w:r w:rsidRPr="006F699A" w:rsidR="00F3710E">
        <w:t>f</w:t>
      </w:r>
      <w:r w:rsidRPr="006F699A" w:rsidR="78D13F31">
        <w:t>igure 2</w:t>
      </w:r>
      <w:r w:rsidRPr="006F699A" w:rsidR="631A96EB">
        <w:t>, “The Exemption Request</w:t>
      </w:r>
      <w:r w:rsidRPr="006F699A" w:rsidR="1EDA3CA1">
        <w:t xml:space="preserve"> Review Process,”</w:t>
      </w:r>
      <w:r w:rsidRPr="006F699A" w:rsidR="78D13F31">
        <w:t xml:space="preserve"> </w:t>
      </w:r>
      <w:r w:rsidRPr="006F699A" w:rsidR="4E27C2F5">
        <w:t xml:space="preserve">is applicable </w:t>
      </w:r>
      <w:r w:rsidRPr="006F699A" w:rsidR="001F0601">
        <w:t>by substituting</w:t>
      </w:r>
      <w:r w:rsidRPr="006F699A" w:rsidR="4E27C2F5">
        <w:t xml:space="preserve"> the term “exemption request”</w:t>
      </w:r>
      <w:r w:rsidRPr="006F699A" w:rsidR="001F0601">
        <w:t xml:space="preserve"> </w:t>
      </w:r>
      <w:r w:rsidRPr="006F699A" w:rsidR="4E27C2F5">
        <w:t>with the term “staffing plan</w:t>
      </w:r>
      <w:r w:rsidRPr="006F699A" w:rsidR="00BD4678">
        <w:t>.</w:t>
      </w:r>
      <w:r w:rsidRPr="006F699A" w:rsidR="78D13F31">
        <w:t>”</w:t>
      </w:r>
    </w:p>
    <w:p w:rsidR="00EF6018" w:rsidRPr="006F699A" w14:paraId="0BB7464C" w14:textId="77777777">
      <w:pPr>
        <w:sectPr w:rsidSect="007F0E67">
          <w:footerReference w:type="first" r:id="rId17"/>
          <w:pgSz w:w="12240" w:h="15840" w:code="1"/>
          <w:pgMar w:top="1440" w:right="1440" w:bottom="1440" w:left="1440" w:header="720" w:footer="720" w:gutter="0"/>
          <w:pgNumType w:start="1"/>
          <w:cols w:space="720"/>
          <w:titlePg/>
          <w:docGrid w:linePitch="299"/>
        </w:sectPr>
      </w:pPr>
    </w:p>
    <w:p w:rsidR="00D743A7" w:rsidRPr="006F699A" w:rsidP="00D743A7" w14:paraId="2911B652" w14:textId="394C3AB2">
      <w:pPr>
        <w:pStyle w:val="Heading1"/>
        <w:jc w:val="center"/>
      </w:pPr>
      <w:r w:rsidRPr="006F699A">
        <w:t>PART II</w:t>
      </w:r>
    </w:p>
    <w:p w:rsidR="00D743A7" w:rsidRPr="006F699A" w:rsidP="00D743A7" w14:paraId="278C356B" w14:textId="6DA256B2">
      <w:pPr>
        <w:pStyle w:val="Heading1"/>
        <w:jc w:val="center"/>
      </w:pPr>
      <w:r w:rsidRPr="006F699A">
        <w:t>EVALUATION</w:t>
      </w:r>
      <w:r w:rsidRPr="006F699A">
        <w:t xml:space="preserve"> OF STAFFING PLAN</w:t>
      </w:r>
      <w:r w:rsidRPr="006F699A" w:rsidR="00EE787C">
        <w:t xml:space="preserve"> SUBMITTAL</w:t>
      </w:r>
    </w:p>
    <w:p w:rsidR="00D743A7" w:rsidRPr="006F699A" w:rsidP="00E71AD2" w14:paraId="48EA043D" w14:textId="77777777">
      <w:pPr>
        <w:pStyle w:val="BodyText"/>
      </w:pPr>
    </w:p>
    <w:p w:rsidR="00514212" w:rsidRPr="006F699A" w:rsidP="001D04AF" w14:paraId="6763392C" w14:textId="0497537A">
      <w:pPr>
        <w:pStyle w:val="Heading2"/>
        <w:numPr>
          <w:ilvl w:val="0"/>
          <w:numId w:val="17"/>
        </w:numPr>
        <w:jc w:val="center"/>
      </w:pPr>
      <w:r w:rsidRPr="006F699A">
        <w:t>REVIEW THE</w:t>
      </w:r>
      <w:r w:rsidRPr="006F699A" w:rsidR="00DD239B">
        <w:t xml:space="preserve"> </w:t>
      </w:r>
      <w:r w:rsidRPr="006F699A">
        <w:t>STAFFING PLAN</w:t>
      </w:r>
      <w:r w:rsidRPr="006F699A" w:rsidR="00E71AD2">
        <w:t xml:space="preserve"> SUBMITTAL</w:t>
      </w:r>
    </w:p>
    <w:p w:rsidR="00E56068" w:rsidRPr="006F699A" w:rsidP="00324723" w14:paraId="5FE59B02" w14:textId="77777777">
      <w:pPr>
        <w:pStyle w:val="BodyText"/>
        <w:ind w:left="0"/>
        <w:rPr>
          <w:rFonts w:cs="Arial"/>
          <w:b/>
          <w:bCs/>
        </w:rPr>
      </w:pPr>
    </w:p>
    <w:p w:rsidR="00DD239B" w:rsidRPr="006F699A" w:rsidP="001D04AF" w14:paraId="777EF4D6" w14:textId="17186A40">
      <w:pPr>
        <w:pStyle w:val="NUREGStep"/>
        <w:numPr>
          <w:ilvl w:val="1"/>
          <w:numId w:val="18"/>
        </w:numPr>
      </w:pPr>
      <w:r w:rsidRPr="006F699A">
        <w:t>Discussion</w:t>
      </w:r>
    </w:p>
    <w:p w:rsidR="00CE3B26" w:rsidRPr="006F699A" w:rsidP="00CE3B26" w14:paraId="0E2BA639" w14:textId="77777777">
      <w:pPr>
        <w:pStyle w:val="ListParagraph"/>
        <w:ind w:left="360"/>
      </w:pPr>
    </w:p>
    <w:p w:rsidR="00CE3B26" w:rsidRPr="006F699A" w:rsidP="00CE3B26" w14:paraId="7ED88650" w14:textId="55E4293A">
      <w:pPr>
        <w:pStyle w:val="ListParagraph"/>
      </w:pPr>
      <w:r w:rsidRPr="006F699A">
        <w:t>NUREG</w:t>
      </w:r>
      <w:r w:rsidRPr="006F699A" w:rsidR="0096746A">
        <w:rPr>
          <w:rFonts w:eastAsia="Times New Roman" w:cs="Arial"/>
        </w:rPr>
        <w:noBreakHyphen/>
      </w:r>
      <w:r w:rsidRPr="006F699A">
        <w:t>1791</w:t>
      </w:r>
      <w:r w:rsidRPr="006F699A" w:rsidR="00F3710E">
        <w:t>,</w:t>
      </w:r>
      <w:r w:rsidRPr="006F699A">
        <w:t xml:space="preserve"> </w:t>
      </w:r>
      <w:r w:rsidRPr="006F699A" w:rsidR="00F3710E">
        <w:t>s</w:t>
      </w:r>
      <w:r w:rsidRPr="006F699A">
        <w:t>ection 1.1</w:t>
      </w:r>
      <w:r w:rsidRPr="006F699A" w:rsidR="00F3710E">
        <w:t>,</w:t>
      </w:r>
      <w:r w:rsidRPr="006F699A">
        <w:t xml:space="preserve"> </w:t>
      </w:r>
      <w:r w:rsidRPr="006F699A">
        <w:t xml:space="preserve">is applicable </w:t>
      </w:r>
      <w:r w:rsidRPr="006F699A" w:rsidR="001B2691">
        <w:t>by substituting</w:t>
      </w:r>
      <w:r w:rsidRPr="006F699A">
        <w:t xml:space="preserve"> the term “exemption request”</w:t>
      </w:r>
      <w:r w:rsidRPr="006F699A">
        <w:t xml:space="preserve"> </w:t>
      </w:r>
      <w:r w:rsidRPr="006F699A">
        <w:t>with the term “staffing plan</w:t>
      </w:r>
      <w:r w:rsidRPr="006F699A" w:rsidR="001B1F35">
        <w:t xml:space="preserve"> submittal</w:t>
      </w:r>
      <w:r w:rsidRPr="006F699A">
        <w:t>.”</w:t>
      </w:r>
    </w:p>
    <w:p w:rsidR="001B1F35" w:rsidRPr="006F699A" w:rsidP="00CE3B26" w14:paraId="7538FE2C" w14:textId="77777777">
      <w:pPr>
        <w:pStyle w:val="ListParagraph"/>
      </w:pPr>
    </w:p>
    <w:p w:rsidR="00536A87" w:rsidRPr="006F699A" w:rsidP="00513572" w14:paraId="422BCBAF" w14:textId="7A6BEBAA">
      <w:pPr>
        <w:pStyle w:val="NUREGstep2"/>
      </w:pPr>
      <w:r w:rsidRPr="006F699A">
        <w:t>Scope of the Staffing Plan</w:t>
      </w:r>
    </w:p>
    <w:p w:rsidR="006B6B43" w:rsidRPr="006F699A" w:rsidP="006B6B43" w14:paraId="75BBEA7C" w14:textId="2AE2D168"/>
    <w:p w:rsidR="00D67546" w:rsidRPr="006F699A" w:rsidP="006B6B43" w14:paraId="6FD3F1F5" w14:textId="1E696980">
      <w:r w:rsidRPr="006F699A">
        <w:t xml:space="preserve">The following text replaces </w:t>
      </w:r>
      <w:r w:rsidRPr="006F699A" w:rsidR="00FE36D3">
        <w:t>NUREG</w:t>
      </w:r>
      <w:r w:rsidRPr="006F699A" w:rsidR="0096746A">
        <w:rPr>
          <w:rFonts w:eastAsia="Times New Roman" w:cs="Arial"/>
        </w:rPr>
        <w:noBreakHyphen/>
      </w:r>
      <w:r w:rsidRPr="006F699A" w:rsidR="00FE36D3">
        <w:t>1791</w:t>
      </w:r>
      <w:r w:rsidRPr="006F699A" w:rsidR="00F3710E">
        <w:t>,</w:t>
      </w:r>
      <w:r w:rsidRPr="006F699A" w:rsidR="00FE36D3">
        <w:t xml:space="preserve"> </w:t>
      </w:r>
      <w:r w:rsidRPr="006F699A" w:rsidR="00F3710E">
        <w:t>s</w:t>
      </w:r>
      <w:r w:rsidRPr="006F699A" w:rsidR="00FE36D3">
        <w:t>ection 1.1.1</w:t>
      </w:r>
      <w:r w:rsidRPr="006F699A" w:rsidR="00F3710E">
        <w:t>,</w:t>
      </w:r>
      <w:r w:rsidRPr="006F699A" w:rsidR="00275B00">
        <w:t xml:space="preserve"> in its entirety</w:t>
      </w:r>
      <w:r w:rsidRPr="006F699A">
        <w:t>.</w:t>
      </w:r>
    </w:p>
    <w:p w:rsidR="00D67546" w:rsidRPr="006F699A" w:rsidP="006B6B43" w14:paraId="691E2B03" w14:textId="77777777"/>
    <w:p w:rsidR="00565C6A" w:rsidRPr="006F699A" w:rsidP="006B6B43" w14:paraId="6DD88ED0" w14:textId="193CC1F6">
      <w:r w:rsidRPr="006F699A">
        <w:t xml:space="preserve">The applicant’s staffing plan </w:t>
      </w:r>
      <w:r w:rsidRPr="006F699A" w:rsidR="002724AE">
        <w:t>should</w:t>
      </w:r>
      <w:r w:rsidRPr="006F699A" w:rsidR="00D02418">
        <w:t xml:space="preserve"> </w:t>
      </w:r>
      <w:r w:rsidRPr="006F699A">
        <w:t xml:space="preserve">include </w:t>
      </w:r>
      <w:r w:rsidRPr="006F699A" w:rsidR="002724AE">
        <w:t xml:space="preserve">information about </w:t>
      </w:r>
      <w:r w:rsidRPr="006F699A">
        <w:t>the following</w:t>
      </w:r>
      <w:r w:rsidRPr="006F699A" w:rsidR="002724AE">
        <w:t>:</w:t>
      </w:r>
    </w:p>
    <w:p w:rsidR="00FC2ABF" w:rsidRPr="006F699A" w:rsidP="006B6B43" w14:paraId="614EC160" w14:textId="77777777"/>
    <w:p w:rsidR="00D73A54" w:rsidRPr="006F699A" w:rsidP="00B217B4" w14:paraId="710931E7" w14:textId="4D010CE5">
      <w:pPr>
        <w:pStyle w:val="ListParagraph"/>
        <w:numPr>
          <w:ilvl w:val="0"/>
          <w:numId w:val="5"/>
        </w:numPr>
        <w:ind w:left="720" w:hanging="720"/>
      </w:pPr>
      <w:r w:rsidRPr="006F699A">
        <w:t xml:space="preserve">composition of </w:t>
      </w:r>
      <w:r w:rsidRPr="006F699A" w:rsidR="004B241E">
        <w:t xml:space="preserve">the </w:t>
      </w:r>
      <w:r w:rsidRPr="006F699A" w:rsidR="00AF0CC0">
        <w:t xml:space="preserve">minimum shift </w:t>
      </w:r>
      <w:r w:rsidRPr="006F699A" w:rsidR="00B4345E">
        <w:t xml:space="preserve">complement of </w:t>
      </w:r>
      <w:r w:rsidRPr="006F699A" w:rsidR="00400A63">
        <w:t xml:space="preserve">personnel </w:t>
      </w:r>
      <w:r w:rsidRPr="006F699A" w:rsidR="004822D7">
        <w:t>controlling the plant,</w:t>
      </w:r>
      <w:r w:rsidRPr="006F699A">
        <w:t xml:space="preserve"> including number of licensed and </w:t>
      </w:r>
      <w:r w:rsidRPr="006F699A">
        <w:t>nonlicensed</w:t>
      </w:r>
      <w:r w:rsidRPr="006F699A">
        <w:t xml:space="preserve"> operators</w:t>
      </w:r>
      <w:r w:rsidRPr="006F699A" w:rsidR="00B4345E">
        <w:t xml:space="preserve"> and</w:t>
      </w:r>
      <w:r w:rsidRPr="006F699A" w:rsidR="004B241E">
        <w:t xml:space="preserve"> </w:t>
      </w:r>
      <w:r w:rsidRPr="006F699A" w:rsidR="00B4345E">
        <w:t xml:space="preserve">their </w:t>
      </w:r>
      <w:r w:rsidRPr="006F699A" w:rsidR="004B241E">
        <w:t>positions and qualifications</w:t>
      </w:r>
    </w:p>
    <w:p w:rsidR="008F40F1" w:rsidRPr="006F699A" w:rsidP="00B217B4" w14:paraId="225699F0" w14:textId="77777777">
      <w:pPr>
        <w:ind w:left="720" w:hanging="720"/>
      </w:pPr>
    </w:p>
    <w:p w:rsidR="00565C6A" w:rsidRPr="006F699A" w:rsidP="00B217B4" w14:paraId="16731C32" w14:textId="776822BA">
      <w:pPr>
        <w:pStyle w:val="ListParagraph"/>
        <w:numPr>
          <w:ilvl w:val="0"/>
          <w:numId w:val="5"/>
        </w:numPr>
        <w:ind w:left="720" w:hanging="720"/>
      </w:pPr>
      <w:r w:rsidRPr="006F699A">
        <w:t>number of units controlled per control room</w:t>
      </w:r>
      <w:r w:rsidRPr="006F699A" w:rsidR="00882B39">
        <w:t xml:space="preserve"> </w:t>
      </w:r>
      <w:r w:rsidRPr="006F699A" w:rsidR="00D24FEE">
        <w:t xml:space="preserve">or </w:t>
      </w:r>
      <w:r w:rsidRPr="006F699A" w:rsidR="00EA77AA">
        <w:t>alternat</w:t>
      </w:r>
      <w:r w:rsidRPr="006F699A" w:rsidR="00EC2DF0">
        <w:t xml:space="preserve">ive </w:t>
      </w:r>
      <w:r w:rsidRPr="006F699A" w:rsidR="00EA77AA">
        <w:t>location</w:t>
      </w:r>
      <w:r w:rsidRPr="006F699A" w:rsidR="00EC2DF0">
        <w:t>(s)</w:t>
      </w:r>
    </w:p>
    <w:p w:rsidR="00FC2ABF" w:rsidRPr="006F699A" w:rsidP="00B217B4" w14:paraId="0AC5E1F5" w14:textId="77777777">
      <w:pPr>
        <w:pStyle w:val="ListParagraph"/>
        <w:ind w:left="720" w:hanging="720"/>
      </w:pPr>
    </w:p>
    <w:p w:rsidR="00565C6A" w:rsidRPr="006F699A" w:rsidP="00B217B4" w14:paraId="5C6D8929" w14:textId="15AFED24">
      <w:pPr>
        <w:pStyle w:val="ListParagraph"/>
        <w:numPr>
          <w:ilvl w:val="0"/>
          <w:numId w:val="5"/>
        </w:numPr>
        <w:ind w:left="720" w:hanging="720"/>
      </w:pPr>
      <w:r w:rsidRPr="006F699A">
        <w:t xml:space="preserve">number of units for which a </w:t>
      </w:r>
      <w:r w:rsidRPr="006F699A" w:rsidR="00C757BE">
        <w:t xml:space="preserve">licensed </w:t>
      </w:r>
      <w:r w:rsidRPr="006F699A">
        <w:t>operator or senior operator is responsible</w:t>
      </w:r>
      <w:r>
        <w:rPr>
          <w:rStyle w:val="FootnoteReference"/>
        </w:rPr>
        <w:footnoteReference w:id="4"/>
      </w:r>
    </w:p>
    <w:p w:rsidR="00675BAC" w:rsidRPr="006F699A" w:rsidP="00B217B4" w14:paraId="28906C70" w14:textId="77777777">
      <w:pPr>
        <w:pStyle w:val="ListParagraph"/>
        <w:ind w:left="720" w:hanging="720"/>
      </w:pPr>
    </w:p>
    <w:p w:rsidR="0037578B" w:rsidRPr="006F699A" w:rsidP="00B217B4" w14:paraId="787DC753" w14:textId="6F898442">
      <w:pPr>
        <w:pStyle w:val="ListParagraph"/>
        <w:numPr>
          <w:ilvl w:val="0"/>
          <w:numId w:val="5"/>
        </w:numPr>
        <w:ind w:left="720" w:hanging="720"/>
      </w:pPr>
      <w:r w:rsidRPr="006F699A">
        <w:t>responsibilities of the staff controlling the plant, including any combination of responsibilities for operations, maintenance, radiological protection, chemistry, fire brigade, engineering, security, refueling, fuel handling, and emergency response</w:t>
      </w:r>
    </w:p>
    <w:p w:rsidR="00C757BE" w:rsidRPr="006F699A" w:rsidP="00B217B4" w14:paraId="5D5B277A" w14:textId="77777777">
      <w:pPr>
        <w:pStyle w:val="ListParagraph"/>
        <w:ind w:left="720" w:hanging="720"/>
      </w:pPr>
    </w:p>
    <w:p w:rsidR="00E95004" w:rsidRPr="006F699A" w:rsidP="00B217B4" w14:paraId="3DCE4F0C" w14:textId="36A4765C">
      <w:pPr>
        <w:pStyle w:val="ListParagraph"/>
        <w:numPr>
          <w:ilvl w:val="0"/>
          <w:numId w:val="5"/>
        </w:numPr>
        <w:ind w:left="720" w:hanging="720"/>
      </w:pPr>
      <w:r w:rsidRPr="006F699A">
        <w:t xml:space="preserve">definitions of operating modes and how </w:t>
      </w:r>
      <w:r w:rsidRPr="006F699A" w:rsidR="000C6A3F">
        <w:t xml:space="preserve">operating mode affects </w:t>
      </w:r>
      <w:r w:rsidRPr="006F699A" w:rsidR="005E3A7B">
        <w:t xml:space="preserve">the </w:t>
      </w:r>
      <w:r w:rsidRPr="006F699A">
        <w:t xml:space="preserve">minimum </w:t>
      </w:r>
      <w:r w:rsidRPr="006F699A" w:rsidR="00205009">
        <w:t>shift complement</w:t>
      </w:r>
    </w:p>
    <w:p w:rsidR="0025422B" w:rsidRPr="006F699A" w:rsidP="00B217B4" w14:paraId="76CF3442" w14:textId="77777777">
      <w:pPr>
        <w:pStyle w:val="ListParagraph"/>
        <w:ind w:left="720" w:hanging="720"/>
      </w:pPr>
    </w:p>
    <w:p w:rsidR="00E95004" w:rsidRPr="006F699A" w:rsidP="00B217B4" w14:paraId="597638CD" w14:textId="7B168BA1">
      <w:pPr>
        <w:pStyle w:val="ListParagraph"/>
        <w:numPr>
          <w:ilvl w:val="0"/>
          <w:numId w:val="5"/>
        </w:numPr>
        <w:ind w:left="720" w:hanging="720"/>
      </w:pPr>
      <w:r w:rsidRPr="006F699A">
        <w:t xml:space="preserve">a description of </w:t>
      </w:r>
      <w:r w:rsidRPr="006F699A" w:rsidR="00A36340">
        <w:t>how units are controlled during operation</w:t>
      </w:r>
      <w:r w:rsidRPr="006F699A" w:rsidR="005800DE">
        <w:t>,</w:t>
      </w:r>
      <w:r w:rsidRPr="006F699A" w:rsidR="00A36340">
        <w:t xml:space="preserve"> including which operator positions are present at the </w:t>
      </w:r>
      <w:r w:rsidRPr="006F699A" w:rsidR="00B515E3">
        <w:t>controls</w:t>
      </w:r>
    </w:p>
    <w:p w:rsidR="00E47A6E" w:rsidRPr="006F699A" w:rsidP="00B217B4" w14:paraId="08382671" w14:textId="77777777">
      <w:pPr>
        <w:pStyle w:val="ListParagraph"/>
        <w:ind w:left="720" w:hanging="720"/>
      </w:pPr>
    </w:p>
    <w:p w:rsidR="00E47A6E" w:rsidRPr="006F699A" w:rsidP="00B217B4" w14:paraId="3B06A015" w14:textId="21406E81">
      <w:pPr>
        <w:pStyle w:val="ListParagraph"/>
        <w:numPr>
          <w:ilvl w:val="0"/>
          <w:numId w:val="5"/>
        </w:numPr>
        <w:ind w:left="720" w:hanging="720"/>
      </w:pPr>
      <w:r w:rsidRPr="006F699A">
        <w:t>a description</w:t>
      </w:r>
      <w:r w:rsidRPr="006F699A">
        <w:t xml:space="preserve"> of how the plant is monitored during operation</w:t>
      </w:r>
      <w:r w:rsidRPr="006F699A" w:rsidR="005800DE">
        <w:t>,</w:t>
      </w:r>
      <w:r w:rsidRPr="006F699A">
        <w:t xml:space="preserve"> includ</w:t>
      </w:r>
      <w:r w:rsidRPr="006F699A" w:rsidR="005800DE">
        <w:t>ing</w:t>
      </w:r>
      <w:r w:rsidRPr="006F699A">
        <w:t xml:space="preserve"> portable monitoring devices that allow responsible personnel to monitor plant parameters from either outside the control room or off</w:t>
      </w:r>
      <w:r w:rsidRPr="006F699A" w:rsidR="00E075EB">
        <w:t xml:space="preserve"> </w:t>
      </w:r>
      <w:r w:rsidRPr="006F699A">
        <w:t>site</w:t>
      </w:r>
    </w:p>
    <w:p w:rsidR="00212265" w:rsidRPr="006F699A" w:rsidP="00212265" w14:paraId="6F22FFC5" w14:textId="77777777">
      <w:pPr>
        <w:pStyle w:val="ListParagraph"/>
      </w:pPr>
    </w:p>
    <w:p w:rsidR="00212265" w:rsidRPr="006F699A" w:rsidP="00B217B4" w14:paraId="396191CC" w14:textId="59E122DC">
      <w:pPr>
        <w:pStyle w:val="ListParagraph"/>
        <w:numPr>
          <w:ilvl w:val="0"/>
          <w:numId w:val="5"/>
        </w:numPr>
        <w:ind w:left="720" w:hanging="720"/>
      </w:pPr>
      <w:r w:rsidRPr="006F699A">
        <w:t>details</w:t>
      </w:r>
      <w:r w:rsidRPr="006F699A">
        <w:t xml:space="preserve"> </w:t>
      </w:r>
      <w:r w:rsidRPr="006F699A" w:rsidR="004518A7">
        <w:t xml:space="preserve">of </w:t>
      </w:r>
      <w:r w:rsidRPr="006F699A" w:rsidR="004D71BD">
        <w:t xml:space="preserve">how engineering expertise will be available to the </w:t>
      </w:r>
      <w:r w:rsidRPr="006F699A" w:rsidR="005F6857">
        <w:t>on</w:t>
      </w:r>
      <w:r w:rsidRPr="006F699A" w:rsidR="00107CF9">
        <w:noBreakHyphen/>
      </w:r>
      <w:r w:rsidRPr="006F699A" w:rsidR="005F6857">
        <w:t xml:space="preserve">shift </w:t>
      </w:r>
      <w:r w:rsidRPr="006F699A" w:rsidR="00C67185">
        <w:t>operating</w:t>
      </w:r>
      <w:r w:rsidRPr="006F699A" w:rsidR="005F6857">
        <w:t xml:space="preserve"> personnel</w:t>
      </w:r>
      <w:r w:rsidRPr="006F699A" w:rsidR="005800DE">
        <w:t>,</w:t>
      </w:r>
      <w:r w:rsidRPr="006F699A" w:rsidR="005B402F">
        <w:t xml:space="preserve"> in accordance with </w:t>
      </w:r>
      <w:r w:rsidRPr="006F699A" w:rsidR="007A5887">
        <w:t>10 CFR </w:t>
      </w:r>
      <w:r w:rsidRPr="006F699A" w:rsidR="005B402F">
        <w:t>53.730(f)(1)</w:t>
      </w:r>
    </w:p>
    <w:p w:rsidR="0098457A" w:rsidRPr="006F699A" w:rsidP="0098457A" w14:paraId="06C968A1" w14:textId="77BFA314">
      <w:pPr>
        <w:pStyle w:val="ListParagraph"/>
        <w:ind w:left="360"/>
      </w:pPr>
    </w:p>
    <w:p w:rsidR="0098457A" w:rsidRPr="006F699A" w:rsidP="0098457A" w14:paraId="0DE0381F" w14:textId="2D0342D7">
      <w:r w:rsidRPr="006F699A">
        <w:t>The a</w:t>
      </w:r>
      <w:r w:rsidRPr="006F699A" w:rsidR="14F43A63">
        <w:t>pplicant</w:t>
      </w:r>
      <w:r w:rsidRPr="006F699A">
        <w:t>’</w:t>
      </w:r>
      <w:r w:rsidRPr="006F699A" w:rsidR="14F43A63">
        <w:t>s</w:t>
      </w:r>
      <w:r w:rsidRPr="006F699A" w:rsidR="1CFCD305">
        <w:t xml:space="preserve"> </w:t>
      </w:r>
      <w:r w:rsidRPr="006F699A" w:rsidR="14F43A63">
        <w:t xml:space="preserve">staffing plan </w:t>
      </w:r>
      <w:r w:rsidRPr="006F699A" w:rsidR="00B3632C">
        <w:t xml:space="preserve">should address </w:t>
      </w:r>
      <w:r w:rsidRPr="006F699A" w:rsidR="5FED6436">
        <w:t>the following</w:t>
      </w:r>
      <w:r w:rsidRPr="006F699A" w:rsidR="1FF127BC">
        <w:t>,</w:t>
      </w:r>
      <w:r w:rsidRPr="006F699A" w:rsidR="09F4F6C6">
        <w:t xml:space="preserve"> if </w:t>
      </w:r>
      <w:r w:rsidRPr="006F699A" w:rsidR="005800DE">
        <w:t>relevant</w:t>
      </w:r>
      <w:r w:rsidRPr="006F699A" w:rsidR="291B5981">
        <w:t>:</w:t>
      </w:r>
    </w:p>
    <w:p w:rsidR="00D747CC" w:rsidRPr="006F699A" w:rsidP="00B217B4" w14:paraId="6A093166" w14:textId="41EC7B6B">
      <w:pPr>
        <w:pStyle w:val="ListParagraph"/>
        <w:numPr>
          <w:ilvl w:val="0"/>
          <w:numId w:val="6"/>
        </w:numPr>
        <w:ind w:left="720" w:hanging="720"/>
      </w:pPr>
      <w:r w:rsidRPr="006F699A">
        <w:t xml:space="preserve">the definition of new </w:t>
      </w:r>
      <w:r w:rsidRPr="006F699A" w:rsidR="36D3999B">
        <w:t>operational</w:t>
      </w:r>
      <w:r w:rsidRPr="006F699A" w:rsidR="5FDE8018">
        <w:t xml:space="preserve"> functions</w:t>
      </w:r>
      <w:r w:rsidRPr="006F699A" w:rsidR="00F46A6E">
        <w:t xml:space="preserve"> not </w:t>
      </w:r>
      <w:r w:rsidRPr="006F699A" w:rsidR="00B96C69">
        <w:t xml:space="preserve">traditionally </w:t>
      </w:r>
      <w:r w:rsidRPr="006F699A" w:rsidR="00F46A6E">
        <w:t>assigned to licensed operators</w:t>
      </w:r>
      <w:r w:rsidRPr="006F699A" w:rsidR="00B96C69">
        <w:t xml:space="preserve"> </w:t>
      </w:r>
      <w:r w:rsidRPr="006F699A" w:rsidR="00D73CA8">
        <w:t xml:space="preserve">at </w:t>
      </w:r>
      <w:r w:rsidRPr="006F699A" w:rsidR="00032CB5">
        <w:t>LLWRs</w:t>
      </w:r>
      <w:r w:rsidRPr="006F699A" w:rsidR="004D73FF">
        <w:t xml:space="preserve"> </w:t>
      </w:r>
    </w:p>
    <w:p w:rsidR="00FC2ABF" w:rsidRPr="006F699A" w:rsidP="00EC5A38" w14:paraId="68B31F95" w14:textId="77777777">
      <w:pPr>
        <w:pStyle w:val="ListParagraph"/>
        <w:ind w:left="360"/>
      </w:pPr>
    </w:p>
    <w:p w:rsidR="00D73CA8" w:rsidRPr="006F699A" w:rsidP="00B217B4" w14:paraId="286CEB4A" w14:textId="2847959C">
      <w:pPr>
        <w:pStyle w:val="ListParagraph"/>
        <w:numPr>
          <w:ilvl w:val="0"/>
          <w:numId w:val="6"/>
        </w:numPr>
        <w:ind w:left="720" w:hanging="720"/>
      </w:pPr>
      <w:r w:rsidRPr="006F699A">
        <w:t>control of operations at multiple sites from one control room</w:t>
      </w:r>
    </w:p>
    <w:p w:rsidR="00332A2E" w:rsidRPr="006F699A" w:rsidP="0098457A" w14:paraId="395F056D" w14:textId="77777777"/>
    <w:p w:rsidR="00CE2001" w:rsidRPr="006F699A" w:rsidP="0098457A" w14:paraId="7974664E" w14:textId="5D433E10">
      <w:r w:rsidRPr="006F699A">
        <w:t>As part of the staffing plan submittal, t</w:t>
      </w:r>
      <w:r w:rsidRPr="006F699A" w:rsidR="1E80BCE9">
        <w:t>he</w:t>
      </w:r>
      <w:r w:rsidRPr="006F699A" w:rsidR="3F138B61">
        <w:t xml:space="preserve"> applicant </w:t>
      </w:r>
      <w:r w:rsidRPr="006F699A" w:rsidR="637F7B00">
        <w:t xml:space="preserve">should </w:t>
      </w:r>
      <w:r w:rsidRPr="006F699A" w:rsidR="4862A8D4">
        <w:t>define</w:t>
      </w:r>
      <w:r w:rsidRPr="006F699A" w:rsidR="3F138B61">
        <w:t xml:space="preserve"> any</w:t>
      </w:r>
      <w:r w:rsidRPr="006F699A" w:rsidR="6D0A0BF8">
        <w:t xml:space="preserve"> </w:t>
      </w:r>
      <w:r w:rsidRPr="006F699A" w:rsidR="760E4EC8">
        <w:t xml:space="preserve">new </w:t>
      </w:r>
      <w:r w:rsidRPr="006F699A" w:rsidR="59A6D3B1">
        <w:t xml:space="preserve">terminology or </w:t>
      </w:r>
      <w:r w:rsidRPr="006F699A" w:rsidR="5082A57A">
        <w:t xml:space="preserve">operational </w:t>
      </w:r>
      <w:r w:rsidRPr="006F699A" w:rsidR="6B9089E1">
        <w:t xml:space="preserve">concepts </w:t>
      </w:r>
      <w:r w:rsidRPr="006F699A" w:rsidR="58FE0E8F">
        <w:t>not</w:t>
      </w:r>
      <w:r w:rsidRPr="006F699A" w:rsidR="6FDB67B0">
        <w:t xml:space="preserve"> </w:t>
      </w:r>
      <w:r w:rsidRPr="006F699A" w:rsidR="00723D92">
        <w:t xml:space="preserve">addressed </w:t>
      </w:r>
      <w:r w:rsidRPr="006F699A" w:rsidR="58FE0E8F">
        <w:t>in</w:t>
      </w:r>
      <w:r w:rsidRPr="006F699A" w:rsidR="3F138B61">
        <w:t xml:space="preserve"> Part</w:t>
      </w:r>
      <w:r w:rsidRPr="006F699A" w:rsidR="005800DE">
        <w:t> </w:t>
      </w:r>
      <w:r w:rsidRPr="006F699A" w:rsidR="3F138B61">
        <w:t>53</w:t>
      </w:r>
      <w:r w:rsidRPr="006F699A" w:rsidR="58FE0E8F">
        <w:t>.</w:t>
      </w:r>
      <w:r w:rsidRPr="006F699A" w:rsidR="00D8425D">
        <w:t xml:space="preserve"> </w:t>
      </w:r>
      <w:r w:rsidRPr="006F699A" w:rsidR="47B22CA1">
        <w:t xml:space="preserve">If the intent or basis for </w:t>
      </w:r>
      <w:r w:rsidRPr="006F699A" w:rsidR="4862A8D4">
        <w:t xml:space="preserve">new </w:t>
      </w:r>
      <w:r w:rsidRPr="006F699A" w:rsidR="0CB13FED">
        <w:t>terminology</w:t>
      </w:r>
      <w:r w:rsidRPr="006F699A" w:rsidR="5082A57A">
        <w:t xml:space="preserve"> or operational concepts</w:t>
      </w:r>
      <w:r w:rsidRPr="006F699A" w:rsidR="4862A8D4">
        <w:t xml:space="preserve"> is not clear</w:t>
      </w:r>
      <w:r w:rsidRPr="006F699A" w:rsidR="58FE0E8F">
        <w:t>, the staff should request clarification from the applicant.</w:t>
      </w:r>
    </w:p>
    <w:p w:rsidR="0098457A" w:rsidRPr="006F699A" w:rsidP="0098457A" w14:paraId="582964BD" w14:textId="314928A8"/>
    <w:p w:rsidR="00CA2871" w:rsidRPr="006F699A" w:rsidP="00B84051" w14:paraId="22EF2F24" w14:textId="0E6306F5">
      <w:pPr>
        <w:pStyle w:val="NUREGStep"/>
        <w:numPr>
          <w:ilvl w:val="2"/>
          <w:numId w:val="4"/>
        </w:numPr>
        <w:rPr>
          <w:u w:val="none"/>
        </w:rPr>
      </w:pPr>
      <w:r w:rsidRPr="006F699A">
        <w:rPr>
          <w:u w:val="none"/>
        </w:rPr>
        <w:t>Information Completeness</w:t>
      </w:r>
    </w:p>
    <w:p w:rsidR="003B133C" w:rsidRPr="006F699A" w:rsidP="003B133C" w14:paraId="1C0DCC41" w14:textId="77777777">
      <w:pPr>
        <w:pStyle w:val="ListParagraph"/>
        <w:ind w:left="360"/>
      </w:pPr>
    </w:p>
    <w:p w:rsidR="003B133C" w:rsidRPr="006F699A" w:rsidP="003B133C" w14:paraId="321C4272" w14:textId="77B0D515">
      <w:r w:rsidRPr="006F699A">
        <w:t xml:space="preserve">This section </w:t>
      </w:r>
      <w:r w:rsidRPr="006F699A" w:rsidR="00D46F01">
        <w:t>of NUREG</w:t>
      </w:r>
      <w:r w:rsidRPr="006F699A" w:rsidR="00EA29A8">
        <w:rPr>
          <w:rFonts w:eastAsia="Times New Roman" w:cs="Arial"/>
        </w:rPr>
        <w:noBreakHyphen/>
      </w:r>
      <w:r w:rsidRPr="006F699A" w:rsidR="00D46F01">
        <w:t xml:space="preserve">1791 </w:t>
      </w:r>
      <w:r w:rsidRPr="006F699A">
        <w:t xml:space="preserve">is applicable </w:t>
      </w:r>
      <w:r w:rsidRPr="006F699A" w:rsidR="008302A8">
        <w:t>by substituting</w:t>
      </w:r>
      <w:r w:rsidRPr="006F699A">
        <w:t xml:space="preserve"> the term “exemption request” with the term “staffing plan.”</w:t>
      </w:r>
    </w:p>
    <w:p w:rsidR="003B133C" w:rsidRPr="006F699A" w:rsidP="003B133C" w14:paraId="080E92A4" w14:textId="77777777"/>
    <w:p w:rsidR="00B41659" w:rsidRPr="006F699A" w:rsidP="00513572" w14:paraId="7C1262BF" w14:textId="686341E7">
      <w:pPr>
        <w:pStyle w:val="NUREGStep"/>
      </w:pPr>
      <w:r w:rsidRPr="006F699A">
        <w:t>Applicant Submittals</w:t>
      </w:r>
    </w:p>
    <w:p w:rsidR="00B41659" w:rsidRPr="006F699A" w:rsidP="00E71AD2" w14:paraId="42E43952" w14:textId="77777777">
      <w:pPr>
        <w:pStyle w:val="BodyText"/>
      </w:pPr>
    </w:p>
    <w:p w:rsidR="00B41659" w:rsidRPr="006F699A" w:rsidP="00B41659" w14:paraId="60C1417D" w14:textId="2B1919A2">
      <w:r w:rsidRPr="006F699A">
        <w:t>This section</w:t>
      </w:r>
      <w:r w:rsidRPr="006F699A" w:rsidR="00D46F01">
        <w:t xml:space="preserve"> of NUREG</w:t>
      </w:r>
      <w:r w:rsidRPr="006F699A" w:rsidR="00EA29A8">
        <w:rPr>
          <w:rFonts w:eastAsia="Times New Roman" w:cs="Arial"/>
        </w:rPr>
        <w:noBreakHyphen/>
      </w:r>
      <w:r w:rsidRPr="006F699A" w:rsidR="00D46F01">
        <w:t>1791</w:t>
      </w:r>
      <w:r w:rsidRPr="006F699A">
        <w:t xml:space="preserve"> is applicable </w:t>
      </w:r>
      <w:r w:rsidRPr="006F699A" w:rsidR="008302A8">
        <w:t>by substituting</w:t>
      </w:r>
      <w:r w:rsidRPr="006F699A">
        <w:t xml:space="preserve"> the term “exemption request” with the term “staffing plan submittal” and </w:t>
      </w:r>
      <w:r w:rsidRPr="006F699A" w:rsidR="008302A8">
        <w:t xml:space="preserve">deleting </w:t>
      </w:r>
      <w:r w:rsidRPr="006F699A">
        <w:t xml:space="preserve">the </w:t>
      </w:r>
      <w:r w:rsidRPr="006F699A" w:rsidR="001B455A">
        <w:t xml:space="preserve">following </w:t>
      </w:r>
      <w:r w:rsidRPr="006F699A" w:rsidR="006D0615">
        <w:t>element</w:t>
      </w:r>
      <w:r w:rsidRPr="006F699A">
        <w:t xml:space="preserve"> </w:t>
      </w:r>
      <w:r w:rsidRPr="006F699A" w:rsidR="001B455A">
        <w:t xml:space="preserve">from the list </w:t>
      </w:r>
      <w:r w:rsidRPr="006F699A" w:rsidR="007D1281">
        <w:t>of what the applicant should submit</w:t>
      </w:r>
      <w:r w:rsidRPr="006F699A" w:rsidR="004166B1">
        <w:t xml:space="preserve"> with the staffing plan</w:t>
      </w:r>
      <w:r w:rsidRPr="006F699A" w:rsidR="004D656F">
        <w:t>: “</w:t>
      </w:r>
      <w:r w:rsidRPr="006F699A" w:rsidR="007D1281">
        <w:t>a description of the specific aspects of 10</w:t>
      </w:r>
      <w:r w:rsidRPr="006F699A" w:rsidR="00C052F7">
        <w:t> </w:t>
      </w:r>
      <w:r w:rsidRPr="006F699A" w:rsidR="007D1281">
        <w:t>CFR</w:t>
      </w:r>
      <w:r w:rsidRPr="006F699A" w:rsidR="002B6556">
        <w:t> </w:t>
      </w:r>
      <w:r w:rsidRPr="006F699A" w:rsidR="007D1281">
        <w:t>50.54(m) from which an exemption is requested.”</w:t>
      </w:r>
    </w:p>
    <w:p w:rsidR="00B41659" w:rsidRPr="006F699A" w:rsidP="00B41659" w14:paraId="55134EC2" w14:textId="77777777"/>
    <w:p w:rsidR="00DA4201" w:rsidRPr="006F699A" w:rsidP="00513572" w14:paraId="1E151FD7" w14:textId="08178FE6">
      <w:pPr>
        <w:pStyle w:val="NUREGStep"/>
      </w:pPr>
      <w:r w:rsidRPr="006F699A">
        <w:t>Review Criteria</w:t>
      </w:r>
    </w:p>
    <w:p w:rsidR="00DA4201" w:rsidRPr="006F699A" w:rsidP="00DA4201" w14:paraId="0AF8278D" w14:textId="77777777"/>
    <w:p w:rsidR="0070045A" w:rsidRPr="006F699A" w:rsidP="0070045A" w14:paraId="3FFFFA03" w14:textId="7DF56B55">
      <w:r w:rsidRPr="006F699A">
        <w:t>The following text replaces NUREG</w:t>
      </w:r>
      <w:r w:rsidRPr="006F699A" w:rsidR="00EA29A8">
        <w:rPr>
          <w:rFonts w:eastAsia="Times New Roman" w:cs="Arial"/>
        </w:rPr>
        <w:noBreakHyphen/>
      </w:r>
      <w:r w:rsidRPr="006F699A">
        <w:t>1791</w:t>
      </w:r>
      <w:r w:rsidRPr="006F699A" w:rsidR="00FB348C">
        <w:t>,</w:t>
      </w:r>
      <w:r w:rsidRPr="006F699A">
        <w:t xml:space="preserve"> </w:t>
      </w:r>
      <w:r w:rsidRPr="006F699A" w:rsidR="00FB348C">
        <w:t>s</w:t>
      </w:r>
      <w:r w:rsidRPr="006F699A">
        <w:t>ection 1.3</w:t>
      </w:r>
      <w:r w:rsidRPr="006F699A" w:rsidR="00FB348C">
        <w:t>,</w:t>
      </w:r>
      <w:r w:rsidRPr="006F699A" w:rsidR="000E16DD">
        <w:t xml:space="preserve"> in its entirety</w:t>
      </w:r>
      <w:r w:rsidRPr="006F699A">
        <w:t>.</w:t>
      </w:r>
    </w:p>
    <w:p w:rsidR="0070045A" w:rsidRPr="006F699A" w:rsidP="00356B6E" w14:paraId="2BE2AABA" w14:textId="77777777"/>
    <w:p w:rsidR="00FA5951" w:rsidRPr="006F699A" w:rsidP="00356B6E" w14:paraId="33AD38AB" w14:textId="6AB099E7">
      <w:r w:rsidRPr="006F699A">
        <w:t>The reviewer should ensure tha</w:t>
      </w:r>
      <w:r w:rsidRPr="006F699A" w:rsidR="001D3080">
        <w:t>t</w:t>
      </w:r>
      <w:r w:rsidRPr="006F699A">
        <w:t xml:space="preserve"> each of the following criteria has been met:</w:t>
      </w:r>
    </w:p>
    <w:p w:rsidR="00FC2ABF" w:rsidRPr="006F699A" w:rsidP="00FC2ABF" w14:paraId="48F8E909" w14:textId="553B342E">
      <w:pPr>
        <w:pStyle w:val="ListParagraph"/>
        <w:ind w:left="360"/>
      </w:pPr>
    </w:p>
    <w:p w:rsidR="00FC2ABF" w:rsidRPr="006F699A" w:rsidP="00B217B4" w14:paraId="6EB5D912" w14:textId="4B23A55F">
      <w:pPr>
        <w:pStyle w:val="ListParagraph"/>
        <w:numPr>
          <w:ilvl w:val="0"/>
          <w:numId w:val="7"/>
        </w:numPr>
        <w:ind w:left="720" w:hanging="720"/>
      </w:pPr>
      <w:r w:rsidRPr="006F699A">
        <w:t xml:space="preserve">Confirm that exemptions from other related regulations are either </w:t>
      </w:r>
      <w:r w:rsidRPr="006F699A" w:rsidR="00CF469E">
        <w:t>unnecessary</w:t>
      </w:r>
      <w:r w:rsidRPr="006F699A">
        <w:t xml:space="preserve"> or have been appropriately identified and described by the applicant. </w:t>
      </w:r>
      <w:r w:rsidRPr="006F699A" w:rsidR="00CF469E">
        <w:t xml:space="preserve">If additional exemptions are required that have not been identified by the applicant, the applicant should be </w:t>
      </w:r>
      <w:r w:rsidRPr="006F699A" w:rsidR="00CF469E">
        <w:t>informed</w:t>
      </w:r>
      <w:r w:rsidRPr="006F699A" w:rsidR="00CF469E">
        <w:t xml:space="preserve"> and </w:t>
      </w:r>
      <w:r w:rsidRPr="006F699A" w:rsidR="00E34BC3">
        <w:t>the reviewer should discuss the</w:t>
      </w:r>
      <w:r w:rsidRPr="006F699A" w:rsidR="00DA26F6">
        <w:t xml:space="preserve"> issue with their management</w:t>
      </w:r>
      <w:r w:rsidRPr="006F699A" w:rsidR="009376A2">
        <w:t xml:space="preserve"> and the project manager</w:t>
      </w:r>
      <w:r w:rsidRPr="006F699A" w:rsidR="00CF469E">
        <w:t>.</w:t>
      </w:r>
    </w:p>
    <w:p w:rsidR="00FC2ABF" w:rsidRPr="006F699A" w:rsidP="003D7C3A" w14:paraId="0552C57E" w14:textId="77777777">
      <w:pPr>
        <w:pStyle w:val="ListParagraph"/>
        <w:ind w:left="360"/>
      </w:pPr>
    </w:p>
    <w:p w:rsidR="003B2B99" w:rsidRPr="006F699A" w:rsidP="00B217B4" w14:paraId="7D93E28D" w14:textId="65CEC4AC">
      <w:pPr>
        <w:pStyle w:val="ListParagraph"/>
        <w:numPr>
          <w:ilvl w:val="0"/>
          <w:numId w:val="7"/>
        </w:numPr>
        <w:ind w:left="720" w:hanging="720"/>
      </w:pPr>
      <w:r w:rsidRPr="006F699A">
        <w:t xml:space="preserve">Confirm that </w:t>
      </w:r>
      <w:r w:rsidRPr="006F699A" w:rsidR="002279EF">
        <w:t>that the scope of the staffing plan i</w:t>
      </w:r>
      <w:r w:rsidRPr="006F699A" w:rsidR="009305A2">
        <w:t xml:space="preserve">ncludes information about </w:t>
      </w:r>
      <w:r w:rsidRPr="006F699A" w:rsidR="0036305D">
        <w:t xml:space="preserve">the minimum shift complement of personnel controlling the plant, including number of licensed and </w:t>
      </w:r>
      <w:r w:rsidRPr="006F699A" w:rsidR="0036305D">
        <w:t>nonlicensed</w:t>
      </w:r>
      <w:r w:rsidRPr="006F699A" w:rsidR="0036305D">
        <w:t xml:space="preserve"> operators and their positions</w:t>
      </w:r>
      <w:r w:rsidRPr="006F699A" w:rsidR="005800DE">
        <w:t>,</w:t>
      </w:r>
      <w:r w:rsidRPr="006F699A" w:rsidR="0036305D">
        <w:t xml:space="preserve"> qualifications</w:t>
      </w:r>
      <w:r w:rsidRPr="006F699A" w:rsidR="005800DE">
        <w:t>,</w:t>
      </w:r>
      <w:r w:rsidRPr="006F699A" w:rsidR="00D71363">
        <w:t xml:space="preserve"> and responsibilities</w:t>
      </w:r>
      <w:r w:rsidRPr="006F699A" w:rsidR="00892684">
        <w:t>, including how many units each operator controls or monitors.</w:t>
      </w:r>
    </w:p>
    <w:p w:rsidR="00274302" w:rsidRPr="006F699A" w:rsidP="00B217B4" w14:paraId="02DA6526" w14:textId="77777777">
      <w:pPr>
        <w:pStyle w:val="ListParagraph"/>
        <w:ind w:left="720" w:hanging="720"/>
      </w:pPr>
    </w:p>
    <w:p w:rsidR="002D079A" w:rsidP="00B217B4" w14:paraId="74DA939D" w14:textId="0186EE80">
      <w:pPr>
        <w:pStyle w:val="ListParagraph"/>
        <w:numPr>
          <w:ilvl w:val="0"/>
          <w:numId w:val="7"/>
        </w:numPr>
        <w:ind w:left="720" w:hanging="720"/>
      </w:pPr>
      <w:r w:rsidRPr="006F699A">
        <w:t>Confirm that the scope of the staffing plan includes information about how engineering expertise will be available to the on</w:t>
      </w:r>
      <w:r w:rsidRPr="006F699A" w:rsidR="00107CF9">
        <w:noBreakHyphen/>
      </w:r>
      <w:r w:rsidRPr="006F699A">
        <w:t>shift operating person</w:t>
      </w:r>
      <w:r w:rsidRPr="006F699A" w:rsidR="007630E3">
        <w:t>nel</w:t>
      </w:r>
      <w:r w:rsidRPr="006F699A" w:rsidR="00277781">
        <w:t>,</w:t>
      </w:r>
      <w:r w:rsidRPr="006F699A" w:rsidR="004518A7">
        <w:t xml:space="preserve"> including </w:t>
      </w:r>
      <w:r w:rsidRPr="006F699A" w:rsidR="00D008DC">
        <w:t xml:space="preserve">details of the position such as </w:t>
      </w:r>
      <w:r w:rsidRPr="006F699A" w:rsidR="00452EDD">
        <w:t>location, expected response time, access to plant status information and</w:t>
      </w:r>
      <w:r w:rsidRPr="006F699A" w:rsidR="00D008DC">
        <w:t xml:space="preserve"> methods of communication</w:t>
      </w:r>
      <w:r w:rsidRPr="006F699A" w:rsidR="006B58AB">
        <w:t>.</w:t>
      </w:r>
      <w:r w:rsidR="00796DAF">
        <w:t xml:space="preserve"> </w:t>
      </w:r>
      <w:r w:rsidR="00826B06">
        <w:t xml:space="preserve">In this context, </w:t>
      </w:r>
      <w:r w:rsidRPr="00A64F24" w:rsidR="00664907">
        <w:rPr>
          <w:i/>
          <w:iCs/>
        </w:rPr>
        <w:t>on-shift operating personnel</w:t>
      </w:r>
      <w:r w:rsidR="00664907">
        <w:t xml:space="preserve"> means the </w:t>
      </w:r>
      <w:r w:rsidR="00C20609">
        <w:t xml:space="preserve">licensed operators </w:t>
      </w:r>
      <w:r w:rsidR="007955DB">
        <w:t xml:space="preserve">that are immediately responsible for monitoring or controlling the reactor unit(s).  And </w:t>
      </w:r>
      <w:r w:rsidRPr="00A64F24">
        <w:rPr>
          <w:i/>
          <w:iCs/>
        </w:rPr>
        <w:t>response time</w:t>
      </w:r>
      <w:r>
        <w:t xml:space="preserve"> means:</w:t>
      </w:r>
    </w:p>
    <w:p w:rsidR="002D079A" w:rsidP="00C21025" w14:paraId="005DE46D" w14:textId="77777777">
      <w:pPr>
        <w:pStyle w:val="ListParagraph"/>
      </w:pPr>
    </w:p>
    <w:p w:rsidR="00776C64" w:rsidP="00701237" w14:paraId="1393FEE2" w14:textId="2F7AE160">
      <w:pPr>
        <w:pStyle w:val="ListParagraph"/>
        <w:numPr>
          <w:ilvl w:val="2"/>
          <w:numId w:val="40"/>
        </w:numPr>
        <w:ind w:left="1080"/>
      </w:pPr>
      <w:r>
        <w:t xml:space="preserve">If located off-site, this is the time it takes </w:t>
      </w:r>
      <w:r>
        <w:t xml:space="preserve">personnel fulfilling the engineering expertise requirement to </w:t>
      </w:r>
      <w:r w:rsidR="00D616D0">
        <w:t>answer</w:t>
      </w:r>
      <w:r>
        <w:t xml:space="preserve"> a request for </w:t>
      </w:r>
      <w:r w:rsidR="00FE0EDD">
        <w:t xml:space="preserve">technical </w:t>
      </w:r>
      <w:r>
        <w:t>assistance</w:t>
      </w:r>
      <w:r w:rsidR="00701237">
        <w:t xml:space="preserve">; or, </w:t>
      </w:r>
    </w:p>
    <w:p w:rsidR="00826B06" w:rsidP="00701237" w14:paraId="55422580" w14:textId="77777777">
      <w:pPr>
        <w:pStyle w:val="ListParagraph"/>
        <w:ind w:left="1080"/>
      </w:pPr>
    </w:p>
    <w:p w:rsidR="00C21025" w:rsidP="00701237" w14:paraId="6CC31B23" w14:textId="2500DADA">
      <w:pPr>
        <w:pStyle w:val="ListParagraph"/>
        <w:numPr>
          <w:ilvl w:val="2"/>
          <w:numId w:val="40"/>
        </w:numPr>
        <w:ind w:left="1080"/>
      </w:pPr>
      <w:r>
        <w:t xml:space="preserve">If located on site, this is the time it takes personnel fulfilling the engineering expertise requirement to </w:t>
      </w:r>
      <w:r w:rsidR="00B263FF">
        <w:t xml:space="preserve">arrive at the location of the on-shift </w:t>
      </w:r>
      <w:r w:rsidR="00216D9B">
        <w:t xml:space="preserve">operator </w:t>
      </w:r>
      <w:r w:rsidR="00B85ED5">
        <w:t>personnel</w:t>
      </w:r>
      <w:r w:rsidR="00B263FF">
        <w:t xml:space="preserve"> to provide technical assistance</w:t>
      </w:r>
    </w:p>
    <w:p w:rsidR="003B2B99" w:rsidRPr="006F699A" w:rsidP="00790DFB" w14:paraId="2D672732" w14:textId="77777777">
      <w:pPr>
        <w:pStyle w:val="ListParagraph"/>
      </w:pPr>
    </w:p>
    <w:p w:rsidR="004C7CA2" w:rsidRPr="006F699A" w:rsidP="00B217B4" w14:paraId="5E4E73D8" w14:textId="3E37CBD8">
      <w:pPr>
        <w:pStyle w:val="ListParagraph"/>
        <w:numPr>
          <w:ilvl w:val="0"/>
          <w:numId w:val="7"/>
        </w:numPr>
        <w:ind w:left="720" w:hanging="720"/>
      </w:pPr>
      <w:r w:rsidRPr="006F699A">
        <w:t>Confirm that the terms used in the submittal are fully defined.</w:t>
      </w:r>
    </w:p>
    <w:p w:rsidR="00FC2ABF" w:rsidRPr="006F699A" w:rsidP="003D7C3A" w14:paraId="736C6A00" w14:textId="77777777">
      <w:pPr>
        <w:pStyle w:val="ListParagraph"/>
        <w:ind w:left="360"/>
      </w:pPr>
    </w:p>
    <w:p w:rsidR="00B43D01" w:rsidRPr="006F699A" w:rsidP="00B217B4" w14:paraId="1C107CC9" w14:textId="20EC582B">
      <w:pPr>
        <w:pStyle w:val="ListParagraph"/>
        <w:numPr>
          <w:ilvl w:val="0"/>
          <w:numId w:val="7"/>
        </w:numPr>
        <w:ind w:left="720" w:hanging="720"/>
      </w:pPr>
      <w:r w:rsidRPr="006F699A">
        <w:t>Confirm that adequate data and information have been su</w:t>
      </w:r>
      <w:r w:rsidRPr="006F699A" w:rsidR="0083430B">
        <w:t>bmitted to meet the data requirements for the remainder of the review.</w:t>
      </w:r>
    </w:p>
    <w:p w:rsidR="00581101" w:rsidRPr="006F699A" w14:paraId="21EE4C84" w14:textId="77777777">
      <w:pPr>
        <w:rPr>
          <w:rFonts w:eastAsiaTheme="majorEastAsia" w:cs="Arial"/>
          <w:b/>
          <w:bCs/>
          <w:u w:val="single"/>
        </w:rPr>
      </w:pPr>
      <w:r w:rsidRPr="006F699A">
        <w:br w:type="page"/>
      </w:r>
    </w:p>
    <w:p w:rsidR="007358DC" w:rsidRPr="006F699A" w:rsidP="00B217B4" w14:paraId="5669AC0A" w14:textId="53A5FD2B">
      <w:pPr>
        <w:pStyle w:val="NUREGStep"/>
        <w:spacing w:before="220"/>
        <w:ind w:left="907"/>
      </w:pPr>
      <w:r w:rsidRPr="006F699A">
        <w:t>Additional Resources</w:t>
      </w:r>
    </w:p>
    <w:p w:rsidR="0083430B" w:rsidRPr="006F699A" w:rsidP="00E71AD2" w14:paraId="48F4C3C5" w14:textId="71072BEA">
      <w:pPr>
        <w:pStyle w:val="BodyText"/>
      </w:pPr>
    </w:p>
    <w:p w:rsidR="003870DD" w:rsidRPr="006F699A" w:rsidP="0083430B" w14:paraId="43DD4BA3" w14:textId="3F32F8C0">
      <w:r w:rsidRPr="006F699A">
        <w:t>The following text replaces NUREG</w:t>
      </w:r>
      <w:r w:rsidRPr="006F699A" w:rsidR="00EA29A8">
        <w:rPr>
          <w:rFonts w:eastAsia="Times New Roman" w:cs="Arial"/>
        </w:rPr>
        <w:noBreakHyphen/>
      </w:r>
      <w:r w:rsidRPr="006F699A">
        <w:t>1791</w:t>
      </w:r>
      <w:r w:rsidRPr="006F699A" w:rsidR="00DF3C17">
        <w:t>,</w:t>
      </w:r>
      <w:r w:rsidRPr="006F699A">
        <w:t xml:space="preserve"> </w:t>
      </w:r>
      <w:r w:rsidRPr="006F699A" w:rsidR="00DF3C17">
        <w:t>s</w:t>
      </w:r>
      <w:r w:rsidRPr="006F699A">
        <w:t>ection 1.4</w:t>
      </w:r>
      <w:r w:rsidRPr="006F699A" w:rsidR="00DF3C17">
        <w:t>,</w:t>
      </w:r>
      <w:r w:rsidRPr="006F699A" w:rsidR="000E16DD">
        <w:t xml:space="preserve"> in its entirety</w:t>
      </w:r>
      <w:r w:rsidRPr="006F699A">
        <w:t>.</w:t>
      </w:r>
    </w:p>
    <w:p w:rsidR="003870DD" w:rsidRPr="006F699A" w:rsidP="0083430B" w14:paraId="1DBB7ED7" w14:textId="77777777"/>
    <w:p w:rsidR="0083430B" w:rsidRPr="006F699A" w:rsidP="0083430B" w14:paraId="3B2C978F" w14:textId="7ABFE560">
      <w:r w:rsidRPr="006F699A">
        <w:t>The following regulations and guid</w:t>
      </w:r>
      <w:r w:rsidRPr="006F699A" w:rsidR="00525EE1">
        <w:t>ance</w:t>
      </w:r>
      <w:r w:rsidRPr="006F699A">
        <w:t xml:space="preserve"> should be considered:</w:t>
      </w:r>
    </w:p>
    <w:p w:rsidR="0054076A" w:rsidRPr="006F699A" w:rsidP="00FC2ABF" w14:paraId="2F432583" w14:textId="77777777">
      <w:pPr>
        <w:pStyle w:val="BodyText"/>
        <w:spacing w:before="8"/>
        <w:ind w:left="0"/>
        <w:rPr>
          <w:sz w:val="28"/>
        </w:rPr>
      </w:pPr>
    </w:p>
    <w:p w:rsidR="009857DC" w:rsidRPr="006F699A" w:rsidP="00B217B4" w14:paraId="6DEE44F6" w14:textId="12BB3CE4">
      <w:pPr>
        <w:pStyle w:val="ListParagraph"/>
        <w:widowControl w:val="0"/>
        <w:numPr>
          <w:ilvl w:val="0"/>
          <w:numId w:val="19"/>
        </w:numPr>
        <w:tabs>
          <w:tab w:val="left" w:pos="1009"/>
          <w:tab w:val="left" w:pos="1010"/>
        </w:tabs>
        <w:autoSpaceDE w:val="0"/>
        <w:autoSpaceDN w:val="0"/>
        <w:ind w:left="720" w:right="396" w:hanging="720"/>
      </w:pPr>
      <w:bookmarkStart w:id="2" w:name="_Hlk82806639"/>
      <w:r w:rsidRPr="006F699A">
        <w:rPr>
          <w:rFonts w:cs="Arial"/>
        </w:rPr>
        <w:t>10 CFR </w:t>
      </w:r>
      <w:r w:rsidRPr="006F699A">
        <w:t>53.725(</w:t>
      </w:r>
      <w:r w:rsidRPr="006F699A" w:rsidR="0047727C">
        <w:t>c</w:t>
      </w:r>
      <w:r w:rsidRPr="006F699A">
        <w:t>), which provides definitions for automation, auxiliary operator, generally licensed reactor operator, controls, operator, and senior operator</w:t>
      </w:r>
    </w:p>
    <w:p w:rsidR="009857DC" w:rsidRPr="006F699A" w:rsidP="003D7C3A" w14:paraId="019949DB" w14:textId="77777777">
      <w:pPr>
        <w:pStyle w:val="ListParagraph"/>
        <w:widowControl w:val="0"/>
        <w:tabs>
          <w:tab w:val="left" w:pos="1009"/>
          <w:tab w:val="left" w:pos="1010"/>
        </w:tabs>
        <w:autoSpaceDE w:val="0"/>
        <w:autoSpaceDN w:val="0"/>
        <w:ind w:left="360" w:right="396"/>
      </w:pPr>
    </w:p>
    <w:p w:rsidR="009973A8" w:rsidRPr="006F699A" w:rsidP="00B217B4" w14:paraId="53EB4D86" w14:textId="6D994036">
      <w:pPr>
        <w:pStyle w:val="ListParagraph"/>
        <w:widowControl w:val="0"/>
        <w:numPr>
          <w:ilvl w:val="0"/>
          <w:numId w:val="19"/>
        </w:numPr>
        <w:tabs>
          <w:tab w:val="left" w:pos="1009"/>
          <w:tab w:val="left" w:pos="1010"/>
        </w:tabs>
        <w:autoSpaceDE w:val="0"/>
        <w:autoSpaceDN w:val="0"/>
        <w:spacing w:before="1"/>
        <w:ind w:left="720" w:right="129" w:hanging="720"/>
      </w:pPr>
      <w:r w:rsidRPr="006F699A">
        <w:rPr>
          <w:rFonts w:cs="Arial"/>
        </w:rPr>
        <w:t>10 CFR </w:t>
      </w:r>
      <w:r w:rsidRPr="006F699A">
        <w:t>53.730(f)</w:t>
      </w:r>
      <w:r w:rsidRPr="006F699A" w:rsidR="00994D22">
        <w:t>,</w:t>
      </w:r>
      <w:r w:rsidRPr="006F699A">
        <w:t xml:space="preserve"> </w:t>
      </w:r>
      <w:r w:rsidRPr="006F699A" w:rsidR="008043FB">
        <w:t xml:space="preserve">which contains requirements for </w:t>
      </w:r>
      <w:r w:rsidRPr="006F699A" w:rsidR="009B3196">
        <w:t xml:space="preserve">the </w:t>
      </w:r>
      <w:r w:rsidRPr="006F699A" w:rsidR="00135B60">
        <w:t xml:space="preserve">staffing plan submitted </w:t>
      </w:r>
      <w:r w:rsidRPr="006F699A" w:rsidR="009B3196">
        <w:t>by a Part</w:t>
      </w:r>
      <w:r w:rsidRPr="006F699A" w:rsidR="005800DE">
        <w:t> </w:t>
      </w:r>
      <w:r w:rsidRPr="006F699A" w:rsidR="009B3196">
        <w:t>53 applicant or licensee</w:t>
      </w:r>
    </w:p>
    <w:p w:rsidR="00F833F0" w:rsidRPr="006F699A" w:rsidP="00B217B4" w14:paraId="1DE1B2E5" w14:textId="77777777">
      <w:pPr>
        <w:pStyle w:val="ListParagraph"/>
        <w:widowControl w:val="0"/>
        <w:tabs>
          <w:tab w:val="left" w:pos="1009"/>
          <w:tab w:val="left" w:pos="1010"/>
        </w:tabs>
        <w:autoSpaceDE w:val="0"/>
        <w:autoSpaceDN w:val="0"/>
        <w:spacing w:before="1"/>
        <w:ind w:left="720" w:right="129" w:hanging="720"/>
      </w:pPr>
    </w:p>
    <w:p w:rsidR="00223AAE" w:rsidRPr="006F699A" w:rsidP="00B217B4" w14:paraId="79B02135" w14:textId="0523616B">
      <w:pPr>
        <w:pStyle w:val="ListParagraph"/>
        <w:widowControl w:val="0"/>
        <w:numPr>
          <w:ilvl w:val="0"/>
          <w:numId w:val="19"/>
        </w:numPr>
        <w:tabs>
          <w:tab w:val="left" w:pos="1009"/>
          <w:tab w:val="left" w:pos="1010"/>
        </w:tabs>
        <w:autoSpaceDE w:val="0"/>
        <w:autoSpaceDN w:val="0"/>
        <w:spacing w:before="1"/>
        <w:ind w:left="720" w:right="129" w:hanging="720"/>
      </w:pPr>
      <w:r w:rsidRPr="006F699A">
        <w:rPr>
          <w:rFonts w:cs="Arial"/>
        </w:rPr>
        <w:t>10 CFR </w:t>
      </w:r>
      <w:r w:rsidRPr="006F699A" w:rsidR="00381B07">
        <w:t>53.7</w:t>
      </w:r>
      <w:r w:rsidRPr="006F699A" w:rsidR="005C41AD">
        <w:t>40</w:t>
      </w:r>
      <w:r w:rsidRPr="006F699A" w:rsidR="005175A1">
        <w:t>(c)</w:t>
      </w:r>
      <w:r w:rsidRPr="006F699A" w:rsidR="00994D22">
        <w:t>,</w:t>
      </w:r>
      <w:r w:rsidRPr="006F699A" w:rsidR="005175A1">
        <w:t xml:space="preserve"> which states that</w:t>
      </w:r>
      <w:r w:rsidRPr="006F699A" w:rsidR="00F05B8B">
        <w:t>, “</w:t>
      </w:r>
      <w:bookmarkEnd w:id="2"/>
      <w:r w:rsidRPr="006F699A" w:rsidR="00F02902">
        <w:rPr>
          <w:rFonts w:eastAsia="Arial" w:cs="Arial"/>
        </w:rPr>
        <w:t>except as provided under § 53.735, the facility licensee may not permit the manipulation of the controls of a commercial nuclear plant by anyone who is not an operator or senior operator or generally licensed reactor operator, as appropriate</w:t>
      </w:r>
      <w:r w:rsidRPr="006F699A" w:rsidR="00F05B8B">
        <w:t>”</w:t>
      </w:r>
      <w:bookmarkStart w:id="3" w:name="_Hlk82806872"/>
    </w:p>
    <w:p w:rsidR="00223AAE" w:rsidRPr="006F699A" w:rsidP="00B217B4" w14:paraId="40912B64" w14:textId="4B8658C1">
      <w:pPr>
        <w:pStyle w:val="ListParagraph"/>
        <w:widowControl w:val="0"/>
        <w:tabs>
          <w:tab w:val="left" w:pos="1009"/>
          <w:tab w:val="left" w:pos="1010"/>
        </w:tabs>
        <w:autoSpaceDE w:val="0"/>
        <w:autoSpaceDN w:val="0"/>
        <w:spacing w:before="1"/>
        <w:ind w:left="720" w:right="129" w:hanging="720"/>
      </w:pPr>
    </w:p>
    <w:p w:rsidR="009857DC" w:rsidRPr="006F699A" w:rsidP="00B217B4" w14:paraId="534AE611" w14:textId="0B04E42F">
      <w:pPr>
        <w:pStyle w:val="ListParagraph"/>
        <w:widowControl w:val="0"/>
        <w:numPr>
          <w:ilvl w:val="0"/>
          <w:numId w:val="8"/>
        </w:numPr>
        <w:tabs>
          <w:tab w:val="left" w:pos="1009"/>
          <w:tab w:val="left" w:pos="1010"/>
        </w:tabs>
        <w:autoSpaceDE w:val="0"/>
        <w:autoSpaceDN w:val="0"/>
        <w:ind w:right="396"/>
      </w:pPr>
      <w:r w:rsidRPr="006F699A">
        <w:rPr>
          <w:rFonts w:cs="Arial"/>
        </w:rPr>
        <w:t>10 CFR </w:t>
      </w:r>
      <w:r w:rsidRPr="006F699A">
        <w:rPr>
          <w:rFonts w:eastAsia="Calibri"/>
        </w:rPr>
        <w:t>53.740(d), which states that “Facility licensees</w:t>
      </w:r>
      <w:r w:rsidRPr="006F699A" w:rsidR="00417566">
        <w:rPr>
          <w:rFonts w:eastAsia="Calibri"/>
        </w:rPr>
        <w:t xml:space="preserve"> for interaction-dependent-mitigation facilities</w:t>
      </w:r>
      <w:r w:rsidRPr="006F699A" w:rsidR="009D4B2E">
        <w:rPr>
          <w:rFonts w:eastAsia="Calibri"/>
        </w:rPr>
        <w:t xml:space="preserve"> </w:t>
      </w:r>
      <w:r w:rsidRPr="006F699A">
        <w:rPr>
          <w:rFonts w:eastAsia="Calibri"/>
        </w:rPr>
        <w:t xml:space="preserve">that have not yet certified the permanent cessation of operations and permanent removal of fuel from the reactor vessel as described under </w:t>
      </w:r>
      <w:r w:rsidRPr="006F699A" w:rsidR="00B0769A">
        <w:rPr>
          <w:rFonts w:eastAsia="Calibri"/>
        </w:rPr>
        <w:t>§</w:t>
      </w:r>
      <w:r w:rsidR="001D6D28">
        <w:rPr>
          <w:rFonts w:eastAsia="Calibri"/>
        </w:rPr>
        <w:t> </w:t>
      </w:r>
      <w:r w:rsidRPr="006F699A">
        <w:rPr>
          <w:rFonts w:eastAsia="Calibri"/>
        </w:rPr>
        <w:t>53.1070 must designate senior operators to be responsible for supervising the licensed activities of operators”</w:t>
      </w:r>
    </w:p>
    <w:p w:rsidR="009857DC" w:rsidRPr="006F699A" w:rsidP="00B217B4" w14:paraId="7C07D387" w14:textId="77777777">
      <w:pPr>
        <w:pStyle w:val="ListParagraph"/>
        <w:widowControl w:val="0"/>
        <w:tabs>
          <w:tab w:val="left" w:pos="1009"/>
          <w:tab w:val="left" w:pos="1010"/>
        </w:tabs>
        <w:autoSpaceDE w:val="0"/>
        <w:autoSpaceDN w:val="0"/>
        <w:spacing w:before="1"/>
        <w:ind w:left="720" w:right="129" w:hanging="720"/>
      </w:pPr>
    </w:p>
    <w:p w:rsidR="0004390E" w:rsidRPr="006F699A" w:rsidP="00B217B4" w14:paraId="34DE8FA7" w14:textId="49B580E4">
      <w:pPr>
        <w:pStyle w:val="ListParagraph"/>
        <w:widowControl w:val="0"/>
        <w:numPr>
          <w:ilvl w:val="0"/>
          <w:numId w:val="19"/>
        </w:numPr>
        <w:tabs>
          <w:tab w:val="left" w:pos="1009"/>
          <w:tab w:val="left" w:pos="1010"/>
        </w:tabs>
        <w:autoSpaceDE w:val="0"/>
        <w:autoSpaceDN w:val="0"/>
        <w:spacing w:before="1"/>
        <w:ind w:left="720" w:right="129" w:hanging="720"/>
      </w:pPr>
      <w:r w:rsidRPr="006F699A">
        <w:rPr>
          <w:rFonts w:cs="Arial"/>
        </w:rPr>
        <w:t>10 CFR </w:t>
      </w:r>
      <w:r w:rsidRPr="006F699A">
        <w:t>53.</w:t>
      </w:r>
      <w:r w:rsidRPr="006F699A" w:rsidR="004C2A24">
        <w:t>740</w:t>
      </w:r>
      <w:r w:rsidRPr="006F699A">
        <w:t>(</w:t>
      </w:r>
      <w:r w:rsidRPr="006F699A" w:rsidR="00191B8E">
        <w:t>e</w:t>
      </w:r>
      <w:r w:rsidRPr="006F699A">
        <w:t>)</w:t>
      </w:r>
      <w:r w:rsidRPr="006F699A" w:rsidR="00994D22">
        <w:t>,</w:t>
      </w:r>
      <w:r w:rsidRPr="006F699A">
        <w:t xml:space="preserve"> which states that “</w:t>
      </w:r>
      <w:bookmarkEnd w:id="3"/>
      <w:r w:rsidRPr="006F699A" w:rsidR="007B11C8">
        <w:rPr>
          <w:rFonts w:eastAsia="Arial" w:cs="Arial"/>
        </w:rPr>
        <w:t>Apparatus and mechanisms other than controls, the operation of which may affect the reactivity or power level of a reactor</w:t>
      </w:r>
      <w:r w:rsidRPr="006F699A" w:rsidR="00F47456">
        <w:rPr>
          <w:rFonts w:eastAsia="Arial" w:cs="Arial"/>
        </w:rPr>
        <w:t>,</w:t>
      </w:r>
      <w:r w:rsidRPr="006F699A" w:rsidR="007B11C8">
        <w:rPr>
          <w:rFonts w:eastAsia="Arial" w:cs="Arial"/>
        </w:rPr>
        <w:t xml:space="preserve"> must be manipulated only while plant conditions are being monitored by an individual who is an operator or senior operator or a generally licensed reactor operator, as appropriate</w:t>
      </w:r>
      <w:r w:rsidRPr="006F699A" w:rsidR="00191B8E">
        <w:rPr>
          <w:rFonts w:eastAsia="Calibri"/>
        </w:rPr>
        <w:t>”</w:t>
      </w:r>
    </w:p>
    <w:p w:rsidR="00FB2865" w:rsidRPr="006F699A" w:rsidP="00B217B4" w14:paraId="33467C03" w14:textId="77777777">
      <w:pPr>
        <w:pStyle w:val="ListParagraph"/>
        <w:ind w:left="720" w:hanging="720"/>
        <w:rPr>
          <w:b/>
          <w:bCs/>
        </w:rPr>
      </w:pPr>
    </w:p>
    <w:p w:rsidR="003A4AD8" w:rsidRPr="006F699A" w:rsidP="00B217B4" w14:paraId="46B87F87" w14:textId="6825C3AD">
      <w:pPr>
        <w:pStyle w:val="ListParagraph"/>
        <w:widowControl w:val="0"/>
        <w:numPr>
          <w:ilvl w:val="0"/>
          <w:numId w:val="8"/>
        </w:numPr>
        <w:tabs>
          <w:tab w:val="left" w:pos="1009"/>
          <w:tab w:val="left" w:pos="1010"/>
        </w:tabs>
        <w:autoSpaceDE w:val="0"/>
        <w:autoSpaceDN w:val="0"/>
        <w:ind w:right="396"/>
      </w:pPr>
      <w:r w:rsidRPr="006F699A">
        <w:rPr>
          <w:rFonts w:cs="Arial"/>
        </w:rPr>
        <w:t xml:space="preserve">10 CFR </w:t>
      </w:r>
      <w:r w:rsidRPr="006F699A" w:rsidR="000718CC">
        <w:t>53.7</w:t>
      </w:r>
      <w:r w:rsidRPr="006F699A" w:rsidR="001D30F5">
        <w:t>40</w:t>
      </w:r>
      <w:r w:rsidRPr="006F699A" w:rsidR="000718CC">
        <w:t>(</w:t>
      </w:r>
      <w:r w:rsidRPr="006F699A" w:rsidR="000038C4">
        <w:t>h</w:t>
      </w:r>
      <w:r w:rsidRPr="006F699A" w:rsidR="000718CC">
        <w:t>)</w:t>
      </w:r>
      <w:r w:rsidRPr="006F699A" w:rsidR="005C3A04">
        <w:t xml:space="preserve">, </w:t>
      </w:r>
      <w:r w:rsidRPr="006F699A" w:rsidR="00F833F0">
        <w:t>which state</w:t>
      </w:r>
      <w:r w:rsidRPr="006F699A" w:rsidR="00F43509">
        <w:t>s</w:t>
      </w:r>
      <w:r w:rsidRPr="006F699A" w:rsidR="00F833F0">
        <w:t xml:space="preserve"> that “</w:t>
      </w:r>
      <w:r w:rsidRPr="006F699A" w:rsidR="00C3793A">
        <w:t xml:space="preserve">facility licensees may take reasonable action that departs from a license condition or a technical specification (contained in a license issued under this part) in an emergency when this action is immediately needed to protect the public health and safety and no action consistent with license conditions and technical specifications that can provide adequate or equivalent protection is immediately apparent. Such facility licensee action </w:t>
      </w:r>
      <w:r w:rsidRPr="006F699A" w:rsidR="00896601">
        <w:t>must</w:t>
      </w:r>
      <w:r w:rsidRPr="006F699A" w:rsidR="00C3793A">
        <w:t xml:space="preserve"> be approved, as a minimum, by a senior operator or a generally licensed reactor operator, as applicable, or, after certifying the permanent cessation of operations and permanent removal of fuel from the reactor vessel as described under §§ 53.1070 by a certified fuel handler, senior operator, or generally licensed reactor operator, as applicable, prior to taking the action</w:t>
      </w:r>
      <w:r w:rsidRPr="006F699A" w:rsidR="00F833F0">
        <w:t>”</w:t>
      </w:r>
    </w:p>
    <w:p w:rsidR="003A4AD8" w:rsidRPr="006F699A" w:rsidP="003A4AD8" w14:paraId="7C4C1C83" w14:textId="77777777">
      <w:pPr>
        <w:pStyle w:val="ListParagraph"/>
      </w:pPr>
    </w:p>
    <w:p w:rsidR="003D7C3A" w:rsidRPr="006F699A" w:rsidP="00B217B4" w14:paraId="5C587565" w14:textId="4D82ACC7">
      <w:pPr>
        <w:pStyle w:val="ListParagraph"/>
        <w:widowControl w:val="0"/>
        <w:numPr>
          <w:ilvl w:val="0"/>
          <w:numId w:val="8"/>
        </w:numPr>
        <w:tabs>
          <w:tab w:val="left" w:pos="1009"/>
          <w:tab w:val="left" w:pos="1010"/>
        </w:tabs>
        <w:autoSpaceDE w:val="0"/>
        <w:autoSpaceDN w:val="0"/>
        <w:ind w:right="396"/>
      </w:pPr>
      <w:r w:rsidRPr="006F699A">
        <w:rPr>
          <w:rFonts w:cs="Arial"/>
        </w:rPr>
        <w:t>10 CFR </w:t>
      </w:r>
      <w:r w:rsidRPr="006F699A" w:rsidR="00827BD2">
        <w:t>53.</w:t>
      </w:r>
      <w:r w:rsidRPr="006F699A" w:rsidR="005262DD">
        <w:t>78</w:t>
      </w:r>
      <w:r w:rsidRPr="006F699A" w:rsidR="007C2DC4">
        <w:t>0</w:t>
      </w:r>
      <w:r w:rsidRPr="006F699A" w:rsidR="00827BD2">
        <w:t>(b)</w:t>
      </w:r>
      <w:r w:rsidRPr="006F699A" w:rsidR="00994D22">
        <w:t>,</w:t>
      </w:r>
      <w:r w:rsidRPr="006F699A" w:rsidR="00A5114E">
        <w:t xml:space="preserve"> which provides the licensed operator and senior licensed operator </w:t>
      </w:r>
      <w:r w:rsidRPr="006F699A" w:rsidR="00D55586">
        <w:t xml:space="preserve">initial </w:t>
      </w:r>
      <w:r w:rsidRPr="006F699A" w:rsidR="00A5114E">
        <w:t>examination requirements</w:t>
      </w:r>
    </w:p>
    <w:p w:rsidR="003D7C3A" w:rsidRPr="006F699A" w:rsidP="00CA074D" w14:paraId="273FF9A2" w14:textId="05F2FDDB">
      <w:pPr>
        <w:pStyle w:val="ListParagraph"/>
        <w:widowControl w:val="0"/>
        <w:tabs>
          <w:tab w:val="left" w:pos="1009"/>
          <w:tab w:val="left" w:pos="1010"/>
        </w:tabs>
        <w:autoSpaceDE w:val="0"/>
        <w:autoSpaceDN w:val="0"/>
        <w:ind w:left="720" w:right="396"/>
      </w:pPr>
    </w:p>
    <w:p w:rsidR="00693982" w:rsidRPr="006F699A" w:rsidP="00B217B4" w14:paraId="0E8C799B" w14:textId="2104F83B">
      <w:pPr>
        <w:pStyle w:val="ListParagraph"/>
        <w:widowControl w:val="0"/>
        <w:numPr>
          <w:ilvl w:val="0"/>
          <w:numId w:val="8"/>
        </w:numPr>
        <w:tabs>
          <w:tab w:val="left" w:pos="1009"/>
          <w:tab w:val="left" w:pos="1010"/>
        </w:tabs>
        <w:autoSpaceDE w:val="0"/>
        <w:autoSpaceDN w:val="0"/>
        <w:ind w:right="396"/>
      </w:pPr>
      <w:r w:rsidRPr="006F699A">
        <w:t>“</w:t>
      </w:r>
      <w:r w:rsidRPr="006F699A" w:rsidR="0023259F">
        <w:t xml:space="preserve">Commission </w:t>
      </w:r>
      <w:r w:rsidRPr="006F699A" w:rsidR="0054076A">
        <w:t xml:space="preserve">Policy Statement on Engineering Expertise on Shift,” published in the </w:t>
      </w:r>
      <w:r w:rsidRPr="006F699A" w:rsidR="0054076A">
        <w:rPr>
          <w:i/>
        </w:rPr>
        <w:t xml:space="preserve">Federal Register </w:t>
      </w:r>
      <w:r w:rsidRPr="006F699A" w:rsidR="0054076A">
        <w:t>(50</w:t>
      </w:r>
      <w:r w:rsidRPr="006F699A" w:rsidR="005800DE">
        <w:t> </w:t>
      </w:r>
      <w:r w:rsidRPr="006F699A" w:rsidR="0054076A">
        <w:t>FR</w:t>
      </w:r>
      <w:r w:rsidRPr="006F699A" w:rsidR="005800DE">
        <w:t> </w:t>
      </w:r>
      <w:r w:rsidRPr="006F699A" w:rsidR="0054076A">
        <w:t>43621</w:t>
      </w:r>
      <w:r w:rsidRPr="006F699A" w:rsidR="004878F1">
        <w:t xml:space="preserve">) </w:t>
      </w:r>
      <w:r w:rsidRPr="006F699A" w:rsidR="0054076A">
        <w:t xml:space="preserve">on October 28, 1985, which </w:t>
      </w:r>
      <w:r w:rsidRPr="006F699A" w:rsidR="00B51293">
        <w:t>provide</w:t>
      </w:r>
      <w:r w:rsidRPr="006F699A" w:rsidR="009D12F8">
        <w:t xml:space="preserve">s </w:t>
      </w:r>
      <w:r w:rsidRPr="006F699A" w:rsidR="00B51293">
        <w:t>information about</w:t>
      </w:r>
      <w:r w:rsidRPr="006F699A" w:rsidR="00104EB9">
        <w:t xml:space="preserve"> </w:t>
      </w:r>
      <w:r w:rsidR="003C62B5">
        <w:t>the importance</w:t>
      </w:r>
      <w:r w:rsidR="008B2F4E">
        <w:t xml:space="preserve"> of having </w:t>
      </w:r>
      <w:r w:rsidRPr="00AE5885" w:rsidR="008B2F4E">
        <w:t>engineering and accident assessment expertise available to the operating crew at all nuclear power plants</w:t>
      </w:r>
      <w:r w:rsidR="008B2F4E">
        <w:t>.</w:t>
      </w:r>
      <w:r w:rsidR="004426DA">
        <w:t xml:space="preserve"> </w:t>
      </w:r>
      <w:r w:rsidRPr="00777ECA" w:rsidR="004426DA">
        <w:rPr>
          <w:rFonts w:cs="Arial"/>
        </w:rPr>
        <w:t>In this policy statement, the Commission</w:t>
      </w:r>
      <w:r w:rsidR="004426DA">
        <w:rPr>
          <w:rFonts w:cs="Arial"/>
        </w:rPr>
        <w:t xml:space="preserve"> stressed the importance of providing engineering and accident assessment expertise on shift and provided two options to satisfy this intent: a combined SRO/STA position or a dedicated STA posit</w:t>
      </w:r>
      <w:r w:rsidRPr="00721CEF" w:rsidR="004426DA">
        <w:rPr>
          <w:rFonts w:cs="Arial"/>
        </w:rPr>
        <w:t>ion</w:t>
      </w:r>
    </w:p>
    <w:p w:rsidR="00C824D0" w:rsidRPr="006F699A" w:rsidP="00104EB9" w14:paraId="19CAE0C1" w14:textId="77777777">
      <w:pPr>
        <w:pStyle w:val="ListParagraph"/>
        <w:widowControl w:val="0"/>
        <w:tabs>
          <w:tab w:val="left" w:pos="1009"/>
          <w:tab w:val="left" w:pos="1010"/>
        </w:tabs>
        <w:autoSpaceDE w:val="0"/>
        <w:autoSpaceDN w:val="0"/>
        <w:ind w:left="360" w:right="275"/>
      </w:pPr>
    </w:p>
    <w:p w:rsidR="00F17F93" w:rsidRPr="006F699A" w:rsidP="00B217B4" w14:paraId="128CB300" w14:textId="1564249F">
      <w:pPr>
        <w:pStyle w:val="ListParagraph"/>
        <w:widowControl w:val="0"/>
        <w:numPr>
          <w:ilvl w:val="0"/>
          <w:numId w:val="8"/>
        </w:numPr>
        <w:tabs>
          <w:tab w:val="left" w:pos="1009"/>
          <w:tab w:val="left" w:pos="1010"/>
        </w:tabs>
        <w:autoSpaceDE w:val="0"/>
        <w:autoSpaceDN w:val="0"/>
        <w:ind w:right="275"/>
      </w:pPr>
      <w:r w:rsidRPr="006F699A">
        <w:t xml:space="preserve">The </w:t>
      </w:r>
      <w:r w:rsidRPr="006F699A" w:rsidR="007B7C7F">
        <w:t xml:space="preserve">Commission </w:t>
      </w:r>
      <w:r w:rsidRPr="006F699A" w:rsidR="008C20DF">
        <w:t>p</w:t>
      </w:r>
      <w:r w:rsidRPr="006F699A" w:rsidR="007B7C7F">
        <w:t>olicy statement titled “Education for Senior Reactor Operators and Shift Supervisors at Nuclear Power Plants</w:t>
      </w:r>
      <w:r w:rsidRPr="006F699A" w:rsidR="00095374">
        <w:t xml:space="preserve">,” published in the </w:t>
      </w:r>
      <w:r w:rsidRPr="006F699A" w:rsidR="00095374">
        <w:rPr>
          <w:i/>
          <w:iCs/>
        </w:rPr>
        <w:t xml:space="preserve">Federal Register </w:t>
      </w:r>
      <w:r w:rsidRPr="006F699A" w:rsidR="00095374">
        <w:t>(54</w:t>
      </w:r>
      <w:r w:rsidRPr="006F699A" w:rsidR="005800DE">
        <w:t> </w:t>
      </w:r>
      <w:r w:rsidRPr="006F699A" w:rsidR="00095374">
        <w:t>FR</w:t>
      </w:r>
      <w:r w:rsidRPr="006F699A" w:rsidR="005800DE">
        <w:t> </w:t>
      </w:r>
      <w:r w:rsidRPr="006F699A" w:rsidR="00095374">
        <w:t>33639) on August</w:t>
      </w:r>
      <w:r w:rsidRPr="006F699A" w:rsidR="005800DE">
        <w:t> </w:t>
      </w:r>
      <w:r w:rsidRPr="006F699A" w:rsidR="00095374">
        <w:t>15,</w:t>
      </w:r>
      <w:r w:rsidRPr="006F699A" w:rsidR="005800DE">
        <w:t> </w:t>
      </w:r>
      <w:r w:rsidRPr="006F699A" w:rsidR="00095374">
        <w:t>1989</w:t>
      </w:r>
      <w:r w:rsidRPr="006F699A" w:rsidR="006331A4">
        <w:t>,</w:t>
      </w:r>
      <w:r w:rsidRPr="006F699A" w:rsidR="00095374">
        <w:t xml:space="preserve"> which </w:t>
      </w:r>
      <w:r w:rsidRPr="006F699A" w:rsidR="003A5D48">
        <w:t>provides information about the</w:t>
      </w:r>
      <w:r w:rsidRPr="006F699A" w:rsidR="00E11F8A">
        <w:t xml:space="preserve"> background of the engineering expertise requirement in </w:t>
      </w:r>
      <w:r w:rsidRPr="006F699A" w:rsidR="00BB31F1">
        <w:t>10 CFR </w:t>
      </w:r>
      <w:r w:rsidRPr="006F699A" w:rsidR="00E11F8A">
        <w:t>53.</w:t>
      </w:r>
      <w:r w:rsidRPr="006F699A" w:rsidR="00677298">
        <w:t>730(f)(1)</w:t>
      </w:r>
    </w:p>
    <w:p w:rsidR="00E11F8A" w:rsidRPr="006F699A" w:rsidP="00B217B4" w14:paraId="7B26BCC3" w14:textId="77777777">
      <w:pPr>
        <w:widowControl w:val="0"/>
        <w:tabs>
          <w:tab w:val="left" w:pos="1009"/>
          <w:tab w:val="left" w:pos="1010"/>
        </w:tabs>
        <w:autoSpaceDE w:val="0"/>
        <w:autoSpaceDN w:val="0"/>
        <w:ind w:left="720" w:right="275" w:hanging="720"/>
      </w:pPr>
    </w:p>
    <w:p w:rsidR="009835F1" w:rsidRPr="006F699A" w:rsidP="00B217B4" w14:paraId="6EF3EC4F" w14:textId="68460AA6">
      <w:pPr>
        <w:pStyle w:val="ListParagraph"/>
        <w:widowControl w:val="0"/>
        <w:numPr>
          <w:ilvl w:val="0"/>
          <w:numId w:val="8"/>
        </w:numPr>
        <w:tabs>
          <w:tab w:val="left" w:pos="1009"/>
          <w:tab w:val="left" w:pos="1010"/>
        </w:tabs>
        <w:autoSpaceDE w:val="0"/>
        <w:autoSpaceDN w:val="0"/>
        <w:ind w:right="275"/>
      </w:pPr>
      <w:r w:rsidRPr="006F699A">
        <w:t>NUREG</w:t>
      </w:r>
      <w:r w:rsidRPr="006F699A" w:rsidR="00EA29A8">
        <w:rPr>
          <w:rFonts w:eastAsia="Times New Roman" w:cs="Arial"/>
        </w:rPr>
        <w:noBreakHyphen/>
      </w:r>
      <w:r w:rsidRPr="006F699A">
        <w:t>0800, “Standard Review Plan,” Section</w:t>
      </w:r>
      <w:r w:rsidRPr="006F699A" w:rsidR="000B3E8E">
        <w:t>s</w:t>
      </w:r>
      <w:r w:rsidRPr="006F699A">
        <w:t xml:space="preserve"> 13.1.2</w:t>
      </w:r>
      <w:r w:rsidRPr="006F699A" w:rsidR="00345223">
        <w:t>–</w:t>
      </w:r>
      <w:r w:rsidRPr="006F699A">
        <w:t xml:space="preserve">13.1.3, “Operating Organization,” </w:t>
      </w:r>
      <w:r w:rsidRPr="006F699A" w:rsidR="008B0B29">
        <w:t xml:space="preserve">which </w:t>
      </w:r>
      <w:r w:rsidRPr="006F699A" w:rsidR="00725AAF">
        <w:t>contains acceptance cr</w:t>
      </w:r>
      <w:r w:rsidRPr="006F699A" w:rsidR="001D5D2A">
        <w:t xml:space="preserve">iteria </w:t>
      </w:r>
      <w:r w:rsidRPr="006F699A" w:rsidR="00725AAF">
        <w:t xml:space="preserve">for </w:t>
      </w:r>
      <w:r w:rsidRPr="006F699A" w:rsidR="001D1E0B">
        <w:t>evaluating</w:t>
      </w:r>
      <w:r w:rsidRPr="006F699A" w:rsidR="001D5D2A">
        <w:t xml:space="preserve"> staffing plans at </w:t>
      </w:r>
      <w:r w:rsidRPr="006F699A" w:rsidR="00895E79">
        <w:t>LLWRs</w:t>
      </w:r>
      <w:r w:rsidRPr="006F699A" w:rsidR="00425DD9">
        <w:t xml:space="preserve"> that the staff should consider </w:t>
      </w:r>
      <w:r w:rsidRPr="006F699A" w:rsidR="002E3F70">
        <w:t>when reviewing Part</w:t>
      </w:r>
      <w:r w:rsidRPr="006F699A" w:rsidR="005800DE">
        <w:t> </w:t>
      </w:r>
      <w:r w:rsidRPr="006F699A" w:rsidR="002E3F70">
        <w:t>53 staffing plans</w:t>
      </w:r>
      <w:r w:rsidRPr="006F699A" w:rsidR="00283125">
        <w:t>;</w:t>
      </w:r>
      <w:r w:rsidRPr="006F699A" w:rsidR="00D8425D">
        <w:t xml:space="preserve"> </w:t>
      </w:r>
      <w:r w:rsidRPr="006F699A" w:rsidR="00283125">
        <w:t>t</w:t>
      </w:r>
      <w:r w:rsidRPr="006F699A" w:rsidR="00FB2D38">
        <w:t xml:space="preserve">he staff should consider how the following attributes of a staffing plan </w:t>
      </w:r>
      <w:r w:rsidRPr="006F699A" w:rsidR="00D91096">
        <w:t xml:space="preserve">may </w:t>
      </w:r>
      <w:r w:rsidRPr="006F699A" w:rsidR="008A5292">
        <w:t xml:space="preserve">or may not be </w:t>
      </w:r>
      <w:r w:rsidRPr="006F699A" w:rsidR="002F78E6">
        <w:t xml:space="preserve">necessary </w:t>
      </w:r>
      <w:r w:rsidRPr="006F699A" w:rsidR="00DE535F">
        <w:t>to ensure that plant safety functions can be maintained by the prop</w:t>
      </w:r>
      <w:r w:rsidRPr="006F699A">
        <w:t xml:space="preserve">osed staffing plan: </w:t>
      </w:r>
    </w:p>
    <w:p w:rsidR="009835F1" w:rsidRPr="006F699A" w:rsidP="009835F1" w14:paraId="1EBD84BE" w14:textId="77777777">
      <w:pPr>
        <w:pStyle w:val="ListParagraph"/>
      </w:pPr>
    </w:p>
    <w:p w:rsidR="00E85A7D" w:rsidRPr="006F699A" w:rsidP="00B217B4" w14:paraId="5A7ADF32" w14:textId="1DDF30CD">
      <w:pPr>
        <w:pStyle w:val="ListParagraph"/>
        <w:widowControl w:val="0"/>
        <w:numPr>
          <w:ilvl w:val="0"/>
          <w:numId w:val="39"/>
        </w:numPr>
        <w:autoSpaceDE w:val="0"/>
        <w:autoSpaceDN w:val="0"/>
        <w:ind w:left="1440" w:right="275" w:hanging="720"/>
      </w:pPr>
      <w:r w:rsidRPr="006F699A">
        <w:t>Acceptance Criterion C.1</w:t>
      </w:r>
      <w:r w:rsidRPr="006F699A" w:rsidR="009835F1">
        <w:t xml:space="preserve">: </w:t>
      </w:r>
      <w:r w:rsidRPr="006F699A" w:rsidR="001D1E0B">
        <w:t>A</w:t>
      </w:r>
      <w:r w:rsidRPr="006F699A">
        <w:t xml:space="preserve"> shift supervisor with a senior operator’s license, who is also a member of the station supervisory staff, </w:t>
      </w:r>
      <w:r w:rsidRPr="006F699A" w:rsidR="001D1E0B">
        <w:t>is</w:t>
      </w:r>
      <w:r w:rsidRPr="006F699A">
        <w:t xml:space="preserve"> on site at all times</w:t>
      </w:r>
      <w:r w:rsidRPr="006F699A">
        <w:t xml:space="preserve"> when at least one unit is loaded with fuel</w:t>
      </w:r>
      <w:r w:rsidRPr="006F699A" w:rsidR="001D1E0B">
        <w:t>.</w:t>
      </w:r>
    </w:p>
    <w:p w:rsidR="00E85A7D" w:rsidRPr="006F699A" w:rsidP="00B217B4" w14:paraId="1CB917B4" w14:textId="77777777">
      <w:pPr>
        <w:pStyle w:val="ListParagraph"/>
        <w:widowControl w:val="0"/>
        <w:autoSpaceDE w:val="0"/>
        <w:autoSpaceDN w:val="0"/>
        <w:ind w:left="1440" w:right="275" w:hanging="720"/>
      </w:pPr>
    </w:p>
    <w:p w:rsidR="00E85A7D" w:rsidRPr="006F699A" w:rsidP="00B217B4" w14:paraId="7E0B8FA6" w14:textId="123291BF">
      <w:pPr>
        <w:pStyle w:val="ListParagraph"/>
        <w:widowControl w:val="0"/>
        <w:numPr>
          <w:ilvl w:val="0"/>
          <w:numId w:val="16"/>
        </w:numPr>
        <w:autoSpaceDE w:val="0"/>
        <w:autoSpaceDN w:val="0"/>
        <w:ind w:right="275" w:hanging="720"/>
      </w:pPr>
      <w:r w:rsidRPr="006F699A">
        <w:t>Acceptance</w:t>
      </w:r>
      <w:r w:rsidRPr="006F699A" w:rsidR="00D8425D">
        <w:t xml:space="preserve"> </w:t>
      </w:r>
      <w:r w:rsidRPr="006F699A">
        <w:t>Criterion C.2</w:t>
      </w:r>
      <w:r w:rsidRPr="006F699A" w:rsidR="009835F1">
        <w:t>:</w:t>
      </w:r>
      <w:r w:rsidRPr="006F699A" w:rsidR="00D8425D">
        <w:t xml:space="preserve"> </w:t>
      </w:r>
      <w:r w:rsidRPr="006F699A" w:rsidR="001D1E0B">
        <w:t>A</w:t>
      </w:r>
      <w:r w:rsidRPr="006F699A">
        <w:t>n auxiliary operator (</w:t>
      </w:r>
      <w:r w:rsidRPr="006F699A">
        <w:t>nonlicensed</w:t>
      </w:r>
      <w:r w:rsidRPr="006F699A">
        <w:t xml:space="preserve">) </w:t>
      </w:r>
      <w:r w:rsidRPr="006F699A" w:rsidR="001D1E0B">
        <w:t>is</w:t>
      </w:r>
      <w:r w:rsidRPr="006F699A">
        <w:t xml:space="preserve"> assigned to the control room</w:t>
      </w:r>
      <w:r w:rsidRPr="006F699A" w:rsidR="00D8425D">
        <w:t xml:space="preserve"> when</w:t>
      </w:r>
      <w:r w:rsidRPr="006F699A" w:rsidR="00223AAE">
        <w:t xml:space="preserve"> a reactor is operating</w:t>
      </w:r>
      <w:r w:rsidRPr="006F699A" w:rsidR="00263874">
        <w:t>.</w:t>
      </w:r>
    </w:p>
    <w:p w:rsidR="00E85A7D" w:rsidRPr="006F699A" w:rsidP="00B217B4" w14:paraId="1C92CE44" w14:textId="77777777">
      <w:pPr>
        <w:pStyle w:val="ListParagraph"/>
        <w:ind w:left="1440" w:hanging="720"/>
      </w:pPr>
    </w:p>
    <w:p w:rsidR="00E85A7D" w:rsidRPr="006F699A" w:rsidP="00B217B4" w14:paraId="461FF28E" w14:textId="5D5901E3">
      <w:pPr>
        <w:pStyle w:val="ListParagraph"/>
        <w:widowControl w:val="0"/>
        <w:numPr>
          <w:ilvl w:val="0"/>
          <w:numId w:val="16"/>
        </w:numPr>
        <w:autoSpaceDE w:val="0"/>
        <w:autoSpaceDN w:val="0"/>
        <w:ind w:right="275" w:hanging="720"/>
      </w:pPr>
      <w:r w:rsidRPr="006F699A">
        <w:t>Acceptance</w:t>
      </w:r>
      <w:r w:rsidRPr="006F699A" w:rsidR="00D8425D">
        <w:t xml:space="preserve"> </w:t>
      </w:r>
      <w:r w:rsidRPr="006F699A">
        <w:t>Criterion C.6</w:t>
      </w:r>
      <w:r w:rsidRPr="006F699A" w:rsidR="009835F1">
        <w:t>:</w:t>
      </w:r>
      <w:r w:rsidRPr="006F699A" w:rsidR="00D8425D">
        <w:t xml:space="preserve"> </w:t>
      </w:r>
      <w:r w:rsidRPr="006F699A" w:rsidR="001D1E0B">
        <w:t>T</w:t>
      </w:r>
      <w:r w:rsidRPr="006F699A" w:rsidR="00BD63CA">
        <w:t>he a</w:t>
      </w:r>
      <w:r w:rsidRPr="006F699A">
        <w:t>ssignment, stationing, and relief of operators and senior</w:t>
      </w:r>
      <w:r w:rsidRPr="00EF3169">
        <w:t xml:space="preserve"> </w:t>
      </w:r>
      <w:r w:rsidRPr="006F699A">
        <w:t>operators</w:t>
      </w:r>
      <w:r w:rsidRPr="00EF3169">
        <w:t xml:space="preserve"> </w:t>
      </w:r>
      <w:r w:rsidRPr="006F699A">
        <w:t>within the</w:t>
      </w:r>
      <w:r w:rsidRPr="00EF3169">
        <w:t xml:space="preserve"> </w:t>
      </w:r>
      <w:r w:rsidRPr="006F699A">
        <w:t>control room</w:t>
      </w:r>
      <w:r w:rsidRPr="006F699A" w:rsidR="002D05AA">
        <w:t xml:space="preserve"> </w:t>
      </w:r>
      <w:r w:rsidRPr="006F699A" w:rsidR="001D1E0B">
        <w:t>is</w:t>
      </w:r>
      <w:r w:rsidRPr="006F699A">
        <w:t xml:space="preserve"> as described</w:t>
      </w:r>
      <w:r w:rsidRPr="00EF3169">
        <w:t xml:space="preserve"> </w:t>
      </w:r>
      <w:r w:rsidRPr="006F699A">
        <w:t>in Regulatory</w:t>
      </w:r>
      <w:r w:rsidRPr="00EF3169">
        <w:t xml:space="preserve"> </w:t>
      </w:r>
      <w:r w:rsidRPr="006F699A">
        <w:t xml:space="preserve">Guide </w:t>
      </w:r>
      <w:r w:rsidRPr="006F699A" w:rsidR="00192717">
        <w:t xml:space="preserve">(RG) </w:t>
      </w:r>
      <w:r w:rsidRPr="006F699A">
        <w:t>1.114</w:t>
      </w:r>
      <w:r w:rsidRPr="006F699A" w:rsidR="00BD63CA">
        <w:t>, “</w:t>
      </w:r>
      <w:r w:rsidRPr="006F699A" w:rsidR="00344C7D">
        <w:t>Guidance to Operators at the Controls and to Senior Operators in the Control Room of a Nuclear Power Unit</w:t>
      </w:r>
      <w:r w:rsidRPr="006F699A" w:rsidR="00263874">
        <w:t>.</w:t>
      </w:r>
      <w:r w:rsidRPr="006F699A">
        <w:t>”</w:t>
      </w:r>
    </w:p>
    <w:p w:rsidR="00E85A7D" w:rsidRPr="006F699A" w:rsidP="00B217B4" w14:paraId="52A9165D" w14:textId="77777777">
      <w:pPr>
        <w:pStyle w:val="ListParagraph"/>
        <w:ind w:left="1440" w:hanging="720"/>
      </w:pPr>
    </w:p>
    <w:p w:rsidR="00821CEA" w:rsidRPr="006F699A" w:rsidP="00B217B4" w14:paraId="321EABCF" w14:textId="63E10B7F">
      <w:pPr>
        <w:pStyle w:val="ListParagraph"/>
        <w:widowControl w:val="0"/>
        <w:numPr>
          <w:ilvl w:val="0"/>
          <w:numId w:val="16"/>
        </w:numPr>
        <w:autoSpaceDE w:val="0"/>
        <w:autoSpaceDN w:val="0"/>
        <w:ind w:right="275" w:hanging="720"/>
      </w:pPr>
      <w:r w:rsidRPr="006F699A">
        <w:t>Acceptance</w:t>
      </w:r>
      <w:r w:rsidRPr="006F699A" w:rsidR="00D8425D">
        <w:t xml:space="preserve"> </w:t>
      </w:r>
      <w:r w:rsidRPr="006F699A">
        <w:t>Criterion D</w:t>
      </w:r>
      <w:r w:rsidRPr="006F699A" w:rsidR="00B30799">
        <w:t>:</w:t>
      </w:r>
      <w:r w:rsidRPr="006F699A" w:rsidR="00D8425D">
        <w:t xml:space="preserve"> </w:t>
      </w:r>
      <w:r w:rsidRPr="006F699A" w:rsidR="00CE2D01">
        <w:t>S</w:t>
      </w:r>
      <w:r w:rsidRPr="006F699A">
        <w:t>taffing plans include total complements of licensed personnel of no</w:t>
      </w:r>
      <w:r w:rsidRPr="00EF3169">
        <w:t xml:space="preserve"> </w:t>
      </w:r>
      <w:r w:rsidRPr="006F699A">
        <w:t>less</w:t>
      </w:r>
      <w:r w:rsidRPr="00EF3169">
        <w:t xml:space="preserve"> </w:t>
      </w:r>
      <w:r w:rsidRPr="006F699A">
        <w:t xml:space="preserve">than that required </w:t>
      </w:r>
      <w:r w:rsidRPr="006F699A" w:rsidR="00664A11">
        <w:t>by</w:t>
      </w:r>
      <w:r w:rsidRPr="006F699A">
        <w:t xml:space="preserve"> five shift rotations</w:t>
      </w:r>
      <w:r w:rsidRPr="006F699A" w:rsidR="00CE2D01">
        <w:t>.</w:t>
      </w:r>
    </w:p>
    <w:p w:rsidR="00821CEA" w:rsidRPr="006F699A" w:rsidP="00821CEA" w14:paraId="0CA2E2E4" w14:textId="77777777">
      <w:pPr>
        <w:pStyle w:val="ListParagraph"/>
        <w:widowControl w:val="0"/>
        <w:tabs>
          <w:tab w:val="left" w:pos="1009"/>
          <w:tab w:val="left" w:pos="1010"/>
        </w:tabs>
        <w:autoSpaceDE w:val="0"/>
        <w:autoSpaceDN w:val="0"/>
        <w:ind w:left="360" w:right="275"/>
      </w:pPr>
    </w:p>
    <w:p w:rsidR="00821CEA" w:rsidP="00B217B4" w14:paraId="1F78AEF2" w14:textId="7683B6A7">
      <w:pPr>
        <w:pStyle w:val="ListParagraph"/>
        <w:widowControl w:val="0"/>
        <w:numPr>
          <w:ilvl w:val="0"/>
          <w:numId w:val="8"/>
        </w:numPr>
        <w:tabs>
          <w:tab w:val="left" w:pos="1009"/>
          <w:tab w:val="left" w:pos="1010"/>
        </w:tabs>
        <w:autoSpaceDE w:val="0"/>
        <w:autoSpaceDN w:val="0"/>
        <w:ind w:right="275"/>
      </w:pPr>
      <w:r w:rsidRPr="006F699A">
        <w:t>NUREG/CR</w:t>
      </w:r>
      <w:r w:rsidRPr="006F699A" w:rsidR="00EA29A8">
        <w:rPr>
          <w:rFonts w:eastAsia="Times New Roman" w:cs="Arial"/>
        </w:rPr>
        <w:noBreakHyphen/>
      </w:r>
      <w:r w:rsidRPr="006F699A">
        <w:t>6838, “Technical Basis for Regulatory Guidance for Assessing Exemption Requests</w:t>
      </w:r>
      <w:r w:rsidRPr="006F699A" w:rsidR="00301569">
        <w:t xml:space="preserve"> </w:t>
      </w:r>
      <w:r w:rsidRPr="006F699A">
        <w:t>from the Nuclear Power Plant Licensed Operator Staffing Requirements Specified in 10</w:t>
      </w:r>
      <w:r w:rsidRPr="006F699A" w:rsidR="00C052F7">
        <w:t> </w:t>
      </w:r>
      <w:r w:rsidRPr="006F699A">
        <w:t>CFR</w:t>
      </w:r>
      <w:r w:rsidRPr="006F699A" w:rsidR="00C052F7">
        <w:t> </w:t>
      </w:r>
      <w:r w:rsidRPr="006F699A">
        <w:t>50.54(m),”</w:t>
      </w:r>
      <w:r w:rsidRPr="00EF3169">
        <w:t xml:space="preserve"> </w:t>
      </w:r>
      <w:r w:rsidRPr="006F699A">
        <w:t>which</w:t>
      </w:r>
      <w:r w:rsidRPr="00EF3169">
        <w:t xml:space="preserve"> </w:t>
      </w:r>
      <w:r w:rsidRPr="006F699A">
        <w:t>provides</w:t>
      </w:r>
      <w:r w:rsidRPr="00EF3169">
        <w:t xml:space="preserve"> </w:t>
      </w:r>
      <w:r w:rsidRPr="006F699A">
        <w:t>the technical</w:t>
      </w:r>
      <w:r w:rsidRPr="00EF3169">
        <w:t xml:space="preserve"> </w:t>
      </w:r>
      <w:r w:rsidRPr="006F699A">
        <w:t>basis</w:t>
      </w:r>
      <w:r w:rsidRPr="00EF3169">
        <w:t xml:space="preserve"> </w:t>
      </w:r>
      <w:r w:rsidRPr="006F699A">
        <w:t>for</w:t>
      </w:r>
      <w:r w:rsidRPr="00EF3169">
        <w:t xml:space="preserve"> </w:t>
      </w:r>
      <w:r w:rsidRPr="006F699A">
        <w:t>the guidance</w:t>
      </w:r>
      <w:r w:rsidRPr="00EF3169">
        <w:t xml:space="preserve"> </w:t>
      </w:r>
      <w:r w:rsidRPr="006F699A">
        <w:t>presented</w:t>
      </w:r>
      <w:r w:rsidRPr="00EF3169">
        <w:t xml:space="preserve"> </w:t>
      </w:r>
      <w:r w:rsidRPr="006F699A">
        <w:t>in</w:t>
      </w:r>
      <w:r w:rsidRPr="00EF3169">
        <w:t xml:space="preserve"> </w:t>
      </w:r>
      <w:r w:rsidRPr="006F699A">
        <w:t>NUREG</w:t>
      </w:r>
      <w:r w:rsidRPr="006F699A" w:rsidR="00EA29A8">
        <w:rPr>
          <w:rFonts w:eastAsia="Times New Roman" w:cs="Arial"/>
        </w:rPr>
        <w:noBreakHyphen/>
      </w:r>
      <w:r w:rsidRPr="006F699A">
        <w:t>1791 and this ISG</w:t>
      </w:r>
    </w:p>
    <w:p w:rsidR="00017D8B" w:rsidP="0016748C" w14:paraId="3A9FDDB3" w14:textId="77777777">
      <w:pPr>
        <w:pStyle w:val="ListParagraph"/>
        <w:widowControl w:val="0"/>
        <w:tabs>
          <w:tab w:val="left" w:pos="1009"/>
          <w:tab w:val="left" w:pos="1010"/>
        </w:tabs>
        <w:autoSpaceDE w:val="0"/>
        <w:autoSpaceDN w:val="0"/>
        <w:ind w:left="720" w:right="275"/>
      </w:pPr>
    </w:p>
    <w:p w:rsidR="00F563DF" w:rsidP="00F563DF" w14:paraId="5A6E2902" w14:textId="6751B898">
      <w:pPr>
        <w:pStyle w:val="ListParagraph"/>
        <w:widowControl w:val="0"/>
        <w:numPr>
          <w:ilvl w:val="0"/>
          <w:numId w:val="8"/>
        </w:numPr>
        <w:tabs>
          <w:tab w:val="left" w:pos="1009"/>
          <w:tab w:val="left" w:pos="1010"/>
        </w:tabs>
        <w:autoSpaceDE w:val="0"/>
        <w:autoSpaceDN w:val="0"/>
        <w:ind w:right="275"/>
      </w:pPr>
      <w:r>
        <w:t>SECY 21-00</w:t>
      </w:r>
      <w:r w:rsidR="005819C0">
        <w:t>39</w:t>
      </w:r>
      <w:r w:rsidR="004B5D82">
        <w:t xml:space="preserve">, “Elimination of the STA for the </w:t>
      </w:r>
      <w:r w:rsidR="004B5D82">
        <w:t>NuScale</w:t>
      </w:r>
      <w:r w:rsidR="004B5D82">
        <w:t xml:space="preserve"> Design,” which</w:t>
      </w:r>
      <w:r w:rsidR="00643373">
        <w:t xml:space="preserve"> explains the staff’s approach to approve a staffing plan that </w:t>
      </w:r>
      <w:r w:rsidR="000D1AE4">
        <w:t>does not include a dedicated STA position.</w:t>
      </w:r>
      <w:r w:rsidR="000936A1">
        <w:t xml:space="preserve"> </w:t>
      </w:r>
      <w:r>
        <w:t>The staff based this determination on the following:</w:t>
      </w:r>
    </w:p>
    <w:p w:rsidR="00031D24" w:rsidP="00031D24" w14:paraId="30D617E1" w14:textId="77777777">
      <w:pPr>
        <w:widowControl w:val="0"/>
        <w:tabs>
          <w:tab w:val="left" w:pos="1009"/>
          <w:tab w:val="left" w:pos="1010"/>
        </w:tabs>
        <w:autoSpaceDE w:val="0"/>
        <w:autoSpaceDN w:val="0"/>
        <w:ind w:right="275"/>
      </w:pPr>
    </w:p>
    <w:p w:rsidR="00F563DF" w:rsidP="009008A6" w14:paraId="4F2818FA" w14:textId="7B97AA0C">
      <w:pPr>
        <w:pStyle w:val="ListParagraph"/>
        <w:widowControl w:val="0"/>
        <w:numPr>
          <w:ilvl w:val="0"/>
          <w:numId w:val="42"/>
        </w:numPr>
        <w:tabs>
          <w:tab w:val="left" w:pos="1009"/>
          <w:tab w:val="left" w:pos="1010"/>
        </w:tabs>
        <w:autoSpaceDE w:val="0"/>
        <w:autoSpaceDN w:val="0"/>
        <w:ind w:right="275"/>
      </w:pPr>
      <w:r>
        <w:t xml:space="preserve">the staff’s review of the results of a control room staffing validation </w:t>
      </w:r>
      <w:r>
        <w:t>test;</w:t>
      </w:r>
    </w:p>
    <w:p w:rsidR="00031D24" w:rsidP="00031D24" w14:paraId="52660698" w14:textId="77777777">
      <w:pPr>
        <w:pStyle w:val="ListParagraph"/>
        <w:widowControl w:val="0"/>
        <w:tabs>
          <w:tab w:val="left" w:pos="1009"/>
          <w:tab w:val="left" w:pos="1010"/>
        </w:tabs>
        <w:autoSpaceDE w:val="0"/>
        <w:autoSpaceDN w:val="0"/>
        <w:ind w:left="1440" w:right="275"/>
      </w:pPr>
    </w:p>
    <w:p w:rsidR="00F563DF" w:rsidP="009008A6" w14:paraId="50531433" w14:textId="569E693F">
      <w:pPr>
        <w:pStyle w:val="ListParagraph"/>
        <w:widowControl w:val="0"/>
        <w:numPr>
          <w:ilvl w:val="0"/>
          <w:numId w:val="42"/>
        </w:numPr>
        <w:tabs>
          <w:tab w:val="left" w:pos="1009"/>
          <w:tab w:val="left" w:pos="1010"/>
        </w:tabs>
        <w:autoSpaceDE w:val="0"/>
        <w:autoSpaceDN w:val="0"/>
        <w:ind w:right="275"/>
      </w:pPr>
      <w:r>
        <w:t xml:space="preserve">the staff’s review of a task analysis for control room </w:t>
      </w:r>
      <w:r>
        <w:t>operators;</w:t>
      </w:r>
    </w:p>
    <w:p w:rsidR="00031D24" w:rsidP="00031D24" w14:paraId="4087C0D6" w14:textId="77777777">
      <w:pPr>
        <w:widowControl w:val="0"/>
        <w:tabs>
          <w:tab w:val="left" w:pos="1009"/>
          <w:tab w:val="left" w:pos="1010"/>
        </w:tabs>
        <w:autoSpaceDE w:val="0"/>
        <w:autoSpaceDN w:val="0"/>
        <w:ind w:right="275"/>
      </w:pPr>
    </w:p>
    <w:p w:rsidR="00F563DF" w:rsidP="009008A6" w14:paraId="1E3AB927" w14:textId="383201D3">
      <w:pPr>
        <w:pStyle w:val="ListParagraph"/>
        <w:widowControl w:val="0"/>
        <w:numPr>
          <w:ilvl w:val="0"/>
          <w:numId w:val="42"/>
        </w:numPr>
        <w:tabs>
          <w:tab w:val="left" w:pos="1009"/>
          <w:tab w:val="left" w:pos="1010"/>
        </w:tabs>
        <w:autoSpaceDE w:val="0"/>
        <w:autoSpaceDN w:val="0"/>
        <w:ind w:right="275"/>
      </w:pPr>
      <w:r>
        <w:t xml:space="preserve">features of the control room human-system interface (HSI) </w:t>
      </w:r>
      <w:r>
        <w:t>design;</w:t>
      </w:r>
    </w:p>
    <w:p w:rsidR="00031D24" w:rsidP="00031D24" w14:paraId="3E88C230" w14:textId="77777777">
      <w:pPr>
        <w:widowControl w:val="0"/>
        <w:tabs>
          <w:tab w:val="left" w:pos="1009"/>
          <w:tab w:val="left" w:pos="1010"/>
        </w:tabs>
        <w:autoSpaceDE w:val="0"/>
        <w:autoSpaceDN w:val="0"/>
        <w:ind w:right="275"/>
      </w:pPr>
    </w:p>
    <w:p w:rsidR="00F563DF" w:rsidP="009008A6" w14:paraId="4DDDD1BA" w14:textId="6045B58C">
      <w:pPr>
        <w:pStyle w:val="ListParagraph"/>
        <w:widowControl w:val="0"/>
        <w:numPr>
          <w:ilvl w:val="0"/>
          <w:numId w:val="42"/>
        </w:numPr>
        <w:tabs>
          <w:tab w:val="left" w:pos="1009"/>
          <w:tab w:val="left" w:pos="1010"/>
        </w:tabs>
        <w:autoSpaceDE w:val="0"/>
        <w:autoSpaceDN w:val="0"/>
        <w:ind w:right="275"/>
      </w:pPr>
      <w:r>
        <w:t xml:space="preserve">a reduced reliance on operator </w:t>
      </w:r>
      <w:r>
        <w:t>actions;</w:t>
      </w:r>
    </w:p>
    <w:p w:rsidR="00031D24" w:rsidP="00031D24" w14:paraId="59AD9ED0" w14:textId="77777777">
      <w:pPr>
        <w:widowControl w:val="0"/>
        <w:tabs>
          <w:tab w:val="left" w:pos="1009"/>
          <w:tab w:val="left" w:pos="1010"/>
        </w:tabs>
        <w:autoSpaceDE w:val="0"/>
        <w:autoSpaceDN w:val="0"/>
        <w:ind w:right="275"/>
      </w:pPr>
    </w:p>
    <w:p w:rsidR="00F563DF" w:rsidP="009008A6" w14:paraId="51C3AE20" w14:textId="5C192B54">
      <w:pPr>
        <w:pStyle w:val="ListParagraph"/>
        <w:widowControl w:val="0"/>
        <w:numPr>
          <w:ilvl w:val="0"/>
          <w:numId w:val="42"/>
        </w:numPr>
        <w:tabs>
          <w:tab w:val="left" w:pos="1009"/>
          <w:tab w:val="left" w:pos="1010"/>
        </w:tabs>
        <w:autoSpaceDE w:val="0"/>
        <w:autoSpaceDN w:val="0"/>
        <w:ind w:right="275"/>
      </w:pPr>
      <w:r>
        <w:t xml:space="preserve">training program requirements for licensed operators at a </w:t>
      </w:r>
      <w:r>
        <w:t>NuScale</w:t>
      </w:r>
      <w:r>
        <w:t xml:space="preserve"> </w:t>
      </w:r>
      <w:r>
        <w:t>plant;</w:t>
      </w:r>
    </w:p>
    <w:p w:rsidR="00031D24" w:rsidP="00031D24" w14:paraId="12F71190" w14:textId="77777777">
      <w:pPr>
        <w:pStyle w:val="ListParagraph"/>
      </w:pPr>
    </w:p>
    <w:p w:rsidR="00031D24" w:rsidP="00031D24" w14:paraId="0D33B017" w14:textId="77777777">
      <w:pPr>
        <w:widowControl w:val="0"/>
        <w:tabs>
          <w:tab w:val="left" w:pos="1009"/>
          <w:tab w:val="left" w:pos="1010"/>
        </w:tabs>
        <w:autoSpaceDE w:val="0"/>
        <w:autoSpaceDN w:val="0"/>
        <w:ind w:right="275"/>
      </w:pPr>
    </w:p>
    <w:p w:rsidR="00F563DF" w:rsidP="009008A6" w14:paraId="5AFBEE7F" w14:textId="2445E697">
      <w:pPr>
        <w:pStyle w:val="ListParagraph"/>
        <w:widowControl w:val="0"/>
        <w:numPr>
          <w:ilvl w:val="0"/>
          <w:numId w:val="42"/>
        </w:numPr>
        <w:tabs>
          <w:tab w:val="left" w:pos="1009"/>
          <w:tab w:val="left" w:pos="1010"/>
        </w:tabs>
        <w:autoSpaceDE w:val="0"/>
        <w:autoSpaceDN w:val="0"/>
        <w:ind w:right="275"/>
      </w:pPr>
      <w:r>
        <w:t>the availability of a second SRO to assist the control room supervisor (CRS); and</w:t>
      </w:r>
    </w:p>
    <w:p w:rsidR="00031D24" w:rsidP="00031D24" w14:paraId="5C667436" w14:textId="77777777">
      <w:pPr>
        <w:widowControl w:val="0"/>
        <w:tabs>
          <w:tab w:val="left" w:pos="1009"/>
          <w:tab w:val="left" w:pos="1010"/>
        </w:tabs>
        <w:autoSpaceDE w:val="0"/>
        <w:autoSpaceDN w:val="0"/>
        <w:ind w:left="720" w:right="275"/>
      </w:pPr>
    </w:p>
    <w:p w:rsidR="00017D8B" w:rsidRPr="006F699A" w:rsidP="00031D24" w14:paraId="6D98392F" w14:textId="3FA3E87C">
      <w:pPr>
        <w:pStyle w:val="ListParagraph"/>
        <w:widowControl w:val="0"/>
        <w:numPr>
          <w:ilvl w:val="0"/>
          <w:numId w:val="42"/>
        </w:numPr>
        <w:tabs>
          <w:tab w:val="left" w:pos="1009"/>
          <w:tab w:val="left" w:pos="1010"/>
        </w:tabs>
        <w:autoSpaceDE w:val="0"/>
        <w:autoSpaceDN w:val="0"/>
        <w:ind w:left="990" w:right="275" w:hanging="270"/>
      </w:pPr>
      <w:r>
        <w:t>ample time to ask for assistance from other off-shift resources without challenging</w:t>
      </w:r>
      <w:r w:rsidR="00031D24">
        <w:t xml:space="preserve"> </w:t>
      </w:r>
      <w:r>
        <w:t>plant safety functions.</w:t>
      </w:r>
      <w:r w:rsidR="000D1AE4">
        <w:t xml:space="preserve"> </w:t>
      </w:r>
      <w:r w:rsidR="004B5D82">
        <w:t xml:space="preserve"> </w:t>
      </w:r>
    </w:p>
    <w:p w:rsidR="00CE2D01" w:rsidRPr="006F699A" w:rsidP="00B217B4" w14:paraId="6DE5A560" w14:textId="5F128602"/>
    <w:p w:rsidR="002F37B8" w:rsidRPr="006F699A" w:rsidP="00B217B4" w14:paraId="64ABE160" w14:textId="77777777"/>
    <w:p w:rsidR="007F0DEF" w:rsidRPr="006F699A" w:rsidP="00B84051" w14:paraId="5D0E8BAC" w14:textId="325FE152">
      <w:pPr>
        <w:pStyle w:val="Heading2"/>
        <w:numPr>
          <w:ilvl w:val="0"/>
          <w:numId w:val="4"/>
        </w:numPr>
        <w:jc w:val="center"/>
      </w:pPr>
      <w:r w:rsidRPr="006F699A">
        <w:t>REVIEW THE CONCEPT OF OPERATIONS</w:t>
      </w:r>
    </w:p>
    <w:p w:rsidR="00876B24" w:rsidRPr="006F699A" w:rsidP="001A1F48" w14:paraId="1D89D1E1" w14:textId="4B7C4286"/>
    <w:p w:rsidR="001A1F48" w:rsidRPr="006F699A" w:rsidP="00B217B4" w14:paraId="0F505D18" w14:textId="2C73C3F0">
      <w:pPr>
        <w:ind w:firstLine="180"/>
        <w:rPr>
          <w:b/>
          <w:bCs/>
        </w:rPr>
      </w:pPr>
      <w:r w:rsidRPr="006F699A">
        <w:rPr>
          <w:b/>
          <w:bCs/>
        </w:rPr>
        <w:t>2.1–2.4</w:t>
      </w:r>
    </w:p>
    <w:p w:rsidR="00365D6B" w:rsidRPr="006F699A" w:rsidP="001A1F48" w14:paraId="5D67D2CC" w14:textId="77777777">
      <w:pPr>
        <w:rPr>
          <w:b/>
          <w:bCs/>
        </w:rPr>
      </w:pPr>
    </w:p>
    <w:p w:rsidR="00365D6B" w:rsidRPr="006F699A" w:rsidP="00365D6B" w14:paraId="23D55D09" w14:textId="47723EBC">
      <w:r w:rsidRPr="006F699A">
        <w:t>The review steps and criteria of</w:t>
      </w:r>
      <w:r w:rsidRPr="006F699A" w:rsidR="004B7B63">
        <w:t xml:space="preserve"> NUREG</w:t>
      </w:r>
      <w:r w:rsidRPr="006F699A" w:rsidR="00EA29A8">
        <w:rPr>
          <w:rFonts w:eastAsia="Times New Roman" w:cs="Arial"/>
        </w:rPr>
        <w:noBreakHyphen/>
      </w:r>
      <w:r w:rsidRPr="006F699A" w:rsidR="004B7B63">
        <w:t>1791</w:t>
      </w:r>
      <w:r w:rsidRPr="006F699A" w:rsidR="00A935A8">
        <w:t>,</w:t>
      </w:r>
      <w:r w:rsidRPr="006F699A" w:rsidR="004B7B63">
        <w:t xml:space="preserve"> </w:t>
      </w:r>
      <w:r w:rsidRPr="006F699A" w:rsidR="00A935A8">
        <w:t>s</w:t>
      </w:r>
      <w:r w:rsidRPr="006F699A" w:rsidR="001A6022">
        <w:t>ection</w:t>
      </w:r>
      <w:r w:rsidRPr="006F699A" w:rsidR="005C17E6">
        <w:t>s</w:t>
      </w:r>
      <w:r w:rsidRPr="006F699A" w:rsidR="00CE2D01">
        <w:t> </w:t>
      </w:r>
      <w:r w:rsidRPr="006F699A" w:rsidR="001A6022">
        <w:t>2</w:t>
      </w:r>
      <w:r w:rsidRPr="006F699A" w:rsidR="005C17E6">
        <w:t>.1</w:t>
      </w:r>
      <w:r w:rsidRPr="006F699A" w:rsidR="00CE2D01">
        <w:t>‍</w:t>
      </w:r>
      <w:r w:rsidRPr="006F699A" w:rsidR="005C17E6">
        <w:t>–</w:t>
      </w:r>
      <w:r w:rsidRPr="006F699A" w:rsidR="00CE2D01">
        <w:t>‍</w:t>
      </w:r>
      <w:r w:rsidRPr="006F699A" w:rsidR="005C17E6">
        <w:t>2.4</w:t>
      </w:r>
      <w:r w:rsidRPr="006F699A" w:rsidR="00A935A8">
        <w:t>,</w:t>
      </w:r>
      <w:r w:rsidRPr="006F699A">
        <w:t xml:space="preserve"> are applicable </w:t>
      </w:r>
      <w:r w:rsidRPr="006F699A" w:rsidR="00820395">
        <w:t>by substituting the</w:t>
      </w:r>
      <w:r w:rsidRPr="006F699A">
        <w:t xml:space="preserve"> term “exemption request” with “staffing plan” and </w:t>
      </w:r>
      <w:r w:rsidRPr="006F699A" w:rsidR="00AD414F">
        <w:t xml:space="preserve">adding </w:t>
      </w:r>
      <w:r w:rsidRPr="006F699A">
        <w:t xml:space="preserve">the following items to the list in </w:t>
      </w:r>
      <w:r w:rsidRPr="006F699A" w:rsidR="00A935A8">
        <w:t>s</w:t>
      </w:r>
      <w:r w:rsidRPr="006F699A" w:rsidR="005C17E6">
        <w:t>ection</w:t>
      </w:r>
      <w:r w:rsidRPr="006F699A" w:rsidR="00CE2D01">
        <w:t> </w:t>
      </w:r>
      <w:r w:rsidRPr="006F699A">
        <w:t>2.2:</w:t>
      </w:r>
    </w:p>
    <w:p w:rsidR="001A1F48" w:rsidRPr="006F699A" w:rsidP="00365D6B" w14:paraId="19B0A956" w14:textId="77777777">
      <w:pPr>
        <w:rPr>
          <w:b/>
          <w:bCs/>
        </w:rPr>
      </w:pPr>
    </w:p>
    <w:p w:rsidR="00365D6B" w:rsidRPr="006F699A" w:rsidP="00B217B4" w14:paraId="55C43BB9" w14:textId="04DD9881">
      <w:pPr>
        <w:pStyle w:val="ListParagraph"/>
        <w:numPr>
          <w:ilvl w:val="0"/>
          <w:numId w:val="8"/>
        </w:numPr>
      </w:pPr>
      <w:r w:rsidRPr="006F699A">
        <w:t>load</w:t>
      </w:r>
      <w:r w:rsidRPr="006F699A" w:rsidR="00EA29A8">
        <w:rPr>
          <w:rFonts w:eastAsia="Times New Roman" w:cs="Arial"/>
        </w:rPr>
        <w:noBreakHyphen/>
      </w:r>
      <w:r w:rsidRPr="006F699A">
        <w:t>following operations</w:t>
      </w:r>
    </w:p>
    <w:p w:rsidR="003F6586" w:rsidRPr="006F699A" w:rsidP="00706BB4" w14:paraId="0C8243E1" w14:textId="77777777">
      <w:pPr>
        <w:pStyle w:val="ListParagraph"/>
        <w:ind w:left="720"/>
      </w:pPr>
    </w:p>
    <w:p w:rsidR="00876B24" w:rsidRPr="006F699A" w:rsidP="00B217B4" w14:paraId="40589081" w14:textId="2014B72F">
      <w:pPr>
        <w:pStyle w:val="ListParagraph"/>
        <w:numPr>
          <w:ilvl w:val="0"/>
          <w:numId w:val="8"/>
        </w:numPr>
      </w:pPr>
      <w:r w:rsidRPr="006F699A">
        <w:t>refueling operations</w:t>
      </w:r>
    </w:p>
    <w:p w:rsidR="00876B24" w:rsidRPr="006F699A" w:rsidP="00365D6B" w14:paraId="61BB9634" w14:textId="797A447A"/>
    <w:p w:rsidR="001F7241" w:rsidRPr="006F699A" w:rsidP="00365D6B" w14:paraId="62A1E272" w14:textId="5E1384F8">
      <w:r w:rsidRPr="006F699A">
        <w:t xml:space="preserve">If available at the time of this review, the </w:t>
      </w:r>
      <w:r w:rsidRPr="006F699A" w:rsidR="00BB1571">
        <w:t>s</w:t>
      </w:r>
      <w:r w:rsidRPr="006F699A">
        <w:t>taff should</w:t>
      </w:r>
      <w:r w:rsidRPr="006F699A" w:rsidR="008748EC">
        <w:t xml:space="preserve"> review </w:t>
      </w:r>
      <w:r w:rsidRPr="006F699A">
        <w:t>the characterization of the facility</w:t>
      </w:r>
      <w:r w:rsidRPr="006F699A" w:rsidR="00D53296">
        <w:t xml:space="preserve"> performed by the </w:t>
      </w:r>
      <w:r w:rsidRPr="006F699A" w:rsidR="00083ACA">
        <w:t>HFE</w:t>
      </w:r>
      <w:r w:rsidRPr="006F699A" w:rsidR="00D53296">
        <w:t xml:space="preserve"> reviewer in accordance with </w:t>
      </w:r>
      <w:r w:rsidRPr="006F699A" w:rsidR="00A935A8">
        <w:t>a</w:t>
      </w:r>
      <w:r w:rsidRPr="006F699A" w:rsidR="0040013B">
        <w:t xml:space="preserve">ppendix A.2 </w:t>
      </w:r>
      <w:r w:rsidRPr="006F699A" w:rsidR="00A935A8">
        <w:t>t</w:t>
      </w:r>
      <w:r w:rsidRPr="006F699A" w:rsidR="0040013B">
        <w:t xml:space="preserve">o </w:t>
      </w:r>
      <w:r w:rsidRPr="006F699A" w:rsidR="32387F37">
        <w:t>DRO</w:t>
      </w:r>
      <w:r w:rsidRPr="006F699A" w:rsidR="00EA29A8">
        <w:rPr>
          <w:rFonts w:eastAsia="Times New Roman" w:cs="Arial"/>
        </w:rPr>
        <w:noBreakHyphen/>
      </w:r>
      <w:r w:rsidRPr="006F699A" w:rsidR="32387F37">
        <w:t>ISG</w:t>
      </w:r>
      <w:r w:rsidRPr="006F699A" w:rsidR="00EA29A8">
        <w:rPr>
          <w:rFonts w:eastAsia="Times New Roman" w:cs="Arial"/>
        </w:rPr>
        <w:noBreakHyphen/>
      </w:r>
      <w:r w:rsidRPr="006F699A" w:rsidR="00E233E8">
        <w:t>2023</w:t>
      </w:r>
      <w:r w:rsidRPr="006F699A" w:rsidR="00EA29A8">
        <w:rPr>
          <w:rFonts w:eastAsia="Times New Roman" w:cs="Arial"/>
        </w:rPr>
        <w:noBreakHyphen/>
      </w:r>
      <w:r w:rsidRPr="006F699A" w:rsidR="00E233E8">
        <w:t>03</w:t>
      </w:r>
      <w:r w:rsidRPr="006F699A" w:rsidR="32387F37">
        <w:t>, “Development of Scalable Human Factors Engineering Review Plans.</w:t>
      </w:r>
      <w:r w:rsidRPr="006F699A" w:rsidR="0040013B">
        <w:t>”</w:t>
      </w:r>
      <w:r w:rsidRPr="006F699A" w:rsidR="00D8425D">
        <w:t xml:space="preserve"> </w:t>
      </w:r>
      <w:r w:rsidRPr="006F699A" w:rsidR="007C7849">
        <w:t>The characterization provides an overview of key consideratio</w:t>
      </w:r>
      <w:r w:rsidRPr="006F699A" w:rsidR="00E2731F">
        <w:t xml:space="preserve">ns for the staff’s review of </w:t>
      </w:r>
      <w:r w:rsidRPr="006F699A" w:rsidR="00083ACA">
        <w:t>HFE</w:t>
      </w:r>
      <w:r w:rsidRPr="006F699A" w:rsidR="00E2731F">
        <w:t xml:space="preserve"> program elements</w:t>
      </w:r>
      <w:r w:rsidRPr="006F699A" w:rsidR="00213440">
        <w:t>,</w:t>
      </w:r>
      <w:r w:rsidRPr="006F699A" w:rsidR="00E2731F">
        <w:t xml:space="preserve"> including staffing and qualifications. </w:t>
      </w:r>
      <w:r w:rsidRPr="006F699A" w:rsidR="003A4771">
        <w:t xml:space="preserve">Likewise, if the staffing plan </w:t>
      </w:r>
      <w:r w:rsidRPr="006F699A" w:rsidR="003A4771">
        <w:t>review</w:t>
      </w:r>
      <w:r w:rsidRPr="006F699A" w:rsidR="003A4771">
        <w:t xml:space="preserve"> yields insights not in the characterization of </w:t>
      </w:r>
      <w:r w:rsidRPr="006F699A" w:rsidR="00A1613F">
        <w:t>t</w:t>
      </w:r>
      <w:r w:rsidRPr="006F699A" w:rsidR="003A4771">
        <w:t xml:space="preserve">he facility, </w:t>
      </w:r>
      <w:r w:rsidRPr="006F699A" w:rsidR="00A1613F">
        <w:t>the characterization may need to be revised.</w:t>
      </w:r>
    </w:p>
    <w:p w:rsidR="00A31F66" w:rsidRPr="006F699A" w:rsidP="00365D6B" w14:paraId="40AB093B" w14:textId="77777777"/>
    <w:p w:rsidR="005D69BC" w:rsidRPr="006F699A" w:rsidP="00365D6B" w14:paraId="68E32F2C" w14:textId="58EF5A8D">
      <w:r w:rsidRPr="006F699A">
        <w:t>Additionally</w:t>
      </w:r>
      <w:r w:rsidRPr="006F699A" w:rsidR="00071F48">
        <w:t>,</w:t>
      </w:r>
      <w:r w:rsidRPr="006F699A">
        <w:t xml:space="preserve"> in </w:t>
      </w:r>
      <w:r w:rsidRPr="006F699A" w:rsidR="0068017C">
        <w:t>s</w:t>
      </w:r>
      <w:r w:rsidRPr="006F699A">
        <w:t>ection 2.4, the current version o</w:t>
      </w:r>
      <w:r w:rsidRPr="006F699A" w:rsidR="00EA7779">
        <w:t>f</w:t>
      </w:r>
      <w:r w:rsidRPr="006F699A">
        <w:t xml:space="preserve"> NUREG</w:t>
      </w:r>
      <w:r w:rsidRPr="006F699A" w:rsidR="00EA29A8">
        <w:rPr>
          <w:rFonts w:eastAsia="Times New Roman" w:cs="Arial"/>
        </w:rPr>
        <w:noBreakHyphen/>
      </w:r>
      <w:r w:rsidRPr="006F699A">
        <w:t>0711</w:t>
      </w:r>
      <w:r w:rsidRPr="006F699A" w:rsidR="00A31F66">
        <w:t>,</w:t>
      </w:r>
      <w:r w:rsidRPr="006F699A">
        <w:t xml:space="preserve"> </w:t>
      </w:r>
      <w:r w:rsidRPr="006F699A" w:rsidR="00A31F66">
        <w:t>“</w:t>
      </w:r>
      <w:r w:rsidRPr="006F699A" w:rsidR="00D57A83">
        <w:t>Human</w:t>
      </w:r>
      <w:r w:rsidRPr="00EF3169" w:rsidR="00D57A83">
        <w:rPr>
          <w:iCs/>
        </w:rPr>
        <w:t xml:space="preserve"> </w:t>
      </w:r>
      <w:r w:rsidRPr="006F699A" w:rsidR="00D57A83">
        <w:t>Factors</w:t>
      </w:r>
      <w:r w:rsidRPr="00EF3169" w:rsidR="00D57A83">
        <w:rPr>
          <w:iCs/>
        </w:rPr>
        <w:t xml:space="preserve"> </w:t>
      </w:r>
      <w:r w:rsidRPr="006F699A" w:rsidR="00D57A83">
        <w:t>Engineering</w:t>
      </w:r>
      <w:r w:rsidRPr="00EF3169" w:rsidR="00D57A83">
        <w:rPr>
          <w:iCs/>
        </w:rPr>
        <w:t xml:space="preserve"> </w:t>
      </w:r>
      <w:r w:rsidRPr="006F699A" w:rsidR="00D57A83">
        <w:t>Program</w:t>
      </w:r>
      <w:r w:rsidRPr="00EF3169" w:rsidR="00D57A83">
        <w:rPr>
          <w:iCs/>
        </w:rPr>
        <w:t xml:space="preserve"> </w:t>
      </w:r>
      <w:r w:rsidRPr="006F699A" w:rsidR="00D57A83">
        <w:t>Review</w:t>
      </w:r>
      <w:r w:rsidRPr="00EF3169" w:rsidR="00D57A83">
        <w:rPr>
          <w:iCs/>
        </w:rPr>
        <w:t xml:space="preserve"> </w:t>
      </w:r>
      <w:r w:rsidRPr="006F699A" w:rsidR="00D57A83">
        <w:t>Model</w:t>
      </w:r>
      <w:r w:rsidRPr="006F699A" w:rsidR="00D90F34">
        <w:t>,</w:t>
      </w:r>
      <w:r w:rsidRPr="006F699A" w:rsidR="00A31F66">
        <w:rPr>
          <w:iCs/>
        </w:rPr>
        <w:t>”</w:t>
      </w:r>
      <w:r w:rsidRPr="006F699A" w:rsidR="00D57A83">
        <w:rPr>
          <w:iCs/>
        </w:rPr>
        <w:t xml:space="preserve"> </w:t>
      </w:r>
      <w:r w:rsidRPr="006F699A" w:rsidR="00D57A83">
        <w:t>and DRO</w:t>
      </w:r>
      <w:r w:rsidRPr="006F699A" w:rsidR="00EA29A8">
        <w:rPr>
          <w:rFonts w:eastAsia="Times New Roman" w:cs="Arial"/>
        </w:rPr>
        <w:noBreakHyphen/>
      </w:r>
      <w:r w:rsidRPr="006F699A" w:rsidR="00D57A83">
        <w:t>ISG</w:t>
      </w:r>
      <w:r w:rsidRPr="006F699A" w:rsidR="00EA29A8">
        <w:rPr>
          <w:rFonts w:eastAsia="Times New Roman" w:cs="Arial"/>
        </w:rPr>
        <w:noBreakHyphen/>
      </w:r>
      <w:r w:rsidRPr="006F699A" w:rsidR="00E233E8">
        <w:t>2023</w:t>
      </w:r>
      <w:r w:rsidRPr="006F699A" w:rsidR="00EA29A8">
        <w:rPr>
          <w:rFonts w:eastAsia="Times New Roman" w:cs="Arial"/>
        </w:rPr>
        <w:noBreakHyphen/>
      </w:r>
      <w:r w:rsidRPr="006F699A" w:rsidR="00E233E8">
        <w:t>03</w:t>
      </w:r>
      <w:r w:rsidRPr="006F699A" w:rsidR="00D57A83">
        <w:t xml:space="preserve"> should be used as </w:t>
      </w:r>
      <w:r w:rsidRPr="006F699A" w:rsidR="00526BF9">
        <w:t xml:space="preserve">an </w:t>
      </w:r>
      <w:r w:rsidRPr="006F699A" w:rsidR="00D57A83">
        <w:t>additional resource.</w:t>
      </w:r>
    </w:p>
    <w:p w:rsidR="00D57A83" w:rsidRPr="006F699A" w:rsidP="00365D6B" w14:paraId="7C1594D6" w14:textId="2A8BE79B"/>
    <w:p w:rsidR="00CE2D01" w:rsidRPr="006F699A" w:rsidP="00365D6B" w14:paraId="5440FB1A" w14:textId="77777777"/>
    <w:p w:rsidR="00365D6B" w:rsidRPr="006F699A" w:rsidP="00B84051" w14:paraId="2E59FB7F" w14:textId="15F8A3A5">
      <w:pPr>
        <w:pStyle w:val="Heading2"/>
        <w:numPr>
          <w:ilvl w:val="0"/>
          <w:numId w:val="4"/>
        </w:numPr>
        <w:jc w:val="center"/>
      </w:pPr>
      <w:r w:rsidRPr="006F699A">
        <w:t>REVIEW THE OPERATIONAL CONDITIONS</w:t>
      </w:r>
    </w:p>
    <w:p w:rsidR="00DB4ED6" w:rsidRPr="006F699A" w:rsidP="004E4578" w14:paraId="46019B3A" w14:textId="77777777"/>
    <w:p w:rsidR="001A6022" w:rsidRPr="006F699A" w:rsidP="00B217B4" w14:paraId="6FD4D82C" w14:textId="7171C2DD">
      <w:pPr>
        <w:pStyle w:val="NUREGStep"/>
        <w:numPr>
          <w:ilvl w:val="0"/>
          <w:numId w:val="0"/>
        </w:numPr>
        <w:ind w:firstLine="180"/>
        <w:rPr>
          <w:u w:val="none"/>
        </w:rPr>
      </w:pPr>
      <w:r w:rsidRPr="006F699A">
        <w:rPr>
          <w:u w:val="none"/>
        </w:rPr>
        <w:t>3.1–3.</w:t>
      </w:r>
      <w:r w:rsidRPr="006F699A" w:rsidR="006F2A45">
        <w:rPr>
          <w:u w:val="none"/>
        </w:rPr>
        <w:t>3</w:t>
      </w:r>
    </w:p>
    <w:p w:rsidR="004C7FB5" w:rsidRPr="006F699A" w:rsidP="00E71AD2" w14:paraId="788B6C51" w14:textId="77777777">
      <w:pPr>
        <w:pStyle w:val="BodyText"/>
      </w:pPr>
    </w:p>
    <w:p w:rsidR="00625648" w:rsidRPr="006F699A" w:rsidP="00830C26" w14:paraId="0631E925" w14:textId="5D829617">
      <w:r w:rsidRPr="006F699A">
        <w:t xml:space="preserve">The review steps of </w:t>
      </w:r>
      <w:r w:rsidRPr="006F699A" w:rsidR="0073048D">
        <w:t>NUREG</w:t>
      </w:r>
      <w:r w:rsidRPr="006F699A" w:rsidR="00EA29A8">
        <w:rPr>
          <w:rFonts w:eastAsia="Times New Roman" w:cs="Arial"/>
        </w:rPr>
        <w:noBreakHyphen/>
      </w:r>
      <w:r w:rsidRPr="006F699A" w:rsidR="0073048D">
        <w:t>1791</w:t>
      </w:r>
      <w:r w:rsidRPr="006F699A" w:rsidR="002F37B8">
        <w:t>,</w:t>
      </w:r>
      <w:r w:rsidRPr="006F699A" w:rsidR="0073048D">
        <w:t xml:space="preserve"> </w:t>
      </w:r>
      <w:r w:rsidRPr="006F699A" w:rsidR="002F37B8">
        <w:t>s</w:t>
      </w:r>
      <w:r w:rsidRPr="006F699A" w:rsidR="00B21E42">
        <w:t>ections 3.1</w:t>
      </w:r>
      <w:r w:rsidRPr="006F699A" w:rsidR="005F0574">
        <w:rPr>
          <w:rFonts w:cs="Arial"/>
        </w:rPr>
        <w:t>–</w:t>
      </w:r>
      <w:r w:rsidRPr="006F699A" w:rsidR="00B21E42">
        <w:t>3.</w:t>
      </w:r>
      <w:r w:rsidRPr="006F699A" w:rsidR="006F2A45">
        <w:t>3</w:t>
      </w:r>
      <w:r w:rsidRPr="006F699A" w:rsidR="002F37B8">
        <w:t>,</w:t>
      </w:r>
      <w:r w:rsidRPr="006F699A">
        <w:t xml:space="preserve"> are applicable </w:t>
      </w:r>
      <w:r w:rsidRPr="006F699A" w:rsidR="00AD414F">
        <w:t>by substituting</w:t>
      </w:r>
      <w:r w:rsidRPr="006F699A">
        <w:t xml:space="preserve"> the term</w:t>
      </w:r>
      <w:r w:rsidRPr="006F699A" w:rsidR="00AD414F">
        <w:t>s</w:t>
      </w:r>
      <w:r w:rsidRPr="006F699A">
        <w:t xml:space="preserve"> </w:t>
      </w:r>
      <w:r w:rsidRPr="006F699A" w:rsidR="00922398">
        <w:t>“exemption</w:t>
      </w:r>
      <w:r w:rsidRPr="006F699A" w:rsidR="00FC0099">
        <w:t>,</w:t>
      </w:r>
      <w:r w:rsidRPr="006F699A" w:rsidR="00922398">
        <w:t xml:space="preserve">” </w:t>
      </w:r>
      <w:r w:rsidRPr="006F699A">
        <w:t>“exemption request</w:t>
      </w:r>
      <w:r w:rsidRPr="006F699A" w:rsidR="00FC0099">
        <w:t>,” or “</w:t>
      </w:r>
      <w:r w:rsidRPr="006F699A" w:rsidR="0096086F">
        <w:t>exemptions to 10</w:t>
      </w:r>
      <w:r w:rsidRPr="006F699A" w:rsidR="00C052F7">
        <w:t> </w:t>
      </w:r>
      <w:r w:rsidRPr="006F699A" w:rsidR="0096086F">
        <w:t>CFR</w:t>
      </w:r>
      <w:r w:rsidRPr="006F699A" w:rsidR="00C052F7">
        <w:t> </w:t>
      </w:r>
      <w:r w:rsidRPr="006F699A" w:rsidR="0096086F">
        <w:t xml:space="preserve">50.54(m)” </w:t>
      </w:r>
      <w:r w:rsidRPr="006F699A">
        <w:t>with “staffing plan”</w:t>
      </w:r>
      <w:r w:rsidRPr="006F699A" w:rsidR="00C23980">
        <w:t xml:space="preserve"> or “staffing plan submittal” </w:t>
      </w:r>
      <w:r w:rsidRPr="006F699A" w:rsidR="00570D76">
        <w:t xml:space="preserve">as </w:t>
      </w:r>
      <w:r w:rsidRPr="006F699A" w:rsidR="005F0574">
        <w:t>they</w:t>
      </w:r>
      <w:r w:rsidRPr="006F699A" w:rsidR="00570D76">
        <w:t xml:space="preserve"> relate</w:t>
      </w:r>
      <w:r w:rsidRPr="006F699A" w:rsidR="0096086F">
        <w:t xml:space="preserve"> to </w:t>
      </w:r>
      <w:r w:rsidRPr="006F699A" w:rsidR="00C23980">
        <w:t xml:space="preserve">a staffing plan submitted by an applicant under </w:t>
      </w:r>
      <w:r w:rsidRPr="006F699A" w:rsidR="00607764">
        <w:t>10 CFR </w:t>
      </w:r>
      <w:r w:rsidRPr="006F699A" w:rsidR="006D2019">
        <w:t>53.</w:t>
      </w:r>
      <w:r w:rsidRPr="006F699A" w:rsidR="005C17E6">
        <w:t>7</w:t>
      </w:r>
      <w:r w:rsidRPr="006F699A" w:rsidR="0013118D">
        <w:t>30</w:t>
      </w:r>
      <w:r w:rsidRPr="006F699A" w:rsidR="005C17E6">
        <w:t>(f)</w:t>
      </w:r>
      <w:r w:rsidRPr="006F699A" w:rsidR="006D2019">
        <w:t>.</w:t>
      </w:r>
    </w:p>
    <w:p w:rsidR="00625648" w:rsidRPr="006F699A" w:rsidP="00830C26" w14:paraId="180200FE" w14:textId="77777777"/>
    <w:p w:rsidR="00397EE5" w:rsidRPr="006F699A" w:rsidP="00830C26" w14:paraId="57A27962" w14:textId="2EC0080F">
      <w:r w:rsidRPr="006F699A">
        <w:t xml:space="preserve">The </w:t>
      </w:r>
      <w:r w:rsidRPr="006F699A">
        <w:t xml:space="preserve">applicant should analyze the full range of </w:t>
      </w:r>
      <w:r w:rsidRPr="006F699A">
        <w:t>operati</w:t>
      </w:r>
      <w:r w:rsidRPr="006F699A" w:rsidR="00BE31AE">
        <w:t>onal</w:t>
      </w:r>
      <w:r w:rsidRPr="006F699A">
        <w:t xml:space="preserve"> conditions that </w:t>
      </w:r>
      <w:r w:rsidRPr="006F699A">
        <w:t xml:space="preserve">the personnel in the staffing plan will be </w:t>
      </w:r>
      <w:r w:rsidRPr="006F699A" w:rsidR="00D87DFC">
        <w:t>expected</w:t>
      </w:r>
      <w:r w:rsidRPr="006F699A">
        <w:t xml:space="preserve"> to manage.</w:t>
      </w:r>
    </w:p>
    <w:p w:rsidR="0034422F" w:rsidRPr="006F699A" w:rsidP="00830C26" w14:paraId="1CDE4CF9" w14:textId="77777777"/>
    <w:p w:rsidR="004C7FB5" w:rsidRPr="006F699A" w:rsidP="001D04AF" w14:paraId="7693FBCD" w14:textId="58508CA3">
      <w:pPr>
        <w:pStyle w:val="NUREGStep"/>
        <w:numPr>
          <w:ilvl w:val="1"/>
          <w:numId w:val="26"/>
        </w:numPr>
      </w:pPr>
      <w:r w:rsidRPr="006F699A">
        <w:t>Additional Resources</w:t>
      </w:r>
    </w:p>
    <w:p w:rsidR="006F2A45" w:rsidRPr="006F699A" w:rsidP="006F2A45" w14:paraId="5576C37D" w14:textId="46A37738"/>
    <w:p w:rsidR="006F2A45" w:rsidRPr="006F699A" w:rsidP="006F2A45" w14:paraId="08217B22" w14:textId="1BE396F0">
      <w:r w:rsidRPr="006F699A">
        <w:t xml:space="preserve">The </w:t>
      </w:r>
      <w:r w:rsidRPr="006F699A" w:rsidR="00433BF0">
        <w:t xml:space="preserve">additional resources in </w:t>
      </w:r>
      <w:r w:rsidRPr="006F699A">
        <w:t>NUREG</w:t>
      </w:r>
      <w:r w:rsidRPr="006F699A" w:rsidR="00EA29A8">
        <w:rPr>
          <w:rFonts w:eastAsia="Times New Roman" w:cs="Arial"/>
        </w:rPr>
        <w:noBreakHyphen/>
      </w:r>
      <w:r w:rsidRPr="006F699A">
        <w:t>1791</w:t>
      </w:r>
      <w:r w:rsidRPr="006F699A" w:rsidR="00607764">
        <w:t>,</w:t>
      </w:r>
      <w:r w:rsidRPr="006F699A">
        <w:t xml:space="preserve"> </w:t>
      </w:r>
      <w:r w:rsidRPr="006F699A" w:rsidR="00607764">
        <w:t>s</w:t>
      </w:r>
      <w:r w:rsidRPr="006F699A">
        <w:t>ection 3.4</w:t>
      </w:r>
      <w:r w:rsidRPr="006F699A" w:rsidR="00607764">
        <w:t>,</w:t>
      </w:r>
      <w:r w:rsidRPr="006F699A" w:rsidR="00433BF0">
        <w:t xml:space="preserve"> are applicable with the addition of the following:</w:t>
      </w:r>
    </w:p>
    <w:p w:rsidR="004C7FB5" w:rsidRPr="006F699A" w:rsidP="00E71AD2" w14:paraId="598B3746" w14:textId="77777777">
      <w:pPr>
        <w:pStyle w:val="BodyText"/>
      </w:pPr>
    </w:p>
    <w:p w:rsidR="002B4FF8" w:rsidRPr="006F699A" w:rsidP="00B217B4" w14:paraId="3171F28F" w14:textId="6A96B51F">
      <w:pPr>
        <w:pStyle w:val="ListParagraph"/>
        <w:numPr>
          <w:ilvl w:val="0"/>
          <w:numId w:val="9"/>
        </w:numPr>
        <w:ind w:hanging="720"/>
      </w:pPr>
      <w:r w:rsidRPr="006F699A">
        <w:t>NUREG-0711:</w:t>
      </w:r>
      <w:r w:rsidRPr="00EF3169">
        <w:t xml:space="preserve"> </w:t>
      </w:r>
      <w:r w:rsidRPr="006F699A">
        <w:rPr>
          <w:i/>
          <w:iCs/>
        </w:rPr>
        <w:t>Human</w:t>
      </w:r>
      <w:r w:rsidRPr="00EF3169">
        <w:rPr>
          <w:i/>
          <w:iCs/>
        </w:rPr>
        <w:t xml:space="preserve"> </w:t>
      </w:r>
      <w:r w:rsidRPr="006F699A">
        <w:rPr>
          <w:i/>
          <w:iCs/>
        </w:rPr>
        <w:t>Factors</w:t>
      </w:r>
      <w:r w:rsidRPr="00EF3169">
        <w:rPr>
          <w:i/>
          <w:iCs/>
        </w:rPr>
        <w:t xml:space="preserve"> </w:t>
      </w:r>
      <w:r w:rsidRPr="006F699A">
        <w:rPr>
          <w:i/>
          <w:iCs/>
        </w:rPr>
        <w:t>Engineering</w:t>
      </w:r>
      <w:r w:rsidRPr="00EF3169">
        <w:rPr>
          <w:i/>
          <w:iCs/>
        </w:rPr>
        <w:t xml:space="preserve"> </w:t>
      </w:r>
      <w:r w:rsidRPr="006F699A">
        <w:rPr>
          <w:i/>
          <w:iCs/>
        </w:rPr>
        <w:t>Program</w:t>
      </w:r>
      <w:r w:rsidRPr="00EF3169">
        <w:rPr>
          <w:i/>
          <w:iCs/>
        </w:rPr>
        <w:t xml:space="preserve"> </w:t>
      </w:r>
      <w:r w:rsidRPr="006F699A">
        <w:rPr>
          <w:i/>
          <w:iCs/>
        </w:rPr>
        <w:t>Review</w:t>
      </w:r>
      <w:r w:rsidRPr="00EF3169">
        <w:rPr>
          <w:i/>
          <w:iCs/>
        </w:rPr>
        <w:t xml:space="preserve"> </w:t>
      </w:r>
      <w:r w:rsidRPr="006F699A">
        <w:rPr>
          <w:i/>
          <w:iCs/>
        </w:rPr>
        <w:t>Model</w:t>
      </w:r>
      <w:r w:rsidRPr="006F699A">
        <w:t>,</w:t>
      </w:r>
      <w:r w:rsidRPr="00EF3169">
        <w:t xml:space="preserve"> </w:t>
      </w:r>
      <w:r w:rsidRPr="006F699A">
        <w:t>Section</w:t>
      </w:r>
      <w:r w:rsidRPr="00EF3169">
        <w:t xml:space="preserve"> </w:t>
      </w:r>
      <w:r w:rsidRPr="006F699A">
        <w:t>11.4.1</w:t>
      </w:r>
      <w:r w:rsidRPr="00EF3169">
        <w:t xml:space="preserve"> </w:t>
      </w:r>
      <w:r w:rsidRPr="00EF3169" w:rsidR="00984236">
        <w:t xml:space="preserve">Sampling of </w:t>
      </w:r>
      <w:r w:rsidRPr="006F699A" w:rsidR="00C92741">
        <w:t>Operational Conditions</w:t>
      </w:r>
      <w:r w:rsidRPr="006F699A">
        <w:t xml:space="preserve">, (NRC, </w:t>
      </w:r>
      <w:r w:rsidRPr="006F699A" w:rsidR="0089602E">
        <w:t>2012</w:t>
      </w:r>
      <w:r w:rsidRPr="006F699A">
        <w:t>)</w:t>
      </w:r>
      <w:r w:rsidRPr="006F699A" w:rsidR="007F263C">
        <w:t xml:space="preserve"> </w:t>
      </w:r>
      <w:r w:rsidRPr="006F699A" w:rsidR="0097199E">
        <w:t>[</w:t>
      </w:r>
      <w:r w:rsidRPr="006F699A" w:rsidR="007F263C">
        <w:t>in lieu of previous versions listed</w:t>
      </w:r>
      <w:r w:rsidRPr="006F699A" w:rsidR="0097199E">
        <w:t>]</w:t>
      </w:r>
    </w:p>
    <w:p w:rsidR="002B4FF8" w:rsidRPr="006F699A" w:rsidP="00B217B4" w14:paraId="09A68DF6" w14:textId="77777777">
      <w:pPr>
        <w:pStyle w:val="ListParagraph"/>
        <w:ind w:left="720" w:hanging="720"/>
      </w:pPr>
    </w:p>
    <w:p w:rsidR="0089602E" w:rsidRPr="006F699A" w:rsidP="00B217B4" w14:paraId="69F4CABA" w14:textId="12A749A4">
      <w:pPr>
        <w:pStyle w:val="ListParagraph"/>
        <w:numPr>
          <w:ilvl w:val="0"/>
          <w:numId w:val="9"/>
        </w:numPr>
        <w:ind w:hanging="720"/>
      </w:pPr>
      <w:r w:rsidRPr="006F699A">
        <w:t>NUREG</w:t>
      </w:r>
      <w:r w:rsidRPr="006F699A" w:rsidR="00EA29A8">
        <w:rPr>
          <w:rFonts w:eastAsia="Times New Roman" w:cs="Arial"/>
        </w:rPr>
        <w:noBreakHyphen/>
      </w:r>
      <w:r w:rsidRPr="006F699A">
        <w:t>0800</w:t>
      </w:r>
      <w:r w:rsidRPr="006F699A" w:rsidR="003103EC">
        <w:t>:</w:t>
      </w:r>
      <w:r w:rsidRPr="006F699A">
        <w:t xml:space="preserve"> </w:t>
      </w:r>
      <w:r w:rsidRPr="006F699A">
        <w:rPr>
          <w:i/>
          <w:iCs/>
        </w:rPr>
        <w:t>Standard Review Plan</w:t>
      </w:r>
      <w:r w:rsidRPr="006F699A">
        <w:t>, Chapter 18</w:t>
      </w:r>
      <w:r w:rsidRPr="006F699A" w:rsidR="0034233E">
        <w:t>, Revision 3</w:t>
      </w:r>
      <w:r w:rsidRPr="006F699A" w:rsidR="00B96EAD">
        <w:t xml:space="preserve"> (NRC, 2016)</w:t>
      </w:r>
      <w:r w:rsidRPr="006F699A" w:rsidR="0034233E">
        <w:t>, Attachment</w:t>
      </w:r>
      <w:r w:rsidRPr="006F699A" w:rsidR="00D947D3">
        <w:t> </w:t>
      </w:r>
      <w:r w:rsidRPr="006F699A" w:rsidR="0034233E">
        <w:t xml:space="preserve">B, </w:t>
      </w:r>
      <w:r w:rsidRPr="006F699A" w:rsidR="002412EE">
        <w:rPr>
          <w:i/>
          <w:iCs/>
        </w:rPr>
        <w:t>Methodology to Assess the Workload of Challenging Operation</w:t>
      </w:r>
      <w:r w:rsidRPr="006F699A" w:rsidR="003B4DDF">
        <w:rPr>
          <w:i/>
          <w:iCs/>
        </w:rPr>
        <w:t>al</w:t>
      </w:r>
      <w:r w:rsidRPr="006F699A" w:rsidR="002412EE">
        <w:rPr>
          <w:i/>
          <w:iCs/>
        </w:rPr>
        <w:t xml:space="preserve"> </w:t>
      </w:r>
      <w:r w:rsidRPr="006F699A" w:rsidR="002412EE">
        <w:rPr>
          <w:i/>
          <w:iCs/>
        </w:rPr>
        <w:t>Conditions</w:t>
      </w:r>
      <w:r w:rsidRPr="006F699A" w:rsidR="00D7106C">
        <w:rPr>
          <w:i/>
          <w:iCs/>
        </w:rPr>
        <w:t xml:space="preserve"> </w:t>
      </w:r>
      <w:r w:rsidRPr="006F699A" w:rsidR="00D7106C">
        <w:rPr>
          <w:i/>
          <w:iCs/>
        </w:rPr>
        <w:t>In</w:t>
      </w:r>
      <w:r w:rsidRPr="006F699A" w:rsidR="00D7106C">
        <w:rPr>
          <w:i/>
          <w:iCs/>
        </w:rPr>
        <w:t xml:space="preserve"> Support of Minimum Staffing Level Reviews</w:t>
      </w:r>
      <w:r w:rsidRPr="006F699A" w:rsidR="002412EE">
        <w:t>, Section 1</w:t>
      </w:r>
      <w:r w:rsidRPr="006F699A" w:rsidR="009A61A4">
        <w:t>, Identify Challenging Operati</w:t>
      </w:r>
      <w:r w:rsidRPr="006F699A" w:rsidR="00D7106C">
        <w:t>ng</w:t>
      </w:r>
      <w:r w:rsidRPr="006F699A" w:rsidR="009A61A4">
        <w:t xml:space="preserve"> Conditions</w:t>
      </w:r>
    </w:p>
    <w:p w:rsidR="001F7241" w:rsidRPr="006F699A" w:rsidP="00423B9A" w14:paraId="7CB7AE00" w14:textId="77777777"/>
    <w:p w:rsidR="001A6022" w:rsidRPr="006F699A" w:rsidP="00BB79EC" w14:paraId="5793A5DF" w14:textId="77777777"/>
    <w:p w:rsidR="001E2E73" w:rsidRPr="006F699A" w:rsidP="00B84051" w14:paraId="554782FA" w14:textId="6D6F45C0">
      <w:pPr>
        <w:pStyle w:val="Heading2"/>
        <w:numPr>
          <w:ilvl w:val="0"/>
          <w:numId w:val="4"/>
        </w:numPr>
        <w:jc w:val="center"/>
      </w:pPr>
      <w:r w:rsidRPr="006F699A">
        <w:t>REVIEW OPERATING EXPERIENCE</w:t>
      </w:r>
    </w:p>
    <w:p w:rsidR="001E2E73" w:rsidRPr="006F699A" w:rsidP="001E2E73" w14:paraId="60E4081B" w14:textId="77777777">
      <w:bookmarkStart w:id="4" w:name="_Hlk81840385"/>
    </w:p>
    <w:p w:rsidR="001E2E73" w:rsidRPr="006F699A" w:rsidP="00B217B4" w14:paraId="2717CEC6" w14:textId="66033753">
      <w:pPr>
        <w:pStyle w:val="NUREGStep"/>
        <w:numPr>
          <w:ilvl w:val="0"/>
          <w:numId w:val="0"/>
        </w:numPr>
        <w:ind w:firstLine="180"/>
        <w:rPr>
          <w:u w:val="none"/>
        </w:rPr>
      </w:pPr>
      <w:r w:rsidRPr="006F699A">
        <w:rPr>
          <w:u w:val="none"/>
        </w:rPr>
        <w:t>4.1–4.</w:t>
      </w:r>
      <w:r w:rsidRPr="006F699A" w:rsidR="00ED2483">
        <w:rPr>
          <w:u w:val="none"/>
        </w:rPr>
        <w:t>3</w:t>
      </w:r>
    </w:p>
    <w:p w:rsidR="001E2E73" w:rsidRPr="006F699A" w:rsidP="00E71AD2" w14:paraId="57644909" w14:textId="77777777">
      <w:pPr>
        <w:pStyle w:val="BodyText"/>
      </w:pPr>
    </w:p>
    <w:bookmarkEnd w:id="4"/>
    <w:p w:rsidR="009F40E4" w:rsidRPr="006F699A" w:rsidP="4360D9AC" w14:paraId="269B91D6" w14:textId="48E2BC9C">
      <w:r w:rsidRPr="006F699A">
        <w:t>The review steps of NUREG</w:t>
      </w:r>
      <w:r w:rsidRPr="006F699A" w:rsidR="00EA29A8">
        <w:rPr>
          <w:rFonts w:eastAsia="Times New Roman" w:cs="Arial"/>
        </w:rPr>
        <w:noBreakHyphen/>
      </w:r>
      <w:r w:rsidRPr="006F699A">
        <w:t>1791</w:t>
      </w:r>
      <w:r w:rsidRPr="006F699A" w:rsidR="0018051A">
        <w:t>,</w:t>
      </w:r>
      <w:r w:rsidRPr="006F699A">
        <w:t xml:space="preserve"> </w:t>
      </w:r>
      <w:r w:rsidRPr="006F699A" w:rsidR="0018051A">
        <w:t>s</w:t>
      </w:r>
      <w:r w:rsidRPr="006F699A">
        <w:t xml:space="preserve">ections </w:t>
      </w:r>
      <w:r w:rsidRPr="006F699A" w:rsidR="4EEFB292">
        <w:t>4</w:t>
      </w:r>
      <w:r w:rsidRPr="006F699A">
        <w:t>.1</w:t>
      </w:r>
      <w:r w:rsidRPr="006F699A" w:rsidR="005F0574">
        <w:rPr>
          <w:rFonts w:cs="Arial"/>
        </w:rPr>
        <w:t>–</w:t>
      </w:r>
      <w:r w:rsidRPr="006F699A" w:rsidR="4EEFB292">
        <w:t>4</w:t>
      </w:r>
      <w:r w:rsidRPr="006F699A">
        <w:t>.</w:t>
      </w:r>
      <w:r w:rsidRPr="006F699A" w:rsidR="0B07B4B6">
        <w:t>3</w:t>
      </w:r>
      <w:r w:rsidRPr="006F699A" w:rsidR="0018051A">
        <w:t>,</w:t>
      </w:r>
      <w:r w:rsidRPr="006F699A">
        <w:t xml:space="preserve"> are applicable </w:t>
      </w:r>
      <w:r w:rsidRPr="006F699A" w:rsidR="00570D76">
        <w:t xml:space="preserve">by substituting </w:t>
      </w:r>
      <w:r w:rsidRPr="006F699A">
        <w:t>the term “exemption request” with “staffing pla</w:t>
      </w:r>
      <w:r w:rsidRPr="006F699A" w:rsidR="005CE1A5">
        <w:t>n”</w:t>
      </w:r>
      <w:r w:rsidRPr="006F699A" w:rsidR="00D8425D">
        <w:t xml:space="preserve"> </w:t>
      </w:r>
      <w:r w:rsidRPr="006F699A" w:rsidR="0018051A">
        <w:t>and r</w:t>
      </w:r>
      <w:r w:rsidRPr="006F699A" w:rsidR="001C73AA">
        <w:t>eplac</w:t>
      </w:r>
      <w:r w:rsidRPr="006F699A" w:rsidR="0018051A">
        <w:t>ing</w:t>
      </w:r>
      <w:r w:rsidRPr="006F699A" w:rsidR="00B35870">
        <w:t xml:space="preserve"> </w:t>
      </w:r>
      <w:r w:rsidRPr="006F699A" w:rsidR="069B0EDB">
        <w:t>the seventh bullet in</w:t>
      </w:r>
      <w:r w:rsidRPr="006F699A" w:rsidR="0B07B4B6">
        <w:t xml:space="preserve"> </w:t>
      </w:r>
      <w:r w:rsidRPr="006F699A" w:rsidR="0018051A">
        <w:t>s</w:t>
      </w:r>
      <w:r w:rsidRPr="006F699A" w:rsidR="46B42629">
        <w:t>ection 4.3</w:t>
      </w:r>
      <w:r w:rsidRPr="006F699A" w:rsidR="6084A770">
        <w:t xml:space="preserve"> </w:t>
      </w:r>
      <w:r w:rsidRPr="006F699A" w:rsidR="00B35870">
        <w:t>with</w:t>
      </w:r>
      <w:r w:rsidRPr="006F699A" w:rsidR="0018051A">
        <w:t xml:space="preserve"> the following</w:t>
      </w:r>
      <w:r w:rsidRPr="006F699A" w:rsidR="00266E30">
        <w:t>:</w:t>
      </w:r>
      <w:r w:rsidRPr="006F699A" w:rsidR="000612E0">
        <w:t xml:space="preserve"> </w:t>
      </w:r>
    </w:p>
    <w:p w:rsidR="00257FE3" w:rsidRPr="006F699A" w:rsidP="4360D9AC" w14:paraId="5309040E" w14:textId="050111E4"/>
    <w:p w:rsidR="00820979" w:rsidRPr="006F699A" w:rsidP="00B217B4" w14:paraId="0285EA4A" w14:textId="3883BA9C">
      <w:pPr>
        <w:pStyle w:val="ListParagraph"/>
        <w:numPr>
          <w:ilvl w:val="0"/>
          <w:numId w:val="24"/>
        </w:numPr>
        <w:ind w:left="720" w:hanging="720"/>
      </w:pPr>
      <w:r w:rsidRPr="006F699A">
        <w:t xml:space="preserve">The applicant has </w:t>
      </w:r>
      <w:r w:rsidRPr="006F699A" w:rsidR="001672C7">
        <w:t xml:space="preserve">identified </w:t>
      </w:r>
      <w:r w:rsidRPr="006F699A" w:rsidR="001E2E73">
        <w:t>the</w:t>
      </w:r>
      <w:r w:rsidRPr="006F699A" w:rsidR="00651C4E">
        <w:t xml:space="preserve"> </w:t>
      </w:r>
      <w:r w:rsidRPr="006F699A" w:rsidR="7DA3DC53">
        <w:t>risk</w:t>
      </w:r>
      <w:r w:rsidRPr="006F699A" w:rsidR="00EA29A8">
        <w:rPr>
          <w:rFonts w:eastAsia="Times New Roman" w:cs="Arial"/>
        </w:rPr>
        <w:noBreakHyphen/>
      </w:r>
      <w:r w:rsidRPr="006F699A" w:rsidR="00F85D3A">
        <w:t>important</w:t>
      </w:r>
      <w:r w:rsidRPr="006F699A" w:rsidR="7DA3DC53">
        <w:t xml:space="preserve"> </w:t>
      </w:r>
      <w:r w:rsidRPr="006F699A" w:rsidR="00C450DC">
        <w:t>or</w:t>
      </w:r>
      <w:r w:rsidRPr="006F699A" w:rsidR="7DA3DC53">
        <w:t xml:space="preserve"> safety</w:t>
      </w:r>
      <w:r w:rsidRPr="006F699A" w:rsidR="005F0574">
        <w:noBreakHyphen/>
      </w:r>
      <w:r w:rsidRPr="006F699A" w:rsidR="7DA3DC53">
        <w:t>significant</w:t>
      </w:r>
      <w:r w:rsidRPr="006F699A" w:rsidR="4360D9AC">
        <w:t xml:space="preserve"> </w:t>
      </w:r>
      <w:r w:rsidRPr="006F699A" w:rsidR="7DA3DC53">
        <w:t>human actions associated with existing plants, systems</w:t>
      </w:r>
      <w:r w:rsidRPr="006F699A" w:rsidR="005F0574">
        <w:t>,</w:t>
      </w:r>
      <w:r w:rsidRPr="006F699A" w:rsidR="7DA3DC53">
        <w:t xml:space="preserve"> or relevant technologies</w:t>
      </w:r>
      <w:r w:rsidRPr="006F699A" w:rsidR="005D6393">
        <w:t xml:space="preserve"> that could potentially</w:t>
      </w:r>
      <w:r w:rsidRPr="006F699A" w:rsidR="002911C6">
        <w:t xml:space="preserve"> </w:t>
      </w:r>
      <w:r w:rsidRPr="006F699A" w:rsidR="005D6393">
        <w:t>impact</w:t>
      </w:r>
      <w:r w:rsidRPr="006F699A" w:rsidR="005D6393">
        <w:t xml:space="preserve"> the</w:t>
      </w:r>
      <w:r w:rsidRPr="006F699A" w:rsidR="00C02CA7">
        <w:t xml:space="preserve"> staffing plan, if approved.</w:t>
      </w:r>
    </w:p>
    <w:p w:rsidR="00820979" w:rsidRPr="006F699A" w:rsidP="00820979" w14:paraId="33D83840" w14:textId="2FAF180F"/>
    <w:p w:rsidR="004522F9" w:rsidRPr="006F699A" w:rsidP="00B217B4" w14:paraId="377AA4BB" w14:textId="0D4282DB">
      <w:pPr>
        <w:pStyle w:val="NUREGStep"/>
        <w:keepLines w:val="0"/>
        <w:numPr>
          <w:ilvl w:val="1"/>
          <w:numId w:val="27"/>
        </w:numPr>
      </w:pPr>
      <w:r w:rsidRPr="006F699A">
        <w:t>Additional Resources</w:t>
      </w:r>
    </w:p>
    <w:p w:rsidR="004522F9" w:rsidRPr="006F699A" w:rsidP="00B217B4" w14:paraId="6167934C" w14:textId="77777777">
      <w:pPr>
        <w:pStyle w:val="BodyText"/>
        <w:keepNext/>
      </w:pPr>
    </w:p>
    <w:p w:rsidR="000912AF" w:rsidRPr="006F699A" w:rsidP="000912AF" w14:paraId="63F127BF" w14:textId="3DE3CC6B">
      <w:r w:rsidRPr="006F699A">
        <w:t>The additional resources in NUREG</w:t>
      </w:r>
      <w:r w:rsidRPr="006F699A" w:rsidR="00EA29A8">
        <w:rPr>
          <w:rFonts w:eastAsia="Times New Roman" w:cs="Arial"/>
        </w:rPr>
        <w:noBreakHyphen/>
      </w:r>
      <w:r w:rsidRPr="006F699A">
        <w:t>1791</w:t>
      </w:r>
      <w:r w:rsidRPr="006F699A" w:rsidR="00A52E69">
        <w:t>,</w:t>
      </w:r>
      <w:r w:rsidRPr="006F699A">
        <w:t xml:space="preserve"> </w:t>
      </w:r>
      <w:r w:rsidRPr="006F699A" w:rsidR="00A52E69">
        <w:t>s</w:t>
      </w:r>
      <w:r w:rsidRPr="006F699A">
        <w:t xml:space="preserve">ection </w:t>
      </w:r>
      <w:r w:rsidRPr="006F699A" w:rsidR="00F53271">
        <w:t>4</w:t>
      </w:r>
      <w:r w:rsidRPr="006F699A">
        <w:t>.4</w:t>
      </w:r>
      <w:r w:rsidRPr="006F699A" w:rsidR="00A52E69">
        <w:t>,</w:t>
      </w:r>
      <w:r w:rsidRPr="006F699A">
        <w:t xml:space="preserve"> are applicable with the addition of the following:</w:t>
      </w:r>
    </w:p>
    <w:p w:rsidR="000912AF" w:rsidRPr="006F699A" w:rsidP="000912AF" w14:paraId="358EC3B2" w14:textId="77777777">
      <w:pPr>
        <w:pStyle w:val="BodyText"/>
      </w:pPr>
    </w:p>
    <w:p w:rsidR="000912AF" w:rsidRPr="006F699A" w:rsidP="00B217B4" w14:paraId="40F6606D" w14:textId="3B47A548">
      <w:pPr>
        <w:pStyle w:val="ListParagraph"/>
        <w:numPr>
          <w:ilvl w:val="1"/>
          <w:numId w:val="9"/>
        </w:numPr>
        <w:ind w:left="720" w:hanging="720"/>
      </w:pPr>
      <w:r w:rsidRPr="006F699A">
        <w:t>NUREG</w:t>
      </w:r>
      <w:r w:rsidRPr="006F699A" w:rsidR="00EA29A8">
        <w:rPr>
          <w:rFonts w:eastAsia="Times New Roman" w:cs="Arial"/>
        </w:rPr>
        <w:noBreakHyphen/>
      </w:r>
      <w:r w:rsidRPr="006F699A">
        <w:t>0711</w:t>
      </w:r>
      <w:r w:rsidRPr="006F699A" w:rsidR="009408D9">
        <w:t>:</w:t>
      </w:r>
      <w:r w:rsidRPr="00EF3169">
        <w:t xml:space="preserve"> </w:t>
      </w:r>
      <w:r w:rsidRPr="006F699A">
        <w:rPr>
          <w:i/>
          <w:iCs/>
        </w:rPr>
        <w:t>Human</w:t>
      </w:r>
      <w:r w:rsidRPr="00EF3169">
        <w:rPr>
          <w:i/>
          <w:iCs/>
        </w:rPr>
        <w:t xml:space="preserve"> </w:t>
      </w:r>
      <w:r w:rsidRPr="006F699A">
        <w:rPr>
          <w:i/>
          <w:iCs/>
        </w:rPr>
        <w:t>Factors</w:t>
      </w:r>
      <w:r w:rsidRPr="00EF3169">
        <w:rPr>
          <w:i/>
          <w:iCs/>
        </w:rPr>
        <w:t xml:space="preserve"> </w:t>
      </w:r>
      <w:r w:rsidRPr="006F699A">
        <w:rPr>
          <w:i/>
          <w:iCs/>
        </w:rPr>
        <w:t>Engineering</w:t>
      </w:r>
      <w:r w:rsidRPr="00EF3169">
        <w:rPr>
          <w:i/>
          <w:iCs/>
        </w:rPr>
        <w:t xml:space="preserve"> </w:t>
      </w:r>
      <w:r w:rsidRPr="006F699A">
        <w:rPr>
          <w:i/>
          <w:iCs/>
        </w:rPr>
        <w:t>Program</w:t>
      </w:r>
      <w:r w:rsidRPr="00EF3169">
        <w:rPr>
          <w:i/>
          <w:iCs/>
        </w:rPr>
        <w:t xml:space="preserve"> </w:t>
      </w:r>
      <w:r w:rsidRPr="006F699A">
        <w:rPr>
          <w:i/>
          <w:iCs/>
        </w:rPr>
        <w:t>Review</w:t>
      </w:r>
      <w:r w:rsidRPr="00EF3169">
        <w:rPr>
          <w:i/>
          <w:iCs/>
        </w:rPr>
        <w:t xml:space="preserve"> </w:t>
      </w:r>
      <w:r w:rsidRPr="006F699A">
        <w:rPr>
          <w:i/>
          <w:iCs/>
        </w:rPr>
        <w:t>Model</w:t>
      </w:r>
      <w:r w:rsidRPr="006F699A">
        <w:t>,</w:t>
      </w:r>
      <w:r w:rsidRPr="00EF3169">
        <w:t xml:space="preserve"> </w:t>
      </w:r>
      <w:r w:rsidRPr="006F699A">
        <w:t>Section</w:t>
      </w:r>
      <w:r w:rsidRPr="00EF3169">
        <w:t xml:space="preserve"> </w:t>
      </w:r>
      <w:r w:rsidRPr="006F699A" w:rsidR="00473467">
        <w:t>3</w:t>
      </w:r>
      <w:r w:rsidRPr="006F699A" w:rsidR="00FF2953">
        <w:t>,</w:t>
      </w:r>
      <w:r w:rsidRPr="00EF3169">
        <w:t xml:space="preserve"> </w:t>
      </w:r>
      <w:r w:rsidRPr="00EF3169" w:rsidR="00FF2953">
        <w:t>“</w:t>
      </w:r>
      <w:r w:rsidRPr="006F699A">
        <w:t>Operati</w:t>
      </w:r>
      <w:r w:rsidRPr="006F699A" w:rsidR="00AA4275">
        <w:t>ng Experience Review</w:t>
      </w:r>
      <w:r w:rsidRPr="006F699A" w:rsidR="00FF2953">
        <w:t>”</w:t>
      </w:r>
      <w:r w:rsidRPr="006F699A">
        <w:t xml:space="preserve"> (NRC, 2012)</w:t>
      </w:r>
      <w:r w:rsidRPr="006F699A" w:rsidR="00B31A46">
        <w:t xml:space="preserve"> </w:t>
      </w:r>
      <w:r w:rsidRPr="006F699A" w:rsidR="00C910CF">
        <w:t>[</w:t>
      </w:r>
      <w:r w:rsidRPr="006F699A" w:rsidR="00B31A46">
        <w:t>in lieu of previous versions listed</w:t>
      </w:r>
      <w:r w:rsidRPr="006F699A" w:rsidR="00C910CF">
        <w:t>]</w:t>
      </w:r>
    </w:p>
    <w:p w:rsidR="00863F16" w:rsidRPr="006F699A" w:rsidP="006C73DA" w14:paraId="66CD2AF9" w14:textId="0B4059C1">
      <w:pPr>
        <w:pStyle w:val="Heading2"/>
        <w:numPr>
          <w:ilvl w:val="0"/>
          <w:numId w:val="4"/>
        </w:numPr>
        <w:spacing w:before="440"/>
        <w:jc w:val="center"/>
      </w:pPr>
      <w:r w:rsidRPr="006F699A">
        <w:t>REVIEW THE FUNCTIONAL</w:t>
      </w:r>
      <w:r w:rsidRPr="006F699A" w:rsidR="00462CD9">
        <w:t xml:space="preserve"> REQUIREMENTS ANALYSIS AND FUNCTION ALLOCATION</w:t>
      </w:r>
    </w:p>
    <w:p w:rsidR="00C5735B" w:rsidRPr="006F699A" w:rsidP="00C5735B" w14:paraId="61CC54CB" w14:textId="77777777"/>
    <w:p w:rsidR="00C5735B" w:rsidRPr="006F699A" w:rsidP="006C73DA" w14:paraId="76DDD725" w14:textId="4E5E2E39">
      <w:pPr>
        <w:pStyle w:val="NUREGStep"/>
        <w:numPr>
          <w:ilvl w:val="0"/>
          <w:numId w:val="0"/>
        </w:numPr>
        <w:ind w:firstLine="180"/>
        <w:rPr>
          <w:u w:val="none"/>
        </w:rPr>
      </w:pPr>
      <w:r w:rsidRPr="006F699A">
        <w:rPr>
          <w:u w:val="none"/>
        </w:rPr>
        <w:t>5.1–5.4</w:t>
      </w:r>
    </w:p>
    <w:p w:rsidR="00C5735B" w:rsidRPr="006F699A" w:rsidP="00C5735B" w14:paraId="52876566" w14:textId="77777777"/>
    <w:p w:rsidR="00C5735B" w:rsidRPr="006F699A" w:rsidP="00C5735B" w14:paraId="3EBFF095" w14:textId="2D010DF4">
      <w:r w:rsidRPr="006F699A">
        <w:t>The review steps, review criteria</w:t>
      </w:r>
      <w:r w:rsidRPr="006F699A" w:rsidR="005F0574">
        <w:t>,</w:t>
      </w:r>
      <w:r w:rsidRPr="006F699A">
        <w:t xml:space="preserve"> and additional resources of NUREG</w:t>
      </w:r>
      <w:r w:rsidRPr="006F699A" w:rsidR="00EA29A8">
        <w:rPr>
          <w:rFonts w:eastAsia="Times New Roman" w:cs="Arial"/>
        </w:rPr>
        <w:noBreakHyphen/>
      </w:r>
      <w:r w:rsidRPr="006F699A">
        <w:t>1791</w:t>
      </w:r>
      <w:r w:rsidRPr="006F699A" w:rsidR="007D6F0E">
        <w:t>,</w:t>
      </w:r>
      <w:r w:rsidRPr="006F699A">
        <w:t xml:space="preserve"> </w:t>
      </w:r>
      <w:r w:rsidRPr="006F699A" w:rsidR="007D6F0E">
        <w:t>s</w:t>
      </w:r>
      <w:r w:rsidRPr="006F699A">
        <w:t>ections</w:t>
      </w:r>
      <w:r w:rsidRPr="006F699A" w:rsidR="009F40E4">
        <w:t> </w:t>
      </w:r>
      <w:r w:rsidRPr="006F699A">
        <w:t>5.1</w:t>
      </w:r>
      <w:r w:rsidRPr="006F699A" w:rsidR="0029221D">
        <w:t>‍</w:t>
      </w:r>
      <w:r w:rsidRPr="006F699A">
        <w:t>–</w:t>
      </w:r>
      <w:r w:rsidRPr="006F699A" w:rsidR="0029221D">
        <w:t>‍</w:t>
      </w:r>
      <w:r w:rsidRPr="006F699A">
        <w:t>5.4</w:t>
      </w:r>
      <w:r w:rsidRPr="006F699A" w:rsidR="007D6F0E">
        <w:t>,</w:t>
      </w:r>
      <w:r w:rsidRPr="006F699A">
        <w:t xml:space="preserve"> are applicable </w:t>
      </w:r>
      <w:r w:rsidRPr="006F699A" w:rsidR="00E40289">
        <w:t>by substituting</w:t>
      </w:r>
      <w:r w:rsidRPr="006F699A">
        <w:t xml:space="preserve"> the term “exemption request” with “staffing plan.”</w:t>
      </w:r>
      <w:r w:rsidRPr="006F699A" w:rsidR="00D8425D">
        <w:t xml:space="preserve"> </w:t>
      </w:r>
      <w:r w:rsidRPr="006F699A" w:rsidR="005D7548">
        <w:t xml:space="preserve">The reviewer should refer </w:t>
      </w:r>
      <w:r w:rsidRPr="006F699A" w:rsidR="00DB05D7">
        <w:t xml:space="preserve">to the </w:t>
      </w:r>
      <w:r w:rsidRPr="006F699A" w:rsidR="00E07793">
        <w:t>current</w:t>
      </w:r>
      <w:r w:rsidRPr="006F699A" w:rsidR="005D7548">
        <w:t xml:space="preserve"> revision of NUREG</w:t>
      </w:r>
      <w:r w:rsidRPr="006F699A" w:rsidR="00EA29A8">
        <w:rPr>
          <w:rFonts w:eastAsia="Times New Roman" w:cs="Arial"/>
        </w:rPr>
        <w:noBreakHyphen/>
      </w:r>
      <w:r w:rsidRPr="006F699A" w:rsidR="005D7548">
        <w:t xml:space="preserve">0711 instead of </w:t>
      </w:r>
      <w:r w:rsidRPr="006F699A" w:rsidR="007D6F0E">
        <w:t>R</w:t>
      </w:r>
      <w:r w:rsidRPr="006F699A" w:rsidR="00FF2953">
        <w:t>evision 2 (</w:t>
      </w:r>
      <w:r w:rsidRPr="006F699A" w:rsidR="005D7548">
        <w:t>2004</w:t>
      </w:r>
      <w:r w:rsidRPr="006F699A" w:rsidR="00FF2953">
        <w:t>)</w:t>
      </w:r>
      <w:r w:rsidRPr="006F699A" w:rsidR="005D7548">
        <w:t>.</w:t>
      </w:r>
    </w:p>
    <w:p w:rsidR="00DE7AE5" w:rsidRPr="006F699A" w:rsidP="00C5735B" w14:paraId="3A990B79" w14:textId="60048080"/>
    <w:p w:rsidR="009F40E4" w:rsidRPr="006F699A" w:rsidP="00C5735B" w14:paraId="27C2A603" w14:textId="77777777"/>
    <w:p w:rsidR="00C5735B" w:rsidRPr="006F699A" w:rsidP="00B84051" w14:paraId="203ACFBD" w14:textId="06993001">
      <w:pPr>
        <w:pStyle w:val="Heading2"/>
        <w:numPr>
          <w:ilvl w:val="0"/>
          <w:numId w:val="4"/>
        </w:numPr>
        <w:jc w:val="center"/>
      </w:pPr>
      <w:r w:rsidRPr="006F699A">
        <w:t>REVIEW THE TASK ANALYSIS</w:t>
      </w:r>
    </w:p>
    <w:p w:rsidR="00C7112F" w:rsidRPr="006F699A" w:rsidP="00D279EF" w14:paraId="6DB03F47" w14:textId="77777777"/>
    <w:p w:rsidR="009B03F1" w:rsidRPr="006F699A" w:rsidP="006C73DA" w14:paraId="3DD35621" w14:textId="1F7A8B88">
      <w:pPr>
        <w:pStyle w:val="NUREGStep"/>
        <w:numPr>
          <w:ilvl w:val="0"/>
          <w:numId w:val="0"/>
        </w:numPr>
        <w:ind w:firstLine="180"/>
        <w:rPr>
          <w:u w:val="none"/>
        </w:rPr>
      </w:pPr>
      <w:r w:rsidRPr="006F699A">
        <w:rPr>
          <w:u w:val="none"/>
        </w:rPr>
        <w:t>6.1</w:t>
      </w:r>
      <w:r w:rsidRPr="006F699A">
        <w:rPr>
          <w:u w:val="none"/>
        </w:rPr>
        <w:t>–6.</w:t>
      </w:r>
      <w:r w:rsidRPr="006F699A" w:rsidR="00B81784">
        <w:rPr>
          <w:u w:val="none"/>
        </w:rPr>
        <w:t>2</w:t>
      </w:r>
    </w:p>
    <w:p w:rsidR="009B03F1" w:rsidRPr="006F699A" w:rsidP="009B03F1" w14:paraId="147635A0" w14:textId="6BF54E63"/>
    <w:p w:rsidR="00C75053" w:rsidRPr="006F699A" w:rsidP="009B03F1" w14:paraId="7A10609F" w14:textId="54AF88FC">
      <w:r w:rsidRPr="006F699A">
        <w:t>The review steps of NUREG</w:t>
      </w:r>
      <w:r w:rsidRPr="006F699A" w:rsidR="00EA29A8">
        <w:rPr>
          <w:rFonts w:eastAsia="Times New Roman" w:cs="Arial"/>
        </w:rPr>
        <w:noBreakHyphen/>
      </w:r>
      <w:r w:rsidRPr="006F699A">
        <w:t>1791</w:t>
      </w:r>
      <w:r w:rsidRPr="006F699A" w:rsidR="007D6F0E">
        <w:t>,</w:t>
      </w:r>
      <w:r w:rsidRPr="006F699A">
        <w:t xml:space="preserve"> </w:t>
      </w:r>
      <w:r w:rsidRPr="006F699A" w:rsidR="007D6F0E">
        <w:t>s</w:t>
      </w:r>
      <w:r w:rsidRPr="006F699A">
        <w:t>ections</w:t>
      </w:r>
      <w:r w:rsidRPr="006F699A" w:rsidR="009F40E4">
        <w:t> </w:t>
      </w:r>
      <w:r w:rsidRPr="006F699A">
        <w:t>6.1–6.</w:t>
      </w:r>
      <w:r w:rsidRPr="006F699A" w:rsidR="00B81784">
        <w:t>2</w:t>
      </w:r>
      <w:r w:rsidRPr="006F699A" w:rsidR="007D6F0E">
        <w:t>,</w:t>
      </w:r>
      <w:r w:rsidRPr="006F699A">
        <w:t xml:space="preserve"> are applicable </w:t>
      </w:r>
      <w:r w:rsidRPr="006F699A" w:rsidR="001F0601">
        <w:t>by substituting</w:t>
      </w:r>
      <w:r w:rsidRPr="006F699A">
        <w:t xml:space="preserve"> the term “exemption request” with “staffing plan.”</w:t>
      </w:r>
      <w:r w:rsidRPr="006F699A" w:rsidR="00AC0B04">
        <w:t xml:space="preserve"> In addition, </w:t>
      </w:r>
      <w:r w:rsidRPr="006F699A">
        <w:t xml:space="preserve">reviewers can </w:t>
      </w:r>
      <w:r w:rsidRPr="006F699A" w:rsidR="009A4F32">
        <w:t>use</w:t>
      </w:r>
      <w:r w:rsidRPr="006F699A">
        <w:t xml:space="preserve"> the guidance </w:t>
      </w:r>
      <w:r w:rsidRPr="006F699A" w:rsidR="003F6C06">
        <w:t xml:space="preserve">in </w:t>
      </w:r>
      <w:r w:rsidRPr="006F699A">
        <w:rPr>
          <w:color w:val="000000" w:themeColor="text1"/>
        </w:rPr>
        <w:t>NUREG</w:t>
      </w:r>
      <w:r w:rsidRPr="006F699A" w:rsidR="00EA29A8">
        <w:rPr>
          <w:rFonts w:eastAsia="Times New Roman" w:cs="Arial"/>
        </w:rPr>
        <w:noBreakHyphen/>
      </w:r>
      <w:r w:rsidRPr="006F699A">
        <w:rPr>
          <w:color w:val="000000" w:themeColor="text1"/>
        </w:rPr>
        <w:t xml:space="preserve">0800, </w:t>
      </w:r>
      <w:r w:rsidRPr="006F699A" w:rsidR="009733D3">
        <w:rPr>
          <w:color w:val="000000" w:themeColor="text1"/>
        </w:rPr>
        <w:t>“Standard Review Plan for the Review of Safety</w:t>
      </w:r>
      <w:r w:rsidRPr="006F699A" w:rsidR="00D201AC">
        <w:rPr>
          <w:color w:val="000000" w:themeColor="text1"/>
        </w:rPr>
        <w:t xml:space="preserve"> </w:t>
      </w:r>
      <w:r w:rsidRPr="006F699A" w:rsidR="009733D3">
        <w:rPr>
          <w:color w:val="000000" w:themeColor="text1"/>
        </w:rPr>
        <w:t xml:space="preserve">Analysis Reports for Nuclear Power Plants: LWR Edition,” </w:t>
      </w:r>
      <w:r w:rsidRPr="006F699A" w:rsidR="00D947D3">
        <w:rPr>
          <w:color w:val="000000" w:themeColor="text1"/>
        </w:rPr>
        <w:t>c</w:t>
      </w:r>
      <w:r w:rsidRPr="006F699A">
        <w:rPr>
          <w:color w:val="000000" w:themeColor="text1"/>
        </w:rPr>
        <w:t xml:space="preserve">hapter 18, </w:t>
      </w:r>
      <w:r w:rsidRPr="006F699A" w:rsidR="00D47925">
        <w:rPr>
          <w:color w:val="000000" w:themeColor="text1"/>
        </w:rPr>
        <w:t xml:space="preserve">“Human Factors Engineering,” </w:t>
      </w:r>
      <w:r w:rsidRPr="006F699A" w:rsidR="005030C6">
        <w:rPr>
          <w:color w:val="000000" w:themeColor="text1"/>
        </w:rPr>
        <w:t xml:space="preserve">Revision 3, </w:t>
      </w:r>
      <w:r w:rsidRPr="006F699A" w:rsidR="002A136B">
        <w:rPr>
          <w:color w:val="000000" w:themeColor="text1"/>
        </w:rPr>
        <w:t xml:space="preserve">issued December 2016, </w:t>
      </w:r>
      <w:r w:rsidRPr="006F699A" w:rsidR="00297777">
        <w:rPr>
          <w:color w:val="000000" w:themeColor="text1"/>
        </w:rPr>
        <w:t>a</w:t>
      </w:r>
      <w:r w:rsidRPr="006F699A">
        <w:rPr>
          <w:color w:val="000000" w:themeColor="text1"/>
        </w:rPr>
        <w:t xml:space="preserve">ttachment B, “Methodology to Assess the Workload of Challenging Operational Conditions </w:t>
      </w:r>
      <w:r w:rsidRPr="006F699A" w:rsidR="00987E5A">
        <w:rPr>
          <w:color w:val="000000" w:themeColor="text1"/>
        </w:rPr>
        <w:t>in</w:t>
      </w:r>
      <w:r w:rsidRPr="006F699A">
        <w:rPr>
          <w:color w:val="000000" w:themeColor="text1"/>
        </w:rPr>
        <w:t xml:space="preserve"> Support of Minimum Staffing Level Reviews</w:t>
      </w:r>
      <w:r w:rsidRPr="006F699A" w:rsidR="009408D9">
        <w:rPr>
          <w:color w:val="000000" w:themeColor="text1"/>
        </w:rPr>
        <w:t>,</w:t>
      </w:r>
      <w:r w:rsidRPr="006F699A">
        <w:rPr>
          <w:color w:val="000000" w:themeColor="text1"/>
        </w:rPr>
        <w:t xml:space="preserve">” </w:t>
      </w:r>
      <w:r w:rsidRPr="006F699A" w:rsidR="009A4F32">
        <w:rPr>
          <w:color w:val="000000" w:themeColor="text1"/>
        </w:rPr>
        <w:t xml:space="preserve">to assess </w:t>
      </w:r>
      <w:r w:rsidRPr="006F699A" w:rsidR="00C970B1">
        <w:rPr>
          <w:color w:val="000000" w:themeColor="text1"/>
        </w:rPr>
        <w:t>high</w:t>
      </w:r>
      <w:r w:rsidRPr="006F699A" w:rsidR="00B57834">
        <w:rPr>
          <w:color w:val="000000" w:themeColor="text1"/>
        </w:rPr>
        <w:noBreakHyphen/>
      </w:r>
      <w:r w:rsidRPr="006F699A" w:rsidR="009A4F32">
        <w:rPr>
          <w:color w:val="000000" w:themeColor="text1"/>
        </w:rPr>
        <w:t xml:space="preserve">workload </w:t>
      </w:r>
      <w:r w:rsidRPr="006F699A" w:rsidR="00C970B1">
        <w:rPr>
          <w:color w:val="000000" w:themeColor="text1"/>
        </w:rPr>
        <w:t xml:space="preserve">scenarios </w:t>
      </w:r>
      <w:r w:rsidRPr="006F699A" w:rsidR="009A4F32">
        <w:rPr>
          <w:color w:val="000000" w:themeColor="text1"/>
        </w:rPr>
        <w:t xml:space="preserve">during the task analysis phase of </w:t>
      </w:r>
      <w:r w:rsidRPr="006F699A" w:rsidR="00276FFA">
        <w:rPr>
          <w:color w:val="000000" w:themeColor="text1"/>
        </w:rPr>
        <w:t>HFE</w:t>
      </w:r>
      <w:r w:rsidRPr="006F699A" w:rsidR="00F578F0">
        <w:rPr>
          <w:color w:val="000000" w:themeColor="text1"/>
        </w:rPr>
        <w:t xml:space="preserve"> design.</w:t>
      </w:r>
      <w:r w:rsidRPr="006F699A" w:rsidR="00D8425D">
        <w:rPr>
          <w:color w:val="000000" w:themeColor="text1"/>
        </w:rPr>
        <w:t xml:space="preserve"> </w:t>
      </w:r>
      <w:r w:rsidRPr="006F699A" w:rsidR="77C25758">
        <w:rPr>
          <w:color w:val="000000" w:themeColor="text1"/>
        </w:rPr>
        <w:t>Th</w:t>
      </w:r>
      <w:r w:rsidRPr="006F699A" w:rsidR="6B473861">
        <w:rPr>
          <w:color w:val="000000" w:themeColor="text1"/>
        </w:rPr>
        <w:t>e</w:t>
      </w:r>
      <w:r w:rsidRPr="006F699A" w:rsidR="00F578F0">
        <w:rPr>
          <w:color w:val="000000" w:themeColor="text1"/>
        </w:rPr>
        <w:t xml:space="preserve"> results from this type of</w:t>
      </w:r>
      <w:r w:rsidRPr="006F699A" w:rsidR="00586198">
        <w:rPr>
          <w:color w:val="000000" w:themeColor="text1"/>
        </w:rPr>
        <w:t xml:space="preserve"> task analysis can be used to support the staffing and qualification analysis.</w:t>
      </w:r>
    </w:p>
    <w:p w:rsidR="00B81784" w:rsidRPr="006F699A" w:rsidP="00586198" w14:paraId="6912FCC3" w14:textId="77777777"/>
    <w:p w:rsidR="00B81784" w:rsidRPr="006F699A" w:rsidP="001D04AF" w14:paraId="78D4D144" w14:textId="4D2A412B">
      <w:pPr>
        <w:pStyle w:val="NUREGStep"/>
        <w:numPr>
          <w:ilvl w:val="1"/>
          <w:numId w:val="10"/>
        </w:numPr>
      </w:pPr>
      <w:r w:rsidRPr="006F699A">
        <w:t>Review Criteria</w:t>
      </w:r>
    </w:p>
    <w:p w:rsidR="00B81784" w:rsidRPr="006F699A" w:rsidP="009B03F1" w14:paraId="71EEFFB6" w14:textId="77777777"/>
    <w:p w:rsidR="00684F33" w:rsidRPr="006F699A" w:rsidP="00684F33" w14:paraId="388082DD" w14:textId="0C0F43C3">
      <w:r w:rsidRPr="006F699A">
        <w:t>The following replaces NUREG</w:t>
      </w:r>
      <w:r w:rsidRPr="006F699A" w:rsidR="00EA29A8">
        <w:rPr>
          <w:rFonts w:eastAsia="Times New Roman" w:cs="Arial"/>
        </w:rPr>
        <w:noBreakHyphen/>
      </w:r>
      <w:r w:rsidRPr="006F699A">
        <w:t>1791</w:t>
      </w:r>
      <w:r w:rsidRPr="006F699A" w:rsidR="002A136B">
        <w:t>,</w:t>
      </w:r>
      <w:r w:rsidRPr="006F699A">
        <w:t xml:space="preserve"> </w:t>
      </w:r>
      <w:r w:rsidRPr="006F699A" w:rsidR="002A136B">
        <w:t>s</w:t>
      </w:r>
      <w:r w:rsidRPr="006F699A">
        <w:t>ection 6.3</w:t>
      </w:r>
      <w:r w:rsidRPr="006F699A" w:rsidR="002A136B">
        <w:t>,</w:t>
      </w:r>
      <w:r w:rsidRPr="006F699A" w:rsidR="00B475C9">
        <w:t xml:space="preserve"> in its entirety</w:t>
      </w:r>
      <w:r w:rsidRPr="006F699A">
        <w:t>.</w:t>
      </w:r>
    </w:p>
    <w:p w:rsidR="00684F33" w:rsidRPr="006F699A" w:rsidP="00524C59" w14:paraId="08ED81DE" w14:textId="77777777"/>
    <w:p w:rsidR="00524C59" w:rsidRPr="006F699A" w:rsidP="00524C59" w14:paraId="0E8BBBDF" w14:textId="5A6E5A57">
      <w:r w:rsidRPr="006F699A">
        <w:t>The</w:t>
      </w:r>
      <w:r w:rsidRPr="00EF3169">
        <w:t xml:space="preserve"> </w:t>
      </w:r>
      <w:r w:rsidRPr="006F699A">
        <w:t>reviewer</w:t>
      </w:r>
      <w:r w:rsidRPr="00EF3169">
        <w:t xml:space="preserve"> </w:t>
      </w:r>
      <w:r w:rsidRPr="006F699A">
        <w:t>should</w:t>
      </w:r>
      <w:r w:rsidRPr="00EF3169">
        <w:t xml:space="preserve"> </w:t>
      </w:r>
      <w:r w:rsidRPr="006F699A">
        <w:t>ensure</w:t>
      </w:r>
      <w:r w:rsidRPr="00EF3169">
        <w:t xml:space="preserve"> </w:t>
      </w:r>
      <w:r w:rsidRPr="006F699A">
        <w:t>that</w:t>
      </w:r>
      <w:r w:rsidRPr="00EF3169">
        <w:t xml:space="preserve"> </w:t>
      </w:r>
      <w:r w:rsidRPr="006F699A">
        <w:t>each</w:t>
      </w:r>
      <w:r w:rsidRPr="00EF3169">
        <w:t xml:space="preserve"> </w:t>
      </w:r>
      <w:r w:rsidRPr="006F699A">
        <w:t>of</w:t>
      </w:r>
      <w:r w:rsidRPr="00EF3169">
        <w:t xml:space="preserve"> </w:t>
      </w:r>
      <w:r w:rsidRPr="006F699A">
        <w:t>the</w:t>
      </w:r>
      <w:r w:rsidRPr="00EF3169">
        <w:t xml:space="preserve"> </w:t>
      </w:r>
      <w:r w:rsidRPr="006F699A">
        <w:t>following</w:t>
      </w:r>
      <w:r w:rsidRPr="00EF3169">
        <w:t xml:space="preserve"> </w:t>
      </w:r>
      <w:r w:rsidRPr="006F699A">
        <w:t>criteria</w:t>
      </w:r>
      <w:r w:rsidRPr="00EF3169">
        <w:t xml:space="preserve"> </w:t>
      </w:r>
      <w:r w:rsidRPr="006F699A">
        <w:t>has been</w:t>
      </w:r>
      <w:r w:rsidRPr="00EF3169">
        <w:t xml:space="preserve"> </w:t>
      </w:r>
      <w:r w:rsidRPr="006F699A">
        <w:t>met:</w:t>
      </w:r>
    </w:p>
    <w:p w:rsidR="00524C59" w:rsidRPr="006F699A" w:rsidP="00524C59" w14:paraId="21B32145" w14:textId="77777777">
      <w:pPr>
        <w:pStyle w:val="BodyText"/>
        <w:spacing w:before="8"/>
      </w:pPr>
    </w:p>
    <w:p w:rsidR="00524C59" w:rsidRPr="006F699A" w:rsidP="006C73DA" w14:paraId="701023F0" w14:textId="1046FB14">
      <w:pPr>
        <w:pStyle w:val="ListParagraph"/>
        <w:numPr>
          <w:ilvl w:val="0"/>
          <w:numId w:val="11"/>
        </w:numPr>
        <w:ind w:hanging="720"/>
      </w:pPr>
      <w:r w:rsidRPr="006F699A">
        <w:t>The</w:t>
      </w:r>
      <w:r w:rsidRPr="00EF3169">
        <w:t xml:space="preserve"> </w:t>
      </w:r>
      <w:r w:rsidRPr="006F699A">
        <w:t>set</w:t>
      </w:r>
      <w:r w:rsidRPr="00EF3169">
        <w:t xml:space="preserve"> </w:t>
      </w:r>
      <w:r w:rsidRPr="006F699A">
        <w:t>of</w:t>
      </w:r>
      <w:r w:rsidRPr="00EF3169">
        <w:t xml:space="preserve"> </w:t>
      </w:r>
      <w:r w:rsidRPr="006F699A">
        <w:t>tasks</w:t>
      </w:r>
      <w:r w:rsidRPr="00EF3169">
        <w:t xml:space="preserve"> </w:t>
      </w:r>
      <w:r w:rsidRPr="006F699A">
        <w:t>identified</w:t>
      </w:r>
      <w:r w:rsidRPr="00EF3169">
        <w:t xml:space="preserve"> </w:t>
      </w:r>
      <w:r w:rsidRPr="006F699A">
        <w:t>as</w:t>
      </w:r>
      <w:r w:rsidRPr="00EF3169">
        <w:t xml:space="preserve"> </w:t>
      </w:r>
      <w:r w:rsidRPr="006F699A">
        <w:t>applicable</w:t>
      </w:r>
      <w:r w:rsidRPr="00EF3169">
        <w:t xml:space="preserve"> </w:t>
      </w:r>
      <w:r w:rsidRPr="006F699A">
        <w:t>to</w:t>
      </w:r>
      <w:r w:rsidRPr="00EF3169">
        <w:t xml:space="preserve"> </w:t>
      </w:r>
      <w:r w:rsidRPr="006F699A">
        <w:t>the</w:t>
      </w:r>
      <w:r w:rsidRPr="00EF3169">
        <w:t xml:space="preserve"> </w:t>
      </w:r>
      <w:r w:rsidRPr="00EF3169" w:rsidR="006D4908">
        <w:t xml:space="preserve">staffing plan </w:t>
      </w:r>
      <w:r w:rsidRPr="006F699A">
        <w:t>analysis</w:t>
      </w:r>
      <w:r w:rsidRPr="00EF3169">
        <w:t xml:space="preserve"> </w:t>
      </w:r>
      <w:r w:rsidRPr="006F699A">
        <w:t>is</w:t>
      </w:r>
      <w:r w:rsidRPr="00EF3169">
        <w:t xml:space="preserve"> </w:t>
      </w:r>
      <w:r w:rsidRPr="006F699A">
        <w:t>complete</w:t>
      </w:r>
      <w:r w:rsidRPr="00EF3169">
        <w:t xml:space="preserve"> </w:t>
      </w:r>
      <w:r w:rsidRPr="006F699A">
        <w:t>and</w:t>
      </w:r>
      <w:r w:rsidRPr="00EF3169">
        <w:t xml:space="preserve"> </w:t>
      </w:r>
      <w:r w:rsidRPr="006F699A">
        <w:t>appropriately</w:t>
      </w:r>
      <w:r w:rsidRPr="00EF3169">
        <w:t xml:space="preserve"> </w:t>
      </w:r>
      <w:r w:rsidRPr="006F699A">
        <w:t>characterized.</w:t>
      </w:r>
    </w:p>
    <w:p w:rsidR="00524C59" w:rsidRPr="006F699A" w:rsidP="006C73DA" w14:paraId="363FA028" w14:textId="77777777">
      <w:pPr>
        <w:ind w:left="720" w:hanging="720"/>
      </w:pPr>
    </w:p>
    <w:p w:rsidR="00524C59" w:rsidRPr="006F699A" w:rsidP="006C73DA" w14:paraId="41EFDCA6" w14:textId="2F0EF4FB">
      <w:pPr>
        <w:pStyle w:val="ListParagraph"/>
        <w:numPr>
          <w:ilvl w:val="0"/>
          <w:numId w:val="11"/>
        </w:numPr>
        <w:ind w:hanging="720"/>
      </w:pPr>
      <w:r w:rsidRPr="006F699A">
        <w:t>The</w:t>
      </w:r>
      <w:r w:rsidRPr="00EF3169">
        <w:t xml:space="preserve"> </w:t>
      </w:r>
      <w:r w:rsidRPr="006F699A">
        <w:t>task</w:t>
      </w:r>
      <w:r w:rsidRPr="00EF3169">
        <w:t xml:space="preserve"> </w:t>
      </w:r>
      <w:r w:rsidRPr="006F699A">
        <w:t>performance</w:t>
      </w:r>
      <w:r w:rsidRPr="00EF3169">
        <w:t xml:space="preserve"> </w:t>
      </w:r>
      <w:r w:rsidRPr="006F699A">
        <w:t>requirements</w:t>
      </w:r>
      <w:r w:rsidRPr="00EF3169">
        <w:t xml:space="preserve"> </w:t>
      </w:r>
      <w:r w:rsidRPr="006F699A">
        <w:t>for</w:t>
      </w:r>
      <w:r w:rsidRPr="00EF3169">
        <w:t xml:space="preserve"> </w:t>
      </w:r>
      <w:r w:rsidRPr="006F699A" w:rsidR="00FF1DDF">
        <w:t xml:space="preserve">key </w:t>
      </w:r>
      <w:r w:rsidRPr="006F699A">
        <w:t>task</w:t>
      </w:r>
      <w:r w:rsidRPr="006F699A" w:rsidR="00FF1DDF">
        <w:t>s</w:t>
      </w:r>
      <w:r w:rsidRPr="00EF3169">
        <w:t xml:space="preserve"> </w:t>
      </w:r>
      <w:r w:rsidRPr="006F699A">
        <w:t>were</w:t>
      </w:r>
      <w:r w:rsidRPr="00EF3169">
        <w:t xml:space="preserve"> </w:t>
      </w:r>
      <w:r w:rsidRPr="006F699A">
        <w:t>identified.</w:t>
      </w:r>
    </w:p>
    <w:p w:rsidR="00524C59" w:rsidRPr="006F699A" w:rsidP="006C73DA" w14:paraId="29F09609" w14:textId="77777777">
      <w:pPr>
        <w:ind w:left="720" w:hanging="720"/>
      </w:pPr>
    </w:p>
    <w:p w:rsidR="00524C59" w:rsidRPr="006F699A" w:rsidP="006C73DA" w14:paraId="0DB8A6EC" w14:textId="5C322FC9">
      <w:pPr>
        <w:pStyle w:val="ListParagraph"/>
        <w:numPr>
          <w:ilvl w:val="0"/>
          <w:numId w:val="11"/>
        </w:numPr>
        <w:ind w:hanging="720"/>
      </w:pPr>
      <w:r w:rsidRPr="006F699A">
        <w:t>The tasks for each</w:t>
      </w:r>
      <w:r w:rsidRPr="006F699A" w:rsidR="003606B4">
        <w:t xml:space="preserve"> licensed</w:t>
      </w:r>
      <w:r w:rsidRPr="006F699A" w:rsidR="00CB41FF">
        <w:t xml:space="preserve"> operator</w:t>
      </w:r>
      <w:r w:rsidRPr="006F699A">
        <w:t xml:space="preserve"> </w:t>
      </w:r>
      <w:r w:rsidRPr="006F699A" w:rsidR="001D29D4">
        <w:t xml:space="preserve">position </w:t>
      </w:r>
      <w:r w:rsidRPr="006F699A" w:rsidR="00A70324">
        <w:t>were</w:t>
      </w:r>
      <w:r w:rsidRPr="006F699A">
        <w:t xml:space="preserve"> identified and characterized.</w:t>
      </w:r>
    </w:p>
    <w:p w:rsidR="00C7112F" w:rsidRPr="006F699A" w:rsidP="006C73DA" w14:paraId="343032C3" w14:textId="77777777">
      <w:pPr>
        <w:ind w:left="720" w:hanging="720"/>
      </w:pPr>
    </w:p>
    <w:p w:rsidR="00524C59" w:rsidRPr="006F699A" w:rsidP="006C73DA" w14:paraId="111506BB" w14:textId="749E62A2">
      <w:pPr>
        <w:pStyle w:val="ListParagraph"/>
        <w:numPr>
          <w:ilvl w:val="0"/>
          <w:numId w:val="11"/>
        </w:numPr>
        <w:ind w:hanging="720"/>
      </w:pPr>
      <w:r w:rsidRPr="006F699A">
        <w:t>The</w:t>
      </w:r>
      <w:r w:rsidRPr="00EF3169">
        <w:t xml:space="preserve"> </w:t>
      </w:r>
      <w:r w:rsidRPr="006F699A">
        <w:t>data</w:t>
      </w:r>
      <w:r w:rsidRPr="00EF3169">
        <w:t xml:space="preserve"> </w:t>
      </w:r>
      <w:r w:rsidRPr="006F699A">
        <w:t>analyses</w:t>
      </w:r>
      <w:r w:rsidRPr="00EF3169">
        <w:t xml:space="preserve"> </w:t>
      </w:r>
      <w:r w:rsidRPr="006F699A">
        <w:t>were</w:t>
      </w:r>
      <w:r w:rsidRPr="00EF3169">
        <w:t xml:space="preserve"> </w:t>
      </w:r>
      <w:r w:rsidRPr="006F699A">
        <w:t>performed</w:t>
      </w:r>
      <w:r w:rsidRPr="00EF3169">
        <w:t xml:space="preserve"> </w:t>
      </w:r>
      <w:r w:rsidRPr="006F699A">
        <w:t>using</w:t>
      </w:r>
      <w:r w:rsidRPr="00EF3169">
        <w:t xml:space="preserve"> </w:t>
      </w:r>
      <w:r w:rsidRPr="006F699A">
        <w:t>appropriate</w:t>
      </w:r>
      <w:r w:rsidRPr="00EF3169">
        <w:t xml:space="preserve"> </w:t>
      </w:r>
      <w:r w:rsidRPr="006F699A">
        <w:t>parameters</w:t>
      </w:r>
      <w:r w:rsidRPr="00EF3169">
        <w:t xml:space="preserve"> </w:t>
      </w:r>
      <w:r w:rsidRPr="006F699A">
        <w:t>and</w:t>
      </w:r>
      <w:r w:rsidRPr="00EF3169">
        <w:t xml:space="preserve"> </w:t>
      </w:r>
      <w:r w:rsidRPr="006F699A">
        <w:t>methods.</w:t>
      </w:r>
    </w:p>
    <w:p w:rsidR="00524C59" w:rsidRPr="006F699A" w:rsidP="006C73DA" w14:paraId="1D8DBFC3" w14:textId="77777777">
      <w:pPr>
        <w:pStyle w:val="ListParagraph"/>
        <w:ind w:left="720" w:hanging="720"/>
      </w:pPr>
    </w:p>
    <w:p w:rsidR="00524C59" w:rsidRPr="006F699A" w:rsidP="006C73DA" w14:paraId="7B3AE5C5" w14:textId="13921A69">
      <w:pPr>
        <w:pStyle w:val="ListParagraph"/>
        <w:numPr>
          <w:ilvl w:val="0"/>
          <w:numId w:val="11"/>
        </w:numPr>
        <w:ind w:hanging="720"/>
      </w:pPr>
      <w:r w:rsidRPr="006F699A">
        <w:t>The assumptions and estimates used in conducting the analyses were documented and appropriate.</w:t>
      </w:r>
    </w:p>
    <w:p w:rsidR="008070BC" w:rsidRPr="006F699A" w:rsidP="006C73DA" w14:paraId="5EC4D9EB" w14:textId="77777777">
      <w:pPr>
        <w:pStyle w:val="NUREGStep"/>
        <w:spacing w:before="220"/>
        <w:ind w:left="907"/>
      </w:pPr>
      <w:r w:rsidRPr="006F699A">
        <w:t>Additional Resources</w:t>
      </w:r>
    </w:p>
    <w:p w:rsidR="008070BC" w:rsidRPr="006F699A" w:rsidP="00E71AD2" w14:paraId="40E8ECCE" w14:textId="77777777">
      <w:pPr>
        <w:pStyle w:val="BodyText"/>
      </w:pPr>
    </w:p>
    <w:p w:rsidR="0097362C" w:rsidRPr="006F699A" w:rsidP="0097362C" w14:paraId="53DACE0B" w14:textId="05D09C24">
      <w:r w:rsidRPr="006F699A">
        <w:t>The addition</w:t>
      </w:r>
      <w:r w:rsidRPr="006F699A" w:rsidR="009667D4">
        <w:t>al</w:t>
      </w:r>
      <w:r w:rsidRPr="006F699A">
        <w:t xml:space="preserve"> resources listed in NUREG</w:t>
      </w:r>
      <w:r w:rsidRPr="006F699A" w:rsidR="00EA29A8">
        <w:rPr>
          <w:rFonts w:eastAsia="Times New Roman" w:cs="Arial"/>
        </w:rPr>
        <w:noBreakHyphen/>
      </w:r>
      <w:r w:rsidRPr="006F699A">
        <w:t>1791</w:t>
      </w:r>
      <w:r w:rsidRPr="006F699A" w:rsidR="00182440">
        <w:t>,</w:t>
      </w:r>
      <w:r w:rsidRPr="006F699A">
        <w:t xml:space="preserve"> </w:t>
      </w:r>
      <w:r w:rsidRPr="006F699A" w:rsidR="00182440">
        <w:t>s</w:t>
      </w:r>
      <w:r w:rsidRPr="006F699A">
        <w:t>ection</w:t>
      </w:r>
      <w:r w:rsidRPr="006F699A" w:rsidR="00390092">
        <w:t xml:space="preserve"> </w:t>
      </w:r>
      <w:r w:rsidRPr="006F699A">
        <w:t>6.4</w:t>
      </w:r>
      <w:r w:rsidRPr="006F699A" w:rsidR="00182440">
        <w:t>,</w:t>
      </w:r>
      <w:r w:rsidRPr="006F699A">
        <w:t xml:space="preserve"> are applicable</w:t>
      </w:r>
      <w:r w:rsidRPr="006F699A" w:rsidR="00100667">
        <w:t xml:space="preserve"> with the addition of </w:t>
      </w:r>
      <w:r w:rsidRPr="006F699A" w:rsidR="000645DB">
        <w:t>Regulator</w:t>
      </w:r>
      <w:r w:rsidRPr="006F699A" w:rsidR="00A96D76">
        <w:t>y</w:t>
      </w:r>
      <w:r w:rsidRPr="006F699A" w:rsidR="000645DB">
        <w:t xml:space="preserve"> Information Letter 2020</w:t>
      </w:r>
      <w:r w:rsidRPr="006F699A" w:rsidR="00EA29A8">
        <w:rPr>
          <w:rFonts w:eastAsia="Times New Roman" w:cs="Arial"/>
        </w:rPr>
        <w:noBreakHyphen/>
      </w:r>
      <w:r w:rsidRPr="006F699A" w:rsidR="000645DB">
        <w:t>07</w:t>
      </w:r>
      <w:r w:rsidRPr="006F699A" w:rsidR="00A70324">
        <w:t>,</w:t>
      </w:r>
      <w:r w:rsidRPr="006F699A" w:rsidR="000645DB">
        <w:t xml:space="preserve"> </w:t>
      </w:r>
      <w:r w:rsidRPr="006F699A" w:rsidR="00A70324">
        <w:t>“</w:t>
      </w:r>
      <w:r w:rsidRPr="006F699A" w:rsidR="000645DB">
        <w:t>Cognitive Task Analysis</w:t>
      </w:r>
      <w:r w:rsidRPr="006F699A" w:rsidR="00A70324">
        <w:t>:</w:t>
      </w:r>
      <w:r w:rsidRPr="006F699A" w:rsidR="000645DB">
        <w:t xml:space="preserve"> Technical Basis and Guidance Development</w:t>
      </w:r>
      <w:r w:rsidRPr="006F699A" w:rsidR="00182440">
        <w:t>,</w:t>
      </w:r>
      <w:r w:rsidRPr="006F699A" w:rsidR="00A70324">
        <w:t xml:space="preserve">” </w:t>
      </w:r>
      <w:r w:rsidRPr="006F699A" w:rsidR="00182440">
        <w:t xml:space="preserve">dated </w:t>
      </w:r>
      <w:r w:rsidRPr="006F699A" w:rsidR="00A70324">
        <w:t>April 1, 2022</w:t>
      </w:r>
      <w:r w:rsidRPr="006F699A">
        <w:t>.</w:t>
      </w:r>
      <w:r w:rsidRPr="006F699A">
        <w:t xml:space="preserve"> The reviewer should refer to the </w:t>
      </w:r>
      <w:r w:rsidRPr="006F699A" w:rsidR="00E07793">
        <w:t xml:space="preserve">current </w:t>
      </w:r>
      <w:r w:rsidRPr="006F699A">
        <w:t>revision of NUREG</w:t>
      </w:r>
      <w:r w:rsidRPr="006F699A" w:rsidR="00EA29A8">
        <w:rPr>
          <w:rFonts w:eastAsia="Times New Roman" w:cs="Arial"/>
        </w:rPr>
        <w:noBreakHyphen/>
      </w:r>
      <w:r w:rsidRPr="006F699A">
        <w:t xml:space="preserve">0711 instead of </w:t>
      </w:r>
      <w:r w:rsidRPr="006F699A" w:rsidR="002134D2">
        <w:t>R</w:t>
      </w:r>
      <w:r w:rsidRPr="006F699A" w:rsidR="00FF2953">
        <w:t>evision 2 (</w:t>
      </w:r>
      <w:r w:rsidRPr="006F699A">
        <w:t>2004</w:t>
      </w:r>
      <w:r w:rsidRPr="006F699A" w:rsidR="00FF2953">
        <w:t>)</w:t>
      </w:r>
      <w:r w:rsidRPr="006F699A">
        <w:t>.</w:t>
      </w:r>
    </w:p>
    <w:p w:rsidR="00462CD9" w:rsidRPr="006F699A" w:rsidP="006C73DA" w14:paraId="4999F458" w14:textId="6846B0AA">
      <w:pPr>
        <w:pStyle w:val="Heading2"/>
        <w:numPr>
          <w:ilvl w:val="0"/>
          <w:numId w:val="4"/>
        </w:numPr>
        <w:spacing w:before="440"/>
        <w:jc w:val="center"/>
      </w:pPr>
      <w:r w:rsidRPr="006F699A">
        <w:t>REVIEW</w:t>
      </w:r>
      <w:r w:rsidRPr="006F699A">
        <w:t xml:space="preserve"> THE JOB DEFINITIONS</w:t>
      </w:r>
    </w:p>
    <w:p w:rsidR="00C7112F" w:rsidRPr="006F699A" w:rsidP="00D279EF" w14:paraId="61912156" w14:textId="77777777"/>
    <w:p w:rsidR="008935D9" w:rsidRPr="006F699A" w:rsidP="006074B5" w14:paraId="505E9404" w14:textId="4ACACFC2">
      <w:pPr>
        <w:pStyle w:val="NUREGStep"/>
        <w:rPr>
          <w:u w:val="none"/>
        </w:rPr>
      </w:pPr>
      <w:r w:rsidRPr="006F699A">
        <w:t>Discussion</w:t>
      </w:r>
    </w:p>
    <w:p w:rsidR="008935D9" w:rsidRPr="006F699A" w:rsidP="008935D9" w14:paraId="576140E2" w14:textId="77777777">
      <w:pPr>
        <w:pStyle w:val="BodyText"/>
        <w:spacing w:before="2"/>
        <w:rPr>
          <w:b/>
          <w:sz w:val="23"/>
        </w:rPr>
      </w:pPr>
    </w:p>
    <w:p w:rsidR="004E29E7" w:rsidRPr="006F699A" w:rsidP="004E29E7" w14:paraId="609A03FF" w14:textId="4FA22144">
      <w:r w:rsidRPr="006F699A">
        <w:t>The following replaces NUREG</w:t>
      </w:r>
      <w:r w:rsidRPr="006F699A" w:rsidR="00EA29A8">
        <w:rPr>
          <w:rFonts w:eastAsia="Times New Roman" w:cs="Arial"/>
        </w:rPr>
        <w:noBreakHyphen/>
      </w:r>
      <w:r w:rsidRPr="006F699A">
        <w:t>1791</w:t>
      </w:r>
      <w:r w:rsidRPr="006F699A" w:rsidR="002134D2">
        <w:t>,</w:t>
      </w:r>
      <w:r w:rsidRPr="006F699A">
        <w:t xml:space="preserve"> </w:t>
      </w:r>
      <w:r w:rsidRPr="006F699A" w:rsidR="002134D2">
        <w:t>s</w:t>
      </w:r>
      <w:r w:rsidRPr="006F699A">
        <w:t>ection 7.1</w:t>
      </w:r>
      <w:r w:rsidRPr="006F699A" w:rsidR="002134D2">
        <w:t>,</w:t>
      </w:r>
      <w:r w:rsidRPr="006F699A" w:rsidR="00773482">
        <w:t xml:space="preserve"> in its entirety</w:t>
      </w:r>
      <w:r w:rsidRPr="006F699A" w:rsidR="002134D2">
        <w:t>.</w:t>
      </w:r>
    </w:p>
    <w:p w:rsidR="0070246F" w:rsidRPr="006F699A" w:rsidP="008935D9" w14:paraId="5276DB2E" w14:textId="77777777"/>
    <w:p w:rsidR="008935D9" w:rsidRPr="006F699A" w:rsidP="008935D9" w14:paraId="122547C5" w14:textId="01B02CEC">
      <w:r w:rsidRPr="006F699A">
        <w:t>The purpose of the job definition review is to confirm that the applicant has established clear and rational</w:t>
      </w:r>
      <w:r w:rsidRPr="006F699A" w:rsidR="00D43FBC">
        <w:t xml:space="preserve"> job </w:t>
      </w:r>
      <w:r w:rsidRPr="006F699A" w:rsidR="002E3D01">
        <w:t>definitions</w:t>
      </w:r>
      <w:r w:rsidRPr="006F699A">
        <w:t xml:space="preserve"> for the personnel who will be responsible for controlling the plant</w:t>
      </w:r>
      <w:r w:rsidRPr="006F699A" w:rsidR="002E3D01">
        <w:t xml:space="preserve"> and maintaining plant safety functions</w:t>
      </w:r>
      <w:r w:rsidRPr="006F699A">
        <w:t>.</w:t>
      </w:r>
      <w:r w:rsidRPr="00EF3169">
        <w:t xml:space="preserve"> </w:t>
      </w:r>
      <w:r w:rsidRPr="006F699A">
        <w:t>For an existing plant in which</w:t>
      </w:r>
      <w:r w:rsidRPr="00EF3169">
        <w:t xml:space="preserve"> </w:t>
      </w:r>
      <w:r w:rsidRPr="006F699A">
        <w:t xml:space="preserve">new systems </w:t>
      </w:r>
      <w:r w:rsidRPr="006F699A" w:rsidR="00577798">
        <w:t>and strategies</w:t>
      </w:r>
      <w:r w:rsidRPr="006F699A">
        <w:t xml:space="preserve"> will be implemented, the purpose of the review is to ensure that the applicant has retained</w:t>
      </w:r>
      <w:r w:rsidRPr="00EF3169">
        <w:t xml:space="preserve"> </w:t>
      </w:r>
      <w:r w:rsidRPr="006F699A">
        <w:t>clear and rational job definitions for control personnel.</w:t>
      </w:r>
      <w:r w:rsidRPr="00EF3169">
        <w:t xml:space="preserve"> </w:t>
      </w:r>
      <w:r w:rsidRPr="006F699A">
        <w:t xml:space="preserve">A </w:t>
      </w:r>
      <w:r w:rsidRPr="006F699A">
        <w:rPr>
          <w:i/>
        </w:rPr>
        <w:t xml:space="preserve">job </w:t>
      </w:r>
      <w:r w:rsidRPr="006F699A">
        <w:t>is defined as the group of tasks and</w:t>
      </w:r>
      <w:r w:rsidRPr="00EF3169">
        <w:t xml:space="preserve"> </w:t>
      </w:r>
      <w:r w:rsidRPr="006F699A">
        <w:t>functions</w:t>
      </w:r>
      <w:r w:rsidRPr="00EF3169">
        <w:t xml:space="preserve"> </w:t>
      </w:r>
      <w:r w:rsidRPr="006F699A">
        <w:t>that</w:t>
      </w:r>
      <w:r w:rsidRPr="00EF3169">
        <w:t xml:space="preserve"> </w:t>
      </w:r>
      <w:r w:rsidRPr="006F699A">
        <w:t>are</w:t>
      </w:r>
      <w:r w:rsidRPr="00EF3169">
        <w:t xml:space="preserve"> </w:t>
      </w:r>
      <w:r w:rsidRPr="006F699A">
        <w:t>assigned</w:t>
      </w:r>
      <w:r w:rsidRPr="00EF3169">
        <w:t xml:space="preserve"> </w:t>
      </w:r>
      <w:r w:rsidRPr="006F699A">
        <w:t>to</w:t>
      </w:r>
      <w:r w:rsidRPr="00EF3169">
        <w:t xml:space="preserve"> </w:t>
      </w:r>
      <w:r w:rsidRPr="006F699A">
        <w:t>a</w:t>
      </w:r>
      <w:r w:rsidRPr="00EF3169">
        <w:t xml:space="preserve"> </w:t>
      </w:r>
      <w:r w:rsidRPr="006F699A">
        <w:t>personnel</w:t>
      </w:r>
      <w:r w:rsidRPr="00EF3169">
        <w:t xml:space="preserve"> </w:t>
      </w:r>
      <w:r w:rsidRPr="006F699A">
        <w:t>position.</w:t>
      </w:r>
      <w:r w:rsidRPr="00EF3169">
        <w:t xml:space="preserve"> </w:t>
      </w:r>
      <w:r w:rsidRPr="006F699A">
        <w:t>A</w:t>
      </w:r>
      <w:r w:rsidRPr="00EF3169">
        <w:t xml:space="preserve"> </w:t>
      </w:r>
      <w:r w:rsidRPr="006F699A">
        <w:rPr>
          <w:i/>
        </w:rPr>
        <w:t>job</w:t>
      </w:r>
      <w:r w:rsidRPr="00EF3169">
        <w:rPr>
          <w:i/>
        </w:rPr>
        <w:t xml:space="preserve"> </w:t>
      </w:r>
      <w:r w:rsidRPr="006F699A">
        <w:rPr>
          <w:i/>
        </w:rPr>
        <w:t>definition</w:t>
      </w:r>
      <w:r w:rsidRPr="00EF3169">
        <w:rPr>
          <w:i/>
        </w:rPr>
        <w:t xml:space="preserve"> </w:t>
      </w:r>
      <w:r w:rsidRPr="006F699A">
        <w:t>specifies</w:t>
      </w:r>
      <w:r w:rsidRPr="00EF3169">
        <w:t xml:space="preserve"> </w:t>
      </w:r>
      <w:r w:rsidRPr="006F699A">
        <w:t>the</w:t>
      </w:r>
      <w:r w:rsidRPr="00EF3169">
        <w:t xml:space="preserve"> </w:t>
      </w:r>
      <w:r w:rsidRPr="006F699A">
        <w:t>responsibilities,</w:t>
      </w:r>
      <w:r w:rsidRPr="00EF3169">
        <w:t xml:space="preserve"> </w:t>
      </w:r>
      <w:r w:rsidRPr="006F699A">
        <w:t>authorities,</w:t>
      </w:r>
      <w:r w:rsidRPr="00EF3169">
        <w:t xml:space="preserve"> </w:t>
      </w:r>
      <w:r w:rsidRPr="006F699A">
        <w:t>knowledge,</w:t>
      </w:r>
      <w:r w:rsidRPr="00EF3169">
        <w:t xml:space="preserve"> </w:t>
      </w:r>
      <w:r w:rsidRPr="006F699A">
        <w:t>skills,</w:t>
      </w:r>
      <w:r w:rsidRPr="00EF3169">
        <w:t xml:space="preserve"> </w:t>
      </w:r>
      <w:r w:rsidRPr="006F699A">
        <w:t>and</w:t>
      </w:r>
      <w:r w:rsidRPr="00EF3169">
        <w:t xml:space="preserve"> </w:t>
      </w:r>
      <w:r w:rsidRPr="006F699A">
        <w:t>abilities</w:t>
      </w:r>
      <w:r w:rsidRPr="00EF3169">
        <w:t xml:space="preserve"> </w:t>
      </w:r>
      <w:r w:rsidRPr="006F699A">
        <w:t>that</w:t>
      </w:r>
      <w:r w:rsidRPr="00EF3169">
        <w:t xml:space="preserve"> </w:t>
      </w:r>
      <w:r w:rsidRPr="00EF3169" w:rsidR="0030330A">
        <w:t xml:space="preserve">the applicant has determined </w:t>
      </w:r>
      <w:r w:rsidRPr="006F699A">
        <w:t xml:space="preserve">are </w:t>
      </w:r>
      <w:r w:rsidRPr="006F699A" w:rsidR="0030330A">
        <w:t>necessary</w:t>
      </w:r>
      <w:r w:rsidRPr="00EF3169" w:rsidR="0030330A">
        <w:t xml:space="preserve"> </w:t>
      </w:r>
      <w:r w:rsidRPr="006F699A">
        <w:t>to</w:t>
      </w:r>
      <w:r w:rsidRPr="00EF3169">
        <w:t xml:space="preserve"> </w:t>
      </w:r>
      <w:r w:rsidRPr="006F699A">
        <w:t>perform</w:t>
      </w:r>
      <w:r w:rsidRPr="00EF3169">
        <w:t xml:space="preserve"> </w:t>
      </w:r>
      <w:r w:rsidRPr="006F699A">
        <w:t>the</w:t>
      </w:r>
      <w:r w:rsidRPr="00EF3169">
        <w:t xml:space="preserve"> </w:t>
      </w:r>
      <w:r w:rsidRPr="006F699A">
        <w:t>tasks</w:t>
      </w:r>
      <w:r w:rsidRPr="00EF3169">
        <w:t xml:space="preserve"> </w:t>
      </w:r>
      <w:r w:rsidRPr="006F699A">
        <w:t>and functions</w:t>
      </w:r>
      <w:r w:rsidRPr="00EF3169">
        <w:t xml:space="preserve"> </w:t>
      </w:r>
      <w:r w:rsidRPr="006F699A">
        <w:t>assigned</w:t>
      </w:r>
      <w:r w:rsidRPr="006F699A" w:rsidR="00EF10A7">
        <w:t xml:space="preserve"> </w:t>
      </w:r>
      <w:r w:rsidRPr="006F699A">
        <w:t>to</w:t>
      </w:r>
      <w:r w:rsidRPr="00EF3169">
        <w:t xml:space="preserve"> </w:t>
      </w:r>
      <w:r w:rsidRPr="006F699A">
        <w:t>a job.</w:t>
      </w:r>
    </w:p>
    <w:p w:rsidR="008935D9" w:rsidRPr="006F699A" w:rsidP="008935D9" w14:paraId="3B3F0205" w14:textId="77777777">
      <w:pPr>
        <w:rPr>
          <w:sz w:val="28"/>
        </w:rPr>
      </w:pPr>
    </w:p>
    <w:p w:rsidR="008935D9" w:rsidRPr="006F699A" w:rsidP="008935D9" w14:paraId="7B3D4F28" w14:textId="19E31B40">
      <w:r w:rsidRPr="006F699A">
        <w:t xml:space="preserve">The applicant should provide the job </w:t>
      </w:r>
      <w:r w:rsidRPr="006F699A" w:rsidR="00A41D4D">
        <w:t xml:space="preserve">definition </w:t>
      </w:r>
      <w:r w:rsidRPr="006F699A">
        <w:t>for each position in the staffing plan</w:t>
      </w:r>
      <w:r w:rsidRPr="006F699A" w:rsidR="00B35A3A">
        <w:t>.</w:t>
      </w:r>
      <w:r w:rsidRPr="006F699A" w:rsidR="00D8425D">
        <w:t xml:space="preserve"> </w:t>
      </w:r>
      <w:r w:rsidRPr="006F699A">
        <w:t>For example,</w:t>
      </w:r>
      <w:r w:rsidRPr="006F699A" w:rsidR="005626DE">
        <w:t xml:space="preserve"> the applicant </w:t>
      </w:r>
      <w:r w:rsidRPr="006F699A" w:rsidR="004217EB">
        <w:t xml:space="preserve">could </w:t>
      </w:r>
      <w:r w:rsidRPr="006F699A" w:rsidR="005626DE">
        <w:t>describe the</w:t>
      </w:r>
      <w:r w:rsidRPr="006F699A">
        <w:t xml:space="preserve"> functions and tasks of the </w:t>
      </w:r>
      <w:r w:rsidRPr="006F699A" w:rsidR="00397820">
        <w:t>on</w:t>
      </w:r>
      <w:r w:rsidRPr="006F699A" w:rsidR="00107CF9">
        <w:noBreakHyphen/>
      </w:r>
      <w:r w:rsidRPr="006F699A" w:rsidR="00397820">
        <w:t>shift supervisor position,</w:t>
      </w:r>
      <w:r w:rsidRPr="006F699A" w:rsidR="00483F90">
        <w:t xml:space="preserve"> including </w:t>
      </w:r>
      <w:r w:rsidRPr="006F699A" w:rsidR="00397820">
        <w:t>their</w:t>
      </w:r>
      <w:r w:rsidRPr="006F699A" w:rsidR="00F42586">
        <w:t xml:space="preserve"> </w:t>
      </w:r>
      <w:r w:rsidRPr="006F699A">
        <w:t>responsibilities for coordinating and overseeing the</w:t>
      </w:r>
      <w:r w:rsidRPr="006F699A" w:rsidR="005864AC">
        <w:t xml:space="preserve"> </w:t>
      </w:r>
      <w:r w:rsidRPr="006F699A">
        <w:t>activities of reactor operators</w:t>
      </w:r>
      <w:r w:rsidRPr="006F699A" w:rsidR="00BA2C8F">
        <w:t xml:space="preserve"> and </w:t>
      </w:r>
      <w:r w:rsidRPr="006F699A" w:rsidR="0078498B">
        <w:t xml:space="preserve">executing the </w:t>
      </w:r>
      <w:r w:rsidRPr="006F699A" w:rsidR="00BA2C8F">
        <w:t>emergency plan.</w:t>
      </w:r>
    </w:p>
    <w:p w:rsidR="008935D9" w:rsidRPr="006F699A" w:rsidP="008935D9" w14:paraId="7A12AD76" w14:textId="77777777">
      <w:pPr>
        <w:rPr>
          <w:sz w:val="28"/>
        </w:rPr>
      </w:pPr>
    </w:p>
    <w:p w:rsidR="008935D9" w:rsidRPr="006F699A" w:rsidP="008935D9" w14:paraId="3995727E" w14:textId="67B2E141">
      <w:r w:rsidRPr="006F699A">
        <w:t>A</w:t>
      </w:r>
      <w:r w:rsidRPr="006F699A" w:rsidR="1C5B8F4C">
        <w:t xml:space="preserve"> new job could be created that has no analogue in an existing plant or under the </w:t>
      </w:r>
      <w:r w:rsidRPr="006F699A" w:rsidR="1CF29EEB">
        <w:t>Part</w:t>
      </w:r>
      <w:r w:rsidRPr="006F699A" w:rsidR="00B57834">
        <w:t> </w:t>
      </w:r>
      <w:r w:rsidRPr="006F699A" w:rsidR="1CF29EEB">
        <w:t xml:space="preserve">53 </w:t>
      </w:r>
      <w:r w:rsidRPr="006F699A" w:rsidR="1C5B8F4C">
        <w:t>regulations.</w:t>
      </w:r>
      <w:r w:rsidRPr="00EF3169" w:rsidR="00D8425D">
        <w:t xml:space="preserve"> </w:t>
      </w:r>
      <w:r w:rsidRPr="006F699A" w:rsidR="1C5B8F4C">
        <w:t>As a hypothetical example, a specialist job could be created in which an individual is uniquely</w:t>
      </w:r>
      <w:r w:rsidRPr="006F699A" w:rsidR="00D8425D">
        <w:t xml:space="preserve"> </w:t>
      </w:r>
      <w:r w:rsidRPr="006F699A" w:rsidR="1C5B8F4C">
        <w:t xml:space="preserve">trained and qualified to troubleshoot the software that supports new systems or new </w:t>
      </w:r>
      <w:r w:rsidRPr="006F699A" w:rsidR="007B5428">
        <w:t>human</w:t>
      </w:r>
      <w:r w:rsidRPr="006F699A" w:rsidR="00EA29A8">
        <w:rPr>
          <w:rFonts w:eastAsia="Times New Roman" w:cs="Arial"/>
        </w:rPr>
        <w:noBreakHyphen/>
      </w:r>
      <w:r w:rsidRPr="006F699A" w:rsidR="007B5428">
        <w:t>system interfaces (</w:t>
      </w:r>
      <w:r w:rsidRPr="006F699A" w:rsidR="1C5B8F4C">
        <w:t>HSIs</w:t>
      </w:r>
      <w:r w:rsidRPr="006F699A" w:rsidR="007B5428">
        <w:t>)</w:t>
      </w:r>
      <w:r w:rsidRPr="006F699A" w:rsidR="1C5B8F4C">
        <w:t>, and to assume</w:t>
      </w:r>
      <w:r w:rsidRPr="00EF3169" w:rsidR="1C5B8F4C">
        <w:t xml:space="preserve"> </w:t>
      </w:r>
      <w:r w:rsidRPr="006F699A" w:rsidR="1C5B8F4C">
        <w:t>control</w:t>
      </w:r>
      <w:r w:rsidRPr="00EF3169" w:rsidR="1C5B8F4C">
        <w:t xml:space="preserve"> </w:t>
      </w:r>
      <w:r w:rsidRPr="006F699A" w:rsidR="1C5B8F4C">
        <w:t>if the systems fail and backups must be used.</w:t>
      </w:r>
    </w:p>
    <w:p w:rsidR="008935D9" w:rsidRPr="006F699A" w:rsidP="008935D9" w14:paraId="35561188" w14:textId="77777777">
      <w:pPr>
        <w:rPr>
          <w:sz w:val="28"/>
        </w:rPr>
      </w:pPr>
    </w:p>
    <w:p w:rsidR="008935D9" w:rsidRPr="006F699A" w:rsidP="008935D9" w14:paraId="41EB6C5E" w14:textId="28D3A63A">
      <w:r w:rsidRPr="006F699A">
        <w:t xml:space="preserve">A job </w:t>
      </w:r>
      <w:r w:rsidRPr="006F699A" w:rsidR="00EF1E97">
        <w:t xml:space="preserve">may </w:t>
      </w:r>
      <w:r w:rsidRPr="006F699A">
        <w:t>consist of</w:t>
      </w:r>
      <w:r w:rsidRPr="006F699A" w:rsidR="00DA70B5">
        <w:t xml:space="preserve"> conflicting</w:t>
      </w:r>
      <w:r w:rsidRPr="006F699A">
        <w:t xml:space="preserve"> interrelated responsibilities and authorities.</w:t>
      </w:r>
      <w:r w:rsidRPr="00EF3169" w:rsidR="00D8425D">
        <w:t xml:space="preserve"> </w:t>
      </w:r>
      <w:r w:rsidRPr="006F699A">
        <w:t>A</w:t>
      </w:r>
      <w:r w:rsidRPr="00EF3169">
        <w:t xml:space="preserve"> </w:t>
      </w:r>
      <w:r w:rsidRPr="006F699A">
        <w:t xml:space="preserve">classic example of conflicting responsibilities would be a </w:t>
      </w:r>
      <w:r w:rsidRPr="006F699A" w:rsidR="00B84AA9">
        <w:t>s</w:t>
      </w:r>
      <w:r w:rsidRPr="006F699A">
        <w:t xml:space="preserve">enior </w:t>
      </w:r>
      <w:r w:rsidRPr="006F699A" w:rsidR="00B84AA9">
        <w:t>o</w:t>
      </w:r>
      <w:r w:rsidRPr="006F699A">
        <w:t>perator in a traditional control room, who is charged with maintaining an overview of operational conditions.</w:t>
      </w:r>
      <w:r w:rsidRPr="00EF3169">
        <w:t xml:space="preserve"> </w:t>
      </w:r>
      <w:r w:rsidRPr="006F699A" w:rsidR="00F60D8A">
        <w:t>Assigning</w:t>
      </w:r>
      <w:r w:rsidRPr="006F699A">
        <w:t xml:space="preserve"> responsibilities </w:t>
      </w:r>
      <w:r w:rsidRPr="006F699A" w:rsidR="00FE433B">
        <w:t xml:space="preserve">for operating the plant could </w:t>
      </w:r>
      <w:r w:rsidRPr="006F699A">
        <w:t xml:space="preserve">compromise </w:t>
      </w:r>
      <w:r w:rsidRPr="006F699A" w:rsidR="00336252">
        <w:t>their</w:t>
      </w:r>
      <w:r w:rsidRPr="006F699A">
        <w:t xml:space="preserve"> ability to maintain “the big picture.”</w:t>
      </w:r>
      <w:r w:rsidRPr="00EF3169">
        <w:t xml:space="preserve"> </w:t>
      </w:r>
      <w:r w:rsidRPr="00EF3169" w:rsidR="00B57834">
        <w:t>In the past, c</w:t>
      </w:r>
      <w:r w:rsidRPr="006F699A">
        <w:t>onflicting responsibilities have</w:t>
      </w:r>
      <w:r w:rsidRPr="00EF3169">
        <w:t xml:space="preserve"> </w:t>
      </w:r>
      <w:r w:rsidRPr="006F699A">
        <w:t>included responsibilities for taking control actions or responding to information requests from personnel</w:t>
      </w:r>
      <w:r w:rsidRPr="00EF3169">
        <w:t xml:space="preserve"> </w:t>
      </w:r>
      <w:r w:rsidRPr="006F699A">
        <w:t>outside of the control room.</w:t>
      </w:r>
      <w:r w:rsidRPr="00EF3169">
        <w:t xml:space="preserve"> </w:t>
      </w:r>
      <w:r w:rsidRPr="006F699A">
        <w:t>The reviewer should ensure that the applicant’s job definitions appropriately</w:t>
      </w:r>
      <w:r w:rsidRPr="00EF3169">
        <w:t xml:space="preserve"> </w:t>
      </w:r>
      <w:r w:rsidRPr="006F699A">
        <w:t>prioritize</w:t>
      </w:r>
      <w:r w:rsidRPr="00EF3169">
        <w:t xml:space="preserve"> </w:t>
      </w:r>
      <w:r w:rsidRPr="006F699A">
        <w:t>the responsibilities of</w:t>
      </w:r>
      <w:r w:rsidRPr="00EF3169">
        <w:t xml:space="preserve"> </w:t>
      </w:r>
      <w:r w:rsidRPr="006F699A">
        <w:t>each</w:t>
      </w:r>
      <w:r w:rsidRPr="006F699A" w:rsidR="001976BA">
        <w:t xml:space="preserve"> job</w:t>
      </w:r>
      <w:r w:rsidRPr="006F699A">
        <w:t xml:space="preserve"> and do</w:t>
      </w:r>
      <w:r w:rsidRPr="00EF3169">
        <w:t xml:space="preserve"> </w:t>
      </w:r>
      <w:r w:rsidRPr="006F699A">
        <w:t>not incorporate role</w:t>
      </w:r>
      <w:r w:rsidRPr="00EF3169">
        <w:t xml:space="preserve"> </w:t>
      </w:r>
      <w:r w:rsidRPr="006F699A">
        <w:t>conflicts</w:t>
      </w:r>
      <w:r w:rsidRPr="006F699A" w:rsidR="00A1353C">
        <w:t xml:space="preserve"> that affect plant safety or the ability</w:t>
      </w:r>
      <w:r w:rsidRPr="006F699A" w:rsidR="002B0B16">
        <w:t xml:space="preserve"> to prioritize maintaining plant safety function</w:t>
      </w:r>
      <w:r w:rsidRPr="006F699A" w:rsidR="000E0E65">
        <w:t>s</w:t>
      </w:r>
      <w:r w:rsidRPr="006F699A">
        <w:t>.</w:t>
      </w:r>
    </w:p>
    <w:p w:rsidR="008935D9" w:rsidRPr="006F699A" w:rsidP="008935D9" w14:paraId="7FA92371" w14:textId="77777777">
      <w:pPr>
        <w:rPr>
          <w:sz w:val="28"/>
        </w:rPr>
      </w:pPr>
    </w:p>
    <w:p w:rsidR="005B5458" w:rsidRPr="00EF3169" w:rsidP="00C052F7" w14:paraId="2B4F5064" w14:textId="02D5BA1C">
      <w:r w:rsidRPr="006F699A">
        <w:t xml:space="preserve">An important aspect of the job definition review is to ensure that the qualifications </w:t>
      </w:r>
      <w:r w:rsidRPr="006F699A" w:rsidR="00D31589">
        <w:t xml:space="preserve">necessary </w:t>
      </w:r>
      <w:r w:rsidRPr="006F699A">
        <w:t xml:space="preserve">for each </w:t>
      </w:r>
      <w:r w:rsidRPr="006F699A" w:rsidR="7B29CFC2">
        <w:t>job</w:t>
      </w:r>
      <w:r w:rsidRPr="006F699A" w:rsidR="00D8425D">
        <w:t xml:space="preserve"> are</w:t>
      </w:r>
      <w:r w:rsidRPr="006F699A">
        <w:t xml:space="preserve"> delineated.</w:t>
      </w:r>
      <w:r w:rsidRPr="00EF3169">
        <w:t xml:space="preserve"> </w:t>
      </w:r>
      <w:r w:rsidRPr="006F699A">
        <w:t>The qualifications consist of the knowledge, skills, and</w:t>
      </w:r>
      <w:r w:rsidRPr="00EF3169">
        <w:t xml:space="preserve"> </w:t>
      </w:r>
      <w:r w:rsidRPr="006F699A">
        <w:t>abilities/aptitudes (KSAs) an individual must possess to meet the performance criteria established for the</w:t>
      </w:r>
      <w:r w:rsidRPr="00EF3169">
        <w:t xml:space="preserve"> </w:t>
      </w:r>
      <w:r w:rsidRPr="006F699A">
        <w:t xml:space="preserve">tasks assigned to the </w:t>
      </w:r>
      <w:r w:rsidRPr="006F699A" w:rsidR="4B4F9D6B">
        <w:t>job</w:t>
      </w:r>
      <w:r w:rsidRPr="006F699A">
        <w:t>.</w:t>
      </w:r>
      <w:r w:rsidRPr="00EF3169">
        <w:t xml:space="preserve"> </w:t>
      </w:r>
      <w:r w:rsidRPr="006F699A">
        <w:t xml:space="preserve">The information derived from the function and task analyses should </w:t>
      </w:r>
      <w:r w:rsidRPr="006F699A" w:rsidR="47B8629D">
        <w:t>provide a</w:t>
      </w:r>
      <w:r w:rsidRPr="00EF3169">
        <w:t xml:space="preserve"> </w:t>
      </w:r>
      <w:r w:rsidRPr="006F699A">
        <w:t xml:space="preserve">basis for identifying the KSAs for each </w:t>
      </w:r>
      <w:r w:rsidRPr="006F699A" w:rsidR="79ED4C90">
        <w:t>job</w:t>
      </w:r>
      <w:r w:rsidRPr="006F699A">
        <w:t>.</w:t>
      </w:r>
      <w:r w:rsidRPr="006F699A" w:rsidR="00D8425D">
        <w:t xml:space="preserve"> </w:t>
      </w:r>
      <w:r w:rsidRPr="006F699A" w:rsidR="008935D9">
        <w:t xml:space="preserve">The job definition review will be necessary for </w:t>
      </w:r>
      <w:r w:rsidRPr="006F699A" w:rsidR="00B03B7E">
        <w:t xml:space="preserve">each job described in the </w:t>
      </w:r>
      <w:r w:rsidRPr="006F699A" w:rsidR="008935D9">
        <w:t>staffing plan.</w:t>
      </w:r>
    </w:p>
    <w:p w:rsidR="008301E1" w:rsidRPr="00EF3169" w:rsidP="008935D9" w14:paraId="6FBD7E50" w14:textId="35D601A3"/>
    <w:p w:rsidR="00D0077E" w:rsidRPr="006F699A" w:rsidP="00D0077E" w14:paraId="680B393A" w14:textId="7C70904D">
      <w:r w:rsidRPr="006F699A">
        <w:t>The Part</w:t>
      </w:r>
      <w:r w:rsidRPr="006F699A" w:rsidR="00C052F7">
        <w:t> </w:t>
      </w:r>
      <w:r w:rsidRPr="006F699A">
        <w:t xml:space="preserve">53 staffing requirement for engineering expertise replaces the traditional </w:t>
      </w:r>
      <w:r w:rsidRPr="006F699A" w:rsidR="009C2560">
        <w:t xml:space="preserve">STA job </w:t>
      </w:r>
      <w:r w:rsidRPr="006F699A">
        <w:t>(</w:t>
      </w:r>
      <w:r w:rsidRPr="006F699A" w:rsidR="006068EB">
        <w:t>10</w:t>
      </w:r>
      <w:r w:rsidRPr="006F699A" w:rsidR="00C052F7">
        <w:t> </w:t>
      </w:r>
      <w:r w:rsidRPr="006F699A" w:rsidR="006068EB">
        <w:t>CFR</w:t>
      </w:r>
      <w:r w:rsidRPr="006F699A" w:rsidR="00C052F7">
        <w:t> </w:t>
      </w:r>
      <w:r w:rsidRPr="006F699A">
        <w:t xml:space="preserve">Part 50 and </w:t>
      </w:r>
      <w:r w:rsidRPr="006F699A" w:rsidR="006068EB">
        <w:t>10 CFR</w:t>
      </w:r>
      <w:r w:rsidRPr="006F699A">
        <w:t xml:space="preserve"> Part 52) with a more flexible requirement for technical assistance to be available to the on</w:t>
      </w:r>
      <w:r w:rsidRPr="006F699A" w:rsidR="00EA29A8">
        <w:rPr>
          <w:rFonts w:eastAsia="Times New Roman" w:cs="Arial"/>
        </w:rPr>
        <w:noBreakHyphen/>
      </w:r>
      <w:r w:rsidRPr="006F699A">
        <w:t>shift operating crew if they encounter a situation not covered by training or procedures.</w:t>
      </w:r>
      <w:r w:rsidRPr="006F699A" w:rsidR="00D8425D">
        <w:t xml:space="preserve"> </w:t>
      </w:r>
      <w:r w:rsidRPr="006F699A">
        <w:t>The original purpose of the STA, in the aftermath of the accident at TMI</w:t>
      </w:r>
      <w:r w:rsidRPr="006F699A" w:rsidR="00796531">
        <w:t xml:space="preserve"> Unit </w:t>
      </w:r>
      <w:r w:rsidRPr="006F699A">
        <w:t>2, was to improve the ability of the on</w:t>
      </w:r>
      <w:r w:rsidRPr="006F699A" w:rsidR="00EA29A8">
        <w:rPr>
          <w:rFonts w:eastAsia="Times New Roman" w:cs="Arial"/>
        </w:rPr>
        <w:noBreakHyphen/>
      </w:r>
      <w:r w:rsidRPr="006F699A">
        <w:t>shift operating crew to recognize, diagnose</w:t>
      </w:r>
      <w:r w:rsidRPr="006F699A" w:rsidR="00430D28">
        <w:t>,</w:t>
      </w:r>
      <w:r w:rsidRPr="006F699A">
        <w:t xml:space="preserve"> and effectively respond to plant transients and abnormal conditions.</w:t>
      </w:r>
      <w:r w:rsidRPr="006F699A" w:rsidR="00D8425D">
        <w:t xml:space="preserve"> </w:t>
      </w:r>
      <w:r w:rsidRPr="006F699A">
        <w:t xml:space="preserve">With an increased reliance on automation and passive safety features, the staff expects that reactors </w:t>
      </w:r>
      <w:r w:rsidRPr="006F699A" w:rsidR="009013CE">
        <w:t xml:space="preserve">licensed under Part 53 </w:t>
      </w:r>
      <w:r w:rsidRPr="006F699A">
        <w:t>will have very few</w:t>
      </w:r>
      <w:r w:rsidRPr="006F699A" w:rsidR="009C2560">
        <w:t xml:space="preserve"> (</w:t>
      </w:r>
      <w:r w:rsidRPr="006F699A" w:rsidR="00282F68">
        <w:t>if any</w:t>
      </w:r>
      <w:r w:rsidRPr="006F699A" w:rsidR="009C2560">
        <w:t>)</w:t>
      </w:r>
      <w:r w:rsidRPr="006F699A">
        <w:t xml:space="preserve"> risk</w:t>
      </w:r>
      <w:r w:rsidRPr="006F699A" w:rsidR="00EA29A8">
        <w:rPr>
          <w:rFonts w:eastAsia="Times New Roman" w:cs="Arial"/>
        </w:rPr>
        <w:noBreakHyphen/>
      </w:r>
      <w:r w:rsidRPr="006F699A">
        <w:t>significant operator actions during plant transients and abnormal events.</w:t>
      </w:r>
      <w:r w:rsidRPr="006F699A" w:rsidR="00D8425D">
        <w:t xml:space="preserve"> </w:t>
      </w:r>
      <w:r w:rsidRPr="006F699A">
        <w:t xml:space="preserve">The purpose of this requirement is for a qualified person to </w:t>
      </w:r>
      <w:r w:rsidRPr="006F699A" w:rsidR="00786DCD">
        <w:t xml:space="preserve">provide </w:t>
      </w:r>
      <w:r w:rsidRPr="006F699A">
        <w:t>on</w:t>
      </w:r>
      <w:r w:rsidRPr="006F699A" w:rsidR="00EA29A8">
        <w:rPr>
          <w:rFonts w:eastAsia="Times New Roman" w:cs="Arial"/>
        </w:rPr>
        <w:noBreakHyphen/>
      </w:r>
      <w:r w:rsidRPr="006F699A">
        <w:t>shift operators technical support if a situation arises that is not cover</w:t>
      </w:r>
      <w:r w:rsidRPr="006F699A" w:rsidR="009D1F68">
        <w:t>ed</w:t>
      </w:r>
      <w:r w:rsidRPr="006F699A">
        <w:t xml:space="preserve"> </w:t>
      </w:r>
      <w:r w:rsidRPr="006F699A" w:rsidR="009C2560">
        <w:t>by</w:t>
      </w:r>
      <w:r w:rsidRPr="006F699A">
        <w:t xml:space="preserve"> operator training or operating procedures.</w:t>
      </w:r>
    </w:p>
    <w:p w:rsidR="009D1F68" w:rsidRPr="006F699A" w:rsidP="00D0077E" w14:paraId="72EB75D9" w14:textId="77777777"/>
    <w:p w:rsidR="00D0077E" w:rsidRPr="006F699A" w:rsidP="00D0077E" w14:paraId="119F5F15" w14:textId="3EF76BAB">
      <w:r w:rsidRPr="006F699A">
        <w:t xml:space="preserve">The staff considered the function of the traditional STA role and </w:t>
      </w:r>
      <w:r w:rsidRPr="006F699A" w:rsidR="0029345C">
        <w:t>C</w:t>
      </w:r>
      <w:r w:rsidRPr="006F699A">
        <w:t xml:space="preserve">ommission policies for </w:t>
      </w:r>
      <w:r w:rsidRPr="006F699A" w:rsidR="00266E30">
        <w:t>on</w:t>
      </w:r>
      <w:r w:rsidRPr="006F699A" w:rsidR="00266E30">
        <w:noBreakHyphen/>
        <w:t xml:space="preserve">shift </w:t>
      </w:r>
      <w:r w:rsidRPr="006F699A">
        <w:t xml:space="preserve">education and engineering expertise when creating this </w:t>
      </w:r>
      <w:r w:rsidR="008C6B22">
        <w:t xml:space="preserve">Part 53 </w:t>
      </w:r>
      <w:r w:rsidRPr="006F699A">
        <w:t>requirement</w:t>
      </w:r>
      <w:r w:rsidRPr="006F699A" w:rsidR="00B608F1">
        <w:t>,</w:t>
      </w:r>
      <w:r w:rsidRPr="006F699A">
        <w:t xml:space="preserve"> which offers </w:t>
      </w:r>
      <w:r w:rsidRPr="006F699A">
        <w:t>flexibilities</w:t>
      </w:r>
      <w:r w:rsidRPr="006F699A">
        <w:t xml:space="preserve"> for providing </w:t>
      </w:r>
      <w:r w:rsidRPr="006F699A" w:rsidR="00266E30">
        <w:t xml:space="preserve">such </w:t>
      </w:r>
      <w:r w:rsidRPr="006F699A">
        <w:t>expertise.</w:t>
      </w:r>
      <w:r w:rsidRPr="006F699A" w:rsidR="00D8425D">
        <w:t xml:space="preserve"> </w:t>
      </w:r>
      <w:r w:rsidRPr="006F699A">
        <w:t>For example, the engineering expertise</w:t>
      </w:r>
      <w:r w:rsidR="00D369EF">
        <w:t xml:space="preserve"> job </w:t>
      </w:r>
      <w:r w:rsidRPr="006F699A">
        <w:t xml:space="preserve">could be </w:t>
      </w:r>
      <w:r w:rsidR="00D369EF">
        <w:t>filled</w:t>
      </w:r>
      <w:r w:rsidRPr="006F699A" w:rsidR="00D369EF">
        <w:t xml:space="preserve"> </w:t>
      </w:r>
      <w:r w:rsidRPr="006F699A">
        <w:t>by personnel serving in a dual</w:t>
      </w:r>
      <w:r w:rsidRPr="006F699A" w:rsidR="00EA29A8">
        <w:rPr>
          <w:rFonts w:eastAsia="Times New Roman" w:cs="Arial"/>
        </w:rPr>
        <w:noBreakHyphen/>
      </w:r>
      <w:r w:rsidRPr="006F699A">
        <w:t>role capacity as part of the on</w:t>
      </w:r>
      <w:r w:rsidRPr="006F699A" w:rsidR="00EA29A8">
        <w:rPr>
          <w:rFonts w:eastAsia="Times New Roman" w:cs="Arial"/>
        </w:rPr>
        <w:noBreakHyphen/>
      </w:r>
      <w:r w:rsidRPr="006F699A">
        <w:t xml:space="preserve">shift operating crew as a senior operator, or, if applicable, as a generally licensed reactor operator, on the unit(s) to which they are assigned. This is </w:t>
      </w:r>
      <w:r w:rsidRPr="006F699A">
        <w:t>similar to</w:t>
      </w:r>
      <w:r w:rsidRPr="006F699A">
        <w:t xml:space="preserve"> the dual </w:t>
      </w:r>
      <w:r w:rsidRPr="006F699A" w:rsidR="006A1FD9">
        <w:t>STA</w:t>
      </w:r>
      <w:r w:rsidRPr="006F699A">
        <w:t>/</w:t>
      </w:r>
      <w:r w:rsidRPr="006F699A" w:rsidR="00B84AA9">
        <w:t>s</w:t>
      </w:r>
      <w:r w:rsidRPr="006F699A">
        <w:t xml:space="preserve">enior </w:t>
      </w:r>
      <w:r w:rsidRPr="006F699A" w:rsidR="00B84AA9">
        <w:t>r</w:t>
      </w:r>
      <w:r w:rsidRPr="006F699A">
        <w:t xml:space="preserve">eactor </w:t>
      </w:r>
      <w:r w:rsidRPr="006F699A" w:rsidR="00B84AA9">
        <w:t>o</w:t>
      </w:r>
      <w:r w:rsidRPr="006F699A">
        <w:t xml:space="preserve">perator model at operating </w:t>
      </w:r>
      <w:r w:rsidRPr="006F699A" w:rsidR="00C05163">
        <w:t xml:space="preserve">LLWRs </w:t>
      </w:r>
      <w:r w:rsidRPr="006F699A">
        <w:t xml:space="preserve">licensed under </w:t>
      </w:r>
      <w:r w:rsidRPr="006F699A" w:rsidR="006068EB">
        <w:t>10</w:t>
      </w:r>
      <w:r w:rsidRPr="006F699A" w:rsidR="00C052F7">
        <w:t> </w:t>
      </w:r>
      <w:r w:rsidRPr="006F699A" w:rsidR="006068EB">
        <w:t>CFR</w:t>
      </w:r>
      <w:r w:rsidRPr="006F699A" w:rsidR="00C052F7">
        <w:t> </w:t>
      </w:r>
      <w:r w:rsidRPr="006F699A">
        <w:t xml:space="preserve">Part 50 or </w:t>
      </w:r>
      <w:r w:rsidRPr="006F699A" w:rsidR="006068EB">
        <w:t xml:space="preserve">10 CFR </w:t>
      </w:r>
      <w:r w:rsidRPr="006F699A">
        <w:t>Part 52.</w:t>
      </w:r>
    </w:p>
    <w:p w:rsidR="002354FB" w:rsidRPr="006F699A" w:rsidP="00D0077E" w14:paraId="357EDE4A" w14:textId="77777777"/>
    <w:p w:rsidR="00D0077E" w:rsidRPr="006F699A" w:rsidP="00D0077E" w14:paraId="2A0F6985" w14:textId="59A982AC">
      <w:r w:rsidRPr="006F699A">
        <w:t>The Part</w:t>
      </w:r>
      <w:r w:rsidRPr="006F699A" w:rsidR="002167F6">
        <w:t> </w:t>
      </w:r>
      <w:r w:rsidRPr="006F699A">
        <w:t xml:space="preserve">53 requirement for engineering expertise is aligned </w:t>
      </w:r>
      <w:r w:rsidRPr="006F699A" w:rsidR="0029345C">
        <w:t>with</w:t>
      </w:r>
      <w:r w:rsidRPr="006F699A">
        <w:t xml:space="preserve"> Commission policy for “Education for Senior Reactor Operators and Shift Supervisors at Nuclear Power Plants” (54</w:t>
      </w:r>
      <w:r w:rsidRPr="006F699A" w:rsidR="002167F6">
        <w:t> </w:t>
      </w:r>
      <w:r w:rsidRPr="006F699A">
        <w:t>FR</w:t>
      </w:r>
      <w:r w:rsidRPr="006F699A" w:rsidR="002167F6">
        <w:t> </w:t>
      </w:r>
      <w:r w:rsidRPr="006F699A">
        <w:t>33639)</w:t>
      </w:r>
      <w:r w:rsidRPr="006F699A" w:rsidR="002C5C76">
        <w:t>,</w:t>
      </w:r>
      <w:r w:rsidRPr="006F699A">
        <w:t xml:space="preserve"> in which the Commission acknowledged the potential for situations to arise</w:t>
      </w:r>
      <w:r w:rsidRPr="006F699A" w:rsidR="002167F6">
        <w:t xml:space="preserve"> that</w:t>
      </w:r>
      <w:r w:rsidRPr="006F699A">
        <w:t xml:space="preserve"> are not covered</w:t>
      </w:r>
      <w:r w:rsidRPr="006F699A" w:rsidR="00D8425D">
        <w:t xml:space="preserve"> </w:t>
      </w:r>
      <w:r w:rsidRPr="006F699A" w:rsidR="002167F6">
        <w:t>by</w:t>
      </w:r>
      <w:r w:rsidRPr="006F699A">
        <w:t xml:space="preserve"> training or operating procedures</w:t>
      </w:r>
      <w:r w:rsidRPr="006F699A" w:rsidR="006A5C6E">
        <w:t>,</w:t>
      </w:r>
      <w:r w:rsidRPr="006F699A">
        <w:t xml:space="preserve"> and therefore there is a “need for some individuals on each nuclear power plant operating shift who have an innate understanding of the systems</w:t>
      </w:r>
      <w:r w:rsidRPr="006F699A" w:rsidR="00EA29A8">
        <w:rPr>
          <w:rFonts w:eastAsia="Times New Roman" w:cs="Arial"/>
        </w:rPr>
        <w:noBreakHyphen/>
      </w:r>
      <w:r w:rsidRPr="006F699A">
        <w:t>level performance of a nuclear power plant” and “knowledge of scientific and engineering fundamentals and the basic scientific principles that govern the behavior of electrical, mechanical and other engineering systems.”</w:t>
      </w:r>
      <w:r w:rsidRPr="006F699A" w:rsidR="00D8425D">
        <w:t xml:space="preserve"> </w:t>
      </w:r>
      <w:r w:rsidRPr="006F699A">
        <w:t>This kind of knowledge is acquired from an academic degree program in a technical discipline. Individuals with technical degrees can u</w:t>
      </w:r>
      <w:r w:rsidRPr="006F699A" w:rsidR="002C5C76">
        <w:t>s</w:t>
      </w:r>
      <w:r w:rsidRPr="006F699A">
        <w:t xml:space="preserve">e </w:t>
      </w:r>
      <w:r w:rsidRPr="006F699A">
        <w:t>their</w:t>
      </w:r>
      <w:r w:rsidRPr="006F699A">
        <w:t xml:space="preserve"> in</w:t>
      </w:r>
      <w:r w:rsidRPr="006F699A" w:rsidR="00EA29A8">
        <w:rPr>
          <w:rFonts w:eastAsia="Times New Roman" w:cs="Arial"/>
        </w:rPr>
        <w:noBreakHyphen/>
      </w:r>
      <w:r w:rsidRPr="006F699A">
        <w:t>depth knowledge when called upon to assess the causes of a novel incident and determine the appropriate response.</w:t>
      </w:r>
    </w:p>
    <w:p w:rsidR="00750CBC" w:rsidRPr="006F699A" w:rsidP="00D0077E" w14:paraId="691090C0" w14:textId="77777777"/>
    <w:p w:rsidR="008301E1" w:rsidRPr="006F699A" w:rsidP="008935D9" w14:paraId="20120D12" w14:textId="643B7FCA">
      <w:r w:rsidRPr="006F699A">
        <w:t xml:space="preserve">Personnel fulfilling the engineering expertise requirement should maintain an appropriate level of awareness of plant status at an interval </w:t>
      </w:r>
      <w:r w:rsidRPr="006F699A" w:rsidR="008A00AA">
        <w:t xml:space="preserve">that </w:t>
      </w:r>
      <w:r w:rsidRPr="006F699A">
        <w:t>allows them to provide accurate technical assistance to the on</w:t>
      </w:r>
      <w:r w:rsidRPr="006F699A" w:rsidR="00EA29A8">
        <w:rPr>
          <w:rFonts w:eastAsia="Times New Roman" w:cs="Arial"/>
        </w:rPr>
        <w:noBreakHyphen/>
      </w:r>
      <w:r w:rsidRPr="006F699A">
        <w:t xml:space="preserve">shift </w:t>
      </w:r>
      <w:r w:rsidRPr="006F699A" w:rsidR="00086B27">
        <w:t>operating personnel</w:t>
      </w:r>
      <w:r w:rsidRPr="006F699A">
        <w:t xml:space="preserve">. They should be aware of equipment </w:t>
      </w:r>
      <w:r w:rsidRPr="006F699A" w:rsidR="002167F6">
        <w:t xml:space="preserve">that is </w:t>
      </w:r>
      <w:r w:rsidRPr="006F699A">
        <w:t>out of service</w:t>
      </w:r>
      <w:r w:rsidRPr="006F699A" w:rsidR="000102A2">
        <w:t xml:space="preserve"> and</w:t>
      </w:r>
      <w:r w:rsidRPr="006F699A">
        <w:t xml:space="preserve"> major plant evolutions and </w:t>
      </w:r>
      <w:r w:rsidRPr="006F699A" w:rsidR="00703AB8">
        <w:t xml:space="preserve">either </w:t>
      </w:r>
      <w:r w:rsidRPr="006F699A">
        <w:t>attend important shift turnovers and briefs</w:t>
      </w:r>
      <w:r w:rsidRPr="006F699A" w:rsidR="00703AB8">
        <w:t xml:space="preserve"> or be able to access </w:t>
      </w:r>
      <w:r w:rsidRPr="006F699A" w:rsidR="00C66909">
        <w:t xml:space="preserve">the </w:t>
      </w:r>
      <w:r w:rsidRPr="006F699A" w:rsidR="00BE7232">
        <w:t xml:space="preserve">relevant </w:t>
      </w:r>
      <w:r w:rsidRPr="006F699A" w:rsidR="00C66909">
        <w:t xml:space="preserve">information that would be </w:t>
      </w:r>
      <w:r w:rsidRPr="006F699A" w:rsidR="00BE7232">
        <w:t xml:space="preserve">included in those </w:t>
      </w:r>
      <w:r w:rsidRPr="006F699A" w:rsidR="006C4011">
        <w:t>activities</w:t>
      </w:r>
      <w:r w:rsidRPr="006F699A">
        <w:t xml:space="preserve">. Personnel assigned to the job use engineering expertise and knowledge of </w:t>
      </w:r>
      <w:r w:rsidRPr="006F699A" w:rsidR="002167F6">
        <w:t>a</w:t>
      </w:r>
      <w:r w:rsidRPr="006F699A">
        <w:t xml:space="preserve"> plant</w:t>
      </w:r>
      <w:r w:rsidRPr="006F699A" w:rsidR="002167F6">
        <w:t>’s</w:t>
      </w:r>
      <w:r w:rsidRPr="006F699A">
        <w:t xml:space="preserve"> design and operation to assess abnormal events and can advise the on</w:t>
      </w:r>
      <w:r w:rsidRPr="006F699A" w:rsidR="00EA29A8">
        <w:rPr>
          <w:rFonts w:eastAsia="Times New Roman" w:cs="Arial"/>
        </w:rPr>
        <w:noBreakHyphen/>
      </w:r>
      <w:r w:rsidRPr="006F699A">
        <w:t>shift operators on courses of action to take to maintain plant safety functions.</w:t>
      </w:r>
      <w:r w:rsidRPr="006F699A" w:rsidR="00D8425D">
        <w:t xml:space="preserve"> </w:t>
      </w:r>
      <w:r w:rsidRPr="006F699A">
        <w:t>During an actual accident event, the engineer could support the operators until the emergency response organization is staffed and additional resources are available to assist with event response, mitigation</w:t>
      </w:r>
      <w:r w:rsidRPr="006F699A" w:rsidR="00371981">
        <w:t>,</w:t>
      </w:r>
      <w:r w:rsidRPr="006F699A">
        <w:t xml:space="preserve"> and recovery. </w:t>
      </w:r>
    </w:p>
    <w:p w:rsidR="005B5458" w:rsidRPr="006F699A" w:rsidP="008935D9" w14:paraId="5075C8E7" w14:textId="77777777"/>
    <w:p w:rsidR="009A76BB" w:rsidRPr="006F699A" w:rsidP="00513572" w14:paraId="31798947" w14:textId="47F8777C">
      <w:pPr>
        <w:pStyle w:val="NUREGStep"/>
      </w:pPr>
      <w:r w:rsidRPr="006F699A">
        <w:t>Applicant Submittals</w:t>
      </w:r>
    </w:p>
    <w:p w:rsidR="009A76BB" w:rsidRPr="006F699A" w:rsidP="005B5458" w14:paraId="3B26CAB6" w14:textId="77777777"/>
    <w:p w:rsidR="005B5458" w:rsidRPr="006F699A" w:rsidP="008935D9" w14:paraId="0D847E44" w14:textId="592F1634">
      <w:r w:rsidRPr="006F699A">
        <w:t>The review steps of NUREG</w:t>
      </w:r>
      <w:r w:rsidRPr="006F699A" w:rsidR="00EA29A8">
        <w:rPr>
          <w:rFonts w:eastAsia="Times New Roman" w:cs="Arial"/>
        </w:rPr>
        <w:noBreakHyphen/>
      </w:r>
      <w:r w:rsidRPr="006F699A">
        <w:t>1791</w:t>
      </w:r>
      <w:r w:rsidRPr="006F699A" w:rsidR="002C5C76">
        <w:t>,</w:t>
      </w:r>
      <w:r w:rsidRPr="006F699A">
        <w:t xml:space="preserve"> </w:t>
      </w:r>
      <w:r w:rsidRPr="006F699A" w:rsidR="002C5C76">
        <w:t>s</w:t>
      </w:r>
      <w:r w:rsidRPr="006F699A">
        <w:t xml:space="preserve">ection </w:t>
      </w:r>
      <w:r w:rsidRPr="006F699A" w:rsidR="009A76BB">
        <w:t>7.2</w:t>
      </w:r>
      <w:r w:rsidRPr="006F699A" w:rsidR="002C5C76">
        <w:t>,</w:t>
      </w:r>
      <w:r w:rsidRPr="006F699A">
        <w:t xml:space="preserve"> are applicable </w:t>
      </w:r>
      <w:r w:rsidRPr="006F699A" w:rsidR="00E40289">
        <w:t>by substituting</w:t>
      </w:r>
      <w:r w:rsidRPr="006F699A">
        <w:t xml:space="preserve"> the term “exemption request” with “staffing plan</w:t>
      </w:r>
      <w:r w:rsidRPr="006F699A" w:rsidR="009A76BB">
        <w:t>.</w:t>
      </w:r>
      <w:r w:rsidRPr="006F699A">
        <w:t>”</w:t>
      </w:r>
      <w:r w:rsidRPr="006F699A" w:rsidR="00D8425D">
        <w:t xml:space="preserve"> </w:t>
      </w:r>
      <w:r w:rsidRPr="006F699A" w:rsidR="000E4EDA">
        <w:t>Th</w:t>
      </w:r>
      <w:r w:rsidRPr="006F699A" w:rsidR="00276B64">
        <w:t xml:space="preserve">e first </w:t>
      </w:r>
      <w:r w:rsidRPr="006F699A" w:rsidR="00EA1235">
        <w:t xml:space="preserve">item </w:t>
      </w:r>
      <w:r w:rsidRPr="006F699A" w:rsidR="00276B64">
        <w:t>in the list of applicant submittals, for a description of the scope and impacts</w:t>
      </w:r>
      <w:r w:rsidRPr="006F699A" w:rsidR="007456FB">
        <w:t>,</w:t>
      </w:r>
      <w:r w:rsidRPr="006F699A" w:rsidR="00CA3DF9">
        <w:t xml:space="preserve"> </w:t>
      </w:r>
      <w:r w:rsidRPr="006F699A" w:rsidR="000754A8">
        <w:t>does not apply</w:t>
      </w:r>
      <w:r w:rsidRPr="006F699A" w:rsidR="007456FB">
        <w:t xml:space="preserve"> to this type of staffing plan review</w:t>
      </w:r>
      <w:r w:rsidRPr="006F699A" w:rsidR="000754A8">
        <w:t xml:space="preserve"> and can be </w:t>
      </w:r>
      <w:r w:rsidRPr="006F699A" w:rsidR="00C47DAC">
        <w:t xml:space="preserve">removed </w:t>
      </w:r>
      <w:r w:rsidRPr="006F699A" w:rsidR="000754A8">
        <w:t>from the list of applicant submittals</w:t>
      </w:r>
      <w:r w:rsidRPr="006F699A" w:rsidR="004A7540">
        <w:t>.</w:t>
      </w:r>
      <w:r w:rsidRPr="006F699A" w:rsidR="00D8425D">
        <w:t xml:space="preserve"> </w:t>
      </w:r>
      <w:r w:rsidRPr="006F699A" w:rsidR="004A7540">
        <w:t xml:space="preserve">Additionally, use the instructions </w:t>
      </w:r>
      <w:r w:rsidRPr="006F699A" w:rsidR="002C5C76">
        <w:t xml:space="preserve">below </w:t>
      </w:r>
      <w:r w:rsidRPr="006F699A" w:rsidR="004A7540">
        <w:t xml:space="preserve">for reviewing </w:t>
      </w:r>
      <w:r w:rsidRPr="006F699A" w:rsidR="00E97F25">
        <w:t>an</w:t>
      </w:r>
      <w:r w:rsidRPr="006F699A" w:rsidR="004A7540">
        <w:t xml:space="preserve"> applicant’s submittal for the </w:t>
      </w:r>
      <w:r w:rsidRPr="006F699A" w:rsidR="00712B14">
        <w:t xml:space="preserve">job of fulfilling the </w:t>
      </w:r>
      <w:r w:rsidRPr="006F699A" w:rsidR="004A7540">
        <w:t>engineering expertise requirement</w:t>
      </w:r>
      <w:r w:rsidRPr="006F699A" w:rsidR="00EA1235">
        <w:t>.</w:t>
      </w:r>
    </w:p>
    <w:p w:rsidR="001F14D2" w:rsidRPr="006F699A" w:rsidP="008935D9" w14:paraId="4B3A9680" w14:textId="77777777"/>
    <w:p w:rsidR="00D962CE" w:rsidRPr="006F699A" w:rsidP="00AB5A5D" w14:paraId="5D78EDA4" w14:textId="055F0CCC">
      <w:pPr>
        <w:spacing w:after="220"/>
      </w:pPr>
      <w:r w:rsidRPr="006F699A">
        <w:t xml:space="preserve">The applicant should submit a </w:t>
      </w:r>
      <w:r w:rsidR="007606CC">
        <w:t xml:space="preserve">job definition </w:t>
      </w:r>
      <w:r w:rsidR="00041EF3">
        <w:t xml:space="preserve">or </w:t>
      </w:r>
      <w:r w:rsidRPr="006F699A">
        <w:t>description</w:t>
      </w:r>
      <w:r w:rsidR="00353C8B">
        <w:t xml:space="preserve"> for the </w:t>
      </w:r>
      <w:r w:rsidRPr="006F699A">
        <w:t>engineering expertise</w:t>
      </w:r>
      <w:r w:rsidR="006B2436">
        <w:t xml:space="preserve"> </w:t>
      </w:r>
      <w:r w:rsidR="003A2046">
        <w:t>position</w:t>
      </w:r>
      <w:r w:rsidR="006B2436">
        <w:t>.</w:t>
      </w:r>
      <w:r w:rsidRPr="006F699A">
        <w:t xml:space="preserve"> The description should include</w:t>
      </w:r>
      <w:r w:rsidRPr="00EF3169">
        <w:t xml:space="preserve"> </w:t>
      </w:r>
      <w:r w:rsidRPr="006F699A">
        <w:t>the</w:t>
      </w:r>
      <w:r w:rsidRPr="00EF3169">
        <w:t xml:space="preserve"> </w:t>
      </w:r>
      <w:r w:rsidRPr="006F699A">
        <w:t>following</w:t>
      </w:r>
      <w:r w:rsidRPr="00EF3169">
        <w:t xml:space="preserve"> </w:t>
      </w:r>
      <w:r w:rsidRPr="006F699A">
        <w:t>details:</w:t>
      </w:r>
    </w:p>
    <w:p w:rsidR="00D962CE" w:rsidRPr="006F699A" w:rsidP="00AB5A5D" w14:paraId="2A7F8715" w14:textId="574DBD8B">
      <w:pPr>
        <w:pStyle w:val="BodyText"/>
        <w:numPr>
          <w:ilvl w:val="0"/>
          <w:numId w:val="28"/>
        </w:numPr>
        <w:autoSpaceDE w:val="0"/>
        <w:autoSpaceDN w:val="0"/>
        <w:spacing w:after="220"/>
        <w:ind w:left="720" w:right="144" w:hanging="720"/>
      </w:pPr>
      <w:r w:rsidRPr="006F699A">
        <w:t>e</w:t>
      </w:r>
      <w:r w:rsidRPr="006F699A">
        <w:t>ducation and experience prerequisites for personnel fulfilling the engineering expertise requirement</w:t>
      </w:r>
    </w:p>
    <w:p w:rsidR="00D962CE" w:rsidRPr="006F699A" w:rsidP="00AB5A5D" w14:paraId="796E0811" w14:textId="5C6D5516">
      <w:pPr>
        <w:pStyle w:val="BodyText"/>
        <w:widowControl w:val="0"/>
        <w:numPr>
          <w:ilvl w:val="0"/>
          <w:numId w:val="28"/>
        </w:numPr>
        <w:autoSpaceDE w:val="0"/>
        <w:autoSpaceDN w:val="0"/>
        <w:spacing w:after="220"/>
        <w:ind w:left="720" w:right="151" w:hanging="720"/>
      </w:pPr>
      <w:r w:rsidRPr="006F699A">
        <w:t>s</w:t>
      </w:r>
      <w:r w:rsidRPr="006F699A">
        <w:t>cope of the training program for personnel fulfilling the engineering expertise requirement</w:t>
      </w:r>
    </w:p>
    <w:p w:rsidR="00D962CE" w:rsidRPr="006F699A" w:rsidP="00AB5A5D" w14:paraId="0D387368" w14:textId="696613CB">
      <w:pPr>
        <w:pStyle w:val="BodyText"/>
        <w:widowControl w:val="0"/>
        <w:numPr>
          <w:ilvl w:val="0"/>
          <w:numId w:val="28"/>
        </w:numPr>
        <w:autoSpaceDE w:val="0"/>
        <w:autoSpaceDN w:val="0"/>
        <w:spacing w:after="220"/>
        <w:ind w:left="720" w:right="151" w:hanging="720"/>
      </w:pPr>
      <w:r w:rsidRPr="006F699A">
        <w:t>r</w:t>
      </w:r>
      <w:r w:rsidRPr="006F699A">
        <w:t>esponsibilities for personnel fulfilling the engineering expertise requirement</w:t>
      </w:r>
      <w:r w:rsidRPr="006F699A" w:rsidR="008648BE">
        <w:t>,</w:t>
      </w:r>
      <w:r w:rsidRPr="006F699A">
        <w:t xml:space="preserve"> including expectations for maintaining awareness of plant status</w:t>
      </w:r>
    </w:p>
    <w:p w:rsidR="00D962CE" w:rsidP="00AB5A5D" w14:paraId="49B020BE" w14:textId="41C1FEEF">
      <w:pPr>
        <w:pStyle w:val="BodyText"/>
        <w:widowControl w:val="0"/>
        <w:numPr>
          <w:ilvl w:val="0"/>
          <w:numId w:val="28"/>
        </w:numPr>
        <w:autoSpaceDE w:val="0"/>
        <w:autoSpaceDN w:val="0"/>
        <w:spacing w:after="220"/>
        <w:ind w:left="720" w:right="151" w:hanging="720"/>
      </w:pPr>
      <w:r w:rsidRPr="006F699A">
        <w:t>l</w:t>
      </w:r>
      <w:r w:rsidRPr="006F699A">
        <w:t>ocation and expected response time of personnel fulfilling the engineering expertise requirement</w:t>
      </w:r>
      <w:r w:rsidRPr="006F699A" w:rsidR="008648BE">
        <w:t>,</w:t>
      </w:r>
      <w:r w:rsidRPr="006F699A">
        <w:t xml:space="preserve"> including how the </w:t>
      </w:r>
      <w:r w:rsidRPr="006F699A" w:rsidR="00642848">
        <w:t xml:space="preserve">facility </w:t>
      </w:r>
      <w:r w:rsidRPr="006F699A">
        <w:t>licensee plans to determine that the response time is adequate</w:t>
      </w:r>
      <w:r w:rsidR="000E044A">
        <w:t xml:space="preserve"> (for example, </w:t>
      </w:r>
      <w:r w:rsidR="00F64EA7">
        <w:t>the results from one or more validation tests)</w:t>
      </w:r>
    </w:p>
    <w:p w:rsidR="007C7F63" w:rsidP="007C7F63" w14:paraId="7C7AA7A1" w14:textId="1665B7A8">
      <w:pPr>
        <w:pStyle w:val="ListParagraph"/>
        <w:numPr>
          <w:ilvl w:val="0"/>
          <w:numId w:val="43"/>
        </w:numPr>
        <w:ind w:left="1080"/>
      </w:pPr>
      <w:r>
        <w:t xml:space="preserve">As explained in section 1.3, </w:t>
      </w:r>
      <w:r w:rsidRPr="00A64F24">
        <w:rPr>
          <w:i/>
          <w:iCs/>
        </w:rPr>
        <w:t>response time</w:t>
      </w:r>
      <w:r>
        <w:t xml:space="preserve"> means:</w:t>
      </w:r>
    </w:p>
    <w:p w:rsidR="007C7F63" w:rsidP="007C7F63" w14:paraId="087DC83F" w14:textId="77777777">
      <w:pPr>
        <w:pStyle w:val="ListParagraph"/>
        <w:ind w:left="360"/>
      </w:pPr>
    </w:p>
    <w:p w:rsidR="007C7F63" w:rsidP="001354E9" w14:paraId="5C77DCFF" w14:textId="77777777">
      <w:pPr>
        <w:pStyle w:val="ListParagraph"/>
        <w:numPr>
          <w:ilvl w:val="2"/>
          <w:numId w:val="44"/>
        </w:numPr>
        <w:ind w:left="1440"/>
      </w:pPr>
      <w:r>
        <w:t xml:space="preserve">If located off-site, this is the time it takes personnel fulfilling the engineering expertise requirement to answer a request for technical assistance; or, </w:t>
      </w:r>
    </w:p>
    <w:p w:rsidR="007C7F63" w:rsidP="001354E9" w14:paraId="7D6600BE" w14:textId="77777777">
      <w:pPr>
        <w:pStyle w:val="ListParagraph"/>
        <w:ind w:left="720"/>
      </w:pPr>
    </w:p>
    <w:p w:rsidR="007C7F63" w:rsidP="001354E9" w14:paraId="4D377E9F" w14:textId="77777777">
      <w:pPr>
        <w:pStyle w:val="ListParagraph"/>
        <w:numPr>
          <w:ilvl w:val="2"/>
          <w:numId w:val="44"/>
        </w:numPr>
        <w:ind w:left="1440"/>
      </w:pPr>
      <w:r>
        <w:t>If located on site, this is the time it takes personnel fulfilling the engineering expertise requirement to arrive at the location of the on-shift operator personnel to provide technical assistance</w:t>
      </w:r>
    </w:p>
    <w:p w:rsidR="00D962CE" w:rsidRPr="006F699A" w:rsidP="00AB5A5D" w14:paraId="04E4E933" w14:textId="193CCB1B">
      <w:pPr>
        <w:pStyle w:val="BodyText"/>
        <w:widowControl w:val="0"/>
        <w:numPr>
          <w:ilvl w:val="0"/>
          <w:numId w:val="28"/>
        </w:numPr>
        <w:autoSpaceDE w:val="0"/>
        <w:autoSpaceDN w:val="0"/>
        <w:spacing w:after="220"/>
        <w:ind w:left="720" w:right="151" w:hanging="720"/>
      </w:pPr>
      <w:r w:rsidRPr="006F699A">
        <w:t>i</w:t>
      </w:r>
      <w:r w:rsidRPr="006F699A">
        <w:t>f personnel fulfilling the engineering expertise requirement will be responsible for more than one facility at a time, the number, location, and design of reactors (or plant facilities) assigned to personnel fulfilling the engineering expertise requirement</w:t>
      </w:r>
    </w:p>
    <w:p w:rsidR="00D962CE" w:rsidRPr="006F699A" w:rsidP="00AB5A5D" w14:paraId="5CD30AA3" w14:textId="46255C0E">
      <w:pPr>
        <w:pStyle w:val="BodyText"/>
        <w:widowControl w:val="0"/>
        <w:numPr>
          <w:ilvl w:val="0"/>
          <w:numId w:val="28"/>
        </w:numPr>
        <w:autoSpaceDE w:val="0"/>
        <w:autoSpaceDN w:val="0"/>
        <w:spacing w:after="220"/>
        <w:ind w:left="720" w:right="151" w:hanging="720"/>
      </w:pPr>
      <w:r w:rsidRPr="006F699A">
        <w:t>p</w:t>
      </w:r>
      <w:r w:rsidRPr="006F699A">
        <w:t>rimary and backup communication method(s) between on</w:t>
      </w:r>
      <w:r w:rsidRPr="006F699A" w:rsidR="00EA29A8">
        <w:rPr>
          <w:rFonts w:eastAsia="Times New Roman" w:cs="Arial"/>
        </w:rPr>
        <w:noBreakHyphen/>
      </w:r>
      <w:r w:rsidRPr="006F699A">
        <w:t>shift operating personnel and personnel fulfilling the engineering expertise requirement</w:t>
      </w:r>
    </w:p>
    <w:p w:rsidR="00D962CE" w:rsidRPr="006F699A" w:rsidP="00AB5A5D" w14:paraId="274C0980" w14:textId="3A8D4684">
      <w:pPr>
        <w:pStyle w:val="BodyText"/>
        <w:widowControl w:val="0"/>
        <w:numPr>
          <w:ilvl w:val="0"/>
          <w:numId w:val="28"/>
        </w:numPr>
        <w:autoSpaceDE w:val="0"/>
        <w:autoSpaceDN w:val="0"/>
        <w:spacing w:after="220"/>
        <w:ind w:left="720" w:right="151" w:hanging="720"/>
      </w:pPr>
      <w:r w:rsidRPr="006F699A">
        <w:t>d</w:t>
      </w:r>
      <w:r w:rsidRPr="006F699A">
        <w:t>ata and display(s) available to personnel fulfilling the engineering expertise requirement</w:t>
      </w:r>
      <w:r w:rsidRPr="006F699A" w:rsidR="005D3B67">
        <w:t>,</w:t>
      </w:r>
      <w:r w:rsidRPr="006F699A">
        <w:t xml:space="preserve"> including</w:t>
      </w:r>
      <w:r w:rsidRPr="006F699A" w:rsidR="002A206B">
        <w:t xml:space="preserve"> the</w:t>
      </w:r>
      <w:r w:rsidRPr="006F699A">
        <w:t xml:space="preserve"> data refresh rate</w:t>
      </w:r>
    </w:p>
    <w:p w:rsidR="00D962CE" w:rsidRPr="006F699A" w:rsidP="00AB5A5D" w14:paraId="2B1537C3" w14:textId="3CB1416D">
      <w:pPr>
        <w:pStyle w:val="BodyText"/>
        <w:widowControl w:val="0"/>
        <w:numPr>
          <w:ilvl w:val="0"/>
          <w:numId w:val="28"/>
        </w:numPr>
        <w:autoSpaceDE w:val="0"/>
        <w:autoSpaceDN w:val="0"/>
        <w:spacing w:after="220"/>
        <w:ind w:left="720" w:right="151" w:hanging="720"/>
      </w:pPr>
      <w:r w:rsidRPr="006F699A">
        <w:t>h</w:t>
      </w:r>
      <w:r w:rsidRPr="006F699A">
        <w:t>ow</w:t>
      </w:r>
      <w:r w:rsidRPr="006F699A">
        <w:t xml:space="preserve"> reliability and </w:t>
      </w:r>
      <w:r w:rsidRPr="006F699A" w:rsidR="004D6B68">
        <w:t xml:space="preserve">integrity for the data and communications </w:t>
      </w:r>
      <w:r w:rsidRPr="006F699A" w:rsidR="00F1642C">
        <w:t>are</w:t>
      </w:r>
      <w:r w:rsidRPr="006F699A">
        <w:t xml:space="preserve"> maintained </w:t>
      </w:r>
    </w:p>
    <w:p w:rsidR="00D962CE" w:rsidRPr="006F699A" w:rsidP="00AB5A5D" w14:paraId="6808F985" w14:textId="73E27ABB">
      <w:pPr>
        <w:pStyle w:val="BodyText"/>
        <w:widowControl w:val="0"/>
        <w:numPr>
          <w:ilvl w:val="0"/>
          <w:numId w:val="28"/>
        </w:numPr>
        <w:autoSpaceDE w:val="0"/>
        <w:autoSpaceDN w:val="0"/>
        <w:spacing w:before="93"/>
        <w:ind w:left="720" w:right="151" w:hanging="720"/>
      </w:pPr>
      <w:r w:rsidRPr="006F699A">
        <w:t>h</w:t>
      </w:r>
      <w:r w:rsidRPr="006F699A">
        <w:t>ow tasks, data displays</w:t>
      </w:r>
      <w:r w:rsidRPr="006F699A" w:rsidR="002A206B">
        <w:t>,</w:t>
      </w:r>
      <w:r w:rsidRPr="006F699A">
        <w:t xml:space="preserve"> and communication methods for personnel fulfilling the engineer</w:t>
      </w:r>
      <w:r w:rsidRPr="006F699A">
        <w:t>ing</w:t>
      </w:r>
      <w:r w:rsidRPr="006F699A">
        <w:t xml:space="preserve"> expertise requirement were or will be validated </w:t>
      </w:r>
      <w:r w:rsidRPr="006F699A" w:rsidR="00421DD3">
        <w:t>to be adequate to support these personnel in perform</w:t>
      </w:r>
      <w:r w:rsidRPr="006F699A" w:rsidR="002A206B">
        <w:t>ing</w:t>
      </w:r>
      <w:r w:rsidRPr="006F699A" w:rsidR="00421DD3">
        <w:t xml:space="preserve"> their duties </w:t>
      </w:r>
      <w:r w:rsidRPr="006F699A" w:rsidR="004D6B68">
        <w:t xml:space="preserve">to be sufficient for their intended purpose (e.g., results from human factors </w:t>
      </w:r>
      <w:r w:rsidRPr="006F699A" w:rsidR="00A801EC">
        <w:t>validation tests</w:t>
      </w:r>
      <w:r w:rsidRPr="006F699A" w:rsidR="005125D9">
        <w:t xml:space="preserve"> that show the HSI is adequate)</w:t>
      </w:r>
    </w:p>
    <w:p w:rsidR="001F14D2" w:rsidRPr="006F699A" w:rsidP="008935D9" w14:paraId="71C4939F" w14:textId="77777777"/>
    <w:p w:rsidR="001F14D2" w:rsidRPr="006F699A" w:rsidP="00513572" w14:paraId="1D602AEF" w14:textId="77777777">
      <w:pPr>
        <w:pStyle w:val="NUREGStep"/>
        <w:rPr>
          <w:u w:val="none"/>
        </w:rPr>
      </w:pPr>
      <w:r w:rsidRPr="006F699A">
        <w:t>Review</w:t>
      </w:r>
      <w:r w:rsidRPr="00EF3169">
        <w:t xml:space="preserve"> </w:t>
      </w:r>
      <w:r w:rsidRPr="006F699A">
        <w:t>Criteria</w:t>
      </w:r>
    </w:p>
    <w:p w:rsidR="001F14D2" w:rsidRPr="006F699A" w:rsidP="001F14D2" w14:paraId="0D5BC328" w14:textId="77777777">
      <w:pPr>
        <w:pStyle w:val="BodyText"/>
        <w:spacing w:before="8"/>
        <w:rPr>
          <w:b/>
        </w:rPr>
      </w:pPr>
    </w:p>
    <w:p w:rsidR="004E29E7" w:rsidRPr="006F699A" w:rsidP="004E29E7" w14:paraId="1EF81DF4" w14:textId="477EBFED">
      <w:r w:rsidRPr="006F699A">
        <w:t>The following replaces NUREG</w:t>
      </w:r>
      <w:r w:rsidRPr="006F699A" w:rsidR="00EA29A8">
        <w:rPr>
          <w:rFonts w:eastAsia="Times New Roman" w:cs="Arial"/>
        </w:rPr>
        <w:noBreakHyphen/>
      </w:r>
      <w:r w:rsidRPr="006F699A">
        <w:t>1791</w:t>
      </w:r>
      <w:r w:rsidRPr="006F699A" w:rsidR="00C9134F">
        <w:t>,</w:t>
      </w:r>
      <w:r w:rsidRPr="006F699A">
        <w:t xml:space="preserve"> </w:t>
      </w:r>
      <w:r w:rsidRPr="006F699A" w:rsidR="00AB77B0">
        <w:t>s</w:t>
      </w:r>
      <w:r w:rsidRPr="006F699A">
        <w:t>ection 7.3</w:t>
      </w:r>
      <w:r w:rsidRPr="006F699A" w:rsidR="00AB77B0">
        <w:t>,</w:t>
      </w:r>
      <w:r w:rsidRPr="006F699A" w:rsidR="006C4049">
        <w:t xml:space="preserve"> in its entirety</w:t>
      </w:r>
      <w:r w:rsidRPr="006F699A">
        <w:t>.</w:t>
      </w:r>
    </w:p>
    <w:p w:rsidR="004E29E7" w:rsidRPr="006F699A" w:rsidP="004E29E7" w14:paraId="4B8CFE5E" w14:textId="77777777"/>
    <w:p w:rsidR="001F14D2" w:rsidRPr="006F699A" w:rsidP="001F14D2" w14:paraId="145A8F14" w14:textId="191D353E">
      <w:r w:rsidRPr="006F699A">
        <w:t>The</w:t>
      </w:r>
      <w:r w:rsidRPr="00EF3169">
        <w:t xml:space="preserve"> </w:t>
      </w:r>
      <w:r w:rsidRPr="006F699A">
        <w:t>reviewer</w:t>
      </w:r>
      <w:r w:rsidRPr="00EF3169">
        <w:t xml:space="preserve"> </w:t>
      </w:r>
      <w:r w:rsidRPr="006F699A">
        <w:t>should</w:t>
      </w:r>
      <w:r w:rsidRPr="00EF3169">
        <w:t xml:space="preserve"> </w:t>
      </w:r>
      <w:r w:rsidRPr="006F699A">
        <w:t>be</w:t>
      </w:r>
      <w:r w:rsidRPr="00EF3169">
        <w:t xml:space="preserve"> </w:t>
      </w:r>
      <w:r w:rsidRPr="006F699A">
        <w:t>able</w:t>
      </w:r>
      <w:r w:rsidRPr="00EF3169">
        <w:t xml:space="preserve"> </w:t>
      </w:r>
      <w:r w:rsidRPr="006F699A">
        <w:t>to</w:t>
      </w:r>
      <w:r w:rsidRPr="00EF3169">
        <w:t xml:space="preserve"> </w:t>
      </w:r>
      <w:r w:rsidRPr="006F699A" w:rsidR="00712B14">
        <w:t>confirm</w:t>
      </w:r>
      <w:r w:rsidRPr="00EF3169">
        <w:t xml:space="preserve"> </w:t>
      </w:r>
      <w:r w:rsidRPr="006F699A">
        <w:t>that</w:t>
      </w:r>
      <w:r w:rsidRPr="00EF3169">
        <w:t xml:space="preserve"> </w:t>
      </w:r>
      <w:r w:rsidRPr="006F699A">
        <w:t>each</w:t>
      </w:r>
      <w:r w:rsidRPr="00EF3169">
        <w:t xml:space="preserve"> </w:t>
      </w:r>
      <w:r w:rsidRPr="006F699A">
        <w:t>of</w:t>
      </w:r>
      <w:r w:rsidRPr="00EF3169">
        <w:t xml:space="preserve"> </w:t>
      </w:r>
      <w:r w:rsidRPr="006F699A">
        <w:t>the</w:t>
      </w:r>
      <w:r w:rsidRPr="00EF3169">
        <w:t xml:space="preserve"> </w:t>
      </w:r>
      <w:r w:rsidRPr="006F699A">
        <w:t>following</w:t>
      </w:r>
      <w:r w:rsidRPr="00EF3169">
        <w:t xml:space="preserve"> </w:t>
      </w:r>
      <w:r w:rsidRPr="006F699A">
        <w:t>criteria</w:t>
      </w:r>
      <w:r w:rsidRPr="00EF3169">
        <w:t xml:space="preserve"> </w:t>
      </w:r>
      <w:r w:rsidRPr="006F699A">
        <w:t>has been</w:t>
      </w:r>
      <w:r w:rsidRPr="00EF3169">
        <w:t xml:space="preserve"> </w:t>
      </w:r>
      <w:r w:rsidRPr="006F699A">
        <w:t>met:</w:t>
      </w:r>
    </w:p>
    <w:p w:rsidR="002A206B" w:rsidRPr="006F699A" w:rsidP="001F14D2" w14:paraId="10905495" w14:textId="77777777"/>
    <w:p w:rsidR="001F14D2" w:rsidRPr="006F699A" w:rsidP="00AB5A5D" w14:paraId="1587DBF7" w14:textId="6748B000">
      <w:pPr>
        <w:pStyle w:val="ListParagraph"/>
        <w:numPr>
          <w:ilvl w:val="0"/>
          <w:numId w:val="12"/>
        </w:numPr>
        <w:ind w:hanging="720"/>
      </w:pPr>
      <w:r w:rsidRPr="006F699A">
        <w:t>Applicable data from the concept of operations, operational conditions, operating experience,</w:t>
      </w:r>
      <w:r w:rsidRPr="00EF3169">
        <w:t xml:space="preserve"> </w:t>
      </w:r>
      <w:r w:rsidRPr="006F699A">
        <w:t>functional requirements analysis and function allocation, and task analysis support the roles and</w:t>
      </w:r>
      <w:r w:rsidRPr="006F699A" w:rsidR="00D8425D">
        <w:t xml:space="preserve"> </w:t>
      </w:r>
      <w:r w:rsidRPr="006F699A" w:rsidR="388F3BD6">
        <w:t>re</w:t>
      </w:r>
      <w:r w:rsidRPr="006F699A">
        <w:t>sponsibilities</w:t>
      </w:r>
      <w:r w:rsidRPr="00EF3169">
        <w:t xml:space="preserve"> </w:t>
      </w:r>
      <w:r w:rsidRPr="006F699A">
        <w:t>assigned to each job in the</w:t>
      </w:r>
      <w:r w:rsidRPr="00EF3169">
        <w:t xml:space="preserve"> </w:t>
      </w:r>
      <w:r w:rsidRPr="006F699A">
        <w:t>staffing plan.</w:t>
      </w:r>
    </w:p>
    <w:p w:rsidR="001F14D2" w:rsidRPr="006F699A" w:rsidP="00AB5A5D" w14:paraId="180E4310" w14:textId="77777777">
      <w:pPr>
        <w:ind w:left="720" w:hanging="720"/>
      </w:pPr>
    </w:p>
    <w:p w:rsidR="001F14D2" w:rsidRPr="006F699A" w:rsidP="00AB5A5D" w14:paraId="15DC6E15" w14:textId="7E04AA86">
      <w:pPr>
        <w:pStyle w:val="ListParagraph"/>
        <w:numPr>
          <w:ilvl w:val="0"/>
          <w:numId w:val="12"/>
        </w:numPr>
        <w:ind w:hanging="720"/>
      </w:pPr>
      <w:r w:rsidRPr="006F699A">
        <w:t>The KSA analysis is complete, and the KSAs are consistent with the qualifications required for each</w:t>
      </w:r>
      <w:r w:rsidRPr="006F699A" w:rsidR="00D8425D">
        <w:t xml:space="preserve"> </w:t>
      </w:r>
      <w:r w:rsidRPr="006F699A">
        <w:t>job identified in the staffing plan.</w:t>
      </w:r>
    </w:p>
    <w:p w:rsidR="00FA7312" w:rsidRPr="006F699A" w:rsidP="00AB5A5D" w14:paraId="1E243C0D" w14:textId="77777777">
      <w:pPr>
        <w:ind w:left="720" w:hanging="720"/>
      </w:pPr>
    </w:p>
    <w:p w:rsidR="001F14D2" w:rsidRPr="006F699A" w:rsidP="00AB5A5D" w14:paraId="4477DA32" w14:textId="6FC4D8CE">
      <w:pPr>
        <w:pStyle w:val="ListParagraph"/>
        <w:numPr>
          <w:ilvl w:val="0"/>
          <w:numId w:val="12"/>
        </w:numPr>
        <w:ind w:hanging="720"/>
      </w:pPr>
      <w:r w:rsidRPr="006F699A">
        <w:t xml:space="preserve">Coherent job descriptions </w:t>
      </w:r>
      <w:r w:rsidRPr="006F699A" w:rsidR="00744141">
        <w:t>exist</w:t>
      </w:r>
      <w:r w:rsidRPr="006F699A">
        <w:t xml:space="preserve"> for</w:t>
      </w:r>
      <w:r w:rsidRPr="00EF3169">
        <w:t xml:space="preserve"> </w:t>
      </w:r>
      <w:r w:rsidRPr="00EF3169" w:rsidR="008366F3">
        <w:t xml:space="preserve">each position </w:t>
      </w:r>
      <w:r w:rsidRPr="006F699A">
        <w:t>included</w:t>
      </w:r>
      <w:r w:rsidRPr="00EF3169">
        <w:t xml:space="preserve"> </w:t>
      </w:r>
      <w:r w:rsidRPr="006F699A">
        <w:t>as a</w:t>
      </w:r>
      <w:r w:rsidRPr="00EF3169">
        <w:t xml:space="preserve"> </w:t>
      </w:r>
      <w:r w:rsidRPr="006F699A">
        <w:t>part</w:t>
      </w:r>
      <w:r w:rsidRPr="00EF3169">
        <w:t xml:space="preserve"> </w:t>
      </w:r>
      <w:r w:rsidRPr="006F699A">
        <w:t>of the</w:t>
      </w:r>
      <w:r w:rsidRPr="00EF3169">
        <w:t xml:space="preserve"> </w:t>
      </w:r>
      <w:r w:rsidRPr="006F699A">
        <w:t>staffing plan.</w:t>
      </w:r>
    </w:p>
    <w:p w:rsidR="001F14D2" w:rsidRPr="006F699A" w:rsidP="00AB5A5D" w14:paraId="44FA7D57" w14:textId="77777777">
      <w:pPr>
        <w:ind w:left="720" w:hanging="720"/>
      </w:pPr>
    </w:p>
    <w:p w:rsidR="00712B14" w:rsidRPr="006F699A" w:rsidP="00AB5A5D" w14:paraId="2DCD2766" w14:textId="77777777">
      <w:pPr>
        <w:pStyle w:val="ListParagraph"/>
        <w:numPr>
          <w:ilvl w:val="0"/>
          <w:numId w:val="12"/>
        </w:numPr>
        <w:ind w:hanging="720"/>
      </w:pPr>
      <w:r w:rsidRPr="006F699A">
        <w:t>The</w:t>
      </w:r>
      <w:r w:rsidRPr="00EF3169">
        <w:t xml:space="preserve"> </w:t>
      </w:r>
      <w:r w:rsidRPr="006F699A">
        <w:t>job</w:t>
      </w:r>
      <w:r w:rsidRPr="00EF3169">
        <w:t xml:space="preserve"> </w:t>
      </w:r>
      <w:r w:rsidRPr="006F699A">
        <w:t>definitions</w:t>
      </w:r>
      <w:r w:rsidRPr="00EF3169">
        <w:t xml:space="preserve"> </w:t>
      </w:r>
      <w:r w:rsidRPr="006F699A">
        <w:t>for</w:t>
      </w:r>
      <w:r w:rsidRPr="00EF3169">
        <w:t xml:space="preserve"> </w:t>
      </w:r>
      <w:r w:rsidRPr="006F699A">
        <w:t>control</w:t>
      </w:r>
      <w:r w:rsidRPr="00EF3169">
        <w:t xml:space="preserve"> </w:t>
      </w:r>
      <w:r w:rsidRPr="006F699A">
        <w:t>personnel</w:t>
      </w:r>
      <w:r w:rsidRPr="00EF3169">
        <w:t xml:space="preserve"> </w:t>
      </w:r>
      <w:r w:rsidRPr="006F699A">
        <w:t>who</w:t>
      </w:r>
      <w:r w:rsidRPr="00EF3169">
        <w:t xml:space="preserve"> </w:t>
      </w:r>
      <w:r w:rsidRPr="006F699A">
        <w:t>will</w:t>
      </w:r>
      <w:r w:rsidRPr="00EF3169">
        <w:t xml:space="preserve"> </w:t>
      </w:r>
      <w:r w:rsidRPr="006F699A">
        <w:t>work</w:t>
      </w:r>
      <w:r w:rsidRPr="00EF3169">
        <w:t xml:space="preserve"> </w:t>
      </w:r>
      <w:r w:rsidRPr="006F699A">
        <w:t>in</w:t>
      </w:r>
      <w:r w:rsidRPr="00EF3169">
        <w:t xml:space="preserve"> </w:t>
      </w:r>
      <w:r w:rsidRPr="006F699A">
        <w:t>crews</w:t>
      </w:r>
      <w:r w:rsidRPr="00EF3169">
        <w:t xml:space="preserve"> </w:t>
      </w:r>
      <w:r w:rsidRPr="006F699A">
        <w:t>are</w:t>
      </w:r>
      <w:r w:rsidRPr="00EF3169">
        <w:t xml:space="preserve"> </w:t>
      </w:r>
      <w:r w:rsidRPr="006F699A">
        <w:t>coordinated</w:t>
      </w:r>
      <w:r w:rsidRPr="006F699A" w:rsidR="0048103B">
        <w:t>.</w:t>
      </w:r>
    </w:p>
    <w:p w:rsidR="00712B14" w:rsidRPr="006F699A" w:rsidP="00AB5A5D" w14:paraId="326D3BFD" w14:textId="77777777">
      <w:pPr>
        <w:pStyle w:val="ListParagraph"/>
        <w:ind w:left="720" w:hanging="720"/>
      </w:pPr>
    </w:p>
    <w:p w:rsidR="00712B14" w:rsidRPr="006F699A" w:rsidP="00AB5A5D" w14:paraId="089543F6" w14:textId="6495C402">
      <w:pPr>
        <w:pStyle w:val="ListParagraph"/>
        <w:numPr>
          <w:ilvl w:val="0"/>
          <w:numId w:val="12"/>
        </w:numPr>
        <w:spacing w:after="220"/>
        <w:ind w:hanging="720"/>
      </w:pPr>
      <w:r w:rsidRPr="006F699A">
        <w:t>The applicant’s staffing plan adequately accounts for how engineering expertise will be available to the on</w:t>
      </w:r>
      <w:r w:rsidRPr="006F699A" w:rsidR="00EA29A8">
        <w:rPr>
          <w:rFonts w:eastAsia="Times New Roman" w:cs="Arial"/>
        </w:rPr>
        <w:noBreakHyphen/>
      </w:r>
      <w:r w:rsidRPr="006F699A">
        <w:t>shift operating personnel during all plant conditions. Specifically, the reviewer should confirm th</w:t>
      </w:r>
      <w:r w:rsidRPr="006F699A" w:rsidR="00B9487A">
        <w:t>e following</w:t>
      </w:r>
      <w:r w:rsidRPr="006F699A" w:rsidR="00C10ABD">
        <w:t>:</w:t>
      </w:r>
    </w:p>
    <w:p w:rsidR="00712B14" w:rsidRPr="006F699A" w:rsidP="00AB5A5D" w14:paraId="615CFA20" w14:textId="7DD586CF">
      <w:pPr>
        <w:pStyle w:val="BodyText"/>
        <w:widowControl w:val="0"/>
        <w:numPr>
          <w:ilvl w:val="0"/>
          <w:numId w:val="29"/>
        </w:numPr>
        <w:autoSpaceDE w:val="0"/>
        <w:autoSpaceDN w:val="0"/>
        <w:spacing w:after="220"/>
        <w:ind w:left="1440" w:right="151" w:hanging="720"/>
      </w:pPr>
      <w:r w:rsidRPr="006F699A">
        <w:t xml:space="preserve">Education and experience prerequisites for personnel fulfilling the engineering expertise requirement, at a minimum, meet the requirements of </w:t>
      </w:r>
      <w:r w:rsidRPr="006F699A" w:rsidR="00B0448C">
        <w:rPr>
          <w:rFonts w:cs="Arial"/>
        </w:rPr>
        <w:t>10 CFR </w:t>
      </w:r>
      <w:r w:rsidRPr="006F699A">
        <w:t>53.730(f)(1)(</w:t>
      </w:r>
      <w:r w:rsidRPr="006F699A">
        <w:t>i</w:t>
      </w:r>
      <w:r w:rsidRPr="006F699A">
        <w:t>)–(ii).</w:t>
      </w:r>
    </w:p>
    <w:p w:rsidR="00712B14" w:rsidRPr="006F699A" w:rsidP="00AB5A5D" w14:paraId="46F47B96" w14:textId="13EF99D0">
      <w:pPr>
        <w:pStyle w:val="BodyText"/>
        <w:widowControl w:val="0"/>
        <w:numPr>
          <w:ilvl w:val="0"/>
          <w:numId w:val="29"/>
        </w:numPr>
        <w:autoSpaceDE w:val="0"/>
        <w:autoSpaceDN w:val="0"/>
        <w:spacing w:after="220"/>
        <w:ind w:left="1440" w:right="151" w:hanging="720"/>
      </w:pPr>
      <w:r w:rsidRPr="006F699A">
        <w:t xml:space="preserve">To meet </w:t>
      </w:r>
      <w:r w:rsidRPr="006F699A" w:rsidR="00B0448C">
        <w:t>the requirements of 10 CFR </w:t>
      </w:r>
      <w:r w:rsidRPr="006F699A">
        <w:t>53.830(c), the training and qualification program for personnel fulfilling the engineering expertise requirement must be derived from a systems approach to training</w:t>
      </w:r>
      <w:r w:rsidRPr="006F699A" w:rsidR="008A1B25">
        <w:t>,</w:t>
      </w:r>
      <w:r w:rsidRPr="006F699A">
        <w:t xml:space="preserve"> as defined in </w:t>
      </w:r>
      <w:r w:rsidRPr="006F699A" w:rsidR="00B0448C">
        <w:t>10 CFR </w:t>
      </w:r>
      <w:r w:rsidRPr="006F699A">
        <w:t>53.725(</w:t>
      </w:r>
      <w:r w:rsidRPr="006F699A" w:rsidR="00D46F45">
        <w:t>c</w:t>
      </w:r>
      <w:r w:rsidRPr="006F699A">
        <w:t>). The initial training program for personnel fulfilling the engineering expertise requirement is derived from a systems approach to training and includes at a minimum</w:t>
      </w:r>
      <w:r w:rsidRPr="006F699A" w:rsidR="00C760F2">
        <w:t xml:space="preserve"> </w:t>
      </w:r>
      <w:r w:rsidRPr="006F699A" w:rsidR="00B0448C">
        <w:t>the following:</w:t>
      </w:r>
      <w:r w:rsidRPr="006F699A" w:rsidR="00C760F2">
        <w:t xml:space="preserve"> </w:t>
      </w:r>
    </w:p>
    <w:p w:rsidR="00712B14" w:rsidRPr="006F699A" w:rsidP="00AB5A5D" w14:paraId="2C35FACA" w14:textId="3FCA32BA">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g</w:t>
      </w:r>
      <w:r w:rsidRPr="006F699A">
        <w:rPr>
          <w:rFonts w:ascii="Arial" w:eastAsia="Arial" w:hAnsi="Arial" w:cs="Arial"/>
          <w:sz w:val="22"/>
          <w:szCs w:val="22"/>
        </w:rPr>
        <w:t>eneral plant orientation</w:t>
      </w:r>
    </w:p>
    <w:p w:rsidR="00712B14" w:rsidRPr="006F699A" w:rsidP="00AB5A5D" w14:paraId="2DE2F44C" w14:textId="5073817E">
      <w:pPr>
        <w:pStyle w:val="Default"/>
        <w:numPr>
          <w:ilvl w:val="0"/>
          <w:numId w:val="30"/>
        </w:numPr>
        <w:spacing w:after="220"/>
        <w:ind w:left="2160" w:hanging="720"/>
        <w:rPr>
          <w:rFonts w:ascii="Arial" w:eastAsia="Arial" w:hAnsi="Arial" w:cs="Arial"/>
          <w:sz w:val="22"/>
          <w:szCs w:val="22"/>
        </w:rPr>
      </w:pPr>
      <w:r w:rsidRPr="006F699A">
        <w:rPr>
          <w:rFonts w:ascii="Arial" w:hAnsi="Arial"/>
          <w:sz w:val="22"/>
        </w:rPr>
        <w:t>g</w:t>
      </w:r>
      <w:r w:rsidRPr="006F699A">
        <w:rPr>
          <w:rFonts w:ascii="Arial" w:hAnsi="Arial"/>
          <w:sz w:val="22"/>
          <w:shd w:val="clear" w:color="auto" w:fill="FAF9F8"/>
        </w:rPr>
        <w:t>eneric fundamentals (i.e., math, physics, thermodynamics, component design</w:t>
      </w:r>
      <w:r w:rsidRPr="006F699A">
        <w:rPr>
          <w:rFonts w:ascii="Arial" w:hAnsi="Arial"/>
          <w:sz w:val="22"/>
        </w:rPr>
        <w:t>, reactor theory, and chemical theory</w:t>
      </w:r>
      <w:r w:rsidRPr="006F699A">
        <w:rPr>
          <w:rFonts w:ascii="Arial" w:hAnsi="Arial"/>
          <w:sz w:val="22"/>
          <w:shd w:val="clear" w:color="auto" w:fill="FAF9F8"/>
        </w:rPr>
        <w:t xml:space="preserve"> topics that are of specific relevance to the operation of the specific </w:t>
      </w:r>
      <w:r w:rsidRPr="006F699A" w:rsidR="00AF76DD">
        <w:rPr>
          <w:rFonts w:ascii="Arial" w:eastAsia="Arial" w:hAnsi="Arial" w:cs="Arial"/>
          <w:sz w:val="22"/>
          <w:szCs w:val="22"/>
        </w:rPr>
        <w:t xml:space="preserve">commercial </w:t>
      </w:r>
      <w:r w:rsidRPr="006F699A">
        <w:rPr>
          <w:rFonts w:ascii="Arial" w:hAnsi="Arial"/>
          <w:sz w:val="22"/>
          <w:shd w:val="clear" w:color="auto" w:fill="FAF9F8"/>
        </w:rPr>
        <w:t>nuclear plant</w:t>
      </w:r>
      <w:r w:rsidRPr="006F699A">
        <w:rPr>
          <w:rFonts w:ascii="Arial" w:hAnsi="Arial"/>
          <w:sz w:val="22"/>
        </w:rPr>
        <w:t>)</w:t>
      </w:r>
    </w:p>
    <w:p w:rsidR="00712B14" w:rsidRPr="006F699A" w:rsidP="00AB5A5D" w14:paraId="76C2C413" w14:textId="0CC23AB2">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p</w:t>
      </w:r>
      <w:r w:rsidRPr="006F699A">
        <w:rPr>
          <w:rFonts w:ascii="Arial" w:eastAsia="Arial" w:hAnsi="Arial" w:cs="Arial"/>
          <w:sz w:val="22"/>
          <w:szCs w:val="22"/>
        </w:rPr>
        <w:t>lant systems</w:t>
      </w:r>
    </w:p>
    <w:p w:rsidR="00712B14" w:rsidRPr="006F699A" w:rsidP="00AB5A5D" w14:paraId="28E8FD26" w14:textId="3F65B861">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c</w:t>
      </w:r>
      <w:r w:rsidRPr="006F699A">
        <w:rPr>
          <w:rFonts w:ascii="Arial" w:eastAsia="Arial" w:hAnsi="Arial" w:cs="Arial"/>
          <w:sz w:val="22"/>
          <w:szCs w:val="22"/>
        </w:rPr>
        <w:t xml:space="preserve">onduct of </w:t>
      </w:r>
      <w:r w:rsidRPr="006F699A" w:rsidR="00020078">
        <w:rPr>
          <w:rFonts w:ascii="Arial" w:eastAsia="Arial" w:hAnsi="Arial" w:cs="Arial"/>
          <w:sz w:val="22"/>
          <w:szCs w:val="22"/>
        </w:rPr>
        <w:t>o</w:t>
      </w:r>
      <w:r w:rsidRPr="006F699A">
        <w:rPr>
          <w:rFonts w:ascii="Arial" w:eastAsia="Arial" w:hAnsi="Arial" w:cs="Arial"/>
          <w:sz w:val="22"/>
          <w:szCs w:val="22"/>
        </w:rPr>
        <w:t>perations</w:t>
      </w:r>
    </w:p>
    <w:p w:rsidR="00712B14" w:rsidRPr="006F699A" w:rsidP="00AB5A5D" w14:paraId="0D44522E" w14:textId="72C063A9">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o</w:t>
      </w:r>
      <w:r w:rsidRPr="006F699A">
        <w:rPr>
          <w:rFonts w:ascii="Arial" w:eastAsia="Arial" w:hAnsi="Arial" w:cs="Arial"/>
          <w:sz w:val="22"/>
          <w:szCs w:val="22"/>
        </w:rPr>
        <w:t>perating procedures and their bases</w:t>
      </w:r>
    </w:p>
    <w:p w:rsidR="00712B14" w:rsidRPr="006F699A" w:rsidP="00AB5A5D" w14:paraId="11116B1B" w14:textId="6467742E">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i</w:t>
      </w:r>
      <w:r w:rsidRPr="006F699A">
        <w:rPr>
          <w:rFonts w:ascii="Arial" w:eastAsia="Arial" w:hAnsi="Arial" w:cs="Arial"/>
          <w:sz w:val="22"/>
          <w:szCs w:val="22"/>
        </w:rPr>
        <w:t>ntegrated plant operations</w:t>
      </w:r>
    </w:p>
    <w:p w:rsidR="00712B14" w:rsidRPr="006F699A" w:rsidP="00AB5A5D" w14:paraId="6446ADB8" w14:textId="50BEAB10">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a</w:t>
      </w:r>
      <w:r w:rsidRPr="006F699A">
        <w:rPr>
          <w:rFonts w:ascii="Arial" w:eastAsia="Arial" w:hAnsi="Arial" w:cs="Arial"/>
          <w:sz w:val="22"/>
          <w:szCs w:val="22"/>
        </w:rPr>
        <w:t>nalysis of transient events and accidents</w:t>
      </w:r>
    </w:p>
    <w:p w:rsidR="00712B14" w:rsidRPr="006F699A" w:rsidP="00AB5A5D" w14:paraId="06834D8E" w14:textId="215B34D4">
      <w:pPr>
        <w:pStyle w:val="Default"/>
        <w:numPr>
          <w:ilvl w:val="0"/>
          <w:numId w:val="30"/>
        </w:numPr>
        <w:spacing w:after="220"/>
        <w:ind w:left="2160" w:hanging="720"/>
        <w:rPr>
          <w:rFonts w:ascii="Arial" w:eastAsia="Arial" w:hAnsi="Arial" w:cs="Arial"/>
          <w:sz w:val="22"/>
          <w:szCs w:val="22"/>
        </w:rPr>
      </w:pPr>
      <w:r w:rsidRPr="006F699A">
        <w:rPr>
          <w:rFonts w:ascii="Arial" w:eastAsia="Arial" w:hAnsi="Arial" w:cs="Arial"/>
          <w:sz w:val="22"/>
          <w:szCs w:val="22"/>
        </w:rPr>
        <w:t>m</w:t>
      </w:r>
      <w:r w:rsidRPr="006F699A">
        <w:rPr>
          <w:rFonts w:ascii="Arial" w:eastAsia="Arial" w:hAnsi="Arial" w:cs="Arial"/>
          <w:sz w:val="22"/>
          <w:szCs w:val="22"/>
        </w:rPr>
        <w:t>itigating core damage</w:t>
      </w:r>
    </w:p>
    <w:p w:rsidR="00712B14" w:rsidRPr="006F699A" w:rsidP="00244592" w14:paraId="7642EEAA" w14:textId="50D5C7F5">
      <w:pPr>
        <w:pStyle w:val="ListParagraph"/>
        <w:numPr>
          <w:ilvl w:val="0"/>
          <w:numId w:val="30"/>
        </w:numPr>
        <w:spacing w:after="220"/>
        <w:ind w:left="2160" w:hanging="720"/>
        <w:rPr>
          <w:rFonts w:eastAsia="Arial" w:cs="Arial"/>
        </w:rPr>
      </w:pPr>
      <w:r w:rsidRPr="006F699A">
        <w:rPr>
          <w:rFonts w:eastAsia="Arial" w:cs="Arial"/>
        </w:rPr>
        <w:t>l</w:t>
      </w:r>
      <w:r w:rsidRPr="006F699A">
        <w:rPr>
          <w:rFonts w:eastAsia="Arial" w:cs="Arial"/>
        </w:rPr>
        <w:t>essons learned from operating experience</w:t>
      </w:r>
    </w:p>
    <w:p w:rsidR="00712B14" w:rsidRPr="006F699A" w:rsidP="00AB5A5D" w14:paraId="02B83576" w14:textId="727DE1E6">
      <w:pPr>
        <w:pStyle w:val="Default"/>
        <w:numPr>
          <w:ilvl w:val="0"/>
          <w:numId w:val="31"/>
        </w:numPr>
        <w:spacing w:after="220"/>
        <w:ind w:left="1440" w:hanging="720"/>
        <w:rPr>
          <w:rFonts w:ascii="Arial" w:eastAsia="Arial" w:hAnsi="Arial" w:cs="Arial"/>
          <w:sz w:val="22"/>
          <w:szCs w:val="22"/>
        </w:rPr>
      </w:pPr>
      <w:r w:rsidRPr="006F699A">
        <w:rPr>
          <w:rFonts w:ascii="Arial" w:eastAsia="Arial" w:hAnsi="Arial" w:cs="Arial"/>
          <w:sz w:val="22"/>
          <w:szCs w:val="22"/>
        </w:rPr>
        <w:t xml:space="preserve">Training course design should incorporate a simulation facility </w:t>
      </w:r>
      <w:r w:rsidRPr="006F699A" w:rsidR="00FC2C85">
        <w:rPr>
          <w:rFonts w:ascii="Arial" w:eastAsia="Arial" w:hAnsi="Arial" w:cs="Arial"/>
          <w:sz w:val="22"/>
          <w:szCs w:val="22"/>
        </w:rPr>
        <w:t>for</w:t>
      </w:r>
      <w:r w:rsidRPr="006F699A">
        <w:rPr>
          <w:rFonts w:ascii="Arial" w:eastAsia="Arial" w:hAnsi="Arial" w:cs="Arial"/>
          <w:sz w:val="22"/>
          <w:szCs w:val="22"/>
        </w:rPr>
        <w:t xml:space="preserve"> training on conduct of operations, integrated plant operations, and event analysis</w:t>
      </w:r>
      <w:r w:rsidRPr="006F699A" w:rsidR="002D605F">
        <w:rPr>
          <w:rFonts w:ascii="Arial" w:eastAsia="Arial" w:hAnsi="Arial" w:cs="Arial"/>
          <w:sz w:val="22"/>
          <w:szCs w:val="22"/>
        </w:rPr>
        <w:t>, when the facility licensee must maintain a simulation facility</w:t>
      </w:r>
      <w:r w:rsidRPr="006F699A">
        <w:rPr>
          <w:rFonts w:ascii="Arial" w:eastAsia="Arial" w:hAnsi="Arial" w:cs="Arial"/>
          <w:sz w:val="22"/>
          <w:szCs w:val="22"/>
        </w:rPr>
        <w:t>.</w:t>
      </w:r>
    </w:p>
    <w:p w:rsidR="00712B14" w:rsidRPr="006F699A" w:rsidP="00AB5A5D" w14:paraId="6FE7B10E" w14:textId="530F5C25">
      <w:pPr>
        <w:pStyle w:val="BodyText"/>
        <w:widowControl w:val="0"/>
        <w:numPr>
          <w:ilvl w:val="0"/>
          <w:numId w:val="31"/>
        </w:numPr>
        <w:autoSpaceDE w:val="0"/>
        <w:autoSpaceDN w:val="0"/>
        <w:spacing w:after="220"/>
        <w:ind w:left="1440" w:right="151" w:hanging="720"/>
      </w:pPr>
      <w:r w:rsidRPr="006F699A">
        <w:t>The applicant has allocated responsibilities for personnel fulfilling the engineering expertise requirement that do not conflict with the command</w:t>
      </w:r>
      <w:r w:rsidRPr="006F699A" w:rsidR="00EA29A8">
        <w:rPr>
          <w:rFonts w:eastAsia="Times New Roman" w:cs="Arial"/>
        </w:rPr>
        <w:noBreakHyphen/>
      </w:r>
      <w:r w:rsidRPr="006F699A">
        <w:t>and</w:t>
      </w:r>
      <w:r w:rsidRPr="006F699A" w:rsidR="00EA29A8">
        <w:rPr>
          <w:rFonts w:eastAsia="Times New Roman" w:cs="Arial"/>
        </w:rPr>
        <w:noBreakHyphen/>
      </w:r>
      <w:r w:rsidRPr="006F699A">
        <w:t>control structure of the on</w:t>
      </w:r>
      <w:r w:rsidRPr="006F699A" w:rsidR="00EA29A8">
        <w:rPr>
          <w:rFonts w:eastAsia="Times New Roman" w:cs="Arial"/>
        </w:rPr>
        <w:noBreakHyphen/>
      </w:r>
      <w:r w:rsidRPr="006F699A">
        <w:t xml:space="preserve">shift crew. Personnel fulfilling the engineering expertise requirement consult and advise control personnel on appropriate actions but </w:t>
      </w:r>
      <w:r w:rsidRPr="006F699A" w:rsidR="00E2031B">
        <w:t xml:space="preserve">do not </w:t>
      </w:r>
      <w:r w:rsidRPr="006F699A">
        <w:t>direct actions or manipulate plant equipment</w:t>
      </w:r>
      <w:r w:rsidRPr="006F699A" w:rsidR="00E2031B">
        <w:t xml:space="preserve"> unless they are </w:t>
      </w:r>
      <w:r w:rsidRPr="006F699A" w:rsidR="0074699B">
        <w:t xml:space="preserve">also </w:t>
      </w:r>
      <w:r w:rsidRPr="006F699A" w:rsidR="00B5329E">
        <w:t xml:space="preserve">fulfilling a concurrent operational role that </w:t>
      </w:r>
      <w:r w:rsidRPr="006F699A" w:rsidR="00F126FD">
        <w:t xml:space="preserve">would separately </w:t>
      </w:r>
      <w:r w:rsidRPr="006F699A" w:rsidR="00B5329E">
        <w:t>authorize them to do so</w:t>
      </w:r>
      <w:r w:rsidRPr="006F699A">
        <w:t>.</w:t>
      </w:r>
    </w:p>
    <w:p w:rsidR="00712B14" w:rsidRPr="006F699A" w:rsidP="00AB5A5D" w14:paraId="23029C25" w14:textId="77777777">
      <w:pPr>
        <w:pStyle w:val="BodyText"/>
        <w:widowControl w:val="0"/>
        <w:numPr>
          <w:ilvl w:val="0"/>
          <w:numId w:val="31"/>
        </w:numPr>
        <w:autoSpaceDE w:val="0"/>
        <w:autoSpaceDN w:val="0"/>
        <w:spacing w:after="220"/>
        <w:ind w:left="1440" w:right="151" w:hanging="720"/>
      </w:pPr>
      <w:r w:rsidRPr="006F699A">
        <w:t xml:space="preserve">Data, data refresh rate, and display(s) are adequate for personnel fulfilling the engineering expertise requirement. </w:t>
      </w:r>
    </w:p>
    <w:p w:rsidR="00712B14" w:rsidRPr="006F699A" w:rsidP="00AB5A5D" w14:paraId="362CF748" w14:textId="10F04E86">
      <w:pPr>
        <w:pStyle w:val="BodyText"/>
        <w:widowControl w:val="0"/>
        <w:numPr>
          <w:ilvl w:val="0"/>
          <w:numId w:val="31"/>
        </w:numPr>
        <w:autoSpaceDE w:val="0"/>
        <w:autoSpaceDN w:val="0"/>
        <w:spacing w:after="220"/>
        <w:ind w:left="1440" w:right="151" w:hanging="720"/>
      </w:pPr>
      <w:r w:rsidRPr="006F699A">
        <w:t>If located off</w:t>
      </w:r>
      <w:r w:rsidRPr="006F699A" w:rsidR="00E075EB">
        <w:t xml:space="preserve"> </w:t>
      </w:r>
      <w:r w:rsidRPr="006F699A">
        <w:t>site, personnel fulfilling the engineering expertise requirement have access to the same suite of displays or a similar set of data that is available to the on</w:t>
      </w:r>
      <w:r w:rsidRPr="006F699A" w:rsidR="00EA29A8">
        <w:rPr>
          <w:rFonts w:eastAsia="Times New Roman" w:cs="Arial"/>
        </w:rPr>
        <w:noBreakHyphen/>
      </w:r>
      <w:r w:rsidRPr="006F699A">
        <w:t>shift crew</w:t>
      </w:r>
      <w:r w:rsidRPr="006F699A" w:rsidR="00083C8F">
        <w:t xml:space="preserve"> and</w:t>
      </w:r>
      <w:r w:rsidRPr="006F699A">
        <w:t xml:space="preserve"> can respond to requests for assistance in timely manner</w:t>
      </w:r>
      <w:r w:rsidR="00ED5DD9">
        <w:t>.</w:t>
      </w:r>
      <w:r w:rsidRPr="006F699A" w:rsidR="00083C8F">
        <w:t xml:space="preserve"> (</w:t>
      </w:r>
      <w:r w:rsidR="00D30832">
        <w:t>The NRC staff previously fo</w:t>
      </w:r>
      <w:r w:rsidR="00334F5F">
        <w:t xml:space="preserve">und that a response time </w:t>
      </w:r>
      <w:r w:rsidRPr="006F699A">
        <w:t>not to exceed 10</w:t>
      </w:r>
      <w:r w:rsidRPr="006F699A" w:rsidR="00EA29A8">
        <w:t> </w:t>
      </w:r>
      <w:r w:rsidRPr="006F699A">
        <w:t>minutes</w:t>
      </w:r>
      <w:r w:rsidR="00334F5F">
        <w:t xml:space="preserve"> is an acceptable </w:t>
      </w:r>
      <w:r w:rsidR="00195D5F">
        <w:t xml:space="preserve">amount of </w:t>
      </w:r>
      <w:r w:rsidR="00334F5F">
        <w:t>time</w:t>
      </w:r>
      <w:r w:rsidRPr="006F699A" w:rsidR="00083C8F">
        <w:t>)</w:t>
      </w:r>
      <w:r w:rsidRPr="006F699A">
        <w:t xml:space="preserve">. </w:t>
      </w:r>
    </w:p>
    <w:p w:rsidR="00712B14" w:rsidRPr="006F699A" w:rsidP="00AB5A5D" w14:paraId="761755B4" w14:textId="36356C99">
      <w:pPr>
        <w:pStyle w:val="BodyText"/>
        <w:numPr>
          <w:ilvl w:val="0"/>
          <w:numId w:val="31"/>
        </w:numPr>
        <w:autoSpaceDE w:val="0"/>
        <w:autoSpaceDN w:val="0"/>
        <w:spacing w:after="220"/>
        <w:ind w:left="1440" w:right="144" w:hanging="720"/>
      </w:pPr>
      <w:r w:rsidRPr="006F699A">
        <w:t>If located on</w:t>
      </w:r>
      <w:r w:rsidRPr="006F699A" w:rsidR="00DF6B66">
        <w:rPr>
          <w:rFonts w:eastAsia="Times New Roman" w:cs="Arial"/>
        </w:rPr>
        <w:t xml:space="preserve"> </w:t>
      </w:r>
      <w:r w:rsidRPr="006F699A">
        <w:t xml:space="preserve">site, personnel fulfilling the engineer expertise requirement can arrive </w:t>
      </w:r>
      <w:r w:rsidR="00361E79">
        <w:t>in a timely manner</w:t>
      </w:r>
      <w:r w:rsidR="000E044A">
        <w:t xml:space="preserve"> </w:t>
      </w:r>
      <w:r w:rsidRPr="006F699A">
        <w:t>to</w:t>
      </w:r>
      <w:r w:rsidRPr="006F699A">
        <w:t xml:space="preserve"> the location of the on</w:t>
      </w:r>
      <w:r w:rsidRPr="006F699A" w:rsidR="00EA29A8">
        <w:rPr>
          <w:rFonts w:eastAsia="Times New Roman" w:cs="Arial"/>
        </w:rPr>
        <w:noBreakHyphen/>
      </w:r>
      <w:r w:rsidRPr="006F699A">
        <w:t>shift crew to provide technical assistance.</w:t>
      </w:r>
      <w:r w:rsidRPr="000506FE" w:rsidR="000506FE">
        <w:t xml:space="preserve"> </w:t>
      </w:r>
      <w:r w:rsidRPr="006F699A" w:rsidR="000506FE">
        <w:t>(</w:t>
      </w:r>
      <w:r w:rsidR="000506FE">
        <w:t xml:space="preserve">The NRC staff previously found that a response time </w:t>
      </w:r>
      <w:r w:rsidRPr="006F699A" w:rsidR="000506FE">
        <w:t>not to exceed 10 minutes</w:t>
      </w:r>
      <w:r w:rsidR="000506FE">
        <w:t xml:space="preserve"> is an acceptable</w:t>
      </w:r>
      <w:r w:rsidR="00ED5DD9">
        <w:t xml:space="preserve"> amount of time.</w:t>
      </w:r>
      <w:r w:rsidR="000506FE">
        <w:t>)</w:t>
      </w:r>
    </w:p>
    <w:p w:rsidR="00712B14" w:rsidRPr="006F699A" w:rsidP="00AB5A5D" w14:paraId="783FBE58" w14:textId="414114FC">
      <w:pPr>
        <w:pStyle w:val="BodyText"/>
        <w:widowControl w:val="0"/>
        <w:numPr>
          <w:ilvl w:val="0"/>
          <w:numId w:val="31"/>
        </w:numPr>
        <w:autoSpaceDE w:val="0"/>
        <w:autoSpaceDN w:val="0"/>
        <w:spacing w:after="220"/>
        <w:ind w:left="1440" w:right="151" w:hanging="720"/>
      </w:pPr>
      <w:r w:rsidRPr="006F699A">
        <w:t>Multiple people may be assigned to provide engineering expertise to a given facility at the same time</w:t>
      </w:r>
      <w:r w:rsidRPr="006F699A" w:rsidR="00083C8F">
        <w:t>,</w:t>
      </w:r>
      <w:r w:rsidRPr="006F699A">
        <w:t xml:space="preserve"> </w:t>
      </w:r>
      <w:r w:rsidRPr="006F699A">
        <w:t>as long as</w:t>
      </w:r>
      <w:r w:rsidRPr="006F699A">
        <w:t xml:space="preserve"> the other criteria are met.</w:t>
      </w:r>
      <w:r w:rsidRPr="006F699A" w:rsidR="00D8425D">
        <w:t xml:space="preserve"> </w:t>
      </w:r>
    </w:p>
    <w:p w:rsidR="00712B14" w:rsidRPr="006F699A" w:rsidP="00AB5A5D" w14:paraId="40761BCC" w14:textId="5218D82C">
      <w:pPr>
        <w:pStyle w:val="BodyText"/>
        <w:widowControl w:val="0"/>
        <w:numPr>
          <w:ilvl w:val="0"/>
          <w:numId w:val="31"/>
        </w:numPr>
        <w:autoSpaceDE w:val="0"/>
        <w:autoSpaceDN w:val="0"/>
        <w:spacing w:after="220"/>
        <w:ind w:left="1440" w:right="151" w:hanging="720"/>
      </w:pPr>
      <w:r w:rsidRPr="006F699A">
        <w:t>If one person is assigned to provide engineering expertise to multiple facilities at the same time, the facilities are of the same or similar design type</w:t>
      </w:r>
      <w:r w:rsidRPr="006F699A" w:rsidR="00304543">
        <w:t>,</w:t>
      </w:r>
      <w:r w:rsidRPr="006F699A">
        <w:t xml:space="preserve"> and </w:t>
      </w:r>
      <w:r w:rsidRPr="006F699A" w:rsidR="000C52F3">
        <w:t xml:space="preserve">the </w:t>
      </w:r>
      <w:r w:rsidRPr="006F699A">
        <w:t xml:space="preserve">engineer </w:t>
      </w:r>
      <w:r w:rsidRPr="006F699A">
        <w:t>is capable of identifying and assessing</w:t>
      </w:r>
      <w:r w:rsidRPr="006F699A">
        <w:t xml:space="preserve"> any relevant differences between sites.</w:t>
      </w:r>
      <w:r w:rsidRPr="006F699A" w:rsidR="00D8425D">
        <w:t xml:space="preserve"> </w:t>
      </w:r>
      <w:r w:rsidRPr="006F699A">
        <w:t xml:space="preserve">The applicant has performed an analysis of workload and situational awareness for this organizational structure with adequate results. The applicant should consider any impact </w:t>
      </w:r>
      <w:r w:rsidRPr="006F699A">
        <w:t>to</w:t>
      </w:r>
      <w:r w:rsidRPr="006F699A">
        <w:t xml:space="preserve"> response time and effectiveness when assigning one person to provide engineering expertise to multiple facilities in different geographic regions.</w:t>
      </w:r>
    </w:p>
    <w:p w:rsidR="00712B14" w:rsidRPr="006F699A" w:rsidP="00AB5A5D" w14:paraId="0E153542" w14:textId="5CE1F07A">
      <w:pPr>
        <w:pStyle w:val="BodyText"/>
        <w:widowControl w:val="0"/>
        <w:numPr>
          <w:ilvl w:val="0"/>
          <w:numId w:val="31"/>
        </w:numPr>
        <w:autoSpaceDE w:val="0"/>
        <w:autoSpaceDN w:val="0"/>
        <w:spacing w:after="220"/>
        <w:ind w:left="1440" w:right="151" w:hanging="720"/>
      </w:pPr>
      <w:r w:rsidRPr="006F699A">
        <w:t xml:space="preserve">There </w:t>
      </w:r>
      <w:r w:rsidRPr="006F699A" w:rsidR="00083C8F">
        <w:t>are</w:t>
      </w:r>
      <w:r w:rsidRPr="006F699A">
        <w:t xml:space="preserve"> reliable primary and backup methods </w:t>
      </w:r>
      <w:r w:rsidRPr="006F699A" w:rsidR="00E97F25">
        <w:t xml:space="preserve">of communication </w:t>
      </w:r>
      <w:r w:rsidRPr="006F699A">
        <w:t>between on</w:t>
      </w:r>
      <w:r w:rsidRPr="006F699A" w:rsidR="00EA29A8">
        <w:rPr>
          <w:rFonts w:eastAsia="Times New Roman" w:cs="Arial"/>
        </w:rPr>
        <w:noBreakHyphen/>
      </w:r>
      <w:r w:rsidRPr="006F699A">
        <w:t xml:space="preserve">shift crew and personnel fulfilling the engineering expertise requirement. The primary and backup communication methods are sufficiently diverse to </w:t>
      </w:r>
      <w:r w:rsidRPr="006F699A" w:rsidR="002E52F7">
        <w:t xml:space="preserve">reduce the likelihood </w:t>
      </w:r>
      <w:r w:rsidRPr="006F699A">
        <w:t>of being rendered unavailable simultaneously by the same event.</w:t>
      </w:r>
    </w:p>
    <w:p w:rsidR="00543A5C" w:rsidRPr="006F699A" w:rsidP="00AB5A5D" w14:paraId="37CBBB93" w14:textId="62D3548E">
      <w:pPr>
        <w:pStyle w:val="BodyText"/>
        <w:widowControl w:val="0"/>
        <w:numPr>
          <w:ilvl w:val="0"/>
          <w:numId w:val="31"/>
        </w:numPr>
        <w:autoSpaceDE w:val="0"/>
        <w:autoSpaceDN w:val="0"/>
        <w:spacing w:after="220"/>
        <w:ind w:left="1440" w:right="151" w:hanging="720"/>
      </w:pPr>
      <w:r w:rsidRPr="006F699A">
        <w:t xml:space="preserve">Appropriate controls </w:t>
      </w:r>
      <w:r w:rsidRPr="006F699A">
        <w:t>will be maintained</w:t>
      </w:r>
      <w:r w:rsidRPr="006F699A">
        <w:t xml:space="preserve"> to ensure the integrity of the </w:t>
      </w:r>
      <w:r w:rsidRPr="006F699A">
        <w:t>data and communications.</w:t>
      </w:r>
    </w:p>
    <w:p w:rsidR="0048103B" w:rsidRPr="006F699A" w:rsidP="00AB5A5D" w14:paraId="6BD4336D" w14:textId="1C8D9809">
      <w:pPr>
        <w:pStyle w:val="BodyText"/>
        <w:widowControl w:val="0"/>
        <w:numPr>
          <w:ilvl w:val="0"/>
          <w:numId w:val="31"/>
        </w:numPr>
        <w:autoSpaceDE w:val="0"/>
        <w:autoSpaceDN w:val="0"/>
        <w:spacing w:after="220"/>
        <w:ind w:left="1440" w:right="151" w:hanging="720"/>
      </w:pPr>
      <w:r w:rsidRPr="006F699A">
        <w:t>Tasks, data displays</w:t>
      </w:r>
      <w:r w:rsidRPr="006F699A" w:rsidR="00BE75CF">
        <w:t>,</w:t>
      </w:r>
      <w:r w:rsidRPr="006F699A">
        <w:t xml:space="preserve"> and communication methods for personnel fulfilling the engineering expertise requirement were, or will be, validated</w:t>
      </w:r>
      <w:r w:rsidRPr="006F699A" w:rsidR="000039B6">
        <w:t>.</w:t>
      </w:r>
    </w:p>
    <w:p w:rsidR="0048103B" w:rsidRPr="006F699A" w:rsidP="00513572" w14:paraId="46C5C7D2" w14:textId="77777777">
      <w:pPr>
        <w:pStyle w:val="NUREGStep"/>
        <w:rPr>
          <w:u w:val="none"/>
        </w:rPr>
      </w:pPr>
      <w:r w:rsidRPr="006F699A">
        <w:t>Additional</w:t>
      </w:r>
      <w:r w:rsidRPr="00EF3169">
        <w:t xml:space="preserve"> </w:t>
      </w:r>
      <w:r w:rsidRPr="006F699A">
        <w:t>Resources</w:t>
      </w:r>
    </w:p>
    <w:p w:rsidR="00860020" w:rsidRPr="006F699A" w:rsidP="000805A3" w14:paraId="1A67EA54" w14:textId="77777777"/>
    <w:p w:rsidR="000805A3" w:rsidRPr="006F699A" w:rsidP="000805A3" w14:paraId="7B55EEC1" w14:textId="5AA3CCFA">
      <w:r w:rsidRPr="006F699A">
        <w:t>The following list of resources replaces NUREG</w:t>
      </w:r>
      <w:r w:rsidRPr="006F699A" w:rsidR="00EA29A8">
        <w:rPr>
          <w:rFonts w:eastAsia="Times New Roman" w:cs="Arial"/>
        </w:rPr>
        <w:noBreakHyphen/>
      </w:r>
      <w:r w:rsidRPr="006F699A">
        <w:t>1791</w:t>
      </w:r>
      <w:r w:rsidRPr="006F699A" w:rsidR="00F54668">
        <w:t>,</w:t>
      </w:r>
      <w:r w:rsidRPr="006F699A">
        <w:t xml:space="preserve"> </w:t>
      </w:r>
      <w:r w:rsidRPr="006F699A" w:rsidR="00F54668">
        <w:t>s</w:t>
      </w:r>
      <w:r w:rsidRPr="006F699A">
        <w:t>ection 7.4</w:t>
      </w:r>
      <w:r w:rsidRPr="006F699A" w:rsidR="00F54668">
        <w:t>,</w:t>
      </w:r>
      <w:r w:rsidRPr="006F699A">
        <w:t xml:space="preserve"> in its entirety.</w:t>
      </w:r>
    </w:p>
    <w:p w:rsidR="0048103B" w:rsidRPr="006F699A" w:rsidP="0048103B" w14:paraId="27CD945B" w14:textId="77777777"/>
    <w:p w:rsidR="00BB4985" w:rsidRPr="006F699A" w:rsidP="00AB5A5D" w14:paraId="43836720" w14:textId="431C6331">
      <w:pPr>
        <w:pStyle w:val="ListParagraph"/>
        <w:numPr>
          <w:ilvl w:val="0"/>
          <w:numId w:val="13"/>
        </w:numPr>
        <w:ind w:left="720" w:hanging="720"/>
      </w:pPr>
      <w:r w:rsidRPr="006F699A">
        <w:rPr>
          <w:i/>
        </w:rPr>
        <w:t xml:space="preserve">Code of Federal Regulations, Title 10, “Energy,” </w:t>
      </w:r>
      <w:r w:rsidRPr="006F699A" w:rsidR="00C63606">
        <w:t>Section</w:t>
      </w:r>
      <w:r w:rsidRPr="006F699A">
        <w:t xml:space="preserve"> 53.830, “Training and Qualification of Commercial Nuclear Plant Personnel,” which requires, in part, that the training program for personnel fulfilling the engineering expertise requirement is derived from a systems approach to training</w:t>
      </w:r>
      <w:r w:rsidRPr="006F699A" w:rsidR="00386829">
        <w:t>,</w:t>
      </w:r>
      <w:r w:rsidRPr="006F699A">
        <w:t xml:space="preserve"> as defined in </w:t>
      </w:r>
      <w:r w:rsidRPr="006F699A" w:rsidR="00E05814">
        <w:t>10 CFR </w:t>
      </w:r>
      <w:r w:rsidRPr="006F699A">
        <w:t>53.725</w:t>
      </w:r>
    </w:p>
    <w:p w:rsidR="00BB4985" w:rsidRPr="006F699A" w:rsidP="00AB5A5D" w14:paraId="4EA22A74" w14:textId="77777777">
      <w:pPr>
        <w:pStyle w:val="ListParagraph"/>
        <w:ind w:left="720" w:hanging="720"/>
      </w:pPr>
    </w:p>
    <w:p w:rsidR="0048103B" w:rsidRPr="006F699A" w:rsidP="00AB5A5D" w14:paraId="14C14000" w14:textId="2B1259E9">
      <w:pPr>
        <w:pStyle w:val="ListParagraph"/>
        <w:numPr>
          <w:ilvl w:val="0"/>
          <w:numId w:val="13"/>
        </w:numPr>
        <w:ind w:left="720" w:hanging="720"/>
      </w:pPr>
      <w:r w:rsidRPr="006F699A">
        <w:t>NUREG</w:t>
      </w:r>
      <w:r w:rsidRPr="006F699A" w:rsidR="00EA29A8">
        <w:rPr>
          <w:rFonts w:eastAsia="Times New Roman" w:cs="Arial"/>
        </w:rPr>
        <w:noBreakHyphen/>
      </w:r>
      <w:r w:rsidRPr="006F699A">
        <w:t>0711:</w:t>
      </w:r>
      <w:r w:rsidRPr="00EF3169">
        <w:t xml:space="preserve"> </w:t>
      </w:r>
      <w:r w:rsidRPr="006F699A">
        <w:rPr>
          <w:i/>
        </w:rPr>
        <w:t>Human</w:t>
      </w:r>
      <w:r w:rsidRPr="00EF3169">
        <w:rPr>
          <w:i/>
        </w:rPr>
        <w:t xml:space="preserve"> </w:t>
      </w:r>
      <w:r w:rsidRPr="006F699A">
        <w:rPr>
          <w:i/>
        </w:rPr>
        <w:t>Factors</w:t>
      </w:r>
      <w:r w:rsidRPr="00EF3169">
        <w:rPr>
          <w:i/>
        </w:rPr>
        <w:t xml:space="preserve"> </w:t>
      </w:r>
      <w:r w:rsidRPr="006F699A">
        <w:rPr>
          <w:i/>
        </w:rPr>
        <w:t>Engineering</w:t>
      </w:r>
      <w:r w:rsidRPr="00EF3169">
        <w:rPr>
          <w:i/>
        </w:rPr>
        <w:t xml:space="preserve"> </w:t>
      </w:r>
      <w:r w:rsidRPr="006F699A">
        <w:rPr>
          <w:i/>
        </w:rPr>
        <w:t>Program</w:t>
      </w:r>
      <w:r w:rsidRPr="00EF3169">
        <w:rPr>
          <w:i/>
        </w:rPr>
        <w:t xml:space="preserve"> </w:t>
      </w:r>
      <w:r w:rsidRPr="006F699A">
        <w:rPr>
          <w:i/>
        </w:rPr>
        <w:t>Review</w:t>
      </w:r>
      <w:r w:rsidRPr="00EF3169">
        <w:rPr>
          <w:i/>
        </w:rPr>
        <w:t xml:space="preserve"> </w:t>
      </w:r>
      <w:r w:rsidRPr="006F699A">
        <w:rPr>
          <w:i/>
        </w:rPr>
        <w:t>Model</w:t>
      </w:r>
      <w:r w:rsidRPr="006F699A">
        <w:t>,</w:t>
      </w:r>
      <w:r w:rsidRPr="00EF3169">
        <w:t xml:space="preserve"> </w:t>
      </w:r>
      <w:r w:rsidRPr="00EF3169" w:rsidR="00E05814">
        <w:t xml:space="preserve">Revision 6, </w:t>
      </w:r>
      <w:r w:rsidRPr="006F699A">
        <w:t>Section</w:t>
      </w:r>
      <w:r w:rsidRPr="006F699A" w:rsidR="001D164A">
        <w:t> </w:t>
      </w:r>
      <w:r w:rsidRPr="006F699A">
        <w:t>6</w:t>
      </w:r>
      <w:r w:rsidRPr="00EF3169" w:rsidR="00386829">
        <w:t xml:space="preserve">, </w:t>
      </w:r>
      <w:r w:rsidRPr="006F699A">
        <w:t>Staffing</w:t>
      </w:r>
      <w:r w:rsidRPr="00EF3169">
        <w:t xml:space="preserve"> </w:t>
      </w:r>
      <w:r w:rsidRPr="006F699A">
        <w:t>and Qualifications,</w:t>
      </w:r>
      <w:r w:rsidRPr="00EF3169">
        <w:t xml:space="preserve"> </w:t>
      </w:r>
      <w:r w:rsidRPr="00EF3169" w:rsidR="00224BFD">
        <w:t>and Section</w:t>
      </w:r>
      <w:r w:rsidRPr="00EF3169" w:rsidR="001D164A">
        <w:t> </w:t>
      </w:r>
      <w:r w:rsidRPr="00EF3169" w:rsidR="00224BFD">
        <w:t>10</w:t>
      </w:r>
      <w:r w:rsidRPr="00EF3169" w:rsidR="00386829">
        <w:t>,</w:t>
      </w:r>
      <w:r w:rsidRPr="00EF3169" w:rsidR="00224BFD">
        <w:t xml:space="preserve"> Training Program Development</w:t>
      </w:r>
      <w:r w:rsidRPr="00EF3169" w:rsidR="009408D9">
        <w:t xml:space="preserve"> </w:t>
      </w:r>
      <w:r w:rsidRPr="006F699A">
        <w:t xml:space="preserve">(NRC, </w:t>
      </w:r>
      <w:r w:rsidRPr="006F699A" w:rsidR="009652B1">
        <w:t>2012</w:t>
      </w:r>
      <w:r w:rsidRPr="006F699A">
        <w:t>)</w:t>
      </w:r>
    </w:p>
    <w:p w:rsidR="0048103B" w:rsidRPr="006F699A" w:rsidP="00AB5A5D" w14:paraId="54C10AC7" w14:textId="77777777">
      <w:pPr>
        <w:ind w:left="720" w:hanging="720"/>
      </w:pPr>
    </w:p>
    <w:p w:rsidR="0048103B" w:rsidRPr="006F699A" w:rsidP="00AB5A5D" w14:paraId="0CC758C6" w14:textId="5436182B">
      <w:pPr>
        <w:pStyle w:val="ListParagraph"/>
        <w:numPr>
          <w:ilvl w:val="0"/>
          <w:numId w:val="13"/>
        </w:numPr>
        <w:spacing w:after="220"/>
        <w:ind w:left="720" w:hanging="720"/>
      </w:pPr>
      <w:r w:rsidRPr="006F699A">
        <w:t>NUREG</w:t>
      </w:r>
      <w:r w:rsidRPr="006F699A" w:rsidR="00EA29A8">
        <w:rPr>
          <w:rFonts w:eastAsia="Times New Roman" w:cs="Arial"/>
        </w:rPr>
        <w:noBreakHyphen/>
      </w:r>
      <w:r w:rsidRPr="006F699A">
        <w:t xml:space="preserve">1122: </w:t>
      </w:r>
      <w:r w:rsidRPr="006F699A">
        <w:rPr>
          <w:i/>
        </w:rPr>
        <w:t>Knowledge and Abilities Catalog for Nuclear Power Plant Operators:</w:t>
      </w:r>
      <w:r w:rsidRPr="006F699A" w:rsidR="00D8425D">
        <w:rPr>
          <w:i/>
        </w:rPr>
        <w:t xml:space="preserve"> </w:t>
      </w:r>
      <w:r w:rsidRPr="006F699A" w:rsidR="00C932E1">
        <w:rPr>
          <w:i/>
        </w:rPr>
        <w:t>Pressurized Water</w:t>
      </w:r>
      <w:r w:rsidRPr="006F699A">
        <w:rPr>
          <w:i/>
        </w:rPr>
        <w:t xml:space="preserve"> Reactors</w:t>
      </w:r>
      <w:r w:rsidRPr="006F699A">
        <w:t xml:space="preserve"> (NRC</w:t>
      </w:r>
      <w:r w:rsidRPr="006F699A" w:rsidR="006F33FA">
        <w:t>,</w:t>
      </w:r>
      <w:r w:rsidRPr="006F699A">
        <w:t xml:space="preserve"> </w:t>
      </w:r>
      <w:r w:rsidRPr="006F699A" w:rsidR="004561CF">
        <w:t>2020</w:t>
      </w:r>
      <w:r w:rsidRPr="006F699A">
        <w:t>)</w:t>
      </w:r>
    </w:p>
    <w:p w:rsidR="0048103B" w:rsidRPr="006F699A" w:rsidP="00AB5A5D" w14:paraId="236CBC0C" w14:textId="4DF9BDCA">
      <w:pPr>
        <w:pStyle w:val="ListParagraph"/>
        <w:numPr>
          <w:ilvl w:val="0"/>
          <w:numId w:val="13"/>
        </w:numPr>
        <w:ind w:left="720" w:hanging="720"/>
      </w:pPr>
      <w:r w:rsidRPr="006F699A">
        <w:t>NUREG</w:t>
      </w:r>
      <w:r w:rsidRPr="006F699A" w:rsidR="00EA29A8">
        <w:rPr>
          <w:rFonts w:eastAsia="Times New Roman" w:cs="Arial"/>
        </w:rPr>
        <w:noBreakHyphen/>
      </w:r>
      <w:r w:rsidRPr="006F699A">
        <w:t xml:space="preserve">1123: </w:t>
      </w:r>
      <w:r w:rsidRPr="006F699A">
        <w:rPr>
          <w:i/>
        </w:rPr>
        <w:t>Knowledge and Abilities Catalog for Nuclear Power Plant Operators: Boiling Water Reactors</w:t>
      </w:r>
      <w:r w:rsidRPr="00EF3169">
        <w:t xml:space="preserve"> </w:t>
      </w:r>
      <w:r w:rsidRPr="006F699A">
        <w:t xml:space="preserve">(NRC, </w:t>
      </w:r>
      <w:r w:rsidRPr="006F699A" w:rsidR="004561CF">
        <w:t>2020</w:t>
      </w:r>
      <w:r w:rsidRPr="006F699A">
        <w:t>)</w:t>
      </w:r>
    </w:p>
    <w:p w:rsidR="0048103B" w:rsidRPr="006F699A" w:rsidP="00AB5A5D" w14:paraId="1D76CF0F" w14:textId="77777777">
      <w:pPr>
        <w:ind w:left="720" w:hanging="720"/>
      </w:pPr>
    </w:p>
    <w:p w:rsidR="0048103B" w:rsidRPr="006F699A" w:rsidP="00AB5A5D" w14:paraId="71F23CDA" w14:textId="6DAC1317">
      <w:pPr>
        <w:pStyle w:val="ListParagraph"/>
        <w:numPr>
          <w:ilvl w:val="0"/>
          <w:numId w:val="13"/>
        </w:numPr>
        <w:ind w:left="720" w:hanging="720"/>
        <w:rPr>
          <w:rFonts w:asciiTheme="minorHAnsi" w:eastAsiaTheme="minorEastAsia" w:hAnsiTheme="minorHAnsi"/>
          <w:i/>
          <w:iCs/>
        </w:rPr>
      </w:pPr>
      <w:r w:rsidRPr="006F699A">
        <w:t>D</w:t>
      </w:r>
      <w:r w:rsidRPr="006F699A" w:rsidR="001952C0">
        <w:t>RO</w:t>
      </w:r>
      <w:r w:rsidRPr="006F699A" w:rsidR="00EA29A8">
        <w:rPr>
          <w:rFonts w:eastAsia="Times New Roman" w:cs="Arial"/>
        </w:rPr>
        <w:noBreakHyphen/>
      </w:r>
      <w:r w:rsidRPr="006F699A" w:rsidR="0A83EB8A">
        <w:rPr>
          <w:rFonts w:eastAsia="Arial" w:cs="Arial"/>
        </w:rPr>
        <w:t>ISG</w:t>
      </w:r>
      <w:r w:rsidRPr="006F699A" w:rsidR="00EA29A8">
        <w:rPr>
          <w:rFonts w:eastAsia="Times New Roman" w:cs="Arial"/>
        </w:rPr>
        <w:noBreakHyphen/>
      </w:r>
      <w:r w:rsidRPr="006F699A" w:rsidR="0A83EB8A">
        <w:rPr>
          <w:rFonts w:eastAsia="Arial" w:cs="Arial"/>
        </w:rPr>
        <w:t>2023</w:t>
      </w:r>
      <w:r w:rsidRPr="006F699A" w:rsidR="00EA29A8">
        <w:rPr>
          <w:rFonts w:eastAsia="Times New Roman" w:cs="Arial"/>
        </w:rPr>
        <w:noBreakHyphen/>
      </w:r>
      <w:r w:rsidRPr="006F699A" w:rsidR="0A83EB8A">
        <w:rPr>
          <w:rFonts w:eastAsia="Arial" w:cs="Arial"/>
        </w:rPr>
        <w:t>01</w:t>
      </w:r>
      <w:r w:rsidRPr="006F699A" w:rsidR="00D766C7">
        <w:rPr>
          <w:rFonts w:eastAsia="Arial" w:cs="Arial"/>
        </w:rPr>
        <w:t>:</w:t>
      </w:r>
      <w:r w:rsidRPr="006F699A" w:rsidR="0A83EB8A">
        <w:rPr>
          <w:rFonts w:eastAsia="Arial" w:cs="Arial"/>
        </w:rPr>
        <w:t xml:space="preserve"> </w:t>
      </w:r>
      <w:r w:rsidRPr="006F699A" w:rsidR="0A83EB8A">
        <w:rPr>
          <w:rFonts w:eastAsia="Arial" w:cs="Arial"/>
          <w:i/>
          <w:iCs/>
        </w:rPr>
        <w:t>Operator Licensing Programs</w:t>
      </w:r>
    </w:p>
    <w:p w:rsidR="0048103B" w:rsidRPr="006F699A" w:rsidP="00AB5A5D" w14:paraId="75155F31" w14:textId="77777777">
      <w:pPr>
        <w:ind w:left="720" w:hanging="720"/>
      </w:pPr>
    </w:p>
    <w:p w:rsidR="0048103B" w:rsidRPr="006F699A" w:rsidP="00AB5A5D" w14:paraId="4FF1DF80" w14:textId="59C368CE">
      <w:pPr>
        <w:pStyle w:val="ListParagraph"/>
        <w:numPr>
          <w:ilvl w:val="0"/>
          <w:numId w:val="13"/>
        </w:numPr>
        <w:ind w:left="720" w:hanging="720"/>
      </w:pPr>
      <w:r w:rsidRPr="006F699A">
        <w:t>RG</w:t>
      </w:r>
      <w:r w:rsidRPr="006F699A">
        <w:t xml:space="preserve"> 1.149: </w:t>
      </w:r>
      <w:r w:rsidRPr="006F699A">
        <w:rPr>
          <w:i/>
        </w:rPr>
        <w:t>Nuclear Power Plant Simulation Facilities for Use in Operator License Examinations</w:t>
      </w:r>
      <w:r w:rsidRPr="006F699A" w:rsidR="008B5494">
        <w:rPr>
          <w:iCs/>
        </w:rPr>
        <w:t>,</w:t>
      </w:r>
      <w:r w:rsidRPr="006F699A" w:rsidR="008B5494">
        <w:t xml:space="preserve"> </w:t>
      </w:r>
      <w:r w:rsidRPr="006F699A" w:rsidR="006B7A31">
        <w:rPr>
          <w:iCs/>
        </w:rPr>
        <w:t>R</w:t>
      </w:r>
      <w:r w:rsidRPr="006F699A" w:rsidR="008B5494">
        <w:rPr>
          <w:iCs/>
        </w:rPr>
        <w:t>ev</w:t>
      </w:r>
      <w:r w:rsidRPr="006F699A" w:rsidR="00E075EB">
        <w:rPr>
          <w:iCs/>
        </w:rPr>
        <w:t>ision</w:t>
      </w:r>
      <w:r w:rsidRPr="006F699A" w:rsidR="008B5494">
        <w:rPr>
          <w:iCs/>
        </w:rPr>
        <w:t xml:space="preserve"> 2</w:t>
      </w:r>
      <w:r w:rsidRPr="00EF3169">
        <w:t xml:space="preserve"> </w:t>
      </w:r>
      <w:r w:rsidRPr="006F699A">
        <w:t>(NRC, 1996)</w:t>
      </w:r>
    </w:p>
    <w:p w:rsidR="004D18D2" w:rsidRPr="006F699A" w:rsidP="00AB5A5D" w14:paraId="16A297AD" w14:textId="77777777">
      <w:pPr>
        <w:ind w:left="720" w:hanging="720"/>
      </w:pPr>
    </w:p>
    <w:p w:rsidR="0048103B" w:rsidRPr="006F699A" w:rsidP="00AB5A5D" w14:paraId="6CABEEF8" w14:textId="389896AB">
      <w:pPr>
        <w:pStyle w:val="ListParagraph"/>
        <w:numPr>
          <w:ilvl w:val="0"/>
          <w:numId w:val="13"/>
        </w:numPr>
        <w:ind w:left="720" w:hanging="720"/>
      </w:pPr>
      <w:r w:rsidRPr="006F699A">
        <w:t>RG</w:t>
      </w:r>
      <w:r w:rsidRPr="006F699A">
        <w:t xml:space="preserve"> 1.8: </w:t>
      </w:r>
      <w:r w:rsidRPr="006F699A">
        <w:rPr>
          <w:i/>
        </w:rPr>
        <w:t>Qualification and Training of Personnel for Nuclear Power Plants</w:t>
      </w:r>
      <w:r w:rsidRPr="006F699A" w:rsidR="008B5494">
        <w:rPr>
          <w:iCs/>
        </w:rPr>
        <w:t xml:space="preserve">, </w:t>
      </w:r>
      <w:r w:rsidRPr="006F699A" w:rsidR="006B7A31">
        <w:rPr>
          <w:iCs/>
        </w:rPr>
        <w:t>R</w:t>
      </w:r>
      <w:r w:rsidRPr="006F699A" w:rsidR="008B5494">
        <w:rPr>
          <w:iCs/>
        </w:rPr>
        <w:t>ev</w:t>
      </w:r>
      <w:r w:rsidRPr="006F699A" w:rsidR="00E075EB">
        <w:rPr>
          <w:iCs/>
        </w:rPr>
        <w:t>ision</w:t>
      </w:r>
      <w:r w:rsidRPr="006F699A" w:rsidR="008B5494">
        <w:rPr>
          <w:iCs/>
        </w:rPr>
        <w:t xml:space="preserve"> 3</w:t>
      </w:r>
      <w:r w:rsidRPr="006F699A">
        <w:t xml:space="preserve"> (NRC,</w:t>
      </w:r>
      <w:r w:rsidRPr="006F699A" w:rsidR="00D8425D">
        <w:t xml:space="preserve"> </w:t>
      </w:r>
      <w:r w:rsidRPr="006F699A">
        <w:t>2000)</w:t>
      </w:r>
    </w:p>
    <w:p w:rsidR="0048103B" w:rsidRPr="006F699A" w:rsidP="00AB5A5D" w14:paraId="1AFB80AE" w14:textId="77777777">
      <w:pPr>
        <w:ind w:left="720" w:hanging="720"/>
      </w:pPr>
    </w:p>
    <w:p w:rsidR="0048103B" w:rsidRPr="006F699A" w:rsidP="00AB5A5D" w14:paraId="3D844BEF" w14:textId="3243CAA1">
      <w:pPr>
        <w:pStyle w:val="ListParagraph"/>
        <w:numPr>
          <w:ilvl w:val="0"/>
          <w:numId w:val="13"/>
        </w:numPr>
        <w:ind w:left="720" w:hanging="720"/>
      </w:pPr>
      <w:r w:rsidRPr="006F699A">
        <w:t>RG</w:t>
      </w:r>
      <w:r w:rsidRPr="006F699A">
        <w:t xml:space="preserve"> 1.114: </w:t>
      </w:r>
      <w:r w:rsidRPr="006F699A">
        <w:rPr>
          <w:i/>
        </w:rPr>
        <w:t xml:space="preserve">Guidance to Operators </w:t>
      </w:r>
      <w:r w:rsidRPr="006F699A" w:rsidR="000A1AE2">
        <w:rPr>
          <w:i/>
        </w:rPr>
        <w:t xml:space="preserve">at the Controls </w:t>
      </w:r>
      <w:r w:rsidRPr="006F699A">
        <w:rPr>
          <w:i/>
        </w:rPr>
        <w:t>and to Senior Operators in the Control Room of a Nuclear</w:t>
      </w:r>
      <w:r w:rsidRPr="00EF3169">
        <w:rPr>
          <w:i/>
        </w:rPr>
        <w:t xml:space="preserve"> </w:t>
      </w:r>
      <w:r w:rsidRPr="006F699A">
        <w:rPr>
          <w:i/>
        </w:rPr>
        <w:t xml:space="preserve">Power </w:t>
      </w:r>
      <w:r w:rsidRPr="006F699A" w:rsidR="000A1AE2">
        <w:rPr>
          <w:i/>
        </w:rPr>
        <w:t>Unit</w:t>
      </w:r>
      <w:r w:rsidRPr="006F699A" w:rsidR="000A1AE2">
        <w:rPr>
          <w:iCs/>
        </w:rPr>
        <w:t xml:space="preserve">, </w:t>
      </w:r>
      <w:r w:rsidRPr="006F699A" w:rsidR="006B7A31">
        <w:rPr>
          <w:iCs/>
        </w:rPr>
        <w:t>R</w:t>
      </w:r>
      <w:r w:rsidRPr="006F699A" w:rsidR="000A1AE2">
        <w:rPr>
          <w:iCs/>
        </w:rPr>
        <w:t>ev</w:t>
      </w:r>
      <w:r w:rsidRPr="006F699A" w:rsidR="00E075EB">
        <w:rPr>
          <w:iCs/>
        </w:rPr>
        <w:t>ision</w:t>
      </w:r>
      <w:r w:rsidRPr="006F699A" w:rsidR="000A1AE2">
        <w:rPr>
          <w:iCs/>
        </w:rPr>
        <w:t xml:space="preserve"> 2</w:t>
      </w:r>
      <w:r w:rsidRPr="006F699A">
        <w:t xml:space="preserve"> (NRC, 1989)</w:t>
      </w:r>
    </w:p>
    <w:p w:rsidR="00BB4985" w:rsidRPr="006F699A" w:rsidP="00AB5A5D" w14:paraId="2C452AEE" w14:textId="77777777">
      <w:pPr>
        <w:pStyle w:val="ListParagraph"/>
        <w:ind w:left="720" w:hanging="720"/>
      </w:pPr>
    </w:p>
    <w:p w:rsidR="00BB4985" w:rsidRPr="006F699A" w:rsidP="00AB5A5D" w14:paraId="3D1DD1AB" w14:textId="553875E2">
      <w:pPr>
        <w:pStyle w:val="ListParagraph"/>
        <w:numPr>
          <w:ilvl w:val="0"/>
          <w:numId w:val="13"/>
        </w:numPr>
        <w:ind w:left="720" w:hanging="720"/>
        <w:rPr>
          <w:rFonts w:eastAsia="Arial" w:cs="Arial"/>
        </w:rPr>
      </w:pPr>
      <w:r w:rsidRPr="006F699A">
        <w:rPr>
          <w:rFonts w:eastAsia="Arial" w:cs="Arial"/>
        </w:rPr>
        <w:t>SECY</w:t>
      </w:r>
      <w:r w:rsidRPr="006F699A" w:rsidR="000A1AE2">
        <w:rPr>
          <w:rFonts w:eastAsia="Arial" w:cs="Arial"/>
        </w:rPr>
        <w:noBreakHyphen/>
      </w:r>
      <w:r w:rsidRPr="006F699A">
        <w:rPr>
          <w:rFonts w:eastAsia="Arial" w:cs="Arial"/>
        </w:rPr>
        <w:t>21</w:t>
      </w:r>
      <w:r w:rsidRPr="006F699A" w:rsidR="00EA29A8">
        <w:rPr>
          <w:rFonts w:eastAsia="Times New Roman" w:cs="Arial"/>
        </w:rPr>
        <w:noBreakHyphen/>
      </w:r>
      <w:r w:rsidRPr="006F699A">
        <w:rPr>
          <w:rFonts w:eastAsia="Arial" w:cs="Arial"/>
        </w:rPr>
        <w:t>0039</w:t>
      </w:r>
      <w:r w:rsidRPr="006F699A" w:rsidR="00D766C7">
        <w:rPr>
          <w:rFonts w:eastAsia="Arial" w:cs="Arial"/>
        </w:rPr>
        <w:t>:</w:t>
      </w:r>
      <w:r w:rsidRPr="006F699A">
        <w:rPr>
          <w:rFonts w:eastAsia="Arial" w:cs="Arial"/>
        </w:rPr>
        <w:t xml:space="preserve"> </w:t>
      </w:r>
      <w:r w:rsidRPr="006F699A">
        <w:rPr>
          <w:rFonts w:eastAsia="Arial" w:cs="Arial"/>
          <w:i/>
          <w:iCs/>
        </w:rPr>
        <w:t>Elimination of the S</w:t>
      </w:r>
      <w:r w:rsidRPr="006F699A" w:rsidR="000A1AE2">
        <w:rPr>
          <w:rFonts w:eastAsia="Arial" w:cs="Arial"/>
          <w:i/>
          <w:iCs/>
        </w:rPr>
        <w:t xml:space="preserve">hift </w:t>
      </w:r>
      <w:r w:rsidRPr="006F699A">
        <w:rPr>
          <w:rFonts w:eastAsia="Arial" w:cs="Arial"/>
          <w:i/>
          <w:iCs/>
        </w:rPr>
        <w:t>T</w:t>
      </w:r>
      <w:r w:rsidRPr="006F699A" w:rsidR="000A1AE2">
        <w:rPr>
          <w:rFonts w:eastAsia="Arial" w:cs="Arial"/>
          <w:i/>
          <w:iCs/>
        </w:rPr>
        <w:t xml:space="preserve">echnical </w:t>
      </w:r>
      <w:r w:rsidRPr="006F699A">
        <w:rPr>
          <w:rFonts w:eastAsia="Arial" w:cs="Arial"/>
          <w:i/>
          <w:iCs/>
        </w:rPr>
        <w:t>A</w:t>
      </w:r>
      <w:r w:rsidRPr="006F699A" w:rsidR="000A1AE2">
        <w:rPr>
          <w:rFonts w:eastAsia="Arial" w:cs="Arial"/>
          <w:i/>
          <w:iCs/>
        </w:rPr>
        <w:t>dvisor</w:t>
      </w:r>
      <w:r w:rsidRPr="006F699A">
        <w:rPr>
          <w:rFonts w:eastAsia="Arial" w:cs="Arial"/>
          <w:i/>
          <w:iCs/>
        </w:rPr>
        <w:t xml:space="preserve"> for the </w:t>
      </w:r>
      <w:r w:rsidRPr="006F699A">
        <w:rPr>
          <w:rFonts w:eastAsia="Arial" w:cs="Arial"/>
          <w:i/>
          <w:iCs/>
        </w:rPr>
        <w:t>NuScale</w:t>
      </w:r>
      <w:r w:rsidRPr="006F699A">
        <w:rPr>
          <w:rFonts w:eastAsia="Arial" w:cs="Arial"/>
          <w:i/>
          <w:iCs/>
        </w:rPr>
        <w:t xml:space="preserve"> Design</w:t>
      </w:r>
      <w:r w:rsidRPr="006F699A" w:rsidR="000A1AE2">
        <w:rPr>
          <w:rFonts w:eastAsia="Arial" w:cs="Arial"/>
          <w:i/>
          <w:iCs/>
        </w:rPr>
        <w:t xml:space="preserve"> </w:t>
      </w:r>
      <w:r w:rsidRPr="006F699A" w:rsidR="000A1AE2">
        <w:rPr>
          <w:rFonts w:eastAsia="Arial" w:cs="Arial"/>
        </w:rPr>
        <w:t>(NRC, 2021</w:t>
      </w:r>
      <w:r w:rsidRPr="006F699A" w:rsidR="001D164A">
        <w:rPr>
          <w:rFonts w:eastAsia="Arial" w:cs="Arial"/>
        </w:rPr>
        <w:t>)</w:t>
      </w:r>
    </w:p>
    <w:p w:rsidR="00A42853" w:rsidRPr="006F699A" w:rsidP="00AB5A5D" w14:paraId="69E5B45C" w14:textId="16E9BB03"/>
    <w:p w:rsidR="00D45569" w:rsidRPr="006F699A" w14:paraId="1FB817E4" w14:textId="77777777"/>
    <w:p w:rsidR="00CD388F" w:rsidRPr="006F699A" w:rsidP="00B84051" w14:paraId="2A5C0A3C" w14:textId="3CA50100">
      <w:pPr>
        <w:pStyle w:val="Heading2"/>
        <w:numPr>
          <w:ilvl w:val="0"/>
          <w:numId w:val="4"/>
        </w:numPr>
        <w:jc w:val="center"/>
      </w:pPr>
      <w:r w:rsidRPr="006F699A">
        <w:t>REVIEW</w:t>
      </w:r>
      <w:r w:rsidRPr="006F699A">
        <w:t xml:space="preserve"> THE STAFFING PLAN</w:t>
      </w:r>
    </w:p>
    <w:p w:rsidR="008664E4" w:rsidRPr="006F699A" w:rsidP="008664E4" w14:paraId="212426CE" w14:textId="02F18375"/>
    <w:p w:rsidR="008664E4" w:rsidRPr="006F699A" w:rsidP="006074B5" w14:paraId="4C243A69" w14:textId="720F4E11">
      <w:pPr>
        <w:pStyle w:val="NUREGStep"/>
        <w:rPr>
          <w:u w:val="none"/>
        </w:rPr>
      </w:pPr>
      <w:r w:rsidRPr="006F699A">
        <w:t>Discussion</w:t>
      </w:r>
    </w:p>
    <w:p w:rsidR="008664E4" w:rsidRPr="006F699A" w:rsidP="008664E4" w14:paraId="24E1A341" w14:textId="77777777"/>
    <w:p w:rsidR="00286E53" w:rsidRPr="006F699A" w:rsidP="00286E53" w14:paraId="5120EEA2" w14:textId="4B31D443">
      <w:pPr>
        <w:pStyle w:val="ListParagraph"/>
      </w:pPr>
      <w:r w:rsidRPr="006F699A">
        <w:t>NUREG</w:t>
      </w:r>
      <w:r w:rsidRPr="006F699A" w:rsidR="00EA29A8">
        <w:rPr>
          <w:rFonts w:eastAsia="Times New Roman" w:cs="Arial"/>
        </w:rPr>
        <w:noBreakHyphen/>
      </w:r>
      <w:r w:rsidRPr="006F699A">
        <w:t>1791</w:t>
      </w:r>
      <w:r w:rsidRPr="006F699A" w:rsidR="004A5B90">
        <w:t>,</w:t>
      </w:r>
      <w:r w:rsidRPr="006F699A">
        <w:t xml:space="preserve"> </w:t>
      </w:r>
      <w:r w:rsidRPr="006F699A" w:rsidR="004A5B90">
        <w:t>s</w:t>
      </w:r>
      <w:r w:rsidRPr="006F699A">
        <w:t>ection 8.1</w:t>
      </w:r>
      <w:r w:rsidRPr="006F699A" w:rsidR="004A5B90">
        <w:t>,</w:t>
      </w:r>
      <w:r w:rsidRPr="006F699A">
        <w:t xml:space="preserve"> is applicable </w:t>
      </w:r>
      <w:r w:rsidRPr="006F699A" w:rsidR="0058467D">
        <w:t>by substi</w:t>
      </w:r>
      <w:r w:rsidRPr="006F699A" w:rsidR="0040703F">
        <w:t>tu</w:t>
      </w:r>
      <w:r w:rsidRPr="006F699A" w:rsidR="0058467D">
        <w:t>ting</w:t>
      </w:r>
      <w:r w:rsidRPr="006F699A">
        <w:t xml:space="preserve"> the term “exemption request”</w:t>
      </w:r>
      <w:r w:rsidRPr="006F699A" w:rsidR="00427D10">
        <w:t xml:space="preserve"> </w:t>
      </w:r>
      <w:r w:rsidRPr="006F699A" w:rsidR="008910BF">
        <w:t>with</w:t>
      </w:r>
      <w:r w:rsidRPr="006F699A">
        <w:t xml:space="preserve"> the term “staffing plan.”</w:t>
      </w:r>
    </w:p>
    <w:p w:rsidR="0066141F" w:rsidRPr="006F699A" w:rsidP="00307731" w14:paraId="7BBFCAE2" w14:textId="77777777"/>
    <w:p w:rsidR="0048622A" w:rsidRPr="006F699A" w:rsidP="001D04AF" w14:paraId="6B2C7A7A" w14:textId="6B44C9A9">
      <w:pPr>
        <w:pStyle w:val="NUREGStep"/>
        <w:numPr>
          <w:ilvl w:val="1"/>
          <w:numId w:val="21"/>
        </w:numPr>
        <w:rPr>
          <w:u w:val="none"/>
        </w:rPr>
      </w:pPr>
      <w:r w:rsidRPr="006F699A">
        <w:t>Applicant Submittals</w:t>
      </w:r>
    </w:p>
    <w:p w:rsidR="008910BF" w:rsidRPr="006F699A" w:rsidP="00307731" w14:paraId="51B63B70" w14:textId="77777777"/>
    <w:p w:rsidR="00085B49" w:rsidRPr="006F699A" w:rsidP="00307731" w14:paraId="5AD82ADD" w14:textId="51A8F97D">
      <w:r w:rsidRPr="006F699A">
        <w:t xml:space="preserve">The following replaces </w:t>
      </w:r>
      <w:r w:rsidRPr="006F699A" w:rsidR="004A5B90">
        <w:t>NUREG-1791, s</w:t>
      </w:r>
      <w:r w:rsidRPr="006F699A">
        <w:t>ection 8.2</w:t>
      </w:r>
      <w:r w:rsidRPr="006F699A" w:rsidR="004A5B90">
        <w:t>,</w:t>
      </w:r>
      <w:r w:rsidRPr="006F699A">
        <w:t xml:space="preserve"> in its entirety.</w:t>
      </w:r>
    </w:p>
    <w:p w:rsidR="00085B49" w:rsidRPr="006F699A" w:rsidP="00307731" w14:paraId="0FD3BDD7" w14:textId="77777777"/>
    <w:p w:rsidR="00452073" w:rsidRPr="006F699A" w:rsidP="00307731" w14:paraId="781BE235" w14:textId="79CB5A7D">
      <w:r w:rsidRPr="006F699A">
        <w:t>The staffing plan submitted should include the following elements:</w:t>
      </w:r>
    </w:p>
    <w:p w:rsidR="00452073" w:rsidRPr="006F699A" w:rsidP="00307731" w14:paraId="0E94C0CF" w14:textId="77777777"/>
    <w:p w:rsidR="004F5BBB" w:rsidRPr="006F699A" w:rsidP="00AB5A5D" w14:paraId="0E106F0A" w14:textId="2780977E">
      <w:pPr>
        <w:pStyle w:val="ListParagraph"/>
        <w:numPr>
          <w:ilvl w:val="0"/>
          <w:numId w:val="20"/>
        </w:numPr>
        <w:ind w:left="720" w:hanging="720"/>
      </w:pPr>
      <w:r w:rsidRPr="006F699A">
        <w:t>the</w:t>
      </w:r>
      <w:r w:rsidRPr="006F699A" w:rsidR="008963D2">
        <w:t xml:space="preserve"> set of operational conditions considered for the staffing plan</w:t>
      </w:r>
    </w:p>
    <w:p w:rsidR="004F5BBB" w:rsidRPr="006F699A" w:rsidP="00AB5A5D" w14:paraId="0B4093D8" w14:textId="77777777">
      <w:pPr>
        <w:pStyle w:val="ListParagraph"/>
        <w:ind w:left="720" w:hanging="720"/>
      </w:pPr>
    </w:p>
    <w:p w:rsidR="004F5BBB" w:rsidRPr="006F699A" w:rsidP="00AB5A5D" w14:paraId="7D3C4A03" w14:textId="77777777">
      <w:pPr>
        <w:pStyle w:val="ListParagraph"/>
        <w:numPr>
          <w:ilvl w:val="0"/>
          <w:numId w:val="20"/>
        </w:numPr>
        <w:ind w:left="720" w:hanging="720"/>
      </w:pPr>
      <w:r w:rsidRPr="006F699A">
        <w:t>t</w:t>
      </w:r>
      <w:r w:rsidRPr="006F699A" w:rsidR="002B583A">
        <w:t>he proposed staffing levels, shift composition</w:t>
      </w:r>
      <w:r w:rsidRPr="006F699A" w:rsidR="00C548E6">
        <w:t xml:space="preserve">, and shift schedules for the identified </w:t>
      </w:r>
      <w:r w:rsidRPr="006F699A" w:rsidR="00771159">
        <w:t>operational</w:t>
      </w:r>
      <w:r w:rsidRPr="006F699A" w:rsidR="00C548E6">
        <w:t xml:space="preserve"> conditions</w:t>
      </w:r>
    </w:p>
    <w:p w:rsidR="004F5BBB" w:rsidRPr="006F699A" w:rsidP="00AB5A5D" w14:paraId="0CF04530" w14:textId="77777777">
      <w:pPr>
        <w:pStyle w:val="ListParagraph"/>
        <w:ind w:left="720" w:hanging="720"/>
      </w:pPr>
    </w:p>
    <w:p w:rsidR="004F5BBB" w:rsidRPr="006F699A" w:rsidP="00AB5A5D" w14:paraId="0B75DBD9" w14:textId="77777777">
      <w:pPr>
        <w:pStyle w:val="ListParagraph"/>
        <w:numPr>
          <w:ilvl w:val="0"/>
          <w:numId w:val="20"/>
        </w:numPr>
        <w:ind w:left="720" w:hanging="720"/>
      </w:pPr>
      <w:r w:rsidRPr="006F699A">
        <w:t>a</w:t>
      </w:r>
      <w:r w:rsidRPr="006F699A" w:rsidR="00E27446">
        <w:t xml:space="preserve"> description</w:t>
      </w:r>
      <w:r w:rsidRPr="006F699A" w:rsidR="00E27446">
        <w:t xml:space="preserve"> of </w:t>
      </w:r>
      <w:r w:rsidRPr="006F699A" w:rsidR="00771159">
        <w:t>integrated staff roles across shifts and operational conditions</w:t>
      </w:r>
      <w:r w:rsidRPr="006F699A" w:rsidR="00880DF7">
        <w:t xml:space="preserve"> and how they support the </w:t>
      </w:r>
      <w:r w:rsidRPr="006F699A" w:rsidR="00EA5659">
        <w:t>staffing plan level</w:t>
      </w:r>
    </w:p>
    <w:p w:rsidR="004F5BBB" w:rsidRPr="006F699A" w:rsidP="00AB5A5D" w14:paraId="437FC37D" w14:textId="77777777">
      <w:pPr>
        <w:pStyle w:val="ListParagraph"/>
        <w:ind w:left="720" w:hanging="720"/>
      </w:pPr>
    </w:p>
    <w:p w:rsidR="004F5BBB" w:rsidRPr="006F699A" w:rsidP="00AB5A5D" w14:paraId="2CE482B8" w14:textId="63A41356">
      <w:pPr>
        <w:pStyle w:val="ListParagraph"/>
        <w:numPr>
          <w:ilvl w:val="0"/>
          <w:numId w:val="20"/>
        </w:numPr>
        <w:ind w:left="720" w:hanging="720"/>
      </w:pPr>
      <w:r w:rsidRPr="006F699A">
        <w:t>i</w:t>
      </w:r>
      <w:r w:rsidRPr="006F699A" w:rsidR="00C93C94">
        <w:t xml:space="preserve">dentification of </w:t>
      </w:r>
      <w:r w:rsidRPr="006F699A" w:rsidR="000B638B">
        <w:t xml:space="preserve">the types of </w:t>
      </w:r>
      <w:r w:rsidRPr="006F699A" w:rsidR="009D41DD">
        <w:t>substitutions</w:t>
      </w:r>
      <w:r w:rsidRPr="006F699A" w:rsidR="000B638B">
        <w:t xml:space="preserve"> allowed</w:t>
      </w:r>
      <w:r w:rsidRPr="006F699A" w:rsidR="008F678E">
        <w:t xml:space="preserve"> within each </w:t>
      </w:r>
      <w:r w:rsidRPr="006F699A" w:rsidR="00555BA7">
        <w:t>position</w:t>
      </w:r>
      <w:r w:rsidRPr="006F699A" w:rsidR="008F678E">
        <w:t>, given the concept of operations</w:t>
      </w:r>
      <w:r w:rsidRPr="006F699A" w:rsidR="0015523C">
        <w:t xml:space="preserve"> (for example, a licensed senior operator who is </w:t>
      </w:r>
      <w:r w:rsidRPr="006F699A" w:rsidR="005C339A">
        <w:t>qualified to do so may stand</w:t>
      </w:r>
      <w:r w:rsidRPr="006F699A" w:rsidR="00A37CE7">
        <w:t xml:space="preserve"> </w:t>
      </w:r>
      <w:r w:rsidRPr="006F699A" w:rsidR="005C339A">
        <w:t>in as the person fulfilling the engineering expertise requirement)</w:t>
      </w:r>
    </w:p>
    <w:p w:rsidR="004F5BBB" w:rsidRPr="006F699A" w:rsidP="00AB5A5D" w14:paraId="557792C0" w14:textId="77777777">
      <w:pPr>
        <w:pStyle w:val="ListParagraph"/>
        <w:ind w:left="720" w:hanging="720"/>
      </w:pPr>
    </w:p>
    <w:p w:rsidR="004F5BBB" w:rsidRPr="006F699A" w:rsidP="00AB5A5D" w14:paraId="27BC6858" w14:textId="2886B47E">
      <w:pPr>
        <w:pStyle w:val="ListParagraph"/>
        <w:numPr>
          <w:ilvl w:val="0"/>
          <w:numId w:val="20"/>
        </w:numPr>
        <w:ind w:left="720" w:hanging="720"/>
      </w:pPr>
      <w:r w:rsidRPr="006F699A">
        <w:t>e</w:t>
      </w:r>
      <w:r w:rsidRPr="006F699A" w:rsidR="002B60F4">
        <w:t>xpected travel tim</w:t>
      </w:r>
      <w:r w:rsidRPr="006F699A" w:rsidR="00C11E7D">
        <w:t>e or response times for control personnel who need to move to new locations</w:t>
      </w:r>
      <w:r w:rsidRPr="00EF3169" w:rsidR="00C11E7D">
        <w:t xml:space="preserve"> </w:t>
      </w:r>
      <w:r w:rsidRPr="006F699A" w:rsidR="00C11E7D">
        <w:t>(e.g., home to the plant or office) or provide other support (e.g., to log in to system control computers from</w:t>
      </w:r>
      <w:r w:rsidRPr="00EF3169" w:rsidR="00C11E7D">
        <w:t xml:space="preserve"> </w:t>
      </w:r>
      <w:r w:rsidRPr="006F699A" w:rsidR="00C11E7D">
        <w:t>home</w:t>
      </w:r>
      <w:r w:rsidRPr="006F699A" w:rsidR="005A3EC9">
        <w:t xml:space="preserve"> or a</w:t>
      </w:r>
      <w:r w:rsidRPr="006F699A" w:rsidR="009F0D64">
        <w:t xml:space="preserve"> different</w:t>
      </w:r>
      <w:r w:rsidRPr="006F699A" w:rsidR="005A3EC9">
        <w:t xml:space="preserve"> corporate locat</w:t>
      </w:r>
      <w:r w:rsidRPr="006F699A" w:rsidR="009F0D64">
        <w:t>ion</w:t>
      </w:r>
      <w:r w:rsidRPr="006F699A" w:rsidR="00C11E7D">
        <w:t>), when applicable</w:t>
      </w:r>
    </w:p>
    <w:p w:rsidR="004F5BBB" w:rsidRPr="006F699A" w:rsidP="004F5BBB" w14:paraId="01FBCCB7" w14:textId="77777777">
      <w:pPr>
        <w:pStyle w:val="ListParagraph"/>
      </w:pPr>
    </w:p>
    <w:p w:rsidR="004F5BBB" w:rsidRPr="006F699A" w:rsidP="00AB5A5D" w14:paraId="0921D473" w14:textId="77777777">
      <w:pPr>
        <w:pStyle w:val="ListParagraph"/>
        <w:numPr>
          <w:ilvl w:val="0"/>
          <w:numId w:val="20"/>
        </w:numPr>
        <w:ind w:left="720" w:hanging="720"/>
      </w:pPr>
      <w:r w:rsidRPr="006F699A">
        <w:t>a</w:t>
      </w:r>
      <w:r w:rsidRPr="006F699A" w:rsidR="007F494E">
        <w:t xml:space="preserve"> description</w:t>
      </w:r>
      <w:r w:rsidRPr="006F699A" w:rsidR="007F494E">
        <w:t xml:space="preserve"> of how </w:t>
      </w:r>
      <w:r w:rsidRPr="006F699A" w:rsidR="00887095">
        <w:t xml:space="preserve">the </w:t>
      </w:r>
      <w:r w:rsidRPr="006F699A" w:rsidR="00BB7D5A">
        <w:t>staffing plan</w:t>
      </w:r>
      <w:r w:rsidRPr="006F699A" w:rsidR="00887095">
        <w:t xml:space="preserve"> </w:t>
      </w:r>
      <w:r w:rsidRPr="006F699A" w:rsidR="007F494E">
        <w:t>relates to the larger plant staffing and the support</w:t>
      </w:r>
      <w:r w:rsidRPr="006F699A" w:rsidR="00D8425D">
        <w:t xml:space="preserve"> </w:t>
      </w:r>
      <w:r w:rsidRPr="006F699A" w:rsidR="007F494E">
        <w:t>roles</w:t>
      </w:r>
      <w:r w:rsidRPr="00EF3169" w:rsidR="007F494E">
        <w:t xml:space="preserve"> </w:t>
      </w:r>
      <w:r w:rsidRPr="006F699A" w:rsidR="007F494E">
        <w:t>that control personnel may play</w:t>
      </w:r>
      <w:r w:rsidRPr="00EF3169" w:rsidR="007F494E">
        <w:t xml:space="preserve"> </w:t>
      </w:r>
      <w:r w:rsidRPr="006F699A" w:rsidR="007F494E">
        <w:t>in the larger staffing context</w:t>
      </w:r>
    </w:p>
    <w:p w:rsidR="004F5BBB" w:rsidRPr="006F699A" w:rsidP="00AB5A5D" w14:paraId="71DFF161" w14:textId="77777777">
      <w:pPr>
        <w:pStyle w:val="ListParagraph"/>
        <w:ind w:left="720" w:hanging="720"/>
      </w:pPr>
    </w:p>
    <w:p w:rsidR="004F5BBB" w:rsidRPr="006F699A" w:rsidP="00AB5A5D" w14:paraId="0E3ABBBF" w14:textId="3215D1A7">
      <w:pPr>
        <w:pStyle w:val="ListParagraph"/>
        <w:numPr>
          <w:ilvl w:val="0"/>
          <w:numId w:val="20"/>
        </w:numPr>
        <w:ind w:left="720" w:hanging="720"/>
      </w:pPr>
      <w:r w:rsidRPr="006F699A">
        <w:t>a</w:t>
      </w:r>
      <w:r w:rsidRPr="006F699A" w:rsidR="00050130">
        <w:t xml:space="preserve"> description of any allowances for temporary deviations from the proposed minimum staffing </w:t>
      </w:r>
      <w:r w:rsidRPr="006F699A" w:rsidR="001545F9">
        <w:t>levels</w:t>
      </w:r>
    </w:p>
    <w:p w:rsidR="000039B6" w:rsidRPr="006F699A" w:rsidP="00AB5A5D" w14:paraId="0A18C019" w14:textId="77777777">
      <w:pPr>
        <w:ind w:left="720" w:hanging="720"/>
      </w:pPr>
    </w:p>
    <w:p w:rsidR="004F5BBB" w:rsidRPr="006F699A" w:rsidP="00AB5A5D" w14:paraId="73BCD86C" w14:textId="77777777">
      <w:pPr>
        <w:pStyle w:val="ListParagraph"/>
        <w:numPr>
          <w:ilvl w:val="0"/>
          <w:numId w:val="20"/>
        </w:numPr>
        <w:ind w:left="720" w:hanging="720"/>
      </w:pPr>
      <w:r w:rsidRPr="006F699A">
        <w:t>a</w:t>
      </w:r>
      <w:r w:rsidRPr="006F699A" w:rsidR="005912B0">
        <w:t xml:space="preserve"> description of the </w:t>
      </w:r>
      <w:r w:rsidRPr="006F699A" w:rsidR="001F6B76">
        <w:t>position</w:t>
      </w:r>
      <w:r w:rsidRPr="006F699A" w:rsidR="005912B0">
        <w:t>(s)</w:t>
      </w:r>
      <w:r w:rsidRPr="006F699A" w:rsidR="001F6B76">
        <w:t xml:space="preserve"> and qualifications </w:t>
      </w:r>
      <w:r w:rsidRPr="006F699A" w:rsidR="00400904">
        <w:t xml:space="preserve">of </w:t>
      </w:r>
      <w:r w:rsidRPr="006F699A" w:rsidR="00F62857">
        <w:t xml:space="preserve">individuals </w:t>
      </w:r>
      <w:r w:rsidRPr="006F699A" w:rsidR="001F6B76">
        <w:t xml:space="preserve">who are </w:t>
      </w:r>
      <w:r w:rsidRPr="006F699A" w:rsidR="001F6B76">
        <w:t xml:space="preserve">assigned responsibility for overall plant operation </w:t>
      </w:r>
      <w:r w:rsidRPr="006F699A" w:rsidR="0099780E">
        <w:t>at all times</w:t>
      </w:r>
      <w:r w:rsidRPr="006F699A" w:rsidR="0099780E">
        <w:t xml:space="preserve"> there is fuel in any unit</w:t>
      </w:r>
    </w:p>
    <w:p w:rsidR="004F5BBB" w:rsidRPr="006F699A" w:rsidP="00AB5A5D" w14:paraId="2EC7A4BE" w14:textId="77777777">
      <w:pPr>
        <w:pStyle w:val="ListParagraph"/>
        <w:ind w:left="720" w:hanging="720"/>
      </w:pPr>
    </w:p>
    <w:p w:rsidR="004F5BBB" w:rsidRPr="006F699A" w:rsidP="00AB5A5D" w14:paraId="02929740" w14:textId="77777777">
      <w:pPr>
        <w:pStyle w:val="ListParagraph"/>
        <w:numPr>
          <w:ilvl w:val="0"/>
          <w:numId w:val="20"/>
        </w:numPr>
        <w:ind w:left="720" w:hanging="720"/>
      </w:pPr>
      <w:r w:rsidRPr="006F699A">
        <w:t>a</w:t>
      </w:r>
      <w:r w:rsidRPr="006F699A" w:rsidR="000556C8">
        <w:t xml:space="preserve"> description</w:t>
      </w:r>
      <w:r w:rsidRPr="006F699A" w:rsidR="000556C8">
        <w:t xml:space="preserve"> </w:t>
      </w:r>
      <w:r w:rsidRPr="006F699A" w:rsidR="00CA4F33">
        <w:t xml:space="preserve">of </w:t>
      </w:r>
      <w:r w:rsidRPr="006F699A" w:rsidR="00BA2EE8">
        <w:t xml:space="preserve">how </w:t>
      </w:r>
      <w:r w:rsidRPr="006F699A" w:rsidR="00B515E3">
        <w:t>key plant parameters are monitored and how the reactor is controlled during operation</w:t>
      </w:r>
    </w:p>
    <w:p w:rsidR="004F5BBB" w:rsidRPr="006F699A" w:rsidP="00AB5A5D" w14:paraId="4CC12640" w14:textId="77777777">
      <w:pPr>
        <w:pStyle w:val="ListParagraph"/>
        <w:ind w:left="720" w:hanging="720"/>
      </w:pPr>
    </w:p>
    <w:p w:rsidR="004F5BBB" w:rsidRPr="006F699A" w:rsidP="00AB5A5D" w14:paraId="6265257F" w14:textId="77777777">
      <w:pPr>
        <w:pStyle w:val="ListParagraph"/>
        <w:numPr>
          <w:ilvl w:val="0"/>
          <w:numId w:val="20"/>
        </w:numPr>
        <w:ind w:left="720" w:hanging="720"/>
      </w:pPr>
      <w:r w:rsidRPr="006F699A">
        <w:t>a</w:t>
      </w:r>
      <w:r w:rsidRPr="006F699A" w:rsidR="00102624">
        <w:t xml:space="preserve"> description of how </w:t>
      </w:r>
      <w:r w:rsidRPr="006F699A" w:rsidR="0033139E">
        <w:t>plant safety functions are monitored</w:t>
      </w:r>
    </w:p>
    <w:p w:rsidR="004F5BBB" w:rsidRPr="006F699A" w:rsidP="00AB5A5D" w14:paraId="5D5C60D6" w14:textId="77777777">
      <w:pPr>
        <w:pStyle w:val="ListParagraph"/>
        <w:ind w:left="720" w:hanging="720"/>
        <w:rPr>
          <w:rFonts w:cs="Arial"/>
          <w:shd w:val="clear" w:color="auto" w:fill="FFFFFF"/>
        </w:rPr>
      </w:pPr>
    </w:p>
    <w:p w:rsidR="004F5BBB" w:rsidRPr="006F699A" w:rsidP="00AB5A5D" w14:paraId="0231217E" w14:textId="3996786B">
      <w:pPr>
        <w:pStyle w:val="ListParagraph"/>
        <w:numPr>
          <w:ilvl w:val="0"/>
          <w:numId w:val="20"/>
        </w:numPr>
        <w:ind w:left="720" w:hanging="720"/>
      </w:pPr>
      <w:r w:rsidRPr="006F699A">
        <w:rPr>
          <w:rFonts w:cs="Arial"/>
          <w:shd w:val="clear" w:color="auto" w:fill="FFFFFF"/>
        </w:rPr>
        <w:t>a</w:t>
      </w:r>
      <w:r w:rsidRPr="006F699A" w:rsidR="00161DD9">
        <w:rPr>
          <w:rFonts w:cs="Arial"/>
          <w:shd w:val="clear" w:color="auto" w:fill="FFFFFF"/>
        </w:rPr>
        <w:t xml:space="preserve"> description of how </w:t>
      </w:r>
      <w:r w:rsidRPr="006F699A" w:rsidR="00DF5F19">
        <w:rPr>
          <w:rFonts w:cs="Arial"/>
          <w:shd w:val="clear" w:color="auto" w:fill="FFFFFF"/>
        </w:rPr>
        <w:t>10 CFR </w:t>
      </w:r>
      <w:r w:rsidRPr="006F699A" w:rsidR="00491763">
        <w:rPr>
          <w:rFonts w:cs="Arial"/>
          <w:shd w:val="clear" w:color="auto" w:fill="FFFFFF"/>
        </w:rPr>
        <w:t>53.740(</w:t>
      </w:r>
      <w:r w:rsidRPr="006F699A" w:rsidR="00590E55">
        <w:rPr>
          <w:rFonts w:cs="Arial"/>
          <w:shd w:val="clear" w:color="auto" w:fill="FFFFFF"/>
        </w:rPr>
        <w:t>g</w:t>
      </w:r>
      <w:r w:rsidRPr="006F699A" w:rsidR="00491763">
        <w:rPr>
          <w:rFonts w:cs="Arial"/>
          <w:shd w:val="clear" w:color="auto" w:fill="FFFFFF"/>
        </w:rPr>
        <w:t>)</w:t>
      </w:r>
      <w:r w:rsidRPr="006F699A" w:rsidR="00590E55">
        <w:rPr>
          <w:rFonts w:cs="Arial"/>
          <w:shd w:val="clear" w:color="auto" w:fill="FFFFFF"/>
        </w:rPr>
        <w:t>(1)</w:t>
      </w:r>
      <w:r w:rsidRPr="006F699A" w:rsidR="009E2BEA">
        <w:rPr>
          <w:rFonts w:cs="Arial"/>
          <w:shd w:val="clear" w:color="auto" w:fill="FFFFFF"/>
        </w:rPr>
        <w:t xml:space="preserve"> is met</w:t>
      </w:r>
    </w:p>
    <w:p w:rsidR="000039B6" w:rsidRPr="006F699A" w:rsidP="00AB5A5D" w14:paraId="1E70BF5F" w14:textId="77777777">
      <w:pPr>
        <w:ind w:left="720" w:hanging="720"/>
      </w:pPr>
    </w:p>
    <w:p w:rsidR="004F5BBB" w:rsidRPr="006F699A" w:rsidP="00AB5A5D" w14:paraId="1259D123" w14:textId="77777777">
      <w:pPr>
        <w:pStyle w:val="ListParagraph"/>
        <w:numPr>
          <w:ilvl w:val="0"/>
          <w:numId w:val="20"/>
        </w:numPr>
        <w:ind w:left="720" w:hanging="720"/>
      </w:pPr>
      <w:r w:rsidRPr="006F699A">
        <w:t>a</w:t>
      </w:r>
      <w:r w:rsidRPr="006F699A" w:rsidR="00142507">
        <w:t xml:space="preserve"> description</w:t>
      </w:r>
      <w:r w:rsidRPr="006F699A" w:rsidR="00142507">
        <w:t xml:space="preserve"> of how engineering expertise </w:t>
      </w:r>
      <w:r w:rsidRPr="006F699A" w:rsidR="0012625E">
        <w:t>will be available to the on</w:t>
      </w:r>
      <w:r w:rsidRPr="006F699A" w:rsidR="00A0679B">
        <w:noBreakHyphen/>
      </w:r>
      <w:r w:rsidRPr="006F699A" w:rsidR="0012625E">
        <w:t>shift operating personnel during all plant conditions</w:t>
      </w:r>
    </w:p>
    <w:p w:rsidR="004F5BBB" w:rsidRPr="006F699A" w:rsidP="00AB5A5D" w14:paraId="1AB8E470" w14:textId="77777777">
      <w:pPr>
        <w:pStyle w:val="ListParagraph"/>
        <w:ind w:left="720" w:hanging="720"/>
      </w:pPr>
    </w:p>
    <w:p w:rsidR="004F5BBB" w:rsidRPr="006F699A" w:rsidP="00AB5A5D" w14:paraId="31FD8E8E" w14:textId="5C96746A">
      <w:pPr>
        <w:pStyle w:val="ListParagraph"/>
        <w:numPr>
          <w:ilvl w:val="0"/>
          <w:numId w:val="20"/>
        </w:numPr>
        <w:ind w:left="720" w:hanging="720"/>
      </w:pPr>
      <w:r w:rsidRPr="006F699A">
        <w:t>a</w:t>
      </w:r>
      <w:r w:rsidRPr="006F699A" w:rsidR="00CA120F">
        <w:t xml:space="preserve"> </w:t>
      </w:r>
      <w:r w:rsidRPr="006F699A" w:rsidR="00C51FB4">
        <w:t>description</w:t>
      </w:r>
      <w:r w:rsidRPr="006F699A" w:rsidR="00C51FB4">
        <w:t xml:space="preserve"> of </w:t>
      </w:r>
      <w:r w:rsidRPr="006F699A" w:rsidR="001371C5">
        <w:t xml:space="preserve">any </w:t>
      </w:r>
      <w:r w:rsidRPr="006F699A" w:rsidR="00C51FB4">
        <w:t xml:space="preserve">additional roles and responsibilities that </w:t>
      </w:r>
      <w:r w:rsidRPr="006F699A" w:rsidR="001371C5">
        <w:t>control personnel</w:t>
      </w:r>
      <w:r w:rsidRPr="006F699A" w:rsidR="00491D43">
        <w:t xml:space="preserve"> have while on</w:t>
      </w:r>
      <w:r w:rsidRPr="006F699A" w:rsidR="001411C3">
        <w:t xml:space="preserve"> </w:t>
      </w:r>
      <w:r w:rsidRPr="006F699A" w:rsidR="00491D43">
        <w:t>shift</w:t>
      </w:r>
    </w:p>
    <w:p w:rsidR="004F5BBB" w:rsidRPr="006F699A" w:rsidP="00AB5A5D" w14:paraId="6752ADC2" w14:textId="77777777">
      <w:pPr>
        <w:pStyle w:val="ListParagraph"/>
        <w:ind w:left="720" w:hanging="720"/>
      </w:pPr>
    </w:p>
    <w:p w:rsidR="007F6849" w:rsidRPr="006F699A" w:rsidP="00AB5A5D" w14:paraId="4CBEF1B5" w14:textId="2AEF1B78">
      <w:pPr>
        <w:pStyle w:val="ListParagraph"/>
        <w:numPr>
          <w:ilvl w:val="0"/>
          <w:numId w:val="20"/>
        </w:numPr>
        <w:ind w:left="720" w:hanging="720"/>
      </w:pPr>
      <w:r w:rsidRPr="006F699A">
        <w:t>a</w:t>
      </w:r>
      <w:r w:rsidRPr="006F699A">
        <w:t>pplicable supporting data from the concept of operations, the set of</w:t>
      </w:r>
      <w:r w:rsidRPr="006F699A" w:rsidR="00B515E3">
        <w:t xml:space="preserve"> </w:t>
      </w:r>
      <w:r w:rsidRPr="006F699A">
        <w:t>operational conditions</w:t>
      </w:r>
      <w:r w:rsidRPr="006F699A" w:rsidR="00D8425D">
        <w:t xml:space="preserve"> </w:t>
      </w:r>
      <w:r w:rsidRPr="006F699A">
        <w:t>considered, the functional requirements analysis and</w:t>
      </w:r>
      <w:r w:rsidRPr="006F699A" w:rsidR="00B515E3">
        <w:t xml:space="preserve"> </w:t>
      </w:r>
      <w:r w:rsidRPr="006F699A">
        <w:t>function allocation, task analysis, job</w:t>
      </w:r>
      <w:r w:rsidRPr="00EF3169">
        <w:t xml:space="preserve"> </w:t>
      </w:r>
      <w:r w:rsidRPr="006F699A">
        <w:t>definitions,</w:t>
      </w:r>
      <w:r w:rsidRPr="00EF3169">
        <w:t xml:space="preserve"> </w:t>
      </w:r>
      <w:r w:rsidRPr="006F699A">
        <w:t>and the operating</w:t>
      </w:r>
      <w:r w:rsidRPr="006F699A" w:rsidR="00B515E3">
        <w:t xml:space="preserve"> </w:t>
      </w:r>
      <w:r w:rsidRPr="006F699A">
        <w:t>experience review</w:t>
      </w:r>
    </w:p>
    <w:p w:rsidR="00D66411" w:rsidRPr="006F699A" w:rsidP="00D66411" w14:paraId="32FB474F" w14:textId="77777777">
      <w:pPr>
        <w:pStyle w:val="ListParagraph"/>
        <w:ind w:left="720"/>
      </w:pPr>
    </w:p>
    <w:p w:rsidR="00444DC0" w:rsidRPr="006F699A" w:rsidP="001D04AF" w14:paraId="7B17B560" w14:textId="6EA44C0B">
      <w:pPr>
        <w:pStyle w:val="NUREGStep"/>
        <w:numPr>
          <w:ilvl w:val="1"/>
          <w:numId w:val="21"/>
        </w:numPr>
        <w:rPr>
          <w:u w:val="none"/>
        </w:rPr>
      </w:pPr>
      <w:r w:rsidRPr="006F699A">
        <w:t>Review Criteria</w:t>
      </w:r>
    </w:p>
    <w:p w:rsidR="00444DC0" w:rsidRPr="006F699A" w:rsidP="00444DC0" w14:paraId="57960F52" w14:textId="77777777"/>
    <w:p w:rsidR="00444DC0" w:rsidRPr="006F699A" w:rsidP="00444DC0" w14:paraId="32D6A8E9" w14:textId="12FCF4A8">
      <w:r w:rsidRPr="006F699A">
        <w:t xml:space="preserve">The following replaces </w:t>
      </w:r>
      <w:r w:rsidRPr="006F699A" w:rsidR="00842BD5">
        <w:t>s</w:t>
      </w:r>
      <w:r w:rsidRPr="006F699A">
        <w:t>ection 8.3 in its entirety.</w:t>
      </w:r>
    </w:p>
    <w:p w:rsidR="009B63B0" w:rsidRPr="006F699A" w:rsidP="00085B49" w14:paraId="2FDF9EF2" w14:textId="5734CD06"/>
    <w:p w:rsidR="00736299" w:rsidRPr="006F699A" w:rsidP="00085B49" w14:paraId="41CC5D8F" w14:textId="563BD1F3">
      <w:r w:rsidRPr="006F699A">
        <w:t>The review should be able</w:t>
      </w:r>
      <w:r w:rsidRPr="006F699A" w:rsidR="75CFE2D8">
        <w:t xml:space="preserve"> </w:t>
      </w:r>
      <w:r w:rsidRPr="006F699A">
        <w:t>to ensure th</w:t>
      </w:r>
      <w:r w:rsidRPr="006F699A" w:rsidR="7F70141D">
        <w:t>at each of the following criteria has been met:</w:t>
      </w:r>
    </w:p>
    <w:p w:rsidR="0018710C" w:rsidRPr="006F699A" w:rsidP="00AB5A5D" w14:paraId="5EC9BF3C" w14:textId="2A0E7758">
      <w:pPr>
        <w:pStyle w:val="ListParagraph"/>
        <w:widowControl w:val="0"/>
        <w:numPr>
          <w:ilvl w:val="0"/>
          <w:numId w:val="20"/>
        </w:numPr>
        <w:tabs>
          <w:tab w:val="left" w:pos="1009"/>
          <w:tab w:val="left" w:pos="1010"/>
        </w:tabs>
        <w:autoSpaceDE w:val="0"/>
        <w:autoSpaceDN w:val="0"/>
        <w:spacing w:before="179"/>
        <w:ind w:left="720" w:right="991" w:hanging="720"/>
      </w:pPr>
      <w:r w:rsidRPr="006F699A">
        <w:t>The set of operational conditions identified as applicable to the staffing plan is complete and</w:t>
      </w:r>
      <w:r w:rsidRPr="006F699A" w:rsidR="00D8425D">
        <w:t xml:space="preserve"> </w:t>
      </w:r>
      <w:r w:rsidRPr="006F699A">
        <w:t>representative</w:t>
      </w:r>
      <w:r w:rsidRPr="00EF3169">
        <w:t xml:space="preserve"> </w:t>
      </w:r>
      <w:r w:rsidRPr="006F699A">
        <w:t>of the staffing plan</w:t>
      </w:r>
      <w:r w:rsidRPr="006F699A" w:rsidR="00677622">
        <w:t xml:space="preserve"> for the design</w:t>
      </w:r>
      <w:r w:rsidRPr="006F699A" w:rsidR="005D0FD4">
        <w:t xml:space="preserve"> that exists</w:t>
      </w:r>
      <w:r w:rsidRPr="006F699A" w:rsidR="00677622">
        <w:t xml:space="preserve"> at the time of staffing plan validation</w:t>
      </w:r>
      <w:r w:rsidRPr="006F699A">
        <w:t>.</w:t>
      </w:r>
    </w:p>
    <w:p w:rsidR="0018710C" w:rsidRPr="006F699A" w:rsidP="00AB5A5D" w14:paraId="7CBA469F" w14:textId="4ABAE710">
      <w:pPr>
        <w:pStyle w:val="ListParagraph"/>
        <w:widowControl w:val="0"/>
        <w:numPr>
          <w:ilvl w:val="0"/>
          <w:numId w:val="20"/>
        </w:numPr>
        <w:tabs>
          <w:tab w:val="left" w:pos="1009"/>
          <w:tab w:val="left" w:pos="1010"/>
        </w:tabs>
        <w:autoSpaceDE w:val="0"/>
        <w:autoSpaceDN w:val="0"/>
        <w:spacing w:before="178"/>
        <w:ind w:left="720" w:right="308" w:hanging="720"/>
      </w:pPr>
      <w:r w:rsidRPr="006F699A">
        <w:t>The staffing plan will provide an adequate number of qualified personnel to operate the plant safely and maintain plant safety functions</w:t>
      </w:r>
      <w:r w:rsidRPr="006F699A" w:rsidR="00D8425D">
        <w:t xml:space="preserve"> </w:t>
      </w:r>
      <w:r w:rsidRPr="006F699A">
        <w:t>under</w:t>
      </w:r>
      <w:r w:rsidRPr="00EF3169">
        <w:t xml:space="preserve"> </w:t>
      </w:r>
      <w:r w:rsidRPr="006F699A">
        <w:t>the operational conditions considered.</w:t>
      </w:r>
    </w:p>
    <w:p w:rsidR="0018710C" w:rsidRPr="006F699A" w:rsidP="00AB5A5D" w14:paraId="11343C33" w14:textId="77777777">
      <w:pPr>
        <w:pStyle w:val="ListParagraph"/>
        <w:widowControl w:val="0"/>
        <w:numPr>
          <w:ilvl w:val="0"/>
          <w:numId w:val="20"/>
        </w:numPr>
        <w:tabs>
          <w:tab w:val="left" w:pos="1009"/>
          <w:tab w:val="left" w:pos="1010"/>
        </w:tabs>
        <w:autoSpaceDE w:val="0"/>
        <w:autoSpaceDN w:val="0"/>
        <w:spacing w:before="178"/>
        <w:ind w:left="720" w:hanging="720"/>
      </w:pPr>
      <w:r w:rsidRPr="006F699A">
        <w:t>Roles</w:t>
      </w:r>
      <w:r w:rsidRPr="00EF3169">
        <w:t xml:space="preserve"> </w:t>
      </w:r>
      <w:r w:rsidRPr="006F699A">
        <w:t>and</w:t>
      </w:r>
      <w:r w:rsidRPr="00EF3169">
        <w:t xml:space="preserve"> </w:t>
      </w:r>
      <w:r w:rsidRPr="006F699A">
        <w:t>responsibilities</w:t>
      </w:r>
      <w:r w:rsidRPr="00EF3169">
        <w:t xml:space="preserve"> </w:t>
      </w:r>
      <w:r w:rsidRPr="006F699A">
        <w:t>are</w:t>
      </w:r>
      <w:r w:rsidRPr="00EF3169">
        <w:t xml:space="preserve"> </w:t>
      </w:r>
      <w:r w:rsidRPr="006F699A">
        <w:t>integrated</w:t>
      </w:r>
      <w:r w:rsidRPr="00EF3169">
        <w:t xml:space="preserve"> </w:t>
      </w:r>
      <w:r w:rsidRPr="006F699A">
        <w:t>across</w:t>
      </w:r>
      <w:r w:rsidRPr="00EF3169">
        <w:t xml:space="preserve"> </w:t>
      </w:r>
      <w:r w:rsidRPr="006F699A">
        <w:t>shifts</w:t>
      </w:r>
      <w:r w:rsidRPr="00EF3169">
        <w:t xml:space="preserve"> </w:t>
      </w:r>
      <w:r w:rsidRPr="006F699A">
        <w:t>and</w:t>
      </w:r>
      <w:r w:rsidRPr="00EF3169">
        <w:t xml:space="preserve"> </w:t>
      </w:r>
      <w:r w:rsidRPr="006F699A">
        <w:t>among</w:t>
      </w:r>
      <w:r w:rsidRPr="00EF3169">
        <w:t xml:space="preserve"> </w:t>
      </w:r>
      <w:r w:rsidRPr="006F699A">
        <w:t>personnel.</w:t>
      </w:r>
    </w:p>
    <w:p w:rsidR="0018710C" w:rsidRPr="006F699A" w:rsidP="00AB5A5D" w14:paraId="1BF61C83" w14:textId="37A9FF71">
      <w:pPr>
        <w:pStyle w:val="ListParagraph"/>
        <w:widowControl w:val="0"/>
        <w:numPr>
          <w:ilvl w:val="0"/>
          <w:numId w:val="20"/>
        </w:numPr>
        <w:tabs>
          <w:tab w:val="left" w:pos="1009"/>
          <w:tab w:val="left" w:pos="1010"/>
        </w:tabs>
        <w:autoSpaceDE w:val="0"/>
        <w:autoSpaceDN w:val="0"/>
        <w:spacing w:before="179"/>
        <w:ind w:left="720" w:right="347" w:hanging="720"/>
      </w:pPr>
      <w:r w:rsidRPr="006F699A">
        <w:t xml:space="preserve">Travel and response times are adequate for </w:t>
      </w:r>
      <w:r w:rsidRPr="006F699A" w:rsidR="00307099">
        <w:t xml:space="preserve">maintaining </w:t>
      </w:r>
      <w:r w:rsidRPr="006F699A">
        <w:t>the safety of the</w:t>
      </w:r>
      <w:r w:rsidRPr="006F699A" w:rsidR="00D8425D">
        <w:t xml:space="preserve"> </w:t>
      </w:r>
      <w:r w:rsidRPr="006F699A">
        <w:t>plant.</w:t>
      </w:r>
    </w:p>
    <w:p w:rsidR="00602D0E" w:rsidRPr="006F699A" w:rsidP="00AB5A5D" w14:paraId="5E18D268" w14:textId="146DF43C">
      <w:pPr>
        <w:pStyle w:val="ListParagraph"/>
        <w:widowControl w:val="0"/>
        <w:numPr>
          <w:ilvl w:val="0"/>
          <w:numId w:val="20"/>
        </w:numPr>
        <w:tabs>
          <w:tab w:val="left" w:pos="1009"/>
          <w:tab w:val="left" w:pos="1010"/>
        </w:tabs>
        <w:autoSpaceDE w:val="0"/>
        <w:autoSpaceDN w:val="0"/>
        <w:spacing w:before="178" w:after="240"/>
        <w:ind w:left="720" w:hanging="720"/>
      </w:pPr>
      <w:r w:rsidRPr="006F699A">
        <w:t>The</w:t>
      </w:r>
      <w:r w:rsidRPr="00EF3169">
        <w:t xml:space="preserve"> </w:t>
      </w:r>
      <w:r w:rsidRPr="006F699A">
        <w:t>staffing</w:t>
      </w:r>
      <w:r w:rsidRPr="00EF3169">
        <w:t xml:space="preserve"> </w:t>
      </w:r>
      <w:r w:rsidRPr="006F699A">
        <w:t>plan</w:t>
      </w:r>
      <w:r w:rsidRPr="00EF3169">
        <w:t xml:space="preserve"> </w:t>
      </w:r>
      <w:r w:rsidRPr="006F699A">
        <w:t>uses</w:t>
      </w:r>
      <w:r w:rsidRPr="00EF3169">
        <w:t xml:space="preserve"> </w:t>
      </w:r>
      <w:r w:rsidRPr="006F699A">
        <w:t>data</w:t>
      </w:r>
      <w:r w:rsidRPr="00EF3169">
        <w:t xml:space="preserve"> </w:t>
      </w:r>
      <w:r w:rsidRPr="006F699A">
        <w:t>from</w:t>
      </w:r>
      <w:r w:rsidRPr="00EF3169">
        <w:t xml:space="preserve"> </w:t>
      </w:r>
      <w:r w:rsidRPr="006F699A">
        <w:t>previous</w:t>
      </w:r>
      <w:r w:rsidRPr="00EF3169">
        <w:t xml:space="preserve"> </w:t>
      </w:r>
      <w:r w:rsidRPr="006F699A">
        <w:t>sections</w:t>
      </w:r>
      <w:r w:rsidRPr="00EF3169">
        <w:t xml:space="preserve"> </w:t>
      </w:r>
      <w:r w:rsidRPr="006F699A">
        <w:t>in</w:t>
      </w:r>
      <w:r w:rsidRPr="00EF3169">
        <w:t xml:space="preserve"> </w:t>
      </w:r>
      <w:r w:rsidRPr="006F699A">
        <w:t>a</w:t>
      </w:r>
      <w:r w:rsidRPr="00EF3169">
        <w:t xml:space="preserve"> </w:t>
      </w:r>
      <w:r w:rsidRPr="006F699A">
        <w:t>logical</w:t>
      </w:r>
      <w:r w:rsidRPr="006F699A" w:rsidR="003D7929">
        <w:t xml:space="preserve">, </w:t>
      </w:r>
      <w:r w:rsidRPr="006F699A">
        <w:t>rational</w:t>
      </w:r>
      <w:r w:rsidRPr="00EF3169">
        <w:t xml:space="preserve"> </w:t>
      </w:r>
      <w:r w:rsidRPr="006F699A">
        <w:t>manner.</w:t>
      </w:r>
    </w:p>
    <w:p w:rsidR="00ED666B" w:rsidRPr="006F699A" w:rsidP="00AB5A5D" w14:paraId="2E32C0C5" w14:textId="0D4284F6">
      <w:pPr>
        <w:pStyle w:val="ListParagraph"/>
        <w:numPr>
          <w:ilvl w:val="0"/>
          <w:numId w:val="20"/>
        </w:numPr>
        <w:ind w:left="720" w:hanging="720"/>
      </w:pPr>
      <w:r w:rsidRPr="006F699A">
        <w:t xml:space="preserve">The staffing plan </w:t>
      </w:r>
      <w:r w:rsidRPr="006F699A" w:rsidR="00055435">
        <w:t xml:space="preserve">adequately </w:t>
      </w:r>
      <w:r w:rsidRPr="006F699A">
        <w:t xml:space="preserve">accounts for how engineering expertise </w:t>
      </w:r>
      <w:r w:rsidRPr="006F699A" w:rsidR="00055435">
        <w:t>will be available to the on</w:t>
      </w:r>
      <w:r w:rsidRPr="006F699A" w:rsidR="00EA29A8">
        <w:rPr>
          <w:rFonts w:eastAsia="Times New Roman" w:cs="Arial"/>
        </w:rPr>
        <w:noBreakHyphen/>
      </w:r>
      <w:r w:rsidRPr="006F699A" w:rsidR="00055435">
        <w:t xml:space="preserve">shift operating personnel </w:t>
      </w:r>
      <w:r w:rsidRPr="006F699A" w:rsidR="00BD04EA">
        <w:t>during all plant conditions</w:t>
      </w:r>
      <w:r w:rsidRPr="006F699A" w:rsidR="001F4728">
        <w:t>.</w:t>
      </w:r>
      <w:r w:rsidRPr="006F699A" w:rsidR="00BD04EA">
        <w:t xml:space="preserve"> </w:t>
      </w:r>
    </w:p>
    <w:p w:rsidR="009B63B0" w:rsidRPr="006F699A" w:rsidP="009B63B0" w14:paraId="2A42BB16" w14:textId="77777777">
      <w:pPr>
        <w:pStyle w:val="ListParagraph"/>
        <w:ind w:left="720"/>
      </w:pPr>
    </w:p>
    <w:p w:rsidR="0099127F" w:rsidRPr="006F699A" w:rsidP="0099127F" w14:paraId="45B5D04F" w14:textId="078F246C">
      <w:pPr>
        <w:pStyle w:val="NUREGStep"/>
        <w:rPr>
          <w:u w:val="none"/>
        </w:rPr>
      </w:pPr>
      <w:r w:rsidRPr="006F699A">
        <w:t>Additional Resources</w:t>
      </w:r>
    </w:p>
    <w:p w:rsidR="0099127F" w:rsidRPr="006F699A" w:rsidP="0099127F" w14:paraId="6B0553A5" w14:textId="77777777"/>
    <w:p w:rsidR="0099127F" w:rsidRPr="006F699A" w:rsidP="0099127F" w14:paraId="4666BED4" w14:textId="4BF3801F">
      <w:pPr>
        <w:pStyle w:val="ListParagraph"/>
      </w:pPr>
      <w:r w:rsidRPr="006F699A">
        <w:t xml:space="preserve">The resources in </w:t>
      </w:r>
      <w:r w:rsidRPr="006F699A" w:rsidR="00842BD5">
        <w:t>NUREG-1791, s</w:t>
      </w:r>
      <w:r w:rsidRPr="006F699A">
        <w:t>ection 8.4</w:t>
      </w:r>
      <w:r w:rsidRPr="006F699A" w:rsidR="00842BD5">
        <w:t>,</w:t>
      </w:r>
      <w:r w:rsidRPr="006F699A">
        <w:t xml:space="preserve"> are applicable</w:t>
      </w:r>
      <w:r w:rsidRPr="006F699A" w:rsidR="00632ADC">
        <w:t>.</w:t>
      </w:r>
    </w:p>
    <w:p w:rsidR="008D58FE" w:rsidRPr="006F699A" w:rsidP="008D58FE" w14:paraId="03B5CD9E" w14:textId="77777777">
      <w:pPr>
        <w:pStyle w:val="ListParagraph"/>
        <w:ind w:left="720"/>
      </w:pPr>
    </w:p>
    <w:p w:rsidR="004D18D2" w:rsidRPr="006F699A" w14:paraId="2F12BCFA" w14:textId="57870C49">
      <w:pPr>
        <w:rPr>
          <w:b/>
        </w:rPr>
      </w:pPr>
    </w:p>
    <w:p w:rsidR="00830DCE" w:rsidRPr="006F699A" w:rsidP="00B84051" w14:paraId="47270CB6" w14:textId="22C9B433">
      <w:pPr>
        <w:pStyle w:val="Heading2"/>
        <w:numPr>
          <w:ilvl w:val="0"/>
          <w:numId w:val="4"/>
        </w:numPr>
        <w:jc w:val="center"/>
      </w:pPr>
      <w:r w:rsidRPr="006F699A">
        <w:t>REVIEW OF ADDITIONAL DATA AND ANALYSES</w:t>
      </w:r>
    </w:p>
    <w:p w:rsidR="001E5D54" w:rsidRPr="006F699A" w:rsidP="001E5D54" w14:paraId="242CD6AC" w14:textId="77777777"/>
    <w:p w:rsidR="00107BD2" w:rsidRPr="006F699A" w:rsidP="00107BD2" w14:paraId="48B7F90E" w14:textId="3AEDA180">
      <w:r w:rsidRPr="006F699A">
        <w:t>The information in NUREG</w:t>
      </w:r>
      <w:r w:rsidRPr="006F699A" w:rsidR="00EA29A8">
        <w:rPr>
          <w:rFonts w:eastAsia="Times New Roman" w:cs="Arial"/>
        </w:rPr>
        <w:noBreakHyphen/>
      </w:r>
      <w:r w:rsidRPr="006F699A">
        <w:t>1791</w:t>
      </w:r>
      <w:r w:rsidRPr="006F699A" w:rsidR="00842BD5">
        <w:t>,</w:t>
      </w:r>
      <w:r w:rsidRPr="006F699A">
        <w:t xml:space="preserve"> </w:t>
      </w:r>
      <w:r w:rsidRPr="006F699A" w:rsidR="00842BD5">
        <w:t>s</w:t>
      </w:r>
      <w:r w:rsidRPr="006F699A">
        <w:t xml:space="preserve">ection </w:t>
      </w:r>
      <w:r w:rsidRPr="006F699A" w:rsidR="00183B75">
        <w:t>9</w:t>
      </w:r>
      <w:r w:rsidRPr="006F699A" w:rsidR="00842BD5">
        <w:t>,</w:t>
      </w:r>
      <w:r w:rsidRPr="006F699A">
        <w:t xml:space="preserve"> </w:t>
      </w:r>
      <w:r w:rsidRPr="006F699A" w:rsidR="00183B75">
        <w:t>is</w:t>
      </w:r>
      <w:r w:rsidRPr="006F699A">
        <w:t xml:space="preserve"> applicable </w:t>
      </w:r>
      <w:r w:rsidRPr="006F699A" w:rsidR="0058467D">
        <w:t xml:space="preserve">by </w:t>
      </w:r>
      <w:r w:rsidRPr="006F699A" w:rsidR="00867B01">
        <w:t>substituting</w:t>
      </w:r>
      <w:r w:rsidRPr="006F699A">
        <w:t xml:space="preserve"> the term “exemption request” with “staffing plan.”</w:t>
      </w:r>
    </w:p>
    <w:p w:rsidR="00A42853" w:rsidRPr="006F699A" w14:paraId="60F3BBBD" w14:textId="0BE39DE6"/>
    <w:p w:rsidR="0049354C" w:rsidRPr="006F699A" w:rsidP="001E5D54" w14:paraId="7DFA0CC8" w14:textId="77777777"/>
    <w:p w:rsidR="00830DCE" w:rsidRPr="006F699A" w:rsidP="00B84051" w14:paraId="3A13A088" w14:textId="365B1232">
      <w:pPr>
        <w:pStyle w:val="Heading2"/>
        <w:numPr>
          <w:ilvl w:val="0"/>
          <w:numId w:val="4"/>
        </w:numPr>
        <w:jc w:val="center"/>
      </w:pPr>
      <w:r w:rsidRPr="006F699A">
        <w:t>REVIEW THE STAFFING PLAN VALIDATION</w:t>
      </w:r>
    </w:p>
    <w:p w:rsidR="002C3C6B" w:rsidRPr="006F699A" w:rsidP="00AB5A5D" w14:paraId="62C69C20" w14:textId="49597D2C">
      <w:pPr>
        <w:pStyle w:val="NUREGStep"/>
        <w:numPr>
          <w:ilvl w:val="0"/>
          <w:numId w:val="0"/>
        </w:numPr>
        <w:ind w:firstLine="180"/>
        <w:rPr>
          <w:u w:val="none"/>
        </w:rPr>
      </w:pPr>
      <w:r w:rsidRPr="006F699A">
        <w:rPr>
          <w:u w:val="none"/>
        </w:rPr>
        <w:t>10</w:t>
      </w:r>
      <w:r w:rsidRPr="006F699A">
        <w:rPr>
          <w:u w:val="none"/>
        </w:rPr>
        <w:t>.1–</w:t>
      </w:r>
      <w:r w:rsidRPr="006F699A">
        <w:rPr>
          <w:u w:val="none"/>
        </w:rPr>
        <w:t>10</w:t>
      </w:r>
      <w:r w:rsidRPr="006F699A">
        <w:rPr>
          <w:u w:val="none"/>
        </w:rPr>
        <w:t>.4</w:t>
      </w:r>
    </w:p>
    <w:p w:rsidR="00F648A8" w:rsidRPr="006F699A" w:rsidP="002C3C6B" w14:paraId="3F63E146" w14:textId="77777777"/>
    <w:p w:rsidR="006F3D2F" w:rsidRPr="006F699A" w:rsidP="002C3C6B" w14:paraId="6DABE71A" w14:textId="17B7AADA">
      <w:r w:rsidRPr="006F699A">
        <w:t>The review steps, review criteria</w:t>
      </w:r>
      <w:r w:rsidRPr="006F699A" w:rsidR="005D2C92">
        <w:t>,</w:t>
      </w:r>
      <w:r w:rsidRPr="006F699A">
        <w:t xml:space="preserve"> and additional resources of NUREG</w:t>
      </w:r>
      <w:r w:rsidRPr="006F699A" w:rsidR="0096746A">
        <w:noBreakHyphen/>
      </w:r>
      <w:r w:rsidRPr="006F699A">
        <w:t>1791</w:t>
      </w:r>
      <w:r w:rsidRPr="006F699A" w:rsidR="001F4728">
        <w:t>,</w:t>
      </w:r>
      <w:r w:rsidRPr="006F699A">
        <w:t xml:space="preserve"> </w:t>
      </w:r>
      <w:r w:rsidRPr="006F699A" w:rsidR="00842BD5">
        <w:t>s</w:t>
      </w:r>
      <w:r w:rsidRPr="006F699A">
        <w:t>ections</w:t>
      </w:r>
      <w:r w:rsidRPr="006F699A" w:rsidR="005D2C92">
        <w:t> </w:t>
      </w:r>
      <w:r w:rsidRPr="006F699A" w:rsidR="00F648A8">
        <w:t>10</w:t>
      </w:r>
      <w:r w:rsidRPr="006F699A">
        <w:t>.1</w:t>
      </w:r>
      <w:r w:rsidRPr="006F699A" w:rsidR="00056BFC">
        <w:t>‍</w:t>
      </w:r>
      <w:r w:rsidRPr="006F699A">
        <w:t>–</w:t>
      </w:r>
      <w:r w:rsidRPr="006F699A" w:rsidR="00056BFC">
        <w:t>‍</w:t>
      </w:r>
      <w:r w:rsidRPr="006F699A" w:rsidR="00F648A8">
        <w:t>10</w:t>
      </w:r>
      <w:r w:rsidRPr="006F699A">
        <w:t>.4</w:t>
      </w:r>
      <w:r w:rsidRPr="006F699A" w:rsidR="001F4728">
        <w:t>,</w:t>
      </w:r>
      <w:r w:rsidRPr="006F699A">
        <w:t xml:space="preserve"> are applicable </w:t>
      </w:r>
      <w:r w:rsidRPr="006F699A" w:rsidR="0058467D">
        <w:t>by substituting</w:t>
      </w:r>
      <w:r w:rsidRPr="006F699A">
        <w:t xml:space="preserve"> the term “exemption request” with “staffing plan</w:t>
      </w:r>
      <w:r w:rsidRPr="006F699A" w:rsidR="00474994">
        <w:t>,”</w:t>
      </w:r>
      <w:r w:rsidRPr="006F699A" w:rsidR="00D8425D">
        <w:t xml:space="preserve"> </w:t>
      </w:r>
      <w:r w:rsidRPr="006F699A" w:rsidR="00474994">
        <w:t>and the reviewer should refer to the current revision of NUREG</w:t>
      </w:r>
      <w:r w:rsidRPr="006F699A" w:rsidR="00EA29A8">
        <w:rPr>
          <w:rFonts w:eastAsia="Times New Roman" w:cs="Arial"/>
        </w:rPr>
        <w:noBreakHyphen/>
      </w:r>
      <w:r w:rsidRPr="006F699A" w:rsidR="00474994">
        <w:t xml:space="preserve">0711 instead of </w:t>
      </w:r>
      <w:r w:rsidRPr="006F699A" w:rsidR="00842BD5">
        <w:t>R</w:t>
      </w:r>
      <w:r w:rsidRPr="006F699A" w:rsidR="009408D9">
        <w:t>evision 2 (</w:t>
      </w:r>
      <w:r w:rsidRPr="006F699A" w:rsidR="00474994">
        <w:t>2004</w:t>
      </w:r>
      <w:r w:rsidRPr="006F699A" w:rsidR="009408D9">
        <w:t>)</w:t>
      </w:r>
      <w:r w:rsidRPr="006F699A" w:rsidR="00474994">
        <w:t xml:space="preserve">. </w:t>
      </w:r>
      <w:r w:rsidRPr="006F699A" w:rsidR="002362DC">
        <w:t>The following additional resources should be considered:</w:t>
      </w:r>
      <w:r w:rsidRPr="006F699A" w:rsidR="00D8425D">
        <w:t xml:space="preserve"> </w:t>
      </w:r>
    </w:p>
    <w:p w:rsidR="00D32584" w:rsidRPr="006F699A" w:rsidP="002C3C6B" w14:paraId="68A6B093" w14:textId="77777777"/>
    <w:p w:rsidR="002C3C6B" w:rsidRPr="006F699A" w:rsidP="00AB5A5D" w14:paraId="5ED5D33E" w14:textId="20BB68D9">
      <w:pPr>
        <w:pStyle w:val="ListParagraph"/>
        <w:numPr>
          <w:ilvl w:val="0"/>
          <w:numId w:val="23"/>
        </w:numPr>
        <w:ind w:left="720" w:hanging="720"/>
      </w:pPr>
      <w:r w:rsidRPr="006F699A">
        <w:t>DRO</w:t>
      </w:r>
      <w:r w:rsidRPr="006F699A" w:rsidR="00EA29A8">
        <w:rPr>
          <w:rFonts w:eastAsia="Times New Roman" w:cs="Arial"/>
        </w:rPr>
        <w:noBreakHyphen/>
      </w:r>
      <w:r w:rsidRPr="006F699A">
        <w:t>ISG</w:t>
      </w:r>
      <w:r w:rsidRPr="006F699A" w:rsidR="00EA29A8">
        <w:rPr>
          <w:rFonts w:eastAsia="Times New Roman" w:cs="Arial"/>
        </w:rPr>
        <w:noBreakHyphen/>
      </w:r>
      <w:r w:rsidRPr="006F699A" w:rsidR="004D18D2">
        <w:t>2023</w:t>
      </w:r>
      <w:r w:rsidRPr="006F699A" w:rsidR="00EA29A8">
        <w:rPr>
          <w:rFonts w:eastAsia="Times New Roman" w:cs="Arial"/>
        </w:rPr>
        <w:noBreakHyphen/>
      </w:r>
      <w:r w:rsidRPr="006F699A" w:rsidR="004D18D2">
        <w:t>03</w:t>
      </w:r>
      <w:r w:rsidRPr="006F699A" w:rsidR="00842BD5">
        <w:t>,</w:t>
      </w:r>
      <w:r w:rsidRPr="006F699A" w:rsidR="00097609">
        <w:t xml:space="preserve"> as a resource for</w:t>
      </w:r>
      <w:r w:rsidRPr="006F699A" w:rsidR="00142DE6">
        <w:t xml:space="preserve"> </w:t>
      </w:r>
      <w:r w:rsidRPr="006F699A" w:rsidR="00D674D9">
        <w:t xml:space="preserve">alternative </w:t>
      </w:r>
      <w:r w:rsidRPr="006F699A" w:rsidR="00097609">
        <w:t xml:space="preserve">validation methods and </w:t>
      </w:r>
      <w:r w:rsidRPr="006F699A" w:rsidR="00BB4937">
        <w:t xml:space="preserve">review </w:t>
      </w:r>
      <w:r w:rsidRPr="006F699A" w:rsidR="00C3144A">
        <w:t>criteria</w:t>
      </w:r>
    </w:p>
    <w:p w:rsidR="006F3D2F" w:rsidRPr="006F699A" w:rsidP="00AB5A5D" w14:paraId="12C73194" w14:textId="77777777">
      <w:pPr>
        <w:pStyle w:val="ListParagraph"/>
        <w:ind w:left="720" w:hanging="720"/>
      </w:pPr>
    </w:p>
    <w:p w:rsidR="006F3D2F" w:rsidRPr="006F699A" w:rsidP="00AB5A5D" w14:paraId="2712BA2D" w14:textId="1A009A1A">
      <w:pPr>
        <w:pStyle w:val="ListParagraph"/>
        <w:numPr>
          <w:ilvl w:val="0"/>
          <w:numId w:val="23"/>
        </w:numPr>
        <w:ind w:left="720" w:hanging="720"/>
      </w:pPr>
      <w:r w:rsidRPr="006F699A">
        <w:t>NUREG</w:t>
      </w:r>
      <w:r w:rsidRPr="006F699A" w:rsidR="00EA29A8">
        <w:rPr>
          <w:rFonts w:eastAsia="Times New Roman" w:cs="Arial"/>
        </w:rPr>
        <w:noBreakHyphen/>
      </w:r>
      <w:r w:rsidRPr="006F699A">
        <w:t xml:space="preserve">0800, </w:t>
      </w:r>
      <w:r w:rsidRPr="006F699A" w:rsidR="008D06D7">
        <w:t>c</w:t>
      </w:r>
      <w:r w:rsidRPr="006F699A">
        <w:t xml:space="preserve">hapter 18, Revision 3 (NRC, 2016), </w:t>
      </w:r>
      <w:r w:rsidRPr="006F699A" w:rsidR="008D06D7">
        <w:t>a</w:t>
      </w:r>
      <w:r w:rsidRPr="006F699A">
        <w:t>ttachment</w:t>
      </w:r>
      <w:r w:rsidRPr="006F699A" w:rsidR="005D2C92">
        <w:t> </w:t>
      </w:r>
      <w:r w:rsidRPr="006F699A">
        <w:t xml:space="preserve">B, </w:t>
      </w:r>
      <w:r w:rsidRPr="006F699A" w:rsidR="008D06D7">
        <w:t>“</w:t>
      </w:r>
      <w:r w:rsidRPr="006F699A">
        <w:t>Methodology to Assess the Workload of Challenging Operation</w:t>
      </w:r>
      <w:r w:rsidRPr="006F699A" w:rsidR="00BC3302">
        <w:t>al</w:t>
      </w:r>
      <w:r w:rsidRPr="006F699A">
        <w:t xml:space="preserve"> Conditions</w:t>
      </w:r>
      <w:r w:rsidRPr="006F699A" w:rsidR="00BC3302">
        <w:t xml:space="preserve"> </w:t>
      </w:r>
      <w:r w:rsidRPr="006F699A" w:rsidR="00BC3302">
        <w:t>In</w:t>
      </w:r>
      <w:r w:rsidRPr="006F699A" w:rsidR="00BC3302">
        <w:t xml:space="preserve"> Support of Minimum Staffing Level Reviews</w:t>
      </w:r>
      <w:r w:rsidRPr="006F699A">
        <w:t>,</w:t>
      </w:r>
      <w:r w:rsidRPr="006F699A" w:rsidR="008D06D7">
        <w:t>”</w:t>
      </w:r>
      <w:r w:rsidRPr="006F699A">
        <w:t xml:space="preserve"> </w:t>
      </w:r>
      <w:r w:rsidRPr="006F699A" w:rsidR="008D06D7">
        <w:t>s</w:t>
      </w:r>
      <w:r w:rsidRPr="006F699A">
        <w:t>ection</w:t>
      </w:r>
      <w:r w:rsidRPr="006F699A" w:rsidR="005D2C92">
        <w:t> </w:t>
      </w:r>
      <w:r w:rsidRPr="006F699A">
        <w:t xml:space="preserve">1, </w:t>
      </w:r>
      <w:r w:rsidRPr="006F699A" w:rsidR="008D06D7">
        <w:t>“</w:t>
      </w:r>
      <w:r w:rsidRPr="006F699A">
        <w:t>Identify Challenging Operati</w:t>
      </w:r>
      <w:r w:rsidRPr="006F699A" w:rsidR="007E48AE">
        <w:t>ng</w:t>
      </w:r>
      <w:r w:rsidRPr="006F699A">
        <w:t xml:space="preserve"> Conditions</w:t>
      </w:r>
      <w:r w:rsidRPr="006F699A" w:rsidR="008D06D7">
        <w:t>”</w:t>
      </w:r>
    </w:p>
    <w:p w:rsidR="00F648A8" w:rsidRPr="006F699A" w:rsidP="002C3C6B" w14:paraId="4E64332B" w14:textId="392AF104"/>
    <w:p w:rsidR="00416F8D" w:rsidRPr="006F699A" w:rsidP="002C3C6B" w14:paraId="3F6CEA1D" w14:textId="77777777"/>
    <w:p w:rsidR="00E53BD3" w:rsidRPr="006F699A" w:rsidP="00B84051" w14:paraId="5963BBA9" w14:textId="31ED5349">
      <w:pPr>
        <w:pStyle w:val="Heading2"/>
        <w:numPr>
          <w:ilvl w:val="0"/>
          <w:numId w:val="4"/>
        </w:numPr>
        <w:jc w:val="center"/>
      </w:pPr>
      <w:r w:rsidRPr="006F699A">
        <w:t xml:space="preserve">DETERMINE THE </w:t>
      </w:r>
      <w:r w:rsidRPr="006F699A" w:rsidR="004D18D2">
        <w:t>ACCEPTABILITY</w:t>
      </w:r>
      <w:r w:rsidRPr="006F699A">
        <w:t xml:space="preserve"> OF THE STAFFING PLAN</w:t>
      </w:r>
    </w:p>
    <w:p w:rsidR="001A2439" w:rsidRPr="006F699A" w:rsidP="001A2439" w14:paraId="764C5DE3" w14:textId="6ABAC6C5"/>
    <w:p w:rsidR="0033047A" w:rsidRPr="006F699A" w:rsidP="0033047A" w14:paraId="5FF4BF36" w14:textId="49647C71">
      <w:r w:rsidRPr="006F699A">
        <w:t>The following replaces NUREG</w:t>
      </w:r>
      <w:r w:rsidRPr="006F699A" w:rsidR="00EA29A8">
        <w:rPr>
          <w:rFonts w:eastAsia="Times New Roman" w:cs="Arial"/>
        </w:rPr>
        <w:noBreakHyphen/>
      </w:r>
      <w:r w:rsidRPr="006F699A">
        <w:t>1791</w:t>
      </w:r>
      <w:r w:rsidRPr="006F699A" w:rsidR="00474994">
        <w:t>,</w:t>
      </w:r>
      <w:r w:rsidRPr="006F699A">
        <w:t xml:space="preserve"> </w:t>
      </w:r>
      <w:r w:rsidRPr="006F699A" w:rsidR="00763633">
        <w:t>s</w:t>
      </w:r>
      <w:r w:rsidRPr="006F699A">
        <w:t>ection 11</w:t>
      </w:r>
      <w:r w:rsidRPr="006F699A" w:rsidR="00763633">
        <w:t>,</w:t>
      </w:r>
      <w:r w:rsidRPr="006F699A">
        <w:t xml:space="preserve"> in its entirety.</w:t>
      </w:r>
    </w:p>
    <w:p w:rsidR="0033047A" w:rsidRPr="006F699A" w:rsidP="001A2439" w14:paraId="18C0A641" w14:textId="77777777"/>
    <w:p w:rsidR="001A2439" w:rsidRPr="006F699A" w:rsidP="001A2439" w14:paraId="34A11911" w14:textId="4B586251">
      <w:r w:rsidRPr="006F699A">
        <w:t>In this step, the NRC staff must make a final decision regarding the acceptability of the staffing plan.</w:t>
      </w:r>
      <w:r w:rsidRPr="00EF3169">
        <w:t xml:space="preserve"> </w:t>
      </w:r>
      <w:r w:rsidRPr="006F699A">
        <w:t xml:space="preserve">The decision will be based on the aggregate findings from the previous steps of the </w:t>
      </w:r>
      <w:r w:rsidRPr="006F699A">
        <w:t>review.</w:t>
      </w:r>
      <w:r w:rsidRPr="00EF3169">
        <w:t xml:space="preserve"> </w:t>
      </w:r>
      <w:r w:rsidRPr="006F699A">
        <w:t xml:space="preserve">The reviewer </w:t>
      </w:r>
      <w:r w:rsidRPr="006F699A" w:rsidR="001E03EC">
        <w:t>should be</w:t>
      </w:r>
      <w:r w:rsidRPr="00EF3169">
        <w:t xml:space="preserve"> </w:t>
      </w:r>
      <w:r w:rsidRPr="006F699A">
        <w:t>able</w:t>
      </w:r>
      <w:r w:rsidRPr="00EF3169">
        <w:t xml:space="preserve"> </w:t>
      </w:r>
      <w:r w:rsidRPr="006F699A">
        <w:t>to</w:t>
      </w:r>
      <w:r w:rsidRPr="00EF3169">
        <w:t xml:space="preserve"> </w:t>
      </w:r>
      <w:r w:rsidRPr="006F699A">
        <w:t>satisfactorily</w:t>
      </w:r>
      <w:r w:rsidRPr="00EF3169">
        <w:t xml:space="preserve"> </w:t>
      </w:r>
      <w:r w:rsidRPr="006F699A">
        <w:t>answer</w:t>
      </w:r>
      <w:r w:rsidRPr="00EF3169">
        <w:t xml:space="preserve"> </w:t>
      </w:r>
      <w:r w:rsidRPr="006F699A">
        <w:t>the</w:t>
      </w:r>
      <w:r w:rsidRPr="00EF3169">
        <w:t xml:space="preserve"> </w:t>
      </w:r>
      <w:r w:rsidRPr="006F699A">
        <w:t>following</w:t>
      </w:r>
      <w:r w:rsidRPr="00EF3169">
        <w:t xml:space="preserve"> </w:t>
      </w:r>
      <w:r w:rsidRPr="006F699A">
        <w:t>questions</w:t>
      </w:r>
      <w:r w:rsidRPr="00EF3169">
        <w:t xml:space="preserve"> </w:t>
      </w:r>
      <w:r w:rsidRPr="006F699A">
        <w:t>regarding</w:t>
      </w:r>
      <w:r w:rsidRPr="00EF3169">
        <w:t xml:space="preserve"> </w:t>
      </w:r>
      <w:r w:rsidRPr="006F699A">
        <w:t>the</w:t>
      </w:r>
      <w:r w:rsidRPr="00EF3169">
        <w:t xml:space="preserve"> </w:t>
      </w:r>
      <w:r w:rsidRPr="006F699A">
        <w:t>acceptability</w:t>
      </w:r>
      <w:r w:rsidRPr="00EF3169">
        <w:t xml:space="preserve"> </w:t>
      </w:r>
      <w:r w:rsidRPr="006F699A">
        <w:t>of</w:t>
      </w:r>
      <w:r w:rsidRPr="00EF3169">
        <w:t xml:space="preserve"> </w:t>
      </w:r>
      <w:r w:rsidRPr="006F699A">
        <w:t>the</w:t>
      </w:r>
      <w:r w:rsidRPr="00EF3169">
        <w:t xml:space="preserve"> </w:t>
      </w:r>
      <w:r w:rsidRPr="006F699A">
        <w:t>staffing plan:</w:t>
      </w:r>
    </w:p>
    <w:p w:rsidR="001A2439" w:rsidRPr="006F699A" w:rsidP="001A2439" w14:paraId="234B6F2E" w14:textId="77777777">
      <w:pPr>
        <w:rPr>
          <w:sz w:val="28"/>
        </w:rPr>
      </w:pPr>
    </w:p>
    <w:p w:rsidR="001A2439" w:rsidRPr="006F699A" w:rsidP="00AB5A5D" w14:paraId="1FF4EE90" w14:textId="5BBDFD33">
      <w:pPr>
        <w:pStyle w:val="ListParagraph"/>
        <w:numPr>
          <w:ilvl w:val="0"/>
          <w:numId w:val="14"/>
        </w:numPr>
        <w:spacing w:after="220"/>
        <w:ind w:left="720" w:hanging="720"/>
      </w:pPr>
      <w:r w:rsidRPr="006F699A">
        <w:t>Was sufficient justification</w:t>
      </w:r>
      <w:r w:rsidRPr="006F699A">
        <w:t xml:space="preserve"> provided that the following components</w:t>
      </w:r>
      <w:r w:rsidRPr="006F699A" w:rsidR="00BE5A95">
        <w:t xml:space="preserve"> support</w:t>
      </w:r>
      <w:r w:rsidRPr="006F699A" w:rsidR="00C61F73">
        <w:t xml:space="preserve"> the acceptability of the staffing plan</w:t>
      </w:r>
      <w:r w:rsidRPr="006F699A">
        <w:t>:</w:t>
      </w:r>
    </w:p>
    <w:p w:rsidR="001A2439" w:rsidRPr="006F699A" w:rsidP="00AB5A5D" w14:paraId="1270BC4B" w14:textId="77777777">
      <w:pPr>
        <w:pStyle w:val="ListParagraph"/>
        <w:numPr>
          <w:ilvl w:val="0"/>
          <w:numId w:val="15"/>
        </w:numPr>
        <w:ind w:left="1440" w:hanging="720"/>
      </w:pPr>
      <w:r w:rsidRPr="006F699A">
        <w:t>concept</w:t>
      </w:r>
      <w:r w:rsidRPr="00EF3169">
        <w:t xml:space="preserve"> </w:t>
      </w:r>
      <w:r w:rsidRPr="006F699A">
        <w:t>of</w:t>
      </w:r>
      <w:r w:rsidRPr="00EF3169">
        <w:t xml:space="preserve"> </w:t>
      </w:r>
      <w:r w:rsidRPr="006F699A">
        <w:t>operations</w:t>
      </w:r>
    </w:p>
    <w:p w:rsidR="006054D8" w:rsidRPr="006F699A" w:rsidP="00706BB4" w14:paraId="3055DB6F" w14:textId="77777777">
      <w:pPr>
        <w:pStyle w:val="ListParagraph"/>
        <w:ind w:left="1440"/>
      </w:pPr>
    </w:p>
    <w:p w:rsidR="001A2439" w:rsidRPr="006F699A" w:rsidP="00AB5A5D" w14:paraId="09F442A5" w14:textId="77777777">
      <w:pPr>
        <w:pStyle w:val="ListParagraph"/>
        <w:numPr>
          <w:ilvl w:val="0"/>
          <w:numId w:val="15"/>
        </w:numPr>
        <w:ind w:left="1440" w:hanging="720"/>
      </w:pPr>
      <w:r w:rsidRPr="006F699A">
        <w:t>operational</w:t>
      </w:r>
      <w:r w:rsidRPr="00EF3169">
        <w:t xml:space="preserve"> </w:t>
      </w:r>
      <w:r w:rsidRPr="006F699A">
        <w:t>conditions</w:t>
      </w:r>
    </w:p>
    <w:p w:rsidR="006054D8" w:rsidRPr="006F699A" w:rsidP="00706BB4" w14:paraId="45F0B015" w14:textId="77777777">
      <w:pPr>
        <w:pStyle w:val="ListParagraph"/>
        <w:ind w:left="1440"/>
      </w:pPr>
    </w:p>
    <w:p w:rsidR="006054D8" w:rsidRPr="006F699A" w:rsidP="00AB5A5D" w14:paraId="2B46F99E" w14:textId="222C5E74">
      <w:pPr>
        <w:pStyle w:val="ListParagraph"/>
        <w:numPr>
          <w:ilvl w:val="0"/>
          <w:numId w:val="15"/>
        </w:numPr>
        <w:ind w:left="1440" w:hanging="720"/>
      </w:pPr>
      <w:r w:rsidRPr="006F699A">
        <w:t>operating</w:t>
      </w:r>
      <w:r w:rsidRPr="00EF3169">
        <w:t xml:space="preserve"> </w:t>
      </w:r>
      <w:r w:rsidRPr="006F699A">
        <w:t>experience</w:t>
      </w:r>
    </w:p>
    <w:p w:rsidR="006054D8" w:rsidRPr="006F699A" w:rsidP="00706BB4" w14:paraId="754B09B4" w14:textId="77777777">
      <w:pPr>
        <w:pStyle w:val="ListParagraph"/>
        <w:ind w:left="1440"/>
      </w:pPr>
    </w:p>
    <w:p w:rsidR="001A2439" w:rsidRPr="006F699A" w:rsidP="00AB5A5D" w14:paraId="6A2E7C7D" w14:textId="18C5BF5D">
      <w:pPr>
        <w:pStyle w:val="ListParagraph"/>
        <w:numPr>
          <w:ilvl w:val="0"/>
          <w:numId w:val="15"/>
        </w:numPr>
        <w:ind w:left="1440" w:hanging="720"/>
      </w:pPr>
      <w:r w:rsidRPr="006F699A">
        <w:t>functional</w:t>
      </w:r>
      <w:r w:rsidRPr="00EF3169">
        <w:t xml:space="preserve"> </w:t>
      </w:r>
      <w:r w:rsidRPr="006F699A">
        <w:t>requirements</w:t>
      </w:r>
      <w:r w:rsidRPr="00EF3169">
        <w:t xml:space="preserve"> </w:t>
      </w:r>
      <w:r w:rsidRPr="006F699A">
        <w:t>analyses</w:t>
      </w:r>
      <w:r w:rsidRPr="00EF3169">
        <w:t xml:space="preserve"> </w:t>
      </w:r>
      <w:r w:rsidRPr="006F699A">
        <w:t>and</w:t>
      </w:r>
      <w:r w:rsidRPr="00EF3169">
        <w:t xml:space="preserve"> </w:t>
      </w:r>
      <w:r w:rsidRPr="006F699A">
        <w:t>function</w:t>
      </w:r>
      <w:r w:rsidRPr="00EF3169">
        <w:t xml:space="preserve"> </w:t>
      </w:r>
      <w:r w:rsidRPr="006F699A">
        <w:t>allocation</w:t>
      </w:r>
      <w:r w:rsidRPr="00EF3169">
        <w:t xml:space="preserve"> </w:t>
      </w:r>
      <w:r w:rsidRPr="006F699A">
        <w:t>(or</w:t>
      </w:r>
      <w:r w:rsidRPr="00EF3169">
        <w:t xml:space="preserve"> </w:t>
      </w:r>
      <w:r w:rsidRPr="006F699A">
        <w:t>reallocation)</w:t>
      </w:r>
    </w:p>
    <w:p w:rsidR="006054D8" w:rsidRPr="006F699A" w:rsidP="00706BB4" w14:paraId="18CE587A" w14:textId="77777777">
      <w:pPr>
        <w:pStyle w:val="ListParagraph"/>
        <w:ind w:left="1440"/>
      </w:pPr>
    </w:p>
    <w:p w:rsidR="001A2439" w:rsidRPr="006F699A" w:rsidP="00AB5A5D" w14:paraId="146AB33C" w14:textId="77777777">
      <w:pPr>
        <w:pStyle w:val="ListParagraph"/>
        <w:numPr>
          <w:ilvl w:val="0"/>
          <w:numId w:val="15"/>
        </w:numPr>
        <w:ind w:left="1440" w:hanging="720"/>
      </w:pPr>
      <w:r w:rsidRPr="006F699A">
        <w:t>task</w:t>
      </w:r>
      <w:r w:rsidRPr="00EF3169">
        <w:t xml:space="preserve"> </w:t>
      </w:r>
      <w:r w:rsidRPr="006F699A">
        <w:t>analyses</w:t>
      </w:r>
    </w:p>
    <w:p w:rsidR="006054D8" w:rsidRPr="006F699A" w:rsidP="00706BB4" w14:paraId="4A204384" w14:textId="77777777">
      <w:pPr>
        <w:pStyle w:val="ListParagraph"/>
        <w:ind w:left="1440"/>
      </w:pPr>
    </w:p>
    <w:p w:rsidR="001A2439" w:rsidRPr="006F699A" w:rsidP="00AB5A5D" w14:paraId="5C6AC6E2" w14:textId="77777777">
      <w:pPr>
        <w:pStyle w:val="ListParagraph"/>
        <w:numPr>
          <w:ilvl w:val="0"/>
          <w:numId w:val="15"/>
        </w:numPr>
        <w:ind w:left="1440" w:hanging="720"/>
      </w:pPr>
      <w:r w:rsidRPr="006F699A">
        <w:t>job</w:t>
      </w:r>
      <w:r w:rsidRPr="00EF3169">
        <w:t xml:space="preserve"> </w:t>
      </w:r>
      <w:r w:rsidRPr="006F699A">
        <w:t>definitions</w:t>
      </w:r>
    </w:p>
    <w:p w:rsidR="006054D8" w:rsidRPr="006F699A" w:rsidP="00706BB4" w14:paraId="557D3F62" w14:textId="77777777">
      <w:pPr>
        <w:pStyle w:val="ListParagraph"/>
        <w:ind w:left="1440"/>
      </w:pPr>
    </w:p>
    <w:p w:rsidR="006054D8" w:rsidRPr="006F699A" w:rsidP="00AB5A5D" w14:paraId="4B0BB59D" w14:textId="5529A718">
      <w:pPr>
        <w:pStyle w:val="ListParagraph"/>
        <w:numPr>
          <w:ilvl w:val="0"/>
          <w:numId w:val="15"/>
        </w:numPr>
        <w:ind w:left="1440" w:hanging="720"/>
      </w:pPr>
      <w:r w:rsidRPr="006F699A">
        <w:t>staffing</w:t>
      </w:r>
      <w:r w:rsidRPr="00EF3169">
        <w:t xml:space="preserve"> </w:t>
      </w:r>
      <w:r w:rsidRPr="006F699A">
        <w:t>plan</w:t>
      </w:r>
    </w:p>
    <w:p w:rsidR="006054D8" w:rsidRPr="006F699A" w:rsidP="00706BB4" w14:paraId="75FF1190" w14:textId="77777777">
      <w:pPr>
        <w:pStyle w:val="ListParagraph"/>
        <w:ind w:left="1440"/>
      </w:pPr>
    </w:p>
    <w:p w:rsidR="001A2439" w:rsidRPr="006F699A" w:rsidP="00AB5A5D" w14:paraId="09879285" w14:textId="7A67AA59">
      <w:pPr>
        <w:pStyle w:val="ListParagraph"/>
        <w:numPr>
          <w:ilvl w:val="0"/>
          <w:numId w:val="15"/>
        </w:numPr>
        <w:ind w:left="1440" w:hanging="720"/>
      </w:pPr>
      <w:r w:rsidRPr="006F699A">
        <w:t>additional</w:t>
      </w:r>
      <w:r w:rsidRPr="00EF3169">
        <w:t xml:space="preserve"> </w:t>
      </w:r>
      <w:r w:rsidRPr="006F699A">
        <w:t>supporting</w:t>
      </w:r>
      <w:r w:rsidRPr="00EF3169">
        <w:t xml:space="preserve"> </w:t>
      </w:r>
      <w:r w:rsidRPr="006F699A">
        <w:t>data</w:t>
      </w:r>
      <w:r w:rsidRPr="00EF3169">
        <w:t xml:space="preserve"> </w:t>
      </w:r>
      <w:r w:rsidRPr="006F699A">
        <w:t>and</w:t>
      </w:r>
      <w:r w:rsidRPr="00EF3169">
        <w:t xml:space="preserve"> </w:t>
      </w:r>
      <w:r w:rsidRPr="006F699A">
        <w:t>analyses</w:t>
      </w:r>
    </w:p>
    <w:p w:rsidR="006054D8" w:rsidRPr="006F699A" w:rsidP="00706BB4" w14:paraId="305A8C0D" w14:textId="77777777">
      <w:pPr>
        <w:pStyle w:val="ListParagraph"/>
        <w:ind w:left="1440"/>
      </w:pPr>
    </w:p>
    <w:p w:rsidR="001A2439" w:rsidRPr="006F699A" w:rsidP="00AB5A5D" w14:paraId="310C9C82" w14:textId="77777777">
      <w:pPr>
        <w:pStyle w:val="ListParagraph"/>
        <w:numPr>
          <w:ilvl w:val="0"/>
          <w:numId w:val="15"/>
        </w:numPr>
        <w:ind w:left="1440" w:hanging="720"/>
      </w:pPr>
      <w:r w:rsidRPr="006F699A">
        <w:t>verification</w:t>
      </w:r>
      <w:r w:rsidRPr="00EF3169">
        <w:t xml:space="preserve"> </w:t>
      </w:r>
      <w:r w:rsidRPr="006F699A">
        <w:t>and</w:t>
      </w:r>
      <w:r w:rsidRPr="00EF3169">
        <w:t xml:space="preserve"> </w:t>
      </w:r>
      <w:r w:rsidRPr="006F699A">
        <w:t>validation</w:t>
      </w:r>
      <w:r w:rsidRPr="00EF3169">
        <w:t xml:space="preserve"> </w:t>
      </w:r>
      <w:r w:rsidRPr="006F699A">
        <w:t>of</w:t>
      </w:r>
      <w:r w:rsidRPr="00EF3169">
        <w:t xml:space="preserve"> </w:t>
      </w:r>
      <w:r w:rsidRPr="006F699A">
        <w:t>the</w:t>
      </w:r>
      <w:r w:rsidRPr="00EF3169">
        <w:t xml:space="preserve"> </w:t>
      </w:r>
      <w:r w:rsidRPr="006F699A">
        <w:t>staffing</w:t>
      </w:r>
      <w:r w:rsidRPr="00EF3169">
        <w:t xml:space="preserve"> </w:t>
      </w:r>
      <w:r w:rsidRPr="006F699A">
        <w:t>plan</w:t>
      </w:r>
    </w:p>
    <w:p w:rsidR="001E03EC" w:rsidRPr="006F699A" w:rsidP="001E03EC" w14:paraId="1CA59ED4" w14:textId="77777777">
      <w:pPr>
        <w:pStyle w:val="ListParagraph"/>
        <w:ind w:left="720"/>
      </w:pPr>
    </w:p>
    <w:p w:rsidR="001A2439" w:rsidRPr="006F699A" w:rsidP="00AB5A5D" w14:paraId="76F4EC90" w14:textId="512DDE20">
      <w:pPr>
        <w:pStyle w:val="ListParagraph"/>
        <w:numPr>
          <w:ilvl w:val="0"/>
          <w:numId w:val="14"/>
        </w:numPr>
        <w:ind w:left="720" w:hanging="720"/>
      </w:pPr>
      <w:r w:rsidRPr="006F699A">
        <w:t>Were the range and combination of operational conditions considered by the applicant appropriate</w:t>
      </w:r>
      <w:r w:rsidRPr="006F699A" w:rsidR="00D8425D">
        <w:t xml:space="preserve"> </w:t>
      </w:r>
      <w:r w:rsidRPr="006F699A">
        <w:t>and</w:t>
      </w:r>
      <w:r w:rsidRPr="00EF3169">
        <w:t xml:space="preserve"> </w:t>
      </w:r>
      <w:r w:rsidRPr="006F699A">
        <w:t>adequate?</w:t>
      </w:r>
    </w:p>
    <w:p w:rsidR="005D2C92" w:rsidRPr="006F699A" w:rsidP="00CA074D" w14:paraId="67AF42FF" w14:textId="77777777">
      <w:pPr>
        <w:pStyle w:val="ListParagraph"/>
        <w:ind w:left="720"/>
      </w:pPr>
    </w:p>
    <w:p w:rsidR="001A2439" w:rsidRPr="006F699A" w:rsidP="00AB5A5D" w14:paraId="637F9D27" w14:textId="6E797DCC">
      <w:pPr>
        <w:pStyle w:val="ListParagraph"/>
        <w:numPr>
          <w:ilvl w:val="0"/>
          <w:numId w:val="14"/>
        </w:numPr>
        <w:ind w:left="720" w:hanging="720"/>
      </w:pPr>
      <w:r w:rsidRPr="006F699A">
        <w:t>Were</w:t>
      </w:r>
      <w:r w:rsidRPr="00EF3169">
        <w:t xml:space="preserve"> </w:t>
      </w:r>
      <w:r w:rsidRPr="006F699A">
        <w:t>the</w:t>
      </w:r>
      <w:r w:rsidRPr="00EF3169">
        <w:t xml:space="preserve"> </w:t>
      </w:r>
      <w:r w:rsidRPr="006F699A">
        <w:t>data</w:t>
      </w:r>
      <w:r w:rsidRPr="00EF3169">
        <w:t xml:space="preserve"> </w:t>
      </w:r>
      <w:r w:rsidRPr="006F699A">
        <w:t>analyses</w:t>
      </w:r>
      <w:r w:rsidRPr="00EF3169">
        <w:t xml:space="preserve"> </w:t>
      </w:r>
      <w:r w:rsidRPr="006F699A">
        <w:t>performed</w:t>
      </w:r>
      <w:r w:rsidRPr="00EF3169">
        <w:t xml:space="preserve"> </w:t>
      </w:r>
      <w:r w:rsidRPr="006F699A">
        <w:t>using</w:t>
      </w:r>
      <w:r w:rsidRPr="00EF3169">
        <w:t xml:space="preserve"> </w:t>
      </w:r>
      <w:r w:rsidRPr="006F699A">
        <w:t>appropriate</w:t>
      </w:r>
      <w:r w:rsidRPr="00EF3169">
        <w:t xml:space="preserve"> </w:t>
      </w:r>
      <w:r w:rsidRPr="006F699A">
        <w:t>parameters</w:t>
      </w:r>
      <w:r w:rsidRPr="00EF3169">
        <w:t xml:space="preserve"> </w:t>
      </w:r>
      <w:r w:rsidRPr="006F699A">
        <w:t>and</w:t>
      </w:r>
      <w:r w:rsidRPr="00EF3169">
        <w:t xml:space="preserve"> </w:t>
      </w:r>
      <w:r w:rsidRPr="006F699A">
        <w:t>methods?</w:t>
      </w:r>
    </w:p>
    <w:p w:rsidR="004D18D2" w:rsidRPr="006F699A" w:rsidP="00AB5A5D" w14:paraId="45DBFDDC" w14:textId="77777777">
      <w:pPr>
        <w:pStyle w:val="ListParagraph"/>
        <w:ind w:left="720" w:hanging="720"/>
      </w:pPr>
    </w:p>
    <w:p w:rsidR="001A2439" w:rsidRPr="006F699A" w:rsidP="00AB5A5D" w14:paraId="31929F90" w14:textId="5F646453">
      <w:pPr>
        <w:pStyle w:val="ListParagraph"/>
        <w:numPr>
          <w:ilvl w:val="0"/>
          <w:numId w:val="14"/>
        </w:numPr>
        <w:ind w:left="720" w:hanging="720"/>
      </w:pPr>
      <w:r w:rsidRPr="006F699A">
        <w:t xml:space="preserve">Were the assumptions and estimates used in conducting the analyses documented </w:t>
      </w:r>
      <w:r w:rsidRPr="006F699A" w:rsidR="006525E3">
        <w:t>and appropriate</w:t>
      </w:r>
      <w:r w:rsidRPr="006F699A">
        <w:t>?</w:t>
      </w:r>
    </w:p>
    <w:p w:rsidR="001A2439" w:rsidRPr="006F699A" w:rsidP="00AB5A5D" w14:paraId="61001DBE" w14:textId="77777777">
      <w:pPr>
        <w:ind w:left="720" w:hanging="720"/>
      </w:pPr>
    </w:p>
    <w:p w:rsidR="001A2439" w:rsidRPr="006F699A" w:rsidP="00AB5A5D" w14:paraId="5C81F855" w14:textId="152F4465">
      <w:pPr>
        <w:pStyle w:val="ListParagraph"/>
        <w:numPr>
          <w:ilvl w:val="0"/>
          <w:numId w:val="14"/>
        </w:numPr>
        <w:ind w:left="720" w:hanging="720"/>
      </w:pPr>
      <w:r w:rsidRPr="006F699A">
        <w:t xml:space="preserve">Will acceptance of the staffing plan provide reasonable assurance that </w:t>
      </w:r>
      <w:r w:rsidRPr="006F699A" w:rsidR="00B82F2C">
        <w:t>plant safety functions can be</w:t>
      </w:r>
      <w:r w:rsidRPr="006F699A">
        <w:t xml:space="preserve"> maintained</w:t>
      </w:r>
      <w:r w:rsidRPr="006F699A" w:rsidR="00622ECB">
        <w:t>?</w:t>
      </w:r>
    </w:p>
    <w:p w:rsidR="00FF0235" w:rsidRPr="006F699A" w:rsidP="00AB5A5D" w14:paraId="4EF09744" w14:textId="77777777">
      <w:pPr>
        <w:pStyle w:val="ListParagraph"/>
        <w:ind w:left="720" w:hanging="720"/>
      </w:pPr>
    </w:p>
    <w:p w:rsidR="00B60F15" w:rsidRPr="006F699A" w:rsidP="00AB5A5D" w14:paraId="1430B71E" w14:textId="33F6E271">
      <w:pPr>
        <w:pStyle w:val="ListParagraph"/>
        <w:numPr>
          <w:ilvl w:val="0"/>
          <w:numId w:val="14"/>
        </w:numPr>
        <w:ind w:left="720" w:hanging="720"/>
      </w:pPr>
      <w:r w:rsidRPr="006F699A">
        <w:t>Are</w:t>
      </w:r>
      <w:r w:rsidRPr="006F699A" w:rsidR="0FABCC05">
        <w:t xml:space="preserve"> minimum staffing requirements</w:t>
      </w:r>
      <w:r w:rsidRPr="006F699A" w:rsidR="7AA7442F">
        <w:t xml:space="preserve"> implemented through </w:t>
      </w:r>
      <w:r w:rsidRPr="006F699A" w:rsidR="00C90BE9">
        <w:t xml:space="preserve">sufficient </w:t>
      </w:r>
      <w:r w:rsidRPr="006F699A" w:rsidR="7AA7442F">
        <w:t>administrative controls</w:t>
      </w:r>
      <w:r w:rsidRPr="006F699A" w:rsidR="000F0C1B">
        <w:t xml:space="preserve"> </w:t>
      </w:r>
      <w:r w:rsidRPr="006F699A" w:rsidR="00C15851">
        <w:t xml:space="preserve">(e.g., </w:t>
      </w:r>
      <w:r w:rsidRPr="006F699A" w:rsidR="00FE71B6">
        <w:t>t</w:t>
      </w:r>
      <w:r w:rsidRPr="006F699A" w:rsidR="00CC7E00">
        <w:t xml:space="preserve">echnical </w:t>
      </w:r>
      <w:r w:rsidRPr="006F699A" w:rsidR="00FE71B6">
        <w:t>s</w:t>
      </w:r>
      <w:r w:rsidRPr="006F699A" w:rsidR="00CC7E00">
        <w:t>pecifications</w:t>
      </w:r>
      <w:r w:rsidRPr="006F699A" w:rsidR="00937C16">
        <w:t xml:space="preserve">, the </w:t>
      </w:r>
      <w:r w:rsidRPr="006F699A" w:rsidR="00FE71B6">
        <w:t>d</w:t>
      </w:r>
      <w:r w:rsidRPr="006F699A" w:rsidR="00937C16">
        <w:t xml:space="preserve">esign </w:t>
      </w:r>
      <w:r w:rsidRPr="006F699A" w:rsidR="00FE71B6">
        <w:t>c</w:t>
      </w:r>
      <w:r w:rsidRPr="006F699A" w:rsidR="00937C16">
        <w:t>ertification</w:t>
      </w:r>
      <w:r w:rsidRPr="006F699A" w:rsidR="00C15851">
        <w:t xml:space="preserve">, </w:t>
      </w:r>
      <w:r w:rsidRPr="006F699A" w:rsidR="00D31ACB">
        <w:t xml:space="preserve">or </w:t>
      </w:r>
      <w:r w:rsidRPr="006F699A" w:rsidR="00C15851">
        <w:t>a change control process)</w:t>
      </w:r>
      <w:r w:rsidRPr="006F699A" w:rsidR="00285629">
        <w:t>?</w:t>
      </w:r>
    </w:p>
    <w:p w:rsidR="00C54B40" w:rsidRPr="006F699A" w:rsidP="00AB5A5D" w14:paraId="04044545" w14:textId="4588E68A">
      <w:pPr>
        <w:ind w:left="720" w:hanging="720"/>
      </w:pPr>
    </w:p>
    <w:p w:rsidR="002F7EE0" w:rsidRPr="006F699A" w:rsidP="00AB5A5D" w14:paraId="15AD0986" w14:textId="2159D388">
      <w:pPr>
        <w:pStyle w:val="ListParagraph"/>
        <w:numPr>
          <w:ilvl w:val="0"/>
          <w:numId w:val="14"/>
        </w:numPr>
        <w:ind w:left="720" w:hanging="720"/>
      </w:pPr>
      <w:r w:rsidRPr="006F699A">
        <w:t xml:space="preserve">Are </w:t>
      </w:r>
      <w:r w:rsidRPr="006F699A" w:rsidR="00867BBB">
        <w:t>there any</w:t>
      </w:r>
      <w:r w:rsidRPr="006F699A" w:rsidR="00C53466">
        <w:t xml:space="preserve"> exemption</w:t>
      </w:r>
      <w:r w:rsidRPr="006F699A">
        <w:t>s</w:t>
      </w:r>
      <w:r w:rsidRPr="006F699A" w:rsidR="0086684E">
        <w:t xml:space="preserve"> (pending or approved)</w:t>
      </w:r>
      <w:r w:rsidRPr="006F699A" w:rsidR="00C53466">
        <w:t xml:space="preserve"> from the regulations in Part</w:t>
      </w:r>
      <w:r w:rsidRPr="006F699A" w:rsidR="005D2C92">
        <w:t> </w:t>
      </w:r>
      <w:r w:rsidRPr="006F699A" w:rsidR="00C53466">
        <w:t xml:space="preserve">53 </w:t>
      </w:r>
      <w:r w:rsidRPr="006F699A">
        <w:t>that may affect the acceptability of the staffing plan</w:t>
      </w:r>
      <w:r w:rsidRPr="006F699A" w:rsidR="00131889">
        <w:t>?</w:t>
      </w:r>
    </w:p>
    <w:p w:rsidR="001A2439" w:rsidRPr="006F699A" w:rsidP="00AB5A5D" w14:paraId="0120CDD1" w14:textId="77777777">
      <w:pPr>
        <w:ind w:left="720" w:hanging="720"/>
        <w:rPr>
          <w:sz w:val="25"/>
        </w:rPr>
      </w:pPr>
    </w:p>
    <w:p w:rsidR="001A2439" w:rsidRPr="006F699A" w:rsidP="001A2439" w14:paraId="628484D8" w14:textId="4FA33A4E">
      <w:r w:rsidRPr="006F699A">
        <w:t>The reviewer should prepare a summary of the overall findings along with the determination of the</w:t>
      </w:r>
      <w:r w:rsidRPr="00EF3169">
        <w:t xml:space="preserve"> </w:t>
      </w:r>
      <w:r w:rsidRPr="006F699A">
        <w:t>acceptability of the staffing plan.</w:t>
      </w:r>
      <w:r w:rsidRPr="00EF3169">
        <w:t xml:space="preserve"> </w:t>
      </w:r>
      <w:r w:rsidRPr="006F699A">
        <w:t>If the reviewer determines that there is insufficient evidence to</w:t>
      </w:r>
      <w:r w:rsidRPr="00EF3169">
        <w:t xml:space="preserve"> </w:t>
      </w:r>
      <w:r w:rsidRPr="006F699A">
        <w:t>support the staffing plan, the</w:t>
      </w:r>
      <w:r w:rsidRPr="006F699A" w:rsidR="00056BFC">
        <w:t>y</w:t>
      </w:r>
      <w:r w:rsidRPr="006F699A">
        <w:t xml:space="preserve"> should identify the limitations of the submittals and </w:t>
      </w:r>
      <w:r w:rsidRPr="006F699A">
        <w:t>the further</w:t>
      </w:r>
      <w:r w:rsidRPr="006F699A" w:rsidR="00D6302C">
        <w:t xml:space="preserve"> </w:t>
      </w:r>
      <w:r w:rsidRPr="006F699A">
        <w:t>analyses, data, or changes in the staffing plan that are needed.</w:t>
      </w:r>
    </w:p>
    <w:p w:rsidR="00120551" w:rsidRPr="006F699A" w14:paraId="4789008D" w14:textId="2DC6ACE0"/>
    <w:p w:rsidR="006A5E83" w:rsidRPr="006F699A" w:rsidP="00AB5A5D" w14:paraId="61D886AF" w14:textId="5E9CFC54">
      <w:pPr>
        <w:pStyle w:val="Heading2"/>
        <w:spacing w:before="220"/>
        <w:ind w:left="0"/>
        <w:jc w:val="center"/>
      </w:pPr>
      <w:r w:rsidRPr="006F699A">
        <w:t>APPENDIX A</w:t>
      </w:r>
      <w:r w:rsidRPr="006F699A" w:rsidR="0087311B">
        <w:t xml:space="preserve"> REVIEW CHECKLISTS</w:t>
      </w:r>
    </w:p>
    <w:p w:rsidR="0087311B" w:rsidRPr="006F699A" w:rsidP="0087311B" w14:paraId="0559CCFD" w14:textId="77777777"/>
    <w:p w:rsidR="0087311B" w:rsidRPr="006F699A" w:rsidP="0087311B" w14:paraId="7B61AC1B" w14:textId="48848BDA">
      <w:r w:rsidRPr="006F699A">
        <w:t xml:space="preserve">Appendix A </w:t>
      </w:r>
      <w:r w:rsidRPr="006F699A" w:rsidR="00CC6859">
        <w:t>t</w:t>
      </w:r>
      <w:r w:rsidRPr="006F699A">
        <w:t>o NUREG</w:t>
      </w:r>
      <w:r w:rsidRPr="006F699A" w:rsidR="00EA29A8">
        <w:rPr>
          <w:rFonts w:eastAsia="Times New Roman" w:cs="Arial"/>
        </w:rPr>
        <w:noBreakHyphen/>
      </w:r>
      <w:r w:rsidRPr="006F699A">
        <w:t>1791 does not apply</w:t>
      </w:r>
      <w:r w:rsidRPr="006F699A" w:rsidR="00380E58">
        <w:t xml:space="preserve"> </w:t>
      </w:r>
      <w:r w:rsidRPr="006F699A" w:rsidR="003E3C5E">
        <w:t xml:space="preserve">to </w:t>
      </w:r>
      <w:r w:rsidRPr="006F699A" w:rsidR="00F213DB">
        <w:t xml:space="preserve">the review of </w:t>
      </w:r>
      <w:r w:rsidRPr="006F699A" w:rsidR="003E3C5E">
        <w:t>Part</w:t>
      </w:r>
      <w:r w:rsidRPr="006F699A" w:rsidR="005D2C92">
        <w:t> </w:t>
      </w:r>
      <w:r w:rsidRPr="006F699A" w:rsidR="003E3C5E">
        <w:t>53 staffing plans</w:t>
      </w:r>
      <w:r w:rsidRPr="006F699A" w:rsidR="00056BFC">
        <w:t>,</w:t>
      </w:r>
      <w:r w:rsidRPr="006F699A" w:rsidR="00F213DB">
        <w:t xml:space="preserve"> </w:t>
      </w:r>
      <w:r w:rsidRPr="006F699A" w:rsidR="00056BFC">
        <w:t xml:space="preserve">although </w:t>
      </w:r>
      <w:r w:rsidRPr="006F699A" w:rsidR="00F213DB">
        <w:t>it may be</w:t>
      </w:r>
      <w:r w:rsidRPr="006F699A" w:rsidR="003C3D2A">
        <w:t xml:space="preserve"> augmented in the future to</w:t>
      </w:r>
      <w:r w:rsidRPr="006F699A" w:rsidR="00FA62E9">
        <w:t xml:space="preserve"> </w:t>
      </w:r>
      <w:r w:rsidRPr="006F699A" w:rsidR="00056BFC">
        <w:t>do so</w:t>
      </w:r>
      <w:r w:rsidRPr="006F699A">
        <w:t>.</w:t>
      </w:r>
    </w:p>
    <w:p w:rsidR="0087311B" w:rsidRPr="006F699A" w:rsidP="0087311B" w14:paraId="6425A281" w14:textId="5A840BDB"/>
    <w:p w:rsidR="005D2C92" w:rsidRPr="006F699A" w:rsidP="0087311B" w14:paraId="16C7C154" w14:textId="77777777"/>
    <w:p w:rsidR="006A5E83" w:rsidRPr="006F699A" w:rsidP="00A063B0" w14:paraId="34384FD2" w14:textId="1AC8A64F">
      <w:pPr>
        <w:pStyle w:val="Heading2"/>
        <w:ind w:left="0"/>
        <w:jc w:val="center"/>
      </w:pPr>
      <w:r w:rsidRPr="006F699A">
        <w:t>APPENDIX B GLOSSARY</w:t>
      </w:r>
    </w:p>
    <w:p w:rsidR="00E10943" w:rsidRPr="006F699A" w:rsidP="00E10943" w14:paraId="1EA0EFEE" w14:textId="1F213F07"/>
    <w:p w:rsidR="00AA0CAC" w:rsidRPr="006F699A" w:rsidP="00E10943" w14:paraId="5BA8C474" w14:textId="38B2BECE">
      <w:r w:rsidRPr="006F699A">
        <w:t xml:space="preserve">Appendix B </w:t>
      </w:r>
      <w:r w:rsidRPr="006F699A" w:rsidR="00CC6859">
        <w:t>t</w:t>
      </w:r>
      <w:r w:rsidRPr="006F699A">
        <w:t>o NUREG</w:t>
      </w:r>
      <w:r w:rsidRPr="006F699A" w:rsidR="00EA29A8">
        <w:rPr>
          <w:rFonts w:eastAsia="Times New Roman" w:cs="Arial"/>
        </w:rPr>
        <w:noBreakHyphen/>
      </w:r>
      <w:r w:rsidRPr="006F699A">
        <w:t>1791</w:t>
      </w:r>
      <w:r w:rsidRPr="006F699A" w:rsidR="00246A0C">
        <w:t xml:space="preserve"> is replaced with the following list of terms and definitions for use in a Part</w:t>
      </w:r>
      <w:r w:rsidRPr="006F699A" w:rsidR="00133390">
        <w:t> </w:t>
      </w:r>
      <w:r w:rsidRPr="006F699A" w:rsidR="00246A0C">
        <w:t>53 staffing plan review using this ISG.</w:t>
      </w:r>
    </w:p>
    <w:p w:rsidR="00E10943" w:rsidRPr="006F699A" w:rsidP="0089195E" w14:paraId="7AE0AD39" w14:textId="77777777">
      <w:pPr>
        <w:pStyle w:val="BodyText"/>
        <w:spacing w:before="6"/>
        <w:ind w:left="0"/>
      </w:pPr>
    </w:p>
    <w:p w:rsidR="00E10943" w:rsidRPr="006F699A" w:rsidP="00E10943" w14:paraId="431424ED" w14:textId="2F38F525">
      <w:pPr>
        <w:pStyle w:val="BodyText"/>
        <w:ind w:left="109" w:right="144"/>
      </w:pPr>
      <w:r w:rsidRPr="006F699A">
        <w:rPr>
          <w:b/>
        </w:rPr>
        <w:t>Algorithm</w:t>
      </w:r>
      <w:r w:rsidRPr="006F699A" w:rsidR="00EA29A8">
        <w:rPr>
          <w:b/>
        </w:rPr>
        <w:t>:</w:t>
      </w:r>
      <w:r w:rsidRPr="006F699A">
        <w:rPr>
          <w:b/>
        </w:rPr>
        <w:t xml:space="preserve"> </w:t>
      </w:r>
      <w:r w:rsidRPr="006F699A">
        <w:t>A step</w:t>
      </w:r>
      <w:r w:rsidRPr="006F699A" w:rsidR="00EA29A8">
        <w:rPr>
          <w:rFonts w:eastAsia="Times New Roman" w:cs="Arial"/>
        </w:rPr>
        <w:noBreakHyphen/>
      </w:r>
      <w:r w:rsidRPr="006F699A">
        <w:t>by</w:t>
      </w:r>
      <w:r w:rsidRPr="006F699A" w:rsidR="00EA29A8">
        <w:rPr>
          <w:rFonts w:eastAsia="Times New Roman" w:cs="Arial"/>
        </w:rPr>
        <w:noBreakHyphen/>
      </w:r>
      <w:r w:rsidRPr="006F699A">
        <w:t xml:space="preserve">step procedure for solving a problem or accomplishing some </w:t>
      </w:r>
      <w:r w:rsidRPr="006F699A">
        <w:t>task</w:t>
      </w:r>
      <w:r w:rsidRPr="006F699A">
        <w:t xml:space="preserve"> through a process</w:t>
      </w:r>
      <w:r w:rsidRPr="006F699A" w:rsidR="00CF25B4">
        <w:t xml:space="preserve">, </w:t>
      </w:r>
      <w:r w:rsidRPr="006F699A">
        <w:t>especially</w:t>
      </w:r>
      <w:r w:rsidRPr="00EF3169">
        <w:t xml:space="preserve"> </w:t>
      </w:r>
      <w:r w:rsidRPr="00EF3169" w:rsidR="00133390">
        <w:t>using</w:t>
      </w:r>
      <w:r w:rsidRPr="006F699A">
        <w:t xml:space="preserve"> a computer.</w:t>
      </w:r>
    </w:p>
    <w:p w:rsidR="00E10943" w:rsidRPr="006F699A" w:rsidP="00E10943" w14:paraId="76D96366" w14:textId="77777777">
      <w:pPr>
        <w:pStyle w:val="BodyText"/>
        <w:spacing w:before="8"/>
      </w:pPr>
    </w:p>
    <w:p w:rsidR="007C4A53" w:rsidRPr="006F699A" w:rsidP="007C4A53" w14:paraId="3421AC11" w14:textId="1D83F7DD">
      <w:pPr>
        <w:pStyle w:val="BodyText"/>
        <w:ind w:left="109" w:right="131"/>
        <w:rPr>
          <w:b/>
        </w:rPr>
      </w:pPr>
      <w:r w:rsidRPr="006F699A">
        <w:rPr>
          <w:b/>
        </w:rPr>
        <w:t>Automation</w:t>
      </w:r>
      <w:r w:rsidRPr="006F699A" w:rsidR="00EA29A8">
        <w:rPr>
          <w:b/>
        </w:rPr>
        <w:t>:</w:t>
      </w:r>
      <w:r w:rsidRPr="006F699A">
        <w:rPr>
          <w:bCs/>
        </w:rPr>
        <w:t xml:space="preserve"> </w:t>
      </w:r>
      <w:r w:rsidRPr="006F699A" w:rsidR="00263EFE">
        <w:rPr>
          <w:bCs/>
        </w:rPr>
        <w:t>A</w:t>
      </w:r>
      <w:r w:rsidRPr="006F699A">
        <w:rPr>
          <w:bCs/>
        </w:rPr>
        <w:t xml:space="preserve"> device or system that </w:t>
      </w:r>
      <w:r w:rsidRPr="006F699A" w:rsidR="00133390">
        <w:rPr>
          <w:bCs/>
        </w:rPr>
        <w:t xml:space="preserve">(partially or fully) </w:t>
      </w:r>
      <w:r w:rsidRPr="006F699A">
        <w:rPr>
          <w:bCs/>
        </w:rPr>
        <w:t>accomplishes a function or task.</w:t>
      </w:r>
    </w:p>
    <w:p w:rsidR="007C4A53" w:rsidRPr="006F699A" w:rsidP="007C4A53" w14:paraId="0AD2C911" w14:textId="77777777">
      <w:pPr>
        <w:pStyle w:val="BodyText"/>
        <w:ind w:left="109" w:right="131"/>
        <w:rPr>
          <w:b/>
        </w:rPr>
      </w:pPr>
    </w:p>
    <w:p w:rsidR="007C4A53" w:rsidRPr="006F699A" w:rsidP="007C4A53" w14:paraId="53785031" w14:textId="4BDC45A7">
      <w:pPr>
        <w:pStyle w:val="BodyText"/>
        <w:ind w:left="109" w:right="131"/>
        <w:rPr>
          <w:bCs/>
        </w:rPr>
      </w:pPr>
      <w:r w:rsidRPr="006F699A">
        <w:rPr>
          <w:b/>
        </w:rPr>
        <w:t>Auxiliary operator</w:t>
      </w:r>
      <w:r w:rsidRPr="006F699A" w:rsidR="00EA29A8">
        <w:rPr>
          <w:b/>
        </w:rPr>
        <w:t>:</w:t>
      </w:r>
      <w:r w:rsidRPr="006F699A" w:rsidR="00263EFE">
        <w:rPr>
          <w:bCs/>
        </w:rPr>
        <w:t xml:space="preserve"> </w:t>
      </w:r>
      <w:r w:rsidRPr="006F699A" w:rsidR="00C53F81">
        <w:rPr>
          <w:bCs/>
        </w:rPr>
        <w:t>S</w:t>
      </w:r>
      <w:r w:rsidRPr="006F699A">
        <w:rPr>
          <w:bCs/>
        </w:rPr>
        <w:t>taff of a</w:t>
      </w:r>
      <w:r w:rsidRPr="006F699A" w:rsidR="00A35C1C">
        <w:rPr>
          <w:bCs/>
        </w:rPr>
        <w:t xml:space="preserve"> </w:t>
      </w:r>
      <w:r w:rsidRPr="006F699A" w:rsidR="00AC41A6">
        <w:rPr>
          <w:bCs/>
        </w:rPr>
        <w:t>commercial</w:t>
      </w:r>
      <w:r w:rsidRPr="006F699A" w:rsidR="00A35C1C">
        <w:rPr>
          <w:bCs/>
        </w:rPr>
        <w:t xml:space="preserve"> nuclear plant </w:t>
      </w:r>
      <w:r w:rsidRPr="006F699A" w:rsidR="00CC6859">
        <w:rPr>
          <w:bCs/>
        </w:rPr>
        <w:t>(</w:t>
      </w:r>
      <w:r w:rsidRPr="006F699A" w:rsidR="00A35C1C">
        <w:rPr>
          <w:bCs/>
        </w:rPr>
        <w:t>or facility</w:t>
      </w:r>
      <w:r w:rsidRPr="006F699A" w:rsidR="00CC6859">
        <w:rPr>
          <w:bCs/>
        </w:rPr>
        <w:t>)</w:t>
      </w:r>
      <w:r w:rsidRPr="006F699A" w:rsidR="00A35C1C">
        <w:rPr>
          <w:bCs/>
        </w:rPr>
        <w:t xml:space="preserve"> </w:t>
      </w:r>
      <w:r w:rsidRPr="006F699A">
        <w:rPr>
          <w:bCs/>
        </w:rPr>
        <w:t>who operate plant components but are not required to be licensed under the provisions of Part</w:t>
      </w:r>
      <w:r w:rsidRPr="006F699A" w:rsidR="00133390">
        <w:rPr>
          <w:bCs/>
        </w:rPr>
        <w:t> </w:t>
      </w:r>
      <w:r w:rsidRPr="006F699A" w:rsidR="00A35C1C">
        <w:rPr>
          <w:bCs/>
        </w:rPr>
        <w:t>53</w:t>
      </w:r>
      <w:r w:rsidRPr="006F699A">
        <w:rPr>
          <w:bCs/>
        </w:rPr>
        <w:t>.</w:t>
      </w:r>
    </w:p>
    <w:p w:rsidR="007C4A53" w:rsidRPr="006F699A" w:rsidP="007C4A53" w14:paraId="49A9386C" w14:textId="77777777">
      <w:pPr>
        <w:pStyle w:val="BodyText"/>
        <w:ind w:left="109" w:right="131"/>
        <w:rPr>
          <w:b/>
        </w:rPr>
      </w:pPr>
    </w:p>
    <w:p w:rsidR="00614820" w:rsidRPr="006F699A" w:rsidP="00614820" w14:paraId="1FEF6EDA" w14:textId="4433554D">
      <w:pPr>
        <w:pStyle w:val="BodyText"/>
        <w:ind w:left="109" w:right="131"/>
      </w:pPr>
      <w:r w:rsidRPr="006F699A">
        <w:rPr>
          <w:b/>
        </w:rPr>
        <w:t>Cognitive workload</w:t>
      </w:r>
      <w:r w:rsidRPr="006F699A" w:rsidR="00EA29A8">
        <w:rPr>
          <w:b/>
        </w:rPr>
        <w:t>:</w:t>
      </w:r>
      <w:r w:rsidRPr="006F699A">
        <w:t xml:space="preserve"> The degree to which a person’s mental capabilities are taxed during </w:t>
      </w:r>
      <w:r w:rsidRPr="006F699A" w:rsidR="00CF25B4">
        <w:t>the performance of the</w:t>
      </w:r>
      <w:r w:rsidRPr="006F699A">
        <w:t xml:space="preserve"> tasks that comprise their job.</w:t>
      </w:r>
    </w:p>
    <w:p w:rsidR="00E10943" w:rsidRPr="006F699A" w:rsidP="00614820" w14:paraId="5060F386" w14:textId="77777777">
      <w:pPr>
        <w:pStyle w:val="BodyText"/>
        <w:spacing w:before="8"/>
        <w:ind w:left="0"/>
      </w:pPr>
    </w:p>
    <w:p w:rsidR="00E10943" w:rsidRPr="006F699A" w:rsidP="00E10943" w14:paraId="326B2DF4" w14:textId="2D470744">
      <w:pPr>
        <w:ind w:left="109" w:right="341"/>
      </w:pPr>
      <w:r w:rsidRPr="006F699A">
        <w:rPr>
          <w:b/>
        </w:rPr>
        <w:t>Computer-supported cooperative network</w:t>
      </w:r>
      <w:r w:rsidRPr="006F699A" w:rsidR="00EA29A8">
        <w:rPr>
          <w:b/>
        </w:rPr>
        <w:t>:</w:t>
      </w:r>
      <w:r w:rsidRPr="006F699A">
        <w:t xml:space="preserve"> The use of computers and electronic devices as </w:t>
      </w:r>
      <w:r w:rsidRPr="006F699A" w:rsidR="00AC41A6">
        <w:t>medi</w:t>
      </w:r>
      <w:r w:rsidRPr="006F699A" w:rsidR="00133390">
        <w:t>a</w:t>
      </w:r>
      <w:r w:rsidRPr="006F699A" w:rsidR="00AC41A6">
        <w:t xml:space="preserve"> through </w:t>
      </w:r>
      <w:r w:rsidRPr="006F699A">
        <w:t>which to communicate in real time</w:t>
      </w:r>
      <w:r w:rsidRPr="006F699A" w:rsidR="00133390">
        <w:t>.</w:t>
      </w:r>
    </w:p>
    <w:p w:rsidR="00E10943" w:rsidRPr="006F699A" w:rsidP="00E10943" w14:paraId="54CEAE0D" w14:textId="77777777">
      <w:pPr>
        <w:pStyle w:val="BodyText"/>
        <w:spacing w:before="8"/>
      </w:pPr>
    </w:p>
    <w:p w:rsidR="00E10943" w:rsidRPr="006F699A" w:rsidP="00E10943" w14:paraId="17F7FC58" w14:textId="33F086E6">
      <w:pPr>
        <w:pStyle w:val="BodyText"/>
        <w:spacing w:before="1"/>
        <w:ind w:left="109" w:right="560"/>
      </w:pPr>
      <w:r w:rsidRPr="006F699A">
        <w:rPr>
          <w:b/>
        </w:rPr>
        <w:t>Concept of operations</w:t>
      </w:r>
      <w:r w:rsidRPr="006F699A" w:rsidR="00EA29A8">
        <w:rPr>
          <w:b/>
        </w:rPr>
        <w:t>:</w:t>
      </w:r>
      <w:r w:rsidRPr="006F699A">
        <w:t xml:space="preserve"> A description of </w:t>
      </w:r>
      <w:r w:rsidRPr="006F699A" w:rsidR="005A0EFD">
        <w:t>the goals and expectations for the facility that establishes the high</w:t>
      </w:r>
      <w:r w:rsidRPr="006F699A" w:rsidR="00133390">
        <w:noBreakHyphen/>
      </w:r>
      <w:r w:rsidRPr="006F699A" w:rsidR="005A0EFD">
        <w:t>level considerations to address as the detail design evolves.</w:t>
      </w:r>
    </w:p>
    <w:p w:rsidR="00E10943" w:rsidRPr="006F699A" w:rsidP="00E10943" w14:paraId="1F988AB8" w14:textId="77777777">
      <w:pPr>
        <w:pStyle w:val="BodyText"/>
        <w:spacing w:before="7"/>
      </w:pPr>
    </w:p>
    <w:p w:rsidR="00614820" w:rsidRPr="006F699A" w:rsidP="00614820" w14:paraId="43E3D04A" w14:textId="1056AA77">
      <w:pPr>
        <w:pStyle w:val="BodyText"/>
        <w:ind w:left="109" w:right="131"/>
        <w:rPr>
          <w:bCs/>
        </w:rPr>
      </w:pPr>
      <w:r w:rsidRPr="006F699A">
        <w:rPr>
          <w:b/>
        </w:rPr>
        <w:t>Controls</w:t>
      </w:r>
      <w:r w:rsidRPr="006F699A" w:rsidR="00EA29A8">
        <w:rPr>
          <w:b/>
        </w:rPr>
        <w:t>:</w:t>
      </w:r>
      <w:r w:rsidRPr="006F699A" w:rsidR="005A533C">
        <w:rPr>
          <w:b/>
        </w:rPr>
        <w:t xml:space="preserve"> </w:t>
      </w:r>
      <w:r w:rsidRPr="006F699A" w:rsidR="005A533C">
        <w:rPr>
          <w:bCs/>
        </w:rPr>
        <w:t>W</w:t>
      </w:r>
      <w:r w:rsidRPr="006F699A">
        <w:rPr>
          <w:bCs/>
        </w:rPr>
        <w:t>ith respect to a nuclear reactor</w:t>
      </w:r>
      <w:r w:rsidRPr="006F699A" w:rsidR="005A533C">
        <w:rPr>
          <w:bCs/>
        </w:rPr>
        <w:t>,</w:t>
      </w:r>
      <w:r w:rsidRPr="006F699A">
        <w:rPr>
          <w:bCs/>
        </w:rPr>
        <w:t xml:space="preserve"> </w:t>
      </w:r>
      <w:r w:rsidRPr="006F699A" w:rsidR="008F0855">
        <w:rPr>
          <w:bCs/>
        </w:rPr>
        <w:t xml:space="preserve">the </w:t>
      </w:r>
      <w:r w:rsidRPr="006F699A">
        <w:rPr>
          <w:bCs/>
        </w:rPr>
        <w:t>apparatus and mechanisms</w:t>
      </w:r>
      <w:r w:rsidRPr="006F699A" w:rsidR="00FE71B6">
        <w:rPr>
          <w:bCs/>
        </w:rPr>
        <w:t xml:space="preserve"> that, when used, </w:t>
      </w:r>
      <w:r w:rsidRPr="006F699A">
        <w:rPr>
          <w:bCs/>
        </w:rPr>
        <w:t>directly affect the reactivity or power level of the reactor.</w:t>
      </w:r>
    </w:p>
    <w:p w:rsidR="004D410D" w:rsidRPr="006F699A" w:rsidP="00614820" w14:paraId="7EF78B42" w14:textId="77777777">
      <w:pPr>
        <w:pStyle w:val="BodyText"/>
        <w:ind w:left="109" w:right="131"/>
        <w:rPr>
          <w:bCs/>
        </w:rPr>
      </w:pPr>
    </w:p>
    <w:p w:rsidR="00E10943" w:rsidRPr="006F699A" w:rsidP="00E10943" w14:paraId="3A0E8B03" w14:textId="7BD0C345">
      <w:pPr>
        <w:pStyle w:val="BodyText"/>
        <w:spacing w:before="1"/>
        <w:ind w:left="109" w:right="217"/>
      </w:pPr>
      <w:r w:rsidRPr="006F699A">
        <w:rPr>
          <w:b/>
        </w:rPr>
        <w:t>Control personnel</w:t>
      </w:r>
      <w:r w:rsidRPr="006F699A" w:rsidR="00EA29A8">
        <w:rPr>
          <w:b/>
        </w:rPr>
        <w:t>:</w:t>
      </w:r>
      <w:r w:rsidRPr="006F699A">
        <w:t xml:space="preserve"> Individuals licensed to manipulate controls that affect the reactivity or power level of </w:t>
      </w:r>
      <w:r w:rsidRPr="006F699A" w:rsidR="0038449D">
        <w:t>a nuclear</w:t>
      </w:r>
      <w:r w:rsidRPr="00EF3169">
        <w:t xml:space="preserve"> </w:t>
      </w:r>
      <w:r w:rsidRPr="006F699A">
        <w:t>reactor, manipulate fuel,</w:t>
      </w:r>
      <w:r w:rsidRPr="00EF3169">
        <w:t xml:space="preserve"> </w:t>
      </w:r>
      <w:r w:rsidRPr="006F699A">
        <w:t>direct the</w:t>
      </w:r>
      <w:r w:rsidRPr="00EF3169">
        <w:t xml:space="preserve"> </w:t>
      </w:r>
      <w:r w:rsidRPr="006F699A">
        <w:t>activities of individuals</w:t>
      </w:r>
      <w:r w:rsidRPr="00EF3169">
        <w:t xml:space="preserve"> </w:t>
      </w:r>
      <w:r w:rsidRPr="006F699A">
        <w:t>so licensed</w:t>
      </w:r>
      <w:r w:rsidRPr="006F699A" w:rsidR="003F7781">
        <w:t xml:space="preserve"> or </w:t>
      </w:r>
      <w:r w:rsidRPr="006F699A" w:rsidR="003F7781">
        <w:t>nonlicensed</w:t>
      </w:r>
      <w:r w:rsidRPr="006F699A" w:rsidR="0007274F">
        <w:t>, or a combination of these</w:t>
      </w:r>
      <w:r w:rsidRPr="006F699A">
        <w:t>.</w:t>
      </w:r>
    </w:p>
    <w:p w:rsidR="00E10943" w:rsidRPr="006F699A" w:rsidP="00E10943" w14:paraId="5AF7C795" w14:textId="77777777">
      <w:pPr>
        <w:pStyle w:val="BodyText"/>
        <w:spacing w:before="8"/>
      </w:pPr>
    </w:p>
    <w:p w:rsidR="00E10943" w:rsidRPr="006F699A" w:rsidP="00E10943" w14:paraId="6EB082A2" w14:textId="3D9B1BF8">
      <w:pPr>
        <w:pStyle w:val="BodyText"/>
        <w:ind w:left="109" w:right="132"/>
      </w:pPr>
      <w:r w:rsidRPr="006F699A">
        <w:rPr>
          <w:b/>
        </w:rPr>
        <w:t>Exemption application</w:t>
      </w:r>
      <w:r w:rsidRPr="006F699A" w:rsidR="00EA29A8">
        <w:rPr>
          <w:b/>
        </w:rPr>
        <w:t>:</w:t>
      </w:r>
      <w:r w:rsidRPr="006F699A">
        <w:t xml:space="preserve"> A request for licensing that asks for an exemption from any of the requirements </w:t>
      </w:r>
      <w:r w:rsidRPr="006F699A" w:rsidR="000326AE">
        <w:t xml:space="preserve">of </w:t>
      </w:r>
      <w:r w:rsidRPr="006F699A">
        <w:t>Part 5</w:t>
      </w:r>
      <w:r w:rsidRPr="006F699A" w:rsidR="00C54A7A">
        <w:t>3</w:t>
      </w:r>
      <w:r w:rsidRPr="006F699A">
        <w:t>.</w:t>
      </w:r>
    </w:p>
    <w:p w:rsidR="00E10943" w:rsidRPr="006F699A" w:rsidP="00E10943" w14:paraId="04906316" w14:textId="77777777">
      <w:pPr>
        <w:pStyle w:val="BodyText"/>
        <w:spacing w:before="8"/>
      </w:pPr>
    </w:p>
    <w:p w:rsidR="00E10943" w:rsidRPr="006F699A" w:rsidP="00E10943" w14:paraId="3235FB90" w14:textId="6E68594C">
      <w:pPr>
        <w:pStyle w:val="BodyText"/>
        <w:ind w:left="109"/>
      </w:pPr>
      <w:r w:rsidRPr="006F699A">
        <w:rPr>
          <w:b/>
        </w:rPr>
        <w:t>Function</w:t>
      </w:r>
      <w:r w:rsidRPr="006F699A" w:rsidR="00EA29A8">
        <w:rPr>
          <w:b/>
        </w:rPr>
        <w:t>:</w:t>
      </w:r>
      <w:r w:rsidRPr="00EF3169">
        <w:t xml:space="preserve"> </w:t>
      </w:r>
      <w:r w:rsidRPr="006F699A">
        <w:t>A</w:t>
      </w:r>
      <w:r w:rsidRPr="00EF3169">
        <w:t xml:space="preserve"> </w:t>
      </w:r>
      <w:r w:rsidRPr="006F699A">
        <w:t>process</w:t>
      </w:r>
      <w:r w:rsidRPr="00EF3169">
        <w:t xml:space="preserve"> </w:t>
      </w:r>
      <w:r w:rsidRPr="006F699A">
        <w:t>or</w:t>
      </w:r>
      <w:r w:rsidRPr="00EF3169">
        <w:t xml:space="preserve"> </w:t>
      </w:r>
      <w:r w:rsidRPr="006F699A">
        <w:t>activity</w:t>
      </w:r>
      <w:r w:rsidRPr="00EF3169">
        <w:t xml:space="preserve"> </w:t>
      </w:r>
      <w:r w:rsidRPr="006F699A">
        <w:t>that</w:t>
      </w:r>
      <w:r w:rsidRPr="00EF3169">
        <w:t xml:space="preserve"> </w:t>
      </w:r>
      <w:r w:rsidRPr="006F699A">
        <w:t>is required</w:t>
      </w:r>
      <w:r w:rsidRPr="00EF3169">
        <w:t xml:space="preserve"> </w:t>
      </w:r>
      <w:r w:rsidRPr="006F699A">
        <w:t>to</w:t>
      </w:r>
      <w:r w:rsidRPr="00EF3169">
        <w:t xml:space="preserve"> </w:t>
      </w:r>
      <w:r w:rsidRPr="006F699A">
        <w:t>achieve</w:t>
      </w:r>
      <w:r w:rsidRPr="00EF3169">
        <w:t xml:space="preserve"> </w:t>
      </w:r>
      <w:r w:rsidRPr="006F699A">
        <w:t>a</w:t>
      </w:r>
      <w:r w:rsidRPr="00EF3169">
        <w:t xml:space="preserve"> </w:t>
      </w:r>
      <w:r w:rsidRPr="006F699A">
        <w:t>desired</w:t>
      </w:r>
      <w:r w:rsidRPr="00EF3169">
        <w:t xml:space="preserve"> </w:t>
      </w:r>
      <w:r w:rsidRPr="006F699A">
        <w:t>goal.</w:t>
      </w:r>
    </w:p>
    <w:p w:rsidR="00E10943" w:rsidRPr="006F699A" w:rsidP="00E10943" w14:paraId="5C00A278" w14:textId="77777777">
      <w:pPr>
        <w:pStyle w:val="BodyText"/>
        <w:spacing w:before="9"/>
      </w:pPr>
    </w:p>
    <w:p w:rsidR="00E10943" w:rsidP="00E10943" w14:paraId="1F65C9A9" w14:textId="30322546">
      <w:pPr>
        <w:pStyle w:val="BodyText"/>
        <w:ind w:left="109" w:right="242"/>
      </w:pPr>
      <w:r w:rsidRPr="006F699A">
        <w:rPr>
          <w:b/>
        </w:rPr>
        <w:t>Function allocation</w:t>
      </w:r>
      <w:r w:rsidRPr="006F699A" w:rsidR="00EA29A8">
        <w:rPr>
          <w:b/>
        </w:rPr>
        <w:t>:</w:t>
      </w:r>
      <w:r w:rsidRPr="006F699A">
        <w:t xml:space="preserve"> The analysis of the requirements for plant control and the assignment of </w:t>
      </w:r>
      <w:r w:rsidRPr="006F699A" w:rsidR="00A5756A">
        <w:t>control functions</w:t>
      </w:r>
      <w:r w:rsidRPr="00EF3169">
        <w:t xml:space="preserve"> </w:t>
      </w:r>
      <w:r w:rsidRPr="006F699A">
        <w:t>to</w:t>
      </w:r>
      <w:r w:rsidRPr="00EF3169">
        <w:t xml:space="preserve"> </w:t>
      </w:r>
      <w:r w:rsidRPr="006F699A">
        <w:t>personnel or</w:t>
      </w:r>
      <w:r w:rsidRPr="00EF3169">
        <w:t xml:space="preserve"> </w:t>
      </w:r>
      <w:r w:rsidRPr="006F699A">
        <w:t>system elements</w:t>
      </w:r>
      <w:r w:rsidRPr="00EF3169">
        <w:t xml:space="preserve"> </w:t>
      </w:r>
      <w:r w:rsidRPr="006F699A">
        <w:t>or</w:t>
      </w:r>
      <w:r w:rsidRPr="00EF3169">
        <w:t xml:space="preserve"> </w:t>
      </w:r>
      <w:r w:rsidRPr="006F699A">
        <w:t>a combination</w:t>
      </w:r>
      <w:r w:rsidRPr="00EF3169">
        <w:t xml:space="preserve"> </w:t>
      </w:r>
      <w:r w:rsidRPr="006F699A">
        <w:t>of personnel</w:t>
      </w:r>
      <w:r w:rsidRPr="00EF3169">
        <w:t xml:space="preserve"> </w:t>
      </w:r>
      <w:r w:rsidRPr="006F699A">
        <w:t>or</w:t>
      </w:r>
      <w:r w:rsidRPr="00EF3169">
        <w:t xml:space="preserve"> </w:t>
      </w:r>
      <w:r w:rsidRPr="006F699A">
        <w:t>system elements.</w:t>
      </w:r>
    </w:p>
    <w:p w:rsidR="00025FA5" w:rsidRPr="006F699A" w:rsidP="00E10943" w14:paraId="2C2F990A" w14:textId="77777777">
      <w:pPr>
        <w:pStyle w:val="BodyText"/>
        <w:ind w:left="109" w:right="242"/>
      </w:pPr>
    </w:p>
    <w:p w:rsidR="002A4AA6" w:rsidRPr="006F699A" w:rsidP="002A4AA6" w14:paraId="653C74DF" w14:textId="35887A47">
      <w:pPr>
        <w:pStyle w:val="BodyText"/>
        <w:ind w:left="109" w:right="313"/>
      </w:pPr>
      <w:r w:rsidRPr="006F699A">
        <w:rPr>
          <w:b/>
        </w:rPr>
        <w:t>Functional requirements analysis</w:t>
      </w:r>
      <w:r w:rsidRPr="006F699A" w:rsidR="00EA29A8">
        <w:rPr>
          <w:b/>
        </w:rPr>
        <w:t>:</w:t>
      </w:r>
      <w:r w:rsidRPr="006F699A">
        <w:t xml:space="preserve"> The identification of functions that must be performed to prevent or</w:t>
      </w:r>
      <w:r w:rsidRPr="00EF3169">
        <w:t xml:space="preserve"> </w:t>
      </w:r>
      <w:r w:rsidRPr="006F699A">
        <w:t xml:space="preserve">mitigate the consequences of postulated accidents that could damage the plant or cause undue risk to </w:t>
      </w:r>
      <w:r w:rsidRPr="006F699A" w:rsidR="0007274F">
        <w:t>public</w:t>
      </w:r>
      <w:r w:rsidRPr="006F699A" w:rsidR="00091D3E">
        <w:t xml:space="preserve"> health</w:t>
      </w:r>
      <w:r w:rsidRPr="00EF3169">
        <w:t xml:space="preserve"> </w:t>
      </w:r>
      <w:r w:rsidRPr="006F699A">
        <w:t>and safety.</w:t>
      </w:r>
    </w:p>
    <w:p w:rsidR="002A4AA6" w:rsidRPr="006F699A" w:rsidP="002A4AA6" w14:paraId="03D5FD5F" w14:textId="77777777">
      <w:pPr>
        <w:pStyle w:val="BodyText"/>
        <w:ind w:left="109" w:right="313"/>
        <w:rPr>
          <w:b/>
        </w:rPr>
      </w:pPr>
    </w:p>
    <w:p w:rsidR="00E10943" w:rsidRPr="006F699A" w:rsidP="002A4AA6" w14:paraId="4934A478" w14:textId="3B9B57E2">
      <w:pPr>
        <w:pStyle w:val="BodyText"/>
        <w:ind w:left="109" w:right="313"/>
      </w:pPr>
      <w:r w:rsidRPr="006F699A">
        <w:rPr>
          <w:b/>
        </w:rPr>
        <w:t>Human</w:t>
      </w:r>
      <w:r w:rsidRPr="00EF3169">
        <w:rPr>
          <w:b/>
        </w:rPr>
        <w:t xml:space="preserve"> </w:t>
      </w:r>
      <w:r w:rsidRPr="006F699A">
        <w:rPr>
          <w:b/>
        </w:rPr>
        <w:t>reliability</w:t>
      </w:r>
      <w:r w:rsidRPr="00EF3169">
        <w:rPr>
          <w:b/>
        </w:rPr>
        <w:t xml:space="preserve"> </w:t>
      </w:r>
      <w:r w:rsidRPr="006F699A">
        <w:rPr>
          <w:b/>
        </w:rPr>
        <w:t>analysis</w:t>
      </w:r>
      <w:r w:rsidRPr="006F699A" w:rsidR="00EA29A8">
        <w:rPr>
          <w:b/>
        </w:rPr>
        <w:t>:</w:t>
      </w:r>
      <w:r w:rsidRPr="00EF3169">
        <w:t xml:space="preserve"> </w:t>
      </w:r>
      <w:r w:rsidRPr="006F699A">
        <w:t>The</w:t>
      </w:r>
      <w:r w:rsidRPr="00EF3169">
        <w:t xml:space="preserve"> </w:t>
      </w:r>
      <w:r w:rsidRPr="006F699A">
        <w:t>process</w:t>
      </w:r>
      <w:r w:rsidRPr="00EF3169">
        <w:t xml:space="preserve"> </w:t>
      </w:r>
      <w:r w:rsidRPr="006F699A">
        <w:t>of</w:t>
      </w:r>
      <w:r w:rsidRPr="00EF3169">
        <w:t xml:space="preserve"> </w:t>
      </w:r>
      <w:r w:rsidRPr="006F699A">
        <w:t>evaluating</w:t>
      </w:r>
      <w:r w:rsidRPr="00EF3169">
        <w:t xml:space="preserve"> </w:t>
      </w:r>
      <w:r w:rsidRPr="006F699A">
        <w:t>the</w:t>
      </w:r>
      <w:r w:rsidRPr="00EF3169">
        <w:t xml:space="preserve"> </w:t>
      </w:r>
      <w:r w:rsidRPr="006F699A">
        <w:t>potential</w:t>
      </w:r>
      <w:r w:rsidRPr="00EF3169">
        <w:t xml:space="preserve"> </w:t>
      </w:r>
      <w:r w:rsidRPr="006F699A">
        <w:t>for</w:t>
      </w:r>
      <w:r w:rsidRPr="00EF3169">
        <w:t xml:space="preserve"> </w:t>
      </w:r>
      <w:r w:rsidRPr="006F699A">
        <w:t>and</w:t>
      </w:r>
      <w:r w:rsidRPr="00EF3169">
        <w:t xml:space="preserve"> </w:t>
      </w:r>
      <w:r w:rsidRPr="006F699A">
        <w:t>mechanisms</w:t>
      </w:r>
      <w:r w:rsidRPr="00EF3169">
        <w:t xml:space="preserve"> </w:t>
      </w:r>
      <w:r w:rsidRPr="006F699A">
        <w:t>of</w:t>
      </w:r>
      <w:r w:rsidRPr="00EF3169">
        <w:t xml:space="preserve"> </w:t>
      </w:r>
      <w:r w:rsidRPr="006F699A">
        <w:t>human</w:t>
      </w:r>
      <w:r w:rsidRPr="00EF3169">
        <w:t xml:space="preserve"> </w:t>
      </w:r>
      <w:r w:rsidRPr="006F699A">
        <w:t>error</w:t>
      </w:r>
      <w:r w:rsidRPr="006F699A" w:rsidR="00D8425D">
        <w:t xml:space="preserve"> </w:t>
      </w:r>
      <w:r w:rsidRPr="006F699A">
        <w:t>that</w:t>
      </w:r>
      <w:r w:rsidRPr="00EF3169" w:rsidR="00391ECD">
        <w:t xml:space="preserve"> </w:t>
      </w:r>
      <w:r w:rsidRPr="006F699A">
        <w:t>may affect plant safety.</w:t>
      </w:r>
    </w:p>
    <w:p w:rsidR="00E10943" w:rsidRPr="006F699A" w:rsidP="00E10943" w14:paraId="03965C06" w14:textId="77777777">
      <w:pPr>
        <w:pStyle w:val="BodyText"/>
        <w:spacing w:before="8"/>
      </w:pPr>
    </w:p>
    <w:p w:rsidR="00E10943" w:rsidRPr="006F699A" w:rsidP="00E10943" w14:paraId="3A551025" w14:textId="5FCDDBD4">
      <w:pPr>
        <w:pStyle w:val="BodyText"/>
        <w:ind w:left="110" w:right="144"/>
      </w:pPr>
      <w:r w:rsidRPr="006F699A">
        <w:rPr>
          <w:b/>
        </w:rPr>
        <w:t>Human-system interface</w:t>
      </w:r>
      <w:r w:rsidRPr="006F699A" w:rsidR="00EA29A8">
        <w:rPr>
          <w:b/>
        </w:rPr>
        <w:t>:</w:t>
      </w:r>
      <w:r w:rsidRPr="00EF3169">
        <w:t xml:space="preserve"> </w:t>
      </w:r>
      <w:r w:rsidRPr="006F699A">
        <w:t>The part</w:t>
      </w:r>
      <w:r w:rsidRPr="00EF3169">
        <w:t xml:space="preserve"> </w:t>
      </w:r>
      <w:r w:rsidRPr="006F699A">
        <w:t>of a</w:t>
      </w:r>
      <w:r w:rsidRPr="00EF3169">
        <w:t xml:space="preserve"> </w:t>
      </w:r>
      <w:r w:rsidRPr="006F699A">
        <w:t>system</w:t>
      </w:r>
      <w:r w:rsidRPr="00EF3169">
        <w:t xml:space="preserve"> </w:t>
      </w:r>
      <w:r w:rsidRPr="006F699A">
        <w:t>through which</w:t>
      </w:r>
      <w:r w:rsidRPr="00EF3169">
        <w:t xml:space="preserve"> </w:t>
      </w:r>
      <w:r w:rsidRPr="006F699A">
        <w:t>personnel interact</w:t>
      </w:r>
      <w:r w:rsidRPr="00EF3169">
        <w:t xml:space="preserve"> </w:t>
      </w:r>
      <w:r w:rsidRPr="006F699A">
        <w:t>to</w:t>
      </w:r>
      <w:r w:rsidRPr="00EF3169">
        <w:t xml:space="preserve"> </w:t>
      </w:r>
      <w:r w:rsidRPr="006F699A">
        <w:t>perform their</w:t>
      </w:r>
      <w:r w:rsidRPr="00EF3169">
        <w:t xml:space="preserve"> </w:t>
      </w:r>
      <w:r w:rsidRPr="006F699A">
        <w:t>functions and tasks.</w:t>
      </w:r>
      <w:r w:rsidRPr="00EF3169">
        <w:t xml:space="preserve"> </w:t>
      </w:r>
      <w:r w:rsidRPr="006F699A">
        <w:t xml:space="preserve">In this document, “system” refers to a </w:t>
      </w:r>
      <w:r w:rsidRPr="006F699A" w:rsidR="00AF76DD">
        <w:t xml:space="preserve">commercial </w:t>
      </w:r>
      <w:r w:rsidRPr="006F699A">
        <w:t>nuclear plant.</w:t>
      </w:r>
      <w:r w:rsidRPr="00EF3169">
        <w:t xml:space="preserve"> </w:t>
      </w:r>
      <w:r w:rsidRPr="006F699A">
        <w:t xml:space="preserve">Major HSIs include </w:t>
      </w:r>
      <w:r w:rsidRPr="006F699A" w:rsidR="009013CE">
        <w:t>alarms</w:t>
      </w:r>
      <w:r w:rsidRPr="006F699A" w:rsidR="00BC38A1">
        <w:t xml:space="preserve">, information displays, </w:t>
      </w:r>
      <w:r w:rsidRPr="006F699A">
        <w:t>controls, and job performance aids.</w:t>
      </w:r>
    </w:p>
    <w:p w:rsidR="00E10943" w:rsidRPr="006F699A" w:rsidP="00E10943" w14:paraId="6C593D98" w14:textId="77777777">
      <w:pPr>
        <w:pStyle w:val="BodyText"/>
        <w:spacing w:before="7"/>
      </w:pPr>
    </w:p>
    <w:p w:rsidR="00E10943" w:rsidRPr="006F699A" w:rsidP="00E10943" w14:paraId="369CEE79" w14:textId="3F668312">
      <w:pPr>
        <w:pStyle w:val="BodyText"/>
        <w:ind w:left="110" w:right="112"/>
      </w:pPr>
      <w:r w:rsidRPr="006F699A">
        <w:rPr>
          <w:b/>
        </w:rPr>
        <w:t>Intelligent agent</w:t>
      </w:r>
      <w:r w:rsidRPr="006F699A" w:rsidR="00EA29A8">
        <w:rPr>
          <w:b/>
        </w:rPr>
        <w:t>:</w:t>
      </w:r>
      <w:r w:rsidRPr="006F699A">
        <w:rPr>
          <w:b/>
        </w:rPr>
        <w:t xml:space="preserve"> </w:t>
      </w:r>
      <w:r w:rsidRPr="006F699A">
        <w:t>Any computer system that interacts with a human to assist in cognitive processing</w:t>
      </w:r>
      <w:r w:rsidRPr="00EF3169">
        <w:t xml:space="preserve"> </w:t>
      </w:r>
      <w:r w:rsidRPr="006F699A">
        <w:t>functions or, in some cases, initiate purposeful action</w:t>
      </w:r>
      <w:r w:rsidRPr="006F699A" w:rsidR="00672D56">
        <w:t>(s)</w:t>
      </w:r>
      <w:r w:rsidRPr="006F699A">
        <w:t xml:space="preserve"> </w:t>
      </w:r>
      <w:r w:rsidRPr="006F699A">
        <w:t>as a result of</w:t>
      </w:r>
      <w:r w:rsidRPr="006F699A">
        <w:t xml:space="preserve"> predictions related to the user’s goal (</w:t>
      </w:r>
      <w:r w:rsidRPr="006F699A" w:rsidR="000326AE">
        <w:t>i.e.,</w:t>
      </w:r>
      <w:r w:rsidRPr="006F699A" w:rsidR="00D8425D">
        <w:t xml:space="preserve"> </w:t>
      </w:r>
      <w:r w:rsidRPr="006F699A">
        <w:t>computer</w:t>
      </w:r>
      <w:r w:rsidRPr="006F699A" w:rsidR="00EA29A8">
        <w:rPr>
          <w:rFonts w:eastAsia="Times New Roman" w:cs="Arial"/>
        </w:rPr>
        <w:noBreakHyphen/>
      </w:r>
      <w:r w:rsidRPr="006F699A">
        <w:t>supported</w:t>
      </w:r>
      <w:r w:rsidRPr="00EF3169">
        <w:t xml:space="preserve"> </w:t>
      </w:r>
      <w:r w:rsidRPr="006F699A">
        <w:t>decision</w:t>
      </w:r>
      <w:r w:rsidRPr="006F699A" w:rsidR="00EA29A8">
        <w:rPr>
          <w:rFonts w:eastAsia="Times New Roman" w:cs="Arial"/>
        </w:rPr>
        <w:noBreakHyphen/>
      </w:r>
      <w:r w:rsidRPr="006F699A">
        <w:t>making)</w:t>
      </w:r>
      <w:r w:rsidRPr="006F699A" w:rsidR="00672D56">
        <w:t>.</w:t>
      </w:r>
    </w:p>
    <w:p w:rsidR="00E10943" w:rsidRPr="006F699A" w:rsidP="00E10943" w14:paraId="3D757458" w14:textId="77777777">
      <w:pPr>
        <w:pStyle w:val="BodyText"/>
        <w:spacing w:before="1"/>
      </w:pPr>
    </w:p>
    <w:p w:rsidR="00E10943" w:rsidRPr="006F699A" w:rsidP="00E10943" w14:paraId="5DFD2C62" w14:textId="5011F92D">
      <w:pPr>
        <w:pStyle w:val="BodyText"/>
        <w:spacing w:before="1"/>
        <w:ind w:left="110" w:right="595"/>
      </w:pPr>
      <w:r w:rsidRPr="006F699A">
        <w:rPr>
          <w:b/>
        </w:rPr>
        <w:t>Integrated system validation</w:t>
      </w:r>
      <w:r w:rsidRPr="006F699A" w:rsidR="00EA29A8">
        <w:rPr>
          <w:b/>
        </w:rPr>
        <w:t>:</w:t>
      </w:r>
      <w:r w:rsidRPr="006F699A">
        <w:t xml:space="preserve"> An evaluation using performance</w:t>
      </w:r>
      <w:r w:rsidRPr="006F699A" w:rsidR="00EA29A8">
        <w:rPr>
          <w:rFonts w:eastAsia="Times New Roman" w:cs="Arial"/>
        </w:rPr>
        <w:noBreakHyphen/>
      </w:r>
      <w:r w:rsidRPr="006F699A">
        <w:t xml:space="preserve">based tests to determine </w:t>
      </w:r>
      <w:r w:rsidRPr="006F699A" w:rsidR="00D202B7">
        <w:t>whether an integrated</w:t>
      </w:r>
      <w:r w:rsidRPr="006F699A">
        <w:t xml:space="preserve"> system design (i.e., hardware, software, and personnel elements) meets performance</w:t>
      </w:r>
      <w:r w:rsidRPr="00EF3169">
        <w:t xml:space="preserve"> </w:t>
      </w:r>
      <w:r w:rsidRPr="006F699A">
        <w:t>requirements</w:t>
      </w:r>
      <w:r w:rsidRPr="00EF3169">
        <w:t xml:space="preserve"> </w:t>
      </w:r>
      <w:r w:rsidRPr="006F699A">
        <w:t>and acceptably supports safe operation</w:t>
      </w:r>
      <w:r w:rsidRPr="00EF3169">
        <w:t xml:space="preserve"> </w:t>
      </w:r>
      <w:r w:rsidRPr="006F699A">
        <w:t>of the plant.</w:t>
      </w:r>
    </w:p>
    <w:p w:rsidR="00E10943" w:rsidRPr="006F699A" w:rsidP="00E10943" w14:paraId="549C9254" w14:textId="77777777">
      <w:pPr>
        <w:pStyle w:val="BodyText"/>
        <w:spacing w:before="7"/>
      </w:pPr>
    </w:p>
    <w:p w:rsidR="00E10943" w:rsidRPr="006F699A" w:rsidP="00E10943" w14:paraId="15A67B7B" w14:textId="42F044E7">
      <w:pPr>
        <w:pStyle w:val="BodyText"/>
        <w:ind w:left="110"/>
      </w:pPr>
      <w:r w:rsidRPr="006F699A">
        <w:rPr>
          <w:b/>
        </w:rPr>
        <w:t>Job</w:t>
      </w:r>
      <w:r w:rsidRPr="006F699A" w:rsidR="00EA29A8">
        <w:rPr>
          <w:b/>
        </w:rPr>
        <w:t>:</w:t>
      </w:r>
      <w:r w:rsidRPr="00EF3169">
        <w:t xml:space="preserve"> </w:t>
      </w:r>
      <w:r w:rsidRPr="006F699A">
        <w:t>A</w:t>
      </w:r>
      <w:r w:rsidRPr="00EF3169">
        <w:t xml:space="preserve"> </w:t>
      </w:r>
      <w:r w:rsidRPr="006F699A">
        <w:t>group</w:t>
      </w:r>
      <w:r w:rsidRPr="00EF3169">
        <w:t xml:space="preserve"> </w:t>
      </w:r>
      <w:r w:rsidRPr="006F699A">
        <w:t>of</w:t>
      </w:r>
      <w:r w:rsidRPr="00EF3169">
        <w:t xml:space="preserve"> </w:t>
      </w:r>
      <w:r w:rsidRPr="006F699A">
        <w:t>tasks</w:t>
      </w:r>
      <w:r w:rsidRPr="00EF3169">
        <w:t xml:space="preserve"> </w:t>
      </w:r>
      <w:r w:rsidRPr="006F699A">
        <w:t>that</w:t>
      </w:r>
      <w:r w:rsidRPr="00EF3169">
        <w:t xml:space="preserve"> </w:t>
      </w:r>
      <w:r w:rsidRPr="006F699A">
        <w:t>are</w:t>
      </w:r>
      <w:r w:rsidRPr="00EF3169">
        <w:t xml:space="preserve"> </w:t>
      </w:r>
      <w:r w:rsidRPr="006F699A">
        <w:t>assigned</w:t>
      </w:r>
      <w:r w:rsidRPr="00EF3169">
        <w:t xml:space="preserve"> </w:t>
      </w:r>
      <w:r w:rsidRPr="006F699A">
        <w:t>to</w:t>
      </w:r>
      <w:r w:rsidRPr="00EF3169">
        <w:t xml:space="preserve"> </w:t>
      </w:r>
      <w:r w:rsidRPr="006F699A">
        <w:t>a</w:t>
      </w:r>
      <w:r w:rsidRPr="00EF3169">
        <w:t xml:space="preserve"> </w:t>
      </w:r>
      <w:r w:rsidRPr="006F699A">
        <w:t>personnel</w:t>
      </w:r>
      <w:r w:rsidRPr="00EF3169">
        <w:t xml:space="preserve"> </w:t>
      </w:r>
      <w:r w:rsidRPr="006F699A">
        <w:t>position.</w:t>
      </w:r>
    </w:p>
    <w:p w:rsidR="00E10943" w:rsidRPr="006F699A" w:rsidP="00E10943" w14:paraId="2EDBE4CB" w14:textId="77777777">
      <w:pPr>
        <w:pStyle w:val="BodyText"/>
        <w:spacing w:before="9"/>
      </w:pPr>
    </w:p>
    <w:p w:rsidR="00E10943" w:rsidRPr="006F699A" w:rsidP="00E10943" w14:paraId="44E501AF" w14:textId="359AAFC0">
      <w:pPr>
        <w:pStyle w:val="BodyText"/>
        <w:ind w:left="110" w:right="155"/>
      </w:pPr>
      <w:r w:rsidRPr="006F699A">
        <w:rPr>
          <w:b/>
        </w:rPr>
        <w:t>Job definition</w:t>
      </w:r>
      <w:r w:rsidRPr="006F699A" w:rsidR="000F6EC5">
        <w:rPr>
          <w:b/>
        </w:rPr>
        <w:t>:</w:t>
      </w:r>
      <w:r w:rsidRPr="006F699A">
        <w:t xml:space="preserve"> The responsibilities, authorities, knowledge, skills, and abilities that are </w:t>
      </w:r>
      <w:r w:rsidRPr="006F699A" w:rsidR="00CA34C5">
        <w:t xml:space="preserve">necessary </w:t>
      </w:r>
      <w:r w:rsidRPr="006F699A">
        <w:t xml:space="preserve">to </w:t>
      </w:r>
      <w:r w:rsidRPr="006F699A" w:rsidR="004331E2">
        <w:t>perform the</w:t>
      </w:r>
      <w:r w:rsidRPr="00EF3169">
        <w:t xml:space="preserve"> </w:t>
      </w:r>
      <w:r w:rsidRPr="006F699A">
        <w:t>tasks and functions assigned to a job.</w:t>
      </w:r>
    </w:p>
    <w:p w:rsidR="00E10943" w:rsidRPr="006F699A" w:rsidP="00E10943" w14:paraId="207E6A6C" w14:textId="77777777">
      <w:pPr>
        <w:pStyle w:val="BodyText"/>
        <w:spacing w:before="8"/>
      </w:pPr>
    </w:p>
    <w:p w:rsidR="00E10943" w:rsidRPr="006F699A" w:rsidP="006F27F8" w14:paraId="2D2DFAD9" w14:textId="0CBE2394">
      <w:pPr>
        <w:pStyle w:val="BodyText"/>
        <w:ind w:left="110" w:right="693"/>
      </w:pPr>
      <w:r w:rsidRPr="006F699A">
        <w:rPr>
          <w:b/>
        </w:rPr>
        <w:t>Light-water reactor</w:t>
      </w:r>
      <w:r w:rsidRPr="006F699A" w:rsidR="00EA29A8">
        <w:rPr>
          <w:b/>
        </w:rPr>
        <w:t>:</w:t>
      </w:r>
      <w:r w:rsidRPr="006F699A">
        <w:t xml:space="preserve"> A term used to describe reactors </w:t>
      </w:r>
      <w:r w:rsidRPr="006F699A" w:rsidR="006F27F8">
        <w:t xml:space="preserve">that use water that </w:t>
      </w:r>
      <w:r w:rsidRPr="006F699A" w:rsidR="006F27F8">
        <w:t>does</w:t>
      </w:r>
      <w:r w:rsidRPr="006F699A" w:rsidR="006F27F8">
        <w:t xml:space="preserve"> not include deuterium as </w:t>
      </w:r>
      <w:r w:rsidRPr="006F699A" w:rsidR="000F6EC5">
        <w:t>a</w:t>
      </w:r>
      <w:r w:rsidRPr="006F699A" w:rsidR="006F27F8">
        <w:t xml:space="preserve"> coolant and neutron moderator.</w:t>
      </w:r>
    </w:p>
    <w:p w:rsidR="006F27F8" w:rsidRPr="006F699A" w:rsidP="006F27F8" w14:paraId="5966550E" w14:textId="77777777">
      <w:pPr>
        <w:pStyle w:val="BodyText"/>
        <w:ind w:left="110" w:right="693"/>
      </w:pPr>
    </w:p>
    <w:p w:rsidR="00614820" w:rsidRPr="006F699A" w:rsidP="00614820" w14:paraId="7BE7F634" w14:textId="212EA0DF">
      <w:pPr>
        <w:pStyle w:val="BodyText"/>
        <w:ind w:left="110"/>
        <w:rPr>
          <w:b/>
        </w:rPr>
      </w:pPr>
      <w:r w:rsidRPr="006F699A">
        <w:rPr>
          <w:b/>
        </w:rPr>
        <w:t>Licensed operator</w:t>
      </w:r>
      <w:r w:rsidRPr="006F699A" w:rsidR="00EA29A8">
        <w:rPr>
          <w:b/>
        </w:rPr>
        <w:t>:</w:t>
      </w:r>
      <w:r w:rsidRPr="006F699A">
        <w:rPr>
          <w:bCs/>
        </w:rPr>
        <w:t xml:space="preserve"> An individual licensed by the NRC as an operator or senior operator for a commercial nuclear plant licensed under</w:t>
      </w:r>
      <w:r w:rsidRPr="006F699A" w:rsidR="005B402F">
        <w:rPr>
          <w:bCs/>
        </w:rPr>
        <w:t xml:space="preserve"> Part 53</w:t>
      </w:r>
      <w:r w:rsidRPr="006F699A">
        <w:rPr>
          <w:bCs/>
        </w:rPr>
        <w:t>.</w:t>
      </w:r>
    </w:p>
    <w:p w:rsidR="00614820" w:rsidRPr="006F699A" w:rsidP="00614820" w14:paraId="0CDD347C" w14:textId="77777777">
      <w:pPr>
        <w:pStyle w:val="BodyText"/>
        <w:ind w:left="110"/>
        <w:rPr>
          <w:b/>
        </w:rPr>
      </w:pPr>
    </w:p>
    <w:p w:rsidR="00614820" w:rsidRPr="006F699A" w:rsidP="00614820" w14:paraId="39F1315F" w14:textId="27C88AAE">
      <w:pPr>
        <w:pStyle w:val="BodyText"/>
        <w:ind w:left="110"/>
        <w:rPr>
          <w:bCs/>
        </w:rPr>
      </w:pPr>
      <w:r w:rsidRPr="006F699A">
        <w:rPr>
          <w:b/>
        </w:rPr>
        <w:t>Load following</w:t>
      </w:r>
      <w:r w:rsidRPr="006F699A" w:rsidR="00EA29A8">
        <w:rPr>
          <w:b/>
        </w:rPr>
        <w:t>:</w:t>
      </w:r>
      <w:r w:rsidRPr="006F699A">
        <w:rPr>
          <w:bCs/>
        </w:rPr>
        <w:t xml:space="preserve"> A </w:t>
      </w:r>
      <w:r w:rsidRPr="006F699A" w:rsidR="00AF76DD">
        <w:rPr>
          <w:bCs/>
        </w:rPr>
        <w:t xml:space="preserve">commercial </w:t>
      </w:r>
      <w:r w:rsidRPr="006F699A">
        <w:rPr>
          <w:bCs/>
        </w:rPr>
        <w:t>nuclear plant automatically changing its generation of electricity to match expected electrical demand in response to externally originated instructions or signals.</w:t>
      </w:r>
    </w:p>
    <w:p w:rsidR="004331E2" w:rsidRPr="006F699A" w:rsidP="00614820" w14:paraId="47674261" w14:textId="77777777">
      <w:pPr>
        <w:pStyle w:val="BodyText"/>
        <w:ind w:left="110"/>
        <w:rPr>
          <w:b/>
        </w:rPr>
      </w:pPr>
    </w:p>
    <w:p w:rsidR="00E10943" w:rsidRPr="006F699A" w:rsidP="00614820" w14:paraId="57FD2D73" w14:textId="230FD193">
      <w:pPr>
        <w:pStyle w:val="BodyText"/>
        <w:ind w:left="110"/>
      </w:pPr>
      <w:r w:rsidRPr="006F699A">
        <w:rPr>
          <w:b/>
        </w:rPr>
        <w:t>Model</w:t>
      </w:r>
      <w:r w:rsidRPr="006F699A" w:rsidR="00EA29A8">
        <w:rPr>
          <w:b/>
        </w:rPr>
        <w:t>:</w:t>
      </w:r>
      <w:r w:rsidRPr="00EF3169">
        <w:t xml:space="preserve"> </w:t>
      </w:r>
      <w:r w:rsidRPr="006F699A">
        <w:t>A</w:t>
      </w:r>
      <w:r w:rsidRPr="00EF3169">
        <w:t xml:space="preserve"> </w:t>
      </w:r>
      <w:r w:rsidRPr="006F699A">
        <w:t>representation</w:t>
      </w:r>
      <w:r w:rsidRPr="00EF3169">
        <w:t xml:space="preserve"> </w:t>
      </w:r>
      <w:r w:rsidRPr="006F699A">
        <w:t>of</w:t>
      </w:r>
      <w:r w:rsidRPr="00EF3169">
        <w:t xml:space="preserve"> </w:t>
      </w:r>
      <w:r w:rsidRPr="006F699A">
        <w:t>how</w:t>
      </w:r>
      <w:r w:rsidRPr="00EF3169">
        <w:t xml:space="preserve"> </w:t>
      </w:r>
      <w:r w:rsidRPr="006F699A">
        <w:t>a</w:t>
      </w:r>
      <w:r w:rsidRPr="00EF3169">
        <w:t xml:space="preserve"> </w:t>
      </w:r>
      <w:r w:rsidRPr="006F699A">
        <w:t>complex</w:t>
      </w:r>
      <w:r w:rsidRPr="00EF3169">
        <w:t xml:space="preserve"> </w:t>
      </w:r>
      <w:r w:rsidRPr="006F699A">
        <w:t>entity</w:t>
      </w:r>
      <w:r w:rsidRPr="00EF3169">
        <w:t xml:space="preserve"> </w:t>
      </w:r>
      <w:r w:rsidRPr="006F699A">
        <w:t>or</w:t>
      </w:r>
      <w:r w:rsidRPr="00EF3169">
        <w:t xml:space="preserve"> </w:t>
      </w:r>
      <w:r w:rsidRPr="006F699A">
        <w:t>system</w:t>
      </w:r>
      <w:r w:rsidRPr="00EF3169">
        <w:t xml:space="preserve"> </w:t>
      </w:r>
      <w:r w:rsidRPr="006F699A">
        <w:t>is</w:t>
      </w:r>
      <w:r w:rsidRPr="00EF3169">
        <w:t xml:space="preserve"> </w:t>
      </w:r>
      <w:r w:rsidRPr="006F699A">
        <w:t>structured</w:t>
      </w:r>
      <w:r w:rsidRPr="00EF3169">
        <w:t xml:space="preserve"> </w:t>
      </w:r>
      <w:r w:rsidRPr="006F699A">
        <w:t>and</w:t>
      </w:r>
      <w:r w:rsidRPr="00EF3169">
        <w:t xml:space="preserve"> </w:t>
      </w:r>
      <w:r w:rsidRPr="006F699A">
        <w:t>functions.</w:t>
      </w:r>
    </w:p>
    <w:p w:rsidR="00E10943" w:rsidRPr="006F699A" w:rsidP="00E10943" w14:paraId="26C56DB8" w14:textId="77777777">
      <w:pPr>
        <w:pStyle w:val="BodyText"/>
        <w:spacing w:before="9"/>
      </w:pPr>
    </w:p>
    <w:p w:rsidR="00F11BBF" w:rsidRPr="006F699A" w:rsidP="00E10943" w14:paraId="457D6BB6" w14:textId="2B160ECC">
      <w:pPr>
        <w:pStyle w:val="BodyText"/>
        <w:ind w:left="110" w:right="167"/>
        <w:rPr>
          <w:b/>
        </w:rPr>
      </w:pPr>
      <w:r w:rsidRPr="006F699A">
        <w:rPr>
          <w:b/>
        </w:rPr>
        <w:t>Operator</w:t>
      </w:r>
      <w:r w:rsidRPr="006F699A" w:rsidR="00EA29A8">
        <w:rPr>
          <w:b/>
        </w:rPr>
        <w:t>:</w:t>
      </w:r>
      <w:r w:rsidRPr="006F699A" w:rsidR="00BE6308">
        <w:rPr>
          <w:bCs/>
        </w:rPr>
        <w:t xml:space="preserve"> A</w:t>
      </w:r>
      <w:r w:rsidRPr="006F699A" w:rsidR="00BE6308">
        <w:t xml:space="preserve">n individual licensed under the provisions of </w:t>
      </w:r>
      <w:r w:rsidRPr="006F699A" w:rsidR="00140031">
        <w:rPr>
          <w:rFonts w:cs="Arial"/>
        </w:rPr>
        <w:t>10 CFR</w:t>
      </w:r>
      <w:r w:rsidRPr="006F699A" w:rsidR="008F0855">
        <w:rPr>
          <w:rFonts w:cs="Arial"/>
        </w:rPr>
        <w:t> </w:t>
      </w:r>
      <w:r w:rsidRPr="006F699A" w:rsidR="00BE6308">
        <w:t>53.760</w:t>
      </w:r>
      <w:r w:rsidRPr="006F699A" w:rsidR="00EA29A8">
        <w:rPr>
          <w:rFonts w:cs="Arial"/>
        </w:rPr>
        <w:t>–</w:t>
      </w:r>
      <w:r w:rsidRPr="006F699A" w:rsidR="00BE6308">
        <w:t>795 to manipulate controls of a commercial nuclear plant.</w:t>
      </w:r>
    </w:p>
    <w:p w:rsidR="00F11BBF" w:rsidRPr="006F699A" w:rsidP="00E10943" w14:paraId="71B98AED" w14:textId="77777777">
      <w:pPr>
        <w:pStyle w:val="BodyText"/>
        <w:ind w:left="110" w:right="167"/>
        <w:rPr>
          <w:b/>
        </w:rPr>
      </w:pPr>
    </w:p>
    <w:p w:rsidR="00E10943" w:rsidRPr="006F699A" w:rsidP="00E10943" w14:paraId="7F0EF69E" w14:textId="23BD2E2E">
      <w:pPr>
        <w:pStyle w:val="BodyText"/>
        <w:ind w:left="110" w:right="167"/>
      </w:pPr>
      <w:r w:rsidRPr="006F699A">
        <w:rPr>
          <w:b/>
        </w:rPr>
        <w:t>Operating experience review</w:t>
      </w:r>
      <w:r w:rsidRPr="006F699A" w:rsidR="00EA29A8">
        <w:rPr>
          <w:b/>
        </w:rPr>
        <w:t>:</w:t>
      </w:r>
      <w:r w:rsidRPr="006F699A">
        <w:t xml:space="preserve"> A review of relevant history from a plant’s ongoing collection, analysis, </w:t>
      </w:r>
      <w:r w:rsidRPr="006F699A" w:rsidR="00E635DD">
        <w:t>and documentation</w:t>
      </w:r>
      <w:r w:rsidRPr="006F699A">
        <w:t xml:space="preserve"> of operating experiences</w:t>
      </w:r>
      <w:r w:rsidRPr="006F699A" w:rsidR="000F6EC5">
        <w:t>,</w:t>
      </w:r>
      <w:r w:rsidRPr="006F699A">
        <w:t xml:space="preserve"> including relevant experience from other plants or other</w:t>
      </w:r>
      <w:r w:rsidRPr="00EF3169">
        <w:t xml:space="preserve"> </w:t>
      </w:r>
      <w:r w:rsidRPr="006F699A">
        <w:t>industries.</w:t>
      </w:r>
    </w:p>
    <w:p w:rsidR="00E10943" w:rsidRPr="006F699A" w:rsidP="00E10943" w14:paraId="7C18163D" w14:textId="77777777">
      <w:pPr>
        <w:pStyle w:val="BodyText"/>
        <w:spacing w:before="7"/>
      </w:pPr>
    </w:p>
    <w:p w:rsidR="00E10943" w:rsidRPr="006F699A" w:rsidP="00E10943" w14:paraId="431A1254" w14:textId="1184A661">
      <w:pPr>
        <w:pStyle w:val="BodyText"/>
        <w:ind w:left="110" w:right="521"/>
      </w:pPr>
      <w:r w:rsidRPr="006F699A">
        <w:rPr>
          <w:b/>
        </w:rPr>
        <w:t>Passive safety feature</w:t>
      </w:r>
      <w:r w:rsidRPr="006F699A" w:rsidR="00EA29A8">
        <w:rPr>
          <w:b/>
        </w:rPr>
        <w:t>:</w:t>
      </w:r>
      <w:r w:rsidRPr="006F699A">
        <w:t xml:space="preserve"> Design characteristics that use natural forces, such as convection and </w:t>
      </w:r>
      <w:r w:rsidRPr="006F699A" w:rsidR="005A4E16">
        <w:t>gravity, which</w:t>
      </w:r>
      <w:r w:rsidRPr="006F699A">
        <w:t xml:space="preserve"> are less dependent on active systems and components </w:t>
      </w:r>
      <w:r w:rsidRPr="006F699A" w:rsidR="008F0855">
        <w:t xml:space="preserve">(e.g., </w:t>
      </w:r>
      <w:r w:rsidRPr="006F699A">
        <w:t>pumps and valves</w:t>
      </w:r>
      <w:r w:rsidRPr="006F699A" w:rsidR="008F0855">
        <w:t>)</w:t>
      </w:r>
      <w:r w:rsidRPr="006F699A">
        <w:t xml:space="preserve"> to maintain plant</w:t>
      </w:r>
      <w:r w:rsidRPr="00EF3169">
        <w:t xml:space="preserve"> </w:t>
      </w:r>
      <w:r w:rsidRPr="006F699A">
        <w:t>safety.</w:t>
      </w:r>
    </w:p>
    <w:p w:rsidR="000F6EC5" w:rsidRPr="006F699A" w:rsidP="00E10943" w14:paraId="0D7DCDF9" w14:textId="77777777">
      <w:pPr>
        <w:pStyle w:val="BodyText"/>
        <w:ind w:left="110" w:right="521"/>
      </w:pPr>
    </w:p>
    <w:p w:rsidR="00E10943" w:rsidP="00E10943" w14:paraId="16418C2A" w14:textId="33B9D192">
      <w:pPr>
        <w:pStyle w:val="BodyText"/>
        <w:spacing w:before="1"/>
        <w:ind w:left="110" w:right="154"/>
      </w:pPr>
      <w:r w:rsidRPr="006F699A">
        <w:rPr>
          <w:b/>
        </w:rPr>
        <w:t>Performance</w:t>
      </w:r>
      <w:r w:rsidRPr="006F699A" w:rsidR="0030606E">
        <w:rPr>
          <w:b/>
        </w:rPr>
        <w:noBreakHyphen/>
      </w:r>
      <w:r w:rsidRPr="006F699A">
        <w:rPr>
          <w:b/>
        </w:rPr>
        <w:t>shaping factors</w:t>
      </w:r>
      <w:r w:rsidRPr="006F699A" w:rsidR="00EA29A8">
        <w:rPr>
          <w:b/>
        </w:rPr>
        <w:t>:</w:t>
      </w:r>
      <w:r w:rsidRPr="006F699A">
        <w:t xml:space="preserve"> Factors that influence human reliability through their effects on</w:t>
      </w:r>
      <w:r w:rsidRPr="00EF3169">
        <w:t xml:space="preserve"> </w:t>
      </w:r>
      <w:r w:rsidRPr="006F699A">
        <w:t xml:space="preserve">performance, including environmental conditions, </w:t>
      </w:r>
      <w:r w:rsidRPr="006F699A" w:rsidR="007A1F54">
        <w:t>HSI</w:t>
      </w:r>
      <w:r w:rsidRPr="006F699A">
        <w:t xml:space="preserve"> design, procedures, training, </w:t>
      </w:r>
      <w:r w:rsidRPr="006F699A" w:rsidR="000B6D29">
        <w:t>and s</w:t>
      </w:r>
      <w:r w:rsidRPr="006F699A">
        <w:t>upervision.</w:t>
      </w:r>
    </w:p>
    <w:p w:rsidR="00B150E7" w:rsidRPr="006F699A" w:rsidP="00E10943" w14:paraId="1F7F98BD" w14:textId="77777777">
      <w:pPr>
        <w:pStyle w:val="BodyText"/>
        <w:spacing w:before="1"/>
        <w:ind w:left="110" w:right="154"/>
      </w:pPr>
    </w:p>
    <w:p w:rsidR="002A4AA6" w:rsidRPr="006F699A" w:rsidP="00E10943" w14:paraId="03798A44" w14:textId="5E676491">
      <w:pPr>
        <w:pStyle w:val="BodyText"/>
        <w:ind w:left="110" w:right="337"/>
        <w:rPr>
          <w:b/>
        </w:rPr>
      </w:pPr>
      <w:r w:rsidRPr="006F699A">
        <w:rPr>
          <w:b/>
        </w:rPr>
        <w:t>Performance testing</w:t>
      </w:r>
      <w:r w:rsidRPr="006F699A" w:rsidR="00EA29A8">
        <w:rPr>
          <w:b/>
        </w:rPr>
        <w:t>:</w:t>
      </w:r>
      <w:r w:rsidRPr="006F699A">
        <w:rPr>
          <w:bCs/>
        </w:rPr>
        <w:t xml:space="preserve"> </w:t>
      </w:r>
      <w:r w:rsidRPr="006F699A" w:rsidR="004F6526">
        <w:rPr>
          <w:bCs/>
        </w:rPr>
        <w:t>T</w:t>
      </w:r>
      <w:r w:rsidRPr="006F699A">
        <w:rPr>
          <w:bCs/>
        </w:rPr>
        <w:t>esting conducted to verify a simulation facility</w:t>
      </w:r>
      <w:r w:rsidRPr="006F699A" w:rsidR="0030606E">
        <w:rPr>
          <w:bCs/>
        </w:rPr>
        <w:t>’</w:t>
      </w:r>
      <w:r w:rsidRPr="006F699A">
        <w:rPr>
          <w:bCs/>
        </w:rPr>
        <w:t>s performance as compared to actual or predicted reference plant performance.</w:t>
      </w:r>
    </w:p>
    <w:p w:rsidR="002A4AA6" w:rsidRPr="006F699A" w:rsidP="00E10943" w14:paraId="459CCC96" w14:textId="77777777">
      <w:pPr>
        <w:pStyle w:val="BodyText"/>
        <w:ind w:left="110" w:right="337"/>
        <w:rPr>
          <w:b/>
        </w:rPr>
      </w:pPr>
    </w:p>
    <w:p w:rsidR="00E10943" w:rsidRPr="006F699A" w:rsidP="00E10943" w14:paraId="17760EDD" w14:textId="2B86E0A6">
      <w:pPr>
        <w:pStyle w:val="BodyText"/>
        <w:ind w:left="110" w:right="337"/>
      </w:pPr>
      <w:r w:rsidRPr="006F699A">
        <w:rPr>
          <w:b/>
        </w:rPr>
        <w:t>Procedures</w:t>
      </w:r>
      <w:r w:rsidRPr="006F699A" w:rsidR="00EA29A8">
        <w:rPr>
          <w:b/>
        </w:rPr>
        <w:t>:</w:t>
      </w:r>
      <w:r w:rsidRPr="006F699A">
        <w:t xml:space="preserve"> Written instructions providing guidance to plant personnel for operating and maintaining </w:t>
      </w:r>
      <w:r w:rsidRPr="006F699A" w:rsidR="00C25028">
        <w:t>the plant</w:t>
      </w:r>
      <w:r w:rsidRPr="00EF3169">
        <w:t xml:space="preserve"> </w:t>
      </w:r>
      <w:r w:rsidRPr="006F699A">
        <w:t>and for handling disturbances and emergency</w:t>
      </w:r>
      <w:r w:rsidRPr="00EF3169">
        <w:t xml:space="preserve"> </w:t>
      </w:r>
      <w:r w:rsidRPr="006F699A">
        <w:t>conditions.</w:t>
      </w:r>
    </w:p>
    <w:p w:rsidR="00E10943" w:rsidRPr="006F699A" w:rsidP="00E10943" w14:paraId="2724FAA5" w14:textId="77777777">
      <w:pPr>
        <w:pStyle w:val="BodyText"/>
        <w:spacing w:before="8"/>
      </w:pPr>
    </w:p>
    <w:p w:rsidR="004F6526" w:rsidRPr="006F699A" w:rsidP="00E10943" w14:paraId="63F6267C" w14:textId="4A0C5AD0">
      <w:pPr>
        <w:ind w:left="110"/>
        <w:rPr>
          <w:b/>
        </w:rPr>
      </w:pPr>
      <w:r w:rsidRPr="006F699A">
        <w:rPr>
          <w:b/>
        </w:rPr>
        <w:t>Reference plant</w:t>
      </w:r>
      <w:r w:rsidRPr="006F699A" w:rsidR="00EA29A8">
        <w:rPr>
          <w:b/>
        </w:rPr>
        <w:t>:</w:t>
      </w:r>
      <w:r w:rsidRPr="006F699A">
        <w:rPr>
          <w:bCs/>
        </w:rPr>
        <w:t xml:space="preserve"> The specific </w:t>
      </w:r>
      <w:r w:rsidRPr="006F699A" w:rsidR="00AF76DD">
        <w:rPr>
          <w:bCs/>
        </w:rPr>
        <w:t xml:space="preserve">commercial </w:t>
      </w:r>
      <w:r w:rsidRPr="006F699A">
        <w:rPr>
          <w:bCs/>
        </w:rPr>
        <w:t>nuclear plant on which a simulation facility</w:t>
      </w:r>
      <w:r w:rsidRPr="006F699A" w:rsidR="00EA29A8">
        <w:rPr>
          <w:bCs/>
        </w:rPr>
        <w:t>’</w:t>
      </w:r>
      <w:r w:rsidRPr="006F699A">
        <w:rPr>
          <w:bCs/>
        </w:rPr>
        <w:t>s configuration, system control arrangement, and design data are based.</w:t>
      </w:r>
      <w:r w:rsidRPr="006F699A" w:rsidR="00D8425D">
        <w:rPr>
          <w:bCs/>
        </w:rPr>
        <w:t xml:space="preserve"> </w:t>
      </w:r>
      <w:r w:rsidRPr="006F699A">
        <w:rPr>
          <w:bCs/>
        </w:rPr>
        <w:t xml:space="preserve">The reference plant may or may not be </w:t>
      </w:r>
      <w:r w:rsidRPr="006F699A">
        <w:rPr>
          <w:bCs/>
        </w:rPr>
        <w:t>actually constructed</w:t>
      </w:r>
      <w:r w:rsidRPr="006F699A">
        <w:rPr>
          <w:bCs/>
        </w:rPr>
        <w:t>.</w:t>
      </w:r>
    </w:p>
    <w:p w:rsidR="004F6526" w:rsidRPr="006F699A" w:rsidP="00E10943" w14:paraId="346CF207" w14:textId="77777777">
      <w:pPr>
        <w:ind w:left="110"/>
        <w:rPr>
          <w:b/>
        </w:rPr>
      </w:pPr>
    </w:p>
    <w:p w:rsidR="00E10943" w:rsidRPr="006F699A" w:rsidP="00E10943" w14:paraId="50B054EC" w14:textId="3B30F5B8">
      <w:pPr>
        <w:ind w:left="110"/>
      </w:pPr>
      <w:r w:rsidRPr="006F699A">
        <w:rPr>
          <w:b/>
        </w:rPr>
        <w:t>Request</w:t>
      </w:r>
      <w:r w:rsidRPr="00EF3169">
        <w:rPr>
          <w:b/>
        </w:rPr>
        <w:t xml:space="preserve"> </w:t>
      </w:r>
      <w:r w:rsidRPr="006F699A">
        <w:rPr>
          <w:b/>
        </w:rPr>
        <w:t>for</w:t>
      </w:r>
      <w:r w:rsidRPr="00EF3169">
        <w:rPr>
          <w:b/>
        </w:rPr>
        <w:t xml:space="preserve"> </w:t>
      </w:r>
      <w:r w:rsidRPr="006F699A">
        <w:rPr>
          <w:b/>
        </w:rPr>
        <w:t>exemption</w:t>
      </w:r>
      <w:r w:rsidRPr="006F699A" w:rsidR="00EA29A8">
        <w:rPr>
          <w:b/>
        </w:rPr>
        <w:t>:</w:t>
      </w:r>
      <w:r w:rsidRPr="00EF3169">
        <w:t xml:space="preserve"> </w:t>
      </w:r>
      <w:r w:rsidRPr="006F699A">
        <w:t>An</w:t>
      </w:r>
      <w:r w:rsidRPr="00EF3169">
        <w:t xml:space="preserve"> </w:t>
      </w:r>
      <w:r w:rsidRPr="006F699A">
        <w:t>analogous</w:t>
      </w:r>
      <w:r w:rsidRPr="00EF3169">
        <w:t xml:space="preserve"> </w:t>
      </w:r>
      <w:r w:rsidRPr="006F699A">
        <w:t>term</w:t>
      </w:r>
      <w:r w:rsidRPr="00EF3169">
        <w:t xml:space="preserve"> </w:t>
      </w:r>
      <w:r w:rsidRPr="006F699A">
        <w:t>to</w:t>
      </w:r>
      <w:r w:rsidRPr="00EF3169">
        <w:t xml:space="preserve"> </w:t>
      </w:r>
      <w:r w:rsidRPr="006F699A">
        <w:t>exemption</w:t>
      </w:r>
      <w:r w:rsidRPr="00EF3169">
        <w:t xml:space="preserve"> </w:t>
      </w:r>
      <w:r w:rsidRPr="006F699A">
        <w:t>application</w:t>
      </w:r>
      <w:r w:rsidRPr="00EF3169">
        <w:t xml:space="preserve"> </w:t>
      </w:r>
      <w:r w:rsidRPr="006F699A">
        <w:t>(above).</w:t>
      </w:r>
    </w:p>
    <w:p w:rsidR="002A4AA6" w:rsidRPr="00340F92" w:rsidP="002A4AA6" w14:paraId="40FFEE7E" w14:textId="77777777">
      <w:pPr>
        <w:rPr>
          <w:color w:val="000000" w:themeColor="text1"/>
        </w:rPr>
      </w:pPr>
    </w:p>
    <w:p w:rsidR="00614820" w:rsidRPr="006F699A" w:rsidP="000B7E35" w14:paraId="6B989243" w14:textId="469C3DF2">
      <w:pPr>
        <w:pStyle w:val="BodyText"/>
        <w:ind w:left="115"/>
        <w:rPr>
          <w:b/>
        </w:rPr>
      </w:pPr>
      <w:r w:rsidRPr="006F699A">
        <w:rPr>
          <w:b/>
        </w:rPr>
        <w:t>Senior operator</w:t>
      </w:r>
      <w:r w:rsidRPr="006F699A" w:rsidR="00EA29A8">
        <w:rPr>
          <w:b/>
        </w:rPr>
        <w:t>:</w:t>
      </w:r>
      <w:r w:rsidRPr="006F699A">
        <w:rPr>
          <w:b/>
        </w:rPr>
        <w:t xml:space="preserve"> </w:t>
      </w:r>
      <w:r w:rsidRPr="006F699A" w:rsidR="00F11BBF">
        <w:rPr>
          <w:bCs/>
        </w:rPr>
        <w:t>A</w:t>
      </w:r>
      <w:r w:rsidRPr="006F699A" w:rsidR="00F11BBF">
        <w:rPr>
          <w:rStyle w:val="normaltextrun"/>
          <w:rFonts w:cs="Arial"/>
          <w:color w:val="000000"/>
          <w:shd w:val="clear" w:color="auto" w:fill="FFFFFF"/>
        </w:rPr>
        <w:t>n individual licensed under the provisions of</w:t>
      </w:r>
      <w:r w:rsidRPr="006F699A" w:rsidR="005B402F">
        <w:rPr>
          <w:rStyle w:val="normaltextrun"/>
          <w:rFonts w:cs="Arial"/>
          <w:color w:val="000000"/>
          <w:shd w:val="clear" w:color="auto" w:fill="FFFFFF"/>
        </w:rPr>
        <w:t xml:space="preserve"> </w:t>
      </w:r>
      <w:r w:rsidRPr="006F699A" w:rsidR="00235CE2">
        <w:rPr>
          <w:rFonts w:cs="Arial"/>
        </w:rPr>
        <w:t>10 CFR </w:t>
      </w:r>
      <w:r w:rsidRPr="006F699A" w:rsidR="00F11BBF">
        <w:rPr>
          <w:rStyle w:val="normaltextrun"/>
          <w:rFonts w:cs="Arial"/>
          <w:color w:val="000000"/>
          <w:shd w:val="clear" w:color="auto" w:fill="FFFFFF"/>
        </w:rPr>
        <w:t>53.760</w:t>
      </w:r>
      <w:r w:rsidRPr="006F699A" w:rsidR="00EA29A8">
        <w:rPr>
          <w:rStyle w:val="normaltextrun"/>
          <w:rFonts w:cs="Arial"/>
          <w:color w:val="000000"/>
          <w:shd w:val="clear" w:color="auto" w:fill="FFFFFF"/>
        </w:rPr>
        <w:t>–</w:t>
      </w:r>
      <w:r w:rsidRPr="006F699A" w:rsidR="00F11BBF">
        <w:rPr>
          <w:rStyle w:val="normaltextrun"/>
          <w:rFonts w:cs="Arial"/>
          <w:color w:val="000000"/>
          <w:shd w:val="clear" w:color="auto" w:fill="FFFFFF"/>
        </w:rPr>
        <w:t>53.795 to manipulate controls of a commercial nuclear plant and to direct the licensed activities of operators.</w:t>
      </w:r>
    </w:p>
    <w:p w:rsidR="00614820" w:rsidRPr="006F699A" w:rsidP="00E10943" w14:paraId="6718B247" w14:textId="77777777">
      <w:pPr>
        <w:pStyle w:val="BodyText"/>
        <w:ind w:left="110" w:right="1084"/>
        <w:rPr>
          <w:b/>
        </w:rPr>
      </w:pPr>
    </w:p>
    <w:p w:rsidR="00E10943" w:rsidRPr="006F699A" w:rsidP="000B7E35" w14:paraId="57CE0D81" w14:textId="12467453">
      <w:pPr>
        <w:pStyle w:val="BodyText"/>
        <w:ind w:left="115"/>
      </w:pPr>
      <w:r w:rsidRPr="006F699A">
        <w:rPr>
          <w:b/>
        </w:rPr>
        <w:t>Shift composition</w:t>
      </w:r>
      <w:r w:rsidRPr="006F699A" w:rsidR="00EA29A8">
        <w:rPr>
          <w:b/>
        </w:rPr>
        <w:t>:</w:t>
      </w:r>
      <w:r w:rsidRPr="006F699A">
        <w:t xml:space="preserve"> The different types of jobs that must be filled on each shift and the number </w:t>
      </w:r>
      <w:r w:rsidRPr="006F699A" w:rsidR="00535FF6">
        <w:t>of personnel</w:t>
      </w:r>
      <w:r w:rsidRPr="00EF3169">
        <w:t xml:space="preserve"> </w:t>
      </w:r>
      <w:r w:rsidRPr="006F699A" w:rsidR="005964AF">
        <w:t>necessary</w:t>
      </w:r>
      <w:r w:rsidRPr="006F699A">
        <w:t xml:space="preserve"> for each of the jobs on a shift.</w:t>
      </w:r>
    </w:p>
    <w:p w:rsidR="004F6526" w:rsidRPr="006F699A" w:rsidP="004F6526" w14:paraId="6F0933F6" w14:textId="77777777">
      <w:pPr>
        <w:ind w:left="90"/>
        <w:rPr>
          <w:b/>
        </w:rPr>
      </w:pPr>
    </w:p>
    <w:p w:rsidR="007C4A53" w:rsidRPr="006F699A" w:rsidP="000B7E35" w14:paraId="7A011AEB" w14:textId="3350F1DB">
      <w:pPr>
        <w:ind w:left="86"/>
      </w:pPr>
      <w:r w:rsidRPr="006F699A">
        <w:rPr>
          <w:b/>
        </w:rPr>
        <w:t>Simulator</w:t>
      </w:r>
      <w:r w:rsidRPr="006F699A">
        <w:rPr>
          <w:b/>
          <w:bCs/>
        </w:rPr>
        <w:t xml:space="preserve"> </w:t>
      </w:r>
      <w:r w:rsidRPr="006F699A" w:rsidR="00235CE2">
        <w:rPr>
          <w:b/>
          <w:bCs/>
        </w:rPr>
        <w:t>(</w:t>
      </w:r>
      <w:r w:rsidRPr="006F699A" w:rsidR="0052770C">
        <w:rPr>
          <w:b/>
        </w:rPr>
        <w:t>or simulation facility</w:t>
      </w:r>
      <w:r w:rsidRPr="006F699A" w:rsidR="00235CE2">
        <w:rPr>
          <w:b/>
          <w:bCs/>
        </w:rPr>
        <w:t>)</w:t>
      </w:r>
      <w:r w:rsidRPr="006F699A" w:rsidR="00EA29A8">
        <w:rPr>
          <w:b/>
          <w:bCs/>
        </w:rPr>
        <w:t>:</w:t>
      </w:r>
      <w:r w:rsidRPr="006F699A">
        <w:t xml:space="preserve"> </w:t>
      </w:r>
      <w:r w:rsidRPr="006F699A" w:rsidR="00614820">
        <w:t>A</w:t>
      </w:r>
      <w:r w:rsidRPr="006F699A">
        <w:t>n interface designed to provide a realistic imitation of the operation of a facility, used for either conduct</w:t>
      </w:r>
      <w:r w:rsidRPr="006F699A" w:rsidR="00563F47">
        <w:t>ing</w:t>
      </w:r>
      <w:r w:rsidRPr="006F699A">
        <w:t xml:space="preserve"> examinations for operator licensing or operator certification, </w:t>
      </w:r>
      <w:r w:rsidRPr="006F699A" w:rsidR="00563F47">
        <w:t xml:space="preserve">for </w:t>
      </w:r>
      <w:r w:rsidRPr="006F699A">
        <w:t>training, or to establish on-the-job training and experience prerequisites for operator licensing or operator certification eligibility.</w:t>
      </w:r>
    </w:p>
    <w:p w:rsidR="00E10943" w:rsidRPr="006F699A" w:rsidP="00E10943" w14:paraId="6F784136" w14:textId="77777777">
      <w:pPr>
        <w:pStyle w:val="BodyText"/>
      </w:pPr>
    </w:p>
    <w:p w:rsidR="007C4A53" w:rsidRPr="006F699A" w:rsidP="000B7E35" w14:paraId="402FF19B" w14:textId="05B0DD26">
      <w:pPr>
        <w:spacing w:after="220"/>
        <w:ind w:left="86"/>
      </w:pPr>
      <w:r w:rsidRPr="006F699A">
        <w:rPr>
          <w:b/>
          <w:bCs/>
        </w:rPr>
        <w:t>Systems approach to training</w:t>
      </w:r>
      <w:r w:rsidRPr="006F699A" w:rsidR="00601AC2">
        <w:rPr>
          <w:b/>
          <w:bCs/>
        </w:rPr>
        <w:t>:</w:t>
      </w:r>
      <w:r w:rsidRPr="006F699A" w:rsidR="00614820">
        <w:t xml:space="preserve"> </w:t>
      </w:r>
      <w:r w:rsidRPr="006F699A" w:rsidR="00601AC2">
        <w:t>A</w:t>
      </w:r>
      <w:r w:rsidRPr="006F699A">
        <w:t xml:space="preserve"> training program that includes the following five elements:</w:t>
      </w:r>
    </w:p>
    <w:p w:rsidR="007C4A53" w:rsidRPr="006F699A" w:rsidP="000B7E35" w14:paraId="0A548EA5" w14:textId="1CAD9098">
      <w:pPr>
        <w:ind w:left="1440" w:hanging="720"/>
      </w:pPr>
      <w:r w:rsidRPr="006F699A">
        <w:t>(1</w:t>
      </w:r>
      <w:r w:rsidRPr="006F699A">
        <w:t xml:space="preserve">) </w:t>
      </w:r>
      <w:r w:rsidRPr="006F699A" w:rsidR="00D24300">
        <w:tab/>
        <w:t>s</w:t>
      </w:r>
      <w:r w:rsidRPr="006F699A">
        <w:t>ystematic</w:t>
      </w:r>
      <w:r w:rsidRPr="006F699A">
        <w:t xml:space="preserve"> analysis of the jobs to be performed</w:t>
      </w:r>
    </w:p>
    <w:p w:rsidR="00563F47" w:rsidRPr="006F699A" w:rsidP="00CA074D" w14:paraId="5A5F2691" w14:textId="77777777">
      <w:pPr>
        <w:ind w:left="1440" w:hanging="720"/>
      </w:pPr>
    </w:p>
    <w:p w:rsidR="007C4A53" w:rsidRPr="006F699A" w:rsidP="000B7E35" w14:paraId="68F1006B" w14:textId="20E02F34">
      <w:pPr>
        <w:ind w:left="1440" w:hanging="720"/>
      </w:pPr>
      <w:r w:rsidRPr="006F699A">
        <w:t>(2</w:t>
      </w:r>
      <w:r w:rsidRPr="006F699A">
        <w:t xml:space="preserve">) </w:t>
      </w:r>
      <w:r w:rsidRPr="006F699A" w:rsidR="00D24300">
        <w:tab/>
        <w:t>l</w:t>
      </w:r>
      <w:r w:rsidRPr="006F699A">
        <w:t>earning</w:t>
      </w:r>
      <w:r w:rsidRPr="006F699A">
        <w:t xml:space="preserve"> objectives derived from the analysis </w:t>
      </w:r>
      <w:r w:rsidRPr="006F699A" w:rsidR="0030606E">
        <w:t>that</w:t>
      </w:r>
      <w:r w:rsidRPr="006F699A">
        <w:t xml:space="preserve"> describe desired performance after training</w:t>
      </w:r>
    </w:p>
    <w:p w:rsidR="00563F47" w:rsidRPr="006F699A" w:rsidP="00CA074D" w14:paraId="4AA01532" w14:textId="77777777">
      <w:pPr>
        <w:ind w:left="1440" w:hanging="720"/>
      </w:pPr>
    </w:p>
    <w:p w:rsidR="007C4A53" w:rsidRPr="006F699A" w:rsidP="000B7E35" w14:paraId="00A9F6B8" w14:textId="637C4C57">
      <w:pPr>
        <w:ind w:left="1440" w:hanging="720"/>
      </w:pPr>
      <w:r w:rsidRPr="006F699A">
        <w:t>(3</w:t>
      </w:r>
      <w:r w:rsidRPr="006F699A">
        <w:t xml:space="preserve">) </w:t>
      </w:r>
      <w:r w:rsidRPr="006F699A" w:rsidR="00D24300">
        <w:tab/>
        <w:t>t</w:t>
      </w:r>
      <w:r w:rsidRPr="006F699A">
        <w:t>raining</w:t>
      </w:r>
      <w:r w:rsidRPr="006F699A">
        <w:t xml:space="preserve"> design and implementation based on the learning objectives</w:t>
      </w:r>
    </w:p>
    <w:p w:rsidR="00563F47" w:rsidRPr="006F699A" w:rsidP="00CA074D" w14:paraId="41C501B3" w14:textId="77777777">
      <w:pPr>
        <w:ind w:left="1440" w:hanging="720"/>
      </w:pPr>
    </w:p>
    <w:p w:rsidR="007C4A53" w:rsidRPr="006F699A" w:rsidP="000B7E35" w14:paraId="136AAF43" w14:textId="620491E6">
      <w:pPr>
        <w:ind w:left="1440" w:hanging="720"/>
      </w:pPr>
      <w:r w:rsidRPr="006F699A">
        <w:t xml:space="preserve">(4) </w:t>
      </w:r>
      <w:r w:rsidRPr="006F699A" w:rsidR="00D24300">
        <w:tab/>
        <w:t>e</w:t>
      </w:r>
      <w:r w:rsidRPr="006F699A">
        <w:t>valuation of trainee mastery of the objectives during training</w:t>
      </w:r>
    </w:p>
    <w:p w:rsidR="00563F47" w:rsidRPr="006F699A" w:rsidP="00CA074D" w14:paraId="6B7A2DB6" w14:textId="77777777">
      <w:pPr>
        <w:ind w:left="1440" w:hanging="720"/>
      </w:pPr>
    </w:p>
    <w:p w:rsidR="00E10943" w:rsidRPr="006F699A" w:rsidP="000B7E35" w14:paraId="736A9606" w14:textId="0A225EBF">
      <w:pPr>
        <w:pStyle w:val="BodyText"/>
        <w:spacing w:before="3"/>
        <w:ind w:left="1440" w:hanging="720"/>
      </w:pPr>
      <w:r w:rsidRPr="006F699A">
        <w:t>(5</w:t>
      </w:r>
      <w:r w:rsidRPr="006F699A">
        <w:t xml:space="preserve">) </w:t>
      </w:r>
      <w:r w:rsidRPr="006F699A" w:rsidR="00D24300">
        <w:tab/>
        <w:t>e</w:t>
      </w:r>
      <w:r w:rsidRPr="006F699A">
        <w:t>valuation</w:t>
      </w:r>
      <w:r w:rsidRPr="006F699A">
        <w:t xml:space="preserve"> and revision of the training based on the performance of trained personnel in the job setting</w:t>
      </w:r>
    </w:p>
    <w:p w:rsidR="00162EF0" w:rsidRPr="006F699A" w:rsidP="004F6526" w14:paraId="3A5422D0" w14:textId="77777777">
      <w:pPr>
        <w:pStyle w:val="BodyText"/>
        <w:spacing w:before="3"/>
        <w:ind w:left="90"/>
        <w:rPr>
          <w:sz w:val="20"/>
        </w:rPr>
      </w:pPr>
    </w:p>
    <w:p w:rsidR="00E10943" w:rsidRPr="008F72B3" w:rsidP="00162EF0" w14:paraId="36D2568F" w14:textId="146D890D">
      <w:pPr>
        <w:ind w:left="90"/>
      </w:pPr>
      <w:r w:rsidRPr="008F72B3">
        <w:rPr>
          <w:b/>
        </w:rPr>
        <w:t>Situation</w:t>
      </w:r>
      <w:r w:rsidRPr="008F72B3" w:rsidR="004776D6">
        <w:rPr>
          <w:b/>
        </w:rPr>
        <w:t>/</w:t>
      </w:r>
      <w:r w:rsidRPr="008F72B3">
        <w:rPr>
          <w:b/>
        </w:rPr>
        <w:t>situational awareness</w:t>
      </w:r>
      <w:r w:rsidRPr="008F72B3" w:rsidR="00601AC2">
        <w:rPr>
          <w:b/>
        </w:rPr>
        <w:t>:</w:t>
      </w:r>
      <w:r w:rsidRPr="008F72B3">
        <w:rPr>
          <w:b/>
        </w:rPr>
        <w:t xml:space="preserve"> </w:t>
      </w:r>
      <w:r w:rsidRPr="008F72B3">
        <w:t xml:space="preserve">An individual’s mental model of what has happened, the </w:t>
      </w:r>
      <w:r w:rsidRPr="008F72B3">
        <w:t>current</w:t>
      </w:r>
      <w:r w:rsidRPr="008F72B3" w:rsidR="00D8425D">
        <w:t xml:space="preserve"> </w:t>
      </w:r>
      <w:r w:rsidRPr="008F72B3">
        <w:t>status</w:t>
      </w:r>
      <w:r w:rsidRPr="00706BB4">
        <w:t xml:space="preserve"> </w:t>
      </w:r>
      <w:r w:rsidRPr="008F72B3">
        <w:t>of the system, and what</w:t>
      </w:r>
      <w:r w:rsidRPr="00706BB4">
        <w:t xml:space="preserve"> </w:t>
      </w:r>
      <w:r w:rsidRPr="008F72B3">
        <w:t>will happen in the next</w:t>
      </w:r>
      <w:r w:rsidRPr="00706BB4">
        <w:t xml:space="preserve"> </w:t>
      </w:r>
      <w:r w:rsidRPr="008F72B3">
        <w:t xml:space="preserve">brief </w:t>
      </w:r>
      <w:r w:rsidRPr="008F72B3">
        <w:t>time period</w:t>
      </w:r>
      <w:r w:rsidRPr="008F72B3">
        <w:t>.</w:t>
      </w:r>
    </w:p>
    <w:p w:rsidR="00E10943" w:rsidRPr="006F699A" w:rsidP="00162EF0" w14:paraId="3E4F8FD4" w14:textId="77777777">
      <w:pPr>
        <w:ind w:left="90"/>
      </w:pPr>
    </w:p>
    <w:p w:rsidR="00E10943" w:rsidRPr="008F72B3" w:rsidP="000B7E35" w14:paraId="0D4D96BA" w14:textId="3CFF2061">
      <w:pPr>
        <w:spacing w:after="220"/>
        <w:ind w:left="86"/>
      </w:pPr>
      <w:r w:rsidRPr="008F72B3">
        <w:rPr>
          <w:b/>
        </w:rPr>
        <w:t>Task</w:t>
      </w:r>
      <w:r w:rsidRPr="008F72B3" w:rsidR="00601AC2">
        <w:rPr>
          <w:b/>
        </w:rPr>
        <w:t>:</w:t>
      </w:r>
      <w:r w:rsidRPr="00706BB4">
        <w:t xml:space="preserve"> </w:t>
      </w:r>
      <w:r w:rsidRPr="008F72B3">
        <w:t>A</w:t>
      </w:r>
      <w:r w:rsidRPr="00706BB4">
        <w:t xml:space="preserve"> </w:t>
      </w:r>
      <w:r w:rsidRPr="008F72B3">
        <w:t>group</w:t>
      </w:r>
      <w:r w:rsidRPr="00706BB4">
        <w:t xml:space="preserve"> </w:t>
      </w:r>
      <w:r w:rsidRPr="008F72B3">
        <w:t>of</w:t>
      </w:r>
      <w:r w:rsidRPr="00706BB4">
        <w:t xml:space="preserve"> </w:t>
      </w:r>
      <w:r w:rsidRPr="008F72B3">
        <w:t>related</w:t>
      </w:r>
      <w:r w:rsidRPr="00706BB4">
        <w:t xml:space="preserve"> </w:t>
      </w:r>
      <w:r w:rsidRPr="008F72B3">
        <w:t>activities</w:t>
      </w:r>
      <w:r w:rsidRPr="00706BB4">
        <w:t xml:space="preserve"> </w:t>
      </w:r>
      <w:r w:rsidRPr="008F72B3">
        <w:t>that</w:t>
      </w:r>
      <w:r w:rsidRPr="00706BB4">
        <w:t xml:space="preserve"> </w:t>
      </w:r>
      <w:r w:rsidRPr="008F72B3">
        <w:t>have a</w:t>
      </w:r>
      <w:r w:rsidRPr="00706BB4">
        <w:t xml:space="preserve"> </w:t>
      </w:r>
      <w:r w:rsidRPr="008F72B3">
        <w:t>common</w:t>
      </w:r>
      <w:r w:rsidRPr="00706BB4">
        <w:t xml:space="preserve"> </w:t>
      </w:r>
      <w:r w:rsidRPr="008F72B3">
        <w:t>objective</w:t>
      </w:r>
      <w:r w:rsidRPr="00706BB4">
        <w:t xml:space="preserve"> </w:t>
      </w:r>
      <w:r w:rsidRPr="008F72B3">
        <w:t>or</w:t>
      </w:r>
      <w:r w:rsidRPr="00706BB4">
        <w:t xml:space="preserve"> </w:t>
      </w:r>
      <w:r w:rsidRPr="008F72B3">
        <w:t>goal.</w:t>
      </w:r>
    </w:p>
    <w:p w:rsidR="00E10943" w:rsidRPr="008F72B3" w:rsidP="00162EF0" w14:paraId="25B0A3B8" w14:textId="1619C919">
      <w:pPr>
        <w:ind w:left="90"/>
      </w:pPr>
      <w:r w:rsidRPr="008F72B3">
        <w:rPr>
          <w:b/>
        </w:rPr>
        <w:t>Task analysis</w:t>
      </w:r>
      <w:r w:rsidRPr="008F72B3" w:rsidR="00601AC2">
        <w:rPr>
          <w:b/>
        </w:rPr>
        <w:t>:</w:t>
      </w:r>
      <w:r w:rsidRPr="008F72B3">
        <w:t xml:space="preserve"> The identification of requirements for accomplishing tasks (i.e., for specifying </w:t>
      </w:r>
      <w:r w:rsidRPr="008F72B3" w:rsidR="00B45FEE">
        <w:t>the requirements</w:t>
      </w:r>
      <w:r w:rsidRPr="00706BB4">
        <w:t xml:space="preserve"> </w:t>
      </w:r>
      <w:r w:rsidRPr="008F72B3">
        <w:t>for</w:t>
      </w:r>
      <w:r w:rsidRPr="00706BB4">
        <w:t xml:space="preserve"> </w:t>
      </w:r>
      <w:r w:rsidRPr="008F72B3">
        <w:t>the</w:t>
      </w:r>
      <w:r w:rsidRPr="00706BB4">
        <w:t xml:space="preserve"> </w:t>
      </w:r>
      <w:r w:rsidRPr="008F72B3">
        <w:t>displays,</w:t>
      </w:r>
      <w:r w:rsidRPr="00706BB4">
        <w:t xml:space="preserve"> </w:t>
      </w:r>
      <w:r w:rsidRPr="008F72B3">
        <w:t>data</w:t>
      </w:r>
      <w:r w:rsidRPr="00706BB4">
        <w:t xml:space="preserve"> </w:t>
      </w:r>
      <w:r w:rsidRPr="008F72B3">
        <w:t>process,</w:t>
      </w:r>
      <w:r w:rsidRPr="00706BB4">
        <w:t xml:space="preserve"> </w:t>
      </w:r>
      <w:r w:rsidRPr="008F72B3">
        <w:t>controls,</w:t>
      </w:r>
      <w:r w:rsidRPr="00706BB4">
        <w:t xml:space="preserve"> </w:t>
      </w:r>
      <w:r w:rsidRPr="008F72B3">
        <w:t>and</w:t>
      </w:r>
      <w:r w:rsidRPr="00706BB4">
        <w:t xml:space="preserve"> </w:t>
      </w:r>
      <w:r w:rsidRPr="008F72B3">
        <w:t>job</w:t>
      </w:r>
      <w:r w:rsidRPr="00706BB4">
        <w:t xml:space="preserve"> </w:t>
      </w:r>
      <w:r w:rsidRPr="008F72B3">
        <w:t>aids</w:t>
      </w:r>
      <w:r w:rsidRPr="00706BB4">
        <w:t xml:space="preserve"> </w:t>
      </w:r>
      <w:r w:rsidRPr="008F72B3">
        <w:t>needed</w:t>
      </w:r>
      <w:r w:rsidRPr="00706BB4">
        <w:t xml:space="preserve"> </w:t>
      </w:r>
      <w:r w:rsidRPr="008F72B3">
        <w:t>to</w:t>
      </w:r>
      <w:r w:rsidRPr="00706BB4">
        <w:t xml:space="preserve"> </w:t>
      </w:r>
      <w:r w:rsidRPr="008F72B3">
        <w:t>accomplish</w:t>
      </w:r>
      <w:r w:rsidRPr="00706BB4">
        <w:t xml:space="preserve"> </w:t>
      </w:r>
      <w:r w:rsidRPr="008F72B3">
        <w:t>tasks)</w:t>
      </w:r>
      <w:r w:rsidRPr="008F72B3" w:rsidR="0030606E">
        <w:t>.</w:t>
      </w:r>
    </w:p>
    <w:p w:rsidR="00E10943" w:rsidRPr="006F699A" w:rsidP="00162EF0" w14:paraId="04858A36" w14:textId="77777777">
      <w:pPr>
        <w:ind w:left="90"/>
      </w:pPr>
    </w:p>
    <w:p w:rsidR="00E10943" w:rsidRPr="006F699A" w:rsidP="00601AC2" w14:paraId="1213EE38" w14:textId="4546C2C1">
      <w:pPr>
        <w:ind w:left="90"/>
      </w:pPr>
      <w:r w:rsidRPr="006F699A">
        <w:rPr>
          <w:b/>
        </w:rPr>
        <w:t>Validation</w:t>
      </w:r>
      <w:r w:rsidRPr="006F699A" w:rsidR="00601AC2">
        <w:rPr>
          <w:b/>
        </w:rPr>
        <w:t>:</w:t>
      </w:r>
      <w:r w:rsidRPr="00706BB4">
        <w:t xml:space="preserve"> </w:t>
      </w:r>
      <w:r w:rsidRPr="006F699A" w:rsidR="00D67ACD">
        <w:t>The set of activities to ensure that a system can accomplish its intended use,</w:t>
      </w:r>
      <w:r w:rsidRPr="006F699A" w:rsidR="00601AC2">
        <w:t xml:space="preserve"> </w:t>
      </w:r>
      <w:r w:rsidRPr="006F699A" w:rsidR="00D67ACD">
        <w:t xml:space="preserve">goals, and objectives in the </w:t>
      </w:r>
      <w:r w:rsidRPr="006F699A" w:rsidR="00D67ACD">
        <w:t>particular operational</w:t>
      </w:r>
      <w:r w:rsidRPr="006F699A" w:rsidR="00D67ACD">
        <w:t xml:space="preserve"> environment (</w:t>
      </w:r>
      <w:r w:rsidRPr="006F699A" w:rsidR="0030606E">
        <w:t>s</w:t>
      </w:r>
      <w:r w:rsidRPr="006F699A" w:rsidR="00D67ACD">
        <w:t>ee also “</w:t>
      </w:r>
      <w:r w:rsidRPr="006F699A" w:rsidR="0030606E">
        <w:t>i</w:t>
      </w:r>
      <w:r w:rsidRPr="006F699A" w:rsidR="00D67ACD">
        <w:t>ntegrated system</w:t>
      </w:r>
      <w:r w:rsidRPr="006F699A" w:rsidR="00601AC2">
        <w:t xml:space="preserve"> </w:t>
      </w:r>
      <w:r w:rsidRPr="006F699A" w:rsidR="00D67ACD">
        <w:t>validation”)</w:t>
      </w:r>
      <w:r w:rsidRPr="006F699A" w:rsidR="005818D5">
        <w:t>.</w:t>
      </w:r>
    </w:p>
    <w:p w:rsidR="00E10943" w:rsidRPr="006F699A" w:rsidP="00162EF0" w14:paraId="21A6A174" w14:textId="77777777">
      <w:pPr>
        <w:ind w:left="90"/>
      </w:pPr>
    </w:p>
    <w:p w:rsidR="00E10943" w:rsidRPr="006F699A" w:rsidP="00162EF0" w14:paraId="108CA115" w14:textId="0EBFEA28">
      <w:pPr>
        <w:ind w:left="90"/>
      </w:pPr>
      <w:r w:rsidRPr="006F699A">
        <w:rPr>
          <w:b/>
        </w:rPr>
        <w:t>Verification</w:t>
      </w:r>
      <w:r w:rsidRPr="006F699A" w:rsidR="00601AC2">
        <w:rPr>
          <w:b/>
        </w:rPr>
        <w:t>:</w:t>
      </w:r>
      <w:r w:rsidRPr="006F699A">
        <w:t xml:space="preserve"> The process by which the design is evaluated to determine whether it acceptably </w:t>
      </w:r>
      <w:r w:rsidRPr="006F699A" w:rsidR="007819B5">
        <w:t>satisfies personnel</w:t>
      </w:r>
      <w:r w:rsidRPr="00706BB4">
        <w:t xml:space="preserve"> </w:t>
      </w:r>
      <w:r w:rsidRPr="006F699A">
        <w:t xml:space="preserve">task needs and </w:t>
      </w:r>
      <w:r w:rsidRPr="006F699A" w:rsidR="00276FFA">
        <w:t>HFE</w:t>
      </w:r>
      <w:r w:rsidRPr="006F699A">
        <w:t xml:space="preserve"> design guidance.</w:t>
      </w:r>
    </w:p>
    <w:p w:rsidR="00E10943" w:rsidRPr="006F699A" w:rsidP="00162EF0" w14:paraId="7E0C501B" w14:textId="77777777">
      <w:pPr>
        <w:ind w:left="90"/>
      </w:pPr>
    </w:p>
    <w:p w:rsidR="00E10943" w:rsidRPr="006F699A" w:rsidP="00162EF0" w14:paraId="396A25D4" w14:textId="142CE5F3">
      <w:pPr>
        <w:ind w:left="90"/>
      </w:pPr>
      <w:r w:rsidRPr="006F699A">
        <w:rPr>
          <w:b/>
        </w:rPr>
        <w:t>Workload</w:t>
      </w:r>
      <w:r w:rsidRPr="006F699A" w:rsidR="00601AC2">
        <w:rPr>
          <w:b/>
        </w:rPr>
        <w:t>:</w:t>
      </w:r>
      <w:r w:rsidRPr="00706BB4">
        <w:t xml:space="preserve"> </w:t>
      </w:r>
      <w:r w:rsidRPr="006F699A">
        <w:t>The</w:t>
      </w:r>
      <w:r w:rsidRPr="00706BB4">
        <w:t xml:space="preserve"> </w:t>
      </w:r>
      <w:r w:rsidRPr="006F699A">
        <w:t>physical</w:t>
      </w:r>
      <w:r w:rsidRPr="00706BB4">
        <w:t xml:space="preserve"> </w:t>
      </w:r>
      <w:r w:rsidRPr="006F699A">
        <w:t>and</w:t>
      </w:r>
      <w:r w:rsidRPr="00706BB4">
        <w:t xml:space="preserve"> </w:t>
      </w:r>
      <w:r w:rsidRPr="006F699A">
        <w:t>cognitive</w:t>
      </w:r>
      <w:r w:rsidRPr="00706BB4">
        <w:t xml:space="preserve"> </w:t>
      </w:r>
      <w:r w:rsidRPr="006F699A">
        <w:t>demands</w:t>
      </w:r>
      <w:r w:rsidRPr="00706BB4">
        <w:t xml:space="preserve"> </w:t>
      </w:r>
      <w:r w:rsidRPr="006F699A">
        <w:t>placed</w:t>
      </w:r>
      <w:r w:rsidRPr="00706BB4">
        <w:t xml:space="preserve"> </w:t>
      </w:r>
      <w:r w:rsidRPr="006F699A">
        <w:t>on</w:t>
      </w:r>
      <w:r w:rsidRPr="00706BB4">
        <w:t xml:space="preserve"> </w:t>
      </w:r>
      <w:r w:rsidRPr="006F699A">
        <w:t>plant</w:t>
      </w:r>
      <w:r w:rsidRPr="00706BB4">
        <w:t xml:space="preserve"> </w:t>
      </w:r>
      <w:r w:rsidRPr="006F699A">
        <w:t>personnel.</w:t>
      </w:r>
    </w:p>
    <w:p w:rsidR="00E10943" w:rsidRPr="006F699A" w:rsidP="00E10943" w14:paraId="597BA08B" w14:textId="2938F222"/>
    <w:p w:rsidR="00416F8D" w:rsidRPr="006F699A" w:rsidP="00E10943" w14:paraId="08ADD1DB" w14:textId="77777777"/>
    <w:p w:rsidR="00AE7583" w:rsidRPr="006F699A" w:rsidP="00AE7583" w14:paraId="1449FCDD" w14:textId="77777777">
      <w:pPr>
        <w:pStyle w:val="Heading2"/>
      </w:pPr>
      <w:r w:rsidRPr="006F699A">
        <w:t>APPENDIX C</w:t>
      </w:r>
      <w:r w:rsidRPr="006F699A" w:rsidR="00296ECC">
        <w:t xml:space="preserve"> REFERENCES</w:t>
      </w:r>
    </w:p>
    <w:p w:rsidR="00AE7583" w:rsidRPr="006F699A" w:rsidP="00AE7583" w14:paraId="70912C35" w14:textId="77777777"/>
    <w:p w:rsidR="00AE7583" w:rsidRPr="006F699A" w:rsidP="00AE7583" w14:paraId="53A3E9F3" w14:textId="4F0F01E0">
      <w:r w:rsidRPr="006F699A">
        <w:t xml:space="preserve">Appendix C </w:t>
      </w:r>
      <w:r w:rsidRPr="006F699A" w:rsidR="0073223E">
        <w:t>t</w:t>
      </w:r>
      <w:r w:rsidRPr="006F699A">
        <w:t>o NUREG</w:t>
      </w:r>
      <w:r w:rsidRPr="006F699A" w:rsidR="00601AC2">
        <w:rPr>
          <w:rFonts w:eastAsia="Times New Roman" w:cs="Arial"/>
        </w:rPr>
        <w:noBreakHyphen/>
      </w:r>
      <w:r w:rsidRPr="006F699A">
        <w:t>1791 will be replaced with a list of references applicable to the ISG.</w:t>
      </w:r>
    </w:p>
    <w:p w:rsidR="00CC545F" w:rsidRPr="006F699A" w:rsidP="00E71AD2" w14:paraId="1298740F" w14:textId="77777777">
      <w:pPr>
        <w:pStyle w:val="BodyText"/>
      </w:pPr>
    </w:p>
    <w:p w:rsidR="00F446FE" w:rsidRPr="006F699A" w:rsidP="00592898" w14:paraId="29D3479E" w14:textId="131F669C">
      <w:pPr>
        <w:pStyle w:val="Heading1"/>
        <w:rPr>
          <w:sz w:val="22"/>
          <w:szCs w:val="22"/>
        </w:rPr>
      </w:pPr>
      <w:r w:rsidRPr="006F699A">
        <w:rPr>
          <w:sz w:val="22"/>
          <w:szCs w:val="22"/>
        </w:rPr>
        <w:t>IMPLEMENTATION</w:t>
      </w:r>
    </w:p>
    <w:p w:rsidR="00DE7B0C" w:rsidRPr="006F699A" w:rsidP="00607D9F" w14:paraId="639E4B93" w14:textId="77777777">
      <w:pPr>
        <w:pStyle w:val="BodyText"/>
        <w:ind w:left="0" w:right="241"/>
        <w:rPr>
          <w:rFonts w:cs="Arial"/>
        </w:rPr>
      </w:pPr>
    </w:p>
    <w:p w:rsidR="002A322F" w:rsidRPr="006F699A" w:rsidP="002A322F" w14:paraId="7B27915A" w14:textId="6AE26F14">
      <w:pPr>
        <w:pStyle w:val="BodyText"/>
        <w:ind w:left="0"/>
        <w:rPr>
          <w:rFonts w:cs="Arial"/>
          <w:color w:val="000000" w:themeColor="text1"/>
        </w:rPr>
      </w:pPr>
      <w:r w:rsidRPr="006F699A">
        <w:t xml:space="preserve">The NRC </w:t>
      </w:r>
      <w:r w:rsidRPr="006F699A" w:rsidR="006C441D">
        <w:t>staff will use this ISG</w:t>
      </w:r>
      <w:r w:rsidRPr="006F699A">
        <w:t xml:space="preserve"> </w:t>
      </w:r>
      <w:r w:rsidRPr="006F699A" w:rsidR="00293B70">
        <w:t xml:space="preserve">to support the review of </w:t>
      </w:r>
      <w:r w:rsidRPr="006F699A" w:rsidR="00293B70">
        <w:rPr>
          <w:color w:val="000000"/>
        </w:rPr>
        <w:t xml:space="preserve">staffing plans submitted under </w:t>
      </w:r>
      <w:r w:rsidRPr="006F699A" w:rsidR="0073223E">
        <w:rPr>
          <w:color w:val="000000"/>
        </w:rPr>
        <w:t>10 CFR </w:t>
      </w:r>
      <w:r w:rsidRPr="006F699A" w:rsidR="00293B70">
        <w:rPr>
          <w:color w:val="000000"/>
        </w:rPr>
        <w:t>53.730(f).</w:t>
      </w:r>
      <w:r w:rsidRPr="006F699A">
        <w:rPr>
          <w:color w:val="000000"/>
        </w:rPr>
        <w:t xml:space="preserve"> </w:t>
      </w:r>
      <w:r w:rsidRPr="006F699A">
        <w:t xml:space="preserve">The NRC </w:t>
      </w:r>
      <w:r w:rsidRPr="006F699A" w:rsidR="00650CC9">
        <w:t xml:space="preserve">has </w:t>
      </w:r>
      <w:r w:rsidRPr="006F699A">
        <w:t>incorporate</w:t>
      </w:r>
      <w:r w:rsidRPr="006F699A" w:rsidR="00650CC9">
        <w:t>d</w:t>
      </w:r>
      <w:r w:rsidRPr="006F699A">
        <w:t xml:space="preserve"> feedback obtained during the public comment period for the </w:t>
      </w:r>
      <w:r w:rsidRPr="006F699A">
        <w:t xml:space="preserve">Part 53 </w:t>
      </w:r>
      <w:r w:rsidRPr="006F699A" w:rsidR="00AB41E4">
        <w:t xml:space="preserve">final </w:t>
      </w:r>
      <w:r w:rsidRPr="006F699A">
        <w:t>rule</w:t>
      </w:r>
      <w:r w:rsidRPr="006F699A">
        <w:t xml:space="preserve"> and associated guidance into this ISG.</w:t>
      </w:r>
    </w:p>
    <w:p w:rsidR="007676B0" w:rsidRPr="006F699A" w:rsidP="00353502" w14:paraId="716C5B80" w14:textId="77777777">
      <w:pPr>
        <w:pStyle w:val="BodyText"/>
        <w:ind w:left="0"/>
        <w:rPr>
          <w:rFonts w:cs="Arial"/>
        </w:rPr>
      </w:pPr>
    </w:p>
    <w:p w:rsidR="00F446FE" w:rsidRPr="006F699A" w:rsidP="00592898" w14:paraId="29D347A5" w14:textId="1A3C615F">
      <w:pPr>
        <w:pStyle w:val="Heading1"/>
        <w:rPr>
          <w:sz w:val="22"/>
          <w:szCs w:val="22"/>
        </w:rPr>
      </w:pPr>
      <w:r w:rsidRPr="006F699A">
        <w:rPr>
          <w:sz w:val="22"/>
          <w:szCs w:val="22"/>
        </w:rPr>
        <w:t xml:space="preserve">BACKFITTING AND ISSUE FINALITY DISCUSSION </w:t>
      </w:r>
    </w:p>
    <w:p w:rsidR="00F446FE" w:rsidRPr="006F699A" w:rsidP="00DE1257" w14:paraId="29D347A6" w14:textId="77777777">
      <w:pPr>
        <w:rPr>
          <w:rFonts w:eastAsia="Arial" w:cs="Arial"/>
          <w:b/>
          <w:bCs/>
        </w:rPr>
      </w:pPr>
    </w:p>
    <w:p w:rsidR="001C67EF" w:rsidRPr="006F699A" w:rsidP="00463078" w14:paraId="6C33F7E8" w14:textId="27F11140">
      <w:pPr>
        <w:pStyle w:val="BodyText"/>
        <w:ind w:left="0"/>
        <w:rPr>
          <w:rFonts w:cs="Arial"/>
        </w:rPr>
      </w:pPr>
      <w:r w:rsidRPr="006F699A">
        <w:rPr>
          <w:rFonts w:cs="Arial"/>
        </w:rPr>
        <w:t>DRO</w:t>
      </w:r>
      <w:r w:rsidRPr="006F699A" w:rsidR="00601AC2">
        <w:rPr>
          <w:rFonts w:eastAsia="Times New Roman" w:cs="Arial"/>
        </w:rPr>
        <w:noBreakHyphen/>
      </w:r>
      <w:r w:rsidRPr="006F699A">
        <w:rPr>
          <w:rFonts w:cs="Arial"/>
        </w:rPr>
        <w:t>ISG</w:t>
      </w:r>
      <w:r w:rsidRPr="006F699A" w:rsidR="00601AC2">
        <w:rPr>
          <w:rFonts w:eastAsia="Times New Roman" w:cs="Arial"/>
        </w:rPr>
        <w:noBreakHyphen/>
      </w:r>
      <w:r w:rsidRPr="006F699A" w:rsidR="004D18D2">
        <w:rPr>
          <w:rFonts w:cs="Arial"/>
        </w:rPr>
        <w:t>2023</w:t>
      </w:r>
      <w:r w:rsidRPr="006F699A" w:rsidR="00601AC2">
        <w:rPr>
          <w:rFonts w:eastAsia="Times New Roman" w:cs="Arial"/>
        </w:rPr>
        <w:noBreakHyphen/>
      </w:r>
      <w:r w:rsidRPr="006F699A" w:rsidR="004D18D2">
        <w:rPr>
          <w:rFonts w:cs="Arial"/>
        </w:rPr>
        <w:t>02</w:t>
      </w:r>
      <w:r w:rsidRPr="006F699A">
        <w:rPr>
          <w:rFonts w:cs="Arial"/>
        </w:rPr>
        <w:t xml:space="preserve"> </w:t>
      </w:r>
      <w:r w:rsidRPr="006F699A" w:rsidR="00A651A9">
        <w:rPr>
          <w:rFonts w:cs="Arial"/>
        </w:rPr>
        <w:t>does</w:t>
      </w:r>
      <w:r w:rsidRPr="006F699A">
        <w:rPr>
          <w:rFonts w:cs="Arial"/>
        </w:rPr>
        <w:t xml:space="preserve"> not constitute backfitting as defined under 10</w:t>
      </w:r>
      <w:r w:rsidRPr="006F699A" w:rsidR="00C052F7">
        <w:rPr>
          <w:rFonts w:cs="Arial"/>
        </w:rPr>
        <w:t> </w:t>
      </w:r>
      <w:r w:rsidRPr="006F699A">
        <w:rPr>
          <w:rFonts w:cs="Arial"/>
        </w:rPr>
        <w:t>CFR</w:t>
      </w:r>
      <w:r w:rsidRPr="006F699A" w:rsidR="00C052F7">
        <w:rPr>
          <w:rFonts w:cs="Arial"/>
        </w:rPr>
        <w:t> </w:t>
      </w:r>
      <w:r w:rsidRPr="006F699A">
        <w:rPr>
          <w:rFonts w:cs="Arial"/>
        </w:rPr>
        <w:t xml:space="preserve">53.1590, “Backfitting,” and as described in </w:t>
      </w:r>
      <w:r w:rsidRPr="006F699A" w:rsidR="00297777">
        <w:rPr>
          <w:rFonts w:cs="Arial"/>
        </w:rPr>
        <w:t>Management Directive (</w:t>
      </w:r>
      <w:r w:rsidRPr="006F699A">
        <w:rPr>
          <w:rFonts w:cs="Arial"/>
        </w:rPr>
        <w:t>MD</w:t>
      </w:r>
      <w:r w:rsidRPr="006F699A" w:rsidR="00297777">
        <w:rPr>
          <w:rFonts w:cs="Arial"/>
        </w:rPr>
        <w:t>) </w:t>
      </w:r>
      <w:r w:rsidRPr="006F699A">
        <w:rPr>
          <w:rFonts w:cs="Arial"/>
        </w:rPr>
        <w:t>8.4</w:t>
      </w:r>
      <w:r w:rsidRPr="006F699A" w:rsidR="00DE6DDF">
        <w:rPr>
          <w:rFonts w:cs="Arial"/>
        </w:rPr>
        <w:t>, “Management of Backfitting, Forward Fitting, Issue Finality, and Information Request</w:t>
      </w:r>
      <w:r w:rsidRPr="006F699A" w:rsidR="00AF0FD1">
        <w:rPr>
          <w:rFonts w:cs="Arial"/>
        </w:rPr>
        <w:t>s</w:t>
      </w:r>
      <w:r w:rsidRPr="006F699A" w:rsidR="004B275C">
        <w:rPr>
          <w:rFonts w:cs="Arial"/>
        </w:rPr>
        <w:t>.</w:t>
      </w:r>
      <w:r w:rsidRPr="006F699A" w:rsidR="00AF0FD1">
        <w:rPr>
          <w:rFonts w:cs="Arial"/>
        </w:rPr>
        <w:t>”</w:t>
      </w:r>
      <w:r w:rsidRPr="006F699A">
        <w:rPr>
          <w:rFonts w:cs="Arial"/>
        </w:rPr>
        <w:t xml:space="preserve"> </w:t>
      </w:r>
      <w:r w:rsidRPr="006F699A" w:rsidR="004B275C">
        <w:rPr>
          <w:rFonts w:cs="Arial"/>
        </w:rPr>
        <w:t xml:space="preserve">It </w:t>
      </w:r>
      <w:r w:rsidRPr="006F699A" w:rsidR="00A651A9">
        <w:rPr>
          <w:rFonts w:cs="Arial"/>
        </w:rPr>
        <w:t xml:space="preserve">does </w:t>
      </w:r>
      <w:r w:rsidRPr="006F699A" w:rsidR="004506AF">
        <w:rPr>
          <w:rFonts w:cs="Arial"/>
        </w:rPr>
        <w:t>not</w:t>
      </w:r>
      <w:r w:rsidRPr="006F699A">
        <w:rPr>
          <w:rFonts w:cs="Arial"/>
        </w:rPr>
        <w:t xml:space="preserve"> constitute forward fitting</w:t>
      </w:r>
      <w:r w:rsidRPr="006F699A" w:rsidR="00032CB5">
        <w:rPr>
          <w:rFonts w:cs="Arial"/>
        </w:rPr>
        <w:t>,</w:t>
      </w:r>
      <w:r w:rsidRPr="006F699A">
        <w:rPr>
          <w:rFonts w:cs="Arial"/>
        </w:rPr>
        <w:t xml:space="preserve"> as that term is defined and described in MD 8.4 or </w:t>
      </w:r>
      <w:r w:rsidRPr="006F699A">
        <w:rPr>
          <w:rFonts w:cs="Arial"/>
        </w:rPr>
        <w:t>affect</w:t>
      </w:r>
      <w:r w:rsidRPr="006F699A">
        <w:rPr>
          <w:rFonts w:cs="Arial"/>
        </w:rPr>
        <w:t xml:space="preserve"> </w:t>
      </w:r>
      <w:r w:rsidRPr="006F699A">
        <w:rPr>
          <w:rFonts w:cs="Arial"/>
        </w:rPr>
        <w:t>the issue</w:t>
      </w:r>
      <w:r w:rsidRPr="006F699A">
        <w:rPr>
          <w:rFonts w:cs="Arial"/>
        </w:rPr>
        <w:t xml:space="preserve"> finality of any approval issued under </w:t>
      </w:r>
      <w:r w:rsidRPr="006F699A" w:rsidR="00C052F7">
        <w:rPr>
          <w:rFonts w:cs="Arial"/>
        </w:rPr>
        <w:t>P</w:t>
      </w:r>
      <w:r w:rsidRPr="006F699A">
        <w:rPr>
          <w:rFonts w:cs="Arial"/>
        </w:rPr>
        <w:t xml:space="preserve">art 53. The guidance </w:t>
      </w:r>
      <w:r w:rsidRPr="006F699A" w:rsidR="003E0D8E">
        <w:rPr>
          <w:rFonts w:cs="Arial"/>
        </w:rPr>
        <w:t xml:space="preserve">does </w:t>
      </w:r>
      <w:r w:rsidRPr="006F699A">
        <w:rPr>
          <w:rFonts w:cs="Arial"/>
        </w:rPr>
        <w:t>not apply to any current licensees or applicants or existing or requested approvals under Part</w:t>
      </w:r>
      <w:r w:rsidRPr="006F699A" w:rsidR="00601AC2">
        <w:rPr>
          <w:rFonts w:cs="Arial"/>
        </w:rPr>
        <w:t> </w:t>
      </w:r>
      <w:r w:rsidRPr="006F699A">
        <w:rPr>
          <w:rFonts w:cs="Arial"/>
        </w:rPr>
        <w:t>53</w:t>
      </w:r>
      <w:r w:rsidRPr="006F699A" w:rsidR="004B0926">
        <w:rPr>
          <w:rFonts w:cs="Arial"/>
        </w:rPr>
        <w:t xml:space="preserve">. </w:t>
      </w:r>
      <w:r w:rsidRPr="006F699A" w:rsidR="004506AF">
        <w:rPr>
          <w:rFonts w:cs="Arial"/>
        </w:rPr>
        <w:t>T</w:t>
      </w:r>
      <w:r w:rsidRPr="006F699A">
        <w:rPr>
          <w:rFonts w:cs="Arial"/>
        </w:rPr>
        <w:t>herefore</w:t>
      </w:r>
      <w:r w:rsidRPr="006F699A">
        <w:rPr>
          <w:rFonts w:cs="Arial"/>
        </w:rPr>
        <w:t xml:space="preserve"> its issuance cannot be a backfit or forward fit or affect issue finality. Further, applicants and </w:t>
      </w:r>
      <w:r w:rsidRPr="006F699A">
        <w:rPr>
          <w:rFonts w:cs="Arial"/>
        </w:rPr>
        <w:t>licensees</w:t>
      </w:r>
      <w:r w:rsidRPr="006F699A">
        <w:rPr>
          <w:rFonts w:cs="Arial"/>
        </w:rPr>
        <w:t xml:space="preserve"> </w:t>
      </w:r>
      <w:r w:rsidRPr="006F699A" w:rsidR="003E0D8E">
        <w:rPr>
          <w:rFonts w:cs="Arial"/>
        </w:rPr>
        <w:t xml:space="preserve">are </w:t>
      </w:r>
      <w:r w:rsidRPr="006F699A">
        <w:rPr>
          <w:rFonts w:cs="Arial"/>
        </w:rPr>
        <w:t>not required to comply with the positions set forth in this ISG</w:t>
      </w:r>
      <w:r w:rsidRPr="006F699A" w:rsidR="00601AC2">
        <w:rPr>
          <w:rFonts w:cs="Arial"/>
        </w:rPr>
        <w:t>.</w:t>
      </w:r>
    </w:p>
    <w:p w:rsidR="00645D62" w:rsidRPr="006F699A" w:rsidP="00463078" w14:paraId="0BC738C5" w14:textId="77777777">
      <w:pPr>
        <w:pStyle w:val="BodyText"/>
        <w:ind w:left="0"/>
        <w:rPr>
          <w:rFonts w:cs="Arial"/>
        </w:rPr>
      </w:pPr>
    </w:p>
    <w:p w:rsidR="009D69F5" w:rsidRPr="00706BB4" w:rsidP="009D69F5" w14:paraId="38F47678" w14:textId="77777777">
      <w:pPr>
        <w:pStyle w:val="Heading1"/>
        <w:kinsoku w:val="0"/>
        <w:overflowPunct w:val="0"/>
        <w:rPr>
          <w:rFonts w:ascii="Arial Bold" w:hAnsi="Arial Bold" w:cs="Arial"/>
          <w:sz w:val="22"/>
          <w:szCs w:val="22"/>
        </w:rPr>
      </w:pPr>
      <w:r w:rsidRPr="00706BB4">
        <w:rPr>
          <w:rFonts w:ascii="Arial Bold" w:hAnsi="Arial Bold" w:cs="Arial"/>
          <w:sz w:val="22"/>
          <w:szCs w:val="22"/>
        </w:rPr>
        <w:t>CONGRESSIONAL REVIEW ACT</w:t>
      </w:r>
    </w:p>
    <w:p w:rsidR="00F64663" w:rsidRPr="006F699A" w:rsidP="00463078" w14:paraId="5B76E69E" w14:textId="77777777">
      <w:pPr>
        <w:pStyle w:val="BodyText"/>
        <w:kinsoku w:val="0"/>
        <w:overflowPunct w:val="0"/>
        <w:ind w:left="0" w:right="14"/>
        <w:rPr>
          <w:rFonts w:cs="Arial"/>
        </w:rPr>
      </w:pPr>
    </w:p>
    <w:p w:rsidR="00A22778" w:rsidRPr="006F699A" w:rsidP="00A22778" w14:paraId="2CE066D4" w14:textId="64C1A2FB">
      <w:pPr>
        <w:pStyle w:val="BodyText"/>
        <w:ind w:left="0"/>
        <w:rPr>
          <w:rFonts w:cs="Arial"/>
        </w:rPr>
      </w:pPr>
      <w:r w:rsidRPr="006F699A">
        <w:rPr>
          <w:rFonts w:cs="Arial"/>
        </w:rPr>
        <w:t>D</w:t>
      </w:r>
      <w:r w:rsidR="000561A9">
        <w:rPr>
          <w:rFonts w:cs="Arial"/>
        </w:rPr>
        <w:t>RO</w:t>
      </w:r>
      <w:r w:rsidRPr="006F699A">
        <w:rPr>
          <w:rFonts w:cs="Arial"/>
        </w:rPr>
        <w:t xml:space="preserve">-ISG-2023-02 is a rule as defined in the Congressional Review Act (5 U.S.C. 801-808). However, the Office of Management and Budget </w:t>
      </w:r>
      <w:r w:rsidRPr="006F699A">
        <w:rPr>
          <w:rFonts w:cs="Arial"/>
        </w:rPr>
        <w:t>has</w:t>
      </w:r>
      <w:r w:rsidRPr="006F699A">
        <w:rPr>
          <w:rFonts w:cs="Arial"/>
        </w:rPr>
        <w:t xml:space="preserve"> not found it to be a major rule as defined in the Congressional Review Act.</w:t>
      </w:r>
    </w:p>
    <w:p w:rsidR="00D3149F" w:rsidRPr="006F699A" w:rsidP="00A22778" w14:paraId="54AE839A" w14:textId="77777777">
      <w:pPr>
        <w:pStyle w:val="BodyText"/>
        <w:ind w:left="0"/>
        <w:rPr>
          <w:rFonts w:cs="Arial"/>
        </w:rPr>
      </w:pPr>
    </w:p>
    <w:p w:rsidR="00A22778" w:rsidRPr="00706BB4" w:rsidP="00A22778" w14:paraId="0F672B22" w14:textId="04113440">
      <w:pPr>
        <w:pStyle w:val="Heading1"/>
        <w:kinsoku w:val="0"/>
        <w:overflowPunct w:val="0"/>
        <w:rPr>
          <w:rFonts w:ascii="Arial Bold" w:hAnsi="Arial Bold" w:cs="Arial"/>
          <w:sz w:val="22"/>
          <w:szCs w:val="22"/>
        </w:rPr>
      </w:pPr>
      <w:r w:rsidRPr="00706BB4">
        <w:rPr>
          <w:rFonts w:ascii="Arial Bold" w:hAnsi="Arial Bold" w:cs="Arial"/>
          <w:sz w:val="22"/>
          <w:szCs w:val="22"/>
        </w:rPr>
        <w:t>PAPERWORK REDUCTION ACT</w:t>
      </w:r>
    </w:p>
    <w:p w:rsidR="000D221B" w:rsidRPr="006F699A" w:rsidP="003F3A16" w14:paraId="1A3DF811" w14:textId="77777777">
      <w:pPr>
        <w:pStyle w:val="BodyText"/>
        <w:ind w:left="0"/>
        <w:rPr>
          <w:rFonts w:cs="Arial"/>
        </w:rPr>
      </w:pPr>
    </w:p>
    <w:p w:rsidR="00632E83" w:rsidRPr="006F699A" w:rsidP="00A22778" w14:paraId="10A558CA" w14:textId="6F92A4A9">
      <w:pPr>
        <w:pStyle w:val="BodyText"/>
        <w:ind w:left="0"/>
        <w:rPr>
          <w:rFonts w:cs="Arial"/>
        </w:rPr>
      </w:pPr>
      <w:r w:rsidRPr="006F699A">
        <w:rPr>
          <w:rFonts w:cs="Arial"/>
        </w:rPr>
        <w:t xml:space="preserve">This ISG provides voluntary guidance for implementing the mandatory information collections in 10 CFR Part 53 that are subject to the Paperwork Reduction Act of 1995 (44 U.S.C. 3501 et. seq.). These information collections were approved by the Office of Management and Budget (OMB), under control number </w:t>
      </w:r>
      <w:r w:rsidRPr="0057413C">
        <w:rPr>
          <w:rFonts w:cs="Arial"/>
        </w:rPr>
        <w:t>3150-</w:t>
      </w:r>
      <w:r w:rsidRPr="0057413C" w:rsidR="000644D2">
        <w:rPr>
          <w:rFonts w:cs="Arial"/>
        </w:rPr>
        <w:t>0274</w:t>
      </w:r>
      <w:r w:rsidRPr="006F699A">
        <w:rPr>
          <w:rFonts w:cs="Arial"/>
        </w:rPr>
        <w:t>. Send comments regarding this information collection to the FOIA, Library, and Information Collections Branch (T6-A10M), U.S. Nuclear Regulatory Commission, Washington, DC 20555 0001, or by e-mail to Infocollects.Resource@nrc.gov, and to the OMB Office of Information and Regulatory Affairs</w:t>
      </w:r>
      <w:r w:rsidR="000644D2">
        <w:rPr>
          <w:rFonts w:cs="Arial"/>
        </w:rPr>
        <w:t xml:space="preserve"> (3150</w:t>
      </w:r>
      <w:r w:rsidR="000644D2">
        <w:rPr>
          <w:rFonts w:cs="Arial"/>
        </w:rPr>
        <w:noBreakHyphen/>
        <w:t>0274)</w:t>
      </w:r>
      <w:r w:rsidRPr="006F699A">
        <w:rPr>
          <w:rFonts w:cs="Arial"/>
        </w:rPr>
        <w:t>, Attn: Desk Officer for the Nuclear Regulatory Commission, 725 17th Street, NW Washington, DC 20503</w:t>
      </w:r>
      <w:r w:rsidRPr="006F699A">
        <w:rPr>
          <w:rFonts w:cs="Arial"/>
        </w:rPr>
        <w:t>.</w:t>
      </w:r>
    </w:p>
    <w:p w:rsidR="00632E83" w:rsidRPr="006F699A" w:rsidP="00A22778" w14:paraId="1685E325" w14:textId="77777777">
      <w:pPr>
        <w:pStyle w:val="BodyText"/>
        <w:ind w:left="0"/>
        <w:rPr>
          <w:rFonts w:eastAsia="Times New Roman" w:cs="Arial"/>
          <w:color w:val="000000"/>
        </w:rPr>
      </w:pPr>
    </w:p>
    <w:p w:rsidR="003F3A16" w:rsidRPr="00706BB4" w:rsidP="003F3A16" w14:paraId="02EA8AB8" w14:textId="6682FE02">
      <w:pPr>
        <w:pStyle w:val="Heading1"/>
        <w:kinsoku w:val="0"/>
        <w:overflowPunct w:val="0"/>
        <w:rPr>
          <w:rFonts w:ascii="Arial Bold" w:hAnsi="Arial Bold" w:cs="Arial"/>
          <w:sz w:val="22"/>
          <w:szCs w:val="22"/>
        </w:rPr>
      </w:pPr>
      <w:r w:rsidRPr="00706BB4">
        <w:rPr>
          <w:rFonts w:ascii="Arial Bold" w:hAnsi="Arial Bold" w:cs="Arial"/>
          <w:sz w:val="22"/>
          <w:szCs w:val="22"/>
        </w:rPr>
        <w:t xml:space="preserve">PUBLIC PROTECTION NOTIFICATION </w:t>
      </w:r>
    </w:p>
    <w:p w:rsidR="00581101" w:rsidRPr="006F699A" w:rsidP="00A22778" w14:paraId="5FF10729" w14:textId="77777777">
      <w:pPr>
        <w:pStyle w:val="BodyText"/>
        <w:ind w:left="0"/>
        <w:rPr>
          <w:rFonts w:cs="Arial"/>
        </w:rPr>
      </w:pPr>
    </w:p>
    <w:p w:rsidR="0011767A" w:rsidRPr="006F699A" w:rsidP="003F3A16" w14:paraId="556F4E7E" w14:textId="7402AEC6">
      <w:pPr>
        <w:pStyle w:val="BodyText"/>
        <w:ind w:left="0"/>
        <w:rPr>
          <w:rFonts w:cs="Arial"/>
        </w:rPr>
      </w:pPr>
      <w:r w:rsidRPr="006F699A">
        <w:rPr>
          <w:rFonts w:cs="Arial"/>
        </w:rPr>
        <w:t xml:space="preserve">The NRC may not conduct or sponsor, and a person is not required to respond </w:t>
      </w:r>
      <w:r w:rsidRPr="006F699A">
        <w:rPr>
          <w:rFonts w:cs="Arial"/>
        </w:rPr>
        <w:t>to,</w:t>
      </w:r>
      <w:r w:rsidRPr="006F699A">
        <w:rPr>
          <w:rFonts w:cs="Arial"/>
        </w:rPr>
        <w:t xml:space="preserve"> a collection of information unless the document requesting or requiring the collection displays a currently </w:t>
      </w:r>
      <w:r w:rsidRPr="006F699A">
        <w:rPr>
          <w:rFonts w:cs="Arial"/>
        </w:rPr>
        <w:t>valid OMB control number.</w:t>
      </w:r>
    </w:p>
    <w:p w:rsidR="001F2761" w:rsidRPr="006F699A" w:rsidP="003F3A16" w14:paraId="1EB93337" w14:textId="77777777">
      <w:pPr>
        <w:pStyle w:val="BodyText"/>
        <w:ind w:left="0"/>
        <w:rPr>
          <w:rFonts w:cs="Arial"/>
        </w:rPr>
      </w:pPr>
    </w:p>
    <w:p w:rsidR="00FD4BB0" w:rsidRPr="006F699A" w:rsidP="00FD4BB0" w14:paraId="2EAE69FF" w14:textId="10BB77E4">
      <w:pPr>
        <w:rPr>
          <w:rFonts w:cs="Arial"/>
          <w:b/>
          <w:caps/>
        </w:rPr>
      </w:pPr>
      <w:r w:rsidRPr="006F699A">
        <w:rPr>
          <w:rFonts w:cs="Arial"/>
          <w:b/>
          <w:caps/>
        </w:rPr>
        <w:t xml:space="preserve">Final Resolution </w:t>
      </w:r>
    </w:p>
    <w:p w:rsidR="00FD4BB0" w:rsidRPr="006F699A" w:rsidP="00FD4BB0" w14:paraId="742514E1" w14:textId="77777777">
      <w:pPr>
        <w:rPr>
          <w:rFonts w:eastAsia="Arial" w:cs="Arial"/>
          <w:bCs/>
        </w:rPr>
      </w:pPr>
    </w:p>
    <w:p w:rsidR="00FD4BB0" w:rsidRPr="006F699A" w:rsidP="00CA074D" w14:paraId="6062F060" w14:textId="2E92A1BE">
      <w:pPr>
        <w:pStyle w:val="BodyText"/>
        <w:ind w:left="0"/>
      </w:pPr>
      <w:r w:rsidRPr="006F699A">
        <w:rPr>
          <w:rFonts w:cs="Arial"/>
        </w:rPr>
        <w:t xml:space="preserve">The NRC staff will transition the information and guidance in this ISG into the RG or NUREG series, as appropriate. Following the transition of all pertinent information and guidance in this document into the RG or NUREG series, or other appropriate guidance, this ISG will be closed. </w:t>
      </w:r>
    </w:p>
    <w:p w:rsidR="00C507D1" w:rsidRPr="006F699A" w:rsidP="00AB48E6" w14:paraId="14D6FED5" w14:textId="77777777">
      <w:pPr>
        <w:pStyle w:val="Heading4"/>
        <w:ind w:left="0"/>
        <w:jc w:val="center"/>
        <w:rPr>
          <w:rFonts w:cs="Arial"/>
          <w:caps/>
        </w:rPr>
        <w:sectPr w:rsidSect="007F0E67">
          <w:footerReference w:type="first" r:id="rId18"/>
          <w:pgSz w:w="12240" w:h="15840" w:code="1"/>
          <w:pgMar w:top="1440" w:right="1440" w:bottom="1440" w:left="1440" w:header="720" w:footer="720" w:gutter="0"/>
          <w:cols w:space="720"/>
          <w:titlePg/>
          <w:docGrid w:linePitch="299"/>
        </w:sectPr>
      </w:pPr>
    </w:p>
    <w:p w:rsidR="009C6904" w:rsidRPr="006F699A" w:rsidP="000B7E35" w14:paraId="2679482F" w14:textId="13717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center"/>
        <w:rPr>
          <w:b/>
          <w:sz w:val="28"/>
        </w:rPr>
      </w:pPr>
      <w:r w:rsidRPr="006F699A">
        <w:rPr>
          <w:b/>
          <w:sz w:val="28"/>
        </w:rPr>
        <w:t>ACRONYMS</w:t>
      </w:r>
    </w:p>
    <w:p w:rsidR="00F14F46" w:rsidRPr="006F699A" w:rsidP="000B7581" w14:paraId="71F2A8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
        </w:rPr>
      </w:pPr>
    </w:p>
    <w:p w:rsidR="004213A9" w:rsidRPr="006F699A" w:rsidP="00587D56" w14:paraId="24E1713D" w14:textId="2968F7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ADAMS</w:t>
      </w:r>
      <w:r w:rsidRPr="006F699A" w:rsidR="00152757">
        <w:rPr>
          <w:rFonts w:cs="Arial"/>
          <w:bCs/>
        </w:rPr>
        <w:tab/>
      </w:r>
      <w:r w:rsidRPr="006F699A" w:rsidR="00152757">
        <w:rPr>
          <w:rFonts w:cs="Arial"/>
          <w:bCs/>
        </w:rPr>
        <w:tab/>
      </w:r>
      <w:r w:rsidRPr="006F699A">
        <w:rPr>
          <w:rFonts w:cs="Arial"/>
          <w:bCs/>
        </w:rPr>
        <w:t>Agencywide Documents Access and Management System</w:t>
      </w:r>
    </w:p>
    <w:p w:rsidR="00F14F46" w:rsidRPr="006F699A" w:rsidP="00CF25B4" w14:paraId="3C8F4289" w14:textId="3AFCB1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CFR</w:t>
      </w:r>
      <w:r w:rsidRPr="006F699A" w:rsidR="00C479EF">
        <w:rPr>
          <w:rFonts w:cs="Arial"/>
          <w:bCs/>
        </w:rPr>
        <w:tab/>
      </w:r>
      <w:r w:rsidRPr="006F699A" w:rsidR="00152757">
        <w:rPr>
          <w:rFonts w:cs="Arial"/>
          <w:bCs/>
        </w:rPr>
        <w:tab/>
      </w:r>
      <w:r w:rsidRPr="006F699A" w:rsidR="007C1F7F">
        <w:rPr>
          <w:bCs/>
          <w:i/>
          <w:iCs/>
        </w:rPr>
        <w:t>Code of Federal Regulations</w:t>
      </w:r>
    </w:p>
    <w:p w:rsidR="00F14F46" w:rsidRPr="006F699A" w:rsidP="00091D3E" w14:paraId="79523C2B" w14:textId="2B0853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HFE</w:t>
      </w:r>
      <w:r w:rsidRPr="006F699A" w:rsidR="00462CBF">
        <w:rPr>
          <w:rFonts w:cs="Arial"/>
          <w:bCs/>
        </w:rPr>
        <w:tab/>
      </w:r>
      <w:r w:rsidRPr="006F699A" w:rsidR="00462CBF">
        <w:rPr>
          <w:rFonts w:cs="Arial"/>
          <w:bCs/>
        </w:rPr>
        <w:tab/>
      </w:r>
      <w:r w:rsidRPr="006F699A" w:rsidR="00E2240A">
        <w:rPr>
          <w:rFonts w:cs="Arial"/>
          <w:bCs/>
        </w:rPr>
        <w:t>h</w:t>
      </w:r>
      <w:r w:rsidRPr="006F699A" w:rsidR="00A33C47">
        <w:rPr>
          <w:rFonts w:cs="Arial"/>
          <w:bCs/>
        </w:rPr>
        <w:t>uman factors engineering</w:t>
      </w:r>
    </w:p>
    <w:p w:rsidR="00F14F46" w:rsidRPr="006F699A" w14:paraId="62DB31FC" w14:textId="65F696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HSI</w:t>
      </w:r>
      <w:r w:rsidRPr="006F699A" w:rsidR="00A33C47">
        <w:rPr>
          <w:rFonts w:cs="Arial"/>
          <w:bCs/>
        </w:rPr>
        <w:tab/>
      </w:r>
      <w:r w:rsidRPr="006F699A" w:rsidR="00A33C47">
        <w:rPr>
          <w:rFonts w:cs="Arial"/>
          <w:bCs/>
        </w:rPr>
        <w:tab/>
        <w:t>human system interface</w:t>
      </w:r>
    </w:p>
    <w:p w:rsidR="00F14F46" w:rsidRPr="006F699A" w14:paraId="0E196DD6" w14:textId="4AD89F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ISG</w:t>
      </w:r>
      <w:r w:rsidRPr="006F699A" w:rsidR="00A33C47">
        <w:rPr>
          <w:rFonts w:cs="Arial"/>
          <w:bCs/>
        </w:rPr>
        <w:tab/>
      </w:r>
      <w:r w:rsidRPr="006F699A" w:rsidR="00A33C47">
        <w:rPr>
          <w:rFonts w:cs="Arial"/>
          <w:bCs/>
        </w:rPr>
        <w:tab/>
        <w:t>interim staff guidance</w:t>
      </w:r>
    </w:p>
    <w:p w:rsidR="00F14F46" w:rsidRPr="006F699A" w14:paraId="009763B1" w14:textId="24D14B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KSA</w:t>
      </w:r>
      <w:r w:rsidRPr="006F699A" w:rsidR="00843D7A">
        <w:rPr>
          <w:rFonts w:cs="Arial"/>
          <w:bCs/>
        </w:rPr>
        <w:tab/>
      </w:r>
      <w:r w:rsidRPr="006F699A" w:rsidR="00843D7A">
        <w:rPr>
          <w:rFonts w:cs="Arial"/>
          <w:bCs/>
        </w:rPr>
        <w:tab/>
        <w:t>knowledge, skills, and abilities/aptitudes</w:t>
      </w:r>
    </w:p>
    <w:p w:rsidR="00F14F46" w:rsidRPr="006F699A" w14:paraId="4AD83293" w14:textId="3FEFB2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LLWR</w:t>
      </w:r>
      <w:r w:rsidRPr="006F699A" w:rsidR="00843D7A">
        <w:rPr>
          <w:rFonts w:cs="Arial"/>
          <w:bCs/>
        </w:rPr>
        <w:tab/>
      </w:r>
      <w:r w:rsidRPr="006F699A" w:rsidR="00843D7A">
        <w:rPr>
          <w:rFonts w:cs="Arial"/>
          <w:bCs/>
        </w:rPr>
        <w:tab/>
        <w:t>large light</w:t>
      </w:r>
      <w:r w:rsidRPr="006F699A" w:rsidR="00601AC2">
        <w:rPr>
          <w:rFonts w:eastAsia="Times New Roman" w:cs="Arial"/>
        </w:rPr>
        <w:noBreakHyphen/>
      </w:r>
      <w:r w:rsidRPr="006F699A" w:rsidR="00843D7A">
        <w:rPr>
          <w:rFonts w:cs="Arial"/>
          <w:bCs/>
        </w:rPr>
        <w:t>water reactor</w:t>
      </w:r>
    </w:p>
    <w:p w:rsidR="00F14F46" w:rsidRPr="006F699A" w14:paraId="631910DC" w14:textId="699726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LWR</w:t>
      </w:r>
      <w:r w:rsidRPr="006F699A" w:rsidR="00843D7A">
        <w:rPr>
          <w:rFonts w:cs="Arial"/>
          <w:bCs/>
        </w:rPr>
        <w:tab/>
      </w:r>
      <w:r w:rsidRPr="006F699A" w:rsidR="00843D7A">
        <w:rPr>
          <w:rFonts w:cs="Arial"/>
          <w:bCs/>
        </w:rPr>
        <w:tab/>
        <w:t>light</w:t>
      </w:r>
      <w:r w:rsidRPr="006F699A" w:rsidR="00601AC2">
        <w:rPr>
          <w:rFonts w:eastAsia="Times New Roman" w:cs="Arial"/>
        </w:rPr>
        <w:noBreakHyphen/>
      </w:r>
      <w:r w:rsidRPr="006F699A" w:rsidR="00843D7A">
        <w:rPr>
          <w:rFonts w:cs="Arial"/>
          <w:bCs/>
        </w:rPr>
        <w:t>water reactor</w:t>
      </w:r>
    </w:p>
    <w:p w:rsidR="00645D62" w:rsidRPr="006F699A" w14:paraId="083228F3" w14:textId="6832CE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MD</w:t>
      </w:r>
      <w:r w:rsidRPr="006F699A" w:rsidR="00297777">
        <w:rPr>
          <w:rFonts w:cs="Arial"/>
          <w:bCs/>
        </w:rPr>
        <w:tab/>
      </w:r>
      <w:r w:rsidRPr="006F699A" w:rsidR="00297777">
        <w:rPr>
          <w:rFonts w:cs="Arial"/>
          <w:bCs/>
        </w:rPr>
        <w:tab/>
      </w:r>
      <w:r w:rsidRPr="006F699A" w:rsidR="00297777">
        <w:rPr>
          <w:rFonts w:cs="Arial"/>
          <w:bCs/>
        </w:rPr>
        <w:tab/>
      </w:r>
      <w:r w:rsidRPr="006F699A" w:rsidR="00AF0FD1">
        <w:rPr>
          <w:rFonts w:cs="Arial"/>
          <w:bCs/>
        </w:rPr>
        <w:t>m</w:t>
      </w:r>
      <w:r w:rsidRPr="006F699A" w:rsidR="00297777">
        <w:rPr>
          <w:rFonts w:cs="Arial"/>
          <w:bCs/>
        </w:rPr>
        <w:t xml:space="preserve">anagement </w:t>
      </w:r>
      <w:r w:rsidRPr="006F699A" w:rsidR="00AF0FD1">
        <w:rPr>
          <w:rFonts w:cs="Arial"/>
          <w:bCs/>
        </w:rPr>
        <w:t>d</w:t>
      </w:r>
      <w:r w:rsidRPr="006F699A" w:rsidR="00297777">
        <w:rPr>
          <w:rFonts w:cs="Arial"/>
          <w:bCs/>
        </w:rPr>
        <w:t>irective</w:t>
      </w:r>
    </w:p>
    <w:p w:rsidR="00F14F46" w:rsidRPr="006F699A" w:rsidP="00152757" w14:paraId="0B65F892" w14:textId="54812C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NRC</w:t>
      </w:r>
      <w:r w:rsidRPr="006F699A" w:rsidR="005212FB">
        <w:rPr>
          <w:rFonts w:cs="Arial"/>
          <w:bCs/>
        </w:rPr>
        <w:tab/>
      </w:r>
      <w:r w:rsidRPr="006F699A" w:rsidR="005212FB">
        <w:rPr>
          <w:rFonts w:cs="Arial"/>
          <w:bCs/>
        </w:rPr>
        <w:tab/>
        <w:t>U.S. Nuclear Regulatory Commission</w:t>
      </w:r>
    </w:p>
    <w:p w:rsidR="00462CBF" w:rsidRPr="006F699A" w:rsidP="000B7581" w14:paraId="1F85100F" w14:textId="5D5763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NUREG</w:t>
      </w:r>
      <w:r w:rsidRPr="006F699A">
        <w:rPr>
          <w:rFonts w:cs="Arial"/>
          <w:bCs/>
        </w:rPr>
        <w:tab/>
      </w:r>
      <w:r w:rsidRPr="006F699A">
        <w:rPr>
          <w:rFonts w:cs="Arial"/>
          <w:bCs/>
        </w:rPr>
        <w:tab/>
        <w:t>U.S. Nuclear Regulatory Commission technical report designation</w:t>
      </w:r>
    </w:p>
    <w:p w:rsidR="00C479EF" w:rsidRPr="006F699A" w:rsidP="00587D56" w14:paraId="6B1C8171" w14:textId="51D219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NUREG/CR</w:t>
      </w:r>
      <w:r w:rsidRPr="006F699A" w:rsidR="00152757">
        <w:rPr>
          <w:rFonts w:cs="Arial"/>
          <w:bCs/>
        </w:rPr>
        <w:tab/>
      </w:r>
      <w:r w:rsidRPr="006F699A">
        <w:rPr>
          <w:rFonts w:cs="Arial"/>
          <w:bCs/>
        </w:rPr>
        <w:t>contractor-prepared NUREG</w:t>
      </w:r>
    </w:p>
    <w:p w:rsidR="00F14F46" w:rsidRPr="006F699A" w:rsidP="00152757" w14:paraId="61FDAC4A" w14:textId="464547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RG</w:t>
      </w:r>
      <w:r w:rsidRPr="006F699A" w:rsidR="005212FB">
        <w:rPr>
          <w:rFonts w:cs="Arial"/>
          <w:bCs/>
        </w:rPr>
        <w:tab/>
      </w:r>
      <w:r w:rsidRPr="006F699A" w:rsidR="005212FB">
        <w:rPr>
          <w:rFonts w:cs="Arial"/>
          <w:bCs/>
        </w:rPr>
        <w:tab/>
      </w:r>
      <w:r w:rsidRPr="006F699A" w:rsidR="005212FB">
        <w:rPr>
          <w:rFonts w:cs="Arial"/>
          <w:bCs/>
        </w:rPr>
        <w:tab/>
        <w:t>regulatory guide</w:t>
      </w:r>
    </w:p>
    <w:p w:rsidR="00462CBF" w:rsidRPr="006F699A" w:rsidP="000B7581" w14:paraId="6C91BA65" w14:textId="1D93B8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SECY</w:t>
      </w:r>
      <w:r w:rsidRPr="006F699A">
        <w:rPr>
          <w:rFonts w:cs="Arial"/>
          <w:bCs/>
        </w:rPr>
        <w:tab/>
      </w:r>
      <w:r w:rsidRPr="006F699A">
        <w:rPr>
          <w:rFonts w:cs="Arial"/>
          <w:bCs/>
        </w:rPr>
        <w:tab/>
        <w:t>Office of the Secretary</w:t>
      </w:r>
    </w:p>
    <w:p w:rsidR="005212FB" w:rsidRPr="006F699A" w:rsidP="00587D56" w14:paraId="5D58B96A" w14:textId="28692B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STA</w:t>
      </w:r>
      <w:r w:rsidRPr="006F699A">
        <w:rPr>
          <w:rFonts w:cs="Arial"/>
          <w:bCs/>
        </w:rPr>
        <w:tab/>
      </w:r>
      <w:r w:rsidRPr="006F699A">
        <w:rPr>
          <w:rFonts w:cs="Arial"/>
          <w:bCs/>
        </w:rPr>
        <w:tab/>
        <w:t>shift technical advisor</w:t>
      </w:r>
    </w:p>
    <w:p w:rsidR="00F14F46" w:rsidRPr="006D347F" w:rsidP="00A5756A" w14:paraId="00D4BFCA" w14:textId="5AE943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360"/>
        <w:rPr>
          <w:rFonts w:cs="Arial"/>
          <w:bCs/>
        </w:rPr>
      </w:pPr>
      <w:r w:rsidRPr="006F699A">
        <w:rPr>
          <w:rFonts w:cs="Arial"/>
          <w:bCs/>
        </w:rPr>
        <w:t>TMI</w:t>
      </w:r>
      <w:r w:rsidRPr="006F699A" w:rsidR="005212FB">
        <w:rPr>
          <w:rFonts w:cs="Arial"/>
          <w:bCs/>
        </w:rPr>
        <w:tab/>
      </w:r>
      <w:r w:rsidRPr="006F699A" w:rsidR="005212FB">
        <w:rPr>
          <w:rFonts w:cs="Arial"/>
          <w:bCs/>
        </w:rPr>
        <w:tab/>
        <w:t>Three Mile Island</w:t>
      </w:r>
    </w:p>
    <w:sectPr w:rsidSect="007F0E67">
      <w:pgSz w:w="12240" w:h="15840" w:code="1"/>
      <w:pgMar w:top="1440" w:right="1440" w:bottom="1440" w:left="144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4385916"/>
      <w:docPartObj>
        <w:docPartGallery w:val="Page Numbers (Bottom of Page)"/>
        <w:docPartUnique/>
      </w:docPartObj>
    </w:sdtPr>
    <w:sdtEndPr>
      <w:rPr>
        <w:noProof/>
      </w:rPr>
    </w:sdtEndPr>
    <w:sdtContent>
      <w:p w:rsidR="001C0D46" w:rsidP="00DA2D5F" w14:paraId="19DAA275" w14:textId="756725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RPr="00DD7D75" w:rsidP="00DD7D75" w14:paraId="023CB3BB" w14:textId="69A6EE54">
    <w:pPr>
      <w:pStyle w:val="Footer"/>
      <w:jc w:val="center"/>
      <w:rPr>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P="003153A6" w14:paraId="6998F928" w14:textId="7E622AC3">
    <w:pP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P="00DA2D5F" w14:paraId="4F75F899" w14:textId="423A17FA">
    <w:pPr>
      <w:jc w:val="center"/>
    </w:pPr>
    <w: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P="00DA2D5F" w14:paraId="3ECFA313" w14:textId="7A6FA572">
    <w:pP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156F" w14:paraId="69DEC5FF" w14:textId="77777777">
      <w:r>
        <w:separator/>
      </w:r>
    </w:p>
  </w:footnote>
  <w:footnote w:type="continuationSeparator" w:id="1">
    <w:p w:rsidR="0030156F" w14:paraId="24206E97" w14:textId="77777777">
      <w:r>
        <w:continuationSeparator/>
      </w:r>
    </w:p>
  </w:footnote>
  <w:footnote w:type="continuationNotice" w:id="2">
    <w:p w:rsidR="0030156F" w14:paraId="161C102A" w14:textId="77777777"/>
  </w:footnote>
  <w:footnote w:id="3">
    <w:p w:rsidR="00EB2CE6" w:rsidRPr="000B7E35" w:rsidP="000B7E35" w14:paraId="3A2B8C2C" w14:textId="2B00BDA0">
      <w:pPr>
        <w:pStyle w:val="FootnoteText"/>
        <w:ind w:left="720" w:hanging="720"/>
        <w:rPr>
          <w:sz w:val="18"/>
        </w:rPr>
      </w:pPr>
      <w:r w:rsidRPr="000B7E35">
        <w:rPr>
          <w:rStyle w:val="FootnoteReference"/>
          <w:sz w:val="18"/>
        </w:rPr>
        <w:footnoteRef/>
      </w:r>
      <w:r w:rsidRPr="00CA074D" w:rsidR="00E9100C">
        <w:rPr>
          <w:sz w:val="18"/>
          <w:szCs w:val="18"/>
        </w:rPr>
        <w:tab/>
      </w:r>
      <w:r w:rsidRPr="000B7E35">
        <w:rPr>
          <w:sz w:val="18"/>
        </w:rPr>
        <w:t>The roles and responsibilities of operating personnel and automation (or any combination thereof) that are responsible for completing plant functions.</w:t>
      </w:r>
    </w:p>
  </w:footnote>
  <w:footnote w:id="4">
    <w:p w:rsidR="00DD7E22" w:rsidRPr="000B7E35" w:rsidP="000B7E35" w14:paraId="1929377A" w14:textId="5FE08DA4">
      <w:pPr>
        <w:pStyle w:val="FootnoteText"/>
        <w:ind w:left="720" w:hanging="720"/>
        <w:rPr>
          <w:sz w:val="18"/>
        </w:rPr>
      </w:pPr>
      <w:r w:rsidRPr="000B7E35">
        <w:rPr>
          <w:rStyle w:val="FootnoteReference"/>
          <w:sz w:val="18"/>
        </w:rPr>
        <w:footnoteRef/>
      </w:r>
      <w:r w:rsidRPr="00CA074D" w:rsidR="00CA1C8F">
        <w:rPr>
          <w:sz w:val="18"/>
          <w:szCs w:val="18"/>
        </w:rPr>
        <w:tab/>
      </w:r>
      <w:r w:rsidRPr="000B7E35" w:rsidR="005B402F">
        <w:rPr>
          <w:sz w:val="18"/>
        </w:rPr>
        <w:t>O</w:t>
      </w:r>
      <w:r w:rsidRPr="000B7E35">
        <w:rPr>
          <w:sz w:val="18"/>
        </w:rPr>
        <w:t>perators</w:t>
      </w:r>
      <w:r w:rsidRPr="000B7E35" w:rsidR="005B402F">
        <w:rPr>
          <w:sz w:val="18"/>
        </w:rPr>
        <w:t xml:space="preserve"> specifically</w:t>
      </w:r>
      <w:r w:rsidRPr="000B7E35" w:rsidR="001E1A20">
        <w:rPr>
          <w:sz w:val="18"/>
        </w:rPr>
        <w:t xml:space="preserve"> licensed </w:t>
      </w:r>
      <w:r w:rsidRPr="000B7E35" w:rsidR="005B402F">
        <w:rPr>
          <w:sz w:val="18"/>
        </w:rPr>
        <w:t xml:space="preserve">under </w:t>
      </w:r>
      <w:r w:rsidR="007A5887">
        <w:rPr>
          <w:sz w:val="18"/>
          <w:szCs w:val="18"/>
        </w:rPr>
        <w:t>10 CFR </w:t>
      </w:r>
      <w:r w:rsidRPr="000B7E35" w:rsidR="001E1A20">
        <w:rPr>
          <w:sz w:val="18"/>
        </w:rPr>
        <w:t>53.760</w:t>
      </w:r>
      <w:r w:rsidRPr="00CA074D" w:rsidR="005800DE">
        <w:rPr>
          <w:rFonts w:eastAsia="Arial" w:cs="Arial"/>
          <w:sz w:val="18"/>
          <w:szCs w:val="18"/>
        </w:rPr>
        <w:t>–</w:t>
      </w:r>
      <w:r w:rsidRPr="000B7E35" w:rsidR="001E1A20">
        <w:rPr>
          <w:sz w:val="18"/>
        </w:rPr>
        <w:t>53.795</w:t>
      </w:r>
      <w:r w:rsidRPr="000B7E35">
        <w:rPr>
          <w:sz w:val="18"/>
        </w:rPr>
        <w:t xml:space="preserve"> may also be referred to as “reactor operators” and “senior reactor operators.”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RPr="00DD7D75" w:rsidP="00DD7D75" w14:paraId="3C2C244E" w14:textId="5D76F52E">
    <w:pPr>
      <w:pStyle w:val="Header"/>
      <w:jc w:val="center"/>
      <w:rPr>
        <w:b/>
        <w:bCs/>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D46" w14:paraId="423C8FA3" w14:textId="3141F5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D75" w:rsidRPr="00DD7D75" w:rsidP="00DD7D75" w14:paraId="08F80763" w14:textId="77777777">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C00C0"/>
    <w:multiLevelType w:val="hybridMultilevel"/>
    <w:tmpl w:val="D0083DBE"/>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07F166D3"/>
    <w:multiLevelType w:val="hybridMultilevel"/>
    <w:tmpl w:val="D886297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8FB303A"/>
    <w:multiLevelType w:val="hybridMultilevel"/>
    <w:tmpl w:val="5F6E91AC"/>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7A06CF"/>
    <w:multiLevelType w:val="hybridMultilevel"/>
    <w:tmpl w:val="C9F07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7A74A1"/>
    <w:multiLevelType w:val="hybridMultilevel"/>
    <w:tmpl w:val="389E7A54"/>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EC0A8C"/>
    <w:multiLevelType w:val="multilevel"/>
    <w:tmpl w:val="E5601D76"/>
    <w:lvl w:ilvl="0">
      <w:start w:val="1"/>
      <w:numFmt w:val="decimal"/>
      <w:lvlText w:val="%1."/>
      <w:lvlJc w:val="left"/>
      <w:pPr>
        <w:ind w:left="360" w:hanging="360"/>
      </w:pPr>
      <w:rPr>
        <w:rFonts w:hint="default"/>
      </w:rPr>
    </w:lvl>
    <w:lvl w:ilvl="1">
      <w:start w:val="1"/>
      <w:numFmt w:val="decimal"/>
      <w:pStyle w:val="NUREGStep"/>
      <w:isLgl/>
      <w:lvlText w:val="%1.%2"/>
      <w:lvlJc w:val="left"/>
      <w:pPr>
        <w:ind w:left="900" w:hanging="720"/>
      </w:pPr>
      <w:rPr>
        <w:rFonts w:hint="default"/>
        <w:u w:val="none"/>
      </w:rPr>
    </w:lvl>
    <w:lvl w:ilvl="2">
      <w:start w:val="1"/>
      <w:numFmt w:val="decimal"/>
      <w:pStyle w:val="NUREGstep2"/>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6">
    <w:nsid w:val="157D09EE"/>
    <w:multiLevelType w:val="hybridMultilevel"/>
    <w:tmpl w:val="5FE083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7990D74"/>
    <w:multiLevelType w:val="hybridMultilevel"/>
    <w:tmpl w:val="2432EE1C"/>
    <w:lvl w:ilvl="0">
      <w:start w:val="1"/>
      <w:numFmt w:val="bullet"/>
      <w:lvlText w:val="o"/>
      <w:lvlJc w:val="left"/>
      <w:pPr>
        <w:ind w:left="1080" w:hanging="360"/>
      </w:pPr>
      <w:rPr>
        <w:rFonts w:ascii="Courier New" w:hAnsi="Courier New" w:cs="Courier New" w:hint="default"/>
        <w:b w:val="0"/>
        <w:bCs w:val="0"/>
        <w:i w:val="0"/>
        <w:iCs w:val="0"/>
        <w:w w:val="99"/>
        <w:sz w:val="22"/>
        <w:szCs w:val="22"/>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1D54B9"/>
    <w:multiLevelType w:val="hybridMultilevel"/>
    <w:tmpl w:val="F894EC5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88E2521"/>
    <w:multiLevelType w:val="hybridMultilevel"/>
    <w:tmpl w:val="B94C37A0"/>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0A2F3B"/>
    <w:multiLevelType w:val="hybridMultilevel"/>
    <w:tmpl w:val="3380FE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24461E"/>
    <w:multiLevelType w:val="hybridMultilevel"/>
    <w:tmpl w:val="D99E36EE"/>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F62043"/>
    <w:multiLevelType w:val="hybridMultilevel"/>
    <w:tmpl w:val="95F68F1A"/>
    <w:lvl w:ilvl="0">
      <w:start w:val="1"/>
      <w:numFmt w:val="upperLetter"/>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BB5D73"/>
    <w:multiLevelType w:val="hybridMultilevel"/>
    <w:tmpl w:val="D89A136A"/>
    <w:lvl w:ilvl="0">
      <w:start w:val="1"/>
      <w:numFmt w:val="bullet"/>
      <w:lvlText w:val="–"/>
      <w:lvlJc w:val="left"/>
      <w:pPr>
        <w:ind w:left="1440" w:hanging="720"/>
      </w:pPr>
      <w:rPr>
        <w:rFonts w:ascii="Arial" w:hAnsi="Arial" w:eastAsiaTheme="minorHAnsi" w:cs="Arial" w:hint="default"/>
        <w:w w:val="99"/>
      </w:rPr>
    </w:lvl>
    <w:lvl w:ilvl="1">
      <w:start w:val="1"/>
      <w:numFmt w:val="bullet"/>
      <w:lvlText w:val="–"/>
      <w:lvlJc w:val="left"/>
      <w:pPr>
        <w:ind w:left="2160" w:hanging="360"/>
      </w:pPr>
      <w:rPr>
        <w:rFonts w:ascii="Arial" w:hAnsi="Arial" w:eastAsiaTheme="minorHAnsi" w:cs="Arial" w:hint="default"/>
      </w:rPr>
    </w:lvl>
    <w:lvl w:ilvl="2">
      <w:start w:val="0"/>
      <w:numFmt w:val="bullet"/>
      <w:lvlText w:val="•"/>
      <w:lvlJc w:val="left"/>
      <w:pPr>
        <w:ind w:left="3724" w:hanging="720"/>
      </w:pPr>
      <w:rPr>
        <w:rFonts w:hint="default"/>
      </w:rPr>
    </w:lvl>
    <w:lvl w:ilvl="3">
      <w:start w:val="0"/>
      <w:numFmt w:val="bullet"/>
      <w:lvlText w:val="•"/>
      <w:lvlJc w:val="left"/>
      <w:pPr>
        <w:ind w:left="4716" w:hanging="720"/>
      </w:pPr>
      <w:rPr>
        <w:rFonts w:hint="default"/>
      </w:rPr>
    </w:lvl>
    <w:lvl w:ilvl="4">
      <w:start w:val="0"/>
      <w:numFmt w:val="bullet"/>
      <w:lvlText w:val="•"/>
      <w:lvlJc w:val="left"/>
      <w:pPr>
        <w:ind w:left="5708" w:hanging="720"/>
      </w:pPr>
      <w:rPr>
        <w:rFonts w:hint="default"/>
      </w:rPr>
    </w:lvl>
    <w:lvl w:ilvl="5">
      <w:start w:val="0"/>
      <w:numFmt w:val="bullet"/>
      <w:lvlText w:val="•"/>
      <w:lvlJc w:val="left"/>
      <w:pPr>
        <w:ind w:left="6700" w:hanging="720"/>
      </w:pPr>
      <w:rPr>
        <w:rFonts w:hint="default"/>
      </w:rPr>
    </w:lvl>
    <w:lvl w:ilvl="6">
      <w:start w:val="0"/>
      <w:numFmt w:val="bullet"/>
      <w:lvlText w:val="•"/>
      <w:lvlJc w:val="left"/>
      <w:pPr>
        <w:ind w:left="7692" w:hanging="720"/>
      </w:pPr>
      <w:rPr>
        <w:rFonts w:hint="default"/>
      </w:rPr>
    </w:lvl>
    <w:lvl w:ilvl="7">
      <w:start w:val="0"/>
      <w:numFmt w:val="bullet"/>
      <w:lvlText w:val="•"/>
      <w:lvlJc w:val="left"/>
      <w:pPr>
        <w:ind w:left="8684" w:hanging="720"/>
      </w:pPr>
      <w:rPr>
        <w:rFonts w:hint="default"/>
      </w:rPr>
    </w:lvl>
    <w:lvl w:ilvl="8">
      <w:start w:val="0"/>
      <w:numFmt w:val="bullet"/>
      <w:lvlText w:val="•"/>
      <w:lvlJc w:val="left"/>
      <w:pPr>
        <w:ind w:left="9676" w:hanging="720"/>
      </w:pPr>
      <w:rPr>
        <w:rFonts w:hint="default"/>
      </w:rPr>
    </w:lvl>
  </w:abstractNum>
  <w:abstractNum w:abstractNumId="14">
    <w:nsid w:val="406C3030"/>
    <w:multiLevelType w:val="hybridMultilevel"/>
    <w:tmpl w:val="96AA9F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1C72BD9"/>
    <w:multiLevelType w:val="hybridMultilevel"/>
    <w:tmpl w:val="39DC0CB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Arial" w:hAnsi="Arial" w:eastAsiaTheme="minorHAnsi" w:cs="Arial"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6">
    <w:nsid w:val="497F574A"/>
    <w:multiLevelType w:val="hybridMultilevel"/>
    <w:tmpl w:val="9D14B57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AB12C90"/>
    <w:multiLevelType w:val="hybridMultilevel"/>
    <w:tmpl w:val="3B6881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B815298"/>
    <w:multiLevelType w:val="hybridMultilevel"/>
    <w:tmpl w:val="C14CF1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1B69BA"/>
    <w:multiLevelType w:val="hybridMultilevel"/>
    <w:tmpl w:val="A7CA6E7A"/>
    <w:lvl w:ilvl="0">
      <w:start w:val="1"/>
      <w:numFmt w:val="bullet"/>
      <w:lvlText w:val=""/>
      <w:lvlJc w:val="left"/>
      <w:pPr>
        <w:ind w:left="720" w:hanging="720"/>
      </w:pPr>
      <w:rPr>
        <w:rFonts w:ascii="Symbol" w:hAnsi="Symbol" w:hint="default"/>
        <w:w w:val="99"/>
      </w:rPr>
    </w:lvl>
    <w:lvl w:ilvl="1">
      <w:start w:val="0"/>
      <w:numFmt w:val="bullet"/>
      <w:lvlText w:val="•"/>
      <w:lvlJc w:val="left"/>
      <w:pPr>
        <w:ind w:left="2012" w:hanging="720"/>
      </w:pPr>
      <w:rPr>
        <w:rFonts w:hint="default"/>
      </w:rPr>
    </w:lvl>
    <w:lvl w:ilvl="2">
      <w:start w:val="0"/>
      <w:numFmt w:val="bullet"/>
      <w:lvlText w:val="•"/>
      <w:lvlJc w:val="left"/>
      <w:pPr>
        <w:ind w:left="3004" w:hanging="720"/>
      </w:pPr>
      <w:rPr>
        <w:rFonts w:hint="default"/>
      </w:rPr>
    </w:lvl>
    <w:lvl w:ilvl="3">
      <w:start w:val="0"/>
      <w:numFmt w:val="bullet"/>
      <w:lvlText w:val="•"/>
      <w:lvlJc w:val="left"/>
      <w:pPr>
        <w:ind w:left="3996" w:hanging="720"/>
      </w:pPr>
      <w:rPr>
        <w:rFonts w:hint="default"/>
      </w:rPr>
    </w:lvl>
    <w:lvl w:ilvl="4">
      <w:start w:val="0"/>
      <w:numFmt w:val="bullet"/>
      <w:lvlText w:val="•"/>
      <w:lvlJc w:val="left"/>
      <w:pPr>
        <w:ind w:left="4988" w:hanging="720"/>
      </w:pPr>
      <w:rPr>
        <w:rFonts w:hint="default"/>
      </w:rPr>
    </w:lvl>
    <w:lvl w:ilvl="5">
      <w:start w:val="0"/>
      <w:numFmt w:val="bullet"/>
      <w:lvlText w:val="•"/>
      <w:lvlJc w:val="left"/>
      <w:pPr>
        <w:ind w:left="5980" w:hanging="720"/>
      </w:pPr>
      <w:rPr>
        <w:rFonts w:hint="default"/>
      </w:rPr>
    </w:lvl>
    <w:lvl w:ilvl="6">
      <w:start w:val="0"/>
      <w:numFmt w:val="bullet"/>
      <w:lvlText w:val="•"/>
      <w:lvlJc w:val="left"/>
      <w:pPr>
        <w:ind w:left="6972" w:hanging="720"/>
      </w:pPr>
      <w:rPr>
        <w:rFonts w:hint="default"/>
      </w:rPr>
    </w:lvl>
    <w:lvl w:ilvl="7">
      <w:start w:val="0"/>
      <w:numFmt w:val="bullet"/>
      <w:lvlText w:val="•"/>
      <w:lvlJc w:val="left"/>
      <w:pPr>
        <w:ind w:left="7964" w:hanging="720"/>
      </w:pPr>
      <w:rPr>
        <w:rFonts w:hint="default"/>
      </w:rPr>
    </w:lvl>
    <w:lvl w:ilvl="8">
      <w:start w:val="0"/>
      <w:numFmt w:val="bullet"/>
      <w:lvlText w:val="•"/>
      <w:lvlJc w:val="left"/>
      <w:pPr>
        <w:ind w:left="8956" w:hanging="720"/>
      </w:pPr>
      <w:rPr>
        <w:rFonts w:hint="default"/>
      </w:rPr>
    </w:lvl>
  </w:abstractNum>
  <w:abstractNum w:abstractNumId="20">
    <w:nsid w:val="4EB12BD8"/>
    <w:multiLevelType w:val="hybridMultilevel"/>
    <w:tmpl w:val="5BAEB68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4F3F73CC"/>
    <w:multiLevelType w:val="hybridMultilevel"/>
    <w:tmpl w:val="6F16225A"/>
    <w:lvl w:ilvl="0">
      <w:start w:val="1"/>
      <w:numFmt w:val="bullet"/>
      <w:lvlText w:val="–"/>
      <w:lvlJc w:val="left"/>
      <w:pPr>
        <w:ind w:left="1440" w:hanging="360"/>
      </w:pPr>
      <w:rPr>
        <w:rFonts w:ascii="Arial" w:hAnsi="Arial" w:eastAsiaTheme="minorHAnsi" w:cs="Aria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5AE2FBC"/>
    <w:multiLevelType w:val="hybridMultilevel"/>
    <w:tmpl w:val="67523CCA"/>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6A078BE"/>
    <w:multiLevelType w:val="hybridMultilevel"/>
    <w:tmpl w:val="C792D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290968"/>
    <w:multiLevelType w:val="hybridMultilevel"/>
    <w:tmpl w:val="346C81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90C74D5"/>
    <w:multiLevelType w:val="hybridMultilevel"/>
    <w:tmpl w:val="AB1C05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ACD36C7"/>
    <w:multiLevelType w:val="hybridMultilevel"/>
    <w:tmpl w:val="422286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AF05FA1"/>
    <w:multiLevelType w:val="hybridMultilevel"/>
    <w:tmpl w:val="4F6C52D0"/>
    <w:lvl w:ilvl="0">
      <w:start w:val="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1717E05"/>
    <w:multiLevelType w:val="hybridMultilevel"/>
    <w:tmpl w:val="33FEEB26"/>
    <w:lvl w:ilvl="0">
      <w:start w:val="1"/>
      <w:numFmt w:val="bullet"/>
      <w:lvlText w:val=""/>
      <w:lvlJc w:val="left"/>
      <w:pPr>
        <w:ind w:left="1080" w:hanging="360"/>
      </w:pPr>
      <w:rPr>
        <w:rFonts w:ascii="Symbol" w:hAnsi="Symbol" w:hint="default"/>
      </w:rPr>
    </w:lvl>
    <w:lvl w:ilvl="1">
      <w:start w:val="0"/>
      <w:numFmt w:val="bullet"/>
      <w:lvlText w:val="-"/>
      <w:lvlJc w:val="left"/>
      <w:pPr>
        <w:ind w:left="1800" w:hanging="360"/>
      </w:pPr>
      <w:rPr>
        <w:rFonts w:ascii="Arial" w:hAnsi="Arial" w:eastAsiaTheme="minorHAnsi"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6DAB01D4"/>
    <w:multiLevelType w:val="hybridMultilevel"/>
    <w:tmpl w:val="9A90277A"/>
    <w:lvl w:ilvl="0">
      <w:start w:val="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start w:val="1"/>
      <w:numFmt w:val="bullet"/>
      <w:lvlText w:val="–"/>
      <w:lvlJc w:val="left"/>
      <w:pPr>
        <w:ind w:left="1080" w:hanging="360"/>
      </w:pPr>
      <w:rPr>
        <w:rFonts w:ascii="Arial" w:hAnsi="Arial" w:eastAsiaTheme="minorHAnsi" w:cs="Aria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7DB84038"/>
    <w:multiLevelType w:val="hybridMultilevel"/>
    <w:tmpl w:val="BF7ECF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E740D17"/>
    <w:multiLevelType w:val="hybridMultilevel"/>
    <w:tmpl w:val="BA5CD4A2"/>
    <w:lvl w:ilvl="0">
      <w:start w:val="1"/>
      <w:numFmt w:val="bullet"/>
      <w:lvlText w:val=""/>
      <w:lvlJc w:val="left"/>
      <w:pPr>
        <w:ind w:left="720" w:hanging="720"/>
      </w:pPr>
      <w:rPr>
        <w:rFonts w:ascii="Symbol" w:hAnsi="Symbol" w:hint="default"/>
        <w:w w:val="99"/>
      </w:rPr>
    </w:lvl>
    <w:lvl w:ilvl="1">
      <w:start w:val="1"/>
      <w:numFmt w:val="bullet"/>
      <w:lvlText w:val="–"/>
      <w:lvlJc w:val="left"/>
      <w:pPr>
        <w:ind w:left="1440" w:hanging="360"/>
      </w:pPr>
      <w:rPr>
        <w:rFonts w:ascii="Arial" w:hAnsi="Arial" w:eastAsiaTheme="minorHAnsi" w:cs="Arial" w:hint="default"/>
      </w:rPr>
    </w:lvl>
    <w:lvl w:ilvl="2">
      <w:start w:val="0"/>
      <w:numFmt w:val="bullet"/>
      <w:lvlText w:val="•"/>
      <w:lvlJc w:val="left"/>
      <w:pPr>
        <w:ind w:left="3004" w:hanging="720"/>
      </w:pPr>
      <w:rPr>
        <w:rFonts w:hint="default"/>
      </w:rPr>
    </w:lvl>
    <w:lvl w:ilvl="3">
      <w:start w:val="0"/>
      <w:numFmt w:val="bullet"/>
      <w:lvlText w:val="•"/>
      <w:lvlJc w:val="left"/>
      <w:pPr>
        <w:ind w:left="3996" w:hanging="720"/>
      </w:pPr>
      <w:rPr>
        <w:rFonts w:hint="default"/>
      </w:rPr>
    </w:lvl>
    <w:lvl w:ilvl="4">
      <w:start w:val="0"/>
      <w:numFmt w:val="bullet"/>
      <w:lvlText w:val="•"/>
      <w:lvlJc w:val="left"/>
      <w:pPr>
        <w:ind w:left="4988" w:hanging="720"/>
      </w:pPr>
      <w:rPr>
        <w:rFonts w:hint="default"/>
      </w:rPr>
    </w:lvl>
    <w:lvl w:ilvl="5">
      <w:start w:val="0"/>
      <w:numFmt w:val="bullet"/>
      <w:lvlText w:val="•"/>
      <w:lvlJc w:val="left"/>
      <w:pPr>
        <w:ind w:left="5980" w:hanging="720"/>
      </w:pPr>
      <w:rPr>
        <w:rFonts w:hint="default"/>
      </w:rPr>
    </w:lvl>
    <w:lvl w:ilvl="6">
      <w:start w:val="0"/>
      <w:numFmt w:val="bullet"/>
      <w:lvlText w:val="•"/>
      <w:lvlJc w:val="left"/>
      <w:pPr>
        <w:ind w:left="6972" w:hanging="720"/>
      </w:pPr>
      <w:rPr>
        <w:rFonts w:hint="default"/>
      </w:rPr>
    </w:lvl>
    <w:lvl w:ilvl="7">
      <w:start w:val="0"/>
      <w:numFmt w:val="bullet"/>
      <w:lvlText w:val="•"/>
      <w:lvlJc w:val="left"/>
      <w:pPr>
        <w:ind w:left="7964" w:hanging="720"/>
      </w:pPr>
      <w:rPr>
        <w:rFonts w:hint="default"/>
      </w:rPr>
    </w:lvl>
    <w:lvl w:ilvl="8">
      <w:start w:val="0"/>
      <w:numFmt w:val="bullet"/>
      <w:lvlText w:val="•"/>
      <w:lvlJc w:val="left"/>
      <w:pPr>
        <w:ind w:left="8956" w:hanging="720"/>
      </w:pPr>
      <w:rPr>
        <w:rFonts w:hint="default"/>
      </w:rPr>
    </w:lvl>
  </w:abstractNum>
  <w:num w:numId="1" w16cid:durableId="171653462">
    <w:abstractNumId w:val="12"/>
  </w:num>
  <w:num w:numId="2" w16cid:durableId="1974287264">
    <w:abstractNumId w:val="17"/>
  </w:num>
  <w:num w:numId="3" w16cid:durableId="468666071">
    <w:abstractNumId w:val="24"/>
  </w:num>
  <w:num w:numId="4" w16cid:durableId="1300453868">
    <w:abstractNumId w:val="5"/>
  </w:num>
  <w:num w:numId="5" w16cid:durableId="1240359086">
    <w:abstractNumId w:val="25"/>
  </w:num>
  <w:num w:numId="6" w16cid:durableId="1834221988">
    <w:abstractNumId w:val="30"/>
  </w:num>
  <w:num w:numId="7" w16cid:durableId="2065717699">
    <w:abstractNumId w:val="0"/>
  </w:num>
  <w:num w:numId="8" w16cid:durableId="136461232">
    <w:abstractNumId w:val="19"/>
  </w:num>
  <w:num w:numId="9" w16cid:durableId="581720912">
    <w:abstractNumId w:val="2"/>
  </w:num>
  <w:num w:numId="10" w16cid:durableId="55252185">
    <w:abstractNumId w:val="5"/>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1509386">
    <w:abstractNumId w:val="23"/>
  </w:num>
  <w:num w:numId="12" w16cid:durableId="663106">
    <w:abstractNumId w:val="10"/>
  </w:num>
  <w:num w:numId="13" w16cid:durableId="651645708">
    <w:abstractNumId w:val="14"/>
  </w:num>
  <w:num w:numId="14" w16cid:durableId="1107503522">
    <w:abstractNumId w:val="6"/>
  </w:num>
  <w:num w:numId="15" w16cid:durableId="74980213">
    <w:abstractNumId w:val="22"/>
  </w:num>
  <w:num w:numId="16" w16cid:durableId="1935244954">
    <w:abstractNumId w:val="21"/>
  </w:num>
  <w:num w:numId="17" w16cid:durableId="1612858090">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3754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8192877">
    <w:abstractNumId w:val="20"/>
  </w:num>
  <w:num w:numId="20" w16cid:durableId="2091416968">
    <w:abstractNumId w:val="4"/>
  </w:num>
  <w:num w:numId="21" w16cid:durableId="637612359">
    <w:abstractNumId w:val="5"/>
  </w:num>
  <w:num w:numId="22" w16cid:durableId="1954507367">
    <w:abstractNumId w:val="8"/>
  </w:num>
  <w:num w:numId="23" w16cid:durableId="1687832146">
    <w:abstractNumId w:val="1"/>
  </w:num>
  <w:num w:numId="24" w16cid:durableId="1958292330">
    <w:abstractNumId w:val="26"/>
  </w:num>
  <w:num w:numId="25" w16cid:durableId="1756898506">
    <w:abstractNumId w:val="5"/>
  </w:num>
  <w:num w:numId="26" w16cid:durableId="984434029">
    <w:abstractNumId w:val="5"/>
    <w:lvlOverride w:ilvl="0">
      <w:startOverride w:val="3"/>
    </w:lvlOverride>
    <w:lvlOverride w:ilvl="1">
      <w:startOverride w:val="4"/>
    </w:lvlOverride>
  </w:num>
  <w:num w:numId="27" w16cid:durableId="1666472388">
    <w:abstractNumId w:val="5"/>
    <w:lvlOverride w:ilvl="0">
      <w:startOverride w:val="4"/>
    </w:lvlOverride>
    <w:lvlOverride w:ilvl="1">
      <w:startOverride w:val="4"/>
    </w:lvlOverride>
  </w:num>
  <w:num w:numId="28" w16cid:durableId="1075318620">
    <w:abstractNumId w:val="28"/>
  </w:num>
  <w:num w:numId="29" w16cid:durableId="865215150">
    <w:abstractNumId w:val="27"/>
  </w:num>
  <w:num w:numId="30" w16cid:durableId="558172302">
    <w:abstractNumId w:val="7"/>
  </w:num>
  <w:num w:numId="31" w16cid:durableId="941491988">
    <w:abstractNumId w:val="11"/>
  </w:num>
  <w:num w:numId="32" w16cid:durableId="246159788">
    <w:abstractNumId w:val="3"/>
  </w:num>
  <w:num w:numId="33" w16cid:durableId="1087533375">
    <w:abstractNumId w:val="16"/>
  </w:num>
  <w:num w:numId="34" w16cid:durableId="1609661443">
    <w:abstractNumId w:val="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57826385">
    <w:abstractNumId w:val="5"/>
  </w:num>
  <w:num w:numId="36" w16cid:durableId="1025711811">
    <w:abstractNumId w:val="5"/>
    <w:lvlOverride w:ilvl="0">
      <w:startOverride w:val="1"/>
    </w:lvlOverride>
    <w:lvlOverride w:ilvl="1">
      <w:startOverride w:val="1"/>
    </w:lvlOverride>
  </w:num>
  <w:num w:numId="37" w16cid:durableId="138644656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4001717">
    <w:abstractNumId w:val="5"/>
    <w:lvlOverride w:ilvl="0">
      <w:startOverride w:val="1"/>
    </w:lvlOverride>
    <w:lvlOverride w:ilvl="1">
      <w:startOverride w:val="2"/>
    </w:lvlOverride>
  </w:num>
  <w:num w:numId="39" w16cid:durableId="150677591">
    <w:abstractNumId w:val="9"/>
  </w:num>
  <w:num w:numId="40" w16cid:durableId="1708140426">
    <w:abstractNumId w:val="15"/>
  </w:num>
  <w:num w:numId="41" w16cid:durableId="1352805464">
    <w:abstractNumId w:val="31"/>
  </w:num>
  <w:num w:numId="42" w16cid:durableId="1072847396">
    <w:abstractNumId w:val="13"/>
  </w:num>
  <w:num w:numId="43" w16cid:durableId="1616711955">
    <w:abstractNumId w:val="18"/>
  </w:num>
  <w:num w:numId="44" w16cid:durableId="1251697449">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6FE"/>
    <w:rsid w:val="00000019"/>
    <w:rsid w:val="00000DEE"/>
    <w:rsid w:val="000010C7"/>
    <w:rsid w:val="00001289"/>
    <w:rsid w:val="00001B67"/>
    <w:rsid w:val="000025AE"/>
    <w:rsid w:val="000038C4"/>
    <w:rsid w:val="000039B6"/>
    <w:rsid w:val="00003D4B"/>
    <w:rsid w:val="00004036"/>
    <w:rsid w:val="00004409"/>
    <w:rsid w:val="000046C5"/>
    <w:rsid w:val="00004CB2"/>
    <w:rsid w:val="00006265"/>
    <w:rsid w:val="00006D97"/>
    <w:rsid w:val="0000718B"/>
    <w:rsid w:val="000075FD"/>
    <w:rsid w:val="000076AD"/>
    <w:rsid w:val="0001029B"/>
    <w:rsid w:val="000102A2"/>
    <w:rsid w:val="0001032F"/>
    <w:rsid w:val="000103B4"/>
    <w:rsid w:val="000103D5"/>
    <w:rsid w:val="0001090B"/>
    <w:rsid w:val="00010C6C"/>
    <w:rsid w:val="00012240"/>
    <w:rsid w:val="000122BB"/>
    <w:rsid w:val="00012395"/>
    <w:rsid w:val="00012D09"/>
    <w:rsid w:val="00013F32"/>
    <w:rsid w:val="000141F5"/>
    <w:rsid w:val="00014359"/>
    <w:rsid w:val="00014743"/>
    <w:rsid w:val="000155D7"/>
    <w:rsid w:val="000159CD"/>
    <w:rsid w:val="00015C21"/>
    <w:rsid w:val="00016058"/>
    <w:rsid w:val="0001655B"/>
    <w:rsid w:val="0001721F"/>
    <w:rsid w:val="0001788F"/>
    <w:rsid w:val="00017D8B"/>
    <w:rsid w:val="00020078"/>
    <w:rsid w:val="00020AE3"/>
    <w:rsid w:val="00020D0F"/>
    <w:rsid w:val="0002158B"/>
    <w:rsid w:val="000217DF"/>
    <w:rsid w:val="00021E74"/>
    <w:rsid w:val="00022339"/>
    <w:rsid w:val="0002394A"/>
    <w:rsid w:val="000250C7"/>
    <w:rsid w:val="000253C5"/>
    <w:rsid w:val="000256F4"/>
    <w:rsid w:val="00025E14"/>
    <w:rsid w:val="00025FA5"/>
    <w:rsid w:val="00026265"/>
    <w:rsid w:val="00026501"/>
    <w:rsid w:val="00026671"/>
    <w:rsid w:val="000267AA"/>
    <w:rsid w:val="000268E7"/>
    <w:rsid w:val="00026B03"/>
    <w:rsid w:val="00026F22"/>
    <w:rsid w:val="000270AA"/>
    <w:rsid w:val="0002720C"/>
    <w:rsid w:val="000277AA"/>
    <w:rsid w:val="00027F94"/>
    <w:rsid w:val="00030089"/>
    <w:rsid w:val="0003014E"/>
    <w:rsid w:val="000305A5"/>
    <w:rsid w:val="00030957"/>
    <w:rsid w:val="00030CD0"/>
    <w:rsid w:val="00031675"/>
    <w:rsid w:val="00031AB7"/>
    <w:rsid w:val="00031D24"/>
    <w:rsid w:val="00032536"/>
    <w:rsid w:val="000326AE"/>
    <w:rsid w:val="000328A7"/>
    <w:rsid w:val="00032C6F"/>
    <w:rsid w:val="00032CB5"/>
    <w:rsid w:val="00032DBD"/>
    <w:rsid w:val="00033336"/>
    <w:rsid w:val="000337A7"/>
    <w:rsid w:val="00033E9C"/>
    <w:rsid w:val="00033F27"/>
    <w:rsid w:val="0003494C"/>
    <w:rsid w:val="00034F44"/>
    <w:rsid w:val="000355D4"/>
    <w:rsid w:val="00035B09"/>
    <w:rsid w:val="00035E5E"/>
    <w:rsid w:val="000360C8"/>
    <w:rsid w:val="000361DA"/>
    <w:rsid w:val="00036351"/>
    <w:rsid w:val="000363B7"/>
    <w:rsid w:val="0003647F"/>
    <w:rsid w:val="00037277"/>
    <w:rsid w:val="000374BE"/>
    <w:rsid w:val="00037B7B"/>
    <w:rsid w:val="00040597"/>
    <w:rsid w:val="00040B3D"/>
    <w:rsid w:val="00040C99"/>
    <w:rsid w:val="00040DA5"/>
    <w:rsid w:val="00040F75"/>
    <w:rsid w:val="0004178C"/>
    <w:rsid w:val="00041EF3"/>
    <w:rsid w:val="000421E0"/>
    <w:rsid w:val="00042554"/>
    <w:rsid w:val="0004301F"/>
    <w:rsid w:val="0004390E"/>
    <w:rsid w:val="00043A27"/>
    <w:rsid w:val="00043EF3"/>
    <w:rsid w:val="00044582"/>
    <w:rsid w:val="00044A8D"/>
    <w:rsid w:val="00044B0C"/>
    <w:rsid w:val="00045032"/>
    <w:rsid w:val="000466A2"/>
    <w:rsid w:val="00047486"/>
    <w:rsid w:val="00047730"/>
    <w:rsid w:val="00047968"/>
    <w:rsid w:val="00050036"/>
    <w:rsid w:val="000500FE"/>
    <w:rsid w:val="00050130"/>
    <w:rsid w:val="000506FE"/>
    <w:rsid w:val="00050E81"/>
    <w:rsid w:val="00050EF8"/>
    <w:rsid w:val="00051020"/>
    <w:rsid w:val="00052F6E"/>
    <w:rsid w:val="000531CB"/>
    <w:rsid w:val="000534F6"/>
    <w:rsid w:val="00053622"/>
    <w:rsid w:val="00053A21"/>
    <w:rsid w:val="00054537"/>
    <w:rsid w:val="0005454E"/>
    <w:rsid w:val="00054C9D"/>
    <w:rsid w:val="00055435"/>
    <w:rsid w:val="000556C8"/>
    <w:rsid w:val="00055809"/>
    <w:rsid w:val="000559FC"/>
    <w:rsid w:val="00055B27"/>
    <w:rsid w:val="0005605A"/>
    <w:rsid w:val="000561A9"/>
    <w:rsid w:val="00056234"/>
    <w:rsid w:val="00056BFC"/>
    <w:rsid w:val="0005755E"/>
    <w:rsid w:val="000577D8"/>
    <w:rsid w:val="000578BF"/>
    <w:rsid w:val="000578D8"/>
    <w:rsid w:val="00060561"/>
    <w:rsid w:val="000608C6"/>
    <w:rsid w:val="0006114E"/>
    <w:rsid w:val="00061207"/>
    <w:rsid w:val="000612E0"/>
    <w:rsid w:val="00061E58"/>
    <w:rsid w:val="00062417"/>
    <w:rsid w:val="00062B62"/>
    <w:rsid w:val="00062E26"/>
    <w:rsid w:val="00062E2D"/>
    <w:rsid w:val="00063B15"/>
    <w:rsid w:val="00063F10"/>
    <w:rsid w:val="000644D2"/>
    <w:rsid w:val="000645DB"/>
    <w:rsid w:val="000653CF"/>
    <w:rsid w:val="0006570D"/>
    <w:rsid w:val="000664F0"/>
    <w:rsid w:val="00070BD3"/>
    <w:rsid w:val="00071337"/>
    <w:rsid w:val="0007173A"/>
    <w:rsid w:val="000718CC"/>
    <w:rsid w:val="00071A61"/>
    <w:rsid w:val="00071BB3"/>
    <w:rsid w:val="00071CF8"/>
    <w:rsid w:val="00071E3D"/>
    <w:rsid w:val="00071E42"/>
    <w:rsid w:val="00071F48"/>
    <w:rsid w:val="0007274F"/>
    <w:rsid w:val="00072848"/>
    <w:rsid w:val="000734B5"/>
    <w:rsid w:val="00073AB3"/>
    <w:rsid w:val="00073FE1"/>
    <w:rsid w:val="00074CFC"/>
    <w:rsid w:val="00074D58"/>
    <w:rsid w:val="000754A8"/>
    <w:rsid w:val="000758BB"/>
    <w:rsid w:val="000768CB"/>
    <w:rsid w:val="00076E52"/>
    <w:rsid w:val="000771B0"/>
    <w:rsid w:val="000772F2"/>
    <w:rsid w:val="00077372"/>
    <w:rsid w:val="0007738D"/>
    <w:rsid w:val="000773B8"/>
    <w:rsid w:val="0007765F"/>
    <w:rsid w:val="0007766A"/>
    <w:rsid w:val="00077D7D"/>
    <w:rsid w:val="00077E73"/>
    <w:rsid w:val="00077F82"/>
    <w:rsid w:val="000805A3"/>
    <w:rsid w:val="00080645"/>
    <w:rsid w:val="00080739"/>
    <w:rsid w:val="000812D4"/>
    <w:rsid w:val="00081DB3"/>
    <w:rsid w:val="00081E28"/>
    <w:rsid w:val="000826BB"/>
    <w:rsid w:val="000827CB"/>
    <w:rsid w:val="00082C5B"/>
    <w:rsid w:val="00083005"/>
    <w:rsid w:val="00083ACA"/>
    <w:rsid w:val="00083C8F"/>
    <w:rsid w:val="00084038"/>
    <w:rsid w:val="000849F6"/>
    <w:rsid w:val="00084F06"/>
    <w:rsid w:val="00085248"/>
    <w:rsid w:val="0008535B"/>
    <w:rsid w:val="000853B6"/>
    <w:rsid w:val="000858E7"/>
    <w:rsid w:val="00085B49"/>
    <w:rsid w:val="00085C0B"/>
    <w:rsid w:val="00085E8B"/>
    <w:rsid w:val="00086488"/>
    <w:rsid w:val="000865FB"/>
    <w:rsid w:val="00086B27"/>
    <w:rsid w:val="0008703F"/>
    <w:rsid w:val="00087803"/>
    <w:rsid w:val="000879D2"/>
    <w:rsid w:val="00087F2F"/>
    <w:rsid w:val="000912AF"/>
    <w:rsid w:val="00091D3E"/>
    <w:rsid w:val="00091EFF"/>
    <w:rsid w:val="000924FE"/>
    <w:rsid w:val="0009274D"/>
    <w:rsid w:val="0009331B"/>
    <w:rsid w:val="00093418"/>
    <w:rsid w:val="000935FD"/>
    <w:rsid w:val="000936A1"/>
    <w:rsid w:val="000938B6"/>
    <w:rsid w:val="00093943"/>
    <w:rsid w:val="00093DBE"/>
    <w:rsid w:val="00093EDE"/>
    <w:rsid w:val="00094207"/>
    <w:rsid w:val="0009452A"/>
    <w:rsid w:val="00094B4A"/>
    <w:rsid w:val="00095267"/>
    <w:rsid w:val="00095374"/>
    <w:rsid w:val="00096D9C"/>
    <w:rsid w:val="00097609"/>
    <w:rsid w:val="00097616"/>
    <w:rsid w:val="000977E0"/>
    <w:rsid w:val="00097959"/>
    <w:rsid w:val="00097C8C"/>
    <w:rsid w:val="000A0020"/>
    <w:rsid w:val="000A1731"/>
    <w:rsid w:val="000A1927"/>
    <w:rsid w:val="000A1AE2"/>
    <w:rsid w:val="000A1BBE"/>
    <w:rsid w:val="000A24A5"/>
    <w:rsid w:val="000A2A3D"/>
    <w:rsid w:val="000A3A99"/>
    <w:rsid w:val="000A3C13"/>
    <w:rsid w:val="000A3DB1"/>
    <w:rsid w:val="000A3FD4"/>
    <w:rsid w:val="000A5077"/>
    <w:rsid w:val="000A5641"/>
    <w:rsid w:val="000A575B"/>
    <w:rsid w:val="000A57CF"/>
    <w:rsid w:val="000A7534"/>
    <w:rsid w:val="000A7E08"/>
    <w:rsid w:val="000B1CB7"/>
    <w:rsid w:val="000B27C2"/>
    <w:rsid w:val="000B32EC"/>
    <w:rsid w:val="000B3A65"/>
    <w:rsid w:val="000B3B46"/>
    <w:rsid w:val="000B3E36"/>
    <w:rsid w:val="000B3E8E"/>
    <w:rsid w:val="000B4FDE"/>
    <w:rsid w:val="000B5B17"/>
    <w:rsid w:val="000B638B"/>
    <w:rsid w:val="000B68E7"/>
    <w:rsid w:val="000B6CA2"/>
    <w:rsid w:val="000B6D29"/>
    <w:rsid w:val="000B7581"/>
    <w:rsid w:val="000B78FD"/>
    <w:rsid w:val="000B7C14"/>
    <w:rsid w:val="000B7D8C"/>
    <w:rsid w:val="000B7E35"/>
    <w:rsid w:val="000B7F3E"/>
    <w:rsid w:val="000C0547"/>
    <w:rsid w:val="000C062D"/>
    <w:rsid w:val="000C069F"/>
    <w:rsid w:val="000C0D05"/>
    <w:rsid w:val="000C0F9B"/>
    <w:rsid w:val="000C10EE"/>
    <w:rsid w:val="000C1637"/>
    <w:rsid w:val="000C1874"/>
    <w:rsid w:val="000C1AE4"/>
    <w:rsid w:val="000C1DE3"/>
    <w:rsid w:val="000C36CE"/>
    <w:rsid w:val="000C3950"/>
    <w:rsid w:val="000C3E54"/>
    <w:rsid w:val="000C52F3"/>
    <w:rsid w:val="000C5C80"/>
    <w:rsid w:val="000C5D39"/>
    <w:rsid w:val="000C5D9D"/>
    <w:rsid w:val="000C63F9"/>
    <w:rsid w:val="000C6A3F"/>
    <w:rsid w:val="000C7017"/>
    <w:rsid w:val="000C723B"/>
    <w:rsid w:val="000D0A02"/>
    <w:rsid w:val="000D0BD7"/>
    <w:rsid w:val="000D0DB3"/>
    <w:rsid w:val="000D174A"/>
    <w:rsid w:val="000D17BE"/>
    <w:rsid w:val="000D1AE4"/>
    <w:rsid w:val="000D1B34"/>
    <w:rsid w:val="000D21CE"/>
    <w:rsid w:val="000D221B"/>
    <w:rsid w:val="000D2793"/>
    <w:rsid w:val="000D3162"/>
    <w:rsid w:val="000D3642"/>
    <w:rsid w:val="000D49D9"/>
    <w:rsid w:val="000D4FD8"/>
    <w:rsid w:val="000D555F"/>
    <w:rsid w:val="000D55D6"/>
    <w:rsid w:val="000D6284"/>
    <w:rsid w:val="000D6804"/>
    <w:rsid w:val="000D6BB9"/>
    <w:rsid w:val="000D7771"/>
    <w:rsid w:val="000D784B"/>
    <w:rsid w:val="000D7BB7"/>
    <w:rsid w:val="000D7CBD"/>
    <w:rsid w:val="000E0442"/>
    <w:rsid w:val="000E044A"/>
    <w:rsid w:val="000E0E65"/>
    <w:rsid w:val="000E16DD"/>
    <w:rsid w:val="000E178D"/>
    <w:rsid w:val="000E2285"/>
    <w:rsid w:val="000E2369"/>
    <w:rsid w:val="000E2501"/>
    <w:rsid w:val="000E2EC9"/>
    <w:rsid w:val="000E359C"/>
    <w:rsid w:val="000E38FA"/>
    <w:rsid w:val="000E3B7E"/>
    <w:rsid w:val="000E3F1C"/>
    <w:rsid w:val="000E3F7E"/>
    <w:rsid w:val="000E4569"/>
    <w:rsid w:val="000E456C"/>
    <w:rsid w:val="000E4CE6"/>
    <w:rsid w:val="000E4EDA"/>
    <w:rsid w:val="000E57B1"/>
    <w:rsid w:val="000E5A66"/>
    <w:rsid w:val="000E5C6C"/>
    <w:rsid w:val="000E67C2"/>
    <w:rsid w:val="000E70C3"/>
    <w:rsid w:val="000E71F4"/>
    <w:rsid w:val="000E7377"/>
    <w:rsid w:val="000E7960"/>
    <w:rsid w:val="000E798C"/>
    <w:rsid w:val="000E7CA1"/>
    <w:rsid w:val="000F0612"/>
    <w:rsid w:val="000F0C1B"/>
    <w:rsid w:val="000F0E21"/>
    <w:rsid w:val="000F1041"/>
    <w:rsid w:val="000F21E3"/>
    <w:rsid w:val="000F2366"/>
    <w:rsid w:val="000F27F7"/>
    <w:rsid w:val="000F2AD3"/>
    <w:rsid w:val="000F319F"/>
    <w:rsid w:val="000F382F"/>
    <w:rsid w:val="000F3915"/>
    <w:rsid w:val="000F3989"/>
    <w:rsid w:val="000F3CBB"/>
    <w:rsid w:val="000F4444"/>
    <w:rsid w:val="000F470D"/>
    <w:rsid w:val="000F48E7"/>
    <w:rsid w:val="000F4D51"/>
    <w:rsid w:val="000F5443"/>
    <w:rsid w:val="000F55BC"/>
    <w:rsid w:val="000F5856"/>
    <w:rsid w:val="000F6C2D"/>
    <w:rsid w:val="000F6D59"/>
    <w:rsid w:val="000F6EC5"/>
    <w:rsid w:val="000F748E"/>
    <w:rsid w:val="000F78F4"/>
    <w:rsid w:val="000F7AAB"/>
    <w:rsid w:val="000F7B37"/>
    <w:rsid w:val="00100157"/>
    <w:rsid w:val="00100667"/>
    <w:rsid w:val="00100C32"/>
    <w:rsid w:val="00101081"/>
    <w:rsid w:val="0010122D"/>
    <w:rsid w:val="0010170E"/>
    <w:rsid w:val="001019F8"/>
    <w:rsid w:val="0010227E"/>
    <w:rsid w:val="00102624"/>
    <w:rsid w:val="00102C49"/>
    <w:rsid w:val="00103214"/>
    <w:rsid w:val="00104333"/>
    <w:rsid w:val="0010475B"/>
    <w:rsid w:val="00104EB9"/>
    <w:rsid w:val="001051BD"/>
    <w:rsid w:val="00105B57"/>
    <w:rsid w:val="00105F83"/>
    <w:rsid w:val="00106273"/>
    <w:rsid w:val="001068AA"/>
    <w:rsid w:val="00106B3B"/>
    <w:rsid w:val="00106FA8"/>
    <w:rsid w:val="00107BD2"/>
    <w:rsid w:val="00107CF9"/>
    <w:rsid w:val="0011055F"/>
    <w:rsid w:val="00110706"/>
    <w:rsid w:val="00110C41"/>
    <w:rsid w:val="00110D5D"/>
    <w:rsid w:val="00111196"/>
    <w:rsid w:val="0011130A"/>
    <w:rsid w:val="00111B89"/>
    <w:rsid w:val="0011283C"/>
    <w:rsid w:val="00112D4B"/>
    <w:rsid w:val="001135F8"/>
    <w:rsid w:val="00114566"/>
    <w:rsid w:val="00114756"/>
    <w:rsid w:val="00114BED"/>
    <w:rsid w:val="00114D43"/>
    <w:rsid w:val="00115479"/>
    <w:rsid w:val="001155B3"/>
    <w:rsid w:val="00115DC3"/>
    <w:rsid w:val="00116331"/>
    <w:rsid w:val="001166EE"/>
    <w:rsid w:val="00116B36"/>
    <w:rsid w:val="00117414"/>
    <w:rsid w:val="0011762B"/>
    <w:rsid w:val="0011767A"/>
    <w:rsid w:val="00117A87"/>
    <w:rsid w:val="00117C93"/>
    <w:rsid w:val="00120551"/>
    <w:rsid w:val="00120587"/>
    <w:rsid w:val="00120A0C"/>
    <w:rsid w:val="00121576"/>
    <w:rsid w:val="00121D5D"/>
    <w:rsid w:val="00122BDD"/>
    <w:rsid w:val="00122E52"/>
    <w:rsid w:val="0012313B"/>
    <w:rsid w:val="00123193"/>
    <w:rsid w:val="00123417"/>
    <w:rsid w:val="00123558"/>
    <w:rsid w:val="00123BDC"/>
    <w:rsid w:val="00123FB2"/>
    <w:rsid w:val="0012424E"/>
    <w:rsid w:val="00124E96"/>
    <w:rsid w:val="0012540F"/>
    <w:rsid w:val="00125F91"/>
    <w:rsid w:val="0012625E"/>
    <w:rsid w:val="0012774E"/>
    <w:rsid w:val="00127F9D"/>
    <w:rsid w:val="00130E3B"/>
    <w:rsid w:val="00130F09"/>
    <w:rsid w:val="0013118D"/>
    <w:rsid w:val="00131889"/>
    <w:rsid w:val="00133278"/>
    <w:rsid w:val="00133390"/>
    <w:rsid w:val="0013363D"/>
    <w:rsid w:val="0013363E"/>
    <w:rsid w:val="00134EAD"/>
    <w:rsid w:val="00135074"/>
    <w:rsid w:val="001350EC"/>
    <w:rsid w:val="001354E9"/>
    <w:rsid w:val="0013580F"/>
    <w:rsid w:val="00135B60"/>
    <w:rsid w:val="0013678E"/>
    <w:rsid w:val="00136B01"/>
    <w:rsid w:val="00136EA0"/>
    <w:rsid w:val="001371C5"/>
    <w:rsid w:val="0013731D"/>
    <w:rsid w:val="00137682"/>
    <w:rsid w:val="00137983"/>
    <w:rsid w:val="00137F45"/>
    <w:rsid w:val="00140031"/>
    <w:rsid w:val="00140969"/>
    <w:rsid w:val="00140E22"/>
    <w:rsid w:val="001411C3"/>
    <w:rsid w:val="00141224"/>
    <w:rsid w:val="001413A9"/>
    <w:rsid w:val="00141E53"/>
    <w:rsid w:val="00142507"/>
    <w:rsid w:val="00142DE6"/>
    <w:rsid w:val="00143970"/>
    <w:rsid w:val="00143C09"/>
    <w:rsid w:val="00143CD6"/>
    <w:rsid w:val="001443BF"/>
    <w:rsid w:val="00144C41"/>
    <w:rsid w:val="00144DD0"/>
    <w:rsid w:val="00144E62"/>
    <w:rsid w:val="0014514F"/>
    <w:rsid w:val="001456AC"/>
    <w:rsid w:val="00145873"/>
    <w:rsid w:val="00145905"/>
    <w:rsid w:val="00145A43"/>
    <w:rsid w:val="0014605D"/>
    <w:rsid w:val="001460BC"/>
    <w:rsid w:val="001461AB"/>
    <w:rsid w:val="00146272"/>
    <w:rsid w:val="00146374"/>
    <w:rsid w:val="00146921"/>
    <w:rsid w:val="0014694F"/>
    <w:rsid w:val="00146B3F"/>
    <w:rsid w:val="00146CDA"/>
    <w:rsid w:val="00146F51"/>
    <w:rsid w:val="00146F76"/>
    <w:rsid w:val="00147B8A"/>
    <w:rsid w:val="001515DB"/>
    <w:rsid w:val="00151686"/>
    <w:rsid w:val="00151AF4"/>
    <w:rsid w:val="00152034"/>
    <w:rsid w:val="00152757"/>
    <w:rsid w:val="0015300A"/>
    <w:rsid w:val="001535A6"/>
    <w:rsid w:val="001539AA"/>
    <w:rsid w:val="00153FD8"/>
    <w:rsid w:val="00154455"/>
    <w:rsid w:val="001545F9"/>
    <w:rsid w:val="0015523C"/>
    <w:rsid w:val="001553C3"/>
    <w:rsid w:val="0015584F"/>
    <w:rsid w:val="00155979"/>
    <w:rsid w:val="00155C39"/>
    <w:rsid w:val="00156073"/>
    <w:rsid w:val="0015671C"/>
    <w:rsid w:val="00157471"/>
    <w:rsid w:val="00157995"/>
    <w:rsid w:val="00157B09"/>
    <w:rsid w:val="00160371"/>
    <w:rsid w:val="0016086C"/>
    <w:rsid w:val="001609DA"/>
    <w:rsid w:val="00161246"/>
    <w:rsid w:val="00161A59"/>
    <w:rsid w:val="00161DD9"/>
    <w:rsid w:val="00162EF0"/>
    <w:rsid w:val="00162F12"/>
    <w:rsid w:val="00162F5C"/>
    <w:rsid w:val="00163334"/>
    <w:rsid w:val="00163702"/>
    <w:rsid w:val="001638C0"/>
    <w:rsid w:val="0016473C"/>
    <w:rsid w:val="001651F9"/>
    <w:rsid w:val="00165348"/>
    <w:rsid w:val="00165387"/>
    <w:rsid w:val="0016583F"/>
    <w:rsid w:val="0016595A"/>
    <w:rsid w:val="0016599B"/>
    <w:rsid w:val="001660E8"/>
    <w:rsid w:val="001661A2"/>
    <w:rsid w:val="001661D6"/>
    <w:rsid w:val="001669C9"/>
    <w:rsid w:val="001672C7"/>
    <w:rsid w:val="0016748C"/>
    <w:rsid w:val="001677F5"/>
    <w:rsid w:val="00170824"/>
    <w:rsid w:val="001714AA"/>
    <w:rsid w:val="00172048"/>
    <w:rsid w:val="0017231F"/>
    <w:rsid w:val="001723EF"/>
    <w:rsid w:val="0017275C"/>
    <w:rsid w:val="00172B69"/>
    <w:rsid w:val="00173781"/>
    <w:rsid w:val="00173EE5"/>
    <w:rsid w:val="001746B2"/>
    <w:rsid w:val="001755EB"/>
    <w:rsid w:val="0017577B"/>
    <w:rsid w:val="00175D58"/>
    <w:rsid w:val="0017619A"/>
    <w:rsid w:val="00176200"/>
    <w:rsid w:val="001762A2"/>
    <w:rsid w:val="001778C1"/>
    <w:rsid w:val="00177E7F"/>
    <w:rsid w:val="00177F3E"/>
    <w:rsid w:val="00180413"/>
    <w:rsid w:val="0018051A"/>
    <w:rsid w:val="00180C90"/>
    <w:rsid w:val="00181908"/>
    <w:rsid w:val="00181EF9"/>
    <w:rsid w:val="0018234E"/>
    <w:rsid w:val="00182440"/>
    <w:rsid w:val="00182704"/>
    <w:rsid w:val="00182899"/>
    <w:rsid w:val="00182F34"/>
    <w:rsid w:val="00183491"/>
    <w:rsid w:val="00183A12"/>
    <w:rsid w:val="00183B75"/>
    <w:rsid w:val="00183DCF"/>
    <w:rsid w:val="001842E7"/>
    <w:rsid w:val="0018492C"/>
    <w:rsid w:val="00184F11"/>
    <w:rsid w:val="00184FB9"/>
    <w:rsid w:val="00185010"/>
    <w:rsid w:val="00185915"/>
    <w:rsid w:val="0018622D"/>
    <w:rsid w:val="00186646"/>
    <w:rsid w:val="00186679"/>
    <w:rsid w:val="00186C54"/>
    <w:rsid w:val="0018710C"/>
    <w:rsid w:val="00187327"/>
    <w:rsid w:val="00187CE3"/>
    <w:rsid w:val="00187D60"/>
    <w:rsid w:val="0019056A"/>
    <w:rsid w:val="0019070E"/>
    <w:rsid w:val="00190943"/>
    <w:rsid w:val="00190FEA"/>
    <w:rsid w:val="0019112B"/>
    <w:rsid w:val="00191985"/>
    <w:rsid w:val="00191B8E"/>
    <w:rsid w:val="00191DB4"/>
    <w:rsid w:val="001922B3"/>
    <w:rsid w:val="00192717"/>
    <w:rsid w:val="001927C2"/>
    <w:rsid w:val="00192B82"/>
    <w:rsid w:val="00192C6E"/>
    <w:rsid w:val="00192F40"/>
    <w:rsid w:val="001933F7"/>
    <w:rsid w:val="00193411"/>
    <w:rsid w:val="0019382E"/>
    <w:rsid w:val="0019387E"/>
    <w:rsid w:val="0019392A"/>
    <w:rsid w:val="00193A2A"/>
    <w:rsid w:val="00193A4C"/>
    <w:rsid w:val="00193E9A"/>
    <w:rsid w:val="001948E8"/>
    <w:rsid w:val="001948EE"/>
    <w:rsid w:val="00194A37"/>
    <w:rsid w:val="00194CA2"/>
    <w:rsid w:val="001952C0"/>
    <w:rsid w:val="001955A1"/>
    <w:rsid w:val="001958B6"/>
    <w:rsid w:val="00195946"/>
    <w:rsid w:val="00195987"/>
    <w:rsid w:val="00195D5F"/>
    <w:rsid w:val="00195F19"/>
    <w:rsid w:val="001961E3"/>
    <w:rsid w:val="00196795"/>
    <w:rsid w:val="00196E2E"/>
    <w:rsid w:val="00197581"/>
    <w:rsid w:val="001976BA"/>
    <w:rsid w:val="00197F96"/>
    <w:rsid w:val="001A03B6"/>
    <w:rsid w:val="001A08DB"/>
    <w:rsid w:val="001A0A39"/>
    <w:rsid w:val="001A1F48"/>
    <w:rsid w:val="001A2439"/>
    <w:rsid w:val="001A25DF"/>
    <w:rsid w:val="001A29C9"/>
    <w:rsid w:val="001A2C99"/>
    <w:rsid w:val="001A3542"/>
    <w:rsid w:val="001A3A68"/>
    <w:rsid w:val="001A559D"/>
    <w:rsid w:val="001A5A81"/>
    <w:rsid w:val="001A5BC6"/>
    <w:rsid w:val="001A6022"/>
    <w:rsid w:val="001A6238"/>
    <w:rsid w:val="001A645D"/>
    <w:rsid w:val="001A75B5"/>
    <w:rsid w:val="001A7677"/>
    <w:rsid w:val="001A78E3"/>
    <w:rsid w:val="001A7A0D"/>
    <w:rsid w:val="001B0123"/>
    <w:rsid w:val="001B01D2"/>
    <w:rsid w:val="001B0B62"/>
    <w:rsid w:val="001B0FF9"/>
    <w:rsid w:val="001B1044"/>
    <w:rsid w:val="001B1171"/>
    <w:rsid w:val="001B1640"/>
    <w:rsid w:val="001B1851"/>
    <w:rsid w:val="001B1F35"/>
    <w:rsid w:val="001B238D"/>
    <w:rsid w:val="001B2691"/>
    <w:rsid w:val="001B320E"/>
    <w:rsid w:val="001B3356"/>
    <w:rsid w:val="001B357F"/>
    <w:rsid w:val="001B455A"/>
    <w:rsid w:val="001B4C34"/>
    <w:rsid w:val="001B5268"/>
    <w:rsid w:val="001B6698"/>
    <w:rsid w:val="001B7784"/>
    <w:rsid w:val="001B7E59"/>
    <w:rsid w:val="001C0354"/>
    <w:rsid w:val="001C03F9"/>
    <w:rsid w:val="001C0565"/>
    <w:rsid w:val="001C0D46"/>
    <w:rsid w:val="001C1146"/>
    <w:rsid w:val="001C1446"/>
    <w:rsid w:val="001C151C"/>
    <w:rsid w:val="001C1872"/>
    <w:rsid w:val="001C1897"/>
    <w:rsid w:val="001C1B14"/>
    <w:rsid w:val="001C1B42"/>
    <w:rsid w:val="001C27D3"/>
    <w:rsid w:val="001C2C9D"/>
    <w:rsid w:val="001C36DE"/>
    <w:rsid w:val="001C40A3"/>
    <w:rsid w:val="001C4162"/>
    <w:rsid w:val="001C41CE"/>
    <w:rsid w:val="001C465A"/>
    <w:rsid w:val="001C5108"/>
    <w:rsid w:val="001C553A"/>
    <w:rsid w:val="001C59DB"/>
    <w:rsid w:val="001C67EF"/>
    <w:rsid w:val="001C73AA"/>
    <w:rsid w:val="001C73D5"/>
    <w:rsid w:val="001C7F9C"/>
    <w:rsid w:val="001D0145"/>
    <w:rsid w:val="001D04AF"/>
    <w:rsid w:val="001D06A1"/>
    <w:rsid w:val="001D0781"/>
    <w:rsid w:val="001D0841"/>
    <w:rsid w:val="001D164A"/>
    <w:rsid w:val="001D175A"/>
    <w:rsid w:val="001D1804"/>
    <w:rsid w:val="001D1C09"/>
    <w:rsid w:val="001D1E0B"/>
    <w:rsid w:val="001D1FD8"/>
    <w:rsid w:val="001D1FF5"/>
    <w:rsid w:val="001D21BA"/>
    <w:rsid w:val="001D29D4"/>
    <w:rsid w:val="001D2BB9"/>
    <w:rsid w:val="001D2D00"/>
    <w:rsid w:val="001D3080"/>
    <w:rsid w:val="001D30F5"/>
    <w:rsid w:val="001D348E"/>
    <w:rsid w:val="001D40D4"/>
    <w:rsid w:val="001D4AF0"/>
    <w:rsid w:val="001D522B"/>
    <w:rsid w:val="001D5715"/>
    <w:rsid w:val="001D5D2A"/>
    <w:rsid w:val="001D6182"/>
    <w:rsid w:val="001D633D"/>
    <w:rsid w:val="001D6D28"/>
    <w:rsid w:val="001D6DB4"/>
    <w:rsid w:val="001D791E"/>
    <w:rsid w:val="001D79DE"/>
    <w:rsid w:val="001D7DAD"/>
    <w:rsid w:val="001E03EC"/>
    <w:rsid w:val="001E078E"/>
    <w:rsid w:val="001E09E7"/>
    <w:rsid w:val="001E1173"/>
    <w:rsid w:val="001E16D4"/>
    <w:rsid w:val="001E184B"/>
    <w:rsid w:val="001E1933"/>
    <w:rsid w:val="001E19D0"/>
    <w:rsid w:val="001E1A20"/>
    <w:rsid w:val="001E1ABF"/>
    <w:rsid w:val="001E2E73"/>
    <w:rsid w:val="001E2F2D"/>
    <w:rsid w:val="001E3115"/>
    <w:rsid w:val="001E3311"/>
    <w:rsid w:val="001E354C"/>
    <w:rsid w:val="001E3C94"/>
    <w:rsid w:val="001E3D8B"/>
    <w:rsid w:val="001E4175"/>
    <w:rsid w:val="001E4194"/>
    <w:rsid w:val="001E4E80"/>
    <w:rsid w:val="001E50A3"/>
    <w:rsid w:val="001E594A"/>
    <w:rsid w:val="001E597A"/>
    <w:rsid w:val="001E5D54"/>
    <w:rsid w:val="001E5E48"/>
    <w:rsid w:val="001E646B"/>
    <w:rsid w:val="001E6D20"/>
    <w:rsid w:val="001E7575"/>
    <w:rsid w:val="001E7FFC"/>
    <w:rsid w:val="001F0601"/>
    <w:rsid w:val="001F14D2"/>
    <w:rsid w:val="001F2273"/>
    <w:rsid w:val="001F2761"/>
    <w:rsid w:val="001F27E1"/>
    <w:rsid w:val="001F311F"/>
    <w:rsid w:val="001F32D0"/>
    <w:rsid w:val="001F3319"/>
    <w:rsid w:val="001F3348"/>
    <w:rsid w:val="001F34EE"/>
    <w:rsid w:val="001F37F4"/>
    <w:rsid w:val="001F40E4"/>
    <w:rsid w:val="001F4728"/>
    <w:rsid w:val="001F4EAD"/>
    <w:rsid w:val="001F59FF"/>
    <w:rsid w:val="001F5D78"/>
    <w:rsid w:val="001F5E17"/>
    <w:rsid w:val="001F6AFB"/>
    <w:rsid w:val="001F6B76"/>
    <w:rsid w:val="001F6DBD"/>
    <w:rsid w:val="001F6EAC"/>
    <w:rsid w:val="001F6F79"/>
    <w:rsid w:val="001F7241"/>
    <w:rsid w:val="002007DA"/>
    <w:rsid w:val="00200838"/>
    <w:rsid w:val="00200BFA"/>
    <w:rsid w:val="00200C9A"/>
    <w:rsid w:val="00201226"/>
    <w:rsid w:val="00201451"/>
    <w:rsid w:val="00202541"/>
    <w:rsid w:val="002048D1"/>
    <w:rsid w:val="00205009"/>
    <w:rsid w:val="00205223"/>
    <w:rsid w:val="00205239"/>
    <w:rsid w:val="00205376"/>
    <w:rsid w:val="002053BE"/>
    <w:rsid w:val="00205679"/>
    <w:rsid w:val="002059E5"/>
    <w:rsid w:val="00206134"/>
    <w:rsid w:val="00206408"/>
    <w:rsid w:val="00206AAA"/>
    <w:rsid w:val="00207D79"/>
    <w:rsid w:val="00207DC2"/>
    <w:rsid w:val="00207DD4"/>
    <w:rsid w:val="002110CB"/>
    <w:rsid w:val="00211A25"/>
    <w:rsid w:val="00211ACF"/>
    <w:rsid w:val="00212265"/>
    <w:rsid w:val="00212C87"/>
    <w:rsid w:val="00212FE9"/>
    <w:rsid w:val="002132FA"/>
    <w:rsid w:val="0021331D"/>
    <w:rsid w:val="00213440"/>
    <w:rsid w:val="002134D2"/>
    <w:rsid w:val="00213A7F"/>
    <w:rsid w:val="002154AC"/>
    <w:rsid w:val="00215B30"/>
    <w:rsid w:val="00215B5E"/>
    <w:rsid w:val="00215F6F"/>
    <w:rsid w:val="002160ED"/>
    <w:rsid w:val="002166E3"/>
    <w:rsid w:val="002167F6"/>
    <w:rsid w:val="00216D9B"/>
    <w:rsid w:val="002173FA"/>
    <w:rsid w:val="00217D44"/>
    <w:rsid w:val="002202CB"/>
    <w:rsid w:val="00220751"/>
    <w:rsid w:val="00220EC3"/>
    <w:rsid w:val="002212A4"/>
    <w:rsid w:val="00221B8F"/>
    <w:rsid w:val="002232B0"/>
    <w:rsid w:val="0022352A"/>
    <w:rsid w:val="00223AAE"/>
    <w:rsid w:val="00223C0D"/>
    <w:rsid w:val="0022457A"/>
    <w:rsid w:val="00224BFD"/>
    <w:rsid w:val="00224C41"/>
    <w:rsid w:val="00224EDD"/>
    <w:rsid w:val="002254D1"/>
    <w:rsid w:val="00226268"/>
    <w:rsid w:val="002267B5"/>
    <w:rsid w:val="00227992"/>
    <w:rsid w:val="002279EF"/>
    <w:rsid w:val="00227A8C"/>
    <w:rsid w:val="0023020E"/>
    <w:rsid w:val="00230488"/>
    <w:rsid w:val="00231397"/>
    <w:rsid w:val="00231C5C"/>
    <w:rsid w:val="00231C9D"/>
    <w:rsid w:val="0023259F"/>
    <w:rsid w:val="00232E1C"/>
    <w:rsid w:val="0023335F"/>
    <w:rsid w:val="00234285"/>
    <w:rsid w:val="002342EF"/>
    <w:rsid w:val="0023464E"/>
    <w:rsid w:val="00234BD8"/>
    <w:rsid w:val="00234E34"/>
    <w:rsid w:val="002354FB"/>
    <w:rsid w:val="0023566C"/>
    <w:rsid w:val="00235A22"/>
    <w:rsid w:val="00235CE2"/>
    <w:rsid w:val="00236296"/>
    <w:rsid w:val="002362DC"/>
    <w:rsid w:val="00236B66"/>
    <w:rsid w:val="00237172"/>
    <w:rsid w:val="0023764E"/>
    <w:rsid w:val="00237A3F"/>
    <w:rsid w:val="00237CD1"/>
    <w:rsid w:val="00237F68"/>
    <w:rsid w:val="002405EC"/>
    <w:rsid w:val="00241081"/>
    <w:rsid w:val="002412EE"/>
    <w:rsid w:val="00241ADC"/>
    <w:rsid w:val="00241D9C"/>
    <w:rsid w:val="00241E16"/>
    <w:rsid w:val="00241F2D"/>
    <w:rsid w:val="0024224B"/>
    <w:rsid w:val="002429CD"/>
    <w:rsid w:val="00242BAA"/>
    <w:rsid w:val="0024304B"/>
    <w:rsid w:val="00244592"/>
    <w:rsid w:val="002447FC"/>
    <w:rsid w:val="00244CE6"/>
    <w:rsid w:val="002456FC"/>
    <w:rsid w:val="0024589A"/>
    <w:rsid w:val="00245B3C"/>
    <w:rsid w:val="00246631"/>
    <w:rsid w:val="00246A0C"/>
    <w:rsid w:val="00246D6A"/>
    <w:rsid w:val="00247753"/>
    <w:rsid w:val="00250C11"/>
    <w:rsid w:val="00251017"/>
    <w:rsid w:val="0025125A"/>
    <w:rsid w:val="00251748"/>
    <w:rsid w:val="00251F4A"/>
    <w:rsid w:val="002526DF"/>
    <w:rsid w:val="00252BE0"/>
    <w:rsid w:val="0025394B"/>
    <w:rsid w:val="00253C0C"/>
    <w:rsid w:val="002540E2"/>
    <w:rsid w:val="0025422B"/>
    <w:rsid w:val="00254A86"/>
    <w:rsid w:val="00254C45"/>
    <w:rsid w:val="0025500E"/>
    <w:rsid w:val="002577B7"/>
    <w:rsid w:val="0025797F"/>
    <w:rsid w:val="00257B13"/>
    <w:rsid w:val="00257FE3"/>
    <w:rsid w:val="00260483"/>
    <w:rsid w:val="00260C09"/>
    <w:rsid w:val="00261105"/>
    <w:rsid w:val="00261AA4"/>
    <w:rsid w:val="00261D8C"/>
    <w:rsid w:val="00261DF5"/>
    <w:rsid w:val="0026229D"/>
    <w:rsid w:val="00262606"/>
    <w:rsid w:val="00262BCA"/>
    <w:rsid w:val="0026308F"/>
    <w:rsid w:val="00263874"/>
    <w:rsid w:val="00263EFE"/>
    <w:rsid w:val="00263F3A"/>
    <w:rsid w:val="0026447C"/>
    <w:rsid w:val="002645BA"/>
    <w:rsid w:val="002646D5"/>
    <w:rsid w:val="00264E00"/>
    <w:rsid w:val="00265384"/>
    <w:rsid w:val="002653CB"/>
    <w:rsid w:val="002657D6"/>
    <w:rsid w:val="00265F9C"/>
    <w:rsid w:val="00266338"/>
    <w:rsid w:val="002666EB"/>
    <w:rsid w:val="002668E9"/>
    <w:rsid w:val="002669CB"/>
    <w:rsid w:val="00266C2B"/>
    <w:rsid w:val="00266C84"/>
    <w:rsid w:val="00266E30"/>
    <w:rsid w:val="002675B1"/>
    <w:rsid w:val="0026765D"/>
    <w:rsid w:val="00267748"/>
    <w:rsid w:val="00270168"/>
    <w:rsid w:val="002719AB"/>
    <w:rsid w:val="002724AE"/>
    <w:rsid w:val="0027250B"/>
    <w:rsid w:val="0027292C"/>
    <w:rsid w:val="00273D51"/>
    <w:rsid w:val="00274302"/>
    <w:rsid w:val="00274424"/>
    <w:rsid w:val="00274DF4"/>
    <w:rsid w:val="0027560D"/>
    <w:rsid w:val="00275B00"/>
    <w:rsid w:val="00275C2A"/>
    <w:rsid w:val="00275F6A"/>
    <w:rsid w:val="0027606F"/>
    <w:rsid w:val="00276883"/>
    <w:rsid w:val="00276B64"/>
    <w:rsid w:val="00276FC0"/>
    <w:rsid w:val="00276FFA"/>
    <w:rsid w:val="002772D8"/>
    <w:rsid w:val="002776F2"/>
    <w:rsid w:val="00277781"/>
    <w:rsid w:val="00277935"/>
    <w:rsid w:val="00277D67"/>
    <w:rsid w:val="002800CE"/>
    <w:rsid w:val="00280426"/>
    <w:rsid w:val="00280617"/>
    <w:rsid w:val="00280C54"/>
    <w:rsid w:val="00281649"/>
    <w:rsid w:val="00281754"/>
    <w:rsid w:val="00281CB2"/>
    <w:rsid w:val="00281CFC"/>
    <w:rsid w:val="0028269F"/>
    <w:rsid w:val="00282E97"/>
    <w:rsid w:val="00282F68"/>
    <w:rsid w:val="00283125"/>
    <w:rsid w:val="002833EA"/>
    <w:rsid w:val="00283EAF"/>
    <w:rsid w:val="00284098"/>
    <w:rsid w:val="0028499B"/>
    <w:rsid w:val="00284B73"/>
    <w:rsid w:val="00284B83"/>
    <w:rsid w:val="002855AF"/>
    <w:rsid w:val="00285629"/>
    <w:rsid w:val="00285AF0"/>
    <w:rsid w:val="00285B48"/>
    <w:rsid w:val="00286724"/>
    <w:rsid w:val="00286D35"/>
    <w:rsid w:val="00286E53"/>
    <w:rsid w:val="002879A3"/>
    <w:rsid w:val="002900A7"/>
    <w:rsid w:val="002904E6"/>
    <w:rsid w:val="00291023"/>
    <w:rsid w:val="00291162"/>
    <w:rsid w:val="002911C6"/>
    <w:rsid w:val="00291282"/>
    <w:rsid w:val="00291382"/>
    <w:rsid w:val="0029144E"/>
    <w:rsid w:val="0029214A"/>
    <w:rsid w:val="0029221D"/>
    <w:rsid w:val="002922D3"/>
    <w:rsid w:val="00292344"/>
    <w:rsid w:val="00292B96"/>
    <w:rsid w:val="00292E76"/>
    <w:rsid w:val="00293095"/>
    <w:rsid w:val="0029345C"/>
    <w:rsid w:val="00293B70"/>
    <w:rsid w:val="00293C5B"/>
    <w:rsid w:val="002944F1"/>
    <w:rsid w:val="00294CFA"/>
    <w:rsid w:val="0029505B"/>
    <w:rsid w:val="00295373"/>
    <w:rsid w:val="002955D2"/>
    <w:rsid w:val="00295986"/>
    <w:rsid w:val="00295B7D"/>
    <w:rsid w:val="00295C1D"/>
    <w:rsid w:val="00295CF0"/>
    <w:rsid w:val="002967EF"/>
    <w:rsid w:val="002969F1"/>
    <w:rsid w:val="00296E9F"/>
    <w:rsid w:val="00296ECC"/>
    <w:rsid w:val="002970DA"/>
    <w:rsid w:val="00297171"/>
    <w:rsid w:val="00297544"/>
    <w:rsid w:val="00297777"/>
    <w:rsid w:val="00297928"/>
    <w:rsid w:val="002A054A"/>
    <w:rsid w:val="002A060F"/>
    <w:rsid w:val="002A0646"/>
    <w:rsid w:val="002A0728"/>
    <w:rsid w:val="002A0916"/>
    <w:rsid w:val="002A0D7D"/>
    <w:rsid w:val="002A0F00"/>
    <w:rsid w:val="002A136B"/>
    <w:rsid w:val="002A181D"/>
    <w:rsid w:val="002A206B"/>
    <w:rsid w:val="002A21B3"/>
    <w:rsid w:val="002A3059"/>
    <w:rsid w:val="002A322F"/>
    <w:rsid w:val="002A49DD"/>
    <w:rsid w:val="002A4AA6"/>
    <w:rsid w:val="002A4E42"/>
    <w:rsid w:val="002A55F3"/>
    <w:rsid w:val="002A58EE"/>
    <w:rsid w:val="002A6783"/>
    <w:rsid w:val="002A75F7"/>
    <w:rsid w:val="002A77E9"/>
    <w:rsid w:val="002A78DD"/>
    <w:rsid w:val="002A7AAC"/>
    <w:rsid w:val="002B0365"/>
    <w:rsid w:val="002B0B16"/>
    <w:rsid w:val="002B1111"/>
    <w:rsid w:val="002B1170"/>
    <w:rsid w:val="002B1171"/>
    <w:rsid w:val="002B1668"/>
    <w:rsid w:val="002B189B"/>
    <w:rsid w:val="002B1F33"/>
    <w:rsid w:val="002B204F"/>
    <w:rsid w:val="002B23EC"/>
    <w:rsid w:val="002B2A4C"/>
    <w:rsid w:val="002B2B13"/>
    <w:rsid w:val="002B3767"/>
    <w:rsid w:val="002B3DFE"/>
    <w:rsid w:val="002B4FF8"/>
    <w:rsid w:val="002B5681"/>
    <w:rsid w:val="002B583A"/>
    <w:rsid w:val="002B59DB"/>
    <w:rsid w:val="002B5BDE"/>
    <w:rsid w:val="002B60F4"/>
    <w:rsid w:val="002B60FA"/>
    <w:rsid w:val="002B6556"/>
    <w:rsid w:val="002B6BC7"/>
    <w:rsid w:val="002B7375"/>
    <w:rsid w:val="002B74CB"/>
    <w:rsid w:val="002B76E2"/>
    <w:rsid w:val="002B7ADF"/>
    <w:rsid w:val="002B7B8D"/>
    <w:rsid w:val="002C0161"/>
    <w:rsid w:val="002C020E"/>
    <w:rsid w:val="002C064C"/>
    <w:rsid w:val="002C0941"/>
    <w:rsid w:val="002C097A"/>
    <w:rsid w:val="002C113B"/>
    <w:rsid w:val="002C178E"/>
    <w:rsid w:val="002C1C75"/>
    <w:rsid w:val="002C200D"/>
    <w:rsid w:val="002C231E"/>
    <w:rsid w:val="002C3519"/>
    <w:rsid w:val="002C370E"/>
    <w:rsid w:val="002C3C22"/>
    <w:rsid w:val="002C3C6B"/>
    <w:rsid w:val="002C47F7"/>
    <w:rsid w:val="002C4F97"/>
    <w:rsid w:val="002C57C0"/>
    <w:rsid w:val="002C5C76"/>
    <w:rsid w:val="002C5DB6"/>
    <w:rsid w:val="002C5E38"/>
    <w:rsid w:val="002C6114"/>
    <w:rsid w:val="002C65CD"/>
    <w:rsid w:val="002C6938"/>
    <w:rsid w:val="002C6DCC"/>
    <w:rsid w:val="002C714D"/>
    <w:rsid w:val="002C7D9B"/>
    <w:rsid w:val="002C7E1C"/>
    <w:rsid w:val="002C7E89"/>
    <w:rsid w:val="002D0229"/>
    <w:rsid w:val="002D0495"/>
    <w:rsid w:val="002D05AA"/>
    <w:rsid w:val="002D072A"/>
    <w:rsid w:val="002D079A"/>
    <w:rsid w:val="002D120F"/>
    <w:rsid w:val="002D1262"/>
    <w:rsid w:val="002D1461"/>
    <w:rsid w:val="002D1558"/>
    <w:rsid w:val="002D194D"/>
    <w:rsid w:val="002D1F22"/>
    <w:rsid w:val="002D2287"/>
    <w:rsid w:val="002D32F6"/>
    <w:rsid w:val="002D36BA"/>
    <w:rsid w:val="002D413D"/>
    <w:rsid w:val="002D4B0B"/>
    <w:rsid w:val="002D4FB9"/>
    <w:rsid w:val="002D5307"/>
    <w:rsid w:val="002D552E"/>
    <w:rsid w:val="002D56E7"/>
    <w:rsid w:val="002D5B5A"/>
    <w:rsid w:val="002D5BA7"/>
    <w:rsid w:val="002D605F"/>
    <w:rsid w:val="002D68E2"/>
    <w:rsid w:val="002D7C44"/>
    <w:rsid w:val="002D7D97"/>
    <w:rsid w:val="002D7DC5"/>
    <w:rsid w:val="002E0666"/>
    <w:rsid w:val="002E0D96"/>
    <w:rsid w:val="002E12A7"/>
    <w:rsid w:val="002E1822"/>
    <w:rsid w:val="002E195A"/>
    <w:rsid w:val="002E2EF5"/>
    <w:rsid w:val="002E3CF9"/>
    <w:rsid w:val="002E3D01"/>
    <w:rsid w:val="002E3F70"/>
    <w:rsid w:val="002E47DD"/>
    <w:rsid w:val="002E5200"/>
    <w:rsid w:val="002E52F7"/>
    <w:rsid w:val="002E586B"/>
    <w:rsid w:val="002E5F4E"/>
    <w:rsid w:val="002E6353"/>
    <w:rsid w:val="002E690B"/>
    <w:rsid w:val="002E6BAF"/>
    <w:rsid w:val="002E6C3D"/>
    <w:rsid w:val="002E6EE9"/>
    <w:rsid w:val="002E7593"/>
    <w:rsid w:val="002E7E3E"/>
    <w:rsid w:val="002F0A3B"/>
    <w:rsid w:val="002F0D7A"/>
    <w:rsid w:val="002F1BCF"/>
    <w:rsid w:val="002F2328"/>
    <w:rsid w:val="002F24BC"/>
    <w:rsid w:val="002F3058"/>
    <w:rsid w:val="002F30D7"/>
    <w:rsid w:val="002F356B"/>
    <w:rsid w:val="002F37B8"/>
    <w:rsid w:val="002F3B9C"/>
    <w:rsid w:val="002F3DD1"/>
    <w:rsid w:val="002F48F7"/>
    <w:rsid w:val="002F4B11"/>
    <w:rsid w:val="002F6100"/>
    <w:rsid w:val="002F6475"/>
    <w:rsid w:val="002F6539"/>
    <w:rsid w:val="002F6C76"/>
    <w:rsid w:val="002F6F4A"/>
    <w:rsid w:val="002F7787"/>
    <w:rsid w:val="002F78E6"/>
    <w:rsid w:val="002F7BA6"/>
    <w:rsid w:val="002F7EE0"/>
    <w:rsid w:val="003000DB"/>
    <w:rsid w:val="00300132"/>
    <w:rsid w:val="00300D0A"/>
    <w:rsid w:val="00300E7B"/>
    <w:rsid w:val="0030106C"/>
    <w:rsid w:val="0030125B"/>
    <w:rsid w:val="003012F8"/>
    <w:rsid w:val="00301364"/>
    <w:rsid w:val="00301569"/>
    <w:rsid w:val="0030156F"/>
    <w:rsid w:val="003025F1"/>
    <w:rsid w:val="003029B4"/>
    <w:rsid w:val="00302B27"/>
    <w:rsid w:val="0030330A"/>
    <w:rsid w:val="0030415F"/>
    <w:rsid w:val="00304515"/>
    <w:rsid w:val="00304543"/>
    <w:rsid w:val="00304812"/>
    <w:rsid w:val="00305A39"/>
    <w:rsid w:val="00305EA8"/>
    <w:rsid w:val="00305FF7"/>
    <w:rsid w:val="0030606E"/>
    <w:rsid w:val="00306752"/>
    <w:rsid w:val="0030680D"/>
    <w:rsid w:val="00306BA6"/>
    <w:rsid w:val="00307099"/>
    <w:rsid w:val="00307731"/>
    <w:rsid w:val="003079B2"/>
    <w:rsid w:val="00307D68"/>
    <w:rsid w:val="00307DAC"/>
    <w:rsid w:val="003103EC"/>
    <w:rsid w:val="00310851"/>
    <w:rsid w:val="00310B47"/>
    <w:rsid w:val="00311C6D"/>
    <w:rsid w:val="00311F61"/>
    <w:rsid w:val="0031254B"/>
    <w:rsid w:val="003126B3"/>
    <w:rsid w:val="00312BD7"/>
    <w:rsid w:val="00312C11"/>
    <w:rsid w:val="00312F4B"/>
    <w:rsid w:val="0031327C"/>
    <w:rsid w:val="003132F6"/>
    <w:rsid w:val="00313579"/>
    <w:rsid w:val="003136A4"/>
    <w:rsid w:val="003138C3"/>
    <w:rsid w:val="00313BD3"/>
    <w:rsid w:val="00313CDD"/>
    <w:rsid w:val="00314C78"/>
    <w:rsid w:val="003153A6"/>
    <w:rsid w:val="003155B9"/>
    <w:rsid w:val="00315D90"/>
    <w:rsid w:val="003160FF"/>
    <w:rsid w:val="00316658"/>
    <w:rsid w:val="00316719"/>
    <w:rsid w:val="00316838"/>
    <w:rsid w:val="00316EFF"/>
    <w:rsid w:val="00317463"/>
    <w:rsid w:val="00317F28"/>
    <w:rsid w:val="00320420"/>
    <w:rsid w:val="00320454"/>
    <w:rsid w:val="00321961"/>
    <w:rsid w:val="00321B8B"/>
    <w:rsid w:val="00321BD2"/>
    <w:rsid w:val="003220EB"/>
    <w:rsid w:val="00322266"/>
    <w:rsid w:val="00322397"/>
    <w:rsid w:val="003225B6"/>
    <w:rsid w:val="00323479"/>
    <w:rsid w:val="00323532"/>
    <w:rsid w:val="0032377F"/>
    <w:rsid w:val="00323A25"/>
    <w:rsid w:val="00324723"/>
    <w:rsid w:val="00325587"/>
    <w:rsid w:val="00326195"/>
    <w:rsid w:val="003263CD"/>
    <w:rsid w:val="0032713B"/>
    <w:rsid w:val="00327351"/>
    <w:rsid w:val="00327730"/>
    <w:rsid w:val="00327B09"/>
    <w:rsid w:val="003303C6"/>
    <w:rsid w:val="0033047A"/>
    <w:rsid w:val="00330933"/>
    <w:rsid w:val="00330F89"/>
    <w:rsid w:val="00331001"/>
    <w:rsid w:val="0033114A"/>
    <w:rsid w:val="0033128C"/>
    <w:rsid w:val="0033139E"/>
    <w:rsid w:val="003315F5"/>
    <w:rsid w:val="00331897"/>
    <w:rsid w:val="00331E35"/>
    <w:rsid w:val="00332A2E"/>
    <w:rsid w:val="003330BE"/>
    <w:rsid w:val="00333532"/>
    <w:rsid w:val="00334BAC"/>
    <w:rsid w:val="00334F5F"/>
    <w:rsid w:val="00335148"/>
    <w:rsid w:val="003353B2"/>
    <w:rsid w:val="003356E7"/>
    <w:rsid w:val="00335B33"/>
    <w:rsid w:val="00336252"/>
    <w:rsid w:val="00336DA6"/>
    <w:rsid w:val="003371B2"/>
    <w:rsid w:val="003409DE"/>
    <w:rsid w:val="00340F92"/>
    <w:rsid w:val="00341A9B"/>
    <w:rsid w:val="00341D46"/>
    <w:rsid w:val="003420A3"/>
    <w:rsid w:val="003421AA"/>
    <w:rsid w:val="00342276"/>
    <w:rsid w:val="0034233E"/>
    <w:rsid w:val="00342B9A"/>
    <w:rsid w:val="003431ED"/>
    <w:rsid w:val="003433AF"/>
    <w:rsid w:val="00343730"/>
    <w:rsid w:val="00344073"/>
    <w:rsid w:val="0034422F"/>
    <w:rsid w:val="00344B2B"/>
    <w:rsid w:val="00344C7D"/>
    <w:rsid w:val="0034502F"/>
    <w:rsid w:val="00345223"/>
    <w:rsid w:val="003459E8"/>
    <w:rsid w:val="00345B54"/>
    <w:rsid w:val="003467F5"/>
    <w:rsid w:val="003468BB"/>
    <w:rsid w:val="00346E39"/>
    <w:rsid w:val="0034748A"/>
    <w:rsid w:val="003474AA"/>
    <w:rsid w:val="0034766F"/>
    <w:rsid w:val="00347685"/>
    <w:rsid w:val="00347C4C"/>
    <w:rsid w:val="00350144"/>
    <w:rsid w:val="00350C6F"/>
    <w:rsid w:val="00350C91"/>
    <w:rsid w:val="00350E39"/>
    <w:rsid w:val="00350FBD"/>
    <w:rsid w:val="003510D9"/>
    <w:rsid w:val="00351598"/>
    <w:rsid w:val="00352A8B"/>
    <w:rsid w:val="00352EAB"/>
    <w:rsid w:val="00353502"/>
    <w:rsid w:val="00353C8B"/>
    <w:rsid w:val="00353FC8"/>
    <w:rsid w:val="00355608"/>
    <w:rsid w:val="00355AD8"/>
    <w:rsid w:val="00355CA9"/>
    <w:rsid w:val="00356273"/>
    <w:rsid w:val="0035683B"/>
    <w:rsid w:val="00356B6E"/>
    <w:rsid w:val="003573DE"/>
    <w:rsid w:val="00357F43"/>
    <w:rsid w:val="00360203"/>
    <w:rsid w:val="00360520"/>
    <w:rsid w:val="003606B4"/>
    <w:rsid w:val="00360841"/>
    <w:rsid w:val="0036115F"/>
    <w:rsid w:val="003612D7"/>
    <w:rsid w:val="003618DA"/>
    <w:rsid w:val="00361E79"/>
    <w:rsid w:val="003629DF"/>
    <w:rsid w:val="00362EAA"/>
    <w:rsid w:val="0036305D"/>
    <w:rsid w:val="00363089"/>
    <w:rsid w:val="00363B66"/>
    <w:rsid w:val="00363F7D"/>
    <w:rsid w:val="0036451A"/>
    <w:rsid w:val="00364B0E"/>
    <w:rsid w:val="00365D6B"/>
    <w:rsid w:val="00366F11"/>
    <w:rsid w:val="00367FD9"/>
    <w:rsid w:val="0037116F"/>
    <w:rsid w:val="00371833"/>
    <w:rsid w:val="00371957"/>
    <w:rsid w:val="00371981"/>
    <w:rsid w:val="00372041"/>
    <w:rsid w:val="00372275"/>
    <w:rsid w:val="003724ED"/>
    <w:rsid w:val="003727C4"/>
    <w:rsid w:val="00372845"/>
    <w:rsid w:val="003728F0"/>
    <w:rsid w:val="00373AF0"/>
    <w:rsid w:val="00374859"/>
    <w:rsid w:val="00374DDD"/>
    <w:rsid w:val="003755E4"/>
    <w:rsid w:val="0037578B"/>
    <w:rsid w:val="003761E6"/>
    <w:rsid w:val="003763E5"/>
    <w:rsid w:val="003770CF"/>
    <w:rsid w:val="00377C54"/>
    <w:rsid w:val="00377C67"/>
    <w:rsid w:val="0038029A"/>
    <w:rsid w:val="003802B2"/>
    <w:rsid w:val="003803CD"/>
    <w:rsid w:val="00380627"/>
    <w:rsid w:val="00380E58"/>
    <w:rsid w:val="00381996"/>
    <w:rsid w:val="00381B07"/>
    <w:rsid w:val="00381C29"/>
    <w:rsid w:val="00382451"/>
    <w:rsid w:val="00382621"/>
    <w:rsid w:val="00382C43"/>
    <w:rsid w:val="00383036"/>
    <w:rsid w:val="00383627"/>
    <w:rsid w:val="003836B3"/>
    <w:rsid w:val="0038449D"/>
    <w:rsid w:val="003845AB"/>
    <w:rsid w:val="00384E86"/>
    <w:rsid w:val="00384EED"/>
    <w:rsid w:val="003852BD"/>
    <w:rsid w:val="003852D9"/>
    <w:rsid w:val="0038579E"/>
    <w:rsid w:val="00386140"/>
    <w:rsid w:val="00386350"/>
    <w:rsid w:val="00386829"/>
    <w:rsid w:val="00386AC6"/>
    <w:rsid w:val="003870DD"/>
    <w:rsid w:val="0038751B"/>
    <w:rsid w:val="00387ACF"/>
    <w:rsid w:val="00390092"/>
    <w:rsid w:val="003902D5"/>
    <w:rsid w:val="00390515"/>
    <w:rsid w:val="00390773"/>
    <w:rsid w:val="00390A64"/>
    <w:rsid w:val="00390B30"/>
    <w:rsid w:val="00391312"/>
    <w:rsid w:val="00391922"/>
    <w:rsid w:val="00391C7E"/>
    <w:rsid w:val="00391DF6"/>
    <w:rsid w:val="00391ECD"/>
    <w:rsid w:val="00392083"/>
    <w:rsid w:val="003928BF"/>
    <w:rsid w:val="00392A7F"/>
    <w:rsid w:val="00392D41"/>
    <w:rsid w:val="003938EA"/>
    <w:rsid w:val="00394070"/>
    <w:rsid w:val="00394A2F"/>
    <w:rsid w:val="003955B7"/>
    <w:rsid w:val="00395A45"/>
    <w:rsid w:val="00395A55"/>
    <w:rsid w:val="00395EBD"/>
    <w:rsid w:val="0039608F"/>
    <w:rsid w:val="00396568"/>
    <w:rsid w:val="00396946"/>
    <w:rsid w:val="00396EF4"/>
    <w:rsid w:val="00397820"/>
    <w:rsid w:val="00397891"/>
    <w:rsid w:val="00397DB9"/>
    <w:rsid w:val="00397EE5"/>
    <w:rsid w:val="003A0282"/>
    <w:rsid w:val="003A10D4"/>
    <w:rsid w:val="003A126A"/>
    <w:rsid w:val="003A2046"/>
    <w:rsid w:val="003A21CF"/>
    <w:rsid w:val="003A2318"/>
    <w:rsid w:val="003A2489"/>
    <w:rsid w:val="003A2E92"/>
    <w:rsid w:val="003A37D0"/>
    <w:rsid w:val="003A3855"/>
    <w:rsid w:val="003A399F"/>
    <w:rsid w:val="003A3B1C"/>
    <w:rsid w:val="003A3C39"/>
    <w:rsid w:val="003A403A"/>
    <w:rsid w:val="003A40B9"/>
    <w:rsid w:val="003A432F"/>
    <w:rsid w:val="003A4771"/>
    <w:rsid w:val="003A49B6"/>
    <w:rsid w:val="003A4AD8"/>
    <w:rsid w:val="003A4E56"/>
    <w:rsid w:val="003A5635"/>
    <w:rsid w:val="003A5D48"/>
    <w:rsid w:val="003A5F5F"/>
    <w:rsid w:val="003A741F"/>
    <w:rsid w:val="003B04AD"/>
    <w:rsid w:val="003B0E4E"/>
    <w:rsid w:val="003B133C"/>
    <w:rsid w:val="003B143B"/>
    <w:rsid w:val="003B1583"/>
    <w:rsid w:val="003B1B16"/>
    <w:rsid w:val="003B1E6E"/>
    <w:rsid w:val="003B23EC"/>
    <w:rsid w:val="003B25E6"/>
    <w:rsid w:val="003B28DE"/>
    <w:rsid w:val="003B2B99"/>
    <w:rsid w:val="003B3442"/>
    <w:rsid w:val="003B475D"/>
    <w:rsid w:val="003B4DDF"/>
    <w:rsid w:val="003B4E70"/>
    <w:rsid w:val="003B5A57"/>
    <w:rsid w:val="003B5E3D"/>
    <w:rsid w:val="003B6154"/>
    <w:rsid w:val="003B7324"/>
    <w:rsid w:val="003B76B4"/>
    <w:rsid w:val="003B7A59"/>
    <w:rsid w:val="003B7D0B"/>
    <w:rsid w:val="003C07C0"/>
    <w:rsid w:val="003C0FA2"/>
    <w:rsid w:val="003C10EF"/>
    <w:rsid w:val="003C17E2"/>
    <w:rsid w:val="003C20AA"/>
    <w:rsid w:val="003C2652"/>
    <w:rsid w:val="003C2AAA"/>
    <w:rsid w:val="003C2F05"/>
    <w:rsid w:val="003C302C"/>
    <w:rsid w:val="003C3A23"/>
    <w:rsid w:val="003C3D2A"/>
    <w:rsid w:val="003C43DF"/>
    <w:rsid w:val="003C4AE8"/>
    <w:rsid w:val="003C4DC4"/>
    <w:rsid w:val="003C5538"/>
    <w:rsid w:val="003C56D0"/>
    <w:rsid w:val="003C5F99"/>
    <w:rsid w:val="003C62B5"/>
    <w:rsid w:val="003C62FF"/>
    <w:rsid w:val="003C79D7"/>
    <w:rsid w:val="003C7D73"/>
    <w:rsid w:val="003D086F"/>
    <w:rsid w:val="003D0ACD"/>
    <w:rsid w:val="003D0EFE"/>
    <w:rsid w:val="003D102B"/>
    <w:rsid w:val="003D122C"/>
    <w:rsid w:val="003D1952"/>
    <w:rsid w:val="003D1D0D"/>
    <w:rsid w:val="003D2744"/>
    <w:rsid w:val="003D4CD0"/>
    <w:rsid w:val="003D5284"/>
    <w:rsid w:val="003D5582"/>
    <w:rsid w:val="003D5940"/>
    <w:rsid w:val="003D624D"/>
    <w:rsid w:val="003D62D5"/>
    <w:rsid w:val="003D6875"/>
    <w:rsid w:val="003D69E5"/>
    <w:rsid w:val="003D7929"/>
    <w:rsid w:val="003D7C3A"/>
    <w:rsid w:val="003D7D92"/>
    <w:rsid w:val="003E004C"/>
    <w:rsid w:val="003E0852"/>
    <w:rsid w:val="003E0BBD"/>
    <w:rsid w:val="003E0D8E"/>
    <w:rsid w:val="003E107D"/>
    <w:rsid w:val="003E16E9"/>
    <w:rsid w:val="003E1C77"/>
    <w:rsid w:val="003E2398"/>
    <w:rsid w:val="003E2D5A"/>
    <w:rsid w:val="003E2EAE"/>
    <w:rsid w:val="003E314F"/>
    <w:rsid w:val="003E3195"/>
    <w:rsid w:val="003E35B9"/>
    <w:rsid w:val="003E35EC"/>
    <w:rsid w:val="003E379F"/>
    <w:rsid w:val="003E3A7E"/>
    <w:rsid w:val="003E3C5E"/>
    <w:rsid w:val="003E442B"/>
    <w:rsid w:val="003E44EC"/>
    <w:rsid w:val="003E61B0"/>
    <w:rsid w:val="003E637D"/>
    <w:rsid w:val="003E6531"/>
    <w:rsid w:val="003E6AEC"/>
    <w:rsid w:val="003E6B35"/>
    <w:rsid w:val="003E6D2A"/>
    <w:rsid w:val="003E73E7"/>
    <w:rsid w:val="003E77E6"/>
    <w:rsid w:val="003E7B03"/>
    <w:rsid w:val="003E7E61"/>
    <w:rsid w:val="003F0393"/>
    <w:rsid w:val="003F0D65"/>
    <w:rsid w:val="003F137C"/>
    <w:rsid w:val="003F2003"/>
    <w:rsid w:val="003F26AA"/>
    <w:rsid w:val="003F2ADE"/>
    <w:rsid w:val="003F318C"/>
    <w:rsid w:val="003F3336"/>
    <w:rsid w:val="003F38FF"/>
    <w:rsid w:val="003F3A16"/>
    <w:rsid w:val="003F3E7D"/>
    <w:rsid w:val="003F3FCA"/>
    <w:rsid w:val="003F4289"/>
    <w:rsid w:val="003F48BC"/>
    <w:rsid w:val="003F4E44"/>
    <w:rsid w:val="003F4E9B"/>
    <w:rsid w:val="003F4F66"/>
    <w:rsid w:val="003F612D"/>
    <w:rsid w:val="003F6586"/>
    <w:rsid w:val="003F6851"/>
    <w:rsid w:val="003F6C06"/>
    <w:rsid w:val="003F6D56"/>
    <w:rsid w:val="003F7542"/>
    <w:rsid w:val="003F7729"/>
    <w:rsid w:val="003F7781"/>
    <w:rsid w:val="003F7CD0"/>
    <w:rsid w:val="0040003B"/>
    <w:rsid w:val="0040013B"/>
    <w:rsid w:val="00400435"/>
    <w:rsid w:val="00400904"/>
    <w:rsid w:val="0040096C"/>
    <w:rsid w:val="00400A63"/>
    <w:rsid w:val="00400A6F"/>
    <w:rsid w:val="00400CBC"/>
    <w:rsid w:val="00401260"/>
    <w:rsid w:val="00401350"/>
    <w:rsid w:val="004013F7"/>
    <w:rsid w:val="00401874"/>
    <w:rsid w:val="004019FF"/>
    <w:rsid w:val="00401FA8"/>
    <w:rsid w:val="00402AA2"/>
    <w:rsid w:val="00402B5E"/>
    <w:rsid w:val="00402BF2"/>
    <w:rsid w:val="00402E35"/>
    <w:rsid w:val="00403B2B"/>
    <w:rsid w:val="00403FB6"/>
    <w:rsid w:val="00404338"/>
    <w:rsid w:val="00404357"/>
    <w:rsid w:val="004045B8"/>
    <w:rsid w:val="00404986"/>
    <w:rsid w:val="00404C0E"/>
    <w:rsid w:val="00405799"/>
    <w:rsid w:val="00405AE3"/>
    <w:rsid w:val="00405BCE"/>
    <w:rsid w:val="00406BB4"/>
    <w:rsid w:val="0040703F"/>
    <w:rsid w:val="00407566"/>
    <w:rsid w:val="0040770B"/>
    <w:rsid w:val="00407DF8"/>
    <w:rsid w:val="00407E93"/>
    <w:rsid w:val="00407F8E"/>
    <w:rsid w:val="00407FA0"/>
    <w:rsid w:val="00410353"/>
    <w:rsid w:val="00410990"/>
    <w:rsid w:val="00410AEF"/>
    <w:rsid w:val="004115FB"/>
    <w:rsid w:val="00411A58"/>
    <w:rsid w:val="0041320B"/>
    <w:rsid w:val="00413255"/>
    <w:rsid w:val="0041445C"/>
    <w:rsid w:val="004144D6"/>
    <w:rsid w:val="00414E43"/>
    <w:rsid w:val="0041568F"/>
    <w:rsid w:val="004157BA"/>
    <w:rsid w:val="004158A2"/>
    <w:rsid w:val="004162F5"/>
    <w:rsid w:val="00416676"/>
    <w:rsid w:val="004166B1"/>
    <w:rsid w:val="00416F8D"/>
    <w:rsid w:val="004171FC"/>
    <w:rsid w:val="00417430"/>
    <w:rsid w:val="00417566"/>
    <w:rsid w:val="004177B6"/>
    <w:rsid w:val="004177C3"/>
    <w:rsid w:val="00417A5F"/>
    <w:rsid w:val="00417B3E"/>
    <w:rsid w:val="00417B8C"/>
    <w:rsid w:val="00417C15"/>
    <w:rsid w:val="00420C89"/>
    <w:rsid w:val="00420E44"/>
    <w:rsid w:val="004213A9"/>
    <w:rsid w:val="004217A3"/>
    <w:rsid w:val="004217EB"/>
    <w:rsid w:val="00421BE7"/>
    <w:rsid w:val="00421D94"/>
    <w:rsid w:val="00421DD3"/>
    <w:rsid w:val="00422013"/>
    <w:rsid w:val="004220AF"/>
    <w:rsid w:val="00422590"/>
    <w:rsid w:val="00422592"/>
    <w:rsid w:val="00422768"/>
    <w:rsid w:val="004228C1"/>
    <w:rsid w:val="00422C34"/>
    <w:rsid w:val="004231CF"/>
    <w:rsid w:val="004237E2"/>
    <w:rsid w:val="00423B9A"/>
    <w:rsid w:val="00423F24"/>
    <w:rsid w:val="004242BA"/>
    <w:rsid w:val="00424C3A"/>
    <w:rsid w:val="004257B1"/>
    <w:rsid w:val="00425867"/>
    <w:rsid w:val="00425ABF"/>
    <w:rsid w:val="00425AC8"/>
    <w:rsid w:val="00425DD9"/>
    <w:rsid w:val="004268DD"/>
    <w:rsid w:val="00426B14"/>
    <w:rsid w:val="00427207"/>
    <w:rsid w:val="00427B0D"/>
    <w:rsid w:val="00427D10"/>
    <w:rsid w:val="004307CF"/>
    <w:rsid w:val="00430D28"/>
    <w:rsid w:val="0043109C"/>
    <w:rsid w:val="004315A0"/>
    <w:rsid w:val="00432829"/>
    <w:rsid w:val="00432DCA"/>
    <w:rsid w:val="004331E2"/>
    <w:rsid w:val="00433BF0"/>
    <w:rsid w:val="00434175"/>
    <w:rsid w:val="00434208"/>
    <w:rsid w:val="00435F94"/>
    <w:rsid w:val="00436218"/>
    <w:rsid w:val="004365B9"/>
    <w:rsid w:val="00437260"/>
    <w:rsid w:val="00440ED4"/>
    <w:rsid w:val="00440F6B"/>
    <w:rsid w:val="0044117B"/>
    <w:rsid w:val="0044172D"/>
    <w:rsid w:val="0044177A"/>
    <w:rsid w:val="0044198F"/>
    <w:rsid w:val="00441A1F"/>
    <w:rsid w:val="004426DA"/>
    <w:rsid w:val="0044276A"/>
    <w:rsid w:val="00442B1B"/>
    <w:rsid w:val="0044372A"/>
    <w:rsid w:val="00444DC0"/>
    <w:rsid w:val="00445534"/>
    <w:rsid w:val="004460F7"/>
    <w:rsid w:val="00446995"/>
    <w:rsid w:val="00446DCB"/>
    <w:rsid w:val="00446ED1"/>
    <w:rsid w:val="00447435"/>
    <w:rsid w:val="00447EF3"/>
    <w:rsid w:val="00450509"/>
    <w:rsid w:val="004506AF"/>
    <w:rsid w:val="004512D4"/>
    <w:rsid w:val="004513DE"/>
    <w:rsid w:val="004518A7"/>
    <w:rsid w:val="00451CED"/>
    <w:rsid w:val="0045200B"/>
    <w:rsid w:val="00452062"/>
    <w:rsid w:val="00452073"/>
    <w:rsid w:val="004522F9"/>
    <w:rsid w:val="00452A86"/>
    <w:rsid w:val="00452ECA"/>
    <w:rsid w:val="00452EDD"/>
    <w:rsid w:val="00452FEE"/>
    <w:rsid w:val="0045395F"/>
    <w:rsid w:val="00454744"/>
    <w:rsid w:val="004554E2"/>
    <w:rsid w:val="00455A3F"/>
    <w:rsid w:val="004561CF"/>
    <w:rsid w:val="004564FD"/>
    <w:rsid w:val="00456DDE"/>
    <w:rsid w:val="00457085"/>
    <w:rsid w:val="004575E3"/>
    <w:rsid w:val="00457801"/>
    <w:rsid w:val="004578B6"/>
    <w:rsid w:val="00460968"/>
    <w:rsid w:val="00460E1A"/>
    <w:rsid w:val="0046196D"/>
    <w:rsid w:val="00461B3A"/>
    <w:rsid w:val="00461CDA"/>
    <w:rsid w:val="004620AC"/>
    <w:rsid w:val="00462CBF"/>
    <w:rsid w:val="00462CD9"/>
    <w:rsid w:val="00463078"/>
    <w:rsid w:val="00464E14"/>
    <w:rsid w:val="004654E9"/>
    <w:rsid w:val="004659F7"/>
    <w:rsid w:val="00465AB4"/>
    <w:rsid w:val="004665AD"/>
    <w:rsid w:val="00467070"/>
    <w:rsid w:val="004670F9"/>
    <w:rsid w:val="00467D25"/>
    <w:rsid w:val="004707D1"/>
    <w:rsid w:val="00470A72"/>
    <w:rsid w:val="00470D32"/>
    <w:rsid w:val="0047186E"/>
    <w:rsid w:val="004719A1"/>
    <w:rsid w:val="0047258C"/>
    <w:rsid w:val="00472876"/>
    <w:rsid w:val="00472D17"/>
    <w:rsid w:val="00473467"/>
    <w:rsid w:val="004736AB"/>
    <w:rsid w:val="00473871"/>
    <w:rsid w:val="004738B9"/>
    <w:rsid w:val="0047406A"/>
    <w:rsid w:val="004740B5"/>
    <w:rsid w:val="004744B2"/>
    <w:rsid w:val="00474754"/>
    <w:rsid w:val="00474909"/>
    <w:rsid w:val="00474994"/>
    <w:rsid w:val="00474DFE"/>
    <w:rsid w:val="00475BA8"/>
    <w:rsid w:val="004760E6"/>
    <w:rsid w:val="00476375"/>
    <w:rsid w:val="00476FFF"/>
    <w:rsid w:val="004771FF"/>
    <w:rsid w:val="0047727C"/>
    <w:rsid w:val="004774CA"/>
    <w:rsid w:val="004776D6"/>
    <w:rsid w:val="0048015B"/>
    <w:rsid w:val="00481034"/>
    <w:rsid w:val="0048103B"/>
    <w:rsid w:val="0048106F"/>
    <w:rsid w:val="0048124C"/>
    <w:rsid w:val="004822D7"/>
    <w:rsid w:val="004829A7"/>
    <w:rsid w:val="00482EA5"/>
    <w:rsid w:val="00482F9F"/>
    <w:rsid w:val="004830CD"/>
    <w:rsid w:val="004834E9"/>
    <w:rsid w:val="0048392E"/>
    <w:rsid w:val="00483BC2"/>
    <w:rsid w:val="00483F90"/>
    <w:rsid w:val="004847D4"/>
    <w:rsid w:val="004848C5"/>
    <w:rsid w:val="00484D97"/>
    <w:rsid w:val="004850A3"/>
    <w:rsid w:val="004856E1"/>
    <w:rsid w:val="00485E2A"/>
    <w:rsid w:val="0048622A"/>
    <w:rsid w:val="00486A10"/>
    <w:rsid w:val="004870E3"/>
    <w:rsid w:val="0048736F"/>
    <w:rsid w:val="00487832"/>
    <w:rsid w:val="004878F1"/>
    <w:rsid w:val="00487FAC"/>
    <w:rsid w:val="00490D2B"/>
    <w:rsid w:val="00490D5D"/>
    <w:rsid w:val="00491763"/>
    <w:rsid w:val="00491B68"/>
    <w:rsid w:val="00491D43"/>
    <w:rsid w:val="004920F4"/>
    <w:rsid w:val="00492A2F"/>
    <w:rsid w:val="00492D75"/>
    <w:rsid w:val="00492D85"/>
    <w:rsid w:val="0049354C"/>
    <w:rsid w:val="00493947"/>
    <w:rsid w:val="00493B97"/>
    <w:rsid w:val="00493D97"/>
    <w:rsid w:val="0049463A"/>
    <w:rsid w:val="00494DC5"/>
    <w:rsid w:val="00494FAA"/>
    <w:rsid w:val="00494FD0"/>
    <w:rsid w:val="0049566A"/>
    <w:rsid w:val="004958E1"/>
    <w:rsid w:val="00496235"/>
    <w:rsid w:val="00496590"/>
    <w:rsid w:val="0049688D"/>
    <w:rsid w:val="00496CBB"/>
    <w:rsid w:val="004977B7"/>
    <w:rsid w:val="00497BCD"/>
    <w:rsid w:val="00497CDB"/>
    <w:rsid w:val="004A195A"/>
    <w:rsid w:val="004A1A3E"/>
    <w:rsid w:val="004A1EE3"/>
    <w:rsid w:val="004A1F36"/>
    <w:rsid w:val="004A2CF6"/>
    <w:rsid w:val="004A31FD"/>
    <w:rsid w:val="004A370D"/>
    <w:rsid w:val="004A3D63"/>
    <w:rsid w:val="004A4216"/>
    <w:rsid w:val="004A43CD"/>
    <w:rsid w:val="004A4579"/>
    <w:rsid w:val="004A4B02"/>
    <w:rsid w:val="004A51BC"/>
    <w:rsid w:val="004A5228"/>
    <w:rsid w:val="004A5B90"/>
    <w:rsid w:val="004A61C4"/>
    <w:rsid w:val="004A67B1"/>
    <w:rsid w:val="004A6A40"/>
    <w:rsid w:val="004A6A83"/>
    <w:rsid w:val="004A73B4"/>
    <w:rsid w:val="004A7540"/>
    <w:rsid w:val="004A7E47"/>
    <w:rsid w:val="004B083D"/>
    <w:rsid w:val="004B0926"/>
    <w:rsid w:val="004B0C3F"/>
    <w:rsid w:val="004B12B6"/>
    <w:rsid w:val="004B12E2"/>
    <w:rsid w:val="004B1611"/>
    <w:rsid w:val="004B1615"/>
    <w:rsid w:val="004B1AD6"/>
    <w:rsid w:val="004B241E"/>
    <w:rsid w:val="004B275C"/>
    <w:rsid w:val="004B2893"/>
    <w:rsid w:val="004B28B8"/>
    <w:rsid w:val="004B2B40"/>
    <w:rsid w:val="004B2C72"/>
    <w:rsid w:val="004B2EAD"/>
    <w:rsid w:val="004B307E"/>
    <w:rsid w:val="004B3080"/>
    <w:rsid w:val="004B3789"/>
    <w:rsid w:val="004B37E6"/>
    <w:rsid w:val="004B4376"/>
    <w:rsid w:val="004B510D"/>
    <w:rsid w:val="004B529C"/>
    <w:rsid w:val="004B5C10"/>
    <w:rsid w:val="004B5D82"/>
    <w:rsid w:val="004B6636"/>
    <w:rsid w:val="004B6AB3"/>
    <w:rsid w:val="004B73E0"/>
    <w:rsid w:val="004B7558"/>
    <w:rsid w:val="004B78E7"/>
    <w:rsid w:val="004B794E"/>
    <w:rsid w:val="004B7B63"/>
    <w:rsid w:val="004C0907"/>
    <w:rsid w:val="004C10F7"/>
    <w:rsid w:val="004C1986"/>
    <w:rsid w:val="004C1989"/>
    <w:rsid w:val="004C1A92"/>
    <w:rsid w:val="004C21CA"/>
    <w:rsid w:val="004C2643"/>
    <w:rsid w:val="004C2A24"/>
    <w:rsid w:val="004C3DB5"/>
    <w:rsid w:val="004C4DA3"/>
    <w:rsid w:val="004C5662"/>
    <w:rsid w:val="004C57A0"/>
    <w:rsid w:val="004C581F"/>
    <w:rsid w:val="004C5DB2"/>
    <w:rsid w:val="004C6706"/>
    <w:rsid w:val="004C7511"/>
    <w:rsid w:val="004C7B61"/>
    <w:rsid w:val="004C7CA2"/>
    <w:rsid w:val="004C7D7C"/>
    <w:rsid w:val="004C7FB5"/>
    <w:rsid w:val="004D0047"/>
    <w:rsid w:val="004D029F"/>
    <w:rsid w:val="004D0B9A"/>
    <w:rsid w:val="004D18D2"/>
    <w:rsid w:val="004D1B53"/>
    <w:rsid w:val="004D21AB"/>
    <w:rsid w:val="004D21F4"/>
    <w:rsid w:val="004D2801"/>
    <w:rsid w:val="004D30B4"/>
    <w:rsid w:val="004D34CE"/>
    <w:rsid w:val="004D37FA"/>
    <w:rsid w:val="004D410D"/>
    <w:rsid w:val="004D4950"/>
    <w:rsid w:val="004D4B05"/>
    <w:rsid w:val="004D5E13"/>
    <w:rsid w:val="004D6112"/>
    <w:rsid w:val="004D6275"/>
    <w:rsid w:val="004D6523"/>
    <w:rsid w:val="004D656F"/>
    <w:rsid w:val="004D6803"/>
    <w:rsid w:val="004D6B68"/>
    <w:rsid w:val="004D71BD"/>
    <w:rsid w:val="004D7229"/>
    <w:rsid w:val="004D73FF"/>
    <w:rsid w:val="004D7DA4"/>
    <w:rsid w:val="004E001C"/>
    <w:rsid w:val="004E039D"/>
    <w:rsid w:val="004E04E5"/>
    <w:rsid w:val="004E0F13"/>
    <w:rsid w:val="004E13E1"/>
    <w:rsid w:val="004E1540"/>
    <w:rsid w:val="004E16F8"/>
    <w:rsid w:val="004E1C75"/>
    <w:rsid w:val="004E21BE"/>
    <w:rsid w:val="004E2671"/>
    <w:rsid w:val="004E29E7"/>
    <w:rsid w:val="004E2C74"/>
    <w:rsid w:val="004E2D71"/>
    <w:rsid w:val="004E3ECD"/>
    <w:rsid w:val="004E405D"/>
    <w:rsid w:val="004E40A8"/>
    <w:rsid w:val="004E4535"/>
    <w:rsid w:val="004E4578"/>
    <w:rsid w:val="004E4C56"/>
    <w:rsid w:val="004E51C6"/>
    <w:rsid w:val="004E52F9"/>
    <w:rsid w:val="004E5A89"/>
    <w:rsid w:val="004E60CA"/>
    <w:rsid w:val="004E686B"/>
    <w:rsid w:val="004F0283"/>
    <w:rsid w:val="004F0A28"/>
    <w:rsid w:val="004F1A44"/>
    <w:rsid w:val="004F1B40"/>
    <w:rsid w:val="004F1CC7"/>
    <w:rsid w:val="004F25EB"/>
    <w:rsid w:val="004F302F"/>
    <w:rsid w:val="004F3122"/>
    <w:rsid w:val="004F3AAC"/>
    <w:rsid w:val="004F42E1"/>
    <w:rsid w:val="004F43DF"/>
    <w:rsid w:val="004F5BBB"/>
    <w:rsid w:val="004F5D10"/>
    <w:rsid w:val="004F6289"/>
    <w:rsid w:val="004F6503"/>
    <w:rsid w:val="004F6526"/>
    <w:rsid w:val="004F66FA"/>
    <w:rsid w:val="004F6721"/>
    <w:rsid w:val="004F70A7"/>
    <w:rsid w:val="004F7BEE"/>
    <w:rsid w:val="0050171B"/>
    <w:rsid w:val="00502317"/>
    <w:rsid w:val="00502652"/>
    <w:rsid w:val="005026DA"/>
    <w:rsid w:val="005030C6"/>
    <w:rsid w:val="005034A2"/>
    <w:rsid w:val="00503812"/>
    <w:rsid w:val="005041D2"/>
    <w:rsid w:val="005041F9"/>
    <w:rsid w:val="00504773"/>
    <w:rsid w:val="00504A72"/>
    <w:rsid w:val="00504EB6"/>
    <w:rsid w:val="005054BC"/>
    <w:rsid w:val="0050575B"/>
    <w:rsid w:val="00505D94"/>
    <w:rsid w:val="005072D1"/>
    <w:rsid w:val="00507404"/>
    <w:rsid w:val="0050746E"/>
    <w:rsid w:val="00507502"/>
    <w:rsid w:val="00507597"/>
    <w:rsid w:val="0050794E"/>
    <w:rsid w:val="00510073"/>
    <w:rsid w:val="00510102"/>
    <w:rsid w:val="005119DA"/>
    <w:rsid w:val="005125B0"/>
    <w:rsid w:val="005125D9"/>
    <w:rsid w:val="0051307D"/>
    <w:rsid w:val="005134A4"/>
    <w:rsid w:val="00513572"/>
    <w:rsid w:val="005138D9"/>
    <w:rsid w:val="005138DC"/>
    <w:rsid w:val="00513DB0"/>
    <w:rsid w:val="00514029"/>
    <w:rsid w:val="00514212"/>
    <w:rsid w:val="0051488D"/>
    <w:rsid w:val="00514D6C"/>
    <w:rsid w:val="0051514F"/>
    <w:rsid w:val="005152BA"/>
    <w:rsid w:val="005159E2"/>
    <w:rsid w:val="00515B14"/>
    <w:rsid w:val="00516180"/>
    <w:rsid w:val="0051632B"/>
    <w:rsid w:val="00516C14"/>
    <w:rsid w:val="00516DB5"/>
    <w:rsid w:val="005174DA"/>
    <w:rsid w:val="005175A1"/>
    <w:rsid w:val="00517D3B"/>
    <w:rsid w:val="00517E18"/>
    <w:rsid w:val="005200A8"/>
    <w:rsid w:val="00520163"/>
    <w:rsid w:val="00520AB3"/>
    <w:rsid w:val="00520BF9"/>
    <w:rsid w:val="00520E46"/>
    <w:rsid w:val="00520F54"/>
    <w:rsid w:val="00520FAE"/>
    <w:rsid w:val="005212FB"/>
    <w:rsid w:val="00521818"/>
    <w:rsid w:val="00521B0C"/>
    <w:rsid w:val="00522341"/>
    <w:rsid w:val="0052244D"/>
    <w:rsid w:val="00523DEF"/>
    <w:rsid w:val="00523EF4"/>
    <w:rsid w:val="00524AF8"/>
    <w:rsid w:val="00524C59"/>
    <w:rsid w:val="00525521"/>
    <w:rsid w:val="00525EE1"/>
    <w:rsid w:val="00526284"/>
    <w:rsid w:val="005262D3"/>
    <w:rsid w:val="005262DD"/>
    <w:rsid w:val="0052648F"/>
    <w:rsid w:val="005265E7"/>
    <w:rsid w:val="005268BD"/>
    <w:rsid w:val="00526BF9"/>
    <w:rsid w:val="0052770C"/>
    <w:rsid w:val="0052795F"/>
    <w:rsid w:val="00530158"/>
    <w:rsid w:val="00530A31"/>
    <w:rsid w:val="00530A7E"/>
    <w:rsid w:val="0053158D"/>
    <w:rsid w:val="005316ED"/>
    <w:rsid w:val="00531CDD"/>
    <w:rsid w:val="00531E25"/>
    <w:rsid w:val="0053234E"/>
    <w:rsid w:val="00532421"/>
    <w:rsid w:val="00532C5E"/>
    <w:rsid w:val="005331DB"/>
    <w:rsid w:val="00533D1B"/>
    <w:rsid w:val="00533EE9"/>
    <w:rsid w:val="005347C2"/>
    <w:rsid w:val="00535607"/>
    <w:rsid w:val="00535717"/>
    <w:rsid w:val="0053582B"/>
    <w:rsid w:val="00535CC1"/>
    <w:rsid w:val="00535FB3"/>
    <w:rsid w:val="00535FF6"/>
    <w:rsid w:val="00536846"/>
    <w:rsid w:val="00536988"/>
    <w:rsid w:val="00536A87"/>
    <w:rsid w:val="00536E2F"/>
    <w:rsid w:val="00536ED2"/>
    <w:rsid w:val="00537223"/>
    <w:rsid w:val="0053772E"/>
    <w:rsid w:val="00537E45"/>
    <w:rsid w:val="005405CB"/>
    <w:rsid w:val="0054076A"/>
    <w:rsid w:val="00541A86"/>
    <w:rsid w:val="00542867"/>
    <w:rsid w:val="00542F85"/>
    <w:rsid w:val="005430CD"/>
    <w:rsid w:val="00543691"/>
    <w:rsid w:val="00543A5C"/>
    <w:rsid w:val="00543C22"/>
    <w:rsid w:val="0054436E"/>
    <w:rsid w:val="0054478D"/>
    <w:rsid w:val="00544D13"/>
    <w:rsid w:val="0054571B"/>
    <w:rsid w:val="005459FD"/>
    <w:rsid w:val="005464D4"/>
    <w:rsid w:val="00546BFD"/>
    <w:rsid w:val="00546FB8"/>
    <w:rsid w:val="0054714C"/>
    <w:rsid w:val="00550087"/>
    <w:rsid w:val="0055020E"/>
    <w:rsid w:val="00550298"/>
    <w:rsid w:val="005507AD"/>
    <w:rsid w:val="005514AD"/>
    <w:rsid w:val="00551B67"/>
    <w:rsid w:val="005524DD"/>
    <w:rsid w:val="00552661"/>
    <w:rsid w:val="0055284D"/>
    <w:rsid w:val="005530EE"/>
    <w:rsid w:val="00553462"/>
    <w:rsid w:val="005534B9"/>
    <w:rsid w:val="005537F8"/>
    <w:rsid w:val="005539B5"/>
    <w:rsid w:val="00553A3B"/>
    <w:rsid w:val="00554525"/>
    <w:rsid w:val="00554844"/>
    <w:rsid w:val="00554AA7"/>
    <w:rsid w:val="00554B6B"/>
    <w:rsid w:val="00555BA7"/>
    <w:rsid w:val="00556906"/>
    <w:rsid w:val="00557F26"/>
    <w:rsid w:val="00560C4F"/>
    <w:rsid w:val="00561350"/>
    <w:rsid w:val="005613B3"/>
    <w:rsid w:val="005626DE"/>
    <w:rsid w:val="00563555"/>
    <w:rsid w:val="0056376B"/>
    <w:rsid w:val="00563C05"/>
    <w:rsid w:val="00563D87"/>
    <w:rsid w:val="00563F47"/>
    <w:rsid w:val="00563F8E"/>
    <w:rsid w:val="005645F1"/>
    <w:rsid w:val="0056492C"/>
    <w:rsid w:val="005657C6"/>
    <w:rsid w:val="00565C6A"/>
    <w:rsid w:val="00566D18"/>
    <w:rsid w:val="00567112"/>
    <w:rsid w:val="005671F7"/>
    <w:rsid w:val="00567681"/>
    <w:rsid w:val="00567B30"/>
    <w:rsid w:val="00570092"/>
    <w:rsid w:val="005701BA"/>
    <w:rsid w:val="00570493"/>
    <w:rsid w:val="005708EB"/>
    <w:rsid w:val="00570904"/>
    <w:rsid w:val="00570A2E"/>
    <w:rsid w:val="00570D3D"/>
    <w:rsid w:val="00570D76"/>
    <w:rsid w:val="00570E72"/>
    <w:rsid w:val="00570EBC"/>
    <w:rsid w:val="00571BE4"/>
    <w:rsid w:val="00572BAB"/>
    <w:rsid w:val="00572D26"/>
    <w:rsid w:val="00572F8E"/>
    <w:rsid w:val="005734A7"/>
    <w:rsid w:val="005736A4"/>
    <w:rsid w:val="005738D6"/>
    <w:rsid w:val="00573901"/>
    <w:rsid w:val="00573A05"/>
    <w:rsid w:val="00573E9D"/>
    <w:rsid w:val="0057413C"/>
    <w:rsid w:val="00574342"/>
    <w:rsid w:val="00574B41"/>
    <w:rsid w:val="00575012"/>
    <w:rsid w:val="00575426"/>
    <w:rsid w:val="005758DD"/>
    <w:rsid w:val="00575E5C"/>
    <w:rsid w:val="00576078"/>
    <w:rsid w:val="00576C4A"/>
    <w:rsid w:val="00577283"/>
    <w:rsid w:val="00577798"/>
    <w:rsid w:val="00577B82"/>
    <w:rsid w:val="005800DE"/>
    <w:rsid w:val="00580295"/>
    <w:rsid w:val="005802D2"/>
    <w:rsid w:val="00581101"/>
    <w:rsid w:val="00581496"/>
    <w:rsid w:val="005816B6"/>
    <w:rsid w:val="00581783"/>
    <w:rsid w:val="005818D5"/>
    <w:rsid w:val="005819C0"/>
    <w:rsid w:val="005829FF"/>
    <w:rsid w:val="00582CAD"/>
    <w:rsid w:val="00583610"/>
    <w:rsid w:val="0058421A"/>
    <w:rsid w:val="0058467D"/>
    <w:rsid w:val="005847AB"/>
    <w:rsid w:val="005849E3"/>
    <w:rsid w:val="00584EB0"/>
    <w:rsid w:val="005853AF"/>
    <w:rsid w:val="00585610"/>
    <w:rsid w:val="00585A89"/>
    <w:rsid w:val="0058600E"/>
    <w:rsid w:val="00586198"/>
    <w:rsid w:val="005862BF"/>
    <w:rsid w:val="00586310"/>
    <w:rsid w:val="005864AC"/>
    <w:rsid w:val="0058694E"/>
    <w:rsid w:val="00586C5B"/>
    <w:rsid w:val="00587B0A"/>
    <w:rsid w:val="00587D56"/>
    <w:rsid w:val="005907AA"/>
    <w:rsid w:val="00590844"/>
    <w:rsid w:val="00590E55"/>
    <w:rsid w:val="00590F79"/>
    <w:rsid w:val="005910B4"/>
    <w:rsid w:val="005912B0"/>
    <w:rsid w:val="00592898"/>
    <w:rsid w:val="005929B4"/>
    <w:rsid w:val="00592B3E"/>
    <w:rsid w:val="00592EDC"/>
    <w:rsid w:val="00593059"/>
    <w:rsid w:val="0059359D"/>
    <w:rsid w:val="00593A77"/>
    <w:rsid w:val="00593E12"/>
    <w:rsid w:val="005942AF"/>
    <w:rsid w:val="005945D5"/>
    <w:rsid w:val="005948C5"/>
    <w:rsid w:val="00594A45"/>
    <w:rsid w:val="00594D03"/>
    <w:rsid w:val="00595469"/>
    <w:rsid w:val="00595A91"/>
    <w:rsid w:val="00595E09"/>
    <w:rsid w:val="005964AF"/>
    <w:rsid w:val="0059684E"/>
    <w:rsid w:val="005968C7"/>
    <w:rsid w:val="00596ED8"/>
    <w:rsid w:val="00597179"/>
    <w:rsid w:val="0059733E"/>
    <w:rsid w:val="005977BC"/>
    <w:rsid w:val="00597E53"/>
    <w:rsid w:val="005A0BEF"/>
    <w:rsid w:val="005A0EFD"/>
    <w:rsid w:val="005A1E66"/>
    <w:rsid w:val="005A268A"/>
    <w:rsid w:val="005A3490"/>
    <w:rsid w:val="005A3884"/>
    <w:rsid w:val="005A3DC3"/>
    <w:rsid w:val="005A3EC9"/>
    <w:rsid w:val="005A3FA2"/>
    <w:rsid w:val="005A419E"/>
    <w:rsid w:val="005A4259"/>
    <w:rsid w:val="005A43F1"/>
    <w:rsid w:val="005A4522"/>
    <w:rsid w:val="005A4729"/>
    <w:rsid w:val="005A49D5"/>
    <w:rsid w:val="005A4D88"/>
    <w:rsid w:val="005A4E16"/>
    <w:rsid w:val="005A50FB"/>
    <w:rsid w:val="005A533C"/>
    <w:rsid w:val="005A5F55"/>
    <w:rsid w:val="005A67E2"/>
    <w:rsid w:val="005A6F62"/>
    <w:rsid w:val="005A7333"/>
    <w:rsid w:val="005A7ABC"/>
    <w:rsid w:val="005A7FDE"/>
    <w:rsid w:val="005B02A2"/>
    <w:rsid w:val="005B0426"/>
    <w:rsid w:val="005B0C9B"/>
    <w:rsid w:val="005B129C"/>
    <w:rsid w:val="005B1489"/>
    <w:rsid w:val="005B156C"/>
    <w:rsid w:val="005B1796"/>
    <w:rsid w:val="005B2C2E"/>
    <w:rsid w:val="005B31B4"/>
    <w:rsid w:val="005B402F"/>
    <w:rsid w:val="005B4376"/>
    <w:rsid w:val="005B46BB"/>
    <w:rsid w:val="005B4A02"/>
    <w:rsid w:val="005B4B75"/>
    <w:rsid w:val="005B5458"/>
    <w:rsid w:val="005B5B21"/>
    <w:rsid w:val="005B65B8"/>
    <w:rsid w:val="005B6D1A"/>
    <w:rsid w:val="005B6DE6"/>
    <w:rsid w:val="005B7805"/>
    <w:rsid w:val="005C0401"/>
    <w:rsid w:val="005C041F"/>
    <w:rsid w:val="005C17E6"/>
    <w:rsid w:val="005C2D81"/>
    <w:rsid w:val="005C2E1B"/>
    <w:rsid w:val="005C3021"/>
    <w:rsid w:val="005C327A"/>
    <w:rsid w:val="005C339A"/>
    <w:rsid w:val="005C38F5"/>
    <w:rsid w:val="005C3A04"/>
    <w:rsid w:val="005C3DB1"/>
    <w:rsid w:val="005C3EAD"/>
    <w:rsid w:val="005C41AD"/>
    <w:rsid w:val="005C42CB"/>
    <w:rsid w:val="005C487B"/>
    <w:rsid w:val="005C48CC"/>
    <w:rsid w:val="005C495D"/>
    <w:rsid w:val="005C4DA1"/>
    <w:rsid w:val="005C5C22"/>
    <w:rsid w:val="005C61F6"/>
    <w:rsid w:val="005C63EE"/>
    <w:rsid w:val="005C6AF1"/>
    <w:rsid w:val="005C70BD"/>
    <w:rsid w:val="005C758F"/>
    <w:rsid w:val="005C7D10"/>
    <w:rsid w:val="005C7D63"/>
    <w:rsid w:val="005CE1A5"/>
    <w:rsid w:val="005D0640"/>
    <w:rsid w:val="005D074E"/>
    <w:rsid w:val="005D08B0"/>
    <w:rsid w:val="005D0AAD"/>
    <w:rsid w:val="005D0C3A"/>
    <w:rsid w:val="005D0C5B"/>
    <w:rsid w:val="005D0D81"/>
    <w:rsid w:val="005D0EE7"/>
    <w:rsid w:val="005D0FD4"/>
    <w:rsid w:val="005D1676"/>
    <w:rsid w:val="005D19EB"/>
    <w:rsid w:val="005D1A15"/>
    <w:rsid w:val="005D1EE3"/>
    <w:rsid w:val="005D2249"/>
    <w:rsid w:val="005D272E"/>
    <w:rsid w:val="005D2C92"/>
    <w:rsid w:val="005D3B67"/>
    <w:rsid w:val="005D3D42"/>
    <w:rsid w:val="005D3E22"/>
    <w:rsid w:val="005D40CA"/>
    <w:rsid w:val="005D482B"/>
    <w:rsid w:val="005D4A5D"/>
    <w:rsid w:val="005D54FC"/>
    <w:rsid w:val="005D56D9"/>
    <w:rsid w:val="005D5853"/>
    <w:rsid w:val="005D610A"/>
    <w:rsid w:val="005D624C"/>
    <w:rsid w:val="005D6305"/>
    <w:rsid w:val="005D6393"/>
    <w:rsid w:val="005D69BC"/>
    <w:rsid w:val="005D7102"/>
    <w:rsid w:val="005D73F2"/>
    <w:rsid w:val="005D73FD"/>
    <w:rsid w:val="005D7548"/>
    <w:rsid w:val="005D7E65"/>
    <w:rsid w:val="005E06BD"/>
    <w:rsid w:val="005E0B91"/>
    <w:rsid w:val="005E12E3"/>
    <w:rsid w:val="005E1918"/>
    <w:rsid w:val="005E1A30"/>
    <w:rsid w:val="005E22E0"/>
    <w:rsid w:val="005E2A5F"/>
    <w:rsid w:val="005E2D6A"/>
    <w:rsid w:val="005E3349"/>
    <w:rsid w:val="005E39DD"/>
    <w:rsid w:val="005E3A7B"/>
    <w:rsid w:val="005E45E1"/>
    <w:rsid w:val="005E4C85"/>
    <w:rsid w:val="005E683A"/>
    <w:rsid w:val="005E6B1D"/>
    <w:rsid w:val="005E71DB"/>
    <w:rsid w:val="005E7B08"/>
    <w:rsid w:val="005E7E6D"/>
    <w:rsid w:val="005F04A9"/>
    <w:rsid w:val="005F0574"/>
    <w:rsid w:val="005F0760"/>
    <w:rsid w:val="005F07B9"/>
    <w:rsid w:val="005F0983"/>
    <w:rsid w:val="005F0D20"/>
    <w:rsid w:val="005F0E35"/>
    <w:rsid w:val="005F0E65"/>
    <w:rsid w:val="005F1D28"/>
    <w:rsid w:val="005F2F7B"/>
    <w:rsid w:val="005F2FF3"/>
    <w:rsid w:val="005F34A4"/>
    <w:rsid w:val="005F3BE9"/>
    <w:rsid w:val="005F4E22"/>
    <w:rsid w:val="005F598B"/>
    <w:rsid w:val="005F5B04"/>
    <w:rsid w:val="005F6414"/>
    <w:rsid w:val="005F6857"/>
    <w:rsid w:val="005F723D"/>
    <w:rsid w:val="005F7ACA"/>
    <w:rsid w:val="005F7CA4"/>
    <w:rsid w:val="006002ED"/>
    <w:rsid w:val="00600C7D"/>
    <w:rsid w:val="00600E30"/>
    <w:rsid w:val="006010B2"/>
    <w:rsid w:val="00601AC2"/>
    <w:rsid w:val="00601DEE"/>
    <w:rsid w:val="0060233B"/>
    <w:rsid w:val="00602A9B"/>
    <w:rsid w:val="00602BD2"/>
    <w:rsid w:val="00602CA8"/>
    <w:rsid w:val="00602D0E"/>
    <w:rsid w:val="006032FB"/>
    <w:rsid w:val="006033B2"/>
    <w:rsid w:val="0060341B"/>
    <w:rsid w:val="006054D8"/>
    <w:rsid w:val="00605F85"/>
    <w:rsid w:val="00606096"/>
    <w:rsid w:val="00606169"/>
    <w:rsid w:val="006062E1"/>
    <w:rsid w:val="00606809"/>
    <w:rsid w:val="00606851"/>
    <w:rsid w:val="006068EB"/>
    <w:rsid w:val="0060707C"/>
    <w:rsid w:val="00607109"/>
    <w:rsid w:val="006074B5"/>
    <w:rsid w:val="00607598"/>
    <w:rsid w:val="00607764"/>
    <w:rsid w:val="00607A9D"/>
    <w:rsid w:val="00607D9F"/>
    <w:rsid w:val="00607EA4"/>
    <w:rsid w:val="0061001D"/>
    <w:rsid w:val="0061048E"/>
    <w:rsid w:val="006104E9"/>
    <w:rsid w:val="006107AB"/>
    <w:rsid w:val="00610A0A"/>
    <w:rsid w:val="00610BDF"/>
    <w:rsid w:val="00611C9F"/>
    <w:rsid w:val="006120E3"/>
    <w:rsid w:val="0061243A"/>
    <w:rsid w:val="00612570"/>
    <w:rsid w:val="006131EA"/>
    <w:rsid w:val="0061381F"/>
    <w:rsid w:val="006141B3"/>
    <w:rsid w:val="00614349"/>
    <w:rsid w:val="00614489"/>
    <w:rsid w:val="00614820"/>
    <w:rsid w:val="00614BBC"/>
    <w:rsid w:val="006159EB"/>
    <w:rsid w:val="00615A2E"/>
    <w:rsid w:val="00615C0E"/>
    <w:rsid w:val="00615EE4"/>
    <w:rsid w:val="00616B52"/>
    <w:rsid w:val="00616B56"/>
    <w:rsid w:val="00616BA9"/>
    <w:rsid w:val="006172C9"/>
    <w:rsid w:val="00617AA3"/>
    <w:rsid w:val="00617B2E"/>
    <w:rsid w:val="0062081A"/>
    <w:rsid w:val="00620CE8"/>
    <w:rsid w:val="00621CA8"/>
    <w:rsid w:val="00621DC1"/>
    <w:rsid w:val="00622ECB"/>
    <w:rsid w:val="006236F7"/>
    <w:rsid w:val="0062392A"/>
    <w:rsid w:val="00623B35"/>
    <w:rsid w:val="006244D1"/>
    <w:rsid w:val="00624789"/>
    <w:rsid w:val="006248BD"/>
    <w:rsid w:val="00624AA1"/>
    <w:rsid w:val="006253CC"/>
    <w:rsid w:val="00625648"/>
    <w:rsid w:val="00625AA4"/>
    <w:rsid w:val="00625B7E"/>
    <w:rsid w:val="00625DCA"/>
    <w:rsid w:val="00625F07"/>
    <w:rsid w:val="00626023"/>
    <w:rsid w:val="0062630E"/>
    <w:rsid w:val="0062666B"/>
    <w:rsid w:val="00626A1F"/>
    <w:rsid w:val="00626D47"/>
    <w:rsid w:val="00627D08"/>
    <w:rsid w:val="0063034E"/>
    <w:rsid w:val="00631422"/>
    <w:rsid w:val="00631483"/>
    <w:rsid w:val="00631517"/>
    <w:rsid w:val="0063169B"/>
    <w:rsid w:val="006326FE"/>
    <w:rsid w:val="00632ADC"/>
    <w:rsid w:val="00632E83"/>
    <w:rsid w:val="006331A4"/>
    <w:rsid w:val="006338B3"/>
    <w:rsid w:val="00633B45"/>
    <w:rsid w:val="00634054"/>
    <w:rsid w:val="006347F7"/>
    <w:rsid w:val="00634B16"/>
    <w:rsid w:val="00634B86"/>
    <w:rsid w:val="006351A9"/>
    <w:rsid w:val="00636896"/>
    <w:rsid w:val="006369DC"/>
    <w:rsid w:val="00636CA6"/>
    <w:rsid w:val="00636DE8"/>
    <w:rsid w:val="006372BB"/>
    <w:rsid w:val="006378F8"/>
    <w:rsid w:val="00637956"/>
    <w:rsid w:val="006379B6"/>
    <w:rsid w:val="00637AF3"/>
    <w:rsid w:val="00637D3F"/>
    <w:rsid w:val="00640B57"/>
    <w:rsid w:val="00640EE7"/>
    <w:rsid w:val="006413AF"/>
    <w:rsid w:val="00641CC0"/>
    <w:rsid w:val="00642138"/>
    <w:rsid w:val="00642848"/>
    <w:rsid w:val="00642906"/>
    <w:rsid w:val="00642BB8"/>
    <w:rsid w:val="00643373"/>
    <w:rsid w:val="0064369F"/>
    <w:rsid w:val="0064373A"/>
    <w:rsid w:val="00643968"/>
    <w:rsid w:val="00643AA5"/>
    <w:rsid w:val="00643C96"/>
    <w:rsid w:val="00643EF3"/>
    <w:rsid w:val="00645152"/>
    <w:rsid w:val="0064536B"/>
    <w:rsid w:val="006455B6"/>
    <w:rsid w:val="00645867"/>
    <w:rsid w:val="00645D62"/>
    <w:rsid w:val="006461FC"/>
    <w:rsid w:val="00646991"/>
    <w:rsid w:val="00646A36"/>
    <w:rsid w:val="00646D8D"/>
    <w:rsid w:val="00646F4E"/>
    <w:rsid w:val="006471BC"/>
    <w:rsid w:val="00647984"/>
    <w:rsid w:val="00647D52"/>
    <w:rsid w:val="006507CA"/>
    <w:rsid w:val="00650CC9"/>
    <w:rsid w:val="00650E6F"/>
    <w:rsid w:val="006515D2"/>
    <w:rsid w:val="00651711"/>
    <w:rsid w:val="00651893"/>
    <w:rsid w:val="00651AB0"/>
    <w:rsid w:val="00651C4E"/>
    <w:rsid w:val="00651D95"/>
    <w:rsid w:val="006525E3"/>
    <w:rsid w:val="006527D1"/>
    <w:rsid w:val="00652FF8"/>
    <w:rsid w:val="006531C6"/>
    <w:rsid w:val="006532D2"/>
    <w:rsid w:val="00653935"/>
    <w:rsid w:val="00653B1E"/>
    <w:rsid w:val="00654A57"/>
    <w:rsid w:val="00654BB0"/>
    <w:rsid w:val="00654C44"/>
    <w:rsid w:val="0065501E"/>
    <w:rsid w:val="0065505F"/>
    <w:rsid w:val="006550E8"/>
    <w:rsid w:val="00655E6E"/>
    <w:rsid w:val="006579A6"/>
    <w:rsid w:val="00657E9D"/>
    <w:rsid w:val="00657EB4"/>
    <w:rsid w:val="00657F58"/>
    <w:rsid w:val="006608F2"/>
    <w:rsid w:val="00660C2E"/>
    <w:rsid w:val="0066141F"/>
    <w:rsid w:val="006615F0"/>
    <w:rsid w:val="006620D1"/>
    <w:rsid w:val="006626C2"/>
    <w:rsid w:val="00663689"/>
    <w:rsid w:val="00663862"/>
    <w:rsid w:val="00663A2F"/>
    <w:rsid w:val="00663C5E"/>
    <w:rsid w:val="006641FB"/>
    <w:rsid w:val="00664907"/>
    <w:rsid w:val="00664A11"/>
    <w:rsid w:val="0066537C"/>
    <w:rsid w:val="006658E5"/>
    <w:rsid w:val="00666BF2"/>
    <w:rsid w:val="00666D6B"/>
    <w:rsid w:val="00666F31"/>
    <w:rsid w:val="00667439"/>
    <w:rsid w:val="00667498"/>
    <w:rsid w:val="00667A9A"/>
    <w:rsid w:val="006707CB"/>
    <w:rsid w:val="00670C28"/>
    <w:rsid w:val="006714E1"/>
    <w:rsid w:val="00672523"/>
    <w:rsid w:val="00672599"/>
    <w:rsid w:val="00672A67"/>
    <w:rsid w:val="00672D56"/>
    <w:rsid w:val="00672DD4"/>
    <w:rsid w:val="0067334E"/>
    <w:rsid w:val="00675B2D"/>
    <w:rsid w:val="00675BAC"/>
    <w:rsid w:val="00675DAA"/>
    <w:rsid w:val="00676909"/>
    <w:rsid w:val="00676D76"/>
    <w:rsid w:val="00676E57"/>
    <w:rsid w:val="00677298"/>
    <w:rsid w:val="00677622"/>
    <w:rsid w:val="006776A3"/>
    <w:rsid w:val="00677DC1"/>
    <w:rsid w:val="00677F43"/>
    <w:rsid w:val="0068017C"/>
    <w:rsid w:val="00681313"/>
    <w:rsid w:val="00681343"/>
    <w:rsid w:val="0068178D"/>
    <w:rsid w:val="00681D22"/>
    <w:rsid w:val="00682383"/>
    <w:rsid w:val="00682743"/>
    <w:rsid w:val="006827AB"/>
    <w:rsid w:val="006828A0"/>
    <w:rsid w:val="00682D8D"/>
    <w:rsid w:val="00684481"/>
    <w:rsid w:val="006849E6"/>
    <w:rsid w:val="00684F33"/>
    <w:rsid w:val="00684F4D"/>
    <w:rsid w:val="006854C4"/>
    <w:rsid w:val="0068568C"/>
    <w:rsid w:val="006864DB"/>
    <w:rsid w:val="00686DB1"/>
    <w:rsid w:val="00686FFC"/>
    <w:rsid w:val="00687520"/>
    <w:rsid w:val="006879C8"/>
    <w:rsid w:val="00690191"/>
    <w:rsid w:val="00690F5F"/>
    <w:rsid w:val="0069181A"/>
    <w:rsid w:val="00691B16"/>
    <w:rsid w:val="00691EC6"/>
    <w:rsid w:val="006922BC"/>
    <w:rsid w:val="00692C6C"/>
    <w:rsid w:val="00692E3F"/>
    <w:rsid w:val="00693921"/>
    <w:rsid w:val="00693966"/>
    <w:rsid w:val="00693982"/>
    <w:rsid w:val="00693C6A"/>
    <w:rsid w:val="00694A8F"/>
    <w:rsid w:val="006950F1"/>
    <w:rsid w:val="006956E0"/>
    <w:rsid w:val="00695C45"/>
    <w:rsid w:val="00695D32"/>
    <w:rsid w:val="006963DC"/>
    <w:rsid w:val="00696CDD"/>
    <w:rsid w:val="00696E31"/>
    <w:rsid w:val="006971B5"/>
    <w:rsid w:val="006976DF"/>
    <w:rsid w:val="006A0316"/>
    <w:rsid w:val="006A08D9"/>
    <w:rsid w:val="006A17C6"/>
    <w:rsid w:val="006A1DCC"/>
    <w:rsid w:val="006A1FD9"/>
    <w:rsid w:val="006A2E11"/>
    <w:rsid w:val="006A3768"/>
    <w:rsid w:val="006A38E4"/>
    <w:rsid w:val="006A3A60"/>
    <w:rsid w:val="006A3DC5"/>
    <w:rsid w:val="006A3F90"/>
    <w:rsid w:val="006A4475"/>
    <w:rsid w:val="006A46E7"/>
    <w:rsid w:val="006A4D2C"/>
    <w:rsid w:val="006A4E55"/>
    <w:rsid w:val="006A532A"/>
    <w:rsid w:val="006A5861"/>
    <w:rsid w:val="006A5A67"/>
    <w:rsid w:val="006A5C6E"/>
    <w:rsid w:val="006A5D15"/>
    <w:rsid w:val="006A5E83"/>
    <w:rsid w:val="006A6F54"/>
    <w:rsid w:val="006A6FF3"/>
    <w:rsid w:val="006A72EC"/>
    <w:rsid w:val="006A7697"/>
    <w:rsid w:val="006A78A9"/>
    <w:rsid w:val="006A7924"/>
    <w:rsid w:val="006A7AA9"/>
    <w:rsid w:val="006A7D22"/>
    <w:rsid w:val="006B0CB6"/>
    <w:rsid w:val="006B2422"/>
    <w:rsid w:val="006B2436"/>
    <w:rsid w:val="006B2541"/>
    <w:rsid w:val="006B2708"/>
    <w:rsid w:val="006B323D"/>
    <w:rsid w:val="006B4930"/>
    <w:rsid w:val="006B4EF7"/>
    <w:rsid w:val="006B522D"/>
    <w:rsid w:val="006B5795"/>
    <w:rsid w:val="006B58AB"/>
    <w:rsid w:val="006B5DB0"/>
    <w:rsid w:val="006B64B7"/>
    <w:rsid w:val="006B6B43"/>
    <w:rsid w:val="006B6E22"/>
    <w:rsid w:val="006B7342"/>
    <w:rsid w:val="006B7774"/>
    <w:rsid w:val="006B7A31"/>
    <w:rsid w:val="006C064E"/>
    <w:rsid w:val="006C0895"/>
    <w:rsid w:val="006C092B"/>
    <w:rsid w:val="006C092F"/>
    <w:rsid w:val="006C0C97"/>
    <w:rsid w:val="006C0E7D"/>
    <w:rsid w:val="006C10C6"/>
    <w:rsid w:val="006C1F6C"/>
    <w:rsid w:val="006C2695"/>
    <w:rsid w:val="006C35E1"/>
    <w:rsid w:val="006C4011"/>
    <w:rsid w:val="006C4049"/>
    <w:rsid w:val="006C410E"/>
    <w:rsid w:val="006C441D"/>
    <w:rsid w:val="006C45C4"/>
    <w:rsid w:val="006C52FB"/>
    <w:rsid w:val="006C6C59"/>
    <w:rsid w:val="006C6DBA"/>
    <w:rsid w:val="006C709B"/>
    <w:rsid w:val="006C73DA"/>
    <w:rsid w:val="006C7FBE"/>
    <w:rsid w:val="006D0615"/>
    <w:rsid w:val="006D0B01"/>
    <w:rsid w:val="006D101E"/>
    <w:rsid w:val="006D10AD"/>
    <w:rsid w:val="006D2019"/>
    <w:rsid w:val="006D2AFD"/>
    <w:rsid w:val="006D2E3D"/>
    <w:rsid w:val="006D347F"/>
    <w:rsid w:val="006D37CE"/>
    <w:rsid w:val="006D3CBB"/>
    <w:rsid w:val="006D3F6E"/>
    <w:rsid w:val="006D4908"/>
    <w:rsid w:val="006D4D13"/>
    <w:rsid w:val="006D56DD"/>
    <w:rsid w:val="006D6256"/>
    <w:rsid w:val="006D66AB"/>
    <w:rsid w:val="006D6BA8"/>
    <w:rsid w:val="006D6DD6"/>
    <w:rsid w:val="006D76E4"/>
    <w:rsid w:val="006D7D87"/>
    <w:rsid w:val="006D7DAB"/>
    <w:rsid w:val="006E053C"/>
    <w:rsid w:val="006E0629"/>
    <w:rsid w:val="006E0BC7"/>
    <w:rsid w:val="006E0BD5"/>
    <w:rsid w:val="006E1418"/>
    <w:rsid w:val="006E1D1B"/>
    <w:rsid w:val="006E2468"/>
    <w:rsid w:val="006E2B30"/>
    <w:rsid w:val="006E2C65"/>
    <w:rsid w:val="006E2F7A"/>
    <w:rsid w:val="006E348F"/>
    <w:rsid w:val="006E35E8"/>
    <w:rsid w:val="006E37E6"/>
    <w:rsid w:val="006E44CE"/>
    <w:rsid w:val="006E46AE"/>
    <w:rsid w:val="006E5179"/>
    <w:rsid w:val="006E5DFD"/>
    <w:rsid w:val="006E6351"/>
    <w:rsid w:val="006E67A3"/>
    <w:rsid w:val="006E6BD7"/>
    <w:rsid w:val="006E733B"/>
    <w:rsid w:val="006E7376"/>
    <w:rsid w:val="006E752F"/>
    <w:rsid w:val="006E759C"/>
    <w:rsid w:val="006F016A"/>
    <w:rsid w:val="006F10A4"/>
    <w:rsid w:val="006F1201"/>
    <w:rsid w:val="006F17F8"/>
    <w:rsid w:val="006F1D79"/>
    <w:rsid w:val="006F27F8"/>
    <w:rsid w:val="006F2A45"/>
    <w:rsid w:val="006F2E01"/>
    <w:rsid w:val="006F2F94"/>
    <w:rsid w:val="006F33FA"/>
    <w:rsid w:val="006F3B0E"/>
    <w:rsid w:val="006F3BE5"/>
    <w:rsid w:val="006F3D2F"/>
    <w:rsid w:val="006F4CA4"/>
    <w:rsid w:val="006F4F14"/>
    <w:rsid w:val="006F5DA1"/>
    <w:rsid w:val="006F61AD"/>
    <w:rsid w:val="006F63B2"/>
    <w:rsid w:val="006F699A"/>
    <w:rsid w:val="006F6A4A"/>
    <w:rsid w:val="006F6EE5"/>
    <w:rsid w:val="006F70BA"/>
    <w:rsid w:val="006F79E6"/>
    <w:rsid w:val="006F7A7E"/>
    <w:rsid w:val="006F7E60"/>
    <w:rsid w:val="007000B7"/>
    <w:rsid w:val="0070045A"/>
    <w:rsid w:val="00700B52"/>
    <w:rsid w:val="00701237"/>
    <w:rsid w:val="00701A92"/>
    <w:rsid w:val="00701AC9"/>
    <w:rsid w:val="00701D33"/>
    <w:rsid w:val="00701F50"/>
    <w:rsid w:val="0070246F"/>
    <w:rsid w:val="00702BDF"/>
    <w:rsid w:val="00702E03"/>
    <w:rsid w:val="00702F61"/>
    <w:rsid w:val="00703314"/>
    <w:rsid w:val="007033E4"/>
    <w:rsid w:val="00703AB8"/>
    <w:rsid w:val="00704193"/>
    <w:rsid w:val="00704558"/>
    <w:rsid w:val="00704CB0"/>
    <w:rsid w:val="007054A5"/>
    <w:rsid w:val="0070553E"/>
    <w:rsid w:val="00705B30"/>
    <w:rsid w:val="00706187"/>
    <w:rsid w:val="007062D5"/>
    <w:rsid w:val="00706BB4"/>
    <w:rsid w:val="00706DA1"/>
    <w:rsid w:val="00707179"/>
    <w:rsid w:val="00707A66"/>
    <w:rsid w:val="00707A7D"/>
    <w:rsid w:val="00707ADF"/>
    <w:rsid w:val="00710D9C"/>
    <w:rsid w:val="00711118"/>
    <w:rsid w:val="007111BA"/>
    <w:rsid w:val="007115FE"/>
    <w:rsid w:val="00712062"/>
    <w:rsid w:val="00712375"/>
    <w:rsid w:val="00712B14"/>
    <w:rsid w:val="00712BB9"/>
    <w:rsid w:val="00712D2E"/>
    <w:rsid w:val="007130B6"/>
    <w:rsid w:val="00713522"/>
    <w:rsid w:val="00713EE5"/>
    <w:rsid w:val="00713F71"/>
    <w:rsid w:val="0071481C"/>
    <w:rsid w:val="00715128"/>
    <w:rsid w:val="007157E1"/>
    <w:rsid w:val="00715BFB"/>
    <w:rsid w:val="00715ED9"/>
    <w:rsid w:val="00715FB8"/>
    <w:rsid w:val="00716293"/>
    <w:rsid w:val="00716349"/>
    <w:rsid w:val="0071681F"/>
    <w:rsid w:val="00716974"/>
    <w:rsid w:val="00717167"/>
    <w:rsid w:val="00717390"/>
    <w:rsid w:val="00717B6F"/>
    <w:rsid w:val="00717C2C"/>
    <w:rsid w:val="00720399"/>
    <w:rsid w:val="00720675"/>
    <w:rsid w:val="00720D73"/>
    <w:rsid w:val="00721087"/>
    <w:rsid w:val="00721AE6"/>
    <w:rsid w:val="00721B93"/>
    <w:rsid w:val="00721CEF"/>
    <w:rsid w:val="007221C6"/>
    <w:rsid w:val="00722837"/>
    <w:rsid w:val="00722D51"/>
    <w:rsid w:val="007231E8"/>
    <w:rsid w:val="00723B4B"/>
    <w:rsid w:val="00723B92"/>
    <w:rsid w:val="00723D92"/>
    <w:rsid w:val="007247D7"/>
    <w:rsid w:val="00724A72"/>
    <w:rsid w:val="00724FF3"/>
    <w:rsid w:val="007254E6"/>
    <w:rsid w:val="00725AAF"/>
    <w:rsid w:val="00725F9F"/>
    <w:rsid w:val="00726082"/>
    <w:rsid w:val="007261F4"/>
    <w:rsid w:val="00726ED6"/>
    <w:rsid w:val="00727008"/>
    <w:rsid w:val="00727A14"/>
    <w:rsid w:val="0073048D"/>
    <w:rsid w:val="00730545"/>
    <w:rsid w:val="00730665"/>
    <w:rsid w:val="00730C45"/>
    <w:rsid w:val="007312DE"/>
    <w:rsid w:val="007315E1"/>
    <w:rsid w:val="00732010"/>
    <w:rsid w:val="0073223E"/>
    <w:rsid w:val="0073240C"/>
    <w:rsid w:val="00732630"/>
    <w:rsid w:val="00732EF5"/>
    <w:rsid w:val="00733A4E"/>
    <w:rsid w:val="00734132"/>
    <w:rsid w:val="00734C58"/>
    <w:rsid w:val="007350CC"/>
    <w:rsid w:val="0073554D"/>
    <w:rsid w:val="00735629"/>
    <w:rsid w:val="00735708"/>
    <w:rsid w:val="007358DC"/>
    <w:rsid w:val="00735B34"/>
    <w:rsid w:val="007360E6"/>
    <w:rsid w:val="007361F3"/>
    <w:rsid w:val="00736299"/>
    <w:rsid w:val="0073667D"/>
    <w:rsid w:val="007369E5"/>
    <w:rsid w:val="00736B62"/>
    <w:rsid w:val="00736EA0"/>
    <w:rsid w:val="00737271"/>
    <w:rsid w:val="00737303"/>
    <w:rsid w:val="007373C7"/>
    <w:rsid w:val="007373F6"/>
    <w:rsid w:val="00737922"/>
    <w:rsid w:val="00737B28"/>
    <w:rsid w:val="00741E01"/>
    <w:rsid w:val="00741F26"/>
    <w:rsid w:val="00742113"/>
    <w:rsid w:val="00742453"/>
    <w:rsid w:val="00742478"/>
    <w:rsid w:val="0074255A"/>
    <w:rsid w:val="0074294A"/>
    <w:rsid w:val="00742C31"/>
    <w:rsid w:val="007432FB"/>
    <w:rsid w:val="0074392D"/>
    <w:rsid w:val="00744141"/>
    <w:rsid w:val="00744BCE"/>
    <w:rsid w:val="0074511E"/>
    <w:rsid w:val="007451C4"/>
    <w:rsid w:val="007456FB"/>
    <w:rsid w:val="007457FC"/>
    <w:rsid w:val="00745808"/>
    <w:rsid w:val="00746828"/>
    <w:rsid w:val="0074699B"/>
    <w:rsid w:val="007469E8"/>
    <w:rsid w:val="0074713B"/>
    <w:rsid w:val="007472D7"/>
    <w:rsid w:val="00747ADF"/>
    <w:rsid w:val="0075047C"/>
    <w:rsid w:val="0075079D"/>
    <w:rsid w:val="00750948"/>
    <w:rsid w:val="00750CBC"/>
    <w:rsid w:val="007510E0"/>
    <w:rsid w:val="007514FF"/>
    <w:rsid w:val="00752FE5"/>
    <w:rsid w:val="00754040"/>
    <w:rsid w:val="00754205"/>
    <w:rsid w:val="0075474A"/>
    <w:rsid w:val="007559F9"/>
    <w:rsid w:val="00755FF0"/>
    <w:rsid w:val="0075695E"/>
    <w:rsid w:val="00757A6B"/>
    <w:rsid w:val="007603FC"/>
    <w:rsid w:val="00760540"/>
    <w:rsid w:val="007605D3"/>
    <w:rsid w:val="007606CC"/>
    <w:rsid w:val="00760978"/>
    <w:rsid w:val="007609DA"/>
    <w:rsid w:val="00760A2E"/>
    <w:rsid w:val="00760C69"/>
    <w:rsid w:val="007610F4"/>
    <w:rsid w:val="00762C39"/>
    <w:rsid w:val="007630E3"/>
    <w:rsid w:val="00763200"/>
    <w:rsid w:val="00763633"/>
    <w:rsid w:val="007637C0"/>
    <w:rsid w:val="00764492"/>
    <w:rsid w:val="00764E3C"/>
    <w:rsid w:val="007655AA"/>
    <w:rsid w:val="007656FA"/>
    <w:rsid w:val="00765DF1"/>
    <w:rsid w:val="007665E6"/>
    <w:rsid w:val="0076671B"/>
    <w:rsid w:val="00766A16"/>
    <w:rsid w:val="00766D3A"/>
    <w:rsid w:val="00766DD5"/>
    <w:rsid w:val="00766E18"/>
    <w:rsid w:val="0076725E"/>
    <w:rsid w:val="00767547"/>
    <w:rsid w:val="007676B0"/>
    <w:rsid w:val="007679A4"/>
    <w:rsid w:val="007702BE"/>
    <w:rsid w:val="007702C4"/>
    <w:rsid w:val="007704D2"/>
    <w:rsid w:val="00770B39"/>
    <w:rsid w:val="00771159"/>
    <w:rsid w:val="007714C6"/>
    <w:rsid w:val="007729E5"/>
    <w:rsid w:val="00773019"/>
    <w:rsid w:val="00773482"/>
    <w:rsid w:val="00773548"/>
    <w:rsid w:val="00773B4F"/>
    <w:rsid w:val="00773E67"/>
    <w:rsid w:val="00774AB6"/>
    <w:rsid w:val="00775A45"/>
    <w:rsid w:val="00775E07"/>
    <w:rsid w:val="007765AE"/>
    <w:rsid w:val="007765DE"/>
    <w:rsid w:val="007769AE"/>
    <w:rsid w:val="00776A3A"/>
    <w:rsid w:val="00776C64"/>
    <w:rsid w:val="00776C9C"/>
    <w:rsid w:val="007775A6"/>
    <w:rsid w:val="00777ECA"/>
    <w:rsid w:val="007800D1"/>
    <w:rsid w:val="00780D8E"/>
    <w:rsid w:val="00780F82"/>
    <w:rsid w:val="007810F9"/>
    <w:rsid w:val="00781323"/>
    <w:rsid w:val="00781383"/>
    <w:rsid w:val="007814EE"/>
    <w:rsid w:val="0078190E"/>
    <w:rsid w:val="007819B5"/>
    <w:rsid w:val="00781F2F"/>
    <w:rsid w:val="0078215C"/>
    <w:rsid w:val="007821FE"/>
    <w:rsid w:val="00782509"/>
    <w:rsid w:val="0078295E"/>
    <w:rsid w:val="00783128"/>
    <w:rsid w:val="00784446"/>
    <w:rsid w:val="0078498B"/>
    <w:rsid w:val="00785028"/>
    <w:rsid w:val="00785552"/>
    <w:rsid w:val="0078562F"/>
    <w:rsid w:val="00785A6F"/>
    <w:rsid w:val="007865B5"/>
    <w:rsid w:val="00786826"/>
    <w:rsid w:val="007869BF"/>
    <w:rsid w:val="00786AF0"/>
    <w:rsid w:val="00786DCD"/>
    <w:rsid w:val="00787092"/>
    <w:rsid w:val="007876D8"/>
    <w:rsid w:val="0078799E"/>
    <w:rsid w:val="00790228"/>
    <w:rsid w:val="00790307"/>
    <w:rsid w:val="0079056A"/>
    <w:rsid w:val="00790DFB"/>
    <w:rsid w:val="00790F5E"/>
    <w:rsid w:val="00790FEA"/>
    <w:rsid w:val="00791021"/>
    <w:rsid w:val="00791BDF"/>
    <w:rsid w:val="00791BE2"/>
    <w:rsid w:val="00791EE3"/>
    <w:rsid w:val="0079235C"/>
    <w:rsid w:val="0079256F"/>
    <w:rsid w:val="007928A4"/>
    <w:rsid w:val="00792B22"/>
    <w:rsid w:val="00792EDF"/>
    <w:rsid w:val="00793405"/>
    <w:rsid w:val="00793629"/>
    <w:rsid w:val="00794163"/>
    <w:rsid w:val="0079475D"/>
    <w:rsid w:val="00794A58"/>
    <w:rsid w:val="00794EB2"/>
    <w:rsid w:val="007955DB"/>
    <w:rsid w:val="00795967"/>
    <w:rsid w:val="00795A58"/>
    <w:rsid w:val="00795EDA"/>
    <w:rsid w:val="0079616B"/>
    <w:rsid w:val="0079618B"/>
    <w:rsid w:val="00796531"/>
    <w:rsid w:val="00796DAF"/>
    <w:rsid w:val="007977B0"/>
    <w:rsid w:val="00797CA2"/>
    <w:rsid w:val="007A0731"/>
    <w:rsid w:val="007A0B87"/>
    <w:rsid w:val="007A10FF"/>
    <w:rsid w:val="007A1C03"/>
    <w:rsid w:val="007A1F54"/>
    <w:rsid w:val="007A224D"/>
    <w:rsid w:val="007A3782"/>
    <w:rsid w:val="007A4036"/>
    <w:rsid w:val="007A4338"/>
    <w:rsid w:val="007A47EB"/>
    <w:rsid w:val="007A4886"/>
    <w:rsid w:val="007A49A4"/>
    <w:rsid w:val="007A4C43"/>
    <w:rsid w:val="007A5074"/>
    <w:rsid w:val="007A5887"/>
    <w:rsid w:val="007A60E9"/>
    <w:rsid w:val="007A633F"/>
    <w:rsid w:val="007A64FF"/>
    <w:rsid w:val="007A6818"/>
    <w:rsid w:val="007B017E"/>
    <w:rsid w:val="007B01F5"/>
    <w:rsid w:val="007B0C72"/>
    <w:rsid w:val="007B0C83"/>
    <w:rsid w:val="007B0ED5"/>
    <w:rsid w:val="007B0F8F"/>
    <w:rsid w:val="007B10F8"/>
    <w:rsid w:val="007B11B4"/>
    <w:rsid w:val="007B11C8"/>
    <w:rsid w:val="007B18FB"/>
    <w:rsid w:val="007B1B79"/>
    <w:rsid w:val="007B2096"/>
    <w:rsid w:val="007B2EBE"/>
    <w:rsid w:val="007B325E"/>
    <w:rsid w:val="007B3697"/>
    <w:rsid w:val="007B3DA7"/>
    <w:rsid w:val="007B3E4D"/>
    <w:rsid w:val="007B3EE7"/>
    <w:rsid w:val="007B3EEB"/>
    <w:rsid w:val="007B4357"/>
    <w:rsid w:val="007B5266"/>
    <w:rsid w:val="007B5428"/>
    <w:rsid w:val="007B5BDF"/>
    <w:rsid w:val="007B66E2"/>
    <w:rsid w:val="007B6A1F"/>
    <w:rsid w:val="007B6D75"/>
    <w:rsid w:val="007B7C7F"/>
    <w:rsid w:val="007B7FCE"/>
    <w:rsid w:val="007C0386"/>
    <w:rsid w:val="007C10A7"/>
    <w:rsid w:val="007C131D"/>
    <w:rsid w:val="007C17BE"/>
    <w:rsid w:val="007C1F7F"/>
    <w:rsid w:val="007C21C3"/>
    <w:rsid w:val="007C2716"/>
    <w:rsid w:val="007C2763"/>
    <w:rsid w:val="007C2DC4"/>
    <w:rsid w:val="007C303F"/>
    <w:rsid w:val="007C3B5B"/>
    <w:rsid w:val="007C3D23"/>
    <w:rsid w:val="007C463D"/>
    <w:rsid w:val="007C4A53"/>
    <w:rsid w:val="007C4E4B"/>
    <w:rsid w:val="007C7694"/>
    <w:rsid w:val="007C7849"/>
    <w:rsid w:val="007C7AB3"/>
    <w:rsid w:val="007C7C95"/>
    <w:rsid w:val="007C7F63"/>
    <w:rsid w:val="007C7FEB"/>
    <w:rsid w:val="007D04BA"/>
    <w:rsid w:val="007D096E"/>
    <w:rsid w:val="007D0A3F"/>
    <w:rsid w:val="007D1281"/>
    <w:rsid w:val="007D1D7C"/>
    <w:rsid w:val="007D1F5F"/>
    <w:rsid w:val="007D209A"/>
    <w:rsid w:val="007D2E49"/>
    <w:rsid w:val="007D3021"/>
    <w:rsid w:val="007D31BE"/>
    <w:rsid w:val="007D3264"/>
    <w:rsid w:val="007D40DE"/>
    <w:rsid w:val="007D437A"/>
    <w:rsid w:val="007D48B9"/>
    <w:rsid w:val="007D5ABA"/>
    <w:rsid w:val="007D5D0B"/>
    <w:rsid w:val="007D5FFC"/>
    <w:rsid w:val="007D6333"/>
    <w:rsid w:val="007D6420"/>
    <w:rsid w:val="007D6F0E"/>
    <w:rsid w:val="007D720B"/>
    <w:rsid w:val="007D75C2"/>
    <w:rsid w:val="007D7D85"/>
    <w:rsid w:val="007E0536"/>
    <w:rsid w:val="007E06F5"/>
    <w:rsid w:val="007E0DF1"/>
    <w:rsid w:val="007E1CAF"/>
    <w:rsid w:val="007E1DE4"/>
    <w:rsid w:val="007E258B"/>
    <w:rsid w:val="007E2E86"/>
    <w:rsid w:val="007E3263"/>
    <w:rsid w:val="007E3A00"/>
    <w:rsid w:val="007E4138"/>
    <w:rsid w:val="007E48AE"/>
    <w:rsid w:val="007E55C0"/>
    <w:rsid w:val="007E5985"/>
    <w:rsid w:val="007E5BFD"/>
    <w:rsid w:val="007E603E"/>
    <w:rsid w:val="007E63FB"/>
    <w:rsid w:val="007E6D28"/>
    <w:rsid w:val="007F0DEF"/>
    <w:rsid w:val="007F0E16"/>
    <w:rsid w:val="007F0E67"/>
    <w:rsid w:val="007F1468"/>
    <w:rsid w:val="007F1838"/>
    <w:rsid w:val="007F1860"/>
    <w:rsid w:val="007F18CE"/>
    <w:rsid w:val="007F22E5"/>
    <w:rsid w:val="007F263C"/>
    <w:rsid w:val="007F2B8D"/>
    <w:rsid w:val="007F2F6B"/>
    <w:rsid w:val="007F338A"/>
    <w:rsid w:val="007F342B"/>
    <w:rsid w:val="007F43BC"/>
    <w:rsid w:val="007F494E"/>
    <w:rsid w:val="007F4979"/>
    <w:rsid w:val="007F4E77"/>
    <w:rsid w:val="007F5484"/>
    <w:rsid w:val="007F5747"/>
    <w:rsid w:val="007F5A38"/>
    <w:rsid w:val="007F5F2B"/>
    <w:rsid w:val="007F5F9B"/>
    <w:rsid w:val="007F630F"/>
    <w:rsid w:val="007F6849"/>
    <w:rsid w:val="007F6AEF"/>
    <w:rsid w:val="007F6CCA"/>
    <w:rsid w:val="007F7240"/>
    <w:rsid w:val="007F7523"/>
    <w:rsid w:val="007F76CD"/>
    <w:rsid w:val="007F78A3"/>
    <w:rsid w:val="00800EB6"/>
    <w:rsid w:val="00800FB6"/>
    <w:rsid w:val="008016AF"/>
    <w:rsid w:val="00801799"/>
    <w:rsid w:val="00801F10"/>
    <w:rsid w:val="0080203A"/>
    <w:rsid w:val="008024D2"/>
    <w:rsid w:val="00802BB3"/>
    <w:rsid w:val="00802E62"/>
    <w:rsid w:val="00802EEC"/>
    <w:rsid w:val="0080365B"/>
    <w:rsid w:val="00804099"/>
    <w:rsid w:val="008043FB"/>
    <w:rsid w:val="0080447C"/>
    <w:rsid w:val="00805882"/>
    <w:rsid w:val="00806494"/>
    <w:rsid w:val="008068ED"/>
    <w:rsid w:val="008070BC"/>
    <w:rsid w:val="008074EF"/>
    <w:rsid w:val="0080758D"/>
    <w:rsid w:val="0081040F"/>
    <w:rsid w:val="00810B6B"/>
    <w:rsid w:val="008112A1"/>
    <w:rsid w:val="008118A1"/>
    <w:rsid w:val="00811BBC"/>
    <w:rsid w:val="0081213D"/>
    <w:rsid w:val="008130C3"/>
    <w:rsid w:val="00813749"/>
    <w:rsid w:val="008147E6"/>
    <w:rsid w:val="00814E71"/>
    <w:rsid w:val="0081521F"/>
    <w:rsid w:val="00815A1A"/>
    <w:rsid w:val="00815AFC"/>
    <w:rsid w:val="0081680A"/>
    <w:rsid w:val="008168DF"/>
    <w:rsid w:val="0081777A"/>
    <w:rsid w:val="00817CA7"/>
    <w:rsid w:val="00820238"/>
    <w:rsid w:val="00820395"/>
    <w:rsid w:val="00820979"/>
    <w:rsid w:val="00820C8A"/>
    <w:rsid w:val="00821050"/>
    <w:rsid w:val="00821321"/>
    <w:rsid w:val="00821CEA"/>
    <w:rsid w:val="00821F32"/>
    <w:rsid w:val="00821FA8"/>
    <w:rsid w:val="00822923"/>
    <w:rsid w:val="008239F3"/>
    <w:rsid w:val="00823E17"/>
    <w:rsid w:val="00823E56"/>
    <w:rsid w:val="0082431A"/>
    <w:rsid w:val="0082470F"/>
    <w:rsid w:val="00824A5E"/>
    <w:rsid w:val="00825640"/>
    <w:rsid w:val="00825BCE"/>
    <w:rsid w:val="00825E53"/>
    <w:rsid w:val="0082698E"/>
    <w:rsid w:val="00826B06"/>
    <w:rsid w:val="00826D00"/>
    <w:rsid w:val="00827308"/>
    <w:rsid w:val="008273AA"/>
    <w:rsid w:val="00827682"/>
    <w:rsid w:val="0082783C"/>
    <w:rsid w:val="00827BD2"/>
    <w:rsid w:val="00827F03"/>
    <w:rsid w:val="008301E1"/>
    <w:rsid w:val="008302A8"/>
    <w:rsid w:val="008302C1"/>
    <w:rsid w:val="0083095B"/>
    <w:rsid w:val="00830C26"/>
    <w:rsid w:val="00830DCE"/>
    <w:rsid w:val="0083151E"/>
    <w:rsid w:val="00831866"/>
    <w:rsid w:val="00831D9D"/>
    <w:rsid w:val="0083208E"/>
    <w:rsid w:val="00832320"/>
    <w:rsid w:val="0083251B"/>
    <w:rsid w:val="00832A74"/>
    <w:rsid w:val="0083337D"/>
    <w:rsid w:val="008335C2"/>
    <w:rsid w:val="00833AC8"/>
    <w:rsid w:val="00833AD3"/>
    <w:rsid w:val="00833C15"/>
    <w:rsid w:val="0083430B"/>
    <w:rsid w:val="00835640"/>
    <w:rsid w:val="00835B67"/>
    <w:rsid w:val="00835EAE"/>
    <w:rsid w:val="0083635E"/>
    <w:rsid w:val="0083647A"/>
    <w:rsid w:val="0083653D"/>
    <w:rsid w:val="008366F3"/>
    <w:rsid w:val="00836919"/>
    <w:rsid w:val="00836A4F"/>
    <w:rsid w:val="00836C05"/>
    <w:rsid w:val="00836F8D"/>
    <w:rsid w:val="00840FE7"/>
    <w:rsid w:val="00842336"/>
    <w:rsid w:val="008424BB"/>
    <w:rsid w:val="00842612"/>
    <w:rsid w:val="0084266F"/>
    <w:rsid w:val="00842BD5"/>
    <w:rsid w:val="0084354D"/>
    <w:rsid w:val="00843D58"/>
    <w:rsid w:val="00843D7A"/>
    <w:rsid w:val="0084480E"/>
    <w:rsid w:val="0084480F"/>
    <w:rsid w:val="00844811"/>
    <w:rsid w:val="00845033"/>
    <w:rsid w:val="00845081"/>
    <w:rsid w:val="00845892"/>
    <w:rsid w:val="00845F05"/>
    <w:rsid w:val="008462BB"/>
    <w:rsid w:val="00846383"/>
    <w:rsid w:val="00847181"/>
    <w:rsid w:val="0084723C"/>
    <w:rsid w:val="0084777A"/>
    <w:rsid w:val="00847823"/>
    <w:rsid w:val="00847A5B"/>
    <w:rsid w:val="00847D43"/>
    <w:rsid w:val="00847FF0"/>
    <w:rsid w:val="0084D6E2"/>
    <w:rsid w:val="008509D0"/>
    <w:rsid w:val="00850F5A"/>
    <w:rsid w:val="00853561"/>
    <w:rsid w:val="0085371A"/>
    <w:rsid w:val="00853BFB"/>
    <w:rsid w:val="00853EF2"/>
    <w:rsid w:val="008540A8"/>
    <w:rsid w:val="00854240"/>
    <w:rsid w:val="00854DBC"/>
    <w:rsid w:val="008556B1"/>
    <w:rsid w:val="00855B82"/>
    <w:rsid w:val="00855B83"/>
    <w:rsid w:val="008564F4"/>
    <w:rsid w:val="008568FF"/>
    <w:rsid w:val="00856C91"/>
    <w:rsid w:val="00856D51"/>
    <w:rsid w:val="00856E5A"/>
    <w:rsid w:val="00857BF2"/>
    <w:rsid w:val="00857CC3"/>
    <w:rsid w:val="00857FED"/>
    <w:rsid w:val="00860020"/>
    <w:rsid w:val="00860613"/>
    <w:rsid w:val="00860D99"/>
    <w:rsid w:val="00860EE3"/>
    <w:rsid w:val="00861CDF"/>
    <w:rsid w:val="00863F16"/>
    <w:rsid w:val="0086484E"/>
    <w:rsid w:val="008648BE"/>
    <w:rsid w:val="00864E2F"/>
    <w:rsid w:val="00864F03"/>
    <w:rsid w:val="008655F4"/>
    <w:rsid w:val="00865CA2"/>
    <w:rsid w:val="008664E4"/>
    <w:rsid w:val="0086684E"/>
    <w:rsid w:val="00867B01"/>
    <w:rsid w:val="00867BBB"/>
    <w:rsid w:val="00870445"/>
    <w:rsid w:val="00870565"/>
    <w:rsid w:val="00870C6E"/>
    <w:rsid w:val="00870E7D"/>
    <w:rsid w:val="0087138D"/>
    <w:rsid w:val="00872E6A"/>
    <w:rsid w:val="00872F6B"/>
    <w:rsid w:val="0087311B"/>
    <w:rsid w:val="008733A3"/>
    <w:rsid w:val="008735D7"/>
    <w:rsid w:val="00873850"/>
    <w:rsid w:val="00873AC3"/>
    <w:rsid w:val="00873F83"/>
    <w:rsid w:val="008748EC"/>
    <w:rsid w:val="00874BED"/>
    <w:rsid w:val="00875946"/>
    <w:rsid w:val="008759C6"/>
    <w:rsid w:val="0087639A"/>
    <w:rsid w:val="0087692F"/>
    <w:rsid w:val="00876B24"/>
    <w:rsid w:val="00876B6E"/>
    <w:rsid w:val="00876F2B"/>
    <w:rsid w:val="0087730E"/>
    <w:rsid w:val="008773D2"/>
    <w:rsid w:val="00880595"/>
    <w:rsid w:val="0088068E"/>
    <w:rsid w:val="00880DF7"/>
    <w:rsid w:val="00881279"/>
    <w:rsid w:val="00882A52"/>
    <w:rsid w:val="00882B39"/>
    <w:rsid w:val="00882E6E"/>
    <w:rsid w:val="00883056"/>
    <w:rsid w:val="008837B2"/>
    <w:rsid w:val="00883D13"/>
    <w:rsid w:val="008844FE"/>
    <w:rsid w:val="00884EB3"/>
    <w:rsid w:val="0088522C"/>
    <w:rsid w:val="00885364"/>
    <w:rsid w:val="00885439"/>
    <w:rsid w:val="00885FF0"/>
    <w:rsid w:val="0088686F"/>
    <w:rsid w:val="00886CF4"/>
    <w:rsid w:val="00887095"/>
    <w:rsid w:val="00887178"/>
    <w:rsid w:val="00887768"/>
    <w:rsid w:val="008879E5"/>
    <w:rsid w:val="0089001D"/>
    <w:rsid w:val="008908FF"/>
    <w:rsid w:val="00890AF7"/>
    <w:rsid w:val="008910BF"/>
    <w:rsid w:val="008913BD"/>
    <w:rsid w:val="0089159C"/>
    <w:rsid w:val="0089195E"/>
    <w:rsid w:val="00891A20"/>
    <w:rsid w:val="00891C7C"/>
    <w:rsid w:val="00891E11"/>
    <w:rsid w:val="0089258E"/>
    <w:rsid w:val="00892684"/>
    <w:rsid w:val="0089273B"/>
    <w:rsid w:val="0089294F"/>
    <w:rsid w:val="00893239"/>
    <w:rsid w:val="008935D9"/>
    <w:rsid w:val="00893A13"/>
    <w:rsid w:val="00893CA1"/>
    <w:rsid w:val="00895473"/>
    <w:rsid w:val="00895CF0"/>
    <w:rsid w:val="00895E79"/>
    <w:rsid w:val="0089602E"/>
    <w:rsid w:val="008963D2"/>
    <w:rsid w:val="00896601"/>
    <w:rsid w:val="00897066"/>
    <w:rsid w:val="00897847"/>
    <w:rsid w:val="00897AF3"/>
    <w:rsid w:val="008A00AA"/>
    <w:rsid w:val="008A0E37"/>
    <w:rsid w:val="008A101D"/>
    <w:rsid w:val="008A14EC"/>
    <w:rsid w:val="008A1B0E"/>
    <w:rsid w:val="008A1B25"/>
    <w:rsid w:val="008A2314"/>
    <w:rsid w:val="008A27A8"/>
    <w:rsid w:val="008A2854"/>
    <w:rsid w:val="008A2957"/>
    <w:rsid w:val="008A2976"/>
    <w:rsid w:val="008A35B8"/>
    <w:rsid w:val="008A38A1"/>
    <w:rsid w:val="008A3F5A"/>
    <w:rsid w:val="008A42FE"/>
    <w:rsid w:val="008A4A84"/>
    <w:rsid w:val="008A517F"/>
    <w:rsid w:val="008A5292"/>
    <w:rsid w:val="008A551C"/>
    <w:rsid w:val="008A61E7"/>
    <w:rsid w:val="008A6200"/>
    <w:rsid w:val="008A6452"/>
    <w:rsid w:val="008A64C8"/>
    <w:rsid w:val="008A66B3"/>
    <w:rsid w:val="008A68C8"/>
    <w:rsid w:val="008A7890"/>
    <w:rsid w:val="008A7A42"/>
    <w:rsid w:val="008B08EF"/>
    <w:rsid w:val="008B0B07"/>
    <w:rsid w:val="008B0B29"/>
    <w:rsid w:val="008B0D4F"/>
    <w:rsid w:val="008B1F33"/>
    <w:rsid w:val="008B23DE"/>
    <w:rsid w:val="008B2421"/>
    <w:rsid w:val="008B27AB"/>
    <w:rsid w:val="008B2F4E"/>
    <w:rsid w:val="008B32E9"/>
    <w:rsid w:val="008B4895"/>
    <w:rsid w:val="008B4B57"/>
    <w:rsid w:val="008B4DE2"/>
    <w:rsid w:val="008B5494"/>
    <w:rsid w:val="008B5541"/>
    <w:rsid w:val="008B5874"/>
    <w:rsid w:val="008B5880"/>
    <w:rsid w:val="008B63FB"/>
    <w:rsid w:val="008B681E"/>
    <w:rsid w:val="008B7ECE"/>
    <w:rsid w:val="008C06F3"/>
    <w:rsid w:val="008C133B"/>
    <w:rsid w:val="008C15FE"/>
    <w:rsid w:val="008C1E69"/>
    <w:rsid w:val="008C20DF"/>
    <w:rsid w:val="008C2A9C"/>
    <w:rsid w:val="008C2B07"/>
    <w:rsid w:val="008C3360"/>
    <w:rsid w:val="008C4144"/>
    <w:rsid w:val="008C439C"/>
    <w:rsid w:val="008C45BD"/>
    <w:rsid w:val="008C4FD7"/>
    <w:rsid w:val="008C53F5"/>
    <w:rsid w:val="008C5B75"/>
    <w:rsid w:val="008C6B22"/>
    <w:rsid w:val="008C6CB7"/>
    <w:rsid w:val="008C6D10"/>
    <w:rsid w:val="008C7C69"/>
    <w:rsid w:val="008D0138"/>
    <w:rsid w:val="008D0314"/>
    <w:rsid w:val="008D057F"/>
    <w:rsid w:val="008D06D7"/>
    <w:rsid w:val="008D0BB2"/>
    <w:rsid w:val="008D1952"/>
    <w:rsid w:val="008D2060"/>
    <w:rsid w:val="008D29BD"/>
    <w:rsid w:val="008D2A96"/>
    <w:rsid w:val="008D2F28"/>
    <w:rsid w:val="008D3653"/>
    <w:rsid w:val="008D36A9"/>
    <w:rsid w:val="008D4141"/>
    <w:rsid w:val="008D4566"/>
    <w:rsid w:val="008D4568"/>
    <w:rsid w:val="008D4D8D"/>
    <w:rsid w:val="008D51A5"/>
    <w:rsid w:val="008D5318"/>
    <w:rsid w:val="008D5449"/>
    <w:rsid w:val="008D58FE"/>
    <w:rsid w:val="008D5C3A"/>
    <w:rsid w:val="008D5D34"/>
    <w:rsid w:val="008D6E0E"/>
    <w:rsid w:val="008D72EC"/>
    <w:rsid w:val="008D759C"/>
    <w:rsid w:val="008D7750"/>
    <w:rsid w:val="008D7922"/>
    <w:rsid w:val="008D7D9E"/>
    <w:rsid w:val="008E05B4"/>
    <w:rsid w:val="008E0AE3"/>
    <w:rsid w:val="008E0BDC"/>
    <w:rsid w:val="008E0DA4"/>
    <w:rsid w:val="008E1581"/>
    <w:rsid w:val="008E1584"/>
    <w:rsid w:val="008E1B82"/>
    <w:rsid w:val="008E201E"/>
    <w:rsid w:val="008E2374"/>
    <w:rsid w:val="008E2606"/>
    <w:rsid w:val="008E2F87"/>
    <w:rsid w:val="008E30A0"/>
    <w:rsid w:val="008E35A4"/>
    <w:rsid w:val="008E4BA1"/>
    <w:rsid w:val="008E52CE"/>
    <w:rsid w:val="008E5EBE"/>
    <w:rsid w:val="008E63BD"/>
    <w:rsid w:val="008E6618"/>
    <w:rsid w:val="008E6781"/>
    <w:rsid w:val="008E73D0"/>
    <w:rsid w:val="008E77D1"/>
    <w:rsid w:val="008E7AED"/>
    <w:rsid w:val="008E7C4B"/>
    <w:rsid w:val="008F0220"/>
    <w:rsid w:val="008F03AF"/>
    <w:rsid w:val="008F0855"/>
    <w:rsid w:val="008F10E2"/>
    <w:rsid w:val="008F1812"/>
    <w:rsid w:val="008F1A6B"/>
    <w:rsid w:val="008F1A8E"/>
    <w:rsid w:val="008F1C83"/>
    <w:rsid w:val="008F1CE2"/>
    <w:rsid w:val="008F1FA0"/>
    <w:rsid w:val="008F29C1"/>
    <w:rsid w:val="008F2C8A"/>
    <w:rsid w:val="008F2EE6"/>
    <w:rsid w:val="008F33B8"/>
    <w:rsid w:val="008F344E"/>
    <w:rsid w:val="008F37CD"/>
    <w:rsid w:val="008F37F6"/>
    <w:rsid w:val="008F40F1"/>
    <w:rsid w:val="008F4501"/>
    <w:rsid w:val="008F58E4"/>
    <w:rsid w:val="008F5D75"/>
    <w:rsid w:val="008F620E"/>
    <w:rsid w:val="008F62E2"/>
    <w:rsid w:val="008F637E"/>
    <w:rsid w:val="008F678E"/>
    <w:rsid w:val="008F67DF"/>
    <w:rsid w:val="008F6A15"/>
    <w:rsid w:val="008F70D4"/>
    <w:rsid w:val="008F72B3"/>
    <w:rsid w:val="008F759B"/>
    <w:rsid w:val="008F7E71"/>
    <w:rsid w:val="009008A6"/>
    <w:rsid w:val="009013CE"/>
    <w:rsid w:val="00901FAE"/>
    <w:rsid w:val="00902086"/>
    <w:rsid w:val="00902221"/>
    <w:rsid w:val="00902832"/>
    <w:rsid w:val="00902D31"/>
    <w:rsid w:val="00903C6B"/>
    <w:rsid w:val="00903E32"/>
    <w:rsid w:val="00904FAE"/>
    <w:rsid w:val="0090506E"/>
    <w:rsid w:val="00905187"/>
    <w:rsid w:val="0090611B"/>
    <w:rsid w:val="00906985"/>
    <w:rsid w:val="00906DFF"/>
    <w:rsid w:val="0090706D"/>
    <w:rsid w:val="00907112"/>
    <w:rsid w:val="009077D9"/>
    <w:rsid w:val="009077F7"/>
    <w:rsid w:val="00907DC6"/>
    <w:rsid w:val="00907F25"/>
    <w:rsid w:val="00910944"/>
    <w:rsid w:val="009111F3"/>
    <w:rsid w:val="0091182C"/>
    <w:rsid w:val="00911BC4"/>
    <w:rsid w:val="00911BDF"/>
    <w:rsid w:val="00911D11"/>
    <w:rsid w:val="00911E61"/>
    <w:rsid w:val="009122CB"/>
    <w:rsid w:val="009123E1"/>
    <w:rsid w:val="00912613"/>
    <w:rsid w:val="0091324E"/>
    <w:rsid w:val="00914582"/>
    <w:rsid w:val="00914966"/>
    <w:rsid w:val="009149F3"/>
    <w:rsid w:val="00914B60"/>
    <w:rsid w:val="0091525D"/>
    <w:rsid w:val="0091554E"/>
    <w:rsid w:val="00915A41"/>
    <w:rsid w:val="00915C31"/>
    <w:rsid w:val="00916501"/>
    <w:rsid w:val="00916882"/>
    <w:rsid w:val="0091798B"/>
    <w:rsid w:val="00920A98"/>
    <w:rsid w:val="00920C13"/>
    <w:rsid w:val="00921642"/>
    <w:rsid w:val="00921777"/>
    <w:rsid w:val="00921C06"/>
    <w:rsid w:val="00921F25"/>
    <w:rsid w:val="00921F99"/>
    <w:rsid w:val="00922398"/>
    <w:rsid w:val="0092346A"/>
    <w:rsid w:val="00923719"/>
    <w:rsid w:val="00923819"/>
    <w:rsid w:val="0092393E"/>
    <w:rsid w:val="00923C24"/>
    <w:rsid w:val="00923CBA"/>
    <w:rsid w:val="0092409E"/>
    <w:rsid w:val="009244E7"/>
    <w:rsid w:val="00924985"/>
    <w:rsid w:val="009251D0"/>
    <w:rsid w:val="009255FF"/>
    <w:rsid w:val="0092617B"/>
    <w:rsid w:val="0092696B"/>
    <w:rsid w:val="00926F02"/>
    <w:rsid w:val="00927D22"/>
    <w:rsid w:val="00927DBD"/>
    <w:rsid w:val="0093047B"/>
    <w:rsid w:val="009305A2"/>
    <w:rsid w:val="00930995"/>
    <w:rsid w:val="00930AF1"/>
    <w:rsid w:val="00931143"/>
    <w:rsid w:val="00931914"/>
    <w:rsid w:val="00931A07"/>
    <w:rsid w:val="00931E91"/>
    <w:rsid w:val="00932161"/>
    <w:rsid w:val="0093216A"/>
    <w:rsid w:val="009325A0"/>
    <w:rsid w:val="009326C8"/>
    <w:rsid w:val="00932A40"/>
    <w:rsid w:val="00932A7F"/>
    <w:rsid w:val="009331CB"/>
    <w:rsid w:val="009332E6"/>
    <w:rsid w:val="00934F59"/>
    <w:rsid w:val="009351BD"/>
    <w:rsid w:val="00935482"/>
    <w:rsid w:val="009356E1"/>
    <w:rsid w:val="009361C2"/>
    <w:rsid w:val="00936A06"/>
    <w:rsid w:val="00936E77"/>
    <w:rsid w:val="009376A2"/>
    <w:rsid w:val="00937C16"/>
    <w:rsid w:val="00937D2B"/>
    <w:rsid w:val="0094080F"/>
    <w:rsid w:val="009408D9"/>
    <w:rsid w:val="00940A6A"/>
    <w:rsid w:val="00940B96"/>
    <w:rsid w:val="00941C7F"/>
    <w:rsid w:val="0094219A"/>
    <w:rsid w:val="009422D5"/>
    <w:rsid w:val="00942430"/>
    <w:rsid w:val="009432CA"/>
    <w:rsid w:val="009433D4"/>
    <w:rsid w:val="00943721"/>
    <w:rsid w:val="009437DC"/>
    <w:rsid w:val="00944710"/>
    <w:rsid w:val="0094496F"/>
    <w:rsid w:val="0094573C"/>
    <w:rsid w:val="00945903"/>
    <w:rsid w:val="00945F86"/>
    <w:rsid w:val="0094609B"/>
    <w:rsid w:val="009465D7"/>
    <w:rsid w:val="00947ABC"/>
    <w:rsid w:val="0095038B"/>
    <w:rsid w:val="009505C7"/>
    <w:rsid w:val="0095075B"/>
    <w:rsid w:val="00950853"/>
    <w:rsid w:val="00950B3C"/>
    <w:rsid w:val="00951959"/>
    <w:rsid w:val="00953271"/>
    <w:rsid w:val="009535D6"/>
    <w:rsid w:val="00953999"/>
    <w:rsid w:val="00953C25"/>
    <w:rsid w:val="00953CFB"/>
    <w:rsid w:val="00953F9F"/>
    <w:rsid w:val="00954B1E"/>
    <w:rsid w:val="0095519E"/>
    <w:rsid w:val="00955555"/>
    <w:rsid w:val="0095597A"/>
    <w:rsid w:val="00955CDA"/>
    <w:rsid w:val="00956F76"/>
    <w:rsid w:val="0095715A"/>
    <w:rsid w:val="0095743D"/>
    <w:rsid w:val="00960048"/>
    <w:rsid w:val="0096005C"/>
    <w:rsid w:val="009606BF"/>
    <w:rsid w:val="0096086F"/>
    <w:rsid w:val="00960889"/>
    <w:rsid w:val="00960BD5"/>
    <w:rsid w:val="00960C48"/>
    <w:rsid w:val="00961194"/>
    <w:rsid w:val="00961467"/>
    <w:rsid w:val="009616B1"/>
    <w:rsid w:val="0096207E"/>
    <w:rsid w:val="0096310A"/>
    <w:rsid w:val="00963B65"/>
    <w:rsid w:val="00963B68"/>
    <w:rsid w:val="00963D62"/>
    <w:rsid w:val="00964045"/>
    <w:rsid w:val="009640E5"/>
    <w:rsid w:val="00964CF4"/>
    <w:rsid w:val="009652B1"/>
    <w:rsid w:val="00965A20"/>
    <w:rsid w:val="00965BA7"/>
    <w:rsid w:val="009667D4"/>
    <w:rsid w:val="009669E9"/>
    <w:rsid w:val="00966FB3"/>
    <w:rsid w:val="0096746A"/>
    <w:rsid w:val="00967870"/>
    <w:rsid w:val="00967A34"/>
    <w:rsid w:val="00967D53"/>
    <w:rsid w:val="00967E69"/>
    <w:rsid w:val="0097053F"/>
    <w:rsid w:val="00970B45"/>
    <w:rsid w:val="00970E38"/>
    <w:rsid w:val="00970F46"/>
    <w:rsid w:val="00971944"/>
    <w:rsid w:val="0097199E"/>
    <w:rsid w:val="00971BD6"/>
    <w:rsid w:val="00971C49"/>
    <w:rsid w:val="009733D3"/>
    <w:rsid w:val="009734E0"/>
    <w:rsid w:val="0097362C"/>
    <w:rsid w:val="00973A5C"/>
    <w:rsid w:val="009740AC"/>
    <w:rsid w:val="00974B4E"/>
    <w:rsid w:val="00974CF8"/>
    <w:rsid w:val="0097513C"/>
    <w:rsid w:val="00975AB4"/>
    <w:rsid w:val="00975D4E"/>
    <w:rsid w:val="009763CB"/>
    <w:rsid w:val="00976484"/>
    <w:rsid w:val="00977635"/>
    <w:rsid w:val="009776BA"/>
    <w:rsid w:val="0097775B"/>
    <w:rsid w:val="00977B05"/>
    <w:rsid w:val="00977E3E"/>
    <w:rsid w:val="00980589"/>
    <w:rsid w:val="009809D8"/>
    <w:rsid w:val="009810EC"/>
    <w:rsid w:val="0098134F"/>
    <w:rsid w:val="0098214F"/>
    <w:rsid w:val="00982331"/>
    <w:rsid w:val="00982A80"/>
    <w:rsid w:val="009835F1"/>
    <w:rsid w:val="00983C6C"/>
    <w:rsid w:val="00983C90"/>
    <w:rsid w:val="009840F5"/>
    <w:rsid w:val="00984236"/>
    <w:rsid w:val="0098446A"/>
    <w:rsid w:val="0098457A"/>
    <w:rsid w:val="0098471C"/>
    <w:rsid w:val="00984993"/>
    <w:rsid w:val="009852E7"/>
    <w:rsid w:val="009857DC"/>
    <w:rsid w:val="00987666"/>
    <w:rsid w:val="00987CB1"/>
    <w:rsid w:val="00987D71"/>
    <w:rsid w:val="00987E01"/>
    <w:rsid w:val="00987E24"/>
    <w:rsid w:val="00987E5A"/>
    <w:rsid w:val="0099127F"/>
    <w:rsid w:val="009915AF"/>
    <w:rsid w:val="00991807"/>
    <w:rsid w:val="00991911"/>
    <w:rsid w:val="00991D98"/>
    <w:rsid w:val="00991EBC"/>
    <w:rsid w:val="009920FE"/>
    <w:rsid w:val="009922E9"/>
    <w:rsid w:val="00993E17"/>
    <w:rsid w:val="00994AF6"/>
    <w:rsid w:val="00994D22"/>
    <w:rsid w:val="00994E14"/>
    <w:rsid w:val="00995A57"/>
    <w:rsid w:val="00996C41"/>
    <w:rsid w:val="009973A8"/>
    <w:rsid w:val="0099780E"/>
    <w:rsid w:val="00997BAF"/>
    <w:rsid w:val="009A0C7F"/>
    <w:rsid w:val="009A0DE6"/>
    <w:rsid w:val="009A1200"/>
    <w:rsid w:val="009A13AD"/>
    <w:rsid w:val="009A15F9"/>
    <w:rsid w:val="009A202A"/>
    <w:rsid w:val="009A2C3F"/>
    <w:rsid w:val="009A2D52"/>
    <w:rsid w:val="009A3300"/>
    <w:rsid w:val="009A397B"/>
    <w:rsid w:val="009A3F47"/>
    <w:rsid w:val="009A3F94"/>
    <w:rsid w:val="009A44E2"/>
    <w:rsid w:val="009A4B62"/>
    <w:rsid w:val="009A4F32"/>
    <w:rsid w:val="009A61A4"/>
    <w:rsid w:val="009A666E"/>
    <w:rsid w:val="009A68E9"/>
    <w:rsid w:val="009A6D5B"/>
    <w:rsid w:val="009A6F99"/>
    <w:rsid w:val="009A723D"/>
    <w:rsid w:val="009A76BB"/>
    <w:rsid w:val="009A7794"/>
    <w:rsid w:val="009A7C52"/>
    <w:rsid w:val="009B03F1"/>
    <w:rsid w:val="009B16DB"/>
    <w:rsid w:val="009B188A"/>
    <w:rsid w:val="009B1A36"/>
    <w:rsid w:val="009B1F00"/>
    <w:rsid w:val="009B270B"/>
    <w:rsid w:val="009B2A09"/>
    <w:rsid w:val="009B30D4"/>
    <w:rsid w:val="009B3196"/>
    <w:rsid w:val="009B32DA"/>
    <w:rsid w:val="009B348E"/>
    <w:rsid w:val="009B36C8"/>
    <w:rsid w:val="009B3C34"/>
    <w:rsid w:val="009B3C70"/>
    <w:rsid w:val="009B43B0"/>
    <w:rsid w:val="009B494D"/>
    <w:rsid w:val="009B62C5"/>
    <w:rsid w:val="009B63B0"/>
    <w:rsid w:val="009B755C"/>
    <w:rsid w:val="009B7BF3"/>
    <w:rsid w:val="009C0D42"/>
    <w:rsid w:val="009C0F39"/>
    <w:rsid w:val="009C1247"/>
    <w:rsid w:val="009C1322"/>
    <w:rsid w:val="009C1D49"/>
    <w:rsid w:val="009C1D5E"/>
    <w:rsid w:val="009C23DD"/>
    <w:rsid w:val="009C2560"/>
    <w:rsid w:val="009C25CB"/>
    <w:rsid w:val="009C27F9"/>
    <w:rsid w:val="009C2A66"/>
    <w:rsid w:val="009C2E87"/>
    <w:rsid w:val="009C3B29"/>
    <w:rsid w:val="009C3FCF"/>
    <w:rsid w:val="009C40C6"/>
    <w:rsid w:val="009C40DB"/>
    <w:rsid w:val="009C4183"/>
    <w:rsid w:val="009C459F"/>
    <w:rsid w:val="009C493D"/>
    <w:rsid w:val="009C50B4"/>
    <w:rsid w:val="009C530F"/>
    <w:rsid w:val="009C555E"/>
    <w:rsid w:val="009C563D"/>
    <w:rsid w:val="009C5B06"/>
    <w:rsid w:val="009C5B3C"/>
    <w:rsid w:val="009C6904"/>
    <w:rsid w:val="009C7B36"/>
    <w:rsid w:val="009D084E"/>
    <w:rsid w:val="009D0AC7"/>
    <w:rsid w:val="009D0D88"/>
    <w:rsid w:val="009D12F8"/>
    <w:rsid w:val="009D1F68"/>
    <w:rsid w:val="009D2096"/>
    <w:rsid w:val="009D2746"/>
    <w:rsid w:val="009D283E"/>
    <w:rsid w:val="009D293B"/>
    <w:rsid w:val="009D2B16"/>
    <w:rsid w:val="009D2D61"/>
    <w:rsid w:val="009D4095"/>
    <w:rsid w:val="009D41DD"/>
    <w:rsid w:val="009D450B"/>
    <w:rsid w:val="009D451F"/>
    <w:rsid w:val="009D4B2E"/>
    <w:rsid w:val="009D4E72"/>
    <w:rsid w:val="009D5446"/>
    <w:rsid w:val="009D569A"/>
    <w:rsid w:val="009D61EC"/>
    <w:rsid w:val="009D65F8"/>
    <w:rsid w:val="009D69F5"/>
    <w:rsid w:val="009D6AEF"/>
    <w:rsid w:val="009D6E05"/>
    <w:rsid w:val="009D75A7"/>
    <w:rsid w:val="009D7783"/>
    <w:rsid w:val="009D7875"/>
    <w:rsid w:val="009E02BB"/>
    <w:rsid w:val="009E0BE2"/>
    <w:rsid w:val="009E1190"/>
    <w:rsid w:val="009E1431"/>
    <w:rsid w:val="009E17E9"/>
    <w:rsid w:val="009E1B63"/>
    <w:rsid w:val="009E223A"/>
    <w:rsid w:val="009E265B"/>
    <w:rsid w:val="009E29FB"/>
    <w:rsid w:val="009E2BEA"/>
    <w:rsid w:val="009E3297"/>
    <w:rsid w:val="009E3345"/>
    <w:rsid w:val="009E361E"/>
    <w:rsid w:val="009E37C4"/>
    <w:rsid w:val="009E3A76"/>
    <w:rsid w:val="009E3ADB"/>
    <w:rsid w:val="009E3E06"/>
    <w:rsid w:val="009E4075"/>
    <w:rsid w:val="009E41E6"/>
    <w:rsid w:val="009E41F1"/>
    <w:rsid w:val="009E4D36"/>
    <w:rsid w:val="009E5862"/>
    <w:rsid w:val="009E5CC9"/>
    <w:rsid w:val="009E6B23"/>
    <w:rsid w:val="009E6BDF"/>
    <w:rsid w:val="009E7B5D"/>
    <w:rsid w:val="009E7F8A"/>
    <w:rsid w:val="009F021B"/>
    <w:rsid w:val="009F0D64"/>
    <w:rsid w:val="009F196C"/>
    <w:rsid w:val="009F22CD"/>
    <w:rsid w:val="009F23BA"/>
    <w:rsid w:val="009F242A"/>
    <w:rsid w:val="009F2D3C"/>
    <w:rsid w:val="009F2EBA"/>
    <w:rsid w:val="009F3673"/>
    <w:rsid w:val="009F37A1"/>
    <w:rsid w:val="009F389E"/>
    <w:rsid w:val="009F3EF3"/>
    <w:rsid w:val="009F40E4"/>
    <w:rsid w:val="009F4E33"/>
    <w:rsid w:val="009F4F06"/>
    <w:rsid w:val="009F5E53"/>
    <w:rsid w:val="009F5F4A"/>
    <w:rsid w:val="009F5F84"/>
    <w:rsid w:val="009F6575"/>
    <w:rsid w:val="009F70E9"/>
    <w:rsid w:val="009F75E6"/>
    <w:rsid w:val="009F7831"/>
    <w:rsid w:val="009F7921"/>
    <w:rsid w:val="009F7C90"/>
    <w:rsid w:val="009F7D21"/>
    <w:rsid w:val="00A00395"/>
    <w:rsid w:val="00A00E87"/>
    <w:rsid w:val="00A01503"/>
    <w:rsid w:val="00A0236A"/>
    <w:rsid w:val="00A02390"/>
    <w:rsid w:val="00A023CF"/>
    <w:rsid w:val="00A028DC"/>
    <w:rsid w:val="00A0349E"/>
    <w:rsid w:val="00A03610"/>
    <w:rsid w:val="00A0371A"/>
    <w:rsid w:val="00A03DAA"/>
    <w:rsid w:val="00A03F97"/>
    <w:rsid w:val="00A04375"/>
    <w:rsid w:val="00A04D82"/>
    <w:rsid w:val="00A04EE5"/>
    <w:rsid w:val="00A0517F"/>
    <w:rsid w:val="00A056BA"/>
    <w:rsid w:val="00A063B0"/>
    <w:rsid w:val="00A0679B"/>
    <w:rsid w:val="00A0787B"/>
    <w:rsid w:val="00A07F76"/>
    <w:rsid w:val="00A105D4"/>
    <w:rsid w:val="00A10AED"/>
    <w:rsid w:val="00A112EA"/>
    <w:rsid w:val="00A1155E"/>
    <w:rsid w:val="00A11626"/>
    <w:rsid w:val="00A12BCE"/>
    <w:rsid w:val="00A133FF"/>
    <w:rsid w:val="00A1353C"/>
    <w:rsid w:val="00A136E6"/>
    <w:rsid w:val="00A13748"/>
    <w:rsid w:val="00A13F84"/>
    <w:rsid w:val="00A147F2"/>
    <w:rsid w:val="00A14AFD"/>
    <w:rsid w:val="00A14B81"/>
    <w:rsid w:val="00A1559C"/>
    <w:rsid w:val="00A155DF"/>
    <w:rsid w:val="00A1577A"/>
    <w:rsid w:val="00A15BDC"/>
    <w:rsid w:val="00A16110"/>
    <w:rsid w:val="00A1613F"/>
    <w:rsid w:val="00A16563"/>
    <w:rsid w:val="00A16C24"/>
    <w:rsid w:val="00A16EE7"/>
    <w:rsid w:val="00A17AE6"/>
    <w:rsid w:val="00A17D39"/>
    <w:rsid w:val="00A20069"/>
    <w:rsid w:val="00A20DF3"/>
    <w:rsid w:val="00A20F6B"/>
    <w:rsid w:val="00A20FB4"/>
    <w:rsid w:val="00A20FC7"/>
    <w:rsid w:val="00A20FE0"/>
    <w:rsid w:val="00A21250"/>
    <w:rsid w:val="00A21357"/>
    <w:rsid w:val="00A217DF"/>
    <w:rsid w:val="00A21A2E"/>
    <w:rsid w:val="00A21E75"/>
    <w:rsid w:val="00A22099"/>
    <w:rsid w:val="00A22778"/>
    <w:rsid w:val="00A22ADA"/>
    <w:rsid w:val="00A2381E"/>
    <w:rsid w:val="00A23866"/>
    <w:rsid w:val="00A24440"/>
    <w:rsid w:val="00A24EF5"/>
    <w:rsid w:val="00A24F73"/>
    <w:rsid w:val="00A251B9"/>
    <w:rsid w:val="00A25235"/>
    <w:rsid w:val="00A254C3"/>
    <w:rsid w:val="00A25CD7"/>
    <w:rsid w:val="00A25EE8"/>
    <w:rsid w:val="00A261E0"/>
    <w:rsid w:val="00A26C32"/>
    <w:rsid w:val="00A2731B"/>
    <w:rsid w:val="00A27FC8"/>
    <w:rsid w:val="00A305DE"/>
    <w:rsid w:val="00A306A5"/>
    <w:rsid w:val="00A31F66"/>
    <w:rsid w:val="00A32210"/>
    <w:rsid w:val="00A32B6D"/>
    <w:rsid w:val="00A32BA6"/>
    <w:rsid w:val="00A32C6B"/>
    <w:rsid w:val="00A3318E"/>
    <w:rsid w:val="00A3351A"/>
    <w:rsid w:val="00A3352A"/>
    <w:rsid w:val="00A33C47"/>
    <w:rsid w:val="00A33E42"/>
    <w:rsid w:val="00A35C1C"/>
    <w:rsid w:val="00A35D17"/>
    <w:rsid w:val="00A36015"/>
    <w:rsid w:val="00A36071"/>
    <w:rsid w:val="00A36340"/>
    <w:rsid w:val="00A36C6E"/>
    <w:rsid w:val="00A374D8"/>
    <w:rsid w:val="00A37C9F"/>
    <w:rsid w:val="00A37CE7"/>
    <w:rsid w:val="00A40B82"/>
    <w:rsid w:val="00A416B3"/>
    <w:rsid w:val="00A41CB6"/>
    <w:rsid w:val="00A41D4D"/>
    <w:rsid w:val="00A41F3B"/>
    <w:rsid w:val="00A420D3"/>
    <w:rsid w:val="00A42111"/>
    <w:rsid w:val="00A42686"/>
    <w:rsid w:val="00A42853"/>
    <w:rsid w:val="00A42D03"/>
    <w:rsid w:val="00A4308B"/>
    <w:rsid w:val="00A4398A"/>
    <w:rsid w:val="00A43F59"/>
    <w:rsid w:val="00A43FB0"/>
    <w:rsid w:val="00A441F1"/>
    <w:rsid w:val="00A443FD"/>
    <w:rsid w:val="00A44A53"/>
    <w:rsid w:val="00A44DFB"/>
    <w:rsid w:val="00A45149"/>
    <w:rsid w:val="00A45672"/>
    <w:rsid w:val="00A457EE"/>
    <w:rsid w:val="00A4584F"/>
    <w:rsid w:val="00A45E26"/>
    <w:rsid w:val="00A4775B"/>
    <w:rsid w:val="00A501C2"/>
    <w:rsid w:val="00A506A3"/>
    <w:rsid w:val="00A50F9B"/>
    <w:rsid w:val="00A5114E"/>
    <w:rsid w:val="00A5126B"/>
    <w:rsid w:val="00A517BC"/>
    <w:rsid w:val="00A517E1"/>
    <w:rsid w:val="00A5183E"/>
    <w:rsid w:val="00A51F81"/>
    <w:rsid w:val="00A52133"/>
    <w:rsid w:val="00A5219C"/>
    <w:rsid w:val="00A526DE"/>
    <w:rsid w:val="00A52DF0"/>
    <w:rsid w:val="00A52E69"/>
    <w:rsid w:val="00A53F7B"/>
    <w:rsid w:val="00A541BC"/>
    <w:rsid w:val="00A543B6"/>
    <w:rsid w:val="00A547D0"/>
    <w:rsid w:val="00A565B7"/>
    <w:rsid w:val="00A565F1"/>
    <w:rsid w:val="00A5684A"/>
    <w:rsid w:val="00A56AF2"/>
    <w:rsid w:val="00A5756A"/>
    <w:rsid w:val="00A61016"/>
    <w:rsid w:val="00A6109F"/>
    <w:rsid w:val="00A61433"/>
    <w:rsid w:val="00A6159E"/>
    <w:rsid w:val="00A61A2E"/>
    <w:rsid w:val="00A61D98"/>
    <w:rsid w:val="00A6284E"/>
    <w:rsid w:val="00A62884"/>
    <w:rsid w:val="00A630C6"/>
    <w:rsid w:val="00A633FF"/>
    <w:rsid w:val="00A63B88"/>
    <w:rsid w:val="00A63C0C"/>
    <w:rsid w:val="00A6430E"/>
    <w:rsid w:val="00A64788"/>
    <w:rsid w:val="00A647D1"/>
    <w:rsid w:val="00A64B14"/>
    <w:rsid w:val="00A64BA9"/>
    <w:rsid w:val="00A64E2C"/>
    <w:rsid w:val="00A64F24"/>
    <w:rsid w:val="00A651A9"/>
    <w:rsid w:val="00A655EA"/>
    <w:rsid w:val="00A65B79"/>
    <w:rsid w:val="00A66C51"/>
    <w:rsid w:val="00A6763B"/>
    <w:rsid w:val="00A702E1"/>
    <w:rsid w:val="00A70324"/>
    <w:rsid w:val="00A70803"/>
    <w:rsid w:val="00A70EA0"/>
    <w:rsid w:val="00A70EEC"/>
    <w:rsid w:val="00A713E9"/>
    <w:rsid w:val="00A725A9"/>
    <w:rsid w:val="00A7265F"/>
    <w:rsid w:val="00A732B0"/>
    <w:rsid w:val="00A733A0"/>
    <w:rsid w:val="00A73744"/>
    <w:rsid w:val="00A73DA5"/>
    <w:rsid w:val="00A7467D"/>
    <w:rsid w:val="00A749BA"/>
    <w:rsid w:val="00A75300"/>
    <w:rsid w:val="00A75399"/>
    <w:rsid w:val="00A764F2"/>
    <w:rsid w:val="00A7656D"/>
    <w:rsid w:val="00A76F14"/>
    <w:rsid w:val="00A76FB3"/>
    <w:rsid w:val="00A801EC"/>
    <w:rsid w:val="00A8063C"/>
    <w:rsid w:val="00A80B67"/>
    <w:rsid w:val="00A80C73"/>
    <w:rsid w:val="00A8103C"/>
    <w:rsid w:val="00A81891"/>
    <w:rsid w:val="00A8229F"/>
    <w:rsid w:val="00A8288C"/>
    <w:rsid w:val="00A828DF"/>
    <w:rsid w:val="00A833B3"/>
    <w:rsid w:val="00A839B7"/>
    <w:rsid w:val="00A83B2E"/>
    <w:rsid w:val="00A83C0E"/>
    <w:rsid w:val="00A8434B"/>
    <w:rsid w:val="00A844A9"/>
    <w:rsid w:val="00A8457A"/>
    <w:rsid w:val="00A84A67"/>
    <w:rsid w:val="00A85055"/>
    <w:rsid w:val="00A8525A"/>
    <w:rsid w:val="00A8528F"/>
    <w:rsid w:val="00A8543E"/>
    <w:rsid w:val="00A854D6"/>
    <w:rsid w:val="00A85701"/>
    <w:rsid w:val="00A85A03"/>
    <w:rsid w:val="00A85BD6"/>
    <w:rsid w:val="00A85C9C"/>
    <w:rsid w:val="00A85EFB"/>
    <w:rsid w:val="00A86125"/>
    <w:rsid w:val="00A86462"/>
    <w:rsid w:val="00A8647A"/>
    <w:rsid w:val="00A86658"/>
    <w:rsid w:val="00A86C8F"/>
    <w:rsid w:val="00A86EB1"/>
    <w:rsid w:val="00A87294"/>
    <w:rsid w:val="00A9020D"/>
    <w:rsid w:val="00A902DC"/>
    <w:rsid w:val="00A90709"/>
    <w:rsid w:val="00A90AF1"/>
    <w:rsid w:val="00A90DCD"/>
    <w:rsid w:val="00A910E6"/>
    <w:rsid w:val="00A91438"/>
    <w:rsid w:val="00A91D89"/>
    <w:rsid w:val="00A91F02"/>
    <w:rsid w:val="00A9290F"/>
    <w:rsid w:val="00A935A8"/>
    <w:rsid w:val="00A935C5"/>
    <w:rsid w:val="00A937CE"/>
    <w:rsid w:val="00A93AFD"/>
    <w:rsid w:val="00A93D5A"/>
    <w:rsid w:val="00A94004"/>
    <w:rsid w:val="00A9403D"/>
    <w:rsid w:val="00A9404A"/>
    <w:rsid w:val="00A940CC"/>
    <w:rsid w:val="00A94A9D"/>
    <w:rsid w:val="00A94B2E"/>
    <w:rsid w:val="00A96D76"/>
    <w:rsid w:val="00A97AF5"/>
    <w:rsid w:val="00AA0026"/>
    <w:rsid w:val="00AA0829"/>
    <w:rsid w:val="00AA0CAC"/>
    <w:rsid w:val="00AA15A5"/>
    <w:rsid w:val="00AA1705"/>
    <w:rsid w:val="00AA1DB8"/>
    <w:rsid w:val="00AA1F57"/>
    <w:rsid w:val="00AA23C5"/>
    <w:rsid w:val="00AA2597"/>
    <w:rsid w:val="00AA27C9"/>
    <w:rsid w:val="00AA2A06"/>
    <w:rsid w:val="00AA3440"/>
    <w:rsid w:val="00AA4275"/>
    <w:rsid w:val="00AA4482"/>
    <w:rsid w:val="00AA47C1"/>
    <w:rsid w:val="00AA52BA"/>
    <w:rsid w:val="00AA54D4"/>
    <w:rsid w:val="00AA5F96"/>
    <w:rsid w:val="00AA74C8"/>
    <w:rsid w:val="00AA7920"/>
    <w:rsid w:val="00AB0783"/>
    <w:rsid w:val="00AB1E09"/>
    <w:rsid w:val="00AB25A1"/>
    <w:rsid w:val="00AB27C6"/>
    <w:rsid w:val="00AB2994"/>
    <w:rsid w:val="00AB2CC9"/>
    <w:rsid w:val="00AB3189"/>
    <w:rsid w:val="00AB3473"/>
    <w:rsid w:val="00AB36A8"/>
    <w:rsid w:val="00AB391E"/>
    <w:rsid w:val="00AB3AA9"/>
    <w:rsid w:val="00AB3CF6"/>
    <w:rsid w:val="00AB3D8B"/>
    <w:rsid w:val="00AB41E4"/>
    <w:rsid w:val="00AB42F6"/>
    <w:rsid w:val="00AB48E6"/>
    <w:rsid w:val="00AB4AF1"/>
    <w:rsid w:val="00AB5A5D"/>
    <w:rsid w:val="00AB63AC"/>
    <w:rsid w:val="00AB6A9F"/>
    <w:rsid w:val="00AB77B0"/>
    <w:rsid w:val="00AB7C6A"/>
    <w:rsid w:val="00AC0B04"/>
    <w:rsid w:val="00AC0B31"/>
    <w:rsid w:val="00AC140F"/>
    <w:rsid w:val="00AC2204"/>
    <w:rsid w:val="00AC22F0"/>
    <w:rsid w:val="00AC41A6"/>
    <w:rsid w:val="00AC430A"/>
    <w:rsid w:val="00AC455F"/>
    <w:rsid w:val="00AC46C8"/>
    <w:rsid w:val="00AC4890"/>
    <w:rsid w:val="00AC4BDE"/>
    <w:rsid w:val="00AC5592"/>
    <w:rsid w:val="00AC5926"/>
    <w:rsid w:val="00AC5C09"/>
    <w:rsid w:val="00AC5C5D"/>
    <w:rsid w:val="00AC5D8D"/>
    <w:rsid w:val="00AC679A"/>
    <w:rsid w:val="00AC6801"/>
    <w:rsid w:val="00AC70F2"/>
    <w:rsid w:val="00AC7A0C"/>
    <w:rsid w:val="00AC7C06"/>
    <w:rsid w:val="00AD0EC4"/>
    <w:rsid w:val="00AD198B"/>
    <w:rsid w:val="00AD1FCA"/>
    <w:rsid w:val="00AD24B7"/>
    <w:rsid w:val="00AD2E27"/>
    <w:rsid w:val="00AD2FC1"/>
    <w:rsid w:val="00AD32A9"/>
    <w:rsid w:val="00AD3C15"/>
    <w:rsid w:val="00AD414F"/>
    <w:rsid w:val="00AD4744"/>
    <w:rsid w:val="00AD4886"/>
    <w:rsid w:val="00AD4E8F"/>
    <w:rsid w:val="00AD548F"/>
    <w:rsid w:val="00AD5915"/>
    <w:rsid w:val="00AD5C39"/>
    <w:rsid w:val="00AD6475"/>
    <w:rsid w:val="00AD66A1"/>
    <w:rsid w:val="00AD76F4"/>
    <w:rsid w:val="00AD7D64"/>
    <w:rsid w:val="00AD7E2D"/>
    <w:rsid w:val="00AD7FB9"/>
    <w:rsid w:val="00AE0506"/>
    <w:rsid w:val="00AE07A0"/>
    <w:rsid w:val="00AE1450"/>
    <w:rsid w:val="00AE15AD"/>
    <w:rsid w:val="00AE1968"/>
    <w:rsid w:val="00AE1B2C"/>
    <w:rsid w:val="00AE2402"/>
    <w:rsid w:val="00AE285B"/>
    <w:rsid w:val="00AE2ABD"/>
    <w:rsid w:val="00AE3D89"/>
    <w:rsid w:val="00AE41A0"/>
    <w:rsid w:val="00AE442E"/>
    <w:rsid w:val="00AE4937"/>
    <w:rsid w:val="00AE4E6E"/>
    <w:rsid w:val="00AE5186"/>
    <w:rsid w:val="00AE5885"/>
    <w:rsid w:val="00AE5A17"/>
    <w:rsid w:val="00AE680B"/>
    <w:rsid w:val="00AE6C3E"/>
    <w:rsid w:val="00AE6F43"/>
    <w:rsid w:val="00AE7583"/>
    <w:rsid w:val="00AE7EA6"/>
    <w:rsid w:val="00AF0121"/>
    <w:rsid w:val="00AF08EF"/>
    <w:rsid w:val="00AF0CC0"/>
    <w:rsid w:val="00AF0FD1"/>
    <w:rsid w:val="00AF108E"/>
    <w:rsid w:val="00AF12F8"/>
    <w:rsid w:val="00AF143E"/>
    <w:rsid w:val="00AF1724"/>
    <w:rsid w:val="00AF180C"/>
    <w:rsid w:val="00AF1EB1"/>
    <w:rsid w:val="00AF21AF"/>
    <w:rsid w:val="00AF23B3"/>
    <w:rsid w:val="00AF37B7"/>
    <w:rsid w:val="00AF3C5F"/>
    <w:rsid w:val="00AF4F32"/>
    <w:rsid w:val="00AF5036"/>
    <w:rsid w:val="00AF5602"/>
    <w:rsid w:val="00AF59A4"/>
    <w:rsid w:val="00AF64BF"/>
    <w:rsid w:val="00AF68CC"/>
    <w:rsid w:val="00AF6963"/>
    <w:rsid w:val="00AF6F98"/>
    <w:rsid w:val="00AF7231"/>
    <w:rsid w:val="00AF76DD"/>
    <w:rsid w:val="00B00712"/>
    <w:rsid w:val="00B00A4C"/>
    <w:rsid w:val="00B00ABB"/>
    <w:rsid w:val="00B0265D"/>
    <w:rsid w:val="00B02673"/>
    <w:rsid w:val="00B03314"/>
    <w:rsid w:val="00B03B7E"/>
    <w:rsid w:val="00B03C19"/>
    <w:rsid w:val="00B03D0A"/>
    <w:rsid w:val="00B0448C"/>
    <w:rsid w:val="00B044CC"/>
    <w:rsid w:val="00B0493E"/>
    <w:rsid w:val="00B04EF5"/>
    <w:rsid w:val="00B04F09"/>
    <w:rsid w:val="00B051E0"/>
    <w:rsid w:val="00B05658"/>
    <w:rsid w:val="00B0602D"/>
    <w:rsid w:val="00B063F3"/>
    <w:rsid w:val="00B06D2C"/>
    <w:rsid w:val="00B06FF4"/>
    <w:rsid w:val="00B0769A"/>
    <w:rsid w:val="00B07726"/>
    <w:rsid w:val="00B078FF"/>
    <w:rsid w:val="00B1007C"/>
    <w:rsid w:val="00B1031D"/>
    <w:rsid w:val="00B1031F"/>
    <w:rsid w:val="00B10F9A"/>
    <w:rsid w:val="00B110B4"/>
    <w:rsid w:val="00B11175"/>
    <w:rsid w:val="00B1127A"/>
    <w:rsid w:val="00B12E48"/>
    <w:rsid w:val="00B13053"/>
    <w:rsid w:val="00B133BD"/>
    <w:rsid w:val="00B141A5"/>
    <w:rsid w:val="00B14FBB"/>
    <w:rsid w:val="00B150E7"/>
    <w:rsid w:val="00B15922"/>
    <w:rsid w:val="00B15DAD"/>
    <w:rsid w:val="00B15E1A"/>
    <w:rsid w:val="00B15F33"/>
    <w:rsid w:val="00B1665F"/>
    <w:rsid w:val="00B1711C"/>
    <w:rsid w:val="00B171F1"/>
    <w:rsid w:val="00B20502"/>
    <w:rsid w:val="00B20DBD"/>
    <w:rsid w:val="00B2127C"/>
    <w:rsid w:val="00B217B4"/>
    <w:rsid w:val="00B218D8"/>
    <w:rsid w:val="00B21E42"/>
    <w:rsid w:val="00B22778"/>
    <w:rsid w:val="00B22D0C"/>
    <w:rsid w:val="00B23C3E"/>
    <w:rsid w:val="00B23D05"/>
    <w:rsid w:val="00B246DF"/>
    <w:rsid w:val="00B25BE9"/>
    <w:rsid w:val="00B25D0D"/>
    <w:rsid w:val="00B25DE0"/>
    <w:rsid w:val="00B26021"/>
    <w:rsid w:val="00B263FF"/>
    <w:rsid w:val="00B26431"/>
    <w:rsid w:val="00B2643D"/>
    <w:rsid w:val="00B2646F"/>
    <w:rsid w:val="00B2661E"/>
    <w:rsid w:val="00B2707E"/>
    <w:rsid w:val="00B2713F"/>
    <w:rsid w:val="00B2741B"/>
    <w:rsid w:val="00B279F6"/>
    <w:rsid w:val="00B3034D"/>
    <w:rsid w:val="00B3039C"/>
    <w:rsid w:val="00B30799"/>
    <w:rsid w:val="00B30BDD"/>
    <w:rsid w:val="00B30F92"/>
    <w:rsid w:val="00B3128F"/>
    <w:rsid w:val="00B31A46"/>
    <w:rsid w:val="00B3299D"/>
    <w:rsid w:val="00B33274"/>
    <w:rsid w:val="00B3357B"/>
    <w:rsid w:val="00B33AEA"/>
    <w:rsid w:val="00B34092"/>
    <w:rsid w:val="00B34581"/>
    <w:rsid w:val="00B34915"/>
    <w:rsid w:val="00B34BBF"/>
    <w:rsid w:val="00B35148"/>
    <w:rsid w:val="00B351C4"/>
    <w:rsid w:val="00B35870"/>
    <w:rsid w:val="00B359B1"/>
    <w:rsid w:val="00B35A3A"/>
    <w:rsid w:val="00B3632C"/>
    <w:rsid w:val="00B3654F"/>
    <w:rsid w:val="00B372E9"/>
    <w:rsid w:val="00B37892"/>
    <w:rsid w:val="00B378AE"/>
    <w:rsid w:val="00B37D9D"/>
    <w:rsid w:val="00B37E18"/>
    <w:rsid w:val="00B37FE7"/>
    <w:rsid w:val="00B403F0"/>
    <w:rsid w:val="00B40D53"/>
    <w:rsid w:val="00B41659"/>
    <w:rsid w:val="00B41681"/>
    <w:rsid w:val="00B416AA"/>
    <w:rsid w:val="00B4204F"/>
    <w:rsid w:val="00B4312B"/>
    <w:rsid w:val="00B432AD"/>
    <w:rsid w:val="00B4345E"/>
    <w:rsid w:val="00B43967"/>
    <w:rsid w:val="00B43D01"/>
    <w:rsid w:val="00B457E1"/>
    <w:rsid w:val="00B45A66"/>
    <w:rsid w:val="00B45FEE"/>
    <w:rsid w:val="00B46355"/>
    <w:rsid w:val="00B475C9"/>
    <w:rsid w:val="00B47C5E"/>
    <w:rsid w:val="00B50188"/>
    <w:rsid w:val="00B5105C"/>
    <w:rsid w:val="00B51293"/>
    <w:rsid w:val="00B51577"/>
    <w:rsid w:val="00B515E3"/>
    <w:rsid w:val="00B5210D"/>
    <w:rsid w:val="00B52210"/>
    <w:rsid w:val="00B525DC"/>
    <w:rsid w:val="00B52985"/>
    <w:rsid w:val="00B52B45"/>
    <w:rsid w:val="00B5329E"/>
    <w:rsid w:val="00B53392"/>
    <w:rsid w:val="00B542F3"/>
    <w:rsid w:val="00B54A5B"/>
    <w:rsid w:val="00B55037"/>
    <w:rsid w:val="00B55EAC"/>
    <w:rsid w:val="00B56775"/>
    <w:rsid w:val="00B56B90"/>
    <w:rsid w:val="00B5745B"/>
    <w:rsid w:val="00B57542"/>
    <w:rsid w:val="00B576D7"/>
    <w:rsid w:val="00B57834"/>
    <w:rsid w:val="00B5787F"/>
    <w:rsid w:val="00B57CB3"/>
    <w:rsid w:val="00B57CDE"/>
    <w:rsid w:val="00B57EE4"/>
    <w:rsid w:val="00B608F1"/>
    <w:rsid w:val="00B60F15"/>
    <w:rsid w:val="00B6175F"/>
    <w:rsid w:val="00B617BA"/>
    <w:rsid w:val="00B61EF4"/>
    <w:rsid w:val="00B61F38"/>
    <w:rsid w:val="00B62175"/>
    <w:rsid w:val="00B6267E"/>
    <w:rsid w:val="00B62832"/>
    <w:rsid w:val="00B62DEB"/>
    <w:rsid w:val="00B62FA1"/>
    <w:rsid w:val="00B638FD"/>
    <w:rsid w:val="00B63939"/>
    <w:rsid w:val="00B63A77"/>
    <w:rsid w:val="00B649C0"/>
    <w:rsid w:val="00B64B16"/>
    <w:rsid w:val="00B64B25"/>
    <w:rsid w:val="00B652F6"/>
    <w:rsid w:val="00B65765"/>
    <w:rsid w:val="00B65EF9"/>
    <w:rsid w:val="00B66CEA"/>
    <w:rsid w:val="00B6791C"/>
    <w:rsid w:val="00B67D9B"/>
    <w:rsid w:val="00B70058"/>
    <w:rsid w:val="00B705CF"/>
    <w:rsid w:val="00B712D6"/>
    <w:rsid w:val="00B714AE"/>
    <w:rsid w:val="00B71530"/>
    <w:rsid w:val="00B716C0"/>
    <w:rsid w:val="00B719E2"/>
    <w:rsid w:val="00B72542"/>
    <w:rsid w:val="00B729AE"/>
    <w:rsid w:val="00B73284"/>
    <w:rsid w:val="00B73333"/>
    <w:rsid w:val="00B736F9"/>
    <w:rsid w:val="00B73AFD"/>
    <w:rsid w:val="00B74F61"/>
    <w:rsid w:val="00B753C4"/>
    <w:rsid w:val="00B75814"/>
    <w:rsid w:val="00B759DE"/>
    <w:rsid w:val="00B75C9E"/>
    <w:rsid w:val="00B7652B"/>
    <w:rsid w:val="00B765E3"/>
    <w:rsid w:val="00B768D5"/>
    <w:rsid w:val="00B779C1"/>
    <w:rsid w:val="00B77B66"/>
    <w:rsid w:val="00B8072B"/>
    <w:rsid w:val="00B80C26"/>
    <w:rsid w:val="00B80DD4"/>
    <w:rsid w:val="00B81165"/>
    <w:rsid w:val="00B81784"/>
    <w:rsid w:val="00B82816"/>
    <w:rsid w:val="00B82CA8"/>
    <w:rsid w:val="00B82DA0"/>
    <w:rsid w:val="00B82F2C"/>
    <w:rsid w:val="00B8375A"/>
    <w:rsid w:val="00B83BD6"/>
    <w:rsid w:val="00B84051"/>
    <w:rsid w:val="00B84297"/>
    <w:rsid w:val="00B848E3"/>
    <w:rsid w:val="00B84AA9"/>
    <w:rsid w:val="00B84DC4"/>
    <w:rsid w:val="00B84E6A"/>
    <w:rsid w:val="00B850EB"/>
    <w:rsid w:val="00B859C5"/>
    <w:rsid w:val="00B85ED5"/>
    <w:rsid w:val="00B862C4"/>
    <w:rsid w:val="00B87957"/>
    <w:rsid w:val="00B91039"/>
    <w:rsid w:val="00B9124F"/>
    <w:rsid w:val="00B91779"/>
    <w:rsid w:val="00B91848"/>
    <w:rsid w:val="00B92A36"/>
    <w:rsid w:val="00B92F18"/>
    <w:rsid w:val="00B9366B"/>
    <w:rsid w:val="00B93839"/>
    <w:rsid w:val="00B93849"/>
    <w:rsid w:val="00B94753"/>
    <w:rsid w:val="00B9487A"/>
    <w:rsid w:val="00B94A72"/>
    <w:rsid w:val="00B94EAD"/>
    <w:rsid w:val="00B95802"/>
    <w:rsid w:val="00B95AEB"/>
    <w:rsid w:val="00B965C7"/>
    <w:rsid w:val="00B96B4D"/>
    <w:rsid w:val="00B96C69"/>
    <w:rsid w:val="00B96EAD"/>
    <w:rsid w:val="00B9707A"/>
    <w:rsid w:val="00B970D4"/>
    <w:rsid w:val="00B97BAF"/>
    <w:rsid w:val="00B97E9E"/>
    <w:rsid w:val="00BA0A5B"/>
    <w:rsid w:val="00BA1D66"/>
    <w:rsid w:val="00BA21BA"/>
    <w:rsid w:val="00BA2C8F"/>
    <w:rsid w:val="00BA2EE8"/>
    <w:rsid w:val="00BA32C4"/>
    <w:rsid w:val="00BA350E"/>
    <w:rsid w:val="00BA4126"/>
    <w:rsid w:val="00BA477C"/>
    <w:rsid w:val="00BA4E96"/>
    <w:rsid w:val="00BA4E99"/>
    <w:rsid w:val="00BA509F"/>
    <w:rsid w:val="00BA545E"/>
    <w:rsid w:val="00BA552A"/>
    <w:rsid w:val="00BA5937"/>
    <w:rsid w:val="00BA5AA2"/>
    <w:rsid w:val="00BA5BA3"/>
    <w:rsid w:val="00BA6B1B"/>
    <w:rsid w:val="00BA6CAD"/>
    <w:rsid w:val="00BB0B3B"/>
    <w:rsid w:val="00BB0ED8"/>
    <w:rsid w:val="00BB1235"/>
    <w:rsid w:val="00BB1571"/>
    <w:rsid w:val="00BB1CDA"/>
    <w:rsid w:val="00BB25B5"/>
    <w:rsid w:val="00BB26D9"/>
    <w:rsid w:val="00BB2EFE"/>
    <w:rsid w:val="00BB30EA"/>
    <w:rsid w:val="00BB31F1"/>
    <w:rsid w:val="00BB3ABE"/>
    <w:rsid w:val="00BB3C38"/>
    <w:rsid w:val="00BB3D90"/>
    <w:rsid w:val="00BB3F9A"/>
    <w:rsid w:val="00BB43EB"/>
    <w:rsid w:val="00BB4937"/>
    <w:rsid w:val="00BB4985"/>
    <w:rsid w:val="00BB4A42"/>
    <w:rsid w:val="00BB4B04"/>
    <w:rsid w:val="00BB50A5"/>
    <w:rsid w:val="00BB5F03"/>
    <w:rsid w:val="00BB6CCF"/>
    <w:rsid w:val="00BB7027"/>
    <w:rsid w:val="00BB70F2"/>
    <w:rsid w:val="00BB7239"/>
    <w:rsid w:val="00BB77CA"/>
    <w:rsid w:val="00BB79EC"/>
    <w:rsid w:val="00BB7A9A"/>
    <w:rsid w:val="00BB7C76"/>
    <w:rsid w:val="00BB7D5A"/>
    <w:rsid w:val="00BC0413"/>
    <w:rsid w:val="00BC044B"/>
    <w:rsid w:val="00BC0755"/>
    <w:rsid w:val="00BC135F"/>
    <w:rsid w:val="00BC1734"/>
    <w:rsid w:val="00BC1AFE"/>
    <w:rsid w:val="00BC25D1"/>
    <w:rsid w:val="00BC2A02"/>
    <w:rsid w:val="00BC31B6"/>
    <w:rsid w:val="00BC3302"/>
    <w:rsid w:val="00BC3442"/>
    <w:rsid w:val="00BC36F5"/>
    <w:rsid w:val="00BC38A1"/>
    <w:rsid w:val="00BC3A58"/>
    <w:rsid w:val="00BC3B62"/>
    <w:rsid w:val="00BC40BA"/>
    <w:rsid w:val="00BC4104"/>
    <w:rsid w:val="00BC44F5"/>
    <w:rsid w:val="00BC48B7"/>
    <w:rsid w:val="00BC4928"/>
    <w:rsid w:val="00BC4BEB"/>
    <w:rsid w:val="00BC4CE7"/>
    <w:rsid w:val="00BC4D68"/>
    <w:rsid w:val="00BC5600"/>
    <w:rsid w:val="00BC5F06"/>
    <w:rsid w:val="00BC679F"/>
    <w:rsid w:val="00BC6A67"/>
    <w:rsid w:val="00BC6B85"/>
    <w:rsid w:val="00BC7911"/>
    <w:rsid w:val="00BC7EB5"/>
    <w:rsid w:val="00BD04EA"/>
    <w:rsid w:val="00BD1066"/>
    <w:rsid w:val="00BD12C9"/>
    <w:rsid w:val="00BD1FA6"/>
    <w:rsid w:val="00BD21C1"/>
    <w:rsid w:val="00BD2A0F"/>
    <w:rsid w:val="00BD34FD"/>
    <w:rsid w:val="00BD368D"/>
    <w:rsid w:val="00BD3F0A"/>
    <w:rsid w:val="00BD44CA"/>
    <w:rsid w:val="00BD4678"/>
    <w:rsid w:val="00BD578A"/>
    <w:rsid w:val="00BD600F"/>
    <w:rsid w:val="00BD63CA"/>
    <w:rsid w:val="00BD74C4"/>
    <w:rsid w:val="00BD753C"/>
    <w:rsid w:val="00BD759C"/>
    <w:rsid w:val="00BE02BD"/>
    <w:rsid w:val="00BE10B5"/>
    <w:rsid w:val="00BE16B1"/>
    <w:rsid w:val="00BE2145"/>
    <w:rsid w:val="00BE2C4D"/>
    <w:rsid w:val="00BE31AE"/>
    <w:rsid w:val="00BE3AD2"/>
    <w:rsid w:val="00BE3DDC"/>
    <w:rsid w:val="00BE4266"/>
    <w:rsid w:val="00BE491A"/>
    <w:rsid w:val="00BE5688"/>
    <w:rsid w:val="00BE578F"/>
    <w:rsid w:val="00BE5A95"/>
    <w:rsid w:val="00BE6308"/>
    <w:rsid w:val="00BE7232"/>
    <w:rsid w:val="00BE742E"/>
    <w:rsid w:val="00BE75CF"/>
    <w:rsid w:val="00BE761D"/>
    <w:rsid w:val="00BE7663"/>
    <w:rsid w:val="00BF0169"/>
    <w:rsid w:val="00BF0631"/>
    <w:rsid w:val="00BF0945"/>
    <w:rsid w:val="00BF0DB2"/>
    <w:rsid w:val="00BF1AB5"/>
    <w:rsid w:val="00BF1B29"/>
    <w:rsid w:val="00BF2BC6"/>
    <w:rsid w:val="00BF2C10"/>
    <w:rsid w:val="00BF2E14"/>
    <w:rsid w:val="00BF2E7E"/>
    <w:rsid w:val="00BF380D"/>
    <w:rsid w:val="00BF3A06"/>
    <w:rsid w:val="00BF44C3"/>
    <w:rsid w:val="00BF4A15"/>
    <w:rsid w:val="00BF4C37"/>
    <w:rsid w:val="00BF531A"/>
    <w:rsid w:val="00BF5562"/>
    <w:rsid w:val="00BF5B3C"/>
    <w:rsid w:val="00BF5D6E"/>
    <w:rsid w:val="00BF661F"/>
    <w:rsid w:val="00BF69D7"/>
    <w:rsid w:val="00BF7430"/>
    <w:rsid w:val="00BF776C"/>
    <w:rsid w:val="00C00469"/>
    <w:rsid w:val="00C00877"/>
    <w:rsid w:val="00C009A0"/>
    <w:rsid w:val="00C012FE"/>
    <w:rsid w:val="00C0283B"/>
    <w:rsid w:val="00C02CA7"/>
    <w:rsid w:val="00C038EC"/>
    <w:rsid w:val="00C03FDD"/>
    <w:rsid w:val="00C048EF"/>
    <w:rsid w:val="00C04C10"/>
    <w:rsid w:val="00C05163"/>
    <w:rsid w:val="00C052F7"/>
    <w:rsid w:val="00C0544C"/>
    <w:rsid w:val="00C05588"/>
    <w:rsid w:val="00C063D0"/>
    <w:rsid w:val="00C06DF8"/>
    <w:rsid w:val="00C06F3C"/>
    <w:rsid w:val="00C072B6"/>
    <w:rsid w:val="00C07426"/>
    <w:rsid w:val="00C07461"/>
    <w:rsid w:val="00C076DC"/>
    <w:rsid w:val="00C07D24"/>
    <w:rsid w:val="00C1085E"/>
    <w:rsid w:val="00C10ABD"/>
    <w:rsid w:val="00C110E6"/>
    <w:rsid w:val="00C11295"/>
    <w:rsid w:val="00C11411"/>
    <w:rsid w:val="00C117BC"/>
    <w:rsid w:val="00C1185F"/>
    <w:rsid w:val="00C11AB8"/>
    <w:rsid w:val="00C11B32"/>
    <w:rsid w:val="00C11BC7"/>
    <w:rsid w:val="00C11E7D"/>
    <w:rsid w:val="00C12AC2"/>
    <w:rsid w:val="00C13343"/>
    <w:rsid w:val="00C13771"/>
    <w:rsid w:val="00C139B2"/>
    <w:rsid w:val="00C14CD5"/>
    <w:rsid w:val="00C1511B"/>
    <w:rsid w:val="00C15297"/>
    <w:rsid w:val="00C1540F"/>
    <w:rsid w:val="00C15851"/>
    <w:rsid w:val="00C15977"/>
    <w:rsid w:val="00C16506"/>
    <w:rsid w:val="00C165FF"/>
    <w:rsid w:val="00C169AF"/>
    <w:rsid w:val="00C16C81"/>
    <w:rsid w:val="00C174D5"/>
    <w:rsid w:val="00C176C3"/>
    <w:rsid w:val="00C17C49"/>
    <w:rsid w:val="00C200F9"/>
    <w:rsid w:val="00C20426"/>
    <w:rsid w:val="00C20609"/>
    <w:rsid w:val="00C20A92"/>
    <w:rsid w:val="00C20BD9"/>
    <w:rsid w:val="00C20E6F"/>
    <w:rsid w:val="00C21025"/>
    <w:rsid w:val="00C219E7"/>
    <w:rsid w:val="00C22754"/>
    <w:rsid w:val="00C22C6D"/>
    <w:rsid w:val="00C22CF7"/>
    <w:rsid w:val="00C230AE"/>
    <w:rsid w:val="00C235A9"/>
    <w:rsid w:val="00C23980"/>
    <w:rsid w:val="00C23B30"/>
    <w:rsid w:val="00C23F0B"/>
    <w:rsid w:val="00C24036"/>
    <w:rsid w:val="00C24767"/>
    <w:rsid w:val="00C25028"/>
    <w:rsid w:val="00C25790"/>
    <w:rsid w:val="00C2589A"/>
    <w:rsid w:val="00C258E1"/>
    <w:rsid w:val="00C25CD9"/>
    <w:rsid w:val="00C266FD"/>
    <w:rsid w:val="00C267AC"/>
    <w:rsid w:val="00C26E0A"/>
    <w:rsid w:val="00C27237"/>
    <w:rsid w:val="00C30481"/>
    <w:rsid w:val="00C30C02"/>
    <w:rsid w:val="00C30D58"/>
    <w:rsid w:val="00C3144A"/>
    <w:rsid w:val="00C315DA"/>
    <w:rsid w:val="00C318BC"/>
    <w:rsid w:val="00C31ABA"/>
    <w:rsid w:val="00C31E07"/>
    <w:rsid w:val="00C32163"/>
    <w:rsid w:val="00C32331"/>
    <w:rsid w:val="00C32542"/>
    <w:rsid w:val="00C32774"/>
    <w:rsid w:val="00C32EBF"/>
    <w:rsid w:val="00C334D5"/>
    <w:rsid w:val="00C337C5"/>
    <w:rsid w:val="00C33C31"/>
    <w:rsid w:val="00C33DD6"/>
    <w:rsid w:val="00C34F04"/>
    <w:rsid w:val="00C354EB"/>
    <w:rsid w:val="00C35586"/>
    <w:rsid w:val="00C35CF8"/>
    <w:rsid w:val="00C35F34"/>
    <w:rsid w:val="00C36413"/>
    <w:rsid w:val="00C36702"/>
    <w:rsid w:val="00C36C29"/>
    <w:rsid w:val="00C36E84"/>
    <w:rsid w:val="00C37441"/>
    <w:rsid w:val="00C37654"/>
    <w:rsid w:val="00C3793A"/>
    <w:rsid w:val="00C405EB"/>
    <w:rsid w:val="00C406DA"/>
    <w:rsid w:val="00C409DC"/>
    <w:rsid w:val="00C40E75"/>
    <w:rsid w:val="00C412D3"/>
    <w:rsid w:val="00C42B65"/>
    <w:rsid w:val="00C42C80"/>
    <w:rsid w:val="00C42D2A"/>
    <w:rsid w:val="00C43142"/>
    <w:rsid w:val="00C43B76"/>
    <w:rsid w:val="00C43C30"/>
    <w:rsid w:val="00C44794"/>
    <w:rsid w:val="00C449E6"/>
    <w:rsid w:val="00C44D90"/>
    <w:rsid w:val="00C45019"/>
    <w:rsid w:val="00C4507E"/>
    <w:rsid w:val="00C450DC"/>
    <w:rsid w:val="00C45AE7"/>
    <w:rsid w:val="00C45F25"/>
    <w:rsid w:val="00C465B1"/>
    <w:rsid w:val="00C469E1"/>
    <w:rsid w:val="00C46A90"/>
    <w:rsid w:val="00C46B86"/>
    <w:rsid w:val="00C4772D"/>
    <w:rsid w:val="00C479EF"/>
    <w:rsid w:val="00C47DAC"/>
    <w:rsid w:val="00C47E55"/>
    <w:rsid w:val="00C47F42"/>
    <w:rsid w:val="00C5031D"/>
    <w:rsid w:val="00C50679"/>
    <w:rsid w:val="00C507D1"/>
    <w:rsid w:val="00C50D26"/>
    <w:rsid w:val="00C50D74"/>
    <w:rsid w:val="00C51119"/>
    <w:rsid w:val="00C51B97"/>
    <w:rsid w:val="00C51DA5"/>
    <w:rsid w:val="00C51FB4"/>
    <w:rsid w:val="00C5244A"/>
    <w:rsid w:val="00C524BD"/>
    <w:rsid w:val="00C52A5F"/>
    <w:rsid w:val="00C52C9B"/>
    <w:rsid w:val="00C53466"/>
    <w:rsid w:val="00C534DF"/>
    <w:rsid w:val="00C53DC2"/>
    <w:rsid w:val="00C53F81"/>
    <w:rsid w:val="00C53FED"/>
    <w:rsid w:val="00C545AF"/>
    <w:rsid w:val="00C546C2"/>
    <w:rsid w:val="00C5487B"/>
    <w:rsid w:val="00C548C0"/>
    <w:rsid w:val="00C548E6"/>
    <w:rsid w:val="00C54A7A"/>
    <w:rsid w:val="00C54B40"/>
    <w:rsid w:val="00C55041"/>
    <w:rsid w:val="00C550D6"/>
    <w:rsid w:val="00C55FAB"/>
    <w:rsid w:val="00C56642"/>
    <w:rsid w:val="00C56BEB"/>
    <w:rsid w:val="00C56D1B"/>
    <w:rsid w:val="00C56E8F"/>
    <w:rsid w:val="00C5735B"/>
    <w:rsid w:val="00C57382"/>
    <w:rsid w:val="00C5753B"/>
    <w:rsid w:val="00C577E8"/>
    <w:rsid w:val="00C578B2"/>
    <w:rsid w:val="00C60B67"/>
    <w:rsid w:val="00C61042"/>
    <w:rsid w:val="00C61045"/>
    <w:rsid w:val="00C6190B"/>
    <w:rsid w:val="00C61F73"/>
    <w:rsid w:val="00C62170"/>
    <w:rsid w:val="00C625DE"/>
    <w:rsid w:val="00C62B56"/>
    <w:rsid w:val="00C62B86"/>
    <w:rsid w:val="00C62F67"/>
    <w:rsid w:val="00C63606"/>
    <w:rsid w:val="00C63E99"/>
    <w:rsid w:val="00C64649"/>
    <w:rsid w:val="00C65B06"/>
    <w:rsid w:val="00C6632F"/>
    <w:rsid w:val="00C664F1"/>
    <w:rsid w:val="00C66909"/>
    <w:rsid w:val="00C66C39"/>
    <w:rsid w:val="00C67185"/>
    <w:rsid w:val="00C67400"/>
    <w:rsid w:val="00C67554"/>
    <w:rsid w:val="00C675F4"/>
    <w:rsid w:val="00C67676"/>
    <w:rsid w:val="00C679C9"/>
    <w:rsid w:val="00C67A47"/>
    <w:rsid w:val="00C67C70"/>
    <w:rsid w:val="00C704F9"/>
    <w:rsid w:val="00C707BA"/>
    <w:rsid w:val="00C70AA0"/>
    <w:rsid w:val="00C70D8A"/>
    <w:rsid w:val="00C7112F"/>
    <w:rsid w:val="00C711F0"/>
    <w:rsid w:val="00C71427"/>
    <w:rsid w:val="00C730F1"/>
    <w:rsid w:val="00C73704"/>
    <w:rsid w:val="00C73802"/>
    <w:rsid w:val="00C73F4A"/>
    <w:rsid w:val="00C7460A"/>
    <w:rsid w:val="00C75053"/>
    <w:rsid w:val="00C755DA"/>
    <w:rsid w:val="00C757BE"/>
    <w:rsid w:val="00C758D6"/>
    <w:rsid w:val="00C75AE8"/>
    <w:rsid w:val="00C760F2"/>
    <w:rsid w:val="00C76AEB"/>
    <w:rsid w:val="00C76B4F"/>
    <w:rsid w:val="00C76DAB"/>
    <w:rsid w:val="00C76DF2"/>
    <w:rsid w:val="00C76EBA"/>
    <w:rsid w:val="00C77095"/>
    <w:rsid w:val="00C772C0"/>
    <w:rsid w:val="00C773C5"/>
    <w:rsid w:val="00C77408"/>
    <w:rsid w:val="00C7791F"/>
    <w:rsid w:val="00C77976"/>
    <w:rsid w:val="00C77DE2"/>
    <w:rsid w:val="00C77DE4"/>
    <w:rsid w:val="00C800E5"/>
    <w:rsid w:val="00C8045A"/>
    <w:rsid w:val="00C80D69"/>
    <w:rsid w:val="00C80F6E"/>
    <w:rsid w:val="00C81270"/>
    <w:rsid w:val="00C8160D"/>
    <w:rsid w:val="00C823FE"/>
    <w:rsid w:val="00C824B0"/>
    <w:rsid w:val="00C824D0"/>
    <w:rsid w:val="00C82758"/>
    <w:rsid w:val="00C828DE"/>
    <w:rsid w:val="00C82BC9"/>
    <w:rsid w:val="00C836C2"/>
    <w:rsid w:val="00C839B1"/>
    <w:rsid w:val="00C84671"/>
    <w:rsid w:val="00C849EC"/>
    <w:rsid w:val="00C84A70"/>
    <w:rsid w:val="00C85038"/>
    <w:rsid w:val="00C850C1"/>
    <w:rsid w:val="00C8526B"/>
    <w:rsid w:val="00C85AA0"/>
    <w:rsid w:val="00C86C88"/>
    <w:rsid w:val="00C87D78"/>
    <w:rsid w:val="00C87FD7"/>
    <w:rsid w:val="00C901A1"/>
    <w:rsid w:val="00C904AE"/>
    <w:rsid w:val="00C90719"/>
    <w:rsid w:val="00C907D9"/>
    <w:rsid w:val="00C90B58"/>
    <w:rsid w:val="00C90BE9"/>
    <w:rsid w:val="00C90F1E"/>
    <w:rsid w:val="00C910CF"/>
    <w:rsid w:val="00C910D1"/>
    <w:rsid w:val="00C911E5"/>
    <w:rsid w:val="00C9134F"/>
    <w:rsid w:val="00C91520"/>
    <w:rsid w:val="00C918C7"/>
    <w:rsid w:val="00C91F66"/>
    <w:rsid w:val="00C924D2"/>
    <w:rsid w:val="00C92741"/>
    <w:rsid w:val="00C932E1"/>
    <w:rsid w:val="00C93346"/>
    <w:rsid w:val="00C93684"/>
    <w:rsid w:val="00C93C94"/>
    <w:rsid w:val="00C94057"/>
    <w:rsid w:val="00C94476"/>
    <w:rsid w:val="00C9471F"/>
    <w:rsid w:val="00C94DD1"/>
    <w:rsid w:val="00C95256"/>
    <w:rsid w:val="00C95780"/>
    <w:rsid w:val="00C957C8"/>
    <w:rsid w:val="00C95CFB"/>
    <w:rsid w:val="00C96620"/>
    <w:rsid w:val="00C96D2C"/>
    <w:rsid w:val="00C96DBA"/>
    <w:rsid w:val="00C96EB6"/>
    <w:rsid w:val="00C970B1"/>
    <w:rsid w:val="00C971EB"/>
    <w:rsid w:val="00C97642"/>
    <w:rsid w:val="00C976F1"/>
    <w:rsid w:val="00C97F62"/>
    <w:rsid w:val="00CA02F3"/>
    <w:rsid w:val="00CA074D"/>
    <w:rsid w:val="00CA0CFD"/>
    <w:rsid w:val="00CA1041"/>
    <w:rsid w:val="00CA120B"/>
    <w:rsid w:val="00CA120F"/>
    <w:rsid w:val="00CA1632"/>
    <w:rsid w:val="00CA1BF9"/>
    <w:rsid w:val="00CA1C8F"/>
    <w:rsid w:val="00CA2871"/>
    <w:rsid w:val="00CA2C75"/>
    <w:rsid w:val="00CA33C8"/>
    <w:rsid w:val="00CA34C5"/>
    <w:rsid w:val="00CA380D"/>
    <w:rsid w:val="00CA3DF9"/>
    <w:rsid w:val="00CA3FEA"/>
    <w:rsid w:val="00CA41CB"/>
    <w:rsid w:val="00CA4740"/>
    <w:rsid w:val="00CA4F33"/>
    <w:rsid w:val="00CA5A5E"/>
    <w:rsid w:val="00CA5B64"/>
    <w:rsid w:val="00CA5EF7"/>
    <w:rsid w:val="00CA669C"/>
    <w:rsid w:val="00CA723C"/>
    <w:rsid w:val="00CA752D"/>
    <w:rsid w:val="00CA77A1"/>
    <w:rsid w:val="00CB01AD"/>
    <w:rsid w:val="00CB086C"/>
    <w:rsid w:val="00CB1213"/>
    <w:rsid w:val="00CB14B8"/>
    <w:rsid w:val="00CB16A2"/>
    <w:rsid w:val="00CB1AEA"/>
    <w:rsid w:val="00CB2388"/>
    <w:rsid w:val="00CB2D6B"/>
    <w:rsid w:val="00CB32A2"/>
    <w:rsid w:val="00CB35D9"/>
    <w:rsid w:val="00CB3713"/>
    <w:rsid w:val="00CB3752"/>
    <w:rsid w:val="00CB38FB"/>
    <w:rsid w:val="00CB3F27"/>
    <w:rsid w:val="00CB4157"/>
    <w:rsid w:val="00CB41FF"/>
    <w:rsid w:val="00CB45BE"/>
    <w:rsid w:val="00CB5194"/>
    <w:rsid w:val="00CB53E2"/>
    <w:rsid w:val="00CB5458"/>
    <w:rsid w:val="00CB5830"/>
    <w:rsid w:val="00CB60DE"/>
    <w:rsid w:val="00CB660B"/>
    <w:rsid w:val="00CB7554"/>
    <w:rsid w:val="00CB7738"/>
    <w:rsid w:val="00CC13A4"/>
    <w:rsid w:val="00CC179F"/>
    <w:rsid w:val="00CC1AF0"/>
    <w:rsid w:val="00CC20CD"/>
    <w:rsid w:val="00CC299C"/>
    <w:rsid w:val="00CC2C8F"/>
    <w:rsid w:val="00CC3182"/>
    <w:rsid w:val="00CC31C8"/>
    <w:rsid w:val="00CC3342"/>
    <w:rsid w:val="00CC356C"/>
    <w:rsid w:val="00CC4189"/>
    <w:rsid w:val="00CC43D8"/>
    <w:rsid w:val="00CC487F"/>
    <w:rsid w:val="00CC4A8B"/>
    <w:rsid w:val="00CC545F"/>
    <w:rsid w:val="00CC54A2"/>
    <w:rsid w:val="00CC5A69"/>
    <w:rsid w:val="00CC6841"/>
    <w:rsid w:val="00CC6859"/>
    <w:rsid w:val="00CC6C9A"/>
    <w:rsid w:val="00CC7549"/>
    <w:rsid w:val="00CC76E1"/>
    <w:rsid w:val="00CC7A89"/>
    <w:rsid w:val="00CC7E00"/>
    <w:rsid w:val="00CC7F84"/>
    <w:rsid w:val="00CD1873"/>
    <w:rsid w:val="00CD1CA3"/>
    <w:rsid w:val="00CD1FD2"/>
    <w:rsid w:val="00CD2232"/>
    <w:rsid w:val="00CD2974"/>
    <w:rsid w:val="00CD388F"/>
    <w:rsid w:val="00CD3BA4"/>
    <w:rsid w:val="00CD543F"/>
    <w:rsid w:val="00CD5C6C"/>
    <w:rsid w:val="00CD66C8"/>
    <w:rsid w:val="00CD6DF8"/>
    <w:rsid w:val="00CD77A2"/>
    <w:rsid w:val="00CE0099"/>
    <w:rsid w:val="00CE0964"/>
    <w:rsid w:val="00CE0AF5"/>
    <w:rsid w:val="00CE0B80"/>
    <w:rsid w:val="00CE10BA"/>
    <w:rsid w:val="00CE18A5"/>
    <w:rsid w:val="00CE2001"/>
    <w:rsid w:val="00CE2D01"/>
    <w:rsid w:val="00CE38CA"/>
    <w:rsid w:val="00CE3B26"/>
    <w:rsid w:val="00CE3D79"/>
    <w:rsid w:val="00CE51AA"/>
    <w:rsid w:val="00CE5971"/>
    <w:rsid w:val="00CE6054"/>
    <w:rsid w:val="00CE6440"/>
    <w:rsid w:val="00CE7158"/>
    <w:rsid w:val="00CE7403"/>
    <w:rsid w:val="00CF0A46"/>
    <w:rsid w:val="00CF1433"/>
    <w:rsid w:val="00CF169D"/>
    <w:rsid w:val="00CF1888"/>
    <w:rsid w:val="00CF1A31"/>
    <w:rsid w:val="00CF25B4"/>
    <w:rsid w:val="00CF2D9B"/>
    <w:rsid w:val="00CF311A"/>
    <w:rsid w:val="00CF3166"/>
    <w:rsid w:val="00CF3A61"/>
    <w:rsid w:val="00CF3B19"/>
    <w:rsid w:val="00CF469E"/>
    <w:rsid w:val="00CF5261"/>
    <w:rsid w:val="00CF5662"/>
    <w:rsid w:val="00CF56F1"/>
    <w:rsid w:val="00CF5DA0"/>
    <w:rsid w:val="00CF5F53"/>
    <w:rsid w:val="00CF6B14"/>
    <w:rsid w:val="00CF6CBE"/>
    <w:rsid w:val="00CF6E94"/>
    <w:rsid w:val="00CF700B"/>
    <w:rsid w:val="00CF76CE"/>
    <w:rsid w:val="00CF7A60"/>
    <w:rsid w:val="00D00306"/>
    <w:rsid w:val="00D0077E"/>
    <w:rsid w:val="00D008DC"/>
    <w:rsid w:val="00D00A30"/>
    <w:rsid w:val="00D00B31"/>
    <w:rsid w:val="00D00B36"/>
    <w:rsid w:val="00D00BFC"/>
    <w:rsid w:val="00D01A01"/>
    <w:rsid w:val="00D02418"/>
    <w:rsid w:val="00D027A9"/>
    <w:rsid w:val="00D02B8C"/>
    <w:rsid w:val="00D03EAE"/>
    <w:rsid w:val="00D0465B"/>
    <w:rsid w:val="00D047D0"/>
    <w:rsid w:val="00D04EC6"/>
    <w:rsid w:val="00D05029"/>
    <w:rsid w:val="00D05043"/>
    <w:rsid w:val="00D054D8"/>
    <w:rsid w:val="00D05810"/>
    <w:rsid w:val="00D05F5F"/>
    <w:rsid w:val="00D077D3"/>
    <w:rsid w:val="00D1028A"/>
    <w:rsid w:val="00D10860"/>
    <w:rsid w:val="00D11533"/>
    <w:rsid w:val="00D1233E"/>
    <w:rsid w:val="00D12A2D"/>
    <w:rsid w:val="00D14A8F"/>
    <w:rsid w:val="00D14C13"/>
    <w:rsid w:val="00D14D01"/>
    <w:rsid w:val="00D1562C"/>
    <w:rsid w:val="00D156DB"/>
    <w:rsid w:val="00D15B71"/>
    <w:rsid w:val="00D15D3D"/>
    <w:rsid w:val="00D15D6E"/>
    <w:rsid w:val="00D1608D"/>
    <w:rsid w:val="00D160E8"/>
    <w:rsid w:val="00D16153"/>
    <w:rsid w:val="00D162FA"/>
    <w:rsid w:val="00D16358"/>
    <w:rsid w:val="00D16B1E"/>
    <w:rsid w:val="00D17365"/>
    <w:rsid w:val="00D1751E"/>
    <w:rsid w:val="00D17F7B"/>
    <w:rsid w:val="00D201AC"/>
    <w:rsid w:val="00D202B7"/>
    <w:rsid w:val="00D208C0"/>
    <w:rsid w:val="00D2099F"/>
    <w:rsid w:val="00D21843"/>
    <w:rsid w:val="00D22146"/>
    <w:rsid w:val="00D22B47"/>
    <w:rsid w:val="00D22C17"/>
    <w:rsid w:val="00D2312C"/>
    <w:rsid w:val="00D236D6"/>
    <w:rsid w:val="00D236F3"/>
    <w:rsid w:val="00D240A6"/>
    <w:rsid w:val="00D24300"/>
    <w:rsid w:val="00D24566"/>
    <w:rsid w:val="00D24A41"/>
    <w:rsid w:val="00D24AA9"/>
    <w:rsid w:val="00D24BD3"/>
    <w:rsid w:val="00D24C35"/>
    <w:rsid w:val="00D24FEE"/>
    <w:rsid w:val="00D2568B"/>
    <w:rsid w:val="00D25EAD"/>
    <w:rsid w:val="00D260FF"/>
    <w:rsid w:val="00D267B0"/>
    <w:rsid w:val="00D26DF6"/>
    <w:rsid w:val="00D27160"/>
    <w:rsid w:val="00D279EF"/>
    <w:rsid w:val="00D30519"/>
    <w:rsid w:val="00D30832"/>
    <w:rsid w:val="00D3149F"/>
    <w:rsid w:val="00D31589"/>
    <w:rsid w:val="00D31ACB"/>
    <w:rsid w:val="00D322F4"/>
    <w:rsid w:val="00D32453"/>
    <w:rsid w:val="00D32584"/>
    <w:rsid w:val="00D32623"/>
    <w:rsid w:val="00D32944"/>
    <w:rsid w:val="00D33025"/>
    <w:rsid w:val="00D33426"/>
    <w:rsid w:val="00D334AD"/>
    <w:rsid w:val="00D33653"/>
    <w:rsid w:val="00D337C1"/>
    <w:rsid w:val="00D33E01"/>
    <w:rsid w:val="00D343BA"/>
    <w:rsid w:val="00D3564E"/>
    <w:rsid w:val="00D35C26"/>
    <w:rsid w:val="00D35FE6"/>
    <w:rsid w:val="00D3601C"/>
    <w:rsid w:val="00D3674C"/>
    <w:rsid w:val="00D369EF"/>
    <w:rsid w:val="00D36AD2"/>
    <w:rsid w:val="00D37015"/>
    <w:rsid w:val="00D37764"/>
    <w:rsid w:val="00D37894"/>
    <w:rsid w:val="00D37B97"/>
    <w:rsid w:val="00D37BEF"/>
    <w:rsid w:val="00D40108"/>
    <w:rsid w:val="00D40578"/>
    <w:rsid w:val="00D4060D"/>
    <w:rsid w:val="00D4078E"/>
    <w:rsid w:val="00D4085F"/>
    <w:rsid w:val="00D40EE1"/>
    <w:rsid w:val="00D41210"/>
    <w:rsid w:val="00D42948"/>
    <w:rsid w:val="00D43B8A"/>
    <w:rsid w:val="00D43FBC"/>
    <w:rsid w:val="00D44049"/>
    <w:rsid w:val="00D441FE"/>
    <w:rsid w:val="00D4448A"/>
    <w:rsid w:val="00D44A92"/>
    <w:rsid w:val="00D452B6"/>
    <w:rsid w:val="00D4537A"/>
    <w:rsid w:val="00D45407"/>
    <w:rsid w:val="00D45569"/>
    <w:rsid w:val="00D45EE5"/>
    <w:rsid w:val="00D45F0C"/>
    <w:rsid w:val="00D461F1"/>
    <w:rsid w:val="00D46A71"/>
    <w:rsid w:val="00D46BFC"/>
    <w:rsid w:val="00D46F01"/>
    <w:rsid w:val="00D46F45"/>
    <w:rsid w:val="00D478D3"/>
    <w:rsid w:val="00D47925"/>
    <w:rsid w:val="00D5090B"/>
    <w:rsid w:val="00D510CB"/>
    <w:rsid w:val="00D51797"/>
    <w:rsid w:val="00D51FA8"/>
    <w:rsid w:val="00D52219"/>
    <w:rsid w:val="00D52631"/>
    <w:rsid w:val="00D528BB"/>
    <w:rsid w:val="00D52B76"/>
    <w:rsid w:val="00D5306A"/>
    <w:rsid w:val="00D53296"/>
    <w:rsid w:val="00D53A94"/>
    <w:rsid w:val="00D543EA"/>
    <w:rsid w:val="00D5458A"/>
    <w:rsid w:val="00D54D09"/>
    <w:rsid w:val="00D54F20"/>
    <w:rsid w:val="00D55586"/>
    <w:rsid w:val="00D55D97"/>
    <w:rsid w:val="00D56933"/>
    <w:rsid w:val="00D57775"/>
    <w:rsid w:val="00D57A83"/>
    <w:rsid w:val="00D6037E"/>
    <w:rsid w:val="00D603E5"/>
    <w:rsid w:val="00D606D0"/>
    <w:rsid w:val="00D6095A"/>
    <w:rsid w:val="00D60CF5"/>
    <w:rsid w:val="00D60E08"/>
    <w:rsid w:val="00D612C3"/>
    <w:rsid w:val="00D616D0"/>
    <w:rsid w:val="00D6179B"/>
    <w:rsid w:val="00D61D6F"/>
    <w:rsid w:val="00D62301"/>
    <w:rsid w:val="00D6284B"/>
    <w:rsid w:val="00D62A8F"/>
    <w:rsid w:val="00D62D05"/>
    <w:rsid w:val="00D62D0C"/>
    <w:rsid w:val="00D6302C"/>
    <w:rsid w:val="00D6319E"/>
    <w:rsid w:val="00D63494"/>
    <w:rsid w:val="00D643AC"/>
    <w:rsid w:val="00D647BE"/>
    <w:rsid w:val="00D65449"/>
    <w:rsid w:val="00D65CB6"/>
    <w:rsid w:val="00D65EA9"/>
    <w:rsid w:val="00D66411"/>
    <w:rsid w:val="00D6694B"/>
    <w:rsid w:val="00D672FC"/>
    <w:rsid w:val="00D674D9"/>
    <w:rsid w:val="00D67546"/>
    <w:rsid w:val="00D67ACD"/>
    <w:rsid w:val="00D701B6"/>
    <w:rsid w:val="00D70ADD"/>
    <w:rsid w:val="00D70E3D"/>
    <w:rsid w:val="00D7106C"/>
    <w:rsid w:val="00D71363"/>
    <w:rsid w:val="00D71995"/>
    <w:rsid w:val="00D72236"/>
    <w:rsid w:val="00D7230B"/>
    <w:rsid w:val="00D724A8"/>
    <w:rsid w:val="00D72FF3"/>
    <w:rsid w:val="00D7308C"/>
    <w:rsid w:val="00D73309"/>
    <w:rsid w:val="00D7334B"/>
    <w:rsid w:val="00D73527"/>
    <w:rsid w:val="00D7373F"/>
    <w:rsid w:val="00D73A54"/>
    <w:rsid w:val="00D73CA8"/>
    <w:rsid w:val="00D743A7"/>
    <w:rsid w:val="00D747CC"/>
    <w:rsid w:val="00D74BD2"/>
    <w:rsid w:val="00D7518D"/>
    <w:rsid w:val="00D75DC9"/>
    <w:rsid w:val="00D7601B"/>
    <w:rsid w:val="00D76175"/>
    <w:rsid w:val="00D76446"/>
    <w:rsid w:val="00D766C7"/>
    <w:rsid w:val="00D76BD5"/>
    <w:rsid w:val="00D778CC"/>
    <w:rsid w:val="00D779AF"/>
    <w:rsid w:val="00D77C25"/>
    <w:rsid w:val="00D801F9"/>
    <w:rsid w:val="00D80417"/>
    <w:rsid w:val="00D8042A"/>
    <w:rsid w:val="00D80751"/>
    <w:rsid w:val="00D81080"/>
    <w:rsid w:val="00D811E0"/>
    <w:rsid w:val="00D815C6"/>
    <w:rsid w:val="00D81C6A"/>
    <w:rsid w:val="00D81E8D"/>
    <w:rsid w:val="00D82600"/>
    <w:rsid w:val="00D82846"/>
    <w:rsid w:val="00D82B31"/>
    <w:rsid w:val="00D82E71"/>
    <w:rsid w:val="00D83243"/>
    <w:rsid w:val="00D83B99"/>
    <w:rsid w:val="00D8404D"/>
    <w:rsid w:val="00D8425D"/>
    <w:rsid w:val="00D84943"/>
    <w:rsid w:val="00D85DC1"/>
    <w:rsid w:val="00D86135"/>
    <w:rsid w:val="00D86429"/>
    <w:rsid w:val="00D86483"/>
    <w:rsid w:val="00D86C21"/>
    <w:rsid w:val="00D87292"/>
    <w:rsid w:val="00D87617"/>
    <w:rsid w:val="00D87DFC"/>
    <w:rsid w:val="00D90F34"/>
    <w:rsid w:val="00D90F62"/>
    <w:rsid w:val="00D91096"/>
    <w:rsid w:val="00D91098"/>
    <w:rsid w:val="00D911C2"/>
    <w:rsid w:val="00D91447"/>
    <w:rsid w:val="00D91EAB"/>
    <w:rsid w:val="00D9264E"/>
    <w:rsid w:val="00D927B9"/>
    <w:rsid w:val="00D93547"/>
    <w:rsid w:val="00D93B7A"/>
    <w:rsid w:val="00D94463"/>
    <w:rsid w:val="00D947D3"/>
    <w:rsid w:val="00D94D19"/>
    <w:rsid w:val="00D94EFF"/>
    <w:rsid w:val="00D9506F"/>
    <w:rsid w:val="00D950F1"/>
    <w:rsid w:val="00D95189"/>
    <w:rsid w:val="00D957E2"/>
    <w:rsid w:val="00D95F60"/>
    <w:rsid w:val="00D962CE"/>
    <w:rsid w:val="00D96358"/>
    <w:rsid w:val="00D9652D"/>
    <w:rsid w:val="00D96599"/>
    <w:rsid w:val="00D96B19"/>
    <w:rsid w:val="00D96EC6"/>
    <w:rsid w:val="00D97126"/>
    <w:rsid w:val="00D975BA"/>
    <w:rsid w:val="00D97DD4"/>
    <w:rsid w:val="00D97E86"/>
    <w:rsid w:val="00DA06AC"/>
    <w:rsid w:val="00DA06DB"/>
    <w:rsid w:val="00DA1597"/>
    <w:rsid w:val="00DA1599"/>
    <w:rsid w:val="00DA1A1E"/>
    <w:rsid w:val="00DA1A44"/>
    <w:rsid w:val="00DA1AFB"/>
    <w:rsid w:val="00DA2452"/>
    <w:rsid w:val="00DA2502"/>
    <w:rsid w:val="00DA26F6"/>
    <w:rsid w:val="00DA2761"/>
    <w:rsid w:val="00DA295A"/>
    <w:rsid w:val="00DA2A26"/>
    <w:rsid w:val="00DA2C16"/>
    <w:rsid w:val="00DA2CF9"/>
    <w:rsid w:val="00DA2D5F"/>
    <w:rsid w:val="00DA2D62"/>
    <w:rsid w:val="00DA2E89"/>
    <w:rsid w:val="00DA323F"/>
    <w:rsid w:val="00DA3AFA"/>
    <w:rsid w:val="00DA4088"/>
    <w:rsid w:val="00DA4201"/>
    <w:rsid w:val="00DA435A"/>
    <w:rsid w:val="00DA4954"/>
    <w:rsid w:val="00DA4ABA"/>
    <w:rsid w:val="00DA4D8D"/>
    <w:rsid w:val="00DA5380"/>
    <w:rsid w:val="00DA555E"/>
    <w:rsid w:val="00DA5666"/>
    <w:rsid w:val="00DA625F"/>
    <w:rsid w:val="00DA6A4C"/>
    <w:rsid w:val="00DA70B5"/>
    <w:rsid w:val="00DA7E8F"/>
    <w:rsid w:val="00DB01C2"/>
    <w:rsid w:val="00DB0302"/>
    <w:rsid w:val="00DB05D7"/>
    <w:rsid w:val="00DB08DE"/>
    <w:rsid w:val="00DB0C0A"/>
    <w:rsid w:val="00DB0C41"/>
    <w:rsid w:val="00DB18D3"/>
    <w:rsid w:val="00DB2954"/>
    <w:rsid w:val="00DB2D46"/>
    <w:rsid w:val="00DB3CA0"/>
    <w:rsid w:val="00DB4340"/>
    <w:rsid w:val="00DB4353"/>
    <w:rsid w:val="00DB4870"/>
    <w:rsid w:val="00DB490C"/>
    <w:rsid w:val="00DB4D00"/>
    <w:rsid w:val="00DB4D05"/>
    <w:rsid w:val="00DB4ED6"/>
    <w:rsid w:val="00DB6E89"/>
    <w:rsid w:val="00DB7417"/>
    <w:rsid w:val="00DB778A"/>
    <w:rsid w:val="00DB7F2F"/>
    <w:rsid w:val="00DC048A"/>
    <w:rsid w:val="00DC04BC"/>
    <w:rsid w:val="00DC05AD"/>
    <w:rsid w:val="00DC06D7"/>
    <w:rsid w:val="00DC06F8"/>
    <w:rsid w:val="00DC111A"/>
    <w:rsid w:val="00DC1396"/>
    <w:rsid w:val="00DC26F3"/>
    <w:rsid w:val="00DC27AF"/>
    <w:rsid w:val="00DC27EB"/>
    <w:rsid w:val="00DC2ABE"/>
    <w:rsid w:val="00DC31A5"/>
    <w:rsid w:val="00DC4072"/>
    <w:rsid w:val="00DC4523"/>
    <w:rsid w:val="00DC4562"/>
    <w:rsid w:val="00DC4609"/>
    <w:rsid w:val="00DC52C0"/>
    <w:rsid w:val="00DC57F3"/>
    <w:rsid w:val="00DC5F19"/>
    <w:rsid w:val="00DC737C"/>
    <w:rsid w:val="00DC75DC"/>
    <w:rsid w:val="00DC763A"/>
    <w:rsid w:val="00DC7CA1"/>
    <w:rsid w:val="00DC7CE8"/>
    <w:rsid w:val="00DC7F5F"/>
    <w:rsid w:val="00DD08E2"/>
    <w:rsid w:val="00DD0EC7"/>
    <w:rsid w:val="00DD17BC"/>
    <w:rsid w:val="00DD1AB6"/>
    <w:rsid w:val="00DD20EB"/>
    <w:rsid w:val="00DD2316"/>
    <w:rsid w:val="00DD239B"/>
    <w:rsid w:val="00DD27EC"/>
    <w:rsid w:val="00DD280C"/>
    <w:rsid w:val="00DD2F9A"/>
    <w:rsid w:val="00DD3527"/>
    <w:rsid w:val="00DD5182"/>
    <w:rsid w:val="00DD563A"/>
    <w:rsid w:val="00DD5B55"/>
    <w:rsid w:val="00DD5DDB"/>
    <w:rsid w:val="00DD614E"/>
    <w:rsid w:val="00DD71A6"/>
    <w:rsid w:val="00DD727F"/>
    <w:rsid w:val="00DD72A1"/>
    <w:rsid w:val="00DD7AC0"/>
    <w:rsid w:val="00DD7D75"/>
    <w:rsid w:val="00DD7E22"/>
    <w:rsid w:val="00DE1257"/>
    <w:rsid w:val="00DE1271"/>
    <w:rsid w:val="00DE131C"/>
    <w:rsid w:val="00DE2308"/>
    <w:rsid w:val="00DE27F4"/>
    <w:rsid w:val="00DE2838"/>
    <w:rsid w:val="00DE289D"/>
    <w:rsid w:val="00DE28AA"/>
    <w:rsid w:val="00DE3BBA"/>
    <w:rsid w:val="00DE41EB"/>
    <w:rsid w:val="00DE42F0"/>
    <w:rsid w:val="00DE46D6"/>
    <w:rsid w:val="00DE48C0"/>
    <w:rsid w:val="00DE52DF"/>
    <w:rsid w:val="00DE535F"/>
    <w:rsid w:val="00DE56CF"/>
    <w:rsid w:val="00DE5A86"/>
    <w:rsid w:val="00DE6DDF"/>
    <w:rsid w:val="00DE700B"/>
    <w:rsid w:val="00DE7784"/>
    <w:rsid w:val="00DE785F"/>
    <w:rsid w:val="00DE7AE5"/>
    <w:rsid w:val="00DE7B0C"/>
    <w:rsid w:val="00DE7C7E"/>
    <w:rsid w:val="00DF1166"/>
    <w:rsid w:val="00DF12D4"/>
    <w:rsid w:val="00DF1DE2"/>
    <w:rsid w:val="00DF1E0A"/>
    <w:rsid w:val="00DF27BF"/>
    <w:rsid w:val="00DF37DE"/>
    <w:rsid w:val="00DF3A95"/>
    <w:rsid w:val="00DF3C17"/>
    <w:rsid w:val="00DF4822"/>
    <w:rsid w:val="00DF4987"/>
    <w:rsid w:val="00DF5DCF"/>
    <w:rsid w:val="00DF5F19"/>
    <w:rsid w:val="00DF6929"/>
    <w:rsid w:val="00DF6B66"/>
    <w:rsid w:val="00DF7DC9"/>
    <w:rsid w:val="00E00A43"/>
    <w:rsid w:val="00E0108B"/>
    <w:rsid w:val="00E010B3"/>
    <w:rsid w:val="00E011E8"/>
    <w:rsid w:val="00E02300"/>
    <w:rsid w:val="00E0314A"/>
    <w:rsid w:val="00E03F22"/>
    <w:rsid w:val="00E0435F"/>
    <w:rsid w:val="00E043D8"/>
    <w:rsid w:val="00E04594"/>
    <w:rsid w:val="00E04B3E"/>
    <w:rsid w:val="00E054CF"/>
    <w:rsid w:val="00E054F7"/>
    <w:rsid w:val="00E056DF"/>
    <w:rsid w:val="00E05801"/>
    <w:rsid w:val="00E05814"/>
    <w:rsid w:val="00E06A8F"/>
    <w:rsid w:val="00E06DEA"/>
    <w:rsid w:val="00E075EB"/>
    <w:rsid w:val="00E07793"/>
    <w:rsid w:val="00E07B0F"/>
    <w:rsid w:val="00E07D1D"/>
    <w:rsid w:val="00E07E66"/>
    <w:rsid w:val="00E101D0"/>
    <w:rsid w:val="00E10721"/>
    <w:rsid w:val="00E10943"/>
    <w:rsid w:val="00E11129"/>
    <w:rsid w:val="00E1132C"/>
    <w:rsid w:val="00E11816"/>
    <w:rsid w:val="00E11B67"/>
    <w:rsid w:val="00E11F78"/>
    <w:rsid w:val="00E11F8A"/>
    <w:rsid w:val="00E1306C"/>
    <w:rsid w:val="00E13683"/>
    <w:rsid w:val="00E1389A"/>
    <w:rsid w:val="00E13A53"/>
    <w:rsid w:val="00E13A97"/>
    <w:rsid w:val="00E13B10"/>
    <w:rsid w:val="00E14351"/>
    <w:rsid w:val="00E14C18"/>
    <w:rsid w:val="00E1554B"/>
    <w:rsid w:val="00E155F5"/>
    <w:rsid w:val="00E15A41"/>
    <w:rsid w:val="00E15F71"/>
    <w:rsid w:val="00E1645B"/>
    <w:rsid w:val="00E16CA1"/>
    <w:rsid w:val="00E20050"/>
    <w:rsid w:val="00E2031B"/>
    <w:rsid w:val="00E2066E"/>
    <w:rsid w:val="00E2082B"/>
    <w:rsid w:val="00E20FC2"/>
    <w:rsid w:val="00E2125A"/>
    <w:rsid w:val="00E21368"/>
    <w:rsid w:val="00E220C7"/>
    <w:rsid w:val="00E220FE"/>
    <w:rsid w:val="00E22177"/>
    <w:rsid w:val="00E2240A"/>
    <w:rsid w:val="00E22A7F"/>
    <w:rsid w:val="00E22AE1"/>
    <w:rsid w:val="00E22BC5"/>
    <w:rsid w:val="00E22E4A"/>
    <w:rsid w:val="00E23378"/>
    <w:rsid w:val="00E233E8"/>
    <w:rsid w:val="00E2427A"/>
    <w:rsid w:val="00E243B2"/>
    <w:rsid w:val="00E25426"/>
    <w:rsid w:val="00E257FF"/>
    <w:rsid w:val="00E25A46"/>
    <w:rsid w:val="00E2625D"/>
    <w:rsid w:val="00E26562"/>
    <w:rsid w:val="00E266AF"/>
    <w:rsid w:val="00E26CE7"/>
    <w:rsid w:val="00E26F07"/>
    <w:rsid w:val="00E2731F"/>
    <w:rsid w:val="00E27446"/>
    <w:rsid w:val="00E27747"/>
    <w:rsid w:val="00E27EC2"/>
    <w:rsid w:val="00E30541"/>
    <w:rsid w:val="00E305E1"/>
    <w:rsid w:val="00E3094D"/>
    <w:rsid w:val="00E30B97"/>
    <w:rsid w:val="00E3100A"/>
    <w:rsid w:val="00E32EA5"/>
    <w:rsid w:val="00E331B4"/>
    <w:rsid w:val="00E3329A"/>
    <w:rsid w:val="00E334BA"/>
    <w:rsid w:val="00E3371D"/>
    <w:rsid w:val="00E340E3"/>
    <w:rsid w:val="00E3488E"/>
    <w:rsid w:val="00E34BC3"/>
    <w:rsid w:val="00E355BD"/>
    <w:rsid w:val="00E35E49"/>
    <w:rsid w:val="00E3663E"/>
    <w:rsid w:val="00E36718"/>
    <w:rsid w:val="00E36D36"/>
    <w:rsid w:val="00E36FCA"/>
    <w:rsid w:val="00E37A85"/>
    <w:rsid w:val="00E37BCC"/>
    <w:rsid w:val="00E40289"/>
    <w:rsid w:val="00E40DD1"/>
    <w:rsid w:val="00E41786"/>
    <w:rsid w:val="00E417B6"/>
    <w:rsid w:val="00E42160"/>
    <w:rsid w:val="00E427E7"/>
    <w:rsid w:val="00E42D96"/>
    <w:rsid w:val="00E43BD5"/>
    <w:rsid w:val="00E43EC0"/>
    <w:rsid w:val="00E446D3"/>
    <w:rsid w:val="00E449A5"/>
    <w:rsid w:val="00E44AE8"/>
    <w:rsid w:val="00E44BA8"/>
    <w:rsid w:val="00E44D48"/>
    <w:rsid w:val="00E45863"/>
    <w:rsid w:val="00E45964"/>
    <w:rsid w:val="00E471A9"/>
    <w:rsid w:val="00E47A6E"/>
    <w:rsid w:val="00E47E6D"/>
    <w:rsid w:val="00E50C1E"/>
    <w:rsid w:val="00E51394"/>
    <w:rsid w:val="00E51EE3"/>
    <w:rsid w:val="00E51F6B"/>
    <w:rsid w:val="00E5275C"/>
    <w:rsid w:val="00E53BD3"/>
    <w:rsid w:val="00E53CC9"/>
    <w:rsid w:val="00E53DA9"/>
    <w:rsid w:val="00E5413F"/>
    <w:rsid w:val="00E54431"/>
    <w:rsid w:val="00E547E0"/>
    <w:rsid w:val="00E55527"/>
    <w:rsid w:val="00E5574C"/>
    <w:rsid w:val="00E56010"/>
    <w:rsid w:val="00E56068"/>
    <w:rsid w:val="00E56366"/>
    <w:rsid w:val="00E564D8"/>
    <w:rsid w:val="00E569CE"/>
    <w:rsid w:val="00E56E89"/>
    <w:rsid w:val="00E5719E"/>
    <w:rsid w:val="00E6039B"/>
    <w:rsid w:val="00E603D3"/>
    <w:rsid w:val="00E615D7"/>
    <w:rsid w:val="00E6176D"/>
    <w:rsid w:val="00E61EF6"/>
    <w:rsid w:val="00E62C8B"/>
    <w:rsid w:val="00E62ED5"/>
    <w:rsid w:val="00E62F4F"/>
    <w:rsid w:val="00E6311F"/>
    <w:rsid w:val="00E635DD"/>
    <w:rsid w:val="00E6439F"/>
    <w:rsid w:val="00E644D0"/>
    <w:rsid w:val="00E64BA9"/>
    <w:rsid w:val="00E64F8F"/>
    <w:rsid w:val="00E65BE7"/>
    <w:rsid w:val="00E67309"/>
    <w:rsid w:val="00E676ED"/>
    <w:rsid w:val="00E709DE"/>
    <w:rsid w:val="00E70A9A"/>
    <w:rsid w:val="00E715AE"/>
    <w:rsid w:val="00E717AB"/>
    <w:rsid w:val="00E71823"/>
    <w:rsid w:val="00E71925"/>
    <w:rsid w:val="00E71AD2"/>
    <w:rsid w:val="00E728F5"/>
    <w:rsid w:val="00E731E4"/>
    <w:rsid w:val="00E73429"/>
    <w:rsid w:val="00E73443"/>
    <w:rsid w:val="00E742D7"/>
    <w:rsid w:val="00E744D6"/>
    <w:rsid w:val="00E74AFE"/>
    <w:rsid w:val="00E750D6"/>
    <w:rsid w:val="00E7525D"/>
    <w:rsid w:val="00E75C60"/>
    <w:rsid w:val="00E75E3D"/>
    <w:rsid w:val="00E76449"/>
    <w:rsid w:val="00E772F2"/>
    <w:rsid w:val="00E77FA1"/>
    <w:rsid w:val="00E8023B"/>
    <w:rsid w:val="00E80D81"/>
    <w:rsid w:val="00E81376"/>
    <w:rsid w:val="00E81657"/>
    <w:rsid w:val="00E82445"/>
    <w:rsid w:val="00E83256"/>
    <w:rsid w:val="00E832F2"/>
    <w:rsid w:val="00E8348D"/>
    <w:rsid w:val="00E836C0"/>
    <w:rsid w:val="00E83AA8"/>
    <w:rsid w:val="00E84231"/>
    <w:rsid w:val="00E843F3"/>
    <w:rsid w:val="00E84BA4"/>
    <w:rsid w:val="00E84BF0"/>
    <w:rsid w:val="00E84F05"/>
    <w:rsid w:val="00E85427"/>
    <w:rsid w:val="00E85A7D"/>
    <w:rsid w:val="00E85D17"/>
    <w:rsid w:val="00E85FAE"/>
    <w:rsid w:val="00E86C31"/>
    <w:rsid w:val="00E86E69"/>
    <w:rsid w:val="00E87079"/>
    <w:rsid w:val="00E87499"/>
    <w:rsid w:val="00E87562"/>
    <w:rsid w:val="00E87D6B"/>
    <w:rsid w:val="00E90566"/>
    <w:rsid w:val="00E90797"/>
    <w:rsid w:val="00E90AC9"/>
    <w:rsid w:val="00E9100C"/>
    <w:rsid w:val="00E9116F"/>
    <w:rsid w:val="00E911E9"/>
    <w:rsid w:val="00E91564"/>
    <w:rsid w:val="00E91865"/>
    <w:rsid w:val="00E92231"/>
    <w:rsid w:val="00E92488"/>
    <w:rsid w:val="00E928F1"/>
    <w:rsid w:val="00E92FB1"/>
    <w:rsid w:val="00E937E2"/>
    <w:rsid w:val="00E93929"/>
    <w:rsid w:val="00E93F7D"/>
    <w:rsid w:val="00E9434B"/>
    <w:rsid w:val="00E94BE7"/>
    <w:rsid w:val="00E95004"/>
    <w:rsid w:val="00E9645A"/>
    <w:rsid w:val="00E9695F"/>
    <w:rsid w:val="00E9698D"/>
    <w:rsid w:val="00E96EA1"/>
    <w:rsid w:val="00E973FA"/>
    <w:rsid w:val="00E97968"/>
    <w:rsid w:val="00E97F25"/>
    <w:rsid w:val="00EA09E6"/>
    <w:rsid w:val="00EA1235"/>
    <w:rsid w:val="00EA1245"/>
    <w:rsid w:val="00EA29A8"/>
    <w:rsid w:val="00EA2CB9"/>
    <w:rsid w:val="00EA3A6D"/>
    <w:rsid w:val="00EA4743"/>
    <w:rsid w:val="00EA47CA"/>
    <w:rsid w:val="00EA4BA1"/>
    <w:rsid w:val="00EA4C1C"/>
    <w:rsid w:val="00EA4C4D"/>
    <w:rsid w:val="00EA506E"/>
    <w:rsid w:val="00EA5101"/>
    <w:rsid w:val="00EA54C5"/>
    <w:rsid w:val="00EA5659"/>
    <w:rsid w:val="00EA6A0E"/>
    <w:rsid w:val="00EA6EF3"/>
    <w:rsid w:val="00EA6F13"/>
    <w:rsid w:val="00EA7779"/>
    <w:rsid w:val="00EA77AA"/>
    <w:rsid w:val="00EA79DD"/>
    <w:rsid w:val="00EA7B5E"/>
    <w:rsid w:val="00EA7F1C"/>
    <w:rsid w:val="00EB0091"/>
    <w:rsid w:val="00EB02D9"/>
    <w:rsid w:val="00EB036B"/>
    <w:rsid w:val="00EB0462"/>
    <w:rsid w:val="00EB084F"/>
    <w:rsid w:val="00EB09F7"/>
    <w:rsid w:val="00EB0EED"/>
    <w:rsid w:val="00EB1F2E"/>
    <w:rsid w:val="00EB2238"/>
    <w:rsid w:val="00EB265D"/>
    <w:rsid w:val="00EB2C82"/>
    <w:rsid w:val="00EB2CE6"/>
    <w:rsid w:val="00EB38E7"/>
    <w:rsid w:val="00EB4EB4"/>
    <w:rsid w:val="00EB555C"/>
    <w:rsid w:val="00EB605C"/>
    <w:rsid w:val="00EB608E"/>
    <w:rsid w:val="00EB6372"/>
    <w:rsid w:val="00EB65D4"/>
    <w:rsid w:val="00EB6696"/>
    <w:rsid w:val="00EB68AC"/>
    <w:rsid w:val="00EB6E40"/>
    <w:rsid w:val="00EB766A"/>
    <w:rsid w:val="00EC18FE"/>
    <w:rsid w:val="00EC1AB5"/>
    <w:rsid w:val="00EC2500"/>
    <w:rsid w:val="00EC26AD"/>
    <w:rsid w:val="00EC26B4"/>
    <w:rsid w:val="00EC2BD2"/>
    <w:rsid w:val="00EC2DF0"/>
    <w:rsid w:val="00EC2E85"/>
    <w:rsid w:val="00EC308B"/>
    <w:rsid w:val="00EC3523"/>
    <w:rsid w:val="00EC353F"/>
    <w:rsid w:val="00EC362F"/>
    <w:rsid w:val="00EC435E"/>
    <w:rsid w:val="00EC438F"/>
    <w:rsid w:val="00EC43EF"/>
    <w:rsid w:val="00EC44B4"/>
    <w:rsid w:val="00EC4DAC"/>
    <w:rsid w:val="00EC4DC9"/>
    <w:rsid w:val="00EC4E57"/>
    <w:rsid w:val="00EC56BF"/>
    <w:rsid w:val="00EC5A38"/>
    <w:rsid w:val="00EC6D58"/>
    <w:rsid w:val="00EC7D93"/>
    <w:rsid w:val="00ED035D"/>
    <w:rsid w:val="00ED0A2A"/>
    <w:rsid w:val="00ED1452"/>
    <w:rsid w:val="00ED194A"/>
    <w:rsid w:val="00ED21CD"/>
    <w:rsid w:val="00ED2483"/>
    <w:rsid w:val="00ED2707"/>
    <w:rsid w:val="00ED399F"/>
    <w:rsid w:val="00ED3C72"/>
    <w:rsid w:val="00ED3E16"/>
    <w:rsid w:val="00ED453D"/>
    <w:rsid w:val="00ED5271"/>
    <w:rsid w:val="00ED552B"/>
    <w:rsid w:val="00ED5DD9"/>
    <w:rsid w:val="00ED666B"/>
    <w:rsid w:val="00ED68CF"/>
    <w:rsid w:val="00EE0A63"/>
    <w:rsid w:val="00EE0CBE"/>
    <w:rsid w:val="00EE2C84"/>
    <w:rsid w:val="00EE31C2"/>
    <w:rsid w:val="00EE326B"/>
    <w:rsid w:val="00EE4151"/>
    <w:rsid w:val="00EE42EF"/>
    <w:rsid w:val="00EE4644"/>
    <w:rsid w:val="00EE5C49"/>
    <w:rsid w:val="00EE622E"/>
    <w:rsid w:val="00EE6B0D"/>
    <w:rsid w:val="00EE728D"/>
    <w:rsid w:val="00EE787C"/>
    <w:rsid w:val="00EF10A7"/>
    <w:rsid w:val="00EF114E"/>
    <w:rsid w:val="00EF147C"/>
    <w:rsid w:val="00EF1B33"/>
    <w:rsid w:val="00EF1E97"/>
    <w:rsid w:val="00EF1F6A"/>
    <w:rsid w:val="00EF263D"/>
    <w:rsid w:val="00EF2A83"/>
    <w:rsid w:val="00EF3169"/>
    <w:rsid w:val="00EF3552"/>
    <w:rsid w:val="00EF3B85"/>
    <w:rsid w:val="00EF4290"/>
    <w:rsid w:val="00EF4933"/>
    <w:rsid w:val="00EF4A82"/>
    <w:rsid w:val="00EF4F9E"/>
    <w:rsid w:val="00EF5D30"/>
    <w:rsid w:val="00EF5FD4"/>
    <w:rsid w:val="00EF6018"/>
    <w:rsid w:val="00EF6325"/>
    <w:rsid w:val="00EF6E2F"/>
    <w:rsid w:val="00EF751F"/>
    <w:rsid w:val="00EF7796"/>
    <w:rsid w:val="00EF7C80"/>
    <w:rsid w:val="00F004FB"/>
    <w:rsid w:val="00F00771"/>
    <w:rsid w:val="00F00AF0"/>
    <w:rsid w:val="00F0104C"/>
    <w:rsid w:val="00F017CF"/>
    <w:rsid w:val="00F02042"/>
    <w:rsid w:val="00F023BE"/>
    <w:rsid w:val="00F02902"/>
    <w:rsid w:val="00F029C4"/>
    <w:rsid w:val="00F03137"/>
    <w:rsid w:val="00F0385E"/>
    <w:rsid w:val="00F03AF4"/>
    <w:rsid w:val="00F03C9F"/>
    <w:rsid w:val="00F0407F"/>
    <w:rsid w:val="00F048DC"/>
    <w:rsid w:val="00F04DEE"/>
    <w:rsid w:val="00F05831"/>
    <w:rsid w:val="00F05B8B"/>
    <w:rsid w:val="00F05B9F"/>
    <w:rsid w:val="00F061FA"/>
    <w:rsid w:val="00F0641B"/>
    <w:rsid w:val="00F067BD"/>
    <w:rsid w:val="00F06967"/>
    <w:rsid w:val="00F06FE3"/>
    <w:rsid w:val="00F07BCD"/>
    <w:rsid w:val="00F104D0"/>
    <w:rsid w:val="00F11BBF"/>
    <w:rsid w:val="00F12162"/>
    <w:rsid w:val="00F12383"/>
    <w:rsid w:val="00F126FD"/>
    <w:rsid w:val="00F12FA5"/>
    <w:rsid w:val="00F14824"/>
    <w:rsid w:val="00F14C9F"/>
    <w:rsid w:val="00F14F46"/>
    <w:rsid w:val="00F15BE9"/>
    <w:rsid w:val="00F1619D"/>
    <w:rsid w:val="00F1642C"/>
    <w:rsid w:val="00F1644F"/>
    <w:rsid w:val="00F164B5"/>
    <w:rsid w:val="00F16F57"/>
    <w:rsid w:val="00F179E3"/>
    <w:rsid w:val="00F17F93"/>
    <w:rsid w:val="00F1EB2C"/>
    <w:rsid w:val="00F20742"/>
    <w:rsid w:val="00F213DB"/>
    <w:rsid w:val="00F214F5"/>
    <w:rsid w:val="00F2195A"/>
    <w:rsid w:val="00F21BDA"/>
    <w:rsid w:val="00F221F4"/>
    <w:rsid w:val="00F22DD2"/>
    <w:rsid w:val="00F2303F"/>
    <w:rsid w:val="00F230A3"/>
    <w:rsid w:val="00F230DE"/>
    <w:rsid w:val="00F2346C"/>
    <w:rsid w:val="00F23719"/>
    <w:rsid w:val="00F24079"/>
    <w:rsid w:val="00F24F21"/>
    <w:rsid w:val="00F25239"/>
    <w:rsid w:val="00F25572"/>
    <w:rsid w:val="00F25C5D"/>
    <w:rsid w:val="00F26598"/>
    <w:rsid w:val="00F26BE6"/>
    <w:rsid w:val="00F26C87"/>
    <w:rsid w:val="00F27E19"/>
    <w:rsid w:val="00F301DE"/>
    <w:rsid w:val="00F30530"/>
    <w:rsid w:val="00F316A8"/>
    <w:rsid w:val="00F3176D"/>
    <w:rsid w:val="00F31942"/>
    <w:rsid w:val="00F340D3"/>
    <w:rsid w:val="00F340FD"/>
    <w:rsid w:val="00F34340"/>
    <w:rsid w:val="00F35009"/>
    <w:rsid w:val="00F35116"/>
    <w:rsid w:val="00F35705"/>
    <w:rsid w:val="00F35C2C"/>
    <w:rsid w:val="00F360A5"/>
    <w:rsid w:val="00F36C50"/>
    <w:rsid w:val="00F36E12"/>
    <w:rsid w:val="00F3710E"/>
    <w:rsid w:val="00F373E7"/>
    <w:rsid w:val="00F3748F"/>
    <w:rsid w:val="00F40729"/>
    <w:rsid w:val="00F410ED"/>
    <w:rsid w:val="00F41514"/>
    <w:rsid w:val="00F4163E"/>
    <w:rsid w:val="00F42586"/>
    <w:rsid w:val="00F43507"/>
    <w:rsid w:val="00F43509"/>
    <w:rsid w:val="00F435B3"/>
    <w:rsid w:val="00F43A74"/>
    <w:rsid w:val="00F4435F"/>
    <w:rsid w:val="00F446FE"/>
    <w:rsid w:val="00F44822"/>
    <w:rsid w:val="00F44DB8"/>
    <w:rsid w:val="00F4522D"/>
    <w:rsid w:val="00F454F5"/>
    <w:rsid w:val="00F4552F"/>
    <w:rsid w:val="00F45BA4"/>
    <w:rsid w:val="00F45E87"/>
    <w:rsid w:val="00F4679B"/>
    <w:rsid w:val="00F46A6E"/>
    <w:rsid w:val="00F47456"/>
    <w:rsid w:val="00F509F9"/>
    <w:rsid w:val="00F50F48"/>
    <w:rsid w:val="00F50FF4"/>
    <w:rsid w:val="00F517CE"/>
    <w:rsid w:val="00F51D3A"/>
    <w:rsid w:val="00F51E76"/>
    <w:rsid w:val="00F52B97"/>
    <w:rsid w:val="00F53271"/>
    <w:rsid w:val="00F544B1"/>
    <w:rsid w:val="00F54668"/>
    <w:rsid w:val="00F54783"/>
    <w:rsid w:val="00F552F3"/>
    <w:rsid w:val="00F55537"/>
    <w:rsid w:val="00F55620"/>
    <w:rsid w:val="00F55BA5"/>
    <w:rsid w:val="00F563DF"/>
    <w:rsid w:val="00F572C2"/>
    <w:rsid w:val="00F574ED"/>
    <w:rsid w:val="00F5785A"/>
    <w:rsid w:val="00F578F0"/>
    <w:rsid w:val="00F6022B"/>
    <w:rsid w:val="00F60883"/>
    <w:rsid w:val="00F60A2F"/>
    <w:rsid w:val="00F60B04"/>
    <w:rsid w:val="00F60BE2"/>
    <w:rsid w:val="00F60C89"/>
    <w:rsid w:val="00F60D8A"/>
    <w:rsid w:val="00F60E96"/>
    <w:rsid w:val="00F6121F"/>
    <w:rsid w:val="00F61499"/>
    <w:rsid w:val="00F6178C"/>
    <w:rsid w:val="00F6185F"/>
    <w:rsid w:val="00F61A4E"/>
    <w:rsid w:val="00F61B92"/>
    <w:rsid w:val="00F6210B"/>
    <w:rsid w:val="00F622AB"/>
    <w:rsid w:val="00F6262A"/>
    <w:rsid w:val="00F62857"/>
    <w:rsid w:val="00F62BAC"/>
    <w:rsid w:val="00F62D28"/>
    <w:rsid w:val="00F62DAF"/>
    <w:rsid w:val="00F62EEA"/>
    <w:rsid w:val="00F63405"/>
    <w:rsid w:val="00F63D06"/>
    <w:rsid w:val="00F64663"/>
    <w:rsid w:val="00F648A8"/>
    <w:rsid w:val="00F64947"/>
    <w:rsid w:val="00F64B24"/>
    <w:rsid w:val="00F64EA7"/>
    <w:rsid w:val="00F65720"/>
    <w:rsid w:val="00F65CA4"/>
    <w:rsid w:val="00F663CA"/>
    <w:rsid w:val="00F667A6"/>
    <w:rsid w:val="00F66A4A"/>
    <w:rsid w:val="00F6724F"/>
    <w:rsid w:val="00F67492"/>
    <w:rsid w:val="00F67CCA"/>
    <w:rsid w:val="00F700E1"/>
    <w:rsid w:val="00F705C2"/>
    <w:rsid w:val="00F708D8"/>
    <w:rsid w:val="00F70939"/>
    <w:rsid w:val="00F70ABE"/>
    <w:rsid w:val="00F70C75"/>
    <w:rsid w:val="00F72441"/>
    <w:rsid w:val="00F72902"/>
    <w:rsid w:val="00F72D09"/>
    <w:rsid w:val="00F73F42"/>
    <w:rsid w:val="00F744BB"/>
    <w:rsid w:val="00F74AB4"/>
    <w:rsid w:val="00F755F3"/>
    <w:rsid w:val="00F76697"/>
    <w:rsid w:val="00F76EC5"/>
    <w:rsid w:val="00F77336"/>
    <w:rsid w:val="00F773BA"/>
    <w:rsid w:val="00F77548"/>
    <w:rsid w:val="00F77A51"/>
    <w:rsid w:val="00F77B84"/>
    <w:rsid w:val="00F77DEC"/>
    <w:rsid w:val="00F77F49"/>
    <w:rsid w:val="00F81734"/>
    <w:rsid w:val="00F81AC6"/>
    <w:rsid w:val="00F81B18"/>
    <w:rsid w:val="00F81C9A"/>
    <w:rsid w:val="00F8215D"/>
    <w:rsid w:val="00F82784"/>
    <w:rsid w:val="00F82A24"/>
    <w:rsid w:val="00F82A59"/>
    <w:rsid w:val="00F83169"/>
    <w:rsid w:val="00F833F0"/>
    <w:rsid w:val="00F8389D"/>
    <w:rsid w:val="00F840DF"/>
    <w:rsid w:val="00F841B5"/>
    <w:rsid w:val="00F8488B"/>
    <w:rsid w:val="00F848C5"/>
    <w:rsid w:val="00F84BDD"/>
    <w:rsid w:val="00F84D16"/>
    <w:rsid w:val="00F84FAD"/>
    <w:rsid w:val="00F852D8"/>
    <w:rsid w:val="00F85302"/>
    <w:rsid w:val="00F854DA"/>
    <w:rsid w:val="00F8552F"/>
    <w:rsid w:val="00F857AA"/>
    <w:rsid w:val="00F857F1"/>
    <w:rsid w:val="00F85A2F"/>
    <w:rsid w:val="00F85D3A"/>
    <w:rsid w:val="00F863F4"/>
    <w:rsid w:val="00F86968"/>
    <w:rsid w:val="00F86C32"/>
    <w:rsid w:val="00F87171"/>
    <w:rsid w:val="00F87445"/>
    <w:rsid w:val="00F875D0"/>
    <w:rsid w:val="00F87941"/>
    <w:rsid w:val="00F90606"/>
    <w:rsid w:val="00F9118C"/>
    <w:rsid w:val="00F916D8"/>
    <w:rsid w:val="00F9195B"/>
    <w:rsid w:val="00F92B75"/>
    <w:rsid w:val="00F92FB4"/>
    <w:rsid w:val="00F9318A"/>
    <w:rsid w:val="00F932D9"/>
    <w:rsid w:val="00F936F2"/>
    <w:rsid w:val="00F9417D"/>
    <w:rsid w:val="00F94B07"/>
    <w:rsid w:val="00F958F2"/>
    <w:rsid w:val="00F96047"/>
    <w:rsid w:val="00F963FD"/>
    <w:rsid w:val="00F96815"/>
    <w:rsid w:val="00F9761F"/>
    <w:rsid w:val="00F97B26"/>
    <w:rsid w:val="00F97D70"/>
    <w:rsid w:val="00F97EAB"/>
    <w:rsid w:val="00FA03D5"/>
    <w:rsid w:val="00FA0549"/>
    <w:rsid w:val="00FA0DA4"/>
    <w:rsid w:val="00FA0DD2"/>
    <w:rsid w:val="00FA12FD"/>
    <w:rsid w:val="00FA1413"/>
    <w:rsid w:val="00FA29C3"/>
    <w:rsid w:val="00FA29F6"/>
    <w:rsid w:val="00FA2A04"/>
    <w:rsid w:val="00FA2B48"/>
    <w:rsid w:val="00FA2CC9"/>
    <w:rsid w:val="00FA2D04"/>
    <w:rsid w:val="00FA3517"/>
    <w:rsid w:val="00FA3EAE"/>
    <w:rsid w:val="00FA41F8"/>
    <w:rsid w:val="00FA4332"/>
    <w:rsid w:val="00FA44FB"/>
    <w:rsid w:val="00FA45F4"/>
    <w:rsid w:val="00FA54CC"/>
    <w:rsid w:val="00FA55F0"/>
    <w:rsid w:val="00FA5805"/>
    <w:rsid w:val="00FA5951"/>
    <w:rsid w:val="00FA5960"/>
    <w:rsid w:val="00FA5B70"/>
    <w:rsid w:val="00FA5CB0"/>
    <w:rsid w:val="00FA62E9"/>
    <w:rsid w:val="00FA62EB"/>
    <w:rsid w:val="00FA64E7"/>
    <w:rsid w:val="00FA677D"/>
    <w:rsid w:val="00FA70F7"/>
    <w:rsid w:val="00FA7312"/>
    <w:rsid w:val="00FA76E7"/>
    <w:rsid w:val="00FA7751"/>
    <w:rsid w:val="00FA7BE3"/>
    <w:rsid w:val="00FB0155"/>
    <w:rsid w:val="00FB0924"/>
    <w:rsid w:val="00FB0BF0"/>
    <w:rsid w:val="00FB0D1F"/>
    <w:rsid w:val="00FB1467"/>
    <w:rsid w:val="00FB1F11"/>
    <w:rsid w:val="00FB27A9"/>
    <w:rsid w:val="00FB2865"/>
    <w:rsid w:val="00FB2BC0"/>
    <w:rsid w:val="00FB2CA7"/>
    <w:rsid w:val="00FB2D38"/>
    <w:rsid w:val="00FB301A"/>
    <w:rsid w:val="00FB318C"/>
    <w:rsid w:val="00FB348C"/>
    <w:rsid w:val="00FB3F74"/>
    <w:rsid w:val="00FB499F"/>
    <w:rsid w:val="00FB4D3D"/>
    <w:rsid w:val="00FB5021"/>
    <w:rsid w:val="00FB529A"/>
    <w:rsid w:val="00FB5972"/>
    <w:rsid w:val="00FB5A66"/>
    <w:rsid w:val="00FB5E73"/>
    <w:rsid w:val="00FB6264"/>
    <w:rsid w:val="00FB675B"/>
    <w:rsid w:val="00FB6B58"/>
    <w:rsid w:val="00FB7072"/>
    <w:rsid w:val="00FB71D9"/>
    <w:rsid w:val="00FB7568"/>
    <w:rsid w:val="00FB75BB"/>
    <w:rsid w:val="00FB7A45"/>
    <w:rsid w:val="00FB7AD0"/>
    <w:rsid w:val="00FB7DE4"/>
    <w:rsid w:val="00FC0099"/>
    <w:rsid w:val="00FC19BB"/>
    <w:rsid w:val="00FC2233"/>
    <w:rsid w:val="00FC24B5"/>
    <w:rsid w:val="00FC29C6"/>
    <w:rsid w:val="00FC2ABF"/>
    <w:rsid w:val="00FC2B8F"/>
    <w:rsid w:val="00FC2C85"/>
    <w:rsid w:val="00FC2DCC"/>
    <w:rsid w:val="00FC3231"/>
    <w:rsid w:val="00FC4783"/>
    <w:rsid w:val="00FC505E"/>
    <w:rsid w:val="00FC513C"/>
    <w:rsid w:val="00FC5664"/>
    <w:rsid w:val="00FC59F9"/>
    <w:rsid w:val="00FC5AF0"/>
    <w:rsid w:val="00FC5B86"/>
    <w:rsid w:val="00FC5BF5"/>
    <w:rsid w:val="00FC6163"/>
    <w:rsid w:val="00FC65DE"/>
    <w:rsid w:val="00FC6A85"/>
    <w:rsid w:val="00FC6B12"/>
    <w:rsid w:val="00FC7AE4"/>
    <w:rsid w:val="00FD0236"/>
    <w:rsid w:val="00FD0264"/>
    <w:rsid w:val="00FD0CFC"/>
    <w:rsid w:val="00FD0F55"/>
    <w:rsid w:val="00FD139C"/>
    <w:rsid w:val="00FD1C8A"/>
    <w:rsid w:val="00FD1D9C"/>
    <w:rsid w:val="00FD22C0"/>
    <w:rsid w:val="00FD24A4"/>
    <w:rsid w:val="00FD29DC"/>
    <w:rsid w:val="00FD30F8"/>
    <w:rsid w:val="00FD3BDC"/>
    <w:rsid w:val="00FD3D32"/>
    <w:rsid w:val="00FD4BB0"/>
    <w:rsid w:val="00FD4EF0"/>
    <w:rsid w:val="00FD6A39"/>
    <w:rsid w:val="00FD7CE9"/>
    <w:rsid w:val="00FE06E6"/>
    <w:rsid w:val="00FE0EDD"/>
    <w:rsid w:val="00FE1EFD"/>
    <w:rsid w:val="00FE1F6E"/>
    <w:rsid w:val="00FE293B"/>
    <w:rsid w:val="00FE2C92"/>
    <w:rsid w:val="00FE3244"/>
    <w:rsid w:val="00FE36D3"/>
    <w:rsid w:val="00FE3AB7"/>
    <w:rsid w:val="00FE4204"/>
    <w:rsid w:val="00FE433B"/>
    <w:rsid w:val="00FE486A"/>
    <w:rsid w:val="00FE5DC5"/>
    <w:rsid w:val="00FE62B4"/>
    <w:rsid w:val="00FE6407"/>
    <w:rsid w:val="00FE64EB"/>
    <w:rsid w:val="00FE67CE"/>
    <w:rsid w:val="00FE6F58"/>
    <w:rsid w:val="00FE71B6"/>
    <w:rsid w:val="00FE76EA"/>
    <w:rsid w:val="00FE778A"/>
    <w:rsid w:val="00FE7ED6"/>
    <w:rsid w:val="00FE7EF0"/>
    <w:rsid w:val="00FF0235"/>
    <w:rsid w:val="00FF03C1"/>
    <w:rsid w:val="00FF0AA7"/>
    <w:rsid w:val="00FF1296"/>
    <w:rsid w:val="00FF1DDF"/>
    <w:rsid w:val="00FF2953"/>
    <w:rsid w:val="00FF3471"/>
    <w:rsid w:val="00FF35D7"/>
    <w:rsid w:val="00FF4542"/>
    <w:rsid w:val="00FF470A"/>
    <w:rsid w:val="00FF4866"/>
    <w:rsid w:val="00FF4874"/>
    <w:rsid w:val="00FF4FD7"/>
    <w:rsid w:val="00FF512C"/>
    <w:rsid w:val="00FF58E6"/>
    <w:rsid w:val="00FF5BBF"/>
    <w:rsid w:val="00FF602A"/>
    <w:rsid w:val="00FF6464"/>
    <w:rsid w:val="00FF6B2B"/>
    <w:rsid w:val="00FF6B5F"/>
    <w:rsid w:val="00FF6F80"/>
    <w:rsid w:val="01052E8C"/>
    <w:rsid w:val="015FBF77"/>
    <w:rsid w:val="02611C6D"/>
    <w:rsid w:val="031685A0"/>
    <w:rsid w:val="03E9CA28"/>
    <w:rsid w:val="03EDD26A"/>
    <w:rsid w:val="04ED345B"/>
    <w:rsid w:val="04FF012F"/>
    <w:rsid w:val="05052DC8"/>
    <w:rsid w:val="053DE508"/>
    <w:rsid w:val="0545E211"/>
    <w:rsid w:val="05B888DA"/>
    <w:rsid w:val="05C3A10C"/>
    <w:rsid w:val="0618C513"/>
    <w:rsid w:val="069B0EDB"/>
    <w:rsid w:val="06A7A826"/>
    <w:rsid w:val="06BC6A6B"/>
    <w:rsid w:val="06C70B3F"/>
    <w:rsid w:val="06F9D05E"/>
    <w:rsid w:val="0940BAD0"/>
    <w:rsid w:val="0982BE4D"/>
    <w:rsid w:val="09F21B98"/>
    <w:rsid w:val="09F4F6C6"/>
    <w:rsid w:val="0A1ED6A3"/>
    <w:rsid w:val="0A22919C"/>
    <w:rsid w:val="0A83EB8A"/>
    <w:rsid w:val="0AEE4030"/>
    <w:rsid w:val="0B07B4B6"/>
    <w:rsid w:val="0B25933D"/>
    <w:rsid w:val="0B48195F"/>
    <w:rsid w:val="0B94CBDD"/>
    <w:rsid w:val="0BA7C5C2"/>
    <w:rsid w:val="0BB63F7A"/>
    <w:rsid w:val="0C68701C"/>
    <w:rsid w:val="0C7B84FC"/>
    <w:rsid w:val="0CA98321"/>
    <w:rsid w:val="0CB13FED"/>
    <w:rsid w:val="0D729F60"/>
    <w:rsid w:val="0DEF0421"/>
    <w:rsid w:val="0E02A770"/>
    <w:rsid w:val="0E046A9D"/>
    <w:rsid w:val="0E1E8D55"/>
    <w:rsid w:val="0EDA6646"/>
    <w:rsid w:val="0F5E9D81"/>
    <w:rsid w:val="0F636C96"/>
    <w:rsid w:val="0FABCC05"/>
    <w:rsid w:val="0FBA4B3A"/>
    <w:rsid w:val="100B0F6D"/>
    <w:rsid w:val="1016FB44"/>
    <w:rsid w:val="10733DE3"/>
    <w:rsid w:val="10C1BC80"/>
    <w:rsid w:val="1181DB1A"/>
    <w:rsid w:val="11D24328"/>
    <w:rsid w:val="11E7B98F"/>
    <w:rsid w:val="1205EAA7"/>
    <w:rsid w:val="12207B74"/>
    <w:rsid w:val="12312844"/>
    <w:rsid w:val="12358C78"/>
    <w:rsid w:val="124F3AA5"/>
    <w:rsid w:val="1288E7C6"/>
    <w:rsid w:val="12ABF75B"/>
    <w:rsid w:val="12D9D23A"/>
    <w:rsid w:val="1302AF6C"/>
    <w:rsid w:val="1362F3B3"/>
    <w:rsid w:val="136E7D34"/>
    <w:rsid w:val="148B288B"/>
    <w:rsid w:val="14E6D856"/>
    <w:rsid w:val="14F43A63"/>
    <w:rsid w:val="15289D0C"/>
    <w:rsid w:val="154EBADC"/>
    <w:rsid w:val="15853BF6"/>
    <w:rsid w:val="15C24D7F"/>
    <w:rsid w:val="15C68796"/>
    <w:rsid w:val="15CA244C"/>
    <w:rsid w:val="15CC25F1"/>
    <w:rsid w:val="15CCB5B7"/>
    <w:rsid w:val="16430273"/>
    <w:rsid w:val="169CE8F3"/>
    <w:rsid w:val="16D4FDE1"/>
    <w:rsid w:val="171432E5"/>
    <w:rsid w:val="173EC4C5"/>
    <w:rsid w:val="1741E180"/>
    <w:rsid w:val="176E0C99"/>
    <w:rsid w:val="17B80E49"/>
    <w:rsid w:val="17DBDD26"/>
    <w:rsid w:val="184BC9A8"/>
    <w:rsid w:val="188A0ED9"/>
    <w:rsid w:val="18A9CAB9"/>
    <w:rsid w:val="191A1A4D"/>
    <w:rsid w:val="1926F81F"/>
    <w:rsid w:val="192FFCA3"/>
    <w:rsid w:val="1947425E"/>
    <w:rsid w:val="19AD0E32"/>
    <w:rsid w:val="1A52E805"/>
    <w:rsid w:val="1A6589A8"/>
    <w:rsid w:val="1A7F57D8"/>
    <w:rsid w:val="1AE3862A"/>
    <w:rsid w:val="1AEDE770"/>
    <w:rsid w:val="1BCD5EF6"/>
    <w:rsid w:val="1BE49407"/>
    <w:rsid w:val="1BFE4B88"/>
    <w:rsid w:val="1C579486"/>
    <w:rsid w:val="1C5B8F4C"/>
    <w:rsid w:val="1C62D179"/>
    <w:rsid w:val="1C6E4B9E"/>
    <w:rsid w:val="1C8100FD"/>
    <w:rsid w:val="1C839C46"/>
    <w:rsid w:val="1CD0C929"/>
    <w:rsid w:val="1CF00686"/>
    <w:rsid w:val="1CF29EEB"/>
    <w:rsid w:val="1CFCD305"/>
    <w:rsid w:val="1D24462E"/>
    <w:rsid w:val="1D2C8A39"/>
    <w:rsid w:val="1D8992FC"/>
    <w:rsid w:val="1DC6124B"/>
    <w:rsid w:val="1E80BCE9"/>
    <w:rsid w:val="1EA13FCC"/>
    <w:rsid w:val="1EDA3CA1"/>
    <w:rsid w:val="1F1CD8CF"/>
    <w:rsid w:val="1FC6800C"/>
    <w:rsid w:val="1FF127BC"/>
    <w:rsid w:val="1FFF9BDE"/>
    <w:rsid w:val="20701917"/>
    <w:rsid w:val="209096E6"/>
    <w:rsid w:val="20BBCA02"/>
    <w:rsid w:val="20DA7749"/>
    <w:rsid w:val="20E6F086"/>
    <w:rsid w:val="2107A795"/>
    <w:rsid w:val="21B6537D"/>
    <w:rsid w:val="226E54EB"/>
    <w:rsid w:val="22BC540A"/>
    <w:rsid w:val="23994326"/>
    <w:rsid w:val="23B543B8"/>
    <w:rsid w:val="24E2C274"/>
    <w:rsid w:val="251ECBDF"/>
    <w:rsid w:val="25ADB2D2"/>
    <w:rsid w:val="25BEFB0F"/>
    <w:rsid w:val="26029E5B"/>
    <w:rsid w:val="262DD8DC"/>
    <w:rsid w:val="2630CC5F"/>
    <w:rsid w:val="263C569B"/>
    <w:rsid w:val="26689BA7"/>
    <w:rsid w:val="26F395C8"/>
    <w:rsid w:val="26FB74D1"/>
    <w:rsid w:val="270FE222"/>
    <w:rsid w:val="272C8893"/>
    <w:rsid w:val="278EDABD"/>
    <w:rsid w:val="27AA54DB"/>
    <w:rsid w:val="280F2740"/>
    <w:rsid w:val="289C3ABE"/>
    <w:rsid w:val="28B26851"/>
    <w:rsid w:val="28ECC1CA"/>
    <w:rsid w:val="2915B713"/>
    <w:rsid w:val="291B5981"/>
    <w:rsid w:val="29B0BD14"/>
    <w:rsid w:val="29E684F9"/>
    <w:rsid w:val="2A192146"/>
    <w:rsid w:val="2A79BBF2"/>
    <w:rsid w:val="2A9E2160"/>
    <w:rsid w:val="2AA257E9"/>
    <w:rsid w:val="2AF9C2D3"/>
    <w:rsid w:val="2B2E3C5F"/>
    <w:rsid w:val="2C3D7F14"/>
    <w:rsid w:val="2C41FC9B"/>
    <w:rsid w:val="2C861882"/>
    <w:rsid w:val="2CEB13FE"/>
    <w:rsid w:val="2CF2350F"/>
    <w:rsid w:val="2D02C044"/>
    <w:rsid w:val="2D8BC468"/>
    <w:rsid w:val="2E09C1E5"/>
    <w:rsid w:val="2E2913DF"/>
    <w:rsid w:val="2E8A4BC9"/>
    <w:rsid w:val="2ECA1F16"/>
    <w:rsid w:val="2ED64A42"/>
    <w:rsid w:val="2EF666E0"/>
    <w:rsid w:val="2F73D199"/>
    <w:rsid w:val="2FF52B7C"/>
    <w:rsid w:val="3031C25C"/>
    <w:rsid w:val="305AA1C8"/>
    <w:rsid w:val="31680A39"/>
    <w:rsid w:val="322A5C2E"/>
    <w:rsid w:val="32387F37"/>
    <w:rsid w:val="32397054"/>
    <w:rsid w:val="327F7A8B"/>
    <w:rsid w:val="328F460E"/>
    <w:rsid w:val="33235A14"/>
    <w:rsid w:val="3369631E"/>
    <w:rsid w:val="346730EE"/>
    <w:rsid w:val="3499588A"/>
    <w:rsid w:val="349CE6CD"/>
    <w:rsid w:val="35043A44"/>
    <w:rsid w:val="353283A8"/>
    <w:rsid w:val="35A41ACB"/>
    <w:rsid w:val="3637CD5D"/>
    <w:rsid w:val="364D491D"/>
    <w:rsid w:val="36A3061F"/>
    <w:rsid w:val="36D3999B"/>
    <w:rsid w:val="36DC5A70"/>
    <w:rsid w:val="37E7E958"/>
    <w:rsid w:val="388F3BD6"/>
    <w:rsid w:val="38AADC7E"/>
    <w:rsid w:val="38B11ECB"/>
    <w:rsid w:val="38DB364D"/>
    <w:rsid w:val="38FC0CE6"/>
    <w:rsid w:val="3927B05D"/>
    <w:rsid w:val="39C00518"/>
    <w:rsid w:val="39C6ECFA"/>
    <w:rsid w:val="39ECC77E"/>
    <w:rsid w:val="3A0085E0"/>
    <w:rsid w:val="3A69A923"/>
    <w:rsid w:val="3AA309B1"/>
    <w:rsid w:val="3AA46FC1"/>
    <w:rsid w:val="3ACE8A31"/>
    <w:rsid w:val="3AE9003D"/>
    <w:rsid w:val="3B3F19F0"/>
    <w:rsid w:val="3B436485"/>
    <w:rsid w:val="3B90CFFB"/>
    <w:rsid w:val="3C293E1A"/>
    <w:rsid w:val="3C7818EA"/>
    <w:rsid w:val="3CF4A9AD"/>
    <w:rsid w:val="3DE81321"/>
    <w:rsid w:val="3EBC8E2A"/>
    <w:rsid w:val="3EE457BA"/>
    <w:rsid w:val="3F1211AD"/>
    <w:rsid w:val="3F138B61"/>
    <w:rsid w:val="3FD452BA"/>
    <w:rsid w:val="3FDD2CD4"/>
    <w:rsid w:val="3FE8B4BF"/>
    <w:rsid w:val="4004FEF0"/>
    <w:rsid w:val="406A13A9"/>
    <w:rsid w:val="410AFE33"/>
    <w:rsid w:val="410E8BE2"/>
    <w:rsid w:val="411FB3E3"/>
    <w:rsid w:val="41474D44"/>
    <w:rsid w:val="416BC037"/>
    <w:rsid w:val="4249DE38"/>
    <w:rsid w:val="42861D71"/>
    <w:rsid w:val="42AC552B"/>
    <w:rsid w:val="4360D9AC"/>
    <w:rsid w:val="43F2C3AF"/>
    <w:rsid w:val="443D182B"/>
    <w:rsid w:val="448A3E5B"/>
    <w:rsid w:val="449F58D3"/>
    <w:rsid w:val="452B4081"/>
    <w:rsid w:val="4552A8DD"/>
    <w:rsid w:val="46287F07"/>
    <w:rsid w:val="467A4624"/>
    <w:rsid w:val="46B42629"/>
    <w:rsid w:val="47B22CA1"/>
    <w:rsid w:val="47B8629D"/>
    <w:rsid w:val="47BA3ADF"/>
    <w:rsid w:val="483E1DCB"/>
    <w:rsid w:val="4862A8D4"/>
    <w:rsid w:val="4911840D"/>
    <w:rsid w:val="496C46CA"/>
    <w:rsid w:val="49D94CDB"/>
    <w:rsid w:val="49F3924B"/>
    <w:rsid w:val="49F80063"/>
    <w:rsid w:val="4B07D61F"/>
    <w:rsid w:val="4B42B065"/>
    <w:rsid w:val="4B4F9D6B"/>
    <w:rsid w:val="4BB89F17"/>
    <w:rsid w:val="4BFA3CF3"/>
    <w:rsid w:val="4C071A11"/>
    <w:rsid w:val="4CF1BAF8"/>
    <w:rsid w:val="4D373FA4"/>
    <w:rsid w:val="4D48B87B"/>
    <w:rsid w:val="4D67ADC4"/>
    <w:rsid w:val="4DC76044"/>
    <w:rsid w:val="4DDF92A2"/>
    <w:rsid w:val="4E13A6E7"/>
    <w:rsid w:val="4E1EA692"/>
    <w:rsid w:val="4E27C2F5"/>
    <w:rsid w:val="4EAB8CC0"/>
    <w:rsid w:val="4EB6BACC"/>
    <w:rsid w:val="4EBA7F93"/>
    <w:rsid w:val="4EC8D550"/>
    <w:rsid w:val="4EE06320"/>
    <w:rsid w:val="4EEFB292"/>
    <w:rsid w:val="4F6C293F"/>
    <w:rsid w:val="4FACA01B"/>
    <w:rsid w:val="4FB283F3"/>
    <w:rsid w:val="5011F00A"/>
    <w:rsid w:val="503C008E"/>
    <w:rsid w:val="5082A57A"/>
    <w:rsid w:val="50AE6128"/>
    <w:rsid w:val="50FF6E83"/>
    <w:rsid w:val="51251DCC"/>
    <w:rsid w:val="51275185"/>
    <w:rsid w:val="5178AD48"/>
    <w:rsid w:val="51917529"/>
    <w:rsid w:val="51C37F82"/>
    <w:rsid w:val="51C83CBE"/>
    <w:rsid w:val="51D5396A"/>
    <w:rsid w:val="51DFE050"/>
    <w:rsid w:val="51E7D057"/>
    <w:rsid w:val="521318FF"/>
    <w:rsid w:val="524BF1D0"/>
    <w:rsid w:val="525B62A6"/>
    <w:rsid w:val="52E3ED35"/>
    <w:rsid w:val="541D9BA9"/>
    <w:rsid w:val="545299D4"/>
    <w:rsid w:val="5476FFD5"/>
    <w:rsid w:val="54E71ADA"/>
    <w:rsid w:val="5555DA0B"/>
    <w:rsid w:val="5558E70C"/>
    <w:rsid w:val="55729BEF"/>
    <w:rsid w:val="55A029F1"/>
    <w:rsid w:val="55BA446F"/>
    <w:rsid w:val="55C79F54"/>
    <w:rsid w:val="55F8A812"/>
    <w:rsid w:val="562C9D1A"/>
    <w:rsid w:val="565C9F04"/>
    <w:rsid w:val="56EA3670"/>
    <w:rsid w:val="57769CD8"/>
    <w:rsid w:val="57CEE74B"/>
    <w:rsid w:val="588AD052"/>
    <w:rsid w:val="58EB9B8E"/>
    <w:rsid w:val="58EF12F4"/>
    <w:rsid w:val="58FE0E8F"/>
    <w:rsid w:val="597B9FD1"/>
    <w:rsid w:val="59A6D3B1"/>
    <w:rsid w:val="5A0C2B66"/>
    <w:rsid w:val="5A669A1B"/>
    <w:rsid w:val="5A8E8ABC"/>
    <w:rsid w:val="5BF9CB13"/>
    <w:rsid w:val="5C0360DD"/>
    <w:rsid w:val="5C0E240E"/>
    <w:rsid w:val="5C6F1877"/>
    <w:rsid w:val="5C8D2B2B"/>
    <w:rsid w:val="5CB14CE4"/>
    <w:rsid w:val="5CE0BDFA"/>
    <w:rsid w:val="5CE6DBB3"/>
    <w:rsid w:val="5D838603"/>
    <w:rsid w:val="5E0438E3"/>
    <w:rsid w:val="5EC2B02D"/>
    <w:rsid w:val="5EF04DFA"/>
    <w:rsid w:val="5F135DA0"/>
    <w:rsid w:val="5F280886"/>
    <w:rsid w:val="5F5754B7"/>
    <w:rsid w:val="5F98B028"/>
    <w:rsid w:val="5FBAE575"/>
    <w:rsid w:val="5FDE8018"/>
    <w:rsid w:val="5FED6436"/>
    <w:rsid w:val="6084A770"/>
    <w:rsid w:val="60CDCBF7"/>
    <w:rsid w:val="61080F88"/>
    <w:rsid w:val="611CDEE8"/>
    <w:rsid w:val="614A455B"/>
    <w:rsid w:val="6194FDC6"/>
    <w:rsid w:val="61CFD030"/>
    <w:rsid w:val="62031BEA"/>
    <w:rsid w:val="6256C2D2"/>
    <w:rsid w:val="62718B04"/>
    <w:rsid w:val="62E57F96"/>
    <w:rsid w:val="62FDA4B7"/>
    <w:rsid w:val="631A96EB"/>
    <w:rsid w:val="63397FD2"/>
    <w:rsid w:val="634F8921"/>
    <w:rsid w:val="6374F537"/>
    <w:rsid w:val="637F7B00"/>
    <w:rsid w:val="6393DC11"/>
    <w:rsid w:val="639D380E"/>
    <w:rsid w:val="63BD2A16"/>
    <w:rsid w:val="64009448"/>
    <w:rsid w:val="640EF816"/>
    <w:rsid w:val="6455044A"/>
    <w:rsid w:val="648D30AE"/>
    <w:rsid w:val="64BE6FE4"/>
    <w:rsid w:val="651C86CB"/>
    <w:rsid w:val="654F3A56"/>
    <w:rsid w:val="65C4F43F"/>
    <w:rsid w:val="6645ADD4"/>
    <w:rsid w:val="669EBAB7"/>
    <w:rsid w:val="6772D20D"/>
    <w:rsid w:val="679E88BE"/>
    <w:rsid w:val="67B12F11"/>
    <w:rsid w:val="67D0B603"/>
    <w:rsid w:val="67FAD447"/>
    <w:rsid w:val="680A9ED2"/>
    <w:rsid w:val="68576C43"/>
    <w:rsid w:val="6874C31C"/>
    <w:rsid w:val="696A1D7C"/>
    <w:rsid w:val="69A3A903"/>
    <w:rsid w:val="69FDEDCD"/>
    <w:rsid w:val="6A668624"/>
    <w:rsid w:val="6A86566D"/>
    <w:rsid w:val="6AB702FE"/>
    <w:rsid w:val="6ADE406D"/>
    <w:rsid w:val="6B473861"/>
    <w:rsid w:val="6B5A5633"/>
    <w:rsid w:val="6B9089E1"/>
    <w:rsid w:val="6BCA5972"/>
    <w:rsid w:val="6BDF72D8"/>
    <w:rsid w:val="6C356472"/>
    <w:rsid w:val="6C365B04"/>
    <w:rsid w:val="6C4E5471"/>
    <w:rsid w:val="6C618FF5"/>
    <w:rsid w:val="6C67EB8B"/>
    <w:rsid w:val="6C8278ED"/>
    <w:rsid w:val="6C984FB8"/>
    <w:rsid w:val="6CE0A2A8"/>
    <w:rsid w:val="6D0A0BF8"/>
    <w:rsid w:val="6D8481BC"/>
    <w:rsid w:val="6E17D77A"/>
    <w:rsid w:val="6E28307B"/>
    <w:rsid w:val="6E2AC9D4"/>
    <w:rsid w:val="6E33645F"/>
    <w:rsid w:val="6E38489B"/>
    <w:rsid w:val="6E78E2E4"/>
    <w:rsid w:val="6F227E97"/>
    <w:rsid w:val="6F26FFD4"/>
    <w:rsid w:val="6F2A0BEF"/>
    <w:rsid w:val="6F4066CC"/>
    <w:rsid w:val="6F50B1AE"/>
    <w:rsid w:val="6F9B1A24"/>
    <w:rsid w:val="6FB03C27"/>
    <w:rsid w:val="6FDB67B0"/>
    <w:rsid w:val="6FF750B4"/>
    <w:rsid w:val="703219EE"/>
    <w:rsid w:val="708FA6DE"/>
    <w:rsid w:val="70CAFC11"/>
    <w:rsid w:val="71821FAD"/>
    <w:rsid w:val="7212A603"/>
    <w:rsid w:val="725A5CC2"/>
    <w:rsid w:val="72643C95"/>
    <w:rsid w:val="72C5E1B2"/>
    <w:rsid w:val="72DE4DF8"/>
    <w:rsid w:val="7317196F"/>
    <w:rsid w:val="73771D96"/>
    <w:rsid w:val="73F7E3DB"/>
    <w:rsid w:val="74EAAFD8"/>
    <w:rsid w:val="75189D76"/>
    <w:rsid w:val="751CD235"/>
    <w:rsid w:val="7541FDFD"/>
    <w:rsid w:val="755A72A9"/>
    <w:rsid w:val="7571BF05"/>
    <w:rsid w:val="75A6C68E"/>
    <w:rsid w:val="75CB23C0"/>
    <w:rsid w:val="75CFE2D8"/>
    <w:rsid w:val="760E4EC8"/>
    <w:rsid w:val="7680BA59"/>
    <w:rsid w:val="76C83D19"/>
    <w:rsid w:val="77061C9E"/>
    <w:rsid w:val="773D3BC7"/>
    <w:rsid w:val="77ADAB67"/>
    <w:rsid w:val="77C25758"/>
    <w:rsid w:val="77D23F7B"/>
    <w:rsid w:val="77F086F5"/>
    <w:rsid w:val="77FB45FA"/>
    <w:rsid w:val="7839A131"/>
    <w:rsid w:val="78D13F31"/>
    <w:rsid w:val="7954109B"/>
    <w:rsid w:val="79ED4C90"/>
    <w:rsid w:val="7A551FD2"/>
    <w:rsid w:val="7A631C27"/>
    <w:rsid w:val="7A721D97"/>
    <w:rsid w:val="7A790554"/>
    <w:rsid w:val="7A8917C5"/>
    <w:rsid w:val="7A96EE98"/>
    <w:rsid w:val="7AA7442F"/>
    <w:rsid w:val="7AABA08F"/>
    <w:rsid w:val="7AE7D57B"/>
    <w:rsid w:val="7B29CFC2"/>
    <w:rsid w:val="7B437C35"/>
    <w:rsid w:val="7B7E3846"/>
    <w:rsid w:val="7BAEE4C3"/>
    <w:rsid w:val="7BC0A72F"/>
    <w:rsid w:val="7BD813DD"/>
    <w:rsid w:val="7C398314"/>
    <w:rsid w:val="7C42B543"/>
    <w:rsid w:val="7CD439A3"/>
    <w:rsid w:val="7CDC7562"/>
    <w:rsid w:val="7D160E5A"/>
    <w:rsid w:val="7DA3DC53"/>
    <w:rsid w:val="7DE89D63"/>
    <w:rsid w:val="7E05AC02"/>
    <w:rsid w:val="7E349C8C"/>
    <w:rsid w:val="7E784B38"/>
    <w:rsid w:val="7F35C334"/>
    <w:rsid w:val="7F5506B6"/>
    <w:rsid w:val="7F62D7D7"/>
    <w:rsid w:val="7F6EB76B"/>
    <w:rsid w:val="7F70141D"/>
    <w:rsid w:val="7FAB2396"/>
    <w:rsid w:val="7FCFE19E"/>
    <w:rsid w:val="7FFF743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D34712"/>
  <w15:docId w15:val="{CA92ACC6-8587-4933-B91D-A02EB11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27D10"/>
    <w:rPr>
      <w:rFonts w:ascii="Arial" w:hAnsi="Arial"/>
    </w:rPr>
  </w:style>
  <w:style w:type="paragraph" w:styleId="Heading1">
    <w:name w:val="heading 1"/>
    <w:basedOn w:val="Normal"/>
    <w:uiPriority w:val="1"/>
    <w:qFormat/>
    <w:pPr>
      <w:outlineLvl w:val="0"/>
    </w:pPr>
    <w:rPr>
      <w:rFonts w:eastAsia="Arial"/>
      <w:b/>
      <w:bCs/>
      <w:sz w:val="36"/>
      <w:szCs w:val="36"/>
    </w:rPr>
  </w:style>
  <w:style w:type="paragraph" w:styleId="Heading2">
    <w:name w:val="heading 2"/>
    <w:basedOn w:val="Normal"/>
    <w:uiPriority w:val="1"/>
    <w:qFormat/>
    <w:pPr>
      <w:ind w:left="2561"/>
      <w:outlineLvl w:val="1"/>
    </w:pPr>
    <w:rPr>
      <w:rFonts w:eastAsia="Arial"/>
      <w:b/>
      <w:bCs/>
      <w:sz w:val="28"/>
      <w:szCs w:val="28"/>
    </w:rPr>
  </w:style>
  <w:style w:type="paragraph" w:styleId="Heading3">
    <w:name w:val="heading 3"/>
    <w:basedOn w:val="Normal"/>
    <w:uiPriority w:val="1"/>
    <w:qFormat/>
    <w:pPr>
      <w:ind w:left="2561"/>
      <w:outlineLvl w:val="2"/>
    </w:pPr>
    <w:rPr>
      <w:rFonts w:eastAsia="Arial"/>
      <w:b/>
      <w:bCs/>
      <w:sz w:val="24"/>
      <w:szCs w:val="24"/>
    </w:rPr>
  </w:style>
  <w:style w:type="paragraph" w:styleId="Heading4">
    <w:name w:val="heading 4"/>
    <w:basedOn w:val="Normal"/>
    <w:uiPriority w:val="1"/>
    <w:qFormat/>
    <w:pPr>
      <w:ind w:left="139"/>
      <w:outlineLvl w:val="3"/>
    </w:pPr>
    <w:rPr>
      <w:rFonts w:eastAsia="Arial"/>
      <w:b/>
      <w:bCs/>
    </w:rPr>
  </w:style>
  <w:style w:type="paragraph" w:styleId="Heading5">
    <w:name w:val="heading 5"/>
    <w:basedOn w:val="Normal"/>
    <w:next w:val="Normal"/>
    <w:link w:val="Heading5Char"/>
    <w:uiPriority w:val="9"/>
    <w:unhideWhenUsed/>
    <w:qFormat/>
    <w:rsid w:val="0032472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39"/>
    </w:pPr>
    <w:rPr>
      <w:rFonts w:eastAsia="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521F"/>
    <w:pPr>
      <w:tabs>
        <w:tab w:val="center" w:pos="4680"/>
        <w:tab w:val="right" w:pos="9360"/>
      </w:tabs>
    </w:pPr>
  </w:style>
  <w:style w:type="character" w:customStyle="1" w:styleId="HeaderChar">
    <w:name w:val="Header Char"/>
    <w:basedOn w:val="DefaultParagraphFont"/>
    <w:link w:val="Header"/>
    <w:uiPriority w:val="99"/>
    <w:rsid w:val="0081521F"/>
  </w:style>
  <w:style w:type="paragraph" w:styleId="Footer">
    <w:name w:val="footer"/>
    <w:basedOn w:val="Normal"/>
    <w:link w:val="FooterChar"/>
    <w:uiPriority w:val="99"/>
    <w:unhideWhenUsed/>
    <w:rsid w:val="0081521F"/>
    <w:pPr>
      <w:tabs>
        <w:tab w:val="center" w:pos="4680"/>
        <w:tab w:val="right" w:pos="9360"/>
      </w:tabs>
    </w:pPr>
  </w:style>
  <w:style w:type="character" w:customStyle="1" w:styleId="FooterChar">
    <w:name w:val="Footer Char"/>
    <w:basedOn w:val="DefaultParagraphFont"/>
    <w:link w:val="Footer"/>
    <w:uiPriority w:val="99"/>
    <w:rsid w:val="0081521F"/>
  </w:style>
  <w:style w:type="table" w:styleId="TableGrid">
    <w:name w:val="Table Grid"/>
    <w:basedOn w:val="TableNormal"/>
    <w:uiPriority w:val="39"/>
    <w:rsid w:val="002D1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1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3B"/>
    <w:rPr>
      <w:rFonts w:ascii="Segoe UI" w:hAnsi="Segoe UI" w:cs="Segoe UI"/>
      <w:sz w:val="18"/>
      <w:szCs w:val="18"/>
    </w:rPr>
  </w:style>
  <w:style w:type="character" w:styleId="CommentReference">
    <w:name w:val="annotation reference"/>
    <w:basedOn w:val="DefaultParagraphFont"/>
    <w:uiPriority w:val="99"/>
    <w:unhideWhenUsed/>
    <w:rsid w:val="006A5D15"/>
    <w:rPr>
      <w:sz w:val="16"/>
      <w:szCs w:val="16"/>
    </w:rPr>
  </w:style>
  <w:style w:type="paragraph" w:styleId="CommentText">
    <w:name w:val="annotation text"/>
    <w:basedOn w:val="Normal"/>
    <w:link w:val="CommentTextChar"/>
    <w:uiPriority w:val="99"/>
    <w:unhideWhenUsed/>
    <w:rsid w:val="006A5D15"/>
    <w:rPr>
      <w:sz w:val="20"/>
      <w:szCs w:val="20"/>
    </w:rPr>
  </w:style>
  <w:style w:type="character" w:customStyle="1" w:styleId="CommentTextChar">
    <w:name w:val="Comment Text Char"/>
    <w:basedOn w:val="DefaultParagraphFont"/>
    <w:link w:val="CommentText"/>
    <w:uiPriority w:val="99"/>
    <w:rsid w:val="006A5D15"/>
    <w:rPr>
      <w:sz w:val="20"/>
      <w:szCs w:val="20"/>
    </w:rPr>
  </w:style>
  <w:style w:type="paragraph" w:styleId="CommentSubject">
    <w:name w:val="annotation subject"/>
    <w:basedOn w:val="CommentText"/>
    <w:next w:val="CommentText"/>
    <w:link w:val="CommentSubjectChar"/>
    <w:uiPriority w:val="99"/>
    <w:semiHidden/>
    <w:unhideWhenUsed/>
    <w:rsid w:val="006A5D15"/>
    <w:rPr>
      <w:b/>
      <w:bCs/>
    </w:rPr>
  </w:style>
  <w:style w:type="character" w:customStyle="1" w:styleId="CommentSubjectChar">
    <w:name w:val="Comment Subject Char"/>
    <w:basedOn w:val="CommentTextChar"/>
    <w:link w:val="CommentSubject"/>
    <w:uiPriority w:val="99"/>
    <w:semiHidden/>
    <w:rsid w:val="006A5D15"/>
    <w:rPr>
      <w:b/>
      <w:bCs/>
      <w:sz w:val="20"/>
      <w:szCs w:val="20"/>
    </w:rPr>
  </w:style>
  <w:style w:type="character" w:styleId="Hyperlink">
    <w:name w:val="Hyperlink"/>
    <w:basedOn w:val="DefaultParagraphFont"/>
    <w:uiPriority w:val="99"/>
    <w:unhideWhenUsed/>
    <w:rsid w:val="009C0D42"/>
    <w:rPr>
      <w:color w:val="0000FF" w:themeColor="hyperlink"/>
      <w:u w:val="single"/>
    </w:rPr>
  </w:style>
  <w:style w:type="character" w:styleId="FollowedHyperlink">
    <w:name w:val="FollowedHyperlink"/>
    <w:basedOn w:val="DefaultParagraphFont"/>
    <w:uiPriority w:val="99"/>
    <w:semiHidden/>
    <w:unhideWhenUsed/>
    <w:rsid w:val="00B83BD6"/>
    <w:rPr>
      <w:color w:val="800080" w:themeColor="followedHyperlink"/>
      <w:u w:val="single"/>
    </w:rPr>
  </w:style>
  <w:style w:type="paragraph" w:styleId="Revision">
    <w:name w:val="Revision"/>
    <w:hidden/>
    <w:uiPriority w:val="99"/>
    <w:semiHidden/>
    <w:rsid w:val="00086488"/>
  </w:style>
  <w:style w:type="character" w:customStyle="1" w:styleId="font111">
    <w:name w:val="font11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character" w:customStyle="1" w:styleId="font61">
    <w:name w:val="font61"/>
    <w:basedOn w:val="DefaultParagraphFont"/>
    <w:rsid w:val="006B5795"/>
    <w:rPr>
      <w:rFonts w:ascii="Calibri" w:hAnsi="Calibri" w:cs="Calibri" w:hint="default"/>
      <w:b w:val="0"/>
      <w:bCs w:val="0"/>
      <w:i w:val="0"/>
      <w:iCs w:val="0"/>
      <w:strike w:val="0"/>
      <w:dstrike w:val="0"/>
      <w:color w:val="auto"/>
      <w:sz w:val="22"/>
      <w:szCs w:val="22"/>
      <w:u w:val="none"/>
      <w:effect w:val="none"/>
    </w:rPr>
  </w:style>
  <w:style w:type="paragraph" w:styleId="FootnoteText">
    <w:name w:val="footnote text"/>
    <w:basedOn w:val="Normal"/>
    <w:link w:val="FootnoteTextChar"/>
    <w:uiPriority w:val="99"/>
    <w:semiHidden/>
    <w:unhideWhenUsed/>
    <w:rsid w:val="00CB7554"/>
    <w:rPr>
      <w:sz w:val="20"/>
      <w:szCs w:val="20"/>
    </w:rPr>
  </w:style>
  <w:style w:type="character" w:customStyle="1" w:styleId="FootnoteTextChar">
    <w:name w:val="Footnote Text Char"/>
    <w:basedOn w:val="DefaultParagraphFont"/>
    <w:link w:val="FootnoteText"/>
    <w:uiPriority w:val="99"/>
    <w:semiHidden/>
    <w:rsid w:val="00CB7554"/>
    <w:rPr>
      <w:rFonts w:ascii="Arial" w:hAnsi="Arial"/>
      <w:sz w:val="20"/>
      <w:szCs w:val="20"/>
    </w:rPr>
  </w:style>
  <w:style w:type="character" w:styleId="FootnoteReference">
    <w:name w:val="footnote reference"/>
    <w:basedOn w:val="DefaultParagraphFont"/>
    <w:uiPriority w:val="99"/>
    <w:semiHidden/>
    <w:unhideWhenUsed/>
    <w:rsid w:val="00CB7554"/>
    <w:rPr>
      <w:vertAlign w:val="superscript"/>
    </w:rPr>
  </w:style>
  <w:style w:type="character" w:customStyle="1" w:styleId="Heading5Char">
    <w:name w:val="Heading 5 Char"/>
    <w:basedOn w:val="DefaultParagraphFont"/>
    <w:link w:val="Heading5"/>
    <w:uiPriority w:val="9"/>
    <w:rsid w:val="00324723"/>
    <w:rPr>
      <w:rFonts w:asciiTheme="majorHAnsi" w:eastAsiaTheme="majorEastAsia" w:hAnsiTheme="majorHAnsi" w:cstheme="majorBidi"/>
      <w:color w:val="365F91" w:themeColor="accent1" w:themeShade="BF"/>
    </w:rPr>
  </w:style>
  <w:style w:type="paragraph" w:customStyle="1" w:styleId="NUREGStep">
    <w:name w:val="NUREG Step"/>
    <w:basedOn w:val="Heading5"/>
    <w:link w:val="NUREGStepChar"/>
    <w:uiPriority w:val="1"/>
    <w:qFormat/>
    <w:rsid w:val="00F55BA5"/>
    <w:pPr>
      <w:numPr>
        <w:ilvl w:val="1"/>
        <w:numId w:val="38"/>
      </w:numPr>
    </w:pPr>
    <w:rPr>
      <w:rFonts w:ascii="Arial" w:hAnsi="Arial" w:cs="Arial"/>
      <w:b/>
      <w:bCs/>
      <w:color w:val="auto"/>
      <w:u w:val="single"/>
    </w:rPr>
  </w:style>
  <w:style w:type="paragraph" w:customStyle="1" w:styleId="NUREGstep2">
    <w:name w:val="NUREG step 2"/>
    <w:basedOn w:val="NUREGStep"/>
    <w:link w:val="NUREGstep2Char"/>
    <w:uiPriority w:val="1"/>
    <w:qFormat/>
    <w:rsid w:val="00977635"/>
    <w:pPr>
      <w:numPr>
        <w:ilvl w:val="2"/>
      </w:numPr>
    </w:pPr>
    <w:rPr>
      <w:u w:val="none"/>
    </w:rPr>
  </w:style>
  <w:style w:type="character" w:customStyle="1" w:styleId="NUREGStepChar">
    <w:name w:val="NUREG Step Char"/>
    <w:basedOn w:val="Heading5Char"/>
    <w:link w:val="NUREGStep"/>
    <w:uiPriority w:val="1"/>
    <w:rsid w:val="00F55BA5"/>
    <w:rPr>
      <w:rFonts w:ascii="Arial" w:hAnsi="Arial" w:eastAsiaTheme="majorEastAsia" w:cs="Arial"/>
      <w:b/>
      <w:bCs/>
      <w:color w:val="365F91" w:themeColor="accent1" w:themeShade="BF"/>
      <w:u w:val="single"/>
    </w:rPr>
  </w:style>
  <w:style w:type="character" w:customStyle="1" w:styleId="NUREGstep2Char">
    <w:name w:val="NUREG step 2 Char"/>
    <w:basedOn w:val="NUREGStepChar"/>
    <w:link w:val="NUREGstep2"/>
    <w:uiPriority w:val="1"/>
    <w:rsid w:val="00977635"/>
    <w:rPr>
      <w:rFonts w:ascii="Arial" w:hAnsi="Arial" w:eastAsiaTheme="majorEastAsia" w:cs="Arial"/>
      <w:b/>
      <w:bCs/>
      <w:color w:val="365F91" w:themeColor="accent1" w:themeShade="BF"/>
      <w:u w:val="single"/>
    </w:rPr>
  </w:style>
  <w:style w:type="character" w:styleId="UnresolvedMention">
    <w:name w:val="Unresolved Mention"/>
    <w:basedOn w:val="DefaultParagraphFont"/>
    <w:uiPriority w:val="99"/>
    <w:unhideWhenUsed/>
    <w:rsid w:val="002F30D7"/>
    <w:rPr>
      <w:color w:val="605E5C"/>
      <w:shd w:val="clear" w:color="auto" w:fill="E1DFDD"/>
    </w:rPr>
  </w:style>
  <w:style w:type="character" w:styleId="Mention">
    <w:name w:val="Mention"/>
    <w:basedOn w:val="DefaultParagraphFont"/>
    <w:uiPriority w:val="99"/>
    <w:unhideWhenUsed/>
    <w:rsid w:val="002F30D7"/>
    <w:rPr>
      <w:color w:val="2B579A"/>
      <w:shd w:val="clear" w:color="auto" w:fill="E1DFDD"/>
    </w:rPr>
  </w:style>
  <w:style w:type="paragraph" w:customStyle="1" w:styleId="paragraph">
    <w:name w:val="paragraph"/>
    <w:basedOn w:val="Normal"/>
    <w:rsid w:val="005E334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E3349"/>
  </w:style>
  <w:style w:type="character" w:customStyle="1" w:styleId="eop">
    <w:name w:val="eop"/>
    <w:basedOn w:val="DefaultParagraphFont"/>
    <w:rsid w:val="005E3349"/>
  </w:style>
  <w:style w:type="character" w:customStyle="1" w:styleId="spellingerror">
    <w:name w:val="spellingerror"/>
    <w:basedOn w:val="DefaultParagraphFont"/>
    <w:rsid w:val="004E4535"/>
  </w:style>
  <w:style w:type="paragraph" w:styleId="EndnoteText">
    <w:name w:val="endnote text"/>
    <w:basedOn w:val="Normal"/>
    <w:link w:val="EndnoteTextChar"/>
    <w:uiPriority w:val="99"/>
    <w:semiHidden/>
    <w:unhideWhenUsed/>
    <w:rsid w:val="00DD7E22"/>
    <w:rPr>
      <w:sz w:val="20"/>
      <w:szCs w:val="20"/>
    </w:rPr>
  </w:style>
  <w:style w:type="character" w:customStyle="1" w:styleId="EndnoteTextChar">
    <w:name w:val="Endnote Text Char"/>
    <w:basedOn w:val="DefaultParagraphFont"/>
    <w:link w:val="EndnoteText"/>
    <w:uiPriority w:val="99"/>
    <w:semiHidden/>
    <w:rsid w:val="00DD7E22"/>
    <w:rPr>
      <w:rFonts w:ascii="Arial" w:hAnsi="Arial"/>
      <w:sz w:val="20"/>
      <w:szCs w:val="20"/>
    </w:rPr>
  </w:style>
  <w:style w:type="character" w:styleId="EndnoteReference">
    <w:name w:val="endnote reference"/>
    <w:basedOn w:val="DefaultParagraphFont"/>
    <w:uiPriority w:val="99"/>
    <w:semiHidden/>
    <w:unhideWhenUsed/>
    <w:rsid w:val="00DD7E22"/>
    <w:rPr>
      <w:vertAlign w:val="superscript"/>
    </w:rPr>
  </w:style>
  <w:style w:type="character" w:customStyle="1" w:styleId="findhit">
    <w:name w:val="findhit"/>
    <w:basedOn w:val="DefaultParagraphFont"/>
    <w:rsid w:val="00F11BBF"/>
  </w:style>
  <w:style w:type="paragraph" w:customStyle="1" w:styleId="Default">
    <w:name w:val="Default"/>
    <w:rsid w:val="00712B14"/>
    <w:pPr>
      <w:autoSpaceDE w:val="0"/>
      <w:autoSpaceDN w:val="0"/>
      <w:adjustRightInd w:val="0"/>
    </w:pPr>
    <w:rPr>
      <w:rFonts w:ascii="Times New Roman" w:hAnsi="Times New Roman" w:cs="Times New Roman"/>
      <w:color w:val="000000"/>
      <w:sz w:val="24"/>
      <w:szCs w:val="24"/>
    </w:rPr>
  </w:style>
  <w:style w:type="character" w:customStyle="1" w:styleId="BodyTextChar">
    <w:name w:val="Body Text Char"/>
    <w:basedOn w:val="DefaultParagraphFont"/>
    <w:link w:val="BodyText"/>
    <w:uiPriority w:val="1"/>
    <w:rsid w:val="005152BA"/>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3a34a53-9a19-47a4-8acc-4e423288e9ad">
      <UserInfo>
        <DisplayName>Foecking, Allison</DisplayName>
        <AccountId>12</AccountId>
        <AccountType/>
      </UserInfo>
      <UserInfo>
        <DisplayName>Wesley Brunson</DisplayName>
        <AccountId>14</AccountId>
        <AccountType/>
      </UserInfo>
      <UserInfo>
        <DisplayName>Gerard Olarte</DisplayName>
        <AccountId>20</AccountId>
        <AccountType/>
      </UserInfo>
      <UserInfo>
        <DisplayName>Manjula Gunasekera</DisplayName>
        <AccountId>21</AccountId>
        <AccountType/>
      </UserInfo>
      <UserInfo>
        <DisplayName>Philip McKenna</DisplayName>
        <AccountId>185</AccountId>
        <AccountType/>
      </UserInfo>
      <UserInfo>
        <DisplayName>Basia Sall</DisplayName>
        <AccountId>43</AccountId>
        <AccountType/>
      </UserInfo>
      <UserInfo>
        <DisplayName>Torre Taylor</DisplayName>
        <AccountId>127</AccountId>
        <AccountType/>
      </UserInfo>
      <UserInfo>
        <DisplayName>Kristopher Thieneman</DisplayName>
        <AccountId>13</AccountId>
        <AccountType/>
      </UserInfo>
      <UserInfo>
        <DisplayName>Wanda Wheatley</DisplayName>
        <AccountId>49</AccountId>
        <AccountType/>
      </UserInfo>
      <UserInfo>
        <DisplayName>Sheila Ray</DisplayName>
        <AccountId>355</AccountId>
        <AccountType/>
      </UserInfo>
      <UserInfo>
        <DisplayName>Glenna Lappert-Jones</DisplayName>
        <AccountId>242</AccountId>
        <AccountType/>
      </UserInfo>
      <UserInfo>
        <DisplayName>Suzanne Dennis (She/Her/Hers)</DisplayName>
        <AccountId>174</AccountId>
        <AccountType/>
      </UserInfo>
      <UserInfo>
        <DisplayName>Russell Allwein</DisplayName>
        <AccountId>66</AccountId>
        <AccountType/>
      </UserInfo>
      <UserInfo>
        <DisplayName>Evan Anderson</DisplayName>
        <AccountId>3077</AccountId>
        <AccountType/>
      </UserInfo>
      <UserInfo>
        <DisplayName>Dennis Andrukat</DisplayName>
        <AccountId>240</AccountId>
        <AccountType/>
      </UserInfo>
      <UserInfo>
        <DisplayName>Brad Baxter</DisplayName>
        <AccountId>1063</AccountId>
        <AccountType/>
      </UserInfo>
      <UserInfo>
        <DisplayName>Bob Beall</DisplayName>
        <AccountId>256</AccountId>
        <AccountType/>
      </UserInfo>
      <UserInfo>
        <DisplayName>Sharon Bennett</DisplayName>
        <AccountId>324</AccountId>
        <AccountType/>
      </UserInfo>
      <UserInfo>
        <DisplayName>Kristen Benney</DisplayName>
        <AccountId>459</AccountId>
        <AccountType/>
      </UserInfo>
      <UserInfo>
        <DisplayName>Howard Benowitz</DisplayName>
        <AccountId>435</AccountId>
        <AccountType/>
      </UserInfo>
      <UserInfo>
        <DisplayName>Ilka Berrios</DisplayName>
        <AccountId>129</AccountId>
        <AccountType/>
      </UserInfo>
      <UserInfo>
        <DisplayName>Jessica Bielecki (She/Her)</DisplayName>
        <AccountId>1595</AccountId>
        <AccountType/>
      </UserInfo>
      <UserInfo>
        <DisplayName>Cindy Bladey</DisplayName>
        <AccountId>67</AccountId>
        <AccountType/>
      </UserInfo>
      <UserInfo>
        <DisplayName>Tony Bowers</DisplayName>
        <AccountId>434</AccountId>
        <AccountType/>
      </UserInfo>
      <UserInfo>
        <DisplayName>Greg Bowman</DisplayName>
        <AccountId>1465</AccountId>
        <AccountType/>
      </UserInfo>
      <UserInfo>
        <DisplayName>Marcia Carpentier</DisplayName>
        <AccountId>1435</AccountId>
        <AccountType/>
      </UserInfo>
      <UserInfo>
        <DisplayName>Yessie Correa</DisplayName>
        <AccountId>218</AccountId>
        <AccountType/>
      </UserInfo>
      <UserInfo>
        <DisplayName>David Cullison</DisplayName>
        <AccountId>68</AccountId>
        <AccountType/>
      </UserInfo>
      <UserInfo>
        <DisplayName>Jay Dougherty</DisplayName>
        <AccountId>70</AccountId>
        <AccountType/>
      </UserInfo>
      <UserInfo>
        <DisplayName>Craig Erlanger</DisplayName>
        <AccountId>98</AccountId>
        <AccountType/>
      </UserInfo>
      <UserInfo>
        <DisplayName>Kenneth Erwin</DisplayName>
        <AccountId>138</AccountId>
        <AccountType/>
      </UserInfo>
      <UserInfo>
        <DisplayName>Ismael Garcia</DisplayName>
        <AccountId>3087</AccountId>
        <AccountType/>
      </UserInfo>
      <UserInfo>
        <DisplayName>Mirela Gavrilas</DisplayName>
        <AccountId>215</AccountId>
        <AccountType/>
      </UserInfo>
      <UserInfo>
        <DisplayName>Munira Ghneim</DisplayName>
        <AccountId>10</AccountId>
        <AccountType/>
      </UserInfo>
      <UserInfo>
        <DisplayName>Elizabeth Gormsen</DisplayName>
        <AccountId>784</AccountId>
        <AccountType/>
      </UserInfo>
      <UserInfo>
        <DisplayName>Marcia Henley</DisplayName>
        <AccountId>369</AccountId>
        <AccountType/>
      </UserInfo>
      <UserInfo>
        <DisplayName>Jordan Hoellman</DisplayName>
        <AccountId>201</AccountId>
        <AccountType/>
      </UserInfo>
      <UserInfo>
        <DisplayName>Tara Inverso (She)</DisplayName>
        <AccountId>1783</AccountId>
        <AccountType/>
      </UserInfo>
      <UserInfo>
        <DisplayName>William Jessup</DisplayName>
        <AccountId>3086</AccountId>
        <AccountType/>
      </UserInfo>
      <UserInfo>
        <DisplayName>Clay Johnson</DisplayName>
        <AccountId>552</AccountId>
        <AccountType/>
      </UserInfo>
      <UserInfo>
        <DisplayName>Maxine Keefe</DisplayName>
        <AccountId>673</AccountId>
        <AccountType/>
      </UserInfo>
      <UserInfo>
        <DisplayName>Samantha Lav</DisplayName>
        <AccountId>1928</AccountId>
        <AccountType/>
      </UserInfo>
      <UserInfo>
        <DisplayName>Robert Lewis</DisplayName>
        <AccountId>253</AccountId>
        <AccountType/>
      </UserInfo>
      <UserInfo>
        <DisplayName>John Lubinski</DisplayName>
        <AccountId>73</AccountId>
        <AccountType/>
      </UserInfo>
      <UserInfo>
        <DisplayName>Steven Lynch</DisplayName>
        <AccountId>987</AccountId>
        <AccountType/>
      </UserInfo>
      <UserInfo>
        <DisplayName>James Maltese</DisplayName>
        <AccountId>339</AccountId>
        <AccountType/>
      </UserInfo>
      <UserInfo>
        <DisplayName>William McGlinn</DisplayName>
        <AccountId>3197</AccountId>
        <AccountType/>
      </UserInfo>
      <UserInfo>
        <DisplayName>Christine Mellen</DisplayName>
        <AccountId>1781</AccountId>
        <AccountType/>
      </UserInfo>
      <UserInfo>
        <DisplayName>Chris Miller</DisplayName>
        <AccountId>146</AccountId>
        <AccountType/>
      </UserInfo>
      <UserInfo>
        <DisplayName>Recasha Mitchell</DisplayName>
        <AccountId>214</AccountId>
        <AccountType/>
      </UserInfo>
      <UserInfo>
        <DisplayName>Lauren Nist (She)</DisplayName>
        <AccountId>1531</AccountId>
        <AccountType/>
      </UserInfo>
      <UserInfo>
        <DisplayName>Donald Palmrose</DisplayName>
        <AccountId>702</AccountId>
        <AccountType/>
      </UserInfo>
      <UserInfo>
        <DisplayName>Stacy Prasad</DisplayName>
        <AccountId>1847</AccountId>
        <AccountType/>
      </UserInfo>
      <UserInfo>
        <DisplayName>Jennie Rankin</DisplayName>
        <AccountId>671</AccountId>
        <AccountType/>
      </UserInfo>
      <UserInfo>
        <DisplayName>William Reckley</DisplayName>
        <AccountId>3084</AccountId>
        <AccountType/>
      </UserInfo>
      <UserInfo>
        <DisplayName>Beth Reed</DisplayName>
        <AccountId>1848</AccountId>
        <AccountType/>
      </UserInfo>
      <UserInfo>
        <DisplayName>Christopher Regan</DisplayName>
        <AccountId>181</AccountId>
        <AccountType/>
      </UserInfo>
      <UserInfo>
        <DisplayName>Sandra Rodriguez</DisplayName>
        <AccountId>24</AccountId>
        <AccountType/>
      </UserInfo>
      <UserInfo>
        <DisplayName>Michele Sampson (She/Her/Hers)</DisplayName>
        <AccountId>1466</AccountId>
        <AccountType/>
      </UserInfo>
      <UserInfo>
        <DisplayName>Aaron Sanders</DisplayName>
        <AccountId>1507</AccountId>
        <AccountType/>
      </UserInfo>
      <UserInfo>
        <DisplayName>Eric Schrader</DisplayName>
        <AccountId>606</AccountId>
        <AccountType/>
      </UserInfo>
      <UserInfo>
        <DisplayName>John Segala</DisplayName>
        <AccountId>202</AccountId>
        <AccountType/>
      </UserInfo>
      <UserInfo>
        <DisplayName>Mohamed Shams</DisplayName>
        <AccountId>147</AccountId>
        <AccountType/>
      </UserInfo>
      <UserInfo>
        <DisplayName>Jill Shepherd</DisplayName>
        <AccountId>78</AccountId>
        <AccountType/>
      </UserInfo>
      <UserInfo>
        <DisplayName>Maxwell Smith</DisplayName>
        <AccountId>321</AccountId>
        <AccountType/>
      </UserInfo>
      <UserInfo>
        <DisplayName>Mary Spencer</DisplayName>
        <AccountId>338</AccountId>
        <AccountType/>
      </UserInfo>
      <UserInfo>
        <DisplayName>Marty Stutzke</DisplayName>
        <AccountId>1602</AccountId>
        <AccountType/>
      </UserInfo>
      <UserInfo>
        <DisplayName>Kate Suh</DisplayName>
        <AccountId>32</AccountId>
        <AccountType/>
      </UserInfo>
      <UserInfo>
        <DisplayName>Robert Taylor</DisplayName>
        <AccountId>410</AccountId>
        <AccountType/>
      </UserInfo>
      <UserInfo>
        <DisplayName>Sherry Titherington</DisplayName>
        <AccountId>286</AccountId>
        <AccountType/>
      </UserInfo>
      <UserInfo>
        <DisplayName>Boyce Travis</DisplayName>
        <AccountId>1592</AccountId>
        <AccountType/>
      </UserInfo>
      <UserInfo>
        <DisplayName>Andrea Veil</DisplayName>
        <AccountId>132</AccountId>
        <AccountType/>
      </UserInfo>
      <UserInfo>
        <DisplayName>Steven Vitto</DisplayName>
        <AccountId>999</AccountId>
        <AccountType/>
      </UserInfo>
      <UserInfo>
        <DisplayName>Susan Vrahoretis</DisplayName>
        <AccountId>586</AccountId>
        <AccountType/>
      </UserInfo>
      <UserInfo>
        <DisplayName>Jeremy Wachutka</DisplayName>
        <AccountId>1095</AccountId>
        <AccountType/>
      </UserInfo>
      <UserInfo>
        <DisplayName>Katie Wagner</DisplayName>
        <AccountId>3085</AccountId>
        <AccountType/>
      </UserInfo>
      <UserInfo>
        <DisplayName>Robert Weisman</DisplayName>
        <AccountId>1031</AccountId>
        <AccountType/>
      </UserInfo>
      <UserInfo>
        <DisplayName>Sylvia Woods</DisplayName>
        <AccountId>57</AccountId>
        <AccountType/>
      </UserInfo>
      <UserInfo>
        <DisplayName>Raymond Furstenau</DisplayName>
        <AccountId>217</AccountId>
        <AccountType/>
      </UserInfo>
      <UserInfo>
        <DisplayName>John Moses</DisplayName>
        <AccountId>318</AccountId>
        <AccountType/>
      </UserInfo>
      <UserInfo>
        <DisplayName>Patricia Cline-Thomas</DisplayName>
        <AccountId>199</AccountId>
        <AccountType/>
      </UserInfo>
      <UserInfo>
        <DisplayName>Todd Smith</DisplayName>
        <AccountId>735</AccountId>
        <AccountType/>
      </UserInfo>
      <UserInfo>
        <DisplayName>Meraj Rahimi</DisplayName>
        <AccountId>92</AccountId>
        <AccountType/>
      </UserInfo>
      <UserInfo>
        <DisplayName>Marian Zobler (She/Her/Hers)</DisplayName>
        <AccountId>1599</AccountId>
        <AccountType/>
      </UserInfo>
      <UserInfo>
        <DisplayName>Bernice Ammon</DisplayName>
        <AccountId>612</AccountId>
        <AccountType/>
      </UserInfo>
      <UserInfo>
        <DisplayName>Brian Harris</DisplayName>
        <AccountId>885</AccountId>
        <AccountType/>
      </UserInfo>
      <UserInfo>
        <DisplayName>David Roth OGC</DisplayName>
        <AccountId>1949</AccountId>
        <AccountType/>
      </UserInfo>
      <UserInfo>
        <DisplayName>Michael Spencer</DisplayName>
        <AccountId>3389</AccountId>
        <AccountType/>
      </UserInfo>
      <UserInfo>
        <DisplayName>Patrick Moulding</DisplayName>
        <AccountId>599</AccountId>
        <AccountType/>
      </UserInfo>
      <UserInfo>
        <DisplayName>Lorraine Baer</DisplayName>
        <AccountId>2098</AccountId>
        <AccountType/>
      </UserInfo>
      <UserInfo>
        <DisplayName>Brian Newell</DisplayName>
        <AccountId>1650</AccountId>
        <AccountType/>
      </UserInfo>
      <UserInfo>
        <DisplayName>Georgia Hampton</DisplayName>
        <AccountId>3390</AccountId>
        <AccountType/>
      </UserInfo>
      <UserInfo>
        <DisplayName>Amanda Black (She/Her)</DisplayName>
        <AccountId>3391</AccountId>
        <AccountType/>
      </UserInfo>
      <UserInfo>
        <DisplayName>Nanette Valliere</DisplayName>
        <AccountId>3751</AccountId>
        <AccountType/>
      </UserInfo>
    </SharedWithUsers>
    <_dlc_DocIdPersistId xmlns="b3a34a53-9a19-47a4-8acc-4e423288e9ad" xsi:nil="true"/>
    <_dlc_DocId xmlns="b3a34a53-9a19-47a4-8acc-4e423288e9ad">DJXZ7D336C7E-259460999-5371</_dlc_DocId>
    <_dlc_DocIdUrl xmlns="b3a34a53-9a19-47a4-8acc-4e423288e9ad">
      <Url>https://usnrc.sharepoint.com/teams/OCIO-Information-Collections-Site/_layouts/15/DocIdRedir.aspx?ID=DJXZ7D336C7E-259460999-5371</Url>
      <Description>DJXZ7D336C7E-259460999-5371</Description>
    </_dlc_DocIdUrl>
    <TaxCatchAll xmlns="b3a34a53-9a19-47a4-8acc-4e423288e9ad" xsi:nil="true"/>
    <lcf76f155ced4ddcb4097134ff3c332f xmlns="5727b8a7-5843-4790-b74e-450215766d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8" ma:contentTypeDescription="Create a new document." ma:contentTypeScope="" ma:versionID="c80310418e8b59c42892c78a1ed6f079">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4cf175a390e71f2cda2b8aa83835a17d"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98987-9B62-4F36-AF63-3A96B34E5722}">
  <ds:schemaRefs>
    <ds:schemaRef ds:uri="http://schemas.microsoft.com/office/2006/metadata/properties"/>
    <ds:schemaRef ds:uri="http://schemas.microsoft.com/office/infopath/2007/PartnerControls"/>
    <ds:schemaRef ds:uri="c9b6adfd-9c5d-4148-937b-682eaa5895dd"/>
    <ds:schemaRef ds:uri="c2549668-3175-44bb-ba4d-73dfdb8be4d2"/>
  </ds:schemaRefs>
</ds:datastoreItem>
</file>

<file path=customXml/itemProps2.xml><?xml version="1.0" encoding="utf-8"?>
<ds:datastoreItem xmlns:ds="http://schemas.openxmlformats.org/officeDocument/2006/customXml" ds:itemID="{A5755BE8-0BCF-45F2-9B65-7CB0E995DB3C}">
  <ds:schemaRefs/>
</ds:datastoreItem>
</file>

<file path=customXml/itemProps3.xml><?xml version="1.0" encoding="utf-8"?>
<ds:datastoreItem xmlns:ds="http://schemas.openxmlformats.org/officeDocument/2006/customXml" ds:itemID="{86899BB4-645C-4279-B3D8-2C68AA6C3FAC}">
  <ds:schemaRefs>
    <ds:schemaRef ds:uri="http://schemas.microsoft.com/sharepoint/events"/>
  </ds:schemaRefs>
</ds:datastoreItem>
</file>

<file path=customXml/itemProps4.xml><?xml version="1.0" encoding="utf-8"?>
<ds:datastoreItem xmlns:ds="http://schemas.openxmlformats.org/officeDocument/2006/customXml" ds:itemID="{2B8FD021-37FC-4A65-9D34-B9CE34A30753}">
  <ds:schemaRefs>
    <ds:schemaRef ds:uri="http://schemas.openxmlformats.org/officeDocument/2006/bibliography"/>
  </ds:schemaRefs>
</ds:datastoreItem>
</file>

<file path=customXml/itemProps5.xml><?xml version="1.0" encoding="utf-8"?>
<ds:datastoreItem xmlns:ds="http://schemas.openxmlformats.org/officeDocument/2006/customXml" ds:itemID="{3F2301E4-B48A-4A94-82BE-1A2E9C55CBCE}">
  <ds:schemaRefs>
    <ds:schemaRef ds:uri="http://schemas.microsoft.com/sharepoint/v3/contenttype/forms"/>
  </ds:schemaRefs>
</ds:datastoreItem>
</file>

<file path=docMetadata/LabelInfo.xml><?xml version="1.0" encoding="utf-8"?>
<clbl:labelList xmlns:clbl="http://schemas.microsoft.com/office/2020/mipLabelMetadata">
  <clbl:label id="{0db7fb1c-4adf-4843-89cd-b09bbcaa77b9}" enabled="0" method="" siteId="{0db7fb1c-4adf-4843-89cd-b09bbcaa77b9}" removed="1"/>
  <clbl:label id="{cf90b97b-be46-4a00-9700-81ce4ff1b7f6}" enabled="0" method="" siteId="{cf90b97b-be46-4a00-9700-81ce4ff1b7f6}" removed="1"/>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Normal</Template>
  <TotalTime>107</TotalTime>
  <Pages>27</Pages>
  <Words>8545</Words>
  <Characters>49602</Characters>
  <Application>Microsoft Office Word</Application>
  <DocSecurity>0</DocSecurity>
  <Lines>1160</Lines>
  <Paragraphs>356</Paragraphs>
  <ScaleCrop>false</ScaleCrop>
  <HeadingPairs>
    <vt:vector size="2" baseType="variant">
      <vt:variant>
        <vt:lpstr>Title</vt:lpstr>
      </vt:variant>
      <vt:variant>
        <vt:i4>1</vt:i4>
      </vt:variant>
    </vt:vector>
  </HeadingPairs>
  <TitlesOfParts>
    <vt:vector size="1" baseType="lpstr">
      <vt:lpstr>Final Interim Staff Guidance JLD-ISG-2012-01:  Compliance With Order EA-12-049, Order Modifying Licenses With Regard To Requirements For Mitigation Strategies For Beyond-Design-Basis External Events</vt:lpstr>
    </vt:vector>
  </TitlesOfParts>
  <Company>USNRC</Company>
  <LinksUpToDate>false</LinksUpToDate>
  <CharactersWithSpaces>57948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Interim Staff Guidance JLD-ISG-2012-01:  Compliance With Order EA-12-049, Order Modifying Licenses With Regard To Requirements For Mitigation Strategies For Beyond-Design-Basis External Events</dc:title>
  <dc:creator>Casto, Greg</dc:creator>
  <cp:lastModifiedBy>Nicole Fields</cp:lastModifiedBy>
  <cp:revision>68</cp:revision>
  <cp:lastPrinted>2016-05-10T21:45:00Z</cp:lastPrinted>
  <dcterms:created xsi:type="dcterms:W3CDTF">2025-08-25T00:39:00Z</dcterms:created>
  <dcterms:modified xsi:type="dcterms:W3CDTF">2026-03-23T15:40:00Z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0x010100FC04321EF3F43B46B3C00583E2201668</vt:lpwstr>
  </property>
  <property fmtid="{D5CDD505-2E9C-101B-9397-08002B2CF9AE}" pid="4" name="Created">
    <vt:filetime>2012-08-30T00:00:00Z</vt:filetime>
  </property>
  <property fmtid="{D5CDD505-2E9C-101B-9397-08002B2CF9AE}" pid="5" name="LastSaved">
    <vt:filetime>2015-08-21T00:00:00Z</vt:filetime>
  </property>
  <property fmtid="{D5CDD505-2E9C-101B-9397-08002B2CF9AE}" pid="6" name="MediaServiceImageTags">
    <vt:lpwstr/>
  </property>
  <property fmtid="{D5CDD505-2E9C-101B-9397-08002B2CF9AE}" pid="7" name="Order">
    <vt:r8>25300</vt:r8>
  </property>
  <property fmtid="{D5CDD505-2E9C-101B-9397-08002B2CF9AE}" pid="8" name="TemplateUrl">
    <vt:lpwstr/>
  </property>
  <property fmtid="{D5CDD505-2E9C-101B-9397-08002B2CF9AE}" pid="9" name="xd_ProgID">
    <vt:lpwstr/>
  </property>
  <property fmtid="{D5CDD505-2E9C-101B-9397-08002B2CF9AE}" pid="10" name="xd_Signature">
    <vt:bool>false</vt:bool>
  </property>
  <property fmtid="{D5CDD505-2E9C-101B-9397-08002B2CF9AE}" pid="11" name="_dlc_DocId">
    <vt:lpwstr>65E42JJEKJFT-202325718-253</vt:lpwstr>
  </property>
  <property fmtid="{D5CDD505-2E9C-101B-9397-08002B2CF9AE}" pid="12" name="_dlc_DocIdItemGuid">
    <vt:lpwstr>1e2c47bc-37b6-4ad3-9a37-697ed55bae4a</vt:lpwstr>
  </property>
  <property fmtid="{D5CDD505-2E9C-101B-9397-08002B2CF9AE}" pid="13" name="_dlc_DocIdUrl">
    <vt:lpwstr>https://usnrc.sharepoint.com/teams/NRC-The-HOPPER/_layouts/15/DocIdRedir.aspx?ID=65E42JJEKJFT-202325718-253, 65E42JJEKJFT-202325718-253</vt:lpwstr>
  </property>
  <property fmtid="{D5CDD505-2E9C-101B-9397-08002B2CF9AE}" pid="14" name="_ExtendedDescription">
    <vt:lpwstr/>
  </property>
</Properties>
</file>