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numbering.xml" ContentType="application/vnd.openxmlformats-officedocument.wordprocessingml.numbering+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media/image4.svg" ContentType="image/svg+xml"/>
  <Override PartName="/word/media/image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ackground w:color="ffffff">
    <v:background id="_x0000_s1025" w:themeColor="background1" filled="t"/>
  </w:background>
  <w:body>
    <w:p w:rsidR="00E53984" w:rsidP="00767458" w14:paraId="670279AE" w14:textId="3CBF25EA">
      <w:pPr>
        <w:rPr>
          <w:sz w:val="96"/>
          <w:szCs w:val="96"/>
        </w:rPr>
      </w:pPr>
      <w:r>
        <w:rPr>
          <w:noProof/>
        </w:rPr>
        <w:drawing>
          <wp:anchor distT="0" distB="0" distL="114300" distR="114300" simplePos="0" relativeHeight="251663360" behindDoc="1" locked="0" layoutInCell="1" allowOverlap="1">
            <wp:simplePos x="0" y="0"/>
            <wp:positionH relativeFrom="column">
              <wp:posOffset>3934460</wp:posOffset>
            </wp:positionH>
            <wp:positionV relativeFrom="paragraph">
              <wp:posOffset>-897255</wp:posOffset>
            </wp:positionV>
            <wp:extent cx="3375660" cy="3375660"/>
            <wp:effectExtent l="0" t="0" r="0" b="0"/>
            <wp:wrapNone/>
            <wp:docPr id="1807023870"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023870" name="Graphic 1606240438"/>
                    <pic:cNvPicPr/>
                  </pic:nvPicPr>
                  <pic:blipFill>
                    <a:blip xmlns:r="http://schemas.openxmlformats.org/officeDocument/2006/relationships" r:embed="rId8">
                      <a:extLst>
                        <a:ext uri="{96DAC541-7B7A-43D3-8B79-37D633B846F1}">
                          <asvg:svgBlip xmlns:asvg="http://schemas.microsoft.com/office/drawing/2016/SVG/main" r:embed="rId9"/>
                        </a:ext>
                      </a:extLst>
                    </a:blip>
                    <a:stretch>
                      <a:fillRect/>
                    </a:stretch>
                  </pic:blipFill>
                  <pic:spPr>
                    <a:xfrm rot="10800000">
                      <a:off x="0" y="0"/>
                      <a:ext cx="3375866" cy="3375866"/>
                    </a:xfrm>
                    <a:prstGeom prst="rect">
                      <a:avLst/>
                    </a:prstGeom>
                  </pic:spPr>
                </pic:pic>
              </a:graphicData>
            </a:graphic>
            <wp14:sizeRelH relativeFrom="page">
              <wp14:pctWidth>0</wp14:pctWidth>
            </wp14:sizeRelH>
            <wp14:sizeRelV relativeFrom="page">
              <wp14:pctHeight>0</wp14:pctHeight>
            </wp14:sizeRelV>
          </wp:anchor>
        </w:drawing>
      </w:r>
    </w:p>
    <w:p w:rsidR="005C590B" w:rsidRPr="005C590B" w:rsidP="00767458" w14:paraId="04296056" w14:textId="77777777"/>
    <w:p w:rsidR="00341214" w:rsidP="00767458" w14:paraId="75634709" w14:textId="77777777">
      <w:pPr>
        <w:rPr>
          <w:b/>
          <w:bCs/>
          <w:sz w:val="96"/>
          <w:szCs w:val="96"/>
        </w:rPr>
      </w:pPr>
    </w:p>
    <w:p w:rsidR="00341214" w:rsidP="00767458" w14:paraId="7DB880D8" w14:textId="77777777">
      <w:pPr>
        <w:rPr>
          <w:b/>
          <w:bCs/>
          <w:sz w:val="96"/>
          <w:szCs w:val="96"/>
        </w:rPr>
      </w:pPr>
    </w:p>
    <w:p w:rsidR="00341214" w:rsidP="00767458" w14:paraId="2296425F" w14:textId="77777777">
      <w:pPr>
        <w:rPr>
          <w:b/>
          <w:bCs/>
          <w:sz w:val="96"/>
          <w:szCs w:val="96"/>
        </w:rPr>
      </w:pPr>
    </w:p>
    <w:p w:rsidR="00E53984" w:rsidRPr="004D3504" w:rsidP="00767458" w14:paraId="00A1A85F" w14:textId="6AE1C7B6">
      <w:pPr>
        <w:rPr>
          <w:b/>
          <w:bCs/>
          <w:color w:val="163353" w:themeColor="text1"/>
          <w:sz w:val="72"/>
          <w:szCs w:val="72"/>
        </w:rPr>
      </w:pPr>
      <w:r w:rsidRPr="7323D752">
        <w:rPr>
          <w:b/>
          <w:bCs/>
          <w:color w:val="163353" w:themeColor="text2"/>
          <w:sz w:val="72"/>
          <w:szCs w:val="72"/>
        </w:rPr>
        <w:t xml:space="preserve">Tribal Broadband Connectivity Program 3/Native Entities </w:t>
      </w:r>
      <w:r>
        <w:br/>
      </w:r>
      <w:r w:rsidRPr="7323D752">
        <w:rPr>
          <w:b/>
          <w:bCs/>
          <w:color w:val="163353" w:themeColor="text2"/>
          <w:sz w:val="72"/>
          <w:szCs w:val="72"/>
        </w:rPr>
        <w:t>Grant Program</w:t>
      </w:r>
    </w:p>
    <w:p w:rsidR="00E8450B" w:rsidRPr="00615AF3" w:rsidP="00767458" w14:paraId="2DFA3705" w14:textId="09210216">
      <w:pPr>
        <w:rPr>
          <w:spacing w:val="50"/>
        </w:rPr>
        <w:sectPr w:rsidSect="0007213E">
          <w:headerReference w:type="default" r:id="rId10"/>
          <w:footerReference w:type="even" r:id="rId11"/>
          <w:footerReference w:type="default" r:id="rId12"/>
          <w:headerReference w:type="first" r:id="rId13"/>
          <w:footerReference w:type="first" r:id="rId14"/>
          <w:pgSz w:w="12240" w:h="15840"/>
          <w:pgMar w:top="720" w:right="720" w:bottom="720" w:left="720" w:header="720" w:footer="0" w:gutter="0"/>
          <w:cols w:space="720"/>
          <w:titlePg/>
          <w:docGrid w:linePitch="381"/>
        </w:sectPr>
      </w:pPr>
      <w:r>
        <w:rPr>
          <w:color w:val="163353" w:themeColor="text1"/>
          <w:spacing w:val="50"/>
          <w:sz w:val="52"/>
          <w:szCs w:val="52"/>
        </w:rPr>
        <w:t>Use and Adoption</w:t>
      </w:r>
      <w:r>
        <w:rPr>
          <w:color w:val="163353" w:themeColor="text1"/>
          <w:spacing w:val="50"/>
          <w:sz w:val="52"/>
          <w:szCs w:val="52"/>
        </w:rPr>
        <w:br/>
      </w:r>
      <w:r w:rsidR="00317850">
        <w:rPr>
          <w:color w:val="163353" w:themeColor="text1"/>
          <w:spacing w:val="50"/>
          <w:sz w:val="52"/>
          <w:szCs w:val="52"/>
        </w:rPr>
        <w:t>Project Narrative Template</w:t>
      </w:r>
      <w:r w:rsidRPr="00615AF3" w:rsidR="00D67E5F">
        <w:rPr>
          <w:spacing w:val="50"/>
        </w:rPr>
        <w:t xml:space="preserve"> </w:t>
      </w:r>
    </w:p>
    <w:p w:rsidR="00FE15D6" w:rsidRPr="0028681F" w:rsidP="00767458" w14:paraId="57A1C68A" w14:textId="3C44A253">
      <w:pPr>
        <w:pStyle w:val="Graphicplaceholder"/>
      </w:pPr>
    </w:p>
    <w:p w:rsidR="00536F15" w:rsidRPr="0028681F" w:rsidP="00767458" w14:paraId="00E12F50" w14:textId="00420491"/>
    <w:p w:rsidR="005C590B" w:rsidP="00767458" w14:paraId="59BA93A9" w14:textId="77777777"/>
    <w:sdt>
      <w:sdtPr>
        <w:rPr>
          <w:b w:val="0"/>
          <w:caps w:val="0"/>
          <w:color w:val="auto"/>
          <w:spacing w:val="0"/>
          <w:sz w:val="22"/>
        </w:rPr>
        <w:id w:val="584954889"/>
        <w:docPartObj>
          <w:docPartGallery w:val="Table of Contents"/>
          <w:docPartUnique/>
        </w:docPartObj>
      </w:sdtPr>
      <w:sdtContent>
        <w:p w:rsidR="005C590B" w:rsidRPr="00FB2065" w:rsidP="00FB2065" w14:paraId="128DFF8F" w14:textId="39C881D4">
          <w:pPr>
            <w:pStyle w:val="TOCHeading"/>
          </w:pPr>
          <w:r w:rsidRPr="00FB2065">
            <w:t>Contents</w:t>
          </w:r>
        </w:p>
        <w:p w:rsidR="00F46D25" w14:paraId="3AF0509D" w14:textId="17398FC3">
          <w:pPr>
            <w:pStyle w:val="TOC1"/>
            <w:rPr>
              <w:b w:val="0"/>
              <w:noProof/>
              <w:color w:val="auto"/>
              <w:kern w:val="2"/>
              <w:sz w:val="24"/>
              <w:szCs w:val="24"/>
            </w:rPr>
          </w:pPr>
          <w:r>
            <w:fldChar w:fldCharType="begin"/>
          </w:r>
          <w:r w:rsidRPr="00FD7C55">
            <w:instrText xml:space="preserve"> TOC \o "1-5" \h \z \u </w:instrText>
          </w:r>
          <w:r>
            <w:fldChar w:fldCharType="separate"/>
          </w:r>
          <w:hyperlink w:anchor="_Toc228803991" w:history="1">
            <w:r w:rsidRPr="00502275">
              <w:rPr>
                <w:rStyle w:val="Hyperlink"/>
                <w:noProof/>
              </w:rPr>
              <w:t>Instructions</w:t>
            </w:r>
            <w:r>
              <w:tab/>
            </w:r>
            <w:r w:rsidRPr="7323D752">
              <w:rPr>
                <w:noProof/>
              </w:rPr>
              <w:fldChar w:fldCharType="begin"/>
            </w:r>
            <w:r w:rsidRPr="7323D752">
              <w:rPr>
                <w:noProof/>
              </w:rPr>
              <w:instrText xml:space="preserve"> PAGEREF _Toc228803991 \h </w:instrText>
            </w:r>
            <w:r w:rsidRPr="7323D752">
              <w:rPr>
                <w:noProof/>
              </w:rPr>
              <w:fldChar w:fldCharType="separate"/>
            </w:r>
            <w:r>
              <w:rPr>
                <w:noProof/>
                <w:webHidden/>
              </w:rPr>
              <w:t>3</w:t>
            </w:r>
            <w:r w:rsidRPr="7323D752">
              <w:rPr>
                <w:noProof/>
              </w:rPr>
              <w:fldChar w:fldCharType="end"/>
            </w:r>
          </w:hyperlink>
        </w:p>
        <w:p w:rsidR="00F46D25" w14:paraId="305164AA" w14:textId="1FBDE57A">
          <w:pPr>
            <w:pStyle w:val="TOC1"/>
            <w:tabs>
              <w:tab w:val="left" w:pos="562"/>
            </w:tabs>
            <w:rPr>
              <w:b w:val="0"/>
              <w:noProof/>
              <w:color w:val="auto"/>
              <w:kern w:val="2"/>
              <w:sz w:val="24"/>
              <w:szCs w:val="24"/>
            </w:rPr>
          </w:pPr>
          <w:hyperlink w:anchor="_Toc228803992" w:history="1">
            <w:r w:rsidRPr="00502275">
              <w:rPr>
                <w:rStyle w:val="Hyperlink"/>
                <w:noProof/>
              </w:rPr>
              <w:t>1</w:t>
            </w:r>
            <w:r>
              <w:tab/>
            </w:r>
            <w:r w:rsidRPr="00502275">
              <w:rPr>
                <w:rStyle w:val="Hyperlink"/>
                <w:noProof/>
              </w:rPr>
              <w:t>Project Narrative</w:t>
            </w:r>
            <w:r>
              <w:tab/>
            </w:r>
            <w:r w:rsidRPr="7323D752">
              <w:rPr>
                <w:noProof/>
              </w:rPr>
              <w:fldChar w:fldCharType="begin"/>
            </w:r>
            <w:r w:rsidRPr="7323D752">
              <w:rPr>
                <w:noProof/>
              </w:rPr>
              <w:instrText xml:space="preserve"> PAGEREF _Toc228803992 \h </w:instrText>
            </w:r>
            <w:r w:rsidRPr="7323D752">
              <w:rPr>
                <w:noProof/>
              </w:rPr>
              <w:fldChar w:fldCharType="separate"/>
            </w:r>
            <w:r>
              <w:rPr>
                <w:noProof/>
                <w:webHidden/>
              </w:rPr>
              <w:t>3</w:t>
            </w:r>
            <w:r w:rsidRPr="7323D752">
              <w:rPr>
                <w:noProof/>
              </w:rPr>
              <w:fldChar w:fldCharType="end"/>
            </w:r>
          </w:hyperlink>
        </w:p>
        <w:p w:rsidR="00F46D25" w:rsidP="7323D752" w14:paraId="3D8F8821" w14:textId="0AD4FD62">
          <w:pPr>
            <w:pStyle w:val="TOC2"/>
            <w:tabs>
              <w:tab w:val="left" w:pos="835"/>
              <w:tab w:val="right" w:leader="dot" w:pos="9350"/>
            </w:tabs>
            <w:rPr>
              <w:rFonts w:eastAsiaTheme="minorEastAsia"/>
              <w:noProof/>
              <w:sz w:val="24"/>
              <w:szCs w:val="24"/>
            </w:rPr>
          </w:pPr>
          <w:hyperlink w:anchor="_Toc228803993" w:history="1">
            <w:r w:rsidRPr="00502275">
              <w:rPr>
                <w:rStyle w:val="Hyperlink"/>
                <w:noProof/>
              </w:rPr>
              <w:t>1.1</w:t>
            </w:r>
            <w:r>
              <w:tab/>
            </w:r>
            <w:r w:rsidRPr="00502275">
              <w:rPr>
                <w:rStyle w:val="Hyperlink"/>
                <w:noProof/>
              </w:rPr>
              <w:t>Executive Summary</w:t>
            </w:r>
            <w:r>
              <w:tab/>
            </w:r>
            <w:r w:rsidRPr="7323D752">
              <w:rPr>
                <w:noProof/>
              </w:rPr>
              <w:fldChar w:fldCharType="begin"/>
            </w:r>
            <w:r w:rsidRPr="7323D752">
              <w:rPr>
                <w:noProof/>
              </w:rPr>
              <w:instrText xml:space="preserve"> PAGEREF _Toc228803993 \h </w:instrText>
            </w:r>
            <w:r w:rsidRPr="7323D752">
              <w:rPr>
                <w:noProof/>
              </w:rPr>
              <w:fldChar w:fldCharType="separate"/>
            </w:r>
            <w:r>
              <w:rPr>
                <w:noProof/>
                <w:webHidden/>
              </w:rPr>
              <w:t>3</w:t>
            </w:r>
            <w:r w:rsidRPr="7323D752">
              <w:rPr>
                <w:noProof/>
              </w:rPr>
              <w:fldChar w:fldCharType="end"/>
            </w:r>
          </w:hyperlink>
        </w:p>
        <w:p w:rsidR="00F46D25" w:rsidP="7323D752" w14:paraId="46662092" w14:textId="0A19D186">
          <w:pPr>
            <w:pStyle w:val="TOC2"/>
            <w:tabs>
              <w:tab w:val="left" w:pos="835"/>
              <w:tab w:val="right" w:leader="dot" w:pos="9350"/>
            </w:tabs>
            <w:rPr>
              <w:rFonts w:eastAsiaTheme="minorEastAsia"/>
              <w:noProof/>
              <w:sz w:val="24"/>
              <w:szCs w:val="24"/>
            </w:rPr>
          </w:pPr>
          <w:hyperlink w:anchor="_Toc228803994" w:history="1">
            <w:r w:rsidRPr="00502275">
              <w:rPr>
                <w:rStyle w:val="Hyperlink"/>
                <w:noProof/>
              </w:rPr>
              <w:t>1.2</w:t>
            </w:r>
            <w:r>
              <w:tab/>
            </w:r>
            <w:r w:rsidRPr="00502275">
              <w:rPr>
                <w:rStyle w:val="Hyperlink"/>
                <w:noProof/>
              </w:rPr>
              <w:t>Status as an Eligible Entity</w:t>
            </w:r>
            <w:r>
              <w:tab/>
            </w:r>
            <w:r w:rsidRPr="7323D752">
              <w:rPr>
                <w:noProof/>
              </w:rPr>
              <w:fldChar w:fldCharType="begin"/>
            </w:r>
            <w:r w:rsidRPr="7323D752">
              <w:rPr>
                <w:noProof/>
              </w:rPr>
              <w:instrText xml:space="preserve"> PAGEREF _Toc228803994 \h </w:instrText>
            </w:r>
            <w:r w:rsidRPr="7323D752">
              <w:rPr>
                <w:noProof/>
              </w:rPr>
              <w:fldChar w:fldCharType="separate"/>
            </w:r>
            <w:r>
              <w:rPr>
                <w:noProof/>
                <w:webHidden/>
              </w:rPr>
              <w:t>4</w:t>
            </w:r>
            <w:r w:rsidRPr="7323D752">
              <w:rPr>
                <w:noProof/>
              </w:rPr>
              <w:fldChar w:fldCharType="end"/>
            </w:r>
          </w:hyperlink>
        </w:p>
        <w:p w:rsidR="00F46D25" w:rsidP="7323D752" w14:paraId="56FC5EEC" w14:textId="4179C2FA">
          <w:pPr>
            <w:pStyle w:val="TOC2"/>
            <w:tabs>
              <w:tab w:val="left" w:pos="835"/>
              <w:tab w:val="right" w:leader="dot" w:pos="9350"/>
            </w:tabs>
            <w:rPr>
              <w:rFonts w:eastAsiaTheme="minorEastAsia"/>
              <w:noProof/>
              <w:sz w:val="24"/>
              <w:szCs w:val="24"/>
            </w:rPr>
          </w:pPr>
          <w:hyperlink w:anchor="_Toc228803995" w:history="1">
            <w:r w:rsidRPr="00502275">
              <w:rPr>
                <w:rStyle w:val="Hyperlink"/>
                <w:noProof/>
              </w:rPr>
              <w:t>1.3</w:t>
            </w:r>
            <w:r>
              <w:tab/>
            </w:r>
            <w:r w:rsidRPr="00502275">
              <w:rPr>
                <w:rStyle w:val="Hyperlink"/>
                <w:noProof/>
              </w:rPr>
              <w:t>Demonstrated Need</w:t>
            </w:r>
            <w:r>
              <w:tab/>
            </w:r>
            <w:r w:rsidRPr="7323D752">
              <w:rPr>
                <w:noProof/>
              </w:rPr>
              <w:fldChar w:fldCharType="begin"/>
            </w:r>
            <w:r w:rsidRPr="7323D752">
              <w:rPr>
                <w:noProof/>
              </w:rPr>
              <w:instrText xml:space="preserve"> PAGEREF _Toc228803995 \h </w:instrText>
            </w:r>
            <w:r w:rsidRPr="7323D752">
              <w:rPr>
                <w:noProof/>
              </w:rPr>
              <w:fldChar w:fldCharType="separate"/>
            </w:r>
            <w:r>
              <w:rPr>
                <w:noProof/>
                <w:webHidden/>
              </w:rPr>
              <w:t>4</w:t>
            </w:r>
            <w:r w:rsidRPr="7323D752">
              <w:rPr>
                <w:noProof/>
              </w:rPr>
              <w:fldChar w:fldCharType="end"/>
            </w:r>
          </w:hyperlink>
        </w:p>
        <w:p w:rsidR="00F46D25" w:rsidP="7323D752" w14:paraId="2AD2746E" w14:textId="001D7BB1">
          <w:pPr>
            <w:pStyle w:val="TOC2"/>
            <w:tabs>
              <w:tab w:val="left" w:pos="835"/>
              <w:tab w:val="right" w:leader="dot" w:pos="9350"/>
            </w:tabs>
            <w:rPr>
              <w:rFonts w:eastAsiaTheme="minorEastAsia"/>
              <w:noProof/>
              <w:sz w:val="24"/>
              <w:szCs w:val="24"/>
            </w:rPr>
          </w:pPr>
          <w:hyperlink w:anchor="_Toc228803996" w:history="1">
            <w:r w:rsidRPr="00502275">
              <w:rPr>
                <w:rStyle w:val="Hyperlink"/>
                <w:noProof/>
              </w:rPr>
              <w:t>1.4</w:t>
            </w:r>
            <w:r>
              <w:tab/>
            </w:r>
            <w:r w:rsidRPr="00502275">
              <w:rPr>
                <w:rStyle w:val="Hyperlink"/>
                <w:noProof/>
              </w:rPr>
              <w:t>Funded Activities</w:t>
            </w:r>
            <w:r>
              <w:tab/>
            </w:r>
            <w:r w:rsidRPr="7323D752">
              <w:rPr>
                <w:noProof/>
              </w:rPr>
              <w:fldChar w:fldCharType="begin"/>
            </w:r>
            <w:r w:rsidRPr="7323D752">
              <w:rPr>
                <w:noProof/>
              </w:rPr>
              <w:instrText xml:space="preserve"> PAGEREF _Toc228803996 \h </w:instrText>
            </w:r>
            <w:r w:rsidRPr="7323D752">
              <w:rPr>
                <w:noProof/>
              </w:rPr>
              <w:fldChar w:fldCharType="separate"/>
            </w:r>
            <w:r>
              <w:rPr>
                <w:noProof/>
                <w:webHidden/>
              </w:rPr>
              <w:t>5</w:t>
            </w:r>
            <w:r w:rsidRPr="7323D752">
              <w:rPr>
                <w:noProof/>
              </w:rPr>
              <w:fldChar w:fldCharType="end"/>
            </w:r>
          </w:hyperlink>
        </w:p>
        <w:p w:rsidR="00F46D25" w:rsidP="7323D752" w14:paraId="66C95AA1" w14:textId="682E8A7C">
          <w:pPr>
            <w:pStyle w:val="TOC2"/>
            <w:tabs>
              <w:tab w:val="left" w:pos="835"/>
              <w:tab w:val="right" w:leader="dot" w:pos="9350"/>
            </w:tabs>
            <w:rPr>
              <w:rFonts w:eastAsiaTheme="minorEastAsia"/>
              <w:noProof/>
              <w:sz w:val="24"/>
              <w:szCs w:val="24"/>
            </w:rPr>
          </w:pPr>
          <w:hyperlink w:anchor="_Toc228803997" w:history="1">
            <w:r w:rsidRPr="00502275">
              <w:rPr>
                <w:rStyle w:val="Hyperlink"/>
                <w:noProof/>
              </w:rPr>
              <w:t>1.5</w:t>
            </w:r>
            <w:r>
              <w:tab/>
            </w:r>
            <w:r w:rsidRPr="00502275">
              <w:rPr>
                <w:rStyle w:val="Hyperlink"/>
                <w:noProof/>
              </w:rPr>
              <w:t>Project Plan</w:t>
            </w:r>
            <w:r>
              <w:tab/>
            </w:r>
            <w:r w:rsidRPr="7323D752">
              <w:rPr>
                <w:noProof/>
              </w:rPr>
              <w:fldChar w:fldCharType="begin"/>
            </w:r>
            <w:r w:rsidRPr="7323D752">
              <w:rPr>
                <w:noProof/>
              </w:rPr>
              <w:instrText xml:space="preserve"> PAGEREF _Toc228803997 \h </w:instrText>
            </w:r>
            <w:r w:rsidRPr="7323D752">
              <w:rPr>
                <w:noProof/>
              </w:rPr>
              <w:fldChar w:fldCharType="separate"/>
            </w:r>
            <w:r>
              <w:rPr>
                <w:noProof/>
                <w:webHidden/>
              </w:rPr>
              <w:t>6</w:t>
            </w:r>
            <w:r w:rsidRPr="7323D752">
              <w:rPr>
                <w:noProof/>
              </w:rPr>
              <w:fldChar w:fldCharType="end"/>
            </w:r>
          </w:hyperlink>
        </w:p>
        <w:p w:rsidR="00F46D25" w:rsidP="7323D752" w14:paraId="55A6B4F1" w14:textId="4275ACDC">
          <w:pPr>
            <w:pStyle w:val="TOC2"/>
            <w:tabs>
              <w:tab w:val="left" w:pos="835"/>
              <w:tab w:val="right" w:leader="dot" w:pos="9350"/>
            </w:tabs>
            <w:rPr>
              <w:rFonts w:eastAsiaTheme="minorEastAsia"/>
              <w:noProof/>
              <w:sz w:val="24"/>
              <w:szCs w:val="24"/>
            </w:rPr>
          </w:pPr>
          <w:hyperlink w:anchor="_Toc228803998" w:history="1">
            <w:r w:rsidRPr="00502275">
              <w:rPr>
                <w:rStyle w:val="Hyperlink"/>
                <w:noProof/>
              </w:rPr>
              <w:t>1.6</w:t>
            </w:r>
            <w:r>
              <w:tab/>
            </w:r>
            <w:r w:rsidRPr="00502275">
              <w:rPr>
                <w:rStyle w:val="Hyperlink"/>
                <w:noProof/>
              </w:rPr>
              <w:t>Implementation Team</w:t>
            </w:r>
            <w:r>
              <w:tab/>
            </w:r>
            <w:r w:rsidRPr="7323D752">
              <w:rPr>
                <w:noProof/>
              </w:rPr>
              <w:fldChar w:fldCharType="begin"/>
            </w:r>
            <w:r w:rsidRPr="7323D752">
              <w:rPr>
                <w:noProof/>
              </w:rPr>
              <w:instrText xml:space="preserve"> PAGEREF _Toc228803998 \h </w:instrText>
            </w:r>
            <w:r w:rsidRPr="7323D752">
              <w:rPr>
                <w:noProof/>
              </w:rPr>
              <w:fldChar w:fldCharType="separate"/>
            </w:r>
            <w:r>
              <w:rPr>
                <w:noProof/>
                <w:webHidden/>
              </w:rPr>
              <w:t>6</w:t>
            </w:r>
            <w:r w:rsidRPr="7323D752">
              <w:rPr>
                <w:noProof/>
              </w:rPr>
              <w:fldChar w:fldCharType="end"/>
            </w:r>
          </w:hyperlink>
        </w:p>
        <w:p w:rsidR="00F46D25" w:rsidP="7323D752" w14:paraId="77787550" w14:textId="2BC49189">
          <w:pPr>
            <w:pStyle w:val="TOC2"/>
            <w:tabs>
              <w:tab w:val="left" w:pos="835"/>
              <w:tab w:val="right" w:leader="dot" w:pos="9350"/>
            </w:tabs>
            <w:rPr>
              <w:rFonts w:eastAsiaTheme="minorEastAsia"/>
              <w:noProof/>
              <w:sz w:val="24"/>
              <w:szCs w:val="24"/>
            </w:rPr>
          </w:pPr>
          <w:hyperlink w:anchor="_Toc228803999" w:history="1">
            <w:r w:rsidRPr="00502275">
              <w:rPr>
                <w:rStyle w:val="Hyperlink"/>
                <w:noProof/>
              </w:rPr>
              <w:t>1.7</w:t>
            </w:r>
            <w:r>
              <w:tab/>
            </w:r>
            <w:r w:rsidRPr="00502275">
              <w:rPr>
                <w:rStyle w:val="Hyperlink"/>
                <w:noProof/>
              </w:rPr>
              <w:t>Alignment with Existing Program</w:t>
            </w:r>
            <w:r>
              <w:tab/>
            </w:r>
            <w:r w:rsidRPr="7323D752">
              <w:rPr>
                <w:noProof/>
              </w:rPr>
              <w:fldChar w:fldCharType="begin"/>
            </w:r>
            <w:r w:rsidRPr="7323D752">
              <w:rPr>
                <w:noProof/>
              </w:rPr>
              <w:instrText xml:space="preserve"> PAGEREF _Toc228803999 \h </w:instrText>
            </w:r>
            <w:r w:rsidRPr="7323D752">
              <w:rPr>
                <w:noProof/>
              </w:rPr>
              <w:fldChar w:fldCharType="separate"/>
            </w:r>
            <w:r>
              <w:rPr>
                <w:noProof/>
                <w:webHidden/>
              </w:rPr>
              <w:t>7</w:t>
            </w:r>
            <w:r w:rsidRPr="7323D752">
              <w:rPr>
                <w:noProof/>
              </w:rPr>
              <w:fldChar w:fldCharType="end"/>
            </w:r>
          </w:hyperlink>
        </w:p>
        <w:p w:rsidR="00F46D25" w:rsidP="7323D752" w14:paraId="63397040" w14:textId="1660A499">
          <w:pPr>
            <w:pStyle w:val="TOC2"/>
            <w:tabs>
              <w:tab w:val="left" w:pos="835"/>
              <w:tab w:val="right" w:leader="dot" w:pos="9350"/>
            </w:tabs>
            <w:rPr>
              <w:rFonts w:eastAsiaTheme="minorEastAsia"/>
              <w:noProof/>
              <w:sz w:val="24"/>
              <w:szCs w:val="24"/>
            </w:rPr>
          </w:pPr>
          <w:hyperlink w:anchor="_Toc228804000" w:history="1">
            <w:r w:rsidRPr="00502275">
              <w:rPr>
                <w:rStyle w:val="Hyperlink"/>
                <w:noProof/>
              </w:rPr>
              <w:t>1.8</w:t>
            </w:r>
            <w:r>
              <w:tab/>
            </w:r>
            <w:r w:rsidRPr="00502275">
              <w:rPr>
                <w:rStyle w:val="Hyperlink"/>
                <w:noProof/>
              </w:rPr>
              <w:t>Environmental and Historical Preservation (If Applicable)</w:t>
            </w:r>
            <w:r>
              <w:tab/>
            </w:r>
            <w:r w:rsidRPr="7323D752">
              <w:rPr>
                <w:noProof/>
              </w:rPr>
              <w:fldChar w:fldCharType="begin"/>
            </w:r>
            <w:r w:rsidRPr="7323D752">
              <w:rPr>
                <w:noProof/>
              </w:rPr>
              <w:instrText xml:space="preserve"> PAGEREF _Toc228804000 \h </w:instrText>
            </w:r>
            <w:r w:rsidRPr="7323D752">
              <w:rPr>
                <w:noProof/>
              </w:rPr>
              <w:fldChar w:fldCharType="separate"/>
            </w:r>
            <w:r>
              <w:rPr>
                <w:noProof/>
                <w:webHidden/>
              </w:rPr>
              <w:t>7</w:t>
            </w:r>
            <w:r w:rsidRPr="7323D752">
              <w:rPr>
                <w:noProof/>
              </w:rPr>
              <w:fldChar w:fldCharType="end"/>
            </w:r>
          </w:hyperlink>
        </w:p>
        <w:p w:rsidR="00F46D25" w:rsidP="7323D752" w14:paraId="2D94408F" w14:textId="07207A88">
          <w:pPr>
            <w:pStyle w:val="TOC2"/>
            <w:tabs>
              <w:tab w:val="left" w:pos="835"/>
              <w:tab w:val="right" w:leader="dot" w:pos="9350"/>
            </w:tabs>
            <w:rPr>
              <w:rFonts w:eastAsiaTheme="minorEastAsia"/>
              <w:noProof/>
              <w:sz w:val="24"/>
              <w:szCs w:val="24"/>
            </w:rPr>
          </w:pPr>
          <w:hyperlink w:anchor="_Toc228804001" w:history="1">
            <w:r w:rsidRPr="00502275">
              <w:rPr>
                <w:rStyle w:val="Hyperlink"/>
                <w:noProof/>
              </w:rPr>
              <w:t>1.9</w:t>
            </w:r>
            <w:r>
              <w:tab/>
            </w:r>
            <w:r w:rsidRPr="00502275">
              <w:rPr>
                <w:rStyle w:val="Hyperlink"/>
                <w:noProof/>
              </w:rPr>
              <w:t>Justification for Funding Variance (If Applicable)</w:t>
            </w:r>
            <w:r>
              <w:tab/>
            </w:r>
            <w:r w:rsidRPr="7323D752">
              <w:rPr>
                <w:noProof/>
              </w:rPr>
              <w:fldChar w:fldCharType="begin"/>
            </w:r>
            <w:r w:rsidRPr="7323D752">
              <w:rPr>
                <w:noProof/>
              </w:rPr>
              <w:instrText xml:space="preserve"> PAGEREF _Toc228804001 \h </w:instrText>
            </w:r>
            <w:r w:rsidRPr="7323D752">
              <w:rPr>
                <w:noProof/>
              </w:rPr>
              <w:fldChar w:fldCharType="separate"/>
            </w:r>
            <w:r>
              <w:rPr>
                <w:noProof/>
                <w:webHidden/>
              </w:rPr>
              <w:t>7</w:t>
            </w:r>
            <w:r w:rsidRPr="7323D752">
              <w:rPr>
                <w:noProof/>
              </w:rPr>
              <w:fldChar w:fldCharType="end"/>
            </w:r>
          </w:hyperlink>
        </w:p>
        <w:p w:rsidR="00F46D25" w:rsidP="7323D752" w14:paraId="2B7D8AB6" w14:textId="77919FB6">
          <w:pPr>
            <w:pStyle w:val="TOC2"/>
            <w:tabs>
              <w:tab w:val="left" w:pos="810"/>
              <w:tab w:val="right" w:leader="dot" w:pos="9350"/>
            </w:tabs>
            <w:rPr>
              <w:rFonts w:eastAsiaTheme="minorEastAsia"/>
              <w:noProof/>
              <w:sz w:val="24"/>
              <w:szCs w:val="24"/>
            </w:rPr>
          </w:pPr>
          <w:hyperlink w:anchor="_Toc228804002" w:history="1">
            <w:r w:rsidRPr="00502275">
              <w:rPr>
                <w:rStyle w:val="Hyperlink"/>
                <w:noProof/>
              </w:rPr>
              <w:t>1.10</w:t>
            </w:r>
            <w:r>
              <w:tab/>
            </w:r>
            <w:r w:rsidRPr="00502275">
              <w:rPr>
                <w:rStyle w:val="Hyperlink"/>
                <w:noProof/>
              </w:rPr>
              <w:t>Other Funding Sources</w:t>
            </w:r>
            <w:r>
              <w:tab/>
            </w:r>
            <w:r w:rsidRPr="7323D752">
              <w:rPr>
                <w:noProof/>
              </w:rPr>
              <w:fldChar w:fldCharType="begin"/>
            </w:r>
            <w:r w:rsidRPr="7323D752">
              <w:rPr>
                <w:noProof/>
              </w:rPr>
              <w:instrText xml:space="preserve"> PAGEREF _Toc228804002 \h </w:instrText>
            </w:r>
            <w:r w:rsidRPr="7323D752">
              <w:rPr>
                <w:noProof/>
              </w:rPr>
              <w:fldChar w:fldCharType="separate"/>
            </w:r>
            <w:r>
              <w:rPr>
                <w:noProof/>
                <w:webHidden/>
              </w:rPr>
              <w:t>8</w:t>
            </w:r>
            <w:r w:rsidRPr="7323D752">
              <w:rPr>
                <w:noProof/>
              </w:rPr>
              <w:fldChar w:fldCharType="end"/>
            </w:r>
          </w:hyperlink>
        </w:p>
        <w:p w:rsidR="003E712C" w:rsidP="7323D752" w14:paraId="490C5CB0" w14:textId="0A3F3D04">
          <w:pPr>
            <w:pStyle w:val="TOC1"/>
            <w:rPr>
              <w:noProof/>
              <w:kern w:val="2"/>
            </w:rPr>
          </w:pPr>
        </w:p>
        <w:p w:rsidR="003E712C" w:rsidP="7323D752" w14:paraId="7A4C967D" w14:textId="6014A18B">
          <w:pPr>
            <w:pStyle w:val="TOC1"/>
            <w:tabs>
              <w:tab w:val="left" w:pos="562"/>
            </w:tabs>
            <w:rPr>
              <w:noProof/>
              <w:kern w:val="2"/>
            </w:rPr>
          </w:pPr>
        </w:p>
        <w:p w:rsidR="003E712C" w:rsidP="7323D752" w14:paraId="67362F58" w14:textId="5AB7DEF7">
          <w:pPr>
            <w:pStyle w:val="TOC2"/>
            <w:tabs>
              <w:tab w:val="left" w:pos="835"/>
              <w:tab w:val="right" w:leader="dot" w:pos="9350"/>
            </w:tabs>
            <w:rPr>
              <w:noProof/>
            </w:rPr>
          </w:pPr>
        </w:p>
        <w:p w:rsidR="003E712C" w:rsidP="7323D752" w14:paraId="24C33F94" w14:textId="4BF0E027">
          <w:pPr>
            <w:pStyle w:val="TOC2"/>
            <w:tabs>
              <w:tab w:val="left" w:pos="835"/>
              <w:tab w:val="right" w:leader="dot" w:pos="9350"/>
            </w:tabs>
            <w:rPr>
              <w:noProof/>
            </w:rPr>
          </w:pPr>
        </w:p>
        <w:p w:rsidR="003E712C" w:rsidP="7323D752" w14:paraId="716AC6DC" w14:textId="6646936A">
          <w:pPr>
            <w:pStyle w:val="TOC2"/>
            <w:tabs>
              <w:tab w:val="left" w:pos="835"/>
              <w:tab w:val="right" w:leader="dot" w:pos="9350"/>
            </w:tabs>
            <w:rPr>
              <w:noProof/>
            </w:rPr>
          </w:pPr>
        </w:p>
        <w:p w:rsidR="003E712C" w:rsidP="7323D752" w14:paraId="285BEBAC" w14:textId="0558E861">
          <w:pPr>
            <w:pStyle w:val="TOC2"/>
            <w:tabs>
              <w:tab w:val="left" w:pos="835"/>
              <w:tab w:val="right" w:leader="dot" w:pos="9350"/>
            </w:tabs>
            <w:rPr>
              <w:noProof/>
            </w:rPr>
          </w:pPr>
        </w:p>
        <w:p w:rsidR="003E712C" w:rsidP="7323D752" w14:paraId="696CE1CD" w14:textId="25D21944">
          <w:pPr>
            <w:pStyle w:val="TOC2"/>
            <w:tabs>
              <w:tab w:val="left" w:pos="835"/>
              <w:tab w:val="right" w:leader="dot" w:pos="9350"/>
            </w:tabs>
            <w:rPr>
              <w:noProof/>
            </w:rPr>
          </w:pPr>
        </w:p>
        <w:p w:rsidR="003E712C" w:rsidP="7323D752" w14:paraId="111F57C8" w14:textId="140FECB4">
          <w:pPr>
            <w:pStyle w:val="TOC2"/>
            <w:tabs>
              <w:tab w:val="left" w:pos="835"/>
              <w:tab w:val="right" w:leader="dot" w:pos="9350"/>
            </w:tabs>
            <w:rPr>
              <w:noProof/>
            </w:rPr>
          </w:pPr>
        </w:p>
        <w:p w:rsidR="003E712C" w:rsidP="7323D752" w14:paraId="7A77531E" w14:textId="491800D8">
          <w:pPr>
            <w:pStyle w:val="TOC2"/>
            <w:tabs>
              <w:tab w:val="left" w:pos="835"/>
              <w:tab w:val="right" w:leader="dot" w:pos="9350"/>
            </w:tabs>
            <w:rPr>
              <w:noProof/>
            </w:rPr>
          </w:pPr>
        </w:p>
        <w:p w:rsidR="003E712C" w:rsidP="7323D752" w14:paraId="4EBCA055" w14:textId="0CCE778D">
          <w:pPr>
            <w:pStyle w:val="TOC2"/>
            <w:tabs>
              <w:tab w:val="left" w:pos="835"/>
              <w:tab w:val="right" w:leader="dot" w:pos="9350"/>
            </w:tabs>
            <w:rPr>
              <w:noProof/>
            </w:rPr>
          </w:pPr>
        </w:p>
        <w:p w:rsidR="003E712C" w:rsidP="7323D752" w14:paraId="355FAF3A" w14:textId="1A9BFF20">
          <w:pPr>
            <w:pStyle w:val="TOC2"/>
            <w:tabs>
              <w:tab w:val="left" w:pos="835"/>
              <w:tab w:val="right" w:leader="dot" w:pos="9350"/>
            </w:tabs>
            <w:rPr>
              <w:noProof/>
            </w:rPr>
          </w:pPr>
        </w:p>
        <w:p w:rsidR="005C590B" w:rsidP="00767458" w14:paraId="6C91D309" w14:textId="32D20F73">
          <w:r>
            <w:rPr>
              <w:rFonts w:eastAsiaTheme="minorEastAsia"/>
              <w:color w:val="163353" w:themeColor="text1"/>
              <w:kern w:val="0"/>
            </w:rPr>
            <w:fldChar w:fldCharType="end"/>
          </w:r>
        </w:p>
      </w:sdtContent>
    </w:sdt>
    <w:p w:rsidR="00914F42" w:rsidRPr="00317850" w:rsidP="00767458" w14:paraId="64742A1B" w14:textId="57BBF0F4">
      <w:r w:rsidRPr="0028681F">
        <w:rPr>
          <w:noProof/>
        </w:rPr>
        <w:drawing>
          <wp:anchor distT="0" distB="0" distL="114300" distR="114300" simplePos="0" relativeHeight="251660288" behindDoc="1" locked="0" layoutInCell="1" allowOverlap="1">
            <wp:simplePos x="0" y="0"/>
            <wp:positionH relativeFrom="column">
              <wp:posOffset>-5189117</wp:posOffset>
            </wp:positionH>
            <wp:positionV relativeFrom="page">
              <wp:posOffset>-4355517</wp:posOffset>
            </wp:positionV>
            <wp:extent cx="9356090" cy="9356090"/>
            <wp:effectExtent l="0" t="0" r="3810" b="3810"/>
            <wp:wrapNone/>
            <wp:docPr id="502364326"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364326" name="Graphic 1371705934"/>
                    <pic:cNvPicPr/>
                  </pic:nvPicPr>
                  <pic:blipFill>
                    <a:blip xmlns:r="http://schemas.openxmlformats.org/officeDocument/2006/relationships" r:embed="rId15">
                      <a:extLst>
                        <a:ext uri="{96DAC541-7B7A-43D3-8B79-37D633B846F1}">
                          <asvg:svgBlip xmlns:asvg="http://schemas.microsoft.com/office/drawing/2016/SVG/main" r:embed="rId16"/>
                        </a:ext>
                      </a:extLst>
                    </a:blip>
                    <a:stretch>
                      <a:fillRect/>
                    </a:stretch>
                  </pic:blipFill>
                  <pic:spPr>
                    <a:xfrm>
                      <a:off x="0" y="0"/>
                      <a:ext cx="9356090" cy="9356090"/>
                    </a:xfrm>
                    <a:prstGeom prst="rect">
                      <a:avLst/>
                    </a:prstGeom>
                  </pic:spPr>
                </pic:pic>
              </a:graphicData>
            </a:graphic>
            <wp14:sizeRelH relativeFrom="page">
              <wp14:pctWidth>0</wp14:pctWidth>
            </wp14:sizeRelH>
            <wp14:sizeRelV relativeFrom="page">
              <wp14:pctHeight>0</wp14:pctHeight>
            </wp14:sizeRelV>
          </wp:anchor>
        </w:drawing>
      </w:r>
      <w:r w:rsidRPr="0028681F">
        <w:rPr>
          <w:noProof/>
        </w:rPr>
        <mc:AlternateContent>
          <mc:Choice Requires="wps">
            <w:drawing>
              <wp:anchor distT="0" distB="0" distL="114300" distR="114300" simplePos="0" relativeHeight="251661312" behindDoc="1" locked="0" layoutInCell="1" allowOverlap="1">
                <wp:simplePos x="0" y="0"/>
                <wp:positionH relativeFrom="column">
                  <wp:posOffset>-521970</wp:posOffset>
                </wp:positionH>
                <wp:positionV relativeFrom="page">
                  <wp:posOffset>345440</wp:posOffset>
                </wp:positionV>
                <wp:extent cx="6976872" cy="9326880"/>
                <wp:effectExtent l="0" t="0" r="0" b="7620"/>
                <wp:wrapNone/>
                <wp:docPr id="607077588"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976872" cy="93268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536F15" w:rsidRPr="007F6D2E" w:rsidP="0031402A" w14:textId="77777777">
                            <w:pPr>
                              <w:pStyle w:val="Date"/>
                            </w:pPr>
                          </w:p>
                          <w:p w:rsidR="00914F42" w:rsidP="00767458" w14:textId="77777777"/>
                          <w:p w:rsidR="00914F42" w:rsidP="00767458" w14:textId="77777777"/>
                          <w:p w:rsidR="00914F42" w:rsidP="00767458"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6" alt="&quot;&quot;" style="width:549.35pt;height:734.4pt;margin-top:27.2pt;margin-left:-41.1pt;mso-height-percent:0;mso-height-relative:margin;mso-position-vertical-relative:page;mso-width-percent:0;mso-width-relative:margin;mso-wrap-distance-bottom:0;mso-wrap-distance-left:9pt;mso-wrap-distance-right:9pt;mso-wrap-distance-top:0;mso-wrap-style:square;position:absolute;visibility:visible;v-text-anchor:middle;z-index:-251654144" fillcolor="white" stroked="f" strokeweight="1pt">
                <v:textbox>
                  <w:txbxContent>
                    <w:p w:rsidR="00536F15" w:rsidRPr="007F6D2E" w:rsidP="0031402A" w14:paraId="4E0722AF" w14:textId="77777777">
                      <w:pPr>
                        <w:pStyle w:val="Date"/>
                      </w:pPr>
                    </w:p>
                    <w:p w:rsidR="00914F42" w:rsidP="00767458" w14:paraId="0D279A36" w14:textId="77777777"/>
                    <w:p w:rsidR="00914F42" w:rsidP="00767458" w14:paraId="07E8C5CF" w14:textId="77777777"/>
                    <w:p w:rsidR="00914F42" w:rsidP="00767458" w14:paraId="7F7B5B50" w14:textId="77777777"/>
                  </w:txbxContent>
                </v:textbox>
              </v:rect>
            </w:pict>
          </mc:Fallback>
        </mc:AlternateContent>
      </w:r>
      <w:r w:rsidRPr="0028681F">
        <w:rPr>
          <w:noProof/>
        </w:rPr>
        <mc:AlternateContent>
          <mc:Choice Requires="wps">
            <w:drawing>
              <wp:anchor distT="0" distB="0" distL="114300" distR="114300" simplePos="0" relativeHeight="251659264" behindDoc="1" locked="1" layoutInCell="1" allowOverlap="1">
                <wp:simplePos x="0" y="0"/>
                <wp:positionH relativeFrom="column">
                  <wp:posOffset>-1223010</wp:posOffset>
                </wp:positionH>
                <wp:positionV relativeFrom="page">
                  <wp:posOffset>-234315</wp:posOffset>
                </wp:positionV>
                <wp:extent cx="8266176" cy="10698480"/>
                <wp:effectExtent l="0" t="0" r="1905" b="0"/>
                <wp:wrapNone/>
                <wp:docPr id="172224259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8266176" cy="10698480"/>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7" alt="&quot;&quot;" style="width:650.9pt;height:842.4pt;margin-top:-18.45pt;margin-left:-96.3pt;mso-height-percent:0;mso-height-relative:margin;mso-position-vertical-relative:page;mso-width-percent:0;mso-width-relative:margin;mso-wrap-distance-bottom:0;mso-wrap-distance-left:9pt;mso-wrap-distance-right:9pt;mso-wrap-distance-top:0;mso-wrap-style:square;position:absolute;visibility:visible;v-text-anchor:middle;z-index:-251658240" fillcolor="#163353" stroked="f" strokeweight="1pt">
                <w10:anchorlock/>
              </v:rect>
            </w:pict>
          </mc:Fallback>
        </mc:AlternateContent>
      </w:r>
      <w:r>
        <w:br w:type="page"/>
      </w:r>
    </w:p>
    <w:p w:rsidR="003421B8" w:rsidP="006B7ADB" w14:paraId="36BD5E49" w14:textId="65343F32">
      <w:pPr>
        <w:pStyle w:val="Heading1"/>
        <w:numPr>
          <w:ilvl w:val="0"/>
          <w:numId w:val="0"/>
        </w:numPr>
        <w:ind w:left="432" w:hanging="432"/>
      </w:pPr>
      <w:bookmarkStart w:id="0" w:name="_Toc228803991"/>
      <w:r>
        <w:t>Instructions</w:t>
      </w:r>
      <w:bookmarkEnd w:id="0"/>
      <w:r>
        <w:t xml:space="preserve"> </w:t>
      </w:r>
    </w:p>
    <w:p w:rsidR="00FB065F" w:rsidRPr="002678FF" w:rsidP="00FB065F" w14:paraId="7A71374C" w14:textId="7F39D1B4">
      <w:r>
        <w:t xml:space="preserve">This </w:t>
      </w:r>
      <w:r w:rsidR="005B733F">
        <w:t>form</w:t>
      </w:r>
      <w:r>
        <w:t xml:space="preserve"> serve</w:t>
      </w:r>
      <w:r w:rsidR="00ED5CF7">
        <w:t>s</w:t>
      </w:r>
      <w:r>
        <w:t xml:space="preserve"> as a</w:t>
      </w:r>
      <w:r w:rsidR="00ED5CF7">
        <w:t xml:space="preserve"> t</w:t>
      </w:r>
      <w:r w:rsidR="00DF5A52">
        <w:t>ool</w:t>
      </w:r>
      <w:r>
        <w:t xml:space="preserve"> to capture</w:t>
      </w:r>
      <w:r w:rsidR="00E74E6E">
        <w:t xml:space="preserve"> responses required for</w:t>
      </w:r>
      <w:r w:rsidR="00ED5CF7">
        <w:t xml:space="preserve"> the </w:t>
      </w:r>
      <w:r w:rsidR="008A28B7">
        <w:t>Use and Adoption Project Narrative submission</w:t>
      </w:r>
      <w:r>
        <w:t xml:space="preserve"> for the </w:t>
      </w:r>
      <w:r w:rsidR="004E6EA0">
        <w:t>[</w:t>
      </w:r>
      <w:r w:rsidRPr="004E6EA0">
        <w:rPr>
          <w:color w:val="EE0000"/>
        </w:rPr>
        <w:t>Tribal Broadband Connectivity Program (TBCP) 3</w:t>
      </w:r>
      <w:r w:rsidR="004E6EA0">
        <w:t>]</w:t>
      </w:r>
      <w:r>
        <w:t xml:space="preserve"> </w:t>
      </w:r>
      <w:r w:rsidR="004E6EA0">
        <w:t>[</w:t>
      </w:r>
      <w:r w:rsidRPr="004E6EA0">
        <w:rPr>
          <w:color w:val="EE0000"/>
        </w:rPr>
        <w:t>Native Entities Grant Program (NEGP)</w:t>
      </w:r>
      <w:r w:rsidR="004E6EA0">
        <w:t>]</w:t>
      </w:r>
      <w:r>
        <w:t>.</w:t>
      </w:r>
      <w:r w:rsidR="00A63895">
        <w:t xml:space="preserve"> </w:t>
      </w:r>
      <w:r w:rsidR="005B733F">
        <w:t xml:space="preserve">The form is consistent with the requirements outlined in </w:t>
      </w:r>
      <w:r w:rsidRPr="002678FF" w:rsidR="005B733F">
        <w:t xml:space="preserve">the </w:t>
      </w:r>
      <w:r w:rsidRPr="002678FF" w:rsidR="00E4522F">
        <w:t>[</w:t>
      </w:r>
      <w:r w:rsidRPr="004E6EA0" w:rsidR="00186844">
        <w:rPr>
          <w:color w:val="EE0000"/>
        </w:rPr>
        <w:t xml:space="preserve">Tribal Broadband Connectivity Program </w:t>
      </w:r>
      <w:r w:rsidRPr="004E6EA0" w:rsidR="005C1466">
        <w:rPr>
          <w:color w:val="EE0000"/>
        </w:rPr>
        <w:t>Notice of Funding Opportunity</w:t>
      </w:r>
      <w:r w:rsidRPr="004E6EA0" w:rsidR="00186844">
        <w:rPr>
          <w:color w:val="EE0000"/>
        </w:rPr>
        <w:t xml:space="preserve">, </w:t>
      </w:r>
      <w:r w:rsidRPr="004E6EA0" w:rsidR="00186844">
        <w:rPr>
          <w:color w:val="EE0000"/>
        </w:rPr>
        <w:t>Round</w:t>
      </w:r>
      <w:r w:rsidRPr="004E6EA0" w:rsidR="00186844">
        <w:rPr>
          <w:color w:val="EE0000"/>
        </w:rPr>
        <w:t xml:space="preserve"> 3 Amendment</w:t>
      </w:r>
      <w:r w:rsidRPr="002678FF" w:rsidR="00E4522F">
        <w:t xml:space="preserve"> </w:t>
      </w:r>
      <w:r w:rsidRPr="004E6EA0" w:rsidR="00E4522F">
        <w:rPr>
          <w:color w:val="EE0000"/>
        </w:rPr>
        <w:t>(NOFO</w:t>
      </w:r>
      <w:r w:rsidRPr="004E6EA0" w:rsidR="005C1466">
        <w:rPr>
          <w:color w:val="EE0000"/>
        </w:rPr>
        <w:t>)</w:t>
      </w:r>
      <w:r w:rsidR="004E6EA0">
        <w:t>]</w:t>
      </w:r>
      <w:r w:rsidRPr="002678FF" w:rsidR="005C1466">
        <w:t xml:space="preserve"> </w:t>
      </w:r>
      <w:r w:rsidR="004E6EA0">
        <w:t>[</w:t>
      </w:r>
      <w:r w:rsidRPr="004E6EA0" w:rsidR="00B22A00">
        <w:rPr>
          <w:color w:val="EE0000"/>
        </w:rPr>
        <w:t>N</w:t>
      </w:r>
      <w:r w:rsidRPr="004E6EA0" w:rsidR="00541A76">
        <w:rPr>
          <w:color w:val="EE0000"/>
        </w:rPr>
        <w:t>ative Entity Grant Program</w:t>
      </w:r>
      <w:r w:rsidRPr="004E6EA0" w:rsidR="00B22A00">
        <w:rPr>
          <w:color w:val="EE0000"/>
        </w:rPr>
        <w:t xml:space="preserve"> Notice of Funding Opportunity (NOFO)</w:t>
      </w:r>
      <w:r w:rsidR="004E6EA0">
        <w:t>]</w:t>
      </w:r>
      <w:r w:rsidRPr="002678FF" w:rsidR="00B22A00">
        <w:t>.</w:t>
      </w:r>
    </w:p>
    <w:p w:rsidR="00FB065F" w:rsidRPr="002678FF" w:rsidP="00FB065F" w14:paraId="64635FA2" w14:textId="77777777"/>
    <w:p w:rsidR="003421B8" w:rsidP="00FB065F" w14:paraId="1A640BF2" w14:textId="5EC50648">
      <w:r>
        <w:t xml:space="preserve">Applications from Eligible Entities must be received </w:t>
      </w:r>
      <w:r w:rsidRPr="7323D752" w:rsidR="00B80887">
        <w:rPr>
          <w:b/>
          <w:bCs/>
        </w:rPr>
        <w:t>no later than 11:59 p.m. Eastern Time (ET) on September 15, 2026.</w:t>
      </w:r>
    </w:p>
    <w:p w:rsidR="008A28B7" w:rsidP="00FB065F" w14:paraId="130C6479" w14:textId="77777777"/>
    <w:p w:rsidR="00512E3C" w:rsidP="00F051CC" w14:paraId="74266D0B" w14:textId="5ADC139E">
      <w:pPr>
        <w:spacing w:after="240"/>
      </w:pPr>
      <w:r>
        <w:t xml:space="preserve">Applicants should </w:t>
      </w:r>
      <w:r w:rsidR="00F97D55">
        <w:t xml:space="preserve">provide </w:t>
      </w:r>
      <w:r w:rsidR="00144265">
        <w:t>responses</w:t>
      </w:r>
      <w:r w:rsidR="00F97D55">
        <w:t xml:space="preserve"> under each heading</w:t>
      </w:r>
      <w:r w:rsidR="00C403C1">
        <w:t xml:space="preserve"> in </w:t>
      </w:r>
      <w:r w:rsidR="00725EA0">
        <w:t>compliance with the sections word or page limit.</w:t>
      </w:r>
      <w:r w:rsidR="00C403C1">
        <w:t xml:space="preserve"> </w:t>
      </w:r>
      <w:r w:rsidR="00725EA0">
        <w:t>Responses longer than the limit will not be reviewed or considered beyond the limit.</w:t>
      </w:r>
      <w:r w:rsidR="0067590A">
        <w:t xml:space="preserve"> Applicants may</w:t>
      </w:r>
      <w:r w:rsidR="000646DA">
        <w:t xml:space="preserve"> not remove </w:t>
      </w:r>
      <w:r w:rsidR="00D812FF">
        <w:t xml:space="preserve">or </w:t>
      </w:r>
      <w:r w:rsidR="00664805">
        <w:t>re</w:t>
      </w:r>
      <w:r w:rsidR="00D812FF">
        <w:t xml:space="preserve">order </w:t>
      </w:r>
      <w:r w:rsidR="00824453">
        <w:t xml:space="preserve">any </w:t>
      </w:r>
      <w:r w:rsidR="00374A37">
        <w:t xml:space="preserve">section or </w:t>
      </w:r>
      <w:r w:rsidR="00D812FF">
        <w:t>heading.</w:t>
      </w:r>
      <w:r w:rsidR="00FD67E7">
        <w:t xml:space="preserve"> </w:t>
      </w:r>
      <w:r w:rsidR="008F76CE">
        <w:t xml:space="preserve">All applicants must complete each section </w:t>
      </w:r>
      <w:r w:rsidR="00334F66">
        <w:t xml:space="preserve">unless indicated as </w:t>
      </w:r>
      <w:r w:rsidR="0090624C">
        <w:t xml:space="preserve">optional. </w:t>
      </w:r>
      <w:r w:rsidR="00261506">
        <w:t>I</w:t>
      </w:r>
      <w:r w:rsidR="00516224">
        <w:t xml:space="preserve">f </w:t>
      </w:r>
      <w:r w:rsidR="00261506">
        <w:t xml:space="preserve">a </w:t>
      </w:r>
      <w:r w:rsidR="009B0970">
        <w:t>section</w:t>
      </w:r>
      <w:r w:rsidR="00C8692E">
        <w:t xml:space="preserve"> marked as </w:t>
      </w:r>
      <w:r w:rsidR="00396841">
        <w:t>“As Applicable”</w:t>
      </w:r>
      <w:r w:rsidR="009B0970">
        <w:t xml:space="preserve"> </w:t>
      </w:r>
      <w:r w:rsidR="004E711F">
        <w:t>does not apply to the application,</w:t>
      </w:r>
      <w:r w:rsidR="00396841">
        <w:t xml:space="preserve"> the applicant may</w:t>
      </w:r>
      <w:r w:rsidR="004E711F">
        <w:t xml:space="preserve"> respond with “N/A”</w:t>
      </w:r>
      <w:r w:rsidR="006E1417">
        <w:t>.</w:t>
      </w:r>
    </w:p>
    <w:p w:rsidR="005564D2" w:rsidRPr="003421B8" w:rsidP="00F051CC" w14:paraId="48A36228" w14:textId="7B448563">
      <w:pPr>
        <w:spacing w:after="240"/>
      </w:pPr>
      <w:r>
        <w:t xml:space="preserve">Please </w:t>
      </w:r>
      <w:r>
        <w:t>reference the TBCP</w:t>
      </w:r>
      <w:r>
        <w:t xml:space="preserve"> 3 and/or NEGP NOFOs for additional guidance</w:t>
      </w:r>
      <w:r w:rsidR="00E96A74">
        <w:t xml:space="preserve"> and definitions</w:t>
      </w:r>
      <w:r w:rsidR="00CD57C9">
        <w:t>.</w:t>
      </w:r>
    </w:p>
    <w:p w:rsidR="00FF77ED" w:rsidRPr="00A96791" w:rsidP="003F4693" w14:paraId="05FD9B02" w14:textId="7E1CED02">
      <w:pPr>
        <w:pStyle w:val="Heading1"/>
      </w:pPr>
      <w:bookmarkStart w:id="1" w:name="_Toc228803992"/>
      <w:r>
        <w:t xml:space="preserve">Project </w:t>
      </w:r>
      <w:r w:rsidRPr="003F4693">
        <w:t>Narrative</w:t>
      </w:r>
      <w:bookmarkEnd w:id="1"/>
    </w:p>
    <w:p w:rsidR="001115BA" w:rsidP="00C17100" w14:paraId="67D94C26" w14:textId="37CCA8B1">
      <w:pPr>
        <w:pStyle w:val="Heading2"/>
      </w:pPr>
      <w:bookmarkStart w:id="2" w:name="_Toc228803993"/>
      <w:r>
        <w:t>Executive Summary</w:t>
      </w:r>
      <w:bookmarkEnd w:id="2"/>
    </w:p>
    <w:p w:rsidR="004A5A77" w:rsidP="004A5A77" w14:paraId="06CC8C1C" w14:textId="53040E35">
      <w:r>
        <w:t xml:space="preserve">The executive summary should include: (1) An overview of the goals of the Project; (2) A high-level description of </w:t>
      </w:r>
      <w:r w:rsidR="005779E8">
        <w:t xml:space="preserve">the </w:t>
      </w:r>
      <w:r>
        <w:t xml:space="preserve">major activities; (3) A description of the </w:t>
      </w:r>
      <w:r w:rsidR="0011332D">
        <w:t xml:space="preserve">Project’s </w:t>
      </w:r>
      <w:r>
        <w:t xml:space="preserve">objectives; (4) A description of the </w:t>
      </w:r>
      <w:r w:rsidR="006116D1">
        <w:t xml:space="preserve">Project’s </w:t>
      </w:r>
      <w:r>
        <w:t>locations (e.g., geographic scope and impacted areas)</w:t>
      </w:r>
      <w:r w:rsidR="009066DE">
        <w:t xml:space="preserve"> and </w:t>
      </w:r>
      <w:r w:rsidR="006B7277">
        <w:t xml:space="preserve">intended </w:t>
      </w:r>
      <w:r w:rsidR="009066DE">
        <w:t>beneficiaries</w:t>
      </w:r>
      <w:r w:rsidR="00785572">
        <w:t>;</w:t>
      </w:r>
      <w:r>
        <w:t xml:space="preserve"> </w:t>
      </w:r>
      <w:r w:rsidR="2C1D7720">
        <w:t xml:space="preserve">and </w:t>
      </w:r>
      <w:r>
        <w:t xml:space="preserve">(5) A description of the </w:t>
      </w:r>
      <w:r w:rsidR="00785572">
        <w:t xml:space="preserve">Project </w:t>
      </w:r>
      <w:r>
        <w:t>timeline on which funds will be expended</w:t>
      </w:r>
      <w:r w:rsidR="4BFEDACE">
        <w:t>.</w:t>
      </w:r>
    </w:p>
    <w:p w:rsidR="004A5A77" w:rsidP="004A5A77" w14:paraId="42BA051F" w14:textId="77777777"/>
    <w:p w:rsidR="004A5A77" w:rsidP="004A5A77" w14:paraId="7027BB93" w14:textId="2AA3F803">
      <w:r>
        <w:t xml:space="preserve">The executive summary must not exceed 1,000 words. </w:t>
      </w:r>
    </w:p>
    <w:p w:rsidR="004A5A77" w:rsidRPr="00F26430" w:rsidP="004A5A77" w14:paraId="7E74E212" w14:textId="77777777"/>
    <w:p w:rsidR="004A5A77" w:rsidRPr="005D5F5D" w:rsidP="004A5A77" w14:paraId="3F53F974" w14:textId="5AE89D09">
      <w:pPr>
        <w:rPr>
          <w:rFonts w:eastAsia="Times New Roman"/>
        </w:rPr>
      </w:pPr>
      <w:r>
        <w:t xml:space="preserve">Please note, NTIA may use all or a portion of the Executive Summary as part of a press release issued by NTIA, or for other public information and outreach purposes. Applicants are advised not to include business trade secrets or other confidential commercial or financial information as part of the Executive Summary. </w:t>
      </w:r>
      <w:r w:rsidRPr="7323D752">
        <w:rPr>
          <w:i/>
          <w:iCs/>
        </w:rPr>
        <w:t xml:space="preserve">See </w:t>
      </w:r>
      <w:r>
        <w:t>15 C.F.R. §4.9(b) concerning the designation of business information by the applicant.</w:t>
      </w:r>
    </w:p>
    <w:p w:rsidR="003F4693" w:rsidP="00B82C78" w14:paraId="3BBC7607" w14:textId="77777777"/>
    <w:p w:rsidR="003F4693" w:rsidP="00B82C78" w14:paraId="133A7716" w14:textId="77777777"/>
    <w:p w:rsidR="004567F0" w:rsidP="00B82C78" w14:paraId="145F0B96" w14:textId="77777777"/>
    <w:p w:rsidR="004567F0" w:rsidP="00B82C78" w14:paraId="1020BADB" w14:textId="77777777"/>
    <w:p w:rsidR="004567F0" w:rsidP="00B82C78" w14:paraId="568D181A" w14:textId="77777777"/>
    <w:p w:rsidR="004A5A77" w:rsidP="00B82C78" w14:paraId="75C333F5" w14:textId="77777777"/>
    <w:p w:rsidR="004A5A77" w:rsidP="00B82C78" w14:paraId="20D0FAB7" w14:textId="77777777"/>
    <w:p w:rsidR="004A5A77" w:rsidP="00C17100" w14:paraId="6DB99D23" w14:textId="69CF48B3">
      <w:pPr>
        <w:pStyle w:val="Heading2"/>
      </w:pPr>
      <w:bookmarkStart w:id="3" w:name="_Toc228803994"/>
      <w:r>
        <w:t xml:space="preserve">Status as </w:t>
      </w:r>
      <w:r w:rsidR="005E3C1A">
        <w:t xml:space="preserve">an </w:t>
      </w:r>
      <w:r>
        <w:t>Eligible Entity</w:t>
      </w:r>
      <w:bookmarkEnd w:id="3"/>
    </w:p>
    <w:p w:rsidR="006C7ECD" w:rsidP="006C7ECD" w14:paraId="1A8DF702" w14:textId="78F7EDFE">
      <w:r>
        <w:t>Provide a description demonstrating that applicant(s) are in the category of Eligible Entities. Response must not exceed 250 words.</w:t>
      </w:r>
    </w:p>
    <w:p w:rsidR="004567F0" w:rsidP="004A5A77" w14:paraId="17672757" w14:textId="77777777"/>
    <w:p w:rsidR="004567F0" w:rsidRPr="004A5A77" w:rsidP="004A5A77" w14:paraId="6A175312" w14:textId="77777777"/>
    <w:p w:rsidR="004A5A77" w:rsidP="00B82C78" w14:paraId="7DF32084" w14:textId="77777777"/>
    <w:p w:rsidR="004A5A77" w:rsidP="00B82C78" w14:paraId="5B24CE27" w14:textId="77777777"/>
    <w:p w:rsidR="0020311B" w:rsidP="00C17100" w14:paraId="2EB773C6" w14:textId="0962E00A">
      <w:pPr>
        <w:pStyle w:val="Heading2"/>
      </w:pPr>
      <w:bookmarkStart w:id="4" w:name="_Toc228803995"/>
      <w:r>
        <w:t xml:space="preserve">Demonstrated </w:t>
      </w:r>
      <w:r>
        <w:t>Need</w:t>
      </w:r>
      <w:bookmarkEnd w:id="4"/>
    </w:p>
    <w:p w:rsidR="0048547B" w:rsidP="00F051CC" w14:paraId="11D5437B" w14:textId="26D2FB91">
      <w:pPr>
        <w:spacing w:after="160" w:line="279" w:lineRule="auto"/>
      </w:pPr>
      <w:r>
        <w:t xml:space="preserve">Provide a description of the </w:t>
      </w:r>
      <w:r w:rsidR="00CE01DE">
        <w:t>specific</w:t>
      </w:r>
      <w:r>
        <w:t xml:space="preserve"> problems </w:t>
      </w:r>
      <w:r w:rsidR="71E8DD7F">
        <w:t xml:space="preserve">that </w:t>
      </w:r>
      <w:r>
        <w:t xml:space="preserve">the proposed </w:t>
      </w:r>
      <w:r w:rsidR="00DC523B">
        <w:t>P</w:t>
      </w:r>
      <w:r>
        <w:t>roject will address</w:t>
      </w:r>
      <w:r w:rsidR="006C634B">
        <w:t>,</w:t>
      </w:r>
      <w:r w:rsidR="00FB3812">
        <w:t xml:space="preserve"> supported by evidence that </w:t>
      </w:r>
      <w:r w:rsidR="3F9A2653">
        <w:t xml:space="preserve">demonstrates </w:t>
      </w:r>
      <w:r w:rsidR="00FB3812">
        <w:t>unmet demand or identifiable barriers to broadband use and adoption</w:t>
      </w:r>
      <w:r w:rsidR="00234646">
        <w:t>, beyond demographics alone.</w:t>
      </w:r>
      <w:r w:rsidR="00AF3C9F">
        <w:t xml:space="preserve"> This includes:</w:t>
      </w:r>
      <w:r>
        <w:t xml:space="preserve"> </w:t>
      </w:r>
    </w:p>
    <w:p w:rsidR="000E16B9" w:rsidP="7323D752" w14:paraId="2B91755D" w14:textId="29CB7D6A">
      <w:pPr>
        <w:pStyle w:val="ListParagraph"/>
        <w:numPr>
          <w:ilvl w:val="0"/>
          <w:numId w:val="23"/>
        </w:numPr>
      </w:pPr>
      <w:r>
        <w:t xml:space="preserve">Supporting data that demonstrates a need for these services (e.g. qualitative or quantitative evidence of barriers such as </w:t>
      </w:r>
      <w:r w:rsidR="001D7583">
        <w:t>price, income, and adoption data, digital skills gaps, lack of device access, and remoteness and/or rurality of the community to be served by the project</w:t>
      </w:r>
      <w:r>
        <w:t xml:space="preserve">). Potential data sources can include American Community Survey data, Tribal Surveys, market research, and/or other use and adoption data. </w:t>
      </w:r>
    </w:p>
    <w:p w:rsidR="000E16B9" w:rsidP="7323D752" w14:paraId="7E205644" w14:textId="5E81A21F">
      <w:pPr>
        <w:pStyle w:val="ListParagraph"/>
        <w:numPr>
          <w:ilvl w:val="0"/>
          <w:numId w:val="23"/>
        </w:numPr>
        <w:spacing w:after="160" w:line="279" w:lineRule="auto"/>
      </w:pPr>
      <w:r>
        <w:t>The total number of intended beneficiaries,</w:t>
      </w:r>
      <w:r w:rsidR="002A66A9">
        <w:t xml:space="preserve"> </w:t>
      </w:r>
      <w:r w:rsidR="00C95F91">
        <w:t>including</w:t>
      </w:r>
      <w:r w:rsidR="0029796F">
        <w:t>,</w:t>
      </w:r>
      <w:r w:rsidR="00C95F91">
        <w:t xml:space="preserve"> as applicable, the number of individuals, the number of households, and</w:t>
      </w:r>
      <w:r w:rsidR="000861D3">
        <w:t xml:space="preserve"> other supporting</w:t>
      </w:r>
      <w:r w:rsidR="00C95F91">
        <w:t xml:space="preserve"> demographic data. </w:t>
      </w:r>
    </w:p>
    <w:p w:rsidR="00AD6952" w:rsidP="7323D752" w14:paraId="6D037C4A" w14:textId="77777777">
      <w:pPr>
        <w:pStyle w:val="ListParagraph"/>
        <w:numPr>
          <w:ilvl w:val="0"/>
          <w:numId w:val="23"/>
        </w:numPr>
      </w:pPr>
      <w:r>
        <w:t xml:space="preserve">The percentage of total households in the proposed Project service area at or below 150% of the poverty line (based on HHS Poverty Guidelines) and a description of how the total household percentage was calculated, including data source(s) and any other relevant factors. If the census tract-level poverty data does not accurately represent the poverty level of the specific geographic area or population being served, applicants should explain the discrepancy and provide supplemental data sources. </w:t>
      </w:r>
    </w:p>
    <w:p w:rsidR="00AD6952" w:rsidP="00AD6952" w14:paraId="341B5965" w14:textId="77777777">
      <w:pPr>
        <w:pStyle w:val="ListParagraph"/>
        <w:ind w:left="360"/>
      </w:pPr>
    </w:p>
    <w:p w:rsidR="0048547B" w:rsidP="00AD6952" w14:paraId="103B5147" w14:textId="75D6F3FE">
      <w:pPr>
        <w:pStyle w:val="ListParagraph"/>
        <w:ind w:left="360"/>
      </w:pPr>
      <w:r>
        <w:t xml:space="preserve">Response must not exceed </w:t>
      </w:r>
      <w:r w:rsidR="00616253">
        <w:t>5</w:t>
      </w:r>
      <w:r>
        <w:t>00 words.</w:t>
      </w:r>
    </w:p>
    <w:p w:rsidR="003F4693" w:rsidP="00B82C78" w14:paraId="13B62177" w14:textId="77777777"/>
    <w:p w:rsidR="003F4693" w:rsidP="00B82C78" w14:paraId="0FB1E110" w14:textId="77777777"/>
    <w:p w:rsidR="00A25603" w:rsidP="00B82C78" w14:paraId="1FC7953E" w14:textId="77777777"/>
    <w:p w:rsidR="00A25603" w:rsidP="00B82C78" w14:paraId="223C881B" w14:textId="77777777"/>
    <w:p w:rsidR="00A25603" w:rsidP="00B82C78" w14:paraId="1F2A0338" w14:textId="77777777"/>
    <w:p w:rsidR="00A25603" w:rsidP="00B82C78" w14:paraId="22CA0C2E" w14:textId="77777777"/>
    <w:p w:rsidR="00A25603" w:rsidP="00B82C78" w14:paraId="6B84AE6B" w14:textId="77777777"/>
    <w:p w:rsidR="00B82C78" w:rsidP="00C17100" w14:paraId="160850F2" w14:textId="6C8489CA">
      <w:pPr>
        <w:pStyle w:val="Heading2"/>
      </w:pPr>
      <w:bookmarkStart w:id="5" w:name="_Toc228803996"/>
      <w:r>
        <w:t>Funded Activities</w:t>
      </w:r>
      <w:bookmarkEnd w:id="5"/>
    </w:p>
    <w:p w:rsidR="00B26A1A" w:rsidP="7323D752" w14:paraId="6971841A" w14:textId="10C84B0B">
      <w:pPr>
        <w:rPr>
          <w:rFonts w:ascii="Aptos" w:eastAsia="Aptos" w:hAnsi="Aptos" w:cs="Aptos"/>
        </w:rPr>
      </w:pPr>
      <w:r>
        <w:t xml:space="preserve">Provide a description of the specific </w:t>
      </w:r>
      <w:r w:rsidR="006C1A7A">
        <w:t>P</w:t>
      </w:r>
      <w:r>
        <w:t>rojects and activities to be funded by the grant</w:t>
      </w:r>
      <w:r w:rsidR="00BE3E1F">
        <w:t xml:space="preserve"> </w:t>
      </w:r>
      <w:r>
        <w:t xml:space="preserve">and the proposed </w:t>
      </w:r>
      <w:r w:rsidR="001E1A67">
        <w:t xml:space="preserve">measurable </w:t>
      </w:r>
      <w:r>
        <w:t>objectives.</w:t>
      </w:r>
      <w:r w:rsidR="20F0E9C2">
        <w:t xml:space="preserve"> </w:t>
      </w:r>
      <w:r w:rsidR="398460E0">
        <w:t>This includes</w:t>
      </w:r>
      <w:r w:rsidR="193D7AE3">
        <w:t>:</w:t>
      </w:r>
    </w:p>
    <w:p w:rsidR="00786BAE" w:rsidRPr="00A972B6" w:rsidP="7323D752" w14:paraId="3239FE67" w14:textId="7C8CC065">
      <w:pPr>
        <w:pStyle w:val="ListParagraph"/>
        <w:numPr>
          <w:ilvl w:val="0"/>
          <w:numId w:val="19"/>
        </w:numPr>
        <w:rPr>
          <w:rFonts w:ascii="Aptos" w:eastAsia="Aptos" w:hAnsi="Aptos" w:cs="Aptos"/>
        </w:rPr>
      </w:pPr>
      <w:r>
        <w:t>How the proposed Project will address barriers to broadband use and adoption and the measurable objectives for overcoming these barriers</w:t>
      </w:r>
      <w:r w:rsidR="00B26A1A">
        <w:t>.</w:t>
      </w:r>
      <w:r w:rsidR="20F0E9C2">
        <w:t xml:space="preserve"> </w:t>
      </w:r>
      <w:r w:rsidRPr="7323D752" w:rsidR="00971E3B">
        <w:rPr>
          <w:rFonts w:ascii="Aptos" w:eastAsia="Aptos" w:hAnsi="Aptos" w:cs="Aptos"/>
        </w:rPr>
        <w:t xml:space="preserve"> </w:t>
      </w:r>
    </w:p>
    <w:p w:rsidR="005F4206" w:rsidP="006B7ADB" w14:paraId="68B98814" w14:textId="4F144D33">
      <w:pPr>
        <w:pStyle w:val="ListParagraph"/>
        <w:numPr>
          <w:ilvl w:val="0"/>
          <w:numId w:val="19"/>
        </w:numPr>
      </w:pPr>
      <w:r>
        <w:t xml:space="preserve">Which of the following objectives </w:t>
      </w:r>
      <w:r>
        <w:t>the proposed Project will</w:t>
      </w:r>
      <w:r>
        <w:t xml:space="preserve"> address</w:t>
      </w:r>
      <w:r w:rsidR="2DD53499">
        <w:t xml:space="preserve">: </w:t>
      </w:r>
    </w:p>
    <w:p w:rsidR="00CA293D" w:rsidP="7323D752" w14:paraId="513F7F36" w14:textId="77777777">
      <w:pPr>
        <w:pStyle w:val="ListParagraph"/>
        <w:numPr>
          <w:ilvl w:val="1"/>
          <w:numId w:val="22"/>
        </w:numPr>
      </w:pPr>
      <w:r>
        <w:t>Economic Stability &amp; Workforce Development</w:t>
      </w:r>
    </w:p>
    <w:p w:rsidR="00CA293D" w:rsidP="7323D752" w14:paraId="4A0D2EB6" w14:textId="00D7BF73">
      <w:pPr>
        <w:pStyle w:val="ListParagraph"/>
        <w:numPr>
          <w:ilvl w:val="1"/>
          <w:numId w:val="22"/>
        </w:numPr>
      </w:pPr>
      <w:r>
        <w:t>Educational Opportunity Expansion</w:t>
      </w:r>
    </w:p>
    <w:p w:rsidR="00CA293D" w:rsidP="7323D752" w14:paraId="6346DA8C" w14:textId="4C3F707E">
      <w:pPr>
        <w:pStyle w:val="ListParagraph"/>
        <w:numPr>
          <w:ilvl w:val="1"/>
          <w:numId w:val="22"/>
        </w:numPr>
      </w:pPr>
      <w:r>
        <w:t>Healthcare Access Improvement</w:t>
      </w:r>
    </w:p>
    <w:p w:rsidR="003F4693" w:rsidP="7323D752" w14:paraId="59775ED6" w14:textId="34A62A49">
      <w:pPr>
        <w:pStyle w:val="ListParagraph"/>
        <w:numPr>
          <w:ilvl w:val="1"/>
          <w:numId w:val="22"/>
        </w:numPr>
      </w:pPr>
      <w:r>
        <w:t xml:space="preserve">Social &amp; Civic Engagement. </w:t>
      </w:r>
      <w:r w:rsidRPr="7323D752">
        <w:rPr>
          <w:rFonts w:ascii="Aptos" w:eastAsia="Aptos" w:hAnsi="Aptos" w:cs="Aptos"/>
        </w:rPr>
        <w:t xml:space="preserve"> </w:t>
      </w:r>
    </w:p>
    <w:p w:rsidR="00C77589" w:rsidP="7323D752" w14:paraId="28954618" w14:textId="7EAF20AB">
      <w:r w:rsidRPr="7323D752">
        <w:rPr>
          <w:rFonts w:ascii="Aptos" w:eastAsia="Aptos" w:hAnsi="Aptos" w:cs="Aptos"/>
        </w:rPr>
        <w:t>H</w:t>
      </w:r>
      <w:r w:rsidRPr="7323D752" w:rsidR="75316450">
        <w:rPr>
          <w:rFonts w:ascii="Aptos" w:eastAsia="Aptos" w:hAnsi="Aptos" w:cs="Aptos"/>
        </w:rPr>
        <w:t xml:space="preserve">ow </w:t>
      </w:r>
      <w:r w:rsidRPr="7323D752" w:rsidR="00741C5C">
        <w:rPr>
          <w:rFonts w:ascii="Aptos" w:eastAsia="Aptos" w:hAnsi="Aptos" w:cs="Aptos"/>
        </w:rPr>
        <w:t xml:space="preserve">the applicant </w:t>
      </w:r>
      <w:r w:rsidRPr="7323D752" w:rsidR="75316450">
        <w:rPr>
          <w:rFonts w:ascii="Aptos" w:eastAsia="Aptos" w:hAnsi="Aptos" w:cs="Aptos"/>
        </w:rPr>
        <w:t>will collect data and information to track the program outcomes, including frequency and scope.</w:t>
      </w:r>
      <w:r w:rsidRPr="7323D752" w:rsidR="008803D6">
        <w:rPr>
          <w:rFonts w:ascii="Aptos" w:eastAsia="Aptos" w:hAnsi="Aptos" w:cs="Aptos"/>
        </w:rPr>
        <w:t xml:space="preserve"> Outcomes and performance measures</w:t>
      </w:r>
      <w:r w:rsidRPr="7323D752" w:rsidR="00B36661">
        <w:rPr>
          <w:rFonts w:ascii="Aptos" w:eastAsia="Aptos" w:hAnsi="Aptos" w:cs="Aptos"/>
        </w:rPr>
        <w:t xml:space="preserve"> can</w:t>
      </w:r>
      <w:r w:rsidRPr="7323D752" w:rsidR="008803D6">
        <w:rPr>
          <w:rFonts w:ascii="Aptos" w:eastAsia="Aptos" w:hAnsi="Aptos" w:cs="Aptos"/>
        </w:rPr>
        <w:t xml:space="preserve"> includ</w:t>
      </w:r>
      <w:r w:rsidRPr="7323D752" w:rsidR="00B36661">
        <w:rPr>
          <w:rFonts w:ascii="Aptos" w:eastAsia="Aptos" w:hAnsi="Aptos" w:cs="Aptos"/>
        </w:rPr>
        <w:t>e</w:t>
      </w:r>
      <w:r w:rsidRPr="7323D752" w:rsidR="008803D6">
        <w:rPr>
          <w:rFonts w:ascii="Aptos" w:eastAsia="Aptos" w:hAnsi="Aptos" w:cs="Aptos"/>
        </w:rPr>
        <w:t xml:space="preserve"> metrics, data collection methods and analysis, and evaluation methods (e.g., case studies, focus groups, surveys). </w:t>
      </w:r>
    </w:p>
    <w:p w:rsidR="003F4693" w:rsidP="7323D752" w14:paraId="02DAE4CE" w14:textId="05C914D3">
      <w:pPr>
        <w:pStyle w:val="ListParagraph"/>
        <w:contextualSpacing w:val="0"/>
      </w:pPr>
      <w:r w:rsidRPr="7323D752">
        <w:rPr>
          <w:rFonts w:ascii="Aptos" w:eastAsia="Aptos" w:hAnsi="Aptos" w:cs="Aptos"/>
        </w:rPr>
        <w:t xml:space="preserve">Whether </w:t>
      </w:r>
      <w:r w:rsidRPr="7323D752" w:rsidR="0028693C">
        <w:rPr>
          <w:rFonts w:ascii="Aptos" w:eastAsia="Aptos" w:hAnsi="Aptos" w:cs="Aptos"/>
        </w:rPr>
        <w:t xml:space="preserve">the proposed activities can create </w:t>
      </w:r>
      <w:r w:rsidRPr="7323D752" w:rsidR="003676AB">
        <w:rPr>
          <w:rFonts w:ascii="Aptos" w:eastAsia="Aptos" w:hAnsi="Aptos" w:cs="Aptos"/>
        </w:rPr>
        <w:t xml:space="preserve">long-term </w:t>
      </w:r>
      <w:r w:rsidRPr="7323D752" w:rsidR="0028693C">
        <w:rPr>
          <w:rFonts w:ascii="Aptos" w:eastAsia="Aptos" w:hAnsi="Aptos" w:cs="Aptos"/>
        </w:rPr>
        <w:t>benefits</w:t>
      </w:r>
      <w:r w:rsidRPr="7323D752" w:rsidR="003676AB">
        <w:rPr>
          <w:rFonts w:ascii="Aptos" w:eastAsia="Aptos" w:hAnsi="Aptos" w:cs="Aptos"/>
        </w:rPr>
        <w:t xml:space="preserve"> that persist beyond the Period of Performance</w:t>
      </w:r>
      <w:r w:rsidRPr="7323D752" w:rsidR="0093495F">
        <w:rPr>
          <w:rFonts w:ascii="Aptos" w:eastAsia="Aptos" w:hAnsi="Aptos" w:cs="Aptos"/>
        </w:rPr>
        <w:t>, independently of this funding</w:t>
      </w:r>
      <w:r w:rsidRPr="7323D752" w:rsidR="75316450">
        <w:rPr>
          <w:rFonts w:ascii="Aptos" w:eastAsia="Aptos" w:hAnsi="Aptos" w:cs="Aptos"/>
        </w:rPr>
        <w:t>.</w:t>
      </w:r>
      <w:r w:rsidR="671BE9A4">
        <w:t xml:space="preserve"> </w:t>
      </w:r>
    </w:p>
    <w:p w:rsidR="00D34629" w:rsidP="7323D752" w14:paraId="6FA41CF4" w14:textId="5BB2C507">
      <w:pPr>
        <w:pStyle w:val="ListParagraph"/>
      </w:pPr>
      <w:r>
        <w:t>(</w:t>
      </w:r>
      <w:r w:rsidR="00DF0F3F">
        <w:t xml:space="preserve">If applicable) </w:t>
      </w:r>
      <w:r w:rsidR="008E2DCA">
        <w:t xml:space="preserve">For </w:t>
      </w:r>
      <w:r w:rsidR="00F5109A">
        <w:t>Projects</w:t>
      </w:r>
      <w:r w:rsidR="008E2DCA">
        <w:t xml:space="preserve"> proposing to offer affordable broadband programs for </w:t>
      </w:r>
      <w:r w:rsidR="002B66BF">
        <w:t xml:space="preserve">Native communities, provide a clear price comparison of the proposed service solution to </w:t>
      </w:r>
      <w:r w:rsidR="051BA6B0">
        <w:t>the price of</w:t>
      </w:r>
      <w:r w:rsidR="4FF98F72">
        <w:t xml:space="preserve"> </w:t>
      </w:r>
      <w:r w:rsidR="002B66BF">
        <w:t>comparable available service.</w:t>
      </w:r>
      <w:r w:rsidRPr="7323D752" w:rsidR="00250D66">
        <w:rPr>
          <w:rFonts w:ascii="Aptos" w:eastAsia="Aptos" w:hAnsi="Aptos" w:cs="Aptos"/>
        </w:rPr>
        <w:t xml:space="preserve"> </w:t>
      </w:r>
    </w:p>
    <w:p w:rsidR="00FC6FF3" w:rsidP="7323D752" w14:paraId="65E6B152" w14:textId="3826ECFD">
      <w:r>
        <w:t xml:space="preserve">(If applicable) </w:t>
      </w:r>
      <w:r w:rsidR="004576EA">
        <w:t>For Projects intended to facilitate workforce development,</w:t>
      </w:r>
      <w:r>
        <w:t xml:space="preserve"> provide</w:t>
      </w:r>
      <w:r w:rsidR="004576EA">
        <w:t xml:space="preserve"> a description of how the Project will contribute to employment opportunities within the proposed service area. Plans should be tied to demonstrated employer and market demand and may include on-the-job training, industry-recognized credentials, apprenticeships, or other hands-on, technical skill-building approaches tied to measurable employment outcomes, using the Telecommunications Industry Registered Apprenticeship Program (TIRAP) as a model. Applicants should describe how hiring and workforce practices will be implemented </w:t>
      </w:r>
      <w:r w:rsidR="004576EA">
        <w:t>consistent</w:t>
      </w:r>
      <w:r w:rsidR="004576EA">
        <w:t xml:space="preserve"> with applicable Tribal Employment Rights Office (TERO) ordinances or equivalent Tribal requirements, where applicable.</w:t>
      </w:r>
    </w:p>
    <w:p w:rsidR="00FC6FF3" w:rsidP="00FC6FF3" w14:paraId="081D5A4D" w14:textId="77777777">
      <w:pPr>
        <w:pStyle w:val="ListParagraph"/>
      </w:pPr>
    </w:p>
    <w:p w:rsidR="00FC6FF3" w:rsidP="7323D752" w14:paraId="5B1A8689" w14:textId="09054F4B">
      <w:r>
        <w:t>Response must not exceed 1000 words.</w:t>
      </w:r>
    </w:p>
    <w:p w:rsidR="00F27B0C" w:rsidP="00FC6FF3" w14:paraId="60DD2953" w14:textId="77777777">
      <w:pPr>
        <w:pStyle w:val="ListParagraph"/>
      </w:pPr>
    </w:p>
    <w:p w:rsidR="000B6877" w:rsidP="00FC6FF3" w14:paraId="2C753F2A" w14:textId="77777777">
      <w:pPr>
        <w:pStyle w:val="ListParagraph"/>
      </w:pPr>
    </w:p>
    <w:p w:rsidR="000B6877" w:rsidP="00FC6FF3" w14:paraId="45EF183B" w14:textId="77777777">
      <w:pPr>
        <w:pStyle w:val="ListParagraph"/>
      </w:pPr>
    </w:p>
    <w:p w:rsidR="000B6877" w:rsidP="00FC6FF3" w14:paraId="4793158C" w14:textId="77777777">
      <w:pPr>
        <w:pStyle w:val="ListParagraph"/>
      </w:pPr>
    </w:p>
    <w:p w:rsidR="000B6877" w:rsidP="7323D752" w14:paraId="010C8DA6" w14:textId="77777777">
      <w:pPr>
        <w:pStyle w:val="ListParagraph"/>
      </w:pPr>
    </w:p>
    <w:p w:rsidR="000B6877" w14:paraId="2BBD7F41" w14:textId="4C8DC9CB">
      <w:pPr>
        <w:spacing w:after="160" w:line="259" w:lineRule="auto"/>
      </w:pPr>
      <w:r>
        <w:br w:type="page"/>
      </w:r>
    </w:p>
    <w:p w:rsidR="00035105" w:rsidP="7323D752" w14:paraId="5D462604" w14:textId="724780B0">
      <w:pPr>
        <w:rPr>
          <w:rFonts w:ascii="Aptos" w:eastAsia="Aptos" w:hAnsi="Aptos" w:cs="Aptos"/>
        </w:rPr>
      </w:pPr>
      <w:r>
        <w:t>(</w:t>
      </w:r>
      <w:r w:rsidRPr="7323D752">
        <w:rPr>
          <w:b/>
          <w:bCs/>
        </w:rPr>
        <w:t>TBCP Only</w:t>
      </w:r>
      <w:r>
        <w:t xml:space="preserve">) </w:t>
      </w:r>
      <w:r w:rsidR="001C45EE">
        <w:t>Federally Recognized Tribes that did not receive a TBCP award in the first or second round should include a description of the activities that they would perform if they were only to receive the equitable distribution allocation of up to $500,000.</w:t>
      </w:r>
      <w:r w:rsidR="00FC6FF3">
        <w:t xml:space="preserve"> Response must not exceed 500 words</w:t>
      </w:r>
    </w:p>
    <w:p w:rsidR="0089789C" w:rsidP="7323D752" w14:paraId="50CE1D33" w14:textId="7AC8D315"/>
    <w:p w:rsidR="0089789C" w:rsidP="004D0775" w14:paraId="1D32853C" w14:textId="77777777"/>
    <w:p w:rsidR="0089789C" w:rsidP="004D0775" w14:paraId="31F890AE" w14:textId="77777777"/>
    <w:p w:rsidR="004D0775" w:rsidP="004D0775" w14:paraId="71C4896D" w14:textId="77777777"/>
    <w:p w:rsidR="00384003" w:rsidP="004D0775" w14:paraId="5C5BCCF1" w14:textId="77777777"/>
    <w:p w:rsidR="0020311B" w:rsidP="00C17100" w14:paraId="1DFA22F1" w14:textId="77777777">
      <w:pPr>
        <w:pStyle w:val="Heading2"/>
      </w:pPr>
      <w:bookmarkStart w:id="6" w:name="_Toc228803997"/>
      <w:r>
        <w:t>Project Plan</w:t>
      </w:r>
      <w:bookmarkEnd w:id="6"/>
    </w:p>
    <w:p w:rsidR="003974EB" w:rsidRPr="004E6EA0" w:rsidP="006B7ADB" w14:paraId="4736F8D5" w14:textId="1DB2EE78">
      <w:pPr>
        <w:spacing w:line="278" w:lineRule="auto"/>
      </w:pPr>
      <w:r w:rsidRPr="004E6EA0">
        <w:t>Describe all major activities and timelines for implementation, including:</w:t>
      </w:r>
    </w:p>
    <w:p w:rsidR="00384003" w:rsidRPr="004E6EA0" w:rsidP="006B7ADB" w14:paraId="5C865245" w14:textId="7F52229A">
      <w:pPr>
        <w:pStyle w:val="ListParagraph"/>
        <w:numPr>
          <w:ilvl w:val="0"/>
          <w:numId w:val="21"/>
        </w:numPr>
        <w:ind w:left="450"/>
      </w:pPr>
      <w:r w:rsidRPr="004E6EA0">
        <w:t>Key Project milestones</w:t>
      </w:r>
      <w:r w:rsidR="00E2160C">
        <w:t>, including anticipated outputs of each activity or Project</w:t>
      </w:r>
      <w:r w:rsidRPr="004E6EA0">
        <w:t>;</w:t>
      </w:r>
    </w:p>
    <w:p w:rsidR="00384003" w:rsidRPr="004E6EA0" w:rsidP="006B7ADB" w14:paraId="523EB45B" w14:textId="4974ADBA">
      <w:pPr>
        <w:pStyle w:val="ListParagraph"/>
        <w:numPr>
          <w:ilvl w:val="0"/>
          <w:numId w:val="21"/>
        </w:numPr>
        <w:ind w:left="450"/>
      </w:pPr>
      <w:r w:rsidRPr="004E6EA0">
        <w:t>Start and end dates for each major Project activity;</w:t>
      </w:r>
    </w:p>
    <w:p w:rsidR="00384003" w:rsidRPr="004E6EA0" w:rsidP="006B7ADB" w14:paraId="508CDC8E" w14:textId="7CC672D5">
      <w:pPr>
        <w:pStyle w:val="ListParagraph"/>
        <w:numPr>
          <w:ilvl w:val="0"/>
          <w:numId w:val="21"/>
        </w:numPr>
        <w:ind w:left="450"/>
      </w:pPr>
      <w:r w:rsidRPr="004E6EA0">
        <w:t>A description of how the Project’s progress will be tracked and how risks to the Project’s implementation strategy and timeline will be mitigated.</w:t>
      </w:r>
    </w:p>
    <w:p w:rsidR="00D03CB6" w:rsidP="00D03CB6" w14:paraId="7DBA8CAB" w14:textId="77777777"/>
    <w:p w:rsidR="00D03CB6" w:rsidP="006B7ADB" w14:paraId="18B0FF13" w14:textId="0ADA8F5D">
      <w:r>
        <w:t>(Approximately five (5) pages in length)</w:t>
      </w:r>
    </w:p>
    <w:p w:rsidR="00D61F61" w:rsidP="00D61F61" w14:paraId="7E104FC8" w14:textId="2A0009B5"/>
    <w:p w:rsidR="00D61F61" w:rsidP="0020311B" w14:paraId="1906C055" w14:textId="52D1B560"/>
    <w:p w:rsidR="0020311B" w:rsidP="0020311B" w14:paraId="6145CBB5" w14:textId="77777777"/>
    <w:p w:rsidR="0020311B" w:rsidP="0020311B" w14:paraId="45CB740D" w14:textId="77777777"/>
    <w:p w:rsidR="0020311B" w:rsidP="0020311B" w14:paraId="2F5D73CA" w14:textId="77777777"/>
    <w:p w:rsidR="0020311B" w:rsidP="0020311B" w14:paraId="56CEC1DC" w14:textId="77777777"/>
    <w:p w:rsidR="0020311B" w:rsidP="7323D752" w14:paraId="54EFF188" w14:textId="77777777">
      <w:pPr>
        <w:pStyle w:val="Heading2"/>
        <w:ind w:left="720" w:hanging="720"/>
      </w:pPr>
      <w:bookmarkStart w:id="7" w:name="_Toc228803998"/>
      <w:r>
        <w:t>Implementation Team</w:t>
      </w:r>
      <w:bookmarkEnd w:id="7"/>
    </w:p>
    <w:p w:rsidR="0020311B" w:rsidP="008C72BA" w14:paraId="61A35033" w14:textId="569D58B1">
      <w:r>
        <w:t xml:space="preserve">Provide a description of the Eligible Entity applying for funds, and the qualifications and experience of key personnel responsible for implementing the proposed </w:t>
      </w:r>
      <w:r w:rsidR="00280A18">
        <w:t xml:space="preserve">Project. Include a description of the implementation team and its experience with the programmatic/technical aspects of </w:t>
      </w:r>
      <w:r w:rsidR="00516D04">
        <w:t>p</w:t>
      </w:r>
      <w:r w:rsidR="00280A18">
        <w:t xml:space="preserve">roject management, including past successes and a demonstrated ability to manage large federal grant awards effectively. As applicable, include </w:t>
      </w:r>
      <w:r w:rsidR="00075621">
        <w:t>C</w:t>
      </w:r>
      <w:r w:rsidR="00280A18">
        <w:t xml:space="preserve">onsortium members and their role in implementation. </w:t>
      </w:r>
      <w:r w:rsidR="00BC57E2">
        <w:t>Response must not exceed 500 words.</w:t>
      </w:r>
      <w:r w:rsidRPr="7323D752" w:rsidR="00BC57E2">
        <w:rPr>
          <w:rFonts w:ascii="Aptos" w:eastAsia="Aptos" w:hAnsi="Aptos" w:cs="Aptos"/>
        </w:rPr>
        <w:t xml:space="preserve"> </w:t>
      </w:r>
    </w:p>
    <w:p w:rsidR="0020311B" w:rsidP="008C72BA" w14:paraId="6201796B" w14:textId="77777777"/>
    <w:p w:rsidR="00292297" w:rsidP="008C72BA" w14:paraId="5311159B" w14:textId="77777777"/>
    <w:p w:rsidR="00292297" w:rsidP="008C72BA" w14:paraId="2D7428B2" w14:textId="77777777"/>
    <w:p w:rsidR="00292297" w:rsidP="008C72BA" w14:paraId="3B00205B" w14:textId="77777777"/>
    <w:p w:rsidR="00292297" w:rsidP="008C72BA" w14:paraId="17DA7F00" w14:textId="77777777"/>
    <w:p w:rsidR="00292297" w:rsidP="008C72BA" w14:paraId="4CB7E340" w14:textId="77777777"/>
    <w:p w:rsidR="00292297" w:rsidP="00C17100" w14:paraId="6B0C9FF2" w14:textId="0E6649B8">
      <w:pPr>
        <w:pStyle w:val="Heading2"/>
      </w:pPr>
      <w:bookmarkStart w:id="8" w:name="_Toc228803999"/>
      <w:r>
        <w:t>Alignment with Existing Program</w:t>
      </w:r>
      <w:bookmarkEnd w:id="8"/>
    </w:p>
    <w:p w:rsidR="00292297" w:rsidP="27809002" w14:paraId="4C5694AC" w14:textId="6054A35D">
      <w:r w:rsidRPr="7323D752">
        <w:rPr>
          <w:rStyle w:val="eop"/>
        </w:rPr>
        <w:t xml:space="preserve">Describe coordination </w:t>
      </w:r>
      <w:r w:rsidRPr="7323D752" w:rsidR="47B2CEE3">
        <w:rPr>
          <w:rStyle w:val="eop"/>
        </w:rPr>
        <w:t>done</w:t>
      </w:r>
      <w:r w:rsidRPr="7323D752">
        <w:rPr>
          <w:rStyle w:val="eop"/>
        </w:rPr>
        <w:t xml:space="preserve"> with </w:t>
      </w:r>
      <w:r w:rsidRPr="7323D752" w:rsidR="73A70932">
        <w:rPr>
          <w:rStyle w:val="eop"/>
        </w:rPr>
        <w:t xml:space="preserve">the State Broadband Office(s) for the state(s) in which </w:t>
      </w:r>
      <w:r w:rsidRPr="7323D752" w:rsidR="00C970B2">
        <w:rPr>
          <w:rStyle w:val="eop"/>
        </w:rPr>
        <w:t>the</w:t>
      </w:r>
      <w:r w:rsidRPr="7323D752" w:rsidR="73A70932">
        <w:rPr>
          <w:rStyle w:val="eop"/>
        </w:rPr>
        <w:t xml:space="preserve"> applicant is located. </w:t>
      </w:r>
      <w:r w:rsidRPr="7323D752" w:rsidR="75B14A5E">
        <w:rPr>
          <w:rStyle w:val="eop"/>
        </w:rPr>
        <w:t xml:space="preserve">Describe </w:t>
      </w:r>
      <w:r w:rsidRPr="7323D752">
        <w:rPr>
          <w:rStyle w:val="eop"/>
        </w:rPr>
        <w:t xml:space="preserve">alignment with the state’s Broadband Equity, Access, and Deployment (BEAD) implementation plan and whether the applicant provided a Tribal Resolution permitting BEAD deployment on </w:t>
      </w:r>
      <w:r w:rsidRPr="7323D752" w:rsidR="43617099">
        <w:rPr>
          <w:rStyle w:val="eop"/>
        </w:rPr>
        <w:t>T</w:t>
      </w:r>
      <w:r w:rsidRPr="7323D752">
        <w:rPr>
          <w:rStyle w:val="eop"/>
        </w:rPr>
        <w:t xml:space="preserve">ribal </w:t>
      </w:r>
      <w:r w:rsidRPr="7323D752" w:rsidR="00392327">
        <w:rPr>
          <w:rStyle w:val="eop"/>
        </w:rPr>
        <w:t>L</w:t>
      </w:r>
      <w:r w:rsidRPr="7323D752">
        <w:rPr>
          <w:rStyle w:val="eop"/>
        </w:rPr>
        <w:t xml:space="preserve">and. Identify whether the Project will support BEAD-funded Broadband Serviceable Locations (BSLs). Additionally, outline how the proposed Project will complement, leverage, or avoid duplication with other publicly funded efforts. </w:t>
      </w:r>
      <w:r>
        <w:t>Response must not exceed 500 words.</w:t>
      </w:r>
    </w:p>
    <w:p w:rsidR="00292297" w:rsidP="008C72BA" w14:paraId="5713BD5B" w14:textId="77777777"/>
    <w:p w:rsidR="00292297" w:rsidP="008C72BA" w14:paraId="06724B80" w14:textId="77777777"/>
    <w:p w:rsidR="00292297" w:rsidP="008C72BA" w14:paraId="0A8D91ED" w14:textId="77777777"/>
    <w:p w:rsidR="00292297" w:rsidP="008C72BA" w14:paraId="1F42A3FD" w14:textId="77777777"/>
    <w:p w:rsidR="008C72BA" w:rsidP="7323D752" w14:paraId="41FDDB99" w14:textId="512A4EBF">
      <w:pPr>
        <w:pStyle w:val="Heading2"/>
        <w:ind w:left="720" w:hanging="720"/>
      </w:pPr>
      <w:bookmarkStart w:id="9" w:name="_Toc228804000"/>
      <w:r>
        <w:t>Environmental and Historical Preservation</w:t>
      </w:r>
      <w:r w:rsidR="00E508AC">
        <w:t xml:space="preserve"> </w:t>
      </w:r>
      <w:r w:rsidR="009B78D5">
        <w:t>(If Applicable)</w:t>
      </w:r>
      <w:bookmarkEnd w:id="9"/>
    </w:p>
    <w:p w:rsidR="006F6C09" w:rsidP="000F5911" w14:paraId="00A84E6D" w14:textId="1F9480EC">
      <w:r w:rsidRPr="006B7ADB">
        <w:t xml:space="preserve">For </w:t>
      </w:r>
      <w:r w:rsidR="00FE713E">
        <w:t>P</w:t>
      </w:r>
      <w:r w:rsidRPr="006B7ADB">
        <w:t xml:space="preserve">rojects including construction and/or ground disturbing activities, include site and aerial photographs (e.g., Google Maps images). Describe how the applicant intends to comply with the environmental and historic preservation and cultural requirements applicable to an award received under the </w:t>
      </w:r>
      <w:r w:rsidRPr="004E6EA0" w:rsidR="008015B2">
        <w:t>[</w:t>
      </w:r>
      <w:r w:rsidRPr="004E6EA0">
        <w:rPr>
          <w:color w:val="EE0000"/>
        </w:rPr>
        <w:t>NEGP</w:t>
      </w:r>
      <w:r w:rsidRPr="004E6EA0" w:rsidR="008015B2">
        <w:t>] [</w:t>
      </w:r>
      <w:r w:rsidRPr="004E6EA0" w:rsidR="008015B2">
        <w:rPr>
          <w:color w:val="EE0000"/>
        </w:rPr>
        <w:t>TBCP 3</w:t>
      </w:r>
      <w:r w:rsidRPr="004E6EA0" w:rsidR="008015B2">
        <w:t>]</w:t>
      </w:r>
      <w:r w:rsidRPr="004E6EA0">
        <w:t xml:space="preserve"> (including</w:t>
      </w:r>
      <w:r w:rsidRPr="006B7ADB">
        <w:t>, but not limited to, the National Environmental Policy Act and the National Historic Preservation Act) and, if applicable, a copy of any environmental and historic preservation review documentation that has been prepared in connection with obtaining permits or approvals from State, Tribal, local, or other federal entities. </w:t>
      </w:r>
    </w:p>
    <w:p w:rsidR="006F6C09" w:rsidP="008C72BA" w14:paraId="30AF60D2" w14:textId="77777777"/>
    <w:p w:rsidR="006F6C09" w:rsidP="008C72BA" w14:paraId="42C51C01" w14:textId="77777777"/>
    <w:p w:rsidR="00337869" w:rsidP="008C72BA" w14:paraId="0E4A01D1" w14:textId="77777777"/>
    <w:p w:rsidR="00337869" w:rsidP="008C72BA" w14:paraId="77A7853F" w14:textId="77777777"/>
    <w:p w:rsidR="00337869" w:rsidP="008C72BA" w14:paraId="6AD2183D" w14:textId="77777777"/>
    <w:p w:rsidR="006F6C09" w:rsidP="008C72BA" w14:paraId="6A568E36" w14:textId="77777777"/>
    <w:p w:rsidR="008C72BA" w:rsidP="7323D752" w14:paraId="70C30024" w14:textId="0C9F70FD">
      <w:pPr>
        <w:pStyle w:val="Heading2"/>
        <w:ind w:left="720" w:hanging="720"/>
      </w:pPr>
      <w:bookmarkStart w:id="10" w:name="_Toc228804001"/>
      <w:r>
        <w:t xml:space="preserve">Justification for </w:t>
      </w:r>
      <w:r w:rsidR="003D07D4">
        <w:t>Funding Variance</w:t>
      </w:r>
      <w:r w:rsidR="00E508AC">
        <w:t xml:space="preserve"> </w:t>
      </w:r>
      <w:r w:rsidR="009B78D5">
        <w:t>(If Applicable)</w:t>
      </w:r>
      <w:bookmarkEnd w:id="10"/>
    </w:p>
    <w:p w:rsidR="008253E2" w:rsidP="00D5112B" w14:paraId="2586FF38" w14:textId="34B9D4C3"/>
    <w:p w:rsidR="00834DAF" w:rsidP="00834DAF" w14:paraId="02E8F6D1" w14:textId="556A3C48">
      <w:pPr>
        <w:rPr>
          <w:rFonts w:ascii="Aptos" w:eastAsia="Aptos" w:hAnsi="Aptos" w:cs="Aptos"/>
        </w:rPr>
      </w:pPr>
      <w:r>
        <w:t>If an Eligible Entity seeks funding outside the</w:t>
      </w:r>
      <w:r w:rsidR="008C72BA">
        <w:t xml:space="preserve"> award range, </w:t>
      </w:r>
      <w:r w:rsidR="00826091">
        <w:t>explain</w:t>
      </w:r>
      <w:r w:rsidR="008C72BA">
        <w:t xml:space="preserve"> </w:t>
      </w:r>
      <w:r w:rsidR="00826091">
        <w:t xml:space="preserve">why </w:t>
      </w:r>
      <w:r w:rsidR="00F22AAB">
        <w:t xml:space="preserve">the application falls below or above this range and </w:t>
      </w:r>
      <w:r w:rsidR="004E6EA0">
        <w:t>provide a</w:t>
      </w:r>
      <w:r w:rsidR="00F22AAB">
        <w:t xml:space="preserve"> compelling justification for deviating from this range. </w:t>
      </w:r>
      <w:r w:rsidR="007F3BC7">
        <w:t>Response must not exceed 250 words.</w:t>
      </w:r>
      <w:r w:rsidRPr="7323D752" w:rsidR="007F3BC7">
        <w:rPr>
          <w:rFonts w:ascii="Aptos" w:eastAsia="Aptos" w:hAnsi="Aptos" w:cs="Aptos"/>
        </w:rPr>
        <w:t xml:space="preserve"> </w:t>
      </w:r>
    </w:p>
    <w:p w:rsidR="006501AA" w:rsidP="00834DAF" w14:paraId="6678E256" w14:textId="77777777">
      <w:pPr>
        <w:rPr>
          <w:rFonts w:ascii="Aptos" w:eastAsia="Aptos" w:hAnsi="Aptos" w:cs="Aptos"/>
        </w:rPr>
      </w:pPr>
    </w:p>
    <w:p w:rsidR="006501AA" w:rsidP="00834DAF" w14:paraId="32765494" w14:textId="77777777">
      <w:pPr>
        <w:rPr>
          <w:rFonts w:ascii="Aptos" w:eastAsia="Aptos" w:hAnsi="Aptos" w:cs="Aptos"/>
        </w:rPr>
      </w:pPr>
    </w:p>
    <w:p w:rsidR="006501AA" w:rsidP="7323D752" w14:paraId="429E8B99" w14:textId="79CDFB21">
      <w:pPr>
        <w:pStyle w:val="Heading2"/>
        <w:ind w:left="1080" w:hanging="1080"/>
      </w:pPr>
      <w:bookmarkStart w:id="11" w:name="_Toc228804002"/>
      <w:r>
        <w:t>Other Funding Sources</w:t>
      </w:r>
      <w:bookmarkEnd w:id="11"/>
    </w:p>
    <w:p w:rsidR="0084684C" w:rsidRPr="00AB4D02" w:rsidP="0084684C" w14:paraId="1546500D" w14:textId="47F6F39B">
      <w:pPr>
        <w:rPr>
          <w:sz w:val="20"/>
          <w:szCs w:val="20"/>
        </w:rPr>
      </w:pPr>
      <w:r w:rsidRPr="00366E2A">
        <w:t>Provide a</w:t>
      </w:r>
      <w:r w:rsidRPr="00366E2A">
        <w:rPr>
          <w:spacing w:val="-17"/>
        </w:rPr>
        <w:t xml:space="preserve"> </w:t>
      </w:r>
      <w:r w:rsidRPr="00366E2A">
        <w:t>detailed</w:t>
      </w:r>
      <w:r w:rsidRPr="00366E2A">
        <w:rPr>
          <w:spacing w:val="-2"/>
        </w:rPr>
        <w:t xml:space="preserve"> </w:t>
      </w:r>
      <w:r w:rsidRPr="00366E2A">
        <w:t>disclosure</w:t>
      </w:r>
      <w:r w:rsidRPr="00366E2A">
        <w:rPr>
          <w:spacing w:val="-4"/>
        </w:rPr>
        <w:t xml:space="preserve"> </w:t>
      </w:r>
      <w:r w:rsidRPr="00366E2A">
        <w:t>of</w:t>
      </w:r>
      <w:r w:rsidRPr="00366E2A">
        <w:rPr>
          <w:spacing w:val="-1"/>
        </w:rPr>
        <w:t xml:space="preserve"> </w:t>
      </w:r>
      <w:r w:rsidRPr="00366E2A">
        <w:t>the</w:t>
      </w:r>
      <w:r w:rsidRPr="00366E2A">
        <w:rPr>
          <w:spacing w:val="-4"/>
        </w:rPr>
        <w:t xml:space="preserve"> </w:t>
      </w:r>
      <w:r w:rsidRPr="00366E2A">
        <w:t>source</w:t>
      </w:r>
      <w:r w:rsidRPr="00366E2A">
        <w:rPr>
          <w:spacing w:val="1"/>
        </w:rPr>
        <w:t xml:space="preserve"> </w:t>
      </w:r>
      <w:r w:rsidRPr="00366E2A">
        <w:t>and</w:t>
      </w:r>
      <w:r w:rsidRPr="00366E2A">
        <w:rPr>
          <w:spacing w:val="-1"/>
        </w:rPr>
        <w:t xml:space="preserve"> </w:t>
      </w:r>
      <w:r w:rsidRPr="00366E2A">
        <w:t>amount</w:t>
      </w:r>
      <w:r w:rsidRPr="00366E2A">
        <w:rPr>
          <w:spacing w:val="-4"/>
        </w:rPr>
        <w:t xml:space="preserve"> </w:t>
      </w:r>
      <w:r w:rsidRPr="00366E2A">
        <w:t>of</w:t>
      </w:r>
      <w:r w:rsidRPr="00366E2A">
        <w:rPr>
          <w:spacing w:val="-1"/>
        </w:rPr>
        <w:t xml:space="preserve"> </w:t>
      </w:r>
      <w:r w:rsidRPr="00366E2A">
        <w:t>other</w:t>
      </w:r>
      <w:r w:rsidRPr="00366E2A">
        <w:rPr>
          <w:spacing w:val="-2"/>
        </w:rPr>
        <w:t xml:space="preserve"> </w:t>
      </w:r>
      <w:r w:rsidRPr="00366E2A">
        <w:t>Federal,</w:t>
      </w:r>
      <w:r w:rsidRPr="00366E2A">
        <w:rPr>
          <w:spacing w:val="-1"/>
        </w:rPr>
        <w:t xml:space="preserve"> </w:t>
      </w:r>
      <w:r w:rsidRPr="00366E2A">
        <w:t>State,</w:t>
      </w:r>
      <w:r w:rsidRPr="00366E2A">
        <w:rPr>
          <w:spacing w:val="-2"/>
        </w:rPr>
        <w:t xml:space="preserve"> </w:t>
      </w:r>
      <w:r w:rsidRPr="00366E2A">
        <w:t>or</w:t>
      </w:r>
      <w:r w:rsidRPr="00366E2A">
        <w:rPr>
          <w:spacing w:val="-1"/>
        </w:rPr>
        <w:t xml:space="preserve"> </w:t>
      </w:r>
      <w:r w:rsidRPr="00366E2A">
        <w:rPr>
          <w:spacing w:val="-2"/>
        </w:rPr>
        <w:t xml:space="preserve">outside </w:t>
      </w:r>
      <w:r w:rsidRPr="00366E2A">
        <w:t>funding sources the entity receives, or has applied for, that fund the activities or projects to</w:t>
      </w:r>
      <w:r w:rsidRPr="00366E2A">
        <w:rPr>
          <w:spacing w:val="-4"/>
        </w:rPr>
        <w:t xml:space="preserve"> </w:t>
      </w:r>
      <w:r w:rsidRPr="00366E2A">
        <w:t>which</w:t>
      </w:r>
      <w:r w:rsidRPr="00366E2A">
        <w:rPr>
          <w:spacing w:val="-4"/>
        </w:rPr>
        <w:t xml:space="preserve"> </w:t>
      </w:r>
      <w:r w:rsidRPr="00366E2A">
        <w:t>the</w:t>
      </w:r>
      <w:r w:rsidRPr="00366E2A">
        <w:rPr>
          <w:spacing w:val="-1"/>
        </w:rPr>
        <w:t xml:space="preserve"> </w:t>
      </w:r>
      <w:r w:rsidRPr="00366E2A">
        <w:t>application</w:t>
      </w:r>
      <w:r w:rsidRPr="00366E2A">
        <w:rPr>
          <w:spacing w:val="-4"/>
        </w:rPr>
        <w:t xml:space="preserve"> </w:t>
      </w:r>
      <w:r w:rsidRPr="00366E2A">
        <w:t>relates,</w:t>
      </w:r>
      <w:r w:rsidRPr="00366E2A">
        <w:rPr>
          <w:spacing w:val="-4"/>
        </w:rPr>
        <w:t xml:space="preserve"> </w:t>
      </w:r>
      <w:r w:rsidRPr="00366E2A">
        <w:t>including,</w:t>
      </w:r>
      <w:r w:rsidRPr="00366E2A">
        <w:rPr>
          <w:spacing w:val="-4"/>
        </w:rPr>
        <w:t xml:space="preserve"> </w:t>
      </w:r>
      <w:r w:rsidRPr="00366E2A">
        <w:t>for</w:t>
      </w:r>
      <w:r w:rsidRPr="00366E2A">
        <w:rPr>
          <w:spacing w:val="-4"/>
        </w:rPr>
        <w:t xml:space="preserve"> </w:t>
      </w:r>
      <w:r w:rsidRPr="00366E2A">
        <w:t>example,</w:t>
      </w:r>
      <w:r w:rsidRPr="00366E2A">
        <w:rPr>
          <w:spacing w:val="-4"/>
        </w:rPr>
        <w:t xml:space="preserve"> </w:t>
      </w:r>
      <w:r w:rsidRPr="00366E2A">
        <w:t>any</w:t>
      </w:r>
      <w:r w:rsidRPr="00366E2A">
        <w:rPr>
          <w:spacing w:val="-4"/>
        </w:rPr>
        <w:t xml:space="preserve"> </w:t>
      </w:r>
      <w:r w:rsidRPr="00366E2A">
        <w:t>funding</w:t>
      </w:r>
      <w:r w:rsidRPr="00366E2A">
        <w:rPr>
          <w:spacing w:val="-4"/>
        </w:rPr>
        <w:t xml:space="preserve"> </w:t>
      </w:r>
      <w:r w:rsidRPr="00366E2A">
        <w:t>requests</w:t>
      </w:r>
      <w:r w:rsidRPr="00366E2A">
        <w:rPr>
          <w:spacing w:val="-3"/>
        </w:rPr>
        <w:t xml:space="preserve"> </w:t>
      </w:r>
      <w:r w:rsidRPr="00366E2A">
        <w:t>through</w:t>
      </w:r>
      <w:r w:rsidRPr="00366E2A">
        <w:rPr>
          <w:spacing w:val="-4"/>
        </w:rPr>
        <w:t xml:space="preserve"> </w:t>
      </w:r>
      <w:r w:rsidRPr="00366E2A">
        <w:t>the Broadband Equity,</w:t>
      </w:r>
      <w:r w:rsidRPr="00366E2A">
        <w:rPr>
          <w:spacing w:val="-12"/>
        </w:rPr>
        <w:t xml:space="preserve"> </w:t>
      </w:r>
      <w:r w:rsidRPr="00366E2A">
        <w:t>Access, and Deployment Program; the Capital Projects Fund, or the Tribal Broadband Connectivity Program.</w:t>
      </w:r>
      <w:r w:rsidR="00453F46">
        <w:t xml:space="preserve"> Response must not exceed 500 words.</w:t>
      </w:r>
    </w:p>
    <w:sectPr w:rsidSect="00023CF2">
      <w:footerReference w:type="default" r:id="rId17"/>
      <w:pgSz w:w="12240" w:h="15840"/>
      <w:pgMar w:top="720" w:right="1440" w:bottom="1620" w:left="1440" w:header="72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Acherus Grotesque">
    <w:altName w:val="Calibri"/>
    <w:panose1 w:val="00000000000000000000"/>
    <w:charset w:val="00"/>
    <w:family w:val="modern"/>
    <w:notTrueType/>
    <w:pitch w:val="variable"/>
    <w:sig w:usb0="80000027" w:usb1="00000001" w:usb2="00000000" w:usb3="00000000" w:csb0="00000093"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346328094"/>
      <w:docPartObj>
        <w:docPartGallery w:val="Page Numbers (Bottom of Page)"/>
        <w:docPartUnique/>
      </w:docPartObj>
    </w:sdtPr>
    <w:sdtEndPr>
      <w:rPr>
        <w:rStyle w:val="PageNumber"/>
      </w:rPr>
    </w:sdtEndPr>
    <w:sdtContent>
      <w:p w:rsidR="001307DB" w:rsidP="00767458" w14:paraId="0B659476" w14:textId="54337576">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1307DB" w:rsidP="00767458" w14:paraId="7CE688E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00C9" w:rsidP="00767458" w14:paraId="73ACB152" w14:textId="1C17E159">
    <w:pPr>
      <w:pStyle w:val="Footer"/>
    </w:pPr>
    <w:r w:rsidRPr="0028681F">
      <w:rPr>
        <w:noProof/>
      </w:rPr>
      <w:drawing>
        <wp:anchor distT="0" distB="0" distL="114300" distR="114300" simplePos="0" relativeHeight="251662336" behindDoc="0" locked="0" layoutInCell="1" allowOverlap="1">
          <wp:simplePos x="0" y="0"/>
          <wp:positionH relativeFrom="column">
            <wp:posOffset>5335270</wp:posOffset>
          </wp:positionH>
          <wp:positionV relativeFrom="page">
            <wp:posOffset>8213090</wp:posOffset>
          </wp:positionV>
          <wp:extent cx="1514475" cy="1351915"/>
          <wp:effectExtent l="0" t="0" r="0" b="0"/>
          <wp:wrapNone/>
          <wp:docPr id="1990909048"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09048" name="Graphic 1807927224"/>
                  <pic:cNvPicPr/>
                </pic:nvPicPr>
                <pic:blipFill>
                  <a:blip xmlns:r="http://schemas.openxmlformats.org/officeDocument/2006/relationships" r:embed="rId1">
                    <a:extLst>
                      <a:ext uri="{96DAC541-7B7A-43D3-8B79-37D633B846F1}">
                        <asvg:svgBlip xmlns:asvg="http://schemas.microsoft.com/office/drawing/2016/SVG/main" r:embed="rId2"/>
                      </a:ext>
                    </a:extLst>
                  </a:blip>
                  <a:stretch>
                    <a:fillRect/>
                  </a:stretch>
                </pic:blipFill>
                <pic:spPr>
                  <a:xfrm>
                    <a:off x="0" y="0"/>
                    <a:ext cx="1514475" cy="135191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ge">
                <wp:posOffset>8999797</wp:posOffset>
              </wp:positionV>
              <wp:extent cx="4928870" cy="556895"/>
              <wp:effectExtent l="0" t="0" r="0" b="0"/>
              <wp:wrapNone/>
              <wp:docPr id="692846913"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4928870" cy="556895"/>
                      </a:xfrm>
                      <a:prstGeom prst="rect">
                        <a:avLst/>
                      </a:prstGeom>
                      <a:noFill/>
                      <a:ln w="6350">
                        <a:noFill/>
                      </a:ln>
                    </wps:spPr>
                    <wps:txbx>
                      <w:txbxContent>
                        <w:p w:rsidR="00A11965" w:rsidP="00767458" w14:textId="77777777">
                          <w:sdt>
                            <w:sdtPr>
                              <w:id w:val="497007153"/>
                              <w:placeholder>
                                <w:docPart w:val="E8C0A93E846EC34AB776931474E8D2B5"/>
                              </w:placeholder>
                              <w:richText/>
                              <w15:appearance w15:val="hidden"/>
                            </w:sdtPr>
                            <w:sdtContent>
                              <w:r w:rsidRPr="007827E6">
                                <w:t>National Telecommunications and Information Administration 1401 Constitution Ave., NW Washington, DC 20230</w:t>
                              </w:r>
                            </w:sdtContent>
                          </w:sdt>
                        </w:p>
                        <w:p w:rsidR="00A11965" w:rsidP="0076745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2049" type="#_x0000_t202" style="width:388.1pt;height:43.85pt;margin-top:708.65pt;margin-left:0;mso-height-percent:0;mso-height-relative:margin;mso-position-vertical-relative:page;mso-width-percent:0;mso-width-relative:margin;mso-wrap-distance-bottom:0;mso-wrap-distance-left:9pt;mso-wrap-distance-right:9pt;mso-wrap-distance-top:0;mso-wrap-style:square;position:absolute;visibility:visible;v-text-anchor:top;z-index:251661312" filled="f" stroked="f" strokeweight="0.5pt">
              <v:textbox>
                <w:txbxContent>
                  <w:p w:rsidR="00A11965" w:rsidP="00767458" w14:paraId="20C4122C" w14:textId="77777777">
                    <w:sdt>
                      <w:sdtPr>
                        <w:id w:val="1216479299"/>
                        <w:placeholder>
                          <w:docPart w:val="E8C0A93E846EC34AB776931474E8D2B5"/>
                        </w:placeholder>
                        <w:richText/>
                        <w15:appearance w15:val="hidden"/>
                      </w:sdtPr>
                      <w:sdtContent>
                        <w:r w:rsidRPr="007827E6">
                          <w:t>National Telecommunications and Information Administration 1401 Constitution Ave., NW Washington, DC 20230</w:t>
                        </w:r>
                      </w:sdtContent>
                    </w:sdt>
                  </w:p>
                  <w:p w:rsidR="00A11965" w:rsidP="00767458" w14:paraId="1CF9F190" w14:textId="77777777"/>
                </w:txbxContent>
              </v:textbox>
            </v:shape>
          </w:pict>
        </mc:Fallback>
      </mc:AlternateContent>
    </w:r>
  </w:p>
  <w:p w:rsidR="00376A92" w:rsidP="00767458" w14:paraId="4532B84A" w14:textId="5E74E1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4F50" w:rsidP="00774F50" w14:paraId="0D828DE6" w14:textId="77777777">
    <w:pPr>
      <w:pStyle w:val="Footer"/>
      <w:rPr>
        <w:rStyle w:val="PageNumber"/>
      </w:rPr>
    </w:pPr>
    <w:r>
      <w:t xml:space="preserve">NTIA | </w:t>
    </w:r>
    <w:sdt>
      <w:sdtPr>
        <w:rPr>
          <w:rStyle w:val="PageNumber"/>
        </w:rPr>
        <w:id w:val="736286111"/>
        <w:docPartObj>
          <w:docPartGallery w:val="Page Numbers (Bottom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sdtContent>
    </w:sdt>
  </w:p>
  <w:sdt>
    <w:sdtPr>
      <w:id w:val="-1410375294"/>
      <w:docPartObj>
        <w:docPartGallery w:val="Page Numbers (Bottom of Page)"/>
        <w:docPartUnique/>
      </w:docPartObj>
    </w:sdtPr>
    <w:sdtEndPr>
      <w:rPr>
        <w:noProof/>
      </w:rPr>
    </w:sdtEndPr>
    <w:sdtContent>
      <w:p w:rsidR="00774F50" w:rsidP="00774F50" w14:paraId="648A568B" w14:textId="77777777">
        <w:pPr>
          <w:pStyle w:val="Footer"/>
        </w:pPr>
        <w:r w:rsidRPr="0028681F">
          <w:rPr>
            <w:noProof/>
            <w:color w:val="163353" w:themeColor="text1"/>
          </w:rPr>
          <w:drawing>
            <wp:anchor distT="0" distB="0" distL="114300" distR="114300" simplePos="0" relativeHeight="251663360" behindDoc="0" locked="0" layoutInCell="1" allowOverlap="1">
              <wp:simplePos x="0" y="0"/>
              <wp:positionH relativeFrom="column">
                <wp:posOffset>5395893</wp:posOffset>
              </wp:positionH>
              <wp:positionV relativeFrom="page">
                <wp:posOffset>9157241</wp:posOffset>
              </wp:positionV>
              <wp:extent cx="680056" cy="607060"/>
              <wp:effectExtent l="0" t="0" r="6350" b="2540"/>
              <wp:wrapNone/>
              <wp:docPr id="1147413739"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13739" name="Graphic 1807927224"/>
                      <pic:cNvPicPr/>
                    </pic:nvPicPr>
                    <pic:blipFill>
                      <a:blip xmlns:r="http://schemas.openxmlformats.org/officeDocument/2006/relationships" r:embed="rId1">
                        <a:extLst>
                          <a:ext uri="{96DAC541-7B7A-43D3-8B79-37D633B846F1}">
                            <asvg:svgBlip xmlns:asvg="http://schemas.microsoft.com/office/drawing/2016/SVG/main" r:embed="rId2"/>
                          </a:ext>
                        </a:extLst>
                      </a:blip>
                      <a:stretch>
                        <a:fillRect/>
                      </a:stretch>
                    </pic:blipFill>
                    <pic:spPr>
                      <a:xfrm>
                        <a:off x="0" y="0"/>
                        <a:ext cx="680056" cy="607060"/>
                      </a:xfrm>
                      <a:prstGeom prst="rect">
                        <a:avLst/>
                      </a:prstGeom>
                    </pic:spPr>
                  </pic:pic>
                </a:graphicData>
              </a:graphic>
              <wp14:sizeRelH relativeFrom="page">
                <wp14:pctWidth>0</wp14:pctWidth>
              </wp14:sizeRelH>
              <wp14:sizeRelV relativeFrom="page">
                <wp14:pctHeight>0</wp14:pctHeight>
              </wp14:sizeRelV>
            </wp:anchor>
          </w:drawing>
        </w:r>
        <w:r>
          <w:t xml:space="preserve"> </w:t>
        </w:r>
      </w:p>
    </w:sdtContent>
  </w:sdt>
  <w:p w:rsidR="00774F50" w:rsidRPr="00615AF3" w:rsidP="00774F50" w14:paraId="2A26EFDC" w14:textId="77777777">
    <w:pPr>
      <w:pStyle w:val="Footer"/>
      <w:jc w:val="center"/>
      <w:rPr>
        <w:color w:val="FF0000"/>
      </w:rPr>
    </w:pPr>
    <w:r w:rsidRPr="00615AF3">
      <w:rPr>
        <w:noProof/>
        <w:color w:val="FF0000"/>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ragraph">
                <wp:posOffset>228600</wp:posOffset>
              </wp:positionV>
              <wp:extent cx="7772400" cy="118745"/>
              <wp:effectExtent l="0" t="0" r="0" b="0"/>
              <wp:wrapNone/>
              <wp:docPr id="1056863176"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11874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2" o:spid="_x0000_s2050" style="width:612pt;height:9.35pt;margin-top:18pt;margin-left:0;mso-position-horizontal-relative:page;mso-wrap-distance-bottom:0;mso-wrap-distance-left:9pt;mso-wrap-distance-right:9pt;mso-wrap-distance-top:0;mso-wrap-style:square;position:absolute;visibility:visible;v-text-anchor:middle;z-index:251658240" fillcolor="#163353" stroked="f" strokeweight="1pt"/>
          </w:pict>
        </mc:Fallback>
      </mc:AlternateContent>
    </w:r>
    <w:r w:rsidRPr="00615AF3">
      <w:rPr>
        <w:color w:val="FF0000"/>
      </w:rPr>
      <w:t>DRAFT | PRE-DECISIONAL</w:t>
    </w:r>
  </w:p>
  <w:p w:rsidR="00222CB6" w:rsidRPr="00774F50" w:rsidP="00774F50" w14:paraId="01E9B507" w14:textId="618722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07DB" w:rsidP="00767458" w14:paraId="36C26313" w14:textId="0FF06FC8">
    <w:pPr>
      <w:pStyle w:val="Footer"/>
      <w:rPr>
        <w:rStyle w:val="PageNumber"/>
      </w:rPr>
    </w:pPr>
    <w:r>
      <w:t xml:space="preserve">NTIA | </w:t>
    </w:r>
    <w:sdt>
      <w:sdtPr>
        <w:rPr>
          <w:rStyle w:val="PageNumber"/>
        </w:rPr>
        <w:id w:val="-2133010594"/>
        <w:docPartObj>
          <w:docPartGallery w:val="Page Numbers (Bottom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sdtContent>
    </w:sdt>
  </w:p>
  <w:sdt>
    <w:sdtPr>
      <w:id w:val="-1650739774"/>
      <w:docPartObj>
        <w:docPartGallery w:val="Page Numbers (Bottom of Page)"/>
        <w:docPartUnique/>
      </w:docPartObj>
    </w:sdtPr>
    <w:sdtEndPr>
      <w:rPr>
        <w:noProof/>
      </w:rPr>
    </w:sdtEndPr>
    <w:sdtContent>
      <w:p w:rsidR="00C86F38" w:rsidP="00767458" w14:paraId="21ABFCD6" w14:textId="6E2CCB07">
        <w:pPr>
          <w:pStyle w:val="Footer"/>
        </w:pPr>
        <w:r w:rsidRPr="0028681F">
          <w:rPr>
            <w:noProof/>
            <w:color w:val="163353" w:themeColor="text1"/>
          </w:rPr>
          <w:drawing>
            <wp:anchor distT="0" distB="0" distL="114300" distR="114300" simplePos="0" relativeHeight="251664384" behindDoc="0" locked="0" layoutInCell="1" allowOverlap="1">
              <wp:simplePos x="0" y="0"/>
              <wp:positionH relativeFrom="column">
                <wp:posOffset>5395893</wp:posOffset>
              </wp:positionH>
              <wp:positionV relativeFrom="page">
                <wp:posOffset>9157241</wp:posOffset>
              </wp:positionV>
              <wp:extent cx="680056" cy="607060"/>
              <wp:effectExtent l="0" t="0" r="6350" b="2540"/>
              <wp:wrapNone/>
              <wp:docPr id="657020455"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020455" name="Graphic 1807927224"/>
                      <pic:cNvPicPr/>
                    </pic:nvPicPr>
                    <pic:blipFill>
                      <a:blip xmlns:r="http://schemas.openxmlformats.org/officeDocument/2006/relationships" r:embed="rId1">
                        <a:extLst>
                          <a:ext uri="{96DAC541-7B7A-43D3-8B79-37D633B846F1}">
                            <asvg:svgBlip xmlns:asvg="http://schemas.microsoft.com/office/drawing/2016/SVG/main" r:embed="rId2"/>
                          </a:ext>
                        </a:extLst>
                      </a:blip>
                      <a:stretch>
                        <a:fillRect/>
                      </a:stretch>
                    </pic:blipFill>
                    <pic:spPr>
                      <a:xfrm>
                        <a:off x="0" y="0"/>
                        <a:ext cx="680056" cy="607060"/>
                      </a:xfrm>
                      <a:prstGeom prst="rect">
                        <a:avLst/>
                      </a:prstGeom>
                    </pic:spPr>
                  </pic:pic>
                </a:graphicData>
              </a:graphic>
              <wp14:sizeRelH relativeFrom="page">
                <wp14:pctWidth>0</wp14:pctWidth>
              </wp14:sizeRelH>
              <wp14:sizeRelV relativeFrom="page">
                <wp14:pctHeight>0</wp14:pctHeight>
              </wp14:sizeRelV>
            </wp:anchor>
          </w:drawing>
        </w:r>
        <w:r>
          <w:t xml:space="preserve"> </w:t>
        </w:r>
      </w:p>
    </w:sdtContent>
  </w:sdt>
  <w:p w:rsidR="00456B01" w:rsidP="00767458" w14:paraId="43869ABA" w14:textId="22BD583A"/>
  <w:p w:rsidR="0025745F" w:rsidP="00767458" w14:paraId="611E0766"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681F" w:rsidP="00C40813" w14:paraId="2D690394" w14:textId="6C946C2B">
    <w:pPr>
      <w:pStyle w:val="Header"/>
      <w:jc w:val="right"/>
    </w:pPr>
    <w:r>
      <w:t>OMB Control No. XXXX-XXX</w:t>
    </w:r>
  </w:p>
  <w:p w:rsidR="00C40813" w:rsidP="00C40813" w14:paraId="372B642B" w14:textId="40FAA271">
    <w:pPr>
      <w:pStyle w:val="Header"/>
      <w:jc w:val="right"/>
    </w:pPr>
    <w:r>
      <w:t>Expiration Date: XX</w:t>
    </w:r>
    <w:r w:rsidR="0007213E">
      <w:t>/XX/XXXX</w:t>
    </w:r>
  </w:p>
  <w:p w:rsidR="00615AF3" w:rsidP="00767458" w14:paraId="519D05B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1ACA" w:rsidP="00767458" w14:paraId="20080963" w14:textId="69C89D76">
    <w:pPr>
      <w:pStyle w:val="Header"/>
    </w:pPr>
  </w:p>
  <w:p w:rsidR="00615AF3" w:rsidP="00767458" w14:paraId="45F548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C167C"/>
    <w:multiLevelType w:val="hybridMultilevel"/>
    <w:tmpl w:val="A3988F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437F8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19673F"/>
    <w:multiLevelType w:val="hybridMultilevel"/>
    <w:tmpl w:val="5784FFD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C2203D9"/>
    <w:multiLevelType w:val="multilevel"/>
    <w:tmpl w:val="D474E88A"/>
    <w:lvl w:ilvl="0">
      <w:start w:val="1"/>
      <w:numFmt w:val="bullet"/>
      <w:lvlText w:val=""/>
      <w:lvlJc w:val="left"/>
      <w:pPr>
        <w:tabs>
          <w:tab w:val="num" w:pos="720"/>
        </w:tabs>
        <w:ind w:left="720" w:hanging="360"/>
      </w:pPr>
      <w:rPr>
        <w:rFonts w:ascii="Symbol" w:hAnsi="Symbol" w:hint="default"/>
        <w:b w:val="0"/>
        <w:bCs w:val="0"/>
        <w:sz w:val="20"/>
      </w:rPr>
    </w:lvl>
    <w:lvl w:ilvl="1" w:tentative="1">
      <w:start w:val="1"/>
      <w:numFmt w:val="bullet"/>
      <w:lvlText w:val=""/>
      <w:lvlJc w:val="left"/>
      <w:pPr>
        <w:tabs>
          <w:tab w:val="num" w:pos="1440"/>
        </w:tabs>
        <w:ind w:left="1440" w:hanging="360"/>
      </w:pPr>
      <w:rPr>
        <w:rFonts w:ascii="Symbol" w:hAnsi="Symbol" w:hint="default"/>
        <w:b/>
        <w:bCs/>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D90C8D"/>
    <w:multiLevelType w:val="hybridMultilevel"/>
    <w:tmpl w:val="72767C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E922D6"/>
    <w:multiLevelType w:val="multilevel"/>
    <w:tmpl w:val="C4FC72A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nsid w:val="2B604290"/>
    <w:multiLevelType w:val="hybridMultilevel"/>
    <w:tmpl w:val="708C0A92"/>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87A5428"/>
    <w:multiLevelType w:val="hybridMultilevel"/>
    <w:tmpl w:val="88F6A5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AF342F7"/>
    <w:multiLevelType w:val="hybridMultilevel"/>
    <w:tmpl w:val="23BAE218"/>
    <w:lvl w:ilvl="0">
      <w:start w:val="1"/>
      <w:numFmt w:val="lowerLetter"/>
      <w:lvlText w:val="%1)"/>
      <w:lvlJc w:val="left"/>
      <w:pPr>
        <w:ind w:left="360" w:hanging="360"/>
      </w:pPr>
      <w:rPr>
        <w:b w:val="0"/>
        <w:bCs w:val="0"/>
      </w:rPr>
    </w:lvl>
    <w:lvl w:ilvl="1">
      <w:start w:val="1"/>
      <w:numFmt w:val="lowerLetter"/>
      <w:lvlText w:val="%2."/>
      <w:lvlJc w:val="left"/>
      <w:pPr>
        <w:ind w:left="1080" w:hanging="360"/>
      </w:pPr>
      <w:rPr>
        <w:b/>
        <w:bCs/>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4E0C6C55"/>
    <w:multiLevelType w:val="hybridMultilevel"/>
    <w:tmpl w:val="720259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26240E5"/>
    <w:multiLevelType w:val="hybridMultilevel"/>
    <w:tmpl w:val="DCFEADB2"/>
    <w:lvl w:ilvl="0">
      <w:start w:val="1"/>
      <w:numFmt w:val="bullet"/>
      <w:pStyle w:val="List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56332E43"/>
    <w:multiLevelType w:val="hybridMultilevel"/>
    <w:tmpl w:val="3A367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795352A"/>
    <w:multiLevelType w:val="hybridMultilevel"/>
    <w:tmpl w:val="7884C3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93A5D0B"/>
    <w:multiLevelType w:val="hybridMultilevel"/>
    <w:tmpl w:val="5BF43D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B3B20E8"/>
    <w:multiLevelType w:val="hybridMultilevel"/>
    <w:tmpl w:val="5F1ADF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B9BFBFA"/>
    <w:multiLevelType w:val="multilevel"/>
    <w:tmpl w:val="289A1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67EE5A08"/>
    <w:multiLevelType w:val="hybridMultilevel"/>
    <w:tmpl w:val="F07ECE76"/>
    <w:lvl w:ilvl="0">
      <w:start w:val="1"/>
      <w:numFmt w:val="lowerLetter"/>
      <w:lvlText w:val="%1)"/>
      <w:lvlJc w:val="left"/>
      <w:pPr>
        <w:ind w:left="360" w:hanging="360"/>
      </w:pPr>
      <w:rPr>
        <w:b w:val="0"/>
        <w:bCs w:val="0"/>
      </w:rPr>
    </w:lvl>
    <w:lvl w:ilvl="1">
      <w:start w:val="1"/>
      <w:numFmt w:val="lowerLetter"/>
      <w:lvlText w:val="%2."/>
      <w:lvlJc w:val="left"/>
      <w:pPr>
        <w:ind w:left="1080" w:hanging="360"/>
      </w:pPr>
      <w:rPr>
        <w:b/>
        <w:bCs/>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96D517E"/>
    <w:multiLevelType w:val="multilevel"/>
    <w:tmpl w:val="2DFEED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C4441C2"/>
    <w:multiLevelType w:val="multilevel"/>
    <w:tmpl w:val="D474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1FD461A"/>
    <w:multiLevelType w:val="hybridMultilevel"/>
    <w:tmpl w:val="12826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717777E"/>
    <w:multiLevelType w:val="multilevel"/>
    <w:tmpl w:val="33E8A882"/>
    <w:lvl w:ilvl="0">
      <w:start w:val="1"/>
      <w:numFmt w:val="lowerRoman"/>
      <w:lvlText w:val="%1."/>
      <w:lvlJc w:val="right"/>
      <w:pPr>
        <w:ind w:left="2520" w:hanging="360"/>
      </w:pPr>
      <w:rPr>
        <w:rFonts w:hint="default"/>
        <w:b/>
        <w:bCs/>
        <w:i w:val="0"/>
        <w:iCs w:val="0"/>
        <w:spacing w:val="0"/>
        <w:w w:val="100"/>
        <w:sz w:val="24"/>
        <w:szCs w:val="24"/>
        <w:lang w:val="en-US" w:eastAsia="en-US" w:bidi="ar-SA"/>
      </w:rPr>
    </w:lvl>
    <w:lvl w:ilvl="1">
      <w:start w:val="1"/>
      <w:numFmt w:val="decimal"/>
      <w:lvlText w:val="%2."/>
      <w:lvlJc w:val="left"/>
      <w:pPr>
        <w:ind w:left="1799" w:hanging="360"/>
      </w:pPr>
      <w:rPr>
        <w:b/>
        <w:bCs/>
      </w:rPr>
    </w:lvl>
    <w:lvl w:ilvl="2">
      <w:start w:val="1"/>
      <w:numFmt w:val="bullet"/>
      <w:lvlText w:val=""/>
      <w:lvlJc w:val="left"/>
      <w:pPr>
        <w:ind w:left="3758" w:hanging="360"/>
      </w:pPr>
      <w:rPr>
        <w:rFonts w:ascii="Symbol" w:hAnsi="Symbol" w:hint="default"/>
      </w:rPr>
    </w:lvl>
    <w:lvl w:ilvl="3">
      <w:start w:val="0"/>
      <w:numFmt w:val="bullet"/>
      <w:lvlText w:val="•"/>
      <w:lvlJc w:val="left"/>
      <w:pPr>
        <w:ind w:left="4639" w:hanging="361"/>
      </w:pPr>
      <w:rPr>
        <w:rFonts w:hint="default"/>
        <w:lang w:val="en-US" w:eastAsia="en-US" w:bidi="ar-SA"/>
      </w:rPr>
    </w:lvl>
    <w:lvl w:ilvl="4">
      <w:start w:val="0"/>
      <w:numFmt w:val="bullet"/>
      <w:lvlText w:val="•"/>
      <w:lvlJc w:val="left"/>
      <w:pPr>
        <w:ind w:left="5519" w:hanging="361"/>
      </w:pPr>
      <w:rPr>
        <w:rFonts w:hint="default"/>
        <w:lang w:val="en-US" w:eastAsia="en-US" w:bidi="ar-SA"/>
      </w:rPr>
    </w:lvl>
    <w:lvl w:ilvl="5">
      <w:start w:val="0"/>
      <w:numFmt w:val="bullet"/>
      <w:lvlText w:val="•"/>
      <w:lvlJc w:val="left"/>
      <w:pPr>
        <w:ind w:left="6399" w:hanging="361"/>
      </w:pPr>
      <w:rPr>
        <w:rFonts w:hint="default"/>
        <w:lang w:val="en-US" w:eastAsia="en-US" w:bidi="ar-SA"/>
      </w:rPr>
    </w:lvl>
    <w:lvl w:ilvl="6">
      <w:start w:val="0"/>
      <w:numFmt w:val="bullet"/>
      <w:lvlText w:val="•"/>
      <w:lvlJc w:val="left"/>
      <w:pPr>
        <w:ind w:left="7279" w:hanging="361"/>
      </w:pPr>
      <w:rPr>
        <w:rFonts w:hint="default"/>
        <w:lang w:val="en-US" w:eastAsia="en-US" w:bidi="ar-SA"/>
      </w:rPr>
    </w:lvl>
    <w:lvl w:ilvl="7">
      <w:start w:val="0"/>
      <w:numFmt w:val="bullet"/>
      <w:lvlText w:val="•"/>
      <w:lvlJc w:val="left"/>
      <w:pPr>
        <w:ind w:left="8159" w:hanging="361"/>
      </w:pPr>
      <w:rPr>
        <w:rFonts w:hint="default"/>
        <w:lang w:val="en-US" w:eastAsia="en-US" w:bidi="ar-SA"/>
      </w:rPr>
    </w:lvl>
    <w:lvl w:ilvl="8">
      <w:start w:val="0"/>
      <w:numFmt w:val="bullet"/>
      <w:lvlText w:val="•"/>
      <w:lvlJc w:val="left"/>
      <w:pPr>
        <w:ind w:left="9039" w:hanging="361"/>
      </w:pPr>
      <w:rPr>
        <w:rFonts w:hint="default"/>
        <w:lang w:val="en-US" w:eastAsia="en-US" w:bidi="ar-SA"/>
      </w:rPr>
    </w:lvl>
  </w:abstractNum>
  <w:abstractNum w:abstractNumId="21">
    <w:nsid w:val="7ECC37E5"/>
    <w:multiLevelType w:val="hybridMultilevel"/>
    <w:tmpl w:val="256E6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FC56E54"/>
    <w:multiLevelType w:val="hybridMultilevel"/>
    <w:tmpl w:val="FD94E0CC"/>
    <w:lvl w:ilvl="0">
      <w:start w:val="1"/>
      <w:numFmt w:val="bullet"/>
      <w:lvlText w:val=""/>
      <w:lvlJc w:val="left"/>
      <w:pPr>
        <w:ind w:left="360" w:hanging="360"/>
      </w:pPr>
      <w:rPr>
        <w:rFonts w:ascii="Symbol" w:hAnsi="Symbol" w:hint="default"/>
        <w:b w:val="0"/>
        <w:bCs w:val="0"/>
      </w:rPr>
    </w:lvl>
    <w:lvl w:ilvl="1">
      <w:start w:val="1"/>
      <w:numFmt w:val="lowerLetter"/>
      <w:lvlText w:val="%2."/>
      <w:lvlJc w:val="left"/>
      <w:pPr>
        <w:ind w:left="1080" w:hanging="360"/>
      </w:pPr>
      <w:rPr>
        <w:b/>
        <w:bCs/>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51282109">
    <w:abstractNumId w:val="15"/>
  </w:num>
  <w:num w:numId="2" w16cid:durableId="694428921">
    <w:abstractNumId w:val="4"/>
  </w:num>
  <w:num w:numId="3" w16cid:durableId="748770532">
    <w:abstractNumId w:val="10"/>
  </w:num>
  <w:num w:numId="4" w16cid:durableId="1263147172">
    <w:abstractNumId w:val="19"/>
  </w:num>
  <w:num w:numId="5" w16cid:durableId="1862474354">
    <w:abstractNumId w:val="7"/>
  </w:num>
  <w:num w:numId="6" w16cid:durableId="250433544">
    <w:abstractNumId w:val="0"/>
  </w:num>
  <w:num w:numId="7" w16cid:durableId="46689199">
    <w:abstractNumId w:val="11"/>
  </w:num>
  <w:num w:numId="8" w16cid:durableId="796021478">
    <w:abstractNumId w:val="21"/>
  </w:num>
  <w:num w:numId="9" w16cid:durableId="1071659838">
    <w:abstractNumId w:val="17"/>
  </w:num>
  <w:num w:numId="10" w16cid:durableId="1682394639">
    <w:abstractNumId w:val="5"/>
  </w:num>
  <w:num w:numId="11" w16cid:durableId="815955859">
    <w:abstractNumId w:val="12"/>
  </w:num>
  <w:num w:numId="12" w16cid:durableId="919098349">
    <w:abstractNumId w:val="14"/>
  </w:num>
  <w:num w:numId="13" w16cid:durableId="1539900352">
    <w:abstractNumId w:val="1"/>
  </w:num>
  <w:num w:numId="14" w16cid:durableId="1264416079">
    <w:abstractNumId w:val="8"/>
  </w:num>
  <w:num w:numId="15" w16cid:durableId="1291518603">
    <w:abstractNumId w:val="3"/>
  </w:num>
  <w:num w:numId="16" w16cid:durableId="488179578">
    <w:abstractNumId w:val="16"/>
  </w:num>
  <w:num w:numId="17" w16cid:durableId="2046565106">
    <w:abstractNumId w:val="13"/>
  </w:num>
  <w:num w:numId="18" w16cid:durableId="722290907">
    <w:abstractNumId w:val="9"/>
  </w:num>
  <w:num w:numId="19" w16cid:durableId="851794895">
    <w:abstractNumId w:val="18"/>
  </w:num>
  <w:num w:numId="20" w16cid:durableId="2128498316">
    <w:abstractNumId w:val="20"/>
  </w:num>
  <w:num w:numId="21" w16cid:durableId="1655379031">
    <w:abstractNumId w:val="2"/>
  </w:num>
  <w:num w:numId="22" w16cid:durableId="1502504654">
    <w:abstractNumId w:val="6"/>
  </w:num>
  <w:num w:numId="23" w16cid:durableId="18460943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FF"/>
    <w:rsid w:val="00000060"/>
    <w:rsid w:val="00003015"/>
    <w:rsid w:val="00007CD7"/>
    <w:rsid w:val="000102C9"/>
    <w:rsid w:val="00011266"/>
    <w:rsid w:val="000117EC"/>
    <w:rsid w:val="0001347C"/>
    <w:rsid w:val="000151C6"/>
    <w:rsid w:val="000200E3"/>
    <w:rsid w:val="00021496"/>
    <w:rsid w:val="00022C0D"/>
    <w:rsid w:val="00023CF2"/>
    <w:rsid w:val="0002676E"/>
    <w:rsid w:val="00026B6E"/>
    <w:rsid w:val="00026FC0"/>
    <w:rsid w:val="00027251"/>
    <w:rsid w:val="0003132D"/>
    <w:rsid w:val="00031F32"/>
    <w:rsid w:val="00035105"/>
    <w:rsid w:val="0003709E"/>
    <w:rsid w:val="00040B22"/>
    <w:rsid w:val="0004423E"/>
    <w:rsid w:val="00045240"/>
    <w:rsid w:val="00045455"/>
    <w:rsid w:val="00045F77"/>
    <w:rsid w:val="00047312"/>
    <w:rsid w:val="00050385"/>
    <w:rsid w:val="000509B6"/>
    <w:rsid w:val="000510D6"/>
    <w:rsid w:val="00053B8D"/>
    <w:rsid w:val="000568AF"/>
    <w:rsid w:val="00057033"/>
    <w:rsid w:val="00060285"/>
    <w:rsid w:val="00061D1C"/>
    <w:rsid w:val="000633FE"/>
    <w:rsid w:val="000646DA"/>
    <w:rsid w:val="00065BE3"/>
    <w:rsid w:val="00066CE1"/>
    <w:rsid w:val="00070516"/>
    <w:rsid w:val="000720EA"/>
    <w:rsid w:val="0007213E"/>
    <w:rsid w:val="00073A57"/>
    <w:rsid w:val="0007470E"/>
    <w:rsid w:val="00075621"/>
    <w:rsid w:val="00075CE2"/>
    <w:rsid w:val="00076CB7"/>
    <w:rsid w:val="00076EF7"/>
    <w:rsid w:val="00076F2B"/>
    <w:rsid w:val="00080ED8"/>
    <w:rsid w:val="0008244C"/>
    <w:rsid w:val="00083DDC"/>
    <w:rsid w:val="00084B04"/>
    <w:rsid w:val="000855E3"/>
    <w:rsid w:val="000861D3"/>
    <w:rsid w:val="00087650"/>
    <w:rsid w:val="0009097F"/>
    <w:rsid w:val="0009140D"/>
    <w:rsid w:val="000914F8"/>
    <w:rsid w:val="000957D0"/>
    <w:rsid w:val="00095D70"/>
    <w:rsid w:val="00096C12"/>
    <w:rsid w:val="00096E31"/>
    <w:rsid w:val="000973D5"/>
    <w:rsid w:val="000A1A3B"/>
    <w:rsid w:val="000A3C65"/>
    <w:rsid w:val="000A5035"/>
    <w:rsid w:val="000B3529"/>
    <w:rsid w:val="000B3633"/>
    <w:rsid w:val="000B4610"/>
    <w:rsid w:val="000B4A0A"/>
    <w:rsid w:val="000B53D8"/>
    <w:rsid w:val="000B6877"/>
    <w:rsid w:val="000B710E"/>
    <w:rsid w:val="000C0A92"/>
    <w:rsid w:val="000C15DE"/>
    <w:rsid w:val="000C1B71"/>
    <w:rsid w:val="000C22E5"/>
    <w:rsid w:val="000C2747"/>
    <w:rsid w:val="000C2A99"/>
    <w:rsid w:val="000C4293"/>
    <w:rsid w:val="000C60E8"/>
    <w:rsid w:val="000C66B8"/>
    <w:rsid w:val="000D0708"/>
    <w:rsid w:val="000D2C07"/>
    <w:rsid w:val="000D4359"/>
    <w:rsid w:val="000D7193"/>
    <w:rsid w:val="000D7702"/>
    <w:rsid w:val="000E16B9"/>
    <w:rsid w:val="000E414D"/>
    <w:rsid w:val="000E5001"/>
    <w:rsid w:val="000E6F93"/>
    <w:rsid w:val="000F0466"/>
    <w:rsid w:val="000F07EC"/>
    <w:rsid w:val="000F0B46"/>
    <w:rsid w:val="000F1248"/>
    <w:rsid w:val="000F5911"/>
    <w:rsid w:val="000F5F88"/>
    <w:rsid w:val="001052E7"/>
    <w:rsid w:val="00106467"/>
    <w:rsid w:val="0010705A"/>
    <w:rsid w:val="00110A1E"/>
    <w:rsid w:val="0011154D"/>
    <w:rsid w:val="001115BA"/>
    <w:rsid w:val="0011280F"/>
    <w:rsid w:val="0011332D"/>
    <w:rsid w:val="001155B8"/>
    <w:rsid w:val="0011587B"/>
    <w:rsid w:val="00116399"/>
    <w:rsid w:val="00117ED2"/>
    <w:rsid w:val="00120D0E"/>
    <w:rsid w:val="00124609"/>
    <w:rsid w:val="0012465E"/>
    <w:rsid w:val="00125353"/>
    <w:rsid w:val="001253AC"/>
    <w:rsid w:val="00126069"/>
    <w:rsid w:val="0012777F"/>
    <w:rsid w:val="001277CF"/>
    <w:rsid w:val="001307DB"/>
    <w:rsid w:val="00132ACF"/>
    <w:rsid w:val="0013658F"/>
    <w:rsid w:val="0013666F"/>
    <w:rsid w:val="00137642"/>
    <w:rsid w:val="00140081"/>
    <w:rsid w:val="00141CE0"/>
    <w:rsid w:val="00144265"/>
    <w:rsid w:val="00144795"/>
    <w:rsid w:val="0014490E"/>
    <w:rsid w:val="00144D38"/>
    <w:rsid w:val="00145279"/>
    <w:rsid w:val="001463FA"/>
    <w:rsid w:val="00146F08"/>
    <w:rsid w:val="001546F8"/>
    <w:rsid w:val="00154AF2"/>
    <w:rsid w:val="00155C5E"/>
    <w:rsid w:val="001577DB"/>
    <w:rsid w:val="001578E2"/>
    <w:rsid w:val="00157E1B"/>
    <w:rsid w:val="00160199"/>
    <w:rsid w:val="001617F4"/>
    <w:rsid w:val="00162A49"/>
    <w:rsid w:val="00166377"/>
    <w:rsid w:val="001709B2"/>
    <w:rsid w:val="0017356E"/>
    <w:rsid w:val="001773D2"/>
    <w:rsid w:val="001804E0"/>
    <w:rsid w:val="001811B8"/>
    <w:rsid w:val="00182663"/>
    <w:rsid w:val="00182C07"/>
    <w:rsid w:val="0018399B"/>
    <w:rsid w:val="00186844"/>
    <w:rsid w:val="001903F8"/>
    <w:rsid w:val="001931E6"/>
    <w:rsid w:val="001A012F"/>
    <w:rsid w:val="001A06FC"/>
    <w:rsid w:val="001A1ADE"/>
    <w:rsid w:val="001A1C23"/>
    <w:rsid w:val="001A4776"/>
    <w:rsid w:val="001A48D5"/>
    <w:rsid w:val="001A714A"/>
    <w:rsid w:val="001B09D5"/>
    <w:rsid w:val="001B2B8A"/>
    <w:rsid w:val="001B2C50"/>
    <w:rsid w:val="001B2E76"/>
    <w:rsid w:val="001B34AB"/>
    <w:rsid w:val="001B490B"/>
    <w:rsid w:val="001B682D"/>
    <w:rsid w:val="001B6BA8"/>
    <w:rsid w:val="001C3A4C"/>
    <w:rsid w:val="001C3ED2"/>
    <w:rsid w:val="001C41AA"/>
    <w:rsid w:val="001C45EE"/>
    <w:rsid w:val="001C5927"/>
    <w:rsid w:val="001C6049"/>
    <w:rsid w:val="001D0029"/>
    <w:rsid w:val="001D277C"/>
    <w:rsid w:val="001D4650"/>
    <w:rsid w:val="001D4824"/>
    <w:rsid w:val="001D4F97"/>
    <w:rsid w:val="001D7583"/>
    <w:rsid w:val="001E0390"/>
    <w:rsid w:val="001E10CC"/>
    <w:rsid w:val="001E1904"/>
    <w:rsid w:val="001E1A67"/>
    <w:rsid w:val="001E31BD"/>
    <w:rsid w:val="001E4462"/>
    <w:rsid w:val="001E51AF"/>
    <w:rsid w:val="001E5655"/>
    <w:rsid w:val="001E737E"/>
    <w:rsid w:val="001E75B9"/>
    <w:rsid w:val="001F0D8C"/>
    <w:rsid w:val="001F167D"/>
    <w:rsid w:val="001F2F1E"/>
    <w:rsid w:val="001F3097"/>
    <w:rsid w:val="001F4E21"/>
    <w:rsid w:val="001F6976"/>
    <w:rsid w:val="0020118E"/>
    <w:rsid w:val="00202D18"/>
    <w:rsid w:val="0020311B"/>
    <w:rsid w:val="002032B4"/>
    <w:rsid w:val="00203AE1"/>
    <w:rsid w:val="00211078"/>
    <w:rsid w:val="00211714"/>
    <w:rsid w:val="002125C1"/>
    <w:rsid w:val="00214240"/>
    <w:rsid w:val="002149E4"/>
    <w:rsid w:val="00214E48"/>
    <w:rsid w:val="0021512B"/>
    <w:rsid w:val="002166A2"/>
    <w:rsid w:val="00221210"/>
    <w:rsid w:val="00221955"/>
    <w:rsid w:val="00222CB6"/>
    <w:rsid w:val="00223D0C"/>
    <w:rsid w:val="00224C54"/>
    <w:rsid w:val="00225A9A"/>
    <w:rsid w:val="002310C4"/>
    <w:rsid w:val="0023171E"/>
    <w:rsid w:val="00231EE8"/>
    <w:rsid w:val="002326B1"/>
    <w:rsid w:val="00232DD3"/>
    <w:rsid w:val="00234646"/>
    <w:rsid w:val="002370A7"/>
    <w:rsid w:val="002416F8"/>
    <w:rsid w:val="002447B3"/>
    <w:rsid w:val="00245D85"/>
    <w:rsid w:val="00247B6F"/>
    <w:rsid w:val="00247BF6"/>
    <w:rsid w:val="00250A9B"/>
    <w:rsid w:val="00250D66"/>
    <w:rsid w:val="00252115"/>
    <w:rsid w:val="00252FD5"/>
    <w:rsid w:val="0025745F"/>
    <w:rsid w:val="00261506"/>
    <w:rsid w:val="00262B75"/>
    <w:rsid w:val="00262FDF"/>
    <w:rsid w:val="00263C46"/>
    <w:rsid w:val="00266208"/>
    <w:rsid w:val="0026648F"/>
    <w:rsid w:val="00266E56"/>
    <w:rsid w:val="002678FF"/>
    <w:rsid w:val="002706BA"/>
    <w:rsid w:val="002750DD"/>
    <w:rsid w:val="00277673"/>
    <w:rsid w:val="00280A18"/>
    <w:rsid w:val="00280B20"/>
    <w:rsid w:val="00280F7F"/>
    <w:rsid w:val="00281DC8"/>
    <w:rsid w:val="00281E32"/>
    <w:rsid w:val="002820DD"/>
    <w:rsid w:val="00282788"/>
    <w:rsid w:val="00282AFF"/>
    <w:rsid w:val="00283AE6"/>
    <w:rsid w:val="0028458D"/>
    <w:rsid w:val="0028681F"/>
    <w:rsid w:val="0028693C"/>
    <w:rsid w:val="00286AF4"/>
    <w:rsid w:val="00287319"/>
    <w:rsid w:val="00287F80"/>
    <w:rsid w:val="00292297"/>
    <w:rsid w:val="00293C61"/>
    <w:rsid w:val="00294EE9"/>
    <w:rsid w:val="002962EB"/>
    <w:rsid w:val="00296841"/>
    <w:rsid w:val="002971B2"/>
    <w:rsid w:val="0029796F"/>
    <w:rsid w:val="002A1CD8"/>
    <w:rsid w:val="002A3310"/>
    <w:rsid w:val="002A53F4"/>
    <w:rsid w:val="002A66A9"/>
    <w:rsid w:val="002B05A4"/>
    <w:rsid w:val="002B3D13"/>
    <w:rsid w:val="002B447B"/>
    <w:rsid w:val="002B66BF"/>
    <w:rsid w:val="002B7E45"/>
    <w:rsid w:val="002C0E24"/>
    <w:rsid w:val="002C30D6"/>
    <w:rsid w:val="002C5737"/>
    <w:rsid w:val="002C59B3"/>
    <w:rsid w:val="002C7139"/>
    <w:rsid w:val="002D2232"/>
    <w:rsid w:val="002D5180"/>
    <w:rsid w:val="002D6A6D"/>
    <w:rsid w:val="002D7880"/>
    <w:rsid w:val="002E2EE4"/>
    <w:rsid w:val="002E4420"/>
    <w:rsid w:val="002E4776"/>
    <w:rsid w:val="002E5D18"/>
    <w:rsid w:val="002F0053"/>
    <w:rsid w:val="002F066F"/>
    <w:rsid w:val="002F1382"/>
    <w:rsid w:val="002F3827"/>
    <w:rsid w:val="002F4811"/>
    <w:rsid w:val="00301405"/>
    <w:rsid w:val="0030251A"/>
    <w:rsid w:val="00303FDB"/>
    <w:rsid w:val="00306562"/>
    <w:rsid w:val="00306D39"/>
    <w:rsid w:val="0031402A"/>
    <w:rsid w:val="00315BB9"/>
    <w:rsid w:val="00315C72"/>
    <w:rsid w:val="00315F5D"/>
    <w:rsid w:val="003161EE"/>
    <w:rsid w:val="00317009"/>
    <w:rsid w:val="00317850"/>
    <w:rsid w:val="00320A31"/>
    <w:rsid w:val="0032213D"/>
    <w:rsid w:val="0032227D"/>
    <w:rsid w:val="00322C6B"/>
    <w:rsid w:val="003240CA"/>
    <w:rsid w:val="0032590D"/>
    <w:rsid w:val="00325E16"/>
    <w:rsid w:val="00326F71"/>
    <w:rsid w:val="00334F66"/>
    <w:rsid w:val="00337869"/>
    <w:rsid w:val="003406D7"/>
    <w:rsid w:val="003407AB"/>
    <w:rsid w:val="00341214"/>
    <w:rsid w:val="00341779"/>
    <w:rsid w:val="00341CBE"/>
    <w:rsid w:val="003421B8"/>
    <w:rsid w:val="00342B20"/>
    <w:rsid w:val="0034420B"/>
    <w:rsid w:val="003471C0"/>
    <w:rsid w:val="0034760C"/>
    <w:rsid w:val="003528F3"/>
    <w:rsid w:val="00353C0E"/>
    <w:rsid w:val="00353E9B"/>
    <w:rsid w:val="00354992"/>
    <w:rsid w:val="00356A4F"/>
    <w:rsid w:val="00357A85"/>
    <w:rsid w:val="003609F4"/>
    <w:rsid w:val="003621E0"/>
    <w:rsid w:val="00363577"/>
    <w:rsid w:val="003654D3"/>
    <w:rsid w:val="00365C7D"/>
    <w:rsid w:val="00366E2A"/>
    <w:rsid w:val="003674ED"/>
    <w:rsid w:val="003676AB"/>
    <w:rsid w:val="00367C14"/>
    <w:rsid w:val="003703B4"/>
    <w:rsid w:val="00370555"/>
    <w:rsid w:val="00371806"/>
    <w:rsid w:val="00371B4A"/>
    <w:rsid w:val="00373AC7"/>
    <w:rsid w:val="00373B2A"/>
    <w:rsid w:val="0037489D"/>
    <w:rsid w:val="00374A37"/>
    <w:rsid w:val="00375A6E"/>
    <w:rsid w:val="00376A92"/>
    <w:rsid w:val="00376F4E"/>
    <w:rsid w:val="003779B6"/>
    <w:rsid w:val="00377C62"/>
    <w:rsid w:val="00380EA9"/>
    <w:rsid w:val="00383C99"/>
    <w:rsid w:val="00384003"/>
    <w:rsid w:val="00385345"/>
    <w:rsid w:val="003862A9"/>
    <w:rsid w:val="00387777"/>
    <w:rsid w:val="00390019"/>
    <w:rsid w:val="00390553"/>
    <w:rsid w:val="003919A2"/>
    <w:rsid w:val="00392327"/>
    <w:rsid w:val="00392436"/>
    <w:rsid w:val="003939C6"/>
    <w:rsid w:val="00394F64"/>
    <w:rsid w:val="003964F7"/>
    <w:rsid w:val="00396841"/>
    <w:rsid w:val="00397001"/>
    <w:rsid w:val="003974EB"/>
    <w:rsid w:val="00397B1B"/>
    <w:rsid w:val="003A1A02"/>
    <w:rsid w:val="003A4CD1"/>
    <w:rsid w:val="003A6DD3"/>
    <w:rsid w:val="003B21E0"/>
    <w:rsid w:val="003B2403"/>
    <w:rsid w:val="003B320B"/>
    <w:rsid w:val="003B4244"/>
    <w:rsid w:val="003B6D4F"/>
    <w:rsid w:val="003B723F"/>
    <w:rsid w:val="003C02E1"/>
    <w:rsid w:val="003C1B3E"/>
    <w:rsid w:val="003C1DDF"/>
    <w:rsid w:val="003C41DB"/>
    <w:rsid w:val="003D07D4"/>
    <w:rsid w:val="003D3098"/>
    <w:rsid w:val="003D47FF"/>
    <w:rsid w:val="003D5908"/>
    <w:rsid w:val="003D668B"/>
    <w:rsid w:val="003D6ECF"/>
    <w:rsid w:val="003E0596"/>
    <w:rsid w:val="003E0E86"/>
    <w:rsid w:val="003E456E"/>
    <w:rsid w:val="003E5376"/>
    <w:rsid w:val="003E712C"/>
    <w:rsid w:val="003E742C"/>
    <w:rsid w:val="003F0CE0"/>
    <w:rsid w:val="003F2547"/>
    <w:rsid w:val="003F2DB6"/>
    <w:rsid w:val="003F3316"/>
    <w:rsid w:val="003F3420"/>
    <w:rsid w:val="003F3AFA"/>
    <w:rsid w:val="003F3B7B"/>
    <w:rsid w:val="003F425E"/>
    <w:rsid w:val="003F4693"/>
    <w:rsid w:val="00400971"/>
    <w:rsid w:val="0040498C"/>
    <w:rsid w:val="00404FB5"/>
    <w:rsid w:val="00411557"/>
    <w:rsid w:val="00420346"/>
    <w:rsid w:val="00421BD0"/>
    <w:rsid w:val="00423F31"/>
    <w:rsid w:val="00425C18"/>
    <w:rsid w:val="0042659A"/>
    <w:rsid w:val="0043010A"/>
    <w:rsid w:val="00430A24"/>
    <w:rsid w:val="00431789"/>
    <w:rsid w:val="00431AC3"/>
    <w:rsid w:val="00432028"/>
    <w:rsid w:val="00433C45"/>
    <w:rsid w:val="004344A5"/>
    <w:rsid w:val="0043523A"/>
    <w:rsid w:val="00435451"/>
    <w:rsid w:val="00435F24"/>
    <w:rsid w:val="004361CC"/>
    <w:rsid w:val="00436C57"/>
    <w:rsid w:val="00436FED"/>
    <w:rsid w:val="00441E3F"/>
    <w:rsid w:val="004448F2"/>
    <w:rsid w:val="00445EF6"/>
    <w:rsid w:val="00446EF2"/>
    <w:rsid w:val="00451CFA"/>
    <w:rsid w:val="00453F46"/>
    <w:rsid w:val="0045451E"/>
    <w:rsid w:val="00454BCD"/>
    <w:rsid w:val="00455637"/>
    <w:rsid w:val="00455E48"/>
    <w:rsid w:val="004567F0"/>
    <w:rsid w:val="004568AF"/>
    <w:rsid w:val="00456B01"/>
    <w:rsid w:val="004576EA"/>
    <w:rsid w:val="004579C8"/>
    <w:rsid w:val="00457FFB"/>
    <w:rsid w:val="00460A6E"/>
    <w:rsid w:val="0046325E"/>
    <w:rsid w:val="004634C9"/>
    <w:rsid w:val="004638B9"/>
    <w:rsid w:val="0046519A"/>
    <w:rsid w:val="004656A9"/>
    <w:rsid w:val="00466F92"/>
    <w:rsid w:val="00471600"/>
    <w:rsid w:val="00473B0A"/>
    <w:rsid w:val="004741DE"/>
    <w:rsid w:val="00474F47"/>
    <w:rsid w:val="00474F6D"/>
    <w:rsid w:val="00476E1C"/>
    <w:rsid w:val="00477215"/>
    <w:rsid w:val="00477357"/>
    <w:rsid w:val="0048547B"/>
    <w:rsid w:val="00485D34"/>
    <w:rsid w:val="00486703"/>
    <w:rsid w:val="00490BF9"/>
    <w:rsid w:val="00491A9B"/>
    <w:rsid w:val="00491F21"/>
    <w:rsid w:val="00492324"/>
    <w:rsid w:val="00493FD4"/>
    <w:rsid w:val="004952A3"/>
    <w:rsid w:val="00495750"/>
    <w:rsid w:val="0049695B"/>
    <w:rsid w:val="00497141"/>
    <w:rsid w:val="00497CAD"/>
    <w:rsid w:val="004A0F03"/>
    <w:rsid w:val="004A2241"/>
    <w:rsid w:val="004A5A77"/>
    <w:rsid w:val="004A6D55"/>
    <w:rsid w:val="004B45E9"/>
    <w:rsid w:val="004B5E2B"/>
    <w:rsid w:val="004B6342"/>
    <w:rsid w:val="004B715F"/>
    <w:rsid w:val="004C047B"/>
    <w:rsid w:val="004C162D"/>
    <w:rsid w:val="004C2233"/>
    <w:rsid w:val="004C228F"/>
    <w:rsid w:val="004C296C"/>
    <w:rsid w:val="004C4694"/>
    <w:rsid w:val="004C5846"/>
    <w:rsid w:val="004C68AC"/>
    <w:rsid w:val="004D0775"/>
    <w:rsid w:val="004D07A9"/>
    <w:rsid w:val="004D11B7"/>
    <w:rsid w:val="004D1892"/>
    <w:rsid w:val="004D1EEE"/>
    <w:rsid w:val="004D2736"/>
    <w:rsid w:val="004D3504"/>
    <w:rsid w:val="004D3BE9"/>
    <w:rsid w:val="004D3CF7"/>
    <w:rsid w:val="004D4D9E"/>
    <w:rsid w:val="004D50F3"/>
    <w:rsid w:val="004D7D8C"/>
    <w:rsid w:val="004E0424"/>
    <w:rsid w:val="004E2B1E"/>
    <w:rsid w:val="004E5919"/>
    <w:rsid w:val="004E6EA0"/>
    <w:rsid w:val="004E711F"/>
    <w:rsid w:val="004F0036"/>
    <w:rsid w:val="004F0EB1"/>
    <w:rsid w:val="004F2CA1"/>
    <w:rsid w:val="004F34F3"/>
    <w:rsid w:val="004F4559"/>
    <w:rsid w:val="004F6AAB"/>
    <w:rsid w:val="00501E08"/>
    <w:rsid w:val="00502275"/>
    <w:rsid w:val="00502CF4"/>
    <w:rsid w:val="00502D54"/>
    <w:rsid w:val="00503942"/>
    <w:rsid w:val="00504215"/>
    <w:rsid w:val="00505210"/>
    <w:rsid w:val="005056AF"/>
    <w:rsid w:val="00510326"/>
    <w:rsid w:val="00510FFD"/>
    <w:rsid w:val="00512791"/>
    <w:rsid w:val="00512E3C"/>
    <w:rsid w:val="00513247"/>
    <w:rsid w:val="005152D4"/>
    <w:rsid w:val="00516224"/>
    <w:rsid w:val="00516D04"/>
    <w:rsid w:val="00516EA1"/>
    <w:rsid w:val="00522842"/>
    <w:rsid w:val="00523A9B"/>
    <w:rsid w:val="00527955"/>
    <w:rsid w:val="00534E46"/>
    <w:rsid w:val="005355E0"/>
    <w:rsid w:val="0053641D"/>
    <w:rsid w:val="005368AA"/>
    <w:rsid w:val="00536F15"/>
    <w:rsid w:val="00540391"/>
    <w:rsid w:val="00541A76"/>
    <w:rsid w:val="00542142"/>
    <w:rsid w:val="00542377"/>
    <w:rsid w:val="005423CF"/>
    <w:rsid w:val="00542615"/>
    <w:rsid w:val="00542BE1"/>
    <w:rsid w:val="0054378D"/>
    <w:rsid w:val="00545C45"/>
    <w:rsid w:val="0055164A"/>
    <w:rsid w:val="00551F64"/>
    <w:rsid w:val="00552EBF"/>
    <w:rsid w:val="00554805"/>
    <w:rsid w:val="00555AA6"/>
    <w:rsid w:val="00555F62"/>
    <w:rsid w:val="005564D2"/>
    <w:rsid w:val="00562D34"/>
    <w:rsid w:val="0056538C"/>
    <w:rsid w:val="005660C2"/>
    <w:rsid w:val="005746D9"/>
    <w:rsid w:val="00575E84"/>
    <w:rsid w:val="005779E8"/>
    <w:rsid w:val="00581B63"/>
    <w:rsid w:val="00583605"/>
    <w:rsid w:val="00583B4B"/>
    <w:rsid w:val="00585CD5"/>
    <w:rsid w:val="005879A3"/>
    <w:rsid w:val="00590D1C"/>
    <w:rsid w:val="00592692"/>
    <w:rsid w:val="005A1275"/>
    <w:rsid w:val="005A1350"/>
    <w:rsid w:val="005A1BE4"/>
    <w:rsid w:val="005A76E8"/>
    <w:rsid w:val="005A776E"/>
    <w:rsid w:val="005B03A8"/>
    <w:rsid w:val="005B05D4"/>
    <w:rsid w:val="005B1A24"/>
    <w:rsid w:val="005B21D5"/>
    <w:rsid w:val="005B2F5A"/>
    <w:rsid w:val="005B375D"/>
    <w:rsid w:val="005B6452"/>
    <w:rsid w:val="005B733F"/>
    <w:rsid w:val="005C0502"/>
    <w:rsid w:val="005C1466"/>
    <w:rsid w:val="005C232B"/>
    <w:rsid w:val="005C2E14"/>
    <w:rsid w:val="005C3746"/>
    <w:rsid w:val="005C4AE8"/>
    <w:rsid w:val="005C4C15"/>
    <w:rsid w:val="005C52E1"/>
    <w:rsid w:val="005C590B"/>
    <w:rsid w:val="005C69FA"/>
    <w:rsid w:val="005D2ABE"/>
    <w:rsid w:val="005D4CDE"/>
    <w:rsid w:val="005D5F5D"/>
    <w:rsid w:val="005D5F62"/>
    <w:rsid w:val="005D6E3E"/>
    <w:rsid w:val="005E008A"/>
    <w:rsid w:val="005E02D1"/>
    <w:rsid w:val="005E11EA"/>
    <w:rsid w:val="005E11F5"/>
    <w:rsid w:val="005E12A8"/>
    <w:rsid w:val="005E257A"/>
    <w:rsid w:val="005E3959"/>
    <w:rsid w:val="005E3C1A"/>
    <w:rsid w:val="005E43DB"/>
    <w:rsid w:val="005E48EE"/>
    <w:rsid w:val="005E4EB6"/>
    <w:rsid w:val="005E4F7A"/>
    <w:rsid w:val="005E6224"/>
    <w:rsid w:val="005E765B"/>
    <w:rsid w:val="005F14B4"/>
    <w:rsid w:val="005F4206"/>
    <w:rsid w:val="005F450B"/>
    <w:rsid w:val="005F4D91"/>
    <w:rsid w:val="005F5114"/>
    <w:rsid w:val="005F62AF"/>
    <w:rsid w:val="00603B02"/>
    <w:rsid w:val="0060444B"/>
    <w:rsid w:val="00604502"/>
    <w:rsid w:val="0060475C"/>
    <w:rsid w:val="00604D02"/>
    <w:rsid w:val="006056DE"/>
    <w:rsid w:val="00606430"/>
    <w:rsid w:val="0060789F"/>
    <w:rsid w:val="00607FA6"/>
    <w:rsid w:val="00610C3A"/>
    <w:rsid w:val="00610E01"/>
    <w:rsid w:val="00611634"/>
    <w:rsid w:val="006116D1"/>
    <w:rsid w:val="00612F13"/>
    <w:rsid w:val="00613970"/>
    <w:rsid w:val="00614E68"/>
    <w:rsid w:val="00614E90"/>
    <w:rsid w:val="00615AF3"/>
    <w:rsid w:val="00616235"/>
    <w:rsid w:val="00616253"/>
    <w:rsid w:val="006163FD"/>
    <w:rsid w:val="006168F3"/>
    <w:rsid w:val="00616F3F"/>
    <w:rsid w:val="00617161"/>
    <w:rsid w:val="00620A9D"/>
    <w:rsid w:val="0062182B"/>
    <w:rsid w:val="006230C5"/>
    <w:rsid w:val="00623D3B"/>
    <w:rsid w:val="00630E6E"/>
    <w:rsid w:val="00632A93"/>
    <w:rsid w:val="00633E52"/>
    <w:rsid w:val="006346CF"/>
    <w:rsid w:val="0063519C"/>
    <w:rsid w:val="00636181"/>
    <w:rsid w:val="00637BB3"/>
    <w:rsid w:val="006409B2"/>
    <w:rsid w:val="00640B64"/>
    <w:rsid w:val="0064405B"/>
    <w:rsid w:val="00645E17"/>
    <w:rsid w:val="00650145"/>
    <w:rsid w:val="006501AA"/>
    <w:rsid w:val="006503FC"/>
    <w:rsid w:val="00651158"/>
    <w:rsid w:val="00652598"/>
    <w:rsid w:val="00654B1C"/>
    <w:rsid w:val="0065534D"/>
    <w:rsid w:val="00655C0D"/>
    <w:rsid w:val="006572D6"/>
    <w:rsid w:val="00660518"/>
    <w:rsid w:val="00660F46"/>
    <w:rsid w:val="006611B0"/>
    <w:rsid w:val="006646B2"/>
    <w:rsid w:val="00664805"/>
    <w:rsid w:val="00664913"/>
    <w:rsid w:val="00664EC1"/>
    <w:rsid w:val="00666144"/>
    <w:rsid w:val="006711CC"/>
    <w:rsid w:val="00671A64"/>
    <w:rsid w:val="0067254D"/>
    <w:rsid w:val="0067590A"/>
    <w:rsid w:val="00676250"/>
    <w:rsid w:val="00676D53"/>
    <w:rsid w:val="006776A1"/>
    <w:rsid w:val="00677AC4"/>
    <w:rsid w:val="006820A9"/>
    <w:rsid w:val="006822B2"/>
    <w:rsid w:val="006828E5"/>
    <w:rsid w:val="00684A3C"/>
    <w:rsid w:val="006935FC"/>
    <w:rsid w:val="00693D22"/>
    <w:rsid w:val="00694D72"/>
    <w:rsid w:val="00695825"/>
    <w:rsid w:val="00696F50"/>
    <w:rsid w:val="006977BE"/>
    <w:rsid w:val="00697A87"/>
    <w:rsid w:val="00697D76"/>
    <w:rsid w:val="00697E20"/>
    <w:rsid w:val="006A779E"/>
    <w:rsid w:val="006B0738"/>
    <w:rsid w:val="006B1911"/>
    <w:rsid w:val="006B2586"/>
    <w:rsid w:val="006B3DA0"/>
    <w:rsid w:val="006B5E80"/>
    <w:rsid w:val="006B5F23"/>
    <w:rsid w:val="006B7277"/>
    <w:rsid w:val="006B7ADB"/>
    <w:rsid w:val="006C0FB4"/>
    <w:rsid w:val="006C1A7A"/>
    <w:rsid w:val="006C21B6"/>
    <w:rsid w:val="006C2664"/>
    <w:rsid w:val="006C3E97"/>
    <w:rsid w:val="006C4896"/>
    <w:rsid w:val="006C634B"/>
    <w:rsid w:val="006C64A6"/>
    <w:rsid w:val="006C725F"/>
    <w:rsid w:val="006C7ECD"/>
    <w:rsid w:val="006C7F69"/>
    <w:rsid w:val="006D0B23"/>
    <w:rsid w:val="006D2E3F"/>
    <w:rsid w:val="006D3435"/>
    <w:rsid w:val="006D454C"/>
    <w:rsid w:val="006D55CA"/>
    <w:rsid w:val="006D5926"/>
    <w:rsid w:val="006D6C28"/>
    <w:rsid w:val="006E02AD"/>
    <w:rsid w:val="006E1417"/>
    <w:rsid w:val="006E2005"/>
    <w:rsid w:val="006E226F"/>
    <w:rsid w:val="006E265F"/>
    <w:rsid w:val="006E3A49"/>
    <w:rsid w:val="006E4123"/>
    <w:rsid w:val="006E4797"/>
    <w:rsid w:val="006F171C"/>
    <w:rsid w:val="006F2B7F"/>
    <w:rsid w:val="006F2E54"/>
    <w:rsid w:val="006F36C8"/>
    <w:rsid w:val="006F6A1A"/>
    <w:rsid w:val="006F6C09"/>
    <w:rsid w:val="006F763B"/>
    <w:rsid w:val="0070019C"/>
    <w:rsid w:val="007009E4"/>
    <w:rsid w:val="00702C4B"/>
    <w:rsid w:val="00707370"/>
    <w:rsid w:val="00707580"/>
    <w:rsid w:val="007108CB"/>
    <w:rsid w:val="00710A2B"/>
    <w:rsid w:val="00710D48"/>
    <w:rsid w:val="0071293C"/>
    <w:rsid w:val="007146DB"/>
    <w:rsid w:val="00716E8C"/>
    <w:rsid w:val="007207EE"/>
    <w:rsid w:val="0072204F"/>
    <w:rsid w:val="007248DD"/>
    <w:rsid w:val="00725EA0"/>
    <w:rsid w:val="007267B9"/>
    <w:rsid w:val="007320F7"/>
    <w:rsid w:val="00732DEB"/>
    <w:rsid w:val="007330B1"/>
    <w:rsid w:val="007336AC"/>
    <w:rsid w:val="0073561C"/>
    <w:rsid w:val="00741C5C"/>
    <w:rsid w:val="007426DC"/>
    <w:rsid w:val="00743A79"/>
    <w:rsid w:val="007515D2"/>
    <w:rsid w:val="00751B02"/>
    <w:rsid w:val="00755413"/>
    <w:rsid w:val="00757092"/>
    <w:rsid w:val="0075789A"/>
    <w:rsid w:val="00757E3F"/>
    <w:rsid w:val="007601A8"/>
    <w:rsid w:val="00761EE0"/>
    <w:rsid w:val="007624D5"/>
    <w:rsid w:val="00763A06"/>
    <w:rsid w:val="007657BA"/>
    <w:rsid w:val="0076646B"/>
    <w:rsid w:val="00767458"/>
    <w:rsid w:val="007709EB"/>
    <w:rsid w:val="00771D9C"/>
    <w:rsid w:val="00773925"/>
    <w:rsid w:val="00773D98"/>
    <w:rsid w:val="007740E9"/>
    <w:rsid w:val="00774CCB"/>
    <w:rsid w:val="00774F50"/>
    <w:rsid w:val="00775375"/>
    <w:rsid w:val="007763D7"/>
    <w:rsid w:val="00776735"/>
    <w:rsid w:val="00776B26"/>
    <w:rsid w:val="0078061D"/>
    <w:rsid w:val="007827E6"/>
    <w:rsid w:val="00785572"/>
    <w:rsid w:val="00786BAE"/>
    <w:rsid w:val="0078736C"/>
    <w:rsid w:val="00787689"/>
    <w:rsid w:val="00790517"/>
    <w:rsid w:val="0079568C"/>
    <w:rsid w:val="007956DE"/>
    <w:rsid w:val="00796250"/>
    <w:rsid w:val="00797692"/>
    <w:rsid w:val="007A07C2"/>
    <w:rsid w:val="007A10E7"/>
    <w:rsid w:val="007A11C7"/>
    <w:rsid w:val="007A46A0"/>
    <w:rsid w:val="007A497E"/>
    <w:rsid w:val="007A517C"/>
    <w:rsid w:val="007A5539"/>
    <w:rsid w:val="007A5CDB"/>
    <w:rsid w:val="007A67E9"/>
    <w:rsid w:val="007B3153"/>
    <w:rsid w:val="007B4208"/>
    <w:rsid w:val="007B740B"/>
    <w:rsid w:val="007C0AD3"/>
    <w:rsid w:val="007C362F"/>
    <w:rsid w:val="007C3928"/>
    <w:rsid w:val="007C53C3"/>
    <w:rsid w:val="007C6113"/>
    <w:rsid w:val="007C6385"/>
    <w:rsid w:val="007D152B"/>
    <w:rsid w:val="007D3349"/>
    <w:rsid w:val="007D3B00"/>
    <w:rsid w:val="007E0992"/>
    <w:rsid w:val="007E0BC4"/>
    <w:rsid w:val="007E31A2"/>
    <w:rsid w:val="007E37A5"/>
    <w:rsid w:val="007F0095"/>
    <w:rsid w:val="007F20E1"/>
    <w:rsid w:val="007F3758"/>
    <w:rsid w:val="007F3BC7"/>
    <w:rsid w:val="007F6A21"/>
    <w:rsid w:val="007F6D2E"/>
    <w:rsid w:val="00800ECF"/>
    <w:rsid w:val="008014C2"/>
    <w:rsid w:val="008015B2"/>
    <w:rsid w:val="00803E77"/>
    <w:rsid w:val="00804735"/>
    <w:rsid w:val="00805C5D"/>
    <w:rsid w:val="008113DC"/>
    <w:rsid w:val="00811E0C"/>
    <w:rsid w:val="00812122"/>
    <w:rsid w:val="00812F00"/>
    <w:rsid w:val="008139F0"/>
    <w:rsid w:val="008152AD"/>
    <w:rsid w:val="00815920"/>
    <w:rsid w:val="00815A12"/>
    <w:rsid w:val="00817DE6"/>
    <w:rsid w:val="00820692"/>
    <w:rsid w:val="00821FC7"/>
    <w:rsid w:val="0082209F"/>
    <w:rsid w:val="00824453"/>
    <w:rsid w:val="008253E2"/>
    <w:rsid w:val="00825E78"/>
    <w:rsid w:val="00826091"/>
    <w:rsid w:val="00826B51"/>
    <w:rsid w:val="008326DA"/>
    <w:rsid w:val="00832A13"/>
    <w:rsid w:val="008341EC"/>
    <w:rsid w:val="00834DAF"/>
    <w:rsid w:val="00835095"/>
    <w:rsid w:val="00835271"/>
    <w:rsid w:val="00835A3E"/>
    <w:rsid w:val="00836458"/>
    <w:rsid w:val="008371CE"/>
    <w:rsid w:val="00837606"/>
    <w:rsid w:val="00837E73"/>
    <w:rsid w:val="00844072"/>
    <w:rsid w:val="00844966"/>
    <w:rsid w:val="00844D28"/>
    <w:rsid w:val="00846019"/>
    <w:rsid w:val="00846705"/>
    <w:rsid w:val="0084684C"/>
    <w:rsid w:val="00850DEF"/>
    <w:rsid w:val="00860C3C"/>
    <w:rsid w:val="0086324B"/>
    <w:rsid w:val="008669AE"/>
    <w:rsid w:val="00873556"/>
    <w:rsid w:val="0087451C"/>
    <w:rsid w:val="00876339"/>
    <w:rsid w:val="00876989"/>
    <w:rsid w:val="008803D6"/>
    <w:rsid w:val="008807A5"/>
    <w:rsid w:val="0088603E"/>
    <w:rsid w:val="00887D3B"/>
    <w:rsid w:val="00891291"/>
    <w:rsid w:val="00894A0C"/>
    <w:rsid w:val="00894CFE"/>
    <w:rsid w:val="00894D8C"/>
    <w:rsid w:val="0089525D"/>
    <w:rsid w:val="008956E8"/>
    <w:rsid w:val="00895843"/>
    <w:rsid w:val="00896DA6"/>
    <w:rsid w:val="00897239"/>
    <w:rsid w:val="0089789C"/>
    <w:rsid w:val="008A04BC"/>
    <w:rsid w:val="008A28B7"/>
    <w:rsid w:val="008A5949"/>
    <w:rsid w:val="008B7061"/>
    <w:rsid w:val="008C38C1"/>
    <w:rsid w:val="008C6843"/>
    <w:rsid w:val="008C71EA"/>
    <w:rsid w:val="008C72BA"/>
    <w:rsid w:val="008C7D0D"/>
    <w:rsid w:val="008D1279"/>
    <w:rsid w:val="008D189D"/>
    <w:rsid w:val="008D47FA"/>
    <w:rsid w:val="008D4AD5"/>
    <w:rsid w:val="008D57E3"/>
    <w:rsid w:val="008D7194"/>
    <w:rsid w:val="008E1D03"/>
    <w:rsid w:val="008E2DCA"/>
    <w:rsid w:val="008E3DFE"/>
    <w:rsid w:val="008E5BE2"/>
    <w:rsid w:val="008E5CD0"/>
    <w:rsid w:val="008F0BAF"/>
    <w:rsid w:val="008F0E43"/>
    <w:rsid w:val="008F1B2C"/>
    <w:rsid w:val="008F3741"/>
    <w:rsid w:val="008F7245"/>
    <w:rsid w:val="008F76CE"/>
    <w:rsid w:val="008F7EEB"/>
    <w:rsid w:val="00900CE8"/>
    <w:rsid w:val="009010C7"/>
    <w:rsid w:val="0090267F"/>
    <w:rsid w:val="0090515F"/>
    <w:rsid w:val="0090572B"/>
    <w:rsid w:val="00905A73"/>
    <w:rsid w:val="0090624C"/>
    <w:rsid w:val="009066DE"/>
    <w:rsid w:val="0090705E"/>
    <w:rsid w:val="0090710C"/>
    <w:rsid w:val="00907DF5"/>
    <w:rsid w:val="00912B0B"/>
    <w:rsid w:val="00914F42"/>
    <w:rsid w:val="0091530F"/>
    <w:rsid w:val="009162CD"/>
    <w:rsid w:val="00916611"/>
    <w:rsid w:val="009212A9"/>
    <w:rsid w:val="00921B55"/>
    <w:rsid w:val="009226BC"/>
    <w:rsid w:val="009235EA"/>
    <w:rsid w:val="00926104"/>
    <w:rsid w:val="009268DE"/>
    <w:rsid w:val="009300AC"/>
    <w:rsid w:val="00932448"/>
    <w:rsid w:val="00932A21"/>
    <w:rsid w:val="00932E5E"/>
    <w:rsid w:val="009347C0"/>
    <w:rsid w:val="00934886"/>
    <w:rsid w:val="0093495F"/>
    <w:rsid w:val="00934D03"/>
    <w:rsid w:val="00935851"/>
    <w:rsid w:val="00937EE8"/>
    <w:rsid w:val="00944494"/>
    <w:rsid w:val="00946DCF"/>
    <w:rsid w:val="00951006"/>
    <w:rsid w:val="0095196A"/>
    <w:rsid w:val="00953331"/>
    <w:rsid w:val="00953BCD"/>
    <w:rsid w:val="009561FA"/>
    <w:rsid w:val="00956744"/>
    <w:rsid w:val="009605A4"/>
    <w:rsid w:val="0096090F"/>
    <w:rsid w:val="00962265"/>
    <w:rsid w:val="0096233F"/>
    <w:rsid w:val="00964E19"/>
    <w:rsid w:val="00965BBD"/>
    <w:rsid w:val="00967FD6"/>
    <w:rsid w:val="009718BB"/>
    <w:rsid w:val="009719F2"/>
    <w:rsid w:val="00971A1D"/>
    <w:rsid w:val="00971E3B"/>
    <w:rsid w:val="00972909"/>
    <w:rsid w:val="00973CAB"/>
    <w:rsid w:val="009747C4"/>
    <w:rsid w:val="00981072"/>
    <w:rsid w:val="009816DB"/>
    <w:rsid w:val="00982C23"/>
    <w:rsid w:val="00983C19"/>
    <w:rsid w:val="00986C86"/>
    <w:rsid w:val="00986DBB"/>
    <w:rsid w:val="0099124F"/>
    <w:rsid w:val="00993B07"/>
    <w:rsid w:val="0099419A"/>
    <w:rsid w:val="009A0689"/>
    <w:rsid w:val="009A092D"/>
    <w:rsid w:val="009A1C49"/>
    <w:rsid w:val="009A3B6B"/>
    <w:rsid w:val="009A7245"/>
    <w:rsid w:val="009A7683"/>
    <w:rsid w:val="009B0970"/>
    <w:rsid w:val="009B3BC9"/>
    <w:rsid w:val="009B4D01"/>
    <w:rsid w:val="009B6027"/>
    <w:rsid w:val="009B78D5"/>
    <w:rsid w:val="009B7B12"/>
    <w:rsid w:val="009C0C05"/>
    <w:rsid w:val="009C5EB7"/>
    <w:rsid w:val="009C6F6B"/>
    <w:rsid w:val="009C72AF"/>
    <w:rsid w:val="009D03D0"/>
    <w:rsid w:val="009D0DC4"/>
    <w:rsid w:val="009D43FB"/>
    <w:rsid w:val="009D6136"/>
    <w:rsid w:val="009D6723"/>
    <w:rsid w:val="009D7740"/>
    <w:rsid w:val="009D7999"/>
    <w:rsid w:val="009D7C03"/>
    <w:rsid w:val="009E1AB6"/>
    <w:rsid w:val="009E2D12"/>
    <w:rsid w:val="009E38A4"/>
    <w:rsid w:val="009E4BB6"/>
    <w:rsid w:val="009E5754"/>
    <w:rsid w:val="009E74BD"/>
    <w:rsid w:val="009E7765"/>
    <w:rsid w:val="009E7BA4"/>
    <w:rsid w:val="009F00C9"/>
    <w:rsid w:val="009F0B1E"/>
    <w:rsid w:val="009F10AC"/>
    <w:rsid w:val="009F68EE"/>
    <w:rsid w:val="009F6F82"/>
    <w:rsid w:val="009F7A51"/>
    <w:rsid w:val="009F7B4B"/>
    <w:rsid w:val="00A007A3"/>
    <w:rsid w:val="00A01D3A"/>
    <w:rsid w:val="00A02410"/>
    <w:rsid w:val="00A03321"/>
    <w:rsid w:val="00A05126"/>
    <w:rsid w:val="00A051DB"/>
    <w:rsid w:val="00A10262"/>
    <w:rsid w:val="00A102C6"/>
    <w:rsid w:val="00A10D35"/>
    <w:rsid w:val="00A11965"/>
    <w:rsid w:val="00A130E6"/>
    <w:rsid w:val="00A1367C"/>
    <w:rsid w:val="00A1379B"/>
    <w:rsid w:val="00A13CA8"/>
    <w:rsid w:val="00A14EA6"/>
    <w:rsid w:val="00A16B0C"/>
    <w:rsid w:val="00A20DEA"/>
    <w:rsid w:val="00A21F79"/>
    <w:rsid w:val="00A22C57"/>
    <w:rsid w:val="00A24453"/>
    <w:rsid w:val="00A24B8C"/>
    <w:rsid w:val="00A24BC4"/>
    <w:rsid w:val="00A25603"/>
    <w:rsid w:val="00A258B6"/>
    <w:rsid w:val="00A27FE6"/>
    <w:rsid w:val="00A33DEE"/>
    <w:rsid w:val="00A36745"/>
    <w:rsid w:val="00A41885"/>
    <w:rsid w:val="00A42A67"/>
    <w:rsid w:val="00A42C53"/>
    <w:rsid w:val="00A436DD"/>
    <w:rsid w:val="00A5081E"/>
    <w:rsid w:val="00A514A8"/>
    <w:rsid w:val="00A51CCF"/>
    <w:rsid w:val="00A529BD"/>
    <w:rsid w:val="00A5513B"/>
    <w:rsid w:val="00A55791"/>
    <w:rsid w:val="00A5589F"/>
    <w:rsid w:val="00A56104"/>
    <w:rsid w:val="00A56C91"/>
    <w:rsid w:val="00A57B8F"/>
    <w:rsid w:val="00A62EC2"/>
    <w:rsid w:val="00A63591"/>
    <w:rsid w:val="00A63895"/>
    <w:rsid w:val="00A655CF"/>
    <w:rsid w:val="00A70622"/>
    <w:rsid w:val="00A74F53"/>
    <w:rsid w:val="00A77797"/>
    <w:rsid w:val="00A8043F"/>
    <w:rsid w:val="00A8124B"/>
    <w:rsid w:val="00A8193A"/>
    <w:rsid w:val="00A831BF"/>
    <w:rsid w:val="00A83B35"/>
    <w:rsid w:val="00A86615"/>
    <w:rsid w:val="00A86AE0"/>
    <w:rsid w:val="00A9011F"/>
    <w:rsid w:val="00A91A53"/>
    <w:rsid w:val="00A926A1"/>
    <w:rsid w:val="00A9292A"/>
    <w:rsid w:val="00A938F6"/>
    <w:rsid w:val="00A939BA"/>
    <w:rsid w:val="00A96791"/>
    <w:rsid w:val="00A972B6"/>
    <w:rsid w:val="00AA2AE9"/>
    <w:rsid w:val="00AA7AC1"/>
    <w:rsid w:val="00AB0F29"/>
    <w:rsid w:val="00AB37B5"/>
    <w:rsid w:val="00AB3AF0"/>
    <w:rsid w:val="00AB3E3B"/>
    <w:rsid w:val="00AB4B64"/>
    <w:rsid w:val="00AB4D02"/>
    <w:rsid w:val="00AB7E15"/>
    <w:rsid w:val="00AC5530"/>
    <w:rsid w:val="00AD0B84"/>
    <w:rsid w:val="00AD3474"/>
    <w:rsid w:val="00AD3505"/>
    <w:rsid w:val="00AD608C"/>
    <w:rsid w:val="00AD6952"/>
    <w:rsid w:val="00AD6C63"/>
    <w:rsid w:val="00AD6F10"/>
    <w:rsid w:val="00AD6F4E"/>
    <w:rsid w:val="00AD7E47"/>
    <w:rsid w:val="00AE0BA1"/>
    <w:rsid w:val="00AE1D95"/>
    <w:rsid w:val="00AE30C1"/>
    <w:rsid w:val="00AE67AD"/>
    <w:rsid w:val="00AE7104"/>
    <w:rsid w:val="00AF165C"/>
    <w:rsid w:val="00AF3C9F"/>
    <w:rsid w:val="00AF778D"/>
    <w:rsid w:val="00AF7C36"/>
    <w:rsid w:val="00B02995"/>
    <w:rsid w:val="00B046DF"/>
    <w:rsid w:val="00B047A4"/>
    <w:rsid w:val="00B064F5"/>
    <w:rsid w:val="00B06880"/>
    <w:rsid w:val="00B107F4"/>
    <w:rsid w:val="00B113FE"/>
    <w:rsid w:val="00B145F2"/>
    <w:rsid w:val="00B14A0E"/>
    <w:rsid w:val="00B16215"/>
    <w:rsid w:val="00B17AC2"/>
    <w:rsid w:val="00B20C85"/>
    <w:rsid w:val="00B21906"/>
    <w:rsid w:val="00B22A00"/>
    <w:rsid w:val="00B232F0"/>
    <w:rsid w:val="00B267EA"/>
    <w:rsid w:val="00B269E0"/>
    <w:rsid w:val="00B26A1A"/>
    <w:rsid w:val="00B31C62"/>
    <w:rsid w:val="00B326A1"/>
    <w:rsid w:val="00B36661"/>
    <w:rsid w:val="00B372B7"/>
    <w:rsid w:val="00B37FFB"/>
    <w:rsid w:val="00B427E4"/>
    <w:rsid w:val="00B43594"/>
    <w:rsid w:val="00B4500F"/>
    <w:rsid w:val="00B469CF"/>
    <w:rsid w:val="00B46EB1"/>
    <w:rsid w:val="00B5001B"/>
    <w:rsid w:val="00B526F2"/>
    <w:rsid w:val="00B53166"/>
    <w:rsid w:val="00B53CA0"/>
    <w:rsid w:val="00B562D3"/>
    <w:rsid w:val="00B566F5"/>
    <w:rsid w:val="00B625EF"/>
    <w:rsid w:val="00B6283F"/>
    <w:rsid w:val="00B636D6"/>
    <w:rsid w:val="00B6619D"/>
    <w:rsid w:val="00B70149"/>
    <w:rsid w:val="00B73155"/>
    <w:rsid w:val="00B748EE"/>
    <w:rsid w:val="00B75376"/>
    <w:rsid w:val="00B77FC5"/>
    <w:rsid w:val="00B80887"/>
    <w:rsid w:val="00B82631"/>
    <w:rsid w:val="00B82C78"/>
    <w:rsid w:val="00B840EE"/>
    <w:rsid w:val="00B865B1"/>
    <w:rsid w:val="00B93AAF"/>
    <w:rsid w:val="00B94F19"/>
    <w:rsid w:val="00B95C90"/>
    <w:rsid w:val="00B95E40"/>
    <w:rsid w:val="00BA2105"/>
    <w:rsid w:val="00BA367A"/>
    <w:rsid w:val="00BA63AF"/>
    <w:rsid w:val="00BA75A3"/>
    <w:rsid w:val="00BB2CD9"/>
    <w:rsid w:val="00BB42E9"/>
    <w:rsid w:val="00BB4516"/>
    <w:rsid w:val="00BB51DB"/>
    <w:rsid w:val="00BC40AE"/>
    <w:rsid w:val="00BC4188"/>
    <w:rsid w:val="00BC57E2"/>
    <w:rsid w:val="00BC5FC3"/>
    <w:rsid w:val="00BD17C1"/>
    <w:rsid w:val="00BD257B"/>
    <w:rsid w:val="00BD2BC6"/>
    <w:rsid w:val="00BE2E10"/>
    <w:rsid w:val="00BE3E1F"/>
    <w:rsid w:val="00BE44E9"/>
    <w:rsid w:val="00BF0167"/>
    <w:rsid w:val="00BF091F"/>
    <w:rsid w:val="00BF0AEF"/>
    <w:rsid w:val="00BF14C9"/>
    <w:rsid w:val="00BF23F6"/>
    <w:rsid w:val="00BF5422"/>
    <w:rsid w:val="00BF605D"/>
    <w:rsid w:val="00BF6F9F"/>
    <w:rsid w:val="00C06C2A"/>
    <w:rsid w:val="00C07310"/>
    <w:rsid w:val="00C07821"/>
    <w:rsid w:val="00C11DBB"/>
    <w:rsid w:val="00C125F0"/>
    <w:rsid w:val="00C13491"/>
    <w:rsid w:val="00C16C24"/>
    <w:rsid w:val="00C17100"/>
    <w:rsid w:val="00C24956"/>
    <w:rsid w:val="00C24B01"/>
    <w:rsid w:val="00C259A8"/>
    <w:rsid w:val="00C3038E"/>
    <w:rsid w:val="00C3253C"/>
    <w:rsid w:val="00C403C1"/>
    <w:rsid w:val="00C40813"/>
    <w:rsid w:val="00C43EE5"/>
    <w:rsid w:val="00C43F30"/>
    <w:rsid w:val="00C46ACC"/>
    <w:rsid w:val="00C47ECF"/>
    <w:rsid w:val="00C50D12"/>
    <w:rsid w:val="00C54792"/>
    <w:rsid w:val="00C55E92"/>
    <w:rsid w:val="00C60F7D"/>
    <w:rsid w:val="00C61CE3"/>
    <w:rsid w:val="00C66CCC"/>
    <w:rsid w:val="00C67523"/>
    <w:rsid w:val="00C700DF"/>
    <w:rsid w:val="00C70258"/>
    <w:rsid w:val="00C744EC"/>
    <w:rsid w:val="00C768E8"/>
    <w:rsid w:val="00C77589"/>
    <w:rsid w:val="00C8004D"/>
    <w:rsid w:val="00C84274"/>
    <w:rsid w:val="00C84337"/>
    <w:rsid w:val="00C86703"/>
    <w:rsid w:val="00C8692E"/>
    <w:rsid w:val="00C86F38"/>
    <w:rsid w:val="00C94246"/>
    <w:rsid w:val="00C95024"/>
    <w:rsid w:val="00C95F91"/>
    <w:rsid w:val="00C970B2"/>
    <w:rsid w:val="00CA265E"/>
    <w:rsid w:val="00CA293D"/>
    <w:rsid w:val="00CB0111"/>
    <w:rsid w:val="00CB3E9E"/>
    <w:rsid w:val="00CB6190"/>
    <w:rsid w:val="00CC0A88"/>
    <w:rsid w:val="00CC659A"/>
    <w:rsid w:val="00CC7609"/>
    <w:rsid w:val="00CC7FDC"/>
    <w:rsid w:val="00CD47B2"/>
    <w:rsid w:val="00CD57C9"/>
    <w:rsid w:val="00CD581B"/>
    <w:rsid w:val="00CD7FF9"/>
    <w:rsid w:val="00CE01DE"/>
    <w:rsid w:val="00CE0F34"/>
    <w:rsid w:val="00CE1A6A"/>
    <w:rsid w:val="00CE3D3B"/>
    <w:rsid w:val="00CE5B82"/>
    <w:rsid w:val="00CF0AE5"/>
    <w:rsid w:val="00CF255A"/>
    <w:rsid w:val="00CF37B3"/>
    <w:rsid w:val="00CF45C2"/>
    <w:rsid w:val="00CF6773"/>
    <w:rsid w:val="00CF7F3D"/>
    <w:rsid w:val="00D005EC"/>
    <w:rsid w:val="00D00D7C"/>
    <w:rsid w:val="00D0144B"/>
    <w:rsid w:val="00D01ACA"/>
    <w:rsid w:val="00D03AF9"/>
    <w:rsid w:val="00D03CB6"/>
    <w:rsid w:val="00D05049"/>
    <w:rsid w:val="00D078DD"/>
    <w:rsid w:val="00D12C02"/>
    <w:rsid w:val="00D20BFE"/>
    <w:rsid w:val="00D20C14"/>
    <w:rsid w:val="00D21197"/>
    <w:rsid w:val="00D254E8"/>
    <w:rsid w:val="00D261A8"/>
    <w:rsid w:val="00D31569"/>
    <w:rsid w:val="00D31F04"/>
    <w:rsid w:val="00D32C28"/>
    <w:rsid w:val="00D336A2"/>
    <w:rsid w:val="00D3384D"/>
    <w:rsid w:val="00D33F10"/>
    <w:rsid w:val="00D34629"/>
    <w:rsid w:val="00D3479C"/>
    <w:rsid w:val="00D34E17"/>
    <w:rsid w:val="00D3709F"/>
    <w:rsid w:val="00D41B24"/>
    <w:rsid w:val="00D44203"/>
    <w:rsid w:val="00D47060"/>
    <w:rsid w:val="00D5112B"/>
    <w:rsid w:val="00D51680"/>
    <w:rsid w:val="00D51DBC"/>
    <w:rsid w:val="00D53435"/>
    <w:rsid w:val="00D5548A"/>
    <w:rsid w:val="00D57D0F"/>
    <w:rsid w:val="00D60F3C"/>
    <w:rsid w:val="00D61479"/>
    <w:rsid w:val="00D61F61"/>
    <w:rsid w:val="00D627BC"/>
    <w:rsid w:val="00D65E31"/>
    <w:rsid w:val="00D67CAE"/>
    <w:rsid w:val="00D67E5F"/>
    <w:rsid w:val="00D7009D"/>
    <w:rsid w:val="00D710B5"/>
    <w:rsid w:val="00D710D4"/>
    <w:rsid w:val="00D7276E"/>
    <w:rsid w:val="00D72987"/>
    <w:rsid w:val="00D75370"/>
    <w:rsid w:val="00D765A5"/>
    <w:rsid w:val="00D77987"/>
    <w:rsid w:val="00D812FF"/>
    <w:rsid w:val="00D81B94"/>
    <w:rsid w:val="00D822E6"/>
    <w:rsid w:val="00D826AF"/>
    <w:rsid w:val="00D83AE6"/>
    <w:rsid w:val="00D84DAB"/>
    <w:rsid w:val="00D85032"/>
    <w:rsid w:val="00D86D9C"/>
    <w:rsid w:val="00D86FD1"/>
    <w:rsid w:val="00D87CB4"/>
    <w:rsid w:val="00D91259"/>
    <w:rsid w:val="00D936A1"/>
    <w:rsid w:val="00D93DC9"/>
    <w:rsid w:val="00D95C76"/>
    <w:rsid w:val="00DA0630"/>
    <w:rsid w:val="00DA4B1C"/>
    <w:rsid w:val="00DA66BF"/>
    <w:rsid w:val="00DA6D4D"/>
    <w:rsid w:val="00DA7854"/>
    <w:rsid w:val="00DB04B9"/>
    <w:rsid w:val="00DB1A10"/>
    <w:rsid w:val="00DB5CC7"/>
    <w:rsid w:val="00DB7952"/>
    <w:rsid w:val="00DC0645"/>
    <w:rsid w:val="00DC0FC1"/>
    <w:rsid w:val="00DC29AA"/>
    <w:rsid w:val="00DC2B76"/>
    <w:rsid w:val="00DC34D0"/>
    <w:rsid w:val="00DC42F7"/>
    <w:rsid w:val="00DC523B"/>
    <w:rsid w:val="00DD1BA3"/>
    <w:rsid w:val="00DD5753"/>
    <w:rsid w:val="00DD60E5"/>
    <w:rsid w:val="00DE2CF3"/>
    <w:rsid w:val="00DE2CFC"/>
    <w:rsid w:val="00DE4B5B"/>
    <w:rsid w:val="00DF09A2"/>
    <w:rsid w:val="00DF0F3F"/>
    <w:rsid w:val="00DF14A2"/>
    <w:rsid w:val="00DF28D6"/>
    <w:rsid w:val="00DF31F3"/>
    <w:rsid w:val="00DF48EF"/>
    <w:rsid w:val="00DF58FB"/>
    <w:rsid w:val="00DF5A52"/>
    <w:rsid w:val="00DF7B28"/>
    <w:rsid w:val="00E01907"/>
    <w:rsid w:val="00E03502"/>
    <w:rsid w:val="00E049F4"/>
    <w:rsid w:val="00E0587B"/>
    <w:rsid w:val="00E07C03"/>
    <w:rsid w:val="00E11946"/>
    <w:rsid w:val="00E13CA6"/>
    <w:rsid w:val="00E17937"/>
    <w:rsid w:val="00E2160C"/>
    <w:rsid w:val="00E23902"/>
    <w:rsid w:val="00E256E0"/>
    <w:rsid w:val="00E25B0C"/>
    <w:rsid w:val="00E2707B"/>
    <w:rsid w:val="00E32EA4"/>
    <w:rsid w:val="00E3590B"/>
    <w:rsid w:val="00E36EE3"/>
    <w:rsid w:val="00E40E86"/>
    <w:rsid w:val="00E43006"/>
    <w:rsid w:val="00E44BFE"/>
    <w:rsid w:val="00E44C93"/>
    <w:rsid w:val="00E44F1E"/>
    <w:rsid w:val="00E4522F"/>
    <w:rsid w:val="00E4585A"/>
    <w:rsid w:val="00E467E0"/>
    <w:rsid w:val="00E46EE6"/>
    <w:rsid w:val="00E4759C"/>
    <w:rsid w:val="00E508AC"/>
    <w:rsid w:val="00E51DB4"/>
    <w:rsid w:val="00E525DC"/>
    <w:rsid w:val="00E52C5D"/>
    <w:rsid w:val="00E53984"/>
    <w:rsid w:val="00E54CCC"/>
    <w:rsid w:val="00E57330"/>
    <w:rsid w:val="00E57BCC"/>
    <w:rsid w:val="00E6199E"/>
    <w:rsid w:val="00E61D89"/>
    <w:rsid w:val="00E639AA"/>
    <w:rsid w:val="00E63D89"/>
    <w:rsid w:val="00E64FB2"/>
    <w:rsid w:val="00E658C6"/>
    <w:rsid w:val="00E66CF4"/>
    <w:rsid w:val="00E70B40"/>
    <w:rsid w:val="00E70FF5"/>
    <w:rsid w:val="00E721D6"/>
    <w:rsid w:val="00E74480"/>
    <w:rsid w:val="00E74E6E"/>
    <w:rsid w:val="00E7502B"/>
    <w:rsid w:val="00E83510"/>
    <w:rsid w:val="00E8450B"/>
    <w:rsid w:val="00E85D86"/>
    <w:rsid w:val="00E90C13"/>
    <w:rsid w:val="00E9100D"/>
    <w:rsid w:val="00E9130C"/>
    <w:rsid w:val="00E93703"/>
    <w:rsid w:val="00E96A74"/>
    <w:rsid w:val="00EA0EAD"/>
    <w:rsid w:val="00EA3C2F"/>
    <w:rsid w:val="00EA7424"/>
    <w:rsid w:val="00EB128B"/>
    <w:rsid w:val="00EB1ED5"/>
    <w:rsid w:val="00EB4844"/>
    <w:rsid w:val="00EB6012"/>
    <w:rsid w:val="00EC004D"/>
    <w:rsid w:val="00EC0DF8"/>
    <w:rsid w:val="00EC16D7"/>
    <w:rsid w:val="00EC1737"/>
    <w:rsid w:val="00EC1E3C"/>
    <w:rsid w:val="00EC25E8"/>
    <w:rsid w:val="00ED0305"/>
    <w:rsid w:val="00ED31D2"/>
    <w:rsid w:val="00ED3BD8"/>
    <w:rsid w:val="00ED410B"/>
    <w:rsid w:val="00ED5380"/>
    <w:rsid w:val="00ED5CF7"/>
    <w:rsid w:val="00ED66BF"/>
    <w:rsid w:val="00ED732F"/>
    <w:rsid w:val="00ED79F3"/>
    <w:rsid w:val="00EE0A3B"/>
    <w:rsid w:val="00EE30C8"/>
    <w:rsid w:val="00EE5A2D"/>
    <w:rsid w:val="00EE626E"/>
    <w:rsid w:val="00EE6446"/>
    <w:rsid w:val="00EF0A88"/>
    <w:rsid w:val="00EF59F0"/>
    <w:rsid w:val="00F00A4B"/>
    <w:rsid w:val="00F029E3"/>
    <w:rsid w:val="00F02AA7"/>
    <w:rsid w:val="00F02C6A"/>
    <w:rsid w:val="00F051CC"/>
    <w:rsid w:val="00F05431"/>
    <w:rsid w:val="00F0709C"/>
    <w:rsid w:val="00F0788E"/>
    <w:rsid w:val="00F11185"/>
    <w:rsid w:val="00F11970"/>
    <w:rsid w:val="00F11DA9"/>
    <w:rsid w:val="00F16C80"/>
    <w:rsid w:val="00F17E7D"/>
    <w:rsid w:val="00F2093F"/>
    <w:rsid w:val="00F20B90"/>
    <w:rsid w:val="00F22AAB"/>
    <w:rsid w:val="00F22B21"/>
    <w:rsid w:val="00F254B0"/>
    <w:rsid w:val="00F26430"/>
    <w:rsid w:val="00F2739A"/>
    <w:rsid w:val="00F27B0C"/>
    <w:rsid w:val="00F27E17"/>
    <w:rsid w:val="00F35021"/>
    <w:rsid w:val="00F37F52"/>
    <w:rsid w:val="00F412B5"/>
    <w:rsid w:val="00F4143B"/>
    <w:rsid w:val="00F42785"/>
    <w:rsid w:val="00F46D25"/>
    <w:rsid w:val="00F46E69"/>
    <w:rsid w:val="00F5109A"/>
    <w:rsid w:val="00F51296"/>
    <w:rsid w:val="00F51596"/>
    <w:rsid w:val="00F51D58"/>
    <w:rsid w:val="00F5641B"/>
    <w:rsid w:val="00F618A5"/>
    <w:rsid w:val="00F6303B"/>
    <w:rsid w:val="00F63F04"/>
    <w:rsid w:val="00F64162"/>
    <w:rsid w:val="00F64328"/>
    <w:rsid w:val="00F67DB3"/>
    <w:rsid w:val="00F716A6"/>
    <w:rsid w:val="00F72F93"/>
    <w:rsid w:val="00F74615"/>
    <w:rsid w:val="00F75C0B"/>
    <w:rsid w:val="00F8115F"/>
    <w:rsid w:val="00F81BA4"/>
    <w:rsid w:val="00F81F7F"/>
    <w:rsid w:val="00F8370A"/>
    <w:rsid w:val="00F83E29"/>
    <w:rsid w:val="00F8477F"/>
    <w:rsid w:val="00F85A36"/>
    <w:rsid w:val="00F85D23"/>
    <w:rsid w:val="00F86557"/>
    <w:rsid w:val="00F91CBA"/>
    <w:rsid w:val="00F91EC1"/>
    <w:rsid w:val="00F93C8B"/>
    <w:rsid w:val="00F94A3C"/>
    <w:rsid w:val="00F961D6"/>
    <w:rsid w:val="00F97D55"/>
    <w:rsid w:val="00FA04E6"/>
    <w:rsid w:val="00FA0ADA"/>
    <w:rsid w:val="00FA0F65"/>
    <w:rsid w:val="00FA1874"/>
    <w:rsid w:val="00FA2F03"/>
    <w:rsid w:val="00FA3961"/>
    <w:rsid w:val="00FA407F"/>
    <w:rsid w:val="00FA4661"/>
    <w:rsid w:val="00FA5D5A"/>
    <w:rsid w:val="00FB065F"/>
    <w:rsid w:val="00FB0DB9"/>
    <w:rsid w:val="00FB2018"/>
    <w:rsid w:val="00FB2065"/>
    <w:rsid w:val="00FB2EF7"/>
    <w:rsid w:val="00FB3812"/>
    <w:rsid w:val="00FB66B2"/>
    <w:rsid w:val="00FB67FD"/>
    <w:rsid w:val="00FC0C89"/>
    <w:rsid w:val="00FC353B"/>
    <w:rsid w:val="00FC5463"/>
    <w:rsid w:val="00FC6FF3"/>
    <w:rsid w:val="00FD1BBA"/>
    <w:rsid w:val="00FD1E4D"/>
    <w:rsid w:val="00FD244B"/>
    <w:rsid w:val="00FD37BA"/>
    <w:rsid w:val="00FD48EC"/>
    <w:rsid w:val="00FD67E7"/>
    <w:rsid w:val="00FD7633"/>
    <w:rsid w:val="00FD7C55"/>
    <w:rsid w:val="00FE0466"/>
    <w:rsid w:val="00FE08EA"/>
    <w:rsid w:val="00FE0928"/>
    <w:rsid w:val="00FE0D92"/>
    <w:rsid w:val="00FE15D6"/>
    <w:rsid w:val="00FE569C"/>
    <w:rsid w:val="00FE713E"/>
    <w:rsid w:val="00FF06C9"/>
    <w:rsid w:val="00FF0738"/>
    <w:rsid w:val="00FF29D5"/>
    <w:rsid w:val="00FF5498"/>
    <w:rsid w:val="00FF77ED"/>
    <w:rsid w:val="00FF7821"/>
    <w:rsid w:val="0118B5C0"/>
    <w:rsid w:val="046F1321"/>
    <w:rsid w:val="047ACA14"/>
    <w:rsid w:val="051BA6B0"/>
    <w:rsid w:val="0590E506"/>
    <w:rsid w:val="08DA8F23"/>
    <w:rsid w:val="096804D5"/>
    <w:rsid w:val="0A7138FD"/>
    <w:rsid w:val="0AE7047F"/>
    <w:rsid w:val="0EC626C4"/>
    <w:rsid w:val="1096B475"/>
    <w:rsid w:val="13275A10"/>
    <w:rsid w:val="1367EE13"/>
    <w:rsid w:val="1628717E"/>
    <w:rsid w:val="193D7AE3"/>
    <w:rsid w:val="1AECACA0"/>
    <w:rsid w:val="1D3865EA"/>
    <w:rsid w:val="1EA9D063"/>
    <w:rsid w:val="1F14D63E"/>
    <w:rsid w:val="20F0E9C2"/>
    <w:rsid w:val="210D690F"/>
    <w:rsid w:val="27809002"/>
    <w:rsid w:val="2870465C"/>
    <w:rsid w:val="28767026"/>
    <w:rsid w:val="28CBF1C2"/>
    <w:rsid w:val="28E00160"/>
    <w:rsid w:val="29F106E8"/>
    <w:rsid w:val="2A9C1ACC"/>
    <w:rsid w:val="2C1D7720"/>
    <w:rsid w:val="2C8CFAA2"/>
    <w:rsid w:val="2DD53499"/>
    <w:rsid w:val="30A24EE3"/>
    <w:rsid w:val="30B03FDF"/>
    <w:rsid w:val="31D86177"/>
    <w:rsid w:val="329F3724"/>
    <w:rsid w:val="358A22A3"/>
    <w:rsid w:val="3949083C"/>
    <w:rsid w:val="398460E0"/>
    <w:rsid w:val="3AB0BC05"/>
    <w:rsid w:val="3D03AE46"/>
    <w:rsid w:val="3F9A2653"/>
    <w:rsid w:val="4126575E"/>
    <w:rsid w:val="43617099"/>
    <w:rsid w:val="43BAA165"/>
    <w:rsid w:val="44AD2A94"/>
    <w:rsid w:val="45080B7A"/>
    <w:rsid w:val="47B2CEE3"/>
    <w:rsid w:val="48FFDDB4"/>
    <w:rsid w:val="4A607D52"/>
    <w:rsid w:val="4AC53BF9"/>
    <w:rsid w:val="4B1BC694"/>
    <w:rsid w:val="4B1CC98E"/>
    <w:rsid w:val="4BFEDACE"/>
    <w:rsid w:val="4C81AD10"/>
    <w:rsid w:val="4F3D01F3"/>
    <w:rsid w:val="4FEF7345"/>
    <w:rsid w:val="4FF98F72"/>
    <w:rsid w:val="514C69D5"/>
    <w:rsid w:val="55092BE7"/>
    <w:rsid w:val="55599CA8"/>
    <w:rsid w:val="56BCDFC8"/>
    <w:rsid w:val="57AD2106"/>
    <w:rsid w:val="585D6D9C"/>
    <w:rsid w:val="59D435D4"/>
    <w:rsid w:val="59E919CD"/>
    <w:rsid w:val="5B9856D4"/>
    <w:rsid w:val="5C70088C"/>
    <w:rsid w:val="5CBD35B9"/>
    <w:rsid w:val="5FAE235F"/>
    <w:rsid w:val="62270F5E"/>
    <w:rsid w:val="62636655"/>
    <w:rsid w:val="6395D2A9"/>
    <w:rsid w:val="6572235E"/>
    <w:rsid w:val="6643B684"/>
    <w:rsid w:val="671BE9A4"/>
    <w:rsid w:val="67CEDEDB"/>
    <w:rsid w:val="68325670"/>
    <w:rsid w:val="694F3AF9"/>
    <w:rsid w:val="69A554AE"/>
    <w:rsid w:val="69E0AD5F"/>
    <w:rsid w:val="6A4F71D3"/>
    <w:rsid w:val="6B9480CE"/>
    <w:rsid w:val="6BAC9D00"/>
    <w:rsid w:val="6DB282E7"/>
    <w:rsid w:val="71845728"/>
    <w:rsid w:val="71E8DD7F"/>
    <w:rsid w:val="727CE8A0"/>
    <w:rsid w:val="7323D752"/>
    <w:rsid w:val="73A70932"/>
    <w:rsid w:val="7476AA42"/>
    <w:rsid w:val="75316450"/>
    <w:rsid w:val="75B14A5E"/>
    <w:rsid w:val="75D74297"/>
    <w:rsid w:val="7618E2C5"/>
    <w:rsid w:val="788057B9"/>
    <w:rsid w:val="78F7CC7A"/>
    <w:rsid w:val="79110EB1"/>
    <w:rsid w:val="7B3E17DF"/>
    <w:rsid w:val="7C0A79BC"/>
    <w:rsid w:val="7E7874B9"/>
    <w:rsid w:val="7FB959B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398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3AC"/>
    <w:pPr>
      <w:spacing w:after="0" w:line="276" w:lineRule="auto"/>
    </w:pPr>
  </w:style>
  <w:style w:type="paragraph" w:styleId="Heading1">
    <w:name w:val="heading 1"/>
    <w:next w:val="Normal"/>
    <w:link w:val="Heading1Char"/>
    <w:uiPriority w:val="9"/>
    <w:qFormat/>
    <w:rsid w:val="003F4693"/>
    <w:pPr>
      <w:keepNext/>
      <w:keepLines/>
      <w:numPr>
        <w:numId w:val="10"/>
      </w:numPr>
      <w:spacing w:before="120"/>
      <w:outlineLvl w:val="0"/>
    </w:pPr>
    <w:rPr>
      <w:rFonts w:asciiTheme="majorHAnsi" w:eastAsiaTheme="majorEastAsia" w:hAnsiTheme="majorHAnsi" w:cs="Times New Roman (Headings CS)"/>
      <w:b/>
      <w:caps/>
      <w:color w:val="163353" w:themeColor="text1"/>
      <w:spacing w:val="50"/>
      <w:sz w:val="44"/>
      <w:szCs w:val="40"/>
    </w:rPr>
  </w:style>
  <w:style w:type="paragraph" w:styleId="Heading2">
    <w:name w:val="heading 2"/>
    <w:next w:val="Normal"/>
    <w:link w:val="Heading2Char"/>
    <w:uiPriority w:val="9"/>
    <w:qFormat/>
    <w:rsid w:val="00C17100"/>
    <w:pPr>
      <w:keepNext/>
      <w:keepLines/>
      <w:numPr>
        <w:ilvl w:val="1"/>
        <w:numId w:val="10"/>
      </w:numPr>
      <w:spacing w:before="120"/>
      <w:outlineLvl w:val="1"/>
    </w:pPr>
    <w:rPr>
      <w:rFonts w:asciiTheme="majorHAnsi" w:eastAsiaTheme="majorEastAsia" w:hAnsiTheme="majorHAnsi" w:cs="Times New Roman (Headings CS)"/>
      <w:bCs/>
      <w:caps/>
      <w:color w:val="163353" w:themeColor="text1"/>
      <w:spacing w:val="50"/>
      <w:sz w:val="36"/>
      <w:szCs w:val="32"/>
    </w:rPr>
  </w:style>
  <w:style w:type="paragraph" w:styleId="Heading3">
    <w:name w:val="heading 3"/>
    <w:next w:val="Normal"/>
    <w:link w:val="Heading3Char"/>
    <w:uiPriority w:val="9"/>
    <w:unhideWhenUsed/>
    <w:qFormat/>
    <w:rsid w:val="00A972B6"/>
    <w:pPr>
      <w:keepNext/>
      <w:keepLines/>
      <w:numPr>
        <w:ilvl w:val="2"/>
        <w:numId w:val="10"/>
      </w:numPr>
      <w:spacing w:before="120"/>
      <w:outlineLvl w:val="2"/>
    </w:pPr>
    <w:rPr>
      <w:rFonts w:asciiTheme="majorHAnsi" w:eastAsiaTheme="majorEastAsia" w:hAnsiTheme="majorHAnsi" w:cstheme="majorBidi"/>
      <w:caps/>
      <w:color w:val="42568F"/>
      <w:spacing w:val="50"/>
      <w:sz w:val="28"/>
      <w:szCs w:val="28"/>
    </w:rPr>
  </w:style>
  <w:style w:type="paragraph" w:styleId="Heading4">
    <w:name w:val="heading 4"/>
    <w:next w:val="Normal"/>
    <w:link w:val="Heading4Char"/>
    <w:uiPriority w:val="9"/>
    <w:unhideWhenUsed/>
    <w:qFormat/>
    <w:rsid w:val="00341214"/>
    <w:pPr>
      <w:keepNext/>
      <w:keepLines/>
      <w:numPr>
        <w:ilvl w:val="3"/>
        <w:numId w:val="10"/>
      </w:numPr>
      <w:spacing w:before="120"/>
      <w:outlineLvl w:val="3"/>
    </w:pPr>
    <w:rPr>
      <w:rFonts w:asciiTheme="majorHAnsi" w:eastAsiaTheme="majorEastAsia" w:hAnsiTheme="majorHAnsi" w:cstheme="majorBidi"/>
      <w:i/>
      <w:iCs/>
      <w:caps/>
      <w:color w:val="42568F"/>
      <w:spacing w:val="50"/>
      <w:sz w:val="24"/>
    </w:rPr>
  </w:style>
  <w:style w:type="paragraph" w:styleId="Heading5">
    <w:name w:val="heading 5"/>
    <w:basedOn w:val="Normal"/>
    <w:next w:val="Normal"/>
    <w:link w:val="Heading5Char"/>
    <w:uiPriority w:val="9"/>
    <w:semiHidden/>
    <w:unhideWhenUsed/>
    <w:qFormat/>
    <w:rsid w:val="003D47FF"/>
    <w:pPr>
      <w:keepNext/>
      <w:keepLines/>
      <w:numPr>
        <w:ilvl w:val="4"/>
        <w:numId w:val="10"/>
      </w:numPr>
      <w:spacing w:before="80" w:after="40"/>
      <w:outlineLvl w:val="4"/>
    </w:pPr>
    <w:rPr>
      <w:rFonts w:eastAsiaTheme="majorEastAsia" w:cstheme="majorBidi"/>
      <w:color w:val="3756AA" w:themeColor="accent1" w:themeShade="BF"/>
    </w:rPr>
  </w:style>
  <w:style w:type="paragraph" w:styleId="Heading6">
    <w:name w:val="heading 6"/>
    <w:basedOn w:val="Normal"/>
    <w:next w:val="Normal"/>
    <w:link w:val="Heading6Char"/>
    <w:uiPriority w:val="9"/>
    <w:semiHidden/>
    <w:unhideWhenUsed/>
    <w:qFormat/>
    <w:rsid w:val="003D47FF"/>
    <w:pPr>
      <w:keepNext/>
      <w:keepLines/>
      <w:numPr>
        <w:ilvl w:val="5"/>
        <w:numId w:val="10"/>
      </w:numPr>
      <w:spacing w:before="40"/>
      <w:outlineLvl w:val="5"/>
    </w:pPr>
    <w:rPr>
      <w:rFonts w:eastAsiaTheme="majorEastAsia" w:cstheme="majorBidi"/>
      <w:i/>
      <w:iCs/>
      <w:color w:val="3377C2" w:themeColor="text1" w:themeTint="A6"/>
    </w:rPr>
  </w:style>
  <w:style w:type="paragraph" w:styleId="Heading7">
    <w:name w:val="heading 7"/>
    <w:basedOn w:val="Normal"/>
    <w:next w:val="Normal"/>
    <w:link w:val="Heading7Char"/>
    <w:uiPriority w:val="9"/>
    <w:semiHidden/>
    <w:unhideWhenUsed/>
    <w:qFormat/>
    <w:rsid w:val="003D47FF"/>
    <w:pPr>
      <w:keepNext/>
      <w:keepLines/>
      <w:numPr>
        <w:ilvl w:val="6"/>
        <w:numId w:val="10"/>
      </w:numPr>
      <w:spacing w:before="40"/>
      <w:outlineLvl w:val="6"/>
    </w:pPr>
    <w:rPr>
      <w:rFonts w:eastAsiaTheme="majorEastAsia" w:cstheme="majorBidi"/>
      <w:color w:val="3377C2" w:themeColor="text1" w:themeTint="A6"/>
    </w:rPr>
  </w:style>
  <w:style w:type="paragraph" w:styleId="Heading8">
    <w:name w:val="heading 8"/>
    <w:basedOn w:val="Normal"/>
    <w:next w:val="Normal"/>
    <w:link w:val="Heading8Char"/>
    <w:uiPriority w:val="9"/>
    <w:semiHidden/>
    <w:unhideWhenUsed/>
    <w:qFormat/>
    <w:rsid w:val="003D47FF"/>
    <w:pPr>
      <w:keepNext/>
      <w:keepLines/>
      <w:numPr>
        <w:ilvl w:val="7"/>
        <w:numId w:val="10"/>
      </w:numPr>
      <w:outlineLvl w:val="7"/>
    </w:pPr>
    <w:rPr>
      <w:rFonts w:eastAsiaTheme="majorEastAsia" w:cstheme="majorBidi"/>
      <w:i/>
      <w:iCs/>
      <w:color w:val="235083" w:themeColor="text1" w:themeTint="D8"/>
    </w:rPr>
  </w:style>
  <w:style w:type="paragraph" w:styleId="Heading9">
    <w:name w:val="heading 9"/>
    <w:basedOn w:val="Normal"/>
    <w:next w:val="Normal"/>
    <w:link w:val="Heading9Char"/>
    <w:uiPriority w:val="9"/>
    <w:semiHidden/>
    <w:unhideWhenUsed/>
    <w:qFormat/>
    <w:rsid w:val="003D47FF"/>
    <w:pPr>
      <w:keepNext/>
      <w:keepLines/>
      <w:numPr>
        <w:ilvl w:val="8"/>
        <w:numId w:val="10"/>
      </w:numPr>
      <w:outlineLvl w:val="8"/>
    </w:pPr>
    <w:rPr>
      <w:rFonts w:eastAsiaTheme="majorEastAsia" w:cstheme="majorBidi"/>
      <w:color w:val="23508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693"/>
    <w:rPr>
      <w:rFonts w:asciiTheme="majorHAnsi" w:eastAsiaTheme="majorEastAsia" w:hAnsiTheme="majorHAnsi" w:cs="Times New Roman (Headings CS)"/>
      <w:b/>
      <w:caps/>
      <w:color w:val="163353" w:themeColor="text1"/>
      <w:spacing w:val="50"/>
      <w:sz w:val="44"/>
      <w:szCs w:val="40"/>
    </w:rPr>
  </w:style>
  <w:style w:type="character" w:customStyle="1" w:styleId="Heading2Char">
    <w:name w:val="Heading 2 Char"/>
    <w:basedOn w:val="DefaultParagraphFont"/>
    <w:link w:val="Heading2"/>
    <w:uiPriority w:val="9"/>
    <w:rsid w:val="00C17100"/>
    <w:rPr>
      <w:rFonts w:asciiTheme="majorHAnsi" w:eastAsiaTheme="majorEastAsia" w:hAnsiTheme="majorHAnsi" w:cs="Times New Roman (Headings CS)"/>
      <w:bCs/>
      <w:caps/>
      <w:color w:val="163353" w:themeColor="text1"/>
      <w:spacing w:val="50"/>
      <w:sz w:val="36"/>
      <w:szCs w:val="32"/>
    </w:rPr>
  </w:style>
  <w:style w:type="character" w:customStyle="1" w:styleId="Heading3Char">
    <w:name w:val="Heading 3 Char"/>
    <w:basedOn w:val="DefaultParagraphFont"/>
    <w:link w:val="Heading3"/>
    <w:uiPriority w:val="9"/>
    <w:rsid w:val="00A972B6"/>
    <w:rPr>
      <w:rFonts w:asciiTheme="majorHAnsi" w:eastAsiaTheme="majorEastAsia" w:hAnsiTheme="majorHAnsi" w:cstheme="majorBidi"/>
      <w:caps/>
      <w:color w:val="42568F"/>
      <w:spacing w:val="50"/>
      <w:sz w:val="28"/>
      <w:szCs w:val="28"/>
    </w:rPr>
  </w:style>
  <w:style w:type="character" w:customStyle="1" w:styleId="Heading4Char">
    <w:name w:val="Heading 4 Char"/>
    <w:basedOn w:val="DefaultParagraphFont"/>
    <w:link w:val="Heading4"/>
    <w:uiPriority w:val="9"/>
    <w:rsid w:val="00341214"/>
    <w:rPr>
      <w:rFonts w:asciiTheme="majorHAnsi" w:eastAsiaTheme="majorEastAsia" w:hAnsiTheme="majorHAnsi" w:cstheme="majorBidi"/>
      <w:i/>
      <w:iCs/>
      <w:caps/>
      <w:color w:val="42568F"/>
      <w:spacing w:val="50"/>
      <w:sz w:val="24"/>
    </w:rPr>
  </w:style>
  <w:style w:type="character" w:customStyle="1" w:styleId="Heading5Char">
    <w:name w:val="Heading 5 Char"/>
    <w:basedOn w:val="DefaultParagraphFont"/>
    <w:link w:val="Heading5"/>
    <w:uiPriority w:val="9"/>
    <w:semiHidden/>
    <w:rsid w:val="003D47FF"/>
    <w:rPr>
      <w:rFonts w:eastAsiaTheme="majorEastAsia" w:cstheme="majorBidi"/>
      <w:color w:val="3756AA" w:themeColor="accent1" w:themeShade="BF"/>
    </w:rPr>
  </w:style>
  <w:style w:type="character" w:customStyle="1" w:styleId="Heading6Char">
    <w:name w:val="Heading 6 Char"/>
    <w:basedOn w:val="DefaultParagraphFont"/>
    <w:link w:val="Heading6"/>
    <w:uiPriority w:val="9"/>
    <w:semiHidden/>
    <w:rsid w:val="003D47FF"/>
    <w:rPr>
      <w:rFonts w:eastAsiaTheme="majorEastAsia" w:cstheme="majorBidi"/>
      <w:i/>
      <w:iCs/>
      <w:color w:val="3377C2" w:themeColor="text1" w:themeTint="A6"/>
    </w:rPr>
  </w:style>
  <w:style w:type="character" w:customStyle="1" w:styleId="Heading7Char">
    <w:name w:val="Heading 7 Char"/>
    <w:basedOn w:val="DefaultParagraphFont"/>
    <w:link w:val="Heading7"/>
    <w:uiPriority w:val="9"/>
    <w:semiHidden/>
    <w:rsid w:val="003D47FF"/>
    <w:rPr>
      <w:rFonts w:eastAsiaTheme="majorEastAsia" w:cstheme="majorBidi"/>
      <w:color w:val="3377C2" w:themeColor="text1" w:themeTint="A6"/>
    </w:rPr>
  </w:style>
  <w:style w:type="character" w:customStyle="1" w:styleId="Heading8Char">
    <w:name w:val="Heading 8 Char"/>
    <w:basedOn w:val="DefaultParagraphFont"/>
    <w:link w:val="Heading8"/>
    <w:uiPriority w:val="9"/>
    <w:semiHidden/>
    <w:rsid w:val="003D47FF"/>
    <w:rPr>
      <w:rFonts w:eastAsiaTheme="majorEastAsia" w:cstheme="majorBidi"/>
      <w:i/>
      <w:iCs/>
      <w:color w:val="235083" w:themeColor="text1" w:themeTint="D8"/>
    </w:rPr>
  </w:style>
  <w:style w:type="character" w:customStyle="1" w:styleId="Heading9Char">
    <w:name w:val="Heading 9 Char"/>
    <w:basedOn w:val="DefaultParagraphFont"/>
    <w:link w:val="Heading9"/>
    <w:uiPriority w:val="9"/>
    <w:semiHidden/>
    <w:rsid w:val="003D47FF"/>
    <w:rPr>
      <w:rFonts w:eastAsiaTheme="majorEastAsia" w:cstheme="majorBidi"/>
      <w:color w:val="235083" w:themeColor="text1" w:themeTint="D8"/>
    </w:rPr>
  </w:style>
  <w:style w:type="paragraph" w:styleId="Title">
    <w:name w:val="Title"/>
    <w:basedOn w:val="Normal"/>
    <w:next w:val="Normal"/>
    <w:link w:val="TitleChar"/>
    <w:uiPriority w:val="10"/>
    <w:qFormat/>
    <w:rsid w:val="00F961D6"/>
    <w:pPr>
      <w:contextualSpacing/>
    </w:pPr>
    <w:rPr>
      <w:rFonts w:eastAsiaTheme="majorEastAsia" w:cs="Times New Roman (Headings CS)"/>
      <w:b/>
      <w:color w:val="163353" w:themeColor="text1"/>
      <w:spacing w:val="160"/>
      <w:kern w:val="28"/>
      <w:sz w:val="48"/>
      <w:szCs w:val="56"/>
    </w:rPr>
  </w:style>
  <w:style w:type="character" w:customStyle="1" w:styleId="TitleChar">
    <w:name w:val="Title Char"/>
    <w:basedOn w:val="DefaultParagraphFont"/>
    <w:link w:val="Title"/>
    <w:uiPriority w:val="10"/>
    <w:rsid w:val="00F961D6"/>
    <w:rPr>
      <w:rFonts w:ascii="Acherus Grotesque" w:hAnsi="Acherus Grotesque" w:eastAsiaTheme="majorEastAsia" w:cs="Times New Roman (Headings CS)"/>
      <w:b/>
      <w:color w:val="163353" w:themeColor="text1"/>
      <w:spacing w:val="160"/>
      <w:kern w:val="28"/>
      <w:sz w:val="48"/>
      <w:szCs w:val="56"/>
    </w:rPr>
  </w:style>
  <w:style w:type="paragraph" w:styleId="Subtitle">
    <w:name w:val="Subtitle"/>
    <w:basedOn w:val="Normal"/>
    <w:next w:val="Normal"/>
    <w:link w:val="SubtitleChar"/>
    <w:uiPriority w:val="11"/>
    <w:qFormat/>
    <w:rsid w:val="00083DDC"/>
    <w:pPr>
      <w:numPr>
        <w:ilvl w:val="1"/>
      </w:numPr>
    </w:pPr>
    <w:rPr>
      <w:rFonts w:eastAsiaTheme="majorEastAsia" w:cstheme="majorBidi"/>
      <w:b/>
      <w:caps/>
      <w:color w:val="163353" w:themeColor="text1"/>
      <w:spacing w:val="160"/>
      <w:sz w:val="44"/>
      <w:szCs w:val="28"/>
    </w:rPr>
  </w:style>
  <w:style w:type="character" w:customStyle="1" w:styleId="SubtitleChar">
    <w:name w:val="Subtitle Char"/>
    <w:basedOn w:val="DefaultParagraphFont"/>
    <w:link w:val="Subtitle"/>
    <w:uiPriority w:val="11"/>
    <w:rsid w:val="00083DDC"/>
    <w:rPr>
      <w:rFonts w:ascii="Acherus Grotesque" w:hAnsi="Acherus Grotesque" w:eastAsiaTheme="majorEastAsia" w:cstheme="majorBidi"/>
      <w:b/>
      <w:caps/>
      <w:color w:val="163353" w:themeColor="text1"/>
      <w:spacing w:val="160"/>
      <w:sz w:val="44"/>
      <w:szCs w:val="28"/>
    </w:rPr>
  </w:style>
  <w:style w:type="paragraph" w:styleId="Quote">
    <w:name w:val="Quote"/>
    <w:basedOn w:val="Normal"/>
    <w:next w:val="Normal"/>
    <w:link w:val="QuoteChar"/>
    <w:uiPriority w:val="29"/>
    <w:qFormat/>
    <w:rsid w:val="009347C0"/>
    <w:pPr>
      <w:spacing w:before="160"/>
    </w:pPr>
    <w:rPr>
      <w:i/>
      <w:iCs/>
      <w:color w:val="617ECC" w:themeColor="accent1"/>
      <w:sz w:val="44"/>
    </w:rPr>
  </w:style>
  <w:style w:type="character" w:customStyle="1" w:styleId="QuoteChar">
    <w:name w:val="Quote Char"/>
    <w:basedOn w:val="DefaultParagraphFont"/>
    <w:link w:val="Quote"/>
    <w:uiPriority w:val="29"/>
    <w:rsid w:val="009347C0"/>
    <w:rPr>
      <w:rFonts w:ascii="Acherus Grotesque" w:hAnsi="Acherus Grotesque"/>
      <w:i/>
      <w:iCs/>
      <w:color w:val="617ECC" w:themeColor="accent1"/>
      <w:sz w:val="44"/>
    </w:rPr>
  </w:style>
  <w:style w:type="paragraph" w:styleId="ListParagraph">
    <w:name w:val="List Paragraph"/>
    <w:basedOn w:val="Normal"/>
    <w:uiPriority w:val="34"/>
    <w:qFormat/>
    <w:rsid w:val="003D47FF"/>
    <w:pPr>
      <w:ind w:left="720"/>
      <w:contextualSpacing/>
    </w:pPr>
  </w:style>
  <w:style w:type="character" w:styleId="IntenseEmphasis">
    <w:name w:val="Intense Emphasis"/>
    <w:basedOn w:val="DefaultParagraphFont"/>
    <w:uiPriority w:val="21"/>
    <w:semiHidden/>
    <w:qFormat/>
    <w:rsid w:val="003D47FF"/>
    <w:rPr>
      <w:i/>
      <w:iCs/>
      <w:color w:val="3756AA" w:themeColor="accent1" w:themeShade="BF"/>
    </w:rPr>
  </w:style>
  <w:style w:type="paragraph" w:styleId="IntenseQuote">
    <w:name w:val="Intense Quote"/>
    <w:basedOn w:val="Normal"/>
    <w:next w:val="Normal"/>
    <w:link w:val="IntenseQuoteChar"/>
    <w:uiPriority w:val="30"/>
    <w:semiHidden/>
    <w:qFormat/>
    <w:rsid w:val="003D47FF"/>
    <w:pPr>
      <w:pBdr>
        <w:top w:val="single" w:sz="4" w:space="10" w:color="3756AA" w:themeColor="accent1" w:themeShade="BF"/>
        <w:bottom w:val="single" w:sz="4" w:space="10" w:color="3756AA" w:themeColor="accent1" w:themeShade="BF"/>
      </w:pBdr>
      <w:spacing w:before="360" w:after="360"/>
      <w:ind w:left="864" w:right="864"/>
      <w:jc w:val="center"/>
    </w:pPr>
    <w:rPr>
      <w:i/>
      <w:iCs/>
      <w:color w:val="3756AA" w:themeColor="accent1" w:themeShade="BF"/>
    </w:rPr>
  </w:style>
  <w:style w:type="character" w:customStyle="1" w:styleId="IntenseQuoteChar">
    <w:name w:val="Intense Quote Char"/>
    <w:basedOn w:val="DefaultParagraphFont"/>
    <w:link w:val="IntenseQuote"/>
    <w:uiPriority w:val="30"/>
    <w:semiHidden/>
    <w:rsid w:val="00455E48"/>
    <w:rPr>
      <w:i/>
      <w:iCs/>
      <w:color w:val="3756AA" w:themeColor="accent1" w:themeShade="BF"/>
      <w:sz w:val="28"/>
    </w:rPr>
  </w:style>
  <w:style w:type="character" w:styleId="IntenseReference">
    <w:name w:val="Intense Reference"/>
    <w:basedOn w:val="DefaultParagraphFont"/>
    <w:uiPriority w:val="32"/>
    <w:semiHidden/>
    <w:qFormat/>
    <w:rsid w:val="003D47FF"/>
    <w:rPr>
      <w:b/>
      <w:bCs/>
      <w:smallCaps/>
      <w:color w:val="3756AA" w:themeColor="accent1" w:themeShade="BF"/>
      <w:spacing w:val="5"/>
    </w:rPr>
  </w:style>
  <w:style w:type="table" w:styleId="TableGrid">
    <w:name w:val="Table Grid"/>
    <w:basedOn w:val="TableNormal"/>
    <w:uiPriority w:val="39"/>
    <w:rsid w:val="003D4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5D23"/>
    <w:rPr>
      <w:rFonts w:asciiTheme="minorHAnsi" w:hAnsiTheme="minorHAnsi"/>
      <w:color w:val="617ECC" w:themeColor="hyperlink"/>
      <w:u w:val="single"/>
    </w:rPr>
  </w:style>
  <w:style w:type="character" w:styleId="UnresolvedMention">
    <w:name w:val="Unresolved Mention"/>
    <w:basedOn w:val="DefaultParagraphFont"/>
    <w:uiPriority w:val="99"/>
    <w:semiHidden/>
    <w:unhideWhenUsed/>
    <w:rsid w:val="007A5539"/>
    <w:rPr>
      <w:color w:val="605E5C"/>
      <w:shd w:val="clear" w:color="auto" w:fill="E1DFDD"/>
    </w:rPr>
  </w:style>
  <w:style w:type="paragraph" w:styleId="TOC1">
    <w:name w:val="toc 1"/>
    <w:basedOn w:val="Normal"/>
    <w:autoRedefine/>
    <w:uiPriority w:val="39"/>
    <w:rsid w:val="00D31569"/>
    <w:pPr>
      <w:tabs>
        <w:tab w:val="right" w:leader="dot" w:pos="9350"/>
      </w:tabs>
      <w:spacing w:after="120" w:line="240" w:lineRule="auto"/>
    </w:pPr>
    <w:rPr>
      <w:rFonts w:eastAsiaTheme="minorEastAsia"/>
      <w:b/>
      <w:color w:val="163353" w:themeColor="text1"/>
      <w:kern w:val="0"/>
    </w:rPr>
  </w:style>
  <w:style w:type="paragraph" w:styleId="ListBullet">
    <w:name w:val="List Bullet"/>
    <w:basedOn w:val="Content"/>
    <w:uiPriority w:val="11"/>
    <w:qFormat/>
    <w:rsid w:val="00FD7C55"/>
    <w:pPr>
      <w:framePr w:wrap="around"/>
      <w:numPr>
        <w:numId w:val="3"/>
      </w:numPr>
      <w:tabs>
        <w:tab w:val="num" w:pos="360"/>
      </w:tabs>
    </w:pPr>
  </w:style>
  <w:style w:type="paragraph" w:customStyle="1" w:styleId="Content">
    <w:name w:val="Content"/>
    <w:basedOn w:val="Normal"/>
    <w:link w:val="ContentChar"/>
    <w:semiHidden/>
    <w:qFormat/>
    <w:rsid w:val="005D4CDE"/>
    <w:pPr>
      <w:framePr w:hSpace="180" w:wrap="around" w:vAnchor="page" w:hAnchor="margin" w:y="3427"/>
      <w:spacing w:line="240" w:lineRule="auto"/>
    </w:pPr>
    <w:rPr>
      <w:rFonts w:eastAsiaTheme="minorEastAsia"/>
      <w:color w:val="163353" w:themeColor="text1"/>
      <w:kern w:val="0"/>
    </w:rPr>
  </w:style>
  <w:style w:type="character" w:customStyle="1" w:styleId="ContentChar">
    <w:name w:val="Content Char"/>
    <w:basedOn w:val="DefaultParagraphFont"/>
    <w:link w:val="Content"/>
    <w:semiHidden/>
    <w:rsid w:val="00455E48"/>
    <w:rPr>
      <w:rFonts w:eastAsiaTheme="minorEastAsia"/>
      <w:color w:val="163353" w:themeColor="text1"/>
      <w:kern w:val="0"/>
      <w:sz w:val="28"/>
    </w:rPr>
  </w:style>
  <w:style w:type="character" w:styleId="Strong">
    <w:name w:val="Strong"/>
    <w:basedOn w:val="DefaultParagraphFont"/>
    <w:uiPriority w:val="22"/>
    <w:semiHidden/>
    <w:qFormat/>
    <w:rsid w:val="00812F00"/>
    <w:rPr>
      <w:b/>
      <w:bCs/>
      <w:sz w:val="36"/>
    </w:rPr>
  </w:style>
  <w:style w:type="paragraph" w:customStyle="1" w:styleId="H3">
    <w:name w:val="H3"/>
    <w:basedOn w:val="Normal"/>
    <w:qFormat/>
    <w:rsid w:val="00F51596"/>
    <w:pPr>
      <w:spacing w:before="240" w:after="120"/>
    </w:pPr>
    <w:rPr>
      <w:b/>
      <w:bCs/>
      <w:caps/>
      <w:color w:val="42568F"/>
      <w:spacing w:val="80"/>
      <w:szCs w:val="18"/>
    </w:rPr>
  </w:style>
  <w:style w:type="paragraph" w:styleId="Header">
    <w:name w:val="header"/>
    <w:basedOn w:val="Normal"/>
    <w:link w:val="HeaderChar"/>
    <w:uiPriority w:val="99"/>
    <w:rsid w:val="002125C1"/>
    <w:pPr>
      <w:tabs>
        <w:tab w:val="center" w:pos="4680"/>
        <w:tab w:val="right" w:pos="9360"/>
      </w:tabs>
      <w:spacing w:line="240" w:lineRule="auto"/>
    </w:pPr>
  </w:style>
  <w:style w:type="character" w:customStyle="1" w:styleId="HeaderChar">
    <w:name w:val="Header Char"/>
    <w:basedOn w:val="DefaultParagraphFont"/>
    <w:link w:val="Header"/>
    <w:uiPriority w:val="99"/>
    <w:rsid w:val="00455E48"/>
    <w:rPr>
      <w:sz w:val="28"/>
    </w:rPr>
  </w:style>
  <w:style w:type="paragraph" w:styleId="Footer">
    <w:name w:val="footer"/>
    <w:basedOn w:val="Normal"/>
    <w:link w:val="FooterChar"/>
    <w:uiPriority w:val="99"/>
    <w:rsid w:val="000720EA"/>
    <w:pPr>
      <w:tabs>
        <w:tab w:val="center" w:pos="4680"/>
        <w:tab w:val="right" w:pos="9360"/>
      </w:tabs>
      <w:spacing w:line="240" w:lineRule="auto"/>
    </w:pPr>
    <w:rPr>
      <w:sz w:val="20"/>
    </w:rPr>
  </w:style>
  <w:style w:type="character" w:customStyle="1" w:styleId="FooterChar">
    <w:name w:val="Footer Char"/>
    <w:basedOn w:val="DefaultParagraphFont"/>
    <w:link w:val="Footer"/>
    <w:uiPriority w:val="99"/>
    <w:rsid w:val="000720EA"/>
    <w:rPr>
      <w:rFonts w:ascii="Acherus Grotesque" w:hAnsi="Acherus Grotesque"/>
      <w:sz w:val="20"/>
    </w:rPr>
  </w:style>
  <w:style w:type="paragraph" w:customStyle="1" w:styleId="TOCSectionNumber">
    <w:name w:val="TOC Section Number"/>
    <w:basedOn w:val="Normal"/>
    <w:qFormat/>
    <w:rsid w:val="00E64FB2"/>
    <w:pPr>
      <w:jc w:val="center"/>
    </w:pPr>
    <w:rPr>
      <w:b/>
      <w:bCs/>
      <w:caps/>
      <w:color w:val="FFFFFF" w:themeColor="background1"/>
      <w:spacing w:val="80"/>
      <w:sz w:val="52"/>
      <w:szCs w:val="10"/>
    </w:rPr>
  </w:style>
  <w:style w:type="paragraph" w:customStyle="1" w:styleId="Agency">
    <w:name w:val="Agency"/>
    <w:basedOn w:val="Normal"/>
    <w:link w:val="AgencyChar"/>
    <w:qFormat/>
    <w:rsid w:val="00083DDC"/>
    <w:pPr>
      <w:jc w:val="right"/>
    </w:pPr>
    <w:rPr>
      <w:color w:val="FFFFFF" w:themeColor="background1"/>
      <w:sz w:val="36"/>
      <w:szCs w:val="36"/>
    </w:rPr>
  </w:style>
  <w:style w:type="character" w:customStyle="1" w:styleId="AgencyChar">
    <w:name w:val="Agency Char"/>
    <w:basedOn w:val="DefaultParagraphFont"/>
    <w:link w:val="Agency"/>
    <w:rsid w:val="00083DDC"/>
    <w:rPr>
      <w:rFonts w:ascii="Acherus Grotesque" w:hAnsi="Acherus Grotesque"/>
      <w:color w:val="FFFFFF" w:themeColor="background1"/>
      <w:sz w:val="36"/>
      <w:szCs w:val="36"/>
    </w:rPr>
  </w:style>
  <w:style w:type="paragraph" w:customStyle="1" w:styleId="Name">
    <w:name w:val="Name"/>
    <w:basedOn w:val="Normal"/>
    <w:qFormat/>
    <w:rsid w:val="00083DDC"/>
    <w:pPr>
      <w:spacing w:line="360" w:lineRule="auto"/>
    </w:pPr>
    <w:rPr>
      <w:rFonts w:cstheme="minorHAnsi"/>
      <w:caps/>
      <w:color w:val="FFFFFF" w:themeColor="background1"/>
      <w:spacing w:val="50"/>
      <w:szCs w:val="28"/>
    </w:rPr>
  </w:style>
  <w:style w:type="paragraph" w:customStyle="1" w:styleId="CoverInfoRightAlign">
    <w:name w:val="Cover Info Right Align"/>
    <w:basedOn w:val="Normal"/>
    <w:qFormat/>
    <w:rsid w:val="00083DDC"/>
    <w:pPr>
      <w:spacing w:line="360" w:lineRule="auto"/>
      <w:jc w:val="right"/>
    </w:pPr>
    <w:rPr>
      <w:color w:val="FFFFFF" w:themeColor="background1"/>
      <w:sz w:val="24"/>
      <w:szCs w:val="20"/>
    </w:rPr>
  </w:style>
  <w:style w:type="paragraph" w:customStyle="1" w:styleId="CoverInfoLeftAlign">
    <w:name w:val="Cover Info Left Align"/>
    <w:basedOn w:val="Normal"/>
    <w:qFormat/>
    <w:rsid w:val="00083DDC"/>
    <w:pPr>
      <w:spacing w:line="360" w:lineRule="auto"/>
    </w:pPr>
    <w:rPr>
      <w:rFonts w:cs="Calibri"/>
      <w:color w:val="FFFFFF" w:themeColor="background1"/>
      <w:sz w:val="24"/>
      <w:szCs w:val="20"/>
    </w:rPr>
  </w:style>
  <w:style w:type="paragraph" w:customStyle="1" w:styleId="TOCSectionName">
    <w:name w:val="TOC Section Name"/>
    <w:basedOn w:val="Normal"/>
    <w:qFormat/>
    <w:rsid w:val="00A9011F"/>
    <w:pPr>
      <w:jc w:val="center"/>
    </w:pPr>
    <w:rPr>
      <w:rFonts w:cstheme="minorHAnsi"/>
      <w:caps/>
      <w:color w:val="FFFFFF" w:themeColor="background1"/>
      <w:spacing w:val="50"/>
      <w:szCs w:val="28"/>
    </w:rPr>
  </w:style>
  <w:style w:type="paragraph" w:customStyle="1" w:styleId="BlueEmphasis">
    <w:name w:val="Blue Emphasis"/>
    <w:basedOn w:val="Normal"/>
    <w:qFormat/>
    <w:rsid w:val="00083DDC"/>
    <w:rPr>
      <w:b/>
      <w:bCs/>
      <w:iCs/>
      <w:color w:val="42568F"/>
    </w:rPr>
  </w:style>
  <w:style w:type="character" w:styleId="PlaceholderText">
    <w:name w:val="Placeholder Text"/>
    <w:basedOn w:val="DefaultParagraphFont"/>
    <w:uiPriority w:val="99"/>
    <w:semiHidden/>
    <w:rsid w:val="00E8450B"/>
    <w:rPr>
      <w:color w:val="666666"/>
    </w:rPr>
  </w:style>
  <w:style w:type="paragraph" w:styleId="NoSpacing">
    <w:name w:val="No Spacing"/>
    <w:uiPriority w:val="1"/>
    <w:semiHidden/>
    <w:qFormat/>
    <w:rsid w:val="00E8450B"/>
    <w:pPr>
      <w:spacing w:after="0" w:line="240" w:lineRule="auto"/>
    </w:pPr>
    <w:rPr>
      <w:sz w:val="28"/>
    </w:rPr>
  </w:style>
  <w:style w:type="paragraph" w:styleId="TOCHeading">
    <w:name w:val="TOC Heading"/>
    <w:basedOn w:val="Normal"/>
    <w:next w:val="Normal"/>
    <w:uiPriority w:val="39"/>
    <w:qFormat/>
    <w:rsid w:val="00FB2065"/>
    <w:rPr>
      <w:b/>
      <w:caps/>
      <w:color w:val="163353" w:themeColor="text1"/>
      <w:spacing w:val="160"/>
      <w:sz w:val="44"/>
    </w:rPr>
  </w:style>
  <w:style w:type="character" w:styleId="Emphasis">
    <w:name w:val="Emphasis"/>
    <w:basedOn w:val="DefaultParagraphFont"/>
    <w:uiPriority w:val="20"/>
    <w:semiHidden/>
    <w:qFormat/>
    <w:rsid w:val="009F68EE"/>
    <w:rPr>
      <w:b/>
      <w:i w:val="0"/>
      <w:iCs/>
    </w:rPr>
  </w:style>
  <w:style w:type="paragraph" w:customStyle="1" w:styleId="Graphicplaceholder">
    <w:name w:val="Graphic placeholder"/>
    <w:basedOn w:val="Normal"/>
    <w:qFormat/>
    <w:rsid w:val="00083DDC"/>
    <w:pPr>
      <w:spacing w:line="240" w:lineRule="auto"/>
    </w:pPr>
    <w:rPr>
      <w:noProof/>
      <w:sz w:val="8"/>
    </w:rPr>
  </w:style>
  <w:style w:type="character" w:styleId="PageNumber">
    <w:name w:val="page number"/>
    <w:basedOn w:val="DefaultParagraphFont"/>
    <w:uiPriority w:val="99"/>
    <w:semiHidden/>
    <w:unhideWhenUsed/>
    <w:rsid w:val="0031402A"/>
    <w:rPr>
      <w:rFonts w:asciiTheme="minorHAnsi" w:hAnsiTheme="minorHAnsi"/>
    </w:rPr>
  </w:style>
  <w:style w:type="paragraph" w:styleId="TOC3">
    <w:name w:val="toc 3"/>
    <w:basedOn w:val="Normal"/>
    <w:next w:val="Normal"/>
    <w:autoRedefine/>
    <w:uiPriority w:val="39"/>
    <w:rsid w:val="00E11946"/>
    <w:pPr>
      <w:spacing w:after="120" w:line="240" w:lineRule="auto"/>
      <w:ind w:left="562"/>
    </w:pPr>
  </w:style>
  <w:style w:type="paragraph" w:styleId="TOC2">
    <w:name w:val="toc 2"/>
    <w:basedOn w:val="Normal"/>
    <w:next w:val="Normal"/>
    <w:autoRedefine/>
    <w:uiPriority w:val="39"/>
    <w:unhideWhenUsed/>
    <w:rsid w:val="00E11946"/>
    <w:pPr>
      <w:spacing w:after="120" w:line="240" w:lineRule="auto"/>
      <w:ind w:left="274"/>
    </w:pPr>
  </w:style>
  <w:style w:type="paragraph" w:styleId="TOC4">
    <w:name w:val="toc 4"/>
    <w:basedOn w:val="Normal"/>
    <w:next w:val="Normal"/>
    <w:autoRedefine/>
    <w:uiPriority w:val="39"/>
    <w:rsid w:val="002B7E45"/>
    <w:pPr>
      <w:spacing w:after="120" w:line="240" w:lineRule="auto"/>
      <w:ind w:left="835"/>
    </w:pPr>
  </w:style>
  <w:style w:type="paragraph" w:styleId="TOC5">
    <w:name w:val="toc 5"/>
    <w:basedOn w:val="Normal"/>
    <w:next w:val="Normal"/>
    <w:autoRedefine/>
    <w:uiPriority w:val="39"/>
    <w:semiHidden/>
    <w:rsid w:val="002B7E45"/>
    <w:pPr>
      <w:spacing w:after="120" w:line="240" w:lineRule="auto"/>
      <w:ind w:left="1123"/>
    </w:pPr>
  </w:style>
  <w:style w:type="paragraph" w:styleId="TOC6">
    <w:name w:val="toc 6"/>
    <w:basedOn w:val="Normal"/>
    <w:next w:val="Normal"/>
    <w:autoRedefine/>
    <w:uiPriority w:val="39"/>
    <w:semiHidden/>
    <w:rsid w:val="002B7E45"/>
    <w:pPr>
      <w:spacing w:after="120" w:line="240" w:lineRule="auto"/>
      <w:ind w:left="1397"/>
    </w:pPr>
  </w:style>
  <w:style w:type="paragraph" w:styleId="TOC7">
    <w:name w:val="toc 7"/>
    <w:basedOn w:val="Normal"/>
    <w:next w:val="Normal"/>
    <w:autoRedefine/>
    <w:uiPriority w:val="39"/>
    <w:semiHidden/>
    <w:rsid w:val="002B7E45"/>
    <w:pPr>
      <w:spacing w:after="120" w:line="240" w:lineRule="auto"/>
      <w:ind w:left="1685"/>
    </w:pPr>
  </w:style>
  <w:style w:type="paragraph" w:styleId="TOC8">
    <w:name w:val="toc 8"/>
    <w:basedOn w:val="Normal"/>
    <w:next w:val="Normal"/>
    <w:autoRedefine/>
    <w:uiPriority w:val="39"/>
    <w:semiHidden/>
    <w:rsid w:val="002B7E45"/>
    <w:pPr>
      <w:spacing w:after="120" w:line="240" w:lineRule="auto"/>
      <w:ind w:left="1958"/>
    </w:pPr>
  </w:style>
  <w:style w:type="paragraph" w:styleId="TOC9">
    <w:name w:val="toc 9"/>
    <w:basedOn w:val="Normal"/>
    <w:next w:val="Normal"/>
    <w:autoRedefine/>
    <w:uiPriority w:val="39"/>
    <w:semiHidden/>
    <w:rsid w:val="002B7E45"/>
    <w:pPr>
      <w:spacing w:after="120" w:line="240" w:lineRule="auto"/>
      <w:ind w:left="2246"/>
    </w:pPr>
  </w:style>
  <w:style w:type="paragraph" w:styleId="Date">
    <w:name w:val="Date"/>
    <w:basedOn w:val="Normal"/>
    <w:next w:val="Normal"/>
    <w:link w:val="DateChar"/>
    <w:uiPriority w:val="99"/>
    <w:unhideWhenUsed/>
    <w:rsid w:val="0031402A"/>
  </w:style>
  <w:style w:type="character" w:customStyle="1" w:styleId="DateChar">
    <w:name w:val="Date Char"/>
    <w:basedOn w:val="DefaultParagraphFont"/>
    <w:link w:val="Date"/>
    <w:uiPriority w:val="99"/>
    <w:rsid w:val="0031402A"/>
  </w:style>
  <w:style w:type="character" w:styleId="CommentReference">
    <w:name w:val="annotation reference"/>
    <w:basedOn w:val="DefaultParagraphFont"/>
    <w:uiPriority w:val="99"/>
    <w:semiHidden/>
    <w:unhideWhenUsed/>
    <w:rsid w:val="00317850"/>
    <w:rPr>
      <w:sz w:val="16"/>
      <w:szCs w:val="16"/>
    </w:rPr>
  </w:style>
  <w:style w:type="paragraph" w:styleId="CommentText">
    <w:name w:val="annotation text"/>
    <w:basedOn w:val="Normal"/>
    <w:link w:val="CommentTextChar"/>
    <w:uiPriority w:val="99"/>
    <w:unhideWhenUsed/>
    <w:rsid w:val="00317850"/>
    <w:pPr>
      <w:spacing w:line="240" w:lineRule="auto"/>
    </w:pPr>
    <w:rPr>
      <w:sz w:val="20"/>
      <w:szCs w:val="20"/>
    </w:rPr>
  </w:style>
  <w:style w:type="character" w:customStyle="1" w:styleId="CommentTextChar">
    <w:name w:val="Comment Text Char"/>
    <w:basedOn w:val="DefaultParagraphFont"/>
    <w:link w:val="CommentText"/>
    <w:uiPriority w:val="99"/>
    <w:rsid w:val="00317850"/>
    <w:rPr>
      <w:sz w:val="20"/>
      <w:szCs w:val="20"/>
    </w:rPr>
  </w:style>
  <w:style w:type="paragraph" w:styleId="CommentSubject">
    <w:name w:val="annotation subject"/>
    <w:basedOn w:val="CommentText"/>
    <w:next w:val="CommentText"/>
    <w:link w:val="CommentSubjectChar"/>
    <w:uiPriority w:val="99"/>
    <w:semiHidden/>
    <w:unhideWhenUsed/>
    <w:rsid w:val="00317850"/>
    <w:rPr>
      <w:b/>
      <w:bCs/>
    </w:rPr>
  </w:style>
  <w:style w:type="character" w:customStyle="1" w:styleId="CommentSubjectChar">
    <w:name w:val="Comment Subject Char"/>
    <w:basedOn w:val="CommentTextChar"/>
    <w:link w:val="CommentSubject"/>
    <w:uiPriority w:val="99"/>
    <w:semiHidden/>
    <w:rsid w:val="00317850"/>
    <w:rPr>
      <w:b/>
      <w:bCs/>
      <w:sz w:val="20"/>
      <w:szCs w:val="20"/>
    </w:rPr>
  </w:style>
  <w:style w:type="paragraph" w:styleId="Revision">
    <w:name w:val="Revision"/>
    <w:hidden/>
    <w:uiPriority w:val="99"/>
    <w:semiHidden/>
    <w:rsid w:val="00ED3BD8"/>
    <w:pPr>
      <w:spacing w:after="0" w:line="240" w:lineRule="auto"/>
    </w:pPr>
  </w:style>
  <w:style w:type="character" w:styleId="Mention">
    <w:name w:val="Mention"/>
    <w:basedOn w:val="DefaultParagraphFont"/>
    <w:uiPriority w:val="99"/>
    <w:unhideWhenUsed/>
    <w:rsid w:val="00604D02"/>
    <w:rPr>
      <w:color w:val="2B579A"/>
      <w:shd w:val="clear" w:color="auto" w:fill="E1DFDD"/>
    </w:rPr>
  </w:style>
  <w:style w:type="character" w:customStyle="1" w:styleId="eop">
    <w:name w:val="eop"/>
    <w:basedOn w:val="DefaultParagraphFont"/>
    <w:rsid w:val="00250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image" Target="media/image5.png" /><Relationship Id="rId16" Type="http://schemas.openxmlformats.org/officeDocument/2006/relationships/image" Target="media/image6.svg" /><Relationship Id="rId17" Type="http://schemas.openxmlformats.org/officeDocument/2006/relationships/footer" Target="footer4.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svg" /></Relationships>
</file>

<file path=word/_rels/foot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svg" /></Relationships>
</file>

<file path=word/_rels/foot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svg" /></Relationships>
</file>

<file path=word/_rels/footer4.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sv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E8C0A93E846EC34AB776931474E8D2B5"/>
        <w:category>
          <w:name w:val="General"/>
          <w:gallery w:val="placeholder"/>
        </w:category>
        <w:types>
          <w:type w:val="bbPlcHdr"/>
        </w:types>
        <w:behaviors>
          <w:behavior w:val="content"/>
        </w:behaviors>
        <w:guid w:val="{9D58B3FD-84A4-044D-8ABA-1392DC6208ED}"/>
      </w:docPartPr>
      <w:docPartBody>
        <w:p w:rsidR="0046519A" w:rsidP="00614E68">
          <w:pPr>
            <w:pStyle w:val="E8C0A93E846EC34AB776931474E8D2B5"/>
          </w:pPr>
          <w:r w:rsidRPr="00E8450B">
            <w:rPr>
              <w:rStyle w:val="PlaceholderText"/>
            </w:rPr>
            <w:t>olsonharrisltd@example.com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Acherus Grotesque">
    <w:altName w:val="Calibri"/>
    <w:panose1 w:val="00000000000000000000"/>
    <w:charset w:val="00"/>
    <w:family w:val="modern"/>
    <w:notTrueType/>
    <w:pitch w:val="variable"/>
    <w:sig w:usb0="80000027" w:usb1="00000001" w:usb2="00000000" w:usb3="00000000" w:csb0="00000093"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26240E5"/>
    <w:multiLevelType w:val="hybridMultilevel"/>
    <w:tmpl w:val="DCFEADB2"/>
    <w:lvl w:ilvl="0">
      <w:start w:val="1"/>
      <w:numFmt w:val="bullet"/>
      <w:pStyle w:val="List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74877053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255"/>
    <w:rsid w:val="00020D85"/>
    <w:rsid w:val="0002676E"/>
    <w:rsid w:val="000B4641"/>
    <w:rsid w:val="000C2A99"/>
    <w:rsid w:val="00134ACC"/>
    <w:rsid w:val="00190413"/>
    <w:rsid w:val="00193510"/>
    <w:rsid w:val="001B682D"/>
    <w:rsid w:val="001E3412"/>
    <w:rsid w:val="00225A40"/>
    <w:rsid w:val="002417DB"/>
    <w:rsid w:val="002948F8"/>
    <w:rsid w:val="002C5737"/>
    <w:rsid w:val="00304F19"/>
    <w:rsid w:val="0034760C"/>
    <w:rsid w:val="00352CB4"/>
    <w:rsid w:val="0035751E"/>
    <w:rsid w:val="003609F4"/>
    <w:rsid w:val="003621E0"/>
    <w:rsid w:val="003C02E1"/>
    <w:rsid w:val="003E0596"/>
    <w:rsid w:val="0042659A"/>
    <w:rsid w:val="00430D73"/>
    <w:rsid w:val="00432028"/>
    <w:rsid w:val="00454BCD"/>
    <w:rsid w:val="0045635F"/>
    <w:rsid w:val="0046519A"/>
    <w:rsid w:val="004B2F08"/>
    <w:rsid w:val="004F31B0"/>
    <w:rsid w:val="00535FCB"/>
    <w:rsid w:val="005B1A24"/>
    <w:rsid w:val="00606430"/>
    <w:rsid w:val="00614E68"/>
    <w:rsid w:val="00693D22"/>
    <w:rsid w:val="006E3A49"/>
    <w:rsid w:val="00734CDD"/>
    <w:rsid w:val="007A5CDB"/>
    <w:rsid w:val="007B3C4E"/>
    <w:rsid w:val="007C362F"/>
    <w:rsid w:val="007C3928"/>
    <w:rsid w:val="00800A5D"/>
    <w:rsid w:val="0089525D"/>
    <w:rsid w:val="00895843"/>
    <w:rsid w:val="008E19E1"/>
    <w:rsid w:val="008E5CD0"/>
    <w:rsid w:val="008F0E43"/>
    <w:rsid w:val="00922495"/>
    <w:rsid w:val="009366AB"/>
    <w:rsid w:val="009658DB"/>
    <w:rsid w:val="009A7683"/>
    <w:rsid w:val="009D6723"/>
    <w:rsid w:val="00A04255"/>
    <w:rsid w:val="00A47329"/>
    <w:rsid w:val="00A736B1"/>
    <w:rsid w:val="00A93875"/>
    <w:rsid w:val="00AD3505"/>
    <w:rsid w:val="00AF1A07"/>
    <w:rsid w:val="00B10C16"/>
    <w:rsid w:val="00B84DF2"/>
    <w:rsid w:val="00B95E40"/>
    <w:rsid w:val="00BB0F57"/>
    <w:rsid w:val="00C3110C"/>
    <w:rsid w:val="00C35581"/>
    <w:rsid w:val="00C57D31"/>
    <w:rsid w:val="00CE3D3B"/>
    <w:rsid w:val="00D7462D"/>
    <w:rsid w:val="00D8213A"/>
    <w:rsid w:val="00DA66BF"/>
    <w:rsid w:val="00DF31F3"/>
    <w:rsid w:val="00E57BCC"/>
    <w:rsid w:val="00ED58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4E68"/>
    <w:rPr>
      <w:color w:val="666666"/>
    </w:rPr>
  </w:style>
  <w:style w:type="character" w:styleId="Emphasis">
    <w:name w:val="Emphasis"/>
    <w:basedOn w:val="DefaultParagraphFont"/>
    <w:uiPriority w:val="20"/>
    <w:qFormat/>
    <w:rsid w:val="00A04255"/>
    <w:rPr>
      <w:b/>
      <w:i w:val="0"/>
      <w:iCs/>
    </w:rPr>
  </w:style>
  <w:style w:type="paragraph" w:styleId="ListBullet">
    <w:name w:val="List Bullet"/>
    <w:basedOn w:val="Normal"/>
    <w:uiPriority w:val="11"/>
    <w:qFormat/>
    <w:rsid w:val="00614E68"/>
    <w:pPr>
      <w:framePr w:hSpace="180" w:wrap="around" w:vAnchor="page" w:hAnchor="margin" w:y="3427"/>
      <w:numPr>
        <w:numId w:val="1"/>
      </w:numPr>
      <w:tabs>
        <w:tab w:val="num" w:pos="360"/>
      </w:tabs>
      <w:spacing w:after="0" w:line="240" w:lineRule="auto"/>
    </w:pPr>
    <w:rPr>
      <w:noProof/>
      <w:color w:val="000000" w:themeColor="text1"/>
      <w:kern w:val="0"/>
      <w:sz w:val="28"/>
      <w:szCs w:val="22"/>
    </w:rPr>
  </w:style>
  <w:style w:type="paragraph" w:customStyle="1" w:styleId="E8C0A93E846EC34AB776931474E8D2B5">
    <w:name w:val="E8C0A93E846EC34AB776931474E8D2B5"/>
    <w:rsid w:val="00614E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NTIA">
      <a:dk1>
        <a:srgbClr val="163353"/>
      </a:dk1>
      <a:lt1>
        <a:srgbClr val="FFFFFF"/>
      </a:lt1>
      <a:dk2>
        <a:srgbClr val="163353"/>
      </a:dk2>
      <a:lt2>
        <a:srgbClr val="FEFFFF"/>
      </a:lt2>
      <a:accent1>
        <a:srgbClr val="617ECC"/>
      </a:accent1>
      <a:accent2>
        <a:srgbClr val="6C599E"/>
      </a:accent2>
      <a:accent3>
        <a:srgbClr val="D7CAA1"/>
      </a:accent3>
      <a:accent4>
        <a:srgbClr val="8EA2D7"/>
      </a:accent4>
      <a:accent5>
        <a:srgbClr val="C7D1EC"/>
      </a:accent5>
      <a:accent6>
        <a:srgbClr val="988444"/>
      </a:accent6>
      <a:hlink>
        <a:srgbClr val="617ECC"/>
      </a:hlink>
      <a:folHlink>
        <a:srgbClr val="465C97"/>
      </a:folHlink>
    </a:clrScheme>
    <a:fontScheme name="NTIA_August2025">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80B5C80F54C946B97038B983A468E3" ma:contentTypeVersion="10" ma:contentTypeDescription="Create a new document." ma:contentTypeScope="" ma:versionID="256667ea6849e28b817384d6138f6b55">
  <xsd:schema xmlns:xsd="http://www.w3.org/2001/XMLSchema" xmlns:xs="http://www.w3.org/2001/XMLSchema" xmlns:p="http://schemas.microsoft.com/office/2006/metadata/properties" xmlns:ns2="c19a7ae7-a54a-4d2e-b6ee-2a1ff08de50d" xmlns:ns3="97ed109d-7f7e-400c-861e-99b3728289dd" targetNamespace="http://schemas.microsoft.com/office/2006/metadata/properties" ma:root="true" ma:fieldsID="c4a480e2c05942675752bc1f75d6dbae" ns2:_="" ns3:_="">
    <xsd:import namespace="c19a7ae7-a54a-4d2e-b6ee-2a1ff08de50d"/>
    <xsd:import namespace="97ed109d-7f7e-400c-861e-99b3728289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a7ae7-a54a-4d2e-b6ee-2a1ff08de5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72c634-55c1-468d-ac52-a610fc28aae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ed109d-7f7e-400c-861e-99b3728289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bc61fd-a1d5-445b-8294-d45a94c5f32e}" ma:internalName="TaxCatchAll" ma:showField="CatchAllData" ma:web="97ed109d-7f7e-400c-861e-99b3728289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9a7ae7-a54a-4d2e-b6ee-2a1ff08de50d">
      <Terms xmlns="http://schemas.microsoft.com/office/infopath/2007/PartnerControls"/>
    </lcf76f155ced4ddcb4097134ff3c332f>
    <TaxCatchAll xmlns="97ed109d-7f7e-400c-861e-99b3728289dd" xsi:nil="true"/>
  </documentManagement>
</p:properties>
</file>

<file path=customXml/itemProps1.xml><?xml version="1.0" encoding="utf-8"?>
<ds:datastoreItem xmlns:ds="http://schemas.openxmlformats.org/officeDocument/2006/customXml" ds:itemID="{E4E10AD3-AD8B-4B56-B640-42AEB6EC784A}">
  <ds:schemaRefs>
    <ds:schemaRef ds:uri="http://schemas.openxmlformats.org/officeDocument/2006/bibliography"/>
  </ds:schemaRefs>
</ds:datastoreItem>
</file>

<file path=customXml/itemProps2.xml><?xml version="1.0" encoding="utf-8"?>
<ds:datastoreItem xmlns:ds="http://schemas.openxmlformats.org/officeDocument/2006/customXml" ds:itemID="{C9B5AE7E-FEB6-4215-9673-F0CF4ABA7C79}">
  <ds:schemaRefs/>
</ds:datastoreItem>
</file>

<file path=customXml/itemProps3.xml><?xml version="1.0" encoding="utf-8"?>
<ds:datastoreItem xmlns:ds="http://schemas.openxmlformats.org/officeDocument/2006/customXml" ds:itemID="{FAE34EA2-EC16-41A2-82DB-5B9ACB8C5815}">
  <ds:schemaRefs/>
</ds:datastoreItem>
</file>

<file path=customXml/itemProps4.xml><?xml version="1.0" encoding="utf-8"?>
<ds:datastoreItem xmlns:ds="http://schemas.openxmlformats.org/officeDocument/2006/customXml" ds:itemID="{52F87C03-4F2E-4B34-BF9C-F1B79EBBA74B}">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2026-05-07T17:26:00Z</dcterms:created>
  <dcterms:modified xsi:type="dcterms:W3CDTF">2026-05-07T17:26:00Z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0x010100C680B5C80F54C946B97038B983A468E3</vt:lpwstr>
  </property>
  <property fmtid="{D5CDD505-2E9C-101B-9397-08002B2CF9AE}" pid="4" name="docLang">
    <vt:lpwstr>en</vt:lpwstr>
  </property>
  <property fmtid="{D5CDD505-2E9C-101B-9397-08002B2CF9AE}" pid="5" name="GrammarlyDocumentId">
    <vt:lpwstr>1ecd8ed4-63aa-4d11-9729-932a61ccd35d</vt:lpwstr>
  </property>
  <property fmtid="{D5CDD505-2E9C-101B-9397-08002B2CF9AE}" pid="6" name="MediaServiceImageTags">
    <vt:lpwstr/>
  </property>
  <property fmtid="{D5CDD505-2E9C-101B-9397-08002B2CF9AE}" pid="7" name="MSIP_Label_7b94a7b8-f06c-4dfe-bdcc-9b548fd58c31_ActionId">
    <vt:lpwstr>1b981e29-fae2-41dd-b3e8-9e677a3be015</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2024-10-29T15:14:02Z</vt:lpwstr>
  </property>
  <property fmtid="{D5CDD505-2E9C-101B-9397-08002B2CF9AE}" pid="13" name="MSIP_Label_7b94a7b8-f06c-4dfe-bdcc-9b548fd58c31_SiteId">
    <vt:lpwstr>9ce70869-60db-44fd-abe8-d2767077fc8f</vt:lpwstr>
  </property>
  <property fmtid="{D5CDD505-2E9C-101B-9397-08002B2CF9AE}" pid="14" name="Order">
    <vt:r8>2300</vt:r8>
  </property>
  <property fmtid="{D5CDD505-2E9C-101B-9397-08002B2CF9AE}" pid="15" name="TriggerFlowInfo">
    <vt:lpwstr/>
  </property>
  <property fmtid="{D5CDD505-2E9C-101B-9397-08002B2CF9AE}" pid="16" name="_ExtendedDescription">
    <vt:lpwstr/>
  </property>
</Properties>
</file>