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3EE6" w:rsidRPr="00FD49BB" w:rsidP="00191409" w14:paraId="6E12EDC6" w14:textId="05DAC386">
      <w:pPr>
        <w:jc w:val="center"/>
        <w:outlineLvl w:val="0"/>
        <w:rPr>
          <w:b/>
        </w:rPr>
      </w:pPr>
      <w:r w:rsidRPr="00FD49BB">
        <w:rPr>
          <w:b/>
        </w:rPr>
        <w:t>Supporting Statement - Part B</w:t>
      </w:r>
      <w:r w:rsidR="00191409">
        <w:rPr>
          <w:b/>
        </w:rPr>
        <w:br/>
      </w:r>
      <w:r w:rsidR="00191409">
        <w:rPr>
          <w:b/>
        </w:rPr>
        <w:br/>
      </w:r>
      <w:r w:rsidRPr="00FD49BB" w:rsidR="00EC5521">
        <w:rPr>
          <w:b/>
        </w:rPr>
        <w:t xml:space="preserve">Submission </w:t>
      </w:r>
      <w:r w:rsidRPr="00FD49BB" w:rsidR="005918FE">
        <w:rPr>
          <w:b/>
        </w:rPr>
        <w:t>of Information for the Hospital-Acquired Condition (HAC</w:t>
      </w:r>
      <w:r w:rsidRPr="00FD49BB" w:rsidR="00CD47F6">
        <w:rPr>
          <w:b/>
        </w:rPr>
        <w:t>)</w:t>
      </w:r>
      <w:r w:rsidRPr="00FD49BB" w:rsidR="005918FE">
        <w:rPr>
          <w:b/>
        </w:rPr>
        <w:t xml:space="preserve"> Reduction</w:t>
      </w:r>
      <w:r w:rsidRPr="00FD49BB" w:rsidR="00EC5521">
        <w:rPr>
          <w:b/>
        </w:rPr>
        <w:t xml:space="preserve"> Program</w:t>
      </w:r>
    </w:p>
    <w:p w:rsidR="00C43E89" w:rsidRPr="00FD49BB" w:rsidP="00F23EE6" w14:paraId="6738A7FC" w14:textId="77777777">
      <w:pPr>
        <w:pStyle w:val="BodyText"/>
        <w:rPr>
          <w:b/>
        </w:rPr>
      </w:pPr>
    </w:p>
    <w:p w:rsidR="007A0EB1" w:rsidRPr="009B72BB" w:rsidP="007A0EB1" w14:paraId="03914D7C" w14:textId="77777777">
      <w:r w:rsidRPr="009B72BB">
        <w:t>Collection of Information Employing Statistical Methods</w:t>
      </w:r>
    </w:p>
    <w:p w:rsidR="007A0EB1" w:rsidRPr="009B72BB" w:rsidP="007A0EB1" w14:paraId="785646D7" w14:textId="77777777"/>
    <w:p w:rsidR="007A0EB1" w:rsidRPr="00F325EA" w:rsidP="00F325EA" w14:paraId="20E89A2C" w14:textId="571E5509">
      <w:pPr>
        <w:pStyle w:val="Heading1"/>
        <w:numPr>
          <w:ilvl w:val="0"/>
          <w:numId w:val="7"/>
        </w:numPr>
        <w:ind w:hanging="720"/>
        <w:rPr>
          <w:b/>
          <w:u w:val="none"/>
        </w:rPr>
      </w:pPr>
      <w:r w:rsidRPr="00F325EA">
        <w:rPr>
          <w:b/>
          <w:u w:val="none"/>
        </w:rPr>
        <w:t>Describe potential respondent universe.</w:t>
      </w:r>
    </w:p>
    <w:p w:rsidR="007A0EB1" w:rsidRPr="009B72BB" w:rsidP="007A0EB1" w14:paraId="166F4B66" w14:textId="77777777"/>
    <w:p w:rsidR="00BC0B01" w:rsidP="00BC0B01" w14:paraId="71BBFA56" w14:textId="1CC567E1">
      <w:r>
        <w:t>All subsection (d) hospitals receiving reimbursement under the Inpatient Prospective Payment System (IPPS) in the United States (approximately 3,050 IPPS hospitals) constitute the potential respondent universe.</w:t>
      </w:r>
    </w:p>
    <w:p w:rsidR="007A0EB1" w:rsidRPr="009B72BB" w:rsidP="007A0EB1" w14:paraId="5BBEDC2F" w14:textId="77777777"/>
    <w:p w:rsidR="007A0EB1" w:rsidRPr="009B72BB" w:rsidP="00F325EA" w14:paraId="4411E49F" w14:textId="41425760">
      <w:pPr>
        <w:pStyle w:val="Heading1"/>
        <w:numPr>
          <w:ilvl w:val="0"/>
          <w:numId w:val="7"/>
        </w:numPr>
        <w:ind w:hanging="720"/>
      </w:pPr>
      <w:r w:rsidRPr="00F325EA">
        <w:rPr>
          <w:b/>
          <w:u w:val="none"/>
        </w:rPr>
        <w:t>Describe procedures for collecting information.</w:t>
      </w:r>
    </w:p>
    <w:p w:rsidR="007A0EB1" w:rsidRPr="009B72BB" w:rsidP="007A0EB1" w14:paraId="7D7C70AA" w14:textId="77777777"/>
    <w:p w:rsidR="00BC0B01" w:rsidRPr="009B72BB" w:rsidP="00BC0B01" w14:paraId="7A109645" w14:textId="712C2DBB">
      <w:pPr>
        <w:spacing w:line="259" w:lineRule="auto"/>
      </w:pPr>
      <w:r w:rsidRPr="009B72BB">
        <w:t xml:space="preserve">Data are submitted via a secure </w:t>
      </w:r>
      <w:r>
        <w:t>w</w:t>
      </w:r>
      <w:r w:rsidRPr="009B72BB">
        <w:t xml:space="preserve">ebsite. </w:t>
      </w:r>
      <w:r>
        <w:t xml:space="preserve">Patient-level data are </w:t>
      </w:r>
      <w:r w:rsidRPr="009B72BB">
        <w:t>submitted directly to CMS</w:t>
      </w:r>
      <w:r>
        <w:t>,</w:t>
      </w:r>
      <w:r w:rsidRPr="009B72BB">
        <w:t xml:space="preserve"> </w:t>
      </w:r>
      <w:r>
        <w:t xml:space="preserve">while </w:t>
      </w:r>
      <w:r w:rsidRPr="009B72BB">
        <w:t xml:space="preserve">summary or aggregate data </w:t>
      </w:r>
      <w:r>
        <w:t xml:space="preserve">are </w:t>
      </w:r>
      <w:r w:rsidRPr="009B72BB">
        <w:t xml:space="preserve">submitted directly to CMS or </w:t>
      </w:r>
      <w:r>
        <w:t xml:space="preserve">to </w:t>
      </w:r>
      <w:r w:rsidRPr="009B72BB">
        <w:t>the Centers for Disease Control and Prevention</w:t>
      </w:r>
      <w:r>
        <w:t>’s</w:t>
      </w:r>
      <w:r w:rsidRPr="009B72BB">
        <w:t xml:space="preserve"> (CDC) National Health</w:t>
      </w:r>
      <w:r>
        <w:t>care</w:t>
      </w:r>
      <w:r w:rsidRPr="009B72BB">
        <w:t xml:space="preserve"> Safety Network (NHSN) via </w:t>
      </w:r>
      <w:r>
        <w:t>w</w:t>
      </w:r>
      <w:r w:rsidRPr="009B72BB">
        <w:t xml:space="preserve">eb-based tools. </w:t>
      </w:r>
    </w:p>
    <w:p w:rsidR="007A0EB1" w:rsidRPr="009B72BB" w:rsidP="007A0EB1" w14:paraId="22018580" w14:textId="77777777"/>
    <w:p w:rsidR="007A0EB1" w:rsidRPr="00F325EA" w:rsidP="00F325EA" w14:paraId="2F6B45C9" w14:textId="65F0D552">
      <w:pPr>
        <w:pStyle w:val="Heading1"/>
        <w:numPr>
          <w:ilvl w:val="0"/>
          <w:numId w:val="0"/>
        </w:numPr>
        <w:ind w:left="720" w:hanging="720"/>
        <w:rPr>
          <w:b/>
          <w:u w:val="none"/>
        </w:rPr>
      </w:pPr>
      <w:r w:rsidRPr="00F325EA">
        <w:rPr>
          <w:b/>
          <w:u w:val="none"/>
        </w:rPr>
        <w:t>3.</w:t>
      </w:r>
      <w:r w:rsidRPr="00F325EA">
        <w:rPr>
          <w:b/>
          <w:u w:val="none"/>
        </w:rPr>
        <w:tab/>
        <w:t>Describe methods to maximize response rates.</w:t>
      </w:r>
    </w:p>
    <w:p w:rsidR="007A0EB1" w:rsidRPr="009B72BB" w:rsidP="007A0EB1" w14:paraId="4160F208" w14:textId="77777777"/>
    <w:p w:rsidR="007A0EB1" w:rsidP="007A0EB1" w14:paraId="7AF92D60" w14:textId="083EACEF">
      <w:r w:rsidRPr="009B72BB">
        <w:t xml:space="preserve">To ensure consistently high </w:t>
      </w:r>
      <w:r>
        <w:t>medical record submission</w:t>
      </w:r>
      <w:r w:rsidRPr="009B72BB">
        <w:t xml:space="preserve"> rates from selected hospitals for </w:t>
      </w:r>
      <w:r w:rsidRPr="004A013D">
        <w:t>validation, the CMS-designated contractor provides a 30-day reminder notice to hospitals that have outstanding medical records. In addition, during the last week of the submission period, CMS provides a daily list of hospitals with outstanding records to the CMS-designated contractor</w:t>
      </w:r>
      <w:r>
        <w:t>,</w:t>
      </w:r>
      <w:r w:rsidRPr="004A013D">
        <w:t xml:space="preserve"> who then makes targeted phone calls to the hospitals. </w:t>
      </w:r>
      <w:r w:rsidR="0092221B">
        <w:t>CMS also removes barriers by providing</w:t>
      </w:r>
      <w:r w:rsidRPr="00827D1F" w:rsidR="0092221B">
        <w:t xml:space="preserve"> data collection tools in order to make data submission easier</w:t>
      </w:r>
      <w:r w:rsidR="0092221B">
        <w:t xml:space="preserve"> </w:t>
      </w:r>
      <w:r w:rsidRPr="00BC07E8" w:rsidR="0092221B">
        <w:t>(e.</w:t>
      </w:r>
      <w:r w:rsidR="0092221B">
        <w:t>g.,</w:t>
      </w:r>
      <w:r w:rsidRPr="00BC07E8" w:rsidR="0092221B">
        <w:t xml:space="preserve"> </w:t>
      </w:r>
      <w:r w:rsidR="0092221B">
        <w:t xml:space="preserve">the free CMS Abstraction and Reporting Tool (CART) for use in collecting </w:t>
      </w:r>
      <w:r w:rsidRPr="00BC07E8" w:rsidR="0092221B">
        <w:t xml:space="preserve">data from paper </w:t>
      </w:r>
      <w:r w:rsidR="0092221B">
        <w:t xml:space="preserve">or electronic </w:t>
      </w:r>
      <w:r w:rsidRPr="00BC07E8" w:rsidR="0092221B">
        <w:t>medical records for chart-abstracted measures</w:t>
      </w:r>
      <w:r w:rsidR="0092221B">
        <w:t>,</w:t>
      </w:r>
      <w:r w:rsidRPr="00677F09" w:rsidR="0092221B">
        <w:t xml:space="preserve"> or the collection of data from </w:t>
      </w:r>
      <w:r w:rsidR="0092221B">
        <w:t>federal</w:t>
      </w:r>
      <w:r w:rsidRPr="00677F09" w:rsidR="0092221B">
        <w:t xml:space="preserve"> registries </w:t>
      </w:r>
      <w:r w:rsidR="0092221B">
        <w:t xml:space="preserve">like </w:t>
      </w:r>
      <w:r w:rsidRPr="00730EB8" w:rsidR="0092221B">
        <w:t xml:space="preserve">the </w:t>
      </w:r>
      <w:r w:rsidR="0092221B">
        <w:t>NHSN</w:t>
      </w:r>
      <w:r w:rsidRPr="00730EB8" w:rsidR="0092221B">
        <w:t>)</w:t>
      </w:r>
      <w:r w:rsidRPr="000839C6" w:rsidR="0092221B">
        <w:t xml:space="preserve">, as well as </w:t>
      </w:r>
      <w:r w:rsidRPr="00526298" w:rsidR="0092221B">
        <w:t xml:space="preserve">to increase the utility of the data provided by the hospitals. </w:t>
      </w:r>
      <w:r w:rsidR="0092221B">
        <w:t>Lastly, CMS has engaged a national support contractor to provide technical assistance with the data collection tool, other program requirements, and to provide education to support program participants.</w:t>
      </w:r>
    </w:p>
    <w:p w:rsidR="0092221B" w:rsidRPr="009B72BB" w:rsidP="007A0EB1" w14:paraId="4451FD31" w14:textId="77777777"/>
    <w:p w:rsidR="007A0EB1" w:rsidRPr="00F325EA" w:rsidP="00F325EA" w14:paraId="444EAC6B" w14:textId="763D47B1">
      <w:pPr>
        <w:pStyle w:val="Heading1"/>
        <w:numPr>
          <w:ilvl w:val="0"/>
          <w:numId w:val="0"/>
        </w:numPr>
        <w:ind w:left="720" w:hanging="720"/>
        <w:rPr>
          <w:b/>
          <w:u w:val="none"/>
        </w:rPr>
      </w:pPr>
      <w:r w:rsidRPr="00F325EA">
        <w:rPr>
          <w:b/>
          <w:u w:val="none"/>
        </w:rPr>
        <w:t>4.</w:t>
      </w:r>
      <w:r w:rsidRPr="00F325EA">
        <w:rPr>
          <w:b/>
          <w:u w:val="none"/>
        </w:rPr>
        <w:tab/>
        <w:t>Describe any tests of procedures or methods.</w:t>
      </w:r>
    </w:p>
    <w:p w:rsidR="007A0EB1" w:rsidRPr="009B72BB" w:rsidP="007A0EB1" w14:paraId="1939581E" w14:textId="77777777"/>
    <w:p w:rsidR="00694C35" w:rsidRPr="00F325EA" w:rsidP="00F325EA" w14:paraId="47F6492B" w14:textId="77777777">
      <w:pPr>
        <w:pStyle w:val="ListParagraph"/>
        <w:numPr>
          <w:ilvl w:val="0"/>
          <w:numId w:val="12"/>
        </w:numPr>
        <w:rPr>
          <w:b/>
          <w:bCs/>
        </w:rPr>
      </w:pPr>
      <w:r w:rsidRPr="00F325EA">
        <w:rPr>
          <w:b/>
          <w:bCs/>
        </w:rPr>
        <w:t xml:space="preserve">Background History on Validation Policy for Chart-Abstracted Data for the </w:t>
      </w:r>
      <w:r w:rsidRPr="00F325EA" w:rsidR="00AD6396">
        <w:rPr>
          <w:b/>
          <w:bCs/>
        </w:rPr>
        <w:t>HAC Reduction</w:t>
      </w:r>
      <w:r w:rsidRPr="00F325EA">
        <w:rPr>
          <w:b/>
          <w:bCs/>
        </w:rPr>
        <w:t xml:space="preserve"> Program</w:t>
      </w:r>
    </w:p>
    <w:p w:rsidR="00694C35" w:rsidRPr="009B72BB" w:rsidP="00694C35" w14:paraId="4E61E165" w14:textId="77777777"/>
    <w:p w:rsidR="005058E2" w:rsidRPr="009B72BB" w:rsidP="005058E2" w14:paraId="1C10B350" w14:textId="6D068A87">
      <w:r>
        <w:t xml:space="preserve">The HAC Reduction Program </w:t>
      </w:r>
      <w:r w:rsidR="00AD6396">
        <w:t>adopt</w:t>
      </w:r>
      <w:r>
        <w:t>ed</w:t>
      </w:r>
      <w:r w:rsidR="00AD6396">
        <w:t xml:space="preserve"> </w:t>
      </w:r>
      <w:r w:rsidR="007A0EB1">
        <w:t xml:space="preserve">validation requirements for </w:t>
      </w:r>
      <w:r w:rsidR="008F6E15">
        <w:t xml:space="preserve">the </w:t>
      </w:r>
      <w:r w:rsidR="00AD6396">
        <w:t xml:space="preserve">NHSN </w:t>
      </w:r>
      <w:r w:rsidR="00E63EE2">
        <w:t>h</w:t>
      </w:r>
      <w:r w:rsidR="00AD6396">
        <w:t xml:space="preserve">ealthcare-associated </w:t>
      </w:r>
      <w:r w:rsidR="00E63EE2">
        <w:t>i</w:t>
      </w:r>
      <w:r w:rsidR="00AD6396">
        <w:t xml:space="preserve">nfection (HAI) </w:t>
      </w:r>
      <w:r w:rsidR="0043342F">
        <w:t xml:space="preserve">measures </w:t>
      </w:r>
      <w:r w:rsidR="00AD6396">
        <w:t xml:space="preserve">for the HAC Reduction Program in the FY 2019 IPPS/LTCH PPS </w:t>
      </w:r>
      <w:r w:rsidR="008F6E15">
        <w:t xml:space="preserve">final </w:t>
      </w:r>
      <w:r w:rsidR="00AD6396">
        <w:t>rule.</w:t>
      </w:r>
      <w:r w:rsidR="0043342F">
        <w:t xml:space="preserve"> </w:t>
      </w:r>
      <w:r>
        <w:t xml:space="preserve">The process for the HAC Reduction Program </w:t>
      </w:r>
      <w:r>
        <w:t>wa</w:t>
      </w:r>
      <w:r>
        <w:t xml:space="preserve">s </w:t>
      </w:r>
      <w:r w:rsidR="00C656FC">
        <w:t xml:space="preserve">modeled from and very </w:t>
      </w:r>
      <w:r>
        <w:t>similar to th</w:t>
      </w:r>
      <w:r w:rsidR="00C656FC">
        <w:t>e process</w:t>
      </w:r>
      <w:r>
        <w:t xml:space="preserve"> used by the Hospital </w:t>
      </w:r>
      <w:r w:rsidR="008F6E15">
        <w:t>Inpatient Quality Reporting (</w:t>
      </w:r>
      <w:r>
        <w:t>IQR</w:t>
      </w:r>
      <w:r w:rsidR="008F6E15">
        <w:t>)</w:t>
      </w:r>
      <w:r>
        <w:t xml:space="preserve"> Program</w:t>
      </w:r>
      <w:r>
        <w:t>, which previously validated these measures</w:t>
      </w:r>
      <w:r>
        <w:t>.</w:t>
      </w:r>
      <w:r w:rsidR="0043342F">
        <w:t xml:space="preserve"> </w:t>
      </w:r>
      <w:r>
        <w:t xml:space="preserve">For information on the </w:t>
      </w:r>
      <w:r w:rsidR="00084664">
        <w:t>validation processes</w:t>
      </w:r>
      <w:r w:rsidR="00071E46">
        <w:t xml:space="preserve"> under the Hospital IQR Program and HAC Reduction Program</w:t>
      </w:r>
      <w:r>
        <w:t xml:space="preserve">, we </w:t>
      </w:r>
      <w:r>
        <w:t>refer readers to the FY 2013 IPPS/LTCH PPS final rule (</w:t>
      </w:r>
      <w:r>
        <w:t xml:space="preserve">77 FR </w:t>
      </w:r>
      <w:r>
        <w:t>53539</w:t>
      </w:r>
      <w:r>
        <w:t xml:space="preserve"> through </w:t>
      </w:r>
      <w:r>
        <w:t xml:space="preserve">53553), the FY 2014 IPPS/LTCH </w:t>
      </w:r>
      <w:r w:rsidR="004500DD">
        <w:t>PPS final</w:t>
      </w:r>
      <w:r>
        <w:t xml:space="preserve"> rule (</w:t>
      </w:r>
      <w:r>
        <w:t>78 FR</w:t>
      </w:r>
      <w:r>
        <w:t xml:space="preserve"> 50822</w:t>
      </w:r>
      <w:r>
        <w:t xml:space="preserve"> through </w:t>
      </w:r>
      <w:r>
        <w:t>50835), the FY 2015 IPPS/LTCH PPS final rule (</w:t>
      </w:r>
      <w:r>
        <w:t>79 FR</w:t>
      </w:r>
      <w:r>
        <w:t xml:space="preserve"> 50262</w:t>
      </w:r>
      <w:r>
        <w:t xml:space="preserve"> through </w:t>
      </w:r>
      <w:r>
        <w:t>50273), the FY 2016 IPPS/LTCH PPS final rule (</w:t>
      </w:r>
      <w:r>
        <w:t>80 FR</w:t>
      </w:r>
      <w:r>
        <w:t xml:space="preserve"> 49710</w:t>
      </w:r>
      <w:r>
        <w:t xml:space="preserve"> through </w:t>
      </w:r>
      <w:r>
        <w:t>49712), the FY 2017 IPPS/LTCH PPS final rule (</w:t>
      </w:r>
      <w:r>
        <w:t>81 FR</w:t>
      </w:r>
      <w:r>
        <w:t xml:space="preserve"> 57173</w:t>
      </w:r>
      <w:r>
        <w:t xml:space="preserve"> through </w:t>
      </w:r>
      <w:r>
        <w:t>57181), and the FY 2018 IPPS/LTCH PPS final rule (</w:t>
      </w:r>
      <w:r>
        <w:t>82 FR</w:t>
      </w:r>
      <w:r>
        <w:t xml:space="preserve"> 38398</w:t>
      </w:r>
      <w:r>
        <w:t xml:space="preserve"> through </w:t>
      </w:r>
      <w:r>
        <w:t>38403)</w:t>
      </w:r>
      <w:r w:rsidR="00F96BEF">
        <w:t>, and the FY 2024 IPPS/LTCH PPS final rule (</w:t>
      </w:r>
      <w:r>
        <w:t xml:space="preserve">88 FR </w:t>
      </w:r>
      <w:r w:rsidR="00F96BEF">
        <w:t>59111</w:t>
      </w:r>
      <w:r>
        <w:t xml:space="preserve"> through </w:t>
      </w:r>
      <w:r w:rsidR="008257EE">
        <w:t>59114)</w:t>
      </w:r>
      <w:r w:rsidR="00084664">
        <w:t xml:space="preserve">. </w:t>
      </w:r>
    </w:p>
    <w:p w:rsidR="00694C35" w:rsidRPr="009B72BB" w:rsidP="00966B35" w14:paraId="47BBD2D0" w14:textId="77777777"/>
    <w:p w:rsidR="00694C35" w:rsidRPr="00F325EA" w:rsidP="00F325EA" w14:paraId="0B934BBC" w14:textId="77777777">
      <w:pPr>
        <w:pStyle w:val="ListParagraph"/>
        <w:numPr>
          <w:ilvl w:val="0"/>
          <w:numId w:val="12"/>
        </w:numPr>
        <w:rPr>
          <w:b/>
          <w:bCs/>
        </w:rPr>
      </w:pPr>
      <w:r w:rsidRPr="00F325EA">
        <w:rPr>
          <w:b/>
          <w:bCs/>
        </w:rPr>
        <w:t xml:space="preserve">Validation Policy for </w:t>
      </w:r>
      <w:r w:rsidRPr="00F325EA" w:rsidR="005C7483">
        <w:rPr>
          <w:b/>
          <w:bCs/>
        </w:rPr>
        <w:t>the HAC Reduction</w:t>
      </w:r>
      <w:r w:rsidRPr="00F325EA">
        <w:rPr>
          <w:b/>
          <w:bCs/>
        </w:rPr>
        <w:t xml:space="preserve"> Program</w:t>
      </w:r>
    </w:p>
    <w:p w:rsidR="00694C35" w:rsidRPr="009B72BB" w:rsidP="00966B35" w14:paraId="2CCD1A6E" w14:textId="77777777"/>
    <w:p w:rsidR="00567315" w:rsidP="00C257D7" w14:paraId="214A9FBD" w14:textId="23C60585">
      <w:r>
        <w:t xml:space="preserve">For </w:t>
      </w:r>
      <w:r w:rsidR="00D625D4">
        <w:t xml:space="preserve">the </w:t>
      </w:r>
      <w:r w:rsidR="009F6990">
        <w:t xml:space="preserve">HAC Reduction Program, </w:t>
      </w:r>
      <w:bookmarkStart w:id="0" w:name="_Hlk160798016"/>
      <w:r w:rsidRPr="00FF65AF">
        <w:t xml:space="preserve">CMS performs a random selection of up to 200 subsection (d) hospitals and an additional 200 hospitals using targeting criteria on an annual basis for validation </w:t>
      </w:r>
      <w:bookmarkEnd w:id="0"/>
      <w:r w:rsidRPr="00FF65AF">
        <w:t>of chart-abstracted measures</w:t>
      </w:r>
      <w:r w:rsidR="00A72206">
        <w:t>.</w:t>
      </w:r>
      <w:r w:rsidR="00C151A1">
        <w:t xml:space="preserve"> </w:t>
      </w:r>
      <w:r w:rsidRPr="00D82EF0" w:rsidR="00066313">
        <w:t xml:space="preserve">To be eligible for </w:t>
      </w:r>
      <w:r w:rsidRPr="00D82EF0" w:rsidR="001B70F7">
        <w:t>targeted selection for validation, the hospital must be a subsection (d) hospital</w:t>
      </w:r>
      <w:r w:rsidRPr="00D82EF0" w:rsidR="00BF065B">
        <w:t xml:space="preserve"> and meet </w:t>
      </w:r>
      <w:r w:rsidR="005554CD">
        <w:t xml:space="preserve">one or more of </w:t>
      </w:r>
      <w:r w:rsidRPr="00D82EF0" w:rsidR="00BF065B">
        <w:t xml:space="preserve">the </w:t>
      </w:r>
      <w:r>
        <w:t xml:space="preserve">following </w:t>
      </w:r>
      <w:r w:rsidRPr="00D82EF0" w:rsidR="00BF065B">
        <w:t>target</w:t>
      </w:r>
      <w:r w:rsidR="005554CD">
        <w:t>ing</w:t>
      </w:r>
      <w:r w:rsidRPr="00D82EF0" w:rsidR="00BF065B">
        <w:t xml:space="preserve"> criteria</w:t>
      </w:r>
      <w:r>
        <w:t>:</w:t>
      </w:r>
    </w:p>
    <w:p w:rsidR="00C257D7" w:rsidP="00C257D7" w14:paraId="5C2159B5" w14:textId="0AB2BBC9"/>
    <w:p w:rsidR="00C257D7" w:rsidP="00C257D7" w14:paraId="067B4CF3" w14:textId="2CD44643">
      <w:pPr>
        <w:numPr>
          <w:ilvl w:val="0"/>
          <w:numId w:val="5"/>
        </w:numPr>
      </w:pPr>
      <w:r w:rsidRPr="00D82EF0">
        <w:t xml:space="preserve">any hospital that </w:t>
      </w:r>
      <w:r w:rsidR="00E63EE2">
        <w:t>did not meet</w:t>
      </w:r>
      <w:r w:rsidR="007D1B47">
        <w:t xml:space="preserve"> </w:t>
      </w:r>
      <w:r w:rsidRPr="00D82EF0">
        <w:t xml:space="preserve">the validation requirement that applied to the previous year’s payment determination; </w:t>
      </w:r>
    </w:p>
    <w:p w:rsidR="00C257D7" w:rsidP="00C257D7" w14:paraId="4343B1BC" w14:textId="77777777">
      <w:pPr>
        <w:numPr>
          <w:ilvl w:val="0"/>
          <w:numId w:val="5"/>
        </w:numPr>
      </w:pPr>
      <w:bookmarkStart w:id="1" w:name="_Hlk160798139"/>
      <w:r w:rsidRPr="00D82EF0">
        <w:t>any hospital that submits data to NHSN after the HAC Reduction Program data submission deadline has passed</w:t>
      </w:r>
      <w:bookmarkEnd w:id="1"/>
      <w:r w:rsidRPr="00D82EF0">
        <w:t xml:space="preserve">; </w:t>
      </w:r>
    </w:p>
    <w:p w:rsidR="00C257D7" w:rsidP="00C257D7" w14:paraId="170660A0" w14:textId="566D3E31">
      <w:pPr>
        <w:numPr>
          <w:ilvl w:val="0"/>
          <w:numId w:val="5"/>
        </w:numPr>
      </w:pPr>
      <w:r w:rsidRPr="00D82EF0">
        <w:t xml:space="preserve">any hospital that has not been randomly selected for validation in the past 3 years; </w:t>
      </w:r>
    </w:p>
    <w:p w:rsidR="006C5DC3" w:rsidP="006C5DC3" w14:paraId="0B2ECF35" w14:textId="0C38FD4E">
      <w:pPr>
        <w:pStyle w:val="ListParagraph"/>
        <w:numPr>
          <w:ilvl w:val="0"/>
          <w:numId w:val="5"/>
        </w:numPr>
      </w:pPr>
      <w:r>
        <w:t xml:space="preserve">any hospital that </w:t>
      </w:r>
      <w:r w:rsidR="00E63EE2">
        <w:t>met the</w:t>
      </w:r>
      <w:r>
        <w:t xml:space="preserve"> validation</w:t>
      </w:r>
      <w:r w:rsidR="00E63EE2">
        <w:t xml:space="preserve"> requirement</w:t>
      </w:r>
      <w:r>
        <w:t xml:space="preserve"> in the previous year, but had a two-tailed confidence interval that included 75 percent; </w:t>
      </w:r>
    </w:p>
    <w:p w:rsidR="006C5DC3" w:rsidP="006C5DC3" w14:paraId="1DCFD988" w14:textId="5EB2DB7B">
      <w:pPr>
        <w:pStyle w:val="ListParagraph"/>
        <w:numPr>
          <w:ilvl w:val="0"/>
          <w:numId w:val="5"/>
        </w:numPr>
      </w:pPr>
      <w:r>
        <w:t xml:space="preserve">any hospital with a two-tailed confidence interval that is less than 75 percent, and that </w:t>
      </w:r>
      <w:r w:rsidRPr="00107F47" w:rsidR="00E63EE2">
        <w:t>received an extraordinary circumstances exception for one or more quarters</w:t>
      </w:r>
      <w:r>
        <w:t>; or</w:t>
      </w:r>
    </w:p>
    <w:p w:rsidR="00C257D7" w:rsidP="00C151A1" w14:paraId="54CC1EAC" w14:textId="6FD4D555">
      <w:pPr>
        <w:numPr>
          <w:ilvl w:val="0"/>
          <w:numId w:val="5"/>
        </w:numPr>
      </w:pPr>
      <w:r>
        <w:t>a</w:t>
      </w:r>
      <w:r w:rsidRPr="00861B71">
        <w:t xml:space="preserve">ny hospital which </w:t>
      </w:r>
      <w:r w:rsidR="000627F4">
        <w:t>did not</w:t>
      </w:r>
      <w:r w:rsidRPr="00861B71">
        <w:t xml:space="preserve"> report to NHSN at least half of actual </w:t>
      </w:r>
      <w:r w:rsidR="001F6489">
        <w:t>HAI</w:t>
      </w:r>
      <w:r w:rsidRPr="00861B71">
        <w:t xml:space="preserve"> events detected as determined during the previous year’s validation effort</w:t>
      </w:r>
      <w:r w:rsidRPr="00D82EF0">
        <w:t>.</w:t>
      </w:r>
    </w:p>
    <w:p w:rsidR="00C257D7" w:rsidRPr="0082402B" w:rsidP="00C151A1" w14:paraId="35C197C8" w14:textId="77777777"/>
    <w:p w:rsidR="00966B35" w:rsidRPr="009B72BB" w:rsidP="00D82EF0" w14:paraId="5EE8B1B1" w14:textId="3DA7B45D">
      <w:r w:rsidRPr="0082402B">
        <w:t xml:space="preserve">The HAC Reduction Program case sample is </w:t>
      </w:r>
      <w:r w:rsidR="00B378FE">
        <w:t xml:space="preserve">up to </w:t>
      </w:r>
      <w:r w:rsidRPr="0082402B">
        <w:t>40 cases per year per hospital.</w:t>
      </w:r>
    </w:p>
    <w:p w:rsidR="00A0048A" w:rsidRPr="009B72BB" w:rsidP="00A0048A" w14:paraId="1FF5AB92" w14:textId="77777777"/>
    <w:p w:rsidR="00CE5F3E" w:rsidRPr="009B72BB" w:rsidP="00CE5F3E" w14:paraId="2EC3B278" w14:textId="3B544C20">
      <w:pPr>
        <w:widowControl w:val="0"/>
        <w:autoSpaceDE w:val="0"/>
        <w:autoSpaceDN w:val="0"/>
        <w:adjustRightInd w:val="0"/>
        <w:rPr>
          <w:color w:val="000000"/>
        </w:rPr>
      </w:pPr>
      <w:r>
        <w:t>In the FY 2019 IPPS/LTCH PPS final rule, t</w:t>
      </w:r>
      <w:r w:rsidR="009277BF">
        <w:t xml:space="preserve">he HAC Reduction Program </w:t>
      </w:r>
      <w:r w:rsidR="00C151A1">
        <w:t>adopted</w:t>
      </w:r>
      <w:r w:rsidR="009277BF">
        <w:t xml:space="preserve"> </w:t>
      </w:r>
      <w:r w:rsidR="00EC4AE6">
        <w:t xml:space="preserve">an </w:t>
      </w:r>
      <w:r w:rsidR="009277BF">
        <w:t>educational review process for hospitals that have questions or need further clarification on a particular outcome of validation</w:t>
      </w:r>
      <w:r w:rsidR="001B70F7">
        <w:t xml:space="preserve"> (83 FR 20432)</w:t>
      </w:r>
      <w:r w:rsidR="009277BF">
        <w:t xml:space="preserve">. </w:t>
      </w:r>
      <w:r w:rsidR="008257EE">
        <w:t>In the FY 2024 IPPS/LTCH PPS final rule, we established a validation reconsideration process in the HAC Reduction Program beginning with the FY 2025 program year to provide hospitals the opportunity to request reconsideration of their final validation scores (88 FR 59113).</w:t>
      </w:r>
    </w:p>
    <w:p w:rsidR="00337678" w:rsidRPr="009B72BB" w:rsidP="003F4AA3" w14:paraId="24A26270" w14:textId="77777777"/>
    <w:p w:rsidR="00694C35" w:rsidRPr="00F325EA" w:rsidP="00F325EA" w14:paraId="04A7290D" w14:textId="5E5BA1CE">
      <w:pPr>
        <w:pStyle w:val="ListParagraph"/>
        <w:numPr>
          <w:ilvl w:val="0"/>
          <w:numId w:val="12"/>
        </w:numPr>
        <w:rPr>
          <w:b/>
          <w:bCs/>
        </w:rPr>
      </w:pPr>
      <w:r w:rsidRPr="327E8F98">
        <w:rPr>
          <w:b/>
          <w:bCs/>
        </w:rPr>
        <w:t xml:space="preserve">Validation Response Rates for the </w:t>
      </w:r>
      <w:r w:rsidRPr="327E8F98" w:rsidR="0065084E">
        <w:rPr>
          <w:b/>
          <w:bCs/>
        </w:rPr>
        <w:t xml:space="preserve">HAC Reduction </w:t>
      </w:r>
      <w:r w:rsidRPr="327E8F98">
        <w:rPr>
          <w:b/>
          <w:bCs/>
        </w:rPr>
        <w:t>Program</w:t>
      </w:r>
    </w:p>
    <w:p w:rsidR="00694C35" w:rsidRPr="009B72BB" w:rsidP="003F4AA3" w14:paraId="1BDE7A58" w14:textId="77777777"/>
    <w:p w:rsidR="00C53AE2" w:rsidP="00C53AE2" w14:paraId="773C4DF9" w14:textId="326837FB">
      <w:r w:rsidRPr="004A013D">
        <w:t xml:space="preserve">Once the </w:t>
      </w:r>
      <w:r w:rsidRPr="005133E1" w:rsidR="005133E1">
        <w:t xml:space="preserve">CMS Clinical Data Abstraction Center </w:t>
      </w:r>
      <w:r w:rsidRPr="004A013D">
        <w:t>receives the requested medical documentation, it independently re-abstracts the same quality measure data elements that the hospital previously abstracted and submitted, and it compares the two sets of data to determine whether they match.</w:t>
      </w:r>
      <w:r w:rsidRPr="004A013D" w:rsidR="009F5BDC">
        <w:t xml:space="preserve"> </w:t>
      </w:r>
      <w:r w:rsidRPr="004A013D" w:rsidR="00223D84">
        <w:t>To account for sample variability, a</w:t>
      </w:r>
      <w:r w:rsidRPr="004A013D" w:rsidR="009F5BDC">
        <w:t xml:space="preserve"> confidence interval </w:t>
      </w:r>
      <w:r w:rsidR="00793D00">
        <w:t xml:space="preserve">based on normal distribution assumption </w:t>
      </w:r>
      <w:r w:rsidRPr="004A013D" w:rsidR="009F5BDC">
        <w:t>is used in the calculation of validation scores</w:t>
      </w:r>
      <w:r w:rsidRPr="004A013D" w:rsidR="00223D84">
        <w:t>.</w:t>
      </w:r>
      <w:r w:rsidRPr="004A013D" w:rsidR="009F5BDC">
        <w:t xml:space="preserve"> </w:t>
      </w:r>
    </w:p>
    <w:p w:rsidR="008B500D" w:rsidRPr="009B72BB" w:rsidP="00C53AE2" w14:paraId="5F882E62" w14:textId="77777777"/>
    <w:p w:rsidR="00B96C3C" w:rsidP="00C53AE2" w14:paraId="06685938" w14:textId="58A58B69">
      <w:pPr>
        <w:rPr>
          <w:bCs/>
          <w:iCs/>
          <w:color w:val="000000"/>
        </w:rPr>
      </w:pPr>
      <w:r w:rsidRPr="009B72BB">
        <w:rPr>
          <w:bCs/>
          <w:iCs/>
          <w:color w:val="000000"/>
        </w:rPr>
        <w:t>For the HAC Reduction Program</w:t>
      </w:r>
      <w:r w:rsidRPr="009B72BB">
        <w:rPr>
          <w:bCs/>
          <w:iCs/>
          <w:color w:val="000000"/>
        </w:rPr>
        <w:t xml:space="preserve">, </w:t>
      </w:r>
      <w:r w:rsidRPr="009B72BB">
        <w:rPr>
          <w:bCs/>
          <w:iCs/>
          <w:color w:val="000000"/>
        </w:rPr>
        <w:t>we score hospitals based on an agreement rate between hospital-reported infections compared to events identified as infections by a trained CMS abstractor using a standardized protocol.</w:t>
      </w:r>
      <w:r w:rsidRPr="009B72BB" w:rsidR="0043342F">
        <w:rPr>
          <w:bCs/>
          <w:iCs/>
          <w:color w:val="000000"/>
        </w:rPr>
        <w:t xml:space="preserve"> </w:t>
      </w:r>
      <w:r w:rsidRPr="009B72BB">
        <w:rPr>
          <w:bCs/>
          <w:iCs/>
          <w:color w:val="000000"/>
        </w:rPr>
        <w:t>We compute a confidence interval</w:t>
      </w:r>
      <w:r w:rsidRPr="009B72BB" w:rsidR="0043342F">
        <w:rPr>
          <w:bCs/>
          <w:iCs/>
          <w:color w:val="000000"/>
        </w:rPr>
        <w:t>,</w:t>
      </w:r>
      <w:r w:rsidRPr="009B72BB">
        <w:rPr>
          <w:bCs/>
          <w:iCs/>
          <w:color w:val="000000"/>
        </w:rPr>
        <w:t xml:space="preserve"> and if the upper bound of this confidence interval is 75 percent or higher, the hospital </w:t>
      </w:r>
      <w:r w:rsidR="000627F4">
        <w:rPr>
          <w:bCs/>
          <w:iCs/>
          <w:color w:val="000000"/>
        </w:rPr>
        <w:t>meets</w:t>
      </w:r>
      <w:r w:rsidRPr="009B72BB">
        <w:rPr>
          <w:bCs/>
          <w:iCs/>
          <w:color w:val="000000"/>
        </w:rPr>
        <w:t xml:space="preserve"> the HAC Reduction Program validation requirement</w:t>
      </w:r>
      <w:r w:rsidRPr="009B72BB" w:rsidR="006D44CA">
        <w:rPr>
          <w:bCs/>
          <w:iCs/>
          <w:color w:val="000000"/>
        </w:rPr>
        <w:t>.</w:t>
      </w:r>
      <w:r w:rsidRPr="009B72BB" w:rsidR="0043342F">
        <w:rPr>
          <w:bCs/>
          <w:iCs/>
          <w:color w:val="000000"/>
        </w:rPr>
        <w:t xml:space="preserve"> </w:t>
      </w:r>
      <w:r w:rsidRPr="009B72BB" w:rsidR="006D44CA">
        <w:rPr>
          <w:bCs/>
          <w:iCs/>
          <w:color w:val="000000"/>
        </w:rPr>
        <w:t>If</w:t>
      </w:r>
      <w:r w:rsidRPr="009B72BB">
        <w:rPr>
          <w:bCs/>
          <w:iCs/>
          <w:color w:val="000000"/>
        </w:rPr>
        <w:t xml:space="preserve"> the upper bound is below 75 percent, the hospital </w:t>
      </w:r>
      <w:r w:rsidR="000627F4">
        <w:rPr>
          <w:bCs/>
          <w:iCs/>
          <w:color w:val="000000"/>
        </w:rPr>
        <w:t>does not meet</w:t>
      </w:r>
      <w:r w:rsidRPr="009B72BB">
        <w:rPr>
          <w:bCs/>
          <w:iCs/>
          <w:color w:val="000000"/>
        </w:rPr>
        <w:t xml:space="preserve"> the HAC Reduction Program validation requirement.</w:t>
      </w:r>
      <w:r w:rsidRPr="009B72BB" w:rsidR="0043342F">
        <w:rPr>
          <w:bCs/>
          <w:iCs/>
          <w:color w:val="000000"/>
        </w:rPr>
        <w:t xml:space="preserve"> </w:t>
      </w:r>
      <w:r w:rsidRPr="009B72BB" w:rsidR="001B70F7">
        <w:rPr>
          <w:bCs/>
          <w:iCs/>
          <w:color w:val="000000"/>
        </w:rPr>
        <w:t xml:space="preserve">For more information, please refer to the FY 2019 IPPS/LTCH PPS </w:t>
      </w:r>
      <w:r w:rsidR="00C151A1">
        <w:rPr>
          <w:bCs/>
          <w:iCs/>
          <w:color w:val="000000"/>
        </w:rPr>
        <w:t>final</w:t>
      </w:r>
      <w:r w:rsidRPr="009B72BB" w:rsidR="001B70F7">
        <w:rPr>
          <w:bCs/>
          <w:iCs/>
          <w:color w:val="000000"/>
        </w:rPr>
        <w:t xml:space="preserve"> rule</w:t>
      </w:r>
      <w:r w:rsidR="00C151A1">
        <w:rPr>
          <w:bCs/>
          <w:iCs/>
          <w:color w:val="000000"/>
        </w:rPr>
        <w:t>.</w:t>
      </w:r>
    </w:p>
    <w:p w:rsidR="00475FD3" w:rsidP="00C53AE2" w14:paraId="46E669CD" w14:textId="1075B5F7">
      <w:pPr>
        <w:rPr>
          <w:bCs/>
          <w:iCs/>
          <w:color w:val="000000"/>
        </w:rPr>
      </w:pPr>
    </w:p>
    <w:p w:rsidR="002C40C7" w:rsidP="00C53AE2" w14:paraId="32277FEF" w14:textId="222709C6">
      <w:r w:rsidRPr="009B72BB">
        <w:t>The HAC Reduction Program reduces hospital payments to subsection (d) hospitals in the worst-performing 25 percent of all subsection (d) hospitals by 1 percent. Hospitals that do not meet the program’s overall validation requirements will receive the maximum score for the measure set for which the hospital was validated, which will make</w:t>
      </w:r>
      <w:r>
        <w:t xml:space="preserve"> </w:t>
      </w:r>
      <w:r w:rsidR="00645EF9">
        <w:t>these</w:t>
      </w:r>
      <w:r w:rsidR="005E7D6A">
        <w:t xml:space="preserve"> </w:t>
      </w:r>
      <w:r>
        <w:t>hospitals</w:t>
      </w:r>
      <w:r w:rsidRPr="009B72BB">
        <w:t xml:space="preserve"> more </w:t>
      </w:r>
      <w:r w:rsidRPr="00E22134">
        <w:t>likely to score in the worst-performing 25 percent.</w:t>
      </w:r>
    </w:p>
    <w:p w:rsidR="00B96C3C" w:rsidRPr="009B72BB" w:rsidP="00BC4F58" w14:paraId="6C33773B" w14:textId="77777777"/>
    <w:p w:rsidR="000712E9" w:rsidRPr="009B72BB" w:rsidP="009F5BDC" w14:paraId="0D7213FD" w14:textId="23A05796">
      <w:r w:rsidRPr="009B72BB">
        <w:t xml:space="preserve">CMS uses </w:t>
      </w:r>
      <w:r w:rsidRPr="009B72BB" w:rsidR="009F5BDC">
        <w:t>these</w:t>
      </w:r>
      <w:r w:rsidRPr="009B72BB" w:rsidR="00337678">
        <w:t xml:space="preserve"> validation efforts to provide assurance of the accuracy of </w:t>
      </w:r>
      <w:r w:rsidRPr="009B72BB" w:rsidR="005C7483">
        <w:t>the NHSN HAI</w:t>
      </w:r>
      <w:r w:rsidRPr="009B72BB" w:rsidR="009F5BDC">
        <w:t xml:space="preserve"> data submitted by hospitals</w:t>
      </w:r>
      <w:r w:rsidRPr="009B72BB">
        <w:t xml:space="preserve"> </w:t>
      </w:r>
      <w:r w:rsidRPr="009B72BB" w:rsidR="005C7483">
        <w:t>for use in the HAC Reduction Program.</w:t>
      </w:r>
      <w:r w:rsidRPr="009B72BB" w:rsidR="0043342F">
        <w:t xml:space="preserve"> </w:t>
      </w:r>
      <w:r w:rsidRPr="009B72BB" w:rsidR="005C7483">
        <w:rPr>
          <w:color w:val="000000"/>
        </w:rPr>
        <w:t>HAC Reduction</w:t>
      </w:r>
      <w:r w:rsidRPr="009B72BB" w:rsidR="000C5CA3">
        <w:rPr>
          <w:color w:val="000000"/>
        </w:rPr>
        <w:t xml:space="preserve"> Program </w:t>
      </w:r>
      <w:r w:rsidRPr="009B72BB" w:rsidR="000C5CA3">
        <w:rPr>
          <w:bCs/>
          <w:color w:val="000000"/>
        </w:rPr>
        <w:t>data for selected time periods become public</w:t>
      </w:r>
      <w:r w:rsidRPr="009B72BB" w:rsidR="000C5CA3">
        <w:rPr>
          <w:rFonts w:eastAsia="Arial Unicode MS"/>
          <w:color w:val="000000"/>
        </w:rPr>
        <w:t xml:space="preserve"> as required by section </w:t>
      </w:r>
      <w:r w:rsidRPr="009B72BB" w:rsidR="005C7483">
        <w:rPr>
          <w:rFonts w:eastAsia="Arial Unicode MS"/>
          <w:color w:val="000000"/>
        </w:rPr>
        <w:t>1886(p)(6)</w:t>
      </w:r>
      <w:r w:rsidRPr="009B72BB" w:rsidR="000C5CA3">
        <w:rPr>
          <w:rFonts w:eastAsia="Arial Unicode MS"/>
          <w:color w:val="000000"/>
        </w:rPr>
        <w:t xml:space="preserve"> of the Social Security Act</w:t>
      </w:r>
      <w:r w:rsidRPr="009B72BB" w:rsidR="001B70F7">
        <w:rPr>
          <w:rFonts w:eastAsia="Arial Unicode MS"/>
          <w:color w:val="000000"/>
        </w:rPr>
        <w:t>,</w:t>
      </w:r>
      <w:r w:rsidRPr="009B72BB" w:rsidR="000C5CA3">
        <w:rPr>
          <w:rFonts w:eastAsia="Arial Unicode MS"/>
          <w:color w:val="000000"/>
        </w:rPr>
        <w:t xml:space="preserve"> </w:t>
      </w:r>
      <w:bookmarkStart w:id="2" w:name="_Hlk160800486"/>
      <w:r w:rsidRPr="009B72BB" w:rsidR="000C5CA3">
        <w:rPr>
          <w:rFonts w:eastAsia="Arial Unicode MS"/>
          <w:color w:val="000000"/>
        </w:rPr>
        <w:t xml:space="preserve">and are posted </w:t>
      </w:r>
      <w:r w:rsidRPr="009B72BB">
        <w:t xml:space="preserve">by the corresponding hospital CMS Certification Number (CCN) </w:t>
      </w:r>
      <w:r w:rsidRPr="009B72BB">
        <w:t xml:space="preserve">on </w:t>
      </w:r>
      <w:r w:rsidR="00F44818">
        <w:t xml:space="preserve">the </w:t>
      </w:r>
      <w:r w:rsidRPr="00645EF9" w:rsidR="00F44818">
        <w:rPr>
          <w:i/>
        </w:rPr>
        <w:t>Compare</w:t>
      </w:r>
      <w:r w:rsidR="00F44818">
        <w:t xml:space="preserve"> tool hosted by HHS, currently available at: </w:t>
      </w:r>
      <w:hyperlink r:id="rId10" w:history="1">
        <w:r w:rsidRPr="00151C23" w:rsidR="00F44818">
          <w:rPr>
            <w:rStyle w:val="Hyperlink"/>
            <w:color w:val="0000FF"/>
          </w:rPr>
          <w:t>https://www.medicare.gov/care-compare</w:t>
        </w:r>
      </w:hyperlink>
      <w:r w:rsidRPr="00E819A7" w:rsidR="00F44818">
        <w:t>,</w:t>
      </w:r>
      <w:r w:rsidR="00F44818">
        <w:t xml:space="preserve"> or its successor website(s)</w:t>
      </w:r>
      <w:r w:rsidRPr="009B72BB" w:rsidR="009F5BDC">
        <w:t>.</w:t>
      </w:r>
      <w:r>
        <w:rPr>
          <w:rStyle w:val="FootnoteReference"/>
        </w:rPr>
        <w:footnoteReference w:id="3"/>
      </w:r>
      <w:r w:rsidRPr="009B72BB" w:rsidR="0043342F">
        <w:t xml:space="preserve"> </w:t>
      </w:r>
      <w:bookmarkStart w:id="3" w:name="_Hlk160800561"/>
      <w:bookmarkEnd w:id="2"/>
      <w:r w:rsidR="004B3D2A">
        <w:rPr>
          <w:bCs/>
        </w:rPr>
        <w:t xml:space="preserve">The section </w:t>
      </w:r>
      <w:r w:rsidRPr="008F4566" w:rsidR="004B3D2A">
        <w:rPr>
          <w:bCs/>
        </w:rPr>
        <w:t>also requires that the Secretary establish procedures for making information regarding measures available to the public after ensuring that a hospital has the opportunity to review its data before they are made public.</w:t>
      </w:r>
      <w:r w:rsidR="004B3D2A">
        <w:rPr>
          <w:bCs/>
        </w:rPr>
        <w:t xml:space="preserve"> </w:t>
      </w:r>
      <w:r w:rsidRPr="009B72BB" w:rsidR="009F5BDC">
        <w:rPr>
          <w:color w:val="000000"/>
        </w:rPr>
        <w:t xml:space="preserve">Data </w:t>
      </w:r>
      <w:r w:rsidR="00CC5133">
        <w:rPr>
          <w:color w:val="000000"/>
        </w:rPr>
        <w:t>are</w:t>
      </w:r>
      <w:r w:rsidRPr="009B72BB" w:rsidR="00CC5133">
        <w:rPr>
          <w:color w:val="000000"/>
        </w:rPr>
        <w:t xml:space="preserve"> </w:t>
      </w:r>
      <w:r w:rsidR="00D82EF0">
        <w:rPr>
          <w:color w:val="000000"/>
        </w:rPr>
        <w:t>publicly</w:t>
      </w:r>
      <w:r w:rsidRPr="009B72BB" w:rsidR="00D82EF0">
        <w:rPr>
          <w:color w:val="000000"/>
        </w:rPr>
        <w:t xml:space="preserve"> </w:t>
      </w:r>
      <w:r w:rsidRPr="009B72BB" w:rsidR="009F5BDC">
        <w:rPr>
          <w:color w:val="000000"/>
        </w:rPr>
        <w:t>reported on</w:t>
      </w:r>
      <w:r w:rsidR="009C6CB6">
        <w:rPr>
          <w:color w:val="000000"/>
        </w:rPr>
        <w:t xml:space="preserve"> the</w:t>
      </w:r>
      <w:r w:rsidRPr="009B72BB" w:rsidR="009F5BDC">
        <w:rPr>
          <w:color w:val="000000"/>
        </w:rPr>
        <w:t xml:space="preserve"> </w:t>
      </w:r>
      <w:r w:rsidRPr="0035579B" w:rsidR="0018579E">
        <w:rPr>
          <w:i/>
          <w:iCs/>
          <w:color w:val="000000"/>
        </w:rPr>
        <w:t>Compare</w:t>
      </w:r>
      <w:r w:rsidRPr="00715D4E" w:rsidR="0018579E">
        <w:rPr>
          <w:color w:val="000000"/>
        </w:rPr>
        <w:t xml:space="preserve"> tool</w:t>
      </w:r>
      <w:r w:rsidRPr="009B72BB" w:rsidR="009F5BDC">
        <w:rPr>
          <w:color w:val="000000"/>
        </w:rPr>
        <w:t xml:space="preserve"> to</w:t>
      </w:r>
      <w:r w:rsidRPr="009B72BB" w:rsidR="007305E4">
        <w:rPr>
          <w:color w:val="000000"/>
        </w:rPr>
        <w:t xml:space="preserve"> </w:t>
      </w:r>
      <w:r w:rsidRPr="009B72BB" w:rsidR="009F5BDC">
        <w:rPr>
          <w:color w:val="000000"/>
        </w:rPr>
        <w:t>help consumers make better informed decisions and to assist hospitals in their quality improvement initiatives by providing</w:t>
      </w:r>
      <w:r w:rsidRPr="009B72BB">
        <w:rPr>
          <w:color w:val="000000"/>
        </w:rPr>
        <w:t xml:space="preserve"> hospitals an opportunity to view how they are performing in comparison to other hospitals.</w:t>
      </w:r>
      <w:r w:rsidRPr="009B72BB" w:rsidR="0043342F">
        <w:rPr>
          <w:color w:val="000000"/>
        </w:rPr>
        <w:t xml:space="preserve"> </w:t>
      </w:r>
      <w:r w:rsidRPr="009B72BB">
        <w:rPr>
          <w:color w:val="000000"/>
        </w:rPr>
        <w:t>CMS</w:t>
      </w:r>
      <w:r w:rsidRPr="009B72BB">
        <w:t xml:space="preserve"> makes </w:t>
      </w:r>
      <w:r w:rsidRPr="009B72BB" w:rsidR="007305E4">
        <w:t>chart-abstracted patient-level data submitted by hospital</w:t>
      </w:r>
      <w:r w:rsidRPr="009B72BB" w:rsidR="000C5CA3">
        <w:t>s</w:t>
      </w:r>
      <w:r w:rsidRPr="009B72BB" w:rsidR="007305E4">
        <w:t xml:space="preserve"> to </w:t>
      </w:r>
      <w:r w:rsidRPr="009B72BB">
        <w:t xml:space="preserve">the </w:t>
      </w:r>
      <w:r w:rsidRPr="009B72BB" w:rsidR="009253B0">
        <w:t>HAC Reduction Program</w:t>
      </w:r>
      <w:r w:rsidRPr="009B72BB" w:rsidR="007305E4">
        <w:t xml:space="preserve"> </w:t>
      </w:r>
      <w:r w:rsidRPr="009B72BB">
        <w:t>publicly available on</w:t>
      </w:r>
      <w:r w:rsidR="009C6CB6">
        <w:t xml:space="preserve"> the</w:t>
      </w:r>
      <w:r w:rsidRPr="009B72BB">
        <w:t xml:space="preserve"> </w:t>
      </w:r>
      <w:r w:rsidRPr="0035579B">
        <w:rPr>
          <w:i/>
          <w:iCs/>
        </w:rPr>
        <w:t>Compare</w:t>
      </w:r>
      <w:r w:rsidRPr="00715D4E" w:rsidR="0018579E">
        <w:t xml:space="preserve"> tool</w:t>
      </w:r>
      <w:r w:rsidRPr="009B72BB">
        <w:t xml:space="preserve"> whether or not the data have been validated for payment purposes.</w:t>
      </w:r>
    </w:p>
    <w:bookmarkEnd w:id="3"/>
    <w:p w:rsidR="007A0EB1" w:rsidRPr="009B72BB" w:rsidP="007A0EB1" w14:paraId="6C7586A2" w14:textId="77777777"/>
    <w:p w:rsidR="007A0EB1" w:rsidRPr="00F325EA" w:rsidP="00F325EA" w14:paraId="73BAD7C1" w14:textId="77777777">
      <w:pPr>
        <w:pStyle w:val="Heading1"/>
        <w:numPr>
          <w:ilvl w:val="0"/>
          <w:numId w:val="0"/>
        </w:numPr>
        <w:ind w:left="720" w:hanging="720"/>
        <w:rPr>
          <w:b/>
          <w:u w:val="none"/>
        </w:rPr>
      </w:pPr>
      <w:r w:rsidRPr="00F325EA">
        <w:rPr>
          <w:b/>
          <w:u w:val="none"/>
        </w:rPr>
        <w:t>5.</w:t>
      </w:r>
      <w:r w:rsidRPr="00F325EA">
        <w:rPr>
          <w:b/>
          <w:u w:val="none"/>
        </w:rPr>
        <w:tab/>
        <w:t>Provide name and telephone number of individuals consulted on statistical aspects.</w:t>
      </w:r>
    </w:p>
    <w:p w:rsidR="007A0EB1" w:rsidRPr="009B72BB" w:rsidP="007A0EB1" w14:paraId="61F3FE53" w14:textId="77777777"/>
    <w:p w:rsidR="00C43E89" w:rsidRPr="009B72BB" w:rsidP="00C43E89" w14:paraId="68708FB1" w14:textId="5B35938A">
      <w:r>
        <w:t>Lang Le, MPP</w:t>
      </w:r>
      <w:r w:rsidR="000615F2">
        <w:tab/>
      </w:r>
      <w:r w:rsidR="004B3D2A">
        <w:tab/>
      </w:r>
      <w:r w:rsidR="004B3D2A">
        <w:tab/>
      </w:r>
      <w:r w:rsidR="004B3D2A">
        <w:tab/>
      </w:r>
      <w:r>
        <w:tab/>
      </w:r>
      <w:r>
        <w:tab/>
      </w:r>
      <w:r>
        <w:tab/>
      </w:r>
      <w:r w:rsidR="004B3D2A">
        <w:t>Grace Snyder</w:t>
      </w:r>
      <w:r>
        <w:t>, JD, MPH</w:t>
      </w:r>
    </w:p>
    <w:p w:rsidR="007A0EB1" w:rsidRPr="009B72BB" w:rsidP="007A0EB1" w14:paraId="41455576" w14:textId="7A54C603">
      <w:r w:rsidRPr="009B72BB">
        <w:t>410-786-</w:t>
      </w:r>
      <w:r w:rsidR="00E135B3">
        <w:t>5693</w:t>
      </w:r>
      <w:r w:rsidRPr="009B72BB" w:rsidR="001D0CDE">
        <w:tab/>
      </w:r>
      <w:r w:rsidRPr="009B72BB" w:rsidR="00C43E89">
        <w:tab/>
      </w:r>
      <w:r w:rsidRPr="009B72BB" w:rsidR="00C43E89">
        <w:tab/>
      </w:r>
      <w:r w:rsidRPr="009B72BB" w:rsidR="00C43E89">
        <w:tab/>
      </w:r>
      <w:r w:rsidRPr="009B72BB" w:rsidR="00FC5223">
        <w:tab/>
      </w:r>
      <w:r w:rsidR="00645EF9">
        <w:tab/>
      </w:r>
      <w:r w:rsidR="00645EF9">
        <w:tab/>
      </w:r>
      <w:r w:rsidR="004B3D2A">
        <w:t>410-786-0700</w:t>
      </w:r>
    </w:p>
    <w:p w:rsidR="007018E9" w:rsidRPr="009B72BB" w:rsidP="007A0EB1" w14:paraId="1BEC79BE" w14:textId="77777777"/>
    <w:p w:rsidR="00E310D6" w:rsidP="00D817EA" w14:paraId="713204AC" w14:textId="07305E7C">
      <w:r>
        <w:t>Anthony Oliver, MPH</w:t>
      </w:r>
    </w:p>
    <w:p w:rsidR="001561C2" w:rsidP="00D817EA" w14:paraId="5C957AD2" w14:textId="095FD89D">
      <w:r w:rsidRPr="001561C2">
        <w:t>410-786-6844</w:t>
      </w:r>
    </w:p>
    <w:p w:rsidR="005022B5" w:rsidRPr="009B72BB" w:rsidP="00D817EA" w14:paraId="17645D1E" w14:textId="77777777"/>
    <w:sectPr>
      <w:headerReference w:type="default" r:id="rId11"/>
      <w:footerReference w:type="defaul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B86" w14:paraId="5C5263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1DBB" w:rsidP="00CC1D83" w14:paraId="540E63CD" w14:textId="77777777">
      <w:r>
        <w:separator/>
      </w:r>
    </w:p>
  </w:footnote>
  <w:footnote w:type="continuationSeparator" w:id="1">
    <w:p w:rsidR="005F1DBB" w:rsidP="00CC1D83" w14:paraId="6F40399C" w14:textId="77777777">
      <w:r>
        <w:continuationSeparator/>
      </w:r>
    </w:p>
  </w:footnote>
  <w:footnote w:type="continuationNotice" w:id="2">
    <w:p w:rsidR="005F1DBB" w14:paraId="2410B333" w14:textId="77777777"/>
  </w:footnote>
  <w:footnote w:id="3">
    <w:p w:rsidR="00F118C2" w14:paraId="0A8001F1" w14:textId="080EC085">
      <w:pPr>
        <w:pStyle w:val="FootnoteText"/>
      </w:pPr>
      <w:r>
        <w:rPr>
          <w:rStyle w:val="FootnoteReference"/>
        </w:rPr>
        <w:footnoteRef/>
      </w:r>
      <w:r>
        <w:t xml:space="preserve"> Quality m</w:t>
      </w:r>
      <w:r w:rsidRPr="00676021">
        <w:t xml:space="preserve">easure data that does not reach a certain case minimum is not reported on </w:t>
      </w:r>
      <w:r w:rsidR="009C6CB6">
        <w:t xml:space="preserve">the </w:t>
      </w:r>
      <w:r w:rsidRPr="00645EF9">
        <w:rPr>
          <w:i/>
        </w:rPr>
        <w:t>Compare</w:t>
      </w:r>
      <w:r w:rsidR="001F6B76">
        <w:rPr>
          <w:i/>
        </w:rPr>
        <w:t xml:space="preserve"> </w:t>
      </w:r>
      <w:r w:rsidRPr="00715D4E" w:rsidR="009C6CB6">
        <w:rPr>
          <w:iCs/>
        </w:rPr>
        <w:t xml:space="preserve">tool </w:t>
      </w:r>
      <w:r w:rsidR="001F6B76">
        <w:rPr>
          <w:iCs/>
        </w:rPr>
        <w:t>or its successor website</w:t>
      </w:r>
      <w:r>
        <w:t>.</w:t>
      </w:r>
      <w:r w:rsidRPr="0067602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B86" w14:paraId="0097BD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3500E"/>
    <w:multiLevelType w:val="hybridMultilevel"/>
    <w:tmpl w:val="D8164E3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12B57007"/>
    <w:multiLevelType w:val="hybridMultilevel"/>
    <w:tmpl w:val="FD14728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162E0D99"/>
    <w:multiLevelType w:val="hybridMultilevel"/>
    <w:tmpl w:val="BA3415E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E54E7C"/>
    <w:multiLevelType w:val="hybridMultilevel"/>
    <w:tmpl w:val="2BAE116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831805"/>
    <w:multiLevelType w:val="hybridMultilevel"/>
    <w:tmpl w:val="5270105E"/>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93431B"/>
    <w:multiLevelType w:val="hybridMultilevel"/>
    <w:tmpl w:val="3FD8C15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6">
    <w:nsid w:val="40820C6E"/>
    <w:multiLevelType w:val="hybridMultilevel"/>
    <w:tmpl w:val="0930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5F30E2"/>
    <w:multiLevelType w:val="hybridMultilevel"/>
    <w:tmpl w:val="0E6463C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6E5038E3"/>
    <w:multiLevelType w:val="hybridMultilevel"/>
    <w:tmpl w:val="A8462542"/>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220013A"/>
    <w:multiLevelType w:val="hybridMultilevel"/>
    <w:tmpl w:val="7408D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E1E151F"/>
    <w:multiLevelType w:val="hybridMultilevel"/>
    <w:tmpl w:val="1ECA7F88"/>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89861705">
    <w:abstractNumId w:val="10"/>
  </w:num>
  <w:num w:numId="2" w16cid:durableId="665741947">
    <w:abstractNumId w:val="10"/>
    <w:lvlOverride w:ilvl="0">
      <w:startOverride w:val="1"/>
    </w:lvlOverride>
    <w:lvlOverride w:ilvl="1">
      <w:startOverride w:val="5"/>
    </w:lvlOverride>
  </w:num>
  <w:num w:numId="3" w16cid:durableId="468521535">
    <w:abstractNumId w:val="2"/>
  </w:num>
  <w:num w:numId="4" w16cid:durableId="755245981">
    <w:abstractNumId w:val="6"/>
  </w:num>
  <w:num w:numId="5" w16cid:durableId="940845107">
    <w:abstractNumId w:val="9"/>
  </w:num>
  <w:num w:numId="6" w16cid:durableId="1087268628">
    <w:abstractNumId w:val="5"/>
  </w:num>
  <w:num w:numId="7" w16cid:durableId="202602925">
    <w:abstractNumId w:val="3"/>
  </w:num>
  <w:num w:numId="8" w16cid:durableId="945424345">
    <w:abstractNumId w:val="8"/>
  </w:num>
  <w:num w:numId="9" w16cid:durableId="274412652">
    <w:abstractNumId w:val="10"/>
  </w:num>
  <w:num w:numId="10" w16cid:durableId="965742513">
    <w:abstractNumId w:val="10"/>
  </w:num>
  <w:num w:numId="11" w16cid:durableId="279728856">
    <w:abstractNumId w:val="10"/>
  </w:num>
  <w:num w:numId="12" w16cid:durableId="571157083">
    <w:abstractNumId w:val="4"/>
  </w:num>
  <w:num w:numId="13" w16cid:durableId="236864674">
    <w:abstractNumId w:val="10"/>
  </w:num>
  <w:num w:numId="14" w16cid:durableId="1595244074">
    <w:abstractNumId w:val="0"/>
  </w:num>
  <w:num w:numId="15" w16cid:durableId="575171571">
    <w:abstractNumId w:val="1"/>
  </w:num>
  <w:num w:numId="16" w16cid:durableId="1430200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B1"/>
    <w:rsid w:val="00006B95"/>
    <w:rsid w:val="0001776F"/>
    <w:rsid w:val="00027D0A"/>
    <w:rsid w:val="0003204C"/>
    <w:rsid w:val="00033485"/>
    <w:rsid w:val="0003672F"/>
    <w:rsid w:val="000443B2"/>
    <w:rsid w:val="00047C55"/>
    <w:rsid w:val="0005028E"/>
    <w:rsid w:val="000518BB"/>
    <w:rsid w:val="000615F2"/>
    <w:rsid w:val="00061D98"/>
    <w:rsid w:val="000627F4"/>
    <w:rsid w:val="00065037"/>
    <w:rsid w:val="00065ED0"/>
    <w:rsid w:val="00066313"/>
    <w:rsid w:val="00066D09"/>
    <w:rsid w:val="000712E9"/>
    <w:rsid w:val="00071E46"/>
    <w:rsid w:val="00075D34"/>
    <w:rsid w:val="00080EBE"/>
    <w:rsid w:val="000839C6"/>
    <w:rsid w:val="00084664"/>
    <w:rsid w:val="00086E04"/>
    <w:rsid w:val="000918B7"/>
    <w:rsid w:val="00091B37"/>
    <w:rsid w:val="00092BF3"/>
    <w:rsid w:val="000A7A5C"/>
    <w:rsid w:val="000C37C1"/>
    <w:rsid w:val="000C5440"/>
    <w:rsid w:val="000C5CA3"/>
    <w:rsid w:val="000C69B7"/>
    <w:rsid w:val="000D76B2"/>
    <w:rsid w:val="000E0DB6"/>
    <w:rsid w:val="000E333D"/>
    <w:rsid w:val="000E6F86"/>
    <w:rsid w:val="000E7774"/>
    <w:rsid w:val="000F29F7"/>
    <w:rsid w:val="000F5665"/>
    <w:rsid w:val="0010022A"/>
    <w:rsid w:val="00101863"/>
    <w:rsid w:val="0010352B"/>
    <w:rsid w:val="00107F47"/>
    <w:rsid w:val="00122185"/>
    <w:rsid w:val="00123CAA"/>
    <w:rsid w:val="001255E8"/>
    <w:rsid w:val="00125CA2"/>
    <w:rsid w:val="00126902"/>
    <w:rsid w:val="00136B6D"/>
    <w:rsid w:val="00141A49"/>
    <w:rsid w:val="0015168A"/>
    <w:rsid w:val="00151C23"/>
    <w:rsid w:val="00155D65"/>
    <w:rsid w:val="001561C2"/>
    <w:rsid w:val="001563C9"/>
    <w:rsid w:val="00156A87"/>
    <w:rsid w:val="001574D3"/>
    <w:rsid w:val="001625E1"/>
    <w:rsid w:val="00162CCA"/>
    <w:rsid w:val="00165FB8"/>
    <w:rsid w:val="00167D37"/>
    <w:rsid w:val="00173B0E"/>
    <w:rsid w:val="00173DCB"/>
    <w:rsid w:val="00176478"/>
    <w:rsid w:val="00180221"/>
    <w:rsid w:val="001832B3"/>
    <w:rsid w:val="00183E4B"/>
    <w:rsid w:val="00184588"/>
    <w:rsid w:val="00185024"/>
    <w:rsid w:val="0018579E"/>
    <w:rsid w:val="00186CAC"/>
    <w:rsid w:val="00191409"/>
    <w:rsid w:val="001A5254"/>
    <w:rsid w:val="001B08C4"/>
    <w:rsid w:val="001B4280"/>
    <w:rsid w:val="001B70F7"/>
    <w:rsid w:val="001C2C09"/>
    <w:rsid w:val="001D0047"/>
    <w:rsid w:val="001D0CDE"/>
    <w:rsid w:val="001E147F"/>
    <w:rsid w:val="001E7E38"/>
    <w:rsid w:val="001F5CD7"/>
    <w:rsid w:val="001F6489"/>
    <w:rsid w:val="001F6B76"/>
    <w:rsid w:val="00201DF5"/>
    <w:rsid w:val="0020273F"/>
    <w:rsid w:val="00202D75"/>
    <w:rsid w:val="002104D5"/>
    <w:rsid w:val="00213D42"/>
    <w:rsid w:val="00216885"/>
    <w:rsid w:val="002220A2"/>
    <w:rsid w:val="00223D84"/>
    <w:rsid w:val="00230C30"/>
    <w:rsid w:val="00232FEA"/>
    <w:rsid w:val="00234A88"/>
    <w:rsid w:val="00235282"/>
    <w:rsid w:val="00236D35"/>
    <w:rsid w:val="00243B4F"/>
    <w:rsid w:val="00244083"/>
    <w:rsid w:val="00245232"/>
    <w:rsid w:val="00246B6C"/>
    <w:rsid w:val="00247B9C"/>
    <w:rsid w:val="0025074B"/>
    <w:rsid w:val="0026052A"/>
    <w:rsid w:val="00272196"/>
    <w:rsid w:val="00275EDA"/>
    <w:rsid w:val="00285DB6"/>
    <w:rsid w:val="00286736"/>
    <w:rsid w:val="00290505"/>
    <w:rsid w:val="0029058C"/>
    <w:rsid w:val="00292D68"/>
    <w:rsid w:val="002947B1"/>
    <w:rsid w:val="00295505"/>
    <w:rsid w:val="00297B61"/>
    <w:rsid w:val="002A322C"/>
    <w:rsid w:val="002A3F76"/>
    <w:rsid w:val="002A7BB6"/>
    <w:rsid w:val="002B0FCE"/>
    <w:rsid w:val="002B24D2"/>
    <w:rsid w:val="002C40C7"/>
    <w:rsid w:val="002C4BC2"/>
    <w:rsid w:val="002C7E90"/>
    <w:rsid w:val="002D14D2"/>
    <w:rsid w:val="002E27A8"/>
    <w:rsid w:val="002E3EF5"/>
    <w:rsid w:val="002F2E20"/>
    <w:rsid w:val="003006B2"/>
    <w:rsid w:val="00311D89"/>
    <w:rsid w:val="00314873"/>
    <w:rsid w:val="00323523"/>
    <w:rsid w:val="00326974"/>
    <w:rsid w:val="003334E8"/>
    <w:rsid w:val="00333B7E"/>
    <w:rsid w:val="0033473F"/>
    <w:rsid w:val="00335D37"/>
    <w:rsid w:val="00337678"/>
    <w:rsid w:val="00350559"/>
    <w:rsid w:val="003506B2"/>
    <w:rsid w:val="00352150"/>
    <w:rsid w:val="0035271F"/>
    <w:rsid w:val="003529AD"/>
    <w:rsid w:val="0035489A"/>
    <w:rsid w:val="0035579B"/>
    <w:rsid w:val="00363B0D"/>
    <w:rsid w:val="00370C3B"/>
    <w:rsid w:val="003748EF"/>
    <w:rsid w:val="00386644"/>
    <w:rsid w:val="00387B87"/>
    <w:rsid w:val="003A0D0D"/>
    <w:rsid w:val="003A44DE"/>
    <w:rsid w:val="003C1B05"/>
    <w:rsid w:val="003C1F20"/>
    <w:rsid w:val="003C2A10"/>
    <w:rsid w:val="003C2A9E"/>
    <w:rsid w:val="003D349A"/>
    <w:rsid w:val="003D3CF0"/>
    <w:rsid w:val="003D4839"/>
    <w:rsid w:val="003D6F7F"/>
    <w:rsid w:val="003E447A"/>
    <w:rsid w:val="003E4D87"/>
    <w:rsid w:val="003F4985"/>
    <w:rsid w:val="003F4AA3"/>
    <w:rsid w:val="00403B14"/>
    <w:rsid w:val="00404E95"/>
    <w:rsid w:val="0040751C"/>
    <w:rsid w:val="004116A5"/>
    <w:rsid w:val="00413637"/>
    <w:rsid w:val="00413703"/>
    <w:rsid w:val="00416E96"/>
    <w:rsid w:val="00421478"/>
    <w:rsid w:val="004304EF"/>
    <w:rsid w:val="0043342F"/>
    <w:rsid w:val="004355C9"/>
    <w:rsid w:val="004379C3"/>
    <w:rsid w:val="00440F7C"/>
    <w:rsid w:val="00444071"/>
    <w:rsid w:val="004500DD"/>
    <w:rsid w:val="00452A08"/>
    <w:rsid w:val="00464271"/>
    <w:rsid w:val="00466232"/>
    <w:rsid w:val="0046654E"/>
    <w:rsid w:val="00471C61"/>
    <w:rsid w:val="00475FD3"/>
    <w:rsid w:val="0049138C"/>
    <w:rsid w:val="00492406"/>
    <w:rsid w:val="004A013D"/>
    <w:rsid w:val="004A2C64"/>
    <w:rsid w:val="004A770F"/>
    <w:rsid w:val="004B3D2A"/>
    <w:rsid w:val="004B6FBC"/>
    <w:rsid w:val="004C0084"/>
    <w:rsid w:val="004C1DAB"/>
    <w:rsid w:val="004C4326"/>
    <w:rsid w:val="004D0570"/>
    <w:rsid w:val="004D6F26"/>
    <w:rsid w:val="004E4F4D"/>
    <w:rsid w:val="004F3E5D"/>
    <w:rsid w:val="004F6DE0"/>
    <w:rsid w:val="00500286"/>
    <w:rsid w:val="005022B5"/>
    <w:rsid w:val="005031B0"/>
    <w:rsid w:val="005058E2"/>
    <w:rsid w:val="005133E1"/>
    <w:rsid w:val="005248DE"/>
    <w:rsid w:val="00526298"/>
    <w:rsid w:val="0053129C"/>
    <w:rsid w:val="005431FC"/>
    <w:rsid w:val="00551127"/>
    <w:rsid w:val="00554C19"/>
    <w:rsid w:val="005554CD"/>
    <w:rsid w:val="00567315"/>
    <w:rsid w:val="00580060"/>
    <w:rsid w:val="00581726"/>
    <w:rsid w:val="00582F40"/>
    <w:rsid w:val="00583A65"/>
    <w:rsid w:val="005862AC"/>
    <w:rsid w:val="005918FE"/>
    <w:rsid w:val="0059454C"/>
    <w:rsid w:val="00596928"/>
    <w:rsid w:val="005970A0"/>
    <w:rsid w:val="005A1F20"/>
    <w:rsid w:val="005A3698"/>
    <w:rsid w:val="005A53DE"/>
    <w:rsid w:val="005A61A6"/>
    <w:rsid w:val="005B36DD"/>
    <w:rsid w:val="005C15E7"/>
    <w:rsid w:val="005C1B45"/>
    <w:rsid w:val="005C7483"/>
    <w:rsid w:val="005D016F"/>
    <w:rsid w:val="005D2520"/>
    <w:rsid w:val="005D35E5"/>
    <w:rsid w:val="005D4C69"/>
    <w:rsid w:val="005D5207"/>
    <w:rsid w:val="005D7C18"/>
    <w:rsid w:val="005E1335"/>
    <w:rsid w:val="005E31AC"/>
    <w:rsid w:val="005E7D6A"/>
    <w:rsid w:val="005F197D"/>
    <w:rsid w:val="005F1DBB"/>
    <w:rsid w:val="00600A8C"/>
    <w:rsid w:val="006109B3"/>
    <w:rsid w:val="006175EF"/>
    <w:rsid w:val="006225AA"/>
    <w:rsid w:val="00635942"/>
    <w:rsid w:val="00640A2C"/>
    <w:rsid w:val="006412E8"/>
    <w:rsid w:val="0064305E"/>
    <w:rsid w:val="00644B4F"/>
    <w:rsid w:val="0064519F"/>
    <w:rsid w:val="00645EF9"/>
    <w:rsid w:val="00646192"/>
    <w:rsid w:val="0065084E"/>
    <w:rsid w:val="00671E01"/>
    <w:rsid w:val="00672F7D"/>
    <w:rsid w:val="00676021"/>
    <w:rsid w:val="0067678D"/>
    <w:rsid w:val="00676D43"/>
    <w:rsid w:val="0067750A"/>
    <w:rsid w:val="00677F09"/>
    <w:rsid w:val="00694C35"/>
    <w:rsid w:val="00695B47"/>
    <w:rsid w:val="006A2E99"/>
    <w:rsid w:val="006B023C"/>
    <w:rsid w:val="006B5348"/>
    <w:rsid w:val="006C0E40"/>
    <w:rsid w:val="006C1727"/>
    <w:rsid w:val="006C5DC3"/>
    <w:rsid w:val="006D17D4"/>
    <w:rsid w:val="006D44CA"/>
    <w:rsid w:val="006D5834"/>
    <w:rsid w:val="006D5C1A"/>
    <w:rsid w:val="006D5C5B"/>
    <w:rsid w:val="006E057E"/>
    <w:rsid w:val="006E0BC6"/>
    <w:rsid w:val="006E20F1"/>
    <w:rsid w:val="006E7B3B"/>
    <w:rsid w:val="007018E9"/>
    <w:rsid w:val="00713860"/>
    <w:rsid w:val="00713E9A"/>
    <w:rsid w:val="00714F61"/>
    <w:rsid w:val="00715D4E"/>
    <w:rsid w:val="00723795"/>
    <w:rsid w:val="007274DD"/>
    <w:rsid w:val="007305E4"/>
    <w:rsid w:val="00730EB8"/>
    <w:rsid w:val="0073187F"/>
    <w:rsid w:val="0074239E"/>
    <w:rsid w:val="0075114D"/>
    <w:rsid w:val="0076261C"/>
    <w:rsid w:val="00763681"/>
    <w:rsid w:val="00777395"/>
    <w:rsid w:val="00781AF1"/>
    <w:rsid w:val="00781C9F"/>
    <w:rsid w:val="007848EF"/>
    <w:rsid w:val="00787447"/>
    <w:rsid w:val="00792B3B"/>
    <w:rsid w:val="00793D00"/>
    <w:rsid w:val="007960B5"/>
    <w:rsid w:val="007A0EB1"/>
    <w:rsid w:val="007A2644"/>
    <w:rsid w:val="007A53A3"/>
    <w:rsid w:val="007B315C"/>
    <w:rsid w:val="007B3FEE"/>
    <w:rsid w:val="007B6369"/>
    <w:rsid w:val="007D1B47"/>
    <w:rsid w:val="007D3869"/>
    <w:rsid w:val="007D7D53"/>
    <w:rsid w:val="007E7456"/>
    <w:rsid w:val="007F22DE"/>
    <w:rsid w:val="008003BC"/>
    <w:rsid w:val="00811100"/>
    <w:rsid w:val="00811D75"/>
    <w:rsid w:val="008124CE"/>
    <w:rsid w:val="00815044"/>
    <w:rsid w:val="00816AC3"/>
    <w:rsid w:val="0082402B"/>
    <w:rsid w:val="0082442A"/>
    <w:rsid w:val="008257EE"/>
    <w:rsid w:val="00825C86"/>
    <w:rsid w:val="0082725B"/>
    <w:rsid w:val="00827D1F"/>
    <w:rsid w:val="00833383"/>
    <w:rsid w:val="00842AC7"/>
    <w:rsid w:val="008451B6"/>
    <w:rsid w:val="008472EB"/>
    <w:rsid w:val="008525E0"/>
    <w:rsid w:val="00861B71"/>
    <w:rsid w:val="0086297F"/>
    <w:rsid w:val="008640BD"/>
    <w:rsid w:val="0086629A"/>
    <w:rsid w:val="00873A99"/>
    <w:rsid w:val="0087501F"/>
    <w:rsid w:val="008800C7"/>
    <w:rsid w:val="008809AF"/>
    <w:rsid w:val="00890385"/>
    <w:rsid w:val="008934F1"/>
    <w:rsid w:val="00894EBC"/>
    <w:rsid w:val="008A2A23"/>
    <w:rsid w:val="008A4B91"/>
    <w:rsid w:val="008A78F3"/>
    <w:rsid w:val="008B4008"/>
    <w:rsid w:val="008B500D"/>
    <w:rsid w:val="008C062B"/>
    <w:rsid w:val="008C5753"/>
    <w:rsid w:val="008C660F"/>
    <w:rsid w:val="008D1883"/>
    <w:rsid w:val="008D544A"/>
    <w:rsid w:val="008D78D1"/>
    <w:rsid w:val="008D7EA5"/>
    <w:rsid w:val="008E1220"/>
    <w:rsid w:val="008E2F1F"/>
    <w:rsid w:val="008E43C8"/>
    <w:rsid w:val="008F171D"/>
    <w:rsid w:val="008F29A2"/>
    <w:rsid w:val="008F3769"/>
    <w:rsid w:val="008F4566"/>
    <w:rsid w:val="008F6E15"/>
    <w:rsid w:val="008F70CE"/>
    <w:rsid w:val="008F71B8"/>
    <w:rsid w:val="0090471A"/>
    <w:rsid w:val="009114DD"/>
    <w:rsid w:val="0091624F"/>
    <w:rsid w:val="009163F5"/>
    <w:rsid w:val="00916732"/>
    <w:rsid w:val="00920742"/>
    <w:rsid w:val="00920BCE"/>
    <w:rsid w:val="0092221B"/>
    <w:rsid w:val="009237D7"/>
    <w:rsid w:val="009253B0"/>
    <w:rsid w:val="00925A9B"/>
    <w:rsid w:val="009266A4"/>
    <w:rsid w:val="009277BF"/>
    <w:rsid w:val="00935876"/>
    <w:rsid w:val="009448E6"/>
    <w:rsid w:val="00947820"/>
    <w:rsid w:val="009540CE"/>
    <w:rsid w:val="00956B22"/>
    <w:rsid w:val="0096322D"/>
    <w:rsid w:val="00966B35"/>
    <w:rsid w:val="00996458"/>
    <w:rsid w:val="00997331"/>
    <w:rsid w:val="009B0825"/>
    <w:rsid w:val="009B4589"/>
    <w:rsid w:val="009B59D0"/>
    <w:rsid w:val="009B72BB"/>
    <w:rsid w:val="009C071B"/>
    <w:rsid w:val="009C6CB6"/>
    <w:rsid w:val="009D4915"/>
    <w:rsid w:val="009D618F"/>
    <w:rsid w:val="009D64F8"/>
    <w:rsid w:val="009E34C5"/>
    <w:rsid w:val="009E627A"/>
    <w:rsid w:val="009F5BDC"/>
    <w:rsid w:val="009F6990"/>
    <w:rsid w:val="00A0048A"/>
    <w:rsid w:val="00A01A5F"/>
    <w:rsid w:val="00A046DA"/>
    <w:rsid w:val="00A05803"/>
    <w:rsid w:val="00A10305"/>
    <w:rsid w:val="00A14CB3"/>
    <w:rsid w:val="00A22648"/>
    <w:rsid w:val="00A36319"/>
    <w:rsid w:val="00A3702A"/>
    <w:rsid w:val="00A400C7"/>
    <w:rsid w:val="00A4266D"/>
    <w:rsid w:val="00A42BA3"/>
    <w:rsid w:val="00A42DB8"/>
    <w:rsid w:val="00A42DDA"/>
    <w:rsid w:val="00A55151"/>
    <w:rsid w:val="00A57010"/>
    <w:rsid w:val="00A650E4"/>
    <w:rsid w:val="00A7119D"/>
    <w:rsid w:val="00A7189C"/>
    <w:rsid w:val="00A72206"/>
    <w:rsid w:val="00A761CF"/>
    <w:rsid w:val="00A833FB"/>
    <w:rsid w:val="00A84BB7"/>
    <w:rsid w:val="00A943C3"/>
    <w:rsid w:val="00A971CC"/>
    <w:rsid w:val="00AA067A"/>
    <w:rsid w:val="00AA49AA"/>
    <w:rsid w:val="00AB147A"/>
    <w:rsid w:val="00AB1DA7"/>
    <w:rsid w:val="00AB4763"/>
    <w:rsid w:val="00AC344A"/>
    <w:rsid w:val="00AC7654"/>
    <w:rsid w:val="00AD0C9C"/>
    <w:rsid w:val="00AD2257"/>
    <w:rsid w:val="00AD30E0"/>
    <w:rsid w:val="00AD3FEB"/>
    <w:rsid w:val="00AD4A93"/>
    <w:rsid w:val="00AD6396"/>
    <w:rsid w:val="00AE147E"/>
    <w:rsid w:val="00AE251F"/>
    <w:rsid w:val="00AE330B"/>
    <w:rsid w:val="00AE3C4C"/>
    <w:rsid w:val="00AE4C43"/>
    <w:rsid w:val="00AF1374"/>
    <w:rsid w:val="00AF14AE"/>
    <w:rsid w:val="00AF2486"/>
    <w:rsid w:val="00AF2776"/>
    <w:rsid w:val="00AF45F0"/>
    <w:rsid w:val="00AF4A2C"/>
    <w:rsid w:val="00AF7608"/>
    <w:rsid w:val="00B03947"/>
    <w:rsid w:val="00B0631D"/>
    <w:rsid w:val="00B15FD5"/>
    <w:rsid w:val="00B202C8"/>
    <w:rsid w:val="00B2105A"/>
    <w:rsid w:val="00B317F8"/>
    <w:rsid w:val="00B31CA4"/>
    <w:rsid w:val="00B353C2"/>
    <w:rsid w:val="00B35F73"/>
    <w:rsid w:val="00B378FE"/>
    <w:rsid w:val="00B412D7"/>
    <w:rsid w:val="00B44EA1"/>
    <w:rsid w:val="00B514E3"/>
    <w:rsid w:val="00B52732"/>
    <w:rsid w:val="00B53EAD"/>
    <w:rsid w:val="00B544D8"/>
    <w:rsid w:val="00B5545B"/>
    <w:rsid w:val="00B55ACC"/>
    <w:rsid w:val="00B614CB"/>
    <w:rsid w:val="00B637C1"/>
    <w:rsid w:val="00B70436"/>
    <w:rsid w:val="00B70C10"/>
    <w:rsid w:val="00B762B2"/>
    <w:rsid w:val="00B77F90"/>
    <w:rsid w:val="00B8253C"/>
    <w:rsid w:val="00B912C2"/>
    <w:rsid w:val="00B92965"/>
    <w:rsid w:val="00B96C3C"/>
    <w:rsid w:val="00BB1E5E"/>
    <w:rsid w:val="00BB2AFA"/>
    <w:rsid w:val="00BC07E8"/>
    <w:rsid w:val="00BC0B01"/>
    <w:rsid w:val="00BC4F58"/>
    <w:rsid w:val="00BC5947"/>
    <w:rsid w:val="00BD23DA"/>
    <w:rsid w:val="00BD48E0"/>
    <w:rsid w:val="00BD4CEA"/>
    <w:rsid w:val="00BD6ACB"/>
    <w:rsid w:val="00BD767A"/>
    <w:rsid w:val="00BE1C8B"/>
    <w:rsid w:val="00BE24E5"/>
    <w:rsid w:val="00BE4A0D"/>
    <w:rsid w:val="00BE6B5F"/>
    <w:rsid w:val="00BF065B"/>
    <w:rsid w:val="00BF1188"/>
    <w:rsid w:val="00BF5276"/>
    <w:rsid w:val="00BF551A"/>
    <w:rsid w:val="00C061C7"/>
    <w:rsid w:val="00C13CBA"/>
    <w:rsid w:val="00C141FC"/>
    <w:rsid w:val="00C151A1"/>
    <w:rsid w:val="00C17C9D"/>
    <w:rsid w:val="00C257D7"/>
    <w:rsid w:val="00C31CF0"/>
    <w:rsid w:val="00C43E89"/>
    <w:rsid w:val="00C44BAD"/>
    <w:rsid w:val="00C47DCD"/>
    <w:rsid w:val="00C47F03"/>
    <w:rsid w:val="00C50B14"/>
    <w:rsid w:val="00C5138C"/>
    <w:rsid w:val="00C51765"/>
    <w:rsid w:val="00C53AE2"/>
    <w:rsid w:val="00C56565"/>
    <w:rsid w:val="00C656FC"/>
    <w:rsid w:val="00C66884"/>
    <w:rsid w:val="00C735F1"/>
    <w:rsid w:val="00C878F7"/>
    <w:rsid w:val="00C908CD"/>
    <w:rsid w:val="00C90D3E"/>
    <w:rsid w:val="00C9243B"/>
    <w:rsid w:val="00CA63B8"/>
    <w:rsid w:val="00CB28AB"/>
    <w:rsid w:val="00CB3AEF"/>
    <w:rsid w:val="00CC1D83"/>
    <w:rsid w:val="00CC5133"/>
    <w:rsid w:val="00CC6A2C"/>
    <w:rsid w:val="00CD2BFD"/>
    <w:rsid w:val="00CD345D"/>
    <w:rsid w:val="00CD47F6"/>
    <w:rsid w:val="00CD48AC"/>
    <w:rsid w:val="00CE0FA8"/>
    <w:rsid w:val="00CE1541"/>
    <w:rsid w:val="00CE4AD4"/>
    <w:rsid w:val="00CE5028"/>
    <w:rsid w:val="00CE51CC"/>
    <w:rsid w:val="00CE5F3E"/>
    <w:rsid w:val="00CE6989"/>
    <w:rsid w:val="00CE7F48"/>
    <w:rsid w:val="00CF2397"/>
    <w:rsid w:val="00CF5410"/>
    <w:rsid w:val="00D0144F"/>
    <w:rsid w:val="00D149C2"/>
    <w:rsid w:val="00D172C9"/>
    <w:rsid w:val="00D237A7"/>
    <w:rsid w:val="00D2668C"/>
    <w:rsid w:val="00D27960"/>
    <w:rsid w:val="00D31A1B"/>
    <w:rsid w:val="00D35768"/>
    <w:rsid w:val="00D4025B"/>
    <w:rsid w:val="00D51A4D"/>
    <w:rsid w:val="00D625D4"/>
    <w:rsid w:val="00D63603"/>
    <w:rsid w:val="00D67728"/>
    <w:rsid w:val="00D742BC"/>
    <w:rsid w:val="00D747A2"/>
    <w:rsid w:val="00D817EA"/>
    <w:rsid w:val="00D82EF0"/>
    <w:rsid w:val="00D85EB7"/>
    <w:rsid w:val="00D93878"/>
    <w:rsid w:val="00D93A62"/>
    <w:rsid w:val="00D96B2C"/>
    <w:rsid w:val="00DA04E6"/>
    <w:rsid w:val="00DA1356"/>
    <w:rsid w:val="00DA46FB"/>
    <w:rsid w:val="00DC4794"/>
    <w:rsid w:val="00DC5B1E"/>
    <w:rsid w:val="00DD5CC8"/>
    <w:rsid w:val="00DE1CE8"/>
    <w:rsid w:val="00DE4794"/>
    <w:rsid w:val="00DF4436"/>
    <w:rsid w:val="00E00303"/>
    <w:rsid w:val="00E04CE3"/>
    <w:rsid w:val="00E06272"/>
    <w:rsid w:val="00E07435"/>
    <w:rsid w:val="00E135B3"/>
    <w:rsid w:val="00E13C3B"/>
    <w:rsid w:val="00E21E70"/>
    <w:rsid w:val="00E22134"/>
    <w:rsid w:val="00E22D5A"/>
    <w:rsid w:val="00E310D6"/>
    <w:rsid w:val="00E338F1"/>
    <w:rsid w:val="00E33C33"/>
    <w:rsid w:val="00E34C81"/>
    <w:rsid w:val="00E355F7"/>
    <w:rsid w:val="00E35D2B"/>
    <w:rsid w:val="00E50D7D"/>
    <w:rsid w:val="00E51E75"/>
    <w:rsid w:val="00E571DA"/>
    <w:rsid w:val="00E605E0"/>
    <w:rsid w:val="00E63EE2"/>
    <w:rsid w:val="00E76125"/>
    <w:rsid w:val="00E76B86"/>
    <w:rsid w:val="00E819A7"/>
    <w:rsid w:val="00E87011"/>
    <w:rsid w:val="00E9151F"/>
    <w:rsid w:val="00E91C2A"/>
    <w:rsid w:val="00E9221F"/>
    <w:rsid w:val="00E95CA5"/>
    <w:rsid w:val="00E95DD7"/>
    <w:rsid w:val="00E95E78"/>
    <w:rsid w:val="00EC274D"/>
    <w:rsid w:val="00EC4AE6"/>
    <w:rsid w:val="00EC5521"/>
    <w:rsid w:val="00ED5027"/>
    <w:rsid w:val="00ED797E"/>
    <w:rsid w:val="00ED79FA"/>
    <w:rsid w:val="00EE018D"/>
    <w:rsid w:val="00EE150B"/>
    <w:rsid w:val="00EE2A66"/>
    <w:rsid w:val="00EE2BF2"/>
    <w:rsid w:val="00EF7872"/>
    <w:rsid w:val="00F009DF"/>
    <w:rsid w:val="00F01A62"/>
    <w:rsid w:val="00F0251D"/>
    <w:rsid w:val="00F05002"/>
    <w:rsid w:val="00F118C2"/>
    <w:rsid w:val="00F14B39"/>
    <w:rsid w:val="00F23EE6"/>
    <w:rsid w:val="00F2514E"/>
    <w:rsid w:val="00F26D31"/>
    <w:rsid w:val="00F30D5F"/>
    <w:rsid w:val="00F32333"/>
    <w:rsid w:val="00F325EA"/>
    <w:rsid w:val="00F37E21"/>
    <w:rsid w:val="00F44818"/>
    <w:rsid w:val="00F63B01"/>
    <w:rsid w:val="00F63DA7"/>
    <w:rsid w:val="00F65911"/>
    <w:rsid w:val="00F7376B"/>
    <w:rsid w:val="00F74C05"/>
    <w:rsid w:val="00F80515"/>
    <w:rsid w:val="00F91E66"/>
    <w:rsid w:val="00F96BEF"/>
    <w:rsid w:val="00FA0A9C"/>
    <w:rsid w:val="00FA24F8"/>
    <w:rsid w:val="00FA577A"/>
    <w:rsid w:val="00FA7305"/>
    <w:rsid w:val="00FB1D98"/>
    <w:rsid w:val="00FB718C"/>
    <w:rsid w:val="00FC5223"/>
    <w:rsid w:val="00FC785F"/>
    <w:rsid w:val="00FD1891"/>
    <w:rsid w:val="00FD49BB"/>
    <w:rsid w:val="00FD6F2E"/>
    <w:rsid w:val="00FD7873"/>
    <w:rsid w:val="00FE5053"/>
    <w:rsid w:val="00FE729B"/>
    <w:rsid w:val="00FF149D"/>
    <w:rsid w:val="00FF5837"/>
    <w:rsid w:val="00FF65AF"/>
    <w:rsid w:val="07FF8F17"/>
    <w:rsid w:val="0BEDB592"/>
    <w:rsid w:val="327E8F98"/>
    <w:rsid w:val="3FD5612C"/>
    <w:rsid w:val="59737D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1124B7"/>
  <w15:chartTrackingRefBased/>
  <w15:docId w15:val="{8DF501D7-CB86-4A51-B3EA-46D0F056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paragraph" w:styleId="ListParagraph">
    <w:name w:val="List Paragraph"/>
    <w:basedOn w:val="Normal"/>
    <w:uiPriority w:val="34"/>
    <w:qFormat/>
    <w:rsid w:val="006C5DC3"/>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26052A"/>
    <w:rPr>
      <w:color w:val="0563C1" w:themeColor="hyperlink"/>
      <w:u w:val="single"/>
    </w:rPr>
  </w:style>
  <w:style w:type="character" w:styleId="UnresolvedMention">
    <w:name w:val="Unresolved Mention"/>
    <w:basedOn w:val="DefaultParagraphFont"/>
    <w:uiPriority w:val="99"/>
    <w:semiHidden/>
    <w:unhideWhenUsed/>
    <w:rsid w:val="004C4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a2e941-d119-406d-8aa0-5201033dc5b8" xsi:nil="true"/>
    <lcf76f155ced4ddcb4097134ff3c332f xmlns="63dd710c-a67a-4ffb-860a-8a5a7e210e9d">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CCD19675A605D4781BAFCE25FF17569" ma:contentTypeVersion="12" ma:contentTypeDescription="Create a new document." ma:contentTypeScope="" ma:versionID="946cb448f81908adc1e663c0ab30f8ed">
  <xsd:schema xmlns:xsd="http://www.w3.org/2001/XMLSchema" xmlns:xs="http://www.w3.org/2001/XMLSchema" xmlns:p="http://schemas.microsoft.com/office/2006/metadata/properties" xmlns:ns2="63dd710c-a67a-4ffb-860a-8a5a7e210e9d" xmlns:ns3="4fa2e941-d119-406d-8aa0-5201033dc5b8" targetNamespace="http://schemas.microsoft.com/office/2006/metadata/properties" ma:root="true" ma:fieldsID="f5326938e109adb95971982a7cd7fb46" ns2:_="" ns3:_="">
    <xsd:import namespace="63dd710c-a67a-4ffb-860a-8a5a7e210e9d"/>
    <xsd:import namespace="4fa2e941-d119-406d-8aa0-5201033dc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d710c-a67a-4ffb-860a-8a5a7e210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2e941-d119-406d-8aa0-5201033dc5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ecc391-ba9a-4d41-ab50-43ea0663d3ae}" ma:internalName="TaxCatchAll" ma:showField="CatchAllData" ma:web="4fa2e941-d119-406d-8aa0-5201033d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EE013-FD52-462D-A314-2C8DBFC0C9DF}">
  <ds:schemaRefs>
    <ds:schemaRef ds:uri="http://schemas.openxmlformats.org/package/2006/metadata/core-propertie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4fa2e941-d119-406d-8aa0-5201033dc5b8"/>
    <ds:schemaRef ds:uri="63dd710c-a67a-4ffb-860a-8a5a7e210e9d"/>
  </ds:schemaRefs>
</ds:datastoreItem>
</file>

<file path=customXml/itemProps2.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3.xml><?xml version="1.0" encoding="utf-8"?>
<ds:datastoreItem xmlns:ds="http://schemas.openxmlformats.org/officeDocument/2006/customXml" ds:itemID="{5F6C1D47-9EDF-41B1-96E1-2F162EDF959E}">
  <ds:schemaRefs>
    <ds:schemaRef ds:uri="http://schemas.microsoft.com/sharepoint/v3/contenttype/forms"/>
  </ds:schemaRefs>
</ds:datastoreItem>
</file>

<file path=customXml/itemProps4.xml><?xml version="1.0" encoding="utf-8"?>
<ds:datastoreItem xmlns:ds="http://schemas.openxmlformats.org/officeDocument/2006/customXml" ds:itemID="{F9A01599-40E5-40FA-A861-5EBAAF9844E3}">
  <ds:schemaRefs>
    <ds:schemaRef ds:uri="http://schemas.openxmlformats.org/officeDocument/2006/bibliography"/>
  </ds:schemaRefs>
</ds:datastoreItem>
</file>

<file path=customXml/itemProps5.xml><?xml version="1.0" encoding="utf-8"?>
<ds:datastoreItem xmlns:ds="http://schemas.openxmlformats.org/officeDocument/2006/customXml" ds:itemID="{4142E59C-FE31-4865-9F70-5331D139D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d710c-a67a-4ffb-860a-8a5a7e210e9d"/>
    <ds:schemaRef ds:uri="4fa2e941-d119-406d-8aa0-5201033d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1151</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 Part B: Submission of Information for HACRP</vt:lpstr>
    </vt:vector>
  </TitlesOfParts>
  <Company>CMS</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Submission of Information for HACRP</dc:title>
  <dc:subject>FY 2027 Supporting Statement – Part B: Submission of Information for the Hospital-Acquired Condition Reduction Program</dc:subject>
  <dc:creator>Centers for Medicare &amp; Medicaid Services</dc:creator>
  <cp:keywords>Supporting Statement A; Supporting Statement B; Supporting Statement; Hospital-Acquired Condition Reduction Program; HAC Reduction Program; HACRP; FY 2027; 2027; PRA package; IPPS; proposed rule; FY 2027 IPPS proposed rule</cp:keywords>
  <cp:lastModifiedBy>Raegan Alexander</cp:lastModifiedBy>
  <cp:revision>7</cp:revision>
  <dcterms:created xsi:type="dcterms:W3CDTF">2026-03-12T18:37:00Z</dcterms:created>
  <dcterms:modified xsi:type="dcterms:W3CDTF">2026-03-27T14:35:00Z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0x0101007CCD19675A605D4781BAFCE25FF17569</vt:lpwstr>
  </property>
  <property fmtid="{D5CDD505-2E9C-101B-9397-08002B2CF9AE}" pid="3" name="display_urn:schemas-microsoft-com:office:office#Author">
    <vt:lpwstr>Dungan, Suzanna K</vt:lpwstr>
  </property>
  <property fmtid="{D5CDD505-2E9C-101B-9397-08002B2CF9AE}" pid="4" name="display_urn:schemas-microsoft-com:office:office#Editor">
    <vt:lpwstr>Dungan, Suzanna K</vt:lpwstr>
  </property>
  <property fmtid="{D5CDD505-2E9C-101B-9397-08002B2CF9AE}" pid="5" name="docLang">
    <vt:lpwstr>en</vt:lpwstr>
  </property>
  <property fmtid="{D5CDD505-2E9C-101B-9397-08002B2CF9AE}" pid="6" name="MediaServiceImageTags">
    <vt:lpwstr/>
  </property>
  <property fmtid="{D5CDD505-2E9C-101B-9397-08002B2CF9AE}" pid="7" name="Order">
    <vt:lpwstr>84500.0000000000</vt:lpwstr>
  </property>
  <property fmtid="{D5CDD505-2E9C-101B-9397-08002B2CF9AE}" pid="8" name="TemplateUrl">
    <vt:lpwstr/>
  </property>
  <property fmtid="{D5CDD505-2E9C-101B-9397-08002B2CF9AE}" pid="9" name="URL">
    <vt:lpwstr/>
  </property>
  <property fmtid="{D5CDD505-2E9C-101B-9397-08002B2CF9AE}" pid="10" name="xd_ProgID">
    <vt:lpwstr/>
  </property>
  <property fmtid="{D5CDD505-2E9C-101B-9397-08002B2CF9AE}" pid="11" name="_NewReviewCycle">
    <vt:lpwstr/>
  </property>
</Properties>
</file>