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30FB" w:rsidP="009130FB" w14:paraId="0DCB1EB5" w14:textId="78363275">
      <w:pPr>
        <w:spacing w:after="0" w:line="240" w:lineRule="auto"/>
        <w:jc w:val="center"/>
        <w:rPr>
          <w:b/>
          <w:bCs/>
        </w:rPr>
      </w:pPr>
      <w:r w:rsidRPr="00DE6A74">
        <w:rPr>
          <w:b/>
          <w:bCs/>
        </w:rPr>
        <w:t xml:space="preserve">Instrument </w:t>
      </w:r>
      <w:r w:rsidR="003652BD">
        <w:rPr>
          <w:b/>
          <w:bCs/>
        </w:rPr>
        <w:t>6</w:t>
      </w:r>
    </w:p>
    <w:p w:rsidR="009130FB" w:rsidP="009130FB" w14:paraId="4465BE7A" w14:textId="77777777">
      <w:pPr>
        <w:spacing w:after="0" w:line="240" w:lineRule="auto"/>
        <w:jc w:val="center"/>
        <w:rPr>
          <w:b/>
          <w:bCs/>
        </w:rPr>
      </w:pPr>
    </w:p>
    <w:p w:rsidR="009130FB" w:rsidP="009130FB" w14:paraId="0E49150E" w14:textId="75FB0A5A">
      <w:pPr>
        <w:spacing w:after="0" w:line="240" w:lineRule="auto"/>
        <w:jc w:val="center"/>
        <w:rPr>
          <w:b/>
          <w:bCs/>
        </w:rPr>
      </w:pPr>
      <w:r w:rsidRPr="00DE6A74">
        <w:rPr>
          <w:b/>
          <w:bCs/>
        </w:rPr>
        <w:t xml:space="preserve">Knowledge Sharing Visit </w:t>
      </w:r>
      <w:r w:rsidRPr="00C05F6D" w:rsidR="00C05F6D">
        <w:rPr>
          <w:b/>
          <w:bCs/>
        </w:rPr>
        <w:t>Data Observation (Learning Exchange) Worksheet</w:t>
      </w:r>
    </w:p>
    <w:p w:rsidR="008A3EF4" w:rsidP="009130FB" w14:paraId="17C4E1EF" w14:textId="77777777">
      <w:pPr>
        <w:spacing w:after="0" w:line="240" w:lineRule="auto"/>
        <w:jc w:val="center"/>
        <w:rPr>
          <w:b/>
          <w:bCs/>
        </w:rPr>
      </w:pPr>
    </w:p>
    <w:p w:rsidR="00B61E4F" w:rsidRPr="00814307" w:rsidP="69510756" w14:paraId="3C28A361" w14:textId="35CC68F3">
      <w:pPr>
        <w:pStyle w:val="FootnoteText"/>
        <w:rPr>
          <w:b/>
          <w:bCs/>
          <w:i/>
          <w:iCs/>
        </w:rPr>
      </w:pPr>
      <w:r w:rsidRPr="69510756">
        <w:rPr>
          <w:b/>
          <w:bCs/>
          <w:i/>
          <w:iCs/>
        </w:rPr>
        <w:t xml:space="preserve">Learning Exchange </w:t>
      </w:r>
      <w:r w:rsidRPr="69510756" w:rsidR="007E6563">
        <w:rPr>
          <w:b/>
          <w:bCs/>
          <w:i/>
          <w:iCs/>
        </w:rPr>
        <w:t>Background</w:t>
      </w:r>
      <w:r w:rsidRPr="69510756" w:rsidR="602C27CC">
        <w:rPr>
          <w:b/>
          <w:bCs/>
          <w:i/>
          <w:iCs/>
        </w:rPr>
        <w:t xml:space="preserve"> for Project Staff</w:t>
      </w:r>
    </w:p>
    <w:p w:rsidR="0043246A" w:rsidP="0043246A" w14:paraId="2F0C2186" w14:textId="32D2495B">
      <w:pPr>
        <w:pStyle w:val="FootnoteText"/>
      </w:pPr>
      <w:r>
        <w:t>During</w:t>
      </w:r>
      <w:r w:rsidR="00586766">
        <w:t xml:space="preserve"> each </w:t>
      </w:r>
      <w:r w:rsidR="00194937">
        <w:t>knowledge sharing vi</w:t>
      </w:r>
      <w:r>
        <w:t xml:space="preserve">sit, we will </w:t>
      </w:r>
      <w:r>
        <w:t xml:space="preserve">ask </w:t>
      </w:r>
      <w:r w:rsidR="00586766">
        <w:t>up to</w:t>
      </w:r>
      <w:r w:rsidR="00586766">
        <w:t xml:space="preserve"> two </w:t>
      </w:r>
      <w:r w:rsidR="00E97F73">
        <w:t xml:space="preserve">Tribal TANF </w:t>
      </w:r>
      <w:r>
        <w:t>staff who have data-</w:t>
      </w:r>
      <w:r w:rsidR="001A2845">
        <w:t xml:space="preserve">related </w:t>
      </w:r>
      <w:r>
        <w:t xml:space="preserve">responsibilities to </w:t>
      </w:r>
      <w:r w:rsidR="00D44815">
        <w:t>walk through and demonstrate</w:t>
      </w:r>
      <w:r w:rsidR="00F24437">
        <w:t xml:space="preserve"> </w:t>
      </w:r>
      <w:r>
        <w:t xml:space="preserve">how they would collect, use, and report data in typical </w:t>
      </w:r>
      <w:r w:rsidR="00D44815">
        <w:t xml:space="preserve">scenarios </w:t>
      </w:r>
      <w:r>
        <w:t>such as eligibility, intake, assessment, case management, a</w:t>
      </w:r>
      <w:r w:rsidR="00D44815">
        <w:t>nd case closure, a</w:t>
      </w:r>
      <w:r>
        <w:t xml:space="preserve">s well as reporting to outside entities. Before the site visit, the </w:t>
      </w:r>
      <w:r w:rsidR="00EF40AE">
        <w:t>project</w:t>
      </w:r>
      <w:r>
        <w:t xml:space="preserve"> team will establish </w:t>
      </w:r>
      <w:r w:rsidR="001A2845">
        <w:t xml:space="preserve">with program leadership </w:t>
      </w:r>
      <w:r>
        <w:t xml:space="preserve">which roles and scenarios should be </w:t>
      </w:r>
      <w:r w:rsidR="006403B7">
        <w:t>discussed and</w:t>
      </w:r>
      <w:r>
        <w:t xml:space="preserve"> will prioritize scenarios to discuss</w:t>
      </w:r>
      <w:r w:rsidR="0076691D">
        <w:t>.</w:t>
      </w:r>
      <w:r>
        <w:t xml:space="preserve"> </w:t>
      </w:r>
      <w:r w:rsidR="00E97F73">
        <w:t>During the visit,</w:t>
      </w:r>
      <w:r w:rsidR="004F70F1">
        <w:t xml:space="preserve"> 90 minutes will be allotted </w:t>
      </w:r>
      <w:r w:rsidR="74D54925">
        <w:t>for</w:t>
      </w:r>
      <w:r w:rsidR="004F70F1">
        <w:t xml:space="preserve"> this activity</w:t>
      </w:r>
      <w:r w:rsidR="00262DC9">
        <w:t xml:space="preserve">. </w:t>
      </w:r>
      <w:r w:rsidR="00EF40AE">
        <w:t xml:space="preserve">Project </w:t>
      </w:r>
      <w:r w:rsidR="00262DC9">
        <w:t>team members should use this worksheet to learn about as many data scenarios a</w:t>
      </w:r>
      <w:r w:rsidR="00ED5A12">
        <w:t xml:space="preserve">s possible within </w:t>
      </w:r>
      <w:r w:rsidR="002D668D">
        <w:t>90</w:t>
      </w:r>
      <w:r w:rsidR="00ED5A12">
        <w:t xml:space="preserve"> minutes, </w:t>
      </w:r>
      <w:r w:rsidR="00D25632">
        <w:t>beginning with the highest priority scenarios.</w:t>
      </w:r>
    </w:p>
    <w:p w:rsidR="007E6563" w:rsidP="007E6563" w14:paraId="7EFEA188" w14:textId="6E126A81">
      <w:pPr>
        <w:spacing w:after="0" w:line="240" w:lineRule="auto"/>
        <w:rPr>
          <w:b/>
          <w:bCs/>
          <w:i/>
          <w:iCs/>
        </w:rPr>
      </w:pPr>
      <w:r>
        <w:rPr>
          <w:b/>
          <w:bCs/>
          <w:i/>
          <w:iCs/>
        </w:rPr>
        <w:t xml:space="preserve">Learning Exchange </w:t>
      </w:r>
      <w:r w:rsidRPr="00FC652B">
        <w:rPr>
          <w:b/>
          <w:bCs/>
          <w:i/>
          <w:iCs/>
        </w:rPr>
        <w:t>Introdu</w:t>
      </w:r>
      <w:r>
        <w:rPr>
          <w:b/>
          <w:bCs/>
          <w:i/>
          <w:iCs/>
        </w:rPr>
        <w:t>ction and Overview</w:t>
      </w:r>
      <w:r w:rsidR="00660C30">
        <w:rPr>
          <w:b/>
          <w:bCs/>
          <w:i/>
          <w:iCs/>
        </w:rPr>
        <w:t xml:space="preserve"> </w:t>
      </w:r>
      <w:r>
        <w:rPr>
          <w:b/>
          <w:bCs/>
          <w:i/>
          <w:iCs/>
        </w:rPr>
        <w:t>- Script</w:t>
      </w:r>
    </w:p>
    <w:p w:rsidR="007E6563" w:rsidRPr="00FC652B" w:rsidP="007E6563" w14:paraId="6C9E606C" w14:textId="77777777">
      <w:pPr>
        <w:spacing w:after="0" w:line="240" w:lineRule="auto"/>
        <w:rPr>
          <w:b/>
          <w:bCs/>
          <w:i/>
          <w:iCs/>
        </w:rPr>
      </w:pPr>
    </w:p>
    <w:p w:rsidR="004C2AAC" w:rsidP="004C2AAC" w14:paraId="2372E750" w14:textId="7FB5A6B3">
      <w:pPr>
        <w:spacing w:after="0" w:line="240" w:lineRule="auto"/>
        <w:rPr>
          <w:rFonts w:cs="Calibri"/>
        </w:rPr>
      </w:pPr>
      <w:r w:rsidRPr="00E94118">
        <w:rPr>
          <w:rFonts w:cs="Calibri"/>
        </w:rPr>
        <w:t xml:space="preserve">Thank you for taking the time </w:t>
      </w:r>
      <w:r w:rsidR="007E6563">
        <w:rPr>
          <w:rFonts w:cs="Calibri"/>
        </w:rPr>
        <w:t>for a learning exchange with</w:t>
      </w:r>
      <w:r w:rsidRPr="00E94118">
        <w:rPr>
          <w:rFonts w:cs="Calibri"/>
        </w:rPr>
        <w:t xml:space="preserve"> us </w:t>
      </w:r>
      <w:r>
        <w:rPr>
          <w:rFonts w:cs="Calibri"/>
        </w:rPr>
        <w:t xml:space="preserve">today </w:t>
      </w:r>
      <w:r w:rsidRPr="00E94118">
        <w:rPr>
          <w:rFonts w:cs="Calibri"/>
        </w:rPr>
        <w:t xml:space="preserve">about </w:t>
      </w:r>
      <w:r>
        <w:rPr>
          <w:rFonts w:cs="Calibri"/>
        </w:rPr>
        <w:t>Tribal TANF data.</w:t>
      </w:r>
      <w:r w:rsidR="00A647AB">
        <w:rPr>
          <w:rFonts w:cs="Calibri"/>
        </w:rPr>
        <w:t xml:space="preserve"> [Share consent form for participant to follow along as introduction and overview are read].</w:t>
      </w:r>
    </w:p>
    <w:p w:rsidR="004C2AAC" w:rsidP="004C2AAC" w14:paraId="0A209B78" w14:textId="77777777">
      <w:pPr>
        <w:spacing w:after="0" w:line="240" w:lineRule="auto"/>
        <w:rPr>
          <w:rFonts w:cs="Calibri"/>
        </w:rPr>
      </w:pPr>
    </w:p>
    <w:p w:rsidR="00890FFA" w:rsidP="00890FFA" w14:paraId="1E7A308C" w14:textId="38CC5EC5">
      <w:pPr>
        <w:spacing w:after="0" w:line="240" w:lineRule="auto"/>
        <w:rPr>
          <w:rFonts w:ascii="Aptos" w:hAnsi="Aptos" w:cs="Calibri"/>
        </w:rPr>
      </w:pPr>
      <w:r w:rsidRPr="75961ECB">
        <w:rPr>
          <w:rFonts w:ascii="Aptos" w:hAnsi="Aptos" w:cs="Calibri"/>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E5402C">
        <w:rPr>
          <w:rFonts w:ascii="Aptos" w:hAnsi="Aptos" w:cs="Calibri"/>
        </w:rPr>
        <w:t xml:space="preserve"> research and data</w:t>
      </w:r>
      <w:r w:rsidRPr="75961ECB">
        <w:rPr>
          <w:rFonts w:ascii="Aptos" w:hAnsi="Aptos" w:cs="Calibri"/>
        </w:rPr>
        <w:t xml:space="preserve">. </w:t>
      </w:r>
    </w:p>
    <w:p w:rsidR="00890FFA" w:rsidP="00890FFA" w14:paraId="50A53F27" w14:textId="77777777">
      <w:pPr>
        <w:spacing w:after="0" w:line="240" w:lineRule="auto"/>
        <w:rPr>
          <w:rFonts w:ascii="Aptos" w:hAnsi="Aptos" w:cs="Calibri"/>
        </w:rPr>
      </w:pPr>
    </w:p>
    <w:p w:rsidR="00890FFA" w:rsidP="00890FFA" w14:paraId="6E74A244" w14:textId="2157DBD1">
      <w:pPr>
        <w:spacing w:after="0" w:line="240" w:lineRule="auto"/>
        <w:rPr>
          <w:rFonts w:ascii="Aptos" w:hAnsi="Aptos" w:cs="Calibri"/>
        </w:rPr>
      </w:pPr>
      <w:r w:rsidRPr="69510756">
        <w:rPr>
          <w:rFonts w:ascii="Aptos" w:hAnsi="Aptos"/>
        </w:rPr>
        <w:t xml:space="preserve">I work for MEF Associates. The </w:t>
      </w:r>
      <w:r w:rsidRPr="69510756" w:rsidR="0A104630">
        <w:rPr>
          <w:rFonts w:ascii="Aptos" w:hAnsi="Aptos"/>
        </w:rPr>
        <w:t xml:space="preserve">Next Steps for Tribal TANF Research and Data </w:t>
      </w:r>
      <w:r w:rsidRPr="69510756">
        <w:rPr>
          <w:rFonts w:ascii="Aptos" w:hAnsi="Aptos"/>
        </w:rPr>
        <w:t>project team includes MEF Associates (MEF),</w:t>
      </w:r>
      <w:r w:rsidRPr="69510756">
        <w:rPr>
          <w:rFonts w:ascii="Aptos" w:hAnsi="Aptos" w:cs="Calibri"/>
        </w:rPr>
        <w:t xml:space="preserve"> Kauffman and Associates (KAI), and consultants. MEF is</w:t>
      </w:r>
      <w:r w:rsidRPr="69510756">
        <w:rPr>
          <w:rFonts w:ascii="Aptos" w:hAnsi="Aptos"/>
        </w:rPr>
        <w:t xml:space="preserve"> a small company that works to improve the lives of children and families through research and program assistance. </w:t>
      </w:r>
      <w:r w:rsidRPr="69510756">
        <w:rPr>
          <w:rFonts w:ascii="Aptos" w:hAnsi="Aptos" w:cs="Calibri"/>
        </w:rPr>
        <w:t>KAI is an American Indian-owned consulting firm that supports AIAN people and communities. The consultants are Dr. Geni Cowan, Dr. Jose Chavez, and Dr. Heather Sauyaq Jean Gordon, who have experience working directly with Tribal communities and Tribal TANF programs. The project is sponsored by the Administration for Children and Families (ACF).</w:t>
      </w:r>
    </w:p>
    <w:p w:rsidR="00890FFA" w:rsidP="00890FFA" w14:paraId="0B820883" w14:textId="77777777">
      <w:pPr>
        <w:spacing w:after="0" w:line="240" w:lineRule="auto"/>
        <w:rPr>
          <w:rFonts w:cs="Calibri"/>
        </w:rPr>
      </w:pPr>
    </w:p>
    <w:p w:rsidR="00890FFA" w:rsidRPr="009E1CCE" w:rsidP="00890FFA" w14:paraId="168D3C2B" w14:textId="77777777">
      <w:pPr>
        <w:spacing w:after="0" w:line="240" w:lineRule="auto"/>
        <w:rPr>
          <w:rFonts w:cs="Calibri"/>
        </w:rPr>
      </w:pPr>
      <w:r>
        <w:rPr>
          <w:rFonts w:cs="Calibri"/>
        </w:rPr>
        <w:t>As part of this project, we are visiting your Tribal TANF program, as well as several other Tribal TANF programs, to learn from your wisdom and understand</w:t>
      </w:r>
      <w:r>
        <w:rPr>
          <w:rFonts w:ascii="Aptos" w:hAnsi="Aptos" w:cs="Calibri"/>
        </w:rPr>
        <w:t xml:space="preserve"> your perspective about Tribal TANF</w:t>
      </w:r>
      <w:r w:rsidRPr="001F58EC">
        <w:rPr>
          <w:rFonts w:ascii="Aptos" w:hAnsi="Aptos" w:cs="Calibri"/>
        </w:rPr>
        <w:t>.</w:t>
      </w:r>
    </w:p>
    <w:p w:rsidR="004C2AAC" w:rsidRPr="009E1CCE" w:rsidP="004C2AAC" w14:paraId="2BF32456" w14:textId="77777777">
      <w:pPr>
        <w:spacing w:after="0" w:line="240" w:lineRule="auto"/>
        <w:rPr>
          <w:rFonts w:cs="Calibri"/>
        </w:rPr>
      </w:pPr>
    </w:p>
    <w:p w:rsidR="00B205F7" w:rsidP="00B205F7" w14:paraId="1B4D0687" w14:textId="485EE13C">
      <w:pPr>
        <w:spacing w:after="0" w:line="240" w:lineRule="auto"/>
      </w:pPr>
      <w:r>
        <w:rPr>
          <w:rFonts w:cs="Calibri"/>
        </w:rPr>
        <w:t xml:space="preserve">Today, we will be asking you to walk us through and demonstrate what you do in some specific scenarios </w:t>
      </w:r>
      <w:r w:rsidRPr="5C11821A" w:rsidR="004C2AAC">
        <w:rPr>
          <w:rFonts w:cs="Calibri"/>
        </w:rPr>
        <w:t xml:space="preserve">related to </w:t>
      </w:r>
      <w:r>
        <w:rPr>
          <w:rFonts w:cs="Calibri"/>
        </w:rPr>
        <w:t xml:space="preserve">Tribal TANF </w:t>
      </w:r>
      <w:r w:rsidRPr="5C11821A" w:rsidR="004C2AAC">
        <w:rPr>
          <w:rFonts w:cs="Calibri"/>
        </w:rPr>
        <w:t xml:space="preserve">data collection, use, and reporting. </w:t>
      </w:r>
      <w:r>
        <w:t xml:space="preserve">We are not evaluating the correctness or quality of any data activities. </w:t>
      </w:r>
      <w:r w:rsidR="00FA1F69">
        <w:t>W</w:t>
      </w:r>
      <w:r w:rsidR="00795DAB">
        <w:t xml:space="preserve">e are seeking to learn from </w:t>
      </w:r>
      <w:r w:rsidR="00795DAB">
        <w:t xml:space="preserve">your knowledge and experience about how </w:t>
      </w:r>
      <w:r>
        <w:t>Tribal TANF data is collected, used, and reported.</w:t>
      </w:r>
      <w:r>
        <w:t xml:space="preserve"> </w:t>
      </w:r>
    </w:p>
    <w:p w:rsidR="00B205F7" w:rsidP="00B205F7" w14:paraId="6F9F9F1E" w14:textId="77777777">
      <w:pPr>
        <w:spacing w:after="0" w:line="240" w:lineRule="auto"/>
      </w:pPr>
    </w:p>
    <w:p w:rsidR="00813858" w:rsidP="00813858" w14:paraId="5D152F11" w14:textId="68C75A18">
      <w:pPr>
        <w:spacing w:after="0" w:line="240" w:lineRule="auto"/>
        <w:rPr>
          <w:rFonts w:ascii="Aptos" w:hAnsi="Aptos"/>
        </w:rPr>
      </w:pPr>
      <w:r w:rsidRPr="76D73D1B">
        <w:rPr>
          <w:rFonts w:cs="Calibri"/>
        </w:rPr>
        <w:t xml:space="preserve">This </w:t>
      </w:r>
      <w:r w:rsidR="0041458D">
        <w:rPr>
          <w:rFonts w:cs="Calibri"/>
        </w:rPr>
        <w:t>learning exchange</w:t>
      </w:r>
      <w:r w:rsidRPr="76D73D1B">
        <w:rPr>
          <w:rFonts w:cs="Calibri"/>
        </w:rPr>
        <w:t xml:space="preserve"> will take approximately </w:t>
      </w:r>
      <w:r w:rsidRPr="00E958AF">
        <w:rPr>
          <w:rFonts w:cs="Calibri"/>
        </w:rPr>
        <w:t>90 minutes</w:t>
      </w:r>
      <w:r w:rsidRPr="00E958AF" w:rsidR="0000525E">
        <w:rPr>
          <w:rFonts w:cs="Calibri"/>
        </w:rPr>
        <w:t>.</w:t>
      </w:r>
      <w:r w:rsidRPr="76D73D1B" w:rsidR="0000525E">
        <w:rPr>
          <w:rFonts w:cs="Calibri"/>
        </w:rPr>
        <w:t xml:space="preserve"> </w:t>
      </w:r>
      <w:r w:rsidRPr="75961ECB" w:rsidR="0000525E">
        <w:rPr>
          <w:rFonts w:ascii="Aptos" w:hAnsi="Aptos"/>
        </w:rPr>
        <w:t>Your participation is entirely voluntary. The information you share</w:t>
      </w:r>
      <w:r w:rsidR="00120C27">
        <w:rPr>
          <w:rFonts w:ascii="Aptos" w:hAnsi="Aptos"/>
        </w:rPr>
        <w:t xml:space="preserve"> in this learning exchange</w:t>
      </w:r>
      <w:r w:rsidRPr="75961ECB" w:rsidR="0000525E">
        <w:rPr>
          <w:rFonts w:ascii="Aptos" w:hAnsi="Aptos"/>
        </w:rPr>
        <w:t xml:space="preserve"> </w:t>
      </w:r>
      <w:r>
        <w:rPr>
          <w:rFonts w:ascii="Aptos" w:hAnsi="Aptos"/>
        </w:rPr>
        <w:t>will be kept private to the extent permitted by law</w:t>
      </w:r>
      <w:r w:rsidRPr="001F58EC">
        <w:rPr>
          <w:rFonts w:ascii="Aptos" w:hAnsi="Aptos"/>
        </w:rPr>
        <w:t>.</w:t>
      </w:r>
      <w:r>
        <w:rPr>
          <w:rFonts w:ascii="Aptos" w:hAnsi="Aptos"/>
        </w:rPr>
        <w:t xml:space="preserve"> </w:t>
      </w:r>
      <w:r w:rsidRPr="002918B7">
        <w:rPr>
          <w:rFonts w:ascii="Aptos" w:hAnsi="Aptos"/>
        </w:rPr>
        <w:t>When we share what we learn publicly,</w:t>
      </w:r>
      <w:r>
        <w:rPr>
          <w:rFonts w:ascii="Aptos" w:hAnsi="Aptos"/>
        </w:rPr>
        <w:t xml:space="preserve"> t</w:t>
      </w:r>
      <w:r w:rsidRPr="00770F3F">
        <w:rPr>
          <w:rFonts w:ascii="Aptos" w:hAnsi="Aptos"/>
        </w:rPr>
        <w:t>he information you share will be combined with what we hear from others</w:t>
      </w:r>
      <w:r>
        <w:rPr>
          <w:rFonts w:ascii="Aptos" w:hAnsi="Aptos"/>
        </w:rPr>
        <w:t xml:space="preserve"> participating in this study</w:t>
      </w:r>
      <w:r w:rsidRPr="00770F3F">
        <w:rPr>
          <w:rFonts w:ascii="Aptos" w:hAnsi="Aptos"/>
        </w:rPr>
        <w:t>.</w:t>
      </w:r>
      <w:r>
        <w:rPr>
          <w:rFonts w:ascii="Aptos" w:hAnsi="Aptos"/>
        </w:rPr>
        <w:t xml:space="preserve"> The project team </w:t>
      </w:r>
      <w:r w:rsidRPr="002842CD">
        <w:rPr>
          <w:rFonts w:ascii="Aptos" w:hAnsi="Aptos"/>
        </w:rPr>
        <w:t>will not include your name or any personal details in any information that we share publicly.</w:t>
      </w:r>
    </w:p>
    <w:p w:rsidR="00563A46" w:rsidP="00813858" w14:paraId="363D8D5D" w14:textId="77777777">
      <w:pPr>
        <w:spacing w:after="0" w:line="240" w:lineRule="auto"/>
        <w:rPr>
          <w:rFonts w:ascii="Aptos" w:hAnsi="Aptos"/>
        </w:rPr>
      </w:pPr>
    </w:p>
    <w:p w:rsidR="00563A46" w:rsidRPr="001F58EC" w:rsidP="00563A46" w14:paraId="2A57E695" w14:textId="77777777">
      <w:pPr>
        <w:spacing w:after="0" w:line="240" w:lineRule="auto"/>
        <w:rPr>
          <w:rFonts w:ascii="Aptos" w:hAnsi="Aptos"/>
        </w:rPr>
      </w:pPr>
      <w:r w:rsidRPr="75961ECB">
        <w:rPr>
          <w:rFonts w:ascii="Aptos" w:hAnsi="Aptos"/>
        </w:rPr>
        <w:t xml:space="preserve">You may skip any questions you prefer not to answer, and you can stop your participation at any time. </w:t>
      </w:r>
    </w:p>
    <w:p w:rsidR="00B205F7" w:rsidP="00B205F7" w14:paraId="3E323640" w14:textId="10BB745F">
      <w:pPr>
        <w:spacing w:after="0" w:line="240" w:lineRule="auto"/>
      </w:pPr>
    </w:p>
    <w:p w:rsidR="00EC454D" w:rsidP="00EC454D" w14:paraId="2AFED924" w14:textId="77777777">
      <w:pPr>
        <w:spacing w:after="0" w:line="240" w:lineRule="auto"/>
        <w:rPr>
          <w:rFonts w:ascii="Aptos" w:hAnsi="Aptos"/>
          <w:color w:val="000000" w:themeColor="text1"/>
        </w:rPr>
      </w:pPr>
      <w:r w:rsidRPr="75961ECB">
        <w:rPr>
          <w:rFonts w:ascii="Aptos" w:hAnsi="Aptos"/>
          <w:color w:val="000000" w:themeColor="text1"/>
        </w:rPr>
        <w:t xml:space="preserve">We would like to audio-record this </w:t>
      </w:r>
      <w:r>
        <w:rPr>
          <w:rFonts w:ascii="Aptos" w:hAnsi="Aptos"/>
          <w:color w:val="000000" w:themeColor="text1"/>
        </w:rPr>
        <w:t>learning exchange</w:t>
      </w:r>
      <w:r w:rsidRPr="75961ECB">
        <w:rPr>
          <w:rFonts w:ascii="Aptos" w:hAnsi="Aptos"/>
          <w:color w:val="000000" w:themeColor="text1"/>
        </w:rPr>
        <w:t xml:space="preserve"> </w:t>
      </w:r>
      <w:r w:rsidRPr="75961ECB">
        <w:rPr>
          <w:rFonts w:ascii="Aptos" w:hAnsi="Aptos"/>
          <w:color w:val="000000" w:themeColor="text1"/>
        </w:rPr>
        <w:t xml:space="preserve">to make sure we have an accurate record of what we discuss.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Notes will be </w:t>
      </w:r>
      <w:r>
        <w:rPr>
          <w:rFonts w:ascii="Aptos" w:hAnsi="Aptos"/>
        </w:rPr>
        <w:t xml:space="preserve">stored on an encrypted, secure server, and will be </w:t>
      </w:r>
      <w:r w:rsidRPr="00DB29A5">
        <w:rPr>
          <w:rFonts w:ascii="Aptos" w:hAnsi="Aptos"/>
        </w:rPr>
        <w:t>destroyed at the end of the project.</w:t>
      </w:r>
      <w:r w:rsidRPr="001F58EC">
        <w:rPr>
          <w:rFonts w:ascii="Aptos" w:hAnsi="Aptos"/>
        </w:rPr>
        <w:t xml:space="preserve"> </w:t>
      </w:r>
      <w:r>
        <w:rPr>
          <w:rFonts w:ascii="Aptos" w:eastAsia="Calibri" w:hAnsi="Aptos" w:cs="Calibri"/>
        </w:rPr>
        <w:t xml:space="preserve"> </w:t>
      </w:r>
    </w:p>
    <w:p w:rsidR="001601BF" w:rsidP="00B205F7" w14:paraId="1993925C" w14:textId="0DDD0755">
      <w:pPr>
        <w:spacing w:after="0" w:line="240" w:lineRule="auto"/>
      </w:pPr>
    </w:p>
    <w:p w:rsidR="00AC1A5D" w:rsidP="002D668D" w14:paraId="1C2EFCBD" w14:textId="20C17A84">
      <w:pPr>
        <w:spacing w:line="240" w:lineRule="auto"/>
      </w:pPr>
      <w:r w:rsidRPr="64CF21AA">
        <w:t>A government agency may not conduct or sponsor, and a person is not required to respond to, a collection of information unless it displays a currently valid OMB control number. The OMB number for this information collection is XXXX-</w:t>
      </w:r>
      <w:r w:rsidRPr="64CF21AA">
        <w:t>XXXX</w:t>
      </w:r>
      <w:r w:rsidRPr="64CF21AA">
        <w:t xml:space="preserve"> and the expiration date is XX/XX/XXXX.</w:t>
      </w:r>
    </w:p>
    <w:p w:rsidR="00AC1A5D" w:rsidP="00AC1A5D" w14:paraId="6C6F89BF" w14:textId="289F7138">
      <w:pPr>
        <w:spacing w:after="0" w:line="240" w:lineRule="auto"/>
      </w:pPr>
      <w:r>
        <w:t xml:space="preserve">This document includes </w:t>
      </w:r>
      <w:r>
        <w:t>all of</w:t>
      </w:r>
      <w:r>
        <w:t xml:space="preserve"> the information we just </w:t>
      </w:r>
      <w:r w:rsidR="00A647AB">
        <w:t>discussed and</w:t>
      </w:r>
      <w:r>
        <w:t xml:space="preserve"> includes project contact information </w:t>
      </w:r>
      <w:r>
        <w:t>in case</w:t>
      </w:r>
      <w:r>
        <w:t xml:space="preserve"> you have any questions about your rights as a participant in the project. </w:t>
      </w:r>
    </w:p>
    <w:p w:rsidR="009B1B7A" w:rsidP="00B4348D" w14:paraId="3D3FEF39" w14:textId="77777777">
      <w:pPr>
        <w:spacing w:after="0" w:line="240" w:lineRule="auto"/>
      </w:pPr>
    </w:p>
    <w:p w:rsidR="00B4348D" w:rsidP="00B4348D" w14:paraId="477C3AE2" w14:textId="62ADB685">
      <w:pPr>
        <w:spacing w:after="0" w:line="240" w:lineRule="auto"/>
      </w:pPr>
      <w:r>
        <w:t>Do you have any questions about the Next Steps for Tribal TANF Research and Data project or today’s learning exchange?</w:t>
      </w:r>
    </w:p>
    <w:p w:rsidR="00B4348D" w:rsidP="006D1C73" w14:paraId="61742995" w14:textId="77777777">
      <w:pPr>
        <w:spacing w:after="0" w:line="240" w:lineRule="auto"/>
      </w:pPr>
    </w:p>
    <w:p w:rsidR="007404C6" w:rsidP="2C74973D" w14:paraId="212F14DC" w14:textId="7A4B6E42">
      <w:pPr>
        <w:pStyle w:val="FootnoteText"/>
        <w:rPr>
          <w:i/>
          <w:iCs/>
        </w:rPr>
      </w:pPr>
      <w:r w:rsidRPr="2C74973D">
        <w:rPr>
          <w:i/>
          <w:iCs/>
        </w:rPr>
        <w:t xml:space="preserve">Facilitator Instructions: Allow participants time to review the consent form (Appendix G) after distributing it to them. </w:t>
      </w:r>
      <w:r w:rsidRPr="2C74973D" w:rsidR="1357BB59">
        <w:rPr>
          <w:i/>
          <w:iCs/>
        </w:rPr>
        <w:t>Then ask:</w:t>
      </w:r>
    </w:p>
    <w:p w:rsidR="007404C6" w:rsidP="2C74973D" w14:paraId="168DBED6" w14:textId="35476951">
      <w:pPr>
        <w:pStyle w:val="FootnoteText"/>
        <w:rPr>
          <w:i/>
          <w:iCs/>
        </w:rPr>
      </w:pPr>
      <w:r>
        <w:t xml:space="preserve">Are you willing to continue with this </w:t>
      </w:r>
      <w:r w:rsidR="006A0D7E">
        <w:t>learning exchange</w:t>
      </w:r>
      <w:r>
        <w:t xml:space="preserve">? </w:t>
      </w:r>
    </w:p>
    <w:p w:rsidR="00FE31A0" w:rsidRPr="002D668D" w:rsidP="002D668D" w14:paraId="1DD873BD" w14:textId="71A2696F">
      <w:pPr>
        <w:spacing w:line="278" w:lineRule="auto"/>
      </w:pPr>
      <w:r>
        <w:t>Are you comfortable with this learning exchange being audio recorded for note-taking purposes?</w:t>
      </w:r>
    </w:p>
    <w:p w:rsidR="0006237B" w:rsidRPr="00884ED3" w:rsidP="00884ED3" w14:paraId="62723E71" w14:textId="455EBA5B">
      <w:pPr>
        <w:rPr>
          <w:i/>
          <w:iCs/>
        </w:rPr>
      </w:pPr>
      <w:r w:rsidRPr="00884ED3">
        <w:rPr>
          <w:i/>
          <w:iCs/>
        </w:rPr>
        <w:t>At this point, the respondent can respond “yes” or “no.”</w:t>
      </w:r>
    </w:p>
    <w:p w:rsidR="0006237B" w:rsidRPr="0006237B" w:rsidP="00884ED3" w14:paraId="4A67E19D" w14:textId="70EAAD25">
      <w:r w:rsidRPr="00884ED3">
        <w:rPr>
          <w:i/>
          <w:iCs/>
        </w:rPr>
        <w:t>If the respondent agrees to be recorded, begin recording.</w:t>
      </w:r>
    </w:p>
    <w:p w:rsidR="0006237B" w14:paraId="0E472C90" w14:textId="77777777">
      <w:pPr>
        <w:rPr>
          <w:i/>
          <w:iCs/>
        </w:rPr>
      </w:pPr>
      <w:r w:rsidRPr="00884ED3">
        <w:rPr>
          <w:i/>
          <w:iCs/>
        </w:rPr>
        <w:t>If the respondent does not consent to being audio recorded, do not record, and instead take digital notes on a study team encrypted laptop. </w:t>
      </w:r>
    </w:p>
    <w:p w:rsidR="00076479" w:rsidRPr="00076479" w:rsidP="00884ED3" w14:paraId="33C9CF7C" w14:textId="0324DA58">
      <w:pPr>
        <w:rPr>
          <w:rFonts w:cs="Arial"/>
        </w:rPr>
      </w:pPr>
      <w:r w:rsidRPr="00884ED3">
        <w:rPr>
          <w:rFonts w:cs="Arial"/>
          <w:i/>
          <w:iCs/>
        </w:rPr>
        <w:t>Once the recording has started, ask again for permission to record so that consent is recorded.</w:t>
      </w:r>
      <w:r w:rsidRPr="00076479">
        <w:rPr>
          <w:rFonts w:cs="Arial"/>
        </w:rPr>
        <w:t> </w:t>
      </w:r>
    </w:p>
    <w:p w:rsidR="00076479" w:rsidRPr="00076479" w:rsidP="00884ED3" w14:paraId="38345323" w14:textId="7D431FAE">
      <w:pPr>
        <w:rPr>
          <w:rFonts w:cs="Arial"/>
        </w:rPr>
      </w:pPr>
      <w:r w:rsidRPr="00076479">
        <w:rPr>
          <w:rFonts w:cs="Arial"/>
        </w:rPr>
        <w:t>Can you please repeat that we have your permission to record? </w:t>
      </w:r>
    </w:p>
    <w:p w:rsidR="00076479" w:rsidRPr="00076479" w:rsidP="00884ED3" w14:paraId="4A663F1B" w14:textId="2F75B058">
      <w:pPr>
        <w:spacing w:line="278" w:lineRule="auto"/>
        <w:rPr>
          <w:rFonts w:cs="Arial"/>
        </w:rPr>
      </w:pPr>
      <w:r w:rsidRPr="00884ED3">
        <w:rPr>
          <w:rFonts w:cs="Arial"/>
          <w:i/>
          <w:iCs/>
        </w:rPr>
        <w:t>At this point, the respondent can again respond “yes.”</w:t>
      </w:r>
      <w:r w:rsidRPr="00076479">
        <w:rPr>
          <w:rFonts w:cs="Arial"/>
        </w:rPr>
        <w:t> </w:t>
      </w:r>
    </w:p>
    <w:p w:rsidR="00076479" w:rsidRPr="00E404C1" w:rsidP="00884ED3" w14:paraId="62EC8523" w14:textId="77777777"/>
    <w:p w:rsidR="00715429" w:rsidRPr="00715429" w:rsidP="00DB7B0B" w14:paraId="79D55AAD" w14:textId="73612A4F">
      <w:pPr>
        <w:pStyle w:val="FootnoteText"/>
        <w:rPr>
          <w:b/>
          <w:bCs/>
          <w:i/>
          <w:iCs/>
        </w:rPr>
      </w:pPr>
      <w:r>
        <w:rPr>
          <w:b/>
          <w:bCs/>
          <w:i/>
          <w:iCs/>
        </w:rPr>
        <w:t>After participant confirms that they would like to proceed…</w:t>
      </w:r>
    </w:p>
    <w:p w:rsidR="00DE6C1D" w:rsidP="00DB7B0B" w14:paraId="14F4741C" w14:textId="2315F416">
      <w:pPr>
        <w:pStyle w:val="FootnoteText"/>
      </w:pPr>
      <w:r>
        <w:t xml:space="preserve">Using the worksheets below, </w:t>
      </w:r>
      <w:r>
        <w:t>a</w:t>
      </w:r>
      <w:r w:rsidR="00DB7B0B">
        <w:t>sk the</w:t>
      </w:r>
      <w:r>
        <w:t xml:space="preserve"> staff person </w:t>
      </w:r>
      <w:r w:rsidR="00DB7B0B">
        <w:t xml:space="preserve">to walk you through how they would collect, use, and report data in typical settings such as eligibility, intake, assessment, regular case management meetings, or reporting to an outside entity. </w:t>
      </w:r>
      <w:r>
        <w:t xml:space="preserve">Go through the scenarios in the pre-determined order of </w:t>
      </w:r>
      <w:r w:rsidR="00D93FC6">
        <w:t>priority and</w:t>
      </w:r>
      <w:r>
        <w:t xml:space="preserve"> go through as many scenarios as there is time for in 90 minutes.</w:t>
      </w:r>
    </w:p>
    <w:p w:rsidR="00DB7B0B" w:rsidP="00DB7B0B" w14:paraId="2A4A91A5" w14:textId="7AE30EE7">
      <w:pPr>
        <w:pStyle w:val="FootnoteText"/>
      </w:pPr>
      <w:r>
        <w:t>As the</w:t>
      </w:r>
      <w:r w:rsidR="00DE6C1D">
        <w:t xml:space="preserve"> staff person</w:t>
      </w:r>
      <w:r>
        <w:t xml:space="preserve"> go</w:t>
      </w:r>
      <w:r w:rsidR="00DE6C1D">
        <w:t>es</w:t>
      </w:r>
      <w:r>
        <w:t xml:space="preserve"> through each scenario, ask them to fully explain what they are doing. </w:t>
      </w:r>
      <w:r w:rsidRPr="006F3A8C">
        <w:t xml:space="preserve">As you </w:t>
      </w:r>
      <w:r>
        <w:t>learn from them</w:t>
      </w:r>
      <w:r w:rsidRPr="006F3A8C">
        <w:t xml:space="preserve">, </w:t>
      </w:r>
      <w:r w:rsidR="00363C21">
        <w:t xml:space="preserve">use the worksheets to </w:t>
      </w:r>
      <w:r w:rsidRPr="006F3A8C">
        <w:t xml:space="preserve">keep track of what </w:t>
      </w:r>
      <w:r>
        <w:t>they do</w:t>
      </w:r>
      <w:r w:rsidRPr="006F3A8C">
        <w:t xml:space="preserve">. Take note of any questions that come up or challenges </w:t>
      </w:r>
      <w:r>
        <w:t xml:space="preserve">the </w:t>
      </w:r>
      <w:r w:rsidR="00363C21">
        <w:t xml:space="preserve">staff person </w:t>
      </w:r>
      <w:r>
        <w:t>encounters. After they walk through the scenario, ask them any questions that came up for you, or any remaining questions that were not answered.</w:t>
      </w:r>
      <w:r w:rsidRPr="00E7596A">
        <w:t xml:space="preserve">  </w:t>
      </w:r>
    </w:p>
    <w:p w:rsidR="002F4C52" w:rsidP="69510756" w14:paraId="19884153" w14:textId="42D42284">
      <w:pPr>
        <w:rPr>
          <w:lang w:eastAsia="en-US"/>
        </w:rPr>
      </w:pPr>
    </w:p>
    <w:p w:rsidR="69510756" w:rsidP="69510756" w14:paraId="0A0F8F32" w14:textId="6523118B">
      <w:pPr>
        <w:rPr>
          <w:lang w:eastAsia="en-US"/>
        </w:rPr>
      </w:pPr>
    </w:p>
    <w:p w:rsidR="00305177" w:rsidRPr="00F36A08" w:rsidP="00305177" w14:paraId="3CA96792" w14:textId="73BF9E9D">
      <w:pPr>
        <w:pStyle w:val="Heading1"/>
        <w:keepNext w:val="0"/>
        <w:keepLines w:val="0"/>
        <w:pBdr>
          <w:bottom w:val="single" w:sz="4" w:space="4" w:color="E8E8E8" w:themeColor="background2"/>
        </w:pBdr>
        <w:spacing w:before="200" w:after="100" w:line="240" w:lineRule="auto"/>
        <w:rPr>
          <w:b/>
          <w:color w:val="17315A"/>
          <w:szCs w:val="26"/>
          <w:lang w:eastAsia="en-US"/>
        </w:rPr>
      </w:pPr>
      <w:r>
        <w:rPr>
          <w:b/>
          <w:color w:val="17315A"/>
          <w:szCs w:val="26"/>
          <w:lang w:eastAsia="en-US"/>
        </w:rPr>
        <w:t>Learning Exchange</w:t>
      </w:r>
      <w:r w:rsidRPr="00F36A08">
        <w:rPr>
          <w:b/>
          <w:color w:val="17315A"/>
          <w:szCs w:val="26"/>
          <w:lang w:eastAsia="en-US"/>
        </w:rPr>
        <w:t xml:space="preserve"> </w:t>
      </w:r>
      <w:r w:rsidR="004363A0">
        <w:rPr>
          <w:b/>
          <w:color w:val="17315A"/>
          <w:szCs w:val="26"/>
          <w:lang w:eastAsia="en-US"/>
        </w:rPr>
        <w:t xml:space="preserve">– Tribal TANF </w:t>
      </w:r>
      <w:r>
        <w:rPr>
          <w:b/>
          <w:color w:val="17315A"/>
          <w:szCs w:val="26"/>
          <w:lang w:eastAsia="en-US"/>
        </w:rPr>
        <w:t>Data</w:t>
      </w:r>
      <w:r w:rsidRPr="00F36A08">
        <w:rPr>
          <w:b/>
          <w:color w:val="17315A"/>
          <w:szCs w:val="26"/>
          <w:lang w:eastAsia="en-US"/>
        </w:rPr>
        <w:t xml:space="preserve"> Activities </w:t>
      </w:r>
    </w:p>
    <w:p w:rsidR="00F703CF" w:rsidP="005002F0" w14:paraId="1EC06472" w14:textId="761D33E5">
      <w:pPr>
        <w:pStyle w:val="FootnoteText"/>
        <w:rPr>
          <w:b/>
          <w:bCs/>
        </w:rPr>
      </w:pPr>
      <w:r w:rsidRPr="005002F0">
        <w:rPr>
          <w:b/>
          <w:bCs/>
        </w:rPr>
        <w:t>Date:</w:t>
      </w:r>
      <w:r w:rsidRPr="005002F0">
        <w:rPr>
          <w:b/>
          <w:bCs/>
        </w:rPr>
        <w:tab/>
      </w:r>
      <w:r w:rsidRPr="005002F0">
        <w:rPr>
          <w:b/>
          <w:bCs/>
        </w:rPr>
        <w:tab/>
      </w:r>
      <w:r w:rsidRPr="005002F0">
        <w:rPr>
          <w:b/>
          <w:bCs/>
        </w:rPr>
        <w:tab/>
      </w:r>
      <w:r w:rsidRPr="005002F0">
        <w:rPr>
          <w:b/>
          <w:bCs/>
        </w:rPr>
        <w:tab/>
      </w:r>
      <w:r w:rsidRPr="005002F0">
        <w:rPr>
          <w:b/>
          <w:bCs/>
        </w:rPr>
        <w:tab/>
      </w:r>
      <w:r w:rsidRPr="005002F0">
        <w:rPr>
          <w:b/>
          <w:bCs/>
        </w:rPr>
        <w:tab/>
      </w:r>
    </w:p>
    <w:p w:rsidR="00AF0FD8" w:rsidP="005002F0" w14:paraId="19C98B30" w14:textId="7C5F56FE">
      <w:pPr>
        <w:pStyle w:val="FootnoteText"/>
        <w:rPr>
          <w:b/>
          <w:bCs/>
        </w:rPr>
      </w:pPr>
      <w:r>
        <w:rPr>
          <w:b/>
          <w:bCs/>
        </w:rPr>
        <w:t>Title(s) of s</w:t>
      </w:r>
      <w:r>
        <w:rPr>
          <w:b/>
          <w:bCs/>
        </w:rPr>
        <w:t>taff person</w:t>
      </w:r>
      <w:r>
        <w:rPr>
          <w:b/>
          <w:bCs/>
        </w:rPr>
        <w:t>(s)</w:t>
      </w:r>
      <w:r>
        <w:rPr>
          <w:b/>
          <w:bCs/>
        </w:rPr>
        <w:t xml:space="preserve"> </w:t>
      </w:r>
      <w:r w:rsidR="005159F7">
        <w:rPr>
          <w:b/>
          <w:bCs/>
        </w:rPr>
        <w:t>involved</w:t>
      </w:r>
      <w:r>
        <w:rPr>
          <w:b/>
          <w:bCs/>
        </w:rPr>
        <w:t>:</w:t>
      </w:r>
    </w:p>
    <w:p w:rsidR="0059501B" w:rsidP="005002F0" w14:paraId="2FA1D1B5" w14:textId="2DD501E3">
      <w:pPr>
        <w:pStyle w:val="FootnoteText"/>
        <w:rPr>
          <w:b/>
          <w:bCs/>
        </w:rPr>
      </w:pPr>
      <w:r>
        <w:rPr>
          <w:b/>
          <w:bCs/>
        </w:rPr>
        <w:t>Tribe of staff person(s) involved:</w:t>
      </w:r>
    </w:p>
    <w:p w:rsidR="00FB00A8" w:rsidP="005002F0" w14:paraId="4F6E4AA4" w14:textId="41D570B2">
      <w:pPr>
        <w:pStyle w:val="FootnoteText"/>
        <w:rPr>
          <w:b/>
          <w:bCs/>
        </w:rPr>
      </w:pPr>
      <w:r>
        <w:rPr>
          <w:b/>
          <w:bCs/>
        </w:rPr>
        <w:t>Scenario (what process is being demonstrated):</w:t>
      </w:r>
    </w:p>
    <w:p w:rsidR="00BF7AFA" w:rsidRPr="005002F0" w:rsidP="005002F0" w14:paraId="362E854D" w14:textId="473D8A31">
      <w:pPr>
        <w:pStyle w:val="FootnoteText"/>
        <w:rPr>
          <w:b/>
          <w:bCs/>
        </w:rPr>
      </w:pPr>
      <w:r w:rsidRPr="005002F0">
        <w:rPr>
          <w:b/>
          <w:bCs/>
        </w:rPr>
        <w:t xml:space="preserve">Start time: </w:t>
      </w:r>
      <w:r w:rsidRPr="005002F0">
        <w:rPr>
          <w:b/>
          <w:bCs/>
        </w:rPr>
        <w:tab/>
      </w:r>
      <w:r w:rsidRPr="005002F0">
        <w:rPr>
          <w:b/>
          <w:bCs/>
        </w:rPr>
        <w:tab/>
      </w:r>
      <w:r w:rsidRPr="005002F0">
        <w:rPr>
          <w:b/>
          <w:bCs/>
        </w:rPr>
        <w:tab/>
      </w:r>
      <w:r w:rsidRPr="005002F0">
        <w:rPr>
          <w:b/>
          <w:bCs/>
        </w:rPr>
        <w:tab/>
      </w:r>
      <w:r w:rsidRPr="005002F0">
        <w:rPr>
          <w:b/>
          <w:bCs/>
        </w:rPr>
        <w:tab/>
      </w:r>
    </w:p>
    <w:p w:rsidR="00E861BF" w:rsidRPr="005002F0" w:rsidP="005002F0" w14:paraId="7E580C89" w14:textId="0C89D3F4">
      <w:pPr>
        <w:pStyle w:val="FootnoteText"/>
        <w:rPr>
          <w:b/>
          <w:bCs/>
        </w:rPr>
      </w:pPr>
      <w:r w:rsidRPr="005002F0">
        <w:rPr>
          <w:b/>
          <w:bCs/>
        </w:rPr>
        <w:t xml:space="preserve">End time: </w:t>
      </w:r>
    </w:p>
    <w:p w:rsidR="65F2577A" w:rsidRPr="00EF4D93" w:rsidP="48CCD987" w14:paraId="21E80D0A" w14:textId="05219ACF">
      <w:pPr>
        <w:pStyle w:val="Heading3"/>
        <w:keepNext w:val="0"/>
        <w:keepLines w:val="0"/>
        <w:spacing w:before="120" w:after="60" w:line="240" w:lineRule="auto"/>
        <w:rPr>
          <w:rFonts w:asciiTheme="majorHAnsi" w:hAnsiTheme="majorHAnsi"/>
          <w:b/>
          <w:bCs/>
          <w:noProof/>
          <w:color w:val="25576F"/>
          <w:sz w:val="24"/>
          <w:szCs w:val="24"/>
          <w:u w:val="single"/>
          <w:lang w:eastAsia="en-US"/>
        </w:rPr>
      </w:pPr>
      <w:r w:rsidRPr="48CCD987">
        <w:rPr>
          <w:rFonts w:asciiTheme="majorHAnsi" w:hAnsiTheme="majorHAnsi"/>
          <w:b/>
          <w:bCs/>
          <w:noProof/>
          <w:color w:val="25576F"/>
          <w:sz w:val="24"/>
          <w:szCs w:val="24"/>
          <w:u w:val="single"/>
          <w:lang w:eastAsia="en-US"/>
        </w:rPr>
        <w:t xml:space="preserve">Description of </w:t>
      </w:r>
      <w:r w:rsidRPr="48CCD987">
        <w:rPr>
          <w:rFonts w:asciiTheme="majorHAnsi" w:hAnsiTheme="majorHAnsi"/>
          <w:b/>
          <w:bCs/>
          <w:noProof/>
          <w:color w:val="25576F"/>
          <w:sz w:val="24"/>
          <w:szCs w:val="24"/>
          <w:u w:val="single"/>
          <w:lang w:eastAsia="en-US"/>
        </w:rPr>
        <w:t>Data Process</w:t>
      </w:r>
    </w:p>
    <w:p w:rsidR="00FB00A8" w:rsidRPr="00EF4D93" w:rsidP="00FB00A8" w14:paraId="354DD2F4" w14:textId="5FBB0DA3">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What type of </w:t>
      </w:r>
      <w:r w:rsidR="00E52D02">
        <w:rPr>
          <w:rFonts w:eastAsia="Calibri Light" w:cs="Calibri Light"/>
          <w:color w:val="000000" w:themeColor="text1"/>
          <w:sz w:val="20"/>
          <w:szCs w:val="20"/>
        </w:rPr>
        <w:t xml:space="preserve">data </w:t>
      </w:r>
      <w:r w:rsidR="000E4920">
        <w:rPr>
          <w:rFonts w:eastAsia="Calibri Light" w:cs="Calibri Light"/>
          <w:color w:val="000000" w:themeColor="text1"/>
          <w:sz w:val="20"/>
          <w:szCs w:val="20"/>
        </w:rPr>
        <w:t xml:space="preserve">is the staff person </w:t>
      </w:r>
      <w:r>
        <w:rPr>
          <w:rFonts w:eastAsia="Calibri Light" w:cs="Calibri Light"/>
          <w:color w:val="000000" w:themeColor="text1"/>
          <w:sz w:val="20"/>
          <w:szCs w:val="20"/>
        </w:rPr>
        <w:t>collectin</w:t>
      </w:r>
      <w:r w:rsidR="00F20191">
        <w:rPr>
          <w:rFonts w:eastAsia="Calibri Light" w:cs="Calibri Light"/>
          <w:color w:val="000000" w:themeColor="text1"/>
          <w:sz w:val="20"/>
          <w:szCs w:val="20"/>
        </w:rPr>
        <w:t>g</w:t>
      </w:r>
      <w:r>
        <w:rPr>
          <w:rFonts w:eastAsia="Calibri Light" w:cs="Calibri Light"/>
          <w:color w:val="000000" w:themeColor="text1"/>
          <w:sz w:val="20"/>
          <w:szCs w:val="20"/>
        </w:rPr>
        <w:t xml:space="preserve"> (</w:t>
      </w:r>
      <w:r w:rsidR="000E4920">
        <w:rPr>
          <w:rFonts w:eastAsia="Calibri Light" w:cs="Calibri Light"/>
          <w:color w:val="000000" w:themeColor="text1"/>
          <w:sz w:val="20"/>
          <w:szCs w:val="20"/>
        </w:rPr>
        <w:t xml:space="preserve">e.g. </w:t>
      </w:r>
      <w:r>
        <w:rPr>
          <w:rFonts w:eastAsia="Calibri Light" w:cs="Calibri Light"/>
          <w:color w:val="000000" w:themeColor="text1"/>
          <w:sz w:val="20"/>
          <w:szCs w:val="20"/>
        </w:rPr>
        <w:t>demographic information, services used, participant outcomes, progress, or needs, etc.)?</w:t>
      </w:r>
    </w:p>
    <w:p w:rsidR="005C043B" w:rsidP="3ADA94A7" w14:paraId="744C69C1" w14:textId="7E007753">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What technology or tools did the staff use to </w:t>
      </w:r>
      <w:r w:rsidR="00FB00A8">
        <w:rPr>
          <w:rFonts w:eastAsia="Calibri Light" w:cs="Calibri Light"/>
          <w:color w:val="000000" w:themeColor="text1"/>
          <w:sz w:val="20"/>
          <w:szCs w:val="20"/>
        </w:rPr>
        <w:t>initially</w:t>
      </w:r>
      <w:r w:rsidR="003E072A">
        <w:rPr>
          <w:rFonts w:eastAsia="Calibri Light" w:cs="Calibri Light"/>
          <w:color w:val="000000" w:themeColor="text1"/>
          <w:sz w:val="20"/>
          <w:szCs w:val="20"/>
        </w:rPr>
        <w:t xml:space="preserve"> collect</w:t>
      </w:r>
      <w:r w:rsidR="00FB00A8">
        <w:rPr>
          <w:rFonts w:eastAsia="Calibri Light" w:cs="Calibri Light"/>
          <w:color w:val="000000" w:themeColor="text1"/>
          <w:sz w:val="20"/>
          <w:szCs w:val="20"/>
        </w:rPr>
        <w:t xml:space="preserve"> the</w:t>
      </w:r>
      <w:r w:rsidR="00C65EFF">
        <w:rPr>
          <w:rFonts w:eastAsia="Calibri Light" w:cs="Calibri Light"/>
          <w:color w:val="000000" w:themeColor="text1"/>
          <w:sz w:val="20"/>
          <w:szCs w:val="20"/>
        </w:rPr>
        <w:t xml:space="preserve"> data?</w:t>
      </w:r>
    </w:p>
    <w:p w:rsidR="00FB00A8" w:rsidP="3ADA94A7" w14:paraId="0BFB4E27" w14:textId="0923EC61">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What technology or tools did the staff use to store the data? What data systems are they using? </w:t>
      </w:r>
    </w:p>
    <w:p w:rsidR="00FB00A8" w:rsidP="00FB00A8" w14:paraId="629521C8" w14:textId="5C7EBE75">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How long d</w:t>
      </w:r>
      <w:r w:rsidR="00F20191">
        <w:rPr>
          <w:rFonts w:eastAsia="Calibri Light" w:cs="Calibri Light"/>
          <w:color w:val="000000" w:themeColor="text1"/>
          <w:sz w:val="20"/>
          <w:szCs w:val="20"/>
        </w:rPr>
        <w:t>id</w:t>
      </w:r>
      <w:r>
        <w:rPr>
          <w:rFonts w:eastAsia="Calibri Light" w:cs="Calibri Light"/>
          <w:color w:val="000000" w:themeColor="text1"/>
          <w:sz w:val="20"/>
          <w:szCs w:val="20"/>
        </w:rPr>
        <w:t xml:space="preserve"> the data entry process take</w:t>
      </w:r>
      <w:r w:rsidRPr="00EF4D93">
        <w:rPr>
          <w:rFonts w:eastAsia="Calibri Light" w:cs="Calibri Light"/>
          <w:color w:val="000000" w:themeColor="text1"/>
          <w:sz w:val="20"/>
          <w:szCs w:val="20"/>
        </w:rPr>
        <w:t>?</w:t>
      </w:r>
      <w:r w:rsidR="00F20191">
        <w:rPr>
          <w:rFonts w:eastAsia="Calibri Light" w:cs="Calibri Light"/>
          <w:color w:val="000000" w:themeColor="text1"/>
          <w:sz w:val="20"/>
          <w:szCs w:val="20"/>
        </w:rPr>
        <w:t xml:space="preserve"> </w:t>
      </w:r>
    </w:p>
    <w:p w:rsidR="007252EE" w:rsidRPr="006D1C73" w:rsidP="007252EE" w14:paraId="43105F99" w14:textId="1A7559A7">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How easy or burdensome did the data entry process appear?</w:t>
      </w:r>
      <w:r>
        <w:rPr>
          <w:rFonts w:eastAsia="Calibri Light" w:cs="Calibri Light"/>
          <w:color w:val="000000" w:themeColor="text1"/>
          <w:sz w:val="20"/>
          <w:szCs w:val="20"/>
        </w:rPr>
        <w:t xml:space="preserve"> Did staff express any hurdles or points of confusion?</w:t>
      </w:r>
    </w:p>
    <w:p w:rsidR="00F24DCF" w:rsidP="00F24DCF" w14:paraId="13F16FF4" w14:textId="6D504854">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How is this data protected? </w:t>
      </w:r>
      <w:r w:rsidRPr="00EC1A6E">
        <w:rPr>
          <w:rFonts w:eastAsia="Calibri Light" w:cs="Calibri Light"/>
          <w:color w:val="000000" w:themeColor="text1"/>
          <w:sz w:val="20"/>
          <w:szCs w:val="20"/>
        </w:rPr>
        <w:t>Who has access to this data?</w:t>
      </w:r>
    </w:p>
    <w:p w:rsidR="00F24DCF" w:rsidP="00F24DCF" w14:paraId="2E153BEF" w14:textId="046CB18A">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How is this data used?</w:t>
      </w:r>
    </w:p>
    <w:p w:rsidR="00FD0C40" w:rsidP="00F24DCF" w14:paraId="4827F8AB" w14:textId="295F29AA">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How often is this data collected?</w:t>
      </w:r>
    </w:p>
    <w:p w:rsidR="00D4778F" w:rsidP="00F24DCF" w14:paraId="7531F3AD" w14:textId="27558D3F">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What happens to this data next? </w:t>
      </w:r>
      <w:r w:rsidR="007252EE">
        <w:rPr>
          <w:noProof/>
        </w:rPr>
        <mc:AlternateContent>
          <mc:Choice Requires="wps">
            <w:drawing>
              <wp:inline distT="45720" distB="45720" distL="114300" distR="114300">
                <wp:extent cx="5905500" cy="3714750"/>
                <wp:effectExtent l="0" t="0" r="19050" b="19050"/>
                <wp:docPr id="193558698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3714750"/>
                        </a:xfrm>
                        <a:prstGeom prst="rect">
                          <a:avLst/>
                        </a:prstGeom>
                        <a:solidFill>
                          <a:srgbClr val="FFFFFF"/>
                        </a:solidFill>
                        <a:ln w="9525">
                          <a:solidFill>
                            <a:srgbClr val="000000"/>
                          </a:solidFill>
                          <a:miter lim="800000"/>
                          <a:headEnd/>
                          <a:tailEnd/>
                        </a:ln>
                      </wps:spPr>
                      <wps:txbx>
                        <w:txbxContent>
                          <w:p w:rsidR="002F4C52" w:rsidP="002F4C5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465pt;height:292.5pt;mso-left-percent:-10001;mso-position-horizontal-relative:char;mso-position-vertical-relative:line;mso-top-percent:-10001;mso-wrap-style:square;visibility:visible;v-text-anchor:top">
                <v:textbox>
                  <w:txbxContent>
                    <w:p w:rsidR="002F4C52" w:rsidP="002F4C52" w14:paraId="3A38D01F" w14:textId="77777777"/>
                  </w:txbxContent>
                </v:textbox>
                <w10:wrap type="none"/>
                <w10:anchorlock/>
              </v:shape>
            </w:pict>
          </mc:Fallback>
        </mc:AlternateContent>
      </w:r>
    </w:p>
    <w:p w:rsidR="00B85BC2" w:rsidRPr="00B85BC2" w:rsidP="00B85BC2" w14:paraId="4C654D6D" w14:textId="29B342BF">
      <w:pPr>
        <w:spacing w:after="0" w:line="257" w:lineRule="auto"/>
        <w:rPr>
          <w:rFonts w:eastAsia="Calibri Light" w:cs="Calibri Light"/>
          <w:color w:val="000000" w:themeColor="text1"/>
          <w:sz w:val="20"/>
          <w:szCs w:val="20"/>
        </w:rPr>
      </w:pPr>
    </w:p>
    <w:p w:rsidR="001A0A86" w:rsidRPr="00EF4D93" w:rsidP="001A0A86" w14:paraId="27CBC970" w14:textId="67EBDED0">
      <w:pPr>
        <w:pStyle w:val="Heading3"/>
        <w:keepNext w:val="0"/>
        <w:keepLines w:val="0"/>
        <w:spacing w:before="120" w:after="60" w:line="240" w:lineRule="auto"/>
        <w:rPr>
          <w:rFonts w:asciiTheme="majorHAnsi" w:hAnsiTheme="majorHAnsi"/>
          <w:b/>
          <w:noProof/>
          <w:color w:val="25576F"/>
          <w:sz w:val="24"/>
          <w:szCs w:val="24"/>
          <w:u w:val="single"/>
          <w:lang w:eastAsia="en-US"/>
        </w:rPr>
      </w:pPr>
      <w:r>
        <w:rPr>
          <w:rFonts w:asciiTheme="majorHAnsi" w:hAnsiTheme="majorHAnsi"/>
          <w:b/>
          <w:noProof/>
          <w:color w:val="25576F"/>
          <w:sz w:val="24"/>
          <w:szCs w:val="24"/>
          <w:u w:val="single"/>
          <w:lang w:eastAsia="en-US"/>
        </w:rPr>
        <w:t>Debrief on Data Process</w:t>
      </w:r>
      <w:r w:rsidRPr="00EF4D93">
        <w:rPr>
          <w:rFonts w:asciiTheme="majorHAnsi" w:hAnsiTheme="majorHAnsi"/>
          <w:b/>
          <w:noProof/>
          <w:color w:val="25576F"/>
          <w:sz w:val="24"/>
          <w:szCs w:val="24"/>
          <w:u w:val="single"/>
          <w:lang w:eastAsia="en-US"/>
        </w:rPr>
        <w:t xml:space="preserve"> </w:t>
      </w:r>
    </w:p>
    <w:p w:rsidR="00E31BF5" w:rsidRPr="00EF4D93" w:rsidP="00E31BF5" w14:paraId="303D81DC" w14:textId="2037F2BE">
      <w:pPr>
        <w:spacing w:after="0" w:line="259" w:lineRule="auto"/>
        <w:rPr>
          <w:rFonts w:eastAsia="Calibri Light" w:cs="Calibri Light"/>
          <w:color w:val="000000" w:themeColor="text1"/>
          <w:sz w:val="20"/>
          <w:szCs w:val="20"/>
        </w:rPr>
      </w:pPr>
      <w:r>
        <w:rPr>
          <w:rFonts w:eastAsia="Calibri Light" w:cs="Calibri Light"/>
          <w:color w:val="000000" w:themeColor="text1"/>
          <w:sz w:val="20"/>
          <w:szCs w:val="20"/>
        </w:rPr>
        <w:t xml:space="preserve">After the staff person has walked you through the scenario, ask them to reflect on the data process. </w:t>
      </w:r>
      <w:r w:rsidRPr="00EF4D93">
        <w:rPr>
          <w:rFonts w:eastAsia="Calibri Light" w:cs="Calibri Light"/>
          <w:color w:val="000000" w:themeColor="text1"/>
          <w:sz w:val="20"/>
          <w:szCs w:val="20"/>
        </w:rPr>
        <w:t>Ask the following questions:</w:t>
      </w:r>
    </w:p>
    <w:p w:rsidR="00E31BF5" w:rsidP="00E31BF5" w14:paraId="3F30C748" w14:textId="5A27B95A">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 xml:space="preserve">What </w:t>
      </w:r>
      <w:r w:rsidR="00847693">
        <w:rPr>
          <w:rFonts w:eastAsia="Calibri Light" w:cs="Calibri Light"/>
          <w:color w:val="000000" w:themeColor="text1"/>
          <w:sz w:val="20"/>
          <w:szCs w:val="20"/>
        </w:rPr>
        <w:t xml:space="preserve">is the main goal of the process you just demonstrated? </w:t>
      </w:r>
    </w:p>
    <w:p w:rsidR="00847693" w:rsidP="00E31BF5" w14:paraId="04944665" w14:textId="1001B248">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What is easy about that process?</w:t>
      </w:r>
    </w:p>
    <w:p w:rsidR="00847693" w:rsidP="00E31BF5" w14:paraId="0E39AC31" w14:textId="56B454DC">
      <w:pPr>
        <w:pStyle w:val="ListParagraph"/>
        <w:numPr>
          <w:ilvl w:val="0"/>
          <w:numId w:val="32"/>
        </w:numPr>
        <w:spacing w:after="0" w:line="257" w:lineRule="auto"/>
        <w:rPr>
          <w:rFonts w:eastAsia="Calibri Light" w:cs="Calibri Light"/>
          <w:color w:val="000000" w:themeColor="text1"/>
          <w:sz w:val="20"/>
          <w:szCs w:val="20"/>
        </w:rPr>
      </w:pPr>
      <w:r w:rsidRPr="70967F94">
        <w:rPr>
          <w:rFonts w:eastAsia="Calibri Light" w:cs="Calibri Light"/>
          <w:color w:val="000000" w:themeColor="text1"/>
          <w:sz w:val="20"/>
          <w:szCs w:val="20"/>
        </w:rPr>
        <w:t>What is hard about that process?</w:t>
      </w:r>
    </w:p>
    <w:p w:rsidR="00462FE3" w:rsidP="00E31BF5" w14:paraId="03E33F8F" w14:textId="4D0B554A">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How useful do you think it is to collect this data?</w:t>
      </w:r>
    </w:p>
    <w:p w:rsidR="00847693" w:rsidP="00E31BF5" w14:paraId="703F3F4A" w14:textId="19CCD946">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If you could redesign the process, what would you</w:t>
      </w:r>
      <w:r w:rsidRPr="00EF104F" w:rsidR="00EF104F">
        <w:rPr>
          <w:rFonts w:eastAsia="Calibri Light" w:cs="Calibri Light"/>
          <w:color w:val="000000" w:themeColor="text1"/>
          <w:sz w:val="20"/>
          <w:szCs w:val="20"/>
        </w:rPr>
        <w:t xml:space="preserve"> </w:t>
      </w:r>
      <w:r w:rsidR="00EF104F">
        <w:rPr>
          <w:rFonts w:eastAsia="Calibri Light" w:cs="Calibri Light"/>
          <w:color w:val="000000" w:themeColor="text1"/>
          <w:sz w:val="20"/>
          <w:szCs w:val="20"/>
        </w:rPr>
        <w:t>change</w:t>
      </w:r>
      <w:r>
        <w:rPr>
          <w:rFonts w:eastAsia="Calibri Light" w:cs="Calibri Light"/>
          <w:color w:val="000000" w:themeColor="text1"/>
          <w:sz w:val="20"/>
          <w:szCs w:val="20"/>
        </w:rPr>
        <w:t xml:space="preserve">? </w:t>
      </w:r>
    </w:p>
    <w:p w:rsidR="003D42EA" w:rsidRPr="0090624E" w:rsidP="002D668D" w14:paraId="5D1B9C45" w14:textId="1E37BE99">
      <w:pPr>
        <w:pStyle w:val="ListParagraph"/>
        <w:numPr>
          <w:ilvl w:val="0"/>
          <w:numId w:val="32"/>
        </w:numPr>
        <w:spacing w:after="0" w:line="257" w:lineRule="auto"/>
        <w:rPr>
          <w:rFonts w:eastAsia="Calibri Light"/>
        </w:rPr>
      </w:pPr>
      <w:r>
        <w:rPr>
          <w:rFonts w:eastAsia="Calibri Light" w:cs="Calibri Light"/>
          <w:color w:val="000000" w:themeColor="text1"/>
          <w:sz w:val="20"/>
          <w:szCs w:val="20"/>
        </w:rPr>
        <w:t>What additional support, guidance, training, or technical assistance would be helpful to complete this process?</w:t>
      </w:r>
    </w:p>
    <w:p w:rsidR="00D9242B" w:rsidRPr="00EF4D93" w:rsidP="00D9242B" w14:paraId="37214CAD" w14:textId="11D1F686">
      <w:pPr>
        <w:pStyle w:val="Heading3"/>
        <w:keepNext w:val="0"/>
        <w:keepLines w:val="0"/>
        <w:spacing w:before="120" w:after="60" w:line="240" w:lineRule="auto"/>
        <w:rPr>
          <w:rFonts w:asciiTheme="majorHAnsi" w:hAnsiTheme="majorHAnsi"/>
          <w:b/>
          <w:noProof/>
          <w:color w:val="25576F"/>
          <w:sz w:val="24"/>
          <w:szCs w:val="24"/>
          <w:u w:val="single"/>
          <w:lang w:eastAsia="en-US"/>
        </w:rPr>
      </w:pPr>
      <w:r w:rsidRPr="00EF4D93">
        <w:rPr>
          <w:rFonts w:eastAsia="Calibri Light"/>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161925</wp:posOffset>
                </wp:positionV>
                <wp:extent cx="5905500" cy="3846195"/>
                <wp:effectExtent l="0" t="0" r="19050" b="20955"/>
                <wp:wrapTopAndBottom/>
                <wp:docPr id="150394420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3846195"/>
                        </a:xfrm>
                        <a:prstGeom prst="rect">
                          <a:avLst/>
                        </a:prstGeom>
                        <a:solidFill>
                          <a:srgbClr val="FFFFFF"/>
                        </a:solidFill>
                        <a:ln w="9525">
                          <a:solidFill>
                            <a:srgbClr val="000000"/>
                          </a:solidFill>
                          <a:miter lim="800000"/>
                          <a:headEnd/>
                          <a:tailEnd/>
                        </a:ln>
                      </wps:spPr>
                      <wps:txbx>
                        <w:txbxContent>
                          <w:p w:rsidR="00E31BF5" w:rsidP="00E31BF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5pt;height:302.85pt;margin-top:12.7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31BF5" w:rsidP="00E31BF5" w14:paraId="08FB6AD1" w14:textId="77777777"/>
                  </w:txbxContent>
                </v:textbox>
                <w10:wrap type="topAndBottom"/>
              </v:shape>
            </w:pict>
          </mc:Fallback>
        </mc:AlternateContent>
      </w:r>
      <w:r w:rsidR="00D9242B">
        <w:rPr>
          <w:rFonts w:asciiTheme="majorHAnsi" w:hAnsiTheme="majorHAnsi"/>
          <w:b/>
          <w:noProof/>
          <w:color w:val="25576F"/>
          <w:sz w:val="24"/>
          <w:szCs w:val="24"/>
          <w:u w:val="single"/>
          <w:lang w:eastAsia="en-US"/>
        </w:rPr>
        <w:t>Closing</w:t>
      </w:r>
      <w:r w:rsidRPr="00EF4D93" w:rsidR="00D9242B">
        <w:rPr>
          <w:rFonts w:asciiTheme="majorHAnsi" w:hAnsiTheme="majorHAnsi"/>
          <w:b/>
          <w:noProof/>
          <w:color w:val="25576F"/>
          <w:sz w:val="24"/>
          <w:szCs w:val="24"/>
          <w:u w:val="single"/>
          <w:lang w:eastAsia="en-US"/>
        </w:rPr>
        <w:t xml:space="preserve"> </w:t>
      </w:r>
    </w:p>
    <w:p w:rsidR="0090624E" w:rsidP="0090624E" w14:paraId="03305C16" w14:textId="626A3BAF">
      <w:pPr>
        <w:pStyle w:val="ListParagraph"/>
        <w:numPr>
          <w:ilvl w:val="0"/>
          <w:numId w:val="32"/>
        </w:numPr>
        <w:spacing w:after="0" w:line="257" w:lineRule="auto"/>
        <w:rPr>
          <w:rFonts w:eastAsia="Calibri Light" w:cs="Calibri Light"/>
          <w:color w:val="000000" w:themeColor="text1"/>
          <w:sz w:val="20"/>
          <w:szCs w:val="20"/>
        </w:rPr>
      </w:pPr>
      <w:r>
        <w:rPr>
          <w:rFonts w:eastAsia="Calibri Light" w:cs="Calibri Light"/>
          <w:color w:val="000000" w:themeColor="text1"/>
          <w:sz w:val="20"/>
          <w:szCs w:val="20"/>
        </w:rPr>
        <w:t>Is there anything else that you would like to share with me today?</w:t>
      </w:r>
    </w:p>
    <w:p w:rsidR="0090624E" w:rsidRPr="003D42EA" w:rsidP="0090624E" w14:paraId="714964CC" w14:textId="77777777">
      <w:pPr>
        <w:pStyle w:val="ListParagraph"/>
        <w:numPr>
          <w:ilvl w:val="0"/>
          <w:numId w:val="32"/>
        </w:numPr>
        <w:rPr>
          <w:rFonts w:eastAsia="Calibri Light" w:cs="Calibri Light"/>
          <w:color w:val="000000" w:themeColor="text1"/>
          <w:sz w:val="20"/>
          <w:szCs w:val="20"/>
        </w:rPr>
      </w:pPr>
      <w:r w:rsidRPr="003D42EA">
        <w:rPr>
          <w:rFonts w:eastAsia="Calibri Light" w:cs="Calibri Light"/>
          <w:color w:val="000000" w:themeColor="text1"/>
          <w:sz w:val="20"/>
          <w:szCs w:val="20"/>
        </w:rPr>
        <w:t>How would you like us to keep you informed about project updates and forthcoming results?</w:t>
      </w:r>
    </w:p>
    <w:p w:rsidR="00D9242B" w:rsidP="006D1C73" w14:paraId="69CA345F" w14:textId="77777777">
      <w:pPr>
        <w:spacing w:after="0" w:line="257" w:lineRule="auto"/>
        <w:rPr>
          <w:rFonts w:eastAsia="Calibri Light" w:cs="Calibri Light"/>
          <w:color w:val="000000" w:themeColor="text1"/>
          <w:sz w:val="20"/>
          <w:szCs w:val="20"/>
        </w:rPr>
      </w:pPr>
    </w:p>
    <w:p w:rsidR="00D9242B" w:rsidRPr="00DC1613" w:rsidP="00D9242B" w14:paraId="66109FCB" w14:textId="79E095BB">
      <w:pPr>
        <w:spacing w:after="0" w:line="240" w:lineRule="auto"/>
        <w:rPr>
          <w:rFonts w:cs="Calibri"/>
        </w:rPr>
      </w:pPr>
      <w:r>
        <w:rPr>
          <w:rFonts w:cs="Calibri"/>
        </w:rPr>
        <w:t xml:space="preserve">Thank you so much for taking the time to speak with our team today and for </w:t>
      </w:r>
      <w:r w:rsidRPr="00B1587B">
        <w:rPr>
          <w:rFonts w:cs="Calibri"/>
        </w:rPr>
        <w:t xml:space="preserve">sharing your </w:t>
      </w:r>
      <w:r>
        <w:rPr>
          <w:rFonts w:cs="Calibri"/>
        </w:rPr>
        <w:t xml:space="preserve">knowledge and experience. </w:t>
      </w:r>
      <w:r w:rsidRPr="00EF154E">
        <w:rPr>
          <w:rFonts w:cs="Calibri"/>
        </w:rPr>
        <w:t xml:space="preserve">Your insights are helping us </w:t>
      </w:r>
      <w:r>
        <w:rPr>
          <w:rFonts w:cs="Calibri"/>
        </w:rPr>
        <w:t xml:space="preserve">to </w:t>
      </w:r>
      <w:r w:rsidRPr="00EF154E">
        <w:rPr>
          <w:rFonts w:cs="Calibri"/>
        </w:rPr>
        <w:t>better understand</w:t>
      </w:r>
      <w:r>
        <w:rPr>
          <w:rFonts w:cs="Calibri"/>
        </w:rPr>
        <w:t xml:space="preserve"> the needs and experiences of Tribal TANF programs. We will</w:t>
      </w:r>
      <w:r>
        <w:rPr>
          <w:rFonts w:cs="Calibri"/>
        </w:rPr>
        <w:t xml:space="preserve"> </w:t>
      </w:r>
      <w:r>
        <w:rPr>
          <w:rFonts w:cs="Calibri"/>
        </w:rPr>
        <w:t xml:space="preserve">keep in contact with any project updates that may be of interest to </w:t>
      </w:r>
      <w:r>
        <w:rPr>
          <w:rFonts w:cs="Calibri"/>
        </w:rPr>
        <w:t>you and</w:t>
      </w:r>
      <w:r>
        <w:rPr>
          <w:rFonts w:cs="Calibri"/>
        </w:rPr>
        <w:t xml:space="preserve"> as we begin to publish findings. Thank you again!</w:t>
      </w:r>
    </w:p>
    <w:p w:rsidR="00D9242B" w:rsidRPr="006D1C73" w:rsidP="006D1C73" w14:paraId="7EE2E670" w14:textId="77777777">
      <w:pPr>
        <w:spacing w:after="0" w:line="257" w:lineRule="auto"/>
        <w:rPr>
          <w:rFonts w:eastAsia="Calibri Light" w:cs="Calibri Light"/>
          <w:color w:val="000000" w:themeColor="text1"/>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230AAA0"/>
    <w:lvl w:ilvl="0">
      <w:start w:val="1"/>
      <w:numFmt w:val="bullet"/>
      <w:lvlText w:val=""/>
      <w:lvlJc w:val="left"/>
      <w:pPr>
        <w:tabs>
          <w:tab w:val="num" w:pos="360"/>
        </w:tabs>
        <w:ind w:left="360" w:hanging="360"/>
      </w:pPr>
      <w:rPr>
        <w:rFonts w:ascii="Symbol" w:hAnsi="Symbol" w:hint="default"/>
      </w:rPr>
    </w:lvl>
  </w:abstractNum>
  <w:abstractNum w:abstractNumId="1">
    <w:nsid w:val="00925E61"/>
    <w:multiLevelType w:val="hybridMultilevel"/>
    <w:tmpl w:val="2D72F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E57B7A"/>
    <w:multiLevelType w:val="hybridMultilevel"/>
    <w:tmpl w:val="1DE2C5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307215"/>
    <w:multiLevelType w:val="hybridMultilevel"/>
    <w:tmpl w:val="E390A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F48F4FF"/>
    <w:multiLevelType w:val="hybridMultilevel"/>
    <w:tmpl w:val="CBFE4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506F44"/>
    <w:multiLevelType w:val="hybridMultilevel"/>
    <w:tmpl w:val="EEBC6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CD20EB"/>
    <w:multiLevelType w:val="multilevel"/>
    <w:tmpl w:val="75C0C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4FB8FDA"/>
    <w:multiLevelType w:val="multilevel"/>
    <w:tmpl w:val="D16CC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500E380"/>
    <w:multiLevelType w:val="hybridMultilevel"/>
    <w:tmpl w:val="0A4A2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7DB19C2"/>
    <w:multiLevelType w:val="hybridMultilevel"/>
    <w:tmpl w:val="88D61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0A30"/>
    <w:multiLevelType w:val="hybridMultilevel"/>
    <w:tmpl w:val="396C7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BFA8F7"/>
    <w:multiLevelType w:val="hybridMultilevel"/>
    <w:tmpl w:val="74AA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011A381"/>
    <w:multiLevelType w:val="hybridMultilevel"/>
    <w:tmpl w:val="F4A2B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53A04AA"/>
    <w:multiLevelType w:val="hybridMultilevel"/>
    <w:tmpl w:val="80269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7A6FF44"/>
    <w:multiLevelType w:val="hybridMultilevel"/>
    <w:tmpl w:val="2B9EC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C3F7324"/>
    <w:multiLevelType w:val="hybridMultilevel"/>
    <w:tmpl w:val="D4A2E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EA33A93"/>
    <w:multiLevelType w:val="multilevel"/>
    <w:tmpl w:val="1F30B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EE30186"/>
    <w:multiLevelType w:val="multilevel"/>
    <w:tmpl w:val="F4644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1D3C303"/>
    <w:multiLevelType w:val="hybridMultilevel"/>
    <w:tmpl w:val="17F0C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3FCD1AB"/>
    <w:multiLevelType w:val="hybridMultilevel"/>
    <w:tmpl w:val="B80E6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AB4433"/>
    <w:multiLevelType w:val="hybridMultilevel"/>
    <w:tmpl w:val="D3E20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97DA8AE"/>
    <w:multiLevelType w:val="hybridMultilevel"/>
    <w:tmpl w:val="BD5A9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F36124"/>
    <w:multiLevelType w:val="hybridMultilevel"/>
    <w:tmpl w:val="F99EA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BB3EE88"/>
    <w:multiLevelType w:val="hybridMultilevel"/>
    <w:tmpl w:val="496C2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D17E7C6"/>
    <w:multiLevelType w:val="hybridMultilevel"/>
    <w:tmpl w:val="01D49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2B06C91"/>
    <w:multiLevelType w:val="hybridMultilevel"/>
    <w:tmpl w:val="AC16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3A8A737"/>
    <w:multiLevelType w:val="hybridMultilevel"/>
    <w:tmpl w:val="EC16D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586CF5B"/>
    <w:multiLevelType w:val="hybridMultilevel"/>
    <w:tmpl w:val="B6AA28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66D96D6B"/>
    <w:multiLevelType w:val="hybridMultilevel"/>
    <w:tmpl w:val="6156BF90"/>
    <w:lvl w:ilvl="0">
      <w:start w:val="24"/>
      <w:numFmt w:val="bullet"/>
      <w:lvlText w:val=""/>
      <w:lvlJc w:val="left"/>
      <w:pPr>
        <w:ind w:left="720" w:hanging="360"/>
      </w:pPr>
      <w:rPr>
        <w:rFonts w:ascii="Symbol" w:eastAsia="Calibri Light" w:hAnsi="Symbol" w:cs="Calibri Light"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A9F8A1"/>
    <w:multiLevelType w:val="hybridMultilevel"/>
    <w:tmpl w:val="EAD48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AAE4788"/>
    <w:multiLevelType w:val="hybridMultilevel"/>
    <w:tmpl w:val="5DEEF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BB43282"/>
    <w:multiLevelType w:val="hybridMultilevel"/>
    <w:tmpl w:val="B66CF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F159AFA"/>
    <w:multiLevelType w:val="hybridMultilevel"/>
    <w:tmpl w:val="A502E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2D8A74B"/>
    <w:multiLevelType w:val="hybridMultilevel"/>
    <w:tmpl w:val="AE2E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4A5DD78"/>
    <w:multiLevelType w:val="hybridMultilevel"/>
    <w:tmpl w:val="B1267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1414E3"/>
    <w:multiLevelType w:val="hybridMultilevel"/>
    <w:tmpl w:val="55D64770"/>
    <w:lvl w:ilvl="0">
      <w:start w:val="24"/>
      <w:numFmt w:val="bullet"/>
      <w:lvlText w:val=""/>
      <w:lvlJc w:val="left"/>
      <w:pPr>
        <w:ind w:left="720" w:hanging="360"/>
      </w:pPr>
      <w:rPr>
        <w:rFonts w:ascii="Symbol" w:eastAsia="Calibri Light" w:hAnsi="Symbol"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872509">
    <w:abstractNumId w:val="22"/>
  </w:num>
  <w:num w:numId="2" w16cid:durableId="803622718">
    <w:abstractNumId w:val="14"/>
  </w:num>
  <w:num w:numId="3" w16cid:durableId="1807772341">
    <w:abstractNumId w:val="18"/>
  </w:num>
  <w:num w:numId="4" w16cid:durableId="521630988">
    <w:abstractNumId w:val="16"/>
  </w:num>
  <w:num w:numId="5" w16cid:durableId="187571858">
    <w:abstractNumId w:val="7"/>
  </w:num>
  <w:num w:numId="6" w16cid:durableId="67000611">
    <w:abstractNumId w:val="25"/>
  </w:num>
  <w:num w:numId="7" w16cid:durableId="507989032">
    <w:abstractNumId w:val="31"/>
  </w:num>
  <w:num w:numId="8" w16cid:durableId="1528520413">
    <w:abstractNumId w:val="9"/>
  </w:num>
  <w:num w:numId="9" w16cid:durableId="106776753">
    <w:abstractNumId w:val="17"/>
  </w:num>
  <w:num w:numId="10" w16cid:durableId="1208836227">
    <w:abstractNumId w:val="6"/>
  </w:num>
  <w:num w:numId="11" w16cid:durableId="1974286774">
    <w:abstractNumId w:val="34"/>
  </w:num>
  <w:num w:numId="12" w16cid:durableId="2089227821">
    <w:abstractNumId w:val="15"/>
  </w:num>
  <w:num w:numId="13" w16cid:durableId="1710841785">
    <w:abstractNumId w:val="33"/>
  </w:num>
  <w:num w:numId="14" w16cid:durableId="1537429568">
    <w:abstractNumId w:val="32"/>
  </w:num>
  <w:num w:numId="15" w16cid:durableId="160391819">
    <w:abstractNumId w:val="5"/>
  </w:num>
  <w:num w:numId="16" w16cid:durableId="626935463">
    <w:abstractNumId w:val="20"/>
  </w:num>
  <w:num w:numId="17" w16cid:durableId="2012179688">
    <w:abstractNumId w:val="13"/>
  </w:num>
  <w:num w:numId="18" w16cid:durableId="1409424326">
    <w:abstractNumId w:val="19"/>
  </w:num>
  <w:num w:numId="19" w16cid:durableId="593442170">
    <w:abstractNumId w:val="8"/>
  </w:num>
  <w:num w:numId="20" w16cid:durableId="1350139877">
    <w:abstractNumId w:val="3"/>
  </w:num>
  <w:num w:numId="21" w16cid:durableId="117377707">
    <w:abstractNumId w:val="29"/>
  </w:num>
  <w:num w:numId="22" w16cid:durableId="339893682">
    <w:abstractNumId w:val="24"/>
  </w:num>
  <w:num w:numId="23" w16cid:durableId="1169708492">
    <w:abstractNumId w:val="1"/>
  </w:num>
  <w:num w:numId="24" w16cid:durableId="145710577">
    <w:abstractNumId w:val="10"/>
  </w:num>
  <w:num w:numId="25" w16cid:durableId="1310397560">
    <w:abstractNumId w:val="23"/>
  </w:num>
  <w:num w:numId="26" w16cid:durableId="932711052">
    <w:abstractNumId w:val="21"/>
  </w:num>
  <w:num w:numId="27" w16cid:durableId="69548090">
    <w:abstractNumId w:val="26"/>
  </w:num>
  <w:num w:numId="28" w16cid:durableId="613752719">
    <w:abstractNumId w:val="4"/>
  </w:num>
  <w:num w:numId="29" w16cid:durableId="746532724">
    <w:abstractNumId w:val="12"/>
  </w:num>
  <w:num w:numId="30" w16cid:durableId="1122723613">
    <w:abstractNumId w:val="11"/>
  </w:num>
  <w:num w:numId="31" w16cid:durableId="1723671787">
    <w:abstractNumId w:val="30"/>
  </w:num>
  <w:num w:numId="32" w16cid:durableId="1835339718">
    <w:abstractNumId w:val="27"/>
  </w:num>
  <w:num w:numId="33" w16cid:durableId="564418658">
    <w:abstractNumId w:val="35"/>
  </w:num>
  <w:num w:numId="34" w16cid:durableId="1170944606">
    <w:abstractNumId w:val="28"/>
  </w:num>
  <w:num w:numId="35" w16cid:durableId="1037044151">
    <w:abstractNumId w:val="0"/>
  </w:num>
  <w:num w:numId="36" w16cid:durableId="425001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5D959F"/>
    <w:rsid w:val="000026C3"/>
    <w:rsid w:val="0000525E"/>
    <w:rsid w:val="00030735"/>
    <w:rsid w:val="00037D6A"/>
    <w:rsid w:val="0006237B"/>
    <w:rsid w:val="00073BFE"/>
    <w:rsid w:val="00076479"/>
    <w:rsid w:val="000878A4"/>
    <w:rsid w:val="000A0809"/>
    <w:rsid w:val="000B34CF"/>
    <w:rsid w:val="000D27B2"/>
    <w:rsid w:val="000D3716"/>
    <w:rsid w:val="000D6A73"/>
    <w:rsid w:val="000E4920"/>
    <w:rsid w:val="0011160F"/>
    <w:rsid w:val="00120149"/>
    <w:rsid w:val="00120C27"/>
    <w:rsid w:val="00124D05"/>
    <w:rsid w:val="00125645"/>
    <w:rsid w:val="00125C2A"/>
    <w:rsid w:val="00126C61"/>
    <w:rsid w:val="00134F80"/>
    <w:rsid w:val="001365E0"/>
    <w:rsid w:val="0014202C"/>
    <w:rsid w:val="0014713D"/>
    <w:rsid w:val="00152A2D"/>
    <w:rsid w:val="001601BF"/>
    <w:rsid w:val="0016408F"/>
    <w:rsid w:val="001732A8"/>
    <w:rsid w:val="00182B54"/>
    <w:rsid w:val="00185D94"/>
    <w:rsid w:val="0018797E"/>
    <w:rsid w:val="00194937"/>
    <w:rsid w:val="001A0A86"/>
    <w:rsid w:val="001A2845"/>
    <w:rsid w:val="001B1061"/>
    <w:rsid w:val="001B358D"/>
    <w:rsid w:val="001C1461"/>
    <w:rsid w:val="001C280C"/>
    <w:rsid w:val="001C2D4B"/>
    <w:rsid w:val="001D16D5"/>
    <w:rsid w:val="001D39D0"/>
    <w:rsid w:val="001D7CF0"/>
    <w:rsid w:val="001D7E4A"/>
    <w:rsid w:val="001E04F4"/>
    <w:rsid w:val="001F3CDF"/>
    <w:rsid w:val="001F58EC"/>
    <w:rsid w:val="001F7AC5"/>
    <w:rsid w:val="002060A3"/>
    <w:rsid w:val="0020726F"/>
    <w:rsid w:val="00213974"/>
    <w:rsid w:val="00215975"/>
    <w:rsid w:val="00252E3F"/>
    <w:rsid w:val="00256044"/>
    <w:rsid w:val="002568A5"/>
    <w:rsid w:val="00260859"/>
    <w:rsid w:val="00262DC9"/>
    <w:rsid w:val="00263122"/>
    <w:rsid w:val="0026338A"/>
    <w:rsid w:val="00276EAB"/>
    <w:rsid w:val="00281DD9"/>
    <w:rsid w:val="002842CD"/>
    <w:rsid w:val="002918B7"/>
    <w:rsid w:val="00293599"/>
    <w:rsid w:val="002A1009"/>
    <w:rsid w:val="002A3363"/>
    <w:rsid w:val="002A3740"/>
    <w:rsid w:val="002B163B"/>
    <w:rsid w:val="002B2FCD"/>
    <w:rsid w:val="002D668D"/>
    <w:rsid w:val="002E4861"/>
    <w:rsid w:val="002F02F7"/>
    <w:rsid w:val="002F38DF"/>
    <w:rsid w:val="002F4C52"/>
    <w:rsid w:val="00305177"/>
    <w:rsid w:val="00305840"/>
    <w:rsid w:val="00310225"/>
    <w:rsid w:val="003174F6"/>
    <w:rsid w:val="003220D5"/>
    <w:rsid w:val="00322DD4"/>
    <w:rsid w:val="003260C7"/>
    <w:rsid w:val="00326E41"/>
    <w:rsid w:val="003331D2"/>
    <w:rsid w:val="00334304"/>
    <w:rsid w:val="003354D5"/>
    <w:rsid w:val="003463C9"/>
    <w:rsid w:val="0034791C"/>
    <w:rsid w:val="00363C21"/>
    <w:rsid w:val="003644CF"/>
    <w:rsid w:val="003652BD"/>
    <w:rsid w:val="0036664E"/>
    <w:rsid w:val="003772C8"/>
    <w:rsid w:val="003909CB"/>
    <w:rsid w:val="00391B42"/>
    <w:rsid w:val="00395126"/>
    <w:rsid w:val="003A1719"/>
    <w:rsid w:val="003A1CB7"/>
    <w:rsid w:val="003A593D"/>
    <w:rsid w:val="003B7FF6"/>
    <w:rsid w:val="003C09BE"/>
    <w:rsid w:val="003C36C9"/>
    <w:rsid w:val="003D42EA"/>
    <w:rsid w:val="003E072A"/>
    <w:rsid w:val="003E6809"/>
    <w:rsid w:val="003E6CE1"/>
    <w:rsid w:val="003F7C2F"/>
    <w:rsid w:val="004013CD"/>
    <w:rsid w:val="0040274D"/>
    <w:rsid w:val="0041458D"/>
    <w:rsid w:val="004278E3"/>
    <w:rsid w:val="00430977"/>
    <w:rsid w:val="0043246A"/>
    <w:rsid w:val="00432726"/>
    <w:rsid w:val="00433F4E"/>
    <w:rsid w:val="004363A0"/>
    <w:rsid w:val="004418C1"/>
    <w:rsid w:val="00445049"/>
    <w:rsid w:val="004544B4"/>
    <w:rsid w:val="00462FE3"/>
    <w:rsid w:val="0048331B"/>
    <w:rsid w:val="00484D9C"/>
    <w:rsid w:val="004952BB"/>
    <w:rsid w:val="004C2AAC"/>
    <w:rsid w:val="004D2452"/>
    <w:rsid w:val="004D552F"/>
    <w:rsid w:val="004F2A5A"/>
    <w:rsid w:val="004F70F1"/>
    <w:rsid w:val="004F763D"/>
    <w:rsid w:val="005002F0"/>
    <w:rsid w:val="00513ED3"/>
    <w:rsid w:val="00514EB1"/>
    <w:rsid w:val="005159F7"/>
    <w:rsid w:val="00536ADF"/>
    <w:rsid w:val="00537D4F"/>
    <w:rsid w:val="0054158F"/>
    <w:rsid w:val="00563A46"/>
    <w:rsid w:val="0056468E"/>
    <w:rsid w:val="005718D4"/>
    <w:rsid w:val="005722F8"/>
    <w:rsid w:val="00574E9F"/>
    <w:rsid w:val="00586766"/>
    <w:rsid w:val="005879C1"/>
    <w:rsid w:val="0059501B"/>
    <w:rsid w:val="00596D00"/>
    <w:rsid w:val="005A755B"/>
    <w:rsid w:val="005B68BE"/>
    <w:rsid w:val="005C043B"/>
    <w:rsid w:val="005C2329"/>
    <w:rsid w:val="005C4331"/>
    <w:rsid w:val="005C5097"/>
    <w:rsid w:val="005C7B1A"/>
    <w:rsid w:val="005E6309"/>
    <w:rsid w:val="005E7E0F"/>
    <w:rsid w:val="00602AE3"/>
    <w:rsid w:val="00603D1B"/>
    <w:rsid w:val="00605CC5"/>
    <w:rsid w:val="0061571C"/>
    <w:rsid w:val="00625E86"/>
    <w:rsid w:val="0063242F"/>
    <w:rsid w:val="006403B7"/>
    <w:rsid w:val="006423A3"/>
    <w:rsid w:val="00650BF2"/>
    <w:rsid w:val="00660C30"/>
    <w:rsid w:val="00666931"/>
    <w:rsid w:val="00675BD2"/>
    <w:rsid w:val="006A0D7E"/>
    <w:rsid w:val="006A1781"/>
    <w:rsid w:val="006D1438"/>
    <w:rsid w:val="006D1C73"/>
    <w:rsid w:val="006D3A72"/>
    <w:rsid w:val="006D60AC"/>
    <w:rsid w:val="006E6E1B"/>
    <w:rsid w:val="006F3A8C"/>
    <w:rsid w:val="007001D0"/>
    <w:rsid w:val="00702030"/>
    <w:rsid w:val="00715429"/>
    <w:rsid w:val="00724D08"/>
    <w:rsid w:val="007252EE"/>
    <w:rsid w:val="00727AE2"/>
    <w:rsid w:val="007342ED"/>
    <w:rsid w:val="007367A3"/>
    <w:rsid w:val="007404C6"/>
    <w:rsid w:val="00743CEC"/>
    <w:rsid w:val="00745330"/>
    <w:rsid w:val="0075482B"/>
    <w:rsid w:val="007571E9"/>
    <w:rsid w:val="0076691D"/>
    <w:rsid w:val="00770F3F"/>
    <w:rsid w:val="00774166"/>
    <w:rsid w:val="0077777C"/>
    <w:rsid w:val="007822DA"/>
    <w:rsid w:val="00782D5B"/>
    <w:rsid w:val="00795DAB"/>
    <w:rsid w:val="007A2B63"/>
    <w:rsid w:val="007A3D19"/>
    <w:rsid w:val="007A6229"/>
    <w:rsid w:val="007A7A15"/>
    <w:rsid w:val="007B42F7"/>
    <w:rsid w:val="007C1024"/>
    <w:rsid w:val="007D235C"/>
    <w:rsid w:val="007D2881"/>
    <w:rsid w:val="007E3760"/>
    <w:rsid w:val="007E446F"/>
    <w:rsid w:val="007E5540"/>
    <w:rsid w:val="007E6563"/>
    <w:rsid w:val="007F326F"/>
    <w:rsid w:val="00813858"/>
    <w:rsid w:val="00813BF3"/>
    <w:rsid w:val="00814307"/>
    <w:rsid w:val="00816347"/>
    <w:rsid w:val="00816F68"/>
    <w:rsid w:val="0081737F"/>
    <w:rsid w:val="008403DD"/>
    <w:rsid w:val="008417F6"/>
    <w:rsid w:val="00847374"/>
    <w:rsid w:val="00847693"/>
    <w:rsid w:val="00850EF9"/>
    <w:rsid w:val="008559CF"/>
    <w:rsid w:val="00857E80"/>
    <w:rsid w:val="008621AA"/>
    <w:rsid w:val="008815EF"/>
    <w:rsid w:val="00884ED3"/>
    <w:rsid w:val="00890FFA"/>
    <w:rsid w:val="008A3EF4"/>
    <w:rsid w:val="008B378A"/>
    <w:rsid w:val="008C26C5"/>
    <w:rsid w:val="008D7D41"/>
    <w:rsid w:val="008E78F1"/>
    <w:rsid w:val="008F255D"/>
    <w:rsid w:val="008F6009"/>
    <w:rsid w:val="0090163E"/>
    <w:rsid w:val="0090624E"/>
    <w:rsid w:val="009130FB"/>
    <w:rsid w:val="00942EE3"/>
    <w:rsid w:val="0096439E"/>
    <w:rsid w:val="009643E2"/>
    <w:rsid w:val="00966541"/>
    <w:rsid w:val="00975BA8"/>
    <w:rsid w:val="00977A56"/>
    <w:rsid w:val="00985A60"/>
    <w:rsid w:val="0098638F"/>
    <w:rsid w:val="009B1B7A"/>
    <w:rsid w:val="009D573D"/>
    <w:rsid w:val="009D57E5"/>
    <w:rsid w:val="009E1CCE"/>
    <w:rsid w:val="009F124E"/>
    <w:rsid w:val="00A12B7A"/>
    <w:rsid w:val="00A24D44"/>
    <w:rsid w:val="00A310AB"/>
    <w:rsid w:val="00A42B8F"/>
    <w:rsid w:val="00A53691"/>
    <w:rsid w:val="00A5670D"/>
    <w:rsid w:val="00A627E7"/>
    <w:rsid w:val="00A62CB3"/>
    <w:rsid w:val="00A643DE"/>
    <w:rsid w:val="00A647AB"/>
    <w:rsid w:val="00A71803"/>
    <w:rsid w:val="00AC1A5D"/>
    <w:rsid w:val="00AC4D21"/>
    <w:rsid w:val="00AC4E8F"/>
    <w:rsid w:val="00AC60FB"/>
    <w:rsid w:val="00AD66BF"/>
    <w:rsid w:val="00AE5DEC"/>
    <w:rsid w:val="00AF0FD8"/>
    <w:rsid w:val="00AF7CED"/>
    <w:rsid w:val="00B00507"/>
    <w:rsid w:val="00B03BB6"/>
    <w:rsid w:val="00B1587B"/>
    <w:rsid w:val="00B15E7C"/>
    <w:rsid w:val="00B205F7"/>
    <w:rsid w:val="00B2314C"/>
    <w:rsid w:val="00B427AA"/>
    <w:rsid w:val="00B4348D"/>
    <w:rsid w:val="00B45588"/>
    <w:rsid w:val="00B53649"/>
    <w:rsid w:val="00B61E4F"/>
    <w:rsid w:val="00B627C8"/>
    <w:rsid w:val="00B65370"/>
    <w:rsid w:val="00B65547"/>
    <w:rsid w:val="00B66AC9"/>
    <w:rsid w:val="00B71F4C"/>
    <w:rsid w:val="00B76057"/>
    <w:rsid w:val="00B85BC2"/>
    <w:rsid w:val="00B94866"/>
    <w:rsid w:val="00B95AE7"/>
    <w:rsid w:val="00BA637B"/>
    <w:rsid w:val="00BB1A5D"/>
    <w:rsid w:val="00BB5AD6"/>
    <w:rsid w:val="00BC0C73"/>
    <w:rsid w:val="00BD202E"/>
    <w:rsid w:val="00BD50DA"/>
    <w:rsid w:val="00BE32FC"/>
    <w:rsid w:val="00BF03A4"/>
    <w:rsid w:val="00BF7AFA"/>
    <w:rsid w:val="00C05F6D"/>
    <w:rsid w:val="00C15AC5"/>
    <w:rsid w:val="00C25B15"/>
    <w:rsid w:val="00C30EAB"/>
    <w:rsid w:val="00C354DD"/>
    <w:rsid w:val="00C43CBA"/>
    <w:rsid w:val="00C456D2"/>
    <w:rsid w:val="00C47C07"/>
    <w:rsid w:val="00C50443"/>
    <w:rsid w:val="00C53C93"/>
    <w:rsid w:val="00C647BC"/>
    <w:rsid w:val="00C653B8"/>
    <w:rsid w:val="00C65EFF"/>
    <w:rsid w:val="00C73027"/>
    <w:rsid w:val="00C81951"/>
    <w:rsid w:val="00C81A26"/>
    <w:rsid w:val="00C935FF"/>
    <w:rsid w:val="00CA33CB"/>
    <w:rsid w:val="00CA3E30"/>
    <w:rsid w:val="00CB03CA"/>
    <w:rsid w:val="00CB5C2A"/>
    <w:rsid w:val="00CC2C86"/>
    <w:rsid w:val="00CD14CF"/>
    <w:rsid w:val="00CE0C26"/>
    <w:rsid w:val="00CE1619"/>
    <w:rsid w:val="00CF5CD9"/>
    <w:rsid w:val="00CF6D9C"/>
    <w:rsid w:val="00D01B28"/>
    <w:rsid w:val="00D01EE5"/>
    <w:rsid w:val="00D03E87"/>
    <w:rsid w:val="00D16624"/>
    <w:rsid w:val="00D25632"/>
    <w:rsid w:val="00D340D5"/>
    <w:rsid w:val="00D3765E"/>
    <w:rsid w:val="00D44815"/>
    <w:rsid w:val="00D4778F"/>
    <w:rsid w:val="00D545A5"/>
    <w:rsid w:val="00D6453B"/>
    <w:rsid w:val="00D77B6B"/>
    <w:rsid w:val="00D811CA"/>
    <w:rsid w:val="00D85054"/>
    <w:rsid w:val="00D87FB7"/>
    <w:rsid w:val="00D9242B"/>
    <w:rsid w:val="00D93FC6"/>
    <w:rsid w:val="00DA2467"/>
    <w:rsid w:val="00DB0FFD"/>
    <w:rsid w:val="00DB29A5"/>
    <w:rsid w:val="00DB763E"/>
    <w:rsid w:val="00DB7B0B"/>
    <w:rsid w:val="00DC1613"/>
    <w:rsid w:val="00DC5F72"/>
    <w:rsid w:val="00DD4D5B"/>
    <w:rsid w:val="00DD5E7C"/>
    <w:rsid w:val="00DE3D84"/>
    <w:rsid w:val="00DE4F85"/>
    <w:rsid w:val="00DE608D"/>
    <w:rsid w:val="00DE6A74"/>
    <w:rsid w:val="00DE6C1D"/>
    <w:rsid w:val="00DF0C82"/>
    <w:rsid w:val="00DF1CFC"/>
    <w:rsid w:val="00E1180E"/>
    <w:rsid w:val="00E31BF5"/>
    <w:rsid w:val="00E404C1"/>
    <w:rsid w:val="00E408E0"/>
    <w:rsid w:val="00E510EC"/>
    <w:rsid w:val="00E52D02"/>
    <w:rsid w:val="00E5402C"/>
    <w:rsid w:val="00E60009"/>
    <w:rsid w:val="00E6099F"/>
    <w:rsid w:val="00E7596A"/>
    <w:rsid w:val="00E76C24"/>
    <w:rsid w:val="00E861BF"/>
    <w:rsid w:val="00E91A52"/>
    <w:rsid w:val="00E94118"/>
    <w:rsid w:val="00E958AF"/>
    <w:rsid w:val="00E96D6B"/>
    <w:rsid w:val="00E97F73"/>
    <w:rsid w:val="00EA4FF1"/>
    <w:rsid w:val="00EA6647"/>
    <w:rsid w:val="00EB08C5"/>
    <w:rsid w:val="00EB27F0"/>
    <w:rsid w:val="00EB3BF8"/>
    <w:rsid w:val="00EC1227"/>
    <w:rsid w:val="00EC1A6E"/>
    <w:rsid w:val="00EC454D"/>
    <w:rsid w:val="00ED5A12"/>
    <w:rsid w:val="00EE214F"/>
    <w:rsid w:val="00EF104F"/>
    <w:rsid w:val="00EF154E"/>
    <w:rsid w:val="00EF40AE"/>
    <w:rsid w:val="00EF4D93"/>
    <w:rsid w:val="00F02649"/>
    <w:rsid w:val="00F05BBD"/>
    <w:rsid w:val="00F065D5"/>
    <w:rsid w:val="00F20191"/>
    <w:rsid w:val="00F24437"/>
    <w:rsid w:val="00F24DCF"/>
    <w:rsid w:val="00F30350"/>
    <w:rsid w:val="00F36A08"/>
    <w:rsid w:val="00F41E00"/>
    <w:rsid w:val="00F470A8"/>
    <w:rsid w:val="00F50EC4"/>
    <w:rsid w:val="00F53165"/>
    <w:rsid w:val="00F66128"/>
    <w:rsid w:val="00F703CF"/>
    <w:rsid w:val="00F717C6"/>
    <w:rsid w:val="00F82BD0"/>
    <w:rsid w:val="00F83DCD"/>
    <w:rsid w:val="00FA1F69"/>
    <w:rsid w:val="00FB00A8"/>
    <w:rsid w:val="00FB1AC8"/>
    <w:rsid w:val="00FB7180"/>
    <w:rsid w:val="00FC652B"/>
    <w:rsid w:val="00FD0C40"/>
    <w:rsid w:val="00FE0A94"/>
    <w:rsid w:val="00FE31A0"/>
    <w:rsid w:val="00FF1710"/>
    <w:rsid w:val="00FF3FF1"/>
    <w:rsid w:val="02157B6F"/>
    <w:rsid w:val="04856C06"/>
    <w:rsid w:val="052C56EF"/>
    <w:rsid w:val="06B7ED29"/>
    <w:rsid w:val="082F7A75"/>
    <w:rsid w:val="08F3080E"/>
    <w:rsid w:val="09089A6D"/>
    <w:rsid w:val="096F6EFC"/>
    <w:rsid w:val="09B44EC2"/>
    <w:rsid w:val="0A104630"/>
    <w:rsid w:val="0A8AB3F9"/>
    <w:rsid w:val="0C04C8CE"/>
    <w:rsid w:val="0C04F367"/>
    <w:rsid w:val="0C140D41"/>
    <w:rsid w:val="0D8520A5"/>
    <w:rsid w:val="1083146E"/>
    <w:rsid w:val="11688368"/>
    <w:rsid w:val="1357BB59"/>
    <w:rsid w:val="17A6722B"/>
    <w:rsid w:val="183B8001"/>
    <w:rsid w:val="1845B5C6"/>
    <w:rsid w:val="1D61F53A"/>
    <w:rsid w:val="1F63E401"/>
    <w:rsid w:val="213C77BD"/>
    <w:rsid w:val="21870CB9"/>
    <w:rsid w:val="2414FDEF"/>
    <w:rsid w:val="2566C027"/>
    <w:rsid w:val="2661CC32"/>
    <w:rsid w:val="2827B0F9"/>
    <w:rsid w:val="2C74973D"/>
    <w:rsid w:val="30F11C20"/>
    <w:rsid w:val="374D41B2"/>
    <w:rsid w:val="3859E877"/>
    <w:rsid w:val="3ADA94A7"/>
    <w:rsid w:val="3EE4D8E5"/>
    <w:rsid w:val="415CB599"/>
    <w:rsid w:val="43178457"/>
    <w:rsid w:val="4469D20D"/>
    <w:rsid w:val="479D8520"/>
    <w:rsid w:val="47B81DD4"/>
    <w:rsid w:val="48CCD987"/>
    <w:rsid w:val="4C1A2921"/>
    <w:rsid w:val="4D41B67E"/>
    <w:rsid w:val="4E07DD7A"/>
    <w:rsid w:val="53F7277B"/>
    <w:rsid w:val="55272425"/>
    <w:rsid w:val="558B377E"/>
    <w:rsid w:val="565D959F"/>
    <w:rsid w:val="574516A5"/>
    <w:rsid w:val="59373ED3"/>
    <w:rsid w:val="59AE2111"/>
    <w:rsid w:val="5C11821A"/>
    <w:rsid w:val="5C354D62"/>
    <w:rsid w:val="5C7C0477"/>
    <w:rsid w:val="602C27CC"/>
    <w:rsid w:val="6058E52D"/>
    <w:rsid w:val="6480071D"/>
    <w:rsid w:val="64CF21AA"/>
    <w:rsid w:val="65F2577A"/>
    <w:rsid w:val="69510756"/>
    <w:rsid w:val="6D080705"/>
    <w:rsid w:val="6DBACA43"/>
    <w:rsid w:val="6DE07181"/>
    <w:rsid w:val="6FCF2B44"/>
    <w:rsid w:val="70967F94"/>
    <w:rsid w:val="71B27EBB"/>
    <w:rsid w:val="74670189"/>
    <w:rsid w:val="74D54925"/>
    <w:rsid w:val="75961ECB"/>
    <w:rsid w:val="76A533C6"/>
    <w:rsid w:val="76D73D1B"/>
    <w:rsid w:val="76FCB257"/>
    <w:rsid w:val="7766B9BC"/>
    <w:rsid w:val="7849699B"/>
    <w:rsid w:val="78A55635"/>
    <w:rsid w:val="78AB7CCE"/>
    <w:rsid w:val="7D38F961"/>
    <w:rsid w:val="7D741A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5D959F"/>
  <w15:chartTrackingRefBased/>
  <w15:docId w15:val="{5AA33E52-BF54-4618-BE68-F04E23FF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Bullet">
    <w:name w:val="List Bullet"/>
    <w:basedOn w:val="Normal"/>
    <w:uiPriority w:val="99"/>
    <w:unhideWhenUsed/>
    <w:rsid w:val="00C43CBA"/>
    <w:pPr>
      <w:spacing w:before="80" w:after="80" w:line="240" w:lineRule="auto"/>
      <w:ind w:left="360"/>
      <w:contextualSpacing/>
    </w:pPr>
    <w:rPr>
      <w:rFonts w:eastAsiaTheme="minorHAnsi"/>
      <w:lang w:eastAsia="en-US"/>
    </w:rPr>
  </w:style>
  <w:style w:type="paragraph" w:styleId="FootnoteText">
    <w:name w:val="footnote text"/>
    <w:basedOn w:val="Normal"/>
    <w:link w:val="FootnoteTextChar"/>
    <w:uiPriority w:val="99"/>
    <w:unhideWhenUsed/>
    <w:rsid w:val="006F3A8C"/>
    <w:pPr>
      <w:spacing w:after="200" w:line="240" w:lineRule="auto"/>
    </w:pPr>
    <w:rPr>
      <w:rFonts w:eastAsiaTheme="minorHAnsi"/>
      <w:lang w:eastAsia="en-US"/>
    </w:rPr>
  </w:style>
  <w:style w:type="character" w:customStyle="1" w:styleId="FootnoteTextChar">
    <w:name w:val="Footnote Text Char"/>
    <w:basedOn w:val="DefaultParagraphFont"/>
    <w:link w:val="FootnoteText"/>
    <w:uiPriority w:val="99"/>
    <w:rsid w:val="006F3A8C"/>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FB1AC8"/>
    <w:rPr>
      <w:b/>
      <w:bCs/>
    </w:rPr>
  </w:style>
  <w:style w:type="character" w:customStyle="1" w:styleId="CommentSubjectChar">
    <w:name w:val="Comment Subject Char"/>
    <w:basedOn w:val="CommentTextChar"/>
    <w:link w:val="CommentSubject"/>
    <w:uiPriority w:val="99"/>
    <w:semiHidden/>
    <w:rsid w:val="00FB1AC8"/>
    <w:rPr>
      <w:b/>
      <w:bCs/>
      <w:sz w:val="20"/>
      <w:szCs w:val="20"/>
    </w:rPr>
  </w:style>
  <w:style w:type="character" w:styleId="Mention">
    <w:name w:val="Mention"/>
    <w:basedOn w:val="DefaultParagraphFont"/>
    <w:uiPriority w:val="99"/>
    <w:unhideWhenUsed/>
    <w:rsid w:val="001A2845"/>
    <w:rPr>
      <w:color w:val="2B579A"/>
      <w:shd w:val="clear" w:color="auto" w:fill="E1DFDD"/>
    </w:rPr>
  </w:style>
  <w:style w:type="paragraph" w:styleId="Revision">
    <w:name w:val="Revision"/>
    <w:hidden/>
    <w:uiPriority w:val="99"/>
    <w:semiHidden/>
    <w:rsid w:val="007B42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50b0d9-68f9-41b4-a1d7-f5940d5ced19">
      <Terms xmlns="http://schemas.microsoft.com/office/infopath/2007/PartnerControls"/>
    </lcf76f155ced4ddcb4097134ff3c332f>
    <TaxCatchAll xmlns="fc46f747-ea57-4270-b3d2-ad6ad601fc58" xsi:nil="true"/>
    <Citation xmlns="2c50b0d9-68f9-41b4-a1d7-f5940d5ced19" xsi:nil="true"/>
    <SharedWithUsers xmlns="fc46f747-ea57-4270-b3d2-ad6ad601fc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C9FEF-8A77-4178-88AB-B7DDCE5A271C}">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2.xml><?xml version="1.0" encoding="utf-8"?>
<ds:datastoreItem xmlns:ds="http://schemas.openxmlformats.org/officeDocument/2006/customXml" ds:itemID="{F27C637A-0E73-4C8F-9A7F-2DDCA8256532}">
  <ds:schemaRefs>
    <ds:schemaRef ds:uri="http://schemas.microsoft.com/sharepoint/v3/contenttype/forms"/>
  </ds:schemaRefs>
</ds:datastoreItem>
</file>

<file path=customXml/itemProps3.xml><?xml version="1.0" encoding="utf-8"?>
<ds:datastoreItem xmlns:ds="http://schemas.openxmlformats.org/officeDocument/2006/customXml" ds:itemID="{F9038586-0855-47D4-9F04-DEA0368D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 Goran</dc:creator>
  <cp:lastModifiedBy>De Frias, Anayma (ACF)</cp:lastModifiedBy>
  <cp:revision>24</cp:revision>
  <dcterms:created xsi:type="dcterms:W3CDTF">2025-07-02T20:11:00Z</dcterms:created>
  <dcterms:modified xsi:type="dcterms:W3CDTF">2026-05-05T19:43:00Z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0x010100CE8C652E9FF0A44AA989A878612B7567</vt:lpwstr>
  </property>
  <property fmtid="{D5CDD505-2E9C-101B-9397-08002B2CF9AE}" pid="4" name="MediaServiceImageTags">
    <vt:lpwstr/>
  </property>
  <property fmtid="{D5CDD505-2E9C-101B-9397-08002B2CF9AE}" pid="5" name="Order">
    <vt:r8>376100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