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1EBF" w:rsidP="003D6A05" w14:paraId="1C6526D5" w14:textId="04AF5FA7">
      <w:pPr>
        <w:pStyle w:val="DocumentTitle"/>
      </w:pPr>
      <w:r w:rsidRPr="00660AFD">
        <w:t>Registration for Infant/Toddler Webinar and Infant/Toddler Institute</w:t>
      </w:r>
    </w:p>
    <w:p w:rsidR="00061EBF" w:rsidP="00061EBF" w14:paraId="6F8F7937" w14:textId="77777777">
      <w:pPr>
        <w:pStyle w:val="Heading1"/>
      </w:pPr>
      <w:r>
        <w:t>Registration Information:</w:t>
      </w:r>
    </w:p>
    <w:p w:rsidR="00061EBF" w:rsidP="00061EBF" w14:paraId="6E2A29E4" w14:textId="77777777">
      <w:pPr>
        <w:spacing w:after="160" w:line="257" w:lineRule="auto"/>
      </w:pPr>
      <w:r>
        <w:rPr>
          <w:rFonts w:ascii="Aptos" w:eastAsia="Aptos" w:hAnsi="Aptos" w:cs="Aptos"/>
          <w:sz w:val="22"/>
          <w:szCs w:val="22"/>
        </w:rPr>
        <w:t>The Office of Child Care is</w:t>
      </w:r>
      <w:r w:rsidRPr="1BBFF51B">
        <w:rPr>
          <w:rFonts w:ascii="Aptos" w:eastAsia="Aptos" w:hAnsi="Aptos" w:cs="Aptos"/>
          <w:sz w:val="22"/>
          <w:szCs w:val="22"/>
        </w:rPr>
        <w:t xml:space="preserve"> pleased to invite you to a</w:t>
      </w:r>
      <w:r>
        <w:rPr>
          <w:rFonts w:ascii="Aptos" w:eastAsia="Aptos" w:hAnsi="Aptos" w:cs="Aptos"/>
          <w:sz w:val="22"/>
          <w:szCs w:val="22"/>
        </w:rPr>
        <w:t xml:space="preserve"> [webinar or institute]</w:t>
      </w:r>
      <w:r w:rsidRPr="1BBFF51B">
        <w:rPr>
          <w:rFonts w:ascii="Aptos" w:eastAsia="Aptos" w:hAnsi="Aptos" w:cs="Aptos"/>
          <w:sz w:val="22"/>
          <w:szCs w:val="22"/>
        </w:rPr>
        <w:t xml:space="preserve"> for child care partners and leaders who implement infant/toddler policies and practices. This event will provide you with professional development opportunities focused on infant/toddler policies, practices, and the implementation of programs and services under the Child Care and Development Fund.</w:t>
      </w:r>
      <w:r>
        <w:rPr>
          <w:rFonts w:ascii="Aptos" w:eastAsia="Aptos" w:hAnsi="Aptos" w:cs="Aptos"/>
          <w:sz w:val="22"/>
          <w:szCs w:val="22"/>
        </w:rPr>
        <w:t xml:space="preserve"> </w:t>
      </w:r>
    </w:p>
    <w:p w:rsidR="00061EBF" w:rsidP="00061EBF" w14:paraId="6295F3DB" w14:textId="77777777">
      <w:pPr>
        <w:spacing w:after="160" w:line="257" w:lineRule="auto"/>
        <w:rPr>
          <w:rFonts w:ascii="Aptos" w:eastAsia="Aptos" w:hAnsi="Aptos" w:cs="Aptos"/>
          <w:sz w:val="22"/>
          <w:szCs w:val="22"/>
        </w:rPr>
      </w:pPr>
      <w:r w:rsidRPr="133A892D">
        <w:rPr>
          <w:rFonts w:ascii="Aptos" w:eastAsia="Aptos" w:hAnsi="Aptos" w:cs="Aptos"/>
          <w:sz w:val="22"/>
          <w:szCs w:val="22"/>
        </w:rPr>
        <w:t xml:space="preserve">Infant/Toddler Specialist Network facilitators from the Office of Child Care’s Child Care State Capacity Building Center will orient leaders of infant/toddler initiatives to their own next right steps for changing practices and systems to meaningfully include infants and toddlers. </w:t>
      </w:r>
      <w:r>
        <w:rPr>
          <w:rFonts w:ascii="Aptos" w:eastAsia="Aptos" w:hAnsi="Aptos" w:cs="Aptos"/>
          <w:sz w:val="22"/>
          <w:szCs w:val="22"/>
        </w:rPr>
        <w:t xml:space="preserve">Event </w:t>
      </w:r>
      <w:r w:rsidRPr="133A892D">
        <w:rPr>
          <w:rFonts w:ascii="Aptos" w:eastAsia="Aptos" w:hAnsi="Aptos" w:cs="Aptos"/>
          <w:sz w:val="22"/>
          <w:szCs w:val="22"/>
        </w:rPr>
        <w:t>participants will have the opportunity</w:t>
      </w:r>
      <w:r>
        <w:rPr>
          <w:rFonts w:ascii="Aptos" w:eastAsia="Aptos" w:hAnsi="Aptos" w:cs="Aptos"/>
          <w:sz w:val="22"/>
          <w:szCs w:val="22"/>
        </w:rPr>
        <w:t xml:space="preserve"> to</w:t>
      </w:r>
      <w:r w:rsidRPr="133A892D">
        <w:rPr>
          <w:rFonts w:ascii="Aptos" w:eastAsia="Aptos" w:hAnsi="Aptos" w:cs="Aptos"/>
          <w:sz w:val="22"/>
          <w:szCs w:val="22"/>
        </w:rPr>
        <w:t xml:space="preserve"> learn from peers and ask the facilitators questions.</w:t>
      </w:r>
    </w:p>
    <w:p w:rsidR="00061EBF" w:rsidP="00061EBF" w14:paraId="2DB90548" w14:textId="77777777">
      <w:pPr>
        <w:spacing w:after="160" w:line="257" w:lineRule="auto"/>
      </w:pPr>
    </w:p>
    <w:tbl>
      <w:tblPr>
        <w:tblStyle w:val="Style1"/>
        <w:tblW w:w="5000" w:type="pct"/>
        <w:tblLook w:val="04A0"/>
      </w:tblPr>
      <w:tblGrid>
        <w:gridCol w:w="1241"/>
        <w:gridCol w:w="5202"/>
        <w:gridCol w:w="4327"/>
      </w:tblGrid>
      <w:tr w14:paraId="73ED3EF5" w14:textId="77777777" w:rsidTr="00CD1C60">
        <w:tblPrEx>
          <w:tblW w:w="5000" w:type="pct"/>
          <w:tblLook w:val="04A0"/>
        </w:tblPrEx>
        <w:trPr>
          <w:cantSplit/>
          <w:tblHeader/>
        </w:trPr>
        <w:tc>
          <w:tcPr>
            <w:tcW w:w="576" w:type="pct"/>
            <w:vAlign w:val="center"/>
          </w:tcPr>
          <w:p w:rsidR="00061EBF" w:rsidRPr="00A72F9F" w:rsidP="00CD1C60" w14:paraId="2E0C6423" w14:textId="77777777">
            <w:pPr>
              <w:pStyle w:val="TableHeaderRow"/>
            </w:pPr>
            <w:r w:rsidRPr="00A72F9F">
              <w:t>Question Number</w:t>
            </w:r>
          </w:p>
        </w:tc>
        <w:tc>
          <w:tcPr>
            <w:tcW w:w="2415" w:type="pct"/>
            <w:vAlign w:val="center"/>
          </w:tcPr>
          <w:p w:rsidR="00061EBF" w:rsidRPr="00A72F9F" w:rsidP="00CD1C60" w14:paraId="2C6A6969" w14:textId="77777777">
            <w:pPr>
              <w:pStyle w:val="TableHeaderRow"/>
            </w:pPr>
            <w:r w:rsidRPr="00A72F9F">
              <w:t>Question</w:t>
            </w:r>
            <w:r>
              <w:t>/Prompt</w:t>
            </w:r>
          </w:p>
        </w:tc>
        <w:tc>
          <w:tcPr>
            <w:tcW w:w="2009" w:type="pct"/>
            <w:vAlign w:val="center"/>
          </w:tcPr>
          <w:p w:rsidR="00061EBF" w:rsidRPr="00A72F9F" w:rsidP="00CD1C60" w14:paraId="095A9AB1" w14:textId="77777777">
            <w:pPr>
              <w:pStyle w:val="TableHeaderRow"/>
            </w:pPr>
            <w:r w:rsidRPr="00A72F9F">
              <w:t>Response Option</w:t>
            </w:r>
            <w:r>
              <w:t>s</w:t>
            </w:r>
          </w:p>
        </w:tc>
      </w:tr>
      <w:tr w14:paraId="77C85E49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76817739" w14:textId="77777777">
            <w:pPr>
              <w:pStyle w:val="TableCell"/>
            </w:pPr>
            <w:r>
              <w:t>1</w:t>
            </w:r>
          </w:p>
        </w:tc>
        <w:tc>
          <w:tcPr>
            <w:tcW w:w="2415" w:type="pct"/>
          </w:tcPr>
          <w:p w:rsidR="00061EBF" w:rsidRPr="00D51E8A" w:rsidP="00CD1C60" w14:paraId="5FC7C409" w14:textId="77777777">
            <w:pPr>
              <w:pStyle w:val="TableCell"/>
            </w:pPr>
            <w:r w:rsidRPr="00D51E8A">
              <w:t>First Name</w:t>
            </w:r>
          </w:p>
        </w:tc>
        <w:tc>
          <w:tcPr>
            <w:tcW w:w="2009" w:type="pct"/>
          </w:tcPr>
          <w:p w:rsidR="00061EBF" w:rsidRPr="00A72F9F" w:rsidP="00CD1C60" w14:paraId="0DB870B4" w14:textId="77777777">
            <w:pPr>
              <w:pStyle w:val="TableCell"/>
            </w:pPr>
            <w:r>
              <w:t>Open-ended response</w:t>
            </w:r>
          </w:p>
        </w:tc>
      </w:tr>
      <w:tr w14:paraId="4F3BD7D7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5CD61FDD" w14:textId="77777777">
            <w:pPr>
              <w:pStyle w:val="TableCell"/>
            </w:pPr>
            <w:r>
              <w:t>2</w:t>
            </w:r>
          </w:p>
        </w:tc>
        <w:tc>
          <w:tcPr>
            <w:tcW w:w="2415" w:type="pct"/>
          </w:tcPr>
          <w:p w:rsidR="00061EBF" w:rsidRPr="00D51E8A" w:rsidP="00CD1C60" w14:paraId="1D91392E" w14:textId="77777777">
            <w:pPr>
              <w:pStyle w:val="TableCell"/>
            </w:pPr>
            <w:r w:rsidRPr="00D51E8A">
              <w:t>Last Name</w:t>
            </w:r>
          </w:p>
        </w:tc>
        <w:tc>
          <w:tcPr>
            <w:tcW w:w="2009" w:type="pct"/>
          </w:tcPr>
          <w:p w:rsidR="00061EBF" w:rsidRPr="00A72F9F" w:rsidP="00CD1C60" w14:paraId="674B4FA8" w14:textId="77777777">
            <w:pPr>
              <w:pStyle w:val="TableCell"/>
            </w:pPr>
            <w:r>
              <w:t>Open-ended response</w:t>
            </w:r>
          </w:p>
        </w:tc>
      </w:tr>
      <w:tr w14:paraId="46904A5B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45D43DF4" w14:textId="77777777">
            <w:pPr>
              <w:pStyle w:val="TableCell"/>
            </w:pPr>
            <w:r>
              <w:t>3</w:t>
            </w:r>
          </w:p>
        </w:tc>
        <w:tc>
          <w:tcPr>
            <w:tcW w:w="2415" w:type="pct"/>
          </w:tcPr>
          <w:p w:rsidR="00061EBF" w:rsidRPr="00D51E8A" w:rsidP="00CD1C60" w14:paraId="7A59943A" w14:textId="77777777">
            <w:pPr>
              <w:pStyle w:val="TableCell"/>
            </w:pPr>
            <w:r w:rsidRPr="00D51E8A">
              <w:t>Email</w:t>
            </w:r>
          </w:p>
        </w:tc>
        <w:tc>
          <w:tcPr>
            <w:tcW w:w="2009" w:type="pct"/>
          </w:tcPr>
          <w:p w:rsidR="00061EBF" w:rsidRPr="00A72F9F" w:rsidP="00CD1C60" w14:paraId="59986610" w14:textId="77777777">
            <w:pPr>
              <w:pStyle w:val="TableCell"/>
            </w:pPr>
            <w:r>
              <w:t>Open-ended response</w:t>
            </w:r>
          </w:p>
        </w:tc>
      </w:tr>
      <w:tr w14:paraId="581CE0CD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P="00CD1C60" w14:paraId="28815708" w14:textId="77777777">
            <w:pPr>
              <w:pStyle w:val="TableCell"/>
            </w:pPr>
            <w:r>
              <w:t>4</w:t>
            </w:r>
          </w:p>
        </w:tc>
        <w:tc>
          <w:tcPr>
            <w:tcW w:w="2415" w:type="pct"/>
          </w:tcPr>
          <w:p w:rsidR="00061EBF" w:rsidRPr="00D51E8A" w:rsidP="00CD1C60" w14:paraId="04F49CCF" w14:textId="77777777">
            <w:pPr>
              <w:pStyle w:val="TableCell"/>
            </w:pPr>
            <w:r>
              <w:t>Phone Number</w:t>
            </w:r>
          </w:p>
        </w:tc>
        <w:tc>
          <w:tcPr>
            <w:tcW w:w="2009" w:type="pct"/>
          </w:tcPr>
          <w:p w:rsidR="00061EBF" w:rsidRPr="00886B07" w:rsidP="00CD1C60" w14:paraId="37306EF1" w14:textId="77777777">
            <w:pPr>
              <w:pStyle w:val="TableCell"/>
              <w:rPr>
                <w:i/>
                <w:iCs/>
              </w:rPr>
            </w:pPr>
            <w:r>
              <w:t>Open-ended response</w:t>
            </w:r>
          </w:p>
        </w:tc>
      </w:tr>
      <w:tr w14:paraId="1868035A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66E8FCBA" w14:textId="77777777">
            <w:pPr>
              <w:pStyle w:val="TableCell"/>
            </w:pPr>
            <w:r>
              <w:t>5</w:t>
            </w:r>
          </w:p>
        </w:tc>
        <w:tc>
          <w:tcPr>
            <w:tcW w:w="2415" w:type="pct"/>
          </w:tcPr>
          <w:p w:rsidR="00061EBF" w:rsidRPr="00D51E8A" w:rsidP="00CD1C60" w14:paraId="133446C3" w14:textId="77777777">
            <w:pPr>
              <w:pStyle w:val="TableCell"/>
            </w:pPr>
            <w:r w:rsidRPr="00B93429">
              <w:t>State</w:t>
            </w:r>
            <w:r>
              <w:t xml:space="preserve">, </w:t>
            </w:r>
            <w:r w:rsidRPr="00B93429">
              <w:t>Territory</w:t>
            </w:r>
            <w:r>
              <w:t>, or Tribe</w:t>
            </w:r>
            <w:r w:rsidRPr="00B93429">
              <w:t xml:space="preserve"> </w:t>
            </w:r>
            <w:r w:rsidRPr="008D589D">
              <w:rPr>
                <w:i/>
                <w:iCs/>
              </w:rPr>
              <w:t>(drop down list)</w:t>
            </w:r>
          </w:p>
        </w:tc>
        <w:tc>
          <w:tcPr>
            <w:tcW w:w="2009" w:type="pct"/>
          </w:tcPr>
          <w:p w:rsidR="00061EBF" w:rsidRPr="00A72F9F" w:rsidP="00CD1C60" w14:paraId="578B5C7D" w14:textId="530DB1FF">
            <w:pPr>
              <w:pStyle w:val="TableCell"/>
            </w:pPr>
            <w:r>
              <w:t>[L</w:t>
            </w:r>
            <w:r w:rsidRPr="00325838">
              <w:t>ist of recognized states, territories, and Tribes</w:t>
            </w:r>
            <w:r>
              <w:t>;</w:t>
            </w:r>
            <w:r w:rsidRPr="00325838">
              <w:t xml:space="preserve"> approx. 300-400 entities</w:t>
            </w:r>
            <w:r>
              <w:t>]</w:t>
            </w:r>
          </w:p>
        </w:tc>
      </w:tr>
      <w:tr w14:paraId="6755A247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P="00CD1C60" w14:paraId="6955424C" w14:textId="77777777">
            <w:pPr>
              <w:pStyle w:val="TableCell"/>
            </w:pPr>
            <w:r>
              <w:t>6</w:t>
            </w:r>
          </w:p>
        </w:tc>
        <w:tc>
          <w:tcPr>
            <w:tcW w:w="2415" w:type="pct"/>
          </w:tcPr>
          <w:p w:rsidR="00061EBF" w:rsidP="00CD1C60" w14:paraId="06DD5D11" w14:textId="77777777">
            <w:pPr>
              <w:pStyle w:val="TableCell"/>
            </w:pPr>
            <w:r w:rsidRPr="00D51E8A">
              <w:t>Organization (where you work)</w:t>
            </w:r>
          </w:p>
        </w:tc>
        <w:tc>
          <w:tcPr>
            <w:tcW w:w="2009" w:type="pct"/>
          </w:tcPr>
          <w:p w:rsidR="00061EBF" w:rsidRPr="00D51E8A" w:rsidP="00CD1C60" w14:paraId="75480786" w14:textId="77777777">
            <w:pPr>
              <w:pStyle w:val="TableCell"/>
            </w:pPr>
            <w:r>
              <w:t>Open-ended response</w:t>
            </w:r>
          </w:p>
        </w:tc>
      </w:tr>
      <w:tr w14:paraId="26015F15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5B3F6EB5" w14:textId="77777777">
            <w:pPr>
              <w:pStyle w:val="TableCell"/>
            </w:pPr>
            <w:r>
              <w:t>7</w:t>
            </w:r>
          </w:p>
        </w:tc>
        <w:tc>
          <w:tcPr>
            <w:tcW w:w="2415" w:type="pct"/>
          </w:tcPr>
          <w:p w:rsidR="00061EBF" w:rsidP="00CD1C60" w14:paraId="2B870BB1" w14:textId="77777777">
            <w:pPr>
              <w:pStyle w:val="TableCell"/>
            </w:pPr>
            <w:r>
              <w:t xml:space="preserve">Role </w:t>
            </w:r>
          </w:p>
          <w:p w:rsidR="00061EBF" w:rsidRPr="00D51E8A" w:rsidP="00CD1C60" w14:paraId="76D85B64" w14:textId="77777777">
            <w:pPr>
              <w:pStyle w:val="TableCell"/>
            </w:pPr>
            <w:r>
              <w:rPr>
                <w:i/>
                <w:iCs/>
              </w:rPr>
              <w:t>(</w:t>
            </w:r>
            <w:r w:rsidRPr="008D589D">
              <w:rPr>
                <w:i/>
                <w:iCs/>
              </w:rPr>
              <w:t>drop down list</w:t>
            </w:r>
            <w:r>
              <w:rPr>
                <w:i/>
                <w:iCs/>
              </w:rPr>
              <w:t>)</w:t>
            </w:r>
          </w:p>
        </w:tc>
        <w:tc>
          <w:tcPr>
            <w:tcW w:w="2009" w:type="pct"/>
          </w:tcPr>
          <w:p w:rsidR="00061EBF" w:rsidRPr="00D51E8A" w:rsidP="00061EBF" w14:paraId="65370037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CCDF Administrator</w:t>
            </w:r>
            <w:r>
              <w:t xml:space="preserve"> or Staff</w:t>
            </w:r>
          </w:p>
          <w:p w:rsidR="00061EBF" w:rsidRPr="00D51E8A" w:rsidP="00061EBF" w14:paraId="0A10259C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Child Care Workforce</w:t>
            </w:r>
          </w:p>
          <w:p w:rsidR="00061EBF" w:rsidP="00061EBF" w14:paraId="287F8D2B" w14:textId="77777777">
            <w:pPr>
              <w:pStyle w:val="TableCell"/>
              <w:numPr>
                <w:ilvl w:val="0"/>
                <w:numId w:val="40"/>
              </w:numPr>
            </w:pPr>
            <w:r w:rsidRPr="00B93429">
              <w:t>Federal Employee (non-OCC staff)</w:t>
            </w:r>
          </w:p>
          <w:p w:rsidR="00061EBF" w:rsidRPr="00D51E8A" w:rsidP="00061EBF" w14:paraId="405766A4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Grantee Accountability</w:t>
            </w:r>
            <w:r>
              <w:t xml:space="preserve"> or </w:t>
            </w:r>
            <w:r w:rsidRPr="00D51E8A">
              <w:t>Program Integrity</w:t>
            </w:r>
          </w:p>
          <w:p w:rsidR="00061EBF" w:rsidRPr="00D51E8A" w:rsidP="00061EBF" w14:paraId="74096802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Licensing</w:t>
            </w:r>
            <w:r>
              <w:t xml:space="preserve"> or </w:t>
            </w:r>
            <w:r w:rsidRPr="00D51E8A">
              <w:t>Monitoring</w:t>
            </w:r>
          </w:p>
          <w:p w:rsidR="00061EBF" w:rsidRPr="00D51E8A" w:rsidP="00061EBF" w14:paraId="27E80B0A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OCC Central Office</w:t>
            </w:r>
            <w:r>
              <w:t xml:space="preserve"> Staff</w:t>
            </w:r>
          </w:p>
          <w:p w:rsidR="00061EBF" w:rsidRPr="00D51E8A" w:rsidP="00061EBF" w14:paraId="0BFC5148" w14:textId="77777777">
            <w:pPr>
              <w:pStyle w:val="TableCell"/>
              <w:numPr>
                <w:ilvl w:val="0"/>
                <w:numId w:val="40"/>
              </w:numPr>
            </w:pPr>
            <w:r>
              <w:t xml:space="preserve">OCC </w:t>
            </w:r>
            <w:r w:rsidRPr="00D51E8A">
              <w:t>Regional Office S</w:t>
            </w:r>
            <w:r>
              <w:t>pecialist</w:t>
            </w:r>
          </w:p>
          <w:p w:rsidR="00061EBF" w:rsidP="00061EBF" w14:paraId="69C6F80B" w14:textId="77777777">
            <w:pPr>
              <w:pStyle w:val="TableCell"/>
              <w:numPr>
                <w:ilvl w:val="0"/>
                <w:numId w:val="40"/>
              </w:numPr>
            </w:pPr>
            <w:r>
              <w:t xml:space="preserve">OCC </w:t>
            </w:r>
            <w:r w:rsidRPr="00D51E8A">
              <w:t>Regional Program Manager</w:t>
            </w:r>
          </w:p>
          <w:p w:rsidR="00061EBF" w:rsidRPr="00C569D9" w:rsidP="00061EBF" w14:paraId="1126A361" w14:textId="77777777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 w:rsidRPr="00C569D9">
              <w:rPr>
                <w:rFonts w:cs="Arial"/>
              </w:rPr>
              <w:t>OCC National Center TA Staff</w:t>
            </w:r>
          </w:p>
          <w:p w:rsidR="00061EBF" w:rsidRPr="00D51E8A" w:rsidP="00061EBF" w14:paraId="12566A80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Outreach and Consumer Education</w:t>
            </w:r>
          </w:p>
          <w:p w:rsidR="00061EBF" w:rsidRPr="00C569D9" w:rsidP="00061EBF" w14:paraId="18407510" w14:textId="77777777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 w:rsidRPr="00C569D9">
              <w:rPr>
                <w:rFonts w:cs="Arial"/>
              </w:rPr>
              <w:t>Presenter or Invited Guest</w:t>
            </w:r>
          </w:p>
          <w:p w:rsidR="00061EBF" w:rsidRPr="00D51E8A" w:rsidP="00061EBF" w14:paraId="7BD7A201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Program Staff</w:t>
            </w:r>
          </w:p>
          <w:p w:rsidR="00061EBF" w:rsidRPr="00D51E8A" w:rsidP="00061EBF" w14:paraId="1A6EED3D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Quality Improvement</w:t>
            </w:r>
          </w:p>
          <w:p w:rsidR="00061EBF" w:rsidP="00061EBF" w14:paraId="2C8FEDCA" w14:textId="77777777">
            <w:pPr>
              <w:pStyle w:val="TableCell"/>
              <w:numPr>
                <w:ilvl w:val="0"/>
                <w:numId w:val="40"/>
              </w:numPr>
            </w:pPr>
            <w:r w:rsidRPr="00D51E8A">
              <w:t>Subsidy/Financial Assistance</w:t>
            </w:r>
          </w:p>
          <w:p w:rsidR="00061EBF" w:rsidP="00061EBF" w14:paraId="28A233CE" w14:textId="77777777">
            <w:pPr>
              <w:pStyle w:val="TableCell"/>
              <w:numPr>
                <w:ilvl w:val="0"/>
                <w:numId w:val="40"/>
              </w:numPr>
            </w:pPr>
            <w:r>
              <w:t xml:space="preserve">Other </w:t>
            </w:r>
          </w:p>
          <w:p w:rsidR="00061EBF" w:rsidRPr="00A72F9F" w:rsidP="00061EBF" w14:paraId="71AA1C02" w14:textId="77777777">
            <w:pPr>
              <w:pStyle w:val="TableCell"/>
              <w:numPr>
                <w:ilvl w:val="1"/>
                <w:numId w:val="40"/>
              </w:numPr>
            </w:pPr>
            <w:r>
              <w:t>Please specify ______________</w:t>
            </w:r>
          </w:p>
        </w:tc>
      </w:tr>
      <w:tr w14:paraId="3BC62D1B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1DA960E7" w14:textId="77777777">
            <w:pPr>
              <w:pStyle w:val="TableCell"/>
            </w:pPr>
            <w:r>
              <w:t>8</w:t>
            </w:r>
          </w:p>
        </w:tc>
        <w:tc>
          <w:tcPr>
            <w:tcW w:w="2415" w:type="pct"/>
          </w:tcPr>
          <w:p w:rsidR="00061EBF" w:rsidRPr="00D51E8A" w:rsidP="00CD1C60" w14:paraId="05F74135" w14:textId="77777777">
            <w:pPr>
              <w:pStyle w:val="TableCell"/>
            </w:pPr>
            <w:r w:rsidRPr="00D51E8A">
              <w:t>Title (your actual title)</w:t>
            </w:r>
          </w:p>
        </w:tc>
        <w:tc>
          <w:tcPr>
            <w:tcW w:w="2009" w:type="pct"/>
          </w:tcPr>
          <w:p w:rsidR="00061EBF" w:rsidRPr="00A72F9F" w:rsidP="00CD1C60" w14:paraId="798D4613" w14:textId="77777777">
            <w:pPr>
              <w:pStyle w:val="TableCell"/>
            </w:pPr>
            <w:r>
              <w:t>Open-ended response</w:t>
            </w:r>
          </w:p>
        </w:tc>
      </w:tr>
      <w:tr w14:paraId="3BDC7449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3CBD355B" w14:textId="77777777">
            <w:pPr>
              <w:pStyle w:val="TableCell"/>
            </w:pPr>
            <w:r>
              <w:t>9</w:t>
            </w:r>
          </w:p>
        </w:tc>
        <w:tc>
          <w:tcPr>
            <w:tcW w:w="2415" w:type="pct"/>
          </w:tcPr>
          <w:p w:rsidR="00061EBF" w:rsidRPr="00D51E8A" w:rsidP="00CD1C60" w14:paraId="41B4C803" w14:textId="77777777">
            <w:pPr>
              <w:pStyle w:val="TableCell"/>
            </w:pPr>
            <w:r>
              <w:t>Do you require any special accommodations?</w:t>
            </w:r>
          </w:p>
        </w:tc>
        <w:tc>
          <w:tcPr>
            <w:tcW w:w="2009" w:type="pct"/>
          </w:tcPr>
          <w:p w:rsidR="00061EBF" w:rsidP="00CD1C60" w14:paraId="4F6A00C4" w14:textId="77777777">
            <w:pPr>
              <w:pStyle w:val="TableCell"/>
            </w:pPr>
            <w:r>
              <w:t xml:space="preserve">Yes: </w:t>
            </w:r>
          </w:p>
          <w:p w:rsidR="00061EBF" w:rsidP="00CD1C60" w14:paraId="30AC4BB3" w14:textId="77777777">
            <w:pPr>
              <w:pStyle w:val="TableCell"/>
              <w:ind w:left="720"/>
            </w:pPr>
            <w:r>
              <w:t>P</w:t>
            </w:r>
            <w:r w:rsidRPr="00544D74">
              <w:t>lease specify:____________</w:t>
            </w:r>
          </w:p>
          <w:p w:rsidR="00061EBF" w:rsidRPr="00544D74" w:rsidP="00CD1C60" w14:paraId="5CE0EC77" w14:textId="77777777">
            <w:pPr>
              <w:pStyle w:val="TableCell"/>
            </w:pPr>
            <w:r>
              <w:t>No:</w:t>
            </w:r>
          </w:p>
        </w:tc>
      </w:tr>
      <w:tr w14:paraId="439A794B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9A2B5D" w:rsidP="00CD1C60" w14:paraId="1365F34F" w14:textId="77777777">
            <w:pPr>
              <w:pStyle w:val="TableCell"/>
            </w:pPr>
            <w:r>
              <w:t>10</w:t>
            </w:r>
          </w:p>
        </w:tc>
        <w:tc>
          <w:tcPr>
            <w:tcW w:w="2415" w:type="pct"/>
          </w:tcPr>
          <w:p w:rsidR="00061EBF" w:rsidRPr="00660AFD" w:rsidP="00CD1C60" w14:paraId="4933C88F" w14:textId="77777777">
            <w:pPr>
              <w:pStyle w:val="TableCell"/>
              <w:rPr>
                <w:lang w:val="es-CO"/>
              </w:rPr>
            </w:pPr>
            <w:r w:rsidRPr="00544D74">
              <w:t xml:space="preserve">Do you require any translation services? </w:t>
            </w:r>
            <w:r w:rsidRPr="00660AFD">
              <w:rPr>
                <w:lang w:val="es-CO"/>
              </w:rPr>
              <w:t>[Requieres algún servicio de traducción?]</w:t>
            </w:r>
          </w:p>
          <w:p w:rsidR="00061EBF" w:rsidRPr="00660AFD" w:rsidP="00CD1C60" w14:paraId="62A1EBE4" w14:textId="77777777">
            <w:pPr>
              <w:pStyle w:val="TableCell"/>
              <w:rPr>
                <w:lang w:val="es-CO"/>
              </w:rPr>
            </w:pPr>
          </w:p>
        </w:tc>
        <w:tc>
          <w:tcPr>
            <w:tcW w:w="2009" w:type="pct"/>
          </w:tcPr>
          <w:p w:rsidR="00061EBF" w:rsidRPr="00660AFD" w:rsidP="00CD1C60" w14:paraId="78E370C7" w14:textId="77777777">
            <w:pPr>
              <w:pStyle w:val="TableCell"/>
              <w:rPr>
                <w:lang w:val="es-CO"/>
              </w:rPr>
            </w:pPr>
            <w:r w:rsidRPr="00660AFD">
              <w:rPr>
                <w:lang w:val="es-CO"/>
              </w:rPr>
              <w:t>Yes [Sí]:</w:t>
            </w:r>
          </w:p>
          <w:p w:rsidR="00061EBF" w:rsidRPr="00C569D9" w:rsidP="00CD1C60" w14:paraId="486A7229" w14:textId="77777777">
            <w:pPr>
              <w:pStyle w:val="TableCell"/>
              <w:rPr>
                <w:lang w:val="es-CO"/>
              </w:rPr>
            </w:pPr>
            <w:r w:rsidRPr="00660AFD">
              <w:rPr>
                <w:lang w:val="es-CO"/>
              </w:rPr>
              <w:tab/>
            </w:r>
            <w:r w:rsidRPr="00660AFD">
              <w:rPr>
                <w:lang w:val="es-CO"/>
              </w:rPr>
              <w:t>Please</w:t>
            </w:r>
            <w:r w:rsidRPr="00660AFD">
              <w:rPr>
                <w:lang w:val="es-CO"/>
              </w:rPr>
              <w:t xml:space="preserve"> </w:t>
            </w:r>
            <w:r w:rsidRPr="00660AFD">
              <w:rPr>
                <w:lang w:val="es-CO"/>
              </w:rPr>
              <w:t>specify</w:t>
            </w:r>
            <w:r w:rsidRPr="00660AFD">
              <w:rPr>
                <w:lang w:val="es-CO"/>
              </w:rPr>
              <w:t>. [Por favor</w:t>
            </w:r>
            <w:r>
              <w:rPr>
                <w:lang w:val="es-CO"/>
              </w:rPr>
              <w:t>,</w:t>
            </w:r>
            <w:r w:rsidRPr="00660AFD">
              <w:rPr>
                <w:lang w:val="es-CO"/>
              </w:rPr>
              <w:t xml:space="preserve"> sea especifico.] </w:t>
            </w:r>
            <w:r w:rsidRPr="00C569D9">
              <w:rPr>
                <w:lang w:val="es-CO"/>
              </w:rPr>
              <w:t>______________</w:t>
            </w:r>
          </w:p>
          <w:p w:rsidR="00061EBF" w:rsidRPr="00C569D9" w:rsidP="00CD1C60" w14:paraId="36AA7014" w14:textId="77777777">
            <w:pPr>
              <w:pStyle w:val="TableCell"/>
              <w:rPr>
                <w:lang w:val="es-CO"/>
              </w:rPr>
            </w:pPr>
            <w:r w:rsidRPr="00C569D9">
              <w:rPr>
                <w:lang w:val="es-CO"/>
              </w:rPr>
              <w:t>No:</w:t>
            </w:r>
          </w:p>
        </w:tc>
      </w:tr>
      <w:tr w14:paraId="40F697F5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C569D9" w:rsidP="00CD1C60" w14:paraId="182C1DC5" w14:textId="77777777">
            <w:pPr>
              <w:pStyle w:val="TableCell"/>
              <w:rPr>
                <w:lang w:val="es-CO"/>
              </w:rPr>
            </w:pPr>
            <w:r>
              <w:t>11</w:t>
            </w:r>
          </w:p>
        </w:tc>
        <w:tc>
          <w:tcPr>
            <w:tcW w:w="2415" w:type="pct"/>
          </w:tcPr>
          <w:p w:rsidR="00061EBF" w:rsidRPr="00C569D9" w:rsidP="00CD1C60" w14:paraId="6F7EDB24" w14:textId="77777777">
            <w:pPr>
              <w:pStyle w:val="TableCell"/>
            </w:pPr>
            <w:r>
              <w:t>What information, strategies, and resources do you hope this event will provide?</w:t>
            </w:r>
          </w:p>
        </w:tc>
        <w:tc>
          <w:tcPr>
            <w:tcW w:w="2009" w:type="pct"/>
          </w:tcPr>
          <w:p w:rsidR="00061EBF" w:rsidRPr="00C569D9" w:rsidP="00CD1C60" w14:paraId="70A9E657" w14:textId="77777777">
            <w:pPr>
              <w:pStyle w:val="TableCell"/>
              <w:rPr>
                <w:lang w:val="es-CO"/>
              </w:rPr>
            </w:pPr>
            <w:r>
              <w:t>Open-ended response</w:t>
            </w:r>
          </w:p>
        </w:tc>
      </w:tr>
      <w:tr w14:paraId="4730644E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RPr="00A72F9F" w:rsidP="00CD1C60" w14:paraId="4F3071B0" w14:textId="77777777">
            <w:pPr>
              <w:pStyle w:val="TableCell"/>
            </w:pPr>
            <w:r>
              <w:t>12</w:t>
            </w:r>
          </w:p>
        </w:tc>
        <w:tc>
          <w:tcPr>
            <w:tcW w:w="2415" w:type="pct"/>
          </w:tcPr>
          <w:p w:rsidR="00061EBF" w:rsidRPr="00D51E8A" w:rsidP="00CD1C60" w14:paraId="1086450E" w14:textId="77777777">
            <w:pPr>
              <w:pStyle w:val="TableCell"/>
            </w:pPr>
            <w:r w:rsidRPr="00C569D9">
              <w:t>Please select topics you would be willing to share with peers (Drop down list)</w:t>
            </w:r>
          </w:p>
        </w:tc>
        <w:tc>
          <w:tcPr>
            <w:tcW w:w="2009" w:type="pct"/>
          </w:tcPr>
          <w:p w:rsidR="00061EBF" w:rsidRPr="00C569D9" w:rsidP="00061EBF" w14:paraId="0A13F4F1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Infant/toddler quality initiatives</w:t>
            </w:r>
          </w:p>
          <w:p w:rsidR="00061EBF" w:rsidRPr="00C569D9" w:rsidP="00061EBF" w14:paraId="3AA886A3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Infant/toddler access strategies</w:t>
            </w:r>
          </w:p>
          <w:p w:rsidR="00061EBF" w:rsidRPr="00C569D9" w:rsidP="00061EBF" w14:paraId="6E41E0D2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Infant/toddler workforce supports</w:t>
            </w:r>
          </w:p>
          <w:p w:rsidR="00061EBF" w:rsidRPr="00C569D9" w:rsidP="00061EBF" w14:paraId="705ACEAC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Infant/toddler workforce professional development</w:t>
            </w:r>
          </w:p>
          <w:p w:rsidR="00061EBF" w:rsidRPr="00C569D9" w:rsidP="00061EBF" w14:paraId="66B79C63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Infant and Early Childhood Mental Health strategies</w:t>
            </w:r>
          </w:p>
          <w:p w:rsidR="00061EBF" w:rsidRPr="00C569D9" w:rsidP="00061EBF" w14:paraId="2CF75E34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Infant/toddler care supply-building strategies</w:t>
            </w:r>
          </w:p>
          <w:p w:rsidR="00061EBF" w:rsidRPr="00C569D9" w:rsidP="00061EBF" w14:paraId="28E5BB5F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Leadership on behalf of infants, toddlers, and their caregivers</w:t>
            </w:r>
          </w:p>
          <w:p w:rsidR="00061EBF" w:rsidRPr="00C569D9" w:rsidP="00061EBF" w14:paraId="1051F41F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Infant/toddler collaborative partnerships</w:t>
            </w:r>
          </w:p>
          <w:p w:rsidR="00061EBF" w:rsidRPr="00C569D9" w:rsidP="00061EBF" w14:paraId="330EFD1D" w14:textId="77777777">
            <w:pPr>
              <w:pStyle w:val="NoSpacing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Growing, Refining, or Beginning Infant/Toddler Specialist Networks</w:t>
            </w:r>
          </w:p>
          <w:p w:rsidR="00061EBF" w:rsidRPr="00C569D9" w:rsidP="00061EBF" w14:paraId="61110FAF" w14:textId="77777777">
            <w:pPr>
              <w:pStyle w:val="TableCell"/>
              <w:numPr>
                <w:ilvl w:val="0"/>
                <w:numId w:val="41"/>
              </w:numPr>
            </w:pPr>
            <w:r w:rsidRPr="00C569D9">
              <w:t xml:space="preserve">Other </w:t>
            </w:r>
          </w:p>
          <w:p w:rsidR="00061EBF" w:rsidRPr="00C569D9" w:rsidP="00061EBF" w14:paraId="669397B8" w14:textId="77777777">
            <w:pPr>
              <w:pStyle w:val="NoSpacing"/>
              <w:numPr>
                <w:ilvl w:val="1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C569D9">
              <w:rPr>
                <w:rFonts w:ascii="Arial" w:hAnsi="Arial" w:cs="Arial"/>
                <w:sz w:val="20"/>
                <w:szCs w:val="20"/>
              </w:rPr>
              <w:t>Please specify ______________</w:t>
            </w:r>
          </w:p>
        </w:tc>
      </w:tr>
      <w:tr w14:paraId="44F79C86" w14:textId="77777777" w:rsidTr="00CD1C60">
        <w:tblPrEx>
          <w:tblW w:w="5000" w:type="pct"/>
          <w:tblLook w:val="04A0"/>
        </w:tblPrEx>
        <w:trPr>
          <w:cantSplit/>
        </w:trPr>
        <w:tc>
          <w:tcPr>
            <w:tcW w:w="576" w:type="pct"/>
          </w:tcPr>
          <w:p w:rsidR="00061EBF" w:rsidP="00CD1C60" w14:paraId="2684E4D8" w14:textId="77777777">
            <w:pPr>
              <w:pStyle w:val="TableCell"/>
            </w:pPr>
            <w:r>
              <w:t>13</w:t>
            </w:r>
          </w:p>
        </w:tc>
        <w:tc>
          <w:tcPr>
            <w:tcW w:w="2415" w:type="pct"/>
          </w:tcPr>
          <w:p w:rsidR="00061EBF" w:rsidRPr="00C569D9" w:rsidP="00CD1C60" w14:paraId="534C0A82" w14:textId="77777777">
            <w:pPr>
              <w:pStyle w:val="TableCell"/>
            </w:pPr>
            <w:r w:rsidRPr="00C569D9">
              <w:t>Emergency Contact Name, Email and Phone (optional question)</w:t>
            </w:r>
          </w:p>
        </w:tc>
        <w:tc>
          <w:tcPr>
            <w:tcW w:w="2009" w:type="pct"/>
          </w:tcPr>
          <w:p w:rsidR="00061EBF" w:rsidP="00CD1C60" w14:paraId="273C077A" w14:textId="77777777">
            <w:pPr>
              <w:pStyle w:val="TableCell"/>
            </w:pPr>
            <w:r>
              <w:t>Open-ended response</w:t>
            </w:r>
          </w:p>
        </w:tc>
      </w:tr>
    </w:tbl>
    <w:p w:rsidR="00061EBF" w:rsidP="00061EBF" w14:paraId="6A3CAC46" w14:textId="77777777">
      <w:pPr>
        <w:pStyle w:val="BodyText1"/>
      </w:pPr>
    </w:p>
    <w:p w:rsidR="00AB7901" w:rsidP="00AB7901" w14:paraId="3D4C18FC" w14:textId="77777777">
      <w:pPr>
        <w:pStyle w:val="BodyText1"/>
      </w:pPr>
    </w:p>
    <w:p w:rsidR="00AB7901" w:rsidP="00AB7901" w14:paraId="2B673E76" w14:textId="77777777">
      <w:pPr>
        <w:pStyle w:val="BodyText1"/>
      </w:pPr>
    </w:p>
    <w:p w:rsidR="00AB7901" w:rsidRPr="00264C41" w:rsidP="00AB7901" w14:paraId="32D3F036" w14:textId="090EBE43">
      <w:pPr>
        <w:pStyle w:val="BodyText1"/>
      </w:pPr>
    </w:p>
    <w:p w:rsidR="004A13BC" w:rsidRPr="00264C41" w:rsidP="00264C41" w14:paraId="07B31C11" w14:textId="77777777">
      <w:pPr>
        <w:pStyle w:val="BodyText1"/>
      </w:pPr>
    </w:p>
    <w:sectPr w:rsidSect="007F630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720" w:right="720" w:bottom="720" w:left="720" w:header="540" w:footer="4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92C2C" w:rsidP="000912E6" w14:paraId="7D6A0265" w14:textId="77777777">
      <w:r>
        <w:separator/>
      </w:r>
    </w:p>
    <w:p w:rsidR="00492C2C" w14:paraId="66EAC6DD" w14:textId="77777777"/>
  </w:endnote>
  <w:endnote w:type="continuationSeparator" w:id="1">
    <w:p w:rsidR="00492C2C" w:rsidP="000912E6" w14:paraId="2C5151B1" w14:textId="77777777">
      <w:r>
        <w:continuationSeparator/>
      </w:r>
    </w:p>
    <w:p w:rsidR="00492C2C" w14:paraId="46B7C2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Garamon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956" w:rsidRPr="00A3408A" w:rsidP="004E4DDB" w14:paraId="04AFE0B8" w14:textId="0D63D5C5">
    <w:pPr>
      <w:tabs>
        <w:tab w:val="left" w:pos="4140"/>
        <w:tab w:val="right" w:pos="10080"/>
      </w:tabs>
      <w:spacing w:before="240"/>
      <w:rPr>
        <w:rFonts w:cs="Arial"/>
        <w:color w:val="254A6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-3099435</wp:posOffset>
              </wp:positionH>
              <wp:positionV relativeFrom="page">
                <wp:posOffset>9346565</wp:posOffset>
              </wp:positionV>
              <wp:extent cx="10431780" cy="81280"/>
              <wp:effectExtent l="0" t="0" r="0" b="0"/>
              <wp:wrapNone/>
              <wp:docPr id="367287795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0431780" cy="81280"/>
                      </a:xfrm>
                      <a:custGeom>
                        <a:avLst/>
                        <a:gdLst>
                          <a:gd name="T0" fmla="*/ 0 w 6679"/>
                          <a:gd name="T1" fmla="+- 0 15840 15125"/>
                          <a:gd name="T2" fmla="*/ 15840 h 715"/>
                          <a:gd name="T3" fmla="*/ 6679 w 6679"/>
                          <a:gd name="T4" fmla="+- 0 15840 15125"/>
                          <a:gd name="T5" fmla="*/ 15840 h 715"/>
                          <a:gd name="T6" fmla="*/ 6679 w 6679"/>
                          <a:gd name="T7" fmla="+- 0 15125 15125"/>
                          <a:gd name="T8" fmla="*/ 15125 h 715"/>
                          <a:gd name="T9" fmla="*/ 0 w 6679"/>
                          <a:gd name="T10" fmla="+- 0 15125 15125"/>
                          <a:gd name="T11" fmla="*/ 15125 h 715"/>
                          <a:gd name="T12" fmla="*/ 0 w 6679"/>
                          <a:gd name="T13" fmla="+- 0 15840 15125"/>
                          <a:gd name="T14" fmla="*/ 15840 h 715"/>
                        </a:gdLst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fill="norm" h="715" w="6679" stroke="1">
                            <a:moveTo>
                              <a:pt x="0" y="715"/>
                            </a:moveTo>
                            <a:lnTo>
                              <a:pt x="6679" y="715"/>
                            </a:lnTo>
                            <a:lnTo>
                              <a:pt x="6679" y="0"/>
                            </a:lnTo>
                            <a:lnTo>
                              <a:pt x="0" y="0"/>
                            </a:lnTo>
                            <a:lnTo>
                              <a:pt x="0" y="715"/>
                            </a:lnTo>
                          </a:path>
                        </a:pathLst>
                      </a:custGeom>
                      <a:solidFill>
                        <a:srgbClr val="356B9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0" style="width:821.4pt;height:6.4pt;margin-top:735.95pt;margin-left:-244.0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5168" coordsize="6679,715" path="m,715l6679,715l6679,,,,,715e" fillcolor="#356b91" stroked="f">
              <v:path arrowok="t" o:connecttype="custom" o:connectlocs="0,1800665;10431780,1800665;10431780,1719385;0,1719385;0,1800665" o:connectangles="0,0,0,0,0"/>
            </v:shape>
          </w:pict>
        </mc:Fallback>
      </mc:AlternateContent>
    </w:r>
    <w:r w:rsidR="00F1736E">
      <w:rPr>
        <w:noProof/>
      </w:rPr>
      <w:t>October 2024</w:t>
    </w:r>
    <w:r>
      <w:rPr>
        <w:rFonts w:cs="Arial"/>
        <w:color w:val="254A64"/>
      </w:rPr>
      <w:tab/>
    </w:r>
    <w:r>
      <w:rPr>
        <w:rFonts w:cs="Arial"/>
        <w:color w:val="254A64"/>
      </w:rPr>
      <w:tab/>
    </w:r>
    <w:r w:rsidRPr="000A6A60">
      <w:rPr>
        <w:rFonts w:cs="Arial"/>
        <w:color w:val="254A64"/>
      </w:rPr>
      <w:fldChar w:fldCharType="begin"/>
    </w:r>
    <w:r w:rsidRPr="000A6A60">
      <w:rPr>
        <w:rFonts w:cs="Arial"/>
        <w:color w:val="254A64"/>
      </w:rPr>
      <w:instrText xml:space="preserve"> PAGE   \* MERGEFORMAT </w:instrText>
    </w:r>
    <w:r w:rsidRPr="000A6A60">
      <w:rPr>
        <w:rFonts w:cs="Arial"/>
        <w:color w:val="254A64"/>
      </w:rPr>
      <w:fldChar w:fldCharType="separate"/>
    </w:r>
    <w:r w:rsidR="00261BA8">
      <w:rPr>
        <w:rFonts w:cs="Arial"/>
        <w:noProof/>
        <w:color w:val="254A64"/>
      </w:rPr>
      <w:t>2</w:t>
    </w:r>
    <w:r w:rsidRPr="000A6A60">
      <w:rPr>
        <w:rFonts w:cs="Arial"/>
        <w:noProof/>
        <w:color w:val="254A6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1995" w:rsidP="00EF1995" w14:paraId="361B48E7" w14:textId="7549C8AD">
    <w:pPr>
      <w:pStyle w:val="pf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column">
                <wp:posOffset>-3107690</wp:posOffset>
              </wp:positionH>
              <wp:positionV relativeFrom="page">
                <wp:posOffset>9489440</wp:posOffset>
              </wp:positionV>
              <wp:extent cx="10433050" cy="82550"/>
              <wp:effectExtent l="0" t="0" r="0" b="0"/>
              <wp:wrapNone/>
              <wp:docPr id="4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0433050" cy="82550"/>
                      </a:xfrm>
                      <a:custGeom>
                        <a:avLst/>
                        <a:gdLst>
                          <a:gd name="T0" fmla="*/ 0 w 6679"/>
                          <a:gd name="T1" fmla="+- 0 15840 15125"/>
                          <a:gd name="T2" fmla="*/ 15840 h 715"/>
                          <a:gd name="T3" fmla="*/ 6679 w 6679"/>
                          <a:gd name="T4" fmla="+- 0 15840 15125"/>
                          <a:gd name="T5" fmla="*/ 15840 h 715"/>
                          <a:gd name="T6" fmla="*/ 6679 w 6679"/>
                          <a:gd name="T7" fmla="+- 0 15125 15125"/>
                          <a:gd name="T8" fmla="*/ 15125 h 715"/>
                          <a:gd name="T9" fmla="*/ 0 w 6679"/>
                          <a:gd name="T10" fmla="+- 0 15125 15125"/>
                          <a:gd name="T11" fmla="*/ 15125 h 715"/>
                          <a:gd name="T12" fmla="*/ 0 w 6679"/>
                          <a:gd name="T13" fmla="+- 0 15840 15125"/>
                          <a:gd name="T14" fmla="*/ 15840 h 715"/>
                        </a:gdLst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fill="norm" h="715" w="6679" stroke="1">
                            <a:moveTo>
                              <a:pt x="0" y="715"/>
                            </a:moveTo>
                            <a:lnTo>
                              <a:pt x="6679" y="715"/>
                            </a:lnTo>
                            <a:lnTo>
                              <a:pt x="6679" y="0"/>
                            </a:lnTo>
                            <a:lnTo>
                              <a:pt x="0" y="0"/>
                            </a:lnTo>
                            <a:lnTo>
                              <a:pt x="0" y="715"/>
                            </a:lnTo>
                          </a:path>
                        </a:pathLst>
                      </a:custGeom>
                      <a:solidFill>
                        <a:srgbClr val="356B9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2" style="width:821.5pt;height:6.5pt;margin-top:747.2pt;margin-left:-244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7216" coordsize="6679,715" path="m,715l6679,715l6679,,,,,715e" fillcolor="#356b91" stroked="f">
              <v:path arrowok="t" o:connecttype="custom" o:connectlocs="0,1828800;10433050,1828800;10433050,1746250;0,1746250;0,1828800" o:connectangles="0,0,0,0,0"/>
              <w10:anchorlock/>
            </v:shape>
          </w:pict>
        </mc:Fallback>
      </mc:AlternateContent>
    </w:r>
    <w:r>
      <w:rPr>
        <w:rStyle w:val="cf01"/>
      </w:rPr>
      <w:t>PAPERWORK REDUCTION ACT OF 1995 (Pub. L. 104-13) STATEMENT OF PUBLIC BUR</w:t>
    </w:r>
    <w:r>
      <w:rPr>
        <w:rStyle w:val="cf11"/>
      </w:rPr>
      <w:t xml:space="preserve">DEN: The purpose of this information collection is to </w:t>
    </w:r>
    <w:r w:rsidRPr="00EF1995">
      <w:rPr>
        <w:rStyle w:val="cf11"/>
      </w:rPr>
      <w:t xml:space="preserve">inform the planning of </w:t>
    </w:r>
    <w:r>
      <w:rPr>
        <w:rStyle w:val="cf11"/>
      </w:rPr>
      <w:t xml:space="preserve">technical assistance </w:t>
    </w:r>
    <w:r w:rsidRPr="00EF1995">
      <w:rPr>
        <w:rStyle w:val="cf11"/>
      </w:rPr>
      <w:t>events</w:t>
    </w:r>
    <w:r w:rsidRPr="00EF1995">
      <w:t xml:space="preserve"> </w:t>
    </w:r>
    <w:r w:rsidRPr="00EF1995">
      <w:rPr>
        <w:rStyle w:val="cf11"/>
      </w:rPr>
      <w:t xml:space="preserve">for child care leaders and practitioners who implement programs, policies, and services for infant/toddlers served through the Child Care and Development Fund (CCDF). </w:t>
    </w:r>
    <w:r>
      <w:rPr>
        <w:rStyle w:val="cf11"/>
      </w:rPr>
      <w:t xml:space="preserve"> Public reporting burden for this collecti</w:t>
    </w:r>
    <w:r>
      <w:rPr>
        <w:rStyle w:val="cf01"/>
      </w:rPr>
      <w:t xml:space="preserve">on of </w:t>
    </w:r>
    <w:r>
      <w:rPr>
        <w:rStyle w:val="cf31"/>
      </w:rPr>
      <w:t>information is estimated to average 1 minute per respondent, including the time for reviewin</w:t>
    </w:r>
    <w:r>
      <w:rPr>
        <w:rStyle w:val="cf01"/>
      </w:rPr>
      <w:t>g instructions, gathering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</w:t>
    </w:r>
    <w:r>
      <w:rPr>
        <w:rStyle w:val="cf51"/>
      </w:rPr>
      <w:t xml:space="preserve"> </w:t>
    </w:r>
    <w:r w:rsidRPr="00EF1995">
      <w:rPr>
        <w:rStyle w:val="cf51"/>
      </w:rPr>
      <w:t>Patricia Haley</w:t>
    </w:r>
    <w:r>
      <w:rPr>
        <w:rStyle w:val="cf51"/>
      </w:rPr>
      <w:t xml:space="preserve"> at </w:t>
    </w:r>
    <w:hyperlink r:id="rId1" w:history="1">
      <w:r w:rsidRPr="00130CA3">
        <w:rPr>
          <w:rStyle w:val="Hyperlink"/>
          <w:rFonts w:ascii="Segoe UI" w:hAnsi="Segoe UI" w:cs="Segoe UI"/>
          <w:sz w:val="18"/>
          <w:szCs w:val="18"/>
        </w:rPr>
        <w:t>Patricia.Haley@acf.hhs.gov</w:t>
      </w:r>
    </w:hyperlink>
    <w:r>
      <w:rPr>
        <w:rStyle w:val="cf51"/>
      </w:rPr>
      <w:t xml:space="preserve"> </w:t>
    </w:r>
  </w:p>
  <w:p w:rsidR="00ED0956" w:rsidRPr="006402DD" w:rsidP="004E4DDB" w14:paraId="2BE85032" w14:textId="4FC89FD5">
    <w:pPr>
      <w:tabs>
        <w:tab w:val="left" w:pos="4140"/>
        <w:tab w:val="right" w:pos="9990"/>
      </w:tabs>
      <w:spacing w:before="240"/>
      <w:rPr>
        <w:rFonts w:cs="Arial"/>
        <w:color w:val="254A64"/>
      </w:rPr>
    </w:pPr>
    <w:r>
      <w:rPr>
        <w:rFonts w:cs="Arial"/>
        <w:color w:val="254A64"/>
      </w:rPr>
      <w:tab/>
    </w:r>
    <w:r>
      <w:rPr>
        <w:rFonts w:cs="Arial"/>
        <w:color w:val="254A64"/>
      </w:rPr>
      <w:tab/>
    </w:r>
    <w:r w:rsidRPr="000A6A60">
      <w:rPr>
        <w:rFonts w:cs="Arial"/>
        <w:color w:val="254A64"/>
      </w:rPr>
      <w:fldChar w:fldCharType="begin"/>
    </w:r>
    <w:r w:rsidRPr="000A6A60">
      <w:rPr>
        <w:rFonts w:cs="Arial"/>
        <w:color w:val="254A64"/>
      </w:rPr>
      <w:instrText xml:space="preserve"> PAGE   \* MERGEFORMAT </w:instrText>
    </w:r>
    <w:r w:rsidRPr="000A6A60">
      <w:rPr>
        <w:rFonts w:cs="Arial"/>
        <w:color w:val="254A64"/>
      </w:rPr>
      <w:fldChar w:fldCharType="separate"/>
    </w:r>
    <w:r w:rsidR="00261BA8">
      <w:rPr>
        <w:rFonts w:cs="Arial"/>
        <w:noProof/>
        <w:color w:val="254A64"/>
      </w:rPr>
      <w:t>1</w:t>
    </w:r>
    <w:r w:rsidRPr="000A6A60">
      <w:rPr>
        <w:rFonts w:cs="Arial"/>
        <w:noProof/>
        <w:color w:val="254A6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92C2C" w:rsidP="000912E6" w14:paraId="45EA978A" w14:textId="77777777">
      <w:r>
        <w:separator/>
      </w:r>
    </w:p>
    <w:p w:rsidR="00492C2C" w14:paraId="53C46FC9" w14:textId="77777777"/>
  </w:footnote>
  <w:footnote w:type="continuationSeparator" w:id="1">
    <w:p w:rsidR="00492C2C" w:rsidP="000912E6" w14:paraId="75E7D2AE" w14:textId="77777777">
      <w:r>
        <w:continuationSeparator/>
      </w:r>
    </w:p>
    <w:p w:rsidR="00492C2C" w14:paraId="598A452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956" w:rsidP="00CC2EB4" w14:paraId="51747903" w14:textId="282594EE">
    <w:pPr>
      <w:pStyle w:val="HeaderTextpage2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1514475" cy="620214"/>
          <wp:effectExtent l="0" t="0" r="0" b="8890"/>
          <wp:wrapNone/>
          <wp:docPr id="1548175835" name="Picture 1548175835" descr="A child care assistance pro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75835" name="Picture 1548175835" descr="A child care assistance pro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20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653415</wp:posOffset>
              </wp:positionV>
              <wp:extent cx="7790815" cy="45720"/>
              <wp:effectExtent l="0" t="0" r="635" b="0"/>
              <wp:wrapThrough wrapText="bothSides">
                <wp:wrapPolygon>
                  <wp:start x="0" y="0"/>
                  <wp:lineTo x="0" y="9000"/>
                  <wp:lineTo x="21549" y="9000"/>
                  <wp:lineTo x="21549" y="0"/>
                  <wp:lineTo x="0" y="0"/>
                </wp:wrapPolygon>
              </wp:wrapThrough>
              <wp:docPr id="2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90815" cy="45720"/>
                      </a:xfrm>
                      <a:prstGeom prst="rect">
                        <a:avLst/>
                      </a:prstGeom>
                      <a:solidFill>
                        <a:srgbClr val="254B64"/>
                      </a:solidFill>
                      <a:ln w="9525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2049" style="width:613.45pt;height:3.6pt;margin-top:51.45pt;margin-left:0;mso-height-percent:0;mso-height-relative:margin;mso-position-horizontal:lef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-251657216" fillcolor="#254b64" stroked="f">
              <w10:wrap type="through"/>
              <w10:anchorlock/>
            </v:rect>
          </w:pict>
        </mc:Fallback>
      </mc:AlternateContent>
    </w:r>
    <w:r w:rsidR="00F1736E">
      <w:t>R</w:t>
    </w:r>
    <w:r w:rsidRPr="00F1736E" w:rsidR="00F1736E">
      <w:t>egistration for Infant/Toddler Webinar and Infant/Toddler Institute</w:t>
    </w:r>
  </w:p>
  <w:p w:rsidR="00F1736E" w:rsidP="00CC2EB4" w14:paraId="60343B32" w14:textId="77777777">
    <w:pPr>
      <w:pStyle w:val="HeaderTextpage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6A05" w:rsidP="003D6A05" w14:paraId="72B6E45C" w14:textId="04899255">
    <w:pPr>
      <w:pStyle w:val="BlockText1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2266950" cy="92837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0AFD">
      <w:t>Registration for Infant/Toddler Webinar and Infant/Toddler Institute</w:t>
    </w:r>
  </w:p>
  <w:p w:rsidR="00F1736E" w:rsidP="007F6309" w14:paraId="197BD1B2" w14:textId="77777777">
    <w:pPr>
      <w:pStyle w:val="1stPageHeaderText"/>
      <w:jc w:val="both"/>
    </w:pPr>
  </w:p>
  <w:p w:rsidR="00AB7901" w:rsidRPr="00AB7901" w:rsidP="007F6309" w14:paraId="11CA016F" w14:textId="4DDFB050">
    <w:pPr>
      <w:pStyle w:val="1stPageHeaderText"/>
      <w:jc w:val="both"/>
    </w:pPr>
    <w:r>
      <mc:AlternateContent>
        <mc:Choice Requires="wps"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column">
                <wp:posOffset>-454025</wp:posOffset>
              </wp:positionH>
              <wp:positionV relativeFrom="page">
                <wp:posOffset>1348740</wp:posOffset>
              </wp:positionV>
              <wp:extent cx="7772400" cy="64135"/>
              <wp:effectExtent l="0" t="0" r="0" b="0"/>
              <wp:wrapNone/>
              <wp:docPr id="2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7772400" cy="64135"/>
                      </a:xfrm>
                      <a:custGeom>
                        <a:avLst/>
                        <a:gdLst>
                          <a:gd name="T0" fmla="*/ 0 w 6679"/>
                          <a:gd name="T1" fmla="+- 0 15840 15125"/>
                          <a:gd name="T2" fmla="*/ 15840 h 715"/>
                          <a:gd name="T3" fmla="*/ 6679 w 6679"/>
                          <a:gd name="T4" fmla="+- 0 15840 15125"/>
                          <a:gd name="T5" fmla="*/ 15840 h 715"/>
                          <a:gd name="T6" fmla="*/ 6679 w 6679"/>
                          <a:gd name="T7" fmla="+- 0 15125 15125"/>
                          <a:gd name="T8" fmla="*/ 15125 h 715"/>
                          <a:gd name="T9" fmla="*/ 0 w 6679"/>
                          <a:gd name="T10" fmla="+- 0 15125 15125"/>
                          <a:gd name="T11" fmla="*/ 15125 h 715"/>
                          <a:gd name="T12" fmla="*/ 0 w 6679"/>
                          <a:gd name="T13" fmla="+- 0 15840 15125"/>
                          <a:gd name="T14" fmla="*/ 15840 h 715"/>
                        </a:gdLst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fill="norm" h="715" w="6679" stroke="1">
                            <a:moveTo>
                              <a:pt x="0" y="715"/>
                            </a:moveTo>
                            <a:lnTo>
                              <a:pt x="6679" y="715"/>
                            </a:lnTo>
                            <a:lnTo>
                              <a:pt x="6679" y="0"/>
                            </a:lnTo>
                            <a:lnTo>
                              <a:pt x="0" y="0"/>
                            </a:lnTo>
                            <a:lnTo>
                              <a:pt x="0" y="715"/>
                            </a:lnTo>
                          </a:path>
                        </a:pathLst>
                      </a:custGeom>
                      <a:solidFill>
                        <a:srgbClr val="356B91"/>
                      </a:solidFill>
                      <a:ln w="9525">
                        <a:noFill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2" o:spid="_x0000_s2051" style="width:612pt;height:5.05pt;margin-top:106.2pt;margin-left:-35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-251655168" coordsize="6679,715" path="m,715l6679,715l6679,,,,,715e" fillcolor="#356b91" stroked="f">
              <v:path arrowok="t" o:connecttype="custom" o:connectlocs="0,1420837;7772400,1420837;7772400,1356702;0,1356702;0,1420837" o:connectangles="0,0,0,0,0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73DACCB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4CA46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B886F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7A862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C2E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1B43E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16A6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50AD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F4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7421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6EE8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1F006F"/>
    <w:multiLevelType w:val="hybridMultilevel"/>
    <w:tmpl w:val="8DD0F73E"/>
    <w:lvl w:ilvl="0">
      <w:start w:val="1"/>
      <w:numFmt w:val="bullet"/>
      <w:pStyle w:val="StateExampleExplanationsub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  <w:szCs w:val="28"/>
        <w:effect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5440DA"/>
    <w:multiLevelType w:val="hybridMultilevel"/>
    <w:tmpl w:val="E42ABB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EF5E4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FF79C0"/>
    <w:multiLevelType w:val="multilevel"/>
    <w:tmpl w:val="BAC25D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CD2E2A"/>
    <w:multiLevelType w:val="hybridMultilevel"/>
    <w:tmpl w:val="6852A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73BB5"/>
    <w:multiLevelType w:val="hybridMultilevel"/>
    <w:tmpl w:val="D72C44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12800"/>
    <w:multiLevelType w:val="hybridMultilevel"/>
    <w:tmpl w:val="59B61FAE"/>
    <w:lvl w:ilvl="0">
      <w:start w:val="1"/>
      <w:numFmt w:val="bullet"/>
      <w:pStyle w:val="ListLevel4"/>
      <w:lvlText w:val=""/>
      <w:lvlJc w:val="left"/>
      <w:pPr>
        <w:ind w:left="1440" w:hanging="360"/>
      </w:pPr>
      <w:rPr>
        <w:rFonts w:ascii="Symbol" w:hAnsi="Symbol" w:hint="default"/>
        <w:color w:val="C6D9F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179FC"/>
    <w:multiLevelType w:val="hybridMultilevel"/>
    <w:tmpl w:val="D18450EC"/>
    <w:lvl w:ilvl="0">
      <w:start w:val="1"/>
      <w:numFmt w:val="bullet"/>
      <w:pStyle w:val="ListLevel3"/>
      <w:lvlText w:val=""/>
      <w:lvlJc w:val="left"/>
      <w:pPr>
        <w:ind w:left="1080" w:hanging="360"/>
      </w:pPr>
      <w:rPr>
        <w:rFonts w:ascii="Symbol" w:hAnsi="Symbol" w:hint="default"/>
        <w:color w:val="254A6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11167"/>
    <w:multiLevelType w:val="multilevel"/>
    <w:tmpl w:val="2F4A86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C778F"/>
    <w:multiLevelType w:val="multilevel"/>
    <w:tmpl w:val="7A4893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5716D"/>
    <w:multiLevelType w:val="hybridMultilevel"/>
    <w:tmpl w:val="5798FF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76B89"/>
    <w:multiLevelType w:val="hybridMultilevel"/>
    <w:tmpl w:val="5D560C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782DCD"/>
    <w:multiLevelType w:val="hybridMultilevel"/>
    <w:tmpl w:val="B7B2BDC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265149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F5799"/>
    <w:multiLevelType w:val="hybridMultilevel"/>
    <w:tmpl w:val="8796F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8E30DA"/>
    <w:multiLevelType w:val="hybridMultilevel"/>
    <w:tmpl w:val="AEA68182"/>
    <w:lvl w:ilvl="0">
      <w:start w:val="0"/>
      <w:numFmt w:val="bullet"/>
      <w:pStyle w:val="1st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cs="Times New Roman" w:hint="default"/>
        <w:b w:val="0"/>
        <w:i w:val="0"/>
        <w:color w:val="006D99"/>
        <w:sz w:val="1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505078"/>
    <w:multiLevelType w:val="hybridMultilevel"/>
    <w:tmpl w:val="C2E69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45469"/>
    <w:multiLevelType w:val="hybridMultilevel"/>
    <w:tmpl w:val="F062A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102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5A31020"/>
    <w:multiLevelType w:val="hybridMultilevel"/>
    <w:tmpl w:val="C0203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80B69"/>
    <w:multiLevelType w:val="hybridMultilevel"/>
    <w:tmpl w:val="B4DCEDF8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10CC1"/>
    <w:multiLevelType w:val="multilevel"/>
    <w:tmpl w:val="DB0265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996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32A9A"/>
    <w:multiLevelType w:val="hybridMultilevel"/>
    <w:tmpl w:val="1C24EFC0"/>
    <w:lvl w:ilvl="0">
      <w:start w:val="1"/>
      <w:numFmt w:val="decimal"/>
      <w:pStyle w:val="NumberedList"/>
      <w:lvlText w:val="%1."/>
      <w:lvlJc w:val="left"/>
      <w:pPr>
        <w:ind w:left="1440" w:hanging="360"/>
      </w:pPr>
    </w:lvl>
    <w:lvl w:ilvl="1">
      <w:start w:val="1"/>
      <w:numFmt w:val="lowerLetter"/>
      <w:pStyle w:val="NumberedList2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C7F05EB"/>
    <w:multiLevelType w:val="hybridMultilevel"/>
    <w:tmpl w:val="50264030"/>
    <w:lvl w:ilvl="0">
      <w:start w:val="1"/>
      <w:numFmt w:val="bullet"/>
      <w:pStyle w:val="List2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84708"/>
    <w:multiLevelType w:val="multilevel"/>
    <w:tmpl w:val="D72C44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71159"/>
    <w:multiLevelType w:val="multilevel"/>
    <w:tmpl w:val="364EBD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54A6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A715C0"/>
    <w:multiLevelType w:val="hybridMultilevel"/>
    <w:tmpl w:val="39EC6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0072F"/>
    <w:multiLevelType w:val="multilevel"/>
    <w:tmpl w:val="3F424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B842E2"/>
    <w:multiLevelType w:val="multilevel"/>
    <w:tmpl w:val="F05EC92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3323A"/>
    <w:multiLevelType w:val="hybridMultilevel"/>
    <w:tmpl w:val="4CFE3E40"/>
    <w:lvl w:ilvl="0">
      <w:start w:val="1"/>
      <w:numFmt w:val="bullet"/>
      <w:pStyle w:val="ListLevel2"/>
      <w:lvlText w:val=""/>
      <w:lvlJc w:val="left"/>
      <w:pPr>
        <w:ind w:left="720" w:hanging="360"/>
      </w:pPr>
      <w:rPr>
        <w:rFonts w:ascii="Wingdings" w:hAnsi="Wingdings" w:hint="default"/>
        <w:color w:val="C6D9F1"/>
        <w:sz w:val="30"/>
        <w:szCs w:val="3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E5EA4"/>
    <w:multiLevelType w:val="hybridMultilevel"/>
    <w:tmpl w:val="C57E2392"/>
    <w:lvl w:ilvl="0">
      <w:start w:val="1"/>
      <w:numFmt w:val="decimal"/>
      <w:pStyle w:val="EndnoteText"/>
      <w:lvlText w:val="%1. "/>
      <w:lvlJc w:val="left"/>
      <w:pPr>
        <w:ind w:left="36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F1F06"/>
    <w:multiLevelType w:val="multilevel"/>
    <w:tmpl w:val="E7C4FC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547C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599163">
    <w:abstractNumId w:val="23"/>
  </w:num>
  <w:num w:numId="2" w16cid:durableId="2093120236">
    <w:abstractNumId w:val="12"/>
  </w:num>
  <w:num w:numId="3" w16cid:durableId="918752928">
    <w:abstractNumId w:val="19"/>
  </w:num>
  <w:num w:numId="4" w16cid:durableId="888223451">
    <w:abstractNumId w:val="12"/>
    <w:lvlOverride w:ilvl="0">
      <w:startOverride w:val="1"/>
    </w:lvlOverride>
  </w:num>
  <w:num w:numId="5" w16cid:durableId="778794268">
    <w:abstractNumId w:val="29"/>
  </w:num>
  <w:num w:numId="6" w16cid:durableId="1912037733">
    <w:abstractNumId w:val="38"/>
  </w:num>
  <w:num w:numId="7" w16cid:durableId="1358778341">
    <w:abstractNumId w:val="27"/>
  </w:num>
  <w:num w:numId="8" w16cid:durableId="151143640">
    <w:abstractNumId w:val="40"/>
  </w:num>
  <w:num w:numId="9" w16cid:durableId="158884742">
    <w:abstractNumId w:val="15"/>
  </w:num>
  <w:num w:numId="10" w16cid:durableId="248276927">
    <w:abstractNumId w:val="33"/>
  </w:num>
  <w:num w:numId="11" w16cid:durableId="1546794875">
    <w:abstractNumId w:val="21"/>
  </w:num>
  <w:num w:numId="12" w16cid:durableId="422796905">
    <w:abstractNumId w:val="25"/>
  </w:num>
  <w:num w:numId="13" w16cid:durableId="908348762">
    <w:abstractNumId w:val="16"/>
  </w:num>
  <w:num w:numId="14" w16cid:durableId="682635225">
    <w:abstractNumId w:val="35"/>
  </w:num>
  <w:num w:numId="15" w16cid:durableId="747308331">
    <w:abstractNumId w:val="31"/>
  </w:num>
  <w:num w:numId="16" w16cid:durableId="2043283010">
    <w:abstractNumId w:val="37"/>
  </w:num>
  <w:num w:numId="17" w16cid:durableId="454981722">
    <w:abstractNumId w:val="13"/>
  </w:num>
  <w:num w:numId="18" w16cid:durableId="1606114795">
    <w:abstractNumId w:val="36"/>
  </w:num>
  <w:num w:numId="19" w16cid:durableId="1626736946">
    <w:abstractNumId w:val="18"/>
  </w:num>
  <w:num w:numId="20" w16cid:durableId="1634603587">
    <w:abstractNumId w:val="30"/>
  </w:num>
  <w:num w:numId="21" w16cid:durableId="529562733">
    <w:abstractNumId w:val="34"/>
  </w:num>
  <w:num w:numId="22" w16cid:durableId="1648781533">
    <w:abstractNumId w:val="17"/>
  </w:num>
  <w:num w:numId="23" w16cid:durableId="855729547">
    <w:abstractNumId w:val="32"/>
  </w:num>
  <w:num w:numId="24" w16cid:durableId="1113552207">
    <w:abstractNumId w:val="20"/>
  </w:num>
  <w:num w:numId="25" w16cid:durableId="1341547097">
    <w:abstractNumId w:val="22"/>
  </w:num>
  <w:num w:numId="26" w16cid:durableId="272326280">
    <w:abstractNumId w:val="0"/>
  </w:num>
  <w:num w:numId="27" w16cid:durableId="1950817102">
    <w:abstractNumId w:val="10"/>
  </w:num>
  <w:num w:numId="28" w16cid:durableId="1314405345">
    <w:abstractNumId w:val="8"/>
  </w:num>
  <w:num w:numId="29" w16cid:durableId="1205096764">
    <w:abstractNumId w:val="7"/>
  </w:num>
  <w:num w:numId="30" w16cid:durableId="935483692">
    <w:abstractNumId w:val="6"/>
  </w:num>
  <w:num w:numId="31" w16cid:durableId="1006131369">
    <w:abstractNumId w:val="5"/>
  </w:num>
  <w:num w:numId="32" w16cid:durableId="695930139">
    <w:abstractNumId w:val="9"/>
  </w:num>
  <w:num w:numId="33" w16cid:durableId="1744788538">
    <w:abstractNumId w:val="4"/>
  </w:num>
  <w:num w:numId="34" w16cid:durableId="324433739">
    <w:abstractNumId w:val="3"/>
  </w:num>
  <w:num w:numId="35" w16cid:durableId="983236696">
    <w:abstractNumId w:val="2"/>
  </w:num>
  <w:num w:numId="36" w16cid:durableId="2002536630">
    <w:abstractNumId w:val="1"/>
  </w:num>
  <w:num w:numId="37" w16cid:durableId="318311646">
    <w:abstractNumId w:val="39"/>
  </w:num>
  <w:num w:numId="38" w16cid:durableId="868025690">
    <w:abstractNumId w:val="24"/>
  </w:num>
  <w:num w:numId="39" w16cid:durableId="1888183858">
    <w:abstractNumId w:val="11"/>
  </w:num>
  <w:num w:numId="40" w16cid:durableId="1856842139">
    <w:abstractNumId w:val="26"/>
  </w:num>
  <w:num w:numId="41" w16cid:durableId="696466381">
    <w:abstractNumId w:val="28"/>
  </w:num>
  <w:num w:numId="42" w16cid:durableId="1215120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1"/>
  <w:stylePaneSortMethod w:val="name"/>
  <w:defaultTabStop w:val="72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46"/>
    <w:rsid w:val="0002216C"/>
    <w:rsid w:val="00045D20"/>
    <w:rsid w:val="00053993"/>
    <w:rsid w:val="000551FB"/>
    <w:rsid w:val="00057391"/>
    <w:rsid w:val="00061EBF"/>
    <w:rsid w:val="000670A0"/>
    <w:rsid w:val="000704A9"/>
    <w:rsid w:val="000802B7"/>
    <w:rsid w:val="00082B9C"/>
    <w:rsid w:val="000912E6"/>
    <w:rsid w:val="000A6A60"/>
    <w:rsid w:val="000A751A"/>
    <w:rsid w:val="000C5B22"/>
    <w:rsid w:val="000D7A35"/>
    <w:rsid w:val="00112026"/>
    <w:rsid w:val="00130CA3"/>
    <w:rsid w:val="00146195"/>
    <w:rsid w:val="001A68C6"/>
    <w:rsid w:val="001B3FA8"/>
    <w:rsid w:val="001B4DCD"/>
    <w:rsid w:val="001B5BA4"/>
    <w:rsid w:val="001D7DEE"/>
    <w:rsid w:val="001E721A"/>
    <w:rsid w:val="001F0C18"/>
    <w:rsid w:val="00213B2C"/>
    <w:rsid w:val="002261D9"/>
    <w:rsid w:val="00230940"/>
    <w:rsid w:val="00247098"/>
    <w:rsid w:val="00252765"/>
    <w:rsid w:val="00260E55"/>
    <w:rsid w:val="00261BA8"/>
    <w:rsid w:val="00264C41"/>
    <w:rsid w:val="00275DD6"/>
    <w:rsid w:val="00287EF8"/>
    <w:rsid w:val="00295BC4"/>
    <w:rsid w:val="002C6478"/>
    <w:rsid w:val="003131B7"/>
    <w:rsid w:val="00316D76"/>
    <w:rsid w:val="00325838"/>
    <w:rsid w:val="00327489"/>
    <w:rsid w:val="0033726C"/>
    <w:rsid w:val="0035047E"/>
    <w:rsid w:val="003606DB"/>
    <w:rsid w:val="00364A46"/>
    <w:rsid w:val="0038639A"/>
    <w:rsid w:val="0039185D"/>
    <w:rsid w:val="003A2FD0"/>
    <w:rsid w:val="003C6194"/>
    <w:rsid w:val="003D6A05"/>
    <w:rsid w:val="0041349B"/>
    <w:rsid w:val="0041599B"/>
    <w:rsid w:val="00452925"/>
    <w:rsid w:val="004558A0"/>
    <w:rsid w:val="00456F43"/>
    <w:rsid w:val="00474120"/>
    <w:rsid w:val="0049090C"/>
    <w:rsid w:val="00491CE4"/>
    <w:rsid w:val="00492C2C"/>
    <w:rsid w:val="004A13BC"/>
    <w:rsid w:val="004C4F35"/>
    <w:rsid w:val="004E4DDB"/>
    <w:rsid w:val="0050389C"/>
    <w:rsid w:val="005313FE"/>
    <w:rsid w:val="00544D74"/>
    <w:rsid w:val="00545110"/>
    <w:rsid w:val="00585BAB"/>
    <w:rsid w:val="00585C15"/>
    <w:rsid w:val="0059721C"/>
    <w:rsid w:val="005B5EBB"/>
    <w:rsid w:val="005C0353"/>
    <w:rsid w:val="00606C83"/>
    <w:rsid w:val="006307F3"/>
    <w:rsid w:val="0063146C"/>
    <w:rsid w:val="00634915"/>
    <w:rsid w:val="006402DD"/>
    <w:rsid w:val="006525B3"/>
    <w:rsid w:val="00655462"/>
    <w:rsid w:val="00660AFD"/>
    <w:rsid w:val="006642B5"/>
    <w:rsid w:val="00681B75"/>
    <w:rsid w:val="006D0848"/>
    <w:rsid w:val="006E34D3"/>
    <w:rsid w:val="006E414C"/>
    <w:rsid w:val="006E7347"/>
    <w:rsid w:val="00705311"/>
    <w:rsid w:val="00710146"/>
    <w:rsid w:val="00792345"/>
    <w:rsid w:val="0079410F"/>
    <w:rsid w:val="007A7167"/>
    <w:rsid w:val="007C170F"/>
    <w:rsid w:val="007C187A"/>
    <w:rsid w:val="007D30F9"/>
    <w:rsid w:val="007E6CD0"/>
    <w:rsid w:val="007E7E63"/>
    <w:rsid w:val="007E7E72"/>
    <w:rsid w:val="007F6309"/>
    <w:rsid w:val="007F7FC3"/>
    <w:rsid w:val="00802BA9"/>
    <w:rsid w:val="00807556"/>
    <w:rsid w:val="00807DE1"/>
    <w:rsid w:val="00812F91"/>
    <w:rsid w:val="008455BC"/>
    <w:rsid w:val="00857F0A"/>
    <w:rsid w:val="008673A6"/>
    <w:rsid w:val="00872DE8"/>
    <w:rsid w:val="0087412D"/>
    <w:rsid w:val="00886B07"/>
    <w:rsid w:val="00891DD8"/>
    <w:rsid w:val="008C57B6"/>
    <w:rsid w:val="008D589D"/>
    <w:rsid w:val="00900E45"/>
    <w:rsid w:val="009047D5"/>
    <w:rsid w:val="00915EBD"/>
    <w:rsid w:val="00937A29"/>
    <w:rsid w:val="009404EA"/>
    <w:rsid w:val="00940847"/>
    <w:rsid w:val="00945F7D"/>
    <w:rsid w:val="00946AC9"/>
    <w:rsid w:val="009536C8"/>
    <w:rsid w:val="00963F0D"/>
    <w:rsid w:val="009912CB"/>
    <w:rsid w:val="0099214D"/>
    <w:rsid w:val="0099482B"/>
    <w:rsid w:val="009A2B5D"/>
    <w:rsid w:val="009A4623"/>
    <w:rsid w:val="009B0F6A"/>
    <w:rsid w:val="009C2CF0"/>
    <w:rsid w:val="009D1A98"/>
    <w:rsid w:val="009D45C4"/>
    <w:rsid w:val="009F0131"/>
    <w:rsid w:val="00A3408A"/>
    <w:rsid w:val="00A37D92"/>
    <w:rsid w:val="00A51B9B"/>
    <w:rsid w:val="00A52301"/>
    <w:rsid w:val="00A72F9F"/>
    <w:rsid w:val="00A84D99"/>
    <w:rsid w:val="00AB7901"/>
    <w:rsid w:val="00AC303F"/>
    <w:rsid w:val="00AE44A0"/>
    <w:rsid w:val="00AF7558"/>
    <w:rsid w:val="00B045B8"/>
    <w:rsid w:val="00B05BF5"/>
    <w:rsid w:val="00B61EAC"/>
    <w:rsid w:val="00B62A40"/>
    <w:rsid w:val="00B93429"/>
    <w:rsid w:val="00BA0E01"/>
    <w:rsid w:val="00BA58CF"/>
    <w:rsid w:val="00BB66CC"/>
    <w:rsid w:val="00BD7A3C"/>
    <w:rsid w:val="00BE2B53"/>
    <w:rsid w:val="00BF0A8F"/>
    <w:rsid w:val="00C05E1F"/>
    <w:rsid w:val="00C07E73"/>
    <w:rsid w:val="00C13E2A"/>
    <w:rsid w:val="00C23782"/>
    <w:rsid w:val="00C3171D"/>
    <w:rsid w:val="00C569D9"/>
    <w:rsid w:val="00C57CB2"/>
    <w:rsid w:val="00C75246"/>
    <w:rsid w:val="00CB20A7"/>
    <w:rsid w:val="00CB433B"/>
    <w:rsid w:val="00CC2EB4"/>
    <w:rsid w:val="00CD1C60"/>
    <w:rsid w:val="00CF6486"/>
    <w:rsid w:val="00D00348"/>
    <w:rsid w:val="00D160B6"/>
    <w:rsid w:val="00D26EC6"/>
    <w:rsid w:val="00D35064"/>
    <w:rsid w:val="00D43A34"/>
    <w:rsid w:val="00D51E8A"/>
    <w:rsid w:val="00D64D1F"/>
    <w:rsid w:val="00D8202F"/>
    <w:rsid w:val="00DB53E8"/>
    <w:rsid w:val="00DD0F3E"/>
    <w:rsid w:val="00DE6948"/>
    <w:rsid w:val="00E32781"/>
    <w:rsid w:val="00E60B97"/>
    <w:rsid w:val="00E75112"/>
    <w:rsid w:val="00EA4369"/>
    <w:rsid w:val="00EC4D69"/>
    <w:rsid w:val="00ED0956"/>
    <w:rsid w:val="00ED1F3C"/>
    <w:rsid w:val="00EE0848"/>
    <w:rsid w:val="00EE6559"/>
    <w:rsid w:val="00EF1995"/>
    <w:rsid w:val="00F1736E"/>
    <w:rsid w:val="00F17B50"/>
    <w:rsid w:val="00F232DE"/>
    <w:rsid w:val="00F250C4"/>
    <w:rsid w:val="00F367AF"/>
    <w:rsid w:val="00F42546"/>
    <w:rsid w:val="00F440E7"/>
    <w:rsid w:val="00F52123"/>
    <w:rsid w:val="00F55BE2"/>
    <w:rsid w:val="00F561FF"/>
    <w:rsid w:val="00F60C1D"/>
    <w:rsid w:val="00F64E04"/>
    <w:rsid w:val="00F673C6"/>
    <w:rsid w:val="00F67788"/>
    <w:rsid w:val="00F75124"/>
    <w:rsid w:val="00F7703C"/>
    <w:rsid w:val="00F80721"/>
    <w:rsid w:val="00F966C5"/>
    <w:rsid w:val="00F97D02"/>
    <w:rsid w:val="00FA59D4"/>
    <w:rsid w:val="00FB0E56"/>
    <w:rsid w:val="00FD7C4C"/>
    <w:rsid w:val="133A892D"/>
    <w:rsid w:val="1BBFF51B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179B5652"/>
  <w15:docId w15:val="{7E5CBCD9-E6C9-4096-A0CE-4759C89C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iPriority="0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iPriority="0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semiHidden="1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/>
    <w:lsdException w:name="Quote" w:semiHidden="1" w:uiPriority="73"/>
    <w:lsdException w:name="Intense Quote" w:semiHidden="1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9482B"/>
  </w:style>
  <w:style w:type="paragraph" w:styleId="Heading1">
    <w:name w:val="heading 1"/>
    <w:basedOn w:val="Normal"/>
    <w:next w:val="BodyText1"/>
    <w:link w:val="Heading1Char"/>
    <w:uiPriority w:val="9"/>
    <w:qFormat/>
    <w:rsid w:val="00C05E1F"/>
    <w:pPr>
      <w:keepNext/>
      <w:spacing w:before="360" w:after="240"/>
      <w:outlineLvl w:val="0"/>
    </w:pPr>
    <w:rPr>
      <w:rFonts w:cs="Arial"/>
      <w:b/>
      <w:noProof/>
      <w:color w:val="254A64"/>
      <w:sz w:val="30"/>
      <w:szCs w:val="30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C05E1F"/>
    <w:pPr>
      <w:keepNext/>
      <w:spacing w:before="360" w:after="240"/>
      <w:outlineLvl w:val="1"/>
    </w:pPr>
    <w:rPr>
      <w:rFonts w:cs="Arial"/>
      <w:b/>
      <w:color w:val="254A64"/>
      <w:sz w:val="26"/>
      <w:szCs w:val="26"/>
    </w:rPr>
  </w:style>
  <w:style w:type="paragraph" w:styleId="Heading3">
    <w:name w:val="heading 3"/>
    <w:basedOn w:val="Normal"/>
    <w:next w:val="BodyText1"/>
    <w:link w:val="Heading3Char"/>
    <w:uiPriority w:val="9"/>
    <w:qFormat/>
    <w:rsid w:val="00C05E1F"/>
    <w:pPr>
      <w:spacing w:before="360" w:after="240"/>
      <w:outlineLvl w:val="2"/>
    </w:pPr>
    <w:rPr>
      <w:rFonts w:cs="Arial"/>
      <w:b/>
      <w:color w:val="254A6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64D1F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254A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7A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482B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937A29"/>
  </w:style>
  <w:style w:type="paragraph" w:customStyle="1" w:styleId="BodyText1">
    <w:name w:val="Body Text1"/>
    <w:qFormat/>
    <w:rsid w:val="00316D76"/>
    <w:pPr>
      <w:spacing w:before="240" w:after="240"/>
    </w:pPr>
    <w:rPr>
      <w:rFonts w:cs="Arial"/>
    </w:rPr>
  </w:style>
  <w:style w:type="character" w:customStyle="1" w:styleId="Heading4Char">
    <w:name w:val="Heading 4 Char"/>
    <w:link w:val="Heading4"/>
    <w:uiPriority w:val="9"/>
    <w:semiHidden/>
    <w:rsid w:val="00C05E1F"/>
    <w:rPr>
      <w:rFonts w:ascii="Calibri" w:eastAsia="MS Gothic" w:hAnsi="Calibri"/>
      <w:b/>
      <w:bCs/>
      <w:i/>
      <w:iCs/>
      <w:color w:val="254A64"/>
      <w:szCs w:val="24"/>
    </w:rPr>
  </w:style>
  <w:style w:type="paragraph" w:customStyle="1" w:styleId="SectionHead">
    <w:name w:val="Section Head"/>
    <w:next w:val="BodyText1"/>
    <w:qFormat/>
    <w:rsid w:val="00F7703C"/>
    <w:pPr>
      <w:spacing w:before="360" w:after="240"/>
      <w:outlineLvl w:val="0"/>
    </w:pPr>
    <w:rPr>
      <w:rFonts w:cs="Arial"/>
      <w:color w:val="254A64"/>
      <w:sz w:val="36"/>
      <w:szCs w:val="42"/>
    </w:rPr>
  </w:style>
  <w:style w:type="paragraph" w:customStyle="1" w:styleId="BoxList">
    <w:name w:val="Box List"/>
    <w:basedOn w:val="List2"/>
    <w:qFormat/>
    <w:rsid w:val="00681B75"/>
    <w:pPr>
      <w:spacing w:before="120" w:after="120"/>
      <w:ind w:left="360"/>
      <w:contextualSpacing/>
    </w:pPr>
    <w:rPr>
      <w:rFonts w:cs="Arial"/>
      <w:color w:val="254A64"/>
    </w:rPr>
  </w:style>
  <w:style w:type="table" w:customStyle="1" w:styleId="TableList-Blue">
    <w:name w:val="Table List - Blue"/>
    <w:basedOn w:val="TableNormal"/>
    <w:uiPriority w:val="99"/>
    <w:rsid w:val="00295BC4"/>
    <w:pPr>
      <w:spacing w:before="120" w:after="120"/>
    </w:pPr>
    <w:tblPr>
      <w:tblStyleRowBandSize w:val="1"/>
      <w:tblInd w:w="115" w:type="dxa"/>
      <w:tblBorders>
        <w:bottom w:val="single" w:sz="4" w:space="0" w:color="366A90"/>
        <w:insideH w:val="single" w:sz="4" w:space="0" w:color="366A90"/>
      </w:tblBorders>
    </w:tblPr>
    <w:tblStylePr w:type="firstRow">
      <w:pPr>
        <w:jc w:val="center"/>
      </w:pPr>
      <w:tblPr/>
      <w:tcPr>
        <w:tcBorders>
          <w:top w:val="nil"/>
        </w:tcBorders>
        <w:shd w:val="clear" w:color="auto" w:fill="366A90"/>
        <w:vAlign w:val="center"/>
      </w:tcPr>
    </w:tblStylePr>
    <w:tblStylePr w:type="band1Horz">
      <w:tblPr/>
      <w:tcPr>
        <w:shd w:val="clear" w:color="auto" w:fill="C6D9F1"/>
      </w:tcPr>
    </w:tblStylePr>
  </w:style>
  <w:style w:type="table" w:styleId="MediumShading1Accent1">
    <w:name w:val="Medium Shading 1 Accent 1"/>
    <w:basedOn w:val="TableNormal"/>
    <w:uiPriority w:val="63"/>
    <w:rsid w:val="0079234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Title">
    <w:name w:val="Table Title"/>
    <w:basedOn w:val="Normal"/>
    <w:qFormat/>
    <w:rsid w:val="00E60B97"/>
    <w:pPr>
      <w:spacing w:before="240" w:after="80"/>
    </w:pPr>
    <w:rPr>
      <w:rFonts w:cs="Arial"/>
      <w:b/>
      <w:color w:val="254A64"/>
      <w:sz w:val="22"/>
      <w:szCs w:val="22"/>
    </w:rPr>
  </w:style>
  <w:style w:type="paragraph" w:customStyle="1" w:styleId="TableList">
    <w:name w:val="Table List"/>
    <w:basedOn w:val="ListLevel1"/>
    <w:qFormat/>
    <w:rsid w:val="00545110"/>
    <w:pPr>
      <w:spacing w:before="60" w:after="60"/>
    </w:pPr>
  </w:style>
  <w:style w:type="paragraph" w:customStyle="1" w:styleId="TableCell">
    <w:name w:val="Table Cell"/>
    <w:qFormat/>
    <w:rsid w:val="0038639A"/>
    <w:pPr>
      <w:spacing w:before="60" w:after="60"/>
    </w:pPr>
    <w:rPr>
      <w:rFonts w:cs="Arial"/>
    </w:rPr>
  </w:style>
  <w:style w:type="paragraph" w:customStyle="1" w:styleId="TableSubheadRow">
    <w:name w:val="Table Subhead Row"/>
    <w:basedOn w:val="TableCell"/>
    <w:qFormat/>
    <w:rsid w:val="00F561FF"/>
    <w:pPr>
      <w:jc w:val="center"/>
    </w:pPr>
    <w:rPr>
      <w:b/>
      <w:color w:val="254A64"/>
    </w:rPr>
  </w:style>
  <w:style w:type="paragraph" w:customStyle="1" w:styleId="Sidebar1">
    <w:name w:val="Sidebar 1"/>
    <w:basedOn w:val="BodyText1"/>
    <w:semiHidden/>
    <w:rsid w:val="00F55BE2"/>
    <w:pPr>
      <w:spacing w:before="120"/>
    </w:pPr>
    <w:rPr>
      <w:color w:val="F6F3EE"/>
    </w:rPr>
  </w:style>
  <w:style w:type="paragraph" w:customStyle="1" w:styleId="BlockText1">
    <w:name w:val="Block Text1"/>
    <w:basedOn w:val="BodyText1"/>
    <w:qFormat/>
    <w:rsid w:val="007E7E72"/>
    <w:pPr>
      <w:spacing w:before="360" w:after="360" w:line="360" w:lineRule="auto"/>
    </w:pPr>
    <w:rPr>
      <w:color w:val="254A64"/>
      <w:sz w:val="24"/>
      <w:szCs w:val="24"/>
    </w:rPr>
  </w:style>
  <w:style w:type="paragraph" w:customStyle="1" w:styleId="ListLevel1">
    <w:name w:val="List Level 1"/>
    <w:basedOn w:val="BodyText1"/>
    <w:qFormat/>
    <w:rsid w:val="000D7A35"/>
    <w:pPr>
      <w:numPr>
        <w:numId w:val="5"/>
      </w:numPr>
      <w:spacing w:before="120" w:after="120"/>
    </w:pPr>
  </w:style>
  <w:style w:type="paragraph" w:customStyle="1" w:styleId="ListLevel2">
    <w:name w:val="List Level 2"/>
    <w:basedOn w:val="BodyText1"/>
    <w:qFormat/>
    <w:rsid w:val="000D7A35"/>
    <w:pPr>
      <w:numPr>
        <w:numId w:val="6"/>
      </w:numPr>
      <w:spacing w:before="120" w:after="120"/>
    </w:pPr>
  </w:style>
  <w:style w:type="paragraph" w:customStyle="1" w:styleId="ListLevel3">
    <w:name w:val="List Level 3"/>
    <w:basedOn w:val="ListLevel2"/>
    <w:qFormat/>
    <w:rsid w:val="000D7A35"/>
    <w:pPr>
      <w:numPr>
        <w:numId w:val="22"/>
      </w:numPr>
    </w:pPr>
  </w:style>
  <w:style w:type="paragraph" w:customStyle="1" w:styleId="ListLevel4">
    <w:name w:val="List Level 4"/>
    <w:qFormat/>
    <w:rsid w:val="000D7A35"/>
    <w:pPr>
      <w:numPr>
        <w:numId w:val="13"/>
      </w:numPr>
      <w:spacing w:before="120" w:after="120"/>
    </w:pPr>
    <w:rPr>
      <w:rFonts w:cs="Arial"/>
    </w:rPr>
  </w:style>
  <w:style w:type="character" w:customStyle="1" w:styleId="Heading4runin">
    <w:name w:val="Heading 4 (run in)"/>
    <w:uiPriority w:val="1"/>
    <w:qFormat/>
    <w:rsid w:val="00A51B9B"/>
    <w:rPr>
      <w:b/>
    </w:rPr>
  </w:style>
  <w:style w:type="paragraph" w:customStyle="1" w:styleId="TableFigureNoteandSource">
    <w:name w:val="Table/Figure Note and Source"/>
    <w:next w:val="BodyText1"/>
    <w:qFormat/>
    <w:rsid w:val="00BB66CC"/>
    <w:pPr>
      <w:spacing w:before="120" w:after="240"/>
      <w:contextualSpacing/>
    </w:pPr>
    <w:rPr>
      <w:rFonts w:cs="Arial"/>
      <w:color w:val="254A64"/>
      <w:sz w:val="18"/>
      <w:szCs w:val="18"/>
    </w:rPr>
  </w:style>
  <w:style w:type="paragraph" w:customStyle="1" w:styleId="NumberedList">
    <w:name w:val="Numbered List"/>
    <w:basedOn w:val="ListLevel3"/>
    <w:qFormat/>
    <w:rsid w:val="000D7A35"/>
    <w:pPr>
      <w:numPr>
        <w:numId w:val="15"/>
      </w:numPr>
      <w:ind w:left="360"/>
    </w:pPr>
  </w:style>
  <w:style w:type="paragraph" w:styleId="FootnoteText">
    <w:name w:val="footnote text"/>
    <w:link w:val="FootnoteTextChar"/>
    <w:uiPriority w:val="99"/>
    <w:rsid w:val="0099214D"/>
    <w:rPr>
      <w:sz w:val="16"/>
      <w:szCs w:val="24"/>
    </w:rPr>
  </w:style>
  <w:style w:type="character" w:customStyle="1" w:styleId="FootnoteTextChar">
    <w:name w:val="Footnote Text Char"/>
    <w:link w:val="FootnoteText"/>
    <w:uiPriority w:val="99"/>
    <w:rsid w:val="0099482B"/>
    <w:rPr>
      <w:rFonts w:ascii="Arial" w:hAnsi="Arial"/>
      <w:sz w:val="16"/>
      <w:szCs w:val="24"/>
    </w:rPr>
  </w:style>
  <w:style w:type="character" w:styleId="FootnoteReference">
    <w:name w:val="footnote reference"/>
    <w:uiPriority w:val="99"/>
    <w:semiHidden/>
    <w:rsid w:val="0099214D"/>
    <w:rPr>
      <w:rFonts w:ascii="Arial" w:hAnsi="Arial"/>
      <w:vertAlign w:val="superscript"/>
    </w:rPr>
  </w:style>
  <w:style w:type="paragraph" w:styleId="EndnoteText">
    <w:name w:val="endnote text"/>
    <w:basedOn w:val="BodyText1"/>
    <w:link w:val="EndnoteTextChar"/>
    <w:uiPriority w:val="99"/>
    <w:rsid w:val="00F232DE"/>
    <w:pPr>
      <w:numPr>
        <w:numId w:val="37"/>
      </w:numPr>
      <w:spacing w:before="120" w:after="120"/>
    </w:pPr>
  </w:style>
  <w:style w:type="character" w:customStyle="1" w:styleId="EndnoteTextChar">
    <w:name w:val="Endnote Text Char"/>
    <w:link w:val="EndnoteText"/>
    <w:uiPriority w:val="99"/>
    <w:rsid w:val="00264C41"/>
    <w:rPr>
      <w:rFonts w:ascii="Arial" w:hAnsi="Arial" w:cs="Arial"/>
    </w:rPr>
  </w:style>
  <w:style w:type="character" w:styleId="EndnoteReference">
    <w:name w:val="endnote reference"/>
    <w:uiPriority w:val="99"/>
    <w:semiHidden/>
    <w:rsid w:val="00082B9C"/>
    <w:rPr>
      <w:vertAlign w:val="superscript"/>
    </w:rPr>
  </w:style>
  <w:style w:type="paragraph" w:customStyle="1" w:styleId="Endnote">
    <w:name w:val="Endnote"/>
    <w:basedOn w:val="BodyText1"/>
    <w:semiHidden/>
    <w:qFormat/>
    <w:rsid w:val="00EE0848"/>
    <w:pPr>
      <w:tabs>
        <w:tab w:val="left" w:pos="180"/>
      </w:tabs>
      <w:ind w:left="180" w:hanging="180"/>
    </w:pPr>
  </w:style>
  <w:style w:type="paragraph" w:customStyle="1" w:styleId="BibliographyStyle">
    <w:name w:val="Bibliography Style"/>
    <w:qFormat/>
    <w:rsid w:val="007E7E72"/>
    <w:pPr>
      <w:spacing w:before="240" w:after="240"/>
      <w:ind w:left="360" w:hanging="360"/>
      <w:contextualSpacing/>
    </w:pPr>
    <w:rPr>
      <w:rFonts w:cs="Arial"/>
    </w:rPr>
  </w:style>
  <w:style w:type="paragraph" w:customStyle="1" w:styleId="NumberedList2">
    <w:name w:val="Numbered List 2"/>
    <w:basedOn w:val="NumberedList"/>
    <w:qFormat/>
    <w:rsid w:val="000D7A35"/>
    <w:pPr>
      <w:numPr>
        <w:ilvl w:val="1"/>
      </w:numPr>
      <w:ind w:left="720"/>
    </w:pPr>
  </w:style>
  <w:style w:type="paragraph" w:styleId="Header">
    <w:name w:val="header"/>
    <w:basedOn w:val="Normal"/>
    <w:link w:val="HeaderChar"/>
    <w:uiPriority w:val="99"/>
    <w:semiHidden/>
    <w:rsid w:val="00A340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E7E72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A340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E7E72"/>
    <w:rPr>
      <w:rFonts w:ascii="Arial" w:hAnsi="Arial"/>
      <w:szCs w:val="24"/>
    </w:rPr>
  </w:style>
  <w:style w:type="paragraph" w:customStyle="1" w:styleId="List2">
    <w:name w:val="List2"/>
    <w:basedOn w:val="Normal"/>
    <w:semiHidden/>
    <w:rsid w:val="00F367AF"/>
    <w:pPr>
      <w:numPr>
        <w:numId w:val="23"/>
      </w:numPr>
    </w:pPr>
  </w:style>
  <w:style w:type="paragraph" w:customStyle="1" w:styleId="DocumentTitle">
    <w:name w:val="Document Title"/>
    <w:qFormat/>
    <w:rsid w:val="0063146C"/>
    <w:pPr>
      <w:spacing w:before="360" w:after="360"/>
    </w:pPr>
    <w:rPr>
      <w:rFonts w:cs="Arial"/>
      <w:b/>
      <w:color w:val="254A64"/>
      <w:sz w:val="42"/>
      <w:szCs w:val="42"/>
    </w:rPr>
  </w:style>
  <w:style w:type="character" w:customStyle="1" w:styleId="Heading1Char">
    <w:name w:val="Heading 1 Char"/>
    <w:link w:val="Heading1"/>
    <w:uiPriority w:val="9"/>
    <w:rsid w:val="00C05E1F"/>
    <w:rPr>
      <w:rFonts w:ascii="Arial" w:hAnsi="Arial" w:cs="Arial"/>
      <w:b/>
      <w:noProof/>
      <w:color w:val="254A64"/>
      <w:sz w:val="30"/>
      <w:szCs w:val="30"/>
    </w:rPr>
  </w:style>
  <w:style w:type="character" w:customStyle="1" w:styleId="Heading2Char">
    <w:name w:val="Heading 2 Char"/>
    <w:link w:val="Heading2"/>
    <w:uiPriority w:val="9"/>
    <w:rsid w:val="0099482B"/>
    <w:rPr>
      <w:rFonts w:ascii="Arial" w:hAnsi="Arial" w:cs="Arial"/>
      <w:b/>
      <w:color w:val="254A64"/>
      <w:sz w:val="26"/>
      <w:szCs w:val="26"/>
    </w:rPr>
  </w:style>
  <w:style w:type="character" w:customStyle="1" w:styleId="Heading3Char">
    <w:name w:val="Heading 3 Char"/>
    <w:link w:val="Heading3"/>
    <w:uiPriority w:val="9"/>
    <w:rsid w:val="0099482B"/>
    <w:rPr>
      <w:rFonts w:ascii="Arial" w:hAnsi="Arial" w:cs="Arial"/>
      <w:b/>
      <w:color w:val="254A64"/>
    </w:rPr>
  </w:style>
  <w:style w:type="paragraph" w:customStyle="1" w:styleId="1stPageHeaderText">
    <w:name w:val="1st Page Header Text"/>
    <w:next w:val="1stPageSubheadText"/>
    <w:qFormat/>
    <w:rsid w:val="00705311"/>
    <w:pPr>
      <w:spacing w:before="360"/>
    </w:pPr>
    <w:rPr>
      <w:rFonts w:cs="Arial"/>
      <w:b/>
      <w:noProof/>
      <w:color w:val="254A64"/>
      <w:sz w:val="36"/>
      <w:szCs w:val="42"/>
    </w:rPr>
  </w:style>
  <w:style w:type="paragraph" w:customStyle="1" w:styleId="1stPageSubheadText">
    <w:name w:val="1st Page Subhead Text"/>
    <w:qFormat/>
    <w:rsid w:val="00585BAB"/>
    <w:rPr>
      <w:rFonts w:cs="Arial"/>
      <w:noProof/>
      <w:color w:val="254A64"/>
      <w:sz w:val="26"/>
      <w:szCs w:val="26"/>
    </w:rPr>
  </w:style>
  <w:style w:type="paragraph" w:customStyle="1" w:styleId="HeaderTextpage2">
    <w:name w:val="Header Text (page 2+)"/>
    <w:basedOn w:val="Normal"/>
    <w:qFormat/>
    <w:rsid w:val="00CC2EB4"/>
    <w:pPr>
      <w:spacing w:after="120"/>
    </w:pPr>
    <w:rPr>
      <w:b/>
      <w:color w:val="254A64"/>
      <w:sz w:val="22"/>
    </w:rPr>
  </w:style>
  <w:style w:type="paragraph" w:customStyle="1" w:styleId="BoxHeading">
    <w:name w:val="Box Heading"/>
    <w:qFormat/>
    <w:rsid w:val="00681B75"/>
    <w:rPr>
      <w:rFonts w:cs="Arial"/>
      <w:b/>
      <w:bCs/>
      <w:color w:val="254A64"/>
      <w:szCs w:val="24"/>
    </w:rPr>
  </w:style>
  <w:style w:type="paragraph" w:customStyle="1" w:styleId="BoxBodyText">
    <w:name w:val="Box Body Text"/>
    <w:basedOn w:val="BodyText1"/>
    <w:qFormat/>
    <w:rsid w:val="00681B75"/>
    <w:pPr>
      <w:spacing w:before="120" w:after="120"/>
    </w:pPr>
    <w:rPr>
      <w:color w:val="254A64"/>
    </w:rPr>
  </w:style>
  <w:style w:type="paragraph" w:customStyle="1" w:styleId="TableHeaderRow">
    <w:name w:val="Table Header Row"/>
    <w:rsid w:val="00295BC4"/>
    <w:pPr>
      <w:spacing w:before="100" w:after="100"/>
    </w:pPr>
    <w:rPr>
      <w:rFonts w:eastAsia="Times New Roman"/>
      <w:b/>
      <w:bCs/>
      <w:color w:val="FFFFFF"/>
    </w:rPr>
  </w:style>
  <w:style w:type="table" w:styleId="TableGrid">
    <w:name w:val="Table Grid"/>
    <w:basedOn w:val="TableNormal"/>
    <w:uiPriority w:val="59"/>
    <w:rsid w:val="00A8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Name">
    <w:name w:val="Center Name"/>
    <w:semiHidden/>
    <w:unhideWhenUsed/>
    <w:qFormat/>
    <w:rsid w:val="00BF0A8F"/>
    <w:pPr>
      <w:tabs>
        <w:tab w:val="left" w:pos="540"/>
      </w:tabs>
      <w:spacing w:before="240" w:after="60"/>
      <w:ind w:left="6480"/>
    </w:pPr>
    <w:rPr>
      <w:rFonts w:cs="Arial"/>
      <w:b/>
      <w:color w:val="254A64"/>
      <w:sz w:val="22"/>
      <w:szCs w:val="22"/>
    </w:rPr>
  </w:style>
  <w:style w:type="paragraph" w:customStyle="1" w:styleId="CenterAddress">
    <w:name w:val="Center Address"/>
    <w:semiHidden/>
    <w:unhideWhenUsed/>
    <w:qFormat/>
    <w:rsid w:val="00900E45"/>
    <w:pPr>
      <w:tabs>
        <w:tab w:val="left" w:pos="540"/>
      </w:tabs>
      <w:spacing w:after="120"/>
      <w:ind w:left="6480"/>
    </w:pPr>
    <w:rPr>
      <w:rFonts w:cs="Arial"/>
      <w:color w:val="254A64"/>
      <w:sz w:val="18"/>
      <w:szCs w:val="18"/>
    </w:rPr>
  </w:style>
  <w:style w:type="paragraph" w:customStyle="1" w:styleId="CenterBlurb">
    <w:name w:val="Center Blurb"/>
    <w:semiHidden/>
    <w:unhideWhenUsed/>
    <w:qFormat/>
    <w:rsid w:val="00900E45"/>
    <w:pPr>
      <w:spacing w:line="280" w:lineRule="exact"/>
    </w:pPr>
    <w:rPr>
      <w:i/>
      <w:iCs/>
      <w:color w:val="254A64"/>
      <w:szCs w:val="22"/>
    </w:rPr>
  </w:style>
  <w:style w:type="paragraph" w:customStyle="1" w:styleId="Bodytext">
    <w:name w:val="*Body text"/>
    <w:basedOn w:val="Normal"/>
    <w:link w:val="BodytextChar"/>
    <w:rsid w:val="00ED0956"/>
    <w:rPr>
      <w:rFonts w:ascii="Calibri" w:eastAsia="Times New Roman" w:hAnsi="Calibri"/>
    </w:rPr>
  </w:style>
  <w:style w:type="character" w:customStyle="1" w:styleId="BodytextChar">
    <w:name w:val="*Body text Char"/>
    <w:link w:val="Bodytext"/>
    <w:rsid w:val="00ED0956"/>
    <w:rPr>
      <w:rFonts w:ascii="Calibri" w:eastAsia="Times New Roman" w:hAnsi="Calibri"/>
    </w:rPr>
  </w:style>
  <w:style w:type="character" w:styleId="Hyperlink">
    <w:name w:val="Hyperlink"/>
    <w:rsid w:val="00ED0956"/>
    <w:rPr>
      <w:color w:val="0000FF"/>
      <w:u w:val="single"/>
    </w:rPr>
  </w:style>
  <w:style w:type="paragraph" w:customStyle="1" w:styleId="1stbullet">
    <w:name w:val="*1st bullet"/>
    <w:basedOn w:val="Normal"/>
    <w:rsid w:val="00ED0956"/>
    <w:pPr>
      <w:numPr>
        <w:numId w:val="38"/>
      </w:numPr>
      <w:spacing w:before="80"/>
    </w:pPr>
    <w:rPr>
      <w:rFonts w:ascii="Calibri" w:eastAsia="Times New Roman" w:hAnsi="Calibri"/>
      <w:szCs w:val="24"/>
    </w:rPr>
  </w:style>
  <w:style w:type="character" w:styleId="CommentReference">
    <w:name w:val="annotation reference"/>
    <w:semiHidden/>
    <w:rsid w:val="00ED09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D0956"/>
    <w:rPr>
      <w:rFonts w:ascii="Times New Roman" w:eastAsia="Times New Roman" w:hAnsi="Times New Roman"/>
    </w:rPr>
  </w:style>
  <w:style w:type="character" w:customStyle="1" w:styleId="CommentTextChar">
    <w:name w:val="Comment Text Char"/>
    <w:link w:val="CommentText"/>
    <w:semiHidden/>
    <w:rsid w:val="00ED0956"/>
    <w:rPr>
      <w:rFonts w:ascii="Times New Roman" w:eastAsia="Times New Roman" w:hAnsi="Times New Roman"/>
    </w:rPr>
  </w:style>
  <w:style w:type="paragraph" w:customStyle="1" w:styleId="StateExampleExplanationsubbullet">
    <w:name w:val="$StateExampleExplanation_sub_bullet"/>
    <w:rsid w:val="00ED0956"/>
    <w:pPr>
      <w:numPr>
        <w:numId w:val="39"/>
      </w:numPr>
    </w:pPr>
    <w:rPr>
      <w:rFonts w:ascii="AGaramondPro-Regular" w:eastAsia="Times New Roman" w:hAnsi="AGaramondPro-Regular" w:cs="AGaramondPro-Regular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ED0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rsid w:val="00ED0956"/>
    <w:rPr>
      <w:rFonts w:ascii="Courier New" w:eastAsia="Times New Roman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721A"/>
    <w:rPr>
      <w:rFonts w:ascii="Arial" w:eastAsia="MS Mincho" w:hAnsi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21A"/>
    <w:rPr>
      <w:rFonts w:ascii="Times New Roman" w:eastAsia="Times New Roman" w:hAnsi="Times New Roman"/>
      <w:b/>
      <w:bCs/>
    </w:rPr>
  </w:style>
  <w:style w:type="paragraph" w:styleId="NoSpacing">
    <w:name w:val="No Spacing"/>
    <w:link w:val="NoSpacingChar"/>
    <w:uiPriority w:val="1"/>
    <w:qFormat/>
    <w:rsid w:val="00061EB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61EBF"/>
    <w:rPr>
      <w:rFonts w:asciiTheme="minorHAnsi" w:eastAsiaTheme="minorEastAsia" w:hAnsiTheme="minorHAnsi" w:cstheme="minorBidi"/>
      <w:sz w:val="22"/>
      <w:szCs w:val="22"/>
    </w:rPr>
  </w:style>
  <w:style w:type="table" w:customStyle="1" w:styleId="Style1">
    <w:name w:val="Style1"/>
    <w:basedOn w:val="TableNormal"/>
    <w:uiPriority w:val="99"/>
    <w:rsid w:val="00061EBF"/>
    <w:tblPr>
      <w:tblStyleRowBandSize w:val="1"/>
      <w:tblBorders>
        <w:top w:val="single" w:sz="12" w:space="0" w:color="336A90"/>
        <w:left w:val="single" w:sz="12" w:space="0" w:color="336A90"/>
        <w:bottom w:val="single" w:sz="12" w:space="0" w:color="336A90"/>
        <w:right w:val="single" w:sz="12" w:space="0" w:color="336A90"/>
        <w:insideH w:val="single" w:sz="12" w:space="0" w:color="336A90"/>
        <w:insideV w:val="single" w:sz="12" w:space="0" w:color="336A90"/>
      </w:tblBorders>
    </w:tblPr>
    <w:tblStylePr w:type="firstRow">
      <w:pPr>
        <w:wordWrap/>
        <w:spacing w:before="120" w:beforeLines="0" w:beforeAutospacing="0" w:after="120" w:afterLines="0" w:afterAutospacing="0"/>
      </w:pPr>
      <w:tblPr/>
      <w:tcPr>
        <w:shd w:val="clear" w:color="auto" w:fill="336A90"/>
      </w:tcPr>
    </w:tblStylePr>
    <w:tblStylePr w:type="band1Horz">
      <w:pPr>
        <w:wordWrap/>
        <w:spacing w:before="60" w:beforeLines="0" w:beforeAutospacing="0" w:after="60" w:afterLines="0" w:afterAutospacing="0"/>
      </w:pPr>
      <w:rPr>
        <w:rFonts w:ascii="Arial" w:hAnsi="Arial"/>
        <w:color w:val="auto"/>
        <w:sz w:val="20"/>
      </w:rPr>
    </w:tblStylePr>
    <w:tblStylePr w:type="band2Horz">
      <w:pPr>
        <w:wordWrap/>
        <w:spacing w:before="60" w:beforeLines="0" w:beforeAutospacing="0" w:after="60" w:afterLines="0" w:afterAutospacing="0"/>
      </w:pPr>
      <w:rPr>
        <w:rFonts w:ascii="Arial" w:hAnsi="Arial"/>
        <w:color w:val="auto"/>
        <w:sz w:val="20"/>
      </w:rPr>
      <w:tblPr/>
      <w:tcPr>
        <w:shd w:val="clear" w:color="auto" w:fill="FCF1BF"/>
      </w:tcPr>
    </w:tblStylePr>
  </w:style>
  <w:style w:type="paragraph" w:styleId="ListParagraph">
    <w:name w:val="List Paragraph"/>
    <w:basedOn w:val="Normal"/>
    <w:uiPriority w:val="72"/>
    <w:rsid w:val="00061E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73C6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247098"/>
  </w:style>
  <w:style w:type="paragraph" w:customStyle="1" w:styleId="pf0">
    <w:name w:val="pf0"/>
    <w:basedOn w:val="Normal"/>
    <w:rsid w:val="00EF19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F1995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EF1995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EF199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EF1995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EF199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51">
    <w:name w:val="cf51"/>
    <w:basedOn w:val="DefaultParagraphFont"/>
    <w:rsid w:val="00EF19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Patricia.Haley@acf.hhs.go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B15827A5B444FA7608072BE7FA410" ma:contentTypeVersion="12" ma:contentTypeDescription="Create a new document." ma:contentTypeScope="" ma:versionID="4e30f22fb52906cfb035fd85b303592a">
  <xsd:schema xmlns:xsd="http://www.w3.org/2001/XMLSchema" xmlns:xs="http://www.w3.org/2001/XMLSchema" xmlns:p="http://schemas.microsoft.com/office/2006/metadata/properties" xmlns:ns2="694691a6-3b69-4fa5-9457-2205e218887c" xmlns:ns3="a96e509c-0ccf-411c-bb64-bcf51d529fbc" targetNamespace="http://schemas.microsoft.com/office/2006/metadata/properties" ma:root="true" ma:fieldsID="91b5dbf6db9268cdfafbd54b318d49d0" ns2:_="" ns3:_="">
    <xsd:import namespace="694691a6-3b69-4fa5-9457-2205e218887c"/>
    <xsd:import namespace="a96e509c-0ccf-411c-bb64-bcf51d529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91a6-3b69-4fa5-9457-2205e2188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e509c-0ccf-411c-bb64-bcf51d529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024AE-E1E9-40BF-A269-D01F0BADF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91a6-3b69-4fa5-9457-2205e218887c"/>
    <ds:schemaRef ds:uri="a96e509c-0ccf-411c-bb64-bcf51d529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81984-28B2-4997-B8AF-8DCE0958F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BBA98-3DBA-4BA1-82EF-F6122D1071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Lauren</dc:creator>
  <cp:lastModifiedBy>ACF PRA</cp:lastModifiedBy>
  <cp:revision>2</cp:revision>
  <cp:lastPrinted>2016-02-02T17:14:00Z</cp:lastPrinted>
  <dcterms:created xsi:type="dcterms:W3CDTF">2024-10-15T19:03:00Z</dcterms:created>
  <dcterms:modified xsi:type="dcterms:W3CDTF">2024-10-15T19:03:00Z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0x010100CA1B15827A5B444FA7608072BE7FA410</vt:lpwstr>
  </property>
  <property fmtid="{D5CDD505-2E9C-101B-9397-08002B2CF9AE}" pid="4" name="MediaServiceImageTags">
    <vt:lpwstr/>
  </property>
  <property fmtid="{D5CDD505-2E9C-101B-9397-08002B2CF9AE}" pid="5" name="Order">
    <vt:r8>1600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</Properties>
</file>