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6526800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D92679" w14:paraId="5C4C4AA7" w14:textId="0DFE36E6">
          <w:pPr>
            <w:pStyle w:val="TOCHeading"/>
          </w:pPr>
          <w:r>
            <w:t>Contents</w:t>
          </w:r>
        </w:p>
        <w:p w:rsidR="00D92679" w14:paraId="7C604423" w14:textId="605BB5A1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776548" w:history="1">
            <w:r w:rsidRPr="00C947A8">
              <w:rPr>
                <w:rStyle w:val="Hyperlink"/>
                <w:noProof/>
              </w:rPr>
              <w:t>English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_Toc206776548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2679" w14:paraId="1422FAB6" w14:textId="740B600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06776549" w:history="1">
            <w:r w:rsidRPr="00C947A8">
              <w:rPr>
                <w:rStyle w:val="Hyperlink"/>
                <w:noProof/>
              </w:rPr>
              <w:t>Spanish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_Toc206776549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2679" w14:paraId="75D8CF77" w14:textId="736F402F">
          <w:r>
            <w:rPr>
              <w:b/>
              <w:bCs/>
              <w:noProof/>
            </w:rPr>
            <w:fldChar w:fldCharType="end"/>
          </w:r>
        </w:p>
      </w:sdtContent>
    </w:sdt>
    <w:p w:rsidR="005C0DF8" w14:paraId="7A7527F5" w14:textId="77777777"/>
    <w:p w:rsidR="005C0DF8" w14:paraId="52D5F874" w14:textId="75A9497D">
      <w:r>
        <w:br w:type="page"/>
      </w:r>
    </w:p>
    <w:p w:rsidR="005C0DF8" w:rsidP="005C0DF8" w14:paraId="1A42DAEF" w14:textId="2A9F97FD">
      <w:pPr>
        <w:pStyle w:val="Heading1"/>
      </w:pPr>
      <w:bookmarkStart w:id="0" w:name="_Toc206776548"/>
      <w:r>
        <w:t>English</w:t>
      </w:r>
      <w:bookmarkEnd w:id="0"/>
    </w:p>
    <w:tbl>
      <w:tblPr>
        <w:tblStyle w:val="TableGrid"/>
        <w:tblW w:w="9340" w:type="dxa"/>
        <w:tblInd w:w="-5" w:type="dxa"/>
        <w:tblCellMar>
          <w:top w:w="115" w:type="dxa"/>
          <w:bottom w:w="115" w:type="dxa"/>
        </w:tblCellMar>
        <w:tblLook w:val="04A0"/>
      </w:tblPr>
      <w:tblGrid>
        <w:gridCol w:w="5496"/>
        <w:gridCol w:w="3844"/>
      </w:tblGrid>
      <w:tr w14:paraId="6B09BC5E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612"/>
        </w:trPr>
        <w:tc>
          <w:tcPr>
            <w:tcW w:w="5496" w:type="dxa"/>
            <w:shd w:val="clear" w:color="auto" w:fill="1E48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D2675" w:rsidRPr="00BE0EF6" w:rsidP="009D2675" w14:paraId="622829EA" w14:textId="6CA6B7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BE0EF6">
              <w:rPr>
                <w:rFonts w:ascii="Arial" w:hAnsi="Arial" w:cs="Arial"/>
                <w:b/>
                <w:bCs/>
                <w:color w:val="FFFFFF" w:themeColor="background1"/>
              </w:rPr>
              <w:t>VIDEO</w:t>
            </w:r>
          </w:p>
        </w:tc>
        <w:tc>
          <w:tcPr>
            <w:tcW w:w="3844" w:type="dxa"/>
            <w:shd w:val="clear" w:color="auto" w:fill="1E48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D2675" w:rsidRPr="00BE0EF6" w:rsidP="00BE0EF6" w14:paraId="39DCE9FF" w14:textId="35D1883F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EF6">
              <w:rPr>
                <w:rFonts w:ascii="Arial" w:hAnsi="Arial" w:cs="Arial"/>
                <w:b/>
                <w:bCs/>
                <w:color w:val="FFFFFF" w:themeColor="background1"/>
              </w:rPr>
              <w:t>AUDIO</w:t>
            </w:r>
          </w:p>
        </w:tc>
      </w:tr>
      <w:tr w14:paraId="1E53C42A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1124"/>
        </w:trPr>
        <w:tc>
          <w:tcPr>
            <w:tcW w:w="549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A403B" w:rsidP="001A403B" w14:paraId="6980FCDE" w14:textId="77777777">
            <w:pPr>
              <w:rPr>
                <w:rFonts w:cstheme="minorHAnsi"/>
              </w:rPr>
            </w:pPr>
            <w:r w:rsidRPr="003F0805">
              <w:rPr>
                <w:rFonts w:cstheme="minorHAnsi"/>
                <w:b/>
                <w:bCs/>
                <w:i/>
                <w:iCs/>
              </w:rPr>
              <w:t>Title Screen</w:t>
            </w:r>
            <w:r>
              <w:rPr>
                <w:rFonts w:cstheme="minorHAnsi"/>
              </w:rPr>
              <w:t>:</w:t>
            </w:r>
          </w:p>
          <w:p w:rsidR="00F10447" w:rsidP="1746ED63" w14:paraId="3810282C" w14:textId="0059D8BA">
            <w:pPr>
              <w:jc w:val="center"/>
            </w:pPr>
            <w:r>
              <w:br/>
            </w:r>
            <w:r w:rsidRPr="4C6D9ADE" w:rsidR="00F96DBD">
              <w:rPr>
                <w:b/>
                <w:bCs/>
              </w:rPr>
              <w:t>Parent/</w:t>
            </w:r>
            <w:r w:rsidR="005F2F51">
              <w:rPr>
                <w:b/>
                <w:bCs/>
              </w:rPr>
              <w:t>Legal Guardian</w:t>
            </w:r>
            <w:r w:rsidRPr="4C6D9ADE" w:rsidR="005F2F51">
              <w:rPr>
                <w:b/>
                <w:bCs/>
              </w:rPr>
              <w:t xml:space="preserve"> </w:t>
            </w:r>
            <w:r w:rsidRPr="4C6D9ADE" w:rsidR="00F96DBD">
              <w:rPr>
                <w:b/>
                <w:bCs/>
              </w:rPr>
              <w:t>Permission for Youth Participation in the National Longitudinal Survey of Youth 2027 (NLSY27</w:t>
            </w:r>
            <w:r w:rsidRPr="4C6D9ADE" w:rsidR="00617890">
              <w:rPr>
                <w:b/>
                <w:bCs/>
              </w:rPr>
              <w:t>)</w:t>
            </w:r>
            <w:r w:rsidRPr="4C6D9ADE" w:rsidR="000327F7">
              <w:rPr>
                <w:b/>
                <w:bCs/>
              </w:rPr>
              <w:t xml:space="preserve"> Research Panel</w:t>
            </w:r>
          </w:p>
        </w:tc>
        <w:tc>
          <w:tcPr>
            <w:tcW w:w="384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031D" w:rsidRPr="003F0805" w:rsidP="7D72E758" w14:paraId="5EE1FA7F" w14:textId="77E32250">
            <w:pPr>
              <w:rPr>
                <w:i/>
                <w:iCs/>
              </w:rPr>
            </w:pPr>
            <w:r w:rsidRPr="7D72E758">
              <w:rPr>
                <w:i/>
                <w:iCs/>
              </w:rPr>
              <w:t>Music fades in</w:t>
            </w:r>
            <w:r w:rsidRPr="7D72E758" w:rsidR="2006FC6D">
              <w:rPr>
                <w:i/>
                <w:iCs/>
              </w:rPr>
              <w:t>.</w:t>
            </w:r>
          </w:p>
        </w:tc>
      </w:tr>
      <w:tr w14:paraId="2ED5F5D9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1124"/>
        </w:trPr>
        <w:tc>
          <w:tcPr>
            <w:tcW w:w="549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F0805" w:rsidRPr="00756252" w:rsidP="4021E0EC" w14:paraId="2E1A32FD" w14:textId="345225B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C6D9ADE">
              <w:rPr>
                <w:rFonts w:ascii="Calibri" w:eastAsia="Calibri" w:hAnsi="Calibri" w:cs="Calibri"/>
                <w:color w:val="000000" w:themeColor="text1"/>
              </w:rPr>
              <w:t xml:space="preserve">A circle appears in the middle of </w:t>
            </w:r>
            <w:r w:rsidRPr="4C6D9ADE" w:rsidR="2067DAE8">
              <w:rPr>
                <w:rFonts w:ascii="Calibri" w:eastAsia="Calibri" w:hAnsi="Calibri" w:cs="Calibri"/>
                <w:color w:val="000000" w:themeColor="text1"/>
              </w:rPr>
              <w:t>the screen</w:t>
            </w:r>
            <w:r w:rsidRPr="4C6D9ADE">
              <w:rPr>
                <w:rFonts w:ascii="Calibri" w:eastAsia="Calibri" w:hAnsi="Calibri" w:cs="Calibri"/>
                <w:color w:val="000000" w:themeColor="text1"/>
              </w:rPr>
              <w:t xml:space="preserve">. In the circle, various faces of </w:t>
            </w:r>
            <w:r w:rsidRPr="4C6D9ADE" w:rsidR="7CF37D8E">
              <w:rPr>
                <w:rFonts w:ascii="Calibri" w:eastAsia="Calibri" w:hAnsi="Calibri" w:cs="Calibri"/>
                <w:color w:val="000000" w:themeColor="text1"/>
              </w:rPr>
              <w:t>youth</w:t>
            </w:r>
            <w:r w:rsidRPr="4C6D9ADE" w:rsidR="00ED75B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C6D9ADE">
              <w:rPr>
                <w:rFonts w:ascii="Calibri" w:eastAsia="Calibri" w:hAnsi="Calibri" w:cs="Calibri"/>
                <w:color w:val="000000" w:themeColor="text1"/>
              </w:rPr>
              <w:t xml:space="preserve">scroll until stopping on one </w:t>
            </w:r>
            <w:r w:rsidRPr="4C6D9ADE" w:rsidR="34E965F7">
              <w:rPr>
                <w:rFonts w:ascii="Calibri" w:eastAsia="Calibri" w:hAnsi="Calibri" w:cs="Calibri"/>
                <w:color w:val="000000" w:themeColor="text1"/>
              </w:rPr>
              <w:t>youth</w:t>
            </w:r>
            <w:r w:rsidRPr="4C6D9AD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:rsidR="003F0805" w:rsidRPr="00756252" w:rsidP="4021E0EC" w14:paraId="2A24D868" w14:textId="55C741C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3F0805" w:rsidRPr="00756252" w:rsidP="4021E0EC" w14:paraId="3A398D4F" w14:textId="046606D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C08BF9">
              <w:rPr>
                <w:rFonts w:ascii="Calibri" w:eastAsia="Calibri" w:hAnsi="Calibri" w:cs="Calibri"/>
                <w:color w:val="000000" w:themeColor="text1"/>
              </w:rPr>
              <w:t>Icons representing ho</w:t>
            </w:r>
            <w:r w:rsidRPr="55C08BF9" w:rsidR="003D5598">
              <w:rPr>
                <w:rFonts w:ascii="Calibri" w:eastAsia="Calibri" w:hAnsi="Calibri" w:cs="Calibri"/>
                <w:color w:val="000000" w:themeColor="text1"/>
              </w:rPr>
              <w:t>me</w:t>
            </w:r>
            <w:r w:rsidRPr="55C08BF9">
              <w:rPr>
                <w:rFonts w:ascii="Calibri" w:eastAsia="Calibri" w:hAnsi="Calibri" w:cs="Calibri"/>
                <w:color w:val="000000" w:themeColor="text1"/>
              </w:rPr>
              <w:t>, school, and</w:t>
            </w:r>
            <w:r w:rsidRPr="55C08BF9" w:rsidR="00DE28A2">
              <w:rPr>
                <w:rFonts w:ascii="Calibri" w:eastAsia="Calibri" w:hAnsi="Calibri" w:cs="Calibri"/>
                <w:color w:val="000000" w:themeColor="text1"/>
              </w:rPr>
              <w:t xml:space="preserve"> work </w:t>
            </w:r>
            <w:r w:rsidRPr="55C08BF9">
              <w:rPr>
                <w:rFonts w:ascii="Calibri" w:eastAsia="Calibri" w:hAnsi="Calibri" w:cs="Calibri"/>
                <w:color w:val="000000" w:themeColor="text1"/>
              </w:rPr>
              <w:t xml:space="preserve">appear </w:t>
            </w:r>
            <w:r w:rsidRPr="55C08BF9" w:rsidR="00DE28A2">
              <w:rPr>
                <w:rFonts w:ascii="Calibri" w:eastAsia="Calibri" w:hAnsi="Calibri" w:cs="Calibri"/>
                <w:color w:val="000000" w:themeColor="text1"/>
              </w:rPr>
              <w:t>along</w:t>
            </w:r>
            <w:r w:rsidRPr="55C08BF9">
              <w:rPr>
                <w:rFonts w:ascii="Calibri" w:eastAsia="Calibri" w:hAnsi="Calibri" w:cs="Calibri"/>
                <w:color w:val="000000" w:themeColor="text1"/>
              </w:rPr>
              <w:t>side the circle. The icons disappear.</w:t>
            </w:r>
          </w:p>
          <w:p w:rsidR="003F0805" w:rsidRPr="00756252" w:rsidP="4021E0EC" w14:paraId="781C7684" w14:textId="7FCF08D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3F0805" w:rsidRPr="00756252" w:rsidP="4021E0EC" w14:paraId="4BD22F61" w14:textId="3EF2BA7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021E0EC">
              <w:rPr>
                <w:rFonts w:ascii="Calibri" w:eastAsia="Calibri" w:hAnsi="Calibri" w:cs="Calibri"/>
                <w:color w:val="000000" w:themeColor="text1"/>
              </w:rPr>
              <w:t xml:space="preserve">A new set of icons representing education planning, job training, and employment opportunities appear </w:t>
            </w:r>
            <w:r w:rsidR="002521A9">
              <w:rPr>
                <w:rFonts w:ascii="Calibri" w:eastAsia="Calibri" w:hAnsi="Calibri" w:cs="Calibri"/>
                <w:color w:val="000000" w:themeColor="text1"/>
              </w:rPr>
              <w:t xml:space="preserve">alongside </w:t>
            </w:r>
            <w:r w:rsidRPr="4021E0EC">
              <w:rPr>
                <w:rFonts w:ascii="Calibri" w:eastAsia="Calibri" w:hAnsi="Calibri" w:cs="Calibri"/>
                <w:color w:val="000000" w:themeColor="text1"/>
              </w:rPr>
              <w:t>the circle.</w:t>
            </w:r>
          </w:p>
          <w:p w:rsidR="003F0805" w:rsidRPr="00756252" w:rsidP="4021E0EC" w14:paraId="06EF3C06" w14:textId="782DCB8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3F0805" w:rsidRPr="00756252" w14:paraId="1D72D12E" w14:textId="45DD9A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D5C726">
              <w:rPr>
                <w:rFonts w:ascii="Calibri" w:eastAsia="Calibri" w:hAnsi="Calibri" w:cs="Calibri"/>
                <w:color w:val="000000" w:themeColor="text1"/>
              </w:rPr>
              <w:t>The circle</w:t>
            </w:r>
            <w:r w:rsidRPr="4021E0EC" w:rsidR="19501F46">
              <w:rPr>
                <w:rFonts w:ascii="Calibri" w:eastAsia="Calibri" w:hAnsi="Calibri" w:cs="Calibri"/>
                <w:color w:val="000000" w:themeColor="text1"/>
              </w:rPr>
              <w:t xml:space="preserve"> expands</w:t>
            </w:r>
            <w:r w:rsidR="004B4603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4021E0EC" w:rsidR="19501F46">
              <w:rPr>
                <w:rFonts w:ascii="Calibri" w:eastAsia="Calibri" w:hAnsi="Calibri" w:cs="Calibri"/>
                <w:color w:val="000000" w:themeColor="text1"/>
              </w:rPr>
              <w:t xml:space="preserve"> reveal</w:t>
            </w:r>
            <w:r w:rsidR="004B4603">
              <w:rPr>
                <w:rFonts w:ascii="Calibri" w:eastAsia="Calibri" w:hAnsi="Calibri" w:cs="Calibri"/>
                <w:color w:val="000000" w:themeColor="text1"/>
              </w:rPr>
              <w:t>ing</w:t>
            </w:r>
            <w:r w:rsidRPr="4021E0EC" w:rsidR="19501F4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bookmarkStart w:id="1" w:name="_Int_wU0J72mq"/>
            <w:r w:rsidRPr="4021E0EC" w:rsidR="19501F46">
              <w:rPr>
                <w:rFonts w:ascii="Calibri" w:eastAsia="Calibri" w:hAnsi="Calibri" w:cs="Calibri"/>
                <w:color w:val="000000" w:themeColor="text1"/>
              </w:rPr>
              <w:t>a full image</w:t>
            </w:r>
            <w:bookmarkEnd w:id="1"/>
            <w:r w:rsidRPr="4021E0EC" w:rsidR="19501F46">
              <w:rPr>
                <w:rFonts w:ascii="Calibri" w:eastAsia="Calibri" w:hAnsi="Calibri" w:cs="Calibri"/>
                <w:color w:val="000000" w:themeColor="text1"/>
              </w:rPr>
              <w:t xml:space="preserve"> of </w:t>
            </w:r>
            <w:r w:rsidRPr="2CD5C726" w:rsidR="692BB331">
              <w:rPr>
                <w:rFonts w:ascii="Calibri" w:eastAsia="Calibri" w:hAnsi="Calibri" w:cs="Calibri"/>
                <w:color w:val="000000" w:themeColor="text1"/>
              </w:rPr>
              <w:t>the</w:t>
            </w:r>
            <w:r w:rsidRPr="4021E0EC" w:rsidR="19501F46">
              <w:rPr>
                <w:rFonts w:ascii="Calibri" w:eastAsia="Calibri" w:hAnsi="Calibri" w:cs="Calibri"/>
                <w:color w:val="000000" w:themeColor="text1"/>
              </w:rPr>
              <w:t xml:space="preserve"> young person with </w:t>
            </w:r>
            <w:r w:rsidRPr="2CD5C726" w:rsidR="1C17C83D">
              <w:rPr>
                <w:rFonts w:ascii="Calibri" w:eastAsia="Calibri" w:hAnsi="Calibri" w:cs="Calibri"/>
                <w:color w:val="000000" w:themeColor="text1"/>
              </w:rPr>
              <w:t xml:space="preserve">their </w:t>
            </w:r>
            <w:bookmarkStart w:id="2" w:name="_Int_BwXbNOBN"/>
            <w:r w:rsidRPr="4021E0EC" w:rsidR="19501F46">
              <w:rPr>
                <w:rFonts w:ascii="Calibri" w:eastAsia="Calibri" w:hAnsi="Calibri" w:cs="Calibri"/>
                <w:color w:val="000000" w:themeColor="text1"/>
              </w:rPr>
              <w:t>parent</w:t>
            </w:r>
            <w:bookmarkEnd w:id="2"/>
            <w:r w:rsidRPr="4021E0EC" w:rsidR="19501F46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Pr="2CD5C726" w:rsidR="5D308564">
              <w:rPr>
                <w:rFonts w:ascii="Calibri" w:eastAsia="Calibri" w:hAnsi="Calibri" w:cs="Calibri"/>
                <w:color w:val="000000" w:themeColor="text1"/>
              </w:rPr>
              <w:t>A person</w:t>
            </w:r>
            <w:r w:rsidR="00820B7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50436B">
              <w:rPr>
                <w:rFonts w:ascii="Calibri" w:eastAsia="Calibri" w:hAnsi="Calibri" w:cs="Calibri"/>
                <w:color w:val="000000" w:themeColor="text1"/>
              </w:rPr>
              <w:t>enters</w:t>
            </w:r>
            <w:r w:rsidR="00820B70">
              <w:rPr>
                <w:rFonts w:ascii="Calibri" w:eastAsia="Calibri" w:hAnsi="Calibri" w:cs="Calibri"/>
                <w:color w:val="000000" w:themeColor="text1"/>
              </w:rPr>
              <w:t xml:space="preserve"> the scene</w:t>
            </w:r>
            <w:r w:rsidR="0050436B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2CD5C726" w:rsidR="5D308564">
              <w:rPr>
                <w:rFonts w:ascii="Calibri" w:eastAsia="Calibri" w:hAnsi="Calibri" w:cs="Calibri"/>
                <w:color w:val="000000" w:themeColor="text1"/>
              </w:rPr>
              <w:t xml:space="preserve"> wearing a badge </w:t>
            </w:r>
            <w:r w:rsidR="0050436B">
              <w:rPr>
                <w:rFonts w:ascii="Calibri" w:eastAsia="Calibri" w:hAnsi="Calibri" w:cs="Calibri"/>
                <w:color w:val="000000" w:themeColor="text1"/>
              </w:rPr>
              <w:t>featuring</w:t>
            </w:r>
            <w:r w:rsidRPr="2CD5C726" w:rsidR="5D308564">
              <w:rPr>
                <w:rFonts w:ascii="Calibri" w:eastAsia="Calibri" w:hAnsi="Calibri" w:cs="Calibri"/>
                <w:color w:val="000000" w:themeColor="text1"/>
              </w:rPr>
              <w:t xml:space="preserve"> the BLS logo and holding a</w:t>
            </w:r>
            <w:r w:rsidRPr="2CD5C726" w:rsidR="4FC68BB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2CD5C726" w:rsidR="06CAB223">
              <w:rPr>
                <w:rFonts w:ascii="Calibri" w:eastAsia="Calibri" w:hAnsi="Calibri" w:cs="Calibri"/>
                <w:color w:val="000000" w:themeColor="text1"/>
              </w:rPr>
              <w:t>form.</w:t>
            </w:r>
            <w:r w:rsidRPr="2CD5C726" w:rsidR="4FC68BB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021E0EC" w:rsidR="10A1A328">
              <w:rPr>
                <w:rFonts w:ascii="Calibri" w:eastAsia="Calibri" w:hAnsi="Calibri" w:cs="Calibri"/>
                <w:color w:val="000000" w:themeColor="text1"/>
              </w:rPr>
              <w:t>The</w:t>
            </w:r>
            <w:r w:rsidR="0050436B">
              <w:rPr>
                <w:rFonts w:ascii="Calibri" w:eastAsia="Calibri" w:hAnsi="Calibri" w:cs="Calibri"/>
                <w:color w:val="000000" w:themeColor="text1"/>
              </w:rPr>
              <w:t>n the</w:t>
            </w:r>
            <w:r w:rsidRPr="4021E0EC" w:rsidR="10A1A328">
              <w:rPr>
                <w:rFonts w:ascii="Calibri" w:eastAsia="Calibri" w:hAnsi="Calibri" w:cs="Calibri"/>
                <w:color w:val="000000" w:themeColor="text1"/>
              </w:rPr>
              <w:t xml:space="preserve"> camera </w:t>
            </w:r>
            <w:r w:rsidR="0050436B">
              <w:rPr>
                <w:rFonts w:ascii="Calibri" w:eastAsia="Calibri" w:hAnsi="Calibri" w:cs="Calibri"/>
                <w:color w:val="000000" w:themeColor="text1"/>
              </w:rPr>
              <w:t xml:space="preserve">zooms in for </w:t>
            </w:r>
            <w:r w:rsidRPr="4021E0EC" w:rsidR="10A1A328">
              <w:rPr>
                <w:rFonts w:ascii="Calibri" w:eastAsia="Calibri" w:hAnsi="Calibri" w:cs="Calibri"/>
                <w:color w:val="000000" w:themeColor="text1"/>
              </w:rPr>
              <w:t>a close</w:t>
            </w:r>
            <w:r w:rsidRPr="4021E0EC" w:rsidR="19501F46">
              <w:rPr>
                <w:rFonts w:ascii="Calibri" w:eastAsia="Calibri" w:hAnsi="Calibri" w:cs="Calibri"/>
                <w:color w:val="000000" w:themeColor="text1"/>
              </w:rPr>
              <w:t xml:space="preserve">-up of </w:t>
            </w:r>
            <w:r w:rsidR="00633FB5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4021E0EC" w:rsidR="19501F46">
              <w:rPr>
                <w:rFonts w:ascii="Calibri" w:eastAsia="Calibri" w:hAnsi="Calibri" w:cs="Calibri"/>
                <w:color w:val="000000" w:themeColor="text1"/>
              </w:rPr>
              <w:t xml:space="preserve">parent </w:t>
            </w:r>
            <w:r w:rsidR="00AF0EC4">
              <w:rPr>
                <w:rFonts w:ascii="Calibri" w:eastAsia="Calibri" w:hAnsi="Calibri" w:cs="Calibri"/>
                <w:color w:val="000000" w:themeColor="text1"/>
              </w:rPr>
              <w:t xml:space="preserve">as they sign the </w:t>
            </w:r>
            <w:r w:rsidRPr="2CD5C726" w:rsidR="22C047E2">
              <w:rPr>
                <w:rFonts w:ascii="Calibri" w:eastAsia="Calibri" w:hAnsi="Calibri" w:cs="Calibri"/>
                <w:color w:val="000000" w:themeColor="text1"/>
              </w:rPr>
              <w:t>consent form</w:t>
            </w:r>
            <w:r w:rsidRPr="4021E0EC" w:rsidR="19501F4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384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64AC" w14:paraId="6BDD942E" w14:textId="0749AAD4">
            <w:pPr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EC0C98">
              <w:rPr>
                <w:rFonts w:cstheme="minorHAnsi"/>
              </w:rPr>
              <w:t>ello</w:t>
            </w:r>
            <w:r w:rsidR="002067D6">
              <w:rPr>
                <w:rFonts w:cstheme="minorHAnsi"/>
              </w:rPr>
              <w:t>!</w:t>
            </w:r>
            <w:r>
              <w:rPr>
                <w:rFonts w:cstheme="minorHAnsi"/>
              </w:rPr>
              <w:t xml:space="preserve"> </w:t>
            </w:r>
            <w:r w:rsidR="0009788C">
              <w:rPr>
                <w:rFonts w:cstheme="minorHAnsi"/>
              </w:rPr>
              <w:t xml:space="preserve">Your child has been </w:t>
            </w:r>
            <w:r w:rsidR="00027C2C">
              <w:rPr>
                <w:rFonts w:cstheme="minorHAnsi"/>
              </w:rPr>
              <w:t>randomly</w:t>
            </w:r>
            <w:r w:rsidR="00287681">
              <w:rPr>
                <w:rFonts w:cstheme="minorHAnsi"/>
              </w:rPr>
              <w:t xml:space="preserve"> </w:t>
            </w:r>
            <w:r w:rsidR="0009788C">
              <w:rPr>
                <w:rFonts w:cstheme="minorHAnsi"/>
              </w:rPr>
              <w:t>selected to participate in the</w:t>
            </w:r>
            <w:r w:rsidR="00EC404C">
              <w:rPr>
                <w:rFonts w:cstheme="minorHAnsi"/>
              </w:rPr>
              <w:t xml:space="preserve"> </w:t>
            </w:r>
            <w:r w:rsidR="00420EC7">
              <w:rPr>
                <w:rFonts w:cstheme="minorHAnsi"/>
              </w:rPr>
              <w:t>Nation</w:t>
            </w:r>
            <w:r w:rsidR="003F6F12">
              <w:rPr>
                <w:rFonts w:cstheme="minorHAnsi"/>
              </w:rPr>
              <w:t>al Longitudinal Survey of Youth 2027</w:t>
            </w:r>
            <w:r w:rsidR="000327F7">
              <w:rPr>
                <w:rFonts w:cstheme="minorHAnsi"/>
              </w:rPr>
              <w:t xml:space="preserve"> Research Panel</w:t>
            </w:r>
            <w:r w:rsidR="00767DC4">
              <w:rPr>
                <w:rFonts w:cstheme="minorHAnsi"/>
              </w:rPr>
              <w:t xml:space="preserve">, </w:t>
            </w:r>
            <w:r w:rsidR="007B1490">
              <w:rPr>
                <w:rFonts w:cstheme="minorHAnsi"/>
              </w:rPr>
              <w:t>NLSY27</w:t>
            </w:r>
            <w:r w:rsidR="0009788C">
              <w:rPr>
                <w:rFonts w:cstheme="minorHAnsi"/>
              </w:rPr>
              <w:t xml:space="preserve">. </w:t>
            </w:r>
          </w:p>
          <w:p w:rsidR="009964AC" w14:paraId="187EEAC2" w14:textId="77777777">
            <w:pPr>
              <w:rPr>
                <w:rFonts w:cstheme="minorHAnsi"/>
              </w:rPr>
            </w:pPr>
          </w:p>
          <w:p w:rsidR="009964AC" w14:paraId="6BC95655" w14:textId="1F3646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Pr="3F5ECAE3">
              <w:t>U.S. Department of Labor</w:t>
            </w:r>
            <w:r>
              <w:t>’s</w:t>
            </w:r>
            <w:r w:rsidRPr="3F5ECAE3">
              <w:t xml:space="preserve"> Bureau of Labor Statistics</w:t>
            </w:r>
            <w:r>
              <w:t>, BLS,</w:t>
            </w:r>
            <w:r>
              <w:rPr>
                <w:rFonts w:cstheme="minorHAnsi"/>
              </w:rPr>
              <w:t xml:space="preserve"> </w:t>
            </w:r>
            <w:r w:rsidR="00FE2894">
              <w:rPr>
                <w:rFonts w:cstheme="minorHAnsi"/>
              </w:rPr>
              <w:t>want</w:t>
            </w:r>
            <w:r>
              <w:rPr>
                <w:rFonts w:cstheme="minorHAnsi"/>
              </w:rPr>
              <w:t>s</w:t>
            </w:r>
            <w:r w:rsidR="00FE2894">
              <w:rPr>
                <w:rFonts w:cstheme="minorHAnsi"/>
              </w:rPr>
              <w:t xml:space="preserve"> t</w:t>
            </w:r>
            <w:r w:rsidR="00392785">
              <w:rPr>
                <w:rFonts w:cstheme="minorHAnsi"/>
              </w:rPr>
              <w:t xml:space="preserve">o </w:t>
            </w:r>
            <w:r w:rsidRPr="00555034" w:rsidR="00187756">
              <w:rPr>
                <w:rFonts w:cs="Calibri"/>
                <w:iCs/>
              </w:rPr>
              <w:t xml:space="preserve">learn about </w:t>
            </w:r>
            <w:r w:rsidR="00187756">
              <w:rPr>
                <w:rFonts w:cs="Calibri"/>
                <w:iCs/>
              </w:rPr>
              <w:t>youths’</w:t>
            </w:r>
            <w:r w:rsidRPr="00555034" w:rsidR="00187756">
              <w:rPr>
                <w:rFonts w:cs="Calibri"/>
                <w:iCs/>
              </w:rPr>
              <w:t xml:space="preserve"> experiences </w:t>
            </w:r>
            <w:r w:rsidR="00187756">
              <w:rPr>
                <w:rFonts w:cs="Calibri"/>
                <w:iCs/>
              </w:rPr>
              <w:t>as they move from school to work and into adulthood</w:t>
            </w:r>
            <w:r w:rsidR="00E77252">
              <w:rPr>
                <w:rFonts w:cstheme="minorHAnsi"/>
              </w:rPr>
              <w:t>.</w:t>
            </w:r>
          </w:p>
          <w:p w:rsidR="009964AC" w14:paraId="33BCB561" w14:textId="77777777"/>
          <w:p w:rsidR="0053779B" w:rsidP="1746ED63" w14:paraId="544C988F" w14:textId="11DC0DD2">
            <w:r>
              <w:t>For your child to partic</w:t>
            </w:r>
            <w:r w:rsidR="00644D1F">
              <w:t>ipate in this</w:t>
            </w:r>
            <w:r w:rsidR="007A2C1A">
              <w:t xml:space="preserve"> </w:t>
            </w:r>
            <w:r w:rsidR="00644D1F">
              <w:t xml:space="preserve">survey, your </w:t>
            </w:r>
            <w:r w:rsidR="00ED2B12">
              <w:t>consent is required</w:t>
            </w:r>
            <w:r w:rsidR="00644D1F">
              <w:t>.</w:t>
            </w:r>
            <w:r w:rsidR="009E7021">
              <w:t xml:space="preserve"> </w:t>
            </w:r>
          </w:p>
          <w:p w:rsidR="00A30E6A" w14:paraId="46771D4E" w14:textId="77777777">
            <w:pPr>
              <w:rPr>
                <w:rFonts w:cstheme="minorHAnsi"/>
              </w:rPr>
            </w:pPr>
          </w:p>
          <w:p w:rsidR="00A30E6A" w:rsidP="00A30E6A" w14:paraId="2AED88D2" w14:textId="2F31BDDF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>
              <w:rPr>
                <w:rFonts w:cstheme="minorHAnsi"/>
              </w:rPr>
              <w:t>his video</w:t>
            </w:r>
            <w:r w:rsidR="003938AF">
              <w:rPr>
                <w:rFonts w:cstheme="minorHAnsi"/>
              </w:rPr>
              <w:t xml:space="preserve"> </w:t>
            </w:r>
            <w:r w:rsidR="0052479C">
              <w:rPr>
                <w:rFonts w:cstheme="minorHAnsi"/>
              </w:rPr>
              <w:t>is des</w:t>
            </w:r>
            <w:r w:rsidR="00FD002D">
              <w:rPr>
                <w:rFonts w:cstheme="minorHAnsi"/>
              </w:rPr>
              <w:t>igned to answer questions you may have about</w:t>
            </w:r>
            <w:r w:rsidR="00633DCD">
              <w:rPr>
                <w:rFonts w:cstheme="minorHAnsi"/>
              </w:rPr>
              <w:t xml:space="preserve"> the</w:t>
            </w:r>
            <w:r w:rsidR="004D267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NLSY27</w:t>
            </w:r>
            <w:r w:rsidR="004D2679">
              <w:rPr>
                <w:rFonts w:cstheme="minorHAnsi"/>
              </w:rPr>
              <w:t xml:space="preserve"> and help you decide </w:t>
            </w:r>
            <w:r w:rsidR="006D4F04">
              <w:rPr>
                <w:rFonts w:cstheme="minorHAnsi"/>
              </w:rPr>
              <w:t>if you want</w:t>
            </w:r>
            <w:r w:rsidR="004F45A6">
              <w:rPr>
                <w:rFonts w:cstheme="minorHAnsi"/>
              </w:rPr>
              <w:t xml:space="preserve"> your child to participate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br/>
            </w:r>
          </w:p>
          <w:p w:rsidR="007F1B58" w:rsidRPr="00756252" w14:paraId="58CF96B8" w14:textId="0295CC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Let’s </w:t>
            </w:r>
            <w:r w:rsidR="005F3BF3">
              <w:rPr>
                <w:rFonts w:cstheme="minorHAnsi"/>
              </w:rPr>
              <w:t>start</w:t>
            </w:r>
            <w:r>
              <w:rPr>
                <w:rFonts w:cstheme="minorHAnsi"/>
              </w:rPr>
              <w:t xml:space="preserve"> with: </w:t>
            </w:r>
          </w:p>
        </w:tc>
      </w:tr>
      <w:tr w14:paraId="7E9CD6F5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469"/>
        </w:trPr>
        <w:tc>
          <w:tcPr>
            <w:tcW w:w="5496" w:type="dxa"/>
          </w:tcPr>
          <w:p w:rsidR="007F1B58" w:rsidRPr="007A545E" w:rsidP="2CD5C726" w14:paraId="4388144E" w14:textId="772B45BF">
            <w:r w:rsidRPr="2CD5C726">
              <w:rPr>
                <w:b/>
              </w:rPr>
              <w:t xml:space="preserve">What is the </w:t>
            </w:r>
            <w:r w:rsidR="000327F7">
              <w:rPr>
                <w:b/>
              </w:rPr>
              <w:t>NLSY</w:t>
            </w:r>
            <w:r w:rsidRPr="2CD5C726">
              <w:rPr>
                <w:b/>
              </w:rPr>
              <w:t>27</w:t>
            </w:r>
            <w:r w:rsidR="000327F7">
              <w:rPr>
                <w:b/>
              </w:rPr>
              <w:t xml:space="preserve"> Research Panel</w:t>
            </w:r>
            <w:r w:rsidRPr="2CD5C726">
              <w:rPr>
                <w:b/>
              </w:rPr>
              <w:t>?</w:t>
            </w:r>
          </w:p>
        </w:tc>
        <w:tc>
          <w:tcPr>
            <w:tcW w:w="3844" w:type="dxa"/>
          </w:tcPr>
          <w:p w:rsidR="007F1B58" w:rsidRPr="007A545E" w14:paraId="567FC45C" w14:textId="521F9C48">
            <w:r w:rsidRPr="2CD5C726">
              <w:rPr>
                <w:b/>
              </w:rPr>
              <w:t xml:space="preserve">What is the </w:t>
            </w:r>
            <w:r w:rsidR="000327F7">
              <w:rPr>
                <w:b/>
              </w:rPr>
              <w:t>NLSY</w:t>
            </w:r>
            <w:r w:rsidRPr="2CD5C726">
              <w:rPr>
                <w:b/>
              </w:rPr>
              <w:t>27</w:t>
            </w:r>
            <w:r w:rsidR="000327F7">
              <w:rPr>
                <w:b/>
              </w:rPr>
              <w:t xml:space="preserve"> Research Panel</w:t>
            </w:r>
            <w:r w:rsidRPr="2CD5C726">
              <w:t>?</w:t>
            </w:r>
            <w:r w:rsidRPr="2CD5C726" w:rsidR="00627699">
              <w:t xml:space="preserve"> </w:t>
            </w:r>
          </w:p>
        </w:tc>
      </w:tr>
      <w:tr w14:paraId="5A7746D6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615"/>
        </w:trPr>
        <w:tc>
          <w:tcPr>
            <w:tcW w:w="5496" w:type="dxa"/>
          </w:tcPr>
          <w:p w:rsidR="004213D6" w:rsidRPr="007A545E" w:rsidP="004213D6" w14:paraId="505CDEBB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DEB6EAB">
              <w:rPr>
                <w:rFonts w:ascii="Calibri" w:eastAsia="Calibri" w:hAnsi="Calibri" w:cs="Calibri"/>
                <w:color w:val="000000" w:themeColor="text1"/>
              </w:rPr>
              <w:t>A researcher and mayor look at a graph on a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presentation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board. </w:t>
            </w:r>
            <w:r>
              <w:rPr>
                <w:rFonts w:ascii="Calibri" w:eastAsia="Calibri" w:hAnsi="Calibri" w:cs="Calibri"/>
                <w:color w:val="000000" w:themeColor="text1"/>
              </w:rPr>
              <w:t>The m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ayor nods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their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head.</w:t>
            </w:r>
          </w:p>
          <w:p w:rsidR="004213D6" w:rsidRPr="007A545E" w:rsidP="004213D6" w14:paraId="15D98B2C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4213D6" w:rsidRPr="007A545E" w:rsidP="004213D6" w14:paraId="55BCC54A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 r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esearcher turns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page on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board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reveal</w:t>
            </w:r>
            <w:r>
              <w:rPr>
                <w:rFonts w:ascii="Calibri" w:eastAsia="Calibri" w:hAnsi="Calibri" w:cs="Calibri"/>
                <w:color w:val="000000" w:themeColor="text1"/>
              </w:rPr>
              <w:t>ing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U.S. Department of Labor’s Bureau of Labor Statistics and RTI International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logos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:rsidR="007F1B58" w:rsidRPr="007A545E" w:rsidP="2CD5C726" w14:paraId="61EF7787" w14:textId="706E1DD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844" w:type="dxa"/>
          </w:tcPr>
          <w:p w:rsidR="00F00825" w:rsidRPr="007A545E" w:rsidP="2C17DA19" w14:paraId="74E574C0" w14:textId="320F867B">
            <w:r>
              <w:t xml:space="preserve">The </w:t>
            </w:r>
            <w:r w:rsidR="00821F25">
              <w:t>NLSY27</w:t>
            </w:r>
            <w:r w:rsidR="00E05B79">
              <w:t xml:space="preserve"> Research Panel</w:t>
            </w:r>
            <w:r w:rsidR="00821F25">
              <w:t xml:space="preserve"> is a federal survey</w:t>
            </w:r>
            <w:r w:rsidR="00E97442">
              <w:t xml:space="preserve"> that helps </w:t>
            </w:r>
            <w:r w:rsidRPr="38C19704" w:rsidR="002641CA">
              <w:rPr>
                <w:rFonts w:cs="Calibri"/>
              </w:rPr>
              <w:t>researchers and</w:t>
            </w:r>
            <w:r w:rsidRPr="38C19704" w:rsidR="2E38223F">
              <w:rPr>
                <w:rFonts w:cs="Calibri"/>
              </w:rPr>
              <w:t xml:space="preserve"> policymakers</w:t>
            </w:r>
            <w:r w:rsidRPr="38C19704" w:rsidR="00E97442">
              <w:rPr>
                <w:rFonts w:cs="Calibri"/>
              </w:rPr>
              <w:t xml:space="preserve"> </w:t>
            </w:r>
            <w:r w:rsidRPr="38C19704" w:rsidR="00D33BEE">
              <w:rPr>
                <w:rFonts w:cs="Calibri"/>
              </w:rPr>
              <w:t xml:space="preserve">understand </w:t>
            </w:r>
            <w:r w:rsidRPr="38C19704">
              <w:rPr>
                <w:rFonts w:cs="Calibri"/>
              </w:rPr>
              <w:t>how youth experience work and the labor market throughout their lives.</w:t>
            </w:r>
          </w:p>
          <w:p w:rsidR="2CD5C726" w:rsidP="2CD5C726" w14:paraId="50EC5B0F" w14:textId="682A9AB4"/>
          <w:p w:rsidR="007F1B58" w:rsidRPr="007A545E" w:rsidP="2C17DA19" w14:paraId="3AC96011" w14:textId="2D349610">
            <w:r w:rsidRPr="2CD5C726">
              <w:t>It’</w:t>
            </w:r>
            <w:r w:rsidRPr="2CD5C726" w:rsidR="00273609">
              <w:t>s</w:t>
            </w:r>
            <w:r w:rsidRPr="2C17DA19" w:rsidR="00821F25">
              <w:t xml:space="preserve"> sponsored by</w:t>
            </w:r>
            <w:r w:rsidR="00084AEB">
              <w:t xml:space="preserve"> </w:t>
            </w:r>
            <w:r w:rsidR="00443C01">
              <w:t xml:space="preserve">BLS </w:t>
            </w:r>
            <w:r w:rsidRPr="2C17DA19" w:rsidR="00821F25">
              <w:t>and</w:t>
            </w:r>
            <w:r w:rsidR="00610D17">
              <w:t xml:space="preserve"> </w:t>
            </w:r>
            <w:r w:rsidR="006006DD">
              <w:t xml:space="preserve">conducted by </w:t>
            </w:r>
            <w:r w:rsidR="00395B0A">
              <w:t>RTI International</w:t>
            </w:r>
            <w:r w:rsidR="00C83ACA">
              <w:t>, a non-profit research organization</w:t>
            </w:r>
            <w:r w:rsidR="006006DD">
              <w:t>.</w:t>
            </w:r>
            <w:r w:rsidR="009C5C0C">
              <w:t xml:space="preserve">  </w:t>
            </w:r>
          </w:p>
        </w:tc>
      </w:tr>
      <w:tr w14:paraId="52C82BE8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275F93" w:rsidRPr="007A545E" w:rsidP="00275F93" w14:paraId="3ACB689A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A flip calendar quickly turns back through the years and stops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at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1975.</w:t>
            </w:r>
          </w:p>
          <w:p w:rsidR="00275F93" w:rsidRPr="007A545E" w:rsidP="00275F93" w14:paraId="2878A839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497E38" w:rsidRPr="007A545E" w:rsidP="00275F93" w14:paraId="2CE577B4" w14:textId="37DA691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DEB6EAB">
              <w:rPr>
                <w:rFonts w:ascii="Calibri" w:eastAsia="Calibri" w:hAnsi="Calibri" w:cs="Calibri"/>
                <w:color w:val="000000" w:themeColor="text1"/>
              </w:rPr>
              <w:t>A family with a young child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dressed in 70s fashion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is being interviewed. </w:t>
            </w:r>
            <w:r>
              <w:rPr>
                <w:rFonts w:ascii="Calibri" w:eastAsia="Calibri" w:hAnsi="Calibri" w:cs="Calibri"/>
                <w:color w:val="000000" w:themeColor="text1"/>
              </w:rPr>
              <w:t>A w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ipe transition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reveals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the same family in 80s fashion. The young child is older.</w:t>
            </w:r>
          </w:p>
        </w:tc>
        <w:tc>
          <w:tcPr>
            <w:tcW w:w="3844" w:type="dxa"/>
          </w:tcPr>
          <w:p w:rsidR="00CE0B84" w:rsidRPr="000F5827" w14:paraId="08B32A10" w14:textId="18A6F2C7">
            <w:r>
              <w:t>B</w:t>
            </w:r>
            <w:r w:rsidR="00410FE4">
              <w:t>LS</w:t>
            </w:r>
            <w:r>
              <w:t xml:space="preserve"> has </w:t>
            </w:r>
            <w:r w:rsidR="5026EADD">
              <w:t>done</w:t>
            </w:r>
            <w:r w:rsidR="001F32F2">
              <w:t xml:space="preserve"> </w:t>
            </w:r>
            <w:r>
              <w:t xml:space="preserve">surveys like this for over 50 years. </w:t>
            </w:r>
          </w:p>
          <w:p w:rsidR="5AC0C738" w14:paraId="541522AF" w14:textId="5BB34968"/>
          <w:p w:rsidR="354333C8" w:rsidRPr="0003088F" w:rsidP="5AC0C738" w14:paraId="375B2A56" w14:textId="4770B294">
            <w:r w:rsidRPr="0003088F">
              <w:t>NLSY27 is authorized under Title 29, Section 2, of the United States Code.</w:t>
            </w:r>
          </w:p>
          <w:p w:rsidR="55C08BF9" w:rsidP="55C08BF9" w14:paraId="4B1990C1" w14:textId="2838C5BA">
            <w:pPr>
              <w:rPr>
                <w:rFonts w:ascii="Calibri" w:eastAsia="Calibri" w:hAnsi="Calibri" w:cs="Calibri"/>
                <w:color w:val="881798"/>
              </w:rPr>
            </w:pPr>
          </w:p>
          <w:p w:rsidR="007F1B58" w:rsidRPr="007A545E" w:rsidP="2C17DA19" w14:paraId="7A2E06CF" w14:textId="39E2719E">
            <w:r>
              <w:t>These surveys begin by talking to you</w:t>
            </w:r>
            <w:r w:rsidR="00BA7797">
              <w:t>th</w:t>
            </w:r>
            <w:r>
              <w:t xml:space="preserve"> and their parents or </w:t>
            </w:r>
            <w:r w:rsidR="00FC01FE">
              <w:t xml:space="preserve">caregivers </w:t>
            </w:r>
            <w:r>
              <w:t xml:space="preserve">when </w:t>
            </w:r>
            <w:r w:rsidR="001E45ED">
              <w:t>youth</w:t>
            </w:r>
            <w:r>
              <w:t xml:space="preserve"> are middle school or high school ages. </w:t>
            </w:r>
            <w:r w:rsidR="007A42F3">
              <w:t xml:space="preserve">Follow-up interviews continue </w:t>
            </w:r>
            <w:r w:rsidRPr="2C17DA19" w:rsidR="00A0655A">
              <w:t>as the</w:t>
            </w:r>
            <w:r w:rsidR="00BD459C">
              <w:t xml:space="preserve"> youth </w:t>
            </w:r>
            <w:r w:rsidRPr="2C17DA19" w:rsidR="00A0655A">
              <w:t xml:space="preserve">get older. </w:t>
            </w:r>
          </w:p>
        </w:tc>
      </w:tr>
      <w:tr w14:paraId="63D9BE08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30168A" w:rsidRPr="007A545E" w:rsidP="0030168A" w14:paraId="6E10AB22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The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flip calendar quickly turn</w:t>
            </w: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forward through the years and stop</w:t>
            </w: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at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1997.</w:t>
            </w:r>
          </w:p>
          <w:p w:rsidR="0030168A" w:rsidRPr="007A545E" w:rsidP="0030168A" w14:paraId="10822D97" w14:textId="77777777">
            <w:pPr>
              <w:rPr>
                <w:rFonts w:ascii="Arial" w:eastAsia="Arial" w:hAnsi="Arial" w:cs="Arial"/>
                <w:color w:val="000000" w:themeColor="text1"/>
              </w:rPr>
            </w:pPr>
          </w:p>
          <w:p w:rsidR="00BE498F" w:rsidRPr="007A545E" w:rsidP="0030168A" w14:paraId="324641D2" w14:textId="77265B8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C03D91F">
              <w:rPr>
                <w:rFonts w:ascii="Calibri" w:eastAsia="Calibri" w:hAnsi="Calibri" w:cs="Calibri"/>
                <w:color w:val="000000" w:themeColor="text1"/>
              </w:rPr>
              <w:t>With 1997 text on screen, a circle with a</w:t>
            </w:r>
            <w:r w:rsidRPr="6C03D91F" w:rsidR="617108E4">
              <w:rPr>
                <w:rFonts w:ascii="Calibri" w:eastAsia="Calibri" w:hAnsi="Calibri" w:cs="Calibri"/>
                <w:color w:val="000000" w:themeColor="text1"/>
              </w:rPr>
              <w:t xml:space="preserve"> youth</w:t>
            </w:r>
            <w:r w:rsidRPr="6C03D91F">
              <w:rPr>
                <w:rFonts w:ascii="Calibri" w:eastAsia="Calibri" w:hAnsi="Calibri" w:cs="Calibri"/>
                <w:color w:val="000000" w:themeColor="text1"/>
              </w:rPr>
              <w:t xml:space="preserve"> in it appears to the side. A line extends from the </w:t>
            </w:r>
            <w:r w:rsidRPr="6C03D91F" w:rsidR="468BD6E2">
              <w:rPr>
                <w:rFonts w:ascii="Calibri" w:eastAsia="Calibri" w:hAnsi="Calibri" w:cs="Calibri"/>
                <w:color w:val="000000" w:themeColor="text1"/>
              </w:rPr>
              <w:t>youth</w:t>
            </w:r>
            <w:r w:rsidRPr="6C03D91F">
              <w:rPr>
                <w:rFonts w:ascii="Calibri" w:eastAsia="Calibri" w:hAnsi="Calibri" w:cs="Calibri"/>
                <w:color w:val="000000" w:themeColor="text1"/>
              </w:rPr>
              <w:t xml:space="preserve"> forming a timeline that ends on a year in the future with the same person looking older.</w:t>
            </w:r>
          </w:p>
        </w:tc>
        <w:tc>
          <w:tcPr>
            <w:tcW w:w="3844" w:type="dxa"/>
          </w:tcPr>
          <w:p w:rsidR="00CE0B84" w:rsidRPr="007A545E" w:rsidP="1746ED63" w14:paraId="1DF52EAE" w14:textId="3E19457B">
            <w:r>
              <w:t xml:space="preserve">The last time </w:t>
            </w:r>
            <w:r w:rsidR="007F37FF">
              <w:t>BLS</w:t>
            </w:r>
            <w:r w:rsidR="004101B8">
              <w:t xml:space="preserve"> </w:t>
            </w:r>
            <w:r w:rsidR="6FE4B72E">
              <w:t>began interviewing</w:t>
            </w:r>
            <w:r w:rsidR="007A2C1A">
              <w:t xml:space="preserve"> </w:t>
            </w:r>
            <w:r w:rsidR="638A9415">
              <w:t xml:space="preserve">a </w:t>
            </w:r>
            <w:r w:rsidR="00F30663">
              <w:t>group of youth in a survey</w:t>
            </w:r>
            <w:r w:rsidR="007F37FF">
              <w:t xml:space="preserve"> </w:t>
            </w:r>
            <w:r w:rsidR="4048F4E4">
              <w:t xml:space="preserve">like this </w:t>
            </w:r>
            <w:r>
              <w:t xml:space="preserve">was in 1997. </w:t>
            </w:r>
          </w:p>
          <w:p w:rsidR="00CE0B84" w:rsidRPr="007A545E" w:rsidP="00A504E3" w14:paraId="16BE9F17" w14:textId="77777777">
            <w:pPr>
              <w:rPr>
                <w:rFonts w:cstheme="minorHAnsi"/>
              </w:rPr>
            </w:pPr>
          </w:p>
          <w:p w:rsidR="00C407A7" w:rsidRPr="007A545E" w:rsidP="00A504E3" w14:paraId="7A06C177" w14:textId="2A970ED4">
            <w:r w:rsidRPr="44200EA4">
              <w:t xml:space="preserve">Every couple </w:t>
            </w:r>
            <w:r w:rsidR="00D9695D">
              <w:t xml:space="preserve">of </w:t>
            </w:r>
            <w:r w:rsidRPr="44200EA4">
              <w:t>years, BLS has asked th</w:t>
            </w:r>
            <w:r w:rsidRPr="44200EA4" w:rsidR="000A69CF">
              <w:t>o</w:t>
            </w:r>
            <w:r w:rsidRPr="44200EA4">
              <w:t>se participants to complete a survey. They</w:t>
            </w:r>
            <w:r w:rsidRPr="44200EA4" w:rsidR="000A69CF">
              <w:t>’</w:t>
            </w:r>
            <w:r w:rsidRPr="44200EA4">
              <w:t>re now in their 40s.</w:t>
            </w:r>
          </w:p>
          <w:p w:rsidR="00702EA0" w:rsidRPr="007A545E" w:rsidP="2C17DA19" w14:paraId="4C57EADB" w14:textId="4578BF88">
            <w:pPr>
              <w:rPr>
                <w:rFonts w:cs="Calibri"/>
              </w:rPr>
            </w:pPr>
          </w:p>
        </w:tc>
      </w:tr>
      <w:tr w14:paraId="333A69AA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702EA0" w:rsidRPr="007A545E" w:rsidP="2CD5C726" w14:paraId="6824DB9B" w14:textId="0D883CF2">
            <w:r w:rsidRPr="2CD5C726">
              <w:rPr>
                <w:b/>
              </w:rPr>
              <w:t>How was</w:t>
            </w:r>
            <w:r w:rsidRPr="2CD5C726" w:rsidR="008D447A">
              <w:rPr>
                <w:b/>
              </w:rPr>
              <w:t xml:space="preserve"> my child </w:t>
            </w:r>
            <w:r w:rsidRPr="2CD5C726">
              <w:rPr>
                <w:b/>
              </w:rPr>
              <w:t xml:space="preserve">selected to </w:t>
            </w:r>
            <w:r w:rsidRPr="2CD5C726" w:rsidR="00263E17">
              <w:rPr>
                <w:b/>
              </w:rPr>
              <w:t>p</w:t>
            </w:r>
            <w:r w:rsidRPr="2CD5C726">
              <w:rPr>
                <w:b/>
              </w:rPr>
              <w:t>articipate?</w:t>
            </w:r>
          </w:p>
        </w:tc>
        <w:tc>
          <w:tcPr>
            <w:tcW w:w="3844" w:type="dxa"/>
          </w:tcPr>
          <w:p w:rsidR="00A94CED" w:rsidRPr="006867CA" w:rsidP="00A94CED" w14:paraId="6909ACE3" w14:textId="1C34D46D">
            <w:r w:rsidRPr="2CD5C726">
              <w:rPr>
                <w:b/>
              </w:rPr>
              <w:t xml:space="preserve">How was </w:t>
            </w:r>
            <w:r w:rsidRPr="2CD5C726" w:rsidR="008D447A">
              <w:rPr>
                <w:b/>
              </w:rPr>
              <w:t xml:space="preserve">my child </w:t>
            </w:r>
            <w:r w:rsidRPr="2CD5C726">
              <w:rPr>
                <w:b/>
              </w:rPr>
              <w:t xml:space="preserve">selected to </w:t>
            </w:r>
            <w:r w:rsidRPr="2CD5C726" w:rsidR="00263E17">
              <w:rPr>
                <w:b/>
              </w:rPr>
              <w:t>p</w:t>
            </w:r>
            <w:r w:rsidRPr="2CD5C726">
              <w:rPr>
                <w:b/>
              </w:rPr>
              <w:t>articipate?</w:t>
            </w:r>
          </w:p>
        </w:tc>
      </w:tr>
      <w:tr w14:paraId="4D9A6B09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E86EF4" w:rsidP="00E86EF4" w14:paraId="4F9B58BD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DEB6EAB">
              <w:rPr>
                <w:rFonts w:ascii="Calibri" w:eastAsia="Calibri" w:hAnsi="Calibri" w:cs="Calibri"/>
                <w:color w:val="000000" w:themeColor="text1"/>
              </w:rPr>
              <w:t>A grid of circles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, each containing an image of a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young p</w:t>
            </w:r>
            <w:r>
              <w:rPr>
                <w:rFonts w:ascii="Calibri" w:eastAsia="Calibri" w:hAnsi="Calibri" w:cs="Calibri"/>
                <w:color w:val="000000" w:themeColor="text1"/>
              </w:rPr>
              <w:t>articipant,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fills the screen. </w:t>
            </w:r>
            <w:r>
              <w:rPr>
                <w:rFonts w:ascii="Calibri" w:eastAsia="Calibri" w:hAnsi="Calibri" w:cs="Calibri"/>
                <w:color w:val="000000" w:themeColor="text1"/>
              </w:rPr>
              <w:t>One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circle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separates from the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group. </w:t>
            </w:r>
          </w:p>
          <w:p w:rsidR="00E86EF4" w:rsidP="00E86EF4" w14:paraId="584776F0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702EA0" w:rsidRPr="007A545E" w:rsidP="00E86EF4" w14:paraId="274428B1" w14:textId="4B13F915">
            <w:pPr>
              <w:rPr>
                <w:rFonts w:cs="Calibri"/>
              </w:rPr>
            </w:pP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From the </w:t>
            </w:r>
            <w:r>
              <w:rPr>
                <w:rFonts w:ascii="Calibri" w:eastAsia="Calibri" w:hAnsi="Calibri" w:cs="Calibri"/>
                <w:color w:val="000000" w:themeColor="text1"/>
              </w:rPr>
              <w:t>isolated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circle, lines and dots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emerge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to form a map of the United States</w:t>
            </w:r>
          </w:p>
        </w:tc>
        <w:tc>
          <w:tcPr>
            <w:tcW w:w="3844" w:type="dxa"/>
          </w:tcPr>
          <w:p w:rsidR="005068C5" w:rsidP="005068C5" w14:paraId="585EE3CC" w14:textId="4ED7FEB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1746ED63">
              <w:rPr>
                <w:rFonts w:cs="Calibri"/>
              </w:rPr>
              <w:t xml:space="preserve">Your child is one </w:t>
            </w:r>
            <w:r w:rsidRPr="1746ED63" w:rsidR="004E1738">
              <w:rPr>
                <w:rFonts w:cs="Calibri"/>
              </w:rPr>
              <w:t xml:space="preserve">of the </w:t>
            </w:r>
            <w:r w:rsidRPr="1746ED63">
              <w:rPr>
                <w:rFonts w:cs="Calibri"/>
              </w:rPr>
              <w:t>11-</w:t>
            </w:r>
            <w:r w:rsidRPr="1746ED63" w:rsidR="00FD4848">
              <w:rPr>
                <w:rFonts w:cs="Calibri"/>
              </w:rPr>
              <w:t xml:space="preserve"> to </w:t>
            </w:r>
            <w:r w:rsidRPr="1746ED63">
              <w:rPr>
                <w:rFonts w:cs="Calibri"/>
              </w:rPr>
              <w:t>17</w:t>
            </w:r>
            <w:r w:rsidRPr="1746ED63" w:rsidR="00FD4848">
              <w:rPr>
                <w:rFonts w:cs="Calibri"/>
              </w:rPr>
              <w:t>-year-olds</w:t>
            </w:r>
            <w:r w:rsidRPr="1746ED63" w:rsidR="2DE2E742">
              <w:rPr>
                <w:rFonts w:cs="Calibri"/>
              </w:rPr>
              <w:t xml:space="preserve"> </w:t>
            </w:r>
            <w:r w:rsidRPr="0003088F" w:rsidR="2DE2E742">
              <w:rPr>
                <w:rFonts w:cs="Calibri"/>
              </w:rPr>
              <w:t>in about 13,000 households</w:t>
            </w:r>
            <w:r w:rsidRPr="1746ED63" w:rsidR="004D0F87">
              <w:rPr>
                <w:rFonts w:cs="Calibri"/>
              </w:rPr>
              <w:t xml:space="preserve"> </w:t>
            </w:r>
            <w:r w:rsidRPr="1746ED63" w:rsidR="00BB7B08">
              <w:rPr>
                <w:rFonts w:cs="Calibri"/>
              </w:rPr>
              <w:t xml:space="preserve">randomly selected </w:t>
            </w:r>
            <w:r w:rsidRPr="1746ED63">
              <w:rPr>
                <w:rFonts w:cs="Calibri"/>
              </w:rPr>
              <w:t xml:space="preserve">from </w:t>
            </w:r>
            <w:r w:rsidRPr="1746ED63" w:rsidR="73D778E2">
              <w:rPr>
                <w:rFonts w:cs="Calibri"/>
              </w:rPr>
              <w:t>across the country</w:t>
            </w:r>
            <w:r w:rsidRPr="1746ED63">
              <w:rPr>
                <w:rFonts w:cs="Calibri"/>
              </w:rPr>
              <w:t xml:space="preserve"> </w:t>
            </w:r>
            <w:r w:rsidRPr="1746ED63" w:rsidR="00BB7B08">
              <w:rPr>
                <w:rFonts w:cs="Calibri"/>
              </w:rPr>
              <w:t>to</w:t>
            </w:r>
            <w:r w:rsidRPr="1746ED63">
              <w:rPr>
                <w:rFonts w:cs="Calibri"/>
              </w:rPr>
              <w:t xml:space="preserve"> represent youth. </w:t>
            </w:r>
          </w:p>
          <w:p w:rsidR="005068C5" w:rsidP="2C3DE9F2" w14:paraId="41590869" w14:textId="63FD3DA8">
            <w:pPr>
              <w:rPr>
                <w:rFonts w:cs="Calibri"/>
              </w:rPr>
            </w:pPr>
          </w:p>
          <w:p w:rsidR="00702EA0" w:rsidRPr="005068C5" w:rsidP="005068C5" w14:paraId="7CD9E105" w14:textId="09514BEE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450251EE">
              <w:rPr>
                <w:rFonts w:cs="Calibri"/>
              </w:rPr>
              <w:t xml:space="preserve">Your child’s participation is important and will ensure the survey results represent </w:t>
            </w:r>
            <w:r w:rsidR="00E25CCB">
              <w:rPr>
                <w:rFonts w:cs="Calibri"/>
              </w:rPr>
              <w:t xml:space="preserve">the </w:t>
            </w:r>
            <w:r w:rsidRPr="450251EE">
              <w:rPr>
                <w:rFonts w:cs="Calibri"/>
              </w:rPr>
              <w:t xml:space="preserve">experiences of </w:t>
            </w:r>
            <w:r w:rsidR="00FD4848">
              <w:rPr>
                <w:rFonts w:cs="Calibri"/>
              </w:rPr>
              <w:t>U</w:t>
            </w:r>
            <w:r w:rsidR="00C044FE">
              <w:rPr>
                <w:rFonts w:cs="Calibri"/>
              </w:rPr>
              <w:t>.</w:t>
            </w:r>
            <w:r w:rsidR="007A1ACD">
              <w:rPr>
                <w:rFonts w:cs="Calibri"/>
              </w:rPr>
              <w:t>S</w:t>
            </w:r>
            <w:r w:rsidR="00C044FE">
              <w:rPr>
                <w:rFonts w:cs="Calibri"/>
              </w:rPr>
              <w:t>.</w:t>
            </w:r>
            <w:r w:rsidR="00FD4848">
              <w:rPr>
                <w:rFonts w:cs="Calibri"/>
              </w:rPr>
              <w:t xml:space="preserve"> </w:t>
            </w:r>
            <w:r w:rsidRPr="450251EE">
              <w:rPr>
                <w:rFonts w:cs="Calibri"/>
              </w:rPr>
              <w:t xml:space="preserve">youth. </w:t>
            </w:r>
          </w:p>
        </w:tc>
      </w:tr>
      <w:tr w14:paraId="01AF2A31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730830" w:rsidRPr="007A545E" w:rsidP="00A94CED" w14:paraId="51876125" w14:textId="14835A04">
            <w:pPr>
              <w:rPr>
                <w:color w:val="000000" w:themeColor="text1"/>
              </w:rPr>
            </w:pPr>
            <w:r w:rsidRPr="5B3A1741">
              <w:rPr>
                <w:b/>
                <w:color w:val="000000" w:themeColor="text1"/>
              </w:rPr>
              <w:t>Will my child receive anything for participating?</w:t>
            </w:r>
          </w:p>
        </w:tc>
        <w:tc>
          <w:tcPr>
            <w:tcW w:w="3844" w:type="dxa"/>
          </w:tcPr>
          <w:p w:rsidR="00730830" w:rsidP="005068C5" w14:paraId="51A6A906" w14:textId="5C9C20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D33122">
              <w:rPr>
                <w:rFonts w:cstheme="minorHAnsi"/>
                <w:b/>
                <w:bCs/>
                <w:iCs/>
                <w:color w:val="000000" w:themeColor="text1"/>
              </w:rPr>
              <w:t xml:space="preserve">Will </w:t>
            </w:r>
            <w:r>
              <w:rPr>
                <w:rFonts w:cstheme="minorHAnsi"/>
                <w:b/>
                <w:bCs/>
                <w:iCs/>
                <w:color w:val="000000" w:themeColor="text1"/>
              </w:rPr>
              <w:t xml:space="preserve">my child </w:t>
            </w:r>
            <w:r w:rsidRPr="00D33122">
              <w:rPr>
                <w:rFonts w:cstheme="minorHAnsi"/>
                <w:b/>
                <w:bCs/>
                <w:iCs/>
                <w:color w:val="000000" w:themeColor="text1"/>
              </w:rPr>
              <w:t>receive anything for participating?</w:t>
            </w:r>
          </w:p>
        </w:tc>
      </w:tr>
      <w:tr w14:paraId="3C17EB9D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A81396" w:rsidP="00B11392" w14:paraId="4E96B9B0" w14:textId="3DF573A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89DD17">
              <w:rPr>
                <w:rFonts w:ascii="Calibri" w:eastAsia="Calibri" w:hAnsi="Calibri" w:cs="Calibri"/>
                <w:color w:val="000000" w:themeColor="text1"/>
              </w:rPr>
              <w:t>An i</w:t>
            </w:r>
            <w:r w:rsidRPr="6389DD17" w:rsidR="6F40DAE0">
              <w:rPr>
                <w:rFonts w:ascii="Calibri" w:eastAsia="Calibri" w:hAnsi="Calibri" w:cs="Calibri"/>
                <w:color w:val="000000" w:themeColor="text1"/>
              </w:rPr>
              <w:t xml:space="preserve">nterviewer hands a </w:t>
            </w:r>
            <w:r w:rsidRPr="6389DD17" w:rsidR="1BEDFADC">
              <w:rPr>
                <w:rFonts w:ascii="Calibri" w:eastAsia="Calibri" w:hAnsi="Calibri" w:cs="Calibri"/>
                <w:color w:val="000000" w:themeColor="text1"/>
              </w:rPr>
              <w:t>[</w:t>
            </w:r>
            <w:r w:rsidRPr="6389DD17" w:rsidR="6F40DAE0">
              <w:rPr>
                <w:rFonts w:ascii="Calibri" w:eastAsia="Calibri" w:hAnsi="Calibri" w:cs="Calibri"/>
                <w:color w:val="000000" w:themeColor="text1"/>
              </w:rPr>
              <w:t>$50</w:t>
            </w:r>
            <w:r w:rsidRPr="6389DD17" w:rsidR="6A739DDC">
              <w:rPr>
                <w:rFonts w:ascii="Calibri" w:eastAsia="Calibri" w:hAnsi="Calibri" w:cs="Calibri"/>
                <w:color w:val="000000" w:themeColor="text1"/>
              </w:rPr>
              <w:t>/$75]</w:t>
            </w:r>
            <w:r w:rsidRPr="6389DD17" w:rsidR="6F40DAE0">
              <w:rPr>
                <w:rFonts w:ascii="Calibri" w:eastAsia="Calibri" w:hAnsi="Calibri" w:cs="Calibri"/>
                <w:color w:val="000000" w:themeColor="text1"/>
              </w:rPr>
              <w:t xml:space="preserve"> gift card to </w:t>
            </w:r>
            <w:r w:rsidRPr="6389DD17">
              <w:rPr>
                <w:rFonts w:ascii="Calibri" w:eastAsia="Calibri" w:hAnsi="Calibri" w:cs="Calibri"/>
                <w:color w:val="000000" w:themeColor="text1"/>
              </w:rPr>
              <w:t>the</w:t>
            </w:r>
            <w:r w:rsidRPr="6389DD17" w:rsidR="7F800E5C">
              <w:rPr>
                <w:rFonts w:ascii="Calibri" w:eastAsia="Calibri" w:hAnsi="Calibri" w:cs="Calibri"/>
                <w:color w:val="000000" w:themeColor="text1"/>
              </w:rPr>
              <w:t xml:space="preserve"> young</w:t>
            </w:r>
            <w:r w:rsidRPr="6389DD17">
              <w:rPr>
                <w:rFonts w:ascii="Calibri" w:eastAsia="Calibri" w:hAnsi="Calibri" w:cs="Calibri"/>
                <w:color w:val="000000" w:themeColor="text1"/>
              </w:rPr>
              <w:t xml:space="preserve"> participant</w:t>
            </w:r>
            <w:r w:rsidRPr="6389DD17" w:rsidR="6F40DAE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:rsidR="00730830" w:rsidRPr="007A545E" w:rsidP="00A81396" w14:paraId="563591B1" w14:textId="777777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3844" w:type="dxa"/>
          </w:tcPr>
          <w:p w:rsidR="002718DE" w:rsidRPr="00E624A0" w:rsidP="00E624A0" w14:paraId="60230F89" w14:textId="1F25C134">
            <w:pPr>
              <w:rPr>
                <w:rFonts w:cs="Calibri"/>
              </w:rPr>
            </w:pPr>
            <w:r w:rsidRPr="6389DD17">
              <w:rPr>
                <w:color w:val="000000" w:themeColor="text1"/>
              </w:rPr>
              <w:t>There are no direct benefits to participating in this survey</w:t>
            </w:r>
            <w:r w:rsidRPr="6389DD17" w:rsidR="003A5849">
              <w:rPr>
                <w:color w:val="000000" w:themeColor="text1"/>
              </w:rPr>
              <w:t>, however, t</w:t>
            </w:r>
            <w:r w:rsidRPr="6389DD17" w:rsidR="00730830">
              <w:rPr>
                <w:color w:val="000000" w:themeColor="text1"/>
              </w:rPr>
              <w:t xml:space="preserve">o </w:t>
            </w:r>
            <w:r w:rsidRPr="6389DD17" w:rsidR="00730830">
              <w:rPr>
                <w:rFonts w:cs="Calibri"/>
              </w:rPr>
              <w:t xml:space="preserve">thank </w:t>
            </w:r>
            <w:r w:rsidRPr="6389DD17" w:rsidR="00A13902">
              <w:rPr>
                <w:rFonts w:cs="Calibri"/>
              </w:rPr>
              <w:t>your child</w:t>
            </w:r>
            <w:r w:rsidRPr="6389DD17" w:rsidR="0086770A">
              <w:rPr>
                <w:rFonts w:cs="Calibri"/>
              </w:rPr>
              <w:t xml:space="preserve"> for their participation</w:t>
            </w:r>
            <w:r w:rsidRPr="6389DD17" w:rsidR="00295C4C">
              <w:rPr>
                <w:rFonts w:cs="Calibri"/>
              </w:rPr>
              <w:t xml:space="preserve">, </w:t>
            </w:r>
            <w:r w:rsidRPr="6389DD17" w:rsidR="00890EC9">
              <w:rPr>
                <w:rFonts w:cs="Calibri"/>
              </w:rPr>
              <w:t>they’</w:t>
            </w:r>
            <w:r w:rsidRPr="6389DD17" w:rsidR="00730830">
              <w:rPr>
                <w:rFonts w:cs="Calibri"/>
              </w:rPr>
              <w:t xml:space="preserve">ll receive </w:t>
            </w:r>
            <w:r w:rsidRPr="6389DD17" w:rsidR="71F81221">
              <w:rPr>
                <w:rFonts w:cs="Calibri"/>
              </w:rPr>
              <w:t>[</w:t>
            </w:r>
            <w:r w:rsidRPr="6389DD17" w:rsidR="00730830">
              <w:rPr>
                <w:rFonts w:cs="Calibri"/>
              </w:rPr>
              <w:t>$50</w:t>
            </w:r>
            <w:r w:rsidRPr="6389DD17" w:rsidR="15CE3633">
              <w:rPr>
                <w:rFonts w:cs="Calibri"/>
              </w:rPr>
              <w:t>/$75]</w:t>
            </w:r>
            <w:r w:rsidRPr="6389DD17" w:rsidR="00730830">
              <w:rPr>
                <w:rFonts w:cs="Calibri"/>
              </w:rPr>
              <w:t xml:space="preserve"> for completing th</w:t>
            </w:r>
            <w:r w:rsidRPr="6389DD17" w:rsidR="003A5849">
              <w:rPr>
                <w:rFonts w:cs="Calibri"/>
              </w:rPr>
              <w:t>e first</w:t>
            </w:r>
            <w:r w:rsidRPr="6389DD17" w:rsidR="00D22405">
              <w:rPr>
                <w:rFonts w:cs="Calibri"/>
              </w:rPr>
              <w:t xml:space="preserve"> </w:t>
            </w:r>
            <w:r w:rsidRPr="6389DD17" w:rsidR="00730830">
              <w:rPr>
                <w:rFonts w:cs="Calibri"/>
              </w:rPr>
              <w:t>survey</w:t>
            </w:r>
            <w:r w:rsidRPr="6389DD17" w:rsidR="00D22405">
              <w:rPr>
                <w:rFonts w:cs="Calibri"/>
              </w:rPr>
              <w:t xml:space="preserve"> and </w:t>
            </w:r>
            <w:r w:rsidR="007E264A">
              <w:rPr>
                <w:rFonts w:cs="Calibri"/>
              </w:rPr>
              <w:t>five hours of</w:t>
            </w:r>
            <w:r w:rsidRPr="6389DD17" w:rsidR="00D22405">
              <w:rPr>
                <w:rFonts w:cs="Calibri"/>
              </w:rPr>
              <w:t xml:space="preserve"> community service from BLS</w:t>
            </w:r>
            <w:r w:rsidRPr="6389DD17" w:rsidR="00730830">
              <w:rPr>
                <w:rFonts w:cs="Calibri"/>
              </w:rPr>
              <w:t xml:space="preserve">. </w:t>
            </w:r>
          </w:p>
        </w:tc>
      </w:tr>
      <w:tr w14:paraId="1C961431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DF5000" w:rsidRPr="1523FD60" w14:paraId="3446DD87" w14:textId="03982A6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145B7E5">
              <w:rPr>
                <w:b/>
                <w:bCs/>
                <w:color w:val="000000" w:themeColor="text1"/>
              </w:rPr>
              <w:t xml:space="preserve">What will happen </w:t>
            </w:r>
            <w:r>
              <w:rPr>
                <w:b/>
                <w:bCs/>
                <w:color w:val="000000" w:themeColor="text1"/>
              </w:rPr>
              <w:t xml:space="preserve">during the </w:t>
            </w:r>
            <w:r w:rsidRPr="4145B7E5">
              <w:rPr>
                <w:b/>
                <w:bCs/>
                <w:color w:val="000000" w:themeColor="text1"/>
              </w:rPr>
              <w:t>survey?</w:t>
            </w:r>
          </w:p>
        </w:tc>
        <w:tc>
          <w:tcPr>
            <w:tcW w:w="3844" w:type="dxa"/>
          </w:tcPr>
          <w:p w:rsidR="00DF5000" w:rsidRPr="00C53E9A" w:rsidP="00C53E9A" w14:paraId="1DAD4E00" w14:textId="61EA55E0">
            <w:pPr>
              <w:rPr>
                <w:rFonts w:cs="Calibri"/>
              </w:rPr>
            </w:pPr>
            <w:r w:rsidRPr="4145B7E5">
              <w:rPr>
                <w:b/>
                <w:bCs/>
                <w:color w:val="000000" w:themeColor="text1"/>
              </w:rPr>
              <w:t xml:space="preserve">What will happen </w:t>
            </w:r>
            <w:r>
              <w:rPr>
                <w:b/>
                <w:bCs/>
                <w:color w:val="000000" w:themeColor="text1"/>
              </w:rPr>
              <w:t xml:space="preserve">during the </w:t>
            </w:r>
            <w:r w:rsidRPr="4145B7E5">
              <w:rPr>
                <w:b/>
                <w:bCs/>
                <w:color w:val="000000" w:themeColor="text1"/>
              </w:rPr>
              <w:t>survey?</w:t>
            </w:r>
          </w:p>
        </w:tc>
      </w:tr>
      <w:tr w14:paraId="4466289C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6646C1" w:rsidRPr="009F3BEE" w14:paraId="598154DB" w14:textId="36BCDC4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23FD60">
              <w:rPr>
                <w:rFonts w:ascii="Calibri" w:eastAsia="Calibri" w:hAnsi="Calibri" w:cs="Calibri"/>
                <w:color w:val="000000" w:themeColor="text1"/>
              </w:rPr>
              <w:t>A clock appears</w:t>
            </w:r>
            <w:r w:rsidRPr="1523FD6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1523FD60">
              <w:rPr>
                <w:rFonts w:ascii="Calibri" w:eastAsia="Calibri" w:hAnsi="Calibri" w:cs="Calibri"/>
                <w:color w:val="000000" w:themeColor="text1"/>
              </w:rPr>
              <w:t xml:space="preserve">on </w:t>
            </w:r>
            <w:r w:rsidR="00B870FD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1523FD60">
              <w:rPr>
                <w:rFonts w:ascii="Calibri" w:eastAsia="Calibri" w:hAnsi="Calibri" w:cs="Calibri"/>
                <w:color w:val="000000" w:themeColor="text1"/>
              </w:rPr>
              <w:t>screen.</w:t>
            </w:r>
          </w:p>
          <w:p w:rsidR="006646C1" w:rsidRPr="009F3BEE" w:rsidP="0016241B" w14:paraId="2982C6D3" w14:textId="713AE84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:rsidR="00B870FD" w:rsidP="00B870FD" w14:paraId="2B6B911B" w14:textId="4294F8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5C08BF9">
              <w:rPr>
                <w:rFonts w:ascii="Calibri" w:eastAsia="Calibri" w:hAnsi="Calibri" w:cs="Calibri"/>
                <w:color w:val="000000" w:themeColor="text1"/>
              </w:rPr>
              <w:t xml:space="preserve">The perspective zooms out, revealing a room where an interviewer with a </w:t>
            </w:r>
            <w:r w:rsidRPr="55C08BF9" w:rsidR="72CBF5CD">
              <w:rPr>
                <w:rFonts w:ascii="Calibri" w:eastAsia="Calibri" w:hAnsi="Calibri" w:cs="Calibri"/>
                <w:color w:val="000000" w:themeColor="text1"/>
              </w:rPr>
              <w:t xml:space="preserve">tablet </w:t>
            </w:r>
            <w:r w:rsidRPr="55C08BF9">
              <w:rPr>
                <w:rFonts w:ascii="Calibri" w:eastAsia="Calibri" w:hAnsi="Calibri" w:cs="Calibri"/>
                <w:color w:val="000000" w:themeColor="text1"/>
              </w:rPr>
              <w:t xml:space="preserve">is speaking with a young participant sitting at a table. The interviewer </w:t>
            </w:r>
            <w:r w:rsidRPr="0003088F" w:rsidR="6D7C25B8">
              <w:rPr>
                <w:rFonts w:ascii="Calibri" w:eastAsia="Calibri" w:hAnsi="Calibri" w:cs="Calibri"/>
                <w:color w:val="000000" w:themeColor="text1"/>
              </w:rPr>
              <w:t xml:space="preserve">asks a question, the youth answers, and the interviewer records on the tablet. </w:t>
            </w:r>
          </w:p>
          <w:p w:rsidR="00B870FD" w:rsidP="00B870FD" w14:paraId="58AA88C2" w14:textId="777777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:rsidR="00AA5530" w:rsidRPr="000F5827" w:rsidP="000F5827" w14:paraId="1950C84C" w14:textId="7F383E8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5C08BF9">
              <w:rPr>
                <w:rFonts w:ascii="Calibri" w:eastAsia="Calibri" w:hAnsi="Calibri" w:cs="Calibri"/>
                <w:color w:val="000000" w:themeColor="text1"/>
              </w:rPr>
              <w:t>Icons representing school, work, health, criminal activity, family, and friends appear over the head of the participant.</w:t>
            </w:r>
          </w:p>
        </w:tc>
        <w:tc>
          <w:tcPr>
            <w:tcW w:w="3844" w:type="dxa"/>
          </w:tcPr>
          <w:p w:rsidR="00C53E9A" w:rsidP="00C53E9A" w14:paraId="4C841D54" w14:textId="4D007608">
            <w:pPr>
              <w:rPr>
                <w:rFonts w:cs="Calibri"/>
              </w:rPr>
            </w:pPr>
            <w:r w:rsidRPr="00C53E9A">
              <w:rPr>
                <w:rFonts w:cs="Calibri"/>
              </w:rPr>
              <w:t xml:space="preserve">The survey </w:t>
            </w:r>
            <w:r w:rsidRPr="00C53E9A" w:rsidR="00D974A2">
              <w:rPr>
                <w:rFonts w:cs="Calibri"/>
              </w:rPr>
              <w:t>t</w:t>
            </w:r>
            <w:r w:rsidRPr="00C53E9A">
              <w:rPr>
                <w:rFonts w:cs="Calibri"/>
              </w:rPr>
              <w:t>akes place at your home and lasts about</w:t>
            </w:r>
            <w:r w:rsidR="00520FC9">
              <w:rPr>
                <w:rFonts w:cs="Calibri"/>
              </w:rPr>
              <w:t xml:space="preserve"> an hour to an hour and a half</w:t>
            </w:r>
            <w:r w:rsidRPr="00C53E9A">
              <w:rPr>
                <w:rFonts w:cs="Calibri"/>
              </w:rPr>
              <w:t>.</w:t>
            </w:r>
          </w:p>
          <w:p w:rsidR="006F1495" w:rsidP="00C53E9A" w14:paraId="0C0ACB4E" w14:textId="4114B354">
            <w:pPr>
              <w:rPr>
                <w:rFonts w:cs="Calibri"/>
              </w:rPr>
            </w:pPr>
          </w:p>
          <w:p w:rsidR="008F489F" w:rsidRPr="00AA0AAF" w:rsidP="004D3E72" w14:paraId="50A1FB75" w14:textId="357A4E40">
            <w:pPr>
              <w:rPr>
                <w:rFonts w:cs="Calibri"/>
              </w:rPr>
            </w:pPr>
            <w:r>
              <w:rPr>
                <w:rFonts w:cs="Calibri"/>
              </w:rPr>
              <w:t>Your child will answer questions about their school, work, health, criminal activity, family, and friends by interview or computer</w:t>
            </w:r>
            <w:r w:rsidR="00AB39B4">
              <w:rPr>
                <w:rFonts w:cs="Calibri"/>
              </w:rPr>
              <w:t xml:space="preserve">. </w:t>
            </w:r>
          </w:p>
          <w:p w:rsidR="00E040B5" w:rsidRPr="009F3BEE" w:rsidP="001E0449" w14:paraId="3532D880" w14:textId="2B5F6D63"/>
          <w:p w:rsidR="006646C1" w:rsidRPr="450251EE" w:rsidP="006646C1" w14:paraId="4B20CD05" w14:textId="3F6D4F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BLS </w:t>
            </w:r>
            <w:r w:rsidR="000B1DD8">
              <w:rPr>
                <w:rFonts w:cs="Calibri"/>
              </w:rPr>
              <w:t xml:space="preserve">will </w:t>
            </w:r>
            <w:r w:rsidR="006263A6">
              <w:rPr>
                <w:rFonts w:cs="Calibri"/>
              </w:rPr>
              <w:t xml:space="preserve">also </w:t>
            </w:r>
            <w:r w:rsidR="000E38E9">
              <w:rPr>
                <w:rFonts w:cs="Calibri"/>
              </w:rPr>
              <w:t>collect</w:t>
            </w:r>
            <w:r w:rsidR="000B1DD8">
              <w:rPr>
                <w:rFonts w:cs="Calibri"/>
              </w:rPr>
              <w:t xml:space="preserve"> your contact information to </w:t>
            </w:r>
            <w:r w:rsidR="00536A1A">
              <w:rPr>
                <w:rFonts w:cs="Calibri"/>
              </w:rPr>
              <w:t>make</w:t>
            </w:r>
            <w:r w:rsidR="00546074">
              <w:rPr>
                <w:rFonts w:cs="Calibri"/>
              </w:rPr>
              <w:t xml:space="preserve"> </w:t>
            </w:r>
            <w:r w:rsidR="000B1DD8">
              <w:rPr>
                <w:rFonts w:cs="Calibri"/>
              </w:rPr>
              <w:t>future communication</w:t>
            </w:r>
            <w:r w:rsidR="00536A1A">
              <w:rPr>
                <w:rFonts w:cs="Calibri"/>
              </w:rPr>
              <w:t>s easier</w:t>
            </w:r>
            <w:r w:rsidR="00FD771B">
              <w:rPr>
                <w:rFonts w:cs="Calibri"/>
              </w:rPr>
              <w:t>.</w:t>
            </w:r>
            <w:r w:rsidR="000B1DD8">
              <w:rPr>
                <w:rFonts w:cs="Calibri"/>
              </w:rPr>
              <w:t xml:space="preserve"> </w:t>
            </w:r>
          </w:p>
        </w:tc>
      </w:tr>
      <w:tr w14:paraId="10859ED3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6646C1" w:rsidRPr="0088312D" w:rsidP="00424989" w14:paraId="1C42191B" w14:textId="12AE272C">
            <w:pPr>
              <w:rPr>
                <w:b/>
                <w:color w:val="000000" w:themeColor="text1"/>
              </w:rPr>
            </w:pPr>
            <w:r w:rsidRPr="4E03A863">
              <w:rPr>
                <w:b/>
                <w:color w:val="000000" w:themeColor="text1"/>
              </w:rPr>
              <w:t>Is this the only time my child will be asked to participate in the survey?</w:t>
            </w:r>
          </w:p>
        </w:tc>
        <w:tc>
          <w:tcPr>
            <w:tcW w:w="3844" w:type="dxa"/>
          </w:tcPr>
          <w:p w:rsidR="006646C1" w:rsidRPr="00D33122" w:rsidP="006646C1" w14:paraId="2EC9D88E" w14:textId="7F0568AD">
            <w:pPr>
              <w:rPr>
                <w:color w:val="000000" w:themeColor="text1"/>
              </w:rPr>
            </w:pPr>
            <w:r w:rsidRPr="4E03A863">
              <w:rPr>
                <w:b/>
                <w:color w:val="000000" w:themeColor="text1"/>
              </w:rPr>
              <w:t>Is this the only time my child will be asked to participate in the survey?</w:t>
            </w:r>
          </w:p>
        </w:tc>
      </w:tr>
      <w:tr w14:paraId="5DFAEB9E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691620" w:rsidRPr="00A84B3B" w:rsidP="00691620" w14:paraId="04E0A910" w14:textId="77777777">
            <w:r w:rsidRPr="777164C1">
              <w:t xml:space="preserve">A </w:t>
            </w:r>
            <w:r>
              <w:t xml:space="preserve">participant </w:t>
            </w:r>
            <w:r w:rsidRPr="4E3096B8">
              <w:t xml:space="preserve">speaks </w:t>
            </w:r>
            <w:r w:rsidRPr="777164C1">
              <w:t xml:space="preserve">with </w:t>
            </w:r>
            <w:r w:rsidRPr="4E3096B8">
              <w:t xml:space="preserve">an interviewer. </w:t>
            </w:r>
          </w:p>
          <w:p w:rsidR="00691620" w:rsidRPr="00A84B3B" w:rsidP="00691620" w14:paraId="39C27CB8" w14:textId="77777777"/>
          <w:p w:rsidR="00691620" w:rsidRPr="005648DF" w:rsidP="00691620" w14:paraId="75375FA4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 series of j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ump cuts show the same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participant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growing older.</w:t>
            </w:r>
          </w:p>
          <w:p w:rsidR="00691620" w:rsidP="00691620" w14:paraId="685D047F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0B019B" w:rsidRPr="00136CC8" w:rsidP="00691620" w14:paraId="487E899B" w14:textId="538267F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The c</w:t>
            </w:r>
            <w:r w:rsidRPr="1A00579F">
              <w:rPr>
                <w:rFonts w:ascii="Calibri" w:eastAsia="Calibri" w:hAnsi="Calibri" w:cs="Calibri"/>
                <w:color w:val="000000" w:themeColor="text1"/>
              </w:rPr>
              <w:t xml:space="preserve">amera slides up to reveal a paper calendar flipping to a year in the future. </w:t>
            </w:r>
            <w:r>
              <w:rPr>
                <w:rFonts w:ascii="Calibri" w:eastAsia="Calibri" w:hAnsi="Calibri" w:cs="Calibri"/>
                <w:color w:val="000000" w:themeColor="text1"/>
              </w:rPr>
              <w:t>The c</w:t>
            </w:r>
            <w:r w:rsidRPr="1A00579F">
              <w:rPr>
                <w:rFonts w:ascii="Calibri" w:eastAsia="Calibri" w:hAnsi="Calibri" w:cs="Calibri"/>
                <w:color w:val="000000" w:themeColor="text1"/>
              </w:rPr>
              <w:t xml:space="preserve">amera slides down to reveal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1A00579F">
              <w:rPr>
                <w:rFonts w:ascii="Calibri" w:eastAsia="Calibri" w:hAnsi="Calibri" w:cs="Calibri"/>
                <w:color w:val="000000" w:themeColor="text1"/>
              </w:rPr>
              <w:t xml:space="preserve">same </w:t>
            </w:r>
            <w:r>
              <w:rPr>
                <w:rFonts w:ascii="Calibri" w:eastAsia="Calibri" w:hAnsi="Calibri" w:cs="Calibri"/>
                <w:color w:val="000000" w:themeColor="text1"/>
              </w:rPr>
              <w:t>participant</w:t>
            </w:r>
            <w:r w:rsidRPr="1A00579F">
              <w:rPr>
                <w:rFonts w:ascii="Calibri" w:eastAsia="Calibri" w:hAnsi="Calibri" w:cs="Calibri"/>
                <w:color w:val="000000" w:themeColor="text1"/>
              </w:rPr>
              <w:t>, but slightly older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1A00579F">
              <w:rPr>
                <w:rFonts w:ascii="Calibri" w:eastAsia="Calibri" w:hAnsi="Calibri" w:cs="Calibri"/>
                <w:color w:val="000000" w:themeColor="text1"/>
              </w:rPr>
              <w:t xml:space="preserve"> nodding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their </w:t>
            </w:r>
            <w:r w:rsidRPr="1A00579F">
              <w:rPr>
                <w:rFonts w:ascii="Calibri" w:eastAsia="Calibri" w:hAnsi="Calibri" w:cs="Calibri"/>
                <w:color w:val="000000" w:themeColor="text1"/>
              </w:rPr>
              <w:t xml:space="preserve">head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Pr="1A00579F">
              <w:rPr>
                <w:rFonts w:ascii="Calibri" w:eastAsia="Calibri" w:hAnsi="Calibri" w:cs="Calibri"/>
                <w:color w:val="000000" w:themeColor="text1"/>
              </w:rPr>
              <w:t>interviewer.</w:t>
            </w:r>
          </w:p>
        </w:tc>
        <w:tc>
          <w:tcPr>
            <w:tcW w:w="3844" w:type="dxa"/>
          </w:tcPr>
          <w:p w:rsidR="003F7EDE" w:rsidRPr="00087AC9" w:rsidP="006646C1" w14:paraId="3971CE0F" w14:textId="27D7318B">
            <w:pPr>
              <w:rPr>
                <w:rFonts w:cs="Calibri"/>
              </w:rPr>
            </w:pPr>
            <w:r w:rsidRPr="55C08BF9">
              <w:rPr>
                <w:rFonts w:cs="Calibri"/>
              </w:rPr>
              <w:t>No</w:t>
            </w:r>
            <w:r w:rsidRPr="55C08BF9" w:rsidR="00924851">
              <w:rPr>
                <w:rFonts w:cs="Calibri"/>
              </w:rPr>
              <w:t>,</w:t>
            </w:r>
            <w:r w:rsidRPr="55C08BF9">
              <w:rPr>
                <w:rFonts w:cs="Calibri"/>
              </w:rPr>
              <w:t xml:space="preserve"> </w:t>
            </w:r>
            <w:r w:rsidRPr="55C08BF9" w:rsidR="00B856E5">
              <w:rPr>
                <w:rFonts w:cs="Calibri"/>
              </w:rPr>
              <w:t xml:space="preserve">the </w:t>
            </w:r>
            <w:r w:rsidRPr="55C08BF9" w:rsidR="00063ACA">
              <w:rPr>
                <w:rFonts w:cs="Calibri"/>
              </w:rPr>
              <w:t>NLSY</w:t>
            </w:r>
            <w:r w:rsidRPr="55C08BF9" w:rsidR="00B856E5">
              <w:rPr>
                <w:rFonts w:cs="Calibri"/>
              </w:rPr>
              <w:t>27</w:t>
            </w:r>
            <w:r w:rsidRPr="55C08BF9" w:rsidR="002D19DB">
              <w:rPr>
                <w:rFonts w:cs="Calibri"/>
              </w:rPr>
              <w:t xml:space="preserve"> </w:t>
            </w:r>
            <w:r w:rsidRPr="55C08BF9" w:rsidR="00266EB6">
              <w:rPr>
                <w:rFonts w:cs="Calibri"/>
              </w:rPr>
              <w:t xml:space="preserve">Research Panel </w:t>
            </w:r>
            <w:r w:rsidRPr="55C08BF9" w:rsidR="002D19DB">
              <w:rPr>
                <w:rFonts w:cs="Calibri"/>
              </w:rPr>
              <w:t>will</w:t>
            </w:r>
            <w:r w:rsidRPr="55C08BF9">
              <w:rPr>
                <w:rFonts w:cs="Calibri"/>
              </w:rPr>
              <w:t xml:space="preserve"> follow the same group of </w:t>
            </w:r>
            <w:r w:rsidRPr="55C08BF9" w:rsidR="00C90A12">
              <w:rPr>
                <w:rFonts w:cs="Calibri"/>
              </w:rPr>
              <w:t xml:space="preserve">youth </w:t>
            </w:r>
            <w:r w:rsidRPr="55C08BF9">
              <w:rPr>
                <w:rFonts w:cs="Calibri"/>
              </w:rPr>
              <w:t>and ask them questions throughout their li</w:t>
            </w:r>
            <w:r w:rsidRPr="55C08BF9" w:rsidR="002D19DB">
              <w:rPr>
                <w:rFonts w:cs="Calibri"/>
              </w:rPr>
              <w:t>ves</w:t>
            </w:r>
            <w:r w:rsidRPr="55C08BF9">
              <w:rPr>
                <w:rFonts w:cs="Calibri"/>
              </w:rPr>
              <w:t xml:space="preserve"> to learn how their lives change. </w:t>
            </w:r>
            <w:r>
              <w:br/>
            </w:r>
            <w:r>
              <w:br/>
            </w:r>
            <w:r w:rsidRPr="55C08BF9">
              <w:rPr>
                <w:rFonts w:cs="Calibri"/>
              </w:rPr>
              <w:t>After the first interview,</w:t>
            </w:r>
            <w:r w:rsidRPr="55C08BF9" w:rsidR="00621218">
              <w:rPr>
                <w:rFonts w:cs="Calibri"/>
              </w:rPr>
              <w:t xml:space="preserve"> your child will be </w:t>
            </w:r>
            <w:r w:rsidRPr="55C08BF9" w:rsidR="00604DA7">
              <w:rPr>
                <w:rFonts w:cs="Calibri"/>
              </w:rPr>
              <w:t>asked to participate</w:t>
            </w:r>
            <w:r w:rsidR="006C1054">
              <w:t xml:space="preserve"> </w:t>
            </w:r>
            <w:r w:rsidRPr="55C08BF9" w:rsidR="006C1054">
              <w:rPr>
                <w:rFonts w:cs="Calibri"/>
              </w:rPr>
              <w:t>in further surveys for the NLSY27 Research Panel</w:t>
            </w:r>
            <w:r w:rsidRPr="55C08BF9">
              <w:rPr>
                <w:rFonts w:cs="Calibri"/>
              </w:rPr>
              <w:t xml:space="preserve"> every 1 to 2 years</w:t>
            </w:r>
            <w:r w:rsidRPr="55C08BF9" w:rsidR="00677EDD">
              <w:rPr>
                <w:rFonts w:cs="Calibri"/>
              </w:rPr>
              <w:t xml:space="preserve"> and y</w:t>
            </w:r>
            <w:r w:rsidRPr="55C08BF9" w:rsidR="006368BE">
              <w:rPr>
                <w:rFonts w:cs="Calibri"/>
              </w:rPr>
              <w:t xml:space="preserve">our </w:t>
            </w:r>
            <w:r w:rsidRPr="55C08BF9" w:rsidR="00E72074">
              <w:rPr>
                <w:rFonts w:cs="Calibri"/>
              </w:rPr>
              <w:t>permission will</w:t>
            </w:r>
            <w:r w:rsidRPr="55C08BF9" w:rsidR="00C950EF">
              <w:rPr>
                <w:rFonts w:cs="Calibri"/>
              </w:rPr>
              <w:t xml:space="preserve"> be requ</w:t>
            </w:r>
            <w:r w:rsidRPr="55C08BF9" w:rsidR="007333FC">
              <w:rPr>
                <w:rFonts w:cs="Calibri"/>
              </w:rPr>
              <w:t>ired</w:t>
            </w:r>
            <w:r w:rsidRPr="55C08BF9" w:rsidR="00C135B4">
              <w:rPr>
                <w:rFonts w:cs="Calibri"/>
              </w:rPr>
              <w:t xml:space="preserve"> for each future survey</w:t>
            </w:r>
            <w:r w:rsidRPr="55C08BF9" w:rsidR="00DC50DF">
              <w:rPr>
                <w:rFonts w:cs="Calibri"/>
              </w:rPr>
              <w:t>.</w:t>
            </w:r>
          </w:p>
        </w:tc>
      </w:tr>
      <w:tr w14:paraId="0E597C76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6646C1" w:rsidRPr="007A545E" w:rsidP="3BF7F6FD" w14:paraId="29B7CDED" w14:textId="7C4F1453">
            <w:pPr>
              <w:rPr>
                <w:b/>
                <w:color w:val="000000" w:themeColor="text1"/>
              </w:rPr>
            </w:pPr>
            <w:r w:rsidRPr="5C95606F">
              <w:rPr>
                <w:b/>
                <w:color w:val="000000" w:themeColor="text1"/>
              </w:rPr>
              <w:t>Does my child have to participate?</w:t>
            </w:r>
          </w:p>
        </w:tc>
        <w:tc>
          <w:tcPr>
            <w:tcW w:w="3844" w:type="dxa"/>
          </w:tcPr>
          <w:p w:rsidR="006646C1" w:rsidRPr="007A545E" w:rsidP="006646C1" w14:paraId="0B63CA6D" w14:textId="63DAE2A3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</w:rPr>
              <w:t>Does my child have to participate?</w:t>
            </w:r>
          </w:p>
        </w:tc>
      </w:tr>
      <w:tr w14:paraId="075CABE4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6646C1" w:rsidRPr="00C82F54" w:rsidP="3BF7F6FD" w14:paraId="28DEEF4E" w14:textId="4287E8BD">
            <w:r>
              <w:t>A parent and child appear on screen.</w:t>
            </w:r>
          </w:p>
          <w:p w:rsidR="006646C1" w:rsidRPr="00C82F54" w:rsidP="3BF7F6FD" w14:paraId="7B5758EB" w14:textId="40972C95"/>
          <w:p w:rsidR="006646C1" w:rsidRPr="00C82F54" w:rsidP="3BF7F6FD" w14:paraId="5182651F" w14:textId="0872FD15">
            <w:r>
              <w:t>T</w:t>
            </w:r>
            <w:r w:rsidR="7DBD5808">
              <w:t xml:space="preserve">wo check boxes for “Yes” and “No” </w:t>
            </w:r>
            <w:r w:rsidR="6E39E9D2">
              <w:t>appear above parent</w:t>
            </w:r>
            <w:r w:rsidR="7DBD5808">
              <w:t>. Parent raises hand to point to “Yes.</w:t>
            </w:r>
            <w:r w:rsidR="2C1F153A">
              <w:t>”</w:t>
            </w:r>
          </w:p>
          <w:p w:rsidR="006646C1" w:rsidRPr="00C82F54" w:rsidP="3BF7F6FD" w14:paraId="1F3BE977" w14:textId="04731B52"/>
          <w:p w:rsidR="006646C1" w:rsidRPr="00C82F54" w:rsidP="3BF7F6FD" w14:paraId="31920687" w14:textId="7CEA81F8">
            <w:r>
              <w:t>Two check boxes for “Yes” and “No” appear above child. Child raises hand to point to “Yes.”</w:t>
            </w:r>
          </w:p>
          <w:p w:rsidR="006646C1" w:rsidRPr="00C82F54" w:rsidP="3BF7F6FD" w14:paraId="24B02848" w14:textId="69DF866F"/>
          <w:p w:rsidR="006646C1" w:rsidRPr="00C82F54" w:rsidP="55C08BF9" w14:paraId="70F1EECB" w14:textId="63F22F4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Camera slides up to reveal a</w:t>
            </w:r>
            <w:r w:rsidRPr="55C08BF9">
              <w:rPr>
                <w:rFonts w:ascii="Calibri" w:eastAsia="Calibri" w:hAnsi="Calibri" w:cs="Calibri"/>
                <w:color w:val="000000" w:themeColor="text1"/>
              </w:rPr>
              <w:t xml:space="preserve"> flip calendar quickly turning forward through the years.</w:t>
            </w:r>
          </w:p>
          <w:p w:rsidR="006646C1" w:rsidRPr="00C82F54" w:rsidP="3BF7F6FD" w14:paraId="1B64DA04" w14:textId="34B09E8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br/>
            </w:r>
            <w:r w:rsidR="3E84A32D">
              <w:t xml:space="preserve">Camera slides down to reveal same parent and child with </w:t>
            </w:r>
            <w:r w:rsidR="2A7DAD1E">
              <w:t>empty “yes” and “no” checkboxes</w:t>
            </w:r>
            <w:r w:rsidR="72C9C73F">
              <w:t xml:space="preserve"> above them</w:t>
            </w:r>
            <w:r w:rsidR="2A7DAD1E">
              <w:t>. Both select “yes” simultaneously.</w:t>
            </w:r>
          </w:p>
        </w:tc>
        <w:tc>
          <w:tcPr>
            <w:tcW w:w="3844" w:type="dxa"/>
          </w:tcPr>
          <w:p w:rsidR="007A0D60" w:rsidP="002B03DC" w14:paraId="6D5E4D38" w14:textId="68098138">
            <w:pPr>
              <w:rPr>
                <w:rFonts w:cs="Calibri"/>
              </w:rPr>
            </w:pPr>
            <w:r w:rsidRPr="55C08BF9">
              <w:rPr>
                <w:rFonts w:ascii="Calibri" w:eastAsia="Calibri" w:hAnsi="Calibri" w:cs="Calibri"/>
              </w:rPr>
              <w:t>No, participation is voluntary.</w:t>
            </w:r>
            <w:r w:rsidRPr="55C08BF9" w:rsidR="002B03DC">
              <w:rPr>
                <w:rFonts w:cs="Calibri"/>
              </w:rPr>
              <w:t xml:space="preserve"> </w:t>
            </w:r>
            <w:r w:rsidRPr="55C08BF9" w:rsidR="001E45ED">
              <w:rPr>
                <w:rFonts w:cs="Calibri"/>
              </w:rPr>
              <w:t>I</w:t>
            </w:r>
            <w:r w:rsidRPr="55C08BF9" w:rsidR="002B03DC">
              <w:rPr>
                <w:rFonts w:cs="Calibri"/>
              </w:rPr>
              <w:t>t</w:t>
            </w:r>
            <w:r w:rsidRPr="55C08BF9" w:rsidR="00B211BC">
              <w:rPr>
                <w:rFonts w:cs="Calibri"/>
              </w:rPr>
              <w:t>’</w:t>
            </w:r>
            <w:r w:rsidRPr="55C08BF9" w:rsidR="002B03DC">
              <w:rPr>
                <w:rFonts w:cs="Calibri"/>
              </w:rPr>
              <w:t>s your choice whether you allow your child to participate</w:t>
            </w:r>
            <w:r w:rsidRPr="55C08BF9" w:rsidR="00316C68">
              <w:rPr>
                <w:rFonts w:cs="Calibri"/>
              </w:rPr>
              <w:t xml:space="preserve">. </w:t>
            </w:r>
            <w:r>
              <w:br/>
            </w:r>
          </w:p>
          <w:p w:rsidR="00EB702C" w:rsidP="00EB702C" w14:paraId="34DB09D3" w14:textId="33FB0BF2">
            <w:pPr>
              <w:rPr>
                <w:rFonts w:cs="Calibri"/>
              </w:rPr>
            </w:pPr>
            <w:r>
              <w:rPr>
                <w:rFonts w:cs="Calibri"/>
              </w:rPr>
              <w:t>Righ</w:t>
            </w:r>
            <w:r w:rsidR="007D13AE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 n</w:t>
            </w:r>
            <w:r w:rsidR="001C71B3">
              <w:rPr>
                <w:rFonts w:cs="Calibri"/>
              </w:rPr>
              <w:t>ow</w:t>
            </w:r>
            <w:r w:rsidR="009704BD">
              <w:rPr>
                <w:rFonts w:cs="Calibri"/>
              </w:rPr>
              <w:t>,</w:t>
            </w:r>
            <w:r w:rsidRPr="2C17DA19" w:rsidR="002B03DC">
              <w:rPr>
                <w:rFonts w:cs="Calibri"/>
              </w:rPr>
              <w:t xml:space="preserve"> your permission</w:t>
            </w:r>
            <w:r w:rsidR="00EB7F10">
              <w:rPr>
                <w:rFonts w:cs="Calibri"/>
              </w:rPr>
              <w:t xml:space="preserve"> is needed</w:t>
            </w:r>
            <w:r w:rsidRPr="2C17DA19" w:rsidR="002B03DC">
              <w:rPr>
                <w:rFonts w:cs="Calibri"/>
              </w:rPr>
              <w:t xml:space="preserve"> </w:t>
            </w:r>
            <w:r w:rsidR="005F393F">
              <w:rPr>
                <w:rFonts w:cs="Calibri"/>
              </w:rPr>
              <w:t>to allow your child to participat</w:t>
            </w:r>
            <w:r w:rsidR="008F4AC9">
              <w:rPr>
                <w:rFonts w:cs="Calibri"/>
              </w:rPr>
              <w:t>e</w:t>
            </w:r>
            <w:r w:rsidR="005F393F">
              <w:rPr>
                <w:rFonts w:cs="Calibri"/>
              </w:rPr>
              <w:t xml:space="preserve"> in th</w:t>
            </w:r>
            <w:r w:rsidR="008D5B1A">
              <w:rPr>
                <w:rFonts w:cs="Calibri"/>
              </w:rPr>
              <w:t>is</w:t>
            </w:r>
            <w:r w:rsidR="005F393F">
              <w:rPr>
                <w:rFonts w:cs="Calibri"/>
              </w:rPr>
              <w:t xml:space="preserve"> current</w:t>
            </w:r>
            <w:r w:rsidRPr="2C17DA19" w:rsidR="002B03DC">
              <w:rPr>
                <w:rFonts w:cs="Calibri"/>
              </w:rPr>
              <w:t xml:space="preserve"> survey. </w:t>
            </w:r>
            <w:r w:rsidR="00F775C7">
              <w:br/>
            </w:r>
            <w:r>
              <w:br/>
            </w:r>
            <w:r>
              <w:rPr>
                <w:rFonts w:cs="Calibri"/>
              </w:rPr>
              <w:t>Your child</w:t>
            </w:r>
            <w:r w:rsidRPr="2C17DA1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will also need to give permission.</w:t>
            </w:r>
          </w:p>
          <w:p w:rsidR="00850FD3" w:rsidP="006646C1" w14:paraId="62C72CA8" w14:textId="77777777">
            <w:pPr>
              <w:rPr>
                <w:rFonts w:cs="Calibri"/>
              </w:rPr>
            </w:pPr>
          </w:p>
          <w:p w:rsidR="00850FD3" w:rsidP="006646C1" w14:paraId="725503E5" w14:textId="77777777">
            <w:pPr>
              <w:rPr>
                <w:rFonts w:cs="Calibri"/>
              </w:rPr>
            </w:pPr>
            <w:r w:rsidRPr="55C08BF9">
              <w:rPr>
                <w:rFonts w:cs="Calibri"/>
              </w:rPr>
              <w:t xml:space="preserve">If your child does not participate, we will not contact you in the future and we will not retain any of your information.  </w:t>
            </w:r>
          </w:p>
          <w:p w:rsidR="00926CE9" w:rsidP="006646C1" w14:paraId="1A018A9A" w14:textId="04C12101">
            <w:pPr>
              <w:rPr>
                <w:rFonts w:cs="Calibri"/>
              </w:rPr>
            </w:pPr>
            <w:r>
              <w:rPr>
                <w:rFonts w:cs="Calibri"/>
              </w:rPr>
              <w:br/>
              <w:t>Future surveys will also require consent from both you</w:t>
            </w:r>
            <w:r w:rsidR="00E03987">
              <w:rPr>
                <w:rFonts w:cs="Calibri"/>
              </w:rPr>
              <w:t xml:space="preserve"> and your</w:t>
            </w:r>
            <w:r w:rsidR="00453565">
              <w:rPr>
                <w:rFonts w:cs="Calibri"/>
              </w:rPr>
              <w:t xml:space="preserve"> child if they are under</w:t>
            </w:r>
            <w:r w:rsidR="00E03987">
              <w:rPr>
                <w:rFonts w:cs="Calibri"/>
              </w:rPr>
              <w:t xml:space="preserve"> 18.</w:t>
            </w:r>
            <w:r>
              <w:rPr>
                <w:rFonts w:cs="Calibri"/>
              </w:rPr>
              <w:t xml:space="preserve"> </w:t>
            </w:r>
          </w:p>
          <w:p w:rsidR="006646C1" w:rsidRPr="006867CA" w:rsidP="006646C1" w14:paraId="070C8BD2" w14:textId="3E4BA995">
            <w:pPr>
              <w:rPr>
                <w:rFonts w:cstheme="minorHAnsi"/>
                <w:color w:val="000000" w:themeColor="text1"/>
              </w:rPr>
            </w:pPr>
          </w:p>
        </w:tc>
      </w:tr>
      <w:tr w14:paraId="793FC323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6646C1" w:rsidRPr="00D6389A" w:rsidP="44200EA4" w14:paraId="4F1AEF7E" w14:textId="64457F4C">
            <w:pPr>
              <w:rPr>
                <w:b/>
                <w:color w:val="000000" w:themeColor="text1"/>
              </w:rPr>
            </w:pPr>
            <w:r w:rsidRPr="44200EA4">
              <w:rPr>
                <w:b/>
                <w:color w:val="000000" w:themeColor="text1"/>
              </w:rPr>
              <w:t>Wh</w:t>
            </w:r>
            <w:r w:rsidRPr="44200EA4" w:rsidR="00020DB9">
              <w:rPr>
                <w:b/>
                <w:color w:val="000000" w:themeColor="text1"/>
              </w:rPr>
              <w:t>o will see the information my child provides</w:t>
            </w:r>
            <w:r w:rsidRPr="44200EA4">
              <w:rPr>
                <w:b/>
                <w:color w:val="000000" w:themeColor="text1"/>
              </w:rPr>
              <w:t>?</w:t>
            </w:r>
          </w:p>
        </w:tc>
        <w:tc>
          <w:tcPr>
            <w:tcW w:w="3844" w:type="dxa"/>
          </w:tcPr>
          <w:p w:rsidR="006646C1" w:rsidRPr="00F87F98" w:rsidP="00D6389A" w14:paraId="576282C6" w14:textId="2488422F">
            <w:pPr>
              <w:rPr>
                <w:rFonts w:cs="Calibri"/>
              </w:rPr>
            </w:pPr>
            <w:r w:rsidRPr="007A545E">
              <w:rPr>
                <w:rFonts w:cstheme="minorHAnsi"/>
                <w:b/>
                <w:bCs/>
                <w:color w:val="000000" w:themeColor="text1"/>
              </w:rPr>
              <w:t>Wh</w:t>
            </w:r>
            <w:r w:rsidR="00C54123">
              <w:rPr>
                <w:rFonts w:cstheme="minorHAnsi"/>
                <w:b/>
                <w:bCs/>
                <w:color w:val="000000" w:themeColor="text1"/>
              </w:rPr>
              <w:t>o will see the information my child provides</w:t>
            </w:r>
            <w:r w:rsidRPr="007A545E">
              <w:rPr>
                <w:rFonts w:cstheme="minorHAnsi"/>
                <w:b/>
                <w:bCs/>
                <w:color w:val="000000" w:themeColor="text1"/>
              </w:rPr>
              <w:t>?</w:t>
            </w:r>
            <w:r w:rsidRPr="00F87F98">
              <w:rPr>
                <w:rFonts w:cs="Calibri"/>
              </w:rPr>
              <w:t xml:space="preserve"> </w:t>
            </w:r>
          </w:p>
        </w:tc>
      </w:tr>
      <w:tr w14:paraId="57CCB70F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1E5609" w:rsidRPr="007D7E8C" w:rsidP="001E5609" w14:paraId="3570295B" w14:textId="5C856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 NLSY27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survey appears on a computer screen. A safe door closes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over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the screen</w:t>
            </w:r>
            <w:r>
              <w:rPr>
                <w:rFonts w:ascii="Calibri" w:eastAsia="Calibri" w:hAnsi="Calibri" w:cs="Calibri"/>
                <w:color w:val="000000" w:themeColor="text1"/>
              </w:rPr>
              <w:t>, symbolizing security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:rsidR="001E5609" w:rsidRPr="007D7E8C" w:rsidP="001E5609" w14:paraId="2AEF601A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1E5609" w:rsidRPr="007D7E8C" w:rsidP="001E5609" w14:paraId="3C468955" w14:textId="051460D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DEB6EAB">
              <w:rPr>
                <w:rFonts w:ascii="Calibri" w:eastAsia="Calibri" w:hAnsi="Calibri" w:cs="Calibri"/>
                <w:color w:val="000000" w:themeColor="text1"/>
              </w:rPr>
              <w:t>A line with a dot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representing data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extends from the top of the computer and expands to reveal the parent from the previous scene in</w:t>
            </w:r>
            <w:r>
              <w:rPr>
                <w:rFonts w:ascii="Calibri" w:eastAsia="Calibri" w:hAnsi="Calibri" w:cs="Calibri"/>
                <w:color w:val="000000" w:themeColor="text1"/>
              </w:rPr>
              <w:t>side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the circle. The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parent’s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image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then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transitions </w:t>
            </w:r>
            <w:r>
              <w:rPr>
                <w:rFonts w:ascii="Calibri" w:eastAsia="Calibri" w:hAnsi="Calibri" w:cs="Calibri"/>
                <w:color w:val="000000" w:themeColor="text1"/>
              </w:rPr>
              <w:t>in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to a silhouette. </w:t>
            </w:r>
          </w:p>
          <w:p w:rsidR="001E5609" w:rsidRPr="007D7E8C" w:rsidP="001E5609" w14:paraId="790F4B15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6646C1" w:rsidRPr="00D6389A" w:rsidP="001E5609" w14:paraId="769F33D4" w14:textId="43A7E7B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The circle </w:t>
            </w:r>
            <w:r>
              <w:rPr>
                <w:rFonts w:ascii="Calibri" w:eastAsia="Calibri" w:hAnsi="Calibri" w:cs="Calibri"/>
                <w:color w:val="000000" w:themeColor="text1"/>
              </w:rPr>
              <w:t>containing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the silhouette </w:t>
            </w:r>
            <w:r>
              <w:rPr>
                <w:rFonts w:ascii="Calibri" w:eastAsia="Calibri" w:hAnsi="Calibri" w:cs="Calibri"/>
                <w:color w:val="000000" w:themeColor="text1"/>
              </w:rPr>
              <w:t>shrinks as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other circles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with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silhouettes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appear, connected by lines. The lines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expand to form a line graph.</w:t>
            </w:r>
          </w:p>
        </w:tc>
        <w:tc>
          <w:tcPr>
            <w:tcW w:w="3844" w:type="dxa"/>
          </w:tcPr>
          <w:p w:rsidR="00C86C17" w:rsidP="006646C1" w14:paraId="00345AFB" w14:textId="3C3D1FB7">
            <w:pPr>
              <w:rPr>
                <w:rFonts w:cs="Calibri"/>
              </w:rPr>
            </w:pPr>
            <w:r>
              <w:rPr>
                <w:rFonts w:cs="Calibri"/>
              </w:rPr>
              <w:t xml:space="preserve">BLS </w:t>
            </w:r>
            <w:r w:rsidR="004A0C85">
              <w:rPr>
                <w:rFonts w:cs="Calibri"/>
              </w:rPr>
              <w:t>and RTI are</w:t>
            </w:r>
            <w:r w:rsidRPr="2C17DA19" w:rsidR="004A0C85">
              <w:rPr>
                <w:rFonts w:cs="Calibri"/>
              </w:rPr>
              <w:t xml:space="preserve"> </w:t>
            </w:r>
            <w:r w:rsidRPr="2C17DA19" w:rsidR="006646C1">
              <w:rPr>
                <w:rFonts w:cs="Calibri"/>
              </w:rPr>
              <w:t xml:space="preserve">required by federal law to keep your </w:t>
            </w:r>
            <w:r w:rsidRPr="2C17DA19" w:rsidR="00E805DF">
              <w:rPr>
                <w:rFonts w:cs="Calibri"/>
              </w:rPr>
              <w:t xml:space="preserve">child’s </w:t>
            </w:r>
            <w:r w:rsidRPr="2C17DA19" w:rsidR="006646C1">
              <w:rPr>
                <w:rFonts w:cs="Calibri"/>
              </w:rPr>
              <w:t xml:space="preserve">answers confidential. </w:t>
            </w:r>
          </w:p>
          <w:p w:rsidR="00C86C17" w:rsidP="006646C1" w14:paraId="31907747" w14:textId="77777777">
            <w:pPr>
              <w:rPr>
                <w:rFonts w:cs="Calibri"/>
              </w:rPr>
            </w:pPr>
          </w:p>
          <w:p w:rsidR="007400C0" w:rsidP="006646C1" w14:paraId="4CC45003" w14:textId="44C70A50">
            <w:pPr>
              <w:rPr>
                <w:rFonts w:cs="Calibri"/>
              </w:rPr>
            </w:pPr>
            <w:r w:rsidRPr="2424535D">
              <w:rPr>
                <w:rFonts w:cs="Calibri"/>
              </w:rPr>
              <w:t xml:space="preserve">Confidential means your </w:t>
            </w:r>
            <w:r w:rsidRPr="2424535D" w:rsidR="00F91D2C">
              <w:rPr>
                <w:rFonts w:cs="Calibri"/>
              </w:rPr>
              <w:t xml:space="preserve">child’s </w:t>
            </w:r>
            <w:r w:rsidRPr="2424535D" w:rsidR="008A76B3">
              <w:rPr>
                <w:rFonts w:cs="Calibri"/>
              </w:rPr>
              <w:t xml:space="preserve">responses will not be linked to their </w:t>
            </w:r>
            <w:r w:rsidRPr="2424535D">
              <w:rPr>
                <w:rFonts w:cs="Calibri"/>
              </w:rPr>
              <w:t>name</w:t>
            </w:r>
            <w:r w:rsidRPr="2424535D" w:rsidR="008A76B3">
              <w:rPr>
                <w:rFonts w:cs="Calibri"/>
              </w:rPr>
              <w:t xml:space="preserve"> or any other personal identifiers</w:t>
            </w:r>
            <w:r w:rsidRPr="2424535D">
              <w:rPr>
                <w:rFonts w:cs="Calibri"/>
              </w:rPr>
              <w:t xml:space="preserve"> w</w:t>
            </w:r>
            <w:r w:rsidRPr="2424535D" w:rsidR="00B04BDB">
              <w:rPr>
                <w:rFonts w:cs="Calibri"/>
              </w:rPr>
              <w:t>ithout consent</w:t>
            </w:r>
            <w:r w:rsidRPr="2424535D">
              <w:rPr>
                <w:rFonts w:cs="Calibri"/>
              </w:rPr>
              <w:t xml:space="preserve">. </w:t>
            </w:r>
          </w:p>
          <w:p w:rsidR="2424535D" w:rsidP="2424535D" w14:paraId="5833ADC7" w14:textId="309193E2">
            <w:pPr>
              <w:rPr>
                <w:rFonts w:cs="Calibri"/>
              </w:rPr>
            </w:pPr>
          </w:p>
          <w:p w:rsidR="006646C1" w:rsidP="009E0210" w14:paraId="651957EC" w14:textId="05945966">
            <w:pPr>
              <w:rPr>
                <w:rFonts w:cs="Calibri"/>
              </w:rPr>
            </w:pPr>
            <w:r w:rsidRPr="10F5ADF4">
              <w:rPr>
                <w:rFonts w:cs="Calibri"/>
              </w:rPr>
              <w:t>Your</w:t>
            </w:r>
            <w:r w:rsidRPr="10F5ADF4" w:rsidR="00F91D2C">
              <w:rPr>
                <w:rFonts w:cs="Calibri"/>
              </w:rPr>
              <w:t xml:space="preserve"> child’s</w:t>
            </w:r>
            <w:r w:rsidRPr="10F5ADF4">
              <w:rPr>
                <w:rFonts w:cs="Calibri"/>
              </w:rPr>
              <w:t xml:space="preserve"> data </w:t>
            </w:r>
            <w:r w:rsidRPr="10F5ADF4" w:rsidR="00083719">
              <w:rPr>
                <w:rFonts w:cs="Calibri"/>
              </w:rPr>
              <w:t xml:space="preserve">will be combined </w:t>
            </w:r>
            <w:r w:rsidRPr="10F5ADF4">
              <w:rPr>
                <w:rFonts w:cs="Calibri"/>
              </w:rPr>
              <w:t xml:space="preserve">with </w:t>
            </w:r>
            <w:r w:rsidRPr="10F5ADF4" w:rsidR="00FF525D">
              <w:rPr>
                <w:rFonts w:cs="Calibri"/>
              </w:rPr>
              <w:t>other participant’s dat</w:t>
            </w:r>
            <w:r w:rsidRPr="10F5ADF4" w:rsidR="00924D0F">
              <w:rPr>
                <w:rFonts w:cs="Calibri"/>
              </w:rPr>
              <w:t>a</w:t>
            </w:r>
            <w:r w:rsidRPr="10F5ADF4" w:rsidR="000F1D56">
              <w:rPr>
                <w:rFonts w:cs="Calibri"/>
              </w:rPr>
              <w:t xml:space="preserve"> </w:t>
            </w:r>
            <w:r w:rsidRPr="10F5ADF4" w:rsidR="000C3209">
              <w:rPr>
                <w:rFonts w:cs="Calibri"/>
              </w:rPr>
              <w:t>but</w:t>
            </w:r>
            <w:r w:rsidRPr="10F5ADF4" w:rsidR="007A2C1A">
              <w:rPr>
                <w:rFonts w:cs="Calibri"/>
              </w:rPr>
              <w:t xml:space="preserve"> </w:t>
            </w:r>
            <w:r w:rsidRPr="10F5ADF4" w:rsidR="36FF3C57">
              <w:rPr>
                <w:rFonts w:cs="Calibri"/>
              </w:rPr>
              <w:t>personal identifiers, such as your child’s name will not be included.</w:t>
            </w:r>
          </w:p>
          <w:p w:rsidR="10F5ADF4" w:rsidP="10F5ADF4" w14:paraId="3DCC5508" w14:textId="41BF23EF">
            <w:pPr>
              <w:rPr>
                <w:rFonts w:cs="Calibri"/>
              </w:rPr>
            </w:pPr>
          </w:p>
          <w:p w:rsidR="00042585" w:rsidRPr="000F5827" w:rsidP="009E0210" w14:paraId="5494494B" w14:textId="77195801">
            <w:pPr>
              <w:rPr>
                <w:rFonts w:cs="Calibri"/>
              </w:rPr>
            </w:pPr>
            <w:r w:rsidRPr="55C08BF9">
              <w:rPr>
                <w:rFonts w:cs="Calibri"/>
              </w:rPr>
              <w:t xml:space="preserve">There </w:t>
            </w:r>
            <w:r w:rsidRPr="55C08BF9" w:rsidR="10C9541B">
              <w:rPr>
                <w:rFonts w:cs="Calibri"/>
              </w:rPr>
              <w:t>are two</w:t>
            </w:r>
            <w:r w:rsidRPr="55C08BF9">
              <w:rPr>
                <w:rFonts w:cs="Calibri"/>
              </w:rPr>
              <w:t xml:space="preserve"> exception</w:t>
            </w:r>
            <w:r w:rsidRPr="55C08BF9" w:rsidR="33B30DBF">
              <w:rPr>
                <w:rFonts w:cs="Calibri"/>
              </w:rPr>
              <w:t>s</w:t>
            </w:r>
            <w:r w:rsidRPr="55C08BF9">
              <w:rPr>
                <w:rFonts w:cs="Calibri"/>
              </w:rPr>
              <w:t xml:space="preserve"> to our promise of confidentiality</w:t>
            </w:r>
            <w:r w:rsidRPr="55C08BF9" w:rsidR="00265608">
              <w:rPr>
                <w:rFonts w:cs="Calibri"/>
              </w:rPr>
              <w:t xml:space="preserve">: </w:t>
            </w:r>
            <w:r w:rsidRPr="55C08BF9" w:rsidR="7AF24EEA">
              <w:rPr>
                <w:rFonts w:cs="Calibri"/>
              </w:rPr>
              <w:t>f</w:t>
            </w:r>
            <w:r w:rsidRPr="55C08BF9" w:rsidR="00265608">
              <w:rPr>
                <w:rFonts w:cs="Calibri"/>
              </w:rPr>
              <w:t>irst,</w:t>
            </w:r>
            <w:r w:rsidRPr="55C08BF9" w:rsidR="6791D31C">
              <w:rPr>
                <w:rFonts w:cs="Calibri"/>
              </w:rPr>
              <w:t xml:space="preserve"> </w:t>
            </w:r>
            <w:r w:rsidRPr="55C08BF9" w:rsidR="2FBE7EF9">
              <w:rPr>
                <w:rFonts w:cs="Calibri"/>
              </w:rPr>
              <w:t>i</w:t>
            </w:r>
            <w:r w:rsidRPr="55C08BF9">
              <w:rPr>
                <w:rFonts w:cs="Calibri"/>
              </w:rPr>
              <w:t>f your child tells the interviewer they plan to seriously harm themselves</w:t>
            </w:r>
            <w:r w:rsidRPr="55C08BF9" w:rsidR="6571DD5C">
              <w:rPr>
                <w:rFonts w:cs="Calibri"/>
              </w:rPr>
              <w:t xml:space="preserve"> or others</w:t>
            </w:r>
            <w:r w:rsidRPr="55C08BF9">
              <w:rPr>
                <w:rFonts w:cs="Calibri"/>
              </w:rPr>
              <w:t xml:space="preserve">, </w:t>
            </w:r>
            <w:r w:rsidR="00B011C7">
              <w:rPr>
                <w:rFonts w:cs="Calibri"/>
              </w:rPr>
              <w:t>the interviewer must</w:t>
            </w:r>
            <w:r w:rsidR="003D27EE">
              <w:rPr>
                <w:rFonts w:cs="Calibri"/>
              </w:rPr>
              <w:t xml:space="preserve"> </w:t>
            </w:r>
            <w:r w:rsidRPr="55C08BF9">
              <w:rPr>
                <w:rFonts w:cs="Calibri"/>
              </w:rPr>
              <w:t xml:space="preserve">share that information with you as their parent </w:t>
            </w:r>
            <w:r w:rsidRPr="55C08BF9" w:rsidR="00A33C86">
              <w:rPr>
                <w:rFonts w:cs="Calibri"/>
              </w:rPr>
              <w:t xml:space="preserve">or </w:t>
            </w:r>
            <w:r w:rsidRPr="55C08BF9">
              <w:rPr>
                <w:rFonts w:cs="Calibri"/>
              </w:rPr>
              <w:t>guardia</w:t>
            </w:r>
            <w:r w:rsidR="00C503A6">
              <w:rPr>
                <w:rFonts w:cs="Calibri"/>
              </w:rPr>
              <w:t>n. The information will also be reported</w:t>
            </w:r>
            <w:r w:rsidRPr="55C08BF9">
              <w:rPr>
                <w:rFonts w:cs="Calibri"/>
              </w:rPr>
              <w:t xml:space="preserve"> to BLS NLSY27 Research Panel staff</w:t>
            </w:r>
            <w:r w:rsidR="00F208D3">
              <w:rPr>
                <w:rFonts w:cs="Calibri"/>
              </w:rPr>
              <w:t>. S</w:t>
            </w:r>
            <w:r w:rsidR="000D5E52">
              <w:rPr>
                <w:rFonts w:cs="Calibri"/>
              </w:rPr>
              <w:t>econd</w:t>
            </w:r>
            <w:r w:rsidRPr="55C08BF9" w:rsidR="61575261">
              <w:rPr>
                <w:rFonts w:cs="Calibri"/>
              </w:rPr>
              <w:t xml:space="preserve">, if the interviewer suspects abuse or neglect of a child or adult, </w:t>
            </w:r>
            <w:r w:rsidR="00CF6C64">
              <w:rPr>
                <w:rFonts w:cs="Calibri"/>
              </w:rPr>
              <w:t>they</w:t>
            </w:r>
            <w:r w:rsidRPr="55C08BF9" w:rsidR="61575261">
              <w:rPr>
                <w:rFonts w:cs="Calibri"/>
              </w:rPr>
              <w:t xml:space="preserve"> are required to follow laws for reporting child and adult abuse and will report that information to the BLS NLSY27 staff.</w:t>
            </w:r>
          </w:p>
        </w:tc>
      </w:tr>
      <w:tr w14:paraId="2CD28B88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6646C1" w:rsidRPr="007A545E" w:rsidP="00D6389A" w14:paraId="3A5E0AFA" w14:textId="161195AD">
            <w:pPr>
              <w:rPr>
                <w:rFonts w:cstheme="minorHAnsi"/>
              </w:rPr>
            </w:pPr>
            <w:r w:rsidRPr="007A545E">
              <w:rPr>
                <w:rFonts w:cstheme="minorHAnsi"/>
                <w:b/>
                <w:bCs/>
              </w:rPr>
              <w:t xml:space="preserve">How will </w:t>
            </w:r>
            <w:r w:rsidR="006F387C">
              <w:rPr>
                <w:rFonts w:cstheme="minorHAnsi"/>
                <w:b/>
                <w:bCs/>
              </w:rPr>
              <w:t xml:space="preserve">my child’s </w:t>
            </w:r>
            <w:r w:rsidRPr="007A545E">
              <w:rPr>
                <w:rFonts w:cstheme="minorHAnsi"/>
                <w:b/>
                <w:bCs/>
              </w:rPr>
              <w:t>information be used?</w:t>
            </w:r>
          </w:p>
        </w:tc>
        <w:tc>
          <w:tcPr>
            <w:tcW w:w="3844" w:type="dxa"/>
          </w:tcPr>
          <w:p w:rsidR="006646C1" w:rsidRPr="007A545E" w:rsidP="006646C1" w14:paraId="44D7FB5A" w14:textId="3346418D">
            <w:pPr>
              <w:rPr>
                <w:rFonts w:cstheme="minorHAnsi"/>
                <w:b/>
                <w:bCs/>
              </w:rPr>
            </w:pPr>
            <w:r w:rsidRPr="007A545E">
              <w:rPr>
                <w:rFonts w:cstheme="minorHAnsi"/>
                <w:b/>
                <w:bCs/>
              </w:rPr>
              <w:t xml:space="preserve">How will </w:t>
            </w:r>
            <w:r w:rsidR="006F387C">
              <w:rPr>
                <w:rFonts w:cstheme="minorHAnsi"/>
                <w:b/>
                <w:bCs/>
              </w:rPr>
              <w:t xml:space="preserve">my child’s information </w:t>
            </w:r>
            <w:r w:rsidRPr="007A545E">
              <w:rPr>
                <w:rFonts w:cstheme="minorHAnsi"/>
                <w:b/>
                <w:bCs/>
              </w:rPr>
              <w:t>be used?</w:t>
            </w:r>
          </w:p>
        </w:tc>
      </w:tr>
      <w:tr w14:paraId="6C25F27E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2595"/>
        </w:trPr>
        <w:tc>
          <w:tcPr>
            <w:tcW w:w="5496" w:type="dxa"/>
          </w:tcPr>
          <w:p w:rsidR="0062753D" w:rsidRPr="003C57A9" w:rsidP="0062753D" w14:paraId="52AF051E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E3096B8">
              <w:rPr>
                <w:rFonts w:ascii="Calibri" w:eastAsia="Calibri" w:hAnsi="Calibri" w:cs="Calibri"/>
                <w:color w:val="000000" w:themeColor="text1"/>
              </w:rPr>
              <w:t xml:space="preserve">A small group of </w:t>
            </w:r>
            <w:r>
              <w:rPr>
                <w:rFonts w:ascii="Calibri" w:eastAsia="Calibri" w:hAnsi="Calibri" w:cs="Calibri"/>
                <w:color w:val="000000" w:themeColor="text1"/>
              </w:rPr>
              <w:t>researchers</w:t>
            </w:r>
            <w:r w:rsidRPr="4E3096B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look</w:t>
            </w:r>
            <w:r w:rsidRPr="4E3096B8">
              <w:rPr>
                <w:rFonts w:ascii="Calibri" w:eastAsia="Calibri" w:hAnsi="Calibri" w:cs="Calibri"/>
                <w:color w:val="000000" w:themeColor="text1"/>
              </w:rPr>
              <w:t xml:space="preserve"> at various graphs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on a computer</w:t>
            </w:r>
            <w:r w:rsidRPr="4E3096B8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:rsidR="0062753D" w:rsidRPr="003C57A9" w:rsidP="0062753D" w14:paraId="1F64441D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6646C1" w:rsidRPr="00D6389A" w:rsidP="00D6389A" w14:paraId="45E97823" w14:textId="4078513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br/>
            </w:r>
            <w:r>
              <w:br/>
            </w:r>
          </w:p>
        </w:tc>
        <w:tc>
          <w:tcPr>
            <w:tcW w:w="3844" w:type="dxa"/>
          </w:tcPr>
          <w:p w:rsidR="006646C1" w:rsidRPr="007A545E" w:rsidP="006646C1" w14:paraId="5F587CAE" w14:textId="27ECED44">
            <w:pPr>
              <w:rPr>
                <w:rFonts w:cstheme="minorHAnsi"/>
              </w:rPr>
            </w:pPr>
            <w:r>
              <w:rPr>
                <w:rFonts w:cs="Calibri"/>
              </w:rPr>
              <w:t>BLS and RTI will</w:t>
            </w:r>
            <w:r w:rsidRPr="00D73461">
              <w:rPr>
                <w:rFonts w:cs="Calibri"/>
              </w:rPr>
              <w:t xml:space="preserve"> use data from this survey to conduct research</w:t>
            </w:r>
            <w:r>
              <w:rPr>
                <w:rFonts w:cs="Calibri"/>
              </w:rPr>
              <w:t xml:space="preserve"> to improve the NLSY27</w:t>
            </w:r>
            <w:r w:rsidR="00B51D11">
              <w:rPr>
                <w:rFonts w:cs="Calibri"/>
              </w:rPr>
              <w:t>.</w:t>
            </w:r>
            <w:r w:rsidR="00A773A2">
              <w:rPr>
                <w:rFonts w:cstheme="minorHAnsi"/>
              </w:rPr>
              <w:br/>
            </w:r>
          </w:p>
          <w:p w:rsidR="006646C1" w:rsidRPr="007A545E" w:rsidP="006646C1" w14:paraId="76FE1002" w14:textId="77777777">
            <w:pPr>
              <w:rPr>
                <w:rFonts w:cstheme="minorHAnsi"/>
              </w:rPr>
            </w:pPr>
          </w:p>
          <w:p w:rsidR="006646C1" w:rsidRPr="00940BBA" w:rsidP="2C17DA19" w14:paraId="28B2BDBE" w14:textId="60CAF857"/>
        </w:tc>
      </w:tr>
      <w:tr w14:paraId="2BF1080C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cantSplit/>
        </w:trPr>
        <w:tc>
          <w:tcPr>
            <w:tcW w:w="5496" w:type="dxa"/>
          </w:tcPr>
          <w:p w:rsidR="006646C1" w:rsidRPr="00A773A2" w:rsidP="44200EA4" w14:paraId="60D0AF1E" w14:textId="6BE3C3FC">
            <w:pPr>
              <w:rPr>
                <w:b/>
                <w:bCs/>
                <w:i/>
              </w:rPr>
            </w:pPr>
            <w:r w:rsidRPr="00A773A2">
              <w:rPr>
                <w:b/>
                <w:bCs/>
              </w:rPr>
              <w:t>Are there any risks to participating?</w:t>
            </w:r>
          </w:p>
        </w:tc>
        <w:tc>
          <w:tcPr>
            <w:tcW w:w="3844" w:type="dxa"/>
          </w:tcPr>
          <w:p w:rsidR="006646C1" w:rsidRPr="00A773A2" w:rsidP="44200EA4" w14:paraId="40DAFB8C" w14:textId="6E05D7F1">
            <w:pPr>
              <w:rPr>
                <w:rFonts w:ascii="Calibri" w:hAnsi="Calibri" w:cs="Calibri"/>
                <w:b/>
                <w:bCs/>
                <w:i/>
              </w:rPr>
            </w:pPr>
            <w:r w:rsidRPr="00A773A2">
              <w:rPr>
                <w:b/>
                <w:bCs/>
              </w:rPr>
              <w:t>Are there any risks to participating?</w:t>
            </w:r>
          </w:p>
        </w:tc>
      </w:tr>
      <w:tr w14:paraId="6B046066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D85A8C" w:rsidRPr="00CF013B" w:rsidP="00D85A8C" w14:paraId="257657B5" w14:textId="62D11F3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DF53ECB">
              <w:rPr>
                <w:rFonts w:ascii="Calibri" w:eastAsia="Calibri" w:hAnsi="Calibri" w:cs="Calibri"/>
                <w:color w:val="000000" w:themeColor="text1"/>
              </w:rPr>
              <w:t xml:space="preserve">A participant sits at the table in front of a </w:t>
            </w:r>
            <w:r w:rsidRPr="7DF53ECB" w:rsidR="576067E1">
              <w:rPr>
                <w:rFonts w:ascii="Calibri" w:eastAsia="Calibri" w:hAnsi="Calibri" w:cs="Calibri"/>
                <w:color w:val="000000" w:themeColor="text1"/>
              </w:rPr>
              <w:t>tablet</w:t>
            </w:r>
            <w:r w:rsidRPr="7DF53ECB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:rsidR="00D85A8C" w:rsidRPr="00CF013B" w:rsidP="00D85A8C" w14:paraId="480F750C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D85A8C" w:rsidRPr="00CF013B" w:rsidP="00D85A8C" w14:paraId="66604C3F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D85A8C" w:rsidRPr="00CF013B" w:rsidP="00D85A8C" w14:paraId="72539871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6646C1" w:rsidRPr="000F5827" w:rsidP="2D4062B2" w14:paraId="790B0674" w14:textId="0BA8936C">
            <w:pPr>
              <w:rPr>
                <w:rFonts w:ascii="Calibri" w:eastAsia="Calibri" w:hAnsi="Calibri" w:cs="Calibri"/>
              </w:rPr>
            </w:pPr>
            <w:r w:rsidRPr="7DF53ECB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7DF53ECB">
              <w:rPr>
                <w:rFonts w:ascii="Calibri" w:eastAsia="Calibri" w:hAnsi="Calibri" w:cs="Calibri"/>
              </w:rPr>
              <w:t>camera zooms in as t</w:t>
            </w:r>
            <w:r w:rsidRPr="7DF53ECB" w:rsidR="00D85A8C">
              <w:rPr>
                <w:rFonts w:ascii="Calibri" w:eastAsia="Calibri" w:hAnsi="Calibri" w:cs="Calibri"/>
              </w:rPr>
              <w:t xml:space="preserve">he </w:t>
            </w:r>
            <w:r w:rsidRPr="7DF53ECB" w:rsidR="053F3172">
              <w:rPr>
                <w:rFonts w:ascii="Calibri" w:eastAsia="Calibri" w:hAnsi="Calibri" w:cs="Calibri"/>
              </w:rPr>
              <w:t>tablet</w:t>
            </w:r>
            <w:r w:rsidRPr="7DF53ECB" w:rsidR="00D85A8C">
              <w:rPr>
                <w:rFonts w:ascii="Calibri" w:eastAsia="Calibri" w:hAnsi="Calibri" w:cs="Calibri"/>
              </w:rPr>
              <w:t xml:space="preserve"> rotates to reveal </w:t>
            </w:r>
            <w:r w:rsidRPr="7DF53ECB" w:rsidR="09015821">
              <w:rPr>
                <w:rFonts w:ascii="Calibri" w:eastAsia="Calibri" w:hAnsi="Calibri" w:cs="Calibri"/>
              </w:rPr>
              <w:t>a table of risks and mitigations on its screen.</w:t>
            </w:r>
          </w:p>
          <w:p w:rsidR="006646C1" w:rsidRPr="00D6389A" w:rsidP="2D4062B2" w14:paraId="2F562E52" w14:textId="00E7ACF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6646C1" w:rsidRPr="00D6389A" w:rsidP="00D85A8C" w14:paraId="03285356" w14:textId="5C9A24F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844" w:type="dxa"/>
          </w:tcPr>
          <w:p w:rsidR="006646C1" w:rsidP="006646C1" w14:paraId="004DA7E3" w14:textId="77777777">
            <w:pPr>
              <w:rPr>
                <w:rFonts w:cs="Calibri"/>
              </w:rPr>
            </w:pPr>
            <w:r w:rsidRPr="003934BD">
              <w:rPr>
                <w:rFonts w:cs="Calibri"/>
              </w:rPr>
              <w:t xml:space="preserve">There are no physical risks involved in participating in this survey. </w:t>
            </w:r>
          </w:p>
          <w:p w:rsidR="006646C1" w:rsidP="006646C1" w14:paraId="118E6C25" w14:textId="77777777">
            <w:pPr>
              <w:rPr>
                <w:rFonts w:cs="Calibri"/>
              </w:rPr>
            </w:pPr>
          </w:p>
          <w:p w:rsidR="006646C1" w:rsidP="006646C1" w14:paraId="33CE51D5" w14:textId="344B6520">
            <w:pPr>
              <w:rPr>
                <w:rFonts w:cs="Calibri"/>
              </w:rPr>
            </w:pPr>
            <w:r w:rsidRPr="2C17DA19">
              <w:rPr>
                <w:rFonts w:cs="Calibri"/>
              </w:rPr>
              <w:t>It</w:t>
            </w:r>
            <w:r w:rsidRPr="2C17DA19" w:rsidR="0076353B">
              <w:rPr>
                <w:rFonts w:cs="Calibri"/>
              </w:rPr>
              <w:t>’</w:t>
            </w:r>
            <w:r w:rsidRPr="2C17DA19">
              <w:rPr>
                <w:rFonts w:cs="Calibri"/>
              </w:rPr>
              <w:t>s possible you</w:t>
            </w:r>
            <w:r w:rsidRPr="2C17DA19" w:rsidR="00BD49A6">
              <w:rPr>
                <w:rFonts w:cs="Calibri"/>
              </w:rPr>
              <w:t xml:space="preserve">r child </w:t>
            </w:r>
            <w:r w:rsidR="00D40125">
              <w:rPr>
                <w:rFonts w:cs="Calibri"/>
              </w:rPr>
              <w:t>may</w:t>
            </w:r>
            <w:r w:rsidRPr="2C17DA19">
              <w:rPr>
                <w:rFonts w:cs="Calibri"/>
              </w:rPr>
              <w:t xml:space="preserve"> find some questions personal, which could make </w:t>
            </w:r>
            <w:r w:rsidRPr="2C17DA19" w:rsidR="008A4E73">
              <w:rPr>
                <w:rFonts w:cs="Calibri"/>
              </w:rPr>
              <w:t>them</w:t>
            </w:r>
            <w:r w:rsidRPr="2C17DA19">
              <w:rPr>
                <w:rFonts w:cs="Calibri"/>
              </w:rPr>
              <w:t xml:space="preserve"> uncomfortable or upset. </w:t>
            </w:r>
          </w:p>
          <w:p w:rsidR="006646C1" w:rsidP="006646C1" w14:paraId="0AB25EEE" w14:textId="77777777">
            <w:pPr>
              <w:rPr>
                <w:rFonts w:cs="Calibri"/>
              </w:rPr>
            </w:pPr>
          </w:p>
          <w:p w:rsidR="0008153B" w:rsidP="006646C1" w14:paraId="619315D7" w14:textId="2DA5FBB1">
            <w:pPr>
              <w:rPr>
                <w:rFonts w:cs="Calibri"/>
              </w:rPr>
            </w:pPr>
            <w:r>
              <w:rPr>
                <w:rFonts w:cs="Calibri"/>
              </w:rPr>
              <w:t>However,</w:t>
            </w:r>
            <w:r w:rsidR="00C71FEF">
              <w:rPr>
                <w:rFonts w:cs="Calibri"/>
              </w:rPr>
              <w:t xml:space="preserve"> your child </w:t>
            </w:r>
            <w:r w:rsidR="00671B2D">
              <w:rPr>
                <w:rFonts w:cs="Calibri"/>
              </w:rPr>
              <w:t>may</w:t>
            </w:r>
            <w:r w:rsidRPr="003934BD" w:rsidR="006646C1">
              <w:rPr>
                <w:rFonts w:cs="Calibri"/>
              </w:rPr>
              <w:t xml:space="preserve"> choose not to answer any question</w:t>
            </w:r>
            <w:r w:rsidR="00C47D1A">
              <w:rPr>
                <w:rFonts w:cs="Calibri"/>
              </w:rPr>
              <w:t>,</w:t>
            </w:r>
            <w:r w:rsidRPr="003934BD" w:rsidR="006646C1">
              <w:rPr>
                <w:rFonts w:cs="Calibri"/>
              </w:rPr>
              <w:t xml:space="preserve"> and</w:t>
            </w:r>
            <w:r w:rsidR="004F0C0E">
              <w:rPr>
                <w:rFonts w:cs="Calibri"/>
              </w:rPr>
              <w:t xml:space="preserve"> they can</w:t>
            </w:r>
            <w:r w:rsidRPr="003934BD" w:rsidR="006646C1">
              <w:rPr>
                <w:rFonts w:cs="Calibri"/>
              </w:rPr>
              <w:t xml:space="preserve"> stop participating at any time. </w:t>
            </w:r>
          </w:p>
          <w:p w:rsidR="0008153B" w:rsidP="006646C1" w14:paraId="16989761" w14:textId="6AB27157">
            <w:pPr>
              <w:rPr>
                <w:rFonts w:cs="Calibri"/>
              </w:rPr>
            </w:pPr>
          </w:p>
          <w:p w:rsidR="006646C1" w:rsidRPr="0008153B" w:rsidP="006646C1" w14:paraId="3D11B2C7" w14:textId="208856EB">
            <w:pPr>
              <w:rPr>
                <w:rFonts w:cs="Calibri"/>
              </w:rPr>
            </w:pPr>
            <w:r>
              <w:rPr>
                <w:rFonts w:cs="Calibri"/>
              </w:rPr>
              <w:t>While</w:t>
            </w:r>
            <w:r w:rsidR="00951B3C">
              <w:rPr>
                <w:rFonts w:cs="Calibri"/>
              </w:rPr>
              <w:t xml:space="preserve"> t</w:t>
            </w:r>
            <w:r w:rsidRPr="003934BD">
              <w:rPr>
                <w:rFonts w:cs="Calibri"/>
              </w:rPr>
              <w:t>here is a s</w:t>
            </w:r>
            <w:r>
              <w:rPr>
                <w:rFonts w:cs="Calibri"/>
              </w:rPr>
              <w:t>light</w:t>
            </w:r>
            <w:r w:rsidRPr="003934BD">
              <w:rPr>
                <w:rFonts w:cs="Calibri"/>
              </w:rPr>
              <w:t xml:space="preserve"> risk </w:t>
            </w:r>
            <w:r>
              <w:rPr>
                <w:rFonts w:cs="Calibri"/>
              </w:rPr>
              <w:t xml:space="preserve">of unauthorized </w:t>
            </w:r>
            <w:r w:rsidR="00962D5D">
              <w:rPr>
                <w:rFonts w:cs="Calibri"/>
              </w:rPr>
              <w:t xml:space="preserve">access </w:t>
            </w:r>
            <w:r w:rsidRPr="003934BD">
              <w:rPr>
                <w:rFonts w:cs="Calibri"/>
              </w:rPr>
              <w:t xml:space="preserve">to your </w:t>
            </w:r>
            <w:r w:rsidR="009B7BB8">
              <w:rPr>
                <w:rFonts w:cs="Calibri"/>
              </w:rPr>
              <w:t xml:space="preserve">child’s </w:t>
            </w:r>
            <w:r w:rsidRPr="003934BD">
              <w:rPr>
                <w:rFonts w:cs="Calibri"/>
              </w:rPr>
              <w:t xml:space="preserve">information, </w:t>
            </w:r>
            <w:r w:rsidR="00A97179">
              <w:rPr>
                <w:rFonts w:cs="Calibri"/>
              </w:rPr>
              <w:t xml:space="preserve">strict </w:t>
            </w:r>
            <w:r w:rsidRPr="003934BD">
              <w:rPr>
                <w:rFonts w:cs="Calibri"/>
              </w:rPr>
              <w:t xml:space="preserve">procedures and legal protections </w:t>
            </w:r>
            <w:r w:rsidR="00965E6F">
              <w:rPr>
                <w:rFonts w:cs="Calibri"/>
              </w:rPr>
              <w:t>are</w:t>
            </w:r>
            <w:r w:rsidR="00A9495B">
              <w:rPr>
                <w:rFonts w:cs="Calibri"/>
              </w:rPr>
              <w:t xml:space="preserve"> i</w:t>
            </w:r>
            <w:r w:rsidRPr="003934BD" w:rsidR="00965E6F">
              <w:rPr>
                <w:rFonts w:cs="Calibri"/>
              </w:rPr>
              <w:t xml:space="preserve">n </w:t>
            </w:r>
            <w:r w:rsidRPr="003934BD">
              <w:rPr>
                <w:rFonts w:cs="Calibri"/>
              </w:rPr>
              <w:t>place to</w:t>
            </w:r>
            <w:r w:rsidR="005315F0">
              <w:rPr>
                <w:rFonts w:cs="Calibri"/>
              </w:rPr>
              <w:t xml:space="preserve"> s</w:t>
            </w:r>
            <w:r w:rsidR="00314B40">
              <w:rPr>
                <w:rFonts w:cs="Calibri"/>
              </w:rPr>
              <w:t xml:space="preserve">afeguard </w:t>
            </w:r>
            <w:r w:rsidR="00C47D1A">
              <w:rPr>
                <w:rFonts w:cs="Calibri"/>
              </w:rPr>
              <w:t>their</w:t>
            </w:r>
            <w:r w:rsidR="00314B40">
              <w:rPr>
                <w:rFonts w:cs="Calibri"/>
              </w:rPr>
              <w:t xml:space="preserve"> data</w:t>
            </w:r>
            <w:r w:rsidR="00104F8A">
              <w:rPr>
                <w:rFonts w:cs="Calibri"/>
              </w:rPr>
              <w:t>.</w:t>
            </w:r>
          </w:p>
        </w:tc>
      </w:tr>
      <w:tr w14:paraId="32A021EA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10F5ADF4" w:rsidP="10F5ADF4" w14:paraId="15077243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Close up of laptop opening to reveal QC software on screen. </w:t>
            </w:r>
          </w:p>
          <w:p w:rsidR="009E031E" w:rsidP="10F5ADF4" w14:paraId="13A736F5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9E031E" w:rsidP="10F5ADF4" w14:paraId="25A9CCBB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The software transitions to an audio waveform being generated. </w:t>
            </w:r>
          </w:p>
          <w:p w:rsidR="009E031E" w:rsidP="10F5ADF4" w14:paraId="606F7309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9E031E" w:rsidP="10F5ADF4" w14:paraId="7AEB6B80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Camera zooms out of laptop screen to reveal researcher with headphones on. </w:t>
            </w:r>
          </w:p>
          <w:p w:rsidR="009E031E" w:rsidP="10F5ADF4" w14:paraId="3443C3CA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9E031E" w:rsidP="10F5ADF4" w14:paraId="027E7E7B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An icon representing an audio recording appears on the side of the laptop and transitions to servers. </w:t>
            </w:r>
          </w:p>
          <w:p w:rsidR="009E031E" w:rsidP="10F5ADF4" w14:paraId="6BE55FAC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9E031E" w:rsidP="10F5ADF4" w14:paraId="1C4F68DE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Camera zooms into servers to reveal icon representing collection of audio files. </w:t>
            </w:r>
          </w:p>
          <w:p w:rsidR="009E031E" w:rsidP="10F5ADF4" w14:paraId="07292761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9E031E" w:rsidP="10F5ADF4" w14:paraId="42D2EA0F" w14:textId="062B14C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Image of microphone with checkmark appearing.</w:t>
            </w:r>
          </w:p>
        </w:tc>
        <w:tc>
          <w:tcPr>
            <w:tcW w:w="3844" w:type="dxa"/>
          </w:tcPr>
          <w:p w:rsidR="10F5ADF4" w:rsidP="10F5ADF4" w14:paraId="07B7096A" w14:textId="6470D52D">
            <w:r>
              <w:t>A quality control system is used for this study</w:t>
            </w:r>
            <w:r w:rsidR="0014151C">
              <w:t xml:space="preserve"> that records </w:t>
            </w:r>
            <w:r>
              <w:t xml:space="preserve">small parts of what your child and </w:t>
            </w:r>
            <w:r w:rsidR="50808CA7">
              <w:t>the interviewer</w:t>
            </w:r>
            <w:r w:rsidR="00B281AF">
              <w:t xml:space="preserve"> </w:t>
            </w:r>
            <w:r>
              <w:t>say to each other during the interview. Project staff</w:t>
            </w:r>
            <w:r w:rsidR="00B175DF">
              <w:t xml:space="preserve"> at RTI will listen to the recordings </w:t>
            </w:r>
            <w:r w:rsidR="009E031E">
              <w:t>only to</w:t>
            </w:r>
            <w:r w:rsidR="00B175DF">
              <w:t xml:space="preserve"> review </w:t>
            </w:r>
            <w:r w:rsidR="7C9693A4">
              <w:t xml:space="preserve">that </w:t>
            </w:r>
            <w:r w:rsidR="7528128A">
              <w:t>the interviewer</w:t>
            </w:r>
            <w:r w:rsidR="076D0D79">
              <w:t xml:space="preserve"> has done their job correctly</w:t>
            </w:r>
            <w:r w:rsidR="00B175DF">
              <w:t xml:space="preserve">. </w:t>
            </w:r>
          </w:p>
          <w:p w:rsidR="00B175DF" w:rsidP="10F5ADF4" w14:paraId="2742A1A0" w14:textId="77777777"/>
          <w:p w:rsidR="00B175DF" w:rsidP="10F5ADF4" w14:paraId="00BE5B59" w14:textId="15FBFD0A">
            <w:r>
              <w:t>The</w:t>
            </w:r>
            <w:r w:rsidR="001D3C1B">
              <w:t>se</w:t>
            </w:r>
            <w:r>
              <w:t xml:space="preserve"> recordings are stored on the secure</w:t>
            </w:r>
            <w:r w:rsidR="001417E9">
              <w:t xml:space="preserve"> NLSY27 systems and only members of the project team</w:t>
            </w:r>
            <w:r w:rsidR="0087025B">
              <w:t xml:space="preserve"> can review them. The recordings </w:t>
            </w:r>
            <w:r w:rsidR="00594739">
              <w:t xml:space="preserve">will be destroyed </w:t>
            </w:r>
            <w:r w:rsidR="3ACB487B">
              <w:t>after all quality control work is complete</w:t>
            </w:r>
            <w:r w:rsidR="001D3C1B">
              <w:t>.</w:t>
            </w:r>
          </w:p>
          <w:p w:rsidR="004E25DE" w:rsidP="10F5ADF4" w14:paraId="53A459FE" w14:textId="77777777"/>
          <w:p w:rsidR="004E25DE" w:rsidP="10F5ADF4" w14:paraId="00129F2B" w14:textId="644BC5BD">
            <w:r>
              <w:t xml:space="preserve">You can choose to have parts of your child’s interview recorded or </w:t>
            </w:r>
            <w:r w:rsidR="000478B3">
              <w:t xml:space="preserve">choose </w:t>
            </w:r>
            <w:r>
              <w:t>not to have any parts of your child’s interview recorded.</w:t>
            </w:r>
          </w:p>
        </w:tc>
      </w:tr>
      <w:tr w14:paraId="53788768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1E3264" w:rsidRPr="2C31DD25" w:rsidP="001E3264" w14:paraId="6A75D09E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The c</w:t>
            </w:r>
            <w:r w:rsidRPr="4A4CE060">
              <w:rPr>
                <w:rFonts w:ascii="Calibri" w:eastAsia="Calibri" w:hAnsi="Calibri" w:cs="Calibri"/>
                <w:color w:val="000000" w:themeColor="text1"/>
              </w:rPr>
              <w:t xml:space="preserve">amera moves up to </w:t>
            </w:r>
            <w:r>
              <w:rPr>
                <w:rFonts w:ascii="Calibri" w:eastAsia="Calibri" w:hAnsi="Calibri" w:cs="Calibri"/>
                <w:color w:val="000000" w:themeColor="text1"/>
              </w:rPr>
              <w:t>reveal a</w:t>
            </w:r>
            <w:r w:rsidRPr="4A4CE060">
              <w:rPr>
                <w:rFonts w:ascii="Calibri" w:eastAsia="Calibri" w:hAnsi="Calibri" w:cs="Calibri"/>
                <w:color w:val="000000" w:themeColor="text1"/>
              </w:rPr>
              <w:t xml:space="preserve"> participant smiling. A circle </w:t>
            </w:r>
            <w:r>
              <w:rPr>
                <w:rFonts w:ascii="Calibri" w:eastAsia="Calibri" w:hAnsi="Calibri" w:cs="Calibri"/>
                <w:color w:val="000000" w:themeColor="text1"/>
              </w:rPr>
              <w:t>encloses</w:t>
            </w:r>
            <w:r w:rsidRPr="4A4CE06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around </w:t>
            </w:r>
            <w:r w:rsidRPr="4A4CE060">
              <w:rPr>
                <w:rFonts w:ascii="Calibri" w:eastAsia="Calibri" w:hAnsi="Calibri" w:cs="Calibri"/>
                <w:color w:val="000000" w:themeColor="text1"/>
              </w:rPr>
              <w:t xml:space="preserve">the participant. </w:t>
            </w:r>
          </w:p>
          <w:p w:rsidR="001E3264" w:rsidRPr="2C31DD25" w:rsidP="001E3264" w14:paraId="44D131D6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2353CB5" w:rsidP="001E3264" w14:paraId="0625E8B7" w14:textId="719A4B0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A4CE060">
              <w:rPr>
                <w:rFonts w:ascii="Calibri" w:eastAsia="Calibri" w:hAnsi="Calibri" w:cs="Calibri"/>
                <w:color w:val="000000" w:themeColor="text1"/>
              </w:rPr>
              <w:t xml:space="preserve">The circle </w:t>
            </w:r>
            <w:r>
              <w:rPr>
                <w:rFonts w:ascii="Calibri" w:eastAsia="Calibri" w:hAnsi="Calibri" w:cs="Calibri"/>
                <w:color w:val="000000" w:themeColor="text1"/>
              </w:rPr>
              <w:t>shrinks more and c</w:t>
            </w:r>
            <w:r w:rsidRPr="4A4CE060">
              <w:rPr>
                <w:rFonts w:ascii="Calibri" w:eastAsia="Calibri" w:hAnsi="Calibri" w:cs="Calibri"/>
                <w:color w:val="000000" w:themeColor="text1"/>
              </w:rPr>
              <w:t>ircles with icons representing, education, work and family extend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A4CE060">
              <w:rPr>
                <w:rFonts w:ascii="Calibri" w:eastAsia="Calibri" w:hAnsi="Calibri" w:cs="Calibri"/>
                <w:color w:val="000000" w:themeColor="text1"/>
              </w:rPr>
              <w:t>to form a map of the United States.</w:t>
            </w:r>
            <w:r w:rsidR="0072726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844" w:type="dxa"/>
          </w:tcPr>
          <w:p w:rsidR="02353CB5" w:rsidP="2FBBF6B8" w14:paraId="4A26E601" w14:textId="094B5847">
            <w:r>
              <w:t>Thank you for your time, and for considering</w:t>
            </w:r>
            <w:r w:rsidR="00AD7B20">
              <w:t xml:space="preserve"> allowing</w:t>
            </w:r>
            <w:r>
              <w:t xml:space="preserve"> your child to be part of this important survey. </w:t>
            </w:r>
            <w:r>
              <w:br/>
            </w:r>
            <w:r>
              <w:br/>
              <w:t xml:space="preserve">Their participation will help shape the future of education, work, and </w:t>
            </w:r>
            <w:r w:rsidR="791B3E92">
              <w:t xml:space="preserve"> and the transition to adulthood across America</w:t>
            </w:r>
            <w:r>
              <w:t>.</w:t>
            </w:r>
          </w:p>
        </w:tc>
      </w:tr>
      <w:tr w14:paraId="53EBB82C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FF2C8D" w:rsidP="00FF2C8D" w14:paraId="2DCA7C5F" w14:textId="77777777">
            <w:r>
              <w:t>[Text on Screen]</w:t>
            </w:r>
          </w:p>
          <w:p w:rsidR="00FF2C8D" w:rsidP="00D6389A" w14:paraId="2DD9F692" w14:textId="77777777">
            <w:pPr>
              <w:jc w:val="center"/>
              <w:rPr>
                <w:rFonts w:cstheme="minorHAnsi"/>
              </w:rPr>
            </w:pPr>
          </w:p>
          <w:p w:rsidR="0025736A" w:rsidP="00D6389A" w14:paraId="644F6313" w14:textId="380EE0FC">
            <w:pPr>
              <w:jc w:val="center"/>
              <w:rPr>
                <w:rFonts w:cstheme="minorHAnsi"/>
              </w:rPr>
            </w:pPr>
            <w:r w:rsidRPr="007A545E">
              <w:rPr>
                <w:rFonts w:cstheme="minorHAnsi"/>
              </w:rPr>
              <w:t xml:space="preserve">To learn more about the survey, </w:t>
            </w:r>
            <w:r w:rsidR="00F92686">
              <w:rPr>
                <w:rFonts w:cstheme="minorHAnsi"/>
              </w:rPr>
              <w:t>scan the QR code</w:t>
            </w:r>
            <w:r w:rsidRPr="007A545E">
              <w:rPr>
                <w:rFonts w:cstheme="minorHAnsi"/>
              </w:rPr>
              <w:t>:</w:t>
            </w:r>
          </w:p>
          <w:p w:rsidR="0025736A" w:rsidP="006646C1" w14:paraId="7C137CE5" w14:textId="77777777">
            <w:pPr>
              <w:jc w:val="center"/>
              <w:rPr>
                <w:rFonts w:cstheme="minorHAnsi"/>
              </w:rPr>
            </w:pPr>
          </w:p>
          <w:p w:rsidR="006646C1" w:rsidRPr="007A545E" w:rsidP="006646C1" w14:paraId="1AF87026" w14:textId="55401E7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[</w:t>
            </w:r>
            <w:r w:rsidR="0025736A">
              <w:rPr>
                <w:rFonts w:cstheme="minorHAnsi"/>
              </w:rPr>
              <w:t>QR code to</w:t>
            </w:r>
            <w:r w:rsidR="009C7660">
              <w:rPr>
                <w:rFonts w:cstheme="minorHAnsi"/>
              </w:rPr>
              <w:t xml:space="preserve"> </w:t>
            </w:r>
            <w:hyperlink r:id="rId8" w:history="1">
              <w:r w:rsidRPr="00990D14">
                <w:rPr>
                  <w:rStyle w:val="Hyperlink"/>
                  <w:rFonts w:cstheme="minorHAnsi"/>
                </w:rPr>
                <w:t>www.bls.gov/nls/nlsy27</w:t>
              </w:r>
              <w:r w:rsidRPr="00990D14">
                <w:rPr>
                  <w:rStyle w:val="Hyperlink"/>
                </w:rPr>
                <w:t>.htm</w:t>
              </w:r>
            </w:hyperlink>
            <w:r w:rsidR="00EC5676">
              <w:t>]</w:t>
            </w:r>
          </w:p>
        </w:tc>
        <w:tc>
          <w:tcPr>
            <w:tcW w:w="3844" w:type="dxa"/>
          </w:tcPr>
          <w:p w:rsidR="006646C1" w:rsidRPr="00F031C5" w:rsidP="006646C1" w14:paraId="06CE3C29" w14:textId="6F7C6819">
            <w:pPr>
              <w:rPr>
                <w:rFonts w:cstheme="minorHAnsi"/>
              </w:rPr>
            </w:pPr>
            <w:r w:rsidRPr="00F031C5">
              <w:rPr>
                <w:rFonts w:cstheme="minorHAnsi"/>
              </w:rPr>
              <w:t xml:space="preserve">To learn more about </w:t>
            </w:r>
            <w:r w:rsidRPr="00F031C5">
              <w:rPr>
                <w:rFonts w:cstheme="minorHAnsi"/>
                <w:color w:val="000000" w:themeColor="text1"/>
              </w:rPr>
              <w:t>the</w:t>
            </w:r>
            <w:r w:rsidRPr="00F031C5">
              <w:rPr>
                <w:rFonts w:cstheme="minorHAnsi"/>
              </w:rPr>
              <w:t xml:space="preserve"> survey, </w:t>
            </w:r>
            <w:r w:rsidR="00F92686">
              <w:rPr>
                <w:rFonts w:cstheme="minorHAnsi"/>
              </w:rPr>
              <w:t xml:space="preserve">scan the </w:t>
            </w:r>
            <w:r w:rsidR="00017A2A">
              <w:rPr>
                <w:rFonts w:cstheme="minorHAnsi"/>
              </w:rPr>
              <w:t>QR code</w:t>
            </w:r>
            <w:r w:rsidR="0025736A">
              <w:rPr>
                <w:rFonts w:cstheme="minorHAnsi"/>
              </w:rPr>
              <w:t xml:space="preserve"> to the NLSY27 website</w:t>
            </w:r>
            <w:r w:rsidR="00BC78D0">
              <w:rPr>
                <w:rFonts w:cstheme="minorHAnsi"/>
              </w:rPr>
              <w:t>.</w:t>
            </w:r>
          </w:p>
          <w:p w:rsidR="006646C1" w:rsidRPr="007A545E" w:rsidP="006646C1" w14:paraId="47F317FA" w14:textId="26F6EFC4">
            <w:pPr>
              <w:rPr>
                <w:rFonts w:cstheme="minorHAnsi"/>
              </w:rPr>
            </w:pPr>
          </w:p>
        </w:tc>
      </w:tr>
      <w:tr w14:paraId="54D0EE9C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FF2C8D" w:rsidP="00FF2C8D" w14:paraId="530E2382" w14:textId="77777777">
            <w:r>
              <w:t>[Text on Screen]</w:t>
            </w:r>
          </w:p>
          <w:p w:rsidR="00FF2C8D" w:rsidP="00FF2C8D" w14:paraId="1D53F816" w14:textId="77777777"/>
          <w:p w:rsidR="006646C1" w:rsidRPr="007A545E" w:rsidP="2C17DA19" w14:paraId="5F428168" w14:textId="2A863FC3">
            <w:pPr>
              <w:jc w:val="center"/>
              <w:rPr>
                <w:b/>
                <w:bCs/>
              </w:rPr>
            </w:pPr>
            <w:r w:rsidRPr="2C17DA19">
              <w:t xml:space="preserve">For </w:t>
            </w:r>
            <w:r w:rsidRPr="2C17DA19">
              <w:t>authorization, use, and protections</w:t>
            </w:r>
            <w:r w:rsidR="00D6389A">
              <w:t xml:space="preserve"> </w:t>
            </w:r>
            <w:r w:rsidR="009C7660">
              <w:t>info</w:t>
            </w:r>
            <w:r w:rsidR="00D6389A">
              <w:t>r</w:t>
            </w:r>
            <w:r w:rsidR="009C7660">
              <w:t>mation</w:t>
            </w:r>
            <w:r w:rsidRPr="2C17DA19">
              <w:t xml:space="preserve">, </w:t>
            </w:r>
            <w:r w:rsidR="004E4EC4">
              <w:t xml:space="preserve">scan </w:t>
            </w:r>
            <w:r w:rsidR="00795B2E">
              <w:t>the QR code</w:t>
            </w:r>
            <w:r w:rsidRPr="00CD40D3" w:rsidR="47D288CD">
              <w:t xml:space="preserve"> </w:t>
            </w:r>
            <w:r w:rsidRPr="2C17DA19">
              <w:t>or ask your interviewer for documentation.</w:t>
            </w:r>
            <w:r>
              <w:br/>
            </w:r>
            <w:r>
              <w:br/>
            </w:r>
            <w:r w:rsidRPr="0047163E" w:rsidR="001C4E8A">
              <w:t xml:space="preserve">[QR code to </w:t>
            </w:r>
            <w:hyperlink r:id="rId9" w:history="1">
              <w:r w:rsidRPr="0077294B" w:rsidR="001C4E8A">
                <w:rPr>
                  <w:rStyle w:val="Hyperlink"/>
                  <w:rFonts w:ascii="Calibri" w:eastAsia="Times New Roman" w:hAnsi="Calibri" w:cs="Calibri"/>
                </w:rPr>
                <w:t>https://NLSY27.org/documents/Data_Use_Agreement.pdf</w:t>
              </w:r>
            </w:hyperlink>
            <w:r w:rsidRPr="0047163E" w:rsidR="001C4E8A">
              <w:t>]</w:t>
            </w:r>
          </w:p>
        </w:tc>
        <w:tc>
          <w:tcPr>
            <w:tcW w:w="3844" w:type="dxa"/>
          </w:tcPr>
          <w:p w:rsidR="006646C1" w:rsidRPr="00F031C5" w:rsidP="006646C1" w14:paraId="156B6A12" w14:textId="6765BBB0">
            <w:pPr>
              <w:rPr>
                <w:rFonts w:cstheme="minorHAnsi"/>
              </w:rPr>
            </w:pPr>
            <w:r w:rsidRPr="00F031C5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</w:t>
            </w:r>
            <w:r w:rsidRPr="00F031C5">
              <w:rPr>
                <w:rFonts w:cstheme="minorHAnsi"/>
              </w:rPr>
              <w:t xml:space="preserve">authorization, use, and </w:t>
            </w:r>
            <w:r w:rsidRPr="00F031C5" w:rsidR="00FE7AD2">
              <w:rPr>
                <w:rFonts w:cstheme="minorHAnsi"/>
              </w:rPr>
              <w:t>protections information</w:t>
            </w:r>
            <w:r w:rsidRPr="00F031C5">
              <w:rPr>
                <w:rFonts w:cstheme="minorHAnsi"/>
              </w:rPr>
              <w:t xml:space="preserve">, </w:t>
            </w:r>
            <w:r w:rsidR="004E4EC4">
              <w:rPr>
                <w:rFonts w:cstheme="minorHAnsi"/>
              </w:rPr>
              <w:t>scan</w:t>
            </w:r>
            <w:r w:rsidRPr="00F031C5">
              <w:rPr>
                <w:rFonts w:cstheme="minorHAnsi"/>
              </w:rPr>
              <w:t xml:space="preserve"> </w:t>
            </w:r>
            <w:r w:rsidR="001D2411">
              <w:rPr>
                <w:rFonts w:cstheme="minorHAnsi"/>
              </w:rPr>
              <w:t xml:space="preserve">the QR code </w:t>
            </w:r>
            <w:r>
              <w:rPr>
                <w:rFonts w:cstheme="minorHAnsi"/>
              </w:rPr>
              <w:t xml:space="preserve">or ask your interviewer for documentation. </w:t>
            </w:r>
          </w:p>
        </w:tc>
      </w:tr>
      <w:tr w14:paraId="163B8509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FF2C8D" w:rsidP="00FF2C8D" w14:paraId="5F9D4A58" w14:textId="77777777">
            <w:r>
              <w:t>[Text on Screen]</w:t>
            </w:r>
          </w:p>
          <w:p w:rsidR="00FF2C8D" w:rsidP="007003D7" w14:paraId="62CEC50B" w14:textId="77777777">
            <w:pPr>
              <w:rPr>
                <w:rFonts w:cstheme="minorHAnsi"/>
              </w:rPr>
            </w:pPr>
          </w:p>
          <w:p w:rsidR="00FF2C8D" w:rsidP="007003D7" w14:paraId="7085EBA8" w14:textId="77777777">
            <w:pPr>
              <w:rPr>
                <w:rFonts w:cstheme="minorHAnsi"/>
              </w:rPr>
            </w:pPr>
          </w:p>
          <w:p w:rsidR="006646C1" w:rsidRPr="007A545E" w:rsidP="007003D7" w14:paraId="26D7E548" w14:textId="4D632B6E">
            <w:pPr>
              <w:rPr>
                <w:rFonts w:cstheme="minorHAnsi"/>
              </w:rPr>
            </w:pPr>
            <w:r>
              <w:rPr>
                <w:rFonts w:cstheme="minorHAnsi"/>
              </w:rPr>
              <w:t>If you have</w:t>
            </w:r>
            <w:r w:rsidR="007357B3">
              <w:rPr>
                <w:rFonts w:cstheme="minorHAnsi"/>
              </w:rPr>
              <w:t xml:space="preserve"> </w:t>
            </w:r>
            <w:r w:rsidRPr="007A545E">
              <w:rPr>
                <w:rFonts w:cstheme="minorHAnsi"/>
              </w:rPr>
              <w:t>questions</w:t>
            </w:r>
            <w:r w:rsidR="00B54A54">
              <w:rPr>
                <w:rFonts w:cstheme="minorHAnsi"/>
              </w:rPr>
              <w:t xml:space="preserve"> about th</w:t>
            </w:r>
            <w:r w:rsidR="00C827D8">
              <w:rPr>
                <w:rFonts w:cstheme="minorHAnsi"/>
              </w:rPr>
              <w:t>e</w:t>
            </w:r>
            <w:r w:rsidR="00B54A54">
              <w:rPr>
                <w:rFonts w:cstheme="minorHAnsi"/>
              </w:rPr>
              <w:t xml:space="preserve"> survey</w:t>
            </w:r>
            <w:r w:rsidRPr="007A545E">
              <w:rPr>
                <w:rFonts w:cstheme="minorHAnsi"/>
              </w:rPr>
              <w:t>, contact:</w:t>
            </w:r>
          </w:p>
          <w:p w:rsidR="006646C1" w:rsidRPr="007A545E" w:rsidP="006646C1" w14:paraId="7FA34E46" w14:textId="4DDA24BD">
            <w:pPr>
              <w:jc w:val="center"/>
              <w:rPr>
                <w:rFonts w:cstheme="minorHAnsi"/>
              </w:rPr>
            </w:pPr>
            <w:r w:rsidRPr="007A545E">
              <w:rPr>
                <w:rFonts w:cstheme="minorHAnsi"/>
              </w:rPr>
              <w:br/>
              <w:t>Charles Knott, MPA, PMP | RTI Project Director</w:t>
            </w:r>
          </w:p>
          <w:p w:rsidR="006646C1" w:rsidRPr="007A545E" w:rsidP="006646C1" w14:paraId="208D2CCF" w14:textId="34A1DC7A">
            <w:pPr>
              <w:jc w:val="center"/>
              <w:rPr>
                <w:rFonts w:cstheme="minorHAnsi"/>
              </w:rPr>
            </w:pPr>
            <w:r w:rsidRPr="007A545E">
              <w:rPr>
                <w:rFonts w:cstheme="minorHAnsi"/>
              </w:rPr>
              <w:t xml:space="preserve">919-541-6294 or </w:t>
            </w:r>
            <w:hyperlink r:id="rId10">
              <w:r w:rsidRPr="007A545E">
                <w:rPr>
                  <w:rStyle w:val="Hyperlink"/>
                  <w:rFonts w:cstheme="minorHAnsi"/>
                </w:rPr>
                <w:t>cknott@rti.org</w:t>
              </w:r>
            </w:hyperlink>
            <w:r w:rsidRPr="007A545E">
              <w:rPr>
                <w:rFonts w:cstheme="minorHAnsi"/>
              </w:rPr>
              <w:t>.</w:t>
            </w:r>
          </w:p>
        </w:tc>
        <w:tc>
          <w:tcPr>
            <w:tcW w:w="3844" w:type="dxa"/>
          </w:tcPr>
          <w:p w:rsidR="006646C1" w:rsidRPr="007A545E" w:rsidP="006646C1" w14:paraId="78397C10" w14:textId="3A2A17D2">
            <w:pPr>
              <w:rPr>
                <w:rFonts w:cstheme="minorHAnsi"/>
                <w:i/>
                <w:iCs/>
              </w:rPr>
            </w:pPr>
            <w:r w:rsidRPr="007A545E">
              <w:rPr>
                <w:rFonts w:cstheme="minorHAnsi"/>
              </w:rPr>
              <w:t>If you have questions about</w:t>
            </w:r>
            <w:r w:rsidR="00596CBF">
              <w:rPr>
                <w:rFonts w:cstheme="minorHAnsi"/>
              </w:rPr>
              <w:t xml:space="preserve"> th</w:t>
            </w:r>
            <w:r w:rsidR="00C827D8">
              <w:rPr>
                <w:rFonts w:cstheme="minorHAnsi"/>
              </w:rPr>
              <w:t>e</w:t>
            </w:r>
            <w:r w:rsidR="00596CBF">
              <w:rPr>
                <w:rFonts w:cstheme="minorHAnsi"/>
              </w:rPr>
              <w:t xml:space="preserve"> survey</w:t>
            </w:r>
            <w:r w:rsidRPr="007A545E">
              <w:rPr>
                <w:rFonts w:cstheme="minorHAnsi"/>
              </w:rPr>
              <w:t>, contact</w:t>
            </w:r>
            <w:r w:rsidR="00613FCC">
              <w:rPr>
                <w:rFonts w:cstheme="minorHAnsi"/>
              </w:rPr>
              <w:t xml:space="preserve"> </w:t>
            </w:r>
            <w:r w:rsidRPr="007A545E">
              <w:rPr>
                <w:rFonts w:cstheme="minorHAnsi"/>
              </w:rPr>
              <w:t xml:space="preserve">RTI Project Director, Charles Knott at 919-541-6294 or </w:t>
            </w:r>
            <w:hyperlink r:id="rId10">
              <w:r w:rsidRPr="007A545E">
                <w:rPr>
                  <w:rStyle w:val="Hyperlink"/>
                  <w:rFonts w:cstheme="minorHAnsi"/>
                </w:rPr>
                <w:t>cknott@rti.org</w:t>
              </w:r>
            </w:hyperlink>
            <w:r w:rsidRPr="007A545E">
              <w:rPr>
                <w:rFonts w:cstheme="minorHAnsi"/>
              </w:rPr>
              <w:t xml:space="preserve">. </w:t>
            </w:r>
          </w:p>
          <w:p w:rsidR="006646C1" w:rsidRPr="007A545E" w:rsidP="006646C1" w14:paraId="62FCC5C2" w14:textId="77777777">
            <w:pPr>
              <w:rPr>
                <w:rFonts w:cstheme="minorHAnsi"/>
                <w:color w:val="000000" w:themeColor="text1"/>
              </w:rPr>
            </w:pPr>
          </w:p>
        </w:tc>
      </w:tr>
      <w:tr w14:paraId="2EEA41A4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5496" w:type="dxa"/>
          </w:tcPr>
          <w:p w:rsidR="00FF2C8D" w:rsidP="00FF2C8D" w14:paraId="627D9E0B" w14:textId="77777777">
            <w:r>
              <w:t>[Text on Screen]</w:t>
            </w:r>
          </w:p>
          <w:p w:rsidR="00FF2C8D" w:rsidP="006646C1" w14:paraId="6961E8FD" w14:textId="77777777">
            <w:pPr>
              <w:jc w:val="center"/>
              <w:rPr>
                <w:rFonts w:cstheme="minorHAnsi"/>
              </w:rPr>
            </w:pPr>
          </w:p>
          <w:p w:rsidR="006646C1" w:rsidRPr="007A545E" w:rsidP="006646C1" w14:paraId="55A485F1" w14:textId="52B5A8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If you have</w:t>
            </w:r>
            <w:r w:rsidRPr="007A545E">
              <w:rPr>
                <w:rFonts w:cstheme="minorHAnsi"/>
              </w:rPr>
              <w:t xml:space="preserve"> questions about your rights as an NLSY27 participant, contact:</w:t>
            </w:r>
            <w:r w:rsidRPr="007A545E">
              <w:rPr>
                <w:rFonts w:cstheme="minorHAnsi"/>
              </w:rPr>
              <w:br/>
            </w:r>
            <w:r w:rsidRPr="007A545E">
              <w:rPr>
                <w:rFonts w:cstheme="minorHAnsi"/>
              </w:rPr>
              <w:br/>
            </w:r>
            <w:r w:rsidRPr="00564E3B" w:rsidR="00564E3B">
              <w:rPr>
                <w:rFonts w:cstheme="minorHAnsi"/>
              </w:rPr>
              <w:t>Eric Molina, Chief, Branch of Policy Analysis, Bureau of Labor Statistics</w:t>
            </w:r>
            <w:r w:rsidRPr="007A545E">
              <w:rPr>
                <w:rFonts w:cstheme="minorHAnsi"/>
              </w:rPr>
              <w:br/>
            </w:r>
            <w:r w:rsidRPr="00564E3B" w:rsidR="00564E3B">
              <w:rPr>
                <w:rFonts w:cstheme="minorHAnsi"/>
              </w:rPr>
              <w:t>202-691-7787 or molina.eric@bls.gov</w:t>
            </w:r>
          </w:p>
        </w:tc>
        <w:tc>
          <w:tcPr>
            <w:tcW w:w="3844" w:type="dxa"/>
          </w:tcPr>
          <w:p w:rsidR="006646C1" w:rsidRPr="007A545E" w:rsidP="1027AFFD" w14:paraId="23B341A6" w14:textId="720FC031">
            <w:r w:rsidRPr="1027AFFD">
              <w:t xml:space="preserve">In addition, if you have questions about your rights as an NLSY27 </w:t>
            </w:r>
            <w:r w:rsidRPr="1027AFFD" w:rsidR="694DEE1F">
              <w:t xml:space="preserve">Research Panel </w:t>
            </w:r>
            <w:r w:rsidRPr="1027AFFD">
              <w:t>participant, contact</w:t>
            </w:r>
            <w:r w:rsidRPr="1027AFFD" w:rsidR="270303A1">
              <w:t xml:space="preserve"> Eric Molina, Chief, Branch of Policy Analysis</w:t>
            </w:r>
            <w:r w:rsidR="00E23BCE">
              <w:t xml:space="preserve">, </w:t>
            </w:r>
            <w:r w:rsidRPr="1027AFFD" w:rsidR="00682B20">
              <w:t>B</w:t>
            </w:r>
            <w:r w:rsidR="00682B20">
              <w:t>ureau</w:t>
            </w:r>
            <w:r w:rsidR="007B115F">
              <w:t xml:space="preserve"> of </w:t>
            </w:r>
            <w:r w:rsidRPr="1027AFFD" w:rsidR="270303A1">
              <w:t>L</w:t>
            </w:r>
            <w:r w:rsidR="007B115F">
              <w:t xml:space="preserve">abor </w:t>
            </w:r>
            <w:r w:rsidRPr="1027AFFD" w:rsidR="270303A1">
              <w:t>S</w:t>
            </w:r>
            <w:r w:rsidR="007B115F">
              <w:t>tatistics,</w:t>
            </w:r>
            <w:r w:rsidRPr="1027AFFD" w:rsidR="270303A1">
              <w:t xml:space="preserve"> at 202-691-7787 or molina.eric@bls.gov</w:t>
            </w:r>
            <w:r w:rsidRPr="1027AFFD">
              <w:t>.</w:t>
            </w:r>
          </w:p>
        </w:tc>
      </w:tr>
      <w:tr w14:paraId="429CAB7A" w14:textId="77777777" w:rsidTr="005C0DF8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1468"/>
        </w:trPr>
        <w:tc>
          <w:tcPr>
            <w:tcW w:w="5496" w:type="dxa"/>
          </w:tcPr>
          <w:p w:rsidR="006646C1" w:rsidRPr="007A545E" w:rsidP="006646C1" w14:paraId="0EA9015B" w14:textId="2E95FE10">
            <w:pPr>
              <w:rPr>
                <w:rFonts w:cstheme="minorHAnsi"/>
                <w:b/>
                <w:bCs/>
                <w:i/>
                <w:iCs/>
              </w:rPr>
            </w:pPr>
            <w:r w:rsidRPr="007A545E">
              <w:rPr>
                <w:rFonts w:cstheme="minorHAnsi"/>
                <w:b/>
                <w:bCs/>
                <w:i/>
                <w:iCs/>
              </w:rPr>
              <w:t>End Card Graphics:</w:t>
            </w:r>
            <w:r w:rsidRPr="007A545E">
              <w:rPr>
                <w:rFonts w:cstheme="minorHAnsi"/>
                <w:b/>
                <w:bCs/>
                <w:i/>
                <w:iCs/>
              </w:rPr>
              <w:br/>
            </w:r>
          </w:p>
          <w:p w:rsidR="006646C1" w:rsidRPr="00F031C5" w:rsidP="006646C1" w14:paraId="544252E4" w14:textId="77777777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F031C5">
              <w:rPr>
                <w:rFonts w:cstheme="minorHAnsi"/>
                <w:sz w:val="22"/>
                <w:szCs w:val="22"/>
              </w:rPr>
              <w:t>Bureau of Labor Statistics (BLS)</w:t>
            </w:r>
          </w:p>
          <w:p w:rsidR="006646C1" w:rsidRPr="007A545E" w:rsidP="006646C1" w14:paraId="440D1813" w14:textId="57528048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</w:rPr>
            </w:pPr>
            <w:r w:rsidRPr="00F031C5">
              <w:rPr>
                <w:rFonts w:cstheme="minorHAnsi"/>
                <w:sz w:val="22"/>
                <w:szCs w:val="22"/>
              </w:rPr>
              <w:t>RTI International (RTI)</w:t>
            </w:r>
          </w:p>
        </w:tc>
        <w:tc>
          <w:tcPr>
            <w:tcW w:w="3844" w:type="dxa"/>
          </w:tcPr>
          <w:p w:rsidR="006646C1" w:rsidRPr="00F031C5" w:rsidP="006646C1" w14:paraId="456158E9" w14:textId="5FA84B0D">
            <w:pPr>
              <w:rPr>
                <w:rFonts w:cstheme="minorHAnsi"/>
              </w:rPr>
            </w:pPr>
            <w:r w:rsidRPr="007A545E">
              <w:rPr>
                <w:rFonts w:cstheme="minorHAnsi"/>
                <w:i/>
                <w:iCs/>
              </w:rPr>
              <w:t xml:space="preserve">Music fades </w:t>
            </w:r>
            <w:r>
              <w:rPr>
                <w:rFonts w:cstheme="minorHAnsi"/>
                <w:i/>
                <w:iCs/>
              </w:rPr>
              <w:t>out</w:t>
            </w:r>
            <w:r w:rsidRPr="007A545E">
              <w:rPr>
                <w:rFonts w:cstheme="minorHAnsi"/>
                <w:i/>
                <w:iCs/>
              </w:rPr>
              <w:t>.</w:t>
            </w:r>
            <w:r w:rsidRPr="007A545E">
              <w:rPr>
                <w:rFonts w:cstheme="minorHAnsi"/>
                <w:i/>
                <w:iCs/>
              </w:rPr>
              <w:br/>
            </w:r>
            <w:r w:rsidRPr="007A545E">
              <w:rPr>
                <w:rFonts w:cstheme="minorHAnsi"/>
                <w:i/>
                <w:iCs/>
              </w:rPr>
              <w:br/>
            </w:r>
          </w:p>
        </w:tc>
      </w:tr>
    </w:tbl>
    <w:p w:rsidR="007F1B58" w14:paraId="6F6A9CE7" w14:textId="77777777"/>
    <w:p w:rsidR="005C0DF8" w14:paraId="391D69E5" w14:textId="1156544B">
      <w:r>
        <w:br w:type="page"/>
      </w:r>
    </w:p>
    <w:p w:rsidR="008857A5" w:rsidP="005C0DF8" w14:paraId="37EC7074" w14:textId="32A9A73E">
      <w:pPr>
        <w:pStyle w:val="Heading1"/>
      </w:pPr>
      <w:bookmarkStart w:id="3" w:name="_Toc206776549"/>
      <w:r>
        <w:t>Spanish</w:t>
      </w:r>
      <w:bookmarkEnd w:id="3"/>
    </w:p>
    <w:tbl>
      <w:tblPr>
        <w:tblStyle w:val="TableGrid"/>
        <w:tblW w:w="9340" w:type="dxa"/>
        <w:tblInd w:w="-5" w:type="dxa"/>
        <w:tblCellMar>
          <w:top w:w="115" w:type="dxa"/>
          <w:bottom w:w="115" w:type="dxa"/>
        </w:tblCellMar>
        <w:tblLook w:val="04A0"/>
      </w:tblPr>
      <w:tblGrid>
        <w:gridCol w:w="5496"/>
        <w:gridCol w:w="3844"/>
      </w:tblGrid>
      <w:tr w14:paraId="11FC765B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612"/>
        </w:trPr>
        <w:tc>
          <w:tcPr>
            <w:tcW w:w="4675" w:type="dxa"/>
            <w:shd w:val="clear" w:color="auto" w:fill="1E48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35D9C" w:rsidRPr="0069011A" w:rsidP="00F64554" w14:paraId="7FA8E06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9011A">
              <w:rPr>
                <w:rFonts w:ascii="Arial" w:hAnsi="Arial" w:cs="Arial"/>
                <w:b/>
                <w:bCs/>
                <w:color w:val="FFFFFF" w:themeColor="background1"/>
              </w:rPr>
              <w:t>VIDEO</w:t>
            </w:r>
          </w:p>
        </w:tc>
        <w:tc>
          <w:tcPr>
            <w:tcW w:w="4665" w:type="dxa"/>
            <w:shd w:val="clear" w:color="auto" w:fill="1E48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35D9C" w:rsidRPr="0069011A" w:rsidP="00F64554" w14:paraId="0CB4DFD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9011A">
              <w:rPr>
                <w:rFonts w:ascii="Arial" w:hAnsi="Arial" w:cs="Arial"/>
                <w:b/>
                <w:bCs/>
                <w:color w:val="FFFFFF" w:themeColor="background1"/>
              </w:rPr>
              <w:t>AUDIO</w:t>
            </w:r>
          </w:p>
        </w:tc>
      </w:tr>
      <w:tr w14:paraId="2B9471F7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1124"/>
        </w:trPr>
        <w:tc>
          <w:tcPr>
            <w:tcW w:w="46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35D9C" w:rsidRPr="0069011A" w:rsidP="00F64554" w14:paraId="1D553177" w14:textId="77777777">
            <w:pPr>
              <w:rPr>
                <w:rFonts w:cstheme="minorHAnsi"/>
                <w:lang w:val="es-ES"/>
              </w:rPr>
            </w:pPr>
            <w:r w:rsidRPr="0069011A">
              <w:rPr>
                <w:rFonts w:cstheme="minorHAnsi"/>
                <w:b/>
                <w:bCs/>
                <w:i/>
                <w:iCs/>
                <w:lang w:val="es-ES"/>
              </w:rPr>
              <w:t>Title Screen</w:t>
            </w:r>
            <w:r w:rsidRPr="0069011A">
              <w:rPr>
                <w:rFonts w:cstheme="minorHAnsi"/>
                <w:lang w:val="es-ES"/>
              </w:rPr>
              <w:t>:</w:t>
            </w:r>
          </w:p>
          <w:p w:rsidR="00C35D9C" w:rsidRPr="0069011A" w:rsidP="00F64554" w14:paraId="685762BE" w14:textId="77777777">
            <w:pPr>
              <w:jc w:val="center"/>
              <w:rPr>
                <w:b/>
                <w:bCs/>
                <w:lang w:val="es-ES"/>
              </w:rPr>
            </w:pPr>
            <w:r w:rsidRPr="0069011A">
              <w:rPr>
                <w:lang w:val="es-ES"/>
              </w:rPr>
              <w:br/>
            </w:r>
            <w:r w:rsidRPr="0069011A">
              <w:rPr>
                <w:b/>
                <w:bCs/>
                <w:lang w:val="es-ES"/>
              </w:rPr>
              <w:t>Permiso de Padre/Madre/Cuidador(a) para Participación de Jóvenes en el Panel de Investigación Científica de la Encuesta Nacional Longitudinal de Jóvenes de 2027 (NLSY27)</w:t>
            </w:r>
          </w:p>
        </w:tc>
        <w:tc>
          <w:tcPr>
            <w:tcW w:w="46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35D9C" w:rsidRPr="0069011A" w:rsidP="00F64554" w14:paraId="7B73FBEB" w14:textId="77777777">
            <w:pPr>
              <w:rPr>
                <w:rFonts w:cstheme="minorHAnsi"/>
                <w:i/>
                <w:iCs/>
              </w:rPr>
            </w:pPr>
            <w:r w:rsidRPr="0069011A">
              <w:rPr>
                <w:rFonts w:cstheme="minorHAnsi"/>
                <w:i/>
                <w:iCs/>
              </w:rPr>
              <w:t>Music fades in.</w:t>
            </w:r>
          </w:p>
        </w:tc>
      </w:tr>
      <w:tr w14:paraId="56DCCED5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1124"/>
        </w:trPr>
        <w:tc>
          <w:tcPr>
            <w:tcW w:w="46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35D9C" w:rsidRPr="0069011A" w:rsidP="00F64554" w14:paraId="78E4D37D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A circle appears in the middle of the screen. In the circle, various faces of youth scroll until stopping on one youth.</w:t>
            </w:r>
          </w:p>
          <w:p w:rsidR="00C35D9C" w:rsidRPr="0069011A" w:rsidP="00F64554" w14:paraId="7D925C8A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72F51D54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Icons representing home, school, and work appear alongside the circle. The icons disappear.</w:t>
            </w:r>
          </w:p>
          <w:p w:rsidR="00C35D9C" w:rsidRPr="0069011A" w:rsidP="00F64554" w14:paraId="407321D1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1BE523F9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A new set of icons representing education planning, job training, and employment opportunities appear alongside the circle.</w:t>
            </w:r>
          </w:p>
          <w:p w:rsidR="00C35D9C" w:rsidRPr="0069011A" w:rsidP="00F64554" w14:paraId="40A1C127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187BC9C4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The circle expands, revealing a full image of the young person with their parent. A person enters the scene, wearing a badge featuring the BLS logo and holding a form. Then the camera zooms in for a close-up of the parent as they sign the consent form.</w:t>
            </w:r>
          </w:p>
        </w:tc>
        <w:tc>
          <w:tcPr>
            <w:tcW w:w="46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35D9C" w:rsidRPr="0069011A" w:rsidP="00F64554" w14:paraId="5FF81A73" w14:textId="77777777">
            <w:pPr>
              <w:rPr>
                <w:lang w:val=""/>
              </w:rPr>
            </w:pPr>
            <w:r w:rsidRPr="0069011A">
              <w:rPr>
                <w:rFonts w:cstheme="minorHAnsi"/>
                <w:lang w:val="es-ES"/>
              </w:rPr>
              <w:t>¡</w:t>
            </w:r>
            <w:r w:rsidRPr="0069011A">
              <w:rPr>
                <w:lang w:val="es-ES"/>
              </w:rPr>
              <w:t xml:space="preserve">Hola! Su hijo(a) ha sido seleccionado(a) al azar para participar en el Panel de Investigación Científica de la </w:t>
            </w:r>
            <w:r w:rsidRPr="0069011A">
              <w:rPr>
                <w:lang w:val=""/>
              </w:rPr>
              <w:t xml:space="preserve">Encuesta Nacional Longitudinal de Jóvenes de 2027 (NLSY27). </w:t>
            </w:r>
          </w:p>
          <w:p w:rsidR="00C35D9C" w:rsidRPr="0069011A" w:rsidP="00F64554" w14:paraId="4C1B9B19" w14:textId="77777777">
            <w:pPr>
              <w:rPr>
                <w:rFonts w:cstheme="minorHAnsi"/>
                <w:lang w:val="es-ES"/>
              </w:rPr>
            </w:pPr>
          </w:p>
          <w:p w:rsidR="00C35D9C" w:rsidRPr="0069011A" w:rsidP="00F64554" w14:paraId="5A19E872" w14:textId="77777777">
            <w:pPr>
              <w:rPr>
                <w:lang w:val="es-AR"/>
              </w:rPr>
            </w:pPr>
            <w:r w:rsidRPr="0069011A">
              <w:rPr>
                <w:lang w:val="es-AR"/>
              </w:rPr>
              <w:t xml:space="preserve">La Oficina de Estadísticas Laborales (BLS, por sus siglas in inglés) del Departamento de Trabajo de Estados Unidos, quiere conocer las experiencias de los jóvenes a medida que pasan de la escuela al trabajo y a la edad adulta. </w:t>
            </w:r>
          </w:p>
          <w:p w:rsidR="00C35D9C" w:rsidRPr="0069011A" w:rsidP="00F64554" w14:paraId="2EF73981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br/>
              <w:t xml:space="preserve">Se requiere su consentimiento para que su hijo(a) participe en esta encuesta. </w:t>
            </w:r>
          </w:p>
          <w:p w:rsidR="00C35D9C" w:rsidRPr="0069011A" w:rsidP="00F64554" w14:paraId="5D65C667" w14:textId="77777777">
            <w:pPr>
              <w:rPr>
                <w:rFonts w:cstheme="minorHAnsi"/>
                <w:lang w:val="es-ES"/>
              </w:rPr>
            </w:pPr>
          </w:p>
          <w:p w:rsidR="00C35D9C" w:rsidRPr="0069011A" w:rsidP="00F64554" w14:paraId="247954A2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 xml:space="preserve">Este video es diseñado a responder preguntas que pueda tener sobre la NLSY27 y ayudarle a decidir si quiere que su hijo(a) participe. </w:t>
            </w:r>
            <w:r w:rsidRPr="0069011A">
              <w:rPr>
                <w:rFonts w:cstheme="minorHAnsi"/>
                <w:lang w:val="es-ES"/>
              </w:rPr>
              <w:br/>
            </w:r>
          </w:p>
          <w:p w:rsidR="00C35D9C" w:rsidRPr="0069011A" w:rsidP="00F64554" w14:paraId="5DB07DF4" w14:textId="77777777">
            <w:pPr>
              <w:rPr>
                <w:rFonts w:cstheme="minorHAnsi"/>
              </w:rPr>
            </w:pPr>
            <w:r w:rsidRPr="006D4EDA">
              <w:rPr>
                <w:lang w:val=""/>
              </w:rPr>
              <w:t>Comencemos</w:t>
            </w:r>
            <w:r w:rsidRPr="0069011A">
              <w:t xml:space="preserve"> con:</w:t>
            </w:r>
          </w:p>
        </w:tc>
      </w:tr>
      <w:tr w14:paraId="51364791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469"/>
        </w:trPr>
        <w:tc>
          <w:tcPr>
            <w:tcW w:w="4675" w:type="dxa"/>
          </w:tcPr>
          <w:p w:rsidR="00C35D9C" w:rsidRPr="0069011A" w:rsidP="00F64554" w14:paraId="6FF7AF5F" w14:textId="77777777">
            <w:pPr>
              <w:rPr>
                <w:b/>
                <w:lang w:val="es-AR"/>
              </w:rPr>
            </w:pPr>
            <w:r w:rsidRPr="0069011A">
              <w:rPr>
                <w:b/>
                <w:lang w:val=""/>
              </w:rPr>
              <w:t>¿Qué es el Panel de Investigación Científica NLSY27?</w:t>
            </w:r>
          </w:p>
          <w:p w:rsidR="00C35D9C" w:rsidRPr="0069011A" w:rsidP="00F64554" w14:paraId="0C0FC23B" w14:textId="77777777">
            <w:pPr>
              <w:rPr>
                <w:lang w:val="es-ES"/>
              </w:rPr>
            </w:pPr>
          </w:p>
        </w:tc>
        <w:tc>
          <w:tcPr>
            <w:tcW w:w="4665" w:type="dxa"/>
          </w:tcPr>
          <w:p w:rsidR="00C35D9C" w:rsidRPr="0069011A" w:rsidP="00F64554" w14:paraId="539B0881" w14:textId="77777777">
            <w:pPr>
              <w:rPr>
                <w:b/>
                <w:lang w:val="es-AR"/>
              </w:rPr>
            </w:pPr>
            <w:r w:rsidRPr="0069011A">
              <w:rPr>
                <w:b/>
                <w:lang w:val=""/>
              </w:rPr>
              <w:t>¿Qué es el Panel de Investigación Científica NLSY27?</w:t>
            </w:r>
          </w:p>
          <w:p w:rsidR="00C35D9C" w:rsidRPr="0069011A" w:rsidP="00F64554" w14:paraId="7DA22A1B" w14:textId="77777777">
            <w:pPr>
              <w:rPr>
                <w:lang w:val="es-ES"/>
              </w:rPr>
            </w:pPr>
          </w:p>
        </w:tc>
      </w:tr>
      <w:tr w14:paraId="6AE9D69E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615"/>
        </w:trPr>
        <w:tc>
          <w:tcPr>
            <w:tcW w:w="4675" w:type="dxa"/>
          </w:tcPr>
          <w:p w:rsidR="00C35D9C" w:rsidRPr="0069011A" w:rsidP="00F64554" w14:paraId="2A6465F6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A researcher and mayor look at a graph on a presentation board. The mayor nods their head.</w:t>
            </w:r>
          </w:p>
          <w:p w:rsidR="00C35D9C" w:rsidRPr="0069011A" w:rsidP="00F64554" w14:paraId="68A85180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1C4B921D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A researcher turns a page on the board, revealing U.S. Department of Labor’s Bureau of Labor Statistics and RTI International logos.</w:t>
            </w:r>
          </w:p>
          <w:p w:rsidR="00C35D9C" w:rsidRPr="0069011A" w:rsidP="00F64554" w14:paraId="1A312A9E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65" w:type="dxa"/>
          </w:tcPr>
          <w:p w:rsidR="00C35D9C" w:rsidRPr="0069011A" w:rsidP="00F64554" w14:paraId="6B3CBF32" w14:textId="77777777">
            <w:pPr>
              <w:rPr>
                <w:rFonts w:cs="Calibri"/>
                <w:lang w:val=""/>
              </w:rPr>
            </w:pPr>
            <w:r w:rsidRPr="0069011A">
              <w:rPr>
                <w:rFonts w:cs="Calibri"/>
                <w:lang w:val=""/>
              </w:rPr>
              <w:t xml:space="preserve">El panel de investigación científica del NLSY27 es una encuesta federal que ayuda a los investigadores científicos y legisladores entender como los jóvenes </w:t>
            </w:r>
            <w:r w:rsidRPr="0069011A">
              <w:rPr>
                <w:rFonts w:cs="Calibri"/>
                <w:lang w:val=""/>
              </w:rPr>
              <w:t xml:space="preserve">experimentan el trabajo y el mercado laboral a lo largo de sus vidas. </w:t>
            </w:r>
          </w:p>
          <w:p w:rsidR="00C35D9C" w:rsidRPr="0069011A" w:rsidP="00F64554" w14:paraId="147FCC2A" w14:textId="77777777">
            <w:pPr>
              <w:rPr>
                <w:lang w:val="es-ES"/>
              </w:rPr>
            </w:pPr>
          </w:p>
          <w:p w:rsidR="00C35D9C" w:rsidRPr="0069011A" w:rsidP="00F64554" w14:paraId="05C8296C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>Es patrocinada por BLS y realizada por RTI International, una organización de investigación científica sin fines de lucro.</w:t>
            </w:r>
          </w:p>
        </w:tc>
      </w:tr>
      <w:tr w14:paraId="45AF287A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27DB690E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A flip calendar quickly turns back through the years and stops at 1975.</w:t>
            </w:r>
          </w:p>
          <w:p w:rsidR="00C35D9C" w:rsidRPr="0069011A" w:rsidP="00F64554" w14:paraId="275A0917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441B8A60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A family with a young child, dressed in 70s fashion, is being interviewed. A wipe transition reveals the same family in 80s fashion. The young child is older.</w:t>
            </w:r>
          </w:p>
        </w:tc>
        <w:tc>
          <w:tcPr>
            <w:tcW w:w="4665" w:type="dxa"/>
          </w:tcPr>
          <w:p w:rsidR="00C35D9C" w:rsidRPr="0069011A" w:rsidP="00F64554" w14:paraId="6F98689A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 xml:space="preserve">BLS lleva más de 50 años haciendo encuestas de este tipo. </w:t>
            </w:r>
          </w:p>
          <w:p w:rsidR="00C35D9C" w:rsidRPr="0069011A" w:rsidP="00F64554" w14:paraId="44F1D315" w14:textId="77777777">
            <w:pPr>
              <w:rPr>
                <w:lang w:val="es-ES"/>
              </w:rPr>
            </w:pPr>
          </w:p>
          <w:p w:rsidR="00C35D9C" w:rsidRPr="0069011A" w:rsidP="00F64554" w14:paraId="0C3B9F47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 xml:space="preserve">La NLSY27 es autorizada bajo </w:t>
            </w:r>
            <w:r w:rsidRPr="0069011A">
              <w:rPr>
                <w:rFonts w:cs="Calibri"/>
                <w:lang w:val=""/>
              </w:rPr>
              <w:t>la Sección 2 del Título 29 del Código de los Estados Unidos.</w:t>
            </w:r>
          </w:p>
          <w:p w:rsidR="00C35D9C" w:rsidRPr="0069011A" w:rsidP="00F64554" w14:paraId="665A27AE" w14:textId="77777777">
            <w:pPr>
              <w:rPr>
                <w:rFonts w:ascii="Calibri" w:eastAsia="Calibri" w:hAnsi="Calibri" w:cs="Calibri"/>
                <w:color w:val="881798"/>
                <w:lang w:val="es-ES"/>
              </w:rPr>
            </w:pPr>
          </w:p>
          <w:p w:rsidR="00C35D9C" w:rsidRPr="0069011A" w:rsidP="00F64554" w14:paraId="2BB12397" w14:textId="77777777">
            <w:pPr>
              <w:rPr>
                <w:rFonts w:cstheme="minorHAnsi"/>
                <w:lang w:val="es-ES"/>
              </w:rPr>
            </w:pPr>
            <w:r w:rsidRPr="0069011A">
              <w:rPr>
                <w:rFonts w:cstheme="minorHAnsi"/>
                <w:lang w:val="es-ES"/>
              </w:rPr>
              <w:t xml:space="preserve">Estas encuestas se inician hablando con los jóvenes y sus madres/padres o tutores cuando los jóvenes están en la edad de secundaria o preparatoria. Las entrevistas de seguimiento continúan a medida que los jóvenes crecen. </w:t>
            </w:r>
          </w:p>
        </w:tc>
      </w:tr>
      <w:tr w14:paraId="4AD4296B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6BB0BB3E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The flip calendar quickly turns forward through the years and stops at 1997.</w:t>
            </w:r>
          </w:p>
          <w:p w:rsidR="00C35D9C" w:rsidRPr="0069011A" w:rsidP="00F64554" w14:paraId="760C1B14" w14:textId="77777777">
            <w:pPr>
              <w:rPr>
                <w:rFonts w:ascii="Arial" w:eastAsia="Arial" w:hAnsi="Arial" w:cs="Arial"/>
                <w:color w:val="000000" w:themeColor="text1"/>
              </w:rPr>
            </w:pPr>
          </w:p>
          <w:p w:rsidR="00C35D9C" w:rsidRPr="0069011A" w:rsidP="00F64554" w14:paraId="4977BB49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With 1997 text on screen, a circle with a youth in it appears to the side. A line extends from the youth forming a timeline that ends on a year in the future with the same person looking older.</w:t>
            </w:r>
          </w:p>
        </w:tc>
        <w:tc>
          <w:tcPr>
            <w:tcW w:w="4665" w:type="dxa"/>
          </w:tcPr>
          <w:p w:rsidR="00C35D9C" w:rsidRPr="0069011A" w:rsidP="00F64554" w14:paraId="1158C473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 xml:space="preserve">La última vez que BLS comenzó a entrevistar a un grupo de jóvenes en una encuesta como </w:t>
            </w:r>
            <w:r w:rsidRPr="0069011A">
              <w:rPr>
                <w:rFonts w:cstheme="minorHAnsi"/>
                <w:lang w:val="es-ES"/>
              </w:rPr>
              <w:t>é</w:t>
            </w:r>
            <w:r w:rsidRPr="0069011A">
              <w:rPr>
                <w:lang w:val="es-ES"/>
              </w:rPr>
              <w:t xml:space="preserve">sta fue en 1997. </w:t>
            </w:r>
          </w:p>
          <w:p w:rsidR="00C35D9C" w:rsidRPr="0069011A" w:rsidP="00F64554" w14:paraId="15753CF5" w14:textId="77777777">
            <w:pPr>
              <w:rPr>
                <w:rFonts w:cstheme="minorHAnsi"/>
                <w:lang w:val="es-ES"/>
              </w:rPr>
            </w:pPr>
          </w:p>
          <w:p w:rsidR="00C35D9C" w:rsidRPr="0069011A" w:rsidP="00F64554" w14:paraId="4DB039ED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 xml:space="preserve">Cada par de años, BLS les ha pedido a esos participantes que completen una encuesta. Ahora tienen alrededor de 40 años. </w:t>
            </w:r>
          </w:p>
          <w:p w:rsidR="00C35D9C" w:rsidRPr="0069011A" w:rsidP="00F64554" w14:paraId="7CAB1867" w14:textId="77777777">
            <w:pPr>
              <w:rPr>
                <w:rFonts w:cs="Calibri"/>
              </w:rPr>
            </w:pPr>
          </w:p>
        </w:tc>
      </w:tr>
      <w:tr w14:paraId="64C12876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4845CD68" w14:textId="77777777">
            <w:pPr>
              <w:rPr>
                <w:rFonts w:cstheme="minorHAnsi"/>
                <w:b/>
                <w:bCs/>
                <w:lang w:val="es-AR"/>
              </w:rPr>
            </w:pPr>
            <w:r w:rsidRPr="0069011A">
              <w:rPr>
                <w:rFonts w:cstheme="minorHAnsi"/>
                <w:b/>
                <w:bCs/>
                <w:lang w:val=""/>
              </w:rPr>
              <w:t xml:space="preserve">¿Cómo fue seleccionado(a) mi hijo(a) para tomar parte? </w:t>
            </w:r>
          </w:p>
        </w:tc>
        <w:tc>
          <w:tcPr>
            <w:tcW w:w="4665" w:type="dxa"/>
          </w:tcPr>
          <w:p w:rsidR="00C35D9C" w:rsidRPr="0069011A" w:rsidP="00F64554" w14:paraId="38E5D8F6" w14:textId="77777777">
            <w:pPr>
              <w:rPr>
                <w:rFonts w:cstheme="minorHAnsi"/>
                <w:b/>
                <w:bCs/>
                <w:lang w:val="es-AR"/>
              </w:rPr>
            </w:pPr>
            <w:r w:rsidRPr="0069011A">
              <w:rPr>
                <w:rFonts w:cstheme="minorHAnsi"/>
                <w:b/>
                <w:bCs/>
                <w:lang w:val=""/>
              </w:rPr>
              <w:t xml:space="preserve">¿Cómo fue seleccionado(a) mi hijo(a) para tomar parte? </w:t>
            </w:r>
          </w:p>
        </w:tc>
      </w:tr>
      <w:tr w14:paraId="5D9E0690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613A2190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 xml:space="preserve">A grid of circles, each containing an image of a young participant, fills the screen. One circle separates from the group. </w:t>
            </w:r>
          </w:p>
          <w:p w:rsidR="00C35D9C" w:rsidRPr="0069011A" w:rsidP="00F64554" w14:paraId="0E268455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76AF5D62" w14:textId="77777777">
            <w:pPr>
              <w:rPr>
                <w:rFonts w:cs="Calibri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From the isolated circle, lines and dots emerge to form a map of the United States</w:t>
            </w:r>
          </w:p>
        </w:tc>
        <w:tc>
          <w:tcPr>
            <w:tcW w:w="4665" w:type="dxa"/>
          </w:tcPr>
          <w:p w:rsidR="00C35D9C" w:rsidRPr="0069011A" w:rsidP="00F64554" w14:paraId="409E74C2" w14:textId="77777777">
            <w:pPr>
              <w:autoSpaceDE w:val="0"/>
              <w:autoSpaceDN w:val="0"/>
              <w:adjustRightInd w:val="0"/>
              <w:rPr>
                <w:rFonts w:cs="Calibri"/>
                <w:lang w:val="es-ES"/>
              </w:rPr>
            </w:pPr>
            <w:r w:rsidRPr="0069011A">
              <w:rPr>
                <w:rFonts w:cs="Calibri"/>
                <w:lang w:val="es-ES"/>
              </w:rPr>
              <w:t xml:space="preserve">Su hijo(a) es uno de los jóvenes de entre 11 y 17 años de unos 13,000 hogares que fueron seleccionados al azar en todo el país para representar a los jóvenes.  </w:t>
            </w:r>
          </w:p>
          <w:p w:rsidR="00C35D9C" w:rsidRPr="0069011A" w:rsidP="00F64554" w14:paraId="19F20F92" w14:textId="77777777">
            <w:pPr>
              <w:rPr>
                <w:rFonts w:cs="Calibri"/>
                <w:lang w:val="es-ES"/>
              </w:rPr>
            </w:pPr>
          </w:p>
          <w:p w:rsidR="00C35D9C" w:rsidRPr="0069011A" w:rsidP="00F64554" w14:paraId="764C0663" w14:textId="77777777">
            <w:pPr>
              <w:autoSpaceDE w:val="0"/>
              <w:autoSpaceDN w:val="0"/>
              <w:adjustRightInd w:val="0"/>
              <w:rPr>
                <w:rFonts w:cs="Calibri"/>
                <w:lang w:val="es-ES"/>
              </w:rPr>
            </w:pPr>
            <w:r w:rsidRPr="0069011A">
              <w:rPr>
                <w:rFonts w:cs="Calibri"/>
                <w:lang w:val="es-ES"/>
              </w:rPr>
              <w:t xml:space="preserve">La participación de su hijo(a) es importante y contribuirá a garantizar que los resultados de la encuesta </w:t>
            </w:r>
            <w:r w:rsidRPr="0069011A">
              <w:rPr>
                <w:rFonts w:cs="Calibri"/>
                <w:lang w:val="es-ES"/>
              </w:rPr>
              <w:t xml:space="preserve">representen las experiencias de todos los jóvenes de los Estados Unidos. </w:t>
            </w:r>
          </w:p>
        </w:tc>
      </w:tr>
      <w:tr w14:paraId="1C4A3ED1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126EB33C" w14:textId="77777777">
            <w:pPr>
              <w:rPr>
                <w:b/>
                <w:color w:val="000000" w:themeColor="text1"/>
                <w:lang w:val="es-ES"/>
              </w:rPr>
            </w:pPr>
            <w:r w:rsidRPr="0069011A">
              <w:rPr>
                <w:b/>
                <w:bCs/>
                <w:color w:val="000000" w:themeColor="text1"/>
                <w:lang w:val="es-ES"/>
              </w:rPr>
              <w:t>¿Recibir</w:t>
            </w:r>
            <w:r w:rsidRPr="0069011A">
              <w:rPr>
                <w:rFonts w:cstheme="minorHAnsi"/>
                <w:b/>
                <w:bCs/>
                <w:color w:val="000000" w:themeColor="text1"/>
                <w:lang w:val="es-ES"/>
              </w:rPr>
              <w:t>á</w:t>
            </w:r>
            <w:r w:rsidRPr="0069011A">
              <w:rPr>
                <w:b/>
                <w:bCs/>
                <w:color w:val="000000" w:themeColor="text1"/>
                <w:lang w:val="es-ES"/>
              </w:rPr>
              <w:t xml:space="preserve"> mi hijo(a) algo por participar?</w:t>
            </w:r>
          </w:p>
        </w:tc>
        <w:tc>
          <w:tcPr>
            <w:tcW w:w="4665" w:type="dxa"/>
          </w:tcPr>
          <w:p w:rsidR="00C35D9C" w:rsidRPr="0069011A" w:rsidP="00F64554" w14:paraId="3BDEAE02" w14:textId="77777777">
            <w:pPr>
              <w:rPr>
                <w:b/>
                <w:color w:val="000000" w:themeColor="text1"/>
                <w:lang w:val="es-ES"/>
              </w:rPr>
            </w:pPr>
            <w:r w:rsidRPr="0069011A">
              <w:rPr>
                <w:b/>
                <w:bCs/>
                <w:color w:val="000000" w:themeColor="text1"/>
                <w:lang w:val="es-ES"/>
              </w:rPr>
              <w:t>¿Recibir</w:t>
            </w:r>
            <w:r w:rsidRPr="0069011A">
              <w:rPr>
                <w:rFonts w:cstheme="minorHAnsi"/>
                <w:b/>
                <w:bCs/>
                <w:color w:val="000000" w:themeColor="text1"/>
                <w:lang w:val="es-ES"/>
              </w:rPr>
              <w:t>á</w:t>
            </w:r>
            <w:r w:rsidRPr="0069011A">
              <w:rPr>
                <w:b/>
                <w:bCs/>
                <w:color w:val="000000" w:themeColor="text1"/>
                <w:lang w:val="es-ES"/>
              </w:rPr>
              <w:t xml:space="preserve"> mi hijo(a) algo por participar?</w:t>
            </w:r>
          </w:p>
          <w:p w:rsidR="00C35D9C" w:rsidRPr="0069011A" w:rsidP="00F64554" w14:paraId="68C658D1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</w:p>
        </w:tc>
      </w:tr>
      <w:tr w14:paraId="2BAF5AAF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67589930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An interviewer hands a [$50/$75] gift card to the young participant.</w:t>
            </w:r>
          </w:p>
          <w:p w:rsidR="00C35D9C" w:rsidRPr="0069011A" w:rsidP="00F64554" w14:paraId="4CF9A84B" w14:textId="777777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4665" w:type="dxa"/>
          </w:tcPr>
          <w:p w:rsidR="00C35D9C" w:rsidRPr="0069011A" w:rsidP="00F64554" w14:paraId="20BA27A1" w14:textId="5694DE3F">
            <w:pPr>
              <w:rPr>
                <w:rFonts w:ascii="Calibri" w:hAnsi="Calibri" w:cs="Calibri"/>
                <w:color w:val="000000" w:themeColor="text1"/>
                <w:lang w:val="es-ES"/>
              </w:rPr>
            </w:pPr>
            <w:r w:rsidRPr="0069011A">
              <w:rPr>
                <w:rFonts w:ascii="Calibri" w:hAnsi="Calibri" w:cs="Calibri"/>
                <w:color w:val="000000" w:themeColor="text1"/>
                <w:lang w:val="es-ES"/>
              </w:rPr>
              <w:t>No hay beneficios directos por tomar parte en esta encuesta, sin embargo, para agradecerle a su hijo(a) por su participación, recibirá [$50</w:t>
            </w:r>
            <w:r w:rsidR="006D4EDA">
              <w:rPr>
                <w:rFonts w:ascii="Calibri" w:hAnsi="Calibri" w:cs="Calibri"/>
                <w:color w:val="000000" w:themeColor="text1"/>
                <w:lang w:val="es-ES"/>
              </w:rPr>
              <w:t>/</w:t>
            </w:r>
            <w:r w:rsidRPr="0069011A">
              <w:rPr>
                <w:rFonts w:ascii="Calibri" w:hAnsi="Calibri" w:cs="Calibri"/>
                <w:color w:val="000000" w:themeColor="text1"/>
                <w:lang w:val="es-ES"/>
              </w:rPr>
              <w:t xml:space="preserve">$75] dólares por completar la primera encuesta y cinco horas de servicio comunitario de BLS. </w:t>
            </w:r>
          </w:p>
          <w:p w:rsidR="00C35D9C" w:rsidRPr="0069011A" w:rsidP="00F64554" w14:paraId="208F11EC" w14:textId="77777777">
            <w:pPr>
              <w:rPr>
                <w:rFonts w:cs="Calibri"/>
                <w:lang w:val="es-ES"/>
              </w:rPr>
            </w:pPr>
          </w:p>
        </w:tc>
      </w:tr>
      <w:tr w14:paraId="4CFCAFB5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0136BE26" w14:textId="77777777">
            <w:pPr>
              <w:rPr>
                <w:rFonts w:ascii="Calibri" w:eastAsia="Calibri" w:hAnsi="Calibri" w:cs="Calibri"/>
                <w:color w:val="000000" w:themeColor="text1"/>
                <w:lang w:val="es-ES"/>
              </w:rPr>
            </w:pPr>
            <w:r w:rsidRPr="0069011A">
              <w:rPr>
                <w:rFonts w:cs="Calibri"/>
                <w:b/>
                <w:lang w:val=""/>
              </w:rPr>
              <w:t>¿Qué ocurrirá durante la encuesta</w:t>
            </w:r>
            <w:r w:rsidRPr="0069011A">
              <w:rPr>
                <w:b/>
                <w:bCs/>
                <w:color w:val="000000" w:themeColor="text1"/>
                <w:lang w:val="es-ES"/>
              </w:rPr>
              <w:t>?</w:t>
            </w:r>
          </w:p>
        </w:tc>
        <w:tc>
          <w:tcPr>
            <w:tcW w:w="4665" w:type="dxa"/>
          </w:tcPr>
          <w:p w:rsidR="00C35D9C" w:rsidRPr="0069011A" w:rsidP="00F64554" w14:paraId="2C2971BA" w14:textId="77777777">
            <w:pPr>
              <w:rPr>
                <w:rFonts w:cs="Calibri"/>
                <w:lang w:val="es-ES"/>
              </w:rPr>
            </w:pPr>
            <w:r w:rsidRPr="0069011A">
              <w:rPr>
                <w:rFonts w:cs="Calibri"/>
                <w:b/>
                <w:lang w:val=""/>
              </w:rPr>
              <w:t>¿Qué ocurrirá durante la encuesta</w:t>
            </w:r>
            <w:r w:rsidRPr="0069011A">
              <w:rPr>
                <w:b/>
                <w:bCs/>
                <w:color w:val="000000" w:themeColor="text1"/>
                <w:lang w:val="es-ES"/>
              </w:rPr>
              <w:t>?</w:t>
            </w:r>
          </w:p>
        </w:tc>
      </w:tr>
      <w:tr w14:paraId="13C23E6F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14ED8E82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A clock appears</w:t>
            </w:r>
            <w:r w:rsidRPr="0069011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0069011A">
              <w:rPr>
                <w:rFonts w:ascii="Calibri" w:eastAsia="Calibri" w:hAnsi="Calibri" w:cs="Calibri"/>
                <w:color w:val="000000" w:themeColor="text1"/>
              </w:rPr>
              <w:t>on the screen.</w:t>
            </w:r>
          </w:p>
          <w:p w:rsidR="00C35D9C" w:rsidRPr="0069011A" w:rsidP="00F64554" w14:paraId="7880C1A1" w14:textId="777777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7E91245D" w14:textId="777777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 xml:space="preserve">The perspective zooms out, revealing a room where an interviewer with a tablet is speaking with a young participant sitting at a table. The interviewer asks a question, the youth answers, and the interviewer records on the tablet. </w:t>
            </w:r>
          </w:p>
          <w:p w:rsidR="00C35D9C" w:rsidRPr="0069011A" w:rsidP="00F64554" w14:paraId="212CECC3" w14:textId="777777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5383BABF" w14:textId="777777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Icons representing school, work, health, criminal activity, family, and friends appear over the head of the participant.</w:t>
            </w:r>
          </w:p>
        </w:tc>
        <w:tc>
          <w:tcPr>
            <w:tcW w:w="4665" w:type="dxa"/>
          </w:tcPr>
          <w:p w:rsidR="00C35D9C" w:rsidRPr="0069011A" w:rsidP="00F64554" w14:paraId="7FA01D48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>La encuesta toma lugar en su hogar y dura aproximadamente de una hora a una hora y media.</w:t>
            </w:r>
          </w:p>
          <w:p w:rsidR="00C35D9C" w:rsidRPr="0069011A" w:rsidP="00F64554" w14:paraId="3C904293" w14:textId="77777777">
            <w:pPr>
              <w:rPr>
                <w:rFonts w:cs="Calibri"/>
                <w:lang w:val="es-ES"/>
              </w:rPr>
            </w:pPr>
          </w:p>
          <w:p w:rsidR="00C35D9C" w:rsidRPr="0069011A" w:rsidP="00F64554" w14:paraId="0556DF24" w14:textId="77777777">
            <w:pPr>
              <w:rPr>
                <w:rFonts w:cs="Calibri"/>
                <w:lang w:val="es-ES"/>
              </w:rPr>
            </w:pPr>
            <w:r w:rsidRPr="0069011A">
              <w:rPr>
                <w:rFonts w:cs="Calibri"/>
                <w:lang w:val="es-ES"/>
              </w:rPr>
              <w:t xml:space="preserve">Su hijo(a) responderá preguntas sobre su escuela, trabajo, salud, actividad delictiva, familia y amigos mediante una entrevista o por computadora. </w:t>
            </w:r>
          </w:p>
          <w:p w:rsidR="00C35D9C" w:rsidRPr="0069011A" w:rsidP="00F64554" w14:paraId="70BB2478" w14:textId="77777777">
            <w:pPr>
              <w:rPr>
                <w:lang w:val="es-ES"/>
              </w:rPr>
            </w:pPr>
          </w:p>
          <w:p w:rsidR="00C35D9C" w:rsidRPr="0069011A" w:rsidP="00F64554" w14:paraId="5672F8DE" w14:textId="77777777">
            <w:pPr>
              <w:rPr>
                <w:rFonts w:cs="Calibri"/>
                <w:lang w:val="es-ES"/>
              </w:rPr>
            </w:pPr>
            <w:r w:rsidRPr="0069011A">
              <w:rPr>
                <w:rFonts w:cs="Calibri"/>
                <w:lang w:val="es-ES"/>
              </w:rPr>
              <w:t>BLS también recopilar</w:t>
            </w:r>
            <w:r w:rsidRPr="0069011A">
              <w:rPr>
                <w:rFonts w:cstheme="minorHAnsi"/>
                <w:lang w:val="es-ES"/>
              </w:rPr>
              <w:t>á</w:t>
            </w:r>
            <w:r w:rsidRPr="0069011A">
              <w:rPr>
                <w:rFonts w:cs="Calibri"/>
                <w:lang w:val="es-ES"/>
              </w:rPr>
              <w:t xml:space="preserve"> su información de contacto para facilitar la comunicación futura.  </w:t>
            </w:r>
          </w:p>
        </w:tc>
      </w:tr>
      <w:tr w14:paraId="162A298A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1DE1DD60" w14:textId="77777777">
            <w:pPr>
              <w:rPr>
                <w:b/>
                <w:color w:val="000000" w:themeColor="text1"/>
                <w:lang w:val="es-ES"/>
              </w:rPr>
            </w:pPr>
            <w:r w:rsidRPr="0069011A">
              <w:rPr>
                <w:rFonts w:cstheme="minorHAnsi"/>
                <w:b/>
                <w:color w:val="000000" w:themeColor="text1"/>
                <w:lang w:val="es-ES"/>
              </w:rPr>
              <w:t>¿</w:t>
            </w:r>
            <w:r w:rsidRPr="0069011A">
              <w:rPr>
                <w:b/>
                <w:color w:val="000000" w:themeColor="text1"/>
                <w:lang w:val="es-ES"/>
              </w:rPr>
              <w:t xml:space="preserve">Es esta la única vez que se le pedirá a mi hijo(a) participar en la encuesta? </w:t>
            </w:r>
          </w:p>
        </w:tc>
        <w:tc>
          <w:tcPr>
            <w:tcW w:w="4665" w:type="dxa"/>
          </w:tcPr>
          <w:p w:rsidR="00C35D9C" w:rsidRPr="0069011A" w:rsidP="00F64554" w14:paraId="7CF6766D" w14:textId="77777777">
            <w:pPr>
              <w:rPr>
                <w:color w:val="000000" w:themeColor="text1"/>
                <w:lang w:val="es-ES"/>
              </w:rPr>
            </w:pPr>
            <w:r w:rsidRPr="0069011A">
              <w:rPr>
                <w:rFonts w:cstheme="minorHAnsi"/>
                <w:b/>
                <w:color w:val="000000" w:themeColor="text1"/>
                <w:lang w:val="es-ES"/>
              </w:rPr>
              <w:t>¿</w:t>
            </w:r>
            <w:r w:rsidRPr="0069011A">
              <w:rPr>
                <w:b/>
                <w:color w:val="000000" w:themeColor="text1"/>
                <w:lang w:val="es-ES"/>
              </w:rPr>
              <w:t xml:space="preserve">Es esta la única vez que se le pedirá a mi hijo(a) participar en la encuesta? </w:t>
            </w:r>
          </w:p>
        </w:tc>
      </w:tr>
      <w:tr w14:paraId="5BFD6FA2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6A884302" w14:textId="77777777">
            <w:r w:rsidRPr="0069011A">
              <w:t xml:space="preserve">A participant speaks with an interviewer. </w:t>
            </w:r>
          </w:p>
          <w:p w:rsidR="00C35D9C" w:rsidRPr="0069011A" w:rsidP="00F64554" w14:paraId="087FA68E" w14:textId="77777777"/>
          <w:p w:rsidR="00C35D9C" w:rsidRPr="0069011A" w:rsidP="00F64554" w14:paraId="24254E9C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A series of jump cuts show the same participant growing older.</w:t>
            </w:r>
          </w:p>
          <w:p w:rsidR="00C35D9C" w:rsidRPr="0069011A" w:rsidP="00F64554" w14:paraId="464572EA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71565658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The camera slides up to reveal a paper calendar flipping to a year in the future. The camera slides down to reveal the same participant, but slightly older, nodding their head to the interviewer.</w:t>
            </w:r>
          </w:p>
        </w:tc>
        <w:tc>
          <w:tcPr>
            <w:tcW w:w="4665" w:type="dxa"/>
          </w:tcPr>
          <w:p w:rsidR="00C35D9C" w:rsidRPr="0069011A" w:rsidP="00F64554" w14:paraId="183B57EC" w14:textId="77777777">
            <w:pPr>
              <w:rPr>
                <w:rFonts w:cs="Calibri"/>
                <w:lang w:val="es-ES"/>
              </w:rPr>
            </w:pPr>
            <w:r w:rsidRPr="0069011A">
              <w:rPr>
                <w:rFonts w:cs="Calibri"/>
                <w:lang w:val="es-ES"/>
              </w:rPr>
              <w:t xml:space="preserve">No, el Panel de Investigación Científica de NLSY27 seguirá al mismo grupo de jóvenes y les hará preguntas a lo largo de sus vidas para conocer como cambian sus vidas. </w:t>
            </w:r>
          </w:p>
          <w:p w:rsidR="00C35D9C" w:rsidRPr="0069011A" w:rsidP="00F64554" w14:paraId="37A8A637" w14:textId="77777777">
            <w:pPr>
              <w:rPr>
                <w:rFonts w:cs="Calibri"/>
                <w:lang w:val="es-ES"/>
              </w:rPr>
            </w:pPr>
            <w:r w:rsidRPr="0069011A">
              <w:rPr>
                <w:lang w:val="es-ES"/>
              </w:rPr>
              <w:br/>
              <w:t xml:space="preserve">Después de la primera entrevista, se le pedirá a su hijo(a) que participe en otras encuestas para el Panel de Investigación Científica de NLSY27 cada 1 a 2 años y se requerirá su permiso para cada </w:t>
            </w:r>
            <w:r w:rsidRPr="0069011A">
              <w:rPr>
                <w:lang w:val="es-ES"/>
              </w:rPr>
              <w:t xml:space="preserve">encuesta futura. </w:t>
            </w:r>
            <w:r w:rsidRPr="0069011A">
              <w:rPr>
                <w:lang w:val="es-ES"/>
              </w:rPr>
              <w:br/>
            </w:r>
          </w:p>
        </w:tc>
      </w:tr>
      <w:tr w14:paraId="0DCF5344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24B08A05" w14:textId="77777777">
            <w:pPr>
              <w:rPr>
                <w:b/>
                <w:color w:val="000000" w:themeColor="text1"/>
                <w:lang w:val="es-ES"/>
              </w:rPr>
            </w:pPr>
            <w:r w:rsidRPr="0069011A">
              <w:rPr>
                <w:rFonts w:cstheme="minorHAnsi"/>
                <w:b/>
                <w:color w:val="000000" w:themeColor="text1"/>
                <w:lang w:val="es-ES"/>
              </w:rPr>
              <w:t>¿</w:t>
            </w:r>
            <w:r w:rsidRPr="0069011A">
              <w:rPr>
                <w:b/>
                <w:color w:val="000000" w:themeColor="text1"/>
                <w:lang w:val="es-ES"/>
              </w:rPr>
              <w:t xml:space="preserve">Mi hijo(a) tiene que participar? </w:t>
            </w:r>
          </w:p>
        </w:tc>
        <w:tc>
          <w:tcPr>
            <w:tcW w:w="4665" w:type="dxa"/>
          </w:tcPr>
          <w:p w:rsidR="00C35D9C" w:rsidRPr="0069011A" w:rsidP="00F64554" w14:paraId="23ABB870" w14:textId="77777777">
            <w:pPr>
              <w:rPr>
                <w:rFonts w:cstheme="minorHAnsi"/>
                <w:lang w:val="es-ES"/>
              </w:rPr>
            </w:pPr>
            <w:r w:rsidRPr="0069011A">
              <w:rPr>
                <w:rFonts w:cstheme="minorHAnsi"/>
                <w:b/>
                <w:color w:val="000000" w:themeColor="text1"/>
                <w:lang w:val="es-ES"/>
              </w:rPr>
              <w:t>¿</w:t>
            </w:r>
            <w:r w:rsidRPr="0069011A">
              <w:rPr>
                <w:b/>
                <w:color w:val="000000" w:themeColor="text1"/>
                <w:lang w:val="es-ES"/>
              </w:rPr>
              <w:t xml:space="preserve">Mi hijo(a) tiene que participar? </w:t>
            </w:r>
          </w:p>
        </w:tc>
      </w:tr>
      <w:tr w14:paraId="73FAEF85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65BA227B" w14:textId="77777777">
            <w:r w:rsidRPr="0069011A">
              <w:t>A parent and child appear on screen.</w:t>
            </w:r>
          </w:p>
          <w:p w:rsidR="00C35D9C" w:rsidRPr="0069011A" w:rsidP="00F64554" w14:paraId="30C9AD2A" w14:textId="77777777"/>
          <w:p w:rsidR="00C35D9C" w:rsidRPr="0069011A" w:rsidP="00F64554" w14:paraId="4404EDFD" w14:textId="77777777">
            <w:r w:rsidRPr="0069011A">
              <w:t>Two check boxes for “S</w:t>
            </w:r>
            <w:r w:rsidRPr="0069011A">
              <w:rPr>
                <w:rFonts w:cstheme="minorHAnsi"/>
              </w:rPr>
              <w:t>í</w:t>
            </w:r>
            <w:r w:rsidRPr="0069011A">
              <w:t>” and “No” appear above parent. Parent raises hand to point to “S</w:t>
            </w:r>
            <w:r w:rsidRPr="0069011A">
              <w:rPr>
                <w:rFonts w:cstheme="minorHAnsi"/>
              </w:rPr>
              <w:t>í</w:t>
            </w:r>
            <w:r w:rsidRPr="0069011A">
              <w:t>.”</w:t>
            </w:r>
          </w:p>
          <w:p w:rsidR="00C35D9C" w:rsidRPr="0069011A" w:rsidP="00F64554" w14:paraId="0C2AD290" w14:textId="77777777"/>
          <w:p w:rsidR="00C35D9C" w:rsidRPr="0069011A" w:rsidP="00F64554" w14:paraId="61DC9502" w14:textId="77777777">
            <w:r w:rsidRPr="0069011A">
              <w:t>Two check boxes for “S</w:t>
            </w:r>
            <w:r w:rsidRPr="0069011A">
              <w:rPr>
                <w:rFonts w:cstheme="minorHAnsi"/>
              </w:rPr>
              <w:t>í</w:t>
            </w:r>
            <w:r w:rsidRPr="0069011A">
              <w:t>” and “No” appear above child. Child raises hand to point to “S</w:t>
            </w:r>
            <w:r w:rsidRPr="0069011A">
              <w:rPr>
                <w:rFonts w:cstheme="minorHAnsi"/>
              </w:rPr>
              <w:t>í</w:t>
            </w:r>
            <w:r w:rsidRPr="0069011A">
              <w:t>.”</w:t>
            </w:r>
          </w:p>
          <w:p w:rsidR="00C35D9C" w:rsidRPr="0069011A" w:rsidP="00F64554" w14:paraId="664D5E7E" w14:textId="77777777"/>
          <w:p w:rsidR="00C35D9C" w:rsidRPr="0069011A" w:rsidP="00F64554" w14:paraId="412EEFC6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t>Camera slides up to reveal a</w:t>
            </w:r>
            <w:r w:rsidRPr="0069011A">
              <w:rPr>
                <w:rFonts w:ascii="Calibri" w:eastAsia="Calibri" w:hAnsi="Calibri" w:cs="Calibri"/>
                <w:color w:val="000000" w:themeColor="text1"/>
              </w:rPr>
              <w:t xml:space="preserve"> flip calendar quickly turning forward through the years.</w:t>
            </w:r>
          </w:p>
          <w:p w:rsidR="00C35D9C" w:rsidRPr="0069011A" w:rsidP="00F64554" w14:paraId="40B15D44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br/>
              <w:t>Camera slides down to reveal same parent and child with empty “s</w:t>
            </w:r>
            <w:r w:rsidRPr="0069011A">
              <w:rPr>
                <w:rFonts w:ascii="Calibri" w:hAnsi="Calibri" w:cs="Calibri"/>
              </w:rPr>
              <w:t>Í</w:t>
            </w:r>
            <w:r w:rsidRPr="0069011A">
              <w:t>” and “no” checkboxes above them. Both select “s</w:t>
            </w:r>
            <w:r w:rsidRPr="0069011A">
              <w:rPr>
                <w:rFonts w:ascii="Calibri" w:hAnsi="Calibri" w:cs="Calibri"/>
              </w:rPr>
              <w:t>Í</w:t>
            </w:r>
            <w:r w:rsidRPr="0069011A">
              <w:t>” simultaneously.</w:t>
            </w:r>
          </w:p>
        </w:tc>
        <w:tc>
          <w:tcPr>
            <w:tcW w:w="4665" w:type="dxa"/>
          </w:tcPr>
          <w:p w:rsidR="00C35D9C" w:rsidRPr="0069011A" w:rsidP="00F64554" w14:paraId="6F53C77A" w14:textId="77777777">
            <w:pPr>
              <w:rPr>
                <w:rFonts w:ascii="Calibri" w:eastAsia="Calibri" w:hAnsi="Calibri" w:cs="Calibri"/>
                <w:lang w:val="es-ES"/>
              </w:rPr>
            </w:pPr>
            <w:r w:rsidRPr="0069011A">
              <w:rPr>
                <w:rFonts w:ascii="Calibri" w:eastAsia="Calibri" w:hAnsi="Calibri" w:cs="Calibri"/>
                <w:lang w:val="es-ES"/>
              </w:rPr>
              <w:t xml:space="preserve">No, la participación es voluntaria. Es su decisión si permite que si hijo(a) participe. </w:t>
            </w:r>
          </w:p>
          <w:p w:rsidR="00C35D9C" w:rsidRPr="0069011A" w:rsidP="00F64554" w14:paraId="7C1881FC" w14:textId="77777777">
            <w:pPr>
              <w:rPr>
                <w:rFonts w:cs="Calibri"/>
                <w:lang w:val="es-ES"/>
              </w:rPr>
            </w:pPr>
            <w:r w:rsidRPr="0069011A">
              <w:rPr>
                <w:lang w:val="es-ES"/>
              </w:rPr>
              <w:br/>
            </w:r>
            <w:r w:rsidRPr="0069011A">
              <w:rPr>
                <w:rFonts w:cs="Calibri"/>
                <w:lang w:val="es-ES"/>
              </w:rPr>
              <w:t xml:space="preserve">En este momento se necesita su permiso para permitir que su hijo(a) participe en esta encuesta actual. </w:t>
            </w:r>
          </w:p>
          <w:p w:rsidR="00C35D9C" w:rsidRPr="0069011A" w:rsidP="00F64554" w14:paraId="533FABB0" w14:textId="77777777">
            <w:pPr>
              <w:rPr>
                <w:rFonts w:cs="Calibri"/>
                <w:lang w:val="es-ES"/>
              </w:rPr>
            </w:pPr>
            <w:r w:rsidRPr="0069011A">
              <w:rPr>
                <w:lang w:val="es-ES"/>
              </w:rPr>
              <w:br/>
              <w:t xml:space="preserve">Su hijo(a) también tendrá que dar permiso. </w:t>
            </w:r>
            <w:r w:rsidRPr="0069011A">
              <w:rPr>
                <w:lang w:val="es-ES"/>
              </w:rPr>
              <w:br/>
            </w:r>
          </w:p>
          <w:p w:rsidR="00C35D9C" w:rsidRPr="0069011A" w:rsidP="00F64554" w14:paraId="4CAA649D" w14:textId="77777777">
            <w:pPr>
              <w:rPr>
                <w:rFonts w:cs="Calibri"/>
                <w:lang w:val="es-ES"/>
              </w:rPr>
            </w:pPr>
            <w:r w:rsidRPr="0069011A">
              <w:rPr>
                <w:rFonts w:cs="Calibri"/>
                <w:lang w:val="es-ES"/>
              </w:rPr>
              <w:t xml:space="preserve">Si su hijo(a) no participa, no nos comunicaremos con usted en el futuro y no conservaremos ninguna de su información. </w:t>
            </w:r>
          </w:p>
          <w:p w:rsidR="00C35D9C" w:rsidRPr="0069011A" w:rsidP="00F64554" w14:paraId="3FE2C788" w14:textId="77777777">
            <w:pPr>
              <w:rPr>
                <w:rFonts w:cs="Calibri"/>
                <w:lang w:val="es-ES"/>
              </w:rPr>
            </w:pPr>
            <w:r w:rsidRPr="0069011A">
              <w:rPr>
                <w:rFonts w:cs="Calibri"/>
                <w:lang w:val="es-ES"/>
              </w:rPr>
              <w:t xml:space="preserve">Futuras encuestas también requerirán consentimiento de usted y su hijo(a) si son menores de 18 años. </w:t>
            </w:r>
          </w:p>
          <w:p w:rsidR="00C35D9C" w:rsidRPr="0069011A" w:rsidP="00F64554" w14:paraId="7A0D86D7" w14:textId="77777777">
            <w:pPr>
              <w:rPr>
                <w:rFonts w:cstheme="minorHAnsi"/>
                <w:color w:val="000000" w:themeColor="text1"/>
                <w:lang w:val="es-ES"/>
              </w:rPr>
            </w:pPr>
          </w:p>
        </w:tc>
      </w:tr>
      <w:tr w14:paraId="5E709E56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7CC3C69C" w14:textId="77777777">
            <w:pPr>
              <w:rPr>
                <w:b/>
                <w:color w:val="000000" w:themeColor="text1"/>
                <w:lang w:val="es-AR"/>
              </w:rPr>
            </w:pPr>
            <w:r w:rsidRPr="0069011A">
              <w:rPr>
                <w:b/>
                <w:bCs/>
                <w:color w:val="000000" w:themeColor="text1"/>
                <w:lang w:val=""/>
              </w:rPr>
              <w:t>¿Quién verá la información que proporcione mi hijo(a)?</w:t>
            </w:r>
          </w:p>
          <w:p w:rsidR="00C35D9C" w:rsidRPr="0069011A" w:rsidP="00F64554" w14:paraId="7DA75444" w14:textId="77777777">
            <w:pPr>
              <w:rPr>
                <w:b/>
                <w:color w:val="000000" w:themeColor="text1"/>
                <w:lang w:val="es-ES"/>
              </w:rPr>
            </w:pPr>
          </w:p>
        </w:tc>
        <w:tc>
          <w:tcPr>
            <w:tcW w:w="4665" w:type="dxa"/>
          </w:tcPr>
          <w:p w:rsidR="00C35D9C" w:rsidRPr="0069011A" w:rsidP="00F64554" w14:paraId="1758AFD0" w14:textId="77777777">
            <w:pPr>
              <w:rPr>
                <w:b/>
                <w:color w:val="000000" w:themeColor="text1"/>
                <w:lang w:val="es-AR"/>
              </w:rPr>
            </w:pPr>
            <w:r w:rsidRPr="0069011A">
              <w:rPr>
                <w:b/>
                <w:bCs/>
                <w:color w:val="000000" w:themeColor="text1"/>
                <w:lang w:val=""/>
              </w:rPr>
              <w:t>¿Quién verá la información que proporcione mi hijo(a)?</w:t>
            </w:r>
          </w:p>
          <w:p w:rsidR="00C35D9C" w:rsidRPr="0069011A" w:rsidP="00F64554" w14:paraId="405D82D3" w14:textId="77777777">
            <w:pPr>
              <w:rPr>
                <w:rFonts w:cs="Calibri"/>
                <w:lang w:val="es-ES"/>
              </w:rPr>
            </w:pPr>
          </w:p>
        </w:tc>
      </w:tr>
      <w:tr w14:paraId="1FBD1CD9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2177203C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A NLSY27 survey appears on a computer screen. A safe door closes over the screen, symbolizing security.</w:t>
            </w:r>
          </w:p>
          <w:p w:rsidR="00C35D9C" w:rsidRPr="0069011A" w:rsidP="00F64554" w14:paraId="721C7336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487CE184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 xml:space="preserve">A line with a dot, representing data, extends from the top of the computer and expands to reveal the parent from the previous scene inside the circle. The parent’s image then transitions into a silhouette. </w:t>
            </w:r>
          </w:p>
          <w:p w:rsidR="00C35D9C" w:rsidRPr="0069011A" w:rsidP="00F64554" w14:paraId="79E46B60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4AF84DB1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The circle containing the silhouette shrinks as other circles with silhouettes appear, connected by lines. The lines expand to form a line graph.</w:t>
            </w:r>
          </w:p>
        </w:tc>
        <w:tc>
          <w:tcPr>
            <w:tcW w:w="4665" w:type="dxa"/>
          </w:tcPr>
          <w:p w:rsidR="00C35D9C" w:rsidRPr="0069011A" w:rsidP="00F64554" w14:paraId="32C9570B" w14:textId="77777777">
            <w:pPr>
              <w:rPr>
                <w:rFonts w:cs="Calibri"/>
                <w:lang w:val="es-ES"/>
              </w:rPr>
            </w:pPr>
            <w:r w:rsidRPr="0069011A">
              <w:rPr>
                <w:rFonts w:cs="Calibri"/>
                <w:lang w:val="es-ES"/>
              </w:rPr>
              <w:t xml:space="preserve">La ley federal exige que BLS y RTI mantengan la confidencialidad de las respuestas de su hijo(a). </w:t>
            </w:r>
          </w:p>
          <w:p w:rsidR="00C35D9C" w:rsidRPr="0069011A" w:rsidP="00F64554" w14:paraId="711D0F5E" w14:textId="77777777">
            <w:pPr>
              <w:rPr>
                <w:rFonts w:cs="Calibri"/>
                <w:lang w:val="es-ES"/>
              </w:rPr>
            </w:pPr>
          </w:p>
          <w:p w:rsidR="00C35D9C" w:rsidRPr="0069011A" w:rsidP="00F64554" w14:paraId="02E38934" w14:textId="77777777">
            <w:pPr>
              <w:rPr>
                <w:rFonts w:cs="Calibri"/>
                <w:lang w:val="es-ES"/>
              </w:rPr>
            </w:pPr>
          </w:p>
          <w:p w:rsidR="00C35D9C" w:rsidRPr="0069011A" w:rsidP="00F64554" w14:paraId="6E1353B3" w14:textId="77777777">
            <w:pPr>
              <w:rPr>
                <w:rFonts w:cs="Calibri"/>
                <w:lang w:val="es-ES"/>
              </w:rPr>
            </w:pPr>
            <w:r w:rsidRPr="0069011A">
              <w:rPr>
                <w:rFonts w:cs="Calibri"/>
                <w:lang w:val="es-ES"/>
              </w:rPr>
              <w:t>“Confidencialidad” significa que las respuestas de su hijo(a) nunca se vincular</w:t>
            </w:r>
            <w:r w:rsidRPr="0069011A">
              <w:rPr>
                <w:rFonts w:cstheme="minorHAnsi"/>
                <w:lang w:val="es-ES"/>
              </w:rPr>
              <w:t>á</w:t>
            </w:r>
            <w:r w:rsidRPr="0069011A">
              <w:rPr>
                <w:rFonts w:cs="Calibri"/>
                <w:lang w:val="es-ES"/>
              </w:rPr>
              <w:t xml:space="preserve">n a su nombre ni otro identificador personal sin su consentimiento.  </w:t>
            </w:r>
          </w:p>
          <w:p w:rsidR="00C35D9C" w:rsidRPr="0069011A" w:rsidP="00F64554" w14:paraId="767EE2A0" w14:textId="77777777">
            <w:pPr>
              <w:rPr>
                <w:rFonts w:cs="Calibri"/>
                <w:lang w:val="es-ES"/>
              </w:rPr>
            </w:pPr>
          </w:p>
          <w:p w:rsidR="00C35D9C" w:rsidRPr="0069011A" w:rsidP="00F64554" w14:paraId="7CC91AEB" w14:textId="77777777">
            <w:pPr>
              <w:rPr>
                <w:rFonts w:cs="Calibri"/>
                <w:lang w:val="es-ES"/>
              </w:rPr>
            </w:pPr>
            <w:r w:rsidRPr="0069011A">
              <w:rPr>
                <w:rFonts w:cs="Calibri"/>
                <w:lang w:val="es-ES"/>
              </w:rPr>
              <w:t>Los datos de su hijo(a) se combinar</w:t>
            </w:r>
            <w:r w:rsidRPr="0069011A">
              <w:rPr>
                <w:rFonts w:cstheme="minorHAnsi"/>
                <w:lang w:val="es-ES"/>
              </w:rPr>
              <w:t>á</w:t>
            </w:r>
            <w:r w:rsidRPr="0069011A">
              <w:rPr>
                <w:rFonts w:cs="Calibri"/>
                <w:lang w:val="es-ES"/>
              </w:rPr>
              <w:t xml:space="preserve">n con datos de otros participantes, pero identificadores personales incluyendo el nombre de su hijo(a) no se incluirán. </w:t>
            </w:r>
          </w:p>
          <w:p w:rsidR="00C35D9C" w:rsidRPr="0069011A" w:rsidP="00F64554" w14:paraId="4A1AA0E2" w14:textId="77777777">
            <w:pPr>
              <w:rPr>
                <w:rFonts w:cs="Calibri"/>
                <w:lang w:val="es-ES"/>
              </w:rPr>
            </w:pPr>
          </w:p>
          <w:p w:rsidR="00C35D9C" w:rsidRPr="0069011A" w:rsidP="00F64554" w14:paraId="7A9ACD26" w14:textId="77777777">
            <w:pPr>
              <w:rPr>
                <w:rFonts w:cs="Calibri"/>
                <w:lang w:val=""/>
              </w:rPr>
            </w:pPr>
            <w:r w:rsidRPr="0069011A">
              <w:rPr>
                <w:rFonts w:cs="Calibri"/>
                <w:lang w:val="es-ES"/>
              </w:rPr>
              <w:t>Hay dos excepciones a nuestra promesa de confidencialidad: primero, si su hijo(a) le dice al entrevistador que piensan hacerse daño grave a si mismo(a) o a otros, el entrevistador debe compartir esa información con usted como su padre/madre o tutor. La información también se comunicará al personal del Panel de Investigación Científica NLSY27 de BLS. En segundo lugar, si el entrevistador sospecha abuso o negligencia de un niño o adulto, está</w:t>
            </w:r>
            <w:r w:rsidRPr="0069011A">
              <w:rPr>
                <w:rFonts w:cs="Calibri"/>
                <w:lang w:val=""/>
              </w:rPr>
              <w:t xml:space="preserve"> obligado </w:t>
            </w:r>
            <w:r w:rsidRPr="0069011A">
              <w:rPr>
                <w:rFonts w:cs="Calibri"/>
                <w:lang w:val="es-ES"/>
              </w:rPr>
              <w:t xml:space="preserve">a seguir las leyes para denunciar el abuso de niños o adultos y </w:t>
            </w:r>
            <w:r w:rsidRPr="0069011A">
              <w:rPr>
                <w:rFonts w:cs="Calibri"/>
                <w:lang w:val=""/>
              </w:rPr>
              <w:t xml:space="preserve">reportará </w:t>
            </w:r>
            <w:r w:rsidRPr="0069011A">
              <w:rPr>
                <w:rFonts w:cs="Calibri"/>
                <w:lang w:val="es-ES"/>
              </w:rPr>
              <w:t>esa información al personal de BLS NLSY27.</w:t>
            </w:r>
          </w:p>
        </w:tc>
      </w:tr>
      <w:tr w14:paraId="36544019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350875FE" w14:textId="77777777">
            <w:pPr>
              <w:rPr>
                <w:rFonts w:cstheme="minorHAnsi"/>
                <w:lang w:val="es-ES"/>
              </w:rPr>
            </w:pPr>
            <w:r w:rsidRPr="0069011A">
              <w:rPr>
                <w:b/>
                <w:bCs/>
                <w:lang w:val=""/>
              </w:rPr>
              <w:t xml:space="preserve">¿Cómo se usará la información de mi hijo(a)? </w:t>
            </w:r>
          </w:p>
        </w:tc>
        <w:tc>
          <w:tcPr>
            <w:tcW w:w="4665" w:type="dxa"/>
          </w:tcPr>
          <w:p w:rsidR="00C35D9C" w:rsidRPr="0069011A" w:rsidP="00F64554" w14:paraId="20A35DDA" w14:textId="77777777">
            <w:pPr>
              <w:rPr>
                <w:rFonts w:cstheme="minorHAnsi"/>
                <w:b/>
                <w:bCs/>
                <w:lang w:val="es-ES"/>
              </w:rPr>
            </w:pPr>
            <w:r w:rsidRPr="0069011A">
              <w:rPr>
                <w:b/>
                <w:bCs/>
                <w:lang w:val=""/>
              </w:rPr>
              <w:t xml:space="preserve">¿Cómo se usará la información de mi hijo(a)? </w:t>
            </w:r>
          </w:p>
        </w:tc>
      </w:tr>
      <w:tr w14:paraId="4681D2B1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2595"/>
        </w:trPr>
        <w:tc>
          <w:tcPr>
            <w:tcW w:w="4675" w:type="dxa"/>
          </w:tcPr>
          <w:p w:rsidR="00C35D9C" w:rsidRPr="0069011A" w:rsidP="00F64554" w14:paraId="592BD8FF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A small group of researchers look at various graphs on a computer.</w:t>
            </w:r>
          </w:p>
          <w:p w:rsidR="00C35D9C" w:rsidRPr="0069011A" w:rsidP="00F64554" w14:paraId="02308748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1AC28410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br/>
            </w:r>
            <w:r w:rsidRPr="0069011A">
              <w:br/>
            </w:r>
          </w:p>
        </w:tc>
        <w:tc>
          <w:tcPr>
            <w:tcW w:w="4665" w:type="dxa"/>
          </w:tcPr>
          <w:p w:rsidR="00C35D9C" w:rsidRPr="0069011A" w:rsidP="00F64554" w14:paraId="3351286A" w14:textId="77777777">
            <w:pPr>
              <w:rPr>
                <w:rFonts w:cs="Calibri"/>
                <w:lang w:val="es-ES"/>
              </w:rPr>
            </w:pPr>
            <w:r w:rsidRPr="0069011A">
              <w:rPr>
                <w:rFonts w:cs="Calibri"/>
                <w:lang w:val="es-ES"/>
              </w:rPr>
              <w:t>BLS y RTI utilizar</w:t>
            </w:r>
            <w:r w:rsidRPr="0069011A">
              <w:rPr>
                <w:rFonts w:cstheme="minorHAnsi"/>
                <w:lang w:val="es-ES"/>
              </w:rPr>
              <w:t>á</w:t>
            </w:r>
            <w:r w:rsidRPr="0069011A">
              <w:rPr>
                <w:rFonts w:cs="Calibri"/>
                <w:lang w:val="es-ES"/>
              </w:rPr>
              <w:t xml:space="preserve">n datos de esta encuesta para realizar investigaciones científicas para mejorar la NLSY27. </w:t>
            </w:r>
          </w:p>
          <w:p w:rsidR="00C35D9C" w:rsidRPr="0069011A" w:rsidP="00F64554" w14:paraId="4B8849BE" w14:textId="77777777">
            <w:pPr>
              <w:rPr>
                <w:lang w:val="es-ES"/>
              </w:rPr>
            </w:pPr>
          </w:p>
        </w:tc>
      </w:tr>
      <w:tr w14:paraId="46F568AA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cantSplit/>
        </w:trPr>
        <w:tc>
          <w:tcPr>
            <w:tcW w:w="4675" w:type="dxa"/>
          </w:tcPr>
          <w:p w:rsidR="00C35D9C" w:rsidRPr="0069011A" w:rsidP="00F64554" w14:paraId="7D7CB3E1" w14:textId="77777777">
            <w:pPr>
              <w:rPr>
                <w:b/>
                <w:bCs/>
                <w:lang w:val="es-AR"/>
              </w:rPr>
            </w:pPr>
            <w:bookmarkStart w:id="4" w:name="_Hlk188455413"/>
            <w:r w:rsidRPr="0069011A">
              <w:rPr>
                <w:b/>
                <w:bCs/>
                <w:lang w:val=""/>
              </w:rPr>
              <w:t>¿Existe algún riesgo por tomar parte</w:t>
            </w:r>
            <w:bookmarkEnd w:id="4"/>
            <w:r w:rsidRPr="0069011A">
              <w:rPr>
                <w:b/>
                <w:bCs/>
                <w:lang w:val=""/>
              </w:rPr>
              <w:t>?</w:t>
            </w:r>
          </w:p>
        </w:tc>
        <w:tc>
          <w:tcPr>
            <w:tcW w:w="4665" w:type="dxa"/>
          </w:tcPr>
          <w:p w:rsidR="00C35D9C" w:rsidRPr="0069011A" w:rsidP="00F64554" w14:paraId="340DA7F0" w14:textId="77777777">
            <w:pPr>
              <w:rPr>
                <w:b/>
                <w:bCs/>
                <w:lang w:val="es-AR"/>
              </w:rPr>
            </w:pPr>
            <w:r w:rsidRPr="0069011A">
              <w:rPr>
                <w:b/>
                <w:bCs/>
                <w:lang w:val=""/>
              </w:rPr>
              <w:t>¿Existe algún riesgo por tomar parte?</w:t>
            </w:r>
          </w:p>
          <w:p w:rsidR="00C35D9C" w:rsidRPr="0069011A" w:rsidP="00F64554" w14:paraId="0AF07CEE" w14:textId="77777777">
            <w:pPr>
              <w:rPr>
                <w:rFonts w:ascii="Calibri" w:hAnsi="Calibri" w:cs="Calibri"/>
                <w:b/>
                <w:bCs/>
                <w:i/>
                <w:lang w:val="es-ES"/>
              </w:rPr>
            </w:pPr>
          </w:p>
        </w:tc>
      </w:tr>
      <w:tr w14:paraId="6CC90A09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4FBD100F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 xml:space="preserve">A participant sits at the table in front of a tablet. </w:t>
            </w:r>
          </w:p>
          <w:p w:rsidR="00C35D9C" w:rsidRPr="0069011A" w:rsidP="00F64554" w14:paraId="231DE22C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4C7A79D7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11A10E5E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6AB0D6C8" w14:textId="77777777">
            <w:pPr>
              <w:rPr>
                <w:rFonts w:ascii="Calibri" w:eastAsia="Calibri" w:hAnsi="Calibri" w:cs="Calibri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069011A">
              <w:rPr>
                <w:rFonts w:ascii="Calibri" w:eastAsia="Calibri" w:hAnsi="Calibri" w:cs="Calibri"/>
              </w:rPr>
              <w:t>camera zooms in as the tablet rotates to reveal a table of risks and mitigations on its screen.</w:t>
            </w:r>
          </w:p>
          <w:p w:rsidR="00C35D9C" w:rsidRPr="0069011A" w:rsidP="00F64554" w14:paraId="1D2C9E0F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53B87266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65" w:type="dxa"/>
          </w:tcPr>
          <w:p w:rsidR="00C35D9C" w:rsidRPr="0069011A" w:rsidP="00F64554" w14:paraId="6609A1CC" w14:textId="77777777">
            <w:pPr>
              <w:rPr>
                <w:rFonts w:cs="Calibri"/>
                <w:lang w:val="es-ES"/>
              </w:rPr>
            </w:pPr>
            <w:r w:rsidRPr="0069011A">
              <w:rPr>
                <w:rFonts w:cs="Calibri"/>
                <w:lang w:val="es-ES"/>
              </w:rPr>
              <w:t xml:space="preserve">No existen riesgos físicos por participar en esta encuesta. </w:t>
            </w:r>
          </w:p>
          <w:p w:rsidR="00C35D9C" w:rsidRPr="0069011A" w:rsidP="00F64554" w14:paraId="1A90FAC9" w14:textId="77777777">
            <w:pPr>
              <w:rPr>
                <w:rFonts w:cs="Calibri"/>
                <w:lang w:val="es-ES"/>
              </w:rPr>
            </w:pPr>
          </w:p>
          <w:p w:rsidR="00C35D9C" w:rsidRPr="0069011A" w:rsidP="00F64554" w14:paraId="46F1A52B" w14:textId="77777777">
            <w:pPr>
              <w:rPr>
                <w:rFonts w:cs="Calibri"/>
                <w:lang w:val="es-ES"/>
              </w:rPr>
            </w:pPr>
            <w:r w:rsidRPr="0069011A">
              <w:rPr>
                <w:rFonts w:cs="Calibri"/>
                <w:lang w:val="es-ES"/>
              </w:rPr>
              <w:t xml:space="preserve">Es posible que algunas preguntas le resulten personales a su hijo(a), lo que podría incomodarle o molestarle. </w:t>
            </w:r>
          </w:p>
          <w:p w:rsidR="00C35D9C" w:rsidRPr="0069011A" w:rsidP="00F64554" w14:paraId="3F5A4CA5" w14:textId="77777777">
            <w:pPr>
              <w:rPr>
                <w:rFonts w:cs="Calibri"/>
                <w:lang w:val="es-ES"/>
              </w:rPr>
            </w:pPr>
          </w:p>
          <w:p w:rsidR="00C35D9C" w:rsidRPr="0069011A" w:rsidP="00F64554" w14:paraId="063B309C" w14:textId="77777777">
            <w:pPr>
              <w:rPr>
                <w:rFonts w:cs="Calibri"/>
                <w:lang w:val="es-ES"/>
              </w:rPr>
            </w:pPr>
            <w:r w:rsidRPr="0069011A">
              <w:rPr>
                <w:rFonts w:cs="Calibri"/>
                <w:lang w:val="es-ES"/>
              </w:rPr>
              <w:t xml:space="preserve">Sin embargo, su hijo(a) puede decidir optar por no responder alguna pregunta </w:t>
            </w:r>
            <w:r w:rsidRPr="0069011A">
              <w:rPr>
                <w:rFonts w:cs="Calibri"/>
                <w:lang w:val="es-ES"/>
              </w:rPr>
              <w:t xml:space="preserve">y puede dejar de participar en cualquier momento. </w:t>
            </w:r>
          </w:p>
          <w:p w:rsidR="00C35D9C" w:rsidRPr="0069011A" w:rsidP="00F64554" w14:paraId="27C47BE8" w14:textId="77777777">
            <w:pPr>
              <w:rPr>
                <w:rFonts w:cs="Calibri"/>
                <w:lang w:val="es-ES"/>
              </w:rPr>
            </w:pPr>
          </w:p>
          <w:p w:rsidR="00C35D9C" w:rsidRPr="0069011A" w:rsidP="00F64554" w14:paraId="37D245B4" w14:textId="77777777">
            <w:pPr>
              <w:rPr>
                <w:rFonts w:cs="Calibri"/>
                <w:lang w:val="es-ES"/>
              </w:rPr>
            </w:pPr>
            <w:r w:rsidRPr="0069011A">
              <w:rPr>
                <w:rFonts w:cs="Calibri"/>
                <w:lang w:val="es-ES"/>
              </w:rPr>
              <w:t xml:space="preserve">Aunque existe un pequeño riesgo de acceso no autorizado a la información de su hijo(a), existen estrictos procedimientos y protecciones legales para salvaguardar sus datos. </w:t>
            </w:r>
          </w:p>
          <w:p w:rsidR="00C35D9C" w:rsidRPr="0069011A" w:rsidP="00F64554" w14:paraId="18C8DCBD" w14:textId="77777777">
            <w:pPr>
              <w:rPr>
                <w:rFonts w:cs="Calibri"/>
                <w:lang w:val="es-ES"/>
              </w:rPr>
            </w:pPr>
          </w:p>
        </w:tc>
      </w:tr>
      <w:tr w14:paraId="1DF3080C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675" w:type="dxa"/>
          </w:tcPr>
          <w:p w:rsidR="00C35D9C" w:rsidRPr="0069011A" w:rsidP="00F64554" w14:paraId="7792F121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 xml:space="preserve">Close up of laptop opening to reveal QC software on screen. </w:t>
            </w:r>
          </w:p>
          <w:p w:rsidR="00C35D9C" w:rsidRPr="0069011A" w:rsidP="00F64554" w14:paraId="5B39748D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46391EE9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 xml:space="preserve">The software transitions to an audio waveform being generated. </w:t>
            </w:r>
          </w:p>
          <w:p w:rsidR="00C35D9C" w:rsidRPr="0069011A" w:rsidP="00F64554" w14:paraId="1863BABF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44FFECA8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 xml:space="preserve">Camera zooms out of laptop screen to reveal researcher with headphones on. </w:t>
            </w:r>
          </w:p>
          <w:p w:rsidR="00C35D9C" w:rsidRPr="0069011A" w:rsidP="00F64554" w14:paraId="2926B682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4D346C06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 xml:space="preserve">An icon representing an audio recording appears on the side of the laptop and transitions to servers. </w:t>
            </w:r>
          </w:p>
          <w:p w:rsidR="00C35D9C" w:rsidRPr="0069011A" w:rsidP="00F64554" w14:paraId="6F20F100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5DCA907F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 xml:space="preserve">Camera zooms into servers to reveal icon representing collection of audio files. </w:t>
            </w:r>
          </w:p>
          <w:p w:rsidR="00C35D9C" w:rsidRPr="0069011A" w:rsidP="00F64554" w14:paraId="3F164FF3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5605E1C3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>Image of microphone with checkmark appearing.</w:t>
            </w:r>
          </w:p>
        </w:tc>
        <w:tc>
          <w:tcPr>
            <w:tcW w:w="4665" w:type="dxa"/>
          </w:tcPr>
          <w:p w:rsidR="00C35D9C" w:rsidRPr="0069011A" w:rsidP="00F64554" w14:paraId="3AB2D06E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>Para este estudio se usa un sistema de control de calidad que graba pequeñas partes de lo que se dicen su hijo(a) y el entrevistador durante la entrevista. El personal del proyecto en RTI escuchar</w:t>
            </w:r>
            <w:r w:rsidRPr="0069011A">
              <w:rPr>
                <w:rFonts w:cstheme="minorHAnsi"/>
                <w:lang w:val="es-ES"/>
              </w:rPr>
              <w:t>á</w:t>
            </w:r>
            <w:r w:rsidRPr="0069011A">
              <w:rPr>
                <w:lang w:val="es-ES"/>
              </w:rPr>
              <w:t xml:space="preserve">n las grabaciones solo para revisar que el entrevistador ha hecho su trabajo correctamente. </w:t>
            </w:r>
          </w:p>
          <w:p w:rsidR="00C35D9C" w:rsidRPr="0069011A" w:rsidP="00F64554" w14:paraId="78F2D696" w14:textId="77777777">
            <w:pPr>
              <w:rPr>
                <w:lang w:val="es-ES"/>
              </w:rPr>
            </w:pPr>
          </w:p>
          <w:p w:rsidR="00C35D9C" w:rsidRPr="0069011A" w:rsidP="00F64554" w14:paraId="171F3567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 xml:space="preserve">Estas grabaciones son almacenadas en los sistemas seguros de NLSY27 y solo miembros del equipo del proyecto pueden revisarlas. Las grabaciones se destruirán después de que se haya completado todo el trabajo de control de calidad. </w:t>
            </w:r>
          </w:p>
          <w:p w:rsidR="00C35D9C" w:rsidRPr="0069011A" w:rsidP="00F64554" w14:paraId="23505C1A" w14:textId="77777777">
            <w:pPr>
              <w:rPr>
                <w:lang w:val="es-ES"/>
              </w:rPr>
            </w:pPr>
          </w:p>
          <w:p w:rsidR="00C35D9C" w:rsidRPr="0069011A" w:rsidP="00F64554" w14:paraId="5CEA2750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>Puede elegir que partes de la entrevista de su hijo(a) sean grabadas o que no se grabe ninguna parte de la entrevista de su hijo(a).</w:t>
            </w:r>
          </w:p>
        </w:tc>
      </w:tr>
      <w:tr w14:paraId="0B34ECC5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675" w:type="dxa"/>
          </w:tcPr>
          <w:p w:rsidR="00C35D9C" w:rsidRPr="0069011A" w:rsidP="00F64554" w14:paraId="0F8881FD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 xml:space="preserve">The camera moves up to reveal a participant smiling. A circle encloses around the participant. </w:t>
            </w:r>
          </w:p>
          <w:p w:rsidR="00C35D9C" w:rsidRPr="0069011A" w:rsidP="00F64554" w14:paraId="02EF8149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C35D9C" w:rsidRPr="0069011A" w:rsidP="00F64554" w14:paraId="393F6DBD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9011A">
              <w:rPr>
                <w:rFonts w:ascii="Calibri" w:eastAsia="Calibri" w:hAnsi="Calibri" w:cs="Calibri"/>
                <w:color w:val="000000" w:themeColor="text1"/>
              </w:rPr>
              <w:t xml:space="preserve">The circle shrinks more and circles with icons representing, education, work and family extend to form a map of the United States. </w:t>
            </w:r>
          </w:p>
        </w:tc>
        <w:tc>
          <w:tcPr>
            <w:tcW w:w="4665" w:type="dxa"/>
          </w:tcPr>
          <w:p w:rsidR="00C35D9C" w:rsidRPr="0069011A" w:rsidP="00F64554" w14:paraId="5161C98C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 xml:space="preserve">Gracias por su tiempo y por considerar permitir que su hijo(a) tome parte en esta importante encuesta.  </w:t>
            </w:r>
            <w:r w:rsidRPr="0069011A">
              <w:rPr>
                <w:lang w:val="es-ES"/>
              </w:rPr>
              <w:br/>
            </w:r>
          </w:p>
          <w:p w:rsidR="00C35D9C" w:rsidRPr="0069011A" w:rsidP="00F64554" w14:paraId="2F7DE131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>Su participación ayudar</w:t>
            </w:r>
            <w:r w:rsidRPr="0069011A">
              <w:rPr>
                <w:rFonts w:cstheme="minorHAnsi"/>
                <w:lang w:val="es-ES"/>
              </w:rPr>
              <w:t>á</w:t>
            </w:r>
            <w:r w:rsidRPr="0069011A">
              <w:rPr>
                <w:lang w:val="es-ES"/>
              </w:rPr>
              <w:t xml:space="preserve"> a formar el futuro de la educación, el trabajo y la transición a la edad adulta en todo Estados Unidos. </w:t>
            </w:r>
          </w:p>
        </w:tc>
      </w:tr>
      <w:tr w14:paraId="0A7FD312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086BFE7D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>[Text on Screen]</w:t>
            </w:r>
          </w:p>
          <w:p w:rsidR="00C35D9C" w:rsidRPr="0069011A" w:rsidP="00F64554" w14:paraId="320EA860" w14:textId="77777777">
            <w:pPr>
              <w:jc w:val="center"/>
              <w:rPr>
                <w:rFonts w:cstheme="minorHAnsi"/>
                <w:lang w:val="es-ES"/>
              </w:rPr>
            </w:pPr>
          </w:p>
          <w:p w:rsidR="00C35D9C" w:rsidRPr="0069011A" w:rsidP="00F64554" w14:paraId="775E2FBB" w14:textId="77777777">
            <w:pPr>
              <w:jc w:val="center"/>
              <w:rPr>
                <w:rFonts w:cstheme="minorHAnsi"/>
                <w:lang w:val="es-ES"/>
              </w:rPr>
            </w:pPr>
            <w:r w:rsidRPr="0069011A">
              <w:rPr>
                <w:rFonts w:cstheme="minorHAnsi"/>
                <w:lang w:val="es-ES"/>
              </w:rPr>
              <w:t>Para obtener más información sobre la encuesta, escanee el código QR:</w:t>
            </w:r>
          </w:p>
          <w:p w:rsidR="00C35D9C" w:rsidRPr="0069011A" w:rsidP="00F64554" w14:paraId="735A165C" w14:textId="77777777">
            <w:pPr>
              <w:jc w:val="center"/>
              <w:rPr>
                <w:rFonts w:cstheme="minorHAnsi"/>
                <w:lang w:val="es-ES"/>
              </w:rPr>
            </w:pPr>
          </w:p>
          <w:p w:rsidR="00C35D9C" w:rsidRPr="0069011A" w:rsidP="00F64554" w14:paraId="6218CA52" w14:textId="77777777">
            <w:pPr>
              <w:jc w:val="center"/>
              <w:rPr>
                <w:rFonts w:cstheme="minorHAnsi"/>
                <w:b/>
                <w:bCs/>
              </w:rPr>
            </w:pPr>
            <w:r w:rsidRPr="0069011A">
              <w:rPr>
                <w:rFonts w:cstheme="minorHAnsi"/>
              </w:rPr>
              <w:t xml:space="preserve">[QR code to </w:t>
            </w:r>
            <w:hyperlink r:id="rId8" w:history="1">
              <w:r w:rsidRPr="0069011A">
                <w:rPr>
                  <w:rStyle w:val="Hyperlink"/>
                  <w:rFonts w:cstheme="minorHAnsi"/>
                </w:rPr>
                <w:t>www.bls.gov/nls/nlsy27</w:t>
              </w:r>
              <w:r w:rsidRPr="0069011A">
                <w:rPr>
                  <w:rStyle w:val="Hyperlink"/>
                </w:rPr>
                <w:t>.htm</w:t>
              </w:r>
            </w:hyperlink>
            <w:r w:rsidRPr="0069011A">
              <w:t>]</w:t>
            </w:r>
          </w:p>
        </w:tc>
        <w:tc>
          <w:tcPr>
            <w:tcW w:w="4665" w:type="dxa"/>
          </w:tcPr>
          <w:p w:rsidR="00C35D9C" w:rsidRPr="0069011A" w:rsidP="00F64554" w14:paraId="6C169237" w14:textId="77777777">
            <w:pPr>
              <w:rPr>
                <w:rFonts w:cstheme="minorHAnsi"/>
                <w:lang w:val="es-ES"/>
              </w:rPr>
            </w:pPr>
            <w:r w:rsidRPr="0069011A">
              <w:rPr>
                <w:rFonts w:cstheme="minorHAnsi"/>
                <w:lang w:val="es-ES"/>
              </w:rPr>
              <w:t xml:space="preserve">Para obtener más información sobre la encuesta, escanee el código QR para el sitio web de la NLSY27. </w:t>
            </w:r>
          </w:p>
          <w:p w:rsidR="00C35D9C" w:rsidRPr="0069011A" w:rsidP="00F64554" w14:paraId="38F42D6F" w14:textId="77777777">
            <w:pPr>
              <w:rPr>
                <w:rFonts w:cstheme="minorHAnsi"/>
                <w:lang w:val="es-ES"/>
              </w:rPr>
            </w:pPr>
          </w:p>
        </w:tc>
      </w:tr>
      <w:tr w14:paraId="427DB601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64D1018D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>[Text on Screen]</w:t>
            </w:r>
          </w:p>
          <w:p w:rsidR="00C35D9C" w:rsidRPr="0069011A" w:rsidP="00F64554" w14:paraId="413557E9" w14:textId="77777777">
            <w:pPr>
              <w:rPr>
                <w:lang w:val="es-ES"/>
              </w:rPr>
            </w:pPr>
          </w:p>
          <w:p w:rsidR="00C35D9C" w:rsidRPr="0069011A" w:rsidP="00F64554" w14:paraId="367A6FBE" w14:textId="77777777">
            <w:pPr>
              <w:rPr>
                <w:rFonts w:cstheme="minorHAnsi"/>
                <w:lang w:val="es-ES"/>
              </w:rPr>
            </w:pPr>
            <w:r w:rsidRPr="0069011A">
              <w:rPr>
                <w:rFonts w:cstheme="minorHAnsi"/>
                <w:lang w:val="es-ES"/>
              </w:rPr>
              <w:t xml:space="preserve">Para información sobre la autorización, el uso y las protecciones, escanee el código QR o pídale la documentación a su entrevistador(a). </w:t>
            </w:r>
          </w:p>
          <w:p w:rsidR="00C35D9C" w:rsidRPr="0069011A" w:rsidP="00F64554" w14:paraId="121DADA8" w14:textId="77777777">
            <w:pPr>
              <w:jc w:val="center"/>
              <w:rPr>
                <w:b/>
                <w:bCs/>
              </w:rPr>
            </w:pPr>
            <w:r w:rsidRPr="00C35D9C">
              <w:br/>
            </w:r>
            <w:r w:rsidRPr="00C35D9C">
              <w:br/>
            </w:r>
            <w:r w:rsidRPr="0069011A">
              <w:t xml:space="preserve">[QR code to </w:t>
            </w:r>
            <w:hyperlink r:id="rId9" w:history="1">
              <w:r w:rsidRPr="0069011A">
                <w:rPr>
                  <w:rStyle w:val="Hyperlink"/>
                  <w:rFonts w:ascii="Calibri" w:eastAsia="Times New Roman" w:hAnsi="Calibri" w:cs="Calibri"/>
                </w:rPr>
                <w:t>https://NLSY27.org/documents/Data_Use_Agreement.pdf</w:t>
              </w:r>
            </w:hyperlink>
            <w:r w:rsidRPr="0069011A">
              <w:t>]</w:t>
            </w:r>
          </w:p>
        </w:tc>
        <w:tc>
          <w:tcPr>
            <w:tcW w:w="4665" w:type="dxa"/>
          </w:tcPr>
          <w:p w:rsidR="00C35D9C" w:rsidRPr="0069011A" w:rsidP="00F64554" w14:paraId="179BD383" w14:textId="77777777">
            <w:pPr>
              <w:rPr>
                <w:rFonts w:cstheme="minorHAnsi"/>
                <w:lang w:val="es-ES"/>
              </w:rPr>
            </w:pPr>
            <w:r w:rsidRPr="0069011A">
              <w:rPr>
                <w:rFonts w:cstheme="minorHAnsi"/>
                <w:lang w:val="es-ES"/>
              </w:rPr>
              <w:t xml:space="preserve">Para información sobre la autorización, el uso y las protecciones, escanee el código QR o pídale la documentación a su entrevistador(a). </w:t>
            </w:r>
          </w:p>
          <w:p w:rsidR="00C35D9C" w:rsidRPr="0069011A" w:rsidP="00F64554" w14:paraId="500DF506" w14:textId="77777777">
            <w:pPr>
              <w:rPr>
                <w:rFonts w:cstheme="minorHAnsi"/>
                <w:lang w:val="es-ES"/>
              </w:rPr>
            </w:pPr>
          </w:p>
        </w:tc>
      </w:tr>
      <w:tr w14:paraId="232EF22E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6BBC217F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>[Text on Screen]</w:t>
            </w:r>
          </w:p>
          <w:p w:rsidR="00C35D9C" w:rsidRPr="0069011A" w:rsidP="00F64554" w14:paraId="2B5DFCE0" w14:textId="77777777">
            <w:pPr>
              <w:rPr>
                <w:rFonts w:cstheme="minorHAnsi"/>
                <w:lang w:val="es-ES"/>
              </w:rPr>
            </w:pPr>
          </w:p>
          <w:p w:rsidR="00C35D9C" w:rsidRPr="0069011A" w:rsidP="00F64554" w14:paraId="4FBADB0A" w14:textId="77777777">
            <w:pPr>
              <w:jc w:val="center"/>
              <w:rPr>
                <w:rFonts w:cstheme="minorHAnsi"/>
                <w:lang w:val="es-ES"/>
              </w:rPr>
            </w:pPr>
            <w:r w:rsidRPr="0069011A">
              <w:rPr>
                <w:rFonts w:cstheme="minorHAnsi"/>
                <w:lang w:val="es-ES"/>
              </w:rPr>
              <w:t>Si tiene preguntas sobre la encuesta, comuníquese con:</w:t>
            </w:r>
          </w:p>
          <w:p w:rsidR="00C35D9C" w:rsidRPr="0069011A" w:rsidP="00F64554" w14:paraId="4E71FB47" w14:textId="77777777">
            <w:pPr>
              <w:jc w:val="center"/>
              <w:rPr>
                <w:rFonts w:cstheme="minorHAnsi"/>
                <w:lang w:val="es-ES"/>
              </w:rPr>
            </w:pPr>
            <w:r w:rsidRPr="0069011A">
              <w:rPr>
                <w:rFonts w:cstheme="minorHAnsi"/>
                <w:lang w:val="es-ES"/>
              </w:rPr>
              <w:br/>
              <w:t>Charles Knott, MPA, PMP | director del proyecto de RTI al</w:t>
            </w:r>
          </w:p>
          <w:p w:rsidR="00C35D9C" w:rsidRPr="0069011A" w:rsidP="00F64554" w14:paraId="05C1BB2C" w14:textId="77777777">
            <w:pPr>
              <w:jc w:val="center"/>
              <w:rPr>
                <w:rFonts w:cstheme="minorHAnsi"/>
              </w:rPr>
            </w:pPr>
            <w:r w:rsidRPr="0069011A">
              <w:rPr>
                <w:rFonts w:cstheme="minorHAnsi"/>
              </w:rPr>
              <w:t xml:space="preserve">919-541-6294 o </w:t>
            </w:r>
            <w:hyperlink r:id="rId10">
              <w:r w:rsidRPr="0069011A">
                <w:rPr>
                  <w:rStyle w:val="Hyperlink"/>
                  <w:rFonts w:cstheme="minorHAnsi"/>
                </w:rPr>
                <w:t>cknott@rti.org</w:t>
              </w:r>
            </w:hyperlink>
            <w:r w:rsidRPr="0069011A">
              <w:rPr>
                <w:rFonts w:cstheme="minorHAnsi"/>
              </w:rPr>
              <w:t>.</w:t>
            </w:r>
          </w:p>
        </w:tc>
        <w:tc>
          <w:tcPr>
            <w:tcW w:w="4665" w:type="dxa"/>
          </w:tcPr>
          <w:p w:rsidR="00C35D9C" w:rsidRPr="0069011A" w:rsidP="00F64554" w14:paraId="74363B6E" w14:textId="77777777">
            <w:pPr>
              <w:rPr>
                <w:rFonts w:cstheme="minorHAnsi"/>
                <w:lang w:val="es-ES"/>
              </w:rPr>
            </w:pPr>
            <w:r w:rsidRPr="0069011A">
              <w:rPr>
                <w:rFonts w:cstheme="minorHAnsi"/>
                <w:lang w:val="es-ES"/>
              </w:rPr>
              <w:t xml:space="preserve">Si tiene preguntas sobre la encuesta, comuníquese con el director del proyecto de RTI, Charles Knott al 919-541-6294 o </w:t>
            </w:r>
            <w:hyperlink r:id="rId10">
              <w:r w:rsidRPr="0069011A">
                <w:rPr>
                  <w:rStyle w:val="Hyperlink"/>
                  <w:rFonts w:cstheme="minorHAnsi"/>
                  <w:lang w:val="es-ES"/>
                </w:rPr>
                <w:t>cknott@rti.org</w:t>
              </w:r>
            </w:hyperlink>
            <w:r w:rsidRPr="0069011A">
              <w:rPr>
                <w:rFonts w:cstheme="minorHAnsi"/>
                <w:lang w:val="es-ES"/>
              </w:rPr>
              <w:t xml:space="preserve">. </w:t>
            </w:r>
          </w:p>
          <w:p w:rsidR="00C35D9C" w:rsidRPr="0069011A" w:rsidP="00F64554" w14:paraId="5F92F0DB" w14:textId="77777777">
            <w:pPr>
              <w:rPr>
                <w:rFonts w:cstheme="minorHAnsi"/>
                <w:color w:val="000000" w:themeColor="text1"/>
                <w:lang w:val="es-ES"/>
              </w:rPr>
            </w:pPr>
          </w:p>
        </w:tc>
      </w:tr>
      <w:tr w14:paraId="5E19FF65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c>
          <w:tcPr>
            <w:tcW w:w="4675" w:type="dxa"/>
          </w:tcPr>
          <w:p w:rsidR="00C35D9C" w:rsidRPr="0069011A" w:rsidP="00F64554" w14:paraId="5B0D8269" w14:textId="77777777">
            <w:pPr>
              <w:rPr>
                <w:lang w:val="es-ES"/>
              </w:rPr>
            </w:pPr>
            <w:r w:rsidRPr="0069011A">
              <w:rPr>
                <w:lang w:val="es-ES"/>
              </w:rPr>
              <w:t>[Text on Screen]</w:t>
            </w:r>
          </w:p>
          <w:p w:rsidR="00C35D9C" w:rsidRPr="0069011A" w:rsidP="00F64554" w14:paraId="3050DCB9" w14:textId="77777777">
            <w:pPr>
              <w:jc w:val="center"/>
              <w:rPr>
                <w:rFonts w:cstheme="minorHAnsi"/>
                <w:lang w:val="es-ES"/>
              </w:rPr>
            </w:pPr>
          </w:p>
          <w:p w:rsidR="00C35D9C" w:rsidRPr="0069011A" w:rsidP="00F64554" w14:paraId="2930723C" w14:textId="77777777">
            <w:pPr>
              <w:jc w:val="center"/>
              <w:rPr>
                <w:rFonts w:cstheme="minorHAnsi"/>
                <w:lang w:val="es-ES"/>
              </w:rPr>
            </w:pPr>
            <w:r w:rsidRPr="0069011A">
              <w:rPr>
                <w:rFonts w:cstheme="minorHAnsi"/>
                <w:lang w:val="es-ES"/>
              </w:rPr>
              <w:t xml:space="preserve">Si tiene preguntas sobre sus derechos como participante de NLSY27, comuníquese con: </w:t>
            </w:r>
          </w:p>
          <w:p w:rsidR="00C35D9C" w:rsidRPr="0069011A" w:rsidP="00F64554" w14:paraId="429B3725" w14:textId="77777777">
            <w:pPr>
              <w:jc w:val="center"/>
              <w:rPr>
                <w:rFonts w:cstheme="minorHAnsi"/>
                <w:lang w:val="es-ES"/>
              </w:rPr>
            </w:pPr>
            <w:r w:rsidRPr="0069011A">
              <w:rPr>
                <w:rFonts w:cstheme="minorHAnsi"/>
                <w:lang w:val="es-ES"/>
              </w:rPr>
              <w:t>Eric Molina</w:t>
            </w:r>
            <w:r w:rsidRPr="0069011A">
              <w:rPr>
                <w:rFonts w:ascii="Calibri" w:hAnsi="Calibri" w:cs="Calibri"/>
                <w:lang w:val=""/>
              </w:rPr>
              <w:t>, jefe de la División de Análisis de Políticas de la Oficina de Estadísticas Laborales, al 202-691-7787 o molina.eric@bls.gov</w:t>
            </w:r>
            <w:r w:rsidRPr="0069011A">
              <w:rPr>
                <w:rFonts w:ascii="Calibri" w:hAnsi="Calibri" w:cs="Calibri"/>
                <w:color w:val="000000" w:themeColor="text1"/>
                <w:lang w:val=""/>
              </w:rPr>
              <w:t>.</w:t>
            </w:r>
          </w:p>
        </w:tc>
        <w:tc>
          <w:tcPr>
            <w:tcW w:w="4665" w:type="dxa"/>
          </w:tcPr>
          <w:p w:rsidR="00C35D9C" w:rsidRPr="0069011A" w:rsidP="00F64554" w14:paraId="579F6DFE" w14:textId="77777777">
            <w:pPr>
              <w:rPr>
                <w:rFonts w:cstheme="minorHAnsi"/>
                <w:lang w:val="es-ES"/>
              </w:rPr>
            </w:pPr>
            <w:r w:rsidRPr="0069011A">
              <w:rPr>
                <w:rFonts w:cstheme="minorHAnsi"/>
                <w:lang w:val="es-ES"/>
              </w:rPr>
              <w:t>Además, si tiene preguntas sobre sus derechos como participante del Panel de Investigación Científica de NLSY27, comuníquese con Eric Molina</w:t>
            </w:r>
            <w:r w:rsidRPr="0069011A">
              <w:rPr>
                <w:rFonts w:ascii="Calibri" w:hAnsi="Calibri" w:cs="Calibri"/>
                <w:lang w:val=""/>
              </w:rPr>
              <w:t>, jefe de la División de Análisis de Políticas de la Oficina de Estadísticas Laborales, al 202-691-7787 o molina.eric@bls.gov</w:t>
            </w:r>
            <w:r w:rsidRPr="0069011A">
              <w:rPr>
                <w:rFonts w:ascii="Calibri" w:hAnsi="Calibri" w:cs="Calibri"/>
                <w:color w:val="000000" w:themeColor="text1"/>
                <w:lang w:val=""/>
              </w:rPr>
              <w:t>.</w:t>
            </w:r>
          </w:p>
          <w:p w:rsidR="00C35D9C" w:rsidRPr="0069011A" w:rsidP="00F64554" w14:paraId="1A4B842A" w14:textId="77777777">
            <w:pPr>
              <w:rPr>
                <w:lang w:val="es-ES"/>
              </w:rPr>
            </w:pPr>
          </w:p>
        </w:tc>
      </w:tr>
      <w:tr w14:paraId="0CF0C81E" w14:textId="77777777" w:rsidTr="00F64554">
        <w:tblPrEx>
          <w:tblW w:w="934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1468"/>
        </w:trPr>
        <w:tc>
          <w:tcPr>
            <w:tcW w:w="4675" w:type="dxa"/>
          </w:tcPr>
          <w:p w:rsidR="00C35D9C" w:rsidRPr="0069011A" w:rsidP="00F64554" w14:paraId="2667B21D" w14:textId="77777777">
            <w:pPr>
              <w:rPr>
                <w:rFonts w:cstheme="minorHAnsi"/>
                <w:b/>
                <w:bCs/>
                <w:i/>
                <w:iCs/>
              </w:rPr>
            </w:pPr>
            <w:r w:rsidRPr="0069011A">
              <w:rPr>
                <w:rFonts w:cstheme="minorHAnsi"/>
                <w:b/>
                <w:bCs/>
                <w:i/>
                <w:iCs/>
              </w:rPr>
              <w:t>End Card Graphics:</w:t>
            </w:r>
            <w:r w:rsidRPr="0069011A">
              <w:rPr>
                <w:rFonts w:cstheme="minorHAnsi"/>
                <w:b/>
                <w:bCs/>
                <w:i/>
                <w:iCs/>
              </w:rPr>
              <w:br/>
            </w:r>
          </w:p>
          <w:p w:rsidR="00C35D9C" w:rsidRPr="0069011A" w:rsidP="00F64554" w14:paraId="7328D601" w14:textId="77777777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69011A">
              <w:rPr>
                <w:rFonts w:cstheme="minorHAnsi"/>
                <w:sz w:val="22"/>
                <w:szCs w:val="22"/>
              </w:rPr>
              <w:t>Bureau of Labor Statistics (BLS)</w:t>
            </w:r>
          </w:p>
          <w:p w:rsidR="00C35D9C" w:rsidRPr="0069011A" w:rsidP="00F64554" w14:paraId="00A6CB8B" w14:textId="77777777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</w:rPr>
            </w:pPr>
            <w:r w:rsidRPr="0069011A">
              <w:rPr>
                <w:rFonts w:cstheme="minorHAnsi"/>
                <w:sz w:val="22"/>
                <w:szCs w:val="22"/>
              </w:rPr>
              <w:t>RTI International (RTI)</w:t>
            </w:r>
          </w:p>
        </w:tc>
        <w:tc>
          <w:tcPr>
            <w:tcW w:w="4665" w:type="dxa"/>
          </w:tcPr>
          <w:p w:rsidR="00C35D9C" w:rsidRPr="00F031C5" w:rsidP="00F64554" w14:paraId="19DB4B9F" w14:textId="77777777">
            <w:pPr>
              <w:rPr>
                <w:rFonts w:cstheme="minorHAnsi"/>
              </w:rPr>
            </w:pPr>
            <w:r w:rsidRPr="0069011A">
              <w:rPr>
                <w:rFonts w:cstheme="minorHAnsi"/>
                <w:i/>
                <w:iCs/>
              </w:rPr>
              <w:t>Music fades out.</w:t>
            </w:r>
            <w:r w:rsidRPr="007A545E">
              <w:rPr>
                <w:rFonts w:cstheme="minorHAnsi"/>
                <w:i/>
                <w:iCs/>
              </w:rPr>
              <w:br/>
            </w:r>
            <w:r w:rsidRPr="007A545E">
              <w:rPr>
                <w:rFonts w:cstheme="minorHAnsi"/>
                <w:i/>
                <w:iCs/>
              </w:rPr>
              <w:br/>
            </w:r>
          </w:p>
        </w:tc>
      </w:tr>
    </w:tbl>
    <w:p w:rsidR="005C0DF8" w:rsidRPr="005C0DF8" w:rsidP="005C0DF8" w14:paraId="62B979FE" w14:textId="77777777"/>
    <w:sectPr w:rsidSect="000E502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8838B63" w14:textId="77777777" w:rsidTr="0003088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5C08BF9" w:rsidP="0003088F" w14:paraId="67F9BF87" w14:textId="4D55F784">
          <w:pPr>
            <w:pStyle w:val="Header"/>
            <w:ind w:left="-115"/>
          </w:pPr>
        </w:p>
      </w:tc>
      <w:tc>
        <w:tcPr>
          <w:tcW w:w="3120" w:type="dxa"/>
        </w:tcPr>
        <w:p w:rsidR="55C08BF9" w:rsidP="0003088F" w14:paraId="7BD37175" w14:textId="4E264B73">
          <w:pPr>
            <w:pStyle w:val="Header"/>
            <w:jc w:val="center"/>
          </w:pPr>
        </w:p>
      </w:tc>
      <w:tc>
        <w:tcPr>
          <w:tcW w:w="3120" w:type="dxa"/>
        </w:tcPr>
        <w:p w:rsidR="55C08BF9" w:rsidP="0003088F" w14:paraId="09832734" w14:textId="4922F63D">
          <w:pPr>
            <w:pStyle w:val="Header"/>
            <w:ind w:right="-115"/>
            <w:jc w:val="right"/>
          </w:pPr>
        </w:p>
      </w:tc>
    </w:tr>
  </w:tbl>
  <w:p w:rsidR="55C08BF9" w:rsidP="0003088F" w14:paraId="1BB1C508" w14:textId="1B1D99A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7653" w:type="dxa"/>
      <w:tblInd w:w="17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340"/>
      <w:gridCol w:w="2250"/>
      <w:gridCol w:w="3063"/>
    </w:tblGrid>
    <w:tr w14:paraId="6AC76683" w14:textId="77777777" w:rsidTr="7D72E758">
      <w:tblPrEx>
        <w:tblW w:w="7653" w:type="dxa"/>
        <w:tblInd w:w="1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rPr>
        <w:trHeight w:val="510"/>
      </w:trPr>
      <w:tc>
        <w:tcPr>
          <w:tcW w:w="2340" w:type="dxa"/>
          <w:vAlign w:val="center"/>
        </w:tcPr>
        <w:p w:rsidR="001A555A" w:rsidRPr="00FE6276" w:rsidP="007E33C6" w14:paraId="6631ABA7" w14:textId="1C806FC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7D72E758">
            <w:rPr>
              <w:rFonts w:ascii="Arial" w:hAnsi="Arial" w:cs="Arial"/>
              <w:b/>
              <w:bCs/>
              <w:sz w:val="20"/>
              <w:szCs w:val="20"/>
            </w:rPr>
            <w:t>Project #</w:t>
          </w:r>
          <w:r w:rsidRPr="7D72E758">
            <w:rPr>
              <w:rFonts w:ascii="Arial" w:hAnsi="Arial" w:cs="Arial"/>
              <w:sz w:val="20"/>
              <w:szCs w:val="20"/>
            </w:rPr>
            <w:t>: 25073</w:t>
          </w:r>
        </w:p>
      </w:tc>
      <w:tc>
        <w:tcPr>
          <w:tcW w:w="5313" w:type="dxa"/>
          <w:gridSpan w:val="2"/>
          <w:vAlign w:val="center"/>
        </w:tcPr>
        <w:p w:rsidR="001A555A" w:rsidRPr="00FE6276" w:rsidP="007E33C6" w14:paraId="4801091D" w14:textId="55C6C537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FE6276">
            <w:rPr>
              <w:rFonts w:ascii="Arial" w:hAnsi="Arial" w:cs="Arial"/>
              <w:b/>
              <w:bCs/>
              <w:sz w:val="20"/>
              <w:szCs w:val="20"/>
            </w:rPr>
            <w:t>Title</w:t>
          </w:r>
          <w:r w:rsidRPr="00FE6276">
            <w:rPr>
              <w:rFonts w:ascii="Arial" w:hAnsi="Arial" w:cs="Arial"/>
              <w:sz w:val="20"/>
              <w:szCs w:val="20"/>
            </w:rPr>
            <w:t>:</w:t>
          </w:r>
          <w:r w:rsidR="00134DDB">
            <w:rPr>
              <w:rFonts w:ascii="Arial" w:hAnsi="Arial" w:cs="Arial"/>
              <w:sz w:val="20"/>
              <w:szCs w:val="20"/>
            </w:rPr>
            <w:t xml:space="preserve"> NLSY27</w:t>
          </w:r>
          <w:r w:rsidR="00F87AB0">
            <w:rPr>
              <w:rFonts w:ascii="Arial" w:hAnsi="Arial" w:cs="Arial"/>
              <w:sz w:val="20"/>
              <w:szCs w:val="20"/>
            </w:rPr>
            <w:t xml:space="preserve"> </w:t>
          </w:r>
          <w:r w:rsidR="002C7BD3">
            <w:rPr>
              <w:rFonts w:ascii="Arial" w:hAnsi="Arial" w:cs="Arial"/>
              <w:sz w:val="20"/>
              <w:szCs w:val="20"/>
            </w:rPr>
            <w:t xml:space="preserve">Parent </w:t>
          </w:r>
          <w:r w:rsidR="00DF4B73">
            <w:rPr>
              <w:rFonts w:ascii="Arial" w:hAnsi="Arial" w:cs="Arial"/>
              <w:sz w:val="20"/>
              <w:szCs w:val="20"/>
            </w:rPr>
            <w:t xml:space="preserve">Permission </w:t>
          </w:r>
          <w:r w:rsidR="00B94E2D">
            <w:rPr>
              <w:rFonts w:ascii="Arial" w:hAnsi="Arial" w:cs="Arial"/>
              <w:sz w:val="20"/>
              <w:szCs w:val="20"/>
            </w:rPr>
            <w:t>Video Script</w:t>
          </w:r>
        </w:p>
      </w:tc>
    </w:tr>
    <w:tr w14:paraId="18CB0E96" w14:textId="77777777" w:rsidTr="7D72E758">
      <w:tblPrEx>
        <w:tblW w:w="7653" w:type="dxa"/>
        <w:tblInd w:w="1705" w:type="dxa"/>
        <w:tblLook w:val="0000"/>
      </w:tblPrEx>
      <w:trPr>
        <w:trHeight w:val="509"/>
      </w:trPr>
      <w:tc>
        <w:tcPr>
          <w:tcW w:w="2340" w:type="dxa"/>
          <w:vAlign w:val="center"/>
        </w:tcPr>
        <w:p w:rsidR="00857B2C" w:rsidRPr="00395551" w:rsidP="007E33C6" w14:paraId="28ED0204" w14:textId="733CE190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395551">
            <w:rPr>
              <w:rFonts w:ascii="Arial" w:hAnsi="Arial" w:cs="Arial"/>
              <w:b/>
              <w:bCs/>
              <w:sz w:val="20"/>
              <w:szCs w:val="20"/>
            </w:rPr>
            <w:t>Writer</w:t>
          </w:r>
          <w:r w:rsidRPr="00395551">
            <w:rPr>
              <w:rFonts w:ascii="Arial" w:hAnsi="Arial" w:cs="Arial"/>
              <w:sz w:val="20"/>
              <w:szCs w:val="20"/>
            </w:rPr>
            <w:t>:</w:t>
          </w:r>
          <w:r w:rsidR="00785D86">
            <w:rPr>
              <w:rFonts w:ascii="Arial" w:hAnsi="Arial" w:cs="Arial"/>
              <w:sz w:val="20"/>
              <w:szCs w:val="20"/>
            </w:rPr>
            <w:t xml:space="preserve"> RTI</w:t>
          </w:r>
        </w:p>
      </w:tc>
      <w:tc>
        <w:tcPr>
          <w:tcW w:w="2250" w:type="dxa"/>
          <w:vAlign w:val="center"/>
        </w:tcPr>
        <w:p w:rsidR="00857B2C" w:rsidRPr="00FE6276" w:rsidP="007E33C6" w14:paraId="18417D8C" w14:textId="7B48D681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7D72E758">
            <w:rPr>
              <w:rFonts w:ascii="Arial" w:hAnsi="Arial" w:cs="Arial"/>
              <w:b/>
              <w:bCs/>
              <w:sz w:val="20"/>
              <w:szCs w:val="20"/>
            </w:rPr>
            <w:t>Version</w:t>
          </w:r>
          <w:r w:rsidRPr="7D72E758">
            <w:rPr>
              <w:rFonts w:ascii="Arial" w:hAnsi="Arial" w:cs="Arial"/>
              <w:sz w:val="20"/>
              <w:szCs w:val="20"/>
            </w:rPr>
            <w:t xml:space="preserve">: </w:t>
          </w:r>
          <w:r w:rsidR="001C4E8A">
            <w:rPr>
              <w:rFonts w:ascii="Arial" w:hAnsi="Arial" w:cs="Arial"/>
              <w:sz w:val="20"/>
              <w:szCs w:val="20"/>
            </w:rPr>
            <w:t>9</w:t>
          </w:r>
        </w:p>
      </w:tc>
      <w:tc>
        <w:tcPr>
          <w:tcW w:w="3063" w:type="dxa"/>
          <w:vAlign w:val="center"/>
        </w:tcPr>
        <w:p w:rsidR="00857B2C" w:rsidRPr="00FE6276" w:rsidP="007E33C6" w14:paraId="2289BAAC" w14:textId="7FE4D61F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7D72E758">
            <w:rPr>
              <w:rFonts w:ascii="Arial" w:hAnsi="Arial" w:cs="Arial"/>
              <w:b/>
              <w:bCs/>
              <w:sz w:val="20"/>
              <w:szCs w:val="20"/>
            </w:rPr>
            <w:t>Date</w:t>
          </w:r>
          <w:r w:rsidRPr="7D72E758">
            <w:rPr>
              <w:rFonts w:ascii="Arial" w:hAnsi="Arial" w:cs="Arial"/>
              <w:sz w:val="20"/>
              <w:szCs w:val="20"/>
            </w:rPr>
            <w:t xml:space="preserve">: </w:t>
          </w:r>
          <w:r w:rsidR="001C4E8A">
            <w:rPr>
              <w:rFonts w:ascii="Arial" w:hAnsi="Arial" w:cs="Arial"/>
              <w:sz w:val="20"/>
              <w:szCs w:val="20"/>
            </w:rPr>
            <w:t>08</w:t>
          </w:r>
          <w:r w:rsidRPr="7D72E758">
            <w:rPr>
              <w:rFonts w:ascii="Arial" w:hAnsi="Arial" w:cs="Arial"/>
              <w:sz w:val="20"/>
              <w:szCs w:val="20"/>
            </w:rPr>
            <w:t>/</w:t>
          </w:r>
          <w:r w:rsidR="001C4E8A">
            <w:rPr>
              <w:rFonts w:ascii="Arial" w:hAnsi="Arial" w:cs="Arial"/>
              <w:sz w:val="20"/>
              <w:szCs w:val="20"/>
            </w:rPr>
            <w:t>11</w:t>
          </w:r>
          <w:r w:rsidRPr="7D72E758">
            <w:rPr>
              <w:rFonts w:ascii="Arial" w:hAnsi="Arial" w:cs="Arial"/>
              <w:sz w:val="20"/>
              <w:szCs w:val="20"/>
            </w:rPr>
            <w:t>/2025</w:t>
          </w:r>
        </w:p>
      </w:tc>
    </w:tr>
  </w:tbl>
  <w:p w:rsidR="0029584A" w:rsidP="007E33C6" w14:paraId="7B01C5B2" w14:textId="71F498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-259715</wp:posOffset>
          </wp:positionH>
          <wp:positionV relativeFrom="paragraph">
            <wp:posOffset>-757164</wp:posOffset>
          </wp:positionV>
          <wp:extent cx="1360258" cy="85122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0258" cy="851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51D1" w14:paraId="0A2C3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2572CD"/>
    <w:multiLevelType w:val="hybridMultilevel"/>
    <w:tmpl w:val="B002AC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96E39"/>
    <w:multiLevelType w:val="hybridMultilevel"/>
    <w:tmpl w:val="A1642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405F6"/>
    <w:multiLevelType w:val="hybridMultilevel"/>
    <w:tmpl w:val="B42683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DC1094"/>
    <w:multiLevelType w:val="hybridMultilevel"/>
    <w:tmpl w:val="59BC1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E0BB0"/>
    <w:multiLevelType w:val="hybridMultilevel"/>
    <w:tmpl w:val="31981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35BBD"/>
    <w:multiLevelType w:val="hybridMultilevel"/>
    <w:tmpl w:val="490E2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75F21"/>
    <w:multiLevelType w:val="hybridMultilevel"/>
    <w:tmpl w:val="63BA5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27D5D"/>
    <w:multiLevelType w:val="hybridMultilevel"/>
    <w:tmpl w:val="4716A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439FD"/>
    <w:multiLevelType w:val="hybridMultilevel"/>
    <w:tmpl w:val="DEEE0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A2FFF"/>
    <w:multiLevelType w:val="hybridMultilevel"/>
    <w:tmpl w:val="FBCA1E9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3A63F0"/>
    <w:multiLevelType w:val="hybridMultilevel"/>
    <w:tmpl w:val="507AB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C0F3C"/>
    <w:multiLevelType w:val="hybridMultilevel"/>
    <w:tmpl w:val="36BAF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12EB5"/>
    <w:multiLevelType w:val="hybridMultilevel"/>
    <w:tmpl w:val="13340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5279B5"/>
    <w:multiLevelType w:val="hybridMultilevel"/>
    <w:tmpl w:val="D5281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101A9"/>
    <w:multiLevelType w:val="hybridMultilevel"/>
    <w:tmpl w:val="E298A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3143D3"/>
    <w:multiLevelType w:val="hybridMultilevel"/>
    <w:tmpl w:val="57C49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92632"/>
    <w:multiLevelType w:val="hybridMultilevel"/>
    <w:tmpl w:val="16C04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2B3D0D"/>
    <w:multiLevelType w:val="hybridMultilevel"/>
    <w:tmpl w:val="CB9474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156DB"/>
    <w:multiLevelType w:val="hybridMultilevel"/>
    <w:tmpl w:val="9DD69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DD04F6"/>
    <w:multiLevelType w:val="hybridMultilevel"/>
    <w:tmpl w:val="02083F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9F3F4A"/>
    <w:multiLevelType w:val="hybridMultilevel"/>
    <w:tmpl w:val="547A3D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630A2B"/>
    <w:multiLevelType w:val="hybridMultilevel"/>
    <w:tmpl w:val="361A0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AE7ECF"/>
    <w:multiLevelType w:val="hybridMultilevel"/>
    <w:tmpl w:val="27766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773231"/>
    <w:multiLevelType w:val="hybridMultilevel"/>
    <w:tmpl w:val="F69EC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094835"/>
    <w:multiLevelType w:val="hybridMultilevel"/>
    <w:tmpl w:val="D9E00A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803662">
    <w:abstractNumId w:val="7"/>
  </w:num>
  <w:num w:numId="2" w16cid:durableId="2027098346">
    <w:abstractNumId w:val="4"/>
  </w:num>
  <w:num w:numId="3" w16cid:durableId="1678847268">
    <w:abstractNumId w:val="22"/>
  </w:num>
  <w:num w:numId="4" w16cid:durableId="787236897">
    <w:abstractNumId w:val="23"/>
  </w:num>
  <w:num w:numId="5" w16cid:durableId="1291545715">
    <w:abstractNumId w:val="11"/>
  </w:num>
  <w:num w:numId="6" w16cid:durableId="106511269">
    <w:abstractNumId w:val="19"/>
  </w:num>
  <w:num w:numId="7" w16cid:durableId="884608584">
    <w:abstractNumId w:val="6"/>
  </w:num>
  <w:num w:numId="8" w16cid:durableId="1492019378">
    <w:abstractNumId w:val="12"/>
  </w:num>
  <w:num w:numId="9" w16cid:durableId="1485704117">
    <w:abstractNumId w:val="18"/>
  </w:num>
  <w:num w:numId="10" w16cid:durableId="387386223">
    <w:abstractNumId w:val="20"/>
  </w:num>
  <w:num w:numId="11" w16cid:durableId="422260927">
    <w:abstractNumId w:val="13"/>
  </w:num>
  <w:num w:numId="12" w16cid:durableId="570508720">
    <w:abstractNumId w:val="9"/>
  </w:num>
  <w:num w:numId="13" w16cid:durableId="1763640663">
    <w:abstractNumId w:val="3"/>
  </w:num>
  <w:num w:numId="14" w16cid:durableId="164563934">
    <w:abstractNumId w:val="24"/>
  </w:num>
  <w:num w:numId="15" w16cid:durableId="944963863">
    <w:abstractNumId w:val="1"/>
  </w:num>
  <w:num w:numId="16" w16cid:durableId="1703675510">
    <w:abstractNumId w:val="2"/>
  </w:num>
  <w:num w:numId="17" w16cid:durableId="2135562061">
    <w:abstractNumId w:val="8"/>
  </w:num>
  <w:num w:numId="18" w16cid:durableId="580139674">
    <w:abstractNumId w:val="21"/>
  </w:num>
  <w:num w:numId="19" w16cid:durableId="1260020564">
    <w:abstractNumId w:val="16"/>
  </w:num>
  <w:num w:numId="20" w16cid:durableId="449936500">
    <w:abstractNumId w:val="17"/>
  </w:num>
  <w:num w:numId="21" w16cid:durableId="965549805">
    <w:abstractNumId w:val="5"/>
  </w:num>
  <w:num w:numId="22" w16cid:durableId="1049186819">
    <w:abstractNumId w:val="0"/>
  </w:num>
  <w:num w:numId="23" w16cid:durableId="1438479145">
    <w:abstractNumId w:val="15"/>
  </w:num>
  <w:num w:numId="24" w16cid:durableId="605235360">
    <w:abstractNumId w:val="10"/>
  </w:num>
  <w:num w:numId="25" w16cid:durableId="745152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58"/>
    <w:rsid w:val="000000A4"/>
    <w:rsid w:val="00000301"/>
    <w:rsid w:val="000011C1"/>
    <w:rsid w:val="000018AD"/>
    <w:rsid w:val="00001D43"/>
    <w:rsid w:val="0000321B"/>
    <w:rsid w:val="000038ED"/>
    <w:rsid w:val="0000421A"/>
    <w:rsid w:val="00006B7B"/>
    <w:rsid w:val="000104BF"/>
    <w:rsid w:val="00011E65"/>
    <w:rsid w:val="000149C0"/>
    <w:rsid w:val="000157C3"/>
    <w:rsid w:val="000161F1"/>
    <w:rsid w:val="0001745C"/>
    <w:rsid w:val="00017A2A"/>
    <w:rsid w:val="00020694"/>
    <w:rsid w:val="00020DB9"/>
    <w:rsid w:val="0002113C"/>
    <w:rsid w:val="000215FA"/>
    <w:rsid w:val="00021CBB"/>
    <w:rsid w:val="00024571"/>
    <w:rsid w:val="00027C2C"/>
    <w:rsid w:val="0003088F"/>
    <w:rsid w:val="000327F7"/>
    <w:rsid w:val="00034228"/>
    <w:rsid w:val="00041193"/>
    <w:rsid w:val="00042585"/>
    <w:rsid w:val="00042744"/>
    <w:rsid w:val="0004707C"/>
    <w:rsid w:val="000470BE"/>
    <w:rsid w:val="000478B3"/>
    <w:rsid w:val="0005160B"/>
    <w:rsid w:val="0005259B"/>
    <w:rsid w:val="000529AE"/>
    <w:rsid w:val="000547BA"/>
    <w:rsid w:val="0005600E"/>
    <w:rsid w:val="00056028"/>
    <w:rsid w:val="00057777"/>
    <w:rsid w:val="00061C1A"/>
    <w:rsid w:val="000630C1"/>
    <w:rsid w:val="00063519"/>
    <w:rsid w:val="00063ACA"/>
    <w:rsid w:val="000653C1"/>
    <w:rsid w:val="000673F3"/>
    <w:rsid w:val="000709C0"/>
    <w:rsid w:val="00070E40"/>
    <w:rsid w:val="00071919"/>
    <w:rsid w:val="00072D61"/>
    <w:rsid w:val="00072D6D"/>
    <w:rsid w:val="00073904"/>
    <w:rsid w:val="000751D1"/>
    <w:rsid w:val="00076A52"/>
    <w:rsid w:val="0008153B"/>
    <w:rsid w:val="00081933"/>
    <w:rsid w:val="00082F6A"/>
    <w:rsid w:val="00083719"/>
    <w:rsid w:val="0008386E"/>
    <w:rsid w:val="00083FB7"/>
    <w:rsid w:val="0008433E"/>
    <w:rsid w:val="00084AEB"/>
    <w:rsid w:val="0008795A"/>
    <w:rsid w:val="00087AC9"/>
    <w:rsid w:val="00087BB6"/>
    <w:rsid w:val="00090A63"/>
    <w:rsid w:val="000955AC"/>
    <w:rsid w:val="00096B14"/>
    <w:rsid w:val="0009788C"/>
    <w:rsid w:val="000A217E"/>
    <w:rsid w:val="000A26A4"/>
    <w:rsid w:val="000A324C"/>
    <w:rsid w:val="000A66B0"/>
    <w:rsid w:val="000A6803"/>
    <w:rsid w:val="000A69CF"/>
    <w:rsid w:val="000B0103"/>
    <w:rsid w:val="000B019B"/>
    <w:rsid w:val="000B1DD8"/>
    <w:rsid w:val="000B2299"/>
    <w:rsid w:val="000B4244"/>
    <w:rsid w:val="000B555E"/>
    <w:rsid w:val="000C2D25"/>
    <w:rsid w:val="000C3209"/>
    <w:rsid w:val="000C3547"/>
    <w:rsid w:val="000C36EB"/>
    <w:rsid w:val="000C4350"/>
    <w:rsid w:val="000C5FFD"/>
    <w:rsid w:val="000C66E3"/>
    <w:rsid w:val="000D5E36"/>
    <w:rsid w:val="000D5E52"/>
    <w:rsid w:val="000E00A2"/>
    <w:rsid w:val="000E16C0"/>
    <w:rsid w:val="000E38E9"/>
    <w:rsid w:val="000E502F"/>
    <w:rsid w:val="000E6D91"/>
    <w:rsid w:val="000E78D6"/>
    <w:rsid w:val="000E7FC6"/>
    <w:rsid w:val="000F00C4"/>
    <w:rsid w:val="000F0C11"/>
    <w:rsid w:val="000F1D56"/>
    <w:rsid w:val="000F2A55"/>
    <w:rsid w:val="000F4A86"/>
    <w:rsid w:val="000F5827"/>
    <w:rsid w:val="000F5F78"/>
    <w:rsid w:val="000F7C55"/>
    <w:rsid w:val="001030DF"/>
    <w:rsid w:val="00104F8A"/>
    <w:rsid w:val="00105C43"/>
    <w:rsid w:val="0010768A"/>
    <w:rsid w:val="00111508"/>
    <w:rsid w:val="00111760"/>
    <w:rsid w:val="00111A24"/>
    <w:rsid w:val="00111BB7"/>
    <w:rsid w:val="00112442"/>
    <w:rsid w:val="001125CB"/>
    <w:rsid w:val="00113FE5"/>
    <w:rsid w:val="00114938"/>
    <w:rsid w:val="001208CA"/>
    <w:rsid w:val="00123586"/>
    <w:rsid w:val="001236CE"/>
    <w:rsid w:val="00123AF0"/>
    <w:rsid w:val="00125BFE"/>
    <w:rsid w:val="001263AE"/>
    <w:rsid w:val="00127883"/>
    <w:rsid w:val="00127EF7"/>
    <w:rsid w:val="001301EE"/>
    <w:rsid w:val="001311C2"/>
    <w:rsid w:val="00131334"/>
    <w:rsid w:val="00134628"/>
    <w:rsid w:val="00134773"/>
    <w:rsid w:val="00134966"/>
    <w:rsid w:val="00134C26"/>
    <w:rsid w:val="00134DDB"/>
    <w:rsid w:val="0013680F"/>
    <w:rsid w:val="00136CC8"/>
    <w:rsid w:val="00137E97"/>
    <w:rsid w:val="0014151C"/>
    <w:rsid w:val="001417E9"/>
    <w:rsid w:val="00142552"/>
    <w:rsid w:val="001434DD"/>
    <w:rsid w:val="001457EC"/>
    <w:rsid w:val="0014678B"/>
    <w:rsid w:val="00151E68"/>
    <w:rsid w:val="0015433D"/>
    <w:rsid w:val="00156012"/>
    <w:rsid w:val="00157DD8"/>
    <w:rsid w:val="00160343"/>
    <w:rsid w:val="001605BC"/>
    <w:rsid w:val="001621FF"/>
    <w:rsid w:val="0016241B"/>
    <w:rsid w:val="00165198"/>
    <w:rsid w:val="00165AD2"/>
    <w:rsid w:val="00165D71"/>
    <w:rsid w:val="0016640F"/>
    <w:rsid w:val="00167892"/>
    <w:rsid w:val="001701E6"/>
    <w:rsid w:val="00170E5B"/>
    <w:rsid w:val="00172D67"/>
    <w:rsid w:val="001737B3"/>
    <w:rsid w:val="00174B46"/>
    <w:rsid w:val="001756D5"/>
    <w:rsid w:val="001774F5"/>
    <w:rsid w:val="00177CD9"/>
    <w:rsid w:val="001823B7"/>
    <w:rsid w:val="00185153"/>
    <w:rsid w:val="0018711F"/>
    <w:rsid w:val="00187756"/>
    <w:rsid w:val="00190F36"/>
    <w:rsid w:val="001929C0"/>
    <w:rsid w:val="00193C44"/>
    <w:rsid w:val="00195137"/>
    <w:rsid w:val="00197091"/>
    <w:rsid w:val="001A1916"/>
    <w:rsid w:val="001A32D7"/>
    <w:rsid w:val="001A403B"/>
    <w:rsid w:val="001A555A"/>
    <w:rsid w:val="001B06BD"/>
    <w:rsid w:val="001B1C08"/>
    <w:rsid w:val="001B3B41"/>
    <w:rsid w:val="001B5725"/>
    <w:rsid w:val="001B57D3"/>
    <w:rsid w:val="001B7994"/>
    <w:rsid w:val="001B7DB5"/>
    <w:rsid w:val="001C1B0B"/>
    <w:rsid w:val="001C4E8A"/>
    <w:rsid w:val="001C527F"/>
    <w:rsid w:val="001C640E"/>
    <w:rsid w:val="001C71B3"/>
    <w:rsid w:val="001C75F3"/>
    <w:rsid w:val="001C7E42"/>
    <w:rsid w:val="001D019F"/>
    <w:rsid w:val="001D06E8"/>
    <w:rsid w:val="001D0817"/>
    <w:rsid w:val="001D13D5"/>
    <w:rsid w:val="001D2411"/>
    <w:rsid w:val="001D28F8"/>
    <w:rsid w:val="001D3C1B"/>
    <w:rsid w:val="001D3DAA"/>
    <w:rsid w:val="001D4981"/>
    <w:rsid w:val="001D5E40"/>
    <w:rsid w:val="001D6FB9"/>
    <w:rsid w:val="001D75C0"/>
    <w:rsid w:val="001E0449"/>
    <w:rsid w:val="001E0FB3"/>
    <w:rsid w:val="001E3264"/>
    <w:rsid w:val="001E3DAA"/>
    <w:rsid w:val="001E3DD6"/>
    <w:rsid w:val="001E420E"/>
    <w:rsid w:val="001E45ED"/>
    <w:rsid w:val="001E5609"/>
    <w:rsid w:val="001E5ED5"/>
    <w:rsid w:val="001E6113"/>
    <w:rsid w:val="001E7ABE"/>
    <w:rsid w:val="001F2871"/>
    <w:rsid w:val="001F32F2"/>
    <w:rsid w:val="00202CAC"/>
    <w:rsid w:val="002058E9"/>
    <w:rsid w:val="002067D6"/>
    <w:rsid w:val="00210A3C"/>
    <w:rsid w:val="00210AE6"/>
    <w:rsid w:val="00210BAF"/>
    <w:rsid w:val="0021208F"/>
    <w:rsid w:val="00212A0F"/>
    <w:rsid w:val="00212CCA"/>
    <w:rsid w:val="00223425"/>
    <w:rsid w:val="0022404E"/>
    <w:rsid w:val="002240FC"/>
    <w:rsid w:val="0023002D"/>
    <w:rsid w:val="00231513"/>
    <w:rsid w:val="0023538F"/>
    <w:rsid w:val="002367B0"/>
    <w:rsid w:val="00236872"/>
    <w:rsid w:val="00237BAB"/>
    <w:rsid w:val="00237FCE"/>
    <w:rsid w:val="00240E86"/>
    <w:rsid w:val="002420EB"/>
    <w:rsid w:val="00242EBB"/>
    <w:rsid w:val="00244E86"/>
    <w:rsid w:val="00247A80"/>
    <w:rsid w:val="00247B6B"/>
    <w:rsid w:val="00251329"/>
    <w:rsid w:val="00251B02"/>
    <w:rsid w:val="002521A9"/>
    <w:rsid w:val="00252275"/>
    <w:rsid w:val="00253200"/>
    <w:rsid w:val="00253E29"/>
    <w:rsid w:val="00254889"/>
    <w:rsid w:val="0025497E"/>
    <w:rsid w:val="00255158"/>
    <w:rsid w:val="0025553C"/>
    <w:rsid w:val="002558B9"/>
    <w:rsid w:val="00256B77"/>
    <w:rsid w:val="0025736A"/>
    <w:rsid w:val="002579A8"/>
    <w:rsid w:val="00261DB5"/>
    <w:rsid w:val="00261E64"/>
    <w:rsid w:val="00263E17"/>
    <w:rsid w:val="002641CA"/>
    <w:rsid w:val="00265608"/>
    <w:rsid w:val="00266EB6"/>
    <w:rsid w:val="002674AA"/>
    <w:rsid w:val="00267FFB"/>
    <w:rsid w:val="002718DE"/>
    <w:rsid w:val="00272046"/>
    <w:rsid w:val="00272438"/>
    <w:rsid w:val="00273609"/>
    <w:rsid w:val="00275F93"/>
    <w:rsid w:val="00281EA9"/>
    <w:rsid w:val="00287681"/>
    <w:rsid w:val="00292B27"/>
    <w:rsid w:val="00292B59"/>
    <w:rsid w:val="00294073"/>
    <w:rsid w:val="0029584A"/>
    <w:rsid w:val="00295C4C"/>
    <w:rsid w:val="00296D7F"/>
    <w:rsid w:val="00296E70"/>
    <w:rsid w:val="0029748A"/>
    <w:rsid w:val="00297C8C"/>
    <w:rsid w:val="002A35B5"/>
    <w:rsid w:val="002A3C4E"/>
    <w:rsid w:val="002A476E"/>
    <w:rsid w:val="002A5F63"/>
    <w:rsid w:val="002A6AFB"/>
    <w:rsid w:val="002A7563"/>
    <w:rsid w:val="002A7A9A"/>
    <w:rsid w:val="002B03DC"/>
    <w:rsid w:val="002B1838"/>
    <w:rsid w:val="002B282E"/>
    <w:rsid w:val="002B5A36"/>
    <w:rsid w:val="002B61B4"/>
    <w:rsid w:val="002C044A"/>
    <w:rsid w:val="002C2C65"/>
    <w:rsid w:val="002C49A5"/>
    <w:rsid w:val="002C7BD3"/>
    <w:rsid w:val="002D19DB"/>
    <w:rsid w:val="002D38A0"/>
    <w:rsid w:val="002D683F"/>
    <w:rsid w:val="002D68D7"/>
    <w:rsid w:val="002E3127"/>
    <w:rsid w:val="002E550B"/>
    <w:rsid w:val="002F1484"/>
    <w:rsid w:val="002F2563"/>
    <w:rsid w:val="002F2DAF"/>
    <w:rsid w:val="002F3B26"/>
    <w:rsid w:val="002F5980"/>
    <w:rsid w:val="0030168A"/>
    <w:rsid w:val="0030379E"/>
    <w:rsid w:val="00303BC5"/>
    <w:rsid w:val="00310067"/>
    <w:rsid w:val="00310EE5"/>
    <w:rsid w:val="00311C16"/>
    <w:rsid w:val="00314B40"/>
    <w:rsid w:val="00316C68"/>
    <w:rsid w:val="00321183"/>
    <w:rsid w:val="00321504"/>
    <w:rsid w:val="0032180F"/>
    <w:rsid w:val="00322046"/>
    <w:rsid w:val="00322824"/>
    <w:rsid w:val="00325781"/>
    <w:rsid w:val="00325971"/>
    <w:rsid w:val="00326060"/>
    <w:rsid w:val="003306FD"/>
    <w:rsid w:val="00330A12"/>
    <w:rsid w:val="00330E58"/>
    <w:rsid w:val="003322AF"/>
    <w:rsid w:val="0033299B"/>
    <w:rsid w:val="003351FC"/>
    <w:rsid w:val="00340383"/>
    <w:rsid w:val="0034050E"/>
    <w:rsid w:val="003407B0"/>
    <w:rsid w:val="003410E0"/>
    <w:rsid w:val="003426A4"/>
    <w:rsid w:val="00343C0B"/>
    <w:rsid w:val="00351317"/>
    <w:rsid w:val="00352221"/>
    <w:rsid w:val="00353F56"/>
    <w:rsid w:val="00357100"/>
    <w:rsid w:val="003636DF"/>
    <w:rsid w:val="00363D46"/>
    <w:rsid w:val="00367ECD"/>
    <w:rsid w:val="003704CB"/>
    <w:rsid w:val="00372FFA"/>
    <w:rsid w:val="003744CE"/>
    <w:rsid w:val="00374E4F"/>
    <w:rsid w:val="00375981"/>
    <w:rsid w:val="00375D5B"/>
    <w:rsid w:val="0037656C"/>
    <w:rsid w:val="0037695E"/>
    <w:rsid w:val="0038077F"/>
    <w:rsid w:val="003810CD"/>
    <w:rsid w:val="0038204B"/>
    <w:rsid w:val="0038271A"/>
    <w:rsid w:val="003874AD"/>
    <w:rsid w:val="00387B68"/>
    <w:rsid w:val="00390164"/>
    <w:rsid w:val="00390E12"/>
    <w:rsid w:val="00392785"/>
    <w:rsid w:val="0039334E"/>
    <w:rsid w:val="003934BD"/>
    <w:rsid w:val="003937A6"/>
    <w:rsid w:val="003938AF"/>
    <w:rsid w:val="00395551"/>
    <w:rsid w:val="00395B0A"/>
    <w:rsid w:val="003A0C25"/>
    <w:rsid w:val="003A41DF"/>
    <w:rsid w:val="003A5849"/>
    <w:rsid w:val="003A6CE1"/>
    <w:rsid w:val="003A7A93"/>
    <w:rsid w:val="003B2033"/>
    <w:rsid w:val="003B2729"/>
    <w:rsid w:val="003C503C"/>
    <w:rsid w:val="003C57A9"/>
    <w:rsid w:val="003D0E2A"/>
    <w:rsid w:val="003D17AF"/>
    <w:rsid w:val="003D27EE"/>
    <w:rsid w:val="003D3BB3"/>
    <w:rsid w:val="003D3BD9"/>
    <w:rsid w:val="003D5598"/>
    <w:rsid w:val="003E02BC"/>
    <w:rsid w:val="003E299F"/>
    <w:rsid w:val="003E3C1B"/>
    <w:rsid w:val="003E609C"/>
    <w:rsid w:val="003E728B"/>
    <w:rsid w:val="003E7E32"/>
    <w:rsid w:val="003F005D"/>
    <w:rsid w:val="003F0805"/>
    <w:rsid w:val="003F3472"/>
    <w:rsid w:val="003F5BF6"/>
    <w:rsid w:val="003F5CF1"/>
    <w:rsid w:val="003F6DE3"/>
    <w:rsid w:val="003F6F12"/>
    <w:rsid w:val="003F7EDE"/>
    <w:rsid w:val="00402437"/>
    <w:rsid w:val="004034C5"/>
    <w:rsid w:val="004051B5"/>
    <w:rsid w:val="00406CCA"/>
    <w:rsid w:val="004101B8"/>
    <w:rsid w:val="00410BEA"/>
    <w:rsid w:val="00410FE4"/>
    <w:rsid w:val="00411269"/>
    <w:rsid w:val="004117CE"/>
    <w:rsid w:val="00411925"/>
    <w:rsid w:val="0041221A"/>
    <w:rsid w:val="00414893"/>
    <w:rsid w:val="00416635"/>
    <w:rsid w:val="0041735A"/>
    <w:rsid w:val="00417A38"/>
    <w:rsid w:val="00420EC7"/>
    <w:rsid w:val="004213D6"/>
    <w:rsid w:val="004217D3"/>
    <w:rsid w:val="00424989"/>
    <w:rsid w:val="00425CDB"/>
    <w:rsid w:val="004266D5"/>
    <w:rsid w:val="00426DB5"/>
    <w:rsid w:val="00427896"/>
    <w:rsid w:val="0043180F"/>
    <w:rsid w:val="0043516C"/>
    <w:rsid w:val="00440D0E"/>
    <w:rsid w:val="0044269A"/>
    <w:rsid w:val="004426C6"/>
    <w:rsid w:val="004429C2"/>
    <w:rsid w:val="004436AA"/>
    <w:rsid w:val="00443C01"/>
    <w:rsid w:val="00445EA0"/>
    <w:rsid w:val="00450248"/>
    <w:rsid w:val="00450912"/>
    <w:rsid w:val="0045186B"/>
    <w:rsid w:val="00451C1E"/>
    <w:rsid w:val="00452CBD"/>
    <w:rsid w:val="00453565"/>
    <w:rsid w:val="00453996"/>
    <w:rsid w:val="00457D66"/>
    <w:rsid w:val="004623B0"/>
    <w:rsid w:val="004629A8"/>
    <w:rsid w:val="0046339C"/>
    <w:rsid w:val="004664D8"/>
    <w:rsid w:val="00466DEC"/>
    <w:rsid w:val="00467858"/>
    <w:rsid w:val="0047163E"/>
    <w:rsid w:val="00472DCF"/>
    <w:rsid w:val="00474D84"/>
    <w:rsid w:val="00483665"/>
    <w:rsid w:val="00483E82"/>
    <w:rsid w:val="00484E9D"/>
    <w:rsid w:val="0048791D"/>
    <w:rsid w:val="00487B4B"/>
    <w:rsid w:val="004931BE"/>
    <w:rsid w:val="00494AE5"/>
    <w:rsid w:val="00497B64"/>
    <w:rsid w:val="00497BFA"/>
    <w:rsid w:val="00497E38"/>
    <w:rsid w:val="004A0C85"/>
    <w:rsid w:val="004A1876"/>
    <w:rsid w:val="004A28C2"/>
    <w:rsid w:val="004A309D"/>
    <w:rsid w:val="004A4533"/>
    <w:rsid w:val="004A562C"/>
    <w:rsid w:val="004B06DA"/>
    <w:rsid w:val="004B0F0B"/>
    <w:rsid w:val="004B114E"/>
    <w:rsid w:val="004B2276"/>
    <w:rsid w:val="004B3EB7"/>
    <w:rsid w:val="004B4603"/>
    <w:rsid w:val="004B6FF5"/>
    <w:rsid w:val="004B7017"/>
    <w:rsid w:val="004C2936"/>
    <w:rsid w:val="004C3139"/>
    <w:rsid w:val="004C3A31"/>
    <w:rsid w:val="004C512B"/>
    <w:rsid w:val="004C6938"/>
    <w:rsid w:val="004C77DA"/>
    <w:rsid w:val="004D0313"/>
    <w:rsid w:val="004D0F87"/>
    <w:rsid w:val="004D2679"/>
    <w:rsid w:val="004D3A6A"/>
    <w:rsid w:val="004D3B26"/>
    <w:rsid w:val="004D3E72"/>
    <w:rsid w:val="004D4007"/>
    <w:rsid w:val="004E1738"/>
    <w:rsid w:val="004E25DE"/>
    <w:rsid w:val="004E4EC4"/>
    <w:rsid w:val="004F0BC2"/>
    <w:rsid w:val="004F0C0E"/>
    <w:rsid w:val="004F1CF1"/>
    <w:rsid w:val="004F3B26"/>
    <w:rsid w:val="004F45A6"/>
    <w:rsid w:val="004F4A3F"/>
    <w:rsid w:val="004F5B1F"/>
    <w:rsid w:val="004F7029"/>
    <w:rsid w:val="004F72BA"/>
    <w:rsid w:val="00503F2F"/>
    <w:rsid w:val="0050436B"/>
    <w:rsid w:val="005044B5"/>
    <w:rsid w:val="00504E97"/>
    <w:rsid w:val="005052F7"/>
    <w:rsid w:val="005068C5"/>
    <w:rsid w:val="00510700"/>
    <w:rsid w:val="005107D9"/>
    <w:rsid w:val="00512C1F"/>
    <w:rsid w:val="00515520"/>
    <w:rsid w:val="005165AE"/>
    <w:rsid w:val="00517885"/>
    <w:rsid w:val="00520FC9"/>
    <w:rsid w:val="00524697"/>
    <w:rsid w:val="0052479C"/>
    <w:rsid w:val="00530D16"/>
    <w:rsid w:val="005314C2"/>
    <w:rsid w:val="005315F0"/>
    <w:rsid w:val="005326E3"/>
    <w:rsid w:val="005329C4"/>
    <w:rsid w:val="00534DFE"/>
    <w:rsid w:val="00536A1A"/>
    <w:rsid w:val="00537088"/>
    <w:rsid w:val="0053779B"/>
    <w:rsid w:val="00540114"/>
    <w:rsid w:val="00541910"/>
    <w:rsid w:val="005442A3"/>
    <w:rsid w:val="00546074"/>
    <w:rsid w:val="00552279"/>
    <w:rsid w:val="005532D2"/>
    <w:rsid w:val="0055431C"/>
    <w:rsid w:val="00555034"/>
    <w:rsid w:val="005558E1"/>
    <w:rsid w:val="00556490"/>
    <w:rsid w:val="00557183"/>
    <w:rsid w:val="00557331"/>
    <w:rsid w:val="0056139A"/>
    <w:rsid w:val="005613C2"/>
    <w:rsid w:val="005648DF"/>
    <w:rsid w:val="00564E3B"/>
    <w:rsid w:val="00566193"/>
    <w:rsid w:val="00566760"/>
    <w:rsid w:val="005670D0"/>
    <w:rsid w:val="005675C5"/>
    <w:rsid w:val="00567693"/>
    <w:rsid w:val="00567CFC"/>
    <w:rsid w:val="005709F7"/>
    <w:rsid w:val="005710A7"/>
    <w:rsid w:val="00573129"/>
    <w:rsid w:val="00573B98"/>
    <w:rsid w:val="00576C07"/>
    <w:rsid w:val="00577C2B"/>
    <w:rsid w:val="00582291"/>
    <w:rsid w:val="00585A7D"/>
    <w:rsid w:val="00587EA1"/>
    <w:rsid w:val="005905A8"/>
    <w:rsid w:val="005919C2"/>
    <w:rsid w:val="005919C8"/>
    <w:rsid w:val="00594739"/>
    <w:rsid w:val="0059514C"/>
    <w:rsid w:val="005969BB"/>
    <w:rsid w:val="00596CBF"/>
    <w:rsid w:val="00597F44"/>
    <w:rsid w:val="00597F9B"/>
    <w:rsid w:val="005A1B53"/>
    <w:rsid w:val="005A1B9C"/>
    <w:rsid w:val="005A27A4"/>
    <w:rsid w:val="005A387D"/>
    <w:rsid w:val="005A3F95"/>
    <w:rsid w:val="005A406E"/>
    <w:rsid w:val="005A41AC"/>
    <w:rsid w:val="005A454C"/>
    <w:rsid w:val="005A5A29"/>
    <w:rsid w:val="005A5F11"/>
    <w:rsid w:val="005A70D0"/>
    <w:rsid w:val="005B085B"/>
    <w:rsid w:val="005B0EE2"/>
    <w:rsid w:val="005B1679"/>
    <w:rsid w:val="005C05A7"/>
    <w:rsid w:val="005C084D"/>
    <w:rsid w:val="005C0DF8"/>
    <w:rsid w:val="005C183D"/>
    <w:rsid w:val="005C2576"/>
    <w:rsid w:val="005C32F1"/>
    <w:rsid w:val="005C48A6"/>
    <w:rsid w:val="005C5885"/>
    <w:rsid w:val="005C6AF7"/>
    <w:rsid w:val="005C740E"/>
    <w:rsid w:val="005C7CC6"/>
    <w:rsid w:val="005D1764"/>
    <w:rsid w:val="005D2693"/>
    <w:rsid w:val="005D2708"/>
    <w:rsid w:val="005D46F4"/>
    <w:rsid w:val="005D50BE"/>
    <w:rsid w:val="005D7CAE"/>
    <w:rsid w:val="005E0BDA"/>
    <w:rsid w:val="005E183D"/>
    <w:rsid w:val="005E219B"/>
    <w:rsid w:val="005E241D"/>
    <w:rsid w:val="005E2ECB"/>
    <w:rsid w:val="005E357E"/>
    <w:rsid w:val="005E3DA9"/>
    <w:rsid w:val="005E605A"/>
    <w:rsid w:val="005E7F6D"/>
    <w:rsid w:val="005F0C06"/>
    <w:rsid w:val="005F13F4"/>
    <w:rsid w:val="005F2F51"/>
    <w:rsid w:val="005F393F"/>
    <w:rsid w:val="005F3BF3"/>
    <w:rsid w:val="005F3F42"/>
    <w:rsid w:val="005F5B20"/>
    <w:rsid w:val="005F643A"/>
    <w:rsid w:val="005F64A1"/>
    <w:rsid w:val="005F7DFB"/>
    <w:rsid w:val="006006DD"/>
    <w:rsid w:val="00601767"/>
    <w:rsid w:val="006024E3"/>
    <w:rsid w:val="00602946"/>
    <w:rsid w:val="00604DA7"/>
    <w:rsid w:val="00606009"/>
    <w:rsid w:val="00610D17"/>
    <w:rsid w:val="00612AC5"/>
    <w:rsid w:val="00613FCC"/>
    <w:rsid w:val="006140BC"/>
    <w:rsid w:val="0061562A"/>
    <w:rsid w:val="00615B42"/>
    <w:rsid w:val="00615C9D"/>
    <w:rsid w:val="00617693"/>
    <w:rsid w:val="00617890"/>
    <w:rsid w:val="00617931"/>
    <w:rsid w:val="00621097"/>
    <w:rsid w:val="00621218"/>
    <w:rsid w:val="006213D0"/>
    <w:rsid w:val="00622D0F"/>
    <w:rsid w:val="00624AA9"/>
    <w:rsid w:val="00624ACE"/>
    <w:rsid w:val="006263A6"/>
    <w:rsid w:val="00626A8F"/>
    <w:rsid w:val="00626B53"/>
    <w:rsid w:val="0062753D"/>
    <w:rsid w:val="00627699"/>
    <w:rsid w:val="00630452"/>
    <w:rsid w:val="00630810"/>
    <w:rsid w:val="006315CD"/>
    <w:rsid w:val="00632D4D"/>
    <w:rsid w:val="00633DCD"/>
    <w:rsid w:val="00633FB5"/>
    <w:rsid w:val="0063443F"/>
    <w:rsid w:val="00634522"/>
    <w:rsid w:val="00634939"/>
    <w:rsid w:val="00635325"/>
    <w:rsid w:val="006368BE"/>
    <w:rsid w:val="0064429E"/>
    <w:rsid w:val="00644C8A"/>
    <w:rsid w:val="00644D1F"/>
    <w:rsid w:val="00646039"/>
    <w:rsid w:val="00651B94"/>
    <w:rsid w:val="006520F0"/>
    <w:rsid w:val="00652133"/>
    <w:rsid w:val="00652317"/>
    <w:rsid w:val="00652D94"/>
    <w:rsid w:val="00655302"/>
    <w:rsid w:val="00656FB1"/>
    <w:rsid w:val="00662832"/>
    <w:rsid w:val="006646C1"/>
    <w:rsid w:val="006648E2"/>
    <w:rsid w:val="00666793"/>
    <w:rsid w:val="00671560"/>
    <w:rsid w:val="00671B2D"/>
    <w:rsid w:val="00673266"/>
    <w:rsid w:val="006743F6"/>
    <w:rsid w:val="0067464D"/>
    <w:rsid w:val="006755F9"/>
    <w:rsid w:val="006762B5"/>
    <w:rsid w:val="0067652E"/>
    <w:rsid w:val="00677E24"/>
    <w:rsid w:val="00677EDD"/>
    <w:rsid w:val="006806DA"/>
    <w:rsid w:val="00682B20"/>
    <w:rsid w:val="006867CA"/>
    <w:rsid w:val="006873DD"/>
    <w:rsid w:val="0069011A"/>
    <w:rsid w:val="006907B4"/>
    <w:rsid w:val="00691620"/>
    <w:rsid w:val="00692360"/>
    <w:rsid w:val="006928CB"/>
    <w:rsid w:val="00697C2D"/>
    <w:rsid w:val="006A0655"/>
    <w:rsid w:val="006A1580"/>
    <w:rsid w:val="006A1F5C"/>
    <w:rsid w:val="006A29E8"/>
    <w:rsid w:val="006A707C"/>
    <w:rsid w:val="006A7C36"/>
    <w:rsid w:val="006B2D07"/>
    <w:rsid w:val="006B402E"/>
    <w:rsid w:val="006B7C7A"/>
    <w:rsid w:val="006C1054"/>
    <w:rsid w:val="006C1223"/>
    <w:rsid w:val="006C39E3"/>
    <w:rsid w:val="006C3D05"/>
    <w:rsid w:val="006C7C07"/>
    <w:rsid w:val="006D055C"/>
    <w:rsid w:val="006D08FC"/>
    <w:rsid w:val="006D0C37"/>
    <w:rsid w:val="006D200E"/>
    <w:rsid w:val="006D4812"/>
    <w:rsid w:val="006D4EDA"/>
    <w:rsid w:val="006D4F04"/>
    <w:rsid w:val="006D6DB2"/>
    <w:rsid w:val="006D75C4"/>
    <w:rsid w:val="006E0255"/>
    <w:rsid w:val="006E0967"/>
    <w:rsid w:val="006E135F"/>
    <w:rsid w:val="006E4A9E"/>
    <w:rsid w:val="006E5475"/>
    <w:rsid w:val="006E5553"/>
    <w:rsid w:val="006E7BD2"/>
    <w:rsid w:val="006F11B4"/>
    <w:rsid w:val="006F1495"/>
    <w:rsid w:val="006F387C"/>
    <w:rsid w:val="007000B4"/>
    <w:rsid w:val="007003D7"/>
    <w:rsid w:val="00702EA0"/>
    <w:rsid w:val="00703266"/>
    <w:rsid w:val="007043C7"/>
    <w:rsid w:val="0070504D"/>
    <w:rsid w:val="007076BE"/>
    <w:rsid w:val="00711115"/>
    <w:rsid w:val="007115A8"/>
    <w:rsid w:val="007130D3"/>
    <w:rsid w:val="007178DA"/>
    <w:rsid w:val="00721DCB"/>
    <w:rsid w:val="007225D7"/>
    <w:rsid w:val="0072494D"/>
    <w:rsid w:val="0072554F"/>
    <w:rsid w:val="0072726E"/>
    <w:rsid w:val="0072741F"/>
    <w:rsid w:val="0073065D"/>
    <w:rsid w:val="00730830"/>
    <w:rsid w:val="007322E6"/>
    <w:rsid w:val="007333FC"/>
    <w:rsid w:val="007352D5"/>
    <w:rsid w:val="007357B3"/>
    <w:rsid w:val="007400C0"/>
    <w:rsid w:val="00740B6A"/>
    <w:rsid w:val="00746243"/>
    <w:rsid w:val="007514F2"/>
    <w:rsid w:val="007515BC"/>
    <w:rsid w:val="0075255D"/>
    <w:rsid w:val="00752F63"/>
    <w:rsid w:val="00753440"/>
    <w:rsid w:val="00754A27"/>
    <w:rsid w:val="0075558D"/>
    <w:rsid w:val="00756252"/>
    <w:rsid w:val="00757A4F"/>
    <w:rsid w:val="00760A01"/>
    <w:rsid w:val="00761480"/>
    <w:rsid w:val="00761CFA"/>
    <w:rsid w:val="0076210E"/>
    <w:rsid w:val="0076353B"/>
    <w:rsid w:val="00765442"/>
    <w:rsid w:val="00765FE1"/>
    <w:rsid w:val="00767BAD"/>
    <w:rsid w:val="00767DC4"/>
    <w:rsid w:val="00767E23"/>
    <w:rsid w:val="0077294B"/>
    <w:rsid w:val="00772AA5"/>
    <w:rsid w:val="00773CDE"/>
    <w:rsid w:val="0077459A"/>
    <w:rsid w:val="00775299"/>
    <w:rsid w:val="007759A0"/>
    <w:rsid w:val="00777F89"/>
    <w:rsid w:val="0078031D"/>
    <w:rsid w:val="00781F0D"/>
    <w:rsid w:val="0078212D"/>
    <w:rsid w:val="00782AF2"/>
    <w:rsid w:val="007845A1"/>
    <w:rsid w:val="00785D86"/>
    <w:rsid w:val="00787703"/>
    <w:rsid w:val="00787F31"/>
    <w:rsid w:val="007907BD"/>
    <w:rsid w:val="00791381"/>
    <w:rsid w:val="00791CD0"/>
    <w:rsid w:val="007942EA"/>
    <w:rsid w:val="00795ADE"/>
    <w:rsid w:val="00795B2E"/>
    <w:rsid w:val="00797D66"/>
    <w:rsid w:val="007A07C4"/>
    <w:rsid w:val="007A0D60"/>
    <w:rsid w:val="007A0FF6"/>
    <w:rsid w:val="007A1ACD"/>
    <w:rsid w:val="007A1D28"/>
    <w:rsid w:val="007A2868"/>
    <w:rsid w:val="007A2C1A"/>
    <w:rsid w:val="007A42F3"/>
    <w:rsid w:val="007A4A2A"/>
    <w:rsid w:val="007A4B67"/>
    <w:rsid w:val="007A545E"/>
    <w:rsid w:val="007A5D1E"/>
    <w:rsid w:val="007A64D2"/>
    <w:rsid w:val="007A7B36"/>
    <w:rsid w:val="007A7E5A"/>
    <w:rsid w:val="007B07B3"/>
    <w:rsid w:val="007B0F55"/>
    <w:rsid w:val="007B0F9D"/>
    <w:rsid w:val="007B115F"/>
    <w:rsid w:val="007B1490"/>
    <w:rsid w:val="007B14E7"/>
    <w:rsid w:val="007B224C"/>
    <w:rsid w:val="007B33A6"/>
    <w:rsid w:val="007B3758"/>
    <w:rsid w:val="007B50C7"/>
    <w:rsid w:val="007B709C"/>
    <w:rsid w:val="007C0935"/>
    <w:rsid w:val="007C38F5"/>
    <w:rsid w:val="007C682E"/>
    <w:rsid w:val="007D113E"/>
    <w:rsid w:val="007D13AE"/>
    <w:rsid w:val="007D7E8C"/>
    <w:rsid w:val="007E264A"/>
    <w:rsid w:val="007E2F1E"/>
    <w:rsid w:val="007E33C6"/>
    <w:rsid w:val="007E3654"/>
    <w:rsid w:val="007E384D"/>
    <w:rsid w:val="007E744D"/>
    <w:rsid w:val="007E7A52"/>
    <w:rsid w:val="007F1120"/>
    <w:rsid w:val="007F14FD"/>
    <w:rsid w:val="007F1B58"/>
    <w:rsid w:val="007F1EB0"/>
    <w:rsid w:val="007F37FF"/>
    <w:rsid w:val="007F65A2"/>
    <w:rsid w:val="007F6AED"/>
    <w:rsid w:val="007F7202"/>
    <w:rsid w:val="00802FE8"/>
    <w:rsid w:val="00803081"/>
    <w:rsid w:val="00805BA5"/>
    <w:rsid w:val="008065B7"/>
    <w:rsid w:val="00806B30"/>
    <w:rsid w:val="008113B0"/>
    <w:rsid w:val="00811873"/>
    <w:rsid w:val="00813229"/>
    <w:rsid w:val="00813A8A"/>
    <w:rsid w:val="00816AAB"/>
    <w:rsid w:val="00820B70"/>
    <w:rsid w:val="00820F00"/>
    <w:rsid w:val="00821F25"/>
    <w:rsid w:val="00825517"/>
    <w:rsid w:val="00830E5A"/>
    <w:rsid w:val="00833737"/>
    <w:rsid w:val="00834E18"/>
    <w:rsid w:val="008352A9"/>
    <w:rsid w:val="00836C0E"/>
    <w:rsid w:val="00837FF3"/>
    <w:rsid w:val="0084155C"/>
    <w:rsid w:val="0084254D"/>
    <w:rsid w:val="008452E6"/>
    <w:rsid w:val="00846F6C"/>
    <w:rsid w:val="00847A14"/>
    <w:rsid w:val="00850063"/>
    <w:rsid w:val="0085055C"/>
    <w:rsid w:val="00850FD3"/>
    <w:rsid w:val="00851CEE"/>
    <w:rsid w:val="008526C9"/>
    <w:rsid w:val="008533D2"/>
    <w:rsid w:val="0085364F"/>
    <w:rsid w:val="00853E8F"/>
    <w:rsid w:val="008566D6"/>
    <w:rsid w:val="00856FA5"/>
    <w:rsid w:val="00857B2C"/>
    <w:rsid w:val="00860CFD"/>
    <w:rsid w:val="00861077"/>
    <w:rsid w:val="00864B40"/>
    <w:rsid w:val="0086627C"/>
    <w:rsid w:val="008666B8"/>
    <w:rsid w:val="0086770A"/>
    <w:rsid w:val="00867CB5"/>
    <w:rsid w:val="00867FAA"/>
    <w:rsid w:val="0087025B"/>
    <w:rsid w:val="00870C0B"/>
    <w:rsid w:val="00872048"/>
    <w:rsid w:val="00874221"/>
    <w:rsid w:val="0087482B"/>
    <w:rsid w:val="00874D97"/>
    <w:rsid w:val="00875251"/>
    <w:rsid w:val="00875688"/>
    <w:rsid w:val="0088099F"/>
    <w:rsid w:val="00880AFD"/>
    <w:rsid w:val="00880DCB"/>
    <w:rsid w:val="00880E0D"/>
    <w:rsid w:val="00881212"/>
    <w:rsid w:val="008813F8"/>
    <w:rsid w:val="00881FCF"/>
    <w:rsid w:val="00882C4A"/>
    <w:rsid w:val="00882D29"/>
    <w:rsid w:val="0088312D"/>
    <w:rsid w:val="008847E8"/>
    <w:rsid w:val="0088546A"/>
    <w:rsid w:val="008857A5"/>
    <w:rsid w:val="00885FDC"/>
    <w:rsid w:val="00887D2B"/>
    <w:rsid w:val="00890EC9"/>
    <w:rsid w:val="00891429"/>
    <w:rsid w:val="00893E9E"/>
    <w:rsid w:val="008945F8"/>
    <w:rsid w:val="00895672"/>
    <w:rsid w:val="008A4E73"/>
    <w:rsid w:val="008A6DA3"/>
    <w:rsid w:val="008A76B3"/>
    <w:rsid w:val="008A76BC"/>
    <w:rsid w:val="008B18A9"/>
    <w:rsid w:val="008B318F"/>
    <w:rsid w:val="008B3665"/>
    <w:rsid w:val="008B4AB3"/>
    <w:rsid w:val="008B5CFD"/>
    <w:rsid w:val="008C00A8"/>
    <w:rsid w:val="008C67A7"/>
    <w:rsid w:val="008C6F77"/>
    <w:rsid w:val="008C7FA9"/>
    <w:rsid w:val="008D0BE8"/>
    <w:rsid w:val="008D142C"/>
    <w:rsid w:val="008D16B5"/>
    <w:rsid w:val="008D1C4E"/>
    <w:rsid w:val="008D299D"/>
    <w:rsid w:val="008D3309"/>
    <w:rsid w:val="008D3E2B"/>
    <w:rsid w:val="008D447A"/>
    <w:rsid w:val="008D4576"/>
    <w:rsid w:val="008D5B1A"/>
    <w:rsid w:val="008D6719"/>
    <w:rsid w:val="008D6B3F"/>
    <w:rsid w:val="008D6B48"/>
    <w:rsid w:val="008D73EE"/>
    <w:rsid w:val="008D7453"/>
    <w:rsid w:val="008D75A7"/>
    <w:rsid w:val="008E01C7"/>
    <w:rsid w:val="008E1B1D"/>
    <w:rsid w:val="008E1FD5"/>
    <w:rsid w:val="008E590D"/>
    <w:rsid w:val="008E7E0F"/>
    <w:rsid w:val="008F26FE"/>
    <w:rsid w:val="008F489F"/>
    <w:rsid w:val="008F4AC9"/>
    <w:rsid w:val="008F519E"/>
    <w:rsid w:val="008F6161"/>
    <w:rsid w:val="008F6B53"/>
    <w:rsid w:val="008F7D81"/>
    <w:rsid w:val="009013D6"/>
    <w:rsid w:val="00902BF3"/>
    <w:rsid w:val="00902CFC"/>
    <w:rsid w:val="00904EBE"/>
    <w:rsid w:val="009063FA"/>
    <w:rsid w:val="00906C13"/>
    <w:rsid w:val="00910B88"/>
    <w:rsid w:val="0091351C"/>
    <w:rsid w:val="00916163"/>
    <w:rsid w:val="009163C3"/>
    <w:rsid w:val="00920F52"/>
    <w:rsid w:val="00923129"/>
    <w:rsid w:val="00924851"/>
    <w:rsid w:val="00924D0F"/>
    <w:rsid w:val="0092579B"/>
    <w:rsid w:val="0092594D"/>
    <w:rsid w:val="00925EF8"/>
    <w:rsid w:val="00926CE9"/>
    <w:rsid w:val="009320DF"/>
    <w:rsid w:val="00934118"/>
    <w:rsid w:val="009355B8"/>
    <w:rsid w:val="00940BBA"/>
    <w:rsid w:val="00941AEC"/>
    <w:rsid w:val="00941B86"/>
    <w:rsid w:val="009433F2"/>
    <w:rsid w:val="00947B67"/>
    <w:rsid w:val="00947E9F"/>
    <w:rsid w:val="00950741"/>
    <w:rsid w:val="00951B3C"/>
    <w:rsid w:val="009538FE"/>
    <w:rsid w:val="00954839"/>
    <w:rsid w:val="009565AE"/>
    <w:rsid w:val="0095734B"/>
    <w:rsid w:val="00960689"/>
    <w:rsid w:val="00960873"/>
    <w:rsid w:val="00960D47"/>
    <w:rsid w:val="00961932"/>
    <w:rsid w:val="009620FB"/>
    <w:rsid w:val="00962D5D"/>
    <w:rsid w:val="0096335A"/>
    <w:rsid w:val="009642A2"/>
    <w:rsid w:val="0096443E"/>
    <w:rsid w:val="00965E61"/>
    <w:rsid w:val="00965E6F"/>
    <w:rsid w:val="009704BD"/>
    <w:rsid w:val="009728C1"/>
    <w:rsid w:val="00975BD3"/>
    <w:rsid w:val="0097646C"/>
    <w:rsid w:val="00977D7F"/>
    <w:rsid w:val="00980599"/>
    <w:rsid w:val="00981D58"/>
    <w:rsid w:val="00983059"/>
    <w:rsid w:val="00983360"/>
    <w:rsid w:val="0098654B"/>
    <w:rsid w:val="009901BF"/>
    <w:rsid w:val="00990A3A"/>
    <w:rsid w:val="00990D14"/>
    <w:rsid w:val="00993097"/>
    <w:rsid w:val="00995E51"/>
    <w:rsid w:val="009964AC"/>
    <w:rsid w:val="00997C54"/>
    <w:rsid w:val="00997E30"/>
    <w:rsid w:val="009A095C"/>
    <w:rsid w:val="009A34D1"/>
    <w:rsid w:val="009A65D1"/>
    <w:rsid w:val="009A71C8"/>
    <w:rsid w:val="009A7D3F"/>
    <w:rsid w:val="009B24A7"/>
    <w:rsid w:val="009B2892"/>
    <w:rsid w:val="009B2B8D"/>
    <w:rsid w:val="009B7BB8"/>
    <w:rsid w:val="009C120B"/>
    <w:rsid w:val="009C5C0C"/>
    <w:rsid w:val="009C6CFF"/>
    <w:rsid w:val="009C7660"/>
    <w:rsid w:val="009D150D"/>
    <w:rsid w:val="009D2675"/>
    <w:rsid w:val="009E0210"/>
    <w:rsid w:val="009E031E"/>
    <w:rsid w:val="009E0C8F"/>
    <w:rsid w:val="009E0F23"/>
    <w:rsid w:val="009E146D"/>
    <w:rsid w:val="009E18E3"/>
    <w:rsid w:val="009E22EA"/>
    <w:rsid w:val="009E339C"/>
    <w:rsid w:val="009E66FC"/>
    <w:rsid w:val="009E7021"/>
    <w:rsid w:val="009F06BE"/>
    <w:rsid w:val="009F190C"/>
    <w:rsid w:val="009F3B02"/>
    <w:rsid w:val="009F3BEE"/>
    <w:rsid w:val="009F484D"/>
    <w:rsid w:val="009F48A8"/>
    <w:rsid w:val="009F78DE"/>
    <w:rsid w:val="00A0013B"/>
    <w:rsid w:val="00A00434"/>
    <w:rsid w:val="00A030EF"/>
    <w:rsid w:val="00A0655A"/>
    <w:rsid w:val="00A10264"/>
    <w:rsid w:val="00A12DC9"/>
    <w:rsid w:val="00A12E38"/>
    <w:rsid w:val="00A13902"/>
    <w:rsid w:val="00A16725"/>
    <w:rsid w:val="00A16EBD"/>
    <w:rsid w:val="00A20DB9"/>
    <w:rsid w:val="00A226B7"/>
    <w:rsid w:val="00A230A8"/>
    <w:rsid w:val="00A23240"/>
    <w:rsid w:val="00A24D17"/>
    <w:rsid w:val="00A25D13"/>
    <w:rsid w:val="00A30DC3"/>
    <w:rsid w:val="00A30E6A"/>
    <w:rsid w:val="00A32381"/>
    <w:rsid w:val="00A3284B"/>
    <w:rsid w:val="00A33C86"/>
    <w:rsid w:val="00A33C9F"/>
    <w:rsid w:val="00A34620"/>
    <w:rsid w:val="00A3678D"/>
    <w:rsid w:val="00A41457"/>
    <w:rsid w:val="00A42814"/>
    <w:rsid w:val="00A4309F"/>
    <w:rsid w:val="00A4481B"/>
    <w:rsid w:val="00A4792C"/>
    <w:rsid w:val="00A504E3"/>
    <w:rsid w:val="00A528D9"/>
    <w:rsid w:val="00A5690E"/>
    <w:rsid w:val="00A64E17"/>
    <w:rsid w:val="00A67479"/>
    <w:rsid w:val="00A73CED"/>
    <w:rsid w:val="00A75008"/>
    <w:rsid w:val="00A753FC"/>
    <w:rsid w:val="00A7546D"/>
    <w:rsid w:val="00A76E71"/>
    <w:rsid w:val="00A773A2"/>
    <w:rsid w:val="00A801E6"/>
    <w:rsid w:val="00A81396"/>
    <w:rsid w:val="00A82FE0"/>
    <w:rsid w:val="00A83F4E"/>
    <w:rsid w:val="00A83FC3"/>
    <w:rsid w:val="00A84B3B"/>
    <w:rsid w:val="00A911E9"/>
    <w:rsid w:val="00A9158F"/>
    <w:rsid w:val="00A93579"/>
    <w:rsid w:val="00A94519"/>
    <w:rsid w:val="00A9495B"/>
    <w:rsid w:val="00A94A9D"/>
    <w:rsid w:val="00A94CED"/>
    <w:rsid w:val="00A97179"/>
    <w:rsid w:val="00AA0AAF"/>
    <w:rsid w:val="00AA0E10"/>
    <w:rsid w:val="00AA4E94"/>
    <w:rsid w:val="00AA5530"/>
    <w:rsid w:val="00AA630C"/>
    <w:rsid w:val="00AB39B4"/>
    <w:rsid w:val="00AB4E6E"/>
    <w:rsid w:val="00AB5664"/>
    <w:rsid w:val="00AB6A24"/>
    <w:rsid w:val="00AB6D79"/>
    <w:rsid w:val="00AC01E6"/>
    <w:rsid w:val="00AC1F0C"/>
    <w:rsid w:val="00AC65F9"/>
    <w:rsid w:val="00AC7C51"/>
    <w:rsid w:val="00AD04E6"/>
    <w:rsid w:val="00AD6250"/>
    <w:rsid w:val="00AD701A"/>
    <w:rsid w:val="00AD7B20"/>
    <w:rsid w:val="00AD7D59"/>
    <w:rsid w:val="00AE2936"/>
    <w:rsid w:val="00AE31B6"/>
    <w:rsid w:val="00AE5E8C"/>
    <w:rsid w:val="00AE6069"/>
    <w:rsid w:val="00AE63DC"/>
    <w:rsid w:val="00AE6579"/>
    <w:rsid w:val="00AF0D04"/>
    <w:rsid w:val="00AF0EC4"/>
    <w:rsid w:val="00AF1B29"/>
    <w:rsid w:val="00AF2121"/>
    <w:rsid w:val="00AF3C5F"/>
    <w:rsid w:val="00AF3F40"/>
    <w:rsid w:val="00AF4396"/>
    <w:rsid w:val="00AF4669"/>
    <w:rsid w:val="00AF598C"/>
    <w:rsid w:val="00AF69BE"/>
    <w:rsid w:val="00AF7165"/>
    <w:rsid w:val="00AF76EA"/>
    <w:rsid w:val="00AF7B9F"/>
    <w:rsid w:val="00B00E82"/>
    <w:rsid w:val="00B011C7"/>
    <w:rsid w:val="00B01A18"/>
    <w:rsid w:val="00B03B39"/>
    <w:rsid w:val="00B04A39"/>
    <w:rsid w:val="00B04BDB"/>
    <w:rsid w:val="00B050E1"/>
    <w:rsid w:val="00B07D85"/>
    <w:rsid w:val="00B11392"/>
    <w:rsid w:val="00B146EA"/>
    <w:rsid w:val="00B156E5"/>
    <w:rsid w:val="00B15ACB"/>
    <w:rsid w:val="00B1710B"/>
    <w:rsid w:val="00B175DF"/>
    <w:rsid w:val="00B211BC"/>
    <w:rsid w:val="00B218B5"/>
    <w:rsid w:val="00B22128"/>
    <w:rsid w:val="00B254B9"/>
    <w:rsid w:val="00B2789F"/>
    <w:rsid w:val="00B281AF"/>
    <w:rsid w:val="00B3174B"/>
    <w:rsid w:val="00B3244A"/>
    <w:rsid w:val="00B325D4"/>
    <w:rsid w:val="00B3403B"/>
    <w:rsid w:val="00B37050"/>
    <w:rsid w:val="00B372A4"/>
    <w:rsid w:val="00B373F5"/>
    <w:rsid w:val="00B3740F"/>
    <w:rsid w:val="00B419E5"/>
    <w:rsid w:val="00B429CE"/>
    <w:rsid w:val="00B42DC8"/>
    <w:rsid w:val="00B43ABD"/>
    <w:rsid w:val="00B44980"/>
    <w:rsid w:val="00B44DC1"/>
    <w:rsid w:val="00B45AA9"/>
    <w:rsid w:val="00B47AC0"/>
    <w:rsid w:val="00B503EF"/>
    <w:rsid w:val="00B50555"/>
    <w:rsid w:val="00B50632"/>
    <w:rsid w:val="00B51CCF"/>
    <w:rsid w:val="00B51D11"/>
    <w:rsid w:val="00B51DE4"/>
    <w:rsid w:val="00B5425D"/>
    <w:rsid w:val="00B54A54"/>
    <w:rsid w:val="00B5597F"/>
    <w:rsid w:val="00B6015E"/>
    <w:rsid w:val="00B6064D"/>
    <w:rsid w:val="00B606FA"/>
    <w:rsid w:val="00B6233E"/>
    <w:rsid w:val="00B62F4E"/>
    <w:rsid w:val="00B639F5"/>
    <w:rsid w:val="00B652E6"/>
    <w:rsid w:val="00B6560A"/>
    <w:rsid w:val="00B67043"/>
    <w:rsid w:val="00B74BA0"/>
    <w:rsid w:val="00B74E88"/>
    <w:rsid w:val="00B75B4F"/>
    <w:rsid w:val="00B762C1"/>
    <w:rsid w:val="00B8160B"/>
    <w:rsid w:val="00B82D9B"/>
    <w:rsid w:val="00B8490D"/>
    <w:rsid w:val="00B8557E"/>
    <w:rsid w:val="00B856E5"/>
    <w:rsid w:val="00B86207"/>
    <w:rsid w:val="00B86898"/>
    <w:rsid w:val="00B870FD"/>
    <w:rsid w:val="00B9179C"/>
    <w:rsid w:val="00B92310"/>
    <w:rsid w:val="00B94E2D"/>
    <w:rsid w:val="00B96299"/>
    <w:rsid w:val="00B9657E"/>
    <w:rsid w:val="00BA172E"/>
    <w:rsid w:val="00BA1B16"/>
    <w:rsid w:val="00BA46D0"/>
    <w:rsid w:val="00BA7797"/>
    <w:rsid w:val="00BB0B99"/>
    <w:rsid w:val="00BB1B1C"/>
    <w:rsid w:val="00BB2332"/>
    <w:rsid w:val="00BB29EF"/>
    <w:rsid w:val="00BB4B34"/>
    <w:rsid w:val="00BB5621"/>
    <w:rsid w:val="00BB5B54"/>
    <w:rsid w:val="00BB69FA"/>
    <w:rsid w:val="00BB7B08"/>
    <w:rsid w:val="00BC00E9"/>
    <w:rsid w:val="00BC107F"/>
    <w:rsid w:val="00BC2C0C"/>
    <w:rsid w:val="00BC32AA"/>
    <w:rsid w:val="00BC78D0"/>
    <w:rsid w:val="00BD075F"/>
    <w:rsid w:val="00BD459C"/>
    <w:rsid w:val="00BD46E3"/>
    <w:rsid w:val="00BD49A6"/>
    <w:rsid w:val="00BD707E"/>
    <w:rsid w:val="00BE0EF6"/>
    <w:rsid w:val="00BE186D"/>
    <w:rsid w:val="00BE498F"/>
    <w:rsid w:val="00BE4C79"/>
    <w:rsid w:val="00BE5DA7"/>
    <w:rsid w:val="00BE6C39"/>
    <w:rsid w:val="00BE70BD"/>
    <w:rsid w:val="00BF03AB"/>
    <w:rsid w:val="00BF635B"/>
    <w:rsid w:val="00BF6EE9"/>
    <w:rsid w:val="00C0039A"/>
    <w:rsid w:val="00C01B3E"/>
    <w:rsid w:val="00C027A2"/>
    <w:rsid w:val="00C02DF3"/>
    <w:rsid w:val="00C04043"/>
    <w:rsid w:val="00C044FE"/>
    <w:rsid w:val="00C07891"/>
    <w:rsid w:val="00C11FBE"/>
    <w:rsid w:val="00C121B9"/>
    <w:rsid w:val="00C135B4"/>
    <w:rsid w:val="00C14E94"/>
    <w:rsid w:val="00C15A7B"/>
    <w:rsid w:val="00C16ACE"/>
    <w:rsid w:val="00C200F9"/>
    <w:rsid w:val="00C20D73"/>
    <w:rsid w:val="00C215D6"/>
    <w:rsid w:val="00C23611"/>
    <w:rsid w:val="00C238BA"/>
    <w:rsid w:val="00C2658B"/>
    <w:rsid w:val="00C31126"/>
    <w:rsid w:val="00C35819"/>
    <w:rsid w:val="00C35D9C"/>
    <w:rsid w:val="00C372EA"/>
    <w:rsid w:val="00C407A7"/>
    <w:rsid w:val="00C426E7"/>
    <w:rsid w:val="00C432EC"/>
    <w:rsid w:val="00C435BF"/>
    <w:rsid w:val="00C4499F"/>
    <w:rsid w:val="00C47D1A"/>
    <w:rsid w:val="00C47EB3"/>
    <w:rsid w:val="00C503A6"/>
    <w:rsid w:val="00C50CEA"/>
    <w:rsid w:val="00C5332F"/>
    <w:rsid w:val="00C53BDA"/>
    <w:rsid w:val="00C53E9A"/>
    <w:rsid w:val="00C54123"/>
    <w:rsid w:val="00C565A1"/>
    <w:rsid w:val="00C56A23"/>
    <w:rsid w:val="00C6574F"/>
    <w:rsid w:val="00C6583C"/>
    <w:rsid w:val="00C71FEF"/>
    <w:rsid w:val="00C74DF5"/>
    <w:rsid w:val="00C74F6C"/>
    <w:rsid w:val="00C77FFB"/>
    <w:rsid w:val="00C81113"/>
    <w:rsid w:val="00C827D8"/>
    <w:rsid w:val="00C82F54"/>
    <w:rsid w:val="00C83ACA"/>
    <w:rsid w:val="00C843C2"/>
    <w:rsid w:val="00C84CDF"/>
    <w:rsid w:val="00C856E0"/>
    <w:rsid w:val="00C86C17"/>
    <w:rsid w:val="00C90A12"/>
    <w:rsid w:val="00C90A74"/>
    <w:rsid w:val="00C9347F"/>
    <w:rsid w:val="00C94361"/>
    <w:rsid w:val="00C947A8"/>
    <w:rsid w:val="00C950EF"/>
    <w:rsid w:val="00C96AED"/>
    <w:rsid w:val="00CA2486"/>
    <w:rsid w:val="00CA5DC6"/>
    <w:rsid w:val="00CA6736"/>
    <w:rsid w:val="00CA73BC"/>
    <w:rsid w:val="00CB0674"/>
    <w:rsid w:val="00CB161A"/>
    <w:rsid w:val="00CB2F48"/>
    <w:rsid w:val="00CB504D"/>
    <w:rsid w:val="00CB6094"/>
    <w:rsid w:val="00CB7E34"/>
    <w:rsid w:val="00CC01FF"/>
    <w:rsid w:val="00CC1B5C"/>
    <w:rsid w:val="00CC2D2D"/>
    <w:rsid w:val="00CC34CA"/>
    <w:rsid w:val="00CC4BAB"/>
    <w:rsid w:val="00CC64A5"/>
    <w:rsid w:val="00CD0247"/>
    <w:rsid w:val="00CD40D3"/>
    <w:rsid w:val="00CD564C"/>
    <w:rsid w:val="00CD630A"/>
    <w:rsid w:val="00CD6661"/>
    <w:rsid w:val="00CD6CFF"/>
    <w:rsid w:val="00CE0457"/>
    <w:rsid w:val="00CE0B17"/>
    <w:rsid w:val="00CE0B84"/>
    <w:rsid w:val="00CE0D75"/>
    <w:rsid w:val="00CE5B76"/>
    <w:rsid w:val="00CE7211"/>
    <w:rsid w:val="00CF013B"/>
    <w:rsid w:val="00CF52DA"/>
    <w:rsid w:val="00CF640C"/>
    <w:rsid w:val="00CF6885"/>
    <w:rsid w:val="00CF6C64"/>
    <w:rsid w:val="00CF721D"/>
    <w:rsid w:val="00CF7D5B"/>
    <w:rsid w:val="00D00AE5"/>
    <w:rsid w:val="00D0550E"/>
    <w:rsid w:val="00D05DDD"/>
    <w:rsid w:val="00D062E5"/>
    <w:rsid w:val="00D0661E"/>
    <w:rsid w:val="00D07E04"/>
    <w:rsid w:val="00D105AB"/>
    <w:rsid w:val="00D13DD8"/>
    <w:rsid w:val="00D17178"/>
    <w:rsid w:val="00D207F3"/>
    <w:rsid w:val="00D22055"/>
    <w:rsid w:val="00D22405"/>
    <w:rsid w:val="00D24306"/>
    <w:rsid w:val="00D270F2"/>
    <w:rsid w:val="00D27F9F"/>
    <w:rsid w:val="00D31244"/>
    <w:rsid w:val="00D33122"/>
    <w:rsid w:val="00D33BEE"/>
    <w:rsid w:val="00D35876"/>
    <w:rsid w:val="00D36D59"/>
    <w:rsid w:val="00D3769A"/>
    <w:rsid w:val="00D40125"/>
    <w:rsid w:val="00D40FE7"/>
    <w:rsid w:val="00D46E50"/>
    <w:rsid w:val="00D57126"/>
    <w:rsid w:val="00D57B87"/>
    <w:rsid w:val="00D57D6F"/>
    <w:rsid w:val="00D607A2"/>
    <w:rsid w:val="00D60CA6"/>
    <w:rsid w:val="00D60F6D"/>
    <w:rsid w:val="00D60FF9"/>
    <w:rsid w:val="00D61EDA"/>
    <w:rsid w:val="00D6389A"/>
    <w:rsid w:val="00D65358"/>
    <w:rsid w:val="00D729EA"/>
    <w:rsid w:val="00D72E0A"/>
    <w:rsid w:val="00D73461"/>
    <w:rsid w:val="00D738A9"/>
    <w:rsid w:val="00D745C1"/>
    <w:rsid w:val="00D74FA0"/>
    <w:rsid w:val="00D75F86"/>
    <w:rsid w:val="00D7653A"/>
    <w:rsid w:val="00D81997"/>
    <w:rsid w:val="00D8341D"/>
    <w:rsid w:val="00D83445"/>
    <w:rsid w:val="00D8434F"/>
    <w:rsid w:val="00D85A8C"/>
    <w:rsid w:val="00D9008E"/>
    <w:rsid w:val="00D90344"/>
    <w:rsid w:val="00D91EF9"/>
    <w:rsid w:val="00D92429"/>
    <w:rsid w:val="00D92679"/>
    <w:rsid w:val="00D944AD"/>
    <w:rsid w:val="00D95634"/>
    <w:rsid w:val="00D9695D"/>
    <w:rsid w:val="00D974A2"/>
    <w:rsid w:val="00DA0274"/>
    <w:rsid w:val="00DA0684"/>
    <w:rsid w:val="00DA2183"/>
    <w:rsid w:val="00DA2244"/>
    <w:rsid w:val="00DA380C"/>
    <w:rsid w:val="00DA4ACD"/>
    <w:rsid w:val="00DA5E7F"/>
    <w:rsid w:val="00DA629C"/>
    <w:rsid w:val="00DB24E1"/>
    <w:rsid w:val="00DB5B2B"/>
    <w:rsid w:val="00DB60BC"/>
    <w:rsid w:val="00DC29BE"/>
    <w:rsid w:val="00DC2A93"/>
    <w:rsid w:val="00DC3517"/>
    <w:rsid w:val="00DC50DF"/>
    <w:rsid w:val="00DC5DFC"/>
    <w:rsid w:val="00DC757E"/>
    <w:rsid w:val="00DD470C"/>
    <w:rsid w:val="00DD59DB"/>
    <w:rsid w:val="00DD7348"/>
    <w:rsid w:val="00DD7A45"/>
    <w:rsid w:val="00DE0B2F"/>
    <w:rsid w:val="00DE0BAB"/>
    <w:rsid w:val="00DE28A2"/>
    <w:rsid w:val="00DE5B86"/>
    <w:rsid w:val="00DE6E78"/>
    <w:rsid w:val="00DE7BA3"/>
    <w:rsid w:val="00DF0205"/>
    <w:rsid w:val="00DF0BE5"/>
    <w:rsid w:val="00DF4B73"/>
    <w:rsid w:val="00DF4D2D"/>
    <w:rsid w:val="00DF5000"/>
    <w:rsid w:val="00DF5B02"/>
    <w:rsid w:val="00DF5DC3"/>
    <w:rsid w:val="00DF6123"/>
    <w:rsid w:val="00E00C12"/>
    <w:rsid w:val="00E01F46"/>
    <w:rsid w:val="00E03987"/>
    <w:rsid w:val="00E040B5"/>
    <w:rsid w:val="00E0581C"/>
    <w:rsid w:val="00E05B79"/>
    <w:rsid w:val="00E068FB"/>
    <w:rsid w:val="00E140A7"/>
    <w:rsid w:val="00E15F50"/>
    <w:rsid w:val="00E173F3"/>
    <w:rsid w:val="00E20997"/>
    <w:rsid w:val="00E20FDE"/>
    <w:rsid w:val="00E23BCE"/>
    <w:rsid w:val="00E24072"/>
    <w:rsid w:val="00E24256"/>
    <w:rsid w:val="00E24C20"/>
    <w:rsid w:val="00E25CCB"/>
    <w:rsid w:val="00E271CE"/>
    <w:rsid w:val="00E30849"/>
    <w:rsid w:val="00E30DC6"/>
    <w:rsid w:val="00E334C4"/>
    <w:rsid w:val="00E34526"/>
    <w:rsid w:val="00E34988"/>
    <w:rsid w:val="00E34F98"/>
    <w:rsid w:val="00E35AB9"/>
    <w:rsid w:val="00E36D54"/>
    <w:rsid w:val="00E37E5C"/>
    <w:rsid w:val="00E43443"/>
    <w:rsid w:val="00E44F9B"/>
    <w:rsid w:val="00E47EBB"/>
    <w:rsid w:val="00E47F2F"/>
    <w:rsid w:val="00E505CB"/>
    <w:rsid w:val="00E53B55"/>
    <w:rsid w:val="00E5510E"/>
    <w:rsid w:val="00E6103C"/>
    <w:rsid w:val="00E624A0"/>
    <w:rsid w:val="00E6507F"/>
    <w:rsid w:val="00E66EB6"/>
    <w:rsid w:val="00E72074"/>
    <w:rsid w:val="00E72F54"/>
    <w:rsid w:val="00E75344"/>
    <w:rsid w:val="00E77252"/>
    <w:rsid w:val="00E77F59"/>
    <w:rsid w:val="00E805DF"/>
    <w:rsid w:val="00E813F8"/>
    <w:rsid w:val="00E81FD1"/>
    <w:rsid w:val="00E85AD5"/>
    <w:rsid w:val="00E86EF4"/>
    <w:rsid w:val="00E90A60"/>
    <w:rsid w:val="00E91389"/>
    <w:rsid w:val="00E97442"/>
    <w:rsid w:val="00E97BB5"/>
    <w:rsid w:val="00E97C68"/>
    <w:rsid w:val="00EA08BF"/>
    <w:rsid w:val="00EA2A94"/>
    <w:rsid w:val="00EA35F2"/>
    <w:rsid w:val="00EA4143"/>
    <w:rsid w:val="00EB25D5"/>
    <w:rsid w:val="00EB2B73"/>
    <w:rsid w:val="00EB2DD9"/>
    <w:rsid w:val="00EB4D8F"/>
    <w:rsid w:val="00EB702C"/>
    <w:rsid w:val="00EB77A1"/>
    <w:rsid w:val="00EB7F10"/>
    <w:rsid w:val="00EC0321"/>
    <w:rsid w:val="00EC0C98"/>
    <w:rsid w:val="00EC0EAA"/>
    <w:rsid w:val="00EC145D"/>
    <w:rsid w:val="00EC1F11"/>
    <w:rsid w:val="00EC404C"/>
    <w:rsid w:val="00EC48F7"/>
    <w:rsid w:val="00EC5676"/>
    <w:rsid w:val="00EC5AB8"/>
    <w:rsid w:val="00EC5BB9"/>
    <w:rsid w:val="00EC7DA3"/>
    <w:rsid w:val="00ED0079"/>
    <w:rsid w:val="00ED2B12"/>
    <w:rsid w:val="00ED2C1B"/>
    <w:rsid w:val="00ED35DD"/>
    <w:rsid w:val="00ED51E0"/>
    <w:rsid w:val="00ED75B8"/>
    <w:rsid w:val="00ED799C"/>
    <w:rsid w:val="00EE4332"/>
    <w:rsid w:val="00EE514F"/>
    <w:rsid w:val="00EF4B8D"/>
    <w:rsid w:val="00EF5DDB"/>
    <w:rsid w:val="00EF6F8B"/>
    <w:rsid w:val="00EF79B2"/>
    <w:rsid w:val="00F00825"/>
    <w:rsid w:val="00F018D8"/>
    <w:rsid w:val="00F0299F"/>
    <w:rsid w:val="00F031C5"/>
    <w:rsid w:val="00F03FE4"/>
    <w:rsid w:val="00F04211"/>
    <w:rsid w:val="00F042F5"/>
    <w:rsid w:val="00F04F36"/>
    <w:rsid w:val="00F07265"/>
    <w:rsid w:val="00F07696"/>
    <w:rsid w:val="00F1009A"/>
    <w:rsid w:val="00F10447"/>
    <w:rsid w:val="00F10CF0"/>
    <w:rsid w:val="00F208D3"/>
    <w:rsid w:val="00F20C79"/>
    <w:rsid w:val="00F218EE"/>
    <w:rsid w:val="00F229F5"/>
    <w:rsid w:val="00F2399E"/>
    <w:rsid w:val="00F23FE6"/>
    <w:rsid w:val="00F2423A"/>
    <w:rsid w:val="00F24764"/>
    <w:rsid w:val="00F253C7"/>
    <w:rsid w:val="00F26C33"/>
    <w:rsid w:val="00F27406"/>
    <w:rsid w:val="00F27D95"/>
    <w:rsid w:val="00F30663"/>
    <w:rsid w:val="00F30B60"/>
    <w:rsid w:val="00F43148"/>
    <w:rsid w:val="00F44909"/>
    <w:rsid w:val="00F47582"/>
    <w:rsid w:val="00F5097D"/>
    <w:rsid w:val="00F51150"/>
    <w:rsid w:val="00F51B51"/>
    <w:rsid w:val="00F532B7"/>
    <w:rsid w:val="00F548F5"/>
    <w:rsid w:val="00F54B54"/>
    <w:rsid w:val="00F54CCC"/>
    <w:rsid w:val="00F55686"/>
    <w:rsid w:val="00F55F71"/>
    <w:rsid w:val="00F6116E"/>
    <w:rsid w:val="00F62012"/>
    <w:rsid w:val="00F63F97"/>
    <w:rsid w:val="00F64554"/>
    <w:rsid w:val="00F654B1"/>
    <w:rsid w:val="00F70692"/>
    <w:rsid w:val="00F7120F"/>
    <w:rsid w:val="00F724FA"/>
    <w:rsid w:val="00F7558B"/>
    <w:rsid w:val="00F7581D"/>
    <w:rsid w:val="00F7653B"/>
    <w:rsid w:val="00F775C7"/>
    <w:rsid w:val="00F82E50"/>
    <w:rsid w:val="00F85F74"/>
    <w:rsid w:val="00F86027"/>
    <w:rsid w:val="00F87AB0"/>
    <w:rsid w:val="00F87F98"/>
    <w:rsid w:val="00F91D2C"/>
    <w:rsid w:val="00F92686"/>
    <w:rsid w:val="00F92DDB"/>
    <w:rsid w:val="00F939F9"/>
    <w:rsid w:val="00F96DBD"/>
    <w:rsid w:val="00F974EC"/>
    <w:rsid w:val="00F9772B"/>
    <w:rsid w:val="00FA310A"/>
    <w:rsid w:val="00FA5CDC"/>
    <w:rsid w:val="00FA6FDE"/>
    <w:rsid w:val="00FB20CA"/>
    <w:rsid w:val="00FB371A"/>
    <w:rsid w:val="00FB4CDA"/>
    <w:rsid w:val="00FB67A4"/>
    <w:rsid w:val="00FC01FE"/>
    <w:rsid w:val="00FC0ED2"/>
    <w:rsid w:val="00FC3D15"/>
    <w:rsid w:val="00FC4098"/>
    <w:rsid w:val="00FC4170"/>
    <w:rsid w:val="00FC5701"/>
    <w:rsid w:val="00FC683A"/>
    <w:rsid w:val="00FD002D"/>
    <w:rsid w:val="00FD148B"/>
    <w:rsid w:val="00FD4848"/>
    <w:rsid w:val="00FD4A03"/>
    <w:rsid w:val="00FD4C04"/>
    <w:rsid w:val="00FD771B"/>
    <w:rsid w:val="00FE1004"/>
    <w:rsid w:val="00FE12DC"/>
    <w:rsid w:val="00FE2894"/>
    <w:rsid w:val="00FE3885"/>
    <w:rsid w:val="00FE3FFF"/>
    <w:rsid w:val="00FE4170"/>
    <w:rsid w:val="00FE57B0"/>
    <w:rsid w:val="00FE60FC"/>
    <w:rsid w:val="00FE6276"/>
    <w:rsid w:val="00FE747E"/>
    <w:rsid w:val="00FE7AD2"/>
    <w:rsid w:val="00FF0345"/>
    <w:rsid w:val="00FF0D59"/>
    <w:rsid w:val="00FF17D4"/>
    <w:rsid w:val="00FF26AE"/>
    <w:rsid w:val="00FF2C8D"/>
    <w:rsid w:val="00FF331B"/>
    <w:rsid w:val="00FF525D"/>
    <w:rsid w:val="00FF5AFD"/>
    <w:rsid w:val="00FF733C"/>
    <w:rsid w:val="01E5B797"/>
    <w:rsid w:val="020ED001"/>
    <w:rsid w:val="02353CB5"/>
    <w:rsid w:val="026A6D02"/>
    <w:rsid w:val="04F92D87"/>
    <w:rsid w:val="053F3172"/>
    <w:rsid w:val="05EF70B9"/>
    <w:rsid w:val="0612A94A"/>
    <w:rsid w:val="06CAB223"/>
    <w:rsid w:val="076D0D79"/>
    <w:rsid w:val="077BB888"/>
    <w:rsid w:val="09015821"/>
    <w:rsid w:val="09BB659D"/>
    <w:rsid w:val="0AC0620C"/>
    <w:rsid w:val="0AE811AA"/>
    <w:rsid w:val="0AEE7AFD"/>
    <w:rsid w:val="0B565ABC"/>
    <w:rsid w:val="0C576E6A"/>
    <w:rsid w:val="0D9D83C6"/>
    <w:rsid w:val="0DF6B167"/>
    <w:rsid w:val="0E5CEF78"/>
    <w:rsid w:val="0E7731B1"/>
    <w:rsid w:val="0F8DD0D0"/>
    <w:rsid w:val="1027AFFD"/>
    <w:rsid w:val="10A1A328"/>
    <w:rsid w:val="10C9541B"/>
    <w:rsid w:val="10CD6524"/>
    <w:rsid w:val="10F5ADF4"/>
    <w:rsid w:val="129FB4DE"/>
    <w:rsid w:val="13D25CC0"/>
    <w:rsid w:val="1523FD60"/>
    <w:rsid w:val="1536E085"/>
    <w:rsid w:val="15C6100A"/>
    <w:rsid w:val="15CE3633"/>
    <w:rsid w:val="1746ED63"/>
    <w:rsid w:val="17BE6FCD"/>
    <w:rsid w:val="1808AEDC"/>
    <w:rsid w:val="1880CE71"/>
    <w:rsid w:val="19501F46"/>
    <w:rsid w:val="1A00579F"/>
    <w:rsid w:val="1A33C18D"/>
    <w:rsid w:val="1B1DC6EF"/>
    <w:rsid w:val="1B78A9EC"/>
    <w:rsid w:val="1B7FC819"/>
    <w:rsid w:val="1BEDFADC"/>
    <w:rsid w:val="1C17C83D"/>
    <w:rsid w:val="1CCDA1D4"/>
    <w:rsid w:val="1D1BDE8D"/>
    <w:rsid w:val="1E2D085A"/>
    <w:rsid w:val="1E577CDE"/>
    <w:rsid w:val="2006FC6D"/>
    <w:rsid w:val="2067DAE8"/>
    <w:rsid w:val="2070B3B2"/>
    <w:rsid w:val="20AC9A30"/>
    <w:rsid w:val="217BF9DD"/>
    <w:rsid w:val="22C047E2"/>
    <w:rsid w:val="23CD95F0"/>
    <w:rsid w:val="2424535D"/>
    <w:rsid w:val="244BC669"/>
    <w:rsid w:val="24B59217"/>
    <w:rsid w:val="256237DB"/>
    <w:rsid w:val="257B8BA0"/>
    <w:rsid w:val="261BFC2D"/>
    <w:rsid w:val="265DFD25"/>
    <w:rsid w:val="270303A1"/>
    <w:rsid w:val="27A7633A"/>
    <w:rsid w:val="2A7DAD1E"/>
    <w:rsid w:val="2A86DAF9"/>
    <w:rsid w:val="2A92DFF5"/>
    <w:rsid w:val="2ADACF09"/>
    <w:rsid w:val="2BE7E8C1"/>
    <w:rsid w:val="2C17DA19"/>
    <w:rsid w:val="2C1F153A"/>
    <w:rsid w:val="2C2037BA"/>
    <w:rsid w:val="2C31DD25"/>
    <w:rsid w:val="2C3DE9F2"/>
    <w:rsid w:val="2C87A222"/>
    <w:rsid w:val="2CD5C726"/>
    <w:rsid w:val="2D4062B2"/>
    <w:rsid w:val="2DC8C3E2"/>
    <w:rsid w:val="2DE2E742"/>
    <w:rsid w:val="2E2219E9"/>
    <w:rsid w:val="2E38223F"/>
    <w:rsid w:val="2EAC99D6"/>
    <w:rsid w:val="2F0285DF"/>
    <w:rsid w:val="2FBBF6B8"/>
    <w:rsid w:val="2FBE7EF9"/>
    <w:rsid w:val="30415FFE"/>
    <w:rsid w:val="305B1934"/>
    <w:rsid w:val="326E3546"/>
    <w:rsid w:val="32E819CA"/>
    <w:rsid w:val="33B30DBF"/>
    <w:rsid w:val="347E66A0"/>
    <w:rsid w:val="34E965F7"/>
    <w:rsid w:val="34F689DC"/>
    <w:rsid w:val="354333C8"/>
    <w:rsid w:val="36AFB352"/>
    <w:rsid w:val="36BC5480"/>
    <w:rsid w:val="36FF3C57"/>
    <w:rsid w:val="3808C0DC"/>
    <w:rsid w:val="38567352"/>
    <w:rsid w:val="38946151"/>
    <w:rsid w:val="38C19704"/>
    <w:rsid w:val="3903785D"/>
    <w:rsid w:val="391493A1"/>
    <w:rsid w:val="392271EC"/>
    <w:rsid w:val="393099F5"/>
    <w:rsid w:val="39D10282"/>
    <w:rsid w:val="3ACB487B"/>
    <w:rsid w:val="3BF7F6FD"/>
    <w:rsid w:val="3BFEAB21"/>
    <w:rsid w:val="3C2E7EC8"/>
    <w:rsid w:val="3C3C62EF"/>
    <w:rsid w:val="3D316602"/>
    <w:rsid w:val="3E3F7497"/>
    <w:rsid w:val="3E52973F"/>
    <w:rsid w:val="3E84A32D"/>
    <w:rsid w:val="3E9DDACD"/>
    <w:rsid w:val="3F5ECAE3"/>
    <w:rsid w:val="3FF3FBE4"/>
    <w:rsid w:val="4021E0EC"/>
    <w:rsid w:val="4048F4E4"/>
    <w:rsid w:val="4145B7E5"/>
    <w:rsid w:val="416B6D54"/>
    <w:rsid w:val="4183F618"/>
    <w:rsid w:val="42D1E6A4"/>
    <w:rsid w:val="44200EA4"/>
    <w:rsid w:val="4424A424"/>
    <w:rsid w:val="444E554B"/>
    <w:rsid w:val="450251EE"/>
    <w:rsid w:val="468BD6E2"/>
    <w:rsid w:val="47D288CD"/>
    <w:rsid w:val="4827EC16"/>
    <w:rsid w:val="48C53977"/>
    <w:rsid w:val="4A2D7B55"/>
    <w:rsid w:val="4A4CE060"/>
    <w:rsid w:val="4AC07DB6"/>
    <w:rsid w:val="4B1B5F1F"/>
    <w:rsid w:val="4B5875B7"/>
    <w:rsid w:val="4C6D9ADE"/>
    <w:rsid w:val="4CF5047C"/>
    <w:rsid w:val="4DBAFD75"/>
    <w:rsid w:val="4E03A863"/>
    <w:rsid w:val="4E3096B8"/>
    <w:rsid w:val="4E72B122"/>
    <w:rsid w:val="4FC68BB3"/>
    <w:rsid w:val="5026EADD"/>
    <w:rsid w:val="50808CA7"/>
    <w:rsid w:val="50D41620"/>
    <w:rsid w:val="50EE86A1"/>
    <w:rsid w:val="515EB8E2"/>
    <w:rsid w:val="51A197D1"/>
    <w:rsid w:val="51D0BDF1"/>
    <w:rsid w:val="5300796B"/>
    <w:rsid w:val="54210D77"/>
    <w:rsid w:val="55C08BF9"/>
    <w:rsid w:val="55C73135"/>
    <w:rsid w:val="56479993"/>
    <w:rsid w:val="56EF7AA8"/>
    <w:rsid w:val="573FC714"/>
    <w:rsid w:val="574F4FF5"/>
    <w:rsid w:val="576067E1"/>
    <w:rsid w:val="589A8259"/>
    <w:rsid w:val="58C94689"/>
    <w:rsid w:val="599CC093"/>
    <w:rsid w:val="5AC0C738"/>
    <w:rsid w:val="5B3A1741"/>
    <w:rsid w:val="5B486729"/>
    <w:rsid w:val="5B55476A"/>
    <w:rsid w:val="5BD36677"/>
    <w:rsid w:val="5C37298D"/>
    <w:rsid w:val="5C95606F"/>
    <w:rsid w:val="5D1667C8"/>
    <w:rsid w:val="5D308564"/>
    <w:rsid w:val="5DDAB6DF"/>
    <w:rsid w:val="5EAFA8FC"/>
    <w:rsid w:val="5FEA3B2E"/>
    <w:rsid w:val="6098933D"/>
    <w:rsid w:val="61575261"/>
    <w:rsid w:val="617108E4"/>
    <w:rsid w:val="61FC56CB"/>
    <w:rsid w:val="62D792F9"/>
    <w:rsid w:val="633DA67A"/>
    <w:rsid w:val="6389DD17"/>
    <w:rsid w:val="638A9415"/>
    <w:rsid w:val="63CCF1EE"/>
    <w:rsid w:val="6532495B"/>
    <w:rsid w:val="6571DD5C"/>
    <w:rsid w:val="65FB973C"/>
    <w:rsid w:val="6603EA95"/>
    <w:rsid w:val="66A7D060"/>
    <w:rsid w:val="66C04E5F"/>
    <w:rsid w:val="6791D31C"/>
    <w:rsid w:val="68314652"/>
    <w:rsid w:val="683DB004"/>
    <w:rsid w:val="692BB331"/>
    <w:rsid w:val="694DEE1F"/>
    <w:rsid w:val="6A0EE38E"/>
    <w:rsid w:val="6A739DDC"/>
    <w:rsid w:val="6AFE07A0"/>
    <w:rsid w:val="6B877B84"/>
    <w:rsid w:val="6C03D91F"/>
    <w:rsid w:val="6D3DBD06"/>
    <w:rsid w:val="6D7C25B8"/>
    <w:rsid w:val="6DEB6EAB"/>
    <w:rsid w:val="6E39E9D2"/>
    <w:rsid w:val="6F40DAE0"/>
    <w:rsid w:val="6FE4B72E"/>
    <w:rsid w:val="703423CC"/>
    <w:rsid w:val="715E8DE7"/>
    <w:rsid w:val="71F81221"/>
    <w:rsid w:val="7244A459"/>
    <w:rsid w:val="7299DE69"/>
    <w:rsid w:val="72C9C73F"/>
    <w:rsid w:val="72CBF5CD"/>
    <w:rsid w:val="7384018A"/>
    <w:rsid w:val="73A16C3F"/>
    <w:rsid w:val="73D778E2"/>
    <w:rsid w:val="7415BE12"/>
    <w:rsid w:val="744CD32A"/>
    <w:rsid w:val="7528128A"/>
    <w:rsid w:val="75B19AF7"/>
    <w:rsid w:val="777164C1"/>
    <w:rsid w:val="78F1066F"/>
    <w:rsid w:val="791B3E92"/>
    <w:rsid w:val="79DE17F9"/>
    <w:rsid w:val="7A280E9C"/>
    <w:rsid w:val="7AF24EEA"/>
    <w:rsid w:val="7C9693A4"/>
    <w:rsid w:val="7CF37D8E"/>
    <w:rsid w:val="7D54FE92"/>
    <w:rsid w:val="7D72E758"/>
    <w:rsid w:val="7D7D7196"/>
    <w:rsid w:val="7D7FCD5E"/>
    <w:rsid w:val="7DA1E65A"/>
    <w:rsid w:val="7DBD5808"/>
    <w:rsid w:val="7DF0EEAC"/>
    <w:rsid w:val="7DF53ECB"/>
    <w:rsid w:val="7E0A69A2"/>
    <w:rsid w:val="7E6EE9A8"/>
    <w:rsid w:val="7F3BA3C0"/>
    <w:rsid w:val="7F800E5C"/>
    <w:rsid w:val="7FDF3C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26AA85"/>
  <w15:chartTrackingRefBased/>
  <w15:docId w15:val="{B07A9609-AD8F-4D4E-9641-6E533977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0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5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1D1"/>
  </w:style>
  <w:style w:type="paragraph" w:styleId="Footer">
    <w:name w:val="footer"/>
    <w:basedOn w:val="Normal"/>
    <w:link w:val="FooterChar"/>
    <w:uiPriority w:val="99"/>
    <w:unhideWhenUsed/>
    <w:rsid w:val="00075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1D1"/>
  </w:style>
  <w:style w:type="paragraph" w:styleId="ListParagraph">
    <w:name w:val="List Paragraph"/>
    <w:basedOn w:val="Normal"/>
    <w:uiPriority w:val="34"/>
    <w:qFormat/>
    <w:rsid w:val="004436A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C00A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75D5B"/>
    <w:rPr>
      <w:color w:val="0563C1" w:themeColor="hyperlink"/>
      <w:u w:val="single"/>
    </w:rPr>
  </w:style>
  <w:style w:type="paragraph" w:customStyle="1" w:styleId="BodyTextItalic">
    <w:name w:val="Body Text Italic"/>
    <w:basedOn w:val="BodyText"/>
    <w:qFormat/>
    <w:rsid w:val="00375D5B"/>
    <w:pPr>
      <w:autoSpaceDE w:val="0"/>
      <w:autoSpaceDN w:val="0"/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75D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5D5B"/>
  </w:style>
  <w:style w:type="character" w:styleId="UnresolvedMention">
    <w:name w:val="Unresolved Mention"/>
    <w:basedOn w:val="DefaultParagraphFont"/>
    <w:uiPriority w:val="99"/>
    <w:semiHidden/>
    <w:unhideWhenUsed/>
    <w:rsid w:val="008666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6A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86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736A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10AE6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92679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9267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cknott@rti.org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bls.gov/nls/nlsy27.htm" TargetMode="External" /><Relationship Id="rId9" Type="http://schemas.openxmlformats.org/officeDocument/2006/relationships/hyperlink" Target="https://nam04.safelinks.protection.outlook.com/?url=https%3A%2F%2Fnlsy27.org%2Fdocuments%2FData_Use_Agreement.pdf&amp;data=05%7C02%7Crdomanico%40rti.org%7C973d257740b0448f119408ddd6a39ab3%7C2ffc2ede4d4449948082487341fa43fb%7C0%7C0%7C638902720354307654%7CUnknown%7CTWFpbGZsb3d8eyJFbXB0eU1hcGkiOnRydWUsIlYiOiIwLjAuMDAwMCIsIlAiOiJXaW4zMiIsIkFOIjoiTWFpbCIsIldUIjoyfQ%3D%3D%7C0%7C%7C%7C&amp;sdata=gmPfMntxO%2FNL6HokSuZAHaEIqfSWuO9n8bHY3Vij7kc%3D&amp;reserved=0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9D1CB72C8334987A83FC9E875CE05" ma:contentTypeVersion="10" ma:contentTypeDescription="Create a new document." ma:contentTypeScope="" ma:versionID="ab321542923bac0a16b1c7bbf994096e">
  <xsd:schema xmlns:xsd="http://www.w3.org/2001/XMLSchema" xmlns:xs="http://www.w3.org/2001/XMLSchema" xmlns:p="http://schemas.microsoft.com/office/2006/metadata/properties" xmlns:ns2="a9e4f772-15a3-4e90-b4bb-476944ebede1" xmlns:ns3="6e2887fe-a76e-4c4d-acc7-142d1bb0201d" targetNamespace="http://schemas.microsoft.com/office/2006/metadata/properties" ma:root="true" ma:fieldsID="5e4eb498287861eb5051bff81b9d94ef" ns2:_="" ns3:_="">
    <xsd:import namespace="a9e4f772-15a3-4e90-b4bb-476944ebede1"/>
    <xsd:import namespace="6e2887fe-a76e-4c4d-acc7-142d1bb02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772-15a3-4e90-b4bb-476944ebe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887fe-a76e-4c4d-acc7-142d1bb02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2887fe-a76e-4c4d-acc7-142d1bb0201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4F5618E-78F6-491A-B53E-FDAD35599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20B75-527B-4DD3-B3B2-F44EA73E9D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AE8E55-196F-4DC2-848C-84031EF27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4f772-15a3-4e90-b4bb-476944ebede1"/>
    <ds:schemaRef ds:uri="6e2887fe-a76e-4c4d-acc7-142d1bb0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5F691-6C5E-4529-BA5A-CBC397F784BD}">
  <ds:schemaRefs>
    <ds:schemaRef ds:uri="http://schemas.microsoft.com/office/2006/documentManagement/types"/>
    <ds:schemaRef ds:uri="a9e4f772-15a3-4e90-b4bb-476944ebede1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6e2887fe-a76e-4c4d-acc7-142d1bb0201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3785</Words>
  <Characters>21577</Characters>
  <Application>Microsoft Office Word</Application>
  <DocSecurity>0</DocSecurity>
  <Lines>179</Lines>
  <Paragraphs>50</Paragraphs>
  <ScaleCrop>false</ScaleCrop>
  <Company/>
  <LinksUpToDate>false</LinksUpToDate>
  <CharactersWithSpaces>25312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Puckett, David</dc:creator>
  <cp:lastModifiedBy>Domanico, Rose</cp:lastModifiedBy>
  <cp:revision>7</cp:revision>
  <cp:lastPrinted>2022-05-11T21:57:00Z</cp:lastPrinted>
  <dcterms:created xsi:type="dcterms:W3CDTF">2025-08-22T21:31:00Z</dcterms:created>
  <dcterms:modified xsi:type="dcterms:W3CDTF">2025-08-29T15:43:00Z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0x0101008829D1CB72C8334987A83FC9E875CE05</vt:lpwstr>
  </property>
  <property fmtid="{D5CDD505-2E9C-101B-9397-08002B2CF9AE}" pid="4" name="MediaServiceImageTags">
    <vt:lpwstr/>
  </property>
  <property fmtid="{D5CDD505-2E9C-101B-9397-08002B2CF9AE}" pid="5" name="Order">
    <vt:r8>791300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