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57CE4" w:rsidRPr="0087300C" w:rsidP="56B5E9B7" w14:paraId="2EE39913" w14:textId="3CB64E1C">
      <w:pPr>
        <w:jc w:val="center"/>
        <w:rPr>
          <w:color w:val="000000" w:themeColor="text1"/>
          <w:sz w:val="28"/>
          <w:szCs w:val="28"/>
        </w:rPr>
      </w:pPr>
      <w:r w:rsidRPr="56B5E9B7">
        <w:rPr>
          <w:b/>
          <w:bCs/>
          <w:color w:val="000000" w:themeColor="text1"/>
          <w:sz w:val="28"/>
          <w:szCs w:val="28"/>
        </w:rPr>
        <w:t xml:space="preserve">LEGAL AUTHORITIES </w:t>
      </w:r>
    </w:p>
    <w:p w:rsidR="00757CE4" w:rsidRPr="0087300C" w:rsidP="2326AD0B" w14:paraId="0EDC7801" w14:textId="583827C1">
      <w:pPr>
        <w:jc w:val="center"/>
        <w:rPr>
          <w:color w:val="000000" w:themeColor="text1"/>
          <w:sz w:val="28"/>
          <w:szCs w:val="28"/>
        </w:rPr>
      </w:pPr>
      <w:r w:rsidRPr="2326AD0B">
        <w:rPr>
          <w:color w:val="000000" w:themeColor="text1"/>
          <w:sz w:val="28"/>
          <w:szCs w:val="28"/>
        </w:rPr>
        <w:t>PAPERWORK REDUCTION ACT SUBMISSION</w:t>
      </w:r>
    </w:p>
    <w:p w:rsidR="00757CE4" w:rsidRPr="0087300C" w:rsidP="2326AD0B" w14:paraId="484FA43F" w14:textId="24D7A09B">
      <w:pPr>
        <w:jc w:val="center"/>
        <w:rPr>
          <w:color w:val="000000" w:themeColor="text1"/>
          <w:sz w:val="28"/>
          <w:szCs w:val="28"/>
        </w:rPr>
      </w:pPr>
      <w:r w:rsidRPr="2326AD0B">
        <w:rPr>
          <w:color w:val="000000" w:themeColor="text1"/>
          <w:sz w:val="28"/>
          <w:szCs w:val="28"/>
        </w:rPr>
        <w:t>Application to Determine Returning Resident Status</w:t>
      </w:r>
    </w:p>
    <w:p w:rsidR="00757CE4" w:rsidRPr="0087300C" w:rsidP="2326AD0B" w14:paraId="52525EC7" w14:textId="176B0215">
      <w:pPr>
        <w:jc w:val="center"/>
        <w:rPr>
          <w:color w:val="000000" w:themeColor="text1"/>
          <w:sz w:val="28"/>
          <w:szCs w:val="28"/>
        </w:rPr>
      </w:pPr>
      <w:r w:rsidRPr="2326AD0B">
        <w:rPr>
          <w:color w:val="000000" w:themeColor="text1"/>
          <w:sz w:val="28"/>
          <w:szCs w:val="28"/>
        </w:rPr>
        <w:t>OMB-1405-0091</w:t>
      </w:r>
    </w:p>
    <w:p w:rsidR="00757CE4" w:rsidRPr="0087300C" w:rsidP="2326AD0B" w14:paraId="28F89516" w14:textId="29943B6B">
      <w:pPr>
        <w:jc w:val="center"/>
        <w:rPr>
          <w:color w:val="000000" w:themeColor="text1"/>
          <w:sz w:val="28"/>
          <w:szCs w:val="28"/>
        </w:rPr>
      </w:pPr>
      <w:r w:rsidRPr="2326AD0B">
        <w:rPr>
          <w:color w:val="000000" w:themeColor="text1"/>
          <w:sz w:val="28"/>
          <w:szCs w:val="28"/>
        </w:rPr>
        <w:t>DS-117</w:t>
      </w:r>
    </w:p>
    <w:p w:rsidR="00757CE4" w:rsidRPr="0087300C" w:rsidP="56B5E9B7" w14:paraId="67B19273" w14:textId="697B5891">
      <w:pPr>
        <w:jc w:val="center"/>
        <w:rPr>
          <w:color w:val="000000" w:themeColor="text1"/>
          <w:sz w:val="28"/>
          <w:szCs w:val="28"/>
        </w:rPr>
      </w:pPr>
    </w:p>
    <w:p w:rsidR="00757CE4" w:rsidRPr="0087300C" w:rsidP="56B5E9B7" w14:paraId="78386F71" w14:textId="471AEF56">
      <w:pPr>
        <w:rPr>
          <w:b/>
          <w:bCs/>
          <w:sz w:val="28"/>
          <w:szCs w:val="28"/>
        </w:rPr>
      </w:pPr>
    </w:p>
    <w:p w:rsidR="00757CE4" w:rsidRPr="0087300C" w:rsidP="08599A04" w14:paraId="2260EDFD" w14:textId="5DC07FEA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8599A04">
        <w:rPr>
          <w:color w:val="000000" w:themeColor="text1"/>
          <w:sz w:val="28"/>
          <w:szCs w:val="28"/>
        </w:rPr>
        <w:t xml:space="preserve">Immigration and Nationality Act (INA)§101(a)(27), </w:t>
      </w:r>
      <w:r w:rsidRPr="08599A04">
        <w:rPr>
          <w:i/>
          <w:iCs/>
          <w:color w:val="000000" w:themeColor="text1"/>
          <w:sz w:val="28"/>
          <w:szCs w:val="28"/>
        </w:rPr>
        <w:t>Definitions</w:t>
      </w:r>
      <w:r w:rsidRPr="08599A04">
        <w:rPr>
          <w:color w:val="000000" w:themeColor="text1"/>
          <w:sz w:val="28"/>
          <w:szCs w:val="28"/>
        </w:rPr>
        <w:t xml:space="preserve">: </w:t>
      </w:r>
    </w:p>
    <w:p w:rsidR="00757CE4" w:rsidRPr="0087300C" w:rsidP="3212A36D" w14:paraId="1237BBB4" w14:textId="29F016CB">
      <w:pPr>
        <w:ind w:left="720"/>
        <w:rPr>
          <w:color w:val="000000" w:themeColor="text1"/>
          <w:sz w:val="28"/>
          <w:szCs w:val="28"/>
        </w:rPr>
      </w:pPr>
      <w:hyperlink r:id="rId9">
        <w:r w:rsidRPr="3212A36D">
          <w:rPr>
            <w:rStyle w:val="Hyperlink"/>
            <w:sz w:val="28"/>
            <w:szCs w:val="28"/>
          </w:rPr>
          <w:t>8 U.S.C. § 1101</w:t>
        </w:r>
        <w:r w:rsidRPr="3212A36D" w:rsidR="135C1081">
          <w:rPr>
            <w:rStyle w:val="Hyperlink"/>
            <w:sz w:val="28"/>
            <w:szCs w:val="28"/>
          </w:rPr>
          <w:t>(a)(27)</w:t>
        </w:r>
      </w:hyperlink>
    </w:p>
    <w:p w:rsidR="00757CE4" w:rsidRPr="0087300C" w:rsidP="56B5E9B7" w14:paraId="09702CFC" w14:textId="045BD49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56B5E9B7">
        <w:rPr>
          <w:color w:val="000000" w:themeColor="text1"/>
          <w:sz w:val="28"/>
          <w:szCs w:val="28"/>
        </w:rPr>
        <w:t xml:space="preserve">INA § 203(b)(4), </w:t>
      </w:r>
      <w:r w:rsidRPr="56B5E9B7">
        <w:rPr>
          <w:i/>
          <w:iCs/>
          <w:color w:val="000000" w:themeColor="text1"/>
          <w:sz w:val="28"/>
          <w:szCs w:val="28"/>
        </w:rPr>
        <w:t>Allocation of immigrant visas</w:t>
      </w:r>
      <w:r w:rsidRPr="56B5E9B7">
        <w:rPr>
          <w:color w:val="000000" w:themeColor="text1"/>
          <w:sz w:val="28"/>
          <w:szCs w:val="28"/>
        </w:rPr>
        <w:t xml:space="preserve">: </w:t>
      </w:r>
      <w:hyperlink r:id="rId10">
        <w:r w:rsidRPr="56B5E9B7">
          <w:rPr>
            <w:rStyle w:val="Hyperlink"/>
            <w:sz w:val="28"/>
            <w:szCs w:val="28"/>
          </w:rPr>
          <w:t>8 U.S.C.§1153(b)(4)</w:t>
        </w:r>
      </w:hyperlink>
    </w:p>
    <w:p w:rsidR="00757CE4" w:rsidRPr="0087300C" w:rsidP="56B5E9B7" w14:paraId="37849049" w14:textId="37F6BB4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56B5E9B7">
        <w:rPr>
          <w:color w:val="000000" w:themeColor="text1"/>
          <w:sz w:val="28"/>
          <w:szCs w:val="28"/>
        </w:rPr>
        <w:t xml:space="preserve">INA § 222(f), </w:t>
      </w:r>
      <w:r w:rsidRPr="56B5E9B7">
        <w:rPr>
          <w:i/>
          <w:iCs/>
          <w:color w:val="000000" w:themeColor="text1"/>
          <w:sz w:val="28"/>
          <w:szCs w:val="28"/>
        </w:rPr>
        <w:t xml:space="preserve">Confidential nature of records: </w:t>
      </w:r>
      <w:hyperlink r:id="rId11">
        <w:r w:rsidRPr="56B5E9B7">
          <w:rPr>
            <w:rStyle w:val="Hyperlink"/>
            <w:sz w:val="28"/>
            <w:szCs w:val="28"/>
          </w:rPr>
          <w:t>8 U.S.C.§1202(f)</w:t>
        </w:r>
      </w:hyperlink>
    </w:p>
    <w:p w:rsidR="00757CE4" w:rsidRPr="0087300C" w:rsidP="56B5E9B7" w14:paraId="58C921EF" w14:textId="7EFA98D4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56B5E9B7">
        <w:rPr>
          <w:color w:val="000000" w:themeColor="text1"/>
          <w:sz w:val="28"/>
          <w:szCs w:val="28"/>
        </w:rPr>
        <w:t xml:space="preserve">INA § 316(b)-(c), </w:t>
      </w:r>
      <w:r w:rsidRPr="56B5E9B7">
        <w:rPr>
          <w:i/>
          <w:iCs/>
          <w:color w:val="000000" w:themeColor="text1"/>
          <w:sz w:val="28"/>
          <w:szCs w:val="28"/>
        </w:rPr>
        <w:t xml:space="preserve">Requirements of naturalization: </w:t>
      </w:r>
      <w:hyperlink r:id="rId12">
        <w:r w:rsidRPr="56B5E9B7">
          <w:rPr>
            <w:rStyle w:val="Hyperlink"/>
            <w:sz w:val="28"/>
            <w:szCs w:val="28"/>
          </w:rPr>
          <w:t>8 U.S.C. §1427(b)-(c</w:t>
        </w:r>
      </w:hyperlink>
      <w:r w:rsidRPr="56B5E9B7">
        <w:rPr>
          <w:color w:val="000000" w:themeColor="text1"/>
          <w:sz w:val="28"/>
          <w:szCs w:val="28"/>
        </w:rPr>
        <w:t xml:space="preserve">) </w:t>
      </w:r>
    </w:p>
    <w:p w:rsidR="00757CE4" w:rsidRPr="0087300C" w:rsidP="56B5E9B7" w14:paraId="30D913F1" w14:textId="00278598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56B5E9B7">
        <w:rPr>
          <w:color w:val="000000" w:themeColor="text1"/>
          <w:sz w:val="28"/>
          <w:szCs w:val="28"/>
        </w:rPr>
        <w:t>INA § 317</w:t>
      </w:r>
      <w:r w:rsidRPr="56B5E9B7">
        <w:rPr>
          <w:i/>
          <w:iCs/>
          <w:color w:val="000000" w:themeColor="text1"/>
          <w:sz w:val="28"/>
          <w:szCs w:val="28"/>
        </w:rPr>
        <w:t>, Temporary absence of persons performing religious duties:</w:t>
      </w:r>
      <w:r w:rsidRPr="56B5E9B7">
        <w:rPr>
          <w:color w:val="000000" w:themeColor="text1"/>
          <w:sz w:val="28"/>
          <w:szCs w:val="28"/>
        </w:rPr>
        <w:t xml:space="preserve"> </w:t>
      </w:r>
    </w:p>
    <w:p w:rsidR="00757CE4" w:rsidRPr="0087300C" w:rsidP="56B5E9B7" w14:paraId="293120A4" w14:textId="17D15FDE">
      <w:pPr>
        <w:ind w:left="720"/>
        <w:rPr>
          <w:color w:val="000000" w:themeColor="text1"/>
          <w:sz w:val="28"/>
          <w:szCs w:val="28"/>
        </w:rPr>
      </w:pPr>
      <w:hyperlink r:id="rId13">
        <w:r w:rsidRPr="56B5E9B7">
          <w:rPr>
            <w:rStyle w:val="Hyperlink"/>
            <w:sz w:val="28"/>
            <w:szCs w:val="28"/>
          </w:rPr>
          <w:t>8 U.S.C.§1428</w:t>
        </w:r>
      </w:hyperlink>
    </w:p>
    <w:p w:rsidR="00757CE4" w:rsidRPr="0087300C" w:rsidP="56B5E9B7" w14:paraId="4BC0E693" w14:textId="441F40C8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56B5E9B7">
        <w:rPr>
          <w:color w:val="000000" w:themeColor="text1"/>
          <w:sz w:val="28"/>
          <w:szCs w:val="28"/>
        </w:rPr>
        <w:t xml:space="preserve">Code of Federal Regulations, Part 211.1, </w:t>
      </w:r>
      <w:r w:rsidRPr="56B5E9B7">
        <w:rPr>
          <w:i/>
          <w:iCs/>
          <w:color w:val="000000" w:themeColor="text1"/>
          <w:sz w:val="28"/>
          <w:szCs w:val="28"/>
        </w:rPr>
        <w:t xml:space="preserve">Visas: </w:t>
      </w:r>
      <w:hyperlink r:id="rId14">
        <w:r w:rsidRPr="56B5E9B7">
          <w:rPr>
            <w:rStyle w:val="Hyperlink"/>
            <w:sz w:val="28"/>
            <w:szCs w:val="28"/>
          </w:rPr>
          <w:t>8 CFR 211.1</w:t>
        </w:r>
      </w:hyperlink>
      <w:r w:rsidRPr="56B5E9B7">
        <w:rPr>
          <w:color w:val="000000" w:themeColor="text1"/>
          <w:sz w:val="28"/>
          <w:szCs w:val="28"/>
        </w:rPr>
        <w:t xml:space="preserve"> </w:t>
      </w:r>
    </w:p>
    <w:p w:rsidR="00757CE4" w:rsidRPr="0087300C" w:rsidP="56B5E9B7" w14:paraId="1420028F" w14:textId="40B67A6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56B5E9B7">
        <w:rPr>
          <w:color w:val="000000" w:themeColor="text1"/>
          <w:sz w:val="28"/>
          <w:szCs w:val="28"/>
        </w:rPr>
        <w:t xml:space="preserve">Code of Federal Regulations, </w:t>
      </w:r>
      <w:r w:rsidRPr="56B5E9B7">
        <w:rPr>
          <w:i/>
          <w:iCs/>
          <w:color w:val="000000" w:themeColor="text1"/>
          <w:sz w:val="28"/>
          <w:szCs w:val="28"/>
        </w:rPr>
        <w:t>Immigrants Not Subject to Numerical Limitations of INA 201 and 202, Returning resident aliens</w:t>
      </w:r>
      <w:r w:rsidRPr="56B5E9B7">
        <w:rPr>
          <w:color w:val="000000" w:themeColor="text1"/>
          <w:sz w:val="28"/>
          <w:szCs w:val="28"/>
        </w:rPr>
        <w:t xml:space="preserve">: </w:t>
      </w:r>
      <w:hyperlink r:id="rId15">
        <w:r w:rsidRPr="56B5E9B7">
          <w:rPr>
            <w:rStyle w:val="Hyperlink"/>
            <w:sz w:val="28"/>
            <w:szCs w:val="28"/>
          </w:rPr>
          <w:t>22 CFR 42.22</w:t>
        </w:r>
      </w:hyperlink>
    </w:p>
    <w:p w:rsidR="00757CE4" w:rsidRPr="0087300C" w:rsidP="08599A04" w14:paraId="0A37501D" w14:textId="1284CB42">
      <w:pPr>
        <w:ind w:left="720"/>
        <w:rPr>
          <w:sz w:val="28"/>
          <w:szCs w:val="28"/>
        </w:rPr>
      </w:pPr>
    </w:p>
    <w:p w:rsidR="005D31B5" w:rsidRPr="005D31B5" w:rsidP="56B5E9B7" w14:paraId="5DAB6C7B" w14:textId="77777777">
      <w:pPr>
        <w:rPr>
          <w:b/>
          <w:bCs/>
          <w:sz w:val="28"/>
          <w:szCs w:val="28"/>
        </w:rPr>
      </w:pPr>
    </w:p>
    <w:p w:rsidR="00FD5644" w:rsidRPr="00CF6006" w:rsidP="08599A04" w14:paraId="02EB378F" w14:textId="77777777">
      <w:pPr>
        <w:ind w:left="720" w:hanging="360"/>
        <w:rPr>
          <w:b/>
          <w:bCs/>
          <w:sz w:val="28"/>
          <w:szCs w:val="28"/>
        </w:rPr>
      </w:pPr>
    </w:p>
    <w:sectPr w:rsidSect="00FD5644">
      <w:headerReference w:type="default" r:id="rId16"/>
      <w:footerReference w:type="default" r:id="rId1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47D1" w14:paraId="6A05A80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2F94" w14:paraId="5A39BBE3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379A5"/>
    <w:multiLevelType w:val="hybridMultilevel"/>
    <w:tmpl w:val="C518AA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1A7E6C"/>
    <w:multiLevelType w:val="hybridMultilevel"/>
    <w:tmpl w:val="2660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A95F0F"/>
    <w:multiLevelType w:val="hybridMultilevel"/>
    <w:tmpl w:val="086C5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9582968">
    <w:abstractNumId w:val="1"/>
  </w:num>
  <w:num w:numId="2" w16cid:durableId="1639335426">
    <w:abstractNumId w:val="8"/>
  </w:num>
  <w:num w:numId="3" w16cid:durableId="2022584130">
    <w:abstractNumId w:val="2"/>
  </w:num>
  <w:num w:numId="4" w16cid:durableId="1000044673">
    <w:abstractNumId w:val="6"/>
  </w:num>
  <w:num w:numId="5" w16cid:durableId="1273511833">
    <w:abstractNumId w:val="3"/>
  </w:num>
  <w:num w:numId="6" w16cid:durableId="425417706">
    <w:abstractNumId w:val="5"/>
  </w:num>
  <w:num w:numId="7" w16cid:durableId="1838030843">
    <w:abstractNumId w:val="0"/>
  </w:num>
  <w:num w:numId="8" w16cid:durableId="345596460">
    <w:abstractNumId w:val="7"/>
  </w:num>
  <w:num w:numId="9" w16cid:durableId="1939872272">
    <w:abstractNumId w:val="4"/>
  </w:num>
  <w:num w:numId="10" w16cid:durableId="2434223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010E7"/>
    <w:rsid w:val="00030361"/>
    <w:rsid w:val="000406EC"/>
    <w:rsid w:val="0007408E"/>
    <w:rsid w:val="000C039E"/>
    <w:rsid w:val="000D38DA"/>
    <w:rsid w:val="000F13E5"/>
    <w:rsid w:val="000F21EA"/>
    <w:rsid w:val="00181A8C"/>
    <w:rsid w:val="001A4510"/>
    <w:rsid w:val="001B0CF4"/>
    <w:rsid w:val="001D47D1"/>
    <w:rsid w:val="00221391"/>
    <w:rsid w:val="002776FE"/>
    <w:rsid w:val="002911FF"/>
    <w:rsid w:val="002929F8"/>
    <w:rsid w:val="00332607"/>
    <w:rsid w:val="003369CF"/>
    <w:rsid w:val="00351389"/>
    <w:rsid w:val="00387ABC"/>
    <w:rsid w:val="003A0E19"/>
    <w:rsid w:val="004539F9"/>
    <w:rsid w:val="00480B72"/>
    <w:rsid w:val="004905CE"/>
    <w:rsid w:val="004C4CAB"/>
    <w:rsid w:val="004C6769"/>
    <w:rsid w:val="00500FD7"/>
    <w:rsid w:val="00502C10"/>
    <w:rsid w:val="00520468"/>
    <w:rsid w:val="00537E19"/>
    <w:rsid w:val="005976BA"/>
    <w:rsid w:val="005A3F2C"/>
    <w:rsid w:val="005D31B5"/>
    <w:rsid w:val="006007FF"/>
    <w:rsid w:val="00675434"/>
    <w:rsid w:val="006F4A0A"/>
    <w:rsid w:val="006F4F20"/>
    <w:rsid w:val="007039CC"/>
    <w:rsid w:val="00757CE4"/>
    <w:rsid w:val="0077210C"/>
    <w:rsid w:val="00794036"/>
    <w:rsid w:val="0079467E"/>
    <w:rsid w:val="007A69F5"/>
    <w:rsid w:val="0087300C"/>
    <w:rsid w:val="008A4E51"/>
    <w:rsid w:val="008B0ADF"/>
    <w:rsid w:val="008E2F94"/>
    <w:rsid w:val="008F4CDF"/>
    <w:rsid w:val="009306A3"/>
    <w:rsid w:val="0093078D"/>
    <w:rsid w:val="009321D6"/>
    <w:rsid w:val="009A6558"/>
    <w:rsid w:val="009B4077"/>
    <w:rsid w:val="009B7BBF"/>
    <w:rsid w:val="009D12FE"/>
    <w:rsid w:val="009E2B0D"/>
    <w:rsid w:val="00A577CB"/>
    <w:rsid w:val="00A87A8B"/>
    <w:rsid w:val="00BB17B7"/>
    <w:rsid w:val="00BD5CE9"/>
    <w:rsid w:val="00BE1FE9"/>
    <w:rsid w:val="00BF07B9"/>
    <w:rsid w:val="00BF6AB1"/>
    <w:rsid w:val="00C11CBF"/>
    <w:rsid w:val="00C22993"/>
    <w:rsid w:val="00C97B12"/>
    <w:rsid w:val="00CB771B"/>
    <w:rsid w:val="00CF6006"/>
    <w:rsid w:val="00D6038D"/>
    <w:rsid w:val="00DC0E9F"/>
    <w:rsid w:val="00DC704F"/>
    <w:rsid w:val="00E0115E"/>
    <w:rsid w:val="00E8027B"/>
    <w:rsid w:val="00EB13DF"/>
    <w:rsid w:val="00EB741E"/>
    <w:rsid w:val="00EC4BB6"/>
    <w:rsid w:val="00F26039"/>
    <w:rsid w:val="00F6191C"/>
    <w:rsid w:val="00F80BB8"/>
    <w:rsid w:val="00F95AD8"/>
    <w:rsid w:val="00FA0E8A"/>
    <w:rsid w:val="00FD479A"/>
    <w:rsid w:val="00FD5644"/>
    <w:rsid w:val="00FE7273"/>
    <w:rsid w:val="08599A04"/>
    <w:rsid w:val="135C1081"/>
    <w:rsid w:val="2326AD0B"/>
    <w:rsid w:val="3212A36D"/>
    <w:rsid w:val="44CB366A"/>
    <w:rsid w:val="56B5E9B7"/>
    <w:rsid w:val="5C55821B"/>
    <w:rsid w:val="6911F80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4C13F5"/>
  <w15:chartTrackingRefBased/>
  <w15:docId w15:val="{C6DB5E1E-8A90-414A-B08A-6DC35656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B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BBF"/>
  </w:style>
  <w:style w:type="paragraph" w:styleId="CommentSubject">
    <w:name w:val="annotation subject"/>
    <w:basedOn w:val="CommentText"/>
    <w:next w:val="CommentText"/>
    <w:link w:val="CommentSubjectChar"/>
    <w:rsid w:val="009B7BBF"/>
    <w:rPr>
      <w:b/>
      <w:bCs/>
    </w:rPr>
  </w:style>
  <w:style w:type="character" w:customStyle="1" w:styleId="CommentSubjectChar">
    <w:name w:val="Comment Subject Char"/>
    <w:link w:val="CommentSubject"/>
    <w:rsid w:val="009B7BBF"/>
    <w:rPr>
      <w:b/>
      <w:bCs/>
    </w:rPr>
  </w:style>
  <w:style w:type="paragraph" w:styleId="ListParagraph">
    <w:name w:val="List Paragraph"/>
    <w:basedOn w:val="Normal"/>
    <w:uiPriority w:val="34"/>
    <w:qFormat/>
    <w:rsid w:val="008B0ADF"/>
    <w:pPr>
      <w:ind w:left="720"/>
      <w:contextualSpacing/>
    </w:pPr>
  </w:style>
  <w:style w:type="paragraph" w:styleId="Revision">
    <w:name w:val="Revision"/>
    <w:hidden/>
    <w:uiPriority w:val="99"/>
    <w:semiHidden/>
    <w:rsid w:val="00C11CB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USCODE-2023-title8/html/USCODE-2023-title8-chap12-subchapII-partI-sec1153.htm" TargetMode="External" /><Relationship Id="rId11" Type="http://schemas.openxmlformats.org/officeDocument/2006/relationships/hyperlink" Target="https://www.govinfo.gov/content/pkg/USCODE-2023-title8/html/USCODE-2023-title8-chap12-subchapII-partIII-sec1202.htm" TargetMode="External" /><Relationship Id="rId12" Type="http://schemas.openxmlformats.org/officeDocument/2006/relationships/hyperlink" Target="https://www.govinfo.gov/content/pkg/USCODE-2023-title8/html/USCODE-2023-title8-chap12-subchapIII-partII-sec1427.htm" TargetMode="External" /><Relationship Id="rId13" Type="http://schemas.openxmlformats.org/officeDocument/2006/relationships/hyperlink" Target="https://www.govinfo.gov/content/pkg/USCODE-2023-title8/html/USCODE-2023-title8-chap12-subchapIII-partII-sec1428.htm" TargetMode="External" /><Relationship Id="rId14" Type="http://schemas.openxmlformats.org/officeDocument/2006/relationships/hyperlink" Target="https://www.govinfo.gov/app/details/CFR-2024-title8-vol1/CFR-2024-title8-vol1-sec211-1" TargetMode="External" /><Relationship Id="rId15" Type="http://schemas.openxmlformats.org/officeDocument/2006/relationships/hyperlink" Target="https://www.govinfo.gov/app/details/CFR-2024-title22-vol1/CFR-2024-title22-vol1-sec42-22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ovinfo.gov/content/pkg/USCODE-2023-title8/html/USCODE-2023-title8-chap12-subchapI-sec1101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FRWFSZHP46NX-681244466-467</_dlc_DocId>
    <_dlc_DocIdUrl xmlns="c60a6009-aa1a-461d-a537-351556f0a008">
      <Url>https://usdos.sharepoint.com/sites/CA-Clearance/_layouts/15/DocIdRedir.aspx?ID=FRWFSZHP46NX-681244466-467</Url>
      <Description>FRWFSZHP46NX-681244466-467</Description>
    </_dlc_DocIdUrl>
    <HideFromDelve xmlns="9dc26a69-8077-4d3a-949e-207779b4997b">true</HideFromDelve>
    <TaxCatchAll xmlns="4122b023-50f0-4a27-ad7c-51b7c9325289" xsi:nil="true"/>
    <lcf76f155ced4ddcb4097134ff3c332f xmlns="9dc26a69-8077-4d3a-949e-207779b499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335DA1C1A6448114E06F19F4D7B9" ma:contentTypeVersion="12" ma:contentTypeDescription="Create a new document." ma:contentTypeScope="" ma:versionID="600a87c1623318bf3dd39fc0d1a09472">
  <xsd:schema xmlns:xsd="http://www.w3.org/2001/XMLSchema" xmlns:xs="http://www.w3.org/2001/XMLSchema" xmlns:p="http://schemas.microsoft.com/office/2006/metadata/properties" xmlns:ns2="c60a6009-aa1a-461d-a537-351556f0a008" xmlns:ns3="9dc26a69-8077-4d3a-949e-207779b4997b" xmlns:ns4="4122b023-50f0-4a27-ad7c-51b7c9325289" targetNamespace="http://schemas.microsoft.com/office/2006/metadata/properties" ma:root="true" ma:fieldsID="0c66a2efeb5bb9278fefd0eb128eb082" ns2:_="" ns3:_="" ns4:_="">
    <xsd:import namespace="c60a6009-aa1a-461d-a537-351556f0a008"/>
    <xsd:import namespace="9dc26a69-8077-4d3a-949e-207779b4997b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26a69-8077-4d3a-949e-207779b4997b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F36C78-A98B-4114-AE10-233DE7268E8C}">
  <ds:schemaRefs>
    <ds:schemaRef ds:uri="http://schemas.microsoft.com/office/2006/metadata/properties"/>
    <ds:schemaRef ds:uri="http://schemas.microsoft.com/office/infopath/2007/PartnerControls"/>
    <ds:schemaRef ds:uri="c60a6009-aa1a-461d-a537-351556f0a008"/>
    <ds:schemaRef ds:uri="9dc26a69-8077-4d3a-949e-207779b4997b"/>
    <ds:schemaRef ds:uri="4122b023-50f0-4a27-ad7c-51b7c9325289"/>
  </ds:schemaRefs>
</ds:datastoreItem>
</file>

<file path=customXml/itemProps2.xml><?xml version="1.0" encoding="utf-8"?>
<ds:datastoreItem xmlns:ds="http://schemas.openxmlformats.org/officeDocument/2006/customXml" ds:itemID="{FE554CD7-9815-4C48-A0F6-34B0D343C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CFF5E-1702-4068-B476-5D40D96D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9dc26a69-8077-4d3a-949e-207779b4997b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AA089-9C49-4D60-956D-B3DECF66DE9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CB1BE09-CB84-49C9-9DF9-5EB04608FA5F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>Dep of State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Moreno-Mendez, Anabel</cp:lastModifiedBy>
  <cp:revision>8</cp:revision>
  <cp:lastPrinted>2005-05-03T01:48:00Z</cp:lastPrinted>
  <dcterms:created xsi:type="dcterms:W3CDTF">2025-12-19T16:28:00Z</dcterms:created>
  <dcterms:modified xsi:type="dcterms:W3CDTF">2026-04-16T14:08:00Z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0x01010001F8335DA1C1A6448114E06F19F4D7B9</vt:lpwstr>
  </property>
  <property fmtid="{D5CDD505-2E9C-101B-9397-08002B2CF9AE}" pid="4" name="display_urn:schemas-microsoft-com:office:office#Author">
    <vt:lpwstr>Lage, Andrea B</vt:lpwstr>
  </property>
  <property fmtid="{D5CDD505-2E9C-101B-9397-08002B2CF9AE}" pid="5" name="display_urn:schemas-microsoft-com:office:office#Editor">
    <vt:lpwstr>Lage, Andrea B</vt:lpwstr>
  </property>
  <property fmtid="{D5CDD505-2E9C-101B-9397-08002B2CF9AE}" pid="6" name="HideFromDelve">
    <vt:lpwstr>1</vt:lpwstr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  <property fmtid="{D5CDD505-2E9C-101B-9397-08002B2CF9AE}" pid="9" name="MSIP_Label_1665d9ee-429a-4d5f-97cc-cfb56e044a6e_ActionId">
    <vt:lpwstr>1f88217d-1014-4fb3-99c0-6168fbb5fc59</vt:lpwstr>
  </property>
  <property fmtid="{D5CDD505-2E9C-101B-9397-08002B2CF9AE}" pid="10" name="MSIP_Label_1665d9ee-429a-4d5f-97cc-cfb56e044a6e_ContentBits">
    <vt:lpwstr>0</vt:lpwstr>
  </property>
  <property fmtid="{D5CDD505-2E9C-101B-9397-08002B2CF9AE}" pid="11" name="MSIP_Label_1665d9ee-429a-4d5f-97cc-cfb56e044a6e_Enabled">
    <vt:lpwstr>true</vt:lpwstr>
  </property>
  <property fmtid="{D5CDD505-2E9C-101B-9397-08002B2CF9AE}" pid="12" name="MSIP_Label_1665d9ee-429a-4d5f-97cc-cfb56e044a6e_Method">
    <vt:lpwstr>Privileged</vt:lpwstr>
  </property>
  <property fmtid="{D5CDD505-2E9C-101B-9397-08002B2CF9AE}" pid="13" name="MSIP_Label_1665d9ee-429a-4d5f-97cc-cfb56e044a6e_Name">
    <vt:lpwstr>1665d9ee-429a-4d5f-97cc-cfb56e044a6e</vt:lpwstr>
  </property>
  <property fmtid="{D5CDD505-2E9C-101B-9397-08002B2CF9AE}" pid="14" name="MSIP_Label_1665d9ee-429a-4d5f-97cc-cfb56e044a6e_SetDate">
    <vt:lpwstr>2022-09-30T20:04:33Z</vt:lpwstr>
  </property>
  <property fmtid="{D5CDD505-2E9C-101B-9397-08002B2CF9AE}" pid="15" name="MSIP_Label_1665d9ee-429a-4d5f-97cc-cfb56e044a6e_SiteId">
    <vt:lpwstr>66cf5074-5afe-48d1-a691-a12b2121f44b</vt:lpwstr>
  </property>
  <property fmtid="{D5CDD505-2E9C-101B-9397-08002B2CF9AE}" pid="16" name="Order">
    <vt:lpwstr>381300.000000000</vt:lpwstr>
  </property>
  <property fmtid="{D5CDD505-2E9C-101B-9397-08002B2CF9AE}" pid="17" name="TaskerID">
    <vt:lpwstr>VO1082-19</vt:lpwstr>
  </property>
  <property fmtid="{D5CDD505-2E9C-101B-9397-08002B2CF9AE}" pid="18" name="TaskerStatus">
    <vt:lpwstr>Assigned</vt:lpwstr>
  </property>
  <property fmtid="{D5CDD505-2E9C-101B-9397-08002B2CF9AE}" pid="19" name="TaskerTitle">
    <vt:lpwstr>DS-117 30-Day PRA Package</vt:lpwstr>
  </property>
  <property fmtid="{D5CDD505-2E9C-101B-9397-08002B2CF9AE}" pid="20" name="TaxCatchAll">
    <vt:lpwstr/>
  </property>
  <property fmtid="{D5CDD505-2E9C-101B-9397-08002B2CF9AE}" pid="21" name="TemplateUrl">
    <vt:lpwstr/>
  </property>
  <property fmtid="{D5CDD505-2E9C-101B-9397-08002B2CF9AE}" pid="22" name="TriggerFlowInfo">
    <vt:lpwstr/>
  </property>
  <property fmtid="{D5CDD505-2E9C-101B-9397-08002B2CF9AE}" pid="23" name="xd_ProgID">
    <vt:lpwstr/>
  </property>
  <property fmtid="{D5CDD505-2E9C-101B-9397-08002B2CF9AE}" pid="24" name="xd_Signature">
    <vt:lpwstr/>
  </property>
  <property fmtid="{D5CDD505-2E9C-101B-9397-08002B2CF9AE}" pid="25" name="_dlc_DocId">
    <vt:lpwstr>FRWFSZHP46NX-75880988-6117</vt:lpwstr>
  </property>
  <property fmtid="{D5CDD505-2E9C-101B-9397-08002B2CF9AE}" pid="26" name="_dlc_DocIdItemGuid">
    <vt:lpwstr>baeb827a-4e2c-4b78-82a6-3b2d85aa0ad3</vt:lpwstr>
  </property>
  <property fmtid="{D5CDD505-2E9C-101B-9397-08002B2CF9AE}" pid="27" name="_dlc_DocIdUrl">
    <vt:lpwstr>https://usdos.sharepoint.com/sites/CA-Clearance/_layouts/15/DocIdRedir.aspx?ID=FRWFSZHP46NX-75880988-6117, FRWFSZHP46NX-75880988-6117</vt:lpwstr>
  </property>
  <property fmtid="{D5CDD505-2E9C-101B-9397-08002B2CF9AE}" pid="28" name="_ExtendedDescription">
    <vt:lpwstr/>
  </property>
</Properties>
</file>