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2873E9" w:rsidRPr="0001530D" w:rsidP="0001530D" w14:paraId="131FD255" w14:textId="77777777">
      <w:pPr>
        <w:spacing w:line="276" w:lineRule="auto"/>
        <w:contextualSpacing/>
        <w:jc w:val="right"/>
        <w:rPr>
          <w:rFonts w:ascii="Times New Roman" w:hAnsi="Times New Roman" w:cs="Times New Roman"/>
          <w:b/>
          <w:sz w:val="16"/>
          <w:szCs w:val="16"/>
        </w:rPr>
      </w:pPr>
      <w:r w:rsidRPr="0001530D">
        <w:rPr>
          <w:rFonts w:ascii="Times New Roman" w:hAnsi="Times New Roman" w:cs="Times New Roman"/>
          <w:b/>
          <w:sz w:val="16"/>
          <w:szCs w:val="16"/>
        </w:rPr>
        <w:t>OMB Control# 1660-0072</w:t>
      </w:r>
    </w:p>
    <w:p w:rsidR="002873E9" w:rsidRPr="0001530D" w:rsidP="0001530D" w14:paraId="46D4B9C1" w14:textId="1A4559D2">
      <w:pPr>
        <w:spacing w:line="276" w:lineRule="auto"/>
        <w:contextualSpacing/>
        <w:jc w:val="right"/>
        <w:rPr>
          <w:rFonts w:ascii="Times New Roman" w:hAnsi="Times New Roman" w:cs="Times New Roman"/>
        </w:rPr>
      </w:pPr>
      <w:r w:rsidRPr="0001530D">
        <w:rPr>
          <w:rFonts w:ascii="Times New Roman" w:hAnsi="Times New Roman" w:cs="Times New Roman"/>
          <w:b/>
          <w:sz w:val="16"/>
          <w:szCs w:val="16"/>
        </w:rPr>
        <w:t>Expiration Date: XX/XX/20XX</w:t>
      </w:r>
    </w:p>
    <w:p w:rsidR="002873E9" w:rsidRPr="003555B0" w:rsidP="003555B0" w14:paraId="69E707C3" w14:textId="77777777">
      <w:pPr>
        <w:pStyle w:val="Default"/>
        <w:spacing w:line="276" w:lineRule="auto"/>
        <w:contextualSpacing/>
        <w:jc w:val="center"/>
        <w:rPr>
          <w:rFonts w:ascii="Times New Roman" w:hAnsi="Times New Roman" w:cs="Times New Roman"/>
        </w:rPr>
      </w:pPr>
      <w:r w:rsidRPr="003555B0">
        <w:rPr>
          <w:rFonts w:ascii="Times New Roman" w:hAnsi="Times New Roman" w:cs="Times New Roman"/>
          <w:b/>
          <w:bCs/>
        </w:rPr>
        <w:t>PAPERWORK BURDEN DISCLOSURE NOTICE</w:t>
      </w:r>
    </w:p>
    <w:p w:rsidR="002873E9" w:rsidRPr="0001530D" w:rsidP="0001530D" w14:paraId="450A167E" w14:textId="77777777">
      <w:pPr>
        <w:spacing w:line="276" w:lineRule="auto"/>
        <w:contextualSpacing/>
        <w:rPr>
          <w:rFonts w:ascii="Times New Roman" w:hAnsi="Times New Roman" w:cs="Times New Roman"/>
          <w:sz w:val="16"/>
          <w:szCs w:val="16"/>
        </w:rPr>
      </w:pPr>
    </w:p>
    <w:p w:rsidR="002873E9" w:rsidRPr="0001530D" w:rsidP="0001530D" w14:paraId="5F21BE32" w14:textId="48ACE1A0">
      <w:pPr>
        <w:spacing w:line="276" w:lineRule="auto"/>
        <w:contextualSpacing/>
        <w:rPr>
          <w:rFonts w:ascii="Times New Roman" w:hAnsi="Times New Roman" w:cs="Times New Roman"/>
          <w:sz w:val="20"/>
          <w:szCs w:val="20"/>
        </w:rPr>
      </w:pPr>
      <w:r w:rsidRPr="0001530D">
        <w:rPr>
          <w:rFonts w:ascii="Times New Roman" w:hAnsi="Times New Roman" w:cs="Times New Roman"/>
          <w:sz w:val="16"/>
          <w:szCs w:val="16"/>
        </w:rPr>
        <w:t xml:space="preserve">Public reporting burden for this data collection is estimated to average </w:t>
      </w:r>
      <w:r w:rsidR="00C06332">
        <w:rPr>
          <w:rFonts w:ascii="Times New Roman" w:hAnsi="Times New Roman" w:cs="Times New Roman"/>
          <w:sz w:val="16"/>
          <w:szCs w:val="16"/>
        </w:rPr>
        <w:t>5</w:t>
      </w:r>
      <w:r w:rsidRPr="0001530D">
        <w:rPr>
          <w:rFonts w:ascii="Times New Roman" w:hAnsi="Times New Roman" w:cs="Times New Roman"/>
          <w:sz w:val="16"/>
          <w:szCs w:val="16"/>
        </w:rPr>
        <w:t xml:space="preserve"> hours per response. The burden estimate includes the time for reviewing instructions, searching existing data sources, gathering and maintaining the needed data, and completing, and submitting this form. This collection of information is required to obtain or retain benefits. You are not required to respond to this collection of information unless it displays a valid OMB control number. Send comments regarding the accuracy of the burden estimate and any suggestions for reducing this burden to: Information Collections Management, Department of Homeland Security, Federal Emergency Management Agency, 500 C Street, SW, Washington, DC, 20472, and Paperwork Reduction Project (1660-0072). </w:t>
      </w:r>
      <w:r w:rsidRPr="0001530D">
        <w:rPr>
          <w:rFonts w:ascii="Times New Roman" w:hAnsi="Times New Roman" w:cs="Times New Roman"/>
          <w:b/>
          <w:bCs/>
          <w:sz w:val="16"/>
          <w:szCs w:val="16"/>
        </w:rPr>
        <w:t>NOTE: Do not send your completed form to the above address.</w:t>
      </w:r>
    </w:p>
    <w:p w:rsidR="003555B0" w:rsidP="0001530D" w14:paraId="3481502F" w14:textId="77777777">
      <w:pPr>
        <w:spacing w:line="276" w:lineRule="auto"/>
        <w:contextualSpacing/>
        <w:rPr>
          <w:rFonts w:ascii="Times New Roman" w:hAnsi="Times New Roman" w:cs="Times New Roman"/>
        </w:rPr>
      </w:pPr>
    </w:p>
    <w:p w:rsidR="00695D45" w:rsidP="0001530D" w14:paraId="5A2E76AA" w14:textId="77777777">
      <w:pPr>
        <w:spacing w:line="276" w:lineRule="auto"/>
        <w:contextualSpacing/>
        <w:rPr>
          <w:rFonts w:ascii="Times New Roman" w:hAnsi="Times New Roman" w:cs="Times New Roman"/>
        </w:rPr>
      </w:pPr>
    </w:p>
    <w:p w:rsidR="00C520C5" w:rsidP="0001530D" w14:paraId="7FD4026E" w14:textId="377F863B">
      <w:pPr>
        <w:spacing w:line="276" w:lineRule="auto"/>
        <w:contextualSpacing/>
        <w:rPr>
          <w:rFonts w:ascii="Times New Roman" w:hAnsi="Times New Roman" w:cs="Times New Roman"/>
        </w:rPr>
      </w:pPr>
      <w:r>
        <w:rPr>
          <w:rFonts w:ascii="Times New Roman" w:hAnsi="Times New Roman" w:cs="Times New Roman"/>
        </w:rPr>
        <w:t xml:space="preserve">The Benefit Cost Analysis (BCA) is a decision-making tool that </w:t>
      </w:r>
      <w:r w:rsidR="00356DA4">
        <w:rPr>
          <w:rFonts w:ascii="Times New Roman" w:hAnsi="Times New Roman" w:cs="Times New Roman"/>
        </w:rPr>
        <w:t xml:space="preserve">Federal </w:t>
      </w:r>
      <w:r w:rsidR="003D53F6">
        <w:rPr>
          <w:rFonts w:ascii="Times New Roman" w:hAnsi="Times New Roman" w:cs="Times New Roman"/>
        </w:rPr>
        <w:t>Emergency</w:t>
      </w:r>
      <w:r w:rsidR="00356DA4">
        <w:rPr>
          <w:rFonts w:ascii="Times New Roman" w:hAnsi="Times New Roman" w:cs="Times New Roman"/>
        </w:rPr>
        <w:t xml:space="preserve"> Management Agency (</w:t>
      </w:r>
      <w:r>
        <w:rPr>
          <w:rFonts w:ascii="Times New Roman" w:hAnsi="Times New Roman" w:cs="Times New Roman"/>
        </w:rPr>
        <w:t>FEMA</w:t>
      </w:r>
      <w:r w:rsidR="00356DA4">
        <w:rPr>
          <w:rFonts w:ascii="Times New Roman" w:hAnsi="Times New Roman" w:cs="Times New Roman"/>
        </w:rPr>
        <w:t>)</w:t>
      </w:r>
      <w:r>
        <w:rPr>
          <w:rFonts w:ascii="Times New Roman" w:hAnsi="Times New Roman" w:cs="Times New Roman"/>
        </w:rPr>
        <w:t xml:space="preserve"> uses to evaluate the cost effectiveness of hazard mitigation projects.</w:t>
      </w:r>
      <w:r w:rsidR="003D53F6">
        <w:rPr>
          <w:rFonts w:ascii="Times New Roman" w:hAnsi="Times New Roman" w:cs="Times New Roman"/>
        </w:rPr>
        <w:t xml:space="preserve">  This toolkit is found within users’ Excel application and is accessed by clicking on the “FEMA BCA v6.0” icon </w:t>
      </w:r>
      <w:r w:rsidR="00AA6738">
        <w:rPr>
          <w:rFonts w:ascii="Times New Roman" w:hAnsi="Times New Roman" w:cs="Times New Roman"/>
        </w:rPr>
        <w:t>within the open application.</w:t>
      </w:r>
    </w:p>
    <w:p w:rsidR="00AA6738" w:rsidP="0001530D" w14:paraId="5CC8980D" w14:textId="77777777">
      <w:pPr>
        <w:spacing w:line="276" w:lineRule="auto"/>
        <w:contextualSpacing/>
        <w:rPr>
          <w:rFonts w:ascii="Times New Roman" w:hAnsi="Times New Roman" w:cs="Times New Roman"/>
        </w:rPr>
      </w:pPr>
    </w:p>
    <w:p w:rsidR="0058371A" w:rsidP="0001530D" w14:paraId="40753C56" w14:textId="51670CF4">
      <w:pPr>
        <w:spacing w:line="276" w:lineRule="auto"/>
        <w:contextualSpacing/>
        <w:rPr>
          <w:rFonts w:ascii="Times New Roman" w:hAnsi="Times New Roman" w:cs="Times New Roman"/>
        </w:rPr>
      </w:pPr>
      <w:r>
        <w:rPr>
          <w:rFonts w:ascii="Times New Roman" w:hAnsi="Times New Roman" w:cs="Times New Roman"/>
        </w:rPr>
        <w:t>The BCA Toolkit icon in Excel looks this in the upper right corner:</w:t>
      </w:r>
    </w:p>
    <w:p w:rsidR="0058371A" w:rsidP="0001530D" w14:paraId="30DE72AD" w14:textId="77777777">
      <w:pPr>
        <w:spacing w:line="276" w:lineRule="auto"/>
        <w:contextualSpacing/>
        <w:rPr>
          <w:rFonts w:ascii="Times New Roman" w:hAnsi="Times New Roman" w:cs="Times New Roman"/>
        </w:rPr>
      </w:pPr>
    </w:p>
    <w:p w:rsidR="00AA6738" w:rsidP="0058371A" w14:paraId="7B1A5EA3" w14:textId="1EC6A0DF">
      <w:pPr>
        <w:spacing w:line="276" w:lineRule="auto"/>
        <w:contextualSpacing/>
        <w:jc w:val="center"/>
        <w:rPr>
          <w:rFonts w:ascii="Times New Roman" w:hAnsi="Times New Roman" w:cs="Times New Roman"/>
        </w:rPr>
      </w:pPr>
      <w:r w:rsidRPr="0058371A">
        <w:rPr>
          <w:rFonts w:ascii="Times New Roman" w:hAnsi="Times New Roman" w:cs="Times New Roman"/>
        </w:rPr>
        <w:drawing>
          <wp:inline distT="0" distB="0" distL="0" distR="0">
            <wp:extent cx="1933575" cy="1364179"/>
            <wp:effectExtent l="0" t="0" r="0" b="7620"/>
            <wp:docPr id="11344282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4428255" name=""/>
                    <pic:cNvPicPr/>
                  </pic:nvPicPr>
                  <pic:blipFill>
                    <a:blip xmlns:r="http://schemas.openxmlformats.org/officeDocument/2006/relationships" r:embed="rId7"/>
                    <a:stretch>
                      <a:fillRect/>
                    </a:stretch>
                  </pic:blipFill>
                  <pic:spPr>
                    <a:xfrm>
                      <a:off x="0" y="0"/>
                      <a:ext cx="1939054" cy="1368045"/>
                    </a:xfrm>
                    <a:prstGeom prst="rect">
                      <a:avLst/>
                    </a:prstGeom>
                  </pic:spPr>
                </pic:pic>
              </a:graphicData>
            </a:graphic>
          </wp:inline>
        </w:drawing>
      </w:r>
    </w:p>
    <w:p w:rsidR="00C520C5" w:rsidP="0001530D" w14:paraId="34017386" w14:textId="77777777">
      <w:pPr>
        <w:spacing w:line="276" w:lineRule="auto"/>
        <w:contextualSpacing/>
        <w:rPr>
          <w:rFonts w:ascii="Times New Roman" w:hAnsi="Times New Roman" w:cs="Times New Roman"/>
        </w:rPr>
      </w:pPr>
    </w:p>
    <w:p w:rsidR="00A92B1A" w14:paraId="43182E3E" w14:textId="77777777">
      <w:pPr>
        <w:rPr>
          <w:rFonts w:ascii="Times New Roman" w:hAnsi="Times New Roman" w:cs="Times New Roman"/>
        </w:rPr>
      </w:pPr>
      <w:r>
        <w:rPr>
          <w:rFonts w:ascii="Times New Roman" w:hAnsi="Times New Roman" w:cs="Times New Roman"/>
        </w:rPr>
        <w:br w:type="page"/>
      </w:r>
    </w:p>
    <w:p w:rsidR="0035563C" w:rsidP="0001530D" w14:paraId="1B3EEC23" w14:textId="41D92974">
      <w:pPr>
        <w:spacing w:line="276" w:lineRule="auto"/>
        <w:contextualSpacing/>
        <w:rPr>
          <w:rFonts w:ascii="Times New Roman" w:hAnsi="Times New Roman" w:cs="Times New Roman"/>
        </w:rPr>
      </w:pPr>
      <w:r w:rsidRPr="0035563C">
        <w:rPr>
          <w:rFonts w:ascii="Times New Roman" w:hAnsi="Times New Roman" w:cs="Times New Roman"/>
        </w:rPr>
        <w:t>The first screenshot is from the add-in sidebar window</w:t>
      </w:r>
      <w:r w:rsidR="004F079A">
        <w:rPr>
          <w:rFonts w:ascii="Times New Roman" w:hAnsi="Times New Roman" w:cs="Times New Roman"/>
        </w:rPr>
        <w:t xml:space="preserve"> with the PRA information </w:t>
      </w:r>
      <w:r w:rsidR="00C520C5">
        <w:rPr>
          <w:rFonts w:ascii="Times New Roman" w:hAnsi="Times New Roman" w:cs="Times New Roman"/>
        </w:rPr>
        <w:t>highlighted with a red box.</w:t>
      </w:r>
      <w:r w:rsidR="00331EDE">
        <w:rPr>
          <w:rFonts w:ascii="Times New Roman" w:hAnsi="Times New Roman" w:cs="Times New Roman"/>
        </w:rPr>
        <w:t>.</w:t>
      </w:r>
    </w:p>
    <w:p w:rsidR="0035563C" w:rsidP="0001530D" w14:paraId="09058A02" w14:textId="77777777">
      <w:pPr>
        <w:spacing w:line="276" w:lineRule="auto"/>
        <w:contextualSpacing/>
        <w:rPr>
          <w:rFonts w:ascii="Times New Roman" w:hAnsi="Times New Roman" w:cs="Times New Roman"/>
        </w:rPr>
      </w:pPr>
    </w:p>
    <w:p w:rsidR="00695D45" w:rsidP="0001530D" w14:paraId="51C6208A" w14:textId="034F3A53">
      <w:pPr>
        <w:spacing w:line="276" w:lineRule="auto"/>
        <w:contextualSpacing/>
        <w:rPr>
          <w:rFonts w:ascii="Times New Roman" w:hAnsi="Times New Roman" w:cs="Times New Roman"/>
        </w:rPr>
      </w:pPr>
      <w:r>
        <w:rPr>
          <w:noProof/>
          <w14:ligatures w14:val="none"/>
        </w:rPr>
        <w:drawing>
          <wp:inline distT="0" distB="0" distL="0" distR="0">
            <wp:extent cx="5943600" cy="2907665"/>
            <wp:effectExtent l="0" t="0" r="0" b="6985"/>
            <wp:docPr id="12972534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7253479" name="Picture 2"/>
                    <pic:cNvPicPr>
                      <a:picLocks noChangeAspect="1" noChangeArrowheads="1"/>
                    </pic:cNvPicPr>
                  </pic:nvPicPr>
                  <pic:blipFill>
                    <a:blip xmlns:r="http://schemas.openxmlformats.org/officeDocument/2006/relationships" r:embed="rId8" r:link="rId9">
                      <a:extLst>
                        <a:ext xmlns:a="http://schemas.openxmlformats.org/drawingml/2006/main" uri="{28A0092B-C50C-407E-A947-70E740481C1C}">
                          <a14:useLocalDpi xmlns:a14="http://schemas.microsoft.com/office/drawing/2010/main" val="0"/>
                        </a:ext>
                      </a:extLst>
                    </a:blip>
                    <a:stretch>
                      <a:fillRect/>
                    </a:stretch>
                  </pic:blipFill>
                  <pic:spPr bwMode="auto">
                    <a:xfrm>
                      <a:off x="0" y="0"/>
                      <a:ext cx="5943600" cy="2907665"/>
                    </a:xfrm>
                    <a:prstGeom prst="rect">
                      <a:avLst/>
                    </a:prstGeom>
                    <a:noFill/>
                    <a:ln>
                      <a:noFill/>
                    </a:ln>
                  </pic:spPr>
                </pic:pic>
              </a:graphicData>
            </a:graphic>
          </wp:inline>
        </w:drawing>
      </w:r>
    </w:p>
    <w:p w:rsidR="003062FB" w:rsidP="0001530D" w14:paraId="395A5F3C" w14:textId="77777777">
      <w:pPr>
        <w:spacing w:line="276" w:lineRule="auto"/>
        <w:contextualSpacing/>
        <w:rPr>
          <w:rFonts w:ascii="Times New Roman" w:hAnsi="Times New Roman" w:cs="Times New Roman"/>
        </w:rPr>
      </w:pPr>
    </w:p>
    <w:p w:rsidR="0035563C" w:rsidP="0001530D" w14:paraId="550AA29E" w14:textId="366B9AE3">
      <w:pPr>
        <w:spacing w:line="276" w:lineRule="auto"/>
        <w:contextualSpacing/>
        <w:rPr>
          <w:rFonts w:ascii="Times New Roman" w:hAnsi="Times New Roman" w:cs="Times New Roman"/>
        </w:rPr>
      </w:pPr>
      <w:r>
        <w:rPr>
          <w:rFonts w:ascii="Times New Roman" w:hAnsi="Times New Roman" w:cs="Times New Roman"/>
        </w:rPr>
        <w:t>T</w:t>
      </w:r>
      <w:r w:rsidRPr="00331EDE">
        <w:rPr>
          <w:rFonts w:ascii="Times New Roman" w:hAnsi="Times New Roman" w:cs="Times New Roman"/>
        </w:rPr>
        <w:t xml:space="preserve">he second </w:t>
      </w:r>
      <w:r>
        <w:rPr>
          <w:rFonts w:ascii="Times New Roman" w:hAnsi="Times New Roman" w:cs="Times New Roman"/>
        </w:rPr>
        <w:t xml:space="preserve">screenshot </w:t>
      </w:r>
      <w:r w:rsidRPr="00331EDE">
        <w:rPr>
          <w:rFonts w:ascii="Times New Roman" w:hAnsi="Times New Roman" w:cs="Times New Roman"/>
        </w:rPr>
        <w:t>is the static banner inside the Toolkit</w:t>
      </w:r>
      <w:r w:rsidR="00C520C5">
        <w:rPr>
          <w:rFonts w:ascii="Times New Roman" w:hAnsi="Times New Roman" w:cs="Times New Roman"/>
        </w:rPr>
        <w:t xml:space="preserve"> </w:t>
      </w:r>
      <w:r w:rsidR="00C520C5">
        <w:rPr>
          <w:rFonts w:ascii="Times New Roman" w:hAnsi="Times New Roman" w:cs="Times New Roman"/>
        </w:rPr>
        <w:t>with the PRA information highlighted with a red box</w:t>
      </w:r>
      <w:r w:rsidR="00C520C5">
        <w:rPr>
          <w:rFonts w:ascii="Times New Roman" w:hAnsi="Times New Roman" w:cs="Times New Roman"/>
        </w:rPr>
        <w:t>.</w:t>
      </w:r>
    </w:p>
    <w:p w:rsidR="00A92B1A" w:rsidP="0001530D" w14:paraId="13BA0C19" w14:textId="77777777">
      <w:pPr>
        <w:spacing w:line="276" w:lineRule="auto"/>
        <w:contextualSpacing/>
        <w:rPr>
          <w:rFonts w:ascii="Times New Roman" w:hAnsi="Times New Roman" w:cs="Times New Roman"/>
        </w:rPr>
      </w:pPr>
    </w:p>
    <w:p w:rsidR="003062FB" w:rsidP="0001530D" w14:paraId="4D477CBA" w14:textId="3CAF9CF7">
      <w:pPr>
        <w:spacing w:line="276" w:lineRule="auto"/>
        <w:contextualSpacing/>
        <w:rPr>
          <w:rFonts w:ascii="Times New Roman" w:hAnsi="Times New Roman" w:cs="Times New Roman"/>
        </w:rPr>
      </w:pPr>
      <w:r>
        <w:rPr>
          <w:noProof/>
          <w14:ligatures w14:val="none"/>
        </w:rPr>
        <w:drawing>
          <wp:inline distT="0" distB="0" distL="0" distR="0">
            <wp:extent cx="5943600" cy="3664585"/>
            <wp:effectExtent l="0" t="0" r="0" b="0"/>
            <wp:docPr id="205055229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0552294" name="Picture 3"/>
                    <pic:cNvPicPr>
                      <a:picLocks noChangeAspect="1" noChangeArrowheads="1"/>
                    </pic:cNvPicPr>
                  </pic:nvPicPr>
                  <pic:blipFill>
                    <a:blip xmlns:r="http://schemas.openxmlformats.org/officeDocument/2006/relationships" r:embed="rId10" r:link="rId11">
                      <a:extLst>
                        <a:ext xmlns:a="http://schemas.openxmlformats.org/drawingml/2006/main" uri="{28A0092B-C50C-407E-A947-70E740481C1C}">
                          <a14:useLocalDpi xmlns:a14="http://schemas.microsoft.com/office/drawing/2010/main" val="0"/>
                        </a:ext>
                      </a:extLst>
                    </a:blip>
                    <a:stretch>
                      <a:fillRect/>
                    </a:stretch>
                  </pic:blipFill>
                  <pic:spPr bwMode="auto">
                    <a:xfrm>
                      <a:off x="0" y="0"/>
                      <a:ext cx="5943600" cy="3664585"/>
                    </a:xfrm>
                    <a:prstGeom prst="rect">
                      <a:avLst/>
                    </a:prstGeom>
                    <a:noFill/>
                    <a:ln>
                      <a:noFill/>
                    </a:ln>
                  </pic:spPr>
                </pic:pic>
              </a:graphicData>
            </a:graphic>
          </wp:inline>
        </w:drawing>
      </w:r>
    </w:p>
    <w:p w:rsidR="003062FB" w:rsidRPr="003555B0" w:rsidP="0001530D" w14:paraId="7E5D240B" w14:textId="77777777">
      <w:pPr>
        <w:spacing w:line="276" w:lineRule="auto"/>
        <w:contextualSpacing/>
        <w:rPr>
          <w:rFonts w:ascii="Times New Roman" w:hAnsi="Times New Roman" w:cs="Times New Roman"/>
        </w:rPr>
      </w:pPr>
    </w:p>
    <w:sectPr>
      <w:headerReference w:type="default" r:id="rId12"/>
      <w:footerReference w:type="default" r:id="rId1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rPr>
        <w:rFonts w:ascii="Times New Roman" w:hAnsi="Times New Roman" w:cs="Times New Roman"/>
      </w:rPr>
      <w:id w:val="-2002421097"/>
      <w:docPartObj>
        <w:docPartGallery w:val="Page Numbers (Bottom of Page)"/>
        <w:docPartUnique/>
      </w:docPartObj>
    </w:sdtPr>
    <w:sdtContent>
      <w:sdt>
        <w:sdtPr>
          <w:rPr>
            <w:rFonts w:ascii="Times New Roman" w:hAnsi="Times New Roman" w:cs="Times New Roman"/>
          </w:rPr>
          <w:id w:val="1728636285"/>
          <w:docPartObj>
            <w:docPartGallery w:val="Page Numbers (Top of Page)"/>
            <w:docPartUnique/>
          </w:docPartObj>
        </w:sdtPr>
        <w:sdtContent>
          <w:p w:rsidR="00526B37" w:rsidRPr="00526B37" w:rsidP="00526B37" w14:paraId="04E3414B" w14:textId="7F8E221E">
            <w:pPr>
              <w:pStyle w:val="Footer"/>
              <w:jc w:val="center"/>
              <w:rPr>
                <w:rFonts w:ascii="Times New Roman" w:hAnsi="Times New Roman" w:cs="Times New Roman"/>
              </w:rPr>
            </w:pPr>
            <w:r w:rsidRPr="00526B37">
              <w:rPr>
                <w:rFonts w:ascii="Times New Roman" w:hAnsi="Times New Roman" w:cs="Times New Roman"/>
              </w:rPr>
              <w:t xml:space="preserve">Page </w:t>
            </w:r>
            <w:r w:rsidRPr="00526B37">
              <w:rPr>
                <w:rFonts w:ascii="Times New Roman" w:hAnsi="Times New Roman" w:cs="Times New Roman"/>
                <w:b/>
                <w:bCs/>
              </w:rPr>
              <w:fldChar w:fldCharType="begin"/>
            </w:r>
            <w:r w:rsidRPr="00526B37">
              <w:rPr>
                <w:rFonts w:ascii="Times New Roman" w:hAnsi="Times New Roman" w:cs="Times New Roman"/>
                <w:b/>
                <w:bCs/>
              </w:rPr>
              <w:instrText xml:space="preserve"> PAGE </w:instrText>
            </w:r>
            <w:r w:rsidRPr="00526B37">
              <w:rPr>
                <w:rFonts w:ascii="Times New Roman" w:hAnsi="Times New Roman" w:cs="Times New Roman"/>
                <w:b/>
                <w:bCs/>
              </w:rPr>
              <w:fldChar w:fldCharType="separate"/>
            </w:r>
            <w:r w:rsidRPr="00526B37">
              <w:rPr>
                <w:rFonts w:ascii="Times New Roman" w:hAnsi="Times New Roman" w:cs="Times New Roman"/>
                <w:b/>
                <w:bCs/>
                <w:noProof/>
              </w:rPr>
              <w:t>2</w:t>
            </w:r>
            <w:r w:rsidRPr="00526B37">
              <w:rPr>
                <w:rFonts w:ascii="Times New Roman" w:hAnsi="Times New Roman" w:cs="Times New Roman"/>
                <w:b/>
                <w:bCs/>
              </w:rPr>
              <w:fldChar w:fldCharType="end"/>
            </w:r>
            <w:r w:rsidRPr="00526B37">
              <w:rPr>
                <w:rFonts w:ascii="Times New Roman" w:hAnsi="Times New Roman" w:cs="Times New Roman"/>
              </w:rPr>
              <w:t xml:space="preserve"> of </w:t>
            </w:r>
            <w:r w:rsidRPr="00526B37">
              <w:rPr>
                <w:rFonts w:ascii="Times New Roman" w:hAnsi="Times New Roman" w:cs="Times New Roman"/>
                <w:b/>
                <w:bCs/>
              </w:rPr>
              <w:fldChar w:fldCharType="begin"/>
            </w:r>
            <w:r w:rsidRPr="00526B37">
              <w:rPr>
                <w:rFonts w:ascii="Times New Roman" w:hAnsi="Times New Roman" w:cs="Times New Roman"/>
                <w:b/>
                <w:bCs/>
              </w:rPr>
              <w:instrText xml:space="preserve"> NUMPAGES  </w:instrText>
            </w:r>
            <w:r w:rsidRPr="00526B37">
              <w:rPr>
                <w:rFonts w:ascii="Times New Roman" w:hAnsi="Times New Roman" w:cs="Times New Roman"/>
                <w:b/>
                <w:bCs/>
              </w:rPr>
              <w:fldChar w:fldCharType="separate"/>
            </w:r>
            <w:r w:rsidRPr="00526B37">
              <w:rPr>
                <w:rFonts w:ascii="Times New Roman" w:hAnsi="Times New Roman" w:cs="Times New Roman"/>
                <w:b/>
                <w:bCs/>
                <w:noProof/>
              </w:rPr>
              <w:t>2</w:t>
            </w:r>
            <w:r w:rsidRPr="00526B37">
              <w:rPr>
                <w:rFonts w:ascii="Times New Roman" w:hAnsi="Times New Roman" w:cs="Times New Roman"/>
                <w:b/>
                <w:bCs/>
              </w:rPr>
              <w:fldChar w:fldCharType="end"/>
            </w:r>
          </w:p>
        </w:sdtContent>
      </w:sdt>
    </w:sdtContent>
  </w:sdt>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01A82" w:rsidRPr="00F01A82" w14:paraId="097600C1" w14:textId="7319A6B3">
    <w:pPr>
      <w:pStyle w:val="Header"/>
      <w:rPr>
        <w:rFonts w:ascii="Times New Roman" w:hAnsi="Times New Roman" w:cs="Times New Roman"/>
      </w:rPr>
    </w:pPr>
    <w:r w:rsidRPr="00F01A82">
      <w:rPr>
        <w:rFonts w:ascii="Times New Roman" w:hAnsi="Times New Roman" w:cs="Times New Roman"/>
      </w:rPr>
      <w:t>FEMA Form FF-206-FY-26-10</w:t>
    </w:r>
    <w:r w:rsidR="00695D45">
      <w:rPr>
        <w:rFonts w:ascii="Times New Roman" w:hAnsi="Times New Roman" w:cs="Times New Roman"/>
      </w:rPr>
      <w:t>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17EA2F6D"/>
    <w:multiLevelType w:val="hybridMultilevel"/>
    <w:tmpl w:val="CF58F8B4"/>
    <w:lvl w:ilvl="0">
      <w:start w:val="1"/>
      <w:numFmt w:val="upp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22B94F39"/>
    <w:multiLevelType w:val="hybridMultilevel"/>
    <w:tmpl w:val="A0B2671C"/>
    <w:lvl w:ilvl="0">
      <w:start w:val="1"/>
      <w:numFmt w:val="upp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762D7BB7"/>
    <w:multiLevelType w:val="hybridMultilevel"/>
    <w:tmpl w:val="EE48D194"/>
    <w:lvl w:ilvl="0">
      <w:start w:val="1"/>
      <w:numFmt w:val="upp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16cid:durableId="1939947609">
    <w:abstractNumId w:val="0"/>
  </w:num>
  <w:num w:numId="2" w16cid:durableId="1654749564">
    <w:abstractNumId w:val="1"/>
  </w:num>
  <w:num w:numId="3" w16cid:durableId="201661480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0631"/>
    <w:rsid w:val="0001530D"/>
    <w:rsid w:val="00055E30"/>
    <w:rsid w:val="00062029"/>
    <w:rsid w:val="000B186E"/>
    <w:rsid w:val="000E3E72"/>
    <w:rsid w:val="00130BFE"/>
    <w:rsid w:val="0016449F"/>
    <w:rsid w:val="001D29D4"/>
    <w:rsid w:val="00236297"/>
    <w:rsid w:val="00243427"/>
    <w:rsid w:val="002664AC"/>
    <w:rsid w:val="002873E9"/>
    <w:rsid w:val="002D1B68"/>
    <w:rsid w:val="003062FB"/>
    <w:rsid w:val="00331EDE"/>
    <w:rsid w:val="003555B0"/>
    <w:rsid w:val="0035563C"/>
    <w:rsid w:val="00356DA4"/>
    <w:rsid w:val="003D53F6"/>
    <w:rsid w:val="003F1ED2"/>
    <w:rsid w:val="003F5A53"/>
    <w:rsid w:val="00461475"/>
    <w:rsid w:val="004D0786"/>
    <w:rsid w:val="004F079A"/>
    <w:rsid w:val="00526B37"/>
    <w:rsid w:val="0058371A"/>
    <w:rsid w:val="00622F9E"/>
    <w:rsid w:val="00635669"/>
    <w:rsid w:val="006467BB"/>
    <w:rsid w:val="00667162"/>
    <w:rsid w:val="00685FA8"/>
    <w:rsid w:val="00695D45"/>
    <w:rsid w:val="00714D09"/>
    <w:rsid w:val="0076383E"/>
    <w:rsid w:val="00793A36"/>
    <w:rsid w:val="0079553C"/>
    <w:rsid w:val="007C3AC8"/>
    <w:rsid w:val="008A5DBA"/>
    <w:rsid w:val="008C54FB"/>
    <w:rsid w:val="008D37ED"/>
    <w:rsid w:val="00903E57"/>
    <w:rsid w:val="00914317"/>
    <w:rsid w:val="0093284E"/>
    <w:rsid w:val="009B20D5"/>
    <w:rsid w:val="009F6598"/>
    <w:rsid w:val="00A92B1A"/>
    <w:rsid w:val="00A960D5"/>
    <w:rsid w:val="00AA6738"/>
    <w:rsid w:val="00AD3927"/>
    <w:rsid w:val="00B53655"/>
    <w:rsid w:val="00B60CEE"/>
    <w:rsid w:val="00C06332"/>
    <w:rsid w:val="00C520C5"/>
    <w:rsid w:val="00D23E73"/>
    <w:rsid w:val="00D76B13"/>
    <w:rsid w:val="00DA0631"/>
    <w:rsid w:val="00DA5E40"/>
    <w:rsid w:val="00DE35C0"/>
    <w:rsid w:val="00E47629"/>
    <w:rsid w:val="00F01A82"/>
    <w:rsid w:val="00F443E5"/>
    <w:rsid w:val="00FB23EF"/>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5A4834DB"/>
  <w15:chartTrackingRefBased/>
  <w15:docId w15:val="{29A76A27-6DC5-4BFB-B47D-29FD00A6E9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61475"/>
  </w:style>
  <w:style w:type="paragraph" w:styleId="Heading1">
    <w:name w:val="heading 1"/>
    <w:basedOn w:val="Normal"/>
    <w:next w:val="Normal"/>
    <w:link w:val="Heading1Char"/>
    <w:uiPriority w:val="9"/>
    <w:qFormat/>
    <w:rsid w:val="00DA063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A063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A063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A063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A063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A063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A063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A063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A063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A063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A063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A063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A063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A063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A063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A063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A063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A0631"/>
    <w:rPr>
      <w:rFonts w:eastAsiaTheme="majorEastAsia" w:cstheme="majorBidi"/>
      <w:color w:val="272727" w:themeColor="text1" w:themeTint="D8"/>
    </w:rPr>
  </w:style>
  <w:style w:type="paragraph" w:styleId="Title">
    <w:name w:val="Title"/>
    <w:basedOn w:val="Normal"/>
    <w:next w:val="Normal"/>
    <w:link w:val="TitleChar"/>
    <w:uiPriority w:val="10"/>
    <w:qFormat/>
    <w:rsid w:val="00DA063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A063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A063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A063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A0631"/>
    <w:pPr>
      <w:spacing w:before="160"/>
      <w:jc w:val="center"/>
    </w:pPr>
    <w:rPr>
      <w:i/>
      <w:iCs/>
      <w:color w:val="404040" w:themeColor="text1" w:themeTint="BF"/>
    </w:rPr>
  </w:style>
  <w:style w:type="character" w:customStyle="1" w:styleId="QuoteChar">
    <w:name w:val="Quote Char"/>
    <w:basedOn w:val="DefaultParagraphFont"/>
    <w:link w:val="Quote"/>
    <w:uiPriority w:val="29"/>
    <w:rsid w:val="00DA0631"/>
    <w:rPr>
      <w:i/>
      <w:iCs/>
      <w:color w:val="404040" w:themeColor="text1" w:themeTint="BF"/>
    </w:rPr>
  </w:style>
  <w:style w:type="paragraph" w:styleId="ListParagraph">
    <w:name w:val="List Paragraph"/>
    <w:basedOn w:val="Normal"/>
    <w:uiPriority w:val="34"/>
    <w:qFormat/>
    <w:rsid w:val="00DA0631"/>
    <w:pPr>
      <w:ind w:left="720"/>
      <w:contextualSpacing/>
    </w:pPr>
  </w:style>
  <w:style w:type="character" w:styleId="IntenseEmphasis">
    <w:name w:val="Intense Emphasis"/>
    <w:basedOn w:val="DefaultParagraphFont"/>
    <w:uiPriority w:val="21"/>
    <w:qFormat/>
    <w:rsid w:val="00DA0631"/>
    <w:rPr>
      <w:i/>
      <w:iCs/>
      <w:color w:val="0F4761" w:themeColor="accent1" w:themeShade="BF"/>
    </w:rPr>
  </w:style>
  <w:style w:type="paragraph" w:styleId="IntenseQuote">
    <w:name w:val="Intense Quote"/>
    <w:basedOn w:val="Normal"/>
    <w:next w:val="Normal"/>
    <w:link w:val="IntenseQuoteChar"/>
    <w:uiPriority w:val="30"/>
    <w:qFormat/>
    <w:rsid w:val="00DA063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A0631"/>
    <w:rPr>
      <w:i/>
      <w:iCs/>
      <w:color w:val="0F4761" w:themeColor="accent1" w:themeShade="BF"/>
    </w:rPr>
  </w:style>
  <w:style w:type="character" w:styleId="IntenseReference">
    <w:name w:val="Intense Reference"/>
    <w:basedOn w:val="DefaultParagraphFont"/>
    <w:uiPriority w:val="32"/>
    <w:qFormat/>
    <w:rsid w:val="00DA0631"/>
    <w:rPr>
      <w:b/>
      <w:bCs/>
      <w:smallCaps/>
      <w:color w:val="0F4761" w:themeColor="accent1" w:themeShade="BF"/>
      <w:spacing w:val="5"/>
    </w:rPr>
  </w:style>
  <w:style w:type="paragraph" w:customStyle="1" w:styleId="Default">
    <w:name w:val="Default"/>
    <w:rsid w:val="002873E9"/>
    <w:pPr>
      <w:autoSpaceDE w:val="0"/>
      <w:autoSpaceDN w:val="0"/>
      <w:adjustRightInd w:val="0"/>
      <w:spacing w:after="0" w:line="240" w:lineRule="auto"/>
    </w:pPr>
    <w:rPr>
      <w:rFonts w:ascii="Arial" w:hAnsi="Arial" w:cs="Arial"/>
      <w:color w:val="000000"/>
      <w:kern w:val="0"/>
      <w14:ligatures w14:val="none"/>
    </w:rPr>
  </w:style>
  <w:style w:type="paragraph" w:styleId="Header">
    <w:name w:val="header"/>
    <w:basedOn w:val="Normal"/>
    <w:link w:val="HeaderChar"/>
    <w:uiPriority w:val="99"/>
    <w:unhideWhenUsed/>
    <w:rsid w:val="00526B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6B37"/>
  </w:style>
  <w:style w:type="paragraph" w:styleId="Footer">
    <w:name w:val="footer"/>
    <w:basedOn w:val="Normal"/>
    <w:link w:val="FooterChar"/>
    <w:uiPriority w:val="99"/>
    <w:unhideWhenUsed/>
    <w:rsid w:val="00526B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6B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3.png" /><Relationship Id="rId11" Type="http://schemas.openxmlformats.org/officeDocument/2006/relationships/image" Target="cid:image005.png@01DD1386.EF87E930" TargetMode="External" /><Relationship Id="rId12" Type="http://schemas.openxmlformats.org/officeDocument/2006/relationships/header" Target="header1.xml" /><Relationship Id="rId13" Type="http://schemas.openxmlformats.org/officeDocument/2006/relationships/footer" Target="footer1.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image" Target="media/image1.png" /><Relationship Id="rId8" Type="http://schemas.openxmlformats.org/officeDocument/2006/relationships/image" Target="media/image2.png" /><Relationship Id="rId9" Type="http://schemas.openxmlformats.org/officeDocument/2006/relationships/image" Target="cid:image004.png@01DD1386.EF87E930"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p:properties xmlns:p="http://schemas.microsoft.com/office/2006/metadata/properties" xmlns:xsi="http://www.w3.org/2001/XMLSchema-instance" xmlns:pc="http://schemas.microsoft.com/office/infopath/2007/PartnerControls">
  <documentManagement>
    <Document_x0020_Type xmlns="1402c38d-516f-4d43-acca-cab79edca7a6" xsi:nil="true"/>
    <_ip_UnifiedCompliancePolicyUIAction xmlns="http://schemas.microsoft.com/sharepoint/v3" xsi:nil="true"/>
    <Purpose xmlns="1402c38d-516f-4d43-acca-cab79edca7a6" xsi:nil="true"/>
    <AgencyFunction xmlns="1402c38d-516f-4d43-acca-cab79edca7a6" xsi:nil="true"/>
    <Clean_x0020_Up_x0020_Status xmlns="1402c38d-516f-4d43-acca-cab79edca7a6" xsi:nil="true"/>
    <FileCodeorSchedule xmlns="1402c38d-516f-4d43-acca-cab79edca7a6" xsi:nil="true"/>
    <TaxCatchAll xmlns="be695bbe-29cc-414d-9631-cd9a5eb5086c" xsi:nil="true"/>
    <EligibleforDisposal xmlns="1402c38d-516f-4d43-acca-cab79edca7a6" xsi:nil="true"/>
    <AllEmptyFoldersRemoved_x003f_ xmlns="1402c38d-516f-4d43-acca-cab79edca7a6" xsi:nil="true"/>
    <Fiscal_x0020_Year xmlns="1402c38d-516f-4d43-acca-cab79edca7a6" xsi:nil="true"/>
    <FileCode xmlns="1402c38d-516f-4d43-acca-cab79edca7a6" xsi:nil="true"/>
    <Target_x0020_Clean_x0020_Folder_x0020_Identified_x003f_ xmlns="1402c38d-516f-4d43-acca-cab79edca7a6">true</Target_x0020_Clean_x0020_Folder_x0020_Identified_x003f_>
    <Action_x0020_Branch xmlns="1402c38d-516f-4d43-acca-cab79edca7a6" xsi:nil="true"/>
    <_ip_UnifiedCompliancePolicyProperties xmlns="http://schemas.microsoft.com/sharepoint/v3" xsi:nil="true"/>
    <New_x0020_Clean_x0020_Up_x0020_Status xmlns="1402c38d-516f-4d43-acca-cab79edca7a6">Not Started</New_x0020_Clean_x0020_Up_x0020_Status>
    <ActiveorInactive xmlns="1402c38d-516f-4d43-acca-cab79edca7a6" xsi:nil="true"/>
    <FunctionWorkstream xmlns="1402c38d-516f-4d43-acca-cab79edca7a6" xsi:nil="true"/>
    <Comments xmlns="1402c38d-516f-4d43-acca-cab79edca7a6" xsi:nil="true"/>
    <Status xmlns="1402c38d-516f-4d43-acca-cab79edca7a6" xsi:nil="true"/>
    <lcf76f155ced4ddcb4097134ff3c332f xmlns="1402c38d-516f-4d43-acca-cab79edca7a6">
      <Terms xmlns="http://schemas.microsoft.com/office/infopath/2007/PartnerControls"/>
    </lcf76f155ced4ddcb4097134ff3c332f>
    <eRMCleanUpNotes xmlns="1402c38d-516f-4d43-acca-cab79edca7a6" xsi:nil="true"/>
    <Clean_x0020_Up_x0020_Action xmlns="1402c38d-516f-4d43-acca-cab79edca7a6">TBD</Clean_x0020_Up_x0020_Action>
    <DatePublished xmlns="1402c38d-516f-4d43-acca-cab79edca7a6" xsi:nil="true"/>
    <RecordStatus xmlns="1402c38d-516f-4d43-acca-cab79edca7a6" xsi:nil="true"/>
    <DateEligibleforDisposition xmlns="1402c38d-516f-4d43-acca-cab79edca7a6" xsi:nil="true"/>
    <Due_x0020_Date xmlns="1402c38d-516f-4d43-acca-cab79edca7a6" xsi:nil="true"/>
    <ProgramFunction xmlns="1402c38d-516f-4d43-acca-cab79edca7a6"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44A51CD35B36440B195B7F581459CEC" ma:contentTypeVersion="43" ma:contentTypeDescription="Create a new document." ma:contentTypeScope="" ma:versionID="82d1c619fe421e1efe7c535596c08fc4">
  <xsd:schema xmlns:xsd="http://www.w3.org/2001/XMLSchema" xmlns:xs="http://www.w3.org/2001/XMLSchema" xmlns:p="http://schemas.microsoft.com/office/2006/metadata/properties" xmlns:ns1="http://schemas.microsoft.com/sharepoint/v3" xmlns:ns2="1402c38d-516f-4d43-acca-cab79edca7a6" xmlns:ns3="be695bbe-29cc-414d-9631-cd9a5eb5086c" targetNamespace="http://schemas.microsoft.com/office/2006/metadata/properties" ma:root="true" ma:fieldsID="5b69accb529c5eb0ca8649c4e864a270" ns1:_="" ns2:_="" ns3:_="">
    <xsd:import namespace="http://schemas.microsoft.com/sharepoint/v3"/>
    <xsd:import namespace="1402c38d-516f-4d43-acca-cab79edca7a6"/>
    <xsd:import namespace="be695bbe-29cc-414d-9631-cd9a5eb5086c"/>
    <xsd:element name="properties">
      <xsd:complexType>
        <xsd:sequence>
          <xsd:element name="documentManagement">
            <xsd:complexType>
              <xsd:all>
                <xsd:element ref="ns2:Comments" minOccurs="0"/>
                <xsd:element ref="ns2:Action_x0020_Branch" minOccurs="0"/>
                <xsd:element ref="ns2:Due_x0020_Date" minOccurs="0"/>
                <xsd:element ref="ns2:MediaServiceMetadata" minOccurs="0"/>
                <xsd:element ref="ns2:MediaServiceFastMetadata" minOccurs="0"/>
                <xsd:element ref="ns2:MediaServiceObjectDetectorVersions" minOccurs="0"/>
                <xsd:element ref="ns2:Status" minOccurs="0"/>
                <xsd:element ref="ns2:FileCodeorSchedule"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SearchProperties" minOccurs="0"/>
                <xsd:element ref="ns2:MediaLengthInSeconds" minOccurs="0"/>
                <xsd:element ref="ns2:Target_x0020_Clean_x0020_Folder_x0020_Identified_x003f_" minOccurs="0"/>
                <xsd:element ref="ns2:eRMCleanUpNotes" minOccurs="0"/>
                <xsd:element ref="ns2:ActiveorInactive" minOccurs="0"/>
                <xsd:element ref="ns2:Purpose" minOccurs="0"/>
                <xsd:element ref="ns2:AgencyFunction" minOccurs="0"/>
                <xsd:element ref="ns2:ProgramFunction" minOccurs="0"/>
                <xsd:element ref="ns2:FunctionWorkstream" minOccurs="0"/>
                <xsd:element ref="ns2:Document_x0020_Type" minOccurs="0"/>
                <xsd:element ref="ns2:Fiscal_x0020_Year" minOccurs="0"/>
                <xsd:element ref="ns2:AllEmptyFoldersRemoved_x003f_" minOccurs="0"/>
                <xsd:element ref="ns2:Clean_x0020_Up_x0020_Status" minOccurs="0"/>
                <xsd:element ref="ns2:Clean_x0020_Up_x0020_Action" minOccurs="0"/>
                <xsd:element ref="ns2:New_x0020_Clean_x0020_Up_x0020_Status" minOccurs="0"/>
                <xsd:element ref="ns2:DatePublished" minOccurs="0"/>
                <xsd:element ref="ns1:_ip_UnifiedCompliancePolicyProperties" minOccurs="0"/>
                <xsd:element ref="ns1:_ip_UnifiedCompliancePolicyUIAction" minOccurs="0"/>
                <xsd:element ref="ns2:RecordStatus" minOccurs="0"/>
                <xsd:element ref="ns2:FileCode" minOccurs="0"/>
                <xsd:element ref="ns2:EligibleforDisposal" minOccurs="0"/>
                <xsd:element ref="ns2:DateEligibleforDisposi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40" nillable="true" ma:displayName="Unified Compliance Policy Properties" ma:hidden="true" ma:internalName="_ip_UnifiedCompliancePolicyProperties">
      <xsd:simpleType>
        <xsd:restriction base="dms:Note"/>
      </xsd:simpleType>
    </xsd:element>
    <xsd:element name="_ip_UnifiedCompliancePolicyUIAction" ma:index="4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402c38d-516f-4d43-acca-cab79edca7a6" elementFormDefault="qualified">
    <xsd:import namespace="http://schemas.microsoft.com/office/2006/documentManagement/types"/>
    <xsd:import namespace="http://schemas.microsoft.com/office/infopath/2007/PartnerControls"/>
    <xsd:element name="Comments" ma:index="2" nillable="true" ma:displayName="Comments" ma:internalName="Comments">
      <xsd:simpleType>
        <xsd:restriction base="dms:Note">
          <xsd:maxLength value="255"/>
        </xsd:restriction>
      </xsd:simpleType>
    </xsd:element>
    <xsd:element name="Action_x0020_Branch" ma:index="3" nillable="true" ma:displayName="Division" ma:format="Dropdown" ma:internalName="Action_x0020_Branch">
      <xsd:complexType>
        <xsd:complexContent>
          <xsd:extension base="dms:MultiChoice">
            <xsd:sequence>
              <xsd:element name="Value" maxOccurs="unbounded" minOccurs="0" nillable="true">
                <xsd:simpleType>
                  <xsd:restriction base="dms:Choice">
                    <xsd:enumeration value="IMD"/>
                  </xsd:restriction>
                </xsd:simpleType>
              </xsd:element>
            </xsd:sequence>
          </xsd:extension>
        </xsd:complexContent>
      </xsd:complexType>
    </xsd:element>
    <xsd:element name="Due_x0020_Date" ma:index="10" nillable="true" ma:displayName="Office " ma:format="Dropdown" ma:internalName="Due_x0020_Date">
      <xsd:simpleType>
        <xsd:restriction base="dms:Choice">
          <xsd:enumeration value="Records"/>
          <xsd:enumeration value="PRA"/>
          <xsd:enumeration value="Privacy"/>
          <xsd:enumeration value="Disclosure"/>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Status" ma:index="15" nillable="true" ma:displayName="File Status" ma:format="Dropdown" ma:internalName="Status">
      <xsd:simpleType>
        <xsd:restriction base="dms:Choice">
          <xsd:enumeration value="Working"/>
          <xsd:enumeration value="Final"/>
          <xsd:enumeration value="Draft"/>
          <xsd:enumeration value="Obselete"/>
        </xsd:restriction>
      </xsd:simpleType>
    </xsd:element>
    <xsd:element name="FileCodeorSchedule" ma:index="16" nillable="true" ma:displayName="Record Schedule File Code" ma:format="Dropdown" ma:internalName="FileCodeorSchedule">
      <xsd:simpleType>
        <xsd:restriction base="dms:Note">
          <xsd:maxLength value="255"/>
        </xsd:restrictio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585e291b-231a-4814-a0e4-2f7fa3dec4ec"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DateTaken" ma:index="23" nillable="true" ma:displayName="MediaServiceDateTaken" ma:hidden="true" ma:indexed="true" ma:internalName="MediaServiceDateTaken"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Target_x0020_Clean_x0020_Folder_x0020_Identified_x003f_" ma:index="26" nillable="true" ma:displayName="Target Folder Identified" ma:default="1" ma:format="Dropdown" ma:internalName="Target_x0020_Clean_x0020_Folder_x0020_Identified_x003f_">
      <xsd:simpleType>
        <xsd:restriction base="dms:Boolean"/>
      </xsd:simpleType>
    </xsd:element>
    <xsd:element name="eRMCleanUpNotes" ma:index="27" nillable="true" ma:displayName="Clean Up Notes" ma:format="Dropdown" ma:internalName="eRMCleanUpNotes">
      <xsd:simpleType>
        <xsd:restriction base="dms:Note">
          <xsd:maxLength value="255"/>
        </xsd:restriction>
      </xsd:simpleType>
    </xsd:element>
    <xsd:element name="ActiveorInactive" ma:index="28" nillable="true" ma:displayName="File Value" ma:format="Dropdown" ma:internalName="ActiveorInactive">
      <xsd:simpleType>
        <xsd:restriction base="dms:Choice">
          <xsd:enumeration value="Active"/>
          <xsd:enumeration value="Inactive"/>
          <xsd:enumeration value="ROT - Redundant, Obsolete, Trivial"/>
          <xsd:enumeration value="TBD"/>
        </xsd:restriction>
      </xsd:simpleType>
    </xsd:element>
    <xsd:element name="Purpose" ma:index="29" nillable="true" ma:displayName="Purpose" ma:format="Dropdown" ma:internalName="Purpose">
      <xsd:simpleType>
        <xsd:restriction base="dms:Choice">
          <xsd:enumeration value="Training &amp; Guidance"/>
          <xsd:enumeration value="Policy Management"/>
          <xsd:enumeration value="Operations &amp; Administration"/>
          <xsd:enumeration value="Communications"/>
          <xsd:enumeration value="Process Management"/>
          <xsd:enumeration value="Technology"/>
        </xsd:restriction>
      </xsd:simpleType>
    </xsd:element>
    <xsd:element name="AgencyFunction" ma:index="30" nillable="true" ma:displayName="Mission Area" ma:format="Dropdown" ma:internalName="AgencyFunction">
      <xsd:simpleType>
        <xsd:restriction base="dms:Choice">
          <xsd:enumeration value="Mission Support"/>
          <xsd:enumeration value="Choice 2"/>
          <xsd:enumeration value="Choice 3"/>
        </xsd:restriction>
      </xsd:simpleType>
    </xsd:element>
    <xsd:element name="ProgramFunction" ma:index="31" nillable="true" ma:displayName="Program Function" ma:description="The specific program function, activity or topic this file supports." ma:format="Dropdown" ma:internalName="ProgramFunction">
      <xsd:simpleType>
        <xsd:restriction base="dms:Choice">
          <xsd:enumeration value="Records Inventories"/>
          <xsd:enumeration value="Records Files Plans"/>
          <xsd:enumeration value="Records Scheduling"/>
          <xsd:enumeration value="Records Disposition"/>
          <xsd:enumeration value="RLO &amp; RC Management"/>
          <xsd:enumeration value="eRecords Management"/>
        </xsd:restriction>
      </xsd:simpleType>
    </xsd:element>
    <xsd:element name="FunctionWorkstream" ma:index="32" nillable="true" ma:displayName="Business Activity" ma:format="Dropdown" ma:internalName="FunctionWorkstream">
      <xsd:simpleType>
        <xsd:restriction base="dms:Choice">
          <xsd:enumeration value="eRM Solutioning &amp; Testing"/>
          <xsd:enumeration value="SharePoint Baseline Assessments"/>
          <xsd:enumeration value="eRMP Project Management"/>
        </xsd:restriction>
      </xsd:simpleType>
    </xsd:element>
    <xsd:element name="Document_x0020_Type" ma:index="33" nillable="true" ma:displayName="Document Type" ma:format="Dropdown" ma:internalName="Document_x0020_Type">
      <xsd:simpleType>
        <xsd:restriction base="dms:Choice">
          <xsd:enumeration value="Policy or Protocol"/>
          <xsd:enumeration value="Training or Guide"/>
          <xsd:enumeration value="Report"/>
          <xsd:enumeration value="Audit or Inspection"/>
          <xsd:enumeration value="Form"/>
          <xsd:enumeration value="Meeting Minutes"/>
          <xsd:enumeration value="Presentation Material"/>
        </xsd:restriction>
      </xsd:simpleType>
    </xsd:element>
    <xsd:element name="Fiscal_x0020_Year" ma:index="34" nillable="true" ma:displayName="Fiscal Year" ma:format="Dropdown" ma:internalName="Fiscal_x0020_Year">
      <xsd:simpleType>
        <xsd:restriction base="dms:Choice">
          <xsd:enumeration value="FY 26"/>
          <xsd:enumeration value="FY 25"/>
          <xsd:enumeration value="FY 24"/>
          <xsd:enumeration value="FY 23"/>
          <xsd:enumeration value="FY 22"/>
          <xsd:enumeration value="FY 21"/>
          <xsd:enumeration value="FY 20"/>
        </xsd:restriction>
      </xsd:simpleType>
    </xsd:element>
    <xsd:element name="AllEmptyFoldersRemoved_x003f_" ma:index="35" nillable="true" ma:displayName="All Empty Folders Removed?" ma:format="Dropdown" ma:internalName="AllEmptyFoldersRemoved_x003f_">
      <xsd:simpleType>
        <xsd:restriction base="dms:Choice">
          <xsd:enumeration value="Yes"/>
          <xsd:enumeration value="No"/>
        </xsd:restriction>
      </xsd:simpleType>
    </xsd:element>
    <xsd:element name="Clean_x0020_Up_x0020_Status" ma:index="36" nillable="true" ma:displayName="Legacy Clean Up Status" ma:format="Dropdown" ma:internalName="Clean_x0020_Up_x0020_Status">
      <xsd:simpleType>
        <xsd:restriction base="dms:Choice">
          <xsd:enumeration value="Not Started"/>
          <xsd:enumeration value="Under Review"/>
          <xsd:enumeration value="Initial Mapping Complete"/>
          <xsd:enumeration value="Mapping Finalized"/>
          <xsd:enumeration value="Complete"/>
        </xsd:restriction>
      </xsd:simpleType>
    </xsd:element>
    <xsd:element name="Clean_x0020_Up_x0020_Action" ma:index="37" nillable="true" ma:displayName="Clean Up Action" ma:default="TBD" ma:description="Results of clean up review. &#10;&#10;Use &quot;Retain Until Expired&quot; to designate federal records that should be kept according to the records schedule.&#10;&#10;Use &quot;Conduct Disposition Review&quot; for federal records that are beyond their retention period." ma:format="Dropdown" ma:internalName="Clean_x0020_Up_x0020_Action">
      <xsd:simpleType>
        <xsd:restriction base="dms:Choice">
          <xsd:enumeration value="TBD"/>
          <xsd:enumeration value="Move"/>
          <xsd:enumeration value="Retain Until Expired"/>
          <xsd:enumeration value="Evaluate for Deletion"/>
          <xsd:enumeration value="Delete"/>
        </xsd:restriction>
      </xsd:simpleType>
    </xsd:element>
    <xsd:element name="New_x0020_Clean_x0020_Up_x0020_Status" ma:index="38" nillable="true" ma:displayName="New Clean Up Status" ma:default="Not Started" ma:format="Dropdown" ma:internalName="New_x0020_Clean_x0020_Up_x0020_Status">
      <xsd:simpleType>
        <xsd:restriction base="dms:Choice">
          <xsd:enumeration value="Not Started"/>
          <xsd:enumeration value="Mapping &amp; Tagging Files"/>
          <xsd:enumeration value="Approving"/>
          <xsd:enumeration value="Moving Files"/>
          <xsd:enumeration value="Complete"/>
        </xsd:restriction>
      </xsd:simpleType>
    </xsd:element>
    <xsd:element name="DatePublished" ma:index="39" nillable="true" ma:displayName="Date Published" ma:description="Date Published by DHS" ma:format="DateOnly" ma:indexed="true" ma:internalName="DatePublished">
      <xsd:simpleType>
        <xsd:restriction base="dms:DateTime"/>
      </xsd:simpleType>
    </xsd:element>
    <xsd:element name="RecordStatus" ma:index="42" nillable="true" ma:displayName="Record Status" ma:format="Dropdown" ma:internalName="RecordStatus">
      <xsd:simpleType>
        <xsd:restriction base="dms:Choice">
          <xsd:enumeration value="Record"/>
          <xsd:enumeration value="Non-Record"/>
          <xsd:enumeration value="TBD"/>
        </xsd:restriction>
      </xsd:simpleType>
    </xsd:element>
    <xsd:element name="FileCode" ma:index="43" nillable="true" ma:displayName="File Code" ma:format="Dropdown" ma:internalName="FileCode">
      <xsd:simpleType>
        <xsd:restriction base="dms:Text">
          <xsd:maxLength value="255"/>
        </xsd:restriction>
      </xsd:simpleType>
    </xsd:element>
    <xsd:element name="EligibleforDisposal" ma:index="44" nillable="true" ma:displayName="Eligible for Disposal" ma:format="Dropdown" ma:internalName="EligibleforDisposal">
      <xsd:simpleType>
        <xsd:restriction base="dms:Choice">
          <xsd:enumeration value="Yes - Destroy"/>
          <xsd:enumeration value="Yes - Transfer"/>
          <xsd:enumeration value="No"/>
          <xsd:enumeration value="TBD"/>
        </xsd:restriction>
      </xsd:simpleType>
    </xsd:element>
    <xsd:element name="DateEligibleforDisposition" ma:index="45" nillable="true" ma:displayName="Date Eligible for Disposition" ma:format="Dropdown" ma:internalName="DateEligibleforDisposition">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e695bbe-29cc-414d-9631-cd9a5eb5086c"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9a3e7f8d-5177-444a-af21-cc1db4421fe9}" ma:internalName="TaxCatchAll" ma:showField="CatchAllData" ma:web="be695bbe-29cc-414d-9631-cd9a5eb5086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6" ma:displayName="Content Type"/>
        <xsd:element ref="dc:title" minOccurs="0" maxOccurs="1" ma:index="1" ma:displayName="Title"/>
        <xsd:element ref="dc:subject" minOccurs="0" maxOccurs="1" ma:index="14"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A712BCB-5291-448E-B965-855D619FA4B8}">
  <ds:schemaRefs>
    <ds:schemaRef ds:uri="http://schemas.microsoft.com/office/2006/metadata/properties"/>
    <ds:schemaRef ds:uri="http://schemas.microsoft.com/office/infopath/2007/PartnerControls"/>
    <ds:schemaRef ds:uri="1402c38d-516f-4d43-acca-cab79edca7a6"/>
    <ds:schemaRef ds:uri="http://schemas.microsoft.com/sharepoint/v3"/>
    <ds:schemaRef ds:uri="be695bbe-29cc-414d-9631-cd9a5eb5086c"/>
  </ds:schemaRefs>
</ds:datastoreItem>
</file>

<file path=customXml/itemProps2.xml><?xml version="1.0" encoding="utf-8"?>
<ds:datastoreItem xmlns:ds="http://schemas.openxmlformats.org/officeDocument/2006/customXml" ds:itemID="{ABF63659-2C20-42DB-A36B-B69337661338}">
  <ds:schemaRefs>
    <ds:schemaRef ds:uri="http://schemas.microsoft.com/sharepoint/v3/contenttype/forms"/>
  </ds:schemaRefs>
</ds:datastoreItem>
</file>

<file path=customXml/itemProps3.xml><?xml version="1.0" encoding="utf-8"?>
<ds:datastoreItem xmlns:ds="http://schemas.openxmlformats.org/officeDocument/2006/customXml" ds:itemID="{9C7DA122-54E8-4289-8E32-E7F4642609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402c38d-516f-4d43-acca-cab79edca7a6"/>
    <ds:schemaRef ds:uri="be695bbe-29cc-414d-9631-cd9a5eb5086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2863bcaf-4433-4a95-89dd-302e4b0159a1}" enabled="0" method="" siteId="{2863bcaf-4433-4a95-89dd-302e4b0159a1}" removed="1"/>
</clbl:labelList>
</file>

<file path=docProps/app.xml><?xml version="1.0" encoding="utf-8"?>
<Properties xmlns="http://schemas.openxmlformats.org/officeDocument/2006/extended-properties" xmlns:vt="http://schemas.openxmlformats.org/officeDocument/2006/docPropsVTypes">
  <Template>Normal</Template>
  <TotalTime>8</TotalTime>
  <Pages>2</Pages>
  <Words>229</Words>
  <Characters>1310</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FEMA</Company>
  <LinksUpToDate>false</LinksUpToDate>
  <CharactersWithSpaces>1536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Hinton, Matthew</dc:creator>
  <cp:lastModifiedBy>Crosby, Kevin</cp:lastModifiedBy>
  <cp:revision>14</cp:revision>
  <dcterms:created xsi:type="dcterms:W3CDTF">2026-09-01T19:14:00Z</dcterms:created>
  <dcterms:modified xsi:type="dcterms:W3CDTF">2026-09-01T19:21:00Z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0x010100844A51CD35B36440B195B7F581459CEC</vt:lpwstr>
  </property>
  <property fmtid="{D5CDD505-2E9C-101B-9397-08002B2CF9AE}" pid="3" name="MediaServiceImageTags">
    <vt:lpwstr/>
  </property>
</Properties>
</file>