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sdt>
      <w:sdtPr>
        <w:rPr>
          <w:rFonts w:ascii="Calibri" w:hAnsi="Calibri" w:cs="Calibri"/>
          <w:noProof/>
        </w:rPr>
        <w:id w:val="37707067"/>
        <w:docPartObj>
          <w:docPartGallery w:val="Cover Pages"/>
        </w:docPartObj>
      </w:sdtPr>
      <w:sdtEndPr>
        <w:rPr>
          <w:noProof w:val="0"/>
        </w:rPr>
      </w:sdtEndPr>
      <w:sdtContent>
        <w:p w:rsidR="00041909" w:rsidRPr="00C236EE" w:rsidP="00FE2197" w14:paraId="427FB855" w14:textId="77777777">
          <w:pPr>
            <w:rPr>
              <w:rFonts w:ascii="Calibri" w:hAnsi="Calibri" w:cs="Calibri"/>
            </w:rPr>
          </w:pPr>
          <w:r w:rsidRPr="00C236EE">
            <w:rPr>
              <w:rFonts w:ascii="Calibri" w:hAnsi="Calibri" w:cs="Calibri"/>
              <w:noProof/>
            </w:rPr>
            <mc:AlternateContent>
              <mc:Choice Requires="wps">
                <w:drawing>
                  <wp:anchor distT="0" distB="0" distL="114300" distR="114300" simplePos="0" relativeHeight="251658240" behindDoc="1" locked="0" layoutInCell="1" allowOverlap="1">
                    <wp:simplePos x="0" y="0"/>
                    <wp:positionH relativeFrom="column">
                      <wp:posOffset>-450850</wp:posOffset>
                    </wp:positionH>
                    <wp:positionV relativeFrom="paragraph">
                      <wp:posOffset>0</wp:posOffset>
                    </wp:positionV>
                    <wp:extent cx="6858000" cy="45720"/>
                    <wp:effectExtent l="0" t="0" r="3175" b="1905"/>
                    <wp:wrapThrough wrapText="bothSides">
                      <wp:wrapPolygon>
                        <wp:start x="-36" y="0"/>
                        <wp:lineTo x="-36" y="18600"/>
                        <wp:lineTo x="21600" y="18600"/>
                        <wp:lineTo x="21600" y="0"/>
                        <wp:lineTo x="-36" y="0"/>
                      </wp:wrapPolygon>
                    </wp:wrapThrough>
                    <wp:docPr id="9" name="Rectangle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45720"/>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 o:spid="_x0000_s1025" style="width:540pt;height:3.6pt;margin-top:0;margin-left:-35.5pt;mso-height-percent:0;mso-height-relative:page;mso-width-percent:0;mso-width-relative:page;mso-wrap-distance-bottom:0;mso-wrap-distance-left:9pt;mso-wrap-distance-right:9pt;mso-wrap-distance-top:0;mso-wrap-style:square;position:absolute;visibility:visible;v-text-anchor:top;z-index:-251657216" fillcolor="#0c95d3" stroked="f" strokecolor="#f2f2f2" strokeweight="3pt">
                    <v:shadow color="#50191f" opacity="0.5" offset="1pt"/>
                    <w10:wrap type="through"/>
                  </v:rect>
                </w:pict>
              </mc:Fallback>
            </mc:AlternateContent>
          </w:r>
          <w:r w:rsidRPr="00C236EE" w:rsidR="001F3A8F">
            <w:rPr>
              <w:rFonts w:ascii="Calibri" w:hAnsi="Calibri" w:cs="Calibri"/>
              <w:noProof/>
            </w:rPr>
            <w:softHyphen/>
          </w:r>
          <w:r w:rsidRPr="00C236EE" w:rsidR="001F3A8F">
            <w:rPr>
              <w:rFonts w:ascii="Calibri" w:hAnsi="Calibri" w:cs="Calibri"/>
              <w:noProof/>
            </w:rPr>
            <w:softHyphen/>
          </w:r>
        </w:p>
      </w:sdtContent>
    </w:sdt>
    <w:p w:rsidR="00D928FD" w:rsidRPr="00C236EE" w:rsidP="00D928FD" w14:paraId="38CF6102" w14:textId="77777777">
      <w:pPr>
        <w:rPr>
          <w:rFonts w:ascii="Calibri" w:hAnsi="Calibri" w:cs="Calibri"/>
        </w:rPr>
      </w:pPr>
    </w:p>
    <w:sdt>
      <w:sdtPr>
        <w:rPr>
          <w:rFonts w:ascii="Calibri" w:hAnsi="Calibri" w:cs="Calibri"/>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Content>
        <w:p w:rsidR="00711414" w:rsidRPr="00C236EE" w:rsidP="00711414" w14:paraId="06C95230" w14:textId="19992180">
          <w:pPr>
            <w:spacing w:line="240" w:lineRule="auto"/>
            <w:ind w:left="90"/>
            <w:rPr>
              <w:rFonts w:ascii="Calibri" w:hAnsi="Calibri" w:cs="Calibri"/>
              <w:color w:val="139CD8"/>
              <w:sz w:val="56"/>
              <w:szCs w:val="52"/>
            </w:rPr>
          </w:pPr>
          <w:r w:rsidRPr="00C236EE">
            <w:rPr>
              <w:rFonts w:ascii="Calibri" w:hAnsi="Calibri" w:cs="Calibri"/>
              <w:color w:val="139CD8"/>
              <w:sz w:val="56"/>
              <w:szCs w:val="52"/>
            </w:rPr>
            <w:t>(U) Supporting Statement for BPA Security</w:t>
          </w:r>
        </w:p>
      </w:sdtContent>
    </w:sdt>
    <w:p w:rsidR="0059212D" w:rsidRPr="00C236EE" w:rsidP="00EE2CAF" w14:paraId="7462A159" w14:textId="021FCF2D">
      <w:pPr>
        <w:pStyle w:val="Heading1"/>
        <w:rPr>
          <w:rFonts w:ascii="Calibri" w:hAnsi="Calibri" w:cs="Calibri"/>
        </w:rPr>
      </w:pPr>
      <w:bookmarkStart w:id="0" w:name="_Toc16271317"/>
      <w:r w:rsidRPr="00C236EE">
        <w:rPr>
          <w:rFonts w:ascii="Calibri" w:hAnsi="Calibri" w:cs="Calibri"/>
        </w:rPr>
        <w:t xml:space="preserve">(U) </w:t>
      </w:r>
      <w:r w:rsidRPr="00C236EE" w:rsidR="00EE2CAF">
        <w:rPr>
          <w:rFonts w:ascii="Calibri" w:hAnsi="Calibri" w:cs="Calibri"/>
        </w:rPr>
        <w:t>Part A: Justification</w:t>
      </w:r>
      <w:bookmarkEnd w:id="0"/>
    </w:p>
    <w:p w:rsidR="00711414" w:rsidRPr="00C236EE" w:rsidP="00D928FD" w14:paraId="06D4D017" w14:textId="7C9A88F2">
      <w:pPr>
        <w:rPr>
          <w:rFonts w:ascii="Calibri" w:hAnsi="Calibri" w:cs="Calibri"/>
          <w:b/>
          <w:sz w:val="36"/>
          <w:szCs w:val="36"/>
        </w:rPr>
      </w:pPr>
      <w:r w:rsidRPr="00C236EE">
        <w:rPr>
          <w:rFonts w:ascii="Calibri" w:hAnsi="Calibri" w:cs="Calibri"/>
          <w:noProof/>
        </w:rPr>
        <mc:AlternateContent>
          <mc:Choice Requires="wps">
            <w:drawing>
              <wp:anchor distT="0" distB="0" distL="114300" distR="114300" simplePos="0" relativeHeight="251668480" behindDoc="0" locked="0" layoutInCell="1" allowOverlap="1">
                <wp:simplePos x="0" y="0"/>
                <wp:positionH relativeFrom="margin">
                  <wp:posOffset>-28575</wp:posOffset>
                </wp:positionH>
                <wp:positionV relativeFrom="margin">
                  <wp:posOffset>2752725</wp:posOffset>
                </wp:positionV>
                <wp:extent cx="6019800" cy="4762500"/>
                <wp:effectExtent l="0" t="0" r="0" b="0"/>
                <wp:wrapSquare wrapText="bothSides"/>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19800" cy="47625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04025" w:rsidRPr="00A04025" w:rsidP="00A04025" w14:textId="4C64DD71">
                            <w:pPr>
                              <w:spacing w:after="0"/>
                              <w:rPr>
                                <w:i/>
                                <w:sz w:val="28"/>
                                <w:szCs w:val="28"/>
                              </w:rPr>
                            </w:pPr>
                            <w:r>
                              <w:rPr>
                                <w:i/>
                                <w:sz w:val="28"/>
                                <w:szCs w:val="28"/>
                              </w:rPr>
                              <w:t xml:space="preserve">(U) </w:t>
                            </w:r>
                            <w:r w:rsidRPr="00A04025">
                              <w:rPr>
                                <w:i/>
                                <w:sz w:val="28"/>
                                <w:szCs w:val="28"/>
                              </w:rPr>
                              <w:t>Form 1400.22a, Other Utility/Contractor/Vendor Worker Access Request</w:t>
                            </w:r>
                          </w:p>
                          <w:p w:rsidR="00A04025" w:rsidRPr="00A04025" w:rsidP="00A04025" w14:textId="5FD58C65">
                            <w:pPr>
                              <w:spacing w:after="0"/>
                              <w:rPr>
                                <w:i/>
                                <w:sz w:val="28"/>
                                <w:szCs w:val="28"/>
                              </w:rPr>
                            </w:pPr>
                            <w:r>
                              <w:rPr>
                                <w:i/>
                                <w:sz w:val="28"/>
                                <w:szCs w:val="28"/>
                              </w:rPr>
                              <w:t xml:space="preserve">(U) </w:t>
                            </w:r>
                            <w:r w:rsidRPr="00A04025">
                              <w:rPr>
                                <w:i/>
                                <w:sz w:val="28"/>
                                <w:szCs w:val="28"/>
                              </w:rPr>
                              <w:t>Form 1400.22e, Non-Government Employee Data in HRMIS</w:t>
                            </w:r>
                          </w:p>
                          <w:p w:rsidR="00A04025" w:rsidRPr="00A04025" w:rsidP="00A04025" w14:textId="20BDB6D1">
                            <w:pPr>
                              <w:spacing w:after="0"/>
                              <w:rPr>
                                <w:i/>
                                <w:sz w:val="28"/>
                                <w:szCs w:val="28"/>
                              </w:rPr>
                            </w:pPr>
                            <w:r>
                              <w:rPr>
                                <w:i/>
                                <w:sz w:val="28"/>
                                <w:szCs w:val="28"/>
                              </w:rPr>
                              <w:t xml:space="preserve">(U) </w:t>
                            </w:r>
                            <w:r w:rsidRPr="00A04025">
                              <w:rPr>
                                <w:i/>
                                <w:sz w:val="28"/>
                                <w:szCs w:val="28"/>
                              </w:rPr>
                              <w:t xml:space="preserve">Form 5630.04e, Security Privilege Request – for BPA Control Centers </w:t>
                            </w:r>
                          </w:p>
                          <w:p w:rsidR="00A04025" w:rsidRPr="00A04025" w:rsidP="00A04025" w14:textId="5371E990">
                            <w:pPr>
                              <w:spacing w:after="0"/>
                              <w:rPr>
                                <w:i/>
                                <w:sz w:val="28"/>
                                <w:szCs w:val="28"/>
                              </w:rPr>
                            </w:pPr>
                            <w:r>
                              <w:rPr>
                                <w:i/>
                                <w:sz w:val="28"/>
                                <w:szCs w:val="28"/>
                              </w:rPr>
                              <w:t xml:space="preserve">(U) </w:t>
                            </w:r>
                            <w:r w:rsidRPr="00A04025">
                              <w:rPr>
                                <w:i/>
                                <w:sz w:val="28"/>
                                <w:szCs w:val="28"/>
                              </w:rPr>
                              <w:t>Form 5632.01e, Security Incident Report</w:t>
                            </w:r>
                            <w:r w:rsidRPr="00A04025">
                              <w:rPr>
                                <w:i/>
                                <w:sz w:val="28"/>
                                <w:szCs w:val="28"/>
                              </w:rPr>
                              <w:br/>
                            </w:r>
                            <w:r>
                              <w:rPr>
                                <w:i/>
                                <w:sz w:val="28"/>
                                <w:szCs w:val="28"/>
                              </w:rPr>
                              <w:t xml:space="preserve">(U) </w:t>
                            </w:r>
                            <w:r w:rsidRPr="00A04025">
                              <w:rPr>
                                <w:i/>
                                <w:sz w:val="28"/>
                                <w:szCs w:val="28"/>
                              </w:rPr>
                              <w:t>Form 5632.08e, Unclassified Visits &amp; Assignments – Foreign Nationals Registration</w:t>
                            </w:r>
                            <w:r w:rsidRPr="00A04025">
                              <w:rPr>
                                <w:i/>
                                <w:sz w:val="28"/>
                                <w:szCs w:val="28"/>
                              </w:rPr>
                              <w:br/>
                            </w:r>
                            <w:r>
                              <w:rPr>
                                <w:i/>
                                <w:sz w:val="28"/>
                                <w:szCs w:val="28"/>
                              </w:rPr>
                              <w:t xml:space="preserve">(U) </w:t>
                            </w:r>
                            <w:r w:rsidRPr="00A04025">
                              <w:rPr>
                                <w:i/>
                                <w:sz w:val="28"/>
                                <w:szCs w:val="28"/>
                              </w:rPr>
                              <w:t>Form 5632.09e, Personnel Identity Verification Request</w:t>
                            </w:r>
                            <w:r w:rsidRPr="00A04025">
                              <w:rPr>
                                <w:i/>
                                <w:sz w:val="28"/>
                                <w:szCs w:val="28"/>
                              </w:rPr>
                              <w:br/>
                            </w:r>
                            <w:r>
                              <w:rPr>
                                <w:i/>
                                <w:sz w:val="28"/>
                                <w:szCs w:val="28"/>
                              </w:rPr>
                              <w:t xml:space="preserve">(U) </w:t>
                            </w:r>
                            <w:r w:rsidRPr="00A04025">
                              <w:rPr>
                                <w:i/>
                                <w:sz w:val="28"/>
                                <w:szCs w:val="28"/>
                              </w:rPr>
                              <w:t>Form 5632.11e, Visitor Access Request</w:t>
                            </w:r>
                            <w:r w:rsidR="0039176C">
                              <w:rPr>
                                <w:i/>
                                <w:sz w:val="28"/>
                                <w:szCs w:val="28"/>
                              </w:rPr>
                              <w:t xml:space="preserve"> </w:t>
                            </w:r>
                            <w:r w:rsidRPr="00A04025" w:rsidR="0039176C">
                              <w:rPr>
                                <w:i/>
                                <w:sz w:val="28"/>
                                <w:szCs w:val="28"/>
                              </w:rPr>
                              <w:t>– with Continuation page</w:t>
                            </w:r>
                          </w:p>
                          <w:p w:rsidR="00A04025" w:rsidP="00A04025" w14:textId="4488A0A9">
                            <w:pPr>
                              <w:spacing w:after="0"/>
                              <w:rPr>
                                <w:i/>
                                <w:sz w:val="28"/>
                                <w:szCs w:val="28"/>
                              </w:rPr>
                            </w:pPr>
                            <w:r w:rsidRPr="00A04025">
                              <w:rPr>
                                <w:i/>
                                <w:sz w:val="28"/>
                                <w:szCs w:val="28"/>
                              </w:rPr>
                              <w:br/>
                            </w:r>
                            <w:r w:rsidR="002B6D90">
                              <w:rPr>
                                <w:i/>
                                <w:sz w:val="28"/>
                                <w:szCs w:val="28"/>
                              </w:rPr>
                              <w:t xml:space="preserve">(U) </w:t>
                            </w:r>
                            <w:r w:rsidRPr="00A04025">
                              <w:rPr>
                                <w:i/>
                                <w:sz w:val="28"/>
                                <w:szCs w:val="28"/>
                              </w:rPr>
                              <w:t>Form 5632.12e, Evidence/Property Custody Document</w:t>
                            </w:r>
                            <w:r w:rsidRPr="00A04025">
                              <w:rPr>
                                <w:i/>
                                <w:sz w:val="28"/>
                                <w:szCs w:val="28"/>
                              </w:rPr>
                              <w:br/>
                            </w:r>
                            <w:r w:rsidR="002B6D90">
                              <w:rPr>
                                <w:i/>
                                <w:sz w:val="28"/>
                                <w:szCs w:val="28"/>
                              </w:rPr>
                              <w:t xml:space="preserve">(U) </w:t>
                            </w:r>
                            <w:r w:rsidRPr="00A04025">
                              <w:rPr>
                                <w:i/>
                                <w:sz w:val="28"/>
                                <w:szCs w:val="28"/>
                              </w:rPr>
                              <w:t>Form 5632.27e, Badge Replacement Request</w:t>
                            </w:r>
                            <w:r w:rsidRPr="00A04025">
                              <w:rPr>
                                <w:i/>
                                <w:sz w:val="28"/>
                                <w:szCs w:val="28"/>
                              </w:rPr>
                              <w:br/>
                            </w:r>
                            <w:r w:rsidR="002B6D90">
                              <w:rPr>
                                <w:i/>
                                <w:sz w:val="28"/>
                                <w:szCs w:val="28"/>
                              </w:rPr>
                              <w:t xml:space="preserve">(U) </w:t>
                            </w:r>
                            <w:r w:rsidRPr="00A04025">
                              <w:rPr>
                                <w:i/>
                                <w:sz w:val="28"/>
                                <w:szCs w:val="28"/>
                              </w:rPr>
                              <w:t>Form 5632.30e, Pin Code Request</w:t>
                            </w:r>
                          </w:p>
                          <w:p w:rsidR="00A04025" w:rsidRPr="00A04025" w:rsidP="00A04025" w14:textId="61E2A9D7">
                            <w:pPr>
                              <w:spacing w:after="0"/>
                              <w:rPr>
                                <w:i/>
                                <w:sz w:val="28"/>
                                <w:szCs w:val="28"/>
                              </w:rPr>
                            </w:pPr>
                            <w:r>
                              <w:rPr>
                                <w:b/>
                                <w:bCs/>
                                <w:i/>
                                <w:sz w:val="28"/>
                                <w:szCs w:val="28"/>
                              </w:rPr>
                              <w:t xml:space="preserve">(U) </w:t>
                            </w:r>
                            <w:r w:rsidRPr="00A04025">
                              <w:rPr>
                                <w:b/>
                                <w:bCs/>
                                <w:i/>
                                <w:sz w:val="28"/>
                                <w:szCs w:val="28"/>
                              </w:rPr>
                              <w:t>*NEW Form 5632.31e OUW Pin &amp; Challenge Question Worksheet</w:t>
                            </w:r>
                            <w:r w:rsidRPr="00A04025">
                              <w:rPr>
                                <w:i/>
                                <w:sz w:val="28"/>
                                <w:szCs w:val="28"/>
                              </w:rPr>
                              <w:br/>
                            </w:r>
                            <w:r>
                              <w:rPr>
                                <w:i/>
                                <w:sz w:val="28"/>
                                <w:szCs w:val="28"/>
                              </w:rPr>
                              <w:t xml:space="preserve">(U) </w:t>
                            </w:r>
                            <w:r w:rsidRPr="00A04025">
                              <w:rPr>
                                <w:i/>
                                <w:sz w:val="28"/>
                                <w:szCs w:val="28"/>
                              </w:rPr>
                              <w:t>Form 5632.32e, Card Key Access Request</w:t>
                            </w:r>
                          </w:p>
                          <w:p w:rsidR="002B6D90" w:rsidRPr="00C236EE" w:rsidP="000B739D" w14:textId="77777777">
                            <w:pPr>
                              <w:spacing w:after="0"/>
                              <w:rPr>
                                <w:color w:val="A6A6A6" w:themeColor="background1" w:themeShade="A6"/>
                                <w:sz w:val="16"/>
                                <w:szCs w:val="16"/>
                              </w:rPr>
                            </w:pPr>
                          </w:p>
                          <w:p w:rsidR="002B6D90" w:rsidP="002B6D90" w14:textId="0F8BC62A">
                            <w:pPr>
                              <w:rPr>
                                <w:color w:val="A6A6A6" w:themeColor="background1" w:themeShade="A6"/>
                                <w:sz w:val="36"/>
                              </w:rPr>
                            </w:pPr>
                            <w:r>
                              <w:rPr>
                                <w:color w:val="A6A6A6" w:themeColor="background1" w:themeShade="A6"/>
                                <w:sz w:val="36"/>
                              </w:rPr>
                              <w:t>May 2026</w:t>
                            </w:r>
                          </w:p>
                          <w:p w:rsidR="002B6D90" w:rsidRPr="006D296C" w:rsidP="002B6D90" w14:textId="3F7FC38B">
                            <w:pPr>
                              <w:spacing w:after="0"/>
                              <w:rPr>
                                <w:b/>
                                <w:bCs/>
                              </w:rPr>
                            </w:pPr>
                            <w:r>
                              <w:rPr>
                                <w:b/>
                                <w:bCs/>
                              </w:rPr>
                              <w:t>C</w:t>
                            </w:r>
                            <w:r w:rsidRPr="006D296C">
                              <w:rPr>
                                <w:b/>
                                <w:bCs/>
                              </w:rPr>
                              <w:t>ontrolled Distribution</w:t>
                            </w:r>
                          </w:p>
                          <w:p w:rsidR="002B6D90" w:rsidP="002B6D90" w14:textId="74DA31F8">
                            <w:pPr>
                              <w:spacing w:after="0"/>
                            </w:pPr>
                            <w:r w:rsidRPr="00546F30">
                              <w:t xml:space="preserve">Access is restricted to those with a Lawful Government Purpose and must be protected and marked when printed or distributed. </w:t>
                            </w:r>
                          </w:p>
                          <w:p w:rsidR="002B6D90" w:rsidP="002B6D90" w14:textId="77777777">
                            <w:pPr>
                              <w:spacing w:after="0"/>
                            </w:pPr>
                            <w:r>
                              <w:t xml:space="preserve">Controlled by: Stephanie Noell, DOE-BPA, CGI, </w:t>
                            </w:r>
                            <w:hyperlink r:id="rId9" w:history="1">
                              <w:r w:rsidRPr="00D90AA2">
                                <w:rPr>
                                  <w:rStyle w:val="Hyperlink"/>
                                </w:rPr>
                                <w:t>sjnoell@bpa.gov</w:t>
                              </w:r>
                            </w:hyperlink>
                            <w:r>
                              <w:t>, 503-230-3881</w:t>
                            </w:r>
                          </w:p>
                          <w:p w:rsidR="002B6D90" w:rsidRPr="009818F9" w:rsidP="002B6D90" w14:textId="47D06602">
                            <w:pPr>
                              <w:rPr>
                                <w:color w:val="A6A6A6" w:themeColor="background1" w:themeShade="A6"/>
                                <w:sz w:val="36"/>
                              </w:rPr>
                            </w:pPr>
                            <w:r>
                              <w:t>CUI Category: PROCURE Date: November 17, 2025</w:t>
                            </w:r>
                          </w:p>
                          <w:p w:rsidR="002B6D90" w:rsidRPr="0059212D" w:rsidP="00FB6BF3" w14:textId="77777777">
                            <w:pPr>
                              <w:rPr>
                                <w:i/>
                                <w:sz w:val="28"/>
                                <w:szCs w:val="28"/>
                              </w:rPr>
                            </w:pP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width:474pt;height:375pt;margin-top:216.75pt;margin-left:-2.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9504" filled="f" stroked="f">
                <v:textbox inset="0">
                  <w:txbxContent>
                    <w:p w:rsidR="00A04025" w:rsidRPr="00A04025" w:rsidP="00A04025" w14:paraId="6ADD6B90" w14:textId="4C64DD71">
                      <w:pPr>
                        <w:spacing w:after="0"/>
                        <w:rPr>
                          <w:i/>
                          <w:sz w:val="28"/>
                          <w:szCs w:val="28"/>
                        </w:rPr>
                      </w:pPr>
                      <w:r>
                        <w:rPr>
                          <w:i/>
                          <w:sz w:val="28"/>
                          <w:szCs w:val="28"/>
                        </w:rPr>
                        <w:t xml:space="preserve">(U) </w:t>
                      </w:r>
                      <w:r w:rsidRPr="00A04025">
                        <w:rPr>
                          <w:i/>
                          <w:sz w:val="28"/>
                          <w:szCs w:val="28"/>
                        </w:rPr>
                        <w:t>Form 1400.22a, Other Utility/Contractor/Vendor Worker Access Request</w:t>
                      </w:r>
                    </w:p>
                    <w:p w:rsidR="00A04025" w:rsidRPr="00A04025" w:rsidP="00A04025" w14:paraId="4B746B46" w14:textId="5FD58C65">
                      <w:pPr>
                        <w:spacing w:after="0"/>
                        <w:rPr>
                          <w:i/>
                          <w:sz w:val="28"/>
                          <w:szCs w:val="28"/>
                        </w:rPr>
                      </w:pPr>
                      <w:r>
                        <w:rPr>
                          <w:i/>
                          <w:sz w:val="28"/>
                          <w:szCs w:val="28"/>
                        </w:rPr>
                        <w:t xml:space="preserve">(U) </w:t>
                      </w:r>
                      <w:r w:rsidRPr="00A04025">
                        <w:rPr>
                          <w:i/>
                          <w:sz w:val="28"/>
                          <w:szCs w:val="28"/>
                        </w:rPr>
                        <w:t>Form 1400.22e, Non-Government Employee Data in HRMIS</w:t>
                      </w:r>
                    </w:p>
                    <w:p w:rsidR="00A04025" w:rsidRPr="00A04025" w:rsidP="00A04025" w14:paraId="4C442EED" w14:textId="20BDB6D1">
                      <w:pPr>
                        <w:spacing w:after="0"/>
                        <w:rPr>
                          <w:i/>
                          <w:sz w:val="28"/>
                          <w:szCs w:val="28"/>
                        </w:rPr>
                      </w:pPr>
                      <w:r>
                        <w:rPr>
                          <w:i/>
                          <w:sz w:val="28"/>
                          <w:szCs w:val="28"/>
                        </w:rPr>
                        <w:t xml:space="preserve">(U) </w:t>
                      </w:r>
                      <w:r w:rsidRPr="00A04025">
                        <w:rPr>
                          <w:i/>
                          <w:sz w:val="28"/>
                          <w:szCs w:val="28"/>
                        </w:rPr>
                        <w:t xml:space="preserve">Form 5630.04e, Security Privilege Request – for BPA Control Centers </w:t>
                      </w:r>
                    </w:p>
                    <w:p w:rsidR="00A04025" w:rsidRPr="00A04025" w:rsidP="00A04025" w14:paraId="6EC91369" w14:textId="5371E990">
                      <w:pPr>
                        <w:spacing w:after="0"/>
                        <w:rPr>
                          <w:i/>
                          <w:sz w:val="28"/>
                          <w:szCs w:val="28"/>
                        </w:rPr>
                      </w:pPr>
                      <w:r>
                        <w:rPr>
                          <w:i/>
                          <w:sz w:val="28"/>
                          <w:szCs w:val="28"/>
                        </w:rPr>
                        <w:t xml:space="preserve">(U) </w:t>
                      </w:r>
                      <w:r w:rsidRPr="00A04025">
                        <w:rPr>
                          <w:i/>
                          <w:sz w:val="28"/>
                          <w:szCs w:val="28"/>
                        </w:rPr>
                        <w:t>Form 5632.01e, Security Incident Report</w:t>
                      </w:r>
                      <w:r w:rsidRPr="00A04025">
                        <w:rPr>
                          <w:i/>
                          <w:sz w:val="28"/>
                          <w:szCs w:val="28"/>
                        </w:rPr>
                        <w:br/>
                      </w:r>
                      <w:r>
                        <w:rPr>
                          <w:i/>
                          <w:sz w:val="28"/>
                          <w:szCs w:val="28"/>
                        </w:rPr>
                        <w:t xml:space="preserve">(U) </w:t>
                      </w:r>
                      <w:r w:rsidRPr="00A04025">
                        <w:rPr>
                          <w:i/>
                          <w:sz w:val="28"/>
                          <w:szCs w:val="28"/>
                        </w:rPr>
                        <w:t>Form 5632.08e, Unclassified Visits &amp; Assignments – Foreign Nationals Registration</w:t>
                      </w:r>
                      <w:r w:rsidRPr="00A04025">
                        <w:rPr>
                          <w:i/>
                          <w:sz w:val="28"/>
                          <w:szCs w:val="28"/>
                        </w:rPr>
                        <w:br/>
                      </w:r>
                      <w:r>
                        <w:rPr>
                          <w:i/>
                          <w:sz w:val="28"/>
                          <w:szCs w:val="28"/>
                        </w:rPr>
                        <w:t xml:space="preserve">(U) </w:t>
                      </w:r>
                      <w:r w:rsidRPr="00A04025">
                        <w:rPr>
                          <w:i/>
                          <w:sz w:val="28"/>
                          <w:szCs w:val="28"/>
                        </w:rPr>
                        <w:t>Form 5632.09e, Personnel Identity Verification Request</w:t>
                      </w:r>
                      <w:r w:rsidRPr="00A04025">
                        <w:rPr>
                          <w:i/>
                          <w:sz w:val="28"/>
                          <w:szCs w:val="28"/>
                        </w:rPr>
                        <w:br/>
                      </w:r>
                      <w:r>
                        <w:rPr>
                          <w:i/>
                          <w:sz w:val="28"/>
                          <w:szCs w:val="28"/>
                        </w:rPr>
                        <w:t xml:space="preserve">(U) </w:t>
                      </w:r>
                      <w:r w:rsidRPr="00A04025">
                        <w:rPr>
                          <w:i/>
                          <w:sz w:val="28"/>
                          <w:szCs w:val="28"/>
                        </w:rPr>
                        <w:t>Form 5632.11e, Visitor Access Request</w:t>
                      </w:r>
                      <w:r w:rsidR="0039176C">
                        <w:rPr>
                          <w:i/>
                          <w:sz w:val="28"/>
                          <w:szCs w:val="28"/>
                        </w:rPr>
                        <w:t xml:space="preserve"> </w:t>
                      </w:r>
                      <w:r w:rsidRPr="00A04025" w:rsidR="0039176C">
                        <w:rPr>
                          <w:i/>
                          <w:sz w:val="28"/>
                          <w:szCs w:val="28"/>
                        </w:rPr>
                        <w:t>– with Continuation page</w:t>
                      </w:r>
                    </w:p>
                    <w:p w:rsidR="00A04025" w:rsidP="00A04025" w14:paraId="4AD2F996" w14:textId="4488A0A9">
                      <w:pPr>
                        <w:spacing w:after="0"/>
                        <w:rPr>
                          <w:i/>
                          <w:sz w:val="28"/>
                          <w:szCs w:val="28"/>
                        </w:rPr>
                      </w:pPr>
                      <w:r w:rsidRPr="00A04025">
                        <w:rPr>
                          <w:i/>
                          <w:sz w:val="28"/>
                          <w:szCs w:val="28"/>
                        </w:rPr>
                        <w:br/>
                      </w:r>
                      <w:r w:rsidR="002B6D90">
                        <w:rPr>
                          <w:i/>
                          <w:sz w:val="28"/>
                          <w:szCs w:val="28"/>
                        </w:rPr>
                        <w:t xml:space="preserve">(U) </w:t>
                      </w:r>
                      <w:r w:rsidRPr="00A04025">
                        <w:rPr>
                          <w:i/>
                          <w:sz w:val="28"/>
                          <w:szCs w:val="28"/>
                        </w:rPr>
                        <w:t>Form 5632.12e, Evidence/Property Custody Document</w:t>
                      </w:r>
                      <w:r w:rsidRPr="00A04025">
                        <w:rPr>
                          <w:i/>
                          <w:sz w:val="28"/>
                          <w:szCs w:val="28"/>
                        </w:rPr>
                        <w:br/>
                      </w:r>
                      <w:r w:rsidR="002B6D90">
                        <w:rPr>
                          <w:i/>
                          <w:sz w:val="28"/>
                          <w:szCs w:val="28"/>
                        </w:rPr>
                        <w:t xml:space="preserve">(U) </w:t>
                      </w:r>
                      <w:r w:rsidRPr="00A04025">
                        <w:rPr>
                          <w:i/>
                          <w:sz w:val="28"/>
                          <w:szCs w:val="28"/>
                        </w:rPr>
                        <w:t>Form 5632.27e, Badge Replacement Request</w:t>
                      </w:r>
                      <w:r w:rsidRPr="00A04025">
                        <w:rPr>
                          <w:i/>
                          <w:sz w:val="28"/>
                          <w:szCs w:val="28"/>
                        </w:rPr>
                        <w:br/>
                      </w:r>
                      <w:r w:rsidR="002B6D90">
                        <w:rPr>
                          <w:i/>
                          <w:sz w:val="28"/>
                          <w:szCs w:val="28"/>
                        </w:rPr>
                        <w:t xml:space="preserve">(U) </w:t>
                      </w:r>
                      <w:r w:rsidRPr="00A04025">
                        <w:rPr>
                          <w:i/>
                          <w:sz w:val="28"/>
                          <w:szCs w:val="28"/>
                        </w:rPr>
                        <w:t>Form 5632.30e, Pin Code Request</w:t>
                      </w:r>
                    </w:p>
                    <w:p w:rsidR="00A04025" w:rsidRPr="00A04025" w:rsidP="00A04025" w14:paraId="32FA90C4" w14:textId="61E2A9D7">
                      <w:pPr>
                        <w:spacing w:after="0"/>
                        <w:rPr>
                          <w:i/>
                          <w:sz w:val="28"/>
                          <w:szCs w:val="28"/>
                        </w:rPr>
                      </w:pPr>
                      <w:r>
                        <w:rPr>
                          <w:b/>
                          <w:bCs/>
                          <w:i/>
                          <w:sz w:val="28"/>
                          <w:szCs w:val="28"/>
                        </w:rPr>
                        <w:t xml:space="preserve">(U) </w:t>
                      </w:r>
                      <w:r w:rsidRPr="00A04025">
                        <w:rPr>
                          <w:b/>
                          <w:bCs/>
                          <w:i/>
                          <w:sz w:val="28"/>
                          <w:szCs w:val="28"/>
                        </w:rPr>
                        <w:t>*NEW Form 5632.31e OUW Pin &amp; Challenge Question Worksheet</w:t>
                      </w:r>
                      <w:r w:rsidRPr="00A04025">
                        <w:rPr>
                          <w:i/>
                          <w:sz w:val="28"/>
                          <w:szCs w:val="28"/>
                        </w:rPr>
                        <w:br/>
                      </w:r>
                      <w:r>
                        <w:rPr>
                          <w:i/>
                          <w:sz w:val="28"/>
                          <w:szCs w:val="28"/>
                        </w:rPr>
                        <w:t xml:space="preserve">(U) </w:t>
                      </w:r>
                      <w:r w:rsidRPr="00A04025">
                        <w:rPr>
                          <w:i/>
                          <w:sz w:val="28"/>
                          <w:szCs w:val="28"/>
                        </w:rPr>
                        <w:t>Form 5632.32e, Card Key Access Request</w:t>
                      </w:r>
                    </w:p>
                    <w:p w:rsidR="002B6D90" w:rsidRPr="00C236EE" w:rsidP="000B739D" w14:paraId="003E041E" w14:textId="77777777">
                      <w:pPr>
                        <w:spacing w:after="0"/>
                        <w:rPr>
                          <w:color w:val="A6A6A6" w:themeColor="background1" w:themeShade="A6"/>
                          <w:sz w:val="16"/>
                          <w:szCs w:val="16"/>
                        </w:rPr>
                      </w:pPr>
                    </w:p>
                    <w:p w:rsidR="002B6D90" w:rsidP="002B6D90" w14:paraId="5AA20F36" w14:textId="0F8BC62A">
                      <w:pPr>
                        <w:rPr>
                          <w:color w:val="A6A6A6" w:themeColor="background1" w:themeShade="A6"/>
                          <w:sz w:val="36"/>
                        </w:rPr>
                      </w:pPr>
                      <w:r>
                        <w:rPr>
                          <w:color w:val="A6A6A6" w:themeColor="background1" w:themeShade="A6"/>
                          <w:sz w:val="36"/>
                        </w:rPr>
                        <w:t>May 2026</w:t>
                      </w:r>
                    </w:p>
                    <w:p w:rsidR="002B6D90" w:rsidRPr="006D296C" w:rsidP="002B6D90" w14:paraId="6FA81CE8" w14:textId="3F7FC38B">
                      <w:pPr>
                        <w:spacing w:after="0"/>
                        <w:rPr>
                          <w:b/>
                          <w:bCs/>
                        </w:rPr>
                      </w:pPr>
                      <w:r>
                        <w:rPr>
                          <w:b/>
                          <w:bCs/>
                        </w:rPr>
                        <w:t>C</w:t>
                      </w:r>
                      <w:r w:rsidRPr="006D296C">
                        <w:rPr>
                          <w:b/>
                          <w:bCs/>
                        </w:rPr>
                        <w:t>ontrolled Distribution</w:t>
                      </w:r>
                    </w:p>
                    <w:p w:rsidR="002B6D90" w:rsidP="002B6D90" w14:paraId="1F69D224" w14:textId="74DA31F8">
                      <w:pPr>
                        <w:spacing w:after="0"/>
                      </w:pPr>
                      <w:r w:rsidRPr="00546F30">
                        <w:t xml:space="preserve">Access is restricted to those with a Lawful Government Purpose and must be protected and marked when printed or distributed. </w:t>
                      </w:r>
                    </w:p>
                    <w:p w:rsidR="002B6D90" w:rsidP="002B6D90" w14:paraId="39AF6B3F" w14:textId="77777777">
                      <w:pPr>
                        <w:spacing w:after="0"/>
                      </w:pPr>
                      <w:r>
                        <w:t xml:space="preserve">Controlled by: Stephanie Noell, DOE-BPA, CGI, </w:t>
                      </w:r>
                      <w:hyperlink r:id="rId9" w:history="1">
                        <w:r w:rsidRPr="00D90AA2">
                          <w:rPr>
                            <w:rStyle w:val="Hyperlink"/>
                          </w:rPr>
                          <w:t>sjnoell@bpa.gov</w:t>
                        </w:r>
                      </w:hyperlink>
                      <w:r>
                        <w:t>, 503-230-3881</w:t>
                      </w:r>
                    </w:p>
                    <w:p w:rsidR="002B6D90" w:rsidRPr="009818F9" w:rsidP="002B6D90" w14:paraId="4A4DF944" w14:textId="47D06602">
                      <w:pPr>
                        <w:rPr>
                          <w:color w:val="A6A6A6" w:themeColor="background1" w:themeShade="A6"/>
                          <w:sz w:val="36"/>
                        </w:rPr>
                      </w:pPr>
                      <w:r>
                        <w:t>CUI Category: PROCURE Date: November 17, 2025</w:t>
                      </w:r>
                    </w:p>
                    <w:p w:rsidR="002B6D90" w:rsidRPr="0059212D" w:rsidP="00FB6BF3" w14:paraId="078C8A3B" w14:textId="77777777">
                      <w:pPr>
                        <w:rPr>
                          <w:i/>
                          <w:sz w:val="28"/>
                          <w:szCs w:val="28"/>
                        </w:rPr>
                      </w:pPr>
                    </w:p>
                  </w:txbxContent>
                </v:textbox>
                <w10:wrap type="square"/>
              </v:shape>
            </w:pict>
          </mc:Fallback>
        </mc:AlternateContent>
      </w:r>
      <w:r w:rsidRPr="00C236EE">
        <w:rPr>
          <w:rFonts w:ascii="Calibri" w:hAnsi="Calibri" w:cs="Calibri"/>
          <w:b/>
          <w:sz w:val="36"/>
          <w:szCs w:val="36"/>
        </w:rPr>
        <w:t xml:space="preserve">(U) </w:t>
      </w:r>
      <w:r w:rsidRPr="00C236EE" w:rsidR="00711414">
        <w:rPr>
          <w:rFonts w:ascii="Calibri" w:hAnsi="Calibri" w:cs="Calibri"/>
          <w:b/>
          <w:sz w:val="36"/>
          <w:szCs w:val="36"/>
        </w:rPr>
        <w:t>OMB No. 19</w:t>
      </w:r>
      <w:r w:rsidRPr="00C236EE" w:rsidR="00FE2197">
        <w:rPr>
          <w:rFonts w:ascii="Calibri" w:hAnsi="Calibri" w:cs="Calibri"/>
          <w:b/>
          <w:sz w:val="36"/>
          <w:szCs w:val="36"/>
        </w:rPr>
        <w:t>10</w:t>
      </w:r>
      <w:r w:rsidRPr="00C236EE" w:rsidR="00711414">
        <w:rPr>
          <w:rFonts w:ascii="Calibri" w:hAnsi="Calibri" w:cs="Calibri"/>
          <w:b/>
          <w:sz w:val="36"/>
          <w:szCs w:val="36"/>
        </w:rPr>
        <w:t>-</w:t>
      </w:r>
      <w:r w:rsidRPr="00C236EE" w:rsidR="00A04025">
        <w:rPr>
          <w:rFonts w:ascii="Calibri" w:hAnsi="Calibri" w:cs="Calibri"/>
          <w:b/>
          <w:sz w:val="36"/>
          <w:szCs w:val="36"/>
        </w:rPr>
        <w:t>5188</w:t>
      </w:r>
    </w:p>
    <w:p w:rsidR="001F3A8F" w:rsidRPr="00C236EE" w:rsidP="00711414" w14:paraId="2D3FC677" w14:textId="3D3BDF08">
      <w:pPr>
        <w:rPr>
          <w:rFonts w:ascii="Calibri" w:hAnsi="Calibri" w:cs="Calibri"/>
          <w:i/>
          <w:sz w:val="28"/>
          <w:szCs w:val="28"/>
        </w:rPr>
      </w:pPr>
      <w:r w:rsidRPr="00C236EE">
        <w:rPr>
          <w:rFonts w:ascii="Calibri" w:hAnsi="Calibri" w:cs="Calibri"/>
          <w:noProof/>
        </w:rPr>
        <mc:AlternateContent>
          <mc:Choice Requires="wps">
            <w:drawing>
              <wp:anchor distT="0" distB="0" distL="114300" distR="114300" simplePos="0" relativeHeight="251662336" behindDoc="1" locked="0" layoutInCell="1" allowOverlap="1">
                <wp:simplePos x="0" y="0"/>
                <wp:positionH relativeFrom="column">
                  <wp:posOffset>-450850</wp:posOffset>
                </wp:positionH>
                <wp:positionV relativeFrom="paragraph">
                  <wp:posOffset>4843780</wp:posOffset>
                </wp:positionV>
                <wp:extent cx="6858000" cy="62865"/>
                <wp:effectExtent l="0" t="0" r="3175" b="0"/>
                <wp:wrapThrough wrapText="bothSides">
                  <wp:wrapPolygon>
                    <wp:start x="-36" y="0"/>
                    <wp:lineTo x="-36" y="18545"/>
                    <wp:lineTo x="21600" y="18545"/>
                    <wp:lineTo x="21600" y="0"/>
                    <wp:lineTo x="-36" y="0"/>
                  </wp:wrapPolygon>
                </wp:wrapThrough>
                <wp:docPr id="3" name="Rectangle 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62865"/>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 o:spid="_x0000_s1027" style="width:540pt;height:4.95pt;margin-top:381.4pt;margin-left:-35.5pt;mso-height-percent:0;mso-height-relative:page;mso-width-percent:0;mso-width-relative:page;mso-wrap-distance-bottom:0;mso-wrap-distance-left:9pt;mso-wrap-distance-right:9pt;mso-wrap-distance-top:0;mso-wrap-style:square;position:absolute;visibility:visible;v-text-anchor:top;z-index:-251653120" fillcolor="#0c95d3" stroked="f" strokecolor="#f2f2f2" strokeweight="3pt">
                <v:shadow color="#50191f" opacity="0.5" offset="1pt"/>
                <w10:wrap type="through"/>
              </v:rect>
            </w:pict>
          </mc:Fallback>
        </mc:AlternateContent>
      </w:r>
      <w:r w:rsidRPr="00C236EE" w:rsidR="00FB6BF3">
        <w:rPr>
          <w:rFonts w:ascii="Calibri" w:hAnsi="Calibri" w:cs="Calibri"/>
          <w:noProof/>
        </w:rPr>
        <w:t xml:space="preserve"> </w:t>
      </w:r>
      <w:r w:rsidRPr="00C236EE" w:rsidR="00711414">
        <w:rPr>
          <w:rFonts w:ascii="Calibri" w:hAnsi="Calibri" w:cs="Calibri"/>
          <w:noProof/>
        </w:rPr>
        <mc:AlternateContent>
          <mc:Choice Requires="wps">
            <w:drawing>
              <wp:anchor distT="0" distB="0" distL="114300" distR="114300" simplePos="0" relativeHeight="251660288" behindDoc="0" locked="0" layoutInCell="1" allowOverlap="1">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38900" cy="7099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AA3D91" w:rsidP="00D001E4" w14:textId="77777777">
                            <w:pPr>
                              <w:spacing w:line="240" w:lineRule="auto"/>
                              <w:ind w:left="90"/>
                              <w:rPr>
                                <w:sz w:val="52"/>
                                <w:szCs w:val="52"/>
                              </w:rPr>
                            </w:pPr>
                          </w:p>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 id="Text Box 29" o:spid="_x0000_s1028" type="#_x0000_t202" style="width:507pt;height:55.9pt;margin-top:54.2pt;margin-left:-6pt;mso-height-percent:0;mso-height-relative:margin;mso-position-horizontal-relative:margin;mso-width-percent:0;mso-width-relative:margin;mso-wrap-distance-bottom:0;mso-wrap-distance-left:9pt;mso-wrap-distance-right:9pt;mso-wrap-distance-top:0;mso-wrap-style:square;position:absolute;visibility:visible;v-text-anchor:bottom;z-index:251661312" filled="f" stroked="f">
                <v:textbox inset="0">
                  <w:txbxContent>
                    <w:p w:rsidR="008F16EC" w:rsidRPr="00AA3D91" w:rsidP="00D001E4" w14:paraId="1EDE1920" w14:textId="77777777">
                      <w:pPr>
                        <w:spacing w:line="240" w:lineRule="auto"/>
                        <w:ind w:left="90"/>
                        <w:rPr>
                          <w:sz w:val="52"/>
                          <w:szCs w:val="52"/>
                        </w:rPr>
                      </w:pPr>
                    </w:p>
                  </w:txbxContent>
                </v:textbox>
                <w10:wrap anchorx="margin"/>
              </v:shape>
            </w:pict>
          </mc:Fallback>
        </mc:AlternateContent>
      </w:r>
      <w:r w:rsidRPr="00C236EE" w:rsidR="00711414">
        <w:rPr>
          <w:rFonts w:ascii="Calibri" w:hAnsi="Calibri" w:cs="Calibri"/>
          <w:noProof/>
          <w:color w:val="A6A6A6" w:themeColor="background1" w:themeShade="A6"/>
        </w:rPr>
        <mc:AlternateContent>
          <mc:Choice Requires="wps">
            <w:drawing>
              <wp:anchor distT="0" distB="0" distL="114300" distR="114300" simplePos="0" relativeHeight="251664384" behindDoc="0" locked="0" layoutInCell="1" allowOverlap="1">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P="00FE2197" w14:textId="77777777">
                            <w:pPr>
                              <w:spacing w:before="40" w:after="0"/>
                            </w:pP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Text Box 35" o:spid="_x0000_s1029" type="#_x0000_t202" style="width:214pt;height:48pt;margin-top:628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5408" filled="f" stroked="f">
                <v:textbox inset="0,,0">
                  <w:txbxContent>
                    <w:p w:rsidR="008F16EC" w:rsidP="00FE2197" w14:paraId="687AD451" w14:textId="77777777">
                      <w:pPr>
                        <w:spacing w:before="40" w:after="0"/>
                      </w:pPr>
                    </w:p>
                  </w:txbxContent>
                </v:textbox>
                <w10:wrap type="square"/>
              </v:shape>
            </w:pict>
          </mc:Fallback>
        </mc:AlternateContent>
      </w:r>
      <w:r w:rsidRPr="00C236EE" w:rsidR="00711414">
        <w:rPr>
          <w:rFonts w:ascii="Calibri" w:hAnsi="Calibri" w:cs="Calibri"/>
          <w:noProof/>
          <w:color w:val="A6A6A6" w:themeColor="background1" w:themeShade="A6"/>
        </w:rPr>
        <mc:AlternateContent>
          <mc:Choice Requires="wps">
            <w:drawing>
              <wp:anchor distT="0" distB="0" distL="114300" distR="114300" simplePos="0" relativeHeight="251666432" behindDoc="0" locked="0" layoutInCell="1" allowOverlap="1">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8F4CBD" w:rsidP="002556F3"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8F16EC" w:rsidRPr="008F4CBD" w:rsidP="002556F3"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6" o:spid="_x0000_s1030" type="#_x0000_t202" style="width:214pt;height:48pt;margin-top:628pt;margin-left:25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7456" filled="f" stroked="f">
                <v:textbox inset="0">
                  <w:txbxContent>
                    <w:p w:rsidR="008F16EC" w:rsidRPr="008F4CBD" w:rsidP="002556F3" w14:paraId="100E6CF1"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8F16EC" w:rsidRPr="008F4CBD" w:rsidP="002556F3" w14:paraId="147610A0"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v:shape>
            </w:pict>
          </mc:Fallback>
        </mc:AlternateContent>
      </w:r>
      <w:r w:rsidRPr="00C236EE" w:rsidR="001F3A8F">
        <w:rPr>
          <w:rFonts w:ascii="Calibri" w:hAnsi="Calibri" w:cs="Calibri"/>
        </w:rPr>
        <w:br w:type="page"/>
      </w:r>
    </w:p>
    <w:p w:rsidR="00755C3D" w:rsidRPr="00C236EE" w:rsidP="00D928FD" w14:paraId="02ADA158" w14:textId="77777777">
      <w:pPr>
        <w:rPr>
          <w:rFonts w:ascii="Calibri" w:hAnsi="Calibri" w:cs="Calibri"/>
        </w:rPr>
        <w:sectPr w:rsidSect="000B739D">
          <w:headerReference w:type="default" r:id="rId10"/>
          <w:footerReference w:type="default" r:id="rId11"/>
          <w:headerReference w:type="first" r:id="rId12"/>
          <w:footnotePr>
            <w:pos w:val="beneathText"/>
          </w:footnotePr>
          <w:type w:val="continuous"/>
          <w:pgSz w:w="12240" w:h="15840"/>
          <w:pgMar w:top="1440" w:right="1440" w:bottom="1440" w:left="1440" w:header="720" w:footer="720" w:gutter="0"/>
          <w:pgNumType w:fmt="lowerRoman" w:start="1"/>
          <w:cols w:space="720"/>
          <w:docGrid w:linePitch="360"/>
        </w:sectPr>
      </w:pPr>
    </w:p>
    <w:sdt>
      <w:sdtPr>
        <w:rPr>
          <w:rFonts w:ascii="Calibri" w:hAnsi="Calibri" w:eastAsiaTheme="minorEastAsia" w:cs="Calibri"/>
          <w:b w:val="0"/>
          <w:bCs w:val="0"/>
          <w:color w:val="auto"/>
          <w:sz w:val="22"/>
          <w:szCs w:val="22"/>
        </w:rPr>
        <w:id w:val="819469860"/>
        <w:docPartObj>
          <w:docPartGallery w:val="Table of Contents"/>
          <w:docPartUnique/>
        </w:docPartObj>
      </w:sdtPr>
      <w:sdtEndPr>
        <w:rPr>
          <w:noProof/>
        </w:rPr>
      </w:sdtEndPr>
      <w:sdtContent>
        <w:p w:rsidR="0059212D" w:rsidRPr="00C236EE" w:rsidP="00EE2CAF" w14:paraId="5A1365D7" w14:textId="77777777">
          <w:pPr>
            <w:pStyle w:val="TOCHeading"/>
            <w:rPr>
              <w:rFonts w:ascii="Calibri" w:hAnsi="Calibri" w:cs="Calibri"/>
            </w:rPr>
          </w:pPr>
          <w:r w:rsidRPr="00C236EE">
            <w:rPr>
              <w:rFonts w:ascii="Calibri" w:hAnsi="Calibri" w:cs="Calibri"/>
            </w:rPr>
            <w:t>Table of Contents</w:t>
          </w:r>
        </w:p>
        <w:p w:rsidR="00537A91" w:rsidRPr="00C236EE" w14:paraId="3536BDC7" w14:textId="77777777">
          <w:pPr>
            <w:pStyle w:val="TOC1"/>
            <w:rPr>
              <w:rFonts w:ascii="Calibri" w:hAnsi="Calibri" w:eastAsiaTheme="minorEastAsia" w:cs="Calibri"/>
              <w:noProof/>
              <w:color w:val="auto"/>
            </w:rPr>
          </w:pPr>
          <w:r w:rsidRPr="00C236EE">
            <w:rPr>
              <w:rFonts w:ascii="Calibri" w:hAnsi="Calibri" w:cs="Calibri"/>
            </w:rPr>
            <w:fldChar w:fldCharType="begin"/>
          </w:r>
          <w:r w:rsidRPr="00C236EE">
            <w:rPr>
              <w:rFonts w:ascii="Calibri" w:hAnsi="Calibri" w:cs="Calibri"/>
            </w:rPr>
            <w:instrText xml:space="preserve"> TOC \o "1-3" \h \z \u </w:instrText>
          </w:r>
          <w:r w:rsidRPr="00C236EE">
            <w:rPr>
              <w:rFonts w:ascii="Calibri" w:hAnsi="Calibri" w:cs="Calibri"/>
            </w:rPr>
            <w:fldChar w:fldCharType="separate"/>
          </w:r>
          <w:hyperlink w:anchor="_Toc16271317" w:history="1">
            <w:r w:rsidRPr="00C236EE">
              <w:rPr>
                <w:rStyle w:val="Hyperlink"/>
                <w:rFonts w:ascii="Calibri" w:hAnsi="Calibri" w:cs="Calibri"/>
                <w:noProof/>
              </w:rPr>
              <w:t>Part A: Justification</w:t>
            </w:r>
            <w:r w:rsidRPr="00C236EE">
              <w:rPr>
                <w:rFonts w:ascii="Calibri" w:hAnsi="Calibri" w:cs="Calibri"/>
                <w:noProof/>
                <w:webHidden/>
              </w:rPr>
              <w:tab/>
            </w:r>
            <w:r w:rsidRPr="00C236EE">
              <w:rPr>
                <w:rFonts w:ascii="Calibri" w:hAnsi="Calibri" w:cs="Calibri"/>
                <w:noProof/>
                <w:webHidden/>
              </w:rPr>
              <w:fldChar w:fldCharType="begin"/>
            </w:r>
            <w:r w:rsidRPr="00C236EE">
              <w:rPr>
                <w:rFonts w:ascii="Calibri" w:hAnsi="Calibri" w:cs="Calibri"/>
                <w:noProof/>
                <w:webHidden/>
              </w:rPr>
              <w:instrText xml:space="preserve"> PAGEREF _Toc16271317 \h </w:instrText>
            </w:r>
            <w:r w:rsidRPr="00C236EE">
              <w:rPr>
                <w:rFonts w:ascii="Calibri" w:hAnsi="Calibri" w:cs="Calibri"/>
                <w:noProof/>
                <w:webHidden/>
              </w:rPr>
              <w:fldChar w:fldCharType="separate"/>
            </w:r>
            <w:r w:rsidRPr="00C236EE" w:rsidR="002447B0">
              <w:rPr>
                <w:rFonts w:ascii="Calibri" w:hAnsi="Calibri" w:cs="Calibri"/>
                <w:noProof/>
                <w:webHidden/>
              </w:rPr>
              <w:t>i</w:t>
            </w:r>
            <w:r w:rsidRPr="00C236EE">
              <w:rPr>
                <w:rFonts w:ascii="Calibri" w:hAnsi="Calibri" w:cs="Calibri"/>
                <w:noProof/>
                <w:webHidden/>
              </w:rPr>
              <w:fldChar w:fldCharType="end"/>
            </w:r>
          </w:hyperlink>
        </w:p>
        <w:p w:rsidR="00537A91" w:rsidRPr="00C236EE" w14:paraId="101B4F84" w14:textId="77777777">
          <w:pPr>
            <w:pStyle w:val="TOC2"/>
            <w:rPr>
              <w:rFonts w:ascii="Calibri" w:hAnsi="Calibri" w:eastAsiaTheme="minorEastAsia" w:cs="Calibri"/>
              <w:noProof/>
              <w:color w:val="auto"/>
            </w:rPr>
          </w:pPr>
          <w:hyperlink w:anchor="_Toc16271318" w:history="1">
            <w:r w:rsidRPr="00C236EE">
              <w:rPr>
                <w:rStyle w:val="Hyperlink"/>
                <w:rFonts w:ascii="Calibri" w:hAnsi="Calibri" w:cs="Calibri"/>
                <w:noProof/>
              </w:rPr>
              <w:t>Introduction</w:t>
            </w:r>
            <w:r w:rsidRPr="00C236EE">
              <w:rPr>
                <w:rFonts w:ascii="Calibri" w:hAnsi="Calibri" w:cs="Calibri"/>
                <w:noProof/>
                <w:webHidden/>
              </w:rPr>
              <w:tab/>
            </w:r>
            <w:r w:rsidRPr="00C236EE">
              <w:rPr>
                <w:rFonts w:ascii="Calibri" w:hAnsi="Calibri" w:cs="Calibri"/>
                <w:noProof/>
                <w:webHidden/>
              </w:rPr>
              <w:fldChar w:fldCharType="begin"/>
            </w:r>
            <w:r w:rsidRPr="00C236EE">
              <w:rPr>
                <w:rFonts w:ascii="Calibri" w:hAnsi="Calibri" w:cs="Calibri"/>
                <w:noProof/>
                <w:webHidden/>
              </w:rPr>
              <w:instrText xml:space="preserve"> PAGEREF _Toc16271318 \h </w:instrText>
            </w:r>
            <w:r w:rsidRPr="00C236EE">
              <w:rPr>
                <w:rFonts w:ascii="Calibri" w:hAnsi="Calibri" w:cs="Calibri"/>
                <w:noProof/>
                <w:webHidden/>
              </w:rPr>
              <w:fldChar w:fldCharType="separate"/>
            </w:r>
            <w:r w:rsidRPr="00C236EE" w:rsidR="002447B0">
              <w:rPr>
                <w:rFonts w:ascii="Calibri" w:hAnsi="Calibri" w:cs="Calibri"/>
                <w:noProof/>
                <w:webHidden/>
              </w:rPr>
              <w:t>1</w:t>
            </w:r>
            <w:r w:rsidRPr="00C236EE">
              <w:rPr>
                <w:rFonts w:ascii="Calibri" w:hAnsi="Calibri" w:cs="Calibri"/>
                <w:noProof/>
                <w:webHidden/>
              </w:rPr>
              <w:fldChar w:fldCharType="end"/>
            </w:r>
          </w:hyperlink>
        </w:p>
        <w:p w:rsidR="00537A91" w:rsidRPr="00C236EE" w14:paraId="02C634BA" w14:textId="77777777">
          <w:pPr>
            <w:pStyle w:val="TOC2"/>
            <w:rPr>
              <w:rFonts w:ascii="Calibri" w:hAnsi="Calibri" w:eastAsiaTheme="minorEastAsia" w:cs="Calibri"/>
              <w:noProof/>
              <w:color w:val="auto"/>
            </w:rPr>
          </w:pPr>
          <w:hyperlink w:anchor="_Toc16271319" w:history="1">
            <w:r w:rsidRPr="00C236EE">
              <w:rPr>
                <w:rStyle w:val="Hyperlink"/>
                <w:rFonts w:ascii="Calibri" w:hAnsi="Calibri" w:cs="Calibri"/>
                <w:noProof/>
              </w:rPr>
              <w:t>A.1. Legal Justification</w:t>
            </w:r>
            <w:r w:rsidRPr="00C236EE">
              <w:rPr>
                <w:rFonts w:ascii="Calibri" w:hAnsi="Calibri" w:cs="Calibri"/>
                <w:noProof/>
                <w:webHidden/>
              </w:rPr>
              <w:tab/>
            </w:r>
            <w:r w:rsidRPr="00C236EE">
              <w:rPr>
                <w:rFonts w:ascii="Calibri" w:hAnsi="Calibri" w:cs="Calibri"/>
                <w:noProof/>
                <w:webHidden/>
              </w:rPr>
              <w:fldChar w:fldCharType="begin"/>
            </w:r>
            <w:r w:rsidRPr="00C236EE">
              <w:rPr>
                <w:rFonts w:ascii="Calibri" w:hAnsi="Calibri" w:cs="Calibri"/>
                <w:noProof/>
                <w:webHidden/>
              </w:rPr>
              <w:instrText xml:space="preserve"> PAGEREF _Toc16271319 \h </w:instrText>
            </w:r>
            <w:r w:rsidRPr="00C236EE">
              <w:rPr>
                <w:rFonts w:ascii="Calibri" w:hAnsi="Calibri" w:cs="Calibri"/>
                <w:noProof/>
                <w:webHidden/>
              </w:rPr>
              <w:fldChar w:fldCharType="separate"/>
            </w:r>
            <w:r w:rsidRPr="00C236EE" w:rsidR="002447B0">
              <w:rPr>
                <w:rFonts w:ascii="Calibri" w:hAnsi="Calibri" w:cs="Calibri"/>
                <w:noProof/>
                <w:webHidden/>
              </w:rPr>
              <w:t>1</w:t>
            </w:r>
            <w:r w:rsidRPr="00C236EE">
              <w:rPr>
                <w:rFonts w:ascii="Calibri" w:hAnsi="Calibri" w:cs="Calibri"/>
                <w:noProof/>
                <w:webHidden/>
              </w:rPr>
              <w:fldChar w:fldCharType="end"/>
            </w:r>
          </w:hyperlink>
        </w:p>
        <w:p w:rsidR="00537A91" w:rsidRPr="00C236EE" w14:paraId="08E178C6" w14:textId="77777777">
          <w:pPr>
            <w:pStyle w:val="TOC2"/>
            <w:rPr>
              <w:rFonts w:ascii="Calibri" w:hAnsi="Calibri" w:eastAsiaTheme="minorEastAsia" w:cs="Calibri"/>
              <w:noProof/>
              <w:color w:val="auto"/>
            </w:rPr>
          </w:pPr>
          <w:hyperlink w:anchor="_Toc16271320" w:history="1">
            <w:r w:rsidRPr="00C236EE">
              <w:rPr>
                <w:rStyle w:val="Hyperlink"/>
                <w:rFonts w:ascii="Calibri" w:hAnsi="Calibri" w:cs="Calibri"/>
                <w:noProof/>
              </w:rPr>
              <w:t>A.2. Needs and Uses of Data</w:t>
            </w:r>
            <w:r w:rsidRPr="00C236EE">
              <w:rPr>
                <w:rFonts w:ascii="Calibri" w:hAnsi="Calibri" w:cs="Calibri"/>
                <w:noProof/>
                <w:webHidden/>
              </w:rPr>
              <w:tab/>
            </w:r>
            <w:r w:rsidRPr="00C236EE">
              <w:rPr>
                <w:rFonts w:ascii="Calibri" w:hAnsi="Calibri" w:cs="Calibri"/>
                <w:noProof/>
                <w:webHidden/>
              </w:rPr>
              <w:fldChar w:fldCharType="begin"/>
            </w:r>
            <w:r w:rsidRPr="00C236EE">
              <w:rPr>
                <w:rFonts w:ascii="Calibri" w:hAnsi="Calibri" w:cs="Calibri"/>
                <w:noProof/>
                <w:webHidden/>
              </w:rPr>
              <w:instrText xml:space="preserve"> PAGEREF _Toc16271320 \h </w:instrText>
            </w:r>
            <w:r w:rsidRPr="00C236EE">
              <w:rPr>
                <w:rFonts w:ascii="Calibri" w:hAnsi="Calibri" w:cs="Calibri"/>
                <w:noProof/>
                <w:webHidden/>
              </w:rPr>
              <w:fldChar w:fldCharType="separate"/>
            </w:r>
            <w:r w:rsidRPr="00C236EE" w:rsidR="002447B0">
              <w:rPr>
                <w:rFonts w:ascii="Calibri" w:hAnsi="Calibri" w:cs="Calibri"/>
                <w:noProof/>
                <w:webHidden/>
              </w:rPr>
              <w:t>1</w:t>
            </w:r>
            <w:r w:rsidRPr="00C236EE">
              <w:rPr>
                <w:rFonts w:ascii="Calibri" w:hAnsi="Calibri" w:cs="Calibri"/>
                <w:noProof/>
                <w:webHidden/>
              </w:rPr>
              <w:fldChar w:fldCharType="end"/>
            </w:r>
          </w:hyperlink>
        </w:p>
        <w:p w:rsidR="00537A91" w:rsidRPr="00C236EE" w14:paraId="4CE2F60F" w14:textId="77777777">
          <w:pPr>
            <w:pStyle w:val="TOC2"/>
            <w:rPr>
              <w:rFonts w:ascii="Calibri" w:hAnsi="Calibri" w:eastAsiaTheme="minorEastAsia" w:cs="Calibri"/>
              <w:noProof/>
              <w:color w:val="auto"/>
            </w:rPr>
          </w:pPr>
          <w:hyperlink w:anchor="_Toc16271321" w:history="1">
            <w:r w:rsidRPr="00C236EE">
              <w:rPr>
                <w:rStyle w:val="Hyperlink"/>
                <w:rFonts w:ascii="Calibri" w:hAnsi="Calibri" w:cs="Calibri"/>
                <w:noProof/>
              </w:rPr>
              <w:t>A.3. Use of Technology</w:t>
            </w:r>
            <w:r w:rsidRPr="00C236EE">
              <w:rPr>
                <w:rFonts w:ascii="Calibri" w:hAnsi="Calibri" w:cs="Calibri"/>
                <w:noProof/>
                <w:webHidden/>
              </w:rPr>
              <w:tab/>
            </w:r>
            <w:r w:rsidRPr="00C236EE">
              <w:rPr>
                <w:rFonts w:ascii="Calibri" w:hAnsi="Calibri" w:cs="Calibri"/>
                <w:noProof/>
                <w:webHidden/>
              </w:rPr>
              <w:fldChar w:fldCharType="begin"/>
            </w:r>
            <w:r w:rsidRPr="00C236EE">
              <w:rPr>
                <w:rFonts w:ascii="Calibri" w:hAnsi="Calibri" w:cs="Calibri"/>
                <w:noProof/>
                <w:webHidden/>
              </w:rPr>
              <w:instrText xml:space="preserve"> PAGEREF _Toc16271321 \h </w:instrText>
            </w:r>
            <w:r w:rsidRPr="00C236EE">
              <w:rPr>
                <w:rFonts w:ascii="Calibri" w:hAnsi="Calibri" w:cs="Calibri"/>
                <w:noProof/>
                <w:webHidden/>
              </w:rPr>
              <w:fldChar w:fldCharType="separate"/>
            </w:r>
            <w:r w:rsidRPr="00C236EE" w:rsidR="002447B0">
              <w:rPr>
                <w:rFonts w:ascii="Calibri" w:hAnsi="Calibri" w:cs="Calibri"/>
                <w:noProof/>
                <w:webHidden/>
              </w:rPr>
              <w:t>2</w:t>
            </w:r>
            <w:r w:rsidRPr="00C236EE">
              <w:rPr>
                <w:rFonts w:ascii="Calibri" w:hAnsi="Calibri" w:cs="Calibri"/>
                <w:noProof/>
                <w:webHidden/>
              </w:rPr>
              <w:fldChar w:fldCharType="end"/>
            </w:r>
          </w:hyperlink>
        </w:p>
        <w:p w:rsidR="00537A91" w:rsidRPr="00C236EE" w14:paraId="3A067BC6" w14:textId="77777777">
          <w:pPr>
            <w:pStyle w:val="TOC2"/>
            <w:rPr>
              <w:rFonts w:ascii="Calibri" w:hAnsi="Calibri" w:eastAsiaTheme="minorEastAsia" w:cs="Calibri"/>
              <w:noProof/>
              <w:color w:val="auto"/>
            </w:rPr>
          </w:pPr>
          <w:hyperlink w:anchor="_Toc16271322" w:history="1">
            <w:r w:rsidRPr="00C236EE">
              <w:rPr>
                <w:rStyle w:val="Hyperlink"/>
                <w:rFonts w:ascii="Calibri" w:hAnsi="Calibri" w:cs="Calibri"/>
                <w:noProof/>
              </w:rPr>
              <w:t>A.4. Efforts to Identify Duplication</w:t>
            </w:r>
            <w:r w:rsidRPr="00C236EE">
              <w:rPr>
                <w:rFonts w:ascii="Calibri" w:hAnsi="Calibri" w:cs="Calibri"/>
                <w:noProof/>
                <w:webHidden/>
              </w:rPr>
              <w:tab/>
            </w:r>
            <w:r w:rsidRPr="00C236EE">
              <w:rPr>
                <w:rFonts w:ascii="Calibri" w:hAnsi="Calibri" w:cs="Calibri"/>
                <w:noProof/>
                <w:webHidden/>
              </w:rPr>
              <w:fldChar w:fldCharType="begin"/>
            </w:r>
            <w:r w:rsidRPr="00C236EE">
              <w:rPr>
                <w:rFonts w:ascii="Calibri" w:hAnsi="Calibri" w:cs="Calibri"/>
                <w:noProof/>
                <w:webHidden/>
              </w:rPr>
              <w:instrText xml:space="preserve"> PAGEREF _Toc16271322 \h </w:instrText>
            </w:r>
            <w:r w:rsidRPr="00C236EE">
              <w:rPr>
                <w:rFonts w:ascii="Calibri" w:hAnsi="Calibri" w:cs="Calibri"/>
                <w:noProof/>
                <w:webHidden/>
              </w:rPr>
              <w:fldChar w:fldCharType="separate"/>
            </w:r>
            <w:r w:rsidRPr="00C236EE" w:rsidR="002447B0">
              <w:rPr>
                <w:rFonts w:ascii="Calibri" w:hAnsi="Calibri" w:cs="Calibri"/>
                <w:noProof/>
                <w:webHidden/>
              </w:rPr>
              <w:t>2</w:t>
            </w:r>
            <w:r w:rsidRPr="00C236EE">
              <w:rPr>
                <w:rFonts w:ascii="Calibri" w:hAnsi="Calibri" w:cs="Calibri"/>
                <w:noProof/>
                <w:webHidden/>
              </w:rPr>
              <w:fldChar w:fldCharType="end"/>
            </w:r>
          </w:hyperlink>
        </w:p>
        <w:p w:rsidR="00537A91" w:rsidRPr="00C236EE" w14:paraId="25C73FC9" w14:textId="77777777">
          <w:pPr>
            <w:pStyle w:val="TOC2"/>
            <w:rPr>
              <w:rFonts w:ascii="Calibri" w:hAnsi="Calibri" w:eastAsiaTheme="minorEastAsia" w:cs="Calibri"/>
              <w:noProof/>
              <w:color w:val="auto"/>
            </w:rPr>
          </w:pPr>
          <w:hyperlink w:anchor="_Toc16271323" w:history="1">
            <w:r w:rsidRPr="00C236EE">
              <w:rPr>
                <w:rStyle w:val="Hyperlink"/>
                <w:rFonts w:ascii="Calibri" w:hAnsi="Calibri" w:cs="Calibri"/>
                <w:noProof/>
              </w:rPr>
              <w:t>A.5. Provisions for Reducing Burden on Small Businesses</w:t>
            </w:r>
            <w:r w:rsidRPr="00C236EE">
              <w:rPr>
                <w:rFonts w:ascii="Calibri" w:hAnsi="Calibri" w:cs="Calibri"/>
                <w:noProof/>
                <w:webHidden/>
              </w:rPr>
              <w:tab/>
            </w:r>
            <w:r w:rsidRPr="00C236EE">
              <w:rPr>
                <w:rFonts w:ascii="Calibri" w:hAnsi="Calibri" w:cs="Calibri"/>
                <w:noProof/>
                <w:webHidden/>
              </w:rPr>
              <w:fldChar w:fldCharType="begin"/>
            </w:r>
            <w:r w:rsidRPr="00C236EE">
              <w:rPr>
                <w:rFonts w:ascii="Calibri" w:hAnsi="Calibri" w:cs="Calibri"/>
                <w:noProof/>
                <w:webHidden/>
              </w:rPr>
              <w:instrText xml:space="preserve"> PAGEREF _Toc16271323 \h </w:instrText>
            </w:r>
            <w:r w:rsidRPr="00C236EE">
              <w:rPr>
                <w:rFonts w:ascii="Calibri" w:hAnsi="Calibri" w:cs="Calibri"/>
                <w:noProof/>
                <w:webHidden/>
              </w:rPr>
              <w:fldChar w:fldCharType="separate"/>
            </w:r>
            <w:r w:rsidRPr="00C236EE" w:rsidR="002447B0">
              <w:rPr>
                <w:rFonts w:ascii="Calibri" w:hAnsi="Calibri" w:cs="Calibri"/>
                <w:noProof/>
                <w:webHidden/>
              </w:rPr>
              <w:t>2</w:t>
            </w:r>
            <w:r w:rsidRPr="00C236EE">
              <w:rPr>
                <w:rFonts w:ascii="Calibri" w:hAnsi="Calibri" w:cs="Calibri"/>
                <w:noProof/>
                <w:webHidden/>
              </w:rPr>
              <w:fldChar w:fldCharType="end"/>
            </w:r>
          </w:hyperlink>
        </w:p>
        <w:p w:rsidR="00537A91" w:rsidRPr="00C236EE" w14:paraId="67E6C83A" w14:textId="77777777">
          <w:pPr>
            <w:pStyle w:val="TOC2"/>
            <w:rPr>
              <w:rFonts w:ascii="Calibri" w:hAnsi="Calibri" w:eastAsiaTheme="minorEastAsia" w:cs="Calibri"/>
              <w:noProof/>
              <w:color w:val="auto"/>
            </w:rPr>
          </w:pPr>
          <w:hyperlink w:anchor="_Toc16271324" w:history="1">
            <w:r w:rsidRPr="00C236EE">
              <w:rPr>
                <w:rStyle w:val="Hyperlink"/>
                <w:rFonts w:ascii="Calibri" w:hAnsi="Calibri" w:cs="Calibri"/>
                <w:noProof/>
              </w:rPr>
              <w:t>A.6. Consequences of Less-Frequent Reporting</w:t>
            </w:r>
            <w:r w:rsidRPr="00C236EE">
              <w:rPr>
                <w:rFonts w:ascii="Calibri" w:hAnsi="Calibri" w:cs="Calibri"/>
                <w:noProof/>
                <w:webHidden/>
              </w:rPr>
              <w:tab/>
            </w:r>
            <w:r w:rsidRPr="00C236EE">
              <w:rPr>
                <w:rFonts w:ascii="Calibri" w:hAnsi="Calibri" w:cs="Calibri"/>
                <w:noProof/>
                <w:webHidden/>
              </w:rPr>
              <w:fldChar w:fldCharType="begin"/>
            </w:r>
            <w:r w:rsidRPr="00C236EE">
              <w:rPr>
                <w:rFonts w:ascii="Calibri" w:hAnsi="Calibri" w:cs="Calibri"/>
                <w:noProof/>
                <w:webHidden/>
              </w:rPr>
              <w:instrText xml:space="preserve"> PAGEREF _Toc16271324 \h </w:instrText>
            </w:r>
            <w:r w:rsidRPr="00C236EE">
              <w:rPr>
                <w:rFonts w:ascii="Calibri" w:hAnsi="Calibri" w:cs="Calibri"/>
                <w:noProof/>
                <w:webHidden/>
              </w:rPr>
              <w:fldChar w:fldCharType="separate"/>
            </w:r>
            <w:r w:rsidRPr="00C236EE" w:rsidR="002447B0">
              <w:rPr>
                <w:rFonts w:ascii="Calibri" w:hAnsi="Calibri" w:cs="Calibri"/>
                <w:noProof/>
                <w:webHidden/>
              </w:rPr>
              <w:t>2</w:t>
            </w:r>
            <w:r w:rsidRPr="00C236EE">
              <w:rPr>
                <w:rFonts w:ascii="Calibri" w:hAnsi="Calibri" w:cs="Calibri"/>
                <w:noProof/>
                <w:webHidden/>
              </w:rPr>
              <w:fldChar w:fldCharType="end"/>
            </w:r>
          </w:hyperlink>
        </w:p>
        <w:p w:rsidR="00537A91" w:rsidRPr="00C236EE" w14:paraId="1B9C3A7B" w14:textId="77777777">
          <w:pPr>
            <w:pStyle w:val="TOC2"/>
            <w:rPr>
              <w:rFonts w:ascii="Calibri" w:hAnsi="Calibri" w:eastAsiaTheme="minorEastAsia" w:cs="Calibri"/>
              <w:noProof/>
              <w:color w:val="auto"/>
            </w:rPr>
          </w:pPr>
          <w:hyperlink w:anchor="_Toc16271325" w:history="1">
            <w:r w:rsidRPr="00C236EE">
              <w:rPr>
                <w:rStyle w:val="Hyperlink"/>
                <w:rFonts w:ascii="Calibri" w:hAnsi="Calibri" w:cs="Calibri"/>
                <w:noProof/>
              </w:rPr>
              <w:t>A.7. Compliance with 5 CFR 1320.5</w:t>
            </w:r>
            <w:r w:rsidRPr="00C236EE">
              <w:rPr>
                <w:rFonts w:ascii="Calibri" w:hAnsi="Calibri" w:cs="Calibri"/>
                <w:noProof/>
                <w:webHidden/>
              </w:rPr>
              <w:tab/>
            </w:r>
            <w:r w:rsidRPr="00C236EE">
              <w:rPr>
                <w:rFonts w:ascii="Calibri" w:hAnsi="Calibri" w:cs="Calibri"/>
                <w:noProof/>
                <w:webHidden/>
              </w:rPr>
              <w:fldChar w:fldCharType="begin"/>
            </w:r>
            <w:r w:rsidRPr="00C236EE">
              <w:rPr>
                <w:rFonts w:ascii="Calibri" w:hAnsi="Calibri" w:cs="Calibri"/>
                <w:noProof/>
                <w:webHidden/>
              </w:rPr>
              <w:instrText xml:space="preserve"> PAGEREF _Toc16271325 \h </w:instrText>
            </w:r>
            <w:r w:rsidRPr="00C236EE">
              <w:rPr>
                <w:rFonts w:ascii="Calibri" w:hAnsi="Calibri" w:cs="Calibri"/>
                <w:noProof/>
                <w:webHidden/>
              </w:rPr>
              <w:fldChar w:fldCharType="separate"/>
            </w:r>
            <w:r w:rsidRPr="00C236EE" w:rsidR="002447B0">
              <w:rPr>
                <w:rFonts w:ascii="Calibri" w:hAnsi="Calibri" w:cs="Calibri"/>
                <w:noProof/>
                <w:webHidden/>
              </w:rPr>
              <w:t>2</w:t>
            </w:r>
            <w:r w:rsidRPr="00C236EE">
              <w:rPr>
                <w:rFonts w:ascii="Calibri" w:hAnsi="Calibri" w:cs="Calibri"/>
                <w:noProof/>
                <w:webHidden/>
              </w:rPr>
              <w:fldChar w:fldCharType="end"/>
            </w:r>
          </w:hyperlink>
        </w:p>
        <w:p w:rsidR="00537A91" w:rsidRPr="00C236EE" w14:paraId="537C3941" w14:textId="77777777">
          <w:pPr>
            <w:pStyle w:val="TOC2"/>
            <w:rPr>
              <w:rFonts w:ascii="Calibri" w:hAnsi="Calibri" w:eastAsiaTheme="minorEastAsia" w:cs="Calibri"/>
              <w:noProof/>
              <w:color w:val="auto"/>
            </w:rPr>
          </w:pPr>
          <w:hyperlink w:anchor="_Toc16271326" w:history="1">
            <w:r w:rsidRPr="00C236EE">
              <w:rPr>
                <w:rStyle w:val="Hyperlink"/>
                <w:rFonts w:ascii="Calibri" w:hAnsi="Calibri" w:cs="Calibri"/>
                <w:noProof/>
              </w:rPr>
              <w:t>A.8. Summary of Consultations Outside of the Agency</w:t>
            </w:r>
            <w:r w:rsidRPr="00C236EE">
              <w:rPr>
                <w:rFonts w:ascii="Calibri" w:hAnsi="Calibri" w:cs="Calibri"/>
                <w:noProof/>
                <w:webHidden/>
              </w:rPr>
              <w:tab/>
            </w:r>
            <w:r w:rsidRPr="00C236EE">
              <w:rPr>
                <w:rFonts w:ascii="Calibri" w:hAnsi="Calibri" w:cs="Calibri"/>
                <w:noProof/>
                <w:webHidden/>
              </w:rPr>
              <w:fldChar w:fldCharType="begin"/>
            </w:r>
            <w:r w:rsidRPr="00C236EE">
              <w:rPr>
                <w:rFonts w:ascii="Calibri" w:hAnsi="Calibri" w:cs="Calibri"/>
                <w:noProof/>
                <w:webHidden/>
              </w:rPr>
              <w:instrText xml:space="preserve"> PAGEREF _Toc16271326 \h </w:instrText>
            </w:r>
            <w:r w:rsidRPr="00C236EE">
              <w:rPr>
                <w:rFonts w:ascii="Calibri" w:hAnsi="Calibri" w:cs="Calibri"/>
                <w:noProof/>
                <w:webHidden/>
              </w:rPr>
              <w:fldChar w:fldCharType="separate"/>
            </w:r>
            <w:r w:rsidRPr="00C236EE" w:rsidR="002447B0">
              <w:rPr>
                <w:rFonts w:ascii="Calibri" w:hAnsi="Calibri" w:cs="Calibri"/>
                <w:noProof/>
                <w:webHidden/>
              </w:rPr>
              <w:t>3</w:t>
            </w:r>
            <w:r w:rsidRPr="00C236EE">
              <w:rPr>
                <w:rFonts w:ascii="Calibri" w:hAnsi="Calibri" w:cs="Calibri"/>
                <w:noProof/>
                <w:webHidden/>
              </w:rPr>
              <w:fldChar w:fldCharType="end"/>
            </w:r>
          </w:hyperlink>
        </w:p>
        <w:p w:rsidR="00537A91" w:rsidRPr="00C236EE" w14:paraId="5FAD51C5" w14:textId="77777777">
          <w:pPr>
            <w:pStyle w:val="TOC2"/>
            <w:rPr>
              <w:rFonts w:ascii="Calibri" w:hAnsi="Calibri" w:eastAsiaTheme="minorEastAsia" w:cs="Calibri"/>
              <w:noProof/>
              <w:color w:val="auto"/>
            </w:rPr>
          </w:pPr>
          <w:hyperlink w:anchor="_Toc16271327" w:history="1">
            <w:r w:rsidRPr="00C236EE">
              <w:rPr>
                <w:rStyle w:val="Hyperlink"/>
                <w:rFonts w:ascii="Calibri" w:hAnsi="Calibri" w:cs="Calibri"/>
                <w:noProof/>
              </w:rPr>
              <w:t>A.9. Payments or Gifts to Respondents</w:t>
            </w:r>
            <w:r w:rsidRPr="00C236EE">
              <w:rPr>
                <w:rFonts w:ascii="Calibri" w:hAnsi="Calibri" w:cs="Calibri"/>
                <w:noProof/>
                <w:webHidden/>
              </w:rPr>
              <w:tab/>
            </w:r>
            <w:r w:rsidRPr="00C236EE">
              <w:rPr>
                <w:rFonts w:ascii="Calibri" w:hAnsi="Calibri" w:cs="Calibri"/>
                <w:noProof/>
                <w:webHidden/>
              </w:rPr>
              <w:fldChar w:fldCharType="begin"/>
            </w:r>
            <w:r w:rsidRPr="00C236EE">
              <w:rPr>
                <w:rFonts w:ascii="Calibri" w:hAnsi="Calibri" w:cs="Calibri"/>
                <w:noProof/>
                <w:webHidden/>
              </w:rPr>
              <w:instrText xml:space="preserve"> PAGEREF _Toc16271327 \h </w:instrText>
            </w:r>
            <w:r w:rsidRPr="00C236EE">
              <w:rPr>
                <w:rFonts w:ascii="Calibri" w:hAnsi="Calibri" w:cs="Calibri"/>
                <w:noProof/>
                <w:webHidden/>
              </w:rPr>
              <w:fldChar w:fldCharType="separate"/>
            </w:r>
            <w:r w:rsidRPr="00C236EE" w:rsidR="002447B0">
              <w:rPr>
                <w:rFonts w:ascii="Calibri" w:hAnsi="Calibri" w:cs="Calibri"/>
                <w:noProof/>
                <w:webHidden/>
              </w:rPr>
              <w:t>3</w:t>
            </w:r>
            <w:r w:rsidRPr="00C236EE">
              <w:rPr>
                <w:rFonts w:ascii="Calibri" w:hAnsi="Calibri" w:cs="Calibri"/>
                <w:noProof/>
                <w:webHidden/>
              </w:rPr>
              <w:fldChar w:fldCharType="end"/>
            </w:r>
          </w:hyperlink>
        </w:p>
        <w:p w:rsidR="00537A91" w:rsidRPr="00C236EE" w14:paraId="1726E6A2" w14:textId="77777777">
          <w:pPr>
            <w:pStyle w:val="TOC2"/>
            <w:rPr>
              <w:rFonts w:ascii="Calibri" w:hAnsi="Calibri" w:eastAsiaTheme="minorEastAsia" w:cs="Calibri"/>
              <w:noProof/>
              <w:color w:val="auto"/>
            </w:rPr>
          </w:pPr>
          <w:hyperlink w:anchor="_Toc16271328" w:history="1">
            <w:r w:rsidRPr="00C236EE">
              <w:rPr>
                <w:rStyle w:val="Hyperlink"/>
                <w:rFonts w:ascii="Calibri" w:hAnsi="Calibri" w:cs="Calibri"/>
                <w:noProof/>
              </w:rPr>
              <w:t>A.10. Provisions for Protection of Information</w:t>
            </w:r>
            <w:r w:rsidRPr="00C236EE">
              <w:rPr>
                <w:rFonts w:ascii="Calibri" w:hAnsi="Calibri" w:cs="Calibri"/>
                <w:noProof/>
                <w:webHidden/>
              </w:rPr>
              <w:tab/>
            </w:r>
            <w:r w:rsidRPr="00C236EE">
              <w:rPr>
                <w:rFonts w:ascii="Calibri" w:hAnsi="Calibri" w:cs="Calibri"/>
                <w:noProof/>
                <w:webHidden/>
              </w:rPr>
              <w:fldChar w:fldCharType="begin"/>
            </w:r>
            <w:r w:rsidRPr="00C236EE">
              <w:rPr>
                <w:rFonts w:ascii="Calibri" w:hAnsi="Calibri" w:cs="Calibri"/>
                <w:noProof/>
                <w:webHidden/>
              </w:rPr>
              <w:instrText xml:space="preserve"> PAGEREF _Toc16271328 \h </w:instrText>
            </w:r>
            <w:r w:rsidRPr="00C236EE">
              <w:rPr>
                <w:rFonts w:ascii="Calibri" w:hAnsi="Calibri" w:cs="Calibri"/>
                <w:noProof/>
                <w:webHidden/>
              </w:rPr>
              <w:fldChar w:fldCharType="separate"/>
            </w:r>
            <w:r w:rsidRPr="00C236EE" w:rsidR="002447B0">
              <w:rPr>
                <w:rFonts w:ascii="Calibri" w:hAnsi="Calibri" w:cs="Calibri"/>
                <w:noProof/>
                <w:webHidden/>
              </w:rPr>
              <w:t>3</w:t>
            </w:r>
            <w:r w:rsidRPr="00C236EE">
              <w:rPr>
                <w:rFonts w:ascii="Calibri" w:hAnsi="Calibri" w:cs="Calibri"/>
                <w:noProof/>
                <w:webHidden/>
              </w:rPr>
              <w:fldChar w:fldCharType="end"/>
            </w:r>
          </w:hyperlink>
        </w:p>
        <w:p w:rsidR="00537A91" w:rsidRPr="00C236EE" w14:paraId="4A6A9630" w14:textId="77777777">
          <w:pPr>
            <w:pStyle w:val="TOC2"/>
            <w:rPr>
              <w:rFonts w:ascii="Calibri" w:hAnsi="Calibri" w:eastAsiaTheme="minorEastAsia" w:cs="Calibri"/>
              <w:noProof/>
              <w:color w:val="auto"/>
            </w:rPr>
          </w:pPr>
          <w:hyperlink w:anchor="_Toc16271329" w:history="1">
            <w:r w:rsidRPr="00C236EE">
              <w:rPr>
                <w:rStyle w:val="Hyperlink"/>
                <w:rFonts w:ascii="Calibri" w:hAnsi="Calibri" w:cs="Calibri"/>
                <w:noProof/>
              </w:rPr>
              <w:t>A.11. Justification for Sensitive Questions</w:t>
            </w:r>
            <w:r w:rsidRPr="00C236EE">
              <w:rPr>
                <w:rFonts w:ascii="Calibri" w:hAnsi="Calibri" w:cs="Calibri"/>
                <w:noProof/>
                <w:webHidden/>
              </w:rPr>
              <w:tab/>
            </w:r>
            <w:r w:rsidRPr="00C236EE">
              <w:rPr>
                <w:rFonts w:ascii="Calibri" w:hAnsi="Calibri" w:cs="Calibri"/>
                <w:noProof/>
                <w:webHidden/>
              </w:rPr>
              <w:fldChar w:fldCharType="begin"/>
            </w:r>
            <w:r w:rsidRPr="00C236EE">
              <w:rPr>
                <w:rFonts w:ascii="Calibri" w:hAnsi="Calibri" w:cs="Calibri"/>
                <w:noProof/>
                <w:webHidden/>
              </w:rPr>
              <w:instrText xml:space="preserve"> PAGEREF _Toc16271329 \h </w:instrText>
            </w:r>
            <w:r w:rsidRPr="00C236EE">
              <w:rPr>
                <w:rFonts w:ascii="Calibri" w:hAnsi="Calibri" w:cs="Calibri"/>
                <w:noProof/>
                <w:webHidden/>
              </w:rPr>
              <w:fldChar w:fldCharType="separate"/>
            </w:r>
            <w:r w:rsidRPr="00C236EE" w:rsidR="002447B0">
              <w:rPr>
                <w:rFonts w:ascii="Calibri" w:hAnsi="Calibri" w:cs="Calibri"/>
                <w:noProof/>
                <w:webHidden/>
              </w:rPr>
              <w:t>4</w:t>
            </w:r>
            <w:r w:rsidRPr="00C236EE">
              <w:rPr>
                <w:rFonts w:ascii="Calibri" w:hAnsi="Calibri" w:cs="Calibri"/>
                <w:noProof/>
                <w:webHidden/>
              </w:rPr>
              <w:fldChar w:fldCharType="end"/>
            </w:r>
          </w:hyperlink>
        </w:p>
        <w:p w:rsidR="00537A91" w:rsidRPr="00C236EE" w14:paraId="76109842" w14:textId="77777777">
          <w:pPr>
            <w:pStyle w:val="TOC2"/>
            <w:rPr>
              <w:rFonts w:ascii="Calibri" w:hAnsi="Calibri" w:eastAsiaTheme="minorEastAsia" w:cs="Calibri"/>
              <w:noProof/>
              <w:color w:val="auto"/>
            </w:rPr>
          </w:pPr>
          <w:hyperlink w:anchor="_Toc16271330" w:history="1">
            <w:r w:rsidRPr="00C236EE">
              <w:rPr>
                <w:rStyle w:val="Hyperlink"/>
                <w:rFonts w:ascii="Calibri" w:hAnsi="Calibri" w:cs="Calibri"/>
                <w:noProof/>
              </w:rPr>
              <w:t>A.12A. Estimate of Respondent Burden Hours</w:t>
            </w:r>
            <w:r w:rsidRPr="00C236EE">
              <w:rPr>
                <w:rFonts w:ascii="Calibri" w:hAnsi="Calibri" w:cs="Calibri"/>
                <w:noProof/>
                <w:webHidden/>
              </w:rPr>
              <w:tab/>
            </w:r>
            <w:r w:rsidRPr="00C236EE">
              <w:rPr>
                <w:rFonts w:ascii="Calibri" w:hAnsi="Calibri" w:cs="Calibri"/>
                <w:noProof/>
                <w:webHidden/>
              </w:rPr>
              <w:fldChar w:fldCharType="begin"/>
            </w:r>
            <w:r w:rsidRPr="00C236EE">
              <w:rPr>
                <w:rFonts w:ascii="Calibri" w:hAnsi="Calibri" w:cs="Calibri"/>
                <w:noProof/>
                <w:webHidden/>
              </w:rPr>
              <w:instrText xml:space="preserve"> PAGEREF _Toc16271330 \h </w:instrText>
            </w:r>
            <w:r w:rsidRPr="00C236EE">
              <w:rPr>
                <w:rFonts w:ascii="Calibri" w:hAnsi="Calibri" w:cs="Calibri"/>
                <w:noProof/>
                <w:webHidden/>
              </w:rPr>
              <w:fldChar w:fldCharType="separate"/>
            </w:r>
            <w:r w:rsidRPr="00C236EE" w:rsidR="002447B0">
              <w:rPr>
                <w:rFonts w:ascii="Calibri" w:hAnsi="Calibri" w:cs="Calibri"/>
                <w:noProof/>
                <w:webHidden/>
              </w:rPr>
              <w:t>4</w:t>
            </w:r>
            <w:r w:rsidRPr="00C236EE">
              <w:rPr>
                <w:rFonts w:ascii="Calibri" w:hAnsi="Calibri" w:cs="Calibri"/>
                <w:noProof/>
                <w:webHidden/>
              </w:rPr>
              <w:fldChar w:fldCharType="end"/>
            </w:r>
          </w:hyperlink>
        </w:p>
        <w:p w:rsidR="00537A91" w:rsidRPr="00C236EE" w14:paraId="75AE2099" w14:textId="77777777">
          <w:pPr>
            <w:pStyle w:val="TOC2"/>
            <w:rPr>
              <w:rFonts w:ascii="Calibri" w:hAnsi="Calibri" w:eastAsiaTheme="minorEastAsia" w:cs="Calibri"/>
              <w:noProof/>
              <w:color w:val="auto"/>
            </w:rPr>
          </w:pPr>
          <w:hyperlink w:anchor="_Toc16271331" w:history="1">
            <w:r w:rsidRPr="00C236EE">
              <w:rPr>
                <w:rStyle w:val="Hyperlink"/>
                <w:rFonts w:ascii="Calibri" w:hAnsi="Calibri" w:cs="Calibri"/>
                <w:noProof/>
              </w:rPr>
              <w:t>A.12B. Estimate of Annual Cost to Respondent for Burden Hours</w:t>
            </w:r>
            <w:r w:rsidRPr="00C236EE">
              <w:rPr>
                <w:rFonts w:ascii="Calibri" w:hAnsi="Calibri" w:cs="Calibri"/>
                <w:noProof/>
                <w:webHidden/>
              </w:rPr>
              <w:tab/>
            </w:r>
            <w:r w:rsidRPr="00C236EE">
              <w:rPr>
                <w:rFonts w:ascii="Calibri" w:hAnsi="Calibri" w:cs="Calibri"/>
                <w:noProof/>
                <w:webHidden/>
              </w:rPr>
              <w:fldChar w:fldCharType="begin"/>
            </w:r>
            <w:r w:rsidRPr="00C236EE">
              <w:rPr>
                <w:rFonts w:ascii="Calibri" w:hAnsi="Calibri" w:cs="Calibri"/>
                <w:noProof/>
                <w:webHidden/>
              </w:rPr>
              <w:instrText xml:space="preserve"> PAGEREF _Toc16271331 \h </w:instrText>
            </w:r>
            <w:r w:rsidRPr="00C236EE">
              <w:rPr>
                <w:rFonts w:ascii="Calibri" w:hAnsi="Calibri" w:cs="Calibri"/>
                <w:noProof/>
                <w:webHidden/>
              </w:rPr>
              <w:fldChar w:fldCharType="separate"/>
            </w:r>
            <w:r w:rsidRPr="00C236EE" w:rsidR="002447B0">
              <w:rPr>
                <w:rFonts w:ascii="Calibri" w:hAnsi="Calibri" w:cs="Calibri"/>
                <w:noProof/>
                <w:webHidden/>
              </w:rPr>
              <w:t>5</w:t>
            </w:r>
            <w:r w:rsidRPr="00C236EE">
              <w:rPr>
                <w:rFonts w:ascii="Calibri" w:hAnsi="Calibri" w:cs="Calibri"/>
                <w:noProof/>
                <w:webHidden/>
              </w:rPr>
              <w:fldChar w:fldCharType="end"/>
            </w:r>
          </w:hyperlink>
        </w:p>
        <w:p w:rsidR="00537A91" w:rsidRPr="00C236EE" w14:paraId="34257AE7" w14:textId="77777777">
          <w:pPr>
            <w:pStyle w:val="TOC2"/>
            <w:rPr>
              <w:rFonts w:ascii="Calibri" w:hAnsi="Calibri" w:eastAsiaTheme="minorEastAsia" w:cs="Calibri"/>
              <w:noProof/>
              <w:color w:val="auto"/>
            </w:rPr>
          </w:pPr>
          <w:hyperlink w:anchor="_Toc16271332" w:history="1">
            <w:r w:rsidRPr="00C236EE">
              <w:rPr>
                <w:rStyle w:val="Hyperlink"/>
                <w:rFonts w:ascii="Calibri" w:hAnsi="Calibri" w:cs="Calibri"/>
                <w:noProof/>
              </w:rPr>
              <w:t>A.13. Other Estimated Annual Cost to Respondents</w:t>
            </w:r>
            <w:r w:rsidRPr="00C236EE">
              <w:rPr>
                <w:rFonts w:ascii="Calibri" w:hAnsi="Calibri" w:cs="Calibri"/>
                <w:noProof/>
                <w:webHidden/>
              </w:rPr>
              <w:tab/>
            </w:r>
            <w:r w:rsidRPr="00C236EE">
              <w:rPr>
                <w:rFonts w:ascii="Calibri" w:hAnsi="Calibri" w:cs="Calibri"/>
                <w:noProof/>
                <w:webHidden/>
              </w:rPr>
              <w:fldChar w:fldCharType="begin"/>
            </w:r>
            <w:r w:rsidRPr="00C236EE">
              <w:rPr>
                <w:rFonts w:ascii="Calibri" w:hAnsi="Calibri" w:cs="Calibri"/>
                <w:noProof/>
                <w:webHidden/>
              </w:rPr>
              <w:instrText xml:space="preserve"> PAGEREF _Toc16271332 \h </w:instrText>
            </w:r>
            <w:r w:rsidRPr="00C236EE">
              <w:rPr>
                <w:rFonts w:ascii="Calibri" w:hAnsi="Calibri" w:cs="Calibri"/>
                <w:noProof/>
                <w:webHidden/>
              </w:rPr>
              <w:fldChar w:fldCharType="separate"/>
            </w:r>
            <w:r w:rsidRPr="00C236EE" w:rsidR="002447B0">
              <w:rPr>
                <w:rFonts w:ascii="Calibri" w:hAnsi="Calibri" w:cs="Calibri"/>
                <w:noProof/>
                <w:webHidden/>
              </w:rPr>
              <w:t>5</w:t>
            </w:r>
            <w:r w:rsidRPr="00C236EE">
              <w:rPr>
                <w:rFonts w:ascii="Calibri" w:hAnsi="Calibri" w:cs="Calibri"/>
                <w:noProof/>
                <w:webHidden/>
              </w:rPr>
              <w:fldChar w:fldCharType="end"/>
            </w:r>
          </w:hyperlink>
        </w:p>
        <w:p w:rsidR="00537A91" w:rsidRPr="00C236EE" w14:paraId="1CE8CA5C" w14:textId="77777777">
          <w:pPr>
            <w:pStyle w:val="TOC2"/>
            <w:rPr>
              <w:rFonts w:ascii="Calibri" w:hAnsi="Calibri" w:eastAsiaTheme="minorEastAsia" w:cs="Calibri"/>
              <w:noProof/>
              <w:color w:val="auto"/>
            </w:rPr>
          </w:pPr>
          <w:hyperlink w:anchor="_Toc16271333" w:history="1">
            <w:r w:rsidRPr="00C236EE">
              <w:rPr>
                <w:rStyle w:val="Hyperlink"/>
                <w:rFonts w:ascii="Calibri" w:hAnsi="Calibri" w:cs="Calibri"/>
                <w:noProof/>
              </w:rPr>
              <w:t>A.14. Annual Cost to the Federal Government</w:t>
            </w:r>
            <w:r w:rsidRPr="00C236EE">
              <w:rPr>
                <w:rFonts w:ascii="Calibri" w:hAnsi="Calibri" w:cs="Calibri"/>
                <w:noProof/>
                <w:webHidden/>
              </w:rPr>
              <w:tab/>
            </w:r>
            <w:r w:rsidRPr="00C236EE">
              <w:rPr>
                <w:rFonts w:ascii="Calibri" w:hAnsi="Calibri" w:cs="Calibri"/>
                <w:noProof/>
                <w:webHidden/>
              </w:rPr>
              <w:fldChar w:fldCharType="begin"/>
            </w:r>
            <w:r w:rsidRPr="00C236EE">
              <w:rPr>
                <w:rFonts w:ascii="Calibri" w:hAnsi="Calibri" w:cs="Calibri"/>
                <w:noProof/>
                <w:webHidden/>
              </w:rPr>
              <w:instrText xml:space="preserve"> PAGEREF _Toc16271333 \h </w:instrText>
            </w:r>
            <w:r w:rsidRPr="00C236EE">
              <w:rPr>
                <w:rFonts w:ascii="Calibri" w:hAnsi="Calibri" w:cs="Calibri"/>
                <w:noProof/>
                <w:webHidden/>
              </w:rPr>
              <w:fldChar w:fldCharType="separate"/>
            </w:r>
            <w:r w:rsidRPr="00C236EE" w:rsidR="002447B0">
              <w:rPr>
                <w:rFonts w:ascii="Calibri" w:hAnsi="Calibri" w:cs="Calibri"/>
                <w:noProof/>
                <w:webHidden/>
              </w:rPr>
              <w:t>7</w:t>
            </w:r>
            <w:r w:rsidRPr="00C236EE">
              <w:rPr>
                <w:rFonts w:ascii="Calibri" w:hAnsi="Calibri" w:cs="Calibri"/>
                <w:noProof/>
                <w:webHidden/>
              </w:rPr>
              <w:fldChar w:fldCharType="end"/>
            </w:r>
          </w:hyperlink>
        </w:p>
        <w:p w:rsidR="00537A91" w:rsidRPr="00C236EE" w14:paraId="29A7E81E" w14:textId="77777777">
          <w:pPr>
            <w:pStyle w:val="TOC2"/>
            <w:rPr>
              <w:rFonts w:ascii="Calibri" w:hAnsi="Calibri" w:eastAsiaTheme="minorEastAsia" w:cs="Calibri"/>
              <w:noProof/>
              <w:color w:val="auto"/>
            </w:rPr>
          </w:pPr>
          <w:hyperlink w:anchor="_Toc16271334" w:history="1">
            <w:r w:rsidRPr="00C236EE">
              <w:rPr>
                <w:rStyle w:val="Hyperlink"/>
                <w:rFonts w:ascii="Calibri" w:hAnsi="Calibri" w:cs="Calibri"/>
                <w:noProof/>
              </w:rPr>
              <w:t>A.15. Reasons for Changes in Burden</w:t>
            </w:r>
            <w:r w:rsidRPr="00C236EE">
              <w:rPr>
                <w:rFonts w:ascii="Calibri" w:hAnsi="Calibri" w:cs="Calibri"/>
                <w:noProof/>
                <w:webHidden/>
              </w:rPr>
              <w:tab/>
            </w:r>
            <w:r w:rsidRPr="00C236EE">
              <w:rPr>
                <w:rFonts w:ascii="Calibri" w:hAnsi="Calibri" w:cs="Calibri"/>
                <w:noProof/>
                <w:webHidden/>
              </w:rPr>
              <w:fldChar w:fldCharType="begin"/>
            </w:r>
            <w:r w:rsidRPr="00C236EE">
              <w:rPr>
                <w:rFonts w:ascii="Calibri" w:hAnsi="Calibri" w:cs="Calibri"/>
                <w:noProof/>
                <w:webHidden/>
              </w:rPr>
              <w:instrText xml:space="preserve"> PAGEREF _Toc16271334 \h </w:instrText>
            </w:r>
            <w:r w:rsidRPr="00C236EE">
              <w:rPr>
                <w:rFonts w:ascii="Calibri" w:hAnsi="Calibri" w:cs="Calibri"/>
                <w:noProof/>
                <w:webHidden/>
              </w:rPr>
              <w:fldChar w:fldCharType="separate"/>
            </w:r>
            <w:r w:rsidRPr="00C236EE" w:rsidR="002447B0">
              <w:rPr>
                <w:rFonts w:ascii="Calibri" w:hAnsi="Calibri" w:cs="Calibri"/>
                <w:noProof/>
                <w:webHidden/>
              </w:rPr>
              <w:t>8</w:t>
            </w:r>
            <w:r w:rsidRPr="00C236EE">
              <w:rPr>
                <w:rFonts w:ascii="Calibri" w:hAnsi="Calibri" w:cs="Calibri"/>
                <w:noProof/>
                <w:webHidden/>
              </w:rPr>
              <w:fldChar w:fldCharType="end"/>
            </w:r>
          </w:hyperlink>
        </w:p>
        <w:p w:rsidR="00537A91" w:rsidRPr="00C236EE" w14:paraId="29807F52" w14:textId="77777777">
          <w:pPr>
            <w:pStyle w:val="TOC2"/>
            <w:rPr>
              <w:rFonts w:ascii="Calibri" w:hAnsi="Calibri" w:eastAsiaTheme="minorEastAsia" w:cs="Calibri"/>
              <w:noProof/>
              <w:color w:val="auto"/>
            </w:rPr>
          </w:pPr>
          <w:hyperlink w:anchor="_Toc16271335" w:history="1">
            <w:r w:rsidRPr="00C236EE">
              <w:rPr>
                <w:rStyle w:val="Hyperlink"/>
                <w:rFonts w:ascii="Calibri" w:hAnsi="Calibri" w:cs="Calibri"/>
                <w:noProof/>
              </w:rPr>
              <w:t>A.16. Collection, Tabulation, and Publication Plans</w:t>
            </w:r>
            <w:r w:rsidRPr="00C236EE">
              <w:rPr>
                <w:rFonts w:ascii="Calibri" w:hAnsi="Calibri" w:cs="Calibri"/>
                <w:noProof/>
                <w:webHidden/>
              </w:rPr>
              <w:tab/>
            </w:r>
            <w:r w:rsidRPr="00C236EE">
              <w:rPr>
                <w:rFonts w:ascii="Calibri" w:hAnsi="Calibri" w:cs="Calibri"/>
                <w:noProof/>
                <w:webHidden/>
              </w:rPr>
              <w:fldChar w:fldCharType="begin"/>
            </w:r>
            <w:r w:rsidRPr="00C236EE">
              <w:rPr>
                <w:rFonts w:ascii="Calibri" w:hAnsi="Calibri" w:cs="Calibri"/>
                <w:noProof/>
                <w:webHidden/>
              </w:rPr>
              <w:instrText xml:space="preserve"> PAGEREF _Toc16271335 \h </w:instrText>
            </w:r>
            <w:r w:rsidRPr="00C236EE">
              <w:rPr>
                <w:rFonts w:ascii="Calibri" w:hAnsi="Calibri" w:cs="Calibri"/>
                <w:noProof/>
                <w:webHidden/>
              </w:rPr>
              <w:fldChar w:fldCharType="separate"/>
            </w:r>
            <w:r w:rsidRPr="00C236EE" w:rsidR="002447B0">
              <w:rPr>
                <w:rFonts w:ascii="Calibri" w:hAnsi="Calibri" w:cs="Calibri"/>
                <w:noProof/>
                <w:webHidden/>
              </w:rPr>
              <w:t>8</w:t>
            </w:r>
            <w:r w:rsidRPr="00C236EE">
              <w:rPr>
                <w:rFonts w:ascii="Calibri" w:hAnsi="Calibri" w:cs="Calibri"/>
                <w:noProof/>
                <w:webHidden/>
              </w:rPr>
              <w:fldChar w:fldCharType="end"/>
            </w:r>
          </w:hyperlink>
        </w:p>
        <w:p w:rsidR="00537A91" w:rsidRPr="00C236EE" w14:paraId="41A13E03" w14:textId="77777777">
          <w:pPr>
            <w:pStyle w:val="TOC2"/>
            <w:rPr>
              <w:rFonts w:ascii="Calibri" w:hAnsi="Calibri" w:eastAsiaTheme="minorEastAsia" w:cs="Calibri"/>
              <w:noProof/>
              <w:color w:val="auto"/>
            </w:rPr>
          </w:pPr>
          <w:hyperlink w:anchor="_Toc16271336" w:history="1">
            <w:r w:rsidRPr="00C236EE">
              <w:rPr>
                <w:rStyle w:val="Hyperlink"/>
                <w:rFonts w:ascii="Calibri" w:hAnsi="Calibri" w:cs="Calibri"/>
                <w:noProof/>
              </w:rPr>
              <w:t>A.17. OMB Number and Expiration Date</w:t>
            </w:r>
            <w:r w:rsidRPr="00C236EE">
              <w:rPr>
                <w:rFonts w:ascii="Calibri" w:hAnsi="Calibri" w:cs="Calibri"/>
                <w:noProof/>
                <w:webHidden/>
              </w:rPr>
              <w:tab/>
            </w:r>
            <w:r w:rsidRPr="00C236EE">
              <w:rPr>
                <w:rFonts w:ascii="Calibri" w:hAnsi="Calibri" w:cs="Calibri"/>
                <w:noProof/>
                <w:webHidden/>
              </w:rPr>
              <w:fldChar w:fldCharType="begin"/>
            </w:r>
            <w:r w:rsidRPr="00C236EE">
              <w:rPr>
                <w:rFonts w:ascii="Calibri" w:hAnsi="Calibri" w:cs="Calibri"/>
                <w:noProof/>
                <w:webHidden/>
              </w:rPr>
              <w:instrText xml:space="preserve"> PAGEREF _Toc16271336 \h </w:instrText>
            </w:r>
            <w:r w:rsidRPr="00C236EE">
              <w:rPr>
                <w:rFonts w:ascii="Calibri" w:hAnsi="Calibri" w:cs="Calibri"/>
                <w:noProof/>
                <w:webHidden/>
              </w:rPr>
              <w:fldChar w:fldCharType="separate"/>
            </w:r>
            <w:r w:rsidRPr="00C236EE" w:rsidR="002447B0">
              <w:rPr>
                <w:rFonts w:ascii="Calibri" w:hAnsi="Calibri" w:cs="Calibri"/>
                <w:noProof/>
                <w:webHidden/>
              </w:rPr>
              <w:t>8</w:t>
            </w:r>
            <w:r w:rsidRPr="00C236EE">
              <w:rPr>
                <w:rFonts w:ascii="Calibri" w:hAnsi="Calibri" w:cs="Calibri"/>
                <w:noProof/>
                <w:webHidden/>
              </w:rPr>
              <w:fldChar w:fldCharType="end"/>
            </w:r>
          </w:hyperlink>
        </w:p>
        <w:p w:rsidR="00537A91" w:rsidRPr="00C236EE" w14:paraId="61D4CF08" w14:textId="77777777">
          <w:pPr>
            <w:pStyle w:val="TOC2"/>
            <w:rPr>
              <w:rFonts w:ascii="Calibri" w:hAnsi="Calibri" w:eastAsiaTheme="minorEastAsia" w:cs="Calibri"/>
              <w:noProof/>
              <w:color w:val="auto"/>
            </w:rPr>
          </w:pPr>
          <w:hyperlink w:anchor="_Toc16271337" w:history="1">
            <w:r w:rsidRPr="00C236EE">
              <w:rPr>
                <w:rStyle w:val="Hyperlink"/>
                <w:rFonts w:ascii="Calibri" w:hAnsi="Calibri" w:cs="Calibri"/>
                <w:noProof/>
              </w:rPr>
              <w:t>A.18. Certification Statement</w:t>
            </w:r>
            <w:r w:rsidRPr="00C236EE">
              <w:rPr>
                <w:rFonts w:ascii="Calibri" w:hAnsi="Calibri" w:cs="Calibri"/>
                <w:noProof/>
                <w:webHidden/>
              </w:rPr>
              <w:tab/>
            </w:r>
            <w:r w:rsidRPr="00C236EE">
              <w:rPr>
                <w:rFonts w:ascii="Calibri" w:hAnsi="Calibri" w:cs="Calibri"/>
                <w:noProof/>
                <w:webHidden/>
              </w:rPr>
              <w:fldChar w:fldCharType="begin"/>
            </w:r>
            <w:r w:rsidRPr="00C236EE">
              <w:rPr>
                <w:rFonts w:ascii="Calibri" w:hAnsi="Calibri" w:cs="Calibri"/>
                <w:noProof/>
                <w:webHidden/>
              </w:rPr>
              <w:instrText xml:space="preserve"> PAGEREF _Toc16271337 \h </w:instrText>
            </w:r>
            <w:r w:rsidRPr="00C236EE">
              <w:rPr>
                <w:rFonts w:ascii="Calibri" w:hAnsi="Calibri" w:cs="Calibri"/>
                <w:noProof/>
                <w:webHidden/>
              </w:rPr>
              <w:fldChar w:fldCharType="separate"/>
            </w:r>
            <w:r w:rsidRPr="00C236EE" w:rsidR="002447B0">
              <w:rPr>
                <w:rFonts w:ascii="Calibri" w:hAnsi="Calibri" w:cs="Calibri"/>
                <w:noProof/>
                <w:webHidden/>
              </w:rPr>
              <w:t>8</w:t>
            </w:r>
            <w:r w:rsidRPr="00C236EE">
              <w:rPr>
                <w:rFonts w:ascii="Calibri" w:hAnsi="Calibri" w:cs="Calibri"/>
                <w:noProof/>
                <w:webHidden/>
              </w:rPr>
              <w:fldChar w:fldCharType="end"/>
            </w:r>
          </w:hyperlink>
        </w:p>
        <w:p w:rsidR="0059212D" w:rsidRPr="00C236EE" w14:paraId="3C174CDC" w14:textId="77777777">
          <w:pPr>
            <w:rPr>
              <w:rFonts w:ascii="Calibri" w:hAnsi="Calibri" w:cs="Calibri"/>
            </w:rPr>
          </w:pPr>
          <w:r w:rsidRPr="00C236EE">
            <w:rPr>
              <w:rFonts w:ascii="Calibri" w:hAnsi="Calibri" w:cs="Calibri"/>
              <w:b/>
              <w:bCs/>
              <w:noProof/>
            </w:rPr>
            <w:fldChar w:fldCharType="end"/>
          </w:r>
        </w:p>
      </w:sdtContent>
    </w:sdt>
    <w:p w:rsidR="001F3A8F" w:rsidRPr="00C236EE" w:rsidP="00D928FD" w14:paraId="64EC5D6D" w14:textId="77777777">
      <w:pPr>
        <w:rPr>
          <w:rFonts w:ascii="Calibri" w:hAnsi="Calibri" w:cs="Calibri"/>
        </w:rPr>
      </w:pPr>
    </w:p>
    <w:p w:rsidR="00D928FD" w:rsidRPr="00C236EE" w:rsidP="00D928FD" w14:paraId="5AC8FFB4" w14:textId="77777777">
      <w:pPr>
        <w:rPr>
          <w:rFonts w:ascii="Calibri" w:hAnsi="Calibri" w:cs="Calibri"/>
        </w:rPr>
        <w:sectPr w:rsidSect="00725453">
          <w:footerReference w:type="first" r:id="rId13"/>
          <w:footnotePr>
            <w:pos w:val="beneathText"/>
          </w:footnotePr>
          <w:type w:val="continuous"/>
          <w:pgSz w:w="12240" w:h="15840"/>
          <w:pgMar w:top="1440" w:right="1440" w:bottom="1440" w:left="1440" w:header="720" w:footer="720" w:gutter="0"/>
          <w:pgNumType w:fmt="lowerRoman" w:start="1"/>
          <w:cols w:space="720"/>
          <w:docGrid w:linePitch="360"/>
        </w:sectPr>
      </w:pPr>
    </w:p>
    <w:p w:rsidR="00933D5D" w:rsidRPr="00C236EE" w:rsidP="00836D62" w14:paraId="6C0685D0" w14:textId="77777777">
      <w:pPr>
        <w:spacing w:line="240" w:lineRule="auto"/>
        <w:rPr>
          <w:rFonts w:ascii="Calibri" w:hAnsi="Calibri" w:cs="Calibri"/>
        </w:rPr>
      </w:pPr>
    </w:p>
    <w:p w:rsidR="00933D5D" w:rsidRPr="00C236EE" w:rsidP="00933D5D" w14:paraId="51486C34" w14:textId="77777777">
      <w:pPr>
        <w:tabs>
          <w:tab w:val="left" w:pos="7365"/>
        </w:tabs>
        <w:rPr>
          <w:rFonts w:ascii="Calibri" w:hAnsi="Calibri" w:cs="Calibri"/>
        </w:rPr>
      </w:pPr>
      <w:r w:rsidRPr="00C236EE">
        <w:rPr>
          <w:rFonts w:ascii="Calibri" w:hAnsi="Calibri" w:cs="Calibri"/>
        </w:rPr>
        <w:tab/>
      </w:r>
    </w:p>
    <w:p w:rsidR="00041909" w:rsidRPr="00C236EE" w:rsidP="00933D5D" w14:paraId="626BF99B" w14:textId="77777777">
      <w:pPr>
        <w:tabs>
          <w:tab w:val="left" w:pos="7365"/>
        </w:tabs>
        <w:rPr>
          <w:rFonts w:ascii="Calibri" w:hAnsi="Calibri" w:cs="Calibri"/>
        </w:rPr>
        <w:sectPr w:rsidSect="00725453">
          <w:footerReference w:type="first" r:id="rId14"/>
          <w:footnotePr>
            <w:pos w:val="beneathText"/>
          </w:footnotePr>
          <w:type w:val="continuous"/>
          <w:pgSz w:w="12240" w:h="15840"/>
          <w:pgMar w:top="1440" w:right="1440" w:bottom="1440" w:left="1440" w:header="720" w:footer="720" w:gutter="0"/>
          <w:pgNumType w:fmt="lowerRoman"/>
          <w:cols w:space="720"/>
          <w:docGrid w:linePitch="360"/>
        </w:sectPr>
      </w:pPr>
      <w:r w:rsidRPr="00C236EE">
        <w:rPr>
          <w:rFonts w:ascii="Calibri" w:hAnsi="Calibri" w:cs="Calibri"/>
        </w:rPr>
        <w:tab/>
      </w:r>
    </w:p>
    <w:p w:rsidR="008C734C" w:rsidRPr="00C236EE" w:rsidP="00844524" w14:paraId="52FD1B10" w14:textId="61EBF964">
      <w:pPr>
        <w:pStyle w:val="Heading2"/>
        <w:rPr>
          <w:rFonts w:ascii="Calibri" w:hAnsi="Calibri" w:cs="Calibri"/>
        </w:rPr>
      </w:pPr>
      <w:r w:rsidRPr="00C236EE">
        <w:rPr>
          <w:rFonts w:ascii="Calibri" w:hAnsi="Calibri" w:cs="Calibri"/>
          <w:bCs/>
        </w:rPr>
        <w:t xml:space="preserve">(U) </w:t>
      </w:r>
      <w:bookmarkStart w:id="1" w:name="_Toc16271318"/>
      <w:r w:rsidRPr="00C236EE">
        <w:rPr>
          <w:rFonts w:ascii="Calibri" w:hAnsi="Calibri" w:cs="Calibri"/>
        </w:rPr>
        <w:t>Introdu</w:t>
      </w:r>
      <w:r w:rsidRPr="00C236EE" w:rsidR="00844524">
        <w:rPr>
          <w:rFonts w:ascii="Calibri" w:hAnsi="Calibri" w:cs="Calibri"/>
        </w:rPr>
        <w:t>ction</w:t>
      </w:r>
      <w:bookmarkEnd w:id="1"/>
    </w:p>
    <w:p w:rsidR="006D42EC" w:rsidRPr="00C236EE" w:rsidP="00844524" w14:paraId="53041DF0" w14:textId="7FB252C3">
      <w:pPr>
        <w:rPr>
          <w:rFonts w:ascii="Calibri" w:hAnsi="Calibri" w:cs="Calibri"/>
          <w:b/>
        </w:rPr>
      </w:pPr>
      <w:r w:rsidRPr="00C236EE">
        <w:rPr>
          <w:rFonts w:ascii="Calibri" w:hAnsi="Calibri" w:cs="Calibri"/>
          <w:b/>
        </w:rPr>
        <w:t xml:space="preserve">(U) </w:t>
      </w:r>
      <w:r w:rsidRPr="00C236EE">
        <w:rPr>
          <w:rFonts w:ascii="Calibri" w:hAnsi="Calibri" w:cs="Calibri"/>
          <w:b/>
        </w:rPr>
        <w:t>Provide</w:t>
      </w:r>
      <w:r w:rsidRPr="00C236EE">
        <w:rPr>
          <w:rFonts w:ascii="Calibri" w:hAnsi="Calibri" w:cs="Calibri"/>
          <w:b/>
        </w:rPr>
        <w:t xml:space="preserve"> a brief introduction </w:t>
      </w:r>
      <w:r w:rsidRPr="00C236EE">
        <w:rPr>
          <w:rFonts w:ascii="Calibri" w:hAnsi="Calibri" w:cs="Calibri"/>
          <w:b/>
        </w:rPr>
        <w:t>of</w:t>
      </w:r>
      <w:r w:rsidRPr="00C236EE">
        <w:rPr>
          <w:rFonts w:ascii="Calibri" w:hAnsi="Calibri" w:cs="Calibri"/>
          <w:b/>
        </w:rPr>
        <w:t xml:space="preserve"> the Information Collection Request.  Include the purpose of this collection, note the publication of the 60-Day Federal Register Notice, and provide the list of forms within this collection.</w:t>
      </w:r>
    </w:p>
    <w:p w:rsidR="008D29BB" w:rsidRPr="00C236EE" w:rsidP="008D29BB" w14:paraId="19AB1D60" w14:textId="13B73DD6">
      <w:pPr>
        <w:rPr>
          <w:rFonts w:ascii="Calibri" w:hAnsi="Calibri" w:cs="Calibri"/>
        </w:rPr>
      </w:pPr>
      <w:r w:rsidRPr="00C236EE">
        <w:rPr>
          <w:rFonts w:ascii="Calibri" w:hAnsi="Calibri" w:cs="Calibri"/>
        </w:rPr>
        <w:t xml:space="preserve">(U) </w:t>
      </w:r>
      <w:r w:rsidRPr="00C236EE">
        <w:rPr>
          <w:rFonts w:ascii="Calibri" w:hAnsi="Calibri" w:cs="Calibri"/>
        </w:rPr>
        <w:t xml:space="preserve">Bonneville Power Administration (BPA) has submitted to the Office of Management and Budget (OMB) for clearance, </w:t>
      </w:r>
      <w:r w:rsidR="00DC3E8A">
        <w:rPr>
          <w:rFonts w:ascii="Calibri" w:hAnsi="Calibri" w:cs="Calibri"/>
        </w:rPr>
        <w:t xml:space="preserve">a </w:t>
      </w:r>
      <w:r w:rsidR="00DC3E8A">
        <w:rPr>
          <w:rFonts w:ascii="Calibri" w:hAnsi="Calibri" w:cs="Calibri"/>
        </w:rPr>
        <w:t xml:space="preserve">revision </w:t>
      </w:r>
      <w:r w:rsidRPr="00C236EE">
        <w:rPr>
          <w:rFonts w:ascii="Calibri" w:hAnsi="Calibri" w:cs="Calibri"/>
        </w:rPr>
        <w:t xml:space="preserve"> </w:t>
      </w:r>
      <w:r w:rsidR="00DC3E8A">
        <w:rPr>
          <w:rFonts w:ascii="Calibri" w:hAnsi="Calibri" w:cs="Calibri"/>
        </w:rPr>
        <w:t>and</w:t>
      </w:r>
      <w:r w:rsidR="00DC3E8A">
        <w:rPr>
          <w:rFonts w:ascii="Calibri" w:hAnsi="Calibri" w:cs="Calibri"/>
        </w:rPr>
        <w:t xml:space="preserve"> </w:t>
      </w:r>
      <w:r w:rsidRPr="00C236EE">
        <w:rPr>
          <w:rFonts w:ascii="Calibri" w:hAnsi="Calibri" w:cs="Calibri"/>
        </w:rPr>
        <w:t>extension request for</w:t>
      </w:r>
      <w:r w:rsidR="00DC3E8A">
        <w:rPr>
          <w:rFonts w:ascii="Calibri" w:hAnsi="Calibri" w:cs="Calibri"/>
        </w:rPr>
        <w:t xml:space="preserve"> a</w:t>
      </w:r>
      <w:r w:rsidRPr="00C236EE">
        <w:rPr>
          <w:rFonts w:ascii="Calibri" w:hAnsi="Calibri" w:cs="Calibri"/>
        </w:rPr>
        <w:t xml:space="preserve"> collection of information pursuant to the Paperwork Reduction Act of 1995. The collection allows BPA to exercise management and oversight </w:t>
      </w:r>
      <w:r w:rsidRPr="00C236EE">
        <w:rPr>
          <w:rFonts w:ascii="Calibri" w:hAnsi="Calibri" w:cs="Calibri"/>
        </w:rPr>
        <w:t>over</w:t>
      </w:r>
      <w:r w:rsidRPr="00C236EE">
        <w:rPr>
          <w:rFonts w:ascii="Calibri" w:hAnsi="Calibri" w:cs="Calibri"/>
        </w:rPr>
        <w:t xml:space="preserve"> the physical security of its facilities.  </w:t>
      </w:r>
      <w:r w:rsidRPr="00C236EE">
        <w:rPr>
          <w:rFonts w:ascii="Calibri" w:hAnsi="Calibri" w:cs="Calibri"/>
        </w:rPr>
        <w:t>In order to</w:t>
      </w:r>
      <w:r w:rsidRPr="00C236EE">
        <w:rPr>
          <w:rFonts w:ascii="Calibri" w:hAnsi="Calibri" w:cs="Calibri"/>
        </w:rPr>
        <w:t xml:space="preserve"> ensure the security and safety of its employees, contractors, visitors, and facilities, BPA's security offices issue identification and access card keys to employees and contractors to control access.</w:t>
      </w:r>
    </w:p>
    <w:p w:rsidR="008D29BB" w:rsidRPr="00C236EE" w:rsidP="008D29BB" w14:paraId="5492BA53" w14:textId="332C111D">
      <w:pPr>
        <w:rPr>
          <w:rFonts w:ascii="Calibri" w:hAnsi="Calibri" w:cs="Calibri"/>
        </w:rPr>
      </w:pPr>
      <w:r w:rsidRPr="00C236EE">
        <w:rPr>
          <w:rFonts w:ascii="Calibri" w:hAnsi="Calibri" w:cs="Calibri"/>
        </w:rPr>
        <w:t xml:space="preserve">(U) </w:t>
      </w:r>
      <w:r w:rsidRPr="00C236EE">
        <w:rPr>
          <w:rFonts w:ascii="Calibri" w:hAnsi="Calibri" w:cs="Calibri"/>
        </w:rPr>
        <w:t xml:space="preserve">The Department published a 60-day Federal Register Notice and Request for Comments concerning this collection in the Federal Register on </w:t>
      </w:r>
      <w:r w:rsidRPr="003E71B5" w:rsidR="00283A1C">
        <w:rPr>
          <w:rFonts w:ascii="Calibri" w:hAnsi="Calibri" w:cs="Calibri"/>
        </w:rPr>
        <w:t>February 18, 2026,</w:t>
      </w:r>
      <w:r w:rsidRPr="003E71B5">
        <w:rPr>
          <w:rFonts w:ascii="Calibri" w:hAnsi="Calibri" w:cs="Calibri"/>
        </w:rPr>
        <w:t xml:space="preserve"> volume </w:t>
      </w:r>
      <w:r w:rsidRPr="003E71B5" w:rsidR="00283A1C">
        <w:rPr>
          <w:rFonts w:ascii="Calibri" w:hAnsi="Calibri" w:cs="Calibri"/>
        </w:rPr>
        <w:t>91</w:t>
      </w:r>
      <w:r w:rsidRPr="003E71B5">
        <w:rPr>
          <w:rFonts w:ascii="Calibri" w:hAnsi="Calibri" w:cs="Calibri"/>
        </w:rPr>
        <w:t xml:space="preserve">, number </w:t>
      </w:r>
      <w:r w:rsidRPr="003E71B5" w:rsidR="00283A1C">
        <w:rPr>
          <w:rFonts w:ascii="Calibri" w:hAnsi="Calibri" w:cs="Calibri"/>
        </w:rPr>
        <w:t>32</w:t>
      </w:r>
      <w:r w:rsidRPr="003E71B5">
        <w:rPr>
          <w:rFonts w:ascii="Calibri" w:hAnsi="Calibri" w:cs="Calibri"/>
        </w:rPr>
        <w:t xml:space="preserve">, and page number </w:t>
      </w:r>
      <w:r w:rsidR="00283A1C">
        <w:rPr>
          <w:rFonts w:ascii="Calibri" w:hAnsi="Calibri" w:cs="Calibri"/>
        </w:rPr>
        <w:t>7,470</w:t>
      </w:r>
      <w:r w:rsidRPr="00C236EE">
        <w:rPr>
          <w:rFonts w:ascii="Calibri" w:hAnsi="Calibri" w:cs="Calibri"/>
        </w:rPr>
        <w:t xml:space="preserve">. The notice described the collection and invited interested parties to submit comments or recommendations regarding the collection. </w:t>
      </w:r>
      <w:r w:rsidRPr="003E71B5">
        <w:rPr>
          <w:rFonts w:ascii="Calibri" w:hAnsi="Calibri" w:cs="Calibri"/>
        </w:rPr>
        <w:t>No comments were received</w:t>
      </w:r>
      <w:r w:rsidRPr="0039176C">
        <w:rPr>
          <w:rFonts w:ascii="Calibri" w:hAnsi="Calibri" w:cs="Calibri"/>
        </w:rPr>
        <w:t>.</w:t>
      </w:r>
    </w:p>
    <w:p w:rsidR="008D29BB" w:rsidRPr="00C236EE" w:rsidP="008D29BB" w14:paraId="4EC49614" w14:textId="1FD69B08">
      <w:pPr>
        <w:rPr>
          <w:rFonts w:ascii="Calibri" w:hAnsi="Calibri" w:cs="Calibri"/>
        </w:rPr>
      </w:pPr>
      <w:r w:rsidRPr="00C236EE">
        <w:rPr>
          <w:rFonts w:ascii="Calibri" w:hAnsi="Calibri" w:cs="Calibri"/>
        </w:rPr>
        <w:t xml:space="preserve">(U) </w:t>
      </w:r>
      <w:r w:rsidRPr="00C236EE">
        <w:rPr>
          <w:rFonts w:ascii="Calibri" w:hAnsi="Calibri" w:cs="Calibri"/>
        </w:rPr>
        <w:t xml:space="preserve">These collections require OMB approval under the Paperwork Reduction Act because the various forms gather information from employees, contract employees, and members of the public. </w:t>
      </w:r>
    </w:p>
    <w:p w:rsidR="008D29BB" w:rsidRPr="00C236EE" w:rsidP="008D29BB" w14:paraId="5AE31F8D" w14:textId="3C9947C6">
      <w:pPr>
        <w:rPr>
          <w:rFonts w:ascii="Calibri" w:hAnsi="Calibri" w:cs="Calibri"/>
        </w:rPr>
      </w:pPr>
      <w:r w:rsidRPr="00C236EE">
        <w:rPr>
          <w:rFonts w:ascii="Calibri" w:hAnsi="Calibri" w:cs="Calibri"/>
        </w:rPr>
        <w:t xml:space="preserve">(U) </w:t>
      </w:r>
      <w:r w:rsidRPr="00C236EE">
        <w:rPr>
          <w:rFonts w:ascii="Calibri" w:hAnsi="Calibri" w:cs="Calibri"/>
        </w:rPr>
        <w:t xml:space="preserve">This collection adds one new collection tool and </w:t>
      </w:r>
      <w:r w:rsidRPr="003E71B5">
        <w:rPr>
          <w:rFonts w:ascii="Calibri" w:hAnsi="Calibri" w:cs="Calibri"/>
        </w:rPr>
        <w:t xml:space="preserve">removes </w:t>
      </w:r>
      <w:r w:rsidRPr="003E71B5" w:rsidR="00283A1C">
        <w:rPr>
          <w:rFonts w:ascii="Calibri" w:hAnsi="Calibri" w:cs="Calibri"/>
        </w:rPr>
        <w:t>one</w:t>
      </w:r>
      <w:r w:rsidRPr="003E71B5">
        <w:rPr>
          <w:rFonts w:ascii="Calibri" w:hAnsi="Calibri" w:cs="Calibri"/>
        </w:rPr>
        <w:t xml:space="preserve"> existing collection </w:t>
      </w:r>
      <w:r w:rsidRPr="003E71B5">
        <w:rPr>
          <w:rFonts w:ascii="Calibri" w:hAnsi="Calibri" w:cs="Calibri"/>
        </w:rPr>
        <w:t>tool</w:t>
      </w:r>
      <w:r w:rsidR="00283A1C">
        <w:rPr>
          <w:rFonts w:ascii="Calibri" w:hAnsi="Calibri" w:cs="Calibri"/>
        </w:rPr>
        <w:t>, and</w:t>
      </w:r>
      <w:r w:rsidR="00283A1C">
        <w:rPr>
          <w:rFonts w:ascii="Calibri" w:hAnsi="Calibri" w:cs="Calibri"/>
        </w:rPr>
        <w:t xml:space="preserve"> combines two collection tools</w:t>
      </w:r>
      <w:r w:rsidRPr="00C236EE">
        <w:rPr>
          <w:rFonts w:ascii="Calibri" w:hAnsi="Calibri" w:cs="Calibri"/>
        </w:rPr>
        <w:t xml:space="preserve">.  </w:t>
      </w:r>
    </w:p>
    <w:p w:rsidR="005053E4" w:rsidRPr="00C236EE" w:rsidP="008D29BB" w14:paraId="31FE549E" w14:textId="40A4A693">
      <w:pPr>
        <w:rPr>
          <w:rFonts w:ascii="Calibri" w:hAnsi="Calibri" w:cs="Calibri"/>
        </w:rPr>
      </w:pPr>
      <w:r w:rsidRPr="00C236EE">
        <w:rPr>
          <w:rFonts w:ascii="Calibri" w:hAnsi="Calibri" w:cs="Calibri"/>
        </w:rPr>
        <w:t xml:space="preserve">(U) </w:t>
      </w:r>
      <w:r w:rsidRPr="00C236EE" w:rsidR="008D29BB">
        <w:rPr>
          <w:rFonts w:ascii="Calibri" w:hAnsi="Calibri" w:cs="Calibri"/>
        </w:rPr>
        <w:t>The relevant instruments for these collections are the following forms:</w:t>
      </w:r>
    </w:p>
    <w:p w:rsidR="005053E4" w:rsidRPr="00C236EE" w:rsidP="008D29BB" w14:paraId="234EA5B5" w14:textId="0CE7C169">
      <w:pPr>
        <w:rPr>
          <w:rFonts w:ascii="Calibri" w:hAnsi="Calibri" w:cs="Calibri"/>
        </w:rPr>
      </w:pPr>
      <w:r w:rsidRPr="00C236EE">
        <w:rPr>
          <w:rFonts w:ascii="Calibri" w:hAnsi="Calibri" w:cs="Calibri"/>
        </w:rPr>
        <w:t xml:space="preserve">(U) </w:t>
      </w:r>
      <w:r w:rsidRPr="00C236EE">
        <w:rPr>
          <w:rFonts w:ascii="Calibri" w:hAnsi="Calibri" w:cs="Calibri"/>
        </w:rPr>
        <w:t xml:space="preserve">BPA F 1400.22a - Other Utility/Contractor/Vendor Worker </w:t>
      </w:r>
      <w:r w:rsidRPr="00C236EE">
        <w:rPr>
          <w:rFonts w:ascii="Calibri" w:hAnsi="Calibri" w:cs="Calibri"/>
        </w:rPr>
        <w:t>Access Request</w:t>
      </w:r>
      <w:r w:rsidRPr="00C236EE">
        <w:rPr>
          <w:rFonts w:ascii="Calibri" w:hAnsi="Calibri" w:cs="Calibri"/>
        </w:rPr>
        <w:t>: Form used to confirm identity and determine suitability during badge request process.</w:t>
      </w:r>
    </w:p>
    <w:p w:rsidR="00A41763" w:rsidRPr="00C236EE" w:rsidP="008D29BB" w14:paraId="5FFD53F5" w14:textId="6CB55FBC">
      <w:pPr>
        <w:rPr>
          <w:rFonts w:ascii="Calibri" w:hAnsi="Calibri" w:cs="Calibri"/>
        </w:rPr>
      </w:pPr>
      <w:r w:rsidRPr="00C236EE">
        <w:rPr>
          <w:rFonts w:ascii="Calibri" w:hAnsi="Calibri" w:cs="Calibri"/>
        </w:rPr>
        <w:t xml:space="preserve">(U) </w:t>
      </w:r>
      <w:r w:rsidRPr="00C236EE" w:rsidR="005053E4">
        <w:rPr>
          <w:rFonts w:ascii="Calibri" w:hAnsi="Calibri" w:cs="Calibri"/>
        </w:rPr>
        <w:t>BPA F 1400.22e - Non-Government Employee Data in HRMIS: Form used to add contractor personnel to HRMIS system.</w:t>
      </w:r>
      <w:r w:rsidRPr="00C236EE" w:rsidR="008D29BB">
        <w:rPr>
          <w:rFonts w:ascii="Calibri" w:hAnsi="Calibri" w:cs="Calibri"/>
        </w:rPr>
        <w:t xml:space="preserve"> </w:t>
      </w:r>
    </w:p>
    <w:p w:rsidR="005053E4" w:rsidRPr="00C236EE" w:rsidP="008D29BB" w14:paraId="632522FD" w14:textId="01E00342">
      <w:pPr>
        <w:rPr>
          <w:rFonts w:ascii="Calibri" w:hAnsi="Calibri" w:cs="Calibri"/>
        </w:rPr>
      </w:pPr>
      <w:r w:rsidRPr="00C236EE">
        <w:rPr>
          <w:rFonts w:ascii="Calibri" w:hAnsi="Calibri" w:cs="Calibri"/>
        </w:rPr>
        <w:t xml:space="preserve">(U) </w:t>
      </w:r>
      <w:r w:rsidRPr="00C236EE">
        <w:rPr>
          <w:rFonts w:ascii="Calibri" w:hAnsi="Calibri" w:cs="Calibri"/>
        </w:rPr>
        <w:t>BPA F 5630.04e - Security Privilege Request - for BPA Control Centers: Form is used for requesting physical and cyber access to BPA Control Center Cyber and Critical Cyber Assets.</w:t>
      </w:r>
    </w:p>
    <w:p w:rsidR="00EC01B1" w:rsidRPr="00C236EE" w:rsidP="00EC01B1" w14:paraId="35A1534F" w14:textId="170B8E51">
      <w:pPr>
        <w:rPr>
          <w:rFonts w:ascii="Calibri" w:hAnsi="Calibri" w:cs="Calibri"/>
        </w:rPr>
      </w:pPr>
      <w:r w:rsidRPr="00C236EE">
        <w:rPr>
          <w:rFonts w:ascii="Calibri" w:hAnsi="Calibri" w:cs="Calibri"/>
        </w:rPr>
        <w:t xml:space="preserve">(U) </w:t>
      </w:r>
      <w:r w:rsidRPr="00C236EE" w:rsidR="005053E4">
        <w:rPr>
          <w:rFonts w:ascii="Calibri" w:hAnsi="Calibri" w:cs="Calibri"/>
        </w:rPr>
        <w:t>BPA F 5632.01e - Security Incident Report</w:t>
      </w:r>
      <w:r w:rsidRPr="00C236EE">
        <w:rPr>
          <w:rFonts w:ascii="Calibri" w:hAnsi="Calibri" w:cs="Calibri"/>
        </w:rPr>
        <w:t>: Form used to report any criminal vandalism, or theft of Government or personal property.</w:t>
      </w:r>
    </w:p>
    <w:p w:rsidR="00EC01B1" w:rsidRPr="00C236EE" w:rsidP="00EC01B1" w14:paraId="3D6A5A7D" w14:textId="10D093F2">
      <w:pPr>
        <w:rPr>
          <w:rFonts w:ascii="Calibri" w:hAnsi="Calibri" w:cs="Calibri"/>
        </w:rPr>
      </w:pPr>
      <w:r w:rsidRPr="00C236EE">
        <w:rPr>
          <w:rFonts w:ascii="Calibri" w:hAnsi="Calibri" w:cs="Calibri"/>
        </w:rPr>
        <w:t xml:space="preserve">(U) </w:t>
      </w:r>
      <w:r w:rsidRPr="00C236EE" w:rsidR="005053E4">
        <w:rPr>
          <w:rFonts w:ascii="Calibri" w:hAnsi="Calibri" w:cs="Calibri"/>
        </w:rPr>
        <w:t>BPA F 5632.08e - Unclassified Visits and Assignments - Foreign Nationals Registration (Short Form)</w:t>
      </w:r>
      <w:r w:rsidRPr="00C236EE">
        <w:rPr>
          <w:rFonts w:ascii="Calibri" w:hAnsi="Calibri" w:cs="Calibri"/>
        </w:rPr>
        <w:t>: In accordance with Department of Energy Order, all foreign nationals must complete a foreign national registration form to document the purpose and dates of their intended visit/assignment.</w:t>
      </w:r>
    </w:p>
    <w:p w:rsidR="005053E4" w:rsidRPr="00C236EE" w:rsidP="00EC01B1" w14:paraId="79F82FFD" w14:textId="29428167">
      <w:pPr>
        <w:rPr>
          <w:rFonts w:ascii="Calibri" w:hAnsi="Calibri" w:cs="Calibri"/>
        </w:rPr>
      </w:pPr>
      <w:r w:rsidRPr="00C236EE">
        <w:rPr>
          <w:rFonts w:ascii="Calibri" w:hAnsi="Calibri" w:cs="Calibri"/>
        </w:rPr>
        <w:t xml:space="preserve">(U) </w:t>
      </w:r>
      <w:r w:rsidRPr="00C236EE">
        <w:rPr>
          <w:rFonts w:ascii="Calibri" w:hAnsi="Calibri" w:cs="Calibri"/>
        </w:rPr>
        <w:t>BPA F 5632.09e - Personal Identity Verification (PIV) Request for LSSO/Smart Credential</w:t>
      </w:r>
      <w:r w:rsidRPr="00C236EE" w:rsidR="00EC01B1">
        <w:rPr>
          <w:rFonts w:ascii="Calibri" w:hAnsi="Calibri" w:cs="Calibri"/>
        </w:rPr>
        <w:t>: Used by BPA Security to register applicants and initiate the PIV process for issuance of a DOE security badge.</w:t>
      </w:r>
    </w:p>
    <w:p w:rsidR="005053E4" w:rsidRPr="00C236EE" w:rsidP="00EC01B1" w14:paraId="1B1B5070" w14:textId="1CDAB3D0">
      <w:pPr>
        <w:rPr>
          <w:rFonts w:ascii="Calibri" w:hAnsi="Calibri" w:cs="Calibri"/>
        </w:rPr>
      </w:pPr>
      <w:r w:rsidRPr="00C236EE">
        <w:rPr>
          <w:rFonts w:ascii="Calibri" w:hAnsi="Calibri" w:cs="Calibri"/>
        </w:rPr>
        <w:t xml:space="preserve">(U) </w:t>
      </w:r>
      <w:r w:rsidRPr="00C236EE">
        <w:rPr>
          <w:rFonts w:ascii="Calibri" w:hAnsi="Calibri" w:cs="Calibri"/>
        </w:rPr>
        <w:t>BPA F 5632.11e - BPA Visitor(s) Access Request</w:t>
      </w:r>
      <w:r w:rsidR="0039176C">
        <w:rPr>
          <w:rFonts w:ascii="Calibri" w:hAnsi="Calibri" w:cs="Calibri"/>
        </w:rPr>
        <w:t xml:space="preserve"> – with continuation page</w:t>
      </w:r>
      <w:r w:rsidRPr="00C236EE" w:rsidR="00EC01B1">
        <w:rPr>
          <w:rFonts w:ascii="Calibri" w:hAnsi="Calibri" w:cs="Calibri"/>
        </w:rPr>
        <w:t>: Form documents visitors to BPA facilities.</w:t>
      </w:r>
      <w:r w:rsidR="0039176C">
        <w:rPr>
          <w:rFonts w:ascii="Calibri" w:hAnsi="Calibri" w:cs="Calibri"/>
        </w:rPr>
        <w:t xml:space="preserve"> (Previously this was two separate forms, combined into a single form.)</w:t>
      </w:r>
    </w:p>
    <w:p w:rsidR="005053E4" w:rsidRPr="00C236EE" w:rsidP="00EC01B1" w14:paraId="01E9AB1D" w14:textId="1614B016">
      <w:pPr>
        <w:rPr>
          <w:rFonts w:ascii="Calibri" w:hAnsi="Calibri" w:cs="Calibri"/>
        </w:rPr>
      </w:pPr>
      <w:r w:rsidRPr="00C236EE">
        <w:rPr>
          <w:rFonts w:ascii="Calibri" w:hAnsi="Calibri" w:cs="Calibri"/>
        </w:rPr>
        <w:t xml:space="preserve">(U) </w:t>
      </w:r>
      <w:r w:rsidRPr="00C236EE">
        <w:rPr>
          <w:rFonts w:ascii="Calibri" w:hAnsi="Calibri" w:cs="Calibri"/>
        </w:rPr>
        <w:t>BPA F 5632.12e - Evidence/Chain of Custody Document</w:t>
      </w:r>
      <w:r w:rsidRPr="00C236EE" w:rsidR="004F0E31">
        <w:rPr>
          <w:rFonts w:ascii="Calibri" w:hAnsi="Calibri" w:cs="Calibri"/>
        </w:rPr>
        <w:t>: Form used to document chain of custody of evidence or property.</w:t>
      </w:r>
    </w:p>
    <w:p w:rsidR="005053E4" w:rsidRPr="00C236EE" w:rsidP="00EC01B1" w14:paraId="0F9D70B3" w14:textId="1E11C173">
      <w:pPr>
        <w:rPr>
          <w:rFonts w:ascii="Calibri" w:hAnsi="Calibri" w:cs="Calibri"/>
        </w:rPr>
      </w:pPr>
      <w:r w:rsidRPr="00C236EE">
        <w:rPr>
          <w:rFonts w:ascii="Calibri" w:hAnsi="Calibri" w:cs="Calibri"/>
        </w:rPr>
        <w:t xml:space="preserve">(U) </w:t>
      </w:r>
      <w:r w:rsidRPr="00C236EE">
        <w:rPr>
          <w:rFonts w:ascii="Calibri" w:hAnsi="Calibri" w:cs="Calibri"/>
        </w:rPr>
        <w:t>BPA F 5632.27e - Badge Replacement Request</w:t>
      </w:r>
      <w:r w:rsidRPr="00C236EE" w:rsidR="004F0E31">
        <w:rPr>
          <w:rFonts w:ascii="Calibri" w:hAnsi="Calibri" w:cs="Calibri"/>
        </w:rPr>
        <w:t xml:space="preserve">: Form </w:t>
      </w:r>
      <w:r w:rsidRPr="00C236EE" w:rsidR="0018094E">
        <w:rPr>
          <w:rFonts w:ascii="Calibri" w:hAnsi="Calibri" w:cs="Calibri"/>
        </w:rPr>
        <w:t>is used to report lost/stolen or damaged/faded/malfunctioning ID Badges.</w:t>
      </w:r>
    </w:p>
    <w:p w:rsidR="005053E4" w:rsidP="00EC01B1" w14:paraId="25F9433E" w14:textId="5474BFCE">
      <w:pPr>
        <w:rPr>
          <w:rFonts w:ascii="Calibri" w:hAnsi="Calibri" w:cs="Calibri"/>
        </w:rPr>
      </w:pPr>
      <w:r w:rsidRPr="00C236EE">
        <w:rPr>
          <w:rFonts w:ascii="Calibri" w:hAnsi="Calibri" w:cs="Calibri"/>
        </w:rPr>
        <w:t xml:space="preserve">(U) </w:t>
      </w:r>
      <w:r w:rsidRPr="00C236EE">
        <w:rPr>
          <w:rFonts w:ascii="Calibri" w:hAnsi="Calibri" w:cs="Calibri"/>
        </w:rPr>
        <w:t>BPA F 5632.30e - PIN Code Request</w:t>
      </w:r>
      <w:r w:rsidRPr="00C236EE" w:rsidR="0018094E">
        <w:rPr>
          <w:rFonts w:ascii="Calibri" w:hAnsi="Calibri" w:cs="Calibri"/>
        </w:rPr>
        <w:t xml:space="preserve">: Form that is used by employees/contractors to set a pin code associated with a local </w:t>
      </w:r>
      <w:r w:rsidRPr="00C236EE" w:rsidR="0018094E">
        <w:rPr>
          <w:rFonts w:ascii="Calibri" w:hAnsi="Calibri" w:cs="Calibri"/>
        </w:rPr>
        <w:t>site specific</w:t>
      </w:r>
      <w:r w:rsidRPr="00C236EE" w:rsidR="0018094E">
        <w:rPr>
          <w:rFonts w:ascii="Calibri" w:hAnsi="Calibri" w:cs="Calibri"/>
        </w:rPr>
        <w:t xml:space="preserve"> only badge or proximity card.</w:t>
      </w:r>
    </w:p>
    <w:p w:rsidR="004C1FCE" w:rsidRPr="00C236EE" w:rsidP="004C1FCE" w14:paraId="128DE24C" w14:textId="77777777">
      <w:pPr>
        <w:rPr>
          <w:rFonts w:ascii="Calibri" w:hAnsi="Calibri" w:cs="Calibri"/>
        </w:rPr>
      </w:pPr>
      <w:r w:rsidRPr="00C236EE">
        <w:rPr>
          <w:rFonts w:ascii="Calibri" w:hAnsi="Calibri" w:cs="Calibri"/>
        </w:rPr>
        <w:t xml:space="preserve">(U) BPA F </w:t>
      </w:r>
      <w:r w:rsidRPr="00C236EE">
        <w:rPr>
          <w:rFonts w:ascii="Calibri" w:hAnsi="Calibri" w:cs="Calibri"/>
        </w:rPr>
        <w:t>5632.32e</w:t>
      </w:r>
      <w:r w:rsidRPr="00C236EE">
        <w:rPr>
          <w:rFonts w:ascii="Calibri" w:hAnsi="Calibri" w:cs="Calibri"/>
        </w:rPr>
        <w:t xml:space="preserve"> - Card Key Access Request: Form that is used by employees for access to specific physical sites.</w:t>
      </w:r>
    </w:p>
    <w:p w:rsidR="00D66AF1" w:rsidRPr="00C236EE" w:rsidP="004C1FCE" w14:paraId="038CAC78" w14:textId="5DF629B4">
      <w:pPr>
        <w:rPr>
          <w:rFonts w:ascii="Calibri" w:hAnsi="Calibri" w:cs="Calibri"/>
        </w:rPr>
      </w:pPr>
      <w:r w:rsidRPr="00C236EE">
        <w:rPr>
          <w:rFonts w:ascii="Calibri" w:hAnsi="Calibri" w:cs="Calibri"/>
        </w:rPr>
        <w:t>(U) Gathering this information is necessary because BPA must be able to ensure the security of facilities and personnel in accordance with laws and regulations</w:t>
      </w:r>
      <w:r>
        <w:rPr>
          <w:rFonts w:ascii="Calibri" w:hAnsi="Calibri" w:cs="Calibri"/>
        </w:rPr>
        <w:t>.</w:t>
      </w:r>
    </w:p>
    <w:p w:rsidR="004C1FCE" w:rsidRPr="00C236EE" w:rsidP="00EC01B1" w14:paraId="4D634147" w14:textId="340E80CC">
      <w:pPr>
        <w:rPr>
          <w:rFonts w:ascii="Calibri" w:hAnsi="Calibri" w:cs="Calibri"/>
        </w:rPr>
      </w:pPr>
      <w:r>
        <w:rPr>
          <w:rFonts w:ascii="Calibri" w:hAnsi="Calibri" w:cs="Calibri"/>
        </w:rPr>
        <w:t xml:space="preserve">The following form is new to this information collection: </w:t>
      </w:r>
    </w:p>
    <w:p w:rsidR="0018094E" w:rsidP="005053E4" w14:paraId="19D41744" w14:textId="4C22F899">
      <w:pPr>
        <w:rPr>
          <w:rFonts w:ascii="Calibri" w:hAnsi="Calibri" w:cs="Calibri"/>
        </w:rPr>
      </w:pPr>
      <w:r w:rsidRPr="003E71B5">
        <w:rPr>
          <w:rFonts w:ascii="Calibri" w:hAnsi="Calibri" w:cs="Calibri"/>
        </w:rPr>
        <w:t xml:space="preserve">(U) </w:t>
      </w:r>
      <w:r w:rsidRPr="003E71B5">
        <w:rPr>
          <w:rFonts w:ascii="Calibri" w:hAnsi="Calibri" w:cs="Calibri"/>
        </w:rPr>
        <w:t>*NEW Form 5632.31e OUW Pin &amp; Challenge Question Worksheet</w:t>
      </w:r>
      <w:r w:rsidRPr="00C236EE">
        <w:rPr>
          <w:rFonts w:ascii="Calibri" w:hAnsi="Calibri" w:cs="Calibri"/>
        </w:rPr>
        <w:t>: Form is used by Other Utility Workers who may need access to a BPA site with a badge or proximity card.</w:t>
      </w:r>
    </w:p>
    <w:p w:rsidR="004C1FCE" w:rsidP="005053E4" w14:paraId="25DF353A" w14:textId="0F31E5CC">
      <w:pPr>
        <w:rPr>
          <w:rFonts w:ascii="Calibri" w:hAnsi="Calibri" w:cs="Calibri"/>
        </w:rPr>
      </w:pPr>
      <w:r>
        <w:rPr>
          <w:rFonts w:ascii="Calibri" w:hAnsi="Calibri" w:cs="Calibri"/>
        </w:rPr>
        <w:t>The following form has been retired and removed from this information collection:</w:t>
      </w:r>
    </w:p>
    <w:p w:rsidR="00D66AF1" w14:paraId="5554087D" w14:textId="3A73763D">
      <w:pPr>
        <w:rPr>
          <w:rFonts w:ascii="Calibri" w:hAnsi="Calibri" w:cs="Calibri"/>
        </w:rPr>
      </w:pPr>
      <w:r w:rsidRPr="00D66AF1">
        <w:rPr>
          <w:rFonts w:ascii="Calibri" w:hAnsi="Calibri" w:cs="Calibri"/>
        </w:rPr>
        <w:t>(U) Retired</w:t>
      </w:r>
      <w:r w:rsidRPr="00C236EE">
        <w:rPr>
          <w:rFonts w:ascii="Calibri" w:hAnsi="Calibri" w:cs="Calibri"/>
        </w:rPr>
        <w:t xml:space="preserve"> BPA F 5632.18e - Crime Witness Telephone Report: Form </w:t>
      </w:r>
      <w:r>
        <w:rPr>
          <w:rFonts w:ascii="Calibri" w:hAnsi="Calibri" w:cs="Calibri"/>
        </w:rPr>
        <w:t xml:space="preserve">was </w:t>
      </w:r>
      <w:r w:rsidRPr="00C236EE">
        <w:rPr>
          <w:rFonts w:ascii="Calibri" w:hAnsi="Calibri" w:cs="Calibri"/>
        </w:rPr>
        <w:t>used when collecting information from a witness to a crime, via telephon</w:t>
      </w:r>
      <w:r>
        <w:rPr>
          <w:rFonts w:ascii="Calibri" w:hAnsi="Calibri" w:cs="Calibri"/>
        </w:rPr>
        <w:t>e.</w:t>
      </w:r>
    </w:p>
    <w:p w:rsidR="0039176C" w:rsidRPr="00C236EE" w:rsidP="0039176C" w14:paraId="011FF5BD" w14:textId="2D8BD40E">
      <w:pPr>
        <w:rPr>
          <w:rFonts w:ascii="Calibri" w:hAnsi="Calibri" w:cs="Calibri"/>
        </w:rPr>
      </w:pPr>
      <w:r w:rsidRPr="00C236EE">
        <w:rPr>
          <w:rFonts w:ascii="Calibri" w:hAnsi="Calibri" w:cs="Calibri"/>
        </w:rPr>
        <w:t xml:space="preserve">(U) </w:t>
      </w:r>
      <w:r>
        <w:rPr>
          <w:rFonts w:ascii="Calibri" w:hAnsi="Calibri" w:cs="Calibri"/>
        </w:rPr>
        <w:t xml:space="preserve">Retired </w:t>
      </w:r>
      <w:r w:rsidRPr="00C236EE">
        <w:rPr>
          <w:rFonts w:ascii="Calibri" w:hAnsi="Calibri" w:cs="Calibri"/>
        </w:rPr>
        <w:t>BPA F 5632.11a- BPA Visitor(s) Access Request – with continuation page: Form documents visitors to BPA facilities, used when more than six visitors are included on the same request.</w:t>
      </w:r>
      <w:r w:rsidR="00283A1C">
        <w:rPr>
          <w:rFonts w:ascii="Calibri" w:hAnsi="Calibri" w:cs="Calibri"/>
        </w:rPr>
        <w:t xml:space="preserve"> Continuation page was added to BPA F 5632.11e.</w:t>
      </w:r>
    </w:p>
    <w:p w:rsidR="008C734C" w:rsidRPr="00C236EE" w:rsidP="008C734C" w14:paraId="148ABAB1" w14:textId="24F19A49">
      <w:pPr>
        <w:pStyle w:val="Heading2"/>
        <w:rPr>
          <w:rFonts w:ascii="Calibri" w:hAnsi="Calibri" w:cs="Calibri"/>
        </w:rPr>
      </w:pPr>
      <w:bookmarkStart w:id="2" w:name="_Toc16271319"/>
      <w:r w:rsidRPr="00C236EE">
        <w:rPr>
          <w:rFonts w:ascii="Calibri" w:hAnsi="Calibri" w:cs="Calibri"/>
        </w:rPr>
        <w:t xml:space="preserve">(U) </w:t>
      </w:r>
      <w:r w:rsidRPr="00C236EE">
        <w:rPr>
          <w:rFonts w:ascii="Calibri" w:hAnsi="Calibri" w:cs="Calibri"/>
        </w:rPr>
        <w:t>A.1. Legal Justification</w:t>
      </w:r>
      <w:bookmarkEnd w:id="2"/>
    </w:p>
    <w:p w:rsidR="00A41763" w:rsidRPr="00C236EE" w:rsidP="00A41763" w14:paraId="2928E63A" w14:textId="4CBCB061">
      <w:pPr>
        <w:rPr>
          <w:rFonts w:ascii="Calibri" w:hAnsi="Calibri" w:cs="Calibri"/>
        </w:rPr>
      </w:pPr>
      <w:r w:rsidRPr="00C236EE">
        <w:rPr>
          <w:rFonts w:ascii="Calibri" w:hAnsi="Calibri" w:cs="Calibri"/>
          <w:b/>
          <w:bCs/>
        </w:rPr>
        <w:t xml:space="preserve">(U) </w:t>
      </w:r>
      <w:r w:rsidRPr="00C236EE">
        <w:rPr>
          <w:rFonts w:ascii="Calibri" w:hAnsi="Calibri" w:cs="Calibri"/>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002F11C3" w:rsidRPr="00C236EE" w:rsidP="002F11C3" w14:paraId="3874D28F" w14:textId="7571BE5F">
      <w:pPr>
        <w:rPr>
          <w:rFonts w:ascii="Calibri" w:hAnsi="Calibri" w:cs="Calibri"/>
        </w:rPr>
      </w:pPr>
      <w:r w:rsidRPr="00C236EE">
        <w:rPr>
          <w:rFonts w:ascii="Calibri" w:hAnsi="Calibri" w:cs="Calibri"/>
        </w:rPr>
        <w:t xml:space="preserve">(U) </w:t>
      </w:r>
      <w:r w:rsidRPr="00C236EE">
        <w:rPr>
          <w:rFonts w:ascii="Calibri" w:hAnsi="Calibri" w:cs="Calibri"/>
        </w:rPr>
        <w:t>BPA</w:t>
      </w:r>
      <w:r w:rsidRPr="00C236EE">
        <w:rPr>
          <w:rFonts w:ascii="Calibri" w:hAnsi="Calibri" w:cs="Calibri"/>
        </w:rPr>
        <w:t xml:space="preserve"> is a power marketing administration, a federal nonprofit agency based in the Pacific Northwest. Although BPA is part of the U.S. Department of Energy, it is self-funding and covers its costs by selling its products and services. BPA markets wholesale electrical power from 31 federal hydro-electric dams in the Columbia River Basin, one non-federal nuclear plant and several other small non-federal power plants. The U.S. Army Corps of Engineers and the Bureau of Reclamation own and operate the federal dams. BPA is responsible for marketing about one-third of the electric power used in the Northwest.</w:t>
      </w:r>
    </w:p>
    <w:p w:rsidR="002F11C3" w:rsidRPr="00C236EE" w:rsidP="002F11C3" w14:paraId="74BE77DC" w14:textId="727CAEEF">
      <w:pPr>
        <w:rPr>
          <w:rFonts w:ascii="Calibri" w:hAnsi="Calibri" w:cs="Calibri"/>
        </w:rPr>
      </w:pPr>
      <w:r w:rsidRPr="00C236EE">
        <w:rPr>
          <w:rFonts w:ascii="Calibri" w:hAnsi="Calibri" w:cs="Calibri"/>
        </w:rPr>
        <w:t xml:space="preserve">(U) </w:t>
      </w:r>
      <w:r w:rsidRPr="00C236EE">
        <w:rPr>
          <w:rFonts w:ascii="Calibri" w:hAnsi="Calibri" w:cs="Calibri"/>
        </w:rPr>
        <w:t>BPA also operates and maintains about three-fourths of the high-voltage transmission in its service territory. BPA's service territory includes Idaho, Oregon, Washington, western Montana and small parts of eastern Montana, California, Nevada, Utah, and Wyoming.</w:t>
      </w:r>
    </w:p>
    <w:p w:rsidR="002F11C3" w:rsidRPr="00C236EE" w:rsidP="002F11C3" w14:paraId="2533F99C" w14:textId="33A8F480">
      <w:pPr>
        <w:rPr>
          <w:rFonts w:ascii="Calibri" w:hAnsi="Calibri" w:cs="Calibri"/>
        </w:rPr>
      </w:pPr>
      <w:r w:rsidRPr="00C236EE">
        <w:rPr>
          <w:rFonts w:ascii="Calibri" w:hAnsi="Calibri" w:cs="Calibri"/>
        </w:rPr>
        <w:t xml:space="preserve">(U) </w:t>
      </w:r>
      <w:r w:rsidRPr="00C236EE">
        <w:rPr>
          <w:rFonts w:ascii="Calibri" w:hAnsi="Calibri" w:cs="Calibri"/>
        </w:rPr>
        <w:t>As part of its responsibilities, BPA promotes energy efficiency and new technologies. The agency also funds regional efforts to protect and rebuild fish and wildlife populations affected by hydroelectric power development in the Columbia River Basin.</w:t>
      </w:r>
    </w:p>
    <w:p w:rsidR="002F11C3" w:rsidRPr="00C236EE" w:rsidP="002F11C3" w14:paraId="5DA2084E" w14:textId="7430C0A7">
      <w:pPr>
        <w:rPr>
          <w:rFonts w:ascii="Calibri" w:hAnsi="Calibri" w:cs="Calibri"/>
        </w:rPr>
      </w:pPr>
      <w:r w:rsidRPr="00C236EE">
        <w:rPr>
          <w:rFonts w:ascii="Calibri" w:hAnsi="Calibri" w:cs="Calibri"/>
        </w:rPr>
        <w:t xml:space="preserve">(U) </w:t>
      </w:r>
      <w:r w:rsidRPr="00C236EE">
        <w:rPr>
          <w:rFonts w:ascii="Calibri" w:hAnsi="Calibri" w:cs="Calibri"/>
        </w:rPr>
        <w:t>The authorities for this collection are:</w:t>
      </w:r>
    </w:p>
    <w:p w:rsidR="002F11C3" w:rsidRPr="00C236EE" w:rsidP="002F11C3" w14:paraId="2C257E64" w14:textId="17FFA29D">
      <w:pPr>
        <w:rPr>
          <w:rFonts w:ascii="Calibri" w:hAnsi="Calibri" w:cs="Calibri"/>
        </w:rPr>
      </w:pPr>
      <w:r w:rsidRPr="00C236EE">
        <w:rPr>
          <w:rFonts w:ascii="Calibri" w:hAnsi="Calibri" w:cs="Calibri"/>
        </w:rPr>
        <w:t>•</w:t>
      </w:r>
      <w:r w:rsidRPr="00C236EE">
        <w:rPr>
          <w:rFonts w:ascii="Calibri" w:hAnsi="Calibri" w:cs="Calibri"/>
        </w:rPr>
        <w:tab/>
      </w:r>
      <w:r w:rsidRPr="00C236EE" w:rsidR="00B109CC">
        <w:rPr>
          <w:rFonts w:ascii="Calibri" w:hAnsi="Calibri" w:cs="Calibri"/>
        </w:rPr>
        <w:t xml:space="preserve">(U) </w:t>
      </w:r>
      <w:r w:rsidRPr="00C236EE">
        <w:rPr>
          <w:rFonts w:ascii="Calibri" w:hAnsi="Calibri" w:cs="Calibri"/>
        </w:rPr>
        <w:t>The Bonneville Project Act of 1937, 16 U.S.C § 832a</w:t>
      </w:r>
    </w:p>
    <w:p w:rsidR="002F11C3" w:rsidRPr="00C236EE" w:rsidP="002F11C3" w14:paraId="6BEED762" w14:textId="05E28CEE">
      <w:pPr>
        <w:rPr>
          <w:rFonts w:ascii="Calibri" w:hAnsi="Calibri" w:cs="Calibri"/>
        </w:rPr>
      </w:pPr>
      <w:r w:rsidRPr="00C236EE">
        <w:rPr>
          <w:rFonts w:ascii="Calibri" w:hAnsi="Calibri" w:cs="Calibri"/>
        </w:rPr>
        <w:t>•</w:t>
      </w:r>
      <w:r w:rsidRPr="00C236EE">
        <w:rPr>
          <w:rFonts w:ascii="Calibri" w:hAnsi="Calibri" w:cs="Calibri"/>
        </w:rPr>
        <w:tab/>
      </w:r>
      <w:r w:rsidRPr="00C236EE" w:rsidR="00B109CC">
        <w:rPr>
          <w:rFonts w:ascii="Calibri" w:hAnsi="Calibri" w:cs="Calibri"/>
        </w:rPr>
        <w:t xml:space="preserve">(U) </w:t>
      </w:r>
      <w:r w:rsidRPr="00C236EE">
        <w:rPr>
          <w:rFonts w:ascii="Calibri" w:hAnsi="Calibri" w:cs="Calibri"/>
        </w:rPr>
        <w:t>42 U.S.C. § 2165 &amp; 7101 et. Seq.</w:t>
      </w:r>
    </w:p>
    <w:p w:rsidR="002F11C3" w:rsidRPr="00C236EE" w:rsidP="002F11C3" w14:paraId="44C9AF88" w14:textId="4C40EC02">
      <w:pPr>
        <w:rPr>
          <w:rFonts w:ascii="Calibri" w:hAnsi="Calibri" w:cs="Calibri"/>
        </w:rPr>
      </w:pPr>
      <w:r w:rsidRPr="00C236EE">
        <w:rPr>
          <w:rFonts w:ascii="Calibri" w:hAnsi="Calibri" w:cs="Calibri"/>
        </w:rPr>
        <w:t>•</w:t>
      </w:r>
      <w:r w:rsidRPr="00C236EE">
        <w:rPr>
          <w:rFonts w:ascii="Calibri" w:hAnsi="Calibri" w:cs="Calibri"/>
        </w:rPr>
        <w:tab/>
      </w:r>
      <w:r w:rsidRPr="00C236EE" w:rsidR="00B109CC">
        <w:rPr>
          <w:rFonts w:ascii="Calibri" w:hAnsi="Calibri" w:cs="Calibri"/>
        </w:rPr>
        <w:t xml:space="preserve">(U) </w:t>
      </w:r>
      <w:r w:rsidRPr="00C236EE" w:rsidR="00E86502">
        <w:rPr>
          <w:rFonts w:ascii="Calibri" w:hAnsi="Calibri" w:cs="Calibri"/>
        </w:rPr>
        <w:t xml:space="preserve">5 </w:t>
      </w:r>
      <w:r w:rsidRPr="00C236EE">
        <w:rPr>
          <w:rFonts w:ascii="Calibri" w:hAnsi="Calibri" w:cs="Calibri"/>
        </w:rPr>
        <w:t>CFR Title 5 parts 5 &amp; 736</w:t>
      </w:r>
    </w:p>
    <w:p w:rsidR="002F11C3" w:rsidRPr="00C236EE" w:rsidP="002F11C3" w14:paraId="085FC1A9" w14:textId="0CCBCB9E">
      <w:pPr>
        <w:rPr>
          <w:rFonts w:ascii="Calibri" w:hAnsi="Calibri" w:cs="Calibri"/>
        </w:rPr>
      </w:pPr>
      <w:r w:rsidRPr="00C236EE">
        <w:rPr>
          <w:rFonts w:ascii="Calibri" w:hAnsi="Calibri" w:cs="Calibri"/>
        </w:rPr>
        <w:t>•</w:t>
      </w:r>
      <w:r w:rsidRPr="00C236EE">
        <w:rPr>
          <w:rFonts w:ascii="Calibri" w:hAnsi="Calibri" w:cs="Calibri"/>
        </w:rPr>
        <w:tab/>
      </w:r>
      <w:r w:rsidRPr="00C236EE" w:rsidR="00B109CC">
        <w:rPr>
          <w:rFonts w:ascii="Calibri" w:hAnsi="Calibri" w:cs="Calibri"/>
        </w:rPr>
        <w:t xml:space="preserve">(U) </w:t>
      </w:r>
      <w:r w:rsidRPr="00C236EE">
        <w:rPr>
          <w:rFonts w:ascii="Calibri" w:hAnsi="Calibri" w:cs="Calibri"/>
        </w:rPr>
        <w:t>E.O. 10450, Security Requirements for Government Employment (April 27, 1953)</w:t>
      </w:r>
    </w:p>
    <w:p w:rsidR="002F11C3" w:rsidRPr="00C236EE" w:rsidP="002F5B42" w14:paraId="5C952E49" w14:textId="6F8394CA">
      <w:pPr>
        <w:ind w:left="720" w:hanging="720"/>
        <w:rPr>
          <w:rFonts w:ascii="Calibri" w:hAnsi="Calibri" w:cs="Calibri"/>
        </w:rPr>
      </w:pPr>
      <w:r w:rsidRPr="00C236EE">
        <w:rPr>
          <w:rFonts w:ascii="Calibri" w:hAnsi="Calibri" w:cs="Calibri"/>
        </w:rPr>
        <w:t>•</w:t>
      </w:r>
      <w:r w:rsidRPr="00C236EE">
        <w:rPr>
          <w:rFonts w:ascii="Calibri" w:hAnsi="Calibri" w:cs="Calibri"/>
        </w:rPr>
        <w:tab/>
      </w:r>
      <w:r w:rsidRPr="00C236EE" w:rsidR="00B109CC">
        <w:rPr>
          <w:rFonts w:ascii="Calibri" w:hAnsi="Calibri" w:cs="Calibri"/>
        </w:rPr>
        <w:t xml:space="preserve">(U) </w:t>
      </w:r>
      <w:r w:rsidRPr="00C236EE">
        <w:rPr>
          <w:rFonts w:ascii="Calibri" w:hAnsi="Calibri" w:cs="Calibri"/>
        </w:rPr>
        <w:t>E.O. 12107, Relating to the Civil Service Commission and labor-management in the Federal Service (December 28, 1978)</w:t>
      </w:r>
    </w:p>
    <w:p w:rsidR="002F11C3" w:rsidRPr="00C236EE" w:rsidP="002F11C3" w14:paraId="621D81B5" w14:textId="053A8EDF">
      <w:pPr>
        <w:rPr>
          <w:rFonts w:ascii="Calibri" w:hAnsi="Calibri" w:cs="Calibri"/>
        </w:rPr>
      </w:pPr>
      <w:r w:rsidRPr="00C236EE">
        <w:rPr>
          <w:rFonts w:ascii="Calibri" w:hAnsi="Calibri" w:cs="Calibri"/>
        </w:rPr>
        <w:t>•</w:t>
      </w:r>
      <w:r w:rsidRPr="00C236EE">
        <w:rPr>
          <w:rFonts w:ascii="Calibri" w:hAnsi="Calibri" w:cs="Calibri"/>
        </w:rPr>
        <w:tab/>
      </w:r>
      <w:r w:rsidRPr="00C236EE" w:rsidR="00B109CC">
        <w:rPr>
          <w:rFonts w:ascii="Calibri" w:hAnsi="Calibri" w:cs="Calibri"/>
        </w:rPr>
        <w:t xml:space="preserve">(U) </w:t>
      </w:r>
      <w:r w:rsidRPr="00C236EE">
        <w:rPr>
          <w:rFonts w:ascii="Calibri" w:hAnsi="Calibri" w:cs="Calibri"/>
        </w:rPr>
        <w:t>E.O. 12333, United States Intelligence Activities (December 4, 1981)</w:t>
      </w:r>
    </w:p>
    <w:p w:rsidR="002F11C3" w:rsidRPr="00C236EE" w:rsidP="002F5B42" w14:paraId="2105D8C5" w14:textId="1F4501F0">
      <w:pPr>
        <w:ind w:left="720" w:hanging="720"/>
        <w:rPr>
          <w:rFonts w:ascii="Calibri" w:hAnsi="Calibri" w:cs="Calibri"/>
        </w:rPr>
      </w:pPr>
      <w:r w:rsidRPr="00C236EE">
        <w:rPr>
          <w:rFonts w:ascii="Calibri" w:hAnsi="Calibri" w:cs="Calibri"/>
        </w:rPr>
        <w:t>•</w:t>
      </w:r>
      <w:r w:rsidRPr="00C236EE">
        <w:rPr>
          <w:rFonts w:ascii="Calibri" w:hAnsi="Calibri" w:cs="Calibri"/>
        </w:rPr>
        <w:tab/>
      </w:r>
      <w:r w:rsidRPr="00C236EE" w:rsidR="00B109CC">
        <w:rPr>
          <w:rFonts w:ascii="Calibri" w:hAnsi="Calibri" w:cs="Calibri"/>
        </w:rPr>
        <w:t xml:space="preserve">(U) </w:t>
      </w:r>
      <w:r w:rsidRPr="00C236EE">
        <w:rPr>
          <w:rFonts w:ascii="Calibri" w:hAnsi="Calibri" w:cs="Calibri"/>
        </w:rPr>
        <w:t>E.O. 13284, Amendment of Executive Orders, and Other Actions, in Connection with the Establishment of the Department of Homeland Security (January 23, 2003)</w:t>
      </w:r>
    </w:p>
    <w:p w:rsidR="002F11C3" w:rsidRPr="00C236EE" w:rsidP="002F11C3" w14:paraId="7859B323" w14:textId="004B1228">
      <w:pPr>
        <w:rPr>
          <w:rFonts w:ascii="Calibri" w:hAnsi="Calibri" w:cs="Calibri"/>
        </w:rPr>
      </w:pPr>
      <w:r w:rsidRPr="00C236EE">
        <w:rPr>
          <w:rFonts w:ascii="Calibri" w:hAnsi="Calibri" w:cs="Calibri"/>
        </w:rPr>
        <w:t>•</w:t>
      </w:r>
      <w:r w:rsidRPr="00C236EE">
        <w:rPr>
          <w:rFonts w:ascii="Calibri" w:hAnsi="Calibri" w:cs="Calibri"/>
        </w:rPr>
        <w:tab/>
      </w:r>
      <w:r w:rsidRPr="00C236EE" w:rsidR="00B109CC">
        <w:rPr>
          <w:rFonts w:ascii="Calibri" w:hAnsi="Calibri" w:cs="Calibri"/>
        </w:rPr>
        <w:t xml:space="preserve">(U) </w:t>
      </w:r>
      <w:r w:rsidRPr="00C236EE">
        <w:rPr>
          <w:rFonts w:ascii="Calibri" w:hAnsi="Calibri" w:cs="Calibri"/>
        </w:rPr>
        <w:t>E.O. 13467, Security Requirements for Government Employees, April 27, 1953</w:t>
      </w:r>
    </w:p>
    <w:p w:rsidR="002F11C3" w:rsidRPr="00C236EE" w:rsidP="002F5B42" w14:paraId="243A410D" w14:textId="037655A2">
      <w:pPr>
        <w:ind w:left="720" w:hanging="720"/>
        <w:rPr>
          <w:rFonts w:ascii="Calibri" w:hAnsi="Calibri" w:cs="Calibri"/>
        </w:rPr>
      </w:pPr>
      <w:r w:rsidRPr="00C236EE">
        <w:rPr>
          <w:rFonts w:ascii="Calibri" w:hAnsi="Calibri" w:cs="Calibri"/>
        </w:rPr>
        <w:t>•</w:t>
      </w:r>
      <w:r w:rsidRPr="00C236EE">
        <w:rPr>
          <w:rFonts w:ascii="Calibri" w:hAnsi="Calibri" w:cs="Calibri"/>
        </w:rPr>
        <w:tab/>
      </w:r>
      <w:r w:rsidRPr="00C236EE" w:rsidR="00B109CC">
        <w:rPr>
          <w:rFonts w:ascii="Calibri" w:hAnsi="Calibri" w:cs="Calibri"/>
        </w:rPr>
        <w:t xml:space="preserve">(U) </w:t>
      </w:r>
      <w:r w:rsidRPr="00C236EE">
        <w:rPr>
          <w:rFonts w:ascii="Calibri" w:hAnsi="Calibri" w:cs="Calibri"/>
        </w:rPr>
        <w:t>E.O. 13470, Further amendments to Executive Order 12333, United States Intelligence Activities (July 30, 2008)</w:t>
      </w:r>
    </w:p>
    <w:p w:rsidR="002F11C3" w:rsidRPr="00C236EE" w:rsidP="002F5B42" w14:paraId="69DE4299" w14:textId="797F8DF7">
      <w:pPr>
        <w:ind w:left="720" w:hanging="720"/>
        <w:rPr>
          <w:rFonts w:ascii="Calibri" w:hAnsi="Calibri" w:cs="Calibri"/>
        </w:rPr>
      </w:pPr>
      <w:r w:rsidRPr="00C236EE">
        <w:rPr>
          <w:rFonts w:ascii="Calibri" w:hAnsi="Calibri" w:cs="Calibri"/>
        </w:rPr>
        <w:t>•</w:t>
      </w:r>
      <w:r w:rsidRPr="00C236EE">
        <w:rPr>
          <w:rFonts w:ascii="Calibri" w:hAnsi="Calibri" w:cs="Calibri"/>
        </w:rPr>
        <w:tab/>
      </w:r>
      <w:r w:rsidRPr="00C236EE" w:rsidR="00B109CC">
        <w:rPr>
          <w:rFonts w:ascii="Calibri" w:hAnsi="Calibri" w:cs="Calibri"/>
        </w:rPr>
        <w:t xml:space="preserve">(U) </w:t>
      </w:r>
      <w:r w:rsidRPr="00C236EE">
        <w:rPr>
          <w:rFonts w:ascii="Calibri" w:hAnsi="Calibri" w:cs="Calibri"/>
        </w:rPr>
        <w:t>E.O. 13488, Granting Reciprocity on Excepted Service and Federal Contactor Employee Fitness and Reinvestigating Individuals in Positions of Public Trust (January 16, 2009)</w:t>
      </w:r>
    </w:p>
    <w:p w:rsidR="002F11C3" w:rsidRPr="00C236EE" w:rsidP="002F5B42" w14:paraId="0EADCE3D" w14:textId="1B215F4A">
      <w:pPr>
        <w:ind w:left="720" w:hanging="720"/>
        <w:rPr>
          <w:rFonts w:ascii="Calibri" w:hAnsi="Calibri" w:cs="Calibri"/>
        </w:rPr>
      </w:pPr>
      <w:r w:rsidRPr="00C236EE">
        <w:rPr>
          <w:rFonts w:ascii="Calibri" w:hAnsi="Calibri" w:cs="Calibri"/>
        </w:rPr>
        <w:t>•</w:t>
      </w:r>
      <w:r w:rsidRPr="00C236EE">
        <w:rPr>
          <w:rFonts w:ascii="Calibri" w:hAnsi="Calibri" w:cs="Calibri"/>
        </w:rPr>
        <w:tab/>
      </w:r>
      <w:r w:rsidRPr="00C236EE" w:rsidR="00B109CC">
        <w:rPr>
          <w:rFonts w:ascii="Calibri" w:hAnsi="Calibri" w:cs="Calibri"/>
        </w:rPr>
        <w:t xml:space="preserve">(U) </w:t>
      </w:r>
      <w:r w:rsidRPr="00C236EE">
        <w:rPr>
          <w:rFonts w:ascii="Calibri" w:hAnsi="Calibri" w:cs="Calibri"/>
        </w:rPr>
        <w:t>E.O. 13764, Amend the Civil Service Rules, Executive Order 13488, and Executive Order 13467 to Modernize the Executive Branch-Wide Governance Structure and Processes for Security Clearances, Suitability and Fitness for Employment, and Credentialing, and Related Matters (January 17, 2017)</w:t>
      </w:r>
    </w:p>
    <w:p w:rsidR="002F11C3" w:rsidRPr="00C236EE" w:rsidP="002F11C3" w14:paraId="3CCDA7CB" w14:textId="33720E53">
      <w:pPr>
        <w:rPr>
          <w:rFonts w:ascii="Calibri" w:hAnsi="Calibri" w:cs="Calibri"/>
        </w:rPr>
      </w:pPr>
      <w:r w:rsidRPr="00C236EE">
        <w:rPr>
          <w:rFonts w:ascii="Calibri" w:hAnsi="Calibri" w:cs="Calibri"/>
        </w:rPr>
        <w:t>•</w:t>
      </w:r>
      <w:r w:rsidRPr="00C236EE">
        <w:rPr>
          <w:rFonts w:ascii="Calibri" w:hAnsi="Calibri" w:cs="Calibri"/>
        </w:rPr>
        <w:tab/>
      </w:r>
      <w:r w:rsidRPr="00C236EE" w:rsidR="00B109CC">
        <w:rPr>
          <w:rFonts w:ascii="Calibri" w:hAnsi="Calibri" w:cs="Calibri"/>
        </w:rPr>
        <w:t>(U) Federal Energy Regulatory Commission (</w:t>
      </w:r>
      <w:r w:rsidRPr="00C236EE">
        <w:rPr>
          <w:rFonts w:ascii="Calibri" w:hAnsi="Calibri" w:cs="Calibri"/>
        </w:rPr>
        <w:t>FERC</w:t>
      </w:r>
      <w:r w:rsidRPr="00C236EE" w:rsidR="00B109CC">
        <w:rPr>
          <w:rFonts w:ascii="Calibri" w:hAnsi="Calibri" w:cs="Calibri"/>
        </w:rPr>
        <w:t>)</w:t>
      </w:r>
      <w:r w:rsidRPr="00C236EE">
        <w:rPr>
          <w:rFonts w:ascii="Calibri" w:hAnsi="Calibri" w:cs="Calibri"/>
        </w:rPr>
        <w:t xml:space="preserve"> Order No. 706</w:t>
      </w:r>
    </w:p>
    <w:p w:rsidR="002F11C3" w:rsidRPr="00C236EE" w:rsidP="002F11C3" w14:paraId="38AAE1FA" w14:textId="4BE7A210">
      <w:pPr>
        <w:rPr>
          <w:rFonts w:ascii="Calibri" w:hAnsi="Calibri" w:cs="Calibri"/>
        </w:rPr>
      </w:pPr>
      <w:r w:rsidRPr="00C236EE">
        <w:rPr>
          <w:rFonts w:ascii="Calibri" w:hAnsi="Calibri" w:cs="Calibri"/>
        </w:rPr>
        <w:t>•</w:t>
      </w:r>
      <w:r w:rsidRPr="00C236EE">
        <w:rPr>
          <w:rFonts w:ascii="Calibri" w:hAnsi="Calibri" w:cs="Calibri"/>
        </w:rPr>
        <w:tab/>
      </w:r>
      <w:r w:rsidRPr="00C236EE" w:rsidR="00B109CC">
        <w:rPr>
          <w:rFonts w:ascii="Calibri" w:hAnsi="Calibri" w:cs="Calibri"/>
        </w:rPr>
        <w:t xml:space="preserve">(U) </w:t>
      </w:r>
      <w:r w:rsidRPr="00C236EE">
        <w:rPr>
          <w:rFonts w:ascii="Calibri" w:hAnsi="Calibri" w:cs="Calibri"/>
        </w:rPr>
        <w:t xml:space="preserve">Federal Information Processing Standard Publication 201-3 (FIPS 201-3) </w:t>
      </w:r>
    </w:p>
    <w:p w:rsidR="002F11C3" w:rsidRPr="00C236EE" w:rsidP="002F11C3" w14:paraId="0EABF563" w14:textId="2E576483">
      <w:pPr>
        <w:rPr>
          <w:rFonts w:ascii="Calibri" w:hAnsi="Calibri" w:cs="Calibri"/>
        </w:rPr>
      </w:pPr>
      <w:r w:rsidRPr="00C236EE">
        <w:rPr>
          <w:rFonts w:ascii="Calibri" w:hAnsi="Calibri" w:cs="Calibri"/>
        </w:rPr>
        <w:t>•</w:t>
      </w:r>
      <w:r w:rsidRPr="00C236EE">
        <w:rPr>
          <w:rFonts w:ascii="Calibri" w:hAnsi="Calibri" w:cs="Calibri"/>
        </w:rPr>
        <w:tab/>
      </w:r>
      <w:r w:rsidRPr="00C236EE" w:rsidR="00B109CC">
        <w:rPr>
          <w:rFonts w:ascii="Calibri" w:hAnsi="Calibri" w:cs="Calibri"/>
        </w:rPr>
        <w:t xml:space="preserve">(U) </w:t>
      </w:r>
      <w:r w:rsidRPr="00C236EE">
        <w:rPr>
          <w:rFonts w:ascii="Calibri" w:hAnsi="Calibri" w:cs="Calibri"/>
        </w:rPr>
        <w:t>Homeland Security Presidential Directive 12 (August 27, 2004)</w:t>
      </w:r>
    </w:p>
    <w:p w:rsidR="002F11C3" w:rsidRPr="00C236EE" w:rsidP="002F11C3" w14:paraId="75F187F7" w14:textId="4F189A0D">
      <w:pPr>
        <w:rPr>
          <w:rFonts w:ascii="Calibri" w:hAnsi="Calibri" w:cs="Calibri"/>
        </w:rPr>
      </w:pPr>
      <w:r w:rsidRPr="00C236EE">
        <w:rPr>
          <w:rFonts w:ascii="Calibri" w:hAnsi="Calibri" w:cs="Calibri"/>
        </w:rPr>
        <w:t>•</w:t>
      </w:r>
      <w:r w:rsidRPr="00C236EE">
        <w:rPr>
          <w:rFonts w:ascii="Calibri" w:hAnsi="Calibri" w:cs="Calibri"/>
        </w:rPr>
        <w:tab/>
      </w:r>
      <w:r w:rsidRPr="00C236EE" w:rsidR="00B109CC">
        <w:rPr>
          <w:rFonts w:ascii="Calibri" w:hAnsi="Calibri" w:cs="Calibri"/>
        </w:rPr>
        <w:t xml:space="preserve">(U) </w:t>
      </w:r>
      <w:r w:rsidRPr="00C236EE">
        <w:rPr>
          <w:rFonts w:ascii="Calibri" w:hAnsi="Calibri" w:cs="Calibri"/>
        </w:rPr>
        <w:t>Department of Energy Order 205.1B, Change 3 (April 29, 2014)</w:t>
      </w:r>
    </w:p>
    <w:p w:rsidR="008C734C" w:rsidRPr="00C236EE" w:rsidP="002F11C3" w14:paraId="586C4610" w14:textId="63B8B2B1">
      <w:pPr>
        <w:rPr>
          <w:rFonts w:ascii="Calibri" w:hAnsi="Calibri" w:cs="Calibri"/>
        </w:rPr>
      </w:pPr>
      <w:r w:rsidRPr="00C236EE">
        <w:rPr>
          <w:rFonts w:ascii="Calibri" w:hAnsi="Calibri" w:cs="Calibri"/>
        </w:rPr>
        <w:t xml:space="preserve">(U) </w:t>
      </w:r>
      <w:r w:rsidRPr="00C236EE" w:rsidR="002F11C3">
        <w:rPr>
          <w:rFonts w:ascii="Calibri" w:hAnsi="Calibri" w:cs="Calibri"/>
        </w:rPr>
        <w:t xml:space="preserve">As a Federal Agency, BPA employees and contractors are required to adhere to </w:t>
      </w:r>
      <w:r w:rsidRPr="00C236EE" w:rsidR="002F11C3">
        <w:rPr>
          <w:rFonts w:ascii="Calibri" w:hAnsi="Calibri" w:cs="Calibri"/>
        </w:rPr>
        <w:t>a number of</w:t>
      </w:r>
      <w:r w:rsidRPr="00C236EE" w:rsidR="002F11C3">
        <w:rPr>
          <w:rFonts w:ascii="Calibri" w:hAnsi="Calibri" w:cs="Calibri"/>
        </w:rPr>
        <w:t xml:space="preserve"> Federal regulations, executive orders, DOE Orders, policies and procedures.  BPA’s Safeguards and Security Program </w:t>
      </w:r>
      <w:r w:rsidRPr="00C236EE" w:rsidR="002F11C3">
        <w:rPr>
          <w:rFonts w:ascii="Calibri" w:hAnsi="Calibri" w:cs="Calibri"/>
        </w:rPr>
        <w:t>seeks</w:t>
      </w:r>
      <w:r w:rsidRPr="00C236EE" w:rsidR="002F11C3">
        <w:rPr>
          <w:rFonts w:ascii="Calibri" w:hAnsi="Calibri" w:cs="Calibri"/>
        </w:rPr>
        <w:t xml:space="preserve"> to comply with these requirements </w:t>
      </w:r>
      <w:r w:rsidRPr="00C236EE" w:rsidR="002F11C3">
        <w:rPr>
          <w:rFonts w:ascii="Calibri" w:hAnsi="Calibri" w:cs="Calibri"/>
        </w:rPr>
        <w:t>and also</w:t>
      </w:r>
      <w:r w:rsidRPr="00C236EE" w:rsidR="002F11C3">
        <w:rPr>
          <w:rFonts w:ascii="Calibri" w:hAnsi="Calibri" w:cs="Calibri"/>
        </w:rPr>
        <w:t xml:space="preserve"> </w:t>
      </w:r>
      <w:r w:rsidRPr="00C236EE" w:rsidR="00D66AF1">
        <w:rPr>
          <w:rFonts w:ascii="Calibri" w:hAnsi="Calibri" w:cs="Calibri"/>
        </w:rPr>
        <w:t>provides</w:t>
      </w:r>
      <w:r w:rsidRPr="00C236EE" w:rsidR="002F11C3">
        <w:rPr>
          <w:rFonts w:ascii="Calibri" w:hAnsi="Calibri" w:cs="Calibri"/>
        </w:rPr>
        <w:t xml:space="preserve"> a safe and secure working environment for all employees, and members of the public using its facilities. The purpose of the program is to provide measures to safeguard personnel; to prevent unauthorized access to equipment, </w:t>
      </w:r>
      <w:r w:rsidRPr="00C236EE" w:rsidR="002F11C3">
        <w:rPr>
          <w:rFonts w:ascii="Calibri" w:hAnsi="Calibri" w:cs="Calibri"/>
        </w:rPr>
        <w:t xml:space="preserve">facilities, material and documents; to safeguard against espionage, sabotage, and theft; and to provide adequate contingency plans to meet general and national emergencies. The physical protection of BPA buildings and facilities is accomplished </w:t>
      </w:r>
      <w:r w:rsidRPr="00C236EE" w:rsidR="002F11C3">
        <w:rPr>
          <w:rFonts w:ascii="Calibri" w:hAnsi="Calibri" w:cs="Calibri"/>
        </w:rPr>
        <w:t>through the use of</w:t>
      </w:r>
      <w:r w:rsidRPr="00C236EE" w:rsidR="002F11C3">
        <w:rPr>
          <w:rFonts w:ascii="Calibri" w:hAnsi="Calibri" w:cs="Calibri"/>
        </w:rPr>
        <w:t xml:space="preserve"> security measures to </w:t>
      </w:r>
      <w:r w:rsidRPr="00C236EE" w:rsidR="002F11C3">
        <w:rPr>
          <w:rFonts w:ascii="Calibri" w:hAnsi="Calibri" w:cs="Calibri"/>
        </w:rPr>
        <w:t>include:</w:t>
      </w:r>
      <w:r w:rsidRPr="00C236EE" w:rsidR="002F11C3">
        <w:rPr>
          <w:rFonts w:ascii="Calibri" w:hAnsi="Calibri" w:cs="Calibri"/>
        </w:rPr>
        <w:t xml:space="preserve"> contract security officers, alarm systems, cardkey access systems for after hours and special access needs, and closed-circuit TV.</w:t>
      </w:r>
    </w:p>
    <w:p w:rsidR="008C734C" w:rsidRPr="00C236EE" w:rsidP="008C734C" w14:paraId="4CC8B66B" w14:textId="6D021205">
      <w:pPr>
        <w:pStyle w:val="Heading2"/>
        <w:rPr>
          <w:rFonts w:ascii="Calibri" w:hAnsi="Calibri" w:cs="Calibri"/>
        </w:rPr>
      </w:pPr>
      <w:bookmarkStart w:id="3" w:name="_Toc16271320"/>
      <w:r w:rsidRPr="00C236EE">
        <w:rPr>
          <w:rFonts w:ascii="Calibri" w:hAnsi="Calibri" w:cs="Calibri"/>
        </w:rPr>
        <w:t xml:space="preserve">(U) </w:t>
      </w:r>
      <w:r w:rsidRPr="00C236EE">
        <w:rPr>
          <w:rFonts w:ascii="Calibri" w:hAnsi="Calibri" w:cs="Calibri"/>
        </w:rPr>
        <w:t>A.2. Needs and Uses of Data</w:t>
      </w:r>
      <w:bookmarkEnd w:id="3"/>
    </w:p>
    <w:p w:rsidR="00A41763" w:rsidRPr="00C236EE" w:rsidP="00A41763" w14:paraId="4B0B0235" w14:textId="3D968404">
      <w:pPr>
        <w:rPr>
          <w:rFonts w:ascii="Calibri" w:hAnsi="Calibri" w:cs="Calibri"/>
          <w:b/>
          <w:bCs/>
        </w:rPr>
      </w:pPr>
      <w:r w:rsidRPr="00C236EE">
        <w:rPr>
          <w:rFonts w:ascii="Calibri" w:hAnsi="Calibri" w:cs="Calibri"/>
          <w:b/>
          <w:bCs/>
        </w:rPr>
        <w:t xml:space="preserve">(U) </w:t>
      </w:r>
      <w:r w:rsidRPr="00C236EE">
        <w:rPr>
          <w:rFonts w:ascii="Calibri" w:hAnsi="Calibri" w:cs="Calibri"/>
          <w:b/>
          <w:bCs/>
        </w:rPr>
        <w:t xml:space="preserve">Indicate how, by whom, and for what purpose the information is to be used. Except for a new collection, indicate the actual use the agency has made of the information received from the current collection </w:t>
      </w:r>
    </w:p>
    <w:p w:rsidR="00B751A9" w:rsidRPr="00C236EE" w:rsidP="00B751A9" w14:paraId="45EB0A57" w14:textId="1F5BC727">
      <w:pPr>
        <w:rPr>
          <w:rFonts w:ascii="Calibri" w:hAnsi="Calibri" w:cs="Calibri"/>
        </w:rPr>
      </w:pPr>
      <w:r w:rsidRPr="00C236EE">
        <w:rPr>
          <w:rFonts w:ascii="Calibri" w:hAnsi="Calibri" w:cs="Calibri"/>
        </w:rPr>
        <w:t xml:space="preserve">(U) </w:t>
      </w:r>
      <w:r w:rsidRPr="00C236EE">
        <w:rPr>
          <w:rFonts w:ascii="Calibri" w:hAnsi="Calibri" w:cs="Calibri"/>
        </w:rPr>
        <w:t xml:space="preserve">The information collected in these documents is used to securely determine and grant access to BPA facilities, report incidents of damage or loss, conduct background investigations on personnel, and screen visitors and foreign nationals for access to facilities.  </w:t>
      </w:r>
    </w:p>
    <w:p w:rsidR="00B751A9" w:rsidRPr="00C236EE" w:rsidP="00B751A9" w14:paraId="2B276EFA" w14:textId="6A374441">
      <w:pPr>
        <w:rPr>
          <w:rFonts w:ascii="Calibri" w:hAnsi="Calibri" w:cs="Calibri"/>
        </w:rPr>
      </w:pPr>
      <w:r w:rsidRPr="00C236EE">
        <w:rPr>
          <w:rFonts w:ascii="Calibri" w:hAnsi="Calibri" w:cs="Calibri"/>
        </w:rPr>
        <w:t xml:space="preserve">(U) </w:t>
      </w:r>
      <w:r w:rsidRPr="00C236EE">
        <w:rPr>
          <w:rFonts w:ascii="Calibri" w:hAnsi="Calibri" w:cs="Calibri"/>
        </w:rPr>
        <w:t>BPA F 1400.22a - Other Utility/Contractor/Vendor Worker Access Request</w:t>
      </w:r>
      <w:r w:rsidRPr="00C236EE" w:rsidR="007B3291">
        <w:rPr>
          <w:rFonts w:ascii="Calibri" w:hAnsi="Calibri" w:cs="Calibri"/>
        </w:rPr>
        <w:t>: collects</w:t>
      </w:r>
      <w:r w:rsidRPr="00C236EE">
        <w:rPr>
          <w:rFonts w:ascii="Calibri" w:hAnsi="Calibri" w:cs="Calibri"/>
        </w:rPr>
        <w:t xml:space="preserve"> first name, middle initial, last name, position title, if the person successfully passed a national criminal history check, if they’ve completed annual training, and if the person completed Personal Identity Verification.</w:t>
      </w:r>
    </w:p>
    <w:p w:rsidR="00B751A9" w:rsidRPr="00C236EE" w:rsidP="00B751A9" w14:paraId="047B72F1" w14:textId="5C5717D8">
      <w:pPr>
        <w:rPr>
          <w:rFonts w:ascii="Calibri" w:hAnsi="Calibri" w:cs="Calibri"/>
        </w:rPr>
      </w:pPr>
      <w:r w:rsidRPr="00C236EE">
        <w:rPr>
          <w:rFonts w:ascii="Calibri" w:hAnsi="Calibri" w:cs="Calibri"/>
        </w:rPr>
        <w:t xml:space="preserve">(U) </w:t>
      </w:r>
      <w:r w:rsidRPr="00C236EE">
        <w:rPr>
          <w:rFonts w:ascii="Calibri" w:hAnsi="Calibri" w:cs="Calibri"/>
        </w:rPr>
        <w:t>BPA F 1400.22e - Non-Government Employee Data in HRMIS: if the person has been employed at BPA since 10/1/96, if yes then full legal name at the time of employment, current full legal name, Social Security Number, country of citizenship, date of birth, and gender.</w:t>
      </w:r>
    </w:p>
    <w:p w:rsidR="00B751A9" w:rsidRPr="00C236EE" w:rsidP="00B751A9" w14:paraId="7036F51A" w14:textId="0B8ACA05">
      <w:pPr>
        <w:rPr>
          <w:rFonts w:ascii="Calibri" w:hAnsi="Calibri" w:cs="Calibri"/>
        </w:rPr>
      </w:pPr>
      <w:r w:rsidRPr="00C236EE">
        <w:rPr>
          <w:rFonts w:ascii="Calibri" w:hAnsi="Calibri" w:cs="Calibri"/>
        </w:rPr>
        <w:t xml:space="preserve">(U) </w:t>
      </w:r>
      <w:r w:rsidRPr="00C236EE">
        <w:rPr>
          <w:rFonts w:ascii="Calibri" w:hAnsi="Calibri" w:cs="Calibri"/>
        </w:rPr>
        <w:t>BPA F 5630.04e - Security Privilege Request - for BPA Control Centers: requester’s name, business address, work phone number, employment status, BPA Login ID, and BPA HRMIS ID.</w:t>
      </w:r>
    </w:p>
    <w:p w:rsidR="00B751A9" w:rsidRPr="00C236EE" w:rsidP="00B751A9" w14:paraId="68AABE5E" w14:textId="09EE3AD7">
      <w:pPr>
        <w:rPr>
          <w:rFonts w:ascii="Calibri" w:hAnsi="Calibri" w:cs="Calibri"/>
        </w:rPr>
      </w:pPr>
      <w:r w:rsidRPr="00C236EE">
        <w:rPr>
          <w:rFonts w:ascii="Calibri" w:hAnsi="Calibri" w:cs="Calibri"/>
        </w:rPr>
        <w:t xml:space="preserve">(U) </w:t>
      </w:r>
      <w:r w:rsidRPr="00C236EE">
        <w:rPr>
          <w:rFonts w:ascii="Calibri" w:hAnsi="Calibri" w:cs="Calibri"/>
        </w:rPr>
        <w:t>BPA F 5632.01e - Security Incident Report: name and work phone number of reporting party.</w:t>
      </w:r>
    </w:p>
    <w:p w:rsidR="00B751A9" w:rsidRPr="00C236EE" w:rsidP="00B751A9" w14:paraId="7320CD30" w14:textId="12821EA7">
      <w:pPr>
        <w:rPr>
          <w:rFonts w:ascii="Calibri" w:hAnsi="Calibri" w:cs="Calibri"/>
        </w:rPr>
      </w:pPr>
      <w:r w:rsidRPr="00C236EE">
        <w:rPr>
          <w:rFonts w:ascii="Calibri" w:hAnsi="Calibri" w:cs="Calibri"/>
        </w:rPr>
        <w:t xml:space="preserve">(U) </w:t>
      </w:r>
      <w:r w:rsidRPr="00C236EE">
        <w:rPr>
          <w:rFonts w:ascii="Calibri" w:hAnsi="Calibri" w:cs="Calibri"/>
        </w:rPr>
        <w:t>BPA F 5632.08e - Unclassified Visits and Assignments - Foreign Nationals Registration (Short Form): visitor full name, citizenship, country of employer, gender, date of birth, country of birth, host’s name and contact info.</w:t>
      </w:r>
    </w:p>
    <w:p w:rsidR="00B751A9" w:rsidRPr="00C236EE" w:rsidP="00B751A9" w14:paraId="010BD99F" w14:textId="380FC6AC">
      <w:pPr>
        <w:rPr>
          <w:rFonts w:ascii="Calibri" w:hAnsi="Calibri" w:cs="Calibri"/>
        </w:rPr>
      </w:pPr>
      <w:r w:rsidRPr="00C236EE">
        <w:rPr>
          <w:rFonts w:ascii="Calibri" w:hAnsi="Calibri" w:cs="Calibri"/>
        </w:rPr>
        <w:t xml:space="preserve">(U) </w:t>
      </w:r>
      <w:r w:rsidRPr="00C236EE">
        <w:rPr>
          <w:rFonts w:ascii="Calibri" w:hAnsi="Calibri" w:cs="Calibri"/>
        </w:rPr>
        <w:t>BPA F 5632.09e - Personal Identity Verification (PIV) Request for LSSO/Smart Credential: full legal name, email address, mailing address, date of birth, daytime phone number, place of birth, citizenship, dual citizenship, Social Security Number, and employment with the federal government in the last 24 months.</w:t>
      </w:r>
    </w:p>
    <w:p w:rsidR="00B751A9" w:rsidRPr="00C236EE" w:rsidP="00B751A9" w14:paraId="0D6EB680" w14:textId="16CB78A0">
      <w:pPr>
        <w:rPr>
          <w:rFonts w:ascii="Calibri" w:hAnsi="Calibri" w:cs="Calibri"/>
        </w:rPr>
      </w:pPr>
      <w:r w:rsidRPr="00C236EE">
        <w:rPr>
          <w:rFonts w:ascii="Calibri" w:hAnsi="Calibri" w:cs="Calibri"/>
        </w:rPr>
        <w:t xml:space="preserve">(U) </w:t>
      </w:r>
      <w:r w:rsidRPr="00C236EE">
        <w:rPr>
          <w:rFonts w:ascii="Calibri" w:hAnsi="Calibri" w:cs="Calibri"/>
        </w:rPr>
        <w:t>BPA F 5632.11e - BPA Visitor(s) Access Request</w:t>
      </w:r>
      <w:r w:rsidR="0039176C">
        <w:rPr>
          <w:rFonts w:ascii="Calibri" w:hAnsi="Calibri" w:cs="Calibri"/>
        </w:rPr>
        <w:t xml:space="preserve"> </w:t>
      </w:r>
      <w:r w:rsidRPr="00C236EE" w:rsidR="0039176C">
        <w:rPr>
          <w:rFonts w:ascii="Calibri" w:hAnsi="Calibri" w:cs="Calibri"/>
        </w:rPr>
        <w:t>– with continuation page</w:t>
      </w:r>
      <w:r w:rsidRPr="00C236EE">
        <w:rPr>
          <w:rFonts w:ascii="Calibri" w:hAnsi="Calibri" w:cs="Calibri"/>
        </w:rPr>
        <w:t>: name, citizenship, and company name.</w:t>
      </w:r>
    </w:p>
    <w:p w:rsidR="00B751A9" w:rsidRPr="00C236EE" w:rsidP="00B751A9" w14:paraId="45B111E3" w14:textId="6FC5CEED">
      <w:pPr>
        <w:rPr>
          <w:rFonts w:ascii="Calibri" w:hAnsi="Calibri" w:cs="Calibri"/>
        </w:rPr>
      </w:pPr>
      <w:r w:rsidRPr="00C236EE">
        <w:rPr>
          <w:rFonts w:ascii="Calibri" w:hAnsi="Calibri" w:cs="Calibri"/>
        </w:rPr>
        <w:t xml:space="preserve">(U) </w:t>
      </w:r>
      <w:r w:rsidRPr="00C236EE">
        <w:rPr>
          <w:rFonts w:ascii="Calibri" w:hAnsi="Calibri" w:cs="Calibri"/>
        </w:rPr>
        <w:t>BPA F 5632.12e - Evidence/Chain of Custody Document: name, grade, and title of person from whom evidence received from.</w:t>
      </w:r>
    </w:p>
    <w:p w:rsidR="00B751A9" w:rsidRPr="00C236EE" w:rsidP="00B751A9" w14:paraId="468746ED" w14:textId="24CFC465">
      <w:pPr>
        <w:rPr>
          <w:rFonts w:ascii="Calibri" w:hAnsi="Calibri" w:cs="Calibri"/>
        </w:rPr>
      </w:pPr>
      <w:r w:rsidRPr="00C236EE">
        <w:rPr>
          <w:rFonts w:ascii="Calibri" w:hAnsi="Calibri" w:cs="Calibri"/>
        </w:rPr>
        <w:t xml:space="preserve">(U) </w:t>
      </w:r>
      <w:r w:rsidRPr="00C236EE">
        <w:rPr>
          <w:rFonts w:ascii="Calibri" w:hAnsi="Calibri" w:cs="Calibri"/>
        </w:rPr>
        <w:t>BPA F 5632.27e - Badge Replacement Request: badge holder first and last name.</w:t>
      </w:r>
    </w:p>
    <w:p w:rsidR="00B751A9" w:rsidRPr="00C236EE" w:rsidP="00B751A9" w14:paraId="219A11B1" w14:textId="672A73D5">
      <w:pPr>
        <w:rPr>
          <w:rFonts w:ascii="Calibri" w:hAnsi="Calibri" w:cs="Calibri"/>
        </w:rPr>
      </w:pPr>
      <w:r w:rsidRPr="00C236EE">
        <w:rPr>
          <w:rFonts w:ascii="Calibri" w:hAnsi="Calibri" w:cs="Calibri"/>
        </w:rPr>
        <w:t xml:space="preserve">(U) </w:t>
      </w:r>
      <w:r w:rsidRPr="00C236EE">
        <w:rPr>
          <w:rFonts w:ascii="Calibri" w:hAnsi="Calibri" w:cs="Calibri"/>
        </w:rPr>
        <w:t>BPA F 5632.30e - PIN Code Request: last name, first name, and middle initial.</w:t>
      </w:r>
    </w:p>
    <w:p w:rsidR="00B751A9" w:rsidRPr="00C236EE" w:rsidP="00B751A9" w14:paraId="49CFD734" w14:textId="7E1CC4C7">
      <w:pPr>
        <w:rPr>
          <w:rFonts w:ascii="Calibri" w:hAnsi="Calibri" w:cs="Calibri"/>
        </w:rPr>
      </w:pPr>
      <w:r w:rsidRPr="00C236EE">
        <w:rPr>
          <w:rFonts w:ascii="Calibri" w:hAnsi="Calibri" w:cs="Calibri"/>
        </w:rPr>
        <w:t xml:space="preserve">(U) </w:t>
      </w:r>
      <w:r w:rsidRPr="00C236EE">
        <w:rPr>
          <w:rFonts w:ascii="Calibri" w:hAnsi="Calibri" w:cs="Calibri"/>
        </w:rPr>
        <w:t>BPA F 5632.31e OUW Pin &amp; Challenge Question Worksheet:</w:t>
      </w:r>
      <w:r w:rsidRPr="00C236EE" w:rsidR="00D46B3F">
        <w:rPr>
          <w:rFonts w:ascii="Calibri" w:hAnsi="Calibri" w:cs="Calibri"/>
        </w:rPr>
        <w:t xml:space="preserve"> last name, first name, and middle initial.</w:t>
      </w:r>
      <w:r w:rsidR="00A34D0A">
        <w:rPr>
          <w:rFonts w:ascii="Calibri" w:hAnsi="Calibri" w:cs="Calibri"/>
        </w:rPr>
        <w:t xml:space="preserve"> (New Form)</w:t>
      </w:r>
    </w:p>
    <w:p w:rsidR="00B751A9" w:rsidRPr="00C236EE" w:rsidP="00B751A9" w14:paraId="228F6A03" w14:textId="7C372E52">
      <w:pPr>
        <w:rPr>
          <w:rFonts w:ascii="Calibri" w:hAnsi="Calibri" w:cs="Calibri"/>
        </w:rPr>
      </w:pPr>
      <w:r w:rsidRPr="00C236EE">
        <w:rPr>
          <w:rFonts w:ascii="Calibri" w:hAnsi="Calibri" w:cs="Calibri"/>
        </w:rPr>
        <w:t xml:space="preserve">(U) </w:t>
      </w:r>
      <w:r w:rsidRPr="00C236EE">
        <w:rPr>
          <w:rFonts w:ascii="Calibri" w:hAnsi="Calibri" w:cs="Calibri"/>
        </w:rPr>
        <w:t>BPA F 5632.32e - Card Key Access Request: employee name.</w:t>
      </w:r>
    </w:p>
    <w:p w:rsidR="008C734C" w:rsidRPr="00C236EE" w:rsidP="008C734C" w14:paraId="1448BF97" w14:textId="6D98D22E">
      <w:pPr>
        <w:pStyle w:val="Heading2"/>
        <w:rPr>
          <w:rFonts w:ascii="Calibri" w:hAnsi="Calibri" w:cs="Calibri"/>
        </w:rPr>
      </w:pPr>
      <w:bookmarkStart w:id="4" w:name="_Toc16271321"/>
      <w:r w:rsidRPr="00C236EE">
        <w:rPr>
          <w:rFonts w:ascii="Calibri" w:hAnsi="Calibri" w:cs="Calibri"/>
        </w:rPr>
        <w:t xml:space="preserve">(U) </w:t>
      </w:r>
      <w:r w:rsidRPr="00C236EE">
        <w:rPr>
          <w:rFonts w:ascii="Calibri" w:hAnsi="Calibri" w:cs="Calibri"/>
        </w:rPr>
        <w:t>A.</w:t>
      </w:r>
      <w:r w:rsidRPr="00C236EE" w:rsidR="00A41763">
        <w:rPr>
          <w:rFonts w:ascii="Calibri" w:hAnsi="Calibri" w:cs="Calibri"/>
        </w:rPr>
        <w:t xml:space="preserve">3. </w:t>
      </w:r>
      <w:r w:rsidRPr="00C236EE">
        <w:rPr>
          <w:rFonts w:ascii="Calibri" w:hAnsi="Calibri" w:cs="Calibri"/>
        </w:rPr>
        <w:t>Use of Technology</w:t>
      </w:r>
      <w:bookmarkEnd w:id="4"/>
    </w:p>
    <w:p w:rsidR="00A41763" w:rsidRPr="00C236EE" w:rsidP="00A41763" w14:paraId="45EAB336" w14:textId="431E9352">
      <w:pPr>
        <w:rPr>
          <w:rFonts w:ascii="Calibri" w:hAnsi="Calibri" w:cs="Calibri"/>
        </w:rPr>
      </w:pPr>
      <w:r w:rsidRPr="00C236EE">
        <w:rPr>
          <w:rFonts w:ascii="Calibri" w:hAnsi="Calibri" w:cs="Calibri"/>
          <w:b/>
          <w:bCs/>
        </w:rPr>
        <w:t xml:space="preserve">(U) </w:t>
      </w:r>
      <w:r w:rsidRPr="00C236EE">
        <w:rPr>
          <w:rFonts w:ascii="Calibri" w:hAnsi="Calibri" w:cs="Calibri"/>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005569C4" w:rsidRPr="00C236EE" w:rsidP="005569C4" w14:paraId="65ACB87A" w14:textId="37BE7C8C">
      <w:pPr>
        <w:rPr>
          <w:rFonts w:ascii="Calibri" w:hAnsi="Calibri" w:cs="Calibri"/>
        </w:rPr>
      </w:pPr>
      <w:r w:rsidRPr="00C236EE">
        <w:rPr>
          <w:rFonts w:ascii="Calibri" w:hAnsi="Calibri" w:cs="Calibri"/>
        </w:rPr>
        <w:t xml:space="preserve">(U) </w:t>
      </w:r>
      <w:r w:rsidRPr="00C236EE">
        <w:rPr>
          <w:rFonts w:ascii="Calibri" w:hAnsi="Calibri" w:cs="Calibri"/>
        </w:rPr>
        <w:t>The instruments are fillable electronic PDF forms submitted via email</w:t>
      </w:r>
      <w:r w:rsidR="0039176C">
        <w:rPr>
          <w:rFonts w:ascii="Calibri" w:hAnsi="Calibri" w:cs="Calibri"/>
        </w:rPr>
        <w:t xml:space="preserve"> (</w:t>
      </w:r>
      <w:hyperlink r:id="rId15" w:history="1">
        <w:r w:rsidRPr="003E71B5" w:rsidR="0039176C">
          <w:rPr>
            <w:rStyle w:val="Hyperlink"/>
            <w:rFonts w:ascii="Calibri" w:hAnsi="Calibri" w:cs="Calibri"/>
            <w:color w:val="0000FF"/>
          </w:rPr>
          <w:t>CSReliabilityProgram@bpa.gov</w:t>
        </w:r>
      </w:hyperlink>
      <w:r w:rsidR="0039176C">
        <w:rPr>
          <w:rFonts w:ascii="Calibri" w:hAnsi="Calibri" w:cs="Calibri"/>
        </w:rPr>
        <w:t xml:space="preserve">, </w:t>
      </w:r>
      <w:hyperlink r:id="rId16" w:history="1">
        <w:r w:rsidRPr="003E71B5" w:rsidR="003C068C">
          <w:rPr>
            <w:rStyle w:val="Hyperlink"/>
            <w:rFonts w:ascii="Calibri" w:hAnsi="Calibri" w:cs="Calibri"/>
            <w:color w:val="0000FF"/>
          </w:rPr>
          <w:t>nongovtemp@bpa.gov</w:t>
        </w:r>
      </w:hyperlink>
      <w:r w:rsidR="003C068C">
        <w:rPr>
          <w:rFonts w:ascii="Calibri" w:hAnsi="Calibri" w:cs="Calibri"/>
        </w:rPr>
        <w:t xml:space="preserve">, </w:t>
      </w:r>
      <w:hyperlink r:id="rId17" w:history="1">
        <w:r w:rsidRPr="003E71B5" w:rsidR="003C068C">
          <w:rPr>
            <w:rStyle w:val="Hyperlink"/>
            <w:rFonts w:ascii="Calibri" w:hAnsi="Calibri" w:cs="Calibri"/>
            <w:color w:val="0000FF"/>
          </w:rPr>
          <w:t>ControlCenterPrivileges@bpa.gov</w:t>
        </w:r>
      </w:hyperlink>
      <w:r w:rsidR="003C068C">
        <w:rPr>
          <w:rFonts w:ascii="Calibri" w:hAnsi="Calibri" w:cs="Calibri"/>
        </w:rPr>
        <w:t xml:space="preserve">, </w:t>
      </w:r>
      <w:hyperlink r:id="rId18" w:history="1">
        <w:r w:rsidRPr="003E71B5" w:rsidR="003C068C">
          <w:rPr>
            <w:rStyle w:val="Hyperlink"/>
            <w:rFonts w:ascii="Calibri" w:hAnsi="Calibri" w:cs="Calibri"/>
            <w:color w:val="0000FF"/>
          </w:rPr>
          <w:t>MCCP@bpa.gov</w:t>
        </w:r>
      </w:hyperlink>
      <w:r w:rsidR="003C068C">
        <w:rPr>
          <w:rFonts w:ascii="Calibri" w:hAnsi="Calibri" w:cs="Calibri"/>
        </w:rPr>
        <w:t xml:space="preserve">, </w:t>
      </w:r>
      <w:hyperlink r:id="rId19" w:history="1">
        <w:r w:rsidRPr="003E71B5" w:rsidR="003C068C">
          <w:rPr>
            <w:rStyle w:val="Hyperlink"/>
            <w:rFonts w:ascii="Calibri" w:hAnsi="Calibri" w:cs="Calibri"/>
            <w:color w:val="0000FF"/>
          </w:rPr>
          <w:t>SecurityServices@bpa.gov</w:t>
        </w:r>
      </w:hyperlink>
      <w:r w:rsidR="003C068C">
        <w:rPr>
          <w:rFonts w:ascii="Calibri" w:hAnsi="Calibri" w:cs="Calibri"/>
        </w:rPr>
        <w:t xml:space="preserve">, </w:t>
      </w:r>
      <w:hyperlink r:id="rId20" w:history="1">
        <w:r w:rsidRPr="003E71B5" w:rsidR="003C068C">
          <w:rPr>
            <w:rStyle w:val="Hyperlink"/>
            <w:rFonts w:ascii="Calibri" w:hAnsi="Calibri" w:cs="Calibri"/>
            <w:color w:val="0000FF"/>
          </w:rPr>
          <w:t>ForeignNationalVisit@bpa.gov</w:t>
        </w:r>
      </w:hyperlink>
      <w:r w:rsidR="003C068C">
        <w:rPr>
          <w:rFonts w:ascii="Calibri" w:hAnsi="Calibri" w:cs="Calibri"/>
        </w:rPr>
        <w:t xml:space="preserve">, </w:t>
      </w:r>
      <w:hyperlink r:id="rId21" w:history="1">
        <w:r w:rsidRPr="003E71B5" w:rsidR="00894762">
          <w:rPr>
            <w:rStyle w:val="Hyperlink"/>
            <w:rFonts w:ascii="Calibri" w:hAnsi="Calibri" w:cs="Calibri"/>
            <w:color w:val="0000FF"/>
          </w:rPr>
          <w:t>PERSECRegistrar@bpa.gov</w:t>
        </w:r>
      </w:hyperlink>
      <w:r w:rsidR="00894762">
        <w:rPr>
          <w:rFonts w:ascii="Calibri" w:hAnsi="Calibri" w:cs="Calibri"/>
        </w:rPr>
        <w:t xml:space="preserve">, </w:t>
      </w:r>
      <w:hyperlink r:id="rId22" w:history="1">
        <w:r w:rsidRPr="003E71B5" w:rsidR="000A7F70">
          <w:rPr>
            <w:rStyle w:val="Hyperlink"/>
            <w:rFonts w:ascii="Calibri" w:hAnsi="Calibri" w:cs="Calibri"/>
            <w:color w:val="0000FF"/>
          </w:rPr>
          <w:t>RossAccessRequest@bpa.gov</w:t>
        </w:r>
      </w:hyperlink>
      <w:r w:rsidR="00CB4EBF">
        <w:rPr>
          <w:rFonts w:ascii="Calibri" w:hAnsi="Calibri" w:cs="Calibri"/>
        </w:rPr>
        <w:t xml:space="preserve">, </w:t>
      </w:r>
      <w:hyperlink r:id="rId23" w:history="1">
        <w:r w:rsidRPr="003E71B5" w:rsidR="00CB4EBF">
          <w:rPr>
            <w:rStyle w:val="Hyperlink"/>
            <w:rFonts w:ascii="Calibri" w:hAnsi="Calibri" w:cs="Calibri"/>
            <w:color w:val="0000FF"/>
          </w:rPr>
          <w:t>MunroAccessRequest@BPASite1.bpa.gov</w:t>
        </w:r>
      </w:hyperlink>
      <w:r w:rsidR="00CB4EBF">
        <w:rPr>
          <w:rFonts w:ascii="Calibri" w:hAnsi="Calibri" w:cs="Calibri"/>
        </w:rPr>
        <w:t xml:space="preserve">, </w:t>
      </w:r>
      <w:hyperlink r:id="rId24" w:history="1">
        <w:r w:rsidRPr="003E71B5" w:rsidR="000A7F70">
          <w:rPr>
            <w:rStyle w:val="Hyperlink"/>
            <w:rFonts w:ascii="Calibri" w:hAnsi="Calibri" w:cs="Calibri"/>
            <w:color w:val="0000FF"/>
          </w:rPr>
          <w:t>HQAccessRequest@bpa.gov</w:t>
        </w:r>
      </w:hyperlink>
      <w:r w:rsidRPr="00C236EE">
        <w:rPr>
          <w:rFonts w:ascii="Calibri" w:hAnsi="Calibri" w:cs="Calibri"/>
        </w:rPr>
        <w:t xml:space="preserve">, </w:t>
      </w:r>
      <w:hyperlink r:id="rId25" w:history="1">
        <w:r w:rsidRPr="003E71B5" w:rsidR="00CB4EBF">
          <w:rPr>
            <w:rStyle w:val="Hyperlink"/>
            <w:rFonts w:ascii="Calibri" w:hAnsi="Calibri" w:cs="Calibri"/>
            <w:color w:val="0000FF"/>
          </w:rPr>
          <w:t>CeliloPost@bpa.gov</w:t>
        </w:r>
      </w:hyperlink>
      <w:r w:rsidR="00CB4EBF">
        <w:rPr>
          <w:rFonts w:ascii="Calibri" w:hAnsi="Calibri" w:cs="Calibri"/>
        </w:rPr>
        <w:t xml:space="preserve">, </w:t>
      </w:r>
      <w:hyperlink r:id="rId26" w:history="1">
        <w:r w:rsidRPr="003E71B5" w:rsidR="00CB4EBF">
          <w:rPr>
            <w:rStyle w:val="Hyperlink"/>
            <w:rFonts w:ascii="Calibri" w:hAnsi="Calibri" w:cs="Calibri"/>
            <w:color w:val="0000FF"/>
          </w:rPr>
          <w:t>BPABadging@bpa.gov</w:t>
        </w:r>
      </w:hyperlink>
      <w:r w:rsidR="00CB4EBF">
        <w:rPr>
          <w:rFonts w:ascii="Calibri" w:hAnsi="Calibri" w:cs="Calibri"/>
        </w:rPr>
        <w:t xml:space="preserve">, and </w:t>
      </w:r>
      <w:hyperlink r:id="rId27" w:history="1">
        <w:r w:rsidRPr="003E71B5" w:rsidR="00CB4EBF">
          <w:rPr>
            <w:rStyle w:val="Hyperlink"/>
            <w:rFonts w:ascii="Calibri" w:hAnsi="Calibri" w:cs="Calibri"/>
            <w:color w:val="0000FF"/>
          </w:rPr>
          <w:t>CardKeyAccess@bpa.gov</w:t>
        </w:r>
      </w:hyperlink>
      <w:r w:rsidR="00CB4EBF">
        <w:rPr>
          <w:rFonts w:ascii="Calibri" w:hAnsi="Calibri" w:cs="Calibri"/>
        </w:rPr>
        <w:t xml:space="preserve">) </w:t>
      </w:r>
      <w:r w:rsidR="004A2876">
        <w:rPr>
          <w:rFonts w:ascii="Calibri" w:hAnsi="Calibri" w:cs="Calibri"/>
        </w:rPr>
        <w:t xml:space="preserve">mail, </w:t>
      </w:r>
      <w:r w:rsidRPr="00C236EE">
        <w:rPr>
          <w:rFonts w:ascii="Calibri" w:hAnsi="Calibri" w:cs="Calibri"/>
        </w:rPr>
        <w:t>internal mail, or fax. Based on the number of responses submitted per form annually, 65% of the forms are submitted by email, 34.</w:t>
      </w:r>
      <w:r w:rsidRPr="00C236EE" w:rsidR="00D46B3F">
        <w:rPr>
          <w:rFonts w:ascii="Calibri" w:hAnsi="Calibri" w:cs="Calibri"/>
        </w:rPr>
        <w:t>42</w:t>
      </w:r>
      <w:r w:rsidRPr="00C236EE">
        <w:rPr>
          <w:rFonts w:ascii="Calibri" w:hAnsi="Calibri" w:cs="Calibri"/>
        </w:rPr>
        <w:t>% of the forms are submitted by internal mail,</w:t>
      </w:r>
      <w:r w:rsidRPr="00C236EE" w:rsidR="00D46B3F">
        <w:rPr>
          <w:rFonts w:ascii="Calibri" w:hAnsi="Calibri" w:cs="Calibri"/>
        </w:rPr>
        <w:t xml:space="preserve"> .25% </w:t>
      </w:r>
      <w:r w:rsidRPr="00C236EE" w:rsidR="00D46B3F">
        <w:rPr>
          <w:rFonts w:ascii="Calibri" w:hAnsi="Calibri" w:cs="Calibri"/>
        </w:rPr>
        <w:t>are</w:t>
      </w:r>
      <w:r w:rsidRPr="00C236EE" w:rsidR="00D46B3F">
        <w:rPr>
          <w:rFonts w:ascii="Calibri" w:hAnsi="Calibri" w:cs="Calibri"/>
        </w:rPr>
        <w:t xml:space="preserve"> returned by mail,</w:t>
      </w:r>
      <w:r w:rsidRPr="00C236EE">
        <w:rPr>
          <w:rFonts w:ascii="Calibri" w:hAnsi="Calibri" w:cs="Calibri"/>
        </w:rPr>
        <w:t xml:space="preserve"> and .33% of the forms are submitted via fax based on form owner response.  The cost of additional automation significantly outweighs the potential reduction in burden on respondents.</w:t>
      </w:r>
    </w:p>
    <w:p w:rsidR="005569C4" w:rsidRPr="00C236EE" w:rsidP="005569C4" w14:paraId="2E2DFF8E" w14:textId="0FEA9484">
      <w:pPr>
        <w:rPr>
          <w:rFonts w:ascii="Calibri" w:hAnsi="Calibri" w:cs="Calibri"/>
        </w:rPr>
      </w:pPr>
      <w:r w:rsidRPr="00C236EE">
        <w:rPr>
          <w:rFonts w:ascii="Calibri" w:hAnsi="Calibri" w:cs="Calibri"/>
        </w:rPr>
        <w:t xml:space="preserve">(U) </w:t>
      </w:r>
      <w:r w:rsidRPr="00C236EE">
        <w:rPr>
          <w:rFonts w:ascii="Calibri" w:hAnsi="Calibri" w:cs="Calibri"/>
        </w:rPr>
        <w:t>BPA F 1400.22a - Other Utility/Contractor/Vendor Worker Access Request: email submission.</w:t>
      </w:r>
    </w:p>
    <w:p w:rsidR="005569C4" w:rsidRPr="00C236EE" w:rsidP="005569C4" w14:paraId="35B1BF42" w14:textId="76DE0F3E">
      <w:pPr>
        <w:rPr>
          <w:rFonts w:ascii="Calibri" w:hAnsi="Calibri" w:cs="Calibri"/>
        </w:rPr>
      </w:pPr>
      <w:r w:rsidRPr="00C236EE">
        <w:rPr>
          <w:rFonts w:ascii="Calibri" w:hAnsi="Calibri" w:cs="Calibri"/>
        </w:rPr>
        <w:t xml:space="preserve">(U) </w:t>
      </w:r>
      <w:r w:rsidRPr="00C236EE">
        <w:rPr>
          <w:rFonts w:ascii="Calibri" w:hAnsi="Calibri" w:cs="Calibri"/>
        </w:rPr>
        <w:t>BPA F 1400.22e - Non-Government Employee Data in HRMIS: email submission.</w:t>
      </w:r>
    </w:p>
    <w:p w:rsidR="005569C4" w:rsidRPr="00C236EE" w:rsidP="005569C4" w14:paraId="7F030431" w14:textId="340EED53">
      <w:pPr>
        <w:rPr>
          <w:rFonts w:ascii="Calibri" w:hAnsi="Calibri" w:cs="Calibri"/>
        </w:rPr>
      </w:pPr>
      <w:r w:rsidRPr="00C236EE">
        <w:rPr>
          <w:rFonts w:ascii="Calibri" w:hAnsi="Calibri" w:cs="Calibri"/>
        </w:rPr>
        <w:t xml:space="preserve">(U) </w:t>
      </w:r>
      <w:r w:rsidRPr="00C236EE">
        <w:rPr>
          <w:rFonts w:ascii="Calibri" w:hAnsi="Calibri" w:cs="Calibri"/>
        </w:rPr>
        <w:t>BPA F 5630.04e - Security Privilege Request - for BPA Control Centers: email, fax, or internal mail submission.</w:t>
      </w:r>
    </w:p>
    <w:p w:rsidR="005569C4" w:rsidRPr="00C236EE" w:rsidP="005569C4" w14:paraId="31C4B500" w14:textId="7CE613F3">
      <w:pPr>
        <w:rPr>
          <w:rFonts w:ascii="Calibri" w:hAnsi="Calibri" w:cs="Calibri"/>
        </w:rPr>
      </w:pPr>
      <w:r w:rsidRPr="00C236EE">
        <w:rPr>
          <w:rFonts w:ascii="Calibri" w:hAnsi="Calibri" w:cs="Calibri"/>
        </w:rPr>
        <w:t xml:space="preserve">(U) </w:t>
      </w:r>
      <w:r w:rsidRPr="00C236EE">
        <w:rPr>
          <w:rFonts w:ascii="Calibri" w:hAnsi="Calibri" w:cs="Calibri"/>
        </w:rPr>
        <w:t>BPA F 5632.01e - Security Incident Report: email submission.</w:t>
      </w:r>
    </w:p>
    <w:p w:rsidR="005569C4" w:rsidRPr="00C236EE" w:rsidP="005569C4" w14:paraId="62609BBD" w14:textId="33E1A815">
      <w:pPr>
        <w:rPr>
          <w:rFonts w:ascii="Calibri" w:hAnsi="Calibri" w:cs="Calibri"/>
        </w:rPr>
      </w:pPr>
      <w:r w:rsidRPr="00C236EE">
        <w:rPr>
          <w:rFonts w:ascii="Calibri" w:hAnsi="Calibri" w:cs="Calibri"/>
        </w:rPr>
        <w:t xml:space="preserve">(U) </w:t>
      </w:r>
      <w:r w:rsidRPr="00C236EE">
        <w:rPr>
          <w:rFonts w:ascii="Calibri" w:hAnsi="Calibri" w:cs="Calibri"/>
        </w:rPr>
        <w:t xml:space="preserve">BPA F 5632.08e - Unclassified Visits and Assignments - Foreign Nationals Registration (Short Form): email submission. </w:t>
      </w:r>
    </w:p>
    <w:p w:rsidR="005569C4" w:rsidRPr="00C236EE" w:rsidP="005569C4" w14:paraId="2F437A3A" w14:textId="168AC2B8">
      <w:pPr>
        <w:rPr>
          <w:rFonts w:ascii="Calibri" w:hAnsi="Calibri" w:cs="Calibri"/>
        </w:rPr>
      </w:pPr>
      <w:r w:rsidRPr="00C236EE">
        <w:rPr>
          <w:rFonts w:ascii="Calibri" w:hAnsi="Calibri" w:cs="Calibri"/>
        </w:rPr>
        <w:t xml:space="preserve">(U) </w:t>
      </w:r>
      <w:r w:rsidRPr="00C236EE">
        <w:rPr>
          <w:rFonts w:ascii="Calibri" w:hAnsi="Calibri" w:cs="Calibri"/>
        </w:rPr>
        <w:t>BPA F 5632.09e - Personal Identity Verification (PIV) Request for LSSO/Smart Credential: email submission or internal mail submission.</w:t>
      </w:r>
    </w:p>
    <w:p w:rsidR="005569C4" w:rsidRPr="00C236EE" w:rsidP="005569C4" w14:paraId="4AB4D15F" w14:textId="4C3D2C37">
      <w:pPr>
        <w:rPr>
          <w:rFonts w:ascii="Calibri" w:hAnsi="Calibri" w:cs="Calibri"/>
        </w:rPr>
      </w:pPr>
      <w:r w:rsidRPr="00C236EE">
        <w:rPr>
          <w:rFonts w:ascii="Calibri" w:hAnsi="Calibri" w:cs="Calibri"/>
        </w:rPr>
        <w:t xml:space="preserve">(U) </w:t>
      </w:r>
      <w:r w:rsidRPr="00C236EE">
        <w:rPr>
          <w:rFonts w:ascii="Calibri" w:hAnsi="Calibri" w:cs="Calibri"/>
        </w:rPr>
        <w:t>BPA F 5632.11e - BPA Visitor(s) Access Request – with continuation page: email submission.</w:t>
      </w:r>
    </w:p>
    <w:p w:rsidR="005569C4" w:rsidRPr="00C236EE" w:rsidP="005569C4" w14:paraId="15D0FC3C" w14:textId="3E933485">
      <w:pPr>
        <w:rPr>
          <w:rFonts w:ascii="Calibri" w:hAnsi="Calibri" w:cs="Calibri"/>
        </w:rPr>
      </w:pPr>
      <w:r w:rsidRPr="00C236EE">
        <w:rPr>
          <w:rFonts w:ascii="Calibri" w:hAnsi="Calibri" w:cs="Calibri"/>
        </w:rPr>
        <w:t xml:space="preserve">(U) </w:t>
      </w:r>
      <w:r w:rsidRPr="00C236EE">
        <w:rPr>
          <w:rFonts w:ascii="Calibri" w:hAnsi="Calibri" w:cs="Calibri"/>
        </w:rPr>
        <w:t>BPA F 5632.12e - Evidence/Chain of Custody Document: internal mail submission.</w:t>
      </w:r>
    </w:p>
    <w:p w:rsidR="005569C4" w:rsidRPr="00C236EE" w:rsidP="005569C4" w14:paraId="1C6E54ED" w14:textId="3E24EB4E">
      <w:pPr>
        <w:rPr>
          <w:rFonts w:ascii="Calibri" w:hAnsi="Calibri" w:cs="Calibri"/>
        </w:rPr>
      </w:pPr>
      <w:r w:rsidRPr="00C236EE">
        <w:rPr>
          <w:rFonts w:ascii="Calibri" w:hAnsi="Calibri" w:cs="Calibri"/>
        </w:rPr>
        <w:t xml:space="preserve">(U) </w:t>
      </w:r>
      <w:r w:rsidRPr="00C236EE">
        <w:rPr>
          <w:rFonts w:ascii="Calibri" w:hAnsi="Calibri" w:cs="Calibri"/>
        </w:rPr>
        <w:t>BPA F 5632.27e - Badge Replacement Request: email submission.</w:t>
      </w:r>
    </w:p>
    <w:p w:rsidR="005569C4" w:rsidRPr="00C236EE" w:rsidP="005569C4" w14:paraId="4FBCD918" w14:textId="65EC9F70">
      <w:pPr>
        <w:rPr>
          <w:rFonts w:ascii="Calibri" w:hAnsi="Calibri" w:cs="Calibri"/>
        </w:rPr>
      </w:pPr>
      <w:r w:rsidRPr="00C236EE">
        <w:rPr>
          <w:rFonts w:ascii="Calibri" w:hAnsi="Calibri" w:cs="Calibri"/>
        </w:rPr>
        <w:t xml:space="preserve">(U) </w:t>
      </w:r>
      <w:r w:rsidRPr="00C236EE">
        <w:rPr>
          <w:rFonts w:ascii="Calibri" w:hAnsi="Calibri" w:cs="Calibri"/>
        </w:rPr>
        <w:t>BPA F 5632.30e - PIN Code Request: email or internal mail submission.</w:t>
      </w:r>
    </w:p>
    <w:p w:rsidR="005569C4" w:rsidRPr="00C236EE" w:rsidP="005569C4" w14:paraId="1A46D307" w14:textId="1F1369B6">
      <w:pPr>
        <w:rPr>
          <w:rFonts w:ascii="Calibri" w:hAnsi="Calibri" w:cs="Calibri"/>
        </w:rPr>
      </w:pPr>
      <w:r w:rsidRPr="00C236EE">
        <w:rPr>
          <w:rFonts w:ascii="Calibri" w:hAnsi="Calibri" w:cs="Calibri"/>
        </w:rPr>
        <w:t xml:space="preserve">(U) </w:t>
      </w:r>
      <w:r w:rsidRPr="00C236EE">
        <w:rPr>
          <w:rFonts w:ascii="Calibri" w:hAnsi="Calibri" w:cs="Calibri"/>
        </w:rPr>
        <w:t>BPA F 5632.31e - OUW Pin &amp; Challenge Question Worksheet:</w:t>
      </w:r>
      <w:r w:rsidRPr="00C236EE" w:rsidR="00D46B3F">
        <w:rPr>
          <w:rFonts w:ascii="Calibri" w:hAnsi="Calibri" w:cs="Calibri"/>
        </w:rPr>
        <w:t xml:space="preserve"> mail submission</w:t>
      </w:r>
    </w:p>
    <w:p w:rsidR="008C734C" w:rsidRPr="00C236EE" w:rsidP="00A41763" w14:paraId="46E9AED9" w14:textId="587EA78F">
      <w:pPr>
        <w:rPr>
          <w:rFonts w:ascii="Calibri" w:hAnsi="Calibri" w:cs="Calibri"/>
        </w:rPr>
      </w:pPr>
      <w:r w:rsidRPr="00C236EE">
        <w:rPr>
          <w:rFonts w:ascii="Calibri" w:hAnsi="Calibri" w:cs="Calibri"/>
        </w:rPr>
        <w:t xml:space="preserve">(U) </w:t>
      </w:r>
      <w:r w:rsidRPr="00C236EE" w:rsidR="005569C4">
        <w:rPr>
          <w:rFonts w:ascii="Calibri" w:hAnsi="Calibri" w:cs="Calibri"/>
        </w:rPr>
        <w:t>BPA F 5632.32e - Card Key Access Request: email submission.</w:t>
      </w:r>
    </w:p>
    <w:p w:rsidR="008C734C" w:rsidRPr="00C236EE" w:rsidP="008C734C" w14:paraId="0DE5859D" w14:textId="0651F65F">
      <w:pPr>
        <w:pStyle w:val="Heading2"/>
        <w:rPr>
          <w:rFonts w:ascii="Calibri" w:hAnsi="Calibri" w:cs="Calibri"/>
        </w:rPr>
      </w:pPr>
      <w:bookmarkStart w:id="5" w:name="_Toc16271322"/>
      <w:r w:rsidRPr="00C236EE">
        <w:rPr>
          <w:rFonts w:ascii="Calibri" w:hAnsi="Calibri" w:cs="Calibri"/>
        </w:rPr>
        <w:t xml:space="preserve">(U) </w:t>
      </w:r>
      <w:r w:rsidRPr="00C236EE">
        <w:rPr>
          <w:rFonts w:ascii="Calibri" w:hAnsi="Calibri" w:cs="Calibri"/>
        </w:rPr>
        <w:t>A.</w:t>
      </w:r>
      <w:r w:rsidRPr="00C236EE" w:rsidR="00A41763">
        <w:rPr>
          <w:rFonts w:ascii="Calibri" w:hAnsi="Calibri" w:cs="Calibri"/>
        </w:rPr>
        <w:t xml:space="preserve">4. </w:t>
      </w:r>
      <w:r w:rsidRPr="00C236EE">
        <w:rPr>
          <w:rFonts w:ascii="Calibri" w:hAnsi="Calibri" w:cs="Calibri"/>
        </w:rPr>
        <w:t>Efforts to Identify Duplication</w:t>
      </w:r>
      <w:bookmarkEnd w:id="5"/>
    </w:p>
    <w:p w:rsidR="00A41763" w:rsidRPr="00C236EE" w:rsidP="00A41763" w14:paraId="39439627" w14:textId="1757FE4E">
      <w:pPr>
        <w:rPr>
          <w:rFonts w:ascii="Calibri" w:hAnsi="Calibri" w:cs="Calibri"/>
        </w:rPr>
      </w:pPr>
      <w:r w:rsidRPr="00C236EE">
        <w:rPr>
          <w:rFonts w:ascii="Calibri" w:hAnsi="Calibri" w:cs="Calibri"/>
          <w:b/>
          <w:bCs/>
        </w:rPr>
        <w:t xml:space="preserve">(U) </w:t>
      </w:r>
      <w:r w:rsidRPr="00C236EE">
        <w:rPr>
          <w:rFonts w:ascii="Calibri" w:hAnsi="Calibri" w:cs="Calibri"/>
          <w:b/>
          <w:bCs/>
        </w:rPr>
        <w:t xml:space="preserve">Describe efforts to identify duplication. </w:t>
      </w:r>
    </w:p>
    <w:p w:rsidR="008C734C" w:rsidRPr="00C236EE" w:rsidP="00A41763" w14:paraId="7AA88A33" w14:textId="20CF9D57">
      <w:pPr>
        <w:rPr>
          <w:rFonts w:ascii="Calibri" w:hAnsi="Calibri" w:cs="Calibri"/>
        </w:rPr>
      </w:pPr>
      <w:r w:rsidRPr="00C236EE">
        <w:rPr>
          <w:rFonts w:ascii="Calibri" w:hAnsi="Calibri" w:cs="Calibri"/>
        </w:rPr>
        <w:t xml:space="preserve">(U) </w:t>
      </w:r>
      <w:r w:rsidRPr="00C236EE" w:rsidR="007675FD">
        <w:rPr>
          <w:rFonts w:ascii="Calibri" w:hAnsi="Calibri" w:cs="Calibri"/>
        </w:rPr>
        <w:t>The information is not collected by other means or in another form by BPA.</w:t>
      </w:r>
    </w:p>
    <w:p w:rsidR="008C734C" w:rsidRPr="00C236EE" w:rsidP="008C734C" w14:paraId="2ECACA07" w14:textId="3E5FD18A">
      <w:pPr>
        <w:pStyle w:val="Heading2"/>
        <w:rPr>
          <w:rFonts w:ascii="Calibri" w:hAnsi="Calibri" w:cs="Calibri"/>
        </w:rPr>
      </w:pPr>
      <w:bookmarkStart w:id="6" w:name="_Toc16271323"/>
      <w:r w:rsidRPr="00C236EE">
        <w:rPr>
          <w:rFonts w:ascii="Calibri" w:hAnsi="Calibri" w:cs="Calibri"/>
        </w:rPr>
        <w:t xml:space="preserve">(U) </w:t>
      </w:r>
      <w:r w:rsidRPr="00C236EE">
        <w:rPr>
          <w:rFonts w:ascii="Calibri" w:hAnsi="Calibri" w:cs="Calibri"/>
        </w:rPr>
        <w:t>A.</w:t>
      </w:r>
      <w:r w:rsidRPr="00C236EE" w:rsidR="00A41763">
        <w:rPr>
          <w:rFonts w:ascii="Calibri" w:hAnsi="Calibri" w:cs="Calibri"/>
        </w:rPr>
        <w:t xml:space="preserve">5. </w:t>
      </w:r>
      <w:r w:rsidRPr="00C236EE">
        <w:rPr>
          <w:rFonts w:ascii="Calibri" w:hAnsi="Calibri" w:cs="Calibri"/>
        </w:rPr>
        <w:t>Provisions for Reducing Burden on Small Businesses</w:t>
      </w:r>
      <w:bookmarkEnd w:id="6"/>
      <w:r w:rsidRPr="00C236EE">
        <w:rPr>
          <w:rFonts w:ascii="Calibri" w:hAnsi="Calibri" w:cs="Calibri"/>
        </w:rPr>
        <w:t xml:space="preserve"> </w:t>
      </w:r>
    </w:p>
    <w:p w:rsidR="00A41763" w:rsidRPr="00C236EE" w:rsidP="00A41763" w14:paraId="34B53FFE" w14:textId="13573327">
      <w:pPr>
        <w:rPr>
          <w:rFonts w:ascii="Calibri" w:hAnsi="Calibri" w:cs="Calibri"/>
        </w:rPr>
      </w:pPr>
      <w:r w:rsidRPr="00C236EE">
        <w:rPr>
          <w:rFonts w:ascii="Calibri" w:hAnsi="Calibri" w:cs="Calibri"/>
          <w:b/>
          <w:bCs/>
        </w:rPr>
        <w:t xml:space="preserve">(U) </w:t>
      </w:r>
      <w:r w:rsidRPr="00C236EE">
        <w:rPr>
          <w:rFonts w:ascii="Calibri" w:hAnsi="Calibri" w:cs="Calibri"/>
          <w:b/>
          <w:bCs/>
        </w:rPr>
        <w:t xml:space="preserve">If the collection of information impacts small businesses or other small entities, describe any methods used to minimize burden. </w:t>
      </w:r>
    </w:p>
    <w:p w:rsidR="008C734C" w:rsidRPr="00C236EE" w:rsidP="00A41763" w14:paraId="3AEA6811" w14:textId="174F8FCE">
      <w:pPr>
        <w:rPr>
          <w:rFonts w:ascii="Calibri" w:hAnsi="Calibri" w:cs="Calibri"/>
        </w:rPr>
      </w:pPr>
      <w:r w:rsidRPr="00C236EE">
        <w:rPr>
          <w:rFonts w:ascii="Calibri" w:hAnsi="Calibri" w:cs="Calibri"/>
        </w:rPr>
        <w:t xml:space="preserve">(U) </w:t>
      </w:r>
      <w:r w:rsidRPr="00C236EE" w:rsidR="00BF7F45">
        <w:rPr>
          <w:rFonts w:ascii="Calibri" w:hAnsi="Calibri" w:cs="Calibri"/>
        </w:rPr>
        <w:t>While the collection applies to every type of party (private individuals, small businesses, government agencies, etc</w:t>
      </w:r>
      <w:r w:rsidR="00A34D0A">
        <w:rPr>
          <w:rFonts w:ascii="Calibri" w:hAnsi="Calibri" w:cs="Calibri"/>
        </w:rPr>
        <w:t>.</w:t>
      </w:r>
      <w:r w:rsidRPr="00C236EE" w:rsidR="00BF7F45">
        <w:rPr>
          <w:rFonts w:ascii="Calibri" w:hAnsi="Calibri" w:cs="Calibri"/>
        </w:rPr>
        <w:t>), this collection will not have a significant impact on small entities such as small businesses, organizations, or government bodies.</w:t>
      </w:r>
    </w:p>
    <w:p w:rsidR="008C734C" w:rsidRPr="00C236EE" w:rsidP="008C734C" w14:paraId="4DA71ECE" w14:textId="51B585F5">
      <w:pPr>
        <w:pStyle w:val="Heading2"/>
        <w:rPr>
          <w:rFonts w:ascii="Calibri" w:hAnsi="Calibri" w:cs="Calibri"/>
        </w:rPr>
      </w:pPr>
      <w:bookmarkStart w:id="7" w:name="_Toc16271324"/>
      <w:r w:rsidRPr="00C236EE">
        <w:rPr>
          <w:rFonts w:ascii="Calibri" w:hAnsi="Calibri" w:cs="Calibri"/>
        </w:rPr>
        <w:t xml:space="preserve">(U) </w:t>
      </w:r>
      <w:r w:rsidRPr="00C236EE">
        <w:rPr>
          <w:rFonts w:ascii="Calibri" w:hAnsi="Calibri" w:cs="Calibri"/>
        </w:rPr>
        <w:t>A.</w:t>
      </w:r>
      <w:r w:rsidRPr="00C236EE" w:rsidR="00A41763">
        <w:rPr>
          <w:rFonts w:ascii="Calibri" w:hAnsi="Calibri" w:cs="Calibri"/>
        </w:rPr>
        <w:t xml:space="preserve">6. </w:t>
      </w:r>
      <w:r w:rsidRPr="00C236EE">
        <w:rPr>
          <w:rFonts w:ascii="Calibri" w:hAnsi="Calibri" w:cs="Calibri"/>
        </w:rPr>
        <w:t xml:space="preserve">Consequences of </w:t>
      </w:r>
      <w:r w:rsidRPr="00C236EE">
        <w:rPr>
          <w:rFonts w:ascii="Calibri" w:hAnsi="Calibri" w:cs="Calibri"/>
        </w:rPr>
        <w:t>Less-Frequent</w:t>
      </w:r>
      <w:r w:rsidRPr="00C236EE">
        <w:rPr>
          <w:rFonts w:ascii="Calibri" w:hAnsi="Calibri" w:cs="Calibri"/>
        </w:rPr>
        <w:t xml:space="preserve"> Reporting</w:t>
      </w:r>
      <w:bookmarkEnd w:id="7"/>
    </w:p>
    <w:p w:rsidR="00A41763" w:rsidRPr="00C236EE" w:rsidP="00A41763" w14:paraId="1F559B61" w14:textId="644A903E">
      <w:pPr>
        <w:rPr>
          <w:rFonts w:ascii="Calibri" w:hAnsi="Calibri" w:cs="Calibri"/>
        </w:rPr>
      </w:pPr>
      <w:r w:rsidRPr="00C236EE">
        <w:rPr>
          <w:rFonts w:ascii="Calibri" w:hAnsi="Calibri" w:cs="Calibri"/>
          <w:b/>
          <w:bCs/>
        </w:rPr>
        <w:t xml:space="preserve">(U) </w:t>
      </w:r>
      <w:r w:rsidRPr="00C236EE">
        <w:rPr>
          <w:rFonts w:ascii="Calibri" w:hAnsi="Calibri" w:cs="Calibri"/>
          <w:b/>
          <w:bCs/>
        </w:rPr>
        <w:t xml:space="preserve">Describe the </w:t>
      </w:r>
      <w:r w:rsidRPr="00C236EE">
        <w:rPr>
          <w:rFonts w:ascii="Calibri" w:hAnsi="Calibri" w:cs="Calibri"/>
          <w:b/>
          <w:bCs/>
        </w:rPr>
        <w:t>consequence</w:t>
      </w:r>
      <w:r w:rsidRPr="00C236EE">
        <w:rPr>
          <w:rFonts w:ascii="Calibri" w:hAnsi="Calibri" w:cs="Calibri"/>
          <w:b/>
          <w:bCs/>
        </w:rPr>
        <w:t xml:space="preserve"> </w:t>
      </w:r>
      <w:r w:rsidRPr="00C236EE">
        <w:rPr>
          <w:rFonts w:ascii="Calibri" w:hAnsi="Calibri" w:cs="Calibri"/>
          <w:b/>
          <w:bCs/>
        </w:rPr>
        <w:t>to</w:t>
      </w:r>
      <w:r w:rsidRPr="00C236EE">
        <w:rPr>
          <w:rFonts w:ascii="Calibri" w:hAnsi="Calibri" w:cs="Calibri"/>
          <w:b/>
          <w:bCs/>
        </w:rPr>
        <w:t xml:space="preserve"> Federal program or policy activities if the collection is not conducted or is conducted less frequently, as well as any technical or legal obstacles to reducing burden. </w:t>
      </w:r>
    </w:p>
    <w:p w:rsidR="008C734C" w:rsidRPr="00C236EE" w:rsidP="00A41763" w14:paraId="762CA884" w14:textId="75479B39">
      <w:pPr>
        <w:rPr>
          <w:rFonts w:ascii="Calibri" w:hAnsi="Calibri" w:cs="Calibri"/>
        </w:rPr>
      </w:pPr>
      <w:r w:rsidRPr="00C236EE">
        <w:rPr>
          <w:rFonts w:ascii="Calibri" w:hAnsi="Calibri" w:cs="Calibri"/>
        </w:rPr>
        <w:t xml:space="preserve">(U) </w:t>
      </w:r>
      <w:r w:rsidRPr="00C236EE" w:rsidR="00BF7F45">
        <w:rPr>
          <w:rFonts w:ascii="Calibri" w:hAnsi="Calibri" w:cs="Calibri"/>
        </w:rPr>
        <w:t>In accordance with EO 13467 BPA’s facilities are restricted to authorized personnel to secure the reliability of the region’s electrical grid. The information in this series is collected to manage access to facilities and oversee the security of personnel and physical locations. If the collections were not made, that oversight would not be possible.</w:t>
      </w:r>
    </w:p>
    <w:p w:rsidR="008C734C" w:rsidRPr="00C236EE" w:rsidP="008C734C" w14:paraId="2A49B40F" w14:textId="78377B7A">
      <w:pPr>
        <w:pStyle w:val="Heading2"/>
        <w:rPr>
          <w:rFonts w:ascii="Calibri" w:hAnsi="Calibri" w:cs="Calibri"/>
        </w:rPr>
      </w:pPr>
      <w:bookmarkStart w:id="8" w:name="_Toc16271325"/>
      <w:r w:rsidRPr="00C236EE">
        <w:rPr>
          <w:rFonts w:ascii="Calibri" w:hAnsi="Calibri" w:cs="Calibri"/>
        </w:rPr>
        <w:t xml:space="preserve">(U) </w:t>
      </w:r>
      <w:r w:rsidRPr="00C236EE">
        <w:rPr>
          <w:rFonts w:ascii="Calibri" w:hAnsi="Calibri" w:cs="Calibri"/>
        </w:rPr>
        <w:t>A.</w:t>
      </w:r>
      <w:r w:rsidRPr="00C236EE" w:rsidR="00A41763">
        <w:rPr>
          <w:rFonts w:ascii="Calibri" w:hAnsi="Calibri" w:cs="Calibri"/>
        </w:rPr>
        <w:t xml:space="preserve">7. </w:t>
      </w:r>
      <w:r w:rsidRPr="00C236EE">
        <w:rPr>
          <w:rFonts w:ascii="Calibri" w:hAnsi="Calibri" w:cs="Calibri"/>
        </w:rPr>
        <w:t>Compliance with 5 CFR 1320.5</w:t>
      </w:r>
      <w:bookmarkEnd w:id="8"/>
    </w:p>
    <w:p w:rsidR="00DB6FBD" w:rsidRPr="00C236EE" w:rsidP="00A41763" w14:paraId="688D70B3" w14:textId="191FBBC1">
      <w:pPr>
        <w:rPr>
          <w:rFonts w:ascii="Calibri" w:hAnsi="Calibri" w:cs="Calibri"/>
          <w:b/>
          <w:bCs/>
        </w:rPr>
      </w:pPr>
      <w:r w:rsidRPr="00C236EE">
        <w:rPr>
          <w:rFonts w:ascii="Calibri" w:hAnsi="Calibri" w:cs="Calibri"/>
          <w:b/>
          <w:bCs/>
        </w:rPr>
        <w:t xml:space="preserve">(U) </w:t>
      </w:r>
      <w:r w:rsidRPr="00C236EE" w:rsidR="00A41763">
        <w:rPr>
          <w:rFonts w:ascii="Calibri" w:hAnsi="Calibri" w:cs="Calibri"/>
          <w:b/>
          <w:bCs/>
        </w:rPr>
        <w:t>Explain</w:t>
      </w:r>
      <w:r w:rsidRPr="00C236EE" w:rsidR="00A41763">
        <w:rPr>
          <w:rFonts w:ascii="Calibri" w:hAnsi="Calibri" w:cs="Calibri"/>
          <w:b/>
          <w:bCs/>
        </w:rPr>
        <w:t xml:space="preserve"> any special circumstances that require the collection to be conducted in a manner i</w:t>
      </w:r>
      <w:r w:rsidRPr="00C236EE">
        <w:rPr>
          <w:rFonts w:ascii="Calibri" w:hAnsi="Calibri" w:cs="Calibri"/>
          <w:b/>
          <w:bCs/>
        </w:rPr>
        <w:t>nconsistent with OMB guidelines:</w:t>
      </w:r>
      <w:r w:rsidRPr="00C236EE" w:rsidR="00A41763">
        <w:rPr>
          <w:rFonts w:ascii="Calibri" w:hAnsi="Calibri" w:cs="Calibri"/>
          <w:b/>
          <w:bCs/>
        </w:rPr>
        <w:t xml:space="preserve"> </w:t>
      </w:r>
    </w:p>
    <w:p w:rsidR="00DB6FBD" w:rsidRPr="00C236EE" w:rsidP="00A41763" w14:paraId="15296749" w14:textId="2F56C519">
      <w:pPr>
        <w:rPr>
          <w:rFonts w:ascii="Calibri" w:hAnsi="Calibri" w:cs="Calibri"/>
          <w:b/>
          <w:bCs/>
        </w:rPr>
      </w:pPr>
      <w:r w:rsidRPr="00C236EE">
        <w:rPr>
          <w:rFonts w:ascii="Calibri" w:hAnsi="Calibri" w:cs="Calibri"/>
          <w:b/>
          <w:bCs/>
        </w:rPr>
        <w:t xml:space="preserve">(U) </w:t>
      </w:r>
      <w:r w:rsidRPr="00C236EE" w:rsidR="00A41763">
        <w:rPr>
          <w:rFonts w:ascii="Calibri" w:hAnsi="Calibri" w:cs="Calibri"/>
          <w:b/>
          <w:bCs/>
        </w:rPr>
        <w:t xml:space="preserve">(a) requiring respondents to report information to the agency more often than </w:t>
      </w:r>
      <w:r w:rsidRPr="00C236EE" w:rsidR="00A41763">
        <w:rPr>
          <w:rFonts w:ascii="Calibri" w:hAnsi="Calibri" w:cs="Calibri"/>
          <w:b/>
          <w:bCs/>
        </w:rPr>
        <w:t>quarterly;</w:t>
      </w:r>
      <w:r w:rsidRPr="00C236EE" w:rsidR="00A41763">
        <w:rPr>
          <w:rFonts w:ascii="Calibri" w:hAnsi="Calibri" w:cs="Calibri"/>
          <w:b/>
          <w:bCs/>
        </w:rPr>
        <w:t xml:space="preserve"> </w:t>
      </w:r>
    </w:p>
    <w:p w:rsidR="00DB6FBD" w:rsidRPr="00C236EE" w:rsidP="00A41763" w14:paraId="706C1057" w14:textId="5922CC2B">
      <w:pPr>
        <w:rPr>
          <w:rFonts w:ascii="Calibri" w:hAnsi="Calibri" w:cs="Calibri"/>
          <w:b/>
          <w:bCs/>
        </w:rPr>
      </w:pPr>
      <w:r w:rsidRPr="00C236EE">
        <w:rPr>
          <w:rFonts w:ascii="Calibri" w:hAnsi="Calibri" w:cs="Calibri"/>
          <w:b/>
          <w:bCs/>
        </w:rPr>
        <w:t xml:space="preserve">(U) </w:t>
      </w:r>
      <w:r w:rsidRPr="00C236EE" w:rsidR="00A41763">
        <w:rPr>
          <w:rFonts w:ascii="Calibri" w:hAnsi="Calibri" w:cs="Calibri"/>
          <w:b/>
          <w:bCs/>
        </w:rPr>
        <w:t xml:space="preserve">(b) </w:t>
      </w:r>
      <w:r w:rsidRPr="00C236EE" w:rsidR="00A41763">
        <w:rPr>
          <w:rFonts w:ascii="Calibri" w:hAnsi="Calibri" w:cs="Calibri"/>
          <w:b/>
          <w:bCs/>
        </w:rPr>
        <w:t>requiring</w:t>
      </w:r>
      <w:r w:rsidRPr="00C236EE" w:rsidR="00A41763">
        <w:rPr>
          <w:rFonts w:ascii="Calibri" w:hAnsi="Calibri" w:cs="Calibri"/>
          <w:b/>
          <w:bCs/>
        </w:rPr>
        <w:t xml:space="preserve"> respondents to prepare a written response to a collection of information in fewer than 30 days after </w:t>
      </w:r>
      <w:r w:rsidRPr="00C236EE" w:rsidR="00A41763">
        <w:rPr>
          <w:rFonts w:ascii="Calibri" w:hAnsi="Calibri" w:cs="Calibri"/>
          <w:b/>
          <w:bCs/>
        </w:rPr>
        <w:t>receipt of</w:t>
      </w:r>
      <w:r w:rsidRPr="00C236EE" w:rsidR="00A41763">
        <w:rPr>
          <w:rFonts w:ascii="Calibri" w:hAnsi="Calibri" w:cs="Calibri"/>
          <w:b/>
          <w:bCs/>
        </w:rPr>
        <w:t xml:space="preserve"> </w:t>
      </w:r>
      <w:r w:rsidRPr="00C236EE" w:rsidR="00A41763">
        <w:rPr>
          <w:rFonts w:ascii="Calibri" w:hAnsi="Calibri" w:cs="Calibri"/>
          <w:b/>
          <w:bCs/>
        </w:rPr>
        <w:t>it;</w:t>
      </w:r>
      <w:r w:rsidRPr="00C236EE" w:rsidR="00A41763">
        <w:rPr>
          <w:rFonts w:ascii="Calibri" w:hAnsi="Calibri" w:cs="Calibri"/>
          <w:b/>
          <w:bCs/>
        </w:rPr>
        <w:t xml:space="preserve"> </w:t>
      </w:r>
    </w:p>
    <w:p w:rsidR="00DB6FBD" w:rsidRPr="00C236EE" w:rsidP="00A41763" w14:paraId="7CBBDBFA" w14:textId="3A2A5A9C">
      <w:pPr>
        <w:rPr>
          <w:rFonts w:ascii="Calibri" w:hAnsi="Calibri" w:cs="Calibri"/>
          <w:b/>
          <w:bCs/>
        </w:rPr>
      </w:pPr>
      <w:r w:rsidRPr="00C236EE">
        <w:rPr>
          <w:rFonts w:ascii="Calibri" w:hAnsi="Calibri" w:cs="Calibri"/>
          <w:b/>
          <w:bCs/>
        </w:rPr>
        <w:t xml:space="preserve">(U) </w:t>
      </w:r>
      <w:r w:rsidRPr="00C236EE" w:rsidR="00A41763">
        <w:rPr>
          <w:rFonts w:ascii="Calibri" w:hAnsi="Calibri" w:cs="Calibri"/>
          <w:b/>
          <w:bCs/>
        </w:rPr>
        <w:t xml:space="preserve">(c) requiring respondents to submit more than an original and two copies of any </w:t>
      </w:r>
      <w:r w:rsidRPr="00C236EE" w:rsidR="00A41763">
        <w:rPr>
          <w:rFonts w:ascii="Calibri" w:hAnsi="Calibri" w:cs="Calibri"/>
          <w:b/>
          <w:bCs/>
        </w:rPr>
        <w:t>document;</w:t>
      </w:r>
      <w:r w:rsidRPr="00C236EE" w:rsidR="00A41763">
        <w:rPr>
          <w:rFonts w:ascii="Calibri" w:hAnsi="Calibri" w:cs="Calibri"/>
          <w:b/>
          <w:bCs/>
        </w:rPr>
        <w:t xml:space="preserve"> </w:t>
      </w:r>
    </w:p>
    <w:p w:rsidR="00DB6FBD" w:rsidRPr="00C236EE" w:rsidP="00A41763" w14:paraId="4DF3081F" w14:textId="6EF5E8FE">
      <w:pPr>
        <w:rPr>
          <w:rFonts w:ascii="Calibri" w:hAnsi="Calibri" w:cs="Calibri"/>
          <w:b/>
          <w:bCs/>
        </w:rPr>
      </w:pPr>
      <w:r w:rsidRPr="00C236EE">
        <w:rPr>
          <w:rFonts w:ascii="Calibri" w:hAnsi="Calibri" w:cs="Calibri"/>
          <w:b/>
          <w:bCs/>
        </w:rPr>
        <w:t xml:space="preserve">(U) </w:t>
      </w:r>
      <w:r w:rsidRPr="00C236EE" w:rsidR="00A41763">
        <w:rPr>
          <w:rFonts w:ascii="Calibri" w:hAnsi="Calibri" w:cs="Calibri"/>
          <w:b/>
          <w:bCs/>
        </w:rPr>
        <w:t xml:space="preserve">(d) requiring respondents to retain records, other than health, medical government contract, grant-in-aid, or tax records, for more than three </w:t>
      </w:r>
      <w:r w:rsidRPr="00C236EE" w:rsidR="00A41763">
        <w:rPr>
          <w:rFonts w:ascii="Calibri" w:hAnsi="Calibri" w:cs="Calibri"/>
          <w:b/>
          <w:bCs/>
        </w:rPr>
        <w:t>years;</w:t>
      </w:r>
      <w:r w:rsidRPr="00C236EE" w:rsidR="00A41763">
        <w:rPr>
          <w:rFonts w:ascii="Calibri" w:hAnsi="Calibri" w:cs="Calibri"/>
          <w:b/>
          <w:bCs/>
        </w:rPr>
        <w:t xml:space="preserve"> </w:t>
      </w:r>
    </w:p>
    <w:p w:rsidR="00DB6FBD" w:rsidRPr="00C236EE" w:rsidP="00A41763" w14:paraId="7F8B624D" w14:textId="1D6E149B">
      <w:pPr>
        <w:rPr>
          <w:rFonts w:ascii="Calibri" w:hAnsi="Calibri" w:cs="Calibri"/>
          <w:b/>
          <w:bCs/>
        </w:rPr>
      </w:pPr>
      <w:r w:rsidRPr="00C236EE">
        <w:rPr>
          <w:rFonts w:ascii="Calibri" w:hAnsi="Calibri" w:cs="Calibri"/>
          <w:b/>
          <w:bCs/>
        </w:rPr>
        <w:t xml:space="preserve">(U) </w:t>
      </w:r>
      <w:r w:rsidRPr="00C236EE" w:rsidR="00A41763">
        <w:rPr>
          <w:rFonts w:ascii="Calibri" w:hAnsi="Calibri" w:cs="Calibri"/>
          <w:b/>
          <w:bCs/>
        </w:rPr>
        <w:t>(e) in connection with a statistical survey, that is not designed to produc</w:t>
      </w:r>
      <w:r w:rsidRPr="00C236EE" w:rsidR="0913D8C0">
        <w:rPr>
          <w:rFonts w:ascii="Calibri" w:hAnsi="Calibri" w:cs="Calibri"/>
          <w:b/>
          <w:bCs/>
        </w:rPr>
        <w:t>e</w:t>
      </w:r>
      <w:r w:rsidRPr="00C236EE" w:rsidR="00A41763">
        <w:rPr>
          <w:rFonts w:ascii="Calibri" w:hAnsi="Calibri" w:cs="Calibri"/>
          <w:b/>
          <w:bCs/>
        </w:rPr>
        <w:t xml:space="preserve"> valid and reliable results that can be generalized to the universe of </w:t>
      </w:r>
      <w:r w:rsidRPr="00C236EE" w:rsidR="00A41763">
        <w:rPr>
          <w:rFonts w:ascii="Calibri" w:hAnsi="Calibri" w:cs="Calibri"/>
          <w:b/>
          <w:bCs/>
        </w:rPr>
        <w:t>study;</w:t>
      </w:r>
      <w:r w:rsidRPr="00C236EE" w:rsidR="00A41763">
        <w:rPr>
          <w:rFonts w:ascii="Calibri" w:hAnsi="Calibri" w:cs="Calibri"/>
          <w:b/>
          <w:bCs/>
        </w:rPr>
        <w:t xml:space="preserve"> </w:t>
      </w:r>
    </w:p>
    <w:p w:rsidR="00DB6FBD" w:rsidRPr="00C236EE" w:rsidP="00A41763" w14:paraId="21472A65" w14:textId="24F70D5E">
      <w:pPr>
        <w:rPr>
          <w:rFonts w:ascii="Calibri" w:hAnsi="Calibri" w:cs="Calibri"/>
          <w:b/>
          <w:bCs/>
        </w:rPr>
      </w:pPr>
      <w:r w:rsidRPr="00C236EE">
        <w:rPr>
          <w:rFonts w:ascii="Calibri" w:hAnsi="Calibri" w:cs="Calibri"/>
          <w:b/>
          <w:bCs/>
        </w:rPr>
        <w:t xml:space="preserve">(U) </w:t>
      </w:r>
      <w:r w:rsidRPr="00C236EE" w:rsidR="00A41763">
        <w:rPr>
          <w:rFonts w:ascii="Calibri" w:hAnsi="Calibri" w:cs="Calibri"/>
          <w:b/>
          <w:bCs/>
        </w:rPr>
        <w:t xml:space="preserve">(f) requiring the use of statistical data classification that has not been reviewed and approved by </w:t>
      </w:r>
      <w:r w:rsidRPr="00C236EE" w:rsidR="00A41763">
        <w:rPr>
          <w:rFonts w:ascii="Calibri" w:hAnsi="Calibri" w:cs="Calibri"/>
          <w:b/>
          <w:bCs/>
        </w:rPr>
        <w:t>OMB;</w:t>
      </w:r>
      <w:r w:rsidRPr="00C236EE" w:rsidR="00A41763">
        <w:rPr>
          <w:rFonts w:ascii="Calibri" w:hAnsi="Calibri" w:cs="Calibri"/>
          <w:b/>
          <w:bCs/>
        </w:rPr>
        <w:t xml:space="preserve"> </w:t>
      </w:r>
    </w:p>
    <w:p w:rsidR="00DB6FBD" w:rsidRPr="00C236EE" w:rsidP="00A41763" w14:paraId="4232396F" w14:textId="5C2F4FCE">
      <w:pPr>
        <w:rPr>
          <w:rFonts w:ascii="Calibri" w:hAnsi="Calibri" w:cs="Calibri"/>
          <w:b/>
          <w:bCs/>
        </w:rPr>
      </w:pPr>
      <w:r w:rsidRPr="00C236EE">
        <w:rPr>
          <w:rFonts w:ascii="Calibri" w:hAnsi="Calibri" w:cs="Calibri"/>
          <w:b/>
          <w:bCs/>
        </w:rPr>
        <w:t xml:space="preserve">(U) </w:t>
      </w:r>
      <w:r w:rsidRPr="00C236EE" w:rsidR="00A41763">
        <w:rPr>
          <w:rFonts w:ascii="Calibri" w:hAnsi="Calibri" w:cs="Calibri"/>
          <w:b/>
          <w:bCs/>
        </w:rPr>
        <w:t>(g) that includes a pledge of confidential</w:t>
      </w:r>
      <w:r w:rsidRPr="00C236EE" w:rsidR="45DF7F08">
        <w:rPr>
          <w:rFonts w:ascii="Calibri" w:hAnsi="Calibri" w:cs="Calibri"/>
          <w:b/>
          <w:bCs/>
        </w:rPr>
        <w:t>ity</w:t>
      </w:r>
      <w:r w:rsidRPr="00C236EE" w:rsidR="00A41763">
        <w:rPr>
          <w:rFonts w:ascii="Calibri" w:hAnsi="Calibri" w:cs="Calibri"/>
          <w:b/>
          <w:bCs/>
        </w:rPr>
        <w:t xml:space="preserve"> that is not supported by authority established in stature of regulation, that is not supported by disclosure and data security policies that are consistent with the pledge, or which unnecessarily impedes sharing of data with other agencies for compatible confidential use; </w:t>
      </w:r>
      <w:r w:rsidRPr="00C236EE">
        <w:rPr>
          <w:rFonts w:ascii="Calibri" w:hAnsi="Calibri" w:cs="Calibri"/>
          <w:b/>
          <w:bCs/>
        </w:rPr>
        <w:t>or</w:t>
      </w:r>
    </w:p>
    <w:p w:rsidR="00A41763" w:rsidRPr="00C236EE" w:rsidP="00A41763" w14:paraId="1BD241E0" w14:textId="5C777D69">
      <w:pPr>
        <w:rPr>
          <w:rFonts w:ascii="Calibri" w:hAnsi="Calibri" w:cs="Calibri"/>
        </w:rPr>
      </w:pPr>
      <w:r w:rsidRPr="00C236EE">
        <w:rPr>
          <w:rFonts w:ascii="Calibri" w:hAnsi="Calibri" w:cs="Calibri"/>
          <w:b/>
          <w:bCs/>
        </w:rPr>
        <w:t xml:space="preserve">(U) </w:t>
      </w:r>
      <w:r w:rsidRPr="00C236EE">
        <w:rPr>
          <w:rFonts w:ascii="Calibri" w:hAnsi="Calibri" w:cs="Calibri"/>
          <w:b/>
          <w:bCs/>
        </w:rPr>
        <w:t xml:space="preserve">(h) </w:t>
      </w:r>
      <w:r w:rsidRPr="00C236EE">
        <w:rPr>
          <w:rFonts w:ascii="Calibri" w:hAnsi="Calibri" w:cs="Calibri"/>
          <w:b/>
          <w:bCs/>
        </w:rPr>
        <w:t>requiring</w:t>
      </w:r>
      <w:r w:rsidRPr="00C236EE">
        <w:rPr>
          <w:rFonts w:ascii="Calibri" w:hAnsi="Calibri" w:cs="Calibri"/>
          <w:b/>
          <w:bCs/>
        </w:rPr>
        <w:t xml:space="preserve"> respondents to submit proprietary trade secrets, or other confidential information unless the agency can demonstrate that it has instituted procedures to protect the information’s confidentiality to the extent permitted by law. </w:t>
      </w:r>
    </w:p>
    <w:p w:rsidR="008C734C" w:rsidRPr="00C236EE" w:rsidP="00A41763" w14:paraId="6BD56677" w14:textId="58ACD285">
      <w:pPr>
        <w:rPr>
          <w:rFonts w:ascii="Calibri" w:hAnsi="Calibri" w:cs="Calibri"/>
          <w:b/>
          <w:bCs/>
        </w:rPr>
      </w:pPr>
      <w:r w:rsidRPr="00C236EE">
        <w:rPr>
          <w:rFonts w:ascii="Calibri" w:hAnsi="Calibri" w:cs="Calibri"/>
        </w:rPr>
        <w:t xml:space="preserve">(U) </w:t>
      </w:r>
      <w:r w:rsidRPr="00C236EE" w:rsidR="00BF7F45">
        <w:rPr>
          <w:rFonts w:ascii="Calibri" w:hAnsi="Calibri" w:cs="Calibri"/>
        </w:rPr>
        <w:t>The information collection is conducted in a manner consistent with OMB guidelines.</w:t>
      </w:r>
    </w:p>
    <w:p w:rsidR="008C734C" w:rsidRPr="00C236EE" w:rsidP="008C734C" w14:paraId="74C8DEA2" w14:textId="04053BDC">
      <w:pPr>
        <w:pStyle w:val="Heading2"/>
        <w:rPr>
          <w:rFonts w:ascii="Calibri" w:hAnsi="Calibri" w:cs="Calibri"/>
        </w:rPr>
      </w:pPr>
      <w:bookmarkStart w:id="9" w:name="_Toc16271326"/>
      <w:r w:rsidRPr="00C236EE">
        <w:rPr>
          <w:rFonts w:ascii="Calibri" w:hAnsi="Calibri" w:cs="Calibri"/>
        </w:rPr>
        <w:t xml:space="preserve">(U) </w:t>
      </w:r>
      <w:r w:rsidRPr="00C236EE">
        <w:rPr>
          <w:rFonts w:ascii="Calibri" w:hAnsi="Calibri" w:cs="Calibri"/>
        </w:rPr>
        <w:t>A.</w:t>
      </w:r>
      <w:r w:rsidRPr="00C236EE" w:rsidR="00A41763">
        <w:rPr>
          <w:rFonts w:ascii="Calibri" w:hAnsi="Calibri" w:cs="Calibri"/>
        </w:rPr>
        <w:t xml:space="preserve">8. </w:t>
      </w:r>
      <w:r w:rsidRPr="00C236EE">
        <w:rPr>
          <w:rFonts w:ascii="Calibri" w:hAnsi="Calibri" w:cs="Calibri"/>
        </w:rPr>
        <w:t>Summary of Consultations Outside of the Agency</w:t>
      </w:r>
      <w:bookmarkEnd w:id="9"/>
    </w:p>
    <w:p w:rsidR="00A41763" w:rsidRPr="00C236EE" w:rsidP="00A41763" w14:paraId="5911F359" w14:textId="3321B597">
      <w:pPr>
        <w:rPr>
          <w:rFonts w:ascii="Calibri" w:hAnsi="Calibri" w:cs="Calibri"/>
        </w:rPr>
      </w:pPr>
      <w:r w:rsidRPr="00C236EE">
        <w:rPr>
          <w:rFonts w:ascii="Calibri" w:hAnsi="Calibri" w:cs="Calibri"/>
          <w:b/>
          <w:bCs/>
        </w:rPr>
        <w:t xml:space="preserve">(U) </w:t>
      </w:r>
      <w:r w:rsidRPr="00C236EE">
        <w:rPr>
          <w:rFonts w:ascii="Calibri" w:hAnsi="Calibri" w:cs="Calibri"/>
          <w:b/>
          <w:bCs/>
        </w:rPr>
        <w:t xml:space="preserve">If applicable, provide a copy and identify the date and page number of </w:t>
      </w:r>
      <w:r w:rsidRPr="00C236EE">
        <w:rPr>
          <w:rFonts w:ascii="Calibri" w:hAnsi="Calibri" w:cs="Calibri"/>
          <w:b/>
          <w:bCs/>
        </w:rPr>
        <w:t>publication</w:t>
      </w:r>
      <w:r w:rsidRPr="00C236EE">
        <w:rPr>
          <w:rFonts w:ascii="Calibri" w:hAnsi="Calibri" w:cs="Calibri"/>
          <w:b/>
          <w:bCs/>
        </w:rPr>
        <w:t xml:space="preserve">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w:t>
      </w:r>
      <w:r w:rsidRPr="00C236EE">
        <w:rPr>
          <w:rFonts w:ascii="Calibri" w:hAnsi="Calibri" w:cs="Calibri"/>
          <w:b/>
          <w:bCs/>
        </w:rPr>
        <w:t>persons</w:t>
      </w:r>
      <w:r w:rsidRPr="00C236EE">
        <w:rPr>
          <w:rFonts w:ascii="Calibri" w:hAnsi="Calibri" w:cs="Calibri"/>
          <w:b/>
          <w:bCs/>
        </w:rPr>
        <w:t xml:space="preserve"> outside DOE to obtain their views on the availability of data, frequency of collection, the clarity of instructions and recordkeeping, disclosure, or reporting format (if any), and on the data elements to be recorded, disclosed, or report.</w:t>
      </w:r>
    </w:p>
    <w:p w:rsidR="00BF7F45" w:rsidRPr="00C236EE" w:rsidP="00BF7F45" w14:paraId="16D125F8" w14:textId="60629335">
      <w:pPr>
        <w:rPr>
          <w:rFonts w:ascii="Calibri" w:hAnsi="Calibri" w:cs="Calibri"/>
        </w:rPr>
      </w:pPr>
      <w:r w:rsidRPr="00C236EE">
        <w:rPr>
          <w:rFonts w:ascii="Calibri" w:hAnsi="Calibri" w:cs="Calibri"/>
        </w:rPr>
        <w:t xml:space="preserve">(U) </w:t>
      </w:r>
      <w:r w:rsidRPr="00C236EE">
        <w:rPr>
          <w:rFonts w:ascii="Calibri" w:hAnsi="Calibri" w:cs="Calibri"/>
        </w:rPr>
        <w:t xml:space="preserve">The Department published a 60-day Federal Register Notice and Request for Comments concerning this collection in the Federal Register on </w:t>
      </w:r>
      <w:r w:rsidR="000A7F70">
        <w:rPr>
          <w:rFonts w:ascii="Calibri" w:hAnsi="Calibri" w:cs="Calibri"/>
        </w:rPr>
        <w:t>February 18, 2026,</w:t>
      </w:r>
      <w:r w:rsidRPr="003E71B5" w:rsidR="0039176C">
        <w:rPr>
          <w:rFonts w:ascii="Calibri" w:hAnsi="Calibri" w:cs="Calibri"/>
        </w:rPr>
        <w:t xml:space="preserve"> volume </w:t>
      </w:r>
      <w:r w:rsidR="000A7F70">
        <w:rPr>
          <w:rFonts w:ascii="Calibri" w:hAnsi="Calibri" w:cs="Calibri"/>
        </w:rPr>
        <w:t>91</w:t>
      </w:r>
      <w:r w:rsidRPr="003E71B5" w:rsidR="0039176C">
        <w:rPr>
          <w:rFonts w:ascii="Calibri" w:hAnsi="Calibri" w:cs="Calibri"/>
        </w:rPr>
        <w:t xml:space="preserve">, number </w:t>
      </w:r>
      <w:r w:rsidR="000A7F70">
        <w:rPr>
          <w:rFonts w:ascii="Calibri" w:hAnsi="Calibri" w:cs="Calibri"/>
        </w:rPr>
        <w:t>32</w:t>
      </w:r>
      <w:r w:rsidRPr="003E71B5" w:rsidR="0039176C">
        <w:rPr>
          <w:rFonts w:ascii="Calibri" w:hAnsi="Calibri" w:cs="Calibri"/>
        </w:rPr>
        <w:t xml:space="preserve">, and page number </w:t>
      </w:r>
      <w:r w:rsidR="000A7F70">
        <w:rPr>
          <w:rFonts w:ascii="Calibri" w:hAnsi="Calibri" w:cs="Calibri"/>
        </w:rPr>
        <w:t>7,470</w:t>
      </w:r>
      <w:r w:rsidRPr="00C236EE">
        <w:rPr>
          <w:rFonts w:ascii="Calibri" w:hAnsi="Calibri" w:cs="Calibri"/>
        </w:rPr>
        <w:t xml:space="preserve">. </w:t>
      </w:r>
      <w:r w:rsidRPr="003E71B5">
        <w:rPr>
          <w:rFonts w:ascii="Calibri" w:hAnsi="Calibri" w:cs="Calibri"/>
        </w:rPr>
        <w:t>No comments were received</w:t>
      </w:r>
      <w:r w:rsidRPr="0039176C">
        <w:rPr>
          <w:rFonts w:ascii="Calibri" w:hAnsi="Calibri" w:cs="Calibri"/>
        </w:rPr>
        <w:t>.</w:t>
      </w:r>
    </w:p>
    <w:p w:rsidR="00BF7F45" w:rsidRPr="00C236EE" w:rsidP="00BF7F45" w14:paraId="549FDA27" w14:textId="6AD64D0F">
      <w:pPr>
        <w:rPr>
          <w:rFonts w:ascii="Calibri" w:hAnsi="Calibri" w:cs="Calibri"/>
        </w:rPr>
      </w:pPr>
      <w:r w:rsidRPr="00C236EE">
        <w:rPr>
          <w:rFonts w:ascii="Calibri" w:hAnsi="Calibri" w:cs="Calibri"/>
        </w:rPr>
        <w:t xml:space="preserve">(U) </w:t>
      </w:r>
      <w:r w:rsidRPr="00C236EE">
        <w:rPr>
          <w:rFonts w:ascii="Calibri" w:hAnsi="Calibri" w:cs="Calibri"/>
        </w:rPr>
        <w:t>The Department</w:t>
      </w:r>
      <w:r w:rsidR="00283A1C">
        <w:rPr>
          <w:rFonts w:ascii="Calibri" w:hAnsi="Calibri" w:cs="Calibri"/>
        </w:rPr>
        <w:t xml:space="preserve"> will</w:t>
      </w:r>
      <w:r w:rsidRPr="00C236EE">
        <w:rPr>
          <w:rFonts w:ascii="Calibri" w:hAnsi="Calibri" w:cs="Calibri"/>
        </w:rPr>
        <w:t xml:space="preserve"> publish a 30-day Federal Register Notice and Request for Comments concerning this collection in the Federal Register</w:t>
      </w:r>
      <w:r w:rsidR="00283A1C">
        <w:rPr>
          <w:rFonts w:ascii="Calibri" w:hAnsi="Calibri" w:cs="Calibri"/>
        </w:rPr>
        <w:t>.</w:t>
      </w:r>
    </w:p>
    <w:p w:rsidR="008C734C" w:rsidRPr="00C236EE" w:rsidP="00BF7F45" w14:paraId="372A7454" w14:textId="3F723EB1">
      <w:pPr>
        <w:rPr>
          <w:rFonts w:ascii="Calibri" w:hAnsi="Calibri" w:cs="Calibri"/>
          <w:b/>
          <w:bCs/>
        </w:rPr>
      </w:pPr>
      <w:r w:rsidRPr="00C236EE">
        <w:rPr>
          <w:rFonts w:ascii="Calibri" w:hAnsi="Calibri" w:cs="Calibri"/>
        </w:rPr>
        <w:t xml:space="preserve">(U) </w:t>
      </w:r>
      <w:r w:rsidRPr="00C236EE" w:rsidR="00BF7F45">
        <w:rPr>
          <w:rFonts w:ascii="Calibri" w:hAnsi="Calibri" w:cs="Calibri"/>
        </w:rPr>
        <w:t xml:space="preserve">Due to the operational nature of the </w:t>
      </w:r>
      <w:r w:rsidRPr="00C236EE" w:rsidR="00BF7F45">
        <w:rPr>
          <w:rFonts w:ascii="Calibri" w:hAnsi="Calibri" w:cs="Calibri"/>
        </w:rPr>
        <w:t>collection</w:t>
      </w:r>
      <w:r w:rsidRPr="00C236EE" w:rsidR="00BF7F45">
        <w:rPr>
          <w:rFonts w:ascii="Calibri" w:hAnsi="Calibri" w:cs="Calibri"/>
        </w:rPr>
        <w:t xml:space="preserve"> instruments in this package no other attempts were made to gather feedback from the public. Much of what is requested in these forms is required for compliance with federal security rules under which BPA operates.</w:t>
      </w:r>
    </w:p>
    <w:p w:rsidR="008C734C" w:rsidRPr="00C236EE" w:rsidP="008C734C" w14:paraId="72BD7E79" w14:textId="20B61D7A">
      <w:pPr>
        <w:pStyle w:val="Heading2"/>
        <w:rPr>
          <w:rFonts w:ascii="Calibri" w:hAnsi="Calibri" w:cs="Calibri"/>
        </w:rPr>
      </w:pPr>
      <w:bookmarkStart w:id="10" w:name="_Toc16271327"/>
      <w:r w:rsidRPr="00C236EE">
        <w:rPr>
          <w:rFonts w:ascii="Calibri" w:hAnsi="Calibri" w:cs="Calibri"/>
        </w:rPr>
        <w:t xml:space="preserve">(U) </w:t>
      </w:r>
      <w:r w:rsidRPr="00C236EE">
        <w:rPr>
          <w:rFonts w:ascii="Calibri" w:hAnsi="Calibri" w:cs="Calibri"/>
        </w:rPr>
        <w:t>A.</w:t>
      </w:r>
      <w:r w:rsidRPr="00C236EE" w:rsidR="00A41763">
        <w:rPr>
          <w:rFonts w:ascii="Calibri" w:hAnsi="Calibri" w:cs="Calibri"/>
        </w:rPr>
        <w:t xml:space="preserve">9. </w:t>
      </w:r>
      <w:r w:rsidRPr="00C236EE">
        <w:rPr>
          <w:rFonts w:ascii="Calibri" w:hAnsi="Calibri" w:cs="Calibri"/>
        </w:rPr>
        <w:t>Payments or Gifts to Respondents</w:t>
      </w:r>
      <w:bookmarkEnd w:id="10"/>
      <w:r w:rsidRPr="00C236EE">
        <w:rPr>
          <w:rFonts w:ascii="Calibri" w:hAnsi="Calibri" w:cs="Calibri"/>
        </w:rPr>
        <w:t xml:space="preserve"> </w:t>
      </w:r>
    </w:p>
    <w:p w:rsidR="00A41763" w:rsidRPr="00C236EE" w:rsidP="00A41763" w14:paraId="6AA9DE7E" w14:textId="51376049">
      <w:pPr>
        <w:rPr>
          <w:rFonts w:ascii="Calibri" w:hAnsi="Calibri" w:cs="Calibri"/>
        </w:rPr>
      </w:pPr>
      <w:r w:rsidRPr="00C236EE">
        <w:rPr>
          <w:rFonts w:ascii="Calibri" w:hAnsi="Calibri" w:cs="Calibri"/>
          <w:b/>
          <w:bCs/>
        </w:rPr>
        <w:t xml:space="preserve">(U) </w:t>
      </w:r>
      <w:r w:rsidRPr="00C236EE">
        <w:rPr>
          <w:rFonts w:ascii="Calibri" w:hAnsi="Calibri" w:cs="Calibri"/>
          <w:b/>
          <w:bCs/>
        </w:rPr>
        <w:t xml:space="preserve">Explain any decision to provide any payment or gift to respondents, other than </w:t>
      </w:r>
      <w:r w:rsidRPr="00C236EE" w:rsidR="001A6E9A">
        <w:rPr>
          <w:rFonts w:ascii="Calibri" w:hAnsi="Calibri" w:cs="Calibri"/>
          <w:b/>
          <w:bCs/>
        </w:rPr>
        <w:t>remuneration</w:t>
      </w:r>
      <w:r w:rsidRPr="00C236EE">
        <w:rPr>
          <w:rFonts w:ascii="Calibri" w:hAnsi="Calibri" w:cs="Calibri"/>
          <w:b/>
          <w:bCs/>
        </w:rPr>
        <w:t xml:space="preserve"> of contractors or grantees. </w:t>
      </w:r>
    </w:p>
    <w:p w:rsidR="008C734C" w:rsidRPr="00C236EE" w:rsidP="00A41763" w14:paraId="77C37DE8" w14:textId="7D1D8C29">
      <w:pPr>
        <w:rPr>
          <w:rFonts w:ascii="Calibri" w:hAnsi="Calibri" w:cs="Calibri"/>
        </w:rPr>
      </w:pPr>
      <w:r w:rsidRPr="00C236EE">
        <w:rPr>
          <w:rFonts w:ascii="Calibri" w:hAnsi="Calibri" w:cs="Calibri"/>
        </w:rPr>
        <w:t xml:space="preserve">(U) </w:t>
      </w:r>
      <w:r w:rsidRPr="00C236EE" w:rsidR="00BF7F45">
        <w:rPr>
          <w:rFonts w:ascii="Calibri" w:hAnsi="Calibri" w:cs="Calibri"/>
        </w:rPr>
        <w:t>Respondents will not receive any payment or gifts.</w:t>
      </w:r>
    </w:p>
    <w:p w:rsidR="008C734C" w:rsidRPr="00C236EE" w:rsidP="008C734C" w14:paraId="21C23607" w14:textId="047F8885">
      <w:pPr>
        <w:pStyle w:val="Heading2"/>
        <w:rPr>
          <w:rFonts w:ascii="Calibri" w:hAnsi="Calibri" w:cs="Calibri"/>
        </w:rPr>
      </w:pPr>
      <w:bookmarkStart w:id="11" w:name="_Toc16271328"/>
      <w:r w:rsidRPr="00C236EE">
        <w:rPr>
          <w:rFonts w:ascii="Calibri" w:hAnsi="Calibri" w:cs="Calibri"/>
        </w:rPr>
        <w:t xml:space="preserve">(U) </w:t>
      </w:r>
      <w:r w:rsidRPr="00C236EE">
        <w:rPr>
          <w:rFonts w:ascii="Calibri" w:hAnsi="Calibri" w:cs="Calibri"/>
        </w:rPr>
        <w:t>A.</w:t>
      </w:r>
      <w:r w:rsidRPr="00C236EE" w:rsidR="00A41763">
        <w:rPr>
          <w:rFonts w:ascii="Calibri" w:hAnsi="Calibri" w:cs="Calibri"/>
        </w:rPr>
        <w:t xml:space="preserve">10. </w:t>
      </w:r>
      <w:r w:rsidRPr="00C236EE">
        <w:rPr>
          <w:rFonts w:ascii="Calibri" w:hAnsi="Calibri" w:cs="Calibri"/>
        </w:rPr>
        <w:t>Provisions for Protection of Information</w:t>
      </w:r>
      <w:bookmarkEnd w:id="11"/>
      <w:r w:rsidRPr="00C236EE">
        <w:rPr>
          <w:rFonts w:ascii="Calibri" w:hAnsi="Calibri" w:cs="Calibri"/>
        </w:rPr>
        <w:t xml:space="preserve"> </w:t>
      </w:r>
    </w:p>
    <w:p w:rsidR="00A41763" w:rsidRPr="00C236EE" w:rsidP="00A41763" w14:paraId="329F710D" w14:textId="3FF500BA">
      <w:pPr>
        <w:rPr>
          <w:rFonts w:ascii="Calibri" w:hAnsi="Calibri" w:cs="Calibri"/>
        </w:rPr>
      </w:pPr>
      <w:r w:rsidRPr="00C236EE">
        <w:rPr>
          <w:rFonts w:ascii="Calibri" w:hAnsi="Calibri" w:cs="Calibri"/>
          <w:b/>
          <w:bCs/>
        </w:rPr>
        <w:t xml:space="preserve">(U) </w:t>
      </w:r>
      <w:r w:rsidRPr="00C236EE">
        <w:rPr>
          <w:rFonts w:ascii="Calibri" w:hAnsi="Calibri" w:cs="Calibri"/>
          <w:b/>
          <w:bCs/>
        </w:rPr>
        <w:t xml:space="preserve">Describe any assurance of confidentiality provided to respondents and the basis for the assurance in statute, regulation, or agency policy. </w:t>
      </w:r>
    </w:p>
    <w:p w:rsidR="00A41763" w:rsidRPr="00C236EE" w:rsidP="00A41763" w14:paraId="29C0D6A4" w14:textId="7477B10A">
      <w:pPr>
        <w:rPr>
          <w:rFonts w:ascii="Calibri" w:hAnsi="Calibri" w:cs="Calibri"/>
        </w:rPr>
      </w:pPr>
      <w:r w:rsidRPr="00C236EE">
        <w:rPr>
          <w:rFonts w:ascii="Calibri" w:hAnsi="Calibri" w:cs="Calibri"/>
        </w:rPr>
        <w:t xml:space="preserve">(U) </w:t>
      </w:r>
      <w:r w:rsidRPr="00C236EE" w:rsidR="00BF7F45">
        <w:rPr>
          <w:rFonts w:ascii="Calibri" w:hAnsi="Calibri" w:cs="Calibri"/>
        </w:rPr>
        <w:t>BPA provides notice that the proposed collection of information in this program will be part of a system of records covered by the Privacy Act and may not be available under the Freedom of Information Act. Collection instruments requiring a Privacy Act statement contain that statement, not all forms in this collection require a Privacy Act statement.</w:t>
      </w:r>
      <w:r w:rsidRPr="00C236EE">
        <w:rPr>
          <w:rFonts w:ascii="Calibri" w:hAnsi="Calibri" w:cs="Calibri"/>
        </w:rPr>
        <w:t xml:space="preserve"> </w:t>
      </w:r>
      <w:r w:rsidR="00CB4EBF">
        <w:rPr>
          <w:rFonts w:ascii="Calibri" w:hAnsi="Calibri" w:cs="Calibri"/>
        </w:rPr>
        <w:t xml:space="preserve"> The applicable System of Record Notices </w:t>
      </w:r>
      <w:r w:rsidR="00283A1C">
        <w:rPr>
          <w:rFonts w:ascii="Calibri" w:hAnsi="Calibri" w:cs="Calibri"/>
        </w:rPr>
        <w:t>are</w:t>
      </w:r>
      <w:r w:rsidR="00CB4EBF">
        <w:rPr>
          <w:rFonts w:ascii="Calibri" w:hAnsi="Calibri" w:cs="Calibri"/>
        </w:rPr>
        <w:t xml:space="preserve"> DOE-63, GSA/GOVT-7, OPM/GOVT-1, DOE-52, </w:t>
      </w:r>
      <w:r w:rsidR="00FC5E86">
        <w:rPr>
          <w:rFonts w:ascii="Calibri" w:hAnsi="Calibri" w:cs="Calibri"/>
        </w:rPr>
        <w:t>and DOE-51.</w:t>
      </w:r>
      <w:r w:rsidR="00CB4EBF">
        <w:rPr>
          <w:rFonts w:ascii="Calibri" w:hAnsi="Calibri" w:cs="Calibri"/>
        </w:rPr>
        <w:t xml:space="preserve"> </w:t>
      </w:r>
    </w:p>
    <w:p w:rsidR="00F056C3" w:rsidRPr="00C236EE" w:rsidP="00F056C3" w14:paraId="54948D33" w14:textId="2E4B896E">
      <w:pPr>
        <w:pStyle w:val="Heading2"/>
        <w:rPr>
          <w:rFonts w:ascii="Calibri" w:hAnsi="Calibri" w:cs="Calibri"/>
        </w:rPr>
      </w:pPr>
      <w:bookmarkStart w:id="12" w:name="_Toc16271329"/>
      <w:r w:rsidRPr="00C236EE">
        <w:rPr>
          <w:rFonts w:ascii="Calibri" w:hAnsi="Calibri" w:cs="Calibri"/>
        </w:rPr>
        <w:t xml:space="preserve">(U) </w:t>
      </w:r>
      <w:r w:rsidRPr="00C236EE">
        <w:rPr>
          <w:rFonts w:ascii="Calibri" w:hAnsi="Calibri" w:cs="Calibri"/>
        </w:rPr>
        <w:t>A.</w:t>
      </w:r>
      <w:r w:rsidRPr="00C236EE" w:rsidR="00A41763">
        <w:rPr>
          <w:rFonts w:ascii="Calibri" w:hAnsi="Calibri" w:cs="Calibri"/>
        </w:rPr>
        <w:t xml:space="preserve">11. </w:t>
      </w:r>
      <w:r w:rsidRPr="00C236EE">
        <w:rPr>
          <w:rFonts w:ascii="Calibri" w:hAnsi="Calibri" w:cs="Calibri"/>
        </w:rPr>
        <w:t>Justification for Sensitive Questions</w:t>
      </w:r>
      <w:bookmarkEnd w:id="12"/>
      <w:r w:rsidRPr="00C236EE">
        <w:rPr>
          <w:rFonts w:ascii="Calibri" w:hAnsi="Calibri" w:cs="Calibri"/>
        </w:rPr>
        <w:t xml:space="preserve"> </w:t>
      </w:r>
    </w:p>
    <w:p w:rsidR="00A41763" w:rsidRPr="00C236EE" w:rsidP="00A41763" w14:paraId="61F9C381" w14:textId="70B66BBD">
      <w:pPr>
        <w:rPr>
          <w:rFonts w:ascii="Calibri" w:hAnsi="Calibri" w:cs="Calibri"/>
        </w:rPr>
      </w:pPr>
      <w:r w:rsidRPr="00C236EE">
        <w:rPr>
          <w:rFonts w:ascii="Calibri" w:hAnsi="Calibri" w:cs="Calibri"/>
          <w:b/>
          <w:bCs/>
        </w:rPr>
        <w:t xml:space="preserve">(U) </w:t>
      </w:r>
      <w:r w:rsidRPr="00C236EE">
        <w:rPr>
          <w:rFonts w:ascii="Calibri" w:hAnsi="Calibri" w:cs="Calibri"/>
          <w:b/>
          <w:bCs/>
        </w:rPr>
        <w:t>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w:t>
      </w:r>
      <w:r w:rsidRPr="00C236EE" w:rsidR="00F056C3">
        <w:rPr>
          <w:rFonts w:ascii="Calibri" w:hAnsi="Calibri" w:cs="Calibri"/>
          <w:b/>
          <w:bCs/>
        </w:rPr>
        <w:t>s to be made of the information</w:t>
      </w:r>
      <w:r w:rsidRPr="00C236EE">
        <w:rPr>
          <w:rFonts w:ascii="Calibri" w:hAnsi="Calibri" w:cs="Calibri"/>
          <w:b/>
          <w:bCs/>
        </w:rPr>
        <w:t xml:space="preserve">, the explanation to be given to </w:t>
      </w:r>
      <w:r w:rsidRPr="00C236EE">
        <w:rPr>
          <w:rFonts w:ascii="Calibri" w:hAnsi="Calibri" w:cs="Calibri"/>
          <w:b/>
          <w:bCs/>
        </w:rPr>
        <w:t>persons</w:t>
      </w:r>
      <w:r w:rsidRPr="00C236EE">
        <w:rPr>
          <w:rFonts w:ascii="Calibri" w:hAnsi="Calibri" w:cs="Calibri"/>
          <w:b/>
          <w:bCs/>
        </w:rPr>
        <w:t xml:space="preserve"> from whom the information is requested, and any steps to be taken to obtain their consent. </w:t>
      </w:r>
    </w:p>
    <w:p w:rsidR="00F056C3" w:rsidRPr="00C236EE" w:rsidP="00A41763" w14:paraId="0CF6EDF8" w14:textId="342F4AB4">
      <w:pPr>
        <w:rPr>
          <w:rFonts w:ascii="Calibri" w:hAnsi="Calibri" w:cs="Calibri"/>
          <w:b/>
          <w:bCs/>
        </w:rPr>
      </w:pPr>
      <w:r w:rsidRPr="00C236EE">
        <w:rPr>
          <w:rFonts w:ascii="Calibri" w:hAnsi="Calibri" w:cs="Calibri"/>
        </w:rPr>
        <w:t xml:space="preserve">(U) </w:t>
      </w:r>
      <w:r w:rsidRPr="00C236EE" w:rsidR="00F950B3">
        <w:rPr>
          <w:rFonts w:ascii="Calibri" w:hAnsi="Calibri" w:cs="Calibri"/>
        </w:rPr>
        <w:t xml:space="preserve">No questions of a sensitive nature are asked </w:t>
      </w:r>
      <w:r w:rsidRPr="00C236EE" w:rsidR="00F950B3">
        <w:rPr>
          <w:rFonts w:ascii="Calibri" w:hAnsi="Calibri" w:cs="Calibri"/>
        </w:rPr>
        <w:t>of</w:t>
      </w:r>
      <w:r w:rsidRPr="00C236EE" w:rsidR="00F950B3">
        <w:rPr>
          <w:rFonts w:ascii="Calibri" w:hAnsi="Calibri" w:cs="Calibri"/>
        </w:rPr>
        <w:t xml:space="preserve"> respondents.</w:t>
      </w:r>
    </w:p>
    <w:p w:rsidR="00F056C3" w:rsidRPr="00C236EE" w:rsidP="00F056C3" w14:paraId="78140148" w14:textId="638008F0">
      <w:pPr>
        <w:pStyle w:val="Heading2"/>
        <w:rPr>
          <w:rFonts w:ascii="Calibri" w:hAnsi="Calibri" w:cs="Calibri"/>
        </w:rPr>
      </w:pPr>
      <w:bookmarkStart w:id="13" w:name="_Toc16271330"/>
      <w:r w:rsidRPr="00C236EE">
        <w:rPr>
          <w:rFonts w:ascii="Calibri" w:hAnsi="Calibri" w:cs="Calibri"/>
        </w:rPr>
        <w:t xml:space="preserve">(U) </w:t>
      </w:r>
      <w:r w:rsidRPr="00C236EE">
        <w:rPr>
          <w:rFonts w:ascii="Calibri" w:hAnsi="Calibri" w:cs="Calibri"/>
        </w:rPr>
        <w:t>A.</w:t>
      </w:r>
      <w:r w:rsidRPr="00C236EE" w:rsidR="00A41763">
        <w:rPr>
          <w:rFonts w:ascii="Calibri" w:hAnsi="Calibri" w:cs="Calibri"/>
        </w:rPr>
        <w:t>12</w:t>
      </w:r>
      <w:r w:rsidRPr="00C236EE" w:rsidR="006F3C12">
        <w:rPr>
          <w:rFonts w:ascii="Calibri" w:hAnsi="Calibri" w:cs="Calibri"/>
        </w:rPr>
        <w:t>A</w:t>
      </w:r>
      <w:r w:rsidRPr="00C236EE" w:rsidR="00A41763">
        <w:rPr>
          <w:rFonts w:ascii="Calibri" w:hAnsi="Calibri" w:cs="Calibri"/>
        </w:rPr>
        <w:t xml:space="preserve">. </w:t>
      </w:r>
      <w:r w:rsidRPr="00C236EE">
        <w:rPr>
          <w:rFonts w:ascii="Calibri" w:hAnsi="Calibri" w:cs="Calibri"/>
        </w:rPr>
        <w:t>Estimate of Respondent Burden Hours</w:t>
      </w:r>
      <w:bookmarkEnd w:id="13"/>
      <w:r w:rsidRPr="00C236EE">
        <w:rPr>
          <w:rFonts w:ascii="Calibri" w:hAnsi="Calibri" w:cs="Calibri"/>
        </w:rPr>
        <w:t xml:space="preserve"> </w:t>
      </w:r>
    </w:p>
    <w:p w:rsidR="00AC69E8" w:rsidRPr="00C236EE" w:rsidP="00C75409" w14:paraId="32821E38" w14:textId="69240595">
      <w:pPr>
        <w:pStyle w:val="Default"/>
        <w:spacing w:after="240"/>
        <w:rPr>
          <w:rFonts w:ascii="Calibri" w:hAnsi="Calibri" w:cs="Calibri"/>
        </w:rPr>
      </w:pPr>
      <w:r w:rsidRPr="00C236EE">
        <w:rPr>
          <w:rFonts w:ascii="Calibri" w:hAnsi="Calibri" w:cs="Calibri"/>
          <w:b/>
          <w:bCs/>
        </w:rPr>
        <w:t xml:space="preserve">(U) </w:t>
      </w:r>
      <w:r w:rsidRPr="00C236EE" w:rsidR="00A41763">
        <w:rPr>
          <w:rFonts w:ascii="Calibri" w:hAnsi="Calibri" w:cs="Calibri"/>
          <w:b/>
          <w:bCs/>
        </w:rPr>
        <w:t xml:space="preserve">Provide estimates of the hour burden of the collection of information. The statement should indicate the number of respondents, frequency of response, annual hour burden, and </w:t>
      </w:r>
      <w:r w:rsidRPr="00C236EE" w:rsidR="00A41763">
        <w:rPr>
          <w:rFonts w:ascii="Calibri" w:hAnsi="Calibri" w:cs="Calibri"/>
          <w:b/>
          <w:bCs/>
          <w:u w:val="single"/>
        </w:rPr>
        <w:t>an explanation of how the burden was estimated</w:t>
      </w:r>
      <w:r w:rsidRPr="00C236EE" w:rsidR="00A41763">
        <w:rPr>
          <w:rFonts w:ascii="Calibri" w:hAnsi="Calibri" w:cs="Calibri"/>
          <w:b/>
          <w:bCs/>
        </w:rPr>
        <w:t xml:space="preserve">. Unless directed to do so, DOE should not conduct special surveys to obtain information on which to base hour burden estimates. Consultation with a sample fewer than 10 potential respondents is desirable. </w:t>
      </w:r>
    </w:p>
    <w:p w:rsidR="002E4FAD" w:rsidRPr="00C236EE" w:rsidP="00A41763" w14:paraId="4B5E24D8" w14:textId="74BA3ECD">
      <w:pPr>
        <w:rPr>
          <w:rFonts w:ascii="Calibri" w:hAnsi="Calibri" w:cs="Calibri"/>
        </w:rPr>
      </w:pPr>
      <w:r w:rsidRPr="00C236EE">
        <w:rPr>
          <w:rFonts w:ascii="Calibri" w:hAnsi="Calibri" w:cs="Calibri"/>
        </w:rPr>
        <w:t xml:space="preserve">(U) </w:t>
      </w:r>
      <w:r w:rsidRPr="00C236EE" w:rsidR="00C75409">
        <w:rPr>
          <w:rFonts w:ascii="Calibri" w:hAnsi="Calibri" w:cs="Calibri"/>
        </w:rPr>
        <w:t xml:space="preserve">The totals in the table </w:t>
      </w:r>
      <w:r w:rsidRPr="00C236EE" w:rsidR="00A34D0A">
        <w:rPr>
          <w:rFonts w:ascii="Calibri" w:hAnsi="Calibri" w:cs="Calibri"/>
        </w:rPr>
        <w:t>below</w:t>
      </w:r>
      <w:r w:rsidR="00A34D0A">
        <w:rPr>
          <w:rFonts w:ascii="Calibri" w:hAnsi="Calibri" w:cs="Calibri"/>
        </w:rPr>
        <w:t xml:space="preserve"> </w:t>
      </w:r>
      <w:r w:rsidRPr="00C236EE" w:rsidR="00A34D0A">
        <w:rPr>
          <w:rFonts w:ascii="Calibri" w:hAnsi="Calibri" w:cs="Calibri"/>
        </w:rPr>
        <w:t>represent</w:t>
      </w:r>
      <w:r w:rsidR="004C1FCE">
        <w:rPr>
          <w:rFonts w:ascii="Calibri" w:hAnsi="Calibri" w:cs="Calibri"/>
        </w:rPr>
        <w:t xml:space="preserve"> annual respondent burden </w:t>
      </w:r>
      <w:r w:rsidRPr="00C236EE" w:rsidR="00C75409">
        <w:rPr>
          <w:rFonts w:ascii="Calibri" w:hAnsi="Calibri" w:cs="Calibri"/>
        </w:rPr>
        <w:t xml:space="preserve">provided by BPA’s security and human resources staff. </w:t>
      </w:r>
      <w:r w:rsidRPr="00C236EE" w:rsidR="00225AD2">
        <w:rPr>
          <w:rFonts w:ascii="Calibri" w:hAnsi="Calibri" w:cs="Calibri"/>
        </w:rPr>
        <w:t xml:space="preserve">For BPA F 5632.31e OUW PIN and Challenge Question Worksheet the totals are based on the average number of Other Utility Workers requesting an access badge historically. </w:t>
      </w:r>
      <w:r w:rsidRPr="00C236EE" w:rsidR="00C75409">
        <w:rPr>
          <w:rFonts w:ascii="Calibri" w:hAnsi="Calibri" w:cs="Calibri"/>
        </w:rPr>
        <w:t>Burden hours were estimated based upon staff timing while reviewing instructions and filling out the collection instrument.</w:t>
      </w:r>
    </w:p>
    <w:tbl>
      <w:tblPr>
        <w:tblW w:w="10020" w:type="dxa"/>
        <w:tblLook w:val="04A0"/>
      </w:tblPr>
      <w:tblGrid>
        <w:gridCol w:w="2848"/>
        <w:gridCol w:w="1296"/>
        <w:gridCol w:w="1296"/>
        <w:gridCol w:w="1158"/>
        <w:gridCol w:w="1157"/>
        <w:gridCol w:w="1155"/>
        <w:gridCol w:w="1110"/>
      </w:tblGrid>
      <w:tr w14:paraId="572EE9F5" w14:textId="77777777" w:rsidTr="006F3C12">
        <w:tblPrEx>
          <w:tblW w:w="10020" w:type="dxa"/>
          <w:tblLook w:val="04A0"/>
        </w:tblPrEx>
        <w:trPr>
          <w:trHeight w:val="360"/>
        </w:trPr>
        <w:tc>
          <w:tcPr>
            <w:tcW w:w="8910" w:type="dxa"/>
            <w:gridSpan w:val="6"/>
            <w:tcBorders>
              <w:top w:val="nil"/>
              <w:left w:val="nil"/>
              <w:bottom w:val="single" w:sz="4" w:space="0" w:color="auto"/>
              <w:right w:val="nil"/>
            </w:tcBorders>
            <w:hideMark/>
          </w:tcPr>
          <w:p w:rsidR="006F3C12" w:rsidRPr="00C236EE" w:rsidP="006F3C12" w14:paraId="1E34118D" w14:textId="7EA03F84">
            <w:pPr>
              <w:spacing w:after="0" w:line="240" w:lineRule="auto"/>
              <w:jc w:val="center"/>
              <w:rPr>
                <w:rFonts w:ascii="Calibri" w:eastAsia="Times New Roman" w:hAnsi="Calibri" w:cs="Calibri"/>
                <w:b/>
                <w:bCs/>
                <w:color w:val="0070C0"/>
                <w:sz w:val="28"/>
                <w:szCs w:val="28"/>
              </w:rPr>
            </w:pPr>
            <w:r w:rsidRPr="00C236EE">
              <w:rPr>
                <w:rFonts w:ascii="Calibri" w:eastAsia="Times New Roman" w:hAnsi="Calibri" w:cs="Calibri"/>
                <w:b/>
                <w:bCs/>
                <w:color w:val="0070C0"/>
                <w:sz w:val="28"/>
                <w:szCs w:val="28"/>
              </w:rPr>
              <w:t xml:space="preserve">(U) </w:t>
            </w:r>
            <w:r w:rsidRPr="00C236EE">
              <w:rPr>
                <w:rFonts w:ascii="Calibri" w:eastAsia="Times New Roman" w:hAnsi="Calibri" w:cs="Calibri"/>
                <w:b/>
                <w:bCs/>
                <w:color w:val="0070C0"/>
                <w:sz w:val="28"/>
                <w:szCs w:val="28"/>
              </w:rPr>
              <w:t xml:space="preserve">Table A1. Estimated Respondent </w:t>
            </w:r>
            <w:r w:rsidRPr="00C236EE" w:rsidR="00537A91">
              <w:rPr>
                <w:rFonts w:ascii="Calibri" w:eastAsia="Times New Roman" w:hAnsi="Calibri" w:cs="Calibri"/>
                <w:b/>
                <w:bCs/>
                <w:color w:val="0070C0"/>
                <w:sz w:val="28"/>
                <w:szCs w:val="28"/>
              </w:rPr>
              <w:t xml:space="preserve">Hour </w:t>
            </w:r>
            <w:r w:rsidRPr="00C236EE">
              <w:rPr>
                <w:rFonts w:ascii="Calibri" w:eastAsia="Times New Roman" w:hAnsi="Calibri" w:cs="Calibri"/>
                <w:b/>
                <w:bCs/>
                <w:color w:val="0070C0"/>
                <w:sz w:val="28"/>
                <w:szCs w:val="28"/>
              </w:rPr>
              <w:t>Burden</w:t>
            </w:r>
          </w:p>
        </w:tc>
        <w:tc>
          <w:tcPr>
            <w:tcW w:w="1110" w:type="dxa"/>
            <w:tcBorders>
              <w:top w:val="nil"/>
              <w:left w:val="nil"/>
              <w:bottom w:val="nil"/>
              <w:right w:val="nil"/>
            </w:tcBorders>
            <w:noWrap/>
            <w:vAlign w:val="bottom"/>
            <w:hideMark/>
          </w:tcPr>
          <w:p w:rsidR="006F3C12" w:rsidRPr="00C236EE" w:rsidP="006F3C12" w14:paraId="4E9221FE" w14:textId="77777777">
            <w:pPr>
              <w:spacing w:after="0" w:line="240" w:lineRule="auto"/>
              <w:jc w:val="center"/>
              <w:rPr>
                <w:rFonts w:ascii="Calibri" w:eastAsia="Times New Roman" w:hAnsi="Calibri" w:cs="Calibri"/>
                <w:b/>
                <w:bCs/>
                <w:color w:val="0070C0"/>
                <w:sz w:val="28"/>
                <w:szCs w:val="28"/>
              </w:rPr>
            </w:pPr>
          </w:p>
        </w:tc>
      </w:tr>
      <w:tr w14:paraId="4F69B1FB" w14:textId="77777777" w:rsidTr="006F3C12">
        <w:tblPrEx>
          <w:tblW w:w="10020" w:type="dxa"/>
          <w:tblLook w:val="04A0"/>
        </w:tblPrEx>
        <w:trPr>
          <w:trHeight w:val="765"/>
        </w:trPr>
        <w:tc>
          <w:tcPr>
            <w:tcW w:w="2848" w:type="dxa"/>
            <w:tcBorders>
              <w:top w:val="nil"/>
              <w:left w:val="single" w:sz="4" w:space="0" w:color="auto"/>
              <w:bottom w:val="single" w:sz="4" w:space="0" w:color="auto"/>
              <w:right w:val="single" w:sz="4" w:space="0" w:color="auto"/>
            </w:tcBorders>
            <w:shd w:val="clear" w:color="000000" w:fill="00B0F0"/>
            <w:vAlign w:val="center"/>
            <w:hideMark/>
          </w:tcPr>
          <w:p w:rsidR="006F3C12" w:rsidRPr="00C236EE" w:rsidP="006F3C12" w14:paraId="3DD2504B" w14:textId="28E06B6F">
            <w:pPr>
              <w:spacing w:after="0" w:line="240" w:lineRule="auto"/>
              <w:jc w:val="center"/>
              <w:rPr>
                <w:rFonts w:ascii="Calibri" w:eastAsia="Times New Roman" w:hAnsi="Calibri" w:cs="Calibri"/>
                <w:b/>
                <w:bCs/>
                <w:sz w:val="20"/>
                <w:szCs w:val="20"/>
              </w:rPr>
            </w:pPr>
            <w:r w:rsidRPr="00C236EE">
              <w:rPr>
                <w:rFonts w:ascii="Calibri" w:eastAsia="Times New Roman" w:hAnsi="Calibri" w:cs="Calibri"/>
                <w:b/>
                <w:bCs/>
                <w:sz w:val="20"/>
                <w:szCs w:val="20"/>
              </w:rPr>
              <w:t xml:space="preserve">(U) </w:t>
            </w:r>
            <w:r w:rsidRPr="00C236EE">
              <w:rPr>
                <w:rFonts w:ascii="Calibri" w:eastAsia="Times New Roman" w:hAnsi="Calibri" w:cs="Calibri"/>
                <w:b/>
                <w:bCs/>
                <w:sz w:val="20"/>
                <w:szCs w:val="20"/>
              </w:rPr>
              <w:t>Form Number/Title (and/or other Collection Instrument name)</w:t>
            </w:r>
          </w:p>
        </w:tc>
        <w:tc>
          <w:tcPr>
            <w:tcW w:w="1296" w:type="dxa"/>
            <w:tcBorders>
              <w:top w:val="nil"/>
              <w:left w:val="nil"/>
              <w:bottom w:val="single" w:sz="4" w:space="0" w:color="auto"/>
              <w:right w:val="single" w:sz="4" w:space="0" w:color="auto"/>
            </w:tcBorders>
            <w:shd w:val="clear" w:color="000000" w:fill="00B0F0"/>
            <w:vAlign w:val="center"/>
            <w:hideMark/>
          </w:tcPr>
          <w:p w:rsidR="006F3C12" w:rsidRPr="00C236EE" w:rsidP="006F3C12" w14:paraId="485F237D" w14:textId="62D5BA51">
            <w:pPr>
              <w:spacing w:after="0" w:line="240" w:lineRule="auto"/>
              <w:jc w:val="center"/>
              <w:rPr>
                <w:rFonts w:ascii="Calibri" w:eastAsia="Times New Roman" w:hAnsi="Calibri" w:cs="Calibri"/>
                <w:b/>
                <w:bCs/>
                <w:sz w:val="20"/>
                <w:szCs w:val="20"/>
              </w:rPr>
            </w:pPr>
            <w:r w:rsidRPr="00C236EE">
              <w:rPr>
                <w:rFonts w:ascii="Calibri" w:eastAsia="Times New Roman" w:hAnsi="Calibri" w:cs="Calibri"/>
                <w:b/>
                <w:bCs/>
                <w:sz w:val="20"/>
                <w:szCs w:val="20"/>
              </w:rPr>
              <w:t xml:space="preserve">(U) </w:t>
            </w:r>
            <w:r w:rsidRPr="00C236EE">
              <w:rPr>
                <w:rFonts w:ascii="Calibri" w:eastAsia="Times New Roman" w:hAnsi="Calibri" w:cs="Calibri"/>
                <w:b/>
                <w:bCs/>
                <w:sz w:val="20"/>
                <w:szCs w:val="20"/>
              </w:rPr>
              <w:t>Type of Respondents</w:t>
            </w:r>
          </w:p>
        </w:tc>
        <w:tc>
          <w:tcPr>
            <w:tcW w:w="1296" w:type="dxa"/>
            <w:tcBorders>
              <w:top w:val="nil"/>
              <w:left w:val="nil"/>
              <w:bottom w:val="single" w:sz="4" w:space="0" w:color="auto"/>
              <w:right w:val="single" w:sz="4" w:space="0" w:color="auto"/>
            </w:tcBorders>
            <w:shd w:val="clear" w:color="000000" w:fill="00B0F0"/>
            <w:vAlign w:val="center"/>
            <w:hideMark/>
          </w:tcPr>
          <w:p w:rsidR="006F3C12" w:rsidRPr="00C236EE" w:rsidP="006F3C12" w14:paraId="04E14EE0" w14:textId="74918146">
            <w:pPr>
              <w:spacing w:after="0" w:line="240" w:lineRule="auto"/>
              <w:jc w:val="center"/>
              <w:rPr>
                <w:rFonts w:ascii="Calibri" w:eastAsia="Times New Roman" w:hAnsi="Calibri" w:cs="Calibri"/>
                <w:b/>
                <w:bCs/>
                <w:sz w:val="20"/>
                <w:szCs w:val="20"/>
              </w:rPr>
            </w:pPr>
            <w:r w:rsidRPr="00C236EE">
              <w:rPr>
                <w:rFonts w:ascii="Calibri" w:eastAsia="Times New Roman" w:hAnsi="Calibri" w:cs="Calibri"/>
                <w:b/>
                <w:bCs/>
                <w:sz w:val="20"/>
                <w:szCs w:val="20"/>
              </w:rPr>
              <w:t xml:space="preserve">(U) </w:t>
            </w:r>
            <w:r w:rsidRPr="00C236EE">
              <w:rPr>
                <w:rFonts w:ascii="Calibri" w:eastAsia="Times New Roman" w:hAnsi="Calibri" w:cs="Calibri"/>
                <w:b/>
                <w:bCs/>
                <w:sz w:val="20"/>
                <w:szCs w:val="20"/>
              </w:rPr>
              <w:t>Number of Respondents</w:t>
            </w:r>
          </w:p>
        </w:tc>
        <w:tc>
          <w:tcPr>
            <w:tcW w:w="1158" w:type="dxa"/>
            <w:tcBorders>
              <w:top w:val="nil"/>
              <w:left w:val="nil"/>
              <w:bottom w:val="single" w:sz="4" w:space="0" w:color="auto"/>
              <w:right w:val="single" w:sz="4" w:space="0" w:color="auto"/>
            </w:tcBorders>
            <w:shd w:val="clear" w:color="000000" w:fill="00B0F0"/>
            <w:vAlign w:val="center"/>
            <w:hideMark/>
          </w:tcPr>
          <w:p w:rsidR="006F3C12" w:rsidRPr="00C236EE" w:rsidP="006F3C12" w14:paraId="529BA065" w14:textId="7DF0B40C">
            <w:pPr>
              <w:spacing w:after="0" w:line="240" w:lineRule="auto"/>
              <w:jc w:val="center"/>
              <w:rPr>
                <w:rFonts w:ascii="Calibri" w:eastAsia="Times New Roman" w:hAnsi="Calibri" w:cs="Calibri"/>
                <w:b/>
                <w:bCs/>
                <w:sz w:val="20"/>
                <w:szCs w:val="20"/>
              </w:rPr>
            </w:pPr>
            <w:r w:rsidRPr="00C236EE">
              <w:rPr>
                <w:rFonts w:ascii="Calibri" w:eastAsia="Times New Roman" w:hAnsi="Calibri" w:cs="Calibri"/>
                <w:b/>
                <w:bCs/>
                <w:sz w:val="20"/>
                <w:szCs w:val="20"/>
              </w:rPr>
              <w:t xml:space="preserve">(U) </w:t>
            </w:r>
            <w:r w:rsidRPr="00C236EE">
              <w:rPr>
                <w:rFonts w:ascii="Calibri" w:eastAsia="Times New Roman" w:hAnsi="Calibri" w:cs="Calibri"/>
                <w:b/>
                <w:bCs/>
                <w:sz w:val="20"/>
                <w:szCs w:val="20"/>
              </w:rPr>
              <w:t>Annual Number of Responses</w:t>
            </w:r>
          </w:p>
        </w:tc>
        <w:tc>
          <w:tcPr>
            <w:tcW w:w="1157" w:type="dxa"/>
            <w:tcBorders>
              <w:top w:val="nil"/>
              <w:left w:val="nil"/>
              <w:bottom w:val="single" w:sz="4" w:space="0" w:color="auto"/>
              <w:right w:val="single" w:sz="4" w:space="0" w:color="auto"/>
            </w:tcBorders>
            <w:shd w:val="clear" w:color="000000" w:fill="00B0F0"/>
            <w:vAlign w:val="center"/>
            <w:hideMark/>
          </w:tcPr>
          <w:p w:rsidR="006F3C12" w:rsidRPr="00C236EE" w:rsidP="006F3C12" w14:paraId="3765254C" w14:textId="3DB2B9A5">
            <w:pPr>
              <w:spacing w:after="0" w:line="240" w:lineRule="auto"/>
              <w:jc w:val="center"/>
              <w:rPr>
                <w:rFonts w:ascii="Calibri" w:eastAsia="Times New Roman" w:hAnsi="Calibri" w:cs="Calibri"/>
                <w:b/>
                <w:bCs/>
                <w:sz w:val="20"/>
                <w:szCs w:val="20"/>
              </w:rPr>
            </w:pPr>
            <w:r w:rsidRPr="00C236EE">
              <w:rPr>
                <w:rFonts w:ascii="Calibri" w:eastAsia="Times New Roman" w:hAnsi="Calibri" w:cs="Calibri"/>
                <w:b/>
                <w:bCs/>
                <w:sz w:val="20"/>
                <w:szCs w:val="20"/>
              </w:rPr>
              <w:t xml:space="preserve">(U) </w:t>
            </w:r>
            <w:r w:rsidRPr="00C236EE">
              <w:rPr>
                <w:rFonts w:ascii="Calibri" w:eastAsia="Times New Roman" w:hAnsi="Calibri" w:cs="Calibri"/>
                <w:b/>
                <w:bCs/>
                <w:sz w:val="20"/>
                <w:szCs w:val="20"/>
              </w:rPr>
              <w:t>Burden Hours Per Response</w:t>
            </w:r>
          </w:p>
        </w:tc>
        <w:tc>
          <w:tcPr>
            <w:tcW w:w="1155" w:type="dxa"/>
            <w:tcBorders>
              <w:top w:val="nil"/>
              <w:left w:val="nil"/>
              <w:bottom w:val="single" w:sz="4" w:space="0" w:color="auto"/>
              <w:right w:val="single" w:sz="4" w:space="0" w:color="auto"/>
            </w:tcBorders>
            <w:shd w:val="clear" w:color="000000" w:fill="00B0F0"/>
            <w:vAlign w:val="center"/>
            <w:hideMark/>
          </w:tcPr>
          <w:p w:rsidR="006F3C12" w:rsidRPr="00C236EE" w:rsidP="006F3C12" w14:paraId="3E54AFF3" w14:textId="07D4C32D">
            <w:pPr>
              <w:spacing w:after="0" w:line="240" w:lineRule="auto"/>
              <w:jc w:val="center"/>
              <w:rPr>
                <w:rFonts w:ascii="Calibri" w:eastAsia="Times New Roman" w:hAnsi="Calibri" w:cs="Calibri"/>
                <w:b/>
                <w:bCs/>
                <w:sz w:val="20"/>
                <w:szCs w:val="20"/>
              </w:rPr>
            </w:pPr>
            <w:r w:rsidRPr="00C236EE">
              <w:rPr>
                <w:rFonts w:ascii="Calibri" w:eastAsia="Times New Roman" w:hAnsi="Calibri" w:cs="Calibri"/>
                <w:b/>
                <w:bCs/>
                <w:sz w:val="20"/>
                <w:szCs w:val="20"/>
              </w:rPr>
              <w:t xml:space="preserve">(U) </w:t>
            </w:r>
            <w:r w:rsidRPr="00C236EE">
              <w:rPr>
                <w:rFonts w:ascii="Calibri" w:eastAsia="Times New Roman" w:hAnsi="Calibri" w:cs="Calibri"/>
                <w:b/>
                <w:bCs/>
                <w:sz w:val="20"/>
                <w:szCs w:val="20"/>
              </w:rPr>
              <w:t>Annual Burden Hours</w:t>
            </w:r>
          </w:p>
        </w:tc>
        <w:tc>
          <w:tcPr>
            <w:tcW w:w="1110" w:type="dxa"/>
            <w:tcBorders>
              <w:top w:val="single" w:sz="4" w:space="0" w:color="auto"/>
              <w:left w:val="nil"/>
              <w:bottom w:val="single" w:sz="4" w:space="0" w:color="auto"/>
              <w:right w:val="single" w:sz="4" w:space="0" w:color="auto"/>
            </w:tcBorders>
            <w:shd w:val="clear" w:color="000000" w:fill="00B0F0"/>
            <w:vAlign w:val="center"/>
            <w:hideMark/>
          </w:tcPr>
          <w:p w:rsidR="006F3C12" w:rsidRPr="00C236EE" w:rsidP="006F3C12" w14:paraId="51EEC0DD" w14:textId="524E5F76">
            <w:pPr>
              <w:spacing w:after="0" w:line="240" w:lineRule="auto"/>
              <w:jc w:val="center"/>
              <w:rPr>
                <w:rFonts w:ascii="Calibri" w:eastAsia="Times New Roman" w:hAnsi="Calibri" w:cs="Calibri"/>
                <w:b/>
                <w:bCs/>
                <w:sz w:val="20"/>
                <w:szCs w:val="20"/>
              </w:rPr>
            </w:pPr>
            <w:r w:rsidRPr="00C236EE">
              <w:rPr>
                <w:rFonts w:ascii="Calibri" w:eastAsia="Times New Roman" w:hAnsi="Calibri" w:cs="Calibri"/>
                <w:b/>
                <w:bCs/>
                <w:sz w:val="20"/>
                <w:szCs w:val="20"/>
              </w:rPr>
              <w:t xml:space="preserve">(U) </w:t>
            </w:r>
            <w:r w:rsidRPr="00C236EE">
              <w:rPr>
                <w:rFonts w:ascii="Calibri" w:eastAsia="Times New Roman" w:hAnsi="Calibri" w:cs="Calibri"/>
                <w:b/>
                <w:bCs/>
                <w:sz w:val="20"/>
                <w:szCs w:val="20"/>
              </w:rPr>
              <w:t>Annual Reporting Frequency</w:t>
            </w:r>
          </w:p>
        </w:tc>
      </w:tr>
      <w:tr w14:paraId="2840F521" w14:textId="77777777" w:rsidTr="006F3C12">
        <w:tblPrEx>
          <w:tblW w:w="10020" w:type="dxa"/>
          <w:tblLook w:val="04A0"/>
        </w:tblPrEx>
        <w:trPr>
          <w:trHeight w:val="255"/>
        </w:trPr>
        <w:tc>
          <w:tcPr>
            <w:tcW w:w="2848" w:type="dxa"/>
            <w:tcBorders>
              <w:top w:val="nil"/>
              <w:left w:val="single" w:sz="4" w:space="0" w:color="auto"/>
              <w:bottom w:val="single" w:sz="4" w:space="0" w:color="auto"/>
              <w:right w:val="single" w:sz="4" w:space="0" w:color="auto"/>
            </w:tcBorders>
            <w:vAlign w:val="bottom"/>
            <w:hideMark/>
          </w:tcPr>
          <w:p w:rsidR="006F3C12" w:rsidRPr="00C236EE" w:rsidP="006F3C12" w14:paraId="24DDBFE7" w14:textId="57BDE5C5">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 </w:t>
            </w:r>
            <w:r w:rsidRPr="00C236EE" w:rsidR="00C75409">
              <w:rPr>
                <w:rFonts w:ascii="Calibri" w:eastAsia="Times New Roman" w:hAnsi="Calibri" w:cs="Calibri"/>
                <w:color w:val="000000"/>
                <w:sz w:val="20"/>
                <w:szCs w:val="20"/>
              </w:rPr>
              <w:t>BPA F 1400.22a - Other Utility/Contractor/Vendor Worker Access Request</w:t>
            </w:r>
          </w:p>
        </w:tc>
        <w:tc>
          <w:tcPr>
            <w:tcW w:w="1296" w:type="dxa"/>
            <w:tcBorders>
              <w:top w:val="nil"/>
              <w:left w:val="nil"/>
              <w:bottom w:val="single" w:sz="4" w:space="0" w:color="auto"/>
              <w:right w:val="single" w:sz="4" w:space="0" w:color="auto"/>
            </w:tcBorders>
            <w:noWrap/>
            <w:vAlign w:val="bottom"/>
            <w:hideMark/>
          </w:tcPr>
          <w:p w:rsidR="006F3C12" w:rsidRPr="00C236EE" w:rsidP="006F3C12" w14:paraId="6A17D2F6" w14:textId="523BD28F">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 </w:t>
            </w:r>
            <w:r w:rsidRPr="00C236EE" w:rsidR="00C75409">
              <w:rPr>
                <w:rFonts w:ascii="Calibri" w:eastAsia="Times New Roman" w:hAnsi="Calibri" w:cs="Calibri"/>
                <w:color w:val="000000"/>
                <w:sz w:val="20"/>
                <w:szCs w:val="20"/>
              </w:rPr>
              <w:t>Contractors</w:t>
            </w:r>
          </w:p>
        </w:tc>
        <w:tc>
          <w:tcPr>
            <w:tcW w:w="1296" w:type="dxa"/>
            <w:tcBorders>
              <w:top w:val="nil"/>
              <w:left w:val="nil"/>
              <w:bottom w:val="single" w:sz="4" w:space="0" w:color="auto"/>
              <w:right w:val="single" w:sz="4" w:space="0" w:color="auto"/>
            </w:tcBorders>
            <w:noWrap/>
            <w:vAlign w:val="bottom"/>
            <w:hideMark/>
          </w:tcPr>
          <w:p w:rsidR="006F3C12" w:rsidRPr="00C236EE" w:rsidP="006F3C12" w14:paraId="2F05239A" w14:textId="7475D7B6">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12</w:t>
            </w:r>
            <w:r w:rsidRPr="00C236EE">
              <w:rPr>
                <w:rFonts w:ascii="Calibri" w:eastAsia="Times New Roman" w:hAnsi="Calibri" w:cs="Calibri"/>
                <w:color w:val="000000"/>
                <w:sz w:val="20"/>
                <w:szCs w:val="20"/>
              </w:rPr>
              <w:t> </w:t>
            </w:r>
          </w:p>
        </w:tc>
        <w:tc>
          <w:tcPr>
            <w:tcW w:w="1158" w:type="dxa"/>
            <w:tcBorders>
              <w:top w:val="nil"/>
              <w:left w:val="nil"/>
              <w:bottom w:val="single" w:sz="4" w:space="0" w:color="auto"/>
              <w:right w:val="single" w:sz="4" w:space="0" w:color="auto"/>
            </w:tcBorders>
            <w:shd w:val="clear" w:color="000000" w:fill="E2A5AC"/>
            <w:noWrap/>
            <w:vAlign w:val="bottom"/>
            <w:hideMark/>
          </w:tcPr>
          <w:p w:rsidR="006F3C12" w:rsidRPr="00C236EE" w:rsidP="006F3C12" w14:paraId="73338490" w14:textId="6C6A5453">
            <w:pPr>
              <w:spacing w:after="0" w:line="240" w:lineRule="auto"/>
              <w:jc w:val="right"/>
              <w:rPr>
                <w:rFonts w:ascii="Calibri" w:eastAsia="Times New Roman" w:hAnsi="Calibri" w:cs="Calibri"/>
                <w:color w:val="000000"/>
                <w:sz w:val="20"/>
                <w:szCs w:val="20"/>
              </w:rPr>
            </w:pPr>
            <w:r w:rsidRPr="00C236EE">
              <w:rPr>
                <w:rFonts w:ascii="Calibri" w:eastAsia="Times New Roman" w:hAnsi="Calibri" w:cs="Calibri"/>
                <w:color w:val="000000"/>
                <w:sz w:val="20"/>
                <w:szCs w:val="20"/>
              </w:rPr>
              <w:t>1</w:t>
            </w:r>
            <w:r w:rsidRPr="00C236EE" w:rsidR="00C75508">
              <w:rPr>
                <w:rFonts w:ascii="Calibri" w:eastAsia="Times New Roman" w:hAnsi="Calibri" w:cs="Calibri"/>
                <w:color w:val="000000"/>
                <w:sz w:val="20"/>
                <w:szCs w:val="20"/>
              </w:rPr>
              <w:t>2</w:t>
            </w:r>
          </w:p>
        </w:tc>
        <w:tc>
          <w:tcPr>
            <w:tcW w:w="1157" w:type="dxa"/>
            <w:tcBorders>
              <w:top w:val="nil"/>
              <w:left w:val="nil"/>
              <w:bottom w:val="single" w:sz="4" w:space="0" w:color="auto"/>
              <w:right w:val="single" w:sz="4" w:space="0" w:color="auto"/>
            </w:tcBorders>
            <w:noWrap/>
            <w:vAlign w:val="bottom"/>
            <w:hideMark/>
          </w:tcPr>
          <w:p w:rsidR="006F3C12" w:rsidRPr="00C236EE" w:rsidP="006F3C12" w14:paraId="1A717C4E" w14:textId="6C22F51F">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 </w:t>
            </w:r>
            <w:r w:rsidRPr="00C236EE" w:rsidR="00C75409">
              <w:rPr>
                <w:rFonts w:ascii="Calibri" w:eastAsia="Times New Roman" w:hAnsi="Calibri" w:cs="Calibri"/>
                <w:color w:val="000000"/>
                <w:sz w:val="20"/>
                <w:szCs w:val="20"/>
              </w:rPr>
              <w:t>.1</w:t>
            </w:r>
          </w:p>
        </w:tc>
        <w:tc>
          <w:tcPr>
            <w:tcW w:w="1155" w:type="dxa"/>
            <w:tcBorders>
              <w:top w:val="nil"/>
              <w:left w:val="nil"/>
              <w:bottom w:val="single" w:sz="4" w:space="0" w:color="auto"/>
              <w:right w:val="single" w:sz="4" w:space="0" w:color="auto"/>
            </w:tcBorders>
            <w:shd w:val="clear" w:color="000000" w:fill="E2A5AC"/>
            <w:noWrap/>
            <w:vAlign w:val="bottom"/>
            <w:hideMark/>
          </w:tcPr>
          <w:p w:rsidR="006F3C12" w:rsidRPr="00C236EE" w:rsidP="006F3C12" w14:paraId="0EBA76B5" w14:textId="0F08A430">
            <w:pPr>
              <w:spacing w:after="0" w:line="240" w:lineRule="auto"/>
              <w:jc w:val="right"/>
              <w:rPr>
                <w:rFonts w:ascii="Calibri" w:eastAsia="Times New Roman" w:hAnsi="Calibri" w:cs="Calibri"/>
                <w:color w:val="000000"/>
                <w:sz w:val="20"/>
                <w:szCs w:val="20"/>
              </w:rPr>
            </w:pPr>
            <w:r w:rsidRPr="00C236EE">
              <w:rPr>
                <w:rFonts w:ascii="Calibri" w:eastAsia="Times New Roman" w:hAnsi="Calibri" w:cs="Calibri"/>
                <w:color w:val="000000"/>
                <w:sz w:val="20"/>
                <w:szCs w:val="20"/>
              </w:rPr>
              <w:t>1</w:t>
            </w:r>
          </w:p>
        </w:tc>
        <w:tc>
          <w:tcPr>
            <w:tcW w:w="1110" w:type="dxa"/>
            <w:tcBorders>
              <w:top w:val="nil"/>
              <w:left w:val="nil"/>
              <w:bottom w:val="single" w:sz="4" w:space="0" w:color="auto"/>
              <w:right w:val="single" w:sz="4" w:space="0" w:color="auto"/>
            </w:tcBorders>
            <w:noWrap/>
            <w:vAlign w:val="bottom"/>
            <w:hideMark/>
          </w:tcPr>
          <w:p w:rsidR="006F3C12" w:rsidRPr="00C236EE" w:rsidP="006F3C12" w14:paraId="2268C457" w14:textId="598F75D7">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 </w:t>
            </w:r>
            <w:r w:rsidRPr="00C236EE" w:rsidR="00C75409">
              <w:rPr>
                <w:rFonts w:ascii="Calibri" w:eastAsia="Times New Roman" w:hAnsi="Calibri" w:cs="Calibri"/>
                <w:color w:val="000000"/>
                <w:sz w:val="20"/>
                <w:szCs w:val="20"/>
              </w:rPr>
              <w:t>1</w:t>
            </w:r>
          </w:p>
        </w:tc>
      </w:tr>
      <w:tr w14:paraId="16734274" w14:textId="77777777" w:rsidTr="006F3C12">
        <w:tblPrEx>
          <w:tblW w:w="10020" w:type="dxa"/>
          <w:tblLook w:val="04A0"/>
        </w:tblPrEx>
        <w:trPr>
          <w:trHeight w:val="255"/>
        </w:trPr>
        <w:tc>
          <w:tcPr>
            <w:tcW w:w="2848" w:type="dxa"/>
            <w:tcBorders>
              <w:top w:val="nil"/>
              <w:left w:val="single" w:sz="4" w:space="0" w:color="auto"/>
              <w:bottom w:val="single" w:sz="4" w:space="0" w:color="auto"/>
              <w:right w:val="single" w:sz="4" w:space="0" w:color="auto"/>
            </w:tcBorders>
            <w:vAlign w:val="bottom"/>
            <w:hideMark/>
          </w:tcPr>
          <w:p w:rsidR="006F3C12" w:rsidRPr="00C236EE" w:rsidP="006F3C12" w14:paraId="5F08BD51" w14:textId="189B9B33">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 </w:t>
            </w:r>
            <w:r w:rsidRPr="00C236EE" w:rsidR="00C75409">
              <w:rPr>
                <w:rFonts w:ascii="Calibri" w:eastAsia="Times New Roman" w:hAnsi="Calibri" w:cs="Calibri"/>
                <w:color w:val="000000"/>
                <w:sz w:val="20"/>
                <w:szCs w:val="20"/>
              </w:rPr>
              <w:t>BPA F 1400.22e - Non-Government Employee Data in HRMIS</w:t>
            </w:r>
          </w:p>
        </w:tc>
        <w:tc>
          <w:tcPr>
            <w:tcW w:w="1296" w:type="dxa"/>
            <w:tcBorders>
              <w:top w:val="nil"/>
              <w:left w:val="nil"/>
              <w:bottom w:val="single" w:sz="4" w:space="0" w:color="auto"/>
              <w:right w:val="single" w:sz="4" w:space="0" w:color="auto"/>
            </w:tcBorders>
            <w:noWrap/>
            <w:vAlign w:val="bottom"/>
            <w:hideMark/>
          </w:tcPr>
          <w:p w:rsidR="006F3C12" w:rsidRPr="00C236EE" w:rsidP="006F3C12" w14:paraId="6D53AD75" w14:textId="043B6C8B">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 </w:t>
            </w:r>
            <w:r w:rsidRPr="00C236EE" w:rsidR="00C75409">
              <w:rPr>
                <w:rFonts w:ascii="Calibri" w:eastAsia="Times New Roman" w:hAnsi="Calibri" w:cs="Calibri"/>
                <w:color w:val="000000"/>
                <w:sz w:val="20"/>
                <w:szCs w:val="20"/>
              </w:rPr>
              <w:t>Contractors</w:t>
            </w:r>
          </w:p>
        </w:tc>
        <w:tc>
          <w:tcPr>
            <w:tcW w:w="1296" w:type="dxa"/>
            <w:tcBorders>
              <w:top w:val="nil"/>
              <w:left w:val="nil"/>
              <w:bottom w:val="single" w:sz="4" w:space="0" w:color="auto"/>
              <w:right w:val="single" w:sz="4" w:space="0" w:color="auto"/>
            </w:tcBorders>
            <w:noWrap/>
            <w:vAlign w:val="bottom"/>
            <w:hideMark/>
          </w:tcPr>
          <w:p w:rsidR="006F3C12" w:rsidRPr="00C236EE" w:rsidP="006F3C12" w14:paraId="3E3243F6" w14:textId="6C5C736C">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1,015</w:t>
            </w:r>
          </w:p>
        </w:tc>
        <w:tc>
          <w:tcPr>
            <w:tcW w:w="1158" w:type="dxa"/>
            <w:tcBorders>
              <w:top w:val="nil"/>
              <w:left w:val="nil"/>
              <w:bottom w:val="single" w:sz="4" w:space="0" w:color="auto"/>
              <w:right w:val="single" w:sz="4" w:space="0" w:color="auto"/>
            </w:tcBorders>
            <w:shd w:val="clear" w:color="000000" w:fill="E2A5AC"/>
            <w:noWrap/>
            <w:vAlign w:val="bottom"/>
            <w:hideMark/>
          </w:tcPr>
          <w:p w:rsidR="006F3C12" w:rsidRPr="00C236EE" w:rsidP="006F3C12" w14:paraId="296601EB" w14:textId="0245E104">
            <w:pPr>
              <w:spacing w:after="0" w:line="240" w:lineRule="auto"/>
              <w:jc w:val="right"/>
              <w:rPr>
                <w:rFonts w:ascii="Calibri" w:eastAsia="Times New Roman" w:hAnsi="Calibri" w:cs="Calibri"/>
                <w:color w:val="000000"/>
                <w:sz w:val="20"/>
                <w:szCs w:val="20"/>
              </w:rPr>
            </w:pPr>
            <w:r w:rsidRPr="00C236EE">
              <w:rPr>
                <w:rFonts w:ascii="Calibri" w:eastAsia="Times New Roman" w:hAnsi="Calibri" w:cs="Calibri"/>
                <w:color w:val="000000"/>
                <w:sz w:val="20"/>
                <w:szCs w:val="20"/>
              </w:rPr>
              <w:t>1</w:t>
            </w:r>
            <w:r w:rsidRPr="00C236EE" w:rsidR="00C75508">
              <w:rPr>
                <w:rFonts w:ascii="Calibri" w:eastAsia="Times New Roman" w:hAnsi="Calibri" w:cs="Calibri"/>
                <w:color w:val="000000"/>
                <w:sz w:val="20"/>
                <w:szCs w:val="20"/>
              </w:rPr>
              <w:t>,015</w:t>
            </w:r>
          </w:p>
        </w:tc>
        <w:tc>
          <w:tcPr>
            <w:tcW w:w="1157" w:type="dxa"/>
            <w:tcBorders>
              <w:top w:val="nil"/>
              <w:left w:val="nil"/>
              <w:bottom w:val="single" w:sz="4" w:space="0" w:color="auto"/>
              <w:right w:val="single" w:sz="4" w:space="0" w:color="auto"/>
            </w:tcBorders>
            <w:noWrap/>
            <w:vAlign w:val="bottom"/>
            <w:hideMark/>
          </w:tcPr>
          <w:p w:rsidR="006F3C12" w:rsidRPr="00C236EE" w:rsidP="006F3C12" w14:paraId="49646E23" w14:textId="07F01C02">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.1</w:t>
            </w:r>
          </w:p>
        </w:tc>
        <w:tc>
          <w:tcPr>
            <w:tcW w:w="1155" w:type="dxa"/>
            <w:tcBorders>
              <w:top w:val="nil"/>
              <w:left w:val="nil"/>
              <w:bottom w:val="single" w:sz="4" w:space="0" w:color="auto"/>
              <w:right w:val="single" w:sz="4" w:space="0" w:color="auto"/>
            </w:tcBorders>
            <w:shd w:val="clear" w:color="000000" w:fill="E2A5AC"/>
            <w:noWrap/>
            <w:vAlign w:val="bottom"/>
            <w:hideMark/>
          </w:tcPr>
          <w:p w:rsidR="006F3C12" w:rsidRPr="00C236EE" w:rsidP="006F3C12" w14:paraId="2CE1FF6B" w14:textId="02375D4E">
            <w:pPr>
              <w:spacing w:after="0" w:line="240" w:lineRule="auto"/>
              <w:jc w:val="right"/>
              <w:rPr>
                <w:rFonts w:ascii="Calibri" w:eastAsia="Times New Roman" w:hAnsi="Calibri" w:cs="Calibri"/>
                <w:color w:val="000000"/>
                <w:sz w:val="20"/>
                <w:szCs w:val="20"/>
              </w:rPr>
            </w:pPr>
            <w:r w:rsidRPr="00C236EE">
              <w:rPr>
                <w:rFonts w:ascii="Calibri" w:eastAsia="Times New Roman" w:hAnsi="Calibri" w:cs="Calibri"/>
                <w:color w:val="000000"/>
                <w:sz w:val="20"/>
                <w:szCs w:val="20"/>
              </w:rPr>
              <w:t>102</w:t>
            </w:r>
          </w:p>
        </w:tc>
        <w:tc>
          <w:tcPr>
            <w:tcW w:w="1110" w:type="dxa"/>
            <w:tcBorders>
              <w:top w:val="nil"/>
              <w:left w:val="nil"/>
              <w:bottom w:val="single" w:sz="4" w:space="0" w:color="auto"/>
              <w:right w:val="single" w:sz="4" w:space="0" w:color="auto"/>
            </w:tcBorders>
            <w:noWrap/>
            <w:vAlign w:val="bottom"/>
            <w:hideMark/>
          </w:tcPr>
          <w:p w:rsidR="006F3C12" w:rsidRPr="00C236EE" w:rsidP="006F3C12" w14:paraId="75108961" w14:textId="1356682B">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1</w:t>
            </w:r>
          </w:p>
        </w:tc>
      </w:tr>
      <w:tr w14:paraId="1EF9A8BD" w14:textId="77777777" w:rsidTr="006F3C12">
        <w:tblPrEx>
          <w:tblW w:w="10020" w:type="dxa"/>
          <w:tblLook w:val="04A0"/>
        </w:tblPrEx>
        <w:trPr>
          <w:trHeight w:val="255"/>
        </w:trPr>
        <w:tc>
          <w:tcPr>
            <w:tcW w:w="2848" w:type="dxa"/>
            <w:tcBorders>
              <w:top w:val="nil"/>
              <w:left w:val="single" w:sz="4" w:space="0" w:color="auto"/>
              <w:bottom w:val="single" w:sz="4" w:space="0" w:color="auto"/>
              <w:right w:val="single" w:sz="4" w:space="0" w:color="auto"/>
            </w:tcBorders>
            <w:vAlign w:val="bottom"/>
          </w:tcPr>
          <w:p w:rsidR="00756DC5" w:rsidRPr="00C236EE" w:rsidP="006F3C12" w14:paraId="386CEFBF" w14:textId="41B8EFF8">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BPA F 5630.04e - Security Privilege Request - for BPA Control Centers and/or BPA Power Scheduling Centers</w:t>
            </w:r>
          </w:p>
        </w:tc>
        <w:tc>
          <w:tcPr>
            <w:tcW w:w="1296" w:type="dxa"/>
            <w:tcBorders>
              <w:top w:val="nil"/>
              <w:left w:val="nil"/>
              <w:bottom w:val="single" w:sz="4" w:space="0" w:color="auto"/>
              <w:right w:val="single" w:sz="4" w:space="0" w:color="auto"/>
            </w:tcBorders>
            <w:noWrap/>
            <w:vAlign w:val="bottom"/>
          </w:tcPr>
          <w:p w:rsidR="00756DC5" w:rsidRPr="00C236EE" w:rsidP="006F3C12" w14:paraId="4636536B" w14:textId="20BC2B76">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Employees</w:t>
            </w:r>
          </w:p>
        </w:tc>
        <w:tc>
          <w:tcPr>
            <w:tcW w:w="1296" w:type="dxa"/>
            <w:tcBorders>
              <w:top w:val="nil"/>
              <w:left w:val="nil"/>
              <w:bottom w:val="single" w:sz="4" w:space="0" w:color="auto"/>
              <w:right w:val="single" w:sz="4" w:space="0" w:color="auto"/>
            </w:tcBorders>
            <w:noWrap/>
            <w:vAlign w:val="bottom"/>
          </w:tcPr>
          <w:p w:rsidR="00756DC5" w:rsidRPr="00C236EE" w:rsidP="006F3C12" w14:paraId="2D2B1254" w14:textId="48C59A7F">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400</w:t>
            </w:r>
          </w:p>
        </w:tc>
        <w:tc>
          <w:tcPr>
            <w:tcW w:w="1158" w:type="dxa"/>
            <w:tcBorders>
              <w:top w:val="nil"/>
              <w:left w:val="nil"/>
              <w:bottom w:val="single" w:sz="4" w:space="0" w:color="auto"/>
              <w:right w:val="single" w:sz="4" w:space="0" w:color="auto"/>
            </w:tcBorders>
            <w:shd w:val="clear" w:color="000000" w:fill="E2A5AC"/>
            <w:noWrap/>
            <w:vAlign w:val="bottom"/>
          </w:tcPr>
          <w:p w:rsidR="00756DC5" w:rsidRPr="00C236EE" w:rsidP="006F3C12" w14:paraId="686AEDEA" w14:textId="28083263">
            <w:pPr>
              <w:spacing w:after="0" w:line="240" w:lineRule="auto"/>
              <w:jc w:val="right"/>
              <w:rPr>
                <w:rFonts w:ascii="Calibri" w:eastAsia="Times New Roman" w:hAnsi="Calibri" w:cs="Calibri"/>
                <w:color w:val="000000"/>
                <w:sz w:val="20"/>
                <w:szCs w:val="20"/>
              </w:rPr>
            </w:pPr>
            <w:r w:rsidRPr="00C236EE">
              <w:rPr>
                <w:rFonts w:ascii="Calibri" w:eastAsia="Times New Roman" w:hAnsi="Calibri" w:cs="Calibri"/>
                <w:color w:val="000000"/>
                <w:sz w:val="20"/>
                <w:szCs w:val="20"/>
              </w:rPr>
              <w:t>10</w:t>
            </w:r>
            <w:r w:rsidR="00FC5E86">
              <w:rPr>
                <w:rFonts w:ascii="Calibri" w:eastAsia="Times New Roman" w:hAnsi="Calibri" w:cs="Calibri"/>
                <w:color w:val="000000"/>
                <w:sz w:val="20"/>
                <w:szCs w:val="20"/>
              </w:rPr>
              <w:t>00</w:t>
            </w:r>
          </w:p>
        </w:tc>
        <w:tc>
          <w:tcPr>
            <w:tcW w:w="1157" w:type="dxa"/>
            <w:tcBorders>
              <w:top w:val="nil"/>
              <w:left w:val="nil"/>
              <w:bottom w:val="single" w:sz="4" w:space="0" w:color="auto"/>
              <w:right w:val="single" w:sz="4" w:space="0" w:color="auto"/>
            </w:tcBorders>
            <w:noWrap/>
            <w:vAlign w:val="bottom"/>
          </w:tcPr>
          <w:p w:rsidR="00756DC5" w:rsidRPr="00C236EE" w:rsidP="006F3C12" w14:paraId="69361C32" w14:textId="63DD2DAE">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.25</w:t>
            </w:r>
          </w:p>
        </w:tc>
        <w:tc>
          <w:tcPr>
            <w:tcW w:w="1155" w:type="dxa"/>
            <w:tcBorders>
              <w:top w:val="nil"/>
              <w:left w:val="nil"/>
              <w:bottom w:val="single" w:sz="4" w:space="0" w:color="auto"/>
              <w:right w:val="single" w:sz="4" w:space="0" w:color="auto"/>
            </w:tcBorders>
            <w:shd w:val="clear" w:color="000000" w:fill="E2A5AC"/>
            <w:noWrap/>
            <w:vAlign w:val="bottom"/>
          </w:tcPr>
          <w:p w:rsidR="00756DC5" w:rsidRPr="00C236EE" w:rsidP="006F3C12" w14:paraId="5BE4A379" w14:textId="5D81D9CD">
            <w:pPr>
              <w:spacing w:after="0" w:line="240" w:lineRule="auto"/>
              <w:jc w:val="right"/>
              <w:rPr>
                <w:rFonts w:ascii="Calibri" w:eastAsia="Times New Roman" w:hAnsi="Calibri" w:cs="Calibri"/>
                <w:color w:val="000000"/>
                <w:sz w:val="20"/>
                <w:szCs w:val="20"/>
              </w:rPr>
            </w:pPr>
            <w:r w:rsidRPr="00C236EE">
              <w:rPr>
                <w:rFonts w:ascii="Calibri" w:eastAsia="Times New Roman" w:hAnsi="Calibri" w:cs="Calibri"/>
                <w:color w:val="000000"/>
                <w:sz w:val="20"/>
                <w:szCs w:val="20"/>
              </w:rPr>
              <w:t>2</w:t>
            </w:r>
            <w:r w:rsidR="00FC5E86">
              <w:rPr>
                <w:rFonts w:ascii="Calibri" w:eastAsia="Times New Roman" w:hAnsi="Calibri" w:cs="Calibri"/>
                <w:color w:val="000000"/>
                <w:sz w:val="20"/>
                <w:szCs w:val="20"/>
              </w:rPr>
              <w:t>50</w:t>
            </w:r>
          </w:p>
        </w:tc>
        <w:tc>
          <w:tcPr>
            <w:tcW w:w="1110" w:type="dxa"/>
            <w:tcBorders>
              <w:top w:val="nil"/>
              <w:left w:val="nil"/>
              <w:bottom w:val="single" w:sz="4" w:space="0" w:color="auto"/>
              <w:right w:val="single" w:sz="4" w:space="0" w:color="auto"/>
            </w:tcBorders>
            <w:noWrap/>
            <w:vAlign w:val="bottom"/>
          </w:tcPr>
          <w:p w:rsidR="00756DC5" w:rsidRPr="00C236EE" w:rsidP="006F3C12" w14:paraId="6D6035B7" w14:textId="6BAB95BD">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2.5</w:t>
            </w:r>
          </w:p>
        </w:tc>
      </w:tr>
      <w:tr w14:paraId="65E8BEEE" w14:textId="77777777" w:rsidTr="006F3C12">
        <w:tblPrEx>
          <w:tblW w:w="10020" w:type="dxa"/>
          <w:tblLook w:val="04A0"/>
        </w:tblPrEx>
        <w:trPr>
          <w:trHeight w:val="255"/>
        </w:trPr>
        <w:tc>
          <w:tcPr>
            <w:tcW w:w="2848" w:type="dxa"/>
            <w:tcBorders>
              <w:top w:val="nil"/>
              <w:left w:val="single" w:sz="4" w:space="0" w:color="auto"/>
              <w:bottom w:val="single" w:sz="4" w:space="0" w:color="auto"/>
              <w:right w:val="single" w:sz="4" w:space="0" w:color="auto"/>
            </w:tcBorders>
            <w:vAlign w:val="bottom"/>
          </w:tcPr>
          <w:p w:rsidR="00756DC5" w:rsidRPr="00C236EE" w:rsidP="006F3C12" w14:paraId="7623BDAF" w14:textId="1480D1E5">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BPA F 5630.04e - Security Privilege Request - for BPA Control Centers and/or BPA Power Scheduling Centers</w:t>
            </w:r>
          </w:p>
        </w:tc>
        <w:tc>
          <w:tcPr>
            <w:tcW w:w="1296" w:type="dxa"/>
            <w:tcBorders>
              <w:top w:val="nil"/>
              <w:left w:val="nil"/>
              <w:bottom w:val="single" w:sz="4" w:space="0" w:color="auto"/>
              <w:right w:val="single" w:sz="4" w:space="0" w:color="auto"/>
            </w:tcBorders>
            <w:noWrap/>
            <w:vAlign w:val="bottom"/>
          </w:tcPr>
          <w:p w:rsidR="00756DC5" w:rsidRPr="00C236EE" w:rsidP="006F3C12" w14:paraId="5430EB18" w14:textId="30CEB5E6">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Contractors</w:t>
            </w:r>
          </w:p>
        </w:tc>
        <w:tc>
          <w:tcPr>
            <w:tcW w:w="1296" w:type="dxa"/>
            <w:tcBorders>
              <w:top w:val="nil"/>
              <w:left w:val="nil"/>
              <w:bottom w:val="single" w:sz="4" w:space="0" w:color="auto"/>
              <w:right w:val="single" w:sz="4" w:space="0" w:color="auto"/>
            </w:tcBorders>
            <w:noWrap/>
            <w:vAlign w:val="bottom"/>
          </w:tcPr>
          <w:p w:rsidR="00756DC5" w:rsidRPr="00C236EE" w:rsidP="006F3C12" w14:paraId="73B7CFC2" w14:textId="1A5C0328">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160</w:t>
            </w:r>
          </w:p>
        </w:tc>
        <w:tc>
          <w:tcPr>
            <w:tcW w:w="1158" w:type="dxa"/>
            <w:tcBorders>
              <w:top w:val="nil"/>
              <w:left w:val="nil"/>
              <w:bottom w:val="single" w:sz="4" w:space="0" w:color="auto"/>
              <w:right w:val="single" w:sz="4" w:space="0" w:color="auto"/>
            </w:tcBorders>
            <w:shd w:val="clear" w:color="000000" w:fill="E2A5AC"/>
            <w:noWrap/>
            <w:vAlign w:val="bottom"/>
          </w:tcPr>
          <w:p w:rsidR="00756DC5" w:rsidRPr="00C236EE" w:rsidP="006F3C12" w14:paraId="6DAA2FB9" w14:textId="2547A59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400</w:t>
            </w:r>
          </w:p>
        </w:tc>
        <w:tc>
          <w:tcPr>
            <w:tcW w:w="1157" w:type="dxa"/>
            <w:tcBorders>
              <w:top w:val="nil"/>
              <w:left w:val="nil"/>
              <w:bottom w:val="single" w:sz="4" w:space="0" w:color="auto"/>
              <w:right w:val="single" w:sz="4" w:space="0" w:color="auto"/>
            </w:tcBorders>
            <w:noWrap/>
            <w:vAlign w:val="bottom"/>
          </w:tcPr>
          <w:p w:rsidR="00756DC5" w:rsidRPr="00C236EE" w:rsidP="006F3C12" w14:paraId="34F5BBED" w14:textId="1F06BA85">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.25</w:t>
            </w:r>
          </w:p>
        </w:tc>
        <w:tc>
          <w:tcPr>
            <w:tcW w:w="1155" w:type="dxa"/>
            <w:tcBorders>
              <w:top w:val="nil"/>
              <w:left w:val="nil"/>
              <w:bottom w:val="single" w:sz="4" w:space="0" w:color="auto"/>
              <w:right w:val="single" w:sz="4" w:space="0" w:color="auto"/>
            </w:tcBorders>
            <w:shd w:val="clear" w:color="000000" w:fill="E2A5AC"/>
            <w:noWrap/>
            <w:vAlign w:val="bottom"/>
          </w:tcPr>
          <w:p w:rsidR="00756DC5" w:rsidRPr="00C236EE" w:rsidP="006F3C12" w14:paraId="52374658" w14:textId="48A96CA0">
            <w:pPr>
              <w:spacing w:after="0" w:line="240" w:lineRule="auto"/>
              <w:jc w:val="right"/>
              <w:rPr>
                <w:rFonts w:ascii="Calibri" w:eastAsia="Times New Roman" w:hAnsi="Calibri" w:cs="Calibri"/>
                <w:color w:val="000000"/>
                <w:sz w:val="20"/>
                <w:szCs w:val="20"/>
              </w:rPr>
            </w:pPr>
            <w:r w:rsidRPr="00C236EE">
              <w:rPr>
                <w:rFonts w:ascii="Calibri" w:eastAsia="Times New Roman" w:hAnsi="Calibri" w:cs="Calibri"/>
                <w:color w:val="000000"/>
                <w:sz w:val="20"/>
                <w:szCs w:val="20"/>
              </w:rPr>
              <w:t>1</w:t>
            </w:r>
            <w:r w:rsidR="00FC5E86">
              <w:rPr>
                <w:rFonts w:ascii="Calibri" w:eastAsia="Times New Roman" w:hAnsi="Calibri" w:cs="Calibri"/>
                <w:color w:val="000000"/>
                <w:sz w:val="20"/>
                <w:szCs w:val="20"/>
              </w:rPr>
              <w:t>00</w:t>
            </w:r>
          </w:p>
        </w:tc>
        <w:tc>
          <w:tcPr>
            <w:tcW w:w="1110" w:type="dxa"/>
            <w:tcBorders>
              <w:top w:val="nil"/>
              <w:left w:val="nil"/>
              <w:bottom w:val="single" w:sz="4" w:space="0" w:color="auto"/>
              <w:right w:val="single" w:sz="4" w:space="0" w:color="auto"/>
            </w:tcBorders>
            <w:noWrap/>
            <w:vAlign w:val="bottom"/>
          </w:tcPr>
          <w:p w:rsidR="00756DC5" w:rsidRPr="00C236EE" w:rsidP="006F3C12" w14:paraId="2D92703E" w14:textId="66D96060">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2.5</w:t>
            </w:r>
          </w:p>
        </w:tc>
      </w:tr>
      <w:tr w14:paraId="6A0D1C83" w14:textId="77777777" w:rsidTr="006F3C12">
        <w:tblPrEx>
          <w:tblW w:w="10020" w:type="dxa"/>
          <w:tblLook w:val="04A0"/>
        </w:tblPrEx>
        <w:trPr>
          <w:trHeight w:val="255"/>
        </w:trPr>
        <w:tc>
          <w:tcPr>
            <w:tcW w:w="2848" w:type="dxa"/>
            <w:tcBorders>
              <w:top w:val="nil"/>
              <w:left w:val="single" w:sz="4" w:space="0" w:color="auto"/>
              <w:bottom w:val="single" w:sz="4" w:space="0" w:color="auto"/>
              <w:right w:val="single" w:sz="4" w:space="0" w:color="auto"/>
            </w:tcBorders>
            <w:vAlign w:val="bottom"/>
          </w:tcPr>
          <w:p w:rsidR="00245FA9" w:rsidRPr="00C236EE" w:rsidP="006F3C12" w14:paraId="1B54A969" w14:textId="044D91C2">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BPA F 5632.01e – Security Incident Report</w:t>
            </w:r>
          </w:p>
        </w:tc>
        <w:tc>
          <w:tcPr>
            <w:tcW w:w="1296" w:type="dxa"/>
            <w:tcBorders>
              <w:top w:val="nil"/>
              <w:left w:val="nil"/>
              <w:bottom w:val="single" w:sz="4" w:space="0" w:color="auto"/>
              <w:right w:val="single" w:sz="4" w:space="0" w:color="auto"/>
            </w:tcBorders>
            <w:noWrap/>
            <w:vAlign w:val="bottom"/>
          </w:tcPr>
          <w:p w:rsidR="00245FA9" w:rsidRPr="00C236EE" w:rsidP="006F3C12" w14:paraId="19F3F418" w14:textId="15673D7F">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Employees</w:t>
            </w:r>
          </w:p>
        </w:tc>
        <w:tc>
          <w:tcPr>
            <w:tcW w:w="1296" w:type="dxa"/>
            <w:tcBorders>
              <w:top w:val="nil"/>
              <w:left w:val="nil"/>
              <w:bottom w:val="single" w:sz="4" w:space="0" w:color="auto"/>
              <w:right w:val="single" w:sz="4" w:space="0" w:color="auto"/>
            </w:tcBorders>
            <w:noWrap/>
            <w:vAlign w:val="bottom"/>
          </w:tcPr>
          <w:p w:rsidR="00245FA9" w:rsidRPr="00C236EE" w:rsidP="006F3C12" w14:paraId="3EE7F31E" w14:textId="1C8DF5B8">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345</w:t>
            </w:r>
          </w:p>
        </w:tc>
        <w:tc>
          <w:tcPr>
            <w:tcW w:w="1158" w:type="dxa"/>
            <w:tcBorders>
              <w:top w:val="nil"/>
              <w:left w:val="nil"/>
              <w:bottom w:val="single" w:sz="4" w:space="0" w:color="auto"/>
              <w:right w:val="single" w:sz="4" w:space="0" w:color="auto"/>
            </w:tcBorders>
            <w:shd w:val="clear" w:color="000000" w:fill="E2A5AC"/>
            <w:noWrap/>
            <w:vAlign w:val="bottom"/>
          </w:tcPr>
          <w:p w:rsidR="00245FA9" w:rsidRPr="00C236EE" w:rsidP="006F3C12" w14:paraId="63669ACA" w14:textId="23138F78">
            <w:pPr>
              <w:spacing w:after="0" w:line="240" w:lineRule="auto"/>
              <w:jc w:val="right"/>
              <w:rPr>
                <w:rFonts w:ascii="Calibri" w:eastAsia="Times New Roman" w:hAnsi="Calibri" w:cs="Calibri"/>
                <w:color w:val="000000"/>
                <w:sz w:val="20"/>
                <w:szCs w:val="20"/>
              </w:rPr>
            </w:pPr>
            <w:r w:rsidRPr="00C236EE">
              <w:rPr>
                <w:rFonts w:ascii="Calibri" w:eastAsia="Times New Roman" w:hAnsi="Calibri" w:cs="Calibri"/>
                <w:color w:val="000000"/>
                <w:sz w:val="20"/>
                <w:szCs w:val="20"/>
              </w:rPr>
              <w:t>345</w:t>
            </w:r>
          </w:p>
        </w:tc>
        <w:tc>
          <w:tcPr>
            <w:tcW w:w="1157" w:type="dxa"/>
            <w:tcBorders>
              <w:top w:val="nil"/>
              <w:left w:val="nil"/>
              <w:bottom w:val="single" w:sz="4" w:space="0" w:color="auto"/>
              <w:right w:val="single" w:sz="4" w:space="0" w:color="auto"/>
            </w:tcBorders>
            <w:noWrap/>
            <w:vAlign w:val="bottom"/>
          </w:tcPr>
          <w:p w:rsidR="00245FA9" w:rsidRPr="00C236EE" w:rsidP="006F3C12" w14:paraId="724D2FDD" w14:textId="4B3BCDF3">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.33</w:t>
            </w:r>
          </w:p>
        </w:tc>
        <w:tc>
          <w:tcPr>
            <w:tcW w:w="1155" w:type="dxa"/>
            <w:tcBorders>
              <w:top w:val="nil"/>
              <w:left w:val="nil"/>
              <w:bottom w:val="single" w:sz="4" w:space="0" w:color="auto"/>
              <w:right w:val="single" w:sz="4" w:space="0" w:color="auto"/>
            </w:tcBorders>
            <w:shd w:val="clear" w:color="000000" w:fill="E2A5AC"/>
            <w:noWrap/>
            <w:vAlign w:val="bottom"/>
          </w:tcPr>
          <w:p w:rsidR="00245FA9" w:rsidRPr="00C236EE" w:rsidP="006F3C12" w14:paraId="1632347D" w14:textId="19DF72B7">
            <w:pPr>
              <w:spacing w:after="0" w:line="240" w:lineRule="auto"/>
              <w:jc w:val="right"/>
              <w:rPr>
                <w:rFonts w:ascii="Calibri" w:eastAsia="Times New Roman" w:hAnsi="Calibri" w:cs="Calibri"/>
                <w:color w:val="000000"/>
                <w:sz w:val="20"/>
                <w:szCs w:val="20"/>
              </w:rPr>
            </w:pPr>
            <w:r w:rsidRPr="00C236EE">
              <w:rPr>
                <w:rFonts w:ascii="Calibri" w:eastAsia="Times New Roman" w:hAnsi="Calibri" w:cs="Calibri"/>
                <w:color w:val="000000"/>
                <w:sz w:val="20"/>
                <w:szCs w:val="20"/>
              </w:rPr>
              <w:t>114</w:t>
            </w:r>
          </w:p>
        </w:tc>
        <w:tc>
          <w:tcPr>
            <w:tcW w:w="1110" w:type="dxa"/>
            <w:tcBorders>
              <w:top w:val="nil"/>
              <w:left w:val="nil"/>
              <w:bottom w:val="single" w:sz="4" w:space="0" w:color="auto"/>
              <w:right w:val="single" w:sz="4" w:space="0" w:color="auto"/>
            </w:tcBorders>
            <w:noWrap/>
            <w:vAlign w:val="bottom"/>
          </w:tcPr>
          <w:p w:rsidR="00245FA9" w:rsidRPr="00C236EE" w:rsidP="006F3C12" w14:paraId="1F1454FC" w14:textId="4DF8EA51">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1</w:t>
            </w:r>
          </w:p>
        </w:tc>
      </w:tr>
      <w:tr w14:paraId="5C077EC3" w14:textId="77777777" w:rsidTr="006F3C12">
        <w:tblPrEx>
          <w:tblW w:w="10020" w:type="dxa"/>
          <w:tblLook w:val="04A0"/>
        </w:tblPrEx>
        <w:trPr>
          <w:trHeight w:val="255"/>
        </w:trPr>
        <w:tc>
          <w:tcPr>
            <w:tcW w:w="2848" w:type="dxa"/>
            <w:tcBorders>
              <w:top w:val="nil"/>
              <w:left w:val="single" w:sz="4" w:space="0" w:color="auto"/>
              <w:bottom w:val="single" w:sz="4" w:space="0" w:color="auto"/>
              <w:right w:val="single" w:sz="4" w:space="0" w:color="auto"/>
            </w:tcBorders>
            <w:vAlign w:val="bottom"/>
            <w:hideMark/>
          </w:tcPr>
          <w:p w:rsidR="006F3C12" w:rsidRPr="00C236EE" w:rsidP="006F3C12" w14:paraId="5EC92B7D" w14:textId="3B55C894">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 </w:t>
            </w:r>
            <w:r w:rsidRPr="00C236EE" w:rsidR="007B3291">
              <w:rPr>
                <w:rFonts w:ascii="Calibri" w:eastAsia="Times New Roman" w:hAnsi="Calibri" w:cs="Calibri"/>
                <w:color w:val="000000"/>
                <w:sz w:val="20"/>
                <w:szCs w:val="20"/>
              </w:rPr>
              <w:t>BPA F 5632.08e - Unclassified Visits and Assignments - Foreign Nationals Registration</w:t>
            </w:r>
          </w:p>
        </w:tc>
        <w:tc>
          <w:tcPr>
            <w:tcW w:w="1296" w:type="dxa"/>
            <w:tcBorders>
              <w:top w:val="nil"/>
              <w:left w:val="nil"/>
              <w:bottom w:val="single" w:sz="4" w:space="0" w:color="auto"/>
              <w:right w:val="single" w:sz="4" w:space="0" w:color="auto"/>
            </w:tcBorders>
            <w:noWrap/>
            <w:vAlign w:val="bottom"/>
            <w:hideMark/>
          </w:tcPr>
          <w:p w:rsidR="006F3C12" w:rsidRPr="00C236EE" w:rsidP="006F3C12" w14:paraId="669641F6" w14:textId="38E59AF7">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 </w:t>
            </w:r>
            <w:r w:rsidRPr="00C236EE" w:rsidR="007B3291">
              <w:rPr>
                <w:rFonts w:ascii="Calibri" w:eastAsia="Times New Roman" w:hAnsi="Calibri" w:cs="Calibri"/>
                <w:color w:val="000000"/>
                <w:sz w:val="20"/>
                <w:szCs w:val="20"/>
              </w:rPr>
              <w:t>Employees</w:t>
            </w:r>
          </w:p>
        </w:tc>
        <w:tc>
          <w:tcPr>
            <w:tcW w:w="1296" w:type="dxa"/>
            <w:tcBorders>
              <w:top w:val="nil"/>
              <w:left w:val="nil"/>
              <w:bottom w:val="single" w:sz="4" w:space="0" w:color="auto"/>
              <w:right w:val="single" w:sz="4" w:space="0" w:color="auto"/>
            </w:tcBorders>
            <w:noWrap/>
            <w:vAlign w:val="bottom"/>
            <w:hideMark/>
          </w:tcPr>
          <w:p w:rsidR="006F3C12" w:rsidRPr="00C236EE" w:rsidP="006F3C12" w14:paraId="2D6D5542" w14:textId="3696D569">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135</w:t>
            </w:r>
          </w:p>
        </w:tc>
        <w:tc>
          <w:tcPr>
            <w:tcW w:w="1158" w:type="dxa"/>
            <w:tcBorders>
              <w:top w:val="nil"/>
              <w:left w:val="nil"/>
              <w:bottom w:val="single" w:sz="4" w:space="0" w:color="auto"/>
              <w:right w:val="single" w:sz="4" w:space="0" w:color="auto"/>
            </w:tcBorders>
            <w:shd w:val="clear" w:color="000000" w:fill="E2A5AC"/>
            <w:noWrap/>
            <w:vAlign w:val="bottom"/>
            <w:hideMark/>
          </w:tcPr>
          <w:p w:rsidR="006F3C12" w:rsidRPr="00C236EE" w:rsidP="006F3C12" w14:paraId="566C851D" w14:textId="359275F1">
            <w:pPr>
              <w:spacing w:after="0" w:line="240" w:lineRule="auto"/>
              <w:jc w:val="right"/>
              <w:rPr>
                <w:rFonts w:ascii="Calibri" w:eastAsia="Times New Roman" w:hAnsi="Calibri" w:cs="Calibri"/>
                <w:color w:val="000000"/>
                <w:sz w:val="20"/>
                <w:szCs w:val="20"/>
              </w:rPr>
            </w:pPr>
            <w:r w:rsidRPr="00C236EE">
              <w:rPr>
                <w:rFonts w:ascii="Calibri" w:eastAsia="Times New Roman" w:hAnsi="Calibri" w:cs="Calibri"/>
                <w:color w:val="000000"/>
                <w:sz w:val="20"/>
                <w:szCs w:val="20"/>
              </w:rPr>
              <w:t>135</w:t>
            </w:r>
          </w:p>
        </w:tc>
        <w:tc>
          <w:tcPr>
            <w:tcW w:w="1157" w:type="dxa"/>
            <w:tcBorders>
              <w:top w:val="nil"/>
              <w:left w:val="nil"/>
              <w:bottom w:val="single" w:sz="4" w:space="0" w:color="auto"/>
              <w:right w:val="single" w:sz="4" w:space="0" w:color="auto"/>
            </w:tcBorders>
            <w:noWrap/>
            <w:vAlign w:val="bottom"/>
            <w:hideMark/>
          </w:tcPr>
          <w:p w:rsidR="006F3C12" w:rsidRPr="00C236EE" w:rsidP="006F3C12" w14:paraId="1C3B95F5" w14:textId="4F756D08">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.35</w:t>
            </w:r>
          </w:p>
        </w:tc>
        <w:tc>
          <w:tcPr>
            <w:tcW w:w="1155" w:type="dxa"/>
            <w:tcBorders>
              <w:top w:val="nil"/>
              <w:left w:val="nil"/>
              <w:bottom w:val="single" w:sz="4" w:space="0" w:color="auto"/>
              <w:right w:val="single" w:sz="4" w:space="0" w:color="auto"/>
            </w:tcBorders>
            <w:shd w:val="clear" w:color="000000" w:fill="E2A5AC"/>
            <w:noWrap/>
            <w:vAlign w:val="bottom"/>
            <w:hideMark/>
          </w:tcPr>
          <w:p w:rsidR="006F3C12" w:rsidRPr="00C236EE" w:rsidP="006F3C12" w14:paraId="34F4AB7A" w14:textId="26B901E1">
            <w:pPr>
              <w:spacing w:after="0" w:line="240" w:lineRule="auto"/>
              <w:jc w:val="right"/>
              <w:rPr>
                <w:rFonts w:ascii="Calibri" w:eastAsia="Times New Roman" w:hAnsi="Calibri" w:cs="Calibri"/>
                <w:color w:val="000000"/>
                <w:sz w:val="20"/>
                <w:szCs w:val="20"/>
              </w:rPr>
            </w:pPr>
            <w:r w:rsidRPr="00C236EE">
              <w:rPr>
                <w:rFonts w:ascii="Calibri" w:eastAsia="Times New Roman" w:hAnsi="Calibri" w:cs="Calibri"/>
                <w:color w:val="000000"/>
                <w:sz w:val="20"/>
                <w:szCs w:val="20"/>
              </w:rPr>
              <w:t>47</w:t>
            </w:r>
          </w:p>
        </w:tc>
        <w:tc>
          <w:tcPr>
            <w:tcW w:w="1110" w:type="dxa"/>
            <w:tcBorders>
              <w:top w:val="nil"/>
              <w:left w:val="nil"/>
              <w:bottom w:val="single" w:sz="4" w:space="0" w:color="auto"/>
              <w:right w:val="single" w:sz="4" w:space="0" w:color="auto"/>
            </w:tcBorders>
            <w:noWrap/>
            <w:vAlign w:val="bottom"/>
            <w:hideMark/>
          </w:tcPr>
          <w:p w:rsidR="006F3C12" w:rsidRPr="00C236EE" w:rsidP="006F3C12" w14:paraId="29632823" w14:textId="68D55735">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 </w:t>
            </w:r>
            <w:r w:rsidRPr="00C236EE" w:rsidR="007B3291">
              <w:rPr>
                <w:rFonts w:ascii="Calibri" w:eastAsia="Times New Roman" w:hAnsi="Calibri" w:cs="Calibri"/>
                <w:color w:val="000000"/>
                <w:sz w:val="20"/>
                <w:szCs w:val="20"/>
              </w:rPr>
              <w:t>1</w:t>
            </w:r>
          </w:p>
        </w:tc>
      </w:tr>
      <w:tr w14:paraId="4A87E528" w14:textId="77777777" w:rsidTr="006F3C12">
        <w:tblPrEx>
          <w:tblW w:w="10020" w:type="dxa"/>
          <w:tblLook w:val="04A0"/>
        </w:tblPrEx>
        <w:trPr>
          <w:trHeight w:val="255"/>
        </w:trPr>
        <w:tc>
          <w:tcPr>
            <w:tcW w:w="2848" w:type="dxa"/>
            <w:tcBorders>
              <w:top w:val="nil"/>
              <w:left w:val="single" w:sz="4" w:space="0" w:color="auto"/>
              <w:bottom w:val="single" w:sz="4" w:space="0" w:color="auto"/>
              <w:right w:val="single" w:sz="4" w:space="0" w:color="auto"/>
            </w:tcBorders>
            <w:vAlign w:val="bottom"/>
            <w:hideMark/>
          </w:tcPr>
          <w:p w:rsidR="006F3C12" w:rsidRPr="00C236EE" w:rsidP="006F3C12" w14:paraId="2696D396" w14:textId="7DC30907">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 </w:t>
            </w:r>
            <w:r w:rsidRPr="00C236EE" w:rsidR="007B3291">
              <w:rPr>
                <w:rFonts w:ascii="Calibri" w:eastAsia="Times New Roman" w:hAnsi="Calibri" w:cs="Calibri"/>
                <w:color w:val="000000"/>
                <w:sz w:val="20"/>
                <w:szCs w:val="20"/>
              </w:rPr>
              <w:t>BPA F 5632.08e - Unclassified Visits and Assignments - Foreign Nationals Registration</w:t>
            </w:r>
          </w:p>
        </w:tc>
        <w:tc>
          <w:tcPr>
            <w:tcW w:w="1296" w:type="dxa"/>
            <w:tcBorders>
              <w:top w:val="nil"/>
              <w:left w:val="nil"/>
              <w:bottom w:val="single" w:sz="4" w:space="0" w:color="auto"/>
              <w:right w:val="single" w:sz="4" w:space="0" w:color="auto"/>
            </w:tcBorders>
            <w:noWrap/>
            <w:vAlign w:val="bottom"/>
            <w:hideMark/>
          </w:tcPr>
          <w:p w:rsidR="006F3C12" w:rsidRPr="00C236EE" w:rsidP="006F3C12" w14:paraId="033FE5AE" w14:textId="273969B0">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 </w:t>
            </w:r>
            <w:r w:rsidRPr="00C236EE" w:rsidR="007B3291">
              <w:rPr>
                <w:rFonts w:ascii="Calibri" w:eastAsia="Times New Roman" w:hAnsi="Calibri" w:cs="Calibri"/>
                <w:color w:val="000000"/>
                <w:sz w:val="20"/>
                <w:szCs w:val="20"/>
              </w:rPr>
              <w:t>Contractors /Members of the Public</w:t>
            </w:r>
          </w:p>
        </w:tc>
        <w:tc>
          <w:tcPr>
            <w:tcW w:w="1296" w:type="dxa"/>
            <w:tcBorders>
              <w:top w:val="nil"/>
              <w:left w:val="nil"/>
              <w:bottom w:val="single" w:sz="4" w:space="0" w:color="auto"/>
              <w:right w:val="single" w:sz="4" w:space="0" w:color="auto"/>
            </w:tcBorders>
            <w:noWrap/>
            <w:vAlign w:val="bottom"/>
            <w:hideMark/>
          </w:tcPr>
          <w:p w:rsidR="006F3C12" w:rsidRPr="00C236EE" w:rsidP="006F3C12" w14:paraId="455B02ED" w14:textId="6164277B">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 </w:t>
            </w:r>
            <w:r w:rsidRPr="00C236EE" w:rsidR="007B3291">
              <w:rPr>
                <w:rFonts w:ascii="Calibri" w:eastAsia="Times New Roman" w:hAnsi="Calibri" w:cs="Calibri"/>
                <w:color w:val="000000"/>
                <w:sz w:val="20"/>
                <w:szCs w:val="20"/>
              </w:rPr>
              <w:t>135</w:t>
            </w:r>
          </w:p>
        </w:tc>
        <w:tc>
          <w:tcPr>
            <w:tcW w:w="1158" w:type="dxa"/>
            <w:tcBorders>
              <w:top w:val="nil"/>
              <w:left w:val="nil"/>
              <w:bottom w:val="single" w:sz="4" w:space="0" w:color="auto"/>
              <w:right w:val="single" w:sz="4" w:space="0" w:color="auto"/>
            </w:tcBorders>
            <w:shd w:val="clear" w:color="000000" w:fill="E2A5AC"/>
            <w:noWrap/>
            <w:vAlign w:val="bottom"/>
            <w:hideMark/>
          </w:tcPr>
          <w:p w:rsidR="006F3C12" w:rsidRPr="00C236EE" w:rsidP="006F3C12" w14:paraId="4F8C1936" w14:textId="7EE16DF5">
            <w:pPr>
              <w:spacing w:after="0" w:line="240" w:lineRule="auto"/>
              <w:jc w:val="right"/>
              <w:rPr>
                <w:rFonts w:ascii="Calibri" w:eastAsia="Times New Roman" w:hAnsi="Calibri" w:cs="Calibri"/>
                <w:color w:val="000000"/>
                <w:sz w:val="20"/>
                <w:szCs w:val="20"/>
              </w:rPr>
            </w:pPr>
            <w:r w:rsidRPr="00C236EE">
              <w:rPr>
                <w:rFonts w:ascii="Calibri" w:eastAsia="Times New Roman" w:hAnsi="Calibri" w:cs="Calibri"/>
                <w:color w:val="000000"/>
                <w:sz w:val="20"/>
                <w:szCs w:val="20"/>
              </w:rPr>
              <w:t>135</w:t>
            </w:r>
          </w:p>
        </w:tc>
        <w:tc>
          <w:tcPr>
            <w:tcW w:w="1157" w:type="dxa"/>
            <w:tcBorders>
              <w:top w:val="nil"/>
              <w:left w:val="nil"/>
              <w:bottom w:val="single" w:sz="4" w:space="0" w:color="auto"/>
              <w:right w:val="single" w:sz="4" w:space="0" w:color="auto"/>
            </w:tcBorders>
            <w:noWrap/>
            <w:vAlign w:val="bottom"/>
            <w:hideMark/>
          </w:tcPr>
          <w:p w:rsidR="006F3C12" w:rsidRPr="00C236EE" w:rsidP="006F3C12" w14:paraId="4CB018AA" w14:textId="6422BA52">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.35</w:t>
            </w:r>
          </w:p>
        </w:tc>
        <w:tc>
          <w:tcPr>
            <w:tcW w:w="1155" w:type="dxa"/>
            <w:tcBorders>
              <w:top w:val="nil"/>
              <w:left w:val="nil"/>
              <w:bottom w:val="single" w:sz="4" w:space="0" w:color="auto"/>
              <w:right w:val="single" w:sz="4" w:space="0" w:color="auto"/>
            </w:tcBorders>
            <w:shd w:val="clear" w:color="000000" w:fill="E2A5AC"/>
            <w:noWrap/>
            <w:vAlign w:val="bottom"/>
            <w:hideMark/>
          </w:tcPr>
          <w:p w:rsidR="006F3C12" w:rsidRPr="00C236EE" w:rsidP="006F3C12" w14:paraId="1AAF08C1" w14:textId="2289E0B8">
            <w:pPr>
              <w:spacing w:after="0" w:line="240" w:lineRule="auto"/>
              <w:jc w:val="right"/>
              <w:rPr>
                <w:rFonts w:ascii="Calibri" w:eastAsia="Times New Roman" w:hAnsi="Calibri" w:cs="Calibri"/>
                <w:color w:val="000000"/>
                <w:sz w:val="20"/>
                <w:szCs w:val="20"/>
              </w:rPr>
            </w:pPr>
            <w:r w:rsidRPr="00C236EE">
              <w:rPr>
                <w:rFonts w:ascii="Calibri" w:eastAsia="Times New Roman" w:hAnsi="Calibri" w:cs="Calibri"/>
                <w:color w:val="000000"/>
                <w:sz w:val="20"/>
                <w:szCs w:val="20"/>
              </w:rPr>
              <w:t>47</w:t>
            </w:r>
          </w:p>
        </w:tc>
        <w:tc>
          <w:tcPr>
            <w:tcW w:w="1110" w:type="dxa"/>
            <w:tcBorders>
              <w:top w:val="nil"/>
              <w:left w:val="nil"/>
              <w:bottom w:val="single" w:sz="4" w:space="0" w:color="auto"/>
              <w:right w:val="single" w:sz="4" w:space="0" w:color="auto"/>
            </w:tcBorders>
            <w:noWrap/>
            <w:vAlign w:val="bottom"/>
            <w:hideMark/>
          </w:tcPr>
          <w:p w:rsidR="006F3C12" w:rsidRPr="00C236EE" w:rsidP="006F3C12" w14:paraId="47EF832B" w14:textId="70FFA9CE">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1</w:t>
            </w:r>
          </w:p>
        </w:tc>
      </w:tr>
      <w:tr w14:paraId="66AA115B" w14:textId="77777777" w:rsidTr="006F3C12">
        <w:tblPrEx>
          <w:tblW w:w="10020" w:type="dxa"/>
          <w:tblLook w:val="04A0"/>
        </w:tblPrEx>
        <w:trPr>
          <w:trHeight w:val="255"/>
        </w:trPr>
        <w:tc>
          <w:tcPr>
            <w:tcW w:w="2848" w:type="dxa"/>
            <w:tcBorders>
              <w:top w:val="nil"/>
              <w:left w:val="single" w:sz="4" w:space="0" w:color="auto"/>
              <w:bottom w:val="single" w:sz="4" w:space="0" w:color="auto"/>
              <w:right w:val="single" w:sz="4" w:space="0" w:color="auto"/>
            </w:tcBorders>
            <w:vAlign w:val="bottom"/>
            <w:hideMark/>
          </w:tcPr>
          <w:p w:rsidR="006F3C12" w:rsidRPr="00C236EE" w:rsidP="006F3C12" w14:paraId="5A6F15E2" w14:textId="7258A3D9">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 </w:t>
            </w:r>
            <w:r w:rsidRPr="00C236EE" w:rsidR="004D229C">
              <w:rPr>
                <w:rFonts w:ascii="Calibri" w:eastAsia="Times New Roman" w:hAnsi="Calibri" w:cs="Calibri"/>
                <w:color w:val="000000"/>
                <w:sz w:val="20"/>
                <w:szCs w:val="20"/>
              </w:rPr>
              <w:t>BPA F 5632.09e - Personal Identity Verification (PIV) Request for LSSO/Smart Credential</w:t>
            </w:r>
          </w:p>
        </w:tc>
        <w:tc>
          <w:tcPr>
            <w:tcW w:w="1296" w:type="dxa"/>
            <w:tcBorders>
              <w:top w:val="nil"/>
              <w:left w:val="nil"/>
              <w:bottom w:val="single" w:sz="4" w:space="0" w:color="auto"/>
              <w:right w:val="single" w:sz="4" w:space="0" w:color="auto"/>
            </w:tcBorders>
            <w:noWrap/>
            <w:vAlign w:val="bottom"/>
            <w:hideMark/>
          </w:tcPr>
          <w:p w:rsidR="006F3C12" w:rsidRPr="00C236EE" w:rsidP="006F3C12" w14:paraId="72A75D95" w14:textId="7ECBC30B">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 </w:t>
            </w:r>
            <w:r w:rsidRPr="00C236EE" w:rsidR="004D229C">
              <w:rPr>
                <w:rFonts w:ascii="Calibri" w:eastAsia="Times New Roman" w:hAnsi="Calibri" w:cs="Calibri"/>
                <w:color w:val="000000"/>
                <w:sz w:val="20"/>
                <w:szCs w:val="20"/>
              </w:rPr>
              <w:t>Employees</w:t>
            </w:r>
          </w:p>
        </w:tc>
        <w:tc>
          <w:tcPr>
            <w:tcW w:w="1296" w:type="dxa"/>
            <w:tcBorders>
              <w:top w:val="nil"/>
              <w:left w:val="nil"/>
              <w:bottom w:val="single" w:sz="4" w:space="0" w:color="auto"/>
              <w:right w:val="single" w:sz="4" w:space="0" w:color="auto"/>
            </w:tcBorders>
            <w:noWrap/>
            <w:vAlign w:val="bottom"/>
            <w:hideMark/>
          </w:tcPr>
          <w:p w:rsidR="006F3C12" w:rsidRPr="00C236EE" w:rsidP="006F3C12" w14:paraId="19BE1F35" w14:textId="3A30FC4F">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400</w:t>
            </w:r>
          </w:p>
        </w:tc>
        <w:tc>
          <w:tcPr>
            <w:tcW w:w="1158" w:type="dxa"/>
            <w:tcBorders>
              <w:top w:val="nil"/>
              <w:left w:val="nil"/>
              <w:bottom w:val="single" w:sz="4" w:space="0" w:color="auto"/>
              <w:right w:val="single" w:sz="4" w:space="0" w:color="auto"/>
            </w:tcBorders>
            <w:shd w:val="clear" w:color="000000" w:fill="E2A5AC"/>
            <w:noWrap/>
            <w:vAlign w:val="bottom"/>
            <w:hideMark/>
          </w:tcPr>
          <w:p w:rsidR="006F3C12" w:rsidRPr="00C236EE" w:rsidP="006F3C12" w14:paraId="2DBFF452" w14:textId="1A149659">
            <w:pPr>
              <w:spacing w:after="0" w:line="240" w:lineRule="auto"/>
              <w:jc w:val="right"/>
              <w:rPr>
                <w:rFonts w:ascii="Calibri" w:eastAsia="Times New Roman" w:hAnsi="Calibri" w:cs="Calibri"/>
                <w:color w:val="000000"/>
                <w:sz w:val="20"/>
                <w:szCs w:val="20"/>
              </w:rPr>
            </w:pPr>
            <w:r w:rsidRPr="00C236EE">
              <w:rPr>
                <w:rFonts w:ascii="Calibri" w:eastAsia="Times New Roman" w:hAnsi="Calibri" w:cs="Calibri"/>
                <w:color w:val="000000"/>
                <w:sz w:val="20"/>
                <w:szCs w:val="20"/>
              </w:rPr>
              <w:t>400</w:t>
            </w:r>
          </w:p>
        </w:tc>
        <w:tc>
          <w:tcPr>
            <w:tcW w:w="1157" w:type="dxa"/>
            <w:tcBorders>
              <w:top w:val="nil"/>
              <w:left w:val="nil"/>
              <w:bottom w:val="single" w:sz="4" w:space="0" w:color="auto"/>
              <w:right w:val="single" w:sz="4" w:space="0" w:color="auto"/>
            </w:tcBorders>
            <w:noWrap/>
            <w:vAlign w:val="bottom"/>
            <w:hideMark/>
          </w:tcPr>
          <w:p w:rsidR="006F3C12" w:rsidRPr="00C236EE" w:rsidP="006F3C12" w14:paraId="380CACE1" w14:textId="0C8BFD5D">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.33</w:t>
            </w:r>
          </w:p>
        </w:tc>
        <w:tc>
          <w:tcPr>
            <w:tcW w:w="1155" w:type="dxa"/>
            <w:tcBorders>
              <w:top w:val="nil"/>
              <w:left w:val="nil"/>
              <w:bottom w:val="single" w:sz="4" w:space="0" w:color="auto"/>
              <w:right w:val="single" w:sz="4" w:space="0" w:color="auto"/>
            </w:tcBorders>
            <w:shd w:val="clear" w:color="000000" w:fill="E2A5AC"/>
            <w:noWrap/>
            <w:vAlign w:val="bottom"/>
            <w:hideMark/>
          </w:tcPr>
          <w:p w:rsidR="006F3C12" w:rsidRPr="00C236EE" w:rsidP="006F3C12" w14:paraId="59510B54" w14:textId="4F3857DB">
            <w:pPr>
              <w:spacing w:after="0" w:line="240" w:lineRule="auto"/>
              <w:jc w:val="right"/>
              <w:rPr>
                <w:rFonts w:ascii="Calibri" w:eastAsia="Times New Roman" w:hAnsi="Calibri" w:cs="Calibri"/>
                <w:color w:val="000000"/>
                <w:sz w:val="20"/>
                <w:szCs w:val="20"/>
              </w:rPr>
            </w:pPr>
            <w:r w:rsidRPr="00C236EE">
              <w:rPr>
                <w:rFonts w:ascii="Calibri" w:eastAsia="Times New Roman" w:hAnsi="Calibri" w:cs="Calibri"/>
                <w:color w:val="000000"/>
                <w:sz w:val="20"/>
                <w:szCs w:val="20"/>
              </w:rPr>
              <w:t>132</w:t>
            </w:r>
          </w:p>
        </w:tc>
        <w:tc>
          <w:tcPr>
            <w:tcW w:w="1110" w:type="dxa"/>
            <w:tcBorders>
              <w:top w:val="nil"/>
              <w:left w:val="nil"/>
              <w:bottom w:val="single" w:sz="4" w:space="0" w:color="auto"/>
              <w:right w:val="single" w:sz="4" w:space="0" w:color="auto"/>
            </w:tcBorders>
            <w:noWrap/>
            <w:vAlign w:val="bottom"/>
            <w:hideMark/>
          </w:tcPr>
          <w:p w:rsidR="006F3C12" w:rsidRPr="00C236EE" w:rsidP="006F3C12" w14:paraId="152C7C52" w14:textId="3E094E17">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1</w:t>
            </w:r>
          </w:p>
        </w:tc>
      </w:tr>
      <w:tr w14:paraId="32A0EA5B" w14:textId="77777777" w:rsidTr="006F3C12">
        <w:tblPrEx>
          <w:tblW w:w="10020" w:type="dxa"/>
          <w:tblLook w:val="04A0"/>
        </w:tblPrEx>
        <w:trPr>
          <w:trHeight w:val="255"/>
        </w:trPr>
        <w:tc>
          <w:tcPr>
            <w:tcW w:w="2848" w:type="dxa"/>
            <w:tcBorders>
              <w:top w:val="nil"/>
              <w:left w:val="single" w:sz="4" w:space="0" w:color="auto"/>
              <w:bottom w:val="single" w:sz="4" w:space="0" w:color="auto"/>
              <w:right w:val="single" w:sz="4" w:space="0" w:color="auto"/>
            </w:tcBorders>
            <w:vAlign w:val="bottom"/>
            <w:hideMark/>
          </w:tcPr>
          <w:p w:rsidR="006F3C12" w:rsidRPr="00C236EE" w:rsidP="006F3C12" w14:paraId="2568B969" w14:textId="331FA558">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 </w:t>
            </w:r>
            <w:r w:rsidRPr="00C236EE" w:rsidR="004D229C">
              <w:rPr>
                <w:rFonts w:ascii="Calibri" w:eastAsia="Times New Roman" w:hAnsi="Calibri" w:cs="Calibri"/>
                <w:color w:val="000000"/>
                <w:sz w:val="20"/>
                <w:szCs w:val="20"/>
              </w:rPr>
              <w:t>BPA F 5632.09e - Personal Identity Verification (PIV) Request for LSSO/Smart Credential</w:t>
            </w:r>
          </w:p>
        </w:tc>
        <w:tc>
          <w:tcPr>
            <w:tcW w:w="1296" w:type="dxa"/>
            <w:tcBorders>
              <w:top w:val="nil"/>
              <w:left w:val="nil"/>
              <w:bottom w:val="single" w:sz="4" w:space="0" w:color="auto"/>
              <w:right w:val="single" w:sz="4" w:space="0" w:color="auto"/>
            </w:tcBorders>
            <w:noWrap/>
            <w:vAlign w:val="bottom"/>
            <w:hideMark/>
          </w:tcPr>
          <w:p w:rsidR="006F3C12" w:rsidRPr="00C236EE" w:rsidP="006F3C12" w14:paraId="3D9DB375" w14:textId="17E9971E">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 </w:t>
            </w:r>
            <w:r w:rsidRPr="00C236EE" w:rsidR="004D229C">
              <w:rPr>
                <w:rFonts w:ascii="Calibri" w:eastAsia="Times New Roman" w:hAnsi="Calibri" w:cs="Calibri"/>
                <w:color w:val="000000"/>
                <w:sz w:val="20"/>
                <w:szCs w:val="20"/>
              </w:rPr>
              <w:t>Contractors /Members of the Public</w:t>
            </w:r>
          </w:p>
        </w:tc>
        <w:tc>
          <w:tcPr>
            <w:tcW w:w="1296" w:type="dxa"/>
            <w:tcBorders>
              <w:top w:val="nil"/>
              <w:left w:val="nil"/>
              <w:bottom w:val="single" w:sz="4" w:space="0" w:color="auto"/>
              <w:right w:val="single" w:sz="4" w:space="0" w:color="auto"/>
            </w:tcBorders>
            <w:noWrap/>
            <w:vAlign w:val="bottom"/>
            <w:hideMark/>
          </w:tcPr>
          <w:p w:rsidR="006F3C12" w:rsidRPr="00C236EE" w:rsidP="006F3C12" w14:paraId="65FA5FD3" w14:textId="6989DACD">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 </w:t>
            </w:r>
            <w:r w:rsidRPr="00C236EE" w:rsidR="004D229C">
              <w:rPr>
                <w:rFonts w:ascii="Calibri" w:eastAsia="Times New Roman" w:hAnsi="Calibri" w:cs="Calibri"/>
                <w:color w:val="000000"/>
                <w:sz w:val="20"/>
                <w:szCs w:val="20"/>
              </w:rPr>
              <w:t>900</w:t>
            </w:r>
          </w:p>
        </w:tc>
        <w:tc>
          <w:tcPr>
            <w:tcW w:w="1158" w:type="dxa"/>
            <w:tcBorders>
              <w:top w:val="nil"/>
              <w:left w:val="nil"/>
              <w:bottom w:val="single" w:sz="4" w:space="0" w:color="auto"/>
              <w:right w:val="single" w:sz="4" w:space="0" w:color="auto"/>
            </w:tcBorders>
            <w:shd w:val="clear" w:color="000000" w:fill="E2A5AC"/>
            <w:noWrap/>
            <w:vAlign w:val="bottom"/>
            <w:hideMark/>
          </w:tcPr>
          <w:p w:rsidR="006F3C12" w:rsidRPr="00C236EE" w:rsidP="006F3C12" w14:paraId="513B1710" w14:textId="41CE253F">
            <w:pPr>
              <w:spacing w:after="0" w:line="240" w:lineRule="auto"/>
              <w:jc w:val="right"/>
              <w:rPr>
                <w:rFonts w:ascii="Calibri" w:eastAsia="Times New Roman" w:hAnsi="Calibri" w:cs="Calibri"/>
                <w:color w:val="000000"/>
                <w:sz w:val="20"/>
                <w:szCs w:val="20"/>
              </w:rPr>
            </w:pPr>
            <w:r w:rsidRPr="00C236EE">
              <w:rPr>
                <w:rFonts w:ascii="Calibri" w:eastAsia="Times New Roman" w:hAnsi="Calibri" w:cs="Calibri"/>
                <w:color w:val="000000"/>
                <w:sz w:val="20"/>
                <w:szCs w:val="20"/>
              </w:rPr>
              <w:t>900</w:t>
            </w:r>
          </w:p>
        </w:tc>
        <w:tc>
          <w:tcPr>
            <w:tcW w:w="1157" w:type="dxa"/>
            <w:tcBorders>
              <w:top w:val="nil"/>
              <w:left w:val="nil"/>
              <w:bottom w:val="single" w:sz="4" w:space="0" w:color="auto"/>
              <w:right w:val="single" w:sz="4" w:space="0" w:color="auto"/>
            </w:tcBorders>
            <w:noWrap/>
            <w:vAlign w:val="bottom"/>
            <w:hideMark/>
          </w:tcPr>
          <w:p w:rsidR="006F3C12" w:rsidRPr="00C236EE" w:rsidP="006F3C12" w14:paraId="62F0B2DA" w14:textId="7B0906D7">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.33</w:t>
            </w:r>
          </w:p>
        </w:tc>
        <w:tc>
          <w:tcPr>
            <w:tcW w:w="1155" w:type="dxa"/>
            <w:tcBorders>
              <w:top w:val="nil"/>
              <w:left w:val="nil"/>
              <w:bottom w:val="single" w:sz="4" w:space="0" w:color="auto"/>
              <w:right w:val="single" w:sz="4" w:space="0" w:color="auto"/>
            </w:tcBorders>
            <w:shd w:val="clear" w:color="000000" w:fill="E2A5AC"/>
            <w:noWrap/>
            <w:vAlign w:val="bottom"/>
            <w:hideMark/>
          </w:tcPr>
          <w:p w:rsidR="006F3C12" w:rsidRPr="00C236EE" w:rsidP="006F3C12" w14:paraId="470A4091" w14:textId="7EDC587A">
            <w:pPr>
              <w:spacing w:after="0" w:line="240" w:lineRule="auto"/>
              <w:jc w:val="right"/>
              <w:rPr>
                <w:rFonts w:ascii="Calibri" w:eastAsia="Times New Roman" w:hAnsi="Calibri" w:cs="Calibri"/>
                <w:color w:val="000000"/>
                <w:sz w:val="20"/>
                <w:szCs w:val="20"/>
              </w:rPr>
            </w:pPr>
            <w:r w:rsidRPr="00C236EE">
              <w:rPr>
                <w:rFonts w:ascii="Calibri" w:eastAsia="Times New Roman" w:hAnsi="Calibri" w:cs="Calibri"/>
                <w:color w:val="000000"/>
                <w:sz w:val="20"/>
                <w:szCs w:val="20"/>
              </w:rPr>
              <w:t>297</w:t>
            </w:r>
          </w:p>
        </w:tc>
        <w:tc>
          <w:tcPr>
            <w:tcW w:w="1110" w:type="dxa"/>
            <w:tcBorders>
              <w:top w:val="nil"/>
              <w:left w:val="nil"/>
              <w:bottom w:val="single" w:sz="4" w:space="0" w:color="auto"/>
              <w:right w:val="single" w:sz="4" w:space="0" w:color="auto"/>
            </w:tcBorders>
            <w:noWrap/>
            <w:vAlign w:val="bottom"/>
            <w:hideMark/>
          </w:tcPr>
          <w:p w:rsidR="006F3C12" w:rsidRPr="00C236EE" w:rsidP="006F3C12" w14:paraId="6F5BDFAD" w14:textId="531E7F77">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1</w:t>
            </w:r>
          </w:p>
        </w:tc>
      </w:tr>
      <w:tr w14:paraId="659E62C1" w14:textId="77777777" w:rsidTr="006F3C12">
        <w:tblPrEx>
          <w:tblW w:w="10020" w:type="dxa"/>
          <w:tblLook w:val="04A0"/>
        </w:tblPrEx>
        <w:trPr>
          <w:trHeight w:val="255"/>
        </w:trPr>
        <w:tc>
          <w:tcPr>
            <w:tcW w:w="2848" w:type="dxa"/>
            <w:tcBorders>
              <w:top w:val="nil"/>
              <w:left w:val="single" w:sz="4" w:space="0" w:color="auto"/>
              <w:bottom w:val="single" w:sz="4" w:space="0" w:color="auto"/>
              <w:right w:val="single" w:sz="4" w:space="0" w:color="auto"/>
            </w:tcBorders>
            <w:vAlign w:val="bottom"/>
          </w:tcPr>
          <w:p w:rsidR="00245FA9" w:rsidRPr="00C236EE" w:rsidP="006F3C12" w14:paraId="568E284F" w14:textId="480C1D34">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BPA F 5632.11e - BPA Visitor(s) Access Request</w:t>
            </w:r>
          </w:p>
        </w:tc>
        <w:tc>
          <w:tcPr>
            <w:tcW w:w="1296" w:type="dxa"/>
            <w:tcBorders>
              <w:top w:val="nil"/>
              <w:left w:val="nil"/>
              <w:bottom w:val="single" w:sz="4" w:space="0" w:color="auto"/>
              <w:right w:val="single" w:sz="4" w:space="0" w:color="auto"/>
            </w:tcBorders>
            <w:noWrap/>
            <w:vAlign w:val="bottom"/>
          </w:tcPr>
          <w:p w:rsidR="00245FA9" w:rsidRPr="00C236EE" w:rsidP="006F3C12" w14:paraId="26AD3338" w14:textId="0259EAB0">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Contractors /Members of the Public</w:t>
            </w:r>
          </w:p>
        </w:tc>
        <w:tc>
          <w:tcPr>
            <w:tcW w:w="1296" w:type="dxa"/>
            <w:tcBorders>
              <w:top w:val="nil"/>
              <w:left w:val="nil"/>
              <w:bottom w:val="single" w:sz="4" w:space="0" w:color="auto"/>
              <w:right w:val="single" w:sz="4" w:space="0" w:color="auto"/>
            </w:tcBorders>
            <w:noWrap/>
            <w:vAlign w:val="bottom"/>
          </w:tcPr>
          <w:p w:rsidR="00245FA9" w:rsidRPr="00C236EE" w:rsidP="006F3C12" w14:paraId="5D92C0FC" w14:textId="2BA4C450">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2027</w:t>
            </w:r>
          </w:p>
        </w:tc>
        <w:tc>
          <w:tcPr>
            <w:tcW w:w="1158" w:type="dxa"/>
            <w:tcBorders>
              <w:top w:val="nil"/>
              <w:left w:val="nil"/>
              <w:bottom w:val="single" w:sz="4" w:space="0" w:color="auto"/>
              <w:right w:val="single" w:sz="4" w:space="0" w:color="auto"/>
            </w:tcBorders>
            <w:shd w:val="clear" w:color="000000" w:fill="E2A5AC"/>
            <w:noWrap/>
            <w:vAlign w:val="bottom"/>
          </w:tcPr>
          <w:p w:rsidR="00245FA9" w:rsidRPr="00C236EE" w:rsidP="006F3C12" w14:paraId="620274FD" w14:textId="381AE126">
            <w:pPr>
              <w:spacing w:after="0" w:line="240" w:lineRule="auto"/>
              <w:jc w:val="right"/>
              <w:rPr>
                <w:rFonts w:ascii="Calibri" w:eastAsia="Times New Roman" w:hAnsi="Calibri" w:cs="Calibri"/>
                <w:color w:val="000000"/>
                <w:sz w:val="20"/>
                <w:szCs w:val="20"/>
              </w:rPr>
            </w:pPr>
            <w:r w:rsidRPr="00C236EE">
              <w:rPr>
                <w:rFonts w:ascii="Calibri" w:eastAsia="Times New Roman" w:hAnsi="Calibri" w:cs="Calibri"/>
                <w:color w:val="000000"/>
                <w:sz w:val="20"/>
                <w:szCs w:val="20"/>
              </w:rPr>
              <w:t>2027</w:t>
            </w:r>
          </w:p>
        </w:tc>
        <w:tc>
          <w:tcPr>
            <w:tcW w:w="1157" w:type="dxa"/>
            <w:tcBorders>
              <w:top w:val="nil"/>
              <w:left w:val="nil"/>
              <w:bottom w:val="single" w:sz="4" w:space="0" w:color="auto"/>
              <w:right w:val="single" w:sz="4" w:space="0" w:color="auto"/>
            </w:tcBorders>
            <w:noWrap/>
            <w:vAlign w:val="bottom"/>
          </w:tcPr>
          <w:p w:rsidR="00245FA9" w:rsidRPr="00C236EE" w:rsidP="006F3C12" w14:paraId="134EE7E7" w14:textId="2C2A82AE">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.08</w:t>
            </w:r>
          </w:p>
        </w:tc>
        <w:tc>
          <w:tcPr>
            <w:tcW w:w="1155" w:type="dxa"/>
            <w:tcBorders>
              <w:top w:val="nil"/>
              <w:left w:val="nil"/>
              <w:bottom w:val="single" w:sz="4" w:space="0" w:color="auto"/>
              <w:right w:val="single" w:sz="4" w:space="0" w:color="auto"/>
            </w:tcBorders>
            <w:shd w:val="clear" w:color="000000" w:fill="E2A5AC"/>
            <w:noWrap/>
            <w:vAlign w:val="bottom"/>
          </w:tcPr>
          <w:p w:rsidR="00245FA9" w:rsidRPr="00C236EE" w:rsidP="006F3C12" w14:paraId="5523422A" w14:textId="0526FD59">
            <w:pPr>
              <w:spacing w:after="0" w:line="240" w:lineRule="auto"/>
              <w:jc w:val="right"/>
              <w:rPr>
                <w:rFonts w:ascii="Calibri" w:eastAsia="Times New Roman" w:hAnsi="Calibri" w:cs="Calibri"/>
                <w:color w:val="000000"/>
                <w:sz w:val="20"/>
                <w:szCs w:val="20"/>
              </w:rPr>
            </w:pPr>
            <w:r w:rsidRPr="00C236EE">
              <w:rPr>
                <w:rFonts w:ascii="Calibri" w:eastAsia="Times New Roman" w:hAnsi="Calibri" w:cs="Calibri"/>
                <w:color w:val="000000"/>
                <w:sz w:val="20"/>
                <w:szCs w:val="20"/>
              </w:rPr>
              <w:t>162</w:t>
            </w:r>
          </w:p>
        </w:tc>
        <w:tc>
          <w:tcPr>
            <w:tcW w:w="1110" w:type="dxa"/>
            <w:tcBorders>
              <w:top w:val="nil"/>
              <w:left w:val="nil"/>
              <w:bottom w:val="single" w:sz="4" w:space="0" w:color="auto"/>
              <w:right w:val="single" w:sz="4" w:space="0" w:color="auto"/>
            </w:tcBorders>
            <w:noWrap/>
            <w:vAlign w:val="bottom"/>
          </w:tcPr>
          <w:p w:rsidR="00245FA9" w:rsidRPr="00C236EE" w:rsidP="006F3C12" w14:paraId="44AE1668" w14:textId="1C2CCE4D">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1</w:t>
            </w:r>
          </w:p>
        </w:tc>
      </w:tr>
      <w:tr w14:paraId="09D1584F" w14:textId="77777777" w:rsidTr="006F3C12">
        <w:tblPrEx>
          <w:tblW w:w="10020" w:type="dxa"/>
          <w:tblLook w:val="04A0"/>
        </w:tblPrEx>
        <w:trPr>
          <w:trHeight w:val="255"/>
        </w:trPr>
        <w:tc>
          <w:tcPr>
            <w:tcW w:w="2848" w:type="dxa"/>
            <w:tcBorders>
              <w:top w:val="nil"/>
              <w:left w:val="single" w:sz="4" w:space="0" w:color="auto"/>
              <w:bottom w:val="single" w:sz="4" w:space="0" w:color="auto"/>
              <w:right w:val="single" w:sz="4" w:space="0" w:color="auto"/>
            </w:tcBorders>
            <w:vAlign w:val="bottom"/>
          </w:tcPr>
          <w:p w:rsidR="00245FA9" w:rsidRPr="00C236EE" w:rsidP="006F3C12" w14:paraId="4CBCFE8D" w14:textId="5EFBB9C0">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BPA F 5632.12e - Evidence/Chain of Custody Document</w:t>
            </w:r>
          </w:p>
        </w:tc>
        <w:tc>
          <w:tcPr>
            <w:tcW w:w="1296" w:type="dxa"/>
            <w:tcBorders>
              <w:top w:val="nil"/>
              <w:left w:val="nil"/>
              <w:bottom w:val="single" w:sz="4" w:space="0" w:color="auto"/>
              <w:right w:val="single" w:sz="4" w:space="0" w:color="auto"/>
            </w:tcBorders>
            <w:noWrap/>
            <w:vAlign w:val="bottom"/>
          </w:tcPr>
          <w:p w:rsidR="00245FA9" w:rsidRPr="00C236EE" w:rsidP="006F3C12" w14:paraId="097E3BF8" w14:textId="4258715D">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Employees</w:t>
            </w:r>
          </w:p>
        </w:tc>
        <w:tc>
          <w:tcPr>
            <w:tcW w:w="1296" w:type="dxa"/>
            <w:tcBorders>
              <w:top w:val="nil"/>
              <w:left w:val="nil"/>
              <w:bottom w:val="single" w:sz="4" w:space="0" w:color="auto"/>
              <w:right w:val="single" w:sz="4" w:space="0" w:color="auto"/>
            </w:tcBorders>
            <w:noWrap/>
            <w:vAlign w:val="bottom"/>
          </w:tcPr>
          <w:p w:rsidR="00245FA9" w:rsidRPr="00C236EE" w:rsidP="006F3C12" w14:paraId="4ACF5D47" w14:textId="7F2DD47F">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12</w:t>
            </w:r>
          </w:p>
        </w:tc>
        <w:tc>
          <w:tcPr>
            <w:tcW w:w="1158" w:type="dxa"/>
            <w:tcBorders>
              <w:top w:val="nil"/>
              <w:left w:val="nil"/>
              <w:bottom w:val="single" w:sz="4" w:space="0" w:color="auto"/>
              <w:right w:val="single" w:sz="4" w:space="0" w:color="auto"/>
            </w:tcBorders>
            <w:shd w:val="clear" w:color="000000" w:fill="E2A5AC"/>
            <w:noWrap/>
            <w:vAlign w:val="bottom"/>
          </w:tcPr>
          <w:p w:rsidR="00245FA9" w:rsidRPr="00C236EE" w:rsidP="006F3C12" w14:paraId="103A51E0" w14:textId="4F919C34">
            <w:pPr>
              <w:spacing w:after="0" w:line="240" w:lineRule="auto"/>
              <w:jc w:val="right"/>
              <w:rPr>
                <w:rFonts w:ascii="Calibri" w:eastAsia="Times New Roman" w:hAnsi="Calibri" w:cs="Calibri"/>
                <w:color w:val="000000"/>
                <w:sz w:val="20"/>
                <w:szCs w:val="20"/>
              </w:rPr>
            </w:pPr>
            <w:r w:rsidRPr="00C236EE">
              <w:rPr>
                <w:rFonts w:ascii="Calibri" w:eastAsia="Times New Roman" w:hAnsi="Calibri" w:cs="Calibri"/>
                <w:color w:val="000000"/>
                <w:sz w:val="20"/>
                <w:szCs w:val="20"/>
              </w:rPr>
              <w:t>12</w:t>
            </w:r>
          </w:p>
        </w:tc>
        <w:tc>
          <w:tcPr>
            <w:tcW w:w="1157" w:type="dxa"/>
            <w:tcBorders>
              <w:top w:val="nil"/>
              <w:left w:val="nil"/>
              <w:bottom w:val="single" w:sz="4" w:space="0" w:color="auto"/>
              <w:right w:val="single" w:sz="4" w:space="0" w:color="auto"/>
            </w:tcBorders>
            <w:noWrap/>
            <w:vAlign w:val="bottom"/>
          </w:tcPr>
          <w:p w:rsidR="00245FA9" w:rsidRPr="00C236EE" w:rsidP="006F3C12" w14:paraId="2863B320" w14:textId="0205AF99">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.25</w:t>
            </w:r>
          </w:p>
        </w:tc>
        <w:tc>
          <w:tcPr>
            <w:tcW w:w="1155" w:type="dxa"/>
            <w:tcBorders>
              <w:top w:val="nil"/>
              <w:left w:val="nil"/>
              <w:bottom w:val="single" w:sz="4" w:space="0" w:color="auto"/>
              <w:right w:val="single" w:sz="4" w:space="0" w:color="auto"/>
            </w:tcBorders>
            <w:shd w:val="clear" w:color="000000" w:fill="E2A5AC"/>
            <w:noWrap/>
            <w:vAlign w:val="bottom"/>
          </w:tcPr>
          <w:p w:rsidR="00245FA9" w:rsidRPr="00C236EE" w:rsidP="006F3C12" w14:paraId="13DBA7AC" w14:textId="282AB5F5">
            <w:pPr>
              <w:spacing w:after="0" w:line="240" w:lineRule="auto"/>
              <w:jc w:val="right"/>
              <w:rPr>
                <w:rFonts w:ascii="Calibri" w:eastAsia="Times New Roman" w:hAnsi="Calibri" w:cs="Calibri"/>
                <w:color w:val="000000"/>
                <w:sz w:val="20"/>
                <w:szCs w:val="20"/>
              </w:rPr>
            </w:pPr>
            <w:r w:rsidRPr="00C236EE">
              <w:rPr>
                <w:rFonts w:ascii="Calibri" w:eastAsia="Times New Roman" w:hAnsi="Calibri" w:cs="Calibri"/>
                <w:color w:val="000000"/>
                <w:sz w:val="20"/>
                <w:szCs w:val="20"/>
              </w:rPr>
              <w:t>3</w:t>
            </w:r>
          </w:p>
        </w:tc>
        <w:tc>
          <w:tcPr>
            <w:tcW w:w="1110" w:type="dxa"/>
            <w:tcBorders>
              <w:top w:val="nil"/>
              <w:left w:val="nil"/>
              <w:bottom w:val="single" w:sz="4" w:space="0" w:color="auto"/>
              <w:right w:val="single" w:sz="4" w:space="0" w:color="auto"/>
            </w:tcBorders>
            <w:noWrap/>
            <w:vAlign w:val="bottom"/>
          </w:tcPr>
          <w:p w:rsidR="00245FA9" w:rsidRPr="00C236EE" w:rsidP="006F3C12" w14:paraId="6CBC2B2D" w14:textId="1023EAF2">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1</w:t>
            </w:r>
          </w:p>
        </w:tc>
      </w:tr>
      <w:tr w14:paraId="2A3FA130" w14:textId="77777777" w:rsidTr="006F3C12">
        <w:tblPrEx>
          <w:tblW w:w="10020" w:type="dxa"/>
          <w:tblLook w:val="04A0"/>
        </w:tblPrEx>
        <w:trPr>
          <w:trHeight w:val="255"/>
        </w:trPr>
        <w:tc>
          <w:tcPr>
            <w:tcW w:w="2848" w:type="dxa"/>
            <w:tcBorders>
              <w:top w:val="nil"/>
              <w:left w:val="single" w:sz="4" w:space="0" w:color="auto"/>
              <w:bottom w:val="single" w:sz="4" w:space="0" w:color="auto"/>
              <w:right w:val="single" w:sz="4" w:space="0" w:color="auto"/>
            </w:tcBorders>
            <w:vAlign w:val="bottom"/>
            <w:hideMark/>
          </w:tcPr>
          <w:p w:rsidR="006F3C12" w:rsidRPr="00C236EE" w:rsidP="006F3C12" w14:paraId="624B7E4C" w14:textId="4A747C15">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 </w:t>
            </w:r>
            <w:r w:rsidRPr="00C236EE" w:rsidR="004D229C">
              <w:rPr>
                <w:rFonts w:ascii="Calibri" w:eastAsia="Times New Roman" w:hAnsi="Calibri" w:cs="Calibri"/>
                <w:color w:val="000000"/>
                <w:sz w:val="20"/>
                <w:szCs w:val="20"/>
              </w:rPr>
              <w:t>BPA F 5632.27e - Badge Replacement Request</w:t>
            </w:r>
          </w:p>
        </w:tc>
        <w:tc>
          <w:tcPr>
            <w:tcW w:w="1296" w:type="dxa"/>
            <w:tcBorders>
              <w:top w:val="nil"/>
              <w:left w:val="nil"/>
              <w:bottom w:val="single" w:sz="4" w:space="0" w:color="auto"/>
              <w:right w:val="single" w:sz="4" w:space="0" w:color="auto"/>
            </w:tcBorders>
            <w:noWrap/>
            <w:vAlign w:val="bottom"/>
            <w:hideMark/>
          </w:tcPr>
          <w:p w:rsidR="006F3C12" w:rsidRPr="00C236EE" w:rsidP="006F3C12" w14:paraId="05391044" w14:textId="575F314A">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 </w:t>
            </w:r>
            <w:r w:rsidRPr="00C236EE" w:rsidR="004D229C">
              <w:rPr>
                <w:rFonts w:ascii="Calibri" w:eastAsia="Times New Roman" w:hAnsi="Calibri" w:cs="Calibri"/>
                <w:color w:val="000000"/>
                <w:sz w:val="20"/>
                <w:szCs w:val="20"/>
              </w:rPr>
              <w:t>Employees</w:t>
            </w:r>
          </w:p>
        </w:tc>
        <w:tc>
          <w:tcPr>
            <w:tcW w:w="1296" w:type="dxa"/>
            <w:tcBorders>
              <w:top w:val="nil"/>
              <w:left w:val="nil"/>
              <w:bottom w:val="single" w:sz="4" w:space="0" w:color="auto"/>
              <w:right w:val="single" w:sz="4" w:space="0" w:color="auto"/>
            </w:tcBorders>
            <w:noWrap/>
            <w:vAlign w:val="bottom"/>
            <w:hideMark/>
          </w:tcPr>
          <w:p w:rsidR="006F3C12" w:rsidRPr="00C236EE" w:rsidP="006F3C12" w14:paraId="7931AE55" w14:textId="7A071A6C">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 </w:t>
            </w:r>
            <w:r w:rsidRPr="00C236EE" w:rsidR="004D229C">
              <w:rPr>
                <w:rFonts w:ascii="Calibri" w:eastAsia="Times New Roman" w:hAnsi="Calibri" w:cs="Calibri"/>
                <w:color w:val="000000"/>
                <w:sz w:val="20"/>
                <w:szCs w:val="20"/>
              </w:rPr>
              <w:t>130</w:t>
            </w:r>
          </w:p>
        </w:tc>
        <w:tc>
          <w:tcPr>
            <w:tcW w:w="1158" w:type="dxa"/>
            <w:tcBorders>
              <w:top w:val="nil"/>
              <w:left w:val="nil"/>
              <w:bottom w:val="single" w:sz="4" w:space="0" w:color="auto"/>
              <w:right w:val="single" w:sz="4" w:space="0" w:color="auto"/>
            </w:tcBorders>
            <w:shd w:val="clear" w:color="000000" w:fill="E2A5AC"/>
            <w:noWrap/>
            <w:vAlign w:val="bottom"/>
            <w:hideMark/>
          </w:tcPr>
          <w:p w:rsidR="006F3C12" w:rsidRPr="00C236EE" w:rsidP="006F3C12" w14:paraId="01F9E479" w14:textId="65057BB4">
            <w:pPr>
              <w:spacing w:after="0" w:line="240" w:lineRule="auto"/>
              <w:jc w:val="right"/>
              <w:rPr>
                <w:rFonts w:ascii="Calibri" w:eastAsia="Times New Roman" w:hAnsi="Calibri" w:cs="Calibri"/>
                <w:color w:val="000000"/>
                <w:sz w:val="20"/>
                <w:szCs w:val="20"/>
              </w:rPr>
            </w:pPr>
            <w:r w:rsidRPr="00C236EE">
              <w:rPr>
                <w:rFonts w:ascii="Calibri" w:eastAsia="Times New Roman" w:hAnsi="Calibri" w:cs="Calibri"/>
                <w:color w:val="000000"/>
                <w:sz w:val="20"/>
                <w:szCs w:val="20"/>
              </w:rPr>
              <w:t>130</w:t>
            </w:r>
          </w:p>
        </w:tc>
        <w:tc>
          <w:tcPr>
            <w:tcW w:w="1157" w:type="dxa"/>
            <w:tcBorders>
              <w:top w:val="nil"/>
              <w:left w:val="nil"/>
              <w:bottom w:val="single" w:sz="4" w:space="0" w:color="auto"/>
              <w:right w:val="single" w:sz="4" w:space="0" w:color="auto"/>
            </w:tcBorders>
            <w:noWrap/>
            <w:vAlign w:val="bottom"/>
            <w:hideMark/>
          </w:tcPr>
          <w:p w:rsidR="006F3C12" w:rsidRPr="00C236EE" w:rsidP="006F3C12" w14:paraId="6ABEB784" w14:textId="0C937943">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.16</w:t>
            </w:r>
          </w:p>
        </w:tc>
        <w:tc>
          <w:tcPr>
            <w:tcW w:w="1155" w:type="dxa"/>
            <w:tcBorders>
              <w:top w:val="nil"/>
              <w:left w:val="nil"/>
              <w:bottom w:val="single" w:sz="4" w:space="0" w:color="auto"/>
              <w:right w:val="single" w:sz="4" w:space="0" w:color="auto"/>
            </w:tcBorders>
            <w:shd w:val="clear" w:color="000000" w:fill="E2A5AC"/>
            <w:noWrap/>
            <w:vAlign w:val="bottom"/>
            <w:hideMark/>
          </w:tcPr>
          <w:p w:rsidR="006F3C12" w:rsidRPr="00C236EE" w:rsidP="006F3C12" w14:paraId="319340B0" w14:textId="1E7EAD5D">
            <w:pPr>
              <w:spacing w:after="0" w:line="240" w:lineRule="auto"/>
              <w:jc w:val="right"/>
              <w:rPr>
                <w:rFonts w:ascii="Calibri" w:eastAsia="Times New Roman" w:hAnsi="Calibri" w:cs="Calibri"/>
                <w:color w:val="000000"/>
                <w:sz w:val="20"/>
                <w:szCs w:val="20"/>
              </w:rPr>
            </w:pPr>
            <w:r w:rsidRPr="00C236EE">
              <w:rPr>
                <w:rFonts w:ascii="Calibri" w:eastAsia="Times New Roman" w:hAnsi="Calibri" w:cs="Calibri"/>
                <w:color w:val="000000"/>
                <w:sz w:val="20"/>
                <w:szCs w:val="20"/>
              </w:rPr>
              <w:t>2</w:t>
            </w:r>
            <w:r w:rsidR="00FC5E86">
              <w:rPr>
                <w:rFonts w:ascii="Calibri" w:eastAsia="Times New Roman" w:hAnsi="Calibri" w:cs="Calibri"/>
                <w:color w:val="000000"/>
                <w:sz w:val="20"/>
                <w:szCs w:val="20"/>
              </w:rPr>
              <w:t>1</w:t>
            </w:r>
          </w:p>
        </w:tc>
        <w:tc>
          <w:tcPr>
            <w:tcW w:w="1110" w:type="dxa"/>
            <w:tcBorders>
              <w:top w:val="nil"/>
              <w:left w:val="nil"/>
              <w:bottom w:val="single" w:sz="4" w:space="0" w:color="auto"/>
              <w:right w:val="single" w:sz="4" w:space="0" w:color="auto"/>
            </w:tcBorders>
            <w:noWrap/>
            <w:vAlign w:val="bottom"/>
            <w:hideMark/>
          </w:tcPr>
          <w:p w:rsidR="006F3C12" w:rsidRPr="00C236EE" w:rsidP="006F3C12" w14:paraId="79256278" w14:textId="63EE19D8">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1</w:t>
            </w:r>
          </w:p>
        </w:tc>
      </w:tr>
      <w:tr w14:paraId="3C41A90F" w14:textId="77777777" w:rsidTr="006F3C12">
        <w:tblPrEx>
          <w:tblW w:w="10020" w:type="dxa"/>
          <w:tblLook w:val="04A0"/>
        </w:tblPrEx>
        <w:trPr>
          <w:trHeight w:val="255"/>
        </w:trPr>
        <w:tc>
          <w:tcPr>
            <w:tcW w:w="2848" w:type="dxa"/>
            <w:tcBorders>
              <w:top w:val="nil"/>
              <w:left w:val="single" w:sz="4" w:space="0" w:color="auto"/>
              <w:bottom w:val="single" w:sz="4" w:space="0" w:color="auto"/>
              <w:right w:val="single" w:sz="4" w:space="0" w:color="auto"/>
            </w:tcBorders>
            <w:vAlign w:val="bottom"/>
          </w:tcPr>
          <w:p w:rsidR="004D229C" w:rsidRPr="00C236EE" w:rsidP="006F3C12" w14:paraId="58FE4968" w14:textId="044C845B">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BPA F 5632.27e - Badge Replacement Request</w:t>
            </w:r>
          </w:p>
        </w:tc>
        <w:tc>
          <w:tcPr>
            <w:tcW w:w="1296" w:type="dxa"/>
            <w:tcBorders>
              <w:top w:val="nil"/>
              <w:left w:val="nil"/>
              <w:bottom w:val="single" w:sz="4" w:space="0" w:color="auto"/>
              <w:right w:val="single" w:sz="4" w:space="0" w:color="auto"/>
            </w:tcBorders>
            <w:noWrap/>
            <w:vAlign w:val="bottom"/>
          </w:tcPr>
          <w:p w:rsidR="004D229C" w:rsidRPr="00C236EE" w:rsidP="006F3C12" w14:paraId="2E52FB11" w14:textId="14AB6A3D">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Contractors</w:t>
            </w:r>
          </w:p>
        </w:tc>
        <w:tc>
          <w:tcPr>
            <w:tcW w:w="1296" w:type="dxa"/>
            <w:tcBorders>
              <w:top w:val="nil"/>
              <w:left w:val="nil"/>
              <w:bottom w:val="single" w:sz="4" w:space="0" w:color="auto"/>
              <w:right w:val="single" w:sz="4" w:space="0" w:color="auto"/>
            </w:tcBorders>
            <w:noWrap/>
            <w:vAlign w:val="bottom"/>
          </w:tcPr>
          <w:p w:rsidR="004D229C" w:rsidRPr="00C236EE" w:rsidP="006F3C12" w14:paraId="40767E50" w14:textId="7A14E652">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130</w:t>
            </w:r>
          </w:p>
        </w:tc>
        <w:tc>
          <w:tcPr>
            <w:tcW w:w="1158" w:type="dxa"/>
            <w:tcBorders>
              <w:top w:val="nil"/>
              <w:left w:val="nil"/>
              <w:bottom w:val="single" w:sz="4" w:space="0" w:color="auto"/>
              <w:right w:val="single" w:sz="4" w:space="0" w:color="auto"/>
            </w:tcBorders>
            <w:shd w:val="clear" w:color="000000" w:fill="E2A5AC"/>
            <w:noWrap/>
            <w:vAlign w:val="bottom"/>
          </w:tcPr>
          <w:p w:rsidR="004D229C" w:rsidRPr="00C236EE" w:rsidP="006F3C12" w14:paraId="1CD89350" w14:textId="1B63AA46">
            <w:pPr>
              <w:spacing w:after="0" w:line="240" w:lineRule="auto"/>
              <w:jc w:val="right"/>
              <w:rPr>
                <w:rFonts w:ascii="Calibri" w:eastAsia="Times New Roman" w:hAnsi="Calibri" w:cs="Calibri"/>
                <w:color w:val="000000"/>
                <w:sz w:val="20"/>
                <w:szCs w:val="20"/>
              </w:rPr>
            </w:pPr>
            <w:r w:rsidRPr="00C236EE">
              <w:rPr>
                <w:rFonts w:ascii="Calibri" w:eastAsia="Times New Roman" w:hAnsi="Calibri" w:cs="Calibri"/>
                <w:color w:val="000000"/>
                <w:sz w:val="20"/>
                <w:szCs w:val="20"/>
              </w:rPr>
              <w:t>130</w:t>
            </w:r>
          </w:p>
        </w:tc>
        <w:tc>
          <w:tcPr>
            <w:tcW w:w="1157" w:type="dxa"/>
            <w:tcBorders>
              <w:top w:val="nil"/>
              <w:left w:val="nil"/>
              <w:bottom w:val="single" w:sz="4" w:space="0" w:color="auto"/>
              <w:right w:val="single" w:sz="4" w:space="0" w:color="auto"/>
            </w:tcBorders>
            <w:noWrap/>
            <w:vAlign w:val="bottom"/>
          </w:tcPr>
          <w:p w:rsidR="004D229C" w:rsidRPr="00C236EE" w:rsidP="006F3C12" w14:paraId="3B982C25" w14:textId="519D6B77">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.16</w:t>
            </w:r>
          </w:p>
        </w:tc>
        <w:tc>
          <w:tcPr>
            <w:tcW w:w="1155" w:type="dxa"/>
            <w:tcBorders>
              <w:top w:val="nil"/>
              <w:left w:val="nil"/>
              <w:bottom w:val="single" w:sz="4" w:space="0" w:color="auto"/>
              <w:right w:val="single" w:sz="4" w:space="0" w:color="auto"/>
            </w:tcBorders>
            <w:shd w:val="clear" w:color="000000" w:fill="E2A5AC"/>
            <w:noWrap/>
            <w:vAlign w:val="bottom"/>
          </w:tcPr>
          <w:p w:rsidR="004D229C" w:rsidRPr="00C236EE" w:rsidP="006F3C12" w14:paraId="57E2573D" w14:textId="7CCD9D4D">
            <w:pPr>
              <w:spacing w:after="0" w:line="240" w:lineRule="auto"/>
              <w:jc w:val="right"/>
              <w:rPr>
                <w:rFonts w:ascii="Calibri" w:eastAsia="Times New Roman" w:hAnsi="Calibri" w:cs="Calibri"/>
                <w:color w:val="000000"/>
                <w:sz w:val="20"/>
                <w:szCs w:val="20"/>
              </w:rPr>
            </w:pPr>
            <w:r w:rsidRPr="00C236EE">
              <w:rPr>
                <w:rFonts w:ascii="Calibri" w:eastAsia="Times New Roman" w:hAnsi="Calibri" w:cs="Calibri"/>
                <w:color w:val="000000"/>
                <w:sz w:val="20"/>
                <w:szCs w:val="20"/>
              </w:rPr>
              <w:t>2</w:t>
            </w:r>
            <w:r w:rsidR="00FC5E86">
              <w:rPr>
                <w:rFonts w:ascii="Calibri" w:eastAsia="Times New Roman" w:hAnsi="Calibri" w:cs="Calibri"/>
                <w:color w:val="000000"/>
                <w:sz w:val="20"/>
                <w:szCs w:val="20"/>
              </w:rPr>
              <w:t>1</w:t>
            </w:r>
          </w:p>
        </w:tc>
        <w:tc>
          <w:tcPr>
            <w:tcW w:w="1110" w:type="dxa"/>
            <w:tcBorders>
              <w:top w:val="nil"/>
              <w:left w:val="nil"/>
              <w:bottom w:val="single" w:sz="4" w:space="0" w:color="auto"/>
              <w:right w:val="single" w:sz="4" w:space="0" w:color="auto"/>
            </w:tcBorders>
            <w:noWrap/>
            <w:vAlign w:val="bottom"/>
          </w:tcPr>
          <w:p w:rsidR="004D229C" w:rsidRPr="00C236EE" w:rsidP="006F3C12" w14:paraId="2139AA29" w14:textId="16ABEF07">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1</w:t>
            </w:r>
          </w:p>
        </w:tc>
      </w:tr>
      <w:tr w14:paraId="422D5AF5" w14:textId="77777777" w:rsidTr="006F3C12">
        <w:tblPrEx>
          <w:tblW w:w="10020" w:type="dxa"/>
          <w:tblLook w:val="04A0"/>
        </w:tblPrEx>
        <w:trPr>
          <w:trHeight w:val="255"/>
        </w:trPr>
        <w:tc>
          <w:tcPr>
            <w:tcW w:w="2848" w:type="dxa"/>
            <w:tcBorders>
              <w:top w:val="nil"/>
              <w:left w:val="single" w:sz="4" w:space="0" w:color="auto"/>
              <w:bottom w:val="single" w:sz="4" w:space="0" w:color="auto"/>
              <w:right w:val="single" w:sz="4" w:space="0" w:color="auto"/>
            </w:tcBorders>
            <w:vAlign w:val="bottom"/>
          </w:tcPr>
          <w:p w:rsidR="004D229C" w:rsidRPr="00C236EE" w:rsidP="006F3C12" w14:paraId="42E0F1AA" w14:textId="79F6762F">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BPA 5632.30e - PIN Code Request</w:t>
            </w:r>
          </w:p>
        </w:tc>
        <w:tc>
          <w:tcPr>
            <w:tcW w:w="1296" w:type="dxa"/>
            <w:tcBorders>
              <w:top w:val="nil"/>
              <w:left w:val="nil"/>
              <w:bottom w:val="single" w:sz="4" w:space="0" w:color="auto"/>
              <w:right w:val="single" w:sz="4" w:space="0" w:color="auto"/>
            </w:tcBorders>
            <w:noWrap/>
            <w:vAlign w:val="bottom"/>
          </w:tcPr>
          <w:p w:rsidR="004D229C" w:rsidRPr="00C236EE" w:rsidP="006F3C12" w14:paraId="4AA3EA30" w14:textId="0D98344B">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Employees</w:t>
            </w:r>
          </w:p>
        </w:tc>
        <w:tc>
          <w:tcPr>
            <w:tcW w:w="1296" w:type="dxa"/>
            <w:tcBorders>
              <w:top w:val="nil"/>
              <w:left w:val="nil"/>
              <w:bottom w:val="single" w:sz="4" w:space="0" w:color="auto"/>
              <w:right w:val="single" w:sz="4" w:space="0" w:color="auto"/>
            </w:tcBorders>
            <w:noWrap/>
            <w:vAlign w:val="bottom"/>
          </w:tcPr>
          <w:p w:rsidR="004D229C" w:rsidRPr="00C236EE" w:rsidP="006F3C12" w14:paraId="0D5C0EB4" w14:textId="66F2CDF7">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500</w:t>
            </w:r>
          </w:p>
        </w:tc>
        <w:tc>
          <w:tcPr>
            <w:tcW w:w="1158" w:type="dxa"/>
            <w:tcBorders>
              <w:top w:val="nil"/>
              <w:left w:val="nil"/>
              <w:bottom w:val="single" w:sz="4" w:space="0" w:color="auto"/>
              <w:right w:val="single" w:sz="4" w:space="0" w:color="auto"/>
            </w:tcBorders>
            <w:shd w:val="clear" w:color="000000" w:fill="E2A5AC"/>
            <w:noWrap/>
            <w:vAlign w:val="bottom"/>
          </w:tcPr>
          <w:p w:rsidR="004D229C" w:rsidRPr="00C236EE" w:rsidP="006F3C12" w14:paraId="1FACCC03" w14:textId="45AD3473">
            <w:pPr>
              <w:spacing w:after="0" w:line="240" w:lineRule="auto"/>
              <w:jc w:val="right"/>
              <w:rPr>
                <w:rFonts w:ascii="Calibri" w:eastAsia="Times New Roman" w:hAnsi="Calibri" w:cs="Calibri"/>
                <w:color w:val="000000"/>
                <w:sz w:val="20"/>
                <w:szCs w:val="20"/>
              </w:rPr>
            </w:pPr>
            <w:r w:rsidRPr="00C236EE">
              <w:rPr>
                <w:rFonts w:ascii="Calibri" w:eastAsia="Times New Roman" w:hAnsi="Calibri" w:cs="Calibri"/>
                <w:color w:val="000000"/>
                <w:sz w:val="20"/>
                <w:szCs w:val="20"/>
              </w:rPr>
              <w:t>500</w:t>
            </w:r>
          </w:p>
        </w:tc>
        <w:tc>
          <w:tcPr>
            <w:tcW w:w="1157" w:type="dxa"/>
            <w:tcBorders>
              <w:top w:val="nil"/>
              <w:left w:val="nil"/>
              <w:bottom w:val="single" w:sz="4" w:space="0" w:color="auto"/>
              <w:right w:val="single" w:sz="4" w:space="0" w:color="auto"/>
            </w:tcBorders>
            <w:noWrap/>
            <w:vAlign w:val="bottom"/>
          </w:tcPr>
          <w:p w:rsidR="004D229C" w:rsidRPr="00C236EE" w:rsidP="006F3C12" w14:paraId="431B408B" w14:textId="77721B9B">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.083</w:t>
            </w:r>
          </w:p>
        </w:tc>
        <w:tc>
          <w:tcPr>
            <w:tcW w:w="1155" w:type="dxa"/>
            <w:tcBorders>
              <w:top w:val="nil"/>
              <w:left w:val="nil"/>
              <w:bottom w:val="single" w:sz="4" w:space="0" w:color="auto"/>
              <w:right w:val="single" w:sz="4" w:space="0" w:color="auto"/>
            </w:tcBorders>
            <w:shd w:val="clear" w:color="000000" w:fill="E2A5AC"/>
            <w:noWrap/>
            <w:vAlign w:val="bottom"/>
          </w:tcPr>
          <w:p w:rsidR="004D229C" w:rsidRPr="00C236EE" w:rsidP="006F3C12" w14:paraId="0787E9D8" w14:textId="77188EFA">
            <w:pPr>
              <w:spacing w:after="0" w:line="240" w:lineRule="auto"/>
              <w:jc w:val="right"/>
              <w:rPr>
                <w:rFonts w:ascii="Calibri" w:eastAsia="Times New Roman" w:hAnsi="Calibri" w:cs="Calibri"/>
                <w:color w:val="000000"/>
                <w:sz w:val="20"/>
                <w:szCs w:val="20"/>
              </w:rPr>
            </w:pPr>
            <w:r w:rsidRPr="00C236EE">
              <w:rPr>
                <w:rFonts w:ascii="Calibri" w:eastAsia="Times New Roman" w:hAnsi="Calibri" w:cs="Calibri"/>
                <w:color w:val="000000"/>
                <w:sz w:val="20"/>
                <w:szCs w:val="20"/>
              </w:rPr>
              <w:t>4</w:t>
            </w:r>
            <w:r w:rsidR="00FC5E86">
              <w:rPr>
                <w:rFonts w:ascii="Calibri" w:eastAsia="Times New Roman" w:hAnsi="Calibri" w:cs="Calibri"/>
                <w:color w:val="000000"/>
                <w:sz w:val="20"/>
                <w:szCs w:val="20"/>
              </w:rPr>
              <w:t>2</w:t>
            </w:r>
          </w:p>
        </w:tc>
        <w:tc>
          <w:tcPr>
            <w:tcW w:w="1110" w:type="dxa"/>
            <w:tcBorders>
              <w:top w:val="nil"/>
              <w:left w:val="nil"/>
              <w:bottom w:val="single" w:sz="4" w:space="0" w:color="auto"/>
              <w:right w:val="single" w:sz="4" w:space="0" w:color="auto"/>
            </w:tcBorders>
            <w:noWrap/>
            <w:vAlign w:val="bottom"/>
          </w:tcPr>
          <w:p w:rsidR="004D229C" w:rsidRPr="00C236EE" w:rsidP="006F3C12" w14:paraId="0422B2AD" w14:textId="45BE76E4">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1</w:t>
            </w:r>
          </w:p>
        </w:tc>
      </w:tr>
      <w:tr w14:paraId="16E8BD79" w14:textId="77777777" w:rsidTr="006F3C12">
        <w:tblPrEx>
          <w:tblW w:w="10020" w:type="dxa"/>
          <w:tblLook w:val="04A0"/>
        </w:tblPrEx>
        <w:trPr>
          <w:trHeight w:val="255"/>
        </w:trPr>
        <w:tc>
          <w:tcPr>
            <w:tcW w:w="2848" w:type="dxa"/>
            <w:tcBorders>
              <w:top w:val="nil"/>
              <w:left w:val="single" w:sz="4" w:space="0" w:color="auto"/>
              <w:bottom w:val="single" w:sz="4" w:space="0" w:color="auto"/>
              <w:right w:val="single" w:sz="4" w:space="0" w:color="auto"/>
            </w:tcBorders>
            <w:vAlign w:val="bottom"/>
          </w:tcPr>
          <w:p w:rsidR="004D229C" w:rsidRPr="00C236EE" w:rsidP="006F3C12" w14:paraId="19F2DC8D" w14:textId="475BF7CF">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BPA 5632.30e - PIN Code Request</w:t>
            </w:r>
          </w:p>
        </w:tc>
        <w:tc>
          <w:tcPr>
            <w:tcW w:w="1296" w:type="dxa"/>
            <w:tcBorders>
              <w:top w:val="nil"/>
              <w:left w:val="nil"/>
              <w:bottom w:val="single" w:sz="4" w:space="0" w:color="auto"/>
              <w:right w:val="single" w:sz="4" w:space="0" w:color="auto"/>
            </w:tcBorders>
            <w:noWrap/>
            <w:vAlign w:val="bottom"/>
          </w:tcPr>
          <w:p w:rsidR="004D229C" w:rsidRPr="00C236EE" w:rsidP="006F3C12" w14:paraId="1503D9CD" w14:textId="526DEF52">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Contractors</w:t>
            </w:r>
          </w:p>
        </w:tc>
        <w:tc>
          <w:tcPr>
            <w:tcW w:w="1296" w:type="dxa"/>
            <w:tcBorders>
              <w:top w:val="nil"/>
              <w:left w:val="nil"/>
              <w:bottom w:val="single" w:sz="4" w:space="0" w:color="auto"/>
              <w:right w:val="single" w:sz="4" w:space="0" w:color="auto"/>
            </w:tcBorders>
            <w:noWrap/>
            <w:vAlign w:val="bottom"/>
          </w:tcPr>
          <w:p w:rsidR="004D229C" w:rsidRPr="00C236EE" w:rsidP="006F3C12" w14:paraId="4FC75960" w14:textId="43785A03">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650</w:t>
            </w:r>
          </w:p>
        </w:tc>
        <w:tc>
          <w:tcPr>
            <w:tcW w:w="1158" w:type="dxa"/>
            <w:tcBorders>
              <w:top w:val="nil"/>
              <w:left w:val="nil"/>
              <w:bottom w:val="single" w:sz="4" w:space="0" w:color="auto"/>
              <w:right w:val="single" w:sz="4" w:space="0" w:color="auto"/>
            </w:tcBorders>
            <w:shd w:val="clear" w:color="000000" w:fill="E2A5AC"/>
            <w:noWrap/>
            <w:vAlign w:val="bottom"/>
          </w:tcPr>
          <w:p w:rsidR="004D229C" w:rsidRPr="00C236EE" w:rsidP="006F3C12" w14:paraId="2DBC91CA" w14:textId="255E4565">
            <w:pPr>
              <w:spacing w:after="0" w:line="240" w:lineRule="auto"/>
              <w:jc w:val="right"/>
              <w:rPr>
                <w:rFonts w:ascii="Calibri" w:eastAsia="Times New Roman" w:hAnsi="Calibri" w:cs="Calibri"/>
                <w:color w:val="000000"/>
                <w:sz w:val="20"/>
                <w:szCs w:val="20"/>
              </w:rPr>
            </w:pPr>
            <w:r w:rsidRPr="00C236EE">
              <w:rPr>
                <w:rFonts w:ascii="Calibri" w:eastAsia="Times New Roman" w:hAnsi="Calibri" w:cs="Calibri"/>
                <w:color w:val="000000"/>
                <w:sz w:val="20"/>
                <w:szCs w:val="20"/>
              </w:rPr>
              <w:t>650</w:t>
            </w:r>
          </w:p>
        </w:tc>
        <w:tc>
          <w:tcPr>
            <w:tcW w:w="1157" w:type="dxa"/>
            <w:tcBorders>
              <w:top w:val="nil"/>
              <w:left w:val="nil"/>
              <w:bottom w:val="single" w:sz="4" w:space="0" w:color="auto"/>
              <w:right w:val="single" w:sz="4" w:space="0" w:color="auto"/>
            </w:tcBorders>
            <w:noWrap/>
            <w:vAlign w:val="bottom"/>
          </w:tcPr>
          <w:p w:rsidR="004D229C" w:rsidRPr="00C236EE" w:rsidP="006F3C12" w14:paraId="3631CB06" w14:textId="38EE6846">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.083</w:t>
            </w:r>
          </w:p>
        </w:tc>
        <w:tc>
          <w:tcPr>
            <w:tcW w:w="1155" w:type="dxa"/>
            <w:tcBorders>
              <w:top w:val="nil"/>
              <w:left w:val="nil"/>
              <w:bottom w:val="single" w:sz="4" w:space="0" w:color="auto"/>
              <w:right w:val="single" w:sz="4" w:space="0" w:color="auto"/>
            </w:tcBorders>
            <w:shd w:val="clear" w:color="000000" w:fill="E2A5AC"/>
            <w:noWrap/>
            <w:vAlign w:val="bottom"/>
          </w:tcPr>
          <w:p w:rsidR="004D229C" w:rsidRPr="00C236EE" w:rsidP="006F3C12" w14:paraId="2F467A73" w14:textId="0D4460CF">
            <w:pPr>
              <w:spacing w:after="0" w:line="240" w:lineRule="auto"/>
              <w:jc w:val="right"/>
              <w:rPr>
                <w:rFonts w:ascii="Calibri" w:eastAsia="Times New Roman" w:hAnsi="Calibri" w:cs="Calibri"/>
                <w:color w:val="000000"/>
                <w:sz w:val="20"/>
                <w:szCs w:val="20"/>
              </w:rPr>
            </w:pPr>
            <w:r w:rsidRPr="00C236EE">
              <w:rPr>
                <w:rFonts w:ascii="Calibri" w:eastAsia="Times New Roman" w:hAnsi="Calibri" w:cs="Calibri"/>
                <w:color w:val="000000"/>
                <w:sz w:val="20"/>
                <w:szCs w:val="20"/>
              </w:rPr>
              <w:t>54</w:t>
            </w:r>
          </w:p>
        </w:tc>
        <w:tc>
          <w:tcPr>
            <w:tcW w:w="1110" w:type="dxa"/>
            <w:tcBorders>
              <w:top w:val="nil"/>
              <w:left w:val="nil"/>
              <w:bottom w:val="single" w:sz="4" w:space="0" w:color="auto"/>
              <w:right w:val="single" w:sz="4" w:space="0" w:color="auto"/>
            </w:tcBorders>
            <w:noWrap/>
            <w:vAlign w:val="bottom"/>
          </w:tcPr>
          <w:p w:rsidR="004D229C" w:rsidRPr="00C236EE" w:rsidP="006F3C12" w14:paraId="3DD45C61" w14:textId="4C49C8A2">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1</w:t>
            </w:r>
          </w:p>
        </w:tc>
      </w:tr>
      <w:tr w14:paraId="6FCF44FE" w14:textId="77777777" w:rsidTr="006F3C12">
        <w:tblPrEx>
          <w:tblW w:w="10020" w:type="dxa"/>
          <w:tblLook w:val="04A0"/>
        </w:tblPrEx>
        <w:trPr>
          <w:trHeight w:val="255"/>
        </w:trPr>
        <w:tc>
          <w:tcPr>
            <w:tcW w:w="2848" w:type="dxa"/>
            <w:tcBorders>
              <w:top w:val="nil"/>
              <w:left w:val="single" w:sz="4" w:space="0" w:color="auto"/>
              <w:bottom w:val="single" w:sz="4" w:space="0" w:color="auto"/>
              <w:right w:val="single" w:sz="4" w:space="0" w:color="auto"/>
            </w:tcBorders>
            <w:vAlign w:val="bottom"/>
          </w:tcPr>
          <w:p w:rsidR="00790105" w:rsidRPr="00C236EE" w:rsidP="006F3C12" w14:paraId="31E1BD0D" w14:textId="40DAD391">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BPA F 5632.31e OUW PIN and Challenge Question Worksheet</w:t>
            </w:r>
          </w:p>
        </w:tc>
        <w:tc>
          <w:tcPr>
            <w:tcW w:w="1296" w:type="dxa"/>
            <w:tcBorders>
              <w:top w:val="nil"/>
              <w:left w:val="nil"/>
              <w:bottom w:val="single" w:sz="4" w:space="0" w:color="auto"/>
              <w:right w:val="single" w:sz="4" w:space="0" w:color="auto"/>
            </w:tcBorders>
            <w:noWrap/>
            <w:vAlign w:val="bottom"/>
          </w:tcPr>
          <w:p w:rsidR="00790105" w:rsidRPr="00C236EE" w:rsidP="006F3C12" w14:paraId="3C1E6E85" w14:textId="7E9DE9CE">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Members of the Public</w:t>
            </w:r>
          </w:p>
        </w:tc>
        <w:tc>
          <w:tcPr>
            <w:tcW w:w="1296" w:type="dxa"/>
            <w:tcBorders>
              <w:top w:val="nil"/>
              <w:left w:val="nil"/>
              <w:bottom w:val="single" w:sz="4" w:space="0" w:color="auto"/>
              <w:right w:val="single" w:sz="4" w:space="0" w:color="auto"/>
            </w:tcBorders>
            <w:noWrap/>
            <w:vAlign w:val="bottom"/>
          </w:tcPr>
          <w:p w:rsidR="00790105" w:rsidRPr="00C236EE" w:rsidP="006F3C12" w14:paraId="7682B323" w14:textId="437BA435">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20</w:t>
            </w:r>
          </w:p>
        </w:tc>
        <w:tc>
          <w:tcPr>
            <w:tcW w:w="1158" w:type="dxa"/>
            <w:tcBorders>
              <w:top w:val="nil"/>
              <w:left w:val="nil"/>
              <w:bottom w:val="single" w:sz="4" w:space="0" w:color="auto"/>
              <w:right w:val="single" w:sz="4" w:space="0" w:color="auto"/>
            </w:tcBorders>
            <w:shd w:val="clear" w:color="000000" w:fill="E2A5AC"/>
            <w:noWrap/>
            <w:vAlign w:val="bottom"/>
          </w:tcPr>
          <w:p w:rsidR="00790105" w:rsidRPr="00C236EE" w:rsidP="006F3C12" w14:paraId="0F1F4938" w14:textId="65092437">
            <w:pPr>
              <w:spacing w:after="0" w:line="240" w:lineRule="auto"/>
              <w:jc w:val="right"/>
              <w:rPr>
                <w:rFonts w:ascii="Calibri" w:eastAsia="Times New Roman" w:hAnsi="Calibri" w:cs="Calibri"/>
                <w:color w:val="000000"/>
                <w:sz w:val="20"/>
                <w:szCs w:val="20"/>
              </w:rPr>
            </w:pPr>
            <w:r w:rsidRPr="00C236EE">
              <w:rPr>
                <w:rFonts w:ascii="Calibri" w:eastAsia="Times New Roman" w:hAnsi="Calibri" w:cs="Calibri"/>
                <w:color w:val="000000"/>
                <w:sz w:val="20"/>
                <w:szCs w:val="20"/>
              </w:rPr>
              <w:t>20</w:t>
            </w:r>
          </w:p>
        </w:tc>
        <w:tc>
          <w:tcPr>
            <w:tcW w:w="1157" w:type="dxa"/>
            <w:tcBorders>
              <w:top w:val="nil"/>
              <w:left w:val="nil"/>
              <w:bottom w:val="single" w:sz="4" w:space="0" w:color="auto"/>
              <w:right w:val="single" w:sz="4" w:space="0" w:color="auto"/>
            </w:tcBorders>
            <w:noWrap/>
            <w:vAlign w:val="bottom"/>
          </w:tcPr>
          <w:p w:rsidR="00790105" w:rsidRPr="00C236EE" w:rsidP="006F3C12" w14:paraId="3E48946E" w14:textId="62EDEF02">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.083</w:t>
            </w:r>
          </w:p>
        </w:tc>
        <w:tc>
          <w:tcPr>
            <w:tcW w:w="1155" w:type="dxa"/>
            <w:tcBorders>
              <w:top w:val="nil"/>
              <w:left w:val="nil"/>
              <w:bottom w:val="single" w:sz="4" w:space="0" w:color="auto"/>
              <w:right w:val="single" w:sz="4" w:space="0" w:color="auto"/>
            </w:tcBorders>
            <w:shd w:val="clear" w:color="000000" w:fill="E2A5AC"/>
            <w:noWrap/>
            <w:vAlign w:val="bottom"/>
          </w:tcPr>
          <w:p w:rsidR="00790105" w:rsidRPr="00C236EE" w:rsidP="006F3C12" w14:paraId="01730473" w14:textId="0431FE57">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2</w:t>
            </w:r>
          </w:p>
        </w:tc>
        <w:tc>
          <w:tcPr>
            <w:tcW w:w="1110" w:type="dxa"/>
            <w:tcBorders>
              <w:top w:val="nil"/>
              <w:left w:val="nil"/>
              <w:bottom w:val="single" w:sz="4" w:space="0" w:color="auto"/>
              <w:right w:val="single" w:sz="4" w:space="0" w:color="auto"/>
            </w:tcBorders>
            <w:noWrap/>
            <w:vAlign w:val="bottom"/>
          </w:tcPr>
          <w:p w:rsidR="00790105" w:rsidRPr="00C236EE" w:rsidP="006F3C12" w14:paraId="347E6401" w14:textId="021D9A01">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1</w:t>
            </w:r>
          </w:p>
        </w:tc>
      </w:tr>
      <w:tr w14:paraId="735F4E7E" w14:textId="77777777" w:rsidTr="006F3C12">
        <w:tblPrEx>
          <w:tblW w:w="10020" w:type="dxa"/>
          <w:tblLook w:val="04A0"/>
        </w:tblPrEx>
        <w:trPr>
          <w:trHeight w:val="255"/>
        </w:trPr>
        <w:tc>
          <w:tcPr>
            <w:tcW w:w="2848" w:type="dxa"/>
            <w:tcBorders>
              <w:top w:val="nil"/>
              <w:left w:val="single" w:sz="4" w:space="0" w:color="auto"/>
              <w:bottom w:val="single" w:sz="4" w:space="0" w:color="auto"/>
              <w:right w:val="single" w:sz="4" w:space="0" w:color="auto"/>
            </w:tcBorders>
            <w:vAlign w:val="bottom"/>
          </w:tcPr>
          <w:p w:rsidR="00790105" w:rsidRPr="00C236EE" w:rsidP="006F3C12" w14:paraId="4326D957" w14:textId="7B8B0564">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BPA F 5632.32e - Card Key Access Request</w:t>
            </w:r>
          </w:p>
        </w:tc>
        <w:tc>
          <w:tcPr>
            <w:tcW w:w="1296" w:type="dxa"/>
            <w:tcBorders>
              <w:top w:val="nil"/>
              <w:left w:val="nil"/>
              <w:bottom w:val="single" w:sz="4" w:space="0" w:color="auto"/>
              <w:right w:val="single" w:sz="4" w:space="0" w:color="auto"/>
            </w:tcBorders>
            <w:noWrap/>
            <w:vAlign w:val="bottom"/>
          </w:tcPr>
          <w:p w:rsidR="00790105" w:rsidRPr="00C236EE" w:rsidP="006F3C12" w14:paraId="446CAA6F" w14:textId="258C3C62">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Employees</w:t>
            </w:r>
          </w:p>
        </w:tc>
        <w:tc>
          <w:tcPr>
            <w:tcW w:w="1296" w:type="dxa"/>
            <w:tcBorders>
              <w:top w:val="nil"/>
              <w:left w:val="nil"/>
              <w:bottom w:val="single" w:sz="4" w:space="0" w:color="auto"/>
              <w:right w:val="single" w:sz="4" w:space="0" w:color="auto"/>
            </w:tcBorders>
            <w:noWrap/>
            <w:vAlign w:val="bottom"/>
          </w:tcPr>
          <w:p w:rsidR="00790105" w:rsidRPr="00C236EE" w:rsidP="006F3C12" w14:paraId="17D33746" w14:textId="32084E92">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220</w:t>
            </w:r>
          </w:p>
        </w:tc>
        <w:tc>
          <w:tcPr>
            <w:tcW w:w="1158" w:type="dxa"/>
            <w:tcBorders>
              <w:top w:val="nil"/>
              <w:left w:val="nil"/>
              <w:bottom w:val="single" w:sz="4" w:space="0" w:color="auto"/>
              <w:right w:val="single" w:sz="4" w:space="0" w:color="auto"/>
            </w:tcBorders>
            <w:shd w:val="clear" w:color="000000" w:fill="E2A5AC"/>
            <w:noWrap/>
            <w:vAlign w:val="bottom"/>
          </w:tcPr>
          <w:p w:rsidR="00790105" w:rsidRPr="00C236EE" w:rsidP="006F3C12" w14:paraId="1CFC2ED5" w14:textId="35F614F1">
            <w:pPr>
              <w:spacing w:after="0" w:line="240" w:lineRule="auto"/>
              <w:jc w:val="right"/>
              <w:rPr>
                <w:rFonts w:ascii="Calibri" w:eastAsia="Times New Roman" w:hAnsi="Calibri" w:cs="Calibri"/>
                <w:color w:val="000000"/>
                <w:sz w:val="20"/>
                <w:szCs w:val="20"/>
              </w:rPr>
            </w:pPr>
            <w:r w:rsidRPr="00C236EE">
              <w:rPr>
                <w:rFonts w:ascii="Calibri" w:eastAsia="Times New Roman" w:hAnsi="Calibri" w:cs="Calibri"/>
                <w:color w:val="000000"/>
                <w:sz w:val="20"/>
                <w:szCs w:val="20"/>
              </w:rPr>
              <w:t>220</w:t>
            </w:r>
          </w:p>
        </w:tc>
        <w:tc>
          <w:tcPr>
            <w:tcW w:w="1157" w:type="dxa"/>
            <w:tcBorders>
              <w:top w:val="nil"/>
              <w:left w:val="nil"/>
              <w:bottom w:val="single" w:sz="4" w:space="0" w:color="auto"/>
              <w:right w:val="single" w:sz="4" w:space="0" w:color="auto"/>
            </w:tcBorders>
            <w:noWrap/>
            <w:vAlign w:val="bottom"/>
          </w:tcPr>
          <w:p w:rsidR="00790105" w:rsidRPr="00C236EE" w:rsidP="006F3C12" w14:paraId="119D4FEA" w14:textId="0077BC0A">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.16</w:t>
            </w:r>
          </w:p>
        </w:tc>
        <w:tc>
          <w:tcPr>
            <w:tcW w:w="1155" w:type="dxa"/>
            <w:tcBorders>
              <w:top w:val="nil"/>
              <w:left w:val="nil"/>
              <w:bottom w:val="single" w:sz="4" w:space="0" w:color="auto"/>
              <w:right w:val="single" w:sz="4" w:space="0" w:color="auto"/>
            </w:tcBorders>
            <w:shd w:val="clear" w:color="000000" w:fill="E2A5AC"/>
            <w:noWrap/>
            <w:vAlign w:val="bottom"/>
          </w:tcPr>
          <w:p w:rsidR="00790105" w:rsidRPr="00C236EE" w:rsidP="006F3C12" w14:paraId="5B0F6FC4" w14:textId="0CF70A47">
            <w:pPr>
              <w:spacing w:after="0" w:line="240" w:lineRule="auto"/>
              <w:jc w:val="right"/>
              <w:rPr>
                <w:rFonts w:ascii="Calibri" w:eastAsia="Times New Roman" w:hAnsi="Calibri" w:cs="Calibri"/>
                <w:color w:val="000000"/>
                <w:sz w:val="20"/>
                <w:szCs w:val="20"/>
              </w:rPr>
            </w:pPr>
            <w:r w:rsidRPr="00C236EE">
              <w:rPr>
                <w:rFonts w:ascii="Calibri" w:eastAsia="Times New Roman" w:hAnsi="Calibri" w:cs="Calibri"/>
                <w:color w:val="000000"/>
                <w:sz w:val="20"/>
                <w:szCs w:val="20"/>
              </w:rPr>
              <w:t>35</w:t>
            </w:r>
          </w:p>
        </w:tc>
        <w:tc>
          <w:tcPr>
            <w:tcW w:w="1110" w:type="dxa"/>
            <w:tcBorders>
              <w:top w:val="nil"/>
              <w:left w:val="nil"/>
              <w:bottom w:val="single" w:sz="4" w:space="0" w:color="auto"/>
              <w:right w:val="single" w:sz="4" w:space="0" w:color="auto"/>
            </w:tcBorders>
            <w:noWrap/>
            <w:vAlign w:val="bottom"/>
          </w:tcPr>
          <w:p w:rsidR="00790105" w:rsidRPr="00C236EE" w:rsidP="006F3C12" w14:paraId="7A3F8F09" w14:textId="3B90CC3B">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1</w:t>
            </w:r>
          </w:p>
        </w:tc>
      </w:tr>
      <w:tr w14:paraId="7E732C91" w14:textId="77777777" w:rsidTr="006F3C12">
        <w:tblPrEx>
          <w:tblW w:w="10020" w:type="dxa"/>
          <w:tblLook w:val="04A0"/>
        </w:tblPrEx>
        <w:trPr>
          <w:trHeight w:val="255"/>
        </w:trPr>
        <w:tc>
          <w:tcPr>
            <w:tcW w:w="2848" w:type="dxa"/>
            <w:tcBorders>
              <w:top w:val="nil"/>
              <w:left w:val="single" w:sz="4" w:space="0" w:color="auto"/>
              <w:bottom w:val="single" w:sz="4" w:space="0" w:color="auto"/>
              <w:right w:val="single" w:sz="4" w:space="0" w:color="auto"/>
            </w:tcBorders>
            <w:vAlign w:val="bottom"/>
          </w:tcPr>
          <w:p w:rsidR="00790105" w:rsidRPr="00C236EE" w:rsidP="006F3C12" w14:paraId="5A9B6350" w14:textId="74D97417">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BPA F 5632.32e - Card Key Access Request</w:t>
            </w:r>
          </w:p>
        </w:tc>
        <w:tc>
          <w:tcPr>
            <w:tcW w:w="1296" w:type="dxa"/>
            <w:tcBorders>
              <w:top w:val="nil"/>
              <w:left w:val="nil"/>
              <w:bottom w:val="single" w:sz="4" w:space="0" w:color="auto"/>
              <w:right w:val="single" w:sz="4" w:space="0" w:color="auto"/>
            </w:tcBorders>
            <w:noWrap/>
            <w:vAlign w:val="bottom"/>
          </w:tcPr>
          <w:p w:rsidR="00790105" w:rsidRPr="00C236EE" w:rsidP="006F3C12" w14:paraId="163DCA75" w14:textId="4569EB42">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Contractors</w:t>
            </w:r>
          </w:p>
        </w:tc>
        <w:tc>
          <w:tcPr>
            <w:tcW w:w="1296" w:type="dxa"/>
            <w:tcBorders>
              <w:top w:val="nil"/>
              <w:left w:val="nil"/>
              <w:bottom w:val="single" w:sz="4" w:space="0" w:color="auto"/>
              <w:right w:val="single" w:sz="4" w:space="0" w:color="auto"/>
            </w:tcBorders>
            <w:noWrap/>
            <w:vAlign w:val="bottom"/>
          </w:tcPr>
          <w:p w:rsidR="00790105" w:rsidRPr="00C236EE" w:rsidP="006F3C12" w14:paraId="5B8CAE8A" w14:textId="011E4D51">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300</w:t>
            </w:r>
          </w:p>
        </w:tc>
        <w:tc>
          <w:tcPr>
            <w:tcW w:w="1158" w:type="dxa"/>
            <w:tcBorders>
              <w:top w:val="nil"/>
              <w:left w:val="nil"/>
              <w:bottom w:val="single" w:sz="4" w:space="0" w:color="auto"/>
              <w:right w:val="single" w:sz="4" w:space="0" w:color="auto"/>
            </w:tcBorders>
            <w:shd w:val="clear" w:color="000000" w:fill="E2A5AC"/>
            <w:noWrap/>
            <w:vAlign w:val="bottom"/>
          </w:tcPr>
          <w:p w:rsidR="00790105" w:rsidRPr="00C236EE" w:rsidP="006F3C12" w14:paraId="3F10BB46" w14:textId="43B9F051">
            <w:pPr>
              <w:spacing w:after="0" w:line="240" w:lineRule="auto"/>
              <w:jc w:val="right"/>
              <w:rPr>
                <w:rFonts w:ascii="Calibri" w:eastAsia="Times New Roman" w:hAnsi="Calibri" w:cs="Calibri"/>
                <w:color w:val="000000"/>
                <w:sz w:val="20"/>
                <w:szCs w:val="20"/>
              </w:rPr>
            </w:pPr>
            <w:r w:rsidRPr="00C236EE">
              <w:rPr>
                <w:rFonts w:ascii="Calibri" w:eastAsia="Times New Roman" w:hAnsi="Calibri" w:cs="Calibri"/>
                <w:color w:val="000000"/>
                <w:sz w:val="20"/>
                <w:szCs w:val="20"/>
              </w:rPr>
              <w:t>300</w:t>
            </w:r>
          </w:p>
        </w:tc>
        <w:tc>
          <w:tcPr>
            <w:tcW w:w="1157" w:type="dxa"/>
            <w:tcBorders>
              <w:top w:val="nil"/>
              <w:left w:val="nil"/>
              <w:bottom w:val="single" w:sz="4" w:space="0" w:color="auto"/>
              <w:right w:val="single" w:sz="4" w:space="0" w:color="auto"/>
            </w:tcBorders>
            <w:noWrap/>
            <w:vAlign w:val="bottom"/>
          </w:tcPr>
          <w:p w:rsidR="00790105" w:rsidRPr="00C236EE" w:rsidP="006F3C12" w14:paraId="7FED4FC8" w14:textId="53AFB38F">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.16</w:t>
            </w:r>
          </w:p>
        </w:tc>
        <w:tc>
          <w:tcPr>
            <w:tcW w:w="1155" w:type="dxa"/>
            <w:tcBorders>
              <w:top w:val="nil"/>
              <w:left w:val="nil"/>
              <w:bottom w:val="single" w:sz="4" w:space="0" w:color="auto"/>
              <w:right w:val="single" w:sz="4" w:space="0" w:color="auto"/>
            </w:tcBorders>
            <w:shd w:val="clear" w:color="000000" w:fill="E2A5AC"/>
            <w:noWrap/>
            <w:vAlign w:val="bottom"/>
          </w:tcPr>
          <w:p w:rsidR="00790105" w:rsidRPr="00C236EE" w:rsidP="006F3C12" w14:paraId="4E1AA650" w14:textId="5D65A607">
            <w:pPr>
              <w:spacing w:after="0" w:line="240" w:lineRule="auto"/>
              <w:jc w:val="right"/>
              <w:rPr>
                <w:rFonts w:ascii="Calibri" w:eastAsia="Times New Roman" w:hAnsi="Calibri" w:cs="Calibri"/>
                <w:color w:val="000000"/>
                <w:sz w:val="20"/>
                <w:szCs w:val="20"/>
              </w:rPr>
            </w:pPr>
            <w:r w:rsidRPr="00C236EE">
              <w:rPr>
                <w:rFonts w:ascii="Calibri" w:eastAsia="Times New Roman" w:hAnsi="Calibri" w:cs="Calibri"/>
                <w:color w:val="000000"/>
                <w:sz w:val="20"/>
                <w:szCs w:val="20"/>
              </w:rPr>
              <w:t>48</w:t>
            </w:r>
          </w:p>
        </w:tc>
        <w:tc>
          <w:tcPr>
            <w:tcW w:w="1110" w:type="dxa"/>
            <w:tcBorders>
              <w:top w:val="nil"/>
              <w:left w:val="nil"/>
              <w:bottom w:val="single" w:sz="4" w:space="0" w:color="auto"/>
              <w:right w:val="single" w:sz="4" w:space="0" w:color="auto"/>
            </w:tcBorders>
            <w:noWrap/>
            <w:vAlign w:val="bottom"/>
          </w:tcPr>
          <w:p w:rsidR="00790105" w:rsidRPr="00C236EE" w:rsidP="006F3C12" w14:paraId="6F6B323C" w14:textId="398CB13A">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1</w:t>
            </w:r>
          </w:p>
        </w:tc>
      </w:tr>
      <w:tr w14:paraId="41314169" w14:textId="77777777" w:rsidTr="006F3C12">
        <w:tblPrEx>
          <w:tblW w:w="10020" w:type="dxa"/>
          <w:tblLook w:val="04A0"/>
        </w:tblPrEx>
        <w:trPr>
          <w:trHeight w:val="255"/>
        </w:trPr>
        <w:tc>
          <w:tcPr>
            <w:tcW w:w="2848" w:type="dxa"/>
            <w:tcBorders>
              <w:top w:val="nil"/>
              <w:left w:val="single" w:sz="4" w:space="0" w:color="auto"/>
              <w:bottom w:val="single" w:sz="4" w:space="0" w:color="auto"/>
              <w:right w:val="single" w:sz="4" w:space="0" w:color="auto"/>
            </w:tcBorders>
            <w:vAlign w:val="bottom"/>
            <w:hideMark/>
          </w:tcPr>
          <w:p w:rsidR="006F3C12" w:rsidRPr="00C236EE" w:rsidP="006F3C12" w14:paraId="27BDE759" w14:textId="77777777">
            <w:pPr>
              <w:spacing w:after="0" w:line="240" w:lineRule="auto"/>
              <w:rPr>
                <w:rFonts w:ascii="Calibri" w:eastAsia="Times New Roman" w:hAnsi="Calibri" w:cs="Calibri"/>
                <w:b/>
                <w:bCs/>
                <w:color w:val="000000"/>
                <w:sz w:val="20"/>
                <w:szCs w:val="20"/>
              </w:rPr>
            </w:pPr>
            <w:r w:rsidRPr="00C236EE">
              <w:rPr>
                <w:rFonts w:ascii="Calibri" w:eastAsia="Times New Roman" w:hAnsi="Calibri" w:cs="Calibri"/>
                <w:b/>
                <w:bCs/>
                <w:color w:val="000000"/>
                <w:sz w:val="20"/>
                <w:szCs w:val="20"/>
              </w:rPr>
              <w:t>TOTAL</w:t>
            </w:r>
          </w:p>
        </w:tc>
        <w:tc>
          <w:tcPr>
            <w:tcW w:w="1296" w:type="dxa"/>
            <w:tcBorders>
              <w:top w:val="nil"/>
              <w:left w:val="nil"/>
              <w:bottom w:val="single" w:sz="4" w:space="0" w:color="auto"/>
              <w:right w:val="single" w:sz="4" w:space="0" w:color="auto"/>
            </w:tcBorders>
            <w:shd w:val="clear" w:color="000000" w:fill="333333"/>
            <w:noWrap/>
            <w:vAlign w:val="bottom"/>
            <w:hideMark/>
          </w:tcPr>
          <w:p w:rsidR="006F3C12" w:rsidRPr="00C236EE" w:rsidP="006F3C12" w14:paraId="3B6104EB" w14:textId="77777777">
            <w:pPr>
              <w:spacing w:after="0" w:line="240" w:lineRule="auto"/>
              <w:rPr>
                <w:rFonts w:ascii="Calibri" w:eastAsia="Times New Roman" w:hAnsi="Calibri" w:cs="Calibri"/>
                <w:b/>
                <w:bCs/>
                <w:color w:val="000000"/>
                <w:sz w:val="20"/>
                <w:szCs w:val="20"/>
              </w:rPr>
            </w:pPr>
            <w:r w:rsidRPr="00C236EE">
              <w:rPr>
                <w:rFonts w:ascii="Calibri" w:eastAsia="Times New Roman" w:hAnsi="Calibri" w:cs="Calibri"/>
                <w:b/>
                <w:bCs/>
                <w:color w:val="000000"/>
                <w:sz w:val="20"/>
                <w:szCs w:val="20"/>
              </w:rPr>
              <w:t> </w:t>
            </w:r>
          </w:p>
        </w:tc>
        <w:tc>
          <w:tcPr>
            <w:tcW w:w="1296" w:type="dxa"/>
            <w:tcBorders>
              <w:top w:val="nil"/>
              <w:left w:val="nil"/>
              <w:bottom w:val="single" w:sz="4" w:space="0" w:color="auto"/>
              <w:right w:val="single" w:sz="4" w:space="0" w:color="auto"/>
            </w:tcBorders>
            <w:shd w:val="clear" w:color="000000" w:fill="E2A5AC"/>
            <w:noWrap/>
            <w:vAlign w:val="bottom"/>
            <w:hideMark/>
          </w:tcPr>
          <w:p w:rsidR="006F3C12" w:rsidRPr="00C236EE" w:rsidP="006F3C12" w14:paraId="14067F12" w14:textId="7C346E8C">
            <w:pPr>
              <w:spacing w:after="0" w:line="240" w:lineRule="auto"/>
              <w:jc w:val="right"/>
              <w:rPr>
                <w:rFonts w:ascii="Calibri" w:eastAsia="Times New Roman" w:hAnsi="Calibri" w:cs="Calibri"/>
                <w:b/>
                <w:bCs/>
                <w:color w:val="000000"/>
                <w:sz w:val="20"/>
                <w:szCs w:val="20"/>
              </w:rPr>
            </w:pPr>
            <w:r w:rsidRPr="00C236EE">
              <w:rPr>
                <w:rFonts w:ascii="Calibri" w:eastAsia="Times New Roman" w:hAnsi="Calibri" w:cs="Calibri"/>
                <w:b/>
                <w:bCs/>
                <w:color w:val="000000"/>
                <w:sz w:val="20"/>
                <w:szCs w:val="20"/>
              </w:rPr>
              <w:t>7,491</w:t>
            </w:r>
          </w:p>
        </w:tc>
        <w:tc>
          <w:tcPr>
            <w:tcW w:w="1158" w:type="dxa"/>
            <w:tcBorders>
              <w:top w:val="nil"/>
              <w:left w:val="nil"/>
              <w:bottom w:val="single" w:sz="4" w:space="0" w:color="auto"/>
              <w:right w:val="single" w:sz="4" w:space="0" w:color="auto"/>
            </w:tcBorders>
            <w:shd w:val="clear" w:color="000000" w:fill="E2A5AC"/>
            <w:noWrap/>
            <w:vAlign w:val="bottom"/>
            <w:hideMark/>
          </w:tcPr>
          <w:p w:rsidR="006F3C12" w:rsidRPr="00C236EE" w:rsidP="006F3C12" w14:paraId="584584E5" w14:textId="7C5201E2">
            <w:pPr>
              <w:spacing w:after="0" w:line="240" w:lineRule="auto"/>
              <w:jc w:val="right"/>
              <w:rPr>
                <w:rFonts w:ascii="Calibri" w:eastAsia="Times New Roman" w:hAnsi="Calibri" w:cs="Calibri"/>
                <w:b/>
                <w:bCs/>
                <w:color w:val="000000"/>
                <w:sz w:val="20"/>
                <w:szCs w:val="20"/>
              </w:rPr>
            </w:pPr>
            <w:r w:rsidRPr="00C236EE">
              <w:rPr>
                <w:rFonts w:ascii="Calibri" w:eastAsia="Times New Roman" w:hAnsi="Calibri" w:cs="Calibri"/>
                <w:b/>
                <w:bCs/>
                <w:color w:val="000000"/>
                <w:sz w:val="20"/>
                <w:szCs w:val="20"/>
              </w:rPr>
              <w:t>8,</w:t>
            </w:r>
            <w:r w:rsidR="00FC5E86">
              <w:rPr>
                <w:rFonts w:ascii="Calibri" w:eastAsia="Times New Roman" w:hAnsi="Calibri" w:cs="Calibri"/>
                <w:b/>
                <w:bCs/>
                <w:color w:val="000000"/>
                <w:sz w:val="20"/>
                <w:szCs w:val="20"/>
              </w:rPr>
              <w:t>331</w:t>
            </w:r>
          </w:p>
        </w:tc>
        <w:tc>
          <w:tcPr>
            <w:tcW w:w="1157" w:type="dxa"/>
            <w:tcBorders>
              <w:top w:val="nil"/>
              <w:left w:val="nil"/>
              <w:bottom w:val="single" w:sz="4" w:space="0" w:color="auto"/>
              <w:right w:val="single" w:sz="4" w:space="0" w:color="auto"/>
            </w:tcBorders>
            <w:shd w:val="clear" w:color="000000" w:fill="333333"/>
            <w:noWrap/>
            <w:vAlign w:val="bottom"/>
            <w:hideMark/>
          </w:tcPr>
          <w:p w:rsidR="006F3C12" w:rsidRPr="00C236EE" w:rsidP="006F3C12" w14:paraId="7E08173C" w14:textId="77777777">
            <w:pPr>
              <w:spacing w:after="0" w:line="240" w:lineRule="auto"/>
              <w:rPr>
                <w:rFonts w:ascii="Calibri" w:eastAsia="Times New Roman" w:hAnsi="Calibri" w:cs="Calibri"/>
                <w:b/>
                <w:bCs/>
                <w:color w:val="000000"/>
                <w:sz w:val="20"/>
                <w:szCs w:val="20"/>
              </w:rPr>
            </w:pPr>
            <w:r w:rsidRPr="00C236EE">
              <w:rPr>
                <w:rFonts w:ascii="Calibri" w:eastAsia="Times New Roman" w:hAnsi="Calibri" w:cs="Calibri"/>
                <w:b/>
                <w:bCs/>
                <w:color w:val="000000"/>
                <w:sz w:val="20"/>
                <w:szCs w:val="20"/>
              </w:rPr>
              <w:t> </w:t>
            </w:r>
          </w:p>
        </w:tc>
        <w:tc>
          <w:tcPr>
            <w:tcW w:w="1155" w:type="dxa"/>
            <w:tcBorders>
              <w:top w:val="nil"/>
              <w:left w:val="nil"/>
              <w:bottom w:val="single" w:sz="4" w:space="0" w:color="auto"/>
              <w:right w:val="single" w:sz="4" w:space="0" w:color="auto"/>
            </w:tcBorders>
            <w:shd w:val="clear" w:color="000000" w:fill="E2A5AC"/>
            <w:noWrap/>
            <w:vAlign w:val="bottom"/>
            <w:hideMark/>
          </w:tcPr>
          <w:p w:rsidR="006F3C12" w:rsidRPr="00C236EE" w:rsidP="006F3C12" w14:paraId="17705508" w14:textId="5455C68D">
            <w:pPr>
              <w:spacing w:after="0" w:line="240" w:lineRule="auto"/>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fldChar w:fldCharType="begin"/>
            </w:r>
            <w:r>
              <w:rPr>
                <w:rFonts w:ascii="Calibri" w:eastAsia="Times New Roman" w:hAnsi="Calibri" w:cs="Calibri"/>
                <w:b/>
                <w:bCs/>
                <w:color w:val="000000"/>
                <w:sz w:val="20"/>
                <w:szCs w:val="20"/>
              </w:rPr>
              <w:instrText xml:space="preserve"> =SUM(ABOVE) \# "#,##0" </w:instrText>
            </w:r>
            <w:r>
              <w:rPr>
                <w:rFonts w:ascii="Calibri" w:eastAsia="Times New Roman" w:hAnsi="Calibri" w:cs="Calibri"/>
                <w:b/>
                <w:bCs/>
                <w:color w:val="000000"/>
                <w:sz w:val="20"/>
                <w:szCs w:val="20"/>
              </w:rPr>
              <w:fldChar w:fldCharType="separate"/>
            </w:r>
            <w:r>
              <w:rPr>
                <w:rFonts w:ascii="Calibri" w:eastAsia="Times New Roman" w:hAnsi="Calibri" w:cs="Calibri"/>
                <w:b/>
                <w:bCs/>
                <w:noProof/>
                <w:color w:val="000000"/>
                <w:sz w:val="20"/>
                <w:szCs w:val="20"/>
              </w:rPr>
              <w:t>1,478</w:t>
            </w:r>
            <w:r>
              <w:rPr>
                <w:rFonts w:ascii="Calibri" w:eastAsia="Times New Roman" w:hAnsi="Calibri" w:cs="Calibri"/>
                <w:b/>
                <w:bCs/>
                <w:color w:val="000000"/>
                <w:sz w:val="20"/>
                <w:szCs w:val="20"/>
              </w:rPr>
              <w:fldChar w:fldCharType="end"/>
            </w:r>
          </w:p>
        </w:tc>
        <w:tc>
          <w:tcPr>
            <w:tcW w:w="1110" w:type="dxa"/>
            <w:tcBorders>
              <w:top w:val="nil"/>
              <w:left w:val="nil"/>
              <w:bottom w:val="single" w:sz="4" w:space="0" w:color="auto"/>
              <w:right w:val="single" w:sz="4" w:space="0" w:color="auto"/>
            </w:tcBorders>
            <w:shd w:val="clear" w:color="000000" w:fill="333333"/>
            <w:noWrap/>
            <w:vAlign w:val="bottom"/>
            <w:hideMark/>
          </w:tcPr>
          <w:p w:rsidR="006F3C12" w:rsidRPr="00C236EE" w:rsidP="006F3C12" w14:paraId="4B7ACDAD" w14:textId="77777777">
            <w:pPr>
              <w:spacing w:after="0" w:line="240" w:lineRule="auto"/>
              <w:rPr>
                <w:rFonts w:ascii="Calibri" w:eastAsia="Times New Roman" w:hAnsi="Calibri" w:cs="Calibri"/>
                <w:b/>
                <w:bCs/>
                <w:color w:val="000000"/>
                <w:sz w:val="20"/>
                <w:szCs w:val="20"/>
              </w:rPr>
            </w:pPr>
            <w:r w:rsidRPr="00C236EE">
              <w:rPr>
                <w:rFonts w:ascii="Calibri" w:eastAsia="Times New Roman" w:hAnsi="Calibri" w:cs="Calibri"/>
                <w:b/>
                <w:bCs/>
                <w:color w:val="000000"/>
                <w:sz w:val="20"/>
                <w:szCs w:val="20"/>
              </w:rPr>
              <w:t> </w:t>
            </w:r>
          </w:p>
        </w:tc>
      </w:tr>
    </w:tbl>
    <w:p w:rsidR="00AE6862" w:rsidRPr="00C236EE" w:rsidP="00A41763" w14:paraId="19A731A3" w14:textId="4EFB2D0E">
      <w:pPr>
        <w:rPr>
          <w:rFonts w:ascii="Calibri" w:hAnsi="Calibri" w:cs="Calibri"/>
        </w:rPr>
      </w:pPr>
      <w:r>
        <w:rPr>
          <w:rFonts w:ascii="Calibri" w:hAnsi="Calibri" w:cs="Calibri"/>
        </w:rPr>
        <w:t>*Figures are rounded</w:t>
      </w:r>
    </w:p>
    <w:p w:rsidR="006F3C12" w:rsidRPr="00C236EE" w:rsidP="006F3C12" w14:paraId="3E28018C" w14:textId="2DC27662">
      <w:pPr>
        <w:pStyle w:val="Heading2"/>
        <w:rPr>
          <w:rFonts w:ascii="Calibri" w:hAnsi="Calibri" w:cs="Calibri"/>
        </w:rPr>
      </w:pPr>
      <w:bookmarkStart w:id="14" w:name="_Toc16271331"/>
      <w:r w:rsidRPr="00C236EE">
        <w:rPr>
          <w:rFonts w:ascii="Calibri" w:hAnsi="Calibri" w:cs="Calibri"/>
        </w:rPr>
        <w:t xml:space="preserve">(U) </w:t>
      </w:r>
      <w:r w:rsidRPr="00C236EE">
        <w:rPr>
          <w:rFonts w:ascii="Calibri" w:hAnsi="Calibri" w:cs="Calibri"/>
        </w:rPr>
        <w:t>A.12B. Estimate of Annual Cost to Respondent for Burden Hours</w:t>
      </w:r>
      <w:bookmarkEnd w:id="14"/>
      <w:r w:rsidRPr="00C236EE">
        <w:rPr>
          <w:rFonts w:ascii="Calibri" w:hAnsi="Calibri" w:cs="Calibri"/>
        </w:rPr>
        <w:t xml:space="preserve"> </w:t>
      </w:r>
    </w:p>
    <w:p w:rsidR="000B43BF" w:rsidRPr="00C236EE" w:rsidP="000B43BF" w14:paraId="1FD02EB4" w14:textId="32BD69F8">
      <w:pPr>
        <w:pStyle w:val="Default"/>
        <w:rPr>
          <w:rFonts w:ascii="Calibri" w:hAnsi="Calibri" w:cs="Calibri"/>
          <w:b/>
          <w:bCs/>
        </w:rPr>
      </w:pPr>
      <w:r w:rsidRPr="00C236EE">
        <w:rPr>
          <w:rFonts w:ascii="Calibri" w:hAnsi="Calibri" w:cs="Calibri"/>
          <w:b/>
          <w:bCs/>
        </w:rPr>
        <w:t xml:space="preserve">(U) </w:t>
      </w:r>
      <w:r w:rsidRPr="00C236EE">
        <w:rPr>
          <w:rFonts w:ascii="Calibri" w:hAnsi="Calibri" w:cs="Calibri"/>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2E4FAD" w:rsidRPr="00C236EE" w:rsidP="000B43BF" w14:paraId="007592F9" w14:textId="39940372">
      <w:pPr>
        <w:pStyle w:val="Default"/>
        <w:rPr>
          <w:rFonts w:ascii="Calibri" w:hAnsi="Calibri" w:cs="Calibri"/>
          <w:b/>
          <w:bCs/>
        </w:rPr>
      </w:pPr>
    </w:p>
    <w:p w:rsidR="002B0871" w:rsidRPr="003E71B5" w:rsidP="002E4FAD" w14:paraId="7FEDE12B" w14:textId="242CB142">
      <w:pPr>
        <w:pStyle w:val="Default"/>
        <w:rPr>
          <w:rFonts w:ascii="Calibri" w:hAnsi="Calibri" w:cs="Calibri"/>
          <w:sz w:val="22"/>
          <w:szCs w:val="22"/>
        </w:rPr>
      </w:pPr>
      <w:r w:rsidRPr="003E71B5">
        <w:rPr>
          <w:rFonts w:ascii="Calibri" w:hAnsi="Calibri" w:cs="Calibri"/>
          <w:sz w:val="22"/>
          <w:szCs w:val="22"/>
        </w:rPr>
        <w:t xml:space="preserve">(U) </w:t>
      </w:r>
      <w:r w:rsidRPr="003E71B5" w:rsidR="00D50C46">
        <w:rPr>
          <w:rFonts w:ascii="Calibri" w:hAnsi="Calibri" w:cs="Calibri"/>
          <w:sz w:val="22"/>
          <w:szCs w:val="22"/>
        </w:rPr>
        <w:t>The a</w:t>
      </w:r>
      <w:r w:rsidRPr="003E71B5">
        <w:rPr>
          <w:rFonts w:ascii="Calibri" w:hAnsi="Calibri" w:cs="Calibri"/>
          <w:sz w:val="22"/>
          <w:szCs w:val="22"/>
        </w:rPr>
        <w:t xml:space="preserve">nnual </w:t>
      </w:r>
      <w:r w:rsidRPr="003E71B5" w:rsidR="00D50C46">
        <w:rPr>
          <w:rFonts w:ascii="Calibri" w:hAnsi="Calibri" w:cs="Calibri"/>
          <w:sz w:val="22"/>
          <w:szCs w:val="22"/>
        </w:rPr>
        <w:t xml:space="preserve">respondent </w:t>
      </w:r>
      <w:r w:rsidRPr="003E71B5">
        <w:rPr>
          <w:rFonts w:ascii="Calibri" w:hAnsi="Calibri" w:cs="Calibri"/>
          <w:sz w:val="22"/>
          <w:szCs w:val="22"/>
        </w:rPr>
        <w:t>cost is estimated to be $</w:t>
      </w:r>
      <w:r w:rsidRPr="003E71B5" w:rsidR="00283A1C">
        <w:rPr>
          <w:rFonts w:ascii="Calibri" w:hAnsi="Calibri" w:cs="Calibri"/>
          <w:sz w:val="22"/>
          <w:szCs w:val="22"/>
        </w:rPr>
        <w:t>80,652</w:t>
      </w:r>
      <w:r w:rsidRPr="003E71B5" w:rsidR="003207DA">
        <w:rPr>
          <w:rFonts w:ascii="Calibri" w:hAnsi="Calibri" w:cs="Calibri"/>
          <w:sz w:val="22"/>
          <w:szCs w:val="22"/>
        </w:rPr>
        <w:t>. This is</w:t>
      </w:r>
      <w:r w:rsidRPr="003E71B5">
        <w:rPr>
          <w:rFonts w:ascii="Calibri" w:hAnsi="Calibri" w:cs="Calibri"/>
          <w:sz w:val="22"/>
          <w:szCs w:val="22"/>
        </w:rPr>
        <w:t xml:space="preserve"> based on an average </w:t>
      </w:r>
      <w:r w:rsidRPr="003E71B5" w:rsidR="00D50C46">
        <w:rPr>
          <w:rFonts w:ascii="Calibri" w:hAnsi="Calibri" w:cs="Calibri"/>
          <w:sz w:val="22"/>
          <w:szCs w:val="22"/>
        </w:rPr>
        <w:t xml:space="preserve">rate </w:t>
      </w:r>
      <w:r w:rsidRPr="003E71B5">
        <w:rPr>
          <w:rFonts w:ascii="Calibri" w:hAnsi="Calibri" w:cs="Calibri"/>
          <w:sz w:val="22"/>
          <w:szCs w:val="22"/>
        </w:rPr>
        <w:t>of $48.</w:t>
      </w:r>
      <w:r w:rsidRPr="003E71B5" w:rsidR="00FE3476">
        <w:rPr>
          <w:rFonts w:ascii="Calibri" w:hAnsi="Calibri" w:cs="Calibri"/>
          <w:sz w:val="22"/>
          <w:szCs w:val="22"/>
        </w:rPr>
        <w:t>78</w:t>
      </w:r>
      <w:r w:rsidRPr="003E71B5">
        <w:rPr>
          <w:rFonts w:ascii="Calibri" w:hAnsi="Calibri" w:cs="Calibri"/>
          <w:sz w:val="22"/>
          <w:szCs w:val="22"/>
        </w:rPr>
        <w:t xml:space="preserve">/hour using BLS fully burdened data from </w:t>
      </w:r>
      <w:hyperlink r:id="rId28" w:history="1">
        <w:r w:rsidRPr="003E71B5" w:rsidR="000A7F70">
          <w:rPr>
            <w:rStyle w:val="Hyperlink"/>
            <w:rFonts w:ascii="Calibri" w:hAnsi="Calibri" w:cs="Calibri"/>
            <w:color w:val="0000FF"/>
            <w:sz w:val="22"/>
            <w:szCs w:val="22"/>
          </w:rPr>
          <w:t>http://www.bls.gov/news.release/ecec.nr0.htm</w:t>
        </w:r>
      </w:hyperlink>
      <w:r w:rsidR="000A7F70">
        <w:rPr>
          <w:rFonts w:ascii="Calibri" w:hAnsi="Calibri" w:cs="Calibri"/>
          <w:sz w:val="22"/>
          <w:szCs w:val="22"/>
        </w:rPr>
        <w:t xml:space="preserve"> </w:t>
      </w:r>
      <w:r w:rsidRPr="003E71B5">
        <w:rPr>
          <w:rFonts w:ascii="Calibri" w:hAnsi="Calibri" w:cs="Calibri"/>
          <w:sz w:val="22"/>
          <w:szCs w:val="22"/>
        </w:rPr>
        <w:t>using civilian worker average compensation (</w:t>
      </w:r>
      <w:r w:rsidRPr="003E71B5" w:rsidR="00FE3476">
        <w:rPr>
          <w:rFonts w:ascii="Calibri" w:hAnsi="Calibri" w:cs="Calibri"/>
          <w:sz w:val="22"/>
          <w:szCs w:val="22"/>
        </w:rPr>
        <w:t xml:space="preserve">Table 2, </w:t>
      </w:r>
      <w:r w:rsidRPr="003E71B5">
        <w:rPr>
          <w:rFonts w:ascii="Calibri" w:hAnsi="Calibri" w:cs="Calibri"/>
          <w:sz w:val="22"/>
          <w:szCs w:val="22"/>
        </w:rPr>
        <w:t xml:space="preserve">due to the diverse nature of operations the average is the most accurate since people with many different types of roles may request access to BPA) and </w:t>
      </w:r>
      <w:r w:rsidRPr="003E71B5" w:rsidR="001B420D">
        <w:rPr>
          <w:rFonts w:ascii="Calibri" w:hAnsi="Calibri" w:cs="Calibri"/>
          <w:sz w:val="22"/>
          <w:szCs w:val="22"/>
        </w:rPr>
        <w:t xml:space="preserve">834 </w:t>
      </w:r>
      <w:r w:rsidRPr="003E71B5">
        <w:rPr>
          <w:rFonts w:ascii="Calibri" w:hAnsi="Calibri" w:cs="Calibri"/>
          <w:sz w:val="22"/>
          <w:szCs w:val="22"/>
        </w:rPr>
        <w:t>burden hours for the responses</w:t>
      </w:r>
      <w:r w:rsidRPr="003E71B5" w:rsidR="00D50C46">
        <w:rPr>
          <w:rFonts w:ascii="Calibri" w:hAnsi="Calibri" w:cs="Calibri"/>
          <w:sz w:val="22"/>
          <w:szCs w:val="22"/>
        </w:rPr>
        <w:t>, resulting</w:t>
      </w:r>
      <w:r w:rsidRPr="003E71B5">
        <w:rPr>
          <w:rFonts w:ascii="Calibri" w:hAnsi="Calibri" w:cs="Calibri"/>
          <w:sz w:val="22"/>
          <w:szCs w:val="22"/>
        </w:rPr>
        <w:t xml:space="preserve"> in a cost of </w:t>
      </w:r>
      <w:r w:rsidRPr="003E71B5" w:rsidR="00592896">
        <w:rPr>
          <w:rFonts w:ascii="Calibri" w:hAnsi="Calibri" w:cs="Calibri"/>
          <w:sz w:val="22"/>
          <w:szCs w:val="22"/>
        </w:rPr>
        <w:t>$4</w:t>
      </w:r>
      <w:r w:rsidRPr="003E71B5" w:rsidR="00D36451">
        <w:rPr>
          <w:rFonts w:ascii="Calibri" w:hAnsi="Calibri" w:cs="Calibri"/>
          <w:sz w:val="22"/>
          <w:szCs w:val="22"/>
        </w:rPr>
        <w:t>0,</w:t>
      </w:r>
      <w:r w:rsidRPr="003E71B5" w:rsidR="00283A1C">
        <w:rPr>
          <w:rFonts w:ascii="Calibri" w:hAnsi="Calibri" w:cs="Calibri"/>
          <w:sz w:val="22"/>
          <w:szCs w:val="22"/>
        </w:rPr>
        <w:t>074</w:t>
      </w:r>
      <w:r w:rsidRPr="003E71B5" w:rsidR="00D50C46">
        <w:rPr>
          <w:rFonts w:ascii="Calibri" w:hAnsi="Calibri" w:cs="Calibri"/>
          <w:sz w:val="22"/>
          <w:szCs w:val="22"/>
        </w:rPr>
        <w:t xml:space="preserve"> for non-government employees</w:t>
      </w:r>
      <w:r w:rsidRPr="003E71B5">
        <w:rPr>
          <w:rFonts w:ascii="Calibri" w:hAnsi="Calibri" w:cs="Calibri"/>
          <w:sz w:val="22"/>
          <w:szCs w:val="22"/>
        </w:rPr>
        <w:t xml:space="preserve">. For federal employees an average </w:t>
      </w:r>
      <w:hyperlink r:id="rId29" w:history="1">
        <w:r w:rsidRPr="003E71B5">
          <w:rPr>
            <w:rStyle w:val="Hyperlink"/>
            <w:rFonts w:ascii="Calibri" w:hAnsi="Calibri" w:cs="Calibri"/>
            <w:color w:val="0000FF"/>
            <w:sz w:val="22"/>
            <w:szCs w:val="22"/>
          </w:rPr>
          <w:t>GS 10 step 5</w:t>
        </w:r>
      </w:hyperlink>
      <w:r w:rsidRPr="003E71B5">
        <w:rPr>
          <w:rFonts w:ascii="Calibri" w:hAnsi="Calibri" w:cs="Calibri"/>
          <w:sz w:val="22"/>
          <w:szCs w:val="22"/>
        </w:rPr>
        <w:t xml:space="preserve"> with locality pay wage grade was applied</w:t>
      </w:r>
      <w:r w:rsidRPr="003E71B5" w:rsidR="00D50C46">
        <w:rPr>
          <w:rFonts w:ascii="Calibri" w:hAnsi="Calibri" w:cs="Calibri"/>
          <w:sz w:val="22"/>
          <w:szCs w:val="22"/>
        </w:rPr>
        <w:t>.</w:t>
      </w:r>
      <w:r w:rsidRPr="003E71B5">
        <w:rPr>
          <w:rFonts w:ascii="Calibri" w:hAnsi="Calibri" w:cs="Calibri"/>
          <w:sz w:val="22"/>
          <w:szCs w:val="22"/>
        </w:rPr>
        <w:t xml:space="preserve"> That </w:t>
      </w:r>
      <w:r w:rsidRPr="003E71B5" w:rsidR="00D50C46">
        <w:rPr>
          <w:rFonts w:ascii="Calibri" w:hAnsi="Calibri" w:cs="Calibri"/>
          <w:sz w:val="22"/>
          <w:szCs w:val="22"/>
        </w:rPr>
        <w:t xml:space="preserve">hourly wage rate </w:t>
      </w:r>
      <w:r w:rsidRPr="003E71B5">
        <w:rPr>
          <w:rFonts w:ascii="Calibri" w:hAnsi="Calibri" w:cs="Calibri"/>
          <w:sz w:val="22"/>
          <w:szCs w:val="22"/>
        </w:rPr>
        <w:t>would be $63.</w:t>
      </w:r>
      <w:r w:rsidRPr="003E71B5" w:rsidR="00FE3476">
        <w:rPr>
          <w:rFonts w:ascii="Calibri" w:hAnsi="Calibri" w:cs="Calibri"/>
          <w:sz w:val="22"/>
          <w:szCs w:val="22"/>
        </w:rPr>
        <w:t>63</w:t>
      </w:r>
      <w:r w:rsidRPr="003E71B5">
        <w:rPr>
          <w:rFonts w:ascii="Calibri" w:hAnsi="Calibri" w:cs="Calibri"/>
          <w:sz w:val="22"/>
          <w:szCs w:val="22"/>
        </w:rPr>
        <w:t xml:space="preserve"> using the base wage ($39.</w:t>
      </w:r>
      <w:r w:rsidRPr="003E71B5" w:rsidR="00FE3476">
        <w:rPr>
          <w:rFonts w:ascii="Calibri" w:hAnsi="Calibri" w:cs="Calibri"/>
          <w:sz w:val="22"/>
          <w:szCs w:val="22"/>
        </w:rPr>
        <w:t>77</w:t>
      </w:r>
      <w:r w:rsidRPr="003E71B5">
        <w:rPr>
          <w:rFonts w:ascii="Calibri" w:hAnsi="Calibri" w:cs="Calibri"/>
          <w:sz w:val="22"/>
          <w:szCs w:val="22"/>
        </w:rPr>
        <w:t>) and the 1.6 multiplier for benefits. A rate of $63.</w:t>
      </w:r>
      <w:r w:rsidRPr="003E71B5" w:rsidR="00FE3476">
        <w:rPr>
          <w:rFonts w:ascii="Calibri" w:hAnsi="Calibri" w:cs="Calibri"/>
          <w:sz w:val="22"/>
          <w:szCs w:val="22"/>
        </w:rPr>
        <w:t>63</w:t>
      </w:r>
      <w:r w:rsidRPr="003E71B5">
        <w:rPr>
          <w:rFonts w:ascii="Calibri" w:hAnsi="Calibri" w:cs="Calibri"/>
          <w:sz w:val="22"/>
          <w:szCs w:val="22"/>
        </w:rPr>
        <w:t xml:space="preserve"> per hour and </w:t>
      </w:r>
      <w:r w:rsidRPr="003E71B5" w:rsidR="00283A1C">
        <w:rPr>
          <w:rFonts w:ascii="Calibri" w:hAnsi="Calibri" w:cs="Calibri"/>
          <w:sz w:val="22"/>
          <w:szCs w:val="22"/>
        </w:rPr>
        <w:t>644</w:t>
      </w:r>
      <w:r w:rsidRPr="003E71B5" w:rsidR="001B420D">
        <w:rPr>
          <w:rFonts w:ascii="Calibri" w:hAnsi="Calibri" w:cs="Calibri"/>
          <w:sz w:val="22"/>
          <w:szCs w:val="22"/>
        </w:rPr>
        <w:t xml:space="preserve"> </w:t>
      </w:r>
      <w:r w:rsidRPr="003E71B5">
        <w:rPr>
          <w:rFonts w:ascii="Calibri" w:hAnsi="Calibri" w:cs="Calibri"/>
          <w:sz w:val="22"/>
          <w:szCs w:val="22"/>
        </w:rPr>
        <w:t>hours would result in a cost of $</w:t>
      </w:r>
      <w:r w:rsidRPr="003E71B5" w:rsidR="00592896">
        <w:rPr>
          <w:rFonts w:ascii="Calibri" w:hAnsi="Calibri" w:cs="Calibri"/>
          <w:sz w:val="22"/>
          <w:szCs w:val="22"/>
        </w:rPr>
        <w:t>4</w:t>
      </w:r>
      <w:r w:rsidRPr="003E71B5" w:rsidR="00283A1C">
        <w:rPr>
          <w:rFonts w:ascii="Calibri" w:hAnsi="Calibri" w:cs="Calibri"/>
          <w:sz w:val="22"/>
          <w:szCs w:val="22"/>
        </w:rPr>
        <w:t>0,578</w:t>
      </w:r>
      <w:r w:rsidRPr="003E71B5">
        <w:rPr>
          <w:rFonts w:ascii="Calibri" w:hAnsi="Calibri" w:cs="Calibri"/>
          <w:sz w:val="22"/>
          <w:szCs w:val="22"/>
        </w:rPr>
        <w:t>. Capital and startup costs do not apply to these questionnaires.</w:t>
      </w:r>
      <w:r w:rsidRPr="003E71B5">
        <w:rPr>
          <w:rFonts w:ascii="Calibri" w:hAnsi="Calibri" w:cs="Calibri"/>
          <w:sz w:val="22"/>
          <w:szCs w:val="22"/>
        </w:rPr>
        <w:t xml:space="preserve"> </w:t>
      </w:r>
    </w:p>
    <w:p w:rsidR="00D50C46" w:rsidRPr="00C236EE" w:rsidP="002E4FAD" w14:paraId="06295DE9" w14:textId="77777777">
      <w:pPr>
        <w:pStyle w:val="Default"/>
        <w:rPr>
          <w:rFonts w:ascii="Calibri" w:hAnsi="Calibri" w:cs="Calibri"/>
          <w:i/>
          <w:iCs/>
        </w:rPr>
      </w:pPr>
    </w:p>
    <w:p w:rsidR="006F3C12" w:rsidRPr="00C236EE" w:rsidP="006F3C12" w14:paraId="109C76E0" w14:textId="455B06F5">
      <w:pPr>
        <w:rPr>
          <w:rFonts w:ascii="Calibri" w:hAnsi="Calibri" w:cs="Calibri"/>
          <w:b/>
          <w:bCs/>
        </w:rPr>
      </w:pPr>
      <w:r w:rsidRPr="00C236EE">
        <w:rPr>
          <w:rFonts w:ascii="Calibri" w:hAnsi="Calibri" w:cs="Calibri"/>
          <w:b/>
          <w:bCs/>
        </w:rPr>
        <w:t xml:space="preserve">Total cost for </w:t>
      </w:r>
      <w:r w:rsidRPr="00C236EE" w:rsidR="00D50C46">
        <w:rPr>
          <w:rFonts w:ascii="Calibri" w:hAnsi="Calibri" w:cs="Calibri"/>
          <w:b/>
          <w:bCs/>
        </w:rPr>
        <w:t>collecting</w:t>
      </w:r>
      <w:r w:rsidRPr="00C236EE">
        <w:rPr>
          <w:rFonts w:ascii="Calibri" w:hAnsi="Calibri" w:cs="Calibri"/>
          <w:b/>
          <w:bCs/>
        </w:rPr>
        <w:t xml:space="preserve"> the information is $</w:t>
      </w:r>
      <w:r w:rsidR="00283A1C">
        <w:rPr>
          <w:rFonts w:ascii="Calibri" w:hAnsi="Calibri" w:cs="Calibri"/>
          <w:b/>
          <w:bCs/>
        </w:rPr>
        <w:t>80,652</w:t>
      </w:r>
      <w:r w:rsidRPr="00C236EE">
        <w:rPr>
          <w:rFonts w:ascii="Calibri" w:hAnsi="Calibri" w:cs="Calibri"/>
          <w:b/>
          <w:bCs/>
        </w:rPr>
        <w:t>.</w:t>
      </w:r>
    </w:p>
    <w:tbl>
      <w:tblPr>
        <w:tblW w:w="10020" w:type="dxa"/>
        <w:tblLook w:val="04A0"/>
      </w:tblPr>
      <w:tblGrid>
        <w:gridCol w:w="2226"/>
        <w:gridCol w:w="2184"/>
        <w:gridCol w:w="1890"/>
        <w:gridCol w:w="2424"/>
        <w:gridCol w:w="1296"/>
      </w:tblGrid>
      <w:tr w14:paraId="2048F78A" w14:textId="77777777" w:rsidTr="0097299A">
        <w:tblPrEx>
          <w:tblW w:w="10020" w:type="dxa"/>
          <w:tblLook w:val="04A0"/>
        </w:tblPrEx>
        <w:trPr>
          <w:trHeight w:val="360"/>
        </w:trPr>
        <w:tc>
          <w:tcPr>
            <w:tcW w:w="8724" w:type="dxa"/>
            <w:gridSpan w:val="4"/>
            <w:tcBorders>
              <w:top w:val="nil"/>
              <w:left w:val="nil"/>
              <w:bottom w:val="single" w:sz="4" w:space="0" w:color="auto"/>
              <w:right w:val="nil"/>
            </w:tcBorders>
            <w:hideMark/>
          </w:tcPr>
          <w:p w:rsidR="006F3C12" w:rsidRPr="00C236EE" w:rsidP="008F16EC" w14:paraId="72AE83FC" w14:textId="7D2EFF5D">
            <w:pPr>
              <w:spacing w:after="0" w:line="240" w:lineRule="auto"/>
              <w:jc w:val="center"/>
              <w:rPr>
                <w:rFonts w:ascii="Calibri" w:eastAsia="Times New Roman" w:hAnsi="Calibri" w:cs="Calibri"/>
                <w:b/>
                <w:bCs/>
                <w:color w:val="0070C0"/>
                <w:sz w:val="28"/>
                <w:szCs w:val="28"/>
              </w:rPr>
            </w:pPr>
            <w:r w:rsidRPr="00C236EE">
              <w:rPr>
                <w:rFonts w:ascii="Calibri" w:eastAsia="Times New Roman" w:hAnsi="Calibri" w:cs="Calibri"/>
                <w:b/>
                <w:bCs/>
                <w:color w:val="0070C0"/>
                <w:sz w:val="28"/>
                <w:szCs w:val="28"/>
              </w:rPr>
              <w:t xml:space="preserve">(U) </w:t>
            </w:r>
            <w:r w:rsidRPr="00C236EE">
              <w:rPr>
                <w:rFonts w:ascii="Calibri" w:eastAsia="Times New Roman" w:hAnsi="Calibri" w:cs="Calibri"/>
                <w:b/>
                <w:bCs/>
                <w:color w:val="0070C0"/>
                <w:sz w:val="28"/>
                <w:szCs w:val="28"/>
              </w:rPr>
              <w:t>Table A2. Estimated Respondent Cost Burden</w:t>
            </w:r>
          </w:p>
        </w:tc>
        <w:tc>
          <w:tcPr>
            <w:tcW w:w="1296" w:type="dxa"/>
            <w:tcBorders>
              <w:top w:val="nil"/>
              <w:left w:val="nil"/>
              <w:bottom w:val="nil"/>
              <w:right w:val="nil"/>
            </w:tcBorders>
            <w:noWrap/>
            <w:vAlign w:val="bottom"/>
            <w:hideMark/>
          </w:tcPr>
          <w:p w:rsidR="006F3C12" w:rsidRPr="00C236EE" w:rsidP="008F16EC" w14:paraId="2C0A4014" w14:textId="77777777">
            <w:pPr>
              <w:spacing w:after="0" w:line="240" w:lineRule="auto"/>
              <w:jc w:val="center"/>
              <w:rPr>
                <w:rFonts w:ascii="Calibri" w:eastAsia="Times New Roman" w:hAnsi="Calibri" w:cs="Calibri"/>
                <w:b/>
                <w:bCs/>
                <w:color w:val="0070C0"/>
                <w:sz w:val="28"/>
                <w:szCs w:val="28"/>
              </w:rPr>
            </w:pPr>
          </w:p>
        </w:tc>
      </w:tr>
      <w:tr w14:paraId="27DCF0EB" w14:textId="77777777" w:rsidTr="00D01BEA">
        <w:tblPrEx>
          <w:tblW w:w="10020" w:type="dxa"/>
          <w:tblLook w:val="04A0"/>
        </w:tblPrEx>
        <w:trPr>
          <w:gridAfter w:val="1"/>
          <w:wAfter w:w="1296" w:type="dxa"/>
          <w:trHeight w:val="765"/>
        </w:trPr>
        <w:tc>
          <w:tcPr>
            <w:tcW w:w="2226" w:type="dxa"/>
            <w:tcBorders>
              <w:top w:val="nil"/>
              <w:left w:val="single" w:sz="4" w:space="0" w:color="auto"/>
              <w:bottom w:val="single" w:sz="4" w:space="0" w:color="auto"/>
              <w:right w:val="single" w:sz="4" w:space="0" w:color="auto"/>
            </w:tcBorders>
            <w:shd w:val="clear" w:color="000000" w:fill="00B0F0"/>
            <w:vAlign w:val="center"/>
            <w:hideMark/>
          </w:tcPr>
          <w:p w:rsidR="00D01BEA" w:rsidRPr="00C236EE" w:rsidP="008F16EC" w14:paraId="2A4D2C6C" w14:textId="3035393A">
            <w:pPr>
              <w:spacing w:after="0" w:line="240" w:lineRule="auto"/>
              <w:jc w:val="center"/>
              <w:rPr>
                <w:rFonts w:ascii="Calibri" w:eastAsia="Times New Roman" w:hAnsi="Calibri" w:cs="Calibri"/>
                <w:b/>
                <w:bCs/>
                <w:sz w:val="20"/>
                <w:szCs w:val="20"/>
              </w:rPr>
            </w:pPr>
            <w:r w:rsidRPr="00C236EE">
              <w:rPr>
                <w:rFonts w:ascii="Calibri" w:eastAsia="Times New Roman" w:hAnsi="Calibri" w:cs="Calibri"/>
                <w:b/>
                <w:bCs/>
                <w:sz w:val="20"/>
                <w:szCs w:val="20"/>
              </w:rPr>
              <w:t xml:space="preserve">(U) </w:t>
            </w:r>
            <w:r w:rsidRPr="00C236EE">
              <w:rPr>
                <w:rFonts w:ascii="Calibri" w:eastAsia="Times New Roman" w:hAnsi="Calibri" w:cs="Calibri"/>
                <w:b/>
                <w:bCs/>
                <w:sz w:val="20"/>
                <w:szCs w:val="20"/>
              </w:rPr>
              <w:t>Type of Respondents</w:t>
            </w:r>
          </w:p>
        </w:tc>
        <w:tc>
          <w:tcPr>
            <w:tcW w:w="2184" w:type="dxa"/>
            <w:tcBorders>
              <w:top w:val="nil"/>
              <w:left w:val="nil"/>
              <w:bottom w:val="single" w:sz="4" w:space="0" w:color="auto"/>
              <w:right w:val="single" w:sz="4" w:space="0" w:color="auto"/>
            </w:tcBorders>
            <w:shd w:val="clear" w:color="000000" w:fill="00B0F0"/>
            <w:vAlign w:val="center"/>
            <w:hideMark/>
          </w:tcPr>
          <w:p w:rsidR="00D01BEA" w:rsidRPr="00C236EE" w:rsidP="008F16EC" w14:paraId="6DADE30E" w14:textId="6B0C9BF5">
            <w:pPr>
              <w:spacing w:after="0" w:line="240" w:lineRule="auto"/>
              <w:jc w:val="center"/>
              <w:rPr>
                <w:rFonts w:ascii="Calibri" w:eastAsia="Times New Roman" w:hAnsi="Calibri" w:cs="Calibri"/>
                <w:b/>
                <w:bCs/>
                <w:sz w:val="20"/>
                <w:szCs w:val="20"/>
              </w:rPr>
            </w:pPr>
            <w:r w:rsidRPr="00C236EE">
              <w:rPr>
                <w:rFonts w:ascii="Calibri" w:eastAsia="Times New Roman" w:hAnsi="Calibri" w:cs="Calibri"/>
                <w:b/>
                <w:bCs/>
                <w:sz w:val="20"/>
                <w:szCs w:val="20"/>
              </w:rPr>
              <w:t xml:space="preserve">(U) </w:t>
            </w:r>
            <w:r w:rsidRPr="00C236EE">
              <w:rPr>
                <w:rFonts w:ascii="Calibri" w:eastAsia="Times New Roman" w:hAnsi="Calibri" w:cs="Calibri"/>
                <w:b/>
                <w:bCs/>
                <w:sz w:val="20"/>
                <w:szCs w:val="20"/>
              </w:rPr>
              <w:t>Total Annual Burden Hours</w:t>
            </w:r>
          </w:p>
        </w:tc>
        <w:tc>
          <w:tcPr>
            <w:tcW w:w="1890" w:type="dxa"/>
            <w:tcBorders>
              <w:top w:val="nil"/>
              <w:left w:val="nil"/>
              <w:bottom w:val="single" w:sz="4" w:space="0" w:color="auto"/>
              <w:right w:val="single" w:sz="4" w:space="0" w:color="auto"/>
            </w:tcBorders>
            <w:shd w:val="clear" w:color="000000" w:fill="00B0F0"/>
            <w:vAlign w:val="center"/>
            <w:hideMark/>
          </w:tcPr>
          <w:p w:rsidR="00D01BEA" w:rsidRPr="00C236EE" w:rsidP="008F16EC" w14:paraId="42EC764A" w14:textId="0493216F">
            <w:pPr>
              <w:spacing w:after="0" w:line="240" w:lineRule="auto"/>
              <w:jc w:val="center"/>
              <w:rPr>
                <w:rFonts w:ascii="Calibri" w:eastAsia="Times New Roman" w:hAnsi="Calibri" w:cs="Calibri"/>
                <w:b/>
                <w:bCs/>
                <w:sz w:val="20"/>
                <w:szCs w:val="20"/>
              </w:rPr>
            </w:pPr>
            <w:r w:rsidRPr="00C236EE">
              <w:rPr>
                <w:rFonts w:ascii="Calibri" w:eastAsia="Times New Roman" w:hAnsi="Calibri" w:cs="Calibri"/>
                <w:b/>
                <w:bCs/>
                <w:sz w:val="20"/>
                <w:szCs w:val="20"/>
              </w:rPr>
              <w:t xml:space="preserve">(U) </w:t>
            </w:r>
            <w:r w:rsidRPr="00C236EE">
              <w:rPr>
                <w:rFonts w:ascii="Calibri" w:eastAsia="Times New Roman" w:hAnsi="Calibri" w:cs="Calibri"/>
                <w:b/>
                <w:bCs/>
                <w:sz w:val="20"/>
                <w:szCs w:val="20"/>
              </w:rPr>
              <w:t>Hourly Wage Rate</w:t>
            </w:r>
          </w:p>
        </w:tc>
        <w:tc>
          <w:tcPr>
            <w:tcW w:w="2424" w:type="dxa"/>
            <w:tcBorders>
              <w:top w:val="nil"/>
              <w:left w:val="nil"/>
              <w:bottom w:val="single" w:sz="4" w:space="0" w:color="auto"/>
              <w:right w:val="single" w:sz="4" w:space="0" w:color="auto"/>
            </w:tcBorders>
            <w:shd w:val="clear" w:color="000000" w:fill="00B0F0"/>
            <w:vAlign w:val="center"/>
            <w:hideMark/>
          </w:tcPr>
          <w:p w:rsidR="00D01BEA" w:rsidRPr="00C236EE" w:rsidP="008F16EC" w14:paraId="0482C56F" w14:textId="7DA16265">
            <w:pPr>
              <w:spacing w:after="0" w:line="240" w:lineRule="auto"/>
              <w:jc w:val="center"/>
              <w:rPr>
                <w:rFonts w:ascii="Calibri" w:eastAsia="Times New Roman" w:hAnsi="Calibri" w:cs="Calibri"/>
                <w:b/>
                <w:bCs/>
                <w:sz w:val="20"/>
                <w:szCs w:val="20"/>
              </w:rPr>
            </w:pPr>
            <w:r w:rsidRPr="00C236EE">
              <w:rPr>
                <w:rFonts w:ascii="Calibri" w:eastAsia="Times New Roman" w:hAnsi="Calibri" w:cs="Calibri"/>
                <w:b/>
                <w:bCs/>
                <w:sz w:val="20"/>
                <w:szCs w:val="20"/>
              </w:rPr>
              <w:t xml:space="preserve">(U) </w:t>
            </w:r>
            <w:r w:rsidRPr="00C236EE">
              <w:rPr>
                <w:rFonts w:ascii="Calibri" w:eastAsia="Times New Roman" w:hAnsi="Calibri" w:cs="Calibri"/>
                <w:b/>
                <w:bCs/>
                <w:sz w:val="20"/>
                <w:szCs w:val="20"/>
              </w:rPr>
              <w:t>Total Respondent Costs</w:t>
            </w:r>
          </w:p>
        </w:tc>
      </w:tr>
      <w:tr w14:paraId="189F7529" w14:textId="77777777" w:rsidTr="00D01BEA">
        <w:tblPrEx>
          <w:tblW w:w="10020" w:type="dxa"/>
          <w:tblLook w:val="04A0"/>
        </w:tblPrEx>
        <w:trPr>
          <w:gridAfter w:val="1"/>
          <w:wAfter w:w="1296" w:type="dxa"/>
          <w:trHeight w:val="255"/>
        </w:trPr>
        <w:tc>
          <w:tcPr>
            <w:tcW w:w="2226" w:type="dxa"/>
            <w:tcBorders>
              <w:top w:val="nil"/>
              <w:left w:val="single" w:sz="4" w:space="0" w:color="auto"/>
              <w:bottom w:val="single" w:sz="4" w:space="0" w:color="auto"/>
              <w:right w:val="single" w:sz="4" w:space="0" w:color="auto"/>
            </w:tcBorders>
            <w:vAlign w:val="bottom"/>
            <w:hideMark/>
          </w:tcPr>
          <w:p w:rsidR="00CA7EC4" w:rsidRPr="00C236EE" w:rsidP="00CA7EC4" w14:paraId="76845094" w14:textId="77777777">
            <w:pPr>
              <w:spacing w:after="0" w:line="240" w:lineRule="auto"/>
              <w:rPr>
                <w:rFonts w:ascii="Calibri" w:hAnsi="Calibri" w:cs="Calibri"/>
                <w:color w:val="000000"/>
                <w:sz w:val="20"/>
                <w:szCs w:val="20"/>
              </w:rPr>
            </w:pPr>
            <w:r w:rsidRPr="00C236EE">
              <w:rPr>
                <w:rFonts w:ascii="Calibri" w:eastAsia="Times New Roman" w:hAnsi="Calibri" w:cs="Calibri"/>
                <w:color w:val="000000"/>
                <w:sz w:val="20"/>
                <w:szCs w:val="20"/>
              </w:rPr>
              <w:t> </w:t>
            </w:r>
            <w:r w:rsidRPr="00C236EE">
              <w:rPr>
                <w:rFonts w:ascii="Calibri" w:hAnsi="Calibri" w:cs="Calibri"/>
                <w:color w:val="000000"/>
                <w:sz w:val="20"/>
                <w:szCs w:val="20"/>
              </w:rPr>
              <w:t>Federal Government</w:t>
            </w:r>
          </w:p>
          <w:p w:rsidR="00D01BEA" w:rsidRPr="00C236EE" w:rsidP="008F16EC" w14:paraId="621326AF" w14:textId="00BD5228">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Employees</w:t>
            </w:r>
          </w:p>
        </w:tc>
        <w:tc>
          <w:tcPr>
            <w:tcW w:w="2184" w:type="dxa"/>
            <w:tcBorders>
              <w:top w:val="nil"/>
              <w:left w:val="nil"/>
              <w:bottom w:val="single" w:sz="4" w:space="0" w:color="auto"/>
              <w:right w:val="single" w:sz="4" w:space="0" w:color="auto"/>
            </w:tcBorders>
            <w:noWrap/>
            <w:vAlign w:val="bottom"/>
            <w:hideMark/>
          </w:tcPr>
          <w:p w:rsidR="00283A1C" w:rsidRPr="00C236EE" w:rsidP="008F16EC" w14:paraId="13BFF413" w14:textId="5026ACA2">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 </w:t>
            </w:r>
            <w:r>
              <w:rPr>
                <w:rFonts w:ascii="Calibri" w:eastAsia="Times New Roman" w:hAnsi="Calibri" w:cs="Calibri"/>
                <w:color w:val="000000"/>
                <w:sz w:val="20"/>
                <w:szCs w:val="20"/>
              </w:rPr>
              <w:t>644</w:t>
            </w:r>
          </w:p>
        </w:tc>
        <w:tc>
          <w:tcPr>
            <w:tcW w:w="1890" w:type="dxa"/>
            <w:tcBorders>
              <w:top w:val="nil"/>
              <w:left w:val="nil"/>
              <w:bottom w:val="single" w:sz="4" w:space="0" w:color="auto"/>
              <w:right w:val="single" w:sz="4" w:space="0" w:color="auto"/>
            </w:tcBorders>
            <w:noWrap/>
            <w:vAlign w:val="bottom"/>
            <w:hideMark/>
          </w:tcPr>
          <w:p w:rsidR="00D01BEA" w:rsidRPr="00C236EE" w:rsidP="008F16EC" w14:paraId="460330FA" w14:textId="76B9B590">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 </w:t>
            </w:r>
            <w:r w:rsidRPr="00C236EE" w:rsidR="00CA7EC4">
              <w:rPr>
                <w:rFonts w:ascii="Calibri" w:eastAsia="Times New Roman" w:hAnsi="Calibri" w:cs="Calibri"/>
                <w:color w:val="000000"/>
                <w:sz w:val="20"/>
                <w:szCs w:val="20"/>
              </w:rPr>
              <w:t>63.</w:t>
            </w:r>
            <w:r w:rsidR="00FE3476">
              <w:rPr>
                <w:rFonts w:ascii="Calibri" w:eastAsia="Times New Roman" w:hAnsi="Calibri" w:cs="Calibri"/>
                <w:color w:val="000000"/>
                <w:sz w:val="20"/>
                <w:szCs w:val="20"/>
              </w:rPr>
              <w:t>63</w:t>
            </w:r>
          </w:p>
        </w:tc>
        <w:tc>
          <w:tcPr>
            <w:tcW w:w="2424" w:type="dxa"/>
            <w:tcBorders>
              <w:top w:val="nil"/>
              <w:left w:val="nil"/>
              <w:bottom w:val="single" w:sz="4" w:space="0" w:color="auto"/>
              <w:right w:val="single" w:sz="4" w:space="0" w:color="auto"/>
            </w:tcBorders>
            <w:shd w:val="clear" w:color="000000" w:fill="E2A5AC"/>
            <w:noWrap/>
            <w:vAlign w:val="bottom"/>
            <w:hideMark/>
          </w:tcPr>
          <w:p w:rsidR="00283A1C" w:rsidP="008F16EC" w14:paraId="32C9228E" w14:textId="77777777">
            <w:pPr>
              <w:spacing w:after="0" w:line="240" w:lineRule="auto"/>
              <w:jc w:val="right"/>
              <w:rPr>
                <w:rFonts w:ascii="Calibri" w:eastAsia="Times New Roman" w:hAnsi="Calibri" w:cs="Calibri"/>
                <w:color w:val="000000"/>
                <w:sz w:val="20"/>
                <w:szCs w:val="20"/>
              </w:rPr>
            </w:pPr>
            <w:r w:rsidRPr="00C236EE">
              <w:rPr>
                <w:rFonts w:ascii="Calibri" w:eastAsia="Times New Roman" w:hAnsi="Calibri" w:cs="Calibri"/>
                <w:color w:val="000000"/>
                <w:sz w:val="20"/>
                <w:szCs w:val="20"/>
              </w:rPr>
              <w:t>$4</w:t>
            </w:r>
            <w:r>
              <w:rPr>
                <w:rFonts w:ascii="Calibri" w:eastAsia="Times New Roman" w:hAnsi="Calibri" w:cs="Calibri"/>
                <w:color w:val="000000"/>
                <w:sz w:val="20"/>
                <w:szCs w:val="20"/>
              </w:rPr>
              <w:t>0,578</w:t>
            </w:r>
          </w:p>
          <w:p w:rsidR="00D01BEA" w:rsidRPr="00C236EE" w:rsidP="003E71B5" w14:paraId="037AC9E1" w14:textId="4D775909">
            <w:pPr>
              <w:spacing w:after="0" w:line="240" w:lineRule="auto"/>
              <w:jc w:val="center"/>
              <w:rPr>
                <w:rFonts w:ascii="Calibri" w:eastAsia="Times New Roman" w:hAnsi="Calibri" w:cs="Calibri"/>
                <w:color w:val="000000"/>
                <w:sz w:val="20"/>
                <w:szCs w:val="20"/>
              </w:rPr>
            </w:pPr>
          </w:p>
        </w:tc>
      </w:tr>
      <w:tr w14:paraId="261E7BC0" w14:textId="77777777" w:rsidTr="00D01BEA">
        <w:tblPrEx>
          <w:tblW w:w="10020" w:type="dxa"/>
          <w:tblLook w:val="04A0"/>
        </w:tblPrEx>
        <w:trPr>
          <w:gridAfter w:val="1"/>
          <w:wAfter w:w="1296" w:type="dxa"/>
          <w:trHeight w:val="255"/>
        </w:trPr>
        <w:tc>
          <w:tcPr>
            <w:tcW w:w="2226" w:type="dxa"/>
            <w:tcBorders>
              <w:top w:val="nil"/>
              <w:left w:val="single" w:sz="4" w:space="0" w:color="auto"/>
              <w:bottom w:val="single" w:sz="4" w:space="0" w:color="auto"/>
              <w:right w:val="single" w:sz="4" w:space="0" w:color="auto"/>
            </w:tcBorders>
            <w:vAlign w:val="bottom"/>
            <w:hideMark/>
          </w:tcPr>
          <w:p w:rsidR="00CA7EC4" w:rsidRPr="00C236EE" w:rsidP="00CA7EC4" w14:paraId="1FE66C36" w14:textId="77777777">
            <w:pPr>
              <w:spacing w:after="0" w:line="240" w:lineRule="auto"/>
              <w:rPr>
                <w:rFonts w:ascii="Calibri" w:hAnsi="Calibri" w:cs="Calibri"/>
                <w:color w:val="000000"/>
                <w:sz w:val="20"/>
                <w:szCs w:val="20"/>
              </w:rPr>
            </w:pPr>
            <w:r w:rsidRPr="00C236EE">
              <w:rPr>
                <w:rFonts w:ascii="Calibri" w:eastAsia="Times New Roman" w:hAnsi="Calibri" w:cs="Calibri"/>
                <w:color w:val="000000"/>
                <w:sz w:val="20"/>
                <w:szCs w:val="20"/>
              </w:rPr>
              <w:t> </w:t>
            </w:r>
            <w:r w:rsidRPr="00C236EE">
              <w:rPr>
                <w:rFonts w:ascii="Calibri" w:hAnsi="Calibri" w:cs="Calibri"/>
                <w:color w:val="000000"/>
                <w:sz w:val="20"/>
                <w:szCs w:val="20"/>
              </w:rPr>
              <w:t>Non-Federal</w:t>
            </w:r>
          </w:p>
          <w:p w:rsidR="00D01BEA" w:rsidRPr="00C236EE" w:rsidP="008F16EC" w14:paraId="385E771E" w14:textId="739A61A9">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Government Employee</w:t>
            </w:r>
          </w:p>
        </w:tc>
        <w:tc>
          <w:tcPr>
            <w:tcW w:w="2184" w:type="dxa"/>
            <w:tcBorders>
              <w:top w:val="nil"/>
              <w:left w:val="nil"/>
              <w:bottom w:val="single" w:sz="4" w:space="0" w:color="auto"/>
              <w:right w:val="single" w:sz="4" w:space="0" w:color="auto"/>
            </w:tcBorders>
            <w:noWrap/>
            <w:vAlign w:val="bottom"/>
            <w:hideMark/>
          </w:tcPr>
          <w:p w:rsidR="00D01BEA" w:rsidRPr="00C236EE" w:rsidP="008F16EC" w14:paraId="1B0C8FD8" w14:textId="769F94B2">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 </w:t>
            </w:r>
            <w:r w:rsidRPr="00C236EE" w:rsidR="001B420D">
              <w:rPr>
                <w:rFonts w:ascii="Calibri" w:eastAsia="Times New Roman" w:hAnsi="Calibri" w:cs="Calibri"/>
                <w:color w:val="000000"/>
                <w:sz w:val="20"/>
                <w:szCs w:val="20"/>
              </w:rPr>
              <w:t>8</w:t>
            </w:r>
            <w:r w:rsidR="001B420D">
              <w:rPr>
                <w:rFonts w:ascii="Calibri" w:eastAsia="Times New Roman" w:hAnsi="Calibri" w:cs="Calibri"/>
                <w:color w:val="000000"/>
                <w:sz w:val="20"/>
                <w:szCs w:val="20"/>
              </w:rPr>
              <w:t>34</w:t>
            </w:r>
          </w:p>
        </w:tc>
        <w:tc>
          <w:tcPr>
            <w:tcW w:w="1890" w:type="dxa"/>
            <w:tcBorders>
              <w:top w:val="nil"/>
              <w:left w:val="nil"/>
              <w:bottom w:val="single" w:sz="4" w:space="0" w:color="auto"/>
              <w:right w:val="single" w:sz="4" w:space="0" w:color="auto"/>
            </w:tcBorders>
            <w:noWrap/>
            <w:vAlign w:val="bottom"/>
            <w:hideMark/>
          </w:tcPr>
          <w:p w:rsidR="00D01BEA" w:rsidRPr="00C236EE" w:rsidP="008F16EC" w14:paraId="4BF7120E" w14:textId="6318561D">
            <w:pPr>
              <w:spacing w:after="0" w:line="240" w:lineRule="auto"/>
              <w:rPr>
                <w:rFonts w:ascii="Calibri" w:eastAsia="Times New Roman" w:hAnsi="Calibri" w:cs="Calibri"/>
                <w:color w:val="000000"/>
                <w:sz w:val="20"/>
                <w:szCs w:val="20"/>
              </w:rPr>
            </w:pPr>
            <w:r w:rsidRPr="00C236EE">
              <w:rPr>
                <w:rFonts w:ascii="Calibri" w:eastAsia="Times New Roman" w:hAnsi="Calibri" w:cs="Calibri"/>
                <w:color w:val="000000"/>
                <w:sz w:val="20"/>
                <w:szCs w:val="20"/>
              </w:rPr>
              <w:t> </w:t>
            </w:r>
            <w:r w:rsidRPr="00C236EE" w:rsidR="00CA7EC4">
              <w:rPr>
                <w:rFonts w:ascii="Calibri" w:eastAsia="Times New Roman" w:hAnsi="Calibri" w:cs="Calibri"/>
                <w:color w:val="000000"/>
                <w:sz w:val="20"/>
                <w:szCs w:val="20"/>
              </w:rPr>
              <w:t>48.</w:t>
            </w:r>
            <w:r w:rsidR="00FE3476">
              <w:rPr>
                <w:rFonts w:ascii="Calibri" w:eastAsia="Times New Roman" w:hAnsi="Calibri" w:cs="Calibri"/>
                <w:color w:val="000000"/>
                <w:sz w:val="20"/>
                <w:szCs w:val="20"/>
              </w:rPr>
              <w:t>78</w:t>
            </w:r>
          </w:p>
        </w:tc>
        <w:tc>
          <w:tcPr>
            <w:tcW w:w="2424" w:type="dxa"/>
            <w:tcBorders>
              <w:top w:val="nil"/>
              <w:left w:val="nil"/>
              <w:bottom w:val="single" w:sz="4" w:space="0" w:color="auto"/>
              <w:right w:val="single" w:sz="4" w:space="0" w:color="auto"/>
            </w:tcBorders>
            <w:shd w:val="clear" w:color="000000" w:fill="E2A5AC"/>
            <w:noWrap/>
            <w:vAlign w:val="bottom"/>
            <w:hideMark/>
          </w:tcPr>
          <w:p w:rsidR="00D01BEA" w:rsidRPr="00C236EE" w:rsidP="008F16EC" w14:paraId="607C92F4" w14:textId="37AC94A4">
            <w:pPr>
              <w:spacing w:after="0" w:line="240" w:lineRule="auto"/>
              <w:jc w:val="right"/>
              <w:rPr>
                <w:rFonts w:ascii="Calibri" w:eastAsia="Times New Roman" w:hAnsi="Calibri" w:cs="Calibri"/>
                <w:color w:val="000000"/>
                <w:sz w:val="20"/>
                <w:szCs w:val="20"/>
              </w:rPr>
            </w:pPr>
            <w:r w:rsidRPr="00C236EE">
              <w:rPr>
                <w:rFonts w:ascii="Calibri" w:eastAsia="Times New Roman" w:hAnsi="Calibri" w:cs="Calibri"/>
                <w:color w:val="000000"/>
                <w:sz w:val="20"/>
                <w:szCs w:val="20"/>
              </w:rPr>
              <w:t>$4</w:t>
            </w:r>
            <w:r w:rsidR="001B420D">
              <w:rPr>
                <w:rFonts w:ascii="Calibri" w:eastAsia="Times New Roman" w:hAnsi="Calibri" w:cs="Calibri"/>
                <w:color w:val="000000"/>
                <w:sz w:val="20"/>
                <w:szCs w:val="20"/>
              </w:rPr>
              <w:t>0,</w:t>
            </w:r>
            <w:r w:rsidR="00283A1C">
              <w:rPr>
                <w:rFonts w:ascii="Calibri" w:eastAsia="Times New Roman" w:hAnsi="Calibri" w:cs="Calibri"/>
                <w:color w:val="000000"/>
                <w:sz w:val="20"/>
                <w:szCs w:val="20"/>
              </w:rPr>
              <w:t>074</w:t>
            </w:r>
          </w:p>
        </w:tc>
      </w:tr>
      <w:tr w14:paraId="3D9EAB1D" w14:textId="77777777" w:rsidTr="00D01BEA">
        <w:tblPrEx>
          <w:tblW w:w="10020" w:type="dxa"/>
          <w:tblLook w:val="04A0"/>
        </w:tblPrEx>
        <w:trPr>
          <w:gridAfter w:val="1"/>
          <w:wAfter w:w="1296" w:type="dxa"/>
          <w:trHeight w:val="255"/>
        </w:trPr>
        <w:tc>
          <w:tcPr>
            <w:tcW w:w="2226" w:type="dxa"/>
            <w:tcBorders>
              <w:top w:val="nil"/>
              <w:left w:val="single" w:sz="4" w:space="0" w:color="auto"/>
              <w:bottom w:val="single" w:sz="4" w:space="0" w:color="auto"/>
              <w:right w:val="single" w:sz="4" w:space="0" w:color="auto"/>
            </w:tcBorders>
            <w:vAlign w:val="bottom"/>
            <w:hideMark/>
          </w:tcPr>
          <w:p w:rsidR="00D01BEA" w:rsidRPr="00C236EE" w:rsidP="008F16EC" w14:paraId="067075B6" w14:textId="77777777">
            <w:pPr>
              <w:spacing w:after="0" w:line="240" w:lineRule="auto"/>
              <w:rPr>
                <w:rFonts w:ascii="Calibri" w:eastAsia="Times New Roman" w:hAnsi="Calibri" w:cs="Calibri"/>
                <w:b/>
                <w:bCs/>
                <w:color w:val="000000"/>
                <w:sz w:val="20"/>
                <w:szCs w:val="20"/>
              </w:rPr>
            </w:pPr>
            <w:r w:rsidRPr="00C236EE">
              <w:rPr>
                <w:rFonts w:ascii="Calibri" w:eastAsia="Times New Roman" w:hAnsi="Calibri" w:cs="Calibri"/>
                <w:b/>
                <w:bCs/>
                <w:color w:val="000000"/>
                <w:sz w:val="20"/>
                <w:szCs w:val="20"/>
              </w:rPr>
              <w:t>TOTAL</w:t>
            </w:r>
          </w:p>
        </w:tc>
        <w:tc>
          <w:tcPr>
            <w:tcW w:w="2184" w:type="dxa"/>
            <w:tcBorders>
              <w:top w:val="nil"/>
              <w:left w:val="nil"/>
              <w:bottom w:val="single" w:sz="4" w:space="0" w:color="auto"/>
              <w:right w:val="single" w:sz="4" w:space="0" w:color="auto"/>
            </w:tcBorders>
            <w:shd w:val="clear" w:color="000000" w:fill="E2A5AC"/>
            <w:noWrap/>
            <w:vAlign w:val="bottom"/>
            <w:hideMark/>
          </w:tcPr>
          <w:p w:rsidR="00D01BEA" w:rsidRPr="00C236EE" w:rsidP="008F16EC" w14:paraId="23607E7E" w14:textId="0FEFDB55">
            <w:pPr>
              <w:spacing w:after="0" w:line="240" w:lineRule="auto"/>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fldChar w:fldCharType="begin"/>
            </w:r>
            <w:r>
              <w:rPr>
                <w:rFonts w:ascii="Calibri" w:eastAsia="Times New Roman" w:hAnsi="Calibri" w:cs="Calibri"/>
                <w:b/>
                <w:bCs/>
                <w:color w:val="000000"/>
                <w:sz w:val="20"/>
                <w:szCs w:val="20"/>
              </w:rPr>
              <w:instrText xml:space="preserve"> =SUM(ABOVE) \# "#,##0" </w:instrText>
            </w:r>
            <w:r>
              <w:rPr>
                <w:rFonts w:ascii="Calibri" w:eastAsia="Times New Roman" w:hAnsi="Calibri" w:cs="Calibri"/>
                <w:b/>
                <w:bCs/>
                <w:color w:val="000000"/>
                <w:sz w:val="20"/>
                <w:szCs w:val="20"/>
              </w:rPr>
              <w:fldChar w:fldCharType="separate"/>
            </w:r>
            <w:r>
              <w:rPr>
                <w:rFonts w:ascii="Calibri" w:eastAsia="Times New Roman" w:hAnsi="Calibri" w:cs="Calibri"/>
                <w:b/>
                <w:bCs/>
                <w:noProof/>
                <w:color w:val="000000"/>
                <w:sz w:val="20"/>
                <w:szCs w:val="20"/>
              </w:rPr>
              <w:t>1,478</w:t>
            </w:r>
            <w:r>
              <w:rPr>
                <w:rFonts w:ascii="Calibri" w:eastAsia="Times New Roman" w:hAnsi="Calibri" w:cs="Calibri"/>
                <w:b/>
                <w:bCs/>
                <w:color w:val="000000"/>
                <w:sz w:val="20"/>
                <w:szCs w:val="20"/>
              </w:rPr>
              <w:fldChar w:fldCharType="end"/>
            </w:r>
          </w:p>
        </w:tc>
        <w:tc>
          <w:tcPr>
            <w:tcW w:w="1890" w:type="dxa"/>
            <w:tcBorders>
              <w:top w:val="nil"/>
              <w:left w:val="nil"/>
              <w:bottom w:val="single" w:sz="4" w:space="0" w:color="auto"/>
              <w:right w:val="single" w:sz="4" w:space="0" w:color="auto"/>
            </w:tcBorders>
            <w:shd w:val="clear" w:color="000000" w:fill="333333"/>
            <w:noWrap/>
            <w:vAlign w:val="bottom"/>
            <w:hideMark/>
          </w:tcPr>
          <w:p w:rsidR="00D01BEA" w:rsidRPr="00C236EE" w:rsidP="008F16EC" w14:paraId="47E1642A" w14:textId="77777777">
            <w:pPr>
              <w:spacing w:after="0" w:line="240" w:lineRule="auto"/>
              <w:rPr>
                <w:rFonts w:ascii="Calibri" w:eastAsia="Times New Roman" w:hAnsi="Calibri" w:cs="Calibri"/>
                <w:b/>
                <w:bCs/>
                <w:color w:val="000000"/>
                <w:sz w:val="20"/>
                <w:szCs w:val="20"/>
              </w:rPr>
            </w:pPr>
            <w:r w:rsidRPr="00C236EE">
              <w:rPr>
                <w:rFonts w:ascii="Calibri" w:eastAsia="Times New Roman" w:hAnsi="Calibri" w:cs="Calibri"/>
                <w:b/>
                <w:bCs/>
                <w:color w:val="000000"/>
                <w:sz w:val="20"/>
                <w:szCs w:val="20"/>
              </w:rPr>
              <w:t> </w:t>
            </w:r>
          </w:p>
        </w:tc>
        <w:tc>
          <w:tcPr>
            <w:tcW w:w="2424" w:type="dxa"/>
            <w:tcBorders>
              <w:top w:val="nil"/>
              <w:left w:val="nil"/>
              <w:bottom w:val="single" w:sz="4" w:space="0" w:color="auto"/>
              <w:right w:val="single" w:sz="4" w:space="0" w:color="auto"/>
            </w:tcBorders>
            <w:shd w:val="clear" w:color="000000" w:fill="E2A5AC"/>
            <w:noWrap/>
            <w:vAlign w:val="bottom"/>
            <w:hideMark/>
          </w:tcPr>
          <w:p w:rsidR="00D01BEA" w:rsidRPr="00C236EE" w:rsidP="008F16EC" w14:paraId="2CCC8889" w14:textId="1B63667D">
            <w:pPr>
              <w:spacing w:after="0" w:line="240" w:lineRule="auto"/>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fldChar w:fldCharType="begin"/>
            </w:r>
            <w:r>
              <w:rPr>
                <w:rFonts w:ascii="Calibri" w:eastAsia="Times New Roman" w:hAnsi="Calibri" w:cs="Calibri"/>
                <w:b/>
                <w:bCs/>
                <w:color w:val="000000"/>
                <w:sz w:val="20"/>
                <w:szCs w:val="20"/>
              </w:rPr>
              <w:instrText xml:space="preserve"> =SUM(ABOVE) \# "$#,##0.00;($#,##0.00)" </w:instrText>
            </w:r>
            <w:r>
              <w:rPr>
                <w:rFonts w:ascii="Calibri" w:eastAsia="Times New Roman" w:hAnsi="Calibri" w:cs="Calibri"/>
                <w:b/>
                <w:bCs/>
                <w:color w:val="000000"/>
                <w:sz w:val="20"/>
                <w:szCs w:val="20"/>
              </w:rPr>
              <w:fldChar w:fldCharType="separate"/>
            </w:r>
            <w:r>
              <w:rPr>
                <w:rFonts w:ascii="Calibri" w:eastAsia="Times New Roman" w:hAnsi="Calibri" w:cs="Calibri"/>
                <w:b/>
                <w:bCs/>
                <w:noProof/>
                <w:color w:val="000000"/>
                <w:sz w:val="20"/>
                <w:szCs w:val="20"/>
              </w:rPr>
              <w:t>$80,652.00</w:t>
            </w:r>
            <w:r>
              <w:rPr>
                <w:rFonts w:ascii="Calibri" w:eastAsia="Times New Roman" w:hAnsi="Calibri" w:cs="Calibri"/>
                <w:b/>
                <w:bCs/>
                <w:color w:val="000000"/>
                <w:sz w:val="20"/>
                <w:szCs w:val="20"/>
              </w:rPr>
              <w:fldChar w:fldCharType="end"/>
            </w:r>
          </w:p>
        </w:tc>
      </w:tr>
    </w:tbl>
    <w:p w:rsidR="00F056C3" w:rsidRPr="003E71B5" w:rsidP="00A41763" w14:paraId="0B174BFC" w14:textId="1DEC0414">
      <w:pPr>
        <w:rPr>
          <w:rFonts w:ascii="Calibri" w:hAnsi="Calibri" w:cs="Calibri"/>
        </w:rPr>
      </w:pPr>
      <w:r>
        <w:rPr>
          <w:rFonts w:ascii="Calibri" w:hAnsi="Calibri" w:cs="Calibri"/>
        </w:rPr>
        <w:t>*Figures are rounded</w:t>
      </w:r>
    </w:p>
    <w:p w:rsidR="00F056C3" w:rsidRPr="00C236EE" w:rsidP="00F056C3" w14:paraId="17CAAADC" w14:textId="05E1F59C">
      <w:pPr>
        <w:pStyle w:val="Heading2"/>
        <w:rPr>
          <w:rFonts w:ascii="Calibri" w:hAnsi="Calibri" w:cs="Calibri"/>
        </w:rPr>
      </w:pPr>
      <w:bookmarkStart w:id="15" w:name="_Toc16271332"/>
      <w:r w:rsidRPr="00C236EE">
        <w:rPr>
          <w:rFonts w:ascii="Calibri" w:hAnsi="Calibri" w:cs="Calibri"/>
        </w:rPr>
        <w:t xml:space="preserve">(U) </w:t>
      </w:r>
      <w:r w:rsidRPr="00C236EE">
        <w:rPr>
          <w:rFonts w:ascii="Calibri" w:hAnsi="Calibri" w:cs="Calibri"/>
        </w:rPr>
        <w:t>A.</w:t>
      </w:r>
      <w:r w:rsidRPr="00C236EE" w:rsidR="00A41763">
        <w:rPr>
          <w:rFonts w:ascii="Calibri" w:hAnsi="Calibri" w:cs="Calibri"/>
        </w:rPr>
        <w:t xml:space="preserve">13. </w:t>
      </w:r>
      <w:r w:rsidRPr="00C236EE" w:rsidR="006F3C12">
        <w:rPr>
          <w:rFonts w:ascii="Calibri" w:hAnsi="Calibri" w:cs="Calibri"/>
        </w:rPr>
        <w:t xml:space="preserve">Other Estimated </w:t>
      </w:r>
      <w:r w:rsidRPr="00C236EE">
        <w:rPr>
          <w:rFonts w:ascii="Calibri" w:hAnsi="Calibri" w:cs="Calibri"/>
        </w:rPr>
        <w:t xml:space="preserve">Annual Cost to </w:t>
      </w:r>
      <w:r w:rsidRPr="00C236EE" w:rsidR="00FE2197">
        <w:rPr>
          <w:rFonts w:ascii="Calibri" w:hAnsi="Calibri" w:cs="Calibri"/>
        </w:rPr>
        <w:t>Respondents</w:t>
      </w:r>
      <w:bookmarkEnd w:id="15"/>
    </w:p>
    <w:p w:rsidR="00A41763" w:rsidRPr="00C236EE" w:rsidP="00A41763" w14:paraId="5509891F" w14:textId="2E035791">
      <w:pPr>
        <w:rPr>
          <w:rFonts w:ascii="Calibri" w:hAnsi="Calibri" w:cs="Calibri"/>
        </w:rPr>
      </w:pPr>
      <w:r w:rsidRPr="00C236EE">
        <w:rPr>
          <w:rFonts w:ascii="Calibri" w:hAnsi="Calibri" w:cs="Calibri"/>
          <w:b/>
          <w:bCs/>
        </w:rPr>
        <w:t xml:space="preserve">(U) </w:t>
      </w:r>
      <w:r w:rsidRPr="00C236EE">
        <w:rPr>
          <w:rFonts w:ascii="Calibri" w:hAnsi="Calibri" w:cs="Calibri"/>
          <w:b/>
          <w:bCs/>
        </w:rPr>
        <w:t xml:space="preserve">Provide an estimate for the total annual cost burden to respondents or recordkeepers resulting from the collection of information. </w:t>
      </w:r>
    </w:p>
    <w:p w:rsidR="00C060E0" w:rsidRPr="00C236EE" w:rsidP="00F056C3" w14:paraId="53956102" w14:textId="77DB7872">
      <w:pPr>
        <w:pStyle w:val="Heading2"/>
        <w:rPr>
          <w:rFonts w:ascii="Calibri" w:hAnsi="Calibri" w:eastAsiaTheme="minorHAnsi" w:cs="Calibri"/>
          <w:b w:val="0"/>
          <w:color w:val="auto"/>
          <w:sz w:val="22"/>
          <w:szCs w:val="22"/>
        </w:rPr>
      </w:pPr>
      <w:bookmarkStart w:id="16" w:name="_Toc16271333"/>
      <w:r w:rsidRPr="00C236EE">
        <w:rPr>
          <w:rFonts w:ascii="Calibri" w:hAnsi="Calibri" w:eastAsiaTheme="minorHAnsi" w:cs="Calibri"/>
          <w:b w:val="0"/>
          <w:color w:val="auto"/>
          <w:sz w:val="22"/>
          <w:szCs w:val="22"/>
        </w:rPr>
        <w:t xml:space="preserve">(U) </w:t>
      </w:r>
      <w:r w:rsidRPr="00C236EE">
        <w:rPr>
          <w:rFonts w:ascii="Calibri" w:hAnsi="Calibri" w:eastAsiaTheme="minorHAnsi" w:cs="Calibri"/>
          <w:b w:val="0"/>
          <w:color w:val="auto"/>
          <w:sz w:val="22"/>
          <w:szCs w:val="22"/>
        </w:rPr>
        <w:t>Other than those described above, BPA does not anticipate any additional annual cost burden to respondents. There will be no ongoing operation or maintenance costs for respondents.</w:t>
      </w:r>
    </w:p>
    <w:p w:rsidR="00F056C3" w:rsidRPr="00C236EE" w:rsidP="00F056C3" w14:paraId="249D505C" w14:textId="732CE6C7">
      <w:pPr>
        <w:pStyle w:val="Heading2"/>
        <w:rPr>
          <w:rFonts w:ascii="Calibri" w:hAnsi="Calibri" w:cs="Calibri"/>
        </w:rPr>
      </w:pPr>
      <w:r w:rsidRPr="00C236EE">
        <w:rPr>
          <w:rFonts w:ascii="Calibri" w:hAnsi="Calibri" w:cs="Calibri"/>
        </w:rPr>
        <w:t xml:space="preserve">(U) </w:t>
      </w:r>
      <w:r w:rsidRPr="00C236EE">
        <w:rPr>
          <w:rFonts w:ascii="Calibri" w:hAnsi="Calibri" w:cs="Calibri"/>
        </w:rPr>
        <w:t>A.</w:t>
      </w:r>
      <w:r w:rsidRPr="00C236EE" w:rsidR="00A41763">
        <w:rPr>
          <w:rFonts w:ascii="Calibri" w:hAnsi="Calibri" w:cs="Calibri"/>
        </w:rPr>
        <w:t xml:space="preserve">14. </w:t>
      </w:r>
      <w:r w:rsidRPr="00C236EE" w:rsidR="00FE2197">
        <w:rPr>
          <w:rFonts w:ascii="Calibri" w:hAnsi="Calibri" w:cs="Calibri"/>
        </w:rPr>
        <w:t>Annual Cost to the Federal Government</w:t>
      </w:r>
      <w:bookmarkEnd w:id="16"/>
      <w:r w:rsidRPr="00C236EE">
        <w:rPr>
          <w:rFonts w:ascii="Calibri" w:hAnsi="Calibri" w:cs="Calibri"/>
        </w:rPr>
        <w:t xml:space="preserve"> </w:t>
      </w:r>
    </w:p>
    <w:tbl>
      <w:tblPr>
        <w:tblW w:w="10020" w:type="dxa"/>
        <w:tblLook w:val="04A0"/>
      </w:tblPr>
      <w:tblGrid>
        <w:gridCol w:w="1281"/>
        <w:gridCol w:w="1959"/>
        <w:gridCol w:w="1825"/>
        <w:gridCol w:w="2171"/>
        <w:gridCol w:w="2784"/>
      </w:tblGrid>
      <w:tr w14:paraId="350D13BF" w14:textId="77777777" w:rsidTr="00E02DB1">
        <w:tblPrEx>
          <w:tblW w:w="10020" w:type="dxa"/>
          <w:tblLook w:val="04A0"/>
        </w:tblPrEx>
        <w:trPr>
          <w:trHeight w:val="360"/>
        </w:trPr>
        <w:tc>
          <w:tcPr>
            <w:tcW w:w="10020" w:type="dxa"/>
            <w:gridSpan w:val="5"/>
            <w:tcBorders>
              <w:top w:val="nil"/>
              <w:left w:val="nil"/>
              <w:bottom w:val="single" w:sz="4" w:space="0" w:color="auto"/>
              <w:right w:val="nil"/>
            </w:tcBorders>
            <w:hideMark/>
          </w:tcPr>
          <w:p w:rsidR="00283A1C" w:rsidP="003401F7" w14:paraId="17D78245" w14:textId="77777777">
            <w:pPr>
              <w:spacing w:after="0" w:line="240" w:lineRule="auto"/>
              <w:jc w:val="center"/>
              <w:rPr>
                <w:rFonts w:ascii="Calibri" w:eastAsia="Times New Roman" w:hAnsi="Calibri" w:cs="Calibri"/>
                <w:b/>
                <w:bCs/>
                <w:color w:val="0070C0"/>
                <w:sz w:val="28"/>
                <w:szCs w:val="28"/>
              </w:rPr>
            </w:pPr>
            <w:bookmarkStart w:id="17" w:name="_Hlk57385461"/>
          </w:p>
          <w:p w:rsidR="003A45E5" w:rsidRPr="00C236EE" w:rsidP="003401F7" w14:paraId="1A9A85D6" w14:textId="067A2B30">
            <w:pPr>
              <w:spacing w:after="0" w:line="240" w:lineRule="auto"/>
              <w:jc w:val="center"/>
              <w:rPr>
                <w:rFonts w:ascii="Calibri" w:eastAsia="Times New Roman" w:hAnsi="Calibri" w:cs="Calibri"/>
                <w:b/>
                <w:bCs/>
                <w:color w:val="0070C0"/>
                <w:sz w:val="28"/>
                <w:szCs w:val="28"/>
              </w:rPr>
            </w:pPr>
            <w:r w:rsidRPr="00C236EE">
              <w:rPr>
                <w:rFonts w:ascii="Calibri" w:eastAsia="Times New Roman" w:hAnsi="Calibri" w:cs="Calibri"/>
                <w:b/>
                <w:bCs/>
                <w:color w:val="0070C0"/>
                <w:sz w:val="28"/>
                <w:szCs w:val="28"/>
              </w:rPr>
              <w:t>(</w:t>
            </w:r>
            <w:r w:rsidR="00E02DB1">
              <w:rPr>
                <w:rFonts w:ascii="Calibri" w:eastAsia="Times New Roman" w:hAnsi="Calibri" w:cs="Calibri"/>
                <w:b/>
                <w:bCs/>
                <w:color w:val="0070C0"/>
                <w:sz w:val="28"/>
                <w:szCs w:val="28"/>
              </w:rPr>
              <w:t>C</w:t>
            </w:r>
            <w:r w:rsidRPr="00C236EE">
              <w:rPr>
                <w:rFonts w:ascii="Calibri" w:eastAsia="Times New Roman" w:hAnsi="Calibri" w:cs="Calibri"/>
                <w:b/>
                <w:bCs/>
                <w:color w:val="0070C0"/>
                <w:sz w:val="28"/>
                <w:szCs w:val="28"/>
              </w:rPr>
              <w:t>U</w:t>
            </w:r>
            <w:r w:rsidR="00E02DB1">
              <w:rPr>
                <w:rFonts w:ascii="Calibri" w:eastAsia="Times New Roman" w:hAnsi="Calibri" w:cs="Calibri"/>
                <w:b/>
                <w:bCs/>
                <w:color w:val="0070C0"/>
                <w:sz w:val="28"/>
                <w:szCs w:val="28"/>
              </w:rPr>
              <w:t>I//</w:t>
            </w:r>
            <w:r w:rsidR="00E02DB1">
              <w:rPr>
                <w:rFonts w:ascii="Calibri" w:eastAsia="Times New Roman" w:hAnsi="Calibri" w:cs="Calibri"/>
                <w:b/>
                <w:bCs/>
                <w:color w:val="0070C0"/>
                <w:sz w:val="28"/>
                <w:szCs w:val="28"/>
              </w:rPr>
              <w:t>SP-PROCURE</w:t>
            </w:r>
            <w:r w:rsidRPr="00C236EE">
              <w:rPr>
                <w:rFonts w:ascii="Calibri" w:eastAsia="Times New Roman" w:hAnsi="Calibri" w:cs="Calibri"/>
                <w:b/>
                <w:bCs/>
                <w:color w:val="0070C0"/>
                <w:sz w:val="28"/>
                <w:szCs w:val="28"/>
              </w:rPr>
              <w:t>) Table A</w:t>
            </w:r>
            <w:r>
              <w:rPr>
                <w:rFonts w:ascii="Calibri" w:eastAsia="Times New Roman" w:hAnsi="Calibri" w:cs="Calibri"/>
                <w:b/>
                <w:bCs/>
                <w:color w:val="0070C0"/>
                <w:sz w:val="28"/>
                <w:szCs w:val="28"/>
              </w:rPr>
              <w:t>3</w:t>
            </w:r>
            <w:r w:rsidRPr="00C236EE">
              <w:rPr>
                <w:rFonts w:ascii="Calibri" w:eastAsia="Times New Roman" w:hAnsi="Calibri" w:cs="Calibri"/>
                <w:b/>
                <w:bCs/>
                <w:color w:val="0070C0"/>
                <w:sz w:val="28"/>
                <w:szCs w:val="28"/>
              </w:rPr>
              <w:t xml:space="preserve">. </w:t>
            </w:r>
            <w:r>
              <w:rPr>
                <w:rFonts w:ascii="Calibri" w:eastAsia="Times New Roman" w:hAnsi="Calibri" w:cs="Calibri"/>
                <w:b/>
                <w:bCs/>
                <w:color w:val="0070C0"/>
                <w:sz w:val="28"/>
                <w:szCs w:val="28"/>
              </w:rPr>
              <w:t>Annual Cost to the Federal Government</w:t>
            </w:r>
          </w:p>
        </w:tc>
      </w:tr>
      <w:tr w14:paraId="13AC06F0" w14:textId="77777777" w:rsidTr="003E71B5">
        <w:tblPrEx>
          <w:tblW w:w="10020" w:type="dxa"/>
          <w:tblLook w:val="04A0"/>
        </w:tblPrEx>
        <w:trPr>
          <w:trHeight w:val="765"/>
        </w:trPr>
        <w:tc>
          <w:tcPr>
            <w:tcW w:w="1281" w:type="dxa"/>
            <w:tcBorders>
              <w:top w:val="nil"/>
              <w:left w:val="single" w:sz="4" w:space="0" w:color="auto"/>
              <w:bottom w:val="single" w:sz="4" w:space="0" w:color="auto"/>
              <w:right w:val="single" w:sz="4" w:space="0" w:color="auto"/>
            </w:tcBorders>
            <w:shd w:val="clear" w:color="000000" w:fill="00B0F0"/>
            <w:vAlign w:val="center"/>
            <w:hideMark/>
          </w:tcPr>
          <w:p w:rsidR="00E02DB1" w:rsidRPr="00C236EE" w:rsidP="003401F7" w14:paraId="22894FB0" w14:textId="77777777">
            <w:pPr>
              <w:spacing w:after="0" w:line="240" w:lineRule="auto"/>
              <w:jc w:val="center"/>
              <w:rPr>
                <w:rFonts w:ascii="Calibri" w:eastAsia="Times New Roman" w:hAnsi="Calibri" w:cs="Calibri"/>
                <w:b/>
                <w:bCs/>
                <w:sz w:val="20"/>
                <w:szCs w:val="20"/>
              </w:rPr>
            </w:pPr>
            <w:r w:rsidRPr="00C236EE">
              <w:rPr>
                <w:rFonts w:ascii="Calibri" w:eastAsia="Times New Roman" w:hAnsi="Calibri" w:cs="Calibri"/>
                <w:b/>
                <w:bCs/>
                <w:sz w:val="20"/>
                <w:szCs w:val="20"/>
              </w:rPr>
              <w:t xml:space="preserve">(U) </w:t>
            </w:r>
            <w:r>
              <w:rPr>
                <w:rFonts w:ascii="Calibri" w:eastAsia="Times New Roman" w:hAnsi="Calibri" w:cs="Calibri"/>
                <w:b/>
                <w:bCs/>
                <w:sz w:val="20"/>
                <w:szCs w:val="20"/>
              </w:rPr>
              <w:t>Office</w:t>
            </w:r>
          </w:p>
        </w:tc>
        <w:tc>
          <w:tcPr>
            <w:tcW w:w="1959" w:type="dxa"/>
            <w:tcBorders>
              <w:top w:val="nil"/>
              <w:left w:val="single" w:sz="4" w:space="0" w:color="auto"/>
              <w:bottom w:val="single" w:sz="4" w:space="0" w:color="auto"/>
              <w:right w:val="single" w:sz="4" w:space="0" w:color="auto"/>
            </w:tcBorders>
            <w:shd w:val="clear" w:color="000000" w:fill="00B0F0"/>
            <w:vAlign w:val="center"/>
          </w:tcPr>
          <w:p w:rsidR="00E02DB1" w:rsidRPr="00C236EE" w:rsidP="003401F7" w14:paraId="51BB5848" w14:textId="50F43F99">
            <w:pPr>
              <w:spacing w:after="0" w:line="240" w:lineRule="auto"/>
              <w:jc w:val="center"/>
              <w:rPr>
                <w:rFonts w:ascii="Calibri" w:eastAsia="Times New Roman" w:hAnsi="Calibri" w:cs="Calibri"/>
                <w:b/>
                <w:bCs/>
                <w:sz w:val="20"/>
                <w:szCs w:val="20"/>
              </w:rPr>
            </w:pPr>
            <w:r>
              <w:rPr>
                <w:rFonts w:ascii="Calibri" w:eastAsia="Times New Roman" w:hAnsi="Calibri" w:cs="Calibri"/>
                <w:b/>
                <w:bCs/>
                <w:sz w:val="20"/>
                <w:szCs w:val="20"/>
              </w:rPr>
              <w:t>(U) Employee Type</w:t>
            </w:r>
          </w:p>
        </w:tc>
        <w:tc>
          <w:tcPr>
            <w:tcW w:w="1825" w:type="dxa"/>
            <w:tcBorders>
              <w:top w:val="nil"/>
              <w:left w:val="nil"/>
              <w:bottom w:val="single" w:sz="4" w:space="0" w:color="auto"/>
              <w:right w:val="single" w:sz="4" w:space="0" w:color="auto"/>
            </w:tcBorders>
            <w:shd w:val="clear" w:color="000000" w:fill="00B0F0"/>
            <w:vAlign w:val="center"/>
            <w:hideMark/>
          </w:tcPr>
          <w:p w:rsidR="00E02DB1" w:rsidRPr="00C236EE" w:rsidP="003401F7" w14:paraId="1B36B074" w14:textId="2491A2C6">
            <w:pPr>
              <w:spacing w:after="0" w:line="240" w:lineRule="auto"/>
              <w:jc w:val="center"/>
              <w:rPr>
                <w:rFonts w:ascii="Calibri" w:eastAsia="Times New Roman" w:hAnsi="Calibri" w:cs="Calibri"/>
                <w:b/>
                <w:bCs/>
                <w:sz w:val="20"/>
                <w:szCs w:val="20"/>
              </w:rPr>
            </w:pPr>
            <w:r w:rsidRPr="00C236EE">
              <w:rPr>
                <w:rFonts w:ascii="Calibri" w:eastAsia="Times New Roman" w:hAnsi="Calibri" w:cs="Calibri"/>
                <w:b/>
                <w:bCs/>
                <w:sz w:val="20"/>
                <w:szCs w:val="20"/>
              </w:rPr>
              <w:t xml:space="preserve">(U) </w:t>
            </w:r>
            <w:r>
              <w:rPr>
                <w:rFonts w:ascii="Calibri" w:eastAsia="Times New Roman" w:hAnsi="Calibri" w:cs="Calibri"/>
                <w:b/>
                <w:bCs/>
                <w:sz w:val="20"/>
                <w:szCs w:val="20"/>
              </w:rPr>
              <w:t>Review Time</w:t>
            </w:r>
            <w:r w:rsidR="006E78C2">
              <w:rPr>
                <w:rFonts w:ascii="Calibri" w:eastAsia="Times New Roman" w:hAnsi="Calibri" w:cs="Calibri"/>
                <w:b/>
                <w:bCs/>
                <w:sz w:val="20"/>
                <w:szCs w:val="20"/>
              </w:rPr>
              <w:t xml:space="preserve"> (</w:t>
            </w:r>
            <w:r w:rsidR="006E78C2">
              <w:rPr>
                <w:rFonts w:ascii="Calibri" w:eastAsia="Times New Roman" w:hAnsi="Calibri" w:cs="Calibri"/>
                <w:b/>
                <w:bCs/>
                <w:sz w:val="20"/>
                <w:szCs w:val="20"/>
              </w:rPr>
              <w:t>hrs</w:t>
            </w:r>
            <w:r w:rsidR="006E78C2">
              <w:rPr>
                <w:rFonts w:ascii="Calibri" w:eastAsia="Times New Roman" w:hAnsi="Calibri" w:cs="Calibri"/>
                <w:b/>
                <w:bCs/>
                <w:sz w:val="20"/>
                <w:szCs w:val="20"/>
              </w:rPr>
              <w:t>)</w:t>
            </w:r>
          </w:p>
        </w:tc>
        <w:tc>
          <w:tcPr>
            <w:tcW w:w="2171" w:type="dxa"/>
            <w:tcBorders>
              <w:top w:val="nil"/>
              <w:left w:val="nil"/>
              <w:bottom w:val="single" w:sz="4" w:space="0" w:color="auto"/>
              <w:right w:val="single" w:sz="4" w:space="0" w:color="auto"/>
            </w:tcBorders>
            <w:shd w:val="clear" w:color="000000" w:fill="00B0F0"/>
            <w:vAlign w:val="center"/>
            <w:hideMark/>
          </w:tcPr>
          <w:p w:rsidR="00E02DB1" w:rsidRPr="00C236EE" w:rsidP="003401F7" w14:paraId="1C1C1401" w14:textId="6CB65841">
            <w:pPr>
              <w:spacing w:after="0" w:line="240" w:lineRule="auto"/>
              <w:jc w:val="center"/>
              <w:rPr>
                <w:rFonts w:ascii="Calibri" w:eastAsia="Times New Roman" w:hAnsi="Calibri" w:cs="Calibri"/>
                <w:b/>
                <w:bCs/>
                <w:sz w:val="20"/>
                <w:szCs w:val="20"/>
              </w:rPr>
            </w:pPr>
            <w:r w:rsidRPr="00C236EE">
              <w:rPr>
                <w:rFonts w:ascii="Calibri" w:eastAsia="Times New Roman" w:hAnsi="Calibri" w:cs="Calibri"/>
                <w:b/>
                <w:bCs/>
                <w:sz w:val="20"/>
                <w:szCs w:val="20"/>
              </w:rPr>
              <w:t>(</w:t>
            </w:r>
            <w:r>
              <w:rPr>
                <w:rFonts w:ascii="Calibri" w:eastAsia="Times New Roman" w:hAnsi="Calibri" w:cs="Calibri"/>
                <w:b/>
                <w:bCs/>
                <w:sz w:val="20"/>
                <w:szCs w:val="20"/>
              </w:rPr>
              <w:t>C</w:t>
            </w:r>
            <w:r w:rsidRPr="00C236EE">
              <w:rPr>
                <w:rFonts w:ascii="Calibri" w:eastAsia="Times New Roman" w:hAnsi="Calibri" w:cs="Calibri"/>
                <w:b/>
                <w:bCs/>
                <w:sz w:val="20"/>
                <w:szCs w:val="20"/>
              </w:rPr>
              <w:t>U</w:t>
            </w:r>
            <w:r>
              <w:rPr>
                <w:rFonts w:ascii="Calibri" w:eastAsia="Times New Roman" w:hAnsi="Calibri" w:cs="Calibri"/>
                <w:b/>
                <w:bCs/>
                <w:sz w:val="20"/>
                <w:szCs w:val="20"/>
              </w:rPr>
              <w:t>I//</w:t>
            </w:r>
            <w:r>
              <w:rPr>
                <w:rFonts w:ascii="Calibri" w:eastAsia="Times New Roman" w:hAnsi="Calibri" w:cs="Calibri"/>
                <w:b/>
                <w:bCs/>
                <w:sz w:val="20"/>
                <w:szCs w:val="20"/>
              </w:rPr>
              <w:t>SP-PROCURE</w:t>
            </w:r>
            <w:r w:rsidRPr="00C236EE">
              <w:rPr>
                <w:rFonts w:ascii="Calibri" w:eastAsia="Times New Roman" w:hAnsi="Calibri" w:cs="Calibri"/>
                <w:b/>
                <w:bCs/>
                <w:sz w:val="20"/>
                <w:szCs w:val="20"/>
              </w:rPr>
              <w:t>) Hourly Wage Rate</w:t>
            </w:r>
          </w:p>
        </w:tc>
        <w:tc>
          <w:tcPr>
            <w:tcW w:w="2784" w:type="dxa"/>
            <w:tcBorders>
              <w:top w:val="nil"/>
              <w:left w:val="nil"/>
              <w:bottom w:val="single" w:sz="4" w:space="0" w:color="auto"/>
              <w:right w:val="single" w:sz="4" w:space="0" w:color="auto"/>
            </w:tcBorders>
            <w:shd w:val="clear" w:color="000000" w:fill="00B0F0"/>
            <w:vAlign w:val="center"/>
            <w:hideMark/>
          </w:tcPr>
          <w:p w:rsidR="00E02DB1" w:rsidRPr="00C236EE" w:rsidP="003401F7" w14:paraId="7C38373D" w14:textId="1AEE446A">
            <w:pPr>
              <w:spacing w:after="0" w:line="240" w:lineRule="auto"/>
              <w:jc w:val="center"/>
              <w:rPr>
                <w:rFonts w:ascii="Calibri" w:eastAsia="Times New Roman" w:hAnsi="Calibri" w:cs="Calibri"/>
                <w:b/>
                <w:bCs/>
                <w:sz w:val="20"/>
                <w:szCs w:val="20"/>
              </w:rPr>
            </w:pPr>
            <w:r w:rsidRPr="00C236EE">
              <w:rPr>
                <w:rFonts w:ascii="Calibri" w:eastAsia="Times New Roman" w:hAnsi="Calibri" w:cs="Calibri"/>
                <w:b/>
                <w:bCs/>
                <w:sz w:val="20"/>
                <w:szCs w:val="20"/>
              </w:rPr>
              <w:t xml:space="preserve">(U) Total </w:t>
            </w:r>
            <w:r>
              <w:rPr>
                <w:rFonts w:ascii="Calibri" w:eastAsia="Times New Roman" w:hAnsi="Calibri" w:cs="Calibri"/>
                <w:b/>
                <w:bCs/>
                <w:sz w:val="20"/>
                <w:szCs w:val="20"/>
              </w:rPr>
              <w:t>Review</w:t>
            </w:r>
            <w:r w:rsidRPr="00C236EE">
              <w:rPr>
                <w:rFonts w:ascii="Calibri" w:eastAsia="Times New Roman" w:hAnsi="Calibri" w:cs="Calibri"/>
                <w:b/>
                <w:bCs/>
                <w:sz w:val="20"/>
                <w:szCs w:val="20"/>
              </w:rPr>
              <w:t xml:space="preserve"> Costs</w:t>
            </w:r>
          </w:p>
        </w:tc>
      </w:tr>
      <w:tr w14:paraId="646838E1" w14:textId="77777777" w:rsidTr="003E71B5">
        <w:tblPrEx>
          <w:tblW w:w="10020" w:type="dxa"/>
          <w:tblLook w:val="04A0"/>
        </w:tblPrEx>
        <w:trPr>
          <w:trHeight w:val="255"/>
        </w:trPr>
        <w:tc>
          <w:tcPr>
            <w:tcW w:w="1281" w:type="dxa"/>
            <w:tcBorders>
              <w:top w:val="single" w:sz="4" w:space="0" w:color="auto"/>
              <w:left w:val="single" w:sz="4" w:space="0" w:color="auto"/>
              <w:bottom w:val="single" w:sz="4" w:space="0" w:color="auto"/>
              <w:right w:val="single" w:sz="4" w:space="0" w:color="auto"/>
            </w:tcBorders>
            <w:vAlign w:val="bottom"/>
            <w:hideMark/>
          </w:tcPr>
          <w:p w:rsidR="00E02DB1" w:rsidRPr="00C236EE" w:rsidP="003401F7" w14:paraId="697264C9" w14:textId="787E981B">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Transmission Operations</w:t>
            </w:r>
          </w:p>
        </w:tc>
        <w:tc>
          <w:tcPr>
            <w:tcW w:w="1959" w:type="dxa"/>
            <w:tcBorders>
              <w:top w:val="single" w:sz="4" w:space="0" w:color="auto"/>
              <w:left w:val="single" w:sz="4" w:space="0" w:color="auto"/>
              <w:bottom w:val="single" w:sz="4" w:space="0" w:color="auto"/>
              <w:right w:val="single" w:sz="4" w:space="0" w:color="auto"/>
            </w:tcBorders>
            <w:vAlign w:val="bottom"/>
          </w:tcPr>
          <w:p w:rsidR="00E02DB1" w:rsidRPr="00C236EE" w:rsidP="003401F7" w14:paraId="24DBDD69" w14:textId="1596214D">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GS</w:t>
            </w:r>
            <w:r w:rsidR="00B739FC">
              <w:rPr>
                <w:rFonts w:ascii="Calibri" w:eastAsia="Times New Roman" w:hAnsi="Calibri" w:cs="Calibri"/>
                <w:color w:val="000000"/>
                <w:sz w:val="20"/>
                <w:szCs w:val="20"/>
              </w:rPr>
              <w:t xml:space="preserve"> </w:t>
            </w:r>
            <w:r>
              <w:rPr>
                <w:rFonts w:ascii="Calibri" w:eastAsia="Times New Roman" w:hAnsi="Calibri" w:cs="Calibri"/>
                <w:color w:val="000000"/>
                <w:sz w:val="20"/>
                <w:szCs w:val="20"/>
              </w:rPr>
              <w:t>9 Step 1</w:t>
            </w:r>
          </w:p>
        </w:tc>
        <w:tc>
          <w:tcPr>
            <w:tcW w:w="1825" w:type="dxa"/>
            <w:tcBorders>
              <w:top w:val="nil"/>
              <w:left w:val="nil"/>
              <w:bottom w:val="single" w:sz="4" w:space="0" w:color="auto"/>
              <w:right w:val="single" w:sz="4" w:space="0" w:color="auto"/>
            </w:tcBorders>
            <w:noWrap/>
            <w:vAlign w:val="bottom"/>
            <w:hideMark/>
          </w:tcPr>
          <w:p w:rsidR="00E02DB1" w:rsidRPr="00C236EE" w:rsidP="003401F7" w14:paraId="21C9C835" w14:textId="4BBC48DD">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525</w:t>
            </w:r>
          </w:p>
        </w:tc>
        <w:tc>
          <w:tcPr>
            <w:tcW w:w="2171" w:type="dxa"/>
            <w:tcBorders>
              <w:top w:val="nil"/>
              <w:left w:val="nil"/>
              <w:bottom w:val="single" w:sz="4" w:space="0" w:color="auto"/>
              <w:right w:val="single" w:sz="4" w:space="0" w:color="auto"/>
            </w:tcBorders>
            <w:shd w:val="clear" w:color="000000" w:fill="E2A5AC"/>
            <w:noWrap/>
            <w:vAlign w:val="bottom"/>
            <w:hideMark/>
          </w:tcPr>
          <w:p w:rsidR="00E02DB1" w:rsidRPr="00C236EE" w:rsidP="003401F7" w14:paraId="55126288" w14:textId="7DBEC16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w:t>
            </w:r>
            <w:r w:rsidR="001A7D8F">
              <w:rPr>
                <w:rFonts w:ascii="Calibri" w:eastAsia="Times New Roman" w:hAnsi="Calibri" w:cs="Calibri"/>
                <w:color w:val="000000"/>
                <w:sz w:val="20"/>
                <w:szCs w:val="20"/>
              </w:rPr>
              <w:t>50.99</w:t>
            </w:r>
          </w:p>
        </w:tc>
        <w:tc>
          <w:tcPr>
            <w:tcW w:w="2784" w:type="dxa"/>
            <w:tcBorders>
              <w:top w:val="nil"/>
              <w:left w:val="nil"/>
              <w:bottom w:val="single" w:sz="4" w:space="0" w:color="auto"/>
              <w:right w:val="single" w:sz="4" w:space="0" w:color="auto"/>
            </w:tcBorders>
            <w:shd w:val="clear" w:color="000000" w:fill="E2A5AC"/>
            <w:noWrap/>
            <w:vAlign w:val="bottom"/>
            <w:hideMark/>
          </w:tcPr>
          <w:p w:rsidR="00E02DB1" w:rsidRPr="00C236EE" w:rsidP="003401F7" w14:paraId="3D5AEDF9" w14:textId="5B7288AF">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w:t>
            </w:r>
            <w:r w:rsidR="001A7D8F">
              <w:rPr>
                <w:rFonts w:ascii="Calibri" w:eastAsia="Times New Roman" w:hAnsi="Calibri" w:cs="Calibri"/>
                <w:color w:val="000000"/>
                <w:sz w:val="20"/>
                <w:szCs w:val="20"/>
              </w:rPr>
              <w:t>26,770</w:t>
            </w:r>
          </w:p>
        </w:tc>
      </w:tr>
      <w:tr w14:paraId="51304EF5" w14:textId="77777777" w:rsidTr="003E71B5">
        <w:tblPrEx>
          <w:tblW w:w="10020" w:type="dxa"/>
          <w:tblLook w:val="04A0"/>
        </w:tblPrEx>
        <w:trPr>
          <w:trHeight w:val="255"/>
        </w:trPr>
        <w:tc>
          <w:tcPr>
            <w:tcW w:w="1281" w:type="dxa"/>
            <w:tcBorders>
              <w:top w:val="single" w:sz="4" w:space="0" w:color="auto"/>
              <w:left w:val="single" w:sz="4" w:space="0" w:color="auto"/>
              <w:bottom w:val="single" w:sz="4" w:space="0" w:color="auto"/>
              <w:right w:val="single" w:sz="4" w:space="0" w:color="auto"/>
            </w:tcBorders>
            <w:vAlign w:val="bottom"/>
            <w:hideMark/>
          </w:tcPr>
          <w:p w:rsidR="00E02DB1" w:rsidRPr="00C236EE" w:rsidP="003401F7" w14:paraId="33797D79" w14:textId="4B0631EB">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Transmission Operations</w:t>
            </w:r>
          </w:p>
        </w:tc>
        <w:tc>
          <w:tcPr>
            <w:tcW w:w="1959" w:type="dxa"/>
            <w:tcBorders>
              <w:top w:val="single" w:sz="4" w:space="0" w:color="auto"/>
              <w:left w:val="single" w:sz="4" w:space="0" w:color="auto"/>
              <w:bottom w:val="single" w:sz="4" w:space="0" w:color="auto"/>
              <w:right w:val="single" w:sz="4" w:space="0" w:color="auto"/>
            </w:tcBorders>
            <w:vAlign w:val="bottom"/>
          </w:tcPr>
          <w:p w:rsidR="00E02DB1" w:rsidRPr="00C236EE" w:rsidP="003401F7" w14:paraId="76D900BE" w14:textId="48D50DC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Contractor A</w:t>
            </w:r>
          </w:p>
        </w:tc>
        <w:tc>
          <w:tcPr>
            <w:tcW w:w="1825" w:type="dxa"/>
            <w:tcBorders>
              <w:top w:val="nil"/>
              <w:left w:val="nil"/>
              <w:bottom w:val="single" w:sz="4" w:space="0" w:color="auto"/>
              <w:right w:val="single" w:sz="4" w:space="0" w:color="auto"/>
            </w:tcBorders>
            <w:noWrap/>
            <w:vAlign w:val="bottom"/>
            <w:hideMark/>
          </w:tcPr>
          <w:p w:rsidR="00E02DB1" w:rsidRPr="00C236EE" w:rsidP="003401F7" w14:paraId="7DFE5FE6" w14:textId="5E981593">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525</w:t>
            </w:r>
          </w:p>
        </w:tc>
        <w:tc>
          <w:tcPr>
            <w:tcW w:w="2171" w:type="dxa"/>
            <w:tcBorders>
              <w:top w:val="nil"/>
              <w:left w:val="nil"/>
              <w:bottom w:val="single" w:sz="4" w:space="0" w:color="auto"/>
              <w:right w:val="single" w:sz="4" w:space="0" w:color="auto"/>
            </w:tcBorders>
            <w:shd w:val="clear" w:color="000000" w:fill="E2A5AC"/>
            <w:noWrap/>
            <w:vAlign w:val="bottom"/>
            <w:hideMark/>
          </w:tcPr>
          <w:p w:rsidR="00E02DB1" w:rsidRPr="00C236EE" w:rsidP="003401F7" w14:paraId="22B1E388" w14:textId="4BF04ADE">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$97.36</w:t>
            </w:r>
          </w:p>
        </w:tc>
        <w:tc>
          <w:tcPr>
            <w:tcW w:w="2784" w:type="dxa"/>
            <w:tcBorders>
              <w:top w:val="nil"/>
              <w:left w:val="nil"/>
              <w:bottom w:val="single" w:sz="4" w:space="0" w:color="auto"/>
              <w:right w:val="single" w:sz="4" w:space="0" w:color="auto"/>
            </w:tcBorders>
            <w:shd w:val="clear" w:color="000000" w:fill="E2A5AC"/>
            <w:noWrap/>
            <w:vAlign w:val="bottom"/>
            <w:hideMark/>
          </w:tcPr>
          <w:p w:rsidR="00E02DB1" w:rsidRPr="00C236EE" w:rsidP="003401F7" w14:paraId="1D729E51" w14:textId="23476D45">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$51,114</w:t>
            </w:r>
          </w:p>
        </w:tc>
      </w:tr>
      <w:tr w14:paraId="1E21617F" w14:textId="77777777" w:rsidTr="003E71B5">
        <w:tblPrEx>
          <w:tblW w:w="10020" w:type="dxa"/>
          <w:tblLook w:val="04A0"/>
        </w:tblPrEx>
        <w:trPr>
          <w:trHeight w:val="255"/>
        </w:trPr>
        <w:tc>
          <w:tcPr>
            <w:tcW w:w="1281" w:type="dxa"/>
            <w:tcBorders>
              <w:left w:val="single" w:sz="4" w:space="0" w:color="auto"/>
              <w:bottom w:val="single" w:sz="4" w:space="0" w:color="auto"/>
              <w:right w:val="single" w:sz="4" w:space="0" w:color="auto"/>
            </w:tcBorders>
            <w:vAlign w:val="bottom"/>
          </w:tcPr>
          <w:p w:rsidR="001A7D8F" w:rsidP="003401F7" w14:paraId="42E7BEAE" w14:textId="5858B72B">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Transmission Operations</w:t>
            </w:r>
          </w:p>
        </w:tc>
        <w:tc>
          <w:tcPr>
            <w:tcW w:w="1959" w:type="dxa"/>
            <w:tcBorders>
              <w:left w:val="single" w:sz="4" w:space="0" w:color="auto"/>
              <w:bottom w:val="single" w:sz="4" w:space="0" w:color="auto"/>
              <w:right w:val="single" w:sz="4" w:space="0" w:color="auto"/>
            </w:tcBorders>
            <w:vAlign w:val="bottom"/>
          </w:tcPr>
          <w:p w:rsidR="001A7D8F" w:rsidP="003401F7" w14:paraId="4F8AFD3D" w14:textId="3ACFF633">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Contractor B</w:t>
            </w:r>
          </w:p>
        </w:tc>
        <w:tc>
          <w:tcPr>
            <w:tcW w:w="1825" w:type="dxa"/>
            <w:tcBorders>
              <w:top w:val="nil"/>
              <w:left w:val="nil"/>
              <w:bottom w:val="single" w:sz="4" w:space="0" w:color="auto"/>
              <w:right w:val="single" w:sz="4" w:space="0" w:color="auto"/>
            </w:tcBorders>
            <w:noWrap/>
            <w:vAlign w:val="bottom"/>
          </w:tcPr>
          <w:p w:rsidR="001A7D8F" w:rsidP="003401F7" w14:paraId="2221F9CF" w14:textId="15D7FBA1">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1,052</w:t>
            </w:r>
          </w:p>
        </w:tc>
        <w:tc>
          <w:tcPr>
            <w:tcW w:w="2171" w:type="dxa"/>
            <w:tcBorders>
              <w:top w:val="nil"/>
              <w:left w:val="nil"/>
              <w:bottom w:val="single" w:sz="4" w:space="0" w:color="auto"/>
              <w:right w:val="single" w:sz="4" w:space="0" w:color="auto"/>
            </w:tcBorders>
            <w:shd w:val="clear" w:color="000000" w:fill="E2A5AC"/>
            <w:noWrap/>
            <w:vAlign w:val="bottom"/>
          </w:tcPr>
          <w:p w:rsidR="001A7D8F" w:rsidP="003401F7" w14:paraId="0C793C37" w14:textId="61F1488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$75.05</w:t>
            </w:r>
          </w:p>
        </w:tc>
        <w:tc>
          <w:tcPr>
            <w:tcW w:w="2784" w:type="dxa"/>
            <w:tcBorders>
              <w:top w:val="nil"/>
              <w:left w:val="nil"/>
              <w:bottom w:val="single" w:sz="4" w:space="0" w:color="auto"/>
              <w:right w:val="single" w:sz="4" w:space="0" w:color="auto"/>
            </w:tcBorders>
            <w:shd w:val="clear" w:color="000000" w:fill="E2A5AC"/>
            <w:noWrap/>
            <w:vAlign w:val="bottom"/>
          </w:tcPr>
          <w:p w:rsidR="001A7D8F" w:rsidP="003401F7" w14:paraId="2207BE6F" w14:textId="598C460B">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$78,953</w:t>
            </w:r>
          </w:p>
        </w:tc>
      </w:tr>
      <w:tr w14:paraId="74FC2765" w14:textId="77777777" w:rsidTr="001A7D8F">
        <w:tblPrEx>
          <w:tblW w:w="10020" w:type="dxa"/>
          <w:tblLook w:val="04A0"/>
        </w:tblPrEx>
        <w:trPr>
          <w:trHeight w:val="255"/>
        </w:trPr>
        <w:tc>
          <w:tcPr>
            <w:tcW w:w="1281" w:type="dxa"/>
            <w:tcBorders>
              <w:left w:val="single" w:sz="4" w:space="0" w:color="auto"/>
              <w:bottom w:val="single" w:sz="4" w:space="0" w:color="auto"/>
              <w:right w:val="single" w:sz="4" w:space="0" w:color="auto"/>
            </w:tcBorders>
            <w:vAlign w:val="bottom"/>
          </w:tcPr>
          <w:p w:rsidR="001A7D8F" w:rsidP="003401F7" w14:paraId="10DD8035" w14:textId="6F8954DD">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Transmission Operations</w:t>
            </w:r>
          </w:p>
        </w:tc>
        <w:tc>
          <w:tcPr>
            <w:tcW w:w="1959" w:type="dxa"/>
            <w:tcBorders>
              <w:left w:val="single" w:sz="4" w:space="0" w:color="auto"/>
              <w:bottom w:val="single" w:sz="4" w:space="0" w:color="auto"/>
              <w:right w:val="single" w:sz="4" w:space="0" w:color="auto"/>
            </w:tcBorders>
            <w:vAlign w:val="bottom"/>
          </w:tcPr>
          <w:p w:rsidR="001A7D8F" w:rsidP="003401F7" w14:paraId="1C8C2F4C" w14:textId="677318AB">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Contractor C</w:t>
            </w:r>
          </w:p>
        </w:tc>
        <w:tc>
          <w:tcPr>
            <w:tcW w:w="1825" w:type="dxa"/>
            <w:tcBorders>
              <w:top w:val="nil"/>
              <w:left w:val="nil"/>
              <w:bottom w:val="single" w:sz="4" w:space="0" w:color="auto"/>
              <w:right w:val="single" w:sz="4" w:space="0" w:color="auto"/>
            </w:tcBorders>
            <w:noWrap/>
            <w:vAlign w:val="bottom"/>
          </w:tcPr>
          <w:p w:rsidR="001A7D8F" w:rsidP="003401F7" w14:paraId="48FF395F" w14:textId="2DB5BFE3">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1,052</w:t>
            </w:r>
          </w:p>
        </w:tc>
        <w:tc>
          <w:tcPr>
            <w:tcW w:w="2171" w:type="dxa"/>
            <w:tcBorders>
              <w:top w:val="nil"/>
              <w:left w:val="nil"/>
              <w:bottom w:val="single" w:sz="4" w:space="0" w:color="auto"/>
              <w:right w:val="single" w:sz="4" w:space="0" w:color="auto"/>
            </w:tcBorders>
            <w:shd w:val="clear" w:color="000000" w:fill="E2A5AC"/>
            <w:noWrap/>
            <w:vAlign w:val="bottom"/>
          </w:tcPr>
          <w:p w:rsidR="001A7D8F" w:rsidP="003401F7" w14:paraId="0248C549" w14:textId="70144FF1">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$74.36</w:t>
            </w:r>
          </w:p>
        </w:tc>
        <w:tc>
          <w:tcPr>
            <w:tcW w:w="2784" w:type="dxa"/>
            <w:tcBorders>
              <w:top w:val="nil"/>
              <w:left w:val="nil"/>
              <w:bottom w:val="single" w:sz="4" w:space="0" w:color="auto"/>
              <w:right w:val="single" w:sz="4" w:space="0" w:color="auto"/>
            </w:tcBorders>
            <w:shd w:val="clear" w:color="000000" w:fill="E2A5AC"/>
            <w:noWrap/>
            <w:vAlign w:val="bottom"/>
          </w:tcPr>
          <w:p w:rsidR="001A7D8F" w:rsidP="003401F7" w14:paraId="3CC537D8" w14:textId="29BC5E9B">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$78,227</w:t>
            </w:r>
          </w:p>
        </w:tc>
      </w:tr>
      <w:tr w14:paraId="61D7F8FE" w14:textId="77777777" w:rsidTr="001A7D8F">
        <w:tblPrEx>
          <w:tblW w:w="10020" w:type="dxa"/>
          <w:tblLook w:val="04A0"/>
        </w:tblPrEx>
        <w:trPr>
          <w:trHeight w:val="255"/>
        </w:trPr>
        <w:tc>
          <w:tcPr>
            <w:tcW w:w="1281" w:type="dxa"/>
            <w:tcBorders>
              <w:left w:val="single" w:sz="4" w:space="0" w:color="auto"/>
              <w:bottom w:val="single" w:sz="4" w:space="0" w:color="auto"/>
              <w:right w:val="single" w:sz="4" w:space="0" w:color="auto"/>
            </w:tcBorders>
            <w:vAlign w:val="bottom"/>
          </w:tcPr>
          <w:p w:rsidR="00B739FC" w:rsidP="003401F7" w14:paraId="327ABBD2" w14:textId="54FA0D14">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HR</w:t>
            </w:r>
          </w:p>
        </w:tc>
        <w:tc>
          <w:tcPr>
            <w:tcW w:w="1959" w:type="dxa"/>
            <w:tcBorders>
              <w:left w:val="single" w:sz="4" w:space="0" w:color="auto"/>
              <w:bottom w:val="single" w:sz="4" w:space="0" w:color="auto"/>
              <w:right w:val="single" w:sz="4" w:space="0" w:color="auto"/>
            </w:tcBorders>
            <w:vAlign w:val="bottom"/>
          </w:tcPr>
          <w:p w:rsidR="00B739FC" w:rsidP="003401F7" w14:paraId="298423C2" w14:textId="0E90AB4A">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GS 7 Step 5</w:t>
            </w:r>
          </w:p>
        </w:tc>
        <w:tc>
          <w:tcPr>
            <w:tcW w:w="1825" w:type="dxa"/>
            <w:tcBorders>
              <w:top w:val="nil"/>
              <w:left w:val="nil"/>
              <w:bottom w:val="single" w:sz="4" w:space="0" w:color="auto"/>
              <w:right w:val="single" w:sz="4" w:space="0" w:color="auto"/>
            </w:tcBorders>
            <w:noWrap/>
            <w:vAlign w:val="bottom"/>
          </w:tcPr>
          <w:p w:rsidR="00B739FC" w:rsidP="003401F7" w14:paraId="4D5C935B" w14:textId="538C6A8B">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102</w:t>
            </w:r>
          </w:p>
        </w:tc>
        <w:tc>
          <w:tcPr>
            <w:tcW w:w="2171" w:type="dxa"/>
            <w:tcBorders>
              <w:top w:val="nil"/>
              <w:left w:val="nil"/>
              <w:bottom w:val="single" w:sz="4" w:space="0" w:color="auto"/>
              <w:right w:val="single" w:sz="4" w:space="0" w:color="auto"/>
            </w:tcBorders>
            <w:shd w:val="clear" w:color="000000" w:fill="E2A5AC"/>
            <w:noWrap/>
            <w:vAlign w:val="bottom"/>
          </w:tcPr>
          <w:p w:rsidR="00B739FC" w:rsidP="003401F7" w14:paraId="738DE7A4" w14:textId="0CA2E5E2">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$47.25</w:t>
            </w:r>
          </w:p>
        </w:tc>
        <w:tc>
          <w:tcPr>
            <w:tcW w:w="2784" w:type="dxa"/>
            <w:tcBorders>
              <w:top w:val="nil"/>
              <w:left w:val="nil"/>
              <w:bottom w:val="single" w:sz="4" w:space="0" w:color="auto"/>
              <w:right w:val="single" w:sz="4" w:space="0" w:color="auto"/>
            </w:tcBorders>
            <w:shd w:val="clear" w:color="000000" w:fill="E2A5AC"/>
            <w:noWrap/>
            <w:vAlign w:val="bottom"/>
          </w:tcPr>
          <w:p w:rsidR="00B739FC" w:rsidP="003401F7" w14:paraId="25FC79C3" w14:textId="1C15AA01">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$4,310</w:t>
            </w:r>
          </w:p>
        </w:tc>
      </w:tr>
      <w:tr w14:paraId="2B74AE4D" w14:textId="77777777" w:rsidTr="001A7D8F">
        <w:tblPrEx>
          <w:tblW w:w="10020" w:type="dxa"/>
          <w:tblLook w:val="04A0"/>
        </w:tblPrEx>
        <w:trPr>
          <w:trHeight w:val="255"/>
        </w:trPr>
        <w:tc>
          <w:tcPr>
            <w:tcW w:w="1281" w:type="dxa"/>
            <w:tcBorders>
              <w:left w:val="single" w:sz="4" w:space="0" w:color="auto"/>
              <w:bottom w:val="single" w:sz="4" w:space="0" w:color="auto"/>
              <w:right w:val="single" w:sz="4" w:space="0" w:color="auto"/>
            </w:tcBorders>
            <w:vAlign w:val="bottom"/>
          </w:tcPr>
          <w:p w:rsidR="00B739FC" w:rsidP="003401F7" w14:paraId="36E9F07B" w14:textId="047BC60D">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PERSEC</w:t>
            </w:r>
          </w:p>
        </w:tc>
        <w:tc>
          <w:tcPr>
            <w:tcW w:w="1959" w:type="dxa"/>
            <w:tcBorders>
              <w:left w:val="single" w:sz="4" w:space="0" w:color="auto"/>
              <w:bottom w:val="single" w:sz="4" w:space="0" w:color="auto"/>
              <w:right w:val="single" w:sz="4" w:space="0" w:color="auto"/>
            </w:tcBorders>
            <w:vAlign w:val="bottom"/>
          </w:tcPr>
          <w:p w:rsidR="00B739FC" w:rsidP="003401F7" w14:paraId="47BB778C" w14:textId="554D222A">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GS 13 Step 4</w:t>
            </w:r>
          </w:p>
        </w:tc>
        <w:tc>
          <w:tcPr>
            <w:tcW w:w="1825" w:type="dxa"/>
            <w:tcBorders>
              <w:top w:val="nil"/>
              <w:left w:val="nil"/>
              <w:bottom w:val="single" w:sz="4" w:space="0" w:color="auto"/>
              <w:right w:val="single" w:sz="4" w:space="0" w:color="auto"/>
            </w:tcBorders>
            <w:noWrap/>
            <w:vAlign w:val="bottom"/>
          </w:tcPr>
          <w:p w:rsidR="00B739FC" w:rsidP="003401F7" w14:paraId="7DE62008" w14:textId="42CF0E5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8</w:t>
            </w:r>
          </w:p>
        </w:tc>
        <w:tc>
          <w:tcPr>
            <w:tcW w:w="2171" w:type="dxa"/>
            <w:tcBorders>
              <w:top w:val="nil"/>
              <w:left w:val="nil"/>
              <w:bottom w:val="single" w:sz="4" w:space="0" w:color="auto"/>
              <w:right w:val="single" w:sz="4" w:space="0" w:color="auto"/>
            </w:tcBorders>
            <w:shd w:val="clear" w:color="000000" w:fill="E2A5AC"/>
            <w:noWrap/>
            <w:vAlign w:val="bottom"/>
          </w:tcPr>
          <w:p w:rsidR="00B739FC" w:rsidP="003401F7" w14:paraId="0067BB83" w14:textId="43950D57">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$96.72</w:t>
            </w:r>
          </w:p>
        </w:tc>
        <w:tc>
          <w:tcPr>
            <w:tcW w:w="2784" w:type="dxa"/>
            <w:tcBorders>
              <w:top w:val="nil"/>
              <w:left w:val="nil"/>
              <w:bottom w:val="single" w:sz="4" w:space="0" w:color="auto"/>
              <w:right w:val="single" w:sz="4" w:space="0" w:color="auto"/>
            </w:tcBorders>
            <w:shd w:val="clear" w:color="000000" w:fill="E2A5AC"/>
            <w:noWrap/>
            <w:vAlign w:val="bottom"/>
          </w:tcPr>
          <w:p w:rsidR="00B739FC" w:rsidP="003401F7" w14:paraId="26913395" w14:textId="3E058F07">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$774</w:t>
            </w:r>
          </w:p>
        </w:tc>
      </w:tr>
      <w:tr w14:paraId="143C9D81" w14:textId="77777777" w:rsidTr="001A7D8F">
        <w:tblPrEx>
          <w:tblW w:w="10020" w:type="dxa"/>
          <w:tblLook w:val="04A0"/>
        </w:tblPrEx>
        <w:trPr>
          <w:trHeight w:val="255"/>
        </w:trPr>
        <w:tc>
          <w:tcPr>
            <w:tcW w:w="1281" w:type="dxa"/>
            <w:tcBorders>
              <w:left w:val="single" w:sz="4" w:space="0" w:color="auto"/>
              <w:bottom w:val="single" w:sz="4" w:space="0" w:color="auto"/>
              <w:right w:val="single" w:sz="4" w:space="0" w:color="auto"/>
            </w:tcBorders>
            <w:vAlign w:val="bottom"/>
          </w:tcPr>
          <w:p w:rsidR="00B739FC" w:rsidP="003401F7" w14:paraId="26F384C3" w14:textId="78EF086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PERSEC</w:t>
            </w:r>
          </w:p>
        </w:tc>
        <w:tc>
          <w:tcPr>
            <w:tcW w:w="1959" w:type="dxa"/>
            <w:tcBorders>
              <w:left w:val="single" w:sz="4" w:space="0" w:color="auto"/>
              <w:bottom w:val="single" w:sz="4" w:space="0" w:color="auto"/>
              <w:right w:val="single" w:sz="4" w:space="0" w:color="auto"/>
            </w:tcBorders>
            <w:vAlign w:val="bottom"/>
          </w:tcPr>
          <w:p w:rsidR="00B739FC" w:rsidP="003401F7" w14:paraId="6738E7BC" w14:textId="2734405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GS 13 Step 7</w:t>
            </w:r>
          </w:p>
        </w:tc>
        <w:tc>
          <w:tcPr>
            <w:tcW w:w="1825" w:type="dxa"/>
            <w:tcBorders>
              <w:top w:val="nil"/>
              <w:left w:val="nil"/>
              <w:bottom w:val="single" w:sz="4" w:space="0" w:color="auto"/>
              <w:right w:val="single" w:sz="4" w:space="0" w:color="auto"/>
            </w:tcBorders>
            <w:noWrap/>
            <w:vAlign w:val="bottom"/>
          </w:tcPr>
          <w:p w:rsidR="00B739FC" w:rsidP="003401F7" w14:paraId="0D1EF3CD" w14:textId="5A196976">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6</w:t>
            </w:r>
          </w:p>
        </w:tc>
        <w:tc>
          <w:tcPr>
            <w:tcW w:w="2171" w:type="dxa"/>
            <w:tcBorders>
              <w:top w:val="nil"/>
              <w:left w:val="nil"/>
              <w:bottom w:val="single" w:sz="4" w:space="0" w:color="auto"/>
              <w:right w:val="single" w:sz="4" w:space="0" w:color="auto"/>
            </w:tcBorders>
            <w:shd w:val="clear" w:color="000000" w:fill="E2A5AC"/>
            <w:noWrap/>
            <w:vAlign w:val="bottom"/>
          </w:tcPr>
          <w:p w:rsidR="00B739FC" w:rsidP="003401F7" w14:paraId="777BA8D4" w14:textId="44FE8394">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$105.50</w:t>
            </w:r>
          </w:p>
        </w:tc>
        <w:tc>
          <w:tcPr>
            <w:tcW w:w="2784" w:type="dxa"/>
            <w:tcBorders>
              <w:top w:val="nil"/>
              <w:left w:val="nil"/>
              <w:bottom w:val="single" w:sz="4" w:space="0" w:color="auto"/>
              <w:right w:val="single" w:sz="4" w:space="0" w:color="auto"/>
            </w:tcBorders>
            <w:shd w:val="clear" w:color="000000" w:fill="E2A5AC"/>
            <w:noWrap/>
            <w:vAlign w:val="bottom"/>
          </w:tcPr>
          <w:p w:rsidR="00B739FC" w:rsidP="003401F7" w14:paraId="5E08D768" w14:textId="55E2CEF4">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w:t>
            </w:r>
            <w:r>
              <w:rPr>
                <w:rFonts w:ascii="Calibri" w:eastAsia="Times New Roman" w:hAnsi="Calibri" w:cs="Calibri"/>
                <w:color w:val="000000"/>
                <w:sz w:val="20"/>
                <w:szCs w:val="20"/>
              </w:rPr>
              <w:t>633</w:t>
            </w:r>
          </w:p>
        </w:tc>
      </w:tr>
      <w:tr w14:paraId="71BBB389" w14:textId="77777777" w:rsidTr="001A7D8F">
        <w:tblPrEx>
          <w:tblW w:w="10020" w:type="dxa"/>
          <w:tblLook w:val="04A0"/>
        </w:tblPrEx>
        <w:trPr>
          <w:trHeight w:val="255"/>
        </w:trPr>
        <w:tc>
          <w:tcPr>
            <w:tcW w:w="1281" w:type="dxa"/>
            <w:tcBorders>
              <w:left w:val="single" w:sz="4" w:space="0" w:color="auto"/>
              <w:bottom w:val="single" w:sz="4" w:space="0" w:color="auto"/>
              <w:right w:val="single" w:sz="4" w:space="0" w:color="auto"/>
            </w:tcBorders>
            <w:vAlign w:val="bottom"/>
          </w:tcPr>
          <w:p w:rsidR="00AC100D" w:rsidP="003401F7" w14:paraId="4C7682BF" w14:textId="3EAF4088">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PERSEC</w:t>
            </w:r>
          </w:p>
        </w:tc>
        <w:tc>
          <w:tcPr>
            <w:tcW w:w="1959" w:type="dxa"/>
            <w:tcBorders>
              <w:left w:val="single" w:sz="4" w:space="0" w:color="auto"/>
              <w:bottom w:val="single" w:sz="4" w:space="0" w:color="auto"/>
              <w:right w:val="single" w:sz="4" w:space="0" w:color="auto"/>
            </w:tcBorders>
            <w:vAlign w:val="bottom"/>
          </w:tcPr>
          <w:p w:rsidR="00AC100D" w:rsidP="003401F7" w14:paraId="7982C535" w14:textId="4D45E816">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GS 12 Step 4</w:t>
            </w:r>
          </w:p>
        </w:tc>
        <w:tc>
          <w:tcPr>
            <w:tcW w:w="1825" w:type="dxa"/>
            <w:tcBorders>
              <w:top w:val="nil"/>
              <w:left w:val="nil"/>
              <w:bottom w:val="single" w:sz="4" w:space="0" w:color="auto"/>
              <w:right w:val="single" w:sz="4" w:space="0" w:color="auto"/>
            </w:tcBorders>
            <w:noWrap/>
            <w:vAlign w:val="bottom"/>
          </w:tcPr>
          <w:p w:rsidR="00AC100D" w:rsidP="003401F7" w14:paraId="28D46AB5" w14:textId="29D2DE5A">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72</w:t>
            </w:r>
          </w:p>
        </w:tc>
        <w:tc>
          <w:tcPr>
            <w:tcW w:w="2171" w:type="dxa"/>
            <w:tcBorders>
              <w:top w:val="nil"/>
              <w:left w:val="nil"/>
              <w:bottom w:val="single" w:sz="4" w:space="0" w:color="auto"/>
              <w:right w:val="single" w:sz="4" w:space="0" w:color="auto"/>
            </w:tcBorders>
            <w:shd w:val="clear" w:color="000000" w:fill="E2A5AC"/>
            <w:noWrap/>
            <w:vAlign w:val="bottom"/>
          </w:tcPr>
          <w:p w:rsidR="00AC100D" w:rsidP="003401F7" w14:paraId="780E5D52" w14:textId="4A5F1424">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$81.33</w:t>
            </w:r>
          </w:p>
        </w:tc>
        <w:tc>
          <w:tcPr>
            <w:tcW w:w="2784" w:type="dxa"/>
            <w:tcBorders>
              <w:top w:val="nil"/>
              <w:left w:val="nil"/>
              <w:bottom w:val="single" w:sz="4" w:space="0" w:color="auto"/>
              <w:right w:val="single" w:sz="4" w:space="0" w:color="auto"/>
            </w:tcBorders>
            <w:shd w:val="clear" w:color="000000" w:fill="E2A5AC"/>
            <w:noWrap/>
            <w:vAlign w:val="bottom"/>
          </w:tcPr>
          <w:p w:rsidR="00AC100D" w:rsidP="003401F7" w14:paraId="5A1EFC23" w14:textId="7036C1FF">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$5,856</w:t>
            </w:r>
          </w:p>
        </w:tc>
      </w:tr>
      <w:tr w14:paraId="529C7C09" w14:textId="77777777" w:rsidTr="001A7D8F">
        <w:tblPrEx>
          <w:tblW w:w="10020" w:type="dxa"/>
          <w:tblLook w:val="04A0"/>
        </w:tblPrEx>
        <w:trPr>
          <w:trHeight w:val="255"/>
        </w:trPr>
        <w:tc>
          <w:tcPr>
            <w:tcW w:w="1281" w:type="dxa"/>
            <w:tcBorders>
              <w:left w:val="single" w:sz="4" w:space="0" w:color="auto"/>
              <w:bottom w:val="single" w:sz="4" w:space="0" w:color="auto"/>
              <w:right w:val="single" w:sz="4" w:space="0" w:color="auto"/>
            </w:tcBorders>
            <w:vAlign w:val="bottom"/>
          </w:tcPr>
          <w:p w:rsidR="00B739FC" w:rsidP="003401F7" w14:paraId="47DF664F" w14:textId="5B7801C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PERSEC</w:t>
            </w:r>
          </w:p>
        </w:tc>
        <w:tc>
          <w:tcPr>
            <w:tcW w:w="1959" w:type="dxa"/>
            <w:tcBorders>
              <w:left w:val="single" w:sz="4" w:space="0" w:color="auto"/>
              <w:bottom w:val="single" w:sz="4" w:space="0" w:color="auto"/>
              <w:right w:val="single" w:sz="4" w:space="0" w:color="auto"/>
            </w:tcBorders>
            <w:vAlign w:val="bottom"/>
          </w:tcPr>
          <w:p w:rsidR="00B739FC" w:rsidP="003401F7" w14:paraId="6064C428" w14:textId="3B4908A3">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GS 12 Step 3</w:t>
            </w:r>
          </w:p>
        </w:tc>
        <w:tc>
          <w:tcPr>
            <w:tcW w:w="1825" w:type="dxa"/>
            <w:tcBorders>
              <w:top w:val="nil"/>
              <w:left w:val="nil"/>
              <w:bottom w:val="single" w:sz="4" w:space="0" w:color="auto"/>
              <w:right w:val="single" w:sz="4" w:space="0" w:color="auto"/>
            </w:tcBorders>
            <w:noWrap/>
            <w:vAlign w:val="bottom"/>
          </w:tcPr>
          <w:p w:rsidR="00B739FC" w:rsidP="003401F7" w14:paraId="14C61C1C" w14:textId="5466224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8</w:t>
            </w:r>
          </w:p>
        </w:tc>
        <w:tc>
          <w:tcPr>
            <w:tcW w:w="2171" w:type="dxa"/>
            <w:tcBorders>
              <w:top w:val="nil"/>
              <w:left w:val="nil"/>
              <w:bottom w:val="single" w:sz="4" w:space="0" w:color="auto"/>
              <w:right w:val="single" w:sz="4" w:space="0" w:color="auto"/>
            </w:tcBorders>
            <w:shd w:val="clear" w:color="000000" w:fill="E2A5AC"/>
            <w:noWrap/>
            <w:vAlign w:val="bottom"/>
          </w:tcPr>
          <w:p w:rsidR="00B739FC" w:rsidP="003401F7" w14:paraId="0F310F07" w14:textId="0B79CCBB">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$78.86</w:t>
            </w:r>
          </w:p>
        </w:tc>
        <w:tc>
          <w:tcPr>
            <w:tcW w:w="2784" w:type="dxa"/>
            <w:tcBorders>
              <w:top w:val="nil"/>
              <w:left w:val="nil"/>
              <w:bottom w:val="single" w:sz="4" w:space="0" w:color="auto"/>
              <w:right w:val="single" w:sz="4" w:space="0" w:color="auto"/>
            </w:tcBorders>
            <w:shd w:val="clear" w:color="000000" w:fill="E2A5AC"/>
            <w:noWrap/>
            <w:vAlign w:val="bottom"/>
          </w:tcPr>
          <w:p w:rsidR="00B739FC" w:rsidP="003401F7" w14:paraId="681A4380" w14:textId="0B7B011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$631</w:t>
            </w:r>
          </w:p>
        </w:tc>
      </w:tr>
      <w:tr w14:paraId="416AC4FD" w14:textId="77777777" w:rsidTr="001A7D8F">
        <w:tblPrEx>
          <w:tblW w:w="10020" w:type="dxa"/>
          <w:tblLook w:val="04A0"/>
        </w:tblPrEx>
        <w:trPr>
          <w:trHeight w:val="255"/>
        </w:trPr>
        <w:tc>
          <w:tcPr>
            <w:tcW w:w="1281" w:type="dxa"/>
            <w:tcBorders>
              <w:left w:val="single" w:sz="4" w:space="0" w:color="auto"/>
              <w:bottom w:val="single" w:sz="4" w:space="0" w:color="auto"/>
              <w:right w:val="single" w:sz="4" w:space="0" w:color="auto"/>
            </w:tcBorders>
            <w:vAlign w:val="bottom"/>
          </w:tcPr>
          <w:p w:rsidR="00AC100D" w:rsidP="003401F7" w14:paraId="0F7198CB" w14:textId="07B584C4">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PERSEC</w:t>
            </w:r>
          </w:p>
        </w:tc>
        <w:tc>
          <w:tcPr>
            <w:tcW w:w="1959" w:type="dxa"/>
            <w:tcBorders>
              <w:left w:val="single" w:sz="4" w:space="0" w:color="auto"/>
              <w:bottom w:val="single" w:sz="4" w:space="0" w:color="auto"/>
              <w:right w:val="single" w:sz="4" w:space="0" w:color="auto"/>
            </w:tcBorders>
            <w:vAlign w:val="bottom"/>
          </w:tcPr>
          <w:p w:rsidR="00AC100D" w:rsidP="003401F7" w14:paraId="13FF6084" w14:textId="4FB8CF93">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Contractor A</w:t>
            </w:r>
          </w:p>
        </w:tc>
        <w:tc>
          <w:tcPr>
            <w:tcW w:w="1825" w:type="dxa"/>
            <w:tcBorders>
              <w:top w:val="nil"/>
              <w:left w:val="nil"/>
              <w:bottom w:val="single" w:sz="4" w:space="0" w:color="auto"/>
              <w:right w:val="single" w:sz="4" w:space="0" w:color="auto"/>
            </w:tcBorders>
            <w:noWrap/>
            <w:vAlign w:val="bottom"/>
          </w:tcPr>
          <w:p w:rsidR="00AC100D" w:rsidP="003401F7" w14:paraId="47266758" w14:textId="5BABE5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32</w:t>
            </w:r>
          </w:p>
        </w:tc>
        <w:tc>
          <w:tcPr>
            <w:tcW w:w="2171" w:type="dxa"/>
            <w:tcBorders>
              <w:top w:val="nil"/>
              <w:left w:val="nil"/>
              <w:bottom w:val="single" w:sz="4" w:space="0" w:color="auto"/>
              <w:right w:val="single" w:sz="4" w:space="0" w:color="auto"/>
            </w:tcBorders>
            <w:shd w:val="clear" w:color="000000" w:fill="E2A5AC"/>
            <w:noWrap/>
            <w:vAlign w:val="bottom"/>
          </w:tcPr>
          <w:p w:rsidR="00AC100D" w:rsidP="003401F7" w14:paraId="27576812" w14:textId="09A74B18">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$67.65</w:t>
            </w:r>
          </w:p>
        </w:tc>
        <w:tc>
          <w:tcPr>
            <w:tcW w:w="2784" w:type="dxa"/>
            <w:tcBorders>
              <w:top w:val="nil"/>
              <w:left w:val="nil"/>
              <w:bottom w:val="single" w:sz="4" w:space="0" w:color="auto"/>
              <w:right w:val="single" w:sz="4" w:space="0" w:color="auto"/>
            </w:tcBorders>
            <w:shd w:val="clear" w:color="000000" w:fill="E2A5AC"/>
            <w:noWrap/>
            <w:vAlign w:val="bottom"/>
          </w:tcPr>
          <w:p w:rsidR="00AC100D" w:rsidP="003401F7" w14:paraId="5F4050DB" w14:textId="147B42EF">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$2,165</w:t>
            </w:r>
          </w:p>
        </w:tc>
      </w:tr>
      <w:tr w14:paraId="49FE7C12" w14:textId="77777777" w:rsidTr="001A7D8F">
        <w:tblPrEx>
          <w:tblW w:w="10020" w:type="dxa"/>
          <w:tblLook w:val="04A0"/>
        </w:tblPrEx>
        <w:trPr>
          <w:trHeight w:val="255"/>
        </w:trPr>
        <w:tc>
          <w:tcPr>
            <w:tcW w:w="1281" w:type="dxa"/>
            <w:tcBorders>
              <w:left w:val="single" w:sz="4" w:space="0" w:color="auto"/>
              <w:bottom w:val="single" w:sz="4" w:space="0" w:color="auto"/>
              <w:right w:val="single" w:sz="4" w:space="0" w:color="auto"/>
            </w:tcBorders>
            <w:vAlign w:val="bottom"/>
          </w:tcPr>
          <w:p w:rsidR="00AC100D" w:rsidP="003401F7" w14:paraId="3D28C8BF" w14:textId="39D3C641">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PERSEC</w:t>
            </w:r>
          </w:p>
        </w:tc>
        <w:tc>
          <w:tcPr>
            <w:tcW w:w="1959" w:type="dxa"/>
            <w:tcBorders>
              <w:left w:val="single" w:sz="4" w:space="0" w:color="auto"/>
              <w:bottom w:val="single" w:sz="4" w:space="0" w:color="auto"/>
              <w:right w:val="single" w:sz="4" w:space="0" w:color="auto"/>
            </w:tcBorders>
            <w:vAlign w:val="bottom"/>
          </w:tcPr>
          <w:p w:rsidR="00AC100D" w:rsidP="003401F7" w14:paraId="60AA15E9" w14:textId="314E7B8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Contractor B</w:t>
            </w:r>
          </w:p>
        </w:tc>
        <w:tc>
          <w:tcPr>
            <w:tcW w:w="1825" w:type="dxa"/>
            <w:tcBorders>
              <w:top w:val="nil"/>
              <w:left w:val="nil"/>
              <w:bottom w:val="single" w:sz="4" w:space="0" w:color="auto"/>
              <w:right w:val="single" w:sz="4" w:space="0" w:color="auto"/>
            </w:tcBorders>
            <w:noWrap/>
            <w:vAlign w:val="bottom"/>
          </w:tcPr>
          <w:p w:rsidR="00AC100D" w:rsidP="003401F7" w14:paraId="78177344" w14:textId="3C303F4B">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4</w:t>
            </w:r>
            <w:r>
              <w:rPr>
                <w:rFonts w:ascii="Calibri" w:eastAsia="Times New Roman" w:hAnsi="Calibri" w:cs="Calibri"/>
                <w:color w:val="000000"/>
                <w:sz w:val="20"/>
                <w:szCs w:val="20"/>
              </w:rPr>
              <w:t>5</w:t>
            </w:r>
          </w:p>
        </w:tc>
        <w:tc>
          <w:tcPr>
            <w:tcW w:w="2171" w:type="dxa"/>
            <w:tcBorders>
              <w:top w:val="nil"/>
              <w:left w:val="nil"/>
              <w:bottom w:val="single" w:sz="4" w:space="0" w:color="auto"/>
              <w:right w:val="single" w:sz="4" w:space="0" w:color="auto"/>
            </w:tcBorders>
            <w:shd w:val="clear" w:color="000000" w:fill="E2A5AC"/>
            <w:noWrap/>
            <w:vAlign w:val="bottom"/>
          </w:tcPr>
          <w:p w:rsidR="00AC100D" w:rsidP="003401F7" w14:paraId="36ADFFEC" w14:textId="29979A1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$66.36</w:t>
            </w:r>
          </w:p>
        </w:tc>
        <w:tc>
          <w:tcPr>
            <w:tcW w:w="2784" w:type="dxa"/>
            <w:tcBorders>
              <w:top w:val="nil"/>
              <w:left w:val="nil"/>
              <w:bottom w:val="single" w:sz="4" w:space="0" w:color="auto"/>
              <w:right w:val="single" w:sz="4" w:space="0" w:color="auto"/>
            </w:tcBorders>
            <w:shd w:val="clear" w:color="000000" w:fill="E2A5AC"/>
            <w:noWrap/>
            <w:vAlign w:val="bottom"/>
          </w:tcPr>
          <w:p w:rsidR="00AC100D" w:rsidP="003401F7" w14:paraId="4C3FE344" w14:textId="21349879">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w:t>
            </w:r>
            <w:r w:rsidR="004E155F">
              <w:rPr>
                <w:rFonts w:ascii="Calibri" w:eastAsia="Times New Roman" w:hAnsi="Calibri" w:cs="Calibri"/>
                <w:color w:val="000000"/>
                <w:sz w:val="20"/>
                <w:szCs w:val="20"/>
              </w:rPr>
              <w:t>2,986</w:t>
            </w:r>
          </w:p>
        </w:tc>
      </w:tr>
      <w:tr w14:paraId="1ABFBDB6" w14:textId="77777777" w:rsidTr="001A7D8F">
        <w:tblPrEx>
          <w:tblW w:w="10020" w:type="dxa"/>
          <w:tblLook w:val="04A0"/>
        </w:tblPrEx>
        <w:trPr>
          <w:trHeight w:val="255"/>
        </w:trPr>
        <w:tc>
          <w:tcPr>
            <w:tcW w:w="1281" w:type="dxa"/>
            <w:tcBorders>
              <w:left w:val="single" w:sz="4" w:space="0" w:color="auto"/>
              <w:bottom w:val="single" w:sz="4" w:space="0" w:color="auto"/>
              <w:right w:val="single" w:sz="4" w:space="0" w:color="auto"/>
            </w:tcBorders>
            <w:vAlign w:val="bottom"/>
          </w:tcPr>
          <w:p w:rsidR="00AC100D" w:rsidP="003401F7" w14:paraId="0668E42E" w14:textId="7017621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PERSEC</w:t>
            </w:r>
          </w:p>
        </w:tc>
        <w:tc>
          <w:tcPr>
            <w:tcW w:w="1959" w:type="dxa"/>
            <w:tcBorders>
              <w:left w:val="single" w:sz="4" w:space="0" w:color="auto"/>
              <w:bottom w:val="single" w:sz="4" w:space="0" w:color="auto"/>
              <w:right w:val="single" w:sz="4" w:space="0" w:color="auto"/>
            </w:tcBorders>
            <w:vAlign w:val="bottom"/>
          </w:tcPr>
          <w:p w:rsidR="00AC100D" w:rsidP="003401F7" w14:paraId="01065C15" w14:textId="11DF2EF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Contractor C</w:t>
            </w:r>
          </w:p>
        </w:tc>
        <w:tc>
          <w:tcPr>
            <w:tcW w:w="1825" w:type="dxa"/>
            <w:tcBorders>
              <w:top w:val="nil"/>
              <w:left w:val="nil"/>
              <w:bottom w:val="single" w:sz="4" w:space="0" w:color="auto"/>
              <w:right w:val="single" w:sz="4" w:space="0" w:color="auto"/>
            </w:tcBorders>
            <w:noWrap/>
            <w:vAlign w:val="bottom"/>
          </w:tcPr>
          <w:p w:rsidR="00AC100D" w:rsidP="003401F7" w14:paraId="6C073AE9" w14:textId="7D4D1C64">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5</w:t>
            </w:r>
            <w:r w:rsidR="004E155F">
              <w:rPr>
                <w:rFonts w:ascii="Calibri" w:eastAsia="Times New Roman" w:hAnsi="Calibri" w:cs="Calibri"/>
                <w:color w:val="000000"/>
                <w:sz w:val="20"/>
                <w:szCs w:val="20"/>
              </w:rPr>
              <w:t>7</w:t>
            </w:r>
          </w:p>
        </w:tc>
        <w:tc>
          <w:tcPr>
            <w:tcW w:w="2171" w:type="dxa"/>
            <w:tcBorders>
              <w:top w:val="nil"/>
              <w:left w:val="nil"/>
              <w:bottom w:val="single" w:sz="4" w:space="0" w:color="auto"/>
              <w:right w:val="single" w:sz="4" w:space="0" w:color="auto"/>
            </w:tcBorders>
            <w:shd w:val="clear" w:color="000000" w:fill="E2A5AC"/>
            <w:noWrap/>
            <w:vAlign w:val="bottom"/>
          </w:tcPr>
          <w:p w:rsidR="00AC100D" w:rsidP="003401F7" w14:paraId="6C6C0011" w14:textId="4FFB8027">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$61.36</w:t>
            </w:r>
          </w:p>
        </w:tc>
        <w:tc>
          <w:tcPr>
            <w:tcW w:w="2784" w:type="dxa"/>
            <w:tcBorders>
              <w:top w:val="nil"/>
              <w:left w:val="nil"/>
              <w:bottom w:val="single" w:sz="4" w:space="0" w:color="auto"/>
              <w:right w:val="single" w:sz="4" w:space="0" w:color="auto"/>
            </w:tcBorders>
            <w:shd w:val="clear" w:color="000000" w:fill="E2A5AC"/>
            <w:noWrap/>
            <w:vAlign w:val="bottom"/>
          </w:tcPr>
          <w:p w:rsidR="00AC100D" w:rsidP="003401F7" w14:paraId="064B887C" w14:textId="54D3A3D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$3,498</w:t>
            </w:r>
          </w:p>
        </w:tc>
      </w:tr>
      <w:tr w14:paraId="56771BB2" w14:textId="77777777" w:rsidTr="001A7D8F">
        <w:tblPrEx>
          <w:tblW w:w="10020" w:type="dxa"/>
          <w:tblLook w:val="04A0"/>
        </w:tblPrEx>
        <w:trPr>
          <w:trHeight w:val="255"/>
        </w:trPr>
        <w:tc>
          <w:tcPr>
            <w:tcW w:w="1281" w:type="dxa"/>
            <w:tcBorders>
              <w:left w:val="single" w:sz="4" w:space="0" w:color="auto"/>
              <w:bottom w:val="single" w:sz="4" w:space="0" w:color="auto"/>
              <w:right w:val="single" w:sz="4" w:space="0" w:color="auto"/>
            </w:tcBorders>
            <w:vAlign w:val="bottom"/>
          </w:tcPr>
          <w:p w:rsidR="004E155F" w:rsidP="003401F7" w14:paraId="601DDD97" w14:textId="39A4E3D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PERSEC</w:t>
            </w:r>
          </w:p>
        </w:tc>
        <w:tc>
          <w:tcPr>
            <w:tcW w:w="1959" w:type="dxa"/>
            <w:tcBorders>
              <w:left w:val="single" w:sz="4" w:space="0" w:color="auto"/>
              <w:bottom w:val="single" w:sz="4" w:space="0" w:color="auto"/>
              <w:right w:val="single" w:sz="4" w:space="0" w:color="auto"/>
            </w:tcBorders>
            <w:vAlign w:val="bottom"/>
          </w:tcPr>
          <w:p w:rsidR="004E155F" w:rsidP="003401F7" w14:paraId="74CAD753" w14:textId="23C52E90">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Contractor D</w:t>
            </w:r>
          </w:p>
        </w:tc>
        <w:tc>
          <w:tcPr>
            <w:tcW w:w="1825" w:type="dxa"/>
            <w:tcBorders>
              <w:top w:val="nil"/>
              <w:left w:val="nil"/>
              <w:bottom w:val="single" w:sz="4" w:space="0" w:color="auto"/>
              <w:right w:val="single" w:sz="4" w:space="0" w:color="auto"/>
            </w:tcBorders>
            <w:noWrap/>
            <w:vAlign w:val="bottom"/>
          </w:tcPr>
          <w:p w:rsidR="004E155F" w:rsidP="003401F7" w14:paraId="24B37374" w14:textId="53FF37A4">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18</w:t>
            </w:r>
          </w:p>
        </w:tc>
        <w:tc>
          <w:tcPr>
            <w:tcW w:w="2171" w:type="dxa"/>
            <w:tcBorders>
              <w:top w:val="nil"/>
              <w:left w:val="nil"/>
              <w:bottom w:val="single" w:sz="4" w:space="0" w:color="auto"/>
              <w:right w:val="single" w:sz="4" w:space="0" w:color="auto"/>
            </w:tcBorders>
            <w:shd w:val="clear" w:color="000000" w:fill="E2A5AC"/>
            <w:noWrap/>
            <w:vAlign w:val="bottom"/>
          </w:tcPr>
          <w:p w:rsidR="004E155F" w:rsidP="003401F7" w14:paraId="1360FCFD" w14:textId="5D3FE77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$46.36</w:t>
            </w:r>
          </w:p>
        </w:tc>
        <w:tc>
          <w:tcPr>
            <w:tcW w:w="2784" w:type="dxa"/>
            <w:tcBorders>
              <w:top w:val="nil"/>
              <w:left w:val="nil"/>
              <w:bottom w:val="single" w:sz="4" w:space="0" w:color="auto"/>
              <w:right w:val="single" w:sz="4" w:space="0" w:color="auto"/>
            </w:tcBorders>
            <w:shd w:val="clear" w:color="000000" w:fill="E2A5AC"/>
            <w:noWrap/>
            <w:vAlign w:val="bottom"/>
          </w:tcPr>
          <w:p w:rsidR="004E155F" w:rsidP="003401F7" w14:paraId="0AD63334" w14:textId="374AD4F4">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$834</w:t>
            </w:r>
          </w:p>
        </w:tc>
      </w:tr>
      <w:tr w14:paraId="67C8FDEC" w14:textId="77777777" w:rsidTr="001A7D8F">
        <w:tblPrEx>
          <w:tblW w:w="10020" w:type="dxa"/>
          <w:tblLook w:val="04A0"/>
        </w:tblPrEx>
        <w:trPr>
          <w:trHeight w:val="255"/>
        </w:trPr>
        <w:tc>
          <w:tcPr>
            <w:tcW w:w="1281" w:type="dxa"/>
            <w:tcBorders>
              <w:left w:val="single" w:sz="4" w:space="0" w:color="auto"/>
              <w:bottom w:val="single" w:sz="4" w:space="0" w:color="auto"/>
              <w:right w:val="single" w:sz="4" w:space="0" w:color="auto"/>
            </w:tcBorders>
            <w:vAlign w:val="bottom"/>
          </w:tcPr>
          <w:p w:rsidR="00F97A6C" w:rsidP="003401F7" w14:paraId="32E5EC5D" w14:textId="7FB7040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PHYSEC</w:t>
            </w:r>
          </w:p>
        </w:tc>
        <w:tc>
          <w:tcPr>
            <w:tcW w:w="1959" w:type="dxa"/>
            <w:tcBorders>
              <w:left w:val="single" w:sz="4" w:space="0" w:color="auto"/>
              <w:bottom w:val="single" w:sz="4" w:space="0" w:color="auto"/>
              <w:right w:val="single" w:sz="4" w:space="0" w:color="auto"/>
            </w:tcBorders>
            <w:vAlign w:val="bottom"/>
          </w:tcPr>
          <w:p w:rsidR="00F97A6C" w:rsidP="003401F7" w14:paraId="39A96CF9" w14:textId="51D5BB6A">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GS 12 Step 5</w:t>
            </w:r>
          </w:p>
        </w:tc>
        <w:tc>
          <w:tcPr>
            <w:tcW w:w="1825" w:type="dxa"/>
            <w:tcBorders>
              <w:top w:val="nil"/>
              <w:left w:val="nil"/>
              <w:bottom w:val="single" w:sz="4" w:space="0" w:color="auto"/>
              <w:right w:val="single" w:sz="4" w:space="0" w:color="auto"/>
            </w:tcBorders>
            <w:noWrap/>
            <w:vAlign w:val="bottom"/>
          </w:tcPr>
          <w:p w:rsidR="00F97A6C" w:rsidP="003401F7" w14:paraId="33C66759" w14:textId="66C95D56">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425</w:t>
            </w:r>
          </w:p>
        </w:tc>
        <w:tc>
          <w:tcPr>
            <w:tcW w:w="2171" w:type="dxa"/>
            <w:tcBorders>
              <w:top w:val="nil"/>
              <w:left w:val="nil"/>
              <w:bottom w:val="single" w:sz="4" w:space="0" w:color="auto"/>
              <w:right w:val="single" w:sz="4" w:space="0" w:color="auto"/>
            </w:tcBorders>
            <w:shd w:val="clear" w:color="000000" w:fill="E2A5AC"/>
            <w:noWrap/>
            <w:vAlign w:val="bottom"/>
          </w:tcPr>
          <w:p w:rsidR="00F97A6C" w:rsidP="003401F7" w14:paraId="5D778178" w14:textId="111A2AEB">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$83.80</w:t>
            </w:r>
          </w:p>
        </w:tc>
        <w:tc>
          <w:tcPr>
            <w:tcW w:w="2784" w:type="dxa"/>
            <w:tcBorders>
              <w:top w:val="nil"/>
              <w:left w:val="nil"/>
              <w:bottom w:val="single" w:sz="4" w:space="0" w:color="auto"/>
              <w:right w:val="single" w:sz="4" w:space="0" w:color="auto"/>
            </w:tcBorders>
            <w:shd w:val="clear" w:color="000000" w:fill="E2A5AC"/>
            <w:noWrap/>
            <w:vAlign w:val="bottom"/>
          </w:tcPr>
          <w:p w:rsidR="00F97A6C" w:rsidP="003401F7" w14:paraId="4CAEC504" w14:textId="2B2CDFC5">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$35,615</w:t>
            </w:r>
          </w:p>
        </w:tc>
      </w:tr>
      <w:tr w14:paraId="2807D72F" w14:textId="77777777" w:rsidTr="003E71B5">
        <w:tblPrEx>
          <w:tblW w:w="10020" w:type="dxa"/>
          <w:tblLook w:val="04A0"/>
        </w:tblPrEx>
        <w:trPr>
          <w:trHeight w:val="255"/>
        </w:trPr>
        <w:tc>
          <w:tcPr>
            <w:tcW w:w="3240" w:type="dxa"/>
            <w:gridSpan w:val="2"/>
            <w:tcBorders>
              <w:top w:val="nil"/>
              <w:left w:val="single" w:sz="4" w:space="0" w:color="auto"/>
              <w:bottom w:val="single" w:sz="4" w:space="0" w:color="auto"/>
              <w:right w:val="single" w:sz="4" w:space="0" w:color="auto"/>
            </w:tcBorders>
            <w:vAlign w:val="bottom"/>
            <w:hideMark/>
          </w:tcPr>
          <w:p w:rsidR="003A45E5" w:rsidRPr="00C236EE" w:rsidP="003401F7" w14:paraId="4551FC6C" w14:textId="77777777">
            <w:pPr>
              <w:spacing w:after="0" w:line="240" w:lineRule="auto"/>
              <w:rPr>
                <w:rFonts w:ascii="Calibri" w:eastAsia="Times New Roman" w:hAnsi="Calibri" w:cs="Calibri"/>
                <w:b/>
                <w:bCs/>
                <w:color w:val="000000"/>
                <w:sz w:val="20"/>
                <w:szCs w:val="20"/>
              </w:rPr>
            </w:pPr>
            <w:r w:rsidRPr="00C236EE">
              <w:rPr>
                <w:rFonts w:ascii="Calibri" w:eastAsia="Times New Roman" w:hAnsi="Calibri" w:cs="Calibri"/>
                <w:b/>
                <w:bCs/>
                <w:color w:val="000000"/>
                <w:sz w:val="20"/>
                <w:szCs w:val="20"/>
              </w:rPr>
              <w:t>TOTAL</w:t>
            </w:r>
          </w:p>
        </w:tc>
        <w:tc>
          <w:tcPr>
            <w:tcW w:w="1825" w:type="dxa"/>
            <w:tcBorders>
              <w:top w:val="nil"/>
              <w:left w:val="nil"/>
              <w:bottom w:val="single" w:sz="4" w:space="0" w:color="auto"/>
              <w:right w:val="single" w:sz="4" w:space="0" w:color="auto"/>
            </w:tcBorders>
            <w:shd w:val="clear" w:color="000000" w:fill="E2A5AC"/>
            <w:noWrap/>
            <w:vAlign w:val="bottom"/>
            <w:hideMark/>
          </w:tcPr>
          <w:p w:rsidR="003A45E5" w:rsidRPr="00C236EE" w:rsidP="003401F7" w14:paraId="754D98E4" w14:textId="7A716910">
            <w:pPr>
              <w:spacing w:after="0" w:line="240" w:lineRule="auto"/>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fldChar w:fldCharType="begin"/>
            </w:r>
            <w:r>
              <w:rPr>
                <w:rFonts w:ascii="Calibri" w:eastAsia="Times New Roman" w:hAnsi="Calibri" w:cs="Calibri"/>
                <w:b/>
                <w:bCs/>
                <w:color w:val="000000"/>
                <w:sz w:val="20"/>
                <w:szCs w:val="20"/>
              </w:rPr>
              <w:instrText xml:space="preserve"> =SUM(ABOVE) \# "#,##0" </w:instrText>
            </w:r>
            <w:r>
              <w:rPr>
                <w:rFonts w:ascii="Calibri" w:eastAsia="Times New Roman" w:hAnsi="Calibri" w:cs="Calibri"/>
                <w:b/>
                <w:bCs/>
                <w:color w:val="000000"/>
                <w:sz w:val="20"/>
                <w:szCs w:val="20"/>
              </w:rPr>
              <w:fldChar w:fldCharType="separate"/>
            </w:r>
            <w:r>
              <w:rPr>
                <w:rFonts w:ascii="Calibri" w:eastAsia="Times New Roman" w:hAnsi="Calibri" w:cs="Calibri"/>
                <w:b/>
                <w:bCs/>
                <w:noProof/>
                <w:color w:val="000000"/>
                <w:sz w:val="20"/>
                <w:szCs w:val="20"/>
              </w:rPr>
              <w:t>3,927</w:t>
            </w:r>
            <w:r>
              <w:rPr>
                <w:rFonts w:ascii="Calibri" w:eastAsia="Times New Roman" w:hAnsi="Calibri" w:cs="Calibri"/>
                <w:b/>
                <w:bCs/>
                <w:color w:val="000000"/>
                <w:sz w:val="20"/>
                <w:szCs w:val="20"/>
              </w:rPr>
              <w:fldChar w:fldCharType="end"/>
            </w:r>
          </w:p>
        </w:tc>
        <w:tc>
          <w:tcPr>
            <w:tcW w:w="2171" w:type="dxa"/>
            <w:tcBorders>
              <w:top w:val="nil"/>
              <w:left w:val="nil"/>
              <w:bottom w:val="single" w:sz="4" w:space="0" w:color="auto"/>
              <w:right w:val="single" w:sz="4" w:space="0" w:color="auto"/>
            </w:tcBorders>
            <w:shd w:val="clear" w:color="auto" w:fill="262626" w:themeFill="background2" w:themeFillShade="BF"/>
            <w:noWrap/>
            <w:vAlign w:val="bottom"/>
            <w:hideMark/>
          </w:tcPr>
          <w:p w:rsidR="003A45E5" w:rsidRPr="00C236EE" w:rsidP="003401F7" w14:paraId="3CEF64FB" w14:textId="7191647A">
            <w:pPr>
              <w:spacing w:after="0" w:line="240" w:lineRule="auto"/>
              <w:rPr>
                <w:rFonts w:ascii="Calibri" w:eastAsia="Times New Roman" w:hAnsi="Calibri" w:cs="Calibri"/>
                <w:b/>
                <w:bCs/>
                <w:color w:val="000000"/>
                <w:sz w:val="20"/>
                <w:szCs w:val="20"/>
              </w:rPr>
            </w:pPr>
          </w:p>
        </w:tc>
        <w:tc>
          <w:tcPr>
            <w:tcW w:w="2784" w:type="dxa"/>
            <w:tcBorders>
              <w:top w:val="nil"/>
              <w:left w:val="nil"/>
              <w:bottom w:val="single" w:sz="4" w:space="0" w:color="auto"/>
              <w:right w:val="single" w:sz="4" w:space="0" w:color="auto"/>
            </w:tcBorders>
            <w:shd w:val="clear" w:color="000000" w:fill="E2A5AC"/>
            <w:noWrap/>
            <w:vAlign w:val="bottom"/>
            <w:hideMark/>
          </w:tcPr>
          <w:p w:rsidR="003A45E5" w:rsidRPr="00C236EE" w:rsidP="003401F7" w14:paraId="4701B84A" w14:textId="0A4C4245">
            <w:pPr>
              <w:spacing w:after="0" w:line="240" w:lineRule="auto"/>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fldChar w:fldCharType="begin"/>
            </w:r>
            <w:r>
              <w:rPr>
                <w:rFonts w:ascii="Calibri" w:eastAsia="Times New Roman" w:hAnsi="Calibri" w:cs="Calibri"/>
                <w:b/>
                <w:bCs/>
                <w:color w:val="000000"/>
                <w:sz w:val="20"/>
                <w:szCs w:val="20"/>
              </w:rPr>
              <w:instrText xml:space="preserve"> =SUM(ABOVE) \# "$#,##0.00;($#,##0.00)" </w:instrText>
            </w:r>
            <w:r>
              <w:rPr>
                <w:rFonts w:ascii="Calibri" w:eastAsia="Times New Roman" w:hAnsi="Calibri" w:cs="Calibri"/>
                <w:b/>
                <w:bCs/>
                <w:color w:val="000000"/>
                <w:sz w:val="20"/>
                <w:szCs w:val="20"/>
              </w:rPr>
              <w:fldChar w:fldCharType="separate"/>
            </w:r>
            <w:r>
              <w:rPr>
                <w:rFonts w:ascii="Calibri" w:eastAsia="Times New Roman" w:hAnsi="Calibri" w:cs="Calibri"/>
                <w:b/>
                <w:bCs/>
                <w:noProof/>
                <w:color w:val="000000"/>
                <w:sz w:val="20"/>
                <w:szCs w:val="20"/>
              </w:rPr>
              <w:t>$292,366.00</w:t>
            </w:r>
            <w:r>
              <w:rPr>
                <w:rFonts w:ascii="Calibri" w:eastAsia="Times New Roman" w:hAnsi="Calibri" w:cs="Calibri"/>
                <w:b/>
                <w:bCs/>
                <w:color w:val="000000"/>
                <w:sz w:val="20"/>
                <w:szCs w:val="20"/>
              </w:rPr>
              <w:fldChar w:fldCharType="end"/>
            </w:r>
          </w:p>
        </w:tc>
      </w:tr>
    </w:tbl>
    <w:p w:rsidR="00283A1C" w:rsidRPr="003401F7" w:rsidP="00283A1C" w14:paraId="10FBB68A" w14:textId="77777777">
      <w:pPr>
        <w:rPr>
          <w:rFonts w:ascii="Calibri" w:hAnsi="Calibri" w:cs="Calibri"/>
        </w:rPr>
      </w:pPr>
      <w:r>
        <w:rPr>
          <w:rFonts w:ascii="Calibri" w:hAnsi="Calibri" w:cs="Calibri"/>
        </w:rPr>
        <w:t>*Figures are rounded</w:t>
      </w:r>
    </w:p>
    <w:p w:rsidR="00A41763" w:rsidRPr="00C236EE" w:rsidP="00A41763" w14:paraId="42208E52" w14:textId="26080FBA">
      <w:pPr>
        <w:rPr>
          <w:rFonts w:ascii="Calibri" w:hAnsi="Calibri" w:cs="Calibri"/>
        </w:rPr>
      </w:pPr>
      <w:r w:rsidRPr="00C236EE">
        <w:rPr>
          <w:rFonts w:ascii="Calibri" w:hAnsi="Calibri" w:cs="Calibri"/>
          <w:b/>
          <w:bCs/>
        </w:rPr>
        <w:t xml:space="preserve">(U) </w:t>
      </w:r>
      <w:r w:rsidRPr="00C236EE">
        <w:rPr>
          <w:rFonts w:ascii="Calibri" w:hAnsi="Calibri" w:cs="Calibri"/>
          <w:b/>
          <w:bCs/>
        </w:rPr>
        <w:t xml:space="preserve">Provide estimates of annualized cost to the Federal government. </w:t>
      </w:r>
    </w:p>
    <w:bookmarkEnd w:id="17"/>
    <w:p w:rsidR="00950B74" w:rsidRPr="00C236EE" w:rsidP="00950B74" w14:paraId="1EE98754" w14:textId="4F5F9C94">
      <w:pPr>
        <w:rPr>
          <w:rFonts w:ascii="Calibri" w:hAnsi="Calibri" w:cs="Calibri"/>
          <w:b/>
          <w:bCs/>
        </w:rPr>
      </w:pPr>
      <w:r w:rsidRPr="00C236EE">
        <w:rPr>
          <w:rFonts w:ascii="Calibri" w:hAnsi="Calibri" w:cs="Calibri"/>
          <w:b/>
          <w:bCs/>
        </w:rPr>
        <w:t xml:space="preserve">(U) </w:t>
      </w:r>
      <w:r w:rsidRPr="00C236EE">
        <w:rPr>
          <w:rFonts w:ascii="Calibri" w:hAnsi="Calibri" w:cs="Calibri"/>
          <w:b/>
          <w:bCs/>
        </w:rPr>
        <w:t>The total annualized cost to BPA to process these forms is: $2</w:t>
      </w:r>
      <w:r w:rsidR="00F97A6C">
        <w:rPr>
          <w:rFonts w:ascii="Calibri" w:hAnsi="Calibri" w:cs="Calibri"/>
          <w:b/>
          <w:bCs/>
        </w:rPr>
        <w:t>92,366</w:t>
      </w:r>
      <w:r w:rsidRPr="00C236EE">
        <w:rPr>
          <w:rFonts w:ascii="Calibri" w:hAnsi="Calibri" w:cs="Calibri"/>
          <w:b/>
          <w:bCs/>
        </w:rPr>
        <w:t>.</w:t>
      </w:r>
    </w:p>
    <w:p w:rsidR="00950B74" w:rsidRPr="00C236EE" w:rsidP="00950B74" w14:paraId="1CE7D2CF" w14:textId="5C424A82">
      <w:pPr>
        <w:rPr>
          <w:rFonts w:ascii="Calibri" w:hAnsi="Calibri" w:cs="Calibri"/>
        </w:rPr>
      </w:pPr>
      <w:r w:rsidRPr="00C236EE">
        <w:rPr>
          <w:rFonts w:ascii="Calibri" w:hAnsi="Calibri" w:cs="Calibri"/>
        </w:rPr>
        <w:t>(</w:t>
      </w:r>
      <w:r w:rsidRPr="00C236EE">
        <w:rPr>
          <w:rFonts w:ascii="Calibri" w:hAnsi="Calibri" w:cs="Calibri"/>
        </w:rPr>
        <w:t>CUI//</w:t>
      </w:r>
      <w:r w:rsidRPr="00C236EE">
        <w:rPr>
          <w:rFonts w:ascii="Calibri" w:hAnsi="Calibri" w:cs="Calibri"/>
        </w:rPr>
        <w:t>SP-PROCURE</w:t>
      </w:r>
      <w:r w:rsidRPr="00C236EE" w:rsidR="00282010">
        <w:rPr>
          <w:rFonts w:ascii="Calibri" w:hAnsi="Calibri" w:cs="Calibri"/>
        </w:rPr>
        <w:t>)</w:t>
      </w:r>
      <w:r w:rsidRPr="00C236EE">
        <w:rPr>
          <w:rFonts w:ascii="Calibri" w:hAnsi="Calibri" w:cs="Calibri"/>
        </w:rPr>
        <w:t xml:space="preserve"> </w:t>
      </w:r>
      <w:r w:rsidRPr="00C236EE">
        <w:rPr>
          <w:rFonts w:ascii="Calibri" w:hAnsi="Calibri" w:cs="Calibri"/>
        </w:rPr>
        <w:t xml:space="preserve">The estimated budget for the </w:t>
      </w:r>
      <w:r w:rsidRPr="00C236EE" w:rsidR="00634F11">
        <w:rPr>
          <w:rFonts w:ascii="Calibri" w:hAnsi="Calibri" w:cs="Calibri"/>
        </w:rPr>
        <w:t>Transmission</w:t>
      </w:r>
      <w:r w:rsidRPr="00C236EE" w:rsidR="00A26F1C">
        <w:rPr>
          <w:rFonts w:ascii="Calibri" w:hAnsi="Calibri" w:cs="Calibri"/>
        </w:rPr>
        <w:t xml:space="preserve"> Operational Services</w:t>
      </w:r>
      <w:r w:rsidRPr="00C236EE">
        <w:rPr>
          <w:rFonts w:ascii="Calibri" w:hAnsi="Calibri" w:cs="Calibri"/>
        </w:rPr>
        <w:t xml:space="preserve"> office that </w:t>
      </w:r>
      <w:r w:rsidRPr="00C236EE">
        <w:rPr>
          <w:rFonts w:ascii="Calibri" w:hAnsi="Calibri" w:cs="Calibri"/>
        </w:rPr>
        <w:t>process</w:t>
      </w:r>
      <w:r w:rsidRPr="00C236EE">
        <w:rPr>
          <w:rFonts w:ascii="Calibri" w:hAnsi="Calibri" w:cs="Calibri"/>
        </w:rPr>
        <w:t xml:space="preserve"> this information collection is $</w:t>
      </w:r>
      <w:r w:rsidRPr="00C236EE" w:rsidR="004E72C1">
        <w:rPr>
          <w:rFonts w:ascii="Calibri" w:hAnsi="Calibri" w:cs="Calibri"/>
        </w:rPr>
        <w:t>23</w:t>
      </w:r>
      <w:r w:rsidR="00F97A6C">
        <w:rPr>
          <w:rFonts w:ascii="Calibri" w:hAnsi="Calibri" w:cs="Calibri"/>
        </w:rPr>
        <w:t>5,064</w:t>
      </w:r>
      <w:r w:rsidRPr="00C236EE">
        <w:rPr>
          <w:rFonts w:ascii="Calibri" w:hAnsi="Calibri" w:cs="Calibri"/>
        </w:rPr>
        <w:t xml:space="preserve"> annually. This includes estimated federal burden for BPA full-time government personnel processing the completed forms, which is based on the total number of hours it would take to complete review and verification of information. The estimate for a General Schedule (GS) </w:t>
      </w:r>
      <w:r w:rsidRPr="00C236EE">
        <w:rPr>
          <w:rFonts w:ascii="Calibri" w:hAnsi="Calibri" w:cs="Calibri"/>
        </w:rPr>
        <w:t>9 step 1</w:t>
      </w:r>
      <w:r w:rsidRPr="00C236EE">
        <w:rPr>
          <w:rFonts w:ascii="Calibri" w:hAnsi="Calibri" w:cs="Calibri"/>
        </w:rPr>
        <w:t xml:space="preserve"> full time equivalent (FTE) with locality pay is approximately $</w:t>
      </w:r>
      <w:r w:rsidRPr="00C236EE">
        <w:rPr>
          <w:rFonts w:ascii="Calibri" w:hAnsi="Calibri" w:cs="Calibri"/>
        </w:rPr>
        <w:t>3</w:t>
      </w:r>
      <w:r w:rsidR="002125E8">
        <w:rPr>
          <w:rFonts w:ascii="Calibri" w:hAnsi="Calibri" w:cs="Calibri"/>
        </w:rPr>
        <w:t>1.</w:t>
      </w:r>
      <w:r w:rsidR="001A7D8F">
        <w:rPr>
          <w:rFonts w:ascii="Calibri" w:hAnsi="Calibri" w:cs="Calibri"/>
        </w:rPr>
        <w:t>87</w:t>
      </w:r>
      <w:r w:rsidRPr="00C236EE">
        <w:rPr>
          <w:rFonts w:ascii="Calibri" w:hAnsi="Calibri" w:cs="Calibri"/>
        </w:rPr>
        <w:t>/hour multiplied by 1.6 to establish a fully burdened rate of $</w:t>
      </w:r>
      <w:r w:rsidRPr="00C236EE">
        <w:rPr>
          <w:rFonts w:ascii="Calibri" w:hAnsi="Calibri" w:cs="Calibri"/>
        </w:rPr>
        <w:t>5</w:t>
      </w:r>
      <w:r w:rsidR="001A7D8F">
        <w:rPr>
          <w:rFonts w:ascii="Calibri" w:hAnsi="Calibri" w:cs="Calibri"/>
        </w:rPr>
        <w:t>0.99</w:t>
      </w:r>
      <w:r w:rsidRPr="00C236EE">
        <w:rPr>
          <w:rFonts w:ascii="Calibri" w:hAnsi="Calibri" w:cs="Calibri"/>
        </w:rPr>
        <w:t xml:space="preserve"> (based on the OPM salary tables for 202</w:t>
      </w:r>
      <w:r w:rsidR="002125E8">
        <w:rPr>
          <w:rFonts w:ascii="Calibri" w:hAnsi="Calibri" w:cs="Calibri"/>
        </w:rPr>
        <w:t>6</w:t>
      </w:r>
      <w:r w:rsidRPr="00C236EE">
        <w:rPr>
          <w:rFonts w:ascii="Calibri" w:hAnsi="Calibri" w:cs="Calibri"/>
        </w:rPr>
        <w:t xml:space="preserve"> </w:t>
      </w:r>
      <w:hyperlink r:id="rId30" w:history="1">
        <w:r w:rsidRPr="00C236EE">
          <w:rPr>
            <w:rStyle w:val="Hyperlink"/>
            <w:rFonts w:ascii="Calibri" w:hAnsi="Calibri" w:cs="Calibri"/>
          </w:rPr>
          <w:t>Pay &amp; Leave : Salaries &amp; Wages - OPM.gov</w:t>
        </w:r>
      </w:hyperlink>
      <w:r w:rsidRPr="00C236EE">
        <w:rPr>
          <w:rFonts w:ascii="Calibri" w:hAnsi="Calibri" w:cs="Calibri"/>
        </w:rPr>
        <w:t>).</w:t>
      </w:r>
      <w:r w:rsidRPr="00C236EE">
        <w:rPr>
          <w:rFonts w:ascii="Calibri" w:hAnsi="Calibri" w:cs="Calibri"/>
        </w:rPr>
        <w:t xml:space="preserve"> This employee </w:t>
      </w:r>
      <w:r w:rsidR="001A7D8F">
        <w:rPr>
          <w:rFonts w:ascii="Calibri" w:hAnsi="Calibri" w:cs="Calibri"/>
        </w:rPr>
        <w:t xml:space="preserve">has an hourly rate of $50.99 per hour with 525 hours allocated to processing </w:t>
      </w:r>
      <w:r w:rsidRPr="00C236EE">
        <w:rPr>
          <w:rFonts w:ascii="Calibri" w:hAnsi="Calibri" w:cs="Calibri"/>
        </w:rPr>
        <w:t>for a total cost of $</w:t>
      </w:r>
      <w:r w:rsidR="001A7D8F">
        <w:rPr>
          <w:rFonts w:ascii="Calibri" w:hAnsi="Calibri" w:cs="Calibri"/>
        </w:rPr>
        <w:t>26,770</w:t>
      </w:r>
      <w:r w:rsidRPr="00C236EE">
        <w:rPr>
          <w:rFonts w:ascii="Calibri" w:hAnsi="Calibri" w:cs="Calibri"/>
        </w:rPr>
        <w:t>. The other forms are processed by contract employees</w:t>
      </w:r>
      <w:r w:rsidRPr="00C236EE" w:rsidR="004E72C1">
        <w:rPr>
          <w:rFonts w:ascii="Calibri" w:hAnsi="Calibri" w:cs="Calibri"/>
        </w:rPr>
        <w:t>. Contractor A has a bill rate of $97.36 per hour with 52</w:t>
      </w:r>
      <w:r w:rsidR="001A7D8F">
        <w:rPr>
          <w:rFonts w:ascii="Calibri" w:hAnsi="Calibri" w:cs="Calibri"/>
        </w:rPr>
        <w:t>5</w:t>
      </w:r>
      <w:r w:rsidRPr="00C236EE" w:rsidR="004E72C1">
        <w:rPr>
          <w:rFonts w:ascii="Calibri" w:hAnsi="Calibri" w:cs="Calibri"/>
        </w:rPr>
        <w:t xml:space="preserve"> </w:t>
      </w:r>
      <w:r w:rsidRPr="00C236EE" w:rsidR="004E72C1">
        <w:rPr>
          <w:rFonts w:ascii="Calibri" w:hAnsi="Calibri" w:cs="Calibri"/>
        </w:rPr>
        <w:t>hrs</w:t>
      </w:r>
      <w:r w:rsidRPr="00C236EE" w:rsidR="004E72C1">
        <w:rPr>
          <w:rFonts w:ascii="Calibri" w:hAnsi="Calibri" w:cs="Calibri"/>
        </w:rPr>
        <w:t xml:space="preserve"> allocated to processing the cost is $51,</w:t>
      </w:r>
      <w:r w:rsidR="001A7D8F">
        <w:rPr>
          <w:rFonts w:ascii="Calibri" w:hAnsi="Calibri" w:cs="Calibri"/>
        </w:rPr>
        <w:t>114</w:t>
      </w:r>
      <w:r w:rsidRPr="00C236EE" w:rsidR="004E72C1">
        <w:rPr>
          <w:rFonts w:ascii="Calibri" w:hAnsi="Calibri" w:cs="Calibri"/>
        </w:rPr>
        <w:t xml:space="preserve"> annually. Contractor B has a bill rate of $75.05 per hour with 1,052 </w:t>
      </w:r>
      <w:r w:rsidRPr="00C236EE" w:rsidR="004E72C1">
        <w:rPr>
          <w:rFonts w:ascii="Calibri" w:hAnsi="Calibri" w:cs="Calibri"/>
        </w:rPr>
        <w:t>hrs</w:t>
      </w:r>
      <w:r w:rsidRPr="00C236EE" w:rsidR="004E72C1">
        <w:rPr>
          <w:rFonts w:ascii="Calibri" w:hAnsi="Calibri" w:cs="Calibri"/>
        </w:rPr>
        <w:t xml:space="preserve"> allocated to </w:t>
      </w:r>
      <w:r w:rsidRPr="00C236EE" w:rsidR="004E72C1">
        <w:rPr>
          <w:rFonts w:ascii="Calibri" w:hAnsi="Calibri" w:cs="Calibri"/>
        </w:rPr>
        <w:t>processing</w:t>
      </w:r>
      <w:r w:rsidRPr="00C236EE" w:rsidR="004E72C1">
        <w:rPr>
          <w:rFonts w:ascii="Calibri" w:hAnsi="Calibri" w:cs="Calibri"/>
        </w:rPr>
        <w:t xml:space="preserve"> the cost is $78,95</w:t>
      </w:r>
      <w:r w:rsidR="001A7D8F">
        <w:rPr>
          <w:rFonts w:ascii="Calibri" w:hAnsi="Calibri" w:cs="Calibri"/>
        </w:rPr>
        <w:t>3</w:t>
      </w:r>
      <w:r w:rsidRPr="00C236EE" w:rsidR="004E72C1">
        <w:rPr>
          <w:rFonts w:ascii="Calibri" w:hAnsi="Calibri" w:cs="Calibri"/>
        </w:rPr>
        <w:t xml:space="preserve"> annually. Contractor C has a bill rate of $74.36 per hour with 1,052 </w:t>
      </w:r>
      <w:r w:rsidRPr="00C236EE" w:rsidR="004E72C1">
        <w:rPr>
          <w:rFonts w:ascii="Calibri" w:hAnsi="Calibri" w:cs="Calibri"/>
        </w:rPr>
        <w:t>hrs</w:t>
      </w:r>
      <w:r w:rsidRPr="00C236EE" w:rsidR="004E72C1">
        <w:rPr>
          <w:rFonts w:ascii="Calibri" w:hAnsi="Calibri" w:cs="Calibri"/>
        </w:rPr>
        <w:t xml:space="preserve"> allocated to processing the cost is $78,22</w:t>
      </w:r>
      <w:r w:rsidR="00B739FC">
        <w:rPr>
          <w:rFonts w:ascii="Calibri" w:hAnsi="Calibri" w:cs="Calibri"/>
        </w:rPr>
        <w:t>7</w:t>
      </w:r>
      <w:r w:rsidRPr="00C236EE" w:rsidR="004E72C1">
        <w:rPr>
          <w:rFonts w:ascii="Calibri" w:hAnsi="Calibri" w:cs="Calibri"/>
        </w:rPr>
        <w:t xml:space="preserve"> annually</w:t>
      </w:r>
      <w:r w:rsidR="00D50C46">
        <w:rPr>
          <w:rFonts w:ascii="Calibri" w:hAnsi="Calibri" w:cs="Calibri"/>
        </w:rPr>
        <w:t>.</w:t>
      </w:r>
      <w:r w:rsidRPr="00C236EE" w:rsidR="004E72C1">
        <w:rPr>
          <w:rFonts w:ascii="Calibri" w:hAnsi="Calibri" w:cs="Calibri"/>
        </w:rPr>
        <w:t xml:space="preserve"> </w:t>
      </w:r>
      <w:r w:rsidRPr="00C236EE">
        <w:rPr>
          <w:rFonts w:ascii="Calibri" w:hAnsi="Calibri" w:cs="Calibri"/>
        </w:rPr>
        <w:t>BPA approximates 2 hours to review each form and anticipates 1,</w:t>
      </w:r>
      <w:r w:rsidRPr="00C236EE" w:rsidR="00A26F1C">
        <w:rPr>
          <w:rFonts w:ascii="Calibri" w:hAnsi="Calibri" w:cs="Calibri"/>
        </w:rPr>
        <w:t xml:space="preserve">577 </w:t>
      </w:r>
      <w:r w:rsidRPr="00C236EE">
        <w:rPr>
          <w:rFonts w:ascii="Calibri" w:hAnsi="Calibri" w:cs="Calibri"/>
        </w:rPr>
        <w:t>forms submitted annually.</w:t>
      </w:r>
    </w:p>
    <w:p w:rsidR="00950B74" w:rsidRPr="00C236EE" w:rsidP="00950B74" w14:paraId="7DF0724F" w14:textId="5F59DF60">
      <w:pPr>
        <w:rPr>
          <w:rFonts w:ascii="Calibri" w:hAnsi="Calibri" w:cs="Calibri"/>
        </w:rPr>
      </w:pPr>
      <w:r w:rsidRPr="00C236EE">
        <w:rPr>
          <w:rFonts w:ascii="Calibri" w:hAnsi="Calibri" w:cs="Calibri"/>
        </w:rPr>
        <w:t xml:space="preserve">(U) </w:t>
      </w:r>
      <w:r w:rsidRPr="00C236EE">
        <w:rPr>
          <w:rFonts w:ascii="Calibri" w:hAnsi="Calibri" w:cs="Calibri"/>
        </w:rPr>
        <w:t>The estimated budget for the Human Resources office that processes this information collection is $</w:t>
      </w:r>
      <w:r w:rsidRPr="00C236EE" w:rsidR="00A17615">
        <w:rPr>
          <w:rFonts w:ascii="Calibri" w:hAnsi="Calibri" w:cs="Calibri"/>
        </w:rPr>
        <w:t>4,</w:t>
      </w:r>
      <w:r w:rsidR="00B739FC">
        <w:rPr>
          <w:rFonts w:ascii="Calibri" w:hAnsi="Calibri" w:cs="Calibri"/>
        </w:rPr>
        <w:t>310</w:t>
      </w:r>
      <w:r w:rsidRPr="00C236EE">
        <w:rPr>
          <w:rFonts w:ascii="Calibri" w:hAnsi="Calibri" w:cs="Calibri"/>
        </w:rPr>
        <w:t xml:space="preserve"> annually. This includes estimated federal burden for BPA full-time government personnel processing the completed forms, which is based on the total number of hours it would take to complete review and verification of information. The estimate for a General Schedule (GS) 7 (step 5) full time equivalent (FTE) with locality pay is approximately $</w:t>
      </w:r>
      <w:r w:rsidRPr="00C236EE" w:rsidR="00397990">
        <w:rPr>
          <w:rFonts w:ascii="Calibri" w:hAnsi="Calibri" w:cs="Calibri"/>
        </w:rPr>
        <w:t>29.</w:t>
      </w:r>
      <w:r w:rsidR="00B739FC">
        <w:rPr>
          <w:rFonts w:ascii="Calibri" w:hAnsi="Calibri" w:cs="Calibri"/>
        </w:rPr>
        <w:t>5</w:t>
      </w:r>
      <w:r w:rsidRPr="00C236EE" w:rsidR="00397990">
        <w:rPr>
          <w:rFonts w:ascii="Calibri" w:hAnsi="Calibri" w:cs="Calibri"/>
        </w:rPr>
        <w:t>3</w:t>
      </w:r>
      <w:r w:rsidRPr="00C236EE">
        <w:rPr>
          <w:rFonts w:ascii="Calibri" w:hAnsi="Calibri" w:cs="Calibri"/>
        </w:rPr>
        <w:t>/hour multiplied by 1.6 to establish a fully burdened rate of $</w:t>
      </w:r>
      <w:r w:rsidRPr="00C236EE" w:rsidR="00397990">
        <w:rPr>
          <w:rFonts w:ascii="Calibri" w:hAnsi="Calibri" w:cs="Calibri"/>
        </w:rPr>
        <w:t>4</w:t>
      </w:r>
      <w:r w:rsidR="00B739FC">
        <w:rPr>
          <w:rFonts w:ascii="Calibri" w:hAnsi="Calibri" w:cs="Calibri"/>
        </w:rPr>
        <w:t>7.25</w:t>
      </w:r>
      <w:r w:rsidRPr="00C236EE">
        <w:rPr>
          <w:rFonts w:ascii="Calibri" w:hAnsi="Calibri" w:cs="Calibri"/>
        </w:rPr>
        <w:t xml:space="preserve"> (based on the OPM salary tables for 202</w:t>
      </w:r>
      <w:r w:rsidR="00283A1C">
        <w:rPr>
          <w:rFonts w:ascii="Calibri" w:hAnsi="Calibri" w:cs="Calibri"/>
        </w:rPr>
        <w:t>6</w:t>
      </w:r>
      <w:r w:rsidRPr="00C236EE">
        <w:rPr>
          <w:rFonts w:ascii="Calibri" w:hAnsi="Calibri" w:cs="Calibri"/>
        </w:rPr>
        <w:t xml:space="preserve"> </w:t>
      </w:r>
      <w:hyperlink r:id="rId30" w:history="1">
        <w:r w:rsidRPr="00C236EE">
          <w:rPr>
            <w:rStyle w:val="Hyperlink"/>
            <w:rFonts w:ascii="Calibri" w:hAnsi="Calibri" w:cs="Calibri"/>
          </w:rPr>
          <w:t>Pay &amp; Leave : Salaries &amp; Wages - OPM.gov</w:t>
        </w:r>
      </w:hyperlink>
      <w:r w:rsidRPr="00C236EE">
        <w:rPr>
          <w:rFonts w:ascii="Calibri" w:hAnsi="Calibri" w:cs="Calibri"/>
        </w:rPr>
        <w:t xml:space="preserve">). BPA approximates </w:t>
      </w:r>
      <w:r w:rsidRPr="00C236EE" w:rsidR="00397990">
        <w:rPr>
          <w:rFonts w:ascii="Calibri" w:hAnsi="Calibri" w:cs="Calibri"/>
        </w:rPr>
        <w:t>.1</w:t>
      </w:r>
      <w:r w:rsidRPr="00C236EE">
        <w:rPr>
          <w:rFonts w:ascii="Calibri" w:hAnsi="Calibri" w:cs="Calibri"/>
        </w:rPr>
        <w:t xml:space="preserve"> hours to review each form and anticipates </w:t>
      </w:r>
      <w:r w:rsidRPr="00C236EE" w:rsidR="00397990">
        <w:rPr>
          <w:rFonts w:ascii="Calibri" w:hAnsi="Calibri" w:cs="Calibri"/>
        </w:rPr>
        <w:t>1,025</w:t>
      </w:r>
      <w:r w:rsidRPr="00C236EE">
        <w:rPr>
          <w:rFonts w:ascii="Calibri" w:hAnsi="Calibri" w:cs="Calibri"/>
        </w:rPr>
        <w:t xml:space="preserve"> forms submitted annually.</w:t>
      </w:r>
    </w:p>
    <w:p w:rsidR="0091409C" w:rsidRPr="00C236EE" w:rsidP="00950B74" w14:paraId="7600C2C4" w14:textId="1FA64AD6">
      <w:pPr>
        <w:rPr>
          <w:rFonts w:ascii="Calibri" w:hAnsi="Calibri" w:cs="Calibri"/>
        </w:rPr>
      </w:pPr>
      <w:r w:rsidRPr="00C236EE">
        <w:rPr>
          <w:rFonts w:ascii="Calibri" w:hAnsi="Calibri" w:cs="Calibri"/>
        </w:rPr>
        <w:t xml:space="preserve">(CUI//SP-PROCURE) </w:t>
      </w:r>
      <w:r w:rsidRPr="00C236EE" w:rsidR="00950B74">
        <w:rPr>
          <w:rFonts w:ascii="Calibri" w:hAnsi="Calibri" w:cs="Calibri"/>
        </w:rPr>
        <w:t xml:space="preserve">The estimated budget for the </w:t>
      </w:r>
      <w:r w:rsidRPr="00C236EE" w:rsidR="00144838">
        <w:rPr>
          <w:rFonts w:ascii="Calibri" w:hAnsi="Calibri" w:cs="Calibri"/>
        </w:rPr>
        <w:t>–</w:t>
      </w:r>
      <w:r w:rsidR="004A2876">
        <w:rPr>
          <w:rFonts w:ascii="Calibri" w:hAnsi="Calibri" w:cs="Calibri"/>
        </w:rPr>
        <w:t xml:space="preserve"> </w:t>
      </w:r>
      <w:r w:rsidRPr="00C236EE" w:rsidR="00144838">
        <w:rPr>
          <w:rFonts w:ascii="Calibri" w:hAnsi="Calibri" w:cs="Calibri"/>
        </w:rPr>
        <w:t xml:space="preserve">Personnel and Information </w:t>
      </w:r>
      <w:r w:rsidRPr="00C236EE" w:rsidR="00790105">
        <w:rPr>
          <w:rFonts w:ascii="Calibri" w:hAnsi="Calibri" w:cs="Calibri"/>
        </w:rPr>
        <w:t>Security</w:t>
      </w:r>
      <w:r w:rsidRPr="00C236EE" w:rsidR="00950B74">
        <w:rPr>
          <w:rFonts w:ascii="Calibri" w:hAnsi="Calibri" w:cs="Calibri"/>
        </w:rPr>
        <w:t xml:space="preserve"> offices that process this information collection is $</w:t>
      </w:r>
      <w:r w:rsidRPr="00C236EE" w:rsidR="00144838">
        <w:rPr>
          <w:rFonts w:ascii="Calibri" w:hAnsi="Calibri" w:cs="Calibri"/>
        </w:rPr>
        <w:t>17,</w:t>
      </w:r>
      <w:r w:rsidR="004E155F">
        <w:rPr>
          <w:rFonts w:ascii="Calibri" w:hAnsi="Calibri" w:cs="Calibri"/>
        </w:rPr>
        <w:t>377</w:t>
      </w:r>
      <w:r w:rsidRPr="00C236EE" w:rsidR="00950B74">
        <w:rPr>
          <w:rFonts w:ascii="Calibri" w:hAnsi="Calibri" w:cs="Calibri"/>
        </w:rPr>
        <w:t xml:space="preserve"> annually. This includes estimated federal burden for BPA full-time government personnel </w:t>
      </w:r>
      <w:r w:rsidRPr="00C236EE" w:rsidR="00922155">
        <w:rPr>
          <w:rFonts w:ascii="Calibri" w:hAnsi="Calibri" w:cs="Calibri"/>
        </w:rPr>
        <w:t xml:space="preserve">and contractor employees </w:t>
      </w:r>
      <w:r w:rsidRPr="00C236EE" w:rsidR="00950B74">
        <w:rPr>
          <w:rFonts w:ascii="Calibri" w:hAnsi="Calibri" w:cs="Calibri"/>
        </w:rPr>
        <w:t xml:space="preserve">processing the completed forms, which is based on the total number of hours it would take to complete review and verification of information. </w:t>
      </w:r>
      <w:r w:rsidRPr="00C236EE" w:rsidR="00922155">
        <w:rPr>
          <w:rFonts w:ascii="Calibri" w:hAnsi="Calibri" w:cs="Calibri"/>
        </w:rPr>
        <w:t>There are multiple employees and contractors associated with the review tasks and their costs have been broken out based on the percentage of time spent on the review and the cost to the government for the individual</w:t>
      </w:r>
      <w:r w:rsidR="004A2876">
        <w:rPr>
          <w:rFonts w:ascii="Calibri" w:hAnsi="Calibri" w:cs="Calibri"/>
        </w:rPr>
        <w:t xml:space="preserve">, the costs include a 1.6 multiplier for </w:t>
      </w:r>
      <w:r w:rsidR="004A2876">
        <w:rPr>
          <w:rFonts w:ascii="Calibri" w:hAnsi="Calibri" w:cs="Calibri"/>
        </w:rPr>
        <w:t>benefits</w:t>
      </w:r>
      <w:r w:rsidR="004A2876">
        <w:rPr>
          <w:rFonts w:ascii="Calibri" w:hAnsi="Calibri" w:cs="Calibri"/>
        </w:rPr>
        <w:t xml:space="preserve"> so the hourly amount is the fully burdened cost</w:t>
      </w:r>
      <w:r w:rsidRPr="00C236EE" w:rsidR="00922155">
        <w:rPr>
          <w:rFonts w:ascii="Calibri" w:hAnsi="Calibri" w:cs="Calibri"/>
        </w:rPr>
        <w:t>. For a GS 13 step 4 FTE with locality pay the cost is $9</w:t>
      </w:r>
      <w:r w:rsidR="00B739FC">
        <w:rPr>
          <w:rFonts w:ascii="Calibri" w:hAnsi="Calibri" w:cs="Calibri"/>
        </w:rPr>
        <w:t>6.72</w:t>
      </w:r>
      <w:r w:rsidRPr="00C236EE" w:rsidR="00922155">
        <w:rPr>
          <w:rFonts w:ascii="Calibri" w:hAnsi="Calibri" w:cs="Calibri"/>
        </w:rPr>
        <w:t xml:space="preserve"> per hour with </w:t>
      </w:r>
      <w:r w:rsidR="00B739FC">
        <w:rPr>
          <w:rFonts w:ascii="Calibri" w:hAnsi="Calibri" w:cs="Calibri"/>
        </w:rPr>
        <w:t>8</w:t>
      </w:r>
      <w:r w:rsidRPr="00C236EE" w:rsidR="00922155">
        <w:rPr>
          <w:rFonts w:ascii="Calibri" w:hAnsi="Calibri" w:cs="Calibri"/>
        </w:rPr>
        <w:t xml:space="preserve"> </w:t>
      </w:r>
      <w:r w:rsidRPr="00C236EE" w:rsidR="00922155">
        <w:rPr>
          <w:rFonts w:ascii="Calibri" w:hAnsi="Calibri" w:cs="Calibri"/>
        </w:rPr>
        <w:t>hrs</w:t>
      </w:r>
      <w:r w:rsidRPr="00C236EE" w:rsidR="00922155">
        <w:rPr>
          <w:rFonts w:ascii="Calibri" w:hAnsi="Calibri" w:cs="Calibri"/>
        </w:rPr>
        <w:t xml:space="preserve"> allocated to processing the cost is $7</w:t>
      </w:r>
      <w:r w:rsidR="00B739FC">
        <w:rPr>
          <w:rFonts w:ascii="Calibri" w:hAnsi="Calibri" w:cs="Calibri"/>
        </w:rPr>
        <w:t>74</w:t>
      </w:r>
      <w:r w:rsidRPr="00C236EE" w:rsidR="00922155">
        <w:rPr>
          <w:rFonts w:ascii="Calibri" w:hAnsi="Calibri" w:cs="Calibri"/>
        </w:rPr>
        <w:t xml:space="preserve"> annually. For a GS 13 step 7 FTE with locality pay the cost is $10</w:t>
      </w:r>
      <w:r w:rsidR="00B739FC">
        <w:rPr>
          <w:rFonts w:ascii="Calibri" w:hAnsi="Calibri" w:cs="Calibri"/>
        </w:rPr>
        <w:t>6</w:t>
      </w:r>
      <w:r w:rsidRPr="00C236EE" w:rsidR="00922155">
        <w:rPr>
          <w:rFonts w:ascii="Calibri" w:hAnsi="Calibri" w:cs="Calibri"/>
        </w:rPr>
        <w:t xml:space="preserve"> per hour with 6 hours allocated for processing the cost is $63</w:t>
      </w:r>
      <w:r w:rsidR="00AC100D">
        <w:rPr>
          <w:rFonts w:ascii="Calibri" w:hAnsi="Calibri" w:cs="Calibri"/>
        </w:rPr>
        <w:t>3</w:t>
      </w:r>
      <w:r w:rsidRPr="00C236EE" w:rsidR="00922155">
        <w:rPr>
          <w:rFonts w:ascii="Calibri" w:hAnsi="Calibri" w:cs="Calibri"/>
        </w:rPr>
        <w:t xml:space="preserve"> annually. For a GS 12 step 4 FTE with locality pay the cost is $</w:t>
      </w:r>
      <w:r w:rsidR="00AC100D">
        <w:rPr>
          <w:rFonts w:ascii="Calibri" w:hAnsi="Calibri" w:cs="Calibri"/>
        </w:rPr>
        <w:t>81.33</w:t>
      </w:r>
      <w:r w:rsidRPr="00C236EE" w:rsidR="00922155">
        <w:rPr>
          <w:rFonts w:ascii="Calibri" w:hAnsi="Calibri" w:cs="Calibri"/>
        </w:rPr>
        <w:t xml:space="preserve"> per hour with 7</w:t>
      </w:r>
      <w:r w:rsidRPr="00C236EE">
        <w:rPr>
          <w:rFonts w:ascii="Calibri" w:hAnsi="Calibri" w:cs="Calibri"/>
        </w:rPr>
        <w:t>2</w:t>
      </w:r>
      <w:r w:rsidRPr="00C236EE" w:rsidR="00922155">
        <w:rPr>
          <w:rFonts w:ascii="Calibri" w:hAnsi="Calibri" w:cs="Calibri"/>
        </w:rPr>
        <w:t xml:space="preserve"> </w:t>
      </w:r>
      <w:r w:rsidRPr="00C236EE" w:rsidR="00922155">
        <w:rPr>
          <w:rFonts w:ascii="Calibri" w:hAnsi="Calibri" w:cs="Calibri"/>
        </w:rPr>
        <w:t>hrs</w:t>
      </w:r>
      <w:r w:rsidRPr="00C236EE" w:rsidR="00922155">
        <w:rPr>
          <w:rFonts w:ascii="Calibri" w:hAnsi="Calibri" w:cs="Calibri"/>
        </w:rPr>
        <w:t xml:space="preserve"> allocated to processing the cost is $5,</w:t>
      </w:r>
      <w:r w:rsidR="00AC100D">
        <w:rPr>
          <w:rFonts w:ascii="Calibri" w:hAnsi="Calibri" w:cs="Calibri"/>
        </w:rPr>
        <w:t>678</w:t>
      </w:r>
      <w:r w:rsidRPr="00C236EE" w:rsidR="00922155">
        <w:rPr>
          <w:rFonts w:ascii="Calibri" w:hAnsi="Calibri" w:cs="Calibri"/>
        </w:rPr>
        <w:t xml:space="preserve"> annually. </w:t>
      </w:r>
      <w:r w:rsidRPr="00C236EE">
        <w:rPr>
          <w:rFonts w:ascii="Calibri" w:hAnsi="Calibri" w:cs="Calibri"/>
        </w:rPr>
        <w:t>For a GS 12 step 3 FTE with locality pay the cost is $7</w:t>
      </w:r>
      <w:r w:rsidR="00AC100D">
        <w:rPr>
          <w:rFonts w:ascii="Calibri" w:hAnsi="Calibri" w:cs="Calibri"/>
        </w:rPr>
        <w:t>8.86</w:t>
      </w:r>
      <w:r w:rsidRPr="00C236EE">
        <w:rPr>
          <w:rFonts w:ascii="Calibri" w:hAnsi="Calibri" w:cs="Calibri"/>
        </w:rPr>
        <w:t xml:space="preserve"> per hour with 8 </w:t>
      </w:r>
      <w:r w:rsidRPr="00C236EE">
        <w:rPr>
          <w:rFonts w:ascii="Calibri" w:hAnsi="Calibri" w:cs="Calibri"/>
        </w:rPr>
        <w:t>hrs</w:t>
      </w:r>
      <w:r w:rsidRPr="00C236EE">
        <w:rPr>
          <w:rFonts w:ascii="Calibri" w:hAnsi="Calibri" w:cs="Calibri"/>
        </w:rPr>
        <w:t xml:space="preserve"> allocated to processing the cost is $63</w:t>
      </w:r>
      <w:r w:rsidR="00AC100D">
        <w:rPr>
          <w:rFonts w:ascii="Calibri" w:hAnsi="Calibri" w:cs="Calibri"/>
        </w:rPr>
        <w:t>1</w:t>
      </w:r>
      <w:r w:rsidRPr="00C236EE">
        <w:rPr>
          <w:rFonts w:ascii="Calibri" w:hAnsi="Calibri" w:cs="Calibri"/>
        </w:rPr>
        <w:t xml:space="preserve"> annually. Pay rates for General Schedule employees is based on the OPM salary tables for 202</w:t>
      </w:r>
      <w:r w:rsidR="00283A1C">
        <w:rPr>
          <w:rFonts w:ascii="Calibri" w:hAnsi="Calibri" w:cs="Calibri"/>
        </w:rPr>
        <w:t>6</w:t>
      </w:r>
      <w:r w:rsidRPr="00C236EE">
        <w:rPr>
          <w:rFonts w:ascii="Calibri" w:hAnsi="Calibri" w:cs="Calibri"/>
        </w:rPr>
        <w:t xml:space="preserve"> </w:t>
      </w:r>
      <w:hyperlink r:id="rId30" w:history="1">
        <w:r w:rsidRPr="00C236EE">
          <w:rPr>
            <w:rStyle w:val="Hyperlink"/>
            <w:rFonts w:ascii="Calibri" w:hAnsi="Calibri" w:cs="Calibri"/>
          </w:rPr>
          <w:t>Pay &amp; Leave : Salaries &amp; Wages - OPM.gov</w:t>
        </w:r>
      </w:hyperlink>
      <w:r w:rsidRPr="00C236EE">
        <w:rPr>
          <w:rFonts w:ascii="Calibri" w:hAnsi="Calibri" w:cs="Calibri"/>
        </w:rPr>
        <w:t xml:space="preserve">). </w:t>
      </w:r>
      <w:r w:rsidRPr="00C236EE" w:rsidR="00B97EE2">
        <w:rPr>
          <w:rFonts w:ascii="Calibri" w:hAnsi="Calibri" w:cs="Calibri"/>
        </w:rPr>
        <w:t>The remaining forms are processed by contractors. Contractor A has a bill rate of $67.65</w:t>
      </w:r>
      <w:r w:rsidRPr="00C236EE" w:rsidR="00144838">
        <w:rPr>
          <w:rFonts w:ascii="Calibri" w:hAnsi="Calibri" w:cs="Calibri"/>
        </w:rPr>
        <w:t xml:space="preserve"> per hour with 32 </w:t>
      </w:r>
      <w:r w:rsidRPr="00C236EE" w:rsidR="00144838">
        <w:rPr>
          <w:rFonts w:ascii="Calibri" w:hAnsi="Calibri" w:cs="Calibri"/>
        </w:rPr>
        <w:t>hrs</w:t>
      </w:r>
      <w:r w:rsidRPr="00C236EE" w:rsidR="00144838">
        <w:rPr>
          <w:rFonts w:ascii="Calibri" w:hAnsi="Calibri" w:cs="Calibri"/>
        </w:rPr>
        <w:t xml:space="preserve"> allocated to processing the cost is $2,165 annually. Contractor B has a bill rate of $66.36 per hour with 4</w:t>
      </w:r>
      <w:r w:rsidR="00AC100D">
        <w:rPr>
          <w:rFonts w:ascii="Calibri" w:hAnsi="Calibri" w:cs="Calibri"/>
        </w:rPr>
        <w:t>5</w:t>
      </w:r>
      <w:r w:rsidRPr="00C236EE" w:rsidR="00144838">
        <w:rPr>
          <w:rFonts w:ascii="Calibri" w:hAnsi="Calibri" w:cs="Calibri"/>
        </w:rPr>
        <w:t xml:space="preserve"> </w:t>
      </w:r>
      <w:r w:rsidRPr="00C236EE" w:rsidR="00144838">
        <w:rPr>
          <w:rFonts w:ascii="Calibri" w:hAnsi="Calibri" w:cs="Calibri"/>
        </w:rPr>
        <w:t>hrs</w:t>
      </w:r>
      <w:r w:rsidRPr="00C236EE" w:rsidR="00144838">
        <w:rPr>
          <w:rFonts w:ascii="Calibri" w:hAnsi="Calibri" w:cs="Calibri"/>
        </w:rPr>
        <w:t xml:space="preserve"> allocated to </w:t>
      </w:r>
      <w:r w:rsidRPr="00C236EE" w:rsidR="00144838">
        <w:rPr>
          <w:rFonts w:ascii="Calibri" w:hAnsi="Calibri" w:cs="Calibri"/>
        </w:rPr>
        <w:t>processing</w:t>
      </w:r>
      <w:r w:rsidRPr="00C236EE" w:rsidR="00144838">
        <w:rPr>
          <w:rFonts w:ascii="Calibri" w:hAnsi="Calibri" w:cs="Calibri"/>
        </w:rPr>
        <w:t xml:space="preserve"> the cost is $2,9</w:t>
      </w:r>
      <w:r w:rsidR="004E155F">
        <w:rPr>
          <w:rFonts w:ascii="Calibri" w:hAnsi="Calibri" w:cs="Calibri"/>
        </w:rPr>
        <w:t>86</w:t>
      </w:r>
      <w:r w:rsidRPr="00C236EE" w:rsidR="00144838">
        <w:rPr>
          <w:rFonts w:ascii="Calibri" w:hAnsi="Calibri" w:cs="Calibri"/>
        </w:rPr>
        <w:t xml:space="preserve"> annually. Contractor C has a bill rate of $61.36 per hour with 5</w:t>
      </w:r>
      <w:r w:rsidR="00AC100D">
        <w:rPr>
          <w:rFonts w:ascii="Calibri" w:hAnsi="Calibri" w:cs="Calibri"/>
        </w:rPr>
        <w:t>7</w:t>
      </w:r>
      <w:r w:rsidRPr="00C236EE" w:rsidR="00144838">
        <w:rPr>
          <w:rFonts w:ascii="Calibri" w:hAnsi="Calibri" w:cs="Calibri"/>
        </w:rPr>
        <w:t xml:space="preserve"> </w:t>
      </w:r>
      <w:r w:rsidRPr="00C236EE" w:rsidR="00144838">
        <w:rPr>
          <w:rFonts w:ascii="Calibri" w:hAnsi="Calibri" w:cs="Calibri"/>
        </w:rPr>
        <w:t>hrs</w:t>
      </w:r>
      <w:r w:rsidRPr="00C236EE" w:rsidR="00144838">
        <w:rPr>
          <w:rFonts w:ascii="Calibri" w:hAnsi="Calibri" w:cs="Calibri"/>
        </w:rPr>
        <w:t xml:space="preserve"> allocated to processing the cost is $3,</w:t>
      </w:r>
      <w:r w:rsidR="004E155F">
        <w:rPr>
          <w:rFonts w:ascii="Calibri" w:hAnsi="Calibri" w:cs="Calibri"/>
        </w:rPr>
        <w:t>498</w:t>
      </w:r>
      <w:r w:rsidRPr="00C236EE" w:rsidR="00144838">
        <w:rPr>
          <w:rFonts w:ascii="Calibri" w:hAnsi="Calibri" w:cs="Calibri"/>
        </w:rPr>
        <w:t xml:space="preserve"> annually. Contractor D has a bill rate of $46.36 per hour with 18 </w:t>
      </w:r>
      <w:r w:rsidRPr="00C236EE" w:rsidR="00144838">
        <w:rPr>
          <w:rFonts w:ascii="Calibri" w:hAnsi="Calibri" w:cs="Calibri"/>
        </w:rPr>
        <w:t>hrs</w:t>
      </w:r>
      <w:r w:rsidRPr="00C236EE" w:rsidR="00144838">
        <w:rPr>
          <w:rFonts w:ascii="Calibri" w:hAnsi="Calibri" w:cs="Calibri"/>
        </w:rPr>
        <w:t xml:space="preserve"> allocated to </w:t>
      </w:r>
      <w:r w:rsidRPr="00C236EE" w:rsidR="00144838">
        <w:rPr>
          <w:rFonts w:ascii="Calibri" w:hAnsi="Calibri" w:cs="Calibri"/>
        </w:rPr>
        <w:t>processing the</w:t>
      </w:r>
      <w:r w:rsidRPr="00C236EE" w:rsidR="00144838">
        <w:rPr>
          <w:rFonts w:ascii="Calibri" w:hAnsi="Calibri" w:cs="Calibri"/>
        </w:rPr>
        <w:t xml:space="preserve"> cost is $</w:t>
      </w:r>
      <w:r w:rsidRPr="00C236EE" w:rsidR="004E155F">
        <w:rPr>
          <w:rFonts w:ascii="Calibri" w:hAnsi="Calibri" w:cs="Calibri"/>
        </w:rPr>
        <w:t>8</w:t>
      </w:r>
      <w:r w:rsidR="004E155F">
        <w:rPr>
          <w:rFonts w:ascii="Calibri" w:hAnsi="Calibri" w:cs="Calibri"/>
        </w:rPr>
        <w:t>34</w:t>
      </w:r>
      <w:r w:rsidRPr="00C236EE" w:rsidR="004E155F">
        <w:rPr>
          <w:rFonts w:ascii="Calibri" w:hAnsi="Calibri" w:cs="Calibri"/>
        </w:rPr>
        <w:t xml:space="preserve"> </w:t>
      </w:r>
      <w:r w:rsidRPr="00C236EE" w:rsidR="00144838">
        <w:rPr>
          <w:rFonts w:ascii="Calibri" w:hAnsi="Calibri" w:cs="Calibri"/>
        </w:rPr>
        <w:t>annually.</w:t>
      </w:r>
      <w:r w:rsidRPr="00C236EE" w:rsidR="00922155">
        <w:rPr>
          <w:rFonts w:ascii="Calibri" w:hAnsi="Calibri" w:cs="Calibri"/>
        </w:rPr>
        <w:t xml:space="preserve"> </w:t>
      </w:r>
      <w:r w:rsidRPr="00C236EE" w:rsidR="00950B74">
        <w:rPr>
          <w:rFonts w:ascii="Calibri" w:hAnsi="Calibri" w:cs="Calibri"/>
        </w:rPr>
        <w:t xml:space="preserve">BPA approximates </w:t>
      </w:r>
      <w:r w:rsidRPr="00C236EE" w:rsidR="003222A4">
        <w:rPr>
          <w:rFonts w:ascii="Calibri" w:hAnsi="Calibri" w:cs="Calibri"/>
        </w:rPr>
        <w:t>20</w:t>
      </w:r>
      <w:r w:rsidRPr="00C236EE" w:rsidR="00950B74">
        <w:rPr>
          <w:rFonts w:ascii="Calibri" w:hAnsi="Calibri" w:cs="Calibri"/>
        </w:rPr>
        <w:t xml:space="preserve"> minutes to review each form and anticipates receiving </w:t>
      </w:r>
      <w:r w:rsidRPr="00C236EE" w:rsidR="00144838">
        <w:rPr>
          <w:rFonts w:ascii="Calibri" w:hAnsi="Calibri" w:cs="Calibri"/>
        </w:rPr>
        <w:t>3,520</w:t>
      </w:r>
      <w:r w:rsidRPr="00C236EE" w:rsidR="00C236EE">
        <w:rPr>
          <w:rFonts w:ascii="Calibri" w:hAnsi="Calibri" w:cs="Calibri"/>
        </w:rPr>
        <w:t xml:space="preserve"> </w:t>
      </w:r>
      <w:r w:rsidRPr="00C236EE" w:rsidR="00950B74">
        <w:rPr>
          <w:rFonts w:ascii="Calibri" w:hAnsi="Calibri" w:cs="Calibri"/>
        </w:rPr>
        <w:t>forms annually.</w:t>
      </w:r>
      <w:r w:rsidRPr="00C236EE" w:rsidR="00A41763">
        <w:rPr>
          <w:rFonts w:ascii="Calibri" w:hAnsi="Calibri" w:cs="Calibri"/>
        </w:rPr>
        <w:t xml:space="preserve"> </w:t>
      </w:r>
    </w:p>
    <w:p w:rsidR="00144838" w:rsidRPr="00C236EE" w:rsidP="00950B74" w14:paraId="1446D986" w14:textId="3C579276">
      <w:pPr>
        <w:rPr>
          <w:rFonts w:ascii="Calibri" w:hAnsi="Calibri" w:cs="Calibri"/>
        </w:rPr>
      </w:pPr>
      <w:r w:rsidRPr="00C236EE">
        <w:rPr>
          <w:rFonts w:ascii="Calibri" w:hAnsi="Calibri" w:cs="Calibri"/>
        </w:rPr>
        <w:t>(</w:t>
      </w:r>
      <w:r w:rsidR="00F97A6C">
        <w:rPr>
          <w:rFonts w:ascii="Calibri" w:hAnsi="Calibri" w:cs="Calibri"/>
        </w:rPr>
        <w:t>U</w:t>
      </w:r>
      <w:r w:rsidRPr="00C236EE">
        <w:rPr>
          <w:rFonts w:ascii="Calibri" w:hAnsi="Calibri" w:cs="Calibri"/>
        </w:rPr>
        <w:t xml:space="preserve">) The estimated budget for the Physical Security offices that process this information collection is </w:t>
      </w:r>
      <w:r w:rsidRPr="003E71B5">
        <w:rPr>
          <w:rFonts w:ascii="Calibri" w:hAnsi="Calibri" w:cs="Calibri"/>
        </w:rPr>
        <w:t>$3</w:t>
      </w:r>
      <w:r w:rsidRPr="003E71B5" w:rsidR="00F97A6C">
        <w:rPr>
          <w:rFonts w:ascii="Calibri" w:hAnsi="Calibri" w:cs="Calibri"/>
        </w:rPr>
        <w:t>5,615</w:t>
      </w:r>
      <w:r w:rsidRPr="003E71B5">
        <w:rPr>
          <w:rFonts w:ascii="Calibri" w:hAnsi="Calibri" w:cs="Calibri"/>
        </w:rPr>
        <w:t xml:space="preserve"> annually. </w:t>
      </w:r>
      <w:r w:rsidR="00F97A6C">
        <w:rPr>
          <w:rFonts w:ascii="Calibri" w:hAnsi="Calibri" w:cs="Calibri"/>
        </w:rPr>
        <w:t>T</w:t>
      </w:r>
      <w:r w:rsidRPr="00C236EE" w:rsidR="00F97A6C">
        <w:rPr>
          <w:rFonts w:ascii="Calibri" w:hAnsi="Calibri" w:cs="Calibri"/>
        </w:rPr>
        <w:t xml:space="preserve">his includes estimated federal burden for BPA full-time government personnel processing the completed forms, which is based on the total number of hours it would take to complete review and verification of information. The estimate for a General Schedule (GS) </w:t>
      </w:r>
      <w:r w:rsidR="00F97A6C">
        <w:rPr>
          <w:rFonts w:ascii="Calibri" w:hAnsi="Calibri" w:cs="Calibri"/>
        </w:rPr>
        <w:t>12</w:t>
      </w:r>
      <w:r w:rsidRPr="00C236EE" w:rsidR="00F97A6C">
        <w:rPr>
          <w:rFonts w:ascii="Calibri" w:hAnsi="Calibri" w:cs="Calibri"/>
        </w:rPr>
        <w:t xml:space="preserve"> (step 5) full time equivalent (FTE) with locality pay is approximately $</w:t>
      </w:r>
      <w:r w:rsidR="00F97A6C">
        <w:rPr>
          <w:rFonts w:ascii="Calibri" w:hAnsi="Calibri" w:cs="Calibri"/>
        </w:rPr>
        <w:t>52.37</w:t>
      </w:r>
      <w:r w:rsidRPr="00C236EE" w:rsidR="00F97A6C">
        <w:rPr>
          <w:rFonts w:ascii="Calibri" w:hAnsi="Calibri" w:cs="Calibri"/>
        </w:rPr>
        <w:t>/hour multiplied by 1.6 to establish a fully burdened rate of $</w:t>
      </w:r>
      <w:r w:rsidR="00F97A6C">
        <w:rPr>
          <w:rFonts w:ascii="Calibri" w:hAnsi="Calibri" w:cs="Calibri"/>
        </w:rPr>
        <w:t>83.79</w:t>
      </w:r>
      <w:r w:rsidRPr="00C236EE" w:rsidR="00F97A6C">
        <w:rPr>
          <w:rFonts w:ascii="Calibri" w:hAnsi="Calibri" w:cs="Calibri"/>
        </w:rPr>
        <w:t xml:space="preserve"> (based on the OPM salary tables for 202</w:t>
      </w:r>
      <w:r w:rsidR="00283A1C">
        <w:rPr>
          <w:rFonts w:ascii="Calibri" w:hAnsi="Calibri" w:cs="Calibri"/>
        </w:rPr>
        <w:t>6</w:t>
      </w:r>
      <w:r w:rsidRPr="00C236EE" w:rsidR="00F97A6C">
        <w:rPr>
          <w:rFonts w:ascii="Calibri" w:hAnsi="Calibri" w:cs="Calibri"/>
        </w:rPr>
        <w:t xml:space="preserve"> </w:t>
      </w:r>
      <w:hyperlink r:id="rId30" w:history="1">
        <w:r w:rsidRPr="00C236EE" w:rsidR="00F97A6C">
          <w:rPr>
            <w:rStyle w:val="Hyperlink"/>
            <w:rFonts w:ascii="Calibri" w:hAnsi="Calibri" w:cs="Calibri"/>
          </w:rPr>
          <w:t>Pay &amp; Leave : Salaries &amp; Wages - OPM.gov</w:t>
        </w:r>
      </w:hyperlink>
      <w:r w:rsidRPr="00C236EE" w:rsidR="00F97A6C">
        <w:rPr>
          <w:rFonts w:ascii="Calibri" w:hAnsi="Calibri" w:cs="Calibri"/>
        </w:rPr>
        <w:t>).</w:t>
      </w:r>
      <w:r w:rsidR="00F97A6C">
        <w:rPr>
          <w:rFonts w:ascii="Calibri" w:hAnsi="Calibri" w:cs="Calibri"/>
        </w:rPr>
        <w:t xml:space="preserve"> BPA estimates 425 hours to review these forms</w:t>
      </w:r>
      <w:r w:rsidR="00283A1C">
        <w:rPr>
          <w:rFonts w:ascii="Calibri" w:hAnsi="Calibri" w:cs="Calibri"/>
        </w:rPr>
        <w:t>.</w:t>
      </w:r>
    </w:p>
    <w:p w:rsidR="006D42EC" w:rsidRPr="00C236EE" w:rsidP="006D42EC" w14:paraId="163CD763" w14:textId="5D3A104A">
      <w:pPr>
        <w:pStyle w:val="Heading2"/>
        <w:rPr>
          <w:rFonts w:ascii="Calibri" w:hAnsi="Calibri" w:cs="Calibri"/>
        </w:rPr>
      </w:pPr>
      <w:bookmarkStart w:id="18" w:name="_Toc16271334"/>
      <w:r w:rsidRPr="00C236EE">
        <w:rPr>
          <w:rFonts w:ascii="Calibri" w:hAnsi="Calibri" w:cs="Calibri"/>
        </w:rPr>
        <w:t xml:space="preserve">(U) </w:t>
      </w:r>
      <w:r w:rsidRPr="00C236EE" w:rsidR="00F056C3">
        <w:rPr>
          <w:rFonts w:ascii="Calibri" w:hAnsi="Calibri" w:cs="Calibri"/>
        </w:rPr>
        <w:t>A.</w:t>
      </w:r>
      <w:r w:rsidRPr="00C236EE" w:rsidR="00A41763">
        <w:rPr>
          <w:rFonts w:ascii="Calibri" w:hAnsi="Calibri" w:cs="Calibri"/>
        </w:rPr>
        <w:t xml:space="preserve">15. </w:t>
      </w:r>
      <w:r w:rsidRPr="00C236EE">
        <w:rPr>
          <w:rFonts w:ascii="Calibri" w:hAnsi="Calibri" w:cs="Calibri"/>
        </w:rPr>
        <w:t>Reasons for Changes in Burden</w:t>
      </w:r>
      <w:bookmarkEnd w:id="18"/>
    </w:p>
    <w:p w:rsidR="00A41763" w:rsidRPr="00C236EE" w:rsidP="00A41763" w14:paraId="371F9FF2" w14:textId="03CEC30B">
      <w:pPr>
        <w:rPr>
          <w:rFonts w:ascii="Calibri" w:hAnsi="Calibri" w:cs="Calibri"/>
        </w:rPr>
      </w:pPr>
      <w:bookmarkStart w:id="19" w:name="_Hlk57385469"/>
      <w:r w:rsidRPr="00C236EE">
        <w:rPr>
          <w:rFonts w:ascii="Calibri" w:hAnsi="Calibri" w:cs="Calibri"/>
          <w:b/>
          <w:bCs/>
        </w:rPr>
        <w:t xml:space="preserve">(U) </w:t>
      </w:r>
      <w:r w:rsidRPr="00C236EE">
        <w:rPr>
          <w:rFonts w:ascii="Calibri" w:hAnsi="Calibri" w:cs="Calibri"/>
          <w:b/>
          <w:bCs/>
        </w:rPr>
        <w:t xml:space="preserve">Explain the reasons for any program changes or adjustments reported in Items 13 (or 14) of OMB Form 83-I. </w:t>
      </w:r>
    </w:p>
    <w:bookmarkEnd w:id="19"/>
    <w:p w:rsidR="00A41763" w:rsidRPr="00C236EE" w:rsidP="00A41763" w14:paraId="5347DC7B" w14:textId="3D6CE325">
      <w:pPr>
        <w:rPr>
          <w:rFonts w:ascii="Calibri" w:hAnsi="Calibri" w:cs="Calibri"/>
        </w:rPr>
      </w:pPr>
      <w:r w:rsidRPr="00C236EE">
        <w:rPr>
          <w:rFonts w:ascii="Calibri" w:hAnsi="Calibri" w:cs="Calibri"/>
        </w:rPr>
        <w:t xml:space="preserve">(U) </w:t>
      </w:r>
      <w:r w:rsidRPr="00C236EE" w:rsidR="00A17615">
        <w:rPr>
          <w:rFonts w:ascii="Calibri" w:hAnsi="Calibri" w:cs="Calibri"/>
        </w:rPr>
        <w:t xml:space="preserve">This collection had one form added to it, which were determined to fit under the Security nexus of this package and one form retired. </w:t>
      </w:r>
      <w:r w:rsidRPr="00C236EE" w:rsidR="002B0871">
        <w:rPr>
          <w:rFonts w:ascii="Calibri" w:hAnsi="Calibri" w:cs="Calibri"/>
        </w:rPr>
        <w:t xml:space="preserve">The form owners also identified an increase in the number of forms that </w:t>
      </w:r>
      <w:r w:rsidRPr="00C236EE" w:rsidR="004655A4">
        <w:rPr>
          <w:rFonts w:ascii="Calibri" w:hAnsi="Calibri" w:cs="Calibri"/>
        </w:rPr>
        <w:t xml:space="preserve">are being submitted, leading to </w:t>
      </w:r>
      <w:r w:rsidRPr="00C236EE" w:rsidR="004655A4">
        <w:rPr>
          <w:rFonts w:ascii="Calibri" w:hAnsi="Calibri" w:cs="Calibri"/>
        </w:rPr>
        <w:t>a</w:t>
      </w:r>
      <w:r w:rsidR="006E78C2">
        <w:rPr>
          <w:rFonts w:ascii="Calibri" w:hAnsi="Calibri" w:cs="Calibri"/>
        </w:rPr>
        <w:t>n</w:t>
      </w:r>
      <w:r w:rsidRPr="00C236EE" w:rsidR="004655A4">
        <w:rPr>
          <w:rFonts w:ascii="Calibri" w:hAnsi="Calibri" w:cs="Calibri"/>
        </w:rPr>
        <w:t xml:space="preserve"> </w:t>
      </w:r>
      <w:r w:rsidR="00283A1C">
        <w:rPr>
          <w:rFonts w:ascii="Calibri" w:hAnsi="Calibri" w:cs="Calibri"/>
        </w:rPr>
        <w:t>decrease</w:t>
      </w:r>
      <w:r w:rsidRPr="00C236EE" w:rsidR="00283A1C">
        <w:rPr>
          <w:rFonts w:ascii="Calibri" w:hAnsi="Calibri" w:cs="Calibri"/>
        </w:rPr>
        <w:t xml:space="preserve"> </w:t>
      </w:r>
      <w:r w:rsidRPr="00C236EE" w:rsidR="004655A4">
        <w:rPr>
          <w:rFonts w:ascii="Calibri" w:hAnsi="Calibri" w:cs="Calibri"/>
        </w:rPr>
        <w:t xml:space="preserve">of </w:t>
      </w:r>
      <w:r w:rsidR="00283A1C">
        <w:rPr>
          <w:rFonts w:ascii="Calibri" w:hAnsi="Calibri" w:cs="Calibri"/>
        </w:rPr>
        <w:t>31</w:t>
      </w:r>
      <w:r w:rsidRPr="00C236EE" w:rsidR="004655A4">
        <w:rPr>
          <w:rFonts w:ascii="Calibri" w:hAnsi="Calibri" w:cs="Calibri"/>
        </w:rPr>
        <w:t xml:space="preserve"> hours. The cost increase was based on the wage increases for submitters. </w:t>
      </w:r>
    </w:p>
    <w:tbl>
      <w:tblPr>
        <w:tblW w:w="9360" w:type="dxa"/>
        <w:jc w:val="center"/>
        <w:tblLayout w:type="fixed"/>
        <w:tblCellMar>
          <w:left w:w="115" w:type="dxa"/>
          <w:right w:w="115" w:type="dxa"/>
        </w:tblCellMar>
        <w:tblLook w:val="04A0"/>
      </w:tblPr>
      <w:tblGrid>
        <w:gridCol w:w="1872"/>
        <w:gridCol w:w="1872"/>
        <w:gridCol w:w="1872"/>
        <w:gridCol w:w="1872"/>
        <w:gridCol w:w="1872"/>
      </w:tblGrid>
      <w:tr w14:paraId="3183EDA4" w14:textId="77777777" w:rsidTr="00545C0F">
        <w:tblPrEx>
          <w:tblW w:w="9360" w:type="dxa"/>
          <w:jc w:val="center"/>
          <w:tblLayout w:type="fixed"/>
          <w:tblCellMar>
            <w:left w:w="115" w:type="dxa"/>
            <w:right w:w="115" w:type="dxa"/>
          </w:tblCellMar>
          <w:tblLook w:val="04A0"/>
        </w:tblPrEx>
        <w:trPr>
          <w:trHeight w:val="360"/>
          <w:jc w:val="center"/>
        </w:trPr>
        <w:tc>
          <w:tcPr>
            <w:tcW w:w="9360" w:type="dxa"/>
            <w:gridSpan w:val="5"/>
            <w:tcBorders>
              <w:top w:val="nil"/>
              <w:left w:val="nil"/>
              <w:bottom w:val="nil"/>
              <w:right w:val="nil"/>
            </w:tcBorders>
            <w:noWrap/>
            <w:vAlign w:val="bottom"/>
            <w:hideMark/>
          </w:tcPr>
          <w:p w:rsidR="008A7E5F" w:rsidRPr="00C236EE" w:rsidP="00D01BEA" w14:paraId="06E24529" w14:textId="2C08CD06">
            <w:pPr>
              <w:spacing w:after="0" w:line="240" w:lineRule="auto"/>
              <w:jc w:val="center"/>
              <w:rPr>
                <w:rFonts w:ascii="Calibri" w:eastAsia="Times New Roman" w:hAnsi="Calibri" w:cs="Calibri"/>
                <w:b/>
                <w:color w:val="0070C0"/>
                <w:sz w:val="28"/>
                <w:szCs w:val="28"/>
              </w:rPr>
            </w:pPr>
            <w:bookmarkStart w:id="20" w:name="_Hlk57385531"/>
            <w:r w:rsidRPr="00C236EE">
              <w:rPr>
                <w:rFonts w:ascii="Calibri" w:hAnsi="Calibri" w:cs="Calibri"/>
              </w:rPr>
              <w:br w:type="page"/>
            </w:r>
            <w:r w:rsidRPr="00C236EE" w:rsidR="000B32A9">
              <w:rPr>
                <w:rFonts w:ascii="Calibri" w:hAnsi="Calibri" w:cs="Calibri"/>
              </w:rPr>
              <w:t xml:space="preserve">(U) </w:t>
            </w:r>
            <w:r w:rsidRPr="00C236EE">
              <w:rPr>
                <w:rFonts w:ascii="Calibri" w:eastAsia="Times New Roman" w:hAnsi="Calibri" w:cs="Calibri"/>
                <w:b/>
                <w:color w:val="0070C0"/>
                <w:sz w:val="28"/>
                <w:szCs w:val="28"/>
              </w:rPr>
              <w:t>Table A</w:t>
            </w:r>
            <w:r w:rsidRPr="00C236EE" w:rsidR="00526AA2">
              <w:rPr>
                <w:rFonts w:ascii="Calibri" w:eastAsia="Times New Roman" w:hAnsi="Calibri" w:cs="Calibri"/>
                <w:b/>
                <w:color w:val="0070C0"/>
                <w:sz w:val="28"/>
                <w:szCs w:val="28"/>
              </w:rPr>
              <w:t>3</w:t>
            </w:r>
            <w:r w:rsidRPr="00C236EE">
              <w:rPr>
                <w:rFonts w:ascii="Calibri" w:eastAsia="Times New Roman" w:hAnsi="Calibri" w:cs="Calibri"/>
                <w:b/>
                <w:color w:val="0070C0"/>
                <w:sz w:val="28"/>
                <w:szCs w:val="28"/>
              </w:rPr>
              <w:t>. ICR Summary of Burden</w:t>
            </w:r>
          </w:p>
        </w:tc>
      </w:tr>
      <w:tr w14:paraId="094BCB55" w14:textId="77777777" w:rsidTr="00545C0F">
        <w:tblPrEx>
          <w:tblW w:w="9360" w:type="dxa"/>
          <w:jc w:val="center"/>
          <w:tblLayout w:type="fixed"/>
          <w:tblCellMar>
            <w:left w:w="115" w:type="dxa"/>
            <w:right w:w="115" w:type="dxa"/>
          </w:tblCellMar>
          <w:tblLook w:val="04A0"/>
        </w:tblPrEx>
        <w:trPr>
          <w:trHeight w:val="510"/>
          <w:jc w:val="center"/>
        </w:trPr>
        <w:tc>
          <w:tcPr>
            <w:tcW w:w="9360" w:type="dxa"/>
            <w:tcBorders>
              <w:top w:val="single" w:sz="4" w:space="0" w:color="auto"/>
              <w:left w:val="single" w:sz="4" w:space="0" w:color="auto"/>
              <w:bottom w:val="single" w:sz="4" w:space="0" w:color="auto"/>
              <w:right w:val="single" w:sz="4" w:space="0" w:color="auto"/>
            </w:tcBorders>
            <w:shd w:val="clear" w:color="000000" w:fill="00B0F0"/>
            <w:vAlign w:val="center"/>
            <w:hideMark/>
          </w:tcPr>
          <w:p w:rsidR="008A7E5F" w:rsidRPr="00C236EE" w:rsidP="008F16EC" w14:paraId="2D408BD0" w14:textId="77777777">
            <w:pPr>
              <w:spacing w:after="0" w:line="240" w:lineRule="auto"/>
              <w:jc w:val="center"/>
              <w:rPr>
                <w:rFonts w:ascii="Calibri" w:eastAsia="Times New Roman" w:hAnsi="Calibri" w:cs="Calibri"/>
                <w:b/>
                <w:bCs/>
                <w:color w:val="FFFFFF"/>
                <w:sz w:val="20"/>
                <w:szCs w:val="20"/>
              </w:rPr>
            </w:pPr>
            <w:r w:rsidRPr="00C236EE">
              <w:rPr>
                <w:rFonts w:ascii="Calibri" w:eastAsia="Times New Roman" w:hAnsi="Calibri" w:cs="Calibri"/>
                <w:b/>
                <w:bCs/>
                <w:color w:val="FFFFFF"/>
                <w:sz w:val="20"/>
                <w:szCs w:val="20"/>
              </w:rPr>
              <w:t> </w:t>
            </w:r>
          </w:p>
        </w:tc>
        <w:tc>
          <w:tcPr>
            <w:tcW w:w="9360" w:type="dxa"/>
            <w:tcBorders>
              <w:top w:val="single" w:sz="4" w:space="0" w:color="auto"/>
              <w:left w:val="nil"/>
              <w:bottom w:val="single" w:sz="4" w:space="0" w:color="auto"/>
              <w:right w:val="single" w:sz="4" w:space="0" w:color="auto"/>
            </w:tcBorders>
            <w:shd w:val="clear" w:color="000000" w:fill="00B0F0"/>
            <w:vAlign w:val="center"/>
            <w:hideMark/>
          </w:tcPr>
          <w:p w:rsidR="008A7E5F" w:rsidRPr="00C236EE" w:rsidP="008F16EC" w14:paraId="20407F3C" w14:textId="011EAACB">
            <w:pPr>
              <w:spacing w:after="0" w:line="240" w:lineRule="auto"/>
              <w:jc w:val="center"/>
              <w:rPr>
                <w:rFonts w:ascii="Calibri" w:eastAsia="Times New Roman" w:hAnsi="Calibri" w:cs="Calibri"/>
                <w:b/>
                <w:bCs/>
                <w:sz w:val="20"/>
                <w:szCs w:val="20"/>
              </w:rPr>
            </w:pPr>
            <w:r w:rsidRPr="00C236EE">
              <w:rPr>
                <w:rFonts w:ascii="Calibri" w:eastAsia="Times New Roman" w:hAnsi="Calibri" w:cs="Calibri"/>
                <w:b/>
                <w:bCs/>
                <w:sz w:val="20"/>
                <w:szCs w:val="20"/>
              </w:rPr>
              <w:t xml:space="preserve">(U) </w:t>
            </w:r>
            <w:r w:rsidRPr="00C236EE">
              <w:rPr>
                <w:rFonts w:ascii="Calibri" w:eastAsia="Times New Roman" w:hAnsi="Calibri" w:cs="Calibri"/>
                <w:b/>
                <w:bCs/>
                <w:sz w:val="20"/>
                <w:szCs w:val="20"/>
              </w:rPr>
              <w:t>Requested</w:t>
            </w:r>
          </w:p>
        </w:tc>
        <w:tc>
          <w:tcPr>
            <w:tcW w:w="9360" w:type="dxa"/>
            <w:tcBorders>
              <w:top w:val="single" w:sz="4" w:space="0" w:color="auto"/>
              <w:left w:val="nil"/>
              <w:bottom w:val="single" w:sz="4" w:space="0" w:color="auto"/>
              <w:right w:val="single" w:sz="4" w:space="0" w:color="auto"/>
            </w:tcBorders>
            <w:shd w:val="clear" w:color="000000" w:fill="00B0F0"/>
            <w:vAlign w:val="center"/>
            <w:hideMark/>
          </w:tcPr>
          <w:p w:rsidR="008A7E5F" w:rsidRPr="00C236EE" w:rsidP="008F16EC" w14:paraId="655DDE03" w14:textId="58A07CB3">
            <w:pPr>
              <w:spacing w:after="0" w:line="240" w:lineRule="auto"/>
              <w:jc w:val="center"/>
              <w:rPr>
                <w:rFonts w:ascii="Calibri" w:eastAsia="Times New Roman" w:hAnsi="Calibri" w:cs="Calibri"/>
                <w:b/>
                <w:bCs/>
                <w:sz w:val="20"/>
                <w:szCs w:val="20"/>
              </w:rPr>
            </w:pPr>
            <w:r w:rsidRPr="00C236EE">
              <w:rPr>
                <w:rFonts w:ascii="Calibri" w:eastAsia="Times New Roman" w:hAnsi="Calibri" w:cs="Calibri"/>
                <w:b/>
                <w:bCs/>
                <w:sz w:val="20"/>
                <w:szCs w:val="20"/>
              </w:rPr>
              <w:t xml:space="preserve">(U) </w:t>
            </w:r>
            <w:r w:rsidRPr="00C236EE">
              <w:rPr>
                <w:rFonts w:ascii="Calibri" w:eastAsia="Times New Roman" w:hAnsi="Calibri" w:cs="Calibri"/>
                <w:b/>
                <w:bCs/>
                <w:sz w:val="20"/>
                <w:szCs w:val="20"/>
              </w:rPr>
              <w:t>Program Change Due to Agency Discretion</w:t>
            </w:r>
          </w:p>
        </w:tc>
        <w:tc>
          <w:tcPr>
            <w:tcW w:w="9360" w:type="dxa"/>
            <w:tcBorders>
              <w:top w:val="single" w:sz="4" w:space="0" w:color="auto"/>
              <w:left w:val="nil"/>
              <w:bottom w:val="single" w:sz="4" w:space="0" w:color="auto"/>
              <w:right w:val="single" w:sz="4" w:space="0" w:color="auto"/>
            </w:tcBorders>
            <w:shd w:val="clear" w:color="000000" w:fill="00B0F0"/>
            <w:vAlign w:val="center"/>
            <w:hideMark/>
          </w:tcPr>
          <w:p w:rsidR="008A7E5F" w:rsidRPr="00C236EE" w:rsidP="008F16EC" w14:paraId="5D1B024A" w14:textId="63141C89">
            <w:pPr>
              <w:spacing w:after="0" w:line="240" w:lineRule="auto"/>
              <w:jc w:val="center"/>
              <w:rPr>
                <w:rFonts w:ascii="Calibri" w:eastAsia="Times New Roman" w:hAnsi="Calibri" w:cs="Calibri"/>
                <w:b/>
                <w:bCs/>
                <w:sz w:val="20"/>
                <w:szCs w:val="20"/>
              </w:rPr>
            </w:pPr>
            <w:r w:rsidRPr="00C236EE">
              <w:rPr>
                <w:rFonts w:ascii="Calibri" w:eastAsia="Times New Roman" w:hAnsi="Calibri" w:cs="Calibri"/>
                <w:b/>
                <w:bCs/>
                <w:sz w:val="20"/>
                <w:szCs w:val="20"/>
              </w:rPr>
              <w:t xml:space="preserve">(U) </w:t>
            </w:r>
            <w:r w:rsidRPr="00C236EE">
              <w:rPr>
                <w:rFonts w:ascii="Calibri" w:eastAsia="Times New Roman" w:hAnsi="Calibri" w:cs="Calibri"/>
                <w:b/>
                <w:bCs/>
                <w:sz w:val="20"/>
                <w:szCs w:val="20"/>
              </w:rPr>
              <w:t>Change Due to Adjustment in Agency Estimate</w:t>
            </w:r>
          </w:p>
        </w:tc>
        <w:tc>
          <w:tcPr>
            <w:tcW w:w="9360" w:type="dxa"/>
            <w:tcBorders>
              <w:top w:val="single" w:sz="4" w:space="0" w:color="auto"/>
              <w:left w:val="nil"/>
              <w:bottom w:val="single" w:sz="4" w:space="0" w:color="auto"/>
              <w:right w:val="single" w:sz="4" w:space="0" w:color="auto"/>
            </w:tcBorders>
            <w:shd w:val="clear" w:color="000000" w:fill="00B0F0"/>
            <w:vAlign w:val="center"/>
            <w:hideMark/>
          </w:tcPr>
          <w:p w:rsidR="008A7E5F" w:rsidRPr="00C236EE" w:rsidP="008F16EC" w14:paraId="7033AB9E" w14:textId="346B3CDC">
            <w:pPr>
              <w:spacing w:after="0" w:line="240" w:lineRule="auto"/>
              <w:jc w:val="center"/>
              <w:rPr>
                <w:rFonts w:ascii="Calibri" w:eastAsia="Times New Roman" w:hAnsi="Calibri" w:cs="Calibri"/>
                <w:b/>
                <w:bCs/>
                <w:sz w:val="20"/>
                <w:szCs w:val="20"/>
              </w:rPr>
            </w:pPr>
            <w:r w:rsidRPr="00C236EE">
              <w:rPr>
                <w:rFonts w:ascii="Calibri" w:eastAsia="Times New Roman" w:hAnsi="Calibri" w:cs="Calibri"/>
                <w:b/>
                <w:bCs/>
                <w:sz w:val="20"/>
                <w:szCs w:val="20"/>
              </w:rPr>
              <w:t xml:space="preserve">(U) </w:t>
            </w:r>
            <w:r w:rsidRPr="00C236EE">
              <w:rPr>
                <w:rFonts w:ascii="Calibri" w:eastAsia="Times New Roman" w:hAnsi="Calibri" w:cs="Calibri"/>
                <w:b/>
                <w:bCs/>
                <w:sz w:val="20"/>
                <w:szCs w:val="20"/>
              </w:rPr>
              <w:t>Previously Approved</w:t>
            </w:r>
          </w:p>
        </w:tc>
      </w:tr>
      <w:tr w14:paraId="012B505E" w14:textId="77777777" w:rsidTr="00144760">
        <w:tblPrEx>
          <w:tblW w:w="9360" w:type="dxa"/>
          <w:jc w:val="center"/>
          <w:tblLayout w:type="fixed"/>
          <w:tblCellMar>
            <w:left w:w="115" w:type="dxa"/>
            <w:right w:w="115" w:type="dxa"/>
          </w:tblCellMar>
          <w:tblLook w:val="04A0"/>
        </w:tblPrEx>
        <w:trPr>
          <w:trHeight w:val="525"/>
          <w:jc w:val="center"/>
        </w:trPr>
        <w:tc>
          <w:tcPr>
            <w:tcW w:w="9360" w:type="dxa"/>
            <w:tcBorders>
              <w:top w:val="nil"/>
              <w:left w:val="single" w:sz="4" w:space="0" w:color="auto"/>
              <w:bottom w:val="single" w:sz="4" w:space="0" w:color="auto"/>
              <w:right w:val="single" w:sz="4" w:space="0" w:color="auto"/>
            </w:tcBorders>
            <w:vAlign w:val="center"/>
            <w:hideMark/>
          </w:tcPr>
          <w:p w:rsidR="008A7E5F" w:rsidRPr="00C236EE" w:rsidP="008F16EC" w14:paraId="3BC423F7" w14:textId="2CF02617">
            <w:pPr>
              <w:spacing w:after="0" w:line="240" w:lineRule="auto"/>
              <w:rPr>
                <w:rFonts w:ascii="Calibri" w:eastAsia="Times New Roman" w:hAnsi="Calibri" w:cs="Calibri"/>
                <w:color w:val="576170"/>
                <w:sz w:val="20"/>
                <w:szCs w:val="20"/>
              </w:rPr>
            </w:pPr>
            <w:r w:rsidRPr="00C236EE">
              <w:rPr>
                <w:rFonts w:ascii="Calibri" w:eastAsia="Times New Roman" w:hAnsi="Calibri" w:cs="Calibri"/>
                <w:color w:val="576170"/>
                <w:sz w:val="20"/>
                <w:szCs w:val="20"/>
              </w:rPr>
              <w:t xml:space="preserve">(U) </w:t>
            </w:r>
            <w:r w:rsidRPr="00C236EE" w:rsidR="00A874E4">
              <w:rPr>
                <w:rFonts w:ascii="Calibri" w:eastAsia="Times New Roman" w:hAnsi="Calibri" w:cs="Calibri"/>
                <w:color w:val="576170"/>
                <w:sz w:val="20"/>
                <w:szCs w:val="20"/>
              </w:rPr>
              <w:t xml:space="preserve">Total </w:t>
            </w:r>
            <w:r w:rsidRPr="00C236EE">
              <w:rPr>
                <w:rFonts w:ascii="Calibri" w:eastAsia="Times New Roman" w:hAnsi="Calibri" w:cs="Calibri"/>
                <w:color w:val="576170"/>
                <w:sz w:val="20"/>
                <w:szCs w:val="20"/>
              </w:rPr>
              <w:t>Number of Responses</w:t>
            </w:r>
          </w:p>
        </w:tc>
        <w:tc>
          <w:tcPr>
            <w:tcW w:w="9360" w:type="dxa"/>
            <w:tcBorders>
              <w:top w:val="nil"/>
              <w:left w:val="nil"/>
              <w:bottom w:val="single" w:sz="4" w:space="0" w:color="auto"/>
              <w:right w:val="single" w:sz="4" w:space="0" w:color="auto"/>
            </w:tcBorders>
            <w:vAlign w:val="center"/>
            <w:hideMark/>
          </w:tcPr>
          <w:p w:rsidR="008A7E5F" w:rsidRPr="00C236EE" w:rsidP="008F16EC" w14:paraId="6EA49B63" w14:textId="1552DB02">
            <w:pPr>
              <w:spacing w:after="0" w:line="240" w:lineRule="auto"/>
              <w:rPr>
                <w:rFonts w:ascii="Calibri" w:eastAsia="Times New Roman" w:hAnsi="Calibri" w:cs="Calibri"/>
                <w:color w:val="576170"/>
                <w:sz w:val="20"/>
                <w:szCs w:val="20"/>
              </w:rPr>
            </w:pPr>
            <w:r w:rsidRPr="00C236EE">
              <w:rPr>
                <w:rFonts w:ascii="Calibri" w:eastAsia="Times New Roman" w:hAnsi="Calibri" w:cs="Calibri"/>
                <w:color w:val="576170"/>
                <w:sz w:val="20"/>
                <w:szCs w:val="20"/>
              </w:rPr>
              <w:t> </w:t>
            </w:r>
            <w:r w:rsidRPr="00C236EE" w:rsidR="00C609D0">
              <w:rPr>
                <w:rFonts w:ascii="Calibri" w:eastAsia="Times New Roman" w:hAnsi="Calibri" w:cs="Calibri"/>
                <w:color w:val="576170"/>
                <w:sz w:val="20"/>
                <w:szCs w:val="20"/>
              </w:rPr>
              <w:t>8,</w:t>
            </w:r>
            <w:r w:rsidR="006E78C2">
              <w:rPr>
                <w:rFonts w:ascii="Calibri" w:eastAsia="Times New Roman" w:hAnsi="Calibri" w:cs="Calibri"/>
                <w:color w:val="576170"/>
                <w:sz w:val="20"/>
                <w:szCs w:val="20"/>
              </w:rPr>
              <w:t>331</w:t>
            </w:r>
          </w:p>
        </w:tc>
        <w:tc>
          <w:tcPr>
            <w:tcW w:w="9360" w:type="dxa"/>
            <w:tcBorders>
              <w:top w:val="nil"/>
              <w:left w:val="nil"/>
              <w:bottom w:val="single" w:sz="4" w:space="0" w:color="auto"/>
              <w:right w:val="single" w:sz="4" w:space="0" w:color="auto"/>
            </w:tcBorders>
            <w:vAlign w:val="center"/>
            <w:hideMark/>
          </w:tcPr>
          <w:p w:rsidR="008A7E5F" w:rsidRPr="00C236EE" w:rsidP="008F16EC" w14:paraId="3BEA0AF1" w14:textId="26A8AA07">
            <w:pPr>
              <w:spacing w:after="0" w:line="240" w:lineRule="auto"/>
              <w:rPr>
                <w:rFonts w:ascii="Calibri" w:eastAsia="Times New Roman" w:hAnsi="Calibri" w:cs="Calibri"/>
                <w:color w:val="576170"/>
                <w:sz w:val="20"/>
                <w:szCs w:val="20"/>
              </w:rPr>
            </w:pPr>
            <w:r w:rsidRPr="00C236EE">
              <w:rPr>
                <w:rFonts w:ascii="Calibri" w:eastAsia="Times New Roman" w:hAnsi="Calibri" w:cs="Calibri"/>
                <w:color w:val="576170"/>
                <w:sz w:val="20"/>
                <w:szCs w:val="20"/>
              </w:rPr>
              <w:t> </w:t>
            </w:r>
            <w:r w:rsidRPr="00C236EE" w:rsidR="002B0871">
              <w:rPr>
                <w:rFonts w:ascii="Calibri" w:eastAsia="Times New Roman" w:hAnsi="Calibri" w:cs="Calibri"/>
                <w:color w:val="576170"/>
                <w:sz w:val="20"/>
                <w:szCs w:val="20"/>
              </w:rPr>
              <w:t>+</w:t>
            </w:r>
            <w:r w:rsidR="006E78C2">
              <w:rPr>
                <w:rFonts w:ascii="Calibri" w:eastAsia="Times New Roman" w:hAnsi="Calibri" w:cs="Calibri"/>
                <w:color w:val="576170"/>
                <w:sz w:val="20"/>
                <w:szCs w:val="20"/>
              </w:rPr>
              <w:t>298</w:t>
            </w:r>
          </w:p>
        </w:tc>
        <w:tc>
          <w:tcPr>
            <w:tcW w:w="9360" w:type="dxa"/>
            <w:tcBorders>
              <w:top w:val="nil"/>
              <w:left w:val="nil"/>
              <w:bottom w:val="single" w:sz="4" w:space="0" w:color="auto"/>
              <w:right w:val="single" w:sz="4" w:space="0" w:color="auto"/>
            </w:tcBorders>
            <w:vAlign w:val="center"/>
            <w:hideMark/>
          </w:tcPr>
          <w:p w:rsidR="008A7E5F" w:rsidRPr="00C236EE" w:rsidP="008F16EC" w14:paraId="1CB2A1A2" w14:textId="77777777">
            <w:pPr>
              <w:spacing w:after="0" w:line="240" w:lineRule="auto"/>
              <w:rPr>
                <w:rFonts w:ascii="Calibri" w:eastAsia="Times New Roman" w:hAnsi="Calibri" w:cs="Calibri"/>
                <w:color w:val="576170"/>
                <w:sz w:val="20"/>
                <w:szCs w:val="20"/>
              </w:rPr>
            </w:pPr>
            <w:r w:rsidRPr="00C236EE">
              <w:rPr>
                <w:rFonts w:ascii="Calibri" w:eastAsia="Times New Roman" w:hAnsi="Calibri" w:cs="Calibri"/>
                <w:color w:val="576170"/>
                <w:sz w:val="20"/>
                <w:szCs w:val="20"/>
              </w:rPr>
              <w:t> </w:t>
            </w:r>
          </w:p>
        </w:tc>
        <w:tc>
          <w:tcPr>
            <w:tcW w:w="9360" w:type="dxa"/>
            <w:tcBorders>
              <w:top w:val="nil"/>
              <w:left w:val="nil"/>
              <w:bottom w:val="single" w:sz="4" w:space="0" w:color="auto"/>
              <w:right w:val="single" w:sz="4" w:space="0" w:color="auto"/>
            </w:tcBorders>
            <w:vAlign w:val="center"/>
            <w:hideMark/>
          </w:tcPr>
          <w:p w:rsidR="008A7E5F" w:rsidRPr="00C236EE" w:rsidP="008F16EC" w14:paraId="0BEF94C7" w14:textId="1CE8879D">
            <w:pPr>
              <w:spacing w:after="0" w:line="240" w:lineRule="auto"/>
              <w:rPr>
                <w:rFonts w:ascii="Calibri" w:eastAsia="Times New Roman" w:hAnsi="Calibri" w:cs="Calibri"/>
                <w:color w:val="576170"/>
                <w:sz w:val="20"/>
                <w:szCs w:val="20"/>
              </w:rPr>
            </w:pPr>
            <w:r w:rsidRPr="00C236EE">
              <w:rPr>
                <w:rFonts w:ascii="Calibri" w:eastAsia="Times New Roman" w:hAnsi="Calibri" w:cs="Calibri"/>
                <w:color w:val="576170"/>
                <w:sz w:val="20"/>
                <w:szCs w:val="20"/>
              </w:rPr>
              <w:t> </w:t>
            </w:r>
            <w:r w:rsidRPr="00C236EE" w:rsidR="00A17615">
              <w:rPr>
                <w:rFonts w:ascii="Calibri" w:eastAsia="Times New Roman" w:hAnsi="Calibri" w:cs="Calibri"/>
                <w:color w:val="576170"/>
                <w:sz w:val="20"/>
                <w:szCs w:val="20"/>
              </w:rPr>
              <w:t>8,033</w:t>
            </w:r>
          </w:p>
        </w:tc>
      </w:tr>
      <w:tr w14:paraId="1464B5B9" w14:textId="77777777" w:rsidTr="00144760">
        <w:tblPrEx>
          <w:tblW w:w="9360" w:type="dxa"/>
          <w:jc w:val="center"/>
          <w:tblLayout w:type="fixed"/>
          <w:tblCellMar>
            <w:left w:w="115" w:type="dxa"/>
            <w:right w:w="115" w:type="dxa"/>
          </w:tblCellMar>
          <w:tblLook w:val="04A0"/>
        </w:tblPrEx>
        <w:trPr>
          <w:trHeight w:val="525"/>
          <w:jc w:val="center"/>
        </w:trPr>
        <w:tc>
          <w:tcPr>
            <w:tcW w:w="9360" w:type="dxa"/>
            <w:tcBorders>
              <w:top w:val="single" w:sz="4" w:space="0" w:color="auto"/>
              <w:left w:val="single" w:sz="4" w:space="0" w:color="auto"/>
              <w:bottom w:val="single" w:sz="4" w:space="0" w:color="auto"/>
              <w:right w:val="single" w:sz="4" w:space="0" w:color="auto"/>
            </w:tcBorders>
            <w:vAlign w:val="center"/>
            <w:hideMark/>
          </w:tcPr>
          <w:p w:rsidR="008A7E5F" w:rsidRPr="00C236EE" w:rsidP="008F16EC" w14:paraId="75B6D0DB" w14:textId="37D5CA45">
            <w:pPr>
              <w:spacing w:after="0" w:line="240" w:lineRule="auto"/>
              <w:rPr>
                <w:rFonts w:ascii="Calibri" w:eastAsia="Times New Roman" w:hAnsi="Calibri" w:cs="Calibri"/>
                <w:color w:val="576170"/>
                <w:sz w:val="20"/>
                <w:szCs w:val="20"/>
              </w:rPr>
            </w:pPr>
            <w:r w:rsidRPr="00C236EE">
              <w:rPr>
                <w:rFonts w:ascii="Calibri" w:eastAsia="Times New Roman" w:hAnsi="Calibri" w:cs="Calibri"/>
                <w:color w:val="576170"/>
                <w:sz w:val="20"/>
                <w:szCs w:val="20"/>
              </w:rPr>
              <w:t xml:space="preserve">(U) </w:t>
            </w:r>
            <w:r w:rsidRPr="00C236EE" w:rsidR="00A874E4">
              <w:rPr>
                <w:rFonts w:ascii="Calibri" w:eastAsia="Times New Roman" w:hAnsi="Calibri" w:cs="Calibri"/>
                <w:color w:val="576170"/>
                <w:sz w:val="20"/>
                <w:szCs w:val="20"/>
              </w:rPr>
              <w:t>Tota</w:t>
            </w:r>
            <w:r w:rsidRPr="00C236EE">
              <w:rPr>
                <w:rFonts w:ascii="Calibri" w:eastAsia="Times New Roman" w:hAnsi="Calibri" w:cs="Calibri"/>
                <w:color w:val="576170"/>
                <w:sz w:val="20"/>
                <w:szCs w:val="20"/>
              </w:rPr>
              <w:t>l Time Burden (</w:t>
            </w:r>
            <w:r w:rsidRPr="00C236EE">
              <w:rPr>
                <w:rFonts w:ascii="Calibri" w:eastAsia="Times New Roman" w:hAnsi="Calibri" w:cs="Calibri"/>
                <w:color w:val="576170"/>
                <w:sz w:val="20"/>
                <w:szCs w:val="20"/>
              </w:rPr>
              <w:t>Hr</w:t>
            </w:r>
            <w:r w:rsidRPr="00C236EE">
              <w:rPr>
                <w:rFonts w:ascii="Calibri" w:eastAsia="Times New Roman" w:hAnsi="Calibri" w:cs="Calibri"/>
                <w:color w:val="576170"/>
                <w:sz w:val="20"/>
                <w:szCs w:val="20"/>
              </w:rPr>
              <w:t>)</w:t>
            </w:r>
          </w:p>
        </w:tc>
        <w:tc>
          <w:tcPr>
            <w:tcW w:w="9360" w:type="dxa"/>
            <w:tcBorders>
              <w:top w:val="single" w:sz="4" w:space="0" w:color="auto"/>
              <w:left w:val="nil"/>
              <w:bottom w:val="single" w:sz="4" w:space="0" w:color="auto"/>
              <w:right w:val="single" w:sz="4" w:space="0" w:color="auto"/>
            </w:tcBorders>
            <w:vAlign w:val="center"/>
            <w:hideMark/>
          </w:tcPr>
          <w:p w:rsidR="008A7E5F" w:rsidRPr="00C236EE" w:rsidP="008F16EC" w14:paraId="01774FEF" w14:textId="2F8FA144">
            <w:pPr>
              <w:spacing w:after="0" w:line="240" w:lineRule="auto"/>
              <w:rPr>
                <w:rFonts w:ascii="Calibri" w:eastAsia="Times New Roman" w:hAnsi="Calibri" w:cs="Calibri"/>
                <w:color w:val="576170"/>
                <w:sz w:val="20"/>
                <w:szCs w:val="20"/>
              </w:rPr>
            </w:pPr>
            <w:r w:rsidRPr="00C236EE">
              <w:rPr>
                <w:rFonts w:ascii="Calibri" w:eastAsia="Times New Roman" w:hAnsi="Calibri" w:cs="Calibri"/>
                <w:color w:val="576170"/>
                <w:sz w:val="20"/>
                <w:szCs w:val="20"/>
              </w:rPr>
              <w:t> </w:t>
            </w:r>
            <w:r w:rsidRPr="00C236EE" w:rsidR="00C609D0">
              <w:rPr>
                <w:rFonts w:ascii="Calibri" w:eastAsia="Times New Roman" w:hAnsi="Calibri" w:cs="Calibri"/>
                <w:color w:val="576170"/>
                <w:sz w:val="20"/>
                <w:szCs w:val="20"/>
              </w:rPr>
              <w:t>1,</w:t>
            </w:r>
            <w:r w:rsidR="00283A1C">
              <w:rPr>
                <w:rFonts w:ascii="Calibri" w:eastAsia="Times New Roman" w:hAnsi="Calibri" w:cs="Calibri"/>
                <w:color w:val="576170"/>
                <w:sz w:val="20"/>
                <w:szCs w:val="20"/>
              </w:rPr>
              <w:t>478</w:t>
            </w:r>
          </w:p>
        </w:tc>
        <w:tc>
          <w:tcPr>
            <w:tcW w:w="9360" w:type="dxa"/>
            <w:tcBorders>
              <w:top w:val="single" w:sz="4" w:space="0" w:color="auto"/>
              <w:left w:val="nil"/>
              <w:bottom w:val="single" w:sz="4" w:space="0" w:color="auto"/>
              <w:right w:val="single" w:sz="4" w:space="0" w:color="auto"/>
            </w:tcBorders>
            <w:vAlign w:val="center"/>
            <w:hideMark/>
          </w:tcPr>
          <w:p w:rsidR="008A7E5F" w:rsidRPr="00C236EE" w:rsidP="008F16EC" w14:paraId="594231E7" w14:textId="5BECD034">
            <w:pPr>
              <w:spacing w:after="0" w:line="240" w:lineRule="auto"/>
              <w:rPr>
                <w:rFonts w:ascii="Calibri" w:eastAsia="Times New Roman" w:hAnsi="Calibri" w:cs="Calibri"/>
                <w:color w:val="576170"/>
                <w:sz w:val="20"/>
                <w:szCs w:val="20"/>
              </w:rPr>
            </w:pPr>
            <w:r w:rsidRPr="00C236EE">
              <w:rPr>
                <w:rFonts w:ascii="Calibri" w:eastAsia="Times New Roman" w:hAnsi="Calibri" w:cs="Calibri"/>
                <w:color w:val="576170"/>
                <w:sz w:val="20"/>
                <w:szCs w:val="20"/>
              </w:rPr>
              <w:t> </w:t>
            </w:r>
            <w:r w:rsidR="00283A1C">
              <w:rPr>
                <w:rFonts w:ascii="Calibri" w:eastAsia="Times New Roman" w:hAnsi="Calibri" w:cs="Calibri"/>
                <w:color w:val="576170"/>
                <w:sz w:val="20"/>
                <w:szCs w:val="20"/>
              </w:rPr>
              <w:t>-31</w:t>
            </w:r>
          </w:p>
        </w:tc>
        <w:tc>
          <w:tcPr>
            <w:tcW w:w="9360" w:type="dxa"/>
            <w:tcBorders>
              <w:top w:val="single" w:sz="4" w:space="0" w:color="auto"/>
              <w:left w:val="nil"/>
              <w:bottom w:val="single" w:sz="4" w:space="0" w:color="auto"/>
              <w:right w:val="single" w:sz="4" w:space="0" w:color="auto"/>
            </w:tcBorders>
            <w:vAlign w:val="center"/>
            <w:hideMark/>
          </w:tcPr>
          <w:p w:rsidR="008A7E5F" w:rsidRPr="00C236EE" w:rsidP="008F16EC" w14:paraId="5B815FF5" w14:textId="77777777">
            <w:pPr>
              <w:spacing w:after="0" w:line="240" w:lineRule="auto"/>
              <w:rPr>
                <w:rFonts w:ascii="Calibri" w:eastAsia="Times New Roman" w:hAnsi="Calibri" w:cs="Calibri"/>
                <w:color w:val="576170"/>
                <w:sz w:val="20"/>
                <w:szCs w:val="20"/>
              </w:rPr>
            </w:pPr>
            <w:r w:rsidRPr="00C236EE">
              <w:rPr>
                <w:rFonts w:ascii="Calibri" w:eastAsia="Times New Roman" w:hAnsi="Calibri" w:cs="Calibri"/>
                <w:color w:val="576170"/>
                <w:sz w:val="20"/>
                <w:szCs w:val="20"/>
              </w:rPr>
              <w:t> </w:t>
            </w:r>
          </w:p>
        </w:tc>
        <w:tc>
          <w:tcPr>
            <w:tcW w:w="9360" w:type="dxa"/>
            <w:tcBorders>
              <w:top w:val="single" w:sz="4" w:space="0" w:color="auto"/>
              <w:left w:val="nil"/>
              <w:bottom w:val="single" w:sz="4" w:space="0" w:color="auto"/>
              <w:right w:val="single" w:sz="4" w:space="0" w:color="auto"/>
            </w:tcBorders>
            <w:vAlign w:val="center"/>
            <w:hideMark/>
          </w:tcPr>
          <w:p w:rsidR="008A7E5F" w:rsidRPr="00C236EE" w:rsidP="008F16EC" w14:paraId="0D4B14AC" w14:textId="60FCD4DE">
            <w:pPr>
              <w:spacing w:after="0" w:line="240" w:lineRule="auto"/>
              <w:rPr>
                <w:rFonts w:ascii="Calibri" w:eastAsia="Times New Roman" w:hAnsi="Calibri" w:cs="Calibri"/>
                <w:color w:val="576170"/>
                <w:sz w:val="20"/>
                <w:szCs w:val="20"/>
              </w:rPr>
            </w:pPr>
            <w:r w:rsidRPr="00C236EE">
              <w:rPr>
                <w:rFonts w:ascii="Calibri" w:eastAsia="Times New Roman" w:hAnsi="Calibri" w:cs="Calibri"/>
                <w:color w:val="576170"/>
                <w:sz w:val="20"/>
                <w:szCs w:val="20"/>
              </w:rPr>
              <w:t> </w:t>
            </w:r>
            <w:r w:rsidRPr="00C236EE" w:rsidR="00A17615">
              <w:rPr>
                <w:rFonts w:ascii="Calibri" w:eastAsia="Times New Roman" w:hAnsi="Calibri" w:cs="Calibri"/>
                <w:color w:val="576170"/>
                <w:sz w:val="20"/>
                <w:szCs w:val="20"/>
              </w:rPr>
              <w:t>1,509</w:t>
            </w:r>
          </w:p>
        </w:tc>
      </w:tr>
      <w:tr w14:paraId="5D31347B" w14:textId="77777777" w:rsidTr="00144760">
        <w:tblPrEx>
          <w:tblW w:w="9360" w:type="dxa"/>
          <w:jc w:val="center"/>
          <w:tblLayout w:type="fixed"/>
          <w:tblCellMar>
            <w:left w:w="115" w:type="dxa"/>
            <w:right w:w="115" w:type="dxa"/>
          </w:tblCellMar>
          <w:tblLook w:val="04A0"/>
        </w:tblPrEx>
        <w:trPr>
          <w:trHeight w:val="525"/>
          <w:jc w:val="center"/>
        </w:trPr>
        <w:tc>
          <w:tcPr>
            <w:tcW w:w="9360" w:type="dxa"/>
            <w:tcBorders>
              <w:top w:val="single" w:sz="4" w:space="0" w:color="auto"/>
              <w:left w:val="single" w:sz="4" w:space="0" w:color="auto"/>
              <w:bottom w:val="single" w:sz="4" w:space="0" w:color="auto"/>
              <w:right w:val="single" w:sz="4" w:space="0" w:color="auto"/>
            </w:tcBorders>
            <w:vAlign w:val="center"/>
          </w:tcPr>
          <w:p w:rsidR="00144760" w:rsidRPr="00C236EE" w:rsidP="008F16EC" w14:paraId="769C2643" w14:textId="39537DEF">
            <w:pPr>
              <w:spacing w:after="0" w:line="240" w:lineRule="auto"/>
              <w:rPr>
                <w:rFonts w:ascii="Calibri" w:eastAsia="Times New Roman" w:hAnsi="Calibri" w:cs="Calibri"/>
                <w:color w:val="576170"/>
                <w:sz w:val="20"/>
                <w:szCs w:val="20"/>
              </w:rPr>
            </w:pPr>
            <w:r w:rsidRPr="00C236EE">
              <w:rPr>
                <w:rFonts w:ascii="Calibri" w:eastAsia="Times New Roman" w:hAnsi="Calibri" w:cs="Calibri"/>
                <w:color w:val="576170"/>
                <w:sz w:val="20"/>
                <w:szCs w:val="20"/>
              </w:rPr>
              <w:t xml:space="preserve">(U) </w:t>
            </w:r>
            <w:r w:rsidRPr="00C236EE">
              <w:rPr>
                <w:rFonts w:ascii="Calibri" w:eastAsia="Times New Roman" w:hAnsi="Calibri" w:cs="Calibri"/>
                <w:color w:val="576170"/>
                <w:sz w:val="20"/>
                <w:szCs w:val="20"/>
              </w:rPr>
              <w:t>Total Cost Burden</w:t>
            </w:r>
          </w:p>
        </w:tc>
        <w:tc>
          <w:tcPr>
            <w:tcW w:w="9360" w:type="dxa"/>
            <w:tcBorders>
              <w:top w:val="single" w:sz="4" w:space="0" w:color="auto"/>
              <w:left w:val="nil"/>
              <w:bottom w:val="single" w:sz="4" w:space="0" w:color="auto"/>
              <w:right w:val="single" w:sz="4" w:space="0" w:color="auto"/>
            </w:tcBorders>
            <w:vAlign w:val="center"/>
          </w:tcPr>
          <w:p w:rsidR="00144760" w:rsidRPr="00C236EE" w:rsidP="008F16EC" w14:paraId="5F74D10C" w14:textId="26FC5241">
            <w:pPr>
              <w:spacing w:after="0" w:line="240" w:lineRule="auto"/>
              <w:rPr>
                <w:rFonts w:ascii="Calibri" w:eastAsia="Times New Roman" w:hAnsi="Calibri" w:cs="Calibri"/>
                <w:color w:val="576170"/>
                <w:sz w:val="20"/>
                <w:szCs w:val="20"/>
              </w:rPr>
            </w:pPr>
            <w:r w:rsidRPr="00C236EE">
              <w:rPr>
                <w:rFonts w:ascii="Calibri" w:eastAsia="Times New Roman" w:hAnsi="Calibri" w:cs="Calibri"/>
                <w:color w:val="576170"/>
                <w:sz w:val="20"/>
                <w:szCs w:val="20"/>
              </w:rPr>
              <w:t>$</w:t>
            </w:r>
            <w:r w:rsidR="00283A1C">
              <w:rPr>
                <w:rFonts w:ascii="Calibri" w:eastAsia="Times New Roman" w:hAnsi="Calibri" w:cs="Calibri"/>
                <w:color w:val="576170"/>
                <w:sz w:val="20"/>
                <w:szCs w:val="20"/>
              </w:rPr>
              <w:t>80,652</w:t>
            </w:r>
          </w:p>
        </w:tc>
        <w:tc>
          <w:tcPr>
            <w:tcW w:w="9360" w:type="dxa"/>
            <w:tcBorders>
              <w:top w:val="single" w:sz="4" w:space="0" w:color="auto"/>
              <w:left w:val="nil"/>
              <w:bottom w:val="single" w:sz="4" w:space="0" w:color="auto"/>
              <w:right w:val="single" w:sz="4" w:space="0" w:color="auto"/>
            </w:tcBorders>
            <w:vAlign w:val="center"/>
          </w:tcPr>
          <w:p w:rsidR="00144760" w:rsidRPr="00C236EE" w:rsidP="008F16EC" w14:paraId="1F84AB2E" w14:textId="38EC48A7">
            <w:pPr>
              <w:spacing w:after="0" w:line="240" w:lineRule="auto"/>
              <w:rPr>
                <w:rFonts w:ascii="Calibri" w:eastAsia="Times New Roman" w:hAnsi="Calibri" w:cs="Calibri"/>
                <w:color w:val="576170"/>
                <w:sz w:val="20"/>
                <w:szCs w:val="20"/>
              </w:rPr>
            </w:pPr>
            <w:r w:rsidRPr="00C236EE">
              <w:rPr>
                <w:rFonts w:ascii="Calibri" w:eastAsia="Times New Roman" w:hAnsi="Calibri" w:cs="Calibri"/>
                <w:color w:val="576170"/>
                <w:sz w:val="20"/>
                <w:szCs w:val="20"/>
              </w:rPr>
              <w:t>+$</w:t>
            </w:r>
            <w:r w:rsidR="00283A1C">
              <w:rPr>
                <w:rFonts w:ascii="Calibri" w:eastAsia="Times New Roman" w:hAnsi="Calibri" w:cs="Calibri"/>
                <w:color w:val="576170"/>
                <w:sz w:val="20"/>
                <w:szCs w:val="20"/>
              </w:rPr>
              <w:t>11,728</w:t>
            </w:r>
          </w:p>
        </w:tc>
        <w:tc>
          <w:tcPr>
            <w:tcW w:w="9360" w:type="dxa"/>
            <w:tcBorders>
              <w:top w:val="single" w:sz="4" w:space="0" w:color="auto"/>
              <w:left w:val="nil"/>
              <w:bottom w:val="single" w:sz="4" w:space="0" w:color="auto"/>
              <w:right w:val="single" w:sz="4" w:space="0" w:color="auto"/>
            </w:tcBorders>
            <w:vAlign w:val="center"/>
          </w:tcPr>
          <w:p w:rsidR="00144760" w:rsidRPr="00C236EE" w:rsidP="008F16EC" w14:paraId="3FA7B3D1" w14:textId="77777777">
            <w:pPr>
              <w:spacing w:after="0" w:line="240" w:lineRule="auto"/>
              <w:rPr>
                <w:rFonts w:ascii="Calibri" w:eastAsia="Times New Roman" w:hAnsi="Calibri" w:cs="Calibri"/>
                <w:color w:val="576170"/>
                <w:sz w:val="20"/>
                <w:szCs w:val="20"/>
              </w:rPr>
            </w:pPr>
          </w:p>
        </w:tc>
        <w:tc>
          <w:tcPr>
            <w:tcW w:w="9360" w:type="dxa"/>
            <w:tcBorders>
              <w:top w:val="single" w:sz="4" w:space="0" w:color="auto"/>
              <w:left w:val="nil"/>
              <w:bottom w:val="single" w:sz="4" w:space="0" w:color="auto"/>
              <w:right w:val="single" w:sz="4" w:space="0" w:color="auto"/>
            </w:tcBorders>
            <w:vAlign w:val="center"/>
          </w:tcPr>
          <w:p w:rsidR="00144760" w:rsidRPr="00C236EE" w:rsidP="008F16EC" w14:paraId="1FAA23EE" w14:textId="56E23019">
            <w:pPr>
              <w:spacing w:after="0" w:line="240" w:lineRule="auto"/>
              <w:rPr>
                <w:rFonts w:ascii="Calibri" w:eastAsia="Times New Roman" w:hAnsi="Calibri" w:cs="Calibri"/>
                <w:color w:val="576170"/>
                <w:sz w:val="20"/>
                <w:szCs w:val="20"/>
              </w:rPr>
            </w:pPr>
            <w:r w:rsidRPr="00C236EE">
              <w:rPr>
                <w:rFonts w:ascii="Calibri" w:eastAsia="Times New Roman" w:hAnsi="Calibri" w:cs="Calibri"/>
                <w:color w:val="576170"/>
                <w:sz w:val="20"/>
                <w:szCs w:val="20"/>
              </w:rPr>
              <w:t>$68,924</w:t>
            </w:r>
          </w:p>
        </w:tc>
      </w:tr>
      <w:bookmarkEnd w:id="20"/>
    </w:tbl>
    <w:p w:rsidR="00D854D8" w:rsidRPr="00C236EE" w:rsidP="00A41763" w14:paraId="43B7366A" w14:textId="77777777">
      <w:pPr>
        <w:rPr>
          <w:rFonts w:ascii="Calibri" w:hAnsi="Calibri" w:cs="Calibri"/>
        </w:rPr>
      </w:pPr>
    </w:p>
    <w:p w:rsidR="00F056C3" w:rsidRPr="00C236EE" w:rsidP="00F056C3" w14:paraId="66AF5147" w14:textId="036CDE9B">
      <w:pPr>
        <w:pStyle w:val="Heading2"/>
        <w:rPr>
          <w:rFonts w:ascii="Calibri" w:hAnsi="Calibri" w:cs="Calibri"/>
        </w:rPr>
      </w:pPr>
      <w:bookmarkStart w:id="21" w:name="_Toc16271335"/>
      <w:r w:rsidRPr="00C236EE">
        <w:rPr>
          <w:rFonts w:ascii="Calibri" w:hAnsi="Calibri" w:cs="Calibri"/>
        </w:rPr>
        <w:t xml:space="preserve">(U) </w:t>
      </w:r>
      <w:r w:rsidRPr="00C236EE">
        <w:rPr>
          <w:rFonts w:ascii="Calibri" w:hAnsi="Calibri" w:cs="Calibri"/>
        </w:rPr>
        <w:t>A.</w:t>
      </w:r>
      <w:r w:rsidRPr="00C236EE" w:rsidR="00A41763">
        <w:rPr>
          <w:rFonts w:ascii="Calibri" w:hAnsi="Calibri" w:cs="Calibri"/>
        </w:rPr>
        <w:t xml:space="preserve">16. </w:t>
      </w:r>
      <w:r w:rsidRPr="00C236EE">
        <w:rPr>
          <w:rFonts w:ascii="Calibri" w:hAnsi="Calibri" w:cs="Calibri"/>
        </w:rPr>
        <w:t>Collection, Tabulation, and Publication Plans</w:t>
      </w:r>
      <w:bookmarkEnd w:id="21"/>
      <w:r w:rsidRPr="00C236EE">
        <w:rPr>
          <w:rFonts w:ascii="Calibri" w:hAnsi="Calibri" w:cs="Calibri"/>
        </w:rPr>
        <w:t xml:space="preserve"> </w:t>
      </w:r>
    </w:p>
    <w:p w:rsidR="00A41763" w:rsidRPr="00C236EE" w:rsidP="00A41763" w14:paraId="6ECE09A6" w14:textId="3280836E">
      <w:pPr>
        <w:rPr>
          <w:rFonts w:ascii="Calibri" w:hAnsi="Calibri" w:cs="Calibri"/>
        </w:rPr>
      </w:pPr>
      <w:bookmarkStart w:id="22" w:name="_Hlk57385487"/>
      <w:r w:rsidRPr="00C236EE">
        <w:rPr>
          <w:rFonts w:ascii="Calibri" w:hAnsi="Calibri" w:cs="Calibri"/>
          <w:b/>
          <w:bCs/>
        </w:rPr>
        <w:t xml:space="preserve">(U) </w:t>
      </w:r>
      <w:r w:rsidRPr="00C236EE">
        <w:rPr>
          <w:rFonts w:ascii="Calibri" w:hAnsi="Calibri" w:cs="Calibri"/>
          <w:b/>
          <w:bCs/>
        </w:rPr>
        <w:t xml:space="preserve">For collections whose results will be published, outline the plans for tabulation and publication. </w:t>
      </w:r>
    </w:p>
    <w:bookmarkEnd w:id="22"/>
    <w:p w:rsidR="00A41763" w:rsidRPr="00C236EE" w:rsidP="00A41763" w14:paraId="715524FB" w14:textId="6FBE84E4">
      <w:pPr>
        <w:rPr>
          <w:rFonts w:ascii="Calibri" w:hAnsi="Calibri" w:cs="Calibri"/>
        </w:rPr>
      </w:pPr>
      <w:r w:rsidRPr="00C236EE">
        <w:rPr>
          <w:rFonts w:ascii="Calibri" w:hAnsi="Calibri" w:cs="Calibri"/>
        </w:rPr>
        <w:t xml:space="preserve">(U) </w:t>
      </w:r>
      <w:r w:rsidRPr="00C236EE" w:rsidR="00862622">
        <w:rPr>
          <w:rFonts w:ascii="Calibri" w:hAnsi="Calibri" w:cs="Calibri"/>
        </w:rPr>
        <w:t>This information collection will not be published.</w:t>
      </w:r>
    </w:p>
    <w:p w:rsidR="00F056C3" w:rsidRPr="00C236EE" w:rsidP="00F056C3" w14:paraId="307114C9" w14:textId="2CF3CEB2">
      <w:pPr>
        <w:pStyle w:val="Heading2"/>
        <w:rPr>
          <w:rFonts w:ascii="Calibri" w:hAnsi="Calibri" w:cs="Calibri"/>
        </w:rPr>
      </w:pPr>
      <w:bookmarkStart w:id="23" w:name="_Toc16271336"/>
      <w:r w:rsidRPr="00C236EE">
        <w:rPr>
          <w:rFonts w:ascii="Calibri" w:hAnsi="Calibri" w:cs="Calibri"/>
        </w:rPr>
        <w:t xml:space="preserve">(U) </w:t>
      </w:r>
      <w:r w:rsidRPr="00C236EE">
        <w:rPr>
          <w:rFonts w:ascii="Calibri" w:hAnsi="Calibri" w:cs="Calibri"/>
        </w:rPr>
        <w:t>A.</w:t>
      </w:r>
      <w:r w:rsidRPr="00C236EE" w:rsidR="00A41763">
        <w:rPr>
          <w:rFonts w:ascii="Calibri" w:hAnsi="Calibri" w:cs="Calibri"/>
        </w:rPr>
        <w:t xml:space="preserve">17. </w:t>
      </w:r>
      <w:r w:rsidRPr="00C236EE">
        <w:rPr>
          <w:rFonts w:ascii="Calibri" w:hAnsi="Calibri" w:cs="Calibri"/>
        </w:rPr>
        <w:t>OMB Number and Expiration Date</w:t>
      </w:r>
      <w:bookmarkEnd w:id="23"/>
      <w:r w:rsidRPr="00C236EE">
        <w:rPr>
          <w:rFonts w:ascii="Calibri" w:hAnsi="Calibri" w:cs="Calibri"/>
        </w:rPr>
        <w:t xml:space="preserve"> </w:t>
      </w:r>
    </w:p>
    <w:p w:rsidR="00A41763" w:rsidRPr="00C236EE" w:rsidP="00A41763" w14:paraId="7D373596" w14:textId="0790911C">
      <w:pPr>
        <w:rPr>
          <w:rFonts w:ascii="Calibri" w:hAnsi="Calibri" w:cs="Calibri"/>
        </w:rPr>
      </w:pPr>
      <w:bookmarkStart w:id="24" w:name="_Hlk57385506"/>
      <w:r w:rsidRPr="00C236EE">
        <w:rPr>
          <w:rFonts w:ascii="Calibri" w:hAnsi="Calibri" w:cs="Calibri"/>
          <w:b/>
          <w:bCs/>
        </w:rPr>
        <w:t xml:space="preserve">(U) </w:t>
      </w:r>
      <w:r w:rsidRPr="00C236EE">
        <w:rPr>
          <w:rFonts w:ascii="Calibri" w:hAnsi="Calibri" w:cs="Calibri"/>
          <w:b/>
          <w:bCs/>
        </w:rPr>
        <w:t xml:space="preserve">If seeking approval to not display the expiration date for OMB approval of the information collection, explain the reasons why display would be inappropriate. </w:t>
      </w:r>
    </w:p>
    <w:bookmarkEnd w:id="24"/>
    <w:p w:rsidR="00A41763" w:rsidRPr="00C236EE" w:rsidP="00A41763" w14:paraId="4A0FC223" w14:textId="36CAF6DE">
      <w:pPr>
        <w:rPr>
          <w:rFonts w:ascii="Calibri" w:hAnsi="Calibri" w:cs="Calibri"/>
        </w:rPr>
      </w:pPr>
      <w:r w:rsidRPr="00C236EE">
        <w:rPr>
          <w:rFonts w:ascii="Calibri" w:hAnsi="Calibri" w:cs="Calibri"/>
        </w:rPr>
        <w:t xml:space="preserve">(U) </w:t>
      </w:r>
      <w:r w:rsidRPr="00C236EE" w:rsidR="00862622">
        <w:rPr>
          <w:rFonts w:ascii="Calibri" w:hAnsi="Calibri" w:cs="Calibri"/>
        </w:rPr>
        <w:t>BPA will display the OMB Control Number and expiration date on all collection vehicles.</w:t>
      </w:r>
    </w:p>
    <w:p w:rsidR="00F056C3" w:rsidRPr="00C236EE" w:rsidP="00F056C3" w14:paraId="2939C81A" w14:textId="5B49BD3D">
      <w:pPr>
        <w:pStyle w:val="Heading2"/>
        <w:rPr>
          <w:rFonts w:ascii="Calibri" w:hAnsi="Calibri" w:cs="Calibri"/>
        </w:rPr>
      </w:pPr>
      <w:bookmarkStart w:id="25" w:name="_Toc16271337"/>
      <w:r w:rsidRPr="00C236EE">
        <w:rPr>
          <w:rFonts w:ascii="Calibri" w:hAnsi="Calibri" w:cs="Calibri"/>
        </w:rPr>
        <w:t xml:space="preserve">(U) </w:t>
      </w:r>
      <w:r w:rsidRPr="00C236EE">
        <w:rPr>
          <w:rFonts w:ascii="Calibri" w:hAnsi="Calibri" w:cs="Calibri"/>
        </w:rPr>
        <w:t>A.</w:t>
      </w:r>
      <w:r w:rsidRPr="00C236EE" w:rsidR="00A41763">
        <w:rPr>
          <w:rFonts w:ascii="Calibri" w:hAnsi="Calibri" w:cs="Calibri"/>
        </w:rPr>
        <w:t xml:space="preserve">18. </w:t>
      </w:r>
      <w:r w:rsidRPr="00C236EE">
        <w:rPr>
          <w:rFonts w:ascii="Calibri" w:hAnsi="Calibri" w:cs="Calibri"/>
        </w:rPr>
        <w:t>Certification Statement</w:t>
      </w:r>
      <w:bookmarkEnd w:id="25"/>
      <w:r w:rsidRPr="00C236EE">
        <w:rPr>
          <w:rFonts w:ascii="Calibri" w:hAnsi="Calibri" w:cs="Calibri"/>
        </w:rPr>
        <w:t xml:space="preserve"> </w:t>
      </w:r>
    </w:p>
    <w:p w:rsidR="00A41763" w:rsidRPr="00C236EE" w:rsidP="00A41763" w14:paraId="28BE5168" w14:textId="3F560A65">
      <w:pPr>
        <w:rPr>
          <w:rFonts w:ascii="Calibri" w:hAnsi="Calibri" w:cs="Calibri"/>
        </w:rPr>
      </w:pPr>
      <w:bookmarkStart w:id="26" w:name="_Hlk57385515"/>
      <w:r w:rsidRPr="00C236EE">
        <w:rPr>
          <w:rFonts w:ascii="Calibri" w:hAnsi="Calibri" w:cs="Calibri"/>
          <w:b/>
          <w:bCs/>
        </w:rPr>
        <w:t xml:space="preserve">(U) </w:t>
      </w:r>
      <w:r w:rsidRPr="00C236EE">
        <w:rPr>
          <w:rFonts w:ascii="Calibri" w:hAnsi="Calibri" w:cs="Calibri"/>
          <w:b/>
          <w:bCs/>
        </w:rPr>
        <w:t xml:space="preserve">Explain each exception to the certification statement identified in Item 19 of OMB Form 83-I. </w:t>
      </w:r>
    </w:p>
    <w:bookmarkEnd w:id="26"/>
    <w:p w:rsidR="00A41763" w:rsidRPr="00C236EE" w:rsidP="00A41763" w14:paraId="2845D2F5" w14:textId="2366B88C">
      <w:pPr>
        <w:rPr>
          <w:rFonts w:ascii="Calibri" w:hAnsi="Calibri" w:cs="Calibri"/>
        </w:rPr>
      </w:pPr>
      <w:r w:rsidRPr="00C236EE">
        <w:rPr>
          <w:rFonts w:ascii="Calibri" w:hAnsi="Calibri" w:cs="Calibri"/>
        </w:rPr>
        <w:t xml:space="preserve">(U) </w:t>
      </w:r>
      <w:r w:rsidRPr="00C236EE" w:rsidR="00862622">
        <w:rPr>
          <w:rFonts w:ascii="Calibri" w:hAnsi="Calibri" w:cs="Calibri"/>
        </w:rPr>
        <w:t>There are no exceptions to the certification statement.</w:t>
      </w:r>
      <w:r w:rsidRPr="00C236EE">
        <w:rPr>
          <w:rFonts w:ascii="Calibri" w:hAnsi="Calibri" w:cs="Calibri"/>
        </w:rPr>
        <w:t xml:space="preserve"> </w:t>
      </w:r>
    </w:p>
    <w:sectPr w:rsidSect="00933D5D">
      <w:footerReference w:type="default" r:id="rId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RPr="001F3A8F" w:rsidP="00616E46" w14:paraId="2A6CDFFA" w14:textId="584572C4">
    <w:pPr>
      <w:pStyle w:val="Footer"/>
      <w:tabs>
        <w:tab w:val="left" w:pos="8655"/>
        <w:tab w:val="clear" w:pos="9720"/>
      </w:tabs>
    </w:pPr>
    <w:r w:rsidRPr="00CB180D">
      <w:t xml:space="preserve">U.S. </w:t>
    </w:r>
    <w:r>
      <w:t>Department of Energy</w:t>
    </w:r>
    <w:r w:rsidRPr="00CB180D">
      <w:t xml:space="preserve">   |</w:t>
    </w:r>
    <w:r>
      <w:t xml:space="preserve">   </w:t>
    </w:r>
    <w:sdt>
      <w:sdtPr>
        <w:alias w:val="Title"/>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Content>
        <w:r w:rsidR="002B6D90">
          <w:t>(U) Supporting Statement for BPA Security</w:t>
        </w:r>
      </w:sdtContent>
    </w:sdt>
    <w:r>
      <w:t xml:space="preserve"> </w:t>
    </w:r>
    <w:r>
      <w:tab/>
      <w:t xml:space="preserve"> </w:t>
    </w:r>
    <w:r>
      <w:fldChar w:fldCharType="begin"/>
    </w:r>
    <w:r>
      <w:instrText xml:space="preserve"> PAGE   \* MERGEFORMAT </w:instrText>
    </w:r>
    <w:r>
      <w:fldChar w:fldCharType="separate"/>
    </w:r>
    <w:r w:rsidR="00D701F6">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60677" w14:paraId="035783FF" w14:textId="77777777">
    <w:pPr>
      <w:pStyle w:val="Footer"/>
    </w:pPr>
    <w:sdt>
      <w:sdtPr>
        <w:id w:val="272451101"/>
        <w:docPartObj>
          <w:docPartGallery w:val="Page Numbers (Bottom of Page)"/>
          <w:docPartUnique/>
        </w:docPartObj>
      </w:sdtPr>
      <w:sdtContent>
        <w:r w:rsidRPr="00CB180D">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w:t>
    </w:r>
    <w:r>
      <w:rPr>
        <w:noProof/>
      </w:rPr>
      <w:fldChar w:fldCharType="end"/>
    </w:r>
  </w:p>
  <w:p w:rsidR="008F16EC" w14:paraId="4F6F7BC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60677" w14:paraId="56CEF768" w14:textId="77777777">
    <w:pPr>
      <w:pStyle w:val="Footer"/>
    </w:pPr>
    <w:sdt>
      <w:sdtPr>
        <w:id w:val="-22715443"/>
        <w:docPartObj>
          <w:docPartGallery w:val="Page Numbers (Bottom of Page)"/>
          <w:docPartUnique/>
        </w:docPartObj>
      </w:sdtPr>
      <w:sdtContent>
        <w:r w:rsidRPr="00CB180D">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ii</w:t>
    </w:r>
    <w:r>
      <w:rPr>
        <w:noProof/>
      </w:rPr>
      <w:fldChar w:fldCharType="end"/>
    </w:r>
  </w:p>
  <w:p w:rsidR="008F16EC" w:rsidP="00760677" w14:paraId="5CF62AC5"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RPr="001F3A8F" w:rsidP="00616E46" w14:paraId="18230B7E" w14:textId="7B50BC5D">
    <w:pPr>
      <w:pStyle w:val="Footer"/>
      <w:tabs>
        <w:tab w:val="left" w:pos="8655"/>
        <w:tab w:val="clear" w:pos="9720"/>
      </w:tabs>
    </w:pPr>
    <w:r>
      <w:t>U.S. Department of Energy</w:t>
    </w:r>
    <w:r w:rsidRPr="00CB180D">
      <w:t xml:space="preserve">   |</w:t>
    </w:r>
    <w:r>
      <w:t xml:space="preserve">   </w:t>
    </w:r>
    <w:sdt>
      <w:sdtPr>
        <w:alias w:val="Title"/>
        <w:id w:val="-850179400"/>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Content>
        <w:r w:rsidR="002B6D90">
          <w:t>(U) Supporting Statement for BPA Security</w:t>
        </w:r>
      </w:sdtContent>
    </w:sdt>
    <w:r>
      <w:t xml:space="preserve"> </w:t>
    </w:r>
    <w:r>
      <w:tab/>
      <w:t xml:space="preserve"> </w:t>
    </w:r>
    <w:r>
      <w:fldChar w:fldCharType="begin"/>
    </w:r>
    <w:r>
      <w:instrText xml:space="preserve"> PAGE   \* MERGEFORMAT </w:instrText>
    </w:r>
    <w:r>
      <w:fldChar w:fldCharType="separate"/>
    </w:r>
    <w:r w:rsidR="00D701F6">
      <w:rPr>
        <w:noProof/>
      </w:rPr>
      <w:t>8</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2B6D90" w14:paraId="3394AB6F" w14:textId="24C7CAAA">
    <w:pPr>
      <w:pStyle w:val="Header"/>
    </w:pPr>
    <w:r w:rsidRPr="006A1E41">
      <w:t>CUI//SP-PROCURE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6D90" w:rsidRPr="002B6D90" w:rsidP="002B6D90" w14:paraId="528F6B57" w14:textId="73F4FD80">
    <w:pPr>
      <w:pStyle w:val="Header"/>
    </w:pPr>
    <w:r w:rsidRPr="00C236EE">
      <w:t>CUI//SP-PROCURE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794009E0"/>
    <w:lvl w:ilvl="0">
      <w:start w:val="1"/>
      <w:numFmt w:val="decimal"/>
      <w:lvlText w:val="%1."/>
      <w:lvlJc w:val="left"/>
      <w:pPr>
        <w:tabs>
          <w:tab w:val="num" w:pos="1800"/>
        </w:tabs>
        <w:ind w:left="1800" w:hanging="360"/>
      </w:pPr>
    </w:lvl>
  </w:abstractNum>
  <w:abstractNum w:abstractNumId="1">
    <w:nsid w:val="FFFFFF7D"/>
    <w:multiLevelType w:val="singleLevel"/>
    <w:tmpl w:val="7B24A21C"/>
    <w:lvl w:ilvl="0">
      <w:start w:val="1"/>
      <w:numFmt w:val="decimal"/>
      <w:lvlText w:val="%1."/>
      <w:lvlJc w:val="left"/>
      <w:pPr>
        <w:tabs>
          <w:tab w:val="num" w:pos="1440"/>
        </w:tabs>
        <w:ind w:left="1440" w:hanging="360"/>
      </w:pPr>
    </w:lvl>
  </w:abstractNum>
  <w:abstractNum w:abstractNumId="2">
    <w:nsid w:val="FFFFFF7E"/>
    <w:multiLevelType w:val="singleLevel"/>
    <w:tmpl w:val="6DFCCB4A"/>
    <w:lvl w:ilvl="0">
      <w:start w:val="1"/>
      <w:numFmt w:val="decimal"/>
      <w:lvlText w:val="%1."/>
      <w:lvlJc w:val="left"/>
      <w:pPr>
        <w:tabs>
          <w:tab w:val="num" w:pos="1080"/>
        </w:tabs>
        <w:ind w:left="1080" w:hanging="360"/>
      </w:pPr>
    </w:lvl>
  </w:abstractNum>
  <w:abstractNum w:abstractNumId="3">
    <w:nsid w:val="FFFFFF7F"/>
    <w:multiLevelType w:val="singleLevel"/>
    <w:tmpl w:val="2D9626D0"/>
    <w:lvl w:ilvl="0">
      <w:start w:val="1"/>
      <w:numFmt w:val="decimal"/>
      <w:lvlText w:val="%1."/>
      <w:lvlJc w:val="left"/>
      <w:pPr>
        <w:tabs>
          <w:tab w:val="num" w:pos="720"/>
        </w:tabs>
        <w:ind w:left="720" w:hanging="360"/>
      </w:pPr>
    </w:lvl>
  </w:abstractNum>
  <w:abstractNum w:abstractNumId="4">
    <w:nsid w:val="FFFFFF80"/>
    <w:multiLevelType w:val="singleLevel"/>
    <w:tmpl w:val="A5E02EF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9">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11">
    <w:nsid w:val="054720A0"/>
    <w:multiLevelType w:val="multilevel"/>
    <w:tmpl w:val="940AAD72"/>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2">
    <w:nsid w:val="069F36C6"/>
    <w:multiLevelType w:val="multilevel"/>
    <w:tmpl w:val="E258FFEA"/>
    <w:lvl w:ilvl="0">
      <w:start w:val="1"/>
      <w:numFmt w:val="bullet"/>
      <w:pStyle w:val="ListParagraph"/>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3">
    <w:nsid w:val="3AAA5C3B"/>
    <w:multiLevelType w:val="hybridMultilevel"/>
    <w:tmpl w:val="09263B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3CA4D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45524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1666C8F"/>
    <w:multiLevelType w:val="hybridMultilevel"/>
    <w:tmpl w:val="2EDAB45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6F863061"/>
    <w:multiLevelType w:val="multilevel"/>
    <w:tmpl w:val="23362550"/>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abstractNum w:abstractNumId="18">
    <w:nsid w:val="7BCC14F2"/>
    <w:multiLevelType w:val="multilevel"/>
    <w:tmpl w:val="B53AECF4"/>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num w:numId="1" w16cid:durableId="591740334">
    <w:abstractNumId w:val="10"/>
  </w:num>
  <w:num w:numId="2" w16cid:durableId="250435065">
    <w:abstractNumId w:val="9"/>
  </w:num>
  <w:num w:numId="3" w16cid:durableId="645857995">
    <w:abstractNumId w:val="7"/>
  </w:num>
  <w:num w:numId="4" w16cid:durableId="293367704">
    <w:abstractNumId w:val="6"/>
  </w:num>
  <w:num w:numId="5" w16cid:durableId="43214117">
    <w:abstractNumId w:val="5"/>
  </w:num>
  <w:num w:numId="6" w16cid:durableId="808934660">
    <w:abstractNumId w:val="4"/>
  </w:num>
  <w:num w:numId="7" w16cid:durableId="1017342010">
    <w:abstractNumId w:val="8"/>
  </w:num>
  <w:num w:numId="8" w16cid:durableId="658460053">
    <w:abstractNumId w:val="3"/>
  </w:num>
  <w:num w:numId="9" w16cid:durableId="1884252511">
    <w:abstractNumId w:val="2"/>
  </w:num>
  <w:num w:numId="10" w16cid:durableId="1075932389">
    <w:abstractNumId w:val="1"/>
  </w:num>
  <w:num w:numId="11" w16cid:durableId="1904296140">
    <w:abstractNumId w:val="0"/>
  </w:num>
  <w:num w:numId="12" w16cid:durableId="743991678">
    <w:abstractNumId w:val="16"/>
  </w:num>
  <w:num w:numId="13" w16cid:durableId="1199003533">
    <w:abstractNumId w:val="12"/>
  </w:num>
  <w:num w:numId="14" w16cid:durableId="1171989247">
    <w:abstractNumId w:val="13"/>
  </w:num>
  <w:num w:numId="15" w16cid:durableId="1887526645">
    <w:abstractNumId w:val="15"/>
  </w:num>
  <w:num w:numId="16" w16cid:durableId="344483955">
    <w:abstractNumId w:val="10"/>
  </w:num>
  <w:num w:numId="17" w16cid:durableId="1111821576">
    <w:abstractNumId w:val="10"/>
  </w:num>
  <w:num w:numId="18" w16cid:durableId="1446191652">
    <w:abstractNumId w:val="14"/>
  </w:num>
  <w:num w:numId="19" w16cid:durableId="5470366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73369005">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pStyle w:val="Heading7"/>
        <w:lvlText w:val="%1.%2.%3.%4.%5.%6.%7."/>
        <w:lvlJc w:val="left"/>
        <w:pPr>
          <w:ind w:left="3240" w:hanging="1080"/>
        </w:pPr>
        <w:rPr>
          <w:rFonts w:hint="default"/>
        </w:rPr>
      </w:lvl>
    </w:lvlOverride>
    <w:lvlOverride w:ilvl="7">
      <w:lvl w:ilvl="7">
        <w:start w:val="1"/>
        <w:numFmt w:val="decimal"/>
        <w:pStyle w:val="Heading8"/>
        <w:lvlText w:val="%1.%2.%3.%4.%5.%6.%7.%8."/>
        <w:lvlJc w:val="left"/>
        <w:pPr>
          <w:ind w:left="3744" w:hanging="1224"/>
        </w:pPr>
        <w:rPr>
          <w:rFonts w:hint="default"/>
        </w:rPr>
      </w:lvl>
    </w:lvlOverride>
    <w:lvlOverride w:ilvl="8">
      <w:lvl w:ilvl="8">
        <w:start w:val="1"/>
        <w:numFmt w:val="decimal"/>
        <w:pStyle w:val="Heading9"/>
        <w:lvlText w:val="%1.%2.%3.%4.%5.%6.%7.%8.%9."/>
        <w:lvlJc w:val="left"/>
        <w:pPr>
          <w:ind w:left="4320" w:hanging="1440"/>
        </w:pPr>
        <w:rPr>
          <w:rFonts w:hint="default"/>
        </w:rPr>
      </w:lvl>
    </w:lvlOverride>
  </w:num>
  <w:num w:numId="21" w16cid:durableId="1272667732">
    <w:abstractNumId w:val="10"/>
  </w:num>
  <w:num w:numId="22" w16cid:durableId="2080053230">
    <w:abstractNumId w:val="10"/>
  </w:num>
  <w:num w:numId="23" w16cid:durableId="1480729620">
    <w:abstractNumId w:val="10"/>
  </w:num>
  <w:num w:numId="24" w16cid:durableId="1957561764">
    <w:abstractNumId w:val="10"/>
  </w:num>
  <w:num w:numId="25" w16cid:durableId="2011174383">
    <w:abstractNumId w:val="10"/>
  </w:num>
  <w:num w:numId="26" w16cid:durableId="490676268">
    <w:abstractNumId w:val="17"/>
  </w:num>
  <w:num w:numId="27" w16cid:durableId="2032609366">
    <w:abstractNumId w:val="10"/>
  </w:num>
  <w:num w:numId="28" w16cid:durableId="982585832">
    <w:abstractNumId w:val="17"/>
  </w:num>
  <w:num w:numId="29" w16cid:durableId="703988284">
    <w:abstractNumId w:val="17"/>
  </w:num>
  <w:num w:numId="30" w16cid:durableId="2087528876">
    <w:abstractNumId w:val="17"/>
  </w:num>
  <w:num w:numId="31" w16cid:durableId="1255744616">
    <w:abstractNumId w:val="10"/>
  </w:num>
  <w:num w:numId="32" w16cid:durableId="1981035617">
    <w:abstractNumId w:val="10"/>
  </w:num>
  <w:num w:numId="33" w16cid:durableId="871040176">
    <w:abstractNumId w:val="10"/>
  </w:num>
  <w:num w:numId="34" w16cid:durableId="601844236">
    <w:abstractNumId w:val="9"/>
  </w:num>
  <w:num w:numId="35" w16cid:durableId="1244796483">
    <w:abstractNumId w:val="7"/>
  </w:num>
  <w:num w:numId="36" w16cid:durableId="2130660469">
    <w:abstractNumId w:val="6"/>
  </w:num>
  <w:num w:numId="37" w16cid:durableId="1791894495">
    <w:abstractNumId w:val="5"/>
  </w:num>
  <w:num w:numId="38" w16cid:durableId="724332414">
    <w:abstractNumId w:val="12"/>
  </w:num>
  <w:num w:numId="39" w16cid:durableId="988510025">
    <w:abstractNumId w:val="17"/>
  </w:num>
  <w:num w:numId="40" w16cid:durableId="62800361">
    <w:abstractNumId w:val="17"/>
  </w:num>
  <w:num w:numId="41" w16cid:durableId="551887880">
    <w:abstractNumId w:val="17"/>
  </w:num>
  <w:num w:numId="42" w16cid:durableId="1366834189">
    <w:abstractNumId w:val="12"/>
  </w:num>
  <w:num w:numId="43" w16cid:durableId="929704094">
    <w:abstractNumId w:val="12"/>
  </w:num>
  <w:num w:numId="44" w16cid:durableId="879124704">
    <w:abstractNumId w:val="12"/>
  </w:num>
  <w:num w:numId="45" w16cid:durableId="1621909535">
    <w:abstractNumId w:val="12"/>
  </w:num>
  <w:num w:numId="46" w16cid:durableId="1073819859">
    <w:abstractNumId w:val="11"/>
  </w:num>
  <w:num w:numId="47" w16cid:durableId="1646354970">
    <w:abstractNumId w:val="18"/>
  </w:num>
  <w:num w:numId="48" w16cid:durableId="139280271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drawingGridHorizontalSpacing w:val="110"/>
  <w:displayHorizontalDrawingGridEvery w:val="2"/>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364C"/>
    <w:rsid w:val="00004135"/>
    <w:rsid w:val="000041A1"/>
    <w:rsid w:val="000053BB"/>
    <w:rsid w:val="00011B3F"/>
    <w:rsid w:val="00013373"/>
    <w:rsid w:val="000142E5"/>
    <w:rsid w:val="00015DA7"/>
    <w:rsid w:val="000248CE"/>
    <w:rsid w:val="00024E1E"/>
    <w:rsid w:val="00034A4B"/>
    <w:rsid w:val="00041909"/>
    <w:rsid w:val="000457E4"/>
    <w:rsid w:val="00046593"/>
    <w:rsid w:val="00047C08"/>
    <w:rsid w:val="0005401F"/>
    <w:rsid w:val="00055769"/>
    <w:rsid w:val="00056EC3"/>
    <w:rsid w:val="00062CFE"/>
    <w:rsid w:val="0007129A"/>
    <w:rsid w:val="000831C4"/>
    <w:rsid w:val="000844CA"/>
    <w:rsid w:val="000A5A0F"/>
    <w:rsid w:val="000A6F86"/>
    <w:rsid w:val="000A7F70"/>
    <w:rsid w:val="000B32A9"/>
    <w:rsid w:val="000B3FBE"/>
    <w:rsid w:val="000B43BF"/>
    <w:rsid w:val="000B739D"/>
    <w:rsid w:val="000C28E1"/>
    <w:rsid w:val="000C5311"/>
    <w:rsid w:val="000D7404"/>
    <w:rsid w:val="000E103C"/>
    <w:rsid w:val="000F040A"/>
    <w:rsid w:val="000F7623"/>
    <w:rsid w:val="001034E8"/>
    <w:rsid w:val="00112A69"/>
    <w:rsid w:val="0011541D"/>
    <w:rsid w:val="00132F4A"/>
    <w:rsid w:val="001348C9"/>
    <w:rsid w:val="00140E19"/>
    <w:rsid w:val="00144760"/>
    <w:rsid w:val="00144838"/>
    <w:rsid w:val="00154192"/>
    <w:rsid w:val="00160BC8"/>
    <w:rsid w:val="00167425"/>
    <w:rsid w:val="001807A3"/>
    <w:rsid w:val="0018094E"/>
    <w:rsid w:val="001947D5"/>
    <w:rsid w:val="001A6E1E"/>
    <w:rsid w:val="001A6E9A"/>
    <w:rsid w:val="001A7D8F"/>
    <w:rsid w:val="001B0703"/>
    <w:rsid w:val="001B0E69"/>
    <w:rsid w:val="001B420D"/>
    <w:rsid w:val="001B6585"/>
    <w:rsid w:val="001C5132"/>
    <w:rsid w:val="001D03A8"/>
    <w:rsid w:val="001F3A8F"/>
    <w:rsid w:val="002008B4"/>
    <w:rsid w:val="00201F24"/>
    <w:rsid w:val="002125E8"/>
    <w:rsid w:val="002127CE"/>
    <w:rsid w:val="00215842"/>
    <w:rsid w:val="002207DF"/>
    <w:rsid w:val="00221AC2"/>
    <w:rsid w:val="00225AD2"/>
    <w:rsid w:val="00227E4B"/>
    <w:rsid w:val="0023015A"/>
    <w:rsid w:val="00234AC4"/>
    <w:rsid w:val="0023708A"/>
    <w:rsid w:val="002447B0"/>
    <w:rsid w:val="00245FA9"/>
    <w:rsid w:val="0025022D"/>
    <w:rsid w:val="00252C75"/>
    <w:rsid w:val="002530BB"/>
    <w:rsid w:val="002556F3"/>
    <w:rsid w:val="00260EDF"/>
    <w:rsid w:val="00264148"/>
    <w:rsid w:val="002722D9"/>
    <w:rsid w:val="00274179"/>
    <w:rsid w:val="00282010"/>
    <w:rsid w:val="00283A1C"/>
    <w:rsid w:val="002A39E9"/>
    <w:rsid w:val="002B0871"/>
    <w:rsid w:val="002B0FD2"/>
    <w:rsid w:val="002B6D90"/>
    <w:rsid w:val="002C378C"/>
    <w:rsid w:val="002E3FD5"/>
    <w:rsid w:val="002E4FAD"/>
    <w:rsid w:val="002E7A38"/>
    <w:rsid w:val="002F11C3"/>
    <w:rsid w:val="002F5B42"/>
    <w:rsid w:val="00306516"/>
    <w:rsid w:val="003207DA"/>
    <w:rsid w:val="003222A4"/>
    <w:rsid w:val="003401F7"/>
    <w:rsid w:val="003469CB"/>
    <w:rsid w:val="00350C8B"/>
    <w:rsid w:val="00351313"/>
    <w:rsid w:val="00351A73"/>
    <w:rsid w:val="00363331"/>
    <w:rsid w:val="00371E14"/>
    <w:rsid w:val="00373208"/>
    <w:rsid w:val="00383DB3"/>
    <w:rsid w:val="003854B2"/>
    <w:rsid w:val="00385AE6"/>
    <w:rsid w:val="00387C8D"/>
    <w:rsid w:val="0039176C"/>
    <w:rsid w:val="00392DD0"/>
    <w:rsid w:val="00393EA7"/>
    <w:rsid w:val="00396BCB"/>
    <w:rsid w:val="00397825"/>
    <w:rsid w:val="00397990"/>
    <w:rsid w:val="003A1073"/>
    <w:rsid w:val="003A10F3"/>
    <w:rsid w:val="003A3906"/>
    <w:rsid w:val="003A45E5"/>
    <w:rsid w:val="003B03A4"/>
    <w:rsid w:val="003C03EA"/>
    <w:rsid w:val="003C068C"/>
    <w:rsid w:val="003C690C"/>
    <w:rsid w:val="003E40FA"/>
    <w:rsid w:val="003E71B5"/>
    <w:rsid w:val="003F1B3A"/>
    <w:rsid w:val="003F24ED"/>
    <w:rsid w:val="003F529E"/>
    <w:rsid w:val="00407CCE"/>
    <w:rsid w:val="00426481"/>
    <w:rsid w:val="00432966"/>
    <w:rsid w:val="00441F49"/>
    <w:rsid w:val="0045608E"/>
    <w:rsid w:val="0045662F"/>
    <w:rsid w:val="004655A4"/>
    <w:rsid w:val="00466959"/>
    <w:rsid w:val="0047784B"/>
    <w:rsid w:val="004946F0"/>
    <w:rsid w:val="00497C2A"/>
    <w:rsid w:val="004A2876"/>
    <w:rsid w:val="004B1075"/>
    <w:rsid w:val="004C1FCE"/>
    <w:rsid w:val="004C277B"/>
    <w:rsid w:val="004D05FB"/>
    <w:rsid w:val="004D229C"/>
    <w:rsid w:val="004D29C7"/>
    <w:rsid w:val="004E155F"/>
    <w:rsid w:val="004E72C1"/>
    <w:rsid w:val="004F0E31"/>
    <w:rsid w:val="004F3514"/>
    <w:rsid w:val="004F5C49"/>
    <w:rsid w:val="00504119"/>
    <w:rsid w:val="005053E4"/>
    <w:rsid w:val="005065CF"/>
    <w:rsid w:val="00506BB4"/>
    <w:rsid w:val="0050705F"/>
    <w:rsid w:val="005170D3"/>
    <w:rsid w:val="0052096D"/>
    <w:rsid w:val="0052493A"/>
    <w:rsid w:val="00526AA2"/>
    <w:rsid w:val="0052783E"/>
    <w:rsid w:val="00532B83"/>
    <w:rsid w:val="00535CAF"/>
    <w:rsid w:val="00536054"/>
    <w:rsid w:val="0053654B"/>
    <w:rsid w:val="00536CE1"/>
    <w:rsid w:val="00537A91"/>
    <w:rsid w:val="0054180D"/>
    <w:rsid w:val="00545C0F"/>
    <w:rsid w:val="00546F30"/>
    <w:rsid w:val="00547B53"/>
    <w:rsid w:val="005515CD"/>
    <w:rsid w:val="005569C4"/>
    <w:rsid w:val="00566593"/>
    <w:rsid w:val="00571D8F"/>
    <w:rsid w:val="0057367D"/>
    <w:rsid w:val="00585BE3"/>
    <w:rsid w:val="0059212D"/>
    <w:rsid w:val="00592896"/>
    <w:rsid w:val="005B2B58"/>
    <w:rsid w:val="005C00FA"/>
    <w:rsid w:val="005C2D89"/>
    <w:rsid w:val="005C485B"/>
    <w:rsid w:val="005D39D7"/>
    <w:rsid w:val="005D5956"/>
    <w:rsid w:val="005D6F63"/>
    <w:rsid w:val="005F1E6A"/>
    <w:rsid w:val="005F4848"/>
    <w:rsid w:val="00616E46"/>
    <w:rsid w:val="0062008C"/>
    <w:rsid w:val="00620797"/>
    <w:rsid w:val="00626494"/>
    <w:rsid w:val="00634C03"/>
    <w:rsid w:val="00634F11"/>
    <w:rsid w:val="00641DE2"/>
    <w:rsid w:val="00643384"/>
    <w:rsid w:val="0065406F"/>
    <w:rsid w:val="00663EC4"/>
    <w:rsid w:val="00677C5F"/>
    <w:rsid w:val="006A0BC7"/>
    <w:rsid w:val="006A1E41"/>
    <w:rsid w:val="006C0062"/>
    <w:rsid w:val="006C097E"/>
    <w:rsid w:val="006C2DC3"/>
    <w:rsid w:val="006C5FA8"/>
    <w:rsid w:val="006D0439"/>
    <w:rsid w:val="006D296C"/>
    <w:rsid w:val="006D42EC"/>
    <w:rsid w:val="006E78C2"/>
    <w:rsid w:val="006F3C12"/>
    <w:rsid w:val="00704B7D"/>
    <w:rsid w:val="00711414"/>
    <w:rsid w:val="00714478"/>
    <w:rsid w:val="00725453"/>
    <w:rsid w:val="00727F2A"/>
    <w:rsid w:val="00730DA0"/>
    <w:rsid w:val="00737591"/>
    <w:rsid w:val="007438F2"/>
    <w:rsid w:val="00755C3D"/>
    <w:rsid w:val="00756DC5"/>
    <w:rsid w:val="007576EF"/>
    <w:rsid w:val="00760677"/>
    <w:rsid w:val="00761C12"/>
    <w:rsid w:val="007658BA"/>
    <w:rsid w:val="007675FD"/>
    <w:rsid w:val="00776CF4"/>
    <w:rsid w:val="00777E63"/>
    <w:rsid w:val="00784F89"/>
    <w:rsid w:val="00786336"/>
    <w:rsid w:val="00790105"/>
    <w:rsid w:val="007951D6"/>
    <w:rsid w:val="007A0E7F"/>
    <w:rsid w:val="007A4378"/>
    <w:rsid w:val="007B3291"/>
    <w:rsid w:val="007B3DB8"/>
    <w:rsid w:val="007C1B01"/>
    <w:rsid w:val="007C5CE9"/>
    <w:rsid w:val="007D39CC"/>
    <w:rsid w:val="007D6AAF"/>
    <w:rsid w:val="007E29F8"/>
    <w:rsid w:val="007E5A11"/>
    <w:rsid w:val="007E73E6"/>
    <w:rsid w:val="007F1954"/>
    <w:rsid w:val="007F21D7"/>
    <w:rsid w:val="008057F8"/>
    <w:rsid w:val="00811910"/>
    <w:rsid w:val="00812C91"/>
    <w:rsid w:val="008213F9"/>
    <w:rsid w:val="008221E7"/>
    <w:rsid w:val="008307E1"/>
    <w:rsid w:val="00836D62"/>
    <w:rsid w:val="00844524"/>
    <w:rsid w:val="00856EFE"/>
    <w:rsid w:val="00862622"/>
    <w:rsid w:val="00867160"/>
    <w:rsid w:val="0087205B"/>
    <w:rsid w:val="00874FB8"/>
    <w:rsid w:val="00890E27"/>
    <w:rsid w:val="00894762"/>
    <w:rsid w:val="00895669"/>
    <w:rsid w:val="00897946"/>
    <w:rsid w:val="008A3276"/>
    <w:rsid w:val="008A3447"/>
    <w:rsid w:val="008A7E5F"/>
    <w:rsid w:val="008C734C"/>
    <w:rsid w:val="008D29BB"/>
    <w:rsid w:val="008E4BF2"/>
    <w:rsid w:val="008F16EC"/>
    <w:rsid w:val="008F4CBD"/>
    <w:rsid w:val="009017AD"/>
    <w:rsid w:val="00901BED"/>
    <w:rsid w:val="00905735"/>
    <w:rsid w:val="009131B9"/>
    <w:rsid w:val="0091409C"/>
    <w:rsid w:val="00922155"/>
    <w:rsid w:val="009263C6"/>
    <w:rsid w:val="00933D5D"/>
    <w:rsid w:val="00935805"/>
    <w:rsid w:val="009368F3"/>
    <w:rsid w:val="00947C42"/>
    <w:rsid w:val="00950489"/>
    <w:rsid w:val="00950B74"/>
    <w:rsid w:val="00957DE9"/>
    <w:rsid w:val="009616F7"/>
    <w:rsid w:val="00965A44"/>
    <w:rsid w:val="00967D7C"/>
    <w:rsid w:val="0097299A"/>
    <w:rsid w:val="0097548D"/>
    <w:rsid w:val="009757AD"/>
    <w:rsid w:val="00980B6A"/>
    <w:rsid w:val="009818F9"/>
    <w:rsid w:val="0098618F"/>
    <w:rsid w:val="00987C32"/>
    <w:rsid w:val="00991646"/>
    <w:rsid w:val="0099448B"/>
    <w:rsid w:val="00997347"/>
    <w:rsid w:val="009A0C39"/>
    <w:rsid w:val="009A31C1"/>
    <w:rsid w:val="009B19CE"/>
    <w:rsid w:val="009B61F0"/>
    <w:rsid w:val="009C202F"/>
    <w:rsid w:val="009C77F7"/>
    <w:rsid w:val="009E48F1"/>
    <w:rsid w:val="009E5ABC"/>
    <w:rsid w:val="009E5B9C"/>
    <w:rsid w:val="009E75B6"/>
    <w:rsid w:val="009F4ED1"/>
    <w:rsid w:val="00A00D71"/>
    <w:rsid w:val="00A00EDF"/>
    <w:rsid w:val="00A04025"/>
    <w:rsid w:val="00A17615"/>
    <w:rsid w:val="00A26A17"/>
    <w:rsid w:val="00A26F1C"/>
    <w:rsid w:val="00A30169"/>
    <w:rsid w:val="00A312A3"/>
    <w:rsid w:val="00A33D9F"/>
    <w:rsid w:val="00A34D0A"/>
    <w:rsid w:val="00A37229"/>
    <w:rsid w:val="00A41763"/>
    <w:rsid w:val="00A418C9"/>
    <w:rsid w:val="00A71085"/>
    <w:rsid w:val="00A72AA8"/>
    <w:rsid w:val="00A74C9B"/>
    <w:rsid w:val="00A874E4"/>
    <w:rsid w:val="00A93478"/>
    <w:rsid w:val="00A97FE7"/>
    <w:rsid w:val="00AA3D91"/>
    <w:rsid w:val="00AA3FD0"/>
    <w:rsid w:val="00AA46CA"/>
    <w:rsid w:val="00AA7EFA"/>
    <w:rsid w:val="00AB61B3"/>
    <w:rsid w:val="00AC100D"/>
    <w:rsid w:val="00AC323A"/>
    <w:rsid w:val="00AC69E8"/>
    <w:rsid w:val="00AD6357"/>
    <w:rsid w:val="00AD7F81"/>
    <w:rsid w:val="00AE4CA9"/>
    <w:rsid w:val="00AE58A3"/>
    <w:rsid w:val="00AE6862"/>
    <w:rsid w:val="00AF367D"/>
    <w:rsid w:val="00AF45FD"/>
    <w:rsid w:val="00B109CC"/>
    <w:rsid w:val="00B2386E"/>
    <w:rsid w:val="00B35E2A"/>
    <w:rsid w:val="00B4263D"/>
    <w:rsid w:val="00B56F49"/>
    <w:rsid w:val="00B64865"/>
    <w:rsid w:val="00B739FC"/>
    <w:rsid w:val="00B7442A"/>
    <w:rsid w:val="00B751A9"/>
    <w:rsid w:val="00B97002"/>
    <w:rsid w:val="00B97EE2"/>
    <w:rsid w:val="00BA1F4F"/>
    <w:rsid w:val="00BB2F70"/>
    <w:rsid w:val="00BB6CF4"/>
    <w:rsid w:val="00BC14C3"/>
    <w:rsid w:val="00BC1ABE"/>
    <w:rsid w:val="00BC7441"/>
    <w:rsid w:val="00BD2F20"/>
    <w:rsid w:val="00BD4F62"/>
    <w:rsid w:val="00BE4AFD"/>
    <w:rsid w:val="00BF348B"/>
    <w:rsid w:val="00BF7F45"/>
    <w:rsid w:val="00C00590"/>
    <w:rsid w:val="00C04647"/>
    <w:rsid w:val="00C058CF"/>
    <w:rsid w:val="00C060E0"/>
    <w:rsid w:val="00C12551"/>
    <w:rsid w:val="00C211CD"/>
    <w:rsid w:val="00C21790"/>
    <w:rsid w:val="00C23130"/>
    <w:rsid w:val="00C236EE"/>
    <w:rsid w:val="00C25328"/>
    <w:rsid w:val="00C3744D"/>
    <w:rsid w:val="00C43A84"/>
    <w:rsid w:val="00C609D0"/>
    <w:rsid w:val="00C64137"/>
    <w:rsid w:val="00C658E4"/>
    <w:rsid w:val="00C711A2"/>
    <w:rsid w:val="00C7266E"/>
    <w:rsid w:val="00C75409"/>
    <w:rsid w:val="00C75508"/>
    <w:rsid w:val="00C76C66"/>
    <w:rsid w:val="00C82DF9"/>
    <w:rsid w:val="00C87190"/>
    <w:rsid w:val="00CA1564"/>
    <w:rsid w:val="00CA7C8A"/>
    <w:rsid w:val="00CA7EC4"/>
    <w:rsid w:val="00CB180D"/>
    <w:rsid w:val="00CB44E8"/>
    <w:rsid w:val="00CB4EBF"/>
    <w:rsid w:val="00CB7978"/>
    <w:rsid w:val="00CC1D12"/>
    <w:rsid w:val="00CE42E9"/>
    <w:rsid w:val="00D001E4"/>
    <w:rsid w:val="00D00AA8"/>
    <w:rsid w:val="00D01BEA"/>
    <w:rsid w:val="00D02778"/>
    <w:rsid w:val="00D13E84"/>
    <w:rsid w:val="00D17918"/>
    <w:rsid w:val="00D300F4"/>
    <w:rsid w:val="00D3344B"/>
    <w:rsid w:val="00D36451"/>
    <w:rsid w:val="00D40175"/>
    <w:rsid w:val="00D46B3F"/>
    <w:rsid w:val="00D50C46"/>
    <w:rsid w:val="00D55243"/>
    <w:rsid w:val="00D62F90"/>
    <w:rsid w:val="00D63E74"/>
    <w:rsid w:val="00D66AF1"/>
    <w:rsid w:val="00D701F6"/>
    <w:rsid w:val="00D715C4"/>
    <w:rsid w:val="00D854D8"/>
    <w:rsid w:val="00D90AA2"/>
    <w:rsid w:val="00D928FD"/>
    <w:rsid w:val="00DB6FBD"/>
    <w:rsid w:val="00DC3E8A"/>
    <w:rsid w:val="00DC79E3"/>
    <w:rsid w:val="00DD51E1"/>
    <w:rsid w:val="00DE2D54"/>
    <w:rsid w:val="00E02BB0"/>
    <w:rsid w:val="00E02DB1"/>
    <w:rsid w:val="00E03CE6"/>
    <w:rsid w:val="00E13716"/>
    <w:rsid w:val="00E266FF"/>
    <w:rsid w:val="00E27661"/>
    <w:rsid w:val="00E47DB3"/>
    <w:rsid w:val="00E509A9"/>
    <w:rsid w:val="00E51F8B"/>
    <w:rsid w:val="00E5242A"/>
    <w:rsid w:val="00E53398"/>
    <w:rsid w:val="00E66AE2"/>
    <w:rsid w:val="00E70964"/>
    <w:rsid w:val="00E74DA4"/>
    <w:rsid w:val="00E81B89"/>
    <w:rsid w:val="00E86502"/>
    <w:rsid w:val="00E91432"/>
    <w:rsid w:val="00E91B5A"/>
    <w:rsid w:val="00EC01B1"/>
    <w:rsid w:val="00ED6E45"/>
    <w:rsid w:val="00EE2CAF"/>
    <w:rsid w:val="00EE43E4"/>
    <w:rsid w:val="00EF3E50"/>
    <w:rsid w:val="00F001EA"/>
    <w:rsid w:val="00F056C3"/>
    <w:rsid w:val="00F16B90"/>
    <w:rsid w:val="00F220F7"/>
    <w:rsid w:val="00F34F19"/>
    <w:rsid w:val="00F44A21"/>
    <w:rsid w:val="00F575F0"/>
    <w:rsid w:val="00F6664C"/>
    <w:rsid w:val="00F750E7"/>
    <w:rsid w:val="00F80AF1"/>
    <w:rsid w:val="00F8298C"/>
    <w:rsid w:val="00F87C64"/>
    <w:rsid w:val="00F90245"/>
    <w:rsid w:val="00F920D9"/>
    <w:rsid w:val="00F94781"/>
    <w:rsid w:val="00F950B3"/>
    <w:rsid w:val="00F97A6C"/>
    <w:rsid w:val="00FA5388"/>
    <w:rsid w:val="00FB08E3"/>
    <w:rsid w:val="00FB6BF3"/>
    <w:rsid w:val="00FC5E86"/>
    <w:rsid w:val="00FD397B"/>
    <w:rsid w:val="00FD4B01"/>
    <w:rsid w:val="00FD52F2"/>
    <w:rsid w:val="00FD7CDC"/>
    <w:rsid w:val="00FE2197"/>
    <w:rsid w:val="00FE3476"/>
    <w:rsid w:val="00FE58E0"/>
    <w:rsid w:val="00FE74D0"/>
    <w:rsid w:val="02B15C40"/>
    <w:rsid w:val="0913D8C0"/>
    <w:rsid w:val="45DF7F0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7B241F"/>
  <w15:docId w15:val="{DDBA3692-B550-42D6-9F8C-C205F93E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4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F80AF1"/>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F80AF1"/>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2B6D90"/>
    <w:pPr>
      <w:pBdr>
        <w:bottom w:val="single" w:sz="6" w:space="1" w:color="666666"/>
      </w:pBdr>
      <w:tabs>
        <w:tab w:val="center" w:pos="4680"/>
        <w:tab w:val="right" w:pos="9360"/>
      </w:tabs>
      <w:spacing w:after="0" w:line="240" w:lineRule="auto"/>
      <w:jc w:val="center"/>
    </w:pPr>
    <w:rPr>
      <w:b/>
      <w:bCs/>
      <w:iCs/>
      <w:sz w:val="48"/>
      <w:szCs w:val="48"/>
    </w:rPr>
  </w:style>
  <w:style w:type="character" w:customStyle="1" w:styleId="HeaderChar">
    <w:name w:val="Header Char"/>
    <w:basedOn w:val="DefaultParagraphFont"/>
    <w:link w:val="Header"/>
    <w:uiPriority w:val="99"/>
    <w:rsid w:val="002B6D90"/>
    <w:rPr>
      <w:b/>
      <w:bCs/>
      <w:iCs/>
      <w:sz w:val="48"/>
      <w:szCs w:val="48"/>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80AF1"/>
    <w:pPr>
      <w:numPr>
        <w:numId w:val="13"/>
      </w:numPr>
      <w:ind w:left="720"/>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hAnsi="Arial" w:eastAsiaTheme="minorEastAsia"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hAnsi="Arial" w:eastAsiaTheme="minorEastAsia"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4"/>
      </w:numPr>
      <w:contextualSpacing/>
    </w:pPr>
  </w:style>
  <w:style w:type="paragraph" w:styleId="ListBullet2">
    <w:name w:val="List Bullet 2"/>
    <w:basedOn w:val="Normal"/>
    <w:uiPriority w:val="99"/>
    <w:semiHidden/>
    <w:locked/>
    <w:rsid w:val="00112A69"/>
    <w:pPr>
      <w:numPr>
        <w:numId w:val="35"/>
      </w:numPr>
      <w:contextualSpacing/>
    </w:pPr>
  </w:style>
  <w:style w:type="paragraph" w:styleId="ListBullet3">
    <w:name w:val="List Bullet 3"/>
    <w:basedOn w:val="Normal"/>
    <w:uiPriority w:val="99"/>
    <w:semiHidden/>
    <w:locked/>
    <w:rsid w:val="00112A69"/>
    <w:pPr>
      <w:numPr>
        <w:numId w:val="36"/>
      </w:numPr>
      <w:contextualSpacing/>
    </w:pPr>
  </w:style>
  <w:style w:type="paragraph" w:styleId="ListBullet4">
    <w:name w:val="List Bullet 4"/>
    <w:basedOn w:val="Normal"/>
    <w:uiPriority w:val="99"/>
    <w:semiHidden/>
    <w:locked/>
    <w:rsid w:val="00112A69"/>
    <w:pPr>
      <w:numPr>
        <w:numId w:val="3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7"/>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Default">
    <w:name w:val="Default"/>
    <w:rsid w:val="00AC69E8"/>
    <w:pPr>
      <w:autoSpaceDE w:val="0"/>
      <w:autoSpaceDN w:val="0"/>
      <w:adjustRightInd w:val="0"/>
      <w:spacing w:after="0"/>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locked/>
    <w:rsid w:val="00B751A9"/>
    <w:rPr>
      <w:sz w:val="16"/>
      <w:szCs w:val="16"/>
    </w:rPr>
  </w:style>
  <w:style w:type="paragraph" w:styleId="CommentText">
    <w:name w:val="annotation text"/>
    <w:basedOn w:val="Normal"/>
    <w:link w:val="CommentTextChar"/>
    <w:uiPriority w:val="99"/>
    <w:unhideWhenUsed/>
    <w:locked/>
    <w:rsid w:val="00B751A9"/>
    <w:pPr>
      <w:spacing w:line="240" w:lineRule="auto"/>
    </w:pPr>
    <w:rPr>
      <w:sz w:val="20"/>
      <w:szCs w:val="20"/>
    </w:rPr>
  </w:style>
  <w:style w:type="character" w:customStyle="1" w:styleId="CommentTextChar">
    <w:name w:val="Comment Text Char"/>
    <w:basedOn w:val="DefaultParagraphFont"/>
    <w:link w:val="CommentText"/>
    <w:uiPriority w:val="99"/>
    <w:rsid w:val="00B751A9"/>
    <w:rPr>
      <w:sz w:val="20"/>
      <w:szCs w:val="20"/>
    </w:rPr>
  </w:style>
  <w:style w:type="paragraph" w:styleId="CommentSubject">
    <w:name w:val="annotation subject"/>
    <w:basedOn w:val="CommentText"/>
    <w:next w:val="CommentText"/>
    <w:link w:val="CommentSubjectChar"/>
    <w:uiPriority w:val="99"/>
    <w:semiHidden/>
    <w:unhideWhenUsed/>
    <w:locked/>
    <w:rsid w:val="00B751A9"/>
    <w:rPr>
      <w:b/>
      <w:bCs/>
    </w:rPr>
  </w:style>
  <w:style w:type="character" w:customStyle="1" w:styleId="CommentSubjectChar">
    <w:name w:val="Comment Subject Char"/>
    <w:basedOn w:val="CommentTextChar"/>
    <w:link w:val="CommentSubject"/>
    <w:uiPriority w:val="99"/>
    <w:semiHidden/>
    <w:rsid w:val="00B751A9"/>
    <w:rPr>
      <w:b/>
      <w:bCs/>
      <w:sz w:val="20"/>
      <w:szCs w:val="20"/>
    </w:rPr>
  </w:style>
  <w:style w:type="character" w:styleId="UnresolvedMention">
    <w:name w:val="Unresolved Mention"/>
    <w:basedOn w:val="DefaultParagraphFont"/>
    <w:uiPriority w:val="99"/>
    <w:semiHidden/>
    <w:unhideWhenUsed/>
    <w:rsid w:val="00950B74"/>
    <w:rPr>
      <w:color w:val="605E5C"/>
      <w:shd w:val="clear" w:color="auto" w:fill="E1DFDD"/>
    </w:rPr>
  </w:style>
  <w:style w:type="paragraph" w:styleId="Revision">
    <w:name w:val="Revision"/>
    <w:hidden/>
    <w:uiPriority w:val="99"/>
    <w:semiHidden/>
    <w:rsid w:val="003F1B3A"/>
    <w:pPr>
      <w:spacing w:after="0"/>
    </w:pPr>
  </w:style>
  <w:style w:type="character" w:styleId="FollowedHyperlink">
    <w:name w:val="FollowedHyperlink"/>
    <w:basedOn w:val="DefaultParagraphFont"/>
    <w:uiPriority w:val="99"/>
    <w:semiHidden/>
    <w:unhideWhenUsed/>
    <w:locked/>
    <w:rsid w:val="0052096D"/>
    <w:rPr>
      <w:color w:val="5D973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hyperlink" Target="mailto:CSReliabilityProgram@bpa.gov" TargetMode="External" /><Relationship Id="rId16" Type="http://schemas.openxmlformats.org/officeDocument/2006/relationships/hyperlink" Target="mailto:nongovtemp@bpa.gov" TargetMode="External" /><Relationship Id="rId17" Type="http://schemas.openxmlformats.org/officeDocument/2006/relationships/hyperlink" Target="mailto:ControlCenterPrivileges@bpa.gov" TargetMode="External" /><Relationship Id="rId18" Type="http://schemas.openxmlformats.org/officeDocument/2006/relationships/hyperlink" Target="mailto:MCCP@bpa.gov" TargetMode="External" /><Relationship Id="rId19" Type="http://schemas.openxmlformats.org/officeDocument/2006/relationships/hyperlink" Target="mailto:SecurityServices@bpa.gov" TargetMode="External" /><Relationship Id="rId2" Type="http://schemas.openxmlformats.org/officeDocument/2006/relationships/webSettings" Target="webSettings.xml" /><Relationship Id="rId20" Type="http://schemas.openxmlformats.org/officeDocument/2006/relationships/hyperlink" Target="mailto:ForeignNationalVisit@bpa.gov" TargetMode="External" /><Relationship Id="rId21" Type="http://schemas.openxmlformats.org/officeDocument/2006/relationships/hyperlink" Target="mailto:PERSECRegistrar@bpa.gov" TargetMode="External" /><Relationship Id="rId22" Type="http://schemas.openxmlformats.org/officeDocument/2006/relationships/hyperlink" Target="mailto:RossAccessRequest@bpa.gov" TargetMode="External" /><Relationship Id="rId23" Type="http://schemas.openxmlformats.org/officeDocument/2006/relationships/hyperlink" Target="mailto:MunroAccessRequest@BPASite1.bpa.gov" TargetMode="External" /><Relationship Id="rId24" Type="http://schemas.openxmlformats.org/officeDocument/2006/relationships/hyperlink" Target="mailto:HQAccessRequest@bpa.gov" TargetMode="External" /><Relationship Id="rId25" Type="http://schemas.openxmlformats.org/officeDocument/2006/relationships/hyperlink" Target="mailto:CeliloPost@bpa.gov" TargetMode="External" /><Relationship Id="rId26" Type="http://schemas.openxmlformats.org/officeDocument/2006/relationships/hyperlink" Target="mailto:BPABadging@bpa.gov" TargetMode="External" /><Relationship Id="rId27" Type="http://schemas.openxmlformats.org/officeDocument/2006/relationships/hyperlink" Target="mailto:CardKeyAccess@bpa.gov" TargetMode="External" /><Relationship Id="rId28" Type="http://schemas.openxmlformats.org/officeDocument/2006/relationships/hyperlink" Target="http://www.bls.gov/news.release/ecec.nr0.htm" TargetMode="External" /><Relationship Id="rId29" Type="http://schemas.openxmlformats.org/officeDocument/2006/relationships/hyperlink" Target="https://www.google.com/url?sa=t&amp;rct=j&amp;q=&amp;esrc=s&amp;source=web&amp;cd=&amp;ved=2ahUKEwiAiqbYh7SUAxVaPDQIHeIgLoQQFnoECB0QAQ&amp;url=https%3A%2F%2Fwww.opm.gov%2Fpolicy-data-oversight%2Fpay-leave%2Fsalaries-wages%2Fsalary-tables%2F26Tables%2Fpdf%2FPOR_h.pdf&amp;usg=AOvVaw1hiqAaOM840jU4UFaB7umY&amp;opi=89978449" TargetMode="External" /><Relationship Id="rId3" Type="http://schemas.openxmlformats.org/officeDocument/2006/relationships/fontTable" Target="fontTable.xml" /><Relationship Id="rId30" Type="http://schemas.openxmlformats.org/officeDocument/2006/relationships/hyperlink" Target="https://www.opm.gov/policy-data-oversight/pay-leave/salaries-wages/salary-tables/25Tables/html/POR_h.aspx" TargetMode="External" /><Relationship Id="rId31" Type="http://schemas.openxmlformats.org/officeDocument/2006/relationships/footer" Target="footer4.xml" /><Relationship Id="rId32" Type="http://schemas.openxmlformats.org/officeDocument/2006/relationships/glossaryDocument" Target="glossary/document.xml" /><Relationship Id="rId33" Type="http://schemas.openxmlformats.org/officeDocument/2006/relationships/theme" Target="theme/theme1.xml" /><Relationship Id="rId34" Type="http://schemas.openxmlformats.org/officeDocument/2006/relationships/numbering" Target="numbering.xml" /><Relationship Id="rId35"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sjnoell@bpa.gov"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 w:rsidRPr="00351A73">
            <w:rPr>
              <w:rStyle w:val="PlaceholderText"/>
            </w:rPr>
            <w:t>[Title]</w:t>
          </w:r>
        </w:p>
      </w:docPartBody>
    </w:docPart>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0457E4" w:rsidP="00D17918">
          <w:pPr>
            <w:pStyle w:val="2A74A255A472463E881E54AE4FB91192"/>
          </w:pPr>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48D"/>
    <w:rsid w:val="000457E4"/>
    <w:rsid w:val="000F3CAC"/>
    <w:rsid w:val="00100EF3"/>
    <w:rsid w:val="001348C9"/>
    <w:rsid w:val="00231AB8"/>
    <w:rsid w:val="00244E58"/>
    <w:rsid w:val="002A39E9"/>
    <w:rsid w:val="00326299"/>
    <w:rsid w:val="00394A87"/>
    <w:rsid w:val="003B49E2"/>
    <w:rsid w:val="00441F49"/>
    <w:rsid w:val="00466A70"/>
    <w:rsid w:val="005F1E6A"/>
    <w:rsid w:val="0065501B"/>
    <w:rsid w:val="007B3DB8"/>
    <w:rsid w:val="008221E7"/>
    <w:rsid w:val="00890E27"/>
    <w:rsid w:val="008E7ACA"/>
    <w:rsid w:val="0097548D"/>
    <w:rsid w:val="009B61F0"/>
    <w:rsid w:val="009E75B6"/>
    <w:rsid w:val="00A71085"/>
    <w:rsid w:val="00AB08A6"/>
    <w:rsid w:val="00BF3782"/>
    <w:rsid w:val="00C21790"/>
    <w:rsid w:val="00C23130"/>
    <w:rsid w:val="00D17918"/>
    <w:rsid w:val="00F220F7"/>
    <w:rsid w:val="00F87C6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548D"/>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8"/>
    <w:rPr>
      <w:color w:val="808080"/>
    </w:rPr>
  </w:style>
  <w:style w:type="paragraph" w:customStyle="1" w:styleId="2A74A255A472463E881E54AE4FB91192">
    <w:name w:val="2A74A255A472463E881E54AE4FB91192"/>
    <w:rsid w:val="00D17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5C28A474FAF4A45B010AF834F45B089" ma:contentTypeVersion="10" ma:contentTypeDescription="Create a new document." ma:contentTypeScope="" ma:versionID="42134013139fd5b3c3bfcb07281f4991">
  <xsd:schema xmlns:xsd="http://www.w3.org/2001/XMLSchema" xmlns:xs="http://www.w3.org/2001/XMLSchema" xmlns:p="http://schemas.microsoft.com/office/2006/metadata/properties" targetNamespace="http://schemas.microsoft.com/office/2006/metadata/properties" ma:root="true" ma:fieldsID="883d4e8e4bb62dc9630bd01492c2b5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37B96F3-EB50-4382-B849-1279EF2C2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A552A56-CA9A-4535-85FF-6A9945E22E02}">
  <ds:schemaRefs>
    <ds:schemaRef ds:uri="http://schemas.openxmlformats.org/officeDocument/2006/bibliography"/>
  </ds:schemaRefs>
</ds:datastoreItem>
</file>

<file path=customXml/itemProps4.xml><?xml version="1.0" encoding="utf-8"?>
<ds:datastoreItem xmlns:ds="http://schemas.openxmlformats.org/officeDocument/2006/customXml" ds:itemID="{EEEC8D8A-88B3-44F5-B51A-045CD29DA95A}">
  <ds:schemaRefs>
    <ds:schemaRef ds:uri="http://schemas.microsoft.com/sharepoint/v3/contenttype/forms"/>
  </ds:schemaRefs>
</ds:datastoreItem>
</file>

<file path=customXml/itemProps5.xml><?xml version="1.0" encoding="utf-8"?>
<ds:datastoreItem xmlns:ds="http://schemas.openxmlformats.org/officeDocument/2006/customXml" ds:itemID="{7E044B0E-DBB3-40A8-B513-CB96582048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5382</Words>
  <Characters>29067</Characters>
  <Application>Microsoft Office Word</Application>
  <DocSecurity>0</DocSecurity>
  <Lines>785</Lines>
  <Paragraphs>538</Paragraphs>
  <ScaleCrop>false</ScaleCrop>
  <HeadingPairs>
    <vt:vector size="2" baseType="variant">
      <vt:variant>
        <vt:lpstr>Title</vt:lpstr>
      </vt:variant>
      <vt:variant>
        <vt:i4>1</vt:i4>
      </vt:variant>
    </vt:vector>
  </HeadingPairs>
  <TitlesOfParts>
    <vt:vector size="1" baseType="lpstr">
      <vt:lpstr>(U) Supporting Statement for BPA Security</vt:lpstr>
    </vt:vector>
  </TitlesOfParts>
  <Company/>
  <LinksUpToDate>false</LinksUpToDate>
  <CharactersWithSpaces>33911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 Supporting Statement for BPA Security</dc:title>
  <dc:subject>Improving the Quality and Scope of EIA Data</dc:subject>
  <dc:creator>Stroud, Lawrence</dc:creator>
  <cp:lastModifiedBy>Oparah, Alexus (CONTR)</cp:lastModifiedBy>
  <cp:revision>2</cp:revision>
  <cp:lastPrinted>2011-12-12T20:42:00Z</cp:lastPrinted>
  <dcterms:created xsi:type="dcterms:W3CDTF">2026-05-27T18:48:00Z</dcterms:created>
  <dcterms:modified xsi:type="dcterms:W3CDTF">2026-05-27T18:48:00Z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0x01010085C28A474FAF4A45B010AF834F45B089</vt:lpwstr>
  </property>
  <property fmtid="{D5CDD505-2E9C-101B-9397-08002B2CF9AE}" pid="3" name="DOE_LifecycleState">
    <vt:lpwstr>1;#Draft|44aca65a-a2b8-4064-ac99-6d3b27b9c145</vt:lpwstr>
  </property>
  <property fmtid="{D5CDD505-2E9C-101B-9397-08002B2CF9AE}" pid="4" name="DOE_OwningOrg">
    <vt:lpwstr>3;#Deputy CIO for Enterprise Policy, Portfolio Management, and Governance|51403432-c5a0-4592-a980-fb9060c28c16</vt:lpwstr>
  </property>
  <property fmtid="{D5CDD505-2E9C-101B-9397-08002B2CF9AE}" pid="5" name="DOE_ProjectStatus">
    <vt:lpwstr>2;#Open|f87294c0-5917-49a1-8b9f-b6ecaae62a21</vt:lpwstr>
  </property>
  <property fmtid="{D5CDD505-2E9C-101B-9397-08002B2CF9AE}" pid="6" name="DOE_RecordsDispositionSchedule">
    <vt:lpwstr>5;#Technology management administrative records MODIFIED (GRS 3_1_001)|26f2434b-601c-4546-9d3c-939d49d8f687</vt:lpwstr>
  </property>
  <property fmtid="{D5CDD505-2E9C-101B-9397-08002B2CF9AE}" pid="7" name="lcf76f155ced4ddcb4097134ff3c332f">
    <vt:lpwstr/>
  </property>
  <property fmtid="{D5CDD505-2E9C-101B-9397-08002B2CF9AE}" pid="8" name="MediaServiceImageTags">
    <vt:lpwstr/>
  </property>
</Properties>
</file>