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6388E" w:rsidP="00837F22" w14:paraId="3FD86C5A" w14:textId="77777777">
      <w:pPr>
        <w:autoSpaceDE w:val="0"/>
        <w:autoSpaceDN w:val="0"/>
        <w:adjustRightInd w:val="0"/>
        <w:spacing w:after="0" w:line="240" w:lineRule="auto"/>
        <w:rPr>
          <w:b/>
          <w:bCs/>
        </w:rPr>
      </w:pPr>
      <w:r w:rsidRPr="00837F22">
        <w:rPr>
          <w:b/>
          <w:bCs/>
        </w:rPr>
        <w:tab/>
      </w:r>
    </w:p>
    <w:p w:rsidR="00E6388E" w:rsidRPr="00CE41AB" w:rsidP="00E6388E" w14:paraId="6CC18857" w14:textId="4B1145C0">
      <w:pPr>
        <w:pBdr>
          <w:top w:val="single" w:sz="4" w:space="1" w:color="000000" w:themeColor="text1"/>
          <w:left w:val="single" w:sz="4" w:space="4" w:color="000000" w:themeColor="text1"/>
          <w:bottom w:val="single" w:sz="4" w:space="1" w:color="000000" w:themeColor="text1"/>
          <w:right w:val="single" w:sz="4" w:space="4" w:color="000000" w:themeColor="text1"/>
        </w:pBdr>
        <w:autoSpaceDE w:val="0"/>
        <w:autoSpaceDN w:val="0"/>
        <w:adjustRightInd w:val="0"/>
        <w:rPr>
          <w:rFonts w:cstheme="minorHAnsi"/>
          <w:sz w:val="18"/>
          <w:szCs w:val="18"/>
        </w:rPr>
      </w:pPr>
      <w:r w:rsidRPr="00CE41AB">
        <w:rPr>
          <w:sz w:val="18"/>
          <w:szCs w:val="18"/>
        </w:rPr>
        <w:t>This collection of information is approved by OMB under the Paperwork Reduction Act, 44 U.S.C. 3501 et seq. (OMB Control No. 2050-0106</w:t>
      </w:r>
      <w:r w:rsidRPr="00CE41AB">
        <w:rPr>
          <w:color w:val="000000" w:themeColor="text1"/>
          <w:sz w:val="18"/>
          <w:szCs w:val="18"/>
        </w:rPr>
        <w:t>)</w:t>
      </w:r>
      <w:r w:rsidRPr="00CE41AB">
        <w:rPr>
          <w:color w:val="0000FF"/>
          <w:sz w:val="18"/>
          <w:szCs w:val="18"/>
        </w:rPr>
        <w:t xml:space="preserve">. </w:t>
      </w:r>
      <w:r w:rsidRPr="00CE41AB">
        <w:rPr>
          <w:sz w:val="18"/>
          <w:szCs w:val="18"/>
        </w:rPr>
        <w:t>Responses to this collection of information are</w:t>
      </w:r>
      <w:r>
        <w:rPr>
          <w:sz w:val="18"/>
          <w:szCs w:val="18"/>
        </w:rPr>
        <w:t xml:space="preserve"> required to obtain or retain benefits (40 CFR 307)</w:t>
      </w:r>
      <w:r w:rsidRPr="00CE41AB">
        <w:rPr>
          <w:sz w:val="18"/>
          <w:szCs w:val="18"/>
        </w:rPr>
        <w:t xml:space="preserve">. An agency may not conduct or sponsor, and a person is not required to respond to, a collection of information unless it displays a currently valid OMB control number. The public reporting and recordkeeping burden for this collection of information is estimated to </w:t>
      </w:r>
      <w:r>
        <w:rPr>
          <w:sz w:val="18"/>
          <w:szCs w:val="18"/>
        </w:rPr>
        <w:t xml:space="preserve">be </w:t>
      </w:r>
      <w:r w:rsidR="00FE0EEB">
        <w:rPr>
          <w:sz w:val="18"/>
          <w:szCs w:val="18"/>
        </w:rPr>
        <w:t xml:space="preserve">51 </w:t>
      </w:r>
      <w:r>
        <w:rPr>
          <w:sz w:val="18"/>
          <w:szCs w:val="18"/>
        </w:rPr>
        <w:t>hours</w:t>
      </w:r>
      <w:r w:rsidRPr="00CE41AB">
        <w:rPr>
          <w:sz w:val="18"/>
          <w:szCs w:val="18"/>
        </w:rPr>
        <w:t xml:space="preserve"> per response. Send comments on the Agency’s need for this information, the accuracy of the provided burden estimates and any suggested methods for minimizing respondent burden to the Deputy Director, Data &amp; Enterprise Programs Division (DEPD), U.S. Environmental Protection Agency (2821T), 1200 Pennsylvania Ave., NW, Washington, D.C. 20460. Include the OMB control number in any correspondence. Do not send the completed form to this address.</w:t>
      </w:r>
    </w:p>
    <w:p w:rsidR="00DB53F8" w:rsidRPr="00837F22" w:rsidP="00D34FBD" w14:paraId="31C02707" w14:textId="77777777">
      <w:pPr>
        <w:pBdr>
          <w:bottom w:val="single" w:sz="12" w:space="1" w:color="auto"/>
        </w:pBdr>
        <w:autoSpaceDE w:val="0"/>
        <w:autoSpaceDN w:val="0"/>
        <w:adjustRightInd w:val="0"/>
        <w:spacing w:after="0" w:line="240" w:lineRule="auto"/>
        <w:jc w:val="center"/>
        <w:rPr>
          <w:rFonts w:cstheme="minorHAnsi"/>
          <w:b/>
          <w:bCs/>
          <w:sz w:val="28"/>
          <w:szCs w:val="28"/>
        </w:rPr>
      </w:pPr>
      <w:r>
        <w:rPr>
          <w:rFonts w:cstheme="minorHAnsi"/>
          <w:b/>
          <w:bCs/>
          <w:sz w:val="28"/>
          <w:szCs w:val="28"/>
        </w:rPr>
        <w:t xml:space="preserve">Claim for </w:t>
      </w:r>
      <w:r w:rsidRPr="00837F22" w:rsidR="00837F22">
        <w:rPr>
          <w:rFonts w:cstheme="minorHAnsi"/>
          <w:b/>
          <w:bCs/>
          <w:sz w:val="28"/>
          <w:szCs w:val="28"/>
        </w:rPr>
        <w:t>CERCLA Response Action</w:t>
      </w:r>
    </w:p>
    <w:p w:rsidR="00837F22" w:rsidRPr="00132C95" w:rsidP="008B568E" w14:paraId="33A5F67C" w14:textId="77777777">
      <w:pPr>
        <w:autoSpaceDE w:val="0"/>
        <w:autoSpaceDN w:val="0"/>
        <w:adjustRightInd w:val="0"/>
        <w:spacing w:after="0" w:line="240" w:lineRule="auto"/>
        <w:rPr>
          <w:rFonts w:cstheme="minorHAnsi"/>
          <w:sz w:val="18"/>
          <w:szCs w:val="18"/>
        </w:rPr>
      </w:pPr>
      <w:r w:rsidRPr="00132C95">
        <w:rPr>
          <w:rFonts w:cstheme="minorHAnsi"/>
          <w:sz w:val="18"/>
          <w:szCs w:val="18"/>
        </w:rPr>
        <w:t>General Instruction</w:t>
      </w:r>
      <w:r w:rsidR="00CF780B">
        <w:rPr>
          <w:rFonts w:cstheme="minorHAnsi"/>
          <w:sz w:val="18"/>
          <w:szCs w:val="18"/>
        </w:rPr>
        <w:t>s</w:t>
      </w:r>
      <w:r w:rsidRPr="00132C95">
        <w:rPr>
          <w:rFonts w:cstheme="minorHAnsi"/>
          <w:sz w:val="18"/>
          <w:szCs w:val="18"/>
        </w:rPr>
        <w:t xml:space="preserve">: Complete all fields electronically. If an item is not applicable to your </w:t>
      </w:r>
      <w:r w:rsidR="00905C93">
        <w:rPr>
          <w:rFonts w:cstheme="minorHAnsi"/>
          <w:sz w:val="18"/>
          <w:szCs w:val="18"/>
        </w:rPr>
        <w:t>claim</w:t>
      </w:r>
      <w:r w:rsidRPr="00132C95">
        <w:rPr>
          <w:rFonts w:cstheme="minorHAnsi"/>
          <w:sz w:val="18"/>
          <w:szCs w:val="18"/>
        </w:rPr>
        <w:t xml:space="preserve">, enter "N/A" in the </w:t>
      </w:r>
      <w:r w:rsidRPr="00794EE6">
        <w:rPr>
          <w:rFonts w:cstheme="minorHAnsi"/>
          <w:sz w:val="18"/>
          <w:szCs w:val="18"/>
        </w:rPr>
        <w:t>appropriate field. Attach additional supporting information in a separate file with your application.  Specific instructions are presented on pag</w:t>
      </w:r>
      <w:r w:rsidRPr="00132C95">
        <w:rPr>
          <w:rFonts w:cstheme="minorHAnsi"/>
          <w:sz w:val="18"/>
          <w:szCs w:val="18"/>
        </w:rPr>
        <w:t xml:space="preserve">e </w:t>
      </w:r>
      <w:r w:rsidRPr="00794EE6" w:rsidR="00384723">
        <w:rPr>
          <w:rFonts w:cstheme="minorHAnsi"/>
          <w:sz w:val="18"/>
          <w:szCs w:val="18"/>
        </w:rPr>
        <w:t>4</w:t>
      </w:r>
      <w:r w:rsidRPr="00794EE6">
        <w:rPr>
          <w:rFonts w:cstheme="minorHAnsi"/>
          <w:sz w:val="18"/>
          <w:szCs w:val="18"/>
        </w:rPr>
        <w:t xml:space="preserve"> of</w:t>
      </w:r>
      <w:r w:rsidRPr="00132C95">
        <w:rPr>
          <w:rFonts w:cstheme="minorHAnsi"/>
          <w:sz w:val="18"/>
          <w:szCs w:val="18"/>
        </w:rPr>
        <w:t xml:space="preserve"> this form.</w:t>
      </w:r>
    </w:p>
    <w:p w:rsidR="00837F22" w:rsidRPr="00301E4C" w:rsidP="008B568E" w14:paraId="00EDBCB5"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301E4C">
        <w:rPr>
          <w:rFonts w:cstheme="minorHAnsi"/>
          <w:b/>
          <w:bCs/>
        </w:rPr>
        <w:t>I. Introductory Material</w:t>
      </w:r>
    </w:p>
    <w:p w:rsidR="00905C93" w:rsidP="00905C93" w14:paraId="3B6D0E12" w14:textId="77777777">
      <w:pPr>
        <w:autoSpaceDE w:val="0"/>
        <w:autoSpaceDN w:val="0"/>
        <w:adjustRightInd w:val="0"/>
        <w:spacing w:after="0" w:line="240" w:lineRule="auto"/>
        <w:rPr>
          <w:rFonts w:cstheme="minorHAnsi"/>
        </w:rPr>
      </w:pPr>
      <w:r>
        <w:rPr>
          <w:rFonts w:cstheme="minorHAnsi"/>
        </w:rPr>
        <w:t xml:space="preserve">A. </w:t>
      </w:r>
      <w:r w:rsidRPr="00301E4C" w:rsidR="00837F22">
        <w:rPr>
          <w:rFonts w:cstheme="minorHAnsi"/>
        </w:rPr>
        <w:t>Name, Title</w:t>
      </w:r>
      <w:r w:rsidR="005A0B77">
        <w:rPr>
          <w:rFonts w:cstheme="minorHAnsi"/>
        </w:rPr>
        <w:t>,</w:t>
      </w:r>
      <w:r w:rsidRPr="00301E4C" w:rsidR="00837F22">
        <w:rPr>
          <w:rFonts w:cstheme="minorHAnsi"/>
        </w:rPr>
        <w:t xml:space="preserve"> and Address of </w:t>
      </w:r>
      <w:r>
        <w:rPr>
          <w:rFonts w:cstheme="minorHAnsi"/>
        </w:rPr>
        <w:t>Claim</w:t>
      </w:r>
      <w:r w:rsidRPr="00301E4C" w:rsidR="00837F22">
        <w:rPr>
          <w:rFonts w:cstheme="minorHAnsi"/>
        </w:rPr>
        <w:t>ant(s):</w:t>
      </w:r>
      <w:r w:rsidRPr="00301E4C" w:rsidR="00837F22">
        <w:rPr>
          <w:rFonts w:cstheme="minorHAnsi"/>
        </w:rPr>
        <w:tab/>
      </w:r>
      <w:r w:rsidRPr="00301E4C" w:rsidR="00837F22">
        <w:rPr>
          <w:rFonts w:cstheme="minorHAnsi"/>
        </w:rPr>
        <w:tab/>
      </w:r>
      <w:r w:rsidR="00210BCD">
        <w:rPr>
          <w:rFonts w:cstheme="minorHAnsi"/>
        </w:rPr>
        <w:tab/>
      </w:r>
      <w:r w:rsidR="00210BCD">
        <w:rPr>
          <w:rFonts w:cstheme="minorHAnsi"/>
        </w:rPr>
        <w:tab/>
      </w:r>
      <w:r w:rsidRPr="00301E4C">
        <w:rPr>
          <w:rFonts w:cstheme="minorHAnsi"/>
        </w:rPr>
        <w:t xml:space="preserve">B. </w:t>
      </w:r>
      <w:r w:rsidRPr="00301E4C" w:rsidR="00837F22">
        <w:rPr>
          <w:rFonts w:cstheme="minorHAnsi"/>
        </w:rPr>
        <w:t xml:space="preserve">Name of Site: </w:t>
      </w:r>
      <w:r w:rsidRPr="00301E4C" w:rsidR="00837F22">
        <w:rPr>
          <w:rFonts w:cstheme="minorHAnsi"/>
        </w:rPr>
        <w:tab/>
      </w:r>
      <w:r w:rsidRPr="00301E4C" w:rsidR="00837F22">
        <w:rPr>
          <w:rFonts w:cstheme="minorHAnsi"/>
        </w:rPr>
        <w:tab/>
        <w:t xml:space="preserve">    </w:t>
      </w:r>
    </w:p>
    <w:p w:rsidR="00905C93" w:rsidP="00905C93" w14:paraId="61C1A9B8" w14:textId="77777777">
      <w:pPr>
        <w:autoSpaceDE w:val="0"/>
        <w:autoSpaceDN w:val="0"/>
        <w:adjustRightInd w:val="0"/>
        <w:spacing w:after="0" w:line="240" w:lineRule="auto"/>
        <w:rPr>
          <w:rFonts w:cstheme="minorHAnsi"/>
        </w:rPr>
      </w:pPr>
    </w:p>
    <w:p w:rsidR="00905C93" w:rsidP="00905C93" w14:paraId="5D98F3B3" w14:textId="77777777">
      <w:pPr>
        <w:autoSpaceDE w:val="0"/>
        <w:autoSpaceDN w:val="0"/>
        <w:adjustRightInd w:val="0"/>
        <w:spacing w:after="0" w:line="240" w:lineRule="auto"/>
        <w:rPr>
          <w:rFonts w:cstheme="minorHAnsi"/>
        </w:rPr>
      </w:pPr>
    </w:p>
    <w:p w:rsidR="00905C93" w:rsidP="00905C93" w14:paraId="4FC9FD88" w14:textId="77777777">
      <w:pPr>
        <w:autoSpaceDE w:val="0"/>
        <w:autoSpaceDN w:val="0"/>
        <w:adjustRightInd w:val="0"/>
        <w:spacing w:after="0" w:line="240" w:lineRule="auto"/>
        <w:rPr>
          <w:rFonts w:cstheme="minorHAnsi"/>
        </w:rPr>
      </w:pPr>
    </w:p>
    <w:p w:rsidR="00A42415" w:rsidRPr="004F25AE" w:rsidP="00905C93" w14:paraId="13102CA4" w14:textId="77777777">
      <w:pPr>
        <w:autoSpaceDE w:val="0"/>
        <w:autoSpaceDN w:val="0"/>
        <w:adjustRightInd w:val="0"/>
        <w:spacing w:after="0" w:line="240" w:lineRule="auto"/>
        <w:rPr>
          <w:rFonts w:cstheme="minorHAnsi"/>
        </w:rPr>
      </w:pPr>
      <w:r w:rsidRPr="00301E4C">
        <w:rPr>
          <w:rFonts w:cstheme="minorHAnsi"/>
        </w:rPr>
        <w:t xml:space="preserve">C. </w:t>
      </w:r>
      <w:r w:rsidR="00905C93">
        <w:rPr>
          <w:rFonts w:cstheme="minorHAnsi"/>
        </w:rPr>
        <w:t>Preauthorization Decision Document Number and Date (attach copy)</w:t>
      </w:r>
      <w:r w:rsidR="00C25FB7">
        <w:rPr>
          <w:rFonts w:cstheme="minorHAnsi"/>
        </w:rPr>
        <w:t>:</w:t>
      </w:r>
    </w:p>
    <w:p w:rsidR="00905C93" w:rsidP="00301E4C" w14:paraId="6E8D4812" w14:textId="77777777">
      <w:pPr>
        <w:autoSpaceDE w:val="0"/>
        <w:autoSpaceDN w:val="0"/>
        <w:adjustRightInd w:val="0"/>
        <w:spacing w:after="0" w:line="240" w:lineRule="auto"/>
        <w:rPr>
          <w:rFonts w:cstheme="minorHAnsi"/>
        </w:rPr>
      </w:pPr>
    </w:p>
    <w:p w:rsidR="00905C93" w:rsidP="00301E4C" w14:paraId="3D12D918" w14:textId="77777777">
      <w:pPr>
        <w:autoSpaceDE w:val="0"/>
        <w:autoSpaceDN w:val="0"/>
        <w:adjustRightInd w:val="0"/>
        <w:spacing w:after="0" w:line="240" w:lineRule="auto"/>
        <w:rPr>
          <w:rFonts w:cstheme="minorHAnsi"/>
        </w:rPr>
      </w:pPr>
    </w:p>
    <w:p w:rsidR="00301E4C" w:rsidP="00301E4C" w14:paraId="171F3F9E" w14:textId="77777777">
      <w:pPr>
        <w:autoSpaceDE w:val="0"/>
        <w:autoSpaceDN w:val="0"/>
        <w:adjustRightInd w:val="0"/>
        <w:spacing w:after="0" w:line="240" w:lineRule="auto"/>
        <w:rPr>
          <w:rFonts w:cstheme="minorHAnsi"/>
        </w:rPr>
      </w:pPr>
      <w:r>
        <w:rPr>
          <w:rFonts w:cstheme="minorHAnsi"/>
        </w:rPr>
        <w:t>D. Name, Title</w:t>
      </w:r>
      <w:r w:rsidR="005A0B77">
        <w:rPr>
          <w:rFonts w:cstheme="minorHAnsi"/>
        </w:rPr>
        <w:t>,</w:t>
      </w:r>
      <w:r>
        <w:rPr>
          <w:rFonts w:cstheme="minorHAnsi"/>
        </w:rPr>
        <w:t xml:space="preserve"> and Address of Agent (if any) Authorized to Represent the </w:t>
      </w:r>
      <w:r w:rsidR="00905C93">
        <w:rPr>
          <w:rFonts w:cstheme="minorHAnsi"/>
        </w:rPr>
        <w:t>Claim</w:t>
      </w:r>
      <w:r>
        <w:rPr>
          <w:rFonts w:cstheme="minorHAnsi"/>
        </w:rPr>
        <w:t>ant:</w:t>
      </w:r>
    </w:p>
    <w:p w:rsidR="00650EC6" w:rsidP="00301E4C" w14:paraId="24D85855" w14:textId="77777777">
      <w:pPr>
        <w:autoSpaceDE w:val="0"/>
        <w:autoSpaceDN w:val="0"/>
        <w:adjustRightInd w:val="0"/>
        <w:spacing w:after="0" w:line="240" w:lineRule="auto"/>
        <w:rPr>
          <w:rFonts w:cstheme="minorHAnsi"/>
        </w:rPr>
      </w:pPr>
    </w:p>
    <w:p w:rsidR="00650EC6" w:rsidP="00301E4C" w14:paraId="1AC176BE" w14:textId="77777777">
      <w:pPr>
        <w:autoSpaceDE w:val="0"/>
        <w:autoSpaceDN w:val="0"/>
        <w:adjustRightInd w:val="0"/>
        <w:spacing w:after="0" w:line="240" w:lineRule="auto"/>
        <w:rPr>
          <w:rFonts w:cstheme="minorHAnsi"/>
        </w:rPr>
      </w:pPr>
    </w:p>
    <w:p w:rsidR="00650EC6" w:rsidP="00650EC6" w14:paraId="796F1654" w14:textId="77777777">
      <w:pPr>
        <w:autoSpaceDE w:val="0"/>
        <w:autoSpaceDN w:val="0"/>
        <w:adjustRightInd w:val="0"/>
        <w:spacing w:after="0" w:line="240" w:lineRule="auto"/>
        <w:rPr>
          <w:rFonts w:cstheme="minorHAnsi"/>
        </w:rPr>
      </w:pPr>
    </w:p>
    <w:p w:rsidR="00650EC6" w:rsidRPr="00B10621" w:rsidP="00B10621" w14:paraId="35B8844F"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B10621">
        <w:rPr>
          <w:rFonts w:cstheme="minorHAnsi"/>
          <w:b/>
          <w:bCs/>
        </w:rPr>
        <w:t>II. Relates to Potentially Responsible Parties (PRPs)</w:t>
      </w:r>
      <w:r w:rsidRPr="00B10621">
        <w:rPr>
          <w:rFonts w:cstheme="minorHAnsi"/>
          <w:b/>
          <w:bCs/>
          <w:noProof/>
        </w:rPr>
        <w:t xml:space="preserve"> </w:t>
      </w:r>
    </w:p>
    <w:p w:rsidR="00650EC6" w:rsidP="00650EC6" w14:paraId="02B8A4D8" w14:textId="77777777">
      <w:pPr>
        <w:autoSpaceDE w:val="0"/>
        <w:autoSpaceDN w:val="0"/>
        <w:adjustRightInd w:val="0"/>
        <w:spacing w:after="0" w:line="240" w:lineRule="auto"/>
        <w:rPr>
          <w:rFonts w:cstheme="minorHAnsi"/>
        </w:rPr>
      </w:pPr>
      <w:r>
        <w:rPr>
          <w:rFonts w:cstheme="minorHAnsi"/>
        </w:rPr>
        <w:t xml:space="preserve">A. </w:t>
      </w:r>
      <w:r w:rsidR="00870800">
        <w:rPr>
          <w:rFonts w:cstheme="minorHAnsi"/>
        </w:rPr>
        <w:t>Has the claimant made a reasonable effort to identify an</w:t>
      </w:r>
      <w:r w:rsidR="001D4384">
        <w:rPr>
          <w:rFonts w:cstheme="minorHAnsi"/>
        </w:rPr>
        <w:t>y</w:t>
      </w:r>
      <w:r w:rsidR="00870800">
        <w:rPr>
          <w:rFonts w:cstheme="minorHAnsi"/>
        </w:rPr>
        <w:t xml:space="preserve"> PRPs (other than any who may be parties to this claim)?  Describe those efforts.</w:t>
      </w:r>
    </w:p>
    <w:p w:rsidR="00870800" w:rsidP="00650EC6" w14:paraId="0098934B" w14:textId="77777777">
      <w:pPr>
        <w:autoSpaceDE w:val="0"/>
        <w:autoSpaceDN w:val="0"/>
        <w:adjustRightInd w:val="0"/>
        <w:spacing w:after="0" w:line="240" w:lineRule="auto"/>
        <w:rPr>
          <w:rFonts w:cstheme="minorHAnsi"/>
        </w:rPr>
      </w:pPr>
    </w:p>
    <w:p w:rsidR="00B10621" w:rsidP="00650EC6" w14:paraId="785746CA" w14:textId="77777777">
      <w:pPr>
        <w:autoSpaceDE w:val="0"/>
        <w:autoSpaceDN w:val="0"/>
        <w:adjustRightInd w:val="0"/>
        <w:spacing w:after="0" w:line="240" w:lineRule="auto"/>
        <w:rPr>
          <w:rFonts w:cstheme="minorHAnsi"/>
        </w:rPr>
      </w:pPr>
    </w:p>
    <w:p w:rsidR="00B10621" w:rsidP="00650EC6" w14:paraId="47439A1B" w14:textId="77777777">
      <w:pPr>
        <w:autoSpaceDE w:val="0"/>
        <w:autoSpaceDN w:val="0"/>
        <w:adjustRightInd w:val="0"/>
        <w:spacing w:after="0" w:line="240" w:lineRule="auto"/>
        <w:rPr>
          <w:rFonts w:cstheme="minorHAnsi"/>
        </w:rPr>
      </w:pPr>
    </w:p>
    <w:p w:rsidR="00B10621" w:rsidP="00650EC6" w14:paraId="077BC5AB" w14:textId="77777777">
      <w:pPr>
        <w:autoSpaceDE w:val="0"/>
        <w:autoSpaceDN w:val="0"/>
        <w:adjustRightInd w:val="0"/>
        <w:spacing w:after="0" w:line="240" w:lineRule="auto"/>
        <w:rPr>
          <w:rFonts w:cstheme="minorHAnsi"/>
        </w:rPr>
      </w:pPr>
      <w:r>
        <w:rPr>
          <w:rFonts w:cstheme="minorHAnsi"/>
        </w:rPr>
        <w:t xml:space="preserve">B. </w:t>
      </w:r>
      <w:r w:rsidR="00870800">
        <w:rPr>
          <w:rFonts w:cstheme="minorHAnsi"/>
        </w:rPr>
        <w:t>Has the claimant presented a request for reimbursement to known PRPs (other than any who may be parties to the claim)?  If yes, attach names, addresses and dates of presentation.  Describe any responses.</w:t>
      </w:r>
    </w:p>
    <w:p w:rsidR="00B10621" w:rsidP="00650EC6" w14:paraId="325AEC04" w14:textId="77777777">
      <w:pPr>
        <w:autoSpaceDE w:val="0"/>
        <w:autoSpaceDN w:val="0"/>
        <w:adjustRightInd w:val="0"/>
        <w:spacing w:after="0" w:line="240" w:lineRule="auto"/>
        <w:rPr>
          <w:rFonts w:cstheme="minorHAnsi"/>
        </w:rPr>
      </w:pPr>
    </w:p>
    <w:p w:rsidR="00B10621" w:rsidP="00650EC6" w14:paraId="651D2673" w14:textId="77777777">
      <w:pPr>
        <w:autoSpaceDE w:val="0"/>
        <w:autoSpaceDN w:val="0"/>
        <w:adjustRightInd w:val="0"/>
        <w:spacing w:after="0" w:line="240" w:lineRule="auto"/>
        <w:rPr>
          <w:rFonts w:cstheme="minorHAnsi"/>
        </w:rPr>
      </w:pPr>
    </w:p>
    <w:p w:rsidR="00132C95" w:rsidP="00650EC6" w14:paraId="2A58F12E" w14:textId="77777777">
      <w:pPr>
        <w:autoSpaceDE w:val="0"/>
        <w:autoSpaceDN w:val="0"/>
        <w:adjustRightInd w:val="0"/>
        <w:spacing w:after="0" w:line="240" w:lineRule="auto"/>
        <w:rPr>
          <w:rFonts w:cstheme="minorHAnsi"/>
        </w:rPr>
      </w:pPr>
    </w:p>
    <w:p w:rsidR="00B10621" w:rsidP="00650EC6" w14:paraId="31293EAA" w14:textId="77777777">
      <w:pPr>
        <w:autoSpaceDE w:val="0"/>
        <w:autoSpaceDN w:val="0"/>
        <w:adjustRightInd w:val="0"/>
        <w:spacing w:after="0" w:line="240" w:lineRule="auto"/>
        <w:rPr>
          <w:rFonts w:cstheme="minorHAnsi"/>
        </w:rPr>
      </w:pPr>
      <w:r>
        <w:rPr>
          <w:rFonts w:cstheme="minorHAnsi"/>
        </w:rPr>
        <w:t xml:space="preserve">C. </w:t>
      </w:r>
      <w:r w:rsidR="00870800">
        <w:rPr>
          <w:rFonts w:cstheme="minorHAnsi"/>
        </w:rPr>
        <w:t>If a partial settlement was reached with PRPs after presentation of the claim as described in B., did EPA approve any release?  If no, explain.</w:t>
      </w:r>
    </w:p>
    <w:p w:rsidR="00132C95" w:rsidP="00650EC6" w14:paraId="1655C824" w14:textId="77777777">
      <w:pPr>
        <w:autoSpaceDE w:val="0"/>
        <w:autoSpaceDN w:val="0"/>
        <w:adjustRightInd w:val="0"/>
        <w:spacing w:after="0" w:line="240" w:lineRule="auto"/>
        <w:rPr>
          <w:rFonts w:cstheme="minorHAnsi"/>
        </w:rPr>
      </w:pPr>
    </w:p>
    <w:p w:rsidR="00B10621" w:rsidP="00650EC6" w14:paraId="73EBD262" w14:textId="77777777">
      <w:pPr>
        <w:autoSpaceDE w:val="0"/>
        <w:autoSpaceDN w:val="0"/>
        <w:adjustRightInd w:val="0"/>
        <w:spacing w:after="0" w:line="240" w:lineRule="auto"/>
        <w:rPr>
          <w:rFonts w:cstheme="minorHAnsi"/>
        </w:rPr>
      </w:pPr>
    </w:p>
    <w:p w:rsidR="00B10621" w:rsidP="00650EC6" w14:paraId="38F2FA7B" w14:textId="77777777">
      <w:pPr>
        <w:autoSpaceDE w:val="0"/>
        <w:autoSpaceDN w:val="0"/>
        <w:adjustRightInd w:val="0"/>
        <w:spacing w:after="0" w:line="240" w:lineRule="auto"/>
        <w:rPr>
          <w:rFonts w:cstheme="minorHAnsi"/>
        </w:rPr>
      </w:pPr>
    </w:p>
    <w:p w:rsidR="00B10621" w:rsidP="00650EC6" w14:paraId="5C800458" w14:textId="77777777">
      <w:pPr>
        <w:autoSpaceDE w:val="0"/>
        <w:autoSpaceDN w:val="0"/>
        <w:adjustRightInd w:val="0"/>
        <w:spacing w:after="0" w:line="240" w:lineRule="auto"/>
        <w:rPr>
          <w:rFonts w:cstheme="minorHAnsi"/>
        </w:rPr>
      </w:pPr>
      <w:r>
        <w:rPr>
          <w:rFonts w:cstheme="minorHAnsi"/>
        </w:rPr>
        <w:t xml:space="preserve">D. </w:t>
      </w:r>
      <w:r w:rsidR="00870800">
        <w:rPr>
          <w:rFonts w:cstheme="minorHAnsi"/>
        </w:rPr>
        <w:t>Is there any action pending in court regarding this site or response actions?  If yes, explain.</w:t>
      </w:r>
    </w:p>
    <w:p w:rsidR="00B10621" w:rsidP="00650EC6" w14:paraId="36337EA2" w14:textId="77777777">
      <w:pPr>
        <w:autoSpaceDE w:val="0"/>
        <w:autoSpaceDN w:val="0"/>
        <w:adjustRightInd w:val="0"/>
        <w:spacing w:after="0" w:line="240" w:lineRule="auto"/>
        <w:rPr>
          <w:rFonts w:cstheme="minorHAnsi"/>
        </w:rPr>
      </w:pPr>
    </w:p>
    <w:p w:rsidR="00B10621" w:rsidP="00650EC6" w14:paraId="708DDE72" w14:textId="77777777">
      <w:pPr>
        <w:autoSpaceDE w:val="0"/>
        <w:autoSpaceDN w:val="0"/>
        <w:adjustRightInd w:val="0"/>
        <w:spacing w:after="0" w:line="240" w:lineRule="auto"/>
        <w:rPr>
          <w:rFonts w:cstheme="minorHAnsi"/>
        </w:rPr>
      </w:pPr>
    </w:p>
    <w:p w:rsidR="00132C95" w:rsidP="00650EC6" w14:paraId="0D9BB434" w14:textId="77777777">
      <w:pPr>
        <w:autoSpaceDE w:val="0"/>
        <w:autoSpaceDN w:val="0"/>
        <w:adjustRightInd w:val="0"/>
        <w:spacing w:after="0" w:line="240" w:lineRule="auto"/>
        <w:rPr>
          <w:rFonts w:cstheme="minorHAnsi"/>
        </w:rPr>
      </w:pPr>
    </w:p>
    <w:p w:rsidR="00B10621" w:rsidRPr="004F25AE" w:rsidP="00132C95" w14:paraId="295CDAE0"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4F25AE">
        <w:rPr>
          <w:rFonts w:cstheme="minorHAnsi"/>
          <w:b/>
          <w:bCs/>
        </w:rPr>
        <w:t>I</w:t>
      </w:r>
      <w:r w:rsidR="00870800">
        <w:rPr>
          <w:rFonts w:cstheme="minorHAnsi"/>
          <w:b/>
          <w:bCs/>
        </w:rPr>
        <w:t>II</w:t>
      </w:r>
      <w:r w:rsidRPr="004F25AE">
        <w:rPr>
          <w:rFonts w:cstheme="minorHAnsi"/>
          <w:b/>
          <w:bCs/>
        </w:rPr>
        <w:t xml:space="preserve">. Relates to </w:t>
      </w:r>
      <w:r w:rsidR="00870800">
        <w:rPr>
          <w:rFonts w:cstheme="minorHAnsi"/>
          <w:b/>
          <w:bCs/>
        </w:rPr>
        <w:t>Claims for a Preauthorized Phase</w:t>
      </w:r>
    </w:p>
    <w:p w:rsidR="00132C95" w:rsidP="00650EC6" w14:paraId="6A458EC0" w14:textId="77777777">
      <w:pPr>
        <w:autoSpaceDE w:val="0"/>
        <w:autoSpaceDN w:val="0"/>
        <w:adjustRightInd w:val="0"/>
        <w:spacing w:after="0" w:line="240" w:lineRule="auto"/>
        <w:rPr>
          <w:rFonts w:cstheme="minorHAnsi"/>
        </w:rPr>
      </w:pPr>
      <w:r>
        <w:rPr>
          <w:rFonts w:cstheme="minorHAnsi"/>
        </w:rPr>
        <w:t xml:space="preserve">A. </w:t>
      </w:r>
      <w:r w:rsidR="00870800">
        <w:rPr>
          <w:rFonts w:cstheme="minorHAnsi"/>
        </w:rPr>
        <w:t>Is this a claim for a preauthorized phase?  If no, provide the completion date of the subject response action and skip B, C, D and E.</w:t>
      </w:r>
    </w:p>
    <w:p w:rsidR="004F25AE" w:rsidP="00650EC6" w14:paraId="0982519E" w14:textId="77777777">
      <w:pPr>
        <w:autoSpaceDE w:val="0"/>
        <w:autoSpaceDN w:val="0"/>
        <w:adjustRightInd w:val="0"/>
        <w:spacing w:after="0" w:line="240" w:lineRule="auto"/>
        <w:rPr>
          <w:rFonts w:cstheme="minorHAnsi"/>
        </w:rPr>
      </w:pPr>
    </w:p>
    <w:p w:rsidR="00870800" w:rsidP="00650EC6" w14:paraId="6781C328" w14:textId="77777777">
      <w:pPr>
        <w:autoSpaceDE w:val="0"/>
        <w:autoSpaceDN w:val="0"/>
        <w:adjustRightInd w:val="0"/>
        <w:spacing w:after="0" w:line="240" w:lineRule="auto"/>
        <w:rPr>
          <w:rFonts w:cstheme="minorHAnsi"/>
        </w:rPr>
      </w:pPr>
    </w:p>
    <w:p w:rsidR="004F25AE" w:rsidP="00650EC6" w14:paraId="7828CE8A" w14:textId="77777777">
      <w:pPr>
        <w:autoSpaceDE w:val="0"/>
        <w:autoSpaceDN w:val="0"/>
        <w:adjustRightInd w:val="0"/>
        <w:spacing w:after="0" w:line="240" w:lineRule="auto"/>
        <w:rPr>
          <w:rFonts w:cstheme="minorHAnsi"/>
        </w:rPr>
      </w:pPr>
    </w:p>
    <w:p w:rsidR="00870800" w:rsidP="00650EC6" w14:paraId="50886B62" w14:textId="77777777">
      <w:pPr>
        <w:autoSpaceDE w:val="0"/>
        <w:autoSpaceDN w:val="0"/>
        <w:adjustRightInd w:val="0"/>
        <w:spacing w:after="0" w:line="240" w:lineRule="auto"/>
        <w:rPr>
          <w:rFonts w:cstheme="minorHAnsi"/>
        </w:rPr>
      </w:pPr>
      <w:r>
        <w:rPr>
          <w:rFonts w:cstheme="minorHAnsi"/>
        </w:rPr>
        <w:t>B. How many claims are authorized in the PDD?</w:t>
      </w:r>
      <w:r>
        <w:rPr>
          <w:rFonts w:cstheme="minorHAnsi"/>
        </w:rPr>
        <w:tab/>
        <w:t xml:space="preserve">       </w:t>
      </w:r>
    </w:p>
    <w:p w:rsidR="00870800" w:rsidP="00650EC6" w14:paraId="1C8C7422" w14:textId="77777777">
      <w:pPr>
        <w:autoSpaceDE w:val="0"/>
        <w:autoSpaceDN w:val="0"/>
        <w:adjustRightInd w:val="0"/>
        <w:spacing w:after="0" w:line="240" w:lineRule="auto"/>
        <w:rPr>
          <w:rFonts w:cstheme="minorHAnsi"/>
        </w:rPr>
      </w:pPr>
    </w:p>
    <w:p w:rsidR="00870800" w:rsidP="00650EC6" w14:paraId="534FF48C" w14:textId="77777777">
      <w:pPr>
        <w:autoSpaceDE w:val="0"/>
        <w:autoSpaceDN w:val="0"/>
        <w:adjustRightInd w:val="0"/>
        <w:spacing w:after="0" w:line="240" w:lineRule="auto"/>
        <w:rPr>
          <w:rFonts w:cstheme="minorHAnsi"/>
        </w:rPr>
      </w:pPr>
    </w:p>
    <w:p w:rsidR="004F25AE" w:rsidP="00650EC6" w14:paraId="3D65818A" w14:textId="77777777">
      <w:pPr>
        <w:autoSpaceDE w:val="0"/>
        <w:autoSpaceDN w:val="0"/>
        <w:adjustRightInd w:val="0"/>
        <w:spacing w:after="0" w:line="240" w:lineRule="auto"/>
        <w:rPr>
          <w:rFonts w:cstheme="minorHAnsi"/>
        </w:rPr>
      </w:pPr>
      <w:r>
        <w:rPr>
          <w:rFonts w:cstheme="minorHAnsi"/>
        </w:rPr>
        <w:t>C. For which preauthorized phase are you filing a claim at this time?</w:t>
      </w:r>
    </w:p>
    <w:p w:rsidR="004F25AE" w:rsidP="00650EC6" w14:paraId="7A276D6F" w14:textId="77777777">
      <w:pPr>
        <w:autoSpaceDE w:val="0"/>
        <w:autoSpaceDN w:val="0"/>
        <w:adjustRightInd w:val="0"/>
        <w:spacing w:after="0" w:line="240" w:lineRule="auto"/>
        <w:rPr>
          <w:rFonts w:cstheme="minorHAnsi"/>
        </w:rPr>
      </w:pPr>
    </w:p>
    <w:p w:rsidR="004F25AE" w:rsidP="00650EC6" w14:paraId="559E4784" w14:textId="77777777">
      <w:pPr>
        <w:autoSpaceDE w:val="0"/>
        <w:autoSpaceDN w:val="0"/>
        <w:adjustRightInd w:val="0"/>
        <w:spacing w:after="0" w:line="240" w:lineRule="auto"/>
        <w:rPr>
          <w:rFonts w:cstheme="minorHAnsi"/>
        </w:rPr>
      </w:pPr>
    </w:p>
    <w:p w:rsidR="004F25AE" w:rsidP="00650EC6" w14:paraId="342A6719" w14:textId="77777777">
      <w:pPr>
        <w:autoSpaceDE w:val="0"/>
        <w:autoSpaceDN w:val="0"/>
        <w:adjustRightInd w:val="0"/>
        <w:spacing w:after="0" w:line="240" w:lineRule="auto"/>
        <w:rPr>
          <w:rFonts w:cstheme="minorHAnsi"/>
        </w:rPr>
      </w:pPr>
    </w:p>
    <w:p w:rsidR="004F25AE" w:rsidP="00870800" w14:paraId="59C2033F" w14:textId="77777777">
      <w:pPr>
        <w:autoSpaceDE w:val="0"/>
        <w:autoSpaceDN w:val="0"/>
        <w:adjustRightInd w:val="0"/>
        <w:spacing w:after="0" w:line="240" w:lineRule="auto"/>
        <w:rPr>
          <w:rFonts w:cstheme="minorHAnsi"/>
        </w:rPr>
      </w:pPr>
      <w:r>
        <w:rPr>
          <w:rFonts w:cstheme="minorHAnsi"/>
        </w:rPr>
        <w:t>D. Is completion of the next preauthorized phase on schedule?  If no, explain.</w:t>
      </w:r>
    </w:p>
    <w:p w:rsidR="00870800" w:rsidP="00870800" w14:paraId="03036793" w14:textId="77777777">
      <w:pPr>
        <w:autoSpaceDE w:val="0"/>
        <w:autoSpaceDN w:val="0"/>
        <w:adjustRightInd w:val="0"/>
        <w:spacing w:after="0" w:line="240" w:lineRule="auto"/>
        <w:rPr>
          <w:rFonts w:cstheme="minorHAnsi"/>
        </w:rPr>
      </w:pPr>
    </w:p>
    <w:p w:rsidR="00870800" w:rsidP="00870800" w14:paraId="34A92428" w14:textId="77777777">
      <w:pPr>
        <w:autoSpaceDE w:val="0"/>
        <w:autoSpaceDN w:val="0"/>
        <w:adjustRightInd w:val="0"/>
        <w:spacing w:after="0" w:line="240" w:lineRule="auto"/>
        <w:rPr>
          <w:rFonts w:cstheme="minorHAnsi"/>
        </w:rPr>
      </w:pPr>
    </w:p>
    <w:p w:rsidR="00870800" w:rsidP="00870800" w14:paraId="57DCDD63" w14:textId="77777777">
      <w:pPr>
        <w:autoSpaceDE w:val="0"/>
        <w:autoSpaceDN w:val="0"/>
        <w:adjustRightInd w:val="0"/>
        <w:spacing w:after="0" w:line="240" w:lineRule="auto"/>
        <w:rPr>
          <w:rFonts w:cstheme="minorHAnsi"/>
        </w:rPr>
      </w:pPr>
    </w:p>
    <w:p w:rsidR="00870800" w:rsidP="00870800" w14:paraId="4F25FB0D" w14:textId="77777777">
      <w:pPr>
        <w:autoSpaceDE w:val="0"/>
        <w:autoSpaceDN w:val="0"/>
        <w:adjustRightInd w:val="0"/>
        <w:spacing w:after="0" w:line="240" w:lineRule="auto"/>
        <w:rPr>
          <w:rFonts w:cstheme="minorHAnsi"/>
        </w:rPr>
      </w:pPr>
      <w:r>
        <w:rPr>
          <w:rFonts w:cstheme="minorHAnsi"/>
        </w:rPr>
        <w:t>E. Estimated date for submitting claim for the next preauthorized phase.</w:t>
      </w:r>
    </w:p>
    <w:p w:rsidR="00384723" w:rsidP="00650EC6" w14:paraId="7F1D04A0" w14:textId="77777777">
      <w:pPr>
        <w:autoSpaceDE w:val="0"/>
        <w:autoSpaceDN w:val="0"/>
        <w:adjustRightInd w:val="0"/>
        <w:spacing w:after="0" w:line="240" w:lineRule="auto"/>
        <w:rPr>
          <w:rFonts w:cstheme="minorHAnsi"/>
        </w:rPr>
      </w:pPr>
    </w:p>
    <w:p w:rsidR="00384723" w:rsidP="00650EC6" w14:paraId="17476557" w14:textId="77777777">
      <w:pPr>
        <w:autoSpaceDE w:val="0"/>
        <w:autoSpaceDN w:val="0"/>
        <w:adjustRightInd w:val="0"/>
        <w:spacing w:after="0" w:line="240" w:lineRule="auto"/>
        <w:rPr>
          <w:rFonts w:cstheme="minorHAnsi"/>
        </w:rPr>
      </w:pPr>
    </w:p>
    <w:p w:rsidR="004F25AE" w:rsidRPr="004F25AE" w:rsidP="004F25AE" w14:paraId="29076DC9" w14:textId="77777777">
      <w:pPr>
        <w:pBdr>
          <w:top w:val="single" w:sz="4" w:space="1" w:color="auto"/>
          <w:bottom w:val="single" w:sz="4" w:space="1" w:color="auto"/>
        </w:pBdr>
        <w:autoSpaceDE w:val="0"/>
        <w:autoSpaceDN w:val="0"/>
        <w:adjustRightInd w:val="0"/>
        <w:spacing w:after="0" w:line="240" w:lineRule="auto"/>
        <w:rPr>
          <w:rFonts w:cstheme="minorHAnsi"/>
          <w:b/>
          <w:bCs/>
        </w:rPr>
      </w:pPr>
      <w:r>
        <w:rPr>
          <w:rFonts w:cstheme="minorHAnsi"/>
          <w:b/>
          <w:bCs/>
        </w:rPr>
        <w:t>I</w:t>
      </w:r>
      <w:r w:rsidRPr="004F25AE">
        <w:rPr>
          <w:rFonts w:cstheme="minorHAnsi"/>
          <w:b/>
          <w:bCs/>
        </w:rPr>
        <w:t xml:space="preserve">V. Relates to </w:t>
      </w:r>
      <w:r>
        <w:rPr>
          <w:rFonts w:cstheme="minorHAnsi"/>
          <w:b/>
          <w:bCs/>
        </w:rPr>
        <w:t>Response Action</w:t>
      </w:r>
    </w:p>
    <w:p w:rsidR="00384723" w:rsidP="00650EC6" w14:paraId="1D0B6DD2" w14:textId="77777777">
      <w:pPr>
        <w:autoSpaceDE w:val="0"/>
        <w:autoSpaceDN w:val="0"/>
        <w:adjustRightInd w:val="0"/>
        <w:spacing w:after="0" w:line="240" w:lineRule="auto"/>
        <w:rPr>
          <w:rFonts w:cstheme="minorHAnsi"/>
        </w:rPr>
      </w:pPr>
      <w:r>
        <w:rPr>
          <w:rFonts w:cstheme="minorHAnsi"/>
        </w:rPr>
        <w:t>A. Was the response/preauthorized phase completed in accordance with the PDD?  If yes, skip B.</w:t>
      </w:r>
    </w:p>
    <w:p w:rsidR="00870800" w:rsidP="00650EC6" w14:paraId="5A80D4CC" w14:textId="77777777">
      <w:pPr>
        <w:autoSpaceDE w:val="0"/>
        <w:autoSpaceDN w:val="0"/>
        <w:adjustRightInd w:val="0"/>
        <w:spacing w:after="0" w:line="240" w:lineRule="auto"/>
        <w:rPr>
          <w:rFonts w:cstheme="minorHAnsi"/>
        </w:rPr>
      </w:pPr>
    </w:p>
    <w:p w:rsidR="00870800" w:rsidP="00650EC6" w14:paraId="1B708934" w14:textId="77777777">
      <w:pPr>
        <w:autoSpaceDE w:val="0"/>
        <w:autoSpaceDN w:val="0"/>
        <w:adjustRightInd w:val="0"/>
        <w:spacing w:after="0" w:line="240" w:lineRule="auto"/>
        <w:rPr>
          <w:rFonts w:cstheme="minorHAnsi"/>
        </w:rPr>
      </w:pPr>
    </w:p>
    <w:p w:rsidR="00870800" w:rsidP="00650EC6" w14:paraId="474C435E" w14:textId="77777777">
      <w:pPr>
        <w:autoSpaceDE w:val="0"/>
        <w:autoSpaceDN w:val="0"/>
        <w:adjustRightInd w:val="0"/>
        <w:spacing w:after="0" w:line="240" w:lineRule="auto"/>
        <w:rPr>
          <w:rFonts w:cstheme="minorHAnsi"/>
        </w:rPr>
      </w:pPr>
      <w:r>
        <w:rPr>
          <w:rFonts w:cstheme="minorHAnsi"/>
        </w:rPr>
        <w:t>B. Was a modification to the preauthorization request submitted to and approve</w:t>
      </w:r>
      <w:r w:rsidR="001D4384">
        <w:rPr>
          <w:rFonts w:cstheme="minorHAnsi"/>
        </w:rPr>
        <w:t>d</w:t>
      </w:r>
      <w:r>
        <w:rPr>
          <w:rFonts w:cstheme="minorHAnsi"/>
        </w:rPr>
        <w:t xml:space="preserve"> by EPA?</w:t>
      </w:r>
      <w:r w:rsidR="00EE1CC3">
        <w:rPr>
          <w:rFonts w:cstheme="minorHAnsi"/>
        </w:rPr>
        <w:t xml:space="preserve">  If yes, provide number and date.  If no, explain how and why the response differs from the PDD.</w:t>
      </w:r>
    </w:p>
    <w:p w:rsidR="00384723" w:rsidP="00650EC6" w14:paraId="53C13ED2" w14:textId="77777777">
      <w:pPr>
        <w:autoSpaceDE w:val="0"/>
        <w:autoSpaceDN w:val="0"/>
        <w:adjustRightInd w:val="0"/>
        <w:spacing w:after="0" w:line="240" w:lineRule="auto"/>
        <w:rPr>
          <w:rFonts w:cstheme="minorHAnsi"/>
        </w:rPr>
      </w:pPr>
    </w:p>
    <w:p w:rsidR="00384723" w:rsidP="00650EC6" w14:paraId="3793D7AE" w14:textId="77777777">
      <w:pPr>
        <w:autoSpaceDE w:val="0"/>
        <w:autoSpaceDN w:val="0"/>
        <w:adjustRightInd w:val="0"/>
        <w:spacing w:after="0" w:line="240" w:lineRule="auto"/>
        <w:rPr>
          <w:rFonts w:cstheme="minorHAnsi"/>
        </w:rPr>
      </w:pPr>
    </w:p>
    <w:p w:rsidR="00384723" w:rsidP="00650EC6" w14:paraId="3DC5FC70" w14:textId="77777777">
      <w:pPr>
        <w:autoSpaceDE w:val="0"/>
        <w:autoSpaceDN w:val="0"/>
        <w:adjustRightInd w:val="0"/>
        <w:spacing w:after="0" w:line="240" w:lineRule="auto"/>
        <w:rPr>
          <w:rFonts w:cstheme="minorHAnsi"/>
        </w:rPr>
      </w:pPr>
    </w:p>
    <w:p w:rsidR="00384723" w:rsidP="00650EC6" w14:paraId="6F722070" w14:textId="77777777">
      <w:pPr>
        <w:autoSpaceDE w:val="0"/>
        <w:autoSpaceDN w:val="0"/>
        <w:adjustRightInd w:val="0"/>
        <w:spacing w:after="0" w:line="240" w:lineRule="auto"/>
        <w:rPr>
          <w:rFonts w:cstheme="minorHAnsi"/>
        </w:rPr>
      </w:pPr>
      <w:r>
        <w:rPr>
          <w:rFonts w:cstheme="minorHAnsi"/>
        </w:rPr>
        <w:t>C. Was the response completed in accordance with the Statement of Work and the Work Plan?  If yes, skip D.</w:t>
      </w:r>
    </w:p>
    <w:p w:rsidR="00EE1CC3" w:rsidP="00650EC6" w14:paraId="08535B08" w14:textId="77777777">
      <w:pPr>
        <w:autoSpaceDE w:val="0"/>
        <w:autoSpaceDN w:val="0"/>
        <w:adjustRightInd w:val="0"/>
        <w:spacing w:after="0" w:line="240" w:lineRule="auto"/>
        <w:rPr>
          <w:rFonts w:cstheme="minorHAnsi"/>
        </w:rPr>
      </w:pPr>
    </w:p>
    <w:p w:rsidR="00EE1CC3" w:rsidP="00650EC6" w14:paraId="00D7FC94" w14:textId="77777777">
      <w:pPr>
        <w:autoSpaceDE w:val="0"/>
        <w:autoSpaceDN w:val="0"/>
        <w:adjustRightInd w:val="0"/>
        <w:spacing w:after="0" w:line="240" w:lineRule="auto"/>
        <w:rPr>
          <w:rFonts w:cstheme="minorHAnsi"/>
        </w:rPr>
      </w:pPr>
    </w:p>
    <w:p w:rsidR="00EE1CC3" w:rsidP="00650EC6" w14:paraId="790175DB" w14:textId="77777777">
      <w:pPr>
        <w:autoSpaceDE w:val="0"/>
        <w:autoSpaceDN w:val="0"/>
        <w:adjustRightInd w:val="0"/>
        <w:spacing w:after="0" w:line="240" w:lineRule="auto"/>
        <w:rPr>
          <w:rFonts w:cstheme="minorHAnsi"/>
        </w:rPr>
      </w:pPr>
    </w:p>
    <w:p w:rsidR="00EE1CC3" w:rsidP="00650EC6" w14:paraId="48134653" w14:textId="77777777">
      <w:pPr>
        <w:autoSpaceDE w:val="0"/>
        <w:autoSpaceDN w:val="0"/>
        <w:adjustRightInd w:val="0"/>
        <w:spacing w:after="0" w:line="240" w:lineRule="auto"/>
        <w:rPr>
          <w:rFonts w:cstheme="minorHAnsi"/>
        </w:rPr>
      </w:pPr>
      <w:r>
        <w:rPr>
          <w:rFonts w:cstheme="minorHAnsi"/>
        </w:rPr>
        <w:t>D. Explain how and why the response differs from the Statement of Work and/or the Work Plan.</w:t>
      </w:r>
    </w:p>
    <w:p w:rsidR="00EE1CC3" w:rsidP="00650EC6" w14:paraId="267DB598" w14:textId="77777777">
      <w:pPr>
        <w:autoSpaceDE w:val="0"/>
        <w:autoSpaceDN w:val="0"/>
        <w:adjustRightInd w:val="0"/>
        <w:spacing w:after="0" w:line="240" w:lineRule="auto"/>
        <w:rPr>
          <w:rFonts w:cstheme="minorHAnsi"/>
        </w:rPr>
      </w:pPr>
    </w:p>
    <w:p w:rsidR="00EE1CC3" w:rsidP="00650EC6" w14:paraId="3FAC6116" w14:textId="77777777">
      <w:pPr>
        <w:autoSpaceDE w:val="0"/>
        <w:autoSpaceDN w:val="0"/>
        <w:adjustRightInd w:val="0"/>
        <w:spacing w:after="0" w:line="240" w:lineRule="auto"/>
        <w:rPr>
          <w:rFonts w:cstheme="minorHAnsi"/>
        </w:rPr>
      </w:pPr>
    </w:p>
    <w:p w:rsidR="00EE1CC3" w:rsidP="00650EC6" w14:paraId="53154CCD" w14:textId="77777777">
      <w:pPr>
        <w:autoSpaceDE w:val="0"/>
        <w:autoSpaceDN w:val="0"/>
        <w:adjustRightInd w:val="0"/>
        <w:spacing w:after="0" w:line="240" w:lineRule="auto"/>
        <w:rPr>
          <w:rFonts w:cstheme="minorHAnsi"/>
        </w:rPr>
      </w:pPr>
    </w:p>
    <w:p w:rsidR="00EE1CC3" w:rsidP="00650EC6" w14:paraId="73303D12" w14:textId="77777777">
      <w:pPr>
        <w:autoSpaceDE w:val="0"/>
        <w:autoSpaceDN w:val="0"/>
        <w:adjustRightInd w:val="0"/>
        <w:spacing w:after="0" w:line="240" w:lineRule="auto"/>
        <w:rPr>
          <w:rFonts w:cstheme="minorHAnsi"/>
        </w:rPr>
      </w:pPr>
      <w:r>
        <w:rPr>
          <w:rFonts w:cstheme="minorHAnsi"/>
        </w:rPr>
        <w:t>E. Address how each of the PDD terms and conditions were met (in the order that they appear in the PDD).  Provide documentation of such adherence in an appendix.</w:t>
      </w:r>
    </w:p>
    <w:p w:rsidR="00384723" w:rsidP="00650EC6" w14:paraId="1CA3CB42" w14:textId="77777777">
      <w:pPr>
        <w:autoSpaceDE w:val="0"/>
        <w:autoSpaceDN w:val="0"/>
        <w:adjustRightInd w:val="0"/>
        <w:spacing w:after="0" w:line="240" w:lineRule="auto"/>
        <w:rPr>
          <w:rFonts w:cstheme="minorHAnsi"/>
        </w:rPr>
      </w:pPr>
    </w:p>
    <w:p w:rsidR="00EE1CC3" w:rsidP="00650EC6" w14:paraId="52B97639" w14:textId="77777777">
      <w:pPr>
        <w:autoSpaceDE w:val="0"/>
        <w:autoSpaceDN w:val="0"/>
        <w:adjustRightInd w:val="0"/>
        <w:spacing w:after="0" w:line="240" w:lineRule="auto"/>
        <w:rPr>
          <w:rFonts w:cstheme="minorHAnsi"/>
        </w:rPr>
      </w:pPr>
    </w:p>
    <w:p w:rsidR="00EE1CC3" w:rsidP="00650EC6" w14:paraId="2FF93AFB" w14:textId="77777777">
      <w:pPr>
        <w:autoSpaceDE w:val="0"/>
        <w:autoSpaceDN w:val="0"/>
        <w:adjustRightInd w:val="0"/>
        <w:spacing w:after="0" w:line="240" w:lineRule="auto"/>
        <w:rPr>
          <w:rFonts w:cstheme="minorHAnsi"/>
        </w:rPr>
      </w:pPr>
    </w:p>
    <w:p w:rsidR="00EE1CC3" w:rsidP="00650EC6" w14:paraId="07587399" w14:textId="77777777">
      <w:pPr>
        <w:autoSpaceDE w:val="0"/>
        <w:autoSpaceDN w:val="0"/>
        <w:adjustRightInd w:val="0"/>
        <w:spacing w:after="0" w:line="240" w:lineRule="auto"/>
        <w:rPr>
          <w:rFonts w:cstheme="minorHAnsi"/>
        </w:rPr>
      </w:pPr>
      <w:r>
        <w:rPr>
          <w:rFonts w:cstheme="minorHAnsi"/>
        </w:rPr>
        <w:t xml:space="preserve">F. Provide </w:t>
      </w:r>
      <w:r w:rsidRPr="00700F64">
        <w:rPr>
          <w:rFonts w:cstheme="minorHAnsi"/>
        </w:rPr>
        <w:t>the name and address of the location where all cost documentation and</w:t>
      </w:r>
      <w:r>
        <w:rPr>
          <w:rFonts w:cstheme="minorHAnsi"/>
        </w:rPr>
        <w:t xml:space="preserve"> any other records relating to the claim will be maintained.</w:t>
      </w:r>
    </w:p>
    <w:p w:rsidR="00EE1CC3" w:rsidP="00650EC6" w14:paraId="675761D6" w14:textId="77777777">
      <w:pPr>
        <w:autoSpaceDE w:val="0"/>
        <w:autoSpaceDN w:val="0"/>
        <w:adjustRightInd w:val="0"/>
        <w:spacing w:after="0" w:line="240" w:lineRule="auto"/>
        <w:rPr>
          <w:rFonts w:cstheme="minorHAnsi"/>
        </w:rPr>
      </w:pPr>
    </w:p>
    <w:p w:rsidR="00EE1CC3" w:rsidP="00650EC6" w14:paraId="1E5143DC" w14:textId="77777777">
      <w:pPr>
        <w:autoSpaceDE w:val="0"/>
        <w:autoSpaceDN w:val="0"/>
        <w:adjustRightInd w:val="0"/>
        <w:spacing w:after="0" w:line="240" w:lineRule="auto"/>
        <w:rPr>
          <w:rFonts w:cstheme="minorHAnsi"/>
        </w:rPr>
      </w:pPr>
    </w:p>
    <w:p w:rsidR="00EE1CC3" w:rsidP="00650EC6" w14:paraId="2EA4FEBA" w14:textId="77777777">
      <w:pPr>
        <w:autoSpaceDE w:val="0"/>
        <w:autoSpaceDN w:val="0"/>
        <w:adjustRightInd w:val="0"/>
        <w:spacing w:after="0" w:line="240" w:lineRule="auto"/>
        <w:rPr>
          <w:rFonts w:cstheme="minorHAnsi"/>
        </w:rPr>
      </w:pPr>
    </w:p>
    <w:p w:rsidR="00384723" w:rsidRPr="004F25AE" w:rsidP="00384723" w14:paraId="0ACCFB11" w14:textId="77777777">
      <w:pPr>
        <w:pBdr>
          <w:top w:val="single" w:sz="4" w:space="1" w:color="auto"/>
          <w:bottom w:val="single" w:sz="4" w:space="1" w:color="auto"/>
        </w:pBdr>
        <w:autoSpaceDE w:val="0"/>
        <w:autoSpaceDN w:val="0"/>
        <w:adjustRightInd w:val="0"/>
        <w:spacing w:after="0" w:line="240" w:lineRule="auto"/>
        <w:rPr>
          <w:rFonts w:cstheme="minorHAnsi"/>
          <w:b/>
          <w:bCs/>
        </w:rPr>
      </w:pPr>
      <w:r w:rsidRPr="004F25AE">
        <w:rPr>
          <w:rFonts w:cstheme="minorHAnsi"/>
          <w:b/>
          <w:bCs/>
        </w:rPr>
        <w:t xml:space="preserve">V. Relates to </w:t>
      </w:r>
      <w:r w:rsidR="00EE1CC3">
        <w:rPr>
          <w:rFonts w:cstheme="minorHAnsi"/>
          <w:b/>
          <w:bCs/>
        </w:rPr>
        <w:t>Amount of Response Claim</w:t>
      </w:r>
    </w:p>
    <w:p w:rsidR="00D10558" w:rsidP="00650EC6" w14:paraId="74C87850" w14:textId="77777777">
      <w:pPr>
        <w:autoSpaceDE w:val="0"/>
        <w:autoSpaceDN w:val="0"/>
        <w:adjustRightInd w:val="0"/>
        <w:spacing w:after="0" w:line="240" w:lineRule="auto"/>
        <w:rPr>
          <w:rFonts w:cstheme="minorHAnsi"/>
        </w:rPr>
      </w:pPr>
      <w:r>
        <w:rPr>
          <w:rFonts w:cstheme="minorHAnsi"/>
        </w:rPr>
        <w:t>A. Provide the following summary information:</w:t>
      </w:r>
    </w:p>
    <w:p w:rsidR="00D10558" w:rsidRPr="00D10558" w:rsidP="00650EC6" w14:paraId="49BC9DA8" w14:textId="77777777">
      <w:pPr>
        <w:autoSpaceDE w:val="0"/>
        <w:autoSpaceDN w:val="0"/>
        <w:adjustRightInd w:val="0"/>
        <w:spacing w:after="0" w:line="240" w:lineRule="auto"/>
        <w:rPr>
          <w:rFonts w:cstheme="minorHAnsi"/>
          <w:u w:val="single"/>
        </w:rPr>
      </w:pPr>
      <w:r w:rsidRPr="00D10558">
        <w:rPr>
          <w:rFonts w:cstheme="minorHAnsi"/>
          <w:u w:val="single"/>
        </w:rPr>
        <w:t>Current Claim Submission</w:t>
      </w:r>
    </w:p>
    <w:p w:rsidR="00D10558" w:rsidP="00D10558" w14:paraId="63F914F7" w14:textId="77777777">
      <w:pPr>
        <w:tabs>
          <w:tab w:val="left" w:pos="360"/>
        </w:tabs>
        <w:autoSpaceDE w:val="0"/>
        <w:autoSpaceDN w:val="0"/>
        <w:adjustRightInd w:val="0"/>
        <w:spacing w:after="0" w:line="240" w:lineRule="auto"/>
        <w:rPr>
          <w:rFonts w:cstheme="minorHAnsi"/>
        </w:rPr>
      </w:pPr>
      <w:r>
        <w:rPr>
          <w:rFonts w:cstheme="minorHAnsi"/>
        </w:rPr>
        <w:tab/>
        <w:t xml:space="preserve">Type of Response Activities Represented by Claim      </w:t>
      </w:r>
    </w:p>
    <w:p w:rsidR="00D10558" w:rsidP="00D10558" w14:paraId="65A626E3" w14:textId="77777777">
      <w:pPr>
        <w:tabs>
          <w:tab w:val="left" w:pos="360"/>
        </w:tabs>
        <w:autoSpaceDE w:val="0"/>
        <w:autoSpaceDN w:val="0"/>
        <w:adjustRightInd w:val="0"/>
        <w:spacing w:after="0" w:line="240" w:lineRule="auto"/>
        <w:rPr>
          <w:rFonts w:cstheme="minorHAnsi"/>
        </w:rPr>
      </w:pPr>
      <w:r>
        <w:rPr>
          <w:rFonts w:cstheme="minorHAnsi"/>
        </w:rPr>
        <w:tab/>
        <w:t>Total Eligible Response Costs Represented by Claim   $__________</w:t>
      </w:r>
    </w:p>
    <w:p w:rsidR="00D10558" w:rsidP="00D10558" w14:paraId="322EC688" w14:textId="77777777">
      <w:pPr>
        <w:tabs>
          <w:tab w:val="left" w:pos="360"/>
        </w:tabs>
        <w:autoSpaceDE w:val="0"/>
        <w:autoSpaceDN w:val="0"/>
        <w:adjustRightInd w:val="0"/>
        <w:spacing w:after="0" w:line="240" w:lineRule="auto"/>
        <w:rPr>
          <w:rFonts w:cstheme="minorHAnsi"/>
        </w:rPr>
      </w:pPr>
      <w:r>
        <w:rPr>
          <w:rFonts w:cstheme="minorHAnsi"/>
        </w:rPr>
        <w:tab/>
        <w:t>Percentage of Claimed Costs to Total Response Costs  ________ %</w:t>
      </w:r>
    </w:p>
    <w:p w:rsidR="00D10558" w:rsidP="00D10558" w14:paraId="478310BE" w14:textId="77777777">
      <w:pPr>
        <w:tabs>
          <w:tab w:val="left" w:pos="360"/>
        </w:tabs>
        <w:autoSpaceDE w:val="0"/>
        <w:autoSpaceDN w:val="0"/>
        <w:adjustRightInd w:val="0"/>
        <w:spacing w:after="0" w:line="240" w:lineRule="auto"/>
        <w:rPr>
          <w:rFonts w:cstheme="minorHAnsi"/>
        </w:rPr>
      </w:pPr>
      <w:r>
        <w:rPr>
          <w:rFonts w:cstheme="minorHAnsi"/>
        </w:rPr>
        <w:tab/>
        <w:t>Dollar Amount of Reimbursement Claimed</w:t>
      </w:r>
      <w:r>
        <w:rPr>
          <w:rFonts w:cstheme="minorHAnsi"/>
        </w:rPr>
        <w:tab/>
      </w:r>
      <w:r>
        <w:rPr>
          <w:rFonts w:cstheme="minorHAnsi"/>
        </w:rPr>
        <w:tab/>
        <w:t xml:space="preserve"> $__________</w:t>
      </w:r>
    </w:p>
    <w:p w:rsidR="00D10558" w:rsidP="00650EC6" w14:paraId="0A2631DA" w14:textId="77777777">
      <w:pPr>
        <w:autoSpaceDE w:val="0"/>
        <w:autoSpaceDN w:val="0"/>
        <w:adjustRightInd w:val="0"/>
        <w:spacing w:after="0" w:line="240" w:lineRule="auto"/>
        <w:rPr>
          <w:rFonts w:cstheme="minorHAnsi"/>
        </w:rPr>
      </w:pPr>
    </w:p>
    <w:p w:rsidR="00D10558" w:rsidP="00650EC6" w14:paraId="76533017" w14:textId="77777777">
      <w:pPr>
        <w:autoSpaceDE w:val="0"/>
        <w:autoSpaceDN w:val="0"/>
        <w:adjustRightInd w:val="0"/>
        <w:spacing w:after="0" w:line="240" w:lineRule="auto"/>
        <w:rPr>
          <w:rFonts w:cstheme="minorHAnsi"/>
        </w:rPr>
      </w:pPr>
      <w:r>
        <w:rPr>
          <w:rFonts w:cstheme="minorHAnsi"/>
          <w:u w:val="single"/>
        </w:rPr>
        <w:t>Any past Claim Awards Under the Subject PDD</w:t>
      </w:r>
    </w:p>
    <w:p w:rsidR="00D10558" w:rsidP="00D10558" w14:paraId="7068CF86" w14:textId="77777777">
      <w:pPr>
        <w:tabs>
          <w:tab w:val="left" w:pos="360"/>
        </w:tabs>
        <w:autoSpaceDE w:val="0"/>
        <w:autoSpaceDN w:val="0"/>
        <w:adjustRightInd w:val="0"/>
        <w:spacing w:after="0" w:line="240" w:lineRule="auto"/>
        <w:rPr>
          <w:rFonts w:cstheme="minorHAnsi"/>
        </w:rPr>
      </w:pPr>
      <w:r>
        <w:rPr>
          <w:rFonts w:cstheme="minorHAnsi"/>
        </w:rPr>
        <w:tab/>
        <w:t>Number of Previous Claims</w:t>
      </w:r>
      <w:r w:rsidR="00C25FB7">
        <w:rPr>
          <w:rFonts w:cstheme="minorHAnsi"/>
        </w:rPr>
        <w:t xml:space="preserve"> ________</w:t>
      </w:r>
    </w:p>
    <w:p w:rsidR="00D10558" w:rsidP="00D10558" w14:paraId="7FEE3A8B" w14:textId="77777777">
      <w:pPr>
        <w:tabs>
          <w:tab w:val="left" w:pos="360"/>
        </w:tabs>
        <w:autoSpaceDE w:val="0"/>
        <w:autoSpaceDN w:val="0"/>
        <w:adjustRightInd w:val="0"/>
        <w:spacing w:after="0" w:line="240" w:lineRule="auto"/>
        <w:rPr>
          <w:rFonts w:cstheme="minorHAnsi"/>
        </w:rPr>
      </w:pPr>
      <w:r>
        <w:rPr>
          <w:rFonts w:cstheme="minorHAnsi"/>
        </w:rPr>
        <w:tab/>
        <w:t>Total Sum of Previous Awards</w:t>
      </w:r>
      <w:r w:rsidR="00C25FB7">
        <w:rPr>
          <w:rFonts w:cstheme="minorHAnsi"/>
        </w:rPr>
        <w:t xml:space="preserve"> $________</w:t>
      </w:r>
    </w:p>
    <w:p w:rsidR="00D10558" w:rsidP="00D10558" w14:paraId="7148D1DE" w14:textId="77777777">
      <w:pPr>
        <w:tabs>
          <w:tab w:val="left" w:pos="360"/>
        </w:tabs>
        <w:autoSpaceDE w:val="0"/>
        <w:autoSpaceDN w:val="0"/>
        <w:adjustRightInd w:val="0"/>
        <w:spacing w:after="0" w:line="240" w:lineRule="auto"/>
        <w:rPr>
          <w:rFonts w:cstheme="minorHAnsi"/>
        </w:rPr>
      </w:pPr>
      <w:r>
        <w:rPr>
          <w:rFonts w:cstheme="minorHAnsi"/>
        </w:rPr>
        <w:tab/>
      </w:r>
    </w:p>
    <w:p w:rsidR="00D10558" w:rsidP="00D10558" w14:paraId="11A816BB" w14:textId="77777777">
      <w:pPr>
        <w:tabs>
          <w:tab w:val="left" w:pos="360"/>
        </w:tabs>
        <w:autoSpaceDE w:val="0"/>
        <w:autoSpaceDN w:val="0"/>
        <w:adjustRightInd w:val="0"/>
        <w:spacing w:after="0" w:line="240" w:lineRule="auto"/>
        <w:rPr>
          <w:rFonts w:cstheme="minorHAnsi"/>
        </w:rPr>
      </w:pPr>
      <w:r>
        <w:rPr>
          <w:rFonts w:cstheme="minorHAnsi"/>
          <w:u w:val="single"/>
        </w:rPr>
        <w:t>PDD</w:t>
      </w:r>
    </w:p>
    <w:p w:rsidR="00D10558" w:rsidRPr="00D10558" w:rsidP="00D10558" w14:paraId="787CB8C1" w14:textId="77777777">
      <w:pPr>
        <w:tabs>
          <w:tab w:val="left" w:pos="360"/>
        </w:tabs>
        <w:autoSpaceDE w:val="0"/>
        <w:autoSpaceDN w:val="0"/>
        <w:adjustRightInd w:val="0"/>
        <w:spacing w:after="0" w:line="240" w:lineRule="auto"/>
        <w:rPr>
          <w:rFonts w:cstheme="minorHAnsi"/>
        </w:rPr>
      </w:pPr>
      <w:r>
        <w:rPr>
          <w:rFonts w:cstheme="minorHAnsi"/>
        </w:rPr>
        <w:tab/>
        <w:t>Reimbursement Cap Set For All Claim Submissions     $__________</w:t>
      </w:r>
    </w:p>
    <w:p w:rsidR="00D10558" w:rsidP="00650EC6" w14:paraId="63C8C67D" w14:textId="77777777">
      <w:pPr>
        <w:autoSpaceDE w:val="0"/>
        <w:autoSpaceDN w:val="0"/>
        <w:adjustRightInd w:val="0"/>
        <w:spacing w:after="0" w:line="240" w:lineRule="auto"/>
        <w:rPr>
          <w:rFonts w:cstheme="minorHAnsi"/>
        </w:rPr>
      </w:pPr>
    </w:p>
    <w:p w:rsidR="00D10558" w:rsidP="00650EC6" w14:paraId="28738559" w14:textId="77777777">
      <w:pPr>
        <w:autoSpaceDE w:val="0"/>
        <w:autoSpaceDN w:val="0"/>
        <w:adjustRightInd w:val="0"/>
        <w:spacing w:after="0" w:line="240" w:lineRule="auto"/>
        <w:rPr>
          <w:rFonts w:cstheme="minorHAnsi"/>
        </w:rPr>
      </w:pPr>
      <w:r>
        <w:rPr>
          <w:rFonts w:cstheme="minorHAnsi"/>
        </w:rPr>
        <w:t>B. Provide the following breakdown of the eligible response costs asserted in this claim submission</w:t>
      </w:r>
    </w:p>
    <w:p w:rsidR="00D10558" w:rsidP="00D10558" w14:paraId="72CF7C4C" w14:textId="77777777">
      <w:pPr>
        <w:tabs>
          <w:tab w:val="left" w:pos="360"/>
          <w:tab w:val="left" w:pos="2520"/>
        </w:tabs>
        <w:autoSpaceDE w:val="0"/>
        <w:autoSpaceDN w:val="0"/>
        <w:adjustRightInd w:val="0"/>
        <w:spacing w:after="0" w:line="240" w:lineRule="auto"/>
        <w:rPr>
          <w:rFonts w:cstheme="minorHAnsi"/>
        </w:rPr>
      </w:pPr>
      <w:r>
        <w:rPr>
          <w:rFonts w:cstheme="minorHAnsi"/>
        </w:rPr>
        <w:tab/>
        <w:t>Labor</w:t>
      </w:r>
      <w:r>
        <w:rPr>
          <w:rFonts w:cstheme="minorHAnsi"/>
        </w:rPr>
        <w:tab/>
        <w:t xml:space="preserve">$______________ </w:t>
      </w:r>
    </w:p>
    <w:p w:rsidR="00D10558" w:rsidP="00D10558" w14:paraId="1CE06F11" w14:textId="77777777">
      <w:pPr>
        <w:tabs>
          <w:tab w:val="left" w:pos="360"/>
          <w:tab w:val="left" w:pos="2520"/>
        </w:tabs>
        <w:autoSpaceDE w:val="0"/>
        <w:autoSpaceDN w:val="0"/>
        <w:adjustRightInd w:val="0"/>
        <w:spacing w:after="0" w:line="240" w:lineRule="auto"/>
        <w:rPr>
          <w:rFonts w:cstheme="minorHAnsi"/>
        </w:rPr>
      </w:pPr>
      <w:r>
        <w:rPr>
          <w:rFonts w:cstheme="minorHAnsi"/>
        </w:rPr>
        <w:tab/>
        <w:t>Travel</w:t>
      </w:r>
      <w:r>
        <w:rPr>
          <w:rFonts w:cstheme="minorHAnsi"/>
        </w:rPr>
        <w:tab/>
        <w:t>$______________</w:t>
      </w:r>
    </w:p>
    <w:p w:rsidR="00D10558" w:rsidP="00D10558" w14:paraId="6911919A" w14:textId="77777777">
      <w:pPr>
        <w:tabs>
          <w:tab w:val="left" w:pos="360"/>
          <w:tab w:val="left" w:pos="2520"/>
        </w:tabs>
        <w:autoSpaceDE w:val="0"/>
        <w:autoSpaceDN w:val="0"/>
        <w:adjustRightInd w:val="0"/>
        <w:spacing w:after="0" w:line="240" w:lineRule="auto"/>
        <w:rPr>
          <w:rFonts w:cstheme="minorHAnsi"/>
        </w:rPr>
      </w:pPr>
      <w:r>
        <w:rPr>
          <w:rFonts w:cstheme="minorHAnsi"/>
        </w:rPr>
        <w:tab/>
      </w:r>
      <w:r w:rsidR="001F6C21">
        <w:rPr>
          <w:rFonts w:cstheme="minorHAnsi"/>
        </w:rPr>
        <w:t>Equipment</w:t>
      </w:r>
      <w:r w:rsidR="001F6C21">
        <w:rPr>
          <w:rFonts w:cstheme="minorHAnsi"/>
        </w:rPr>
        <w:tab/>
        <w:t>$______________</w:t>
      </w:r>
      <w:r>
        <w:rPr>
          <w:rFonts w:cstheme="minorHAnsi"/>
        </w:rPr>
        <w:tab/>
      </w:r>
      <w:r>
        <w:rPr>
          <w:rFonts w:cstheme="minorHAnsi"/>
        </w:rPr>
        <w:tab/>
      </w:r>
    </w:p>
    <w:p w:rsidR="00D10558" w:rsidP="00D10558" w14:paraId="620BA426" w14:textId="77777777">
      <w:pPr>
        <w:tabs>
          <w:tab w:val="left" w:pos="360"/>
          <w:tab w:val="left" w:pos="2520"/>
        </w:tabs>
        <w:autoSpaceDE w:val="0"/>
        <w:autoSpaceDN w:val="0"/>
        <w:adjustRightInd w:val="0"/>
        <w:spacing w:after="0" w:line="240" w:lineRule="auto"/>
        <w:rPr>
          <w:rFonts w:cstheme="minorHAnsi"/>
        </w:rPr>
      </w:pPr>
      <w:r>
        <w:rPr>
          <w:rFonts w:cstheme="minorHAnsi"/>
        </w:rPr>
        <w:tab/>
        <w:t>Materials and Supplies</w:t>
      </w:r>
      <w:r>
        <w:rPr>
          <w:rFonts w:cstheme="minorHAnsi"/>
        </w:rPr>
        <w:tab/>
        <w:t>$______________</w:t>
      </w:r>
    </w:p>
    <w:p w:rsidR="001F6C21" w:rsidP="00D10558" w14:paraId="73A53286" w14:textId="77777777">
      <w:pPr>
        <w:tabs>
          <w:tab w:val="left" w:pos="360"/>
          <w:tab w:val="left" w:pos="2520"/>
        </w:tabs>
        <w:autoSpaceDE w:val="0"/>
        <w:autoSpaceDN w:val="0"/>
        <w:adjustRightInd w:val="0"/>
        <w:spacing w:after="0" w:line="240" w:lineRule="auto"/>
        <w:rPr>
          <w:rFonts w:cstheme="minorHAnsi"/>
        </w:rPr>
      </w:pPr>
      <w:r>
        <w:rPr>
          <w:rFonts w:cstheme="minorHAnsi"/>
        </w:rPr>
        <w:tab/>
        <w:t>Contractual Services</w:t>
      </w:r>
      <w:r>
        <w:rPr>
          <w:rFonts w:cstheme="minorHAnsi"/>
        </w:rPr>
        <w:tab/>
        <w:t>$______________</w:t>
      </w:r>
    </w:p>
    <w:p w:rsidR="001F6C21" w:rsidP="00D10558" w14:paraId="23902E06" w14:textId="77777777">
      <w:pPr>
        <w:tabs>
          <w:tab w:val="left" w:pos="360"/>
          <w:tab w:val="left" w:pos="2520"/>
        </w:tabs>
        <w:autoSpaceDE w:val="0"/>
        <w:autoSpaceDN w:val="0"/>
        <w:adjustRightInd w:val="0"/>
        <w:spacing w:after="0" w:line="240" w:lineRule="auto"/>
        <w:rPr>
          <w:rFonts w:cstheme="minorHAnsi"/>
        </w:rPr>
      </w:pPr>
      <w:r>
        <w:rPr>
          <w:rFonts w:cstheme="minorHAnsi"/>
        </w:rPr>
        <w:tab/>
        <w:t>Other Direct Costs</w:t>
      </w:r>
      <w:r>
        <w:rPr>
          <w:rFonts w:cstheme="minorHAnsi"/>
        </w:rPr>
        <w:tab/>
        <w:t>$______________</w:t>
      </w:r>
    </w:p>
    <w:p w:rsidR="001F6C21" w:rsidP="00D10558" w14:paraId="6D427305" w14:textId="77777777">
      <w:pPr>
        <w:tabs>
          <w:tab w:val="left" w:pos="360"/>
          <w:tab w:val="left" w:pos="2520"/>
        </w:tabs>
        <w:autoSpaceDE w:val="0"/>
        <w:autoSpaceDN w:val="0"/>
        <w:adjustRightInd w:val="0"/>
        <w:spacing w:after="0" w:line="240" w:lineRule="auto"/>
        <w:rPr>
          <w:rFonts w:cstheme="minorHAnsi"/>
        </w:rPr>
      </w:pPr>
      <w:r>
        <w:rPr>
          <w:rFonts w:cstheme="minorHAnsi"/>
        </w:rPr>
        <w:tab/>
        <w:t>Indirect Costs</w:t>
      </w:r>
      <w:r>
        <w:rPr>
          <w:rFonts w:cstheme="minorHAnsi"/>
        </w:rPr>
        <w:tab/>
      </w:r>
      <w:r>
        <w:rPr>
          <w:rFonts w:cstheme="minorHAnsi"/>
        </w:rPr>
        <w:t>$______________</w:t>
      </w:r>
    </w:p>
    <w:p w:rsidR="001F6C21" w:rsidP="00D10558" w14:paraId="294374AA" w14:textId="77777777">
      <w:pPr>
        <w:tabs>
          <w:tab w:val="left" w:pos="360"/>
          <w:tab w:val="left" w:pos="2520"/>
        </w:tabs>
        <w:autoSpaceDE w:val="0"/>
        <w:autoSpaceDN w:val="0"/>
        <w:adjustRightInd w:val="0"/>
        <w:spacing w:after="0" w:line="240" w:lineRule="auto"/>
        <w:rPr>
          <w:rFonts w:cstheme="minorHAnsi"/>
        </w:rPr>
      </w:pPr>
    </w:p>
    <w:p w:rsidR="001F6C21" w:rsidP="00D10558" w14:paraId="1BDF5C53" w14:textId="77777777">
      <w:pPr>
        <w:tabs>
          <w:tab w:val="left" w:pos="360"/>
          <w:tab w:val="left" w:pos="2520"/>
        </w:tabs>
        <w:autoSpaceDE w:val="0"/>
        <w:autoSpaceDN w:val="0"/>
        <w:adjustRightInd w:val="0"/>
        <w:spacing w:after="0" w:line="240" w:lineRule="auto"/>
        <w:rPr>
          <w:rFonts w:cstheme="minorHAnsi"/>
        </w:rPr>
      </w:pPr>
      <w:r>
        <w:rPr>
          <w:rFonts w:cstheme="minorHAnsi"/>
        </w:rPr>
        <w:t>TOTAL RESPONSE COSTS</w:t>
      </w:r>
      <w:r>
        <w:rPr>
          <w:rFonts w:cstheme="minorHAnsi"/>
        </w:rPr>
        <w:tab/>
        <w:t>$______________</w:t>
      </w:r>
    </w:p>
    <w:p w:rsidR="00D10558" w:rsidP="00D10558" w14:paraId="62E5A954" w14:textId="77777777">
      <w:pPr>
        <w:tabs>
          <w:tab w:val="left" w:pos="2520"/>
        </w:tabs>
        <w:autoSpaceDE w:val="0"/>
        <w:autoSpaceDN w:val="0"/>
        <w:adjustRightInd w:val="0"/>
        <w:spacing w:after="0" w:line="240" w:lineRule="auto"/>
        <w:rPr>
          <w:rFonts w:cstheme="minorHAnsi"/>
        </w:rPr>
      </w:pPr>
    </w:p>
    <w:p w:rsidR="00D10558" w:rsidP="00650EC6" w14:paraId="1F9DD8CE" w14:textId="77777777">
      <w:pPr>
        <w:autoSpaceDE w:val="0"/>
        <w:autoSpaceDN w:val="0"/>
        <w:adjustRightInd w:val="0"/>
        <w:spacing w:after="0" w:line="240" w:lineRule="auto"/>
        <w:rPr>
          <w:rFonts w:cstheme="minorHAnsi"/>
        </w:rPr>
      </w:pPr>
      <w:r>
        <w:rPr>
          <w:rFonts w:cstheme="minorHAnsi"/>
        </w:rPr>
        <w:t xml:space="preserve">With the exception of contractual services, provide detailed summaries of the components of each of the above cost categories.  Address how the costs incurred were required under the PDD and </w:t>
      </w:r>
      <w:r w:rsidR="00C25FB7">
        <w:rPr>
          <w:rFonts w:cstheme="minorHAnsi"/>
        </w:rPr>
        <w:t xml:space="preserve">are </w:t>
      </w:r>
      <w:r>
        <w:rPr>
          <w:rFonts w:cstheme="minorHAnsi"/>
        </w:rPr>
        <w:t xml:space="preserve">reasonable, allowable, </w:t>
      </w:r>
      <w:r w:rsidR="00700F64">
        <w:rPr>
          <w:rFonts w:cstheme="minorHAnsi"/>
        </w:rPr>
        <w:t xml:space="preserve">and </w:t>
      </w:r>
      <w:r>
        <w:rPr>
          <w:rFonts w:cstheme="minorHAnsi"/>
        </w:rPr>
        <w:t>allocable according to Federal cost principles.  Specify which of the Federal cost principles were used and explain the basis for that selection.</w:t>
      </w:r>
    </w:p>
    <w:p w:rsidR="001F6C21" w:rsidP="00650EC6" w14:paraId="05930FC9" w14:textId="77777777">
      <w:pPr>
        <w:autoSpaceDE w:val="0"/>
        <w:autoSpaceDN w:val="0"/>
        <w:adjustRightInd w:val="0"/>
        <w:spacing w:after="0" w:line="240" w:lineRule="auto"/>
        <w:rPr>
          <w:rFonts w:cstheme="minorHAnsi"/>
        </w:rPr>
      </w:pPr>
    </w:p>
    <w:p w:rsidR="001F6C21" w:rsidP="00650EC6" w14:paraId="78A8E7B4" w14:textId="77777777">
      <w:pPr>
        <w:autoSpaceDE w:val="0"/>
        <w:autoSpaceDN w:val="0"/>
        <w:adjustRightInd w:val="0"/>
        <w:spacing w:after="0" w:line="240" w:lineRule="auto"/>
        <w:rPr>
          <w:rFonts w:cstheme="minorHAnsi"/>
        </w:rPr>
      </w:pPr>
    </w:p>
    <w:p w:rsidR="001F6C21" w:rsidP="00650EC6" w14:paraId="02CDCE1E" w14:textId="77777777">
      <w:pPr>
        <w:autoSpaceDE w:val="0"/>
        <w:autoSpaceDN w:val="0"/>
        <w:adjustRightInd w:val="0"/>
        <w:spacing w:after="0" w:line="240" w:lineRule="auto"/>
        <w:rPr>
          <w:rFonts w:cstheme="minorHAnsi"/>
        </w:rPr>
      </w:pPr>
      <w:r>
        <w:rPr>
          <w:rFonts w:cstheme="minorHAnsi"/>
        </w:rPr>
        <w:t xml:space="preserve">C. Provide a cost breakdown of all contractual services performed for this claim submission.  Explain how the incurred costs were required under the PDD and </w:t>
      </w:r>
      <w:r w:rsidR="00C25FB7">
        <w:rPr>
          <w:rFonts w:cstheme="minorHAnsi"/>
        </w:rPr>
        <w:t xml:space="preserve">are </w:t>
      </w:r>
      <w:r>
        <w:rPr>
          <w:rFonts w:cstheme="minorHAnsi"/>
        </w:rPr>
        <w:t>reasonable, allowable and allocable according to Federal cost principles.  Specify which of the Federal cost principles were used and explain the basis for that selection.</w:t>
      </w:r>
    </w:p>
    <w:p w:rsidR="00D10558" w:rsidP="00650EC6" w14:paraId="2C6913C4" w14:textId="77777777">
      <w:pPr>
        <w:autoSpaceDE w:val="0"/>
        <w:autoSpaceDN w:val="0"/>
        <w:adjustRightInd w:val="0"/>
        <w:spacing w:after="0" w:line="240" w:lineRule="auto"/>
        <w:rPr>
          <w:rFonts w:cstheme="minorHAnsi"/>
        </w:rPr>
      </w:pPr>
    </w:p>
    <w:p w:rsidR="00A51FBB" w:rsidP="00A51FBB" w14:paraId="22A77C98" w14:textId="77777777">
      <w:pPr>
        <w:autoSpaceDE w:val="0"/>
        <w:autoSpaceDN w:val="0"/>
        <w:adjustRightInd w:val="0"/>
        <w:spacing w:after="0" w:line="240" w:lineRule="auto"/>
        <w:rPr>
          <w:rFonts w:cstheme="minorHAnsi"/>
        </w:rPr>
      </w:pPr>
    </w:p>
    <w:p w:rsidR="00A51FBB" w:rsidRPr="00A51FBB" w:rsidP="00A51FBB" w14:paraId="0E63A199" w14:textId="77777777">
      <w:pPr>
        <w:pBdr>
          <w:top w:val="single" w:sz="4" w:space="1" w:color="auto"/>
          <w:bottom w:val="single" w:sz="4" w:space="1" w:color="auto"/>
        </w:pBdr>
        <w:autoSpaceDE w:val="0"/>
        <w:autoSpaceDN w:val="0"/>
        <w:adjustRightInd w:val="0"/>
        <w:spacing w:after="0" w:line="240" w:lineRule="auto"/>
        <w:jc w:val="center"/>
        <w:rPr>
          <w:rFonts w:cstheme="minorHAnsi"/>
          <w:b/>
          <w:bCs/>
        </w:rPr>
      </w:pPr>
      <w:r w:rsidRPr="00A51FBB">
        <w:rPr>
          <w:rFonts w:cstheme="minorHAnsi"/>
          <w:b/>
          <w:bCs/>
        </w:rPr>
        <w:t>Certification</w:t>
      </w:r>
    </w:p>
    <w:p w:rsidR="00A51FBB" w:rsidP="00A51FBB" w14:paraId="1F3B1DE9" w14:textId="77777777">
      <w:pPr>
        <w:autoSpaceDE w:val="0"/>
        <w:autoSpaceDN w:val="0"/>
        <w:adjustRightInd w:val="0"/>
        <w:spacing w:after="0" w:line="240" w:lineRule="auto"/>
        <w:rPr>
          <w:rFonts w:cstheme="minorHAnsi"/>
        </w:rPr>
      </w:pPr>
      <w:r>
        <w:rPr>
          <w:rFonts w:cstheme="minorHAnsi"/>
        </w:rPr>
        <w:t xml:space="preserve">I certify that all information herein is true to the best of my knowledge.  I agree to supply additional information, as requested, in support of this </w:t>
      </w:r>
      <w:r w:rsidR="003412D0">
        <w:rPr>
          <w:rFonts w:cstheme="minorHAnsi"/>
        </w:rPr>
        <w:t>claim</w:t>
      </w:r>
      <w:r>
        <w:rPr>
          <w:rFonts w:cstheme="minorHAnsi"/>
        </w:rPr>
        <w:t xml:space="preserve"> and access to the site for purpose of inspection.</w:t>
      </w:r>
    </w:p>
    <w:p w:rsidR="00A51FBB" w:rsidP="00A51FBB" w14:paraId="39F73761" w14:textId="77777777">
      <w:pPr>
        <w:autoSpaceDE w:val="0"/>
        <w:autoSpaceDN w:val="0"/>
        <w:adjustRightInd w:val="0"/>
        <w:spacing w:after="0" w:line="240" w:lineRule="auto"/>
        <w:rPr>
          <w:rFonts w:cstheme="minorHAnsi"/>
        </w:rPr>
      </w:pPr>
    </w:p>
    <w:p w:rsidR="00A51FBB" w:rsidP="00A51FBB" w14:paraId="5C1465DE" w14:textId="77777777">
      <w:pPr>
        <w:autoSpaceDE w:val="0"/>
        <w:autoSpaceDN w:val="0"/>
        <w:adjustRightInd w:val="0"/>
        <w:spacing w:after="0" w:line="240" w:lineRule="auto"/>
        <w:rPr>
          <w:rFonts w:cstheme="minorHAnsi"/>
        </w:rPr>
      </w:pPr>
    </w:p>
    <w:p w:rsidR="00A51FBB" w:rsidP="00A51FBB" w14:paraId="1594E97E" w14:textId="77777777">
      <w:pPr>
        <w:autoSpaceDE w:val="0"/>
        <w:autoSpaceDN w:val="0"/>
        <w:adjustRightInd w:val="0"/>
        <w:spacing w:after="0" w:line="240" w:lineRule="auto"/>
        <w:rPr>
          <w:rFonts w:cstheme="minorHAnsi"/>
        </w:rPr>
      </w:pPr>
      <w:r>
        <w:rPr>
          <w:rFonts w:cstheme="minorHAnsi"/>
        </w:rPr>
        <w:t>Signature of Applicant/Date</w:t>
      </w:r>
    </w:p>
    <w:p w:rsidR="00A51FBB" w:rsidP="006B3F8E" w14:paraId="0CCE3336" w14:textId="77777777">
      <w:pPr>
        <w:pBdr>
          <w:bottom w:val="single" w:sz="12" w:space="1" w:color="auto"/>
        </w:pBdr>
        <w:autoSpaceDE w:val="0"/>
        <w:autoSpaceDN w:val="0"/>
        <w:adjustRightInd w:val="0"/>
        <w:spacing w:after="0" w:line="240" w:lineRule="auto"/>
        <w:rPr>
          <w:rFonts w:cstheme="minorHAnsi"/>
        </w:rPr>
      </w:pPr>
    </w:p>
    <w:p w:rsidR="00A51FBB" w:rsidRPr="00A51FBB" w:rsidP="00A51FBB" w14:paraId="5D8F4714" w14:textId="77777777">
      <w:pPr>
        <w:autoSpaceDE w:val="0"/>
        <w:autoSpaceDN w:val="0"/>
        <w:adjustRightInd w:val="0"/>
        <w:spacing w:after="0" w:line="240" w:lineRule="auto"/>
        <w:jc w:val="center"/>
        <w:rPr>
          <w:rFonts w:cstheme="minorHAnsi"/>
          <w:b/>
          <w:bCs/>
        </w:rPr>
      </w:pPr>
      <w:r w:rsidRPr="00A51FBB">
        <w:rPr>
          <w:rFonts w:cstheme="minorHAnsi"/>
          <w:b/>
          <w:bCs/>
        </w:rPr>
        <w:t>CERCLA Penalty for Presenting Fraudulent Claim</w:t>
      </w:r>
    </w:p>
    <w:p w:rsidR="00A51FBB" w:rsidP="00A51FBB" w14:paraId="5CA6A766" w14:textId="77777777">
      <w:pPr>
        <w:autoSpaceDE w:val="0"/>
        <w:autoSpaceDN w:val="0"/>
        <w:adjustRightInd w:val="0"/>
        <w:spacing w:after="0" w:line="240" w:lineRule="auto"/>
        <w:rPr>
          <w:rFonts w:cstheme="minorHAnsi"/>
        </w:rPr>
      </w:pPr>
      <w:r>
        <w:rPr>
          <w:rFonts w:cstheme="minorHAnsi"/>
        </w:rPr>
        <w:t>Any person who knowingly gives or causes to be given false information as a part of a claim against the Hazardous Substance Superfund may, upon conviction, be fined in accordance with the applicable provisions of Title 18 of the United States Code or imprisoned for not more than 3 years (or not more than 5 years in the case of a second or subsequent conviction), or both. (42 USC 9612 (b)</w:t>
      </w:r>
      <w:r w:rsidRPr="00700F64">
        <w:rPr>
          <w:rFonts w:cstheme="minorHAnsi"/>
        </w:rPr>
        <w:t>(1)</w:t>
      </w:r>
      <w:r>
        <w:rPr>
          <w:rFonts w:cstheme="minorHAnsi"/>
        </w:rPr>
        <w:t>).</w:t>
      </w:r>
    </w:p>
    <w:p w:rsidR="00A51FBB" w:rsidP="00A51FBB" w14:paraId="0070EBCB" w14:textId="77777777">
      <w:pPr>
        <w:autoSpaceDE w:val="0"/>
        <w:autoSpaceDN w:val="0"/>
        <w:adjustRightInd w:val="0"/>
        <w:spacing w:after="0" w:line="240" w:lineRule="auto"/>
        <w:rPr>
          <w:rFonts w:cstheme="minorHAnsi"/>
        </w:rPr>
      </w:pPr>
    </w:p>
    <w:p w:rsidR="00A51FBB" w:rsidP="00A51FBB" w14:paraId="07128844" w14:textId="77777777">
      <w:pPr>
        <w:autoSpaceDE w:val="0"/>
        <w:autoSpaceDN w:val="0"/>
        <w:adjustRightInd w:val="0"/>
        <w:spacing w:after="0" w:line="240" w:lineRule="auto"/>
        <w:jc w:val="center"/>
        <w:rPr>
          <w:rFonts w:cstheme="minorHAnsi"/>
          <w:b/>
          <w:bCs/>
        </w:rPr>
      </w:pPr>
      <w:r w:rsidRPr="00A51FBB">
        <w:rPr>
          <w:rFonts w:cstheme="minorHAnsi"/>
          <w:b/>
          <w:bCs/>
        </w:rPr>
        <w:t>Civil Penalty for Presenting Fraudulent Claim or Making False Statements</w:t>
      </w:r>
    </w:p>
    <w:p w:rsidR="00A51FBB" w:rsidP="00A51FBB" w14:paraId="6D02510C" w14:textId="77777777">
      <w:pPr>
        <w:autoSpaceDE w:val="0"/>
        <w:autoSpaceDN w:val="0"/>
        <w:adjustRightInd w:val="0"/>
        <w:spacing w:after="0" w:line="240" w:lineRule="auto"/>
        <w:rPr>
          <w:rFonts w:cstheme="minorHAnsi"/>
        </w:rPr>
      </w:pPr>
      <w:r>
        <w:rPr>
          <w:rFonts w:cstheme="minorHAnsi"/>
        </w:rPr>
        <w:t xml:space="preserve">The claimant is liable to the </w:t>
      </w:r>
      <w:r w:rsidR="00C25FB7">
        <w:rPr>
          <w:rFonts w:cstheme="minorHAnsi"/>
        </w:rPr>
        <w:t xml:space="preserve">United </w:t>
      </w:r>
      <w:r>
        <w:rPr>
          <w:rFonts w:cstheme="minorHAnsi"/>
        </w:rPr>
        <w:t>States for a civil penalty of $2,00</w:t>
      </w:r>
      <w:r w:rsidR="00A555EF">
        <w:rPr>
          <w:rFonts w:cstheme="minorHAnsi"/>
        </w:rPr>
        <w:t>0</w:t>
      </w:r>
      <w:r>
        <w:rPr>
          <w:rFonts w:cstheme="minorHAnsi"/>
        </w:rPr>
        <w:t xml:space="preserve"> and an amount equal to two times the amount of damages sustained by the Government because of the acts of that person, including costs of the civil action.</w:t>
      </w:r>
    </w:p>
    <w:p w:rsidR="006B3F8E" w:rsidP="00A51FBB" w14:paraId="0CEC357B" w14:textId="77777777">
      <w:pPr>
        <w:autoSpaceDE w:val="0"/>
        <w:autoSpaceDN w:val="0"/>
        <w:adjustRightInd w:val="0"/>
        <w:spacing w:after="0" w:line="240" w:lineRule="auto"/>
        <w:rPr>
          <w:rFonts w:cstheme="minorHAnsi"/>
        </w:rPr>
      </w:pPr>
    </w:p>
    <w:p w:rsidR="006B3F8E" w:rsidRPr="006B3F8E" w:rsidP="006B3F8E" w14:paraId="5CCC7225" w14:textId="77777777">
      <w:pPr>
        <w:autoSpaceDE w:val="0"/>
        <w:autoSpaceDN w:val="0"/>
        <w:adjustRightInd w:val="0"/>
        <w:spacing w:after="0" w:line="240" w:lineRule="auto"/>
        <w:jc w:val="center"/>
        <w:rPr>
          <w:rFonts w:cstheme="minorHAnsi"/>
        </w:rPr>
      </w:pPr>
      <w:r>
        <w:rPr>
          <w:rFonts w:cstheme="minorHAnsi"/>
          <w:b/>
          <w:bCs/>
        </w:rPr>
        <w:t>Criminal Penalty for Presenting Fraudulent Claim or Making False Statements</w:t>
      </w:r>
    </w:p>
    <w:p w:rsidR="006B3F8E" w:rsidP="00A51FBB" w14:paraId="2A43D3B4" w14:textId="77777777">
      <w:pPr>
        <w:autoSpaceDE w:val="0"/>
        <w:autoSpaceDN w:val="0"/>
        <w:adjustRightInd w:val="0"/>
        <w:spacing w:after="0" w:line="240" w:lineRule="auto"/>
        <w:rPr>
          <w:rFonts w:cstheme="minorHAnsi"/>
        </w:rPr>
      </w:pPr>
      <w:r>
        <w:rPr>
          <w:rFonts w:cstheme="minorHAnsi"/>
        </w:rPr>
        <w:t>The claimant will be charged a maximum fine of not more than $10,000 or be imprisoned for a maximum of 5 years, or both (See 62 Stat 698, 749, 18 USC 287, 1001)</w:t>
      </w:r>
    </w:p>
    <w:p w:rsidR="006B3F8E" w:rsidP="00A51FBB" w14:paraId="071D6734" w14:textId="77777777">
      <w:pPr>
        <w:autoSpaceDE w:val="0"/>
        <w:autoSpaceDN w:val="0"/>
        <w:adjustRightInd w:val="0"/>
        <w:spacing w:after="0" w:line="240" w:lineRule="auto"/>
        <w:rPr>
          <w:rFonts w:cstheme="minorHAnsi"/>
        </w:rPr>
      </w:pPr>
    </w:p>
    <w:p w:rsidR="00384723" w:rsidP="00A51FBB" w14:paraId="0E0CDBF5" w14:textId="77777777">
      <w:pPr>
        <w:autoSpaceDE w:val="0"/>
        <w:autoSpaceDN w:val="0"/>
        <w:adjustRightInd w:val="0"/>
        <w:spacing w:after="0" w:line="240" w:lineRule="auto"/>
        <w:rPr>
          <w:rFonts w:cstheme="minorHAnsi"/>
        </w:rPr>
      </w:pPr>
    </w:p>
    <w:p w:rsidR="006B3F8E" w:rsidRPr="006B3F8E" w:rsidP="006B3F8E" w14:paraId="371440C7" w14:textId="77777777">
      <w:pPr>
        <w:pBdr>
          <w:top w:val="single" w:sz="4" w:space="1" w:color="auto"/>
          <w:bottom w:val="single" w:sz="4" w:space="1" w:color="auto"/>
        </w:pBdr>
        <w:autoSpaceDE w:val="0"/>
        <w:autoSpaceDN w:val="0"/>
        <w:adjustRightInd w:val="0"/>
        <w:spacing w:after="0" w:line="240" w:lineRule="auto"/>
        <w:jc w:val="center"/>
        <w:rPr>
          <w:rFonts w:cstheme="minorHAnsi"/>
          <w:b/>
          <w:bCs/>
        </w:rPr>
      </w:pPr>
      <w:r w:rsidRPr="006B3F8E">
        <w:rPr>
          <w:rFonts w:cstheme="minorHAnsi"/>
          <w:b/>
          <w:bCs/>
        </w:rPr>
        <w:t>Instructions</w:t>
      </w:r>
      <w:r w:rsidR="00812F5F">
        <w:rPr>
          <w:rFonts w:cstheme="minorHAnsi"/>
          <w:b/>
          <w:bCs/>
        </w:rPr>
        <w:t xml:space="preserve"> for Submitting a Claim for a </w:t>
      </w:r>
      <w:r w:rsidRPr="006B3F8E">
        <w:rPr>
          <w:rFonts w:cstheme="minorHAnsi"/>
          <w:b/>
          <w:bCs/>
        </w:rPr>
        <w:t xml:space="preserve">CERCLA Response </w:t>
      </w:r>
      <w:r w:rsidR="00812F5F">
        <w:rPr>
          <w:rFonts w:cstheme="minorHAnsi"/>
          <w:b/>
          <w:bCs/>
        </w:rPr>
        <w:t>Action</w:t>
      </w:r>
    </w:p>
    <w:p w:rsidR="00812F5F" w:rsidP="00A51FBB" w14:paraId="1F05D6C8" w14:textId="77777777">
      <w:pPr>
        <w:autoSpaceDE w:val="0"/>
        <w:autoSpaceDN w:val="0"/>
        <w:adjustRightInd w:val="0"/>
        <w:spacing w:after="0" w:line="240" w:lineRule="auto"/>
        <w:rPr>
          <w:rFonts w:cstheme="minorHAnsi"/>
        </w:rPr>
      </w:pPr>
      <w:r>
        <w:rPr>
          <w:rFonts w:cstheme="minorHAnsi"/>
        </w:rPr>
        <w:t>This form is for claims against the Hazardous Substances Superfund as authorized by sections 111(a)(2) and 112 of the Comprehensive Environmental Response, Compensation and Liability Act of 1980 (CERCLA).  Claims can only be awarded for reasonable response costs incurred pursuant to a preauthorization decision document (PDD) issued by EPA.  The regulatory procedures for obtaining preauthorization from EPA and for the submission and award of claims are found at 40 CFR Part 307.</w:t>
      </w:r>
    </w:p>
    <w:p w:rsidR="00812F5F" w:rsidP="00A51FBB" w14:paraId="3E0D6AE2" w14:textId="77777777">
      <w:pPr>
        <w:autoSpaceDE w:val="0"/>
        <w:autoSpaceDN w:val="0"/>
        <w:adjustRightInd w:val="0"/>
        <w:spacing w:after="0" w:line="240" w:lineRule="auto"/>
        <w:rPr>
          <w:rFonts w:cstheme="minorHAnsi"/>
        </w:rPr>
      </w:pPr>
    </w:p>
    <w:p w:rsidR="006B3F8E" w:rsidRPr="005021A2" w:rsidP="00A51FBB" w14:paraId="23CA2ABB" w14:textId="77777777">
      <w:pPr>
        <w:autoSpaceDE w:val="0"/>
        <w:autoSpaceDN w:val="0"/>
        <w:adjustRightInd w:val="0"/>
        <w:spacing w:after="0" w:line="240" w:lineRule="auto"/>
        <w:rPr>
          <w:rFonts w:cstheme="minorHAnsi"/>
          <w:color w:val="FF0000"/>
        </w:rPr>
      </w:pPr>
      <w:r w:rsidRPr="005021A2">
        <w:t xml:space="preserve">This collection of information is approved by OMB under the Paperwork Reduction Act, 44 U.S.C. 3501 et seq. (OMB Control No. 2050-0106). Responses to this collection of information are voluntary (40 CFR Part 307). An agency may not conduct or sponsor, and a person is not required to respond to, a collection of information unless it displays a currently valid OMB control number. </w:t>
      </w:r>
      <w:r w:rsidRPr="005021A2" w:rsidR="00CF780B">
        <w:rPr>
          <w:rFonts w:cstheme="minorHAnsi"/>
        </w:rPr>
        <w:t>The public reporting burden for the completion of this form is estimated to vary</w:t>
      </w:r>
      <w:r w:rsidRPr="005021A2" w:rsidR="00575508">
        <w:rPr>
          <w:rFonts w:cstheme="minorHAnsi"/>
        </w:rPr>
        <w:t xml:space="preserve">, </w:t>
      </w:r>
      <w:r w:rsidRPr="005021A2" w:rsidR="00D97607">
        <w:rPr>
          <w:rFonts w:cstheme="minorHAnsi"/>
        </w:rPr>
        <w:t xml:space="preserve">averaging </w:t>
      </w:r>
      <w:r w:rsidRPr="005021A2" w:rsidR="00575508">
        <w:rPr>
          <w:rFonts w:cstheme="minorHAnsi"/>
        </w:rPr>
        <w:t>51</w:t>
      </w:r>
      <w:r w:rsidRPr="005021A2" w:rsidR="00D97607">
        <w:rPr>
          <w:rFonts w:cstheme="minorHAnsi"/>
        </w:rPr>
        <w:t xml:space="preserve"> hours per </w:t>
      </w:r>
      <w:r w:rsidRPr="005021A2" w:rsidR="00812F5F">
        <w:rPr>
          <w:rFonts w:cstheme="minorHAnsi"/>
        </w:rPr>
        <w:t>claim.</w:t>
      </w:r>
      <w:r w:rsidRPr="005021A2" w:rsidR="00D97607">
        <w:rPr>
          <w:rFonts w:cstheme="minorHAnsi"/>
        </w:rPr>
        <w:t xml:space="preserve">  These estimates include the time needed to review instructions, search existing data services, </w:t>
      </w:r>
      <w:r w:rsidRPr="005021A2" w:rsidR="00C25FB7">
        <w:rPr>
          <w:rFonts w:cstheme="minorHAnsi"/>
        </w:rPr>
        <w:t xml:space="preserve">and </w:t>
      </w:r>
      <w:r w:rsidRPr="005021A2" w:rsidR="00D97607">
        <w:rPr>
          <w:rFonts w:cstheme="minorHAnsi"/>
        </w:rPr>
        <w:t>gather and maintain the data needed</w:t>
      </w:r>
      <w:r w:rsidRPr="005021A2" w:rsidR="001D4384">
        <w:rPr>
          <w:rFonts w:cstheme="minorHAnsi"/>
        </w:rPr>
        <w:t xml:space="preserve">, and </w:t>
      </w:r>
      <w:r w:rsidRPr="005021A2" w:rsidR="00D97607">
        <w:rPr>
          <w:rFonts w:cstheme="minorHAnsi"/>
        </w:rPr>
        <w:t>comple</w:t>
      </w:r>
      <w:r w:rsidRPr="005021A2" w:rsidR="001D4384">
        <w:rPr>
          <w:rFonts w:cstheme="minorHAnsi"/>
        </w:rPr>
        <w:t>te</w:t>
      </w:r>
      <w:r w:rsidRPr="005021A2" w:rsidR="00D97607">
        <w:rPr>
          <w:rFonts w:cstheme="minorHAnsi"/>
        </w:rPr>
        <w:t xml:space="preserve"> and review the collection of information.</w:t>
      </w:r>
      <w:r w:rsidRPr="005021A2">
        <w:rPr>
          <w:rFonts w:cstheme="minorHAnsi"/>
        </w:rPr>
        <w:t xml:space="preserve"> </w:t>
      </w:r>
      <w:r w:rsidRPr="005021A2">
        <w:t>Send comments on the Agency’s need for this information, the accuracy of the provided burden estimates and any suggested methods for minimizing respondent burden to the Regulatory Support Division Director, U.S. Environmental Protection Agency (2821T), 1200 Pennsylvania Ave., NW, Washington, D.C. 20460. Include the OMB control number in any correspondence. Do not send the completed form to this address.</w:t>
      </w:r>
    </w:p>
    <w:p w:rsidR="00D97607" w:rsidP="00A51FBB" w14:paraId="1DD61E7A" w14:textId="77777777">
      <w:pPr>
        <w:autoSpaceDE w:val="0"/>
        <w:autoSpaceDN w:val="0"/>
        <w:adjustRightInd w:val="0"/>
        <w:spacing w:after="0" w:line="240" w:lineRule="auto"/>
        <w:rPr>
          <w:rFonts w:cstheme="minorHAnsi"/>
        </w:rPr>
      </w:pPr>
    </w:p>
    <w:p w:rsidR="00D97607" w:rsidP="00A51FBB" w14:paraId="3A5C004B" w14:textId="77777777">
      <w:pPr>
        <w:autoSpaceDE w:val="0"/>
        <w:autoSpaceDN w:val="0"/>
        <w:adjustRightInd w:val="0"/>
        <w:spacing w:after="0" w:line="240" w:lineRule="auto"/>
        <w:rPr>
          <w:rFonts w:cstheme="minorHAnsi"/>
        </w:rPr>
      </w:pPr>
      <w:r>
        <w:rPr>
          <w:rFonts w:cstheme="minorHAnsi"/>
        </w:rPr>
        <w:t xml:space="preserve">The </w:t>
      </w:r>
      <w:r w:rsidR="009F4F05">
        <w:rPr>
          <w:rFonts w:cstheme="minorHAnsi"/>
        </w:rPr>
        <w:t>claimant</w:t>
      </w:r>
      <w:r>
        <w:rPr>
          <w:rFonts w:cstheme="minorHAnsi"/>
        </w:rPr>
        <w:t xml:space="preserve"> bears the burden for demonstrating that </w:t>
      </w:r>
      <w:r w:rsidR="009F4F05">
        <w:rPr>
          <w:rFonts w:cstheme="minorHAnsi"/>
        </w:rPr>
        <w:t xml:space="preserve">their response costs should be reimbursed.  </w:t>
      </w:r>
      <w:r>
        <w:rPr>
          <w:rFonts w:cstheme="minorHAnsi"/>
        </w:rPr>
        <w:t xml:space="preserve">Consequently, all </w:t>
      </w:r>
      <w:r w:rsidR="009F4F05">
        <w:rPr>
          <w:rFonts w:cstheme="minorHAnsi"/>
        </w:rPr>
        <w:t>claim submissions</w:t>
      </w:r>
      <w:r>
        <w:rPr>
          <w:rFonts w:cstheme="minorHAnsi"/>
        </w:rPr>
        <w:t xml:space="preserve"> should be factually thorough, well-documented and based on sound analysis.  Due to the complexity of the issues involved, it is in the </w:t>
      </w:r>
      <w:r w:rsidR="00700F64">
        <w:rPr>
          <w:rFonts w:cstheme="minorHAnsi"/>
        </w:rPr>
        <w:t>claimant</w:t>
      </w:r>
      <w:r>
        <w:rPr>
          <w:rFonts w:cstheme="minorHAnsi"/>
        </w:rPr>
        <w:t>’</w:t>
      </w:r>
      <w:r w:rsidR="00700F64">
        <w:rPr>
          <w:rFonts w:cstheme="minorHAnsi"/>
        </w:rPr>
        <w:t>s</w:t>
      </w:r>
      <w:r>
        <w:rPr>
          <w:rFonts w:cstheme="minorHAnsi"/>
        </w:rPr>
        <w:t xml:space="preserve"> best interest to organize the submission so that it can be easily read by EPA officials. </w:t>
      </w:r>
    </w:p>
    <w:p w:rsidR="00D97607" w:rsidP="00A51FBB" w14:paraId="76840C25" w14:textId="77777777">
      <w:pPr>
        <w:autoSpaceDE w:val="0"/>
        <w:autoSpaceDN w:val="0"/>
        <w:adjustRightInd w:val="0"/>
        <w:spacing w:after="0" w:line="240" w:lineRule="auto"/>
        <w:rPr>
          <w:rFonts w:cstheme="minorHAnsi"/>
        </w:rPr>
      </w:pPr>
    </w:p>
    <w:p w:rsidR="00D97607" w:rsidP="00A51FBB" w14:paraId="42D2CB8C" w14:textId="77777777">
      <w:pPr>
        <w:autoSpaceDE w:val="0"/>
        <w:autoSpaceDN w:val="0"/>
        <w:adjustRightInd w:val="0"/>
        <w:spacing w:after="0" w:line="240" w:lineRule="auto"/>
        <w:rPr>
          <w:rFonts w:cstheme="minorHAnsi"/>
        </w:rPr>
      </w:pPr>
      <w:r>
        <w:rPr>
          <w:rFonts w:cstheme="minorHAnsi"/>
        </w:rPr>
        <w:t xml:space="preserve">In many cases, the spaces provided on this form will be insufficient for a full presentation of the information solicited.  In such circumstances, the </w:t>
      </w:r>
      <w:r w:rsidR="00700F64">
        <w:rPr>
          <w:rFonts w:cstheme="minorHAnsi"/>
        </w:rPr>
        <w:t>claimant</w:t>
      </w:r>
      <w:r>
        <w:rPr>
          <w:rFonts w:cstheme="minorHAnsi"/>
        </w:rPr>
        <w:t xml:space="preserve"> shall </w:t>
      </w:r>
      <w:r w:rsidRPr="00E43BE9">
        <w:rPr>
          <w:rFonts w:cstheme="minorHAnsi"/>
        </w:rPr>
        <w:t>attach supporting documentation and provide</w:t>
      </w:r>
      <w:r>
        <w:rPr>
          <w:rFonts w:cstheme="minorHAnsi"/>
        </w:rPr>
        <w:t xml:space="preserve"> clear cross-references between the items on this form and the attachments.</w:t>
      </w:r>
    </w:p>
    <w:p w:rsidR="00D97607" w:rsidP="00A51FBB" w14:paraId="2BD7871D" w14:textId="77777777">
      <w:pPr>
        <w:autoSpaceDE w:val="0"/>
        <w:autoSpaceDN w:val="0"/>
        <w:adjustRightInd w:val="0"/>
        <w:spacing w:after="0" w:line="240" w:lineRule="auto"/>
        <w:rPr>
          <w:rFonts w:cstheme="minorHAnsi"/>
        </w:rPr>
      </w:pPr>
    </w:p>
    <w:p w:rsidR="00D97607" w:rsidP="00A51FBB" w14:paraId="0667216E" w14:textId="77777777">
      <w:pPr>
        <w:autoSpaceDE w:val="0"/>
        <w:autoSpaceDN w:val="0"/>
        <w:adjustRightInd w:val="0"/>
        <w:spacing w:after="0" w:line="240" w:lineRule="auto"/>
        <w:rPr>
          <w:rFonts w:cstheme="minorHAnsi"/>
        </w:rPr>
      </w:pPr>
      <w:r>
        <w:rPr>
          <w:rFonts w:cstheme="minorHAnsi"/>
        </w:rPr>
        <w:t xml:space="preserve">A number of items will also require that the </w:t>
      </w:r>
      <w:r w:rsidR="009F4F05">
        <w:rPr>
          <w:rFonts w:cstheme="minorHAnsi"/>
        </w:rPr>
        <w:t>claimant</w:t>
      </w:r>
      <w:r>
        <w:rPr>
          <w:rFonts w:cstheme="minorHAnsi"/>
        </w:rPr>
        <w:t xml:space="preserve"> provide appendices.  In these appendices, the </w:t>
      </w:r>
      <w:r w:rsidR="00700F64">
        <w:rPr>
          <w:rFonts w:cstheme="minorHAnsi"/>
        </w:rPr>
        <w:t xml:space="preserve">claimant </w:t>
      </w:r>
      <w:r>
        <w:rPr>
          <w:rFonts w:cstheme="minorHAnsi"/>
        </w:rPr>
        <w:t xml:space="preserve">shall supply sufficient documentation to support the statements presented in the form.  Since it would be impractical and undesirable to include all supporting data, the appendices should usually consist of detailed summaries of the primary data.  However, the original documents should be identified, catalogued and available for presentation, if requested.  As with the attachments, the </w:t>
      </w:r>
      <w:r w:rsidR="009F4F05">
        <w:rPr>
          <w:rFonts w:cstheme="minorHAnsi"/>
        </w:rPr>
        <w:t>claimant</w:t>
      </w:r>
      <w:r>
        <w:rPr>
          <w:rFonts w:cstheme="minorHAnsi"/>
        </w:rPr>
        <w:t xml:space="preserve"> shall provide clear cross-references between this form and the appendices.</w:t>
      </w:r>
    </w:p>
    <w:p w:rsidR="00D97607" w:rsidP="00A51FBB" w14:paraId="3D7A2DC9" w14:textId="77777777">
      <w:pPr>
        <w:autoSpaceDE w:val="0"/>
        <w:autoSpaceDN w:val="0"/>
        <w:adjustRightInd w:val="0"/>
        <w:spacing w:after="0" w:line="240" w:lineRule="auto"/>
        <w:rPr>
          <w:rFonts w:cstheme="minorHAnsi"/>
        </w:rPr>
      </w:pPr>
    </w:p>
    <w:p w:rsidR="00D97607" w:rsidP="00A51FBB" w14:paraId="133B5409" w14:textId="77777777">
      <w:pPr>
        <w:autoSpaceDE w:val="0"/>
        <w:autoSpaceDN w:val="0"/>
        <w:adjustRightInd w:val="0"/>
        <w:spacing w:after="0" w:line="240" w:lineRule="auto"/>
        <w:rPr>
          <w:rFonts w:cstheme="minorHAnsi"/>
        </w:rPr>
      </w:pPr>
      <w:r>
        <w:rPr>
          <w:rFonts w:cstheme="minorHAnsi"/>
        </w:rPr>
        <w:t xml:space="preserve">Claimant </w:t>
      </w:r>
      <w:r>
        <w:rPr>
          <w:rFonts w:cstheme="minorHAnsi"/>
        </w:rPr>
        <w:t>should consult 40 CFR section 307.22(g) to assert any claims of business confidentiality.</w:t>
      </w:r>
    </w:p>
    <w:p w:rsidR="00D97607" w:rsidP="00A51FBB" w14:paraId="661392D7" w14:textId="77777777">
      <w:pPr>
        <w:autoSpaceDE w:val="0"/>
        <w:autoSpaceDN w:val="0"/>
        <w:adjustRightInd w:val="0"/>
        <w:spacing w:after="0" w:line="240" w:lineRule="auto"/>
        <w:rPr>
          <w:rFonts w:cstheme="minorHAnsi"/>
        </w:rPr>
      </w:pPr>
    </w:p>
    <w:p w:rsidR="00D4148C" w:rsidP="00D4148C" w14:paraId="17F53D71" w14:textId="77777777">
      <w:pPr>
        <w:autoSpaceDE w:val="0"/>
        <w:autoSpaceDN w:val="0"/>
        <w:adjustRightInd w:val="0"/>
        <w:spacing w:after="0" w:line="240" w:lineRule="auto"/>
        <w:rPr>
          <w:rFonts w:cstheme="minorHAnsi"/>
        </w:rPr>
      </w:pPr>
      <w:r>
        <w:rPr>
          <w:rFonts w:cstheme="minorHAnsi"/>
        </w:rPr>
        <w:t>When completed</w:t>
      </w:r>
      <w:r w:rsidRPr="00733ECA">
        <w:rPr>
          <w:rFonts w:cstheme="minorHAnsi"/>
        </w:rPr>
        <w:t xml:space="preserve">, this form should be sent electronically to CERCLA_Forms@epa.gov </w:t>
      </w:r>
      <w:r>
        <w:rPr>
          <w:rFonts w:cstheme="minorHAnsi"/>
        </w:rPr>
        <w:t xml:space="preserve">for review and consideration by </w:t>
      </w:r>
      <w:r w:rsidRPr="00733ECA">
        <w:rPr>
          <w:rFonts w:cstheme="minorHAnsi"/>
        </w:rPr>
        <w:t>the Office of Superfund Remediation and Technology Innovation</w:t>
      </w:r>
      <w:r>
        <w:rPr>
          <w:rFonts w:cstheme="minorHAnsi"/>
        </w:rPr>
        <w:t>.</w:t>
      </w:r>
    </w:p>
    <w:p w:rsidR="00D97607" w:rsidP="00A51FBB" w14:paraId="3642CAC7" w14:textId="77777777">
      <w:pPr>
        <w:autoSpaceDE w:val="0"/>
        <w:autoSpaceDN w:val="0"/>
        <w:adjustRightInd w:val="0"/>
        <w:spacing w:after="0" w:line="240" w:lineRule="auto"/>
        <w:rPr>
          <w:rFonts w:cstheme="minorHAnsi"/>
        </w:rPr>
      </w:pPr>
    </w:p>
    <w:p w:rsidR="00D97607" w:rsidP="00A51FBB" w14:paraId="3B6A0D02" w14:textId="77777777">
      <w:pPr>
        <w:autoSpaceDE w:val="0"/>
        <w:autoSpaceDN w:val="0"/>
        <w:adjustRightInd w:val="0"/>
        <w:spacing w:after="0" w:line="240" w:lineRule="auto"/>
        <w:rPr>
          <w:rFonts w:cstheme="minorHAnsi"/>
        </w:rPr>
      </w:pPr>
      <w:r>
        <w:rPr>
          <w:rFonts w:cstheme="minorHAnsi"/>
        </w:rPr>
        <w:t>The sections below provide instructions for particular items on the claim form.</w:t>
      </w:r>
    </w:p>
    <w:p w:rsidR="00F83DDA" w:rsidP="00A51FBB" w14:paraId="6E81E1F6" w14:textId="77777777">
      <w:pPr>
        <w:autoSpaceDE w:val="0"/>
        <w:autoSpaceDN w:val="0"/>
        <w:adjustRightInd w:val="0"/>
        <w:spacing w:after="0" w:line="240" w:lineRule="auto"/>
        <w:rPr>
          <w:rFonts w:cstheme="minorHAnsi"/>
        </w:rPr>
      </w:pPr>
    </w:p>
    <w:p w:rsidR="00D97607" w:rsidP="009F4F05" w14:paraId="07C68B37" w14:textId="77777777">
      <w:pPr>
        <w:pStyle w:val="ListParagraph"/>
        <w:numPr>
          <w:ilvl w:val="0"/>
          <w:numId w:val="4"/>
        </w:numPr>
        <w:autoSpaceDE w:val="0"/>
        <w:autoSpaceDN w:val="0"/>
        <w:adjustRightInd w:val="0"/>
        <w:spacing w:after="0" w:line="240" w:lineRule="auto"/>
        <w:ind w:left="360" w:hanging="360"/>
        <w:rPr>
          <w:rFonts w:cstheme="minorHAnsi"/>
        </w:rPr>
      </w:pPr>
      <w:r w:rsidRPr="006A71D7">
        <w:rPr>
          <w:rFonts w:cstheme="minorHAnsi"/>
        </w:rPr>
        <w:t>A. Provide the name, title</w:t>
      </w:r>
      <w:r w:rsidR="00C25FB7">
        <w:rPr>
          <w:rFonts w:cstheme="minorHAnsi"/>
        </w:rPr>
        <w:t>,</w:t>
      </w:r>
      <w:r w:rsidRPr="006A71D7">
        <w:rPr>
          <w:rFonts w:cstheme="minorHAnsi"/>
        </w:rPr>
        <w:t xml:space="preserve"> and address of the person(s) submitting this </w:t>
      </w:r>
      <w:r w:rsidR="009F4F05">
        <w:rPr>
          <w:rFonts w:cstheme="minorHAnsi"/>
        </w:rPr>
        <w:t>claim</w:t>
      </w:r>
      <w:r w:rsidRPr="006A71D7">
        <w:rPr>
          <w:rFonts w:cstheme="minorHAnsi"/>
        </w:rPr>
        <w:t xml:space="preserve">.  If the claim is submitted by a group of persons who have created a legal entity to act as </w:t>
      </w:r>
      <w:r w:rsidR="009F4F05">
        <w:rPr>
          <w:rFonts w:cstheme="minorHAnsi"/>
        </w:rPr>
        <w:t>c</w:t>
      </w:r>
      <w:r w:rsidRPr="006A71D7">
        <w:rPr>
          <w:rFonts w:cstheme="minorHAnsi"/>
        </w:rPr>
        <w:t>laimant, information should be provided concerning the identity and location of both the entity and the constituent parties.</w:t>
      </w:r>
    </w:p>
    <w:p w:rsidR="006A71D7" w:rsidRPr="006A71D7" w:rsidP="009F4F05" w14:paraId="66D75F5F" w14:textId="77777777">
      <w:pPr>
        <w:pStyle w:val="ListParagraph"/>
        <w:autoSpaceDE w:val="0"/>
        <w:autoSpaceDN w:val="0"/>
        <w:adjustRightInd w:val="0"/>
        <w:spacing w:after="0" w:line="240" w:lineRule="auto"/>
        <w:ind w:left="360" w:hanging="360"/>
        <w:rPr>
          <w:rFonts w:cstheme="minorHAnsi"/>
        </w:rPr>
      </w:pPr>
    </w:p>
    <w:p w:rsidR="006A71D7" w:rsidP="009F4F05" w14:paraId="6F72A7A9" w14:textId="77777777">
      <w:pPr>
        <w:pStyle w:val="ListParagraph"/>
        <w:autoSpaceDE w:val="0"/>
        <w:autoSpaceDN w:val="0"/>
        <w:adjustRightInd w:val="0"/>
        <w:spacing w:after="0" w:line="240" w:lineRule="auto"/>
        <w:ind w:left="360"/>
        <w:rPr>
          <w:rFonts w:cstheme="minorHAnsi"/>
        </w:rPr>
      </w:pPr>
      <w:r w:rsidRPr="006A71D7">
        <w:rPr>
          <w:rFonts w:cstheme="minorHAnsi"/>
        </w:rPr>
        <w:t xml:space="preserve">B. </w:t>
      </w:r>
      <w:r w:rsidR="00BF3CA4">
        <w:rPr>
          <w:rFonts w:cstheme="minorHAnsi"/>
        </w:rPr>
        <w:t>Provide the site name as it appears on the PDD</w:t>
      </w:r>
      <w:r w:rsidR="00F83DDA">
        <w:rPr>
          <w:rFonts w:cstheme="minorHAnsi"/>
        </w:rPr>
        <w:t>.</w:t>
      </w:r>
    </w:p>
    <w:p w:rsidR="006A71D7" w:rsidP="009F4F05" w14:paraId="1C96EAAB" w14:textId="77777777">
      <w:pPr>
        <w:pStyle w:val="ListParagraph"/>
        <w:autoSpaceDE w:val="0"/>
        <w:autoSpaceDN w:val="0"/>
        <w:adjustRightInd w:val="0"/>
        <w:spacing w:after="0" w:line="240" w:lineRule="auto"/>
        <w:ind w:left="360" w:hanging="360"/>
        <w:rPr>
          <w:rFonts w:cstheme="minorHAnsi"/>
        </w:rPr>
      </w:pPr>
    </w:p>
    <w:p w:rsidR="006A71D7" w:rsidP="009F4F05" w14:paraId="64B567BA" w14:textId="77777777">
      <w:pPr>
        <w:pStyle w:val="ListParagraph"/>
        <w:autoSpaceDE w:val="0"/>
        <w:autoSpaceDN w:val="0"/>
        <w:adjustRightInd w:val="0"/>
        <w:spacing w:after="0" w:line="240" w:lineRule="auto"/>
        <w:ind w:left="360"/>
        <w:rPr>
          <w:rFonts w:cstheme="minorHAnsi"/>
        </w:rPr>
      </w:pPr>
      <w:r>
        <w:rPr>
          <w:rFonts w:cstheme="minorHAnsi"/>
        </w:rPr>
        <w:t xml:space="preserve">C. </w:t>
      </w:r>
      <w:r w:rsidR="00BF3CA4">
        <w:rPr>
          <w:rFonts w:cstheme="minorHAnsi"/>
        </w:rPr>
        <w:t>Supply the number and date of the PDD for this claim.  A copy of the DD shall also be provided in an appendix.  If the claimant has been granted preauthorization to modify the PDD, these amendments must be described and copies provided.</w:t>
      </w:r>
    </w:p>
    <w:p w:rsidR="006A71D7" w:rsidP="009F4F05" w14:paraId="1E5940F6" w14:textId="77777777">
      <w:pPr>
        <w:pStyle w:val="ListParagraph"/>
        <w:autoSpaceDE w:val="0"/>
        <w:autoSpaceDN w:val="0"/>
        <w:adjustRightInd w:val="0"/>
        <w:spacing w:after="0" w:line="240" w:lineRule="auto"/>
        <w:ind w:left="360" w:hanging="360"/>
        <w:rPr>
          <w:rFonts w:cstheme="minorHAnsi"/>
        </w:rPr>
      </w:pPr>
    </w:p>
    <w:p w:rsidR="006A71D7" w:rsidP="009F4F05" w14:paraId="611DD08B" w14:textId="77777777">
      <w:pPr>
        <w:pStyle w:val="ListParagraph"/>
        <w:autoSpaceDE w:val="0"/>
        <w:autoSpaceDN w:val="0"/>
        <w:adjustRightInd w:val="0"/>
        <w:spacing w:after="0" w:line="240" w:lineRule="auto"/>
        <w:ind w:left="360"/>
        <w:rPr>
          <w:rFonts w:cstheme="minorHAnsi"/>
        </w:rPr>
      </w:pPr>
      <w:r>
        <w:rPr>
          <w:rFonts w:cstheme="minorHAnsi"/>
        </w:rPr>
        <w:t xml:space="preserve">D. “Agent” refers to any duly authorized agent, executor, administrator, or other legal representative of the </w:t>
      </w:r>
      <w:r w:rsidR="00BF3CA4">
        <w:rPr>
          <w:rFonts w:cstheme="minorHAnsi"/>
        </w:rPr>
        <w:t>claimant</w:t>
      </w:r>
      <w:r>
        <w:rPr>
          <w:rFonts w:cstheme="minorHAnsi"/>
        </w:rPr>
        <w:t xml:space="preserve">.  If this </w:t>
      </w:r>
      <w:r w:rsidR="00BF3CA4">
        <w:rPr>
          <w:rFonts w:cstheme="minorHAnsi"/>
        </w:rPr>
        <w:t>claim</w:t>
      </w:r>
      <w:r>
        <w:rPr>
          <w:rFonts w:cstheme="minorHAnsi"/>
        </w:rPr>
        <w:t xml:space="preserve"> is submitted by such an agent, </w:t>
      </w:r>
      <w:r w:rsidR="00F83DDA">
        <w:rPr>
          <w:rFonts w:cstheme="minorHAnsi"/>
        </w:rPr>
        <w:t>they</w:t>
      </w:r>
      <w:r>
        <w:rPr>
          <w:rFonts w:cstheme="minorHAnsi"/>
        </w:rPr>
        <w:t xml:space="preserve"> must present evidence of authority to so represent the applicant.</w:t>
      </w:r>
    </w:p>
    <w:p w:rsidR="006A71D7" w:rsidP="009F4F05" w14:paraId="4FD640A8" w14:textId="77777777">
      <w:pPr>
        <w:pStyle w:val="ListParagraph"/>
        <w:autoSpaceDE w:val="0"/>
        <w:autoSpaceDN w:val="0"/>
        <w:adjustRightInd w:val="0"/>
        <w:spacing w:after="0" w:line="240" w:lineRule="auto"/>
        <w:ind w:left="360" w:hanging="360"/>
        <w:rPr>
          <w:rFonts w:cstheme="minorHAnsi"/>
        </w:rPr>
      </w:pPr>
    </w:p>
    <w:p w:rsidR="001F6A93" w:rsidP="009F4F05" w14:paraId="697B56E7" w14:textId="77777777">
      <w:pPr>
        <w:pStyle w:val="ListParagraph"/>
        <w:autoSpaceDE w:val="0"/>
        <w:autoSpaceDN w:val="0"/>
        <w:adjustRightInd w:val="0"/>
        <w:spacing w:after="0" w:line="240" w:lineRule="auto"/>
        <w:ind w:left="360" w:hanging="360"/>
        <w:rPr>
          <w:rFonts w:cstheme="minorHAnsi"/>
        </w:rPr>
      </w:pPr>
    </w:p>
    <w:p w:rsidR="001F6A93" w:rsidP="009F4F05" w14:paraId="3BC1CF02" w14:textId="77777777">
      <w:pPr>
        <w:pStyle w:val="ListParagraph"/>
        <w:autoSpaceDE w:val="0"/>
        <w:autoSpaceDN w:val="0"/>
        <w:adjustRightInd w:val="0"/>
        <w:spacing w:after="0" w:line="240" w:lineRule="auto"/>
        <w:ind w:left="360" w:hanging="360"/>
        <w:rPr>
          <w:rFonts w:cstheme="minorHAnsi"/>
        </w:rPr>
      </w:pPr>
    </w:p>
    <w:p w:rsidR="006A71D7" w:rsidRPr="006A71D7" w:rsidP="009F4F05" w14:paraId="152F5992" w14:textId="77777777">
      <w:pPr>
        <w:pStyle w:val="ListParagraph"/>
        <w:numPr>
          <w:ilvl w:val="0"/>
          <w:numId w:val="4"/>
        </w:numPr>
        <w:autoSpaceDE w:val="0"/>
        <w:autoSpaceDN w:val="0"/>
        <w:adjustRightInd w:val="0"/>
        <w:spacing w:after="0" w:line="240" w:lineRule="auto"/>
        <w:ind w:left="360" w:hanging="360"/>
        <w:rPr>
          <w:rFonts w:cstheme="minorHAnsi"/>
        </w:rPr>
      </w:pPr>
      <w:r>
        <w:rPr>
          <w:rFonts w:cstheme="minorHAnsi"/>
        </w:rPr>
        <w:t>A</w:t>
      </w:r>
      <w:r w:rsidR="00BF3CA4">
        <w:rPr>
          <w:rFonts w:cstheme="minorHAnsi"/>
        </w:rPr>
        <w:t>.</w:t>
      </w:r>
      <w:r>
        <w:rPr>
          <w:rFonts w:cstheme="minorHAnsi"/>
        </w:rPr>
        <w:t xml:space="preserve"> </w:t>
      </w:r>
      <w:r w:rsidRPr="00952335" w:rsidR="001F6A93">
        <w:rPr>
          <w:rFonts w:cstheme="minorHAnsi"/>
        </w:rPr>
        <w:t>Pursuant to 40 CFR Section 307.31(a)(3), claimants must provide documentation that a search to identify potentially responsible parties was conducted in accordance with 307.30 and any contacts with such parties.</w:t>
      </w:r>
    </w:p>
    <w:p w:rsidR="006A71D7" w:rsidP="009F4F05" w14:paraId="548BE159" w14:textId="77777777">
      <w:pPr>
        <w:autoSpaceDE w:val="0"/>
        <w:autoSpaceDN w:val="0"/>
        <w:adjustRightInd w:val="0"/>
        <w:spacing w:after="0" w:line="240" w:lineRule="auto"/>
        <w:ind w:left="360"/>
        <w:rPr>
          <w:rFonts w:cstheme="minorHAnsi"/>
        </w:rPr>
      </w:pPr>
    </w:p>
    <w:p w:rsidR="00BB1E13" w:rsidP="009F4F05" w14:paraId="1550ECB9" w14:textId="77777777">
      <w:pPr>
        <w:autoSpaceDE w:val="0"/>
        <w:autoSpaceDN w:val="0"/>
        <w:adjustRightInd w:val="0"/>
        <w:spacing w:after="0" w:line="240" w:lineRule="auto"/>
        <w:ind w:left="360"/>
        <w:rPr>
          <w:rFonts w:cstheme="minorHAnsi"/>
        </w:rPr>
      </w:pPr>
      <w:r>
        <w:rPr>
          <w:rFonts w:cstheme="minorHAnsi"/>
        </w:rPr>
        <w:t>B. Pursuant to 40</w:t>
      </w:r>
      <w:r w:rsidR="008246AF">
        <w:rPr>
          <w:rFonts w:cstheme="minorHAnsi"/>
        </w:rPr>
        <w:t xml:space="preserve"> CFR </w:t>
      </w:r>
      <w:r w:rsidRPr="00831CE6" w:rsidR="008246AF">
        <w:rPr>
          <w:rFonts w:cstheme="minorHAnsi"/>
        </w:rPr>
        <w:t>Section 307</w:t>
      </w:r>
      <w:r w:rsidRPr="00831CE6" w:rsidR="001F6A93">
        <w:rPr>
          <w:rFonts w:cstheme="minorHAnsi"/>
        </w:rPr>
        <w:t>.</w:t>
      </w:r>
      <w:r w:rsidRPr="00831CE6" w:rsidR="008246AF">
        <w:rPr>
          <w:rFonts w:cstheme="minorHAnsi"/>
        </w:rPr>
        <w:t>3</w:t>
      </w:r>
      <w:r w:rsidRPr="00831CE6" w:rsidR="001F6A93">
        <w:rPr>
          <w:rFonts w:cstheme="minorHAnsi"/>
        </w:rPr>
        <w:t>0</w:t>
      </w:r>
      <w:r w:rsidRPr="00831CE6" w:rsidR="00831CE6">
        <w:rPr>
          <w:rFonts w:cstheme="minorHAnsi"/>
        </w:rPr>
        <w:t>(d)-</w:t>
      </w:r>
      <w:r w:rsidRPr="00831CE6" w:rsidR="008246AF">
        <w:rPr>
          <w:rFonts w:cstheme="minorHAnsi"/>
        </w:rPr>
        <w:t>(e), if</w:t>
      </w:r>
      <w:r w:rsidR="008246AF">
        <w:rPr>
          <w:rFonts w:cstheme="minorHAnsi"/>
        </w:rPr>
        <w:t xml:space="preserve"> 1) the first claim was denied by the responsible party or not responded to within 60 days, and 2) EPA agrees that there is no reason to believe that subsequent claims would be honored by such responsible party, the denial of the first claim, or lack of response, shall be considered a denial of every subsequent claim.  The claimant may see</w:t>
      </w:r>
      <w:r w:rsidR="001F6A93">
        <w:rPr>
          <w:rFonts w:cstheme="minorHAnsi"/>
        </w:rPr>
        <w:t>k</w:t>
      </w:r>
      <w:r w:rsidR="008246AF">
        <w:rPr>
          <w:rFonts w:cstheme="minorHAnsi"/>
        </w:rPr>
        <w:t xml:space="preserve"> EPA’s agreement at any time a claim is presented.  The claimant will be advised of EPA’s agreement when the claimant is notified in writing regarding the award or denial of the claim.</w:t>
      </w:r>
    </w:p>
    <w:p w:rsidR="008246AF" w:rsidP="009F4F05" w14:paraId="5C96436E" w14:textId="77777777">
      <w:pPr>
        <w:autoSpaceDE w:val="0"/>
        <w:autoSpaceDN w:val="0"/>
        <w:adjustRightInd w:val="0"/>
        <w:spacing w:after="0" w:line="240" w:lineRule="auto"/>
        <w:ind w:left="360"/>
        <w:rPr>
          <w:rFonts w:cstheme="minorHAnsi"/>
        </w:rPr>
      </w:pPr>
    </w:p>
    <w:p w:rsidR="008246AF" w:rsidP="009F4F05" w14:paraId="0BA5C515" w14:textId="77777777">
      <w:pPr>
        <w:autoSpaceDE w:val="0"/>
        <w:autoSpaceDN w:val="0"/>
        <w:adjustRightInd w:val="0"/>
        <w:spacing w:after="0" w:line="240" w:lineRule="auto"/>
        <w:ind w:left="360"/>
        <w:rPr>
          <w:rFonts w:cstheme="minorHAnsi"/>
        </w:rPr>
      </w:pPr>
      <w:r>
        <w:rPr>
          <w:rFonts w:cstheme="minorHAnsi"/>
        </w:rPr>
        <w:t>C</w:t>
      </w:r>
      <w:r w:rsidR="001F6A93">
        <w:rPr>
          <w:rFonts w:cstheme="minorHAnsi"/>
        </w:rPr>
        <w:t xml:space="preserve">. </w:t>
      </w:r>
      <w:r>
        <w:rPr>
          <w:rFonts w:cstheme="minorHAnsi"/>
        </w:rPr>
        <w:t>Self-explanatory</w:t>
      </w:r>
    </w:p>
    <w:p w:rsidR="001F6A93" w:rsidP="009F4F05" w14:paraId="71865C3D" w14:textId="77777777">
      <w:pPr>
        <w:autoSpaceDE w:val="0"/>
        <w:autoSpaceDN w:val="0"/>
        <w:adjustRightInd w:val="0"/>
        <w:spacing w:after="0" w:line="240" w:lineRule="auto"/>
        <w:ind w:left="360"/>
        <w:rPr>
          <w:rFonts w:cstheme="minorHAnsi"/>
        </w:rPr>
      </w:pPr>
    </w:p>
    <w:p w:rsidR="001F6A93" w:rsidP="009F4F05" w14:paraId="4A8D9768" w14:textId="77777777">
      <w:pPr>
        <w:autoSpaceDE w:val="0"/>
        <w:autoSpaceDN w:val="0"/>
        <w:adjustRightInd w:val="0"/>
        <w:spacing w:after="0" w:line="240" w:lineRule="auto"/>
        <w:ind w:left="360"/>
        <w:rPr>
          <w:rFonts w:cstheme="minorHAnsi"/>
        </w:rPr>
      </w:pPr>
      <w:r>
        <w:rPr>
          <w:rFonts w:cstheme="minorHAnsi"/>
        </w:rPr>
        <w:t xml:space="preserve">D. </w:t>
      </w:r>
      <w:r w:rsidRPr="001F6A93">
        <w:rPr>
          <w:rFonts w:cstheme="minorHAnsi"/>
        </w:rPr>
        <w:t>Claimants may not pursue both an action in court against a third party PRP and a claim against the Fund at the same time for the same response costs.</w:t>
      </w:r>
      <w:r>
        <w:rPr>
          <w:rFonts w:cstheme="minorHAnsi"/>
        </w:rPr>
        <w:t xml:space="preserve"> </w:t>
      </w:r>
      <w:r w:rsidRPr="001F6A93">
        <w:rPr>
          <w:rFonts w:cstheme="minorHAnsi"/>
        </w:rPr>
        <w:t xml:space="preserve"> EPA will return claims when the Agency determines that a claimant has initiated an action for recovery of the same response costs, in court, against a party potentially liable under section 107 of CERCLA.</w:t>
      </w:r>
    </w:p>
    <w:p w:rsidR="008246AF" w:rsidP="009F4F05" w14:paraId="34F64560" w14:textId="77777777">
      <w:pPr>
        <w:autoSpaceDE w:val="0"/>
        <w:autoSpaceDN w:val="0"/>
        <w:adjustRightInd w:val="0"/>
        <w:spacing w:after="0" w:line="240" w:lineRule="auto"/>
        <w:ind w:left="360"/>
        <w:rPr>
          <w:rFonts w:cstheme="minorHAnsi"/>
        </w:rPr>
      </w:pPr>
    </w:p>
    <w:p w:rsidR="008246AF" w:rsidRPr="008246AF" w:rsidP="008246AF" w14:paraId="66D0507C" w14:textId="77777777">
      <w:pPr>
        <w:autoSpaceDE w:val="0"/>
        <w:autoSpaceDN w:val="0"/>
        <w:adjustRightInd w:val="0"/>
        <w:spacing w:after="0" w:line="240" w:lineRule="auto"/>
        <w:rPr>
          <w:rFonts w:cstheme="minorHAnsi"/>
        </w:rPr>
      </w:pPr>
      <w:r>
        <w:rPr>
          <w:rFonts w:cstheme="minorHAnsi"/>
        </w:rPr>
        <w:t>III-IV.  Self-explanatory</w:t>
      </w:r>
    </w:p>
    <w:p w:rsidR="008246AF" w:rsidP="009F4F05" w14:paraId="60AC925E" w14:textId="77777777">
      <w:pPr>
        <w:autoSpaceDE w:val="0"/>
        <w:autoSpaceDN w:val="0"/>
        <w:adjustRightInd w:val="0"/>
        <w:spacing w:after="0" w:line="240" w:lineRule="auto"/>
        <w:ind w:left="360"/>
        <w:rPr>
          <w:rFonts w:cstheme="minorHAnsi"/>
        </w:rPr>
      </w:pPr>
    </w:p>
    <w:p w:rsidR="008246AF" w:rsidP="008246AF" w14:paraId="5777FA83" w14:textId="77777777">
      <w:pPr>
        <w:autoSpaceDE w:val="0"/>
        <w:autoSpaceDN w:val="0"/>
        <w:adjustRightInd w:val="0"/>
        <w:spacing w:after="0" w:line="240" w:lineRule="auto"/>
        <w:ind w:left="360" w:hanging="360"/>
        <w:rPr>
          <w:rFonts w:cstheme="minorHAnsi"/>
        </w:rPr>
      </w:pPr>
      <w:r>
        <w:rPr>
          <w:rFonts w:cstheme="minorHAnsi"/>
        </w:rPr>
        <w:t>V.</w:t>
      </w:r>
      <w:r>
        <w:rPr>
          <w:rFonts w:cstheme="minorHAnsi"/>
        </w:rPr>
        <w:tab/>
        <w:t>A. Self-explanatory</w:t>
      </w:r>
    </w:p>
    <w:p w:rsidR="008246AF" w:rsidP="009F4F05" w14:paraId="30D24FAE" w14:textId="77777777">
      <w:pPr>
        <w:autoSpaceDE w:val="0"/>
        <w:autoSpaceDN w:val="0"/>
        <w:adjustRightInd w:val="0"/>
        <w:spacing w:after="0" w:line="240" w:lineRule="auto"/>
        <w:ind w:left="360"/>
        <w:rPr>
          <w:rFonts w:cstheme="minorHAnsi"/>
        </w:rPr>
      </w:pPr>
    </w:p>
    <w:p w:rsidR="006A71D7" w:rsidP="009F4F05" w14:paraId="0F4782C2" w14:textId="77777777">
      <w:pPr>
        <w:autoSpaceDE w:val="0"/>
        <w:autoSpaceDN w:val="0"/>
        <w:adjustRightInd w:val="0"/>
        <w:spacing w:after="0" w:line="240" w:lineRule="auto"/>
        <w:ind w:left="360"/>
        <w:rPr>
          <w:rFonts w:cstheme="minorHAnsi"/>
        </w:rPr>
      </w:pPr>
      <w:r>
        <w:rPr>
          <w:rFonts w:cstheme="minorHAnsi"/>
        </w:rPr>
        <w:t xml:space="preserve">B. This item is concerned with the actual response costs incurred during the time period represented by this claim submission – not the percentage of those response costs for which the claimant is seeking reimbursement.  Federal cost principles are </w:t>
      </w:r>
      <w:r w:rsidRPr="00D404E8" w:rsidR="0043538F">
        <w:t>described in 2 CFR Part 200.</w:t>
      </w:r>
      <w:r w:rsidR="00BD40A9">
        <w:t xml:space="preserve"> </w:t>
      </w:r>
      <w:r w:rsidRPr="00D404E8" w:rsidR="0043538F">
        <w:t xml:space="preserve"> </w:t>
      </w:r>
      <w:r w:rsidRPr="008246AF">
        <w:rPr>
          <w:rFonts w:cstheme="minorHAnsi"/>
        </w:rPr>
        <w:t xml:space="preserve">If the claim represents </w:t>
      </w:r>
      <w:r>
        <w:rPr>
          <w:rFonts w:cstheme="minorHAnsi"/>
        </w:rPr>
        <w:t>more than one stage of response activity, indicate this on the form and provide similar cost breakdown in an appendix.  These instructions are applicable to Item V. C. below.</w:t>
      </w:r>
    </w:p>
    <w:p w:rsidR="008246AF" w:rsidP="009F4F05" w14:paraId="456FF6F6" w14:textId="77777777">
      <w:pPr>
        <w:autoSpaceDE w:val="0"/>
        <w:autoSpaceDN w:val="0"/>
        <w:adjustRightInd w:val="0"/>
        <w:spacing w:after="0" w:line="240" w:lineRule="auto"/>
        <w:ind w:left="360"/>
        <w:rPr>
          <w:rFonts w:cstheme="minorHAnsi"/>
        </w:rPr>
      </w:pPr>
    </w:p>
    <w:p w:rsidR="008246AF" w:rsidP="009F4F05" w14:paraId="736214D4" w14:textId="77777777">
      <w:pPr>
        <w:autoSpaceDE w:val="0"/>
        <w:autoSpaceDN w:val="0"/>
        <w:adjustRightInd w:val="0"/>
        <w:spacing w:after="0" w:line="240" w:lineRule="auto"/>
        <w:ind w:left="360"/>
        <w:rPr>
          <w:rFonts w:cstheme="minorHAnsi"/>
        </w:rPr>
      </w:pPr>
      <w:r>
        <w:rPr>
          <w:rFonts w:cstheme="minorHAnsi"/>
        </w:rPr>
        <w:t>C. Contract</w:t>
      </w:r>
      <w:r w:rsidR="00A747D1">
        <w:rPr>
          <w:rFonts w:cstheme="minorHAnsi"/>
        </w:rPr>
        <w:t>ual services will vary depending on the response action performed and the operable unit represented by the claim submission.  Typical categories of response activity include:</w:t>
      </w:r>
    </w:p>
    <w:p w:rsidR="00A747D1" w:rsidP="009F4F05" w14:paraId="14C60493" w14:textId="77777777">
      <w:pPr>
        <w:autoSpaceDE w:val="0"/>
        <w:autoSpaceDN w:val="0"/>
        <w:adjustRightInd w:val="0"/>
        <w:spacing w:after="0" w:line="240" w:lineRule="auto"/>
        <w:ind w:left="360"/>
        <w:rPr>
          <w:rFonts w:cstheme="minorHAnsi"/>
        </w:rPr>
      </w:pPr>
    </w:p>
    <w:p w:rsidR="00A747D1" w:rsidP="009F4F05" w14:paraId="0BAA431D" w14:textId="77777777">
      <w:pPr>
        <w:autoSpaceDE w:val="0"/>
        <w:autoSpaceDN w:val="0"/>
        <w:adjustRightInd w:val="0"/>
        <w:spacing w:after="0" w:line="240" w:lineRule="auto"/>
        <w:ind w:left="360"/>
        <w:rPr>
          <w:rFonts w:cstheme="minorHAnsi"/>
        </w:rPr>
      </w:pPr>
      <w:r>
        <w:rPr>
          <w:rFonts w:cstheme="minorHAnsi"/>
        </w:rPr>
        <w:t>Security</w:t>
      </w:r>
    </w:p>
    <w:p w:rsidR="00A747D1" w:rsidRPr="00A747D1" w:rsidP="009F4F05" w14:paraId="1DDD5C7F" w14:textId="77777777">
      <w:pPr>
        <w:autoSpaceDE w:val="0"/>
        <w:autoSpaceDN w:val="0"/>
        <w:adjustRightInd w:val="0"/>
        <w:spacing w:after="0" w:line="240" w:lineRule="auto"/>
        <w:ind w:left="360"/>
        <w:rPr>
          <w:rFonts w:cstheme="minorHAnsi"/>
        </w:rPr>
      </w:pPr>
      <w:r>
        <w:rPr>
          <w:rFonts w:cstheme="minorHAnsi"/>
        </w:rPr>
        <w:t>Groundwater sampling</w:t>
      </w:r>
    </w:p>
    <w:p w:rsidR="00A747D1" w:rsidRPr="00A747D1" w:rsidP="009F4F05" w14:paraId="50322703" w14:textId="77777777">
      <w:pPr>
        <w:autoSpaceDE w:val="0"/>
        <w:autoSpaceDN w:val="0"/>
        <w:adjustRightInd w:val="0"/>
        <w:spacing w:after="0" w:line="240" w:lineRule="auto"/>
        <w:ind w:left="360"/>
        <w:rPr>
          <w:rFonts w:cstheme="minorHAnsi"/>
        </w:rPr>
      </w:pPr>
      <w:r w:rsidRPr="00A747D1">
        <w:rPr>
          <w:rFonts w:cstheme="minorHAnsi"/>
        </w:rPr>
        <w:t>Construction</w:t>
      </w:r>
    </w:p>
    <w:p w:rsidR="00A747D1" w:rsidRPr="00A747D1" w:rsidP="00A747D1" w14:paraId="2F0F84BE" w14:textId="77777777">
      <w:pPr>
        <w:pStyle w:val="ListParagraph"/>
        <w:numPr>
          <w:ilvl w:val="0"/>
          <w:numId w:val="6"/>
        </w:numPr>
        <w:tabs>
          <w:tab w:val="left" w:pos="540"/>
        </w:tabs>
        <w:autoSpaceDE w:val="0"/>
        <w:autoSpaceDN w:val="0"/>
        <w:adjustRightInd w:val="0"/>
        <w:spacing w:after="0" w:line="240" w:lineRule="auto"/>
        <w:rPr>
          <w:rFonts w:cstheme="minorHAnsi"/>
        </w:rPr>
      </w:pPr>
      <w:r w:rsidRPr="00A747D1">
        <w:rPr>
          <w:rFonts w:cstheme="minorHAnsi"/>
        </w:rPr>
        <w:t>Administrative Expenses</w:t>
      </w:r>
    </w:p>
    <w:p w:rsidR="00A747D1" w:rsidRPr="00A747D1" w:rsidP="00A747D1" w14:paraId="01644106" w14:textId="77777777">
      <w:pPr>
        <w:pStyle w:val="ListParagraph"/>
        <w:numPr>
          <w:ilvl w:val="0"/>
          <w:numId w:val="6"/>
        </w:numPr>
        <w:tabs>
          <w:tab w:val="left" w:pos="540"/>
        </w:tabs>
        <w:autoSpaceDE w:val="0"/>
        <w:autoSpaceDN w:val="0"/>
        <w:adjustRightInd w:val="0"/>
        <w:spacing w:after="0" w:line="240" w:lineRule="auto"/>
        <w:rPr>
          <w:rFonts w:cstheme="minorHAnsi"/>
        </w:rPr>
      </w:pPr>
      <w:r w:rsidRPr="00A747D1">
        <w:rPr>
          <w:rFonts w:cstheme="minorHAnsi"/>
        </w:rPr>
        <w:t>Materials</w:t>
      </w:r>
      <w:r w:rsidRPr="00A747D1">
        <w:rPr>
          <w:rFonts w:cstheme="minorHAnsi"/>
        </w:rPr>
        <w:tab/>
      </w:r>
    </w:p>
    <w:p w:rsidR="00A747D1" w:rsidRPr="00A747D1" w:rsidP="00A747D1" w14:paraId="7E1F280A" w14:textId="77777777">
      <w:pPr>
        <w:tabs>
          <w:tab w:val="left" w:pos="540"/>
        </w:tabs>
        <w:autoSpaceDE w:val="0"/>
        <w:autoSpaceDN w:val="0"/>
        <w:adjustRightInd w:val="0"/>
        <w:spacing w:after="0" w:line="240" w:lineRule="auto"/>
        <w:ind w:left="360"/>
        <w:rPr>
          <w:rFonts w:cstheme="minorHAnsi"/>
        </w:rPr>
      </w:pPr>
      <w:r w:rsidRPr="00A747D1">
        <w:rPr>
          <w:rFonts w:cstheme="minorHAnsi"/>
        </w:rPr>
        <w:t>Operation &amp; Maintenance</w:t>
      </w:r>
    </w:p>
    <w:sectPr w:rsidSect="00132C95">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DDA" w14:paraId="1CD1E8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C95" w14:paraId="5E833F80" w14:textId="77777777">
    <w:pPr>
      <w:pStyle w:val="Footer"/>
    </w:pPr>
    <w:r>
      <w:t>EPA Form 2075-</w:t>
    </w:r>
    <w:r w:rsidR="00905C93">
      <w:t>4</w:t>
    </w:r>
    <w:r>
      <w:tab/>
    </w:r>
    <w:r>
      <w:tab/>
      <w:t xml:space="preserve">        </w:t>
    </w:r>
    <w:sdt>
      <w:sdtPr>
        <w:id w:val="181343573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DDA" w14:paraId="1042F93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DDA" w14:paraId="283484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65DD" w:rsidP="00837F22" w14:paraId="5CBD12E1" w14:textId="77777777">
    <w:pPr>
      <w:pStyle w:val="Header"/>
      <w:jc w:val="right"/>
      <w:rPr>
        <w:rFonts w:ascii="MinionPro-Regular" w:hAnsi="MinionPro-Regular" w:cs="MinionPro-Regular"/>
        <w:sz w:val="24"/>
        <w:szCs w:val="24"/>
      </w:rPr>
    </w:pPr>
    <w:r>
      <w:rPr>
        <w:rFonts w:ascii="MinionPro-Regular" w:hAnsi="MinionPro-Regular" w:cs="MinionPro-Regular"/>
        <w:noProof/>
        <w:sz w:val="24"/>
        <w:szCs w:val="24"/>
      </w:rPr>
      <w:drawing>
        <wp:anchor distT="0" distB="0" distL="114300" distR="114300" simplePos="0" relativeHeight="251658240" behindDoc="0" locked="0" layoutInCell="1" allowOverlap="1">
          <wp:simplePos x="0" y="0"/>
          <wp:positionH relativeFrom="column">
            <wp:posOffset>57150</wp:posOffset>
          </wp:positionH>
          <wp:positionV relativeFrom="paragraph">
            <wp:posOffset>-9525</wp:posOffset>
          </wp:positionV>
          <wp:extent cx="1228725" cy="376555"/>
          <wp:effectExtent l="0" t="0" r="9525" b="4445"/>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Logo&#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228725" cy="376555"/>
                  </a:xfrm>
                  <a:prstGeom prst="rect">
                    <a:avLst/>
                  </a:prstGeom>
                </pic:spPr>
              </pic:pic>
            </a:graphicData>
          </a:graphic>
        </wp:anchor>
      </w:drawing>
    </w:r>
    <w:r>
      <w:rPr>
        <w:rFonts w:ascii="MinionPro-Regular" w:hAnsi="MinionPro-Regular" w:cs="MinionPro-Regular"/>
        <w:sz w:val="24"/>
        <w:szCs w:val="24"/>
      </w:rPr>
      <w:t xml:space="preserve">              United States Environmental Protection Agency </w:t>
    </w:r>
    <w:r>
      <w:rPr>
        <w:rFonts w:ascii="MinionPro-Regular" w:hAnsi="MinionPro-Regular" w:cs="MinionPro-Regular"/>
        <w:sz w:val="24"/>
        <w:szCs w:val="24"/>
      </w:rPr>
      <w:tab/>
      <w:t xml:space="preserve">    </w:t>
    </w:r>
    <w:r>
      <w:rPr>
        <w:rFonts w:ascii="Arial" w:hAnsi="Arial" w:cs="Arial"/>
        <w:sz w:val="16"/>
        <w:szCs w:val="16"/>
      </w:rPr>
      <w:t xml:space="preserve">OMB No. 2050-0106 </w:t>
    </w:r>
  </w:p>
  <w:p w:rsidR="00D065DD" w:rsidRPr="00DB3228" w:rsidP="00D065DD" w14:paraId="5C8A1A4E" w14:textId="77777777">
    <w:pPr>
      <w:pStyle w:val="Header"/>
      <w:rPr>
        <w:rFonts w:ascii="MinionPro-Regular" w:hAnsi="MinionPro-Regular" w:cs="MinionPro-Regular"/>
        <w:sz w:val="24"/>
        <w:szCs w:val="24"/>
      </w:rPr>
    </w:pPr>
    <w:r>
      <w:rPr>
        <w:rFonts w:ascii="MinionPro-Regular" w:hAnsi="MinionPro-Regular" w:cs="MinionPro-Regular"/>
        <w:sz w:val="24"/>
        <w:szCs w:val="24"/>
      </w:rPr>
      <w:t xml:space="preserve">                                        Washington, DC </w:t>
    </w:r>
    <w:r w:rsidR="00DB3228">
      <w:rPr>
        <w:rFonts w:ascii="MinionPro-Regular" w:hAnsi="MinionPro-Regular" w:cs="MinionPro-Regular"/>
        <w:sz w:val="24"/>
        <w:szCs w:val="24"/>
      </w:rPr>
      <w:t xml:space="preserve"> </w:t>
    </w:r>
    <w:r>
      <w:rPr>
        <w:rFonts w:ascii="MinionPro-Regular" w:hAnsi="MinionPro-Regular" w:cs="MinionPro-Regular"/>
        <w:sz w:val="24"/>
        <w:szCs w:val="24"/>
      </w:rPr>
      <w:t>20460</w:t>
    </w:r>
    <w:r>
      <w:ptab w:relativeTo="margin" w:alignment="center" w:leader="none"/>
    </w:r>
    <w:r>
      <w:ptab w:relativeTo="margin" w:alignment="right" w:leader="none"/>
    </w:r>
    <w:r>
      <w:rPr>
        <w:rFonts w:ascii="Arial" w:hAnsi="Arial" w:cs="Arial"/>
        <w:sz w:val="16"/>
        <w:szCs w:val="16"/>
      </w:rPr>
      <w:t>Expiration Date MM/DD/YYYY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3DDA" w14:paraId="55DD73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5A12A3"/>
    <w:multiLevelType w:val="hybridMultilevel"/>
    <w:tmpl w:val="BA6E875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296AD7"/>
    <w:multiLevelType w:val="hybridMultilevel"/>
    <w:tmpl w:val="AB8C971A"/>
    <w:lvl w:ilvl="0">
      <w:start w:val="1"/>
      <w:numFmt w:val="upperLetter"/>
      <w:lvlText w:val="%1."/>
      <w:lvlJc w:val="left"/>
      <w:pPr>
        <w:ind w:left="360" w:hanging="360"/>
      </w:pPr>
      <w:rPr>
        <w:rFonts w:hint="default"/>
        <w:b w:val="0"/>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29A96354"/>
    <w:multiLevelType w:val="hybridMultilevel"/>
    <w:tmpl w:val="72DE10FA"/>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3E562284"/>
    <w:multiLevelType w:val="hybridMultilevel"/>
    <w:tmpl w:val="5A500AF4"/>
    <w:lvl w:ilvl="0">
      <w:start w:val="3"/>
      <w:numFmt w:val="bullet"/>
      <w:lvlText w:val="-"/>
      <w:lvlJc w:val="left"/>
      <w:pPr>
        <w:ind w:left="720" w:hanging="360"/>
      </w:pPr>
      <w:rPr>
        <w:rFonts w:ascii="Calibri" w:hAnsi="Calibri" w:eastAsiaTheme="minorHAnsi" w:cs="Calibri"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F97284C"/>
    <w:multiLevelType w:val="hybridMultilevel"/>
    <w:tmpl w:val="569E8316"/>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5">
    <w:nsid w:val="5B00527B"/>
    <w:multiLevelType w:val="hybridMultilevel"/>
    <w:tmpl w:val="CEB8231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46319033">
    <w:abstractNumId w:val="1"/>
  </w:num>
  <w:num w:numId="2" w16cid:durableId="435372626">
    <w:abstractNumId w:val="2"/>
  </w:num>
  <w:num w:numId="3" w16cid:durableId="731319383">
    <w:abstractNumId w:val="5"/>
  </w:num>
  <w:num w:numId="4" w16cid:durableId="518354595">
    <w:abstractNumId w:val="0"/>
  </w:num>
  <w:num w:numId="5" w16cid:durableId="279798522">
    <w:abstractNumId w:val="4"/>
  </w:num>
  <w:num w:numId="6" w16cid:durableId="15643730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BE3"/>
    <w:rsid w:val="00004BE3"/>
    <w:rsid w:val="00012C22"/>
    <w:rsid w:val="00025635"/>
    <w:rsid w:val="00132C95"/>
    <w:rsid w:val="00193324"/>
    <w:rsid w:val="001959EC"/>
    <w:rsid w:val="001D4384"/>
    <w:rsid w:val="001F6A93"/>
    <w:rsid w:val="001F6C21"/>
    <w:rsid w:val="00210BCD"/>
    <w:rsid w:val="00301E4C"/>
    <w:rsid w:val="003412D0"/>
    <w:rsid w:val="00384723"/>
    <w:rsid w:val="003C7483"/>
    <w:rsid w:val="003F2DC6"/>
    <w:rsid w:val="0043538F"/>
    <w:rsid w:val="004F25AE"/>
    <w:rsid w:val="004F6DCC"/>
    <w:rsid w:val="005021A2"/>
    <w:rsid w:val="005443CD"/>
    <w:rsid w:val="00575508"/>
    <w:rsid w:val="005A0B77"/>
    <w:rsid w:val="005D4262"/>
    <w:rsid w:val="00650EC6"/>
    <w:rsid w:val="00667E77"/>
    <w:rsid w:val="006A71D7"/>
    <w:rsid w:val="006B3F8E"/>
    <w:rsid w:val="00700F64"/>
    <w:rsid w:val="00733ECA"/>
    <w:rsid w:val="00775090"/>
    <w:rsid w:val="00794EE6"/>
    <w:rsid w:val="00812F5F"/>
    <w:rsid w:val="00822E18"/>
    <w:rsid w:val="008246AF"/>
    <w:rsid w:val="00831CE6"/>
    <w:rsid w:val="00837F22"/>
    <w:rsid w:val="00863791"/>
    <w:rsid w:val="00870800"/>
    <w:rsid w:val="008B2888"/>
    <w:rsid w:val="008B568E"/>
    <w:rsid w:val="00905C93"/>
    <w:rsid w:val="00952335"/>
    <w:rsid w:val="009B3CB9"/>
    <w:rsid w:val="009F4F05"/>
    <w:rsid w:val="00A42415"/>
    <w:rsid w:val="00A51FBB"/>
    <w:rsid w:val="00A555EF"/>
    <w:rsid w:val="00A747D1"/>
    <w:rsid w:val="00AE1C5C"/>
    <w:rsid w:val="00B10621"/>
    <w:rsid w:val="00BB1E13"/>
    <w:rsid w:val="00BD40A9"/>
    <w:rsid w:val="00BF3CA4"/>
    <w:rsid w:val="00C25FB7"/>
    <w:rsid w:val="00C4344E"/>
    <w:rsid w:val="00C45B15"/>
    <w:rsid w:val="00CB54D3"/>
    <w:rsid w:val="00CE41AB"/>
    <w:rsid w:val="00CF780B"/>
    <w:rsid w:val="00D065DD"/>
    <w:rsid w:val="00D10558"/>
    <w:rsid w:val="00D34FBD"/>
    <w:rsid w:val="00D404E8"/>
    <w:rsid w:val="00D4148C"/>
    <w:rsid w:val="00D97607"/>
    <w:rsid w:val="00DA1893"/>
    <w:rsid w:val="00DA2E64"/>
    <w:rsid w:val="00DB3228"/>
    <w:rsid w:val="00DB53F8"/>
    <w:rsid w:val="00DC4445"/>
    <w:rsid w:val="00DE5A4A"/>
    <w:rsid w:val="00E43BE9"/>
    <w:rsid w:val="00E6388E"/>
    <w:rsid w:val="00E70E50"/>
    <w:rsid w:val="00EC1035"/>
    <w:rsid w:val="00ED766B"/>
    <w:rsid w:val="00EE1CC3"/>
    <w:rsid w:val="00F063D7"/>
    <w:rsid w:val="00F27A1D"/>
    <w:rsid w:val="00F83DDA"/>
    <w:rsid w:val="00FE0EE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1A7393"/>
  <w15:chartTrackingRefBased/>
  <w15:docId w15:val="{085F45F3-D341-45A7-8CFE-34125652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5DD"/>
  </w:style>
  <w:style w:type="paragraph" w:styleId="Footer">
    <w:name w:val="footer"/>
    <w:basedOn w:val="Normal"/>
    <w:link w:val="FooterChar"/>
    <w:uiPriority w:val="99"/>
    <w:unhideWhenUsed/>
    <w:rsid w:val="00D06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5DD"/>
  </w:style>
  <w:style w:type="paragraph" w:styleId="ListParagraph">
    <w:name w:val="List Paragraph"/>
    <w:basedOn w:val="Normal"/>
    <w:uiPriority w:val="34"/>
    <w:qFormat/>
    <w:rsid w:val="00837F22"/>
    <w:pPr>
      <w:ind w:left="720"/>
      <w:contextualSpacing/>
    </w:pPr>
  </w:style>
  <w:style w:type="character" w:styleId="Hyperlink">
    <w:name w:val="Hyperlink"/>
    <w:basedOn w:val="DefaultParagraphFont"/>
    <w:uiPriority w:val="99"/>
    <w:unhideWhenUsed/>
    <w:rsid w:val="00D97607"/>
    <w:rPr>
      <w:color w:val="0563C1" w:themeColor="hyperlink"/>
      <w:u w:val="single"/>
    </w:rPr>
  </w:style>
  <w:style w:type="character" w:styleId="UnresolvedMention">
    <w:name w:val="Unresolved Mention"/>
    <w:basedOn w:val="DefaultParagraphFont"/>
    <w:uiPriority w:val="99"/>
    <w:semiHidden/>
    <w:unhideWhenUsed/>
    <w:rsid w:val="00D97607"/>
    <w:rPr>
      <w:color w:val="605E5C"/>
      <w:shd w:val="clear" w:color="auto" w:fill="E1DFDD"/>
    </w:rPr>
  </w:style>
  <w:style w:type="character" w:styleId="CommentReference">
    <w:name w:val="annotation reference"/>
    <w:basedOn w:val="DefaultParagraphFont"/>
    <w:uiPriority w:val="99"/>
    <w:semiHidden/>
    <w:unhideWhenUsed/>
    <w:rsid w:val="0043538F"/>
    <w:rPr>
      <w:sz w:val="16"/>
      <w:szCs w:val="16"/>
    </w:rPr>
  </w:style>
  <w:style w:type="paragraph" w:styleId="CommentText">
    <w:name w:val="annotation text"/>
    <w:basedOn w:val="Normal"/>
    <w:link w:val="CommentTextChar"/>
    <w:uiPriority w:val="99"/>
    <w:unhideWhenUsed/>
    <w:rsid w:val="0043538F"/>
    <w:pPr>
      <w:spacing w:line="240" w:lineRule="auto"/>
    </w:pPr>
    <w:rPr>
      <w:sz w:val="20"/>
      <w:szCs w:val="20"/>
    </w:rPr>
  </w:style>
  <w:style w:type="character" w:customStyle="1" w:styleId="CommentTextChar">
    <w:name w:val="Comment Text Char"/>
    <w:basedOn w:val="DefaultParagraphFont"/>
    <w:link w:val="CommentText"/>
    <w:uiPriority w:val="99"/>
    <w:rsid w:val="0043538F"/>
    <w:rPr>
      <w:sz w:val="20"/>
      <w:szCs w:val="20"/>
    </w:rPr>
  </w:style>
  <w:style w:type="paragraph" w:styleId="CommentSubject">
    <w:name w:val="annotation subject"/>
    <w:basedOn w:val="CommentText"/>
    <w:next w:val="CommentText"/>
    <w:link w:val="CommentSubjectChar"/>
    <w:uiPriority w:val="99"/>
    <w:semiHidden/>
    <w:unhideWhenUsed/>
    <w:rsid w:val="003F2DC6"/>
    <w:rPr>
      <w:b/>
      <w:bCs/>
    </w:rPr>
  </w:style>
  <w:style w:type="character" w:customStyle="1" w:styleId="CommentSubjectChar">
    <w:name w:val="Comment Subject Char"/>
    <w:basedOn w:val="CommentTextChar"/>
    <w:link w:val="CommentSubject"/>
    <w:uiPriority w:val="99"/>
    <w:semiHidden/>
    <w:rsid w:val="003F2DC6"/>
    <w:rPr>
      <w:b/>
      <w:bCs/>
      <w:sz w:val="20"/>
      <w:szCs w:val="20"/>
    </w:rPr>
  </w:style>
  <w:style w:type="paragraph" w:styleId="Revision">
    <w:name w:val="Revision"/>
    <w:hidden/>
    <w:uiPriority w:val="99"/>
    <w:semiHidden/>
    <w:rsid w:val="005A0B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2024-11-13T13:59:56+00:00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9f62856-1543-49d4-a736-4569d363f533"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93651-5F61-4C35-AE4E-B71981FB0DA9}">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customXml/itemProps2.xml><?xml version="1.0" encoding="utf-8"?>
<ds:datastoreItem xmlns:ds="http://schemas.openxmlformats.org/officeDocument/2006/customXml" ds:itemID="{22C636C0-0382-449F-BC25-52695F163D9C}">
  <ds:schemaRefs>
    <ds:schemaRef ds:uri="http://schemas.microsoft.com/sharepoint/v3/contenttype/forms"/>
  </ds:schemaRefs>
</ds:datastoreItem>
</file>

<file path=customXml/itemProps3.xml><?xml version="1.0" encoding="utf-8"?>
<ds:datastoreItem xmlns:ds="http://schemas.openxmlformats.org/officeDocument/2006/customXml" ds:itemID="{44E27F84-7F1F-472B-AF24-C03325FC3552}">
  <ds:schemaRefs>
    <ds:schemaRef ds:uri="Microsoft.SharePoint.Taxonomy.ContentTypeSync"/>
  </ds:schemaRefs>
</ds:datastoreItem>
</file>

<file path=customXml/itemProps4.xml><?xml version="1.0" encoding="utf-8"?>
<ds:datastoreItem xmlns:ds="http://schemas.openxmlformats.org/officeDocument/2006/customXml" ds:itemID="{77404956-DCC4-4C91-9034-AA8072F35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DB853D-E54C-4B60-994C-17A81666D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1972</Words>
  <Characters>10438</Characters>
  <Application>Microsoft Office Word</Application>
  <DocSecurity>0</DocSecurity>
  <Lines>267</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Emily</dc:creator>
  <cp:lastModifiedBy>Schultz, Eric</cp:lastModifiedBy>
  <cp:revision>4</cp:revision>
  <dcterms:created xsi:type="dcterms:W3CDTF">2026-09-02T00:30:00Z</dcterms:created>
  <dcterms:modified xsi:type="dcterms:W3CDTF">2026-09-02T00:34:00Z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0x010100D229D1FA8590A3468255F3FA7D39B1DA</vt:lpwstr>
  </property>
  <property fmtid="{D5CDD505-2E9C-101B-9397-08002B2CF9AE}" pid="3" name="Document Type">
    <vt:lpwstr/>
  </property>
  <property fmtid="{D5CDD505-2E9C-101B-9397-08002B2CF9AE}" pid="4" name="Document_x0020_Type">
    <vt:lpwstr/>
  </property>
  <property fmtid="{D5CDD505-2E9C-101B-9397-08002B2CF9AE}" pid="5" name="e3f09c3df709400db2417a7161762d62">
    <vt:lpwstr/>
  </property>
  <property fmtid="{D5CDD505-2E9C-101B-9397-08002B2CF9AE}" pid="6" name="EPA Subject">
    <vt:lpwstr/>
  </property>
  <property fmtid="{D5CDD505-2E9C-101B-9397-08002B2CF9AE}" pid="7" name="EPA_x0020_Subject">
    <vt:lpwstr/>
  </property>
  <property fmtid="{D5CDD505-2E9C-101B-9397-08002B2CF9AE}" pid="8" name="TaxKeyword">
    <vt:lpwstr/>
  </property>
</Properties>
</file>