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5E152E" w:rsidP="005E152E" w14:paraId="36143881" w14:textId="3848AAB0">
      <w:pPr>
        <w:jc w:val="center"/>
        <w:rPr>
          <w:sz w:val="22"/>
          <w:szCs w:val="22"/>
          <w:u w:val="single"/>
        </w:rPr>
      </w:pPr>
      <w:r w:rsidRPr="00553727">
        <w:rPr>
          <w:sz w:val="22"/>
          <w:szCs w:val="22"/>
          <w:u w:val="single"/>
        </w:rPr>
        <w:t>VA FORM 29-</w:t>
      </w:r>
      <w:r>
        <w:rPr>
          <w:sz w:val="22"/>
          <w:szCs w:val="22"/>
          <w:u w:val="single"/>
        </w:rPr>
        <w:t xml:space="preserve">352 - </w:t>
      </w:r>
      <w:r w:rsidRPr="005E152E">
        <w:rPr>
          <w:sz w:val="22"/>
          <w:szCs w:val="22"/>
          <w:u w:val="single"/>
        </w:rPr>
        <w:t>APPLICATION FOR REINSTATEMENT (INSURANCE LAPSED MORE THAN 6 MONTHS)</w:t>
      </w:r>
      <w:r>
        <w:rPr>
          <w:sz w:val="22"/>
          <w:szCs w:val="22"/>
          <w:u w:val="single"/>
        </w:rPr>
        <w:t xml:space="preserve"> </w:t>
      </w:r>
      <w:r w:rsidRPr="005E152E">
        <w:rPr>
          <w:sz w:val="22"/>
          <w:szCs w:val="22"/>
          <w:u w:val="single"/>
        </w:rPr>
        <w:t>GOVERNMENT LIFE INSURANCE AND/OR TOTAL DISABILITY INCOME PROVISION</w:t>
      </w:r>
      <w:r>
        <w:rPr>
          <w:sz w:val="22"/>
          <w:szCs w:val="22"/>
          <w:u w:val="single"/>
        </w:rPr>
        <w:t xml:space="preserve"> </w:t>
      </w:r>
    </w:p>
    <w:p w:rsidR="005E152E" w:rsidRPr="005E152E" w:rsidP="005E152E" w14:paraId="4F0AD809" w14:textId="2B102693">
      <w:pPr>
        <w:jc w:val="center"/>
        <w:rPr>
          <w:sz w:val="22"/>
          <w:szCs w:val="22"/>
          <w:u w:val="single"/>
        </w:rPr>
      </w:pPr>
      <w:r>
        <w:rPr>
          <w:sz w:val="22"/>
          <w:szCs w:val="22"/>
          <w:u w:val="single"/>
        </w:rPr>
        <w:t xml:space="preserve">VA FORM 29-352R - </w:t>
      </w:r>
      <w:r w:rsidRPr="005E152E">
        <w:rPr>
          <w:sz w:val="22"/>
          <w:szCs w:val="22"/>
          <w:u w:val="single"/>
        </w:rPr>
        <w:t>APPLICATION FOR REINSTATEMENT OF</w:t>
      </w:r>
    </w:p>
    <w:p w:rsidR="005E152E" w:rsidRPr="005E152E" w:rsidP="005E152E" w14:paraId="6E0EA2A4" w14:textId="77777777">
      <w:pPr>
        <w:jc w:val="center"/>
        <w:rPr>
          <w:sz w:val="22"/>
          <w:szCs w:val="22"/>
          <w:u w:val="single"/>
        </w:rPr>
      </w:pPr>
      <w:r w:rsidRPr="005E152E">
        <w:rPr>
          <w:sz w:val="22"/>
          <w:szCs w:val="22"/>
          <w:u w:val="single"/>
        </w:rPr>
        <w:t>VETERANS AFFAIRS LIFE INSURANCE (VALIFE)</w:t>
      </w:r>
    </w:p>
    <w:p w:rsidR="00CE550F" w:rsidRPr="00553727" w:rsidP="005E152E" w14:paraId="49EA4C5E" w14:textId="42825175">
      <w:pPr>
        <w:jc w:val="center"/>
        <w:rPr>
          <w:sz w:val="22"/>
          <w:szCs w:val="22"/>
          <w:u w:val="single"/>
        </w:rPr>
      </w:pPr>
      <w:r w:rsidRPr="005E152E">
        <w:rPr>
          <w:sz w:val="22"/>
          <w:szCs w:val="22"/>
          <w:u w:val="single"/>
        </w:rPr>
        <w:t>(INSURANCE LAPSED MORE THAN 6 MONTHS)</w:t>
      </w:r>
    </w:p>
    <w:p w:rsidR="00CE550F" w:rsidRPr="00553727" w:rsidP="00CE550F" w14:paraId="3C808971" w14:textId="62FCDC38">
      <w:pPr>
        <w:jc w:val="center"/>
        <w:rPr>
          <w:sz w:val="22"/>
          <w:szCs w:val="22"/>
          <w:u w:val="single"/>
        </w:rPr>
      </w:pPr>
      <w:r w:rsidRPr="00553727">
        <w:rPr>
          <w:sz w:val="22"/>
          <w:szCs w:val="22"/>
          <w:u w:val="single"/>
        </w:rPr>
        <w:t>2900-</w:t>
      </w:r>
      <w:r w:rsidR="005E152E">
        <w:rPr>
          <w:sz w:val="22"/>
          <w:szCs w:val="22"/>
          <w:u w:val="single"/>
        </w:rPr>
        <w:t>0011</w:t>
      </w:r>
    </w:p>
    <w:p w:rsidR="00224C68" w14:paraId="50A79A92" w14:textId="77777777"/>
    <w:p w:rsidR="00224C68" w14:paraId="48E1B0A0" w14:textId="77777777">
      <w:pPr>
        <w:rPr>
          <w:b/>
          <w:bCs/>
        </w:rPr>
      </w:pPr>
    </w:p>
    <w:tbl>
      <w:tblPr>
        <w:tblStyle w:val="TableGrid"/>
        <w:tblW w:w="9720" w:type="dxa"/>
        <w:tblInd w:w="-5" w:type="dxa"/>
        <w:tblLook w:val="04A0"/>
      </w:tblPr>
      <w:tblGrid>
        <w:gridCol w:w="9720"/>
      </w:tblGrid>
      <w:tr w14:paraId="3115BF8B" w14:textId="77777777" w:rsidTr="005E152E">
        <w:tblPrEx>
          <w:tblW w:w="9720" w:type="dxa"/>
          <w:tblInd w:w="-5" w:type="dxa"/>
          <w:tblLook w:val="04A0"/>
        </w:tblPrEx>
        <w:tc>
          <w:tcPr>
            <w:tcW w:w="972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RPr="001F5990" w:rsidP="00C8663D" w14:paraId="3912B572" w14:textId="77777777">
            <w:pPr>
              <w:numPr>
                <w:ilvl w:val="0"/>
                <w:numId w:val="9"/>
              </w:numPr>
              <w:ind w:left="360" w:right="-720" w:hanging="360"/>
            </w:pPr>
            <w:r>
              <w:t>This ICR is being submitted as an “Extension” since there are no changes to the burden or the information collection instruments.</w:t>
            </w:r>
          </w:p>
          <w:p w:rsidR="00C8663D" w:rsidP="00C8663D" w14:paraId="1DC7BBB8" w14:textId="77777777">
            <w:pPr>
              <w:numPr>
                <w:ilvl w:val="0"/>
                <w:numId w:val="9"/>
              </w:numPr>
              <w:ind w:left="360" w:right="-720" w:hanging="360"/>
            </w:pPr>
            <w:r w:rsidRPr="00C3347D">
              <w:t>Th</w:t>
            </w:r>
            <w:r>
              <w:t>is</w:t>
            </w:r>
            <w:r w:rsidRPr="00C3347D">
              <w:t xml:space="preserve"> information collection request (ICR) package includes the VA Form </w:t>
            </w:r>
          </w:p>
          <w:p w:rsidR="00C8663D" w:rsidP="00C8663D" w14:paraId="12794B80" w14:textId="11397E61">
            <w:pPr>
              <w:ind w:left="360" w:right="-720"/>
            </w:pPr>
            <w:r w:rsidRPr="00C3347D">
              <w:t>29-</w:t>
            </w:r>
            <w:r w:rsidR="005E152E">
              <w:t>352R</w:t>
            </w:r>
            <w:r>
              <w:t xml:space="preserve"> (DocuSign version) that was previously added to the collection</w:t>
            </w:r>
            <w:r w:rsidRPr="00C3347D">
              <w:t xml:space="preserve">. </w:t>
            </w:r>
          </w:p>
          <w:p w:rsidR="00C8663D" w:rsidP="00C8663D" w14:paraId="7F061238" w14:textId="1F290A3E">
            <w:pPr>
              <w:numPr>
                <w:ilvl w:val="0"/>
                <w:numId w:val="9"/>
              </w:numPr>
              <w:ind w:left="360" w:right="-720" w:hanging="360"/>
            </w:pPr>
            <w:r w:rsidRPr="001E6E87">
              <w:t xml:space="preserve">Title: </w:t>
            </w:r>
            <w:r w:rsidR="005E152E">
              <w:t>Application for Reinstatement (Insurance Lapsed More than 6 Months) Government Life Insurance and/or Total Disability Income Provision</w:t>
            </w:r>
            <w:r w:rsidRPr="001E6E87">
              <w:t xml:space="preserve">, VA Form </w:t>
            </w:r>
            <w:r w:rsidR="005E152E">
              <w:t>29-352</w:t>
            </w:r>
            <w:r w:rsidRPr="001E6E87">
              <w:t>.</w:t>
            </w:r>
          </w:p>
          <w:p w:rsidR="005E152E" w:rsidP="005E152E" w14:paraId="6F8CAF57" w14:textId="77777777">
            <w:pPr>
              <w:ind w:left="360" w:right="-720"/>
            </w:pPr>
            <w:r>
              <w:t xml:space="preserve">Application for Reinstatement of Veterans Affairs Life Insurance (VALife)(Insurance Lapsed </w:t>
            </w:r>
          </w:p>
          <w:p w:rsidR="005E152E" w:rsidP="005E152E" w14:paraId="67C5C27B" w14:textId="4BC7157C">
            <w:pPr>
              <w:ind w:left="360" w:right="-720"/>
            </w:pPr>
            <w:r>
              <w:t>More than 6 Months), VA Form 29-352R.</w:t>
            </w:r>
          </w:p>
          <w:p w:rsidR="00233FC6" w:rsidRPr="00233FC6" w:rsidP="00233FC6" w14:paraId="01908459" w14:textId="0626E136">
            <w:pPr>
              <w:pStyle w:val="ListParagraph"/>
              <w:numPr>
                <w:ilvl w:val="0"/>
                <w:numId w:val="14"/>
              </w:numPr>
              <w:ind w:left="360" w:right="-720"/>
              <w:rPr>
                <w:rFonts w:ascii="Times New Roman" w:hAnsi="Times New Roman"/>
                <w:sz w:val="24"/>
                <w:szCs w:val="24"/>
              </w:rPr>
            </w:pPr>
            <w:r w:rsidRPr="00233FC6">
              <w:rPr>
                <w:rFonts w:ascii="Times New Roman" w:hAnsi="Times New Roman"/>
                <w:sz w:val="24"/>
                <w:szCs w:val="24"/>
              </w:rPr>
              <w:t>No comments were received during the 60-day comment period.</w:t>
            </w:r>
          </w:p>
          <w:p w:rsidR="00C8663D" w:rsidP="00CE18D9" w14:paraId="5D0C0481" w14:textId="77777777">
            <w:pPr>
              <w:ind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BB212A" w:rsidP="004A502D" w14:paraId="297D606F" w14:textId="1E9D5B85">
      <w:pPr>
        <w:ind w:left="360" w:right="-720"/>
      </w:pPr>
      <w:r>
        <w:t>These forms</w:t>
      </w:r>
      <w:r w:rsidRPr="004A502D">
        <w:t xml:space="preserve"> </w:t>
      </w:r>
      <w:r>
        <w:t>are</w:t>
      </w:r>
      <w:r w:rsidRPr="004A502D">
        <w:t xml:space="preserve"> used by the Department of Veterans Affairs (VA) to determine the insured’s eligibility to reinstate his/her plan of insurance and/or Total Disability Income Provision. The information on </w:t>
      </w:r>
      <w:r w:rsidR="00913857">
        <w:t>these forms are</w:t>
      </w:r>
      <w:r w:rsidRPr="004A502D">
        <w:t xml:space="preserve"> required by 38 CFR Sections 6.79 and 8.22.</w:t>
      </w:r>
    </w:p>
    <w:p w:rsidR="004A502D" w:rsidP="004A502D" w14:paraId="27DE67C0" w14:textId="77777777">
      <w:pPr>
        <w:ind w:left="36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2D29EF" w:rsidP="00913857" w14:paraId="1CEC286E" w14:textId="34302C7C">
      <w:pPr>
        <w:ind w:left="360" w:right="-720"/>
      </w:pPr>
      <w:r w:rsidRPr="00913857">
        <w:t>The information collected on these forms is used by Department of Veterans Affairs (VA) to establish eligibility of the applicant for the purpose of reinstatement.</w:t>
      </w:r>
    </w:p>
    <w:p w:rsidR="00913857" w:rsidP="00913857" w14:paraId="7A820312" w14:textId="77777777">
      <w:pPr>
        <w:ind w:left="36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913857" w:rsidP="00913857" w14:paraId="485120B4" w14:textId="77777777">
      <w:pPr>
        <w:ind w:left="360" w:right="-720"/>
      </w:pPr>
      <w:r>
        <w:t>VA Form 29-352 is available on the One-VA web 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t>
      </w:r>
      <w:r>
        <w:t>w the data submitted on the form to be incorporated with an existing centralized legacy database.</w:t>
      </w:r>
    </w:p>
    <w:p w:rsidR="00913857" w:rsidP="00913857" w14:paraId="6B607999" w14:textId="77777777">
      <w:pPr>
        <w:ind w:left="990" w:right="-720"/>
      </w:pPr>
    </w:p>
    <w:p w:rsidR="00BB212A" w:rsidP="00913857" w14:paraId="193D4B25" w14:textId="2123CCAB">
      <w:pPr>
        <w:ind w:left="360" w:right="-720"/>
      </w:pPr>
      <w:r>
        <w:t>A New VA Form 29-352R for VALife Insurance was previously added to this collection because VALife policies that lapse more than 6 months cannot reinstate through OPA yet as was originally planned.  While we wait for reinstatement functionality for VALife to be created in OPA, the plan is for Veterans to use this new VALife Reinstatement form.  The instructions for VALife are different than for our other administered programs which is why the current 29-352 Reinstatement form can't be used for VALife and why</w:t>
      </w:r>
      <w:r>
        <w:t xml:space="preserve"> the New VALife Reinstatement form has been created.  The new form will be used to reinstate VALife insurance.</w:t>
      </w:r>
    </w:p>
    <w:p w:rsidR="00913857" w:rsidP="00913857" w14:paraId="7414AF47" w14:textId="77777777">
      <w:pPr>
        <w:ind w:left="36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P="00125A85" w14:paraId="1D96026E"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224C68" w:rsidP="00913857" w14:paraId="08FAC6C1" w14:textId="48113122">
      <w:pPr>
        <w:ind w:left="360" w:right="-720"/>
        <w:rPr>
          <w:bCs/>
        </w:rPr>
      </w:pPr>
      <w:r w:rsidRPr="00913857">
        <w:rPr>
          <w:bCs/>
        </w:rPr>
        <w:t>This form is designed for use by the insured to establish his/her eligibility to reinstate insurance and/or Total Disability Income Provision.</w:t>
      </w:r>
    </w:p>
    <w:p w:rsidR="00913857" w:rsidP="00913857" w14:paraId="6E853FBD" w14:textId="77777777">
      <w:pPr>
        <w:ind w:left="360" w:right="-72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7EFA92CF">
      <w:pPr>
        <w:overflowPunct w:val="0"/>
        <w:autoSpaceDE w:val="0"/>
        <w:autoSpaceDN w:val="0"/>
        <w:adjustRightInd w:val="0"/>
        <w:ind w:left="360"/>
        <w:textAlignment w:val="baseline"/>
      </w:pPr>
      <w:r>
        <w:t xml:space="preserve">A 60-Day Federal Register Notice (FRN) for the collection published on </w:t>
      </w:r>
      <w:r w:rsidR="00233FC6">
        <w:t>Wednesday, June 17, 2026.</w:t>
      </w:r>
      <w:r w:rsidR="004B4D73">
        <w:t xml:space="preserve">  The 60-Day FRN citation is 91 FRN 36654.</w:t>
      </w:r>
    </w:p>
    <w:p w:rsidR="004F367C" w:rsidP="00125A85" w14:paraId="7FF60900" w14:textId="77777777">
      <w:pPr>
        <w:overflowPunct w:val="0"/>
        <w:autoSpaceDE w:val="0"/>
        <w:autoSpaceDN w:val="0"/>
        <w:adjustRightInd w:val="0"/>
        <w:ind w:left="990"/>
        <w:textAlignment w:val="baseline"/>
      </w:pPr>
    </w:p>
    <w:p w:rsidR="004F367C" w:rsidP="00C33614" w14:paraId="5D3EA4BB" w14:textId="00F98DC0">
      <w:pPr>
        <w:overflowPunct w:val="0"/>
        <w:autoSpaceDE w:val="0"/>
        <w:autoSpaceDN w:val="0"/>
        <w:adjustRightInd w:val="0"/>
        <w:ind w:left="360"/>
        <w:textAlignment w:val="baseline"/>
      </w:pPr>
      <w:r>
        <w:t xml:space="preserve">A 30-Day Federal Register Notice for the collection published on </w:t>
      </w:r>
      <w:r w:rsidR="00BA701D">
        <w:t>Friday, August 14, 2026</w:t>
      </w:r>
      <w:r>
        <w:t xml:space="preserve">.  The 30-Day FRN citation is </w:t>
      </w:r>
      <w:r w:rsidR="00BA701D">
        <w:t>91</w:t>
      </w:r>
      <w:r>
        <w:t xml:space="preserve"> FRN </w:t>
      </w:r>
      <w:r w:rsidR="00BA701D">
        <w:t>52790</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p w:rsidR="000C665E" w:rsidP="00C33614" w14:paraId="6E0098D3" w14:textId="77777777">
      <w:pPr>
        <w:overflowPunct w:val="0"/>
        <w:autoSpaceDE w:val="0"/>
        <w:autoSpaceDN w:val="0"/>
        <w:adjustRightInd w:val="0"/>
        <w:ind w:left="360"/>
        <w:textAlignment w:val="baseline"/>
      </w:pPr>
    </w:p>
    <w:bookmarkEnd w:id="0"/>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No payments or gifts are being offered to respondents as an incentive to participate in the collection.</w:t>
      </w:r>
    </w:p>
    <w:p w:rsidR="00913857" w:rsidP="000C665E" w14:paraId="42759158" w14:textId="77777777">
      <w:pPr>
        <w:ind w:left="360" w:right="-720"/>
      </w:pP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72E55A26">
      <w:pPr>
        <w:numPr>
          <w:ilvl w:val="1"/>
          <w:numId w:val="13"/>
        </w:numPr>
        <w:overflowPunct w:val="0"/>
        <w:autoSpaceDE w:val="0"/>
        <w:autoSpaceDN w:val="0"/>
        <w:adjustRightInd w:val="0"/>
        <w:spacing w:after="120"/>
        <w:textAlignment w:val="baseline"/>
      </w:pPr>
      <w:r>
        <w:t xml:space="preserve">Number of Respondents: </w:t>
      </w:r>
      <w:r w:rsidR="0028309E">
        <w:t>3000</w:t>
      </w:r>
    </w:p>
    <w:p w:rsidR="00176D9C" w:rsidP="00C33614" w14:paraId="7D4F6570" w14:textId="77777777">
      <w:pPr>
        <w:numPr>
          <w:ilvl w:val="1"/>
          <w:numId w:val="13"/>
        </w:numPr>
        <w:overflowPunct w:val="0"/>
        <w:autoSpaceDE w:val="0"/>
        <w:autoSpaceDN w:val="0"/>
        <w:adjustRightInd w:val="0"/>
        <w:spacing w:after="120"/>
        <w:textAlignment w:val="baseline"/>
      </w:pPr>
      <w:r>
        <w:t xml:space="preserve">Frequency of Response: </w:t>
      </w:r>
      <w:r w:rsidR="00FA581D">
        <w:t>On occasion</w:t>
      </w:r>
    </w:p>
    <w:p w:rsidR="00176D9C" w:rsidP="00C33614" w14:paraId="69F38414" w14:textId="794F03F6">
      <w:pPr>
        <w:numPr>
          <w:ilvl w:val="1"/>
          <w:numId w:val="13"/>
        </w:numPr>
        <w:overflowPunct w:val="0"/>
        <w:autoSpaceDE w:val="0"/>
        <w:autoSpaceDN w:val="0"/>
        <w:adjustRightInd w:val="0"/>
        <w:spacing w:after="120"/>
        <w:textAlignment w:val="baseline"/>
      </w:pPr>
      <w:r>
        <w:t xml:space="preserve">Annual Burden Hours: </w:t>
      </w:r>
      <w:r w:rsidR="0028309E">
        <w:t>1,125</w:t>
      </w:r>
      <w:r>
        <w:t xml:space="preserve"> hours</w:t>
      </w:r>
    </w:p>
    <w:p w:rsidR="00176D9C" w:rsidP="00C33614" w14:paraId="3E1EDFFD" w14:textId="59E731DC">
      <w:pPr>
        <w:numPr>
          <w:ilvl w:val="1"/>
          <w:numId w:val="13"/>
        </w:numPr>
        <w:overflowPunct w:val="0"/>
        <w:autoSpaceDE w:val="0"/>
        <w:autoSpaceDN w:val="0"/>
        <w:adjustRightInd w:val="0"/>
        <w:spacing w:after="120"/>
        <w:textAlignment w:val="baseline"/>
      </w:pPr>
      <w:r>
        <w:t xml:space="preserve">Estimated Completion Time: </w:t>
      </w:r>
      <w:r w:rsidR="0028309E">
        <w:t>22.5</w:t>
      </w:r>
      <w:r>
        <w:t xml:space="preserve"> minutes</w:t>
      </w:r>
    </w:p>
    <w:p w:rsidR="003B2778" w:rsidRPr="003B2778" w:rsidP="003B2778" w14:paraId="27323BC1" w14:textId="77777777">
      <w:pPr>
        <w:numPr>
          <w:ilvl w:val="1"/>
          <w:numId w:val="13"/>
        </w:numPr>
        <w:overflowPunct w:val="0"/>
        <w:autoSpaceDE w:val="0"/>
        <w:autoSpaceDN w:val="0"/>
        <w:adjustRightInd w:val="0"/>
        <w:spacing w:after="120"/>
        <w:textAlignment w:val="baseline"/>
      </w:pPr>
      <w:r w:rsidRPr="003B2778">
        <w:t>VA cannot make assumptions about the population of respondents because of the variability of factors such as the educational background and wage potential of respondents. Therefore, VBA uses general wage data to estimate the respondents’ costs associated with completing the information collection.</w:t>
      </w:r>
    </w:p>
    <w:p w:rsidR="003B2778" w:rsidRPr="003B2778" w:rsidP="003B2778" w14:paraId="0DB52527" w14:textId="234A2693">
      <w:pPr>
        <w:overflowPunct w:val="0"/>
        <w:autoSpaceDE w:val="0"/>
        <w:autoSpaceDN w:val="0"/>
        <w:adjustRightInd w:val="0"/>
        <w:spacing w:after="120"/>
        <w:ind w:left="1440"/>
        <w:textAlignment w:val="baseline"/>
      </w:pPr>
      <w:r w:rsidRPr="003B2778">
        <w:t>The Bureau of Labor Statistics (BLS) gathers information on full-time wage and salary workers. According to the latest available BLS data, the mean hourly wage is $</w:t>
      </w:r>
      <w:r w:rsidR="0027717C">
        <w:t>33.54</w:t>
      </w:r>
      <w:r w:rsidRPr="003B2778">
        <w:t xml:space="preserve"> based on the BLS wage code – “00-0000 All Occupations.” This information was taken from the following website: </w:t>
      </w:r>
      <w:hyperlink r:id="rId4" w:anchor="/industry/000000" w:history="1">
        <w:r w:rsidRPr="00EC5387">
          <w:rPr>
            <w:rStyle w:val="Hyperlink"/>
          </w:rPr>
          <w:t>https://data.bls.gov/oes/#/industry/000000</w:t>
        </w:r>
      </w:hyperlink>
      <w:r w:rsidR="00D30C55">
        <w:t>, May 202</w:t>
      </w:r>
      <w:r w:rsidR="0027717C">
        <w:t>5</w:t>
      </w:r>
      <w:r w:rsidR="00D30C55">
        <w:t>.</w:t>
      </w:r>
      <w:r w:rsidRPr="003B2778">
        <w:t xml:space="preserve">  </w:t>
      </w:r>
    </w:p>
    <w:p w:rsidR="000C665E" w:rsidP="003B2778" w14:paraId="479769FD" w14:textId="39F3CE5D">
      <w:pPr>
        <w:overflowPunct w:val="0"/>
        <w:autoSpaceDE w:val="0"/>
        <w:autoSpaceDN w:val="0"/>
        <w:adjustRightInd w:val="0"/>
        <w:spacing w:after="120"/>
        <w:ind w:left="1440"/>
        <w:textAlignment w:val="baseline"/>
      </w:pPr>
      <w:r w:rsidRPr="003B2778">
        <w:t>Legally, respondents may not pay a person or business for assistance in completing the information collection. Therefore, there are no expected overhead costs for completing the information collection. VBA estimates the total cost to all respondents to be $</w:t>
      </w:r>
      <w:r w:rsidR="0027717C">
        <w:t>37,733.00</w:t>
      </w:r>
      <w:r w:rsidRPr="003B2778">
        <w:t xml:space="preserve"> (</w:t>
      </w:r>
      <w:r w:rsidR="0027717C">
        <w:t>1,125</w:t>
      </w:r>
      <w:r w:rsidRPr="003B2778">
        <w:t xml:space="preserve"> burden hours x $</w:t>
      </w:r>
      <w:r w:rsidR="0027717C">
        <w:t>33.54</w:t>
      </w:r>
      <w:r w:rsidRPr="003B2778">
        <w:t xml:space="preserve"> per hour).  </w:t>
      </w:r>
    </w:p>
    <w:p w:rsidR="0027717C" w:rsidP="003B2778" w14:paraId="6DFA2058" w14:textId="77777777">
      <w:pPr>
        <w:overflowPunct w:val="0"/>
        <w:autoSpaceDE w:val="0"/>
        <w:autoSpaceDN w:val="0"/>
        <w:adjustRightInd w:val="0"/>
        <w:spacing w:after="120"/>
        <w:ind w:left="1440"/>
        <w:textAlignment w:val="baseline"/>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5B4EC5" w:rsidP="00125A85" w14:paraId="67DA9363" w14:textId="726961BF">
      <w:pPr>
        <w:ind w:left="990" w:right="-720" w:firstLine="720"/>
      </w:pPr>
    </w:p>
    <w:p w:rsidR="00D30C55" w:rsidP="00125A85" w14:paraId="6CBF8864" w14:textId="77777777">
      <w:pPr>
        <w:ind w:left="990" w:right="-720" w:firstLine="720"/>
      </w:pPr>
    </w:p>
    <w:p w:rsidR="0027717C" w:rsidP="00125A85" w14:paraId="1FBFA8B9" w14:textId="77777777">
      <w:pPr>
        <w:ind w:left="990" w:right="-720" w:firstLine="720"/>
      </w:pPr>
    </w:p>
    <w:p w:rsidR="0027717C" w:rsidP="00125A85" w14:paraId="3D081341" w14:textId="77777777">
      <w:pPr>
        <w:ind w:left="990" w:right="-720" w:firstLine="720"/>
      </w:pPr>
    </w:p>
    <w:p w:rsidR="0027717C" w:rsidP="00125A85" w14:paraId="5CEF84BB" w14:textId="77777777">
      <w:pPr>
        <w:ind w:left="990" w:right="-720" w:firstLine="720"/>
      </w:pPr>
    </w:p>
    <w:p w:rsidR="0027717C" w:rsidP="00125A85" w14:paraId="556344C9" w14:textId="77777777">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7549266A">
            <w:pPr>
              <w:rPr>
                <w:color w:val="000000"/>
              </w:rPr>
            </w:pPr>
            <w:r>
              <w:rPr>
                <w:color w:val="000000"/>
              </w:rPr>
              <w:t>22.5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6E5B3DA7">
            <w:pPr>
              <w:rPr>
                <w:color w:val="000000"/>
              </w:rPr>
            </w:pPr>
            <w:r>
              <w:rPr>
                <w:color w:val="000000"/>
              </w:rPr>
              <w:t>0</w:t>
            </w:r>
            <w:r w:rsidR="00CE18D9">
              <w:rPr>
                <w:color w:val="000000"/>
              </w:rPr>
              <w:t>.</w:t>
            </w:r>
            <w:r>
              <w:rPr>
                <w:color w:val="000000"/>
              </w:rPr>
              <w:t>38</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720864E0">
            <w:pPr>
              <w:rPr>
                <w:color w:val="000000"/>
              </w:rPr>
            </w:pPr>
            <w:r>
              <w:rPr>
                <w:color w:val="000000"/>
              </w:rPr>
              <w:t>$2</w:t>
            </w:r>
            <w:r w:rsidR="00EC2788">
              <w:rPr>
                <w:color w:val="000000"/>
              </w:rPr>
              <w:t>6</w:t>
            </w:r>
            <w:r>
              <w:rPr>
                <w:color w:val="000000"/>
              </w:rPr>
              <w:t>.</w:t>
            </w:r>
            <w:r w:rsidR="00936B77">
              <w:rPr>
                <w:color w:val="000000"/>
              </w:rPr>
              <w:t>95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241B5458">
            <w:pPr>
              <w:rPr>
                <w:color w:val="000000"/>
              </w:rPr>
            </w:pPr>
            <w:r w:rsidRPr="00AB6B86">
              <w:rPr>
                <w:color w:val="000000"/>
              </w:rPr>
              <w:t>$</w:t>
            </w:r>
            <w:r w:rsidR="0027717C">
              <w:rPr>
                <w:color w:val="000000"/>
              </w:rPr>
              <w:t>10.24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6E36033F">
            <w:pPr>
              <w:rPr>
                <w:color w:val="000000"/>
              </w:rPr>
            </w:pPr>
            <w:r>
              <w:rPr>
                <w:color w:val="000000"/>
              </w:rPr>
              <w:t>   </w:t>
            </w:r>
            <w:r w:rsidR="0027717C">
              <w:rPr>
                <w:color w:val="000000"/>
              </w:rPr>
              <w:t>3000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2F4CE163">
            <w:pPr>
              <w:jc w:val="right"/>
              <w:rPr>
                <w:color w:val="000000"/>
              </w:rPr>
            </w:pPr>
            <w:r w:rsidRPr="00AB6B86">
              <w:rPr>
                <w:color w:val="000000"/>
              </w:rPr>
              <w:t>$</w:t>
            </w:r>
            <w:r w:rsidR="0027717C">
              <w:rPr>
                <w:color w:val="000000"/>
              </w:rPr>
              <w:t>30,720</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4F5B1D09">
            <w:pPr>
              <w:jc w:val="right"/>
              <w:rPr>
                <w:color w:val="000000"/>
              </w:rPr>
            </w:pPr>
            <w:r w:rsidRPr="00AB6B86">
              <w:rPr>
                <w:color w:val="000000"/>
              </w:rPr>
              <w:t>$</w:t>
            </w:r>
            <w:r w:rsidR="0027717C">
              <w:rPr>
                <w:color w:val="000000"/>
              </w:rPr>
              <w:t>30.720</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428F10E8">
            <w:pPr>
              <w:rPr>
                <w:color w:val="000000"/>
              </w:rPr>
            </w:pPr>
            <w:r>
              <w:rPr>
                <w:color w:val="000000"/>
              </w:rPr>
              <w:t>$</w:t>
            </w:r>
            <w:r w:rsidR="00EC2788">
              <w:rPr>
                <w:color w:val="000000"/>
              </w:rPr>
              <w:t>17</w:t>
            </w:r>
            <w:r>
              <w:rPr>
                <w:color w:val="000000"/>
              </w:rPr>
              <w:t>.</w:t>
            </w:r>
            <w:r w:rsidR="00936B77">
              <w:rPr>
                <w:color w:val="000000"/>
              </w:rPr>
              <w:t>79</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0B7AD3BE">
            <w:pPr>
              <w:rPr>
                <w:color w:val="000000"/>
              </w:rPr>
            </w:pPr>
            <w:r w:rsidRPr="00AB6B86">
              <w:rPr>
                <w:color w:val="000000"/>
              </w:rPr>
              <w:t>$0.5</w:t>
            </w:r>
            <w:r w:rsidR="00B576F6">
              <w:rPr>
                <w:color w:val="000000"/>
              </w:rPr>
              <w:t>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5F9E8DDF">
            <w:pPr>
              <w:rPr>
                <w:color w:val="000000"/>
              </w:rPr>
            </w:pPr>
            <w:r>
              <w:rPr>
                <w:color w:val="000000"/>
              </w:rPr>
              <w:t>   </w:t>
            </w:r>
            <w:r w:rsidR="0027717C">
              <w:rPr>
                <w:color w:val="000000"/>
              </w:rPr>
              <w:t>3000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176C554A">
            <w:pPr>
              <w:jc w:val="right"/>
              <w:rPr>
                <w:color w:val="000000"/>
              </w:rPr>
            </w:pPr>
            <w:r w:rsidRPr="00AB6B86">
              <w:rPr>
                <w:color w:val="000000"/>
              </w:rPr>
              <w:t>$</w:t>
            </w:r>
            <w:r w:rsidR="0027717C">
              <w:rPr>
                <w:color w:val="000000"/>
              </w:rPr>
              <w:t>1,590</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781497C1">
            <w:pPr>
              <w:jc w:val="right"/>
              <w:rPr>
                <w:color w:val="000000"/>
              </w:rPr>
            </w:pPr>
            <w:r w:rsidRPr="00AB6B86">
              <w:rPr>
                <w:color w:val="000000"/>
              </w:rPr>
              <w:t>$</w:t>
            </w:r>
            <w:r w:rsidR="0027717C">
              <w:rPr>
                <w:color w:val="000000"/>
              </w:rPr>
              <w:t>1,590</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5CA0C34E">
            <w:pPr>
              <w:rPr>
                <w:color w:val="000000"/>
              </w:rPr>
            </w:pPr>
            <w:r>
              <w:rPr>
                <w:color w:val="000000"/>
              </w:rPr>
              <w:t>$1</w:t>
            </w:r>
            <w:r w:rsidR="00EC2788">
              <w:rPr>
                <w:color w:val="000000"/>
              </w:rPr>
              <w:t>5</w:t>
            </w:r>
            <w:r>
              <w:rPr>
                <w:color w:val="000000"/>
              </w:rPr>
              <w:t>.</w:t>
            </w:r>
            <w:r w:rsidR="00936B77">
              <w:rPr>
                <w:color w:val="000000"/>
              </w:rPr>
              <w:t>90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0739E9CC">
            <w:pPr>
              <w:rPr>
                <w:color w:val="000000"/>
              </w:rPr>
            </w:pPr>
            <w:r w:rsidRPr="00AB6B86">
              <w:rPr>
                <w:color w:val="000000"/>
              </w:rPr>
              <w:t>$0.4</w:t>
            </w:r>
            <w:r w:rsidR="00936B77">
              <w:rPr>
                <w:color w:val="000000"/>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732FE9CB">
            <w:pPr>
              <w:rPr>
                <w:color w:val="000000"/>
              </w:rPr>
            </w:pPr>
            <w:r>
              <w:rPr>
                <w:color w:val="000000"/>
              </w:rPr>
              <w:t xml:space="preserve">   </w:t>
            </w:r>
            <w:r w:rsidR="0027717C">
              <w:rPr>
                <w:color w:val="000000"/>
              </w:rPr>
              <w:t>3000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57EC42DA">
            <w:pPr>
              <w:jc w:val="right"/>
              <w:rPr>
                <w:color w:val="000000"/>
              </w:rPr>
            </w:pPr>
            <w:r w:rsidRPr="00AB6B86">
              <w:rPr>
                <w:color w:val="000000"/>
              </w:rPr>
              <w:t>$</w:t>
            </w:r>
            <w:r w:rsidR="0027717C">
              <w:rPr>
                <w:color w:val="000000"/>
              </w:rPr>
              <w:t>1,440</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54EDAED6">
            <w:pPr>
              <w:jc w:val="right"/>
              <w:rPr>
                <w:color w:val="000000"/>
              </w:rPr>
            </w:pPr>
            <w:r w:rsidRPr="00AB6B86">
              <w:rPr>
                <w:color w:val="000000"/>
              </w:rPr>
              <w:t>$</w:t>
            </w:r>
            <w:r w:rsidR="0027717C">
              <w:rPr>
                <w:color w:val="000000"/>
              </w:rPr>
              <w:t>1,440</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5C268F18">
            <w:pPr>
              <w:jc w:val="right"/>
              <w:rPr>
                <w:color w:val="000000"/>
              </w:rPr>
            </w:pPr>
            <w:r w:rsidRPr="00AB6B86">
              <w:rPr>
                <w:color w:val="000000"/>
              </w:rPr>
              <w:t>$</w:t>
            </w:r>
            <w:r w:rsidR="0027717C">
              <w:rPr>
                <w:color w:val="000000"/>
              </w:rPr>
              <w:t>67,500</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72DDDA86">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6581BDDE">
            <w:pPr>
              <w:jc w:val="right"/>
              <w:rPr>
                <w:rFonts w:eastAsia="Calibri"/>
                <w:color w:val="000000"/>
                <w:sz w:val="22"/>
                <w:szCs w:val="22"/>
              </w:rPr>
            </w:pPr>
            <w:r>
              <w:rPr>
                <w:color w:val="000000"/>
              </w:rPr>
              <w:t>$</w:t>
            </w:r>
            <w:r w:rsidR="0027717C">
              <w:rPr>
                <w:color w:val="000000"/>
              </w:rPr>
              <w:t>67,554</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B1C5DF3">
      <w:pPr>
        <w:ind w:left="720"/>
      </w:pPr>
      <w:r w:rsidRPr="00C16A5F">
        <w:t>Note: The hourly wage information above is based on the hourly 20</w:t>
      </w:r>
      <w:r w:rsidR="007F2242">
        <w:t>2</w:t>
      </w:r>
      <w:r w:rsidR="00A91407">
        <w:t>5</w:t>
      </w:r>
      <w:r w:rsidRPr="00C16A5F">
        <w:t xml:space="preserve"> General Schedule (Base) Pay (</w:t>
      </w:r>
      <w:hyperlink r:id="rId5" w:history="1">
        <w:r w:rsidRPr="00964FFF" w:rsidR="00936B77">
          <w:rPr>
            <w:rStyle w:val="Hyperlink"/>
          </w:rPr>
          <w:t>https://www.opm.gov/policy-data-oversight/pay-leave/salaries-wages/salary-tables/26Tables/html/GS_h.aspx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176D9C" w14:paraId="24DF68EC" w14:textId="1FC64D8D">
      <w:r>
        <w:tab/>
      </w:r>
      <w:r>
        <w:tab/>
      </w:r>
    </w:p>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1B7BCB" w:rsidP="008B5B54" w14:paraId="2EFE0517" w14:textId="77777777">
      <w:pPr>
        <w:ind w:firstLine="360"/>
      </w:pPr>
      <w:r w:rsidRPr="001B7BCB">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76D9C" w14:paraId="4872D0D2" w14:textId="77777777">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5B7129D"/>
    <w:multiLevelType w:val="hybridMultilevel"/>
    <w:tmpl w:val="8E12F270"/>
    <w:lvl w:ilvl="0">
      <w:start w:val="0"/>
      <w:numFmt w:val="bullet"/>
      <w:lvlText w:val="•"/>
      <w:lvlJc w:val="left"/>
      <w:pPr>
        <w:ind w:left="1080" w:hanging="360"/>
      </w:pPr>
      <w:rPr>
        <w:rFonts w:ascii="Times New Roman" w:eastAsia="Times New Roman" w:hAnsi="Times New Roman" w:cs="Times New Roman"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3"/>
  </w:num>
  <w:num w:numId="2" w16cid:durableId="504516620">
    <w:abstractNumId w:val="7"/>
  </w:num>
  <w:num w:numId="3" w16cid:durableId="1437945321">
    <w:abstractNumId w:val="10"/>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1"/>
  </w:num>
  <w:num w:numId="7" w16cid:durableId="1613516416">
    <w:abstractNumId w:val="12"/>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 w:numId="14" w16cid:durableId="1737632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7467F"/>
    <w:rsid w:val="00090D8A"/>
    <w:rsid w:val="000C3DDF"/>
    <w:rsid w:val="000C665E"/>
    <w:rsid w:val="00111A38"/>
    <w:rsid w:val="00125A85"/>
    <w:rsid w:val="001336BC"/>
    <w:rsid w:val="00176D9C"/>
    <w:rsid w:val="00187B51"/>
    <w:rsid w:val="001906C4"/>
    <w:rsid w:val="001A3ACD"/>
    <w:rsid w:val="001B1FB1"/>
    <w:rsid w:val="001B7BCB"/>
    <w:rsid w:val="001C25EE"/>
    <w:rsid w:val="001D5C5B"/>
    <w:rsid w:val="001E2F14"/>
    <w:rsid w:val="001E6E87"/>
    <w:rsid w:val="001F15B6"/>
    <w:rsid w:val="001F5990"/>
    <w:rsid w:val="00200933"/>
    <w:rsid w:val="00207727"/>
    <w:rsid w:val="00224C68"/>
    <w:rsid w:val="00233FC6"/>
    <w:rsid w:val="002345FF"/>
    <w:rsid w:val="00240FE1"/>
    <w:rsid w:val="00275648"/>
    <w:rsid w:val="0027717C"/>
    <w:rsid w:val="00277E46"/>
    <w:rsid w:val="002816CC"/>
    <w:rsid w:val="0028309E"/>
    <w:rsid w:val="00295BB8"/>
    <w:rsid w:val="002A6B45"/>
    <w:rsid w:val="002B6B3A"/>
    <w:rsid w:val="002C1292"/>
    <w:rsid w:val="002D29EF"/>
    <w:rsid w:val="002E4ADD"/>
    <w:rsid w:val="0031595F"/>
    <w:rsid w:val="00317FF6"/>
    <w:rsid w:val="00362008"/>
    <w:rsid w:val="0037149E"/>
    <w:rsid w:val="0038364B"/>
    <w:rsid w:val="003B2778"/>
    <w:rsid w:val="003B647C"/>
    <w:rsid w:val="0041612F"/>
    <w:rsid w:val="00452C53"/>
    <w:rsid w:val="00486D6A"/>
    <w:rsid w:val="00491DE8"/>
    <w:rsid w:val="004A502D"/>
    <w:rsid w:val="004B4D73"/>
    <w:rsid w:val="004B7439"/>
    <w:rsid w:val="004E3EAA"/>
    <w:rsid w:val="004F367C"/>
    <w:rsid w:val="005118FC"/>
    <w:rsid w:val="00515875"/>
    <w:rsid w:val="00521A78"/>
    <w:rsid w:val="00521C1E"/>
    <w:rsid w:val="0054468C"/>
    <w:rsid w:val="00544E50"/>
    <w:rsid w:val="00553727"/>
    <w:rsid w:val="005649C9"/>
    <w:rsid w:val="005749DA"/>
    <w:rsid w:val="00586435"/>
    <w:rsid w:val="005B0D87"/>
    <w:rsid w:val="005B4EC5"/>
    <w:rsid w:val="005C5802"/>
    <w:rsid w:val="005D5EBB"/>
    <w:rsid w:val="005E152E"/>
    <w:rsid w:val="00600466"/>
    <w:rsid w:val="00604766"/>
    <w:rsid w:val="006139BA"/>
    <w:rsid w:val="00614C4E"/>
    <w:rsid w:val="00636107"/>
    <w:rsid w:val="006541B5"/>
    <w:rsid w:val="0066365C"/>
    <w:rsid w:val="00665334"/>
    <w:rsid w:val="00693B0B"/>
    <w:rsid w:val="006B6AE4"/>
    <w:rsid w:val="006C02FC"/>
    <w:rsid w:val="006E527A"/>
    <w:rsid w:val="006F5070"/>
    <w:rsid w:val="007073BD"/>
    <w:rsid w:val="00716A46"/>
    <w:rsid w:val="00791297"/>
    <w:rsid w:val="007B1D06"/>
    <w:rsid w:val="007B581E"/>
    <w:rsid w:val="007C10CD"/>
    <w:rsid w:val="007D0F41"/>
    <w:rsid w:val="007F1099"/>
    <w:rsid w:val="007F2242"/>
    <w:rsid w:val="00806417"/>
    <w:rsid w:val="00815EF2"/>
    <w:rsid w:val="008229D3"/>
    <w:rsid w:val="00844C42"/>
    <w:rsid w:val="0086151A"/>
    <w:rsid w:val="008650A3"/>
    <w:rsid w:val="00883D2D"/>
    <w:rsid w:val="008B5B54"/>
    <w:rsid w:val="008E525B"/>
    <w:rsid w:val="008F2BFC"/>
    <w:rsid w:val="008F73A6"/>
    <w:rsid w:val="00913857"/>
    <w:rsid w:val="00936B77"/>
    <w:rsid w:val="00964FFF"/>
    <w:rsid w:val="00970F00"/>
    <w:rsid w:val="00986633"/>
    <w:rsid w:val="009A0BF3"/>
    <w:rsid w:val="009C6353"/>
    <w:rsid w:val="00A02229"/>
    <w:rsid w:val="00A2463A"/>
    <w:rsid w:val="00A31C3D"/>
    <w:rsid w:val="00A73E23"/>
    <w:rsid w:val="00A80154"/>
    <w:rsid w:val="00A91407"/>
    <w:rsid w:val="00AB6B86"/>
    <w:rsid w:val="00AF63CC"/>
    <w:rsid w:val="00B0105C"/>
    <w:rsid w:val="00B20FFA"/>
    <w:rsid w:val="00B37B10"/>
    <w:rsid w:val="00B576F6"/>
    <w:rsid w:val="00B64A87"/>
    <w:rsid w:val="00B852B9"/>
    <w:rsid w:val="00BA3EA4"/>
    <w:rsid w:val="00BA6B61"/>
    <w:rsid w:val="00BA701D"/>
    <w:rsid w:val="00BB212A"/>
    <w:rsid w:val="00BE6142"/>
    <w:rsid w:val="00C0275E"/>
    <w:rsid w:val="00C162B0"/>
    <w:rsid w:val="00C16A5F"/>
    <w:rsid w:val="00C3347D"/>
    <w:rsid w:val="00C33614"/>
    <w:rsid w:val="00C53ED9"/>
    <w:rsid w:val="00C7194B"/>
    <w:rsid w:val="00C8663D"/>
    <w:rsid w:val="00CA3771"/>
    <w:rsid w:val="00CB1264"/>
    <w:rsid w:val="00CD7DC3"/>
    <w:rsid w:val="00CE18D9"/>
    <w:rsid w:val="00CE550F"/>
    <w:rsid w:val="00CF5945"/>
    <w:rsid w:val="00CF6B80"/>
    <w:rsid w:val="00D15B1F"/>
    <w:rsid w:val="00D173EE"/>
    <w:rsid w:val="00D17DC4"/>
    <w:rsid w:val="00D30C55"/>
    <w:rsid w:val="00D3433F"/>
    <w:rsid w:val="00D45F1B"/>
    <w:rsid w:val="00D53396"/>
    <w:rsid w:val="00D739E4"/>
    <w:rsid w:val="00D81661"/>
    <w:rsid w:val="00D84D8F"/>
    <w:rsid w:val="00D96175"/>
    <w:rsid w:val="00DF2B18"/>
    <w:rsid w:val="00E26200"/>
    <w:rsid w:val="00E42780"/>
    <w:rsid w:val="00E6451B"/>
    <w:rsid w:val="00E86FB8"/>
    <w:rsid w:val="00E87688"/>
    <w:rsid w:val="00E94953"/>
    <w:rsid w:val="00EC2788"/>
    <w:rsid w:val="00EC5387"/>
    <w:rsid w:val="00EE4E09"/>
    <w:rsid w:val="00F00568"/>
    <w:rsid w:val="00F47D99"/>
    <w:rsid w:val="00F50E0D"/>
    <w:rsid w:val="00F52865"/>
    <w:rsid w:val="00F53576"/>
    <w:rsid w:val="00F84310"/>
    <w:rsid w:val="00F917F1"/>
    <w:rsid w:val="00F95AA2"/>
    <w:rsid w:val="00FA2524"/>
    <w:rsid w:val="00FA581D"/>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ata.bls.gov/oes/" TargetMode="External" /><Relationship Id="rId5" Type="http://schemas.openxmlformats.org/officeDocument/2006/relationships/hyperlink" Target="https://www.opm.gov/policy-data-oversight/pay-leave/salaries-wages/salary-tables/26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2026-08-14T15:58:00Z</dcterms:created>
  <dcterms:modified xsi:type="dcterms:W3CDTF">2026-08-14T15:58:00Z</dcterms:modified>
</cp:coreProperties>
</file>