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47C1E" w:rsidRPr="00BD1DD0" w:rsidP="00447C1E" w14:paraId="6907570A" w14:textId="77777777">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SUPPORTING STATEMENT</w:t>
      </w:r>
      <w:r w:rsidRPr="00BD1DD0" w:rsidR="0062567E">
        <w:rPr>
          <w:rFonts w:ascii="Times New Roman" w:hAnsi="Times New Roman"/>
          <w:b/>
          <w:szCs w:val="24"/>
        </w:rPr>
        <w:t xml:space="preserve"> </w:t>
      </w:r>
      <w:r w:rsidR="00204E6E">
        <w:rPr>
          <w:rFonts w:ascii="Times New Roman" w:hAnsi="Times New Roman"/>
          <w:b/>
          <w:szCs w:val="24"/>
        </w:rPr>
        <w:t xml:space="preserve">- PART A </w:t>
      </w:r>
      <w:r w:rsidRPr="00BD1DD0" w:rsidR="0062567E">
        <w:rPr>
          <w:rFonts w:ascii="Times New Roman" w:hAnsi="Times New Roman"/>
          <w:b/>
          <w:szCs w:val="24"/>
        </w:rPr>
        <w:t>for</w:t>
      </w:r>
    </w:p>
    <w:p w:rsidR="00BD1DD0" w:rsidP="00447C1E" w14:paraId="6907570B" w14:textId="0DFEF108">
      <w:pPr>
        <w:tabs>
          <w:tab w:val="right" w:pos="9360"/>
        </w:tabs>
        <w:spacing w:line="480" w:lineRule="auto"/>
        <w:jc w:val="center"/>
        <w:rPr>
          <w:rFonts w:ascii="Times New Roman" w:hAnsi="Times New Roman"/>
          <w:b/>
          <w:szCs w:val="24"/>
          <w:lang w:val=""/>
        </w:rPr>
      </w:pPr>
      <w:r w:rsidRPr="00BD1DD0">
        <w:rPr>
          <w:rFonts w:ascii="Times New Roman" w:hAnsi="Times New Roman"/>
          <w:b/>
          <w:szCs w:val="24"/>
          <w:lang w:val=""/>
        </w:rPr>
        <w:t xml:space="preserve">OMB </w:t>
      </w:r>
      <w:r w:rsidRPr="00BD1DD0" w:rsidR="009F7E1A">
        <w:rPr>
          <w:rFonts w:ascii="Times New Roman" w:hAnsi="Times New Roman"/>
          <w:b/>
          <w:szCs w:val="24"/>
          <w:lang w:val=""/>
        </w:rPr>
        <w:t xml:space="preserve">Control </w:t>
      </w:r>
      <w:r w:rsidRPr="00BD1DD0" w:rsidR="009F7E1A">
        <w:rPr>
          <w:rFonts w:ascii="Times New Roman" w:hAnsi="Times New Roman"/>
          <w:b/>
          <w:szCs w:val="24"/>
        </w:rPr>
        <w:t>Number</w:t>
      </w:r>
      <w:r w:rsidRPr="00BD1DD0">
        <w:rPr>
          <w:rFonts w:ascii="Times New Roman" w:hAnsi="Times New Roman"/>
          <w:b/>
          <w:szCs w:val="24"/>
          <w:lang w:val=""/>
        </w:rPr>
        <w:t xml:space="preserve"> </w:t>
      </w:r>
      <w:r w:rsidR="00392957">
        <w:rPr>
          <w:rFonts w:ascii="Times New Roman" w:hAnsi="Times New Roman"/>
          <w:b/>
          <w:szCs w:val="24"/>
          <w:lang w:val=""/>
        </w:rPr>
        <w:t>0518-0040</w:t>
      </w:r>
      <w:r w:rsidRPr="00BD1DD0" w:rsidR="00B335C9">
        <w:rPr>
          <w:rFonts w:ascii="Times New Roman" w:hAnsi="Times New Roman"/>
          <w:b/>
          <w:szCs w:val="24"/>
          <w:lang w:val=""/>
        </w:rPr>
        <w:t xml:space="preserve">  </w:t>
      </w:r>
    </w:p>
    <w:p w:rsidR="00447C1E" w:rsidRPr="00BD1DD0" w:rsidP="00447C1E" w14:paraId="6907570C" w14:textId="37F3F01C">
      <w:pPr>
        <w:tabs>
          <w:tab w:val="right" w:pos="9360"/>
        </w:tabs>
        <w:spacing w:line="480" w:lineRule="auto"/>
        <w:jc w:val="center"/>
        <w:rPr>
          <w:rFonts w:ascii="Times New Roman" w:hAnsi="Times New Roman"/>
          <w:b/>
          <w:szCs w:val="24"/>
        </w:rPr>
      </w:pPr>
      <w:r>
        <w:rPr>
          <w:rFonts w:ascii="Times New Roman" w:hAnsi="Times New Roman"/>
          <w:b/>
          <w:szCs w:val="24"/>
        </w:rPr>
        <w:t xml:space="preserve">Generic Information Collection Request for </w:t>
      </w:r>
      <w:r w:rsidR="00F81C62">
        <w:rPr>
          <w:rFonts w:ascii="Times New Roman" w:hAnsi="Times New Roman"/>
          <w:b/>
          <w:szCs w:val="24"/>
        </w:rPr>
        <w:t>Evaluation of User Satisfaction with NAL Websites</w:t>
      </w:r>
    </w:p>
    <w:p w:rsidR="00B335C9" w:rsidRPr="002568E6" w:rsidP="00447C1E" w14:paraId="6907570D" w14:textId="77777777">
      <w:pPr>
        <w:tabs>
          <w:tab w:val="right" w:pos="9360"/>
        </w:tabs>
        <w:spacing w:line="480" w:lineRule="auto"/>
        <w:jc w:val="center"/>
        <w:rPr>
          <w:rFonts w:ascii="Times New Roman" w:hAnsi="Times New Roman"/>
          <w:szCs w:val="24"/>
          <w:lang w:val=""/>
        </w:rPr>
      </w:pPr>
    </w:p>
    <w:p w:rsidR="00B335C9" w:rsidRPr="002568E6" w:rsidP="00447C1E" w14:paraId="69075710" w14:textId="77777777">
      <w:pPr>
        <w:tabs>
          <w:tab w:val="right" w:pos="9360"/>
        </w:tabs>
        <w:spacing w:line="480" w:lineRule="auto"/>
        <w:jc w:val="center"/>
        <w:rPr>
          <w:rFonts w:ascii="Times New Roman" w:hAnsi="Times New Roman"/>
          <w:szCs w:val="24"/>
          <w:lang w:val=""/>
        </w:rPr>
      </w:pPr>
    </w:p>
    <w:p w:rsidR="00447C1E" w:rsidRPr="002568E6" w:rsidP="00447C1E" w14:paraId="69075711" w14:textId="31B8F80F">
      <w:pPr>
        <w:spacing w:line="480" w:lineRule="auto"/>
        <w:jc w:val="center"/>
        <w:rPr>
          <w:rFonts w:ascii="Times New Roman" w:hAnsi="Times New Roman"/>
          <w:szCs w:val="24"/>
          <w:lang w:val=""/>
        </w:rPr>
      </w:pPr>
      <w:r>
        <w:rPr>
          <w:rFonts w:ascii="Times New Roman" w:hAnsi="Times New Roman"/>
          <w:szCs w:val="24"/>
          <w:lang w:val=""/>
        </w:rPr>
        <w:t>Kristina Adams</w:t>
      </w:r>
    </w:p>
    <w:p w:rsidR="00447C1E" w:rsidRPr="002568E6" w:rsidP="00447C1E" w14:paraId="69075712" w14:textId="75971674">
      <w:pPr>
        <w:spacing w:line="480" w:lineRule="auto"/>
        <w:jc w:val="center"/>
        <w:rPr>
          <w:rFonts w:ascii="Times New Roman" w:hAnsi="Times New Roman"/>
          <w:szCs w:val="24"/>
        </w:rPr>
      </w:pPr>
      <w:r>
        <w:rPr>
          <w:rFonts w:ascii="Times New Roman" w:hAnsi="Times New Roman"/>
          <w:szCs w:val="24"/>
        </w:rPr>
        <w:t>Digital Library Branch Chief</w:t>
      </w:r>
    </w:p>
    <w:p w:rsidR="00447C1E" w:rsidRPr="002568E6" w:rsidP="00447C1E" w14:paraId="69075713" w14:textId="4A75D18A">
      <w:pPr>
        <w:tabs>
          <w:tab w:val="left" w:pos="-720"/>
        </w:tabs>
        <w:suppressAutoHyphens/>
        <w:spacing w:line="480" w:lineRule="auto"/>
        <w:jc w:val="center"/>
        <w:rPr>
          <w:rFonts w:ascii="Times New Roman" w:hAnsi="Times New Roman"/>
          <w:szCs w:val="24"/>
        </w:rPr>
      </w:pPr>
      <w:r>
        <w:rPr>
          <w:rFonts w:ascii="Times New Roman" w:hAnsi="Times New Roman"/>
          <w:szCs w:val="24"/>
        </w:rPr>
        <w:t>National Agricultural Library (NAL)</w:t>
      </w:r>
    </w:p>
    <w:p w:rsidR="00447C1E" w:rsidRPr="002568E6" w:rsidP="00447C1E" w14:paraId="69075715" w14:textId="4556A764">
      <w:pPr>
        <w:spacing w:line="480" w:lineRule="auto"/>
        <w:jc w:val="center"/>
        <w:rPr>
          <w:rFonts w:ascii="Times New Roman" w:hAnsi="Times New Roman"/>
          <w:szCs w:val="24"/>
        </w:rPr>
      </w:pPr>
      <w:r w:rsidRPr="002568E6">
        <w:rPr>
          <w:rFonts w:ascii="Times New Roman" w:hAnsi="Times New Roman"/>
          <w:szCs w:val="24"/>
        </w:rPr>
        <w:t xml:space="preserve">USDA, </w:t>
      </w:r>
      <w:r w:rsidR="00A53989">
        <w:rPr>
          <w:rFonts w:ascii="Times New Roman" w:hAnsi="Times New Roman"/>
          <w:szCs w:val="24"/>
        </w:rPr>
        <w:t>ARS</w:t>
      </w:r>
    </w:p>
    <w:p w:rsidR="00447C1E" w:rsidRPr="002568E6" w:rsidP="00447C1E" w14:paraId="69075716" w14:textId="51025F7C">
      <w:pPr>
        <w:spacing w:line="480" w:lineRule="auto"/>
        <w:jc w:val="center"/>
        <w:rPr>
          <w:rFonts w:ascii="Times New Roman" w:hAnsi="Times New Roman"/>
          <w:szCs w:val="24"/>
        </w:rPr>
      </w:pPr>
      <w:r>
        <w:rPr>
          <w:rFonts w:ascii="Times New Roman" w:hAnsi="Times New Roman"/>
          <w:szCs w:val="24"/>
        </w:rPr>
        <w:t>10301 Baltimore Ave</w:t>
      </w:r>
    </w:p>
    <w:p w:rsidR="00447C1E" w:rsidRPr="002568E6" w:rsidP="00447C1E" w14:paraId="69075717" w14:textId="0CF1EFCB">
      <w:pPr>
        <w:spacing w:line="480" w:lineRule="auto"/>
        <w:jc w:val="center"/>
        <w:rPr>
          <w:rFonts w:ascii="Times New Roman" w:hAnsi="Times New Roman"/>
          <w:szCs w:val="24"/>
        </w:rPr>
      </w:pPr>
      <w:r>
        <w:rPr>
          <w:rFonts w:ascii="Times New Roman" w:hAnsi="Times New Roman"/>
          <w:szCs w:val="24"/>
        </w:rPr>
        <w:t>Beltsville, MD 20705</w:t>
      </w:r>
    </w:p>
    <w:p w:rsidR="00447C1E" w:rsidRPr="002568E6" w:rsidP="00447C1E" w14:paraId="69075718" w14:textId="77777777">
      <w:pPr>
        <w:spacing w:line="480" w:lineRule="auto"/>
        <w:jc w:val="center"/>
        <w:rPr>
          <w:rFonts w:ascii="Times New Roman" w:hAnsi="Times New Roman"/>
          <w:szCs w:val="24"/>
        </w:rPr>
      </w:pPr>
    </w:p>
    <w:p w:rsidR="00905A5F" w14:paraId="69075719"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P="009F7E1A" w14:paraId="6907571A" w14:textId="77777777">
      <w:pPr>
        <w:tabs>
          <w:tab w:val="center" w:pos="4680"/>
        </w:tabs>
        <w:rPr>
          <w:rFonts w:ascii="Times New Roman" w:hAnsi="Times New Roman"/>
          <w:b/>
          <w:szCs w:val="24"/>
          <w:u w:val="single"/>
        </w:rPr>
      </w:pPr>
      <w:r>
        <w:rPr>
          <w:rFonts w:ascii="Times New Roman" w:hAnsi="Times New Roman"/>
          <w:b/>
          <w:szCs w:val="24"/>
          <w:u w:val="single"/>
        </w:rPr>
        <w:t>Table of Contents</w:t>
      </w:r>
    </w:p>
    <w:p w:rsidR="00BD1DD0" w14:paraId="6907571B" w14:textId="77777777">
      <w:pPr>
        <w:pStyle w:val="TOC1"/>
        <w:rPr>
          <w:rFonts w:asciiTheme="minorHAnsi" w:eastAsiaTheme="minorEastAsia" w:hAnsiTheme="minorHAnsi" w:cstheme="minorBidi"/>
          <w:b w:val="0"/>
          <w:bCs w:val="0"/>
          <w:caps w:val="0"/>
          <w:sz w:val="22"/>
          <w:szCs w:val="22"/>
        </w:rPr>
      </w:pPr>
      <w:r>
        <w:rPr>
          <w:szCs w:val="24"/>
        </w:rPr>
        <w:fldChar w:fldCharType="begin"/>
      </w:r>
      <w:r>
        <w:rPr>
          <w:szCs w:val="24"/>
        </w:rPr>
        <w:instrText xml:space="preserve"> TOC \o "1-2" \h \z \u </w:instrText>
      </w:r>
      <w:r>
        <w:rPr>
          <w:szCs w:val="24"/>
        </w:rPr>
        <w:fldChar w:fldCharType="separate"/>
      </w:r>
      <w:hyperlink w:anchor="_Toc401832401" w:history="1">
        <w:r w:rsidRPr="00F2228F">
          <w:rPr>
            <w:rStyle w:val="Hyperlink"/>
          </w:rPr>
          <w:t>A1. Circumstances that make the collection of information necessary.</w:t>
        </w:r>
        <w:r>
          <w:rPr>
            <w:webHidden/>
          </w:rPr>
          <w:tab/>
        </w:r>
        <w:r>
          <w:rPr>
            <w:webHidden/>
          </w:rPr>
          <w:fldChar w:fldCharType="begin"/>
        </w:r>
        <w:r>
          <w:rPr>
            <w:webHidden/>
          </w:rPr>
          <w:instrText xml:space="preserve"> PAGEREF _Toc401832401 \h </w:instrText>
        </w:r>
        <w:r>
          <w:rPr>
            <w:webHidden/>
          </w:rPr>
          <w:fldChar w:fldCharType="separate"/>
        </w:r>
        <w:r>
          <w:rPr>
            <w:webHidden/>
          </w:rPr>
          <w:t>3</w:t>
        </w:r>
        <w:r>
          <w:rPr>
            <w:webHidden/>
          </w:rPr>
          <w:fldChar w:fldCharType="end"/>
        </w:r>
      </w:hyperlink>
    </w:p>
    <w:p w:rsidR="00BD1DD0" w14:paraId="6907571C" w14:textId="77777777">
      <w:pPr>
        <w:pStyle w:val="TOC1"/>
        <w:rPr>
          <w:rFonts w:asciiTheme="minorHAnsi" w:eastAsiaTheme="minorEastAsia" w:hAnsiTheme="minorHAnsi" w:cstheme="minorBidi"/>
          <w:b w:val="0"/>
          <w:bCs w:val="0"/>
          <w:caps w:val="0"/>
          <w:sz w:val="22"/>
          <w:szCs w:val="22"/>
        </w:rPr>
      </w:pPr>
      <w:hyperlink w:anchor="_Toc401832402" w:history="1">
        <w:r w:rsidRPr="00F2228F">
          <w:rPr>
            <w:rStyle w:val="Hyperlink"/>
          </w:rPr>
          <w:t>A2. Purpose and Use of the Information.</w:t>
        </w:r>
        <w:r>
          <w:rPr>
            <w:webHidden/>
          </w:rPr>
          <w:tab/>
        </w:r>
        <w:r>
          <w:rPr>
            <w:webHidden/>
          </w:rPr>
          <w:fldChar w:fldCharType="begin"/>
        </w:r>
        <w:r>
          <w:rPr>
            <w:webHidden/>
          </w:rPr>
          <w:instrText xml:space="preserve"> PAGEREF _Toc401832402 \h </w:instrText>
        </w:r>
        <w:r>
          <w:rPr>
            <w:webHidden/>
          </w:rPr>
          <w:fldChar w:fldCharType="separate"/>
        </w:r>
        <w:r>
          <w:rPr>
            <w:webHidden/>
          </w:rPr>
          <w:t>3</w:t>
        </w:r>
        <w:r>
          <w:rPr>
            <w:webHidden/>
          </w:rPr>
          <w:fldChar w:fldCharType="end"/>
        </w:r>
      </w:hyperlink>
    </w:p>
    <w:p w:rsidR="00BD1DD0" w14:paraId="6907571D" w14:textId="77777777">
      <w:pPr>
        <w:pStyle w:val="TOC1"/>
        <w:rPr>
          <w:rFonts w:asciiTheme="minorHAnsi" w:eastAsiaTheme="minorEastAsia" w:hAnsiTheme="minorHAnsi" w:cstheme="minorBidi"/>
          <w:b w:val="0"/>
          <w:bCs w:val="0"/>
          <w:caps w:val="0"/>
          <w:sz w:val="22"/>
          <w:szCs w:val="22"/>
        </w:rPr>
      </w:pPr>
      <w:hyperlink w:anchor="_Toc401832403" w:history="1">
        <w:r w:rsidRPr="00F2228F">
          <w:rPr>
            <w:rStyle w:val="Hyperlink"/>
          </w:rPr>
          <w:t>A3.  Use of information technology and burden reduction.</w:t>
        </w:r>
        <w:r>
          <w:rPr>
            <w:webHidden/>
          </w:rPr>
          <w:tab/>
        </w:r>
        <w:r>
          <w:rPr>
            <w:webHidden/>
          </w:rPr>
          <w:fldChar w:fldCharType="begin"/>
        </w:r>
        <w:r>
          <w:rPr>
            <w:webHidden/>
          </w:rPr>
          <w:instrText xml:space="preserve"> PAGEREF _Toc401832403 \h </w:instrText>
        </w:r>
        <w:r>
          <w:rPr>
            <w:webHidden/>
          </w:rPr>
          <w:fldChar w:fldCharType="separate"/>
        </w:r>
        <w:r>
          <w:rPr>
            <w:webHidden/>
          </w:rPr>
          <w:t>3</w:t>
        </w:r>
        <w:r>
          <w:rPr>
            <w:webHidden/>
          </w:rPr>
          <w:fldChar w:fldCharType="end"/>
        </w:r>
      </w:hyperlink>
    </w:p>
    <w:p w:rsidR="00BD1DD0" w14:paraId="6907571E" w14:textId="77777777">
      <w:pPr>
        <w:pStyle w:val="TOC1"/>
        <w:rPr>
          <w:rFonts w:asciiTheme="minorHAnsi" w:eastAsiaTheme="minorEastAsia" w:hAnsiTheme="minorHAnsi" w:cstheme="minorBidi"/>
          <w:b w:val="0"/>
          <w:bCs w:val="0"/>
          <w:caps w:val="0"/>
          <w:sz w:val="22"/>
          <w:szCs w:val="22"/>
        </w:rPr>
      </w:pPr>
      <w:hyperlink w:anchor="_Toc401832404" w:history="1">
        <w:r w:rsidRPr="00F2228F">
          <w:rPr>
            <w:rStyle w:val="Hyperlink"/>
          </w:rPr>
          <w:t>A4.  Efforts to identify duplication.</w:t>
        </w:r>
        <w:r>
          <w:rPr>
            <w:webHidden/>
          </w:rPr>
          <w:tab/>
        </w:r>
        <w:r>
          <w:rPr>
            <w:webHidden/>
          </w:rPr>
          <w:fldChar w:fldCharType="begin"/>
        </w:r>
        <w:r>
          <w:rPr>
            <w:webHidden/>
          </w:rPr>
          <w:instrText xml:space="preserve"> PAGEREF _Toc401832404 \h </w:instrText>
        </w:r>
        <w:r>
          <w:rPr>
            <w:webHidden/>
          </w:rPr>
          <w:fldChar w:fldCharType="separate"/>
        </w:r>
        <w:r>
          <w:rPr>
            <w:webHidden/>
          </w:rPr>
          <w:t>3</w:t>
        </w:r>
        <w:r>
          <w:rPr>
            <w:webHidden/>
          </w:rPr>
          <w:fldChar w:fldCharType="end"/>
        </w:r>
      </w:hyperlink>
    </w:p>
    <w:p w:rsidR="00BD1DD0" w14:paraId="6907571F" w14:textId="77777777">
      <w:pPr>
        <w:pStyle w:val="TOC1"/>
        <w:rPr>
          <w:rFonts w:asciiTheme="minorHAnsi" w:eastAsiaTheme="minorEastAsia" w:hAnsiTheme="minorHAnsi" w:cstheme="minorBidi"/>
          <w:b w:val="0"/>
          <w:bCs w:val="0"/>
          <w:caps w:val="0"/>
          <w:sz w:val="22"/>
          <w:szCs w:val="22"/>
        </w:rPr>
      </w:pPr>
      <w:hyperlink w:anchor="_Toc401832405" w:history="1">
        <w:r w:rsidRPr="00F2228F">
          <w:rPr>
            <w:rStyle w:val="Hyperlink"/>
          </w:rPr>
          <w:t>A5.  Impacts on small businesses or other small entities.</w:t>
        </w:r>
        <w:r>
          <w:rPr>
            <w:webHidden/>
          </w:rPr>
          <w:tab/>
        </w:r>
        <w:r>
          <w:rPr>
            <w:webHidden/>
          </w:rPr>
          <w:fldChar w:fldCharType="begin"/>
        </w:r>
        <w:r>
          <w:rPr>
            <w:webHidden/>
          </w:rPr>
          <w:instrText xml:space="preserve"> PAGEREF _Toc401832405 \h </w:instrText>
        </w:r>
        <w:r>
          <w:rPr>
            <w:webHidden/>
          </w:rPr>
          <w:fldChar w:fldCharType="separate"/>
        </w:r>
        <w:r>
          <w:rPr>
            <w:webHidden/>
          </w:rPr>
          <w:t>4</w:t>
        </w:r>
        <w:r>
          <w:rPr>
            <w:webHidden/>
          </w:rPr>
          <w:fldChar w:fldCharType="end"/>
        </w:r>
      </w:hyperlink>
    </w:p>
    <w:p w:rsidR="00BD1DD0" w14:paraId="69075720" w14:textId="77777777">
      <w:pPr>
        <w:pStyle w:val="TOC1"/>
        <w:rPr>
          <w:rFonts w:asciiTheme="minorHAnsi" w:eastAsiaTheme="minorEastAsia" w:hAnsiTheme="minorHAnsi" w:cstheme="minorBidi"/>
          <w:b w:val="0"/>
          <w:bCs w:val="0"/>
          <w:caps w:val="0"/>
          <w:sz w:val="22"/>
          <w:szCs w:val="22"/>
        </w:rPr>
      </w:pPr>
      <w:hyperlink w:anchor="_Toc401832406" w:history="1">
        <w:r w:rsidRPr="00F2228F">
          <w:rPr>
            <w:rStyle w:val="Hyperlink"/>
          </w:rPr>
          <w:t>A6.  Consequences of collecting the information less frequently.</w:t>
        </w:r>
        <w:r>
          <w:rPr>
            <w:webHidden/>
          </w:rPr>
          <w:tab/>
        </w:r>
        <w:r>
          <w:rPr>
            <w:webHidden/>
          </w:rPr>
          <w:fldChar w:fldCharType="begin"/>
        </w:r>
        <w:r>
          <w:rPr>
            <w:webHidden/>
          </w:rPr>
          <w:instrText xml:space="preserve"> PAGEREF _Toc401832406 \h </w:instrText>
        </w:r>
        <w:r>
          <w:rPr>
            <w:webHidden/>
          </w:rPr>
          <w:fldChar w:fldCharType="separate"/>
        </w:r>
        <w:r>
          <w:rPr>
            <w:webHidden/>
          </w:rPr>
          <w:t>4</w:t>
        </w:r>
        <w:r>
          <w:rPr>
            <w:webHidden/>
          </w:rPr>
          <w:fldChar w:fldCharType="end"/>
        </w:r>
      </w:hyperlink>
    </w:p>
    <w:p w:rsidR="00BD1DD0" w14:paraId="69075721" w14:textId="77777777">
      <w:pPr>
        <w:pStyle w:val="TOC1"/>
        <w:rPr>
          <w:rFonts w:asciiTheme="minorHAnsi" w:eastAsiaTheme="minorEastAsia" w:hAnsiTheme="minorHAnsi" w:cstheme="minorBidi"/>
          <w:b w:val="0"/>
          <w:bCs w:val="0"/>
          <w:caps w:val="0"/>
          <w:sz w:val="22"/>
          <w:szCs w:val="22"/>
        </w:rPr>
      </w:pPr>
      <w:hyperlink w:anchor="_Toc401832407" w:history="1">
        <w:r w:rsidRPr="00F2228F">
          <w:rPr>
            <w:rStyle w:val="Hyperlink"/>
          </w:rPr>
          <w:t>A7.  Special circumstances relating to the Guidelines of 5 CFR 1320.5.</w:t>
        </w:r>
        <w:r>
          <w:rPr>
            <w:webHidden/>
          </w:rPr>
          <w:tab/>
        </w:r>
        <w:r>
          <w:rPr>
            <w:webHidden/>
          </w:rPr>
          <w:fldChar w:fldCharType="begin"/>
        </w:r>
        <w:r>
          <w:rPr>
            <w:webHidden/>
          </w:rPr>
          <w:instrText xml:space="preserve"> PAGEREF _Toc401832407 \h </w:instrText>
        </w:r>
        <w:r>
          <w:rPr>
            <w:webHidden/>
          </w:rPr>
          <w:fldChar w:fldCharType="separate"/>
        </w:r>
        <w:r>
          <w:rPr>
            <w:webHidden/>
          </w:rPr>
          <w:t>4</w:t>
        </w:r>
        <w:r>
          <w:rPr>
            <w:webHidden/>
          </w:rPr>
          <w:fldChar w:fldCharType="end"/>
        </w:r>
      </w:hyperlink>
    </w:p>
    <w:p w:rsidR="00BD1DD0" w14:paraId="69075722" w14:textId="77777777">
      <w:pPr>
        <w:pStyle w:val="TOC1"/>
        <w:rPr>
          <w:rFonts w:asciiTheme="minorHAnsi" w:eastAsiaTheme="minorEastAsia" w:hAnsiTheme="minorHAnsi" w:cstheme="minorBidi"/>
          <w:b w:val="0"/>
          <w:bCs w:val="0"/>
          <w:caps w:val="0"/>
          <w:sz w:val="22"/>
          <w:szCs w:val="22"/>
        </w:rPr>
      </w:pPr>
      <w:hyperlink w:anchor="_Toc401832408" w:history="1">
        <w:r w:rsidRPr="00F2228F">
          <w:rPr>
            <w:rStyle w:val="Hyperlink"/>
          </w:rPr>
          <w:t>A8.  Comments to the Federal Register Notice and efforts for consultation.</w:t>
        </w:r>
        <w:r>
          <w:rPr>
            <w:webHidden/>
          </w:rPr>
          <w:tab/>
        </w:r>
        <w:r>
          <w:rPr>
            <w:webHidden/>
          </w:rPr>
          <w:fldChar w:fldCharType="begin"/>
        </w:r>
        <w:r>
          <w:rPr>
            <w:webHidden/>
          </w:rPr>
          <w:instrText xml:space="preserve"> PAGEREF _Toc401832408 \h </w:instrText>
        </w:r>
        <w:r>
          <w:rPr>
            <w:webHidden/>
          </w:rPr>
          <w:fldChar w:fldCharType="separate"/>
        </w:r>
        <w:r>
          <w:rPr>
            <w:webHidden/>
          </w:rPr>
          <w:t>5</w:t>
        </w:r>
        <w:r>
          <w:rPr>
            <w:webHidden/>
          </w:rPr>
          <w:fldChar w:fldCharType="end"/>
        </w:r>
      </w:hyperlink>
    </w:p>
    <w:p w:rsidR="00BD1DD0" w14:paraId="69075723" w14:textId="77777777">
      <w:pPr>
        <w:pStyle w:val="TOC1"/>
        <w:rPr>
          <w:rFonts w:asciiTheme="minorHAnsi" w:eastAsiaTheme="minorEastAsia" w:hAnsiTheme="minorHAnsi" w:cstheme="minorBidi"/>
          <w:b w:val="0"/>
          <w:bCs w:val="0"/>
          <w:caps w:val="0"/>
          <w:sz w:val="22"/>
          <w:szCs w:val="22"/>
        </w:rPr>
      </w:pPr>
      <w:hyperlink w:anchor="_Toc401832409" w:history="1">
        <w:r w:rsidRPr="00F2228F">
          <w:rPr>
            <w:rStyle w:val="Hyperlink"/>
          </w:rPr>
          <w:t>A9.  Explain any decisions to provide any payment or gift to respondents.</w:t>
        </w:r>
        <w:r>
          <w:rPr>
            <w:webHidden/>
          </w:rPr>
          <w:tab/>
        </w:r>
        <w:r>
          <w:rPr>
            <w:webHidden/>
          </w:rPr>
          <w:fldChar w:fldCharType="begin"/>
        </w:r>
        <w:r>
          <w:rPr>
            <w:webHidden/>
          </w:rPr>
          <w:instrText xml:space="preserve"> PAGEREF _Toc401832409 \h </w:instrText>
        </w:r>
        <w:r>
          <w:rPr>
            <w:webHidden/>
          </w:rPr>
          <w:fldChar w:fldCharType="separate"/>
        </w:r>
        <w:r>
          <w:rPr>
            <w:webHidden/>
          </w:rPr>
          <w:t>5</w:t>
        </w:r>
        <w:r>
          <w:rPr>
            <w:webHidden/>
          </w:rPr>
          <w:fldChar w:fldCharType="end"/>
        </w:r>
      </w:hyperlink>
    </w:p>
    <w:p w:rsidR="00BD1DD0" w14:paraId="69075724" w14:textId="77777777">
      <w:pPr>
        <w:pStyle w:val="TOC1"/>
        <w:rPr>
          <w:rFonts w:asciiTheme="minorHAnsi" w:eastAsiaTheme="minorEastAsia" w:hAnsiTheme="minorHAnsi" w:cstheme="minorBidi"/>
          <w:b w:val="0"/>
          <w:bCs w:val="0"/>
          <w:caps w:val="0"/>
          <w:sz w:val="22"/>
          <w:szCs w:val="22"/>
        </w:rPr>
      </w:pPr>
      <w:hyperlink w:anchor="_Toc401832410" w:history="1">
        <w:r w:rsidRPr="00F2228F">
          <w:rPr>
            <w:rStyle w:val="Hyperlink"/>
          </w:rPr>
          <w:t>A10.  Assurances of confidentiality provided to respondents.</w:t>
        </w:r>
        <w:r>
          <w:rPr>
            <w:webHidden/>
          </w:rPr>
          <w:tab/>
        </w:r>
        <w:r>
          <w:rPr>
            <w:webHidden/>
          </w:rPr>
          <w:fldChar w:fldCharType="begin"/>
        </w:r>
        <w:r>
          <w:rPr>
            <w:webHidden/>
          </w:rPr>
          <w:instrText xml:space="preserve"> PAGEREF _Toc401832410 \h </w:instrText>
        </w:r>
        <w:r>
          <w:rPr>
            <w:webHidden/>
          </w:rPr>
          <w:fldChar w:fldCharType="separate"/>
        </w:r>
        <w:r>
          <w:rPr>
            <w:webHidden/>
          </w:rPr>
          <w:t>5</w:t>
        </w:r>
        <w:r>
          <w:rPr>
            <w:webHidden/>
          </w:rPr>
          <w:fldChar w:fldCharType="end"/>
        </w:r>
      </w:hyperlink>
    </w:p>
    <w:p w:rsidR="00BD1DD0" w14:paraId="69075725" w14:textId="77777777">
      <w:pPr>
        <w:pStyle w:val="TOC1"/>
        <w:rPr>
          <w:rFonts w:asciiTheme="minorHAnsi" w:eastAsiaTheme="minorEastAsia" w:hAnsiTheme="minorHAnsi" w:cstheme="minorBidi"/>
          <w:b w:val="0"/>
          <w:bCs w:val="0"/>
          <w:caps w:val="0"/>
          <w:sz w:val="22"/>
          <w:szCs w:val="22"/>
        </w:rPr>
      </w:pPr>
      <w:hyperlink w:anchor="_Toc401832411" w:history="1">
        <w:r w:rsidRPr="00F2228F">
          <w:rPr>
            <w:rStyle w:val="Hyperlink"/>
          </w:rPr>
          <w:t>A11.  Justification for any questions of a sensitive nature.</w:t>
        </w:r>
        <w:r>
          <w:rPr>
            <w:webHidden/>
          </w:rPr>
          <w:tab/>
        </w:r>
        <w:r>
          <w:rPr>
            <w:webHidden/>
          </w:rPr>
          <w:fldChar w:fldCharType="begin"/>
        </w:r>
        <w:r>
          <w:rPr>
            <w:webHidden/>
          </w:rPr>
          <w:instrText xml:space="preserve"> PAGEREF _Toc401832411 \h </w:instrText>
        </w:r>
        <w:r>
          <w:rPr>
            <w:webHidden/>
          </w:rPr>
          <w:fldChar w:fldCharType="separate"/>
        </w:r>
        <w:r>
          <w:rPr>
            <w:webHidden/>
          </w:rPr>
          <w:t>5</w:t>
        </w:r>
        <w:r>
          <w:rPr>
            <w:webHidden/>
          </w:rPr>
          <w:fldChar w:fldCharType="end"/>
        </w:r>
      </w:hyperlink>
    </w:p>
    <w:p w:rsidR="00BD1DD0" w14:paraId="69075726" w14:textId="77777777">
      <w:pPr>
        <w:pStyle w:val="TOC1"/>
        <w:rPr>
          <w:rFonts w:asciiTheme="minorHAnsi" w:eastAsiaTheme="minorEastAsia" w:hAnsiTheme="minorHAnsi" w:cstheme="minorBidi"/>
          <w:b w:val="0"/>
          <w:bCs w:val="0"/>
          <w:caps w:val="0"/>
          <w:sz w:val="22"/>
          <w:szCs w:val="22"/>
        </w:rPr>
      </w:pPr>
      <w:hyperlink w:anchor="_Toc401832412" w:history="1">
        <w:r w:rsidRPr="00F2228F">
          <w:rPr>
            <w:rStyle w:val="Hyperlink"/>
          </w:rPr>
          <w:t>A12.  Estimates of the hour burden of the collection of information.</w:t>
        </w:r>
        <w:r>
          <w:rPr>
            <w:webHidden/>
          </w:rPr>
          <w:tab/>
        </w:r>
        <w:r>
          <w:rPr>
            <w:webHidden/>
          </w:rPr>
          <w:fldChar w:fldCharType="begin"/>
        </w:r>
        <w:r>
          <w:rPr>
            <w:webHidden/>
          </w:rPr>
          <w:instrText xml:space="preserve"> PAGEREF _Toc401832412 \h </w:instrText>
        </w:r>
        <w:r>
          <w:rPr>
            <w:webHidden/>
          </w:rPr>
          <w:fldChar w:fldCharType="separate"/>
        </w:r>
        <w:r>
          <w:rPr>
            <w:webHidden/>
          </w:rPr>
          <w:t>6</w:t>
        </w:r>
        <w:r>
          <w:rPr>
            <w:webHidden/>
          </w:rPr>
          <w:fldChar w:fldCharType="end"/>
        </w:r>
      </w:hyperlink>
    </w:p>
    <w:p w:rsidR="00BD1DD0" w14:paraId="69075727" w14:textId="77777777">
      <w:pPr>
        <w:pStyle w:val="TOC1"/>
        <w:rPr>
          <w:rFonts w:asciiTheme="minorHAnsi" w:eastAsiaTheme="minorEastAsia" w:hAnsiTheme="minorHAnsi" w:cstheme="minorBidi"/>
          <w:b w:val="0"/>
          <w:bCs w:val="0"/>
          <w:caps w:val="0"/>
          <w:sz w:val="22"/>
          <w:szCs w:val="22"/>
        </w:rPr>
      </w:pPr>
      <w:hyperlink w:anchor="_Toc401832413" w:history="1">
        <w:r w:rsidRPr="00F2228F">
          <w:rPr>
            <w:rStyle w:val="Hyperlink"/>
          </w:rPr>
          <w:t>A13.  Estimates of other total annual cost burden.</w:t>
        </w:r>
        <w:r>
          <w:rPr>
            <w:webHidden/>
          </w:rPr>
          <w:tab/>
        </w:r>
        <w:r>
          <w:rPr>
            <w:webHidden/>
          </w:rPr>
          <w:fldChar w:fldCharType="begin"/>
        </w:r>
        <w:r>
          <w:rPr>
            <w:webHidden/>
          </w:rPr>
          <w:instrText xml:space="preserve"> PAGEREF _Toc401832413 \h </w:instrText>
        </w:r>
        <w:r>
          <w:rPr>
            <w:webHidden/>
          </w:rPr>
          <w:fldChar w:fldCharType="separate"/>
        </w:r>
        <w:r>
          <w:rPr>
            <w:webHidden/>
          </w:rPr>
          <w:t>6</w:t>
        </w:r>
        <w:r>
          <w:rPr>
            <w:webHidden/>
          </w:rPr>
          <w:fldChar w:fldCharType="end"/>
        </w:r>
      </w:hyperlink>
    </w:p>
    <w:p w:rsidR="00BD1DD0" w14:paraId="69075728" w14:textId="77777777">
      <w:pPr>
        <w:pStyle w:val="TOC1"/>
        <w:rPr>
          <w:rFonts w:asciiTheme="minorHAnsi" w:eastAsiaTheme="minorEastAsia" w:hAnsiTheme="minorHAnsi" w:cstheme="minorBidi"/>
          <w:b w:val="0"/>
          <w:bCs w:val="0"/>
          <w:caps w:val="0"/>
          <w:sz w:val="22"/>
          <w:szCs w:val="22"/>
        </w:rPr>
      </w:pPr>
      <w:hyperlink w:anchor="_Toc401832414" w:history="1">
        <w:r w:rsidRPr="00F2228F">
          <w:rPr>
            <w:rStyle w:val="Hyperlink"/>
          </w:rPr>
          <w:t>A14.  Provide estimates of annualized cost to the Federal government.</w:t>
        </w:r>
        <w:r>
          <w:rPr>
            <w:webHidden/>
          </w:rPr>
          <w:tab/>
        </w:r>
        <w:r>
          <w:rPr>
            <w:webHidden/>
          </w:rPr>
          <w:fldChar w:fldCharType="begin"/>
        </w:r>
        <w:r>
          <w:rPr>
            <w:webHidden/>
          </w:rPr>
          <w:instrText xml:space="preserve"> PAGEREF _Toc401832414 \h </w:instrText>
        </w:r>
        <w:r>
          <w:rPr>
            <w:webHidden/>
          </w:rPr>
          <w:fldChar w:fldCharType="separate"/>
        </w:r>
        <w:r>
          <w:rPr>
            <w:webHidden/>
          </w:rPr>
          <w:t>6</w:t>
        </w:r>
        <w:r>
          <w:rPr>
            <w:webHidden/>
          </w:rPr>
          <w:fldChar w:fldCharType="end"/>
        </w:r>
      </w:hyperlink>
    </w:p>
    <w:p w:rsidR="00BD1DD0" w14:paraId="69075729" w14:textId="77777777">
      <w:pPr>
        <w:pStyle w:val="TOC1"/>
        <w:rPr>
          <w:rFonts w:asciiTheme="minorHAnsi" w:eastAsiaTheme="minorEastAsia" w:hAnsiTheme="minorHAnsi" w:cstheme="minorBidi"/>
          <w:b w:val="0"/>
          <w:bCs w:val="0"/>
          <w:caps w:val="0"/>
          <w:sz w:val="22"/>
          <w:szCs w:val="22"/>
        </w:rPr>
      </w:pPr>
      <w:hyperlink w:anchor="_Toc401832415" w:history="1">
        <w:r w:rsidRPr="00F2228F">
          <w:rPr>
            <w:rStyle w:val="Hyperlink"/>
          </w:rPr>
          <w:t>A15.  Explanation of program changes or adjustments.</w:t>
        </w:r>
        <w:r>
          <w:rPr>
            <w:webHidden/>
          </w:rPr>
          <w:tab/>
        </w:r>
        <w:r>
          <w:rPr>
            <w:webHidden/>
          </w:rPr>
          <w:fldChar w:fldCharType="begin"/>
        </w:r>
        <w:r>
          <w:rPr>
            <w:webHidden/>
          </w:rPr>
          <w:instrText xml:space="preserve"> PAGEREF _Toc401832415 \h </w:instrText>
        </w:r>
        <w:r>
          <w:rPr>
            <w:webHidden/>
          </w:rPr>
          <w:fldChar w:fldCharType="separate"/>
        </w:r>
        <w:r>
          <w:rPr>
            <w:webHidden/>
          </w:rPr>
          <w:t>7</w:t>
        </w:r>
        <w:r>
          <w:rPr>
            <w:webHidden/>
          </w:rPr>
          <w:fldChar w:fldCharType="end"/>
        </w:r>
      </w:hyperlink>
    </w:p>
    <w:p w:rsidR="00BD1DD0" w14:paraId="6907572A" w14:textId="77777777">
      <w:pPr>
        <w:pStyle w:val="TOC1"/>
        <w:rPr>
          <w:rFonts w:asciiTheme="minorHAnsi" w:eastAsiaTheme="minorEastAsia" w:hAnsiTheme="minorHAnsi" w:cstheme="minorBidi"/>
          <w:b w:val="0"/>
          <w:bCs w:val="0"/>
          <w:caps w:val="0"/>
          <w:sz w:val="22"/>
          <w:szCs w:val="22"/>
        </w:rPr>
      </w:pPr>
      <w:hyperlink w:anchor="_Toc401832416" w:history="1">
        <w:r w:rsidRPr="00F2228F">
          <w:rPr>
            <w:rStyle w:val="Hyperlink"/>
          </w:rPr>
          <w:t>A16.  Plans for tabulation, and publication and project time schedule.</w:t>
        </w:r>
        <w:r>
          <w:rPr>
            <w:webHidden/>
          </w:rPr>
          <w:tab/>
        </w:r>
        <w:r>
          <w:rPr>
            <w:webHidden/>
          </w:rPr>
          <w:fldChar w:fldCharType="begin"/>
        </w:r>
        <w:r>
          <w:rPr>
            <w:webHidden/>
          </w:rPr>
          <w:instrText xml:space="preserve"> PAGEREF _Toc401832416 \h </w:instrText>
        </w:r>
        <w:r>
          <w:rPr>
            <w:webHidden/>
          </w:rPr>
          <w:fldChar w:fldCharType="separate"/>
        </w:r>
        <w:r>
          <w:rPr>
            <w:webHidden/>
          </w:rPr>
          <w:t>7</w:t>
        </w:r>
        <w:r>
          <w:rPr>
            <w:webHidden/>
          </w:rPr>
          <w:fldChar w:fldCharType="end"/>
        </w:r>
      </w:hyperlink>
    </w:p>
    <w:p w:rsidR="00BD1DD0" w14:paraId="6907572B" w14:textId="77777777">
      <w:pPr>
        <w:pStyle w:val="TOC1"/>
        <w:rPr>
          <w:rFonts w:asciiTheme="minorHAnsi" w:eastAsiaTheme="minorEastAsia" w:hAnsiTheme="minorHAnsi" w:cstheme="minorBidi"/>
          <w:b w:val="0"/>
          <w:bCs w:val="0"/>
          <w:caps w:val="0"/>
          <w:sz w:val="22"/>
          <w:szCs w:val="22"/>
        </w:rPr>
      </w:pPr>
      <w:hyperlink w:anchor="_Toc401832417" w:history="1">
        <w:r w:rsidRPr="00F2228F">
          <w:rPr>
            <w:rStyle w:val="Hyperlink"/>
          </w:rPr>
          <w:t>A17.  Displaying the OMB Approval Expiration Date.</w:t>
        </w:r>
        <w:r>
          <w:rPr>
            <w:webHidden/>
          </w:rPr>
          <w:tab/>
        </w:r>
        <w:r>
          <w:rPr>
            <w:webHidden/>
          </w:rPr>
          <w:fldChar w:fldCharType="begin"/>
        </w:r>
        <w:r>
          <w:rPr>
            <w:webHidden/>
          </w:rPr>
          <w:instrText xml:space="preserve"> PAGEREF _Toc401832417 \h </w:instrText>
        </w:r>
        <w:r>
          <w:rPr>
            <w:webHidden/>
          </w:rPr>
          <w:fldChar w:fldCharType="separate"/>
        </w:r>
        <w:r>
          <w:rPr>
            <w:webHidden/>
          </w:rPr>
          <w:t>7</w:t>
        </w:r>
        <w:r>
          <w:rPr>
            <w:webHidden/>
          </w:rPr>
          <w:fldChar w:fldCharType="end"/>
        </w:r>
      </w:hyperlink>
    </w:p>
    <w:p w:rsidR="00BD1DD0" w14:paraId="6907572C" w14:textId="77777777">
      <w:pPr>
        <w:pStyle w:val="TOC1"/>
        <w:rPr>
          <w:rFonts w:asciiTheme="minorHAnsi" w:eastAsiaTheme="minorEastAsia" w:hAnsiTheme="minorHAnsi" w:cstheme="minorBidi"/>
          <w:b w:val="0"/>
          <w:bCs w:val="0"/>
          <w:caps w:val="0"/>
          <w:sz w:val="22"/>
          <w:szCs w:val="22"/>
        </w:rPr>
      </w:pPr>
      <w:hyperlink w:anchor="_Toc401832418" w:history="1">
        <w:r w:rsidRPr="00F2228F">
          <w:rPr>
            <w:rStyle w:val="Hyperlink"/>
          </w:rPr>
          <w:t>A18.  Exceptions to the certification statement identified in Item 19.</w:t>
        </w:r>
        <w:r>
          <w:rPr>
            <w:webHidden/>
          </w:rPr>
          <w:tab/>
        </w:r>
        <w:r>
          <w:rPr>
            <w:webHidden/>
          </w:rPr>
          <w:fldChar w:fldCharType="begin"/>
        </w:r>
        <w:r>
          <w:rPr>
            <w:webHidden/>
          </w:rPr>
          <w:instrText xml:space="preserve"> PAGEREF _Toc401832418 \h </w:instrText>
        </w:r>
        <w:r>
          <w:rPr>
            <w:webHidden/>
          </w:rPr>
          <w:fldChar w:fldCharType="separate"/>
        </w:r>
        <w:r>
          <w:rPr>
            <w:webHidden/>
          </w:rPr>
          <w:t>7</w:t>
        </w:r>
        <w:r>
          <w:rPr>
            <w:webHidden/>
          </w:rPr>
          <w:fldChar w:fldCharType="end"/>
        </w:r>
      </w:hyperlink>
    </w:p>
    <w:p w:rsidR="00905A5F" w:rsidP="009F7E1A" w14:paraId="6907572D" w14:textId="77777777">
      <w:pPr>
        <w:tabs>
          <w:tab w:val="center" w:pos="4680"/>
        </w:tabs>
        <w:rPr>
          <w:rFonts w:ascii="Times New Roman" w:hAnsi="Times New Roman"/>
          <w:b/>
          <w:szCs w:val="24"/>
          <w:u w:val="single"/>
        </w:rPr>
      </w:pPr>
      <w:r>
        <w:rPr>
          <w:rFonts w:ascii="Times New Roman" w:hAnsi="Times New Roman"/>
          <w:b/>
          <w:szCs w:val="24"/>
          <w:u w:val="single"/>
        </w:rPr>
        <w:fldChar w:fldCharType="end"/>
      </w:r>
    </w:p>
    <w:p w:rsidR="00905A5F" w:rsidP="009F7E1A" w14:paraId="6907572E" w14:textId="77777777">
      <w:pPr>
        <w:tabs>
          <w:tab w:val="center" w:pos="4680"/>
        </w:tabs>
        <w:rPr>
          <w:rFonts w:ascii="Times New Roman" w:hAnsi="Times New Roman"/>
          <w:b/>
          <w:szCs w:val="24"/>
          <w:u w:val="single"/>
        </w:rPr>
      </w:pPr>
    </w:p>
    <w:p w:rsidR="00905A5F" w:rsidP="009F7E1A" w14:paraId="6907572F" w14:textId="77777777">
      <w:pPr>
        <w:tabs>
          <w:tab w:val="center" w:pos="4680"/>
        </w:tabs>
        <w:rPr>
          <w:rFonts w:ascii="Times New Roman" w:hAnsi="Times New Roman"/>
          <w:b/>
          <w:szCs w:val="24"/>
          <w:u w:val="single"/>
        </w:rPr>
      </w:pPr>
    </w:p>
    <w:p w:rsidR="002568E6" w:rsidP="009F7E1A" w14:paraId="69075730" w14:textId="77777777">
      <w:pPr>
        <w:tabs>
          <w:tab w:val="center" w:pos="4680"/>
        </w:tabs>
        <w:rPr>
          <w:rFonts w:ascii="Times New Roman" w:hAnsi="Times New Roman"/>
          <w:b/>
          <w:szCs w:val="24"/>
          <w:u w:val="single"/>
        </w:rPr>
      </w:pPr>
      <w:r>
        <w:rPr>
          <w:rFonts w:ascii="Times New Roman" w:hAnsi="Times New Roman"/>
          <w:b/>
          <w:szCs w:val="24"/>
          <w:u w:val="single"/>
        </w:rPr>
        <w:t>Appendices</w:t>
      </w:r>
    </w:p>
    <w:p w:rsidR="002568E6" w:rsidRPr="002568E6" w:rsidP="009F7E1A" w14:paraId="69075731" w14:textId="77777777">
      <w:pPr>
        <w:tabs>
          <w:tab w:val="center" w:pos="4680"/>
        </w:tabs>
        <w:rPr>
          <w:rFonts w:ascii="Times New Roman" w:hAnsi="Times New Roman"/>
          <w:szCs w:val="24"/>
        </w:rPr>
      </w:pPr>
      <w:r w:rsidRPr="002568E6">
        <w:rPr>
          <w:rFonts w:ascii="Times New Roman" w:hAnsi="Times New Roman"/>
          <w:szCs w:val="24"/>
        </w:rPr>
        <w:t>[Placeholder]</w:t>
      </w:r>
    </w:p>
    <w:p w:rsidR="002568E6" w14:paraId="69075732"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F7E1A" w:rsidRPr="002568E6" w14:paraId="69075734" w14:textId="77777777">
      <w:pPr>
        <w:tabs>
          <w:tab w:val="left" w:pos="-720"/>
        </w:tabs>
        <w:suppressAutoHyphens/>
        <w:rPr>
          <w:rFonts w:ascii="Times New Roman" w:hAnsi="Times New Roman"/>
          <w:b/>
          <w:szCs w:val="24"/>
        </w:rPr>
      </w:pPr>
    </w:p>
    <w:p w:rsidR="004F2F54" w:rsidRPr="002568E6" w14:paraId="69075735" w14:textId="77777777">
      <w:pPr>
        <w:tabs>
          <w:tab w:val="left" w:pos="-720"/>
        </w:tabs>
        <w:suppressAutoHyphens/>
        <w:rPr>
          <w:rFonts w:ascii="Times New Roman" w:hAnsi="Times New Roman"/>
          <w:szCs w:val="24"/>
        </w:rPr>
      </w:pPr>
    </w:p>
    <w:p w:rsidR="005A3F80" w:rsidRPr="002568E6" w:rsidP="0062567E" w14:paraId="69075736" w14:textId="77777777">
      <w:pPr>
        <w:pStyle w:val="Heading1"/>
        <w:rPr>
          <w:szCs w:val="24"/>
        </w:rPr>
      </w:pPr>
      <w:bookmarkStart w:id="0" w:name="_Toc401831357"/>
      <w:bookmarkStart w:id="1" w:name="_Toc401832401"/>
      <w:r w:rsidRPr="002568E6">
        <w:rPr>
          <w:szCs w:val="24"/>
        </w:rPr>
        <w:t xml:space="preserve">A1. </w:t>
      </w:r>
      <w:r w:rsidR="002568E6">
        <w:rPr>
          <w:szCs w:val="24"/>
        </w:rPr>
        <w:t>C</w:t>
      </w:r>
      <w:r w:rsidRPr="002568E6">
        <w:rPr>
          <w:szCs w:val="24"/>
        </w:rPr>
        <w:t>ircumstances that make the collection of information necessary.</w:t>
      </w:r>
      <w:bookmarkEnd w:id="0"/>
      <w:bookmarkEnd w:id="1"/>
    </w:p>
    <w:p w:rsidR="003333DF" w:rsidRPr="002568E6" w:rsidP="003333DF" w14:paraId="69075737" w14:textId="77777777">
      <w:pPr>
        <w:tabs>
          <w:tab w:val="left" w:pos="-720"/>
        </w:tabs>
        <w:suppressAutoHyphens/>
        <w:rPr>
          <w:rFonts w:ascii="Times New Roman" w:hAnsi="Times New Roman"/>
          <w:b/>
          <w:szCs w:val="24"/>
        </w:rPr>
      </w:pPr>
    </w:p>
    <w:p w:rsidR="003333DF" w:rsidRPr="002568E6" w:rsidP="003333DF" w14:paraId="69075738" w14:textId="77777777">
      <w:pPr>
        <w:tabs>
          <w:tab w:val="left" w:pos="-720"/>
        </w:tabs>
        <w:suppressAutoHyphens/>
        <w:rPr>
          <w:rFonts w:ascii="Times New Roman" w:hAnsi="Times New Roman"/>
          <w:b/>
          <w:szCs w:val="24"/>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A308DB" w:rsidRPr="002568E6" w:rsidP="009F7E1A" w14:paraId="69075739" w14:textId="77777777">
      <w:pPr>
        <w:tabs>
          <w:tab w:val="left" w:pos="-720"/>
        </w:tabs>
        <w:suppressAutoHyphens/>
        <w:rPr>
          <w:rFonts w:ascii="Times New Roman" w:hAnsi="Times New Roman"/>
          <w:szCs w:val="24"/>
        </w:rPr>
      </w:pPr>
    </w:p>
    <w:p w:rsidR="0018771A" w:rsidRPr="009D662D" w:rsidP="0018771A" w14:paraId="34A82504" w14:textId="5F1CDB16">
      <w:pPr>
        <w:ind w:left="360"/>
        <w:rPr>
          <w:rFonts w:ascii="Courier New" w:hAnsi="Courier New" w:cs="Courier New"/>
        </w:rPr>
      </w:pPr>
      <w:r w:rsidRPr="009D662D">
        <w:rPr>
          <w:rFonts w:ascii="Courier New" w:hAnsi="Courier New" w:cs="Courier New"/>
        </w:rPr>
        <w:t>This request is made by the National Agricultural Library (NAL) Office of the Associate Director of Information Products, seeking approval from the Office of Management and Budget (OMB) under the Paperwork Reduction Act of 1995</w:t>
      </w:r>
      <w:r w:rsidR="002A5C5B">
        <w:rPr>
          <w:rFonts w:ascii="Courier New" w:hAnsi="Courier New" w:cs="Courier New"/>
        </w:rPr>
        <w:t>.</w:t>
      </w:r>
      <w:r w:rsidR="00125B37">
        <w:rPr>
          <w:rFonts w:ascii="Courier New" w:hAnsi="Courier New" w:cs="Courier New"/>
        </w:rPr>
        <w:t xml:space="preserve">for this </w:t>
      </w:r>
      <w:r w:rsidR="004F447E">
        <w:rPr>
          <w:rFonts w:ascii="Courier New" w:hAnsi="Courier New" w:cs="Courier New"/>
        </w:rPr>
        <w:t xml:space="preserve">primary </w:t>
      </w:r>
      <w:r w:rsidR="00125B37">
        <w:rPr>
          <w:rFonts w:ascii="Courier New" w:hAnsi="Courier New" w:cs="Courier New"/>
        </w:rPr>
        <w:t xml:space="preserve">generic </w:t>
      </w:r>
      <w:r w:rsidR="004F447E">
        <w:rPr>
          <w:rFonts w:ascii="Courier New" w:hAnsi="Courier New" w:cs="Courier New"/>
        </w:rPr>
        <w:t>information collection request</w:t>
      </w:r>
      <w:r w:rsidRPr="009D662D">
        <w:rPr>
          <w:rFonts w:ascii="Courier New" w:hAnsi="Courier New" w:cs="Courier New"/>
        </w:rPr>
        <w:t xml:space="preserve">. </w:t>
      </w:r>
      <w:r w:rsidRPr="002A5C5B" w:rsidR="002A5C5B">
        <w:rPr>
          <w:rFonts w:ascii="Courier New" w:hAnsi="Courier New" w:cs="Courier New"/>
        </w:rPr>
        <w:t>This is a reinstatement without change of a currently approved information collection request</w:t>
      </w:r>
      <w:r w:rsidR="002A5C5B">
        <w:rPr>
          <w:rFonts w:ascii="Courier New" w:hAnsi="Courier New" w:cs="Courier New"/>
        </w:rPr>
        <w:t xml:space="preserve">. </w:t>
      </w:r>
      <w:r w:rsidRPr="009D662D">
        <w:rPr>
          <w:rFonts w:ascii="Courier New" w:hAnsi="Courier New" w:cs="Courier New"/>
        </w:rPr>
        <w:t>This clearance allows NAL to conduct</w:t>
      </w:r>
      <w:r w:rsidR="00B63194">
        <w:rPr>
          <w:rFonts w:ascii="Courier New" w:hAnsi="Courier New" w:cs="Courier New"/>
        </w:rPr>
        <w:t xml:space="preserve"> </w:t>
      </w:r>
      <w:r w:rsidR="00907306">
        <w:rPr>
          <w:rFonts w:ascii="Courier New" w:hAnsi="Courier New" w:cs="Courier New"/>
        </w:rPr>
        <w:t>ad hoc data collection during</w:t>
      </w:r>
      <w:r w:rsidRPr="009D662D">
        <w:rPr>
          <w:rFonts w:ascii="Courier New" w:hAnsi="Courier New" w:cs="Courier New"/>
        </w:rPr>
        <w:t xml:space="preserve"> customer engagement and satisfaction research about its publicly available websites, which include—but are not limited to—the NAL website, </w:t>
      </w:r>
      <w:r w:rsidRPr="009D662D">
        <w:rPr>
          <w:rFonts w:ascii="Courier New" w:hAnsi="Courier New" w:cs="Courier New"/>
        </w:rPr>
        <w:t>PubAg</w:t>
      </w:r>
      <w:r w:rsidRPr="009D662D">
        <w:rPr>
          <w:rFonts w:ascii="Courier New" w:hAnsi="Courier New" w:cs="Courier New"/>
        </w:rPr>
        <w:t>, Ag Data Commons, Nutrition.gov, and Invasivespeciesinfo.gov.</w:t>
      </w:r>
    </w:p>
    <w:p w:rsidR="0018771A" w:rsidRPr="009D662D" w:rsidP="0018771A" w14:paraId="31A0C799" w14:textId="77777777">
      <w:pPr>
        <w:ind w:left="360"/>
        <w:rPr>
          <w:rFonts w:ascii="Courier New" w:hAnsi="Courier New" w:cs="Courier New"/>
        </w:rPr>
      </w:pPr>
    </w:p>
    <w:p w:rsidR="0018771A" w:rsidRPr="009D662D" w:rsidP="0018771A" w14:paraId="0015F474" w14:textId="4E04D5C7">
      <w:pPr>
        <w:ind w:left="360"/>
        <w:rPr>
          <w:rFonts w:ascii="Courier New" w:hAnsi="Courier New" w:cs="Courier New"/>
        </w:rPr>
      </w:pPr>
      <w:r w:rsidRPr="009D662D">
        <w:rPr>
          <w:rFonts w:ascii="Courier New" w:hAnsi="Courier New" w:cs="Courier New"/>
        </w:rPr>
        <w:t xml:space="preserve">In accordance with OMB Circular A-11, Section 280, and based on previous customer feedback, the updated survey includes required questions to measure user </w:t>
      </w:r>
      <w:r w:rsidRPr="009D662D">
        <w:rPr>
          <w:rFonts w:ascii="Courier New" w:hAnsi="Courier New" w:cs="Courier New"/>
        </w:rPr>
        <w:t>experience</w:t>
      </w:r>
      <w:r w:rsidRPr="009D662D">
        <w:rPr>
          <w:rFonts w:ascii="Courier New" w:hAnsi="Courier New" w:cs="Courier New"/>
        </w:rPr>
        <w:t xml:space="preserve"> drivers such as trust and satisfaction. </w:t>
      </w:r>
      <w:r w:rsidR="00641D16">
        <w:rPr>
          <w:szCs w:val="24"/>
        </w:rPr>
        <w:t xml:space="preserve">The future activities under this generic will also support the development of various </w:t>
      </w:r>
      <w:r w:rsidR="002914B5">
        <w:rPr>
          <w:szCs w:val="24"/>
        </w:rPr>
        <w:t xml:space="preserve">customer service </w:t>
      </w:r>
      <w:r w:rsidR="0096790C">
        <w:rPr>
          <w:szCs w:val="24"/>
        </w:rPr>
        <w:t xml:space="preserve">deliverable </w:t>
      </w:r>
      <w:r w:rsidR="002914B5">
        <w:rPr>
          <w:szCs w:val="24"/>
        </w:rPr>
        <w:t>activities</w:t>
      </w:r>
      <w:r w:rsidR="0096790C">
        <w:rPr>
          <w:szCs w:val="24"/>
        </w:rPr>
        <w:t>.</w:t>
      </w:r>
      <w:r w:rsidR="002914B5">
        <w:rPr>
          <w:szCs w:val="24"/>
        </w:rPr>
        <w:t xml:space="preserve"> </w:t>
      </w:r>
      <w:r w:rsidRPr="009D662D">
        <w:rPr>
          <w:rFonts w:ascii="Courier New" w:hAnsi="Courier New" w:cs="Courier New"/>
        </w:rPr>
        <w:t>These metrics are essential for meeting federal standards for improving customer experience and align with Executive Order 14338, Improving Our Nation Through Better Design, which directs agencies to modernize and enhance the usability of public-facing services.</w:t>
      </w:r>
    </w:p>
    <w:p w:rsidR="0018771A" w:rsidRPr="009D662D" w:rsidP="0018771A" w14:paraId="654FBEA2" w14:textId="77777777">
      <w:pPr>
        <w:ind w:left="360"/>
        <w:rPr>
          <w:rFonts w:ascii="Courier New" w:hAnsi="Courier New" w:cs="Courier New"/>
        </w:rPr>
      </w:pPr>
    </w:p>
    <w:p w:rsidR="009F7E1A" w:rsidRPr="009D662D" w:rsidP="0018771A" w14:paraId="6907573B" w14:textId="710DC217">
      <w:pPr>
        <w:tabs>
          <w:tab w:val="left" w:pos="-720"/>
        </w:tabs>
        <w:suppressAutoHyphens/>
        <w:ind w:left="360"/>
        <w:rPr>
          <w:rFonts w:ascii="Courier New" w:hAnsi="Courier New" w:cs="Courier New"/>
        </w:rPr>
      </w:pPr>
      <w:r>
        <w:rPr>
          <w:rFonts w:ascii="Courier New" w:hAnsi="Courier New" w:cs="Courier New"/>
        </w:rPr>
        <w:t xml:space="preserve">Future </w:t>
      </w:r>
      <w:r w:rsidR="00217090">
        <w:rPr>
          <w:rFonts w:ascii="Courier New" w:hAnsi="Courier New" w:cs="Courier New"/>
        </w:rPr>
        <w:t>data collection activities will support c</w:t>
      </w:r>
      <w:r w:rsidRPr="009D662D" w:rsidR="00F81C62">
        <w:rPr>
          <w:rFonts w:ascii="Courier New" w:hAnsi="Courier New" w:cs="Courier New"/>
        </w:rPr>
        <w:t>ustomer experience research results gained through these surveys will provide actionable insights into user needs, enabling NAL to design and deliver improved online services that are efficient, intuitive, and trustworthy.</w:t>
      </w:r>
    </w:p>
    <w:p w:rsidR="0018771A" w:rsidRPr="0018771A" w:rsidP="0018771A" w14:paraId="2EEA056E" w14:textId="77777777">
      <w:pPr>
        <w:tabs>
          <w:tab w:val="left" w:pos="-720"/>
        </w:tabs>
        <w:suppressAutoHyphens/>
        <w:ind w:left="360"/>
        <w:rPr>
          <w:rFonts w:ascii="Times New Roman" w:hAnsi="Times New Roman"/>
          <w:b/>
          <w:szCs w:val="24"/>
        </w:rPr>
      </w:pPr>
    </w:p>
    <w:p w:rsidR="00A308DB" w:rsidRPr="002568E6" w:rsidP="0062567E" w14:paraId="6907573C" w14:textId="77777777">
      <w:pPr>
        <w:pStyle w:val="Heading1"/>
        <w:rPr>
          <w:szCs w:val="24"/>
        </w:rPr>
      </w:pPr>
      <w:bookmarkStart w:id="2" w:name="_Toc401831358"/>
      <w:bookmarkStart w:id="3" w:name="_Toc401832402"/>
      <w:r w:rsidRPr="002568E6">
        <w:rPr>
          <w:szCs w:val="24"/>
        </w:rPr>
        <w:t xml:space="preserve">A2. </w:t>
      </w:r>
      <w:r w:rsidRPr="002568E6" w:rsidR="00447C1E">
        <w:rPr>
          <w:szCs w:val="24"/>
        </w:rPr>
        <w:t xml:space="preserve">Purpose and Use of </w:t>
      </w:r>
      <w:r w:rsidRPr="002568E6" w:rsidR="00447C1E">
        <w:rPr>
          <w:szCs w:val="24"/>
        </w:rPr>
        <w:t>the Information</w:t>
      </w:r>
      <w:r w:rsidRPr="002568E6" w:rsidR="00447C1E">
        <w:rPr>
          <w:szCs w:val="24"/>
        </w:rPr>
        <w:t>.</w:t>
      </w:r>
      <w:bookmarkEnd w:id="2"/>
      <w:bookmarkEnd w:id="3"/>
    </w:p>
    <w:p w:rsidR="0062567E" w:rsidRPr="002568E6" w14:paraId="6907573D" w14:textId="77777777">
      <w:pPr>
        <w:tabs>
          <w:tab w:val="left" w:pos="-720"/>
        </w:tabs>
        <w:suppressAutoHyphens/>
        <w:rPr>
          <w:rFonts w:ascii="Times New Roman" w:hAnsi="Times New Roman"/>
          <w:b/>
          <w:szCs w:val="24"/>
        </w:rPr>
      </w:pPr>
    </w:p>
    <w:p w:rsidR="003333DF" w:rsidRPr="002568E6" w14:paraId="6907573E" w14:textId="77777777">
      <w:pPr>
        <w:tabs>
          <w:tab w:val="left" w:pos="-720"/>
        </w:tabs>
        <w:suppressAutoHyphens/>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 xml:space="preserve">tion, indicate how the agency has </w:t>
      </w:r>
      <w:r w:rsidRPr="002568E6">
        <w:rPr>
          <w:rFonts w:ascii="Times New Roman" w:hAnsi="Times New Roman"/>
          <w:b/>
          <w:szCs w:val="24"/>
        </w:rPr>
        <w:t>ac</w:t>
      </w:r>
      <w:r w:rsidRPr="002568E6" w:rsidR="00E27BE9">
        <w:rPr>
          <w:rFonts w:ascii="Times New Roman" w:hAnsi="Times New Roman"/>
          <w:b/>
          <w:szCs w:val="24"/>
        </w:rPr>
        <w:t>tually used</w:t>
      </w:r>
      <w:r w:rsidRPr="002568E6" w:rsidR="00E27BE9">
        <w:rPr>
          <w:rFonts w:ascii="Times New Roman" w:hAnsi="Times New Roman"/>
          <w:b/>
          <w:szCs w:val="24"/>
        </w:rPr>
        <w:t xml:space="preserve">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p>
    <w:p w:rsidR="009F7E1A" w:rsidRPr="002568E6" w:rsidP="009F7E1A" w14:paraId="6907573F" w14:textId="77777777">
      <w:pPr>
        <w:tabs>
          <w:tab w:val="left" w:pos="-720"/>
        </w:tabs>
        <w:suppressAutoHyphens/>
        <w:rPr>
          <w:rFonts w:ascii="Times New Roman" w:hAnsi="Times New Roman"/>
          <w:szCs w:val="24"/>
        </w:rPr>
      </w:pPr>
    </w:p>
    <w:p w:rsidR="002060E1" w:rsidP="002F0991" w14:paraId="6E4D6691" w14:textId="46D29C3F">
      <w:pPr>
        <w:ind w:left="360"/>
        <w:rPr>
          <w:szCs w:val="24"/>
        </w:rPr>
      </w:pPr>
      <w:r w:rsidRPr="00FD7520">
        <w:rPr>
          <w:szCs w:val="24"/>
        </w:rPr>
        <w:t>Under this generic clearance, the agency will collect information from a variety of</w:t>
      </w:r>
      <w:r>
        <w:rPr>
          <w:szCs w:val="24"/>
        </w:rPr>
        <w:t xml:space="preserve"> </w:t>
      </w:r>
      <w:r w:rsidR="00E87EB8">
        <w:rPr>
          <w:szCs w:val="24"/>
        </w:rPr>
        <w:t xml:space="preserve">individuals/households; </w:t>
      </w:r>
      <w:r>
        <w:rPr>
          <w:szCs w:val="24"/>
        </w:rPr>
        <w:t>Business</w:t>
      </w:r>
      <w:r w:rsidR="00E87EB8">
        <w:rPr>
          <w:szCs w:val="24"/>
        </w:rPr>
        <w:t>-for-not-for-profit</w:t>
      </w:r>
      <w:r w:rsidR="00D62C96">
        <w:rPr>
          <w:szCs w:val="24"/>
        </w:rPr>
        <w:t>;</w:t>
      </w:r>
      <w:r>
        <w:rPr>
          <w:szCs w:val="24"/>
        </w:rPr>
        <w:t xml:space="preserve"> Farms</w:t>
      </w:r>
      <w:r w:rsidR="00D62C96">
        <w:rPr>
          <w:szCs w:val="24"/>
        </w:rPr>
        <w:t>; State, Local or Tribal Governments.</w:t>
      </w:r>
      <w:r w:rsidRPr="00D25859" w:rsidR="00D25859">
        <w:rPr>
          <w:szCs w:val="24"/>
        </w:rPr>
        <w:t xml:space="preserve"> </w:t>
      </w:r>
      <w:r w:rsidRPr="00FD7520" w:rsidR="00D25859">
        <w:rPr>
          <w:szCs w:val="24"/>
        </w:rPr>
        <w:t>Expert opinions from program constituencies,</w:t>
      </w:r>
      <w:r w:rsidR="00D25859">
        <w:rPr>
          <w:szCs w:val="24"/>
        </w:rPr>
        <w:t xml:space="preserve"> </w:t>
      </w:r>
      <w:r w:rsidR="00D25859">
        <w:rPr>
          <w:szCs w:val="24"/>
        </w:rPr>
        <w:t xml:space="preserve">program participants or potentially eligible </w:t>
      </w:r>
      <w:r w:rsidR="000C2F64">
        <w:rPr>
          <w:szCs w:val="24"/>
        </w:rPr>
        <w:t>people</w:t>
      </w:r>
      <w:r w:rsidR="00D25859">
        <w:rPr>
          <w:szCs w:val="24"/>
        </w:rPr>
        <w:t>,</w:t>
      </w:r>
      <w:r w:rsidRPr="00FD7520" w:rsidR="00D25859">
        <w:rPr>
          <w:szCs w:val="24"/>
        </w:rPr>
        <w:t xml:space="preserve"> researchers, </w:t>
      </w:r>
      <w:r w:rsidR="000C2F64">
        <w:rPr>
          <w:szCs w:val="24"/>
        </w:rPr>
        <w:t xml:space="preserve">stakeholders, </w:t>
      </w:r>
      <w:r w:rsidRPr="00FD7520" w:rsidR="00D25859">
        <w:rPr>
          <w:szCs w:val="24"/>
        </w:rPr>
        <w:t xml:space="preserve">and </w:t>
      </w:r>
      <w:r w:rsidR="00C10832">
        <w:rPr>
          <w:szCs w:val="24"/>
        </w:rPr>
        <w:t>Farms</w:t>
      </w:r>
      <w:r w:rsidRPr="00FD7520" w:rsidR="00D25859">
        <w:rPr>
          <w:szCs w:val="24"/>
        </w:rPr>
        <w:t xml:space="preserve"> will be collected through surveys.  </w:t>
      </w:r>
    </w:p>
    <w:p w:rsidR="00D25859" w:rsidP="002F0991" w14:paraId="6B192507" w14:textId="77777777">
      <w:pPr>
        <w:ind w:left="360"/>
        <w:rPr>
          <w:szCs w:val="24"/>
        </w:rPr>
      </w:pPr>
    </w:p>
    <w:p w:rsidR="002F0991" w:rsidRPr="009D662D" w:rsidP="002F0991" w14:paraId="6BFF868C" w14:textId="1F200A07">
      <w:pPr>
        <w:ind w:left="360"/>
        <w:rPr>
          <w:rFonts w:ascii="Courier New" w:hAnsi="Courier New" w:cs="Courier New"/>
        </w:rPr>
      </w:pPr>
      <w:r w:rsidRPr="009D662D">
        <w:rPr>
          <w:rFonts w:ascii="Courier New" w:hAnsi="Courier New" w:cs="Courier New"/>
        </w:rPr>
        <w:t xml:space="preserve">The proposed research will collect feedback from customers and stakeholders </w:t>
      </w:r>
      <w:r w:rsidRPr="009D662D" w:rsidR="009D662D">
        <w:rPr>
          <w:rFonts w:ascii="Courier New" w:hAnsi="Courier New" w:cs="Courier New"/>
        </w:rPr>
        <w:t>on</w:t>
      </w:r>
      <w:r w:rsidRPr="009D662D">
        <w:rPr>
          <w:rFonts w:ascii="Courier New" w:hAnsi="Courier New" w:cs="Courier New"/>
        </w:rPr>
        <w:t>:</w:t>
      </w:r>
    </w:p>
    <w:p w:rsidR="002F0991" w:rsidRPr="009D662D" w:rsidP="002F0991" w14:paraId="44D9A265" w14:textId="024FF14A">
      <w:pPr>
        <w:pStyle w:val="ListParagraph"/>
        <w:widowControl/>
        <w:numPr>
          <w:ilvl w:val="0"/>
          <w:numId w:val="21"/>
        </w:numPr>
        <w:tabs>
          <w:tab w:val="clear" w:pos="-720"/>
        </w:tabs>
        <w:suppressAutoHyphens w:val="0"/>
        <w:spacing w:line="240" w:lineRule="auto"/>
        <w:rPr>
          <w:rFonts w:ascii="Courier New" w:hAnsi="Courier New" w:cs="Courier New"/>
        </w:rPr>
      </w:pPr>
      <w:r w:rsidRPr="009D662D">
        <w:rPr>
          <w:rFonts w:ascii="Courier New" w:hAnsi="Courier New" w:cs="Courier New"/>
        </w:rPr>
        <w:t>Evaluat</w:t>
      </w:r>
      <w:r w:rsidR="009D662D">
        <w:rPr>
          <w:rFonts w:ascii="Courier New" w:hAnsi="Courier New" w:cs="Courier New"/>
        </w:rPr>
        <w:t>ing</w:t>
      </w:r>
      <w:r w:rsidRPr="009D662D">
        <w:rPr>
          <w:rFonts w:ascii="Courier New" w:hAnsi="Courier New" w:cs="Courier New"/>
        </w:rPr>
        <w:t xml:space="preserve"> whether NAL’s websites and digital services are easy to access, clear, and useful.</w:t>
      </w:r>
    </w:p>
    <w:p w:rsidR="002F0991" w:rsidRPr="009D662D" w:rsidP="002F0991" w14:paraId="6C37C824" w14:textId="1D16EE01">
      <w:pPr>
        <w:pStyle w:val="ListParagraph"/>
        <w:widowControl/>
        <w:numPr>
          <w:ilvl w:val="0"/>
          <w:numId w:val="21"/>
        </w:numPr>
        <w:tabs>
          <w:tab w:val="clear" w:pos="-720"/>
        </w:tabs>
        <w:suppressAutoHyphens w:val="0"/>
        <w:spacing w:line="240" w:lineRule="auto"/>
        <w:rPr>
          <w:rFonts w:ascii="Courier New" w:hAnsi="Courier New" w:cs="Courier New"/>
        </w:rPr>
      </w:pPr>
      <w:r w:rsidRPr="009D662D">
        <w:rPr>
          <w:rFonts w:ascii="Courier New" w:hAnsi="Courier New" w:cs="Courier New"/>
        </w:rPr>
        <w:t>Determin</w:t>
      </w:r>
      <w:r w:rsidR="009D662D">
        <w:rPr>
          <w:rFonts w:ascii="Courier New" w:hAnsi="Courier New" w:cs="Courier New"/>
        </w:rPr>
        <w:t>ing</w:t>
      </w:r>
      <w:r w:rsidRPr="009D662D">
        <w:rPr>
          <w:rFonts w:ascii="Courier New" w:hAnsi="Courier New" w:cs="Courier New"/>
        </w:rPr>
        <w:t xml:space="preserve"> if content is presented in an appropriate technological format that meets user needs.</w:t>
      </w:r>
    </w:p>
    <w:p w:rsidR="002F0991" w:rsidRPr="009D662D" w:rsidP="002F0991" w14:paraId="330609E9" w14:textId="5D16B2EE">
      <w:pPr>
        <w:pStyle w:val="ListParagraph"/>
        <w:widowControl/>
        <w:numPr>
          <w:ilvl w:val="0"/>
          <w:numId w:val="21"/>
        </w:numPr>
        <w:tabs>
          <w:tab w:val="clear" w:pos="-720"/>
        </w:tabs>
        <w:suppressAutoHyphens w:val="0"/>
        <w:spacing w:line="240" w:lineRule="auto"/>
        <w:rPr>
          <w:rFonts w:ascii="Courier New" w:hAnsi="Courier New" w:cs="Courier New"/>
        </w:rPr>
      </w:pPr>
      <w:r w:rsidRPr="009D662D">
        <w:rPr>
          <w:rFonts w:ascii="Courier New" w:hAnsi="Courier New" w:cs="Courier New"/>
        </w:rPr>
        <w:t>Identify</w:t>
      </w:r>
      <w:r w:rsidR="009D662D">
        <w:rPr>
          <w:rFonts w:ascii="Courier New" w:hAnsi="Courier New" w:cs="Courier New"/>
        </w:rPr>
        <w:t>ing</w:t>
      </w:r>
      <w:r w:rsidRPr="009D662D">
        <w:rPr>
          <w:rFonts w:ascii="Courier New" w:hAnsi="Courier New" w:cs="Courier New"/>
        </w:rPr>
        <w:t xml:space="preserve"> trends in user perceptions and expectations to guide improvements in service delivery.</w:t>
      </w:r>
    </w:p>
    <w:p w:rsidR="002F0991" w:rsidRPr="009D662D" w:rsidP="002F0991" w14:paraId="09B6FACD" w14:textId="77777777">
      <w:pPr>
        <w:ind w:left="360"/>
        <w:rPr>
          <w:rFonts w:ascii="Courier New" w:hAnsi="Courier New" w:cs="Courier New"/>
        </w:rPr>
      </w:pPr>
    </w:p>
    <w:p w:rsidR="002F0991" w:rsidP="002F0991" w14:paraId="4BC04511" w14:textId="43E61DB1">
      <w:pPr>
        <w:ind w:left="360"/>
        <w:rPr>
          <w:rFonts w:ascii="Courier New" w:hAnsi="Courier New" w:cs="Courier New"/>
        </w:rPr>
      </w:pPr>
      <w:r w:rsidRPr="00FD7520">
        <w:rPr>
          <w:iCs/>
          <w:szCs w:val="24"/>
        </w:rPr>
        <w:t xml:space="preserve">The information collected via these methods is not nationally representative and FNS will not attempt to generalize the findings to be nationally representative or statistically valid.  </w:t>
      </w:r>
      <w:r w:rsidRPr="009D662D" w:rsidR="00F81C62">
        <w:rPr>
          <w:rFonts w:ascii="Courier New" w:hAnsi="Courier New" w:cs="Courier New"/>
        </w:rPr>
        <w:t>This feedback will inform design and usability enhancements consistent with EO 14338’s mandate for “beautiful and efficient” public services. The information generated from this research will enable NAL to evaluate the success of its web presence in support of its mission to facilitate the creation of agricultural knowledge through the acquisition, curation, and dissemination of the information needed to solve agricultural challenges today and in the future.</w:t>
      </w:r>
    </w:p>
    <w:p w:rsidR="00AE3F1B" w:rsidP="002F0991" w14:paraId="3D92AA60" w14:textId="77777777">
      <w:pPr>
        <w:ind w:left="360"/>
        <w:rPr>
          <w:rFonts w:ascii="Courier New" w:hAnsi="Courier New" w:cs="Courier New"/>
        </w:rPr>
      </w:pPr>
    </w:p>
    <w:p w:rsidR="00AE3F1B" w:rsidP="00AE3F1B" w14:paraId="03A34C97" w14:textId="6E65CB88">
      <w:pPr>
        <w:ind w:left="360"/>
        <w:rPr>
          <w:szCs w:val="24"/>
        </w:rPr>
      </w:pPr>
      <w:r w:rsidRPr="00FD7520">
        <w:rPr>
          <w:iCs/>
          <w:szCs w:val="24"/>
        </w:rPr>
        <w:t xml:space="preserve">The information collected via these methods is not nationally representative and </w:t>
      </w:r>
      <w:r>
        <w:rPr>
          <w:iCs/>
          <w:szCs w:val="24"/>
        </w:rPr>
        <w:t>NAL</w:t>
      </w:r>
      <w:r w:rsidRPr="00FD7520">
        <w:rPr>
          <w:iCs/>
          <w:szCs w:val="24"/>
        </w:rPr>
        <w:t xml:space="preserve"> will not attempt to generalize the findings to be nationally representative or statistically valid.  </w:t>
      </w:r>
    </w:p>
    <w:p w:rsidR="00AE3F1B" w:rsidRPr="009D662D" w:rsidP="002F0991" w14:paraId="557056B6" w14:textId="77777777">
      <w:pPr>
        <w:ind w:left="360"/>
        <w:rPr>
          <w:rFonts w:ascii="Courier New" w:hAnsi="Courier New" w:cs="Courier New"/>
        </w:rPr>
      </w:pPr>
    </w:p>
    <w:p w:rsidR="00341DEE" w:rsidRPr="002568E6" w:rsidP="00E11A38" w14:paraId="69075741" w14:textId="77777777">
      <w:pPr>
        <w:pStyle w:val="Heading2"/>
        <w:jc w:val="left"/>
        <w:rPr>
          <w:szCs w:val="24"/>
        </w:rPr>
      </w:pPr>
    </w:p>
    <w:p w:rsidR="00A308DB" w:rsidRPr="002568E6" w:rsidP="0062567E" w14:paraId="69075742" w14:textId="77777777">
      <w:pPr>
        <w:pStyle w:val="Heading1"/>
        <w:rPr>
          <w:szCs w:val="24"/>
        </w:rPr>
      </w:pPr>
      <w:bookmarkStart w:id="4" w:name="_Toc401831359"/>
      <w:bookmarkStart w:id="5" w:name="_Toc401832403"/>
      <w:r w:rsidRPr="002568E6">
        <w:rPr>
          <w:szCs w:val="24"/>
        </w:rPr>
        <w:t xml:space="preserve">A3.  </w:t>
      </w:r>
      <w:r w:rsidRPr="002568E6" w:rsidR="00831EA7">
        <w:rPr>
          <w:szCs w:val="24"/>
        </w:rPr>
        <w:t xml:space="preserve">Use of </w:t>
      </w:r>
      <w:r w:rsidRPr="002568E6" w:rsidR="00826253">
        <w:rPr>
          <w:szCs w:val="24"/>
        </w:rPr>
        <w:t>i</w:t>
      </w:r>
      <w:r w:rsidRPr="002568E6" w:rsidR="00831EA7">
        <w:rPr>
          <w:szCs w:val="24"/>
        </w:rPr>
        <w:t xml:space="preserve">nformation </w:t>
      </w:r>
      <w:r w:rsidRPr="002568E6" w:rsidR="00826253">
        <w:rPr>
          <w:szCs w:val="24"/>
        </w:rPr>
        <w:t>t</w:t>
      </w:r>
      <w:r w:rsidRPr="002568E6" w:rsidR="00831EA7">
        <w:rPr>
          <w:szCs w:val="24"/>
        </w:rPr>
        <w:t xml:space="preserve">echnology and </w:t>
      </w:r>
      <w:r w:rsidRPr="002568E6" w:rsidR="00826253">
        <w:rPr>
          <w:szCs w:val="24"/>
        </w:rPr>
        <w:t>b</w:t>
      </w:r>
      <w:r w:rsidRPr="002568E6" w:rsidR="00831EA7">
        <w:rPr>
          <w:szCs w:val="24"/>
        </w:rPr>
        <w:t xml:space="preserve">urden </w:t>
      </w:r>
      <w:r w:rsidRPr="002568E6" w:rsidR="00826253">
        <w:rPr>
          <w:szCs w:val="24"/>
        </w:rPr>
        <w:t>r</w:t>
      </w:r>
      <w:r w:rsidRPr="002568E6" w:rsidR="00831EA7">
        <w:rPr>
          <w:szCs w:val="24"/>
        </w:rPr>
        <w:t>eduction</w:t>
      </w:r>
      <w:r w:rsidRPr="002568E6">
        <w:rPr>
          <w:szCs w:val="24"/>
        </w:rPr>
        <w:t>.</w:t>
      </w:r>
      <w:bookmarkEnd w:id="4"/>
      <w:bookmarkEnd w:id="5"/>
      <w:r w:rsidRPr="002568E6">
        <w:rPr>
          <w:szCs w:val="24"/>
        </w:rPr>
        <w:t xml:space="preserve">  </w:t>
      </w:r>
    </w:p>
    <w:p w:rsidR="003333DF" w:rsidRPr="002568E6" w14:paraId="69075743" w14:textId="77777777">
      <w:pPr>
        <w:tabs>
          <w:tab w:val="left" w:pos="0"/>
        </w:tabs>
        <w:suppressAutoHyphens/>
        <w:rPr>
          <w:rFonts w:ascii="Times New Roman" w:hAnsi="Times New Roman"/>
          <w:szCs w:val="24"/>
        </w:rPr>
      </w:pPr>
    </w:p>
    <w:p w:rsidR="003333DF" w:rsidRPr="002568E6" w:rsidP="0062567E" w14:paraId="69075744" w14:textId="77777777">
      <w:pP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Pr="002568E6" w:rsidR="00542C4F">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Pr="002568E6" w:rsidR="00542C4F">
        <w:rPr>
          <w:rFonts w:ascii="Times New Roman" w:hAnsi="Times New Roman"/>
          <w:b/>
          <w:szCs w:val="24"/>
        </w:rPr>
        <w:t>er forms of information technology, e.g., permitting electronic sub</w:t>
      </w:r>
      <w:r w:rsidRPr="002568E6">
        <w:rPr>
          <w:rFonts w:ascii="Times New Roman" w:hAnsi="Times New Roman"/>
          <w:b/>
          <w:szCs w:val="24"/>
        </w:rPr>
        <w:t xml:space="preserve">mission of responses, and the basis for the decision </w:t>
      </w:r>
      <w:r w:rsidRPr="002568E6">
        <w:rPr>
          <w:rFonts w:ascii="Times New Roman" w:hAnsi="Times New Roman"/>
          <w:b/>
          <w:szCs w:val="24"/>
        </w:rPr>
        <w:t>for adopting</w:t>
      </w:r>
      <w:r w:rsidRPr="002568E6">
        <w:rPr>
          <w:rFonts w:ascii="Times New Roman" w:hAnsi="Times New Roman"/>
          <w:b/>
          <w:szCs w:val="24"/>
        </w:rPr>
        <w:t xml:space="preserve"> this means of co</w:t>
      </w:r>
      <w:r w:rsidRPr="002568E6" w:rsidR="00542C4F">
        <w:rPr>
          <w:rFonts w:ascii="Times New Roman" w:hAnsi="Times New Roman"/>
          <w:b/>
          <w:szCs w:val="24"/>
        </w:rPr>
        <w:t>llection. Also describe any con</w:t>
      </w:r>
      <w:r w:rsidRPr="002568E6">
        <w:rPr>
          <w:rFonts w:ascii="Times New Roman" w:hAnsi="Times New Roman"/>
          <w:b/>
          <w:szCs w:val="24"/>
        </w:rPr>
        <w:t>sideratio</w:t>
      </w:r>
      <w:r w:rsidRPr="002568E6" w:rsidR="00542C4F">
        <w:rPr>
          <w:rFonts w:ascii="Times New Roman" w:hAnsi="Times New Roman"/>
          <w:b/>
          <w:szCs w:val="24"/>
        </w:rPr>
        <w:t>n of using information technology to reduce bur</w:t>
      </w:r>
      <w:r w:rsidRPr="002568E6">
        <w:rPr>
          <w:rFonts w:ascii="Times New Roman" w:hAnsi="Times New Roman"/>
          <w:b/>
          <w:szCs w:val="24"/>
        </w:rPr>
        <w:t>den.</w:t>
      </w:r>
    </w:p>
    <w:p w:rsidR="00A308DB" w:rsidRPr="002568E6" w14:paraId="69075745" w14:textId="77777777">
      <w:pPr>
        <w:tabs>
          <w:tab w:val="left" w:pos="0"/>
        </w:tabs>
        <w:suppressAutoHyphens/>
        <w:rPr>
          <w:rFonts w:ascii="Times New Roman" w:hAnsi="Times New Roman"/>
          <w:szCs w:val="24"/>
        </w:rPr>
      </w:pPr>
    </w:p>
    <w:p w:rsidR="009D662D" w:rsidP="009D662D" w14:paraId="4BDC9AB0" w14:textId="02F49106">
      <w:pPr>
        <w:ind w:left="360"/>
      </w:pPr>
      <w:r w:rsidRPr="000E1257">
        <w:t>Data will be collected via short online surveys, estimated to take 8 minutes or less per respondent (actual time may vary). Surveys are designed to minimize burden while capturing actionable insights.</w:t>
      </w:r>
      <w:r w:rsidR="00E2330E">
        <w:t xml:space="preserve">  The agency anticipates 100 percent of the survey responses will be submitted online</w:t>
      </w:r>
      <w:r w:rsidR="00585BAE">
        <w:t xml:space="preserve"> </w:t>
      </w:r>
      <w:r w:rsidR="00585BAE">
        <w:rPr>
          <w:szCs w:val="24"/>
        </w:rPr>
        <w:t>and will submit screenshots with the information collection request before the system is activated and deployed and before OMB approval.</w:t>
      </w:r>
      <w:r w:rsidRPr="00FD7520" w:rsidR="00585BAE">
        <w:rPr>
          <w:szCs w:val="24"/>
        </w:rPr>
        <w:t xml:space="preserve">  </w:t>
      </w:r>
      <w:r w:rsidR="00585BAE">
        <w:rPr>
          <w:szCs w:val="24"/>
        </w:rPr>
        <w:t xml:space="preserve"> </w:t>
      </w:r>
    </w:p>
    <w:p w:rsidR="005A3F80" w:rsidRPr="002568E6" w14:paraId="69075747" w14:textId="77777777">
      <w:pPr>
        <w:tabs>
          <w:tab w:val="left" w:pos="0"/>
        </w:tabs>
        <w:suppressAutoHyphens/>
        <w:rPr>
          <w:rFonts w:ascii="Times New Roman" w:hAnsi="Times New Roman"/>
          <w:szCs w:val="24"/>
        </w:rPr>
      </w:pPr>
    </w:p>
    <w:p w:rsidR="00A308DB" w:rsidRPr="002568E6" w:rsidP="0062567E" w14:paraId="69075748" w14:textId="77777777">
      <w:pPr>
        <w:pStyle w:val="Heading1"/>
        <w:rPr>
          <w:szCs w:val="24"/>
        </w:rPr>
      </w:pPr>
      <w:bookmarkStart w:id="6" w:name="_Toc401831360"/>
      <w:bookmarkStart w:id="7" w:name="_Toc401832404"/>
      <w:r w:rsidRPr="002568E6">
        <w:rPr>
          <w:szCs w:val="24"/>
        </w:rPr>
        <w:t xml:space="preserve">A4.  </w:t>
      </w:r>
      <w:r w:rsidR="002568E6">
        <w:rPr>
          <w:szCs w:val="24"/>
        </w:rPr>
        <w:t>E</w:t>
      </w:r>
      <w:r w:rsidRPr="002568E6">
        <w:rPr>
          <w:szCs w:val="24"/>
        </w:rPr>
        <w:t>fforts to identify duplication.</w:t>
      </w:r>
      <w:bookmarkEnd w:id="6"/>
      <w:bookmarkEnd w:id="7"/>
      <w:r w:rsidRPr="002568E6">
        <w:rPr>
          <w:szCs w:val="24"/>
        </w:rPr>
        <w:t xml:space="preserve"> </w:t>
      </w:r>
    </w:p>
    <w:p w:rsidR="003333DF" w:rsidRPr="002568E6" w14:paraId="69075749" w14:textId="77777777">
      <w:pPr>
        <w:tabs>
          <w:tab w:val="left" w:pos="0"/>
        </w:tabs>
        <w:suppressAutoHyphens/>
        <w:rPr>
          <w:rFonts w:ascii="Times New Roman" w:hAnsi="Times New Roman"/>
          <w:szCs w:val="24"/>
        </w:rPr>
      </w:pPr>
    </w:p>
    <w:p w:rsidR="003333DF" w:rsidRPr="002568E6" w14:paraId="6907574A" w14:textId="77777777">
      <w:pPr>
        <w:tabs>
          <w:tab w:val="left" w:pos="0"/>
        </w:tabs>
        <w:suppressAutoHyphens/>
        <w:rPr>
          <w:rFonts w:ascii="Times New Roman" w:hAnsi="Times New Roman"/>
          <w:szCs w:val="24"/>
        </w:rPr>
      </w:pPr>
      <w:r w:rsidRPr="002568E6">
        <w:rPr>
          <w:rFonts w:ascii="Times New Roman" w:hAnsi="Times New Roman"/>
          <w:b/>
          <w:szCs w:val="24"/>
        </w:rPr>
        <w:t>Descr</w:t>
      </w:r>
      <w:r w:rsidRPr="002568E6" w:rsidR="00751946">
        <w:rPr>
          <w:rFonts w:ascii="Times New Roman" w:hAnsi="Times New Roman"/>
          <w:b/>
          <w:szCs w:val="24"/>
        </w:rPr>
        <w:t>ibe efforts to identify duplica</w:t>
      </w:r>
      <w:r w:rsidRPr="002568E6">
        <w:rPr>
          <w:rFonts w:ascii="Times New Roman" w:hAnsi="Times New Roman"/>
          <w:b/>
          <w:szCs w:val="24"/>
        </w:rPr>
        <w:t>tion.</w:t>
      </w:r>
      <w:r w:rsidRPr="002568E6" w:rsidR="0075194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Pr="002568E6" w:rsidR="00751946">
        <w:rPr>
          <w:rFonts w:ascii="Times New Roman" w:hAnsi="Times New Roman"/>
          <w:b/>
          <w:szCs w:val="24"/>
        </w:rPr>
        <w:t>modified for use for the purposes descri</w:t>
      </w:r>
      <w:r w:rsidRPr="002568E6">
        <w:rPr>
          <w:rFonts w:ascii="Times New Roman" w:hAnsi="Times New Roman"/>
          <w:b/>
          <w:szCs w:val="24"/>
        </w:rPr>
        <w:t>bed in Question 2.</w:t>
      </w:r>
    </w:p>
    <w:p w:rsidR="009F7E1A" w:rsidRPr="002568E6" w:rsidP="009F7E1A" w14:paraId="6907574B" w14:textId="77777777">
      <w:pPr>
        <w:tabs>
          <w:tab w:val="left" w:pos="-720"/>
        </w:tabs>
        <w:suppressAutoHyphens/>
        <w:rPr>
          <w:rFonts w:ascii="Times New Roman" w:hAnsi="Times New Roman"/>
          <w:szCs w:val="24"/>
        </w:rPr>
      </w:pPr>
    </w:p>
    <w:p w:rsidR="00691EBF" w:rsidRPr="00D13CFF" w:rsidP="00691EBF" w14:paraId="40E71C43" w14:textId="37DBEA29">
      <w:pPr>
        <w:ind w:left="360"/>
      </w:pPr>
      <w:r>
        <w:rPr>
          <w:szCs w:val="24"/>
        </w:rPr>
        <w:t xml:space="preserve">NAL </w:t>
      </w:r>
      <w:r w:rsidRPr="00C73F10">
        <w:rPr>
          <w:szCs w:val="24"/>
        </w:rPr>
        <w:t>has reviewed USDA reporting requirements, state administrative agency reporting requirements, and special studies by other government and private agencies.</w:t>
      </w:r>
      <w:r>
        <w:rPr>
          <w:rFonts w:ascii="Arial" w:hAnsi="Arial" w:cs="Arial"/>
        </w:rPr>
        <w:t xml:space="preserve">  </w:t>
      </w:r>
      <w:r w:rsidRPr="003B3F76" w:rsidR="005541FF">
        <w:rPr>
          <w:szCs w:val="24"/>
        </w:rPr>
        <w:t xml:space="preserve">No similar data </w:t>
      </w:r>
      <w:r w:rsidR="005541FF">
        <w:rPr>
          <w:szCs w:val="24"/>
        </w:rPr>
        <w:t xml:space="preserve">is </w:t>
      </w:r>
      <w:r w:rsidRPr="003B3F76" w:rsidR="005541FF">
        <w:rPr>
          <w:szCs w:val="24"/>
        </w:rPr>
        <w:t xml:space="preserve">gathered or maintained by the Agency or </w:t>
      </w:r>
      <w:r w:rsidRPr="003B3F76" w:rsidR="005541FF">
        <w:rPr>
          <w:szCs w:val="24"/>
        </w:rPr>
        <w:t>are</w:t>
      </w:r>
      <w:r w:rsidRPr="003B3F76" w:rsidR="005541FF">
        <w:rPr>
          <w:szCs w:val="24"/>
        </w:rPr>
        <w:t xml:space="preserve"> available from other sources known to the Agency</w:t>
      </w:r>
      <w:r>
        <w:rPr>
          <w:szCs w:val="24"/>
        </w:rPr>
        <w:t>.</w:t>
      </w:r>
      <w:r w:rsidR="006E6257">
        <w:rPr>
          <w:szCs w:val="24"/>
        </w:rPr>
        <w:t xml:space="preserve"> </w:t>
      </w:r>
      <w:r w:rsidRPr="00024214" w:rsidR="00F81C62">
        <w:t>Currently, there is no other customer satisfaction survey collecting user data on the NAL domains or NAL-hosted domains.</w:t>
      </w:r>
    </w:p>
    <w:p w:rsidR="00E11A38" w:rsidRPr="002568E6" w:rsidP="009F7E1A" w14:paraId="6907574D" w14:textId="77777777">
      <w:pPr>
        <w:tabs>
          <w:tab w:val="left" w:pos="-720"/>
        </w:tabs>
        <w:suppressAutoHyphens/>
        <w:spacing w:line="480" w:lineRule="auto"/>
        <w:rPr>
          <w:rFonts w:ascii="Times New Roman" w:hAnsi="Times New Roman"/>
          <w:szCs w:val="24"/>
        </w:rPr>
      </w:pPr>
    </w:p>
    <w:p w:rsidR="00A308DB" w:rsidRPr="002568E6" w:rsidP="0062567E" w14:paraId="6907574E" w14:textId="77777777">
      <w:pPr>
        <w:pStyle w:val="Heading1"/>
        <w:rPr>
          <w:szCs w:val="24"/>
        </w:rPr>
      </w:pPr>
      <w:bookmarkStart w:id="8" w:name="_Toc401831361"/>
      <w:bookmarkStart w:id="9" w:name="_Toc401832405"/>
      <w:r w:rsidRPr="002568E6">
        <w:rPr>
          <w:szCs w:val="24"/>
        </w:rPr>
        <w:t>A5.  Impacts on small businesses or other small entities.</w:t>
      </w:r>
      <w:bookmarkEnd w:id="8"/>
      <w:bookmarkEnd w:id="9"/>
      <w:r w:rsidRPr="002568E6">
        <w:rPr>
          <w:szCs w:val="24"/>
        </w:rPr>
        <w:t xml:space="preserve">  </w:t>
      </w:r>
    </w:p>
    <w:p w:rsidR="003333DF" w:rsidRPr="002568E6" w14:paraId="6907574F" w14:textId="77777777">
      <w:pPr>
        <w:tabs>
          <w:tab w:val="left" w:pos="0"/>
        </w:tabs>
        <w:suppressAutoHyphens/>
        <w:rPr>
          <w:rFonts w:ascii="Times New Roman" w:hAnsi="Times New Roman"/>
          <w:szCs w:val="24"/>
        </w:rPr>
      </w:pPr>
    </w:p>
    <w:p w:rsidR="003333DF" w:rsidRPr="002568E6" w14:paraId="69075750" w14:textId="77777777">
      <w:pPr>
        <w:tabs>
          <w:tab w:val="left" w:pos="0"/>
        </w:tabs>
        <w:suppressAutoHyphens/>
        <w:rPr>
          <w:rFonts w:ascii="Times New Roman" w:hAnsi="Times New Roman"/>
          <w:szCs w:val="24"/>
        </w:rPr>
      </w:pPr>
      <w:r w:rsidRPr="002568E6">
        <w:rPr>
          <w:rFonts w:ascii="Times New Roman" w:hAnsi="Times New Roman"/>
          <w:b/>
          <w:szCs w:val="24"/>
        </w:rPr>
        <w:t>If t</w:t>
      </w:r>
      <w:r w:rsidRPr="002568E6" w:rsidR="006E4B7F">
        <w:rPr>
          <w:rFonts w:ascii="Times New Roman" w:hAnsi="Times New Roman"/>
          <w:b/>
          <w:szCs w:val="24"/>
        </w:rPr>
        <w:t>he collection of information im</w:t>
      </w:r>
      <w:r w:rsidRPr="002568E6">
        <w:rPr>
          <w:rFonts w:ascii="Times New Roman" w:hAnsi="Times New Roman"/>
          <w:b/>
          <w:szCs w:val="24"/>
        </w:rPr>
        <w:t>pacts small businesses or other small entities (Item 5 of OMB Form 83-I), de</w:t>
      </w:r>
      <w:r w:rsidRPr="002568E6" w:rsidR="006E4B7F">
        <w:rPr>
          <w:rFonts w:ascii="Times New Roman" w:hAnsi="Times New Roman"/>
          <w:b/>
          <w:szCs w:val="24"/>
        </w:rPr>
        <w:t>scribe any methods used to mini</w:t>
      </w:r>
      <w:r w:rsidRPr="002568E6">
        <w:rPr>
          <w:rFonts w:ascii="Times New Roman" w:hAnsi="Times New Roman"/>
          <w:b/>
          <w:szCs w:val="24"/>
        </w:rPr>
        <w:t>mize burden.</w:t>
      </w:r>
    </w:p>
    <w:p w:rsidR="00A308DB" w:rsidRPr="002568E6" w14:paraId="69075751" w14:textId="77777777">
      <w:pPr>
        <w:tabs>
          <w:tab w:val="left" w:pos="0"/>
        </w:tabs>
        <w:suppressAutoHyphens/>
        <w:rPr>
          <w:rFonts w:ascii="Times New Roman" w:hAnsi="Times New Roman"/>
          <w:szCs w:val="24"/>
        </w:rPr>
      </w:pPr>
    </w:p>
    <w:p w:rsidR="009D1206" w:rsidP="009D1206" w14:paraId="642D09A6" w14:textId="7DC8E82C">
      <w:pPr>
        <w:ind w:left="360"/>
      </w:pPr>
      <w:r>
        <w:t xml:space="preserve">The burden on small businesses or other small entities will be reduced by the voluntary nature of the study and the short length of time required responding to the surveys.  There are </w:t>
      </w:r>
      <w:r w:rsidR="00DF76BF">
        <w:rPr>
          <w:color w:val="000000"/>
        </w:rPr>
        <w:t>500</w:t>
      </w:r>
      <w:r>
        <w:rPr>
          <w:color w:val="000000"/>
        </w:rPr>
        <w:t xml:space="preserve"> </w:t>
      </w:r>
      <w:r>
        <w:t xml:space="preserve">small entities that are impacted </w:t>
      </w:r>
      <w:r>
        <w:t>in</w:t>
      </w:r>
      <w:r>
        <w:t xml:space="preserve"> this collection.</w:t>
      </w:r>
    </w:p>
    <w:p w:rsidR="00E11A38" w:rsidRPr="002568E6" w:rsidP="009F7E1A" w14:paraId="69075753" w14:textId="77777777">
      <w:pPr>
        <w:tabs>
          <w:tab w:val="left" w:pos="-720"/>
        </w:tabs>
        <w:suppressAutoHyphens/>
        <w:spacing w:line="480" w:lineRule="auto"/>
        <w:rPr>
          <w:rFonts w:ascii="Times New Roman" w:hAnsi="Times New Roman"/>
          <w:spacing w:val="-3"/>
          <w:szCs w:val="24"/>
        </w:rPr>
      </w:pPr>
    </w:p>
    <w:p w:rsidR="00A308DB" w:rsidRPr="002568E6" w:rsidP="0062567E" w14:paraId="69075754" w14:textId="77777777">
      <w:pPr>
        <w:pStyle w:val="Heading1"/>
        <w:rPr>
          <w:szCs w:val="24"/>
        </w:rPr>
      </w:pPr>
      <w:bookmarkStart w:id="10" w:name="_Toc401831362"/>
      <w:bookmarkStart w:id="11" w:name="_Toc401832406"/>
      <w:r w:rsidRPr="002568E6">
        <w:rPr>
          <w:szCs w:val="24"/>
        </w:rPr>
        <w:t xml:space="preserve">A6.  Consequences </w:t>
      </w:r>
      <w:r w:rsidRPr="002568E6" w:rsidR="00826253">
        <w:rPr>
          <w:szCs w:val="24"/>
        </w:rPr>
        <w:t xml:space="preserve">of collecting </w:t>
      </w:r>
      <w:r w:rsidRPr="002568E6" w:rsidR="00826253">
        <w:rPr>
          <w:szCs w:val="24"/>
        </w:rPr>
        <w:t xml:space="preserve">the </w:t>
      </w:r>
      <w:r w:rsidRPr="002568E6" w:rsidR="00DA0E06">
        <w:rPr>
          <w:szCs w:val="24"/>
        </w:rPr>
        <w:t>i</w:t>
      </w:r>
      <w:r w:rsidRPr="002568E6" w:rsidR="00826253">
        <w:rPr>
          <w:szCs w:val="24"/>
        </w:rPr>
        <w:t>nformation</w:t>
      </w:r>
      <w:r w:rsidRPr="002568E6" w:rsidR="00826253">
        <w:rPr>
          <w:szCs w:val="24"/>
        </w:rPr>
        <w:t xml:space="preserve"> </w:t>
      </w:r>
      <w:r w:rsidRPr="002568E6">
        <w:rPr>
          <w:szCs w:val="24"/>
        </w:rPr>
        <w:t>less frequently.</w:t>
      </w:r>
      <w:bookmarkEnd w:id="10"/>
      <w:bookmarkEnd w:id="11"/>
      <w:r w:rsidRPr="002568E6">
        <w:rPr>
          <w:szCs w:val="24"/>
        </w:rPr>
        <w:t xml:space="preserve">  </w:t>
      </w:r>
    </w:p>
    <w:p w:rsidR="003333DF" w:rsidRPr="002568E6" w:rsidP="005C04BB" w14:paraId="69075755" w14:textId="77777777">
      <w:pPr>
        <w:tabs>
          <w:tab w:val="left" w:pos="0"/>
        </w:tabs>
        <w:suppressAutoHyphens/>
        <w:rPr>
          <w:rFonts w:ascii="Times New Roman" w:hAnsi="Times New Roman"/>
          <w:szCs w:val="24"/>
        </w:rPr>
      </w:pPr>
    </w:p>
    <w:p w:rsidR="003333DF" w:rsidRPr="002568E6" w:rsidP="0062567E" w14:paraId="69075756" w14:textId="77777777">
      <w:pPr>
        <w:rPr>
          <w:rFonts w:ascii="Times New Roman" w:hAnsi="Times New Roman"/>
          <w:b/>
          <w:szCs w:val="24"/>
        </w:rPr>
      </w:pPr>
      <w:r w:rsidRPr="002568E6">
        <w:rPr>
          <w:rFonts w:ascii="Times New Roman" w:hAnsi="Times New Roman"/>
          <w:b/>
          <w:szCs w:val="24"/>
        </w:rPr>
        <w:t xml:space="preserve">Describe the </w:t>
      </w:r>
      <w:r w:rsidRPr="002568E6">
        <w:rPr>
          <w:rFonts w:ascii="Times New Roman" w:hAnsi="Times New Roman"/>
          <w:b/>
          <w:szCs w:val="24"/>
        </w:rPr>
        <w:t>consequence</w:t>
      </w:r>
      <w:r w:rsidRPr="002568E6">
        <w:rPr>
          <w:rFonts w:ascii="Times New Roman" w:hAnsi="Times New Roman"/>
          <w:b/>
          <w:szCs w:val="24"/>
        </w:rPr>
        <w:t xml:space="preserve"> </w:t>
      </w:r>
      <w:r w:rsidRPr="002568E6">
        <w:rPr>
          <w:rFonts w:ascii="Times New Roman" w:hAnsi="Times New Roman"/>
          <w:b/>
          <w:szCs w:val="24"/>
        </w:rPr>
        <w:t>to</w:t>
      </w:r>
      <w:r w:rsidRPr="002568E6">
        <w:rPr>
          <w:rFonts w:ascii="Times New Roman" w:hAnsi="Times New Roman"/>
          <w:b/>
          <w:szCs w:val="24"/>
        </w:rPr>
        <w:t xml:space="preserve"> Federal program or policy activities if the collect</w:t>
      </w:r>
      <w:r w:rsidRPr="002568E6" w:rsidR="00E315C8">
        <w:rPr>
          <w:rFonts w:ascii="Times New Roman" w:hAnsi="Times New Roman"/>
          <w:b/>
          <w:szCs w:val="24"/>
        </w:rPr>
        <w:t>ion is not conducted, or is conducted less frequent</w:t>
      </w:r>
      <w:r w:rsidRPr="002568E6">
        <w:rPr>
          <w:rFonts w:ascii="Times New Roman" w:hAnsi="Times New Roman"/>
          <w:b/>
          <w:szCs w:val="24"/>
        </w:rPr>
        <w:t>ly, as well as any technical or legal obstacles to reducing burden.</w:t>
      </w:r>
    </w:p>
    <w:p w:rsidR="00E11A38" w:rsidRPr="002568E6" w:rsidP="00E11A38" w14:paraId="69075757" w14:textId="77777777">
      <w:pPr>
        <w:tabs>
          <w:tab w:val="left" w:pos="-720"/>
        </w:tabs>
        <w:suppressAutoHyphens/>
        <w:rPr>
          <w:rFonts w:ascii="Times New Roman" w:hAnsi="Times New Roman"/>
          <w:szCs w:val="24"/>
        </w:rPr>
      </w:pPr>
    </w:p>
    <w:p w:rsidR="006B178E" w:rsidP="006B178E" w14:paraId="20AC5263" w14:textId="53318900">
      <w:pPr>
        <w:ind w:left="360"/>
      </w:pPr>
      <w:r>
        <w:t xml:space="preserve">This research will be conducted over the next three years. Survey results will be administered, analyzed, and interpreted as needed by NAL web managers. Ongoing </w:t>
      </w:r>
      <w:r w:rsidR="000D596B">
        <w:t xml:space="preserve">voluntary </w:t>
      </w:r>
      <w:r>
        <w:t xml:space="preserve">collection of feedback is essential </w:t>
      </w:r>
      <w:r>
        <w:t>to</w:t>
      </w:r>
      <w:r>
        <w:t xml:space="preserve">: </w:t>
      </w:r>
    </w:p>
    <w:p w:rsidR="006B178E" w:rsidRPr="006B178E" w:rsidP="006B178E" w14:paraId="0DE16607" w14:textId="77777777">
      <w:pPr>
        <w:pStyle w:val="ListParagraph"/>
        <w:widowControl/>
        <w:numPr>
          <w:ilvl w:val="0"/>
          <w:numId w:val="22"/>
        </w:numPr>
        <w:tabs>
          <w:tab w:val="clear" w:pos="-720"/>
        </w:tabs>
        <w:suppressAutoHyphens w:val="0"/>
        <w:spacing w:line="240" w:lineRule="auto"/>
        <w:rPr>
          <w:rFonts w:ascii="Courier New" w:hAnsi="Courier New" w:cs="Courier New"/>
        </w:rPr>
      </w:pPr>
      <w:r w:rsidRPr="006B178E">
        <w:rPr>
          <w:rFonts w:ascii="Courier New" w:hAnsi="Courier New" w:cs="Courier New"/>
        </w:rPr>
        <w:t xml:space="preserve">Ensure NAL’s services meet user needs and expectations. </w:t>
      </w:r>
    </w:p>
    <w:p w:rsidR="006B178E" w:rsidRPr="006B178E" w:rsidP="006B178E" w14:paraId="1B13C7A7" w14:textId="77777777">
      <w:pPr>
        <w:pStyle w:val="ListParagraph"/>
        <w:widowControl/>
        <w:numPr>
          <w:ilvl w:val="0"/>
          <w:numId w:val="22"/>
        </w:numPr>
        <w:tabs>
          <w:tab w:val="clear" w:pos="-720"/>
        </w:tabs>
        <w:suppressAutoHyphens w:val="0"/>
        <w:spacing w:line="240" w:lineRule="auto"/>
        <w:rPr>
          <w:rFonts w:ascii="Courier New" w:hAnsi="Courier New" w:cs="Courier New"/>
        </w:rPr>
      </w:pPr>
      <w:r w:rsidRPr="006B178E">
        <w:rPr>
          <w:rFonts w:ascii="Courier New" w:hAnsi="Courier New" w:cs="Courier New"/>
        </w:rPr>
        <w:t xml:space="preserve">Support data-driven decisions for design and technology improvements. </w:t>
      </w:r>
    </w:p>
    <w:p w:rsidR="006B178E" w:rsidRPr="006B178E" w:rsidP="006B178E" w14:paraId="60DF127B" w14:textId="77777777">
      <w:pPr>
        <w:pStyle w:val="ListParagraph"/>
        <w:widowControl/>
        <w:numPr>
          <w:ilvl w:val="0"/>
          <w:numId w:val="22"/>
        </w:numPr>
        <w:tabs>
          <w:tab w:val="clear" w:pos="-720"/>
        </w:tabs>
        <w:suppressAutoHyphens w:val="0"/>
        <w:spacing w:line="240" w:lineRule="auto"/>
        <w:rPr>
          <w:rFonts w:ascii="Courier New" w:hAnsi="Courier New" w:cs="Courier New"/>
        </w:rPr>
      </w:pPr>
      <w:r w:rsidRPr="006B178E">
        <w:rPr>
          <w:rFonts w:ascii="Courier New" w:hAnsi="Courier New" w:cs="Courier New"/>
        </w:rPr>
        <w:t>Advance the federal goal of delivering modern, user-centered digital experiences.</w:t>
      </w:r>
    </w:p>
    <w:p w:rsidR="006B178E" w:rsidP="006B178E" w14:paraId="68D4D717" w14:textId="77777777">
      <w:pPr>
        <w:ind w:left="360"/>
      </w:pPr>
    </w:p>
    <w:p w:rsidR="006B178E" w:rsidP="006B178E" w14:paraId="484C8876" w14:textId="77777777">
      <w:pPr>
        <w:ind w:left="360"/>
      </w:pPr>
      <w:r w:rsidRPr="00E01534">
        <w:t>Without this collection, NAL would lack critical data to evaluate service effectiveness, resulting in potential inefficiencies and diminished user experience.</w:t>
      </w:r>
    </w:p>
    <w:p w:rsidR="00E11A38" w:rsidRPr="002568E6" w:rsidP="00E11A38" w14:paraId="69075759" w14:textId="77777777">
      <w:pPr>
        <w:tabs>
          <w:tab w:val="left" w:pos="-720"/>
        </w:tabs>
        <w:suppressAutoHyphens/>
        <w:spacing w:line="480" w:lineRule="auto"/>
        <w:rPr>
          <w:rFonts w:ascii="Times New Roman" w:hAnsi="Times New Roman"/>
          <w:szCs w:val="24"/>
        </w:rPr>
      </w:pPr>
    </w:p>
    <w:p w:rsidR="00A308DB" w:rsidRPr="002568E6" w:rsidP="0062567E" w14:paraId="6907575A" w14:textId="77777777">
      <w:pPr>
        <w:pStyle w:val="Heading1"/>
        <w:rPr>
          <w:szCs w:val="24"/>
        </w:rPr>
      </w:pPr>
      <w:bookmarkStart w:id="12" w:name="_Toc401831363"/>
      <w:bookmarkStart w:id="13" w:name="_Toc401832407"/>
      <w:r w:rsidRPr="002568E6">
        <w:rPr>
          <w:szCs w:val="24"/>
        </w:rPr>
        <w:t xml:space="preserve">A7.  </w:t>
      </w:r>
      <w:r w:rsidRPr="002568E6" w:rsidR="00A37C87">
        <w:rPr>
          <w:szCs w:val="24"/>
        </w:rPr>
        <w:t>Special c</w:t>
      </w:r>
      <w:r w:rsidRPr="002568E6">
        <w:rPr>
          <w:szCs w:val="24"/>
        </w:rPr>
        <w:t xml:space="preserve">ircumstances </w:t>
      </w:r>
      <w:r w:rsidRPr="002568E6" w:rsidR="00A37C87">
        <w:rPr>
          <w:szCs w:val="24"/>
        </w:rPr>
        <w:t>relating to the Guidelines of</w:t>
      </w:r>
      <w:r w:rsidRPr="002568E6">
        <w:rPr>
          <w:szCs w:val="24"/>
        </w:rPr>
        <w:t xml:space="preserve"> 5 CFR 1320.</w:t>
      </w:r>
      <w:r w:rsidRPr="002568E6" w:rsidR="003C6BDD">
        <w:rPr>
          <w:szCs w:val="24"/>
        </w:rPr>
        <w:t>5</w:t>
      </w:r>
      <w:r w:rsidRPr="002568E6">
        <w:rPr>
          <w:szCs w:val="24"/>
        </w:rPr>
        <w:t>.</w:t>
      </w:r>
      <w:bookmarkEnd w:id="12"/>
      <w:bookmarkEnd w:id="13"/>
      <w:r w:rsidRPr="002568E6">
        <w:rPr>
          <w:szCs w:val="24"/>
        </w:rPr>
        <w:t xml:space="preserve">  </w:t>
      </w:r>
    </w:p>
    <w:p w:rsidR="00A308DB" w:rsidRPr="002568E6" w:rsidP="00213436" w14:paraId="6907575B" w14:textId="77777777">
      <w:pPr>
        <w:tabs>
          <w:tab w:val="left" w:pos="0"/>
        </w:tabs>
        <w:suppressAutoHyphens/>
        <w:rPr>
          <w:rFonts w:ascii="Times New Roman" w:hAnsi="Times New Roman"/>
          <w:szCs w:val="24"/>
        </w:rPr>
      </w:pPr>
    </w:p>
    <w:p w:rsidR="003333DF" w:rsidRPr="002568E6" w:rsidP="0062567E" w14:paraId="6907575C" w14:textId="77777777">
      <w:pPr>
        <w:widowControl/>
        <w:rPr>
          <w:rFonts w:ascii="Times New Roman" w:hAnsi="Times New Roman"/>
          <w:b/>
          <w:szCs w:val="24"/>
        </w:rPr>
      </w:pPr>
      <w:r w:rsidRPr="002568E6">
        <w:rPr>
          <w:rFonts w:ascii="Times New Roman" w:hAnsi="Times New Roman"/>
          <w:b/>
          <w:szCs w:val="24"/>
        </w:rPr>
        <w:t>Explain any special 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 xml:space="preserve">ducted in a manner: </w:t>
      </w:r>
    </w:p>
    <w:p w:rsidR="003333DF" w:rsidRPr="002568E6" w:rsidP="0062567E" w14:paraId="6907575D"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 xml:space="preserve">tion to the agency more often than quarterly; </w:t>
      </w:r>
    </w:p>
    <w:p w:rsidR="003333DF" w:rsidRPr="002568E6" w:rsidP="0062567E" w14:paraId="6907575E"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 xml:space="preserve">tion in fewer than 30 days after </w:t>
      </w:r>
      <w:r w:rsidRPr="002568E6">
        <w:rPr>
          <w:rFonts w:ascii="Times New Roman" w:hAnsi="Times New Roman"/>
          <w:b/>
          <w:szCs w:val="24"/>
        </w:rPr>
        <w:t>receipt of</w:t>
      </w:r>
      <w:r w:rsidRPr="002568E6">
        <w:rPr>
          <w:rFonts w:ascii="Times New Roman" w:hAnsi="Times New Roman"/>
          <w:b/>
          <w:szCs w:val="24"/>
        </w:rPr>
        <w:t xml:space="preserve"> it; </w:t>
      </w:r>
    </w:p>
    <w:p w:rsidR="003333DF" w:rsidRPr="002568E6" w:rsidP="0062567E" w14:paraId="6907575F"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inal and two copies of any docu</w:t>
      </w:r>
      <w:r w:rsidRPr="002568E6">
        <w:rPr>
          <w:rFonts w:ascii="Times New Roman" w:hAnsi="Times New Roman"/>
          <w:b/>
          <w:szCs w:val="24"/>
        </w:rPr>
        <w:t xml:space="preserve">ment; </w:t>
      </w:r>
    </w:p>
    <w:p w:rsidR="003333DF" w:rsidRPr="002568E6" w:rsidP="0062567E" w14:paraId="69075760"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w:t>
      </w:r>
      <w:r w:rsidRPr="002568E6" w:rsidR="008F3F14">
        <w:rPr>
          <w:rFonts w:ascii="Times New Roman" w:hAnsi="Times New Roman"/>
          <w:b/>
          <w:szCs w:val="24"/>
        </w:rPr>
        <w:t>uiring respondents to retain re</w:t>
      </w:r>
      <w:r w:rsidRPr="002568E6">
        <w:rPr>
          <w:rFonts w:ascii="Times New Roman" w:hAnsi="Times New Roman"/>
          <w:b/>
          <w:szCs w:val="24"/>
        </w:rPr>
        <w:t>cords, othe</w:t>
      </w:r>
      <w:r w:rsidRPr="002568E6" w:rsidR="008F3F14">
        <w:rPr>
          <w:rFonts w:ascii="Times New Roman" w:hAnsi="Times New Roman"/>
          <w:b/>
          <w:szCs w:val="24"/>
        </w:rPr>
        <w:t>r than health, medical, governm</w:t>
      </w:r>
      <w:r w:rsidRPr="002568E6">
        <w:rPr>
          <w:rFonts w:ascii="Times New Roman" w:hAnsi="Times New Roman"/>
          <w:b/>
          <w:szCs w:val="24"/>
        </w:rPr>
        <w:t>ent contract, grant-in-aid, or tax records for more than three years</w:t>
      </w:r>
      <w:r w:rsidRPr="002568E6" w:rsidR="008F3F14">
        <w:rPr>
          <w:rFonts w:ascii="Times New Roman" w:hAnsi="Times New Roman"/>
          <w:b/>
          <w:szCs w:val="24"/>
        </w:rPr>
        <w:t>;</w:t>
      </w:r>
    </w:p>
    <w:p w:rsidR="003333DF" w:rsidRPr="002568E6" w:rsidP="0062567E" w14:paraId="69075761"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 xml:space="preserve">In connection with a statistical survey, that is not designed to produce valid and reliable results that can be generalized to the universe of study; </w:t>
      </w:r>
    </w:p>
    <w:p w:rsidR="003333DF" w:rsidRPr="002568E6" w:rsidP="0062567E" w14:paraId="69075762"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the use of a statistical data classification that has not been reviewed and approved by OMB;</w:t>
      </w:r>
    </w:p>
    <w:p w:rsidR="003333DF" w:rsidRPr="002568E6" w:rsidP="0062567E" w14:paraId="69075763"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ata with other agencies for com</w:t>
      </w:r>
      <w:r w:rsidRPr="002568E6" w:rsidR="00D3753F">
        <w:rPr>
          <w:rFonts w:ascii="Times New Roman" w:hAnsi="Times New Roman"/>
          <w:b/>
          <w:szCs w:val="24"/>
        </w:rPr>
        <w:t>patible confiden</w:t>
      </w:r>
      <w:r w:rsidRPr="002568E6">
        <w:rPr>
          <w:rFonts w:ascii="Times New Roman" w:hAnsi="Times New Roman"/>
          <w:b/>
          <w:szCs w:val="24"/>
        </w:rPr>
        <w:t xml:space="preserve">tial use; or </w:t>
      </w:r>
    </w:p>
    <w:p w:rsidR="003333DF" w:rsidRPr="002568E6" w:rsidP="0062567E" w14:paraId="69075764" w14:textId="77777777">
      <w:pPr>
        <w:pStyle w:val="BodyText"/>
        <w:numPr>
          <w:ilvl w:val="0"/>
          <w:numId w:val="19"/>
        </w:numPr>
        <w:rPr>
          <w:b w:val="0"/>
          <w:szCs w:val="24"/>
        </w:rPr>
      </w:pPr>
      <w:r w:rsidRPr="002568E6">
        <w:rPr>
          <w:szCs w:val="24"/>
        </w:rPr>
        <w:t>Requiri</w:t>
      </w:r>
      <w:r w:rsidRPr="002568E6" w:rsidR="0032533B">
        <w:rPr>
          <w:szCs w:val="24"/>
        </w:rPr>
        <w:t>ng respondents to submit propri</w:t>
      </w:r>
      <w:r w:rsidRPr="002568E6">
        <w:rPr>
          <w:szCs w:val="24"/>
        </w:rPr>
        <w:t xml:space="preserve">etary trade </w:t>
      </w:r>
      <w:r w:rsidRPr="002568E6">
        <w:rPr>
          <w:szCs w:val="24"/>
        </w:rPr>
        <w:t>secret</w:t>
      </w:r>
      <w:r w:rsidRPr="002568E6">
        <w:rPr>
          <w:szCs w:val="24"/>
        </w:rPr>
        <w:t>, or other confidential informat</w:t>
      </w:r>
      <w:r w:rsidRPr="002568E6" w:rsidR="0032533B">
        <w:rPr>
          <w:szCs w:val="24"/>
        </w:rPr>
        <w:t>ion unless the agency can demon</w:t>
      </w:r>
      <w:r w:rsidRPr="002568E6">
        <w:rPr>
          <w:szCs w:val="24"/>
        </w:rPr>
        <w:t>strate that it has instituted procedures to protect the information's confidentiali</w:t>
      </w:r>
      <w:r w:rsidRPr="002568E6" w:rsidR="0032533B">
        <w:rPr>
          <w:szCs w:val="24"/>
        </w:rPr>
        <w:t>ty to the extent permit</w:t>
      </w:r>
      <w:r w:rsidRPr="002568E6">
        <w:rPr>
          <w:szCs w:val="24"/>
        </w:rPr>
        <w:t>ted by law.</w:t>
      </w:r>
    </w:p>
    <w:p w:rsidR="003333DF" w:rsidRPr="002568E6" w:rsidP="00213436" w14:paraId="69075765" w14:textId="77777777">
      <w:pPr>
        <w:tabs>
          <w:tab w:val="left" w:pos="0"/>
        </w:tabs>
        <w:suppressAutoHyphens/>
        <w:rPr>
          <w:rFonts w:ascii="Times New Roman" w:hAnsi="Times New Roman"/>
          <w:szCs w:val="24"/>
        </w:rPr>
      </w:pPr>
    </w:p>
    <w:p w:rsidR="00E11A38" w:rsidRPr="002568E6" w:rsidP="00E11A38" w14:paraId="69075766" w14:textId="77777777">
      <w:pPr>
        <w:tabs>
          <w:tab w:val="left" w:pos="-720"/>
        </w:tabs>
        <w:suppressAutoHyphens/>
        <w:rPr>
          <w:rFonts w:ascii="Times New Roman" w:hAnsi="Times New Roman"/>
          <w:szCs w:val="24"/>
        </w:rPr>
      </w:pPr>
    </w:p>
    <w:p w:rsidR="00C56467" w:rsidP="00C56467" w14:paraId="6DF9D4C3" w14:textId="77777777">
      <w:pPr>
        <w:ind w:left="360"/>
      </w:pPr>
      <w:r>
        <w:t>There are no special circumstances that require the information to be collected in any of the formats identified, and this request fully complies with regulation 5CFR 1320.5.</w:t>
      </w:r>
    </w:p>
    <w:p w:rsidR="00BE0B08" w:rsidRPr="002568E6" w:rsidP="00BE0B08" w14:paraId="69075768" w14:textId="77777777">
      <w:pPr>
        <w:tabs>
          <w:tab w:val="left" w:pos="0"/>
        </w:tabs>
        <w:suppressAutoHyphens/>
        <w:rPr>
          <w:rFonts w:ascii="Times New Roman" w:hAnsi="Times New Roman"/>
          <w:szCs w:val="24"/>
        </w:rPr>
      </w:pPr>
    </w:p>
    <w:p w:rsidR="00BE0B08" w:rsidRPr="002568E6" w:rsidP="0062567E" w14:paraId="69075769" w14:textId="77777777">
      <w:pPr>
        <w:pStyle w:val="Heading1"/>
        <w:rPr>
          <w:szCs w:val="24"/>
        </w:rPr>
      </w:pPr>
      <w:bookmarkStart w:id="14" w:name="_Toc401831364"/>
      <w:bookmarkStart w:id="15" w:name="_Toc401832408"/>
      <w:r w:rsidRPr="002568E6">
        <w:rPr>
          <w:szCs w:val="24"/>
        </w:rPr>
        <w:t xml:space="preserve">A8.  </w:t>
      </w:r>
      <w:r w:rsidRPr="002568E6" w:rsidR="005917B8">
        <w:rPr>
          <w:szCs w:val="24"/>
        </w:rPr>
        <w:t xml:space="preserve">Comments to the Federal Register Notice and efforts </w:t>
      </w:r>
      <w:r w:rsidR="002568E6">
        <w:rPr>
          <w:szCs w:val="24"/>
        </w:rPr>
        <w:t xml:space="preserve">for </w:t>
      </w:r>
      <w:r w:rsidRPr="002568E6" w:rsidR="005917B8">
        <w:rPr>
          <w:szCs w:val="24"/>
        </w:rPr>
        <w:t>consult</w:t>
      </w:r>
      <w:r w:rsidR="002568E6">
        <w:rPr>
          <w:szCs w:val="24"/>
        </w:rPr>
        <w:t>ation</w:t>
      </w:r>
      <w:r w:rsidRPr="002568E6" w:rsidR="005917B8">
        <w:rPr>
          <w:szCs w:val="24"/>
        </w:rPr>
        <w:t>.</w:t>
      </w:r>
      <w:bookmarkEnd w:id="14"/>
      <w:bookmarkEnd w:id="15"/>
      <w:r w:rsidRPr="002568E6">
        <w:rPr>
          <w:szCs w:val="24"/>
        </w:rPr>
        <w:t xml:space="preserve">  </w:t>
      </w:r>
    </w:p>
    <w:p w:rsidR="003333DF" w:rsidRPr="002568E6" w:rsidP="005917B8" w14:paraId="6907576A" w14:textId="77777777">
      <w:pPr>
        <w:tabs>
          <w:tab w:val="left" w:pos="450"/>
        </w:tabs>
        <w:suppressAutoHyphens/>
        <w:ind w:left="450" w:hanging="450"/>
        <w:rPr>
          <w:rFonts w:ascii="Times New Roman" w:hAnsi="Times New Roman"/>
          <w:szCs w:val="24"/>
        </w:rPr>
      </w:pPr>
    </w:p>
    <w:p w:rsidR="003333DF" w:rsidRPr="002568E6" w:rsidP="0062567E" w14:paraId="6907576B" w14:textId="77777777">
      <w:pPr>
        <w:rPr>
          <w:rFonts w:ascii="Times New Roman" w:hAnsi="Times New Roman"/>
          <w:b/>
          <w:szCs w:val="24"/>
        </w:rPr>
      </w:pPr>
      <w:r w:rsidRPr="002568E6">
        <w:rPr>
          <w:rFonts w:ascii="Times New Roman" w:hAnsi="Times New Roman"/>
          <w:b/>
          <w:szCs w:val="24"/>
        </w:rPr>
        <w:t xml:space="preserve">If applicable, provide a copy and identify the date and page number of </w:t>
      </w:r>
      <w:r w:rsidRPr="002568E6">
        <w:rPr>
          <w:rFonts w:ascii="Times New Roman" w:hAnsi="Times New Roman"/>
          <w:b/>
          <w:szCs w:val="24"/>
        </w:rPr>
        <w:t>publication</w:t>
      </w:r>
      <w:r w:rsidRPr="002568E6">
        <w:rPr>
          <w:rFonts w:ascii="Times New Roman" w:hAnsi="Times New Roman"/>
          <w:b/>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rFonts w:ascii="Times New Roman" w:hAnsi="Times New Roman"/>
          <w:b/>
          <w:szCs w:val="24"/>
        </w:rPr>
        <w:tab/>
      </w:r>
    </w:p>
    <w:p w:rsidR="003333DF" w:rsidRPr="002568E6" w:rsidP="0062567E" w14:paraId="6907576C" w14:textId="77777777">
      <w:pPr>
        <w:rPr>
          <w:rFonts w:ascii="Times New Roman" w:hAnsi="Times New Roman"/>
          <w:b/>
          <w:szCs w:val="24"/>
        </w:rPr>
      </w:pPr>
    </w:p>
    <w:p w:rsidR="003333DF" w:rsidRPr="002568E6" w:rsidP="0062567E" w14:paraId="6907576D" w14:textId="77777777">
      <w:pPr>
        <w:rPr>
          <w:rFonts w:ascii="Times New Roman" w:hAnsi="Times New Roman"/>
          <w:b/>
          <w:szCs w:val="24"/>
        </w:rPr>
      </w:pPr>
      <w:r w:rsidRPr="002568E6">
        <w:rPr>
          <w:rFonts w:ascii="Times New Roman" w:hAnsi="Times New Roman"/>
          <w:b/>
          <w:szCs w:val="24"/>
        </w:rPr>
        <w:t xml:space="preserve">Describe efforts to consult with </w:t>
      </w:r>
      <w:r w:rsidRPr="002568E6">
        <w:rPr>
          <w:rFonts w:ascii="Times New Roman" w:hAnsi="Times New Roman"/>
          <w:b/>
          <w:szCs w:val="24"/>
        </w:rPr>
        <w:t>persons</w:t>
      </w:r>
      <w:r w:rsidRPr="002568E6">
        <w:rPr>
          <w:rFonts w:ascii="Times New Roman" w:hAnsi="Times New Roman"/>
          <w:b/>
          <w:szCs w:val="24"/>
        </w:rPr>
        <w:t xml:space="preserve"> outside the agency to obtain their views on the availability of data, frequency of collection, the clarity of instructions and recordkeeping, disclosure, or reporting format (if any), and on the data elements to be recorded, disclosed, or reported.  </w:t>
      </w:r>
    </w:p>
    <w:p w:rsidR="003333DF" w:rsidRPr="002568E6" w:rsidP="0062567E" w14:paraId="6907576E" w14:textId="77777777">
      <w:pPr>
        <w:rPr>
          <w:rFonts w:ascii="Times New Roman" w:hAnsi="Times New Roman"/>
          <w:b/>
          <w:szCs w:val="24"/>
        </w:rPr>
      </w:pPr>
    </w:p>
    <w:p w:rsidR="003333DF" w:rsidRPr="002568E6" w:rsidP="0062567E" w14:paraId="6907576F" w14:textId="77777777">
      <w:pPr>
        <w:rPr>
          <w:rFonts w:ascii="Times New Roman" w:hAnsi="Times New Roman"/>
          <w:b/>
          <w:szCs w:val="24"/>
        </w:rPr>
      </w:pPr>
      <w:r w:rsidRPr="002568E6">
        <w:rPr>
          <w:rFonts w:ascii="Times New Roman" w:hAnsi="Times New Roman"/>
          <w:b/>
          <w:szCs w:val="24"/>
        </w:rPr>
        <w:t>Consultation</w:t>
      </w:r>
      <w:r w:rsidRPr="002568E6">
        <w:rPr>
          <w:rFonts w:ascii="Times New Roman" w:hAnsi="Times New Roman"/>
          <w:b/>
          <w:szCs w:val="24"/>
        </w:rPr>
        <w:t xml:space="preserve">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ED28F2" w:rsidRPr="002568E6" w:rsidP="00ED28F2" w14:paraId="69075770" w14:textId="77777777">
      <w:pPr>
        <w:tabs>
          <w:tab w:val="left" w:pos="-720"/>
        </w:tabs>
        <w:suppressAutoHyphens/>
        <w:rPr>
          <w:rFonts w:ascii="Times New Roman" w:hAnsi="Times New Roman"/>
          <w:szCs w:val="24"/>
        </w:rPr>
      </w:pPr>
      <w:bookmarkStart w:id="16" w:name="OLE_LINK1"/>
      <w:bookmarkStart w:id="17" w:name="OLE_LINK2"/>
    </w:p>
    <w:p w:rsidR="004F10A7" w:rsidP="004F10A7" w14:paraId="053E8EB8" w14:textId="0AB2FFD7">
      <w:pPr>
        <w:widowControl/>
        <w:numPr>
          <w:ilvl w:val="1"/>
          <w:numId w:val="24"/>
        </w:numPr>
        <w:tabs>
          <w:tab w:val="left" w:pos="1080"/>
        </w:tabs>
        <w:overflowPunct/>
        <w:autoSpaceDE/>
        <w:autoSpaceDN/>
        <w:adjustRightInd/>
        <w:ind w:left="720" w:firstLine="0"/>
        <w:textAlignment w:val="auto"/>
      </w:pPr>
      <w:r w:rsidRPr="00A7578B">
        <w:t xml:space="preserve">A Federal Register notice was published </w:t>
      </w:r>
      <w:r w:rsidR="008233B0">
        <w:t>April 1</w:t>
      </w:r>
      <w:r w:rsidRPr="00A7578B">
        <w:t>, 202</w:t>
      </w:r>
      <w:r w:rsidR="008233B0">
        <w:t>6.</w:t>
      </w:r>
      <w:r w:rsidRPr="00A7578B">
        <w:t xml:space="preserve"> No comments were received.</w:t>
      </w:r>
    </w:p>
    <w:p w:rsidR="005853D3" w:rsidP="005853D3" w14:paraId="56E87F2B" w14:textId="77777777">
      <w:pPr>
        <w:widowControl/>
        <w:tabs>
          <w:tab w:val="left" w:pos="1080"/>
        </w:tabs>
        <w:overflowPunct/>
        <w:autoSpaceDE/>
        <w:autoSpaceDN/>
        <w:adjustRightInd/>
        <w:ind w:left="720"/>
        <w:textAlignment w:val="auto"/>
      </w:pPr>
    </w:p>
    <w:p w:rsidR="002A5C5B" w:rsidP="004F10A7" w14:paraId="18FE24A0" w14:textId="32A85F3E">
      <w:pPr>
        <w:widowControl/>
        <w:numPr>
          <w:ilvl w:val="1"/>
          <w:numId w:val="24"/>
        </w:numPr>
        <w:tabs>
          <w:tab w:val="left" w:pos="1080"/>
        </w:tabs>
        <w:overflowPunct/>
        <w:autoSpaceDE/>
        <w:autoSpaceDN/>
        <w:adjustRightInd/>
        <w:ind w:left="720" w:firstLine="0"/>
        <w:textAlignment w:val="auto"/>
      </w:pPr>
      <w:r>
        <w:t>NASS Reviewer:</w:t>
      </w:r>
    </w:p>
    <w:p w:rsidR="003F50FD" w:rsidRPr="005853D3" w:rsidP="003F50FD" w14:paraId="2BBEEB7B" w14:textId="18EE26B8">
      <w:pPr>
        <w:pStyle w:val="ListParagraph"/>
        <w:spacing w:line="240" w:lineRule="auto"/>
        <w:rPr>
          <w:rFonts w:ascii="Courier New" w:hAnsi="Courier New" w:cs="Courier New"/>
          <w:szCs w:val="24"/>
        </w:rPr>
      </w:pPr>
      <w:r>
        <w:rPr>
          <w:rFonts w:ascii="Courier New" w:hAnsi="Courier New" w:cs="Courier New"/>
          <w:szCs w:val="24"/>
        </w:rPr>
        <w:tab/>
      </w:r>
      <w:r w:rsidRPr="003F50FD">
        <w:rPr>
          <w:rFonts w:ascii="Courier New" w:hAnsi="Courier New" w:cs="Courier New"/>
          <w:szCs w:val="24"/>
        </w:rPr>
        <w:t>Name:</w:t>
      </w:r>
      <w:r>
        <w:rPr>
          <w:rFonts w:ascii="Courier New" w:hAnsi="Courier New" w:cs="Courier New"/>
          <w:szCs w:val="24"/>
        </w:rPr>
        <w:t xml:space="preserve"> </w:t>
      </w:r>
      <w:r w:rsidRPr="005853D3">
        <w:rPr>
          <w:rFonts w:ascii="Courier New" w:hAnsi="Courier New" w:cs="Courier New"/>
          <w:szCs w:val="24"/>
        </w:rPr>
        <w:t>Doug Kilburg</w:t>
      </w:r>
    </w:p>
    <w:p w:rsidR="003F50FD" w:rsidRPr="005853D3" w:rsidP="003F50FD" w14:paraId="565C9384" w14:textId="6117B699">
      <w:pPr>
        <w:pStyle w:val="ListParagraph"/>
        <w:spacing w:line="240" w:lineRule="auto"/>
        <w:ind w:left="1440"/>
        <w:rPr>
          <w:rFonts w:ascii="Courier New" w:hAnsi="Courier New" w:cs="Courier New"/>
          <w:szCs w:val="24"/>
        </w:rPr>
      </w:pPr>
      <w:r>
        <w:rPr>
          <w:rFonts w:ascii="Courier New" w:hAnsi="Courier New" w:cs="Courier New"/>
          <w:szCs w:val="24"/>
        </w:rPr>
        <w:tab/>
      </w:r>
      <w:r w:rsidRPr="005853D3">
        <w:rPr>
          <w:rFonts w:ascii="Courier New" w:hAnsi="Courier New" w:cs="Courier New"/>
          <w:szCs w:val="24"/>
        </w:rPr>
        <w:t>Mathematical Statistician</w:t>
      </w:r>
    </w:p>
    <w:p w:rsidR="003F50FD" w:rsidRPr="005853D3" w:rsidP="003F50FD" w14:paraId="389413E2" w14:textId="65C4FB13">
      <w:pPr>
        <w:pStyle w:val="ListParagraph"/>
        <w:spacing w:line="240" w:lineRule="auto"/>
        <w:ind w:left="1440"/>
        <w:rPr>
          <w:rFonts w:ascii="Courier New" w:hAnsi="Courier New" w:cs="Courier New"/>
          <w:szCs w:val="24"/>
        </w:rPr>
      </w:pPr>
      <w:r>
        <w:rPr>
          <w:rFonts w:ascii="Courier New" w:hAnsi="Courier New" w:cs="Courier New"/>
          <w:szCs w:val="24"/>
        </w:rPr>
        <w:tab/>
      </w:r>
      <w:r w:rsidRPr="005853D3">
        <w:rPr>
          <w:rFonts w:ascii="Courier New" w:hAnsi="Courier New" w:cs="Courier New"/>
          <w:szCs w:val="24"/>
        </w:rPr>
        <w:t>Sampling Section</w:t>
      </w:r>
    </w:p>
    <w:p w:rsidR="003F50FD" w:rsidRPr="005853D3" w:rsidP="003F50FD" w14:paraId="23CB9248" w14:textId="50E0F7FF">
      <w:pPr>
        <w:pStyle w:val="ListParagraph"/>
        <w:spacing w:line="240" w:lineRule="auto"/>
        <w:ind w:left="1440"/>
        <w:rPr>
          <w:rFonts w:ascii="Courier New" w:hAnsi="Courier New" w:cs="Courier New"/>
          <w:szCs w:val="24"/>
        </w:rPr>
      </w:pPr>
      <w:r>
        <w:rPr>
          <w:rFonts w:ascii="Courier New" w:hAnsi="Courier New" w:cs="Courier New"/>
          <w:szCs w:val="24"/>
        </w:rPr>
        <w:tab/>
      </w:r>
      <w:r w:rsidRPr="005853D3">
        <w:rPr>
          <w:rFonts w:ascii="Courier New" w:hAnsi="Courier New" w:cs="Courier New"/>
          <w:szCs w:val="24"/>
        </w:rPr>
        <w:t>National Agricultural Statistics Service</w:t>
      </w:r>
    </w:p>
    <w:p w:rsidR="003F50FD" w:rsidRPr="005853D3" w:rsidP="003F50FD" w14:paraId="53B78B14" w14:textId="77777777">
      <w:pPr>
        <w:pStyle w:val="ListParagraph"/>
        <w:spacing w:line="240" w:lineRule="auto"/>
        <w:ind w:left="1440"/>
        <w:rPr>
          <w:rFonts w:ascii="Courier New" w:hAnsi="Courier New" w:cs="Courier New"/>
          <w:szCs w:val="24"/>
        </w:rPr>
      </w:pPr>
      <w:r w:rsidRPr="005853D3">
        <w:rPr>
          <w:rFonts w:ascii="Courier New" w:hAnsi="Courier New" w:cs="Courier New"/>
          <w:szCs w:val="24"/>
        </w:rPr>
        <w:t>United States Department of Agriculture</w:t>
      </w:r>
    </w:p>
    <w:p w:rsidR="002A5C5B" w:rsidRPr="002A5C5B" w:rsidP="003F50FD" w14:paraId="1D12164A" w14:textId="41B7AE31">
      <w:pPr>
        <w:ind w:left="1440"/>
        <w:rPr>
          <w:szCs w:val="24"/>
        </w:rPr>
      </w:pPr>
      <w:r>
        <w:rPr>
          <w:szCs w:val="24"/>
        </w:rPr>
        <w:t xml:space="preserve">Comments: </w:t>
      </w:r>
      <w:r w:rsidRPr="002A5C5B">
        <w:rPr>
          <w:szCs w:val="24"/>
        </w:rPr>
        <w:t>Since it is a renewal package, and user feedback listing the ease of navigating the tool is present, no usability testing is recommended for the web instrument.</w:t>
      </w:r>
    </w:p>
    <w:p w:rsidR="002A5C5B" w:rsidRPr="00A7578B" w:rsidP="00407F81" w14:paraId="16409A82" w14:textId="77777777">
      <w:pPr>
        <w:widowControl/>
        <w:tabs>
          <w:tab w:val="left" w:pos="1080"/>
        </w:tabs>
        <w:overflowPunct/>
        <w:autoSpaceDE/>
        <w:autoSpaceDN/>
        <w:adjustRightInd/>
        <w:ind w:left="720"/>
        <w:textAlignment w:val="auto"/>
      </w:pPr>
    </w:p>
    <w:p w:rsidR="004F10A7" w:rsidRPr="00A7578B" w:rsidP="004F10A7" w14:paraId="4BF5DB58" w14:textId="77777777">
      <w:pPr>
        <w:ind w:left="720"/>
      </w:pPr>
    </w:p>
    <w:p w:rsidR="004F10A7" w:rsidRPr="00A7578B" w:rsidP="004F10A7" w14:paraId="31ECA925" w14:textId="77777777">
      <w:pPr>
        <w:widowControl/>
        <w:numPr>
          <w:ilvl w:val="1"/>
          <w:numId w:val="24"/>
        </w:numPr>
        <w:tabs>
          <w:tab w:val="left" w:pos="1080"/>
        </w:tabs>
        <w:overflowPunct/>
        <w:autoSpaceDE/>
        <w:autoSpaceDN/>
        <w:adjustRightInd/>
        <w:ind w:left="720" w:firstLine="0"/>
        <w:textAlignment w:val="auto"/>
      </w:pPr>
      <w:r w:rsidRPr="00A7578B">
        <w:t>Outside sources:</w:t>
      </w:r>
    </w:p>
    <w:p w:rsidR="004F10A7" w:rsidRPr="00A7578B" w:rsidP="004F10A7" w14:paraId="5F21B2AD" w14:textId="77777777">
      <w:pPr>
        <w:ind w:left="720"/>
      </w:pPr>
    </w:p>
    <w:p w:rsidR="004F10A7" w:rsidRPr="00A7035F" w:rsidP="004F10A7" w14:paraId="2AD08691" w14:textId="77777777">
      <w:pPr>
        <w:ind w:left="1440"/>
      </w:pPr>
      <w:r w:rsidRPr="00A7578B">
        <w:t xml:space="preserve">Name: </w:t>
      </w:r>
      <w:r w:rsidRPr="00A170D7">
        <w:t>Don Ball</w:t>
      </w:r>
      <w:r>
        <w:br/>
      </w:r>
      <w:r w:rsidRPr="00A7035F">
        <w:t xml:space="preserve">Address: </w:t>
      </w:r>
      <w:r w:rsidRPr="00A170D7">
        <w:t>dball@matosbuilders.com</w:t>
      </w:r>
    </w:p>
    <w:p w:rsidR="004F10A7" w:rsidRPr="00A7035F" w:rsidP="004F10A7" w14:paraId="1CC73BD9" w14:textId="77777777">
      <w:pPr>
        <w:ind w:left="1440"/>
      </w:pPr>
      <w:r w:rsidRPr="00A7035F">
        <w:t xml:space="preserve">Phone: </w:t>
      </w:r>
      <w:r w:rsidRPr="00A170D7">
        <w:t>(443)465-4800</w:t>
      </w:r>
    </w:p>
    <w:p w:rsidR="004F10A7" w:rsidRPr="00A7035F" w:rsidP="004F10A7" w14:paraId="224FBF23" w14:textId="77777777">
      <w:pPr>
        <w:ind w:left="1440"/>
      </w:pPr>
      <w:r w:rsidRPr="00A7035F">
        <w:t xml:space="preserve">Comments: </w:t>
      </w:r>
      <w:r w:rsidRPr="00A170D7">
        <w:t xml:space="preserve">easy to </w:t>
      </w:r>
      <w:r w:rsidRPr="00A170D7">
        <w:t>traverse</w:t>
      </w:r>
      <w:r w:rsidRPr="00A7035F">
        <w:t>.</w:t>
      </w:r>
    </w:p>
    <w:p w:rsidR="004F10A7" w:rsidRPr="00A7035F" w:rsidP="004F10A7" w14:paraId="68646A3E" w14:textId="77777777">
      <w:pPr>
        <w:widowControl/>
        <w:numPr>
          <w:ilvl w:val="0"/>
          <w:numId w:val="23"/>
        </w:numPr>
        <w:overflowPunct/>
        <w:autoSpaceDE/>
        <w:autoSpaceDN/>
        <w:adjustRightInd/>
        <w:textAlignment w:val="auto"/>
      </w:pPr>
      <w:r w:rsidRPr="00A7035F">
        <w:t xml:space="preserve">Name: </w:t>
      </w:r>
      <w:r>
        <w:t>Jeffery Bang</w:t>
      </w:r>
    </w:p>
    <w:p w:rsidR="004F10A7" w:rsidRPr="00A7035F" w:rsidP="004F10A7" w14:paraId="6F4CC621" w14:textId="77777777">
      <w:pPr>
        <w:ind w:left="1440"/>
      </w:pPr>
      <w:r w:rsidRPr="00A7035F">
        <w:t xml:space="preserve">Address: </w:t>
      </w:r>
      <w:r w:rsidRPr="00AC6E70">
        <w:t>mailto:jefferyba34@gmail.com</w:t>
      </w:r>
    </w:p>
    <w:p w:rsidR="004F10A7" w:rsidRPr="00A7035F" w:rsidP="004F10A7" w14:paraId="6F59D89F" w14:textId="77777777">
      <w:pPr>
        <w:ind w:left="1440"/>
      </w:pPr>
      <w:r w:rsidRPr="00A7035F">
        <w:t xml:space="preserve">Phone: </w:t>
      </w:r>
      <w:r w:rsidRPr="00AC6E70">
        <w:t>443-486-2886</w:t>
      </w:r>
    </w:p>
    <w:p w:rsidR="004F10A7" w:rsidRPr="00A7035F" w:rsidP="004F10A7" w14:paraId="64D836AF" w14:textId="77777777">
      <w:pPr>
        <w:ind w:left="1440"/>
      </w:pPr>
      <w:r w:rsidRPr="00A7035F">
        <w:t xml:space="preserve">Comments: </w:t>
      </w:r>
      <w:r w:rsidRPr="00436E58">
        <w:t xml:space="preserve">I </w:t>
      </w:r>
      <w:r w:rsidRPr="00436E58">
        <w:t>like</w:t>
      </w:r>
      <w:r w:rsidRPr="00436E58">
        <w:t xml:space="preserve"> to research what the government has to say about nutrition</w:t>
      </w:r>
    </w:p>
    <w:p w:rsidR="004F10A7" w:rsidRPr="004F10A7" w:rsidP="004F10A7" w14:paraId="55B6B934" w14:textId="77777777">
      <w:pPr>
        <w:pStyle w:val="ListParagraph"/>
        <w:widowControl/>
        <w:numPr>
          <w:ilvl w:val="0"/>
          <w:numId w:val="23"/>
        </w:numPr>
        <w:tabs>
          <w:tab w:val="clear" w:pos="-720"/>
        </w:tabs>
        <w:suppressAutoHyphens w:val="0"/>
        <w:spacing w:line="240" w:lineRule="auto"/>
        <w:rPr>
          <w:rFonts w:ascii="Courier New" w:hAnsi="Courier New" w:cs="Courier New"/>
        </w:rPr>
      </w:pPr>
      <w:r w:rsidRPr="004F10A7">
        <w:rPr>
          <w:rFonts w:ascii="Courier New" w:hAnsi="Courier New" w:cs="Courier New"/>
        </w:rPr>
        <w:t>Name: Christopher Stewart</w:t>
      </w:r>
    </w:p>
    <w:p w:rsidR="004F10A7" w:rsidRPr="00A7035F" w:rsidP="004F10A7" w14:paraId="5DEBF3BA" w14:textId="77777777">
      <w:pPr>
        <w:ind w:left="1440"/>
      </w:pPr>
      <w:r w:rsidRPr="00A7035F">
        <w:t xml:space="preserve">Address: </w:t>
      </w:r>
      <w:r w:rsidRPr="00336890">
        <w:t>Cstewart@matosbuilders.com</w:t>
      </w:r>
    </w:p>
    <w:p w:rsidR="004F10A7" w:rsidRPr="00A7035F" w:rsidP="004F10A7" w14:paraId="3FF21FBB" w14:textId="77777777">
      <w:pPr>
        <w:ind w:left="1440"/>
      </w:pPr>
      <w:r w:rsidRPr="00A7035F">
        <w:t xml:space="preserve">Phone: </w:t>
      </w:r>
      <w:r w:rsidRPr="00336890">
        <w:t>(301)659-9824</w:t>
      </w:r>
    </w:p>
    <w:p w:rsidR="004F10A7" w:rsidRPr="0055296B" w:rsidP="004F10A7" w14:paraId="46B817C2" w14:textId="77777777">
      <w:pPr>
        <w:ind w:left="1440"/>
      </w:pPr>
      <w:r w:rsidRPr="00A7035F">
        <w:t xml:space="preserve">Comments: </w:t>
      </w:r>
      <w:r w:rsidRPr="000C0E64">
        <w:t>Easy to read &amp; follow along</w:t>
      </w:r>
      <w:r w:rsidRPr="00A7035F">
        <w:t>.</w:t>
      </w:r>
    </w:p>
    <w:p w:rsidR="00ED28F2" w:rsidRPr="002568E6" w:rsidP="00ED28F2" w14:paraId="69075772" w14:textId="77777777">
      <w:pPr>
        <w:tabs>
          <w:tab w:val="left" w:pos="-720"/>
        </w:tabs>
        <w:suppressAutoHyphens/>
        <w:spacing w:line="480" w:lineRule="auto"/>
        <w:rPr>
          <w:rFonts w:ascii="Times New Roman" w:hAnsi="Times New Roman"/>
          <w:szCs w:val="24"/>
        </w:rPr>
      </w:pPr>
    </w:p>
    <w:p w:rsidR="00BE0B08" w:rsidRPr="002568E6" w:rsidP="0062567E" w14:paraId="69075773" w14:textId="77777777">
      <w:pPr>
        <w:pStyle w:val="Heading1"/>
        <w:rPr>
          <w:szCs w:val="24"/>
        </w:rPr>
      </w:pPr>
      <w:bookmarkStart w:id="18" w:name="_Toc401831365"/>
      <w:bookmarkStart w:id="19" w:name="_Toc401832409"/>
      <w:bookmarkEnd w:id="16"/>
      <w:bookmarkEnd w:id="17"/>
      <w:r w:rsidRPr="002568E6">
        <w:rPr>
          <w:szCs w:val="24"/>
        </w:rPr>
        <w:t>A9.  Explain any decisions to provide any payment or gift to respondents.</w:t>
      </w:r>
      <w:bookmarkEnd w:id="18"/>
      <w:bookmarkEnd w:id="19"/>
      <w:r w:rsidRPr="002568E6">
        <w:rPr>
          <w:szCs w:val="24"/>
        </w:rPr>
        <w:t xml:space="preserve">  </w:t>
      </w:r>
    </w:p>
    <w:p w:rsidR="003333DF" w:rsidRPr="002568E6" w:rsidP="00BE0B08" w14:paraId="69075774" w14:textId="77777777">
      <w:pPr>
        <w:tabs>
          <w:tab w:val="left" w:pos="0"/>
        </w:tabs>
        <w:suppressAutoHyphens/>
        <w:rPr>
          <w:rFonts w:ascii="Times New Roman" w:hAnsi="Times New Roman"/>
          <w:szCs w:val="24"/>
        </w:rPr>
      </w:pPr>
    </w:p>
    <w:p w:rsidR="003333DF" w:rsidRPr="002568E6" w:rsidP="00BE0B08" w14:paraId="69075775" w14:textId="77777777">
      <w:pPr>
        <w:tabs>
          <w:tab w:val="left" w:pos="0"/>
        </w:tabs>
        <w:suppressAutoHyphens/>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P="00ED28F2" w14:paraId="69075776" w14:textId="77777777">
      <w:pPr>
        <w:tabs>
          <w:tab w:val="left" w:pos="-720"/>
        </w:tabs>
        <w:suppressAutoHyphens/>
        <w:rPr>
          <w:rFonts w:ascii="Times New Roman" w:hAnsi="Times New Roman"/>
          <w:szCs w:val="24"/>
        </w:rPr>
      </w:pPr>
    </w:p>
    <w:p w:rsidR="00B95CDE" w:rsidP="00B95CDE" w14:paraId="279AFC55" w14:textId="77777777">
      <w:pPr>
        <w:ind w:left="360"/>
        <w:rPr>
          <w:color w:val="000000"/>
        </w:rPr>
      </w:pPr>
      <w:r>
        <w:rPr>
          <w:color w:val="000000"/>
        </w:rPr>
        <w:t>There are no payments to respondents.</w:t>
      </w:r>
    </w:p>
    <w:p w:rsidR="00ED28F2" w:rsidRPr="002568E6" w:rsidP="00ED28F2" w14:paraId="69075778" w14:textId="77777777">
      <w:pPr>
        <w:tabs>
          <w:tab w:val="left" w:pos="-720"/>
        </w:tabs>
        <w:suppressAutoHyphens/>
        <w:spacing w:line="480" w:lineRule="auto"/>
        <w:rPr>
          <w:rFonts w:ascii="Times New Roman" w:hAnsi="Times New Roman"/>
          <w:szCs w:val="24"/>
        </w:rPr>
      </w:pPr>
    </w:p>
    <w:p w:rsidR="00BE0B08" w:rsidRPr="002568E6" w:rsidP="0062567E" w14:paraId="69075779" w14:textId="77777777">
      <w:pPr>
        <w:pStyle w:val="Heading1"/>
        <w:rPr>
          <w:szCs w:val="24"/>
        </w:rPr>
      </w:pPr>
      <w:bookmarkStart w:id="20" w:name="_Toc401831366"/>
      <w:bookmarkStart w:id="21" w:name="_Toc401832410"/>
      <w:r w:rsidRPr="002568E6">
        <w:rPr>
          <w:szCs w:val="24"/>
        </w:rPr>
        <w:t>A10.  Assurances of confidentiality provided to respondents.</w:t>
      </w:r>
      <w:bookmarkEnd w:id="20"/>
      <w:bookmarkEnd w:id="21"/>
      <w:r w:rsidRPr="002568E6">
        <w:rPr>
          <w:szCs w:val="24"/>
        </w:rPr>
        <w:t xml:space="preserve">  </w:t>
      </w:r>
    </w:p>
    <w:p w:rsidR="003333DF" w:rsidRPr="002568E6" w:rsidP="00BE0B08" w14:paraId="6907577A" w14:textId="77777777">
      <w:pPr>
        <w:rPr>
          <w:rFonts w:ascii="Times New Roman" w:hAnsi="Times New Roman"/>
          <w:szCs w:val="24"/>
        </w:rPr>
      </w:pPr>
    </w:p>
    <w:p w:rsidR="003333DF" w:rsidRPr="002568E6" w:rsidP="0062567E" w14:paraId="6907577B" w14:textId="77777777">
      <w:pPr>
        <w:pStyle w:val="ListParagraph"/>
        <w:spacing w:line="240" w:lineRule="auto"/>
        <w:ind w:left="0"/>
        <w:rPr>
          <w:b/>
          <w:szCs w:val="24"/>
        </w:rPr>
      </w:pPr>
      <w:r w:rsidRPr="002568E6">
        <w:rPr>
          <w:b/>
          <w:szCs w:val="24"/>
        </w:rPr>
        <w:t>Describe any assurance of confidentiality provided to respondents and the basis for the assurance in statute, regulation, or agency policy.</w:t>
      </w:r>
    </w:p>
    <w:p w:rsidR="003333DF" w:rsidRPr="002568E6" w:rsidP="00BE0B08" w14:paraId="6907577C" w14:textId="77777777">
      <w:pPr>
        <w:rPr>
          <w:rFonts w:ascii="Times New Roman" w:hAnsi="Times New Roman"/>
          <w:szCs w:val="24"/>
        </w:rPr>
      </w:pPr>
    </w:p>
    <w:p w:rsidR="0051691B" w:rsidP="0051691B" w14:paraId="2CB4837D" w14:textId="77777777">
      <w:pPr>
        <w:ind w:left="360"/>
        <w:rPr>
          <w:color w:val="000000"/>
        </w:rPr>
      </w:pPr>
      <w:r>
        <w:rPr>
          <w:color w:val="000000"/>
        </w:rPr>
        <w:t xml:space="preserve">The Privacy Act is not applicable. Demographic information </w:t>
      </w:r>
      <w:r>
        <w:rPr>
          <w:color w:val="000000"/>
        </w:rPr>
        <w:t xml:space="preserve">will be used for analytical purposes only. Names will not be recorded on the survey. Personal identifying data will not be collected. While respondents may be given the option of providing their e-mail addresses for receiving a response to a particular inquiry, these addresses will not be used for purposes of linking </w:t>
      </w:r>
      <w:r>
        <w:rPr>
          <w:color w:val="000000"/>
        </w:rPr>
        <w:t>particular respondents</w:t>
      </w:r>
      <w:r>
        <w:rPr>
          <w:color w:val="000000"/>
        </w:rPr>
        <w:t xml:space="preserve"> to </w:t>
      </w:r>
      <w:r>
        <w:rPr>
          <w:color w:val="000000"/>
        </w:rPr>
        <w:t>particular survey</w:t>
      </w:r>
      <w:r>
        <w:rPr>
          <w:color w:val="000000"/>
        </w:rPr>
        <w:t xml:space="preserve"> responses. The addresses will not be retained after the reply is sent to the respondent.</w:t>
      </w:r>
    </w:p>
    <w:p w:rsidR="006D49F8" w:rsidP="0051691B" w14:paraId="4B514C8B" w14:textId="77777777">
      <w:pPr>
        <w:ind w:left="360"/>
        <w:rPr>
          <w:color w:val="000000"/>
        </w:rPr>
      </w:pPr>
    </w:p>
    <w:p w:rsidR="006D49F8" w:rsidP="006D49F8" w14:paraId="4C21AFF8" w14:textId="77777777">
      <w:pPr>
        <w:ind w:left="360"/>
        <w:rPr>
          <w:color w:val="000000"/>
        </w:rPr>
      </w:pPr>
      <w:r>
        <w:rPr>
          <w:color w:val="000000"/>
        </w:rPr>
        <w:t>Reviewer:</w:t>
      </w:r>
    </w:p>
    <w:p w:rsidR="006D49F8" w:rsidP="006D49F8" w14:paraId="7F309C76" w14:textId="77777777">
      <w:pPr>
        <w:ind w:left="360" w:firstLine="360"/>
        <w:rPr>
          <w:color w:val="000000"/>
        </w:rPr>
      </w:pPr>
      <w:r>
        <w:rPr>
          <w:color w:val="000000"/>
        </w:rPr>
        <w:t>Name: Nicole Young, ARS Privacy Officer</w:t>
      </w:r>
    </w:p>
    <w:p w:rsidR="006D49F8" w:rsidP="006D49F8" w14:paraId="5481BB3D" w14:textId="0BBE43B9">
      <w:pPr>
        <w:ind w:left="720"/>
        <w:rPr>
          <w:color w:val="000000"/>
        </w:rPr>
      </w:pPr>
      <w:r>
        <w:rPr>
          <w:color w:val="000000"/>
        </w:rPr>
        <w:t xml:space="preserve">Comments: </w:t>
      </w:r>
      <w:r w:rsidRPr="006D49F8">
        <w:rPr>
          <w:color w:val="000000"/>
        </w:rPr>
        <w:t>There is no PII collected in this survey. The email address is not collected or stored.</w:t>
      </w:r>
    </w:p>
    <w:p w:rsidR="00ED28F2" w:rsidRPr="002568E6" w:rsidP="00ED28F2" w14:paraId="6907577E" w14:textId="77777777">
      <w:pPr>
        <w:tabs>
          <w:tab w:val="left" w:pos="-720"/>
        </w:tabs>
        <w:suppressAutoHyphens/>
        <w:spacing w:line="480" w:lineRule="auto"/>
        <w:rPr>
          <w:rFonts w:ascii="Times New Roman" w:hAnsi="Times New Roman"/>
          <w:szCs w:val="24"/>
        </w:rPr>
      </w:pPr>
    </w:p>
    <w:p w:rsidR="00A308DB" w:rsidRPr="002568E6" w:rsidP="0062567E" w14:paraId="6907577F" w14:textId="77777777">
      <w:pPr>
        <w:pStyle w:val="Heading1"/>
        <w:rPr>
          <w:szCs w:val="24"/>
        </w:rPr>
      </w:pPr>
      <w:bookmarkStart w:id="22" w:name="_Toc401831367"/>
      <w:bookmarkStart w:id="23" w:name="_Toc401832411"/>
      <w:r w:rsidRPr="002568E6">
        <w:rPr>
          <w:szCs w:val="24"/>
        </w:rPr>
        <w:t>A11.  Justification for any questions of a sensitive nature.</w:t>
      </w:r>
      <w:bookmarkEnd w:id="22"/>
      <w:bookmarkEnd w:id="23"/>
      <w:r w:rsidRPr="002568E6">
        <w:rPr>
          <w:szCs w:val="24"/>
        </w:rPr>
        <w:t xml:space="preserve">  </w:t>
      </w:r>
      <w:r w:rsidRPr="002568E6" w:rsidR="005A3F80">
        <w:rPr>
          <w:szCs w:val="24"/>
        </w:rPr>
        <w:t xml:space="preserve">  </w:t>
      </w:r>
    </w:p>
    <w:p w:rsidR="003333DF" w:rsidRPr="002568E6" w:rsidP="00BE0B08" w14:paraId="69075780" w14:textId="77777777">
      <w:pPr>
        <w:tabs>
          <w:tab w:val="left" w:pos="0"/>
        </w:tabs>
        <w:suppressAutoHyphens/>
        <w:rPr>
          <w:rFonts w:ascii="Times New Roman" w:hAnsi="Times New Roman"/>
          <w:szCs w:val="24"/>
        </w:rPr>
      </w:pPr>
    </w:p>
    <w:p w:rsidR="003333DF" w:rsidRPr="002568E6" w:rsidP="00BE0B08" w14:paraId="69075781" w14:textId="77777777">
      <w:pPr>
        <w:tabs>
          <w:tab w:val="left" w:pos="0"/>
        </w:tabs>
        <w:suppressAutoHyphens/>
        <w:rPr>
          <w:rFonts w:ascii="Times New Roman" w:hAnsi="Times New Roman"/>
          <w:b/>
          <w:szCs w:val="24"/>
        </w:rPr>
      </w:pPr>
      <w:r w:rsidRPr="002568E6">
        <w:rPr>
          <w:rFonts w:ascii="Times New Roman" w:hAnsi="Times New Roman"/>
          <w:b/>
          <w:szCs w:val="24"/>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w:t>
      </w:r>
      <w:r w:rsidRPr="002568E6">
        <w:rPr>
          <w:rFonts w:ascii="Times New Roman" w:hAnsi="Times New Roman"/>
          <w:b/>
          <w:szCs w:val="24"/>
        </w:rPr>
        <w:t>persons</w:t>
      </w:r>
      <w:r w:rsidRPr="002568E6">
        <w:rPr>
          <w:rFonts w:ascii="Times New Roman" w:hAnsi="Times New Roman"/>
          <w:b/>
          <w:szCs w:val="24"/>
        </w:rPr>
        <w:t xml:space="preserve"> from whom the information is requested, and any steps to be taken to obtain their consent.</w:t>
      </w:r>
    </w:p>
    <w:p w:rsidR="00ED28F2" w:rsidRPr="002568E6" w:rsidP="00ED28F2" w14:paraId="69075782" w14:textId="77777777">
      <w:pPr>
        <w:tabs>
          <w:tab w:val="left" w:pos="-720"/>
        </w:tabs>
        <w:suppressAutoHyphens/>
        <w:rPr>
          <w:rFonts w:ascii="Times New Roman" w:hAnsi="Times New Roman"/>
          <w:szCs w:val="24"/>
        </w:rPr>
      </w:pPr>
    </w:p>
    <w:p w:rsidR="00BC1175" w:rsidP="00BC1175" w14:paraId="5A0EC299" w14:textId="77777777">
      <w:pPr>
        <w:ind w:left="360"/>
        <w:rPr>
          <w:color w:val="000000"/>
        </w:rPr>
      </w:pPr>
      <w:r>
        <w:rPr>
          <w:color w:val="000000"/>
        </w:rPr>
        <w:t>No questions of a sensitive nature are included in the survey.</w:t>
      </w:r>
    </w:p>
    <w:p w:rsidR="00ED28F2" w:rsidRPr="002568E6" w:rsidP="00ED28F2" w14:paraId="69075784" w14:textId="77777777">
      <w:pPr>
        <w:tabs>
          <w:tab w:val="left" w:pos="-720"/>
        </w:tabs>
        <w:suppressAutoHyphens/>
        <w:spacing w:line="480" w:lineRule="auto"/>
        <w:rPr>
          <w:rFonts w:ascii="Times New Roman" w:hAnsi="Times New Roman"/>
          <w:szCs w:val="24"/>
        </w:rPr>
      </w:pPr>
    </w:p>
    <w:p w:rsidR="000438E8" w:rsidRPr="002568E6" w:rsidP="0062567E" w14:paraId="69075785" w14:textId="77777777">
      <w:pPr>
        <w:pStyle w:val="Heading1"/>
        <w:rPr>
          <w:szCs w:val="24"/>
        </w:rPr>
      </w:pPr>
      <w:bookmarkStart w:id="24" w:name="_Toc401831368"/>
      <w:bookmarkStart w:id="25" w:name="_Toc401832412"/>
      <w:r w:rsidRPr="002568E6">
        <w:rPr>
          <w:szCs w:val="24"/>
        </w:rPr>
        <w:t>A12.  Estimates of the hour burden of the collection of information.</w:t>
      </w:r>
      <w:bookmarkEnd w:id="24"/>
      <w:bookmarkEnd w:id="25"/>
      <w:r w:rsidRPr="002568E6">
        <w:rPr>
          <w:szCs w:val="24"/>
        </w:rPr>
        <w:t xml:space="preserve">  </w:t>
      </w:r>
    </w:p>
    <w:p w:rsidR="003333DF" w:rsidRPr="002568E6" w:rsidP="000438E8" w14:paraId="69075786" w14:textId="77777777">
      <w:pPr>
        <w:tabs>
          <w:tab w:val="left" w:pos="0"/>
        </w:tabs>
        <w:suppressAutoHyphens/>
        <w:rPr>
          <w:rFonts w:ascii="Times New Roman" w:hAnsi="Times New Roman"/>
          <w:b/>
          <w:szCs w:val="24"/>
        </w:rPr>
      </w:pPr>
    </w:p>
    <w:p w:rsidR="003333DF" w:rsidRPr="002568E6" w:rsidP="000438E8" w14:paraId="69075787"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3333DF" w:rsidRPr="002568E6" w:rsidP="000438E8" w14:paraId="69075788" w14:textId="77777777">
      <w:pPr>
        <w:tabs>
          <w:tab w:val="left" w:pos="0"/>
        </w:tabs>
        <w:suppressAutoHyphens/>
        <w:rPr>
          <w:rFonts w:ascii="Times New Roman" w:hAnsi="Times New Roman"/>
          <w:b/>
          <w:szCs w:val="24"/>
        </w:rPr>
      </w:pPr>
    </w:p>
    <w:p w:rsidR="003333DF" w:rsidRPr="002568E6" w:rsidP="003333DF" w14:paraId="69075789" w14:textId="77777777">
      <w:pPr>
        <w:tabs>
          <w:tab w:val="left" w:pos="0"/>
        </w:tabs>
        <w:suppressAutoHyphens/>
        <w:rPr>
          <w:rFonts w:ascii="Times New Roman" w:hAnsi="Times New Roman"/>
          <w:b/>
          <w:szCs w:val="24"/>
        </w:rPr>
      </w:pPr>
      <w:r w:rsidRPr="002568E6">
        <w:rPr>
          <w:rFonts w:ascii="Times New Roman" w:hAnsi="Times New Roman"/>
          <w:b/>
          <w:szCs w:val="24"/>
        </w:rPr>
        <w:t>A.</w:t>
      </w:r>
      <w:r w:rsidRPr="002568E6">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D28F2" w:rsidRPr="002568E6" w:rsidP="00ED28F2" w14:paraId="6907578A" w14:textId="77777777">
      <w:pPr>
        <w:tabs>
          <w:tab w:val="left" w:pos="-720"/>
        </w:tabs>
        <w:suppressAutoHyphens/>
        <w:rPr>
          <w:rFonts w:ascii="Times New Roman" w:hAnsi="Times New Roman"/>
          <w:szCs w:val="24"/>
        </w:rPr>
      </w:pPr>
    </w:p>
    <w:p w:rsidR="00DD100F" w:rsidP="00DD100F" w14:paraId="133E442C" w14:textId="77777777">
      <w:pPr>
        <w:ind w:left="720"/>
      </w:pPr>
      <w:r w:rsidRPr="00A7578B">
        <w:rPr>
          <w:color w:val="000000"/>
        </w:rPr>
        <w:t xml:space="preserve">Approximately </w:t>
      </w:r>
      <w:r>
        <w:rPr>
          <w:color w:val="000000"/>
        </w:rPr>
        <w:t>3410</w:t>
      </w:r>
      <w:r w:rsidRPr="00A7578B">
        <w:t xml:space="preserve"> people are expected to complete the form annually. </w:t>
      </w:r>
      <w:r>
        <w:t xml:space="preserve">The number of respondents and responses increased from 2460 to 3410. This is due to an increase </w:t>
      </w:r>
      <w:r>
        <w:t>of</w:t>
      </w:r>
      <w:r>
        <w:t xml:space="preserve"> the number of people expected to fill out the form. </w:t>
      </w:r>
      <w:r w:rsidRPr="00A7578B">
        <w:t xml:space="preserve">The time required to complete this information is estimated to average 8 minutes per response, including time for reviewing instructions, searching existing data sources, gathering and maintaining the data needed, and completing and reviewing the collection of information. The burden for </w:t>
      </w:r>
      <w:r w:rsidRPr="00A7578B">
        <w:t xml:space="preserve">this collection is </w:t>
      </w:r>
      <w:r>
        <w:t>419</w:t>
      </w:r>
      <w:r w:rsidRPr="00A7578B">
        <w:t xml:space="preserve"> hours. See copy of spreadsheet.</w:t>
      </w:r>
    </w:p>
    <w:p w:rsidR="00ED28F2" w:rsidRPr="002568E6" w:rsidP="00ED28F2" w14:paraId="6907578C" w14:textId="77777777">
      <w:pPr>
        <w:tabs>
          <w:tab w:val="left" w:pos="-720"/>
        </w:tabs>
        <w:suppressAutoHyphens/>
        <w:spacing w:line="480" w:lineRule="auto"/>
        <w:rPr>
          <w:rFonts w:ascii="Times New Roman" w:hAnsi="Times New Roman"/>
          <w:szCs w:val="24"/>
        </w:rPr>
      </w:pPr>
    </w:p>
    <w:p w:rsidR="0062567E" w:rsidRPr="002568E6" w:rsidP="000438E8" w14:paraId="6907578D" w14:textId="77777777">
      <w:pPr>
        <w:tabs>
          <w:tab w:val="left" w:pos="0"/>
        </w:tabs>
        <w:suppressAutoHyphens/>
        <w:rPr>
          <w:rFonts w:ascii="Times New Roman" w:hAnsi="Times New Roman"/>
          <w:b/>
          <w:szCs w:val="24"/>
        </w:rPr>
      </w:pPr>
      <w:r w:rsidRPr="002568E6">
        <w:rPr>
          <w:rFonts w:ascii="Times New Roman" w:hAnsi="Times New Roman"/>
          <w:b/>
          <w:szCs w:val="24"/>
        </w:rPr>
        <w:t>B.</w:t>
      </w:r>
      <w:r w:rsidRPr="002568E6">
        <w:rPr>
          <w:rFonts w:ascii="Times New Roman" w:hAnsi="Times New Roman"/>
          <w:b/>
          <w:szCs w:val="24"/>
        </w:rPr>
        <w:tab/>
        <w:t xml:space="preserve">Provide estimates of annualized </w:t>
      </w:r>
      <w:r w:rsidRPr="002568E6">
        <w:rPr>
          <w:rFonts w:ascii="Times New Roman" w:hAnsi="Times New Roman"/>
          <w:b/>
          <w:szCs w:val="24"/>
        </w:rPr>
        <w:t>cost</w:t>
      </w:r>
      <w:r w:rsidRPr="002568E6">
        <w:rPr>
          <w:rFonts w:ascii="Times New Roman" w:hAnsi="Times New Roman"/>
          <w:b/>
          <w:szCs w:val="24"/>
        </w:rPr>
        <w:t xml:space="preserve"> to respondents for the hour burdens for collections of information, identifying and using appropriate wage rate categories.</w:t>
      </w:r>
    </w:p>
    <w:p w:rsidR="00A308DB" w:rsidRPr="002568E6" w:rsidP="000438E8" w14:paraId="6907578E" w14:textId="77777777">
      <w:pPr>
        <w:tabs>
          <w:tab w:val="left" w:pos="0"/>
        </w:tabs>
        <w:suppressAutoHyphens/>
        <w:rPr>
          <w:rFonts w:ascii="Times New Roman" w:hAnsi="Times New Roman"/>
          <w:b/>
          <w:szCs w:val="24"/>
        </w:rPr>
      </w:pPr>
    </w:p>
    <w:p w:rsidR="001046FE" w:rsidRPr="00A7578B" w:rsidP="001046FE" w14:paraId="5767C0D1" w14:textId="62FDA2DD">
      <w:pPr>
        <w:ind w:left="720"/>
        <w:rPr>
          <w:color w:val="000000"/>
        </w:rPr>
      </w:pPr>
      <w:r w:rsidRPr="00A7578B">
        <w:rPr>
          <w:color w:val="000000"/>
        </w:rPr>
        <w:t xml:space="preserve">An average hourly salary </w:t>
      </w:r>
      <w:r w:rsidR="002A5C5B">
        <w:rPr>
          <w:color w:val="000000"/>
        </w:rPr>
        <w:t xml:space="preserve">(cost with benefits) </w:t>
      </w:r>
      <w:r w:rsidRPr="00A7578B">
        <w:rPr>
          <w:color w:val="000000"/>
        </w:rPr>
        <w:t>of approximately $</w:t>
      </w:r>
      <w:r>
        <w:rPr>
          <w:color w:val="000000"/>
        </w:rPr>
        <w:t>33.02</w:t>
      </w:r>
      <w:r w:rsidRPr="00A7578B">
        <w:rPr>
          <w:color w:val="000000"/>
        </w:rPr>
        <w:t xml:space="preserve"> is assumed for </w:t>
      </w:r>
      <w:r>
        <w:rPr>
          <w:color w:val="000000"/>
        </w:rPr>
        <w:t>civilian workers</w:t>
      </w:r>
      <w:r w:rsidRPr="00A7578B">
        <w:rPr>
          <w:color w:val="000000"/>
        </w:rPr>
        <w:t xml:space="preserve">, based on the Department of Labor (DOL) Employer Costs for Employee Compensation – </w:t>
      </w:r>
      <w:r>
        <w:rPr>
          <w:color w:val="000000"/>
        </w:rPr>
        <w:t>September 2025</w:t>
      </w:r>
      <w:r w:rsidRPr="00A7578B">
        <w:rPr>
          <w:color w:val="000000"/>
        </w:rPr>
        <w:t xml:space="preserve">). With a maximum annual respondent burden of </w:t>
      </w:r>
      <w:r>
        <w:rPr>
          <w:color w:val="000000"/>
        </w:rPr>
        <w:t>419</w:t>
      </w:r>
      <w:r w:rsidRPr="00A7578B">
        <w:rPr>
          <w:color w:val="000000"/>
        </w:rPr>
        <w:t xml:space="preserve"> hours, the overall annual cost of respondents’ time for the proposed interviews is estimated to be a maximum $</w:t>
      </w:r>
      <w:r>
        <w:rPr>
          <w:color w:val="000000"/>
        </w:rPr>
        <w:t>13,835</w:t>
      </w:r>
      <w:r w:rsidRPr="00A7578B">
        <w:rPr>
          <w:color w:val="000000"/>
        </w:rPr>
        <w:t>. There will be no direct costs to the respondents other than their time to participate in each study.</w:t>
      </w:r>
    </w:p>
    <w:p w:rsidR="00ED28F2" w:rsidRPr="002568E6" w:rsidP="00ED28F2" w14:paraId="69075790" w14:textId="77777777">
      <w:pPr>
        <w:tabs>
          <w:tab w:val="left" w:pos="-720"/>
        </w:tabs>
        <w:suppressAutoHyphens/>
        <w:spacing w:line="480" w:lineRule="auto"/>
        <w:rPr>
          <w:rFonts w:ascii="Times New Roman" w:hAnsi="Times New Roman"/>
          <w:szCs w:val="24"/>
        </w:rPr>
      </w:pPr>
    </w:p>
    <w:p w:rsidR="000438E8" w:rsidRPr="002568E6" w:rsidP="0062567E" w14:paraId="69075791" w14:textId="77777777">
      <w:pPr>
        <w:pStyle w:val="Heading1"/>
        <w:rPr>
          <w:szCs w:val="24"/>
        </w:rPr>
      </w:pPr>
      <w:bookmarkStart w:id="26" w:name="_Toc401831369"/>
      <w:bookmarkStart w:id="27" w:name="_Toc401832413"/>
      <w:r w:rsidRPr="002568E6">
        <w:rPr>
          <w:szCs w:val="24"/>
        </w:rPr>
        <w:t xml:space="preserve">A13.  Estimates of other total annual cost </w:t>
      </w:r>
      <w:r w:rsidRPr="002568E6" w:rsidR="00ED28F2">
        <w:rPr>
          <w:szCs w:val="24"/>
        </w:rPr>
        <w:t>burden</w:t>
      </w:r>
      <w:r w:rsidRPr="002568E6">
        <w:rPr>
          <w:szCs w:val="24"/>
        </w:rPr>
        <w:t>.</w:t>
      </w:r>
      <w:bookmarkEnd w:id="26"/>
      <w:bookmarkEnd w:id="27"/>
    </w:p>
    <w:p w:rsidR="0062567E" w:rsidRPr="002568E6" w:rsidP="000438E8" w14:paraId="69075792" w14:textId="77777777">
      <w:pPr>
        <w:tabs>
          <w:tab w:val="left" w:pos="0"/>
        </w:tabs>
        <w:suppressAutoHyphens/>
        <w:rPr>
          <w:rFonts w:ascii="Times New Roman" w:hAnsi="Times New Roman"/>
          <w:b/>
          <w:szCs w:val="24"/>
        </w:rPr>
      </w:pPr>
    </w:p>
    <w:p w:rsidR="0062567E" w:rsidRPr="002568E6" w:rsidP="000438E8" w14:paraId="69075793"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2568E6" w:rsidP="00ED28F2" w14:paraId="69075794" w14:textId="77777777">
      <w:pPr>
        <w:tabs>
          <w:tab w:val="left" w:pos="-720"/>
        </w:tabs>
        <w:suppressAutoHyphens/>
        <w:rPr>
          <w:rFonts w:ascii="Times New Roman" w:hAnsi="Times New Roman"/>
          <w:szCs w:val="24"/>
        </w:rPr>
      </w:pPr>
    </w:p>
    <w:p w:rsidR="00ED28F2" w:rsidP="00752912" w14:paraId="69075796" w14:textId="743E7904">
      <w:pPr>
        <w:tabs>
          <w:tab w:val="left" w:pos="-720"/>
        </w:tabs>
        <w:suppressAutoHyphens/>
        <w:ind w:left="720"/>
        <w:rPr>
          <w:color w:val="000000"/>
        </w:rPr>
      </w:pPr>
      <w:r>
        <w:rPr>
          <w:color w:val="000000"/>
        </w:rPr>
        <w:t xml:space="preserve">There will be no capital, </w:t>
      </w:r>
      <w:r w:rsidR="007B6332">
        <w:rPr>
          <w:color w:val="000000"/>
        </w:rPr>
        <w:t>ongoing/</w:t>
      </w:r>
      <w:r>
        <w:rPr>
          <w:color w:val="000000"/>
        </w:rPr>
        <w:t>operating, or maintenance costs to the respondent.</w:t>
      </w:r>
    </w:p>
    <w:p w:rsidR="00752912" w:rsidRPr="002568E6" w:rsidP="00752912" w14:paraId="0CCDCBF7" w14:textId="77777777">
      <w:pPr>
        <w:tabs>
          <w:tab w:val="left" w:pos="-720"/>
        </w:tabs>
        <w:suppressAutoHyphens/>
        <w:ind w:left="720"/>
        <w:rPr>
          <w:rFonts w:ascii="Times New Roman" w:hAnsi="Times New Roman"/>
          <w:szCs w:val="24"/>
        </w:rPr>
      </w:pPr>
    </w:p>
    <w:p w:rsidR="00A308DB" w:rsidRPr="002568E6" w:rsidP="0062567E" w14:paraId="69075797" w14:textId="77777777">
      <w:pPr>
        <w:pStyle w:val="Heading1"/>
        <w:rPr>
          <w:szCs w:val="24"/>
        </w:rPr>
      </w:pPr>
      <w:bookmarkStart w:id="28" w:name="_Toc401831370"/>
      <w:bookmarkStart w:id="29" w:name="_Toc401832414"/>
      <w:r w:rsidRPr="002568E6">
        <w:rPr>
          <w:szCs w:val="24"/>
        </w:rPr>
        <w:t>A14.  Provide estimates of annualized cost to the Federal government.</w:t>
      </w:r>
      <w:bookmarkEnd w:id="28"/>
      <w:bookmarkEnd w:id="29"/>
      <w:r w:rsidRPr="002568E6" w:rsidR="0088245A">
        <w:rPr>
          <w:szCs w:val="24"/>
        </w:rPr>
        <w:t xml:space="preserve">  </w:t>
      </w:r>
    </w:p>
    <w:p w:rsidR="0062567E" w:rsidRPr="002568E6" w:rsidP="000438E8" w14:paraId="69075798" w14:textId="77777777">
      <w:pPr>
        <w:tabs>
          <w:tab w:val="left" w:pos="0"/>
        </w:tabs>
        <w:suppressAutoHyphens/>
        <w:rPr>
          <w:rFonts w:ascii="Times New Roman" w:hAnsi="Times New Roman"/>
          <w:szCs w:val="24"/>
        </w:rPr>
      </w:pPr>
    </w:p>
    <w:p w:rsidR="0062567E" w:rsidRPr="002568E6" w:rsidP="0062567E" w14:paraId="69075799" w14:textId="77777777">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62567E" w:rsidRPr="002568E6" w:rsidP="000438E8" w14:paraId="6907579A" w14:textId="77777777">
      <w:pPr>
        <w:tabs>
          <w:tab w:val="left" w:pos="0"/>
        </w:tabs>
        <w:suppressAutoHyphens/>
        <w:rPr>
          <w:rFonts w:ascii="Times New Roman" w:hAnsi="Times New Roman"/>
          <w:szCs w:val="24"/>
        </w:rPr>
      </w:pPr>
    </w:p>
    <w:p w:rsidR="009516E1" w:rsidP="009516E1" w14:paraId="0627241D" w14:textId="100D7F86">
      <w:pPr>
        <w:ind w:left="360"/>
        <w:rPr>
          <w:color w:val="000000"/>
        </w:rPr>
      </w:pPr>
      <w:r w:rsidRPr="00A7578B">
        <w:rPr>
          <w:color w:val="000000"/>
        </w:rPr>
        <w:t>It is estimated that three NAL staff members will require, collectively, 200 hours for the duration of the proposed research</w:t>
      </w:r>
      <w:r>
        <w:rPr>
          <w:color w:val="000000"/>
        </w:rPr>
        <w:t xml:space="preserve"> (3 years).</w:t>
      </w:r>
      <w:r w:rsidRPr="00A7578B">
        <w:rPr>
          <w:color w:val="000000"/>
        </w:rPr>
        <w:t xml:space="preserve"> Assuming 160 hours at an hourly salary</w:t>
      </w:r>
      <w:r w:rsidR="002A5C5B">
        <w:rPr>
          <w:color w:val="000000"/>
        </w:rPr>
        <w:t xml:space="preserve"> (cost with benefits)</w:t>
      </w:r>
      <w:r w:rsidRPr="00A7578B">
        <w:rPr>
          <w:color w:val="000000"/>
        </w:rPr>
        <w:t xml:space="preserve"> </w:t>
      </w:r>
      <w:r w:rsidR="007107EA">
        <w:rPr>
          <w:color w:val="000000"/>
        </w:rPr>
        <w:t xml:space="preserve">(using 2026 Federal Pay </w:t>
      </w:r>
      <w:r w:rsidR="00C309F5">
        <w:rPr>
          <w:color w:val="000000"/>
        </w:rPr>
        <w:t>Scale)</w:t>
      </w:r>
      <w:r w:rsidRPr="00A7578B" w:rsidR="00C309F5">
        <w:rPr>
          <w:color w:val="000000"/>
        </w:rPr>
        <w:t xml:space="preserve"> of</w:t>
      </w:r>
      <w:r w:rsidRPr="00A7578B">
        <w:rPr>
          <w:color w:val="000000"/>
        </w:rPr>
        <w:t xml:space="preserve"> </w:t>
      </w:r>
      <w:r>
        <w:rPr>
          <w:color w:val="000000"/>
        </w:rPr>
        <w:t xml:space="preserve">$41.52 </w:t>
      </w:r>
      <w:r w:rsidRPr="00A7578B">
        <w:rPr>
          <w:color w:val="000000"/>
        </w:rPr>
        <w:t>(Grade 1</w:t>
      </w:r>
      <w:r>
        <w:rPr>
          <w:color w:val="000000"/>
        </w:rPr>
        <w:t>2</w:t>
      </w:r>
      <w:r w:rsidRPr="00A7578B">
        <w:rPr>
          <w:color w:val="000000"/>
        </w:rPr>
        <w:t xml:space="preserve"> - step </w:t>
      </w:r>
      <w:r>
        <w:rPr>
          <w:color w:val="000000"/>
        </w:rPr>
        <w:t>5</w:t>
      </w:r>
      <w:r w:rsidRPr="00A7578B">
        <w:rPr>
          <w:color w:val="000000"/>
        </w:rPr>
        <w:t>) and 40 hours at an hourly salary of $</w:t>
      </w:r>
      <w:r>
        <w:t>49.38</w:t>
      </w:r>
      <w:r w:rsidRPr="00A7578B">
        <w:rPr>
          <w:color w:val="000000"/>
        </w:rPr>
        <w:t xml:space="preserve"> (Grade 13 </w:t>
      </w:r>
      <w:r>
        <w:rPr>
          <w:color w:val="000000"/>
        </w:rPr>
        <w:t>–</w:t>
      </w:r>
      <w:r w:rsidRPr="00A7578B">
        <w:rPr>
          <w:color w:val="000000"/>
        </w:rPr>
        <w:t xml:space="preserve"> step</w:t>
      </w:r>
      <w:r>
        <w:rPr>
          <w:color w:val="000000"/>
        </w:rPr>
        <w:t xml:space="preserve"> 5</w:t>
      </w:r>
      <w:r w:rsidRPr="00A7578B">
        <w:rPr>
          <w:color w:val="000000"/>
        </w:rPr>
        <w:t>), total government personnel costs will be</w:t>
      </w:r>
      <w:r>
        <w:rPr>
          <w:color w:val="000000"/>
        </w:rPr>
        <w:t xml:space="preserve"> $8,618.40</w:t>
      </w:r>
      <w:r w:rsidRPr="00A7578B">
        <w:rPr>
          <w:color w:val="000000"/>
        </w:rPr>
        <w:t>.</w:t>
      </w:r>
    </w:p>
    <w:p w:rsidR="00ED28F2" w:rsidRPr="002568E6" w:rsidP="00ED28F2" w14:paraId="6907579C" w14:textId="77777777">
      <w:pPr>
        <w:tabs>
          <w:tab w:val="left" w:pos="-720"/>
        </w:tabs>
        <w:suppressAutoHyphens/>
        <w:spacing w:line="480" w:lineRule="auto"/>
        <w:rPr>
          <w:rFonts w:ascii="Times New Roman" w:hAnsi="Times New Roman"/>
          <w:szCs w:val="24"/>
        </w:rPr>
      </w:pPr>
    </w:p>
    <w:p w:rsidR="000438E8" w:rsidRPr="002568E6" w:rsidP="0062567E" w14:paraId="6907579D" w14:textId="77777777">
      <w:pPr>
        <w:pStyle w:val="Heading1"/>
        <w:rPr>
          <w:szCs w:val="24"/>
        </w:rPr>
      </w:pPr>
      <w:bookmarkStart w:id="30" w:name="_Toc401831371"/>
      <w:bookmarkStart w:id="31" w:name="_Toc401832415"/>
      <w:r w:rsidRPr="002568E6">
        <w:rPr>
          <w:szCs w:val="24"/>
        </w:rPr>
        <w:t xml:space="preserve">A15.  </w:t>
      </w:r>
      <w:r w:rsidRPr="002568E6" w:rsidR="00C619D0">
        <w:rPr>
          <w:szCs w:val="24"/>
        </w:rPr>
        <w:t xml:space="preserve">Explanation of </w:t>
      </w:r>
      <w:r w:rsidRPr="002568E6" w:rsidR="00E0371E">
        <w:rPr>
          <w:szCs w:val="24"/>
        </w:rPr>
        <w:t xml:space="preserve">program </w:t>
      </w:r>
      <w:r w:rsidRPr="002568E6" w:rsidR="00C619D0">
        <w:rPr>
          <w:szCs w:val="24"/>
        </w:rPr>
        <w:t>changes or adjustments</w:t>
      </w:r>
      <w:r w:rsidRPr="002568E6" w:rsidR="005E0A1A">
        <w:rPr>
          <w:szCs w:val="24"/>
        </w:rPr>
        <w:t>.</w:t>
      </w:r>
      <w:bookmarkEnd w:id="30"/>
      <w:bookmarkEnd w:id="31"/>
    </w:p>
    <w:p w:rsidR="0062567E" w:rsidRPr="002568E6" w:rsidP="0062567E" w14:paraId="6907579E" w14:textId="77777777">
      <w:pPr>
        <w:tabs>
          <w:tab w:val="left" w:pos="0"/>
        </w:tabs>
        <w:suppressAutoHyphens/>
        <w:jc w:val="center"/>
        <w:rPr>
          <w:rFonts w:ascii="Times New Roman" w:hAnsi="Times New Roman"/>
          <w:b/>
          <w:szCs w:val="24"/>
        </w:rPr>
      </w:pPr>
    </w:p>
    <w:p w:rsidR="0062567E" w:rsidRPr="002568E6" w:rsidP="0062567E" w14:paraId="6907579F" w14:textId="77777777">
      <w:pPr>
        <w:pStyle w:val="ListParagraph"/>
        <w:widowControl/>
        <w:spacing w:line="360" w:lineRule="auto"/>
        <w:ind w:left="0"/>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ED28F2" w:rsidRPr="002568E6" w:rsidP="00ED28F2" w14:paraId="690757A0" w14:textId="77777777">
      <w:pPr>
        <w:tabs>
          <w:tab w:val="left" w:pos="-720"/>
        </w:tabs>
        <w:suppressAutoHyphens/>
        <w:rPr>
          <w:rFonts w:ascii="Times New Roman" w:hAnsi="Times New Roman"/>
          <w:szCs w:val="24"/>
        </w:rPr>
      </w:pPr>
    </w:p>
    <w:p w:rsidR="00C309F5" w:rsidRPr="00407F81" w:rsidP="00016E4B" w14:paraId="0C999DD8" w14:textId="77777777">
      <w:pPr>
        <w:ind w:left="360"/>
        <w:rPr>
          <w:rFonts w:ascii="Courier New" w:hAnsi="Courier New" w:cs="Courier New"/>
        </w:rPr>
      </w:pPr>
      <w:r w:rsidRPr="00407F81">
        <w:rPr>
          <w:rFonts w:ascii="Courier New" w:hAnsi="Courier New" w:cs="Courier New"/>
        </w:rPr>
        <w:t xml:space="preserve">This is a reinstatement without change of a currently approved information collection request. </w:t>
      </w:r>
    </w:p>
    <w:p w:rsidR="00C309F5" w:rsidP="00016E4B" w14:paraId="5ECFFA78" w14:textId="77777777">
      <w:pPr>
        <w:ind w:left="360"/>
        <w:rPr>
          <w:rFonts w:ascii="Times New Roman" w:hAnsi="Times New Roman"/>
        </w:rPr>
      </w:pPr>
    </w:p>
    <w:p w:rsidR="00016E4B" w:rsidP="00016E4B" w14:paraId="27DAF444" w14:textId="4AB36254">
      <w:pPr>
        <w:ind w:left="360"/>
        <w:rPr>
          <w:color w:val="000000"/>
        </w:rPr>
      </w:pPr>
      <w:r w:rsidRPr="00A7578B">
        <w:rPr>
          <w:color w:val="000000"/>
        </w:rPr>
        <w:t>The number of respondents increase</w:t>
      </w:r>
      <w:r>
        <w:rPr>
          <w:color w:val="000000"/>
        </w:rPr>
        <w:t>d</w:t>
      </w:r>
      <w:r w:rsidRPr="00A7578B">
        <w:rPr>
          <w:color w:val="000000"/>
        </w:rPr>
        <w:t xml:space="preserve"> from 2460</w:t>
      </w:r>
      <w:r>
        <w:rPr>
          <w:color w:val="000000"/>
        </w:rPr>
        <w:t xml:space="preserve"> to 3410</w:t>
      </w:r>
      <w:r w:rsidRPr="00A7578B">
        <w:rPr>
          <w:color w:val="000000"/>
        </w:rPr>
        <w:t>, the number of responses increase from 2460</w:t>
      </w:r>
      <w:r>
        <w:rPr>
          <w:color w:val="000000"/>
        </w:rPr>
        <w:t xml:space="preserve"> to 3410</w:t>
      </w:r>
      <w:r w:rsidRPr="00A7578B">
        <w:rPr>
          <w:color w:val="000000"/>
        </w:rPr>
        <w:t xml:space="preserve">, and the burden hours increased from </w:t>
      </w:r>
      <w:r>
        <w:rPr>
          <w:color w:val="000000"/>
        </w:rPr>
        <w:t>328</w:t>
      </w:r>
      <w:r w:rsidRPr="00A7578B">
        <w:rPr>
          <w:color w:val="000000"/>
        </w:rPr>
        <w:t xml:space="preserve"> to </w:t>
      </w:r>
      <w:r>
        <w:rPr>
          <w:color w:val="000000"/>
        </w:rPr>
        <w:t>419</w:t>
      </w:r>
      <w:r w:rsidRPr="00A7578B">
        <w:rPr>
          <w:color w:val="000000"/>
        </w:rPr>
        <w:t>. The increase in respondents, responses, and the burden hours is due to more people responding to the survey.</w:t>
      </w:r>
      <w:r>
        <w:rPr>
          <w:color w:val="000000"/>
        </w:rPr>
        <w:t xml:space="preserve"> </w:t>
      </w:r>
    </w:p>
    <w:p w:rsidR="006B4BFE" w:rsidRPr="002568E6" w:rsidP="000438E8" w14:paraId="690757A2" w14:textId="77777777">
      <w:pPr>
        <w:tabs>
          <w:tab w:val="left" w:pos="0"/>
        </w:tabs>
        <w:suppressAutoHyphens/>
        <w:rPr>
          <w:rFonts w:ascii="Times New Roman" w:hAnsi="Times New Roman"/>
          <w:szCs w:val="24"/>
        </w:rPr>
      </w:pPr>
    </w:p>
    <w:p w:rsidR="00A308DB" w:rsidRPr="002568E6" w:rsidP="0062567E" w14:paraId="690757A3" w14:textId="77777777">
      <w:pPr>
        <w:pStyle w:val="Heading1"/>
        <w:rPr>
          <w:szCs w:val="24"/>
        </w:rPr>
      </w:pPr>
      <w:bookmarkStart w:id="32" w:name="_Toc401831372"/>
      <w:bookmarkStart w:id="33" w:name="_Toc401832416"/>
      <w:r w:rsidRPr="002568E6">
        <w:rPr>
          <w:szCs w:val="24"/>
        </w:rPr>
        <w:t xml:space="preserve">A16.  </w:t>
      </w:r>
      <w:r w:rsidRPr="002568E6" w:rsidR="00842E02">
        <w:rPr>
          <w:szCs w:val="24"/>
        </w:rPr>
        <w:t>Plans</w:t>
      </w:r>
      <w:r w:rsidRPr="002568E6">
        <w:rPr>
          <w:szCs w:val="24"/>
        </w:rPr>
        <w:t xml:space="preserve"> for </w:t>
      </w:r>
      <w:r w:rsidRPr="002568E6">
        <w:rPr>
          <w:szCs w:val="24"/>
        </w:rPr>
        <w:t>tabulation, and</w:t>
      </w:r>
      <w:r w:rsidRPr="002568E6">
        <w:rPr>
          <w:szCs w:val="24"/>
        </w:rPr>
        <w:t xml:space="preserve"> publication</w:t>
      </w:r>
      <w:r w:rsidRPr="002568E6" w:rsidR="00842E02">
        <w:rPr>
          <w:szCs w:val="24"/>
        </w:rPr>
        <w:t xml:space="preserve"> and project time schedule</w:t>
      </w:r>
      <w:r w:rsidRPr="002568E6">
        <w:rPr>
          <w:szCs w:val="24"/>
        </w:rPr>
        <w:t>.</w:t>
      </w:r>
      <w:bookmarkEnd w:id="32"/>
      <w:bookmarkEnd w:id="33"/>
      <w:r w:rsidRPr="002568E6">
        <w:rPr>
          <w:szCs w:val="24"/>
        </w:rPr>
        <w:t xml:space="preserve"> </w:t>
      </w:r>
    </w:p>
    <w:p w:rsidR="00A308DB" w:rsidRPr="002568E6" w:rsidP="000438E8" w14:paraId="690757A4" w14:textId="77777777">
      <w:pPr>
        <w:tabs>
          <w:tab w:val="left" w:pos="0"/>
        </w:tabs>
        <w:suppressAutoHyphens/>
        <w:rPr>
          <w:rFonts w:ascii="Times New Roman" w:hAnsi="Times New Roman"/>
          <w:b/>
          <w:szCs w:val="24"/>
        </w:rPr>
      </w:pPr>
    </w:p>
    <w:p w:rsidR="0062567E" w:rsidRPr="002568E6" w:rsidP="0062567E" w14:paraId="690757A5" w14:textId="77777777">
      <w:pPr>
        <w:pStyle w:val="ListParagraph"/>
        <w:widowControl/>
        <w:spacing w:line="360" w:lineRule="auto"/>
        <w:ind w:left="0"/>
        <w:rPr>
          <w:b/>
          <w:szCs w:val="24"/>
        </w:rPr>
      </w:pPr>
      <w:r w:rsidRPr="002568E6">
        <w:rPr>
          <w:b/>
          <w:szCs w:val="24"/>
        </w:rPr>
        <w:t>For collections of information whose results are planned to be published, outline plans for tabulation and publication.</w:t>
      </w:r>
    </w:p>
    <w:p w:rsidR="00ED28F2" w:rsidRPr="002568E6" w:rsidP="00ED28F2" w14:paraId="690757A6" w14:textId="77777777">
      <w:pPr>
        <w:tabs>
          <w:tab w:val="left" w:pos="-720"/>
        </w:tabs>
        <w:suppressAutoHyphens/>
        <w:rPr>
          <w:rFonts w:ascii="Times New Roman" w:hAnsi="Times New Roman"/>
          <w:szCs w:val="24"/>
        </w:rPr>
      </w:pPr>
    </w:p>
    <w:p w:rsidR="00B414F3" w:rsidP="00B414F3" w14:paraId="0B9D7760" w14:textId="77777777">
      <w:pPr>
        <w:spacing w:line="480" w:lineRule="auto"/>
        <w:ind w:firstLine="720"/>
        <w:rPr>
          <w:szCs w:val="24"/>
        </w:rPr>
      </w:pPr>
      <w:r>
        <w:rPr>
          <w:rStyle w:val="ui-provider"/>
          <w:sz w:val="22"/>
          <w:szCs w:val="22"/>
        </w:rPr>
        <w:t>There are no plans to publish the data for statistical use.</w:t>
      </w:r>
      <w:r>
        <w:rPr>
          <w:rStyle w:val="ui-provider"/>
          <w:sz w:val="22"/>
          <w:szCs w:val="22"/>
        </w:rPr>
        <w:t xml:space="preserve">  </w:t>
      </w:r>
      <w:r w:rsidRPr="00930328">
        <w:rPr>
          <w:szCs w:val="24"/>
        </w:rPr>
        <w:t>No attempt will be made to generalize the findings as nationally representative or statistically valid.</w:t>
      </w:r>
    </w:p>
    <w:p w:rsidR="003531FA" w:rsidP="003531FA" w14:paraId="0275C140" w14:textId="32F9600A">
      <w:pPr>
        <w:ind w:left="360"/>
        <w:rPr>
          <w:color w:val="000000"/>
        </w:rPr>
      </w:pPr>
    </w:p>
    <w:p w:rsidR="000438E8" w:rsidRPr="002568E6" w:rsidP="000438E8" w14:paraId="690757A8" w14:textId="77777777">
      <w:pPr>
        <w:tabs>
          <w:tab w:val="left" w:pos="0"/>
        </w:tabs>
        <w:suppressAutoHyphens/>
        <w:rPr>
          <w:rFonts w:ascii="Times New Roman" w:hAnsi="Times New Roman"/>
          <w:szCs w:val="24"/>
        </w:rPr>
      </w:pPr>
    </w:p>
    <w:p w:rsidR="00A308DB" w:rsidRPr="002568E6" w:rsidP="0062567E" w14:paraId="690757A9" w14:textId="77777777">
      <w:pPr>
        <w:pStyle w:val="Heading1"/>
        <w:rPr>
          <w:szCs w:val="24"/>
        </w:rPr>
      </w:pPr>
      <w:bookmarkStart w:id="34" w:name="_Toc401831373"/>
      <w:bookmarkStart w:id="35" w:name="_Toc401832417"/>
      <w:r w:rsidRPr="002568E6">
        <w:rPr>
          <w:szCs w:val="24"/>
        </w:rPr>
        <w:t xml:space="preserve">A17.  </w:t>
      </w:r>
      <w:r w:rsidRPr="002568E6" w:rsidR="001C6CBE">
        <w:rPr>
          <w:szCs w:val="24"/>
        </w:rPr>
        <w:t>Displaying the OMB Approval Expiration Date.</w:t>
      </w:r>
      <w:bookmarkEnd w:id="34"/>
      <w:bookmarkEnd w:id="35"/>
    </w:p>
    <w:p w:rsidR="0062567E" w:rsidRPr="002568E6" w:rsidP="0062567E" w14:paraId="690757AA" w14:textId="77777777">
      <w:pPr>
        <w:pStyle w:val="ListParagraph"/>
        <w:widowControl/>
        <w:spacing w:line="240" w:lineRule="auto"/>
        <w:ind w:left="0"/>
        <w:rPr>
          <w:b/>
          <w:szCs w:val="24"/>
        </w:rPr>
      </w:pPr>
    </w:p>
    <w:p w:rsidR="0062567E" w:rsidRPr="002568E6" w:rsidP="0062567E" w14:paraId="690757AB" w14:textId="77777777">
      <w:pPr>
        <w:pStyle w:val="ListParagraph"/>
        <w:widowControl/>
        <w:spacing w:line="240" w:lineRule="auto"/>
        <w:ind w:left="0"/>
        <w:rPr>
          <w:b/>
          <w:szCs w:val="24"/>
        </w:rPr>
      </w:pPr>
      <w:r w:rsidRPr="002568E6">
        <w:rPr>
          <w:b/>
          <w:szCs w:val="24"/>
        </w:rPr>
        <w:t>If seeking approval to not display the expiration date for OMB approval of the information collection, explain the reasons that display would be inappropriate.</w:t>
      </w:r>
    </w:p>
    <w:p w:rsidR="00ED28F2" w:rsidRPr="002568E6" w:rsidP="00ED28F2" w14:paraId="690757AC" w14:textId="77777777">
      <w:pPr>
        <w:tabs>
          <w:tab w:val="left" w:pos="-720"/>
        </w:tabs>
        <w:suppressAutoHyphens/>
        <w:rPr>
          <w:rFonts w:ascii="Times New Roman" w:hAnsi="Times New Roman"/>
          <w:szCs w:val="24"/>
        </w:rPr>
      </w:pPr>
    </w:p>
    <w:p w:rsidR="004709F6" w:rsidP="004709F6" w14:paraId="5B72F5EB" w14:textId="77777777">
      <w:pPr>
        <w:ind w:left="360"/>
        <w:rPr>
          <w:color w:val="000000"/>
        </w:rPr>
      </w:pPr>
      <w:r>
        <w:rPr>
          <w:color w:val="000000"/>
        </w:rPr>
        <w:t>No exemption is requested.</w:t>
      </w:r>
    </w:p>
    <w:p w:rsidR="000438E8" w:rsidRPr="002568E6" w:rsidP="000438E8" w14:paraId="690757AE" w14:textId="77777777">
      <w:pPr>
        <w:tabs>
          <w:tab w:val="left" w:pos="0"/>
        </w:tabs>
        <w:suppressAutoHyphens/>
        <w:rPr>
          <w:rFonts w:ascii="Times New Roman" w:hAnsi="Times New Roman"/>
          <w:szCs w:val="24"/>
        </w:rPr>
      </w:pPr>
    </w:p>
    <w:p w:rsidR="00A308DB" w:rsidRPr="002568E6" w:rsidP="0062567E" w14:paraId="690757AF" w14:textId="77777777">
      <w:pPr>
        <w:pStyle w:val="Heading1"/>
        <w:rPr>
          <w:szCs w:val="24"/>
        </w:rPr>
      </w:pPr>
      <w:bookmarkStart w:id="36" w:name="_Toc401831374"/>
      <w:bookmarkStart w:id="37" w:name="_Toc401832418"/>
      <w:r w:rsidRPr="002568E6">
        <w:rPr>
          <w:szCs w:val="24"/>
        </w:rPr>
        <w:t>A18.  Exception</w:t>
      </w:r>
      <w:r w:rsidR="002568E6">
        <w:rPr>
          <w:szCs w:val="24"/>
        </w:rPr>
        <w:t>s</w:t>
      </w:r>
      <w:r w:rsidRPr="002568E6">
        <w:rPr>
          <w:szCs w:val="24"/>
        </w:rPr>
        <w:t xml:space="preserve"> to the certification statement identified in Item 19.</w:t>
      </w:r>
      <w:bookmarkEnd w:id="36"/>
      <w:bookmarkEnd w:id="37"/>
      <w:r w:rsidRPr="002568E6" w:rsidR="006F346E">
        <w:rPr>
          <w:szCs w:val="24"/>
        </w:rPr>
        <w:t xml:space="preserve">  </w:t>
      </w:r>
    </w:p>
    <w:p w:rsidR="0062567E" w:rsidRPr="002568E6" w:rsidP="000438E8" w14:paraId="690757B0" w14:textId="77777777">
      <w:pPr>
        <w:tabs>
          <w:tab w:val="left" w:pos="0"/>
        </w:tabs>
        <w:suppressAutoHyphens/>
        <w:rPr>
          <w:rFonts w:ascii="Times New Roman" w:hAnsi="Times New Roman"/>
          <w:b/>
          <w:szCs w:val="24"/>
        </w:rPr>
      </w:pPr>
    </w:p>
    <w:p w:rsidR="0062567E" w:rsidRPr="002568E6" w:rsidP="000438E8" w14:paraId="690757B1" w14:textId="77777777">
      <w:pPr>
        <w:tabs>
          <w:tab w:val="left" w:pos="0"/>
        </w:tabs>
        <w:suppressAutoHyphens/>
        <w:rPr>
          <w:rFonts w:ascii="Times New Roman" w:hAnsi="Times New Roman"/>
          <w:b/>
          <w:szCs w:val="24"/>
        </w:rPr>
      </w:pPr>
      <w:r w:rsidRPr="002568E6">
        <w:rPr>
          <w:rFonts w:ascii="Times New Roman" w:hAnsi="Times New Roman"/>
          <w:b/>
          <w:szCs w:val="24"/>
        </w:rPr>
        <w:t>Explain each exception to the certification statement identified in Item 19 of the OMB  83-I" Certification for Paperwork Reduction Act."</w:t>
      </w:r>
    </w:p>
    <w:p w:rsidR="00ED28F2" w:rsidRPr="002568E6" w:rsidP="00ED28F2" w14:paraId="690757B2" w14:textId="77777777">
      <w:pPr>
        <w:tabs>
          <w:tab w:val="left" w:pos="-720"/>
        </w:tabs>
        <w:suppressAutoHyphens/>
        <w:rPr>
          <w:rFonts w:ascii="Times New Roman" w:hAnsi="Times New Roman"/>
          <w:szCs w:val="24"/>
        </w:rPr>
      </w:pPr>
    </w:p>
    <w:p w:rsidR="008A3036" w:rsidP="008A3036" w14:paraId="1D544BEA" w14:textId="77777777">
      <w:pPr>
        <w:ind w:left="360"/>
        <w:rPr>
          <w:color w:val="000000"/>
        </w:rPr>
      </w:pPr>
      <w:r>
        <w:rPr>
          <w:rStyle w:val="ui-provider"/>
        </w:rPr>
        <w:t xml:space="preserve">There are no exceptions to the certification.  This information collection accords with the certification in item 19 of </w:t>
      </w:r>
      <w:r>
        <w:rPr>
          <w:rStyle w:val="ui-provider"/>
        </w:rPr>
        <w:t>the OMB</w:t>
      </w:r>
      <w:r>
        <w:rPr>
          <w:rStyle w:val="ui-provider"/>
        </w:rPr>
        <w:t xml:space="preserve"> 83-I.</w:t>
      </w:r>
    </w:p>
    <w:p w:rsidR="006F346E" w:rsidRPr="002568E6" w:rsidP="00ED28F2" w14:paraId="690757B4" w14:textId="77777777">
      <w:pPr>
        <w:tabs>
          <w:tab w:val="left" w:pos="0"/>
        </w:tabs>
        <w:suppressAutoHyphens/>
        <w:rPr>
          <w:rFonts w:ascii="Times New Roman" w:hAnsi="Times New Roman"/>
          <w:szCs w:val="24"/>
        </w:rPr>
      </w:pPr>
    </w:p>
    <w:sectPr w:rsidSect="002568E6">
      <w:footerReference w:type="default" r:id="rId10"/>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5200C" w14:paraId="5D604B1A" w14:textId="77777777">
      <w:pPr>
        <w:spacing w:line="20" w:lineRule="exact"/>
      </w:pPr>
    </w:p>
  </w:endnote>
  <w:endnote w:type="continuationSeparator" w:id="1">
    <w:p w:rsidR="00D5200C" w14:paraId="4A196156" w14:textId="77777777">
      <w:r>
        <w:t xml:space="preserve"> </w:t>
      </w:r>
    </w:p>
  </w:endnote>
  <w:endnote w:type="continuationNotice" w:id="2">
    <w:p w:rsidR="00D5200C" w14:paraId="10B3D5C7"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2568E6" w:rsidRPr="002568E6" w14:paraId="690757C3" w14:textId="4E937FEF">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AF6C98">
          <w:rPr>
            <w:rFonts w:ascii="Times New Roman" w:hAnsi="Times New Roman"/>
            <w:noProof/>
          </w:rPr>
          <w:t>3</w:t>
        </w:r>
        <w:r w:rsidRPr="002568E6">
          <w:rPr>
            <w:rFonts w:ascii="Times New Roman" w:hAnsi="Times New Roman"/>
            <w:noProof/>
          </w:rPr>
          <w:fldChar w:fldCharType="end"/>
        </w:r>
      </w:p>
    </w:sdtContent>
  </w:sdt>
  <w:p w:rsidR="00BF780B" w14:paraId="690757C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5200C" w14:paraId="35D57175" w14:textId="77777777">
      <w:r>
        <w:separator/>
      </w:r>
    </w:p>
  </w:footnote>
  <w:footnote w:type="continuationSeparator" w:id="1">
    <w:p w:rsidR="00D5200C" w14:paraId="1D31517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3086BCA"/>
    <w:multiLevelType w:val="hybridMultilevel"/>
    <w:tmpl w:val="C17A160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3">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5">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9B6086F"/>
    <w:multiLevelType w:val="hybridMultilevel"/>
    <w:tmpl w:val="9B8EFFC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1BFF3D68"/>
    <w:multiLevelType w:val="hybridMultilevel"/>
    <w:tmpl w:val="1FE050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20">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1">
    <w:nsid w:val="7B9011A7"/>
    <w:multiLevelType w:val="hybridMultilevel"/>
    <w:tmpl w:val="DC042F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7CB5713B"/>
    <w:multiLevelType w:val="hybridMultilevel"/>
    <w:tmpl w:val="869C8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85304535">
    <w:abstractNumId w:val="14"/>
  </w:num>
  <w:num w:numId="2" w16cid:durableId="824974414">
    <w:abstractNumId w:val="20"/>
  </w:num>
  <w:num w:numId="3" w16cid:durableId="1818456814">
    <w:abstractNumId w:val="19"/>
  </w:num>
  <w:num w:numId="4" w16cid:durableId="1067462822">
    <w:abstractNumId w:val="12"/>
  </w:num>
  <w:num w:numId="5" w16cid:durableId="1841114690">
    <w:abstractNumId w:val="23"/>
  </w:num>
  <w:num w:numId="6" w16cid:durableId="973099555">
    <w:abstractNumId w:val="13"/>
  </w:num>
  <w:num w:numId="7" w16cid:durableId="1929848653">
    <w:abstractNumId w:val="9"/>
  </w:num>
  <w:num w:numId="8" w16cid:durableId="1677686283">
    <w:abstractNumId w:val="7"/>
  </w:num>
  <w:num w:numId="9" w16cid:durableId="1119104746">
    <w:abstractNumId w:val="6"/>
  </w:num>
  <w:num w:numId="10" w16cid:durableId="56322561">
    <w:abstractNumId w:val="5"/>
  </w:num>
  <w:num w:numId="11" w16cid:durableId="2014448798">
    <w:abstractNumId w:val="4"/>
  </w:num>
  <w:num w:numId="12" w16cid:durableId="1015693793">
    <w:abstractNumId w:val="8"/>
  </w:num>
  <w:num w:numId="13" w16cid:durableId="668681935">
    <w:abstractNumId w:val="3"/>
  </w:num>
  <w:num w:numId="14" w16cid:durableId="1952937764">
    <w:abstractNumId w:val="2"/>
  </w:num>
  <w:num w:numId="15" w16cid:durableId="775565980">
    <w:abstractNumId w:val="1"/>
  </w:num>
  <w:num w:numId="16" w16cid:durableId="1238398235">
    <w:abstractNumId w:val="0"/>
  </w:num>
  <w:num w:numId="17" w16cid:durableId="1211267084">
    <w:abstractNumId w:val="18"/>
  </w:num>
  <w:num w:numId="18" w16cid:durableId="717242431">
    <w:abstractNumId w:val="15"/>
  </w:num>
  <w:num w:numId="19" w16cid:durableId="1070081644">
    <w:abstractNumId w:val="10"/>
  </w:num>
  <w:num w:numId="20" w16cid:durableId="8487872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8350938">
    <w:abstractNumId w:val="11"/>
  </w:num>
  <w:num w:numId="22" w16cid:durableId="531580128">
    <w:abstractNumId w:val="21"/>
  </w:num>
  <w:num w:numId="23" w16cid:durableId="304511284">
    <w:abstractNumId w:val="17"/>
  </w:num>
  <w:num w:numId="24" w16cid:durableId="20259339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45E1"/>
    <w:rsid w:val="00014B4D"/>
    <w:rsid w:val="00015FCF"/>
    <w:rsid w:val="00016E4B"/>
    <w:rsid w:val="000223C1"/>
    <w:rsid w:val="00022592"/>
    <w:rsid w:val="000234FF"/>
    <w:rsid w:val="00023BFF"/>
    <w:rsid w:val="00024214"/>
    <w:rsid w:val="00027233"/>
    <w:rsid w:val="00032621"/>
    <w:rsid w:val="000329F0"/>
    <w:rsid w:val="000373C7"/>
    <w:rsid w:val="00040718"/>
    <w:rsid w:val="000417D2"/>
    <w:rsid w:val="000431A5"/>
    <w:rsid w:val="0004364B"/>
    <w:rsid w:val="000438E8"/>
    <w:rsid w:val="000447C0"/>
    <w:rsid w:val="0004539F"/>
    <w:rsid w:val="000460EC"/>
    <w:rsid w:val="0004668E"/>
    <w:rsid w:val="00047338"/>
    <w:rsid w:val="000507EA"/>
    <w:rsid w:val="00052C5C"/>
    <w:rsid w:val="00053AB5"/>
    <w:rsid w:val="00054647"/>
    <w:rsid w:val="00054E5E"/>
    <w:rsid w:val="00056479"/>
    <w:rsid w:val="0006089A"/>
    <w:rsid w:val="00061FC3"/>
    <w:rsid w:val="000621C5"/>
    <w:rsid w:val="00063761"/>
    <w:rsid w:val="00063800"/>
    <w:rsid w:val="0006449A"/>
    <w:rsid w:val="00064754"/>
    <w:rsid w:val="0006609B"/>
    <w:rsid w:val="00070A9C"/>
    <w:rsid w:val="00071ACF"/>
    <w:rsid w:val="00072177"/>
    <w:rsid w:val="00072C97"/>
    <w:rsid w:val="000750F4"/>
    <w:rsid w:val="00075687"/>
    <w:rsid w:val="00075AFC"/>
    <w:rsid w:val="00076D3A"/>
    <w:rsid w:val="00080C3F"/>
    <w:rsid w:val="000812F7"/>
    <w:rsid w:val="000814FD"/>
    <w:rsid w:val="00082945"/>
    <w:rsid w:val="00084B36"/>
    <w:rsid w:val="00086831"/>
    <w:rsid w:val="00090155"/>
    <w:rsid w:val="00090C98"/>
    <w:rsid w:val="00093427"/>
    <w:rsid w:val="0009567D"/>
    <w:rsid w:val="00095C26"/>
    <w:rsid w:val="000A28C4"/>
    <w:rsid w:val="000A34BE"/>
    <w:rsid w:val="000A3781"/>
    <w:rsid w:val="000A4F8D"/>
    <w:rsid w:val="000A7424"/>
    <w:rsid w:val="000B26F3"/>
    <w:rsid w:val="000B50C9"/>
    <w:rsid w:val="000B7836"/>
    <w:rsid w:val="000C089B"/>
    <w:rsid w:val="000C0E64"/>
    <w:rsid w:val="000C10F7"/>
    <w:rsid w:val="000C2F64"/>
    <w:rsid w:val="000C55A2"/>
    <w:rsid w:val="000C5B0F"/>
    <w:rsid w:val="000D0C93"/>
    <w:rsid w:val="000D17F6"/>
    <w:rsid w:val="000D279A"/>
    <w:rsid w:val="000D5750"/>
    <w:rsid w:val="000D596B"/>
    <w:rsid w:val="000D6419"/>
    <w:rsid w:val="000D724C"/>
    <w:rsid w:val="000E1257"/>
    <w:rsid w:val="000E1CA0"/>
    <w:rsid w:val="000E2E6E"/>
    <w:rsid w:val="000E3CC6"/>
    <w:rsid w:val="000E4107"/>
    <w:rsid w:val="000E61B9"/>
    <w:rsid w:val="000E6CC9"/>
    <w:rsid w:val="000E7D6D"/>
    <w:rsid w:val="000F1BD4"/>
    <w:rsid w:val="000F210C"/>
    <w:rsid w:val="000F24C8"/>
    <w:rsid w:val="000F2BAE"/>
    <w:rsid w:val="000F4EE7"/>
    <w:rsid w:val="001046FE"/>
    <w:rsid w:val="001052BD"/>
    <w:rsid w:val="0010698D"/>
    <w:rsid w:val="00110773"/>
    <w:rsid w:val="00115E73"/>
    <w:rsid w:val="001170E4"/>
    <w:rsid w:val="00117A58"/>
    <w:rsid w:val="00120E7F"/>
    <w:rsid w:val="00121633"/>
    <w:rsid w:val="00122007"/>
    <w:rsid w:val="0012249E"/>
    <w:rsid w:val="0012531F"/>
    <w:rsid w:val="00125B37"/>
    <w:rsid w:val="00127364"/>
    <w:rsid w:val="00130FB4"/>
    <w:rsid w:val="00132EF8"/>
    <w:rsid w:val="00132F0C"/>
    <w:rsid w:val="0013306C"/>
    <w:rsid w:val="001334EF"/>
    <w:rsid w:val="0013469F"/>
    <w:rsid w:val="001363FB"/>
    <w:rsid w:val="00143411"/>
    <w:rsid w:val="0014383A"/>
    <w:rsid w:val="00143852"/>
    <w:rsid w:val="00145FCB"/>
    <w:rsid w:val="001460EA"/>
    <w:rsid w:val="0015139F"/>
    <w:rsid w:val="00151DF5"/>
    <w:rsid w:val="00154D85"/>
    <w:rsid w:val="00156839"/>
    <w:rsid w:val="00157282"/>
    <w:rsid w:val="00160DAC"/>
    <w:rsid w:val="001613F6"/>
    <w:rsid w:val="00166501"/>
    <w:rsid w:val="00167686"/>
    <w:rsid w:val="001707E2"/>
    <w:rsid w:val="00171619"/>
    <w:rsid w:val="00172B17"/>
    <w:rsid w:val="0017348C"/>
    <w:rsid w:val="00180150"/>
    <w:rsid w:val="00182728"/>
    <w:rsid w:val="001829D2"/>
    <w:rsid w:val="0018306B"/>
    <w:rsid w:val="001834A9"/>
    <w:rsid w:val="0018456B"/>
    <w:rsid w:val="00185270"/>
    <w:rsid w:val="0018740F"/>
    <w:rsid w:val="0018771A"/>
    <w:rsid w:val="001912C2"/>
    <w:rsid w:val="001964E8"/>
    <w:rsid w:val="001A01C9"/>
    <w:rsid w:val="001A63AF"/>
    <w:rsid w:val="001B1E25"/>
    <w:rsid w:val="001B3D92"/>
    <w:rsid w:val="001B7724"/>
    <w:rsid w:val="001C15C7"/>
    <w:rsid w:val="001C256E"/>
    <w:rsid w:val="001C3A4C"/>
    <w:rsid w:val="001C4C39"/>
    <w:rsid w:val="001C5266"/>
    <w:rsid w:val="001C6CBE"/>
    <w:rsid w:val="001C70AF"/>
    <w:rsid w:val="001C7DC9"/>
    <w:rsid w:val="001D1F6E"/>
    <w:rsid w:val="001D2F45"/>
    <w:rsid w:val="001D343E"/>
    <w:rsid w:val="001D4FB0"/>
    <w:rsid w:val="001E22E9"/>
    <w:rsid w:val="001E5E66"/>
    <w:rsid w:val="001F054A"/>
    <w:rsid w:val="001F549E"/>
    <w:rsid w:val="001F6E85"/>
    <w:rsid w:val="001F73D9"/>
    <w:rsid w:val="00201068"/>
    <w:rsid w:val="00201287"/>
    <w:rsid w:val="00204E6E"/>
    <w:rsid w:val="00205B44"/>
    <w:rsid w:val="002060E1"/>
    <w:rsid w:val="002062CF"/>
    <w:rsid w:val="002075EB"/>
    <w:rsid w:val="00210D68"/>
    <w:rsid w:val="00210FA8"/>
    <w:rsid w:val="00212905"/>
    <w:rsid w:val="00213436"/>
    <w:rsid w:val="00215CC6"/>
    <w:rsid w:val="00217090"/>
    <w:rsid w:val="00222EDC"/>
    <w:rsid w:val="0022443A"/>
    <w:rsid w:val="002251B2"/>
    <w:rsid w:val="00231C61"/>
    <w:rsid w:val="00235EB3"/>
    <w:rsid w:val="002370B7"/>
    <w:rsid w:val="00241834"/>
    <w:rsid w:val="00245150"/>
    <w:rsid w:val="00245CF0"/>
    <w:rsid w:val="00246457"/>
    <w:rsid w:val="002468EE"/>
    <w:rsid w:val="00250CEF"/>
    <w:rsid w:val="00252CF2"/>
    <w:rsid w:val="00253ECC"/>
    <w:rsid w:val="00255137"/>
    <w:rsid w:val="0025683E"/>
    <w:rsid w:val="002568E6"/>
    <w:rsid w:val="00262625"/>
    <w:rsid w:val="00262817"/>
    <w:rsid w:val="0026333C"/>
    <w:rsid w:val="002649A9"/>
    <w:rsid w:val="00265623"/>
    <w:rsid w:val="00267E64"/>
    <w:rsid w:val="00270D71"/>
    <w:rsid w:val="00272DD6"/>
    <w:rsid w:val="002737E9"/>
    <w:rsid w:val="002748C7"/>
    <w:rsid w:val="00275494"/>
    <w:rsid w:val="0027695F"/>
    <w:rsid w:val="00283364"/>
    <w:rsid w:val="0028358A"/>
    <w:rsid w:val="002900F6"/>
    <w:rsid w:val="002914B5"/>
    <w:rsid w:val="002941D1"/>
    <w:rsid w:val="002954B1"/>
    <w:rsid w:val="002A1B3D"/>
    <w:rsid w:val="002A5C5B"/>
    <w:rsid w:val="002A6616"/>
    <w:rsid w:val="002A7390"/>
    <w:rsid w:val="002B0654"/>
    <w:rsid w:val="002B46E1"/>
    <w:rsid w:val="002B4F85"/>
    <w:rsid w:val="002B6598"/>
    <w:rsid w:val="002C05AC"/>
    <w:rsid w:val="002C2401"/>
    <w:rsid w:val="002C4936"/>
    <w:rsid w:val="002C6748"/>
    <w:rsid w:val="002C7B26"/>
    <w:rsid w:val="002D0DED"/>
    <w:rsid w:val="002D1E33"/>
    <w:rsid w:val="002D47CD"/>
    <w:rsid w:val="002E1315"/>
    <w:rsid w:val="002E1A35"/>
    <w:rsid w:val="002E3B1B"/>
    <w:rsid w:val="002E3D8B"/>
    <w:rsid w:val="002E3E5E"/>
    <w:rsid w:val="002E3E74"/>
    <w:rsid w:val="002E40A9"/>
    <w:rsid w:val="002E6B5E"/>
    <w:rsid w:val="002E7427"/>
    <w:rsid w:val="002F0991"/>
    <w:rsid w:val="002F2888"/>
    <w:rsid w:val="002F28FD"/>
    <w:rsid w:val="002F3249"/>
    <w:rsid w:val="002F4036"/>
    <w:rsid w:val="002F5951"/>
    <w:rsid w:val="00304807"/>
    <w:rsid w:val="00307D2B"/>
    <w:rsid w:val="0031071F"/>
    <w:rsid w:val="003125D7"/>
    <w:rsid w:val="00312A60"/>
    <w:rsid w:val="00313A06"/>
    <w:rsid w:val="003140F4"/>
    <w:rsid w:val="00315029"/>
    <w:rsid w:val="003164E9"/>
    <w:rsid w:val="00324C06"/>
    <w:rsid w:val="00325195"/>
    <w:rsid w:val="0032533B"/>
    <w:rsid w:val="00326F10"/>
    <w:rsid w:val="00333190"/>
    <w:rsid w:val="003333DF"/>
    <w:rsid w:val="00334635"/>
    <w:rsid w:val="0033630C"/>
    <w:rsid w:val="00336890"/>
    <w:rsid w:val="0033721D"/>
    <w:rsid w:val="00341DA8"/>
    <w:rsid w:val="00341DEE"/>
    <w:rsid w:val="00342170"/>
    <w:rsid w:val="00343967"/>
    <w:rsid w:val="0034535B"/>
    <w:rsid w:val="0034537B"/>
    <w:rsid w:val="00350550"/>
    <w:rsid w:val="003521A9"/>
    <w:rsid w:val="003531FA"/>
    <w:rsid w:val="00356D92"/>
    <w:rsid w:val="00360B8B"/>
    <w:rsid w:val="003637E7"/>
    <w:rsid w:val="0036497A"/>
    <w:rsid w:val="00366BB8"/>
    <w:rsid w:val="0037115C"/>
    <w:rsid w:val="00372784"/>
    <w:rsid w:val="00376E39"/>
    <w:rsid w:val="003770FE"/>
    <w:rsid w:val="00383C0A"/>
    <w:rsid w:val="00385A58"/>
    <w:rsid w:val="00386068"/>
    <w:rsid w:val="003874A5"/>
    <w:rsid w:val="00392957"/>
    <w:rsid w:val="00393405"/>
    <w:rsid w:val="00395831"/>
    <w:rsid w:val="00396E91"/>
    <w:rsid w:val="003A222F"/>
    <w:rsid w:val="003A4F9D"/>
    <w:rsid w:val="003A556E"/>
    <w:rsid w:val="003A7703"/>
    <w:rsid w:val="003B0FD0"/>
    <w:rsid w:val="003B10E4"/>
    <w:rsid w:val="003B1199"/>
    <w:rsid w:val="003B1D07"/>
    <w:rsid w:val="003B28E2"/>
    <w:rsid w:val="003B3F76"/>
    <w:rsid w:val="003B4C92"/>
    <w:rsid w:val="003C2346"/>
    <w:rsid w:val="003C3FCC"/>
    <w:rsid w:val="003C41FC"/>
    <w:rsid w:val="003C5E7D"/>
    <w:rsid w:val="003C646A"/>
    <w:rsid w:val="003C6BDD"/>
    <w:rsid w:val="003D2FA4"/>
    <w:rsid w:val="003D3135"/>
    <w:rsid w:val="003D6927"/>
    <w:rsid w:val="003E0D93"/>
    <w:rsid w:val="003E2F2D"/>
    <w:rsid w:val="003E64F6"/>
    <w:rsid w:val="003F4932"/>
    <w:rsid w:val="003F50FD"/>
    <w:rsid w:val="003F7EFD"/>
    <w:rsid w:val="004000FA"/>
    <w:rsid w:val="00400754"/>
    <w:rsid w:val="004033DD"/>
    <w:rsid w:val="004037F9"/>
    <w:rsid w:val="0040495B"/>
    <w:rsid w:val="004060BE"/>
    <w:rsid w:val="004061F0"/>
    <w:rsid w:val="00407AEA"/>
    <w:rsid w:val="00407F81"/>
    <w:rsid w:val="004113AB"/>
    <w:rsid w:val="004127EA"/>
    <w:rsid w:val="00415AE6"/>
    <w:rsid w:val="00417C54"/>
    <w:rsid w:val="00422327"/>
    <w:rsid w:val="0042455E"/>
    <w:rsid w:val="0043148A"/>
    <w:rsid w:val="00431975"/>
    <w:rsid w:val="00432716"/>
    <w:rsid w:val="0043383F"/>
    <w:rsid w:val="00435AB5"/>
    <w:rsid w:val="00436E58"/>
    <w:rsid w:val="00437234"/>
    <w:rsid w:val="00437471"/>
    <w:rsid w:val="00440392"/>
    <w:rsid w:val="00442B73"/>
    <w:rsid w:val="00443A6D"/>
    <w:rsid w:val="004459C6"/>
    <w:rsid w:val="00446314"/>
    <w:rsid w:val="004470D5"/>
    <w:rsid w:val="00447C1E"/>
    <w:rsid w:val="00451DEC"/>
    <w:rsid w:val="00452E03"/>
    <w:rsid w:val="00455134"/>
    <w:rsid w:val="004600D7"/>
    <w:rsid w:val="00462B00"/>
    <w:rsid w:val="00462C4E"/>
    <w:rsid w:val="0046423B"/>
    <w:rsid w:val="004708FD"/>
    <w:rsid w:val="004709F6"/>
    <w:rsid w:val="004714B1"/>
    <w:rsid w:val="00472A8F"/>
    <w:rsid w:val="00472E23"/>
    <w:rsid w:val="00474A8E"/>
    <w:rsid w:val="004752E2"/>
    <w:rsid w:val="0047544E"/>
    <w:rsid w:val="0047561A"/>
    <w:rsid w:val="00476676"/>
    <w:rsid w:val="00477E91"/>
    <w:rsid w:val="00482056"/>
    <w:rsid w:val="00483781"/>
    <w:rsid w:val="00483CCC"/>
    <w:rsid w:val="00483F2C"/>
    <w:rsid w:val="00494A82"/>
    <w:rsid w:val="004A2D34"/>
    <w:rsid w:val="004A2F08"/>
    <w:rsid w:val="004A36E5"/>
    <w:rsid w:val="004A48CA"/>
    <w:rsid w:val="004A543C"/>
    <w:rsid w:val="004A6286"/>
    <w:rsid w:val="004A6581"/>
    <w:rsid w:val="004A7063"/>
    <w:rsid w:val="004B46EC"/>
    <w:rsid w:val="004B5C32"/>
    <w:rsid w:val="004C2305"/>
    <w:rsid w:val="004C2E49"/>
    <w:rsid w:val="004C50AE"/>
    <w:rsid w:val="004C615B"/>
    <w:rsid w:val="004C69A7"/>
    <w:rsid w:val="004D04AD"/>
    <w:rsid w:val="004D1FDB"/>
    <w:rsid w:val="004D3638"/>
    <w:rsid w:val="004D43D3"/>
    <w:rsid w:val="004D5E86"/>
    <w:rsid w:val="004E11D8"/>
    <w:rsid w:val="004E160F"/>
    <w:rsid w:val="004E4959"/>
    <w:rsid w:val="004E5D8C"/>
    <w:rsid w:val="004E5F80"/>
    <w:rsid w:val="004E6BFA"/>
    <w:rsid w:val="004E72D3"/>
    <w:rsid w:val="004E7651"/>
    <w:rsid w:val="004E7FD0"/>
    <w:rsid w:val="004F10A7"/>
    <w:rsid w:val="004F2540"/>
    <w:rsid w:val="004F2F54"/>
    <w:rsid w:val="004F447E"/>
    <w:rsid w:val="004F4886"/>
    <w:rsid w:val="004F6EDF"/>
    <w:rsid w:val="004F72C7"/>
    <w:rsid w:val="004F77ED"/>
    <w:rsid w:val="0050255B"/>
    <w:rsid w:val="00503920"/>
    <w:rsid w:val="00503F52"/>
    <w:rsid w:val="00505C81"/>
    <w:rsid w:val="00506D32"/>
    <w:rsid w:val="005072CD"/>
    <w:rsid w:val="00510518"/>
    <w:rsid w:val="0051085D"/>
    <w:rsid w:val="00511375"/>
    <w:rsid w:val="00511668"/>
    <w:rsid w:val="00511934"/>
    <w:rsid w:val="00512C6B"/>
    <w:rsid w:val="0051691B"/>
    <w:rsid w:val="00520A94"/>
    <w:rsid w:val="005234BE"/>
    <w:rsid w:val="005266CA"/>
    <w:rsid w:val="005358BC"/>
    <w:rsid w:val="005364A3"/>
    <w:rsid w:val="0053713F"/>
    <w:rsid w:val="00540608"/>
    <w:rsid w:val="00542038"/>
    <w:rsid w:val="00542051"/>
    <w:rsid w:val="00542C4F"/>
    <w:rsid w:val="005445BE"/>
    <w:rsid w:val="00545890"/>
    <w:rsid w:val="005479BC"/>
    <w:rsid w:val="00550A3B"/>
    <w:rsid w:val="00550E21"/>
    <w:rsid w:val="0055158F"/>
    <w:rsid w:val="005524A2"/>
    <w:rsid w:val="0055296B"/>
    <w:rsid w:val="005541FF"/>
    <w:rsid w:val="005547E1"/>
    <w:rsid w:val="00554FA7"/>
    <w:rsid w:val="005601C3"/>
    <w:rsid w:val="00560A01"/>
    <w:rsid w:val="00563EAF"/>
    <w:rsid w:val="0056518C"/>
    <w:rsid w:val="00565D5B"/>
    <w:rsid w:val="005674F7"/>
    <w:rsid w:val="00567DE7"/>
    <w:rsid w:val="005721E3"/>
    <w:rsid w:val="00580507"/>
    <w:rsid w:val="00581E48"/>
    <w:rsid w:val="005827E8"/>
    <w:rsid w:val="005853D3"/>
    <w:rsid w:val="00585BAE"/>
    <w:rsid w:val="00586F6C"/>
    <w:rsid w:val="005912FB"/>
    <w:rsid w:val="005917B8"/>
    <w:rsid w:val="00591AD7"/>
    <w:rsid w:val="005940EB"/>
    <w:rsid w:val="0059545A"/>
    <w:rsid w:val="005955C7"/>
    <w:rsid w:val="00596675"/>
    <w:rsid w:val="005967BB"/>
    <w:rsid w:val="005A0C2E"/>
    <w:rsid w:val="005A3F80"/>
    <w:rsid w:val="005A4F79"/>
    <w:rsid w:val="005A598F"/>
    <w:rsid w:val="005B172E"/>
    <w:rsid w:val="005B2A87"/>
    <w:rsid w:val="005B33D3"/>
    <w:rsid w:val="005C04BB"/>
    <w:rsid w:val="005C286E"/>
    <w:rsid w:val="005C33B4"/>
    <w:rsid w:val="005C423C"/>
    <w:rsid w:val="005C50FC"/>
    <w:rsid w:val="005C54B0"/>
    <w:rsid w:val="005C6321"/>
    <w:rsid w:val="005C6820"/>
    <w:rsid w:val="005D021A"/>
    <w:rsid w:val="005D4603"/>
    <w:rsid w:val="005D532E"/>
    <w:rsid w:val="005D7CF3"/>
    <w:rsid w:val="005E0707"/>
    <w:rsid w:val="005E0A1A"/>
    <w:rsid w:val="005E22A5"/>
    <w:rsid w:val="005E292E"/>
    <w:rsid w:val="005E6A3C"/>
    <w:rsid w:val="005E7295"/>
    <w:rsid w:val="005F0A77"/>
    <w:rsid w:val="005F2D36"/>
    <w:rsid w:val="005F31C0"/>
    <w:rsid w:val="005F43D7"/>
    <w:rsid w:val="005F5FFE"/>
    <w:rsid w:val="005F6830"/>
    <w:rsid w:val="005F7C5A"/>
    <w:rsid w:val="00600B7F"/>
    <w:rsid w:val="00600F05"/>
    <w:rsid w:val="00603FF7"/>
    <w:rsid w:val="00604BE2"/>
    <w:rsid w:val="006059DF"/>
    <w:rsid w:val="0060707B"/>
    <w:rsid w:val="00616358"/>
    <w:rsid w:val="00617B1B"/>
    <w:rsid w:val="0062182F"/>
    <w:rsid w:val="0062241E"/>
    <w:rsid w:val="006226A2"/>
    <w:rsid w:val="006228E2"/>
    <w:rsid w:val="0062567E"/>
    <w:rsid w:val="00626691"/>
    <w:rsid w:val="00626C8C"/>
    <w:rsid w:val="00630C90"/>
    <w:rsid w:val="0063244C"/>
    <w:rsid w:val="00634425"/>
    <w:rsid w:val="00634E66"/>
    <w:rsid w:val="0063688D"/>
    <w:rsid w:val="00640767"/>
    <w:rsid w:val="00640F7D"/>
    <w:rsid w:val="00641D16"/>
    <w:rsid w:val="0064229A"/>
    <w:rsid w:val="006469D1"/>
    <w:rsid w:val="00646DDA"/>
    <w:rsid w:val="0065006B"/>
    <w:rsid w:val="00650EBF"/>
    <w:rsid w:val="00655D39"/>
    <w:rsid w:val="0065657E"/>
    <w:rsid w:val="0066069C"/>
    <w:rsid w:val="00661AF9"/>
    <w:rsid w:val="00661B51"/>
    <w:rsid w:val="00664AD0"/>
    <w:rsid w:val="00664C7C"/>
    <w:rsid w:val="0066583A"/>
    <w:rsid w:val="00665B4D"/>
    <w:rsid w:val="0066688F"/>
    <w:rsid w:val="00666F6E"/>
    <w:rsid w:val="00667B8F"/>
    <w:rsid w:val="00673E6A"/>
    <w:rsid w:val="00675EDB"/>
    <w:rsid w:val="00676E4D"/>
    <w:rsid w:val="00677034"/>
    <w:rsid w:val="0068067E"/>
    <w:rsid w:val="00682090"/>
    <w:rsid w:val="0068319C"/>
    <w:rsid w:val="00686481"/>
    <w:rsid w:val="00686BB3"/>
    <w:rsid w:val="00687C66"/>
    <w:rsid w:val="00691EBF"/>
    <w:rsid w:val="006929FB"/>
    <w:rsid w:val="00694161"/>
    <w:rsid w:val="00694A12"/>
    <w:rsid w:val="00695911"/>
    <w:rsid w:val="00696634"/>
    <w:rsid w:val="006A131B"/>
    <w:rsid w:val="006A3E01"/>
    <w:rsid w:val="006A7A14"/>
    <w:rsid w:val="006A7F48"/>
    <w:rsid w:val="006B005F"/>
    <w:rsid w:val="006B178E"/>
    <w:rsid w:val="006B3BF8"/>
    <w:rsid w:val="006B4BFE"/>
    <w:rsid w:val="006C0F33"/>
    <w:rsid w:val="006C1A74"/>
    <w:rsid w:val="006C2B18"/>
    <w:rsid w:val="006C4942"/>
    <w:rsid w:val="006C4BE5"/>
    <w:rsid w:val="006C5470"/>
    <w:rsid w:val="006C571B"/>
    <w:rsid w:val="006C60D2"/>
    <w:rsid w:val="006C6F61"/>
    <w:rsid w:val="006C7186"/>
    <w:rsid w:val="006D0EAD"/>
    <w:rsid w:val="006D0FF5"/>
    <w:rsid w:val="006D2901"/>
    <w:rsid w:val="006D4339"/>
    <w:rsid w:val="006D49F8"/>
    <w:rsid w:val="006D5D1F"/>
    <w:rsid w:val="006D6B2A"/>
    <w:rsid w:val="006D7835"/>
    <w:rsid w:val="006D7F88"/>
    <w:rsid w:val="006E4AC6"/>
    <w:rsid w:val="006E4B7F"/>
    <w:rsid w:val="006E5418"/>
    <w:rsid w:val="006E5E54"/>
    <w:rsid w:val="006E6257"/>
    <w:rsid w:val="006F05C3"/>
    <w:rsid w:val="006F15B1"/>
    <w:rsid w:val="006F174B"/>
    <w:rsid w:val="006F3032"/>
    <w:rsid w:val="006F346E"/>
    <w:rsid w:val="006F5B38"/>
    <w:rsid w:val="006F6A9F"/>
    <w:rsid w:val="00700579"/>
    <w:rsid w:val="00700F3B"/>
    <w:rsid w:val="00701E5A"/>
    <w:rsid w:val="00702822"/>
    <w:rsid w:val="0070367B"/>
    <w:rsid w:val="00707ED6"/>
    <w:rsid w:val="007107EA"/>
    <w:rsid w:val="00710CF7"/>
    <w:rsid w:val="0071282D"/>
    <w:rsid w:val="007135AF"/>
    <w:rsid w:val="00717835"/>
    <w:rsid w:val="00720489"/>
    <w:rsid w:val="0072072E"/>
    <w:rsid w:val="00720BC7"/>
    <w:rsid w:val="00722B78"/>
    <w:rsid w:val="00723374"/>
    <w:rsid w:val="00730697"/>
    <w:rsid w:val="0073096B"/>
    <w:rsid w:val="007317BC"/>
    <w:rsid w:val="0073357B"/>
    <w:rsid w:val="00733A77"/>
    <w:rsid w:val="00734D74"/>
    <w:rsid w:val="00736CE0"/>
    <w:rsid w:val="007377F1"/>
    <w:rsid w:val="0074205E"/>
    <w:rsid w:val="00742246"/>
    <w:rsid w:val="007439F4"/>
    <w:rsid w:val="00745F3B"/>
    <w:rsid w:val="0074676D"/>
    <w:rsid w:val="00746993"/>
    <w:rsid w:val="00747267"/>
    <w:rsid w:val="007505B0"/>
    <w:rsid w:val="00751946"/>
    <w:rsid w:val="00752912"/>
    <w:rsid w:val="007532C9"/>
    <w:rsid w:val="00754981"/>
    <w:rsid w:val="00756119"/>
    <w:rsid w:val="00760434"/>
    <w:rsid w:val="00761877"/>
    <w:rsid w:val="00763D19"/>
    <w:rsid w:val="00764AB6"/>
    <w:rsid w:val="007704A9"/>
    <w:rsid w:val="00770E12"/>
    <w:rsid w:val="00772867"/>
    <w:rsid w:val="00772B26"/>
    <w:rsid w:val="0077330C"/>
    <w:rsid w:val="00776D16"/>
    <w:rsid w:val="00783919"/>
    <w:rsid w:val="00783DA7"/>
    <w:rsid w:val="00784603"/>
    <w:rsid w:val="0078653A"/>
    <w:rsid w:val="00792C32"/>
    <w:rsid w:val="00794AFB"/>
    <w:rsid w:val="00797164"/>
    <w:rsid w:val="007A238A"/>
    <w:rsid w:val="007A293E"/>
    <w:rsid w:val="007A2BBA"/>
    <w:rsid w:val="007A5E7D"/>
    <w:rsid w:val="007A7123"/>
    <w:rsid w:val="007B0003"/>
    <w:rsid w:val="007B008F"/>
    <w:rsid w:val="007B13FA"/>
    <w:rsid w:val="007B17C2"/>
    <w:rsid w:val="007B3030"/>
    <w:rsid w:val="007B32AD"/>
    <w:rsid w:val="007B4A75"/>
    <w:rsid w:val="007B6332"/>
    <w:rsid w:val="007C0BE8"/>
    <w:rsid w:val="007C0D2F"/>
    <w:rsid w:val="007C0EBF"/>
    <w:rsid w:val="007C2127"/>
    <w:rsid w:val="007C31C5"/>
    <w:rsid w:val="007C44DA"/>
    <w:rsid w:val="007D1FBD"/>
    <w:rsid w:val="007D46EC"/>
    <w:rsid w:val="007D4D5F"/>
    <w:rsid w:val="007D76FB"/>
    <w:rsid w:val="007E0B9B"/>
    <w:rsid w:val="007E3170"/>
    <w:rsid w:val="007E4256"/>
    <w:rsid w:val="007E5364"/>
    <w:rsid w:val="007F2B2C"/>
    <w:rsid w:val="00800EE9"/>
    <w:rsid w:val="00801786"/>
    <w:rsid w:val="00803F61"/>
    <w:rsid w:val="008050EE"/>
    <w:rsid w:val="008071C5"/>
    <w:rsid w:val="00810BB3"/>
    <w:rsid w:val="00813EE2"/>
    <w:rsid w:val="00816EB4"/>
    <w:rsid w:val="0082083D"/>
    <w:rsid w:val="00821AC8"/>
    <w:rsid w:val="008221AA"/>
    <w:rsid w:val="008233B0"/>
    <w:rsid w:val="0082448C"/>
    <w:rsid w:val="00826253"/>
    <w:rsid w:val="0082671D"/>
    <w:rsid w:val="00826DD8"/>
    <w:rsid w:val="008270DC"/>
    <w:rsid w:val="0083118E"/>
    <w:rsid w:val="00831EA7"/>
    <w:rsid w:val="00833324"/>
    <w:rsid w:val="00835A63"/>
    <w:rsid w:val="008377B5"/>
    <w:rsid w:val="00837F08"/>
    <w:rsid w:val="00841477"/>
    <w:rsid w:val="00842E02"/>
    <w:rsid w:val="008502C2"/>
    <w:rsid w:val="008507EF"/>
    <w:rsid w:val="00850904"/>
    <w:rsid w:val="008525DD"/>
    <w:rsid w:val="00853829"/>
    <w:rsid w:val="00853BF9"/>
    <w:rsid w:val="00856AB0"/>
    <w:rsid w:val="00861FED"/>
    <w:rsid w:val="00862A3F"/>
    <w:rsid w:val="008648BF"/>
    <w:rsid w:val="00867C20"/>
    <w:rsid w:val="00870BB1"/>
    <w:rsid w:val="0087187D"/>
    <w:rsid w:val="00871E93"/>
    <w:rsid w:val="00872B95"/>
    <w:rsid w:val="008733D8"/>
    <w:rsid w:val="008745A8"/>
    <w:rsid w:val="0088245A"/>
    <w:rsid w:val="008832DB"/>
    <w:rsid w:val="00884B5C"/>
    <w:rsid w:val="0088500E"/>
    <w:rsid w:val="00886AC1"/>
    <w:rsid w:val="008876AB"/>
    <w:rsid w:val="008915FB"/>
    <w:rsid w:val="0089577E"/>
    <w:rsid w:val="00895CB0"/>
    <w:rsid w:val="00897DE4"/>
    <w:rsid w:val="008A1A85"/>
    <w:rsid w:val="008A1F39"/>
    <w:rsid w:val="008A2948"/>
    <w:rsid w:val="008A3036"/>
    <w:rsid w:val="008A7380"/>
    <w:rsid w:val="008B0F94"/>
    <w:rsid w:val="008B25E6"/>
    <w:rsid w:val="008B3FDA"/>
    <w:rsid w:val="008B4683"/>
    <w:rsid w:val="008B472E"/>
    <w:rsid w:val="008B57A8"/>
    <w:rsid w:val="008C00B4"/>
    <w:rsid w:val="008C1668"/>
    <w:rsid w:val="008C2EB3"/>
    <w:rsid w:val="008C3FAF"/>
    <w:rsid w:val="008C62AD"/>
    <w:rsid w:val="008C6BEB"/>
    <w:rsid w:val="008D1717"/>
    <w:rsid w:val="008D174D"/>
    <w:rsid w:val="008D2E1A"/>
    <w:rsid w:val="008D2FF6"/>
    <w:rsid w:val="008D554A"/>
    <w:rsid w:val="008D5DC5"/>
    <w:rsid w:val="008E2B05"/>
    <w:rsid w:val="008E569D"/>
    <w:rsid w:val="008F0099"/>
    <w:rsid w:val="008F0605"/>
    <w:rsid w:val="008F0A60"/>
    <w:rsid w:val="008F2DEC"/>
    <w:rsid w:val="008F3F14"/>
    <w:rsid w:val="00902E57"/>
    <w:rsid w:val="00903920"/>
    <w:rsid w:val="00904305"/>
    <w:rsid w:val="009049D1"/>
    <w:rsid w:val="00904B63"/>
    <w:rsid w:val="00905A5F"/>
    <w:rsid w:val="009062BF"/>
    <w:rsid w:val="00906F7A"/>
    <w:rsid w:val="00907306"/>
    <w:rsid w:val="00910330"/>
    <w:rsid w:val="00910824"/>
    <w:rsid w:val="00910CCC"/>
    <w:rsid w:val="009141DF"/>
    <w:rsid w:val="00917120"/>
    <w:rsid w:val="009171A0"/>
    <w:rsid w:val="00920B77"/>
    <w:rsid w:val="00921A94"/>
    <w:rsid w:val="0092248C"/>
    <w:rsid w:val="00922DEC"/>
    <w:rsid w:val="00922FC1"/>
    <w:rsid w:val="009232EE"/>
    <w:rsid w:val="00923F25"/>
    <w:rsid w:val="0092466F"/>
    <w:rsid w:val="00925D56"/>
    <w:rsid w:val="0092640D"/>
    <w:rsid w:val="0092668F"/>
    <w:rsid w:val="009266D2"/>
    <w:rsid w:val="00930328"/>
    <w:rsid w:val="00930FCC"/>
    <w:rsid w:val="009361A2"/>
    <w:rsid w:val="009379DE"/>
    <w:rsid w:val="0094179F"/>
    <w:rsid w:val="00944853"/>
    <w:rsid w:val="009500BC"/>
    <w:rsid w:val="009516E1"/>
    <w:rsid w:val="009536A2"/>
    <w:rsid w:val="00956D8E"/>
    <w:rsid w:val="009575CF"/>
    <w:rsid w:val="00961994"/>
    <w:rsid w:val="00962750"/>
    <w:rsid w:val="00962F5F"/>
    <w:rsid w:val="00964E59"/>
    <w:rsid w:val="009666C0"/>
    <w:rsid w:val="00966860"/>
    <w:rsid w:val="0096790C"/>
    <w:rsid w:val="00967F46"/>
    <w:rsid w:val="00971C3A"/>
    <w:rsid w:val="00972641"/>
    <w:rsid w:val="009727E2"/>
    <w:rsid w:val="00973A02"/>
    <w:rsid w:val="00974A06"/>
    <w:rsid w:val="00974B18"/>
    <w:rsid w:val="009751DC"/>
    <w:rsid w:val="00980270"/>
    <w:rsid w:val="00980D53"/>
    <w:rsid w:val="009810FB"/>
    <w:rsid w:val="00981759"/>
    <w:rsid w:val="0098306F"/>
    <w:rsid w:val="00983ECF"/>
    <w:rsid w:val="009846F1"/>
    <w:rsid w:val="00985089"/>
    <w:rsid w:val="009853F5"/>
    <w:rsid w:val="00985454"/>
    <w:rsid w:val="00986A71"/>
    <w:rsid w:val="00986CFB"/>
    <w:rsid w:val="00990736"/>
    <w:rsid w:val="00991650"/>
    <w:rsid w:val="00991FC3"/>
    <w:rsid w:val="00992CA5"/>
    <w:rsid w:val="00993BC1"/>
    <w:rsid w:val="00994791"/>
    <w:rsid w:val="00994BF3"/>
    <w:rsid w:val="00997530"/>
    <w:rsid w:val="009A28AF"/>
    <w:rsid w:val="009A3AAC"/>
    <w:rsid w:val="009A5A09"/>
    <w:rsid w:val="009A6BE0"/>
    <w:rsid w:val="009A6E3B"/>
    <w:rsid w:val="009A7BE0"/>
    <w:rsid w:val="009B2E15"/>
    <w:rsid w:val="009B4B0D"/>
    <w:rsid w:val="009B6105"/>
    <w:rsid w:val="009C154F"/>
    <w:rsid w:val="009C1A67"/>
    <w:rsid w:val="009C32A5"/>
    <w:rsid w:val="009C419C"/>
    <w:rsid w:val="009C5170"/>
    <w:rsid w:val="009C5B28"/>
    <w:rsid w:val="009C7411"/>
    <w:rsid w:val="009D1206"/>
    <w:rsid w:val="009D2F27"/>
    <w:rsid w:val="009D5A73"/>
    <w:rsid w:val="009D5B4E"/>
    <w:rsid w:val="009D5C70"/>
    <w:rsid w:val="009D662D"/>
    <w:rsid w:val="009D7A98"/>
    <w:rsid w:val="009E07EA"/>
    <w:rsid w:val="009E0DFB"/>
    <w:rsid w:val="009E1059"/>
    <w:rsid w:val="009E120D"/>
    <w:rsid w:val="009E1234"/>
    <w:rsid w:val="009E3311"/>
    <w:rsid w:val="009E6159"/>
    <w:rsid w:val="009F0360"/>
    <w:rsid w:val="009F0786"/>
    <w:rsid w:val="009F0EAB"/>
    <w:rsid w:val="009F104D"/>
    <w:rsid w:val="009F146E"/>
    <w:rsid w:val="009F14CE"/>
    <w:rsid w:val="009F228E"/>
    <w:rsid w:val="009F54AE"/>
    <w:rsid w:val="009F67CC"/>
    <w:rsid w:val="009F7643"/>
    <w:rsid w:val="009F7E1A"/>
    <w:rsid w:val="00A021C3"/>
    <w:rsid w:val="00A06428"/>
    <w:rsid w:val="00A1154D"/>
    <w:rsid w:val="00A12F4D"/>
    <w:rsid w:val="00A13F72"/>
    <w:rsid w:val="00A15D98"/>
    <w:rsid w:val="00A160BF"/>
    <w:rsid w:val="00A170D7"/>
    <w:rsid w:val="00A171D3"/>
    <w:rsid w:val="00A17719"/>
    <w:rsid w:val="00A20EFB"/>
    <w:rsid w:val="00A2115F"/>
    <w:rsid w:val="00A24C1D"/>
    <w:rsid w:val="00A27B3A"/>
    <w:rsid w:val="00A308DB"/>
    <w:rsid w:val="00A3110D"/>
    <w:rsid w:val="00A31871"/>
    <w:rsid w:val="00A31B2A"/>
    <w:rsid w:val="00A32543"/>
    <w:rsid w:val="00A3317C"/>
    <w:rsid w:val="00A351F6"/>
    <w:rsid w:val="00A37C87"/>
    <w:rsid w:val="00A40DFF"/>
    <w:rsid w:val="00A431C7"/>
    <w:rsid w:val="00A439DA"/>
    <w:rsid w:val="00A44347"/>
    <w:rsid w:val="00A45DE3"/>
    <w:rsid w:val="00A500EE"/>
    <w:rsid w:val="00A51D62"/>
    <w:rsid w:val="00A53989"/>
    <w:rsid w:val="00A55E93"/>
    <w:rsid w:val="00A56DAE"/>
    <w:rsid w:val="00A616E0"/>
    <w:rsid w:val="00A6232F"/>
    <w:rsid w:val="00A641B0"/>
    <w:rsid w:val="00A64291"/>
    <w:rsid w:val="00A649BB"/>
    <w:rsid w:val="00A66DF7"/>
    <w:rsid w:val="00A6703B"/>
    <w:rsid w:val="00A7035F"/>
    <w:rsid w:val="00A70E02"/>
    <w:rsid w:val="00A7252E"/>
    <w:rsid w:val="00A73197"/>
    <w:rsid w:val="00A73507"/>
    <w:rsid w:val="00A7459E"/>
    <w:rsid w:val="00A7578B"/>
    <w:rsid w:val="00A75998"/>
    <w:rsid w:val="00A7688B"/>
    <w:rsid w:val="00A81B52"/>
    <w:rsid w:val="00A827AD"/>
    <w:rsid w:val="00A82AA1"/>
    <w:rsid w:val="00A82BB4"/>
    <w:rsid w:val="00A83FB0"/>
    <w:rsid w:val="00A905F5"/>
    <w:rsid w:val="00A925C9"/>
    <w:rsid w:val="00A92D91"/>
    <w:rsid w:val="00A95DB5"/>
    <w:rsid w:val="00A969EB"/>
    <w:rsid w:val="00A96B59"/>
    <w:rsid w:val="00AA55D2"/>
    <w:rsid w:val="00AA6BEE"/>
    <w:rsid w:val="00AB5F42"/>
    <w:rsid w:val="00AB67B2"/>
    <w:rsid w:val="00AB6B56"/>
    <w:rsid w:val="00AC0DA1"/>
    <w:rsid w:val="00AC1CF7"/>
    <w:rsid w:val="00AC2B52"/>
    <w:rsid w:val="00AC61A8"/>
    <w:rsid w:val="00AC6E70"/>
    <w:rsid w:val="00AD1B31"/>
    <w:rsid w:val="00AD2642"/>
    <w:rsid w:val="00AD2800"/>
    <w:rsid w:val="00AD4629"/>
    <w:rsid w:val="00AD6ECF"/>
    <w:rsid w:val="00AE0DA1"/>
    <w:rsid w:val="00AE3F1B"/>
    <w:rsid w:val="00AE4F48"/>
    <w:rsid w:val="00AE5974"/>
    <w:rsid w:val="00AE6A0B"/>
    <w:rsid w:val="00AE7A2F"/>
    <w:rsid w:val="00AF143D"/>
    <w:rsid w:val="00AF32EA"/>
    <w:rsid w:val="00AF55EF"/>
    <w:rsid w:val="00AF6A73"/>
    <w:rsid w:val="00AF6C98"/>
    <w:rsid w:val="00AF7AC8"/>
    <w:rsid w:val="00B01286"/>
    <w:rsid w:val="00B01769"/>
    <w:rsid w:val="00B01B6B"/>
    <w:rsid w:val="00B06CD9"/>
    <w:rsid w:val="00B12FBB"/>
    <w:rsid w:val="00B20E43"/>
    <w:rsid w:val="00B2117C"/>
    <w:rsid w:val="00B22E0E"/>
    <w:rsid w:val="00B303B9"/>
    <w:rsid w:val="00B30A20"/>
    <w:rsid w:val="00B335C9"/>
    <w:rsid w:val="00B33FB9"/>
    <w:rsid w:val="00B35F66"/>
    <w:rsid w:val="00B36D92"/>
    <w:rsid w:val="00B40E2C"/>
    <w:rsid w:val="00B410B9"/>
    <w:rsid w:val="00B4117A"/>
    <w:rsid w:val="00B414F3"/>
    <w:rsid w:val="00B42633"/>
    <w:rsid w:val="00B42A4C"/>
    <w:rsid w:val="00B44520"/>
    <w:rsid w:val="00B45036"/>
    <w:rsid w:val="00B46119"/>
    <w:rsid w:val="00B471BE"/>
    <w:rsid w:val="00B5016E"/>
    <w:rsid w:val="00B502BF"/>
    <w:rsid w:val="00B52C79"/>
    <w:rsid w:val="00B534DA"/>
    <w:rsid w:val="00B55518"/>
    <w:rsid w:val="00B55CA4"/>
    <w:rsid w:val="00B616CD"/>
    <w:rsid w:val="00B62726"/>
    <w:rsid w:val="00B63194"/>
    <w:rsid w:val="00B6562C"/>
    <w:rsid w:val="00B677F2"/>
    <w:rsid w:val="00B73492"/>
    <w:rsid w:val="00B77958"/>
    <w:rsid w:val="00B77C3D"/>
    <w:rsid w:val="00B8362B"/>
    <w:rsid w:val="00B92C27"/>
    <w:rsid w:val="00B9315A"/>
    <w:rsid w:val="00B932BE"/>
    <w:rsid w:val="00B9352B"/>
    <w:rsid w:val="00B93A5E"/>
    <w:rsid w:val="00B94086"/>
    <w:rsid w:val="00B942FD"/>
    <w:rsid w:val="00B95B69"/>
    <w:rsid w:val="00B95CDE"/>
    <w:rsid w:val="00B96662"/>
    <w:rsid w:val="00BA0965"/>
    <w:rsid w:val="00BA2E7F"/>
    <w:rsid w:val="00BA4BA8"/>
    <w:rsid w:val="00BB1681"/>
    <w:rsid w:val="00BB4B24"/>
    <w:rsid w:val="00BB6B52"/>
    <w:rsid w:val="00BC1175"/>
    <w:rsid w:val="00BC1F50"/>
    <w:rsid w:val="00BC207F"/>
    <w:rsid w:val="00BC23B8"/>
    <w:rsid w:val="00BC6ABA"/>
    <w:rsid w:val="00BD1DD0"/>
    <w:rsid w:val="00BD29F1"/>
    <w:rsid w:val="00BD4DF6"/>
    <w:rsid w:val="00BD5404"/>
    <w:rsid w:val="00BD5862"/>
    <w:rsid w:val="00BD63BE"/>
    <w:rsid w:val="00BD6F9A"/>
    <w:rsid w:val="00BE0B08"/>
    <w:rsid w:val="00BE294C"/>
    <w:rsid w:val="00BE308A"/>
    <w:rsid w:val="00BE4553"/>
    <w:rsid w:val="00BE5423"/>
    <w:rsid w:val="00BE589F"/>
    <w:rsid w:val="00BF0F97"/>
    <w:rsid w:val="00BF2B93"/>
    <w:rsid w:val="00BF2C40"/>
    <w:rsid w:val="00BF2DF4"/>
    <w:rsid w:val="00BF306D"/>
    <w:rsid w:val="00BF4B90"/>
    <w:rsid w:val="00BF780B"/>
    <w:rsid w:val="00C00128"/>
    <w:rsid w:val="00C02236"/>
    <w:rsid w:val="00C02C23"/>
    <w:rsid w:val="00C02C6A"/>
    <w:rsid w:val="00C05443"/>
    <w:rsid w:val="00C05589"/>
    <w:rsid w:val="00C075A4"/>
    <w:rsid w:val="00C10832"/>
    <w:rsid w:val="00C10D1F"/>
    <w:rsid w:val="00C13E67"/>
    <w:rsid w:val="00C15742"/>
    <w:rsid w:val="00C15AB7"/>
    <w:rsid w:val="00C16031"/>
    <w:rsid w:val="00C17A13"/>
    <w:rsid w:val="00C24355"/>
    <w:rsid w:val="00C24C23"/>
    <w:rsid w:val="00C25057"/>
    <w:rsid w:val="00C25696"/>
    <w:rsid w:val="00C279DD"/>
    <w:rsid w:val="00C309F5"/>
    <w:rsid w:val="00C315EE"/>
    <w:rsid w:val="00C32B1D"/>
    <w:rsid w:val="00C32DEF"/>
    <w:rsid w:val="00C333A0"/>
    <w:rsid w:val="00C34D0E"/>
    <w:rsid w:val="00C351B7"/>
    <w:rsid w:val="00C365BA"/>
    <w:rsid w:val="00C36E90"/>
    <w:rsid w:val="00C37760"/>
    <w:rsid w:val="00C379C4"/>
    <w:rsid w:val="00C408EC"/>
    <w:rsid w:val="00C40BC0"/>
    <w:rsid w:val="00C41E75"/>
    <w:rsid w:val="00C427D6"/>
    <w:rsid w:val="00C45064"/>
    <w:rsid w:val="00C4592B"/>
    <w:rsid w:val="00C5330F"/>
    <w:rsid w:val="00C54A1A"/>
    <w:rsid w:val="00C557D4"/>
    <w:rsid w:val="00C55A6C"/>
    <w:rsid w:val="00C5617B"/>
    <w:rsid w:val="00C56467"/>
    <w:rsid w:val="00C6025D"/>
    <w:rsid w:val="00C619D0"/>
    <w:rsid w:val="00C61B37"/>
    <w:rsid w:val="00C7097C"/>
    <w:rsid w:val="00C70AD9"/>
    <w:rsid w:val="00C72374"/>
    <w:rsid w:val="00C73F10"/>
    <w:rsid w:val="00C77545"/>
    <w:rsid w:val="00C77CDA"/>
    <w:rsid w:val="00C81187"/>
    <w:rsid w:val="00C82339"/>
    <w:rsid w:val="00C848CC"/>
    <w:rsid w:val="00C84D5A"/>
    <w:rsid w:val="00C851FC"/>
    <w:rsid w:val="00C860DE"/>
    <w:rsid w:val="00C867FB"/>
    <w:rsid w:val="00C90227"/>
    <w:rsid w:val="00C915DE"/>
    <w:rsid w:val="00C929DD"/>
    <w:rsid w:val="00C93698"/>
    <w:rsid w:val="00CA0412"/>
    <w:rsid w:val="00CA1F00"/>
    <w:rsid w:val="00CA2EE6"/>
    <w:rsid w:val="00CA33C7"/>
    <w:rsid w:val="00CA3539"/>
    <w:rsid w:val="00CA5F04"/>
    <w:rsid w:val="00CA61A0"/>
    <w:rsid w:val="00CB022F"/>
    <w:rsid w:val="00CB462E"/>
    <w:rsid w:val="00CB4BAA"/>
    <w:rsid w:val="00CB50B2"/>
    <w:rsid w:val="00CC03DA"/>
    <w:rsid w:val="00CC3B51"/>
    <w:rsid w:val="00CC400E"/>
    <w:rsid w:val="00CC5EE3"/>
    <w:rsid w:val="00CC78E0"/>
    <w:rsid w:val="00CC7D21"/>
    <w:rsid w:val="00CD11B6"/>
    <w:rsid w:val="00CD4EFE"/>
    <w:rsid w:val="00CD50D8"/>
    <w:rsid w:val="00CE1BBC"/>
    <w:rsid w:val="00CE2F33"/>
    <w:rsid w:val="00CE5DF7"/>
    <w:rsid w:val="00CF0312"/>
    <w:rsid w:val="00CF0BBA"/>
    <w:rsid w:val="00CF198E"/>
    <w:rsid w:val="00CF2F46"/>
    <w:rsid w:val="00CF3028"/>
    <w:rsid w:val="00CF40CB"/>
    <w:rsid w:val="00CF7201"/>
    <w:rsid w:val="00CF7CB1"/>
    <w:rsid w:val="00D0059B"/>
    <w:rsid w:val="00D01018"/>
    <w:rsid w:val="00D04910"/>
    <w:rsid w:val="00D04B01"/>
    <w:rsid w:val="00D076D5"/>
    <w:rsid w:val="00D100BF"/>
    <w:rsid w:val="00D12812"/>
    <w:rsid w:val="00D13013"/>
    <w:rsid w:val="00D13CFF"/>
    <w:rsid w:val="00D15723"/>
    <w:rsid w:val="00D1795D"/>
    <w:rsid w:val="00D17F46"/>
    <w:rsid w:val="00D2213B"/>
    <w:rsid w:val="00D227C2"/>
    <w:rsid w:val="00D23818"/>
    <w:rsid w:val="00D245FB"/>
    <w:rsid w:val="00D254A5"/>
    <w:rsid w:val="00D25859"/>
    <w:rsid w:val="00D260BE"/>
    <w:rsid w:val="00D33375"/>
    <w:rsid w:val="00D352D9"/>
    <w:rsid w:val="00D373E1"/>
    <w:rsid w:val="00D3753F"/>
    <w:rsid w:val="00D37A4B"/>
    <w:rsid w:val="00D41FA8"/>
    <w:rsid w:val="00D42417"/>
    <w:rsid w:val="00D4297F"/>
    <w:rsid w:val="00D46D94"/>
    <w:rsid w:val="00D4719E"/>
    <w:rsid w:val="00D47C3C"/>
    <w:rsid w:val="00D5200C"/>
    <w:rsid w:val="00D5257C"/>
    <w:rsid w:val="00D528DB"/>
    <w:rsid w:val="00D55B8A"/>
    <w:rsid w:val="00D571DE"/>
    <w:rsid w:val="00D57DE9"/>
    <w:rsid w:val="00D60210"/>
    <w:rsid w:val="00D603FC"/>
    <w:rsid w:val="00D61B62"/>
    <w:rsid w:val="00D62C96"/>
    <w:rsid w:val="00D64255"/>
    <w:rsid w:val="00D65FFD"/>
    <w:rsid w:val="00D66261"/>
    <w:rsid w:val="00D66655"/>
    <w:rsid w:val="00D7035E"/>
    <w:rsid w:val="00D704CC"/>
    <w:rsid w:val="00D713CE"/>
    <w:rsid w:val="00D71DFC"/>
    <w:rsid w:val="00D726F8"/>
    <w:rsid w:val="00D7624B"/>
    <w:rsid w:val="00D76CF7"/>
    <w:rsid w:val="00D77B69"/>
    <w:rsid w:val="00D77F76"/>
    <w:rsid w:val="00D803BD"/>
    <w:rsid w:val="00D815E8"/>
    <w:rsid w:val="00D82746"/>
    <w:rsid w:val="00D83489"/>
    <w:rsid w:val="00D84706"/>
    <w:rsid w:val="00D84C83"/>
    <w:rsid w:val="00D91BC2"/>
    <w:rsid w:val="00D91CEF"/>
    <w:rsid w:val="00D93106"/>
    <w:rsid w:val="00D93DB0"/>
    <w:rsid w:val="00D94CD1"/>
    <w:rsid w:val="00D96C21"/>
    <w:rsid w:val="00DA0E06"/>
    <w:rsid w:val="00DA40F0"/>
    <w:rsid w:val="00DA5801"/>
    <w:rsid w:val="00DA6090"/>
    <w:rsid w:val="00DA6CF2"/>
    <w:rsid w:val="00DB0358"/>
    <w:rsid w:val="00DB4209"/>
    <w:rsid w:val="00DB71BA"/>
    <w:rsid w:val="00DB739F"/>
    <w:rsid w:val="00DB7E31"/>
    <w:rsid w:val="00DC1BD4"/>
    <w:rsid w:val="00DC3ED1"/>
    <w:rsid w:val="00DC4628"/>
    <w:rsid w:val="00DC6BEA"/>
    <w:rsid w:val="00DD100F"/>
    <w:rsid w:val="00DD12B3"/>
    <w:rsid w:val="00DD1995"/>
    <w:rsid w:val="00DD1A9F"/>
    <w:rsid w:val="00DD1AF7"/>
    <w:rsid w:val="00DD4661"/>
    <w:rsid w:val="00DD5C89"/>
    <w:rsid w:val="00DD7880"/>
    <w:rsid w:val="00DD7A23"/>
    <w:rsid w:val="00DE13FD"/>
    <w:rsid w:val="00DE1D1B"/>
    <w:rsid w:val="00DE23F4"/>
    <w:rsid w:val="00DE2494"/>
    <w:rsid w:val="00DE283C"/>
    <w:rsid w:val="00DE4085"/>
    <w:rsid w:val="00DF0354"/>
    <w:rsid w:val="00DF2C39"/>
    <w:rsid w:val="00DF2F7E"/>
    <w:rsid w:val="00DF513B"/>
    <w:rsid w:val="00DF5756"/>
    <w:rsid w:val="00DF57F1"/>
    <w:rsid w:val="00DF70D9"/>
    <w:rsid w:val="00DF76BF"/>
    <w:rsid w:val="00E00927"/>
    <w:rsid w:val="00E01534"/>
    <w:rsid w:val="00E0371E"/>
    <w:rsid w:val="00E03B56"/>
    <w:rsid w:val="00E06442"/>
    <w:rsid w:val="00E06672"/>
    <w:rsid w:val="00E1019A"/>
    <w:rsid w:val="00E10AB6"/>
    <w:rsid w:val="00E11A38"/>
    <w:rsid w:val="00E13003"/>
    <w:rsid w:val="00E1395C"/>
    <w:rsid w:val="00E16AF8"/>
    <w:rsid w:val="00E16D1A"/>
    <w:rsid w:val="00E2330E"/>
    <w:rsid w:val="00E24C4B"/>
    <w:rsid w:val="00E27695"/>
    <w:rsid w:val="00E279C3"/>
    <w:rsid w:val="00E27BE9"/>
    <w:rsid w:val="00E315C8"/>
    <w:rsid w:val="00E3278B"/>
    <w:rsid w:val="00E35B7D"/>
    <w:rsid w:val="00E368D6"/>
    <w:rsid w:val="00E37B85"/>
    <w:rsid w:val="00E37CF7"/>
    <w:rsid w:val="00E403BF"/>
    <w:rsid w:val="00E41819"/>
    <w:rsid w:val="00E41939"/>
    <w:rsid w:val="00E4401A"/>
    <w:rsid w:val="00E44AE6"/>
    <w:rsid w:val="00E46F66"/>
    <w:rsid w:val="00E47383"/>
    <w:rsid w:val="00E52126"/>
    <w:rsid w:val="00E534EB"/>
    <w:rsid w:val="00E5460E"/>
    <w:rsid w:val="00E546CF"/>
    <w:rsid w:val="00E55327"/>
    <w:rsid w:val="00E563A4"/>
    <w:rsid w:val="00E57A43"/>
    <w:rsid w:val="00E606B2"/>
    <w:rsid w:val="00E63ADA"/>
    <w:rsid w:val="00E63BDA"/>
    <w:rsid w:val="00E674D5"/>
    <w:rsid w:val="00E70ABD"/>
    <w:rsid w:val="00E724EC"/>
    <w:rsid w:val="00E730BC"/>
    <w:rsid w:val="00E757B4"/>
    <w:rsid w:val="00E76B95"/>
    <w:rsid w:val="00E779B7"/>
    <w:rsid w:val="00E77A50"/>
    <w:rsid w:val="00E8084A"/>
    <w:rsid w:val="00E810A3"/>
    <w:rsid w:val="00E812B2"/>
    <w:rsid w:val="00E84E10"/>
    <w:rsid w:val="00E87612"/>
    <w:rsid w:val="00E87EB8"/>
    <w:rsid w:val="00E905D4"/>
    <w:rsid w:val="00E91FD4"/>
    <w:rsid w:val="00E948E4"/>
    <w:rsid w:val="00E94D94"/>
    <w:rsid w:val="00E96345"/>
    <w:rsid w:val="00E96E76"/>
    <w:rsid w:val="00E973BF"/>
    <w:rsid w:val="00E97E45"/>
    <w:rsid w:val="00EA0C3D"/>
    <w:rsid w:val="00EA2F5B"/>
    <w:rsid w:val="00EA369C"/>
    <w:rsid w:val="00EA3C99"/>
    <w:rsid w:val="00EA52B6"/>
    <w:rsid w:val="00EA5B71"/>
    <w:rsid w:val="00EA755E"/>
    <w:rsid w:val="00EB0163"/>
    <w:rsid w:val="00EB2A7D"/>
    <w:rsid w:val="00EB3649"/>
    <w:rsid w:val="00EB3985"/>
    <w:rsid w:val="00EB4A80"/>
    <w:rsid w:val="00EB7D33"/>
    <w:rsid w:val="00EC0443"/>
    <w:rsid w:val="00EC17A9"/>
    <w:rsid w:val="00EC1D6A"/>
    <w:rsid w:val="00EC35EA"/>
    <w:rsid w:val="00EC6954"/>
    <w:rsid w:val="00ED28F2"/>
    <w:rsid w:val="00ED3465"/>
    <w:rsid w:val="00ED3E7D"/>
    <w:rsid w:val="00ED5039"/>
    <w:rsid w:val="00EE0069"/>
    <w:rsid w:val="00EE50D2"/>
    <w:rsid w:val="00EE574A"/>
    <w:rsid w:val="00EE59C2"/>
    <w:rsid w:val="00EE76C5"/>
    <w:rsid w:val="00EF249A"/>
    <w:rsid w:val="00EF347D"/>
    <w:rsid w:val="00EF3E6A"/>
    <w:rsid w:val="00EF415A"/>
    <w:rsid w:val="00EF46A2"/>
    <w:rsid w:val="00F0011E"/>
    <w:rsid w:val="00F00259"/>
    <w:rsid w:val="00F026D5"/>
    <w:rsid w:val="00F028D8"/>
    <w:rsid w:val="00F02BFD"/>
    <w:rsid w:val="00F05414"/>
    <w:rsid w:val="00F05D6B"/>
    <w:rsid w:val="00F07336"/>
    <w:rsid w:val="00F10753"/>
    <w:rsid w:val="00F10FA6"/>
    <w:rsid w:val="00F1599B"/>
    <w:rsid w:val="00F15ACC"/>
    <w:rsid w:val="00F178A6"/>
    <w:rsid w:val="00F20AEF"/>
    <w:rsid w:val="00F2228F"/>
    <w:rsid w:val="00F22A97"/>
    <w:rsid w:val="00F23533"/>
    <w:rsid w:val="00F23E7C"/>
    <w:rsid w:val="00F26E4E"/>
    <w:rsid w:val="00F27614"/>
    <w:rsid w:val="00F305A7"/>
    <w:rsid w:val="00F31DC7"/>
    <w:rsid w:val="00F326B3"/>
    <w:rsid w:val="00F36057"/>
    <w:rsid w:val="00F36940"/>
    <w:rsid w:val="00F4115C"/>
    <w:rsid w:val="00F411CB"/>
    <w:rsid w:val="00F443C6"/>
    <w:rsid w:val="00F45742"/>
    <w:rsid w:val="00F507F6"/>
    <w:rsid w:val="00F51A73"/>
    <w:rsid w:val="00F54087"/>
    <w:rsid w:val="00F55F14"/>
    <w:rsid w:val="00F56824"/>
    <w:rsid w:val="00F570E0"/>
    <w:rsid w:val="00F62E54"/>
    <w:rsid w:val="00F63FAF"/>
    <w:rsid w:val="00F64EFC"/>
    <w:rsid w:val="00F65818"/>
    <w:rsid w:val="00F7052B"/>
    <w:rsid w:val="00F7632B"/>
    <w:rsid w:val="00F80F6C"/>
    <w:rsid w:val="00F81C62"/>
    <w:rsid w:val="00F8269D"/>
    <w:rsid w:val="00F82BCE"/>
    <w:rsid w:val="00F84248"/>
    <w:rsid w:val="00F854FE"/>
    <w:rsid w:val="00F868A2"/>
    <w:rsid w:val="00F8793E"/>
    <w:rsid w:val="00F91587"/>
    <w:rsid w:val="00F943AD"/>
    <w:rsid w:val="00F95373"/>
    <w:rsid w:val="00F960C4"/>
    <w:rsid w:val="00F96207"/>
    <w:rsid w:val="00F97372"/>
    <w:rsid w:val="00FA03F2"/>
    <w:rsid w:val="00FA2369"/>
    <w:rsid w:val="00FA37DD"/>
    <w:rsid w:val="00FA5256"/>
    <w:rsid w:val="00FB41E1"/>
    <w:rsid w:val="00FB6150"/>
    <w:rsid w:val="00FB7807"/>
    <w:rsid w:val="00FB7AB0"/>
    <w:rsid w:val="00FC26B5"/>
    <w:rsid w:val="00FC54F6"/>
    <w:rsid w:val="00FC5505"/>
    <w:rsid w:val="00FC5EF5"/>
    <w:rsid w:val="00FD14C0"/>
    <w:rsid w:val="00FD1B1E"/>
    <w:rsid w:val="00FD48F4"/>
    <w:rsid w:val="00FD65F1"/>
    <w:rsid w:val="00FD71D3"/>
    <w:rsid w:val="00FD7520"/>
    <w:rsid w:val="00FE09E0"/>
    <w:rsid w:val="00FE1B20"/>
    <w:rsid w:val="00FE21EF"/>
    <w:rsid w:val="00FE37C1"/>
    <w:rsid w:val="00FE4809"/>
    <w:rsid w:val="00FE4AC5"/>
    <w:rsid w:val="00FE7D9F"/>
    <w:rsid w:val="00FF5B04"/>
    <w:rsid w:val="00FF704D"/>
    <w:rsid w:val="00FF7E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907570A"/>
  <w15:docId w15:val="{BC7C9F9F-71A4-4480-84A2-FC83FFBC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link w:val="CommentTextChar"/>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CommentTextChar">
    <w:name w:val="Comment Text Char"/>
    <w:basedOn w:val="DefaultParagraphFont"/>
    <w:link w:val="CommentText"/>
    <w:semiHidden/>
    <w:rsid w:val="00AF6C98"/>
    <w:rPr>
      <w:rFonts w:ascii="Courier" w:hAnsi="Courier"/>
    </w:rPr>
  </w:style>
  <w:style w:type="character" w:customStyle="1" w:styleId="ui-provider">
    <w:name w:val="ui-provider"/>
    <w:basedOn w:val="DefaultParagraphFont"/>
    <w:rsid w:val="00353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lcf76f155ced4ddcb4097134ff3c332f xmlns="7597dd3d-022e-4d6a-abcf-1ecc2003109b">
      <Terms xmlns="http://schemas.microsoft.com/office/infopath/2007/PartnerControls"/>
    </lcf76f155ced4ddcb4097134ff3c332f>
    <TaxCatchAll xmlns="a27b6363-ea1e-4c1a-ae92-5c6ee89a9eef" xsi:nil="true"/>
    <NameofRequester xmlns="7597dd3d-022e-4d6a-abcf-1ecc2003109b" xsi:nil="true"/>
    <CallReceived xmlns="7597dd3d-022e-4d6a-abcf-1ecc2003109b" xsi:nil="true"/>
    <DateResponded xmlns="7597dd3d-022e-4d6a-abcf-1ecc200310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A8B6E88388E994AB12E458D0A5C5CE2" ma:contentTypeVersion="20" ma:contentTypeDescription="Create a new document." ma:contentTypeScope="" ma:versionID="37079be27df659bc470991d9b21f430b">
  <xsd:schema xmlns:xsd="http://www.w3.org/2001/XMLSchema" xmlns:xs="http://www.w3.org/2001/XMLSchema" xmlns:p="http://schemas.microsoft.com/office/2006/metadata/properties" xmlns:ns1="http://schemas.microsoft.com/sharepoint/v3" xmlns:ns2="7597dd3d-022e-4d6a-abcf-1ecc2003109b" xmlns:ns3="a27b6363-ea1e-4c1a-ae92-5c6ee89a9eef" targetNamespace="http://schemas.microsoft.com/office/2006/metadata/properties" ma:root="true" ma:fieldsID="f5823be3458c46828e8c6fcba9046885" ns1:_="" ns2:_="" ns3:_="">
    <xsd:import namespace="http://schemas.microsoft.com/sharepoint/v3"/>
    <xsd:import namespace="7597dd3d-022e-4d6a-abcf-1ecc2003109b"/>
    <xsd:import namespace="a27b6363-ea1e-4c1a-ae92-5c6ee89a9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CallReceived" minOccurs="0"/>
                <xsd:element ref="ns2:DateResponded" minOccurs="0"/>
                <xsd:element ref="ns2:NameofRequester"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97dd3d-022e-4d6a-abcf-1ecc20031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CallReceived" ma:index="21" nillable="true" ma:displayName="Date Call Received" ma:description="The date the data call was received by NAL." ma:format="DateOnly" ma:internalName="CallReceived">
      <xsd:simpleType>
        <xsd:restriction base="dms:DateTime"/>
      </xsd:simpleType>
    </xsd:element>
    <xsd:element name="DateResponded" ma:index="22" nillable="true" ma:displayName="Date Responded" ma:description="Date responded to Data Call." ma:format="DateOnly" ma:internalName="DateResponded">
      <xsd:simpleType>
        <xsd:restriction base="dms:DateTime"/>
      </xsd:simpleType>
    </xsd:element>
    <xsd:element name="NameofRequester" ma:index="23" nillable="true" ma:displayName="Name of Requester" ma:description="Who asked for the information?" ma:format="Dropdown" ma:internalName="NameofRequester">
      <xsd:simpleType>
        <xsd:restriction base="dms:Text">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7b6363-ea1e-4c1a-ae92-5c6ee89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35881fd-d7d1-439c-921b-5569648249bc}" ma:internalName="TaxCatchAll" ma:showField="CatchAllData" ma:web="a27b6363-ea1e-4c1a-ae92-5c6ee89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2.xml><?xml version="1.0" encoding="utf-8"?>
<ds:datastoreItem xmlns:ds="http://schemas.openxmlformats.org/officeDocument/2006/customXml" ds:itemID="{C5DD7420-095D-468C-BC80-9E7A41869B57}">
  <ds:schemaRefs>
    <ds:schemaRef ds:uri="http://schemas.microsoft.com/office/2006/metadata/properties"/>
    <ds:schemaRef ds:uri="http://schemas.microsoft.com/sharepoint/v3"/>
    <ds:schemaRef ds:uri="7597dd3d-022e-4d6a-abcf-1ecc2003109b"/>
    <ds:schemaRef ds:uri="http://schemas.microsoft.com/office/infopath/2007/PartnerControls"/>
    <ds:schemaRef ds:uri="a27b6363-ea1e-4c1a-ae92-5c6ee89a9eef"/>
  </ds:schemaRefs>
</ds:datastoreItem>
</file>

<file path=customXml/itemProps3.xml><?xml version="1.0" encoding="utf-8"?>
<ds:datastoreItem xmlns:ds="http://schemas.openxmlformats.org/officeDocument/2006/customXml" ds:itemID="{490EBA4D-6921-4C59-8EE3-C478A1DF2A85}">
  <ds:schemaRefs>
    <ds:schemaRef ds:uri="http://schemas.openxmlformats.org/officeDocument/2006/bibliography"/>
  </ds:schemaRefs>
</ds:datastoreItem>
</file>

<file path=customXml/itemProps4.xml><?xml version="1.0" encoding="utf-8"?>
<ds:datastoreItem xmlns:ds="http://schemas.openxmlformats.org/officeDocument/2006/customXml" ds:itemID="{BDAFEDC1-2105-480E-B0B3-A5D0E0872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97dd3d-022e-4d6a-abcf-1ecc2003109b"/>
    <ds:schemaRef ds:uri="a27b6363-ea1e-4c1a-ae92-5c6ee89a9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2280</Words>
  <Characters>16576</Characters>
  <Application>Microsoft Office Word</Application>
  <DocSecurity>0</DocSecurity>
  <Lines>448</Lines>
  <Paragraphs>342</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18514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Adams, Kristina - REE-ARS</cp:lastModifiedBy>
  <cp:revision>2</cp:revision>
  <cp:lastPrinted>2013-08-08T14:23:00Z</cp:lastPrinted>
  <dcterms:created xsi:type="dcterms:W3CDTF">2026-09-03T21:48:00Z</dcterms:created>
  <dcterms:modified xsi:type="dcterms:W3CDTF">2026-09-03T21:48:00Z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0x0101000A8B6E88388E994AB12E458D0A5C5CE2</vt:lpwstr>
  </property>
  <property fmtid="{D5CDD505-2E9C-101B-9397-08002B2CF9AE}" pid="3" name="MediaServiceImageTags">
    <vt:lpwstr/>
  </property>
  <property fmtid="{D5CDD505-2E9C-101B-9397-08002B2CF9AE}" pid="4" name="Order">
    <vt:r8>500</vt:r8>
  </property>
  <property fmtid="{D5CDD505-2E9C-101B-9397-08002B2CF9AE}" pid="5" name="TemplateUrl">
    <vt:lpwstr/>
  </property>
  <property fmtid="{D5CDD505-2E9C-101B-9397-08002B2CF9AE}" pid="6" name="xd_ProgID">
    <vt:lpwstr/>
  </property>
  <property fmtid="{D5CDD505-2E9C-101B-9397-08002B2CF9AE}" pid="7" name="_dlc_DocId">
    <vt:lpwstr>PAT56XDWNNC6-1500440792-5</vt:lpwstr>
  </property>
  <property fmtid="{D5CDD505-2E9C-101B-9397-08002B2CF9AE}" pid="8" name="_dlc_DocIdItemGuid">
    <vt:lpwstr>f9460f86-ccb2-45e2-9293-8cbabf720072</vt:lpwstr>
  </property>
  <property fmtid="{D5CDD505-2E9C-101B-9397-08002B2CF9AE}" pid="9" name="_dlc_DocIdUrl">
    <vt:lpwstr>https://fncspro.usda.net/offices/ops/prao/_layouts/15/DocIdRedir.aspx?ID=PAT56XDWNNC6-1500440792-5, PAT56XDWNNC6-1500440792-5</vt:lpwstr>
  </property>
</Properties>
</file>