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A0E" w:rsidP="4A91C3AA" w14:paraId="3667BCEB" w14:textId="77777777">
      <w:pPr>
        <w:keepNext/>
        <w:keepLines/>
        <w:spacing w:before="240" w:after="0"/>
        <w:jc w:val="center"/>
        <w:outlineLvl w:val="1"/>
        <w:rPr>
          <w:rFonts w:ascii="Calibri" w:hAnsi="Calibri" w:eastAsiaTheme="majorEastAsia" w:cs="Calibri"/>
          <w:b/>
          <w:bCs/>
          <w:color w:val="046B5C"/>
          <w:sz w:val="22"/>
          <w:szCs w:val="22"/>
        </w:rPr>
      </w:pPr>
      <w:bookmarkStart w:id="0" w:name="_Hlk93598756"/>
    </w:p>
    <w:p w:rsidR="00D86A0E" w:rsidP="4A91C3AA" w14:paraId="2FB16DE5" w14:textId="77777777">
      <w:pPr>
        <w:keepNext/>
        <w:keepLines/>
        <w:spacing w:before="240" w:after="0"/>
        <w:jc w:val="center"/>
        <w:outlineLvl w:val="1"/>
        <w:rPr>
          <w:rFonts w:ascii="Calibri" w:hAnsi="Calibri" w:eastAsiaTheme="majorEastAsia" w:cs="Calibri"/>
          <w:b/>
          <w:bCs/>
          <w:color w:val="046B5C"/>
          <w:sz w:val="22"/>
          <w:szCs w:val="22"/>
        </w:rPr>
      </w:pPr>
    </w:p>
    <w:p w:rsidR="00D86A0E" w:rsidP="4A91C3AA" w14:paraId="3A88E48D" w14:textId="77777777">
      <w:pPr>
        <w:keepNext/>
        <w:keepLines/>
        <w:spacing w:before="240" w:after="0"/>
        <w:jc w:val="center"/>
        <w:outlineLvl w:val="1"/>
        <w:rPr>
          <w:rFonts w:ascii="Calibri" w:hAnsi="Calibri" w:eastAsiaTheme="majorEastAsia" w:cs="Calibri"/>
          <w:b/>
          <w:bCs/>
          <w:color w:val="046B5C"/>
          <w:sz w:val="22"/>
          <w:szCs w:val="22"/>
        </w:rPr>
      </w:pPr>
    </w:p>
    <w:p w:rsidR="00D86A0E" w:rsidP="4A91C3AA" w14:paraId="4579497D" w14:textId="44D1AA8E">
      <w:pPr>
        <w:keepNext/>
        <w:keepLines/>
        <w:spacing w:before="240" w:after="0"/>
        <w:jc w:val="center"/>
        <w:outlineLvl w:val="1"/>
        <w:rPr>
          <w:rFonts w:ascii="Calibri" w:hAnsi="Calibri" w:eastAsiaTheme="majorEastAsia" w:cs="Calibri"/>
          <w:b/>
          <w:bCs/>
          <w:color w:val="046B5C"/>
          <w:sz w:val="22"/>
          <w:szCs w:val="22"/>
        </w:rPr>
      </w:pPr>
      <w:r w:rsidRPr="4A91C3AA">
        <w:rPr>
          <w:rFonts w:ascii="Calibri" w:hAnsi="Calibri" w:eastAsiaTheme="majorEastAsia" w:cs="Calibri"/>
          <w:b/>
          <w:bCs/>
          <w:color w:val="046B5C"/>
          <w:sz w:val="22"/>
          <w:szCs w:val="22"/>
        </w:rPr>
        <w:t>Appendix K.3</w:t>
      </w:r>
      <w:r w:rsidR="00371439">
        <w:rPr>
          <w:rFonts w:ascii="Calibri" w:hAnsi="Calibri" w:eastAsiaTheme="majorEastAsia" w:cs="Calibri"/>
          <w:b/>
          <w:bCs/>
          <w:color w:val="046B5C"/>
          <w:sz w:val="22"/>
          <w:szCs w:val="22"/>
        </w:rPr>
        <w:t>.</w:t>
      </w:r>
      <w:r w:rsidRPr="4A91C3AA">
        <w:rPr>
          <w:rFonts w:ascii="Calibri" w:hAnsi="Calibri" w:eastAsiaTheme="majorEastAsia" w:cs="Calibri"/>
          <w:b/>
          <w:bCs/>
          <w:color w:val="046B5C"/>
          <w:sz w:val="22"/>
          <w:szCs w:val="22"/>
        </w:rPr>
        <w:t xml:space="preserve"> </w:t>
      </w:r>
    </w:p>
    <w:p w:rsidR="00AB0768" w:rsidP="4A91C3AA" w14:paraId="48279242" w14:textId="7FED1631">
      <w:pPr>
        <w:keepNext/>
        <w:keepLines/>
        <w:spacing w:before="240" w:after="0"/>
        <w:jc w:val="center"/>
        <w:outlineLvl w:val="1"/>
        <w:rPr>
          <w:rFonts w:ascii="Calibri" w:hAnsi="Calibri" w:eastAsiaTheme="majorEastAsia" w:cs="Calibri"/>
          <w:b/>
          <w:bCs/>
          <w:color w:val="046B5C"/>
          <w:sz w:val="22"/>
          <w:szCs w:val="22"/>
        </w:rPr>
        <w:sectPr w:rsidSect="00867B2D">
          <w:pgSz w:w="12240" w:h="15840"/>
          <w:pgMar w:top="1440" w:right="1440" w:bottom="1440" w:left="1440" w:header="720" w:footer="720" w:gutter="0"/>
          <w:cols w:space="720"/>
          <w:docGrid w:linePitch="299"/>
        </w:sectPr>
      </w:pPr>
      <w:r w:rsidRPr="4A91C3AA">
        <w:rPr>
          <w:rFonts w:ascii="Calibri" w:hAnsi="Calibri" w:eastAsiaTheme="majorEastAsia" w:cs="Calibri"/>
          <w:b/>
          <w:bCs/>
          <w:color w:val="046B5C"/>
          <w:sz w:val="22"/>
          <w:szCs w:val="22"/>
        </w:rPr>
        <w:t>WIC State agency staff interview reminder email</w:t>
      </w:r>
    </w:p>
    <w:p w:rsidR="00551C2D" w:rsidRPr="00B022FF" w:rsidP="00551C2D" w14:paraId="0D22A9C9" w14:textId="77777777">
      <w:pPr>
        <w:spacing w:after="160"/>
        <w:rPr>
          <w:rFonts w:ascii="Calibri" w:hAnsi="Calibri" w:cs="Calibri"/>
          <w:sz w:val="22"/>
          <w:szCs w:val="22"/>
        </w:rPr>
      </w:pPr>
    </w:p>
    <w:p w:rsidR="00886610" w:rsidRPr="00B022FF" w:rsidP="0038556A" w14:paraId="48BDADC0" w14:textId="77EDDAD3">
      <w:pPr>
        <w:pStyle w:val="Paragraph"/>
        <w:spacing w:after="0"/>
        <w:rPr>
          <w:rFonts w:ascii="Calibri" w:hAnsi="Calibri" w:cs="Calibri"/>
          <w:b/>
          <w:iCs/>
          <w:sz w:val="22"/>
          <w:szCs w:val="22"/>
        </w:rPr>
      </w:pPr>
      <w:r w:rsidRPr="00B022FF">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293</wp:posOffset>
                </wp:positionV>
                <wp:extent cx="6126480" cy="1335405"/>
                <wp:effectExtent l="0" t="0" r="26670" b="1714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5405"/>
                        </a:xfrm>
                        <a:prstGeom prst="rect">
                          <a:avLst/>
                        </a:prstGeom>
                        <a:solidFill>
                          <a:sysClr val="window" lastClr="FFFFFF"/>
                        </a:solidFill>
                        <a:ln w="6350">
                          <a:solidFill>
                            <a:prstClr val="black"/>
                          </a:solidFill>
                        </a:ln>
                        <a:effectLst/>
                      </wps:spPr>
                      <wps:txbx>
                        <w:txbxContent>
                          <w:p w:rsidR="009D0EE3" w:rsidRPr="000F2AE6" w:rsidP="00B022FF"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9D0EE3" w:rsidRPr="000F2AE6" w:rsidP="00B022FF" w14:textId="10918036">
                            <w:pPr>
                              <w:tabs>
                                <w:tab w:val="left" w:pos="5760"/>
                              </w:tabs>
                              <w:spacing w:before="40" w:after="40" w:line="240" w:lineRule="auto"/>
                              <w:jc w:val="both"/>
                              <w:rPr>
                                <w:rFonts w:ascii="Calibri" w:hAnsi="Calibri" w:cs="Calibri"/>
                                <w:sz w:val="14"/>
                                <w:szCs w:val="14"/>
                              </w:rPr>
                            </w:pPr>
                            <w:r w:rsidRPr="00520DB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66A6E">
                              <w:rPr>
                                <w:rFonts w:ascii="Calibri" w:hAnsi="Calibri" w:cs="Calibri"/>
                                <w:color w:val="000000"/>
                                <w:sz w:val="14"/>
                                <w:szCs w:val="14"/>
                              </w:rPr>
                              <w:t>.0167</w:t>
                            </w:r>
                            <w:r w:rsidRPr="000F2AE6">
                              <w:rPr>
                                <w:rFonts w:ascii="Calibri" w:hAnsi="Calibri" w:cs="Calibri"/>
                                <w:color w:val="000000"/>
                                <w:sz w:val="14"/>
                                <w:szCs w:val="14"/>
                              </w:rPr>
                              <w:t xml:space="preserve"> hours/</w:t>
                            </w:r>
                            <w:r w:rsidR="00F66A6E">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90014">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5A67B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15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D0EE3" w:rsidRPr="000F2AE6" w:rsidP="00B022FF" w14:paraId="4FD1783E"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9D0EE3" w:rsidRPr="000F2AE6" w:rsidP="00B022FF" w14:paraId="31FED0F8" w14:textId="10918036">
                      <w:pPr>
                        <w:tabs>
                          <w:tab w:val="left" w:pos="5760"/>
                        </w:tabs>
                        <w:spacing w:before="40" w:after="40" w:line="240" w:lineRule="auto"/>
                        <w:jc w:val="both"/>
                        <w:rPr>
                          <w:rFonts w:ascii="Calibri" w:hAnsi="Calibri" w:cs="Calibri"/>
                          <w:sz w:val="14"/>
                          <w:szCs w:val="14"/>
                        </w:rPr>
                      </w:pPr>
                      <w:r w:rsidRPr="00520DB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66A6E">
                        <w:rPr>
                          <w:rFonts w:ascii="Calibri" w:hAnsi="Calibri" w:cs="Calibri"/>
                          <w:color w:val="000000"/>
                          <w:sz w:val="14"/>
                          <w:szCs w:val="14"/>
                        </w:rPr>
                        <w:t>.0167</w:t>
                      </w:r>
                      <w:r w:rsidRPr="000F2AE6">
                        <w:rPr>
                          <w:rFonts w:ascii="Calibri" w:hAnsi="Calibri" w:cs="Calibri"/>
                          <w:color w:val="000000"/>
                          <w:sz w:val="14"/>
                          <w:szCs w:val="14"/>
                        </w:rPr>
                        <w:t xml:space="preserve"> hours/</w:t>
                      </w:r>
                      <w:r w:rsidR="00F66A6E">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90014">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5A67B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B022FF" w:rsidP="0038556A" w14:paraId="6B6EE614" w14:textId="31F7DDB4">
      <w:pPr>
        <w:pStyle w:val="Paragraph"/>
        <w:spacing w:after="0"/>
        <w:rPr>
          <w:rFonts w:ascii="Calibri" w:hAnsi="Calibri" w:cs="Calibri"/>
          <w:bCs/>
          <w:iCs/>
          <w:sz w:val="22"/>
          <w:szCs w:val="22"/>
        </w:rPr>
      </w:pPr>
      <w:r w:rsidRPr="00B022FF">
        <w:rPr>
          <w:rFonts w:ascii="Calibri" w:hAnsi="Calibri" w:cs="Calibri"/>
          <w:b/>
          <w:iCs/>
          <w:sz w:val="22"/>
          <w:szCs w:val="22"/>
        </w:rPr>
        <w:t xml:space="preserve">To: </w:t>
      </w:r>
      <w:r w:rsidRPr="00B022FF" w:rsidR="00D23B97">
        <w:rPr>
          <w:rFonts w:ascii="Calibri" w:hAnsi="Calibri" w:cs="Calibri"/>
          <w:bCs/>
          <w:iCs/>
          <w:sz w:val="22"/>
          <w:szCs w:val="22"/>
        </w:rPr>
        <w:t>WIC</w:t>
      </w:r>
      <w:r w:rsidRPr="00B022FF" w:rsidR="00F462D7">
        <w:rPr>
          <w:rFonts w:ascii="Calibri" w:hAnsi="Calibri" w:cs="Calibri"/>
          <w:bCs/>
          <w:iCs/>
          <w:sz w:val="22"/>
          <w:szCs w:val="22"/>
        </w:rPr>
        <w:t xml:space="preserve"> </w:t>
      </w:r>
      <w:r w:rsidRPr="00B022FF" w:rsidR="00F66A6E">
        <w:rPr>
          <w:rFonts w:ascii="Calibri" w:hAnsi="Calibri" w:cs="Calibri"/>
          <w:bCs/>
          <w:iCs/>
          <w:sz w:val="22"/>
          <w:szCs w:val="22"/>
        </w:rPr>
        <w:t xml:space="preserve">State </w:t>
      </w:r>
      <w:r w:rsidRPr="00B022FF" w:rsidR="00F462D7">
        <w:rPr>
          <w:rFonts w:ascii="Calibri" w:hAnsi="Calibri" w:cs="Calibri"/>
          <w:bCs/>
          <w:iCs/>
          <w:sz w:val="22"/>
          <w:szCs w:val="22"/>
        </w:rPr>
        <w:t>agency r</w:t>
      </w:r>
      <w:r w:rsidRPr="00B022FF" w:rsidR="00482395">
        <w:rPr>
          <w:rFonts w:ascii="Calibri" w:hAnsi="Calibri" w:cs="Calibri"/>
          <w:bCs/>
          <w:iCs/>
          <w:sz w:val="22"/>
          <w:szCs w:val="22"/>
        </w:rPr>
        <w:t>espondent</w:t>
      </w:r>
    </w:p>
    <w:p w:rsidR="00AB0768" w:rsidRPr="00B022FF" w:rsidP="0038556A" w14:paraId="21C2FF87" w14:textId="5A17FA9C">
      <w:pPr>
        <w:pStyle w:val="Paragraph"/>
        <w:spacing w:after="0"/>
        <w:rPr>
          <w:rFonts w:ascii="Calibri" w:hAnsi="Calibri" w:cs="Calibri"/>
          <w:bCs/>
          <w:iCs/>
          <w:sz w:val="22"/>
          <w:szCs w:val="22"/>
        </w:rPr>
      </w:pPr>
      <w:r w:rsidRPr="00B022FF">
        <w:rPr>
          <w:rFonts w:ascii="Calibri" w:hAnsi="Calibri" w:cs="Calibri"/>
          <w:b/>
          <w:iCs/>
          <w:sz w:val="22"/>
          <w:szCs w:val="22"/>
        </w:rPr>
        <w:t xml:space="preserve">From: </w:t>
      </w:r>
      <w:r w:rsidRPr="00B022FF">
        <w:rPr>
          <w:rFonts w:ascii="Calibri" w:hAnsi="Calibri" w:cs="Calibri"/>
          <w:bCs/>
          <w:iCs/>
          <w:sz w:val="22"/>
          <w:szCs w:val="22"/>
        </w:rPr>
        <w:t>The Mathematica study team</w:t>
      </w:r>
    </w:p>
    <w:p w:rsidR="00482395" w:rsidRPr="00B022FF" w:rsidP="0038556A" w14:paraId="31BC5AD6" w14:textId="3CB4B2D1">
      <w:pPr>
        <w:pStyle w:val="Paragraph"/>
        <w:spacing w:after="0"/>
        <w:rPr>
          <w:rFonts w:ascii="Calibri" w:hAnsi="Calibri" w:cs="Calibri"/>
          <w:b/>
          <w:bCs/>
          <w:iCs/>
          <w:sz w:val="22"/>
          <w:szCs w:val="22"/>
        </w:rPr>
      </w:pPr>
      <w:r w:rsidRPr="00B022FF">
        <w:rPr>
          <w:rFonts w:ascii="Calibri" w:hAnsi="Calibri" w:cs="Calibri"/>
          <w:b/>
          <w:bCs/>
          <w:iCs/>
          <w:sz w:val="22"/>
          <w:szCs w:val="22"/>
        </w:rPr>
        <w:t xml:space="preserve">When: </w:t>
      </w:r>
      <w:r w:rsidRPr="00B022FF" w:rsidR="006D26A3">
        <w:rPr>
          <w:rFonts w:ascii="Calibri" w:hAnsi="Calibri" w:cs="Calibri"/>
          <w:iCs/>
          <w:sz w:val="22"/>
          <w:szCs w:val="22"/>
        </w:rPr>
        <w:t>XX days before the interview</w:t>
      </w:r>
    </w:p>
    <w:p w:rsidR="0038556A" w:rsidRPr="00B022FF" w:rsidP="0038556A" w14:paraId="32E8E718" w14:textId="394AD4CA">
      <w:pPr>
        <w:pStyle w:val="Paragraph"/>
        <w:rPr>
          <w:rFonts w:ascii="Calibri" w:hAnsi="Calibri" w:cs="Calibri"/>
          <w:sz w:val="22"/>
          <w:szCs w:val="22"/>
        </w:rPr>
      </w:pPr>
      <w:r w:rsidRPr="00B022FF">
        <w:rPr>
          <w:rFonts w:ascii="Calibri" w:hAnsi="Calibri" w:cs="Calibri"/>
          <w:b/>
          <w:sz w:val="22"/>
          <w:szCs w:val="22"/>
        </w:rPr>
        <w:t>Subject:</w:t>
      </w:r>
      <w:r w:rsidRPr="00B022FF">
        <w:rPr>
          <w:rFonts w:ascii="Calibri" w:hAnsi="Calibri" w:cs="Calibri"/>
          <w:sz w:val="22"/>
          <w:szCs w:val="22"/>
        </w:rPr>
        <w:t xml:space="preserve"> Reminder! </w:t>
      </w:r>
      <w:r w:rsidRPr="00B022FF" w:rsidR="00445D29">
        <w:rPr>
          <w:rFonts w:ascii="Calibri" w:hAnsi="Calibri" w:cs="Calibri"/>
          <w:sz w:val="22"/>
          <w:szCs w:val="22"/>
        </w:rPr>
        <w:t xml:space="preserve">Your interview for </w:t>
      </w:r>
      <w:r w:rsidRPr="00B022FF">
        <w:rPr>
          <w:rFonts w:ascii="Calibri" w:hAnsi="Calibri" w:cs="Calibri"/>
          <w:sz w:val="22"/>
          <w:szCs w:val="22"/>
        </w:rPr>
        <w:t xml:space="preserve">the </w:t>
      </w:r>
      <w:r w:rsidRPr="00B022FF" w:rsidR="00F462D7">
        <w:rPr>
          <w:rFonts w:ascii="Calibri" w:hAnsi="Calibri" w:cs="Calibri"/>
          <w:sz w:val="22"/>
          <w:szCs w:val="22"/>
        </w:rPr>
        <w:t xml:space="preserve">WIC </w:t>
      </w:r>
      <w:r w:rsidRPr="00B022FF" w:rsidR="00302130">
        <w:rPr>
          <w:rFonts w:ascii="Calibri" w:hAnsi="Calibri" w:cs="Calibri"/>
          <w:sz w:val="22"/>
          <w:szCs w:val="22"/>
        </w:rPr>
        <w:t xml:space="preserve">Modernization </w:t>
      </w:r>
      <w:r w:rsidRPr="00B022FF" w:rsidR="00445D29">
        <w:rPr>
          <w:rFonts w:ascii="Calibri" w:hAnsi="Calibri" w:cs="Calibri"/>
          <w:sz w:val="22"/>
          <w:szCs w:val="22"/>
        </w:rPr>
        <w:t xml:space="preserve">study is </w:t>
      </w:r>
      <w:r w:rsidRPr="00B022FF" w:rsidR="006F3EBE">
        <w:rPr>
          <w:rFonts w:ascii="Calibri" w:hAnsi="Calibri" w:cs="Calibri"/>
          <w:sz w:val="22"/>
          <w:szCs w:val="22"/>
        </w:rPr>
        <w:t>coming up!</w:t>
      </w:r>
    </w:p>
    <w:p w:rsidR="009B5A3B" w:rsidRPr="00B022FF" w:rsidP="0038556A" w14:paraId="4534B465" w14:textId="6C6A7810">
      <w:pPr>
        <w:pStyle w:val="Paragraph"/>
        <w:rPr>
          <w:rFonts w:ascii="Calibri" w:hAnsi="Calibri" w:cs="Calibri"/>
          <w:sz w:val="22"/>
          <w:szCs w:val="22"/>
        </w:rPr>
      </w:pPr>
      <w:r w:rsidRPr="00B022FF">
        <w:rPr>
          <w:rFonts w:ascii="Calibri" w:hAnsi="Calibri" w:cs="Calibri"/>
          <w:sz w:val="22"/>
          <w:szCs w:val="22"/>
        </w:rPr>
        <w:t>Dear [</w:t>
      </w:r>
      <w:r w:rsidRPr="00B022FF" w:rsidR="00F66A6E">
        <w:rPr>
          <w:rFonts w:ascii="Calibri" w:hAnsi="Calibri" w:cs="Calibri"/>
          <w:sz w:val="22"/>
          <w:szCs w:val="22"/>
        </w:rPr>
        <w:t>WIC STATE</w:t>
      </w:r>
      <w:r w:rsidRPr="00B022FF" w:rsidR="00C844C3">
        <w:rPr>
          <w:rFonts w:ascii="Calibri" w:hAnsi="Calibri" w:cs="Calibri"/>
          <w:sz w:val="22"/>
          <w:szCs w:val="22"/>
        </w:rPr>
        <w:t xml:space="preserve"> AGENCY RESPONDENT</w:t>
      </w:r>
      <w:r w:rsidRPr="00B022FF">
        <w:rPr>
          <w:rFonts w:ascii="Calibri" w:hAnsi="Calibri" w:cs="Calibri"/>
          <w:sz w:val="22"/>
          <w:szCs w:val="22"/>
        </w:rPr>
        <w:t>],</w:t>
      </w:r>
    </w:p>
    <w:p w:rsidR="00A37109" w:rsidRPr="00B022FF" w:rsidP="009B5A3B" w14:paraId="17F081FC" w14:textId="6901F5CE">
      <w:pPr>
        <w:pStyle w:val="Paragraph"/>
        <w:rPr>
          <w:rFonts w:ascii="Calibri" w:hAnsi="Calibri" w:cs="Calibri"/>
          <w:sz w:val="22"/>
          <w:szCs w:val="22"/>
        </w:rPr>
      </w:pPr>
      <w:r w:rsidRPr="4B58CBAA">
        <w:rPr>
          <w:rFonts w:ascii="Calibri" w:hAnsi="Calibri" w:cs="Calibri"/>
          <w:sz w:val="22"/>
          <w:szCs w:val="22"/>
        </w:rPr>
        <w:t xml:space="preserve">This is a </w:t>
      </w:r>
      <w:r w:rsidRPr="4B58CBAA">
        <w:rPr>
          <w:rFonts w:ascii="Calibri" w:hAnsi="Calibri" w:cs="Calibri"/>
          <w:b/>
          <w:bCs/>
          <w:sz w:val="22"/>
          <w:szCs w:val="22"/>
        </w:rPr>
        <w:t xml:space="preserve">reminder that </w:t>
      </w:r>
      <w:r w:rsidRPr="4B58CBAA" w:rsidR="006F3EBE">
        <w:rPr>
          <w:rFonts w:ascii="Calibri" w:hAnsi="Calibri" w:cs="Calibri"/>
          <w:b/>
          <w:bCs/>
          <w:sz w:val="22"/>
          <w:szCs w:val="22"/>
        </w:rPr>
        <w:t xml:space="preserve">your </w:t>
      </w:r>
      <w:r w:rsidRPr="4B58CBAA" w:rsidR="00B06BC7">
        <w:rPr>
          <w:rFonts w:ascii="Calibri" w:hAnsi="Calibri" w:cs="Calibri"/>
          <w:b/>
          <w:bCs/>
          <w:sz w:val="22"/>
          <w:szCs w:val="22"/>
        </w:rPr>
        <w:t>interview</w:t>
      </w:r>
      <w:r w:rsidRPr="4B58CBAA" w:rsidR="00B06BC7">
        <w:rPr>
          <w:rFonts w:ascii="Calibri" w:hAnsi="Calibri" w:cs="Calibri"/>
          <w:sz w:val="22"/>
          <w:szCs w:val="22"/>
        </w:rPr>
        <w:t xml:space="preserve"> for</w:t>
      </w:r>
      <w:r w:rsidRPr="4B58CBAA" w:rsidR="009B5A3B">
        <w:rPr>
          <w:rFonts w:ascii="Calibri" w:hAnsi="Calibri" w:cs="Calibri"/>
          <w:sz w:val="22"/>
          <w:szCs w:val="22"/>
        </w:rPr>
        <w:t xml:space="preserve"> the </w:t>
      </w:r>
      <w:r w:rsidRPr="4B58CBAA" w:rsidR="00C844C3">
        <w:rPr>
          <w:rFonts w:ascii="Calibri" w:hAnsi="Calibri" w:cs="Calibri"/>
          <w:sz w:val="22"/>
          <w:szCs w:val="22"/>
        </w:rPr>
        <w:t>WIC Modernization Evaluation</w:t>
      </w:r>
      <w:r w:rsidRPr="4B58CBAA" w:rsidR="006F3EBE">
        <w:rPr>
          <w:rFonts w:ascii="Calibri" w:hAnsi="Calibri" w:cs="Calibri"/>
          <w:sz w:val="22"/>
          <w:szCs w:val="22"/>
        </w:rPr>
        <w:t xml:space="preserve"> </w:t>
      </w:r>
      <w:r w:rsidRPr="4B58CBAA" w:rsidR="006F3EBE">
        <w:rPr>
          <w:rFonts w:ascii="Calibri" w:hAnsi="Calibri" w:cs="Calibri"/>
          <w:b/>
          <w:bCs/>
          <w:sz w:val="22"/>
          <w:szCs w:val="22"/>
        </w:rPr>
        <w:t>is scheduled for [DATE] at [TIME</w:t>
      </w:r>
      <w:r w:rsidRPr="4B58CBAA" w:rsidR="006F3EBE">
        <w:rPr>
          <w:rFonts w:ascii="Calibri" w:hAnsi="Calibri" w:cs="Calibri"/>
          <w:sz w:val="22"/>
          <w:szCs w:val="22"/>
        </w:rPr>
        <w:t xml:space="preserve">]. The interview will be conducted </w:t>
      </w:r>
      <w:r w:rsidRPr="4B58CBAA" w:rsidR="74A5D806">
        <w:rPr>
          <w:rFonts w:ascii="Calibri" w:hAnsi="Calibri" w:cs="Calibri"/>
          <w:sz w:val="22"/>
          <w:szCs w:val="22"/>
        </w:rPr>
        <w:t xml:space="preserve">virtually </w:t>
      </w:r>
      <w:r w:rsidRPr="4B58CBAA" w:rsidR="00DB136B">
        <w:rPr>
          <w:rFonts w:ascii="Calibri" w:hAnsi="Calibri" w:cs="Calibri"/>
          <w:sz w:val="22"/>
          <w:szCs w:val="22"/>
        </w:rPr>
        <w:t xml:space="preserve">via </w:t>
      </w:r>
      <w:r w:rsidRPr="4B58CBAA" w:rsidR="00A84B22">
        <w:rPr>
          <w:rFonts w:ascii="Calibri" w:hAnsi="Calibri" w:cs="Calibri"/>
          <w:sz w:val="22"/>
          <w:szCs w:val="22"/>
        </w:rPr>
        <w:t xml:space="preserve">an online platform, </w:t>
      </w:r>
      <w:r w:rsidRPr="4B58CBAA" w:rsidR="00DB136B">
        <w:rPr>
          <w:rFonts w:ascii="Calibri" w:hAnsi="Calibri" w:cs="Calibri"/>
          <w:sz w:val="22"/>
          <w:szCs w:val="22"/>
        </w:rPr>
        <w:t>WebEx</w:t>
      </w:r>
      <w:r w:rsidRPr="4B58CBAA" w:rsidR="00A84B22">
        <w:rPr>
          <w:rFonts w:ascii="Calibri" w:hAnsi="Calibri" w:cs="Calibri"/>
          <w:sz w:val="22"/>
          <w:szCs w:val="22"/>
        </w:rPr>
        <w:t>,</w:t>
      </w:r>
      <w:r w:rsidRPr="4B58CBAA" w:rsidR="009E7D98">
        <w:rPr>
          <w:rFonts w:ascii="Calibri" w:hAnsi="Calibri" w:cs="Calibri"/>
          <w:sz w:val="22"/>
          <w:szCs w:val="22"/>
        </w:rPr>
        <w:t xml:space="preserve"> and you should have already received </w:t>
      </w:r>
      <w:r w:rsidRPr="4B58CBAA" w:rsidR="00C06FCA">
        <w:rPr>
          <w:rFonts w:ascii="Calibri" w:hAnsi="Calibri" w:cs="Calibri"/>
          <w:sz w:val="22"/>
          <w:szCs w:val="22"/>
        </w:rPr>
        <w:t>the WebEx</w:t>
      </w:r>
      <w:r w:rsidRPr="4B58CBAA" w:rsidR="009E7D98">
        <w:rPr>
          <w:rFonts w:ascii="Calibri" w:hAnsi="Calibri" w:cs="Calibri"/>
          <w:sz w:val="22"/>
          <w:szCs w:val="22"/>
        </w:rPr>
        <w:t xml:space="preserve"> invitation for the interview.</w:t>
      </w:r>
    </w:p>
    <w:p w:rsidR="004C0FF5" w:rsidRPr="00B022FF" w:rsidP="009D0EE3" w14:paraId="7748AAD4" w14:textId="6A220FA3">
      <w:pPr>
        <w:pStyle w:val="Paragraph"/>
        <w:spacing w:before="240" w:after="0"/>
        <w:rPr>
          <w:rFonts w:ascii="Calibri" w:hAnsi="Calibri" w:cs="Calibri"/>
          <w:b/>
          <w:bCs/>
          <w:sz w:val="22"/>
          <w:szCs w:val="22"/>
        </w:rPr>
      </w:pPr>
      <w:r w:rsidRPr="00B022FF">
        <w:rPr>
          <w:rFonts w:ascii="Calibri" w:hAnsi="Calibri" w:cs="Calibri"/>
          <w:b/>
          <w:bCs/>
          <w:sz w:val="22"/>
          <w:szCs w:val="22"/>
        </w:rPr>
        <w:t>State agency interview:</w:t>
      </w:r>
    </w:p>
    <w:p w:rsidR="004C0FF5" w:rsidRPr="00AB20C5" w:rsidP="009D0EE3" w14:paraId="39CE863F" w14:textId="178AD44C">
      <w:pPr>
        <w:pStyle w:val="Paragraph"/>
        <w:spacing w:after="0"/>
        <w:rPr>
          <w:rFonts w:ascii="Calibri" w:hAnsi="Calibri" w:cs="Calibri"/>
          <w:sz w:val="22"/>
          <w:szCs w:val="22"/>
        </w:rPr>
      </w:pPr>
      <w:r w:rsidRPr="00B022FF">
        <w:rPr>
          <w:rFonts w:ascii="Calibri" w:hAnsi="Calibri" w:cs="Calibri"/>
          <w:sz w:val="22"/>
          <w:szCs w:val="22"/>
        </w:rPr>
        <w:t>The interview will take about 60 minutes.</w:t>
      </w:r>
      <w:r w:rsidRPr="00B022FF">
        <w:rPr>
          <w:rFonts w:ascii="Calibri" w:hAnsi="Calibri" w:cs="Calibri"/>
          <w:b/>
          <w:bCs/>
          <w:sz w:val="22"/>
          <w:szCs w:val="22"/>
        </w:rPr>
        <w:t xml:space="preserve"> </w:t>
      </w:r>
      <w:r w:rsidRPr="00B022FF">
        <w:rPr>
          <w:rFonts w:ascii="Calibri" w:hAnsi="Calibri" w:cs="Calibri"/>
          <w:sz w:val="22"/>
          <w:szCs w:val="22"/>
        </w:rPr>
        <w:t xml:space="preserve">Questions asked during the interview will be relevant to the WIC modernization projects being implemented by your State and local WIC agencies. These may include outreach activities, technology modernization activities, activities to improve the in-person shopping experience, online shopping activities, </w:t>
      </w:r>
      <w:r w:rsidR="00691574">
        <w:rPr>
          <w:rFonts w:ascii="Calibri" w:hAnsi="Calibri" w:cs="Calibri"/>
          <w:sz w:val="22"/>
          <w:szCs w:val="22"/>
        </w:rPr>
        <w:t>e</w:t>
      </w:r>
      <w:r w:rsidRPr="009A768E" w:rsidR="00691574">
        <w:rPr>
          <w:rFonts w:ascii="Calibri" w:hAnsi="Calibri" w:cs="Calibri"/>
          <w:sz w:val="22"/>
          <w:szCs w:val="22"/>
        </w:rPr>
        <w:t xml:space="preserve">xpanding </w:t>
      </w:r>
      <w:r w:rsidR="00691574">
        <w:rPr>
          <w:rFonts w:ascii="Calibri" w:hAnsi="Calibri" w:cs="Calibri"/>
          <w:sz w:val="22"/>
          <w:szCs w:val="22"/>
        </w:rPr>
        <w:t>a</w:t>
      </w:r>
      <w:r w:rsidRPr="009A768E" w:rsidR="00691574">
        <w:rPr>
          <w:rFonts w:ascii="Calibri" w:hAnsi="Calibri" w:cs="Calibri"/>
          <w:sz w:val="22"/>
          <w:szCs w:val="22"/>
        </w:rPr>
        <w:t xml:space="preserve">ccess to </w:t>
      </w:r>
      <w:r w:rsidR="00691574">
        <w:rPr>
          <w:rFonts w:ascii="Calibri" w:hAnsi="Calibri" w:cs="Calibri"/>
          <w:sz w:val="22"/>
          <w:szCs w:val="22"/>
        </w:rPr>
        <w:t>f</w:t>
      </w:r>
      <w:r w:rsidRPr="009A768E" w:rsidR="00691574">
        <w:rPr>
          <w:rFonts w:ascii="Calibri" w:hAnsi="Calibri" w:cs="Calibri"/>
          <w:sz w:val="22"/>
          <w:szCs w:val="22"/>
        </w:rPr>
        <w:t xml:space="preserve">armers’ </w:t>
      </w:r>
      <w:r w:rsidR="00691574">
        <w:rPr>
          <w:rFonts w:ascii="Calibri" w:hAnsi="Calibri" w:cs="Calibri"/>
          <w:sz w:val="22"/>
          <w:szCs w:val="22"/>
        </w:rPr>
        <w:t>m</w:t>
      </w:r>
      <w:r w:rsidRPr="009A768E" w:rsidR="00691574">
        <w:rPr>
          <w:rFonts w:ascii="Calibri" w:hAnsi="Calibri" w:cs="Calibri"/>
          <w:sz w:val="22"/>
          <w:szCs w:val="22"/>
        </w:rPr>
        <w:t>arkets</w:t>
      </w:r>
      <w:r w:rsidRPr="00B022FF">
        <w:rPr>
          <w:rFonts w:ascii="Calibri" w:hAnsi="Calibri" w:cs="Calibri"/>
          <w:sz w:val="22"/>
          <w:szCs w:val="22"/>
        </w:rPr>
        <w:t>, workforce investment, grant effectiveness and sustainability, and waivers.</w:t>
      </w:r>
      <w:r w:rsidRPr="00B022FF">
        <w:rPr>
          <w:rFonts w:ascii="Calibri" w:hAnsi="Calibri" w:cs="Calibri"/>
          <w:b/>
          <w:bCs/>
          <w:sz w:val="22"/>
          <w:szCs w:val="22"/>
        </w:rPr>
        <w:t xml:space="preserve"> </w:t>
      </w:r>
      <w:r w:rsidR="00AB20C5">
        <w:rPr>
          <w:rFonts w:ascii="Calibri" w:hAnsi="Calibri" w:cs="Calibri"/>
          <w:sz w:val="22"/>
          <w:szCs w:val="22"/>
        </w:rPr>
        <w:t>The study team has attached a summary of the grants and their activities they plan to discuss during the interview as well as an overview of the questions they will ask.</w:t>
      </w:r>
    </w:p>
    <w:p w:rsidR="00AB0768" w:rsidRPr="00B022FF" w:rsidP="009D0EE3" w14:paraId="65E393FB" w14:textId="1E045C42">
      <w:pPr>
        <w:pStyle w:val="Paragraph"/>
        <w:spacing w:before="240"/>
        <w:rPr>
          <w:rFonts w:ascii="Calibri" w:hAnsi="Calibri" w:cs="Calibri"/>
          <w:sz w:val="22"/>
          <w:szCs w:val="22"/>
        </w:rPr>
      </w:pPr>
      <w:bookmarkStart w:id="1" w:name="_Hlk38631575"/>
      <w:r w:rsidRPr="4B58CBAA">
        <w:rPr>
          <w:rFonts w:ascii="Calibri" w:hAnsi="Calibri" w:cs="Calibri"/>
          <w:sz w:val="22"/>
          <w:szCs w:val="22"/>
        </w:rPr>
        <w:t xml:space="preserve">If you have any questions or concerns, please </w:t>
      </w:r>
      <w:r w:rsidRPr="4B58CBAA" w:rsidR="74370F5C">
        <w:rPr>
          <w:rFonts w:ascii="Calibri" w:hAnsi="Calibri" w:cs="Calibri"/>
          <w:sz w:val="22"/>
          <w:szCs w:val="22"/>
        </w:rPr>
        <w:t xml:space="preserve">reply to this email or </w:t>
      </w:r>
      <w:r w:rsidRPr="4B58CBAA">
        <w:rPr>
          <w:rFonts w:ascii="Calibri" w:hAnsi="Calibri" w:cs="Calibri"/>
          <w:sz w:val="22"/>
          <w:szCs w:val="22"/>
        </w:rPr>
        <w:t xml:space="preserve">contact </w:t>
      </w:r>
      <w:r w:rsidRPr="4B58CBAA" w:rsidR="00BE45DD">
        <w:rPr>
          <w:rFonts w:ascii="Calibri" w:hAnsi="Calibri" w:cs="Calibri"/>
          <w:sz w:val="22"/>
          <w:szCs w:val="22"/>
        </w:rPr>
        <w:t>[</w:t>
      </w:r>
      <w:r w:rsidRPr="4B58CBAA" w:rsidR="00EC3BDB">
        <w:rPr>
          <w:rFonts w:ascii="Calibri" w:hAnsi="Calibri" w:cs="Calibri"/>
          <w:sz w:val="22"/>
          <w:szCs w:val="22"/>
        </w:rPr>
        <w:t>STATE INTERVIEW</w:t>
      </w:r>
      <w:r w:rsidRPr="4B58CBAA" w:rsidR="0065733D">
        <w:rPr>
          <w:rFonts w:ascii="Calibri" w:hAnsi="Calibri" w:cs="Calibri"/>
          <w:sz w:val="22"/>
          <w:szCs w:val="22"/>
        </w:rPr>
        <w:t xml:space="preserve"> LEAD] at </w:t>
      </w:r>
      <w:r w:rsidRPr="4B58CBAA" w:rsidR="00B0593B">
        <w:rPr>
          <w:rFonts w:ascii="Calibri" w:hAnsi="Calibri" w:cs="Calibri"/>
          <w:sz w:val="22"/>
          <w:szCs w:val="22"/>
        </w:rPr>
        <w:t>[</w:t>
      </w:r>
      <w:r w:rsidRPr="4B58CBAA" w:rsidR="001D54FF">
        <w:rPr>
          <w:rFonts w:ascii="Calibri" w:hAnsi="Calibri" w:cs="Calibri"/>
          <w:sz w:val="22"/>
          <w:szCs w:val="22"/>
        </w:rPr>
        <w:t>EMAIL</w:t>
      </w:r>
      <w:r w:rsidRPr="4B58CBAA" w:rsidR="00B0593B">
        <w:rPr>
          <w:rFonts w:ascii="Calibri" w:hAnsi="Calibri" w:cs="Calibri"/>
          <w:sz w:val="22"/>
          <w:szCs w:val="22"/>
        </w:rPr>
        <w:t>]</w:t>
      </w:r>
      <w:r w:rsidRPr="4B58CBAA">
        <w:rPr>
          <w:rFonts w:ascii="Calibri" w:hAnsi="Calibri" w:cs="Calibri"/>
          <w:sz w:val="22"/>
          <w:szCs w:val="22"/>
        </w:rPr>
        <w:t>@mathematica-mpr.com</w:t>
      </w:r>
      <w:r w:rsidRPr="4B58CBAA">
        <w:rPr>
          <w:rFonts w:ascii="Calibri" w:hAnsi="Calibri" w:cs="Calibri"/>
          <w:sz w:val="22"/>
          <w:szCs w:val="22"/>
        </w:rPr>
        <w:t xml:space="preserve"> or XXX-XXX-XXXX</w:t>
      </w:r>
      <w:r w:rsidRPr="4B58CBAA">
        <w:rPr>
          <w:rFonts w:ascii="Calibri" w:hAnsi="Calibri" w:cs="Calibri"/>
          <w:sz w:val="22"/>
          <w:szCs w:val="22"/>
        </w:rPr>
        <w:t xml:space="preserve">. </w:t>
      </w:r>
      <w:r w:rsidRPr="4B58CBAA">
        <w:rPr>
          <w:rFonts w:ascii="Calibri" w:hAnsi="Calibri" w:cs="Calibri"/>
          <w:sz w:val="22"/>
          <w:szCs w:val="22"/>
        </w:rPr>
        <w:t xml:space="preserve">You can reach the FNS project officer, Carol Dreibelbis, at </w:t>
      </w:r>
      <w:r w:rsidRPr="4B58CBAA" w:rsidR="00F62707">
        <w:rPr>
          <w:rFonts w:ascii="Calibri" w:hAnsi="Calibri" w:cs="Calibri"/>
          <w:sz w:val="22"/>
          <w:szCs w:val="22"/>
        </w:rPr>
        <w:t>carol.dreibelbis@usda.gov.</w:t>
      </w:r>
    </w:p>
    <w:p w:rsidR="00482395" w:rsidRPr="00B022FF" w:rsidP="009D0EE3" w14:paraId="0142BF59" w14:textId="1AE53827">
      <w:pPr>
        <w:pStyle w:val="Paragraph"/>
        <w:spacing w:before="240"/>
        <w:rPr>
          <w:rFonts w:ascii="Calibri" w:hAnsi="Calibri" w:cs="Calibri"/>
          <w:sz w:val="22"/>
          <w:szCs w:val="22"/>
        </w:rPr>
      </w:pPr>
      <w:r w:rsidRPr="00B022FF">
        <w:rPr>
          <w:rFonts w:ascii="Calibri" w:hAnsi="Calibri" w:cs="Calibri"/>
          <w:sz w:val="22"/>
          <w:szCs w:val="22"/>
        </w:rPr>
        <w:t xml:space="preserve">Thank you for your time and your participation in this important study! </w:t>
      </w:r>
    </w:p>
    <w:p w:rsidR="00482395" w:rsidRPr="00B022FF" w:rsidP="00482395" w14:paraId="78B3756C" w14:textId="0AB4C160">
      <w:pPr>
        <w:pStyle w:val="Paragraph"/>
        <w:rPr>
          <w:rFonts w:ascii="Calibri" w:hAnsi="Calibri" w:cs="Calibri"/>
          <w:sz w:val="22"/>
          <w:szCs w:val="22"/>
        </w:rPr>
      </w:pPr>
      <w:r w:rsidRPr="00B022FF">
        <w:rPr>
          <w:rFonts w:ascii="Calibri" w:hAnsi="Calibri" w:cs="Calibri"/>
          <w:sz w:val="22"/>
          <w:szCs w:val="22"/>
        </w:rPr>
        <w:t>Sincerely,</w:t>
      </w:r>
    </w:p>
    <w:p w:rsidR="00482395" w:rsidRPr="00B022FF" w:rsidP="003F7E10" w14:paraId="17ACA401" w14:textId="6AAEBE64">
      <w:pPr>
        <w:pStyle w:val="Paragraph"/>
        <w:spacing w:after="0"/>
        <w:rPr>
          <w:rFonts w:ascii="Calibri" w:hAnsi="Calibri" w:cs="Calibri"/>
          <w:sz w:val="22"/>
          <w:szCs w:val="22"/>
        </w:rPr>
      </w:pPr>
      <w:r w:rsidRPr="00B022FF">
        <w:rPr>
          <w:rFonts w:ascii="Calibri" w:hAnsi="Calibri" w:cs="Calibri"/>
          <w:sz w:val="22"/>
          <w:szCs w:val="22"/>
        </w:rPr>
        <w:t>[</w:t>
      </w:r>
      <w:r w:rsidRPr="00B022FF" w:rsidR="00EC3BDB">
        <w:rPr>
          <w:rFonts w:ascii="Calibri" w:hAnsi="Calibri" w:cs="Calibri"/>
          <w:sz w:val="22"/>
          <w:szCs w:val="22"/>
        </w:rPr>
        <w:t>STATE INTERVIEW</w:t>
      </w:r>
      <w:r w:rsidRPr="00B022FF">
        <w:rPr>
          <w:rFonts w:ascii="Calibri" w:hAnsi="Calibri" w:cs="Calibri"/>
          <w:sz w:val="22"/>
          <w:szCs w:val="22"/>
        </w:rPr>
        <w:t xml:space="preserve"> LEAD]</w:t>
      </w:r>
    </w:p>
    <w:p w:rsidR="00B10DC5" w:rsidRPr="00B022FF" w:rsidP="4B58CBAA" w14:paraId="1196A729" w14:textId="0B3FD5C7">
      <w:pPr>
        <w:spacing w:after="0"/>
        <w:rPr>
          <w:rFonts w:ascii="Calibri" w:hAnsi="Calibri" w:cs="Calibri"/>
          <w:sz w:val="22"/>
          <w:szCs w:val="22"/>
        </w:rPr>
      </w:pPr>
      <w:bookmarkStart w:id="2" w:name="_Hlk92989211"/>
      <w:r w:rsidRPr="4B58CBAA">
        <w:rPr>
          <w:rFonts w:ascii="Calibri" w:hAnsi="Calibri" w:cs="Calibri"/>
          <w:sz w:val="22"/>
          <w:szCs w:val="22"/>
        </w:rPr>
        <w:t xml:space="preserve">WIC </w:t>
      </w:r>
      <w:r w:rsidRPr="4B58CBAA" w:rsidR="3BF8C08F">
        <w:rPr>
          <w:rFonts w:ascii="Calibri" w:hAnsi="Calibri" w:cs="Calibri"/>
          <w:sz w:val="22"/>
          <w:szCs w:val="22"/>
        </w:rPr>
        <w:t xml:space="preserve">State </w:t>
      </w:r>
      <w:r w:rsidRPr="4B58CBAA">
        <w:rPr>
          <w:rFonts w:ascii="Calibri" w:hAnsi="Calibri" w:cs="Calibri"/>
          <w:sz w:val="22"/>
          <w:szCs w:val="22"/>
        </w:rPr>
        <w:t>Agency Interview</w:t>
      </w:r>
      <w:r w:rsidRPr="4B58CBAA" w:rsidR="0065733D">
        <w:rPr>
          <w:rFonts w:ascii="Calibri" w:hAnsi="Calibri" w:cs="Calibri"/>
          <w:sz w:val="22"/>
          <w:szCs w:val="22"/>
        </w:rPr>
        <w:t xml:space="preserve"> Lead</w:t>
      </w:r>
      <w:r w:rsidRPr="4B58CBAA" w:rsidR="00482395">
        <w:rPr>
          <w:rFonts w:ascii="Calibri" w:hAnsi="Calibri" w:cs="Calibri"/>
          <w:sz w:val="22"/>
          <w:szCs w:val="22"/>
        </w:rPr>
        <w:t xml:space="preserve">, </w:t>
      </w:r>
      <w:r w:rsidRPr="4B58CBAA" w:rsidR="00CB4C75">
        <w:rPr>
          <w:rFonts w:ascii="Calibri" w:hAnsi="Calibri" w:cs="Calibri"/>
          <w:sz w:val="22"/>
          <w:szCs w:val="22"/>
        </w:rPr>
        <w:t>WIC Modernization Evaluation</w:t>
      </w:r>
      <w:bookmarkEnd w:id="0"/>
      <w:bookmarkEnd w:id="1"/>
      <w:bookmarkEnd w:id="2"/>
    </w:p>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EE3" w:rsidRPr="009D0EE3" w:rsidP="009D0EE3" w14:paraId="191513D2" w14:textId="3751245F">
    <w:pPr>
      <w:pStyle w:val="Header"/>
      <w:spacing w:after="0"/>
      <w:jc w:val="right"/>
      <w:rPr>
        <w:rFonts w:ascii="Calibri" w:hAnsi="Calibri" w:cs="Calibri"/>
        <w:color w:val="auto"/>
        <w:spacing w:val="-4"/>
        <w:w w:val="105"/>
        <w:sz w:val="16"/>
        <w:szCs w:val="16"/>
      </w:rPr>
    </w:pPr>
    <w:r w:rsidRPr="0082290E">
      <w:tab/>
    </w:r>
    <w:r w:rsidRPr="009D0EE3">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9D0EE3">
      <w:rPr>
        <w:rFonts w:ascii="Calibri" w:hAnsi="Calibri" w:cs="Calibri"/>
        <w:color w:val="auto"/>
        <w:spacing w:val="-4"/>
        <w:w w:val="105"/>
        <w:sz w:val="16"/>
        <w:szCs w:val="16"/>
      </w:rPr>
      <w:t>-XXXX</w:t>
    </w:r>
  </w:p>
  <w:p w:rsidR="009D0EE3" w:rsidRPr="009D0EE3" w:rsidP="009D0EE3" w14:paraId="77612CE8" w14:textId="20FD249D">
    <w:pPr>
      <w:pStyle w:val="Header"/>
      <w:spacing w:after="0"/>
      <w:jc w:val="right"/>
      <w:rPr>
        <w:rFonts w:ascii="Calibri" w:hAnsi="Calibri" w:cs="Calibri"/>
        <w:color w:val="auto"/>
        <w:sz w:val="22"/>
        <w:szCs w:val="22"/>
      </w:rPr>
    </w:pPr>
    <w:r w:rsidRPr="009D0EE3">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51B52"/>
    <w:rsid w:val="00062B1D"/>
    <w:rsid w:val="00077B01"/>
    <w:rsid w:val="000C4B2B"/>
    <w:rsid w:val="000F2AE6"/>
    <w:rsid w:val="0011216B"/>
    <w:rsid w:val="00113530"/>
    <w:rsid w:val="00125CE2"/>
    <w:rsid w:val="00136B33"/>
    <w:rsid w:val="001B3EB7"/>
    <w:rsid w:val="001B5574"/>
    <w:rsid w:val="001B7FB8"/>
    <w:rsid w:val="001C2EF5"/>
    <w:rsid w:val="001D54FF"/>
    <w:rsid w:val="001F4E43"/>
    <w:rsid w:val="001F72BC"/>
    <w:rsid w:val="00230400"/>
    <w:rsid w:val="00250975"/>
    <w:rsid w:val="0026529F"/>
    <w:rsid w:val="002B0AEC"/>
    <w:rsid w:val="002C0257"/>
    <w:rsid w:val="002D2C7B"/>
    <w:rsid w:val="002E6900"/>
    <w:rsid w:val="002F4ED9"/>
    <w:rsid w:val="00302130"/>
    <w:rsid w:val="00315299"/>
    <w:rsid w:val="0031582D"/>
    <w:rsid w:val="00316C35"/>
    <w:rsid w:val="00322871"/>
    <w:rsid w:val="00322B38"/>
    <w:rsid w:val="0033596F"/>
    <w:rsid w:val="00371439"/>
    <w:rsid w:val="0038556A"/>
    <w:rsid w:val="00387903"/>
    <w:rsid w:val="003C5054"/>
    <w:rsid w:val="003E5ACE"/>
    <w:rsid w:val="003F7E10"/>
    <w:rsid w:val="00406B8E"/>
    <w:rsid w:val="0041704F"/>
    <w:rsid w:val="00445D29"/>
    <w:rsid w:val="00473227"/>
    <w:rsid w:val="00482395"/>
    <w:rsid w:val="004A16A0"/>
    <w:rsid w:val="004C0FF5"/>
    <w:rsid w:val="004C665C"/>
    <w:rsid w:val="00506001"/>
    <w:rsid w:val="00520DBF"/>
    <w:rsid w:val="00532904"/>
    <w:rsid w:val="0054523D"/>
    <w:rsid w:val="00551C2D"/>
    <w:rsid w:val="00564066"/>
    <w:rsid w:val="00583B5F"/>
    <w:rsid w:val="005A67B2"/>
    <w:rsid w:val="005A6813"/>
    <w:rsid w:val="005F3534"/>
    <w:rsid w:val="00610CC9"/>
    <w:rsid w:val="0062630A"/>
    <w:rsid w:val="00645A97"/>
    <w:rsid w:val="0065733D"/>
    <w:rsid w:val="00681998"/>
    <w:rsid w:val="00691574"/>
    <w:rsid w:val="006B3037"/>
    <w:rsid w:val="006D26A3"/>
    <w:rsid w:val="006D7025"/>
    <w:rsid w:val="006E5915"/>
    <w:rsid w:val="006F3EBE"/>
    <w:rsid w:val="0071281B"/>
    <w:rsid w:val="00735FD6"/>
    <w:rsid w:val="007548CF"/>
    <w:rsid w:val="007617F7"/>
    <w:rsid w:val="00766517"/>
    <w:rsid w:val="007848F6"/>
    <w:rsid w:val="007C31F3"/>
    <w:rsid w:val="007C5E40"/>
    <w:rsid w:val="007C7D72"/>
    <w:rsid w:val="007E24EF"/>
    <w:rsid w:val="0082290E"/>
    <w:rsid w:val="008765C2"/>
    <w:rsid w:val="008846A0"/>
    <w:rsid w:val="00886610"/>
    <w:rsid w:val="008A4BD1"/>
    <w:rsid w:val="008C66ED"/>
    <w:rsid w:val="008F5E67"/>
    <w:rsid w:val="00913C12"/>
    <w:rsid w:val="00955AD0"/>
    <w:rsid w:val="00965F5D"/>
    <w:rsid w:val="0099182D"/>
    <w:rsid w:val="009A768E"/>
    <w:rsid w:val="009B5A3B"/>
    <w:rsid w:val="009C1186"/>
    <w:rsid w:val="009D0EE3"/>
    <w:rsid w:val="009E6333"/>
    <w:rsid w:val="009E7D98"/>
    <w:rsid w:val="00A37109"/>
    <w:rsid w:val="00A84B22"/>
    <w:rsid w:val="00AB0768"/>
    <w:rsid w:val="00AB20C5"/>
    <w:rsid w:val="00AB7749"/>
    <w:rsid w:val="00AF569A"/>
    <w:rsid w:val="00AF5D91"/>
    <w:rsid w:val="00B022FF"/>
    <w:rsid w:val="00B0593B"/>
    <w:rsid w:val="00B06BC7"/>
    <w:rsid w:val="00B10DC5"/>
    <w:rsid w:val="00B1203D"/>
    <w:rsid w:val="00B66508"/>
    <w:rsid w:val="00BE45DD"/>
    <w:rsid w:val="00C06FCA"/>
    <w:rsid w:val="00C30085"/>
    <w:rsid w:val="00C7003D"/>
    <w:rsid w:val="00C75C21"/>
    <w:rsid w:val="00C819AE"/>
    <w:rsid w:val="00C844C3"/>
    <w:rsid w:val="00C97962"/>
    <w:rsid w:val="00CB4C75"/>
    <w:rsid w:val="00CC5CD6"/>
    <w:rsid w:val="00D23B97"/>
    <w:rsid w:val="00D86A0E"/>
    <w:rsid w:val="00D90014"/>
    <w:rsid w:val="00DA28EE"/>
    <w:rsid w:val="00DB136B"/>
    <w:rsid w:val="00DC3C2C"/>
    <w:rsid w:val="00DF5DA1"/>
    <w:rsid w:val="00E44F53"/>
    <w:rsid w:val="00E531E3"/>
    <w:rsid w:val="00E87718"/>
    <w:rsid w:val="00EA2D42"/>
    <w:rsid w:val="00EB4DBF"/>
    <w:rsid w:val="00EC3BDB"/>
    <w:rsid w:val="00F25692"/>
    <w:rsid w:val="00F44638"/>
    <w:rsid w:val="00F462D7"/>
    <w:rsid w:val="00F62707"/>
    <w:rsid w:val="00F6354A"/>
    <w:rsid w:val="00F66A6E"/>
    <w:rsid w:val="00F92F26"/>
    <w:rsid w:val="00F94936"/>
    <w:rsid w:val="00FC6AF0"/>
    <w:rsid w:val="00FD7A4A"/>
    <w:rsid w:val="04CC9909"/>
    <w:rsid w:val="04E77316"/>
    <w:rsid w:val="220CF560"/>
    <w:rsid w:val="311E1B60"/>
    <w:rsid w:val="3AEC89BD"/>
    <w:rsid w:val="3BF8C08F"/>
    <w:rsid w:val="4A91C3AA"/>
    <w:rsid w:val="4B58CBAA"/>
    <w:rsid w:val="6F323C6E"/>
    <w:rsid w:val="74370F5C"/>
    <w:rsid w:val="74A5D806"/>
    <w:rsid w:val="7AE1EEC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character" w:styleId="UnresolvedMention">
    <w:name w:val="Unresolved Mention"/>
    <w:basedOn w:val="DefaultParagraphFont"/>
    <w:uiPriority w:val="99"/>
    <w:semiHidden/>
    <w:unhideWhenUsed/>
    <w:rsid w:val="00F6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2.xml><?xml version="1.0" encoding="utf-8"?>
<ds:datastoreItem xmlns:ds="http://schemas.openxmlformats.org/officeDocument/2006/customXml" ds:itemID="{F1437D77-9957-47B0-91EA-31962681F2FD}">
  <ds:schemaRefs/>
</ds:datastoreItem>
</file>

<file path=customXml/itemProps3.xml><?xml version="1.0" encoding="utf-8"?>
<ds:datastoreItem xmlns:ds="http://schemas.openxmlformats.org/officeDocument/2006/customXml" ds:itemID="{635CFF0E-6EAB-493F-AD9D-811F126D51A6}">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3f29377c-9173-458c-b67e-ff2b850d399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1349</Characters>
  <Application>Microsoft Office Word</Application>
  <DocSecurity>0</DocSecurity>
  <Lines>22</Lines>
  <Paragraphs>10</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Interview and Pulse Survey Reminder Email</dc:title>
  <dc:creator>Mathematica</dc:creator>
  <cp:lastModifiedBy>Sheryl Friedlander</cp:lastModifiedBy>
  <cp:revision>27</cp:revision>
  <dcterms:created xsi:type="dcterms:W3CDTF">2024-04-05T15:09:00Z</dcterms:created>
  <dcterms:modified xsi:type="dcterms:W3CDTF">2025-01-10T17:02:00Z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