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52CEE" w:rsidP="00A12917" w14:paraId="214C4331" w14:textId="77777777">
      <w:bookmarkStart w:id="0" w:name="_Toc473880015"/>
    </w:p>
    <w:p w:rsidR="00352CEE" w:rsidP="00A12917" w14:paraId="214C4332" w14:textId="77777777"/>
    <w:bookmarkEnd w:id="0"/>
    <w:p w:rsidR="00222BC5" w:rsidRPr="002F6160" w:rsidP="00222BC5" w14:paraId="28B4DCB1" w14:textId="77777777">
      <w:pPr>
        <w:pStyle w:val="Heading2"/>
        <w:rPr>
          <w:rFonts w:cs="Times New Roman"/>
        </w:rPr>
      </w:pPr>
      <w:r>
        <w:rPr>
          <w:rFonts w:cs="Times New Roman"/>
        </w:rPr>
        <w:t>Traveler-based Genomic Surveillance</w:t>
      </w:r>
    </w:p>
    <w:p w:rsidR="00222BC5" w:rsidRPr="002F6160" w:rsidP="00222BC5" w14:paraId="3D8330CB" w14:textId="77777777">
      <w:pPr>
        <w:spacing w:after="0" w:line="240" w:lineRule="auto"/>
        <w:jc w:val="center"/>
        <w:rPr>
          <w:rFonts w:cs="Times New Roman"/>
          <w:b/>
        </w:rPr>
      </w:pPr>
    </w:p>
    <w:p w:rsidR="00222BC5" w:rsidRPr="002F6160" w:rsidP="00222BC5" w14:paraId="6CF3A1F4" w14:textId="77777777">
      <w:pPr>
        <w:pStyle w:val="Heading3"/>
        <w:rPr>
          <w:rFonts w:cs="Times New Roman"/>
        </w:rPr>
      </w:pPr>
      <w:bookmarkStart w:id="1" w:name="_Toc473880016"/>
      <w:r w:rsidRPr="002F6160">
        <w:rPr>
          <w:rFonts w:cs="Times New Roman"/>
        </w:rPr>
        <w:t xml:space="preserve">Request for OMB approval of a </w:t>
      </w:r>
      <w:r>
        <w:rPr>
          <w:rFonts w:cs="Times New Roman"/>
        </w:rPr>
        <w:t xml:space="preserve">New </w:t>
      </w:r>
      <w:r w:rsidRPr="002F6160">
        <w:rPr>
          <w:rFonts w:cs="Times New Roman"/>
        </w:rPr>
        <w:t>Information Collection</w:t>
      </w:r>
      <w:bookmarkEnd w:id="1"/>
      <w:r w:rsidRPr="002F6160">
        <w:rPr>
          <w:rFonts w:cs="Times New Roman"/>
        </w:rPr>
        <w:t xml:space="preserve"> </w:t>
      </w:r>
    </w:p>
    <w:p w:rsidR="00352CEE" w:rsidP="00352CEE" w14:paraId="214C4336" w14:textId="77777777">
      <w:pPr>
        <w:spacing w:after="0" w:line="240" w:lineRule="auto"/>
        <w:jc w:val="center"/>
        <w:rPr>
          <w:b/>
        </w:rPr>
      </w:pPr>
    </w:p>
    <w:p w:rsidR="00352CEE" w:rsidRPr="004A13E8" w:rsidP="00352CEE" w14:paraId="214C4337" w14:textId="4729D792">
      <w:pPr>
        <w:pStyle w:val="Heading4"/>
      </w:pPr>
      <w:r>
        <w:t>0</w:t>
      </w:r>
      <w:r w:rsidR="00C62B59">
        <w:t>6</w:t>
      </w:r>
      <w:r w:rsidR="00717DD0">
        <w:t>/</w:t>
      </w:r>
      <w:r w:rsidR="00C62B59">
        <w:t>02</w:t>
      </w:r>
      <w:r w:rsidR="00717DD0">
        <w:t>/202</w:t>
      </w:r>
      <w:r w:rsidR="00A41C5E">
        <w:t>6</w:t>
      </w:r>
    </w:p>
    <w:p w:rsidR="00352CEE" w:rsidP="00A12917" w14:paraId="214C4338" w14:textId="77777777">
      <w:pPr>
        <w:pStyle w:val="NoSpacing"/>
      </w:pPr>
    </w:p>
    <w:p w:rsidR="00352CEE" w:rsidP="00A12917" w14:paraId="214C4339" w14:textId="77777777">
      <w:pPr>
        <w:pStyle w:val="NoSpacing"/>
      </w:pPr>
    </w:p>
    <w:p w:rsidR="00352CEE" w:rsidP="00A12917" w14:paraId="214C433A" w14:textId="77777777">
      <w:pPr>
        <w:pStyle w:val="NoSpacing"/>
      </w:pPr>
    </w:p>
    <w:p w:rsidR="00352CEE" w:rsidP="00A12917" w14:paraId="214C433B" w14:textId="77777777">
      <w:pPr>
        <w:pStyle w:val="NoSpacing"/>
      </w:pPr>
    </w:p>
    <w:p w:rsidR="00352CEE" w:rsidP="00A12917" w14:paraId="214C433C" w14:textId="77777777">
      <w:pPr>
        <w:pStyle w:val="NoSpacing"/>
      </w:pPr>
    </w:p>
    <w:p w:rsidR="00352CEE" w:rsidP="00A12917" w14:paraId="214C433D" w14:textId="77777777">
      <w:pPr>
        <w:pStyle w:val="NoSpacing"/>
      </w:pPr>
    </w:p>
    <w:p w:rsidR="00352CEE" w:rsidP="00A12917" w14:paraId="214C433E" w14:textId="77777777">
      <w:pPr>
        <w:pStyle w:val="NoSpacing"/>
      </w:pPr>
    </w:p>
    <w:p w:rsidR="00352CEE" w:rsidP="00352CEE" w14:paraId="214C433F" w14:textId="77777777">
      <w:pPr>
        <w:spacing w:after="0" w:line="240" w:lineRule="auto"/>
        <w:jc w:val="center"/>
        <w:rPr>
          <w:b/>
        </w:rPr>
      </w:pPr>
    </w:p>
    <w:p w:rsidR="00352CEE" w:rsidP="00352CEE" w14:paraId="214C4340" w14:textId="77777777">
      <w:pPr>
        <w:pStyle w:val="Heading4"/>
      </w:pPr>
      <w:r>
        <w:t>Supporting Statement B</w:t>
      </w:r>
    </w:p>
    <w:p w:rsidR="00352CEE" w:rsidP="00352CEE" w14:paraId="214C4341" w14:textId="77777777">
      <w:pPr>
        <w:spacing w:after="0" w:line="240" w:lineRule="auto"/>
        <w:rPr>
          <w:b/>
        </w:rPr>
      </w:pPr>
    </w:p>
    <w:p w:rsidR="00352CEE" w:rsidP="00A12917" w14:paraId="214C4342" w14:textId="77777777">
      <w:pPr>
        <w:pStyle w:val="NoSpacing"/>
      </w:pPr>
    </w:p>
    <w:p w:rsidR="00352CEE" w:rsidP="00A12917" w14:paraId="214C4343" w14:textId="77777777">
      <w:pPr>
        <w:pStyle w:val="NoSpacing"/>
      </w:pPr>
    </w:p>
    <w:p w:rsidR="00352CEE" w:rsidP="00A12917" w14:paraId="214C4344" w14:textId="77777777">
      <w:pPr>
        <w:pStyle w:val="NoSpacing"/>
      </w:pPr>
    </w:p>
    <w:p w:rsidR="00352CEE" w:rsidP="00A12917" w14:paraId="214C4345" w14:textId="77777777">
      <w:pPr>
        <w:pStyle w:val="NoSpacing"/>
      </w:pPr>
    </w:p>
    <w:p w:rsidR="00352CEE" w:rsidP="00A12917" w14:paraId="214C4346" w14:textId="77777777">
      <w:pPr>
        <w:pStyle w:val="NoSpacing"/>
      </w:pPr>
    </w:p>
    <w:p w:rsidR="00352CEE" w:rsidP="00A12917" w14:paraId="214C4347" w14:textId="77777777">
      <w:pPr>
        <w:pStyle w:val="NoSpacing"/>
      </w:pPr>
    </w:p>
    <w:p w:rsidR="00352CEE" w:rsidP="00A12917" w14:paraId="214C4348" w14:textId="77777777">
      <w:pPr>
        <w:pStyle w:val="NoSpacing"/>
      </w:pPr>
    </w:p>
    <w:p w:rsidR="00352CEE" w:rsidP="00A12917" w14:paraId="214C4349" w14:textId="77777777">
      <w:pPr>
        <w:pStyle w:val="NoSpacing"/>
      </w:pPr>
    </w:p>
    <w:p w:rsidR="00352CEE" w:rsidP="00A12917" w14:paraId="214C434A" w14:textId="77777777">
      <w:pPr>
        <w:pStyle w:val="NoSpacing"/>
      </w:pPr>
    </w:p>
    <w:p w:rsidR="00352CEE" w:rsidP="00A12917" w14:paraId="214C434B" w14:textId="77777777">
      <w:pPr>
        <w:pStyle w:val="NoSpacing"/>
      </w:pPr>
    </w:p>
    <w:p w:rsidR="00352CEE" w:rsidP="00A12917" w14:paraId="214C434C" w14:textId="77777777">
      <w:pPr>
        <w:pStyle w:val="NoSpacing"/>
      </w:pPr>
    </w:p>
    <w:p w:rsidR="00352CEE" w:rsidP="00A12917" w14:paraId="214C434D" w14:textId="77777777">
      <w:pPr>
        <w:pStyle w:val="NoSpacing"/>
      </w:pPr>
    </w:p>
    <w:p w:rsidR="00352CEE" w:rsidP="00A12917" w14:paraId="214C434E" w14:textId="77777777">
      <w:pPr>
        <w:pStyle w:val="NoSpacing"/>
      </w:pPr>
    </w:p>
    <w:p w:rsidR="00352CEE" w:rsidP="00A12917" w14:paraId="214C434F" w14:textId="77777777">
      <w:pPr>
        <w:pStyle w:val="NoSpacing"/>
      </w:pPr>
    </w:p>
    <w:p w:rsidR="00352CEE" w:rsidP="00A12917" w14:paraId="214C4350" w14:textId="77777777">
      <w:pPr>
        <w:pStyle w:val="NoSpacing"/>
      </w:pPr>
    </w:p>
    <w:p w:rsidR="00352CEE" w:rsidP="00A12917" w14:paraId="214C4351" w14:textId="77777777">
      <w:pPr>
        <w:pStyle w:val="NoSpacing"/>
      </w:pPr>
    </w:p>
    <w:p w:rsidR="00352CEE" w:rsidP="00A12917" w14:paraId="214C4352" w14:textId="77777777">
      <w:pPr>
        <w:pStyle w:val="NoSpacing"/>
      </w:pPr>
    </w:p>
    <w:p w:rsidR="00352CEE" w:rsidP="00352CEE" w14:paraId="214C4353" w14:textId="77777777">
      <w:pPr>
        <w:spacing w:after="0" w:line="240" w:lineRule="auto"/>
        <w:rPr>
          <w:b/>
        </w:rPr>
      </w:pPr>
    </w:p>
    <w:p w:rsidR="00352CEE" w:rsidRPr="004A6DE8" w:rsidP="00352CEE" w14:paraId="214C4354" w14:textId="77777777">
      <w:pPr>
        <w:pStyle w:val="Heading4"/>
        <w:jc w:val="left"/>
      </w:pPr>
      <w:r w:rsidRPr="004A6DE8">
        <w:t xml:space="preserve">Contact: </w:t>
      </w:r>
    </w:p>
    <w:p w:rsidR="00352CEE" w:rsidRPr="004A13E8" w:rsidP="00352CEE" w14:paraId="214C4355" w14:textId="6B31CD39">
      <w:pPr>
        <w:pStyle w:val="Subtitle"/>
      </w:pPr>
      <w:r>
        <w:t>Thomas (Chip) Daymunde</w:t>
      </w:r>
    </w:p>
    <w:p w:rsidR="00352CEE" w:rsidRPr="004A13E8" w:rsidP="00352CEE" w14:paraId="214C4356" w14:textId="77777777">
      <w:pPr>
        <w:pStyle w:val="Subtitle"/>
      </w:pPr>
      <w:r w:rsidRPr="004A13E8">
        <w:t xml:space="preserve">National Center for Emerging and Zoonotic Infectious Diseases </w:t>
      </w:r>
    </w:p>
    <w:p w:rsidR="00352CEE" w:rsidRPr="004A13E8" w:rsidP="00352CEE" w14:paraId="214C4357" w14:textId="77777777">
      <w:pPr>
        <w:pStyle w:val="Subtitle"/>
      </w:pPr>
      <w:r w:rsidRPr="004A13E8">
        <w:t xml:space="preserve">Centers for Disease Control and Prevention </w:t>
      </w:r>
    </w:p>
    <w:p w:rsidR="00352CEE" w:rsidRPr="004A13E8" w:rsidP="00352CEE" w14:paraId="214C4358" w14:textId="77777777">
      <w:pPr>
        <w:pStyle w:val="Subtitle"/>
      </w:pPr>
      <w:r w:rsidRPr="004A13E8">
        <w:t xml:space="preserve">1600 Clifton Road, NE </w:t>
      </w:r>
    </w:p>
    <w:p w:rsidR="00F76D4B" w:rsidP="00352CEE" w14:paraId="6CE29A13" w14:textId="77777777">
      <w:pPr>
        <w:pStyle w:val="Subtitle"/>
      </w:pPr>
      <w:r w:rsidRPr="004A13E8">
        <w:t xml:space="preserve">Atlanta, Georgia 30333 </w:t>
      </w:r>
    </w:p>
    <w:p w:rsidR="00352CEE" w:rsidP="00352CEE" w14:paraId="214C435B" w14:textId="709AFF43">
      <w:pPr>
        <w:pStyle w:val="Subtitle"/>
      </w:pPr>
      <w:r>
        <w:t xml:space="preserve">Email: </w:t>
      </w:r>
      <w:hyperlink r:id="rId8" w:history="1">
        <w:r w:rsidRPr="00AA78FD" w:rsidR="0045025F">
          <w:rPr>
            <w:rStyle w:val="Hyperlink"/>
          </w:rPr>
          <w:t>qkh7@cdc.gov</w:t>
        </w:r>
      </w:hyperlink>
      <w:r w:rsidR="0045025F">
        <w:t xml:space="preserve"> </w:t>
      </w:r>
      <w:r w:rsidR="0045025F">
        <w:rPr>
          <w:rFonts w:cs="Times New Roman"/>
        </w:rPr>
        <w:t xml:space="preserve"> </w:t>
      </w:r>
      <w:r>
        <w:t xml:space="preserve"> </w:t>
      </w:r>
      <w:r>
        <w:br w:type="page"/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352CEE" w:rsidRPr="00F97F2F" w:rsidP="00352CEE" w14:paraId="214C435C" w14:textId="77777777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14:paraId="214C435E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0" w:history="1">
            <w:r w:rsidRPr="003151E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5F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1" w:history="1">
            <w:r w:rsidRPr="003151E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0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2" w:history="1">
            <w:r w:rsidRPr="003151E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1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3" w:history="1">
            <w:r w:rsidRPr="003151E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Tests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2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4" w:history="1">
            <w:r w:rsidRPr="003151E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917" w:rsidP="00A12917" w14:paraId="383B4AD2" w14:textId="777777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352CEE" w:rsidP="00352CEE" w14:paraId="214C4364" w14:textId="77777777">
      <w:pPr>
        <w:pStyle w:val="Heading1"/>
      </w:pPr>
      <w:bookmarkStart w:id="2" w:name="_Toc473882440"/>
      <w:r>
        <w:t>Respondent Universe and Sampling Methods</w:t>
      </w:r>
      <w:bookmarkEnd w:id="2"/>
    </w:p>
    <w:p w:rsidR="00C55170" w:rsidP="00C55170" w14:paraId="5C960F38" w14:textId="57F9549B">
      <w:bookmarkStart w:id="3" w:name="_Toc473882441"/>
      <w:r>
        <w:t xml:space="preserve">Arriving international </w:t>
      </w:r>
      <w:r w:rsidR="00E550D0">
        <w:t>traveler</w:t>
      </w:r>
      <w:r>
        <w:t xml:space="preserve">s </w:t>
      </w:r>
      <w:r w:rsidR="007E4B0B">
        <w:t>are</w:t>
      </w:r>
      <w:r>
        <w:t xml:space="preserve"> invited to participate in the </w:t>
      </w:r>
      <w:r w:rsidR="004A492A">
        <w:t xml:space="preserve">Traveler-based Genomic Surveillance (TGS) program </w:t>
      </w:r>
      <w:r w:rsidR="00872817">
        <w:t xml:space="preserve">by </w:t>
      </w:r>
      <w:r>
        <w:t xml:space="preserve">staff at one of </w:t>
      </w:r>
      <w:r w:rsidR="00FE1BAC">
        <w:t>the participating</w:t>
      </w:r>
      <w:r>
        <w:t xml:space="preserve"> airports. </w:t>
      </w:r>
      <w:r w:rsidR="00E550D0">
        <w:t>Traveler</w:t>
      </w:r>
      <w:r>
        <w:t xml:space="preserve">s from certain flights are </w:t>
      </w:r>
      <w:r w:rsidR="009E0610">
        <w:t xml:space="preserve">prioritized </w:t>
      </w:r>
      <w:r>
        <w:t xml:space="preserve">based on their flight and travel origin country. </w:t>
      </w:r>
      <w:r w:rsidR="058428B4">
        <w:t>T</w:t>
      </w:r>
      <w:r w:rsidR="00C76691">
        <w:t xml:space="preserve">ravelers </w:t>
      </w:r>
      <w:r w:rsidR="2983CC3A">
        <w:t>are recruited</w:t>
      </w:r>
      <w:r w:rsidR="00C76691">
        <w:t xml:space="preserve"> from a</w:t>
      </w:r>
      <w:r w:rsidRPr="00447C9B" w:rsidR="00447C9B">
        <w:t xml:space="preserve"> sufficient geographic scope  to </w:t>
      </w:r>
      <w:r w:rsidR="009F4784">
        <w:t>inform</w:t>
      </w:r>
      <w:r w:rsidR="00910ED0">
        <w:t xml:space="preserve"> insights</w:t>
      </w:r>
      <w:r w:rsidRPr="00447C9B" w:rsidR="00447C9B">
        <w:t xml:space="preserve"> on trends of pathogen activity in different regions of the world. </w:t>
      </w:r>
      <w:r w:rsidR="00910ED0">
        <w:t>The specific sampling</w:t>
      </w:r>
      <w:r w:rsidRPr="00447C9B" w:rsidR="00447C9B">
        <w:t xml:space="preserve"> strategy may be altered based on season and region in order to account for pathogen seasonality</w:t>
      </w:r>
      <w:r w:rsidR="00763562">
        <w:t>,</w:t>
      </w:r>
      <w:r w:rsidR="009F2D82">
        <w:t xml:space="preserve"> reports of</w:t>
      </w:r>
      <w:r w:rsidR="00763562">
        <w:t xml:space="preserve"> </w:t>
      </w:r>
      <w:r w:rsidR="003E0487">
        <w:t xml:space="preserve">currently circulating variants, or potential outbreaks. </w:t>
      </w:r>
    </w:p>
    <w:p w:rsidR="00352CEE" w:rsidP="00352CEE" w14:paraId="214C4366" w14:textId="77777777">
      <w:pPr>
        <w:pStyle w:val="Heading1"/>
      </w:pPr>
      <w:r>
        <w:t>Procedures for the Collection of Information</w:t>
      </w:r>
      <w:bookmarkEnd w:id="3"/>
    </w:p>
    <w:p w:rsidR="00C55170" w:rsidP="00352CEE" w14:paraId="57EB86B4" w14:textId="46D4FC89">
      <w:r>
        <w:t>CDC</w:t>
      </w:r>
      <w:r w:rsidR="00717DD0">
        <w:t xml:space="preserve"> operat</w:t>
      </w:r>
      <w:r w:rsidR="00746D0E">
        <w:t>e</w:t>
      </w:r>
      <w:r>
        <w:t>s</w:t>
      </w:r>
      <w:r w:rsidR="00746D0E">
        <w:t xml:space="preserve"> the TGS nasal swab program</w:t>
      </w:r>
      <w:r w:rsidR="00717DD0">
        <w:t xml:space="preserve"> </w:t>
      </w:r>
      <w:r w:rsidR="06C520DE">
        <w:t>at several major</w:t>
      </w:r>
      <w:r w:rsidR="00DE5E8F">
        <w:t xml:space="preserve"> </w:t>
      </w:r>
      <w:r w:rsidR="00717DD0">
        <w:t>U</w:t>
      </w:r>
      <w:r w:rsidR="00C056B3">
        <w:t>.</w:t>
      </w:r>
      <w:r w:rsidR="00717DD0">
        <w:t>S</w:t>
      </w:r>
      <w:r w:rsidR="00C056B3">
        <w:t>.</w:t>
      </w:r>
      <w:r w:rsidR="00717DD0">
        <w:t xml:space="preserve"> international airports</w:t>
      </w:r>
      <w:r w:rsidR="5F94041E">
        <w:t>, including</w:t>
      </w:r>
      <w:r w:rsidR="00E550D0">
        <w:t xml:space="preserve">: New York – JFK, </w:t>
      </w:r>
      <w:r w:rsidR="00D97381">
        <w:t xml:space="preserve">Miami, </w:t>
      </w:r>
      <w:r w:rsidR="00E550D0">
        <w:t>Newark, San Francisco, Seattle, and Washington Dulles. Traveler</w:t>
      </w:r>
      <w:r w:rsidR="00E21311">
        <w:t>s passing through the airport near the TGS booth will be invited to participate in the program</w:t>
      </w:r>
      <w:r w:rsidR="00B80ACE">
        <w:t xml:space="preserve"> by trained program staff using </w:t>
      </w:r>
      <w:r w:rsidR="00B94081">
        <w:t xml:space="preserve">approved recruitment language.  </w:t>
      </w:r>
    </w:p>
    <w:p w:rsidR="000A272D" w:rsidP="00C55170" w14:paraId="645EB50E" w14:textId="7A196135">
      <w:r>
        <w:t xml:space="preserve">If </w:t>
      </w:r>
      <w:r w:rsidR="00CB2BBB">
        <w:t xml:space="preserve">a </w:t>
      </w:r>
      <w:r w:rsidR="00717DD0">
        <w:t xml:space="preserve">traveler is interested in participating, </w:t>
      </w:r>
      <w:r w:rsidR="0092130A">
        <w:t xml:space="preserve">enrollment will begin with </w:t>
      </w:r>
      <w:r w:rsidR="00770379">
        <w:t xml:space="preserve">confirmation of comprehension of at least one of the </w:t>
      </w:r>
      <w:r w:rsidR="00964DCE">
        <w:t>available languages for administration (currently: English, Spanish, Arabic, Mandarin, and French</w:t>
      </w:r>
      <w:r w:rsidR="00972E2F">
        <w:t xml:space="preserve">), </w:t>
      </w:r>
      <w:r w:rsidR="009B5699">
        <w:t>acknowledg</w:t>
      </w:r>
      <w:r w:rsidR="0092130A">
        <w:t xml:space="preserve">ement </w:t>
      </w:r>
      <w:r w:rsidR="000C1B57">
        <w:t xml:space="preserve">of informed consent </w:t>
      </w:r>
      <w:r w:rsidR="00D00B2A">
        <w:t xml:space="preserve">in </w:t>
      </w:r>
      <w:r w:rsidR="00B93C23">
        <w:t xml:space="preserve">the participant’s preferred language </w:t>
      </w:r>
      <w:r w:rsidR="000C1B57">
        <w:t xml:space="preserve">via a digital interface (tablet) </w:t>
      </w:r>
      <w:r w:rsidR="001B64EA">
        <w:t>and complet</w:t>
      </w:r>
      <w:r w:rsidR="00380DF3">
        <w:t>ion of</w:t>
      </w:r>
      <w:r w:rsidR="001B64EA">
        <w:t xml:space="preserve"> </w:t>
      </w:r>
      <w:r w:rsidR="00717DD0">
        <w:t xml:space="preserve">a short questionnaire. Both the consent form and questionnaire will be filled out on </w:t>
      </w:r>
      <w:r w:rsidR="00456B37">
        <w:t xml:space="preserve">the </w:t>
      </w:r>
      <w:r w:rsidR="0032323D">
        <w:t>program</w:t>
      </w:r>
      <w:r w:rsidR="00380DF3">
        <w:t>-</w:t>
      </w:r>
      <w:r w:rsidR="0032323D">
        <w:t>provided tablet.</w:t>
      </w:r>
      <w:r w:rsidR="00717DD0">
        <w:t xml:space="preserve"> </w:t>
      </w:r>
    </w:p>
    <w:p w:rsidR="00C55170" w:rsidP="00C55170" w14:paraId="5CB1A9B0" w14:textId="7FE09F20">
      <w:r>
        <w:t xml:space="preserve">Participants are expected to fill out the digital questionnaire independently, with program staff members available to answer clarifying questions and/or assist with </w:t>
      </w:r>
      <w:r w:rsidR="00625C21">
        <w:t xml:space="preserve">the electronic interface.  </w:t>
      </w:r>
      <w:r w:rsidR="00717DD0">
        <w:t>Travelers will be asked to self-collect two lower nasal samples.</w:t>
      </w:r>
      <w:r w:rsidR="0057666D">
        <w:t xml:space="preserve"> </w:t>
      </w:r>
      <w:r w:rsidR="00717DD0">
        <w:t xml:space="preserve">One swab will be pooled and tested with </w:t>
      </w:r>
      <w:r w:rsidR="0075552D">
        <w:t>up to 9 other swabs</w:t>
      </w:r>
      <w:r w:rsidR="00717DD0">
        <w:t xml:space="preserve">, and the other will be kept for circumstances where more </w:t>
      </w:r>
      <w:r w:rsidR="000B4331">
        <w:t xml:space="preserve">information </w:t>
      </w:r>
      <w:r w:rsidR="00717DD0">
        <w:t>is needed</w:t>
      </w:r>
      <w:r w:rsidR="000B4331">
        <w:t xml:space="preserve"> for a pool</w:t>
      </w:r>
      <w:r w:rsidR="00FB60DF">
        <w:t>ed sample that tests positive</w:t>
      </w:r>
      <w:r w:rsidR="00717DD0">
        <w:t xml:space="preserve">. </w:t>
      </w:r>
      <w:r w:rsidR="00A33641">
        <w:t xml:space="preserve">Individual samples </w:t>
      </w:r>
      <w:r w:rsidR="00F7691C">
        <w:t xml:space="preserve">associated with </w:t>
      </w:r>
      <w:r w:rsidR="00A33641">
        <w:t>pooled</w:t>
      </w:r>
      <w:r w:rsidR="00717DD0">
        <w:t xml:space="preserve"> samples that are positive for </w:t>
      </w:r>
      <w:r w:rsidR="00CE70B8">
        <w:t>pathogens of interest (</w:t>
      </w:r>
      <w:r w:rsidR="003E1250">
        <w:t xml:space="preserve">e.g., </w:t>
      </w:r>
      <w:r w:rsidR="00CE70B8">
        <w:t>SARS-CoV-2, RSV, influenza)</w:t>
      </w:r>
      <w:r w:rsidR="00717DD0">
        <w:t xml:space="preserve"> </w:t>
      </w:r>
      <w:r w:rsidR="008F2DB6">
        <w:t xml:space="preserve">are </w:t>
      </w:r>
      <w:r w:rsidR="00BC2059">
        <w:t>tested</w:t>
      </w:r>
      <w:r w:rsidR="00717DD0">
        <w:t xml:space="preserve"> </w:t>
      </w:r>
      <w:r w:rsidR="00A33641">
        <w:t>individual</w:t>
      </w:r>
      <w:r w:rsidR="00BC2059">
        <w:t>ly</w:t>
      </w:r>
      <w:r w:rsidR="00717DD0">
        <w:t>.</w:t>
      </w:r>
      <w:r w:rsidR="00A33641">
        <w:t xml:space="preserve"> Individual samples positive for </w:t>
      </w:r>
      <w:r w:rsidR="008F2DB6">
        <w:t>influenza or SARS-CoV-2 are sent for sequencing.</w:t>
      </w:r>
      <w:r w:rsidR="00717DD0">
        <w:t xml:space="preserve"> TGS may also test for other pathogens</w:t>
      </w:r>
      <w:r w:rsidR="00DF196C">
        <w:t>.</w:t>
      </w:r>
      <w:r w:rsidR="00C87276">
        <w:t xml:space="preserve"> </w:t>
      </w:r>
      <w:r w:rsidR="00ED2E36">
        <w:t xml:space="preserve">The possibility of testing for </w:t>
      </w:r>
      <w:r w:rsidR="002812D8">
        <w:t>un</w:t>
      </w:r>
      <w:r w:rsidR="009F5A85">
        <w:t>listed</w:t>
      </w:r>
      <w:r w:rsidR="002812D8">
        <w:t xml:space="preserve"> pathogens is explained in the informed consent and </w:t>
      </w:r>
      <w:r w:rsidR="00C87276">
        <w:t>provides no additional burden to the traveler</w:t>
      </w:r>
      <w:r w:rsidR="008A032C">
        <w:t>.</w:t>
      </w:r>
    </w:p>
    <w:p w:rsidR="00C55170" w:rsidRPr="003419B3" w:rsidP="00352CEE" w14:paraId="48266A2C" w14:textId="77777777"/>
    <w:p w:rsidR="00352CEE" w:rsidP="00352CEE" w14:paraId="214C4368" w14:textId="77777777">
      <w:pPr>
        <w:pStyle w:val="Heading1"/>
      </w:pPr>
      <w:bookmarkStart w:id="4" w:name="_Toc473882442"/>
      <w:r>
        <w:t>Methods to maximize Response Rates and Deal with No Response</w:t>
      </w:r>
      <w:bookmarkEnd w:id="4"/>
    </w:p>
    <w:p w:rsidR="00C55170" w:rsidP="00C55170" w14:paraId="2777F76A" w14:textId="1F16A52E">
      <w:pPr>
        <w:widowControl w:val="0"/>
      </w:pPr>
      <w:bookmarkStart w:id="5" w:name="_Toc473882443"/>
      <w:r>
        <w:t>R</w:t>
      </w:r>
      <w:r w:rsidR="00717DD0">
        <w:t>equested</w:t>
      </w:r>
      <w:r>
        <w:t xml:space="preserve"> information</w:t>
      </w:r>
      <w:r w:rsidR="00717DD0">
        <w:t xml:space="preserve"> has been kept to the absolute minimum in order to minimize the public burden</w:t>
      </w:r>
      <w:r w:rsidRPr="0094401E" w:rsidR="00717DD0">
        <w:t>.</w:t>
      </w:r>
      <w:r w:rsidR="00717DD0">
        <w:t xml:space="preserve"> </w:t>
      </w:r>
      <w:r w:rsidR="00BD4DAC">
        <w:t xml:space="preserve">Since approval in 2021, </w:t>
      </w:r>
      <w:r w:rsidR="008819DD">
        <w:t>t</w:t>
      </w:r>
      <w:r w:rsidR="006E3336">
        <w:t xml:space="preserve">he questionnaire has been shortened and </w:t>
      </w:r>
      <w:r w:rsidR="006B2395">
        <w:t xml:space="preserve">reorganized to </w:t>
      </w:r>
      <w:r w:rsidR="00A618E4">
        <w:t>red</w:t>
      </w:r>
      <w:r w:rsidR="00057625">
        <w:t xml:space="preserve">uce the number of questions, </w:t>
      </w:r>
      <w:r w:rsidR="0063194F">
        <w:t xml:space="preserve">and response choices have been </w:t>
      </w:r>
      <w:r w:rsidR="00057625">
        <w:t>standardize</w:t>
      </w:r>
      <w:r w:rsidR="0063194F">
        <w:t xml:space="preserve">d to </w:t>
      </w:r>
      <w:r w:rsidR="00057625">
        <w:t xml:space="preserve">limit areas of </w:t>
      </w:r>
      <w:r w:rsidR="008F4E83">
        <w:t>confusion and conversation with program staff</w:t>
      </w:r>
      <w:r w:rsidR="0026767C">
        <w:t xml:space="preserve">.  </w:t>
      </w:r>
      <w:r w:rsidR="008D1FDE">
        <w:t xml:space="preserve">Questions about the participant’s itinerary are </w:t>
      </w:r>
      <w:r w:rsidR="00EC4025">
        <w:t>vital to contextualize nasal swab results</w:t>
      </w:r>
      <w:r w:rsidR="002D215C">
        <w:t xml:space="preserve"> and are prioritized.  Remaining questions, including demographic information, are optional</w:t>
      </w:r>
      <w:r w:rsidR="003F6AD4">
        <w:t>.  Participants can with</w:t>
      </w:r>
      <w:r w:rsidR="00C66116">
        <w:t>draw</w:t>
      </w:r>
      <w:r w:rsidR="003F6AD4">
        <w:t xml:space="preserve"> consent and stop participating at any point during the interaction.</w:t>
      </w:r>
      <w:r w:rsidR="00EC4025">
        <w:t xml:space="preserve"> </w:t>
      </w:r>
    </w:p>
    <w:p w:rsidR="00352CEE" w:rsidP="00352CEE" w14:paraId="214C436A" w14:textId="22BFBA7E">
      <w:pPr>
        <w:pStyle w:val="Heading1"/>
      </w:pPr>
      <w:r>
        <w:t xml:space="preserve">Tests </w:t>
      </w:r>
      <w:r w:rsidR="00DE48C7">
        <w:t>of Procedures or Methods to be u</w:t>
      </w:r>
      <w:r>
        <w:t>ndertaken</w:t>
      </w:r>
      <w:bookmarkEnd w:id="5"/>
    </w:p>
    <w:p w:rsidR="00352CEE" w:rsidRPr="003B2FB4" w:rsidP="00985CCD" w14:paraId="214C436C" w14:textId="5DDA559D">
      <w:r>
        <w:t xml:space="preserve">The digital platform </w:t>
      </w:r>
      <w:r w:rsidR="00E21311">
        <w:t>was piloted prior to use at all airports</w:t>
      </w:r>
      <w:r w:rsidR="00C66116">
        <w:t xml:space="preserve">, underwent extensive quality control checks, and is routinely </w:t>
      </w:r>
      <w:r w:rsidR="0049436C">
        <w:t xml:space="preserve">monitored for </w:t>
      </w:r>
      <w:r w:rsidR="00E865EB">
        <w:t>operation and process improvements</w:t>
      </w:r>
      <w:r w:rsidR="00E21311">
        <w:t xml:space="preserve">. </w:t>
      </w:r>
    </w:p>
    <w:p w:rsidR="00352CEE" w:rsidP="00352CEE" w14:paraId="214C436D" w14:textId="77777777">
      <w:pPr>
        <w:pStyle w:val="Heading1"/>
      </w:pPr>
      <w:bookmarkStart w:id="6" w:name="_Toc473882444"/>
      <w:r>
        <w:t>Individuals Consulted on Statistical Aspects and Individuals Collecting and/or Analyzing Data</w:t>
      </w:r>
      <w:bookmarkEnd w:id="6"/>
    </w:p>
    <w:p w:rsidR="00C55170" w:rsidRPr="00985CCD" w:rsidP="00C55170" w14:paraId="2F75A38F" w14:textId="3373169F">
      <w:r>
        <w:t>C</w:t>
      </w:r>
      <w:r w:rsidR="00717DD0">
        <w:t>alculations</w:t>
      </w:r>
      <w:r>
        <w:t xml:space="preserve"> to identify priority countries, </w:t>
      </w:r>
      <w:r w:rsidR="00512FC4">
        <w:t>flight volumes, and participation levels</w:t>
      </w:r>
      <w:r w:rsidR="00717DD0">
        <w:t xml:space="preserve"> were done by </w:t>
      </w:r>
      <w:r w:rsidR="009F7C51">
        <w:t xml:space="preserve">travel health </w:t>
      </w:r>
      <w:r w:rsidR="00DC3B7B">
        <w:t xml:space="preserve">experts and </w:t>
      </w:r>
      <w:r w:rsidR="0089439C">
        <w:t xml:space="preserve">data analysts </w:t>
      </w:r>
      <w:r w:rsidR="00717DD0">
        <w:t>in CDC DGM</w:t>
      </w:r>
      <w:r w:rsidR="003232A8">
        <w:t xml:space="preserve">H, with additional </w:t>
      </w:r>
      <w:r w:rsidR="00F011DD">
        <w:t>information provided by Northeastern University</w:t>
      </w:r>
      <w:r w:rsidR="00717DD0">
        <w:t>. CDC</w:t>
      </w:r>
      <w:r w:rsidR="00402BF9">
        <w:t xml:space="preserve"> epidemiologists with </w:t>
      </w:r>
      <w:r w:rsidR="00716A8C">
        <w:t>CDC’s</w:t>
      </w:r>
      <w:r w:rsidR="00717DD0">
        <w:t xml:space="preserve"> Travelers</w:t>
      </w:r>
      <w:r w:rsidR="00B12A68">
        <w:t>’</w:t>
      </w:r>
      <w:r w:rsidR="00717DD0">
        <w:t xml:space="preserve"> Health </w:t>
      </w:r>
      <w:r w:rsidR="00716A8C">
        <w:t xml:space="preserve">Branch </w:t>
      </w:r>
      <w:r w:rsidR="00A76828">
        <w:t>are expected to perform the majority of TGS data analyses</w:t>
      </w:r>
      <w:r w:rsidR="00FD3BEA">
        <w:t xml:space="preserve">; </w:t>
      </w:r>
      <w:r w:rsidR="188BC0B2">
        <w:t xml:space="preserve">select </w:t>
      </w:r>
      <w:r w:rsidR="131232D3">
        <w:t xml:space="preserve">data </w:t>
      </w:r>
      <w:r w:rsidR="4476CD91">
        <w:t>elements</w:t>
      </w:r>
      <w:r w:rsidR="131232D3">
        <w:t xml:space="preserve"> will be made available on public repositories for use by state and local health departments, academic researchers, and other partners</w:t>
      </w:r>
      <w:r w:rsidR="00717DD0">
        <w:t>. Some analyses may be done by other groups at CDC</w:t>
      </w:r>
      <w:r w:rsidR="00EC52F3">
        <w:t>,</w:t>
      </w:r>
      <w:r w:rsidR="00334AD3">
        <w:t xml:space="preserve"> including the Center for Forecasting and Analytics</w:t>
      </w:r>
      <w:r w:rsidR="750408CB">
        <w:t>, and the Advanced Molecular Detection program</w:t>
      </w:r>
      <w:r w:rsidR="00717DD0">
        <w:t xml:space="preserve">. </w:t>
      </w:r>
      <w:r w:rsidR="66250E95">
        <w:t xml:space="preserve"> </w:t>
      </w:r>
      <w:r w:rsidR="51D921AB">
        <w:t>O</w:t>
      </w:r>
      <w:r w:rsidR="00717DD0">
        <w:t xml:space="preserve">utside partners </w:t>
      </w:r>
      <w:r w:rsidR="3D8EC259">
        <w:t xml:space="preserve">may request </w:t>
      </w:r>
      <w:r w:rsidR="26CD3BCE">
        <w:t xml:space="preserve">copies of full </w:t>
      </w:r>
      <w:r w:rsidR="3D8EC259">
        <w:t>datasets</w:t>
      </w:r>
      <w:r w:rsidR="612AF0AB">
        <w:t xml:space="preserve"> upon establishing</w:t>
      </w:r>
      <w:r w:rsidR="009A68CC">
        <w:t xml:space="preserve"> </w:t>
      </w:r>
      <w:r w:rsidR="612AF0AB">
        <w:t>a</w:t>
      </w:r>
      <w:r w:rsidR="009A68CC">
        <w:t xml:space="preserve"> Data Use Agreement (DUA)</w:t>
      </w:r>
      <w:r w:rsidR="00717DD0">
        <w:t xml:space="preserve"> with CDC.</w:t>
      </w:r>
    </w:p>
    <w:p w:rsidR="00985CCD" w:rsidRPr="00985CCD" w:rsidP="00C55170" w14:paraId="214C436E" w14:textId="2DE46EA6"/>
    <w:sectPr w:rsidSect="006C6578"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568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441D" w14:paraId="16664116" w14:textId="0023EC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5D54" w14:paraId="214C437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86A31"/>
    <w:multiLevelType w:val="hybridMultilevel"/>
    <w:tmpl w:val="DDC43C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141113">
    <w:abstractNumId w:val="2"/>
  </w:num>
  <w:num w:numId="2" w16cid:durableId="196234085">
    <w:abstractNumId w:val="0"/>
  </w:num>
  <w:num w:numId="3" w16cid:durableId="11857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06720"/>
    <w:rsid w:val="00010E7F"/>
    <w:rsid w:val="00012882"/>
    <w:rsid w:val="00013C24"/>
    <w:rsid w:val="00017216"/>
    <w:rsid w:val="00023C66"/>
    <w:rsid w:val="000314D9"/>
    <w:rsid w:val="000322B0"/>
    <w:rsid w:val="0003256C"/>
    <w:rsid w:val="00037B5F"/>
    <w:rsid w:val="00047E89"/>
    <w:rsid w:val="0005448E"/>
    <w:rsid w:val="00057625"/>
    <w:rsid w:val="000625A6"/>
    <w:rsid w:val="000655F1"/>
    <w:rsid w:val="00066ECB"/>
    <w:rsid w:val="00067591"/>
    <w:rsid w:val="000734CC"/>
    <w:rsid w:val="00076C42"/>
    <w:rsid w:val="00077174"/>
    <w:rsid w:val="000813DC"/>
    <w:rsid w:val="00086186"/>
    <w:rsid w:val="00086AD3"/>
    <w:rsid w:val="0008737C"/>
    <w:rsid w:val="00091F5C"/>
    <w:rsid w:val="00092760"/>
    <w:rsid w:val="00097CAB"/>
    <w:rsid w:val="000A272D"/>
    <w:rsid w:val="000B4331"/>
    <w:rsid w:val="000B4CC9"/>
    <w:rsid w:val="000C1B57"/>
    <w:rsid w:val="000C7EC5"/>
    <w:rsid w:val="000E621E"/>
    <w:rsid w:val="000E6FC9"/>
    <w:rsid w:val="000F731C"/>
    <w:rsid w:val="001038EC"/>
    <w:rsid w:val="00124F91"/>
    <w:rsid w:val="0012608F"/>
    <w:rsid w:val="00137F68"/>
    <w:rsid w:val="00141B24"/>
    <w:rsid w:val="00145666"/>
    <w:rsid w:val="00160688"/>
    <w:rsid w:val="00162541"/>
    <w:rsid w:val="00164862"/>
    <w:rsid w:val="001678B6"/>
    <w:rsid w:val="00170F4B"/>
    <w:rsid w:val="001723A2"/>
    <w:rsid w:val="00172545"/>
    <w:rsid w:val="00195F2C"/>
    <w:rsid w:val="00196893"/>
    <w:rsid w:val="00196994"/>
    <w:rsid w:val="001A12CF"/>
    <w:rsid w:val="001A71CB"/>
    <w:rsid w:val="001B5BBC"/>
    <w:rsid w:val="001B64EA"/>
    <w:rsid w:val="001C6F6F"/>
    <w:rsid w:val="001D0744"/>
    <w:rsid w:val="001D4DB3"/>
    <w:rsid w:val="001D5B9E"/>
    <w:rsid w:val="001F3701"/>
    <w:rsid w:val="001F3F2D"/>
    <w:rsid w:val="001F54FB"/>
    <w:rsid w:val="001F7724"/>
    <w:rsid w:val="00200718"/>
    <w:rsid w:val="00206D24"/>
    <w:rsid w:val="00217EB5"/>
    <w:rsid w:val="002208D1"/>
    <w:rsid w:val="00222BC5"/>
    <w:rsid w:val="00222C46"/>
    <w:rsid w:val="00226021"/>
    <w:rsid w:val="00241B51"/>
    <w:rsid w:val="00245C52"/>
    <w:rsid w:val="0026317D"/>
    <w:rsid w:val="0026767C"/>
    <w:rsid w:val="00272EAE"/>
    <w:rsid w:val="00273F74"/>
    <w:rsid w:val="002744DB"/>
    <w:rsid w:val="00274661"/>
    <w:rsid w:val="00276F10"/>
    <w:rsid w:val="002812D8"/>
    <w:rsid w:val="002831BB"/>
    <w:rsid w:val="002A1462"/>
    <w:rsid w:val="002B208B"/>
    <w:rsid w:val="002C29E6"/>
    <w:rsid w:val="002D0242"/>
    <w:rsid w:val="002D115D"/>
    <w:rsid w:val="002D215C"/>
    <w:rsid w:val="002D3B72"/>
    <w:rsid w:val="002D7E48"/>
    <w:rsid w:val="002E40EC"/>
    <w:rsid w:val="002E544B"/>
    <w:rsid w:val="002E72C7"/>
    <w:rsid w:val="002F6160"/>
    <w:rsid w:val="002F67C7"/>
    <w:rsid w:val="0030228A"/>
    <w:rsid w:val="0030714C"/>
    <w:rsid w:val="003151E9"/>
    <w:rsid w:val="00316BA6"/>
    <w:rsid w:val="0032323D"/>
    <w:rsid w:val="003232A8"/>
    <w:rsid w:val="00331F8E"/>
    <w:rsid w:val="00334AD3"/>
    <w:rsid w:val="003407B5"/>
    <w:rsid w:val="003419B3"/>
    <w:rsid w:val="003511ED"/>
    <w:rsid w:val="00352CEE"/>
    <w:rsid w:val="00353E3D"/>
    <w:rsid w:val="003546D6"/>
    <w:rsid w:val="00356155"/>
    <w:rsid w:val="00363088"/>
    <w:rsid w:val="00374AF2"/>
    <w:rsid w:val="00380DF3"/>
    <w:rsid w:val="00386153"/>
    <w:rsid w:val="0038719E"/>
    <w:rsid w:val="00391407"/>
    <w:rsid w:val="00392868"/>
    <w:rsid w:val="003945BF"/>
    <w:rsid w:val="00396AB2"/>
    <w:rsid w:val="003A1FE4"/>
    <w:rsid w:val="003A6519"/>
    <w:rsid w:val="003A6A49"/>
    <w:rsid w:val="003B2FB4"/>
    <w:rsid w:val="003B6EBE"/>
    <w:rsid w:val="003C1D7B"/>
    <w:rsid w:val="003C216B"/>
    <w:rsid w:val="003C47D7"/>
    <w:rsid w:val="003C5345"/>
    <w:rsid w:val="003D2A93"/>
    <w:rsid w:val="003D75B5"/>
    <w:rsid w:val="003E0487"/>
    <w:rsid w:val="003E1250"/>
    <w:rsid w:val="003F6AD4"/>
    <w:rsid w:val="00401C45"/>
    <w:rsid w:val="00402BF9"/>
    <w:rsid w:val="00402FD6"/>
    <w:rsid w:val="004162AC"/>
    <w:rsid w:val="0041681C"/>
    <w:rsid w:val="0044554A"/>
    <w:rsid w:val="00446AE7"/>
    <w:rsid w:val="00447C9B"/>
    <w:rsid w:val="0045025F"/>
    <w:rsid w:val="00450C7B"/>
    <w:rsid w:val="00452D07"/>
    <w:rsid w:val="00453F9B"/>
    <w:rsid w:val="00456B37"/>
    <w:rsid w:val="00457578"/>
    <w:rsid w:val="00467B6E"/>
    <w:rsid w:val="00471F01"/>
    <w:rsid w:val="00475E8A"/>
    <w:rsid w:val="00477A70"/>
    <w:rsid w:val="00477D50"/>
    <w:rsid w:val="00482BD1"/>
    <w:rsid w:val="00485EEE"/>
    <w:rsid w:val="00491475"/>
    <w:rsid w:val="0049195F"/>
    <w:rsid w:val="00491B0A"/>
    <w:rsid w:val="00492D2D"/>
    <w:rsid w:val="0049436C"/>
    <w:rsid w:val="004957D0"/>
    <w:rsid w:val="004A13E8"/>
    <w:rsid w:val="004A492A"/>
    <w:rsid w:val="004A6DE8"/>
    <w:rsid w:val="004C6E17"/>
    <w:rsid w:val="004D0CD2"/>
    <w:rsid w:val="004E50E6"/>
    <w:rsid w:val="004F24A3"/>
    <w:rsid w:val="004F3F22"/>
    <w:rsid w:val="00507F29"/>
    <w:rsid w:val="00511AA1"/>
    <w:rsid w:val="00512FC4"/>
    <w:rsid w:val="00515663"/>
    <w:rsid w:val="00523D42"/>
    <w:rsid w:val="005324A5"/>
    <w:rsid w:val="00533521"/>
    <w:rsid w:val="00543218"/>
    <w:rsid w:val="0054381C"/>
    <w:rsid w:val="0057666D"/>
    <w:rsid w:val="00577717"/>
    <w:rsid w:val="005839D7"/>
    <w:rsid w:val="00597FA6"/>
    <w:rsid w:val="005A205B"/>
    <w:rsid w:val="005A6819"/>
    <w:rsid w:val="005B02F6"/>
    <w:rsid w:val="005B460E"/>
    <w:rsid w:val="005B5017"/>
    <w:rsid w:val="005B6310"/>
    <w:rsid w:val="005C4D59"/>
    <w:rsid w:val="005C7930"/>
    <w:rsid w:val="005D4A94"/>
    <w:rsid w:val="005D5073"/>
    <w:rsid w:val="005D7BDE"/>
    <w:rsid w:val="005E0EFE"/>
    <w:rsid w:val="005F4BB8"/>
    <w:rsid w:val="005F5601"/>
    <w:rsid w:val="006075B6"/>
    <w:rsid w:val="0061601D"/>
    <w:rsid w:val="00625C21"/>
    <w:rsid w:val="0063194F"/>
    <w:rsid w:val="00631D5C"/>
    <w:rsid w:val="0063452E"/>
    <w:rsid w:val="00637387"/>
    <w:rsid w:val="00656F5B"/>
    <w:rsid w:val="0066441D"/>
    <w:rsid w:val="0066447B"/>
    <w:rsid w:val="00666601"/>
    <w:rsid w:val="00691DC5"/>
    <w:rsid w:val="006927B2"/>
    <w:rsid w:val="00694C06"/>
    <w:rsid w:val="00696831"/>
    <w:rsid w:val="00696E9E"/>
    <w:rsid w:val="006A6AF7"/>
    <w:rsid w:val="006B2395"/>
    <w:rsid w:val="006B5770"/>
    <w:rsid w:val="006B6107"/>
    <w:rsid w:val="006C4D63"/>
    <w:rsid w:val="006C6578"/>
    <w:rsid w:val="006D23D7"/>
    <w:rsid w:val="006D32B8"/>
    <w:rsid w:val="006D542D"/>
    <w:rsid w:val="006D6242"/>
    <w:rsid w:val="006E1AAF"/>
    <w:rsid w:val="006E3336"/>
    <w:rsid w:val="006E45AB"/>
    <w:rsid w:val="006E5834"/>
    <w:rsid w:val="006E7F25"/>
    <w:rsid w:val="006F12C6"/>
    <w:rsid w:val="006F67F3"/>
    <w:rsid w:val="007027E5"/>
    <w:rsid w:val="00702830"/>
    <w:rsid w:val="007042CB"/>
    <w:rsid w:val="00710BF9"/>
    <w:rsid w:val="00716A8C"/>
    <w:rsid w:val="00717DD0"/>
    <w:rsid w:val="00720F92"/>
    <w:rsid w:val="0072197C"/>
    <w:rsid w:val="007233CB"/>
    <w:rsid w:val="00723932"/>
    <w:rsid w:val="00725260"/>
    <w:rsid w:val="0073452D"/>
    <w:rsid w:val="00741BAF"/>
    <w:rsid w:val="00746D0E"/>
    <w:rsid w:val="00746DAF"/>
    <w:rsid w:val="0075552D"/>
    <w:rsid w:val="007565DD"/>
    <w:rsid w:val="00763562"/>
    <w:rsid w:val="00765587"/>
    <w:rsid w:val="00770379"/>
    <w:rsid w:val="00770955"/>
    <w:rsid w:val="0077243A"/>
    <w:rsid w:val="007768D9"/>
    <w:rsid w:val="00776975"/>
    <w:rsid w:val="00777EBD"/>
    <w:rsid w:val="00797AE3"/>
    <w:rsid w:val="007A4878"/>
    <w:rsid w:val="007A4B5D"/>
    <w:rsid w:val="007C07D2"/>
    <w:rsid w:val="007C51DF"/>
    <w:rsid w:val="007D2324"/>
    <w:rsid w:val="007E0301"/>
    <w:rsid w:val="007E07CC"/>
    <w:rsid w:val="007E17FA"/>
    <w:rsid w:val="007E3995"/>
    <w:rsid w:val="007E4738"/>
    <w:rsid w:val="007E4B0B"/>
    <w:rsid w:val="007E6753"/>
    <w:rsid w:val="007F5E99"/>
    <w:rsid w:val="00800EC5"/>
    <w:rsid w:val="00803D31"/>
    <w:rsid w:val="00815122"/>
    <w:rsid w:val="008312D4"/>
    <w:rsid w:val="00845657"/>
    <w:rsid w:val="00854C07"/>
    <w:rsid w:val="00872817"/>
    <w:rsid w:val="00874096"/>
    <w:rsid w:val="008819DD"/>
    <w:rsid w:val="008929E4"/>
    <w:rsid w:val="00894001"/>
    <w:rsid w:val="0089439C"/>
    <w:rsid w:val="008A032C"/>
    <w:rsid w:val="008B076F"/>
    <w:rsid w:val="008B5D54"/>
    <w:rsid w:val="008B6AE1"/>
    <w:rsid w:val="008C0BAA"/>
    <w:rsid w:val="008C55BA"/>
    <w:rsid w:val="008C618D"/>
    <w:rsid w:val="008D1EF0"/>
    <w:rsid w:val="008D1FDE"/>
    <w:rsid w:val="008D4E75"/>
    <w:rsid w:val="008F2DB6"/>
    <w:rsid w:val="008F4E83"/>
    <w:rsid w:val="00900EC1"/>
    <w:rsid w:val="009050E9"/>
    <w:rsid w:val="0090702C"/>
    <w:rsid w:val="00910ED0"/>
    <w:rsid w:val="00920AD7"/>
    <w:rsid w:val="0092130A"/>
    <w:rsid w:val="00925F58"/>
    <w:rsid w:val="009276CC"/>
    <w:rsid w:val="00930099"/>
    <w:rsid w:val="00936DC3"/>
    <w:rsid w:val="009414D0"/>
    <w:rsid w:val="0094401E"/>
    <w:rsid w:val="00946116"/>
    <w:rsid w:val="00947FB9"/>
    <w:rsid w:val="00953E63"/>
    <w:rsid w:val="00964DCE"/>
    <w:rsid w:val="00965266"/>
    <w:rsid w:val="009658E8"/>
    <w:rsid w:val="009665BF"/>
    <w:rsid w:val="00972E2F"/>
    <w:rsid w:val="009730B4"/>
    <w:rsid w:val="0097480F"/>
    <w:rsid w:val="0098351E"/>
    <w:rsid w:val="00984B8A"/>
    <w:rsid w:val="00985CCD"/>
    <w:rsid w:val="00992921"/>
    <w:rsid w:val="00996EAE"/>
    <w:rsid w:val="00997D0E"/>
    <w:rsid w:val="009A07DE"/>
    <w:rsid w:val="009A2BD3"/>
    <w:rsid w:val="009A68CC"/>
    <w:rsid w:val="009A7A27"/>
    <w:rsid w:val="009B1809"/>
    <w:rsid w:val="009B194F"/>
    <w:rsid w:val="009B3E0D"/>
    <w:rsid w:val="009B5699"/>
    <w:rsid w:val="009B6FE1"/>
    <w:rsid w:val="009D388B"/>
    <w:rsid w:val="009E0610"/>
    <w:rsid w:val="009E69B1"/>
    <w:rsid w:val="009F2D82"/>
    <w:rsid w:val="009F3D05"/>
    <w:rsid w:val="009F4784"/>
    <w:rsid w:val="009F4A5C"/>
    <w:rsid w:val="009F5A85"/>
    <w:rsid w:val="009F7C51"/>
    <w:rsid w:val="00A04034"/>
    <w:rsid w:val="00A0641A"/>
    <w:rsid w:val="00A11758"/>
    <w:rsid w:val="00A12917"/>
    <w:rsid w:val="00A33641"/>
    <w:rsid w:val="00A401A8"/>
    <w:rsid w:val="00A408B8"/>
    <w:rsid w:val="00A41C5E"/>
    <w:rsid w:val="00A46CFE"/>
    <w:rsid w:val="00A60BAD"/>
    <w:rsid w:val="00A60F35"/>
    <w:rsid w:val="00A618E4"/>
    <w:rsid w:val="00A64ACC"/>
    <w:rsid w:val="00A655FA"/>
    <w:rsid w:val="00A731E0"/>
    <w:rsid w:val="00A7430B"/>
    <w:rsid w:val="00A7567B"/>
    <w:rsid w:val="00A76828"/>
    <w:rsid w:val="00A80961"/>
    <w:rsid w:val="00A93DCF"/>
    <w:rsid w:val="00AA78FD"/>
    <w:rsid w:val="00AA7931"/>
    <w:rsid w:val="00AB2A08"/>
    <w:rsid w:val="00AC4F15"/>
    <w:rsid w:val="00AC5E0B"/>
    <w:rsid w:val="00AD1D2B"/>
    <w:rsid w:val="00AD3BFB"/>
    <w:rsid w:val="00AE0FAA"/>
    <w:rsid w:val="00AE764B"/>
    <w:rsid w:val="00AF61C1"/>
    <w:rsid w:val="00B03A89"/>
    <w:rsid w:val="00B060B0"/>
    <w:rsid w:val="00B108BB"/>
    <w:rsid w:val="00B12018"/>
    <w:rsid w:val="00B12A68"/>
    <w:rsid w:val="00B14ABE"/>
    <w:rsid w:val="00B26109"/>
    <w:rsid w:val="00B36F19"/>
    <w:rsid w:val="00B376CD"/>
    <w:rsid w:val="00B429C8"/>
    <w:rsid w:val="00B43335"/>
    <w:rsid w:val="00B44AFD"/>
    <w:rsid w:val="00B465E8"/>
    <w:rsid w:val="00B50A30"/>
    <w:rsid w:val="00B55735"/>
    <w:rsid w:val="00B608AC"/>
    <w:rsid w:val="00B61906"/>
    <w:rsid w:val="00B66B95"/>
    <w:rsid w:val="00B760F7"/>
    <w:rsid w:val="00B76A6E"/>
    <w:rsid w:val="00B80ACE"/>
    <w:rsid w:val="00B80EC7"/>
    <w:rsid w:val="00B9092C"/>
    <w:rsid w:val="00B92BA5"/>
    <w:rsid w:val="00B93C23"/>
    <w:rsid w:val="00B94081"/>
    <w:rsid w:val="00BA2509"/>
    <w:rsid w:val="00BB0A70"/>
    <w:rsid w:val="00BB2E54"/>
    <w:rsid w:val="00BB3DBE"/>
    <w:rsid w:val="00BB53C9"/>
    <w:rsid w:val="00BB5C74"/>
    <w:rsid w:val="00BC2059"/>
    <w:rsid w:val="00BC4C79"/>
    <w:rsid w:val="00BD113D"/>
    <w:rsid w:val="00BD35FB"/>
    <w:rsid w:val="00BD4DAC"/>
    <w:rsid w:val="00BE03E4"/>
    <w:rsid w:val="00BE3C4E"/>
    <w:rsid w:val="00BE48AD"/>
    <w:rsid w:val="00BF1392"/>
    <w:rsid w:val="00C056B3"/>
    <w:rsid w:val="00C10E7E"/>
    <w:rsid w:val="00C11488"/>
    <w:rsid w:val="00C11FFF"/>
    <w:rsid w:val="00C177FF"/>
    <w:rsid w:val="00C205F4"/>
    <w:rsid w:val="00C21CE9"/>
    <w:rsid w:val="00C2331C"/>
    <w:rsid w:val="00C362BA"/>
    <w:rsid w:val="00C41C9A"/>
    <w:rsid w:val="00C526A8"/>
    <w:rsid w:val="00C530C5"/>
    <w:rsid w:val="00C53538"/>
    <w:rsid w:val="00C55170"/>
    <w:rsid w:val="00C62B59"/>
    <w:rsid w:val="00C66116"/>
    <w:rsid w:val="00C72C60"/>
    <w:rsid w:val="00C75CF3"/>
    <w:rsid w:val="00C76691"/>
    <w:rsid w:val="00C80340"/>
    <w:rsid w:val="00C81B4B"/>
    <w:rsid w:val="00C8714E"/>
    <w:rsid w:val="00C87276"/>
    <w:rsid w:val="00C90346"/>
    <w:rsid w:val="00CA4087"/>
    <w:rsid w:val="00CB0496"/>
    <w:rsid w:val="00CB2BBB"/>
    <w:rsid w:val="00CB3570"/>
    <w:rsid w:val="00CC027D"/>
    <w:rsid w:val="00CC241A"/>
    <w:rsid w:val="00CC494A"/>
    <w:rsid w:val="00CD430F"/>
    <w:rsid w:val="00CD5EAF"/>
    <w:rsid w:val="00CE04D6"/>
    <w:rsid w:val="00CE209F"/>
    <w:rsid w:val="00CE4043"/>
    <w:rsid w:val="00CE70B8"/>
    <w:rsid w:val="00D00B2A"/>
    <w:rsid w:val="00D1332A"/>
    <w:rsid w:val="00D16557"/>
    <w:rsid w:val="00D175A4"/>
    <w:rsid w:val="00D239C1"/>
    <w:rsid w:val="00D30890"/>
    <w:rsid w:val="00D30BFE"/>
    <w:rsid w:val="00D31DED"/>
    <w:rsid w:val="00D31E7A"/>
    <w:rsid w:val="00D432EC"/>
    <w:rsid w:val="00D441B7"/>
    <w:rsid w:val="00D51B1B"/>
    <w:rsid w:val="00D5369D"/>
    <w:rsid w:val="00D543E2"/>
    <w:rsid w:val="00D57831"/>
    <w:rsid w:val="00D73EDB"/>
    <w:rsid w:val="00D7436E"/>
    <w:rsid w:val="00D750CF"/>
    <w:rsid w:val="00D755D5"/>
    <w:rsid w:val="00D76050"/>
    <w:rsid w:val="00D83DBE"/>
    <w:rsid w:val="00D92F83"/>
    <w:rsid w:val="00D95C54"/>
    <w:rsid w:val="00D97381"/>
    <w:rsid w:val="00DA2031"/>
    <w:rsid w:val="00DA58B1"/>
    <w:rsid w:val="00DA6D0C"/>
    <w:rsid w:val="00DA6D69"/>
    <w:rsid w:val="00DB0695"/>
    <w:rsid w:val="00DB0A52"/>
    <w:rsid w:val="00DB7A51"/>
    <w:rsid w:val="00DC171E"/>
    <w:rsid w:val="00DC3B7B"/>
    <w:rsid w:val="00DC57CC"/>
    <w:rsid w:val="00DD3E23"/>
    <w:rsid w:val="00DD5F6C"/>
    <w:rsid w:val="00DD658D"/>
    <w:rsid w:val="00DD66B2"/>
    <w:rsid w:val="00DE0B1E"/>
    <w:rsid w:val="00DE0F52"/>
    <w:rsid w:val="00DE1AC2"/>
    <w:rsid w:val="00DE48C7"/>
    <w:rsid w:val="00DE5E8F"/>
    <w:rsid w:val="00DF196C"/>
    <w:rsid w:val="00E04BC7"/>
    <w:rsid w:val="00E14880"/>
    <w:rsid w:val="00E175F3"/>
    <w:rsid w:val="00E207AD"/>
    <w:rsid w:val="00E21311"/>
    <w:rsid w:val="00E23825"/>
    <w:rsid w:val="00E27BEB"/>
    <w:rsid w:val="00E310E3"/>
    <w:rsid w:val="00E33A34"/>
    <w:rsid w:val="00E41CC2"/>
    <w:rsid w:val="00E52A74"/>
    <w:rsid w:val="00E550D0"/>
    <w:rsid w:val="00E620C7"/>
    <w:rsid w:val="00E82B00"/>
    <w:rsid w:val="00E865EB"/>
    <w:rsid w:val="00EA0474"/>
    <w:rsid w:val="00EA05E8"/>
    <w:rsid w:val="00EA1F49"/>
    <w:rsid w:val="00EA5379"/>
    <w:rsid w:val="00EB1370"/>
    <w:rsid w:val="00EB6B7B"/>
    <w:rsid w:val="00EC008B"/>
    <w:rsid w:val="00EC4025"/>
    <w:rsid w:val="00EC52F3"/>
    <w:rsid w:val="00EC6014"/>
    <w:rsid w:val="00ED2E36"/>
    <w:rsid w:val="00ED4634"/>
    <w:rsid w:val="00ED6CF5"/>
    <w:rsid w:val="00EE17D3"/>
    <w:rsid w:val="00EF3B82"/>
    <w:rsid w:val="00EF7574"/>
    <w:rsid w:val="00F011DD"/>
    <w:rsid w:val="00F0193A"/>
    <w:rsid w:val="00F031B4"/>
    <w:rsid w:val="00F06223"/>
    <w:rsid w:val="00F06612"/>
    <w:rsid w:val="00F2319E"/>
    <w:rsid w:val="00F2474A"/>
    <w:rsid w:val="00F3209E"/>
    <w:rsid w:val="00F331AA"/>
    <w:rsid w:val="00F43A6B"/>
    <w:rsid w:val="00F510DC"/>
    <w:rsid w:val="00F62DE8"/>
    <w:rsid w:val="00F73F87"/>
    <w:rsid w:val="00F7691C"/>
    <w:rsid w:val="00F76D4B"/>
    <w:rsid w:val="00F81834"/>
    <w:rsid w:val="00F82832"/>
    <w:rsid w:val="00F8724A"/>
    <w:rsid w:val="00F91038"/>
    <w:rsid w:val="00F94890"/>
    <w:rsid w:val="00F97F2F"/>
    <w:rsid w:val="00FA2805"/>
    <w:rsid w:val="00FB0580"/>
    <w:rsid w:val="00FB3155"/>
    <w:rsid w:val="00FB60DF"/>
    <w:rsid w:val="00FD26BD"/>
    <w:rsid w:val="00FD3640"/>
    <w:rsid w:val="00FD3BEA"/>
    <w:rsid w:val="00FD5519"/>
    <w:rsid w:val="00FE0136"/>
    <w:rsid w:val="00FE1BAC"/>
    <w:rsid w:val="00FE4131"/>
    <w:rsid w:val="00FE71D3"/>
    <w:rsid w:val="00FF33FB"/>
    <w:rsid w:val="00FF3FAD"/>
    <w:rsid w:val="0183CDF2"/>
    <w:rsid w:val="01B00440"/>
    <w:rsid w:val="03209BB2"/>
    <w:rsid w:val="039D93AB"/>
    <w:rsid w:val="042CB31D"/>
    <w:rsid w:val="044D361C"/>
    <w:rsid w:val="058428B4"/>
    <w:rsid w:val="05C3EF2A"/>
    <w:rsid w:val="06C520DE"/>
    <w:rsid w:val="09E978AA"/>
    <w:rsid w:val="09E995F3"/>
    <w:rsid w:val="0D46F50B"/>
    <w:rsid w:val="0E64874B"/>
    <w:rsid w:val="0F3CE2C3"/>
    <w:rsid w:val="131232D3"/>
    <w:rsid w:val="141DF907"/>
    <w:rsid w:val="1482B32D"/>
    <w:rsid w:val="151C5ED4"/>
    <w:rsid w:val="169EC960"/>
    <w:rsid w:val="188BC0B2"/>
    <w:rsid w:val="19B936F4"/>
    <w:rsid w:val="1B607FAF"/>
    <w:rsid w:val="1BE3712B"/>
    <w:rsid w:val="1E7592A5"/>
    <w:rsid w:val="1F6531CD"/>
    <w:rsid w:val="1FD94A90"/>
    <w:rsid w:val="219C0C73"/>
    <w:rsid w:val="21E90F44"/>
    <w:rsid w:val="2233F937"/>
    <w:rsid w:val="23B8C2A7"/>
    <w:rsid w:val="23D26AA7"/>
    <w:rsid w:val="240ED3D8"/>
    <w:rsid w:val="24BF3AA0"/>
    <w:rsid w:val="26CD3BCE"/>
    <w:rsid w:val="27A041A8"/>
    <w:rsid w:val="27FBBA9B"/>
    <w:rsid w:val="2983CC3A"/>
    <w:rsid w:val="2AEF11B1"/>
    <w:rsid w:val="2C08E532"/>
    <w:rsid w:val="2D09FCE9"/>
    <w:rsid w:val="2D9B9695"/>
    <w:rsid w:val="3079A6D1"/>
    <w:rsid w:val="30A6E2B9"/>
    <w:rsid w:val="333E7BFF"/>
    <w:rsid w:val="34A07E9B"/>
    <w:rsid w:val="362E9BC0"/>
    <w:rsid w:val="36D77279"/>
    <w:rsid w:val="383B29CC"/>
    <w:rsid w:val="38C9EBD8"/>
    <w:rsid w:val="39846588"/>
    <w:rsid w:val="39CDDCF5"/>
    <w:rsid w:val="3CED3345"/>
    <w:rsid w:val="3D8EC259"/>
    <w:rsid w:val="3E1356B8"/>
    <w:rsid w:val="4214E745"/>
    <w:rsid w:val="427DC657"/>
    <w:rsid w:val="43B1AD49"/>
    <w:rsid w:val="4476CD91"/>
    <w:rsid w:val="4571A5B4"/>
    <w:rsid w:val="45BBD0BF"/>
    <w:rsid w:val="4647FB6E"/>
    <w:rsid w:val="4685E5A7"/>
    <w:rsid w:val="4867900D"/>
    <w:rsid w:val="499F1449"/>
    <w:rsid w:val="4B184A6B"/>
    <w:rsid w:val="4B8D7B54"/>
    <w:rsid w:val="4E562FF1"/>
    <w:rsid w:val="4EA9353E"/>
    <w:rsid w:val="4FBCE8D4"/>
    <w:rsid w:val="502E5CA4"/>
    <w:rsid w:val="51CAF697"/>
    <w:rsid w:val="51D921AB"/>
    <w:rsid w:val="52E9339F"/>
    <w:rsid w:val="55449D77"/>
    <w:rsid w:val="556DC75A"/>
    <w:rsid w:val="57E7E7FD"/>
    <w:rsid w:val="594E9499"/>
    <w:rsid w:val="595DE6B0"/>
    <w:rsid w:val="5C0979D2"/>
    <w:rsid w:val="5F94041E"/>
    <w:rsid w:val="600BB9A1"/>
    <w:rsid w:val="612AF0AB"/>
    <w:rsid w:val="657A8248"/>
    <w:rsid w:val="65B5729B"/>
    <w:rsid w:val="65CFD3E3"/>
    <w:rsid w:val="65FF1DEE"/>
    <w:rsid w:val="66250E95"/>
    <w:rsid w:val="68AA5B30"/>
    <w:rsid w:val="68C7B8FF"/>
    <w:rsid w:val="69647F00"/>
    <w:rsid w:val="69D15D1F"/>
    <w:rsid w:val="69D3E3C5"/>
    <w:rsid w:val="6A8E0F46"/>
    <w:rsid w:val="6ACA8701"/>
    <w:rsid w:val="6C254B60"/>
    <w:rsid w:val="6DC5118F"/>
    <w:rsid w:val="6E3E59C8"/>
    <w:rsid w:val="703AA0E6"/>
    <w:rsid w:val="713E70A6"/>
    <w:rsid w:val="714AF6E3"/>
    <w:rsid w:val="740D7105"/>
    <w:rsid w:val="750408CB"/>
    <w:rsid w:val="76A7EF33"/>
    <w:rsid w:val="783312B0"/>
    <w:rsid w:val="7920CA7B"/>
    <w:rsid w:val="796AC674"/>
    <w:rsid w:val="7C3C904B"/>
    <w:rsid w:val="7C95B319"/>
    <w:rsid w:val="7DA3FCC5"/>
    <w:rsid w:val="7E2F92B4"/>
    <w:rsid w:val="7F98FAE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C4331"/>
  <w15:chartTrackingRefBased/>
  <w15:docId w15:val="{9EE50207-E20C-4288-8394-0FD88025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2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01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018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6D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1C5E"/>
    <w:pPr>
      <w:spacing w:after="0" w:line="240" w:lineRule="auto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DD5F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qkh7@cdc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6" ma:contentTypeDescription="Create a new document." ma:contentTypeScope="" ma:versionID="c13774c479fab53f610d822aab49c0be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39441c7a1a97b36d0c3f6a92fbaefd2c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E9002-F01F-4E94-AA0E-7D4F6EE8A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customXml/itemProps4.xml><?xml version="1.0" encoding="utf-8"?>
<ds:datastoreItem xmlns:ds="http://schemas.openxmlformats.org/officeDocument/2006/customXml" ds:itemID="{77AE418F-D13E-498D-86AD-F036DB14E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4406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Daymude, Thomas (Chip) (CDC/NCEZID/OD)</cp:lastModifiedBy>
  <cp:revision>4</cp:revision>
  <dcterms:created xsi:type="dcterms:W3CDTF">2026-05-13T15:56:00Z</dcterms:created>
  <dcterms:modified xsi:type="dcterms:W3CDTF">2026-06-02T16:06:00Z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19685f72-964b-40d3-9ff7-6e985648940c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2023-01-19T21:41:51Z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88371678-b9da-4719-8d8b-d54d1caeb036</vt:lpwstr>
  </property>
</Properties>
</file>