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E0E42" w:rsidRPr="008E0E42" w:rsidP="008E0E42" w14:paraId="71E82479" w14:textId="77777777">
      <w:pPr>
        <w:spacing w:after="120" w:line="240" w:lineRule="auto"/>
        <w:ind w:left="360" w:hanging="360"/>
        <w:jc w:val="center"/>
        <w:rPr>
          <w:rFonts w:ascii="Times New Roman" w:eastAsia="Times New Roman" w:hAnsi="Times New Roman" w:cs="Times New Roman"/>
          <w:b/>
          <w:sz w:val="24"/>
          <w:szCs w:val="24"/>
        </w:rPr>
      </w:pPr>
      <w:r w:rsidRPr="008E0E42">
        <w:rPr>
          <w:rFonts w:ascii="Times New Roman" w:eastAsia="Times New Roman" w:hAnsi="Times New Roman" w:cs="Times New Roman"/>
          <w:b/>
          <w:sz w:val="24"/>
          <w:szCs w:val="24"/>
        </w:rPr>
        <w:t>Generic Clearance for the Collection of Qualitative Feedback on Agency Service Delivery</w:t>
      </w:r>
    </w:p>
    <w:p w:rsidR="008E0E42" w:rsidRPr="008E0E42" w:rsidP="008E0E42" w14:paraId="71CC1C75" w14:textId="77777777">
      <w:pPr>
        <w:spacing w:after="120" w:line="240" w:lineRule="auto"/>
        <w:ind w:left="360" w:hanging="360"/>
        <w:jc w:val="center"/>
        <w:rPr>
          <w:rFonts w:ascii="Times New Roman" w:eastAsia="Times New Roman" w:hAnsi="Times New Roman" w:cs="Times New Roman"/>
          <w:b/>
          <w:sz w:val="24"/>
          <w:szCs w:val="24"/>
        </w:rPr>
      </w:pPr>
      <w:r w:rsidRPr="008E0E42">
        <w:rPr>
          <w:rFonts w:ascii="Times New Roman" w:eastAsia="Times New Roman" w:hAnsi="Times New Roman" w:cs="Times New Roman"/>
          <w:b/>
          <w:sz w:val="24"/>
          <w:szCs w:val="24"/>
        </w:rPr>
        <w:t>Extension</w:t>
      </w:r>
    </w:p>
    <w:p w:rsidR="008E0E42" w:rsidRPr="008E0E42" w:rsidP="008E0E42" w14:paraId="3E6CA0ED" w14:textId="77777777">
      <w:pPr>
        <w:spacing w:after="120" w:line="240" w:lineRule="auto"/>
        <w:ind w:left="360" w:hanging="360"/>
        <w:jc w:val="center"/>
        <w:rPr>
          <w:rFonts w:ascii="Times New Roman" w:eastAsia="Times New Roman" w:hAnsi="Times New Roman" w:cs="Times New Roman"/>
          <w:b/>
          <w:sz w:val="24"/>
          <w:szCs w:val="24"/>
        </w:rPr>
      </w:pPr>
      <w:r w:rsidRPr="008E0E42">
        <w:rPr>
          <w:rFonts w:ascii="Times New Roman" w:eastAsia="Times New Roman" w:hAnsi="Times New Roman" w:cs="Times New Roman"/>
          <w:b/>
          <w:sz w:val="24"/>
          <w:szCs w:val="24"/>
        </w:rPr>
        <w:t>0920-1027</w:t>
      </w:r>
    </w:p>
    <w:p w:rsidR="008E0E42" w:rsidRPr="008E0E42" w:rsidP="008E0E42" w14:paraId="686677A4" w14:textId="77777777">
      <w:pPr>
        <w:spacing w:after="120" w:line="240" w:lineRule="auto"/>
        <w:ind w:left="360" w:hanging="360"/>
        <w:rPr>
          <w:rFonts w:ascii="Times New Roman" w:eastAsia="Times New Roman" w:hAnsi="Times New Roman" w:cs="Times New Roman"/>
          <w:sz w:val="24"/>
          <w:szCs w:val="24"/>
        </w:rPr>
      </w:pPr>
    </w:p>
    <w:p w:rsidR="008E0E42" w:rsidRPr="008E0E42" w:rsidP="008E0E42" w14:paraId="3E08BC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eastAsia="Times New Roman" w:hAnsi="Times New Roman" w:cs="Times New Roman"/>
          <w:b/>
          <w:color w:val="000000"/>
          <w:sz w:val="24"/>
          <w:szCs w:val="24"/>
        </w:rPr>
      </w:pPr>
    </w:p>
    <w:p w:rsidR="008E0E42" w:rsidRPr="008E0E42" w:rsidP="008E0E42" w14:paraId="703CDF7E" w14:textId="17B81647">
      <w:pPr>
        <w:spacing w:after="120" w:line="240" w:lineRule="auto"/>
        <w:ind w:left="360" w:hanging="36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Supporting</w:t>
      </w:r>
      <w:r>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fr-FR"/>
        </w:rPr>
        <w:t>Statement</w:t>
      </w:r>
      <w:r>
        <w:rPr>
          <w:rFonts w:ascii="Times New Roman" w:eastAsia="Times New Roman" w:hAnsi="Times New Roman" w:cs="Times New Roman"/>
          <w:sz w:val="24"/>
          <w:szCs w:val="24"/>
          <w:lang w:val="fr-FR"/>
        </w:rPr>
        <w:t xml:space="preserve"> B</w:t>
      </w:r>
    </w:p>
    <w:p w:rsidR="008E0E42" w:rsidRPr="008E0E42" w:rsidP="008E0E42" w14:paraId="6A56E041"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21E604A4"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104CD80E" w14:textId="77777777">
      <w:pPr>
        <w:spacing w:after="120" w:line="240" w:lineRule="auto"/>
        <w:ind w:left="360" w:hanging="360"/>
        <w:jc w:val="center"/>
        <w:rPr>
          <w:rFonts w:ascii="Times New Roman" w:eastAsia="Times New Roman" w:hAnsi="Times New Roman" w:cs="Times New Roman"/>
          <w:sz w:val="24"/>
          <w:szCs w:val="24"/>
          <w:lang w:val="fr-FR"/>
        </w:rPr>
      </w:pPr>
      <w:r w:rsidRPr="008E0E42">
        <w:rPr>
          <w:rFonts w:ascii="Times New Roman" w:eastAsia="Times New Roman" w:hAnsi="Times New Roman" w:cs="Times New Roman"/>
          <w:sz w:val="24"/>
          <w:szCs w:val="24"/>
          <w:lang w:val="fr-FR"/>
        </w:rPr>
        <w:t>April 15, 2026</w:t>
      </w:r>
    </w:p>
    <w:p w:rsidR="008E0E42" w:rsidRPr="008E0E42" w:rsidP="008E0E42" w14:paraId="6F0947B5"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5210D48D"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P="008E0E42" w14:paraId="6AB71158"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P="008E0E42" w14:paraId="48133C13"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P="008E0E42" w14:paraId="5438DEFA"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P="008E0E42" w14:paraId="34691117"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P="008E0E42" w14:paraId="42A6A116"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P="008E0E42" w14:paraId="4D7EBF75" w14:textId="77777777">
      <w:pPr>
        <w:spacing w:after="120" w:line="240" w:lineRule="auto"/>
        <w:ind w:left="360" w:hanging="360"/>
        <w:jc w:val="center"/>
        <w:rPr>
          <w:rFonts w:ascii="Times New Roman" w:eastAsia="Times New Roman" w:hAnsi="Times New Roman" w:cs="Times New Roman"/>
          <w:sz w:val="24"/>
          <w:szCs w:val="24"/>
          <w:lang w:val="fr-FR"/>
        </w:rPr>
      </w:pPr>
    </w:p>
    <w:p w:rsidR="003172F2" w:rsidRPr="008E0E42" w:rsidP="008E0E42" w14:paraId="640B7494"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0C213AEF"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71DE8DC1" w14:textId="77777777">
      <w:pPr>
        <w:spacing w:after="120" w:line="240" w:lineRule="auto"/>
        <w:ind w:left="360" w:hanging="360"/>
        <w:jc w:val="center"/>
        <w:rPr>
          <w:rFonts w:ascii="Times New Roman" w:eastAsia="Times New Roman" w:hAnsi="Times New Roman" w:cs="Times New Roman"/>
          <w:sz w:val="24"/>
          <w:szCs w:val="24"/>
          <w:lang w:val="fr-FR"/>
        </w:rPr>
      </w:pPr>
      <w:r w:rsidRPr="008E0E42">
        <w:rPr>
          <w:rFonts w:ascii="Times New Roman" w:eastAsia="Times New Roman" w:hAnsi="Times New Roman" w:cs="Times New Roman"/>
          <w:sz w:val="24"/>
          <w:szCs w:val="24"/>
          <w:lang w:val="fr-FR"/>
        </w:rPr>
        <w:t xml:space="preserve">Contact </w:t>
      </w:r>
      <w:r w:rsidRPr="008E0E42">
        <w:rPr>
          <w:rFonts w:ascii="Times New Roman" w:eastAsia="Times New Roman" w:hAnsi="Times New Roman" w:cs="Times New Roman"/>
          <w:sz w:val="24"/>
          <w:szCs w:val="24"/>
          <w:lang w:val="fr-FR"/>
        </w:rPr>
        <w:t>Information:</w:t>
      </w:r>
    </w:p>
    <w:p w:rsidR="008E0E42" w:rsidRPr="008E0E42" w:rsidP="008E0E42" w14:paraId="01F12864" w14:textId="77777777">
      <w:pPr>
        <w:spacing w:after="120" w:line="240" w:lineRule="auto"/>
        <w:ind w:left="360" w:hanging="360"/>
        <w:jc w:val="center"/>
        <w:rPr>
          <w:rFonts w:ascii="Times New Roman" w:eastAsia="Times New Roman" w:hAnsi="Times New Roman" w:cs="Times New Roman"/>
          <w:sz w:val="24"/>
          <w:szCs w:val="24"/>
          <w:lang w:val="fr-FR"/>
        </w:rPr>
      </w:pPr>
    </w:p>
    <w:p w:rsidR="008E0E42" w:rsidRPr="008E0E42" w:rsidP="008E0E42" w14:paraId="1BA740CC" w14:textId="77777777">
      <w:pPr>
        <w:spacing w:after="60" w:line="240" w:lineRule="auto"/>
        <w:ind w:left="360" w:hanging="360"/>
        <w:jc w:val="center"/>
        <w:rPr>
          <w:rFonts w:ascii="Times New Roman" w:eastAsia="Times New Roman" w:hAnsi="Times New Roman" w:cs="Times New Roman"/>
          <w:sz w:val="24"/>
          <w:szCs w:val="24"/>
        </w:rPr>
      </w:pPr>
      <w:r w:rsidRPr="008E0E42">
        <w:rPr>
          <w:rFonts w:ascii="Times New Roman" w:eastAsia="Times New Roman" w:hAnsi="Times New Roman" w:cs="Times New Roman"/>
          <w:sz w:val="24"/>
          <w:szCs w:val="24"/>
        </w:rPr>
        <w:t>Aisha N. Cody, MPA, CHES</w:t>
      </w:r>
    </w:p>
    <w:p w:rsidR="008E0E42" w:rsidRPr="008E0E42" w:rsidP="008E0E42" w14:paraId="7A6D9BFD" w14:textId="77777777">
      <w:pPr>
        <w:spacing w:after="60" w:line="240" w:lineRule="auto"/>
        <w:ind w:left="360" w:hanging="360"/>
        <w:jc w:val="center"/>
        <w:rPr>
          <w:rFonts w:ascii="Times New Roman" w:eastAsia="Times New Roman" w:hAnsi="Times New Roman" w:cs="Times New Roman"/>
          <w:sz w:val="24"/>
          <w:szCs w:val="24"/>
        </w:rPr>
      </w:pPr>
      <w:r w:rsidRPr="008E0E42">
        <w:rPr>
          <w:rFonts w:ascii="Times New Roman" w:eastAsia="Times New Roman" w:hAnsi="Times New Roman" w:cs="Times New Roman"/>
          <w:sz w:val="24"/>
          <w:szCs w:val="24"/>
        </w:rPr>
        <w:t>Office of the Associate Director for Science (OADS)</w:t>
      </w:r>
    </w:p>
    <w:p w:rsidR="008E0E42" w:rsidRPr="008E0E42" w:rsidP="008E0E42" w14:paraId="5A062D7F" w14:textId="77777777">
      <w:pPr>
        <w:spacing w:after="60" w:line="240" w:lineRule="auto"/>
        <w:ind w:left="360" w:hanging="360"/>
        <w:jc w:val="center"/>
        <w:rPr>
          <w:rFonts w:ascii="Times New Roman" w:eastAsia="Times New Roman" w:hAnsi="Times New Roman" w:cs="Times New Roman"/>
          <w:sz w:val="24"/>
          <w:szCs w:val="24"/>
        </w:rPr>
      </w:pPr>
      <w:r w:rsidRPr="008E0E42">
        <w:rPr>
          <w:rFonts w:ascii="Times New Roman" w:eastAsia="Times New Roman" w:hAnsi="Times New Roman" w:cs="Times New Roman"/>
          <w:sz w:val="24"/>
          <w:szCs w:val="24"/>
        </w:rPr>
        <w:t xml:space="preserve">National Center for HIV, Viral Hepatitis, STD, and TB Prevention (NCHHSTP) </w:t>
      </w:r>
    </w:p>
    <w:p w:rsidR="008E0E42" w:rsidRPr="008E0E42" w:rsidP="008E0E42" w14:paraId="3A0C5341" w14:textId="77777777">
      <w:pPr>
        <w:spacing w:after="60" w:line="240" w:lineRule="auto"/>
        <w:ind w:left="360" w:hanging="360"/>
        <w:jc w:val="center"/>
        <w:rPr>
          <w:rFonts w:ascii="Times New Roman" w:eastAsia="Times New Roman" w:hAnsi="Times New Roman" w:cs="Times New Roman"/>
          <w:sz w:val="24"/>
          <w:szCs w:val="24"/>
        </w:rPr>
      </w:pPr>
      <w:r w:rsidRPr="008E0E42">
        <w:rPr>
          <w:rFonts w:ascii="Times New Roman" w:eastAsia="Times New Roman" w:hAnsi="Times New Roman" w:cs="Times New Roman"/>
          <w:sz w:val="24"/>
          <w:szCs w:val="24"/>
        </w:rPr>
        <w:t>Centers for Disease Control and Prevention (CDC)</w:t>
      </w:r>
    </w:p>
    <w:p w:rsidR="005D7A08" w:rsidRPr="005D7A08" w:rsidP="005D7A08" w14:paraId="5387E3A7" w14:textId="3A110951">
      <w:pPr>
        <w:rPr>
          <w:rFonts w:ascii="Times New Roman" w:hAnsi="Times New Roman" w:cs="Times New Roman"/>
        </w:rPr>
      </w:pPr>
    </w:p>
    <w:p w:rsidR="005D7A08" w:rsidRPr="005D7A08" w:rsidP="006B02E8" w14:paraId="1F354E85" w14:textId="77777777">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t>Table of Contents</w:t>
      </w:r>
    </w:p>
    <w:p w:rsidR="005D7A08" w:rsidRPr="005D7A08" w:rsidP="005D7A08" w14:paraId="5B11F76B" w14:textId="77777777">
      <w:pPr>
        <w:rPr>
          <w:rFonts w:ascii="Times New Roman" w:hAnsi="Times New Roman" w:cs="Times New Roman"/>
        </w:rPr>
      </w:pPr>
    </w:p>
    <w:p w:rsidR="005D7A08" w:rsidRPr="005D7A08" w:rsidP="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77777777">
      <w:pPr>
        <w:rPr>
          <w:rFonts w:ascii="Times New Roman" w:hAnsi="Times New Roman" w:cs="Times New Roman"/>
          <w:b/>
        </w:rPr>
      </w:pPr>
      <w:r w:rsidRPr="005D7A08">
        <w:rPr>
          <w:rFonts w:ascii="Times New Roman" w:hAnsi="Times New Roman" w:cs="Times New Roman"/>
          <w:b/>
        </w:rPr>
        <w:t>B.</w:t>
      </w:r>
      <w:r w:rsidRPr="005D7A08">
        <w:rPr>
          <w:rFonts w:ascii="Times New Roman" w:hAnsi="Times New Roman" w:cs="Times New Roman"/>
          <w:b/>
        </w:rPr>
        <w:tab/>
        <w:t>Collections 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7362F1" w:rsidRPr="007362F1" w:rsidP="007362F1" w14:paraId="723079AA" w14:textId="77777777">
      <w:pPr>
        <w:rPr>
          <w:rFonts w:ascii="Times New Roman" w:hAnsi="Times New Roman" w:cs="Times New Roman"/>
        </w:rPr>
      </w:pPr>
      <w:r w:rsidRPr="007362F1">
        <w:rPr>
          <w:rFonts w:ascii="Times New Roman" w:hAnsi="Times New Roman"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362F1" w:rsidRPr="007362F1" w:rsidP="007362F1" w14:paraId="64AE3A52" w14:textId="77777777">
      <w:pPr>
        <w:rPr>
          <w:rFonts w:ascii="Times New Roman" w:hAnsi="Times New Roman" w:cs="Times New Roman"/>
        </w:rPr>
      </w:pPr>
      <w:r w:rsidRPr="007362F1">
        <w:rPr>
          <w:rFonts w:ascii="Times New Roman" w:hAnsi="Times New Roman" w:cs="Times New Roman"/>
        </w:rPr>
        <w:t>Qualitative surveys are tools used by program managers to change or improve programs, products, or services.  The accuracy, reliability, and applicability of the results of these surveys are adequate for their purpose.</w:t>
      </w:r>
    </w:p>
    <w:p w:rsidR="007362F1" w:rsidP="007362F1" w14:paraId="65475550" w14:textId="269C9F0B">
      <w:pPr>
        <w:rPr>
          <w:rFonts w:ascii="Times New Roman" w:hAnsi="Times New Roman" w:cs="Times New Roman"/>
        </w:rPr>
      </w:pPr>
      <w:r w:rsidRPr="007362F1">
        <w:rPr>
          <w:rFonts w:ascii="Times New Roman" w:hAnsi="Times New Roman" w:cs="Times New Roman"/>
        </w:rPr>
        <w:t>The samples associated with this collection are not subjected to the same scrutiny as scientifically drawn samples where estimates are published or otherwise released to the public.</w:t>
      </w:r>
    </w:p>
    <w:p w:rsidR="00617B15" w:rsidP="005D7A08" w14:paraId="21A67AA3" w14:textId="7CA0CDB4">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w:t>
      </w:r>
      <w:r w:rsidR="00CC676A">
        <w:rPr>
          <w:rFonts w:ascii="Times New Roman" w:hAnsi="Times New Roman" w:cs="Times New Roman"/>
        </w:rPr>
        <w:t>and/</w:t>
      </w:r>
      <w:r w:rsidR="003C27BB">
        <w:rPr>
          <w:rFonts w:ascii="Times New Roman" w:hAnsi="Times New Roman" w:cs="Times New Roman"/>
        </w:rPr>
        <w:t>or</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rsidR="005D7A08" w:rsidRPr="005D7A08" w:rsidP="005D7A08" w14:paraId="4F99B5FF" w14:textId="5FDBA76C">
      <w:pPr>
        <w:rPr>
          <w:rFonts w:ascii="Times New Roman" w:hAnsi="Times New Roman" w:cs="Times New Roman"/>
        </w:rPr>
      </w:pPr>
      <w:r w:rsidRPr="00870D4F">
        <w:rPr>
          <w:rFonts w:ascii="Times New Roman" w:hAnsi="Times New Roman" w:cs="Times New Roman"/>
        </w:rPr>
        <w:t>While the specific sampling plan and data analysis will vary for each approved Generic IC submission, broad analyses of the qualitative data will be informed by grounded theory and principles of content analysis, including constant comparative methods. Qualitative data will be coded and grouped by thematic categories</w:t>
      </w:r>
      <w:r w:rsidR="00DD5FBD">
        <w:rPr>
          <w:rFonts w:ascii="Times New Roman" w:hAnsi="Times New Roman" w:cs="Times New Roman"/>
        </w:rPr>
        <w:t xml:space="preserve">.  </w:t>
      </w:r>
    </w:p>
    <w:p w:rsidR="005D7A08" w:rsidRPr="005D7A08" w:rsidP="00BB7365" w14:paraId="18FF889A" w14:textId="2925ED42">
      <w:pPr>
        <w:rPr>
          <w:rFonts w:ascii="Times New Roman" w:hAnsi="Times New Roman" w:cs="Times New Roman"/>
        </w:rPr>
      </w:pPr>
      <w:r>
        <w:rPr>
          <w:rFonts w:ascii="Times New Roman" w:hAnsi="Times New Roman" w:cs="Times New Roman"/>
        </w:rPr>
        <w:t>Information collection requests for e</w:t>
      </w:r>
      <w:r w:rsidRPr="005D7A08">
        <w:rPr>
          <w:rFonts w:ascii="Times New Roman" w:hAnsi="Times New Roman" w:cs="Times New Roman"/>
        </w:rPr>
        <w:t>ach individual</w:t>
      </w:r>
      <w:r>
        <w:rPr>
          <w:rFonts w:ascii="Times New Roman" w:hAnsi="Times New Roman" w:cs="Times New Roman"/>
        </w:rPr>
        <w:t xml:space="preserve"> </w:t>
      </w:r>
      <w:r w:rsidRPr="005D7A08">
        <w:rPr>
          <w:rFonts w:ascii="Times New Roman" w:hAnsi="Times New Roman" w:cs="Times New Roman"/>
        </w:rPr>
        <w:t xml:space="preserve">project </w:t>
      </w:r>
      <w:r w:rsidR="0024045B">
        <w:rPr>
          <w:rFonts w:ascii="Times New Roman" w:hAnsi="Times New Roman" w:cs="Times New Roman"/>
        </w:rPr>
        <w:t>associated with</w:t>
      </w:r>
      <w:r w:rsidRPr="005D7A08">
        <w:rPr>
          <w:rFonts w:ascii="Times New Roman" w:hAnsi="Times New Roman" w:cs="Times New Roman"/>
        </w:rPr>
        <w:t xml:space="preserve"> this </w:t>
      </w:r>
      <w:r w:rsidR="00325D79">
        <w:rPr>
          <w:rFonts w:ascii="Times New Roman" w:hAnsi="Times New Roman" w:cs="Times New Roman"/>
        </w:rPr>
        <w:t>g</w:t>
      </w:r>
      <w:r w:rsidRPr="005D7A08">
        <w:rPr>
          <w:rFonts w:ascii="Times New Roman" w:hAnsi="Times New Roman" w:cs="Times New Roman"/>
        </w:rPr>
        <w:t xml:space="preserve">eneric </w:t>
      </w:r>
      <w:r w:rsidR="00325D79">
        <w:rPr>
          <w:rFonts w:ascii="Times New Roman" w:hAnsi="Times New Roman" w:cs="Times New Roman"/>
        </w:rPr>
        <w:t>c</w:t>
      </w:r>
      <w:r w:rsidRPr="005D7A08">
        <w:rPr>
          <w:rFonts w:ascii="Times New Roman" w:hAnsi="Times New Roman" w:cs="Times New Roman"/>
        </w:rPr>
        <w:t xml:space="preserve">learance will clearly define the specific goals, respondent population and sampling method. </w:t>
      </w:r>
    </w:p>
    <w:p w:rsidR="005D7A08" w:rsidRPr="005D7A08" w:rsidP="005D7A08" w14:paraId="1E284BF9" w14:textId="77777777">
      <w:pPr>
        <w:rPr>
          <w:rFonts w:ascii="Times New Roman" w:hAnsi="Times New Roman" w:cs="Times New Roman"/>
        </w:rPr>
      </w:pP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870D4F" w:rsidRPr="00870D4F" w:rsidP="00870D4F" w14:paraId="719E1909" w14:textId="0470D25A">
      <w:pPr>
        <w:rPr>
          <w:rFonts w:ascii="Times New Roman" w:hAnsi="Times New Roman" w:cs="Times New Roman"/>
        </w:rPr>
      </w:pPr>
      <w:r>
        <w:rPr>
          <w:rFonts w:ascii="Times New Roman" w:hAnsi="Times New Roman" w:cs="Times New Roman"/>
        </w:rPr>
        <w:t>This</w:t>
      </w:r>
      <w:r w:rsidR="00000000">
        <w:rPr>
          <w:rFonts w:ascii="Times New Roman" w:hAnsi="Times New Roman" w:cs="Times New Roman"/>
        </w:rPr>
        <w:t xml:space="preserve"> generic clearance covers a wide range of </w:t>
      </w:r>
      <w:r>
        <w:rPr>
          <w:rFonts w:ascii="Times New Roman" w:hAnsi="Times New Roman" w:cs="Times New Roman"/>
        </w:rPr>
        <w:t>qualitative feedback</w:t>
      </w:r>
      <w:r>
        <w:rPr>
          <w:rFonts w:ascii="Times New Roman" w:hAnsi="Times New Roman" w:cs="Times New Roman"/>
        </w:rPr>
        <w:t xml:space="preserve"> and </w:t>
      </w:r>
      <w:r w:rsidR="00000000">
        <w:rPr>
          <w:rFonts w:ascii="Times New Roman" w:hAnsi="Times New Roman" w:cs="Times New Roman"/>
        </w:rPr>
        <w:t>e</w:t>
      </w:r>
      <w:r w:rsidRPr="002850AC" w:rsidR="00000000">
        <w:rPr>
          <w:rFonts w:ascii="Times New Roman" w:hAnsi="Times New Roman" w:cs="Times New Roman"/>
        </w:rPr>
        <w:t>ach individua</w:t>
      </w:r>
      <w:r w:rsidR="00325D79">
        <w:rPr>
          <w:rFonts w:ascii="Times New Roman" w:hAnsi="Times New Roman" w:cs="Times New Roman"/>
        </w:rPr>
        <w:t>l project submitted under this g</w:t>
      </w:r>
      <w:r w:rsidRPr="002850AC" w:rsidR="00000000">
        <w:rPr>
          <w:rFonts w:ascii="Times New Roman" w:hAnsi="Times New Roman" w:cs="Times New Roman"/>
        </w:rPr>
        <w:t xml:space="preserve">eneric </w:t>
      </w:r>
      <w:r w:rsidR="00325D79">
        <w:rPr>
          <w:rFonts w:ascii="Times New Roman" w:hAnsi="Times New Roman" w:cs="Times New Roman"/>
        </w:rPr>
        <w:t>c</w:t>
      </w:r>
      <w:r w:rsidRPr="002850AC" w:rsidR="00000000">
        <w:rPr>
          <w:rFonts w:ascii="Times New Roman" w:hAnsi="Times New Roman" w:cs="Times New Roman"/>
        </w:rPr>
        <w:t xml:space="preserve">learance will clearly define the specific data collection methods and procedures.  </w:t>
      </w:r>
      <w:r w:rsidRPr="00870D4F">
        <w:rPr>
          <w:rFonts w:ascii="Times New Roman" w:hAnsi="Times New Roman"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2850AC" w:rsidP="005D7A08" w14:paraId="5E7A4E73" w14:textId="7E6F820A">
      <w:pPr>
        <w:rPr>
          <w:rFonts w:ascii="Times New Roman" w:hAnsi="Times New Roman" w:cs="Times New Roman"/>
        </w:rPr>
      </w:pPr>
      <w:r w:rsidRPr="002850AC">
        <w:rPr>
          <w:rFonts w:ascii="Times New Roman" w:hAnsi="Times New Roman" w:cs="Times New Roman"/>
        </w:rPr>
        <w:t>CDC</w:t>
      </w:r>
      <w:r w:rsidRPr="002850AC">
        <w:rPr>
          <w:rFonts w:ascii="Times New Roman" w:hAnsi="Times New Roman" w:cs="Times New Roman"/>
        </w:rPr>
        <w:t xml:space="preserve"> will not receive any personally identifiable information.</w:t>
      </w:r>
    </w:p>
    <w:p w:rsidR="00585597" w:rsidP="00585597" w14:paraId="3CE1A409" w14:textId="6054BEDB">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Pr="00585597">
        <w:rPr>
          <w:rFonts w:ascii="Times New Roman" w:hAnsi="Times New Roman" w:cs="Times New Roman"/>
        </w:rPr>
        <w:t xml:space="preserve">Screening questions </w:t>
      </w:r>
      <w:r w:rsidR="00ED349D">
        <w:rPr>
          <w:rFonts w:ascii="Times New Roman" w:hAnsi="Times New Roman" w:cs="Times New Roman"/>
        </w:rPr>
        <w:t>may</w:t>
      </w:r>
      <w:r w:rsidRPr="00585597" w:rsidR="00ED349D">
        <w:rPr>
          <w:rFonts w:ascii="Times New Roman" w:hAnsi="Times New Roman" w:cs="Times New Roman"/>
        </w:rPr>
        <w:t xml:space="preserve"> be</w:t>
      </w:r>
      <w:r w:rsidRPr="00585597">
        <w:rPr>
          <w:rFonts w:ascii="Times New Roman" w:hAnsi="Times New Roman" w:cs="Times New Roman"/>
        </w:rPr>
        <w:t xml:space="preserve"> used to determine eligibility. All materials</w:t>
      </w:r>
      <w:r w:rsidR="00BF284A">
        <w:rPr>
          <w:rFonts w:ascii="Times New Roman" w:hAnsi="Times New Roman" w:cs="Times New Roman"/>
        </w:rPr>
        <w:t xml:space="preserve"> will </w:t>
      </w:r>
      <w:r w:rsidRPr="00585597">
        <w:rPr>
          <w:rFonts w:ascii="Times New Roman" w:hAnsi="Times New Roman" w:cs="Times New Roman"/>
        </w:rPr>
        <w:t>indicate the voluntary nature of the study.</w:t>
      </w:r>
    </w:p>
    <w:p w:rsidR="00E26C00" w:rsidP="00585597" w14:paraId="1957A640" w14:textId="18F6F307">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sexual orientation, and socio-economic status (e.g., education, income, employment, housing, health insurance status).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order. Qualitative interview guides, focus group guides, and brief structured surveys will be submitted with each genIC covered under this generic </w:t>
      </w:r>
      <w:r w:rsidR="00873C97">
        <w:rPr>
          <w:rFonts w:ascii="Times New Roman" w:hAnsi="Times New Roman" w:cs="Times New Roman"/>
        </w:rPr>
        <w:t>clearance</w:t>
      </w:r>
      <w:r w:rsidRPr="00E26C00">
        <w:rPr>
          <w:rFonts w:ascii="Times New Roman" w:hAnsi="Times New Roman" w:cs="Times New Roman"/>
        </w:rPr>
        <w:t>.</w:t>
      </w:r>
      <w:r w:rsidRPr="00D25F4D" w:rsidR="00D25F4D">
        <w:rPr>
          <w:rFonts w:ascii="Times New Roman" w:eastAsia="Times New Roman" w:hAnsi="Times New Roman" w:cs="Times New Roman"/>
          <w:sz w:val="24"/>
          <w:szCs w:val="24"/>
        </w:rPr>
        <w:t xml:space="preserve"> </w:t>
      </w:r>
      <w:r w:rsidRPr="00D25F4D" w:rsidR="00D25F4D">
        <w:rPr>
          <w:rFonts w:ascii="Times New Roman" w:hAnsi="Times New Roman" w:cs="Times New Roman"/>
        </w:rPr>
        <w:t xml:space="preserve">Individual data collections will be time-limited, except in the cases of key informant interviews </w:t>
      </w:r>
      <w:r w:rsidR="00D25F4D">
        <w:rPr>
          <w:rFonts w:ascii="Times New Roman" w:hAnsi="Times New Roman" w:cs="Times New Roman"/>
        </w:rPr>
        <w:t>and/or</w:t>
      </w:r>
      <w:r w:rsidRPr="00D25F4D" w:rsidR="00D25F4D">
        <w:rPr>
          <w:rFonts w:ascii="Times New Roman" w:hAnsi="Times New Roman" w:cs="Times New Roman"/>
        </w:rPr>
        <w:t xml:space="preserve"> usability testing of websites or software where respondents may have to be approached several times on the same or similar application under refinement.</w:t>
      </w:r>
    </w:p>
    <w:p w:rsidR="00163337" w:rsidP="005D7A08" w14:paraId="0A423045" w14:textId="0A946436">
      <w:pPr>
        <w:rPr>
          <w:rFonts w:ascii="Times New Roman" w:hAnsi="Times New Roman" w:cs="Times New Roman"/>
        </w:rPr>
      </w:pPr>
      <w:r>
        <w:rPr>
          <w:rFonts w:ascii="Times New Roman" w:hAnsi="Times New Roman" w:cs="Times New Roman"/>
        </w:rPr>
        <w:t>Qualitative or structured i</w:t>
      </w:r>
      <w:r w:rsidRPr="005D7A08" w:rsidR="005D7A08">
        <w:rPr>
          <w:rFonts w:ascii="Times New Roman" w:hAnsi="Times New Roman" w:cs="Times New Roman"/>
        </w:rPr>
        <w:t xml:space="preserve">nterviews may </w:t>
      </w:r>
      <w:r w:rsidR="00F04D62">
        <w:rPr>
          <w:rFonts w:ascii="Times New Roman" w:hAnsi="Times New Roman" w:cs="Times New Roman"/>
        </w:rPr>
        <w:t xml:space="preserve">involve </w:t>
      </w:r>
      <w:r w:rsidRPr="005D7A08" w:rsidR="005D7A08">
        <w:rPr>
          <w:rFonts w:ascii="Times New Roman" w:hAnsi="Times New Roman" w:cs="Times New Roman"/>
        </w:rPr>
        <w:t>individual</w:t>
      </w:r>
      <w:r w:rsidR="00F04D62">
        <w:rPr>
          <w:rFonts w:ascii="Times New Roman" w:hAnsi="Times New Roman" w:cs="Times New Roman"/>
        </w:rPr>
        <w:t>s</w:t>
      </w:r>
      <w:r w:rsidRPr="005D7A08" w:rsidR="005D7A08">
        <w:rPr>
          <w:rFonts w:ascii="Times New Roman" w:hAnsi="Times New Roman" w:cs="Times New Roman"/>
        </w:rPr>
        <w:t xml:space="preserve"> or group</w:t>
      </w:r>
      <w:r w:rsidR="00F04D62">
        <w:rPr>
          <w:rFonts w:ascii="Times New Roman" w:hAnsi="Times New Roman" w:cs="Times New Roman"/>
        </w:rPr>
        <w:t>s,</w:t>
      </w:r>
      <w:r w:rsidRPr="005D7A08" w:rsidR="005D7A08">
        <w:rPr>
          <w:rFonts w:ascii="Times New Roman" w:hAnsi="Times New Roman" w:cs="Times New Roman"/>
        </w:rPr>
        <w:t xml:space="preserve"> </w:t>
      </w:r>
      <w:r w:rsidR="00F04D62">
        <w:rPr>
          <w:rFonts w:ascii="Times New Roman" w:hAnsi="Times New Roman" w:cs="Times New Roman"/>
        </w:rPr>
        <w:t xml:space="preserve">and may be </w:t>
      </w:r>
      <w:r w:rsidRPr="005D7A08" w:rsid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Pr="00217EAC" w:rsid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Pr="00217EAC" w:rsid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Pr="005D7A08" w:rsidR="005D7A08">
        <w:rPr>
          <w:rFonts w:ascii="Times New Roman" w:hAnsi="Times New Roman" w:cs="Times New Roman"/>
        </w:rPr>
        <w:t xml:space="preserve">Methodological research </w:t>
      </w:r>
      <w:r w:rsidR="00290F6D">
        <w:rPr>
          <w:rFonts w:ascii="Times New Roman" w:hAnsi="Times New Roman" w:cs="Times New Roman"/>
        </w:rPr>
        <w:t>p</w:t>
      </w:r>
      <w:r w:rsidRPr="005D7A08" w:rsidR="005D7A08">
        <w:rPr>
          <w:rFonts w:ascii="Times New Roman" w:hAnsi="Times New Roman" w:cs="Times New Roman"/>
        </w:rPr>
        <w:t xml:space="preserve">rocedures used for this research are </w:t>
      </w:r>
      <w:r w:rsidRPr="005D7A08" w:rsidR="005D7A08">
        <w:rPr>
          <w:rFonts w:ascii="Times New Roman" w:hAnsi="Times New Roman" w:cs="Times New Roman"/>
        </w:rPr>
        <w:t>similar to</w:t>
      </w:r>
      <w:r w:rsidRPr="005D7A08" w:rsidR="005D7A08">
        <w:rPr>
          <w:rFonts w:ascii="Times New Roman" w:hAnsi="Times New Roman" w:cs="Times New Roman"/>
        </w:rPr>
        <w:t xml:space="preserve"> testing of surveys and </w:t>
      </w:r>
      <w:r w:rsidRPr="005D7A08" w:rsidR="005D7A08">
        <w:rPr>
          <w:rFonts w:ascii="Times New Roman" w:hAnsi="Times New Roman" w:cs="Times New Roman"/>
        </w:rPr>
        <w:t>materials, but</w:t>
      </w:r>
      <w:r w:rsidRPr="005D7A08" w:rsidR="005D7A08">
        <w:rPr>
          <w:rFonts w:ascii="Times New Roman" w:hAnsi="Times New Roman" w:cs="Times New Roman"/>
        </w:rPr>
        <w:t xml:space="preserve"> focus more on the content of the materials themselves. </w:t>
      </w:r>
    </w:p>
    <w:p w:rsidR="00F724A1" w:rsidP="00671039" w14:paraId="74C40E57" w14:textId="268017C2">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Pr="005D7A08" w:rsidR="00671039">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Pr="005D7A08" w:rsidR="00671039">
        <w:rPr>
          <w:rFonts w:ascii="Times New Roman" w:hAnsi="Times New Roman" w:cs="Times New Roman"/>
        </w:rPr>
        <w:t>he screener includes questions to assess eligibility</w:t>
      </w:r>
      <w:r w:rsidR="00671039">
        <w:rPr>
          <w:rFonts w:ascii="Times New Roman" w:hAnsi="Times New Roman" w:cs="Times New Roman"/>
        </w:rPr>
        <w:t xml:space="preserve">. </w:t>
      </w:r>
    </w:p>
    <w:p w:rsidR="00671039" w:rsidP="00671039" w14:paraId="0B180176" w14:textId="6D54913D">
      <w:pPr>
        <w:rPr>
          <w:rFonts w:ascii="Times New Roman" w:hAnsi="Times New Roman" w:cs="Times New Roman"/>
        </w:rPr>
      </w:pPr>
      <w:r w:rsidRPr="009F6B38">
        <w:rPr>
          <w:rFonts w:ascii="Times New Roman" w:hAnsi="Times New Roman" w:cs="Times New Roman"/>
        </w:rPr>
        <w:t xml:space="preserve">Data collection may be interviewer administered or self-administered. </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D25F4D" w:rsidRPr="00D25F4D" w:rsidP="00D25F4D" w14:paraId="3C8AFECB" w14:textId="2813E9FA">
      <w:pPr>
        <w:rPr>
          <w:rFonts w:ascii="Times New Roman" w:hAnsi="Times New Roman" w:cs="Times New Roman"/>
          <w:b/>
        </w:rPr>
      </w:pPr>
      <w:r w:rsidRPr="00D25F4D">
        <w:rPr>
          <w:rFonts w:ascii="Times New Roman" w:hAnsi="Times New Roman" w:cs="Times New Roman"/>
        </w:rPr>
        <w:t xml:space="preserve">Information collected under this generic clearance will not yield generalizable quantitative findings; it can provide useful customer input, but it does not yield data about customer opinions that can be generalized. </w:t>
      </w:r>
    </w:p>
    <w:p w:rsidR="00FA6548" w:rsidRPr="00FA6548" w:rsidP="00AA7B9B" w14:paraId="4BB807A0" w14:textId="060CDBC2">
      <w:pPr>
        <w:autoSpaceDE w:val="0"/>
        <w:autoSpaceDN w:val="0"/>
        <w:adjustRightInd w:val="0"/>
        <w:spacing w:after="0" w:line="240" w:lineRule="auto"/>
        <w:contextualSpacing/>
        <w:jc w:val="both"/>
        <w:rPr>
          <w:rFonts w:ascii="Times New Roman" w:hAnsi="Times New Roman" w:cs="Times New Roman"/>
          <w:bCs/>
        </w:rPr>
      </w:pPr>
      <w:r>
        <w:rPr>
          <w:rFonts w:ascii="Times New Roman" w:hAnsi="Times New Roman" w:cs="Times New Roman"/>
          <w:bCs/>
        </w:rPr>
        <w:t>Although each Generic IC under this Generic Clearance will vary, a</w:t>
      </w:r>
      <w:r w:rsidRPr="00FA6548" w:rsidR="00000000">
        <w:rPr>
          <w:rFonts w:ascii="Times New Roman" w:hAnsi="Times New Roman" w:cs="Times New Roman"/>
          <w:bCs/>
        </w:rPr>
        <w:t xml:space="preserve"> token of appreciation in cash or gift card</w:t>
      </w:r>
      <w:r>
        <w:rPr>
          <w:rFonts w:ascii="Times New Roman" w:hAnsi="Times New Roman" w:cs="Times New Roman"/>
          <w:bCs/>
        </w:rPr>
        <w:t xml:space="preserve"> </w:t>
      </w:r>
      <w:r w:rsidR="00873C97">
        <w:rPr>
          <w:rFonts w:ascii="Times New Roman" w:hAnsi="Times New Roman" w:cs="Times New Roman"/>
          <w:bCs/>
        </w:rPr>
        <w:t>may</w:t>
      </w:r>
      <w:r w:rsidRPr="00FA6548" w:rsidR="00000000">
        <w:rPr>
          <w:rFonts w:ascii="Times New Roman" w:hAnsi="Times New Roman" w:cs="Times New Roman"/>
          <w:bCs/>
        </w:rPr>
        <w:t xml:space="preserve"> be provided to respondents</w:t>
      </w:r>
      <w:r>
        <w:rPr>
          <w:rFonts w:ascii="Times New Roman" w:hAnsi="Times New Roman" w:cs="Times New Roman"/>
          <w:bCs/>
        </w:rPr>
        <w:t>.</w:t>
      </w:r>
      <w:r w:rsidR="00000000">
        <w:rPr>
          <w:rFonts w:ascii="Times New Roman" w:hAnsi="Times New Roman" w:cs="Times New Roman"/>
          <w:bCs/>
        </w:rPr>
        <w:t xml:space="preserve"> </w:t>
      </w:r>
      <w:r w:rsidRPr="00FA6548" w:rsidR="00000000">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sidR="00000000">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sidR="00000000">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sidR="00000000">
        <w:rPr>
          <w:rFonts w:ascii="Times New Roman" w:hAnsi="Times New Roman" w:cs="Times New Roman"/>
          <w:bCs/>
        </w:rPr>
        <w:t xml:space="preserve">up to $40 to encourage their </w:t>
      </w:r>
      <w:r w:rsidRPr="00FA6548" w:rsidR="00000000">
        <w:rPr>
          <w:rFonts w:ascii="Times New Roman" w:hAnsi="Times New Roman" w:cs="Times New Roman"/>
          <w:bCs/>
        </w:rPr>
        <w:t>participation, and</w:t>
      </w:r>
      <w:r w:rsidRPr="00FA6548" w:rsidR="00000000">
        <w:rPr>
          <w:rFonts w:ascii="Times New Roman" w:hAnsi="Times New Roman" w:cs="Times New Roman"/>
          <w:bCs/>
        </w:rPr>
        <w:t xml:space="preserve"> convey appreciation for contributing </w:t>
      </w:r>
      <w:r w:rsidR="00873C97">
        <w:rPr>
          <w:rFonts w:ascii="Times New Roman" w:hAnsi="Times New Roman" w:cs="Times New Roman"/>
          <w:bCs/>
        </w:rPr>
        <w:t>to</w:t>
      </w:r>
      <w:r w:rsidRPr="00FA6548" w:rsidR="00000000">
        <w:rPr>
          <w:rFonts w:ascii="Times New Roman" w:hAnsi="Times New Roman" w:cs="Times New Roman"/>
          <w:bCs/>
        </w:rPr>
        <w:t xml:space="preserve"> the research study. </w:t>
      </w:r>
      <w:r w:rsidR="004256DA">
        <w:rPr>
          <w:rFonts w:ascii="Times New Roman" w:hAnsi="Times New Roman" w:cs="Times New Roman"/>
          <w:bCs/>
        </w:rPr>
        <w:t>I</w:t>
      </w:r>
      <w:r w:rsidRPr="00403BB5" w:rsid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sidR="00000000">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rsidR="00FA6548" w:rsidRPr="00FA6548" w:rsidP="00FA6548" w14:paraId="6E095AC4" w14:textId="77777777">
      <w:pPr>
        <w:autoSpaceDE w:val="0"/>
        <w:autoSpaceDN w:val="0"/>
        <w:adjustRightInd w:val="0"/>
        <w:contextualSpacing/>
        <w:jc w:val="both"/>
        <w:rPr>
          <w:rFonts w:ascii="Times New Roman" w:hAnsi="Times New Roman" w:cs="Times New Roman"/>
          <w:bCs/>
        </w:rPr>
      </w:pPr>
    </w:p>
    <w:p w:rsidR="005D7A08" w:rsidRPr="00671039" w:rsidP="005D7A08" w14:paraId="7F28AB5B" w14:textId="50868A50">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 of Procedures or Methods to Be Undertaken</w:t>
      </w:r>
    </w:p>
    <w:p w:rsidR="007D656F" w:rsidRPr="007D656F" w:rsidP="007D656F" w14:paraId="4979419D" w14:textId="0399ECA0">
      <w:pPr>
        <w:rPr>
          <w:rFonts w:ascii="Times New Roman" w:hAnsi="Times New Roman" w:cs="Times New Roman"/>
          <w:b/>
        </w:rPr>
      </w:pPr>
      <w:r w:rsidRPr="007D656F">
        <w:rPr>
          <w:rFonts w:ascii="Times New Roman" w:hAnsi="Times New Roman"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7D656F" w:rsidRPr="007D656F" w:rsidP="007D656F" w14:paraId="4A7192B3" w14:textId="52ACFA46">
      <w:pPr>
        <w:rPr>
          <w:rFonts w:ascii="Times New Roman" w:hAnsi="Times New Roman" w:cs="Times New Roman"/>
        </w:rPr>
      </w:pPr>
      <w:r w:rsidRPr="005D7A08">
        <w:rPr>
          <w:rFonts w:ascii="Times New Roman" w:hAnsi="Times New Roman" w:cs="Times New Roman"/>
        </w:rPr>
        <w:t>This information collection request does not employ statistical methods.</w:t>
      </w:r>
      <w:r>
        <w:rPr>
          <w:rFonts w:ascii="Times New Roman" w:hAnsi="Times New Roman" w:cs="Times New Roman"/>
        </w:rPr>
        <w:t xml:space="preserve"> However, since individual Generic </w:t>
      </w:r>
      <w:r>
        <w:rPr>
          <w:rFonts w:ascii="Times New Roman" w:hAnsi="Times New Roman" w:cs="Times New Roman"/>
        </w:rPr>
        <w:t>IC’s</w:t>
      </w:r>
      <w:r>
        <w:rPr>
          <w:rFonts w:ascii="Times New Roman" w:hAnsi="Times New Roman" w:cs="Times New Roman"/>
        </w:rPr>
        <w:t xml:space="preserve"> will vary under this generic clearance, </w:t>
      </w:r>
      <w:r w:rsidRPr="007D656F">
        <w:rPr>
          <w:rFonts w:ascii="Times New Roman" w:hAnsi="Times New Roman" w:cs="Times New Roman"/>
        </w:rPr>
        <w:t>program</w:t>
      </w:r>
      <w:r>
        <w:rPr>
          <w:rFonts w:ascii="Times New Roman" w:hAnsi="Times New Roman" w:cs="Times New Roman"/>
        </w:rPr>
        <w:t>s</w:t>
      </w:r>
      <w:r w:rsidRPr="007D656F">
        <w:rPr>
          <w:rFonts w:ascii="Times New Roman" w:hAnsi="Times New Roman" w:cs="Times New Roman"/>
        </w:rPr>
        <w:t xml:space="preserve"> will obtain information from statisticians in the development, design, conduct, and analysis of customer/partner service surveys, when appropriate.  This statistical expertise will be available from </w:t>
      </w:r>
      <w:r>
        <w:rPr>
          <w:rFonts w:ascii="Times New Roman" w:hAnsi="Times New Roman" w:cs="Times New Roman"/>
        </w:rPr>
        <w:t>A</w:t>
      </w:r>
      <w:r w:rsidRPr="007D656F">
        <w:rPr>
          <w:rFonts w:ascii="Times New Roman" w:hAnsi="Times New Roman" w:cs="Times New Roman"/>
        </w:rPr>
        <w:t>gency statisticians or from contractors</w:t>
      </w:r>
      <w:r>
        <w:rPr>
          <w:rFonts w:ascii="Times New Roman" w:hAnsi="Times New Roman" w:cs="Times New Roman"/>
        </w:rPr>
        <w:t xml:space="preserve">. When such expertise is utilized, the </w:t>
      </w:r>
      <w:r w:rsidRPr="007D656F">
        <w:rPr>
          <w:rFonts w:ascii="Times New Roman" w:hAnsi="Times New Roman" w:cs="Times New Roman"/>
        </w:rPr>
        <w:t xml:space="preserve">Agency will include the names and contact information of </w:t>
      </w:r>
      <w:r w:rsidRPr="007D656F">
        <w:rPr>
          <w:rFonts w:ascii="Times New Roman" w:hAnsi="Times New Roman" w:cs="Times New Roman"/>
        </w:rPr>
        <w:t>persons</w:t>
      </w:r>
      <w:r w:rsidRPr="007D656F">
        <w:rPr>
          <w:rFonts w:ascii="Times New Roman" w:hAnsi="Times New Roman" w:cs="Times New Roman"/>
        </w:rPr>
        <w:t xml:space="preserve"> consulted in the specific information collection requests submitted under this generic clearance</w:t>
      </w:r>
      <w:r>
        <w:rPr>
          <w:rFonts w:ascii="Times New Roman" w:hAnsi="Times New Roman" w:cs="Times New Roman"/>
        </w:rPr>
        <w:t>.</w:t>
      </w:r>
    </w:p>
    <w:p w:rsidR="00671039" w:rsidRPr="005D7A08" w:rsidP="005D7A08" w14:paraId="07B85615" w14:textId="0215BB37">
      <w:pPr>
        <w:rPr>
          <w:rFonts w:ascii="Times New Roman" w:hAnsi="Times New Roman" w:cs="Times New Roman"/>
        </w:rPr>
      </w:pP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5135669">
    <w:abstractNumId w:val="0"/>
  </w:num>
  <w:num w:numId="2" w16cid:durableId="77301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08"/>
    <w:rsid w:val="000237E6"/>
    <w:rsid w:val="00025A0F"/>
    <w:rsid w:val="000C71F9"/>
    <w:rsid w:val="00140C4E"/>
    <w:rsid w:val="00163337"/>
    <w:rsid w:val="0017015F"/>
    <w:rsid w:val="00171E51"/>
    <w:rsid w:val="00193D33"/>
    <w:rsid w:val="001C3B83"/>
    <w:rsid w:val="0021491D"/>
    <w:rsid w:val="00216E73"/>
    <w:rsid w:val="00217EAC"/>
    <w:rsid w:val="00234135"/>
    <w:rsid w:val="0024045B"/>
    <w:rsid w:val="00276E04"/>
    <w:rsid w:val="002850AC"/>
    <w:rsid w:val="00290F6D"/>
    <w:rsid w:val="00306462"/>
    <w:rsid w:val="00307058"/>
    <w:rsid w:val="003172F2"/>
    <w:rsid w:val="00317760"/>
    <w:rsid w:val="00325D79"/>
    <w:rsid w:val="003C27BB"/>
    <w:rsid w:val="003E21D6"/>
    <w:rsid w:val="00403BB5"/>
    <w:rsid w:val="004256DA"/>
    <w:rsid w:val="00445648"/>
    <w:rsid w:val="004556DE"/>
    <w:rsid w:val="0049359E"/>
    <w:rsid w:val="004A1F9C"/>
    <w:rsid w:val="004B3124"/>
    <w:rsid w:val="004E58DE"/>
    <w:rsid w:val="00540B13"/>
    <w:rsid w:val="00585597"/>
    <w:rsid w:val="005B4088"/>
    <w:rsid w:val="005D0219"/>
    <w:rsid w:val="005D7A08"/>
    <w:rsid w:val="005E19D4"/>
    <w:rsid w:val="00617B15"/>
    <w:rsid w:val="00623B6E"/>
    <w:rsid w:val="00631ADF"/>
    <w:rsid w:val="00671039"/>
    <w:rsid w:val="00681D47"/>
    <w:rsid w:val="006858C9"/>
    <w:rsid w:val="006A6D4D"/>
    <w:rsid w:val="006B02E8"/>
    <w:rsid w:val="006B1F72"/>
    <w:rsid w:val="006C3712"/>
    <w:rsid w:val="006C6578"/>
    <w:rsid w:val="0071538D"/>
    <w:rsid w:val="007362F1"/>
    <w:rsid w:val="007746C5"/>
    <w:rsid w:val="007B2B55"/>
    <w:rsid w:val="007D656F"/>
    <w:rsid w:val="007F0FC5"/>
    <w:rsid w:val="00870D4F"/>
    <w:rsid w:val="00873C97"/>
    <w:rsid w:val="0089501E"/>
    <w:rsid w:val="008B5D54"/>
    <w:rsid w:val="008E0E42"/>
    <w:rsid w:val="00937CBB"/>
    <w:rsid w:val="00942FC7"/>
    <w:rsid w:val="00966A91"/>
    <w:rsid w:val="009B56A5"/>
    <w:rsid w:val="009D433C"/>
    <w:rsid w:val="009F6B38"/>
    <w:rsid w:val="00A1552E"/>
    <w:rsid w:val="00A45A4A"/>
    <w:rsid w:val="00A63FCA"/>
    <w:rsid w:val="00A7712E"/>
    <w:rsid w:val="00AA7B9B"/>
    <w:rsid w:val="00AF4D84"/>
    <w:rsid w:val="00B176BA"/>
    <w:rsid w:val="00B55735"/>
    <w:rsid w:val="00B608AC"/>
    <w:rsid w:val="00BB7365"/>
    <w:rsid w:val="00BD28E2"/>
    <w:rsid w:val="00BD7B28"/>
    <w:rsid w:val="00BF284A"/>
    <w:rsid w:val="00CC676A"/>
    <w:rsid w:val="00CC70ED"/>
    <w:rsid w:val="00CE46EF"/>
    <w:rsid w:val="00D14889"/>
    <w:rsid w:val="00D25F4D"/>
    <w:rsid w:val="00D333EC"/>
    <w:rsid w:val="00DB0698"/>
    <w:rsid w:val="00DC57CC"/>
    <w:rsid w:val="00DD5FBD"/>
    <w:rsid w:val="00DE25A2"/>
    <w:rsid w:val="00E26C00"/>
    <w:rsid w:val="00E324A8"/>
    <w:rsid w:val="00E35FC4"/>
    <w:rsid w:val="00E37499"/>
    <w:rsid w:val="00E44227"/>
    <w:rsid w:val="00E46D4B"/>
    <w:rsid w:val="00ED349D"/>
    <w:rsid w:val="00EF04D5"/>
    <w:rsid w:val="00F04D62"/>
    <w:rsid w:val="00F724A1"/>
    <w:rsid w:val="00FA6548"/>
    <w:rsid w:val="00FE6A60"/>
  </w:rsids>
  <w:docVars>
    <w:docVar w:name="__Grammarly_42___1" w:val="H4sIAAAAAAAEAKtWcslP9kxRslIyNDY2sDA3MzS1MDSwtDAwMrRU0lEKTi0uzszPAykwrAUAxYfXi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15:chartTrackingRefBased/>
  <w15:docId w15:val="{2794D287-5942-4A1D-AA0C-C2178619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FF14-425F-47F7-83B2-41790596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1259</Words>
  <Characters>7495</Characters>
  <Application>Microsoft Office Word</Application>
  <DocSecurity>0</DocSecurity>
  <Lines>129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Nhim, Kunthea (CDC/NCHHSTP/OD)</dc:creator>
  <cp:lastModifiedBy>Cody, Aisha (CDC/NCHHSTP/OD)</cp:lastModifiedBy>
  <cp:revision>5</cp:revision>
  <dcterms:created xsi:type="dcterms:W3CDTF">2026-06-10T21:34:00Z</dcterms:created>
  <dcterms:modified xsi:type="dcterms:W3CDTF">2026-06-10T22:06:00Z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6638dc5dad6e98d7acba6a2d9fe52013f638f6d976f83b6d6089e9c5d3e71c5e</vt:lpwstr>
  </property>
  <property fmtid="{D5CDD505-2E9C-101B-9397-08002B2CF9AE}" pid="3" name="MSIP_Label_8af03ff0-41c5-4c41-b55e-fabb8fae94be_ActionId">
    <vt:lpwstr>408c6193-56f8-46d5-8fcd-4d8dcd4e2433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2022-09-27T14:17:52Z</vt:lpwstr>
  </property>
  <property fmtid="{D5CDD505-2E9C-101B-9397-08002B2CF9AE}" pid="9" name="MSIP_Label_8af03ff0-41c5-4c41-b55e-fabb8fae94be_SiteId">
    <vt:lpwstr>9ce70869-60db-44fd-abe8-d2767077fc8f</vt:lpwstr>
  </property>
</Properties>
</file>