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2AD1" w:rsidRPr="000E1101" w:rsidP="002716C9" w14:paraId="3470AC19" w14:textId="579F7340">
      <w:pPr>
        <w:spacing w:after="0" w:line="271" w:lineRule="auto"/>
        <w:jc w:val="center"/>
        <w:rPr>
          <w:rFonts w:ascii="Times New Roman" w:hAnsi="Times New Roman" w:cs="Times New Roman"/>
          <w:b/>
          <w:sz w:val="24"/>
        </w:rPr>
      </w:pPr>
      <w:r w:rsidRPr="000E1101">
        <w:rPr>
          <w:rFonts w:ascii="Times New Roman" w:hAnsi="Times New Roman" w:cs="Times New Roman"/>
          <w:b/>
          <w:sz w:val="24"/>
        </w:rPr>
        <w:t>60-day Notice Comments &amp; Response Summary</w:t>
      </w:r>
    </w:p>
    <w:p w:rsidR="00C6548C" w:rsidRPr="00C6548C" w:rsidP="00C6548C" w14:paraId="6EC5E3A8" w14:textId="77777777">
      <w:pPr>
        <w:spacing w:after="0" w:line="271" w:lineRule="auto"/>
        <w:jc w:val="center"/>
        <w:rPr>
          <w:rFonts w:ascii="Times New Roman" w:hAnsi="Times New Roman" w:cs="Times New Roman"/>
          <w:b/>
          <w:sz w:val="24"/>
        </w:rPr>
      </w:pPr>
      <w:r w:rsidRPr="00C6548C">
        <w:rPr>
          <w:rFonts w:ascii="Times New Roman" w:hAnsi="Times New Roman" w:cs="Times New Roman"/>
          <w:b/>
          <w:sz w:val="24"/>
        </w:rPr>
        <w:t>Requirements Related to Surprise Billing; Part II</w:t>
      </w:r>
    </w:p>
    <w:p w:rsidR="002716C9" w:rsidP="00C6548C" w14:paraId="4CB8C964" w14:textId="13AA8420">
      <w:pPr>
        <w:spacing w:after="0" w:line="271" w:lineRule="auto"/>
        <w:jc w:val="center"/>
        <w:rPr>
          <w:rFonts w:ascii="Times New Roman" w:hAnsi="Times New Roman" w:cs="Times New Roman"/>
          <w:b/>
          <w:sz w:val="24"/>
        </w:rPr>
      </w:pPr>
      <w:r w:rsidRPr="00C6548C">
        <w:rPr>
          <w:rFonts w:ascii="Times New Roman" w:hAnsi="Times New Roman" w:cs="Times New Roman"/>
          <w:b/>
          <w:sz w:val="24"/>
        </w:rPr>
        <w:t>CMS-10791/OMB control number 0938-1433</w:t>
      </w:r>
    </w:p>
    <w:p w:rsidR="00C6548C" w:rsidRPr="00912AD1" w:rsidP="00C6548C" w14:paraId="221F70F6" w14:textId="77777777">
      <w:pPr>
        <w:spacing w:after="0" w:line="271" w:lineRule="auto"/>
        <w:jc w:val="center"/>
        <w:rPr>
          <w:b/>
        </w:rPr>
      </w:pPr>
    </w:p>
    <w:p w:rsidR="002716C9" w:rsidRPr="003475BB" w:rsidP="3C241E49" w14:paraId="319027B3" w14:textId="198C2BC4">
      <w:pPr>
        <w:spacing w:after="0" w:line="271" w:lineRule="auto"/>
        <w:rPr>
          <w:rFonts w:ascii="Times New Roman" w:hAnsi="Times New Roman" w:cs="Times New Roman"/>
          <w:sz w:val="24"/>
          <w:szCs w:val="24"/>
        </w:rPr>
      </w:pPr>
      <w:r w:rsidRPr="3C241E49">
        <w:rPr>
          <w:rFonts w:ascii="Times New Roman" w:hAnsi="Times New Roman" w:cs="Times New Roman"/>
          <w:sz w:val="24"/>
          <w:szCs w:val="24"/>
        </w:rPr>
        <w:t xml:space="preserve">CMS </w:t>
      </w:r>
      <w:r w:rsidRPr="3C241E49">
        <w:rPr>
          <w:rFonts w:ascii="Times New Roman" w:hAnsi="Times New Roman" w:cs="Times New Roman"/>
          <w:sz w:val="24"/>
          <w:szCs w:val="24"/>
        </w:rPr>
        <w:t xml:space="preserve">received </w:t>
      </w:r>
      <w:r w:rsidRPr="3C241E49" w:rsidR="00FE789A">
        <w:rPr>
          <w:rFonts w:ascii="Times New Roman" w:hAnsi="Times New Roman" w:cs="Times New Roman"/>
          <w:sz w:val="24"/>
          <w:szCs w:val="24"/>
        </w:rPr>
        <w:t xml:space="preserve">eight </w:t>
      </w:r>
      <w:r w:rsidRPr="3C241E49" w:rsidR="00E6085B">
        <w:rPr>
          <w:rFonts w:ascii="Times New Roman" w:hAnsi="Times New Roman" w:cs="Times New Roman"/>
          <w:sz w:val="24"/>
          <w:szCs w:val="24"/>
        </w:rPr>
        <w:t>comments</w:t>
      </w:r>
      <w:r w:rsidRPr="3C241E49">
        <w:rPr>
          <w:rFonts w:ascii="Times New Roman" w:hAnsi="Times New Roman" w:cs="Times New Roman"/>
          <w:sz w:val="24"/>
          <w:szCs w:val="24"/>
        </w:rPr>
        <w:t xml:space="preserve"> </w:t>
      </w:r>
      <w:r w:rsidRPr="3C241E49" w:rsidR="005F7DDF">
        <w:rPr>
          <w:rFonts w:ascii="Times New Roman" w:hAnsi="Times New Roman" w:cs="Times New Roman"/>
          <w:sz w:val="24"/>
          <w:szCs w:val="24"/>
        </w:rPr>
        <w:t xml:space="preserve">in response </w:t>
      </w:r>
      <w:r w:rsidRPr="3C241E49">
        <w:rPr>
          <w:rFonts w:ascii="Times New Roman" w:hAnsi="Times New Roman" w:cs="Times New Roman"/>
          <w:sz w:val="24"/>
          <w:szCs w:val="24"/>
        </w:rPr>
        <w:t>to an information collection request (ICR)</w:t>
      </w:r>
      <w:r w:rsidRPr="3C241E49" w:rsidR="00596D1E">
        <w:rPr>
          <w:rFonts w:ascii="Times New Roman" w:hAnsi="Times New Roman" w:cs="Times New Roman"/>
          <w:sz w:val="24"/>
          <w:szCs w:val="24"/>
        </w:rPr>
        <w:t xml:space="preserve"> </w:t>
      </w:r>
      <w:r w:rsidRPr="3C241E49">
        <w:rPr>
          <w:rFonts w:ascii="Times New Roman" w:hAnsi="Times New Roman" w:cs="Times New Roman"/>
          <w:sz w:val="24"/>
          <w:szCs w:val="24"/>
        </w:rPr>
        <w:t>CMS</w:t>
      </w:r>
      <w:r w:rsidRPr="3C241E49">
        <w:rPr>
          <w:rFonts w:ascii="Times New Roman" w:hAnsi="Times New Roman" w:cs="Times New Roman"/>
          <w:sz w:val="24"/>
          <w:szCs w:val="24"/>
        </w:rPr>
        <w:t xml:space="preserve"> released concerning CMS-</w:t>
      </w:r>
      <w:r w:rsidRPr="3C241E49" w:rsidR="00C6548C">
        <w:rPr>
          <w:rFonts w:ascii="Times New Roman" w:hAnsi="Times New Roman" w:cs="Times New Roman"/>
          <w:sz w:val="24"/>
          <w:szCs w:val="24"/>
        </w:rPr>
        <w:t>10791</w:t>
      </w:r>
      <w:r w:rsidRPr="3C241E49">
        <w:rPr>
          <w:rFonts w:ascii="Times New Roman" w:hAnsi="Times New Roman" w:cs="Times New Roman"/>
          <w:sz w:val="24"/>
          <w:szCs w:val="24"/>
        </w:rPr>
        <w:t xml:space="preserve">, a Paperwork Reduction Act (PRA) document detailing requirements related to the </w:t>
      </w:r>
      <w:r w:rsidRPr="3C241E49" w:rsidR="00E6085B">
        <w:rPr>
          <w:rFonts w:ascii="Times New Roman" w:hAnsi="Times New Roman" w:cs="Times New Roman"/>
          <w:sz w:val="24"/>
          <w:szCs w:val="24"/>
        </w:rPr>
        <w:t>“</w:t>
      </w:r>
      <w:r w:rsidRPr="3C241E49" w:rsidR="00C6548C">
        <w:rPr>
          <w:rFonts w:ascii="Times New Roman" w:hAnsi="Times New Roman" w:cs="Times New Roman"/>
          <w:sz w:val="24"/>
          <w:szCs w:val="24"/>
        </w:rPr>
        <w:t>Requirements Related to Surprise Billing; Part II</w:t>
      </w:r>
      <w:r w:rsidRPr="3C241E49">
        <w:rPr>
          <w:rFonts w:ascii="Times New Roman" w:hAnsi="Times New Roman" w:cs="Times New Roman"/>
          <w:sz w:val="24"/>
          <w:szCs w:val="24"/>
        </w:rPr>
        <w:t>.</w:t>
      </w:r>
      <w:r w:rsidRPr="3C241E49" w:rsidR="00E6085B">
        <w:rPr>
          <w:rFonts w:ascii="Times New Roman" w:hAnsi="Times New Roman" w:cs="Times New Roman"/>
          <w:sz w:val="24"/>
          <w:szCs w:val="24"/>
        </w:rPr>
        <w:t>”</w:t>
      </w:r>
      <w:r w:rsidRPr="3C241E49" w:rsidR="00313F5D">
        <w:rPr>
          <w:rFonts w:ascii="Times New Roman" w:hAnsi="Times New Roman" w:cs="Times New Roman"/>
          <w:sz w:val="24"/>
          <w:szCs w:val="24"/>
        </w:rPr>
        <w:t xml:space="preserve"> </w:t>
      </w:r>
      <w:r w:rsidRPr="3C241E49" w:rsidR="0031705E">
        <w:rPr>
          <w:rFonts w:ascii="Times New Roman" w:hAnsi="Times New Roman" w:cs="Times New Roman"/>
          <w:sz w:val="24"/>
          <w:szCs w:val="24"/>
        </w:rPr>
        <w:t>Six</w:t>
      </w:r>
      <w:r w:rsidRPr="3C241E49" w:rsidR="00AE08BE">
        <w:rPr>
          <w:rFonts w:ascii="Times New Roman" w:hAnsi="Times New Roman" w:cs="Times New Roman"/>
          <w:sz w:val="24"/>
          <w:szCs w:val="24"/>
        </w:rPr>
        <w:t xml:space="preserve"> of these comments</w:t>
      </w:r>
      <w:r w:rsidRPr="3C241E49" w:rsidR="004B7CF1">
        <w:rPr>
          <w:rFonts w:ascii="Times New Roman" w:hAnsi="Times New Roman" w:cs="Times New Roman"/>
          <w:sz w:val="24"/>
          <w:szCs w:val="24"/>
        </w:rPr>
        <w:t xml:space="preserve"> </w:t>
      </w:r>
      <w:r w:rsidRPr="3C241E49" w:rsidR="006752A8">
        <w:rPr>
          <w:rFonts w:ascii="Times New Roman" w:hAnsi="Times New Roman" w:cs="Times New Roman"/>
          <w:sz w:val="24"/>
          <w:szCs w:val="24"/>
        </w:rPr>
        <w:t>recommended</w:t>
      </w:r>
      <w:r w:rsidRPr="3C241E49" w:rsidR="0001072A">
        <w:rPr>
          <w:rFonts w:ascii="Times New Roman" w:hAnsi="Times New Roman" w:cs="Times New Roman"/>
          <w:sz w:val="24"/>
          <w:szCs w:val="24"/>
        </w:rPr>
        <w:t xml:space="preserve"> policy </w:t>
      </w:r>
      <w:r w:rsidRPr="3C241E49" w:rsidR="006752A8">
        <w:rPr>
          <w:rFonts w:ascii="Times New Roman" w:hAnsi="Times New Roman" w:cs="Times New Roman"/>
          <w:sz w:val="24"/>
          <w:szCs w:val="24"/>
        </w:rPr>
        <w:t>changes</w:t>
      </w:r>
      <w:r w:rsidRPr="3C241E49" w:rsidR="0001072A">
        <w:rPr>
          <w:rFonts w:ascii="Times New Roman" w:hAnsi="Times New Roman" w:cs="Times New Roman"/>
          <w:sz w:val="24"/>
          <w:szCs w:val="24"/>
        </w:rPr>
        <w:t xml:space="preserve"> that </w:t>
      </w:r>
      <w:r w:rsidRPr="3C241E49" w:rsidR="004B7CF1">
        <w:rPr>
          <w:rFonts w:ascii="Times New Roman" w:hAnsi="Times New Roman" w:cs="Times New Roman"/>
          <w:sz w:val="24"/>
          <w:szCs w:val="24"/>
        </w:rPr>
        <w:t>were beyond the scope of the cost</w:t>
      </w:r>
      <w:r w:rsidRPr="3C241E49" w:rsidR="00254CF0">
        <w:rPr>
          <w:rFonts w:ascii="Times New Roman" w:hAnsi="Times New Roman" w:cs="Times New Roman"/>
          <w:sz w:val="24"/>
          <w:szCs w:val="24"/>
        </w:rPr>
        <w:t xml:space="preserve"> and burden</w:t>
      </w:r>
      <w:r w:rsidRPr="3C241E49" w:rsidR="004B7CF1">
        <w:rPr>
          <w:rFonts w:ascii="Times New Roman" w:hAnsi="Times New Roman" w:cs="Times New Roman"/>
          <w:sz w:val="24"/>
          <w:szCs w:val="24"/>
        </w:rPr>
        <w:t xml:space="preserve"> estimates in this ICR. </w:t>
      </w:r>
      <w:r w:rsidRPr="3C241E49" w:rsidR="00313F5D">
        <w:rPr>
          <w:rFonts w:ascii="Times New Roman" w:hAnsi="Times New Roman" w:cs="Times New Roman"/>
          <w:sz w:val="24"/>
          <w:szCs w:val="24"/>
        </w:rPr>
        <w:t>Although we appreciate these commenters’ interest</w:t>
      </w:r>
      <w:r w:rsidRPr="3C241E49" w:rsidR="006752A8">
        <w:rPr>
          <w:rFonts w:ascii="Times New Roman" w:hAnsi="Times New Roman" w:cs="Times New Roman"/>
          <w:sz w:val="24"/>
          <w:szCs w:val="24"/>
        </w:rPr>
        <w:t xml:space="preserve"> </w:t>
      </w:r>
      <w:r w:rsidRPr="3C241E49" w:rsidR="00F8447C">
        <w:rPr>
          <w:rFonts w:ascii="Times New Roman" w:hAnsi="Times New Roman" w:cs="Times New Roman"/>
          <w:sz w:val="24"/>
          <w:szCs w:val="24"/>
        </w:rPr>
        <w:t xml:space="preserve">in </w:t>
      </w:r>
      <w:r w:rsidRPr="3C241E49" w:rsidR="000F24B7">
        <w:rPr>
          <w:rFonts w:ascii="Times New Roman" w:hAnsi="Times New Roman" w:cs="Times New Roman"/>
          <w:sz w:val="24"/>
          <w:szCs w:val="24"/>
        </w:rPr>
        <w:t>interoperability standards</w:t>
      </w:r>
      <w:r w:rsidRPr="3C241E49" w:rsidR="001A3DEE">
        <w:rPr>
          <w:rFonts w:ascii="Times New Roman" w:hAnsi="Times New Roman" w:cs="Times New Roman"/>
          <w:sz w:val="24"/>
          <w:szCs w:val="24"/>
        </w:rPr>
        <w:t xml:space="preserve"> </w:t>
      </w:r>
      <w:r w:rsidRPr="3C241E49" w:rsidR="00D92EE8">
        <w:rPr>
          <w:rFonts w:ascii="Times New Roman" w:hAnsi="Times New Roman" w:cs="Times New Roman"/>
          <w:sz w:val="24"/>
          <w:szCs w:val="24"/>
        </w:rPr>
        <w:t xml:space="preserve">and </w:t>
      </w:r>
      <w:r w:rsidRPr="3C241E49" w:rsidR="003475BB">
        <w:rPr>
          <w:rFonts w:ascii="Times New Roman" w:hAnsi="Times New Roman" w:cs="Times New Roman"/>
          <w:sz w:val="24"/>
          <w:szCs w:val="24"/>
        </w:rPr>
        <w:t>broader health care pricing dynamics or market structures that may affect the accuracy or usability of GFEs</w:t>
      </w:r>
      <w:r w:rsidRPr="3C241E49" w:rsidR="0037514F">
        <w:rPr>
          <w:rFonts w:ascii="Times New Roman" w:hAnsi="Times New Roman" w:cs="Times New Roman"/>
          <w:sz w:val="24"/>
          <w:szCs w:val="24"/>
        </w:rPr>
        <w:t>, among other issues</w:t>
      </w:r>
      <w:r w:rsidRPr="3C241E49" w:rsidR="003475BB">
        <w:rPr>
          <w:rFonts w:ascii="Times New Roman" w:hAnsi="Times New Roman" w:cs="Times New Roman"/>
          <w:sz w:val="24"/>
          <w:szCs w:val="24"/>
        </w:rPr>
        <w:t>,</w:t>
      </w:r>
      <w:r w:rsidRPr="3C241E49" w:rsidR="00313F5D">
        <w:rPr>
          <w:rFonts w:ascii="Times New Roman" w:hAnsi="Times New Roman" w:cs="Times New Roman"/>
          <w:sz w:val="24"/>
          <w:szCs w:val="24"/>
        </w:rPr>
        <w:t xml:space="preserve"> we have not included substantive responses </w:t>
      </w:r>
      <w:r w:rsidRPr="3C241E49" w:rsidR="00440D51">
        <w:rPr>
          <w:rFonts w:ascii="Times New Roman" w:hAnsi="Times New Roman" w:cs="Times New Roman"/>
          <w:sz w:val="24"/>
          <w:szCs w:val="24"/>
        </w:rPr>
        <w:t>to</w:t>
      </w:r>
      <w:r w:rsidRPr="3C241E49" w:rsidR="00313F5D">
        <w:rPr>
          <w:rFonts w:ascii="Times New Roman" w:hAnsi="Times New Roman" w:cs="Times New Roman"/>
          <w:sz w:val="24"/>
          <w:szCs w:val="24"/>
        </w:rPr>
        <w:t xml:space="preserve"> these comments in </w:t>
      </w:r>
      <w:r w:rsidRPr="3C241E49" w:rsidR="00FF5D4B">
        <w:rPr>
          <w:rFonts w:ascii="Times New Roman" w:hAnsi="Times New Roman" w:cs="Times New Roman"/>
          <w:sz w:val="24"/>
          <w:szCs w:val="24"/>
        </w:rPr>
        <w:t xml:space="preserve">PRA package. </w:t>
      </w:r>
      <w:r w:rsidRPr="3C241E49" w:rsidR="00E6085B">
        <w:rPr>
          <w:rFonts w:ascii="Times New Roman" w:hAnsi="Times New Roman" w:cs="Times New Roman"/>
          <w:sz w:val="24"/>
          <w:szCs w:val="24"/>
        </w:rPr>
        <w:t>The following is a</w:t>
      </w:r>
      <w:r w:rsidRPr="3C241E49">
        <w:rPr>
          <w:rFonts w:ascii="Times New Roman" w:hAnsi="Times New Roman" w:cs="Times New Roman"/>
          <w:sz w:val="24"/>
          <w:szCs w:val="24"/>
        </w:rPr>
        <w:t xml:space="preserve"> summary of</w:t>
      </w:r>
      <w:r w:rsidRPr="3C241E49" w:rsidR="00E6085B">
        <w:rPr>
          <w:rFonts w:ascii="Times New Roman" w:hAnsi="Times New Roman" w:cs="Times New Roman"/>
          <w:sz w:val="24"/>
          <w:szCs w:val="24"/>
        </w:rPr>
        <w:t xml:space="preserve"> the comments</w:t>
      </w:r>
      <w:r w:rsidRPr="3C241E49" w:rsidR="006936F3">
        <w:rPr>
          <w:rFonts w:ascii="Times New Roman" w:hAnsi="Times New Roman" w:cs="Times New Roman"/>
          <w:sz w:val="24"/>
          <w:szCs w:val="24"/>
        </w:rPr>
        <w:t xml:space="preserve"> related to </w:t>
      </w:r>
      <w:r w:rsidRPr="3C241E49" w:rsidR="00254CF0">
        <w:rPr>
          <w:rFonts w:ascii="Times New Roman" w:hAnsi="Times New Roman" w:cs="Times New Roman"/>
          <w:sz w:val="24"/>
          <w:szCs w:val="24"/>
        </w:rPr>
        <w:t xml:space="preserve">the cost and burden estimates in </w:t>
      </w:r>
      <w:r w:rsidRPr="3C241E49" w:rsidR="006936F3">
        <w:rPr>
          <w:rFonts w:ascii="Times New Roman" w:hAnsi="Times New Roman" w:cs="Times New Roman"/>
          <w:sz w:val="24"/>
          <w:szCs w:val="24"/>
        </w:rPr>
        <w:t>this ICR</w:t>
      </w:r>
      <w:r w:rsidRPr="3C241E49" w:rsidR="00E6085B">
        <w:rPr>
          <w:rFonts w:ascii="Times New Roman" w:hAnsi="Times New Roman" w:cs="Times New Roman"/>
          <w:sz w:val="24"/>
          <w:szCs w:val="24"/>
        </w:rPr>
        <w:t xml:space="preserve">, grouped by similar </w:t>
      </w:r>
      <w:r w:rsidRPr="3C241E49" w:rsidR="00B050E7">
        <w:rPr>
          <w:rFonts w:ascii="Times New Roman" w:hAnsi="Times New Roman" w:cs="Times New Roman"/>
          <w:sz w:val="24"/>
          <w:szCs w:val="24"/>
        </w:rPr>
        <w:t>topic</w:t>
      </w:r>
      <w:r w:rsidRPr="3C241E49" w:rsidR="00E6085B">
        <w:rPr>
          <w:rFonts w:ascii="Times New Roman" w:hAnsi="Times New Roman" w:cs="Times New Roman"/>
          <w:sz w:val="24"/>
          <w:szCs w:val="24"/>
        </w:rPr>
        <w:t xml:space="preserve">, </w:t>
      </w:r>
      <w:r w:rsidRPr="3C241E49">
        <w:rPr>
          <w:rFonts w:ascii="Times New Roman" w:hAnsi="Times New Roman" w:cs="Times New Roman"/>
          <w:sz w:val="24"/>
          <w:szCs w:val="24"/>
        </w:rPr>
        <w:t xml:space="preserve">and </w:t>
      </w:r>
      <w:r w:rsidRPr="3C241E49">
        <w:rPr>
          <w:rFonts w:ascii="Times New Roman" w:hAnsi="Times New Roman" w:cs="Times New Roman"/>
          <w:sz w:val="24"/>
          <w:szCs w:val="24"/>
        </w:rPr>
        <w:t xml:space="preserve">CMS’s </w:t>
      </w:r>
      <w:r w:rsidRPr="3C241E49">
        <w:rPr>
          <w:rFonts w:ascii="Times New Roman" w:hAnsi="Times New Roman" w:cs="Times New Roman"/>
          <w:sz w:val="24"/>
          <w:szCs w:val="24"/>
        </w:rPr>
        <w:t>response</w:t>
      </w:r>
      <w:r w:rsidRPr="3C241E49" w:rsidR="00E6085B">
        <w:rPr>
          <w:rFonts w:ascii="Times New Roman" w:hAnsi="Times New Roman" w:cs="Times New Roman"/>
          <w:sz w:val="24"/>
          <w:szCs w:val="24"/>
        </w:rPr>
        <w:t>s</w:t>
      </w:r>
      <w:r w:rsidRPr="3C241E49">
        <w:rPr>
          <w:rFonts w:ascii="Times New Roman" w:hAnsi="Times New Roman" w:cs="Times New Roman"/>
          <w:sz w:val="24"/>
          <w:szCs w:val="24"/>
        </w:rPr>
        <w:t xml:space="preserve"> to th</w:t>
      </w:r>
      <w:r w:rsidRPr="3C241E49" w:rsidR="00E6085B">
        <w:rPr>
          <w:rFonts w:ascii="Times New Roman" w:hAnsi="Times New Roman" w:cs="Times New Roman"/>
          <w:sz w:val="24"/>
          <w:szCs w:val="24"/>
        </w:rPr>
        <w:t>ose</w:t>
      </w:r>
      <w:r w:rsidRPr="3C241E49">
        <w:rPr>
          <w:rFonts w:ascii="Times New Roman" w:hAnsi="Times New Roman" w:cs="Times New Roman"/>
          <w:sz w:val="24"/>
          <w:szCs w:val="24"/>
        </w:rPr>
        <w:t xml:space="preserve"> comment</w:t>
      </w:r>
      <w:r w:rsidRPr="3C241E49" w:rsidR="00C6548C">
        <w:rPr>
          <w:rFonts w:ascii="Times New Roman" w:hAnsi="Times New Roman" w:cs="Times New Roman"/>
          <w:sz w:val="24"/>
          <w:szCs w:val="24"/>
        </w:rPr>
        <w:t>s</w:t>
      </w:r>
      <w:r w:rsidRPr="3C241E49" w:rsidR="00FE5D6F">
        <w:rPr>
          <w:rFonts w:ascii="Times New Roman" w:hAnsi="Times New Roman" w:cs="Times New Roman"/>
          <w:sz w:val="24"/>
          <w:szCs w:val="24"/>
        </w:rPr>
        <w:t>.</w:t>
      </w:r>
    </w:p>
    <w:p w:rsidR="002716C9" w:rsidP="002716C9" w14:paraId="5439A39D" w14:textId="77777777">
      <w:pPr>
        <w:spacing w:after="0" w:line="271" w:lineRule="auto"/>
        <w:rPr>
          <w:rFonts w:ascii="Times New Roman" w:hAnsi="Times New Roman" w:cs="Times New Roman"/>
          <w:i/>
          <w:sz w:val="24"/>
          <w:szCs w:val="24"/>
        </w:rPr>
      </w:pPr>
    </w:p>
    <w:p w:rsidR="00E6085B" w:rsidRPr="00E6085B" w:rsidP="00E6085B" w14:paraId="39468F44" w14:textId="03112C17">
      <w:pPr>
        <w:spacing w:after="0" w:line="271" w:lineRule="auto"/>
        <w:rPr>
          <w:rFonts w:ascii="Times New Roman" w:hAnsi="Times New Roman" w:cs="Times New Roman"/>
          <w:bCs/>
          <w:iCs/>
          <w:sz w:val="24"/>
          <w:szCs w:val="24"/>
        </w:rPr>
      </w:pPr>
      <w:r w:rsidRPr="00405634">
        <w:rPr>
          <w:rFonts w:ascii="Times New Roman" w:hAnsi="Times New Roman" w:cs="Times New Roman"/>
          <w:b/>
          <w:iCs/>
          <w:sz w:val="24"/>
          <w:szCs w:val="24"/>
        </w:rPr>
        <w:t>Comment</w:t>
      </w:r>
      <w:r w:rsidR="007909A4">
        <w:rPr>
          <w:rFonts w:ascii="Times New Roman" w:hAnsi="Times New Roman" w:cs="Times New Roman"/>
          <w:bCs/>
          <w:iCs/>
          <w:sz w:val="24"/>
          <w:szCs w:val="24"/>
        </w:rPr>
        <w:t>:</w:t>
      </w:r>
    </w:p>
    <w:p w:rsidR="00E6085B" w:rsidRPr="00E6085B" w:rsidP="00E6085B" w14:paraId="62F2E8DC" w14:textId="77777777">
      <w:pPr>
        <w:spacing w:after="0" w:line="271" w:lineRule="auto"/>
        <w:rPr>
          <w:rFonts w:ascii="Times New Roman" w:hAnsi="Times New Roman" w:cs="Times New Roman"/>
          <w:bCs/>
          <w:iCs/>
          <w:sz w:val="24"/>
          <w:szCs w:val="24"/>
        </w:rPr>
      </w:pPr>
    </w:p>
    <w:p w:rsidR="00E6085B" w:rsidRPr="00E6085B" w:rsidP="00E6085B" w14:paraId="1BDC32DD" w14:textId="66CB1815">
      <w:pPr>
        <w:spacing w:after="0" w:line="271" w:lineRule="auto"/>
        <w:rPr>
          <w:rFonts w:ascii="Times New Roman" w:hAnsi="Times New Roman" w:cs="Times New Roman"/>
          <w:bCs/>
          <w:iCs/>
          <w:sz w:val="24"/>
          <w:szCs w:val="24"/>
        </w:rPr>
      </w:pPr>
      <w:r w:rsidRPr="00E6085B">
        <w:rPr>
          <w:rFonts w:ascii="Times New Roman" w:hAnsi="Times New Roman" w:cs="Times New Roman"/>
          <w:bCs/>
          <w:iCs/>
          <w:sz w:val="24"/>
          <w:szCs w:val="24"/>
        </w:rPr>
        <w:t>One commenter noted that variation in procedure coding can undermine the accuracy</w:t>
      </w:r>
      <w:r w:rsidR="00A34A52">
        <w:rPr>
          <w:rFonts w:ascii="Times New Roman" w:hAnsi="Times New Roman" w:cs="Times New Roman"/>
          <w:bCs/>
          <w:iCs/>
          <w:sz w:val="24"/>
          <w:szCs w:val="24"/>
        </w:rPr>
        <w:t xml:space="preserve"> of GFEs</w:t>
      </w:r>
      <w:r w:rsidR="0086634B">
        <w:rPr>
          <w:rFonts w:ascii="Times New Roman" w:hAnsi="Times New Roman" w:cs="Times New Roman"/>
          <w:bCs/>
          <w:iCs/>
          <w:sz w:val="24"/>
          <w:szCs w:val="24"/>
        </w:rPr>
        <w:t xml:space="preserve"> for uninsured (or self-pay) individuals</w:t>
      </w:r>
      <w:r w:rsidR="00BC306B">
        <w:rPr>
          <w:rFonts w:ascii="Times New Roman" w:hAnsi="Times New Roman" w:cs="Times New Roman"/>
          <w:bCs/>
          <w:iCs/>
          <w:sz w:val="24"/>
          <w:szCs w:val="24"/>
        </w:rPr>
        <w:t xml:space="preserve"> and </w:t>
      </w:r>
      <w:r w:rsidR="00C172AE">
        <w:rPr>
          <w:rFonts w:ascii="Times New Roman" w:hAnsi="Times New Roman" w:cs="Times New Roman"/>
          <w:bCs/>
          <w:iCs/>
          <w:sz w:val="24"/>
          <w:szCs w:val="24"/>
        </w:rPr>
        <w:t xml:space="preserve">increase burden on </w:t>
      </w:r>
      <w:r w:rsidR="003B50A5">
        <w:rPr>
          <w:rFonts w:ascii="Times New Roman" w:hAnsi="Times New Roman" w:cs="Times New Roman"/>
          <w:bCs/>
          <w:iCs/>
          <w:sz w:val="24"/>
          <w:szCs w:val="24"/>
        </w:rPr>
        <w:t>Selected Dispute Resolution (</w:t>
      </w:r>
      <w:r w:rsidR="00AF7590">
        <w:rPr>
          <w:rFonts w:ascii="Times New Roman" w:hAnsi="Times New Roman" w:cs="Times New Roman"/>
          <w:bCs/>
          <w:iCs/>
          <w:sz w:val="24"/>
          <w:szCs w:val="24"/>
        </w:rPr>
        <w:t>SDR</w:t>
      </w:r>
      <w:r w:rsidR="003B50A5">
        <w:rPr>
          <w:rFonts w:ascii="Times New Roman" w:hAnsi="Times New Roman" w:cs="Times New Roman"/>
          <w:bCs/>
          <w:iCs/>
          <w:sz w:val="24"/>
          <w:szCs w:val="24"/>
        </w:rPr>
        <w:t>)</w:t>
      </w:r>
      <w:r w:rsidR="00AF7590">
        <w:rPr>
          <w:rFonts w:ascii="Times New Roman" w:hAnsi="Times New Roman" w:cs="Times New Roman"/>
          <w:bCs/>
          <w:iCs/>
          <w:sz w:val="24"/>
          <w:szCs w:val="24"/>
        </w:rPr>
        <w:t xml:space="preserve"> entities</w:t>
      </w:r>
      <w:r w:rsidRPr="00E6085B">
        <w:rPr>
          <w:rFonts w:ascii="Times New Roman" w:hAnsi="Times New Roman" w:cs="Times New Roman"/>
          <w:bCs/>
          <w:iCs/>
          <w:sz w:val="24"/>
          <w:szCs w:val="24"/>
        </w:rPr>
        <w:t>. The commenter suggested that standardizing or automating coding could improve accuracy, reduce administrative burden, and ensure estimates are consistent and comparable across providers.</w:t>
      </w:r>
    </w:p>
    <w:p w:rsidR="00E6085B" w:rsidP="00E6085B" w14:paraId="6998142F" w14:textId="77777777">
      <w:pPr>
        <w:spacing w:after="0" w:line="271" w:lineRule="auto"/>
        <w:rPr>
          <w:rFonts w:ascii="Times New Roman" w:hAnsi="Times New Roman" w:cs="Times New Roman"/>
          <w:bCs/>
          <w:iCs/>
          <w:sz w:val="24"/>
          <w:szCs w:val="24"/>
        </w:rPr>
      </w:pPr>
    </w:p>
    <w:p w:rsidR="00405634" w:rsidRPr="00E6085B" w:rsidP="00405634" w14:paraId="12C2490C" w14:textId="38610D7A">
      <w:pPr>
        <w:spacing w:after="0" w:line="271" w:lineRule="auto"/>
        <w:rPr>
          <w:rFonts w:ascii="Times New Roman" w:hAnsi="Times New Roman" w:cs="Times New Roman"/>
          <w:b/>
          <w:iCs/>
          <w:sz w:val="24"/>
          <w:szCs w:val="24"/>
        </w:rPr>
      </w:pPr>
      <w:r w:rsidRPr="00E6085B">
        <w:rPr>
          <w:rFonts w:ascii="Times New Roman" w:hAnsi="Times New Roman" w:cs="Times New Roman"/>
          <w:b/>
          <w:iCs/>
          <w:sz w:val="24"/>
          <w:szCs w:val="24"/>
        </w:rPr>
        <w:t>Response</w:t>
      </w:r>
      <w:r w:rsidR="007909A4">
        <w:rPr>
          <w:rFonts w:ascii="Times New Roman" w:hAnsi="Times New Roman" w:cs="Times New Roman"/>
          <w:b/>
          <w:iCs/>
          <w:sz w:val="24"/>
          <w:szCs w:val="24"/>
        </w:rPr>
        <w:t>:</w:t>
      </w:r>
    </w:p>
    <w:p w:rsidR="00405634" w:rsidP="00E6085B" w14:paraId="6205C779" w14:textId="77777777">
      <w:pPr>
        <w:spacing w:after="0" w:line="271" w:lineRule="auto"/>
        <w:rPr>
          <w:rFonts w:ascii="Times New Roman" w:hAnsi="Times New Roman" w:cs="Times New Roman"/>
          <w:b/>
          <w:iCs/>
          <w:sz w:val="24"/>
          <w:szCs w:val="24"/>
        </w:rPr>
      </w:pPr>
    </w:p>
    <w:p w:rsidR="009E5FD7" w:rsidRPr="00BF0DD1" w:rsidP="009E5FD7" w14:paraId="1719D90A" w14:textId="66B56E48">
      <w:pPr>
        <w:spacing w:after="0" w:line="271" w:lineRule="auto"/>
        <w:rPr>
          <w:rFonts w:ascii="Times New Roman" w:hAnsi="Times New Roman" w:cs="Times New Roman"/>
          <w:bCs/>
          <w:iCs/>
          <w:sz w:val="24"/>
          <w:szCs w:val="24"/>
        </w:rPr>
      </w:pPr>
      <w:r>
        <w:rPr>
          <w:rFonts w:ascii="Times New Roman" w:hAnsi="Times New Roman" w:cs="Times New Roman"/>
          <w:bCs/>
          <w:iCs/>
          <w:sz w:val="24"/>
          <w:szCs w:val="24"/>
        </w:rPr>
        <w:t>Although this</w:t>
      </w:r>
      <w:r w:rsidRPr="009E5FD7">
        <w:rPr>
          <w:rFonts w:ascii="Times New Roman" w:hAnsi="Times New Roman" w:cs="Times New Roman"/>
          <w:bCs/>
          <w:iCs/>
          <w:sz w:val="24"/>
          <w:szCs w:val="24"/>
        </w:rPr>
        <w:t xml:space="preserve"> ICR does not establish or modify coding </w:t>
      </w:r>
      <w:r w:rsidR="00B40549">
        <w:rPr>
          <w:rFonts w:ascii="Times New Roman" w:hAnsi="Times New Roman" w:cs="Times New Roman"/>
          <w:bCs/>
          <w:iCs/>
          <w:sz w:val="24"/>
          <w:szCs w:val="24"/>
        </w:rPr>
        <w:t xml:space="preserve">selection </w:t>
      </w:r>
      <w:r w:rsidRPr="009E5FD7">
        <w:rPr>
          <w:rFonts w:ascii="Times New Roman" w:hAnsi="Times New Roman" w:cs="Times New Roman"/>
          <w:bCs/>
          <w:iCs/>
          <w:sz w:val="24"/>
          <w:szCs w:val="24"/>
        </w:rPr>
        <w:t>standards or methodologies</w:t>
      </w:r>
      <w:r>
        <w:rPr>
          <w:rFonts w:ascii="Times New Roman" w:hAnsi="Times New Roman" w:cs="Times New Roman"/>
          <w:bCs/>
          <w:iCs/>
          <w:sz w:val="24"/>
          <w:szCs w:val="24"/>
        </w:rPr>
        <w:t xml:space="preserve">, we note that </w:t>
      </w:r>
      <w:r w:rsidR="000677A4">
        <w:rPr>
          <w:rFonts w:ascii="Times New Roman" w:hAnsi="Times New Roman" w:cs="Times New Roman"/>
          <w:bCs/>
          <w:iCs/>
          <w:sz w:val="24"/>
          <w:szCs w:val="24"/>
        </w:rPr>
        <w:t>nothing</w:t>
      </w:r>
      <w:r w:rsidR="00354279">
        <w:rPr>
          <w:rFonts w:ascii="Times New Roman" w:hAnsi="Times New Roman" w:cs="Times New Roman"/>
          <w:bCs/>
          <w:iCs/>
          <w:sz w:val="24"/>
          <w:szCs w:val="24"/>
        </w:rPr>
        <w:t xml:space="preserve"> in 45 CFR 149.610 prohibits providers or facilities from using</w:t>
      </w:r>
      <w:r w:rsidR="00452A64">
        <w:rPr>
          <w:rFonts w:ascii="Times New Roman" w:hAnsi="Times New Roman" w:cs="Times New Roman"/>
          <w:bCs/>
          <w:iCs/>
          <w:sz w:val="24"/>
          <w:szCs w:val="24"/>
        </w:rPr>
        <w:t xml:space="preserve"> </w:t>
      </w:r>
      <w:r w:rsidR="00354279">
        <w:rPr>
          <w:rFonts w:ascii="Times New Roman" w:hAnsi="Times New Roman" w:cs="Times New Roman"/>
          <w:bCs/>
          <w:iCs/>
          <w:sz w:val="24"/>
          <w:szCs w:val="24"/>
        </w:rPr>
        <w:t>standardized</w:t>
      </w:r>
      <w:r w:rsidR="00452A64">
        <w:rPr>
          <w:rFonts w:ascii="Times New Roman" w:hAnsi="Times New Roman" w:cs="Times New Roman"/>
          <w:bCs/>
          <w:iCs/>
          <w:sz w:val="24"/>
          <w:szCs w:val="24"/>
        </w:rPr>
        <w:t xml:space="preserve"> or automated</w:t>
      </w:r>
      <w:r w:rsidR="00A10615">
        <w:rPr>
          <w:rFonts w:ascii="Times New Roman" w:hAnsi="Times New Roman" w:cs="Times New Roman"/>
          <w:bCs/>
          <w:iCs/>
          <w:sz w:val="24"/>
          <w:szCs w:val="24"/>
        </w:rPr>
        <w:t xml:space="preserve"> coding </w:t>
      </w:r>
      <w:r w:rsidR="00D12280">
        <w:rPr>
          <w:rFonts w:ascii="Times New Roman" w:hAnsi="Times New Roman" w:cs="Times New Roman"/>
          <w:bCs/>
          <w:iCs/>
          <w:sz w:val="24"/>
          <w:szCs w:val="24"/>
        </w:rPr>
        <w:t xml:space="preserve">processes to generate </w:t>
      </w:r>
      <w:r w:rsidR="00925AE4">
        <w:rPr>
          <w:rFonts w:ascii="Times New Roman" w:hAnsi="Times New Roman" w:cs="Times New Roman"/>
          <w:bCs/>
          <w:iCs/>
          <w:sz w:val="24"/>
          <w:szCs w:val="24"/>
        </w:rPr>
        <w:t xml:space="preserve">accurate and individualized </w:t>
      </w:r>
      <w:r w:rsidR="000677A4">
        <w:rPr>
          <w:rFonts w:ascii="Times New Roman" w:hAnsi="Times New Roman" w:cs="Times New Roman"/>
          <w:bCs/>
          <w:iCs/>
          <w:sz w:val="24"/>
          <w:szCs w:val="24"/>
        </w:rPr>
        <w:t>service</w:t>
      </w:r>
      <w:r w:rsidR="00D12280">
        <w:rPr>
          <w:rFonts w:ascii="Times New Roman" w:hAnsi="Times New Roman" w:cs="Times New Roman"/>
          <w:bCs/>
          <w:iCs/>
          <w:sz w:val="24"/>
          <w:szCs w:val="24"/>
        </w:rPr>
        <w:t xml:space="preserve"> codes</w:t>
      </w:r>
      <w:r w:rsidR="00731039">
        <w:rPr>
          <w:rFonts w:ascii="Times New Roman" w:hAnsi="Times New Roman" w:cs="Times New Roman"/>
          <w:bCs/>
          <w:iCs/>
          <w:sz w:val="24"/>
          <w:szCs w:val="24"/>
        </w:rPr>
        <w:t xml:space="preserve"> for inclusion </w:t>
      </w:r>
      <w:r w:rsidR="00156CEA">
        <w:rPr>
          <w:rFonts w:ascii="Times New Roman" w:hAnsi="Times New Roman" w:cs="Times New Roman"/>
          <w:bCs/>
          <w:iCs/>
          <w:sz w:val="24"/>
          <w:szCs w:val="24"/>
        </w:rPr>
        <w:t>in</w:t>
      </w:r>
      <w:r w:rsidR="00731039">
        <w:rPr>
          <w:rFonts w:ascii="Times New Roman" w:hAnsi="Times New Roman" w:cs="Times New Roman"/>
          <w:bCs/>
          <w:iCs/>
          <w:sz w:val="24"/>
          <w:szCs w:val="24"/>
        </w:rPr>
        <w:t xml:space="preserve"> GFE</w:t>
      </w:r>
      <w:r w:rsidR="00774B06">
        <w:rPr>
          <w:rFonts w:ascii="Times New Roman" w:hAnsi="Times New Roman" w:cs="Times New Roman"/>
          <w:bCs/>
          <w:iCs/>
          <w:sz w:val="24"/>
          <w:szCs w:val="24"/>
        </w:rPr>
        <w:t>s</w:t>
      </w:r>
      <w:r w:rsidR="000677A4">
        <w:rPr>
          <w:rFonts w:ascii="Times New Roman" w:hAnsi="Times New Roman" w:cs="Times New Roman"/>
          <w:bCs/>
          <w:iCs/>
          <w:sz w:val="24"/>
          <w:szCs w:val="24"/>
        </w:rPr>
        <w:t xml:space="preserve"> for uninsured </w:t>
      </w:r>
      <w:r w:rsidR="008C68F2">
        <w:rPr>
          <w:rFonts w:ascii="Times New Roman" w:hAnsi="Times New Roman" w:cs="Times New Roman"/>
          <w:bCs/>
          <w:iCs/>
          <w:sz w:val="24"/>
          <w:szCs w:val="24"/>
        </w:rPr>
        <w:t>(</w:t>
      </w:r>
      <w:r w:rsidR="000677A4">
        <w:rPr>
          <w:rFonts w:ascii="Times New Roman" w:hAnsi="Times New Roman" w:cs="Times New Roman"/>
          <w:bCs/>
          <w:iCs/>
          <w:sz w:val="24"/>
          <w:szCs w:val="24"/>
        </w:rPr>
        <w:t>or self-pay</w:t>
      </w:r>
      <w:r w:rsidR="008C68F2">
        <w:rPr>
          <w:rFonts w:ascii="Times New Roman" w:hAnsi="Times New Roman" w:cs="Times New Roman"/>
          <w:bCs/>
          <w:iCs/>
          <w:sz w:val="24"/>
          <w:szCs w:val="24"/>
        </w:rPr>
        <w:t>)</w:t>
      </w:r>
      <w:r w:rsidR="000677A4">
        <w:rPr>
          <w:rFonts w:ascii="Times New Roman" w:hAnsi="Times New Roman" w:cs="Times New Roman"/>
          <w:bCs/>
          <w:iCs/>
          <w:sz w:val="24"/>
          <w:szCs w:val="24"/>
        </w:rPr>
        <w:t xml:space="preserve"> </w:t>
      </w:r>
      <w:r w:rsidR="000677A4">
        <w:rPr>
          <w:rFonts w:ascii="Times New Roman" w:hAnsi="Times New Roman" w:cs="Times New Roman"/>
          <w:bCs/>
          <w:iCs/>
          <w:sz w:val="24"/>
          <w:szCs w:val="24"/>
        </w:rPr>
        <w:t>individuals</w:t>
      </w:r>
      <w:r w:rsidR="00D12280">
        <w:rPr>
          <w:rFonts w:ascii="Times New Roman" w:hAnsi="Times New Roman" w:cs="Times New Roman"/>
          <w:bCs/>
          <w:iCs/>
          <w:sz w:val="24"/>
          <w:szCs w:val="24"/>
        </w:rPr>
        <w:t>.</w:t>
      </w:r>
    </w:p>
    <w:p w:rsidR="009E5FD7" w:rsidRPr="00405634" w:rsidP="009E5FD7" w14:paraId="75A4CD59" w14:textId="77777777">
      <w:pPr>
        <w:spacing w:after="0" w:line="271" w:lineRule="auto"/>
        <w:rPr>
          <w:rFonts w:ascii="Times New Roman" w:hAnsi="Times New Roman" w:cs="Times New Roman"/>
          <w:b/>
          <w:iCs/>
          <w:sz w:val="24"/>
          <w:szCs w:val="24"/>
        </w:rPr>
      </w:pPr>
    </w:p>
    <w:p w:rsidR="00287D36" w:rsidRPr="00287D36" w:rsidP="00287D36" w14:paraId="717CECDA" w14:textId="253EB246">
      <w:pPr>
        <w:spacing w:after="0" w:line="271" w:lineRule="auto"/>
        <w:rPr>
          <w:rFonts w:ascii="Times New Roman" w:hAnsi="Times New Roman" w:cs="Times New Roman"/>
          <w:bCs/>
          <w:iCs/>
          <w:sz w:val="24"/>
          <w:szCs w:val="24"/>
        </w:rPr>
      </w:pPr>
      <w:r w:rsidRPr="00287D36">
        <w:rPr>
          <w:rFonts w:ascii="Times New Roman" w:hAnsi="Times New Roman" w:cs="Times New Roman"/>
          <w:b/>
          <w:iCs/>
          <w:sz w:val="24"/>
          <w:szCs w:val="24"/>
        </w:rPr>
        <w:t>Comment</w:t>
      </w:r>
      <w:r w:rsidR="00204DE1">
        <w:rPr>
          <w:rFonts w:ascii="Times New Roman" w:hAnsi="Times New Roman" w:cs="Times New Roman"/>
          <w:b/>
          <w:iCs/>
          <w:sz w:val="24"/>
          <w:szCs w:val="24"/>
        </w:rPr>
        <w:t>:</w:t>
      </w:r>
    </w:p>
    <w:p w:rsidR="00287D36" w:rsidRPr="00287D36" w:rsidP="00287D36" w14:paraId="609760F4" w14:textId="77777777">
      <w:pPr>
        <w:spacing w:after="0" w:line="271" w:lineRule="auto"/>
        <w:rPr>
          <w:rFonts w:ascii="Times New Roman" w:hAnsi="Times New Roman" w:cs="Times New Roman"/>
          <w:bCs/>
          <w:iCs/>
          <w:sz w:val="24"/>
          <w:szCs w:val="24"/>
        </w:rPr>
      </w:pPr>
    </w:p>
    <w:p w:rsidR="00287D36" w:rsidRPr="00287D36" w:rsidP="00287D36" w14:paraId="2A6F50ED" w14:textId="7149E40B">
      <w:pPr>
        <w:spacing w:after="0" w:line="271" w:lineRule="auto"/>
        <w:rPr>
          <w:rFonts w:ascii="Times New Roman" w:hAnsi="Times New Roman" w:cs="Times New Roman"/>
          <w:bCs/>
          <w:iCs/>
          <w:sz w:val="24"/>
          <w:szCs w:val="24"/>
        </w:rPr>
      </w:pPr>
      <w:r w:rsidRPr="00287D36">
        <w:rPr>
          <w:rFonts w:ascii="Times New Roman" w:hAnsi="Times New Roman" w:cs="Times New Roman"/>
          <w:bCs/>
          <w:iCs/>
          <w:sz w:val="24"/>
          <w:szCs w:val="24"/>
        </w:rPr>
        <w:t>One commenter stated that CMS underestimates the total compliance burden and associated operational costs of the proposed information collection. The commenter noted that while CMS provides estimates of responses and hours, these estimates do not fully account for</w:t>
      </w:r>
      <w:r w:rsidR="00BE3943">
        <w:rPr>
          <w:rFonts w:ascii="Times New Roman" w:hAnsi="Times New Roman" w:cs="Times New Roman"/>
          <w:bCs/>
          <w:iCs/>
          <w:sz w:val="24"/>
          <w:szCs w:val="24"/>
        </w:rPr>
        <w:t xml:space="preserve"> administrative costs or</w:t>
      </w:r>
      <w:r w:rsidRPr="00287D36">
        <w:rPr>
          <w:rFonts w:ascii="Times New Roman" w:hAnsi="Times New Roman" w:cs="Times New Roman"/>
          <w:bCs/>
          <w:iCs/>
          <w:sz w:val="24"/>
          <w:szCs w:val="24"/>
        </w:rPr>
        <w:t xml:space="preserve"> indirect and dynamic effects, including disruptions to provider workflows, impacts on revenue cycle management, and </w:t>
      </w:r>
      <w:r w:rsidR="00BE3943">
        <w:rPr>
          <w:rFonts w:ascii="Times New Roman" w:hAnsi="Times New Roman" w:cs="Times New Roman"/>
          <w:bCs/>
          <w:iCs/>
          <w:sz w:val="24"/>
          <w:szCs w:val="24"/>
        </w:rPr>
        <w:t>the effects th</w:t>
      </w:r>
      <w:r w:rsidR="00633DBD">
        <w:rPr>
          <w:rFonts w:ascii="Times New Roman" w:hAnsi="Times New Roman" w:cs="Times New Roman"/>
          <w:bCs/>
          <w:iCs/>
          <w:sz w:val="24"/>
          <w:szCs w:val="24"/>
        </w:rPr>
        <w:t xml:space="preserve">ese information collection requirements may have </w:t>
      </w:r>
      <w:r w:rsidRPr="00D26B48" w:rsidR="00D26B48">
        <w:rPr>
          <w:rFonts w:ascii="Times New Roman" w:hAnsi="Times New Roman" w:cs="Times New Roman"/>
          <w:bCs/>
          <w:iCs/>
          <w:sz w:val="24"/>
          <w:szCs w:val="24"/>
        </w:rPr>
        <w:t>through</w:t>
      </w:r>
      <w:r w:rsidR="00000D93">
        <w:rPr>
          <w:rFonts w:ascii="Times New Roman" w:hAnsi="Times New Roman" w:cs="Times New Roman"/>
          <w:bCs/>
          <w:iCs/>
          <w:sz w:val="24"/>
          <w:szCs w:val="24"/>
        </w:rPr>
        <w:t>out</w:t>
      </w:r>
      <w:r w:rsidRPr="00D26B48" w:rsidR="00D26B48">
        <w:rPr>
          <w:rFonts w:ascii="Times New Roman" w:hAnsi="Times New Roman" w:cs="Times New Roman"/>
          <w:bCs/>
          <w:iCs/>
          <w:sz w:val="24"/>
          <w:szCs w:val="24"/>
        </w:rPr>
        <w:t xml:space="preserve"> the health</w:t>
      </w:r>
      <w:r w:rsidR="00204DE1">
        <w:rPr>
          <w:rFonts w:ascii="Times New Roman" w:hAnsi="Times New Roman" w:cs="Times New Roman"/>
          <w:bCs/>
          <w:iCs/>
          <w:sz w:val="24"/>
          <w:szCs w:val="24"/>
        </w:rPr>
        <w:t xml:space="preserve"> </w:t>
      </w:r>
      <w:r w:rsidRPr="00D26B48" w:rsidR="00D26B48">
        <w:rPr>
          <w:rFonts w:ascii="Times New Roman" w:hAnsi="Times New Roman" w:cs="Times New Roman"/>
          <w:bCs/>
          <w:iCs/>
          <w:sz w:val="24"/>
          <w:szCs w:val="24"/>
        </w:rPr>
        <w:t>care system</w:t>
      </w:r>
      <w:r w:rsidRPr="00287D36">
        <w:rPr>
          <w:rFonts w:ascii="Times New Roman" w:hAnsi="Times New Roman" w:cs="Times New Roman"/>
          <w:bCs/>
          <w:iCs/>
          <w:sz w:val="24"/>
          <w:szCs w:val="24"/>
        </w:rPr>
        <w:t>. The commenter further stated that the burdens associated with the collection may fall disproportionately on small and independent providers, who may face higher relative compliance costs due to limited resources, potentially contributing to financial strain, reduced participation, and increased consolidation in the health</w:t>
      </w:r>
      <w:r w:rsidR="00A60B85">
        <w:rPr>
          <w:rFonts w:ascii="Times New Roman" w:hAnsi="Times New Roman" w:cs="Times New Roman"/>
          <w:bCs/>
          <w:iCs/>
          <w:sz w:val="24"/>
          <w:szCs w:val="24"/>
        </w:rPr>
        <w:t xml:space="preserve"> </w:t>
      </w:r>
      <w:r w:rsidRPr="00287D36">
        <w:rPr>
          <w:rFonts w:ascii="Times New Roman" w:hAnsi="Times New Roman" w:cs="Times New Roman"/>
          <w:bCs/>
          <w:iCs/>
          <w:sz w:val="24"/>
          <w:szCs w:val="24"/>
        </w:rPr>
        <w:t>care market.</w:t>
      </w:r>
    </w:p>
    <w:p w:rsidR="00287D36" w:rsidP="00287D36" w14:paraId="0B80573D" w14:textId="77777777">
      <w:pPr>
        <w:spacing w:after="0" w:line="271" w:lineRule="auto"/>
        <w:rPr>
          <w:rFonts w:ascii="Times New Roman" w:hAnsi="Times New Roman" w:cs="Times New Roman"/>
          <w:bCs/>
          <w:iCs/>
          <w:sz w:val="24"/>
          <w:szCs w:val="24"/>
        </w:rPr>
      </w:pPr>
    </w:p>
    <w:p w:rsidR="00287D36" w:rsidRPr="00E6085B" w:rsidP="00287D36" w14:paraId="081DFB9C" w14:textId="5FF45467">
      <w:pPr>
        <w:spacing w:after="0" w:line="271" w:lineRule="auto"/>
        <w:rPr>
          <w:rFonts w:ascii="Times New Roman" w:hAnsi="Times New Roman" w:cs="Times New Roman"/>
          <w:b/>
          <w:iCs/>
          <w:sz w:val="24"/>
          <w:szCs w:val="24"/>
        </w:rPr>
      </w:pPr>
      <w:r w:rsidRPr="00E6085B">
        <w:rPr>
          <w:rFonts w:ascii="Times New Roman" w:hAnsi="Times New Roman" w:cs="Times New Roman"/>
          <w:b/>
          <w:iCs/>
          <w:sz w:val="24"/>
          <w:szCs w:val="24"/>
        </w:rPr>
        <w:t>Response</w:t>
      </w:r>
      <w:r w:rsidR="00204DE1">
        <w:rPr>
          <w:rFonts w:ascii="Times New Roman" w:hAnsi="Times New Roman" w:cs="Times New Roman"/>
          <w:b/>
          <w:iCs/>
          <w:sz w:val="24"/>
          <w:szCs w:val="24"/>
        </w:rPr>
        <w:t>:</w:t>
      </w:r>
    </w:p>
    <w:p w:rsidR="00287D36" w:rsidP="00287D36" w14:paraId="51320CB2" w14:textId="77777777">
      <w:pPr>
        <w:spacing w:after="0" w:line="271" w:lineRule="auto"/>
        <w:rPr>
          <w:rFonts w:ascii="Times New Roman" w:hAnsi="Times New Roman" w:cs="Times New Roman"/>
          <w:bCs/>
          <w:iCs/>
          <w:sz w:val="24"/>
          <w:szCs w:val="24"/>
        </w:rPr>
      </w:pPr>
    </w:p>
    <w:p w:rsidR="00736267" w:rsidP="00DF51FD" w14:paraId="00155F3E" w14:textId="252CEADE">
      <w:pPr>
        <w:spacing w:after="0" w:line="271" w:lineRule="auto"/>
        <w:rPr>
          <w:rFonts w:ascii="Times New Roman" w:hAnsi="Times New Roman" w:cs="Times New Roman"/>
          <w:bCs/>
          <w:iCs/>
          <w:sz w:val="24"/>
          <w:szCs w:val="24"/>
        </w:rPr>
      </w:pPr>
      <w:r w:rsidRPr="00DF51FD">
        <w:rPr>
          <w:rFonts w:ascii="Times New Roman" w:hAnsi="Times New Roman" w:cs="Times New Roman"/>
          <w:bCs/>
          <w:iCs/>
          <w:sz w:val="24"/>
          <w:szCs w:val="24"/>
        </w:rPr>
        <w:t xml:space="preserve">In developing its burden estimates, </w:t>
      </w:r>
      <w:r w:rsidR="001574D4">
        <w:rPr>
          <w:rFonts w:ascii="Times New Roman" w:hAnsi="Times New Roman" w:cs="Times New Roman"/>
          <w:bCs/>
          <w:iCs/>
          <w:sz w:val="24"/>
          <w:szCs w:val="24"/>
        </w:rPr>
        <w:t>CMS</w:t>
      </w:r>
      <w:r w:rsidRPr="00DF51FD">
        <w:rPr>
          <w:rFonts w:ascii="Times New Roman" w:hAnsi="Times New Roman" w:cs="Times New Roman"/>
          <w:bCs/>
          <w:iCs/>
          <w:sz w:val="24"/>
          <w:szCs w:val="24"/>
        </w:rPr>
        <w:t xml:space="preserve"> carefully considered the range of </w:t>
      </w:r>
      <w:r w:rsidR="00273C20">
        <w:rPr>
          <w:rFonts w:ascii="Times New Roman" w:hAnsi="Times New Roman" w:cs="Times New Roman"/>
          <w:bCs/>
          <w:iCs/>
          <w:sz w:val="24"/>
          <w:szCs w:val="24"/>
        </w:rPr>
        <w:t xml:space="preserve">administrative </w:t>
      </w:r>
      <w:r w:rsidR="00B72405">
        <w:rPr>
          <w:rFonts w:ascii="Times New Roman" w:hAnsi="Times New Roman" w:cs="Times New Roman"/>
          <w:bCs/>
          <w:iCs/>
          <w:sz w:val="24"/>
          <w:szCs w:val="24"/>
        </w:rPr>
        <w:t xml:space="preserve">and operational </w:t>
      </w:r>
      <w:r w:rsidRPr="00DF51FD">
        <w:rPr>
          <w:rFonts w:ascii="Times New Roman" w:hAnsi="Times New Roman" w:cs="Times New Roman"/>
          <w:bCs/>
          <w:iCs/>
          <w:sz w:val="24"/>
          <w:szCs w:val="24"/>
        </w:rPr>
        <w:t>activities that providers may need to engage</w:t>
      </w:r>
      <w:r w:rsidR="007C6E07">
        <w:rPr>
          <w:rFonts w:ascii="Times New Roman" w:hAnsi="Times New Roman" w:cs="Times New Roman"/>
          <w:bCs/>
          <w:iCs/>
          <w:sz w:val="24"/>
          <w:szCs w:val="24"/>
        </w:rPr>
        <w:t xml:space="preserve"> </w:t>
      </w:r>
      <w:r w:rsidR="004D4480">
        <w:rPr>
          <w:rFonts w:ascii="Times New Roman" w:hAnsi="Times New Roman" w:cs="Times New Roman"/>
          <w:bCs/>
          <w:iCs/>
          <w:sz w:val="24"/>
          <w:szCs w:val="24"/>
        </w:rPr>
        <w:t>in</w:t>
      </w:r>
      <w:r w:rsidR="00E51B59">
        <w:rPr>
          <w:rFonts w:ascii="Times New Roman" w:hAnsi="Times New Roman" w:cs="Times New Roman"/>
          <w:bCs/>
          <w:iCs/>
          <w:sz w:val="24"/>
          <w:szCs w:val="24"/>
        </w:rPr>
        <w:t xml:space="preserve"> </w:t>
      </w:r>
      <w:r w:rsidRPr="00DF51FD">
        <w:rPr>
          <w:rFonts w:ascii="Times New Roman" w:hAnsi="Times New Roman" w:cs="Times New Roman"/>
          <w:bCs/>
          <w:iCs/>
          <w:sz w:val="24"/>
          <w:szCs w:val="24"/>
        </w:rPr>
        <w:t xml:space="preserve">to comply with </w:t>
      </w:r>
      <w:r w:rsidR="00DC0715">
        <w:rPr>
          <w:rFonts w:ascii="Times New Roman" w:hAnsi="Times New Roman" w:cs="Times New Roman"/>
          <w:bCs/>
          <w:iCs/>
          <w:sz w:val="24"/>
          <w:szCs w:val="24"/>
        </w:rPr>
        <w:t xml:space="preserve">these requirements. </w:t>
      </w:r>
      <w:r w:rsidRPr="00DF51FD">
        <w:rPr>
          <w:rFonts w:ascii="Times New Roman" w:hAnsi="Times New Roman" w:cs="Times New Roman"/>
          <w:bCs/>
          <w:iCs/>
          <w:sz w:val="24"/>
          <w:szCs w:val="24"/>
        </w:rPr>
        <w:t xml:space="preserve">The estimates reflect </w:t>
      </w:r>
      <w:r w:rsidR="001574D4">
        <w:rPr>
          <w:rFonts w:ascii="Times New Roman" w:hAnsi="Times New Roman" w:cs="Times New Roman"/>
          <w:bCs/>
          <w:iCs/>
          <w:sz w:val="24"/>
          <w:szCs w:val="24"/>
        </w:rPr>
        <w:t>CMS’s</w:t>
      </w:r>
      <w:r w:rsidRPr="00DF51FD">
        <w:rPr>
          <w:rFonts w:ascii="Times New Roman" w:hAnsi="Times New Roman" w:cs="Times New Roman"/>
          <w:bCs/>
          <w:iCs/>
          <w:sz w:val="24"/>
          <w:szCs w:val="24"/>
        </w:rPr>
        <w:t xml:space="preserve"> assessment of the time and costs associated with compliance</w:t>
      </w:r>
      <w:r w:rsidR="003A64BF">
        <w:rPr>
          <w:rFonts w:ascii="Times New Roman" w:hAnsi="Times New Roman" w:cs="Times New Roman"/>
          <w:bCs/>
          <w:iCs/>
          <w:sz w:val="24"/>
          <w:szCs w:val="24"/>
        </w:rPr>
        <w:t xml:space="preserve"> and were </w:t>
      </w:r>
      <w:r w:rsidRPr="00DF51FD">
        <w:rPr>
          <w:rFonts w:ascii="Times New Roman" w:hAnsi="Times New Roman" w:cs="Times New Roman"/>
          <w:bCs/>
          <w:iCs/>
          <w:sz w:val="24"/>
          <w:szCs w:val="24"/>
        </w:rPr>
        <w:t xml:space="preserve">developed in accordance with PRA methodology and based on established estimation practices. </w:t>
      </w:r>
      <w:r w:rsidR="00DF751C">
        <w:rPr>
          <w:rFonts w:ascii="Times New Roman" w:hAnsi="Times New Roman" w:cs="Times New Roman"/>
          <w:bCs/>
          <w:iCs/>
          <w:sz w:val="24"/>
          <w:szCs w:val="24"/>
        </w:rPr>
        <w:t xml:space="preserve">We note that </w:t>
      </w:r>
      <w:r w:rsidR="00051C78">
        <w:rPr>
          <w:rFonts w:ascii="Times New Roman" w:hAnsi="Times New Roman" w:cs="Times New Roman"/>
          <w:bCs/>
          <w:iCs/>
          <w:sz w:val="24"/>
          <w:szCs w:val="24"/>
        </w:rPr>
        <w:t xml:space="preserve">indirect </w:t>
      </w:r>
      <w:r w:rsidR="00DF751C">
        <w:rPr>
          <w:rFonts w:ascii="Times New Roman" w:hAnsi="Times New Roman" w:cs="Times New Roman"/>
          <w:bCs/>
          <w:iCs/>
          <w:sz w:val="24"/>
          <w:szCs w:val="24"/>
        </w:rPr>
        <w:t>i</w:t>
      </w:r>
      <w:r w:rsidRPr="00736267">
        <w:rPr>
          <w:rFonts w:ascii="Times New Roman" w:hAnsi="Times New Roman" w:cs="Times New Roman"/>
          <w:bCs/>
          <w:iCs/>
          <w:sz w:val="24"/>
          <w:szCs w:val="24"/>
        </w:rPr>
        <w:t xml:space="preserve">mpacts such as market effects are </w:t>
      </w:r>
      <w:r w:rsidR="003E3129">
        <w:rPr>
          <w:rFonts w:ascii="Times New Roman" w:hAnsi="Times New Roman" w:cs="Times New Roman"/>
          <w:bCs/>
          <w:iCs/>
          <w:sz w:val="24"/>
          <w:szCs w:val="24"/>
        </w:rPr>
        <w:t>beyond the scope of</w:t>
      </w:r>
      <w:r w:rsidR="00F13D10">
        <w:rPr>
          <w:rFonts w:ascii="Times New Roman" w:hAnsi="Times New Roman" w:cs="Times New Roman"/>
          <w:bCs/>
          <w:iCs/>
          <w:sz w:val="24"/>
          <w:szCs w:val="24"/>
        </w:rPr>
        <w:t xml:space="preserve"> this </w:t>
      </w:r>
      <w:r w:rsidR="00326FEE">
        <w:rPr>
          <w:rFonts w:ascii="Times New Roman" w:hAnsi="Times New Roman" w:cs="Times New Roman"/>
          <w:bCs/>
          <w:iCs/>
          <w:sz w:val="24"/>
          <w:szCs w:val="24"/>
        </w:rPr>
        <w:t>ICR</w:t>
      </w:r>
      <w:r w:rsidR="00A513CC">
        <w:rPr>
          <w:rFonts w:ascii="Times New Roman" w:hAnsi="Times New Roman" w:cs="Times New Roman"/>
          <w:bCs/>
          <w:iCs/>
          <w:sz w:val="24"/>
          <w:szCs w:val="24"/>
        </w:rPr>
        <w:t>.</w:t>
      </w:r>
    </w:p>
    <w:p w:rsidR="00736267" w:rsidRPr="00DF51FD" w:rsidP="00DF51FD" w14:paraId="3D02ECE4" w14:textId="77777777">
      <w:pPr>
        <w:spacing w:after="0" w:line="271" w:lineRule="auto"/>
        <w:rPr>
          <w:rFonts w:ascii="Times New Roman" w:hAnsi="Times New Roman" w:cs="Times New Roman"/>
          <w:bCs/>
          <w:iCs/>
          <w:sz w:val="24"/>
          <w:szCs w:val="24"/>
        </w:rPr>
      </w:pPr>
    </w:p>
    <w:p w:rsidR="0008553D" w:rsidRPr="0008553D" w:rsidP="0008553D" w14:paraId="0E0BF07B" w14:textId="2EE89C6B">
      <w:pPr>
        <w:spacing w:after="0" w:line="271" w:lineRule="auto"/>
        <w:rPr>
          <w:rFonts w:ascii="Times New Roman" w:hAnsi="Times New Roman" w:cs="Times New Roman"/>
          <w:bCs/>
          <w:iCs/>
          <w:sz w:val="24"/>
          <w:szCs w:val="24"/>
        </w:rPr>
      </w:pPr>
      <w:r w:rsidRPr="0008553D">
        <w:rPr>
          <w:rFonts w:ascii="Times New Roman" w:hAnsi="Times New Roman" w:cs="Times New Roman"/>
          <w:bCs/>
          <w:iCs/>
          <w:sz w:val="24"/>
          <w:szCs w:val="24"/>
        </w:rPr>
        <w:t xml:space="preserve">HHS recognizes </w:t>
      </w:r>
      <w:r w:rsidRPr="00DF51FD" w:rsidR="00A158AA">
        <w:rPr>
          <w:rFonts w:ascii="Times New Roman" w:hAnsi="Times New Roman" w:cs="Times New Roman"/>
          <w:bCs/>
          <w:iCs/>
          <w:sz w:val="24"/>
          <w:szCs w:val="24"/>
        </w:rPr>
        <w:t>the potential for disproportionate impacts on small and independent providers</w:t>
      </w:r>
      <w:r w:rsidR="00A158AA">
        <w:rPr>
          <w:rFonts w:ascii="Times New Roman" w:hAnsi="Times New Roman" w:cs="Times New Roman"/>
          <w:bCs/>
          <w:iCs/>
          <w:sz w:val="24"/>
          <w:szCs w:val="24"/>
        </w:rPr>
        <w:t xml:space="preserve"> </w:t>
      </w:r>
      <w:r w:rsidR="000C2121">
        <w:rPr>
          <w:rFonts w:ascii="Times New Roman" w:hAnsi="Times New Roman" w:cs="Times New Roman"/>
          <w:bCs/>
          <w:iCs/>
          <w:sz w:val="24"/>
          <w:szCs w:val="24"/>
        </w:rPr>
        <w:t xml:space="preserve">and facilities </w:t>
      </w:r>
      <w:r w:rsidR="00A158AA">
        <w:rPr>
          <w:rFonts w:ascii="Times New Roman" w:hAnsi="Times New Roman" w:cs="Times New Roman"/>
          <w:bCs/>
          <w:iCs/>
          <w:sz w:val="24"/>
          <w:szCs w:val="24"/>
        </w:rPr>
        <w:t xml:space="preserve">and considered </w:t>
      </w:r>
      <w:r w:rsidRPr="00DF51FD" w:rsidR="00A158AA">
        <w:rPr>
          <w:rFonts w:ascii="Times New Roman" w:hAnsi="Times New Roman" w:cs="Times New Roman"/>
          <w:bCs/>
          <w:iCs/>
          <w:sz w:val="24"/>
          <w:szCs w:val="24"/>
        </w:rPr>
        <w:t>the varying circumstances of different provider</w:t>
      </w:r>
      <w:r w:rsidR="000C2121">
        <w:rPr>
          <w:rFonts w:ascii="Times New Roman" w:hAnsi="Times New Roman" w:cs="Times New Roman"/>
          <w:bCs/>
          <w:iCs/>
          <w:sz w:val="24"/>
          <w:szCs w:val="24"/>
        </w:rPr>
        <w:t xml:space="preserve"> and facility</w:t>
      </w:r>
      <w:r w:rsidRPr="00DF51FD" w:rsidR="00A158AA">
        <w:rPr>
          <w:rFonts w:ascii="Times New Roman" w:hAnsi="Times New Roman" w:cs="Times New Roman"/>
          <w:bCs/>
          <w:iCs/>
          <w:sz w:val="24"/>
          <w:szCs w:val="24"/>
        </w:rPr>
        <w:t xml:space="preserve"> types when developing </w:t>
      </w:r>
      <w:r w:rsidR="00E408B2">
        <w:rPr>
          <w:rFonts w:ascii="Times New Roman" w:hAnsi="Times New Roman" w:cs="Times New Roman"/>
          <w:bCs/>
          <w:iCs/>
          <w:sz w:val="24"/>
          <w:szCs w:val="24"/>
        </w:rPr>
        <w:t>these</w:t>
      </w:r>
      <w:r w:rsidRPr="00DF51FD" w:rsidR="00A158AA">
        <w:rPr>
          <w:rFonts w:ascii="Times New Roman" w:hAnsi="Times New Roman" w:cs="Times New Roman"/>
          <w:bCs/>
          <w:iCs/>
          <w:sz w:val="24"/>
          <w:szCs w:val="24"/>
        </w:rPr>
        <w:t xml:space="preserve"> estimates.</w:t>
      </w:r>
      <w:r w:rsidR="00E408B2">
        <w:rPr>
          <w:rFonts w:ascii="Times New Roman" w:hAnsi="Times New Roman" w:cs="Times New Roman"/>
          <w:bCs/>
          <w:iCs/>
          <w:sz w:val="24"/>
          <w:szCs w:val="24"/>
        </w:rPr>
        <w:t xml:space="preserve"> HHS has also </w:t>
      </w:r>
      <w:r w:rsidRPr="0008553D">
        <w:rPr>
          <w:rFonts w:ascii="Times New Roman" w:hAnsi="Times New Roman" w:cs="Times New Roman"/>
          <w:bCs/>
          <w:iCs/>
          <w:sz w:val="24"/>
          <w:szCs w:val="24"/>
        </w:rPr>
        <w:t>taken steps to minimize burden</w:t>
      </w:r>
      <w:r w:rsidR="00326FEE">
        <w:rPr>
          <w:rFonts w:ascii="Times New Roman" w:hAnsi="Times New Roman" w:cs="Times New Roman"/>
          <w:bCs/>
          <w:iCs/>
          <w:sz w:val="24"/>
          <w:szCs w:val="24"/>
        </w:rPr>
        <w:t xml:space="preserve"> on providers and facilities</w:t>
      </w:r>
      <w:r w:rsidRPr="0008553D">
        <w:rPr>
          <w:rFonts w:ascii="Times New Roman" w:hAnsi="Times New Roman" w:cs="Times New Roman"/>
          <w:bCs/>
          <w:iCs/>
          <w:sz w:val="24"/>
          <w:szCs w:val="24"/>
        </w:rPr>
        <w:t>, including offering standardized templates</w:t>
      </w:r>
      <w:r w:rsidR="00A158AA">
        <w:rPr>
          <w:rFonts w:ascii="Times New Roman" w:hAnsi="Times New Roman" w:cs="Times New Roman"/>
          <w:bCs/>
          <w:iCs/>
          <w:sz w:val="24"/>
          <w:szCs w:val="24"/>
        </w:rPr>
        <w:t xml:space="preserve"> and</w:t>
      </w:r>
      <w:r>
        <w:rPr>
          <w:rFonts w:ascii="Times New Roman" w:hAnsi="Times New Roman" w:cs="Times New Roman"/>
          <w:bCs/>
          <w:iCs/>
          <w:sz w:val="24"/>
          <w:szCs w:val="24"/>
        </w:rPr>
        <w:t xml:space="preserve"> exercising enforcement discretion with respect to the </w:t>
      </w:r>
      <w:r w:rsidR="00A158AA">
        <w:rPr>
          <w:rFonts w:ascii="Times New Roman" w:hAnsi="Times New Roman" w:cs="Times New Roman"/>
          <w:bCs/>
          <w:iCs/>
          <w:sz w:val="24"/>
          <w:szCs w:val="24"/>
        </w:rPr>
        <w:t>requirement</w:t>
      </w:r>
      <w:r w:rsidRPr="0008553D">
        <w:rPr>
          <w:rFonts w:ascii="Times New Roman" w:hAnsi="Times New Roman" w:cs="Times New Roman"/>
          <w:bCs/>
          <w:iCs/>
          <w:sz w:val="24"/>
          <w:szCs w:val="24"/>
        </w:rPr>
        <w:t xml:space="preserve"> </w:t>
      </w:r>
      <w:r w:rsidR="00A158AA">
        <w:rPr>
          <w:rFonts w:ascii="Times New Roman" w:hAnsi="Times New Roman" w:cs="Times New Roman"/>
          <w:bCs/>
          <w:iCs/>
          <w:sz w:val="24"/>
          <w:szCs w:val="24"/>
        </w:rPr>
        <w:t xml:space="preserve">that GFEs </w:t>
      </w:r>
      <w:r w:rsidR="000431FF">
        <w:rPr>
          <w:rFonts w:ascii="Times New Roman" w:hAnsi="Times New Roman" w:cs="Times New Roman"/>
          <w:bCs/>
          <w:iCs/>
          <w:sz w:val="24"/>
          <w:szCs w:val="24"/>
        </w:rPr>
        <w:t>for uninsured (or self-pay) individuals i</w:t>
      </w:r>
      <w:r w:rsidRPr="000431FF" w:rsidR="000431FF">
        <w:rPr>
          <w:rFonts w:ascii="Times New Roman" w:hAnsi="Times New Roman" w:cs="Times New Roman"/>
          <w:bCs/>
          <w:iCs/>
          <w:sz w:val="24"/>
          <w:szCs w:val="24"/>
        </w:rPr>
        <w:t xml:space="preserve">nclude expected charges </w:t>
      </w:r>
      <w:r w:rsidR="000431FF">
        <w:rPr>
          <w:rFonts w:ascii="Times New Roman" w:hAnsi="Times New Roman" w:cs="Times New Roman"/>
          <w:bCs/>
          <w:iCs/>
          <w:sz w:val="24"/>
          <w:szCs w:val="24"/>
        </w:rPr>
        <w:t>for items or services expected to be</w:t>
      </w:r>
      <w:r w:rsidRPr="000431FF" w:rsidR="000431FF">
        <w:rPr>
          <w:rFonts w:ascii="Times New Roman" w:hAnsi="Times New Roman" w:cs="Times New Roman"/>
          <w:bCs/>
          <w:iCs/>
          <w:sz w:val="24"/>
          <w:szCs w:val="24"/>
        </w:rPr>
        <w:t xml:space="preserve"> provided by co-providers or co-facilities</w:t>
      </w:r>
      <w:r w:rsidR="000431FF">
        <w:rPr>
          <w:rFonts w:ascii="Times New Roman" w:hAnsi="Times New Roman" w:cs="Times New Roman"/>
          <w:bCs/>
          <w:iCs/>
          <w:sz w:val="24"/>
          <w:szCs w:val="24"/>
        </w:rPr>
        <w:t>.</w:t>
      </w:r>
      <w:r>
        <w:rPr>
          <w:rStyle w:val="FootnoteReference"/>
          <w:rFonts w:ascii="Times New Roman" w:hAnsi="Times New Roman" w:cs="Times New Roman"/>
          <w:bCs/>
          <w:iCs/>
          <w:sz w:val="24"/>
          <w:szCs w:val="24"/>
        </w:rPr>
        <w:footnoteReference w:id="2"/>
      </w:r>
      <w:r w:rsidR="000431FF">
        <w:rPr>
          <w:rFonts w:ascii="Times New Roman" w:hAnsi="Times New Roman" w:cs="Times New Roman"/>
          <w:bCs/>
          <w:iCs/>
          <w:sz w:val="24"/>
          <w:szCs w:val="24"/>
        </w:rPr>
        <w:t xml:space="preserve"> </w:t>
      </w:r>
    </w:p>
    <w:p w:rsidR="00287D36" w:rsidP="0071587C" w14:paraId="16E83289" w14:textId="67DCF33F">
      <w:pPr>
        <w:spacing w:after="0" w:line="271" w:lineRule="auto"/>
        <w:rPr>
          <w:rFonts w:ascii="Times New Roman" w:hAnsi="Times New Roman" w:cs="Times New Roman"/>
          <w:bCs/>
          <w:iCs/>
          <w:sz w:val="24"/>
          <w:szCs w:val="24"/>
        </w:rPr>
      </w:pPr>
    </w:p>
    <w:p w:rsidR="00287D36" w:rsidRPr="00287D36" w:rsidP="00287D36" w14:paraId="39437ED1" w14:textId="391220CD">
      <w:pPr>
        <w:spacing w:after="0" w:line="271" w:lineRule="auto"/>
        <w:rPr>
          <w:rFonts w:ascii="Times New Roman" w:hAnsi="Times New Roman" w:cs="Times New Roman"/>
          <w:bCs/>
          <w:iCs/>
          <w:sz w:val="24"/>
          <w:szCs w:val="24"/>
        </w:rPr>
      </w:pPr>
      <w:r w:rsidRPr="00287D36">
        <w:rPr>
          <w:rFonts w:ascii="Times New Roman" w:hAnsi="Times New Roman" w:cs="Times New Roman"/>
          <w:b/>
          <w:iCs/>
          <w:sz w:val="24"/>
          <w:szCs w:val="24"/>
        </w:rPr>
        <w:t>Comment</w:t>
      </w:r>
      <w:r w:rsidR="00204DE1">
        <w:rPr>
          <w:rFonts w:ascii="Times New Roman" w:hAnsi="Times New Roman" w:cs="Times New Roman"/>
          <w:b/>
          <w:iCs/>
          <w:sz w:val="24"/>
          <w:szCs w:val="24"/>
        </w:rPr>
        <w:t>:</w:t>
      </w:r>
    </w:p>
    <w:p w:rsidR="00287D36" w:rsidRPr="00287D36" w:rsidP="00287D36" w14:paraId="6D64D97C" w14:textId="77777777">
      <w:pPr>
        <w:spacing w:after="0" w:line="271" w:lineRule="auto"/>
        <w:rPr>
          <w:rFonts w:ascii="Times New Roman" w:hAnsi="Times New Roman" w:cs="Times New Roman"/>
          <w:bCs/>
          <w:iCs/>
          <w:sz w:val="24"/>
          <w:szCs w:val="24"/>
        </w:rPr>
      </w:pPr>
    </w:p>
    <w:p w:rsidR="00287D36" w:rsidP="00287D36" w14:paraId="155020B6" w14:textId="588D3E73">
      <w:pPr>
        <w:spacing w:after="0" w:line="271" w:lineRule="auto"/>
        <w:rPr>
          <w:rFonts w:ascii="Times New Roman" w:hAnsi="Times New Roman" w:cs="Times New Roman"/>
          <w:bCs/>
          <w:iCs/>
          <w:sz w:val="24"/>
          <w:szCs w:val="24"/>
        </w:rPr>
      </w:pPr>
      <w:r w:rsidRPr="00287D36">
        <w:rPr>
          <w:rFonts w:ascii="Times New Roman" w:hAnsi="Times New Roman" w:cs="Times New Roman"/>
          <w:bCs/>
          <w:iCs/>
          <w:sz w:val="24"/>
          <w:szCs w:val="24"/>
        </w:rPr>
        <w:t xml:space="preserve">One commenter raised concerns that the scope and structure of the information collection may extend beyond its narrow statutory purpose. The commenter cautioned that data collection requirements could evolve into broader administrative oversight of pricing and reimbursement, exceeding the intended </w:t>
      </w:r>
      <w:r w:rsidR="009E306B">
        <w:rPr>
          <w:rFonts w:ascii="Times New Roman" w:hAnsi="Times New Roman" w:cs="Times New Roman"/>
          <w:bCs/>
          <w:iCs/>
          <w:sz w:val="24"/>
          <w:szCs w:val="24"/>
        </w:rPr>
        <w:t>role</w:t>
      </w:r>
      <w:r w:rsidRPr="00287D36">
        <w:rPr>
          <w:rFonts w:ascii="Times New Roman" w:hAnsi="Times New Roman" w:cs="Times New Roman"/>
          <w:bCs/>
          <w:iCs/>
          <w:sz w:val="24"/>
          <w:szCs w:val="24"/>
        </w:rPr>
        <w:t xml:space="preserve"> of supporting patient protections and dispute resolution.</w:t>
      </w:r>
    </w:p>
    <w:p w:rsidR="00287D36" w:rsidP="00287D36" w14:paraId="3727C0DE" w14:textId="77777777">
      <w:pPr>
        <w:spacing w:after="0" w:line="271" w:lineRule="auto"/>
        <w:rPr>
          <w:rFonts w:ascii="Times New Roman" w:hAnsi="Times New Roman" w:cs="Times New Roman"/>
          <w:bCs/>
          <w:iCs/>
          <w:sz w:val="24"/>
          <w:szCs w:val="24"/>
        </w:rPr>
      </w:pPr>
    </w:p>
    <w:p w:rsidR="00287D36" w:rsidP="00287D36" w14:paraId="73730BE5" w14:textId="3837E30D">
      <w:pPr>
        <w:spacing w:after="0" w:line="271" w:lineRule="auto"/>
        <w:rPr>
          <w:rFonts w:ascii="Times New Roman" w:hAnsi="Times New Roman" w:cs="Times New Roman"/>
          <w:b/>
          <w:iCs/>
          <w:sz w:val="24"/>
          <w:szCs w:val="24"/>
        </w:rPr>
      </w:pPr>
      <w:r w:rsidRPr="00E6085B">
        <w:rPr>
          <w:rFonts w:ascii="Times New Roman" w:hAnsi="Times New Roman" w:cs="Times New Roman"/>
          <w:b/>
          <w:iCs/>
          <w:sz w:val="24"/>
          <w:szCs w:val="24"/>
        </w:rPr>
        <w:t>Response</w:t>
      </w:r>
      <w:r w:rsidR="00204DE1">
        <w:rPr>
          <w:rFonts w:ascii="Times New Roman" w:hAnsi="Times New Roman" w:cs="Times New Roman"/>
          <w:b/>
          <w:iCs/>
          <w:sz w:val="24"/>
          <w:szCs w:val="24"/>
        </w:rPr>
        <w:t>:</w:t>
      </w:r>
    </w:p>
    <w:p w:rsidR="00C600BA" w:rsidRPr="00E6085B" w:rsidP="00287D36" w14:paraId="53A6AA56" w14:textId="77777777">
      <w:pPr>
        <w:spacing w:after="0" w:line="271" w:lineRule="auto"/>
        <w:rPr>
          <w:rFonts w:ascii="Times New Roman" w:hAnsi="Times New Roman" w:cs="Times New Roman"/>
          <w:b/>
          <w:iCs/>
          <w:sz w:val="24"/>
          <w:szCs w:val="24"/>
        </w:rPr>
      </w:pPr>
    </w:p>
    <w:p w:rsidR="00287D36" w:rsidRPr="00C600BA" w:rsidP="3C241E49" w14:paraId="376D3410" w14:textId="2B389B3E">
      <w:pPr>
        <w:spacing w:after="0" w:line="271" w:lineRule="auto"/>
        <w:rPr>
          <w:rFonts w:ascii="Times New Roman" w:hAnsi="Times New Roman" w:cs="Times New Roman"/>
          <w:sz w:val="24"/>
          <w:szCs w:val="24"/>
        </w:rPr>
      </w:pPr>
      <w:r w:rsidRPr="3C241E49">
        <w:rPr>
          <w:rFonts w:ascii="Times New Roman" w:hAnsi="Times New Roman" w:cs="Times New Roman"/>
          <w:sz w:val="24"/>
          <w:szCs w:val="24"/>
        </w:rPr>
        <w:t>This ICR</w:t>
      </w:r>
      <w:r w:rsidRPr="3C241E49" w:rsidR="00C600BA">
        <w:rPr>
          <w:rFonts w:ascii="Times New Roman" w:hAnsi="Times New Roman" w:cs="Times New Roman"/>
          <w:sz w:val="24"/>
          <w:szCs w:val="24"/>
        </w:rPr>
        <w:t xml:space="preserve"> </w:t>
      </w:r>
      <w:r w:rsidRPr="3C241E49" w:rsidR="005025E6">
        <w:rPr>
          <w:rFonts w:ascii="Times New Roman" w:hAnsi="Times New Roman" w:cs="Times New Roman"/>
          <w:sz w:val="24"/>
          <w:szCs w:val="24"/>
        </w:rPr>
        <w:t xml:space="preserve">includes only </w:t>
      </w:r>
      <w:r w:rsidRPr="3C241E49" w:rsidR="00C600BA">
        <w:rPr>
          <w:rFonts w:ascii="Times New Roman" w:hAnsi="Times New Roman" w:cs="Times New Roman"/>
          <w:sz w:val="24"/>
          <w:szCs w:val="24"/>
        </w:rPr>
        <w:t xml:space="preserve">information collections </w:t>
      </w:r>
      <w:r w:rsidRPr="3C241E49" w:rsidR="005025E6">
        <w:rPr>
          <w:rFonts w:ascii="Times New Roman" w:hAnsi="Times New Roman" w:cs="Times New Roman"/>
          <w:sz w:val="24"/>
          <w:szCs w:val="24"/>
        </w:rPr>
        <w:t xml:space="preserve">that </w:t>
      </w:r>
      <w:r w:rsidRPr="3C241E49" w:rsidR="0908CB51">
        <w:rPr>
          <w:rFonts w:ascii="Times New Roman" w:hAnsi="Times New Roman" w:cs="Times New Roman"/>
          <w:sz w:val="24"/>
          <w:szCs w:val="24"/>
        </w:rPr>
        <w:t xml:space="preserve">CMS </w:t>
      </w:r>
      <w:r w:rsidRPr="3C241E49" w:rsidR="005025E6">
        <w:rPr>
          <w:rFonts w:ascii="Times New Roman" w:hAnsi="Times New Roman" w:cs="Times New Roman"/>
          <w:sz w:val="24"/>
          <w:szCs w:val="24"/>
        </w:rPr>
        <w:t xml:space="preserve">has determined </w:t>
      </w:r>
      <w:r w:rsidRPr="3C241E49" w:rsidR="00C600BA">
        <w:rPr>
          <w:rFonts w:ascii="Times New Roman" w:hAnsi="Times New Roman" w:cs="Times New Roman"/>
          <w:sz w:val="24"/>
          <w:szCs w:val="24"/>
        </w:rPr>
        <w:t xml:space="preserve">to be necessary for the proper performance of agency functions and does not expand the underlying statutory or regulatory requirements. </w:t>
      </w:r>
      <w:r w:rsidRPr="3C241E49" w:rsidR="00155E9D">
        <w:rPr>
          <w:rFonts w:ascii="Times New Roman" w:hAnsi="Times New Roman" w:cs="Times New Roman"/>
          <w:sz w:val="24"/>
          <w:szCs w:val="24"/>
        </w:rPr>
        <w:t>T</w:t>
      </w:r>
      <w:r w:rsidRPr="3C241E49" w:rsidR="00C600BA">
        <w:rPr>
          <w:rFonts w:ascii="Times New Roman" w:hAnsi="Times New Roman" w:cs="Times New Roman"/>
          <w:sz w:val="24"/>
          <w:szCs w:val="24"/>
        </w:rPr>
        <w:t xml:space="preserve">his ICR does not introduce new </w:t>
      </w:r>
      <w:r w:rsidRPr="3C241E49" w:rsidR="00155E9D">
        <w:rPr>
          <w:rFonts w:ascii="Times New Roman" w:hAnsi="Times New Roman" w:cs="Times New Roman"/>
          <w:sz w:val="24"/>
          <w:szCs w:val="24"/>
        </w:rPr>
        <w:t xml:space="preserve">burdens or </w:t>
      </w:r>
      <w:r w:rsidRPr="3C241E49" w:rsidR="00C600BA">
        <w:rPr>
          <w:rFonts w:ascii="Times New Roman" w:hAnsi="Times New Roman" w:cs="Times New Roman"/>
          <w:sz w:val="24"/>
          <w:szCs w:val="24"/>
        </w:rPr>
        <w:t>policy requirements or expand oversight beyond the scope of existing law and regulation.</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60BDB776" w14:textId="77777777" w:rsidTr="4340B8DB">
      <w:tblPrEx>
        <w:tblW w:w="0" w:type="auto"/>
        <w:tblLayout w:type="fixed"/>
        <w:tblLook w:val="04A0"/>
      </w:tblPrEx>
      <w:tc>
        <w:tcPr>
          <w:tcW w:w="3120" w:type="dxa"/>
        </w:tcPr>
        <w:p w:rsidR="4340B8DB" w:rsidP="4340B8DB" w14:paraId="114831DF" w14:textId="64FE062A">
          <w:pPr>
            <w:pStyle w:val="Header"/>
            <w:ind w:left="-115"/>
          </w:pPr>
        </w:p>
      </w:tc>
      <w:tc>
        <w:tcPr>
          <w:tcW w:w="3120" w:type="dxa"/>
        </w:tcPr>
        <w:p w:rsidR="4340B8DB" w:rsidP="4340B8DB" w14:paraId="60240E9E" w14:textId="3A94BC21">
          <w:pPr>
            <w:pStyle w:val="Header"/>
            <w:jc w:val="center"/>
          </w:pPr>
        </w:p>
      </w:tc>
      <w:tc>
        <w:tcPr>
          <w:tcW w:w="3120" w:type="dxa"/>
        </w:tcPr>
        <w:p w:rsidR="4340B8DB" w:rsidP="4340B8DB" w14:paraId="712E42AF" w14:textId="59FF2D69">
          <w:pPr>
            <w:pStyle w:val="Header"/>
            <w:ind w:right="-115"/>
            <w:jc w:val="right"/>
          </w:pPr>
        </w:p>
      </w:tc>
    </w:tr>
  </w:tbl>
  <w:p w:rsidR="4340B8DB" w:rsidP="4340B8DB" w14:paraId="1C379745" w14:textId="5611C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420B" w:rsidP="002716C9" w14:paraId="654C579E" w14:textId="77777777">
      <w:pPr>
        <w:spacing w:after="0" w:line="240" w:lineRule="auto"/>
      </w:pPr>
      <w:r>
        <w:separator/>
      </w:r>
    </w:p>
  </w:footnote>
  <w:footnote w:type="continuationSeparator" w:id="1">
    <w:p w:rsidR="00D0420B" w:rsidP="002716C9" w14:paraId="3273659E" w14:textId="77777777">
      <w:pPr>
        <w:spacing w:after="0" w:line="240" w:lineRule="auto"/>
      </w:pPr>
      <w:r>
        <w:continuationSeparator/>
      </w:r>
    </w:p>
  </w:footnote>
  <w:footnote w:id="2">
    <w:p w:rsidR="00EA43DA" w14:paraId="16CC0144" w14:textId="7D924820">
      <w:pPr>
        <w:pStyle w:val="FootnoteText"/>
      </w:pPr>
      <w:r>
        <w:rPr>
          <w:rStyle w:val="FootnoteReference"/>
        </w:rPr>
        <w:footnoteRef/>
      </w:r>
      <w:r>
        <w:t xml:space="preserve"> </w:t>
      </w:r>
      <w:r w:rsidRPr="00A62BC3" w:rsidR="006A65B5">
        <w:rPr>
          <w:rFonts w:ascii="Times New Roman" w:hAnsi="Times New Roman"/>
        </w:rPr>
        <w:t xml:space="preserve">FAQs about Consolidated Appropriations Act, 2021 Implementation - Good Faith Estimates (GFEs) For Uninsured (or Self-pay) Individuals – Part 3 (December 2, 2022), available at </w:t>
      </w:r>
      <w:r w:rsidRPr="00A62BC3" w:rsidR="001B71EA">
        <w:rPr>
          <w:rFonts w:ascii="Times New Roman" w:hAnsi="Times New Roman"/>
        </w:rPr>
        <w:t>https://www.cms.gov/files/document/good-faith-estimate-uninsured-self-pay-part-3.pdf</w:t>
      </w:r>
      <w:r w:rsidRPr="00A62BC3" w:rsidR="00A62BC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0D5DB572" w14:textId="77777777" w:rsidTr="4340B8DB">
      <w:tblPrEx>
        <w:tblW w:w="0" w:type="auto"/>
        <w:tblLayout w:type="fixed"/>
        <w:tblLook w:val="04A0"/>
      </w:tblPrEx>
      <w:tc>
        <w:tcPr>
          <w:tcW w:w="3120" w:type="dxa"/>
        </w:tcPr>
        <w:p w:rsidR="4340B8DB" w:rsidP="4340B8DB" w14:paraId="689630E2" w14:textId="0BF9F3DD">
          <w:pPr>
            <w:pStyle w:val="Header"/>
            <w:ind w:left="-115"/>
          </w:pPr>
        </w:p>
      </w:tc>
      <w:tc>
        <w:tcPr>
          <w:tcW w:w="3120" w:type="dxa"/>
        </w:tcPr>
        <w:p w:rsidR="4340B8DB" w:rsidP="4340B8DB" w14:paraId="12909928" w14:textId="0B8F5629">
          <w:pPr>
            <w:pStyle w:val="Header"/>
            <w:jc w:val="center"/>
          </w:pPr>
        </w:p>
      </w:tc>
      <w:tc>
        <w:tcPr>
          <w:tcW w:w="3120" w:type="dxa"/>
        </w:tcPr>
        <w:p w:rsidR="4340B8DB" w:rsidP="4340B8DB" w14:paraId="51EBFBF2" w14:textId="03B990E3">
          <w:pPr>
            <w:pStyle w:val="Header"/>
            <w:ind w:right="-115"/>
            <w:jc w:val="right"/>
          </w:pPr>
        </w:p>
      </w:tc>
    </w:tr>
  </w:tbl>
  <w:p w:rsidR="4340B8DB" w:rsidP="4340B8DB" w14:paraId="2C0CE753" w14:textId="454C8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665B9E"/>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53578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2A"/>
    <w:rsid w:val="00000D93"/>
    <w:rsid w:val="0001072A"/>
    <w:rsid w:val="0002069D"/>
    <w:rsid w:val="000431FF"/>
    <w:rsid w:val="00045B5A"/>
    <w:rsid w:val="00051474"/>
    <w:rsid w:val="0005176E"/>
    <w:rsid w:val="00051C78"/>
    <w:rsid w:val="000677A4"/>
    <w:rsid w:val="0008553D"/>
    <w:rsid w:val="00090542"/>
    <w:rsid w:val="00097FBE"/>
    <w:rsid w:val="000C072A"/>
    <w:rsid w:val="000C2121"/>
    <w:rsid w:val="000C6B07"/>
    <w:rsid w:val="000D7FB1"/>
    <w:rsid w:val="000E1101"/>
    <w:rsid w:val="000E242E"/>
    <w:rsid w:val="000E33D9"/>
    <w:rsid w:val="000E4CCD"/>
    <w:rsid w:val="000F24B7"/>
    <w:rsid w:val="00120C8F"/>
    <w:rsid w:val="00140900"/>
    <w:rsid w:val="00155E9D"/>
    <w:rsid w:val="00156CEA"/>
    <w:rsid w:val="001574D4"/>
    <w:rsid w:val="0018363E"/>
    <w:rsid w:val="0018631F"/>
    <w:rsid w:val="00190687"/>
    <w:rsid w:val="00193437"/>
    <w:rsid w:val="00197363"/>
    <w:rsid w:val="001A3DEE"/>
    <w:rsid w:val="001B71EA"/>
    <w:rsid w:val="001C69FA"/>
    <w:rsid w:val="001E5169"/>
    <w:rsid w:val="001F7E3D"/>
    <w:rsid w:val="002019C9"/>
    <w:rsid w:val="00204DE1"/>
    <w:rsid w:val="00207DBB"/>
    <w:rsid w:val="00247327"/>
    <w:rsid w:val="00253EAB"/>
    <w:rsid w:val="00254CF0"/>
    <w:rsid w:val="002716C9"/>
    <w:rsid w:val="00273C20"/>
    <w:rsid w:val="00276863"/>
    <w:rsid w:val="00281A74"/>
    <w:rsid w:val="00287D36"/>
    <w:rsid w:val="00291B0B"/>
    <w:rsid w:val="002C2C8E"/>
    <w:rsid w:val="002E5365"/>
    <w:rsid w:val="002E7014"/>
    <w:rsid w:val="002F2D95"/>
    <w:rsid w:val="0030384B"/>
    <w:rsid w:val="00310512"/>
    <w:rsid w:val="00310E05"/>
    <w:rsid w:val="00311A60"/>
    <w:rsid w:val="00313F5D"/>
    <w:rsid w:val="00314D40"/>
    <w:rsid w:val="0031705E"/>
    <w:rsid w:val="00317E3D"/>
    <w:rsid w:val="00325FD6"/>
    <w:rsid w:val="00326FEE"/>
    <w:rsid w:val="00331192"/>
    <w:rsid w:val="00345C13"/>
    <w:rsid w:val="003475BB"/>
    <w:rsid w:val="00354279"/>
    <w:rsid w:val="003571B1"/>
    <w:rsid w:val="003613E5"/>
    <w:rsid w:val="0037514F"/>
    <w:rsid w:val="00394B42"/>
    <w:rsid w:val="003A64BF"/>
    <w:rsid w:val="003B50A5"/>
    <w:rsid w:val="003D3645"/>
    <w:rsid w:val="003E0EBF"/>
    <w:rsid w:val="003E3129"/>
    <w:rsid w:val="003F7F31"/>
    <w:rsid w:val="00405634"/>
    <w:rsid w:val="00431A06"/>
    <w:rsid w:val="00440D51"/>
    <w:rsid w:val="00452A64"/>
    <w:rsid w:val="00487053"/>
    <w:rsid w:val="00492BEB"/>
    <w:rsid w:val="004B7CF1"/>
    <w:rsid w:val="004D4480"/>
    <w:rsid w:val="004E182F"/>
    <w:rsid w:val="004E1DB8"/>
    <w:rsid w:val="005025E6"/>
    <w:rsid w:val="00521A6C"/>
    <w:rsid w:val="00542F6B"/>
    <w:rsid w:val="0057582E"/>
    <w:rsid w:val="005879C0"/>
    <w:rsid w:val="00596D1E"/>
    <w:rsid w:val="005C366D"/>
    <w:rsid w:val="005C4B7A"/>
    <w:rsid w:val="005C5C82"/>
    <w:rsid w:val="005D5447"/>
    <w:rsid w:val="005F0348"/>
    <w:rsid w:val="005F364F"/>
    <w:rsid w:val="005F7DDF"/>
    <w:rsid w:val="006145C8"/>
    <w:rsid w:val="00617729"/>
    <w:rsid w:val="0063065D"/>
    <w:rsid w:val="00633DBD"/>
    <w:rsid w:val="00644E3C"/>
    <w:rsid w:val="00650FC5"/>
    <w:rsid w:val="0066068A"/>
    <w:rsid w:val="0066799B"/>
    <w:rsid w:val="00667EE7"/>
    <w:rsid w:val="006752A8"/>
    <w:rsid w:val="00677CED"/>
    <w:rsid w:val="00693632"/>
    <w:rsid w:val="006936F3"/>
    <w:rsid w:val="006A65B5"/>
    <w:rsid w:val="006A7DC1"/>
    <w:rsid w:val="006B56C4"/>
    <w:rsid w:val="006B64DF"/>
    <w:rsid w:val="006D0F2B"/>
    <w:rsid w:val="006D1E00"/>
    <w:rsid w:val="006F6538"/>
    <w:rsid w:val="0071587C"/>
    <w:rsid w:val="00731039"/>
    <w:rsid w:val="00736267"/>
    <w:rsid w:val="00751558"/>
    <w:rsid w:val="007629C0"/>
    <w:rsid w:val="00774B06"/>
    <w:rsid w:val="0077615F"/>
    <w:rsid w:val="0078622C"/>
    <w:rsid w:val="007909A4"/>
    <w:rsid w:val="0079281F"/>
    <w:rsid w:val="007A064E"/>
    <w:rsid w:val="007A7A9A"/>
    <w:rsid w:val="007B2DA6"/>
    <w:rsid w:val="007C6E07"/>
    <w:rsid w:val="007F2FD1"/>
    <w:rsid w:val="007F39D9"/>
    <w:rsid w:val="007F5E4B"/>
    <w:rsid w:val="0081158E"/>
    <w:rsid w:val="00834609"/>
    <w:rsid w:val="00836906"/>
    <w:rsid w:val="00845E53"/>
    <w:rsid w:val="00845F5D"/>
    <w:rsid w:val="0086634B"/>
    <w:rsid w:val="008C68F2"/>
    <w:rsid w:val="008E5625"/>
    <w:rsid w:val="008F14EA"/>
    <w:rsid w:val="008F76EE"/>
    <w:rsid w:val="00904347"/>
    <w:rsid w:val="00912AD1"/>
    <w:rsid w:val="00914818"/>
    <w:rsid w:val="00925AE4"/>
    <w:rsid w:val="00935984"/>
    <w:rsid w:val="00943B32"/>
    <w:rsid w:val="00957471"/>
    <w:rsid w:val="00991054"/>
    <w:rsid w:val="009C0CAA"/>
    <w:rsid w:val="009C25A0"/>
    <w:rsid w:val="009D5347"/>
    <w:rsid w:val="009E2EA3"/>
    <w:rsid w:val="009E306B"/>
    <w:rsid w:val="009E5FD7"/>
    <w:rsid w:val="009F6E7E"/>
    <w:rsid w:val="00A01E43"/>
    <w:rsid w:val="00A0353F"/>
    <w:rsid w:val="00A10615"/>
    <w:rsid w:val="00A158AA"/>
    <w:rsid w:val="00A34A52"/>
    <w:rsid w:val="00A513CC"/>
    <w:rsid w:val="00A60B85"/>
    <w:rsid w:val="00A62BC3"/>
    <w:rsid w:val="00AE08BE"/>
    <w:rsid w:val="00AF7590"/>
    <w:rsid w:val="00B00882"/>
    <w:rsid w:val="00B050E7"/>
    <w:rsid w:val="00B40549"/>
    <w:rsid w:val="00B44B93"/>
    <w:rsid w:val="00B451B3"/>
    <w:rsid w:val="00B72405"/>
    <w:rsid w:val="00B76A74"/>
    <w:rsid w:val="00B83998"/>
    <w:rsid w:val="00B843FF"/>
    <w:rsid w:val="00B864B7"/>
    <w:rsid w:val="00B94BF6"/>
    <w:rsid w:val="00BA48DB"/>
    <w:rsid w:val="00BA6110"/>
    <w:rsid w:val="00BC306B"/>
    <w:rsid w:val="00BE3943"/>
    <w:rsid w:val="00BE4709"/>
    <w:rsid w:val="00BF0DD1"/>
    <w:rsid w:val="00C172AE"/>
    <w:rsid w:val="00C222D0"/>
    <w:rsid w:val="00C322A2"/>
    <w:rsid w:val="00C34369"/>
    <w:rsid w:val="00C50B32"/>
    <w:rsid w:val="00C600BA"/>
    <w:rsid w:val="00C6548C"/>
    <w:rsid w:val="00C76690"/>
    <w:rsid w:val="00CA28AB"/>
    <w:rsid w:val="00CA7A43"/>
    <w:rsid w:val="00CD0F86"/>
    <w:rsid w:val="00CD44B5"/>
    <w:rsid w:val="00CE1ADD"/>
    <w:rsid w:val="00D0420B"/>
    <w:rsid w:val="00D12280"/>
    <w:rsid w:val="00D26B48"/>
    <w:rsid w:val="00D31988"/>
    <w:rsid w:val="00D35AD1"/>
    <w:rsid w:val="00D400C6"/>
    <w:rsid w:val="00D7202B"/>
    <w:rsid w:val="00D749F6"/>
    <w:rsid w:val="00D77F51"/>
    <w:rsid w:val="00D92EE8"/>
    <w:rsid w:val="00DA11FE"/>
    <w:rsid w:val="00DC0715"/>
    <w:rsid w:val="00DC2130"/>
    <w:rsid w:val="00DD3F8C"/>
    <w:rsid w:val="00DE37B8"/>
    <w:rsid w:val="00DF51FD"/>
    <w:rsid w:val="00DF6CCC"/>
    <w:rsid w:val="00DF751C"/>
    <w:rsid w:val="00E408B2"/>
    <w:rsid w:val="00E51B59"/>
    <w:rsid w:val="00E6085B"/>
    <w:rsid w:val="00E61FEE"/>
    <w:rsid w:val="00E84744"/>
    <w:rsid w:val="00EA41C8"/>
    <w:rsid w:val="00EA43DA"/>
    <w:rsid w:val="00EA4752"/>
    <w:rsid w:val="00EB411E"/>
    <w:rsid w:val="00EC5608"/>
    <w:rsid w:val="00F10760"/>
    <w:rsid w:val="00F13D10"/>
    <w:rsid w:val="00F37C5D"/>
    <w:rsid w:val="00F4787D"/>
    <w:rsid w:val="00F8447C"/>
    <w:rsid w:val="00F9244A"/>
    <w:rsid w:val="00F95699"/>
    <w:rsid w:val="00FB672A"/>
    <w:rsid w:val="00FC6B04"/>
    <w:rsid w:val="00FE5D6F"/>
    <w:rsid w:val="00FE789A"/>
    <w:rsid w:val="00FF0C2A"/>
    <w:rsid w:val="00FF5D4B"/>
    <w:rsid w:val="05FAC547"/>
    <w:rsid w:val="0908CB51"/>
    <w:rsid w:val="3C241E49"/>
    <w:rsid w:val="4340B8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7AD6F"/>
  <w15:chartTrackingRefBased/>
  <w15:docId w15:val="{D5E71131-BAF5-4CDD-90EE-FA21670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16C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716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716C9"/>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3E0EBF"/>
    <w:pPr>
      <w:spacing w:after="0" w:line="240" w:lineRule="auto"/>
    </w:pPr>
  </w:style>
  <w:style w:type="character" w:styleId="CommentReference">
    <w:name w:val="annotation reference"/>
    <w:basedOn w:val="DefaultParagraphFont"/>
    <w:uiPriority w:val="99"/>
    <w:semiHidden/>
    <w:unhideWhenUsed/>
    <w:rsid w:val="005C4B7A"/>
    <w:rPr>
      <w:sz w:val="16"/>
      <w:szCs w:val="16"/>
    </w:rPr>
  </w:style>
  <w:style w:type="paragraph" w:styleId="CommentText">
    <w:name w:val="annotation text"/>
    <w:basedOn w:val="Normal"/>
    <w:link w:val="CommentTextChar"/>
    <w:uiPriority w:val="99"/>
    <w:unhideWhenUsed/>
    <w:rsid w:val="005C4B7A"/>
    <w:pPr>
      <w:spacing w:line="240" w:lineRule="auto"/>
    </w:pPr>
    <w:rPr>
      <w:sz w:val="20"/>
      <w:szCs w:val="20"/>
    </w:rPr>
  </w:style>
  <w:style w:type="character" w:customStyle="1" w:styleId="CommentTextChar">
    <w:name w:val="Comment Text Char"/>
    <w:basedOn w:val="DefaultParagraphFont"/>
    <w:link w:val="CommentText"/>
    <w:uiPriority w:val="99"/>
    <w:rsid w:val="005C4B7A"/>
    <w:rPr>
      <w:sz w:val="20"/>
      <w:szCs w:val="20"/>
    </w:rPr>
  </w:style>
  <w:style w:type="paragraph" w:styleId="CommentSubject">
    <w:name w:val="annotation subject"/>
    <w:basedOn w:val="CommentText"/>
    <w:next w:val="CommentText"/>
    <w:link w:val="CommentSubjectChar"/>
    <w:uiPriority w:val="99"/>
    <w:semiHidden/>
    <w:unhideWhenUsed/>
    <w:rsid w:val="005C4B7A"/>
    <w:rPr>
      <w:b/>
      <w:bCs/>
    </w:rPr>
  </w:style>
  <w:style w:type="character" w:customStyle="1" w:styleId="CommentSubjectChar">
    <w:name w:val="Comment Subject Char"/>
    <w:basedOn w:val="CommentTextChar"/>
    <w:link w:val="CommentSubject"/>
    <w:uiPriority w:val="99"/>
    <w:semiHidden/>
    <w:rsid w:val="005C4B7A"/>
    <w:rPr>
      <w:b/>
      <w:bCs/>
      <w:sz w:val="20"/>
      <w:szCs w:val="20"/>
    </w:rPr>
  </w:style>
  <w:style w:type="character" w:styleId="Mention">
    <w:name w:val="Mention"/>
    <w:basedOn w:val="DefaultParagraphFont"/>
    <w:uiPriority w:val="99"/>
    <w:unhideWhenUsed/>
    <w:rsid w:val="005C4B7A"/>
    <w:rPr>
      <w:color w:val="2B579A"/>
      <w:shd w:val="clear" w:color="auto" w:fill="E1DFDD"/>
    </w:rPr>
  </w:style>
  <w:style w:type="character" w:styleId="Hyperlink">
    <w:name w:val="Hyperlink"/>
    <w:basedOn w:val="DefaultParagraphFont"/>
    <w:uiPriority w:val="99"/>
    <w:unhideWhenUsed/>
    <w:rsid w:val="00D749F6"/>
    <w:rPr>
      <w:color w:val="0563C1" w:themeColor="hyperlink"/>
      <w:u w:val="single"/>
    </w:rPr>
  </w:style>
  <w:style w:type="character" w:styleId="UnresolvedMention">
    <w:name w:val="Unresolved Mention"/>
    <w:basedOn w:val="DefaultParagraphFont"/>
    <w:uiPriority w:val="99"/>
    <w:semiHidden/>
    <w:unhideWhenUsed/>
    <w:rsid w:val="00D7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0D729043553478E8250DBD40BB22D" ma:contentTypeVersion="25" ma:contentTypeDescription="Create a new document." ma:contentTypeScope="" ma:versionID="18c501583fb50cfc725a7ae93993f17d">
  <xsd:schema xmlns:xsd="http://www.w3.org/2001/XMLSchema" xmlns:xs="http://www.w3.org/2001/XMLSchema" xmlns:p="http://schemas.microsoft.com/office/2006/metadata/properties" xmlns:ns2="176e7c73-3e22-4950-9a88-b75ca36714de" xmlns:ns3="35498722-5d8a-4889-ba5a-41c5dd673531" targetNamespace="http://schemas.microsoft.com/office/2006/metadata/properties" ma:root="true" ma:fieldsID="b0850cc318522a21a22485a6e3dc307a" ns2:_="" ns3:_="">
    <xsd:import namespace="176e7c73-3e22-4950-9a88-b75ca36714de"/>
    <xsd:import namespace="35498722-5d8a-4889-ba5a-41c5dd673531"/>
    <xsd:element name="properties">
      <xsd:complexType>
        <xsd:sequence>
          <xsd:element name="documentManagement">
            <xsd:complexType>
              <xsd:all>
                <xsd:element ref="ns2:Follow_x0020_Up"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e7c73-3e22-4950-9a88-b75ca36714de" elementFormDefault="qualified">
    <xsd:import namespace="http://schemas.microsoft.com/office/2006/documentManagement/types"/>
    <xsd:import namespace="http://schemas.microsoft.com/office/infopath/2007/PartnerControls"/>
    <xsd:element name="Follow_x0020_Up" ma:index="4" nillable="true" ma:displayName="Follow Up" ma:internalName="Follow_x0020_Up"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98722-5d8a-4889-ba5a-41c5dd673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d1c68-1aae-4576-bb5b-b56d53030eff}" ma:internalName="TaxCatchAll" ma:showField="CatchAllData" ma:web="35498722-5d8a-4889-ba5a-41c5dd673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e7c73-3e22-4950-9a88-b75ca36714de">
      <Terms xmlns="http://schemas.microsoft.com/office/infopath/2007/PartnerControls"/>
    </lcf76f155ced4ddcb4097134ff3c332f>
    <TaxCatchAll xmlns="35498722-5d8a-4889-ba5a-41c5dd673531" xsi:nil="true"/>
    <Follow_x0020_Up xmlns="176e7c73-3e22-4950-9a88-b75ca36714de"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37DBF05-BEAC-42D0-B0A9-347450C9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e7c73-3e22-4950-9a88-b75ca36714de"/>
    <ds:schemaRef ds:uri="35498722-5d8a-4889-ba5a-41c5dd673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ED133-697A-4FF5-94D2-4BF58F7F00BD}">
  <ds:schemaRefs>
    <ds:schemaRef ds:uri="http://schemas.openxmlformats.org/officeDocument/2006/bibliography"/>
  </ds:schemaRefs>
</ds:datastoreItem>
</file>

<file path=customXml/itemProps3.xml><?xml version="1.0" encoding="utf-8"?>
<ds:datastoreItem xmlns:ds="http://schemas.openxmlformats.org/officeDocument/2006/customXml" ds:itemID="{FCCC5DA7-9D69-417E-900C-98CA19CC71DB}">
  <ds:schemaRefs>
    <ds:schemaRef ds:uri="http://www.w3.org/XML/1998/namespace"/>
    <ds:schemaRef ds:uri="http://purl.org/dc/terms/"/>
    <ds:schemaRef ds:uri="http://schemas.microsoft.com/office/infopath/2007/PartnerControls"/>
    <ds:schemaRef ds:uri="35498722-5d8a-4889-ba5a-41c5dd673531"/>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76e7c73-3e22-4950-9a88-b75ca36714de"/>
    <ds:schemaRef ds:uri="http://purl.org/dc/dcmitype/"/>
  </ds:schemaRefs>
</ds:datastoreItem>
</file>

<file path=customXml/itemProps4.xml><?xml version="1.0" encoding="utf-8"?>
<ds:datastoreItem xmlns:ds="http://schemas.openxmlformats.org/officeDocument/2006/customXml" ds:itemID="{047699E7-55E7-493D-97E4-A7CCF4FC9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3708</Characters>
  <Application>Microsoft Office Word</Application>
  <DocSecurity>0</DocSecurity>
  <Lines>71</Lines>
  <Paragraphs>19</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Ames</dc:creator>
  <cp:lastModifiedBy>Daniel Kidane</cp:lastModifiedBy>
  <cp:revision>2</cp:revision>
  <dcterms:created xsi:type="dcterms:W3CDTF">2026-05-05T13:06:00Z</dcterms:created>
  <dcterms:modified xsi:type="dcterms:W3CDTF">2026-05-05T13:06:00Z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0x0101009A20D729043553478E8250DBD40BB22D</vt:lpwstr>
  </property>
  <property fmtid="{D5CDD505-2E9C-101B-9397-08002B2CF9AE}" pid="3" name="docLang">
    <vt:lpwstr>en</vt:lpwstr>
  </property>
  <property fmtid="{D5CDD505-2E9C-101B-9397-08002B2CF9AE}" pid="4" name="MediaServiceImageTags">
    <vt:lpwstr/>
  </property>
  <property fmtid="{D5CDD505-2E9C-101B-9397-08002B2CF9AE}" pid="5" name="_dlc_DocId">
    <vt:lpwstr>QSXZK4DW25JC-2088971228-8038</vt:lpwstr>
  </property>
  <property fmtid="{D5CDD505-2E9C-101B-9397-08002B2CF9AE}" pid="6" name="_dlc_DocIdItemGuid">
    <vt:lpwstr>6e53f45b-94aa-443a-a299-70b576a881c4</vt:lpwstr>
  </property>
  <property fmtid="{D5CDD505-2E9C-101B-9397-08002B2CF9AE}" pid="7" name="_dlc_DocIdUrl">
    <vt:lpwstr>https://share.cms.gov/center/cciio/CSG/TranDisc/_layouts/15/DocIdRedir.aspx?ID=QSXZK4DW25JC-2088971228-8038, QSXZK4DW25JC-2088971228-8038</vt:lpwstr>
  </property>
</Properties>
</file>