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3623" w:rsidRPr="00BB6FCD" w:rsidP="00BB6FCD" w14:paraId="734FB362" w14:textId="71800B8B">
      <w:pPr>
        <w:pStyle w:val="BodyText"/>
        <w:spacing w:after="240"/>
        <w:rPr>
          <w:b/>
          <w:bCs/>
          <w:sz w:val="28"/>
          <w:szCs w:val="28"/>
        </w:rPr>
      </w:pPr>
      <w:r w:rsidRPr="005849C5">
        <w:rPr>
          <w:rFonts w:eastAsia="Aptos"/>
          <w:noProof/>
          <w:kern w:val="2"/>
          <w:sz w:val="20"/>
          <w:lang w:bidi="ar-SA"/>
          <w14:ligatures w14:val="standardContextual"/>
        </w:rPr>
        <w:drawing>
          <wp:inline distT="0" distB="0" distL="0" distR="0">
            <wp:extent cx="2913686" cy="1152144"/>
            <wp:effectExtent l="0" t="0" r="0" b="0"/>
            <wp:docPr id="1810984893" name="image11.jpeg" descr="Two arches with CMS in bold and Centers For Medicare &amp; Medicaid Service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84893" name="image11.jpeg" descr="Two arches with CMS in bold and Centers For Medicare &amp; Medicaid Services below"/>
                    <pic:cNvPicPr/>
                  </pic:nvPicPr>
                  <pic:blipFill>
                    <a:blip xmlns:r="http://schemas.openxmlformats.org/officeDocument/2006/relationships" r:embed="rId8" cstate="print"/>
                    <a:stretch>
                      <a:fillRect/>
                    </a:stretch>
                  </pic:blipFill>
                  <pic:spPr>
                    <a:xfrm>
                      <a:off x="0" y="0"/>
                      <a:ext cx="2913686" cy="1152144"/>
                    </a:xfrm>
                    <a:prstGeom prst="rect">
                      <a:avLst/>
                    </a:prstGeom>
                  </pic:spPr>
                </pic:pic>
              </a:graphicData>
            </a:graphic>
          </wp:inline>
        </w:drawing>
      </w:r>
    </w:p>
    <w:p w:rsidR="002F3623" w:rsidRPr="00A33387" w:rsidP="00A33387" w14:paraId="73BB0E45" w14:textId="69473B0F">
      <w:pPr>
        <w:pStyle w:val="Title"/>
      </w:pPr>
      <w:r w:rsidRPr="00A33387">
        <w:t>Part C Organization Determinations, Appeals, and Grievances (ODAG)</w:t>
      </w:r>
    </w:p>
    <w:p w:rsidR="002F3623" w:rsidRPr="00A33387" w:rsidP="00A33387" w14:paraId="03290BDE" w14:textId="5847B773">
      <w:pPr>
        <w:pStyle w:val="Heading1"/>
        <w:jc w:val="center"/>
        <w:rPr>
          <w:noProof/>
          <w:color w:val="1F497D" w:themeColor="text2"/>
          <w:sz w:val="48"/>
          <w:szCs w:val="48"/>
          <w:lang w:bidi="ar-SA"/>
        </w:rPr>
      </w:pPr>
      <w:r w:rsidRPr="00A33387">
        <w:rPr>
          <w:noProof/>
          <w:color w:val="1F497D" w:themeColor="text2"/>
          <w:sz w:val="48"/>
          <w:szCs w:val="48"/>
          <w:lang w:bidi="ar-SA"/>
        </w:rPr>
        <mc:AlternateContent>
          <mc:Choice Requires="wpg">
            <w:drawing>
              <wp:anchor distT="0" distB="0" distL="114300" distR="114300" simplePos="0" relativeHeight="251658240" behindDoc="0" locked="0" layoutInCell="1" allowOverlap="1">
                <wp:simplePos x="0" y="0"/>
                <wp:positionH relativeFrom="margin">
                  <wp:align>right</wp:align>
                </wp:positionH>
                <wp:positionV relativeFrom="page">
                  <wp:posOffset>5599088</wp:posOffset>
                </wp:positionV>
                <wp:extent cx="6903720" cy="2433955"/>
                <wp:effectExtent l="0" t="0" r="0" b="4445"/>
                <wp:wrapNone/>
                <wp:docPr id="5"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684" y="8916"/>
                          <a:chExt cx="10872" cy="3833"/>
                        </a:xfrm>
                      </wpg:grpSpPr>
                      <pic:pic xmlns:pic="http://schemas.openxmlformats.org/drawingml/2006/picture">
                        <pic:nvPicPr>
                          <pic:cNvPr id="6" name="Picture 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705" y="8916"/>
                            <a:ext cx="3651" cy="38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05" y="9112"/>
                            <a:ext cx="1860" cy="347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84" y="9532"/>
                            <a:ext cx="6363" cy="25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2539" y="9112"/>
                            <a:ext cx="5364" cy="3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4344" y="8916"/>
                            <a:ext cx="3560" cy="38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7034" y="9201"/>
                            <a:ext cx="3096"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7891" y="9307"/>
                            <a:ext cx="3663" cy="30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7874" y="9518"/>
                            <a:ext cx="3682" cy="26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0118" y="9201"/>
                            <a:ext cx="1431"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5" alt="&quot;&quot;" style="width:543.6pt;height:191.65pt;margin-top:440.85pt;margin-left:492.4pt;mso-position-horizontal:right;mso-position-horizontal-relative:margin;mso-position-vertical-relative:page;position:absolute;z-index:251659264" coordorigin="684,8916"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width:3651;height:3833;left:705;mso-wrap-style:square;position:absolute;top:8916;visibility:visible">
                  <v:imagedata r:id="rId9" o:title=""/>
                </v:shape>
                <v:shape id="Picture 10" o:spid="_x0000_s1027" type="#_x0000_t75" style="width:1860;height:3471;left:705;mso-wrap-style:square;position:absolute;top:9112;visibility:visible">
                  <v:imagedata r:id="rId10" o:title=""/>
                </v:shape>
                <v:shape id="Picture 9" o:spid="_x0000_s1028" type="#_x0000_t75" style="width:6363;height:2585;left:684;mso-wrap-style:square;position:absolute;top:9532;visibility:visible">
                  <v:imagedata r:id="rId11" o:title=""/>
                </v:shape>
                <v:shape id="Picture 8" o:spid="_x0000_s1029" type="#_x0000_t75" style="width:5364;height:3456;left:2539;mso-wrap-style:square;position:absolute;top:9112;visibility:visible">
                  <v:imagedata r:id="rId12" o:title=""/>
                </v:shape>
                <v:shape id="Picture 7" o:spid="_x0000_s1030" type="#_x0000_t75" style="width:3560;height:3816;left:4344;mso-wrap-style:square;position:absolute;top:8916;visibility:visible">
                  <v:imagedata r:id="rId13" o:title=""/>
                </v:shape>
                <v:shape id="Picture 6" o:spid="_x0000_s1031" type="#_x0000_t75" style="width:3096;height:3202;left:7034;mso-wrap-style:square;position:absolute;top:9201;visibility:visible">
                  <v:imagedata r:id="rId14" o:title=""/>
                </v:shape>
                <v:shape id="Picture 5" o:spid="_x0000_s1032" type="#_x0000_t75" style="width:3663;height:3096;left:7891;mso-wrap-style:square;position:absolute;top:9307;visibility:visible">
                  <v:imagedata r:id="rId15" o:title=""/>
                </v:shape>
                <v:shape id="Picture 4" o:spid="_x0000_s1033" type="#_x0000_t75" style="width:3682;height:2628;left:7874;mso-wrap-style:square;position:absolute;top:9518;visibility:visible">
                  <v:imagedata r:id="rId16" o:title=""/>
                </v:shape>
                <v:shape id="Picture 3" o:spid="_x0000_s1034" type="#_x0000_t75" style="width:1431;height:3202;left:10118;mso-wrap-style:square;position:absolute;top:9201;visibility:visible">
                  <v:imagedata r:id="rId17" o:title=""/>
                </v:shape>
                <w10:wrap anchorx="margin"/>
              </v:group>
            </w:pict>
          </mc:Fallback>
        </mc:AlternateContent>
      </w:r>
      <w:r w:rsidRPr="00A33387">
        <w:rPr>
          <w:color w:val="1F497D" w:themeColor="text2"/>
          <w:sz w:val="48"/>
          <w:szCs w:val="48"/>
        </w:rPr>
        <w:t>PROGRAM AUDIT PROTOCOL AND DATA REQUEST</w:t>
      </w:r>
    </w:p>
    <w:p w:rsidR="00261DFE" w:rsidP="00261DFE" w14:paraId="15E1CE2F" w14:textId="77777777">
      <w:pPr>
        <w:rPr>
          <w:lang w:bidi="ar-SA"/>
        </w:rPr>
        <w:sectPr w:rsidSect="001A5067">
          <w:footerReference w:type="default" r:id="rId18"/>
          <w:pgSz w:w="12240" w:h="15840"/>
          <w:pgMar w:top="1238" w:right="720" w:bottom="1022" w:left="720" w:header="638" w:footer="794" w:gutter="0"/>
          <w:cols w:space="720"/>
          <w:docGrid w:linePitch="299"/>
        </w:sectPr>
      </w:pPr>
    </w:p>
    <w:sdt>
      <w:sdtPr>
        <w:rPr>
          <w:rFonts w:ascii="Times New Roman" w:eastAsia="Times New Roman" w:hAnsi="Times New Roman" w:cs="Times New Roman"/>
          <w:color w:val="auto"/>
          <w:sz w:val="22"/>
          <w:szCs w:val="22"/>
          <w:lang w:bidi="en-US"/>
        </w:rPr>
        <w:id w:val="1891462411"/>
        <w:docPartObj>
          <w:docPartGallery w:val="Table of Contents"/>
          <w:docPartUnique/>
        </w:docPartObj>
      </w:sdtPr>
      <w:sdtEndPr>
        <w:rPr>
          <w:b/>
          <w:bCs/>
          <w:noProof/>
        </w:rPr>
      </w:sdtEndPr>
      <w:sdtContent>
        <w:p w:rsidR="0089175F" w:rsidRPr="00E06CF4" w:rsidP="00893126" w14:paraId="51B08A40" w14:textId="70DF0F69">
          <w:pPr>
            <w:pStyle w:val="TOCHeading"/>
            <w:spacing w:before="120"/>
            <w:rPr>
              <w:rFonts w:ascii="Times New Roman" w:hAnsi="Times New Roman" w:cs="Times New Roman"/>
            </w:rPr>
          </w:pPr>
          <w:r w:rsidRPr="00E06CF4">
            <w:rPr>
              <w:rFonts w:ascii="Times New Roman" w:hAnsi="Times New Roman" w:cs="Times New Roman"/>
            </w:rPr>
            <w:t>Table of Contents</w:t>
          </w:r>
        </w:p>
        <w:p w:rsidR="00CA68F5" w14:paraId="3D005DD6" w14:textId="6EB58D6C">
          <w:pPr>
            <w:pStyle w:val="TOC1"/>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r w:rsidRPr="002F3782">
            <w:rPr>
              <w:sz w:val="24"/>
              <w:szCs w:val="24"/>
            </w:rPr>
            <w:fldChar w:fldCharType="begin"/>
          </w:r>
          <w:r w:rsidRPr="002F3782">
            <w:rPr>
              <w:sz w:val="24"/>
              <w:szCs w:val="24"/>
            </w:rPr>
            <w:instrText xml:space="preserve"> TOC \o "1-3" \h \z \u </w:instrText>
          </w:r>
          <w:r w:rsidRPr="002F3782">
            <w:rPr>
              <w:sz w:val="24"/>
              <w:szCs w:val="24"/>
            </w:rPr>
            <w:fldChar w:fldCharType="separate"/>
          </w:r>
          <w:hyperlink w:anchor="_Toc216443832" w:history="1">
            <w:r w:rsidRPr="007C6649">
              <w:rPr>
                <w:rStyle w:val="Hyperlink"/>
                <w:rFonts w:eastAsiaTheme="majorEastAsia"/>
                <w:noProof/>
              </w:rPr>
              <w:t>Program Audit Protocol</w:t>
            </w:r>
            <w:r>
              <w:rPr>
                <w:noProof/>
                <w:webHidden/>
              </w:rPr>
              <w:tab/>
            </w:r>
            <w:r>
              <w:rPr>
                <w:noProof/>
                <w:webHidden/>
              </w:rPr>
              <w:fldChar w:fldCharType="begin"/>
            </w:r>
            <w:r>
              <w:rPr>
                <w:noProof/>
                <w:webHidden/>
              </w:rPr>
              <w:instrText xml:space="preserve"> PAGEREF _Toc216443832 \h </w:instrText>
            </w:r>
            <w:r>
              <w:rPr>
                <w:noProof/>
                <w:webHidden/>
              </w:rPr>
              <w:fldChar w:fldCharType="separate"/>
            </w:r>
            <w:r w:rsidR="00E850C9">
              <w:rPr>
                <w:noProof/>
                <w:webHidden/>
              </w:rPr>
              <w:t>3</w:t>
            </w:r>
            <w:r>
              <w:rPr>
                <w:noProof/>
                <w:webHidden/>
              </w:rPr>
              <w:fldChar w:fldCharType="end"/>
            </w:r>
          </w:hyperlink>
        </w:p>
        <w:p w:rsidR="00CA68F5" w:rsidRPr="005E6554" w14:paraId="521CC1EB" w14:textId="6D825A0B">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3" w:history="1">
            <w:r w:rsidRPr="005E6554">
              <w:rPr>
                <w:rStyle w:val="Hyperlink"/>
                <w:rFonts w:eastAsiaTheme="majorEastAsia"/>
                <w:b w:val="0"/>
                <w:bCs w:val="0"/>
                <w:noProof/>
              </w:rPr>
              <w:t>Purpose</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_Toc216443833 \h </w:instrText>
            </w:r>
            <w:r w:rsidRPr="005E6554">
              <w:rPr>
                <w:b w:val="0"/>
                <w:bCs w:val="0"/>
                <w:noProof/>
                <w:webHidden/>
              </w:rPr>
              <w:fldChar w:fldCharType="separate"/>
            </w:r>
            <w:r w:rsidR="00E850C9">
              <w:rPr>
                <w:b w:val="0"/>
                <w:bCs w:val="0"/>
                <w:noProof/>
                <w:webHidden/>
              </w:rPr>
              <w:t>3</w:t>
            </w:r>
            <w:r w:rsidRPr="005E6554">
              <w:rPr>
                <w:b w:val="0"/>
                <w:bCs w:val="0"/>
                <w:noProof/>
                <w:webHidden/>
              </w:rPr>
              <w:fldChar w:fldCharType="end"/>
            </w:r>
          </w:hyperlink>
        </w:p>
        <w:p w:rsidR="00CA68F5" w:rsidRPr="005E6554" w14:paraId="344832C8" w14:textId="7629787C">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4" w:history="1">
            <w:r w:rsidRPr="005E6554">
              <w:rPr>
                <w:rStyle w:val="Hyperlink"/>
                <w:b w:val="0"/>
                <w:bCs w:val="0"/>
                <w:noProof/>
              </w:rPr>
              <w:t>Audit Elements Tested</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_Toc216443834 \h </w:instrText>
            </w:r>
            <w:r w:rsidRPr="005E6554">
              <w:rPr>
                <w:b w:val="0"/>
                <w:bCs w:val="0"/>
                <w:noProof/>
                <w:webHidden/>
              </w:rPr>
              <w:fldChar w:fldCharType="separate"/>
            </w:r>
            <w:r w:rsidR="00E850C9">
              <w:rPr>
                <w:b w:val="0"/>
                <w:bCs w:val="0"/>
                <w:noProof/>
                <w:webHidden/>
              </w:rPr>
              <w:t>3</w:t>
            </w:r>
            <w:r w:rsidRPr="005E6554">
              <w:rPr>
                <w:b w:val="0"/>
                <w:bCs w:val="0"/>
                <w:noProof/>
                <w:webHidden/>
              </w:rPr>
              <w:fldChar w:fldCharType="end"/>
            </w:r>
          </w:hyperlink>
        </w:p>
        <w:p w:rsidR="00CA68F5" w:rsidRPr="005E6554" w14:paraId="50D0F766" w14:textId="127E5A72">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5" w:history="1">
            <w:r w:rsidRPr="005E6554">
              <w:rPr>
                <w:rStyle w:val="Hyperlink"/>
                <w:b w:val="0"/>
                <w:bCs w:val="0"/>
                <w:noProof/>
              </w:rPr>
              <w:t>Data Analyzed During Audit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_Toc216443835 \h </w:instrText>
            </w:r>
            <w:r w:rsidRPr="005E6554">
              <w:rPr>
                <w:b w:val="0"/>
                <w:bCs w:val="0"/>
                <w:noProof/>
                <w:webHidden/>
              </w:rPr>
              <w:fldChar w:fldCharType="separate"/>
            </w:r>
            <w:r w:rsidR="00E850C9">
              <w:rPr>
                <w:b w:val="0"/>
                <w:bCs w:val="0"/>
                <w:noProof/>
                <w:webHidden/>
              </w:rPr>
              <w:t>3</w:t>
            </w:r>
            <w:r w:rsidRPr="005E6554">
              <w:rPr>
                <w:b w:val="0"/>
                <w:bCs w:val="0"/>
                <w:noProof/>
                <w:webHidden/>
              </w:rPr>
              <w:fldChar w:fldCharType="end"/>
            </w:r>
          </w:hyperlink>
        </w:p>
        <w:p w:rsidR="00CA68F5" w14:paraId="7BAFEE99" w14:textId="546B6D98">
          <w:pPr>
            <w:pStyle w:val="TOC1"/>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6" w:history="1">
            <w:r w:rsidRPr="007C6649">
              <w:rPr>
                <w:rStyle w:val="Hyperlink"/>
                <w:noProof/>
              </w:rPr>
              <w:t>Program Audit Data Request</w:t>
            </w:r>
            <w:r>
              <w:rPr>
                <w:noProof/>
                <w:webHidden/>
              </w:rPr>
              <w:tab/>
            </w:r>
            <w:r>
              <w:rPr>
                <w:noProof/>
                <w:webHidden/>
              </w:rPr>
              <w:fldChar w:fldCharType="begin"/>
            </w:r>
            <w:r>
              <w:rPr>
                <w:noProof/>
                <w:webHidden/>
              </w:rPr>
              <w:instrText xml:space="preserve"> PAGEREF _Toc216443836 \h </w:instrText>
            </w:r>
            <w:r>
              <w:rPr>
                <w:noProof/>
                <w:webHidden/>
              </w:rPr>
              <w:fldChar w:fldCharType="separate"/>
            </w:r>
            <w:r w:rsidR="00E850C9">
              <w:rPr>
                <w:noProof/>
                <w:webHidden/>
              </w:rPr>
              <w:t>13</w:t>
            </w:r>
            <w:r>
              <w:rPr>
                <w:noProof/>
                <w:webHidden/>
              </w:rPr>
              <w:fldChar w:fldCharType="end"/>
            </w:r>
          </w:hyperlink>
        </w:p>
        <w:p w:rsidR="00CA68F5" w14:paraId="27616F07" w14:textId="2D13F379">
          <w:pPr>
            <w:pStyle w:val="TOC1"/>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7" w:history="1">
            <w:r w:rsidRPr="007C6649">
              <w:rPr>
                <w:rStyle w:val="Hyperlink"/>
                <w:noProof/>
              </w:rPr>
              <w:t>Audit Engagement and Universe Submission Phase</w:t>
            </w:r>
            <w:r>
              <w:rPr>
                <w:noProof/>
                <w:webHidden/>
              </w:rPr>
              <w:tab/>
            </w:r>
            <w:r>
              <w:rPr>
                <w:noProof/>
                <w:webHidden/>
              </w:rPr>
              <w:fldChar w:fldCharType="begin"/>
            </w:r>
            <w:r>
              <w:rPr>
                <w:noProof/>
                <w:webHidden/>
              </w:rPr>
              <w:instrText xml:space="preserve"> PAGEREF _Toc216443837 \h </w:instrText>
            </w:r>
            <w:r>
              <w:rPr>
                <w:noProof/>
                <w:webHidden/>
              </w:rPr>
              <w:fldChar w:fldCharType="separate"/>
            </w:r>
            <w:r w:rsidR="00E850C9">
              <w:rPr>
                <w:noProof/>
                <w:webHidden/>
              </w:rPr>
              <w:t>13</w:t>
            </w:r>
            <w:r>
              <w:rPr>
                <w:noProof/>
                <w:webHidden/>
              </w:rPr>
              <w:fldChar w:fldCharType="end"/>
            </w:r>
          </w:hyperlink>
        </w:p>
        <w:p w:rsidR="00CA68F5" w:rsidRPr="005E6554" w14:paraId="5FED145E" w14:textId="7AB0FE6D">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8" w:history="1">
            <w:r w:rsidRPr="005E6554">
              <w:rPr>
                <w:rStyle w:val="Hyperlink"/>
                <w:b w:val="0"/>
                <w:bCs w:val="0"/>
                <w:noProof/>
              </w:rPr>
              <w:t>Universe Submissions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_Toc216443838 \h </w:instrText>
            </w:r>
            <w:r w:rsidRPr="005E6554">
              <w:rPr>
                <w:b w:val="0"/>
                <w:bCs w:val="0"/>
                <w:noProof/>
                <w:webHidden/>
              </w:rPr>
              <w:fldChar w:fldCharType="separate"/>
            </w:r>
            <w:r w:rsidR="00E850C9">
              <w:rPr>
                <w:b w:val="0"/>
                <w:bCs w:val="0"/>
                <w:noProof/>
                <w:webHidden/>
              </w:rPr>
              <w:t>13</w:t>
            </w:r>
            <w:r w:rsidRPr="005E6554">
              <w:rPr>
                <w:b w:val="0"/>
                <w:bCs w:val="0"/>
                <w:noProof/>
                <w:webHidden/>
              </w:rPr>
              <w:fldChar w:fldCharType="end"/>
            </w:r>
          </w:hyperlink>
        </w:p>
        <w:p w:rsidR="00CA68F5" w:rsidRPr="005E6554" w14:paraId="2533362A" w14:textId="4F373884">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39" w:history="1">
            <w:r w:rsidRPr="005E6554">
              <w:rPr>
                <w:rStyle w:val="Hyperlink"/>
                <w:b w:val="0"/>
                <w:bCs w:val="0"/>
                <w:noProof/>
              </w:rPr>
              <w:t>Universe Requests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_Toc216443839 \h </w:instrText>
            </w:r>
            <w:r w:rsidRPr="005E6554">
              <w:rPr>
                <w:b w:val="0"/>
                <w:bCs w:val="0"/>
                <w:noProof/>
                <w:webHidden/>
              </w:rPr>
              <w:fldChar w:fldCharType="separate"/>
            </w:r>
            <w:r w:rsidR="00E850C9">
              <w:rPr>
                <w:b w:val="0"/>
                <w:bCs w:val="0"/>
                <w:noProof/>
                <w:webHidden/>
              </w:rPr>
              <w:t>14</w:t>
            </w:r>
            <w:r w:rsidRPr="005E6554">
              <w:rPr>
                <w:b w:val="0"/>
                <w:bCs w:val="0"/>
                <w:noProof/>
                <w:webHidden/>
              </w:rPr>
              <w:fldChar w:fldCharType="end"/>
            </w:r>
          </w:hyperlink>
        </w:p>
        <w:p w:rsidR="00CA68F5" w:rsidRPr="005E6554" w14:paraId="38B19ED5" w14:textId="0D95E74D">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0" w:history="1">
            <w:r w:rsidRPr="005E6554">
              <w:rPr>
                <w:rStyle w:val="Hyperlink"/>
                <w:b w:val="0"/>
                <w:bCs w:val="0"/>
                <w:noProof/>
              </w:rPr>
              <w:t>General Record Layout Instructions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_Toc216443840 \h </w:instrText>
            </w:r>
            <w:r w:rsidRPr="005E6554">
              <w:rPr>
                <w:b w:val="0"/>
                <w:bCs w:val="0"/>
                <w:noProof/>
                <w:webHidden/>
              </w:rPr>
              <w:fldChar w:fldCharType="separate"/>
            </w:r>
            <w:r w:rsidR="00E850C9">
              <w:rPr>
                <w:b w:val="0"/>
                <w:bCs w:val="0"/>
                <w:noProof/>
                <w:webHidden/>
              </w:rPr>
              <w:t>14</w:t>
            </w:r>
            <w:r w:rsidRPr="005E6554">
              <w:rPr>
                <w:b w:val="0"/>
                <w:bCs w:val="0"/>
                <w:noProof/>
                <w:webHidden/>
              </w:rPr>
              <w:fldChar w:fldCharType="end"/>
            </w:r>
          </w:hyperlink>
        </w:p>
        <w:p w:rsidR="00CA68F5" w:rsidRPr="005E6554" w14:paraId="1127265A" w14:textId="39C7A601">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1" w:history="1">
            <w:r w:rsidRPr="005E6554">
              <w:rPr>
                <w:rStyle w:val="Hyperlink"/>
                <w:b w:val="0"/>
                <w:bCs w:val="0"/>
                <w:noProof/>
              </w:rPr>
              <w:t>Universe</w:t>
            </w:r>
            <w:r w:rsidRPr="005E6554">
              <w:rPr>
                <w:rStyle w:val="Hyperlink"/>
                <w:b w:val="0"/>
                <w:bCs w:val="0"/>
                <w:noProof/>
                <w:spacing w:val="-10"/>
              </w:rPr>
              <w:t xml:space="preserve"> </w:t>
            </w:r>
            <w:r w:rsidRPr="005E6554">
              <w:rPr>
                <w:rStyle w:val="Hyperlink"/>
                <w:b w:val="0"/>
                <w:bCs w:val="0"/>
                <w:noProof/>
              </w:rPr>
              <w:t>Table</w:t>
            </w:r>
            <w:r w:rsidRPr="005E6554">
              <w:rPr>
                <w:rStyle w:val="Hyperlink"/>
                <w:b w:val="0"/>
                <w:bCs w:val="0"/>
                <w:noProof/>
                <w:spacing w:val="-9"/>
              </w:rPr>
              <w:t xml:space="preserve"> </w:t>
            </w:r>
            <w:r w:rsidRPr="005E6554">
              <w:rPr>
                <w:rStyle w:val="Hyperlink"/>
                <w:b w:val="0"/>
                <w:bCs w:val="0"/>
                <w:noProof/>
              </w:rPr>
              <w:t>1:</w:t>
            </w:r>
            <w:r w:rsidRPr="005E6554">
              <w:rPr>
                <w:rStyle w:val="Hyperlink"/>
                <w:b w:val="0"/>
                <w:bCs w:val="0"/>
                <w:noProof/>
                <w:spacing w:val="-10"/>
              </w:rPr>
              <w:t xml:space="preserve"> </w:t>
            </w:r>
            <w:r w:rsidRPr="005E6554">
              <w:rPr>
                <w:rStyle w:val="Hyperlink"/>
                <w:b w:val="0"/>
                <w:bCs w:val="0"/>
                <w:noProof/>
              </w:rPr>
              <w:t>Standard</w:t>
            </w:r>
            <w:r w:rsidRPr="005E6554">
              <w:rPr>
                <w:rStyle w:val="Hyperlink"/>
                <w:b w:val="0"/>
                <w:bCs w:val="0"/>
                <w:noProof/>
                <w:spacing w:val="-7"/>
              </w:rPr>
              <w:t xml:space="preserve"> </w:t>
            </w:r>
            <w:r w:rsidRPr="005E6554">
              <w:rPr>
                <w:rStyle w:val="Hyperlink"/>
                <w:b w:val="0"/>
                <w:bCs w:val="0"/>
                <w:noProof/>
              </w:rPr>
              <w:t>and</w:t>
            </w:r>
            <w:r w:rsidRPr="005E6554">
              <w:rPr>
                <w:rStyle w:val="Hyperlink"/>
                <w:b w:val="0"/>
                <w:bCs w:val="0"/>
                <w:noProof/>
                <w:spacing w:val="-8"/>
              </w:rPr>
              <w:t xml:space="preserve"> </w:t>
            </w:r>
            <w:r w:rsidRPr="005E6554">
              <w:rPr>
                <w:rStyle w:val="Hyperlink"/>
                <w:b w:val="0"/>
                <w:bCs w:val="0"/>
                <w:noProof/>
              </w:rPr>
              <w:t>Expedited</w:t>
            </w:r>
            <w:r w:rsidRPr="005E6554">
              <w:rPr>
                <w:rStyle w:val="Hyperlink"/>
                <w:b w:val="0"/>
                <w:bCs w:val="0"/>
                <w:noProof/>
                <w:spacing w:val="-8"/>
              </w:rPr>
              <w:t xml:space="preserve"> </w:t>
            </w:r>
            <w:r w:rsidRPr="005E6554">
              <w:rPr>
                <w:rStyle w:val="Hyperlink"/>
                <w:b w:val="0"/>
                <w:bCs w:val="0"/>
                <w:noProof/>
              </w:rPr>
              <w:t>Organization</w:t>
            </w:r>
            <w:r w:rsidRPr="005E6554">
              <w:rPr>
                <w:rStyle w:val="Hyperlink"/>
                <w:b w:val="0"/>
                <w:bCs w:val="0"/>
                <w:noProof/>
                <w:spacing w:val="-6"/>
              </w:rPr>
              <w:t xml:space="preserve"> </w:t>
            </w:r>
            <w:r w:rsidRPr="005E6554">
              <w:rPr>
                <w:rStyle w:val="Hyperlink"/>
                <w:b w:val="0"/>
                <w:bCs w:val="0"/>
                <w:noProof/>
              </w:rPr>
              <w:t>Determinations</w:t>
            </w:r>
            <w:r w:rsidRPr="005E6554">
              <w:rPr>
                <w:rStyle w:val="Hyperlink"/>
                <w:b w:val="0"/>
                <w:bCs w:val="0"/>
                <w:noProof/>
                <w:spacing w:val="-7"/>
              </w:rPr>
              <w:t xml:space="preserve"> </w:t>
            </w:r>
            <w:r w:rsidRPr="005E6554">
              <w:rPr>
                <w:rStyle w:val="Hyperlink"/>
                <w:b w:val="0"/>
                <w:bCs w:val="0"/>
                <w:noProof/>
              </w:rPr>
              <w:t>(OD) Record Layout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_Toc216443841 \h </w:instrText>
            </w:r>
            <w:r w:rsidRPr="005E6554">
              <w:rPr>
                <w:b w:val="0"/>
                <w:bCs w:val="0"/>
                <w:noProof/>
                <w:webHidden/>
              </w:rPr>
              <w:fldChar w:fldCharType="separate"/>
            </w:r>
            <w:r w:rsidR="00E850C9">
              <w:rPr>
                <w:b w:val="0"/>
                <w:bCs w:val="0"/>
                <w:noProof/>
                <w:webHidden/>
              </w:rPr>
              <w:t>15</w:t>
            </w:r>
            <w:r w:rsidRPr="005E6554">
              <w:rPr>
                <w:b w:val="0"/>
                <w:bCs w:val="0"/>
                <w:noProof/>
                <w:webHidden/>
              </w:rPr>
              <w:fldChar w:fldCharType="end"/>
            </w:r>
          </w:hyperlink>
        </w:p>
        <w:p w:rsidR="00CA68F5" w:rsidRPr="005E6554" w14:paraId="25F6FD6C" w14:textId="789BC3E4">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2" w:history="1">
            <w:r w:rsidRPr="005E6554">
              <w:rPr>
                <w:rStyle w:val="Hyperlink"/>
                <w:b w:val="0"/>
                <w:bCs w:val="0"/>
                <w:noProof/>
              </w:rPr>
              <w:t>Universe</w:t>
            </w:r>
            <w:r w:rsidRPr="005E6554">
              <w:rPr>
                <w:rStyle w:val="Hyperlink"/>
                <w:b w:val="0"/>
                <w:bCs w:val="0"/>
                <w:noProof/>
                <w:spacing w:val="-10"/>
              </w:rPr>
              <w:t xml:space="preserve"> </w:t>
            </w:r>
            <w:r w:rsidRPr="005E6554">
              <w:rPr>
                <w:rStyle w:val="Hyperlink"/>
                <w:b w:val="0"/>
                <w:bCs w:val="0"/>
                <w:noProof/>
              </w:rPr>
              <w:t>Table</w:t>
            </w:r>
            <w:r w:rsidRPr="005E6554">
              <w:rPr>
                <w:rStyle w:val="Hyperlink"/>
                <w:b w:val="0"/>
                <w:bCs w:val="0"/>
                <w:noProof/>
                <w:spacing w:val="-10"/>
              </w:rPr>
              <w:t xml:space="preserve"> </w:t>
            </w:r>
            <w:r w:rsidRPr="005E6554">
              <w:rPr>
                <w:rStyle w:val="Hyperlink"/>
                <w:b w:val="0"/>
                <w:bCs w:val="0"/>
                <w:noProof/>
              </w:rPr>
              <w:t>2:</w:t>
            </w:r>
            <w:r w:rsidRPr="005E6554">
              <w:rPr>
                <w:rStyle w:val="Hyperlink"/>
                <w:b w:val="0"/>
                <w:bCs w:val="0"/>
                <w:noProof/>
                <w:spacing w:val="-10"/>
              </w:rPr>
              <w:t xml:space="preserve"> </w:t>
            </w:r>
            <w:r w:rsidRPr="005E6554">
              <w:rPr>
                <w:rStyle w:val="Hyperlink"/>
                <w:b w:val="0"/>
                <w:bCs w:val="0"/>
                <w:noProof/>
              </w:rPr>
              <w:t>Standard</w:t>
            </w:r>
            <w:r w:rsidRPr="005E6554">
              <w:rPr>
                <w:rStyle w:val="Hyperlink"/>
                <w:b w:val="0"/>
                <w:bCs w:val="0"/>
                <w:noProof/>
                <w:spacing w:val="-8"/>
              </w:rPr>
              <w:t xml:space="preserve"> </w:t>
            </w:r>
            <w:r w:rsidRPr="005E6554">
              <w:rPr>
                <w:rStyle w:val="Hyperlink"/>
                <w:b w:val="0"/>
                <w:bCs w:val="0"/>
                <w:noProof/>
              </w:rPr>
              <w:t>and</w:t>
            </w:r>
            <w:r w:rsidRPr="005E6554">
              <w:rPr>
                <w:rStyle w:val="Hyperlink"/>
                <w:b w:val="0"/>
                <w:bCs w:val="0"/>
                <w:noProof/>
                <w:spacing w:val="-9"/>
              </w:rPr>
              <w:t xml:space="preserve"> </w:t>
            </w:r>
            <w:r w:rsidRPr="005E6554">
              <w:rPr>
                <w:rStyle w:val="Hyperlink"/>
                <w:b w:val="0"/>
                <w:bCs w:val="0"/>
                <w:noProof/>
              </w:rPr>
              <w:t>Expedited</w:t>
            </w:r>
            <w:r w:rsidRPr="005E6554">
              <w:rPr>
                <w:rStyle w:val="Hyperlink"/>
                <w:b w:val="0"/>
                <w:bCs w:val="0"/>
                <w:noProof/>
                <w:spacing w:val="-9"/>
              </w:rPr>
              <w:t xml:space="preserve"> </w:t>
            </w:r>
            <w:r w:rsidRPr="005E6554">
              <w:rPr>
                <w:rStyle w:val="Hyperlink"/>
                <w:b w:val="0"/>
                <w:bCs w:val="0"/>
                <w:noProof/>
              </w:rPr>
              <w:t>Pre-service</w:t>
            </w:r>
            <w:r w:rsidRPr="005E6554">
              <w:rPr>
                <w:rStyle w:val="Hyperlink"/>
                <w:b w:val="0"/>
                <w:bCs w:val="0"/>
                <w:noProof/>
                <w:spacing w:val="-10"/>
              </w:rPr>
              <w:t xml:space="preserve"> </w:t>
            </w:r>
            <w:r w:rsidRPr="005E6554">
              <w:rPr>
                <w:rStyle w:val="Hyperlink"/>
                <w:b w:val="0"/>
                <w:bCs w:val="0"/>
                <w:noProof/>
              </w:rPr>
              <w:t>Reconsiderations</w:t>
            </w:r>
            <w:r w:rsidRPr="005E6554">
              <w:rPr>
                <w:rStyle w:val="Hyperlink"/>
                <w:b w:val="0"/>
                <w:bCs w:val="0"/>
                <w:noProof/>
                <w:spacing w:val="-9"/>
              </w:rPr>
              <w:t xml:space="preserve"> </w:t>
            </w:r>
            <w:r w:rsidRPr="005E6554">
              <w:rPr>
                <w:rStyle w:val="Hyperlink"/>
                <w:b w:val="0"/>
                <w:bCs w:val="0"/>
                <w:noProof/>
              </w:rPr>
              <w:t>(RECON)</w:t>
            </w:r>
            <w:r w:rsidRPr="005E6554">
              <w:rPr>
                <w:rStyle w:val="Hyperlink"/>
                <w:b w:val="0"/>
                <w:bCs w:val="0"/>
                <w:noProof/>
                <w:spacing w:val="-10"/>
              </w:rPr>
              <w:t xml:space="preserve"> </w:t>
            </w:r>
            <w:r w:rsidRPr="005E6554">
              <w:rPr>
                <w:rStyle w:val="Hyperlink"/>
                <w:b w:val="0"/>
                <w:bCs w:val="0"/>
                <w:noProof/>
              </w:rPr>
              <w:t xml:space="preserve">Record </w:t>
            </w:r>
            <w:r w:rsidRPr="005E6554">
              <w:rPr>
                <w:rStyle w:val="Hyperlink"/>
                <w:b w:val="0"/>
                <w:bCs w:val="0"/>
                <w:noProof/>
                <w:spacing w:val="-2"/>
              </w:rPr>
              <w:t>Layout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_Toc216443842 \h </w:instrText>
            </w:r>
            <w:r w:rsidRPr="005E6554">
              <w:rPr>
                <w:b w:val="0"/>
                <w:bCs w:val="0"/>
                <w:noProof/>
                <w:webHidden/>
              </w:rPr>
              <w:fldChar w:fldCharType="separate"/>
            </w:r>
            <w:r w:rsidR="00E850C9">
              <w:rPr>
                <w:b w:val="0"/>
                <w:bCs w:val="0"/>
                <w:noProof/>
                <w:webHidden/>
              </w:rPr>
              <w:t>19</w:t>
            </w:r>
            <w:r w:rsidRPr="005E6554">
              <w:rPr>
                <w:b w:val="0"/>
                <w:bCs w:val="0"/>
                <w:noProof/>
                <w:webHidden/>
              </w:rPr>
              <w:fldChar w:fldCharType="end"/>
            </w:r>
          </w:hyperlink>
        </w:p>
        <w:p w:rsidR="00CA68F5" w:rsidRPr="005E6554" w14:paraId="0F64F0F4" w14:textId="26496786">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3" w:history="1">
            <w:r w:rsidRPr="005E6554">
              <w:rPr>
                <w:rStyle w:val="Hyperlink"/>
                <w:b w:val="0"/>
                <w:bCs w:val="0"/>
                <w:noProof/>
              </w:rPr>
              <w:t>Universe</w:t>
            </w:r>
            <w:r w:rsidRPr="005E6554">
              <w:rPr>
                <w:rStyle w:val="Hyperlink"/>
                <w:b w:val="0"/>
                <w:bCs w:val="0"/>
                <w:noProof/>
                <w:spacing w:val="-12"/>
              </w:rPr>
              <w:t xml:space="preserve"> </w:t>
            </w:r>
            <w:r w:rsidRPr="005E6554">
              <w:rPr>
                <w:rStyle w:val="Hyperlink"/>
                <w:b w:val="0"/>
                <w:bCs w:val="0"/>
                <w:noProof/>
              </w:rPr>
              <w:t>Table</w:t>
            </w:r>
            <w:r w:rsidRPr="005E6554">
              <w:rPr>
                <w:rStyle w:val="Hyperlink"/>
                <w:b w:val="0"/>
                <w:bCs w:val="0"/>
                <w:noProof/>
                <w:spacing w:val="-12"/>
              </w:rPr>
              <w:t xml:space="preserve"> </w:t>
            </w:r>
            <w:r w:rsidRPr="005E6554">
              <w:rPr>
                <w:rStyle w:val="Hyperlink"/>
                <w:b w:val="0"/>
                <w:bCs w:val="0"/>
                <w:noProof/>
              </w:rPr>
              <w:t>3:</w:t>
            </w:r>
            <w:r w:rsidRPr="005E6554">
              <w:rPr>
                <w:rStyle w:val="Hyperlink"/>
                <w:b w:val="0"/>
                <w:bCs w:val="0"/>
                <w:noProof/>
                <w:spacing w:val="-11"/>
              </w:rPr>
              <w:t xml:space="preserve"> </w:t>
            </w:r>
            <w:r w:rsidRPr="005E6554">
              <w:rPr>
                <w:rStyle w:val="Hyperlink"/>
                <w:b w:val="0"/>
                <w:bCs w:val="0"/>
                <w:noProof/>
              </w:rPr>
              <w:t>Payment</w:t>
            </w:r>
            <w:r w:rsidRPr="005E6554">
              <w:rPr>
                <w:rStyle w:val="Hyperlink"/>
                <w:b w:val="0"/>
                <w:bCs w:val="0"/>
                <w:noProof/>
                <w:spacing w:val="-11"/>
              </w:rPr>
              <w:t xml:space="preserve"> </w:t>
            </w:r>
            <w:r w:rsidRPr="005E6554">
              <w:rPr>
                <w:rStyle w:val="Hyperlink"/>
                <w:b w:val="0"/>
                <w:bCs w:val="0"/>
                <w:noProof/>
              </w:rPr>
              <w:t>Organization</w:t>
            </w:r>
            <w:r w:rsidRPr="005E6554">
              <w:rPr>
                <w:rStyle w:val="Hyperlink"/>
                <w:b w:val="0"/>
                <w:bCs w:val="0"/>
                <w:noProof/>
                <w:spacing w:val="-9"/>
              </w:rPr>
              <w:t xml:space="preserve"> </w:t>
            </w:r>
            <w:r w:rsidRPr="005E6554">
              <w:rPr>
                <w:rStyle w:val="Hyperlink"/>
                <w:b w:val="0"/>
                <w:bCs w:val="0"/>
                <w:noProof/>
              </w:rPr>
              <w:t>Determinations</w:t>
            </w:r>
            <w:r w:rsidRPr="005E6554">
              <w:rPr>
                <w:rStyle w:val="Hyperlink"/>
                <w:b w:val="0"/>
                <w:bCs w:val="0"/>
                <w:noProof/>
                <w:spacing w:val="-8"/>
              </w:rPr>
              <w:t xml:space="preserve"> </w:t>
            </w:r>
            <w:r w:rsidRPr="005E6554">
              <w:rPr>
                <w:rStyle w:val="Hyperlink"/>
                <w:b w:val="0"/>
                <w:bCs w:val="0"/>
                <w:noProof/>
              </w:rPr>
              <w:t>and</w:t>
            </w:r>
            <w:r w:rsidRPr="005E6554">
              <w:rPr>
                <w:rStyle w:val="Hyperlink"/>
                <w:b w:val="0"/>
                <w:bCs w:val="0"/>
                <w:noProof/>
                <w:spacing w:val="-11"/>
              </w:rPr>
              <w:t xml:space="preserve"> </w:t>
            </w:r>
            <w:r w:rsidRPr="005E6554">
              <w:rPr>
                <w:rStyle w:val="Hyperlink"/>
                <w:b w:val="0"/>
                <w:bCs w:val="0"/>
                <w:noProof/>
              </w:rPr>
              <w:t>Reconsiderations</w:t>
            </w:r>
            <w:r w:rsidRPr="005E6554">
              <w:rPr>
                <w:rStyle w:val="Hyperlink"/>
                <w:b w:val="0"/>
                <w:bCs w:val="0"/>
                <w:noProof/>
                <w:spacing w:val="-10"/>
              </w:rPr>
              <w:t xml:space="preserve"> </w:t>
            </w:r>
            <w:r w:rsidRPr="005E6554">
              <w:rPr>
                <w:rStyle w:val="Hyperlink"/>
                <w:b w:val="0"/>
                <w:bCs w:val="0"/>
                <w:noProof/>
              </w:rPr>
              <w:t>(PYMT_C) Record Layout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_Toc216443843 \h </w:instrText>
            </w:r>
            <w:r w:rsidRPr="005E6554">
              <w:rPr>
                <w:b w:val="0"/>
                <w:bCs w:val="0"/>
                <w:noProof/>
                <w:webHidden/>
              </w:rPr>
              <w:fldChar w:fldCharType="separate"/>
            </w:r>
            <w:r w:rsidR="00E850C9">
              <w:rPr>
                <w:b w:val="0"/>
                <w:bCs w:val="0"/>
                <w:noProof/>
                <w:webHidden/>
              </w:rPr>
              <w:t>23</w:t>
            </w:r>
            <w:r w:rsidRPr="005E6554">
              <w:rPr>
                <w:b w:val="0"/>
                <w:bCs w:val="0"/>
                <w:noProof/>
                <w:webHidden/>
              </w:rPr>
              <w:fldChar w:fldCharType="end"/>
            </w:r>
          </w:hyperlink>
        </w:p>
        <w:p w:rsidR="00CA68F5" w:rsidRPr="005E6554" w14:paraId="2E7C7684" w14:textId="6E01EF92">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4" w:history="1">
            <w:r w:rsidRPr="005E6554">
              <w:rPr>
                <w:rStyle w:val="Hyperlink"/>
                <w:b w:val="0"/>
                <w:bCs w:val="0"/>
                <w:noProof/>
              </w:rPr>
              <w:t>Universe Table 4: Part C Standard and Expedited Grievances (GRV_C) Record Layout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_Toc216443844 \h </w:instrText>
            </w:r>
            <w:r w:rsidRPr="005E6554">
              <w:rPr>
                <w:b w:val="0"/>
                <w:bCs w:val="0"/>
                <w:noProof/>
                <w:webHidden/>
              </w:rPr>
              <w:fldChar w:fldCharType="separate"/>
            </w:r>
            <w:r w:rsidR="00E850C9">
              <w:rPr>
                <w:b w:val="0"/>
                <w:bCs w:val="0"/>
                <w:noProof/>
                <w:webHidden/>
              </w:rPr>
              <w:t>26</w:t>
            </w:r>
            <w:r w:rsidRPr="005E6554">
              <w:rPr>
                <w:b w:val="0"/>
                <w:bCs w:val="0"/>
                <w:noProof/>
                <w:webHidden/>
              </w:rPr>
              <w:fldChar w:fldCharType="end"/>
            </w:r>
          </w:hyperlink>
        </w:p>
        <w:p w:rsidR="00CA68F5" w:rsidRPr="005E6554" w14:paraId="77DB706E" w14:textId="401CF758">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5" w:history="1">
            <w:r w:rsidRPr="005E6554">
              <w:rPr>
                <w:rStyle w:val="Hyperlink"/>
                <w:b w:val="0"/>
                <w:bCs w:val="0"/>
                <w:noProof/>
              </w:rPr>
              <w:t>Universe</w:t>
            </w:r>
            <w:r w:rsidRPr="005E6554">
              <w:rPr>
                <w:rStyle w:val="Hyperlink"/>
                <w:b w:val="0"/>
                <w:bCs w:val="0"/>
                <w:noProof/>
                <w:spacing w:val="-10"/>
              </w:rPr>
              <w:t xml:space="preserve"> </w:t>
            </w:r>
            <w:r w:rsidRPr="005E6554">
              <w:rPr>
                <w:rStyle w:val="Hyperlink"/>
                <w:b w:val="0"/>
                <w:bCs w:val="0"/>
                <w:noProof/>
              </w:rPr>
              <w:t>Table</w:t>
            </w:r>
            <w:r w:rsidRPr="005E6554">
              <w:rPr>
                <w:rStyle w:val="Hyperlink"/>
                <w:b w:val="0"/>
                <w:bCs w:val="0"/>
                <w:noProof/>
                <w:spacing w:val="-9"/>
              </w:rPr>
              <w:t xml:space="preserve"> </w:t>
            </w:r>
            <w:r w:rsidRPr="005E6554">
              <w:rPr>
                <w:rStyle w:val="Hyperlink"/>
                <w:b w:val="0"/>
                <w:bCs w:val="0"/>
                <w:noProof/>
              </w:rPr>
              <w:t>5:</w:t>
            </w:r>
            <w:r w:rsidRPr="005E6554">
              <w:rPr>
                <w:rStyle w:val="Hyperlink"/>
                <w:b w:val="0"/>
                <w:bCs w:val="0"/>
                <w:noProof/>
                <w:spacing w:val="-10"/>
              </w:rPr>
              <w:t xml:space="preserve"> </w:t>
            </w:r>
            <w:r w:rsidRPr="005E6554">
              <w:rPr>
                <w:rStyle w:val="Hyperlink"/>
                <w:b w:val="0"/>
                <w:bCs w:val="0"/>
                <w:noProof/>
              </w:rPr>
              <w:t>Reopened Part C Determinations</w:t>
            </w:r>
            <w:r w:rsidRPr="005E6554">
              <w:rPr>
                <w:rStyle w:val="Hyperlink"/>
                <w:b w:val="0"/>
                <w:bCs w:val="0"/>
                <w:noProof/>
                <w:spacing w:val="-7"/>
              </w:rPr>
              <w:t xml:space="preserve"> </w:t>
            </w:r>
            <w:r w:rsidRPr="005E6554">
              <w:rPr>
                <w:rStyle w:val="Hyperlink"/>
                <w:b w:val="0"/>
                <w:bCs w:val="0"/>
                <w:noProof/>
              </w:rPr>
              <w:t>(RCD) Record Layout</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_Toc216443845 \h </w:instrText>
            </w:r>
            <w:r w:rsidRPr="005E6554">
              <w:rPr>
                <w:b w:val="0"/>
                <w:bCs w:val="0"/>
                <w:noProof/>
                <w:webHidden/>
              </w:rPr>
              <w:fldChar w:fldCharType="separate"/>
            </w:r>
            <w:r w:rsidR="00E850C9">
              <w:rPr>
                <w:b w:val="0"/>
                <w:bCs w:val="0"/>
                <w:noProof/>
                <w:webHidden/>
              </w:rPr>
              <w:t>28</w:t>
            </w:r>
            <w:r w:rsidRPr="005E6554">
              <w:rPr>
                <w:b w:val="0"/>
                <w:bCs w:val="0"/>
                <w:noProof/>
                <w:webHidden/>
              </w:rPr>
              <w:fldChar w:fldCharType="end"/>
            </w:r>
          </w:hyperlink>
        </w:p>
        <w:bookmarkStart w:id="0" w:name="_Hlk216696358"/>
        <w:p w:rsidR="00CA68F5" w14:paraId="38751AEE" w14:textId="544F1C84">
          <w:pPr>
            <w:pStyle w:val="TOC1"/>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r>
            <w:rPr>
              <w:noProof/>
            </w:rPr>
            <w:fldChar w:fldCharType="begin"/>
          </w:r>
          <w:r>
            <w:rPr>
              <w:noProof/>
            </w:rPr>
            <w:instrText>HYPERLINK \l "_Toc216443846"</w:instrText>
          </w:r>
          <w:r>
            <w:rPr>
              <w:noProof/>
            </w:rPr>
            <w:fldChar w:fldCharType="separate"/>
          </w:r>
          <w:r w:rsidRPr="007C6649">
            <w:rPr>
              <w:rStyle w:val="Hyperlink"/>
              <w:noProof/>
            </w:rPr>
            <w:t>Audit Field Work Phase</w:t>
          </w:r>
          <w:r>
            <w:rPr>
              <w:noProof/>
              <w:webHidden/>
            </w:rPr>
            <w:tab/>
          </w:r>
          <w:r>
            <w:rPr>
              <w:noProof/>
              <w:webHidden/>
            </w:rPr>
            <w:fldChar w:fldCharType="begin"/>
          </w:r>
          <w:r>
            <w:rPr>
              <w:noProof/>
              <w:webHidden/>
            </w:rPr>
            <w:instrText xml:space="preserve"> PAGEREF _Toc216443846 \h </w:instrText>
          </w:r>
          <w:r>
            <w:rPr>
              <w:noProof/>
              <w:webHidden/>
            </w:rPr>
            <w:fldChar w:fldCharType="separate"/>
          </w:r>
          <w:r w:rsidR="00E850C9">
            <w:rPr>
              <w:noProof/>
              <w:webHidden/>
            </w:rPr>
            <w:t>30</w:t>
          </w:r>
          <w:r>
            <w:rPr>
              <w:noProof/>
              <w:webHidden/>
            </w:rPr>
            <w:fldChar w:fldCharType="end"/>
          </w:r>
          <w:r>
            <w:rPr>
              <w:noProof/>
            </w:rPr>
            <w:fldChar w:fldCharType="end"/>
          </w:r>
        </w:p>
        <w:p w:rsidR="00CA68F5" w:rsidRPr="005E6554" w14:paraId="7F96F6BF" w14:textId="4C139226">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7" w:history="1">
            <w:r w:rsidRPr="005E6554">
              <w:rPr>
                <w:rStyle w:val="Hyperlink"/>
                <w:b w:val="0"/>
                <w:bCs w:val="0"/>
                <w:noProof/>
              </w:rPr>
              <w:t>Sample Selection</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_Toc216443847 \h </w:instrText>
            </w:r>
            <w:r w:rsidRPr="005E6554">
              <w:rPr>
                <w:b w:val="0"/>
                <w:bCs w:val="0"/>
                <w:noProof/>
                <w:webHidden/>
              </w:rPr>
              <w:fldChar w:fldCharType="separate"/>
            </w:r>
            <w:r w:rsidR="00E850C9">
              <w:rPr>
                <w:b w:val="0"/>
                <w:bCs w:val="0"/>
                <w:noProof/>
                <w:webHidden/>
              </w:rPr>
              <w:t>30</w:t>
            </w:r>
            <w:r w:rsidRPr="005E6554">
              <w:rPr>
                <w:b w:val="0"/>
                <w:bCs w:val="0"/>
                <w:noProof/>
                <w:webHidden/>
              </w:rPr>
              <w:fldChar w:fldCharType="end"/>
            </w:r>
          </w:hyperlink>
        </w:p>
        <w:p w:rsidR="00CA68F5" w:rsidRPr="005E6554" w14:paraId="5D84F8DE" w14:textId="503B0F20">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8" w:history="1">
            <w:r w:rsidRPr="005E6554">
              <w:rPr>
                <w:rStyle w:val="Hyperlink"/>
                <w:b w:val="0"/>
                <w:bCs w:val="0"/>
                <w:noProof/>
              </w:rPr>
              <w:t>Supporting Documentation Submissions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_Toc216443848 \h </w:instrText>
            </w:r>
            <w:r w:rsidRPr="005E6554">
              <w:rPr>
                <w:b w:val="0"/>
                <w:bCs w:val="0"/>
                <w:noProof/>
                <w:webHidden/>
              </w:rPr>
              <w:fldChar w:fldCharType="separate"/>
            </w:r>
            <w:r w:rsidR="00E850C9">
              <w:rPr>
                <w:b w:val="0"/>
                <w:bCs w:val="0"/>
                <w:noProof/>
                <w:webHidden/>
              </w:rPr>
              <w:t>30</w:t>
            </w:r>
            <w:r w:rsidRPr="005E6554">
              <w:rPr>
                <w:b w:val="0"/>
                <w:bCs w:val="0"/>
                <w:noProof/>
                <w:webHidden/>
              </w:rPr>
              <w:fldChar w:fldCharType="end"/>
            </w:r>
          </w:hyperlink>
        </w:p>
        <w:p w:rsidR="00CA68F5" w:rsidRPr="005E6554" w14:paraId="514C43AD" w14:textId="5B517E0D">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49" w:history="1">
            <w:r w:rsidRPr="005E6554">
              <w:rPr>
                <w:rStyle w:val="Hyperlink"/>
                <w:b w:val="0"/>
                <w:bCs w:val="0"/>
                <w:noProof/>
              </w:rPr>
              <w:t>Timeliness Mitigation Analysis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_Toc216443849 \h </w:instrText>
            </w:r>
            <w:r w:rsidRPr="005E6554">
              <w:rPr>
                <w:b w:val="0"/>
                <w:bCs w:val="0"/>
                <w:noProof/>
                <w:webHidden/>
              </w:rPr>
              <w:fldChar w:fldCharType="separate"/>
            </w:r>
            <w:r w:rsidR="00E850C9">
              <w:rPr>
                <w:b w:val="0"/>
                <w:bCs w:val="0"/>
                <w:noProof/>
                <w:webHidden/>
              </w:rPr>
              <w:t>32</w:t>
            </w:r>
            <w:r w:rsidRPr="005E6554">
              <w:rPr>
                <w:b w:val="0"/>
                <w:bCs w:val="0"/>
                <w:noProof/>
                <w:webHidden/>
              </w:rPr>
              <w:fldChar w:fldCharType="end"/>
            </w:r>
          </w:hyperlink>
        </w:p>
        <w:p w:rsidR="00CA68F5" w:rsidRPr="005E6554" w14:paraId="75CD1451" w14:textId="04D7416E">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50" w:history="1">
            <w:r w:rsidRPr="005E6554">
              <w:rPr>
                <w:rStyle w:val="Hyperlink"/>
                <w:b w:val="0"/>
                <w:bCs w:val="0"/>
                <w:noProof/>
              </w:rPr>
              <w:t>Root Cause Analysis Submissions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_Toc216443850 \h </w:instrText>
            </w:r>
            <w:r w:rsidRPr="005E6554">
              <w:rPr>
                <w:b w:val="0"/>
                <w:bCs w:val="0"/>
                <w:noProof/>
                <w:webHidden/>
              </w:rPr>
              <w:fldChar w:fldCharType="separate"/>
            </w:r>
            <w:r w:rsidR="00E850C9">
              <w:rPr>
                <w:b w:val="0"/>
                <w:bCs w:val="0"/>
                <w:noProof/>
                <w:webHidden/>
              </w:rPr>
              <w:t>33</w:t>
            </w:r>
            <w:r w:rsidRPr="005E6554">
              <w:rPr>
                <w:b w:val="0"/>
                <w:bCs w:val="0"/>
                <w:noProof/>
                <w:webHidden/>
              </w:rPr>
              <w:fldChar w:fldCharType="end"/>
            </w:r>
          </w:hyperlink>
        </w:p>
        <w:p w:rsidR="00CA68F5" w:rsidRPr="005E6554" w14:paraId="57916AC6" w14:textId="0282616A">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51" w:history="1">
            <w:r w:rsidRPr="005E6554">
              <w:rPr>
                <w:rStyle w:val="Hyperlink"/>
                <w:b w:val="0"/>
                <w:bCs w:val="0"/>
                <w:noProof/>
              </w:rPr>
              <w:t>Impact Analysis Submissions</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_Toc216443851 \h </w:instrText>
            </w:r>
            <w:r w:rsidRPr="005E6554">
              <w:rPr>
                <w:b w:val="0"/>
                <w:bCs w:val="0"/>
                <w:noProof/>
                <w:webHidden/>
              </w:rPr>
              <w:fldChar w:fldCharType="separate"/>
            </w:r>
            <w:r w:rsidR="00E850C9">
              <w:rPr>
                <w:b w:val="0"/>
                <w:bCs w:val="0"/>
                <w:noProof/>
                <w:webHidden/>
              </w:rPr>
              <w:t>33</w:t>
            </w:r>
            <w:r w:rsidRPr="005E6554">
              <w:rPr>
                <w:b w:val="0"/>
                <w:bCs w:val="0"/>
                <w:noProof/>
                <w:webHidden/>
              </w:rPr>
              <w:fldChar w:fldCharType="end"/>
            </w:r>
          </w:hyperlink>
        </w:p>
        <w:p w:rsidR="00CA68F5" w:rsidRPr="005E6554" w14:paraId="00BA17CF" w14:textId="494C7AA3">
          <w:pPr>
            <w:pStyle w:val="TOC2"/>
            <w:tabs>
              <w:tab w:val="right" w:leader="dot" w:pos="10790"/>
            </w:tabs>
            <w:rPr>
              <w:rFonts w:asciiTheme="minorHAnsi" w:eastAsiaTheme="minorEastAsia" w:hAnsiTheme="minorHAnsi" w:cstheme="minorBidi"/>
              <w:b w:val="0"/>
              <w:bCs w:val="0"/>
              <w:noProof/>
              <w:kern w:val="2"/>
              <w:sz w:val="24"/>
              <w:szCs w:val="24"/>
              <w:lang w:bidi="ar-SA"/>
              <w14:ligatures w14:val="standardContextual"/>
            </w:rPr>
          </w:pPr>
          <w:hyperlink w:anchor="_Toc216443852" w:history="1">
            <w:r w:rsidRPr="005E6554">
              <w:rPr>
                <w:rStyle w:val="Hyperlink"/>
                <w:b w:val="0"/>
                <w:bCs w:val="0"/>
                <w:noProof/>
              </w:rPr>
              <w:t>Verification of Information Collected</w:t>
            </w:r>
            <w:r w:rsidRPr="005E6554">
              <w:rPr>
                <w:b w:val="0"/>
                <w:bCs w:val="0"/>
                <w:noProof/>
                <w:webHidden/>
              </w:rPr>
              <w:tab/>
            </w:r>
            <w:r w:rsidRPr="005E6554">
              <w:rPr>
                <w:b w:val="0"/>
                <w:bCs w:val="0"/>
                <w:noProof/>
                <w:webHidden/>
              </w:rPr>
              <w:fldChar w:fldCharType="begin"/>
            </w:r>
            <w:r w:rsidRPr="005E6554">
              <w:rPr>
                <w:b w:val="0"/>
                <w:bCs w:val="0"/>
                <w:noProof/>
                <w:webHidden/>
              </w:rPr>
              <w:instrText xml:space="preserve"> PAGEREF _Toc216443852 \h </w:instrText>
            </w:r>
            <w:r w:rsidRPr="005E6554">
              <w:rPr>
                <w:b w:val="0"/>
                <w:bCs w:val="0"/>
                <w:noProof/>
                <w:webHidden/>
              </w:rPr>
              <w:fldChar w:fldCharType="separate"/>
            </w:r>
            <w:r w:rsidR="00E850C9">
              <w:rPr>
                <w:b w:val="0"/>
                <w:bCs w:val="0"/>
                <w:noProof/>
                <w:webHidden/>
              </w:rPr>
              <w:t>33</w:t>
            </w:r>
            <w:r w:rsidRPr="005E6554">
              <w:rPr>
                <w:b w:val="0"/>
                <w:bCs w:val="0"/>
                <w:noProof/>
                <w:webHidden/>
              </w:rPr>
              <w:fldChar w:fldCharType="end"/>
            </w:r>
          </w:hyperlink>
        </w:p>
        <w:bookmarkEnd w:id="0"/>
        <w:p w:rsidR="0089175F" w:rsidP="00411307" w14:paraId="7CB497A8" w14:textId="6A3D4DAD">
          <w:pPr>
            <w:ind w:left="360" w:hanging="180"/>
          </w:pPr>
          <w:r w:rsidRPr="002F3782">
            <w:rPr>
              <w:b/>
              <w:bCs/>
              <w:noProof/>
              <w:sz w:val="24"/>
              <w:szCs w:val="24"/>
            </w:rPr>
            <w:fldChar w:fldCharType="end"/>
          </w:r>
          <w:r w:rsidR="00411307">
            <w:rPr>
              <w:b/>
              <w:bCs/>
              <w:noProof/>
              <w:sz w:val="24"/>
              <w:szCs w:val="24"/>
            </w:rPr>
            <w:br w:type="page"/>
          </w:r>
        </w:p>
      </w:sdtContent>
    </w:sdt>
    <w:p w:rsidR="004435A2" w:rsidRPr="00A33387" w:rsidP="00A33387" w14:paraId="0B0E5F06" w14:textId="64C44EFE">
      <w:pPr>
        <w:pStyle w:val="Heading2"/>
      </w:pPr>
      <w:bookmarkStart w:id="1" w:name="_Toc216443832"/>
      <w:r w:rsidRPr="00A33387">
        <w:t>Program Audit Protocol</w:t>
      </w:r>
      <w:bookmarkEnd w:id="1"/>
    </w:p>
    <w:p w:rsidR="004435A2" w:rsidRPr="00A33387" w:rsidP="00A33387" w14:paraId="20F2D6CA" w14:textId="1656BD63">
      <w:pPr>
        <w:pStyle w:val="Heading3"/>
      </w:pPr>
      <w:bookmarkStart w:id="2" w:name="Purpose"/>
      <w:bookmarkStart w:id="3" w:name="_Toc216443833"/>
      <w:bookmarkEnd w:id="2"/>
      <w:r w:rsidRPr="00A33387">
        <w:t>Purpose</w:t>
      </w:r>
      <w:bookmarkEnd w:id="3"/>
    </w:p>
    <w:p w:rsidR="009545B8" w:rsidRPr="002E036C" w:rsidP="009545B8" w14:paraId="4CF8B86A" w14:textId="77777777">
      <w:pPr>
        <w:spacing w:after="120"/>
        <w:rPr>
          <w:rFonts w:eastAsia="Aptos"/>
          <w:sz w:val="24"/>
          <w:szCs w:val="24"/>
          <w:lang w:bidi="ar-SA"/>
        </w:rPr>
      </w:pPr>
      <w:r>
        <w:t xml:space="preserve">To evaluate performance in the areas outlined in this Program Audit Protocol and Data Request related to Part C Organization Determinations, Appeals and Grievances (ODAG). The Centers for Medicare and Medicaid Services (CMS) performs its program audit activities in accordance with the ODAG Program Audit Data Request and applying the compliance standards outlined in this Program Audit Protocol and the Program Audit Process Overview document. At a minimum, CMS will evaluate cases against the criteria listed </w:t>
      </w:r>
      <w:r w:rsidR="00673C68">
        <w:t>below but</w:t>
      </w:r>
      <w:r w:rsidR="000B2583">
        <w:t xml:space="preserve"> reserves the right to modify</w:t>
      </w:r>
      <w:r w:rsidR="00673C68">
        <w:t xml:space="preserve"> its scope as requirements are added or revised</w:t>
      </w:r>
      <w:r>
        <w:t xml:space="preserve"> </w:t>
      </w:r>
      <w:r w:rsidRPr="002E036C">
        <w:rPr>
          <w:rFonts w:eastAsia="Aptos"/>
          <w:sz w:val="24"/>
          <w:szCs w:val="24"/>
          <w:lang w:bidi="ar-SA"/>
        </w:rPr>
        <w:t>and reserves the right to select additional samples if further investigation of an issue is required and/or replace samples if the original sample selection is not relevant to the review.</w:t>
      </w:r>
    </w:p>
    <w:p w:rsidR="002F3782" w:rsidRPr="002F3782" w:rsidP="00A33387" w14:paraId="54E7480C" w14:textId="77777777">
      <w:pPr>
        <w:pStyle w:val="Heading3"/>
      </w:pPr>
      <w:bookmarkStart w:id="4" w:name="Audit_Elements_Tested"/>
      <w:bookmarkStart w:id="5" w:name="_Toc182305561"/>
      <w:bookmarkStart w:id="6" w:name="_Toc216443834"/>
      <w:bookmarkEnd w:id="4"/>
      <w:r w:rsidRPr="002F3782">
        <w:t>Audit Elements Tested</w:t>
      </w:r>
      <w:bookmarkEnd w:id="5"/>
      <w:bookmarkEnd w:id="6"/>
    </w:p>
    <w:p w:rsidR="002F3782" w:rsidRPr="002F3782" w:rsidP="0077558C" w14:paraId="47C3DF48" w14:textId="77777777">
      <w:pPr>
        <w:widowControl/>
        <w:numPr>
          <w:ilvl w:val="0"/>
          <w:numId w:val="11"/>
        </w:numPr>
        <w:autoSpaceDE/>
        <w:autoSpaceDN/>
        <w:rPr>
          <w:rFonts w:eastAsia="Aptos"/>
          <w:kern w:val="2"/>
          <w:sz w:val="24"/>
          <w:szCs w:val="24"/>
          <w:lang w:bidi="ar-SA"/>
          <w14:ligatures w14:val="standardContextual"/>
        </w:rPr>
      </w:pPr>
      <w:r w:rsidRPr="002F3782">
        <w:rPr>
          <w:rFonts w:eastAsia="Aptos"/>
          <w:kern w:val="2"/>
          <w:sz w:val="24"/>
          <w:szCs w:val="24"/>
          <w:lang w:bidi="ar-SA"/>
          <w14:ligatures w14:val="standardContextual"/>
        </w:rPr>
        <w:t>Timeliness</w:t>
      </w:r>
    </w:p>
    <w:p w:rsidR="002F3782" w:rsidRPr="002F3782" w:rsidP="0077558C" w14:paraId="198E76DB" w14:textId="77777777">
      <w:pPr>
        <w:widowControl/>
        <w:numPr>
          <w:ilvl w:val="0"/>
          <w:numId w:val="11"/>
        </w:numPr>
        <w:autoSpaceDE/>
        <w:autoSpaceDN/>
        <w:rPr>
          <w:rFonts w:eastAsia="Aptos"/>
          <w:kern w:val="2"/>
          <w:sz w:val="24"/>
          <w:szCs w:val="24"/>
          <w:lang w:bidi="ar-SA"/>
          <w14:ligatures w14:val="standardContextual"/>
        </w:rPr>
      </w:pPr>
      <w:r w:rsidRPr="002F3782">
        <w:rPr>
          <w:rFonts w:eastAsia="Aptos"/>
          <w:kern w:val="2"/>
          <w:sz w:val="24"/>
          <w:szCs w:val="24"/>
          <w:lang w:bidi="ar-SA"/>
          <w14:ligatures w14:val="standardContextual"/>
        </w:rPr>
        <w:t>Processing Coverage Requests</w:t>
      </w:r>
    </w:p>
    <w:p w:rsidR="00FC644C" w:rsidP="0077558C" w14:paraId="539847D4" w14:textId="19172B99">
      <w:pPr>
        <w:widowControl/>
        <w:numPr>
          <w:ilvl w:val="0"/>
          <w:numId w:val="11"/>
        </w:numPr>
        <w:autoSpaceDE/>
        <w:autoSpaceDN/>
        <w:spacing w:after="120"/>
        <w:rPr>
          <w:rFonts w:eastAsia="Aptos"/>
          <w:kern w:val="2"/>
          <w:sz w:val="24"/>
          <w:szCs w:val="24"/>
          <w:lang w:bidi="ar-SA"/>
          <w14:ligatures w14:val="standardContextual"/>
        </w:rPr>
      </w:pPr>
      <w:r w:rsidRPr="00FA0EE8">
        <w:rPr>
          <w:rFonts w:eastAsia="Aptos"/>
          <w:kern w:val="2"/>
          <w:sz w:val="24"/>
          <w:szCs w:val="24"/>
          <w:lang w:bidi="ar-SA"/>
          <w14:ligatures w14:val="standardContextual"/>
        </w:rPr>
        <w:t>Classification of Requests</w:t>
      </w:r>
    </w:p>
    <w:p w:rsidR="005C5D80" w:rsidRPr="00261DDD" w:rsidP="00A33387" w14:paraId="2E683743" w14:textId="77777777">
      <w:pPr>
        <w:pStyle w:val="Heading3"/>
      </w:pPr>
      <w:bookmarkStart w:id="7" w:name="_Toc216443835"/>
      <w:r w:rsidRPr="00261DDD">
        <w:t>Data Analyzed During Audit</w:t>
      </w:r>
      <w:bookmarkEnd w:id="7"/>
    </w:p>
    <w:p w:rsidR="00411307" w:rsidP="006D630A" w14:paraId="2F675F15" w14:textId="3A468D13">
      <w:pPr>
        <w:pStyle w:val="BodyText"/>
        <w:rPr>
          <w:rFonts w:eastAsia="Aptos"/>
          <w:lang w:bidi="ar-SA"/>
        </w:rPr>
      </w:pPr>
      <w:r>
        <w:rPr>
          <w:rFonts w:eastAsia="Aptos"/>
          <w:lang w:bidi="ar-SA"/>
        </w:rPr>
        <w:t xml:space="preserve">CMS will use all available data to conduct the review of this audit, including information submitted to CMS as part of the </w:t>
      </w:r>
      <w:r w:rsidRPr="00261DDD">
        <w:rPr>
          <w:rFonts w:eastAsia="Aptos"/>
          <w:lang w:bidi="ar-SA"/>
        </w:rPr>
        <w:t xml:space="preserve">Service Level Data Collection for Initial Determinations and Appeals </w:t>
      </w:r>
      <w:r>
        <w:rPr>
          <w:rFonts w:eastAsia="Aptos"/>
          <w:lang w:bidi="ar-SA"/>
        </w:rPr>
        <w:t>(</w:t>
      </w:r>
      <w:r w:rsidRPr="00261DDD" w:rsidR="00174CF9">
        <w:rPr>
          <w:rFonts w:eastAsia="Aptos"/>
          <w:lang w:bidi="ar-SA"/>
        </w:rPr>
        <w:t>CMS-10905</w:t>
      </w:r>
      <w:r>
        <w:rPr>
          <w:rFonts w:eastAsia="Aptos"/>
          <w:lang w:bidi="ar-SA"/>
        </w:rPr>
        <w:t>). CMS will collect audit universes from Sponsors</w:t>
      </w:r>
      <w:r w:rsidR="00224196">
        <w:rPr>
          <w:rFonts w:eastAsia="Aptos"/>
          <w:lang w:bidi="ar-SA"/>
        </w:rPr>
        <w:t>,</w:t>
      </w:r>
      <w:r>
        <w:rPr>
          <w:rFonts w:eastAsia="Aptos"/>
          <w:lang w:bidi="ar-SA"/>
        </w:rPr>
        <w:t xml:space="preserve"> as needed</w:t>
      </w:r>
      <w:r w:rsidR="00224196">
        <w:rPr>
          <w:rFonts w:eastAsia="Aptos"/>
          <w:lang w:bidi="ar-SA"/>
        </w:rPr>
        <w:t>,</w:t>
      </w:r>
      <w:r>
        <w:rPr>
          <w:rFonts w:eastAsia="Aptos"/>
          <w:lang w:bidi="ar-SA"/>
        </w:rPr>
        <w:t xml:space="preserve"> until the </w:t>
      </w:r>
      <w:r w:rsidR="00224196">
        <w:rPr>
          <w:rFonts w:eastAsia="Aptos"/>
          <w:lang w:bidi="ar-SA"/>
        </w:rPr>
        <w:t>service level</w:t>
      </w:r>
      <w:r>
        <w:rPr>
          <w:rFonts w:eastAsia="Aptos"/>
          <w:lang w:bidi="ar-SA"/>
        </w:rPr>
        <w:t xml:space="preserve"> data is available. Once </w:t>
      </w:r>
      <w:r w:rsidR="00BD2BED">
        <w:rPr>
          <w:rFonts w:eastAsia="Aptos"/>
          <w:lang w:bidi="ar-SA"/>
        </w:rPr>
        <w:t>available</w:t>
      </w:r>
      <w:r>
        <w:rPr>
          <w:rFonts w:eastAsia="Aptos"/>
          <w:lang w:bidi="ar-SA"/>
        </w:rPr>
        <w:t>, CMS will suspend collection of the audit universes in Tables 1-</w:t>
      </w:r>
      <w:r w:rsidR="00261DDD">
        <w:rPr>
          <w:rFonts w:eastAsia="Aptos"/>
          <w:lang w:bidi="ar-SA"/>
        </w:rPr>
        <w:t>3</w:t>
      </w:r>
      <w:r>
        <w:rPr>
          <w:rFonts w:eastAsia="Aptos"/>
          <w:lang w:bidi="ar-SA"/>
        </w:rPr>
        <w:t xml:space="preserve">. The compliance standards noted below will reference both the potential audit universes and the </w:t>
      </w:r>
      <w:r w:rsidR="00E57D68">
        <w:rPr>
          <w:rFonts w:eastAsia="Aptos"/>
          <w:lang w:bidi="ar-SA"/>
        </w:rPr>
        <w:t>service level data</w:t>
      </w:r>
      <w:r>
        <w:rPr>
          <w:rFonts w:eastAsia="Aptos"/>
          <w:lang w:bidi="ar-SA"/>
        </w:rPr>
        <w:t xml:space="preserve">; however, CMS does not intend to collect audit universes when Sponsors have successfully submitted </w:t>
      </w:r>
      <w:r w:rsidR="00E57D68">
        <w:rPr>
          <w:rFonts w:eastAsia="Aptos"/>
          <w:lang w:bidi="ar-SA"/>
        </w:rPr>
        <w:t xml:space="preserve">service level </w:t>
      </w:r>
      <w:r>
        <w:rPr>
          <w:rFonts w:eastAsia="Aptos"/>
          <w:lang w:bidi="ar-SA"/>
        </w:rPr>
        <w:t>data.</w:t>
      </w:r>
    </w:p>
    <w:p w:rsidR="00FC644C" w:rsidP="00BB6FCD" w14:paraId="28F0459B" w14:textId="347B6C64">
      <w:pPr>
        <w:pStyle w:val="BodyText"/>
        <w:ind w:left="-180"/>
        <w:rPr>
          <w:rFonts w:eastAsia="Aptos"/>
          <w:lang w:bidi="ar-SA"/>
        </w:rPr>
      </w:pPr>
      <w:r>
        <w:rPr>
          <w:rFonts w:eastAsia="Aptos"/>
          <w:lang w:bidi="ar-SA"/>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60"/>
        <w:gridCol w:w="1239"/>
        <w:gridCol w:w="2298"/>
        <w:gridCol w:w="3837"/>
        <w:gridCol w:w="2156"/>
      </w:tblGrid>
      <w:tr w14:paraId="253428C7" w14:textId="77777777" w:rsidTr="00854848">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74"/>
          <w:tblHeader/>
          <w:jc w:val="center"/>
        </w:trPr>
        <w:tc>
          <w:tcPr>
            <w:tcW w:w="584" w:type="pct"/>
            <w:shd w:val="clear" w:color="auto" w:fill="BDD6EE"/>
          </w:tcPr>
          <w:p w:rsidR="004435A2" w:rsidRPr="00FA0EE8" w:rsidP="00FA0EE8" w14:paraId="7572E278" w14:textId="5B2D8B80">
            <w:pPr>
              <w:widowControl/>
              <w:autoSpaceDE/>
              <w:autoSpaceDN/>
              <w:rPr>
                <w:rFonts w:eastAsiaTheme="minorHAnsi"/>
                <w:b/>
                <w:bCs/>
                <w:color w:val="000000" w:themeColor="text1"/>
                <w:kern w:val="2"/>
                <w:sz w:val="20"/>
                <w:szCs w:val="20"/>
                <w:lang w:bidi="ar-SA"/>
                <w14:ligatures w14:val="standardContextual"/>
              </w:rPr>
            </w:pPr>
            <w:r w:rsidRPr="00FA0EE8">
              <w:rPr>
                <w:rFonts w:eastAsiaTheme="minorHAnsi"/>
                <w:b/>
                <w:bCs/>
                <w:color w:val="000000" w:themeColor="text1"/>
                <w:kern w:val="2"/>
                <w:sz w:val="20"/>
                <w:szCs w:val="20"/>
                <w:lang w:bidi="ar-SA"/>
                <w14:ligatures w14:val="standardContextual"/>
              </w:rPr>
              <w:t>Audit Element</w:t>
            </w:r>
          </w:p>
        </w:tc>
        <w:tc>
          <w:tcPr>
            <w:tcW w:w="574" w:type="pct"/>
            <w:shd w:val="clear" w:color="auto" w:fill="BDD6EE"/>
          </w:tcPr>
          <w:p w:rsidR="004435A2" w:rsidRPr="00FA0EE8" w:rsidP="00FA0EE8" w14:paraId="5366FAE5" w14:textId="77777777">
            <w:pPr>
              <w:pStyle w:val="TableParagraph"/>
              <w:spacing w:line="228" w:lineRule="exact"/>
              <w:ind w:left="0"/>
              <w:rPr>
                <w:rFonts w:eastAsiaTheme="minorHAnsi"/>
                <w:b/>
                <w:bCs/>
                <w:color w:val="000000" w:themeColor="text1"/>
                <w:kern w:val="2"/>
                <w:sz w:val="20"/>
                <w:szCs w:val="20"/>
                <w:lang w:bidi="ar-SA"/>
                <w14:ligatures w14:val="standardContextual"/>
              </w:rPr>
            </w:pPr>
            <w:r w:rsidRPr="00FA0EE8">
              <w:rPr>
                <w:rFonts w:eastAsiaTheme="minorHAnsi"/>
                <w:b/>
                <w:bCs/>
                <w:color w:val="000000" w:themeColor="text1"/>
                <w:kern w:val="2"/>
                <w:sz w:val="20"/>
                <w:szCs w:val="20"/>
                <w:lang w:bidi="ar-SA"/>
                <w14:ligatures w14:val="standardContextual"/>
              </w:rPr>
              <w:t>Compliance Standard</w:t>
            </w:r>
          </w:p>
        </w:tc>
        <w:tc>
          <w:tcPr>
            <w:tcW w:w="1065" w:type="pct"/>
            <w:shd w:val="clear" w:color="auto" w:fill="BDD6EE"/>
          </w:tcPr>
          <w:p w:rsidR="004435A2" w:rsidRPr="00FA0EE8" w:rsidP="00FA0EE8" w14:paraId="30B41336" w14:textId="77777777">
            <w:pPr>
              <w:pStyle w:val="TableParagraph"/>
              <w:ind w:left="0"/>
              <w:rPr>
                <w:rFonts w:eastAsiaTheme="minorHAnsi"/>
                <w:b/>
                <w:bCs/>
                <w:color w:val="000000" w:themeColor="text1"/>
                <w:kern w:val="2"/>
                <w:sz w:val="20"/>
                <w:szCs w:val="20"/>
                <w:lang w:bidi="ar-SA"/>
                <w14:ligatures w14:val="standardContextual"/>
              </w:rPr>
            </w:pPr>
            <w:r w:rsidRPr="00FA0EE8">
              <w:rPr>
                <w:rFonts w:eastAsiaTheme="minorHAnsi"/>
                <w:b/>
                <w:bCs/>
                <w:color w:val="000000" w:themeColor="text1"/>
                <w:kern w:val="2"/>
                <w:sz w:val="20"/>
                <w:szCs w:val="20"/>
                <w:lang w:bidi="ar-SA"/>
                <w14:ligatures w14:val="standardContextual"/>
              </w:rPr>
              <w:t>Data Request</w:t>
            </w:r>
          </w:p>
        </w:tc>
        <w:tc>
          <w:tcPr>
            <w:tcW w:w="1778" w:type="pct"/>
            <w:shd w:val="clear" w:color="auto" w:fill="BDD6EE"/>
          </w:tcPr>
          <w:p w:rsidR="004435A2" w:rsidRPr="00FA0EE8" w:rsidP="00F80FC5" w14:paraId="0751C74D" w14:textId="77777777">
            <w:pPr>
              <w:pStyle w:val="TableParagraph"/>
              <w:ind w:left="0"/>
              <w:jc w:val="center"/>
              <w:rPr>
                <w:rFonts w:eastAsiaTheme="minorHAnsi"/>
                <w:b/>
                <w:bCs/>
                <w:color w:val="000000" w:themeColor="text1"/>
                <w:kern w:val="2"/>
                <w:sz w:val="20"/>
                <w:szCs w:val="20"/>
                <w:lang w:bidi="ar-SA"/>
                <w14:ligatures w14:val="standardContextual"/>
              </w:rPr>
            </w:pPr>
            <w:r w:rsidRPr="00FA0EE8">
              <w:rPr>
                <w:rFonts w:eastAsiaTheme="minorHAnsi"/>
                <w:b/>
                <w:bCs/>
                <w:color w:val="000000" w:themeColor="text1"/>
                <w:kern w:val="2"/>
                <w:sz w:val="20"/>
                <w:szCs w:val="20"/>
                <w:lang w:bidi="ar-SA"/>
                <w14:ligatures w14:val="standardContextual"/>
              </w:rPr>
              <w:t>Method of Evaluation</w:t>
            </w:r>
          </w:p>
        </w:tc>
        <w:tc>
          <w:tcPr>
            <w:tcW w:w="999" w:type="pct"/>
            <w:shd w:val="clear" w:color="auto" w:fill="BDD6EE"/>
          </w:tcPr>
          <w:p w:rsidR="004435A2" w:rsidRPr="00FA0EE8" w:rsidP="00FA0EE8" w14:paraId="67578FCA" w14:textId="4CBD5EF7">
            <w:pPr>
              <w:pStyle w:val="TableParagraph"/>
              <w:spacing w:before="4" w:line="228" w:lineRule="exact"/>
              <w:ind w:left="0" w:right="-106"/>
              <w:jc w:val="center"/>
              <w:rPr>
                <w:rFonts w:eastAsiaTheme="minorHAnsi"/>
                <w:b/>
                <w:bCs/>
                <w:color w:val="000000" w:themeColor="text1"/>
                <w:kern w:val="2"/>
                <w:sz w:val="20"/>
                <w:szCs w:val="20"/>
                <w:lang w:bidi="ar-SA"/>
                <w14:ligatures w14:val="standardContextual"/>
              </w:rPr>
            </w:pPr>
            <w:r w:rsidRPr="00FA0EE8">
              <w:rPr>
                <w:rFonts w:eastAsiaTheme="minorHAnsi"/>
                <w:b/>
                <w:bCs/>
                <w:color w:val="000000" w:themeColor="text1"/>
                <w:kern w:val="2"/>
                <w:sz w:val="20"/>
                <w:szCs w:val="20"/>
                <w:lang w:bidi="ar-SA"/>
                <w14:ligatures w14:val="standardContextual"/>
              </w:rPr>
              <w:t xml:space="preserve">Criteria </w:t>
            </w:r>
          </w:p>
        </w:tc>
      </w:tr>
      <w:tr w14:paraId="087656E3" w14:textId="77777777" w:rsidTr="00854848">
        <w:tblPrEx>
          <w:tblW w:w="5000" w:type="pct"/>
          <w:jc w:val="center"/>
          <w:tblLook w:val="01E0"/>
        </w:tblPrEx>
        <w:trPr>
          <w:cantSplit/>
          <w:trHeight w:val="5256"/>
          <w:jc w:val="center"/>
        </w:trPr>
        <w:tc>
          <w:tcPr>
            <w:tcW w:w="584" w:type="pct"/>
          </w:tcPr>
          <w:p w:rsidR="004435A2" w:rsidRPr="000779F7" w:rsidP="00FA0EE8" w14:paraId="5D0D1F73" w14:textId="77777777">
            <w:pPr>
              <w:pStyle w:val="TableParagraph"/>
              <w:ind w:left="0"/>
              <w:rPr>
                <w:sz w:val="20"/>
                <w:szCs w:val="20"/>
              </w:rPr>
            </w:pPr>
            <w:r w:rsidRPr="009F6030">
              <w:rPr>
                <w:sz w:val="20"/>
              </w:rPr>
              <w:t xml:space="preserve">Not </w:t>
            </w:r>
            <w:r w:rsidRPr="00FA0EE8">
              <w:rPr>
                <w:sz w:val="20"/>
              </w:rPr>
              <w:t>Applicable</w:t>
            </w:r>
          </w:p>
        </w:tc>
        <w:tc>
          <w:tcPr>
            <w:tcW w:w="574" w:type="pct"/>
          </w:tcPr>
          <w:p w:rsidR="004435A2" w:rsidP="00FA0EE8" w14:paraId="5B7C71B7" w14:textId="77777777">
            <w:pPr>
              <w:pStyle w:val="TableParagraph"/>
              <w:ind w:left="0"/>
              <w:rPr>
                <w:sz w:val="20"/>
              </w:rPr>
            </w:pPr>
            <w:r w:rsidRPr="00FA0EE8">
              <w:rPr>
                <w:sz w:val="20"/>
              </w:rPr>
              <w:t xml:space="preserve">Universe </w:t>
            </w:r>
            <w:r>
              <w:rPr>
                <w:sz w:val="20"/>
              </w:rPr>
              <w:t>Integrity Testing</w:t>
            </w:r>
          </w:p>
        </w:tc>
        <w:tc>
          <w:tcPr>
            <w:tcW w:w="1065" w:type="pct"/>
          </w:tcPr>
          <w:p w:rsidR="00393A46" w:rsidP="00393A46" w14:paraId="0A359E62" w14:textId="77777777">
            <w:pPr>
              <w:pStyle w:val="TableParagraph"/>
              <w:spacing w:after="120"/>
              <w:ind w:left="0"/>
              <w:rPr>
                <w:sz w:val="19"/>
              </w:rPr>
            </w:pPr>
            <w:r>
              <w:rPr>
                <w:sz w:val="20"/>
              </w:rPr>
              <w:t>Universe Table 1: Standard and Expedited Organization Determinations (OD)</w:t>
            </w:r>
          </w:p>
          <w:p w:rsidR="00393A46" w:rsidP="00393A46" w14:paraId="4609C435" w14:textId="77777777">
            <w:pPr>
              <w:pStyle w:val="TableParagraph"/>
              <w:spacing w:after="120"/>
              <w:ind w:left="0"/>
              <w:rPr>
                <w:sz w:val="20"/>
              </w:rPr>
            </w:pPr>
            <w:r>
              <w:rPr>
                <w:sz w:val="20"/>
              </w:rPr>
              <w:t>Universe Table 2: Standard and Expedited Reconsiderations (RECON)</w:t>
            </w:r>
          </w:p>
          <w:p w:rsidR="002E036C" w:rsidP="00393A46" w14:paraId="6217C7EC" w14:textId="77777777">
            <w:pPr>
              <w:pStyle w:val="TableParagraph"/>
              <w:spacing w:after="120"/>
              <w:ind w:left="0"/>
              <w:rPr>
                <w:sz w:val="20"/>
              </w:rPr>
            </w:pPr>
            <w:r>
              <w:rPr>
                <w:sz w:val="20"/>
              </w:rPr>
              <w:t xml:space="preserve">Universe Table 3: Payment Organization Determinations and Reconsiderations (PYMT_C), </w:t>
            </w:r>
          </w:p>
          <w:p w:rsidR="00393A46" w:rsidP="00393A46" w14:paraId="7FB8FE57" w14:textId="74D9C998">
            <w:pPr>
              <w:pStyle w:val="TableParagraph"/>
              <w:spacing w:after="120"/>
              <w:ind w:left="0"/>
              <w:rPr>
                <w:sz w:val="20"/>
              </w:rPr>
            </w:pPr>
            <w:r w:rsidRPr="00261DDD">
              <w:rPr>
                <w:b/>
                <w:bCs/>
                <w:sz w:val="20"/>
              </w:rPr>
              <w:t>OR</w:t>
            </w:r>
          </w:p>
          <w:p w:rsidR="002E036C" w:rsidP="00FA0EE8" w14:paraId="0F40BD82" w14:textId="5E37DAA4">
            <w:pPr>
              <w:pStyle w:val="TableParagraph"/>
              <w:spacing w:after="120"/>
              <w:ind w:left="0"/>
              <w:rPr>
                <w:sz w:val="20"/>
              </w:rPr>
            </w:pPr>
            <w:r w:rsidRPr="005407EF">
              <w:rPr>
                <w:sz w:val="20"/>
              </w:rPr>
              <w:t>Service</w:t>
            </w:r>
            <w:r>
              <w:rPr>
                <w:sz w:val="20"/>
              </w:rPr>
              <w:t xml:space="preserve"> Level Data Collection for Initial Determinations and Appeals (All)</w:t>
            </w:r>
            <w:r w:rsidR="00C5431C">
              <w:rPr>
                <w:sz w:val="20"/>
              </w:rPr>
              <w:t>,</w:t>
            </w:r>
            <w:r w:rsidR="00393A46">
              <w:rPr>
                <w:sz w:val="20"/>
              </w:rPr>
              <w:t xml:space="preserve"> </w:t>
            </w:r>
          </w:p>
          <w:p w:rsidR="00C5431C" w:rsidP="00FA0EE8" w14:paraId="6AAB9749" w14:textId="75711BB4">
            <w:pPr>
              <w:pStyle w:val="TableParagraph"/>
              <w:spacing w:after="120"/>
              <w:ind w:left="0"/>
              <w:rPr>
                <w:sz w:val="20"/>
              </w:rPr>
            </w:pPr>
            <w:r w:rsidRPr="00261DDD">
              <w:rPr>
                <w:b/>
                <w:bCs/>
                <w:sz w:val="20"/>
              </w:rPr>
              <w:t>AND</w:t>
            </w:r>
            <w:r>
              <w:rPr>
                <w:sz w:val="20"/>
              </w:rPr>
              <w:t xml:space="preserve"> </w:t>
            </w:r>
          </w:p>
          <w:p w:rsidR="002E036C" w:rsidP="00FA0EE8" w14:paraId="6C7CBBCF" w14:textId="77777777">
            <w:pPr>
              <w:pStyle w:val="TableParagraph"/>
              <w:spacing w:after="120"/>
              <w:ind w:left="0"/>
              <w:rPr>
                <w:sz w:val="20"/>
              </w:rPr>
            </w:pPr>
            <w:r>
              <w:rPr>
                <w:sz w:val="20"/>
              </w:rPr>
              <w:t xml:space="preserve">Universe Table </w:t>
            </w:r>
            <w:r w:rsidR="00393A46">
              <w:rPr>
                <w:sz w:val="20"/>
              </w:rPr>
              <w:t>4</w:t>
            </w:r>
            <w:r>
              <w:rPr>
                <w:sz w:val="20"/>
              </w:rPr>
              <w:t>: Part C Standard and Expedited Grievances (GRV_C)</w:t>
            </w:r>
            <w:r w:rsidR="00892B18">
              <w:rPr>
                <w:sz w:val="20"/>
              </w:rPr>
              <w:t xml:space="preserve">, </w:t>
            </w:r>
          </w:p>
          <w:p w:rsidR="00333A5D" w:rsidP="00FA0EE8" w14:paraId="04F53D48" w14:textId="01E2950D">
            <w:pPr>
              <w:pStyle w:val="TableParagraph"/>
              <w:spacing w:after="120"/>
              <w:ind w:left="0"/>
              <w:rPr>
                <w:sz w:val="20"/>
              </w:rPr>
            </w:pPr>
            <w:r w:rsidRPr="00697449">
              <w:rPr>
                <w:b/>
                <w:bCs/>
                <w:sz w:val="20"/>
              </w:rPr>
              <w:t>AND</w:t>
            </w:r>
          </w:p>
          <w:p w:rsidR="00333A5D" w:rsidP="00FD1FDE" w14:paraId="3C7E0A56" w14:textId="244271FB">
            <w:pPr>
              <w:pStyle w:val="TableParagraph"/>
              <w:ind w:left="0"/>
              <w:rPr>
                <w:sz w:val="20"/>
              </w:rPr>
            </w:pPr>
            <w:r>
              <w:rPr>
                <w:sz w:val="20"/>
              </w:rPr>
              <w:t xml:space="preserve">Universe Table 5: Reopened </w:t>
            </w:r>
            <w:r w:rsidR="00697449">
              <w:rPr>
                <w:sz w:val="20"/>
              </w:rPr>
              <w:t xml:space="preserve">Part C </w:t>
            </w:r>
            <w:r>
              <w:rPr>
                <w:sz w:val="20"/>
              </w:rPr>
              <w:t>Determinations (R</w:t>
            </w:r>
            <w:r w:rsidR="00697449">
              <w:rPr>
                <w:sz w:val="20"/>
              </w:rPr>
              <w:t>C</w:t>
            </w:r>
            <w:r>
              <w:rPr>
                <w:sz w:val="20"/>
              </w:rPr>
              <w:t>D)</w:t>
            </w:r>
          </w:p>
        </w:tc>
        <w:tc>
          <w:tcPr>
            <w:tcW w:w="1778" w:type="pct"/>
          </w:tcPr>
          <w:p w:rsidR="00DF04EA" w:rsidP="00697449" w14:paraId="159A8D39" w14:textId="63368BF4">
            <w:pPr>
              <w:pStyle w:val="TableParagraph"/>
              <w:spacing w:after="120"/>
              <w:ind w:left="0"/>
              <w:rPr>
                <w:sz w:val="20"/>
              </w:rPr>
            </w:pPr>
            <w:bookmarkStart w:id="8" w:name="_Hlk208931546"/>
            <w:r>
              <w:rPr>
                <w:sz w:val="20"/>
              </w:rPr>
              <w:t xml:space="preserve">CMS will review the most recent information </w:t>
            </w:r>
            <w:r w:rsidR="005C5D80">
              <w:rPr>
                <w:sz w:val="20"/>
              </w:rPr>
              <w:t xml:space="preserve">available </w:t>
            </w:r>
            <w:r w:rsidR="00C5431C">
              <w:rPr>
                <w:sz w:val="20"/>
              </w:rPr>
              <w:t xml:space="preserve">at the time the engagement letter was issued </w:t>
            </w:r>
            <w:r w:rsidR="005C5D80">
              <w:rPr>
                <w:sz w:val="20"/>
              </w:rPr>
              <w:t xml:space="preserve">that was </w:t>
            </w:r>
            <w:r>
              <w:rPr>
                <w:sz w:val="20"/>
              </w:rPr>
              <w:t xml:space="preserve">submitted </w:t>
            </w:r>
            <w:r w:rsidR="005C5D80">
              <w:rPr>
                <w:sz w:val="20"/>
              </w:rPr>
              <w:t xml:space="preserve">by the Sponsor </w:t>
            </w:r>
            <w:r>
              <w:rPr>
                <w:sz w:val="20"/>
              </w:rPr>
              <w:t>during the reporting of Service Level Data Collection for Initial Determinations and Appeals (OMB-0938-</w:t>
            </w:r>
            <w:r w:rsidR="009C6118">
              <w:rPr>
                <w:sz w:val="20"/>
              </w:rPr>
              <w:t>1489</w:t>
            </w:r>
            <w:r>
              <w:rPr>
                <w:sz w:val="20"/>
              </w:rPr>
              <w:t xml:space="preserve">). </w:t>
            </w:r>
            <w:r w:rsidR="00C5431C">
              <w:rPr>
                <w:sz w:val="20"/>
              </w:rPr>
              <w:t xml:space="preserve">When </w:t>
            </w:r>
            <w:r w:rsidR="00833729">
              <w:rPr>
                <w:sz w:val="20"/>
              </w:rPr>
              <w:t xml:space="preserve">service level </w:t>
            </w:r>
            <w:r w:rsidR="00C5431C">
              <w:rPr>
                <w:sz w:val="20"/>
              </w:rPr>
              <w:t xml:space="preserve">data is not available, CMS will collect universes of data identified in Tables 1, 2 and 3 to assess and select samples. </w:t>
            </w:r>
            <w:r w:rsidR="003D3BE1">
              <w:rPr>
                <w:sz w:val="20"/>
              </w:rPr>
              <w:t>Additionally, CMS will collect and review a universe of standard and expedited grievances</w:t>
            </w:r>
            <w:r w:rsidR="00892B18">
              <w:rPr>
                <w:sz w:val="20"/>
              </w:rPr>
              <w:t xml:space="preserve"> as well as a universe of reopened determinations</w:t>
            </w:r>
            <w:r w:rsidR="003D3BE1">
              <w:rPr>
                <w:sz w:val="20"/>
              </w:rPr>
              <w:t>.</w:t>
            </w:r>
            <w:bookmarkEnd w:id="8"/>
          </w:p>
          <w:p w:rsidR="004435A2" w:rsidP="00697449" w14:paraId="4A5F5FAE" w14:textId="3EA3F804">
            <w:pPr>
              <w:pStyle w:val="TableParagraph"/>
              <w:spacing w:after="120"/>
              <w:ind w:left="0"/>
              <w:rPr>
                <w:sz w:val="20"/>
              </w:rPr>
            </w:pPr>
            <w:r>
              <w:rPr>
                <w:sz w:val="20"/>
              </w:rPr>
              <w:t xml:space="preserve">Select </w:t>
            </w:r>
            <w:r w:rsidR="00E91FE4">
              <w:rPr>
                <w:sz w:val="20"/>
              </w:rPr>
              <w:t>up to</w:t>
            </w:r>
            <w:r>
              <w:rPr>
                <w:sz w:val="20"/>
              </w:rPr>
              <w:t xml:space="preserve">10 cases from each </w:t>
            </w:r>
            <w:r w:rsidR="00DF04EA">
              <w:rPr>
                <w:sz w:val="20"/>
              </w:rPr>
              <w:t xml:space="preserve">submitted </w:t>
            </w:r>
            <w:r w:rsidR="00C5431C">
              <w:rPr>
                <w:sz w:val="20"/>
              </w:rPr>
              <w:t xml:space="preserve">audit </w:t>
            </w:r>
            <w:r>
              <w:rPr>
                <w:sz w:val="20"/>
              </w:rPr>
              <w:t>universe</w:t>
            </w:r>
            <w:r w:rsidR="0042460A">
              <w:rPr>
                <w:sz w:val="20"/>
              </w:rPr>
              <w:t xml:space="preserve"> </w:t>
            </w:r>
            <w:r w:rsidR="00C5431C">
              <w:rPr>
                <w:sz w:val="20"/>
              </w:rPr>
              <w:t>and</w:t>
            </w:r>
            <w:r w:rsidR="00261DDD">
              <w:rPr>
                <w:sz w:val="20"/>
              </w:rPr>
              <w:t>/or</w:t>
            </w:r>
            <w:r w:rsidR="00C5431C">
              <w:rPr>
                <w:sz w:val="20"/>
              </w:rPr>
              <w:t xml:space="preserve"> from </w:t>
            </w:r>
            <w:r w:rsidR="0042460A">
              <w:rPr>
                <w:sz w:val="20"/>
              </w:rPr>
              <w:t>the service level data universes</w:t>
            </w:r>
            <w:r w:rsidR="00C5431C">
              <w:rPr>
                <w:sz w:val="20"/>
              </w:rPr>
              <w:t xml:space="preserve"> (when available).</w:t>
            </w:r>
          </w:p>
          <w:p w:rsidR="004435A2" w:rsidP="00697449" w14:paraId="51991CCB" w14:textId="3329A027">
            <w:pPr>
              <w:pStyle w:val="TableParagraph"/>
              <w:spacing w:after="120"/>
              <w:ind w:left="0"/>
              <w:rPr>
                <w:sz w:val="20"/>
              </w:rPr>
            </w:pPr>
            <w:r>
              <w:rPr>
                <w:sz w:val="20"/>
              </w:rPr>
              <w:t xml:space="preserve">Prior to field work, CMS will schedule a webinar with the Sponsoring organization to </w:t>
            </w:r>
            <w:r w:rsidR="003D3BE1">
              <w:rPr>
                <w:sz w:val="20"/>
              </w:rPr>
              <w:t xml:space="preserve">review all selected cases </w:t>
            </w:r>
            <w:r w:rsidR="003D3BE1">
              <w:rPr>
                <w:sz w:val="20"/>
              </w:rPr>
              <w:t>in order to</w:t>
            </w:r>
            <w:r w:rsidR="003D3BE1">
              <w:rPr>
                <w:sz w:val="20"/>
              </w:rPr>
              <w:t xml:space="preserve"> </w:t>
            </w:r>
            <w:r>
              <w:rPr>
                <w:sz w:val="20"/>
              </w:rPr>
              <w:t>verify accuracy of data within the universe submissions.</w:t>
            </w:r>
            <w:r w:rsidR="00BA6954">
              <w:rPr>
                <w:sz w:val="20"/>
              </w:rPr>
              <w:t xml:space="preserve"> </w:t>
            </w:r>
            <w:r w:rsidRPr="00F773D0" w:rsidR="00BA6954">
              <w:rPr>
                <w:sz w:val="20"/>
                <w:szCs w:val="20"/>
              </w:rPr>
              <w:t xml:space="preserve">The integrity of the universe will be questioned if </w:t>
            </w:r>
            <w:r w:rsidR="00BA6954">
              <w:rPr>
                <w:sz w:val="20"/>
                <w:szCs w:val="20"/>
              </w:rPr>
              <w:t xml:space="preserve">data points specific to the </w:t>
            </w:r>
            <w:r w:rsidRPr="00F773D0" w:rsidR="00BA6954">
              <w:rPr>
                <w:sz w:val="20"/>
                <w:szCs w:val="20"/>
              </w:rPr>
              <w:t xml:space="preserve">sample case(s) </w:t>
            </w:r>
            <w:r w:rsidR="00BA6954">
              <w:rPr>
                <w:sz w:val="20"/>
                <w:szCs w:val="20"/>
              </w:rPr>
              <w:t>are incomplete, do not match, or cannot be verified by viewing the Sponsoring organization’s systems and/or other supporting documentation.</w:t>
            </w:r>
          </w:p>
        </w:tc>
        <w:tc>
          <w:tcPr>
            <w:tcW w:w="999" w:type="pct"/>
          </w:tcPr>
          <w:p w:rsidR="004435A2" w:rsidP="00854848" w14:paraId="66F36288" w14:textId="5CAEC752">
            <w:pPr>
              <w:pStyle w:val="TableParagraph"/>
              <w:spacing w:before="40" w:after="120"/>
              <w:ind w:left="0" w:right="-113"/>
              <w:rPr>
                <w:sz w:val="20"/>
              </w:rPr>
            </w:pPr>
            <w:r>
              <w:rPr>
                <w:sz w:val="20"/>
              </w:rPr>
              <w:t>42 CFR §</w:t>
            </w:r>
            <w:r>
              <w:rPr>
                <w:spacing w:val="-7"/>
                <w:sz w:val="20"/>
              </w:rPr>
              <w:t xml:space="preserve"> </w:t>
            </w:r>
            <w:r>
              <w:rPr>
                <w:sz w:val="20"/>
              </w:rPr>
              <w:t>422.504(e)</w:t>
            </w:r>
          </w:p>
          <w:p w:rsidR="004435A2" w:rsidP="00854848" w14:paraId="2217DC97" w14:textId="77777777">
            <w:pPr>
              <w:pStyle w:val="TableParagraph"/>
              <w:spacing w:before="40" w:after="120"/>
              <w:ind w:left="0" w:right="-113"/>
              <w:rPr>
                <w:sz w:val="20"/>
              </w:rPr>
            </w:pPr>
            <w:r>
              <w:rPr>
                <w:sz w:val="20"/>
              </w:rPr>
              <w:t>42 CFR §</w:t>
            </w:r>
            <w:r w:rsidRPr="00E06CF4">
              <w:rPr>
                <w:sz w:val="20"/>
              </w:rPr>
              <w:t xml:space="preserve"> </w:t>
            </w:r>
            <w:r>
              <w:rPr>
                <w:sz w:val="20"/>
              </w:rPr>
              <w:t>422.504(f)</w:t>
            </w:r>
          </w:p>
        </w:tc>
      </w:tr>
      <w:tr w14:paraId="48EF4BE1" w14:textId="77777777" w:rsidTr="00854848">
        <w:tblPrEx>
          <w:tblW w:w="5000" w:type="pct"/>
          <w:jc w:val="center"/>
          <w:tblLook w:val="01E0"/>
        </w:tblPrEx>
        <w:trPr>
          <w:cantSplit/>
          <w:jc w:val="center"/>
        </w:trPr>
        <w:tc>
          <w:tcPr>
            <w:tcW w:w="584" w:type="pct"/>
          </w:tcPr>
          <w:p w:rsidR="00C71CB2" w:rsidRPr="00C71CB2" w:rsidP="00FA0EE8" w14:paraId="32741C7D" w14:textId="585800E8">
            <w:pPr>
              <w:pStyle w:val="TableParagraph"/>
              <w:ind w:left="0"/>
              <w:rPr>
                <w:sz w:val="20"/>
              </w:rPr>
            </w:pPr>
            <w:r>
              <w:rPr>
                <w:sz w:val="20"/>
              </w:rPr>
              <w:t>Timeliness</w:t>
            </w:r>
          </w:p>
        </w:tc>
        <w:tc>
          <w:tcPr>
            <w:tcW w:w="574" w:type="pct"/>
          </w:tcPr>
          <w:p w:rsidR="00C71CB2" w:rsidRPr="00FA0EE8" w:rsidP="00FA0EE8" w14:paraId="2B75C8AC" w14:textId="2734F04B">
            <w:pPr>
              <w:pStyle w:val="TableParagraph"/>
              <w:ind w:left="0"/>
              <w:jc w:val="both"/>
              <w:rPr>
                <w:sz w:val="20"/>
              </w:rPr>
            </w:pPr>
            <w:r>
              <w:rPr>
                <w:sz w:val="20"/>
              </w:rPr>
              <w:t>1.1</w:t>
            </w:r>
          </w:p>
        </w:tc>
        <w:tc>
          <w:tcPr>
            <w:tcW w:w="1065" w:type="pct"/>
          </w:tcPr>
          <w:p w:rsidR="00393968" w:rsidP="00697449" w14:paraId="67209443" w14:textId="2D971DB6">
            <w:pPr>
              <w:pStyle w:val="TableParagraph"/>
              <w:spacing w:after="120"/>
              <w:ind w:left="0"/>
              <w:rPr>
                <w:sz w:val="20"/>
              </w:rPr>
            </w:pPr>
            <w:r w:rsidRPr="00393968">
              <w:rPr>
                <w:sz w:val="20"/>
              </w:rPr>
              <w:t>Universe Table 1: Standard and Expedited Organization Determinations (OD)</w:t>
            </w:r>
          </w:p>
          <w:p w:rsidR="00393968" w:rsidRPr="00AE02BC" w:rsidP="00697449" w14:paraId="2EEA5FE8" w14:textId="314423F6">
            <w:pPr>
              <w:pStyle w:val="TableParagraph"/>
              <w:spacing w:after="120"/>
              <w:ind w:left="0"/>
              <w:rPr>
                <w:b/>
                <w:bCs/>
                <w:sz w:val="20"/>
              </w:rPr>
            </w:pPr>
            <w:r w:rsidRPr="00AE02BC">
              <w:rPr>
                <w:b/>
                <w:bCs/>
                <w:sz w:val="20"/>
              </w:rPr>
              <w:t>OR</w:t>
            </w:r>
          </w:p>
          <w:p w:rsidR="0057409F" w:rsidRPr="00C71CB2" w:rsidP="00393968" w14:paraId="60A0301F" w14:textId="336E8C44">
            <w:pPr>
              <w:pStyle w:val="TableParagraph"/>
              <w:ind w:left="0"/>
              <w:rPr>
                <w:sz w:val="20"/>
              </w:rPr>
            </w:pPr>
            <w:r w:rsidRPr="0050738F">
              <w:rPr>
                <w:sz w:val="20"/>
              </w:rPr>
              <w:t>Service Level Data Collection for Initial Determinations and Appeals</w:t>
            </w:r>
            <w:r w:rsidR="00181BD0">
              <w:rPr>
                <w:sz w:val="20"/>
              </w:rPr>
              <w:t xml:space="preserve">: </w:t>
            </w:r>
            <w:r w:rsidR="00DF04EA">
              <w:rPr>
                <w:sz w:val="20"/>
              </w:rPr>
              <w:t>Initial Determinations</w:t>
            </w:r>
            <w:r w:rsidR="00440554">
              <w:rPr>
                <w:sz w:val="20"/>
              </w:rPr>
              <w:t xml:space="preserve"> (Coverage Decisions)</w:t>
            </w:r>
          </w:p>
        </w:tc>
        <w:tc>
          <w:tcPr>
            <w:tcW w:w="1778" w:type="pct"/>
          </w:tcPr>
          <w:p w:rsidR="00D2763C" w:rsidRPr="00FA0EE8" w:rsidP="00697449" w14:paraId="63CA4583" w14:textId="51FEAA57">
            <w:pPr>
              <w:pStyle w:val="TableParagraph"/>
              <w:spacing w:after="120"/>
              <w:ind w:left="0"/>
              <w:rPr>
                <w:sz w:val="20"/>
                <w:szCs w:val="20"/>
              </w:rPr>
            </w:pPr>
            <w:r w:rsidRPr="00FA0EE8">
              <w:rPr>
                <w:sz w:val="20"/>
                <w:szCs w:val="20"/>
              </w:rPr>
              <w:t xml:space="preserve">Conduct timeliness test at the universe level on standard initial </w:t>
            </w:r>
            <w:r w:rsidR="003D74F7">
              <w:rPr>
                <w:sz w:val="20"/>
                <w:szCs w:val="20"/>
              </w:rPr>
              <w:t>determination</w:t>
            </w:r>
            <w:r w:rsidR="00F638B1">
              <w:rPr>
                <w:sz w:val="20"/>
                <w:szCs w:val="20"/>
              </w:rPr>
              <w:t>s</w:t>
            </w:r>
            <w:r w:rsidRPr="00FA0EE8">
              <w:rPr>
                <w:sz w:val="20"/>
                <w:szCs w:val="20"/>
              </w:rPr>
              <w:t xml:space="preserve"> to determine whether the Sponsoring organization provided notification of its decision</w:t>
            </w:r>
            <w:r w:rsidRPr="00FA0EE8" w:rsidR="00324571">
              <w:rPr>
                <w:sz w:val="20"/>
                <w:szCs w:val="20"/>
              </w:rPr>
              <w:t xml:space="preserve"> to the enrollee and physician/provider or prescriber (as appropriate)</w:t>
            </w:r>
            <w:r w:rsidRPr="00FA0EE8">
              <w:rPr>
                <w:sz w:val="20"/>
                <w:szCs w:val="20"/>
              </w:rPr>
              <w:t xml:space="preserve"> no later than the following:</w:t>
            </w:r>
          </w:p>
          <w:p w:rsidR="00D2763C" w:rsidRPr="00FA0EE8" w:rsidP="0077558C" w14:paraId="7722ED9F" w14:textId="6E9B129C">
            <w:pPr>
              <w:pStyle w:val="TableParagraph"/>
              <w:numPr>
                <w:ilvl w:val="0"/>
                <w:numId w:val="12"/>
              </w:numPr>
              <w:ind w:left="144" w:hanging="144"/>
              <w:rPr>
                <w:sz w:val="20"/>
                <w:szCs w:val="20"/>
              </w:rPr>
            </w:pPr>
            <w:r w:rsidRPr="00FA0EE8">
              <w:rPr>
                <w:sz w:val="20"/>
                <w:szCs w:val="20"/>
              </w:rPr>
              <w:t>For a service or item not subject to the prior authorization rules in § 422.122, 14 calendar days (28 calendar days if an extension was taken) after receiving the request</w:t>
            </w:r>
          </w:p>
          <w:p w:rsidR="00D2763C" w:rsidRPr="00FA0EE8" w:rsidP="0077558C" w14:paraId="1202F283" w14:textId="17004542">
            <w:pPr>
              <w:pStyle w:val="TableParagraph"/>
              <w:numPr>
                <w:ilvl w:val="0"/>
                <w:numId w:val="12"/>
              </w:numPr>
              <w:ind w:left="144" w:hanging="144"/>
              <w:rPr>
                <w:sz w:val="20"/>
                <w:szCs w:val="20"/>
              </w:rPr>
            </w:pPr>
            <w:r w:rsidRPr="00FA0EE8">
              <w:rPr>
                <w:sz w:val="20"/>
                <w:szCs w:val="20"/>
              </w:rPr>
              <w:t xml:space="preserve">For a service or item subject to the prior authorization rules in § 422.122, 7 calendar days (or 21 calendar days if an extension was taken) after receiving the request. </w:t>
            </w:r>
          </w:p>
          <w:p w:rsidR="00DF04EA" w:rsidRPr="00FD1FDE" w:rsidP="0077558C" w14:paraId="1DAA290A" w14:textId="5DEDC8D9">
            <w:pPr>
              <w:pStyle w:val="TableParagraph"/>
              <w:numPr>
                <w:ilvl w:val="0"/>
                <w:numId w:val="12"/>
              </w:numPr>
              <w:spacing w:after="120"/>
              <w:ind w:left="144" w:hanging="144"/>
              <w:rPr>
                <w:sz w:val="20"/>
                <w:szCs w:val="20"/>
              </w:rPr>
            </w:pPr>
            <w:r w:rsidRPr="00FA0EE8">
              <w:rPr>
                <w:sz w:val="20"/>
                <w:szCs w:val="20"/>
              </w:rPr>
              <w:t>For a Part B drug request, 72 hours after receipt of the request.</w:t>
            </w:r>
          </w:p>
          <w:p w:rsidR="00DF04EA" w:rsidRPr="00C71CB2" w:rsidP="00697449" w14:paraId="7C62F398" w14:textId="31D99EB4">
            <w:pPr>
              <w:pStyle w:val="TableParagraph"/>
              <w:ind w:left="0"/>
              <w:rPr>
                <w:sz w:val="20"/>
                <w:szCs w:val="20"/>
              </w:rPr>
            </w:pPr>
            <w:r>
              <w:rPr>
                <w:sz w:val="20"/>
                <w:szCs w:val="20"/>
              </w:rPr>
              <w:t xml:space="preserve">When analyzing </w:t>
            </w:r>
            <w:r w:rsidR="009D3799">
              <w:rPr>
                <w:sz w:val="20"/>
                <w:szCs w:val="20"/>
              </w:rPr>
              <w:t xml:space="preserve">service level </w:t>
            </w:r>
            <w:r>
              <w:rPr>
                <w:sz w:val="20"/>
                <w:szCs w:val="20"/>
              </w:rPr>
              <w:t xml:space="preserve">data submissions, </w:t>
            </w:r>
            <w:r>
              <w:rPr>
                <w:sz w:val="20"/>
                <w:szCs w:val="20"/>
              </w:rPr>
              <w:t xml:space="preserve">CMS will request mitigating information from the Sponsor </w:t>
            </w:r>
            <w:r w:rsidR="009F1610">
              <w:rPr>
                <w:sz w:val="20"/>
                <w:szCs w:val="20"/>
              </w:rPr>
              <w:t>prior to citing noncompliance</w:t>
            </w:r>
            <w:r>
              <w:rPr>
                <w:sz w:val="20"/>
                <w:szCs w:val="20"/>
              </w:rPr>
              <w:t xml:space="preserve"> for any initial determinations that appear untimely</w:t>
            </w:r>
            <w:r w:rsidR="009F1610">
              <w:rPr>
                <w:sz w:val="20"/>
                <w:szCs w:val="20"/>
              </w:rPr>
              <w:t>.</w:t>
            </w:r>
          </w:p>
        </w:tc>
        <w:tc>
          <w:tcPr>
            <w:tcW w:w="999" w:type="pct"/>
          </w:tcPr>
          <w:p w:rsidR="005B2DEE" w:rsidP="00FA0EE8" w14:paraId="43BAABDB" w14:textId="7767D961">
            <w:pPr>
              <w:pStyle w:val="TableParagraph"/>
              <w:spacing w:before="40" w:after="120"/>
              <w:ind w:left="0" w:right="-113"/>
              <w:rPr>
                <w:sz w:val="20"/>
              </w:rPr>
            </w:pPr>
            <w:r>
              <w:rPr>
                <w:sz w:val="20"/>
              </w:rPr>
              <w:t>42 CFR §</w:t>
            </w:r>
            <w:r>
              <w:rPr>
                <w:spacing w:val="-4"/>
                <w:sz w:val="20"/>
              </w:rPr>
              <w:t xml:space="preserve"> </w:t>
            </w:r>
            <w:r>
              <w:rPr>
                <w:sz w:val="20"/>
              </w:rPr>
              <w:t>422.568(b)</w:t>
            </w:r>
          </w:p>
          <w:p w:rsidR="00C71CB2" w:rsidRPr="00C71CB2" w:rsidP="00FA0EE8" w14:paraId="7B28025B" w14:textId="5F08DA98">
            <w:pPr>
              <w:pStyle w:val="TableParagraph"/>
              <w:ind w:left="0" w:right="-113"/>
              <w:rPr>
                <w:sz w:val="20"/>
              </w:rPr>
            </w:pPr>
            <w:r>
              <w:rPr>
                <w:sz w:val="20"/>
              </w:rPr>
              <w:t>42 CFR §</w:t>
            </w:r>
            <w:r>
              <w:rPr>
                <w:spacing w:val="-4"/>
                <w:sz w:val="20"/>
              </w:rPr>
              <w:t xml:space="preserve"> </w:t>
            </w:r>
            <w:r>
              <w:rPr>
                <w:sz w:val="20"/>
              </w:rPr>
              <w:t>422.631(d)</w:t>
            </w:r>
          </w:p>
        </w:tc>
      </w:tr>
      <w:tr w14:paraId="2271FAED" w14:textId="77777777" w:rsidTr="002E036C">
        <w:tblPrEx>
          <w:tblW w:w="5000" w:type="pct"/>
          <w:jc w:val="center"/>
          <w:tblLook w:val="01E0"/>
        </w:tblPrEx>
        <w:trPr>
          <w:cantSplit/>
          <w:jc w:val="center"/>
        </w:trPr>
        <w:tc>
          <w:tcPr>
            <w:tcW w:w="584" w:type="pct"/>
          </w:tcPr>
          <w:p w:rsidR="00EA27F3" w:rsidP="00FA0EE8" w14:paraId="254EF94E" w14:textId="2C57E9A5">
            <w:pPr>
              <w:pStyle w:val="TableParagraph"/>
              <w:ind w:left="0"/>
              <w:rPr>
                <w:sz w:val="20"/>
              </w:rPr>
            </w:pPr>
            <w:r>
              <w:rPr>
                <w:sz w:val="20"/>
              </w:rPr>
              <w:t>Timeliness</w:t>
            </w:r>
          </w:p>
        </w:tc>
        <w:tc>
          <w:tcPr>
            <w:tcW w:w="574" w:type="pct"/>
          </w:tcPr>
          <w:p w:rsidR="00EA27F3" w:rsidP="00FA0EE8" w14:paraId="61BEE4C3" w14:textId="71EE8B0C">
            <w:pPr>
              <w:pStyle w:val="TableParagraph"/>
              <w:ind w:left="0"/>
              <w:jc w:val="both"/>
              <w:rPr>
                <w:sz w:val="20"/>
              </w:rPr>
            </w:pPr>
            <w:r>
              <w:rPr>
                <w:sz w:val="20"/>
              </w:rPr>
              <w:t>1.</w:t>
            </w:r>
            <w:r w:rsidR="005B2DEE">
              <w:rPr>
                <w:sz w:val="20"/>
              </w:rPr>
              <w:t>2</w:t>
            </w:r>
          </w:p>
        </w:tc>
        <w:tc>
          <w:tcPr>
            <w:tcW w:w="1065" w:type="pct"/>
          </w:tcPr>
          <w:p w:rsidR="00393968" w:rsidP="00697449" w14:paraId="2F4E24E2" w14:textId="23270F7D">
            <w:pPr>
              <w:pStyle w:val="TableParagraph"/>
              <w:spacing w:after="120"/>
              <w:ind w:left="0"/>
              <w:rPr>
                <w:sz w:val="20"/>
              </w:rPr>
            </w:pPr>
            <w:r w:rsidRPr="00393968">
              <w:rPr>
                <w:sz w:val="20"/>
              </w:rPr>
              <w:t>Universe Table 1: Standard and Expedited Organization Determinations (OD</w:t>
            </w:r>
            <w:r>
              <w:rPr>
                <w:sz w:val="20"/>
              </w:rPr>
              <w:t>)</w:t>
            </w:r>
          </w:p>
          <w:p w:rsidR="00393968" w:rsidRPr="00AE02BC" w:rsidP="00697449" w14:paraId="71923A24" w14:textId="21E26F72">
            <w:pPr>
              <w:pStyle w:val="TableParagraph"/>
              <w:spacing w:after="120"/>
              <w:ind w:left="0"/>
              <w:rPr>
                <w:b/>
                <w:bCs/>
                <w:sz w:val="20"/>
              </w:rPr>
            </w:pPr>
            <w:r w:rsidRPr="00AE02BC">
              <w:rPr>
                <w:b/>
                <w:bCs/>
                <w:sz w:val="20"/>
              </w:rPr>
              <w:t>OR</w:t>
            </w:r>
          </w:p>
          <w:p w:rsidR="00EA27F3" w:rsidP="00393968" w14:paraId="735AF09B" w14:textId="04AA23BB">
            <w:pPr>
              <w:pStyle w:val="TableParagraph"/>
              <w:ind w:left="0"/>
              <w:rPr>
                <w:sz w:val="20"/>
              </w:rPr>
            </w:pPr>
            <w:r w:rsidRPr="00941A4D">
              <w:rPr>
                <w:sz w:val="20"/>
              </w:rPr>
              <w:t>Service Level Data Collection for Initial Determinations and Appeals</w:t>
            </w:r>
            <w:r w:rsidR="00181BD0">
              <w:rPr>
                <w:sz w:val="20"/>
              </w:rPr>
              <w:t xml:space="preserve">: </w:t>
            </w:r>
            <w:r w:rsidR="00DF04EA">
              <w:rPr>
                <w:sz w:val="20"/>
              </w:rPr>
              <w:t>Initial Determinations</w:t>
            </w:r>
            <w:r w:rsidR="00440554">
              <w:rPr>
                <w:sz w:val="20"/>
              </w:rPr>
              <w:t xml:space="preserve"> (Coverage Decisions)</w:t>
            </w:r>
          </w:p>
        </w:tc>
        <w:tc>
          <w:tcPr>
            <w:tcW w:w="1778" w:type="pct"/>
          </w:tcPr>
          <w:p w:rsidR="00983E7F" w:rsidRPr="00DC2BBB" w:rsidP="00FA0EE8" w14:paraId="3C101E56" w14:textId="0E29633A">
            <w:pPr>
              <w:pStyle w:val="TableParagraph"/>
              <w:spacing w:after="40"/>
              <w:ind w:left="0"/>
              <w:rPr>
                <w:sz w:val="20"/>
              </w:rPr>
            </w:pPr>
            <w:r w:rsidRPr="00DC2BBB">
              <w:rPr>
                <w:sz w:val="20"/>
              </w:rPr>
              <w:t>Conduct timeliness test at the universe level on expedited initial determination</w:t>
            </w:r>
            <w:r w:rsidR="00BF0784">
              <w:rPr>
                <w:sz w:val="20"/>
              </w:rPr>
              <w:t>s</w:t>
            </w:r>
            <w:r w:rsidRPr="00DC2BBB">
              <w:rPr>
                <w:sz w:val="20"/>
              </w:rPr>
              <w:t xml:space="preserve"> to determine whether the Sponsoring organization provided notification of its decision</w:t>
            </w:r>
            <w:r w:rsidRPr="00DC2BBB" w:rsidR="00324571">
              <w:rPr>
                <w:sz w:val="20"/>
              </w:rPr>
              <w:t xml:space="preserve"> to the enrollee and physician/provider or prescriber (as appropriate)</w:t>
            </w:r>
            <w:r w:rsidRPr="00DC2BBB">
              <w:rPr>
                <w:sz w:val="20"/>
              </w:rPr>
              <w:t xml:space="preserve"> no later than the following:</w:t>
            </w:r>
          </w:p>
          <w:p w:rsidR="00983E7F" w:rsidRPr="00DC2BBB" w:rsidP="0077558C" w14:paraId="0EBC1166" w14:textId="7C5A9778">
            <w:pPr>
              <w:pStyle w:val="TableParagraph"/>
              <w:numPr>
                <w:ilvl w:val="0"/>
                <w:numId w:val="13"/>
              </w:numPr>
              <w:ind w:left="144" w:hanging="144"/>
              <w:rPr>
                <w:sz w:val="20"/>
              </w:rPr>
            </w:pPr>
            <w:r w:rsidRPr="00DC2BBB">
              <w:rPr>
                <w:sz w:val="20"/>
              </w:rPr>
              <w:t>For a service or item, 72 hours (17 days with extension) after receipt of the request</w:t>
            </w:r>
          </w:p>
          <w:p w:rsidR="00261DDD" w:rsidRPr="00FD1FDE" w:rsidP="0077558C" w14:paraId="6C7B0074" w14:textId="2BA5D7CA">
            <w:pPr>
              <w:pStyle w:val="TableParagraph"/>
              <w:numPr>
                <w:ilvl w:val="0"/>
                <w:numId w:val="13"/>
              </w:numPr>
              <w:spacing w:after="120"/>
              <w:ind w:left="144" w:hanging="144"/>
              <w:rPr>
                <w:sz w:val="20"/>
              </w:rPr>
            </w:pPr>
            <w:r w:rsidRPr="00DC2BBB">
              <w:rPr>
                <w:sz w:val="20"/>
              </w:rPr>
              <w:t>For a Part B drug, 24 hours after receipt of the request.</w:t>
            </w:r>
          </w:p>
          <w:p w:rsidR="00261DDD" w:rsidRPr="00DC2BBB" w:rsidP="00261DDD" w14:paraId="02CD51B7" w14:textId="64D05493">
            <w:pPr>
              <w:pStyle w:val="TableParagraph"/>
              <w:ind w:left="0"/>
              <w:rPr>
                <w:sz w:val="20"/>
              </w:rPr>
            </w:pPr>
            <w:r>
              <w:rPr>
                <w:sz w:val="20"/>
                <w:szCs w:val="20"/>
              </w:rPr>
              <w:t xml:space="preserve">When analyzing </w:t>
            </w:r>
            <w:r w:rsidR="009D3799">
              <w:rPr>
                <w:sz w:val="20"/>
                <w:szCs w:val="20"/>
              </w:rPr>
              <w:t xml:space="preserve">service level </w:t>
            </w:r>
            <w:r>
              <w:rPr>
                <w:sz w:val="20"/>
                <w:szCs w:val="20"/>
              </w:rPr>
              <w:t>data submissions, CMS will request mitigating information from the Sponsor prior to citing noncompliance for any initial determinations that appear untimely.</w:t>
            </w:r>
          </w:p>
        </w:tc>
        <w:tc>
          <w:tcPr>
            <w:tcW w:w="999" w:type="pct"/>
          </w:tcPr>
          <w:p w:rsidR="00EA27F3" w:rsidP="00FA0EE8" w14:paraId="587DEC39" w14:textId="3A71E03D">
            <w:pPr>
              <w:pStyle w:val="TableParagraph"/>
              <w:spacing w:after="120"/>
              <w:ind w:left="0" w:right="-113"/>
              <w:rPr>
                <w:sz w:val="20"/>
              </w:rPr>
            </w:pPr>
            <w:r>
              <w:rPr>
                <w:sz w:val="20"/>
              </w:rPr>
              <w:t>42 CFR §</w:t>
            </w:r>
            <w:r>
              <w:rPr>
                <w:spacing w:val="-7"/>
                <w:sz w:val="20"/>
              </w:rPr>
              <w:t xml:space="preserve"> </w:t>
            </w:r>
            <w:r>
              <w:rPr>
                <w:sz w:val="20"/>
              </w:rPr>
              <w:t>422.572(a)</w:t>
            </w:r>
          </w:p>
          <w:p w:rsidR="00EA27F3" w:rsidP="00FA0EE8" w14:paraId="240795F9" w14:textId="3DB45190">
            <w:pPr>
              <w:pStyle w:val="TableParagraph"/>
              <w:spacing w:after="120"/>
              <w:ind w:left="0" w:right="-113"/>
              <w:rPr>
                <w:sz w:val="19"/>
              </w:rPr>
            </w:pPr>
            <w:r>
              <w:rPr>
                <w:sz w:val="20"/>
              </w:rPr>
              <w:t>42 CFR §</w:t>
            </w:r>
            <w:r>
              <w:rPr>
                <w:spacing w:val="-4"/>
                <w:sz w:val="20"/>
              </w:rPr>
              <w:t xml:space="preserve"> </w:t>
            </w:r>
            <w:r>
              <w:rPr>
                <w:sz w:val="20"/>
              </w:rPr>
              <w:t>422.572(b)</w:t>
            </w:r>
          </w:p>
          <w:p w:rsidR="00EA27F3" w:rsidP="00FA0EE8" w14:paraId="7B8B3F66" w14:textId="49A9CD24">
            <w:pPr>
              <w:pStyle w:val="TableParagraph"/>
              <w:spacing w:after="120"/>
              <w:ind w:left="0" w:right="-113"/>
              <w:rPr>
                <w:sz w:val="20"/>
              </w:rPr>
            </w:pPr>
            <w:r>
              <w:rPr>
                <w:sz w:val="20"/>
              </w:rPr>
              <w:t>42 CFR §</w:t>
            </w:r>
            <w:r>
              <w:rPr>
                <w:spacing w:val="-7"/>
                <w:sz w:val="20"/>
              </w:rPr>
              <w:t xml:space="preserve"> </w:t>
            </w:r>
            <w:r>
              <w:rPr>
                <w:sz w:val="20"/>
              </w:rPr>
              <w:t>422.572(c)</w:t>
            </w:r>
          </w:p>
          <w:p w:rsidR="00EA27F3" w:rsidP="00FA0EE8" w14:paraId="19C48012" w14:textId="280C34F3">
            <w:pPr>
              <w:pStyle w:val="TableParagraph"/>
              <w:spacing w:after="120"/>
              <w:ind w:left="0" w:right="-113"/>
              <w:rPr>
                <w:sz w:val="20"/>
              </w:rPr>
            </w:pPr>
            <w:r>
              <w:rPr>
                <w:sz w:val="20"/>
              </w:rPr>
              <w:t>42 CFR §</w:t>
            </w:r>
            <w:r>
              <w:rPr>
                <w:spacing w:val="-4"/>
                <w:sz w:val="20"/>
              </w:rPr>
              <w:t xml:space="preserve"> </w:t>
            </w:r>
            <w:r>
              <w:rPr>
                <w:sz w:val="20"/>
              </w:rPr>
              <w:t>422.631(d)</w:t>
            </w:r>
          </w:p>
        </w:tc>
      </w:tr>
      <w:tr w14:paraId="13274C8D" w14:textId="77777777" w:rsidTr="002E036C">
        <w:tblPrEx>
          <w:tblW w:w="5000" w:type="pct"/>
          <w:jc w:val="center"/>
          <w:tblLook w:val="01E0"/>
        </w:tblPrEx>
        <w:trPr>
          <w:cantSplit/>
          <w:jc w:val="center"/>
        </w:trPr>
        <w:tc>
          <w:tcPr>
            <w:tcW w:w="584" w:type="pct"/>
          </w:tcPr>
          <w:p w:rsidR="00EA27F3" w:rsidP="00FA0EE8" w14:paraId="1636CFCA" w14:textId="2E407180">
            <w:pPr>
              <w:pStyle w:val="TableParagraph"/>
              <w:ind w:left="0"/>
              <w:rPr>
                <w:sz w:val="20"/>
              </w:rPr>
            </w:pPr>
            <w:r>
              <w:rPr>
                <w:sz w:val="20"/>
              </w:rPr>
              <w:t>Timeliness</w:t>
            </w:r>
          </w:p>
        </w:tc>
        <w:tc>
          <w:tcPr>
            <w:tcW w:w="574" w:type="pct"/>
          </w:tcPr>
          <w:p w:rsidR="00EA27F3" w:rsidP="00FA0EE8" w14:paraId="4FCE36DF" w14:textId="7CFF6008">
            <w:pPr>
              <w:pStyle w:val="TableParagraph"/>
              <w:ind w:left="0"/>
              <w:jc w:val="both"/>
              <w:rPr>
                <w:sz w:val="20"/>
              </w:rPr>
            </w:pPr>
            <w:r>
              <w:rPr>
                <w:sz w:val="20"/>
              </w:rPr>
              <w:t>1.</w:t>
            </w:r>
            <w:r w:rsidR="003F342D">
              <w:rPr>
                <w:sz w:val="20"/>
              </w:rPr>
              <w:t>3</w:t>
            </w:r>
          </w:p>
        </w:tc>
        <w:tc>
          <w:tcPr>
            <w:tcW w:w="1065" w:type="pct"/>
          </w:tcPr>
          <w:p w:rsidR="00393968" w:rsidP="00697449" w14:paraId="61353B29" w14:textId="59DD4A47">
            <w:pPr>
              <w:pStyle w:val="TableParagraph"/>
              <w:spacing w:after="120"/>
              <w:ind w:left="0"/>
              <w:rPr>
                <w:sz w:val="20"/>
              </w:rPr>
            </w:pPr>
            <w:r w:rsidRPr="00393968">
              <w:rPr>
                <w:sz w:val="20"/>
              </w:rPr>
              <w:t>Universe Table 2: Standard and Expedited Reconsiderations (RECON)</w:t>
            </w:r>
          </w:p>
          <w:p w:rsidR="00393968" w:rsidRPr="00AE02BC" w:rsidP="00697449" w14:paraId="00C001E9" w14:textId="6BC78EF6">
            <w:pPr>
              <w:pStyle w:val="TableParagraph"/>
              <w:spacing w:after="120"/>
              <w:ind w:left="0"/>
              <w:rPr>
                <w:b/>
                <w:bCs/>
                <w:sz w:val="20"/>
              </w:rPr>
            </w:pPr>
            <w:r w:rsidRPr="00AE02BC">
              <w:rPr>
                <w:b/>
                <w:bCs/>
                <w:sz w:val="20"/>
              </w:rPr>
              <w:t>OR</w:t>
            </w:r>
          </w:p>
          <w:p w:rsidR="00EA27F3" w:rsidP="00393968" w14:paraId="351BF595" w14:textId="2749878F">
            <w:pPr>
              <w:pStyle w:val="TableParagraph"/>
              <w:ind w:left="0"/>
              <w:rPr>
                <w:sz w:val="20"/>
              </w:rPr>
            </w:pPr>
            <w:r w:rsidRPr="00941A4D">
              <w:rPr>
                <w:sz w:val="20"/>
              </w:rPr>
              <w:t>Service Level Data Collection for Initial Determinations and Appeals</w:t>
            </w:r>
            <w:r w:rsidR="00181BD0">
              <w:rPr>
                <w:sz w:val="20"/>
              </w:rPr>
              <w:t xml:space="preserve">: </w:t>
            </w:r>
            <w:r w:rsidR="00440554">
              <w:rPr>
                <w:sz w:val="20"/>
              </w:rPr>
              <w:t>Reconsiderations (Coverage Decisions)</w:t>
            </w:r>
          </w:p>
        </w:tc>
        <w:tc>
          <w:tcPr>
            <w:tcW w:w="1778" w:type="pct"/>
          </w:tcPr>
          <w:p w:rsidR="00460CDB" w:rsidRPr="00FA0EE8" w:rsidP="3595C67E" w14:paraId="18FDE5C7" w14:textId="518AAFFE">
            <w:pPr>
              <w:pStyle w:val="TableParagraph"/>
              <w:spacing w:after="96" w:afterLines="40"/>
              <w:ind w:left="0"/>
              <w:rPr>
                <w:sz w:val="20"/>
                <w:szCs w:val="20"/>
              </w:rPr>
            </w:pPr>
            <w:r w:rsidRPr="3595C67E">
              <w:rPr>
                <w:sz w:val="20"/>
                <w:szCs w:val="20"/>
              </w:rPr>
              <w:t>Conduct timeliness test at the universe level on standard reconsideration requests to determine whether the Sponsoring organization provided notification of its overturned decision</w:t>
            </w:r>
            <w:r w:rsidRPr="3595C67E" w:rsidR="00B64ABB">
              <w:rPr>
                <w:sz w:val="20"/>
                <w:szCs w:val="20"/>
              </w:rPr>
              <w:t xml:space="preserve"> to the enrollee</w:t>
            </w:r>
            <w:r w:rsidRPr="3595C67E">
              <w:rPr>
                <w:sz w:val="20"/>
                <w:szCs w:val="20"/>
              </w:rPr>
              <w:t xml:space="preserve"> or forwarded its upheld decision to the IRE no later than the following:</w:t>
            </w:r>
          </w:p>
          <w:p w:rsidR="003F342D" w:rsidRPr="00FA0EE8" w:rsidP="0077558C" w14:paraId="2652B828" w14:textId="00D46E19">
            <w:pPr>
              <w:pStyle w:val="TableParagraph"/>
              <w:numPr>
                <w:ilvl w:val="0"/>
                <w:numId w:val="14"/>
              </w:numPr>
              <w:ind w:left="144" w:hanging="144"/>
              <w:rPr>
                <w:sz w:val="20"/>
              </w:rPr>
            </w:pPr>
            <w:r w:rsidRPr="00FA0EE8">
              <w:rPr>
                <w:sz w:val="20"/>
              </w:rPr>
              <w:t>For a service or item, within 30 calendar days (44 calendar days with extension) after receipt of the request</w:t>
            </w:r>
          </w:p>
          <w:p w:rsidR="004440DE" w:rsidRPr="00FA0EE8" w:rsidP="0077558C" w14:paraId="5FA80E96" w14:textId="76E09113">
            <w:pPr>
              <w:pStyle w:val="TableParagraph"/>
              <w:numPr>
                <w:ilvl w:val="0"/>
                <w:numId w:val="14"/>
              </w:numPr>
              <w:spacing w:after="96" w:afterLines="40"/>
              <w:ind w:left="144" w:hanging="144"/>
              <w:rPr>
                <w:sz w:val="20"/>
              </w:rPr>
            </w:pPr>
            <w:r w:rsidRPr="00FA0EE8">
              <w:rPr>
                <w:sz w:val="20"/>
              </w:rPr>
              <w:t>For a part B drug, within 7 calendar days after receipt of the request</w:t>
            </w:r>
          </w:p>
          <w:p w:rsidR="00261DDD" w:rsidP="00697449" w14:paraId="17FDB13A" w14:textId="70C6D668">
            <w:pPr>
              <w:pStyle w:val="TableParagraph"/>
              <w:spacing w:after="120"/>
              <w:ind w:left="0"/>
              <w:rPr>
                <w:sz w:val="20"/>
              </w:rPr>
            </w:pPr>
            <w:r w:rsidRPr="00FA0EE8">
              <w:rPr>
                <w:sz w:val="20"/>
              </w:rPr>
              <w:t>For DSNP-AIPs, the timeliness assessment will ensure written notification of the upheld reconsideration decision was provided to the enrollee</w:t>
            </w:r>
            <w:r w:rsidRPr="00FA0EE8" w:rsidR="00B64ABB">
              <w:rPr>
                <w:sz w:val="20"/>
              </w:rPr>
              <w:t>.</w:t>
            </w:r>
          </w:p>
          <w:p w:rsidR="00261DDD" w:rsidRPr="00DC2BBB" w:rsidP="00FA0EE8" w14:paraId="0CA9368A" w14:textId="325622AE">
            <w:pPr>
              <w:pStyle w:val="TableParagraph"/>
              <w:ind w:left="0"/>
              <w:rPr>
                <w:sz w:val="20"/>
              </w:rPr>
            </w:pPr>
            <w:r>
              <w:rPr>
                <w:sz w:val="20"/>
                <w:szCs w:val="20"/>
              </w:rPr>
              <w:t xml:space="preserve">When analyzing </w:t>
            </w:r>
            <w:r w:rsidR="009D3799">
              <w:rPr>
                <w:sz w:val="20"/>
                <w:szCs w:val="20"/>
              </w:rPr>
              <w:t xml:space="preserve">service level </w:t>
            </w:r>
            <w:r>
              <w:rPr>
                <w:sz w:val="20"/>
                <w:szCs w:val="20"/>
              </w:rPr>
              <w:t xml:space="preserve">data submissions, CMS will request mitigating information from the Sponsor prior to citing noncompliance for any </w:t>
            </w:r>
            <w:r w:rsidR="00404B1F">
              <w:rPr>
                <w:sz w:val="20"/>
                <w:szCs w:val="20"/>
              </w:rPr>
              <w:t>reconsiderations</w:t>
            </w:r>
            <w:r>
              <w:rPr>
                <w:sz w:val="20"/>
                <w:szCs w:val="20"/>
              </w:rPr>
              <w:t xml:space="preserve"> that appear untimely.</w:t>
            </w:r>
          </w:p>
        </w:tc>
        <w:tc>
          <w:tcPr>
            <w:tcW w:w="999" w:type="pct"/>
          </w:tcPr>
          <w:p w:rsidR="00EA27F3" w:rsidP="00FA0EE8" w14:paraId="74851A0D" w14:textId="1AAA4838">
            <w:pPr>
              <w:pStyle w:val="TableParagraph"/>
              <w:spacing w:after="96" w:afterLines="40"/>
              <w:ind w:left="0" w:right="-113"/>
              <w:rPr>
                <w:sz w:val="20"/>
              </w:rPr>
            </w:pPr>
            <w:r>
              <w:rPr>
                <w:sz w:val="20"/>
              </w:rPr>
              <w:t>42 CFR §</w:t>
            </w:r>
            <w:r>
              <w:rPr>
                <w:spacing w:val="-8"/>
                <w:sz w:val="20"/>
              </w:rPr>
              <w:t xml:space="preserve"> </w:t>
            </w:r>
            <w:r>
              <w:rPr>
                <w:sz w:val="20"/>
              </w:rPr>
              <w:t>422.590(a)</w:t>
            </w:r>
          </w:p>
          <w:p w:rsidR="004440DE" w:rsidP="00FA0EE8" w14:paraId="4A5DC1CC" w14:textId="11A14F55">
            <w:pPr>
              <w:pStyle w:val="TableParagraph"/>
              <w:spacing w:before="40" w:after="96" w:afterLines="40"/>
              <w:ind w:left="0" w:right="-113"/>
              <w:rPr>
                <w:sz w:val="20"/>
              </w:rPr>
            </w:pPr>
            <w:r w:rsidRPr="002F6B78">
              <w:rPr>
                <w:sz w:val="20"/>
              </w:rPr>
              <w:t>42 CFR § 422.590(c)</w:t>
            </w:r>
          </w:p>
          <w:p w:rsidR="00EA27F3" w:rsidP="00FA0EE8" w14:paraId="4F8B1AD8" w14:textId="746D3230">
            <w:pPr>
              <w:pStyle w:val="TableParagraph"/>
              <w:spacing w:before="40" w:after="96" w:afterLines="40"/>
              <w:ind w:left="0" w:right="-113"/>
              <w:rPr>
                <w:sz w:val="20"/>
              </w:rPr>
            </w:pPr>
            <w:r>
              <w:rPr>
                <w:sz w:val="20"/>
              </w:rPr>
              <w:t>42 CFR §</w:t>
            </w:r>
            <w:r>
              <w:rPr>
                <w:spacing w:val="-4"/>
                <w:sz w:val="20"/>
              </w:rPr>
              <w:t xml:space="preserve"> </w:t>
            </w:r>
            <w:r>
              <w:rPr>
                <w:sz w:val="20"/>
              </w:rPr>
              <w:t>422.590(d)</w:t>
            </w:r>
          </w:p>
          <w:p w:rsidR="00EA27F3" w:rsidP="00FA0EE8" w14:paraId="3B931DA4" w14:textId="4B890AB7">
            <w:pPr>
              <w:pStyle w:val="TableParagraph"/>
              <w:spacing w:before="40" w:after="96" w:afterLines="40"/>
              <w:ind w:left="0" w:right="-113"/>
              <w:rPr>
                <w:sz w:val="19"/>
              </w:rPr>
            </w:pPr>
            <w:r>
              <w:rPr>
                <w:sz w:val="20"/>
              </w:rPr>
              <w:t>42 CFR §</w:t>
            </w:r>
            <w:r>
              <w:rPr>
                <w:spacing w:val="-6"/>
                <w:sz w:val="20"/>
              </w:rPr>
              <w:t xml:space="preserve"> </w:t>
            </w:r>
            <w:r>
              <w:rPr>
                <w:sz w:val="20"/>
              </w:rPr>
              <w:t>422.590(f)</w:t>
            </w:r>
          </w:p>
          <w:p w:rsidR="00EA27F3" w:rsidP="00FA0EE8" w14:paraId="529E04B4" w14:textId="15E4F632">
            <w:pPr>
              <w:pStyle w:val="TableParagraph"/>
              <w:spacing w:before="40" w:after="96" w:afterLines="40"/>
              <w:ind w:left="0" w:right="-113"/>
              <w:rPr>
                <w:sz w:val="20"/>
              </w:rPr>
            </w:pPr>
            <w:r>
              <w:rPr>
                <w:sz w:val="20"/>
              </w:rPr>
              <w:t>42 CFR §</w:t>
            </w:r>
            <w:r>
              <w:rPr>
                <w:spacing w:val="-6"/>
                <w:sz w:val="20"/>
              </w:rPr>
              <w:t xml:space="preserve"> </w:t>
            </w:r>
            <w:r>
              <w:rPr>
                <w:sz w:val="20"/>
              </w:rPr>
              <w:t>422.633(f)</w:t>
            </w:r>
          </w:p>
        </w:tc>
      </w:tr>
      <w:tr w14:paraId="6C5A9A7B" w14:textId="77777777" w:rsidTr="00854848">
        <w:tblPrEx>
          <w:tblW w:w="5000" w:type="pct"/>
          <w:jc w:val="center"/>
          <w:tblLook w:val="01E0"/>
        </w:tblPrEx>
        <w:trPr>
          <w:cantSplit/>
          <w:trHeight w:val="2942"/>
          <w:jc w:val="center"/>
        </w:trPr>
        <w:tc>
          <w:tcPr>
            <w:tcW w:w="584" w:type="pct"/>
          </w:tcPr>
          <w:p w:rsidR="00EA27F3" w:rsidP="00FA0EE8" w14:paraId="5C072BAF" w14:textId="6E58C26C">
            <w:pPr>
              <w:pStyle w:val="TableParagraph"/>
              <w:spacing w:after="96" w:afterLines="40"/>
              <w:ind w:left="0"/>
              <w:rPr>
                <w:sz w:val="20"/>
              </w:rPr>
            </w:pPr>
            <w:r>
              <w:rPr>
                <w:sz w:val="20"/>
              </w:rPr>
              <w:t>Timeliness</w:t>
            </w:r>
          </w:p>
        </w:tc>
        <w:tc>
          <w:tcPr>
            <w:tcW w:w="574" w:type="pct"/>
          </w:tcPr>
          <w:p w:rsidR="00EA27F3" w:rsidP="00FA0EE8" w14:paraId="1A23CB71" w14:textId="636CE7B8">
            <w:pPr>
              <w:pStyle w:val="TableParagraph"/>
              <w:spacing w:after="96" w:afterLines="40"/>
              <w:ind w:left="0"/>
              <w:jc w:val="both"/>
              <w:rPr>
                <w:sz w:val="20"/>
              </w:rPr>
            </w:pPr>
            <w:r>
              <w:rPr>
                <w:sz w:val="20"/>
              </w:rPr>
              <w:t>1.</w:t>
            </w:r>
            <w:r w:rsidR="003F1BA4">
              <w:rPr>
                <w:sz w:val="20"/>
              </w:rPr>
              <w:t>4</w:t>
            </w:r>
          </w:p>
        </w:tc>
        <w:tc>
          <w:tcPr>
            <w:tcW w:w="1065" w:type="pct"/>
          </w:tcPr>
          <w:p w:rsidR="00393968" w:rsidP="00697449" w14:paraId="4DA9CA90" w14:textId="738149CA">
            <w:pPr>
              <w:pStyle w:val="TableParagraph"/>
              <w:spacing w:after="120"/>
              <w:ind w:left="0"/>
              <w:rPr>
                <w:sz w:val="20"/>
              </w:rPr>
            </w:pPr>
            <w:r w:rsidRPr="00393968">
              <w:rPr>
                <w:sz w:val="20"/>
              </w:rPr>
              <w:t>Universe Table 2: Standard and Expedited Reconsiderations (RECON)</w:t>
            </w:r>
          </w:p>
          <w:p w:rsidR="00393968" w:rsidRPr="00AE02BC" w:rsidP="00697449" w14:paraId="7BAD4A97" w14:textId="45953FF2">
            <w:pPr>
              <w:pStyle w:val="TableParagraph"/>
              <w:spacing w:after="120"/>
              <w:ind w:left="0"/>
              <w:rPr>
                <w:b/>
                <w:bCs/>
                <w:sz w:val="20"/>
              </w:rPr>
            </w:pPr>
            <w:r w:rsidRPr="00AE02BC">
              <w:rPr>
                <w:b/>
                <w:bCs/>
                <w:sz w:val="20"/>
              </w:rPr>
              <w:t>OR</w:t>
            </w:r>
          </w:p>
          <w:p w:rsidR="00EA27F3" w:rsidP="00FA0EE8" w14:paraId="6A4072FC" w14:textId="2D7D3751">
            <w:pPr>
              <w:pStyle w:val="TableParagraph"/>
              <w:spacing w:after="96" w:afterLines="40"/>
              <w:ind w:left="0"/>
              <w:rPr>
                <w:sz w:val="20"/>
              </w:rPr>
            </w:pPr>
            <w:r w:rsidRPr="00941A4D">
              <w:rPr>
                <w:sz w:val="20"/>
              </w:rPr>
              <w:t>Service Level Data Collection for Initial Determinations and Appeals</w:t>
            </w:r>
            <w:r w:rsidR="00181BD0">
              <w:rPr>
                <w:sz w:val="20"/>
              </w:rPr>
              <w:t xml:space="preserve"> </w:t>
            </w:r>
            <w:r w:rsidR="00440554">
              <w:rPr>
                <w:sz w:val="20"/>
              </w:rPr>
              <w:t>Reconsiderations (Coverage Decisions)</w:t>
            </w:r>
          </w:p>
        </w:tc>
        <w:tc>
          <w:tcPr>
            <w:tcW w:w="1778" w:type="pct"/>
          </w:tcPr>
          <w:p w:rsidR="00086753" w:rsidRPr="00FA0EE8" w:rsidP="1A412B1D" w14:paraId="291E7176" w14:textId="5F85CF9A">
            <w:pPr>
              <w:pStyle w:val="TableParagraph"/>
              <w:spacing w:after="96" w:afterLines="40"/>
              <w:ind w:left="0"/>
              <w:rPr>
                <w:sz w:val="20"/>
                <w:szCs w:val="20"/>
              </w:rPr>
            </w:pPr>
            <w:r w:rsidRPr="1A412B1D">
              <w:rPr>
                <w:sz w:val="20"/>
                <w:szCs w:val="20"/>
              </w:rPr>
              <w:t xml:space="preserve">Conduct timeliness test at the universe level on expedited reconsideration requests to determine whether the Sponsoring organization provided notification of its </w:t>
            </w:r>
            <w:r w:rsidRPr="1A412B1D" w:rsidR="00B64ABB">
              <w:rPr>
                <w:sz w:val="20"/>
                <w:szCs w:val="20"/>
              </w:rPr>
              <w:t xml:space="preserve">overturned </w:t>
            </w:r>
            <w:r w:rsidRPr="1A412B1D">
              <w:rPr>
                <w:sz w:val="20"/>
                <w:szCs w:val="20"/>
              </w:rPr>
              <w:t>decision</w:t>
            </w:r>
            <w:r w:rsidRPr="1A412B1D" w:rsidR="00B64ABB">
              <w:rPr>
                <w:sz w:val="20"/>
                <w:szCs w:val="20"/>
              </w:rPr>
              <w:t xml:space="preserve"> to the enrollee or forwarded its upheld decision to the IRE</w:t>
            </w:r>
            <w:r w:rsidRPr="1A412B1D">
              <w:rPr>
                <w:sz w:val="20"/>
                <w:szCs w:val="20"/>
              </w:rPr>
              <w:t xml:space="preserve"> no later than the following:</w:t>
            </w:r>
          </w:p>
          <w:p w:rsidR="00C41C14" w:rsidP="1A412B1D" w14:paraId="1AACAA2B" w14:textId="37BFEA8E">
            <w:pPr>
              <w:pStyle w:val="TableParagraph"/>
              <w:numPr>
                <w:ilvl w:val="0"/>
                <w:numId w:val="14"/>
              </w:numPr>
              <w:ind w:left="144" w:hanging="144"/>
              <w:rPr>
                <w:sz w:val="20"/>
                <w:szCs w:val="20"/>
              </w:rPr>
            </w:pPr>
            <w:r w:rsidRPr="1A412B1D">
              <w:rPr>
                <w:sz w:val="20"/>
                <w:szCs w:val="20"/>
              </w:rPr>
              <w:t>For a</w:t>
            </w:r>
            <w:r w:rsidRPr="1A412B1D">
              <w:rPr>
                <w:sz w:val="20"/>
                <w:szCs w:val="20"/>
              </w:rPr>
              <w:t>pproved (overturned)</w:t>
            </w:r>
            <w:r w:rsidRPr="1A412B1D">
              <w:rPr>
                <w:sz w:val="20"/>
                <w:szCs w:val="20"/>
              </w:rPr>
              <w:t>service</w:t>
            </w:r>
            <w:r w:rsidRPr="1A412B1D">
              <w:rPr>
                <w:sz w:val="20"/>
                <w:szCs w:val="20"/>
              </w:rPr>
              <w:t>s</w:t>
            </w:r>
            <w:r w:rsidRPr="1A412B1D">
              <w:rPr>
                <w:sz w:val="20"/>
                <w:szCs w:val="20"/>
              </w:rPr>
              <w:t xml:space="preserve"> or item</w:t>
            </w:r>
            <w:r w:rsidRPr="1A412B1D">
              <w:rPr>
                <w:sz w:val="20"/>
                <w:szCs w:val="20"/>
              </w:rPr>
              <w:t xml:space="preserve"> requests</w:t>
            </w:r>
            <w:r w:rsidRPr="1A412B1D">
              <w:rPr>
                <w:sz w:val="20"/>
                <w:szCs w:val="20"/>
              </w:rPr>
              <w:t>, within</w:t>
            </w:r>
            <w:r w:rsidRPr="1A412B1D" w:rsidR="00B64ABB">
              <w:rPr>
                <w:sz w:val="20"/>
                <w:szCs w:val="20"/>
              </w:rPr>
              <w:t xml:space="preserve"> </w:t>
            </w:r>
            <w:r w:rsidRPr="1A412B1D">
              <w:rPr>
                <w:sz w:val="20"/>
                <w:szCs w:val="20"/>
              </w:rPr>
              <w:t>72 hours (17 days with extension) after receipt of the request.</w:t>
            </w:r>
          </w:p>
          <w:p w:rsidR="00086753" w:rsidRPr="00FA0EE8" w:rsidP="0077558C" w14:paraId="0FF38467" w14:textId="5896120A">
            <w:pPr>
              <w:pStyle w:val="TableParagraph"/>
              <w:numPr>
                <w:ilvl w:val="0"/>
                <w:numId w:val="14"/>
              </w:numPr>
              <w:ind w:left="144" w:hanging="144"/>
              <w:rPr>
                <w:sz w:val="20"/>
              </w:rPr>
            </w:pPr>
            <w:r>
              <w:rPr>
                <w:sz w:val="20"/>
              </w:rPr>
              <w:t>For denied (upheld) service or item requests, submits the case file to the IRE within 24 hours of its affirmation.</w:t>
            </w:r>
          </w:p>
          <w:p w:rsidR="00086753" w:rsidRPr="00FA0EE8" w:rsidP="0077558C" w14:paraId="6B1D2C3E" w14:textId="101322C0">
            <w:pPr>
              <w:pStyle w:val="TableParagraph"/>
              <w:numPr>
                <w:ilvl w:val="0"/>
                <w:numId w:val="14"/>
              </w:numPr>
              <w:spacing w:after="96" w:afterLines="40"/>
              <w:ind w:left="144" w:hanging="144"/>
              <w:rPr>
                <w:sz w:val="20"/>
              </w:rPr>
            </w:pPr>
            <w:r w:rsidRPr="00FA0EE8">
              <w:rPr>
                <w:sz w:val="20"/>
              </w:rPr>
              <w:t>For a Part B drug, within 72 hours after receipt of the request</w:t>
            </w:r>
            <w:r w:rsidRPr="00FA0EE8" w:rsidR="00B64ABB">
              <w:rPr>
                <w:sz w:val="20"/>
              </w:rPr>
              <w:t>.</w:t>
            </w:r>
          </w:p>
          <w:p w:rsidR="00261DDD" w:rsidRPr="00DC2BBB" w:rsidP="00FA0EE8" w14:paraId="45880B95" w14:textId="5B60DFD2">
            <w:pPr>
              <w:pStyle w:val="TableParagraph"/>
              <w:ind w:left="0"/>
              <w:rPr>
                <w:sz w:val="20"/>
              </w:rPr>
            </w:pPr>
            <w:r w:rsidRPr="00FA0EE8">
              <w:rPr>
                <w:sz w:val="20"/>
              </w:rPr>
              <w:t>For DSNP-AIPs, the timeliness test will ensure written notification of the upheld reconsideration decision was also provided to the enrollee</w:t>
            </w:r>
            <w:r w:rsidRPr="00FA0EE8" w:rsidR="00B64ABB">
              <w:rPr>
                <w:sz w:val="20"/>
              </w:rPr>
              <w:t>.</w:t>
            </w:r>
            <w:r w:rsidR="00697449">
              <w:rPr>
                <w:sz w:val="20"/>
              </w:rPr>
              <w:t xml:space="preserve"> </w:t>
            </w:r>
            <w:r>
              <w:rPr>
                <w:sz w:val="20"/>
                <w:szCs w:val="20"/>
              </w:rPr>
              <w:t xml:space="preserve">When analyzing </w:t>
            </w:r>
            <w:r w:rsidR="009D3799">
              <w:rPr>
                <w:sz w:val="20"/>
                <w:szCs w:val="20"/>
              </w:rPr>
              <w:t xml:space="preserve">service level </w:t>
            </w:r>
            <w:r>
              <w:rPr>
                <w:sz w:val="20"/>
                <w:szCs w:val="20"/>
              </w:rPr>
              <w:t xml:space="preserve">data submissions, CMS will request mitigating information from the Sponsor prior to citing noncompliance for any </w:t>
            </w:r>
            <w:r w:rsidR="00404B1F">
              <w:rPr>
                <w:sz w:val="20"/>
                <w:szCs w:val="20"/>
              </w:rPr>
              <w:t>reconsiderations</w:t>
            </w:r>
            <w:r>
              <w:rPr>
                <w:sz w:val="20"/>
                <w:szCs w:val="20"/>
              </w:rPr>
              <w:t xml:space="preserve"> that appear untimely.</w:t>
            </w:r>
          </w:p>
        </w:tc>
        <w:tc>
          <w:tcPr>
            <w:tcW w:w="999" w:type="pct"/>
          </w:tcPr>
          <w:p w:rsidR="00EA27F3" w:rsidP="00FA0EE8" w14:paraId="32D31635" w14:textId="4928E19D">
            <w:pPr>
              <w:pStyle w:val="TableParagraph"/>
              <w:spacing w:after="96" w:afterLines="40"/>
              <w:ind w:left="0" w:right="-113"/>
              <w:rPr>
                <w:sz w:val="20"/>
              </w:rPr>
            </w:pPr>
            <w:r>
              <w:rPr>
                <w:sz w:val="20"/>
              </w:rPr>
              <w:t>42 CFR §</w:t>
            </w:r>
            <w:r>
              <w:rPr>
                <w:spacing w:val="-7"/>
                <w:sz w:val="20"/>
              </w:rPr>
              <w:t xml:space="preserve"> </w:t>
            </w:r>
            <w:r>
              <w:rPr>
                <w:sz w:val="20"/>
              </w:rPr>
              <w:t>422.590(e)</w:t>
            </w:r>
          </w:p>
          <w:p w:rsidR="00EA27F3" w:rsidP="00FA0EE8" w14:paraId="2FD199DE" w14:textId="406410E9">
            <w:pPr>
              <w:pStyle w:val="TableParagraph"/>
              <w:spacing w:before="40" w:after="96" w:afterLines="40"/>
              <w:ind w:left="0" w:right="-113"/>
              <w:rPr>
                <w:sz w:val="20"/>
              </w:rPr>
            </w:pPr>
            <w:r>
              <w:rPr>
                <w:sz w:val="20"/>
              </w:rPr>
              <w:t>42 CFR §</w:t>
            </w:r>
            <w:r>
              <w:rPr>
                <w:spacing w:val="-6"/>
                <w:sz w:val="20"/>
              </w:rPr>
              <w:t xml:space="preserve"> </w:t>
            </w:r>
            <w:r>
              <w:rPr>
                <w:sz w:val="20"/>
              </w:rPr>
              <w:t>422.590(f)</w:t>
            </w:r>
          </w:p>
          <w:p w:rsidR="00EA27F3" w:rsidP="00FA0EE8" w14:paraId="421188A5" w14:textId="4123C670">
            <w:pPr>
              <w:pStyle w:val="TableParagraph"/>
              <w:spacing w:before="40" w:after="96" w:afterLines="40"/>
              <w:ind w:left="0" w:right="-113"/>
              <w:rPr>
                <w:sz w:val="19"/>
              </w:rPr>
            </w:pPr>
            <w:r>
              <w:rPr>
                <w:sz w:val="20"/>
              </w:rPr>
              <w:t>42 CFR §</w:t>
            </w:r>
            <w:r>
              <w:rPr>
                <w:spacing w:val="-6"/>
                <w:sz w:val="20"/>
              </w:rPr>
              <w:t xml:space="preserve"> </w:t>
            </w:r>
            <w:r>
              <w:rPr>
                <w:sz w:val="20"/>
              </w:rPr>
              <w:t>422.590(g)</w:t>
            </w:r>
          </w:p>
          <w:p w:rsidR="00086753" w:rsidP="00FA0EE8" w14:paraId="6CCD6FC6" w14:textId="1480824B">
            <w:pPr>
              <w:pStyle w:val="TableParagraph"/>
              <w:spacing w:before="40" w:after="96" w:afterLines="40"/>
              <w:ind w:left="0" w:right="-113"/>
              <w:rPr>
                <w:sz w:val="20"/>
              </w:rPr>
            </w:pPr>
            <w:r>
              <w:rPr>
                <w:sz w:val="20"/>
              </w:rPr>
              <w:t>42 CFR §</w:t>
            </w:r>
            <w:r>
              <w:rPr>
                <w:spacing w:val="-6"/>
                <w:sz w:val="20"/>
              </w:rPr>
              <w:t xml:space="preserve"> </w:t>
            </w:r>
            <w:r>
              <w:rPr>
                <w:sz w:val="20"/>
              </w:rPr>
              <w:t>422.633(f)</w:t>
            </w:r>
          </w:p>
          <w:p w:rsidR="00EA27F3" w:rsidP="00FA0EE8" w14:paraId="0F312B66" w14:textId="36E05F14">
            <w:pPr>
              <w:pStyle w:val="TableParagraph"/>
              <w:spacing w:before="40" w:after="96" w:afterLines="40"/>
              <w:ind w:left="0" w:right="-113"/>
              <w:rPr>
                <w:sz w:val="20"/>
              </w:rPr>
            </w:pPr>
            <w:r>
              <w:rPr>
                <w:sz w:val="20"/>
              </w:rPr>
              <w:t>42 CFR §</w:t>
            </w:r>
            <w:r>
              <w:rPr>
                <w:spacing w:val="-6"/>
                <w:sz w:val="20"/>
              </w:rPr>
              <w:t xml:space="preserve"> </w:t>
            </w:r>
            <w:r>
              <w:rPr>
                <w:sz w:val="20"/>
              </w:rPr>
              <w:t>422.634(a)</w:t>
            </w:r>
          </w:p>
        </w:tc>
      </w:tr>
      <w:tr w14:paraId="08D19817" w14:textId="77777777" w:rsidTr="00854848">
        <w:tblPrEx>
          <w:tblW w:w="5000" w:type="pct"/>
          <w:jc w:val="center"/>
          <w:tblLook w:val="01E0"/>
        </w:tblPrEx>
        <w:trPr>
          <w:cantSplit/>
          <w:jc w:val="center"/>
        </w:trPr>
        <w:tc>
          <w:tcPr>
            <w:tcW w:w="584" w:type="pct"/>
          </w:tcPr>
          <w:p w:rsidR="00EA27F3" w:rsidP="00FA0EE8" w14:paraId="48A1AB5A" w14:textId="108131DE">
            <w:pPr>
              <w:pStyle w:val="TableParagraph"/>
              <w:ind w:left="0"/>
              <w:rPr>
                <w:sz w:val="20"/>
              </w:rPr>
            </w:pPr>
            <w:r>
              <w:rPr>
                <w:sz w:val="20"/>
              </w:rPr>
              <w:t>Timeliness</w:t>
            </w:r>
          </w:p>
        </w:tc>
        <w:tc>
          <w:tcPr>
            <w:tcW w:w="574" w:type="pct"/>
          </w:tcPr>
          <w:p w:rsidR="00EA27F3" w:rsidP="00FA0EE8" w14:paraId="7D377E99" w14:textId="2113354A">
            <w:pPr>
              <w:pStyle w:val="TableParagraph"/>
              <w:ind w:left="0"/>
              <w:jc w:val="both"/>
              <w:rPr>
                <w:sz w:val="20"/>
              </w:rPr>
            </w:pPr>
            <w:r>
              <w:rPr>
                <w:sz w:val="20"/>
              </w:rPr>
              <w:t>1.</w:t>
            </w:r>
            <w:r w:rsidR="003F1BA4">
              <w:rPr>
                <w:sz w:val="20"/>
              </w:rPr>
              <w:t>5</w:t>
            </w:r>
          </w:p>
        </w:tc>
        <w:tc>
          <w:tcPr>
            <w:tcW w:w="1065" w:type="pct"/>
          </w:tcPr>
          <w:p w:rsidR="00393968" w:rsidP="00697449" w14:paraId="5B552DE8" w14:textId="466E8554">
            <w:pPr>
              <w:pStyle w:val="TableParagraph"/>
              <w:spacing w:after="120"/>
              <w:ind w:left="0"/>
              <w:rPr>
                <w:sz w:val="20"/>
              </w:rPr>
            </w:pPr>
            <w:r w:rsidRPr="00393968">
              <w:rPr>
                <w:sz w:val="20"/>
              </w:rPr>
              <w:t>Universe Table 3: Payment Organization Determinations and Reconsiderations (PYMT_C)</w:t>
            </w:r>
          </w:p>
          <w:p w:rsidR="00393968" w:rsidRPr="00AE02BC" w:rsidP="00697449" w14:paraId="28297840" w14:textId="0DE5C4D6">
            <w:pPr>
              <w:pStyle w:val="TableParagraph"/>
              <w:spacing w:after="120"/>
              <w:ind w:left="0"/>
              <w:rPr>
                <w:b/>
                <w:bCs/>
                <w:sz w:val="20"/>
              </w:rPr>
            </w:pPr>
            <w:r w:rsidRPr="00AE02BC">
              <w:rPr>
                <w:b/>
                <w:bCs/>
                <w:sz w:val="20"/>
              </w:rPr>
              <w:t>OR</w:t>
            </w:r>
          </w:p>
          <w:p w:rsidR="00EA27F3" w:rsidP="00697449" w14:paraId="5500AACB" w14:textId="2E7765B0">
            <w:pPr>
              <w:pStyle w:val="TableParagraph"/>
              <w:ind w:left="0"/>
              <w:rPr>
                <w:sz w:val="20"/>
              </w:rPr>
            </w:pPr>
            <w:r w:rsidRPr="00941A4D">
              <w:rPr>
                <w:sz w:val="20"/>
              </w:rPr>
              <w:t>Service Level Data Collection for Initial Determinations and Appeals</w:t>
            </w:r>
            <w:r w:rsidR="008E61D7">
              <w:rPr>
                <w:sz w:val="20"/>
              </w:rPr>
              <w:t xml:space="preserve">: </w:t>
            </w:r>
            <w:r w:rsidR="00440554">
              <w:rPr>
                <w:sz w:val="20"/>
              </w:rPr>
              <w:t>Initial Determinations (Payment)</w:t>
            </w:r>
          </w:p>
        </w:tc>
        <w:tc>
          <w:tcPr>
            <w:tcW w:w="1778" w:type="pct"/>
          </w:tcPr>
          <w:p w:rsidR="00261DDD" w:rsidP="00FA0EE8" w14:paraId="15A5074A" w14:textId="3584E814">
            <w:pPr>
              <w:pStyle w:val="TableParagraph"/>
              <w:ind w:left="0"/>
              <w:rPr>
                <w:sz w:val="20"/>
              </w:rPr>
            </w:pPr>
            <w:r>
              <w:rPr>
                <w:sz w:val="20"/>
              </w:rPr>
              <w:t>Conduct timeliness test at the universe level on initial payment organization determinations to determine whether the Sponsoring organization paid or denied claims from non-contracted providers and enrollees no later than 60 calendar days after receipt of the request.</w:t>
            </w:r>
            <w:r w:rsidR="008D494D">
              <w:rPr>
                <w:sz w:val="20"/>
              </w:rPr>
              <w:t xml:space="preserve"> </w:t>
            </w:r>
            <w:r>
              <w:rPr>
                <w:sz w:val="20"/>
                <w:szCs w:val="20"/>
              </w:rPr>
              <w:t xml:space="preserve">When analyzing </w:t>
            </w:r>
            <w:r w:rsidR="009D3799">
              <w:rPr>
                <w:sz w:val="20"/>
                <w:szCs w:val="20"/>
              </w:rPr>
              <w:t xml:space="preserve">service level </w:t>
            </w:r>
            <w:r>
              <w:rPr>
                <w:sz w:val="20"/>
                <w:szCs w:val="20"/>
              </w:rPr>
              <w:t>data submissions, CMS will request mitigating information from the Sponsor prior to citing noncompliance for any initial determinations that appear untimely.</w:t>
            </w:r>
          </w:p>
        </w:tc>
        <w:tc>
          <w:tcPr>
            <w:tcW w:w="999" w:type="pct"/>
          </w:tcPr>
          <w:p w:rsidR="00EA27F3" w:rsidP="00854848" w14:paraId="771557AE" w14:textId="4F180BDD">
            <w:pPr>
              <w:pStyle w:val="TableParagraph"/>
              <w:spacing w:before="40" w:after="96" w:afterLines="40"/>
              <w:ind w:left="0" w:right="-113"/>
              <w:rPr>
                <w:sz w:val="20"/>
              </w:rPr>
            </w:pPr>
            <w:r>
              <w:rPr>
                <w:sz w:val="20"/>
              </w:rPr>
              <w:t>42 CFR §</w:t>
            </w:r>
            <w:r>
              <w:rPr>
                <w:spacing w:val="-7"/>
                <w:sz w:val="20"/>
              </w:rPr>
              <w:t xml:space="preserve"> </w:t>
            </w:r>
            <w:r>
              <w:rPr>
                <w:sz w:val="20"/>
              </w:rPr>
              <w:t>422.568(c)</w:t>
            </w:r>
          </w:p>
        </w:tc>
      </w:tr>
      <w:tr w14:paraId="0C705F18" w14:textId="77777777" w:rsidTr="00854848">
        <w:tblPrEx>
          <w:tblW w:w="5000" w:type="pct"/>
          <w:jc w:val="center"/>
          <w:tblLook w:val="01E0"/>
        </w:tblPrEx>
        <w:trPr>
          <w:cantSplit/>
          <w:trHeight w:val="1511"/>
          <w:jc w:val="center"/>
        </w:trPr>
        <w:tc>
          <w:tcPr>
            <w:tcW w:w="584" w:type="pct"/>
          </w:tcPr>
          <w:p w:rsidR="000B5538" w:rsidP="00FA0EE8" w14:paraId="54D9E8A5" w14:textId="72989263">
            <w:pPr>
              <w:pStyle w:val="TableParagraph"/>
              <w:ind w:left="0"/>
              <w:rPr>
                <w:sz w:val="20"/>
              </w:rPr>
            </w:pPr>
            <w:r>
              <w:rPr>
                <w:sz w:val="20"/>
              </w:rPr>
              <w:t>Timeliness</w:t>
            </w:r>
          </w:p>
        </w:tc>
        <w:tc>
          <w:tcPr>
            <w:tcW w:w="574" w:type="pct"/>
          </w:tcPr>
          <w:p w:rsidR="000B5538" w:rsidP="00FA0EE8" w14:paraId="46BEF807" w14:textId="5D15B27A">
            <w:pPr>
              <w:pStyle w:val="TableParagraph"/>
              <w:ind w:left="0"/>
              <w:jc w:val="both"/>
              <w:rPr>
                <w:sz w:val="20"/>
              </w:rPr>
            </w:pPr>
            <w:r>
              <w:rPr>
                <w:sz w:val="20"/>
              </w:rPr>
              <w:t>1</w:t>
            </w:r>
            <w:r w:rsidR="003F1BA4">
              <w:rPr>
                <w:sz w:val="20"/>
              </w:rPr>
              <w:t>.6</w:t>
            </w:r>
          </w:p>
        </w:tc>
        <w:tc>
          <w:tcPr>
            <w:tcW w:w="1065" w:type="pct"/>
          </w:tcPr>
          <w:p w:rsidR="007D4953" w:rsidP="00697449" w14:paraId="740CF8A0" w14:textId="3AF8F747">
            <w:pPr>
              <w:pStyle w:val="TableParagraph"/>
              <w:spacing w:after="120"/>
              <w:ind w:left="0"/>
              <w:rPr>
                <w:sz w:val="20"/>
              </w:rPr>
            </w:pPr>
            <w:r w:rsidRPr="007D4953">
              <w:rPr>
                <w:sz w:val="20"/>
              </w:rPr>
              <w:t>Universe Table 3: Payment Organization Determinations and Reconsiderations (PYMT_C)</w:t>
            </w:r>
          </w:p>
          <w:p w:rsidR="007D4953" w:rsidRPr="00AE02BC" w:rsidP="00697449" w14:paraId="58768661" w14:textId="070C634E">
            <w:pPr>
              <w:pStyle w:val="TableParagraph"/>
              <w:spacing w:after="120"/>
              <w:ind w:left="0"/>
              <w:rPr>
                <w:b/>
                <w:bCs/>
                <w:sz w:val="20"/>
              </w:rPr>
            </w:pPr>
            <w:r w:rsidRPr="00AE02BC">
              <w:rPr>
                <w:b/>
                <w:bCs/>
                <w:sz w:val="20"/>
              </w:rPr>
              <w:t>OR</w:t>
            </w:r>
          </w:p>
          <w:p w:rsidR="0057409F" w:rsidP="007D4953" w14:paraId="273E0893" w14:textId="46C82A9F">
            <w:pPr>
              <w:pStyle w:val="TableParagraph"/>
              <w:ind w:left="0"/>
              <w:rPr>
                <w:sz w:val="20"/>
              </w:rPr>
            </w:pPr>
            <w:r w:rsidRPr="00941A4D">
              <w:rPr>
                <w:sz w:val="20"/>
              </w:rPr>
              <w:t>Service Level Data Collection for Initial Determinations and Appeals</w:t>
            </w:r>
            <w:r w:rsidR="008E61D7">
              <w:rPr>
                <w:sz w:val="20"/>
              </w:rPr>
              <w:t xml:space="preserve">: </w:t>
            </w:r>
            <w:r w:rsidR="001F4A54">
              <w:rPr>
                <w:sz w:val="20"/>
              </w:rPr>
              <w:t>R</w:t>
            </w:r>
            <w:r w:rsidR="00440554">
              <w:rPr>
                <w:sz w:val="20"/>
              </w:rPr>
              <w:t>econsiderations (Payment)</w:t>
            </w:r>
          </w:p>
        </w:tc>
        <w:tc>
          <w:tcPr>
            <w:tcW w:w="1778" w:type="pct"/>
          </w:tcPr>
          <w:p w:rsidR="000B5538" w:rsidP="00FA0EE8" w14:paraId="058402C2" w14:textId="7DC42859">
            <w:pPr>
              <w:pStyle w:val="TableParagraph"/>
              <w:spacing w:after="120"/>
              <w:ind w:left="0"/>
              <w:rPr>
                <w:sz w:val="19"/>
              </w:rPr>
            </w:pPr>
            <w:r>
              <w:rPr>
                <w:sz w:val="20"/>
              </w:rPr>
              <w:t>Conduct timeliness test at the universe level on payment reconsiderations to determine whether the Sponsoring organization paid overturned reconsideration claims from non-contracted providers and enrollees or forwarded its upheld decision to the IRE no later than 60 calendar days after receipt of the request.</w:t>
            </w:r>
          </w:p>
          <w:p w:rsidR="000B5538" w:rsidP="00697449" w14:paraId="2345C921" w14:textId="77777777">
            <w:pPr>
              <w:pStyle w:val="TableParagraph"/>
              <w:spacing w:after="120"/>
              <w:ind w:left="0"/>
              <w:rPr>
                <w:sz w:val="20"/>
              </w:rPr>
            </w:pPr>
            <w:r>
              <w:rPr>
                <w:sz w:val="20"/>
              </w:rPr>
              <w:t>For DSNP-AIPs, the timeliness assessment will ensure whether the Sponsoring organization paid overturned reconsideration claims from non- contracted providers and enrollees or forwarded its upheld decision to the</w:t>
            </w:r>
            <w:r>
              <w:rPr>
                <w:spacing w:val="-11"/>
                <w:sz w:val="20"/>
              </w:rPr>
              <w:t xml:space="preserve"> </w:t>
            </w:r>
            <w:r>
              <w:rPr>
                <w:sz w:val="20"/>
              </w:rPr>
              <w:t>IRE</w:t>
            </w:r>
            <w:r w:rsidR="006C2CAF">
              <w:rPr>
                <w:sz w:val="20"/>
              </w:rPr>
              <w:t xml:space="preserve"> </w:t>
            </w:r>
            <w:r>
              <w:rPr>
                <w:sz w:val="20"/>
              </w:rPr>
              <w:t>no later than 30 calendar days or 44 days with extension after receipt of the request.</w:t>
            </w:r>
          </w:p>
          <w:p w:rsidR="00261DDD" w:rsidP="00FA0EE8" w14:paraId="11DBB5B0" w14:textId="187B0231">
            <w:pPr>
              <w:pStyle w:val="TableParagraph"/>
              <w:ind w:left="0"/>
              <w:rPr>
                <w:sz w:val="20"/>
              </w:rPr>
            </w:pPr>
            <w:r>
              <w:rPr>
                <w:sz w:val="20"/>
                <w:szCs w:val="20"/>
              </w:rPr>
              <w:t xml:space="preserve">When analyzing </w:t>
            </w:r>
            <w:r w:rsidR="009D3799">
              <w:rPr>
                <w:sz w:val="20"/>
                <w:szCs w:val="20"/>
              </w:rPr>
              <w:t xml:space="preserve">service level </w:t>
            </w:r>
            <w:r>
              <w:rPr>
                <w:sz w:val="20"/>
                <w:szCs w:val="20"/>
              </w:rPr>
              <w:t xml:space="preserve">data submissions, CMS will request mitigating information from the Sponsor prior to citing noncompliance for any </w:t>
            </w:r>
            <w:r w:rsidR="00404B1F">
              <w:rPr>
                <w:sz w:val="20"/>
                <w:szCs w:val="20"/>
              </w:rPr>
              <w:t>reconsiderations</w:t>
            </w:r>
            <w:r>
              <w:rPr>
                <w:sz w:val="20"/>
                <w:szCs w:val="20"/>
              </w:rPr>
              <w:t xml:space="preserve"> that appear untimely.</w:t>
            </w:r>
          </w:p>
        </w:tc>
        <w:tc>
          <w:tcPr>
            <w:tcW w:w="999" w:type="pct"/>
          </w:tcPr>
          <w:p w:rsidR="000B5538" w:rsidP="00FA0EE8" w14:paraId="500108D3" w14:textId="694CCB6D">
            <w:pPr>
              <w:pStyle w:val="TableParagraph"/>
              <w:spacing w:after="120"/>
              <w:ind w:left="0" w:right="-113"/>
              <w:rPr>
                <w:sz w:val="19"/>
              </w:rPr>
            </w:pPr>
            <w:r>
              <w:rPr>
                <w:sz w:val="20"/>
              </w:rPr>
              <w:t>42 CFR §</w:t>
            </w:r>
            <w:r>
              <w:rPr>
                <w:spacing w:val="-4"/>
                <w:sz w:val="20"/>
              </w:rPr>
              <w:t xml:space="preserve"> </w:t>
            </w:r>
            <w:r>
              <w:rPr>
                <w:sz w:val="20"/>
              </w:rPr>
              <w:t>422.590(b)</w:t>
            </w:r>
          </w:p>
          <w:p w:rsidR="000B5538" w:rsidP="00FA0EE8" w14:paraId="1E67439D" w14:textId="4225006B">
            <w:pPr>
              <w:pStyle w:val="TableParagraph"/>
              <w:spacing w:after="120"/>
              <w:ind w:left="0" w:right="-113"/>
              <w:rPr>
                <w:sz w:val="20"/>
              </w:rPr>
            </w:pPr>
            <w:r>
              <w:rPr>
                <w:sz w:val="20"/>
              </w:rPr>
              <w:t>42 CFR §</w:t>
            </w:r>
            <w:r>
              <w:rPr>
                <w:spacing w:val="-7"/>
                <w:sz w:val="20"/>
              </w:rPr>
              <w:t xml:space="preserve"> </w:t>
            </w:r>
            <w:r>
              <w:rPr>
                <w:sz w:val="20"/>
              </w:rPr>
              <w:t>422.618(a)</w:t>
            </w:r>
          </w:p>
          <w:p w:rsidR="000B5538" w:rsidP="00FA0EE8" w14:paraId="34D5E2F3" w14:textId="7A99A178">
            <w:pPr>
              <w:pStyle w:val="TableParagraph"/>
              <w:spacing w:after="120"/>
              <w:ind w:left="0" w:right="-113"/>
              <w:rPr>
                <w:sz w:val="20"/>
              </w:rPr>
            </w:pPr>
            <w:r>
              <w:rPr>
                <w:sz w:val="20"/>
              </w:rPr>
              <w:t>42 CFR §</w:t>
            </w:r>
            <w:r>
              <w:rPr>
                <w:spacing w:val="-6"/>
                <w:sz w:val="20"/>
              </w:rPr>
              <w:t xml:space="preserve"> </w:t>
            </w:r>
            <w:r>
              <w:rPr>
                <w:sz w:val="20"/>
              </w:rPr>
              <w:t>422.633(f)</w:t>
            </w:r>
          </w:p>
        </w:tc>
      </w:tr>
      <w:tr w14:paraId="49E255A2" w14:textId="77777777" w:rsidTr="00854848">
        <w:tblPrEx>
          <w:tblW w:w="5000" w:type="pct"/>
          <w:jc w:val="center"/>
          <w:tblLook w:val="01E0"/>
        </w:tblPrEx>
        <w:trPr>
          <w:trHeight w:val="1511"/>
          <w:jc w:val="center"/>
        </w:trPr>
        <w:tc>
          <w:tcPr>
            <w:tcW w:w="584" w:type="pct"/>
          </w:tcPr>
          <w:p w:rsidR="000B5538" w:rsidP="00FA0EE8" w14:paraId="5304FBC4" w14:textId="11D73D3F">
            <w:pPr>
              <w:pStyle w:val="TableParagraph"/>
              <w:ind w:left="0"/>
              <w:rPr>
                <w:sz w:val="20"/>
              </w:rPr>
            </w:pPr>
            <w:r>
              <w:rPr>
                <w:sz w:val="20"/>
              </w:rPr>
              <w:t>Timeliness</w:t>
            </w:r>
          </w:p>
        </w:tc>
        <w:tc>
          <w:tcPr>
            <w:tcW w:w="574" w:type="pct"/>
          </w:tcPr>
          <w:p w:rsidR="000B5538" w:rsidP="00FA0EE8" w14:paraId="013B7E4D" w14:textId="12A2C39D">
            <w:pPr>
              <w:pStyle w:val="TableParagraph"/>
              <w:ind w:left="0"/>
              <w:jc w:val="both"/>
              <w:rPr>
                <w:sz w:val="20"/>
              </w:rPr>
            </w:pPr>
            <w:r>
              <w:rPr>
                <w:sz w:val="20"/>
              </w:rPr>
              <w:t>1.</w:t>
            </w:r>
            <w:r w:rsidR="00F257D0">
              <w:rPr>
                <w:sz w:val="20"/>
              </w:rPr>
              <w:t>7</w:t>
            </w:r>
          </w:p>
        </w:tc>
        <w:tc>
          <w:tcPr>
            <w:tcW w:w="1065" w:type="pct"/>
          </w:tcPr>
          <w:p w:rsidR="000B5538" w:rsidP="00FA0EE8" w14:paraId="6268F942" w14:textId="3A1CA4D3">
            <w:pPr>
              <w:pStyle w:val="TableParagraph"/>
              <w:ind w:left="0"/>
              <w:rPr>
                <w:sz w:val="20"/>
              </w:rPr>
            </w:pPr>
            <w:r>
              <w:rPr>
                <w:sz w:val="20"/>
              </w:rPr>
              <w:t xml:space="preserve">Universe Table </w:t>
            </w:r>
            <w:r w:rsidR="00261DDD">
              <w:rPr>
                <w:sz w:val="20"/>
              </w:rPr>
              <w:t>4</w:t>
            </w:r>
            <w:r>
              <w:rPr>
                <w:sz w:val="20"/>
              </w:rPr>
              <w:t>: Part C Standard and Expedited Grievances (GRV_C)</w:t>
            </w:r>
          </w:p>
        </w:tc>
        <w:tc>
          <w:tcPr>
            <w:tcW w:w="1778" w:type="pct"/>
          </w:tcPr>
          <w:p w:rsidR="000B5538" w:rsidP="00FA0EE8" w14:paraId="4646C2F0" w14:textId="77777777">
            <w:pPr>
              <w:pStyle w:val="TableParagraph"/>
              <w:spacing w:after="120"/>
              <w:ind w:left="0"/>
              <w:rPr>
                <w:sz w:val="20"/>
              </w:rPr>
            </w:pPr>
            <w:r>
              <w:rPr>
                <w:sz w:val="20"/>
              </w:rPr>
              <w:t>Conduct timeliness test at the universe level on standard grievances to determine whether the Sponsoring organization notified the enrollee of its decision no later than 30 days after receipt of the grievance.</w:t>
            </w:r>
          </w:p>
          <w:p w:rsidR="000B5538" w:rsidP="00BB6FCD" w14:paraId="702F3609" w14:textId="63953D58">
            <w:pPr>
              <w:pStyle w:val="TableParagraph"/>
              <w:ind w:left="0"/>
              <w:rPr>
                <w:sz w:val="20"/>
              </w:rPr>
            </w:pPr>
            <w:r>
              <w:rPr>
                <w:sz w:val="20"/>
              </w:rPr>
              <w:t>If the Sponsoring organization extended the timeframe, determine whether the Sponsoring organization notified the enrollee of its decision no later than 44 days after receipt of the grievance.</w:t>
            </w:r>
          </w:p>
        </w:tc>
        <w:tc>
          <w:tcPr>
            <w:tcW w:w="999" w:type="pct"/>
          </w:tcPr>
          <w:p w:rsidR="000B5538" w:rsidP="00854848" w14:paraId="32B9DA89" w14:textId="5459F8D7">
            <w:pPr>
              <w:pStyle w:val="TableParagraph"/>
              <w:spacing w:after="120"/>
              <w:ind w:left="0" w:right="-113"/>
              <w:rPr>
                <w:sz w:val="20"/>
              </w:rPr>
            </w:pPr>
            <w:r>
              <w:rPr>
                <w:sz w:val="20"/>
              </w:rPr>
              <w:t>42 CFR §</w:t>
            </w:r>
            <w:r>
              <w:rPr>
                <w:spacing w:val="-7"/>
                <w:sz w:val="20"/>
              </w:rPr>
              <w:t xml:space="preserve"> </w:t>
            </w:r>
            <w:r>
              <w:rPr>
                <w:sz w:val="20"/>
              </w:rPr>
              <w:t>422.564(e)</w:t>
            </w:r>
          </w:p>
          <w:p w:rsidR="000B5538" w:rsidP="00854848" w14:paraId="5E38F380" w14:textId="1F01891F">
            <w:pPr>
              <w:pStyle w:val="TableParagraph"/>
              <w:spacing w:after="120"/>
              <w:ind w:left="0" w:right="-113"/>
              <w:rPr>
                <w:sz w:val="20"/>
              </w:rPr>
            </w:pPr>
            <w:r>
              <w:rPr>
                <w:sz w:val="20"/>
              </w:rPr>
              <w:t>42 CFR §</w:t>
            </w:r>
            <w:r>
              <w:rPr>
                <w:spacing w:val="-7"/>
                <w:sz w:val="20"/>
              </w:rPr>
              <w:t xml:space="preserve"> </w:t>
            </w:r>
            <w:r>
              <w:rPr>
                <w:sz w:val="20"/>
              </w:rPr>
              <w:t>422.630(e)</w:t>
            </w:r>
          </w:p>
        </w:tc>
      </w:tr>
      <w:tr w14:paraId="7770335A" w14:textId="77777777" w:rsidTr="00854848">
        <w:tblPrEx>
          <w:tblW w:w="5000" w:type="pct"/>
          <w:jc w:val="center"/>
          <w:tblLook w:val="01E0"/>
        </w:tblPrEx>
        <w:trPr>
          <w:cantSplit/>
          <w:trHeight w:val="1511"/>
          <w:jc w:val="center"/>
        </w:trPr>
        <w:tc>
          <w:tcPr>
            <w:tcW w:w="584" w:type="pct"/>
          </w:tcPr>
          <w:p w:rsidR="00396716" w:rsidRPr="00697449" w:rsidP="00396716" w14:paraId="0DBD6645" w14:textId="4CE022DA">
            <w:pPr>
              <w:pStyle w:val="TableParagraph"/>
              <w:ind w:left="0"/>
            </w:pPr>
            <w:r>
              <w:rPr>
                <w:sz w:val="20"/>
              </w:rPr>
              <w:t>Processing of Coverage Requests</w:t>
            </w:r>
          </w:p>
        </w:tc>
        <w:tc>
          <w:tcPr>
            <w:tcW w:w="574" w:type="pct"/>
          </w:tcPr>
          <w:p w:rsidR="00396716" w:rsidRPr="00697449" w:rsidP="00697449" w14:paraId="36092A9A" w14:textId="34D8392D">
            <w:pPr>
              <w:pStyle w:val="TableParagraph"/>
              <w:pageBreakBefore/>
              <w:ind w:left="0"/>
              <w:jc w:val="both"/>
            </w:pPr>
            <w:r>
              <w:rPr>
                <w:sz w:val="20"/>
              </w:rPr>
              <w:t>2.1</w:t>
            </w:r>
          </w:p>
        </w:tc>
        <w:tc>
          <w:tcPr>
            <w:tcW w:w="1065" w:type="pct"/>
          </w:tcPr>
          <w:p w:rsidR="0016422A" w:rsidP="0016422A" w14:paraId="33764D15" w14:textId="77777777">
            <w:pPr>
              <w:pStyle w:val="TableParagraph"/>
              <w:spacing w:after="120"/>
              <w:ind w:left="0"/>
              <w:rPr>
                <w:sz w:val="19"/>
              </w:rPr>
            </w:pPr>
            <w:r>
              <w:rPr>
                <w:sz w:val="20"/>
              </w:rPr>
              <w:t>Universe Table 1: Standard and Expedited Organization Determinations (OD)</w:t>
            </w:r>
          </w:p>
          <w:p w:rsidR="0016422A" w:rsidP="0016422A" w14:paraId="5C77E642" w14:textId="77777777">
            <w:pPr>
              <w:pStyle w:val="TableParagraph"/>
              <w:spacing w:after="120"/>
              <w:ind w:left="0"/>
              <w:rPr>
                <w:sz w:val="20"/>
              </w:rPr>
            </w:pPr>
            <w:r>
              <w:rPr>
                <w:sz w:val="20"/>
              </w:rPr>
              <w:t>Universe Table 2: Standard and Expedited Reconsiderations (RECON)</w:t>
            </w:r>
          </w:p>
          <w:p w:rsidR="0016422A" w:rsidP="0016422A" w14:paraId="7EC964B0" w14:textId="77777777">
            <w:pPr>
              <w:pStyle w:val="TableParagraph"/>
              <w:spacing w:after="120"/>
              <w:ind w:left="0"/>
              <w:rPr>
                <w:sz w:val="20"/>
              </w:rPr>
            </w:pPr>
            <w:r>
              <w:rPr>
                <w:sz w:val="20"/>
              </w:rPr>
              <w:t>Universe Table 3: Payment Organization Determinations and</w:t>
            </w:r>
            <w:r>
              <w:rPr>
                <w:w w:val="95"/>
                <w:sz w:val="20"/>
              </w:rPr>
              <w:t xml:space="preserve"> Reconsiderations </w:t>
            </w:r>
            <w:r>
              <w:rPr>
                <w:sz w:val="20"/>
              </w:rPr>
              <w:t>(PYMT_C)</w:t>
            </w:r>
          </w:p>
          <w:p w:rsidR="0016422A" w:rsidRPr="00697449" w:rsidP="0016422A" w14:paraId="51274450" w14:textId="7C869C30">
            <w:pPr>
              <w:pStyle w:val="TableParagraph"/>
              <w:spacing w:after="120"/>
              <w:ind w:left="0"/>
              <w:rPr>
                <w:b/>
                <w:bCs/>
                <w:sz w:val="20"/>
              </w:rPr>
            </w:pPr>
            <w:r w:rsidRPr="00697449">
              <w:rPr>
                <w:b/>
                <w:bCs/>
                <w:sz w:val="20"/>
              </w:rPr>
              <w:t>OR</w:t>
            </w:r>
          </w:p>
          <w:p w:rsidR="00697449" w14:paraId="2C758D17" w14:textId="2307A01F">
            <w:pPr>
              <w:pStyle w:val="TableParagraph"/>
              <w:spacing w:after="120"/>
              <w:ind w:left="0"/>
              <w:rPr>
                <w:sz w:val="20"/>
              </w:rPr>
            </w:pPr>
            <w:r>
              <w:rPr>
                <w:sz w:val="20"/>
              </w:rPr>
              <w:t>Service Level Data Collection for</w:t>
            </w:r>
            <w:r w:rsidR="0016422A">
              <w:rPr>
                <w:sz w:val="20"/>
              </w:rPr>
              <w:t xml:space="preserve"> Initial Determinations and </w:t>
            </w:r>
            <w:r>
              <w:rPr>
                <w:sz w:val="20"/>
              </w:rPr>
              <w:t>Appeals</w:t>
            </w:r>
            <w:r>
              <w:rPr>
                <w:sz w:val="20"/>
              </w:rPr>
              <w:t xml:space="preserve"> </w:t>
            </w:r>
          </w:p>
          <w:p w:rsidR="0016422A" w:rsidRPr="00697449" w14:paraId="04D7AD1A" w14:textId="544D16EE">
            <w:pPr>
              <w:pStyle w:val="TableParagraph"/>
              <w:spacing w:after="120"/>
              <w:ind w:left="0"/>
              <w:rPr>
                <w:b/>
                <w:bCs/>
                <w:sz w:val="20"/>
              </w:rPr>
            </w:pPr>
            <w:r w:rsidRPr="00697449">
              <w:rPr>
                <w:b/>
                <w:bCs/>
                <w:sz w:val="20"/>
              </w:rPr>
              <w:t>AND</w:t>
            </w:r>
          </w:p>
          <w:p w:rsidR="00697449" w:rsidP="00BB6FCD" w14:paraId="03C862CD" w14:textId="3A322BA4">
            <w:pPr>
              <w:pStyle w:val="TableParagraph"/>
              <w:ind w:left="0"/>
              <w:rPr>
                <w:sz w:val="20"/>
              </w:rPr>
            </w:pPr>
            <w:r>
              <w:rPr>
                <w:sz w:val="20"/>
              </w:rPr>
              <w:t>Universe Table 5: Reopened Part C Determinations (RCD)</w:t>
            </w:r>
          </w:p>
          <w:p w:rsidR="00396716" w:rsidP="00396716" w14:paraId="18B43602" w14:textId="479F4893">
            <w:pPr>
              <w:pStyle w:val="TableParagraph"/>
              <w:ind w:left="0"/>
              <w:rPr>
                <w:sz w:val="20"/>
              </w:rPr>
            </w:pPr>
          </w:p>
        </w:tc>
        <w:tc>
          <w:tcPr>
            <w:tcW w:w="1778" w:type="pct"/>
          </w:tcPr>
          <w:p w:rsidR="00396716" w:rsidRPr="00603A4A" w:rsidP="3595C67E" w14:paraId="66D285FA" w14:textId="07DBE2BB">
            <w:pPr>
              <w:pStyle w:val="TableParagraph"/>
              <w:spacing w:after="120"/>
              <w:ind w:left="0"/>
              <w:rPr>
                <w:sz w:val="20"/>
                <w:szCs w:val="20"/>
              </w:rPr>
            </w:pPr>
            <w:r w:rsidRPr="3595C67E">
              <w:rPr>
                <w:sz w:val="20"/>
                <w:szCs w:val="20"/>
              </w:rPr>
              <w:t xml:space="preserve">Select </w:t>
            </w:r>
            <w:r w:rsidRPr="3595C67E" w:rsidR="00A72288">
              <w:rPr>
                <w:sz w:val="20"/>
                <w:szCs w:val="20"/>
              </w:rPr>
              <w:t>up to</w:t>
            </w:r>
            <w:r w:rsidRPr="3595C67E">
              <w:rPr>
                <w:sz w:val="20"/>
                <w:szCs w:val="20"/>
              </w:rPr>
              <w:t xml:space="preserve"> 40 denied requests from the audit universes or the </w:t>
            </w:r>
            <w:r w:rsidR="009D3799">
              <w:rPr>
                <w:sz w:val="20"/>
                <w:szCs w:val="20"/>
              </w:rPr>
              <w:t>service level</w:t>
            </w:r>
            <w:r w:rsidRPr="3595C67E" w:rsidR="009D3799">
              <w:rPr>
                <w:sz w:val="20"/>
                <w:szCs w:val="20"/>
              </w:rPr>
              <w:t xml:space="preserve"> </w:t>
            </w:r>
            <w:r w:rsidRPr="3595C67E">
              <w:rPr>
                <w:sz w:val="20"/>
                <w:szCs w:val="20"/>
              </w:rPr>
              <w:t xml:space="preserve">data submissions. </w:t>
            </w:r>
            <w:r w:rsidRPr="3595C67E" w:rsidR="3A817AEB">
              <w:rPr>
                <w:sz w:val="20"/>
                <w:szCs w:val="20"/>
              </w:rPr>
              <w:t xml:space="preserve">CMS may select some approved appeals from Table 2 as part of the 40 samples </w:t>
            </w:r>
            <w:r w:rsidRPr="3595C67E" w:rsidR="3A817AEB">
              <w:rPr>
                <w:sz w:val="20"/>
                <w:szCs w:val="20"/>
              </w:rPr>
              <w:t>in order to</w:t>
            </w:r>
            <w:r w:rsidRPr="3595C67E" w:rsidR="3A817AEB">
              <w:rPr>
                <w:sz w:val="20"/>
                <w:szCs w:val="20"/>
              </w:rPr>
              <w:t xml:space="preserve"> review the original denied organization determination and </w:t>
            </w:r>
            <w:r w:rsidRPr="2354CB96" w:rsidR="44643E2C">
              <w:rPr>
                <w:sz w:val="20"/>
                <w:szCs w:val="20"/>
              </w:rPr>
              <w:t>corresponding appeal</w:t>
            </w:r>
            <w:r w:rsidRPr="2354CB96" w:rsidR="3A817AEB">
              <w:rPr>
                <w:sz w:val="20"/>
                <w:szCs w:val="20"/>
              </w:rPr>
              <w:t>.</w:t>
            </w:r>
            <w:r w:rsidRPr="3595C67E" w:rsidR="3A817AEB">
              <w:rPr>
                <w:sz w:val="20"/>
                <w:szCs w:val="20"/>
              </w:rPr>
              <w:t xml:space="preserve"> </w:t>
            </w:r>
            <w:r w:rsidRPr="3595C67E">
              <w:rPr>
                <w:sz w:val="20"/>
                <w:szCs w:val="20"/>
              </w:rPr>
              <w:t>The number of requests from each universe will vary and will be used to assess compliance standards 2.1 through 2.7 as applicable.</w:t>
            </w:r>
          </w:p>
          <w:p w:rsidR="00396716" w:rsidRPr="00603A4A" w:rsidP="00396716" w14:paraId="356AAEFF" w14:textId="77777777">
            <w:pPr>
              <w:pStyle w:val="TableParagraph"/>
              <w:spacing w:after="120"/>
              <w:ind w:left="0"/>
              <w:rPr>
                <w:sz w:val="20"/>
              </w:rPr>
            </w:pPr>
            <w:r>
              <w:rPr>
                <w:sz w:val="20"/>
              </w:rPr>
              <w:t>CMS may select requests that</w:t>
            </w:r>
            <w:r w:rsidRPr="00603A4A">
              <w:rPr>
                <w:sz w:val="20"/>
              </w:rPr>
              <w:t xml:space="preserve"> represent various Medicare covered items/services/Part B drugs available under Part A and Part B (e.g., ER services, outpatient hospital, inpatient hospital, urgent care, terminations and/or reductions of provider services, etc.), and supplemental services.</w:t>
            </w:r>
          </w:p>
          <w:p w:rsidR="00396716" w:rsidRPr="00BB6FCD" w:rsidP="00396716" w14:paraId="58C84B0C" w14:textId="77777777">
            <w:pPr>
              <w:pStyle w:val="TableParagraph"/>
              <w:spacing w:after="120"/>
              <w:ind w:left="0"/>
              <w:rPr>
                <w:sz w:val="20"/>
              </w:rPr>
            </w:pPr>
            <w:r>
              <w:rPr>
                <w:sz w:val="20"/>
              </w:rPr>
              <w:t>For each sampled denial case, review case file to ensure the Sponsoring organization:</w:t>
            </w:r>
          </w:p>
          <w:p w:rsidR="00396716" w:rsidRPr="00FA0EE8" w:rsidP="0077558C" w14:paraId="16F3E01B" w14:textId="77777777">
            <w:pPr>
              <w:pStyle w:val="TableParagraph"/>
              <w:numPr>
                <w:ilvl w:val="0"/>
                <w:numId w:val="16"/>
              </w:numPr>
              <w:spacing w:after="120"/>
              <w:ind w:left="16" w:hanging="16"/>
              <w:rPr>
                <w:sz w:val="20"/>
              </w:rPr>
            </w:pPr>
            <w:r w:rsidRPr="00FA0EE8">
              <w:rPr>
                <w:sz w:val="20"/>
              </w:rPr>
              <w:t xml:space="preserve">Made medical necessity decisions </w:t>
            </w:r>
            <w:r>
              <w:rPr>
                <w:sz w:val="20"/>
              </w:rPr>
              <w:t>consistent with</w:t>
            </w:r>
            <w:r w:rsidRPr="00FA0EE8">
              <w:rPr>
                <w:sz w:val="20"/>
              </w:rPr>
              <w:t>:</w:t>
            </w:r>
          </w:p>
          <w:p w:rsidR="00396716" w:rsidP="0077558C" w14:paraId="24E92FFF" w14:textId="77777777">
            <w:pPr>
              <w:pStyle w:val="TableParagraph"/>
              <w:numPr>
                <w:ilvl w:val="0"/>
                <w:numId w:val="14"/>
              </w:numPr>
              <w:ind w:left="144" w:hanging="144"/>
              <w:rPr>
                <w:sz w:val="20"/>
              </w:rPr>
            </w:pPr>
            <w:r>
              <w:rPr>
                <w:sz w:val="20"/>
              </w:rPr>
              <w:t xml:space="preserve">All applicable coverage and benefit criteria </w:t>
            </w:r>
            <w:r>
              <w:rPr>
                <w:sz w:val="20"/>
              </w:rPr>
              <w:t>including</w:t>
            </w:r>
            <w:r>
              <w:rPr>
                <w:sz w:val="20"/>
              </w:rPr>
              <w:t>:</w:t>
            </w:r>
          </w:p>
          <w:p w:rsidR="00396716" w:rsidP="0077558C" w14:paraId="20E3085B" w14:textId="77777777">
            <w:pPr>
              <w:pStyle w:val="TableParagraph"/>
              <w:numPr>
                <w:ilvl w:val="1"/>
                <w:numId w:val="14"/>
              </w:numPr>
              <w:ind w:left="259" w:hanging="144"/>
              <w:rPr>
                <w:sz w:val="20"/>
              </w:rPr>
            </w:pPr>
            <w:r w:rsidRPr="00FA0EE8">
              <w:rPr>
                <w:sz w:val="20"/>
              </w:rPr>
              <w:t>National Coverage Determinations (NCDs),</w:t>
            </w:r>
          </w:p>
          <w:p w:rsidR="00396716" w:rsidP="0077558C" w14:paraId="40C43FCF" w14:textId="229D5781">
            <w:pPr>
              <w:pStyle w:val="TableParagraph"/>
              <w:numPr>
                <w:ilvl w:val="1"/>
                <w:numId w:val="14"/>
              </w:numPr>
              <w:ind w:left="259" w:hanging="144"/>
              <w:rPr>
                <w:sz w:val="20"/>
              </w:rPr>
            </w:pPr>
            <w:r>
              <w:rPr>
                <w:sz w:val="20"/>
              </w:rPr>
              <w:t>G</w:t>
            </w:r>
            <w:r w:rsidRPr="00FA0EE8">
              <w:rPr>
                <w:sz w:val="20"/>
              </w:rPr>
              <w:t xml:space="preserve">eneral coverage and benefit conditions included in </w:t>
            </w:r>
            <w:r w:rsidR="0063556E">
              <w:rPr>
                <w:sz w:val="20"/>
              </w:rPr>
              <w:t>Original</w:t>
            </w:r>
            <w:r w:rsidRPr="00FA0EE8" w:rsidR="0063556E">
              <w:rPr>
                <w:sz w:val="20"/>
              </w:rPr>
              <w:t xml:space="preserve"> </w:t>
            </w:r>
            <w:r w:rsidRPr="00FA0EE8">
              <w:rPr>
                <w:sz w:val="20"/>
              </w:rPr>
              <w:t xml:space="preserve">Medicare laws, </w:t>
            </w:r>
          </w:p>
          <w:p w:rsidR="00396716" w:rsidP="0077558C" w14:paraId="43D0BD3E" w14:textId="77777777">
            <w:pPr>
              <w:pStyle w:val="TableParagraph"/>
              <w:numPr>
                <w:ilvl w:val="1"/>
                <w:numId w:val="14"/>
              </w:numPr>
              <w:ind w:left="259" w:hanging="144"/>
              <w:rPr>
                <w:sz w:val="20"/>
              </w:rPr>
            </w:pPr>
            <w:r w:rsidRPr="00FA0EE8">
              <w:rPr>
                <w:sz w:val="20"/>
              </w:rPr>
              <w:t xml:space="preserve">Local Coverage Determinations (LCDs), </w:t>
            </w:r>
          </w:p>
          <w:p w:rsidR="00396716" w:rsidRPr="00FA0EE8" w:rsidP="0077558C" w14:paraId="39F8D395" w14:textId="77777777">
            <w:pPr>
              <w:pStyle w:val="TableParagraph"/>
              <w:numPr>
                <w:ilvl w:val="1"/>
                <w:numId w:val="14"/>
              </w:numPr>
              <w:ind w:left="259" w:hanging="144"/>
              <w:rPr>
                <w:sz w:val="20"/>
              </w:rPr>
            </w:pPr>
            <w:r>
              <w:rPr>
                <w:sz w:val="20"/>
              </w:rPr>
              <w:t>I</w:t>
            </w:r>
            <w:r w:rsidRPr="00FA0EE8">
              <w:rPr>
                <w:sz w:val="20"/>
              </w:rPr>
              <w:t>nternal coverage criteria</w:t>
            </w:r>
            <w:r>
              <w:rPr>
                <w:sz w:val="20"/>
              </w:rPr>
              <w:t xml:space="preserve"> or other plan-created guidance documents</w:t>
            </w:r>
          </w:p>
          <w:p w:rsidR="00396716" w:rsidRPr="00FA0EE8" w:rsidP="0077558C" w14:paraId="19D9CFBA" w14:textId="77777777">
            <w:pPr>
              <w:pStyle w:val="TableParagraph"/>
              <w:numPr>
                <w:ilvl w:val="0"/>
                <w:numId w:val="14"/>
              </w:numPr>
              <w:ind w:left="144" w:hanging="144"/>
              <w:rPr>
                <w:sz w:val="20"/>
              </w:rPr>
            </w:pPr>
            <w:r w:rsidRPr="00FA0EE8">
              <w:rPr>
                <w:sz w:val="20"/>
              </w:rPr>
              <w:t>The enrollee’s medical history</w:t>
            </w:r>
            <w:r>
              <w:rPr>
                <w:sz w:val="20"/>
              </w:rPr>
              <w:t xml:space="preserve"> </w:t>
            </w:r>
            <w:r w:rsidRPr="00273B1B">
              <w:rPr>
                <w:sz w:val="20"/>
              </w:rPr>
              <w:t>(for example, diagnoses, conditions, functional status), physician recommendations, and clinical notes</w:t>
            </w:r>
          </w:p>
          <w:p w:rsidR="00396716" w:rsidRPr="00796CA7" w:rsidP="0077558C" w14:paraId="5402C8D1" w14:textId="77777777">
            <w:pPr>
              <w:pStyle w:val="TableParagraph"/>
              <w:numPr>
                <w:ilvl w:val="0"/>
                <w:numId w:val="14"/>
              </w:numPr>
              <w:spacing w:after="120"/>
              <w:ind w:left="144" w:hanging="144"/>
              <w:rPr>
                <w:sz w:val="20"/>
              </w:rPr>
            </w:pPr>
            <w:r w:rsidRPr="00FA0EE8">
              <w:rPr>
                <w:sz w:val="20"/>
              </w:rPr>
              <w:t>Whether the provision of items/services/Part B drugs was reasonable and necessary</w:t>
            </w:r>
            <w:r>
              <w:rPr>
                <w:sz w:val="20"/>
              </w:rPr>
              <w:t xml:space="preserve"> based on coverage criteria and enrollee medical record documentation</w:t>
            </w:r>
          </w:p>
          <w:p w:rsidR="00396716" w:rsidRPr="00796CA7" w:rsidP="0077558C" w14:paraId="09DEE740" w14:textId="77777777">
            <w:pPr>
              <w:pStyle w:val="TableParagraph"/>
              <w:numPr>
                <w:ilvl w:val="0"/>
                <w:numId w:val="16"/>
              </w:numPr>
              <w:spacing w:after="120"/>
              <w:rPr>
                <w:sz w:val="20"/>
              </w:rPr>
            </w:pPr>
            <w:r>
              <w:rPr>
                <w:sz w:val="20"/>
              </w:rPr>
              <w:t>When applicable, if the Sponsoring organization denied a Part B drug request for Step Therapy (ST), ensure ST was applied only to a new administration of the requested drug by conducting a 365-day lookback.</w:t>
            </w:r>
          </w:p>
          <w:p w:rsidR="00396716" w:rsidP="00697449" w14:paraId="548898F5" w14:textId="475A3640">
            <w:pPr>
              <w:pStyle w:val="TableParagraph"/>
              <w:ind w:left="0"/>
              <w:rPr>
                <w:sz w:val="20"/>
              </w:rPr>
            </w:pPr>
            <w:r>
              <w:rPr>
                <w:sz w:val="20"/>
              </w:rPr>
              <w:t xml:space="preserve">When applicable, for Dual Eligible Applicable Integrated Plan enrollees, ensure the Sponsoring organization </w:t>
            </w:r>
            <w:r w:rsidRPr="0086251F">
              <w:rPr>
                <w:sz w:val="20"/>
              </w:rPr>
              <w:t>continued benefits to enrollees who filed an appeal involving the termination, suspension, or reduction of a previously authorized service</w:t>
            </w:r>
            <w:r>
              <w:rPr>
                <w:sz w:val="20"/>
              </w:rPr>
              <w:t>.</w:t>
            </w:r>
          </w:p>
        </w:tc>
        <w:tc>
          <w:tcPr>
            <w:tcW w:w="999" w:type="pct"/>
          </w:tcPr>
          <w:p w:rsidR="00396716" w:rsidP="00854848" w14:paraId="6AE01156" w14:textId="77777777">
            <w:pPr>
              <w:pStyle w:val="TableParagraph"/>
              <w:spacing w:after="120"/>
              <w:ind w:left="0" w:right="-113"/>
              <w:rPr>
                <w:sz w:val="20"/>
              </w:rPr>
            </w:pPr>
            <w:r>
              <w:rPr>
                <w:sz w:val="20"/>
              </w:rPr>
              <w:t>42 CFR §</w:t>
            </w:r>
            <w:r>
              <w:rPr>
                <w:spacing w:val="-4"/>
                <w:sz w:val="20"/>
              </w:rPr>
              <w:t xml:space="preserve"> </w:t>
            </w:r>
            <w:r>
              <w:rPr>
                <w:sz w:val="20"/>
              </w:rPr>
              <w:t>422.100(c)</w:t>
            </w:r>
          </w:p>
          <w:p w:rsidR="00396716" w:rsidP="00854848" w14:paraId="3105F326" w14:textId="77777777">
            <w:pPr>
              <w:pStyle w:val="TableParagraph"/>
              <w:spacing w:after="120"/>
              <w:ind w:left="0" w:right="-113"/>
              <w:rPr>
                <w:sz w:val="20"/>
              </w:rPr>
            </w:pPr>
            <w:r>
              <w:rPr>
                <w:sz w:val="20"/>
              </w:rPr>
              <w:t>42 CFR §</w:t>
            </w:r>
            <w:r>
              <w:rPr>
                <w:spacing w:val="-8"/>
                <w:sz w:val="20"/>
              </w:rPr>
              <w:t xml:space="preserve"> </w:t>
            </w:r>
            <w:r>
              <w:rPr>
                <w:sz w:val="20"/>
              </w:rPr>
              <w:t>422.101(a)</w:t>
            </w:r>
          </w:p>
          <w:p w:rsidR="00396716" w:rsidP="00854848" w14:paraId="4C4DC9A7" w14:textId="77777777">
            <w:pPr>
              <w:pStyle w:val="TableParagraph"/>
              <w:spacing w:after="120"/>
              <w:ind w:left="0" w:right="-113"/>
              <w:rPr>
                <w:sz w:val="20"/>
              </w:rPr>
            </w:pPr>
            <w:r>
              <w:rPr>
                <w:sz w:val="20"/>
              </w:rPr>
              <w:t>42 CFR §</w:t>
            </w:r>
            <w:r>
              <w:rPr>
                <w:spacing w:val="-4"/>
                <w:sz w:val="20"/>
              </w:rPr>
              <w:t xml:space="preserve"> </w:t>
            </w:r>
            <w:r>
              <w:rPr>
                <w:sz w:val="20"/>
              </w:rPr>
              <w:t>422.101(b)</w:t>
            </w:r>
          </w:p>
          <w:p w:rsidR="00396716" w:rsidP="00854848" w14:paraId="5F3DE521" w14:textId="77777777">
            <w:pPr>
              <w:pStyle w:val="TableParagraph"/>
              <w:spacing w:after="120"/>
              <w:ind w:left="0" w:right="-113"/>
              <w:rPr>
                <w:sz w:val="20"/>
              </w:rPr>
            </w:pPr>
            <w:r>
              <w:rPr>
                <w:sz w:val="20"/>
              </w:rPr>
              <w:t>42 CFR §</w:t>
            </w:r>
            <w:r>
              <w:rPr>
                <w:spacing w:val="-7"/>
                <w:sz w:val="20"/>
              </w:rPr>
              <w:t xml:space="preserve"> </w:t>
            </w:r>
            <w:r>
              <w:rPr>
                <w:sz w:val="20"/>
              </w:rPr>
              <w:t>422.101(c)</w:t>
            </w:r>
          </w:p>
          <w:p w:rsidR="00396716" w:rsidP="00854848" w14:paraId="648C1E8B" w14:textId="77777777">
            <w:pPr>
              <w:pStyle w:val="TableParagraph"/>
              <w:spacing w:after="120"/>
              <w:ind w:left="0" w:right="-115"/>
              <w:rPr>
                <w:sz w:val="20"/>
              </w:rPr>
            </w:pPr>
            <w:r w:rsidRPr="002F3782">
              <w:rPr>
                <w:sz w:val="20"/>
              </w:rPr>
              <w:t>42 CFR § 422.10</w:t>
            </w:r>
            <w:r>
              <w:rPr>
                <w:sz w:val="20"/>
              </w:rPr>
              <w:t>5(a)</w:t>
            </w:r>
          </w:p>
          <w:p w:rsidR="00396716" w:rsidP="00854848" w14:paraId="6E7CA87D" w14:textId="77777777">
            <w:pPr>
              <w:pStyle w:val="TableParagraph"/>
              <w:spacing w:after="120"/>
              <w:ind w:left="0" w:right="-113"/>
              <w:rPr>
                <w:sz w:val="20"/>
              </w:rPr>
            </w:pPr>
            <w:r w:rsidRPr="002F3782">
              <w:rPr>
                <w:sz w:val="20"/>
              </w:rPr>
              <w:t>42 CFR § 422.1</w:t>
            </w:r>
            <w:r>
              <w:rPr>
                <w:sz w:val="20"/>
              </w:rPr>
              <w:t>36(a)</w:t>
            </w:r>
          </w:p>
          <w:p w:rsidR="00396716" w:rsidP="00396716" w14:paraId="1760CB9E" w14:textId="3F58B620">
            <w:pPr>
              <w:pStyle w:val="TableParagraph"/>
              <w:spacing w:after="120"/>
              <w:ind w:left="0" w:right="-23"/>
              <w:rPr>
                <w:sz w:val="20"/>
              </w:rPr>
            </w:pPr>
            <w:r w:rsidRPr="0086251F">
              <w:rPr>
                <w:sz w:val="20"/>
              </w:rPr>
              <w:t>42 CFR §</w:t>
            </w:r>
            <w:r>
              <w:rPr>
                <w:sz w:val="20"/>
              </w:rPr>
              <w:t xml:space="preserve"> </w:t>
            </w:r>
            <w:r w:rsidRPr="0086251F">
              <w:rPr>
                <w:sz w:val="20"/>
              </w:rPr>
              <w:t>422.632</w:t>
            </w:r>
          </w:p>
        </w:tc>
      </w:tr>
      <w:tr w14:paraId="158FE796" w14:textId="77777777" w:rsidTr="00854848">
        <w:tblPrEx>
          <w:tblW w:w="5000" w:type="pct"/>
          <w:jc w:val="center"/>
          <w:tblLook w:val="01E0"/>
        </w:tblPrEx>
        <w:trPr>
          <w:cantSplit/>
          <w:trHeight w:val="1511"/>
          <w:jc w:val="center"/>
        </w:trPr>
        <w:tc>
          <w:tcPr>
            <w:tcW w:w="584" w:type="pct"/>
          </w:tcPr>
          <w:p w:rsidR="00396716" w:rsidP="00396716" w14:paraId="68E0D8D5" w14:textId="11FCE3A1">
            <w:pPr>
              <w:pStyle w:val="TableParagraph"/>
              <w:ind w:left="0"/>
              <w:rPr>
                <w:sz w:val="20"/>
              </w:rPr>
            </w:pPr>
            <w:r>
              <w:rPr>
                <w:sz w:val="20"/>
              </w:rPr>
              <w:t>Processing of Coverage Requests</w:t>
            </w:r>
          </w:p>
        </w:tc>
        <w:tc>
          <w:tcPr>
            <w:tcW w:w="574" w:type="pct"/>
          </w:tcPr>
          <w:p w:rsidR="00396716" w:rsidP="00396716" w14:paraId="14EB6096" w14:textId="2DB55202">
            <w:pPr>
              <w:pStyle w:val="TableParagraph"/>
              <w:pageBreakBefore/>
              <w:ind w:left="0"/>
              <w:jc w:val="both"/>
              <w:rPr>
                <w:sz w:val="20"/>
              </w:rPr>
            </w:pPr>
            <w:r>
              <w:rPr>
                <w:sz w:val="20"/>
              </w:rPr>
              <w:t>2.2</w:t>
            </w:r>
          </w:p>
        </w:tc>
        <w:tc>
          <w:tcPr>
            <w:tcW w:w="1065" w:type="pct"/>
          </w:tcPr>
          <w:p w:rsidR="0016422A" w:rsidP="0016422A" w14:paraId="73EFA2E3" w14:textId="77777777">
            <w:pPr>
              <w:pStyle w:val="TableParagraph"/>
              <w:spacing w:after="120"/>
              <w:ind w:left="0"/>
              <w:rPr>
                <w:sz w:val="19"/>
              </w:rPr>
            </w:pPr>
            <w:r>
              <w:rPr>
                <w:sz w:val="20"/>
              </w:rPr>
              <w:t>Universe Table 1: Standard and Expedited Organization Determinations (OD)</w:t>
            </w:r>
          </w:p>
          <w:p w:rsidR="0016422A" w:rsidP="0016422A" w14:paraId="4B48CF62" w14:textId="77777777">
            <w:pPr>
              <w:pStyle w:val="TableParagraph"/>
              <w:spacing w:after="120"/>
              <w:ind w:left="0"/>
              <w:rPr>
                <w:sz w:val="20"/>
              </w:rPr>
            </w:pPr>
            <w:r>
              <w:rPr>
                <w:sz w:val="20"/>
              </w:rPr>
              <w:t>Universe Table 2: Standard and Expedited Reconsiderations (RECON)</w:t>
            </w:r>
          </w:p>
          <w:p w:rsidR="0016422A" w:rsidP="0016422A" w14:paraId="3B45B0BF" w14:textId="77777777">
            <w:pPr>
              <w:pStyle w:val="TableParagraph"/>
              <w:spacing w:after="120"/>
              <w:ind w:left="0"/>
              <w:rPr>
                <w:sz w:val="20"/>
              </w:rPr>
            </w:pPr>
            <w:r>
              <w:rPr>
                <w:sz w:val="20"/>
              </w:rPr>
              <w:t>Universe Table 3: Payment Organization Determinations and</w:t>
            </w:r>
            <w:r>
              <w:rPr>
                <w:w w:val="95"/>
                <w:sz w:val="20"/>
              </w:rPr>
              <w:t xml:space="preserve"> Reconsiderations </w:t>
            </w:r>
            <w:r>
              <w:rPr>
                <w:sz w:val="20"/>
              </w:rPr>
              <w:t>(PYMT_C)</w:t>
            </w:r>
          </w:p>
          <w:p w:rsidR="0016422A" w:rsidRPr="00697449" w:rsidP="0016422A" w14:paraId="55747239" w14:textId="77777777">
            <w:pPr>
              <w:pStyle w:val="TableParagraph"/>
              <w:spacing w:after="120"/>
              <w:ind w:left="0"/>
              <w:rPr>
                <w:b/>
                <w:bCs/>
                <w:sz w:val="20"/>
              </w:rPr>
            </w:pPr>
            <w:r w:rsidRPr="00697449">
              <w:rPr>
                <w:b/>
                <w:bCs/>
                <w:sz w:val="20"/>
              </w:rPr>
              <w:t>OR</w:t>
            </w:r>
          </w:p>
          <w:p w:rsidR="0016422A" w:rsidP="00697449" w14:paraId="24E521FA" w14:textId="1995C89F">
            <w:pPr>
              <w:pStyle w:val="TableParagraph"/>
              <w:ind w:left="0"/>
              <w:rPr>
                <w:sz w:val="20"/>
              </w:rPr>
            </w:pPr>
            <w:r w:rsidRPr="009910B5">
              <w:rPr>
                <w:sz w:val="20"/>
              </w:rPr>
              <w:t>Service Level Data Collection for Initial Determinations and Appeals</w:t>
            </w:r>
          </w:p>
        </w:tc>
        <w:tc>
          <w:tcPr>
            <w:tcW w:w="1778" w:type="pct"/>
          </w:tcPr>
          <w:p w:rsidR="00396716" w:rsidRPr="003B23B9" w:rsidP="00396716" w14:paraId="676478C1" w14:textId="77777777">
            <w:pPr>
              <w:pStyle w:val="TableParagraph"/>
              <w:spacing w:after="120"/>
              <w:ind w:left="0"/>
              <w:rPr>
                <w:sz w:val="20"/>
              </w:rPr>
            </w:pPr>
            <w:r>
              <w:rPr>
                <w:sz w:val="20"/>
              </w:rPr>
              <w:t>For each sampled denial case, CMS will note the expertise of the reviewer who rendered the decision in accordance with</w:t>
            </w:r>
            <w:r w:rsidRPr="003B23B9">
              <w:rPr>
                <w:sz w:val="20"/>
              </w:rPr>
              <w:t>:</w:t>
            </w:r>
          </w:p>
          <w:p w:rsidR="00396716" w:rsidP="0077558C" w14:paraId="14797555" w14:textId="77777777">
            <w:pPr>
              <w:pStyle w:val="TableParagraph"/>
              <w:numPr>
                <w:ilvl w:val="0"/>
                <w:numId w:val="18"/>
              </w:numPr>
              <w:spacing w:after="120"/>
              <w:rPr>
                <w:sz w:val="20"/>
              </w:rPr>
            </w:pPr>
            <w:r>
              <w:rPr>
                <w:sz w:val="20"/>
              </w:rPr>
              <w:t>For initial decisions, a physician or other appropriate health care professional with expertise in the field of medicine or health care that is appropriate for the services at issue.</w:t>
            </w:r>
          </w:p>
          <w:p w:rsidR="00396716" w:rsidRPr="00603A4A" w:rsidP="0077558C" w14:paraId="0555323D" w14:textId="5E28600F">
            <w:pPr>
              <w:pStyle w:val="TableParagraph"/>
              <w:numPr>
                <w:ilvl w:val="0"/>
                <w:numId w:val="18"/>
              </w:numPr>
              <w:spacing w:after="120"/>
              <w:rPr>
                <w:sz w:val="20"/>
              </w:rPr>
            </w:pPr>
            <w:r w:rsidRPr="0027590D">
              <w:rPr>
                <w:sz w:val="20"/>
              </w:rPr>
              <w:t xml:space="preserve">For </w:t>
            </w:r>
            <w:r w:rsidRPr="0027590D">
              <w:rPr>
                <w:sz w:val="20"/>
              </w:rPr>
              <w:t>reconsiderations</w:t>
            </w:r>
            <w:r w:rsidRPr="0027590D">
              <w:rPr>
                <w:sz w:val="20"/>
              </w:rPr>
              <w:t>, a physician with expertise in the field of medicine that is appropriate for the services at issue and was not involved in making the initial decision.</w:t>
            </w:r>
          </w:p>
        </w:tc>
        <w:tc>
          <w:tcPr>
            <w:tcW w:w="999" w:type="pct"/>
          </w:tcPr>
          <w:p w:rsidR="002E036C" w:rsidP="00854848" w14:paraId="7C4A1900" w14:textId="223E4771">
            <w:pPr>
              <w:pStyle w:val="TableParagraph"/>
              <w:spacing w:after="120"/>
              <w:ind w:left="0" w:right="-113"/>
              <w:rPr>
                <w:sz w:val="20"/>
              </w:rPr>
            </w:pPr>
            <w:r w:rsidRPr="0086251F">
              <w:rPr>
                <w:sz w:val="20"/>
              </w:rPr>
              <w:t>42 CFR §</w:t>
            </w:r>
            <w:r w:rsidR="0052442C">
              <w:rPr>
                <w:sz w:val="20"/>
              </w:rPr>
              <w:t xml:space="preserve"> </w:t>
            </w:r>
            <w:r w:rsidRPr="0086251F">
              <w:rPr>
                <w:sz w:val="20"/>
              </w:rPr>
              <w:t>422.</w:t>
            </w:r>
            <w:r>
              <w:rPr>
                <w:sz w:val="20"/>
              </w:rPr>
              <w:t>566(d)</w:t>
            </w:r>
          </w:p>
          <w:p w:rsidR="00396716" w:rsidP="00854848" w14:paraId="30750D67" w14:textId="4A477F0F">
            <w:pPr>
              <w:pStyle w:val="TableParagraph"/>
              <w:spacing w:after="120"/>
              <w:ind w:left="0" w:right="-113"/>
              <w:rPr>
                <w:sz w:val="20"/>
              </w:rPr>
            </w:pPr>
            <w:r w:rsidRPr="0086251F">
              <w:rPr>
                <w:sz w:val="20"/>
              </w:rPr>
              <w:t>42 CFR §422.</w:t>
            </w:r>
            <w:r>
              <w:rPr>
                <w:sz w:val="20"/>
              </w:rPr>
              <w:t>590(h)</w:t>
            </w:r>
          </w:p>
        </w:tc>
      </w:tr>
      <w:tr w14:paraId="512A4069" w14:textId="77777777" w:rsidTr="00854848">
        <w:tblPrEx>
          <w:tblW w:w="5000" w:type="pct"/>
          <w:jc w:val="center"/>
          <w:tblLook w:val="01E0"/>
        </w:tblPrEx>
        <w:trPr>
          <w:trHeight w:val="1511"/>
          <w:jc w:val="center"/>
        </w:trPr>
        <w:tc>
          <w:tcPr>
            <w:tcW w:w="584" w:type="pct"/>
          </w:tcPr>
          <w:p w:rsidR="00396716" w:rsidP="00396716" w14:paraId="21426F16" w14:textId="47DA068F">
            <w:pPr>
              <w:pStyle w:val="TableParagraph"/>
              <w:ind w:left="0"/>
              <w:rPr>
                <w:sz w:val="20"/>
              </w:rPr>
            </w:pPr>
            <w:r>
              <w:rPr>
                <w:sz w:val="20"/>
              </w:rPr>
              <w:t>Processing of Coverage Requests</w:t>
            </w:r>
          </w:p>
        </w:tc>
        <w:tc>
          <w:tcPr>
            <w:tcW w:w="574" w:type="pct"/>
          </w:tcPr>
          <w:p w:rsidR="00396716" w:rsidP="00396716" w14:paraId="0CAC5A57" w14:textId="123A647C">
            <w:pPr>
              <w:pStyle w:val="TableParagraph"/>
              <w:pageBreakBefore/>
              <w:ind w:left="0"/>
              <w:jc w:val="both"/>
              <w:rPr>
                <w:sz w:val="20"/>
              </w:rPr>
            </w:pPr>
            <w:r>
              <w:rPr>
                <w:sz w:val="20"/>
              </w:rPr>
              <w:t>2.3</w:t>
            </w:r>
          </w:p>
        </w:tc>
        <w:tc>
          <w:tcPr>
            <w:tcW w:w="1065" w:type="pct"/>
          </w:tcPr>
          <w:p w:rsidR="003C40D4" w:rsidP="003C40D4" w14:paraId="3E55EA0B" w14:textId="77777777">
            <w:pPr>
              <w:pStyle w:val="TableParagraph"/>
              <w:spacing w:after="120"/>
              <w:ind w:left="0"/>
              <w:rPr>
                <w:sz w:val="19"/>
              </w:rPr>
            </w:pPr>
            <w:r>
              <w:rPr>
                <w:sz w:val="20"/>
              </w:rPr>
              <w:t>Universe Table 1: Standard and Expedited Organization Determinations (OD)</w:t>
            </w:r>
          </w:p>
          <w:p w:rsidR="003C40D4" w:rsidP="003C40D4" w14:paraId="01007600" w14:textId="77777777">
            <w:pPr>
              <w:pStyle w:val="TableParagraph"/>
              <w:spacing w:after="120"/>
              <w:ind w:left="0"/>
              <w:rPr>
                <w:sz w:val="20"/>
              </w:rPr>
            </w:pPr>
            <w:r>
              <w:rPr>
                <w:sz w:val="20"/>
              </w:rPr>
              <w:t>Universe Table 3: Payment Organization Determinations and</w:t>
            </w:r>
            <w:r>
              <w:rPr>
                <w:w w:val="95"/>
                <w:sz w:val="20"/>
              </w:rPr>
              <w:t xml:space="preserve"> Reconsiderations </w:t>
            </w:r>
            <w:r>
              <w:rPr>
                <w:sz w:val="20"/>
              </w:rPr>
              <w:t>(PYMT_C)</w:t>
            </w:r>
          </w:p>
          <w:p w:rsidR="003C40D4" w:rsidRPr="00AE02BC" w:rsidP="003C40D4" w14:paraId="348E0017" w14:textId="1D16D944">
            <w:pPr>
              <w:pStyle w:val="TableParagraph"/>
              <w:spacing w:after="120"/>
              <w:ind w:left="0"/>
              <w:rPr>
                <w:b/>
                <w:bCs/>
                <w:sz w:val="20"/>
              </w:rPr>
            </w:pPr>
            <w:r w:rsidRPr="00AE02BC">
              <w:rPr>
                <w:b/>
                <w:bCs/>
                <w:sz w:val="20"/>
              </w:rPr>
              <w:t>OR</w:t>
            </w:r>
          </w:p>
          <w:p w:rsidR="00396716" w:rsidRPr="007D4953" w:rsidP="00697449" w14:paraId="4B1269B0" w14:textId="33E24774">
            <w:pPr>
              <w:pStyle w:val="TableParagraph"/>
              <w:ind w:left="0"/>
              <w:rPr>
                <w:sz w:val="20"/>
              </w:rPr>
            </w:pPr>
            <w:r w:rsidRPr="006411C7">
              <w:rPr>
                <w:sz w:val="20"/>
              </w:rPr>
              <w:t>Service Level Data Collection for Initial Determinations and Appeals</w:t>
            </w:r>
          </w:p>
        </w:tc>
        <w:tc>
          <w:tcPr>
            <w:tcW w:w="1778" w:type="pct"/>
          </w:tcPr>
          <w:p w:rsidR="00396716" w:rsidRPr="004855A4" w:rsidP="00396716" w14:paraId="3100F9A0" w14:textId="77777777">
            <w:pPr>
              <w:pStyle w:val="TableParagraph"/>
              <w:spacing w:after="120"/>
              <w:ind w:left="0"/>
              <w:rPr>
                <w:sz w:val="20"/>
              </w:rPr>
            </w:pPr>
            <w:r>
              <w:rPr>
                <w:sz w:val="20"/>
              </w:rPr>
              <w:t>F</w:t>
            </w:r>
            <w:r w:rsidRPr="004855A4">
              <w:rPr>
                <w:sz w:val="20"/>
              </w:rPr>
              <w:t>or each sampled denial case, review notice of denial to ensure the notice:</w:t>
            </w:r>
          </w:p>
          <w:p w:rsidR="00396716" w:rsidP="0077558C" w14:paraId="0D75454C" w14:textId="77777777">
            <w:pPr>
              <w:pStyle w:val="TableParagraph"/>
              <w:numPr>
                <w:ilvl w:val="0"/>
                <w:numId w:val="21"/>
              </w:numPr>
              <w:spacing w:after="120"/>
              <w:rPr>
                <w:sz w:val="20"/>
              </w:rPr>
            </w:pPr>
            <w:r>
              <w:rPr>
                <w:sz w:val="20"/>
              </w:rPr>
              <w:t>Use approved notice language in a readable and understandable form</w:t>
            </w:r>
          </w:p>
          <w:p w:rsidR="00396716" w:rsidP="0077558C" w14:paraId="66F023BD" w14:textId="77777777">
            <w:pPr>
              <w:pStyle w:val="TableParagraph"/>
              <w:numPr>
                <w:ilvl w:val="0"/>
                <w:numId w:val="21"/>
              </w:numPr>
              <w:spacing w:after="120"/>
              <w:rPr>
                <w:sz w:val="20"/>
              </w:rPr>
            </w:pPr>
            <w:r>
              <w:rPr>
                <w:sz w:val="20"/>
              </w:rPr>
              <w:t>States the specific reason for the denial</w:t>
            </w:r>
          </w:p>
          <w:p w:rsidR="00396716" w:rsidP="0077558C" w14:paraId="2597ED2B" w14:textId="77777777">
            <w:pPr>
              <w:pStyle w:val="TableParagraph"/>
              <w:numPr>
                <w:ilvl w:val="0"/>
                <w:numId w:val="21"/>
              </w:numPr>
              <w:spacing w:after="120"/>
              <w:rPr>
                <w:sz w:val="20"/>
              </w:rPr>
            </w:pPr>
            <w:r>
              <w:rPr>
                <w:sz w:val="20"/>
              </w:rPr>
              <w:t xml:space="preserve">Informed the enrollee of his or her right to </w:t>
            </w:r>
            <w:r>
              <w:rPr>
                <w:sz w:val="20"/>
              </w:rPr>
              <w:t>a reconsideration</w:t>
            </w:r>
            <w:r>
              <w:rPr>
                <w:sz w:val="20"/>
              </w:rPr>
              <w:t xml:space="preserve"> (including a description of the standard and expedited reconsideration process</w:t>
            </w:r>
          </w:p>
          <w:p w:rsidR="00396716" w:rsidP="0077558C" w14:paraId="5072467D" w14:textId="77777777">
            <w:pPr>
              <w:pStyle w:val="TableParagraph"/>
              <w:numPr>
                <w:ilvl w:val="0"/>
                <w:numId w:val="21"/>
              </w:numPr>
              <w:spacing w:after="120"/>
              <w:rPr>
                <w:sz w:val="20"/>
              </w:rPr>
            </w:pPr>
            <w:r w:rsidRPr="00942F63">
              <w:rPr>
                <w:sz w:val="20"/>
              </w:rPr>
              <w:t>Complies</w:t>
            </w:r>
            <w:r w:rsidRPr="00942F63">
              <w:rPr>
                <w:sz w:val="20"/>
              </w:rPr>
              <w:t xml:space="preserve"> with any other notice requirements specified by CMS.</w:t>
            </w:r>
          </w:p>
          <w:p w:rsidR="00396716" w:rsidP="00697449" w14:paraId="1C6D539D" w14:textId="4B070845">
            <w:pPr>
              <w:pStyle w:val="TableParagraph"/>
              <w:ind w:left="0"/>
              <w:rPr>
                <w:sz w:val="20"/>
              </w:rPr>
            </w:pPr>
            <w:r w:rsidRPr="00FA0EE8">
              <w:rPr>
                <w:sz w:val="20"/>
              </w:rPr>
              <w:t>If the enrollee identified a representative, review case file to determine if notification was sent to the enrollee’s representative.</w:t>
            </w:r>
          </w:p>
        </w:tc>
        <w:tc>
          <w:tcPr>
            <w:tcW w:w="999" w:type="pct"/>
          </w:tcPr>
          <w:p w:rsidR="00396716" w:rsidP="00396716" w14:paraId="67D51741"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568(e)</w:t>
            </w:r>
          </w:p>
          <w:p w:rsidR="00396716" w:rsidRPr="0086251F" w:rsidP="00396716" w14:paraId="292D7D3C" w14:textId="74EA10CC">
            <w:pPr>
              <w:pStyle w:val="TableParagraph"/>
              <w:spacing w:after="120"/>
              <w:ind w:left="0"/>
              <w:rPr>
                <w:sz w:val="20"/>
              </w:rPr>
            </w:pPr>
            <w:r w:rsidRPr="0086251F">
              <w:rPr>
                <w:sz w:val="20"/>
              </w:rPr>
              <w:t>42 CFR §</w:t>
            </w:r>
            <w:r>
              <w:rPr>
                <w:sz w:val="20"/>
              </w:rPr>
              <w:t xml:space="preserve"> </w:t>
            </w:r>
            <w:r w:rsidRPr="0086251F">
              <w:rPr>
                <w:sz w:val="20"/>
              </w:rPr>
              <w:t>422.</w:t>
            </w:r>
            <w:r>
              <w:rPr>
                <w:sz w:val="20"/>
              </w:rPr>
              <w:t>572(e)</w:t>
            </w:r>
          </w:p>
        </w:tc>
      </w:tr>
      <w:tr w14:paraId="35BCADED" w14:textId="77777777" w:rsidTr="00854848">
        <w:tblPrEx>
          <w:tblW w:w="5000" w:type="pct"/>
          <w:jc w:val="center"/>
          <w:tblLook w:val="01E0"/>
        </w:tblPrEx>
        <w:trPr>
          <w:cantSplit/>
          <w:trHeight w:val="1511"/>
          <w:jc w:val="center"/>
        </w:trPr>
        <w:tc>
          <w:tcPr>
            <w:tcW w:w="584" w:type="pct"/>
          </w:tcPr>
          <w:p w:rsidR="00396716" w:rsidP="00396716" w14:paraId="42C6A188" w14:textId="38EE0A1F">
            <w:pPr>
              <w:pStyle w:val="TableParagraph"/>
              <w:ind w:left="0"/>
              <w:rPr>
                <w:sz w:val="20"/>
              </w:rPr>
            </w:pPr>
            <w:r>
              <w:rPr>
                <w:sz w:val="20"/>
              </w:rPr>
              <w:t>Processing of Coverage Requests</w:t>
            </w:r>
          </w:p>
        </w:tc>
        <w:tc>
          <w:tcPr>
            <w:tcW w:w="574" w:type="pct"/>
          </w:tcPr>
          <w:p w:rsidR="00396716" w:rsidP="00396716" w14:paraId="592FBF83" w14:textId="1F071869">
            <w:pPr>
              <w:pStyle w:val="TableParagraph"/>
              <w:pageBreakBefore/>
              <w:ind w:left="0"/>
              <w:jc w:val="both"/>
              <w:rPr>
                <w:sz w:val="20"/>
              </w:rPr>
            </w:pPr>
            <w:r>
              <w:rPr>
                <w:sz w:val="20"/>
              </w:rPr>
              <w:t>2.4</w:t>
            </w:r>
          </w:p>
        </w:tc>
        <w:tc>
          <w:tcPr>
            <w:tcW w:w="1065" w:type="pct"/>
          </w:tcPr>
          <w:p w:rsidR="003C40D4" w:rsidP="003C40D4" w14:paraId="221D009C" w14:textId="77777777">
            <w:pPr>
              <w:pStyle w:val="TableParagraph"/>
              <w:spacing w:after="120"/>
              <w:ind w:left="0"/>
              <w:rPr>
                <w:sz w:val="19"/>
              </w:rPr>
            </w:pPr>
            <w:r>
              <w:rPr>
                <w:sz w:val="20"/>
              </w:rPr>
              <w:t>Universe Table 1: Standard and Expedited Organization Determinations (OD)</w:t>
            </w:r>
          </w:p>
          <w:p w:rsidR="003C40D4" w:rsidP="003C40D4" w14:paraId="4DAD2275" w14:textId="77777777">
            <w:pPr>
              <w:pStyle w:val="TableParagraph"/>
              <w:spacing w:after="120"/>
              <w:ind w:left="0"/>
              <w:rPr>
                <w:sz w:val="20"/>
              </w:rPr>
            </w:pPr>
            <w:r>
              <w:rPr>
                <w:sz w:val="20"/>
              </w:rPr>
              <w:t>Universe Table 2: Standard and Expedited Reconsiderations (RECON)</w:t>
            </w:r>
          </w:p>
          <w:p w:rsidR="003C40D4" w:rsidRPr="00892B18" w:rsidP="003C40D4" w14:paraId="060FCEC7" w14:textId="77777777">
            <w:pPr>
              <w:pStyle w:val="TableParagraph"/>
              <w:spacing w:after="120"/>
              <w:ind w:left="0"/>
              <w:rPr>
                <w:w w:val="95"/>
                <w:sz w:val="20"/>
              </w:rPr>
            </w:pPr>
            <w:r>
              <w:rPr>
                <w:sz w:val="20"/>
              </w:rPr>
              <w:t>Universe Table 3: Payment Organization Determinations and</w:t>
            </w:r>
            <w:r w:rsidRPr="00892B18">
              <w:rPr>
                <w:sz w:val="20"/>
              </w:rPr>
              <w:t xml:space="preserve"> Reconsiderations</w:t>
            </w:r>
            <w:r>
              <w:rPr>
                <w:sz w:val="20"/>
              </w:rPr>
              <w:t xml:space="preserve"> PYMT_C)</w:t>
            </w:r>
          </w:p>
          <w:p w:rsidR="003C40D4" w:rsidRPr="00AE02BC" w:rsidP="003C40D4" w14:paraId="5DF36CF2" w14:textId="77777777">
            <w:pPr>
              <w:pStyle w:val="TableParagraph"/>
              <w:spacing w:after="120"/>
              <w:ind w:left="0"/>
              <w:rPr>
                <w:b/>
                <w:bCs/>
                <w:sz w:val="20"/>
              </w:rPr>
            </w:pPr>
            <w:r w:rsidRPr="00AE02BC">
              <w:rPr>
                <w:b/>
                <w:bCs/>
                <w:sz w:val="20"/>
              </w:rPr>
              <w:t>OR</w:t>
            </w:r>
          </w:p>
          <w:p w:rsidR="00BB0C9A" w:rsidP="00697449" w14:paraId="21C9F48C" w14:textId="71E50E92">
            <w:pPr>
              <w:pStyle w:val="TableParagraph"/>
              <w:ind w:left="0"/>
              <w:rPr>
                <w:sz w:val="20"/>
              </w:rPr>
            </w:pPr>
            <w:r w:rsidRPr="006411C7">
              <w:rPr>
                <w:sz w:val="20"/>
              </w:rPr>
              <w:t>Service Level Data Collection for Initial Determinations and Appeals</w:t>
            </w:r>
          </w:p>
          <w:p w:rsidR="0077076B" w:rsidP="00697449" w14:paraId="120C91C5" w14:textId="77777777">
            <w:pPr>
              <w:pStyle w:val="TableParagraph"/>
              <w:ind w:left="0"/>
              <w:rPr>
                <w:sz w:val="20"/>
              </w:rPr>
            </w:pPr>
          </w:p>
          <w:p w:rsidR="00BB0C9A" w:rsidRPr="00854848" w:rsidP="00697449" w14:paraId="5FA5AE2C" w14:textId="77777777">
            <w:pPr>
              <w:pStyle w:val="TableParagraph"/>
              <w:ind w:left="0"/>
              <w:rPr>
                <w:b/>
                <w:bCs/>
                <w:sz w:val="20"/>
              </w:rPr>
            </w:pPr>
            <w:r w:rsidRPr="00854848">
              <w:rPr>
                <w:b/>
                <w:bCs/>
                <w:sz w:val="20"/>
              </w:rPr>
              <w:t>AND</w:t>
            </w:r>
          </w:p>
          <w:p w:rsidR="00BB0C9A" w:rsidP="00697449" w14:paraId="6AC782AC" w14:textId="77777777">
            <w:pPr>
              <w:pStyle w:val="TableParagraph"/>
              <w:ind w:left="0"/>
              <w:rPr>
                <w:sz w:val="20"/>
              </w:rPr>
            </w:pPr>
          </w:p>
          <w:p w:rsidR="00BB0C9A" w:rsidP="00BB0C9A" w14:paraId="712980EA" w14:textId="77777777">
            <w:pPr>
              <w:pStyle w:val="TableParagraph"/>
              <w:spacing w:after="120"/>
              <w:ind w:left="0"/>
              <w:rPr>
                <w:sz w:val="20"/>
              </w:rPr>
            </w:pPr>
            <w:r>
              <w:rPr>
                <w:sz w:val="20"/>
              </w:rPr>
              <w:t>Universe Table 5: Reopened Determinations (RCD)</w:t>
            </w:r>
          </w:p>
          <w:p w:rsidR="00BB0C9A" w:rsidP="00697449" w14:paraId="17D2EE04" w14:textId="0B9E893D">
            <w:pPr>
              <w:pStyle w:val="TableParagraph"/>
              <w:ind w:left="0"/>
              <w:rPr>
                <w:sz w:val="20"/>
              </w:rPr>
            </w:pPr>
          </w:p>
        </w:tc>
        <w:tc>
          <w:tcPr>
            <w:tcW w:w="1778" w:type="pct"/>
          </w:tcPr>
          <w:p w:rsidR="00396716" w:rsidP="00396716" w14:paraId="534646B3" w14:textId="77777777">
            <w:pPr>
              <w:pStyle w:val="TableParagraph"/>
              <w:spacing w:after="120"/>
              <w:ind w:left="0"/>
              <w:rPr>
                <w:sz w:val="20"/>
              </w:rPr>
            </w:pPr>
            <w:r>
              <w:rPr>
                <w:sz w:val="20"/>
              </w:rPr>
              <w:t xml:space="preserve">When applicable, review selected denial cases to ensure the Sponsoring organization identified and applied coverage criteria appropriately, including: </w:t>
            </w:r>
          </w:p>
          <w:p w:rsidR="00396716" w:rsidP="0077558C" w14:paraId="4A131206" w14:textId="77777777">
            <w:pPr>
              <w:pStyle w:val="TableParagraph"/>
              <w:numPr>
                <w:ilvl w:val="0"/>
                <w:numId w:val="19"/>
              </w:numPr>
              <w:spacing w:after="120"/>
              <w:rPr>
                <w:sz w:val="20"/>
              </w:rPr>
            </w:pPr>
            <w:r>
              <w:rPr>
                <w:sz w:val="20"/>
              </w:rPr>
              <w:t>Identified and applied the correct Medicare coverage criteria applicable to the service, item or drug,</w:t>
            </w:r>
          </w:p>
          <w:p w:rsidR="00396716" w:rsidP="0077558C" w14:paraId="58A75794" w14:textId="77777777">
            <w:pPr>
              <w:pStyle w:val="TableParagraph"/>
              <w:numPr>
                <w:ilvl w:val="0"/>
                <w:numId w:val="19"/>
              </w:numPr>
              <w:spacing w:after="120"/>
              <w:rPr>
                <w:sz w:val="20"/>
              </w:rPr>
            </w:pPr>
            <w:r>
              <w:rPr>
                <w:sz w:val="20"/>
              </w:rPr>
              <w:t>If Sponsor used internal coverage criteria or plan policies (e.g., step therapy policies), ensure:</w:t>
            </w:r>
          </w:p>
          <w:p w:rsidR="00396716" w:rsidP="0077558C" w14:paraId="26D7BC15" w14:textId="77777777">
            <w:pPr>
              <w:pStyle w:val="TableParagraph"/>
              <w:numPr>
                <w:ilvl w:val="0"/>
                <w:numId w:val="20"/>
              </w:numPr>
              <w:spacing w:after="120"/>
              <w:ind w:left="144" w:hanging="144"/>
              <w:rPr>
                <w:sz w:val="20"/>
              </w:rPr>
            </w:pPr>
            <w:r>
              <w:rPr>
                <w:sz w:val="20"/>
              </w:rPr>
              <w:t xml:space="preserve">The criteria </w:t>
            </w:r>
            <w:r>
              <w:rPr>
                <w:sz w:val="20"/>
              </w:rPr>
              <w:t>was</w:t>
            </w:r>
            <w:r>
              <w:rPr>
                <w:sz w:val="20"/>
              </w:rPr>
              <w:t xml:space="preserve"> created consistent with applicable Medicare rules.</w:t>
            </w:r>
          </w:p>
          <w:p w:rsidR="00396716" w:rsidP="0077558C" w14:paraId="43EFDAE4" w14:textId="77777777">
            <w:pPr>
              <w:pStyle w:val="TableParagraph"/>
              <w:numPr>
                <w:ilvl w:val="0"/>
                <w:numId w:val="20"/>
              </w:numPr>
              <w:spacing w:after="120"/>
              <w:ind w:left="144" w:hanging="144"/>
              <w:rPr>
                <w:sz w:val="20"/>
              </w:rPr>
            </w:pPr>
            <w:r>
              <w:rPr>
                <w:sz w:val="20"/>
              </w:rPr>
              <w:t xml:space="preserve">The criteria </w:t>
            </w:r>
            <w:r>
              <w:rPr>
                <w:sz w:val="20"/>
              </w:rPr>
              <w:t>was</w:t>
            </w:r>
            <w:r>
              <w:rPr>
                <w:sz w:val="20"/>
              </w:rPr>
              <w:t xml:space="preserve"> based on appropriate evidence</w:t>
            </w:r>
          </w:p>
          <w:p w:rsidR="00396716" w:rsidRPr="00396716" w:rsidP="0077558C" w14:paraId="1201D8BC" w14:textId="7EA96760">
            <w:pPr>
              <w:pStyle w:val="TableParagraph"/>
              <w:numPr>
                <w:ilvl w:val="0"/>
                <w:numId w:val="20"/>
              </w:numPr>
              <w:spacing w:after="120"/>
              <w:ind w:left="144" w:hanging="144"/>
              <w:rPr>
                <w:sz w:val="20"/>
              </w:rPr>
            </w:pPr>
            <w:r w:rsidRPr="00396716">
              <w:rPr>
                <w:sz w:val="20"/>
              </w:rPr>
              <w:t xml:space="preserve">The criteria </w:t>
            </w:r>
            <w:r w:rsidRPr="00396716">
              <w:rPr>
                <w:sz w:val="20"/>
              </w:rPr>
              <w:t>was</w:t>
            </w:r>
            <w:r w:rsidRPr="00396716">
              <w:rPr>
                <w:sz w:val="20"/>
              </w:rPr>
              <w:t xml:space="preserve"> reviewed and approved by the appropriate committee</w:t>
            </w:r>
          </w:p>
        </w:tc>
        <w:tc>
          <w:tcPr>
            <w:tcW w:w="999" w:type="pct"/>
          </w:tcPr>
          <w:p w:rsidR="00396716" w:rsidP="00396716" w14:paraId="3A880592"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101(b)</w:t>
            </w:r>
          </w:p>
          <w:p w:rsidR="00396716" w:rsidP="00396716" w14:paraId="0F4A75B4"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.136(b)</w:t>
            </w:r>
          </w:p>
          <w:p w:rsidR="00396716" w:rsidP="00396716" w14:paraId="36922EB1"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136(c)</w:t>
            </w:r>
          </w:p>
          <w:p w:rsidR="00396716" w:rsidP="00396716" w14:paraId="21160DE6"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136(d)</w:t>
            </w:r>
          </w:p>
          <w:p w:rsidR="00396716" w:rsidRPr="0086251F" w:rsidP="00396716" w14:paraId="6BE4707F" w14:textId="77777777">
            <w:pPr>
              <w:pStyle w:val="TableParagraph"/>
              <w:spacing w:after="120"/>
              <w:ind w:left="0"/>
              <w:rPr>
                <w:sz w:val="20"/>
              </w:rPr>
            </w:pPr>
          </w:p>
        </w:tc>
      </w:tr>
      <w:tr w14:paraId="19D54E07" w14:textId="77777777" w:rsidTr="00854848">
        <w:tblPrEx>
          <w:tblW w:w="5000" w:type="pct"/>
          <w:jc w:val="center"/>
          <w:tblLook w:val="01E0"/>
        </w:tblPrEx>
        <w:trPr>
          <w:cantSplit/>
          <w:trHeight w:val="1511"/>
          <w:jc w:val="center"/>
        </w:trPr>
        <w:tc>
          <w:tcPr>
            <w:tcW w:w="584" w:type="pct"/>
          </w:tcPr>
          <w:p w:rsidR="00396716" w:rsidP="00396716" w14:paraId="048AA867" w14:textId="03B467F1">
            <w:pPr>
              <w:pStyle w:val="TableParagraph"/>
              <w:ind w:left="0"/>
              <w:rPr>
                <w:sz w:val="20"/>
              </w:rPr>
            </w:pPr>
            <w:r>
              <w:rPr>
                <w:sz w:val="20"/>
              </w:rPr>
              <w:t>Processing of Coverage Requests</w:t>
            </w:r>
          </w:p>
        </w:tc>
        <w:tc>
          <w:tcPr>
            <w:tcW w:w="574" w:type="pct"/>
          </w:tcPr>
          <w:p w:rsidR="00396716" w:rsidP="00396716" w14:paraId="566B2AF8" w14:textId="3B043B5A">
            <w:pPr>
              <w:pStyle w:val="TableParagraph"/>
              <w:pageBreakBefore/>
              <w:ind w:left="0"/>
              <w:jc w:val="both"/>
              <w:rPr>
                <w:sz w:val="20"/>
              </w:rPr>
            </w:pPr>
            <w:r>
              <w:rPr>
                <w:sz w:val="20"/>
              </w:rPr>
              <w:t>2.5</w:t>
            </w:r>
          </w:p>
        </w:tc>
        <w:tc>
          <w:tcPr>
            <w:tcW w:w="1065" w:type="pct"/>
          </w:tcPr>
          <w:p w:rsidR="003C40D4" w:rsidP="003C40D4" w14:paraId="399405EE" w14:textId="77777777">
            <w:pPr>
              <w:pStyle w:val="TableParagraph"/>
              <w:spacing w:after="120"/>
              <w:ind w:left="0"/>
              <w:rPr>
                <w:sz w:val="19"/>
              </w:rPr>
            </w:pPr>
            <w:r>
              <w:rPr>
                <w:sz w:val="20"/>
              </w:rPr>
              <w:t>Universe Table 1: Standard and expedited Organization Determinations (OD)</w:t>
            </w:r>
          </w:p>
          <w:p w:rsidR="00396716" w:rsidP="003C40D4" w14:paraId="5D20A589" w14:textId="77777777">
            <w:pPr>
              <w:pStyle w:val="TableParagraph"/>
              <w:spacing w:after="120"/>
              <w:ind w:left="0"/>
              <w:rPr>
                <w:sz w:val="20"/>
              </w:rPr>
            </w:pPr>
            <w:r>
              <w:rPr>
                <w:sz w:val="20"/>
              </w:rPr>
              <w:t>Universe Table 2: Standard and Expedited Reconsiderations (RECON)</w:t>
            </w:r>
          </w:p>
          <w:p w:rsidR="003C40D4" w:rsidRPr="00AE02BC" w:rsidP="003C40D4" w14:paraId="07877F5E" w14:textId="77777777">
            <w:pPr>
              <w:pStyle w:val="TableParagraph"/>
              <w:spacing w:after="120"/>
              <w:ind w:left="0"/>
              <w:rPr>
                <w:b/>
                <w:bCs/>
                <w:sz w:val="20"/>
              </w:rPr>
            </w:pPr>
            <w:r w:rsidRPr="00AE02BC">
              <w:rPr>
                <w:b/>
                <w:bCs/>
                <w:sz w:val="20"/>
              </w:rPr>
              <w:t>OR</w:t>
            </w:r>
          </w:p>
          <w:p w:rsidR="003C40D4" w:rsidP="00697449" w14:paraId="685C44BB" w14:textId="7B6CE28F">
            <w:pPr>
              <w:pStyle w:val="TableParagraph"/>
              <w:ind w:left="0"/>
              <w:rPr>
                <w:sz w:val="20"/>
              </w:rPr>
            </w:pPr>
            <w:r w:rsidRPr="0077076B">
              <w:rPr>
                <w:sz w:val="20"/>
              </w:rPr>
              <w:t>Service Level Data Collection for Initial Determinations and Appeals</w:t>
            </w:r>
          </w:p>
        </w:tc>
        <w:tc>
          <w:tcPr>
            <w:tcW w:w="1778" w:type="pct"/>
          </w:tcPr>
          <w:p w:rsidR="00396716" w:rsidP="00396716" w14:paraId="2486517B" w14:textId="77777777">
            <w:pPr>
              <w:pStyle w:val="TableParagraph"/>
              <w:spacing w:after="120"/>
              <w:ind w:left="0"/>
              <w:rPr>
                <w:sz w:val="20"/>
              </w:rPr>
            </w:pPr>
            <w:r>
              <w:rPr>
                <w:sz w:val="20"/>
                <w:u w:val="single"/>
              </w:rPr>
              <w:t>Extensions</w:t>
            </w:r>
          </w:p>
          <w:p w:rsidR="00396716" w:rsidP="00396716" w14:paraId="4FF0935B" w14:textId="77777777">
            <w:pPr>
              <w:pStyle w:val="TableParagraph"/>
              <w:spacing w:after="120"/>
              <w:ind w:left="0"/>
              <w:rPr>
                <w:sz w:val="20"/>
              </w:rPr>
            </w:pPr>
            <w:r>
              <w:rPr>
                <w:sz w:val="20"/>
              </w:rPr>
              <w:t>When applicable, review each sampled case to ensure Sponsoring organization extended the timeframe for items and services:</w:t>
            </w:r>
          </w:p>
          <w:p w:rsidR="00396716" w:rsidRPr="004B3954" w:rsidP="00697449" w14:paraId="6F6462F1" w14:textId="63443779">
            <w:pPr>
              <w:pStyle w:val="TableParagraph"/>
              <w:spacing w:after="120"/>
              <w:ind w:left="0"/>
              <w:rPr>
                <w:sz w:val="20"/>
              </w:rPr>
            </w:pPr>
            <w:r>
              <w:rPr>
                <w:sz w:val="20"/>
              </w:rPr>
              <w:t xml:space="preserve">(1) Under the </w:t>
            </w:r>
            <w:r w:rsidRPr="00FA0EE8">
              <w:rPr>
                <w:sz w:val="20"/>
              </w:rPr>
              <w:t>appropriate</w:t>
            </w:r>
            <w:r w:rsidRPr="00A904C8">
              <w:rPr>
                <w:sz w:val="20"/>
              </w:rPr>
              <w:t xml:space="preserve"> </w:t>
            </w:r>
            <w:r>
              <w:rPr>
                <w:sz w:val="20"/>
              </w:rPr>
              <w:t>circumstances, and</w:t>
            </w:r>
          </w:p>
          <w:p w:rsidR="00396716" w:rsidP="00396716" w14:paraId="36C5B591" w14:textId="79349AC1">
            <w:pPr>
              <w:pStyle w:val="TableParagraph"/>
              <w:spacing w:after="120"/>
              <w:ind w:left="0"/>
              <w:rPr>
                <w:sz w:val="20"/>
              </w:rPr>
            </w:pPr>
            <w:r>
              <w:rPr>
                <w:sz w:val="20"/>
              </w:rPr>
              <w:t xml:space="preserve">(2) Notified the enrollee in writing </w:t>
            </w:r>
            <w:r>
              <w:rPr>
                <w:sz w:val="20"/>
              </w:rPr>
              <w:t>for</w:t>
            </w:r>
            <w:r>
              <w:rPr>
                <w:sz w:val="20"/>
              </w:rPr>
              <w:t xml:space="preserve"> the reasons for the delay and informed the enrollee of the right to file an expedited grievance.</w:t>
            </w:r>
          </w:p>
        </w:tc>
        <w:tc>
          <w:tcPr>
            <w:tcW w:w="999" w:type="pct"/>
          </w:tcPr>
          <w:p w:rsidR="00396716" w:rsidP="00396716" w14:paraId="7221CAD5" w14:textId="77777777">
            <w:pPr>
              <w:pStyle w:val="TableParagraph"/>
              <w:spacing w:after="120"/>
              <w:ind w:left="0"/>
              <w:rPr>
                <w:sz w:val="20"/>
              </w:rPr>
            </w:pPr>
            <w:r>
              <w:rPr>
                <w:sz w:val="20"/>
              </w:rPr>
              <w:t>42 CFR §</w:t>
            </w:r>
            <w:r>
              <w:rPr>
                <w:spacing w:val="-4"/>
                <w:sz w:val="20"/>
              </w:rPr>
              <w:t xml:space="preserve"> </w:t>
            </w:r>
            <w:r>
              <w:rPr>
                <w:sz w:val="20"/>
              </w:rPr>
              <w:t>422.568(b)</w:t>
            </w:r>
          </w:p>
          <w:p w:rsidR="00396716" w:rsidP="00396716" w14:paraId="156F3CCD" w14:textId="77777777">
            <w:pPr>
              <w:pStyle w:val="TableParagraph"/>
              <w:spacing w:after="120"/>
              <w:ind w:left="0"/>
              <w:rPr>
                <w:sz w:val="20"/>
              </w:rPr>
            </w:pPr>
            <w:r>
              <w:rPr>
                <w:sz w:val="20"/>
              </w:rPr>
              <w:t>42 CFR §</w:t>
            </w:r>
            <w:r>
              <w:rPr>
                <w:spacing w:val="-5"/>
                <w:sz w:val="20"/>
              </w:rPr>
              <w:t xml:space="preserve"> </w:t>
            </w:r>
            <w:r>
              <w:rPr>
                <w:sz w:val="20"/>
              </w:rPr>
              <w:t>422.572(b)</w:t>
            </w:r>
          </w:p>
          <w:p w:rsidR="00396716" w:rsidP="00396716" w14:paraId="677C3BD8" w14:textId="77777777">
            <w:pPr>
              <w:pStyle w:val="TableParagraph"/>
              <w:spacing w:after="120"/>
              <w:ind w:left="0"/>
              <w:rPr>
                <w:sz w:val="19"/>
              </w:rPr>
            </w:pPr>
            <w:r>
              <w:rPr>
                <w:sz w:val="20"/>
              </w:rPr>
              <w:t>42 CFR §</w:t>
            </w:r>
            <w:r>
              <w:rPr>
                <w:spacing w:val="-7"/>
                <w:sz w:val="20"/>
              </w:rPr>
              <w:t xml:space="preserve"> </w:t>
            </w:r>
            <w:r>
              <w:rPr>
                <w:sz w:val="20"/>
              </w:rPr>
              <w:t>422.590(f)</w:t>
            </w:r>
          </w:p>
          <w:p w:rsidR="00396716" w:rsidRPr="0086251F" w:rsidP="00396716" w14:paraId="59D34A46" w14:textId="2410B03A">
            <w:pPr>
              <w:pStyle w:val="TableParagraph"/>
              <w:spacing w:after="120"/>
              <w:ind w:left="0"/>
              <w:rPr>
                <w:sz w:val="20"/>
              </w:rPr>
            </w:pPr>
            <w:r>
              <w:rPr>
                <w:sz w:val="20"/>
              </w:rPr>
              <w:t>42 CFR §</w:t>
            </w:r>
            <w:r>
              <w:rPr>
                <w:spacing w:val="-4"/>
                <w:sz w:val="20"/>
              </w:rPr>
              <w:t xml:space="preserve"> </w:t>
            </w:r>
            <w:r>
              <w:rPr>
                <w:sz w:val="20"/>
              </w:rPr>
              <w:t>422.631(d)</w:t>
            </w:r>
          </w:p>
        </w:tc>
      </w:tr>
      <w:tr w14:paraId="35E53D2A" w14:textId="77777777" w:rsidTr="00854848">
        <w:tblPrEx>
          <w:tblW w:w="5000" w:type="pct"/>
          <w:jc w:val="center"/>
          <w:tblLook w:val="01E0"/>
        </w:tblPrEx>
        <w:trPr>
          <w:cantSplit/>
          <w:trHeight w:val="1511"/>
          <w:jc w:val="center"/>
        </w:trPr>
        <w:tc>
          <w:tcPr>
            <w:tcW w:w="584" w:type="pct"/>
          </w:tcPr>
          <w:p w:rsidR="00396716" w:rsidP="00396716" w14:paraId="16FDEA6A" w14:textId="134B2E85">
            <w:pPr>
              <w:pStyle w:val="TableParagraph"/>
              <w:ind w:left="0"/>
              <w:rPr>
                <w:sz w:val="20"/>
              </w:rPr>
            </w:pPr>
            <w:r>
              <w:rPr>
                <w:sz w:val="20"/>
              </w:rPr>
              <w:t>Processing of Coverage Requests</w:t>
            </w:r>
          </w:p>
        </w:tc>
        <w:tc>
          <w:tcPr>
            <w:tcW w:w="574" w:type="pct"/>
          </w:tcPr>
          <w:p w:rsidR="00396716" w:rsidP="00396716" w14:paraId="26169477" w14:textId="46446A60">
            <w:pPr>
              <w:pStyle w:val="TableParagraph"/>
              <w:pageBreakBefore/>
              <w:ind w:left="0"/>
              <w:jc w:val="both"/>
              <w:rPr>
                <w:sz w:val="20"/>
              </w:rPr>
            </w:pPr>
            <w:r>
              <w:rPr>
                <w:sz w:val="20"/>
              </w:rPr>
              <w:t>2.6</w:t>
            </w:r>
          </w:p>
        </w:tc>
        <w:tc>
          <w:tcPr>
            <w:tcW w:w="1065" w:type="pct"/>
          </w:tcPr>
          <w:p w:rsidR="00FA1650" w:rsidP="00FA1650" w14:paraId="35F47F66" w14:textId="77777777">
            <w:pPr>
              <w:pStyle w:val="TableParagraph"/>
              <w:spacing w:after="120"/>
              <w:ind w:left="0"/>
              <w:rPr>
                <w:sz w:val="19"/>
              </w:rPr>
            </w:pPr>
            <w:r>
              <w:rPr>
                <w:sz w:val="20"/>
              </w:rPr>
              <w:t>Universe Table 1: Standard and expedited Organization Determinations (OD)</w:t>
            </w:r>
          </w:p>
          <w:p w:rsidR="00396716" w:rsidP="00FA1650" w14:paraId="5C0426A4" w14:textId="77777777">
            <w:pPr>
              <w:pStyle w:val="TableParagraph"/>
              <w:spacing w:after="120"/>
              <w:ind w:left="0"/>
              <w:rPr>
                <w:sz w:val="20"/>
              </w:rPr>
            </w:pPr>
            <w:r>
              <w:rPr>
                <w:sz w:val="20"/>
              </w:rPr>
              <w:t>Universe Table 2: Standard and Expedited Reconsiderations (RECON)</w:t>
            </w:r>
          </w:p>
          <w:p w:rsidR="00FA1650" w:rsidRPr="00AE02BC" w:rsidP="00FA1650" w14:paraId="067CFD19" w14:textId="77777777">
            <w:pPr>
              <w:pStyle w:val="TableParagraph"/>
              <w:spacing w:after="120"/>
              <w:ind w:left="0"/>
              <w:rPr>
                <w:b/>
                <w:bCs/>
                <w:sz w:val="20"/>
              </w:rPr>
            </w:pPr>
            <w:r w:rsidRPr="00AE02BC">
              <w:rPr>
                <w:b/>
                <w:bCs/>
                <w:sz w:val="20"/>
              </w:rPr>
              <w:t>OR</w:t>
            </w:r>
          </w:p>
          <w:p w:rsidR="00FA1650" w:rsidP="00697449" w14:paraId="4B4A564C" w14:textId="1B3C7AF7">
            <w:pPr>
              <w:pStyle w:val="TableParagraph"/>
              <w:ind w:left="0"/>
              <w:rPr>
                <w:sz w:val="20"/>
              </w:rPr>
            </w:pPr>
            <w:r w:rsidRPr="0077076B">
              <w:rPr>
                <w:sz w:val="20"/>
              </w:rPr>
              <w:t>Service Level Data Collection for Initial Determinations and Appeals</w:t>
            </w:r>
          </w:p>
        </w:tc>
        <w:tc>
          <w:tcPr>
            <w:tcW w:w="1778" w:type="pct"/>
          </w:tcPr>
          <w:p w:rsidR="00396716" w:rsidP="00396716" w14:paraId="752520BC" w14:textId="77777777">
            <w:pPr>
              <w:pStyle w:val="TableParagraph"/>
              <w:spacing w:after="120"/>
              <w:ind w:left="0"/>
              <w:rPr>
                <w:sz w:val="20"/>
                <w:u w:val="single"/>
              </w:rPr>
            </w:pPr>
            <w:r>
              <w:rPr>
                <w:sz w:val="20"/>
                <w:u w:val="single"/>
              </w:rPr>
              <w:t>Denials of requests to expedite decisions</w:t>
            </w:r>
          </w:p>
          <w:p w:rsidR="00396716" w:rsidP="00396716" w14:paraId="2C65B160" w14:textId="77777777">
            <w:pPr>
              <w:pStyle w:val="TableParagraph"/>
              <w:spacing w:after="120"/>
              <w:ind w:left="0"/>
              <w:rPr>
                <w:sz w:val="20"/>
              </w:rPr>
            </w:pPr>
            <w:r w:rsidRPr="00FA0EE8">
              <w:rPr>
                <w:sz w:val="20"/>
              </w:rPr>
              <w:t>When applicable, review each sampled case to ensure</w:t>
            </w:r>
            <w:r>
              <w:rPr>
                <w:sz w:val="20"/>
              </w:rPr>
              <w:t xml:space="preserve"> </w:t>
            </w:r>
            <w:r w:rsidRPr="00FA0EE8">
              <w:rPr>
                <w:sz w:val="20"/>
              </w:rPr>
              <w:t>the Sponsoring organization</w:t>
            </w:r>
            <w:r>
              <w:rPr>
                <w:sz w:val="20"/>
              </w:rPr>
              <w:t>:</w:t>
            </w:r>
          </w:p>
          <w:p w:rsidR="00396716" w:rsidRPr="00FA0EE8" w:rsidP="0077558C" w14:paraId="54528B10" w14:textId="77777777">
            <w:pPr>
              <w:pStyle w:val="TableParagraph"/>
              <w:numPr>
                <w:ilvl w:val="0"/>
                <w:numId w:val="15"/>
              </w:numPr>
              <w:spacing w:after="120"/>
              <w:rPr>
                <w:sz w:val="20"/>
              </w:rPr>
            </w:pPr>
            <w:r w:rsidRPr="00FA0EE8">
              <w:rPr>
                <w:sz w:val="20"/>
              </w:rPr>
              <w:t xml:space="preserve">Appropriately denied a request </w:t>
            </w:r>
            <w:r>
              <w:rPr>
                <w:sz w:val="20"/>
              </w:rPr>
              <w:t>to expedite a determination, and</w:t>
            </w:r>
          </w:p>
          <w:p w:rsidR="00396716" w:rsidP="0077558C" w14:paraId="7DADC0D2" w14:textId="77777777">
            <w:pPr>
              <w:pStyle w:val="TableParagraph"/>
              <w:numPr>
                <w:ilvl w:val="0"/>
                <w:numId w:val="15"/>
              </w:numPr>
              <w:spacing w:after="120"/>
              <w:rPr>
                <w:sz w:val="20"/>
              </w:rPr>
            </w:pPr>
            <w:r>
              <w:rPr>
                <w:sz w:val="20"/>
              </w:rPr>
              <w:t xml:space="preserve">Provided oral and </w:t>
            </w:r>
            <w:r w:rsidRPr="00FA0EE8">
              <w:rPr>
                <w:sz w:val="20"/>
              </w:rPr>
              <w:t>written notice of the denial</w:t>
            </w:r>
            <w:r>
              <w:rPr>
                <w:sz w:val="20"/>
              </w:rPr>
              <w:t>, and the notification includes:</w:t>
            </w:r>
          </w:p>
          <w:p w:rsidR="00396716" w:rsidP="0077558C" w14:paraId="0DCB3A98" w14:textId="77777777">
            <w:pPr>
              <w:pStyle w:val="TableParagraph"/>
              <w:numPr>
                <w:ilvl w:val="0"/>
                <w:numId w:val="20"/>
              </w:numPr>
              <w:ind w:left="144" w:hanging="144"/>
              <w:rPr>
                <w:sz w:val="20"/>
              </w:rPr>
            </w:pPr>
            <w:r>
              <w:rPr>
                <w:sz w:val="20"/>
              </w:rPr>
              <w:t>H</w:t>
            </w:r>
            <w:r w:rsidRPr="00FA0EE8">
              <w:rPr>
                <w:sz w:val="20"/>
              </w:rPr>
              <w:t>ow the request will be processed under the standard timeframe</w:t>
            </w:r>
            <w:r>
              <w:rPr>
                <w:sz w:val="20"/>
              </w:rPr>
              <w:t>,</w:t>
            </w:r>
            <w:r w:rsidRPr="00FA0EE8">
              <w:rPr>
                <w:sz w:val="20"/>
              </w:rPr>
              <w:t xml:space="preserve"> </w:t>
            </w:r>
          </w:p>
          <w:p w:rsidR="00396716" w:rsidP="0077558C" w14:paraId="61EF402A" w14:textId="77777777">
            <w:pPr>
              <w:pStyle w:val="TableParagraph"/>
              <w:numPr>
                <w:ilvl w:val="0"/>
                <w:numId w:val="20"/>
              </w:numPr>
              <w:ind w:left="144" w:hanging="144"/>
              <w:rPr>
                <w:sz w:val="20"/>
              </w:rPr>
            </w:pPr>
            <w:r>
              <w:rPr>
                <w:sz w:val="20"/>
              </w:rPr>
              <w:t>I</w:t>
            </w:r>
            <w:r w:rsidRPr="00FA0EE8">
              <w:rPr>
                <w:sz w:val="20"/>
              </w:rPr>
              <w:t>nform</w:t>
            </w:r>
            <w:r>
              <w:rPr>
                <w:sz w:val="20"/>
              </w:rPr>
              <w:t>s</w:t>
            </w:r>
            <w:r w:rsidRPr="00FA0EE8">
              <w:rPr>
                <w:sz w:val="20"/>
              </w:rPr>
              <w:t xml:space="preserve"> the enrollee of both their right to file an expedited grievance and resubmit the request for an expedited decisions with any physician’s support</w:t>
            </w:r>
            <w:r>
              <w:rPr>
                <w:sz w:val="20"/>
              </w:rPr>
              <w:t xml:space="preserve">, and </w:t>
            </w:r>
          </w:p>
          <w:p w:rsidR="00396716" w:rsidRPr="00697449" w:rsidP="0077558C" w14:paraId="7DDD7CDE" w14:textId="078DB1EB">
            <w:pPr>
              <w:pStyle w:val="TableParagraph"/>
              <w:numPr>
                <w:ilvl w:val="0"/>
                <w:numId w:val="20"/>
              </w:numPr>
              <w:ind w:left="144" w:hanging="144"/>
              <w:rPr>
                <w:sz w:val="20"/>
              </w:rPr>
            </w:pPr>
            <w:r w:rsidRPr="00396716">
              <w:rPr>
                <w:sz w:val="20"/>
              </w:rPr>
              <w:t>Provides instructions about the grievance process and its timeframes.</w:t>
            </w:r>
          </w:p>
        </w:tc>
        <w:tc>
          <w:tcPr>
            <w:tcW w:w="999" w:type="pct"/>
          </w:tcPr>
          <w:p w:rsidR="00396716" w:rsidP="00396716" w14:paraId="21C0F5A2" w14:textId="77777777">
            <w:pPr>
              <w:pStyle w:val="TableParagraph"/>
              <w:spacing w:after="120"/>
              <w:ind w:left="0"/>
              <w:rPr>
                <w:sz w:val="20"/>
              </w:rPr>
            </w:pPr>
            <w:r>
              <w:rPr>
                <w:sz w:val="20"/>
              </w:rPr>
              <w:t>42 CFR §</w:t>
            </w:r>
            <w:r>
              <w:rPr>
                <w:spacing w:val="-5"/>
                <w:sz w:val="20"/>
              </w:rPr>
              <w:t xml:space="preserve"> </w:t>
            </w:r>
            <w:r>
              <w:rPr>
                <w:sz w:val="20"/>
              </w:rPr>
              <w:t>422.570</w:t>
            </w:r>
          </w:p>
          <w:p w:rsidR="00396716" w:rsidRPr="00697449" w:rsidP="00396716" w14:paraId="350C59FE" w14:textId="16CC8BBD">
            <w:pPr>
              <w:pStyle w:val="TableParagraph"/>
              <w:spacing w:after="120"/>
              <w:ind w:left="0"/>
              <w:rPr>
                <w:sz w:val="19"/>
              </w:rPr>
            </w:pPr>
            <w:r>
              <w:rPr>
                <w:sz w:val="20"/>
              </w:rPr>
              <w:t>42 CFR §</w:t>
            </w:r>
            <w:r>
              <w:rPr>
                <w:spacing w:val="-7"/>
                <w:sz w:val="20"/>
              </w:rPr>
              <w:t xml:space="preserve"> </w:t>
            </w:r>
            <w:r>
              <w:rPr>
                <w:sz w:val="20"/>
              </w:rPr>
              <w:t>422.584(d)</w:t>
            </w:r>
          </w:p>
        </w:tc>
      </w:tr>
      <w:tr w14:paraId="21498AE4" w14:textId="77777777" w:rsidTr="00854848">
        <w:tblPrEx>
          <w:tblW w:w="5000" w:type="pct"/>
          <w:jc w:val="center"/>
          <w:tblLook w:val="01E0"/>
        </w:tblPrEx>
        <w:trPr>
          <w:cantSplit/>
          <w:trHeight w:val="1511"/>
          <w:jc w:val="center"/>
        </w:trPr>
        <w:tc>
          <w:tcPr>
            <w:tcW w:w="584" w:type="pct"/>
          </w:tcPr>
          <w:p w:rsidR="00396716" w:rsidP="00396716" w14:paraId="2EC9DA96" w14:textId="50280BDB">
            <w:pPr>
              <w:pStyle w:val="TableParagraph"/>
              <w:ind w:left="0"/>
              <w:rPr>
                <w:sz w:val="20"/>
              </w:rPr>
            </w:pPr>
            <w:r>
              <w:rPr>
                <w:sz w:val="20"/>
              </w:rPr>
              <w:t>Processing of Coverage Requests</w:t>
            </w:r>
          </w:p>
        </w:tc>
        <w:tc>
          <w:tcPr>
            <w:tcW w:w="574" w:type="pct"/>
          </w:tcPr>
          <w:p w:rsidR="00396716" w:rsidP="00396716" w14:paraId="10D38B5B" w14:textId="2B5BA95A">
            <w:pPr>
              <w:pStyle w:val="TableParagraph"/>
              <w:pageBreakBefore/>
              <w:ind w:left="0"/>
              <w:jc w:val="both"/>
              <w:rPr>
                <w:sz w:val="20"/>
              </w:rPr>
            </w:pPr>
            <w:r>
              <w:rPr>
                <w:sz w:val="20"/>
              </w:rPr>
              <w:t>2.7</w:t>
            </w:r>
          </w:p>
        </w:tc>
        <w:tc>
          <w:tcPr>
            <w:tcW w:w="1065" w:type="pct"/>
          </w:tcPr>
          <w:p w:rsidR="00FA1650" w:rsidP="00FA1650" w14:paraId="6655B3B2" w14:textId="7A4628AC">
            <w:pPr>
              <w:pStyle w:val="TableParagraph"/>
              <w:spacing w:after="120"/>
              <w:ind w:left="0"/>
              <w:rPr>
                <w:sz w:val="20"/>
              </w:rPr>
            </w:pPr>
            <w:r>
              <w:rPr>
                <w:sz w:val="20"/>
              </w:rPr>
              <w:t>Universe Table 3: Payment Organization Determinations (PYMT_C)</w:t>
            </w:r>
          </w:p>
          <w:p w:rsidR="00FA1650" w:rsidRPr="00AE02BC" w:rsidP="00FA1650" w14:paraId="234198CE" w14:textId="77777777">
            <w:pPr>
              <w:pStyle w:val="TableParagraph"/>
              <w:spacing w:after="120"/>
              <w:ind w:left="0"/>
              <w:rPr>
                <w:b/>
                <w:bCs/>
                <w:sz w:val="20"/>
              </w:rPr>
            </w:pPr>
            <w:r w:rsidRPr="00AE02BC">
              <w:rPr>
                <w:b/>
                <w:bCs/>
                <w:sz w:val="20"/>
              </w:rPr>
              <w:t>OR</w:t>
            </w:r>
          </w:p>
          <w:p w:rsidR="00BB0C9A" w:rsidP="00697449" w14:paraId="68E976A9" w14:textId="72A03638">
            <w:pPr>
              <w:pStyle w:val="TableParagraph"/>
              <w:ind w:left="0"/>
              <w:rPr>
                <w:sz w:val="20"/>
              </w:rPr>
            </w:pPr>
            <w:r w:rsidRPr="0077076B">
              <w:rPr>
                <w:sz w:val="20"/>
              </w:rPr>
              <w:t>Service Level Data Collection for Initial Determinations and Appeals</w:t>
            </w:r>
          </w:p>
          <w:p w:rsidR="0077076B" w:rsidP="00697449" w14:paraId="2F44248C" w14:textId="77777777">
            <w:pPr>
              <w:pStyle w:val="TableParagraph"/>
              <w:ind w:left="0"/>
              <w:rPr>
                <w:sz w:val="20"/>
              </w:rPr>
            </w:pPr>
          </w:p>
          <w:p w:rsidR="00BB0C9A" w:rsidRPr="00854848" w:rsidP="00697449" w14:paraId="24552851" w14:textId="77777777">
            <w:pPr>
              <w:pStyle w:val="TableParagraph"/>
              <w:ind w:left="0"/>
              <w:rPr>
                <w:b/>
                <w:bCs/>
                <w:sz w:val="20"/>
              </w:rPr>
            </w:pPr>
            <w:r w:rsidRPr="00854848">
              <w:rPr>
                <w:b/>
                <w:bCs/>
                <w:sz w:val="20"/>
              </w:rPr>
              <w:t>AND</w:t>
            </w:r>
          </w:p>
          <w:p w:rsidR="00BB0C9A" w:rsidP="00697449" w14:paraId="0ED4FE94" w14:textId="77777777">
            <w:pPr>
              <w:pStyle w:val="TableParagraph"/>
              <w:ind w:left="0"/>
              <w:rPr>
                <w:sz w:val="20"/>
              </w:rPr>
            </w:pPr>
          </w:p>
          <w:p w:rsidR="00BB0C9A" w:rsidP="00BB0C9A" w14:paraId="1B696B5F" w14:textId="77777777">
            <w:pPr>
              <w:pStyle w:val="TableParagraph"/>
              <w:spacing w:after="120"/>
              <w:ind w:left="0"/>
              <w:rPr>
                <w:sz w:val="20"/>
              </w:rPr>
            </w:pPr>
            <w:r>
              <w:rPr>
                <w:sz w:val="20"/>
              </w:rPr>
              <w:t>Universe Table 5: Reopening Determinations (RCD)</w:t>
            </w:r>
          </w:p>
          <w:p w:rsidR="00BB0C9A" w:rsidP="00697449" w14:paraId="1E95D3E3" w14:textId="09F35861">
            <w:pPr>
              <w:pStyle w:val="TableParagraph"/>
              <w:ind w:left="0"/>
              <w:rPr>
                <w:sz w:val="20"/>
              </w:rPr>
            </w:pPr>
          </w:p>
        </w:tc>
        <w:tc>
          <w:tcPr>
            <w:tcW w:w="1778" w:type="pct"/>
          </w:tcPr>
          <w:p w:rsidR="007A2D01" w:rsidP="00697449" w14:paraId="05E32AD0" w14:textId="074CFDFB">
            <w:pPr>
              <w:pStyle w:val="TableParagraph"/>
              <w:spacing w:after="120"/>
              <w:ind w:left="0"/>
              <w:rPr>
                <w:sz w:val="20"/>
              </w:rPr>
            </w:pPr>
            <w:r>
              <w:rPr>
                <w:sz w:val="20"/>
              </w:rPr>
              <w:t xml:space="preserve">For each sampled case, review case file to ensure </w:t>
            </w:r>
            <w:r w:rsidR="002D78BB">
              <w:rPr>
                <w:sz w:val="20"/>
              </w:rPr>
              <w:t xml:space="preserve">requests approved through a prior authorization or pre-service determination of coverage or payment, or through a concurrent determination made during the enrollee’s receipt of inpatient or outpatient services were not later denied by the Sponsoring organization </w:t>
            </w:r>
            <w:r>
              <w:rPr>
                <w:sz w:val="20"/>
              </w:rPr>
              <w:t>on the basis of lack of medical necessity or did not</w:t>
            </w:r>
            <w:r w:rsidR="002D78BB">
              <w:rPr>
                <w:sz w:val="20"/>
              </w:rPr>
              <w:t xml:space="preserve"> </w:t>
            </w:r>
            <w:r>
              <w:rPr>
                <w:sz w:val="20"/>
              </w:rPr>
              <w:t>reopendecisions</w:t>
            </w:r>
            <w:r>
              <w:rPr>
                <w:sz w:val="20"/>
              </w:rPr>
              <w:t xml:space="preserve"> </w:t>
            </w:r>
            <w:r>
              <w:rPr>
                <w:sz w:val="20"/>
              </w:rPr>
              <w:t>except for good cause or if there was reliable evidence of fraud or similar fault.</w:t>
            </w:r>
          </w:p>
          <w:p w:rsidR="00396716" w:rsidP="3595C67E" w14:paraId="74EE7D49" w14:textId="2F96E73F">
            <w:pPr>
              <w:pStyle w:val="TableParagraph"/>
              <w:spacing w:after="120"/>
              <w:ind w:left="0"/>
              <w:rPr>
                <w:sz w:val="20"/>
                <w:szCs w:val="20"/>
                <w:u w:val="single"/>
              </w:rPr>
            </w:pPr>
            <w:r>
              <w:rPr>
                <w:sz w:val="20"/>
              </w:rPr>
              <w:t xml:space="preserve">Additionally, ensure the Sponsoring organization issued </w:t>
            </w:r>
            <w:r>
              <w:rPr>
                <w:sz w:val="20"/>
              </w:rPr>
              <w:t>proper notification to the enrollee that explains the rationale for the reopening and revision, and any appeal rights.</w:t>
            </w:r>
          </w:p>
        </w:tc>
        <w:tc>
          <w:tcPr>
            <w:tcW w:w="999" w:type="pct"/>
          </w:tcPr>
          <w:p w:rsidR="00396716" w:rsidP="00396716" w14:paraId="153EC751" w14:textId="77777777">
            <w:pPr>
              <w:pStyle w:val="TableParagraph"/>
              <w:spacing w:after="120"/>
              <w:ind w:left="0"/>
              <w:rPr>
                <w:sz w:val="20"/>
              </w:rPr>
            </w:pPr>
            <w:r w:rsidRPr="0086251F">
              <w:rPr>
                <w:sz w:val="20"/>
              </w:rPr>
              <w:t>42 CFR §</w:t>
            </w:r>
            <w:r>
              <w:rPr>
                <w:sz w:val="20"/>
              </w:rPr>
              <w:t xml:space="preserve"> </w:t>
            </w:r>
            <w:r w:rsidRPr="0086251F">
              <w:rPr>
                <w:sz w:val="20"/>
              </w:rPr>
              <w:t>422.</w:t>
            </w:r>
            <w:r>
              <w:rPr>
                <w:sz w:val="20"/>
              </w:rPr>
              <w:t>138(c)</w:t>
            </w:r>
          </w:p>
          <w:p w:rsidR="00396716" w:rsidP="00396716" w14:paraId="7C4940D8" w14:textId="24712247">
            <w:pPr>
              <w:pStyle w:val="TableParagraph"/>
              <w:spacing w:after="120"/>
              <w:ind w:left="0"/>
              <w:rPr>
                <w:sz w:val="20"/>
              </w:rPr>
            </w:pPr>
            <w:r>
              <w:rPr>
                <w:sz w:val="20"/>
              </w:rPr>
              <w:t>42 CFR § 422.616</w:t>
            </w:r>
          </w:p>
        </w:tc>
      </w:tr>
      <w:tr w14:paraId="08EE08C2" w14:textId="77777777" w:rsidTr="00854848">
        <w:tblPrEx>
          <w:tblW w:w="5000" w:type="pct"/>
          <w:jc w:val="center"/>
          <w:tblLook w:val="01E0"/>
        </w:tblPrEx>
        <w:trPr>
          <w:cantSplit/>
          <w:trHeight w:val="1511"/>
          <w:jc w:val="center"/>
        </w:trPr>
        <w:tc>
          <w:tcPr>
            <w:tcW w:w="584" w:type="pct"/>
          </w:tcPr>
          <w:p w:rsidR="00396716" w:rsidP="00396716" w14:paraId="0FDA9009" w14:textId="516D5436">
            <w:pPr>
              <w:pStyle w:val="TableParagraph"/>
              <w:ind w:left="0"/>
              <w:rPr>
                <w:sz w:val="20"/>
              </w:rPr>
            </w:pPr>
            <w:r>
              <w:rPr>
                <w:w w:val="95"/>
                <w:sz w:val="20"/>
              </w:rPr>
              <w:t xml:space="preserve">Classification </w:t>
            </w:r>
            <w:r>
              <w:rPr>
                <w:sz w:val="20"/>
              </w:rPr>
              <w:t>of Requests</w:t>
            </w:r>
          </w:p>
        </w:tc>
        <w:tc>
          <w:tcPr>
            <w:tcW w:w="574" w:type="pct"/>
          </w:tcPr>
          <w:p w:rsidR="00396716" w:rsidP="00396716" w14:paraId="4ED4661C" w14:textId="6A448C4F">
            <w:pPr>
              <w:pStyle w:val="TableParagraph"/>
              <w:pageBreakBefore/>
              <w:ind w:left="0"/>
              <w:jc w:val="both"/>
              <w:rPr>
                <w:sz w:val="20"/>
              </w:rPr>
            </w:pPr>
            <w:r>
              <w:rPr>
                <w:sz w:val="20"/>
              </w:rPr>
              <w:t>3.1</w:t>
            </w:r>
          </w:p>
        </w:tc>
        <w:tc>
          <w:tcPr>
            <w:tcW w:w="1065" w:type="pct"/>
          </w:tcPr>
          <w:p w:rsidR="00FA1650" w:rsidP="00FA1650" w14:paraId="6D572926" w14:textId="77777777">
            <w:pPr>
              <w:pStyle w:val="TableParagraph"/>
              <w:ind w:left="0"/>
              <w:rPr>
                <w:sz w:val="20"/>
              </w:rPr>
            </w:pPr>
            <w:r>
              <w:rPr>
                <w:sz w:val="20"/>
              </w:rPr>
              <w:t>Universe Table 1: Standard and expedited Organization Determinations (OD)</w:t>
            </w:r>
          </w:p>
          <w:p w:rsidR="00FA1650" w:rsidP="00FA1650" w14:paraId="43D28B65" w14:textId="77777777">
            <w:pPr>
              <w:pStyle w:val="TableParagraph"/>
              <w:ind w:left="0"/>
              <w:rPr>
                <w:sz w:val="20"/>
              </w:rPr>
            </w:pPr>
          </w:p>
          <w:p w:rsidR="00FA1650" w:rsidP="00FA1650" w14:paraId="7F3A6D71" w14:textId="77777777">
            <w:pPr>
              <w:pStyle w:val="TableParagraph"/>
              <w:ind w:left="0"/>
              <w:rPr>
                <w:sz w:val="20"/>
              </w:rPr>
            </w:pPr>
            <w:r>
              <w:rPr>
                <w:sz w:val="20"/>
              </w:rPr>
              <w:t>Universe Table 2: Standard and Expedited Reconsiderations (RECON)</w:t>
            </w:r>
          </w:p>
          <w:p w:rsidR="00FA1650" w:rsidP="00FA1650" w14:paraId="7F857A63" w14:textId="77777777">
            <w:pPr>
              <w:pStyle w:val="TableParagraph"/>
              <w:ind w:left="0"/>
              <w:rPr>
                <w:sz w:val="20"/>
              </w:rPr>
            </w:pPr>
          </w:p>
          <w:p w:rsidR="00FA1650" w:rsidP="00FA1650" w14:paraId="3EB52F5C" w14:textId="77777777">
            <w:pPr>
              <w:pStyle w:val="TableParagraph"/>
              <w:ind w:left="0"/>
              <w:rPr>
                <w:sz w:val="20"/>
              </w:rPr>
            </w:pPr>
            <w:r>
              <w:rPr>
                <w:sz w:val="20"/>
              </w:rPr>
              <w:t>Universe Table 3: Payment Organization Determinations and</w:t>
            </w:r>
          </w:p>
          <w:p w:rsidR="00FA1650" w:rsidP="00FA1650" w14:paraId="47E6BEF4" w14:textId="77777777">
            <w:pPr>
              <w:pStyle w:val="TableParagraph"/>
              <w:spacing w:after="120"/>
              <w:ind w:left="0"/>
              <w:rPr>
                <w:sz w:val="20"/>
              </w:rPr>
            </w:pPr>
            <w:r>
              <w:rPr>
                <w:w w:val="95"/>
                <w:sz w:val="20"/>
              </w:rPr>
              <w:t xml:space="preserve">Reconsiderations </w:t>
            </w:r>
            <w:r>
              <w:rPr>
                <w:sz w:val="20"/>
              </w:rPr>
              <w:t>(PYMT_C)</w:t>
            </w:r>
          </w:p>
          <w:p w:rsidR="00396716" w:rsidRPr="00AE02BC" w:rsidP="00697449" w14:paraId="07FAA7AA" w14:textId="77777777">
            <w:pPr>
              <w:pStyle w:val="TableParagraph"/>
              <w:spacing w:after="120"/>
              <w:ind w:left="0"/>
              <w:rPr>
                <w:b/>
                <w:bCs/>
                <w:sz w:val="20"/>
              </w:rPr>
            </w:pPr>
            <w:r w:rsidRPr="00AE02BC">
              <w:rPr>
                <w:b/>
                <w:bCs/>
                <w:sz w:val="20"/>
              </w:rPr>
              <w:t>OR</w:t>
            </w:r>
          </w:p>
          <w:p w:rsidR="00FA1650" w:rsidP="00697449" w14:paraId="455E2CE5" w14:textId="4B3220E5">
            <w:pPr>
              <w:pStyle w:val="TableParagraph"/>
              <w:ind w:left="0"/>
              <w:rPr>
                <w:sz w:val="20"/>
              </w:rPr>
            </w:pPr>
            <w:r w:rsidRPr="0077076B">
              <w:rPr>
                <w:sz w:val="20"/>
              </w:rPr>
              <w:t>Service Level Data Collection for Initial Determinations and Appeals</w:t>
            </w:r>
          </w:p>
        </w:tc>
        <w:tc>
          <w:tcPr>
            <w:tcW w:w="1778" w:type="pct"/>
          </w:tcPr>
          <w:p w:rsidR="00396716" w:rsidP="00396716" w14:paraId="20EEC3CF" w14:textId="5D24D631">
            <w:pPr>
              <w:pStyle w:val="TableParagraph"/>
              <w:spacing w:after="120"/>
              <w:ind w:left="0"/>
              <w:rPr>
                <w:sz w:val="20"/>
              </w:rPr>
            </w:pPr>
            <w:r>
              <w:rPr>
                <w:sz w:val="20"/>
              </w:rPr>
              <w:t xml:space="preserve">Select </w:t>
            </w:r>
            <w:r w:rsidR="00E4729B">
              <w:rPr>
                <w:sz w:val="20"/>
              </w:rPr>
              <w:t>up to</w:t>
            </w:r>
            <w:r>
              <w:rPr>
                <w:sz w:val="20"/>
              </w:rPr>
              <w:t xml:space="preserve"> 10 dismissed requests.</w:t>
            </w:r>
          </w:p>
          <w:p w:rsidR="00396716" w:rsidP="00396716" w14:paraId="02DA91B4" w14:textId="77777777">
            <w:pPr>
              <w:pStyle w:val="TableParagraph"/>
              <w:spacing w:after="120"/>
              <w:ind w:left="0"/>
              <w:rPr>
                <w:sz w:val="20"/>
              </w:rPr>
            </w:pPr>
            <w:r w:rsidRPr="009E596E">
              <w:rPr>
                <w:sz w:val="20"/>
              </w:rPr>
              <w:t>For each sampled case, review case file to ensure Sponsoring organization</w:t>
            </w:r>
            <w:r>
              <w:rPr>
                <w:sz w:val="20"/>
              </w:rPr>
              <w:t>:</w:t>
            </w:r>
          </w:p>
          <w:p w:rsidR="00396716" w:rsidP="00396716" w14:paraId="16144E08" w14:textId="77777777">
            <w:pPr>
              <w:pStyle w:val="TableParagraph"/>
              <w:spacing w:after="120"/>
              <w:ind w:left="0"/>
              <w:rPr>
                <w:sz w:val="20"/>
              </w:rPr>
            </w:pPr>
            <w:r>
              <w:rPr>
                <w:sz w:val="20"/>
              </w:rPr>
              <w:t>(1) Dismissed the request for one of the allowed dismissals reasons, and</w:t>
            </w:r>
          </w:p>
          <w:p w:rsidR="00396716" w:rsidP="00396716" w14:paraId="24023FC2" w14:textId="77777777">
            <w:pPr>
              <w:pStyle w:val="TableParagraph"/>
              <w:spacing w:after="120"/>
              <w:ind w:left="0"/>
              <w:rPr>
                <w:sz w:val="20"/>
              </w:rPr>
            </w:pPr>
            <w:r>
              <w:rPr>
                <w:sz w:val="20"/>
              </w:rPr>
              <w:t>(2) Issued</w:t>
            </w:r>
            <w:r w:rsidRPr="00A904C8">
              <w:rPr>
                <w:sz w:val="20"/>
              </w:rPr>
              <w:t xml:space="preserve"> written notice of dismissal </w:t>
            </w:r>
            <w:r>
              <w:rPr>
                <w:sz w:val="20"/>
              </w:rPr>
              <w:t>that included:</w:t>
            </w:r>
          </w:p>
          <w:p w:rsidR="00396716" w:rsidRPr="00BC3581" w:rsidP="002E036C" w14:paraId="0554BE76" w14:textId="77777777">
            <w:pPr>
              <w:pStyle w:val="TableParagraph"/>
              <w:numPr>
                <w:ilvl w:val="0"/>
                <w:numId w:val="17"/>
              </w:numPr>
              <w:spacing w:after="120"/>
              <w:ind w:left="144" w:hanging="144"/>
              <w:rPr>
                <w:strike/>
                <w:sz w:val="20"/>
              </w:rPr>
            </w:pPr>
            <w:r>
              <w:rPr>
                <w:sz w:val="20"/>
              </w:rPr>
              <w:t>T</w:t>
            </w:r>
            <w:r w:rsidRPr="00FA0EE8">
              <w:rPr>
                <w:sz w:val="20"/>
              </w:rPr>
              <w:t>he reason for dismissal</w:t>
            </w:r>
            <w:r>
              <w:rPr>
                <w:sz w:val="20"/>
              </w:rPr>
              <w:t>,</w:t>
            </w:r>
            <w:r w:rsidRPr="00FA0EE8">
              <w:rPr>
                <w:sz w:val="20"/>
              </w:rPr>
              <w:t xml:space="preserve"> and </w:t>
            </w:r>
          </w:p>
          <w:p w:rsidR="00396716" w:rsidRPr="00BC3581" w:rsidP="0077558C" w14:paraId="1F1B6533" w14:textId="77777777">
            <w:pPr>
              <w:pStyle w:val="TableParagraph"/>
              <w:numPr>
                <w:ilvl w:val="0"/>
                <w:numId w:val="17"/>
              </w:numPr>
              <w:spacing w:after="120"/>
              <w:ind w:left="144" w:hanging="144"/>
              <w:rPr>
                <w:strike/>
                <w:sz w:val="20"/>
              </w:rPr>
            </w:pPr>
            <w:r>
              <w:rPr>
                <w:sz w:val="20"/>
              </w:rPr>
              <w:t>T</w:t>
            </w:r>
            <w:r w:rsidRPr="00FA0EE8">
              <w:rPr>
                <w:sz w:val="20"/>
              </w:rPr>
              <w:t>he enrollee</w:t>
            </w:r>
            <w:r>
              <w:rPr>
                <w:sz w:val="20"/>
              </w:rPr>
              <w:t>’s</w:t>
            </w:r>
            <w:r w:rsidRPr="00FA0EE8">
              <w:rPr>
                <w:sz w:val="20"/>
              </w:rPr>
              <w:t xml:space="preserve"> right</w:t>
            </w:r>
            <w:r>
              <w:rPr>
                <w:sz w:val="20"/>
              </w:rPr>
              <w:t>s</w:t>
            </w:r>
            <w:r w:rsidRPr="00FA0EE8">
              <w:rPr>
                <w:sz w:val="20"/>
              </w:rPr>
              <w:t xml:space="preserve"> to request the Sponsoring organization vacate the dismissal</w:t>
            </w:r>
            <w:r>
              <w:rPr>
                <w:sz w:val="20"/>
              </w:rPr>
              <w:t>,</w:t>
            </w:r>
            <w:r w:rsidRPr="00FA0EE8">
              <w:rPr>
                <w:sz w:val="20"/>
              </w:rPr>
              <w:t xml:space="preserve"> and </w:t>
            </w:r>
          </w:p>
          <w:p w:rsidR="00396716" w:rsidP="002E036C" w14:paraId="48ED162C" w14:textId="79060F12">
            <w:pPr>
              <w:pStyle w:val="TableParagraph"/>
              <w:numPr>
                <w:ilvl w:val="0"/>
                <w:numId w:val="17"/>
              </w:numPr>
              <w:spacing w:after="120"/>
              <w:ind w:left="144" w:hanging="144"/>
              <w:rPr>
                <w:sz w:val="20"/>
              </w:rPr>
            </w:pPr>
            <w:r>
              <w:rPr>
                <w:sz w:val="20"/>
              </w:rPr>
              <w:t xml:space="preserve">The enrollee’s right to </w:t>
            </w:r>
            <w:r w:rsidRPr="00FA0EE8">
              <w:rPr>
                <w:sz w:val="20"/>
              </w:rPr>
              <w:t>request a reconsideration of the dismissal.</w:t>
            </w:r>
          </w:p>
        </w:tc>
        <w:tc>
          <w:tcPr>
            <w:tcW w:w="999" w:type="pct"/>
          </w:tcPr>
          <w:p w:rsidR="00396716" w:rsidRPr="00BB5C08" w:rsidP="00396716" w14:paraId="787D128E" w14:textId="77777777">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422.56</w:t>
            </w:r>
            <w:r>
              <w:rPr>
                <w:sz w:val="20"/>
                <w:szCs w:val="20"/>
              </w:rPr>
              <w:t>8(g)</w:t>
            </w:r>
          </w:p>
          <w:p w:rsidR="00396716" w:rsidRPr="004E400D" w:rsidP="00396716" w14:paraId="713DDCE0" w14:textId="77777777">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422.568</w:t>
            </w:r>
            <w:r>
              <w:rPr>
                <w:sz w:val="20"/>
                <w:szCs w:val="20"/>
              </w:rPr>
              <w:t>(h)</w:t>
            </w:r>
          </w:p>
          <w:p w:rsidR="00396716" w:rsidRPr="00BB5C08" w:rsidP="00396716" w14:paraId="6D4F70FD" w14:textId="77777777">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422.582</w:t>
            </w:r>
            <w:r>
              <w:rPr>
                <w:sz w:val="20"/>
                <w:szCs w:val="20"/>
              </w:rPr>
              <w:t>(g)</w:t>
            </w:r>
          </w:p>
          <w:p w:rsidR="00396716" w:rsidRPr="00BB5C08" w:rsidP="00396716" w14:paraId="1BAE7E3E" w14:textId="77777777">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422.58</w:t>
            </w:r>
            <w:r>
              <w:rPr>
                <w:sz w:val="20"/>
                <w:szCs w:val="20"/>
              </w:rPr>
              <w:t>2(h)</w:t>
            </w:r>
          </w:p>
          <w:p w:rsidR="00396716" w:rsidRPr="004E400D" w:rsidP="00396716" w14:paraId="102DCC65" w14:textId="77777777">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422.590</w:t>
            </w:r>
          </w:p>
          <w:p w:rsidR="00396716" w:rsidRPr="00BB5C08" w:rsidP="00396716" w14:paraId="4806F730" w14:textId="693A104E">
            <w:pPr>
              <w:pStyle w:val="TableParagraph"/>
              <w:spacing w:after="120"/>
              <w:ind w:left="0"/>
              <w:rPr>
                <w:sz w:val="20"/>
                <w:szCs w:val="20"/>
              </w:rPr>
            </w:pPr>
            <w:r w:rsidRPr="00BB5C08">
              <w:rPr>
                <w:sz w:val="20"/>
                <w:szCs w:val="20"/>
              </w:rPr>
              <w:t>42 CFR §</w:t>
            </w:r>
            <w:r w:rsidRPr="004E400D">
              <w:rPr>
                <w:sz w:val="20"/>
                <w:szCs w:val="20"/>
              </w:rPr>
              <w:t xml:space="preserve"> </w:t>
            </w:r>
            <w:r w:rsidRPr="00BB5C08">
              <w:rPr>
                <w:sz w:val="20"/>
                <w:szCs w:val="20"/>
              </w:rPr>
              <w:t>42</w:t>
            </w:r>
            <w:r w:rsidR="00DC685E">
              <w:rPr>
                <w:sz w:val="20"/>
                <w:szCs w:val="20"/>
              </w:rPr>
              <w:t>2</w:t>
            </w:r>
            <w:r w:rsidRPr="00BB5C08">
              <w:rPr>
                <w:sz w:val="20"/>
                <w:szCs w:val="20"/>
              </w:rPr>
              <w:t>.564</w:t>
            </w:r>
          </w:p>
          <w:p w:rsidR="00396716" w:rsidRPr="0086251F" w:rsidP="00396716" w14:paraId="4A786CAD" w14:textId="4E45C4A1">
            <w:pPr>
              <w:pStyle w:val="TableParagraph"/>
              <w:spacing w:after="120"/>
              <w:ind w:left="0"/>
              <w:rPr>
                <w:sz w:val="20"/>
              </w:rPr>
            </w:pPr>
            <w:r w:rsidRPr="00BB5C08">
              <w:rPr>
                <w:sz w:val="20"/>
                <w:szCs w:val="20"/>
              </w:rPr>
              <w:t>42 CFR §</w:t>
            </w:r>
            <w:r w:rsidRPr="004E400D">
              <w:rPr>
                <w:sz w:val="20"/>
                <w:szCs w:val="20"/>
              </w:rPr>
              <w:t xml:space="preserve"> </w:t>
            </w:r>
            <w:r w:rsidRPr="00BB5C08">
              <w:rPr>
                <w:sz w:val="20"/>
                <w:szCs w:val="20"/>
              </w:rPr>
              <w:t>422.630</w:t>
            </w:r>
          </w:p>
        </w:tc>
      </w:tr>
      <w:tr w14:paraId="57C7DB4E" w14:textId="77777777" w:rsidTr="00854848">
        <w:tblPrEx>
          <w:tblW w:w="5000" w:type="pct"/>
          <w:jc w:val="center"/>
          <w:tblLook w:val="01E0"/>
        </w:tblPrEx>
        <w:trPr>
          <w:cantSplit/>
          <w:trHeight w:val="1511"/>
          <w:jc w:val="center"/>
        </w:trPr>
        <w:tc>
          <w:tcPr>
            <w:tcW w:w="584" w:type="pct"/>
          </w:tcPr>
          <w:p w:rsidR="00396716" w:rsidP="00396716" w14:paraId="4844588D" w14:textId="13323422">
            <w:pPr>
              <w:pStyle w:val="TableParagraph"/>
              <w:ind w:left="0"/>
              <w:rPr>
                <w:w w:val="95"/>
                <w:sz w:val="20"/>
              </w:rPr>
            </w:pPr>
            <w:r>
              <w:rPr>
                <w:w w:val="95"/>
                <w:sz w:val="20"/>
              </w:rPr>
              <w:t xml:space="preserve">Classification </w:t>
            </w:r>
            <w:r>
              <w:rPr>
                <w:sz w:val="20"/>
              </w:rPr>
              <w:t>of Requests</w:t>
            </w:r>
          </w:p>
        </w:tc>
        <w:tc>
          <w:tcPr>
            <w:tcW w:w="574" w:type="pct"/>
          </w:tcPr>
          <w:p w:rsidR="00396716" w:rsidP="00396716" w14:paraId="0106032D" w14:textId="0806B06E">
            <w:pPr>
              <w:pStyle w:val="TableParagraph"/>
              <w:pageBreakBefore/>
              <w:ind w:left="0"/>
              <w:jc w:val="both"/>
              <w:rPr>
                <w:sz w:val="20"/>
              </w:rPr>
            </w:pPr>
            <w:r>
              <w:rPr>
                <w:sz w:val="20"/>
              </w:rPr>
              <w:t>3.2</w:t>
            </w:r>
          </w:p>
        </w:tc>
        <w:tc>
          <w:tcPr>
            <w:tcW w:w="1065" w:type="pct"/>
          </w:tcPr>
          <w:p w:rsidR="00396716" w:rsidP="00396716" w14:paraId="5EB482AD" w14:textId="03AB28A8">
            <w:pPr>
              <w:pStyle w:val="TableParagraph"/>
              <w:ind w:left="0"/>
              <w:rPr>
                <w:sz w:val="20"/>
              </w:rPr>
            </w:pPr>
            <w:r>
              <w:rPr>
                <w:sz w:val="20"/>
              </w:rPr>
              <w:t>Universe Table 4: Part C Standard and Expedited Grievances (GRV_C)</w:t>
            </w:r>
          </w:p>
        </w:tc>
        <w:tc>
          <w:tcPr>
            <w:tcW w:w="1778" w:type="pct"/>
          </w:tcPr>
          <w:p w:rsidR="00396716" w:rsidP="00396716" w14:paraId="58436D73" w14:textId="73907FDC">
            <w:pPr>
              <w:pStyle w:val="TableParagraph"/>
              <w:spacing w:after="120"/>
              <w:ind w:left="0"/>
              <w:rPr>
                <w:sz w:val="20"/>
              </w:rPr>
            </w:pPr>
            <w:r>
              <w:rPr>
                <w:sz w:val="20"/>
              </w:rPr>
              <w:t xml:space="preserve">Select </w:t>
            </w:r>
            <w:r w:rsidR="00E4729B">
              <w:rPr>
                <w:sz w:val="20"/>
              </w:rPr>
              <w:t>up to</w:t>
            </w:r>
            <w:r>
              <w:rPr>
                <w:sz w:val="20"/>
              </w:rPr>
              <w:t xml:space="preserve"> 15 grievance sample cases from Table 4.</w:t>
            </w:r>
          </w:p>
          <w:p w:rsidR="00396716" w:rsidRPr="00697449" w:rsidP="00396716" w14:paraId="2DCACC5D" w14:textId="77777777">
            <w:pPr>
              <w:pStyle w:val="TableParagraph"/>
              <w:spacing w:after="120"/>
              <w:ind w:left="0"/>
              <w:rPr>
                <w:color w:val="000000" w:themeColor="text1"/>
                <w:sz w:val="20"/>
              </w:rPr>
            </w:pPr>
            <w:r w:rsidRPr="00697449">
              <w:rPr>
                <w:color w:val="000000" w:themeColor="text1"/>
                <w:sz w:val="20"/>
              </w:rPr>
              <w:t>For each sampled case, review case file to determine if the Sponsoring organization informed the enrollee of the disposition of the grievance in accordance with the appropriate requirements.</w:t>
            </w:r>
          </w:p>
          <w:p w:rsidR="00396716" w:rsidRPr="007415B9" w:rsidP="00396716" w14:paraId="580EE1BA" w14:textId="77777777">
            <w:pPr>
              <w:pStyle w:val="TableParagraph"/>
              <w:spacing w:after="120"/>
              <w:ind w:left="0"/>
              <w:rPr>
                <w:sz w:val="20"/>
              </w:rPr>
            </w:pPr>
            <w:r w:rsidRPr="007415B9">
              <w:rPr>
                <w:sz w:val="20"/>
              </w:rPr>
              <w:t>If the enrollee filed an expedited grievance, determine if Sponsoring organization responded to the enrollee’s grievance within 24 hours.</w:t>
            </w:r>
          </w:p>
          <w:p w:rsidR="00396716" w:rsidP="00396716" w14:paraId="4DF68385" w14:textId="77777777">
            <w:pPr>
              <w:pStyle w:val="TableParagraph"/>
              <w:spacing w:after="120"/>
              <w:ind w:left="0"/>
              <w:rPr>
                <w:sz w:val="20"/>
              </w:rPr>
            </w:pPr>
            <w:r w:rsidRPr="00B322CC">
              <w:rPr>
                <w:sz w:val="20"/>
              </w:rPr>
              <w:t>Review case file documentation to determine if the request was appropriately classified or whether it should have been treated as a coverage request or appeal.</w:t>
            </w:r>
          </w:p>
          <w:p w:rsidR="00396716" w:rsidRPr="00E95395" w:rsidP="00396716" w14:paraId="05207530" w14:textId="77777777">
            <w:pPr>
              <w:pStyle w:val="TableParagraph"/>
              <w:spacing w:after="120"/>
              <w:ind w:left="0"/>
              <w:rPr>
                <w:sz w:val="20"/>
                <w:szCs w:val="20"/>
              </w:rPr>
            </w:pPr>
            <w:r>
              <w:rPr>
                <w:sz w:val="20"/>
              </w:rPr>
              <w:t xml:space="preserve">If the Sponsoring organization </w:t>
            </w:r>
            <w:r>
              <w:rPr>
                <w:sz w:val="20"/>
              </w:rPr>
              <w:t>extended</w:t>
            </w:r>
            <w:r>
              <w:rPr>
                <w:sz w:val="20"/>
              </w:rPr>
              <w:t xml:space="preserve"> the deadline, review case file for documentation stating how the delay is in the interest of the enrollee and confirm the Sponsoring organization notified the enrollee in writing for the reasons for delay. </w:t>
            </w:r>
          </w:p>
          <w:p w:rsidR="00396716" w:rsidP="00697449" w14:paraId="4E0622EE" w14:textId="493C6D2E">
            <w:pPr>
              <w:pStyle w:val="TableParagraph"/>
              <w:ind w:left="0"/>
              <w:rPr>
                <w:sz w:val="20"/>
              </w:rPr>
            </w:pPr>
            <w:r w:rsidRPr="00E95395">
              <w:rPr>
                <w:sz w:val="20"/>
                <w:szCs w:val="20"/>
              </w:rPr>
              <w:t>If the enrollee identified a representative, review case file to determine if notification was sent to the enrollee’s representative.</w:t>
            </w:r>
          </w:p>
        </w:tc>
        <w:tc>
          <w:tcPr>
            <w:tcW w:w="999" w:type="pct"/>
          </w:tcPr>
          <w:p w:rsidR="00396716" w:rsidP="00396716" w14:paraId="2E356723" w14:textId="77777777">
            <w:pPr>
              <w:pStyle w:val="TableParagraph"/>
              <w:spacing w:after="120"/>
              <w:ind w:left="0"/>
              <w:rPr>
                <w:sz w:val="20"/>
              </w:rPr>
            </w:pPr>
            <w:r>
              <w:rPr>
                <w:sz w:val="20"/>
              </w:rPr>
              <w:t>42 CFR §</w:t>
            </w:r>
            <w:r>
              <w:rPr>
                <w:spacing w:val="-6"/>
                <w:sz w:val="20"/>
              </w:rPr>
              <w:t xml:space="preserve"> </w:t>
            </w:r>
            <w:r>
              <w:rPr>
                <w:sz w:val="20"/>
              </w:rPr>
              <w:t>422.564(b)</w:t>
            </w:r>
          </w:p>
          <w:p w:rsidR="00396716" w:rsidP="00396716" w14:paraId="51C272FE" w14:textId="77777777">
            <w:pPr>
              <w:pStyle w:val="TableParagraph"/>
              <w:spacing w:after="120"/>
              <w:ind w:left="0"/>
              <w:rPr>
                <w:sz w:val="20"/>
              </w:rPr>
            </w:pPr>
            <w:r>
              <w:rPr>
                <w:sz w:val="20"/>
              </w:rPr>
              <w:t>42 CFR §</w:t>
            </w:r>
            <w:r>
              <w:rPr>
                <w:spacing w:val="-7"/>
                <w:sz w:val="20"/>
              </w:rPr>
              <w:t xml:space="preserve"> </w:t>
            </w:r>
            <w:r>
              <w:rPr>
                <w:sz w:val="20"/>
              </w:rPr>
              <w:t>422.564(e)</w:t>
            </w:r>
          </w:p>
          <w:p w:rsidR="00396716" w:rsidRPr="00BB5C08" w:rsidP="00396716" w14:paraId="5C76E1F8" w14:textId="2BC26CD7">
            <w:pPr>
              <w:pStyle w:val="TableParagraph"/>
              <w:spacing w:after="120"/>
              <w:ind w:left="0"/>
              <w:rPr>
                <w:sz w:val="20"/>
                <w:szCs w:val="20"/>
              </w:rPr>
            </w:pPr>
            <w:r w:rsidRPr="00273B1B">
              <w:rPr>
                <w:sz w:val="20"/>
                <w:szCs w:val="20"/>
              </w:rPr>
              <w:t>42 CFR § 422.564(</w:t>
            </w:r>
            <w:r>
              <w:rPr>
                <w:sz w:val="20"/>
                <w:szCs w:val="20"/>
              </w:rPr>
              <w:t>f</w:t>
            </w:r>
            <w:r w:rsidRPr="00273B1B">
              <w:rPr>
                <w:sz w:val="20"/>
                <w:szCs w:val="20"/>
              </w:rPr>
              <w:t>)</w:t>
            </w:r>
          </w:p>
        </w:tc>
      </w:tr>
    </w:tbl>
    <w:p w:rsidR="00411307" w14:paraId="044AD2A6" w14:textId="77777777">
      <w:pPr>
        <w:rPr>
          <w:b/>
          <w:bCs/>
          <w:sz w:val="32"/>
          <w:szCs w:val="32"/>
        </w:rPr>
      </w:pPr>
      <w:r>
        <w:br w:type="page"/>
      </w:r>
    </w:p>
    <w:p w:rsidR="004435A2" w:rsidP="00A33387" w14:paraId="3657857B" w14:textId="303ED6B4">
      <w:pPr>
        <w:pStyle w:val="Heading2"/>
      </w:pPr>
      <w:bookmarkStart w:id="9" w:name="Program_Audit_Data_Request"/>
      <w:bookmarkStart w:id="10" w:name="_Toc216443836"/>
      <w:bookmarkEnd w:id="9"/>
      <w:r>
        <w:rPr>
          <w:u w:color="2E74B5"/>
        </w:rPr>
        <w:t xml:space="preserve">Program Audit Data </w:t>
      </w:r>
      <w:r w:rsidRPr="00BA08ED">
        <w:rPr>
          <w:u w:color="2E74B5"/>
        </w:rPr>
        <w:t>Request</w:t>
      </w:r>
      <w:bookmarkEnd w:id="10"/>
    </w:p>
    <w:p w:rsidR="004435A2" w:rsidP="00A33387" w14:paraId="56A87F4C" w14:textId="77777777">
      <w:pPr>
        <w:pStyle w:val="Heading2"/>
      </w:pPr>
      <w:bookmarkStart w:id="11" w:name="Audit_Engagement_and_Universe_Submission"/>
      <w:bookmarkStart w:id="12" w:name="_Toc216443837"/>
      <w:bookmarkEnd w:id="11"/>
      <w:r>
        <w:t>Audit Engagement and Universe Submission Phase</w:t>
      </w:r>
      <w:bookmarkEnd w:id="12"/>
    </w:p>
    <w:p w:rsidR="004435A2" w:rsidP="00A33387" w14:paraId="3FFA0B91" w14:textId="77777777">
      <w:pPr>
        <w:pStyle w:val="Heading3"/>
      </w:pPr>
      <w:bookmarkStart w:id="13" w:name="Universe_Submissions"/>
      <w:bookmarkStart w:id="14" w:name="_Toc216443838"/>
      <w:bookmarkEnd w:id="13"/>
      <w:r>
        <w:t>Universe Submissions</w:t>
      </w:r>
      <w:bookmarkEnd w:id="14"/>
    </w:p>
    <w:p w:rsidR="00AD650B" w:rsidRPr="00BC3581" w:rsidP="00BB6FCD" w14:paraId="2A9B541D" w14:textId="487D9C57">
      <w:pPr>
        <w:pStyle w:val="BodyText"/>
        <w:spacing w:after="120"/>
      </w:pPr>
      <w:r>
        <w:t xml:space="preserve">CMS will utilize </w:t>
      </w:r>
      <w:r w:rsidR="00C032F0">
        <w:t xml:space="preserve">all available </w:t>
      </w:r>
      <w:r>
        <w:t xml:space="preserve">data submitted as a part of </w:t>
      </w:r>
      <w:r w:rsidRPr="00BC3581">
        <w:t>the reporting of Service Level Data Collection for Initial Determinations and Appeals (OMB-0938-</w:t>
      </w:r>
      <w:r w:rsidR="009C6118">
        <w:t>1489</w:t>
      </w:r>
      <w:r w:rsidRPr="00BC3581">
        <w:t>)</w:t>
      </w:r>
      <w:r w:rsidR="00C032F0">
        <w:t xml:space="preserve"> </w:t>
      </w:r>
      <w:r w:rsidR="00C032F0">
        <w:t>in order to</w:t>
      </w:r>
      <w:r w:rsidR="00C032F0">
        <w:t xml:space="preserve"> limit additional data requests on audit</w:t>
      </w:r>
      <w:r w:rsidRPr="00BC3581">
        <w:t xml:space="preserve">. </w:t>
      </w:r>
      <w:r w:rsidR="00BD2BED">
        <w:t xml:space="preserve">Prior to the </w:t>
      </w:r>
      <w:r w:rsidR="00833729">
        <w:t xml:space="preserve">service level </w:t>
      </w:r>
      <w:r w:rsidR="00BD2BED">
        <w:t xml:space="preserve">data being available, CMS will collect universes of data as outlined below. </w:t>
      </w:r>
      <w:r w:rsidRPr="00BC3581">
        <w:t xml:space="preserve">CMS will collect </w:t>
      </w:r>
      <w:r w:rsidR="00971EE2">
        <w:t>one universe</w:t>
      </w:r>
      <w:r w:rsidRPr="00BC3581">
        <w:t xml:space="preserve"> related to grievances</w:t>
      </w:r>
      <w:r w:rsidR="00BD2BED">
        <w:t xml:space="preserve"> for all audits, regardless of whether </w:t>
      </w:r>
      <w:r w:rsidR="00833729">
        <w:t xml:space="preserve">service level </w:t>
      </w:r>
      <w:r w:rsidR="00BD2BED">
        <w:t>data is used to supplement the other universes</w:t>
      </w:r>
      <w:r w:rsidRPr="00BC3581">
        <w:t>.</w:t>
      </w:r>
    </w:p>
    <w:p w:rsidR="000219C8" w:rsidP="00AF1AC1" w14:paraId="070F5AD9" w14:textId="152F8D8B">
      <w:pPr>
        <w:pStyle w:val="BodyText"/>
      </w:pPr>
      <w:r>
        <w:t xml:space="preserve">Sponsoring organizations must prepare each universe, comprehensive of all contracts and Plan Benefit Packages (PBP), identified in the audit engagement letter, in either Microsoft Excel (.xlsx) file format with a header row or Text (.txt) file format without a header row. The Excel or Text file must be converted into Zip file </w:t>
      </w:r>
      <w:r>
        <w:t>format (.</w:t>
      </w:r>
      <w:r>
        <w:t xml:space="preserve">zip) before uploading to the Health Plan Management System (HPMS) audit module. Descriptions and clarifications of what must be included in each submission and data field are outlined in the individual universe record layouts below. Characters are required in all requested fields, unless otherwise specified, and data must be limited to the request specified in each record layout. Sponsoring organizations must provide accurate and timely universe submissions within 15 business days of the audit engagement letter date. Submissions that do not strictly adhere to the record layout specifications will be rejected. </w:t>
      </w:r>
    </w:p>
    <w:p w:rsidR="00411307" w14:paraId="62AB891F" w14:textId="0C94D64F">
      <w:pPr>
        <w:rPr>
          <w:sz w:val="24"/>
          <w:szCs w:val="24"/>
        </w:rPr>
      </w:pPr>
      <w:r>
        <w:br w:type="page"/>
      </w:r>
    </w:p>
    <w:p w:rsidR="00D61DE1" w:rsidRPr="000219C8" w:rsidP="00AF1AC1" w14:paraId="44EE49E6" w14:textId="77777777">
      <w:pPr>
        <w:pStyle w:val="BodyText"/>
      </w:pPr>
    </w:p>
    <w:p w:rsidR="004435A2" w:rsidP="00A33387" w14:paraId="2869ECB3" w14:textId="7D135C45">
      <w:pPr>
        <w:pStyle w:val="Heading3"/>
      </w:pPr>
      <w:bookmarkStart w:id="15" w:name="Universe_Requests"/>
      <w:bookmarkStart w:id="16" w:name="_Toc216443839"/>
      <w:bookmarkEnd w:id="15"/>
      <w:r>
        <w:t>Universe Requests</w:t>
      </w:r>
      <w:bookmarkEnd w:id="16"/>
    </w:p>
    <w:p w:rsidR="004435A2" w:rsidP="00854848" w14:paraId="02AA5FBB" w14:textId="03C6C112">
      <w:pPr>
        <w:pStyle w:val="ListParagraph"/>
        <w:numPr>
          <w:ilvl w:val="0"/>
          <w:numId w:val="8"/>
        </w:numPr>
        <w:spacing w:line="259" w:lineRule="auto"/>
        <w:ind w:left="360"/>
        <w:rPr>
          <w:sz w:val="24"/>
          <w:szCs w:val="24"/>
        </w:rPr>
      </w:pPr>
      <w:r w:rsidRPr="0EEF72D5">
        <w:rPr>
          <w:sz w:val="24"/>
          <w:szCs w:val="24"/>
        </w:rPr>
        <w:t>Universe Table 1: Standard and Expedited Organization Determinations (OD) Record Layout</w:t>
      </w:r>
    </w:p>
    <w:p w:rsidR="004435A2" w:rsidP="0077558C" w14:paraId="5D272E19" w14:textId="299BF259">
      <w:pPr>
        <w:pStyle w:val="ListParagraph"/>
        <w:numPr>
          <w:ilvl w:val="0"/>
          <w:numId w:val="8"/>
        </w:numPr>
        <w:ind w:left="360"/>
        <w:rPr>
          <w:sz w:val="24"/>
        </w:rPr>
      </w:pPr>
      <w:r>
        <w:rPr>
          <w:sz w:val="24"/>
        </w:rPr>
        <w:t>Universe Table 2: Standard and Expedited Reconsiderations</w:t>
      </w:r>
      <w:r>
        <w:rPr>
          <w:spacing w:val="-21"/>
          <w:sz w:val="24"/>
        </w:rPr>
        <w:t xml:space="preserve"> </w:t>
      </w:r>
      <w:r>
        <w:rPr>
          <w:sz w:val="24"/>
        </w:rPr>
        <w:t>(RECON) Record</w:t>
      </w:r>
      <w:r>
        <w:rPr>
          <w:spacing w:val="1"/>
          <w:sz w:val="24"/>
        </w:rPr>
        <w:t xml:space="preserve"> </w:t>
      </w:r>
      <w:r>
        <w:rPr>
          <w:sz w:val="24"/>
        </w:rPr>
        <w:t>Layout</w:t>
      </w:r>
    </w:p>
    <w:p w:rsidR="004435A2" w:rsidP="0077558C" w14:paraId="43205285" w14:textId="2EC6DEB4">
      <w:pPr>
        <w:pStyle w:val="ListParagraph"/>
        <w:numPr>
          <w:ilvl w:val="0"/>
          <w:numId w:val="8"/>
        </w:numPr>
        <w:ind w:left="360"/>
        <w:rPr>
          <w:sz w:val="24"/>
        </w:rPr>
      </w:pPr>
      <w:r>
        <w:rPr>
          <w:sz w:val="24"/>
        </w:rPr>
        <w:t>Universe Table 3: Payment Organization Determinations and Reconsiderations (PYMT_C) Record Layout</w:t>
      </w:r>
    </w:p>
    <w:p w:rsidR="004435A2" w:rsidP="0077558C" w14:paraId="13311339" w14:textId="14AB281B">
      <w:pPr>
        <w:pStyle w:val="ListParagraph"/>
        <w:numPr>
          <w:ilvl w:val="0"/>
          <w:numId w:val="8"/>
        </w:numPr>
        <w:ind w:left="360"/>
        <w:rPr>
          <w:sz w:val="24"/>
        </w:rPr>
      </w:pPr>
      <w:r>
        <w:rPr>
          <w:sz w:val="24"/>
        </w:rPr>
        <w:t xml:space="preserve">Universe Table </w:t>
      </w:r>
      <w:r w:rsidR="00A9432F">
        <w:rPr>
          <w:sz w:val="24"/>
        </w:rPr>
        <w:t>4</w:t>
      </w:r>
      <w:r>
        <w:rPr>
          <w:sz w:val="24"/>
        </w:rPr>
        <w:t>: Part C Standard and Expedited Grievances (GRV_C)</w:t>
      </w:r>
      <w:r>
        <w:rPr>
          <w:spacing w:val="-21"/>
          <w:sz w:val="24"/>
        </w:rPr>
        <w:t xml:space="preserve"> </w:t>
      </w:r>
      <w:r>
        <w:rPr>
          <w:sz w:val="24"/>
        </w:rPr>
        <w:t>Record Layout</w:t>
      </w:r>
    </w:p>
    <w:p w:rsidR="003A660B" w:rsidP="0077558C" w14:paraId="1F9C8B4D" w14:textId="10097459">
      <w:pPr>
        <w:pStyle w:val="ListParagraph"/>
        <w:numPr>
          <w:ilvl w:val="0"/>
          <w:numId w:val="8"/>
        </w:numPr>
        <w:spacing w:after="240"/>
        <w:ind w:left="360"/>
        <w:rPr>
          <w:sz w:val="24"/>
        </w:rPr>
      </w:pPr>
      <w:r>
        <w:rPr>
          <w:sz w:val="24"/>
        </w:rPr>
        <w:t xml:space="preserve">Universe Table 5: Reopened </w:t>
      </w:r>
      <w:r w:rsidR="00697449">
        <w:rPr>
          <w:sz w:val="24"/>
        </w:rPr>
        <w:t xml:space="preserve">Part C </w:t>
      </w:r>
      <w:r>
        <w:rPr>
          <w:sz w:val="24"/>
        </w:rPr>
        <w:t>Determinations (R</w:t>
      </w:r>
      <w:r w:rsidR="00697449">
        <w:rPr>
          <w:sz w:val="24"/>
        </w:rPr>
        <w:t>C</w:t>
      </w:r>
      <w:r>
        <w:rPr>
          <w:sz w:val="24"/>
        </w:rPr>
        <w:t>D) Record Layout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5"/>
        <w:gridCol w:w="8945"/>
      </w:tblGrid>
      <w:tr w14:paraId="42C4567E" w14:textId="77777777" w:rsidTr="006D630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551"/>
          <w:jc w:val="center"/>
        </w:trPr>
        <w:tc>
          <w:tcPr>
            <w:tcW w:w="855" w:type="pct"/>
            <w:shd w:val="clear" w:color="auto" w:fill="BDD6EE"/>
          </w:tcPr>
          <w:p w:rsidR="004435A2" w:rsidP="007C27FC" w14:paraId="52B12747" w14:textId="77777777">
            <w:pPr>
              <w:pStyle w:val="TableParagraph"/>
              <w:ind w:left="0"/>
              <w:jc w:val="center"/>
              <w:rPr>
                <w:b/>
                <w:sz w:val="24"/>
              </w:rPr>
            </w:pPr>
            <w:r>
              <w:rPr>
                <w:b/>
                <w:sz w:val="24"/>
              </w:rPr>
              <w:t>Universe Record Layout</w:t>
            </w:r>
          </w:p>
        </w:tc>
        <w:tc>
          <w:tcPr>
            <w:tcW w:w="4145" w:type="pct"/>
            <w:shd w:val="clear" w:color="auto" w:fill="BDD6EE"/>
            <w:vAlign w:val="center"/>
          </w:tcPr>
          <w:p w:rsidR="004435A2" w:rsidP="001F29EB" w14:paraId="713CC0FB" w14:textId="77777777">
            <w:pPr>
              <w:pStyle w:val="TableParagraph"/>
              <w:spacing w:line="275" w:lineRule="exact"/>
              <w:ind w:left="0"/>
              <w:jc w:val="center"/>
              <w:rPr>
                <w:b/>
                <w:sz w:val="24"/>
              </w:rPr>
            </w:pPr>
            <w:r>
              <w:rPr>
                <w:b/>
                <w:sz w:val="24"/>
              </w:rPr>
              <w:t>Scope of Universe Request*</w:t>
            </w:r>
          </w:p>
        </w:tc>
      </w:tr>
      <w:tr w14:paraId="3F0B653F" w14:textId="77777777" w:rsidTr="006D630A">
        <w:tblPrEx>
          <w:tblW w:w="5000" w:type="pct"/>
          <w:jc w:val="center"/>
          <w:tblLook w:val="01E0"/>
        </w:tblPrEx>
        <w:trPr>
          <w:trHeight w:val="1459"/>
          <w:jc w:val="center"/>
        </w:trPr>
        <w:tc>
          <w:tcPr>
            <w:tcW w:w="855" w:type="pct"/>
          </w:tcPr>
          <w:p w:rsidR="004435A2" w:rsidP="00FA0EE8" w14:paraId="0136FC9D" w14:textId="793539B5">
            <w:pPr>
              <w:pStyle w:val="TableParagraph"/>
              <w:spacing w:line="270" w:lineRule="exact"/>
              <w:ind w:left="0"/>
              <w:rPr>
                <w:sz w:val="24"/>
              </w:rPr>
            </w:pPr>
            <w:r>
              <w:rPr>
                <w:sz w:val="24"/>
              </w:rPr>
              <w:t>Table</w:t>
            </w:r>
            <w:r>
              <w:rPr>
                <w:spacing w:val="-3"/>
                <w:sz w:val="24"/>
              </w:rPr>
              <w:t xml:space="preserve"> </w:t>
            </w:r>
            <w:r>
              <w:rPr>
                <w:sz w:val="24"/>
              </w:rPr>
              <w:t>1</w:t>
            </w:r>
          </w:p>
          <w:p w:rsidR="004435A2" w:rsidP="00FA0EE8" w14:paraId="3585C889" w14:textId="0F288007">
            <w:pPr>
              <w:pStyle w:val="TableParagraph"/>
              <w:ind w:left="0"/>
              <w:rPr>
                <w:sz w:val="24"/>
              </w:rPr>
            </w:pPr>
            <w:r>
              <w:rPr>
                <w:sz w:val="24"/>
              </w:rPr>
              <w:t>Table</w:t>
            </w:r>
            <w:r>
              <w:rPr>
                <w:spacing w:val="-3"/>
                <w:sz w:val="24"/>
              </w:rPr>
              <w:t xml:space="preserve"> </w:t>
            </w:r>
            <w:r>
              <w:rPr>
                <w:sz w:val="24"/>
              </w:rPr>
              <w:t>2</w:t>
            </w:r>
          </w:p>
          <w:p w:rsidR="004435A2" w:rsidP="00FA0EE8" w14:paraId="6B96573D" w14:textId="5AC40C40">
            <w:pPr>
              <w:pStyle w:val="TableParagraph"/>
              <w:ind w:left="0"/>
              <w:rPr>
                <w:sz w:val="24"/>
              </w:rPr>
            </w:pPr>
            <w:r>
              <w:rPr>
                <w:sz w:val="24"/>
              </w:rPr>
              <w:t>Table</w:t>
            </w:r>
            <w:r>
              <w:rPr>
                <w:spacing w:val="-3"/>
                <w:sz w:val="24"/>
              </w:rPr>
              <w:t xml:space="preserve"> </w:t>
            </w:r>
            <w:r>
              <w:rPr>
                <w:sz w:val="24"/>
              </w:rPr>
              <w:t>4</w:t>
            </w:r>
          </w:p>
          <w:p w:rsidR="003A660B" w:rsidP="00FA0EE8" w14:paraId="2DB2ACBE" w14:textId="6741340A">
            <w:pPr>
              <w:pStyle w:val="TableParagraph"/>
              <w:ind w:left="0"/>
              <w:rPr>
                <w:sz w:val="24"/>
              </w:rPr>
            </w:pPr>
            <w:r>
              <w:rPr>
                <w:sz w:val="24"/>
              </w:rPr>
              <w:t>Table 5</w:t>
            </w:r>
          </w:p>
          <w:p w:rsidR="004166AE" w:rsidP="00FA0EE8" w14:paraId="1A5614E2" w14:textId="2FF79990">
            <w:pPr>
              <w:pStyle w:val="TableParagraph"/>
              <w:ind w:left="0"/>
              <w:rPr>
                <w:sz w:val="24"/>
              </w:rPr>
            </w:pPr>
          </w:p>
        </w:tc>
        <w:tc>
          <w:tcPr>
            <w:tcW w:w="4145" w:type="pct"/>
          </w:tcPr>
          <w:p w:rsidR="004435A2" w:rsidP="00FA0EE8" w14:paraId="736BEDC7" w14:textId="6F9D5029">
            <w:pPr>
              <w:pStyle w:val="TableParagraph"/>
              <w:spacing w:line="273" w:lineRule="exact"/>
              <w:ind w:left="0"/>
              <w:rPr>
                <w:sz w:val="24"/>
              </w:rPr>
            </w:pPr>
            <w:r>
              <w:rPr>
                <w:sz w:val="24"/>
              </w:rPr>
              <w:t xml:space="preserve">Sponsoring organizations with MA/MAPD enrollment of </w:t>
            </w:r>
            <w:r w:rsidRPr="006D630A" w:rsidR="006D630A">
              <w:rPr>
                <w:sz w:val="24"/>
              </w:rPr>
              <w:t>–</w:t>
            </w:r>
          </w:p>
          <w:p w:rsidR="004435A2" w:rsidP="0077558C" w14:paraId="0E8DE22C" w14:textId="4FF7CBB3">
            <w:pPr>
              <w:pStyle w:val="TableParagraph"/>
              <w:numPr>
                <w:ilvl w:val="0"/>
                <w:numId w:val="7"/>
              </w:numPr>
              <w:tabs>
                <w:tab w:val="left" w:pos="636"/>
              </w:tabs>
              <w:ind w:left="308"/>
              <w:rPr>
                <w:sz w:val="24"/>
                <w:szCs w:val="24"/>
              </w:rPr>
            </w:pPr>
            <w:r w:rsidRPr="62F3AC7B">
              <w:rPr>
                <w:sz w:val="24"/>
                <w:szCs w:val="24"/>
              </w:rPr>
              <w:t xml:space="preserve">&lt;50,000 enrollees: submit the </w:t>
            </w:r>
            <w:r w:rsidRPr="62F3AC7B" w:rsidR="00562FCD">
              <w:rPr>
                <w:sz w:val="24"/>
                <w:szCs w:val="24"/>
              </w:rPr>
              <w:t>16</w:t>
            </w:r>
            <w:r w:rsidRPr="62F3AC7B">
              <w:rPr>
                <w:sz w:val="24"/>
                <w:szCs w:val="24"/>
              </w:rPr>
              <w:t xml:space="preserve">-week </w:t>
            </w:r>
            <w:r w:rsidRPr="62F3AC7B">
              <w:rPr>
                <w:sz w:val="24"/>
                <w:szCs w:val="24"/>
              </w:rPr>
              <w:t xml:space="preserve">period </w:t>
            </w:r>
            <w:r w:rsidRPr="62F3AC7B" w:rsidR="6DB4A527">
              <w:rPr>
                <w:sz w:val="24"/>
                <w:szCs w:val="24"/>
              </w:rPr>
              <w:t>,</w:t>
            </w:r>
            <w:r w:rsidR="00B24CE5">
              <w:rPr>
                <w:sz w:val="24"/>
                <w:szCs w:val="24"/>
              </w:rPr>
              <w:t xml:space="preserve"> </w:t>
            </w:r>
            <w:r w:rsidR="00706271">
              <w:rPr>
                <w:sz w:val="24"/>
              </w:rPr>
              <w:t>preceding and including</w:t>
            </w:r>
            <w:r w:rsidRPr="62F3AC7B" w:rsidR="6DB4A527">
              <w:rPr>
                <w:sz w:val="24"/>
                <w:szCs w:val="24"/>
              </w:rPr>
              <w:t>,</w:t>
            </w:r>
            <w:r w:rsidR="00706271">
              <w:rPr>
                <w:sz w:val="24"/>
              </w:rPr>
              <w:t xml:space="preserve"> the date of the audit engagement letter</w:t>
            </w:r>
            <w:r w:rsidRPr="62F3AC7B" w:rsidR="00562FCD">
              <w:rPr>
                <w:sz w:val="24"/>
                <w:szCs w:val="24"/>
              </w:rPr>
              <w:t>.</w:t>
            </w:r>
          </w:p>
          <w:p w:rsidR="004435A2" w:rsidP="0077558C" w14:paraId="742A5905" w14:textId="0E2AB731">
            <w:pPr>
              <w:pStyle w:val="TableParagraph"/>
              <w:numPr>
                <w:ilvl w:val="0"/>
                <w:numId w:val="7"/>
              </w:numPr>
              <w:tabs>
                <w:tab w:val="left" w:pos="636"/>
              </w:tabs>
              <w:spacing w:line="237" w:lineRule="auto"/>
              <w:ind w:left="308"/>
              <w:rPr>
                <w:sz w:val="24"/>
                <w:szCs w:val="24"/>
              </w:rPr>
            </w:pPr>
            <w:r w:rsidRPr="62F3AC7B">
              <w:rPr>
                <w:sz w:val="24"/>
                <w:szCs w:val="24"/>
              </w:rPr>
              <w:t xml:space="preserve">≥50,000 but &lt;250,000 enrollees: submit the </w:t>
            </w:r>
            <w:r w:rsidRPr="62F3AC7B" w:rsidR="00562FCD">
              <w:rPr>
                <w:sz w:val="24"/>
                <w:szCs w:val="24"/>
              </w:rPr>
              <w:t>12</w:t>
            </w:r>
            <w:r w:rsidRPr="62F3AC7B">
              <w:rPr>
                <w:sz w:val="24"/>
                <w:szCs w:val="24"/>
              </w:rPr>
              <w:t>-week period</w:t>
            </w:r>
            <w:r w:rsidRPr="62F3AC7B" w:rsidR="00706271">
              <w:rPr>
                <w:sz w:val="24"/>
                <w:szCs w:val="24"/>
              </w:rPr>
              <w:t xml:space="preserve"> </w:t>
            </w:r>
            <w:r w:rsidRPr="00706271" w:rsidR="00706271">
              <w:rPr>
                <w:sz w:val="24"/>
              </w:rPr>
              <w:t>preceding and including the date of the audit engagement letter</w:t>
            </w:r>
            <w:r w:rsidRPr="62F3AC7B" w:rsidR="00562FCD">
              <w:rPr>
                <w:sz w:val="24"/>
                <w:szCs w:val="24"/>
              </w:rPr>
              <w:t>.</w:t>
            </w:r>
          </w:p>
          <w:p w:rsidR="004435A2" w:rsidP="0077558C" w14:paraId="17A60703" w14:textId="1C6CA60E">
            <w:pPr>
              <w:pStyle w:val="TableParagraph"/>
              <w:numPr>
                <w:ilvl w:val="0"/>
                <w:numId w:val="7"/>
              </w:numPr>
              <w:tabs>
                <w:tab w:val="left" w:pos="636"/>
              </w:tabs>
              <w:spacing w:before="100" w:beforeAutospacing="1"/>
              <w:ind w:left="308"/>
              <w:rPr>
                <w:sz w:val="24"/>
                <w:szCs w:val="24"/>
              </w:rPr>
            </w:pPr>
            <w:r w:rsidRPr="62F3AC7B">
              <w:rPr>
                <w:sz w:val="24"/>
                <w:szCs w:val="24"/>
              </w:rPr>
              <w:t xml:space="preserve">≥250,000 but &lt;500,000 </w:t>
            </w:r>
            <w:r w:rsidRPr="62F3AC7B">
              <w:rPr>
                <w:sz w:val="24"/>
                <w:szCs w:val="24"/>
              </w:rPr>
              <w:t>enrollees</w:t>
            </w:r>
            <w:r w:rsidRPr="62F3AC7B">
              <w:rPr>
                <w:sz w:val="24"/>
                <w:szCs w:val="24"/>
              </w:rPr>
              <w:t>: submit the 4-week period</w:t>
            </w:r>
            <w:r w:rsidRPr="62F3AC7B" w:rsidR="00706271">
              <w:rPr>
                <w:sz w:val="24"/>
                <w:szCs w:val="24"/>
              </w:rPr>
              <w:t xml:space="preserve"> </w:t>
            </w:r>
            <w:r w:rsidRPr="00706271" w:rsidR="00706271">
              <w:rPr>
                <w:sz w:val="24"/>
              </w:rPr>
              <w:t>preceding and including the date of the audit engagement letter</w:t>
            </w:r>
            <w:r w:rsidRPr="62F3AC7B" w:rsidR="00562FCD">
              <w:rPr>
                <w:sz w:val="24"/>
                <w:szCs w:val="24"/>
              </w:rPr>
              <w:t>.</w:t>
            </w:r>
          </w:p>
          <w:p w:rsidR="004435A2" w:rsidP="0077558C" w14:paraId="5767AAAC" w14:textId="04700EEF">
            <w:pPr>
              <w:pStyle w:val="TableParagraph"/>
              <w:numPr>
                <w:ilvl w:val="0"/>
                <w:numId w:val="7"/>
              </w:numPr>
              <w:tabs>
                <w:tab w:val="left" w:pos="636"/>
              </w:tabs>
              <w:spacing w:line="274" w:lineRule="exact"/>
              <w:ind w:left="308"/>
              <w:rPr>
                <w:sz w:val="24"/>
                <w:szCs w:val="24"/>
              </w:rPr>
            </w:pPr>
            <w:r w:rsidRPr="62F3AC7B">
              <w:rPr>
                <w:sz w:val="24"/>
                <w:szCs w:val="24"/>
              </w:rPr>
              <w:t>≥500,000 enrollees: submit the 2-week period</w:t>
            </w:r>
            <w:r w:rsidRPr="62F3AC7B" w:rsidR="00706271">
              <w:rPr>
                <w:sz w:val="24"/>
                <w:szCs w:val="24"/>
              </w:rPr>
              <w:t xml:space="preserve"> </w:t>
            </w:r>
            <w:r w:rsidRPr="00706271" w:rsidR="00706271">
              <w:rPr>
                <w:sz w:val="24"/>
              </w:rPr>
              <w:t>preceding and including the date of the audit engagement letter</w:t>
            </w:r>
            <w:r w:rsidRPr="62F3AC7B" w:rsidR="00562FCD">
              <w:rPr>
                <w:sz w:val="24"/>
                <w:szCs w:val="24"/>
              </w:rPr>
              <w:t>.</w:t>
            </w:r>
          </w:p>
        </w:tc>
      </w:tr>
      <w:tr w14:paraId="52918F58" w14:textId="3D69B754" w:rsidTr="006D630A">
        <w:tblPrEx>
          <w:tblW w:w="5000" w:type="pct"/>
          <w:jc w:val="center"/>
          <w:tblLook w:val="01E0"/>
        </w:tblPrEx>
        <w:trPr>
          <w:trHeight w:val="557"/>
          <w:jc w:val="center"/>
        </w:trPr>
        <w:tc>
          <w:tcPr>
            <w:tcW w:w="855" w:type="pct"/>
          </w:tcPr>
          <w:p w:rsidR="00562FCD" w:rsidP="00FA0EE8" w14:paraId="13BD97AC" w14:textId="58C19AC6">
            <w:pPr>
              <w:pStyle w:val="TableParagraph"/>
              <w:spacing w:line="270" w:lineRule="exact"/>
              <w:ind w:left="0"/>
              <w:rPr>
                <w:sz w:val="24"/>
              </w:rPr>
            </w:pPr>
            <w:r>
              <w:rPr>
                <w:sz w:val="24"/>
              </w:rPr>
              <w:t>Table 3</w:t>
            </w:r>
          </w:p>
        </w:tc>
        <w:tc>
          <w:tcPr>
            <w:tcW w:w="4145" w:type="pct"/>
          </w:tcPr>
          <w:p w:rsidR="00562FCD" w:rsidP="00FA0EE8" w14:paraId="11BF4B75" w14:textId="4ECF2993">
            <w:pPr>
              <w:pStyle w:val="TableParagraph"/>
              <w:spacing w:line="273" w:lineRule="exact"/>
              <w:ind w:left="0"/>
              <w:rPr>
                <w:sz w:val="24"/>
              </w:rPr>
            </w:pPr>
            <w:r>
              <w:rPr>
                <w:sz w:val="24"/>
              </w:rPr>
              <w:t>Sponsoring organizations with MA/MAPD enrollment of –</w:t>
            </w:r>
          </w:p>
          <w:p w:rsidR="00562FCD" w:rsidP="0077558C" w14:paraId="72BE8A1D" w14:textId="442FD217">
            <w:pPr>
              <w:pStyle w:val="TableParagraph"/>
              <w:numPr>
                <w:ilvl w:val="0"/>
                <w:numId w:val="9"/>
              </w:numPr>
              <w:spacing w:line="273" w:lineRule="exact"/>
              <w:ind w:left="360"/>
              <w:rPr>
                <w:sz w:val="24"/>
                <w:szCs w:val="24"/>
              </w:rPr>
            </w:pPr>
            <w:r w:rsidRPr="62F3AC7B">
              <w:rPr>
                <w:sz w:val="24"/>
                <w:szCs w:val="24"/>
              </w:rPr>
              <w:t xml:space="preserve">&lt;500,000 enrollees: submit the </w:t>
            </w:r>
            <w:r w:rsidR="009E7CCB">
              <w:rPr>
                <w:sz w:val="24"/>
                <w:szCs w:val="24"/>
              </w:rPr>
              <w:t>4</w:t>
            </w:r>
            <w:r w:rsidRPr="62F3AC7B">
              <w:rPr>
                <w:sz w:val="24"/>
                <w:szCs w:val="24"/>
              </w:rPr>
              <w:t>-week period</w:t>
            </w:r>
            <w:r w:rsidRPr="62F3AC7B" w:rsidR="00706271">
              <w:rPr>
                <w:sz w:val="24"/>
                <w:szCs w:val="24"/>
              </w:rPr>
              <w:t xml:space="preserve"> </w:t>
            </w:r>
            <w:r w:rsidRPr="00706271" w:rsidR="00706271">
              <w:rPr>
                <w:sz w:val="24"/>
              </w:rPr>
              <w:t>preceding and including the date of the audit engagement letter</w:t>
            </w:r>
            <w:r w:rsidRPr="62F3AC7B" w:rsidR="006446FA">
              <w:rPr>
                <w:sz w:val="24"/>
                <w:szCs w:val="24"/>
              </w:rPr>
              <w:t>.</w:t>
            </w:r>
          </w:p>
          <w:p w:rsidR="00562FCD" w:rsidP="0077558C" w14:paraId="6B7069A3" w14:textId="43F513E9">
            <w:pPr>
              <w:pStyle w:val="TableParagraph"/>
              <w:numPr>
                <w:ilvl w:val="0"/>
                <w:numId w:val="9"/>
              </w:numPr>
              <w:spacing w:line="273" w:lineRule="exact"/>
              <w:ind w:left="360"/>
              <w:rPr>
                <w:sz w:val="24"/>
                <w:szCs w:val="24"/>
              </w:rPr>
            </w:pPr>
            <w:r w:rsidRPr="62F3AC7B">
              <w:rPr>
                <w:sz w:val="24"/>
                <w:szCs w:val="24"/>
              </w:rPr>
              <w:t xml:space="preserve">≥500,000 enrollees: submit the </w:t>
            </w:r>
            <w:r w:rsidR="004E0862">
              <w:rPr>
                <w:sz w:val="24"/>
                <w:szCs w:val="24"/>
              </w:rPr>
              <w:t>2</w:t>
            </w:r>
            <w:r w:rsidRPr="62F3AC7B">
              <w:rPr>
                <w:sz w:val="24"/>
                <w:szCs w:val="24"/>
              </w:rPr>
              <w:t>-week period</w:t>
            </w:r>
            <w:r w:rsidRPr="62F3AC7B" w:rsidR="00706271">
              <w:rPr>
                <w:sz w:val="24"/>
                <w:szCs w:val="24"/>
              </w:rPr>
              <w:t xml:space="preserve"> </w:t>
            </w:r>
            <w:r w:rsidRPr="00706271" w:rsidR="00706271">
              <w:rPr>
                <w:sz w:val="24"/>
              </w:rPr>
              <w:t>preceding and including the date of the audit engagement letter</w:t>
            </w:r>
            <w:r w:rsidRPr="62F3AC7B">
              <w:rPr>
                <w:sz w:val="24"/>
                <w:szCs w:val="24"/>
              </w:rPr>
              <w:t xml:space="preserve">. </w:t>
            </w:r>
          </w:p>
        </w:tc>
      </w:tr>
    </w:tbl>
    <w:p w:rsidR="004435A2" w:rsidP="006D630A" w14:paraId="3337F6C8" w14:textId="33A6C286">
      <w:pPr>
        <w:pStyle w:val="BodyText"/>
        <w:spacing w:after="120"/>
      </w:pPr>
      <w:r>
        <w:rPr>
          <w:b/>
        </w:rPr>
        <w:t xml:space="preserve">* </w:t>
      </w:r>
      <w:r>
        <w:t xml:space="preserve">CMS reserves the right to </w:t>
      </w:r>
      <w:r>
        <w:t>expand</w:t>
      </w:r>
      <w:r>
        <w:t xml:space="preserve"> the review period</w:t>
      </w:r>
      <w:r w:rsidR="00562FCD">
        <w:t>.</w:t>
      </w:r>
    </w:p>
    <w:p w:rsidR="00562FCD" w:rsidP="00A33387" w14:paraId="2E83DFF0" w14:textId="77777777">
      <w:pPr>
        <w:pStyle w:val="Heading3"/>
      </w:pPr>
      <w:bookmarkStart w:id="17" w:name="Universe_Table_1:_Standard_and_Expedited"/>
      <w:bookmarkStart w:id="18" w:name="_Toc216443840"/>
      <w:bookmarkEnd w:id="17"/>
      <w:r w:rsidRPr="002E3BDD">
        <w:t xml:space="preserve">General Record Layout </w:t>
      </w:r>
      <w:r>
        <w:t>Instructions</w:t>
      </w:r>
      <w:r w:rsidRPr="002E3BDD">
        <w:t>:</w:t>
      </w:r>
      <w:bookmarkEnd w:id="18"/>
    </w:p>
    <w:p w:rsidR="00562FCD" w:rsidRPr="000260BF" w:rsidP="0077558C" w14:paraId="1432CDA9" w14:textId="77777777">
      <w:pPr>
        <w:pStyle w:val="ListParagraph"/>
        <w:numPr>
          <w:ilvl w:val="0"/>
          <w:numId w:val="10"/>
        </w:numPr>
        <w:tabs>
          <w:tab w:val="left" w:pos="1400"/>
        </w:tabs>
        <w:spacing w:line="237" w:lineRule="auto"/>
        <w:ind w:left="360"/>
        <w:rPr>
          <w:sz w:val="24"/>
          <w:szCs w:val="24"/>
        </w:rPr>
      </w:pPr>
      <w:r>
        <w:rPr>
          <w:sz w:val="24"/>
          <w:szCs w:val="24"/>
        </w:rPr>
        <w:t>E</w:t>
      </w:r>
      <w:r w:rsidRPr="0050425E">
        <w:rPr>
          <w:sz w:val="24"/>
          <w:szCs w:val="24"/>
        </w:rPr>
        <w:t>xclude enrollees whose coverage is not yet effective as of the date of the engagement letter.</w:t>
      </w:r>
    </w:p>
    <w:p w:rsidR="00562FCD" w:rsidP="0077558C" w14:paraId="7C088D34" w14:textId="77777777">
      <w:pPr>
        <w:pStyle w:val="ListParagraph"/>
        <w:numPr>
          <w:ilvl w:val="0"/>
          <w:numId w:val="10"/>
        </w:numPr>
        <w:tabs>
          <w:tab w:val="left" w:pos="1400"/>
        </w:tabs>
        <w:spacing w:line="237" w:lineRule="auto"/>
        <w:ind w:left="360"/>
        <w:rPr>
          <w:sz w:val="24"/>
          <w:szCs w:val="24"/>
        </w:rPr>
      </w:pPr>
      <w:r w:rsidRPr="00D90971">
        <w:rPr>
          <w:sz w:val="24"/>
          <w:szCs w:val="24"/>
        </w:rPr>
        <w:t xml:space="preserve">Ensure dates and times are formatted as requested and that dates and times are listed in separate fields. </w:t>
      </w:r>
      <w:r w:rsidRPr="00D62B1E">
        <w:rPr>
          <w:sz w:val="24"/>
          <w:szCs w:val="24"/>
        </w:rPr>
        <w:t>All fields for a single line item within the universe must be submitted in the same time zone. For example, if the Sponsoring organization has systems in EST and CST, all data in a single line item must be in a sin</w:t>
      </w:r>
      <w:r w:rsidRPr="006F23FB">
        <w:rPr>
          <w:sz w:val="24"/>
          <w:szCs w:val="24"/>
        </w:rPr>
        <w:t>gle time</w:t>
      </w:r>
      <w:r w:rsidRPr="0050425E">
        <w:rPr>
          <w:sz w:val="24"/>
          <w:szCs w:val="24"/>
        </w:rPr>
        <w:t xml:space="preserve"> </w:t>
      </w:r>
      <w:r w:rsidRPr="006F23FB">
        <w:rPr>
          <w:sz w:val="24"/>
          <w:szCs w:val="24"/>
        </w:rPr>
        <w:t>zone.</w:t>
      </w:r>
    </w:p>
    <w:p w:rsidR="00562FCD" w:rsidRPr="0050425E" w:rsidP="0077558C" w14:paraId="6F1E08A9" w14:textId="77777777">
      <w:pPr>
        <w:pStyle w:val="ListParagraph"/>
        <w:numPr>
          <w:ilvl w:val="0"/>
          <w:numId w:val="10"/>
        </w:numPr>
        <w:tabs>
          <w:tab w:val="left" w:pos="1400"/>
        </w:tabs>
        <w:spacing w:line="237" w:lineRule="auto"/>
        <w:ind w:left="360"/>
        <w:rPr>
          <w:sz w:val="24"/>
          <w:szCs w:val="24"/>
        </w:rPr>
      </w:pPr>
      <w:r w:rsidRPr="0050425E">
        <w:rPr>
          <w:sz w:val="24"/>
          <w:szCs w:val="24"/>
        </w:rPr>
        <w:t>Sponsoring organizations may enter the time within universes instead of ‘None’ if the time is not required per the field description.</w:t>
      </w:r>
    </w:p>
    <w:p w:rsidR="00562FCD" w:rsidRPr="0007443C" w:rsidP="0077558C" w14:paraId="6E3F3680" w14:textId="77777777">
      <w:pPr>
        <w:pStyle w:val="ListParagraph"/>
        <w:numPr>
          <w:ilvl w:val="0"/>
          <w:numId w:val="10"/>
        </w:numPr>
        <w:spacing w:line="238" w:lineRule="auto"/>
        <w:ind w:left="360"/>
        <w:rPr>
          <w:sz w:val="24"/>
          <w:szCs w:val="24"/>
        </w:rPr>
      </w:pPr>
      <w:r w:rsidRPr="0007443C">
        <w:rPr>
          <w:sz w:val="24"/>
          <w:szCs w:val="24"/>
        </w:rPr>
        <w:t xml:space="preserve">Verify there are no blank fields. </w:t>
      </w:r>
    </w:p>
    <w:p w:rsidR="00562FCD" w:rsidRPr="0007443C" w:rsidP="0077558C" w14:paraId="0A1AB720" w14:textId="77777777">
      <w:pPr>
        <w:pStyle w:val="ListParagraph"/>
        <w:numPr>
          <w:ilvl w:val="0"/>
          <w:numId w:val="10"/>
        </w:numPr>
        <w:spacing w:line="238" w:lineRule="auto"/>
        <w:ind w:left="360"/>
        <w:rPr>
          <w:sz w:val="24"/>
          <w:szCs w:val="24"/>
        </w:rPr>
      </w:pPr>
      <w:r w:rsidRPr="0007443C">
        <w:rPr>
          <w:sz w:val="24"/>
          <w:szCs w:val="24"/>
        </w:rPr>
        <w:t>Do not skip any rows or columns.</w:t>
      </w:r>
    </w:p>
    <w:p w:rsidR="00562FCD" w:rsidP="0077558C" w14:paraId="3DF00C62" w14:textId="7273844C">
      <w:pPr>
        <w:pStyle w:val="ListParagraph"/>
        <w:numPr>
          <w:ilvl w:val="0"/>
          <w:numId w:val="10"/>
        </w:numPr>
        <w:spacing w:line="238" w:lineRule="auto"/>
        <w:ind w:left="360"/>
        <w:rPr>
          <w:sz w:val="24"/>
          <w:szCs w:val="24"/>
        </w:rPr>
      </w:pPr>
      <w:r w:rsidRPr="29A8FD8F">
        <w:rPr>
          <w:sz w:val="24"/>
          <w:szCs w:val="24"/>
        </w:rPr>
        <w:t>Ensure that all data fields are free of leading and/or trailing spaces.</w:t>
      </w:r>
    </w:p>
    <w:p w:rsidR="29A8FD8F" w:rsidRPr="00AE02BC" w:rsidP="0077558C" w14:paraId="3C3E5591" w14:textId="63DC8616">
      <w:pPr>
        <w:pStyle w:val="ListParagraph"/>
        <w:numPr>
          <w:ilvl w:val="0"/>
          <w:numId w:val="10"/>
        </w:numPr>
        <w:spacing w:line="238" w:lineRule="auto"/>
        <w:ind w:left="360"/>
        <w:rPr>
          <w:sz w:val="24"/>
          <w:szCs w:val="24"/>
        </w:rPr>
      </w:pPr>
      <w:r w:rsidRPr="00AE02BC">
        <w:rPr>
          <w:sz w:val="24"/>
          <w:szCs w:val="24"/>
        </w:rPr>
        <w:t>For all date fields, submit in CCYY/MM/DD format (e.g., 2027/01/01)</w:t>
      </w:r>
      <w:r w:rsidR="006446FA">
        <w:rPr>
          <w:sz w:val="24"/>
          <w:szCs w:val="24"/>
        </w:rPr>
        <w:t>.</w:t>
      </w:r>
    </w:p>
    <w:p w:rsidR="796E2856" w:rsidRPr="00AE02BC" w:rsidP="0077558C" w14:paraId="2A068004" w14:textId="1E10E00C">
      <w:pPr>
        <w:pStyle w:val="ListParagraph"/>
        <w:numPr>
          <w:ilvl w:val="0"/>
          <w:numId w:val="10"/>
        </w:numPr>
        <w:spacing w:line="238" w:lineRule="auto"/>
        <w:ind w:left="360"/>
        <w:rPr>
          <w:sz w:val="24"/>
          <w:szCs w:val="24"/>
        </w:rPr>
      </w:pPr>
      <w:r w:rsidRPr="00AE02BC">
        <w:rPr>
          <w:sz w:val="24"/>
          <w:szCs w:val="24"/>
        </w:rPr>
        <w:t>For all time fields, submit in HH:</w:t>
      </w:r>
      <w:r w:rsidRPr="00AE02BC">
        <w:rPr>
          <w:sz w:val="24"/>
          <w:szCs w:val="24"/>
        </w:rPr>
        <w:t>MM:SS</w:t>
      </w:r>
      <w:r w:rsidRPr="00AE02BC">
        <w:rPr>
          <w:sz w:val="24"/>
          <w:szCs w:val="24"/>
        </w:rPr>
        <w:t xml:space="preserve"> military time format (e.g., 23:59:59)</w:t>
      </w:r>
      <w:r w:rsidR="006446FA">
        <w:rPr>
          <w:sz w:val="24"/>
          <w:szCs w:val="24"/>
        </w:rPr>
        <w:t>.</w:t>
      </w:r>
    </w:p>
    <w:p w:rsidR="00084686" w:rsidP="0077558C" w14:paraId="2F65A207" w14:textId="77777777">
      <w:pPr>
        <w:pStyle w:val="ListParagraph"/>
        <w:numPr>
          <w:ilvl w:val="0"/>
          <w:numId w:val="10"/>
        </w:numPr>
        <w:spacing w:line="238" w:lineRule="auto"/>
        <w:ind w:left="360"/>
        <w:rPr>
          <w:sz w:val="24"/>
          <w:szCs w:val="24"/>
        </w:rPr>
      </w:pPr>
      <w:r w:rsidRPr="796E2856">
        <w:rPr>
          <w:sz w:val="24"/>
          <w:szCs w:val="24"/>
        </w:rPr>
        <w:t xml:space="preserve">CMS expects the Sponsoring organization to validate all data before they are provided to CMS, including that the data is readable, complete, and contains the data or documentation specifically responsive to the request. CMS reserves the right to validate </w:t>
      </w:r>
      <w:r w:rsidRPr="796E2856">
        <w:rPr>
          <w:sz w:val="24"/>
          <w:szCs w:val="24"/>
        </w:rPr>
        <w:t>any and all</w:t>
      </w:r>
      <w:r w:rsidRPr="796E2856">
        <w:rPr>
          <w:sz w:val="24"/>
          <w:szCs w:val="24"/>
        </w:rPr>
        <w:t xml:space="preserve"> data submissions.</w:t>
      </w:r>
    </w:p>
    <w:p w:rsidR="00084686" w:rsidRPr="00084686" w:rsidP="0077558C" w14:paraId="0E80DFC5" w14:textId="040ADA4E">
      <w:pPr>
        <w:pStyle w:val="ListParagraph"/>
        <w:numPr>
          <w:ilvl w:val="0"/>
          <w:numId w:val="10"/>
        </w:numPr>
        <w:spacing w:line="238" w:lineRule="auto"/>
        <w:ind w:left="360"/>
        <w:rPr>
          <w:sz w:val="24"/>
          <w:szCs w:val="24"/>
        </w:rPr>
      </w:pPr>
      <w:r w:rsidRPr="00084686">
        <w:rPr>
          <w:sz w:val="24"/>
          <w:szCs w:val="24"/>
        </w:rPr>
        <w:t>In cases where there is no data to be submitted for a record layout, upload a blank universe with headers with the following language “No Data to Report During the Review Period.”</w:t>
      </w:r>
    </w:p>
    <w:p w:rsidR="00084686" w:rsidRPr="0007443C" w:rsidP="00084686" w14:paraId="15879C38" w14:textId="77777777">
      <w:pPr>
        <w:pStyle w:val="ListParagraph"/>
        <w:spacing w:line="238" w:lineRule="auto"/>
        <w:ind w:left="360" w:firstLine="0"/>
        <w:rPr>
          <w:sz w:val="24"/>
          <w:szCs w:val="24"/>
        </w:rPr>
      </w:pPr>
    </w:p>
    <w:p w:rsidR="00C90495" w:rsidRPr="00BB6FCD" w:rsidP="00BB6FCD" w14:paraId="02188A70" w14:textId="77777777">
      <w:pPr>
        <w:pStyle w:val="BodyText"/>
        <w:rPr>
          <w:b/>
          <w:bCs/>
        </w:rPr>
      </w:pPr>
      <w:r w:rsidRPr="00234017">
        <w:br w:type="page"/>
      </w:r>
      <w:bookmarkStart w:id="19" w:name="Universe_Table_2:_Standard_and_Expedited"/>
      <w:bookmarkStart w:id="20" w:name="Universe_Table_3:_Payment_Organization_D"/>
      <w:bookmarkEnd w:id="19"/>
      <w:bookmarkEnd w:id="20"/>
      <w:r w:rsidRPr="00BB6FCD">
        <w:rPr>
          <w:b/>
          <w:bCs/>
        </w:rPr>
        <w:t>Please use the guidance below for the following record layout:</w:t>
      </w:r>
    </w:p>
    <w:p w:rsidR="00C90495" w:rsidRPr="00A33387" w:rsidP="00A33387" w14:paraId="0283ABBB" w14:textId="6EBD59FD">
      <w:pPr>
        <w:pStyle w:val="Heading4"/>
      </w:pPr>
      <w:bookmarkStart w:id="21" w:name="_Toc216443841"/>
      <w:r w:rsidRPr="00A33387">
        <w:t>Universe Table 1: Standard and Expedited Organization Determinations (OD) Record Layout</w:t>
      </w:r>
      <w:bookmarkEnd w:id="21"/>
    </w:p>
    <w:p w:rsidR="0071067D" w:rsidP="0077558C" w14:paraId="43A15F8C" w14:textId="1113C01D">
      <w:pPr>
        <w:numPr>
          <w:ilvl w:val="0"/>
          <w:numId w:val="28"/>
        </w:numPr>
        <w:ind w:left="360" w:right="360"/>
        <w:rPr>
          <w:sz w:val="24"/>
          <w:lang w:bidi="ar-SA"/>
        </w:rPr>
      </w:pPr>
      <w:r w:rsidRPr="00C90495">
        <w:rPr>
          <w:sz w:val="24"/>
          <w:lang w:bidi="ar-SA"/>
        </w:rPr>
        <w:t>Include all organization determination</w:t>
      </w:r>
      <w:r w:rsidR="007D5D58">
        <w:rPr>
          <w:sz w:val="24"/>
          <w:lang w:bidi="ar-SA"/>
        </w:rPr>
        <w:t>s</w:t>
      </w:r>
      <w:r w:rsidRPr="00C90495">
        <w:rPr>
          <w:sz w:val="24"/>
          <w:lang w:bidi="ar-SA"/>
        </w:rPr>
        <w:t xml:space="preserve"> the </w:t>
      </w:r>
      <w:r w:rsidRPr="00391190">
        <w:rPr>
          <w:sz w:val="24"/>
          <w:lang w:bidi="ar-SA"/>
        </w:rPr>
        <w:t>Sponsoring organization approved, denied or dismissed during the universe request period.</w:t>
      </w:r>
      <w:r w:rsidRPr="00391190" w:rsidR="00DB26CE">
        <w:rPr>
          <w:sz w:val="24"/>
          <w:lang w:bidi="ar-SA"/>
        </w:rPr>
        <w:t xml:space="preserve"> </w:t>
      </w:r>
      <w:bookmarkStart w:id="22" w:name="_Hlk211345087"/>
      <w:r w:rsidRPr="00391190" w:rsidR="00DB26CE">
        <w:rPr>
          <w:sz w:val="24"/>
        </w:rPr>
        <w:t>This</w:t>
      </w:r>
      <w:r w:rsidRPr="00152AFF" w:rsidR="00DB26CE">
        <w:rPr>
          <w:sz w:val="24"/>
        </w:rPr>
        <w:t xml:space="preserve"> includes all</w:t>
      </w:r>
      <w:r w:rsidR="003F6906">
        <w:rPr>
          <w:sz w:val="24"/>
        </w:rPr>
        <w:t xml:space="preserve"> organization determinations </w:t>
      </w:r>
      <w:r>
        <w:rPr>
          <w:sz w:val="24"/>
        </w:rPr>
        <w:t xml:space="preserve">related to items, services, and Part B drugs </w:t>
      </w:r>
      <w:r w:rsidR="003F6906">
        <w:rPr>
          <w:sz w:val="24"/>
        </w:rPr>
        <w:t>where a substantive</w:t>
      </w:r>
      <w:r w:rsidRPr="00152AFF" w:rsidR="00DB26CE">
        <w:rPr>
          <w:sz w:val="24"/>
        </w:rPr>
        <w:t xml:space="preserve"> </w:t>
      </w:r>
      <w:r w:rsidR="003F6906">
        <w:rPr>
          <w:sz w:val="24"/>
        </w:rPr>
        <w:t>(</w:t>
      </w:r>
      <w:r w:rsidRPr="00152AFF" w:rsidR="00DB26CE">
        <w:rPr>
          <w:sz w:val="24"/>
        </w:rPr>
        <w:t>fully favorable, partially favorable, and adverse</w:t>
      </w:r>
      <w:r w:rsidR="003F6906">
        <w:rPr>
          <w:sz w:val="24"/>
        </w:rPr>
        <w:t>) decision has been made</w:t>
      </w:r>
      <w:r>
        <w:rPr>
          <w:sz w:val="24"/>
        </w:rPr>
        <w:t xml:space="preserve"> and all decisions to dismiss a request for coverage. This includes all:</w:t>
      </w:r>
    </w:p>
    <w:p w:rsidR="00DB26CE" w:rsidP="0071067D" w14:paraId="6989324C" w14:textId="5DB23BFB">
      <w:pPr>
        <w:numPr>
          <w:ilvl w:val="1"/>
          <w:numId w:val="28"/>
        </w:numPr>
        <w:ind w:left="720" w:right="360"/>
        <w:rPr>
          <w:sz w:val="24"/>
          <w:lang w:bidi="ar-SA"/>
        </w:rPr>
      </w:pPr>
      <w:r>
        <w:rPr>
          <w:sz w:val="24"/>
        </w:rPr>
        <w:t>Pre-service organization determinations made before the provision of the item, service, or Part B drug requested</w:t>
      </w:r>
      <w:r w:rsidR="008F057E">
        <w:rPr>
          <w:sz w:val="24"/>
        </w:rPr>
        <w:t xml:space="preserve"> whether subject to </w:t>
      </w:r>
      <w:r w:rsidR="008F057E">
        <w:rPr>
          <w:sz w:val="24"/>
          <w:u w:val="single"/>
        </w:rPr>
        <w:t>or</w:t>
      </w:r>
      <w:r w:rsidR="008F057E">
        <w:rPr>
          <w:sz w:val="24"/>
        </w:rPr>
        <w:t xml:space="preserve"> not subject </w:t>
      </w:r>
      <w:r w:rsidR="00876226">
        <w:rPr>
          <w:sz w:val="24"/>
        </w:rPr>
        <w:t xml:space="preserve">to </w:t>
      </w:r>
      <w:r w:rsidR="008F057E">
        <w:rPr>
          <w:sz w:val="24"/>
        </w:rPr>
        <w:t>a plan’s prior authorization requirements.</w:t>
      </w:r>
      <w:bookmarkEnd w:id="22"/>
    </w:p>
    <w:p w:rsidR="008F057E" w:rsidP="00E05200" w14:paraId="2010B1F9" w14:textId="3333F58E">
      <w:pPr>
        <w:numPr>
          <w:ilvl w:val="1"/>
          <w:numId w:val="28"/>
        </w:numPr>
        <w:ind w:left="720" w:right="360"/>
        <w:rPr>
          <w:sz w:val="24"/>
          <w:lang w:bidi="ar-SA"/>
        </w:rPr>
      </w:pPr>
      <w:r>
        <w:rPr>
          <w:sz w:val="24"/>
          <w:lang w:bidi="ar-SA"/>
        </w:rPr>
        <w:t xml:space="preserve">Organization determinations for items, services, and Part B drugs made contemporaneously while an enrollee is receiving the item, service, or Part B drug. </w:t>
      </w:r>
      <w:r w:rsidRPr="00E05200">
        <w:rPr>
          <w:sz w:val="24"/>
          <w:lang w:bidi="ar-SA"/>
        </w:rPr>
        <w:t>This includes all substantive decisions made by a Sponsoring organization without first receiving a request</w:t>
      </w:r>
      <w:r w:rsidR="00E05200">
        <w:rPr>
          <w:sz w:val="24"/>
          <w:lang w:bidi="ar-SA"/>
        </w:rPr>
        <w:t xml:space="preserve"> including:</w:t>
      </w:r>
    </w:p>
    <w:p w:rsidR="00E05200" w14:paraId="6BADB82A" w14:textId="341100A9">
      <w:pPr>
        <w:numPr>
          <w:ilvl w:val="2"/>
          <w:numId w:val="28"/>
        </w:numPr>
        <w:ind w:left="1080" w:right="360"/>
        <w:rPr>
          <w:sz w:val="24"/>
          <w:lang w:bidi="ar-SA"/>
        </w:rPr>
      </w:pPr>
      <w:r>
        <w:rPr>
          <w:sz w:val="24"/>
          <w:lang w:bidi="ar-SA"/>
        </w:rPr>
        <w:t>Inpatient hospital admissions</w:t>
      </w:r>
      <w:r w:rsidR="001C3746">
        <w:rPr>
          <w:sz w:val="24"/>
          <w:lang w:bidi="ar-SA"/>
        </w:rPr>
        <w:t xml:space="preserve"> (</w:t>
      </w:r>
      <w:r w:rsidR="00276BA1">
        <w:rPr>
          <w:sz w:val="24"/>
          <w:lang w:bidi="ar-SA"/>
        </w:rPr>
        <w:t>short term</w:t>
      </w:r>
      <w:r w:rsidR="0017532B">
        <w:rPr>
          <w:sz w:val="24"/>
          <w:lang w:bidi="ar-SA"/>
        </w:rPr>
        <w:t xml:space="preserve"> (STACH)</w:t>
      </w:r>
      <w:r w:rsidR="00276BA1">
        <w:rPr>
          <w:sz w:val="24"/>
          <w:lang w:bidi="ar-SA"/>
        </w:rPr>
        <w:t xml:space="preserve"> and long term</w:t>
      </w:r>
      <w:r w:rsidR="00DE22F8">
        <w:rPr>
          <w:sz w:val="24"/>
          <w:lang w:bidi="ar-SA"/>
        </w:rPr>
        <w:t xml:space="preserve"> (LTACH)</w:t>
      </w:r>
      <w:r w:rsidR="00276BA1">
        <w:rPr>
          <w:sz w:val="24"/>
          <w:lang w:bidi="ar-SA"/>
        </w:rPr>
        <w:t xml:space="preserve"> acute care hospitals,</w:t>
      </w:r>
      <w:r>
        <w:rPr>
          <w:sz w:val="24"/>
          <w:lang w:bidi="ar-SA"/>
        </w:rPr>
        <w:t xml:space="preserve"> and </w:t>
      </w:r>
      <w:r w:rsidR="0017532B">
        <w:rPr>
          <w:sz w:val="24"/>
          <w:lang w:bidi="ar-SA"/>
        </w:rPr>
        <w:t>inpatient rehabilitation facilities (</w:t>
      </w:r>
      <w:r w:rsidR="0017532B">
        <w:rPr>
          <w:sz w:val="24"/>
          <w:lang w:bidi="ar-SA"/>
        </w:rPr>
        <w:t>IRF))</w:t>
      </w:r>
      <w:r w:rsidR="0017532B">
        <w:rPr>
          <w:sz w:val="24"/>
          <w:lang w:bidi="ar-SA"/>
        </w:rPr>
        <w:t xml:space="preserve"> and </w:t>
      </w:r>
      <w:r>
        <w:rPr>
          <w:sz w:val="24"/>
          <w:lang w:bidi="ar-SA"/>
        </w:rPr>
        <w:t>post-acute care (PAC) admissions</w:t>
      </w:r>
      <w:r w:rsidR="00C549E0">
        <w:rPr>
          <w:sz w:val="24"/>
          <w:lang w:bidi="ar-SA"/>
        </w:rPr>
        <w:t xml:space="preserve"> </w:t>
      </w:r>
      <w:r w:rsidR="00934F73">
        <w:rPr>
          <w:sz w:val="24"/>
          <w:lang w:bidi="ar-SA"/>
        </w:rPr>
        <w:t>(home health</w:t>
      </w:r>
      <w:r w:rsidR="00043586">
        <w:rPr>
          <w:sz w:val="24"/>
          <w:lang w:bidi="ar-SA"/>
        </w:rPr>
        <w:t xml:space="preserve"> (HH)</w:t>
      </w:r>
      <w:r w:rsidR="00934F73">
        <w:rPr>
          <w:sz w:val="24"/>
          <w:lang w:bidi="ar-SA"/>
        </w:rPr>
        <w:t>, comprehensive outpatient rehabilitation facilities</w:t>
      </w:r>
      <w:r w:rsidR="00043586">
        <w:rPr>
          <w:sz w:val="24"/>
          <w:lang w:bidi="ar-SA"/>
        </w:rPr>
        <w:t xml:space="preserve"> (CORF)</w:t>
      </w:r>
      <w:r w:rsidR="00934F73">
        <w:rPr>
          <w:sz w:val="24"/>
          <w:lang w:bidi="ar-SA"/>
        </w:rPr>
        <w:t>, and</w:t>
      </w:r>
      <w:r w:rsidR="001C3746">
        <w:rPr>
          <w:sz w:val="24"/>
          <w:lang w:bidi="ar-SA"/>
        </w:rPr>
        <w:t xml:space="preserve"> skilled nursing facilities</w:t>
      </w:r>
      <w:r w:rsidR="00043586">
        <w:rPr>
          <w:sz w:val="24"/>
          <w:lang w:bidi="ar-SA"/>
        </w:rPr>
        <w:t xml:space="preserve"> SNF)</w:t>
      </w:r>
      <w:r w:rsidR="001C3746">
        <w:rPr>
          <w:sz w:val="24"/>
          <w:lang w:bidi="ar-SA"/>
        </w:rPr>
        <w:t>)</w:t>
      </w:r>
    </w:p>
    <w:p w:rsidR="0067250A" w:rsidP="00854848" w14:paraId="12319A12" w14:textId="675C0B85">
      <w:pPr>
        <w:numPr>
          <w:ilvl w:val="2"/>
          <w:numId w:val="28"/>
        </w:numPr>
        <w:ind w:left="1080" w:right="360"/>
        <w:rPr>
          <w:sz w:val="24"/>
          <w:lang w:bidi="ar-SA"/>
        </w:rPr>
      </w:pPr>
      <w:r>
        <w:rPr>
          <w:sz w:val="24"/>
          <w:lang w:bidi="ar-SA"/>
        </w:rPr>
        <w:t xml:space="preserve">Discharges </w:t>
      </w:r>
      <w:r w:rsidR="00A21D2D">
        <w:rPr>
          <w:sz w:val="24"/>
          <w:lang w:bidi="ar-SA"/>
        </w:rPr>
        <w:t>from post-acute care facilities (HH, CORF, and SNF)</w:t>
      </w:r>
    </w:p>
    <w:p w:rsidR="00A16012" w:rsidP="0071067D" w14:paraId="2AC3292E" w14:textId="22552043">
      <w:pPr>
        <w:numPr>
          <w:ilvl w:val="1"/>
          <w:numId w:val="28"/>
        </w:numPr>
        <w:ind w:left="720" w:right="360"/>
        <w:rPr>
          <w:sz w:val="24"/>
          <w:lang w:bidi="ar-SA"/>
        </w:rPr>
      </w:pPr>
      <w:r>
        <w:rPr>
          <w:sz w:val="24"/>
          <w:lang w:bidi="ar-SA"/>
        </w:rPr>
        <w:t>Reductions, or premature discontinuation</w:t>
      </w:r>
      <w:r w:rsidR="00C37F21">
        <w:rPr>
          <w:sz w:val="24"/>
          <w:lang w:bidi="ar-SA"/>
        </w:rPr>
        <w:t>, of a previously approved authorized ongoing course of treatment.</w:t>
      </w:r>
    </w:p>
    <w:p w:rsidR="00C37F21" w14:paraId="62CCD6A7" w14:textId="07B846D3">
      <w:pPr>
        <w:numPr>
          <w:ilvl w:val="1"/>
          <w:numId w:val="28"/>
        </w:numPr>
        <w:ind w:left="720" w:right="360"/>
        <w:rPr>
          <w:sz w:val="24"/>
          <w:szCs w:val="24"/>
          <w:lang w:bidi="ar-SA"/>
        </w:rPr>
      </w:pPr>
      <w:r w:rsidRPr="1D738DF7">
        <w:rPr>
          <w:sz w:val="24"/>
          <w:szCs w:val="24"/>
          <w:lang w:bidi="ar-SA"/>
        </w:rPr>
        <w:t xml:space="preserve">Failure of the Sponsoring organization to approve, furnish, </w:t>
      </w:r>
      <w:r w:rsidRPr="1D738DF7" w:rsidR="009E6515">
        <w:rPr>
          <w:sz w:val="24"/>
          <w:szCs w:val="24"/>
          <w:lang w:bidi="ar-SA"/>
        </w:rPr>
        <w:t>or arrange for health care items, services, or Part B drugs in a timely manner, or to provide for</w:t>
      </w:r>
      <w:r w:rsidRPr="1D738DF7" w:rsidR="00887FBA">
        <w:rPr>
          <w:sz w:val="24"/>
          <w:szCs w:val="24"/>
          <w:lang w:bidi="ar-SA"/>
        </w:rPr>
        <w:t xml:space="preserve"> the enrollee with timely notice of an adverse determination, such that delay would adversely affect the health of the enrollee.</w:t>
      </w:r>
    </w:p>
    <w:p w:rsidR="00A275FB" w:rsidRPr="00A275FB" w:rsidP="00A275FB" w14:paraId="00D3CA2A" w14:textId="0C050D90">
      <w:pPr>
        <w:numPr>
          <w:ilvl w:val="0"/>
          <w:numId w:val="28"/>
        </w:numPr>
        <w:ind w:left="360" w:right="360"/>
        <w:rPr>
          <w:sz w:val="24"/>
          <w:szCs w:val="24"/>
          <w:lang w:bidi="ar-SA"/>
        </w:rPr>
      </w:pPr>
      <w:r w:rsidRPr="00A275FB">
        <w:rPr>
          <w:sz w:val="24"/>
          <w:szCs w:val="24"/>
          <w:lang w:bidi="ar-SA"/>
        </w:rPr>
        <w:t>Organization determinations made by entities delegated by the Sponsoring organization to provide administrative or health care services to enrollees of the Sponsoring organization.</w:t>
      </w:r>
    </w:p>
    <w:p w:rsidR="00DB26CE" w:rsidRPr="00C90495" w:rsidP="0077558C" w14:paraId="2A4CDFC5" w14:textId="66772DDE">
      <w:pPr>
        <w:numPr>
          <w:ilvl w:val="0"/>
          <w:numId w:val="28"/>
        </w:numPr>
        <w:ind w:left="360" w:right="360"/>
        <w:rPr>
          <w:sz w:val="24"/>
          <w:lang w:bidi="ar-SA"/>
        </w:rPr>
      </w:pPr>
      <w:r w:rsidRPr="0071067D">
        <w:rPr>
          <w:sz w:val="24"/>
          <w:lang w:bidi="ar-SA"/>
        </w:rPr>
        <w:t>The date of the Sponsoring organization’s determination (Column ID P) must fall within the universe request period.</w:t>
      </w:r>
      <w:r w:rsidR="00B02D3A">
        <w:rPr>
          <w:sz w:val="24"/>
          <w:lang w:bidi="ar-SA"/>
        </w:rPr>
        <w:t xml:space="preserve"> </w:t>
      </w:r>
      <w:r>
        <w:rPr>
          <w:spacing w:val="-2"/>
          <w:sz w:val="24"/>
          <w:lang w:bidi="ar-SA"/>
        </w:rPr>
        <w:t>Include all organization determinations processed under the standard and expedited timeframes.</w:t>
      </w:r>
    </w:p>
    <w:p w:rsidR="00C90495" w:rsidRPr="00C90495" w:rsidP="0077558C" w14:paraId="460FB30F" w14:textId="052787AD">
      <w:pPr>
        <w:numPr>
          <w:ilvl w:val="0"/>
          <w:numId w:val="28"/>
        </w:numPr>
        <w:spacing w:line="235" w:lineRule="auto"/>
        <w:ind w:left="360" w:right="360"/>
        <w:rPr>
          <w:sz w:val="24"/>
          <w:lang w:bidi="ar-SA"/>
        </w:rPr>
      </w:pPr>
      <w:bookmarkStart w:id="23" w:name="•_Include_all_pre-service_requests_for_s"/>
      <w:bookmarkEnd w:id="23"/>
      <w:r w:rsidRPr="00C90495">
        <w:rPr>
          <w:sz w:val="24"/>
          <w:lang w:bidi="ar-SA"/>
        </w:rPr>
        <w:t>Include</w:t>
      </w:r>
      <w:r w:rsidRPr="00C90495">
        <w:rPr>
          <w:spacing w:val="-6"/>
          <w:sz w:val="24"/>
          <w:lang w:bidi="ar-SA"/>
        </w:rPr>
        <w:t xml:space="preserve"> </w:t>
      </w:r>
      <w:r w:rsidRPr="00C90495">
        <w:rPr>
          <w:sz w:val="24"/>
          <w:lang w:bidi="ar-SA"/>
        </w:rPr>
        <w:t>all</w:t>
      </w:r>
      <w:r w:rsidRPr="00C90495">
        <w:rPr>
          <w:spacing w:val="-5"/>
          <w:sz w:val="24"/>
          <w:lang w:bidi="ar-SA"/>
        </w:rPr>
        <w:t xml:space="preserve"> </w:t>
      </w:r>
      <w:r w:rsidR="00DB26CE">
        <w:rPr>
          <w:sz w:val="24"/>
          <w:lang w:bidi="ar-SA"/>
        </w:rPr>
        <w:t>organization determinations</w:t>
      </w:r>
      <w:r w:rsidRPr="00C90495">
        <w:rPr>
          <w:spacing w:val="-5"/>
          <w:sz w:val="24"/>
          <w:lang w:bidi="ar-SA"/>
        </w:rPr>
        <w:t xml:space="preserve"> </w:t>
      </w:r>
      <w:r w:rsidRPr="00C90495">
        <w:rPr>
          <w:sz w:val="24"/>
          <w:lang w:bidi="ar-SA"/>
        </w:rPr>
        <w:t>for</w:t>
      </w:r>
      <w:r w:rsidRPr="00C90495">
        <w:rPr>
          <w:spacing w:val="-10"/>
          <w:sz w:val="24"/>
          <w:lang w:bidi="ar-SA"/>
        </w:rPr>
        <w:t xml:space="preserve"> </w:t>
      </w:r>
      <w:r w:rsidRPr="00C90495">
        <w:rPr>
          <w:sz w:val="24"/>
          <w:lang w:bidi="ar-SA"/>
        </w:rPr>
        <w:t>supplemental</w:t>
      </w:r>
      <w:r w:rsidRPr="00C90495">
        <w:rPr>
          <w:spacing w:val="-5"/>
          <w:sz w:val="24"/>
          <w:lang w:bidi="ar-SA"/>
        </w:rPr>
        <w:t xml:space="preserve"> </w:t>
      </w:r>
      <w:r w:rsidRPr="00C90495">
        <w:rPr>
          <w:sz w:val="24"/>
          <w:lang w:bidi="ar-SA"/>
        </w:rPr>
        <w:t>services</w:t>
      </w:r>
      <w:r w:rsidRPr="00C90495">
        <w:rPr>
          <w:spacing w:val="-5"/>
          <w:sz w:val="24"/>
          <w:lang w:bidi="ar-SA"/>
        </w:rPr>
        <w:t xml:space="preserve"> </w:t>
      </w:r>
      <w:r w:rsidRPr="00C90495">
        <w:rPr>
          <w:sz w:val="24"/>
          <w:lang w:bidi="ar-SA"/>
        </w:rPr>
        <w:t>that</w:t>
      </w:r>
      <w:r w:rsidRPr="00C90495">
        <w:rPr>
          <w:spacing w:val="-6"/>
          <w:sz w:val="24"/>
          <w:lang w:bidi="ar-SA"/>
        </w:rPr>
        <w:t xml:space="preserve"> </w:t>
      </w:r>
      <w:r w:rsidRPr="00C90495">
        <w:rPr>
          <w:sz w:val="24"/>
          <w:lang w:bidi="ar-SA"/>
        </w:rPr>
        <w:t>meet</w:t>
      </w:r>
      <w:r w:rsidRPr="00C90495">
        <w:rPr>
          <w:spacing w:val="-5"/>
          <w:sz w:val="24"/>
          <w:lang w:bidi="ar-SA"/>
        </w:rPr>
        <w:t xml:space="preserve"> </w:t>
      </w:r>
      <w:r w:rsidRPr="00C90495">
        <w:rPr>
          <w:sz w:val="24"/>
          <w:lang w:bidi="ar-SA"/>
        </w:rPr>
        <w:t>the</w:t>
      </w:r>
      <w:r w:rsidRPr="00C90495">
        <w:rPr>
          <w:spacing w:val="-6"/>
          <w:sz w:val="24"/>
          <w:lang w:bidi="ar-SA"/>
        </w:rPr>
        <w:t xml:space="preserve"> </w:t>
      </w:r>
      <w:r w:rsidRPr="00C90495">
        <w:rPr>
          <w:sz w:val="24"/>
          <w:lang w:bidi="ar-SA"/>
        </w:rPr>
        <w:t>criteria</w:t>
      </w:r>
      <w:r w:rsidRPr="00C90495">
        <w:rPr>
          <w:spacing w:val="-9"/>
          <w:sz w:val="24"/>
          <w:lang w:bidi="ar-SA"/>
        </w:rPr>
        <w:t xml:space="preserve"> </w:t>
      </w:r>
      <w:r w:rsidRPr="00C90495">
        <w:rPr>
          <w:sz w:val="24"/>
          <w:lang w:bidi="ar-SA"/>
        </w:rPr>
        <w:t>defined</w:t>
      </w:r>
      <w:r w:rsidRPr="00C90495">
        <w:rPr>
          <w:spacing w:val="-5"/>
          <w:sz w:val="24"/>
          <w:lang w:bidi="ar-SA"/>
        </w:rPr>
        <w:t xml:space="preserve"> </w:t>
      </w:r>
      <w:r w:rsidRPr="00C90495">
        <w:rPr>
          <w:sz w:val="24"/>
          <w:lang w:bidi="ar-SA"/>
        </w:rPr>
        <w:t>in</w:t>
      </w:r>
      <w:r w:rsidRPr="00C90495">
        <w:rPr>
          <w:spacing w:val="-6"/>
          <w:sz w:val="24"/>
          <w:lang w:bidi="ar-SA"/>
        </w:rPr>
        <w:t xml:space="preserve"> </w:t>
      </w:r>
      <w:r w:rsidRPr="00C90495">
        <w:rPr>
          <w:sz w:val="24"/>
          <w:lang w:bidi="ar-SA"/>
        </w:rPr>
        <w:t>42 CFR § 422.100(c)(2).</w:t>
      </w:r>
    </w:p>
    <w:p w:rsidR="00C90495" w:rsidRPr="00C90495" w:rsidP="0077558C" w14:paraId="53F05E90" w14:textId="588CAC25">
      <w:pPr>
        <w:numPr>
          <w:ilvl w:val="0"/>
          <w:numId w:val="28"/>
        </w:numPr>
        <w:spacing w:line="237" w:lineRule="auto"/>
        <w:ind w:left="360" w:right="360"/>
        <w:jc w:val="both"/>
        <w:rPr>
          <w:sz w:val="24"/>
          <w:lang w:bidi="ar-SA"/>
        </w:rPr>
      </w:pPr>
      <w:bookmarkStart w:id="24" w:name="•_Include_all_pre-service_organization_d"/>
      <w:bookmarkStart w:id="25" w:name="•_If_a_pre-service_organization_determin"/>
      <w:bookmarkEnd w:id="24"/>
      <w:bookmarkEnd w:id="25"/>
      <w:r w:rsidRPr="00C90495">
        <w:rPr>
          <w:sz w:val="24"/>
          <w:lang w:bidi="ar-SA"/>
        </w:rPr>
        <w:t>If</w:t>
      </w:r>
      <w:r w:rsidRPr="00C90495">
        <w:rPr>
          <w:spacing w:val="-7"/>
          <w:sz w:val="24"/>
          <w:lang w:bidi="ar-SA"/>
        </w:rPr>
        <w:t xml:space="preserve"> </w:t>
      </w:r>
      <w:r w:rsidRPr="00C90495">
        <w:rPr>
          <w:sz w:val="24"/>
          <w:lang w:bidi="ar-SA"/>
        </w:rPr>
        <w:t>a</w:t>
      </w:r>
      <w:r w:rsidR="00DB26CE">
        <w:rPr>
          <w:spacing w:val="-2"/>
          <w:sz w:val="24"/>
          <w:lang w:bidi="ar-SA"/>
        </w:rPr>
        <w:t>n</w:t>
      </w:r>
      <w:r w:rsidR="00152AFF">
        <w:rPr>
          <w:spacing w:val="-2"/>
          <w:sz w:val="24"/>
          <w:lang w:bidi="ar-SA"/>
        </w:rPr>
        <w:t xml:space="preserve"> </w:t>
      </w:r>
      <w:r w:rsidRPr="00C90495">
        <w:rPr>
          <w:sz w:val="24"/>
          <w:lang w:bidi="ar-SA"/>
        </w:rPr>
        <w:t>organization determination includes more</w:t>
      </w:r>
      <w:r w:rsidRPr="00C90495">
        <w:rPr>
          <w:spacing w:val="-5"/>
          <w:sz w:val="24"/>
          <w:lang w:bidi="ar-SA"/>
        </w:rPr>
        <w:t xml:space="preserve"> </w:t>
      </w:r>
      <w:r w:rsidRPr="00C90495">
        <w:rPr>
          <w:sz w:val="24"/>
          <w:lang w:bidi="ar-SA"/>
        </w:rPr>
        <w:t>than</w:t>
      </w:r>
      <w:r w:rsidRPr="00C90495">
        <w:rPr>
          <w:spacing w:val="-1"/>
          <w:sz w:val="24"/>
          <w:lang w:bidi="ar-SA"/>
        </w:rPr>
        <w:t xml:space="preserve"> </w:t>
      </w:r>
      <w:r w:rsidRPr="00C90495">
        <w:rPr>
          <w:sz w:val="24"/>
          <w:lang w:bidi="ar-SA"/>
        </w:rPr>
        <w:t>one</w:t>
      </w:r>
      <w:r w:rsidRPr="00C90495">
        <w:rPr>
          <w:spacing w:val="-4"/>
          <w:sz w:val="24"/>
          <w:lang w:bidi="ar-SA"/>
        </w:rPr>
        <w:t xml:space="preserve"> </w:t>
      </w:r>
      <w:r w:rsidRPr="00C90495">
        <w:rPr>
          <w:sz w:val="24"/>
          <w:lang w:bidi="ar-SA"/>
        </w:rPr>
        <w:t>service, include</w:t>
      </w:r>
      <w:r w:rsidRPr="00C90495">
        <w:rPr>
          <w:spacing w:val="-3"/>
          <w:sz w:val="24"/>
          <w:lang w:bidi="ar-SA"/>
        </w:rPr>
        <w:t xml:space="preserve"> </w:t>
      </w:r>
      <w:r w:rsidRPr="00C90495">
        <w:rPr>
          <w:sz w:val="24"/>
          <w:lang w:bidi="ar-SA"/>
        </w:rPr>
        <w:t>all of</w:t>
      </w:r>
      <w:r w:rsidRPr="00C90495">
        <w:rPr>
          <w:spacing w:val="-9"/>
          <w:sz w:val="24"/>
          <w:lang w:bidi="ar-SA"/>
        </w:rPr>
        <w:t xml:space="preserve"> </w:t>
      </w:r>
      <w:r w:rsidRPr="00C90495">
        <w:rPr>
          <w:sz w:val="24"/>
          <w:lang w:bidi="ar-SA"/>
        </w:rPr>
        <w:t>the request’s line items in a single row and enter the multiple line items</w:t>
      </w:r>
      <w:r w:rsidRPr="00C90495">
        <w:rPr>
          <w:spacing w:val="-1"/>
          <w:sz w:val="24"/>
          <w:lang w:bidi="ar-SA"/>
        </w:rPr>
        <w:t xml:space="preserve"> </w:t>
      </w:r>
      <w:r w:rsidRPr="00C90495">
        <w:rPr>
          <w:sz w:val="24"/>
          <w:lang w:bidi="ar-SA"/>
        </w:rPr>
        <w:t>as a single organization determination.</w:t>
      </w:r>
    </w:p>
    <w:p w:rsidR="00C90495" w:rsidRPr="00C90495" w:rsidP="0077558C" w14:paraId="47689FD7" w14:textId="27B4FF67">
      <w:pPr>
        <w:numPr>
          <w:ilvl w:val="1"/>
          <w:numId w:val="28"/>
        </w:numPr>
        <w:spacing w:line="288" w:lineRule="exact"/>
        <w:ind w:left="720"/>
        <w:jc w:val="both"/>
        <w:rPr>
          <w:rFonts w:ascii="Courier New" w:hAnsi="Courier New"/>
          <w:sz w:val="24"/>
          <w:lang w:bidi="ar-SA"/>
        </w:rPr>
      </w:pPr>
      <w:r w:rsidRPr="00C90495">
        <w:rPr>
          <w:sz w:val="24"/>
          <w:lang w:bidi="ar-SA"/>
        </w:rPr>
        <w:t>Enter</w:t>
      </w:r>
      <w:r w:rsidRPr="00C90495">
        <w:rPr>
          <w:spacing w:val="-7"/>
          <w:sz w:val="24"/>
          <w:lang w:bidi="ar-SA"/>
        </w:rPr>
        <w:t xml:space="preserve"> </w:t>
      </w:r>
      <w:r w:rsidRPr="00C90495">
        <w:rPr>
          <w:sz w:val="24"/>
          <w:lang w:bidi="ar-SA"/>
        </w:rPr>
        <w:t>any</w:t>
      </w:r>
      <w:r w:rsidRPr="00C90495">
        <w:rPr>
          <w:spacing w:val="-4"/>
          <w:sz w:val="24"/>
          <w:lang w:bidi="ar-SA"/>
        </w:rPr>
        <w:t xml:space="preserve"> </w:t>
      </w:r>
      <w:r w:rsidR="00ED7A6E">
        <w:rPr>
          <w:spacing w:val="-4"/>
          <w:sz w:val="24"/>
          <w:lang w:bidi="ar-SA"/>
        </w:rPr>
        <w:t xml:space="preserve">organization </w:t>
      </w:r>
      <w:r w:rsidR="00DB26CE">
        <w:rPr>
          <w:sz w:val="24"/>
          <w:lang w:bidi="ar-SA"/>
        </w:rPr>
        <w:t>determination</w:t>
      </w:r>
      <w:r w:rsidRPr="00C90495" w:rsidR="00DB26CE">
        <w:rPr>
          <w:sz w:val="24"/>
          <w:lang w:bidi="ar-SA"/>
        </w:rPr>
        <w:t xml:space="preserve"> </w:t>
      </w:r>
      <w:r w:rsidRPr="00C90495">
        <w:rPr>
          <w:sz w:val="24"/>
          <w:lang w:bidi="ar-SA"/>
        </w:rPr>
        <w:t>denied in whole</w:t>
      </w:r>
      <w:r w:rsidRPr="00C90495">
        <w:rPr>
          <w:spacing w:val="-4"/>
          <w:sz w:val="24"/>
          <w:lang w:bidi="ar-SA"/>
        </w:rPr>
        <w:t xml:space="preserve"> </w:t>
      </w:r>
      <w:r w:rsidRPr="00C90495">
        <w:rPr>
          <w:sz w:val="24"/>
          <w:lang w:bidi="ar-SA"/>
        </w:rPr>
        <w:t>or</w:t>
      </w:r>
      <w:r w:rsidRPr="00C90495">
        <w:rPr>
          <w:spacing w:val="-2"/>
          <w:sz w:val="24"/>
          <w:lang w:bidi="ar-SA"/>
        </w:rPr>
        <w:t xml:space="preserve"> </w:t>
      </w:r>
      <w:r w:rsidRPr="00C90495">
        <w:rPr>
          <w:sz w:val="24"/>
          <w:lang w:bidi="ar-SA"/>
        </w:rPr>
        <w:t>in</w:t>
      </w:r>
      <w:r w:rsidRPr="00C90495">
        <w:rPr>
          <w:spacing w:val="-1"/>
          <w:sz w:val="24"/>
          <w:lang w:bidi="ar-SA"/>
        </w:rPr>
        <w:t xml:space="preserve"> </w:t>
      </w:r>
      <w:r w:rsidRPr="00C90495">
        <w:rPr>
          <w:sz w:val="24"/>
          <w:lang w:bidi="ar-SA"/>
        </w:rPr>
        <w:t>part</w:t>
      </w:r>
      <w:r w:rsidRPr="00C90495">
        <w:rPr>
          <w:spacing w:val="1"/>
          <w:sz w:val="24"/>
          <w:lang w:bidi="ar-SA"/>
        </w:rPr>
        <w:t xml:space="preserve"> </w:t>
      </w:r>
      <w:r w:rsidRPr="00C90495">
        <w:rPr>
          <w:sz w:val="24"/>
          <w:lang w:bidi="ar-SA"/>
        </w:rPr>
        <w:t xml:space="preserve">as </w:t>
      </w:r>
      <w:r w:rsidRPr="00C90495">
        <w:rPr>
          <w:spacing w:val="-2"/>
          <w:sz w:val="24"/>
          <w:lang w:bidi="ar-SA"/>
        </w:rPr>
        <w:t>denied.</w:t>
      </w:r>
    </w:p>
    <w:p w:rsidR="00C90495" w:rsidRPr="00C90495" w:rsidP="0077558C" w14:paraId="1B533171" w14:textId="65B6E4D6">
      <w:pPr>
        <w:numPr>
          <w:ilvl w:val="0"/>
          <w:numId w:val="28"/>
        </w:numPr>
        <w:spacing w:line="284" w:lineRule="exact"/>
        <w:ind w:left="360" w:right="360"/>
        <w:rPr>
          <w:sz w:val="24"/>
          <w:lang w:bidi="ar-SA"/>
        </w:rPr>
      </w:pPr>
      <w:bookmarkStart w:id="26" w:name="•_Exclude_all_requests_processed_as_reco"/>
      <w:bookmarkEnd w:id="26"/>
      <w:r w:rsidRPr="00C90495">
        <w:rPr>
          <w:sz w:val="24"/>
          <w:lang w:bidi="ar-SA"/>
        </w:rPr>
        <w:t>Exclude</w:t>
      </w:r>
      <w:r w:rsidRPr="00C90495">
        <w:rPr>
          <w:spacing w:val="-9"/>
          <w:sz w:val="24"/>
          <w:lang w:bidi="ar-SA"/>
        </w:rPr>
        <w:t xml:space="preserve"> </w:t>
      </w:r>
      <w:r w:rsidRPr="00C90495">
        <w:rPr>
          <w:sz w:val="24"/>
          <w:lang w:bidi="ar-SA"/>
        </w:rPr>
        <w:t>all</w:t>
      </w:r>
      <w:r w:rsidRPr="00C90495">
        <w:rPr>
          <w:spacing w:val="-3"/>
          <w:sz w:val="24"/>
          <w:lang w:bidi="ar-SA"/>
        </w:rPr>
        <w:t xml:space="preserve"> </w:t>
      </w:r>
      <w:r w:rsidRPr="00C90495">
        <w:rPr>
          <w:sz w:val="24"/>
          <w:lang w:bidi="ar-SA"/>
        </w:rPr>
        <w:t>requests</w:t>
      </w:r>
      <w:r w:rsidRPr="00C90495">
        <w:rPr>
          <w:spacing w:val="-3"/>
          <w:sz w:val="24"/>
          <w:lang w:bidi="ar-SA"/>
        </w:rPr>
        <w:t xml:space="preserve"> </w:t>
      </w:r>
      <w:r w:rsidRPr="00C90495">
        <w:rPr>
          <w:sz w:val="24"/>
          <w:lang w:bidi="ar-SA"/>
        </w:rPr>
        <w:t>processed</w:t>
      </w:r>
      <w:r w:rsidRPr="00C90495">
        <w:rPr>
          <w:spacing w:val="-3"/>
          <w:sz w:val="24"/>
          <w:lang w:bidi="ar-SA"/>
        </w:rPr>
        <w:t xml:space="preserve"> </w:t>
      </w:r>
      <w:r w:rsidRPr="00C90495">
        <w:rPr>
          <w:sz w:val="24"/>
          <w:lang w:bidi="ar-SA"/>
        </w:rPr>
        <w:t>as</w:t>
      </w:r>
      <w:r w:rsidRPr="00C90495">
        <w:rPr>
          <w:spacing w:val="-2"/>
          <w:sz w:val="24"/>
          <w:lang w:bidi="ar-SA"/>
        </w:rPr>
        <w:t xml:space="preserve"> </w:t>
      </w:r>
      <w:r w:rsidRPr="00C90495">
        <w:rPr>
          <w:sz w:val="24"/>
          <w:lang w:bidi="ar-SA"/>
        </w:rPr>
        <w:t>reconsiderations</w:t>
      </w:r>
      <w:r w:rsidR="001D6C52">
        <w:rPr>
          <w:sz w:val="24"/>
          <w:lang w:bidi="ar-SA"/>
        </w:rPr>
        <w:t>,</w:t>
      </w:r>
      <w:r w:rsidR="00DB26CE">
        <w:rPr>
          <w:spacing w:val="-3"/>
          <w:sz w:val="24"/>
          <w:lang w:bidi="ar-SA"/>
        </w:rPr>
        <w:t xml:space="preserve"> requests for </w:t>
      </w:r>
      <w:r w:rsidRPr="00C90495">
        <w:rPr>
          <w:sz w:val="24"/>
          <w:lang w:bidi="ar-SA"/>
        </w:rPr>
        <w:t>payment</w:t>
      </w:r>
      <w:r w:rsidR="003D04AF">
        <w:rPr>
          <w:sz w:val="24"/>
          <w:lang w:bidi="ar-SA"/>
        </w:rPr>
        <w:t>, reopenings</w:t>
      </w:r>
      <w:r w:rsidR="000D3D64">
        <w:rPr>
          <w:sz w:val="24"/>
          <w:lang w:bidi="ar-SA"/>
        </w:rPr>
        <w:t xml:space="preserve">, </w:t>
      </w:r>
      <w:r w:rsidR="00EE1B66">
        <w:rPr>
          <w:sz w:val="24"/>
          <w:lang w:bidi="ar-SA"/>
        </w:rPr>
        <w:t>and withdraw</w:t>
      </w:r>
      <w:r w:rsidR="00257FD6">
        <w:rPr>
          <w:sz w:val="24"/>
          <w:lang w:bidi="ar-SA"/>
        </w:rPr>
        <w:t>als</w:t>
      </w:r>
      <w:r w:rsidR="00DB26CE">
        <w:rPr>
          <w:sz w:val="24"/>
          <w:lang w:bidi="ar-SA"/>
        </w:rPr>
        <w:t>.</w:t>
      </w:r>
    </w:p>
    <w:p w:rsidR="00C90495" w:rsidRPr="00B02D3A" w:rsidP="00B02D3A" w14:paraId="7DCC8683" w14:textId="5A67FAC2">
      <w:pPr>
        <w:numPr>
          <w:ilvl w:val="0"/>
          <w:numId w:val="28"/>
        </w:numPr>
        <w:tabs>
          <w:tab w:val="left" w:pos="360"/>
          <w:tab w:val="left" w:pos="1439"/>
        </w:tabs>
        <w:ind w:left="360" w:right="360"/>
        <w:rPr>
          <w:sz w:val="20"/>
          <w:szCs w:val="24"/>
          <w:lang w:bidi="ar-SA"/>
        </w:rPr>
      </w:pPr>
      <w:bookmarkStart w:id="27" w:name="o_Exclude_all_concurrent_reviews_for_inp"/>
      <w:bookmarkStart w:id="28" w:name="o_Exclude_all_requests_for_Value_Added_I"/>
      <w:bookmarkEnd w:id="27"/>
      <w:bookmarkEnd w:id="28"/>
      <w:r w:rsidRPr="00C90495">
        <w:rPr>
          <w:sz w:val="24"/>
          <w:lang w:bidi="ar-SA"/>
        </w:rPr>
        <w:t>Exclude</w:t>
      </w:r>
      <w:r w:rsidRPr="00C90495">
        <w:rPr>
          <w:spacing w:val="-10"/>
          <w:sz w:val="24"/>
          <w:lang w:bidi="ar-SA"/>
        </w:rPr>
        <w:t xml:space="preserve"> </w:t>
      </w:r>
      <w:r w:rsidRPr="00C90495">
        <w:rPr>
          <w:sz w:val="24"/>
          <w:lang w:bidi="ar-SA"/>
        </w:rPr>
        <w:t>all</w:t>
      </w:r>
      <w:r w:rsidRPr="00C90495">
        <w:rPr>
          <w:spacing w:val="-4"/>
          <w:sz w:val="24"/>
          <w:lang w:bidi="ar-SA"/>
        </w:rPr>
        <w:t xml:space="preserve"> </w:t>
      </w:r>
      <w:r w:rsidRPr="00C90495">
        <w:rPr>
          <w:sz w:val="24"/>
          <w:lang w:bidi="ar-SA"/>
        </w:rPr>
        <w:t>requests</w:t>
      </w:r>
      <w:r w:rsidRPr="00C90495">
        <w:rPr>
          <w:spacing w:val="-2"/>
          <w:sz w:val="24"/>
          <w:lang w:bidi="ar-SA"/>
        </w:rPr>
        <w:t xml:space="preserve"> </w:t>
      </w:r>
      <w:r w:rsidRPr="00C90495">
        <w:rPr>
          <w:sz w:val="24"/>
          <w:lang w:bidi="ar-SA"/>
        </w:rPr>
        <w:t>for</w:t>
      </w:r>
      <w:r w:rsidRPr="00C90495">
        <w:rPr>
          <w:spacing w:val="-2"/>
          <w:sz w:val="24"/>
          <w:lang w:bidi="ar-SA"/>
        </w:rPr>
        <w:t xml:space="preserve"> </w:t>
      </w:r>
      <w:r w:rsidRPr="00C90495">
        <w:rPr>
          <w:sz w:val="24"/>
          <w:lang w:bidi="ar-SA"/>
        </w:rPr>
        <w:t>Value</w:t>
      </w:r>
      <w:r w:rsidRPr="00C90495">
        <w:rPr>
          <w:spacing w:val="-4"/>
          <w:sz w:val="24"/>
          <w:lang w:bidi="ar-SA"/>
        </w:rPr>
        <w:t xml:space="preserve"> </w:t>
      </w:r>
      <w:r w:rsidRPr="00C90495">
        <w:rPr>
          <w:sz w:val="24"/>
          <w:lang w:bidi="ar-SA"/>
        </w:rPr>
        <w:t>Added</w:t>
      </w:r>
      <w:r w:rsidRPr="00C90495">
        <w:rPr>
          <w:spacing w:val="2"/>
          <w:sz w:val="24"/>
          <w:lang w:bidi="ar-SA"/>
        </w:rPr>
        <w:t xml:space="preserve"> </w:t>
      </w:r>
      <w:r w:rsidRPr="00C90495">
        <w:rPr>
          <w:sz w:val="24"/>
          <w:lang w:bidi="ar-SA"/>
        </w:rPr>
        <w:t>Items</w:t>
      </w:r>
      <w:r w:rsidRPr="00C90495">
        <w:rPr>
          <w:spacing w:val="-2"/>
          <w:sz w:val="24"/>
          <w:lang w:bidi="ar-SA"/>
        </w:rPr>
        <w:t xml:space="preserve"> </w:t>
      </w:r>
      <w:r w:rsidRPr="00C90495">
        <w:rPr>
          <w:sz w:val="24"/>
          <w:lang w:bidi="ar-SA"/>
        </w:rPr>
        <w:t>and</w:t>
      </w:r>
      <w:r w:rsidRPr="00C90495">
        <w:rPr>
          <w:spacing w:val="4"/>
          <w:sz w:val="24"/>
          <w:lang w:bidi="ar-SA"/>
        </w:rPr>
        <w:t xml:space="preserve"> </w:t>
      </w:r>
      <w:r w:rsidRPr="00C90495">
        <w:rPr>
          <w:spacing w:val="-2"/>
          <w:sz w:val="24"/>
          <w:lang w:bidi="ar-SA"/>
        </w:rPr>
        <w:t>Services.</w:t>
      </w:r>
    </w:p>
    <w:p w:rsidR="00B02D3A" w:rsidRPr="001F29EB" w:rsidP="00854848" w14:paraId="00E307AA" w14:textId="58438854">
      <w:pPr>
        <w:numPr>
          <w:ilvl w:val="0"/>
          <w:numId w:val="28"/>
        </w:numPr>
        <w:spacing w:after="240" w:line="284" w:lineRule="exact"/>
        <w:ind w:left="360" w:right="360"/>
        <w:rPr>
          <w:sz w:val="20"/>
          <w:szCs w:val="24"/>
          <w:lang w:bidi="ar-SA"/>
        </w:rPr>
      </w:pPr>
      <w:r>
        <w:rPr>
          <w:sz w:val="24"/>
          <w:szCs w:val="24"/>
          <w:lang w:bidi="ar-SA"/>
        </w:rPr>
        <w:t>Exclude all requests for Medicaid only services.</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94"/>
        <w:gridCol w:w="2952"/>
        <w:gridCol w:w="6854"/>
      </w:tblGrid>
      <w:tr w14:paraId="361816DA" w14:textId="77777777" w:rsidTr="0EEF72D5">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cantSplit/>
          <w:trHeight w:val="551"/>
          <w:tblHeader/>
          <w:jc w:val="center"/>
        </w:trPr>
        <w:tc>
          <w:tcPr>
            <w:tcW w:w="994" w:type="dxa"/>
            <w:shd w:val="clear" w:color="auto" w:fill="BBD4EC"/>
          </w:tcPr>
          <w:p w:rsidR="008C402C" w:rsidRPr="00C90495" w:rsidP="000A6177" w14:paraId="2A514827" w14:textId="77777777">
            <w:pPr>
              <w:spacing w:line="276" w:lineRule="exact"/>
              <w:ind w:left="115"/>
              <w:rPr>
                <w:b/>
                <w:sz w:val="24"/>
                <w:lang w:bidi="ar-SA"/>
              </w:rPr>
            </w:pPr>
            <w:r w:rsidRPr="00C90495">
              <w:rPr>
                <w:b/>
                <w:spacing w:val="-4"/>
                <w:sz w:val="24"/>
                <w:lang w:bidi="ar-SA"/>
              </w:rPr>
              <w:t xml:space="preserve">Column </w:t>
            </w:r>
            <w:r w:rsidRPr="00C90495">
              <w:rPr>
                <w:b/>
                <w:spacing w:val="-6"/>
                <w:sz w:val="24"/>
                <w:lang w:bidi="ar-SA"/>
              </w:rPr>
              <w:t>ID</w:t>
            </w:r>
          </w:p>
        </w:tc>
        <w:tc>
          <w:tcPr>
            <w:tcW w:w="2952" w:type="dxa"/>
            <w:shd w:val="clear" w:color="auto" w:fill="BBD4EC"/>
          </w:tcPr>
          <w:p w:rsidR="008C402C" w:rsidRPr="00C90495" w:rsidP="000A6177" w14:paraId="0B49BDB0" w14:textId="77777777">
            <w:pPr>
              <w:spacing w:line="268" w:lineRule="exact"/>
              <w:ind w:left="115"/>
              <w:rPr>
                <w:b/>
                <w:sz w:val="24"/>
                <w:lang w:bidi="ar-SA"/>
              </w:rPr>
            </w:pPr>
            <w:r w:rsidRPr="00C90495">
              <w:rPr>
                <w:b/>
                <w:sz w:val="24"/>
                <w:lang w:bidi="ar-SA"/>
              </w:rPr>
              <w:t>Field</w:t>
            </w:r>
            <w:r w:rsidRPr="00C90495">
              <w:rPr>
                <w:b/>
                <w:spacing w:val="-9"/>
                <w:sz w:val="24"/>
                <w:lang w:bidi="ar-SA"/>
              </w:rPr>
              <w:t xml:space="preserve"> </w:t>
            </w:r>
            <w:r w:rsidRPr="00C90495">
              <w:rPr>
                <w:b/>
                <w:spacing w:val="-4"/>
                <w:sz w:val="24"/>
                <w:lang w:bidi="ar-SA"/>
              </w:rPr>
              <w:t>Name</w:t>
            </w:r>
          </w:p>
        </w:tc>
        <w:tc>
          <w:tcPr>
            <w:tcW w:w="6854" w:type="dxa"/>
            <w:shd w:val="clear" w:color="auto" w:fill="BBD4EC"/>
          </w:tcPr>
          <w:p w:rsidR="008C402C" w:rsidRPr="00C90495" w:rsidP="000A6177" w14:paraId="29E7A0FF" w14:textId="77777777">
            <w:pPr>
              <w:spacing w:line="268" w:lineRule="exact"/>
              <w:ind w:left="115"/>
              <w:rPr>
                <w:b/>
                <w:sz w:val="24"/>
                <w:lang w:bidi="ar-SA"/>
              </w:rPr>
            </w:pPr>
            <w:r w:rsidRPr="00C90495">
              <w:rPr>
                <w:b/>
                <w:spacing w:val="-2"/>
                <w:sz w:val="24"/>
                <w:lang w:bidi="ar-SA"/>
              </w:rPr>
              <w:t>Description</w:t>
            </w:r>
          </w:p>
        </w:tc>
      </w:tr>
      <w:tr w14:paraId="40F0C9B6" w14:textId="77777777" w:rsidTr="0EEF72D5">
        <w:tblPrEx>
          <w:tblW w:w="10800" w:type="dxa"/>
          <w:jc w:val="center"/>
          <w:tblCellMar>
            <w:left w:w="0" w:type="dxa"/>
            <w:right w:w="0" w:type="dxa"/>
          </w:tblCellMar>
          <w:tblLook w:val="01E0"/>
        </w:tblPrEx>
        <w:trPr>
          <w:trHeight w:val="58"/>
          <w:jc w:val="center"/>
        </w:trPr>
        <w:tc>
          <w:tcPr>
            <w:tcW w:w="994" w:type="dxa"/>
          </w:tcPr>
          <w:p w:rsidR="008C402C" w:rsidRPr="00C90495" w:rsidP="000A64D9" w14:paraId="55317638" w14:textId="77777777">
            <w:pPr>
              <w:ind w:left="115"/>
              <w:rPr>
                <w:sz w:val="24"/>
                <w:lang w:bidi="ar-SA"/>
              </w:rPr>
            </w:pPr>
            <w:r w:rsidRPr="00C90495">
              <w:rPr>
                <w:spacing w:val="-10"/>
                <w:sz w:val="24"/>
                <w:lang w:bidi="ar-SA"/>
              </w:rPr>
              <w:t>A</w:t>
            </w:r>
          </w:p>
        </w:tc>
        <w:tc>
          <w:tcPr>
            <w:tcW w:w="2952" w:type="dxa"/>
          </w:tcPr>
          <w:p w:rsidR="008C402C" w:rsidRPr="00C90495" w:rsidP="000A64D9" w14:paraId="6591380E" w14:textId="77777777">
            <w:pPr>
              <w:ind w:left="115"/>
              <w:rPr>
                <w:sz w:val="24"/>
                <w:lang w:bidi="ar-SA"/>
              </w:rPr>
            </w:pPr>
            <w:r w:rsidRPr="00C90495">
              <w:rPr>
                <w:sz w:val="24"/>
                <w:lang w:bidi="ar-SA"/>
              </w:rPr>
              <w:t>Enrollee</w:t>
            </w:r>
            <w:r w:rsidRPr="00C90495">
              <w:rPr>
                <w:spacing w:val="-5"/>
                <w:sz w:val="24"/>
                <w:lang w:bidi="ar-SA"/>
              </w:rPr>
              <w:t xml:space="preserve"> </w:t>
            </w:r>
            <w:r w:rsidRPr="00C90495">
              <w:rPr>
                <w:sz w:val="24"/>
                <w:lang w:bidi="ar-SA"/>
              </w:rPr>
              <w:t>First</w:t>
            </w:r>
            <w:r w:rsidRPr="00C90495">
              <w:rPr>
                <w:spacing w:val="-4"/>
                <w:sz w:val="24"/>
                <w:lang w:bidi="ar-SA"/>
              </w:rPr>
              <w:t xml:space="preserve"> Name</w:t>
            </w:r>
          </w:p>
        </w:tc>
        <w:tc>
          <w:tcPr>
            <w:tcW w:w="6854" w:type="dxa"/>
          </w:tcPr>
          <w:p w:rsidR="008C402C" w:rsidRPr="00C90495" w:rsidP="000A64D9" w14:paraId="153C2F57" w14:textId="77777777">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first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79334FA9" w14:textId="77777777" w:rsidTr="0EEF72D5">
        <w:tblPrEx>
          <w:tblW w:w="10800" w:type="dxa"/>
          <w:jc w:val="center"/>
          <w:tblCellMar>
            <w:left w:w="0" w:type="dxa"/>
            <w:right w:w="0" w:type="dxa"/>
          </w:tblCellMar>
          <w:tblLook w:val="01E0"/>
        </w:tblPrEx>
        <w:trPr>
          <w:trHeight w:val="58"/>
          <w:jc w:val="center"/>
        </w:trPr>
        <w:tc>
          <w:tcPr>
            <w:tcW w:w="994" w:type="dxa"/>
          </w:tcPr>
          <w:p w:rsidR="008C402C" w:rsidRPr="00C90495" w:rsidP="000A64D9" w14:paraId="7077324A" w14:textId="77777777">
            <w:pPr>
              <w:ind w:left="115"/>
              <w:rPr>
                <w:sz w:val="24"/>
                <w:lang w:bidi="ar-SA"/>
              </w:rPr>
            </w:pPr>
            <w:r w:rsidRPr="00C90495">
              <w:rPr>
                <w:spacing w:val="-10"/>
                <w:sz w:val="24"/>
                <w:lang w:bidi="ar-SA"/>
              </w:rPr>
              <w:t>B</w:t>
            </w:r>
          </w:p>
        </w:tc>
        <w:tc>
          <w:tcPr>
            <w:tcW w:w="2952" w:type="dxa"/>
          </w:tcPr>
          <w:p w:rsidR="008C402C" w:rsidRPr="00C90495" w:rsidP="000A64D9" w14:paraId="27D145A8" w14:textId="77777777">
            <w:pPr>
              <w:ind w:left="115"/>
              <w:rPr>
                <w:sz w:val="24"/>
                <w:lang w:bidi="ar-SA"/>
              </w:rPr>
            </w:pPr>
            <w:r w:rsidRPr="00C90495">
              <w:rPr>
                <w:sz w:val="24"/>
                <w:lang w:bidi="ar-SA"/>
              </w:rPr>
              <w:t>Enrollee</w:t>
            </w:r>
            <w:r w:rsidRPr="00C90495">
              <w:rPr>
                <w:spacing w:val="-7"/>
                <w:sz w:val="24"/>
                <w:lang w:bidi="ar-SA"/>
              </w:rPr>
              <w:t xml:space="preserve"> </w:t>
            </w:r>
            <w:r w:rsidRPr="00C90495">
              <w:rPr>
                <w:sz w:val="24"/>
                <w:lang w:bidi="ar-SA"/>
              </w:rPr>
              <w:t>Last</w:t>
            </w:r>
            <w:r w:rsidRPr="00C90495">
              <w:rPr>
                <w:spacing w:val="-3"/>
                <w:sz w:val="24"/>
                <w:lang w:bidi="ar-SA"/>
              </w:rPr>
              <w:t xml:space="preserve"> </w:t>
            </w:r>
            <w:r w:rsidRPr="00C90495">
              <w:rPr>
                <w:spacing w:val="-4"/>
                <w:sz w:val="24"/>
                <w:lang w:bidi="ar-SA"/>
              </w:rPr>
              <w:t>Name</w:t>
            </w:r>
          </w:p>
        </w:tc>
        <w:tc>
          <w:tcPr>
            <w:tcW w:w="6854" w:type="dxa"/>
          </w:tcPr>
          <w:p w:rsidR="008C402C" w:rsidRPr="00C90495" w:rsidP="000A64D9" w14:paraId="256D9D2B" w14:textId="77777777">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last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3512DDB7" w14:textId="77777777" w:rsidTr="0EEF72D5">
        <w:tblPrEx>
          <w:tblW w:w="10800" w:type="dxa"/>
          <w:jc w:val="center"/>
          <w:tblCellMar>
            <w:left w:w="0" w:type="dxa"/>
            <w:right w:w="0" w:type="dxa"/>
          </w:tblCellMar>
          <w:tblLook w:val="01E0"/>
        </w:tblPrEx>
        <w:trPr>
          <w:trHeight w:val="58"/>
          <w:jc w:val="center"/>
        </w:trPr>
        <w:tc>
          <w:tcPr>
            <w:tcW w:w="994" w:type="dxa"/>
          </w:tcPr>
          <w:p w:rsidR="008C402C" w:rsidRPr="00C90495" w:rsidP="000A64D9" w14:paraId="40840CD1" w14:textId="77777777">
            <w:pPr>
              <w:ind w:left="115"/>
              <w:rPr>
                <w:sz w:val="24"/>
                <w:lang w:bidi="ar-SA"/>
              </w:rPr>
            </w:pPr>
            <w:r w:rsidRPr="00C90495">
              <w:rPr>
                <w:spacing w:val="-10"/>
                <w:sz w:val="24"/>
                <w:lang w:bidi="ar-SA"/>
              </w:rPr>
              <w:t>C</w:t>
            </w:r>
          </w:p>
        </w:tc>
        <w:tc>
          <w:tcPr>
            <w:tcW w:w="2952" w:type="dxa"/>
          </w:tcPr>
          <w:p w:rsidR="008C402C" w:rsidRPr="00C90495" w:rsidP="000A64D9" w14:paraId="24EC82AC" w14:textId="77777777">
            <w:pPr>
              <w:ind w:left="115"/>
              <w:rPr>
                <w:sz w:val="24"/>
                <w:lang w:bidi="ar-SA"/>
              </w:rPr>
            </w:pPr>
            <w:r w:rsidRPr="00C90495">
              <w:rPr>
                <w:sz w:val="24"/>
                <w:lang w:bidi="ar-SA"/>
              </w:rPr>
              <w:t>Enrollee</w:t>
            </w:r>
            <w:r w:rsidRPr="00C90495">
              <w:rPr>
                <w:spacing w:val="-3"/>
                <w:sz w:val="24"/>
                <w:lang w:bidi="ar-SA"/>
              </w:rPr>
              <w:t xml:space="preserve"> </w:t>
            </w:r>
            <w:r w:rsidRPr="00C90495">
              <w:rPr>
                <w:spacing w:val="-5"/>
                <w:sz w:val="24"/>
                <w:lang w:bidi="ar-SA"/>
              </w:rPr>
              <w:t>ID</w:t>
            </w:r>
          </w:p>
        </w:tc>
        <w:tc>
          <w:tcPr>
            <w:tcW w:w="6854" w:type="dxa"/>
          </w:tcPr>
          <w:p w:rsidR="008C402C" w:rsidRPr="00C90495" w:rsidP="000A64D9" w14:paraId="7C8C7FE1" w14:textId="7B48704A">
            <w:pPr>
              <w:ind w:left="115"/>
              <w:rPr>
                <w:sz w:val="24"/>
                <w:lang w:bidi="ar-SA"/>
              </w:rPr>
            </w:pPr>
            <w:r w:rsidRPr="643B3443">
              <w:rPr>
                <w:sz w:val="24"/>
                <w:szCs w:val="24"/>
                <w:lang w:bidi="ar-SA"/>
              </w:rPr>
              <w:t>Enter the Medicare Beneficiary Identifier (MBI) of the enrollee. This number must be submitted excluding</w:t>
            </w:r>
            <w:bookmarkStart w:id="29" w:name="hyphens_or_dashes._"/>
            <w:bookmarkEnd w:id="29"/>
            <w:r w:rsidR="00DA3ABB">
              <w:rPr>
                <w:sz w:val="24"/>
                <w:lang w:bidi="ar-SA"/>
              </w:rPr>
              <w:t xml:space="preserve"> </w:t>
            </w:r>
            <w:r w:rsidRPr="00C90495">
              <w:rPr>
                <w:sz w:val="24"/>
                <w:lang w:bidi="ar-SA"/>
              </w:rPr>
              <w:t>hyphens</w:t>
            </w:r>
            <w:r w:rsidRPr="00C90495">
              <w:rPr>
                <w:spacing w:val="-4"/>
                <w:sz w:val="24"/>
                <w:lang w:bidi="ar-SA"/>
              </w:rPr>
              <w:t xml:space="preserve"> </w:t>
            </w:r>
            <w:r w:rsidRPr="00C90495">
              <w:rPr>
                <w:sz w:val="24"/>
                <w:lang w:bidi="ar-SA"/>
              </w:rPr>
              <w:t>or</w:t>
            </w:r>
            <w:r w:rsidRPr="00C90495">
              <w:rPr>
                <w:spacing w:val="-4"/>
                <w:sz w:val="24"/>
                <w:lang w:bidi="ar-SA"/>
              </w:rPr>
              <w:t xml:space="preserve"> </w:t>
            </w:r>
            <w:r w:rsidRPr="00C90495">
              <w:rPr>
                <w:spacing w:val="-2"/>
                <w:sz w:val="24"/>
                <w:lang w:bidi="ar-SA"/>
              </w:rPr>
              <w:t>dashes.</w:t>
            </w:r>
          </w:p>
        </w:tc>
      </w:tr>
      <w:tr w14:paraId="59D2F8F9" w14:textId="77777777" w:rsidTr="0EEF72D5">
        <w:tblPrEx>
          <w:tblW w:w="10800" w:type="dxa"/>
          <w:jc w:val="center"/>
          <w:tblCellMar>
            <w:left w:w="0" w:type="dxa"/>
            <w:right w:w="0" w:type="dxa"/>
          </w:tblCellMar>
          <w:tblLook w:val="01E0"/>
        </w:tblPrEx>
        <w:trPr>
          <w:trHeight w:val="58"/>
          <w:jc w:val="center"/>
        </w:trPr>
        <w:tc>
          <w:tcPr>
            <w:tcW w:w="994" w:type="dxa"/>
          </w:tcPr>
          <w:p w:rsidR="002716CB" w:rsidRPr="00C90495" w:rsidP="000A64D9" w14:paraId="27E5845B" w14:textId="336100B6">
            <w:pPr>
              <w:ind w:left="115"/>
              <w:rPr>
                <w:spacing w:val="-10"/>
                <w:sz w:val="24"/>
                <w:lang w:bidi="ar-SA"/>
              </w:rPr>
            </w:pPr>
            <w:r w:rsidRPr="00C90495">
              <w:rPr>
                <w:spacing w:val="-10"/>
                <w:sz w:val="24"/>
                <w:lang w:bidi="ar-SA"/>
              </w:rPr>
              <w:t>D</w:t>
            </w:r>
          </w:p>
        </w:tc>
        <w:tc>
          <w:tcPr>
            <w:tcW w:w="2952" w:type="dxa"/>
          </w:tcPr>
          <w:p w:rsidR="002716CB" w:rsidRPr="00C90495" w:rsidP="000A64D9" w14:paraId="2B135F84" w14:textId="2B6505BC">
            <w:pPr>
              <w:ind w:left="115"/>
              <w:rPr>
                <w:sz w:val="24"/>
                <w:lang w:bidi="ar-SA"/>
              </w:rPr>
            </w:pPr>
            <w:r w:rsidRPr="00C90495">
              <w:rPr>
                <w:sz w:val="24"/>
                <w:lang w:bidi="ar-SA"/>
              </w:rPr>
              <w:t>Contract</w:t>
            </w:r>
            <w:r w:rsidRPr="00C90495">
              <w:rPr>
                <w:spacing w:val="-3"/>
                <w:sz w:val="24"/>
                <w:lang w:bidi="ar-SA"/>
              </w:rPr>
              <w:t xml:space="preserve"> </w:t>
            </w:r>
            <w:r w:rsidRPr="00C90495">
              <w:rPr>
                <w:spacing w:val="-5"/>
                <w:sz w:val="24"/>
                <w:lang w:bidi="ar-SA"/>
              </w:rPr>
              <w:t>ID</w:t>
            </w:r>
          </w:p>
        </w:tc>
        <w:tc>
          <w:tcPr>
            <w:tcW w:w="6854" w:type="dxa"/>
          </w:tcPr>
          <w:p w:rsidR="002716CB" w:rsidRPr="643B3443" w:rsidP="000A64D9" w14:paraId="2144173B" w14:textId="5D99B8F0">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contract</w:t>
            </w:r>
            <w:r w:rsidRPr="00C90495">
              <w:rPr>
                <w:spacing w:val="-15"/>
                <w:sz w:val="24"/>
                <w:lang w:bidi="ar-SA"/>
              </w:rPr>
              <w:t xml:space="preserve"> </w:t>
            </w:r>
            <w:r w:rsidRPr="00C90495">
              <w:rPr>
                <w:sz w:val="24"/>
                <w:lang w:bidi="ar-SA"/>
              </w:rPr>
              <w:t>number</w:t>
            </w:r>
            <w:r w:rsidRPr="00C90495">
              <w:rPr>
                <w:spacing w:val="-15"/>
                <w:sz w:val="24"/>
                <w:lang w:bidi="ar-SA"/>
              </w:rPr>
              <w:t xml:space="preserve"> </w:t>
            </w:r>
            <w:r w:rsidRPr="00C90495">
              <w:rPr>
                <w:sz w:val="24"/>
                <w:lang w:bidi="ar-SA"/>
              </w:rPr>
              <w:t xml:space="preserve">(e.g., </w:t>
            </w:r>
            <w:r w:rsidRPr="00C90495">
              <w:rPr>
                <w:spacing w:val="-2"/>
                <w:sz w:val="24"/>
                <w:lang w:bidi="ar-SA"/>
              </w:rPr>
              <w:t>H1234).</w:t>
            </w:r>
          </w:p>
        </w:tc>
      </w:tr>
      <w:tr w14:paraId="01ACFAA1" w14:textId="77777777" w:rsidTr="0EEF72D5">
        <w:tblPrEx>
          <w:tblW w:w="10800" w:type="dxa"/>
          <w:jc w:val="center"/>
          <w:tblCellMar>
            <w:left w:w="0" w:type="dxa"/>
            <w:right w:w="0" w:type="dxa"/>
          </w:tblCellMar>
          <w:tblLook w:val="01E0"/>
        </w:tblPrEx>
        <w:trPr>
          <w:trHeight w:val="58"/>
          <w:jc w:val="center"/>
        </w:trPr>
        <w:tc>
          <w:tcPr>
            <w:tcW w:w="994" w:type="dxa"/>
          </w:tcPr>
          <w:p w:rsidR="002716CB" w:rsidRPr="00C90495" w:rsidP="000A64D9" w14:paraId="5AE70B23" w14:textId="59D8B62E">
            <w:pPr>
              <w:ind w:left="115"/>
              <w:rPr>
                <w:spacing w:val="-10"/>
                <w:sz w:val="24"/>
                <w:lang w:bidi="ar-SA"/>
              </w:rPr>
            </w:pPr>
            <w:r w:rsidRPr="00C90495">
              <w:rPr>
                <w:spacing w:val="-10"/>
                <w:sz w:val="24"/>
                <w:lang w:bidi="ar-SA"/>
              </w:rPr>
              <w:t>E</w:t>
            </w:r>
          </w:p>
        </w:tc>
        <w:tc>
          <w:tcPr>
            <w:tcW w:w="2952" w:type="dxa"/>
          </w:tcPr>
          <w:p w:rsidR="002716CB" w:rsidRPr="00C90495" w:rsidP="000A64D9" w14:paraId="6CA3330D" w14:textId="69D1F3B3">
            <w:pPr>
              <w:ind w:left="115"/>
              <w:rPr>
                <w:sz w:val="24"/>
                <w:lang w:bidi="ar-SA"/>
              </w:rPr>
            </w:pPr>
            <w:r w:rsidRPr="00C90495">
              <w:rPr>
                <w:spacing w:val="-2"/>
                <w:sz w:val="24"/>
                <w:lang w:bidi="ar-SA"/>
              </w:rPr>
              <w:t>Plan</w:t>
            </w:r>
            <w:r w:rsidRPr="00C90495">
              <w:rPr>
                <w:spacing w:val="-15"/>
                <w:sz w:val="24"/>
                <w:lang w:bidi="ar-SA"/>
              </w:rPr>
              <w:t xml:space="preserve"> </w:t>
            </w:r>
            <w:r w:rsidRPr="00C90495">
              <w:rPr>
                <w:spacing w:val="-2"/>
                <w:sz w:val="24"/>
                <w:lang w:bidi="ar-SA"/>
              </w:rPr>
              <w:t>Benefit</w:t>
            </w:r>
            <w:r w:rsidRPr="00C90495">
              <w:rPr>
                <w:spacing w:val="-14"/>
                <w:sz w:val="24"/>
                <w:lang w:bidi="ar-SA"/>
              </w:rPr>
              <w:t xml:space="preserve"> </w:t>
            </w:r>
            <w:r w:rsidRPr="00C90495">
              <w:rPr>
                <w:spacing w:val="-2"/>
                <w:sz w:val="24"/>
                <w:lang w:bidi="ar-SA"/>
              </w:rPr>
              <w:t>Package (PBP)</w:t>
            </w:r>
          </w:p>
        </w:tc>
        <w:tc>
          <w:tcPr>
            <w:tcW w:w="6854" w:type="dxa"/>
          </w:tcPr>
          <w:p w:rsidR="002716CB" w:rsidRPr="00C90495" w:rsidP="000A64D9" w14:paraId="4BEA64CB" w14:textId="367F16EF">
            <w:pPr>
              <w:ind w:left="115"/>
              <w:rPr>
                <w:sz w:val="24"/>
                <w:lang w:bidi="ar-SA"/>
              </w:rPr>
            </w:pPr>
            <w:r w:rsidRPr="00C90495">
              <w:rPr>
                <w:sz w:val="24"/>
                <w:lang w:bidi="ar-SA"/>
              </w:rPr>
              <w:t>Enter</w:t>
            </w:r>
            <w:r w:rsidRPr="00C90495">
              <w:rPr>
                <w:spacing w:val="-7"/>
                <w:sz w:val="24"/>
                <w:lang w:bidi="ar-SA"/>
              </w:rPr>
              <w:t xml:space="preserve"> </w:t>
            </w:r>
            <w:r w:rsidRPr="00C90495">
              <w:rPr>
                <w:sz w:val="24"/>
                <w:lang w:bidi="ar-SA"/>
              </w:rPr>
              <w:t>the</w:t>
            </w:r>
            <w:r w:rsidRPr="00C90495">
              <w:rPr>
                <w:spacing w:val="-4"/>
                <w:sz w:val="24"/>
                <w:lang w:bidi="ar-SA"/>
              </w:rPr>
              <w:t xml:space="preserve"> </w:t>
            </w:r>
            <w:r w:rsidRPr="00C90495">
              <w:rPr>
                <w:sz w:val="24"/>
                <w:lang w:bidi="ar-SA"/>
              </w:rPr>
              <w:t>PBP</w:t>
            </w:r>
            <w:r w:rsidRPr="00C90495">
              <w:rPr>
                <w:spacing w:val="-3"/>
                <w:sz w:val="24"/>
                <w:lang w:bidi="ar-SA"/>
              </w:rPr>
              <w:t xml:space="preserve"> </w:t>
            </w:r>
            <w:r w:rsidRPr="00C90495">
              <w:rPr>
                <w:sz w:val="24"/>
                <w:lang w:bidi="ar-SA"/>
              </w:rPr>
              <w:t xml:space="preserve">(e.g., </w:t>
            </w:r>
            <w:r w:rsidRPr="00C90495">
              <w:rPr>
                <w:spacing w:val="-4"/>
                <w:sz w:val="24"/>
                <w:lang w:bidi="ar-SA"/>
              </w:rPr>
              <w:t>001).</w:t>
            </w:r>
          </w:p>
        </w:tc>
      </w:tr>
      <w:tr w14:paraId="2DB8197D" w14:textId="77777777" w:rsidTr="00854848">
        <w:tblPrEx>
          <w:tblW w:w="10800" w:type="dxa"/>
          <w:jc w:val="center"/>
          <w:tblCellMar>
            <w:left w:w="0" w:type="dxa"/>
            <w:right w:w="0" w:type="dxa"/>
          </w:tblCellMar>
          <w:tblLook w:val="01E0"/>
        </w:tblPrEx>
        <w:trPr>
          <w:cantSplit/>
          <w:trHeight w:val="58"/>
          <w:jc w:val="center"/>
        </w:trPr>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6CB" w:rsidRPr="00C90495" w:rsidP="000A64D9" w14:paraId="3BD02646" w14:textId="2356E50F">
            <w:pPr>
              <w:ind w:left="115"/>
              <w:rPr>
                <w:spacing w:val="-10"/>
                <w:sz w:val="24"/>
                <w:lang w:bidi="ar-SA"/>
              </w:rPr>
            </w:pPr>
            <w:r w:rsidRPr="00C90495">
              <w:rPr>
                <w:spacing w:val="-10"/>
                <w:sz w:val="24"/>
                <w:lang w:bidi="ar-SA"/>
              </w:rPr>
              <w:t>F</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6CB" w:rsidRPr="00C90495" w:rsidP="000A64D9" w14:paraId="3B5924F8" w14:textId="579E4558">
            <w:pPr>
              <w:ind w:left="115"/>
              <w:rPr>
                <w:spacing w:val="-2"/>
                <w:sz w:val="24"/>
                <w:lang w:bidi="ar-SA"/>
              </w:rPr>
            </w:pPr>
            <w:r w:rsidRPr="00C90495">
              <w:rPr>
                <w:spacing w:val="-2"/>
                <w:sz w:val="24"/>
                <w:lang w:bidi="ar-SA"/>
              </w:rPr>
              <w:t>First</w:t>
            </w:r>
            <w:r w:rsidRPr="00C90495">
              <w:rPr>
                <w:spacing w:val="-14"/>
                <w:sz w:val="24"/>
                <w:lang w:bidi="ar-SA"/>
              </w:rPr>
              <w:t xml:space="preserve"> </w:t>
            </w:r>
            <w:r w:rsidRPr="00C90495">
              <w:rPr>
                <w:spacing w:val="-2"/>
                <w:sz w:val="24"/>
                <w:lang w:bidi="ar-SA"/>
              </w:rPr>
              <w:t>Tier,</w:t>
            </w:r>
            <w:r w:rsidRPr="00C90495">
              <w:rPr>
                <w:spacing w:val="-15"/>
                <w:sz w:val="24"/>
                <w:lang w:bidi="ar-SA"/>
              </w:rPr>
              <w:t xml:space="preserve"> </w:t>
            </w:r>
            <w:r w:rsidRPr="00C90495">
              <w:rPr>
                <w:spacing w:val="-2"/>
                <w:sz w:val="24"/>
                <w:lang w:bidi="ar-SA"/>
              </w:rPr>
              <w:t xml:space="preserve">Downstream, </w:t>
            </w:r>
            <w:r w:rsidRPr="00C90495">
              <w:rPr>
                <w:sz w:val="24"/>
                <w:lang w:bidi="ar-SA"/>
              </w:rPr>
              <w:t>and Related Entity</w:t>
            </w:r>
          </w:p>
        </w:tc>
        <w:tc>
          <w:tcPr>
            <w:tcW w:w="6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6CB" w:rsidRPr="00C90495" w:rsidP="00854848" w14:paraId="6DD71316" w14:textId="77777777">
            <w:pPr>
              <w:spacing w:after="120"/>
              <w:ind w:left="115"/>
              <w:rPr>
                <w:sz w:val="24"/>
                <w:lang w:bidi="ar-SA"/>
              </w:rPr>
            </w:pPr>
            <w:r w:rsidRPr="00C90495">
              <w:rPr>
                <w:sz w:val="24"/>
                <w:lang w:bidi="ar-SA"/>
              </w:rPr>
              <w:t>Enter the name of the First Tier, Downstream,</w:t>
            </w:r>
            <w:r w:rsidRPr="00C90495">
              <w:rPr>
                <w:spacing w:val="-3"/>
                <w:sz w:val="24"/>
                <w:lang w:bidi="ar-SA"/>
              </w:rPr>
              <w:t xml:space="preserve"> </w:t>
            </w:r>
            <w:r w:rsidRPr="00C90495">
              <w:rPr>
                <w:sz w:val="24"/>
                <w:lang w:bidi="ar-SA"/>
              </w:rPr>
              <w:t>and</w:t>
            </w:r>
            <w:r w:rsidRPr="00C90495">
              <w:rPr>
                <w:spacing w:val="-3"/>
                <w:sz w:val="24"/>
                <w:lang w:bidi="ar-SA"/>
              </w:rPr>
              <w:t xml:space="preserve"> </w:t>
            </w:r>
            <w:r w:rsidRPr="00C90495">
              <w:rPr>
                <w:sz w:val="24"/>
                <w:lang w:bidi="ar-SA"/>
              </w:rPr>
              <w:t>Related</w:t>
            </w:r>
            <w:r w:rsidRPr="00C90495">
              <w:rPr>
                <w:spacing w:val="-3"/>
                <w:sz w:val="24"/>
                <w:lang w:bidi="ar-SA"/>
              </w:rPr>
              <w:t xml:space="preserve"> </w:t>
            </w:r>
            <w:r w:rsidRPr="00C90495">
              <w:rPr>
                <w:sz w:val="24"/>
                <w:lang w:bidi="ar-SA"/>
              </w:rPr>
              <w:t xml:space="preserve">Entity (which is any party that </w:t>
            </w:r>
            <w:r w:rsidRPr="00C90495">
              <w:rPr>
                <w:sz w:val="24"/>
                <w:lang w:bidi="ar-SA"/>
              </w:rPr>
              <w:t>enters into</w:t>
            </w:r>
            <w:r w:rsidRPr="00C90495">
              <w:rPr>
                <w:sz w:val="24"/>
                <w:lang w:bidi="ar-SA"/>
              </w:rPr>
              <w:t xml:space="preserve"> a written arrangement, acceptable to CMS, with the Sponsoring organization to provide administrative or health care</w:t>
            </w:r>
            <w:r w:rsidRPr="00C90495">
              <w:rPr>
                <w:spacing w:val="-15"/>
                <w:sz w:val="24"/>
                <w:lang w:bidi="ar-SA"/>
              </w:rPr>
              <w:t xml:space="preserve"> </w:t>
            </w:r>
            <w:r w:rsidRPr="00C90495">
              <w:rPr>
                <w:sz w:val="24"/>
                <w:lang w:bidi="ar-SA"/>
              </w:rPr>
              <w:t>services</w:t>
            </w:r>
            <w:r w:rsidRPr="00C90495">
              <w:rPr>
                <w:spacing w:val="-15"/>
                <w:sz w:val="24"/>
                <w:lang w:bidi="ar-SA"/>
              </w:rPr>
              <w:t xml:space="preserve"> </w:t>
            </w:r>
            <w:r w:rsidRPr="00C90495">
              <w:rPr>
                <w:sz w:val="24"/>
                <w:lang w:bidi="ar-SA"/>
              </w:rPr>
              <w:t>to</w:t>
            </w:r>
            <w:r w:rsidRPr="00C90495">
              <w:rPr>
                <w:spacing w:val="-15"/>
                <w:sz w:val="24"/>
                <w:lang w:bidi="ar-SA"/>
              </w:rPr>
              <w:t xml:space="preserve"> </w:t>
            </w:r>
            <w:r w:rsidRPr="00C90495">
              <w:rPr>
                <w:sz w:val="24"/>
                <w:lang w:bidi="ar-SA"/>
              </w:rPr>
              <w:t>an</w:t>
            </w:r>
            <w:r w:rsidRPr="00C90495">
              <w:rPr>
                <w:spacing w:val="-15"/>
                <w:sz w:val="24"/>
                <w:lang w:bidi="ar-SA"/>
              </w:rPr>
              <w:t xml:space="preserve"> </w:t>
            </w:r>
            <w:r w:rsidRPr="00C90495">
              <w:rPr>
                <w:sz w:val="24"/>
                <w:lang w:bidi="ar-SA"/>
              </w:rPr>
              <w:t>enrollee</w:t>
            </w:r>
            <w:r w:rsidRPr="00C90495">
              <w:rPr>
                <w:spacing w:val="-15"/>
                <w:sz w:val="24"/>
                <w:lang w:bidi="ar-SA"/>
              </w:rPr>
              <w:t xml:space="preserve"> </w:t>
            </w:r>
            <w:r w:rsidRPr="00C90495">
              <w:rPr>
                <w:sz w:val="24"/>
                <w:lang w:bidi="ar-SA"/>
              </w:rPr>
              <w:t>under the Part C or D program) that processed the request.</w:t>
            </w:r>
          </w:p>
          <w:p w:rsidR="002716CB" w:rsidRPr="00C90495" w:rsidP="000A64D9" w14:paraId="65EC1A41" w14:textId="6F043630">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 xml:space="preserve">Sponsoring organization processed the </w:t>
            </w:r>
            <w:r w:rsidRPr="00C90495">
              <w:rPr>
                <w:spacing w:val="-2"/>
                <w:sz w:val="24"/>
                <w:lang w:bidi="ar-SA"/>
              </w:rPr>
              <w:t>request.</w:t>
            </w:r>
          </w:p>
        </w:tc>
      </w:tr>
      <w:tr w14:paraId="15C97905"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027639CB" w14:textId="239489B1">
            <w:pPr>
              <w:ind w:left="115"/>
              <w:rPr>
                <w:spacing w:val="-10"/>
                <w:sz w:val="24"/>
                <w:lang w:bidi="ar-SA"/>
              </w:rPr>
            </w:pPr>
            <w:r w:rsidRPr="00C90495">
              <w:rPr>
                <w:spacing w:val="-10"/>
                <w:sz w:val="24"/>
                <w:lang w:bidi="ar-SA"/>
              </w:rPr>
              <w:t>G</w:t>
            </w:r>
          </w:p>
        </w:tc>
        <w:tc>
          <w:tcPr>
            <w:tcW w:w="2952" w:type="dxa"/>
          </w:tcPr>
          <w:p w:rsidR="002716CB" w:rsidRPr="00C90495" w:rsidP="000A64D9" w14:paraId="0C93DB7E" w14:textId="14731A21">
            <w:pPr>
              <w:ind w:left="115"/>
              <w:rPr>
                <w:spacing w:val="-2"/>
                <w:sz w:val="24"/>
                <w:lang w:bidi="ar-SA"/>
              </w:rPr>
            </w:pPr>
            <w:r w:rsidRPr="00C90495">
              <w:rPr>
                <w:spacing w:val="-2"/>
                <w:sz w:val="24"/>
                <w:lang w:bidi="ar-SA"/>
              </w:rPr>
              <w:t>Authorization</w:t>
            </w:r>
            <w:r w:rsidRPr="00C90495">
              <w:rPr>
                <w:spacing w:val="-13"/>
                <w:sz w:val="24"/>
                <w:lang w:bidi="ar-SA"/>
              </w:rPr>
              <w:t xml:space="preserve"> </w:t>
            </w:r>
            <w:r w:rsidRPr="00C90495">
              <w:rPr>
                <w:spacing w:val="-2"/>
                <w:sz w:val="24"/>
                <w:lang w:bidi="ar-SA"/>
              </w:rPr>
              <w:t>or</w:t>
            </w:r>
            <w:r w:rsidRPr="00C90495">
              <w:rPr>
                <w:spacing w:val="-15"/>
                <w:sz w:val="24"/>
                <w:lang w:bidi="ar-SA"/>
              </w:rPr>
              <w:t xml:space="preserve"> </w:t>
            </w:r>
            <w:r w:rsidRPr="00C90495">
              <w:rPr>
                <w:spacing w:val="-2"/>
                <w:sz w:val="24"/>
                <w:lang w:bidi="ar-SA"/>
              </w:rPr>
              <w:t>Claim Number</w:t>
            </w:r>
          </w:p>
        </w:tc>
        <w:tc>
          <w:tcPr>
            <w:tcW w:w="6854" w:type="dxa"/>
          </w:tcPr>
          <w:p w:rsidR="002716CB" w:rsidRPr="00C90495" w:rsidP="00854848" w14:paraId="1EBE1AC3" w14:textId="77777777">
            <w:pPr>
              <w:spacing w:after="120"/>
              <w:ind w:left="115"/>
              <w:rPr>
                <w:sz w:val="24"/>
                <w:lang w:bidi="ar-SA"/>
              </w:rPr>
            </w:pPr>
            <w:r w:rsidRPr="00C90495">
              <w:rPr>
                <w:sz w:val="24"/>
                <w:lang w:bidi="ar-SA"/>
              </w:rPr>
              <w:t>Enter the associated authorization or claim number for this request. If an authorization</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claim</w:t>
            </w:r>
            <w:r w:rsidRPr="00C90495">
              <w:rPr>
                <w:spacing w:val="-15"/>
                <w:sz w:val="24"/>
                <w:lang w:bidi="ar-SA"/>
              </w:rPr>
              <w:t xml:space="preserve"> </w:t>
            </w:r>
            <w:r w:rsidRPr="00C90495">
              <w:rPr>
                <w:sz w:val="24"/>
                <w:lang w:bidi="ar-SA"/>
              </w:rPr>
              <w:t>number</w:t>
            </w:r>
            <w:r w:rsidRPr="00C90495">
              <w:rPr>
                <w:spacing w:val="-15"/>
                <w:sz w:val="24"/>
                <w:lang w:bidi="ar-SA"/>
              </w:rPr>
              <w:t xml:space="preserve"> </w:t>
            </w:r>
            <w:r w:rsidRPr="00C90495">
              <w:rPr>
                <w:sz w:val="24"/>
                <w:lang w:bidi="ar-SA"/>
              </w:rPr>
              <w:t>is not available, enter the internal tracking or case number.</w:t>
            </w:r>
          </w:p>
          <w:p w:rsidR="002716CB" w:rsidRPr="00C90495" w:rsidP="000A64D9" w14:paraId="1F5833D7" w14:textId="7E157C35">
            <w:pPr>
              <w:ind w:left="115"/>
              <w:rPr>
                <w:sz w:val="24"/>
                <w:lang w:bidi="ar-SA"/>
              </w:rPr>
            </w:pPr>
            <w:r w:rsidRPr="00C90495">
              <w:rPr>
                <w:sz w:val="24"/>
                <w:lang w:bidi="ar-SA"/>
              </w:rPr>
              <w:t xml:space="preserve">Enter None if there is no </w:t>
            </w:r>
            <w:r w:rsidRPr="00C90495">
              <w:rPr>
                <w:spacing w:val="-2"/>
                <w:sz w:val="24"/>
                <w:lang w:bidi="ar-SA"/>
              </w:rPr>
              <w:t>authorization,</w:t>
            </w:r>
            <w:r w:rsidRPr="00C90495">
              <w:rPr>
                <w:spacing w:val="-8"/>
                <w:sz w:val="24"/>
                <w:lang w:bidi="ar-SA"/>
              </w:rPr>
              <w:t xml:space="preserve"> </w:t>
            </w:r>
            <w:r w:rsidRPr="00C90495">
              <w:rPr>
                <w:spacing w:val="-2"/>
                <w:sz w:val="24"/>
                <w:lang w:bidi="ar-SA"/>
              </w:rPr>
              <w:t>claim</w:t>
            </w:r>
            <w:r w:rsidRPr="00C90495">
              <w:rPr>
                <w:spacing w:val="-8"/>
                <w:sz w:val="24"/>
                <w:lang w:bidi="ar-SA"/>
              </w:rPr>
              <w:t xml:space="preserve"> </w:t>
            </w:r>
            <w:r w:rsidRPr="00C90495">
              <w:rPr>
                <w:spacing w:val="-2"/>
                <w:sz w:val="24"/>
                <w:lang w:bidi="ar-SA"/>
              </w:rPr>
              <w:t>or</w:t>
            </w:r>
            <w:r w:rsidRPr="00C90495">
              <w:rPr>
                <w:spacing w:val="-11"/>
                <w:sz w:val="24"/>
                <w:lang w:bidi="ar-SA"/>
              </w:rPr>
              <w:t xml:space="preserve"> </w:t>
            </w:r>
            <w:r w:rsidRPr="00C90495">
              <w:rPr>
                <w:spacing w:val="-2"/>
                <w:sz w:val="24"/>
                <w:lang w:bidi="ar-SA"/>
              </w:rPr>
              <w:t xml:space="preserve">other </w:t>
            </w:r>
            <w:r w:rsidRPr="00C90495">
              <w:rPr>
                <w:sz w:val="24"/>
                <w:lang w:bidi="ar-SA"/>
              </w:rPr>
              <w:t>tracking number available.</w:t>
            </w:r>
          </w:p>
        </w:tc>
      </w:tr>
      <w:tr w14:paraId="7B518E02"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6E97ADE4" w14:textId="46ECDF91">
            <w:pPr>
              <w:ind w:left="115"/>
              <w:rPr>
                <w:spacing w:val="-10"/>
                <w:sz w:val="24"/>
                <w:lang w:bidi="ar-SA"/>
              </w:rPr>
            </w:pPr>
            <w:r w:rsidRPr="00C90495">
              <w:rPr>
                <w:spacing w:val="-10"/>
                <w:sz w:val="24"/>
                <w:lang w:bidi="ar-SA"/>
              </w:rPr>
              <w:t>H</w:t>
            </w:r>
          </w:p>
        </w:tc>
        <w:tc>
          <w:tcPr>
            <w:tcW w:w="2952" w:type="dxa"/>
          </w:tcPr>
          <w:p w:rsidR="002716CB" w:rsidRPr="00C90495" w:rsidP="000A64D9" w14:paraId="4BF6E9E1" w14:textId="08499A71">
            <w:pPr>
              <w:ind w:left="115"/>
              <w:rPr>
                <w:spacing w:val="-2"/>
                <w:sz w:val="24"/>
                <w:lang w:bidi="ar-SA"/>
              </w:rPr>
            </w:pPr>
            <w:r w:rsidRPr="00C90495">
              <w:rPr>
                <w:spacing w:val="-2"/>
                <w:sz w:val="24"/>
                <w:lang w:bidi="ar-SA"/>
              </w:rPr>
              <w:t>Date</w:t>
            </w:r>
            <w:r w:rsidRPr="00C90495">
              <w:rPr>
                <w:spacing w:val="-15"/>
                <w:sz w:val="24"/>
                <w:lang w:bidi="ar-SA"/>
              </w:rPr>
              <w:t xml:space="preserve"> </w:t>
            </w:r>
            <w:r w:rsidRPr="00C90495">
              <w:rPr>
                <w:spacing w:val="-2"/>
                <w:sz w:val="24"/>
                <w:lang w:bidi="ar-SA"/>
              </w:rPr>
              <w:t>the</w:t>
            </w:r>
            <w:r w:rsidRPr="00C90495">
              <w:rPr>
                <w:spacing w:val="-15"/>
                <w:sz w:val="24"/>
                <w:lang w:bidi="ar-SA"/>
              </w:rPr>
              <w:t xml:space="preserve"> </w:t>
            </w:r>
            <w:r w:rsidRPr="00C90495">
              <w:rPr>
                <w:spacing w:val="-2"/>
                <w:sz w:val="24"/>
                <w:lang w:bidi="ar-SA"/>
              </w:rPr>
              <w:t>request</w:t>
            </w:r>
            <w:r w:rsidRPr="00C90495">
              <w:rPr>
                <w:spacing w:val="-13"/>
                <w:sz w:val="24"/>
                <w:lang w:bidi="ar-SA"/>
              </w:rPr>
              <w:t xml:space="preserve"> </w:t>
            </w:r>
            <w:r w:rsidRPr="00C90495">
              <w:rPr>
                <w:spacing w:val="-2"/>
                <w:sz w:val="24"/>
                <w:lang w:bidi="ar-SA"/>
              </w:rPr>
              <w:t>was received</w:t>
            </w:r>
          </w:p>
        </w:tc>
        <w:tc>
          <w:tcPr>
            <w:tcW w:w="6854" w:type="dxa"/>
          </w:tcPr>
          <w:p w:rsidR="002716CB" w:rsidRPr="00C90495" w:rsidP="0EEF72D5" w14:paraId="5A7745DD" w14:textId="4F8D00A6">
            <w:pPr>
              <w:ind w:left="115"/>
              <w:rPr>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request</w:t>
            </w:r>
            <w:r w:rsidRPr="7FAA0D08">
              <w:rPr>
                <w:spacing w:val="-15"/>
                <w:sz w:val="24"/>
                <w:szCs w:val="24"/>
                <w:lang w:bidi="ar-SA"/>
              </w:rPr>
              <w:t xml:space="preserve"> </w:t>
            </w:r>
            <w:r w:rsidRPr="7FAA0D08">
              <w:rPr>
                <w:sz w:val="24"/>
                <w:szCs w:val="24"/>
                <w:lang w:bidi="ar-SA"/>
              </w:rPr>
              <w:t>was received</w:t>
            </w:r>
            <w:r w:rsidRPr="7FAA0D08" w:rsidR="4B698658">
              <w:rPr>
                <w:sz w:val="24"/>
                <w:szCs w:val="24"/>
                <w:lang w:bidi="ar-SA"/>
              </w:rPr>
              <w:t>/initiated</w:t>
            </w:r>
            <w:r w:rsidRPr="7FAA0D08">
              <w:rPr>
                <w:sz w:val="24"/>
                <w:szCs w:val="24"/>
                <w:lang w:bidi="ar-SA"/>
              </w:rPr>
              <w:t xml:space="preserve">. </w:t>
            </w:r>
            <w:r w:rsidRPr="0EEF72D5">
              <w:rPr>
                <w:sz w:val="24"/>
                <w:szCs w:val="24"/>
                <w:lang w:bidi="ar-SA"/>
              </w:rPr>
              <w:t>If</w:t>
            </w:r>
            <w:r w:rsidRPr="0EEF72D5">
              <w:rPr>
                <w:spacing w:val="-3"/>
                <w:sz w:val="24"/>
                <w:szCs w:val="24"/>
                <w:lang w:bidi="ar-SA"/>
              </w:rPr>
              <w:t xml:space="preserve"> </w:t>
            </w:r>
            <w:r w:rsidRPr="0EEF72D5">
              <w:rPr>
                <w:sz w:val="24"/>
                <w:szCs w:val="24"/>
                <w:lang w:bidi="ar-SA"/>
              </w:rPr>
              <w:t>a</w:t>
            </w:r>
            <w:r w:rsidRPr="0EEF72D5">
              <w:rPr>
                <w:spacing w:val="-1"/>
                <w:sz w:val="24"/>
                <w:szCs w:val="24"/>
                <w:lang w:bidi="ar-SA"/>
              </w:rPr>
              <w:t xml:space="preserve"> </w:t>
            </w:r>
            <w:r w:rsidRPr="0EEF72D5">
              <w:rPr>
                <w:sz w:val="24"/>
                <w:szCs w:val="24"/>
                <w:lang w:bidi="ar-SA"/>
              </w:rPr>
              <w:t>standard</w:t>
            </w:r>
            <w:r w:rsidRPr="0EEF72D5">
              <w:rPr>
                <w:spacing w:val="-1"/>
                <w:sz w:val="24"/>
                <w:szCs w:val="24"/>
                <w:lang w:bidi="ar-SA"/>
              </w:rPr>
              <w:t xml:space="preserve"> </w:t>
            </w:r>
            <w:r w:rsidRPr="0EEF72D5">
              <w:rPr>
                <w:sz w:val="24"/>
                <w:szCs w:val="24"/>
                <w:lang w:bidi="ar-SA"/>
              </w:rPr>
              <w:t xml:space="preserve">request </w:t>
            </w:r>
            <w:r w:rsidRPr="0EEF72D5">
              <w:rPr>
                <w:spacing w:val="-5"/>
                <w:sz w:val="24"/>
                <w:szCs w:val="24"/>
                <w:lang w:bidi="ar-SA"/>
              </w:rPr>
              <w:t xml:space="preserve">was </w:t>
            </w:r>
            <w:r w:rsidRPr="0EEF72D5">
              <w:rPr>
                <w:sz w:val="24"/>
                <w:szCs w:val="24"/>
                <w:lang w:bidi="ar-SA"/>
              </w:rPr>
              <w:t>upgraded</w:t>
            </w:r>
            <w:r w:rsidRPr="0EEF72D5">
              <w:rPr>
                <w:spacing w:val="-15"/>
                <w:sz w:val="24"/>
                <w:szCs w:val="24"/>
                <w:lang w:bidi="ar-SA"/>
              </w:rPr>
              <w:t xml:space="preserve"> </w:t>
            </w:r>
            <w:r w:rsidRPr="0EEF72D5">
              <w:rPr>
                <w:sz w:val="24"/>
                <w:szCs w:val="24"/>
                <w:lang w:bidi="ar-SA"/>
              </w:rPr>
              <w:t>to</w:t>
            </w:r>
            <w:r w:rsidRPr="0EEF72D5">
              <w:rPr>
                <w:spacing w:val="-15"/>
                <w:sz w:val="24"/>
                <w:szCs w:val="24"/>
                <w:lang w:bidi="ar-SA"/>
              </w:rPr>
              <w:t xml:space="preserve"> </w:t>
            </w:r>
            <w:r w:rsidRPr="0EEF72D5">
              <w:rPr>
                <w:sz w:val="24"/>
                <w:szCs w:val="24"/>
                <w:lang w:bidi="ar-SA"/>
              </w:rPr>
              <w:t>expedited,</w:t>
            </w:r>
            <w:r w:rsidRPr="0EEF72D5">
              <w:rPr>
                <w:spacing w:val="-15"/>
                <w:sz w:val="24"/>
                <w:szCs w:val="24"/>
                <w:lang w:bidi="ar-SA"/>
              </w:rPr>
              <w:t xml:space="preserve"> </w:t>
            </w:r>
            <w:r w:rsidRPr="0EEF72D5">
              <w:rPr>
                <w:sz w:val="24"/>
                <w:szCs w:val="24"/>
                <w:lang w:bidi="ar-SA"/>
              </w:rPr>
              <w:t>enter</w:t>
            </w:r>
            <w:r w:rsidRPr="0EEF72D5">
              <w:rPr>
                <w:spacing w:val="-15"/>
                <w:sz w:val="24"/>
                <w:szCs w:val="24"/>
                <w:lang w:bidi="ar-SA"/>
              </w:rPr>
              <w:t xml:space="preserve"> </w:t>
            </w:r>
            <w:r w:rsidRPr="0EEF72D5">
              <w:rPr>
                <w:sz w:val="24"/>
                <w:szCs w:val="24"/>
                <w:lang w:bidi="ar-SA"/>
              </w:rPr>
              <w:t>the date the request was upgraded.</w:t>
            </w:r>
          </w:p>
        </w:tc>
      </w:tr>
      <w:tr w14:paraId="547EE71B"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076A9643" w14:textId="4CC90EEC">
            <w:pPr>
              <w:ind w:left="115"/>
              <w:rPr>
                <w:spacing w:val="-10"/>
                <w:sz w:val="24"/>
                <w:lang w:bidi="ar-SA"/>
              </w:rPr>
            </w:pPr>
            <w:r w:rsidRPr="00C90495">
              <w:rPr>
                <w:spacing w:val="-10"/>
                <w:sz w:val="24"/>
                <w:lang w:bidi="ar-SA"/>
              </w:rPr>
              <w:t>I</w:t>
            </w:r>
          </w:p>
        </w:tc>
        <w:tc>
          <w:tcPr>
            <w:tcW w:w="2952" w:type="dxa"/>
          </w:tcPr>
          <w:p w:rsidR="002716CB" w:rsidRPr="00C90495" w:rsidP="000A64D9" w14:paraId="1F133380" w14:textId="584E6327">
            <w:pPr>
              <w:ind w:left="115"/>
              <w:rPr>
                <w:spacing w:val="-2"/>
                <w:sz w:val="24"/>
                <w:lang w:bidi="ar-SA"/>
              </w:rPr>
            </w:pPr>
            <w:r w:rsidRPr="00C90495">
              <w:rPr>
                <w:spacing w:val="-2"/>
                <w:sz w:val="24"/>
                <w:lang w:bidi="ar-SA"/>
              </w:rPr>
              <w:t>Time</w:t>
            </w:r>
            <w:r w:rsidRPr="000A64D9">
              <w:rPr>
                <w:spacing w:val="-2"/>
                <w:sz w:val="24"/>
                <w:lang w:bidi="ar-SA"/>
              </w:rPr>
              <w:t xml:space="preserve"> </w:t>
            </w:r>
            <w:r w:rsidRPr="00C90495">
              <w:rPr>
                <w:spacing w:val="-2"/>
                <w:sz w:val="24"/>
                <w:lang w:bidi="ar-SA"/>
              </w:rPr>
              <w:t>the</w:t>
            </w:r>
            <w:r w:rsidRPr="000A64D9">
              <w:rPr>
                <w:spacing w:val="-2"/>
                <w:sz w:val="24"/>
                <w:lang w:bidi="ar-SA"/>
              </w:rPr>
              <w:t xml:space="preserve"> </w:t>
            </w:r>
            <w:r w:rsidRPr="00C90495">
              <w:rPr>
                <w:spacing w:val="-2"/>
                <w:sz w:val="24"/>
                <w:lang w:bidi="ar-SA"/>
              </w:rPr>
              <w:t>request</w:t>
            </w:r>
            <w:r w:rsidRPr="000A64D9">
              <w:rPr>
                <w:spacing w:val="-2"/>
                <w:sz w:val="24"/>
                <w:lang w:bidi="ar-SA"/>
              </w:rPr>
              <w:t xml:space="preserve"> </w:t>
            </w:r>
            <w:r w:rsidRPr="00C90495">
              <w:rPr>
                <w:spacing w:val="-2"/>
                <w:sz w:val="24"/>
                <w:lang w:bidi="ar-SA"/>
              </w:rPr>
              <w:t>was received</w:t>
            </w:r>
          </w:p>
        </w:tc>
        <w:tc>
          <w:tcPr>
            <w:tcW w:w="6854" w:type="dxa"/>
          </w:tcPr>
          <w:p w:rsidR="002716CB" w:rsidRPr="00C90495" w:rsidP="0EEF72D5" w14:paraId="523EACD4" w14:textId="407E2318">
            <w:pPr>
              <w:spacing w:after="120"/>
              <w:ind w:left="130"/>
              <w:rPr>
                <w:sz w:val="24"/>
                <w:szCs w:val="24"/>
                <w:lang w:bidi="ar-SA"/>
              </w:rPr>
            </w:pPr>
            <w:r w:rsidRPr="7FAA0D08">
              <w:rPr>
                <w:sz w:val="24"/>
                <w:szCs w:val="24"/>
                <w:lang w:bidi="ar-SA"/>
              </w:rPr>
              <w:t>For all expedited requests and standard Part B drug requests, enter the time the request was received</w:t>
            </w:r>
            <w:r w:rsidRPr="7FAA0D08" w:rsidR="5F23DC9E">
              <w:rPr>
                <w:sz w:val="24"/>
                <w:szCs w:val="24"/>
                <w:lang w:bidi="ar-SA"/>
              </w:rPr>
              <w:t>/initiated</w:t>
            </w:r>
            <w:r w:rsidRPr="7FAA0D08">
              <w:rPr>
                <w:sz w:val="24"/>
                <w:szCs w:val="24"/>
                <w:lang w:bidi="ar-SA"/>
              </w:rPr>
              <w:t>.</w:t>
            </w:r>
            <w:r w:rsidRPr="7FAA0D08">
              <w:rPr>
                <w:spacing w:val="-15"/>
                <w:sz w:val="24"/>
                <w:szCs w:val="24"/>
                <w:lang w:bidi="ar-SA"/>
              </w:rPr>
              <w:t xml:space="preserve"> </w:t>
            </w:r>
            <w:r w:rsidRPr="0EEF72D5">
              <w:rPr>
                <w:sz w:val="24"/>
                <w:szCs w:val="24"/>
                <w:lang w:bidi="ar-SA"/>
              </w:rPr>
              <w:t>If a standard request was upgraded</w:t>
            </w:r>
            <w:r w:rsidRPr="0EEF72D5">
              <w:rPr>
                <w:spacing w:val="-15"/>
                <w:sz w:val="24"/>
                <w:szCs w:val="24"/>
                <w:lang w:bidi="ar-SA"/>
              </w:rPr>
              <w:t xml:space="preserve"> </w:t>
            </w:r>
            <w:r w:rsidRPr="0EEF72D5">
              <w:rPr>
                <w:sz w:val="24"/>
                <w:szCs w:val="24"/>
                <w:lang w:bidi="ar-SA"/>
              </w:rPr>
              <w:t>to</w:t>
            </w:r>
            <w:r w:rsidRPr="0EEF72D5">
              <w:rPr>
                <w:spacing w:val="-15"/>
                <w:sz w:val="24"/>
                <w:szCs w:val="24"/>
                <w:lang w:bidi="ar-SA"/>
              </w:rPr>
              <w:t xml:space="preserve"> </w:t>
            </w:r>
            <w:r w:rsidRPr="0EEF72D5">
              <w:rPr>
                <w:sz w:val="24"/>
                <w:szCs w:val="24"/>
                <w:lang w:bidi="ar-SA"/>
              </w:rPr>
              <w:t>expedited,</w:t>
            </w:r>
            <w:r w:rsidRPr="0EEF72D5">
              <w:rPr>
                <w:spacing w:val="-15"/>
                <w:sz w:val="24"/>
                <w:szCs w:val="24"/>
                <w:lang w:bidi="ar-SA"/>
              </w:rPr>
              <w:t xml:space="preserve"> </w:t>
            </w:r>
            <w:r w:rsidRPr="0EEF72D5">
              <w:rPr>
                <w:sz w:val="24"/>
                <w:szCs w:val="24"/>
                <w:lang w:bidi="ar-SA"/>
              </w:rPr>
              <w:t>enter</w:t>
            </w:r>
            <w:r w:rsidRPr="0EEF72D5">
              <w:rPr>
                <w:spacing w:val="-15"/>
                <w:sz w:val="24"/>
                <w:szCs w:val="24"/>
                <w:lang w:bidi="ar-SA"/>
              </w:rPr>
              <w:t xml:space="preserve"> </w:t>
            </w:r>
            <w:r w:rsidRPr="0EEF72D5">
              <w:rPr>
                <w:sz w:val="24"/>
                <w:szCs w:val="24"/>
                <w:lang w:bidi="ar-SA"/>
              </w:rPr>
              <w:t>the time the request was upgraded.</w:t>
            </w:r>
          </w:p>
          <w:p w:rsidR="002716CB" w:rsidRPr="7FAA0D08" w:rsidP="000A64D9" w14:paraId="3EAB80F4" w14:textId="49791CCD">
            <w:pPr>
              <w:ind w:left="130"/>
              <w:rPr>
                <w:sz w:val="24"/>
                <w:szCs w:val="24"/>
                <w:lang w:bidi="ar-SA"/>
              </w:rPr>
            </w:pPr>
            <w:r w:rsidRPr="00C90495">
              <w:rPr>
                <w:sz w:val="24"/>
                <w:lang w:bidi="ar-SA"/>
              </w:rPr>
              <w:t>Enter</w:t>
            </w:r>
            <w:r w:rsidRPr="00C90495">
              <w:rPr>
                <w:spacing w:val="-2"/>
                <w:sz w:val="24"/>
                <w:lang w:bidi="ar-SA"/>
              </w:rPr>
              <w:t xml:space="preserve"> </w:t>
            </w:r>
            <w:r w:rsidRPr="00C90495">
              <w:rPr>
                <w:sz w:val="24"/>
                <w:lang w:bidi="ar-SA"/>
              </w:rPr>
              <w:t>None</w:t>
            </w:r>
            <w:r w:rsidRPr="00C90495">
              <w:rPr>
                <w:spacing w:val="-3"/>
                <w:sz w:val="24"/>
                <w:lang w:bidi="ar-SA"/>
              </w:rPr>
              <w:t xml:space="preserve"> </w:t>
            </w:r>
            <w:r w:rsidRPr="00C90495">
              <w:rPr>
                <w:sz w:val="24"/>
                <w:lang w:bidi="ar-SA"/>
              </w:rPr>
              <w:t>for</w:t>
            </w:r>
            <w:r w:rsidRPr="00C90495">
              <w:rPr>
                <w:spacing w:val="-2"/>
                <w:sz w:val="24"/>
                <w:lang w:bidi="ar-SA"/>
              </w:rPr>
              <w:t xml:space="preserve"> </w:t>
            </w:r>
            <w:r w:rsidRPr="00C90495">
              <w:rPr>
                <w:sz w:val="24"/>
                <w:lang w:bidi="ar-SA"/>
              </w:rPr>
              <w:t>standard</w:t>
            </w:r>
            <w:r w:rsidRPr="00C90495">
              <w:rPr>
                <w:spacing w:val="-1"/>
                <w:sz w:val="24"/>
                <w:lang w:bidi="ar-SA"/>
              </w:rPr>
              <w:t xml:space="preserve"> </w:t>
            </w:r>
            <w:r w:rsidRPr="00C90495">
              <w:rPr>
                <w:sz w:val="24"/>
                <w:lang w:bidi="ar-SA"/>
              </w:rPr>
              <w:t>service requests</w:t>
            </w:r>
            <w:r w:rsidRPr="00C90495">
              <w:rPr>
                <w:spacing w:val="-4"/>
                <w:sz w:val="24"/>
                <w:lang w:bidi="ar-SA"/>
              </w:rPr>
              <w:t xml:space="preserve"> </w:t>
            </w:r>
            <w:r w:rsidRPr="00C90495">
              <w:rPr>
                <w:sz w:val="24"/>
                <w:lang w:bidi="ar-SA"/>
              </w:rPr>
              <w:t>and</w:t>
            </w:r>
            <w:r w:rsidRPr="00C90495">
              <w:rPr>
                <w:spacing w:val="-5"/>
                <w:sz w:val="24"/>
                <w:lang w:bidi="ar-SA"/>
              </w:rPr>
              <w:t xml:space="preserve"> </w:t>
            </w:r>
            <w:r w:rsidRPr="00C90495">
              <w:rPr>
                <w:sz w:val="24"/>
                <w:lang w:bidi="ar-SA"/>
              </w:rPr>
              <w:t xml:space="preserve">dismissed </w:t>
            </w:r>
            <w:r w:rsidRPr="00C90495">
              <w:rPr>
                <w:spacing w:val="-4"/>
                <w:sz w:val="24"/>
                <w:lang w:bidi="ar-SA"/>
              </w:rPr>
              <w:t>requests.</w:t>
            </w:r>
          </w:p>
        </w:tc>
      </w:tr>
      <w:tr w14:paraId="0A5C883B"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2DFC4221" w14:textId="7D89883F">
            <w:pPr>
              <w:ind w:left="115"/>
              <w:rPr>
                <w:spacing w:val="-10"/>
                <w:sz w:val="24"/>
                <w:lang w:bidi="ar-SA"/>
              </w:rPr>
            </w:pPr>
            <w:r w:rsidRPr="00C90495">
              <w:rPr>
                <w:spacing w:val="-10"/>
                <w:sz w:val="24"/>
                <w:lang w:bidi="ar-SA"/>
              </w:rPr>
              <w:t>J</w:t>
            </w:r>
          </w:p>
        </w:tc>
        <w:tc>
          <w:tcPr>
            <w:tcW w:w="2952" w:type="dxa"/>
          </w:tcPr>
          <w:p w:rsidR="002716CB" w:rsidRPr="00C90495" w:rsidP="000A64D9" w14:paraId="4181BF16" w14:textId="203CDB1D">
            <w:pPr>
              <w:ind w:left="115"/>
              <w:rPr>
                <w:spacing w:val="-2"/>
                <w:sz w:val="24"/>
                <w:lang w:bidi="ar-SA"/>
              </w:rPr>
            </w:pPr>
            <w:r w:rsidRPr="00C90495">
              <w:rPr>
                <w:spacing w:val="-2"/>
                <w:sz w:val="24"/>
                <w:lang w:bidi="ar-SA"/>
              </w:rPr>
              <w:t>Part</w:t>
            </w:r>
            <w:r w:rsidRPr="00C90495">
              <w:rPr>
                <w:spacing w:val="-17"/>
                <w:sz w:val="24"/>
                <w:lang w:bidi="ar-SA"/>
              </w:rPr>
              <w:t xml:space="preserve"> </w:t>
            </w:r>
            <w:r w:rsidRPr="00C90495">
              <w:rPr>
                <w:spacing w:val="-2"/>
                <w:sz w:val="24"/>
                <w:lang w:bidi="ar-SA"/>
              </w:rPr>
              <w:t>B</w:t>
            </w:r>
            <w:r w:rsidRPr="00C90495">
              <w:rPr>
                <w:spacing w:val="-14"/>
                <w:sz w:val="24"/>
                <w:lang w:bidi="ar-SA"/>
              </w:rPr>
              <w:t xml:space="preserve"> </w:t>
            </w:r>
            <w:r w:rsidRPr="00C90495">
              <w:rPr>
                <w:spacing w:val="-2"/>
                <w:sz w:val="24"/>
                <w:lang w:bidi="ar-SA"/>
              </w:rPr>
              <w:t>Drug Request?</w:t>
            </w:r>
          </w:p>
        </w:tc>
        <w:tc>
          <w:tcPr>
            <w:tcW w:w="6854" w:type="dxa"/>
          </w:tcPr>
          <w:p w:rsidR="002716CB" w:rsidRPr="00C90495" w:rsidP="000A64D9" w14:paraId="59AEB5AF" w14:textId="77777777">
            <w:pPr>
              <w:spacing w:after="60"/>
              <w:ind w:left="115"/>
              <w:rPr>
                <w:sz w:val="24"/>
                <w:lang w:bidi="ar-SA"/>
              </w:rPr>
            </w:pPr>
            <w:r w:rsidRPr="00C90495">
              <w:rPr>
                <w:spacing w:val="-2"/>
                <w:sz w:val="24"/>
                <w:lang w:bidi="ar-SA"/>
              </w:rPr>
              <w:t>Enter:</w:t>
            </w:r>
          </w:p>
          <w:p w:rsidR="002716CB" w:rsidRPr="00A811D5" w:rsidP="0077558C" w14:paraId="6EE932D2" w14:textId="77777777">
            <w:pPr>
              <w:numPr>
                <w:ilvl w:val="0"/>
                <w:numId w:val="24"/>
              </w:numPr>
              <w:tabs>
                <w:tab w:val="left" w:pos="415"/>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Yes</w:t>
            </w:r>
          </w:p>
          <w:p w:rsidR="002716CB" w:rsidRPr="7FAA0D08" w:rsidP="0077558C" w14:paraId="298C7354" w14:textId="0D396BCC">
            <w:pPr>
              <w:numPr>
                <w:ilvl w:val="0"/>
                <w:numId w:val="24"/>
              </w:numPr>
              <w:tabs>
                <w:tab w:val="left" w:pos="415"/>
              </w:tabs>
              <w:ind w:left="403"/>
              <w:rPr>
                <w:sz w:val="24"/>
                <w:szCs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tc>
      </w:tr>
      <w:tr w14:paraId="6D30A1ED"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6D656890" w14:textId="57B852CF">
            <w:pPr>
              <w:ind w:left="115"/>
              <w:rPr>
                <w:spacing w:val="-10"/>
                <w:sz w:val="24"/>
                <w:lang w:bidi="ar-SA"/>
              </w:rPr>
            </w:pPr>
            <w:r w:rsidRPr="00C90495">
              <w:rPr>
                <w:spacing w:val="-10"/>
                <w:sz w:val="24"/>
                <w:lang w:bidi="ar-SA"/>
              </w:rPr>
              <w:t>K</w:t>
            </w:r>
          </w:p>
        </w:tc>
        <w:tc>
          <w:tcPr>
            <w:tcW w:w="2952" w:type="dxa"/>
          </w:tcPr>
          <w:p w:rsidR="002716CB" w:rsidRPr="00C90495" w:rsidP="000A64D9" w14:paraId="66695CBD" w14:textId="554DB5C6">
            <w:pPr>
              <w:ind w:left="115"/>
              <w:rPr>
                <w:spacing w:val="-2"/>
                <w:sz w:val="24"/>
                <w:lang w:bidi="ar-SA"/>
              </w:rPr>
            </w:pPr>
            <w:r w:rsidRPr="00C90495">
              <w:rPr>
                <w:spacing w:val="-2"/>
                <w:sz w:val="24"/>
                <w:lang w:bidi="ar-SA"/>
              </w:rPr>
              <w:t>AOR/Equivalent</w:t>
            </w:r>
            <w:r w:rsidRPr="00C90495">
              <w:rPr>
                <w:spacing w:val="-12"/>
                <w:sz w:val="24"/>
                <w:lang w:bidi="ar-SA"/>
              </w:rPr>
              <w:t xml:space="preserve"> </w:t>
            </w:r>
            <w:r w:rsidRPr="00C90495">
              <w:rPr>
                <w:spacing w:val="-2"/>
                <w:sz w:val="24"/>
                <w:lang w:bidi="ar-SA"/>
              </w:rPr>
              <w:t xml:space="preserve">notice </w:t>
            </w:r>
            <w:r w:rsidRPr="00C90495">
              <w:rPr>
                <w:sz w:val="24"/>
                <w:lang w:bidi="ar-SA"/>
              </w:rPr>
              <w:t>Receipt Date</w:t>
            </w:r>
          </w:p>
        </w:tc>
        <w:tc>
          <w:tcPr>
            <w:tcW w:w="6854" w:type="dxa"/>
          </w:tcPr>
          <w:p w:rsidR="007C1CD8" w:rsidP="000A64D9" w14:paraId="69C88D04" w14:textId="77777777">
            <w:pPr>
              <w:spacing w:after="120"/>
              <w:ind w:left="130"/>
              <w:rPr>
                <w:sz w:val="24"/>
                <w:szCs w:val="24"/>
                <w:lang w:bidi="ar-SA"/>
              </w:rPr>
            </w:pPr>
            <w:r w:rsidRPr="7FAA0D08">
              <w:rPr>
                <w:sz w:val="24"/>
                <w:szCs w:val="24"/>
                <w:lang w:bidi="ar-SA"/>
              </w:rPr>
              <w:t>Enter</w:t>
            </w:r>
            <w:r w:rsidRPr="7FAA0D08">
              <w:rPr>
                <w:sz w:val="24"/>
                <w:szCs w:val="24"/>
                <w:lang w:bidi="ar-SA"/>
              </w:rPr>
              <w:t xml:space="preserve"> the date the Appointment of</w:t>
            </w:r>
            <w:r w:rsidRPr="7FAA0D08">
              <w:rPr>
                <w:spacing w:val="-15"/>
                <w:sz w:val="24"/>
                <w:szCs w:val="24"/>
                <w:lang w:bidi="ar-SA"/>
              </w:rPr>
              <w:t xml:space="preserve"> </w:t>
            </w:r>
            <w:r w:rsidRPr="7FAA0D08">
              <w:rPr>
                <w:sz w:val="24"/>
                <w:szCs w:val="24"/>
                <w:lang w:bidi="ar-SA"/>
              </w:rPr>
              <w:t>Representative</w:t>
            </w:r>
            <w:r w:rsidRPr="7FAA0D08">
              <w:rPr>
                <w:spacing w:val="-15"/>
                <w:sz w:val="24"/>
                <w:szCs w:val="24"/>
                <w:lang w:bidi="ar-SA"/>
              </w:rPr>
              <w:t xml:space="preserve"> </w:t>
            </w:r>
            <w:r w:rsidRPr="7FAA0D08">
              <w:rPr>
                <w:sz w:val="24"/>
                <w:szCs w:val="24"/>
                <w:lang w:bidi="ar-SA"/>
              </w:rPr>
              <w:t>(AOR)</w:t>
            </w:r>
            <w:r w:rsidRPr="7FAA0D08">
              <w:rPr>
                <w:spacing w:val="-15"/>
                <w:sz w:val="24"/>
                <w:szCs w:val="24"/>
                <w:lang w:bidi="ar-SA"/>
              </w:rPr>
              <w:t xml:space="preserve"> </w:t>
            </w:r>
            <w:r w:rsidRPr="7FAA0D08">
              <w:rPr>
                <w:sz w:val="24"/>
                <w:szCs w:val="24"/>
                <w:lang w:bidi="ar-SA"/>
              </w:rPr>
              <w:t>form</w:t>
            </w:r>
            <w:r w:rsidRPr="7FAA0D08">
              <w:rPr>
                <w:spacing w:val="-15"/>
                <w:sz w:val="24"/>
                <w:szCs w:val="24"/>
                <w:lang w:bidi="ar-SA"/>
              </w:rPr>
              <w:t xml:space="preserve"> </w:t>
            </w:r>
            <w:r w:rsidRPr="7FAA0D08">
              <w:rPr>
                <w:sz w:val="24"/>
                <w:szCs w:val="24"/>
                <w:lang w:bidi="ar-SA"/>
              </w:rPr>
              <w:t>or equivalent written notice was received by the Sponsoring organization.</w:t>
            </w:r>
          </w:p>
          <w:p w:rsidR="002716CB" w:rsidRPr="00C90495" w:rsidP="000A64D9" w14:paraId="7317A562" w14:textId="2BAC9D54">
            <w:pPr>
              <w:ind w:left="130"/>
              <w:rPr>
                <w:spacing w:val="-2"/>
                <w:sz w:val="24"/>
                <w:lang w:bidi="ar-SA"/>
              </w:rPr>
            </w:pPr>
            <w:r w:rsidRPr="00C90495">
              <w:rPr>
                <w:sz w:val="24"/>
                <w:lang w:bidi="ar-SA"/>
              </w:rPr>
              <w:t xml:space="preserve">Enter None if no AOR or </w:t>
            </w:r>
            <w:r w:rsidRPr="00C90495">
              <w:rPr>
                <w:spacing w:val="-2"/>
                <w:sz w:val="24"/>
                <w:lang w:bidi="ar-SA"/>
              </w:rPr>
              <w:t>equivalent</w:t>
            </w:r>
            <w:r w:rsidRPr="00C90495">
              <w:rPr>
                <w:spacing w:val="-10"/>
                <w:sz w:val="24"/>
                <w:lang w:bidi="ar-SA"/>
              </w:rPr>
              <w:t xml:space="preserve"> </w:t>
            </w:r>
            <w:r w:rsidRPr="00C90495">
              <w:rPr>
                <w:spacing w:val="-2"/>
                <w:sz w:val="24"/>
                <w:lang w:bidi="ar-SA"/>
              </w:rPr>
              <w:t>written</w:t>
            </w:r>
            <w:r w:rsidRPr="00C90495">
              <w:rPr>
                <w:spacing w:val="-11"/>
                <w:sz w:val="24"/>
                <w:lang w:bidi="ar-SA"/>
              </w:rPr>
              <w:t xml:space="preserve"> </w:t>
            </w:r>
            <w:r w:rsidRPr="00C90495">
              <w:rPr>
                <w:spacing w:val="-2"/>
                <w:sz w:val="24"/>
                <w:lang w:bidi="ar-SA"/>
              </w:rPr>
              <w:t>notice</w:t>
            </w:r>
            <w:r w:rsidRPr="00C90495">
              <w:rPr>
                <w:spacing w:val="-8"/>
                <w:sz w:val="24"/>
                <w:lang w:bidi="ar-SA"/>
              </w:rPr>
              <w:t xml:space="preserve"> </w:t>
            </w:r>
            <w:r w:rsidRPr="00C90495">
              <w:rPr>
                <w:spacing w:val="-2"/>
                <w:sz w:val="24"/>
                <w:lang w:bidi="ar-SA"/>
              </w:rPr>
              <w:t xml:space="preserve">was </w:t>
            </w:r>
            <w:r w:rsidRPr="00C90495">
              <w:rPr>
                <w:sz w:val="24"/>
                <w:lang w:bidi="ar-SA"/>
              </w:rPr>
              <w:t>received or required.</w:t>
            </w:r>
          </w:p>
        </w:tc>
      </w:tr>
      <w:tr w14:paraId="0DA04757"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5107AC8A" w14:textId="1308A99C">
            <w:pPr>
              <w:ind w:left="115"/>
              <w:rPr>
                <w:spacing w:val="-10"/>
                <w:sz w:val="24"/>
                <w:lang w:bidi="ar-SA"/>
              </w:rPr>
            </w:pPr>
            <w:r w:rsidRPr="00C90495">
              <w:rPr>
                <w:spacing w:val="-10"/>
                <w:sz w:val="24"/>
                <w:lang w:bidi="ar-SA"/>
              </w:rPr>
              <w:t>L</w:t>
            </w:r>
          </w:p>
        </w:tc>
        <w:tc>
          <w:tcPr>
            <w:tcW w:w="2952" w:type="dxa"/>
          </w:tcPr>
          <w:p w:rsidR="002716CB" w:rsidRPr="00C90495" w:rsidP="000A64D9" w14:paraId="2E730B8A" w14:textId="4E5F7EB1">
            <w:pPr>
              <w:ind w:left="115"/>
              <w:rPr>
                <w:spacing w:val="-2"/>
                <w:sz w:val="24"/>
                <w:lang w:bidi="ar-SA"/>
              </w:rPr>
            </w:pPr>
            <w:r w:rsidRPr="00C90495">
              <w:rPr>
                <w:spacing w:val="-2"/>
                <w:sz w:val="24"/>
                <w:lang w:bidi="ar-SA"/>
              </w:rPr>
              <w:t>AOR/Equivalent</w:t>
            </w:r>
            <w:r w:rsidRPr="00C90495">
              <w:rPr>
                <w:spacing w:val="-12"/>
                <w:sz w:val="24"/>
                <w:lang w:bidi="ar-SA"/>
              </w:rPr>
              <w:t xml:space="preserve"> </w:t>
            </w:r>
            <w:r w:rsidRPr="00C90495">
              <w:rPr>
                <w:spacing w:val="-2"/>
                <w:sz w:val="24"/>
                <w:lang w:bidi="ar-SA"/>
              </w:rPr>
              <w:t xml:space="preserve">notice </w:t>
            </w:r>
            <w:r w:rsidRPr="00C90495">
              <w:rPr>
                <w:sz w:val="24"/>
                <w:lang w:bidi="ar-SA"/>
              </w:rPr>
              <w:t>Receipt Time</w:t>
            </w:r>
          </w:p>
        </w:tc>
        <w:tc>
          <w:tcPr>
            <w:tcW w:w="6854" w:type="dxa"/>
          </w:tcPr>
          <w:p w:rsidR="007C1CD8" w:rsidP="000A64D9" w14:paraId="240B6F3D" w14:textId="77777777">
            <w:pPr>
              <w:spacing w:after="120"/>
              <w:ind w:left="130"/>
              <w:rPr>
                <w:sz w:val="24"/>
                <w:szCs w:val="24"/>
                <w:lang w:bidi="ar-SA"/>
              </w:rPr>
            </w:pPr>
            <w:r w:rsidRPr="7FAA0D08">
              <w:rPr>
                <w:sz w:val="24"/>
                <w:szCs w:val="24"/>
                <w:lang w:bidi="ar-SA"/>
              </w:rPr>
              <w:t>For all expedited requests and standard Part B drug requests, enter the time the Appointment of</w:t>
            </w:r>
            <w:r w:rsidRPr="7FAA0D08">
              <w:rPr>
                <w:spacing w:val="-15"/>
                <w:sz w:val="24"/>
                <w:szCs w:val="24"/>
                <w:lang w:bidi="ar-SA"/>
              </w:rPr>
              <w:t xml:space="preserve"> </w:t>
            </w:r>
            <w:r w:rsidRPr="7FAA0D08">
              <w:rPr>
                <w:sz w:val="24"/>
                <w:szCs w:val="24"/>
                <w:lang w:bidi="ar-SA"/>
              </w:rPr>
              <w:t>Representative</w:t>
            </w:r>
            <w:r w:rsidRPr="7FAA0D08">
              <w:rPr>
                <w:spacing w:val="-15"/>
                <w:sz w:val="24"/>
                <w:szCs w:val="24"/>
                <w:lang w:bidi="ar-SA"/>
              </w:rPr>
              <w:t xml:space="preserve"> </w:t>
            </w:r>
            <w:r w:rsidRPr="7FAA0D08">
              <w:rPr>
                <w:sz w:val="24"/>
                <w:szCs w:val="24"/>
                <w:lang w:bidi="ar-SA"/>
              </w:rPr>
              <w:t>(AOR)</w:t>
            </w:r>
            <w:r w:rsidRPr="7FAA0D08">
              <w:rPr>
                <w:spacing w:val="-15"/>
                <w:sz w:val="24"/>
                <w:szCs w:val="24"/>
                <w:lang w:bidi="ar-SA"/>
              </w:rPr>
              <w:t xml:space="preserve"> </w:t>
            </w:r>
            <w:r w:rsidRPr="7FAA0D08">
              <w:rPr>
                <w:sz w:val="24"/>
                <w:szCs w:val="24"/>
                <w:lang w:bidi="ar-SA"/>
              </w:rPr>
              <w:t>form</w:t>
            </w:r>
            <w:r w:rsidRPr="7FAA0D08">
              <w:rPr>
                <w:spacing w:val="-15"/>
                <w:sz w:val="24"/>
                <w:szCs w:val="24"/>
                <w:lang w:bidi="ar-SA"/>
              </w:rPr>
              <w:t xml:space="preserve"> </w:t>
            </w:r>
            <w:r w:rsidRPr="7FAA0D08">
              <w:rPr>
                <w:sz w:val="24"/>
                <w:szCs w:val="24"/>
                <w:lang w:bidi="ar-SA"/>
              </w:rPr>
              <w:t>or equivalent written notice was received by the Sponsoring organization.</w:t>
            </w:r>
          </w:p>
          <w:p w:rsidR="002716CB" w:rsidRPr="7FAA0D08" w:rsidP="000A64D9" w14:paraId="0E8E8C12" w14:textId="71D218B9">
            <w:pPr>
              <w:ind w:left="130"/>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service requests or if no AOR or equivalent written notice was received or required.</w:t>
            </w:r>
          </w:p>
        </w:tc>
      </w:tr>
      <w:tr w14:paraId="6164C6A0" w14:textId="77777777" w:rsidTr="0EEF72D5">
        <w:tblPrEx>
          <w:tblW w:w="10800" w:type="dxa"/>
          <w:jc w:val="center"/>
          <w:tblCellMar>
            <w:left w:w="0" w:type="dxa"/>
            <w:right w:w="0" w:type="dxa"/>
          </w:tblCellMar>
          <w:tblLook w:val="01E0"/>
        </w:tblPrEx>
        <w:trPr>
          <w:cantSplit/>
          <w:trHeight w:val="58"/>
          <w:jc w:val="center"/>
        </w:trPr>
        <w:tc>
          <w:tcPr>
            <w:tcW w:w="994" w:type="dxa"/>
          </w:tcPr>
          <w:p w:rsidR="002716CB" w:rsidRPr="00C90495" w:rsidP="000A64D9" w14:paraId="62BEDD10" w14:textId="7EFC6BBE">
            <w:pPr>
              <w:ind w:left="115"/>
              <w:rPr>
                <w:spacing w:val="-10"/>
                <w:sz w:val="24"/>
                <w:lang w:bidi="ar-SA"/>
              </w:rPr>
            </w:pPr>
            <w:r w:rsidRPr="00C90495">
              <w:rPr>
                <w:spacing w:val="-10"/>
                <w:sz w:val="24"/>
                <w:lang w:bidi="ar-SA"/>
              </w:rPr>
              <w:t>M</w:t>
            </w:r>
          </w:p>
        </w:tc>
        <w:tc>
          <w:tcPr>
            <w:tcW w:w="2952" w:type="dxa"/>
          </w:tcPr>
          <w:p w:rsidR="002716CB" w:rsidRPr="00C90495" w:rsidP="000A64D9" w14:paraId="4F339A1C" w14:textId="34BE421F">
            <w:pPr>
              <w:ind w:left="115"/>
              <w:rPr>
                <w:spacing w:val="-2"/>
                <w:sz w:val="24"/>
                <w:lang w:bidi="ar-SA"/>
              </w:rPr>
            </w:pPr>
            <w:r w:rsidRPr="00C90495">
              <w:rPr>
                <w:spacing w:val="-2"/>
                <w:sz w:val="24"/>
                <w:lang w:bidi="ar-SA"/>
              </w:rPr>
              <w:t xml:space="preserve">Request </w:t>
            </w:r>
            <w:r w:rsidRPr="00C90495">
              <w:rPr>
                <w:spacing w:val="-4"/>
                <w:sz w:val="24"/>
                <w:lang w:bidi="ar-SA"/>
              </w:rPr>
              <w:t>Determination</w:t>
            </w:r>
          </w:p>
        </w:tc>
        <w:tc>
          <w:tcPr>
            <w:tcW w:w="6854" w:type="dxa"/>
          </w:tcPr>
          <w:p w:rsidR="002716CB" w:rsidRPr="00C90495" w:rsidP="000A64D9" w14:paraId="01FB80E6" w14:textId="77777777">
            <w:pPr>
              <w:spacing w:after="60"/>
              <w:ind w:left="115"/>
              <w:rPr>
                <w:sz w:val="24"/>
                <w:lang w:bidi="ar-SA"/>
              </w:rPr>
            </w:pPr>
            <w:r w:rsidRPr="00C90495">
              <w:rPr>
                <w:spacing w:val="-2"/>
                <w:sz w:val="24"/>
                <w:lang w:bidi="ar-SA"/>
              </w:rPr>
              <w:t>Enter:</w:t>
            </w:r>
          </w:p>
          <w:p w:rsidR="002716CB" w:rsidRPr="000A6177" w:rsidP="0077558C" w14:paraId="288C9EAB" w14:textId="77777777">
            <w:pPr>
              <w:numPr>
                <w:ilvl w:val="0"/>
                <w:numId w:val="24"/>
              </w:numPr>
              <w:tabs>
                <w:tab w:val="left" w:pos="415"/>
              </w:tabs>
              <w:ind w:left="403"/>
              <w:rPr>
                <w:sz w:val="24"/>
                <w:lang w:bidi="ar-SA"/>
              </w:rPr>
            </w:pPr>
            <w:r w:rsidRPr="000A6177">
              <w:rPr>
                <w:sz w:val="24"/>
                <w:lang w:bidi="ar-SA"/>
              </w:rPr>
              <w:t>Approved</w:t>
            </w:r>
          </w:p>
          <w:p w:rsidR="007F6842" w:rsidRPr="00A811D5" w:rsidP="0077558C" w14:paraId="5363098B" w14:textId="77777777">
            <w:pPr>
              <w:numPr>
                <w:ilvl w:val="0"/>
                <w:numId w:val="24"/>
              </w:numPr>
              <w:tabs>
                <w:tab w:val="left" w:pos="415"/>
              </w:tabs>
              <w:ind w:left="403"/>
              <w:rPr>
                <w:sz w:val="24"/>
                <w:lang w:bidi="ar-SA"/>
              </w:rPr>
            </w:pPr>
            <w:r w:rsidRPr="000A6177">
              <w:rPr>
                <w:sz w:val="24"/>
                <w:lang w:bidi="ar-SA"/>
              </w:rPr>
              <w:t>Denied</w:t>
            </w:r>
          </w:p>
          <w:p w:rsidR="002716CB" w:rsidRPr="7FAA0D08" w:rsidP="0077558C" w14:paraId="09AC0236" w14:textId="3F62FBCF">
            <w:pPr>
              <w:numPr>
                <w:ilvl w:val="0"/>
                <w:numId w:val="24"/>
              </w:numPr>
              <w:tabs>
                <w:tab w:val="left" w:pos="415"/>
              </w:tabs>
              <w:ind w:left="403"/>
              <w:rPr>
                <w:sz w:val="24"/>
                <w:szCs w:val="24"/>
                <w:lang w:bidi="ar-SA"/>
              </w:rPr>
            </w:pPr>
            <w:r w:rsidRPr="000A6177">
              <w:rPr>
                <w:sz w:val="24"/>
                <w:lang w:bidi="ar-SA"/>
              </w:rPr>
              <w:t>Dismissed</w:t>
            </w:r>
          </w:p>
        </w:tc>
      </w:tr>
      <w:tr w14:paraId="1F8BAB69" w14:textId="77777777" w:rsidTr="0EEF72D5">
        <w:tblPrEx>
          <w:tblW w:w="10800" w:type="dxa"/>
          <w:jc w:val="center"/>
          <w:tblCellMar>
            <w:left w:w="0" w:type="dxa"/>
            <w:right w:w="0" w:type="dxa"/>
          </w:tblCellMar>
          <w:tblLook w:val="01E0"/>
        </w:tblPrEx>
        <w:trPr>
          <w:cantSplit/>
          <w:trHeight w:val="58"/>
          <w:jc w:val="center"/>
        </w:trPr>
        <w:tc>
          <w:tcPr>
            <w:tcW w:w="994" w:type="dxa"/>
          </w:tcPr>
          <w:p w:rsidR="007F6842" w:rsidRPr="00C90495" w:rsidP="000A64D9" w14:paraId="52F56B34" w14:textId="4510E16F">
            <w:pPr>
              <w:ind w:left="115"/>
              <w:rPr>
                <w:spacing w:val="-10"/>
                <w:sz w:val="24"/>
                <w:lang w:bidi="ar-SA"/>
              </w:rPr>
            </w:pPr>
            <w:r w:rsidRPr="00C90495">
              <w:rPr>
                <w:spacing w:val="-10"/>
                <w:sz w:val="24"/>
                <w:lang w:bidi="ar-SA"/>
              </w:rPr>
              <w:t>N</w:t>
            </w:r>
          </w:p>
        </w:tc>
        <w:tc>
          <w:tcPr>
            <w:tcW w:w="2952" w:type="dxa"/>
          </w:tcPr>
          <w:p w:rsidR="007F6842" w:rsidRPr="00C90495" w:rsidP="000A64D9" w14:paraId="2C1E8EE5" w14:textId="33A546E0">
            <w:pPr>
              <w:ind w:left="115"/>
              <w:rPr>
                <w:spacing w:val="-2"/>
                <w:sz w:val="24"/>
                <w:lang w:bidi="ar-SA"/>
              </w:rPr>
            </w:pPr>
            <w:r w:rsidRPr="00C90495">
              <w:rPr>
                <w:spacing w:val="-2"/>
                <w:sz w:val="24"/>
                <w:lang w:bidi="ar-SA"/>
              </w:rPr>
              <w:t>Was</w:t>
            </w:r>
            <w:r w:rsidRPr="00C90495">
              <w:rPr>
                <w:spacing w:val="-15"/>
                <w:sz w:val="24"/>
                <w:lang w:bidi="ar-SA"/>
              </w:rPr>
              <w:t xml:space="preserve"> </w:t>
            </w:r>
            <w:r w:rsidRPr="00C90495">
              <w:rPr>
                <w:spacing w:val="-2"/>
                <w:sz w:val="24"/>
                <w:lang w:bidi="ar-SA"/>
              </w:rPr>
              <w:t>the</w:t>
            </w:r>
            <w:r w:rsidRPr="00C90495">
              <w:rPr>
                <w:spacing w:val="-15"/>
                <w:sz w:val="24"/>
                <w:lang w:bidi="ar-SA"/>
              </w:rPr>
              <w:t xml:space="preserve"> </w:t>
            </w:r>
            <w:r w:rsidRPr="00C90495">
              <w:rPr>
                <w:spacing w:val="-2"/>
                <w:sz w:val="24"/>
                <w:lang w:bidi="ar-SA"/>
              </w:rPr>
              <w:t xml:space="preserve">request </w:t>
            </w:r>
            <w:r w:rsidRPr="00C90495">
              <w:rPr>
                <w:sz w:val="24"/>
                <w:lang w:bidi="ar-SA"/>
              </w:rPr>
              <w:t xml:space="preserve">processed as Standard or </w:t>
            </w:r>
            <w:r w:rsidRPr="00C90495">
              <w:rPr>
                <w:spacing w:val="-2"/>
                <w:sz w:val="24"/>
                <w:lang w:bidi="ar-SA"/>
              </w:rPr>
              <w:t>Expedited?</w:t>
            </w:r>
          </w:p>
        </w:tc>
        <w:tc>
          <w:tcPr>
            <w:tcW w:w="6854" w:type="dxa"/>
          </w:tcPr>
          <w:p w:rsidR="007F6842" w:rsidRPr="00C90495" w:rsidP="000A64D9" w14:paraId="669CDA43" w14:textId="77777777">
            <w:pPr>
              <w:spacing w:after="60"/>
              <w:ind w:left="115"/>
              <w:rPr>
                <w:sz w:val="24"/>
                <w:lang w:bidi="ar-SA"/>
              </w:rPr>
            </w:pPr>
            <w:r w:rsidRPr="00C90495">
              <w:rPr>
                <w:sz w:val="24"/>
                <w:lang w:bidi="ar-SA"/>
              </w:rPr>
              <w:t>Enter</w:t>
            </w:r>
            <w:r w:rsidRPr="00C90495">
              <w:rPr>
                <w:spacing w:val="-14"/>
                <w:sz w:val="24"/>
                <w:lang w:bidi="ar-SA"/>
              </w:rPr>
              <w:t xml:space="preserve"> </w:t>
            </w:r>
            <w:r w:rsidRPr="00C90495">
              <w:rPr>
                <w:sz w:val="24"/>
                <w:lang w:bidi="ar-SA"/>
              </w:rPr>
              <w:t>the</w:t>
            </w:r>
            <w:r w:rsidRPr="00C90495">
              <w:rPr>
                <w:spacing w:val="-12"/>
                <w:sz w:val="24"/>
                <w:lang w:bidi="ar-SA"/>
              </w:rPr>
              <w:t xml:space="preserve"> </w:t>
            </w:r>
            <w:r w:rsidRPr="00C90495">
              <w:rPr>
                <w:sz w:val="24"/>
                <w:lang w:bidi="ar-SA"/>
              </w:rPr>
              <w:t>manner</w:t>
            </w:r>
            <w:r w:rsidRPr="00C90495">
              <w:rPr>
                <w:spacing w:val="-14"/>
                <w:sz w:val="24"/>
                <w:lang w:bidi="ar-SA"/>
              </w:rPr>
              <w:t xml:space="preserve"> </w:t>
            </w:r>
            <w:r w:rsidRPr="00C90495">
              <w:rPr>
                <w:sz w:val="24"/>
                <w:lang w:bidi="ar-SA"/>
              </w:rPr>
              <w:t>by</w:t>
            </w:r>
            <w:r w:rsidRPr="00C90495">
              <w:rPr>
                <w:spacing w:val="-15"/>
                <w:sz w:val="24"/>
                <w:lang w:bidi="ar-SA"/>
              </w:rPr>
              <w:t xml:space="preserve"> </w:t>
            </w:r>
            <w:r w:rsidRPr="00C90495">
              <w:rPr>
                <w:sz w:val="24"/>
                <w:lang w:bidi="ar-SA"/>
              </w:rPr>
              <w:t>which</w:t>
            </w:r>
            <w:r w:rsidRPr="00C90495">
              <w:rPr>
                <w:spacing w:val="-11"/>
                <w:sz w:val="24"/>
                <w:lang w:bidi="ar-SA"/>
              </w:rPr>
              <w:t xml:space="preserve"> </w:t>
            </w:r>
            <w:r w:rsidRPr="00C90495">
              <w:rPr>
                <w:sz w:val="24"/>
                <w:lang w:bidi="ar-SA"/>
              </w:rPr>
              <w:t>the</w:t>
            </w:r>
            <w:r w:rsidRPr="00C90495">
              <w:rPr>
                <w:spacing w:val="-13"/>
                <w:sz w:val="24"/>
                <w:lang w:bidi="ar-SA"/>
              </w:rPr>
              <w:t xml:space="preserve"> </w:t>
            </w:r>
            <w:r w:rsidRPr="00C90495">
              <w:rPr>
                <w:sz w:val="24"/>
                <w:lang w:bidi="ar-SA"/>
              </w:rPr>
              <w:t>request was processed:</w:t>
            </w:r>
          </w:p>
          <w:p w:rsidR="007F6842" w:rsidRPr="000A6177" w:rsidP="0077558C" w14:paraId="5EADAB54" w14:textId="77777777">
            <w:pPr>
              <w:numPr>
                <w:ilvl w:val="0"/>
                <w:numId w:val="24"/>
              </w:numPr>
              <w:tabs>
                <w:tab w:val="left" w:pos="411"/>
              </w:tabs>
              <w:ind w:left="403"/>
              <w:rPr>
                <w:sz w:val="24"/>
                <w:lang w:bidi="ar-SA"/>
              </w:rPr>
            </w:pPr>
            <w:r w:rsidRPr="00C90495">
              <w:rPr>
                <w:sz w:val="24"/>
                <w:lang w:bidi="ar-SA"/>
              </w:rPr>
              <w:t>S for</w:t>
            </w:r>
            <w:r w:rsidRPr="000A6177">
              <w:rPr>
                <w:sz w:val="24"/>
                <w:lang w:bidi="ar-SA"/>
              </w:rPr>
              <w:t xml:space="preserve"> Standard</w:t>
            </w:r>
          </w:p>
          <w:p w:rsidR="007F6842" w:rsidRPr="00C90495" w:rsidP="0077558C" w14:paraId="2B5CBB56" w14:textId="785136BB">
            <w:pPr>
              <w:numPr>
                <w:ilvl w:val="0"/>
                <w:numId w:val="24"/>
              </w:numPr>
              <w:tabs>
                <w:tab w:val="left" w:pos="411"/>
              </w:tabs>
              <w:ind w:left="403"/>
              <w:rPr>
                <w:spacing w:val="-2"/>
                <w:sz w:val="24"/>
                <w:lang w:bidi="ar-SA"/>
              </w:rPr>
            </w:pPr>
            <w:r w:rsidRPr="00C90495">
              <w:rPr>
                <w:sz w:val="24"/>
                <w:lang w:bidi="ar-SA"/>
              </w:rPr>
              <w:t>E</w:t>
            </w:r>
            <w:r w:rsidRPr="000A6177">
              <w:rPr>
                <w:sz w:val="24"/>
                <w:lang w:bidi="ar-SA"/>
              </w:rPr>
              <w:t xml:space="preserve"> </w:t>
            </w:r>
            <w:r w:rsidRPr="00C90495">
              <w:rPr>
                <w:sz w:val="24"/>
                <w:lang w:bidi="ar-SA"/>
              </w:rPr>
              <w:t>for</w:t>
            </w:r>
            <w:r w:rsidRPr="000A6177">
              <w:rPr>
                <w:sz w:val="24"/>
                <w:lang w:bidi="ar-SA"/>
              </w:rPr>
              <w:t xml:space="preserve"> Expedited</w:t>
            </w:r>
          </w:p>
        </w:tc>
      </w:tr>
      <w:tr w14:paraId="1C9B5131" w14:textId="77777777" w:rsidTr="0EEF72D5">
        <w:tblPrEx>
          <w:tblW w:w="10800" w:type="dxa"/>
          <w:jc w:val="center"/>
          <w:tblCellMar>
            <w:left w:w="0" w:type="dxa"/>
            <w:right w:w="0" w:type="dxa"/>
          </w:tblCellMar>
          <w:tblLook w:val="01E0"/>
        </w:tblPrEx>
        <w:trPr>
          <w:cantSplit/>
          <w:trHeight w:val="58"/>
          <w:jc w:val="center"/>
        </w:trPr>
        <w:tc>
          <w:tcPr>
            <w:tcW w:w="994" w:type="dxa"/>
          </w:tcPr>
          <w:p w:rsidR="007F6842" w:rsidRPr="00C90495" w:rsidP="000A64D9" w14:paraId="7AE9E891" w14:textId="733825F6">
            <w:pPr>
              <w:ind w:left="115"/>
              <w:rPr>
                <w:spacing w:val="-10"/>
                <w:sz w:val="24"/>
                <w:lang w:bidi="ar-SA"/>
              </w:rPr>
            </w:pPr>
            <w:r w:rsidRPr="00C90495">
              <w:rPr>
                <w:spacing w:val="-10"/>
                <w:sz w:val="24"/>
                <w:lang w:bidi="ar-SA"/>
              </w:rPr>
              <w:t>O</w:t>
            </w:r>
          </w:p>
        </w:tc>
        <w:tc>
          <w:tcPr>
            <w:tcW w:w="2952" w:type="dxa"/>
          </w:tcPr>
          <w:p w:rsidR="007F6842" w:rsidRPr="00C90495" w:rsidP="000A64D9" w14:paraId="7A8BF1F1" w14:textId="4C15341F">
            <w:pPr>
              <w:ind w:left="115"/>
              <w:rPr>
                <w:spacing w:val="-2"/>
                <w:sz w:val="24"/>
                <w:lang w:bidi="ar-SA"/>
              </w:rPr>
            </w:pPr>
            <w:r w:rsidRPr="00C90495">
              <w:rPr>
                <w:spacing w:val="-2"/>
                <w:sz w:val="24"/>
                <w:lang w:bidi="ar-SA"/>
              </w:rPr>
              <w:t>Was</w:t>
            </w:r>
            <w:r w:rsidRPr="00C90495">
              <w:rPr>
                <w:spacing w:val="-15"/>
                <w:sz w:val="24"/>
                <w:lang w:bidi="ar-SA"/>
              </w:rPr>
              <w:t xml:space="preserve"> </w:t>
            </w:r>
            <w:r w:rsidRPr="00C90495">
              <w:rPr>
                <w:spacing w:val="-2"/>
                <w:sz w:val="24"/>
                <w:lang w:bidi="ar-SA"/>
              </w:rPr>
              <w:t>a</w:t>
            </w:r>
            <w:r w:rsidRPr="00C90495">
              <w:rPr>
                <w:spacing w:val="-16"/>
                <w:sz w:val="24"/>
                <w:lang w:bidi="ar-SA"/>
              </w:rPr>
              <w:t xml:space="preserve"> </w:t>
            </w:r>
            <w:r w:rsidRPr="00C90495">
              <w:rPr>
                <w:spacing w:val="-2"/>
                <w:sz w:val="24"/>
                <w:lang w:bidi="ar-SA"/>
              </w:rPr>
              <w:t xml:space="preserve">timeframe </w:t>
            </w:r>
            <w:r w:rsidRPr="00C90495">
              <w:rPr>
                <w:sz w:val="24"/>
                <w:lang w:bidi="ar-SA"/>
              </w:rPr>
              <w:t>extension</w:t>
            </w:r>
            <w:r w:rsidRPr="00C90495">
              <w:rPr>
                <w:spacing w:val="-1"/>
                <w:sz w:val="24"/>
                <w:lang w:bidi="ar-SA"/>
              </w:rPr>
              <w:t xml:space="preserve"> </w:t>
            </w:r>
            <w:r w:rsidRPr="00C90495">
              <w:rPr>
                <w:spacing w:val="-2"/>
                <w:sz w:val="24"/>
                <w:lang w:bidi="ar-SA"/>
              </w:rPr>
              <w:t>taken?</w:t>
            </w:r>
          </w:p>
        </w:tc>
        <w:tc>
          <w:tcPr>
            <w:tcW w:w="6854" w:type="dxa"/>
          </w:tcPr>
          <w:p w:rsidR="007F6842" w:rsidRPr="00C90495" w:rsidP="000A64D9" w14:paraId="647D5683" w14:textId="77777777">
            <w:pPr>
              <w:spacing w:after="60"/>
              <w:ind w:left="115"/>
              <w:rPr>
                <w:sz w:val="24"/>
                <w:lang w:bidi="ar-SA"/>
              </w:rPr>
            </w:pPr>
            <w:r w:rsidRPr="00C90495">
              <w:rPr>
                <w:spacing w:val="-2"/>
                <w:sz w:val="24"/>
                <w:lang w:bidi="ar-SA"/>
              </w:rPr>
              <w:t>Enter:</w:t>
            </w:r>
          </w:p>
          <w:p w:rsidR="007F6842" w:rsidRPr="00BB6FCD" w:rsidP="0077558C" w14:paraId="37A82F0C" w14:textId="77777777">
            <w:pPr>
              <w:numPr>
                <w:ilvl w:val="0"/>
                <w:numId w:val="24"/>
              </w:numPr>
              <w:tabs>
                <w:tab w:val="left" w:pos="411"/>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Yes</w:t>
            </w:r>
          </w:p>
          <w:p w:rsidR="007F6842" w:rsidRPr="00C90495" w:rsidP="0077558C" w14:paraId="65CDA0B6" w14:textId="75A78BB9">
            <w:pPr>
              <w:numPr>
                <w:ilvl w:val="0"/>
                <w:numId w:val="24"/>
              </w:numPr>
              <w:tabs>
                <w:tab w:val="left" w:pos="411"/>
              </w:tabs>
              <w:ind w:left="403"/>
              <w:rPr>
                <w:sz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tc>
      </w:tr>
      <w:tr w14:paraId="15915923" w14:textId="77777777" w:rsidTr="0EEF72D5">
        <w:tblPrEx>
          <w:tblW w:w="10800" w:type="dxa"/>
          <w:jc w:val="center"/>
          <w:tblCellMar>
            <w:left w:w="0" w:type="dxa"/>
            <w:right w:w="0" w:type="dxa"/>
          </w:tblCellMar>
          <w:tblLook w:val="01E0"/>
        </w:tblPrEx>
        <w:trPr>
          <w:cantSplit/>
          <w:trHeight w:val="58"/>
          <w:jc w:val="center"/>
        </w:trPr>
        <w:tc>
          <w:tcPr>
            <w:tcW w:w="994" w:type="dxa"/>
          </w:tcPr>
          <w:p w:rsidR="007F6842" w:rsidRPr="00C90495" w:rsidP="000A64D9" w14:paraId="0D0F1E7E" w14:textId="1E037AD3">
            <w:pPr>
              <w:ind w:left="115"/>
              <w:rPr>
                <w:spacing w:val="-10"/>
                <w:sz w:val="24"/>
                <w:lang w:bidi="ar-SA"/>
              </w:rPr>
            </w:pPr>
            <w:r w:rsidRPr="00C90495">
              <w:rPr>
                <w:spacing w:val="-10"/>
                <w:sz w:val="24"/>
                <w:lang w:bidi="ar-SA"/>
              </w:rPr>
              <w:t>P</w:t>
            </w:r>
          </w:p>
        </w:tc>
        <w:tc>
          <w:tcPr>
            <w:tcW w:w="2952" w:type="dxa"/>
          </w:tcPr>
          <w:p w:rsidR="007F6842" w:rsidRPr="00C90495" w:rsidP="000A64D9" w14:paraId="18117256" w14:textId="068BAA20">
            <w:pPr>
              <w:ind w:left="115"/>
              <w:rPr>
                <w:spacing w:val="-2"/>
                <w:sz w:val="24"/>
                <w:lang w:bidi="ar-SA"/>
              </w:rPr>
            </w:pPr>
            <w:r w:rsidRPr="00C90495">
              <w:rPr>
                <w:sz w:val="24"/>
                <w:lang w:bidi="ar-SA"/>
              </w:rPr>
              <w:t xml:space="preserve">Date of </w:t>
            </w:r>
            <w:r w:rsidRPr="00C90495">
              <w:rPr>
                <w:spacing w:val="-4"/>
                <w:sz w:val="24"/>
                <w:lang w:bidi="ar-SA"/>
              </w:rPr>
              <w:t>Determination</w:t>
            </w:r>
          </w:p>
        </w:tc>
        <w:tc>
          <w:tcPr>
            <w:tcW w:w="6854" w:type="dxa"/>
          </w:tcPr>
          <w:p w:rsidR="007F6842" w:rsidRPr="00C90495" w:rsidP="000A64D9" w14:paraId="705C074F" w14:textId="46D9C439">
            <w:pPr>
              <w:ind w:left="130"/>
              <w:rPr>
                <w:spacing w:val="-2"/>
                <w:sz w:val="24"/>
                <w:lang w:bidi="ar-SA"/>
              </w:rPr>
            </w:pPr>
            <w:r w:rsidRPr="7FAA0D08">
              <w:rPr>
                <w:sz w:val="24"/>
                <w:szCs w:val="24"/>
                <w:lang w:bidi="ar-SA"/>
              </w:rPr>
              <w:t>Enter the date of the determination. For</w:t>
            </w:r>
            <w:r w:rsidRPr="7FAA0D08">
              <w:rPr>
                <w:spacing w:val="-15"/>
                <w:sz w:val="24"/>
                <w:szCs w:val="24"/>
                <w:lang w:bidi="ar-SA"/>
              </w:rPr>
              <w:t xml:space="preserve"> </w:t>
            </w:r>
            <w:r w:rsidRPr="7FAA0D08">
              <w:rPr>
                <w:sz w:val="24"/>
                <w:szCs w:val="24"/>
                <w:lang w:bidi="ar-SA"/>
              </w:rPr>
              <w:t>dismissed</w:t>
            </w:r>
            <w:r w:rsidRPr="7FAA0D08">
              <w:rPr>
                <w:spacing w:val="-15"/>
                <w:sz w:val="24"/>
                <w:szCs w:val="24"/>
                <w:lang w:bidi="ar-SA"/>
              </w:rPr>
              <w:t xml:space="preserve"> </w:t>
            </w:r>
            <w:r w:rsidRPr="7FAA0D08">
              <w:rPr>
                <w:sz w:val="24"/>
                <w:szCs w:val="24"/>
                <w:lang w:bidi="ar-SA"/>
              </w:rPr>
              <w:t>requests,</w:t>
            </w:r>
            <w:r w:rsidRPr="7FAA0D08">
              <w:rPr>
                <w:spacing w:val="-15"/>
                <w:sz w:val="24"/>
                <w:szCs w:val="24"/>
                <w:lang w:bidi="ar-SA"/>
              </w:rPr>
              <w:t xml:space="preserve"> </w:t>
            </w:r>
            <w:r w:rsidRPr="7FAA0D08">
              <w:rPr>
                <w:sz w:val="24"/>
                <w:szCs w:val="24"/>
                <w:lang w:bidi="ar-SA"/>
              </w:rPr>
              <w:t>enter the date the Sponsoring organization dismissed the request.</w:t>
            </w:r>
          </w:p>
        </w:tc>
      </w:tr>
      <w:tr w14:paraId="7F96740B" w14:textId="77777777" w:rsidTr="0EEF72D5">
        <w:tblPrEx>
          <w:tblW w:w="10800" w:type="dxa"/>
          <w:jc w:val="center"/>
          <w:tblCellMar>
            <w:left w:w="0" w:type="dxa"/>
            <w:right w:w="0" w:type="dxa"/>
          </w:tblCellMar>
          <w:tblLook w:val="01E0"/>
        </w:tblPrEx>
        <w:trPr>
          <w:cantSplit/>
          <w:trHeight w:val="58"/>
          <w:jc w:val="center"/>
        </w:trPr>
        <w:tc>
          <w:tcPr>
            <w:tcW w:w="994" w:type="dxa"/>
          </w:tcPr>
          <w:p w:rsidR="007F6842" w:rsidRPr="00C90495" w:rsidP="000A64D9" w14:paraId="4F9AD248" w14:textId="67698BFA">
            <w:pPr>
              <w:ind w:left="115"/>
              <w:rPr>
                <w:spacing w:val="-10"/>
                <w:sz w:val="24"/>
                <w:lang w:bidi="ar-SA"/>
              </w:rPr>
            </w:pPr>
            <w:r w:rsidRPr="00C90495">
              <w:rPr>
                <w:spacing w:val="-10"/>
                <w:sz w:val="24"/>
                <w:lang w:bidi="ar-SA"/>
              </w:rPr>
              <w:t>Q</w:t>
            </w:r>
          </w:p>
        </w:tc>
        <w:tc>
          <w:tcPr>
            <w:tcW w:w="2952" w:type="dxa"/>
          </w:tcPr>
          <w:p w:rsidR="007F6842" w:rsidRPr="00C90495" w:rsidP="000A64D9" w14:paraId="0181F591" w14:textId="572BF4AC">
            <w:pPr>
              <w:ind w:left="115"/>
              <w:rPr>
                <w:sz w:val="24"/>
                <w:lang w:bidi="ar-SA"/>
              </w:rPr>
            </w:pPr>
            <w:r w:rsidRPr="00C90495">
              <w:rPr>
                <w:sz w:val="24"/>
                <w:lang w:bidi="ar-SA"/>
              </w:rPr>
              <w:t xml:space="preserve">Time of </w:t>
            </w:r>
            <w:r w:rsidRPr="00C90495">
              <w:rPr>
                <w:spacing w:val="-4"/>
                <w:sz w:val="24"/>
                <w:lang w:bidi="ar-SA"/>
              </w:rPr>
              <w:t>Determination</w:t>
            </w:r>
          </w:p>
        </w:tc>
        <w:tc>
          <w:tcPr>
            <w:tcW w:w="6854" w:type="dxa"/>
          </w:tcPr>
          <w:p w:rsidR="007C1CD8" w:rsidP="000A64D9" w14:paraId="5F1C767D" w14:textId="77777777">
            <w:pPr>
              <w:spacing w:after="120"/>
              <w:ind w:left="130"/>
              <w:rPr>
                <w:sz w:val="24"/>
                <w:szCs w:val="24"/>
                <w:lang w:bidi="ar-SA"/>
              </w:rPr>
            </w:pPr>
            <w:r w:rsidRPr="7FAA0D08">
              <w:rPr>
                <w:sz w:val="24"/>
                <w:szCs w:val="24"/>
                <w:lang w:bidi="ar-SA"/>
              </w:rPr>
              <w:t>For all expedited requests and standard Part</w:t>
            </w:r>
            <w:r w:rsidRPr="7FAA0D08">
              <w:rPr>
                <w:spacing w:val="-9"/>
                <w:sz w:val="24"/>
                <w:szCs w:val="24"/>
                <w:lang w:bidi="ar-SA"/>
              </w:rPr>
              <w:t xml:space="preserve"> </w:t>
            </w:r>
            <w:r w:rsidRPr="7FAA0D08">
              <w:rPr>
                <w:sz w:val="24"/>
                <w:szCs w:val="24"/>
                <w:lang w:bidi="ar-SA"/>
              </w:rPr>
              <w:t>B</w:t>
            </w:r>
            <w:r w:rsidRPr="7FAA0D08">
              <w:rPr>
                <w:spacing w:val="-11"/>
                <w:sz w:val="24"/>
                <w:szCs w:val="24"/>
                <w:lang w:bidi="ar-SA"/>
              </w:rPr>
              <w:t xml:space="preserve"> </w:t>
            </w:r>
            <w:r w:rsidRPr="7FAA0D08">
              <w:rPr>
                <w:sz w:val="24"/>
                <w:szCs w:val="24"/>
                <w:lang w:bidi="ar-SA"/>
              </w:rPr>
              <w:t>drug</w:t>
            </w:r>
            <w:r w:rsidRPr="7FAA0D08">
              <w:rPr>
                <w:spacing w:val="-12"/>
                <w:sz w:val="24"/>
                <w:szCs w:val="24"/>
                <w:lang w:bidi="ar-SA"/>
              </w:rPr>
              <w:t xml:space="preserve"> </w:t>
            </w:r>
            <w:r w:rsidRPr="7FAA0D08">
              <w:rPr>
                <w:sz w:val="24"/>
                <w:szCs w:val="24"/>
                <w:lang w:bidi="ar-SA"/>
              </w:rPr>
              <w:t>requests,</w:t>
            </w:r>
            <w:r w:rsidRPr="7FAA0D08">
              <w:rPr>
                <w:spacing w:val="-9"/>
                <w:sz w:val="24"/>
                <w:szCs w:val="24"/>
                <w:lang w:bidi="ar-SA"/>
              </w:rPr>
              <w:t xml:space="preserve"> </w:t>
            </w:r>
            <w:r w:rsidRPr="7FAA0D08">
              <w:rPr>
                <w:sz w:val="24"/>
                <w:szCs w:val="24"/>
                <w:lang w:bidi="ar-SA"/>
              </w:rPr>
              <w:t>enter</w:t>
            </w:r>
            <w:r w:rsidRPr="7FAA0D08">
              <w:rPr>
                <w:spacing w:val="-9"/>
                <w:sz w:val="24"/>
                <w:szCs w:val="24"/>
                <w:lang w:bidi="ar-SA"/>
              </w:rPr>
              <w:t xml:space="preserve"> </w:t>
            </w:r>
            <w:r w:rsidRPr="7FAA0D08">
              <w:rPr>
                <w:sz w:val="24"/>
                <w:szCs w:val="24"/>
                <w:lang w:bidi="ar-SA"/>
              </w:rPr>
              <w:t>the</w:t>
            </w:r>
            <w:r w:rsidRPr="7FAA0D08">
              <w:rPr>
                <w:spacing w:val="-9"/>
                <w:sz w:val="24"/>
                <w:szCs w:val="24"/>
                <w:lang w:bidi="ar-SA"/>
              </w:rPr>
              <w:t xml:space="preserve"> </w:t>
            </w:r>
            <w:r w:rsidRPr="7FAA0D08">
              <w:rPr>
                <w:sz w:val="24"/>
                <w:szCs w:val="24"/>
                <w:lang w:bidi="ar-SA"/>
              </w:rPr>
              <w:t>time</w:t>
            </w:r>
            <w:r w:rsidRPr="7FAA0D08">
              <w:rPr>
                <w:spacing w:val="-10"/>
                <w:sz w:val="24"/>
                <w:szCs w:val="24"/>
                <w:lang w:bidi="ar-SA"/>
              </w:rPr>
              <w:t xml:space="preserve"> </w:t>
            </w:r>
            <w:r w:rsidRPr="7FAA0D08">
              <w:rPr>
                <w:sz w:val="24"/>
                <w:szCs w:val="24"/>
                <w:lang w:bidi="ar-SA"/>
              </w:rPr>
              <w:t>of</w:t>
            </w:r>
            <w:r w:rsidRPr="7FAA0D08">
              <w:rPr>
                <w:spacing w:val="-10"/>
                <w:sz w:val="24"/>
                <w:szCs w:val="24"/>
                <w:lang w:bidi="ar-SA"/>
              </w:rPr>
              <w:t xml:space="preserve"> </w:t>
            </w:r>
            <w:r w:rsidRPr="7FAA0D08">
              <w:rPr>
                <w:sz w:val="24"/>
                <w:szCs w:val="24"/>
                <w:lang w:bidi="ar-SA"/>
              </w:rPr>
              <w:t>the determination.</w:t>
            </w:r>
          </w:p>
          <w:p w:rsidR="007F6842" w:rsidRPr="7FAA0D08" w:rsidP="000A64D9" w14:paraId="71B6743E" w14:textId="0EC96460">
            <w:pPr>
              <w:ind w:left="130"/>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service</w:t>
            </w:r>
            <w:r w:rsidRPr="00C90495">
              <w:rPr>
                <w:spacing w:val="-15"/>
                <w:sz w:val="24"/>
                <w:lang w:bidi="ar-SA"/>
              </w:rPr>
              <w:t xml:space="preserve"> </w:t>
            </w:r>
            <w:r w:rsidRPr="00C90495">
              <w:rPr>
                <w:sz w:val="24"/>
                <w:lang w:bidi="ar-SA"/>
              </w:rPr>
              <w:t>requests and dismissed requests.</w:t>
            </w:r>
          </w:p>
        </w:tc>
      </w:tr>
      <w:tr w14:paraId="5A0DB36B" w14:textId="77777777" w:rsidTr="0EEF72D5">
        <w:tblPrEx>
          <w:tblW w:w="10800" w:type="dxa"/>
          <w:jc w:val="center"/>
          <w:tblCellMar>
            <w:left w:w="0" w:type="dxa"/>
            <w:right w:w="0" w:type="dxa"/>
          </w:tblCellMar>
          <w:tblLook w:val="01E0"/>
        </w:tblPrEx>
        <w:trPr>
          <w:cantSplit/>
          <w:trHeight w:val="58"/>
          <w:jc w:val="center"/>
        </w:trPr>
        <w:tc>
          <w:tcPr>
            <w:tcW w:w="994" w:type="dxa"/>
          </w:tcPr>
          <w:p w:rsidR="007F6842" w:rsidRPr="00C90495" w:rsidP="000A64D9" w14:paraId="4E49D85E" w14:textId="0E62EDCC">
            <w:pPr>
              <w:ind w:left="115"/>
              <w:rPr>
                <w:spacing w:val="-10"/>
                <w:sz w:val="24"/>
                <w:lang w:bidi="ar-SA"/>
              </w:rPr>
            </w:pPr>
            <w:r w:rsidRPr="00C90495">
              <w:rPr>
                <w:spacing w:val="-10"/>
                <w:sz w:val="24"/>
                <w:lang w:bidi="ar-SA"/>
              </w:rPr>
              <w:t>R</w:t>
            </w:r>
          </w:p>
        </w:tc>
        <w:tc>
          <w:tcPr>
            <w:tcW w:w="2952" w:type="dxa"/>
          </w:tcPr>
          <w:p w:rsidR="007F6842" w:rsidRPr="00C90495" w:rsidP="000A64D9" w14:paraId="01FE5A5B" w14:textId="044960E9">
            <w:pPr>
              <w:ind w:left="115"/>
              <w:rPr>
                <w:sz w:val="24"/>
                <w:lang w:bidi="ar-SA"/>
              </w:rPr>
            </w:pPr>
            <w:r w:rsidRPr="00C90495">
              <w:rPr>
                <w:sz w:val="24"/>
                <w:lang w:bidi="ar-SA"/>
              </w:rPr>
              <w:t xml:space="preserve">Date oral </w:t>
            </w:r>
            <w:r w:rsidRPr="00C90495">
              <w:rPr>
                <w:spacing w:val="-2"/>
                <w:sz w:val="24"/>
                <w:lang w:bidi="ar-SA"/>
              </w:rPr>
              <w:t>notification provided</w:t>
            </w:r>
            <w:r w:rsidRPr="00C90495">
              <w:rPr>
                <w:spacing w:val="-15"/>
                <w:sz w:val="24"/>
                <w:lang w:bidi="ar-SA"/>
              </w:rPr>
              <w:t xml:space="preserve"> </w:t>
            </w:r>
            <w:r w:rsidRPr="00C90495">
              <w:rPr>
                <w:spacing w:val="-2"/>
                <w:sz w:val="24"/>
                <w:lang w:bidi="ar-SA"/>
              </w:rPr>
              <w:t>to</w:t>
            </w:r>
            <w:r w:rsidRPr="00C90495">
              <w:rPr>
                <w:spacing w:val="-15"/>
                <w:sz w:val="24"/>
                <w:lang w:bidi="ar-SA"/>
              </w:rPr>
              <w:t xml:space="preserve"> </w:t>
            </w:r>
            <w:r w:rsidRPr="00C90495">
              <w:rPr>
                <w:spacing w:val="-2"/>
                <w:sz w:val="24"/>
                <w:lang w:bidi="ar-SA"/>
              </w:rPr>
              <w:t>enrollee</w:t>
            </w:r>
          </w:p>
        </w:tc>
        <w:tc>
          <w:tcPr>
            <w:tcW w:w="6854" w:type="dxa"/>
          </w:tcPr>
          <w:p w:rsidR="007C1CD8" w:rsidP="000A64D9" w14:paraId="3D73FAD2" w14:textId="77777777">
            <w:pPr>
              <w:spacing w:after="120"/>
              <w:ind w:left="130"/>
              <w:rPr>
                <w:sz w:val="24"/>
                <w:szCs w:val="24"/>
                <w:lang w:bidi="ar-SA"/>
              </w:rPr>
            </w:pPr>
            <w:r w:rsidRPr="7FAA0D08">
              <w:rPr>
                <w:sz w:val="24"/>
                <w:szCs w:val="24"/>
                <w:lang w:bidi="ar-SA"/>
              </w:rPr>
              <w:t>Enter the date oral notification was provided to enrollee.</w:t>
            </w:r>
          </w:p>
          <w:p w:rsidR="007F6842" w:rsidRPr="7FAA0D08" w:rsidP="000A64D9" w14:paraId="15DCFE1F" w14:textId="0823775B">
            <w:pPr>
              <w:ind w:left="130"/>
              <w:rPr>
                <w:sz w:val="24"/>
                <w:szCs w:val="24"/>
                <w:lang w:bidi="ar-SA"/>
              </w:rPr>
            </w:pPr>
            <w:r w:rsidRPr="00C90495">
              <w:rPr>
                <w:sz w:val="24"/>
                <w:lang w:bidi="ar-SA"/>
              </w:rPr>
              <w:t>Enter</w:t>
            </w:r>
            <w:r w:rsidRPr="00C90495">
              <w:rPr>
                <w:spacing w:val="-14"/>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2"/>
                <w:sz w:val="24"/>
                <w:lang w:bidi="ar-SA"/>
              </w:rPr>
              <w:t xml:space="preserve"> </w:t>
            </w:r>
            <w:r w:rsidRPr="00C90495">
              <w:rPr>
                <w:sz w:val="24"/>
                <w:lang w:bidi="ar-SA"/>
              </w:rPr>
              <w:t>no</w:t>
            </w:r>
            <w:r w:rsidRPr="00C90495">
              <w:rPr>
                <w:spacing w:val="-14"/>
                <w:sz w:val="24"/>
                <w:lang w:bidi="ar-SA"/>
              </w:rPr>
              <w:t xml:space="preserve"> </w:t>
            </w:r>
            <w:r w:rsidRPr="00C90495">
              <w:rPr>
                <w:sz w:val="24"/>
                <w:lang w:bidi="ar-SA"/>
              </w:rPr>
              <w:t>oral</w:t>
            </w:r>
            <w:r w:rsidRPr="00C90495">
              <w:rPr>
                <w:spacing w:val="-13"/>
                <w:sz w:val="24"/>
                <w:lang w:bidi="ar-SA"/>
              </w:rPr>
              <w:t xml:space="preserve"> </w:t>
            </w:r>
            <w:r w:rsidRPr="00C90495">
              <w:rPr>
                <w:sz w:val="24"/>
                <w:lang w:bidi="ar-SA"/>
              </w:rPr>
              <w:t>notification</w:t>
            </w:r>
            <w:r w:rsidRPr="00C90495">
              <w:rPr>
                <w:spacing w:val="-12"/>
                <w:sz w:val="24"/>
                <w:lang w:bidi="ar-SA"/>
              </w:rPr>
              <w:t xml:space="preserve"> </w:t>
            </w:r>
            <w:r w:rsidRPr="00C90495">
              <w:rPr>
                <w:sz w:val="24"/>
                <w:lang w:bidi="ar-SA"/>
              </w:rPr>
              <w:t xml:space="preserve">was </w:t>
            </w:r>
            <w:r w:rsidRPr="00C90495">
              <w:rPr>
                <w:spacing w:val="-2"/>
                <w:sz w:val="24"/>
                <w:lang w:bidi="ar-SA"/>
              </w:rPr>
              <w:t>provided.</w:t>
            </w:r>
          </w:p>
        </w:tc>
      </w:tr>
      <w:tr w14:paraId="4492DCDC" w14:textId="77777777" w:rsidTr="0EEF72D5">
        <w:tblPrEx>
          <w:tblW w:w="10800" w:type="dxa"/>
          <w:jc w:val="center"/>
          <w:tblCellMar>
            <w:left w:w="0" w:type="dxa"/>
            <w:right w:w="0" w:type="dxa"/>
          </w:tblCellMar>
          <w:tblLook w:val="01E0"/>
        </w:tblPrEx>
        <w:trPr>
          <w:cantSplit/>
          <w:trHeight w:val="58"/>
          <w:jc w:val="center"/>
        </w:trPr>
        <w:tc>
          <w:tcPr>
            <w:tcW w:w="994" w:type="dxa"/>
          </w:tcPr>
          <w:p w:rsidR="00973FCA" w:rsidRPr="00BB6FCD" w:rsidP="000A64D9" w14:paraId="47DDDC91" w14:textId="4DE93A48">
            <w:pPr>
              <w:ind w:left="115"/>
              <w:rPr>
                <w:sz w:val="24"/>
                <w:lang w:bidi="ar-SA"/>
              </w:rPr>
            </w:pPr>
            <w:r w:rsidRPr="00C90495">
              <w:rPr>
                <w:spacing w:val="-10"/>
                <w:sz w:val="24"/>
                <w:lang w:bidi="ar-SA"/>
              </w:rPr>
              <w:t>S</w:t>
            </w:r>
          </w:p>
        </w:tc>
        <w:tc>
          <w:tcPr>
            <w:tcW w:w="2952" w:type="dxa"/>
          </w:tcPr>
          <w:p w:rsidR="007F6842" w:rsidRPr="00C90495" w:rsidP="000A64D9" w14:paraId="256385C3" w14:textId="44836090">
            <w:pPr>
              <w:ind w:left="115"/>
              <w:rPr>
                <w:sz w:val="24"/>
                <w:lang w:bidi="ar-SA"/>
              </w:rPr>
            </w:pPr>
            <w:r w:rsidRPr="00C90495">
              <w:rPr>
                <w:sz w:val="24"/>
                <w:lang w:bidi="ar-SA"/>
              </w:rPr>
              <w:t xml:space="preserve">Time oral </w:t>
            </w:r>
            <w:r w:rsidRPr="00C90495">
              <w:rPr>
                <w:spacing w:val="-2"/>
                <w:sz w:val="24"/>
                <w:lang w:bidi="ar-SA"/>
              </w:rPr>
              <w:t>notification provided</w:t>
            </w:r>
            <w:r w:rsidRPr="00C90495">
              <w:rPr>
                <w:spacing w:val="-15"/>
                <w:sz w:val="24"/>
                <w:lang w:bidi="ar-SA"/>
              </w:rPr>
              <w:t xml:space="preserve"> </w:t>
            </w:r>
            <w:r w:rsidRPr="00C90495">
              <w:rPr>
                <w:spacing w:val="-2"/>
                <w:sz w:val="24"/>
                <w:lang w:bidi="ar-SA"/>
              </w:rPr>
              <w:t>to</w:t>
            </w:r>
            <w:r w:rsidRPr="00C90495">
              <w:rPr>
                <w:spacing w:val="-15"/>
                <w:sz w:val="24"/>
                <w:lang w:bidi="ar-SA"/>
              </w:rPr>
              <w:t xml:space="preserve"> </w:t>
            </w:r>
            <w:r w:rsidRPr="00C90495">
              <w:rPr>
                <w:spacing w:val="-2"/>
                <w:sz w:val="24"/>
                <w:lang w:bidi="ar-SA"/>
              </w:rPr>
              <w:t>enrollee</w:t>
            </w:r>
          </w:p>
        </w:tc>
        <w:tc>
          <w:tcPr>
            <w:tcW w:w="6854" w:type="dxa"/>
          </w:tcPr>
          <w:p w:rsidR="007F6842" w:rsidRPr="00C90495" w:rsidP="000A64D9" w14:paraId="7F1C5D82" w14:textId="4C6340E8">
            <w:pPr>
              <w:spacing w:after="120"/>
              <w:ind w:left="130"/>
              <w:rPr>
                <w:sz w:val="24"/>
                <w:szCs w:val="24"/>
                <w:lang w:bidi="ar-SA"/>
              </w:rPr>
            </w:pPr>
            <w:r w:rsidRPr="7FAA0D08">
              <w:rPr>
                <w:sz w:val="24"/>
                <w:szCs w:val="24"/>
                <w:lang w:bidi="ar-SA"/>
              </w:rPr>
              <w:t>For</w:t>
            </w:r>
            <w:r w:rsidRPr="7FAA0D08">
              <w:rPr>
                <w:spacing w:val="-2"/>
                <w:sz w:val="24"/>
                <w:szCs w:val="24"/>
                <w:lang w:bidi="ar-SA"/>
              </w:rPr>
              <w:t xml:space="preserve"> </w:t>
            </w:r>
            <w:r w:rsidRPr="7FAA0D08">
              <w:rPr>
                <w:sz w:val="24"/>
                <w:szCs w:val="24"/>
                <w:lang w:bidi="ar-SA"/>
              </w:rPr>
              <w:t>all</w:t>
            </w:r>
            <w:r w:rsidRPr="7FAA0D08">
              <w:rPr>
                <w:spacing w:val="-2"/>
                <w:sz w:val="24"/>
                <w:szCs w:val="24"/>
                <w:lang w:bidi="ar-SA"/>
              </w:rPr>
              <w:t xml:space="preserve"> </w:t>
            </w:r>
            <w:r w:rsidRPr="7FAA0D08">
              <w:rPr>
                <w:sz w:val="24"/>
                <w:szCs w:val="24"/>
                <w:lang w:bidi="ar-SA"/>
              </w:rPr>
              <w:t>expedited</w:t>
            </w:r>
            <w:r w:rsidRPr="7FAA0D08">
              <w:rPr>
                <w:spacing w:val="-2"/>
                <w:sz w:val="24"/>
                <w:szCs w:val="24"/>
                <w:lang w:bidi="ar-SA"/>
              </w:rPr>
              <w:t xml:space="preserve"> </w:t>
            </w:r>
            <w:r w:rsidRPr="7FAA0D08">
              <w:rPr>
                <w:sz w:val="24"/>
                <w:szCs w:val="24"/>
                <w:lang w:bidi="ar-SA"/>
              </w:rPr>
              <w:t>requests</w:t>
            </w:r>
            <w:r w:rsidRPr="7FAA0D08">
              <w:rPr>
                <w:spacing w:val="-2"/>
                <w:sz w:val="24"/>
                <w:szCs w:val="24"/>
                <w:lang w:bidi="ar-SA"/>
              </w:rPr>
              <w:t xml:space="preserve"> </w:t>
            </w:r>
            <w:r w:rsidRPr="7FAA0D08">
              <w:rPr>
                <w:sz w:val="24"/>
                <w:szCs w:val="24"/>
                <w:lang w:bidi="ar-SA"/>
              </w:rPr>
              <w:t>and</w:t>
            </w:r>
            <w:r w:rsidRPr="7FAA0D08">
              <w:rPr>
                <w:spacing w:val="-2"/>
                <w:sz w:val="24"/>
                <w:szCs w:val="24"/>
                <w:lang w:bidi="ar-SA"/>
              </w:rPr>
              <w:t xml:space="preserve"> </w:t>
            </w:r>
            <w:r w:rsidRPr="7FAA0D08">
              <w:rPr>
                <w:sz w:val="24"/>
                <w:szCs w:val="24"/>
                <w:lang w:bidi="ar-SA"/>
              </w:rPr>
              <w:t>standard Part</w:t>
            </w:r>
            <w:r w:rsidRPr="7FAA0D08">
              <w:rPr>
                <w:spacing w:val="-11"/>
                <w:sz w:val="24"/>
                <w:szCs w:val="24"/>
                <w:lang w:bidi="ar-SA"/>
              </w:rPr>
              <w:t xml:space="preserve"> </w:t>
            </w:r>
            <w:r w:rsidRPr="7FAA0D08">
              <w:rPr>
                <w:sz w:val="24"/>
                <w:szCs w:val="24"/>
                <w:lang w:bidi="ar-SA"/>
              </w:rPr>
              <w:t>B</w:t>
            </w:r>
            <w:r w:rsidRPr="7FAA0D08">
              <w:rPr>
                <w:spacing w:val="-13"/>
                <w:sz w:val="24"/>
                <w:szCs w:val="24"/>
                <w:lang w:bidi="ar-SA"/>
              </w:rPr>
              <w:t xml:space="preserve"> </w:t>
            </w:r>
            <w:r w:rsidRPr="7FAA0D08">
              <w:rPr>
                <w:sz w:val="24"/>
                <w:szCs w:val="24"/>
                <w:lang w:bidi="ar-SA"/>
              </w:rPr>
              <w:t>drug</w:t>
            </w:r>
            <w:r w:rsidRPr="7FAA0D08">
              <w:rPr>
                <w:spacing w:val="-14"/>
                <w:sz w:val="24"/>
                <w:szCs w:val="24"/>
                <w:lang w:bidi="ar-SA"/>
              </w:rPr>
              <w:t xml:space="preserve"> </w:t>
            </w:r>
            <w:r w:rsidRPr="7FAA0D08">
              <w:rPr>
                <w:sz w:val="24"/>
                <w:szCs w:val="24"/>
                <w:lang w:bidi="ar-SA"/>
              </w:rPr>
              <w:t>requests,</w:t>
            </w:r>
            <w:r w:rsidRPr="7FAA0D08">
              <w:rPr>
                <w:spacing w:val="-11"/>
                <w:sz w:val="24"/>
                <w:szCs w:val="24"/>
                <w:lang w:bidi="ar-SA"/>
              </w:rPr>
              <w:t xml:space="preserve"> </w:t>
            </w:r>
            <w:r w:rsidRPr="7FAA0D08">
              <w:rPr>
                <w:sz w:val="24"/>
                <w:szCs w:val="24"/>
                <w:lang w:bidi="ar-SA"/>
              </w:rPr>
              <w:t>enter</w:t>
            </w:r>
            <w:r w:rsidRPr="7FAA0D08">
              <w:rPr>
                <w:spacing w:val="-14"/>
                <w:sz w:val="24"/>
                <w:szCs w:val="24"/>
                <w:lang w:bidi="ar-SA"/>
              </w:rPr>
              <w:t xml:space="preserve"> </w:t>
            </w:r>
            <w:r w:rsidRPr="7FAA0D08">
              <w:rPr>
                <w:sz w:val="24"/>
                <w:szCs w:val="24"/>
                <w:lang w:bidi="ar-SA"/>
              </w:rPr>
              <w:t>the</w:t>
            </w:r>
            <w:r w:rsidRPr="7FAA0D08">
              <w:rPr>
                <w:spacing w:val="-13"/>
                <w:sz w:val="24"/>
                <w:szCs w:val="24"/>
                <w:lang w:bidi="ar-SA"/>
              </w:rPr>
              <w:t xml:space="preserve"> </w:t>
            </w:r>
            <w:r w:rsidRPr="7FAA0D08">
              <w:rPr>
                <w:sz w:val="24"/>
                <w:szCs w:val="24"/>
                <w:lang w:bidi="ar-SA"/>
              </w:rPr>
              <w:t>time</w:t>
            </w:r>
            <w:r w:rsidRPr="7FAA0D08">
              <w:rPr>
                <w:spacing w:val="-12"/>
                <w:sz w:val="24"/>
                <w:szCs w:val="24"/>
                <w:lang w:bidi="ar-SA"/>
              </w:rPr>
              <w:t xml:space="preserve"> </w:t>
            </w:r>
            <w:r w:rsidRPr="7FAA0D08">
              <w:rPr>
                <w:sz w:val="24"/>
                <w:szCs w:val="24"/>
                <w:lang w:bidi="ar-SA"/>
              </w:rPr>
              <w:t>oral notification was provided to enrollee.</w:t>
            </w:r>
          </w:p>
          <w:p w:rsidR="007F6842" w:rsidRPr="7FAA0D08" w:rsidP="000A64D9" w14:paraId="760F5092" w14:textId="7E3C4553">
            <w:pPr>
              <w:ind w:left="130"/>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service</w:t>
            </w:r>
            <w:r w:rsidRPr="00C90495">
              <w:rPr>
                <w:spacing w:val="-15"/>
                <w:sz w:val="24"/>
                <w:lang w:bidi="ar-SA"/>
              </w:rPr>
              <w:t xml:space="preserve"> </w:t>
            </w:r>
            <w:r w:rsidRPr="00C90495">
              <w:rPr>
                <w:sz w:val="24"/>
                <w:lang w:bidi="ar-SA"/>
              </w:rPr>
              <w:t>requests, dismissed requests, or if no oral notification was provided.</w:t>
            </w:r>
          </w:p>
        </w:tc>
      </w:tr>
      <w:tr w14:paraId="09D6581E" w14:textId="77777777" w:rsidTr="0EEF72D5">
        <w:tblPrEx>
          <w:tblW w:w="10800" w:type="dxa"/>
          <w:jc w:val="center"/>
          <w:tblCellMar>
            <w:left w:w="0" w:type="dxa"/>
            <w:right w:w="0" w:type="dxa"/>
          </w:tblCellMar>
          <w:tblLook w:val="01E0"/>
        </w:tblPrEx>
        <w:trPr>
          <w:cantSplit/>
          <w:trHeight w:val="58"/>
          <w:jc w:val="center"/>
        </w:trPr>
        <w:tc>
          <w:tcPr>
            <w:tcW w:w="994" w:type="dxa"/>
          </w:tcPr>
          <w:p w:rsidR="00973FCA" w:rsidRPr="00BB6FCD" w:rsidP="000A64D9" w14:paraId="47931821" w14:textId="3254B991">
            <w:pPr>
              <w:ind w:left="115"/>
              <w:rPr>
                <w:sz w:val="24"/>
                <w:lang w:bidi="ar-SA"/>
              </w:rPr>
            </w:pPr>
            <w:r w:rsidRPr="00C90495">
              <w:rPr>
                <w:spacing w:val="-10"/>
                <w:sz w:val="24"/>
                <w:lang w:bidi="ar-SA"/>
              </w:rPr>
              <w:t>T</w:t>
            </w:r>
          </w:p>
        </w:tc>
        <w:tc>
          <w:tcPr>
            <w:tcW w:w="2952" w:type="dxa"/>
          </w:tcPr>
          <w:p w:rsidR="007F6842" w:rsidRPr="00C90495" w:rsidP="000A64D9" w14:paraId="71118D91" w14:textId="68BFA8E1">
            <w:pPr>
              <w:ind w:left="115"/>
              <w:rPr>
                <w:sz w:val="24"/>
                <w:lang w:bidi="ar-SA"/>
              </w:rPr>
            </w:pPr>
            <w:r w:rsidRPr="00C90495">
              <w:rPr>
                <w:sz w:val="24"/>
                <w:lang w:bidi="ar-SA"/>
              </w:rPr>
              <w:t xml:space="preserve">Date written </w:t>
            </w:r>
            <w:r w:rsidRPr="00C90495">
              <w:rPr>
                <w:spacing w:val="-2"/>
                <w:sz w:val="24"/>
                <w:lang w:bidi="ar-SA"/>
              </w:rPr>
              <w:t>notification provided</w:t>
            </w:r>
            <w:r w:rsidRPr="00C90495">
              <w:rPr>
                <w:spacing w:val="-15"/>
                <w:sz w:val="24"/>
                <w:lang w:bidi="ar-SA"/>
              </w:rPr>
              <w:t xml:space="preserve"> </w:t>
            </w:r>
            <w:r w:rsidRPr="00C90495">
              <w:rPr>
                <w:spacing w:val="-2"/>
                <w:sz w:val="24"/>
                <w:lang w:bidi="ar-SA"/>
              </w:rPr>
              <w:t>to</w:t>
            </w:r>
            <w:r w:rsidRPr="00C90495">
              <w:rPr>
                <w:spacing w:val="-15"/>
                <w:sz w:val="24"/>
                <w:lang w:bidi="ar-SA"/>
              </w:rPr>
              <w:t xml:space="preserve"> </w:t>
            </w:r>
            <w:r w:rsidRPr="00C90495">
              <w:rPr>
                <w:spacing w:val="-2"/>
                <w:sz w:val="24"/>
                <w:lang w:bidi="ar-SA"/>
              </w:rPr>
              <w:t>enrollee</w:t>
            </w:r>
          </w:p>
        </w:tc>
        <w:tc>
          <w:tcPr>
            <w:tcW w:w="6854" w:type="dxa"/>
          </w:tcPr>
          <w:p w:rsidR="007C1CD8" w:rsidP="000A64D9" w14:paraId="653291AD" w14:textId="76B54D14">
            <w:pPr>
              <w:spacing w:after="120"/>
              <w:ind w:left="130"/>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date</w:t>
            </w:r>
            <w:r w:rsidRPr="00C90495">
              <w:rPr>
                <w:spacing w:val="-15"/>
                <w:sz w:val="24"/>
                <w:lang w:bidi="ar-SA"/>
              </w:rPr>
              <w:t xml:space="preserve"> </w:t>
            </w:r>
            <w:r w:rsidRPr="00C90495">
              <w:rPr>
                <w:sz w:val="24"/>
                <w:lang w:bidi="ar-SA"/>
              </w:rPr>
              <w:t>written</w:t>
            </w:r>
            <w:r w:rsidRPr="00C90495">
              <w:rPr>
                <w:spacing w:val="-15"/>
                <w:sz w:val="24"/>
                <w:lang w:bidi="ar-SA"/>
              </w:rPr>
              <w:t xml:space="preserve"> </w:t>
            </w:r>
            <w:r w:rsidRPr="00C90495">
              <w:rPr>
                <w:sz w:val="24"/>
                <w:lang w:bidi="ar-SA"/>
              </w:rPr>
              <w:t>notification</w:t>
            </w:r>
            <w:r w:rsidRPr="00C90495">
              <w:rPr>
                <w:spacing w:val="-15"/>
                <w:sz w:val="24"/>
                <w:lang w:bidi="ar-SA"/>
              </w:rPr>
              <w:t xml:space="preserve"> </w:t>
            </w:r>
            <w:r w:rsidRPr="00C90495">
              <w:rPr>
                <w:sz w:val="24"/>
                <w:lang w:bidi="ar-SA"/>
              </w:rPr>
              <w:t>of determination was provided to</w:t>
            </w:r>
            <w:r>
              <w:rPr>
                <w:sz w:val="24"/>
                <w:lang w:bidi="ar-SA"/>
              </w:rPr>
              <w:t xml:space="preserve"> </w:t>
            </w:r>
            <w:r w:rsidRPr="7FAA0D08">
              <w:rPr>
                <w:sz w:val="24"/>
                <w:szCs w:val="24"/>
                <w:lang w:bidi="ar-SA"/>
              </w:rPr>
              <w:t>enrollee. Do not enter the date a letter is generated or printed.</w:t>
            </w:r>
          </w:p>
          <w:p w:rsidR="007F6842" w:rsidRPr="7FAA0D08" w:rsidP="000A64D9" w14:paraId="4970DCE0" w14:textId="1C0E21C7">
            <w:pPr>
              <w:ind w:left="130"/>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no</w:t>
            </w:r>
            <w:r w:rsidRPr="00C90495">
              <w:rPr>
                <w:spacing w:val="-12"/>
                <w:sz w:val="24"/>
                <w:lang w:bidi="ar-SA"/>
              </w:rPr>
              <w:t xml:space="preserve"> </w:t>
            </w:r>
            <w:r w:rsidRPr="00C90495">
              <w:rPr>
                <w:sz w:val="24"/>
                <w:lang w:bidi="ar-SA"/>
              </w:rPr>
              <w:t>written</w:t>
            </w:r>
            <w:r w:rsidRPr="00C90495">
              <w:rPr>
                <w:spacing w:val="-12"/>
                <w:sz w:val="24"/>
                <w:lang w:bidi="ar-SA"/>
              </w:rPr>
              <w:t xml:space="preserve"> </w:t>
            </w:r>
            <w:r w:rsidRPr="00C90495">
              <w:rPr>
                <w:sz w:val="24"/>
                <w:lang w:bidi="ar-SA"/>
              </w:rPr>
              <w:t>notification</w:t>
            </w:r>
            <w:r w:rsidRPr="00C90495">
              <w:rPr>
                <w:spacing w:val="-13"/>
                <w:sz w:val="24"/>
                <w:lang w:bidi="ar-SA"/>
              </w:rPr>
              <w:t xml:space="preserve"> </w:t>
            </w:r>
            <w:r w:rsidRPr="00C90495">
              <w:rPr>
                <w:sz w:val="24"/>
                <w:lang w:bidi="ar-SA"/>
              </w:rPr>
              <w:t xml:space="preserve">was </w:t>
            </w:r>
            <w:r w:rsidRPr="00C90495">
              <w:rPr>
                <w:spacing w:val="-2"/>
                <w:sz w:val="24"/>
                <w:lang w:bidi="ar-SA"/>
              </w:rPr>
              <w:t>provided.</w:t>
            </w:r>
          </w:p>
        </w:tc>
      </w:tr>
      <w:tr w14:paraId="553CFFD8" w14:textId="77777777" w:rsidTr="0EEF72D5">
        <w:tblPrEx>
          <w:tblW w:w="10800" w:type="dxa"/>
          <w:jc w:val="center"/>
          <w:tblCellMar>
            <w:left w:w="0" w:type="dxa"/>
            <w:right w:w="0" w:type="dxa"/>
          </w:tblCellMar>
          <w:tblLook w:val="01E0"/>
        </w:tblPrEx>
        <w:trPr>
          <w:cantSplit/>
          <w:trHeight w:val="58"/>
          <w:jc w:val="center"/>
        </w:trPr>
        <w:tc>
          <w:tcPr>
            <w:tcW w:w="994" w:type="dxa"/>
          </w:tcPr>
          <w:p w:rsidR="007C1CD8" w:rsidRPr="00C90495" w:rsidP="000A64D9" w14:paraId="4EFF3C2F" w14:textId="6E86BDE1">
            <w:pPr>
              <w:ind w:left="115"/>
              <w:rPr>
                <w:spacing w:val="-10"/>
                <w:sz w:val="24"/>
                <w:lang w:bidi="ar-SA"/>
              </w:rPr>
            </w:pPr>
            <w:r w:rsidRPr="00C90495">
              <w:rPr>
                <w:spacing w:val="-10"/>
                <w:sz w:val="24"/>
                <w:lang w:bidi="ar-SA"/>
              </w:rPr>
              <w:t>U</w:t>
            </w:r>
          </w:p>
        </w:tc>
        <w:tc>
          <w:tcPr>
            <w:tcW w:w="2952" w:type="dxa"/>
          </w:tcPr>
          <w:p w:rsidR="007C1CD8" w:rsidRPr="00C90495" w:rsidP="000A64D9" w14:paraId="30B4C49F" w14:textId="422F564D">
            <w:pPr>
              <w:ind w:left="115"/>
              <w:rPr>
                <w:sz w:val="24"/>
                <w:lang w:bidi="ar-SA"/>
              </w:rPr>
            </w:pPr>
            <w:r w:rsidRPr="00C90495">
              <w:rPr>
                <w:spacing w:val="-2"/>
                <w:sz w:val="24"/>
                <w:lang w:bidi="ar-SA"/>
              </w:rPr>
              <w:t>Time</w:t>
            </w:r>
            <w:r w:rsidRPr="00C90495">
              <w:rPr>
                <w:spacing w:val="-11"/>
                <w:sz w:val="24"/>
                <w:lang w:bidi="ar-SA"/>
              </w:rPr>
              <w:t xml:space="preserve"> </w:t>
            </w:r>
            <w:r w:rsidRPr="00C90495">
              <w:rPr>
                <w:spacing w:val="-2"/>
                <w:sz w:val="24"/>
                <w:lang w:bidi="ar-SA"/>
              </w:rPr>
              <w:t>written</w:t>
            </w:r>
            <w:r w:rsidRPr="00C90495">
              <w:rPr>
                <w:spacing w:val="-11"/>
                <w:sz w:val="24"/>
                <w:lang w:bidi="ar-SA"/>
              </w:rPr>
              <w:t xml:space="preserve"> </w:t>
            </w:r>
            <w:r w:rsidRPr="00C90495">
              <w:rPr>
                <w:spacing w:val="-2"/>
                <w:sz w:val="24"/>
                <w:lang w:bidi="ar-SA"/>
              </w:rPr>
              <w:t xml:space="preserve">notification </w:t>
            </w:r>
            <w:r w:rsidRPr="00C90495">
              <w:rPr>
                <w:sz w:val="24"/>
                <w:lang w:bidi="ar-SA"/>
              </w:rPr>
              <w:t>provided to enrollee</w:t>
            </w:r>
          </w:p>
        </w:tc>
        <w:tc>
          <w:tcPr>
            <w:tcW w:w="6854" w:type="dxa"/>
          </w:tcPr>
          <w:p w:rsidR="007C1CD8" w:rsidRPr="00C90495" w:rsidP="000A64D9" w14:paraId="2D0EA1AA" w14:textId="77777777">
            <w:pPr>
              <w:spacing w:after="120"/>
              <w:ind w:left="115"/>
              <w:rPr>
                <w:sz w:val="24"/>
                <w:lang w:bidi="ar-SA"/>
              </w:rPr>
            </w:pPr>
            <w:r w:rsidRPr="00C90495">
              <w:rPr>
                <w:sz w:val="24"/>
                <w:lang w:bidi="ar-SA"/>
              </w:rPr>
              <w:t>For all expedited requests and standard Part B drug requests, 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time</w:t>
            </w:r>
            <w:r w:rsidRPr="00C90495">
              <w:rPr>
                <w:spacing w:val="-15"/>
                <w:sz w:val="24"/>
                <w:lang w:bidi="ar-SA"/>
              </w:rPr>
              <w:t xml:space="preserve"> </w:t>
            </w:r>
            <w:r w:rsidRPr="00C90495">
              <w:rPr>
                <w:sz w:val="24"/>
                <w:lang w:bidi="ar-SA"/>
              </w:rPr>
              <w:t>written</w:t>
            </w:r>
            <w:r w:rsidRPr="00C90495">
              <w:rPr>
                <w:spacing w:val="-15"/>
                <w:sz w:val="24"/>
                <w:lang w:bidi="ar-SA"/>
              </w:rPr>
              <w:t xml:space="preserve"> </w:t>
            </w:r>
            <w:r w:rsidRPr="00C90495">
              <w:rPr>
                <w:sz w:val="24"/>
                <w:lang w:bidi="ar-SA"/>
              </w:rPr>
              <w:t>notification of</w:t>
            </w:r>
            <w:r w:rsidRPr="00C90495">
              <w:rPr>
                <w:spacing w:val="-11"/>
                <w:sz w:val="24"/>
                <w:lang w:bidi="ar-SA"/>
              </w:rPr>
              <w:t xml:space="preserve"> </w:t>
            </w:r>
            <w:r w:rsidRPr="00C90495">
              <w:rPr>
                <w:sz w:val="24"/>
                <w:lang w:bidi="ar-SA"/>
              </w:rPr>
              <w:t>determination</w:t>
            </w:r>
            <w:r w:rsidRPr="00C90495">
              <w:rPr>
                <w:spacing w:val="-10"/>
                <w:sz w:val="24"/>
                <w:lang w:bidi="ar-SA"/>
              </w:rPr>
              <w:t xml:space="preserve"> </w:t>
            </w:r>
            <w:r w:rsidRPr="00C90495">
              <w:rPr>
                <w:sz w:val="24"/>
                <w:lang w:bidi="ar-SA"/>
              </w:rPr>
              <w:t>was</w:t>
            </w:r>
            <w:r w:rsidRPr="00C90495">
              <w:rPr>
                <w:spacing w:val="-10"/>
                <w:sz w:val="24"/>
                <w:lang w:bidi="ar-SA"/>
              </w:rPr>
              <w:t xml:space="preserve"> </w:t>
            </w:r>
            <w:r w:rsidRPr="00C90495">
              <w:rPr>
                <w:sz w:val="24"/>
                <w:lang w:bidi="ar-SA"/>
              </w:rPr>
              <w:t>provided</w:t>
            </w:r>
            <w:r w:rsidRPr="00C90495">
              <w:rPr>
                <w:spacing w:val="-10"/>
                <w:sz w:val="24"/>
                <w:lang w:bidi="ar-SA"/>
              </w:rPr>
              <w:t xml:space="preserve"> </w:t>
            </w:r>
            <w:r w:rsidRPr="00C90495">
              <w:rPr>
                <w:sz w:val="24"/>
                <w:lang w:bidi="ar-SA"/>
              </w:rPr>
              <w:t>to enrollee. Do not enter the time a letter was generated or printed.</w:t>
            </w:r>
          </w:p>
          <w:p w:rsidR="007C1CD8" w:rsidRPr="00C90495" w:rsidP="000A64D9" w14:paraId="21E7D0AB" w14:textId="1240B42B">
            <w:pPr>
              <w:ind w:left="115"/>
              <w:rPr>
                <w:sz w:val="24"/>
                <w:lang w:bidi="ar-SA"/>
              </w:rPr>
            </w:pPr>
            <w:r w:rsidRPr="00C90495">
              <w:rPr>
                <w:sz w:val="24"/>
                <w:lang w:bidi="ar-SA"/>
              </w:rPr>
              <w:t>Enter None for standard service requests,</w:t>
            </w:r>
            <w:r w:rsidRPr="00C90495">
              <w:rPr>
                <w:spacing w:val="-15"/>
                <w:sz w:val="24"/>
                <w:lang w:bidi="ar-SA"/>
              </w:rPr>
              <w:t xml:space="preserve"> </w:t>
            </w:r>
            <w:r w:rsidRPr="00C90495">
              <w:rPr>
                <w:sz w:val="24"/>
                <w:lang w:bidi="ar-SA"/>
              </w:rPr>
              <w:t>dismissed</w:t>
            </w:r>
            <w:r w:rsidRPr="00C90495">
              <w:rPr>
                <w:spacing w:val="-15"/>
                <w:sz w:val="24"/>
                <w:lang w:bidi="ar-SA"/>
              </w:rPr>
              <w:t xml:space="preserve"> </w:t>
            </w:r>
            <w:r w:rsidRPr="00C90495">
              <w:rPr>
                <w:sz w:val="24"/>
                <w:lang w:bidi="ar-SA"/>
              </w:rPr>
              <w:t>requests,</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if no written notification was</w:t>
            </w:r>
            <w:r>
              <w:rPr>
                <w:sz w:val="24"/>
                <w:lang w:bidi="ar-SA"/>
              </w:rPr>
              <w:t xml:space="preserve"> </w:t>
            </w:r>
            <w:r w:rsidRPr="00C90495">
              <w:rPr>
                <w:spacing w:val="-2"/>
                <w:sz w:val="24"/>
                <w:lang w:bidi="ar-SA"/>
              </w:rPr>
              <w:t>provided.</w:t>
            </w:r>
          </w:p>
        </w:tc>
      </w:tr>
      <w:tr w14:paraId="2A070C33" w14:textId="77777777" w:rsidTr="0EEF72D5">
        <w:tblPrEx>
          <w:tblW w:w="10800" w:type="dxa"/>
          <w:jc w:val="center"/>
          <w:tblCellMar>
            <w:left w:w="0" w:type="dxa"/>
            <w:right w:w="0" w:type="dxa"/>
          </w:tblCellMar>
          <w:tblLook w:val="01E0"/>
        </w:tblPrEx>
        <w:trPr>
          <w:cantSplit/>
          <w:trHeight w:val="58"/>
          <w:jc w:val="center"/>
        </w:trPr>
        <w:tc>
          <w:tcPr>
            <w:tcW w:w="994" w:type="dxa"/>
          </w:tcPr>
          <w:p w:rsidR="007C1CD8" w:rsidRPr="00C90495" w:rsidP="000A64D9" w14:paraId="55C4912C" w14:textId="3506DB0B">
            <w:pPr>
              <w:ind w:left="115"/>
              <w:rPr>
                <w:spacing w:val="-10"/>
                <w:sz w:val="24"/>
                <w:lang w:bidi="ar-SA"/>
              </w:rPr>
            </w:pPr>
            <w:r w:rsidRPr="00C90495">
              <w:rPr>
                <w:spacing w:val="-10"/>
                <w:sz w:val="24"/>
                <w:lang w:bidi="ar-SA"/>
              </w:rPr>
              <w:t>V</w:t>
            </w:r>
          </w:p>
        </w:tc>
        <w:tc>
          <w:tcPr>
            <w:tcW w:w="2952" w:type="dxa"/>
          </w:tcPr>
          <w:p w:rsidR="007C1CD8" w:rsidRPr="00C90495" w:rsidP="000A64D9" w14:paraId="71021E5F" w14:textId="630DFF2C">
            <w:pPr>
              <w:ind w:left="115"/>
              <w:rPr>
                <w:spacing w:val="-2"/>
                <w:sz w:val="24"/>
                <w:lang w:bidi="ar-SA"/>
              </w:rPr>
            </w:pPr>
            <w:r w:rsidRPr="00C90495">
              <w:rPr>
                <w:sz w:val="24"/>
                <w:lang w:bidi="ar-SA"/>
              </w:rPr>
              <w:t>Who</w:t>
            </w:r>
            <w:r w:rsidRPr="00C90495">
              <w:rPr>
                <w:spacing w:val="-1"/>
                <w:sz w:val="24"/>
                <w:lang w:bidi="ar-SA"/>
              </w:rPr>
              <w:t xml:space="preserve"> </w:t>
            </w:r>
            <w:r w:rsidRPr="00C90495">
              <w:rPr>
                <w:sz w:val="24"/>
                <w:lang w:bidi="ar-SA"/>
              </w:rPr>
              <w:t>made</w:t>
            </w:r>
            <w:r w:rsidRPr="00C90495">
              <w:rPr>
                <w:spacing w:val="-2"/>
                <w:sz w:val="24"/>
                <w:lang w:bidi="ar-SA"/>
              </w:rPr>
              <w:t xml:space="preserve"> </w:t>
            </w:r>
            <w:r w:rsidRPr="00C90495">
              <w:rPr>
                <w:sz w:val="24"/>
                <w:lang w:bidi="ar-SA"/>
              </w:rPr>
              <w:t xml:space="preserve">the </w:t>
            </w:r>
            <w:r w:rsidRPr="00C90495">
              <w:rPr>
                <w:spacing w:val="-2"/>
                <w:sz w:val="24"/>
                <w:lang w:bidi="ar-SA"/>
              </w:rPr>
              <w:t>request?</w:t>
            </w:r>
          </w:p>
        </w:tc>
        <w:tc>
          <w:tcPr>
            <w:tcW w:w="6854" w:type="dxa"/>
          </w:tcPr>
          <w:p w:rsidR="007C1CD8" w:rsidRPr="00C90495" w:rsidP="000A64D9" w14:paraId="2B033472" w14:textId="77777777">
            <w:pPr>
              <w:spacing w:after="60"/>
              <w:ind w:left="115"/>
              <w:rPr>
                <w:sz w:val="24"/>
                <w:lang w:bidi="ar-SA"/>
              </w:rPr>
            </w:pPr>
            <w:r w:rsidRPr="00C90495">
              <w:rPr>
                <w:sz w:val="24"/>
                <w:lang w:bidi="ar-SA"/>
              </w:rPr>
              <w:t>Enter</w:t>
            </w:r>
            <w:r w:rsidRPr="00C90495">
              <w:rPr>
                <w:spacing w:val="-3"/>
                <w:sz w:val="24"/>
                <w:lang w:bidi="ar-SA"/>
              </w:rPr>
              <w:t xml:space="preserve"> </w:t>
            </w:r>
            <w:r w:rsidRPr="00C90495">
              <w:rPr>
                <w:sz w:val="24"/>
                <w:lang w:bidi="ar-SA"/>
              </w:rPr>
              <w:t>who made</w:t>
            </w:r>
            <w:r w:rsidRPr="00C90495">
              <w:rPr>
                <w:spacing w:val="-4"/>
                <w:sz w:val="24"/>
                <w:lang w:bidi="ar-SA"/>
              </w:rPr>
              <w:t xml:space="preserve"> </w:t>
            </w:r>
            <w:r w:rsidRPr="00C90495">
              <w:rPr>
                <w:sz w:val="24"/>
                <w:lang w:bidi="ar-SA"/>
              </w:rPr>
              <w:t xml:space="preserve">the </w:t>
            </w:r>
            <w:r w:rsidRPr="00C90495">
              <w:rPr>
                <w:spacing w:val="-2"/>
                <w:sz w:val="24"/>
                <w:lang w:bidi="ar-SA"/>
              </w:rPr>
              <w:t>request:</w:t>
            </w:r>
          </w:p>
          <w:p w:rsidR="007C1CD8" w:rsidRPr="00C90495" w:rsidP="0077558C" w14:paraId="34FFBDC0" w14:textId="77777777">
            <w:pPr>
              <w:numPr>
                <w:ilvl w:val="0"/>
                <w:numId w:val="24"/>
              </w:numPr>
              <w:tabs>
                <w:tab w:val="left" w:pos="415"/>
              </w:tabs>
              <w:ind w:left="403"/>
              <w:rPr>
                <w:sz w:val="24"/>
                <w:lang w:bidi="ar-SA"/>
              </w:rPr>
            </w:pPr>
            <w:r w:rsidRPr="00C90495">
              <w:rPr>
                <w:sz w:val="24"/>
                <w:lang w:bidi="ar-SA"/>
              </w:rPr>
              <w:t>E</w:t>
            </w:r>
            <w:r w:rsidRPr="000A6177">
              <w:rPr>
                <w:sz w:val="24"/>
                <w:lang w:bidi="ar-SA"/>
              </w:rPr>
              <w:t xml:space="preserve"> </w:t>
            </w:r>
            <w:r w:rsidRPr="00C90495">
              <w:rPr>
                <w:sz w:val="24"/>
                <w:lang w:bidi="ar-SA"/>
              </w:rPr>
              <w:t>for</w:t>
            </w:r>
            <w:r w:rsidRPr="000A6177">
              <w:rPr>
                <w:sz w:val="24"/>
                <w:lang w:bidi="ar-SA"/>
              </w:rPr>
              <w:t xml:space="preserve"> enrollee</w:t>
            </w:r>
          </w:p>
          <w:p w:rsidR="007C1CD8" w:rsidRPr="00C90495" w:rsidP="0077558C" w14:paraId="521F3B67" w14:textId="77777777">
            <w:pPr>
              <w:numPr>
                <w:ilvl w:val="0"/>
                <w:numId w:val="24"/>
              </w:numPr>
              <w:tabs>
                <w:tab w:val="left" w:pos="416"/>
              </w:tabs>
              <w:ind w:left="403"/>
              <w:rPr>
                <w:sz w:val="24"/>
                <w:lang w:bidi="ar-SA"/>
              </w:rPr>
            </w:pPr>
            <w:r w:rsidRPr="000A6177">
              <w:rPr>
                <w:sz w:val="24"/>
                <w:lang w:bidi="ar-SA"/>
              </w:rPr>
              <w:t xml:space="preserve">ER for enrollee’s representative </w:t>
            </w:r>
            <w:r w:rsidRPr="00C90495">
              <w:rPr>
                <w:sz w:val="24"/>
                <w:lang w:bidi="ar-SA"/>
              </w:rPr>
              <w:t>or purported representative</w:t>
            </w:r>
          </w:p>
          <w:p w:rsidR="007C1CD8" w:rsidRPr="00BB6FCD" w:rsidP="0077558C" w14:paraId="6A65FA8F" w14:textId="77777777">
            <w:pPr>
              <w:numPr>
                <w:ilvl w:val="0"/>
                <w:numId w:val="24"/>
              </w:numPr>
              <w:tabs>
                <w:tab w:val="left" w:pos="416"/>
              </w:tabs>
              <w:ind w:left="403"/>
              <w:rPr>
                <w:sz w:val="24"/>
                <w:lang w:bidi="ar-SA"/>
              </w:rPr>
            </w:pPr>
            <w:r w:rsidRPr="00C90495">
              <w:rPr>
                <w:sz w:val="24"/>
                <w:lang w:bidi="ar-SA"/>
              </w:rPr>
              <w:t>CP</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requests</w:t>
            </w:r>
            <w:r w:rsidRPr="000A6177">
              <w:rPr>
                <w:sz w:val="24"/>
                <w:lang w:bidi="ar-SA"/>
              </w:rPr>
              <w:t xml:space="preserve"> </w:t>
            </w:r>
            <w:r w:rsidRPr="00C90495">
              <w:rPr>
                <w:sz w:val="24"/>
                <w:lang w:bidi="ar-SA"/>
              </w:rPr>
              <w:t>by</w:t>
            </w:r>
            <w:r w:rsidRPr="000A6177">
              <w:rPr>
                <w:sz w:val="24"/>
                <w:lang w:bidi="ar-SA"/>
              </w:rPr>
              <w:t xml:space="preserve"> </w:t>
            </w:r>
            <w:r w:rsidRPr="00C90495">
              <w:rPr>
                <w:sz w:val="24"/>
                <w:lang w:bidi="ar-SA"/>
              </w:rPr>
              <w:t>a</w:t>
            </w:r>
            <w:r w:rsidRPr="000A6177">
              <w:rPr>
                <w:sz w:val="24"/>
                <w:lang w:bidi="ar-SA"/>
              </w:rPr>
              <w:t xml:space="preserve"> </w:t>
            </w:r>
            <w:r w:rsidRPr="00C90495">
              <w:rPr>
                <w:sz w:val="24"/>
                <w:lang w:bidi="ar-SA"/>
              </w:rPr>
              <w:t xml:space="preserve">contract </w:t>
            </w:r>
            <w:r w:rsidRPr="000A6177">
              <w:rPr>
                <w:sz w:val="24"/>
                <w:lang w:bidi="ar-SA"/>
              </w:rPr>
              <w:t>provider/facility</w:t>
            </w:r>
          </w:p>
          <w:p w:rsidR="007C1CD8" w:rsidP="0077558C" w14:paraId="6E2C1921" w14:textId="3475DE74">
            <w:pPr>
              <w:numPr>
                <w:ilvl w:val="0"/>
                <w:numId w:val="24"/>
              </w:numPr>
              <w:tabs>
                <w:tab w:val="left" w:pos="416"/>
              </w:tabs>
              <w:ind w:left="403"/>
              <w:rPr>
                <w:sz w:val="24"/>
                <w:lang w:bidi="ar-SA"/>
              </w:rPr>
            </w:pPr>
            <w:r w:rsidRPr="00C90495">
              <w:rPr>
                <w:sz w:val="24"/>
                <w:lang w:bidi="ar-SA"/>
              </w:rPr>
              <w:t>NCP</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requests</w:t>
            </w:r>
            <w:r w:rsidRPr="000A6177">
              <w:rPr>
                <w:sz w:val="24"/>
                <w:lang w:bidi="ar-SA"/>
              </w:rPr>
              <w:t xml:space="preserve"> </w:t>
            </w:r>
            <w:r w:rsidRPr="00C90495">
              <w:rPr>
                <w:sz w:val="24"/>
                <w:lang w:bidi="ar-SA"/>
              </w:rPr>
              <w:t>by</w:t>
            </w:r>
            <w:r w:rsidRPr="000A6177">
              <w:rPr>
                <w:sz w:val="24"/>
                <w:lang w:bidi="ar-SA"/>
              </w:rPr>
              <w:t xml:space="preserve"> </w:t>
            </w:r>
            <w:r w:rsidRPr="00C90495">
              <w:rPr>
                <w:sz w:val="24"/>
                <w:lang w:bidi="ar-SA"/>
              </w:rPr>
              <w:t>a</w:t>
            </w:r>
            <w:r w:rsidRPr="000A6177">
              <w:rPr>
                <w:sz w:val="24"/>
                <w:lang w:bidi="ar-SA"/>
              </w:rPr>
              <w:t xml:space="preserve"> </w:t>
            </w:r>
            <w:r w:rsidRPr="00C90495">
              <w:rPr>
                <w:sz w:val="24"/>
                <w:lang w:bidi="ar-SA"/>
              </w:rPr>
              <w:t>non-contract provider/facility</w:t>
            </w:r>
          </w:p>
          <w:p w:rsidR="00F318D3" w:rsidRPr="00C90495" w:rsidP="0077558C" w14:paraId="79541719" w14:textId="61528A10">
            <w:pPr>
              <w:numPr>
                <w:ilvl w:val="0"/>
                <w:numId w:val="24"/>
              </w:numPr>
              <w:tabs>
                <w:tab w:val="left" w:pos="416"/>
              </w:tabs>
              <w:ind w:left="403"/>
              <w:rPr>
                <w:sz w:val="24"/>
                <w:lang w:bidi="ar-SA"/>
              </w:rPr>
            </w:pPr>
            <w:r>
              <w:rPr>
                <w:sz w:val="24"/>
                <w:lang w:bidi="ar-SA"/>
              </w:rPr>
              <w:t>P for Plan</w:t>
            </w:r>
          </w:p>
        </w:tc>
      </w:tr>
      <w:tr w14:paraId="30A8FA6B" w14:textId="77777777" w:rsidTr="0EEF72D5">
        <w:tblPrEx>
          <w:tblW w:w="10800" w:type="dxa"/>
          <w:jc w:val="center"/>
          <w:tblCellMar>
            <w:left w:w="0" w:type="dxa"/>
            <w:right w:w="0" w:type="dxa"/>
          </w:tblCellMar>
          <w:tblLook w:val="01E0"/>
        </w:tblPrEx>
        <w:trPr>
          <w:cantSplit/>
          <w:trHeight w:val="58"/>
          <w:jc w:val="center"/>
        </w:trPr>
        <w:tc>
          <w:tcPr>
            <w:tcW w:w="994" w:type="dxa"/>
          </w:tcPr>
          <w:p w:rsidR="007C1CD8" w:rsidRPr="00C90495" w:rsidP="000A64D9" w14:paraId="26B06A86" w14:textId="32F15831">
            <w:pPr>
              <w:ind w:left="115"/>
              <w:rPr>
                <w:spacing w:val="-10"/>
                <w:sz w:val="24"/>
                <w:lang w:bidi="ar-SA"/>
              </w:rPr>
            </w:pPr>
            <w:r w:rsidRPr="00C90495">
              <w:rPr>
                <w:spacing w:val="-10"/>
                <w:sz w:val="24"/>
                <w:lang w:bidi="ar-SA"/>
              </w:rPr>
              <w:t>W</w:t>
            </w:r>
          </w:p>
        </w:tc>
        <w:tc>
          <w:tcPr>
            <w:tcW w:w="2952" w:type="dxa"/>
          </w:tcPr>
          <w:p w:rsidR="007C1CD8" w:rsidRPr="00C90495" w:rsidP="000A64D9" w14:paraId="58F362BB" w14:textId="6FD12418">
            <w:pPr>
              <w:ind w:left="115"/>
              <w:rPr>
                <w:sz w:val="24"/>
                <w:lang w:bidi="ar-SA"/>
              </w:rPr>
            </w:pPr>
            <w:r w:rsidRPr="00C90495">
              <w:rPr>
                <w:spacing w:val="-2"/>
                <w:sz w:val="24"/>
                <w:lang w:bidi="ar-SA"/>
              </w:rPr>
              <w:t>Issue</w:t>
            </w:r>
            <w:r w:rsidRPr="00C90495">
              <w:rPr>
                <w:spacing w:val="-14"/>
                <w:sz w:val="24"/>
                <w:lang w:bidi="ar-SA"/>
              </w:rPr>
              <w:t xml:space="preserve"> </w:t>
            </w:r>
            <w:r w:rsidRPr="00C90495">
              <w:rPr>
                <w:spacing w:val="-2"/>
                <w:sz w:val="24"/>
                <w:lang w:bidi="ar-SA"/>
              </w:rPr>
              <w:t>description</w:t>
            </w:r>
            <w:r w:rsidRPr="00C90495">
              <w:rPr>
                <w:spacing w:val="-9"/>
                <w:sz w:val="24"/>
                <w:lang w:bidi="ar-SA"/>
              </w:rPr>
              <w:t xml:space="preserve"> </w:t>
            </w:r>
            <w:r w:rsidRPr="00C90495">
              <w:rPr>
                <w:spacing w:val="-2"/>
                <w:sz w:val="24"/>
                <w:lang w:bidi="ar-SA"/>
              </w:rPr>
              <w:t>and</w:t>
            </w:r>
            <w:r w:rsidRPr="00C90495">
              <w:rPr>
                <w:spacing w:val="-10"/>
                <w:sz w:val="24"/>
                <w:lang w:bidi="ar-SA"/>
              </w:rPr>
              <w:t xml:space="preserve"> </w:t>
            </w:r>
            <w:r w:rsidRPr="00C90495">
              <w:rPr>
                <w:spacing w:val="-2"/>
                <w:sz w:val="24"/>
                <w:lang w:bidi="ar-SA"/>
              </w:rPr>
              <w:t xml:space="preserve">type </w:t>
            </w:r>
            <w:r w:rsidRPr="00C90495">
              <w:rPr>
                <w:sz w:val="24"/>
                <w:lang w:bidi="ar-SA"/>
              </w:rPr>
              <w:t>of service</w:t>
            </w:r>
          </w:p>
        </w:tc>
        <w:tc>
          <w:tcPr>
            <w:tcW w:w="6854" w:type="dxa"/>
          </w:tcPr>
          <w:p w:rsidR="003A56CC" w:rsidP="00854848" w14:paraId="10ABD977" w14:textId="210FADB6">
            <w:pPr>
              <w:tabs>
                <w:tab w:val="left" w:pos="415"/>
              </w:tabs>
              <w:spacing w:after="60"/>
              <w:rPr>
                <w:sz w:val="24"/>
                <w:lang w:bidi="ar-SA"/>
              </w:rPr>
            </w:pPr>
            <w:r w:rsidRPr="00854848">
              <w:rPr>
                <w:sz w:val="24"/>
                <w:lang w:bidi="ar-SA"/>
              </w:rPr>
              <w:t>For pre</w:t>
            </w:r>
            <w:r w:rsidRPr="00854848" w:rsidR="00CB3246">
              <w:rPr>
                <w:sz w:val="24"/>
                <w:lang w:bidi="ar-SA"/>
              </w:rPr>
              <w:t>-service requests</w:t>
            </w:r>
            <w:r w:rsidR="003E7D07">
              <w:rPr>
                <w:sz w:val="24"/>
                <w:lang w:bidi="ar-SA"/>
              </w:rPr>
              <w:t xml:space="preserve"> and </w:t>
            </w:r>
            <w:r w:rsidR="00E21DBD">
              <w:rPr>
                <w:sz w:val="24"/>
                <w:lang w:bidi="ar-SA"/>
              </w:rPr>
              <w:t xml:space="preserve">determinations made </w:t>
            </w:r>
            <w:r w:rsidR="007A249D">
              <w:rPr>
                <w:sz w:val="24"/>
                <w:lang w:bidi="ar-SA"/>
              </w:rPr>
              <w:t>contemporaneously (concurrent reviews)</w:t>
            </w:r>
            <w:r w:rsidRPr="00854848" w:rsidR="00CB3246">
              <w:rPr>
                <w:sz w:val="24"/>
                <w:lang w:bidi="ar-SA"/>
              </w:rPr>
              <w:t xml:space="preserve">, </w:t>
            </w:r>
            <w:r w:rsidRPr="00854848" w:rsidR="00EF01F1">
              <w:rPr>
                <w:sz w:val="24"/>
                <w:lang w:bidi="ar-SA"/>
              </w:rPr>
              <w:t>p</w:t>
            </w:r>
            <w:r w:rsidRPr="00854848" w:rsidR="007C1CD8">
              <w:rPr>
                <w:sz w:val="24"/>
                <w:lang w:bidi="ar-SA"/>
              </w:rPr>
              <w:t>rovide a description of the service</w:t>
            </w:r>
            <w:r w:rsidR="00D764C9">
              <w:rPr>
                <w:spacing w:val="-8"/>
                <w:sz w:val="24"/>
                <w:lang w:bidi="ar-SA"/>
              </w:rPr>
              <w:t>,</w:t>
            </w:r>
            <w:r w:rsidR="00B17281">
              <w:rPr>
                <w:spacing w:val="-8"/>
                <w:sz w:val="24"/>
                <w:lang w:bidi="ar-SA"/>
              </w:rPr>
              <w:t xml:space="preserve"> </w:t>
            </w:r>
            <w:r w:rsidRPr="00E850C9" w:rsidR="007C1CD8">
              <w:rPr>
                <w:sz w:val="24"/>
                <w:lang w:bidi="ar-SA"/>
              </w:rPr>
              <w:t>item</w:t>
            </w:r>
            <w:r w:rsidR="00D764C9">
              <w:rPr>
                <w:sz w:val="24"/>
                <w:lang w:bidi="ar-SA"/>
              </w:rPr>
              <w:t>, Part B drug</w:t>
            </w:r>
            <w:r w:rsidR="00AE6A19">
              <w:rPr>
                <w:sz w:val="24"/>
                <w:lang w:bidi="ar-SA"/>
              </w:rPr>
              <w:t xml:space="preserve">, or </w:t>
            </w:r>
            <w:r w:rsidR="00F0717A">
              <w:rPr>
                <w:sz w:val="24"/>
                <w:lang w:bidi="ar-SA"/>
              </w:rPr>
              <w:t>level of care</w:t>
            </w:r>
            <w:r w:rsidR="002F4385">
              <w:rPr>
                <w:sz w:val="24"/>
                <w:lang w:bidi="ar-SA"/>
              </w:rPr>
              <w:t xml:space="preserve"> (</w:t>
            </w:r>
            <w:r w:rsidR="00F447A1">
              <w:rPr>
                <w:sz w:val="24"/>
                <w:lang w:bidi="ar-SA"/>
              </w:rPr>
              <w:t>SNF</w:t>
            </w:r>
            <w:r w:rsidR="00E64B1D">
              <w:rPr>
                <w:sz w:val="24"/>
                <w:lang w:bidi="ar-SA"/>
              </w:rPr>
              <w:t>/CORF/HH admission, etc.)</w:t>
            </w:r>
            <w:r w:rsidRPr="00854848" w:rsidR="007C1CD8">
              <w:rPr>
                <w:spacing w:val="-7"/>
                <w:sz w:val="24"/>
                <w:lang w:bidi="ar-SA"/>
              </w:rPr>
              <w:t xml:space="preserve"> </w:t>
            </w:r>
            <w:r w:rsidRPr="00854848" w:rsidR="007C1CD8">
              <w:rPr>
                <w:sz w:val="24"/>
                <w:lang w:bidi="ar-SA"/>
              </w:rPr>
              <w:t>requested</w:t>
            </w:r>
            <w:r w:rsidRPr="00854848" w:rsidR="007C1CD8">
              <w:rPr>
                <w:spacing w:val="-5"/>
                <w:sz w:val="24"/>
                <w:lang w:bidi="ar-SA"/>
              </w:rPr>
              <w:t xml:space="preserve"> </w:t>
            </w:r>
            <w:r w:rsidRPr="00854848" w:rsidR="007C1CD8">
              <w:rPr>
                <w:sz w:val="24"/>
                <w:lang w:bidi="ar-SA"/>
              </w:rPr>
              <w:t>and</w:t>
            </w:r>
            <w:r w:rsidRPr="00854848" w:rsidR="007C1CD8">
              <w:rPr>
                <w:spacing w:val="-7"/>
                <w:sz w:val="24"/>
                <w:lang w:bidi="ar-SA"/>
              </w:rPr>
              <w:t xml:space="preserve"> </w:t>
            </w:r>
            <w:r w:rsidRPr="00854848" w:rsidR="007C1CD8">
              <w:rPr>
                <w:sz w:val="24"/>
                <w:lang w:bidi="ar-SA"/>
              </w:rPr>
              <w:t>why it was requested (if known). For denials, also provide an explanation</w:t>
            </w:r>
            <w:r w:rsidRPr="00854848" w:rsidR="007C1CD8">
              <w:rPr>
                <w:spacing w:val="-15"/>
                <w:sz w:val="24"/>
                <w:lang w:bidi="ar-SA"/>
              </w:rPr>
              <w:t xml:space="preserve"> </w:t>
            </w:r>
            <w:r w:rsidRPr="00854848" w:rsidR="007C1CD8">
              <w:rPr>
                <w:sz w:val="24"/>
                <w:lang w:bidi="ar-SA"/>
              </w:rPr>
              <w:t>of</w:t>
            </w:r>
            <w:r w:rsidRPr="00854848" w:rsidR="007C1CD8">
              <w:rPr>
                <w:spacing w:val="-15"/>
                <w:sz w:val="24"/>
                <w:lang w:bidi="ar-SA"/>
              </w:rPr>
              <w:t xml:space="preserve"> </w:t>
            </w:r>
            <w:r w:rsidRPr="00854848" w:rsidR="007C1CD8">
              <w:rPr>
                <w:sz w:val="24"/>
                <w:lang w:bidi="ar-SA"/>
              </w:rPr>
              <w:t>why</w:t>
            </w:r>
            <w:r w:rsidRPr="00854848" w:rsidR="007C1CD8">
              <w:rPr>
                <w:spacing w:val="-15"/>
                <w:sz w:val="24"/>
                <w:lang w:bidi="ar-SA"/>
              </w:rPr>
              <w:t xml:space="preserve"> </w:t>
            </w:r>
            <w:r w:rsidRPr="00854848" w:rsidR="007C1CD8">
              <w:rPr>
                <w:sz w:val="24"/>
                <w:lang w:bidi="ar-SA"/>
              </w:rPr>
              <w:t>the</w:t>
            </w:r>
            <w:r w:rsidRPr="00854848" w:rsidR="007C1CD8">
              <w:rPr>
                <w:spacing w:val="-15"/>
                <w:sz w:val="24"/>
                <w:lang w:bidi="ar-SA"/>
              </w:rPr>
              <w:t xml:space="preserve"> </w:t>
            </w:r>
            <w:r w:rsidRPr="00854848" w:rsidR="007C1CD8">
              <w:rPr>
                <w:sz w:val="24"/>
                <w:lang w:bidi="ar-SA"/>
              </w:rPr>
              <w:t>request was denied.</w:t>
            </w:r>
          </w:p>
          <w:p w:rsidR="00970CC0" w:rsidRPr="00854848" w:rsidP="00854848" w14:paraId="450B8C5A" w14:textId="25F91655">
            <w:pPr>
              <w:tabs>
                <w:tab w:val="left" w:pos="415"/>
              </w:tabs>
              <w:spacing w:after="60"/>
              <w:rPr>
                <w:sz w:val="24"/>
                <w:lang w:bidi="ar-SA"/>
              </w:rPr>
            </w:pPr>
            <w:r>
              <w:rPr>
                <w:sz w:val="24"/>
                <w:lang w:bidi="ar-SA"/>
              </w:rPr>
              <w:t>For all other organization determinations</w:t>
            </w:r>
            <w:r w:rsidR="00820353">
              <w:rPr>
                <w:sz w:val="24"/>
                <w:lang w:bidi="ar-SA"/>
              </w:rPr>
              <w:t xml:space="preserve"> (</w:t>
            </w:r>
            <w:r w:rsidR="0072283A">
              <w:rPr>
                <w:sz w:val="24"/>
                <w:lang w:bidi="ar-SA"/>
              </w:rPr>
              <w:t xml:space="preserve">terminations and/or </w:t>
            </w:r>
            <w:r w:rsidR="00636214">
              <w:rPr>
                <w:sz w:val="24"/>
                <w:lang w:bidi="ar-SA"/>
              </w:rPr>
              <w:t xml:space="preserve">reductions </w:t>
            </w:r>
            <w:r w:rsidR="0072283A">
              <w:rPr>
                <w:sz w:val="24"/>
                <w:lang w:bidi="ar-SA"/>
              </w:rPr>
              <w:t>of</w:t>
            </w:r>
            <w:r w:rsidR="00636214">
              <w:rPr>
                <w:sz w:val="24"/>
                <w:lang w:bidi="ar-SA"/>
              </w:rPr>
              <w:t xml:space="preserve"> previously approved services</w:t>
            </w:r>
            <w:r>
              <w:rPr>
                <w:sz w:val="24"/>
                <w:lang w:bidi="ar-SA"/>
              </w:rPr>
              <w:t>,</w:t>
            </w:r>
            <w:r w:rsidR="00636214">
              <w:rPr>
                <w:sz w:val="24"/>
                <w:lang w:bidi="ar-SA"/>
              </w:rPr>
              <w:t xml:space="preserve"> discharges from </w:t>
            </w:r>
            <w:r w:rsidR="009D399B">
              <w:rPr>
                <w:sz w:val="24"/>
                <w:lang w:bidi="ar-SA"/>
              </w:rPr>
              <w:t xml:space="preserve">facilities, etc.), </w:t>
            </w:r>
            <w:r w:rsidR="00FF6F97">
              <w:rPr>
                <w:sz w:val="24"/>
                <w:lang w:bidi="ar-SA"/>
              </w:rPr>
              <w:t xml:space="preserve">provide </w:t>
            </w:r>
            <w:r w:rsidR="00352AB5">
              <w:rPr>
                <w:sz w:val="24"/>
                <w:lang w:bidi="ar-SA"/>
              </w:rPr>
              <w:t xml:space="preserve">a description of the </w:t>
            </w:r>
            <w:r w:rsidR="00C95B3A">
              <w:rPr>
                <w:sz w:val="24"/>
                <w:lang w:bidi="ar-SA"/>
              </w:rPr>
              <w:t xml:space="preserve">care </w:t>
            </w:r>
            <w:r w:rsidR="0007695C">
              <w:rPr>
                <w:sz w:val="24"/>
                <w:lang w:bidi="ar-SA"/>
              </w:rPr>
              <w:t>being terminated</w:t>
            </w:r>
            <w:r w:rsidR="005C1265">
              <w:rPr>
                <w:sz w:val="24"/>
                <w:lang w:bidi="ar-SA"/>
              </w:rPr>
              <w:t>/reduced</w:t>
            </w:r>
            <w:r w:rsidR="00957B53">
              <w:rPr>
                <w:sz w:val="24"/>
                <w:lang w:bidi="ar-SA"/>
              </w:rPr>
              <w:t xml:space="preserve"> or </w:t>
            </w:r>
            <w:r w:rsidR="00C104D3">
              <w:rPr>
                <w:sz w:val="24"/>
                <w:lang w:bidi="ar-SA"/>
              </w:rPr>
              <w:t xml:space="preserve">the type of facility </w:t>
            </w:r>
            <w:r w:rsidR="00143D68">
              <w:rPr>
                <w:sz w:val="24"/>
                <w:lang w:bidi="ar-SA"/>
              </w:rPr>
              <w:t>the enrollee is being discharged from</w:t>
            </w:r>
            <w:r w:rsidR="0072283A">
              <w:rPr>
                <w:sz w:val="24"/>
                <w:lang w:bidi="ar-SA"/>
              </w:rPr>
              <w:t xml:space="preserve"> and why</w:t>
            </w:r>
            <w:r w:rsidR="00143D68">
              <w:rPr>
                <w:sz w:val="24"/>
                <w:lang w:bidi="ar-SA"/>
              </w:rPr>
              <w:t xml:space="preserve"> </w:t>
            </w:r>
            <w:r>
              <w:rPr>
                <w:sz w:val="24"/>
                <w:lang w:bidi="ar-SA"/>
              </w:rPr>
              <w:t>further care was denied.</w:t>
            </w:r>
          </w:p>
          <w:p w:rsidR="007C1CD8" w:rsidRPr="00C90495" w:rsidP="00854848" w14:paraId="0C1F87CA" w14:textId="71CDB6BA">
            <w:pPr>
              <w:rPr>
                <w:sz w:val="24"/>
                <w:lang w:bidi="ar-SA"/>
              </w:rPr>
            </w:pPr>
            <w:r w:rsidRPr="00C90495">
              <w:rPr>
                <w:sz w:val="24"/>
                <w:lang w:bidi="ar-SA"/>
              </w:rPr>
              <w:t>For</w:t>
            </w:r>
            <w:r w:rsidRPr="00C90495">
              <w:rPr>
                <w:spacing w:val="-15"/>
                <w:sz w:val="24"/>
                <w:lang w:bidi="ar-SA"/>
              </w:rPr>
              <w:t xml:space="preserve"> </w:t>
            </w:r>
            <w:r w:rsidRPr="00C90495">
              <w:rPr>
                <w:sz w:val="24"/>
                <w:lang w:bidi="ar-SA"/>
              </w:rPr>
              <w:t>dismissed</w:t>
            </w:r>
            <w:r w:rsidRPr="00C90495">
              <w:rPr>
                <w:spacing w:val="-15"/>
                <w:sz w:val="24"/>
                <w:lang w:bidi="ar-SA"/>
              </w:rPr>
              <w:t xml:space="preserve"> </w:t>
            </w:r>
            <w:r w:rsidRPr="00C90495">
              <w:rPr>
                <w:sz w:val="24"/>
                <w:lang w:bidi="ar-SA"/>
              </w:rPr>
              <w:t>requests,</w:t>
            </w:r>
            <w:r w:rsidRPr="00C90495">
              <w:rPr>
                <w:spacing w:val="-15"/>
                <w:sz w:val="24"/>
                <w:lang w:bidi="ar-SA"/>
              </w:rPr>
              <w:t xml:space="preserve"> </w:t>
            </w:r>
            <w:r w:rsidRPr="00C90495">
              <w:rPr>
                <w:sz w:val="24"/>
                <w:lang w:bidi="ar-SA"/>
              </w:rPr>
              <w:t>provide the reason for dismissal.</w:t>
            </w:r>
          </w:p>
        </w:tc>
      </w:tr>
      <w:tr w14:paraId="08EFE384" w14:textId="77777777" w:rsidTr="0EEF72D5">
        <w:tblPrEx>
          <w:tblW w:w="10800" w:type="dxa"/>
          <w:jc w:val="center"/>
          <w:tblCellMar>
            <w:left w:w="0" w:type="dxa"/>
            <w:right w:w="0" w:type="dxa"/>
          </w:tblCellMar>
          <w:tblLook w:val="01E0"/>
        </w:tblPrEx>
        <w:trPr>
          <w:cantSplit/>
          <w:trHeight w:val="58"/>
          <w:jc w:val="center"/>
        </w:trPr>
        <w:tc>
          <w:tcPr>
            <w:tcW w:w="994" w:type="dxa"/>
          </w:tcPr>
          <w:p w:rsidR="007C1CD8" w:rsidRPr="00C90495" w:rsidP="000A64D9" w14:paraId="26D81BC0" w14:textId="69183594">
            <w:pPr>
              <w:ind w:left="115"/>
              <w:rPr>
                <w:spacing w:val="-10"/>
                <w:sz w:val="24"/>
                <w:lang w:bidi="ar-SA"/>
              </w:rPr>
            </w:pPr>
            <w:r w:rsidRPr="00C90495">
              <w:rPr>
                <w:spacing w:val="-10"/>
                <w:sz w:val="24"/>
                <w:lang w:bidi="ar-SA"/>
              </w:rPr>
              <w:t>X</w:t>
            </w:r>
          </w:p>
        </w:tc>
        <w:tc>
          <w:tcPr>
            <w:tcW w:w="2952" w:type="dxa"/>
          </w:tcPr>
          <w:p w:rsidR="007C1CD8" w:rsidRPr="00C90495" w:rsidP="000A64D9" w14:paraId="4BAD5111" w14:textId="60CC6E97">
            <w:pPr>
              <w:ind w:left="115"/>
              <w:rPr>
                <w:spacing w:val="-2"/>
                <w:sz w:val="24"/>
                <w:lang w:bidi="ar-SA"/>
              </w:rPr>
            </w:pPr>
            <w:r w:rsidRPr="00C90495">
              <w:rPr>
                <w:spacing w:val="-2"/>
                <w:sz w:val="24"/>
                <w:lang w:bidi="ar-SA"/>
              </w:rPr>
              <w:t>Was</w:t>
            </w:r>
            <w:r w:rsidRPr="00C90495">
              <w:rPr>
                <w:spacing w:val="-13"/>
                <w:sz w:val="24"/>
                <w:lang w:bidi="ar-SA"/>
              </w:rPr>
              <w:t xml:space="preserve"> </w:t>
            </w:r>
            <w:r w:rsidRPr="00C90495">
              <w:rPr>
                <w:spacing w:val="-2"/>
                <w:sz w:val="24"/>
                <w:lang w:bidi="ar-SA"/>
              </w:rPr>
              <w:t>an</w:t>
            </w:r>
            <w:r w:rsidRPr="00C90495">
              <w:rPr>
                <w:spacing w:val="-13"/>
                <w:sz w:val="24"/>
                <w:lang w:bidi="ar-SA"/>
              </w:rPr>
              <w:t xml:space="preserve"> </w:t>
            </w:r>
            <w:r w:rsidRPr="00C90495">
              <w:rPr>
                <w:spacing w:val="-2"/>
                <w:sz w:val="24"/>
                <w:lang w:bidi="ar-SA"/>
              </w:rPr>
              <w:t>expedited</w:t>
            </w:r>
            <w:r w:rsidRPr="00C90495">
              <w:rPr>
                <w:spacing w:val="-12"/>
                <w:sz w:val="24"/>
                <w:lang w:bidi="ar-SA"/>
              </w:rPr>
              <w:t xml:space="preserve"> </w:t>
            </w:r>
            <w:r w:rsidRPr="00C90495">
              <w:rPr>
                <w:spacing w:val="-2"/>
                <w:sz w:val="24"/>
                <w:lang w:bidi="ar-SA"/>
              </w:rPr>
              <w:t xml:space="preserve">request </w:t>
            </w:r>
            <w:r w:rsidRPr="00C90495">
              <w:rPr>
                <w:sz w:val="24"/>
                <w:lang w:bidi="ar-SA"/>
              </w:rPr>
              <w:t xml:space="preserve">made but processed as </w:t>
            </w:r>
            <w:r w:rsidRPr="00C90495">
              <w:rPr>
                <w:spacing w:val="-2"/>
                <w:sz w:val="24"/>
                <w:lang w:bidi="ar-SA"/>
              </w:rPr>
              <w:t>standard?</w:t>
            </w:r>
          </w:p>
        </w:tc>
        <w:tc>
          <w:tcPr>
            <w:tcW w:w="6854" w:type="dxa"/>
          </w:tcPr>
          <w:p w:rsidR="007C1CD8" w:rsidRPr="00C90495" w:rsidP="000A64D9" w14:paraId="1DBB926A" w14:textId="77777777">
            <w:pPr>
              <w:spacing w:after="60"/>
              <w:ind w:left="115"/>
              <w:rPr>
                <w:sz w:val="24"/>
                <w:lang w:bidi="ar-SA"/>
              </w:rPr>
            </w:pPr>
            <w:r w:rsidRPr="00C90495">
              <w:rPr>
                <w:spacing w:val="-2"/>
                <w:sz w:val="24"/>
                <w:lang w:bidi="ar-SA"/>
              </w:rPr>
              <w:t>Enter:</w:t>
            </w:r>
          </w:p>
          <w:p w:rsidR="007C1CD8" w:rsidP="0077558C" w14:paraId="06F8CBF9" w14:textId="77777777">
            <w:pPr>
              <w:numPr>
                <w:ilvl w:val="0"/>
                <w:numId w:val="24"/>
              </w:numPr>
              <w:tabs>
                <w:tab w:val="left" w:pos="416"/>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Yes</w:t>
            </w:r>
            <w:r w:rsidRPr="000A6177">
              <w:rPr>
                <w:sz w:val="24"/>
                <w:lang w:bidi="ar-SA"/>
              </w:rPr>
              <w:t xml:space="preserve"> </w:t>
            </w:r>
            <w:r w:rsidRPr="00C90495">
              <w:rPr>
                <w:sz w:val="24"/>
                <w:lang w:bidi="ar-SA"/>
              </w:rPr>
              <w:t>if</w:t>
            </w:r>
            <w:r w:rsidRPr="000A6177">
              <w:rPr>
                <w:sz w:val="24"/>
                <w:lang w:bidi="ar-SA"/>
              </w:rPr>
              <w:t xml:space="preserve"> </w:t>
            </w:r>
            <w:r w:rsidRPr="00C90495">
              <w:rPr>
                <w:sz w:val="24"/>
                <w:lang w:bidi="ar-SA"/>
              </w:rPr>
              <w:t>an</w:t>
            </w:r>
            <w:r w:rsidRPr="000A6177">
              <w:rPr>
                <w:sz w:val="24"/>
                <w:lang w:bidi="ar-SA"/>
              </w:rPr>
              <w:t xml:space="preserve"> </w:t>
            </w:r>
            <w:r w:rsidRPr="00C90495">
              <w:rPr>
                <w:sz w:val="24"/>
                <w:lang w:bidi="ar-SA"/>
              </w:rPr>
              <w:t>expedited request</w:t>
            </w:r>
            <w:r w:rsidRPr="000A6177">
              <w:rPr>
                <w:sz w:val="24"/>
                <w:lang w:bidi="ar-SA"/>
              </w:rPr>
              <w:t xml:space="preserve"> </w:t>
            </w:r>
            <w:r w:rsidRPr="00C90495">
              <w:rPr>
                <w:sz w:val="24"/>
                <w:lang w:bidi="ar-SA"/>
              </w:rPr>
              <w:t>was</w:t>
            </w:r>
            <w:r w:rsidRPr="000A6177">
              <w:rPr>
                <w:sz w:val="24"/>
                <w:lang w:bidi="ar-SA"/>
              </w:rPr>
              <w:t xml:space="preserve"> </w:t>
            </w:r>
            <w:r w:rsidRPr="00C90495">
              <w:rPr>
                <w:sz w:val="24"/>
                <w:lang w:bidi="ar-SA"/>
              </w:rPr>
              <w:t>received</w:t>
            </w:r>
            <w:r w:rsidRPr="000A6177">
              <w:rPr>
                <w:sz w:val="24"/>
                <w:lang w:bidi="ar-SA"/>
              </w:rPr>
              <w:t xml:space="preserve"> </w:t>
            </w:r>
            <w:r w:rsidRPr="00C90495">
              <w:rPr>
                <w:sz w:val="24"/>
                <w:lang w:bidi="ar-SA"/>
              </w:rPr>
              <w:t>but downgraded to standard</w:t>
            </w:r>
          </w:p>
          <w:p w:rsidR="007C1CD8" w:rsidRPr="00C90495" w:rsidP="0077558C" w14:paraId="530BDB7B" w14:textId="469616E3">
            <w:pPr>
              <w:numPr>
                <w:ilvl w:val="0"/>
                <w:numId w:val="24"/>
              </w:numPr>
              <w:tabs>
                <w:tab w:val="left" w:pos="415"/>
              </w:tabs>
              <w:ind w:left="403"/>
              <w:rPr>
                <w:sz w:val="24"/>
                <w:lang w:bidi="ar-SA"/>
              </w:rPr>
            </w:pPr>
            <w:r w:rsidRPr="00C90495">
              <w:rPr>
                <w:sz w:val="24"/>
                <w:lang w:bidi="ar-SA"/>
              </w:rPr>
              <w:t>None for all other requests (e.g.</w:t>
            </w:r>
            <w:r w:rsidRPr="000A6177">
              <w:rPr>
                <w:sz w:val="24"/>
                <w:lang w:bidi="ar-SA"/>
              </w:rPr>
              <w:t xml:space="preserve"> </w:t>
            </w:r>
            <w:r w:rsidRPr="00C90495">
              <w:rPr>
                <w:sz w:val="24"/>
                <w:lang w:bidi="ar-SA"/>
              </w:rPr>
              <w:t>the</w:t>
            </w:r>
            <w:r w:rsidRPr="000A6177">
              <w:rPr>
                <w:sz w:val="24"/>
                <w:lang w:bidi="ar-SA"/>
              </w:rPr>
              <w:t xml:space="preserve"> </w:t>
            </w:r>
            <w:r w:rsidRPr="00C90495">
              <w:rPr>
                <w:sz w:val="24"/>
                <w:lang w:bidi="ar-SA"/>
              </w:rPr>
              <w:t>request</w:t>
            </w:r>
            <w:r w:rsidRPr="000A6177">
              <w:rPr>
                <w:sz w:val="24"/>
                <w:lang w:bidi="ar-SA"/>
              </w:rPr>
              <w:t xml:space="preserve"> </w:t>
            </w:r>
            <w:r w:rsidRPr="00C90495">
              <w:rPr>
                <w:sz w:val="24"/>
                <w:lang w:bidi="ar-SA"/>
              </w:rPr>
              <w:t>was</w:t>
            </w:r>
            <w:r w:rsidRPr="000A6177">
              <w:rPr>
                <w:sz w:val="24"/>
                <w:lang w:bidi="ar-SA"/>
              </w:rPr>
              <w:t xml:space="preserve"> </w:t>
            </w:r>
            <w:r w:rsidRPr="00C90495">
              <w:rPr>
                <w:sz w:val="24"/>
                <w:lang w:bidi="ar-SA"/>
              </w:rPr>
              <w:t xml:space="preserve">received </w:t>
            </w:r>
            <w:r w:rsidRPr="000A6177">
              <w:rPr>
                <w:sz w:val="24"/>
                <w:lang w:bidi="ar-SA"/>
              </w:rPr>
              <w:t xml:space="preserve">as expedited and processed as </w:t>
            </w:r>
            <w:r w:rsidRPr="00C90495">
              <w:rPr>
                <w:sz w:val="24"/>
                <w:lang w:bidi="ar-SA"/>
              </w:rPr>
              <w:t>expedited, the request was received as standard)</w:t>
            </w:r>
          </w:p>
        </w:tc>
      </w:tr>
      <w:tr w14:paraId="71AB0989" w14:textId="77777777" w:rsidTr="0EEF72D5">
        <w:tblPrEx>
          <w:tblW w:w="10800" w:type="dxa"/>
          <w:jc w:val="center"/>
          <w:tblCellMar>
            <w:left w:w="0" w:type="dxa"/>
            <w:right w:w="0" w:type="dxa"/>
          </w:tblCellMar>
          <w:tblLook w:val="01E0"/>
        </w:tblPrEx>
        <w:trPr>
          <w:cantSplit/>
          <w:trHeight w:val="58"/>
          <w:jc w:val="center"/>
        </w:trPr>
        <w:tc>
          <w:tcPr>
            <w:tcW w:w="994" w:type="dxa"/>
          </w:tcPr>
          <w:p w:rsidR="007C1CD8" w:rsidRPr="00C90495" w:rsidP="000A64D9" w14:paraId="348A6E19" w14:textId="7FECCAA6">
            <w:pPr>
              <w:ind w:left="115"/>
              <w:rPr>
                <w:spacing w:val="-10"/>
                <w:sz w:val="24"/>
                <w:lang w:bidi="ar-SA"/>
              </w:rPr>
            </w:pPr>
            <w:r w:rsidRPr="00C90495">
              <w:rPr>
                <w:spacing w:val="-10"/>
                <w:sz w:val="24"/>
                <w:lang w:bidi="ar-SA"/>
              </w:rPr>
              <w:t>Y</w:t>
            </w:r>
          </w:p>
        </w:tc>
        <w:tc>
          <w:tcPr>
            <w:tcW w:w="2952" w:type="dxa"/>
          </w:tcPr>
          <w:p w:rsidR="007C1CD8" w:rsidRPr="00C90495" w:rsidP="000A64D9" w14:paraId="3DAE7D8A" w14:textId="3A2741E9">
            <w:pPr>
              <w:ind w:left="115"/>
              <w:rPr>
                <w:spacing w:val="-2"/>
                <w:sz w:val="24"/>
                <w:lang w:bidi="ar-SA"/>
              </w:rPr>
            </w:pPr>
            <w:r w:rsidRPr="00C90495">
              <w:rPr>
                <w:sz w:val="24"/>
                <w:lang w:bidi="ar-SA"/>
              </w:rPr>
              <w:t>Was</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request</w:t>
            </w:r>
            <w:r w:rsidRPr="00C90495">
              <w:rPr>
                <w:spacing w:val="-15"/>
                <w:sz w:val="24"/>
                <w:lang w:bidi="ar-SA"/>
              </w:rPr>
              <w:t xml:space="preserve"> </w:t>
            </w:r>
            <w:r w:rsidRPr="00C90495">
              <w:rPr>
                <w:sz w:val="24"/>
                <w:lang w:bidi="ar-SA"/>
              </w:rPr>
              <w:t>denied</w:t>
            </w:r>
            <w:r w:rsidRPr="00C90495">
              <w:rPr>
                <w:spacing w:val="-15"/>
                <w:sz w:val="24"/>
                <w:lang w:bidi="ar-SA"/>
              </w:rPr>
              <w:t xml:space="preserve"> </w:t>
            </w:r>
            <w:r w:rsidRPr="00C90495">
              <w:rPr>
                <w:sz w:val="24"/>
                <w:lang w:bidi="ar-SA"/>
              </w:rPr>
              <w:t>for lack</w:t>
            </w:r>
            <w:r w:rsidRPr="00C90495">
              <w:rPr>
                <w:spacing w:val="-4"/>
                <w:sz w:val="24"/>
                <w:lang w:bidi="ar-SA"/>
              </w:rPr>
              <w:t xml:space="preserve"> </w:t>
            </w:r>
            <w:r w:rsidRPr="00C90495">
              <w:rPr>
                <w:sz w:val="24"/>
                <w:lang w:bidi="ar-SA"/>
              </w:rPr>
              <w:t>of</w:t>
            </w:r>
            <w:r w:rsidRPr="00C90495">
              <w:rPr>
                <w:spacing w:val="-5"/>
                <w:sz w:val="24"/>
                <w:lang w:bidi="ar-SA"/>
              </w:rPr>
              <w:t xml:space="preserve"> </w:t>
            </w:r>
            <w:r w:rsidRPr="00C90495">
              <w:rPr>
                <w:sz w:val="24"/>
                <w:lang w:bidi="ar-SA"/>
              </w:rPr>
              <w:t xml:space="preserve">medical </w:t>
            </w:r>
            <w:r w:rsidRPr="00C90495">
              <w:rPr>
                <w:spacing w:val="-2"/>
                <w:sz w:val="24"/>
                <w:lang w:bidi="ar-SA"/>
              </w:rPr>
              <w:t>necessity?</w:t>
            </w:r>
          </w:p>
        </w:tc>
        <w:tc>
          <w:tcPr>
            <w:tcW w:w="6854" w:type="dxa"/>
          </w:tcPr>
          <w:p w:rsidR="007C1CD8" w:rsidRPr="00C90495" w:rsidP="000A64D9" w14:paraId="0F184803" w14:textId="77777777">
            <w:pPr>
              <w:spacing w:after="60"/>
              <w:ind w:left="115"/>
              <w:rPr>
                <w:sz w:val="24"/>
                <w:lang w:bidi="ar-SA"/>
              </w:rPr>
            </w:pPr>
            <w:r w:rsidRPr="00C90495">
              <w:rPr>
                <w:spacing w:val="-2"/>
                <w:sz w:val="24"/>
                <w:lang w:bidi="ar-SA"/>
              </w:rPr>
              <w:t>Enter:</w:t>
            </w:r>
          </w:p>
          <w:p w:rsidR="007C1CD8" w:rsidRPr="00C90495" w:rsidP="0077558C" w14:paraId="318F4FB1" w14:textId="77777777">
            <w:pPr>
              <w:numPr>
                <w:ilvl w:val="0"/>
                <w:numId w:val="24"/>
              </w:numPr>
              <w:tabs>
                <w:tab w:val="left" w:pos="415"/>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Yes</w:t>
            </w:r>
          </w:p>
          <w:p w:rsidR="00D04334" w:rsidRPr="000A6177" w:rsidP="0077558C" w14:paraId="61694AEE" w14:textId="77777777">
            <w:pPr>
              <w:numPr>
                <w:ilvl w:val="0"/>
                <w:numId w:val="24"/>
              </w:numPr>
              <w:tabs>
                <w:tab w:val="left" w:pos="415"/>
              </w:tabs>
              <w:ind w:left="403"/>
              <w:rPr>
                <w:sz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p w:rsidR="007C1CD8" w:rsidRPr="00C90495" w:rsidP="0077558C" w14:paraId="6A12E368" w14:textId="2F36B923">
            <w:pPr>
              <w:numPr>
                <w:ilvl w:val="0"/>
                <w:numId w:val="24"/>
              </w:numPr>
              <w:tabs>
                <w:tab w:val="left" w:pos="415"/>
              </w:tabs>
              <w:ind w:left="403"/>
              <w:rPr>
                <w:spacing w:val="-2"/>
                <w:sz w:val="24"/>
                <w:lang w:bidi="ar-SA"/>
              </w:rPr>
            </w:pPr>
            <w:r w:rsidRPr="00C90495">
              <w:rPr>
                <w:sz w:val="24"/>
                <w:lang w:bidi="ar-SA"/>
              </w:rPr>
              <w:t>None</w:t>
            </w:r>
            <w:r w:rsidRPr="000A6177">
              <w:rPr>
                <w:sz w:val="24"/>
                <w:lang w:bidi="ar-SA"/>
              </w:rPr>
              <w:t xml:space="preserve"> </w:t>
            </w:r>
            <w:r w:rsidRPr="00C90495">
              <w:rPr>
                <w:sz w:val="24"/>
                <w:lang w:bidi="ar-SA"/>
              </w:rPr>
              <w:t>if</w:t>
            </w:r>
            <w:r w:rsidRPr="000A6177">
              <w:rPr>
                <w:sz w:val="24"/>
                <w:lang w:bidi="ar-SA"/>
              </w:rPr>
              <w:t xml:space="preserve"> </w:t>
            </w:r>
            <w:r w:rsidRPr="00C90495">
              <w:rPr>
                <w:sz w:val="24"/>
                <w:lang w:bidi="ar-SA"/>
              </w:rPr>
              <w:t>the</w:t>
            </w:r>
            <w:r w:rsidRPr="000A6177">
              <w:rPr>
                <w:sz w:val="24"/>
                <w:lang w:bidi="ar-SA"/>
              </w:rPr>
              <w:t xml:space="preserve"> </w:t>
            </w:r>
            <w:r w:rsidRPr="00C90495">
              <w:rPr>
                <w:sz w:val="24"/>
                <w:lang w:bidi="ar-SA"/>
              </w:rPr>
              <w:t>request</w:t>
            </w:r>
            <w:r w:rsidRPr="000A6177">
              <w:rPr>
                <w:sz w:val="24"/>
                <w:lang w:bidi="ar-SA"/>
              </w:rPr>
              <w:t xml:space="preserve"> </w:t>
            </w:r>
            <w:r w:rsidRPr="00C90495">
              <w:rPr>
                <w:sz w:val="24"/>
                <w:lang w:bidi="ar-SA"/>
              </w:rPr>
              <w:t>was approved</w:t>
            </w:r>
            <w:r w:rsidRPr="000A6177">
              <w:rPr>
                <w:sz w:val="24"/>
                <w:lang w:bidi="ar-SA"/>
              </w:rPr>
              <w:t xml:space="preserve"> </w:t>
            </w:r>
            <w:r w:rsidRPr="00C90495">
              <w:rPr>
                <w:sz w:val="24"/>
                <w:lang w:bidi="ar-SA"/>
              </w:rPr>
              <w:t>or</w:t>
            </w:r>
            <w:r w:rsidRPr="000A6177">
              <w:rPr>
                <w:sz w:val="24"/>
                <w:lang w:bidi="ar-SA"/>
              </w:rPr>
              <w:t xml:space="preserve"> </w:t>
            </w:r>
            <w:r w:rsidRPr="00C90495">
              <w:rPr>
                <w:sz w:val="24"/>
                <w:lang w:bidi="ar-SA"/>
              </w:rPr>
              <w:t>dismissed.</w:t>
            </w:r>
          </w:p>
        </w:tc>
      </w:tr>
      <w:tr w14:paraId="79A5318C" w14:textId="77777777" w:rsidTr="0EEF72D5">
        <w:tblPrEx>
          <w:tblW w:w="10800" w:type="dxa"/>
          <w:jc w:val="center"/>
          <w:tblCellMar>
            <w:left w:w="0" w:type="dxa"/>
            <w:right w:w="0" w:type="dxa"/>
          </w:tblCellMar>
          <w:tblLook w:val="01E0"/>
        </w:tblPrEx>
        <w:trPr>
          <w:cantSplit/>
          <w:trHeight w:val="58"/>
          <w:jc w:val="center"/>
        </w:trPr>
        <w:tc>
          <w:tcPr>
            <w:tcW w:w="994" w:type="dxa"/>
          </w:tcPr>
          <w:p w:rsidR="002D78BB" w:rsidRPr="00C90495" w:rsidP="000A64D9" w14:paraId="1302364E" w14:textId="68DB62AD">
            <w:pPr>
              <w:ind w:left="115"/>
              <w:rPr>
                <w:spacing w:val="-10"/>
                <w:sz w:val="24"/>
                <w:lang w:bidi="ar-SA"/>
              </w:rPr>
            </w:pPr>
            <w:r>
              <w:rPr>
                <w:spacing w:val="-10"/>
                <w:sz w:val="24"/>
                <w:lang w:bidi="ar-SA"/>
              </w:rPr>
              <w:t>Z</w:t>
            </w:r>
          </w:p>
        </w:tc>
        <w:tc>
          <w:tcPr>
            <w:tcW w:w="2952" w:type="dxa"/>
          </w:tcPr>
          <w:p w:rsidR="002D78BB" w:rsidRPr="00C90495" w:rsidP="000A64D9" w14:paraId="56EA0E06" w14:textId="34949860">
            <w:pPr>
              <w:ind w:left="115"/>
              <w:rPr>
                <w:sz w:val="24"/>
                <w:lang w:bidi="ar-SA"/>
              </w:rPr>
            </w:pPr>
            <w:r>
              <w:rPr>
                <w:sz w:val="24"/>
                <w:lang w:bidi="ar-SA"/>
              </w:rPr>
              <w:t>Is Prior Authorization Required?</w:t>
            </w:r>
          </w:p>
        </w:tc>
        <w:tc>
          <w:tcPr>
            <w:tcW w:w="6854" w:type="dxa"/>
          </w:tcPr>
          <w:p w:rsidR="002D78BB" w:rsidP="002D78BB" w14:paraId="53A740B7" w14:textId="77777777">
            <w:pPr>
              <w:numPr>
                <w:ilvl w:val="0"/>
                <w:numId w:val="24"/>
              </w:numPr>
              <w:tabs>
                <w:tab w:val="left" w:pos="415"/>
              </w:tabs>
              <w:ind w:left="403"/>
              <w:rPr>
                <w:sz w:val="24"/>
                <w:lang w:bidi="ar-SA"/>
              </w:rPr>
            </w:pPr>
            <w:r>
              <w:rPr>
                <w:sz w:val="24"/>
                <w:lang w:bidi="ar-SA"/>
              </w:rPr>
              <w:t>Y for Yes</w:t>
            </w:r>
          </w:p>
          <w:p w:rsidR="002D78BB" w:rsidRPr="00854848" w:rsidP="00854848" w14:paraId="6C28F0A7" w14:textId="76E4A4F5">
            <w:pPr>
              <w:numPr>
                <w:ilvl w:val="0"/>
                <w:numId w:val="24"/>
              </w:numPr>
              <w:tabs>
                <w:tab w:val="left" w:pos="415"/>
              </w:tabs>
              <w:ind w:left="403"/>
              <w:rPr>
                <w:sz w:val="24"/>
                <w:lang w:bidi="ar-SA"/>
              </w:rPr>
            </w:pPr>
            <w:r>
              <w:rPr>
                <w:sz w:val="24"/>
                <w:lang w:bidi="ar-SA"/>
              </w:rPr>
              <w:t>N for No</w:t>
            </w:r>
          </w:p>
        </w:tc>
      </w:tr>
      <w:tr w14:paraId="3613A8D5" w14:textId="77777777" w:rsidTr="0EEF72D5">
        <w:tblPrEx>
          <w:tblW w:w="10800" w:type="dxa"/>
          <w:jc w:val="center"/>
          <w:tblCellMar>
            <w:left w:w="0" w:type="dxa"/>
            <w:right w:w="0" w:type="dxa"/>
          </w:tblCellMar>
          <w:tblLook w:val="01E0"/>
        </w:tblPrEx>
        <w:trPr>
          <w:cantSplit/>
          <w:trHeight w:val="58"/>
          <w:jc w:val="center"/>
        </w:trPr>
        <w:tc>
          <w:tcPr>
            <w:tcW w:w="994" w:type="dxa"/>
          </w:tcPr>
          <w:p w:rsidR="000B65CA" w:rsidRPr="00C90495" w:rsidP="000A64D9" w14:paraId="640DBA73" w14:textId="21F3FD99">
            <w:pPr>
              <w:ind w:left="115"/>
              <w:rPr>
                <w:spacing w:val="-10"/>
                <w:sz w:val="24"/>
                <w:lang w:bidi="ar-SA"/>
              </w:rPr>
            </w:pPr>
            <w:r>
              <w:rPr>
                <w:spacing w:val="-10"/>
                <w:sz w:val="24"/>
                <w:lang w:bidi="ar-SA"/>
              </w:rPr>
              <w:t>AA</w:t>
            </w:r>
          </w:p>
        </w:tc>
        <w:tc>
          <w:tcPr>
            <w:tcW w:w="2952" w:type="dxa"/>
          </w:tcPr>
          <w:p w:rsidR="000B65CA" w:rsidRPr="00C90495" w:rsidP="000A64D9" w14:paraId="7DB6AB36" w14:textId="5E311856">
            <w:pPr>
              <w:ind w:left="115"/>
              <w:rPr>
                <w:sz w:val="24"/>
                <w:lang w:bidi="ar-SA"/>
              </w:rPr>
            </w:pPr>
            <w:r>
              <w:rPr>
                <w:sz w:val="24"/>
                <w:lang w:bidi="ar-SA"/>
              </w:rPr>
              <w:t>Notification</w:t>
            </w:r>
            <w:r w:rsidR="00075E02">
              <w:rPr>
                <w:sz w:val="24"/>
                <w:lang w:bidi="ar-SA"/>
              </w:rPr>
              <w:t xml:space="preserve"> Type</w:t>
            </w:r>
          </w:p>
        </w:tc>
        <w:tc>
          <w:tcPr>
            <w:tcW w:w="6854" w:type="dxa"/>
          </w:tcPr>
          <w:p w:rsidR="000B65CA" w:rsidP="000A64D9" w14:paraId="14F076B2" w14:textId="43862780">
            <w:pPr>
              <w:spacing w:after="60"/>
              <w:ind w:left="115"/>
              <w:rPr>
                <w:spacing w:val="-2"/>
                <w:sz w:val="24"/>
                <w:lang w:bidi="ar-SA"/>
              </w:rPr>
            </w:pPr>
            <w:r>
              <w:rPr>
                <w:spacing w:val="-2"/>
                <w:sz w:val="24"/>
                <w:lang w:bidi="ar-SA"/>
              </w:rPr>
              <w:t xml:space="preserve">Enter the </w:t>
            </w:r>
            <w:r w:rsidR="00535F4D">
              <w:rPr>
                <w:spacing w:val="-2"/>
                <w:sz w:val="24"/>
                <w:lang w:bidi="ar-SA"/>
              </w:rPr>
              <w:t xml:space="preserve">written </w:t>
            </w:r>
            <w:r>
              <w:rPr>
                <w:spacing w:val="-2"/>
                <w:sz w:val="24"/>
                <w:lang w:bidi="ar-SA"/>
              </w:rPr>
              <w:t xml:space="preserve">notification </w:t>
            </w:r>
            <w:r w:rsidR="00535F4D">
              <w:rPr>
                <w:spacing w:val="-2"/>
                <w:sz w:val="24"/>
                <w:lang w:bidi="ar-SA"/>
              </w:rPr>
              <w:t xml:space="preserve">provided </w:t>
            </w:r>
            <w:r>
              <w:rPr>
                <w:spacing w:val="-2"/>
                <w:sz w:val="24"/>
                <w:lang w:bidi="ar-SA"/>
              </w:rPr>
              <w:t>to the enrollee:</w:t>
            </w:r>
          </w:p>
          <w:p w:rsidR="0092580E" w:rsidP="003A56CC" w14:paraId="4F779D69" w14:textId="77777777">
            <w:pPr>
              <w:numPr>
                <w:ilvl w:val="0"/>
                <w:numId w:val="24"/>
              </w:numPr>
              <w:tabs>
                <w:tab w:val="left" w:pos="415"/>
              </w:tabs>
              <w:ind w:left="403"/>
              <w:rPr>
                <w:spacing w:val="-2"/>
                <w:sz w:val="24"/>
                <w:lang w:bidi="ar-SA"/>
              </w:rPr>
            </w:pPr>
            <w:r>
              <w:rPr>
                <w:spacing w:val="-2"/>
                <w:sz w:val="24"/>
                <w:lang w:bidi="ar-SA"/>
              </w:rPr>
              <w:t>I</w:t>
            </w:r>
            <w:r w:rsidR="006B583E">
              <w:rPr>
                <w:spacing w:val="-2"/>
                <w:sz w:val="24"/>
                <w:lang w:bidi="ar-SA"/>
              </w:rPr>
              <w:t>DN for Integrated Denial Notice</w:t>
            </w:r>
          </w:p>
          <w:p w:rsidR="001D7913" w:rsidRPr="00854848" w:rsidP="003A56CC" w14:paraId="7E696402" w14:textId="16149238">
            <w:pPr>
              <w:numPr>
                <w:ilvl w:val="0"/>
                <w:numId w:val="24"/>
              </w:numPr>
              <w:tabs>
                <w:tab w:val="left" w:pos="415"/>
              </w:tabs>
              <w:ind w:left="403"/>
              <w:rPr>
                <w:spacing w:val="-2"/>
                <w:sz w:val="24"/>
                <w:lang w:bidi="ar-SA"/>
              </w:rPr>
            </w:pPr>
            <w:r>
              <w:rPr>
                <w:spacing w:val="-2"/>
                <w:sz w:val="24"/>
                <w:lang w:bidi="ar-SA"/>
              </w:rPr>
              <w:t>NOMNC for Notice of Medicare Non-Coverage</w:t>
            </w:r>
          </w:p>
          <w:p w:rsidR="006B583E" w:rsidRPr="00854848" w:rsidP="00854848" w14:paraId="63D323DC" w14:textId="2AE0B57F">
            <w:pPr>
              <w:numPr>
                <w:ilvl w:val="0"/>
                <w:numId w:val="24"/>
              </w:numPr>
              <w:tabs>
                <w:tab w:val="left" w:pos="415"/>
              </w:tabs>
              <w:ind w:left="403"/>
              <w:rPr>
                <w:spacing w:val="-2"/>
                <w:sz w:val="24"/>
                <w:lang w:bidi="ar-SA"/>
              </w:rPr>
            </w:pPr>
            <w:r>
              <w:rPr>
                <w:spacing w:val="-2"/>
                <w:sz w:val="24"/>
                <w:lang w:bidi="ar-SA"/>
              </w:rPr>
              <w:t xml:space="preserve">None if </w:t>
            </w:r>
            <w:r w:rsidR="009702B1">
              <w:rPr>
                <w:spacing w:val="-2"/>
                <w:sz w:val="24"/>
                <w:lang w:bidi="ar-SA"/>
              </w:rPr>
              <w:t>no written notification was provided.</w:t>
            </w:r>
          </w:p>
        </w:tc>
      </w:tr>
    </w:tbl>
    <w:p w:rsidR="00451FAF" w14:paraId="54CC726B" w14:textId="77777777">
      <w:pPr>
        <w:rPr>
          <w:sz w:val="24"/>
          <w:lang w:bidi="ar-SA"/>
        </w:rPr>
      </w:pPr>
      <w:r>
        <w:rPr>
          <w:sz w:val="24"/>
          <w:lang w:bidi="ar-SA"/>
        </w:rPr>
        <w:br w:type="page"/>
      </w:r>
    </w:p>
    <w:p w:rsidR="00C90495" w:rsidRPr="00C90495" w:rsidP="00BB6FCD" w14:paraId="66F894DF" w14:textId="77777777">
      <w:pPr>
        <w:pStyle w:val="BodyText"/>
        <w:rPr>
          <w:b/>
          <w:bCs/>
          <w:u w:color="000000"/>
          <w:lang w:bidi="ar-SA"/>
        </w:rPr>
      </w:pPr>
      <w:r w:rsidRPr="00C90495">
        <w:rPr>
          <w:b/>
          <w:bCs/>
          <w:u w:color="000000"/>
          <w:lang w:bidi="ar-SA"/>
        </w:rPr>
        <w:t>Please</w:t>
      </w:r>
      <w:r w:rsidRPr="00C90495">
        <w:rPr>
          <w:b/>
          <w:bCs/>
          <w:spacing w:val="-9"/>
          <w:u w:color="000000"/>
          <w:lang w:bidi="ar-SA"/>
        </w:rPr>
        <w:t xml:space="preserve"> </w:t>
      </w:r>
      <w:r w:rsidRPr="00C90495">
        <w:rPr>
          <w:b/>
          <w:bCs/>
          <w:u w:color="000000"/>
          <w:lang w:bidi="ar-SA"/>
        </w:rPr>
        <w:t>use</w:t>
      </w:r>
      <w:r w:rsidRPr="00C90495">
        <w:rPr>
          <w:b/>
          <w:bCs/>
          <w:spacing w:val="-3"/>
          <w:u w:color="000000"/>
          <w:lang w:bidi="ar-SA"/>
        </w:rPr>
        <w:t xml:space="preserve"> </w:t>
      </w:r>
      <w:r w:rsidRPr="00C90495">
        <w:rPr>
          <w:b/>
          <w:bCs/>
          <w:u w:color="000000"/>
          <w:lang w:bidi="ar-SA"/>
        </w:rPr>
        <w:t>the</w:t>
      </w:r>
      <w:r w:rsidRPr="00C90495">
        <w:rPr>
          <w:b/>
          <w:bCs/>
          <w:spacing w:val="-5"/>
          <w:u w:color="000000"/>
          <w:lang w:bidi="ar-SA"/>
        </w:rPr>
        <w:t xml:space="preserve"> </w:t>
      </w:r>
      <w:r w:rsidRPr="00C90495">
        <w:rPr>
          <w:b/>
          <w:bCs/>
          <w:u w:color="000000"/>
          <w:lang w:bidi="ar-SA"/>
        </w:rPr>
        <w:t>guidance</w:t>
      </w:r>
      <w:r w:rsidRPr="00C90495">
        <w:rPr>
          <w:b/>
          <w:bCs/>
          <w:spacing w:val="-1"/>
          <w:u w:color="000000"/>
          <w:lang w:bidi="ar-SA"/>
        </w:rPr>
        <w:t xml:space="preserve"> </w:t>
      </w:r>
      <w:r w:rsidRPr="00C90495">
        <w:rPr>
          <w:b/>
          <w:bCs/>
          <w:u w:color="000000"/>
          <w:lang w:bidi="ar-SA"/>
        </w:rPr>
        <w:t>below</w:t>
      </w:r>
      <w:r w:rsidRPr="00C90495">
        <w:rPr>
          <w:b/>
          <w:bCs/>
          <w:spacing w:val="-3"/>
          <w:u w:color="000000"/>
          <w:lang w:bidi="ar-SA"/>
        </w:rPr>
        <w:t xml:space="preserve"> </w:t>
      </w:r>
      <w:r w:rsidRPr="00C90495">
        <w:rPr>
          <w:b/>
          <w:bCs/>
          <w:u w:color="000000"/>
          <w:lang w:bidi="ar-SA"/>
        </w:rPr>
        <w:t>for</w:t>
      </w:r>
      <w:r w:rsidRPr="00C90495">
        <w:rPr>
          <w:b/>
          <w:bCs/>
          <w:spacing w:val="-5"/>
          <w:u w:color="000000"/>
          <w:lang w:bidi="ar-SA"/>
        </w:rPr>
        <w:t xml:space="preserve"> </w:t>
      </w:r>
      <w:r w:rsidRPr="00C90495">
        <w:rPr>
          <w:b/>
          <w:bCs/>
          <w:u w:color="000000"/>
          <w:lang w:bidi="ar-SA"/>
        </w:rPr>
        <w:t>the</w:t>
      </w:r>
      <w:r w:rsidRPr="00C90495">
        <w:rPr>
          <w:b/>
          <w:bCs/>
          <w:spacing w:val="-5"/>
          <w:u w:color="000000"/>
          <w:lang w:bidi="ar-SA"/>
        </w:rPr>
        <w:t xml:space="preserve"> </w:t>
      </w:r>
      <w:r w:rsidRPr="00C90495">
        <w:rPr>
          <w:b/>
          <w:bCs/>
          <w:u w:color="000000"/>
          <w:lang w:bidi="ar-SA"/>
        </w:rPr>
        <w:t>following</w:t>
      </w:r>
      <w:r w:rsidRPr="00C90495">
        <w:rPr>
          <w:b/>
          <w:bCs/>
          <w:spacing w:val="-3"/>
          <w:u w:color="000000"/>
          <w:lang w:bidi="ar-SA"/>
        </w:rPr>
        <w:t xml:space="preserve"> </w:t>
      </w:r>
      <w:r w:rsidRPr="00C90495">
        <w:rPr>
          <w:b/>
          <w:bCs/>
          <w:u w:color="000000"/>
          <w:lang w:bidi="ar-SA"/>
        </w:rPr>
        <w:t>record</w:t>
      </w:r>
      <w:r w:rsidRPr="00C90495">
        <w:rPr>
          <w:b/>
          <w:bCs/>
          <w:spacing w:val="1"/>
          <w:u w:color="000000"/>
          <w:lang w:bidi="ar-SA"/>
        </w:rPr>
        <w:t xml:space="preserve"> </w:t>
      </w:r>
      <w:r w:rsidRPr="00C90495">
        <w:rPr>
          <w:b/>
          <w:bCs/>
          <w:spacing w:val="-2"/>
          <w:u w:color="000000"/>
          <w:lang w:bidi="ar-SA"/>
        </w:rPr>
        <w:t>layout:</w:t>
      </w:r>
    </w:p>
    <w:p w:rsidR="00C90495" w:rsidRPr="00C90495" w:rsidP="00A33387" w14:paraId="69741776" w14:textId="7187D630">
      <w:pPr>
        <w:pStyle w:val="Heading4"/>
      </w:pPr>
      <w:bookmarkStart w:id="30" w:name="_Toc216443842"/>
      <w:r w:rsidRPr="00C90495">
        <w:t>Universe</w:t>
      </w:r>
      <w:r w:rsidRPr="00C90495">
        <w:rPr>
          <w:spacing w:val="-10"/>
        </w:rPr>
        <w:t xml:space="preserve"> </w:t>
      </w:r>
      <w:r w:rsidRPr="00C90495">
        <w:t>Table</w:t>
      </w:r>
      <w:r w:rsidRPr="00C90495">
        <w:rPr>
          <w:spacing w:val="-10"/>
        </w:rPr>
        <w:t xml:space="preserve"> </w:t>
      </w:r>
      <w:r w:rsidRPr="00C90495">
        <w:t>2:</w:t>
      </w:r>
      <w:r w:rsidRPr="00C90495">
        <w:rPr>
          <w:spacing w:val="-10"/>
        </w:rPr>
        <w:t xml:space="preserve"> </w:t>
      </w:r>
      <w:r w:rsidRPr="00C90495">
        <w:t>Standard</w:t>
      </w:r>
      <w:r w:rsidRPr="00C90495">
        <w:rPr>
          <w:spacing w:val="-8"/>
        </w:rPr>
        <w:t xml:space="preserve"> </w:t>
      </w:r>
      <w:r w:rsidRPr="00C90495">
        <w:t>and</w:t>
      </w:r>
      <w:r w:rsidRPr="00C90495">
        <w:rPr>
          <w:spacing w:val="-9"/>
        </w:rPr>
        <w:t xml:space="preserve"> </w:t>
      </w:r>
      <w:r w:rsidRPr="00C90495">
        <w:t>Expedited</w:t>
      </w:r>
      <w:r w:rsidRPr="00C90495">
        <w:rPr>
          <w:spacing w:val="-9"/>
        </w:rPr>
        <w:t xml:space="preserve"> </w:t>
      </w:r>
      <w:r w:rsidRPr="00C90495">
        <w:t>Reconsiderations</w:t>
      </w:r>
      <w:r w:rsidRPr="00C90495">
        <w:rPr>
          <w:spacing w:val="-9"/>
        </w:rPr>
        <w:t xml:space="preserve"> </w:t>
      </w:r>
      <w:r w:rsidRPr="00C90495">
        <w:t>(RECON)</w:t>
      </w:r>
      <w:r w:rsidRPr="00C90495">
        <w:rPr>
          <w:spacing w:val="-10"/>
        </w:rPr>
        <w:t xml:space="preserve"> </w:t>
      </w:r>
      <w:r w:rsidRPr="00C90495">
        <w:t xml:space="preserve">Record </w:t>
      </w:r>
      <w:r w:rsidRPr="00C90495">
        <w:rPr>
          <w:spacing w:val="-2"/>
        </w:rPr>
        <w:t>Layout</w:t>
      </w:r>
      <w:bookmarkEnd w:id="30"/>
    </w:p>
    <w:p w:rsidR="0010679F" w:rsidRPr="00854848" w:rsidP="009B529B" w14:paraId="12CDFA42" w14:textId="0330DCB0">
      <w:pPr>
        <w:numPr>
          <w:ilvl w:val="0"/>
          <w:numId w:val="26"/>
        </w:numPr>
        <w:ind w:left="360" w:right="360"/>
        <w:rPr>
          <w:lang w:bidi="ar-SA"/>
        </w:rPr>
      </w:pPr>
      <w:r w:rsidRPr="7FAA0D08">
        <w:rPr>
          <w:sz w:val="24"/>
          <w:szCs w:val="24"/>
          <w:lang w:bidi="ar-SA"/>
        </w:rPr>
        <w:t xml:space="preserve">Include all reconsideration </w:t>
      </w:r>
      <w:r w:rsidRPr="7FAA0D08" w:rsidR="00EA50C5">
        <w:rPr>
          <w:sz w:val="24"/>
          <w:szCs w:val="24"/>
          <w:lang w:bidi="ar-SA"/>
        </w:rPr>
        <w:t xml:space="preserve">determinations of adverse organization determinations </w:t>
      </w:r>
      <w:r w:rsidRPr="7FAA0D08">
        <w:rPr>
          <w:sz w:val="24"/>
          <w:szCs w:val="24"/>
          <w:lang w:bidi="ar-SA"/>
        </w:rPr>
        <w:t>the Sponsoring organization approved, denied,</w:t>
      </w:r>
      <w:r w:rsidRPr="7FAA0D08">
        <w:rPr>
          <w:spacing w:val="-7"/>
          <w:sz w:val="24"/>
          <w:szCs w:val="24"/>
          <w:lang w:bidi="ar-SA"/>
        </w:rPr>
        <w:t xml:space="preserve"> </w:t>
      </w:r>
      <w:r w:rsidRPr="7FAA0D08">
        <w:rPr>
          <w:sz w:val="24"/>
          <w:szCs w:val="24"/>
          <w:lang w:bidi="ar-SA"/>
        </w:rPr>
        <w:t>auto-forwarded</w:t>
      </w:r>
      <w:r w:rsidRPr="7FAA0D08">
        <w:rPr>
          <w:spacing w:val="-5"/>
          <w:sz w:val="24"/>
          <w:szCs w:val="24"/>
          <w:lang w:bidi="ar-SA"/>
        </w:rPr>
        <w:t xml:space="preserve"> </w:t>
      </w:r>
      <w:r w:rsidRPr="7FAA0D08">
        <w:rPr>
          <w:sz w:val="24"/>
          <w:szCs w:val="24"/>
          <w:lang w:bidi="ar-SA"/>
        </w:rPr>
        <w:t>to</w:t>
      </w:r>
      <w:r w:rsidRPr="7FAA0D08">
        <w:rPr>
          <w:spacing w:val="-6"/>
          <w:sz w:val="24"/>
          <w:szCs w:val="24"/>
          <w:lang w:bidi="ar-SA"/>
        </w:rPr>
        <w:t xml:space="preserve"> </w:t>
      </w:r>
      <w:r w:rsidRPr="7FAA0D08">
        <w:rPr>
          <w:sz w:val="24"/>
          <w:szCs w:val="24"/>
          <w:lang w:bidi="ar-SA"/>
        </w:rPr>
        <w:t>the</w:t>
      </w:r>
      <w:r w:rsidRPr="7FAA0D08">
        <w:rPr>
          <w:spacing w:val="-4"/>
          <w:sz w:val="24"/>
          <w:szCs w:val="24"/>
          <w:lang w:bidi="ar-SA"/>
        </w:rPr>
        <w:t xml:space="preserve"> </w:t>
      </w:r>
      <w:r w:rsidRPr="7FAA0D08">
        <w:rPr>
          <w:sz w:val="24"/>
          <w:szCs w:val="24"/>
          <w:lang w:bidi="ar-SA"/>
        </w:rPr>
        <w:t>IRE</w:t>
      </w:r>
      <w:r w:rsidRPr="7FAA0D08" w:rsidR="00EA50C5">
        <w:rPr>
          <w:sz w:val="24"/>
          <w:szCs w:val="24"/>
          <w:lang w:bidi="ar-SA"/>
        </w:rPr>
        <w:t>,</w:t>
      </w:r>
      <w:r w:rsidRPr="7FAA0D08">
        <w:rPr>
          <w:spacing w:val="-6"/>
          <w:sz w:val="24"/>
          <w:szCs w:val="24"/>
          <w:lang w:bidi="ar-SA"/>
        </w:rPr>
        <w:t xml:space="preserve"> </w:t>
      </w:r>
      <w:r w:rsidRPr="7FAA0D08">
        <w:rPr>
          <w:sz w:val="24"/>
          <w:szCs w:val="24"/>
          <w:lang w:bidi="ar-SA"/>
        </w:rPr>
        <w:t>or</w:t>
      </w:r>
      <w:r w:rsidRPr="7FAA0D08">
        <w:rPr>
          <w:spacing w:val="-7"/>
          <w:sz w:val="24"/>
          <w:szCs w:val="24"/>
          <w:lang w:bidi="ar-SA"/>
        </w:rPr>
        <w:t xml:space="preserve"> </w:t>
      </w:r>
      <w:r w:rsidRPr="7FAA0D08">
        <w:rPr>
          <w:sz w:val="24"/>
          <w:szCs w:val="24"/>
          <w:lang w:bidi="ar-SA"/>
        </w:rPr>
        <w:t>dismissed</w:t>
      </w:r>
      <w:r w:rsidRPr="7FAA0D08">
        <w:rPr>
          <w:spacing w:val="-5"/>
          <w:sz w:val="24"/>
          <w:szCs w:val="24"/>
          <w:lang w:bidi="ar-SA"/>
        </w:rPr>
        <w:t xml:space="preserve"> </w:t>
      </w:r>
      <w:r w:rsidRPr="7FAA0D08">
        <w:rPr>
          <w:sz w:val="24"/>
          <w:szCs w:val="24"/>
          <w:lang w:bidi="ar-SA"/>
        </w:rPr>
        <w:t>during</w:t>
      </w:r>
      <w:r w:rsidRPr="7FAA0D08">
        <w:rPr>
          <w:spacing w:val="-8"/>
          <w:sz w:val="24"/>
          <w:szCs w:val="24"/>
          <w:lang w:bidi="ar-SA"/>
        </w:rPr>
        <w:t xml:space="preserve"> </w:t>
      </w:r>
      <w:r w:rsidRPr="7FAA0D08">
        <w:rPr>
          <w:sz w:val="24"/>
          <w:szCs w:val="24"/>
          <w:lang w:bidi="ar-SA"/>
        </w:rPr>
        <w:t>the</w:t>
      </w:r>
      <w:r w:rsidRPr="7FAA0D08">
        <w:rPr>
          <w:spacing w:val="-6"/>
          <w:sz w:val="24"/>
          <w:szCs w:val="24"/>
          <w:lang w:bidi="ar-SA"/>
        </w:rPr>
        <w:t xml:space="preserve"> </w:t>
      </w:r>
      <w:r w:rsidRPr="7FAA0D08">
        <w:rPr>
          <w:sz w:val="24"/>
          <w:szCs w:val="24"/>
          <w:lang w:bidi="ar-SA"/>
        </w:rPr>
        <w:t>universe</w:t>
      </w:r>
      <w:r w:rsidRPr="7FAA0D08">
        <w:rPr>
          <w:spacing w:val="-7"/>
          <w:sz w:val="24"/>
          <w:szCs w:val="24"/>
          <w:lang w:bidi="ar-SA"/>
        </w:rPr>
        <w:t xml:space="preserve"> </w:t>
      </w:r>
      <w:r w:rsidRPr="7FAA0D08">
        <w:rPr>
          <w:sz w:val="24"/>
          <w:szCs w:val="24"/>
          <w:lang w:bidi="ar-SA"/>
        </w:rPr>
        <w:t>request</w:t>
      </w:r>
      <w:r w:rsidRPr="7FAA0D08">
        <w:rPr>
          <w:spacing w:val="-5"/>
          <w:sz w:val="24"/>
          <w:szCs w:val="24"/>
          <w:lang w:bidi="ar-SA"/>
        </w:rPr>
        <w:t xml:space="preserve"> </w:t>
      </w:r>
      <w:r w:rsidRPr="7FAA0D08">
        <w:rPr>
          <w:sz w:val="24"/>
          <w:szCs w:val="24"/>
          <w:lang w:bidi="ar-SA"/>
        </w:rPr>
        <w:t>period.</w:t>
      </w:r>
      <w:r w:rsidRPr="7FAA0D08">
        <w:rPr>
          <w:spacing w:val="-5"/>
          <w:sz w:val="24"/>
          <w:szCs w:val="24"/>
          <w:lang w:bidi="ar-SA"/>
        </w:rPr>
        <w:t xml:space="preserve"> </w:t>
      </w:r>
      <w:r w:rsidRPr="7FAA0D08" w:rsidR="00EA50C5">
        <w:rPr>
          <w:spacing w:val="-5"/>
          <w:sz w:val="24"/>
          <w:szCs w:val="24"/>
        </w:rPr>
        <w:t>This includes all</w:t>
      </w:r>
      <w:r w:rsidR="003D742B">
        <w:rPr>
          <w:spacing w:val="-5"/>
          <w:sz w:val="24"/>
          <w:szCs w:val="24"/>
        </w:rPr>
        <w:t xml:space="preserve"> </w:t>
      </w:r>
      <w:r w:rsidRPr="009B529B" w:rsidR="00EA50C5">
        <w:rPr>
          <w:spacing w:val="-5"/>
          <w:sz w:val="24"/>
          <w:szCs w:val="24"/>
        </w:rPr>
        <w:t>reconsideration</w:t>
      </w:r>
      <w:r w:rsidR="007B7919">
        <w:rPr>
          <w:spacing w:val="-5"/>
          <w:sz w:val="24"/>
          <w:szCs w:val="24"/>
        </w:rPr>
        <w:t xml:space="preserve"> </w:t>
      </w:r>
      <w:r w:rsidRPr="009B529B" w:rsidR="0068512E">
        <w:rPr>
          <w:spacing w:val="-5"/>
          <w:sz w:val="24"/>
          <w:szCs w:val="24"/>
        </w:rPr>
        <w:t xml:space="preserve">determinations </w:t>
      </w:r>
      <w:r w:rsidR="007B7919">
        <w:rPr>
          <w:spacing w:val="-5"/>
          <w:sz w:val="24"/>
          <w:szCs w:val="24"/>
        </w:rPr>
        <w:t>related to</w:t>
      </w:r>
      <w:r>
        <w:rPr>
          <w:spacing w:val="-5"/>
          <w:sz w:val="24"/>
          <w:szCs w:val="24"/>
        </w:rPr>
        <w:t>:</w:t>
      </w:r>
    </w:p>
    <w:p w:rsidR="00892A26" w:rsidRPr="00854848" w:rsidP="0010679F" w14:paraId="2CF57B2D" w14:textId="048EF920">
      <w:pPr>
        <w:numPr>
          <w:ilvl w:val="1"/>
          <w:numId w:val="26"/>
        </w:numPr>
        <w:ind w:left="720"/>
        <w:rPr>
          <w:lang w:bidi="ar-SA"/>
        </w:rPr>
      </w:pPr>
      <w:r>
        <w:rPr>
          <w:spacing w:val="-5"/>
          <w:sz w:val="24"/>
          <w:szCs w:val="24"/>
        </w:rPr>
        <w:t>I</w:t>
      </w:r>
      <w:r w:rsidRPr="009B529B" w:rsidR="0068512E">
        <w:rPr>
          <w:spacing w:val="-5"/>
          <w:sz w:val="24"/>
          <w:szCs w:val="24"/>
        </w:rPr>
        <w:t>nitial adverse organization determinations</w:t>
      </w:r>
      <w:r w:rsidR="00493B0A">
        <w:rPr>
          <w:spacing w:val="-5"/>
          <w:sz w:val="24"/>
          <w:szCs w:val="24"/>
        </w:rPr>
        <w:t xml:space="preserve"> </w:t>
      </w:r>
      <w:r w:rsidRPr="009B529B" w:rsidR="00EA50C5">
        <w:rPr>
          <w:spacing w:val="-5"/>
          <w:sz w:val="24"/>
          <w:szCs w:val="24"/>
        </w:rPr>
        <w:t>for services, items, and Part B drug requests</w:t>
      </w:r>
      <w:r w:rsidRPr="009B529B">
        <w:rPr>
          <w:spacing w:val="-5"/>
          <w:sz w:val="24"/>
          <w:szCs w:val="24"/>
        </w:rPr>
        <w:t>,</w:t>
      </w:r>
    </w:p>
    <w:p w:rsidR="00AA0E3F" w:rsidRPr="00854848" w:rsidP="00617701" w14:paraId="3F116E88" w14:textId="77777777">
      <w:pPr>
        <w:numPr>
          <w:ilvl w:val="1"/>
          <w:numId w:val="26"/>
        </w:numPr>
        <w:ind w:left="720"/>
        <w:rPr>
          <w:lang w:bidi="ar-SA"/>
        </w:rPr>
      </w:pPr>
      <w:r>
        <w:rPr>
          <w:spacing w:val="-5"/>
          <w:sz w:val="24"/>
          <w:szCs w:val="24"/>
        </w:rPr>
        <w:t xml:space="preserve">Favorable </w:t>
      </w:r>
      <w:r w:rsidR="00547901">
        <w:rPr>
          <w:spacing w:val="-5"/>
          <w:sz w:val="24"/>
          <w:szCs w:val="24"/>
        </w:rPr>
        <w:t>organization</w:t>
      </w:r>
      <w:r w:rsidR="00126442">
        <w:rPr>
          <w:spacing w:val="-5"/>
          <w:sz w:val="24"/>
          <w:szCs w:val="24"/>
        </w:rPr>
        <w:t xml:space="preserve"> determinations that were </w:t>
      </w:r>
      <w:r w:rsidR="006050F0">
        <w:rPr>
          <w:spacing w:val="-5"/>
          <w:sz w:val="24"/>
          <w:szCs w:val="24"/>
        </w:rPr>
        <w:t>reopened and revised</w:t>
      </w:r>
      <w:r w:rsidR="0049065B">
        <w:rPr>
          <w:spacing w:val="-5"/>
          <w:sz w:val="24"/>
          <w:szCs w:val="24"/>
        </w:rPr>
        <w:t xml:space="preserve">, </w:t>
      </w:r>
    </w:p>
    <w:p w:rsidR="004E0167" w:rsidRPr="00854848" w:rsidP="00617701" w14:paraId="0FC2C2B3" w14:textId="523A5336">
      <w:pPr>
        <w:numPr>
          <w:ilvl w:val="1"/>
          <w:numId w:val="26"/>
        </w:numPr>
        <w:ind w:left="720"/>
        <w:rPr>
          <w:lang w:bidi="ar-SA"/>
        </w:rPr>
      </w:pPr>
      <w:r>
        <w:rPr>
          <w:spacing w:val="-5"/>
          <w:sz w:val="24"/>
          <w:szCs w:val="24"/>
        </w:rPr>
        <w:t xml:space="preserve">Termination of </w:t>
      </w:r>
      <w:r w:rsidR="009F23A2">
        <w:rPr>
          <w:spacing w:val="-5"/>
          <w:sz w:val="24"/>
          <w:szCs w:val="24"/>
        </w:rPr>
        <w:t xml:space="preserve">SNF, CORF, and HH services </w:t>
      </w:r>
      <w:r w:rsidR="007B7919">
        <w:rPr>
          <w:spacing w:val="-5"/>
          <w:sz w:val="24"/>
          <w:szCs w:val="24"/>
        </w:rPr>
        <w:t xml:space="preserve">made to </w:t>
      </w:r>
      <w:r w:rsidR="002024DE">
        <w:rPr>
          <w:spacing w:val="-5"/>
          <w:sz w:val="24"/>
          <w:szCs w:val="24"/>
        </w:rPr>
        <w:t xml:space="preserve">the Sponsoring organization </w:t>
      </w:r>
      <w:r w:rsidR="00872C5C">
        <w:rPr>
          <w:spacing w:val="-5"/>
          <w:sz w:val="24"/>
          <w:szCs w:val="24"/>
        </w:rPr>
        <w:t xml:space="preserve">because </w:t>
      </w:r>
      <w:r w:rsidR="00E30C87">
        <w:rPr>
          <w:spacing w:val="-5"/>
          <w:sz w:val="24"/>
          <w:szCs w:val="24"/>
        </w:rPr>
        <w:t>the timeframe fo</w:t>
      </w:r>
      <w:r w:rsidR="00B9266F">
        <w:rPr>
          <w:spacing w:val="-5"/>
          <w:sz w:val="24"/>
          <w:szCs w:val="24"/>
        </w:rPr>
        <w:t xml:space="preserve">r filing </w:t>
      </w:r>
      <w:r w:rsidR="005F7F12">
        <w:rPr>
          <w:spacing w:val="-5"/>
          <w:sz w:val="24"/>
          <w:szCs w:val="24"/>
        </w:rPr>
        <w:t>with the</w:t>
      </w:r>
      <w:r w:rsidR="003C0B92">
        <w:rPr>
          <w:spacing w:val="-5"/>
          <w:sz w:val="24"/>
          <w:szCs w:val="24"/>
        </w:rPr>
        <w:t xml:space="preserve"> </w:t>
      </w:r>
      <w:r w:rsidR="00F27984">
        <w:rPr>
          <w:spacing w:val="-5"/>
          <w:sz w:val="24"/>
          <w:szCs w:val="24"/>
        </w:rPr>
        <w:t>QIO</w:t>
      </w:r>
      <w:r w:rsidR="005F7F12">
        <w:rPr>
          <w:spacing w:val="-5"/>
          <w:sz w:val="24"/>
          <w:szCs w:val="24"/>
        </w:rPr>
        <w:t xml:space="preserve"> expired</w:t>
      </w:r>
      <w:r w:rsidR="00F27984">
        <w:rPr>
          <w:spacing w:val="-5"/>
          <w:sz w:val="24"/>
          <w:szCs w:val="24"/>
        </w:rPr>
        <w:t xml:space="preserve">, </w:t>
      </w:r>
      <w:r w:rsidR="0049065B">
        <w:rPr>
          <w:spacing w:val="-5"/>
          <w:sz w:val="24"/>
          <w:szCs w:val="24"/>
        </w:rPr>
        <w:t>and</w:t>
      </w:r>
    </w:p>
    <w:p w:rsidR="00EA50C5" w:rsidRPr="00085362" w:rsidP="00854848" w14:paraId="17C69169" w14:textId="6FA7B147">
      <w:pPr>
        <w:numPr>
          <w:ilvl w:val="1"/>
          <w:numId w:val="26"/>
        </w:numPr>
        <w:ind w:left="720"/>
        <w:rPr>
          <w:lang w:bidi="ar-SA"/>
        </w:rPr>
      </w:pPr>
      <w:r>
        <w:rPr>
          <w:spacing w:val="-5"/>
          <w:sz w:val="24"/>
          <w:szCs w:val="24"/>
        </w:rPr>
        <w:t xml:space="preserve">Level of care </w:t>
      </w:r>
      <w:r w:rsidR="004E2671">
        <w:rPr>
          <w:spacing w:val="-5"/>
          <w:sz w:val="24"/>
          <w:szCs w:val="24"/>
        </w:rPr>
        <w:t>denials</w:t>
      </w:r>
      <w:r>
        <w:rPr>
          <w:spacing w:val="-5"/>
          <w:sz w:val="24"/>
          <w:szCs w:val="24"/>
        </w:rPr>
        <w:t xml:space="preserve"> </w:t>
      </w:r>
    </w:p>
    <w:p w:rsidR="00C90495" w:rsidRPr="00C90495" w:rsidP="00854848" w14:paraId="25B4EBA7" w14:textId="5EEEFD8E">
      <w:pPr>
        <w:numPr>
          <w:ilvl w:val="0"/>
          <w:numId w:val="26"/>
        </w:numPr>
        <w:ind w:left="360" w:right="360"/>
        <w:rPr>
          <w:lang w:bidi="ar-SA"/>
        </w:rPr>
      </w:pPr>
      <w:r w:rsidRPr="00C90495">
        <w:rPr>
          <w:sz w:val="24"/>
          <w:lang w:bidi="ar-SA"/>
        </w:rPr>
        <w:t>The</w:t>
      </w:r>
      <w:r w:rsidRPr="00C90495">
        <w:rPr>
          <w:spacing w:val="-26"/>
          <w:sz w:val="24"/>
          <w:lang w:bidi="ar-SA"/>
        </w:rPr>
        <w:t xml:space="preserve"> </w:t>
      </w:r>
      <w:r w:rsidRPr="00C90495">
        <w:rPr>
          <w:sz w:val="24"/>
          <w:lang w:bidi="ar-SA"/>
        </w:rPr>
        <w:t>date of</w:t>
      </w:r>
      <w:r w:rsidRPr="00C90495">
        <w:rPr>
          <w:spacing w:val="-9"/>
          <w:sz w:val="24"/>
          <w:lang w:bidi="ar-SA"/>
        </w:rPr>
        <w:t xml:space="preserve"> </w:t>
      </w:r>
      <w:r w:rsidRPr="00C90495">
        <w:rPr>
          <w:sz w:val="24"/>
          <w:lang w:bidi="ar-SA"/>
        </w:rPr>
        <w:t>the</w:t>
      </w:r>
      <w:r w:rsidRPr="00C90495">
        <w:rPr>
          <w:spacing w:val="-9"/>
          <w:sz w:val="24"/>
          <w:lang w:bidi="ar-SA"/>
        </w:rPr>
        <w:t xml:space="preserve"> </w:t>
      </w:r>
      <w:r w:rsidRPr="00C90495">
        <w:rPr>
          <w:sz w:val="24"/>
          <w:lang w:bidi="ar-SA"/>
        </w:rPr>
        <w:t>Sponsoring</w:t>
      </w:r>
      <w:r w:rsidRPr="00C90495">
        <w:rPr>
          <w:spacing w:val="-10"/>
          <w:sz w:val="24"/>
          <w:lang w:bidi="ar-SA"/>
        </w:rPr>
        <w:t xml:space="preserve"> </w:t>
      </w:r>
      <w:r w:rsidRPr="00C90495">
        <w:rPr>
          <w:sz w:val="24"/>
          <w:lang w:bidi="ar-SA"/>
        </w:rPr>
        <w:t>organization’s</w:t>
      </w:r>
      <w:r w:rsidRPr="00C90495">
        <w:rPr>
          <w:spacing w:val="-5"/>
          <w:sz w:val="24"/>
          <w:lang w:bidi="ar-SA"/>
        </w:rPr>
        <w:t xml:space="preserve"> </w:t>
      </w:r>
      <w:r w:rsidR="00714518">
        <w:rPr>
          <w:spacing w:val="-5"/>
          <w:sz w:val="24"/>
          <w:lang w:bidi="ar-SA"/>
        </w:rPr>
        <w:t xml:space="preserve">reconsidered </w:t>
      </w:r>
      <w:r w:rsidRPr="00C90495">
        <w:rPr>
          <w:sz w:val="24"/>
          <w:lang w:bidi="ar-SA"/>
        </w:rPr>
        <w:t>determination</w:t>
      </w:r>
      <w:r w:rsidRPr="00C90495">
        <w:rPr>
          <w:spacing w:val="-5"/>
          <w:sz w:val="24"/>
          <w:lang w:bidi="ar-SA"/>
        </w:rPr>
        <w:t xml:space="preserve"> </w:t>
      </w:r>
      <w:r w:rsidRPr="00C90495">
        <w:rPr>
          <w:sz w:val="24"/>
          <w:lang w:bidi="ar-SA"/>
        </w:rPr>
        <w:t>(Column</w:t>
      </w:r>
      <w:r w:rsidRPr="00C90495">
        <w:rPr>
          <w:spacing w:val="-5"/>
          <w:sz w:val="24"/>
          <w:lang w:bidi="ar-SA"/>
        </w:rPr>
        <w:t xml:space="preserve"> </w:t>
      </w:r>
      <w:r w:rsidRPr="00C90495">
        <w:rPr>
          <w:sz w:val="24"/>
          <w:lang w:bidi="ar-SA"/>
        </w:rPr>
        <w:t>ID</w:t>
      </w:r>
      <w:r w:rsidRPr="00C90495">
        <w:rPr>
          <w:spacing w:val="-11"/>
          <w:sz w:val="24"/>
          <w:lang w:bidi="ar-SA"/>
        </w:rPr>
        <w:t xml:space="preserve"> </w:t>
      </w:r>
      <w:r w:rsidRPr="00C90495">
        <w:rPr>
          <w:sz w:val="24"/>
          <w:lang w:bidi="ar-SA"/>
        </w:rPr>
        <w:t>P)</w:t>
      </w:r>
      <w:r w:rsidRPr="00C90495">
        <w:rPr>
          <w:spacing w:val="-9"/>
          <w:sz w:val="24"/>
          <w:lang w:bidi="ar-SA"/>
        </w:rPr>
        <w:t xml:space="preserve"> </w:t>
      </w:r>
      <w:r w:rsidRPr="00C90495">
        <w:rPr>
          <w:sz w:val="24"/>
          <w:lang w:bidi="ar-SA"/>
        </w:rPr>
        <w:t>must</w:t>
      </w:r>
      <w:r w:rsidRPr="00C90495">
        <w:rPr>
          <w:spacing w:val="-5"/>
          <w:sz w:val="24"/>
          <w:lang w:bidi="ar-SA"/>
        </w:rPr>
        <w:t xml:space="preserve"> </w:t>
      </w:r>
      <w:r w:rsidRPr="00C90495">
        <w:rPr>
          <w:sz w:val="24"/>
          <w:lang w:bidi="ar-SA"/>
        </w:rPr>
        <w:t>fall</w:t>
      </w:r>
      <w:r w:rsidRPr="00C90495">
        <w:rPr>
          <w:spacing w:val="-5"/>
          <w:sz w:val="24"/>
          <w:lang w:bidi="ar-SA"/>
        </w:rPr>
        <w:t xml:space="preserve"> </w:t>
      </w:r>
      <w:r w:rsidRPr="00C90495">
        <w:rPr>
          <w:sz w:val="24"/>
          <w:lang w:bidi="ar-SA"/>
        </w:rPr>
        <w:t>within</w:t>
      </w:r>
      <w:r w:rsidRPr="00C90495">
        <w:rPr>
          <w:spacing w:val="-6"/>
          <w:sz w:val="24"/>
          <w:lang w:bidi="ar-SA"/>
        </w:rPr>
        <w:t xml:space="preserve"> </w:t>
      </w:r>
      <w:r w:rsidRPr="00C90495">
        <w:rPr>
          <w:sz w:val="24"/>
          <w:lang w:bidi="ar-SA"/>
        </w:rPr>
        <w:t>the</w:t>
      </w:r>
      <w:r w:rsidRPr="00C90495">
        <w:rPr>
          <w:spacing w:val="-8"/>
          <w:sz w:val="24"/>
          <w:lang w:bidi="ar-SA"/>
        </w:rPr>
        <w:t xml:space="preserve"> </w:t>
      </w:r>
      <w:r w:rsidRPr="00C90495">
        <w:rPr>
          <w:sz w:val="24"/>
          <w:lang w:bidi="ar-SA"/>
        </w:rPr>
        <w:t>universe request period</w:t>
      </w:r>
      <w:r w:rsidRPr="00C90495">
        <w:rPr>
          <w:lang w:bidi="ar-SA"/>
        </w:rPr>
        <w:t>.</w:t>
      </w:r>
    </w:p>
    <w:p w:rsidR="00C90495" w:rsidRPr="006446FA" w:rsidP="0077558C" w14:paraId="28C11AB8" w14:textId="527D8878">
      <w:pPr>
        <w:numPr>
          <w:ilvl w:val="0"/>
          <w:numId w:val="26"/>
        </w:numPr>
        <w:ind w:left="360" w:right="360"/>
        <w:rPr>
          <w:sz w:val="24"/>
          <w:szCs w:val="24"/>
          <w:lang w:bidi="ar-SA"/>
        </w:rPr>
      </w:pPr>
      <w:r w:rsidRPr="006446FA">
        <w:rPr>
          <w:sz w:val="24"/>
          <w:szCs w:val="24"/>
          <w:lang w:bidi="ar-SA"/>
        </w:rPr>
        <w:t>Include</w:t>
      </w:r>
      <w:r w:rsidRPr="006446FA">
        <w:rPr>
          <w:spacing w:val="-7"/>
          <w:sz w:val="24"/>
          <w:szCs w:val="24"/>
          <w:lang w:bidi="ar-SA"/>
        </w:rPr>
        <w:t xml:space="preserve"> </w:t>
      </w:r>
      <w:r w:rsidRPr="006446FA">
        <w:rPr>
          <w:sz w:val="24"/>
          <w:szCs w:val="24"/>
          <w:lang w:bidi="ar-SA"/>
        </w:rPr>
        <w:t>all</w:t>
      </w:r>
      <w:r w:rsidRPr="006446FA">
        <w:rPr>
          <w:spacing w:val="-7"/>
          <w:sz w:val="24"/>
          <w:szCs w:val="24"/>
          <w:lang w:bidi="ar-SA"/>
        </w:rPr>
        <w:t xml:space="preserve"> </w:t>
      </w:r>
      <w:r w:rsidRPr="006446FA">
        <w:rPr>
          <w:sz w:val="24"/>
          <w:szCs w:val="24"/>
          <w:lang w:bidi="ar-SA"/>
        </w:rPr>
        <w:t>reconsideration</w:t>
      </w:r>
      <w:r w:rsidRPr="006446FA">
        <w:rPr>
          <w:spacing w:val="-6"/>
          <w:sz w:val="24"/>
          <w:szCs w:val="24"/>
          <w:lang w:bidi="ar-SA"/>
        </w:rPr>
        <w:t xml:space="preserve"> </w:t>
      </w:r>
      <w:r w:rsidRPr="006446FA" w:rsidR="00714518">
        <w:rPr>
          <w:sz w:val="24"/>
          <w:szCs w:val="24"/>
          <w:lang w:bidi="ar-SA"/>
        </w:rPr>
        <w:t>determinations</w:t>
      </w:r>
      <w:r w:rsidRPr="006446FA" w:rsidR="00714518">
        <w:rPr>
          <w:spacing w:val="-10"/>
          <w:sz w:val="24"/>
          <w:szCs w:val="24"/>
          <w:lang w:bidi="ar-SA"/>
        </w:rPr>
        <w:t xml:space="preserve"> </w:t>
      </w:r>
      <w:r w:rsidRPr="006446FA">
        <w:rPr>
          <w:sz w:val="24"/>
          <w:szCs w:val="24"/>
          <w:lang w:bidi="ar-SA"/>
        </w:rPr>
        <w:t>for</w:t>
      </w:r>
      <w:r w:rsidRPr="006446FA">
        <w:rPr>
          <w:spacing w:val="-7"/>
          <w:sz w:val="24"/>
          <w:szCs w:val="24"/>
          <w:lang w:bidi="ar-SA"/>
        </w:rPr>
        <w:t xml:space="preserve"> </w:t>
      </w:r>
      <w:r w:rsidRPr="006446FA">
        <w:rPr>
          <w:sz w:val="24"/>
          <w:szCs w:val="24"/>
          <w:lang w:bidi="ar-SA"/>
        </w:rPr>
        <w:t>supplemental</w:t>
      </w:r>
      <w:r w:rsidRPr="006446FA">
        <w:rPr>
          <w:spacing w:val="-4"/>
          <w:sz w:val="24"/>
          <w:szCs w:val="24"/>
          <w:lang w:bidi="ar-SA"/>
        </w:rPr>
        <w:t xml:space="preserve"> </w:t>
      </w:r>
      <w:r w:rsidRPr="006446FA">
        <w:rPr>
          <w:sz w:val="24"/>
          <w:szCs w:val="24"/>
          <w:lang w:bidi="ar-SA"/>
        </w:rPr>
        <w:t>services</w:t>
      </w:r>
      <w:r w:rsidRPr="006446FA">
        <w:rPr>
          <w:spacing w:val="-7"/>
          <w:sz w:val="24"/>
          <w:szCs w:val="24"/>
          <w:lang w:bidi="ar-SA"/>
        </w:rPr>
        <w:t xml:space="preserve"> </w:t>
      </w:r>
      <w:r w:rsidRPr="006446FA">
        <w:rPr>
          <w:sz w:val="24"/>
          <w:szCs w:val="24"/>
          <w:lang w:bidi="ar-SA"/>
        </w:rPr>
        <w:t>that</w:t>
      </w:r>
      <w:r w:rsidRPr="006446FA">
        <w:rPr>
          <w:spacing w:val="-6"/>
          <w:sz w:val="24"/>
          <w:szCs w:val="24"/>
          <w:lang w:bidi="ar-SA"/>
        </w:rPr>
        <w:t xml:space="preserve"> </w:t>
      </w:r>
      <w:r w:rsidRPr="006446FA">
        <w:rPr>
          <w:sz w:val="24"/>
          <w:szCs w:val="24"/>
          <w:lang w:bidi="ar-SA"/>
        </w:rPr>
        <w:t>meet</w:t>
      </w:r>
      <w:r w:rsidRPr="006446FA">
        <w:rPr>
          <w:spacing w:val="-4"/>
          <w:sz w:val="24"/>
          <w:szCs w:val="24"/>
          <w:lang w:bidi="ar-SA"/>
        </w:rPr>
        <w:t xml:space="preserve"> </w:t>
      </w:r>
      <w:r w:rsidRPr="006446FA">
        <w:rPr>
          <w:sz w:val="24"/>
          <w:szCs w:val="24"/>
          <w:lang w:bidi="ar-SA"/>
        </w:rPr>
        <w:t>the</w:t>
      </w:r>
      <w:r w:rsidRPr="006446FA">
        <w:rPr>
          <w:spacing w:val="-8"/>
          <w:sz w:val="24"/>
          <w:szCs w:val="24"/>
          <w:lang w:bidi="ar-SA"/>
        </w:rPr>
        <w:t xml:space="preserve"> </w:t>
      </w:r>
      <w:r w:rsidRPr="006446FA">
        <w:rPr>
          <w:sz w:val="24"/>
          <w:szCs w:val="24"/>
          <w:lang w:bidi="ar-SA"/>
        </w:rPr>
        <w:t>criteria defined at 42 CFR § 422.100(c)(2).</w:t>
      </w:r>
    </w:p>
    <w:p w:rsidR="00C90495" w:rsidRPr="00C90495" w:rsidP="0077558C" w14:paraId="6C634BA0" w14:textId="194CFC28">
      <w:pPr>
        <w:numPr>
          <w:ilvl w:val="0"/>
          <w:numId w:val="26"/>
        </w:numPr>
        <w:ind w:left="360" w:right="360"/>
        <w:jc w:val="both"/>
        <w:rPr>
          <w:sz w:val="24"/>
          <w:lang w:bidi="ar-SA"/>
        </w:rPr>
      </w:pPr>
      <w:bookmarkStart w:id="31" w:name="•_Include_all_pre-service_reconsideratio"/>
      <w:bookmarkStart w:id="32" w:name="•_If_a_pre-service_reconsideration_inclu"/>
      <w:bookmarkEnd w:id="31"/>
      <w:bookmarkEnd w:id="32"/>
      <w:r w:rsidRPr="00C90495">
        <w:rPr>
          <w:sz w:val="24"/>
          <w:lang w:bidi="ar-SA"/>
        </w:rPr>
        <w:t>If</w:t>
      </w:r>
      <w:r w:rsidRPr="00C90495">
        <w:rPr>
          <w:spacing w:val="-7"/>
          <w:sz w:val="24"/>
          <w:lang w:bidi="ar-SA"/>
        </w:rPr>
        <w:t xml:space="preserve"> </w:t>
      </w:r>
      <w:r w:rsidRPr="00C90495">
        <w:rPr>
          <w:sz w:val="24"/>
          <w:lang w:bidi="ar-SA"/>
        </w:rPr>
        <w:t>a</w:t>
      </w:r>
      <w:r w:rsidRPr="00C90495">
        <w:rPr>
          <w:spacing w:val="-2"/>
          <w:sz w:val="24"/>
          <w:lang w:bidi="ar-SA"/>
        </w:rPr>
        <w:t xml:space="preserve"> </w:t>
      </w:r>
      <w:r w:rsidRPr="00C90495">
        <w:rPr>
          <w:sz w:val="24"/>
          <w:lang w:bidi="ar-SA"/>
        </w:rPr>
        <w:t>reconsideration</w:t>
      </w:r>
      <w:r w:rsidRPr="00C90495">
        <w:rPr>
          <w:spacing w:val="-2"/>
          <w:sz w:val="24"/>
          <w:lang w:bidi="ar-SA"/>
        </w:rPr>
        <w:t xml:space="preserve"> </w:t>
      </w:r>
      <w:r w:rsidRPr="00C90495">
        <w:rPr>
          <w:sz w:val="24"/>
          <w:lang w:bidi="ar-SA"/>
        </w:rPr>
        <w:t>includes</w:t>
      </w:r>
      <w:r w:rsidRPr="00C90495">
        <w:rPr>
          <w:spacing w:val="-3"/>
          <w:sz w:val="24"/>
          <w:lang w:bidi="ar-SA"/>
        </w:rPr>
        <w:t xml:space="preserve"> </w:t>
      </w:r>
      <w:r w:rsidRPr="00C90495">
        <w:rPr>
          <w:sz w:val="24"/>
          <w:lang w:bidi="ar-SA"/>
        </w:rPr>
        <w:t>more</w:t>
      </w:r>
      <w:r w:rsidRPr="00C90495">
        <w:rPr>
          <w:spacing w:val="-4"/>
          <w:sz w:val="24"/>
          <w:lang w:bidi="ar-SA"/>
        </w:rPr>
        <w:t xml:space="preserve"> </w:t>
      </w:r>
      <w:r w:rsidRPr="00C90495">
        <w:rPr>
          <w:sz w:val="24"/>
          <w:lang w:bidi="ar-SA"/>
        </w:rPr>
        <w:t>than</w:t>
      </w:r>
      <w:r w:rsidRPr="00C90495">
        <w:rPr>
          <w:spacing w:val="-1"/>
          <w:sz w:val="24"/>
          <w:lang w:bidi="ar-SA"/>
        </w:rPr>
        <w:t xml:space="preserve"> </w:t>
      </w:r>
      <w:r w:rsidRPr="00C90495">
        <w:rPr>
          <w:sz w:val="24"/>
          <w:lang w:bidi="ar-SA"/>
        </w:rPr>
        <w:t>one</w:t>
      </w:r>
      <w:r w:rsidRPr="00C90495">
        <w:rPr>
          <w:spacing w:val="-4"/>
          <w:sz w:val="24"/>
          <w:lang w:bidi="ar-SA"/>
        </w:rPr>
        <w:t xml:space="preserve"> </w:t>
      </w:r>
      <w:r w:rsidRPr="00C90495">
        <w:rPr>
          <w:sz w:val="24"/>
          <w:lang w:bidi="ar-SA"/>
        </w:rPr>
        <w:t>service,</w:t>
      </w:r>
      <w:r w:rsidRPr="00C90495">
        <w:rPr>
          <w:spacing w:val="-1"/>
          <w:sz w:val="24"/>
          <w:lang w:bidi="ar-SA"/>
        </w:rPr>
        <w:t xml:space="preserve"> </w:t>
      </w:r>
      <w:r w:rsidRPr="00C90495">
        <w:rPr>
          <w:sz w:val="24"/>
          <w:lang w:bidi="ar-SA"/>
        </w:rPr>
        <w:t>include</w:t>
      </w:r>
      <w:r w:rsidRPr="00C90495">
        <w:rPr>
          <w:spacing w:val="-2"/>
          <w:sz w:val="24"/>
          <w:lang w:bidi="ar-SA"/>
        </w:rPr>
        <w:t xml:space="preserve"> </w:t>
      </w:r>
      <w:r w:rsidRPr="00C90495">
        <w:rPr>
          <w:sz w:val="24"/>
          <w:lang w:bidi="ar-SA"/>
        </w:rPr>
        <w:t>all of</w:t>
      </w:r>
      <w:r w:rsidRPr="00C90495">
        <w:rPr>
          <w:spacing w:val="-4"/>
          <w:sz w:val="24"/>
          <w:lang w:bidi="ar-SA"/>
        </w:rPr>
        <w:t xml:space="preserve"> </w:t>
      </w:r>
      <w:r w:rsidRPr="00C90495">
        <w:rPr>
          <w:sz w:val="24"/>
          <w:lang w:bidi="ar-SA"/>
        </w:rPr>
        <w:t>the</w:t>
      </w:r>
      <w:r w:rsidRPr="00C90495">
        <w:rPr>
          <w:spacing w:val="-8"/>
          <w:sz w:val="24"/>
          <w:lang w:bidi="ar-SA"/>
        </w:rPr>
        <w:t xml:space="preserve"> </w:t>
      </w:r>
      <w:r w:rsidRPr="00C90495">
        <w:rPr>
          <w:sz w:val="24"/>
          <w:lang w:bidi="ar-SA"/>
        </w:rPr>
        <w:t>line items</w:t>
      </w:r>
      <w:r w:rsidRPr="00C90495">
        <w:rPr>
          <w:spacing w:val="-1"/>
          <w:sz w:val="24"/>
          <w:lang w:bidi="ar-SA"/>
        </w:rPr>
        <w:t xml:space="preserve"> </w:t>
      </w:r>
      <w:r w:rsidRPr="00C90495">
        <w:rPr>
          <w:sz w:val="24"/>
          <w:lang w:bidi="ar-SA"/>
        </w:rPr>
        <w:t xml:space="preserve">in a single row and enter multiple line items as a single reconsideration </w:t>
      </w:r>
      <w:r w:rsidR="00EA50C5">
        <w:rPr>
          <w:sz w:val="24"/>
          <w:lang w:bidi="ar-SA"/>
        </w:rPr>
        <w:t>determination</w:t>
      </w:r>
      <w:r w:rsidRPr="00C90495">
        <w:rPr>
          <w:sz w:val="24"/>
          <w:lang w:bidi="ar-SA"/>
        </w:rPr>
        <w:t xml:space="preserve">. Enter any </w:t>
      </w:r>
      <w:r w:rsidR="00EA50C5">
        <w:rPr>
          <w:sz w:val="24"/>
          <w:lang w:bidi="ar-SA"/>
        </w:rPr>
        <w:t>determination</w:t>
      </w:r>
      <w:r w:rsidRPr="00C90495" w:rsidR="00EA50C5">
        <w:rPr>
          <w:sz w:val="24"/>
          <w:lang w:bidi="ar-SA"/>
        </w:rPr>
        <w:t xml:space="preserve"> </w:t>
      </w:r>
      <w:r w:rsidRPr="00C90495">
        <w:rPr>
          <w:sz w:val="24"/>
          <w:lang w:bidi="ar-SA"/>
        </w:rPr>
        <w:t>denied in whole or in part as denied.</w:t>
      </w:r>
    </w:p>
    <w:p w:rsidR="00C90495" w:rsidRPr="00C90495" w:rsidP="0077558C" w14:paraId="516963BA" w14:textId="175FB9D2">
      <w:pPr>
        <w:numPr>
          <w:ilvl w:val="0"/>
          <w:numId w:val="26"/>
        </w:numPr>
        <w:ind w:left="360" w:right="360"/>
        <w:rPr>
          <w:sz w:val="24"/>
          <w:lang w:bidi="ar-SA"/>
        </w:rPr>
      </w:pPr>
      <w:bookmarkStart w:id="33" w:name="•_Enter_all_fields_for_a_single_request_"/>
      <w:bookmarkStart w:id="34" w:name="•_Exclude_all_requests_processed_as_orga"/>
      <w:bookmarkEnd w:id="33"/>
      <w:bookmarkEnd w:id="34"/>
      <w:r w:rsidRPr="00C90495">
        <w:rPr>
          <w:sz w:val="24"/>
          <w:lang w:bidi="ar-SA"/>
        </w:rPr>
        <w:t>Exclude</w:t>
      </w:r>
      <w:r w:rsidRPr="00C90495">
        <w:rPr>
          <w:spacing w:val="-15"/>
          <w:sz w:val="24"/>
          <w:lang w:bidi="ar-SA"/>
        </w:rPr>
        <w:t xml:space="preserve"> </w:t>
      </w:r>
      <w:r w:rsidRPr="00C90495">
        <w:rPr>
          <w:sz w:val="24"/>
          <w:lang w:bidi="ar-SA"/>
        </w:rPr>
        <w:t>all</w:t>
      </w:r>
      <w:r w:rsidRPr="00C90495">
        <w:rPr>
          <w:spacing w:val="-9"/>
          <w:sz w:val="24"/>
          <w:lang w:bidi="ar-SA"/>
        </w:rPr>
        <w:t xml:space="preserve"> </w:t>
      </w:r>
      <w:r w:rsidR="00714518">
        <w:rPr>
          <w:sz w:val="24"/>
          <w:lang w:bidi="ar-SA"/>
        </w:rPr>
        <w:t>initial</w:t>
      </w:r>
      <w:r w:rsidRPr="00C90495">
        <w:rPr>
          <w:spacing w:val="-10"/>
          <w:sz w:val="24"/>
          <w:lang w:bidi="ar-SA"/>
        </w:rPr>
        <w:t xml:space="preserve"> </w:t>
      </w:r>
      <w:r w:rsidRPr="00C90495">
        <w:rPr>
          <w:sz w:val="24"/>
          <w:lang w:bidi="ar-SA"/>
        </w:rPr>
        <w:t>organization</w:t>
      </w:r>
      <w:r w:rsidRPr="00C90495">
        <w:rPr>
          <w:spacing w:val="-10"/>
          <w:sz w:val="24"/>
          <w:lang w:bidi="ar-SA"/>
        </w:rPr>
        <w:t xml:space="preserve"> </w:t>
      </w:r>
      <w:r w:rsidRPr="00C90495">
        <w:rPr>
          <w:sz w:val="24"/>
          <w:lang w:bidi="ar-SA"/>
        </w:rPr>
        <w:t>determinations</w:t>
      </w:r>
      <w:r w:rsidR="00EA50C5">
        <w:rPr>
          <w:spacing w:val="-9"/>
          <w:sz w:val="24"/>
          <w:lang w:bidi="ar-SA"/>
        </w:rPr>
        <w:t xml:space="preserve"> and</w:t>
      </w:r>
      <w:r w:rsidR="00ED7A6E">
        <w:rPr>
          <w:spacing w:val="-9"/>
          <w:sz w:val="24"/>
          <w:lang w:bidi="ar-SA"/>
        </w:rPr>
        <w:t xml:space="preserve"> both </w:t>
      </w:r>
      <w:r w:rsidRPr="00854848" w:rsidR="00714518">
        <w:rPr>
          <w:sz w:val="24"/>
          <w:lang w:bidi="ar-SA"/>
        </w:rPr>
        <w:t>initial</w:t>
      </w:r>
      <w:r w:rsidRPr="00854848" w:rsidR="00ED7A6E">
        <w:rPr>
          <w:sz w:val="24"/>
          <w:lang w:bidi="ar-SA"/>
        </w:rPr>
        <w:t xml:space="preserve"> and reconsideration</w:t>
      </w:r>
      <w:r w:rsidRPr="00854848" w:rsidR="00714518">
        <w:rPr>
          <w:sz w:val="24"/>
          <w:lang w:bidi="ar-SA"/>
        </w:rPr>
        <w:t xml:space="preserve"> </w:t>
      </w:r>
      <w:r w:rsidRPr="00C90495">
        <w:rPr>
          <w:sz w:val="24"/>
          <w:lang w:bidi="ar-SA"/>
        </w:rPr>
        <w:t>payment</w:t>
      </w:r>
      <w:r w:rsidRPr="00854848">
        <w:rPr>
          <w:sz w:val="24"/>
          <w:lang w:bidi="ar-SA"/>
        </w:rPr>
        <w:t xml:space="preserve"> </w:t>
      </w:r>
      <w:r w:rsidR="00714518">
        <w:rPr>
          <w:sz w:val="24"/>
          <w:lang w:bidi="ar-SA"/>
        </w:rPr>
        <w:t>determinations</w:t>
      </w:r>
      <w:r w:rsidR="00EA50C5">
        <w:rPr>
          <w:sz w:val="24"/>
          <w:lang w:bidi="ar-SA"/>
        </w:rPr>
        <w:t>.</w:t>
      </w:r>
    </w:p>
    <w:p w:rsidR="00C90495" w:rsidRPr="00854848" w:rsidP="00854848" w14:paraId="1E4FB9FF" w14:textId="77777777">
      <w:pPr>
        <w:numPr>
          <w:ilvl w:val="0"/>
          <w:numId w:val="26"/>
        </w:numPr>
        <w:ind w:left="360" w:right="360"/>
        <w:rPr>
          <w:sz w:val="24"/>
          <w:lang w:bidi="ar-SA"/>
        </w:rPr>
      </w:pPr>
      <w:bookmarkStart w:id="35" w:name="•_Exclude_all_requests_for_concurrent_re"/>
      <w:bookmarkEnd w:id="35"/>
      <w:r w:rsidRPr="00C90495">
        <w:rPr>
          <w:sz w:val="24"/>
          <w:lang w:bidi="ar-SA"/>
        </w:rPr>
        <w:t>Exclude</w:t>
      </w:r>
      <w:r w:rsidRPr="00C90495">
        <w:rPr>
          <w:spacing w:val="-10"/>
          <w:sz w:val="24"/>
          <w:lang w:bidi="ar-SA"/>
        </w:rPr>
        <w:t xml:space="preserve"> </w:t>
      </w:r>
      <w:r w:rsidRPr="00C90495">
        <w:rPr>
          <w:sz w:val="24"/>
          <w:lang w:bidi="ar-SA"/>
        </w:rPr>
        <w:t>all</w:t>
      </w:r>
      <w:r w:rsidRPr="00C90495">
        <w:rPr>
          <w:spacing w:val="-4"/>
          <w:sz w:val="24"/>
          <w:lang w:bidi="ar-SA"/>
        </w:rPr>
        <w:t xml:space="preserve"> </w:t>
      </w:r>
      <w:r w:rsidRPr="00C90495">
        <w:rPr>
          <w:sz w:val="24"/>
          <w:lang w:bidi="ar-SA"/>
        </w:rPr>
        <w:t>requests</w:t>
      </w:r>
      <w:r w:rsidRPr="00C90495">
        <w:rPr>
          <w:spacing w:val="-3"/>
          <w:sz w:val="24"/>
          <w:lang w:bidi="ar-SA"/>
        </w:rPr>
        <w:t xml:space="preserve"> </w:t>
      </w:r>
      <w:r w:rsidRPr="00C90495">
        <w:rPr>
          <w:sz w:val="24"/>
          <w:lang w:bidi="ar-SA"/>
        </w:rPr>
        <w:t>for</w:t>
      </w:r>
      <w:r w:rsidRPr="00C90495">
        <w:rPr>
          <w:spacing w:val="-1"/>
          <w:sz w:val="24"/>
          <w:lang w:bidi="ar-SA"/>
        </w:rPr>
        <w:t xml:space="preserve"> </w:t>
      </w:r>
      <w:r w:rsidRPr="00C90495">
        <w:rPr>
          <w:sz w:val="24"/>
          <w:lang w:bidi="ar-SA"/>
        </w:rPr>
        <w:t>Value</w:t>
      </w:r>
      <w:r w:rsidRPr="00C90495">
        <w:rPr>
          <w:spacing w:val="-4"/>
          <w:sz w:val="24"/>
          <w:lang w:bidi="ar-SA"/>
        </w:rPr>
        <w:t xml:space="preserve"> </w:t>
      </w:r>
      <w:r w:rsidRPr="00C90495">
        <w:rPr>
          <w:sz w:val="24"/>
          <w:lang w:bidi="ar-SA"/>
        </w:rPr>
        <w:t>Added</w:t>
      </w:r>
      <w:r w:rsidRPr="00C90495">
        <w:rPr>
          <w:spacing w:val="2"/>
          <w:sz w:val="24"/>
          <w:lang w:bidi="ar-SA"/>
        </w:rPr>
        <w:t xml:space="preserve"> </w:t>
      </w:r>
      <w:r w:rsidRPr="00C90495">
        <w:rPr>
          <w:sz w:val="24"/>
          <w:lang w:bidi="ar-SA"/>
        </w:rPr>
        <w:t>Items</w:t>
      </w:r>
      <w:r w:rsidRPr="00C90495">
        <w:rPr>
          <w:spacing w:val="-2"/>
          <w:sz w:val="24"/>
          <w:lang w:bidi="ar-SA"/>
        </w:rPr>
        <w:t xml:space="preserve"> </w:t>
      </w:r>
      <w:r w:rsidRPr="00C90495">
        <w:rPr>
          <w:sz w:val="24"/>
          <w:lang w:bidi="ar-SA"/>
        </w:rPr>
        <w:t>and</w:t>
      </w:r>
      <w:r w:rsidRPr="00C90495">
        <w:rPr>
          <w:spacing w:val="3"/>
          <w:sz w:val="24"/>
          <w:lang w:bidi="ar-SA"/>
        </w:rPr>
        <w:t xml:space="preserve"> </w:t>
      </w:r>
      <w:r w:rsidRPr="00C90495">
        <w:rPr>
          <w:spacing w:val="-2"/>
          <w:sz w:val="24"/>
          <w:lang w:bidi="ar-SA"/>
        </w:rPr>
        <w:t>Services.</w:t>
      </w:r>
    </w:p>
    <w:p w:rsidR="00226094" w14:paraId="2253D822" w14:textId="0E4F76FD">
      <w:pPr>
        <w:numPr>
          <w:ilvl w:val="0"/>
          <w:numId w:val="26"/>
        </w:numPr>
        <w:ind w:left="360" w:right="360"/>
        <w:rPr>
          <w:sz w:val="24"/>
          <w:lang w:bidi="ar-SA"/>
        </w:rPr>
      </w:pPr>
      <w:r>
        <w:rPr>
          <w:sz w:val="24"/>
          <w:lang w:bidi="ar-SA"/>
        </w:rPr>
        <w:t xml:space="preserve">Exclude </w:t>
      </w:r>
      <w:r w:rsidR="000E4522">
        <w:rPr>
          <w:sz w:val="24"/>
          <w:lang w:bidi="ar-SA"/>
        </w:rPr>
        <w:t xml:space="preserve">withdrawals, </w:t>
      </w:r>
      <w:r>
        <w:rPr>
          <w:sz w:val="24"/>
          <w:lang w:bidi="ar-SA"/>
        </w:rPr>
        <w:t>appeal</w:t>
      </w:r>
      <w:r w:rsidR="003F3D75">
        <w:rPr>
          <w:sz w:val="24"/>
          <w:lang w:bidi="ar-SA"/>
        </w:rPr>
        <w:t>s</w:t>
      </w:r>
      <w:r>
        <w:rPr>
          <w:sz w:val="24"/>
          <w:lang w:bidi="ar-SA"/>
        </w:rPr>
        <w:t xml:space="preserve"> of dismissal</w:t>
      </w:r>
      <w:r w:rsidR="003F3D75">
        <w:rPr>
          <w:sz w:val="24"/>
          <w:lang w:bidi="ar-SA"/>
        </w:rPr>
        <w:t>s</w:t>
      </w:r>
      <w:r w:rsidR="000E4522">
        <w:rPr>
          <w:sz w:val="24"/>
          <w:lang w:bidi="ar-SA"/>
        </w:rPr>
        <w:t xml:space="preserve">, and </w:t>
      </w:r>
      <w:r>
        <w:rPr>
          <w:sz w:val="24"/>
          <w:lang w:bidi="ar-SA"/>
        </w:rPr>
        <w:t>request</w:t>
      </w:r>
      <w:r w:rsidR="00CA3BA9">
        <w:rPr>
          <w:sz w:val="24"/>
          <w:lang w:bidi="ar-SA"/>
        </w:rPr>
        <w:t>s</w:t>
      </w:r>
      <w:r>
        <w:rPr>
          <w:sz w:val="24"/>
          <w:lang w:bidi="ar-SA"/>
        </w:rPr>
        <w:t xml:space="preserve"> to vacate dismissal</w:t>
      </w:r>
      <w:r w:rsidR="00CA3BA9">
        <w:rPr>
          <w:sz w:val="24"/>
          <w:lang w:bidi="ar-SA"/>
        </w:rPr>
        <w:t>s</w:t>
      </w:r>
      <w:r>
        <w:rPr>
          <w:sz w:val="24"/>
          <w:lang w:bidi="ar-SA"/>
        </w:rPr>
        <w:t>.</w:t>
      </w:r>
    </w:p>
    <w:p w:rsidR="00B45348" w:rsidP="00854848" w14:paraId="30079573" w14:textId="12296CF4">
      <w:pPr>
        <w:numPr>
          <w:ilvl w:val="0"/>
          <w:numId w:val="26"/>
        </w:numPr>
        <w:ind w:left="360" w:right="360"/>
        <w:rPr>
          <w:sz w:val="24"/>
          <w:lang w:bidi="ar-SA"/>
        </w:rPr>
      </w:pPr>
      <w:r>
        <w:rPr>
          <w:sz w:val="24"/>
          <w:lang w:bidi="ar-SA"/>
        </w:rPr>
        <w:t xml:space="preserve">Exclude reopenings of </w:t>
      </w:r>
      <w:r w:rsidR="00206643">
        <w:rPr>
          <w:sz w:val="24"/>
          <w:lang w:bidi="ar-SA"/>
        </w:rPr>
        <w:t xml:space="preserve">reconsidered determinations that were initiated by the Sponsoring organization. </w:t>
      </w:r>
    </w:p>
    <w:p w:rsidR="00FD1D2B" w:rsidP="00854848" w14:paraId="519807F7" w14:textId="11A68211">
      <w:pPr>
        <w:numPr>
          <w:ilvl w:val="0"/>
          <w:numId w:val="26"/>
        </w:numPr>
        <w:ind w:left="360" w:right="360"/>
        <w:rPr>
          <w:sz w:val="24"/>
          <w:lang w:bidi="ar-SA"/>
        </w:rPr>
      </w:pPr>
      <w:r>
        <w:rPr>
          <w:sz w:val="24"/>
          <w:lang w:bidi="ar-SA"/>
        </w:rPr>
        <w:t xml:space="preserve">Exclude </w:t>
      </w:r>
      <w:r w:rsidR="0027623F">
        <w:rPr>
          <w:sz w:val="24"/>
          <w:lang w:bidi="ar-SA"/>
        </w:rPr>
        <w:t xml:space="preserve">appeals </w:t>
      </w:r>
      <w:r w:rsidR="00494A01">
        <w:rPr>
          <w:sz w:val="24"/>
          <w:lang w:bidi="ar-SA"/>
        </w:rPr>
        <w:t xml:space="preserve">that were submitted </w:t>
      </w:r>
      <w:r w:rsidR="007F6674">
        <w:rPr>
          <w:sz w:val="24"/>
          <w:lang w:bidi="ar-SA"/>
        </w:rPr>
        <w:t xml:space="preserve">timely to the </w:t>
      </w:r>
      <w:r w:rsidR="00C7753E">
        <w:rPr>
          <w:sz w:val="24"/>
          <w:lang w:bidi="ar-SA"/>
        </w:rPr>
        <w:t>QIO</w:t>
      </w:r>
      <w:r w:rsidR="007F6674">
        <w:rPr>
          <w:sz w:val="24"/>
          <w:lang w:bidi="ar-SA"/>
        </w:rPr>
        <w:t xml:space="preserve"> </w:t>
      </w:r>
      <w:r w:rsidR="005F158D">
        <w:rPr>
          <w:sz w:val="24"/>
          <w:lang w:bidi="ar-SA"/>
        </w:rPr>
        <w:t>reg</w:t>
      </w:r>
      <w:r w:rsidR="00A80951">
        <w:rPr>
          <w:sz w:val="24"/>
          <w:lang w:bidi="ar-SA"/>
        </w:rPr>
        <w:t xml:space="preserve">arding a Sponsoring organization’s decision to </w:t>
      </w:r>
      <w:r w:rsidR="009F4D85">
        <w:rPr>
          <w:sz w:val="24"/>
          <w:lang w:bidi="ar-SA"/>
        </w:rPr>
        <w:t xml:space="preserve">terminate coverage </w:t>
      </w:r>
      <w:r w:rsidR="008658D7">
        <w:rPr>
          <w:sz w:val="24"/>
          <w:lang w:bidi="ar-SA"/>
        </w:rPr>
        <w:t xml:space="preserve">of SNF, CORF, and HH services. </w:t>
      </w:r>
    </w:p>
    <w:p w:rsidR="00B02D3A" w:rsidRPr="00C90495" w:rsidP="0077558C" w14:paraId="008A0F9D" w14:textId="53143B6D">
      <w:pPr>
        <w:numPr>
          <w:ilvl w:val="0"/>
          <w:numId w:val="26"/>
        </w:numPr>
        <w:spacing w:after="240"/>
        <w:ind w:left="360" w:right="360"/>
        <w:rPr>
          <w:sz w:val="24"/>
          <w:lang w:bidi="ar-SA"/>
        </w:rPr>
      </w:pPr>
      <w:r>
        <w:rPr>
          <w:sz w:val="24"/>
          <w:lang w:bidi="ar-SA"/>
        </w:rPr>
        <w:t>Exclude all reconsideration requests for Medicaid only services.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2948"/>
        <w:gridCol w:w="6852"/>
      </w:tblGrid>
      <w:tr w14:paraId="022E66EC" w14:textId="77777777" w:rsidTr="0EEF72D5">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298"/>
          <w:tblHeader/>
          <w:jc w:val="center"/>
        </w:trPr>
        <w:tc>
          <w:tcPr>
            <w:tcW w:w="459" w:type="pct"/>
            <w:shd w:val="clear" w:color="auto" w:fill="BBD4EC"/>
          </w:tcPr>
          <w:p w:rsidR="00076E61" w:rsidRPr="00C90495" w:rsidP="000A6177" w14:paraId="33BF098F" w14:textId="7203063F">
            <w:pPr>
              <w:spacing w:line="276" w:lineRule="exact"/>
              <w:ind w:left="115"/>
              <w:rPr>
                <w:spacing w:val="-10"/>
                <w:sz w:val="24"/>
                <w:lang w:bidi="ar-SA"/>
              </w:rPr>
            </w:pPr>
            <w:r w:rsidRPr="00AF046A">
              <w:rPr>
                <w:b/>
                <w:spacing w:val="-4"/>
                <w:sz w:val="24"/>
                <w:lang w:bidi="ar-SA"/>
              </w:rPr>
              <w:t>Column ID</w:t>
            </w:r>
          </w:p>
        </w:tc>
        <w:tc>
          <w:tcPr>
            <w:tcW w:w="1366" w:type="pct"/>
            <w:shd w:val="clear" w:color="auto" w:fill="BBD4EC"/>
          </w:tcPr>
          <w:p w:rsidR="00076E61" w:rsidRPr="00C90495" w:rsidP="00CE21B4" w14:paraId="42DE79FB" w14:textId="791387C8">
            <w:pPr>
              <w:spacing w:line="273" w:lineRule="exact"/>
              <w:ind w:left="115"/>
              <w:rPr>
                <w:spacing w:val="-2"/>
                <w:sz w:val="24"/>
                <w:lang w:bidi="ar-SA"/>
              </w:rPr>
            </w:pPr>
            <w:r w:rsidRPr="00AF046A">
              <w:rPr>
                <w:b/>
                <w:spacing w:val="-4"/>
                <w:sz w:val="24"/>
                <w:lang w:bidi="ar-SA"/>
              </w:rPr>
              <w:t xml:space="preserve">Field </w:t>
            </w:r>
            <w:r w:rsidRPr="00C90495">
              <w:rPr>
                <w:b/>
                <w:spacing w:val="-4"/>
                <w:sz w:val="24"/>
                <w:lang w:bidi="ar-SA"/>
              </w:rPr>
              <w:t>Name</w:t>
            </w:r>
          </w:p>
        </w:tc>
        <w:tc>
          <w:tcPr>
            <w:tcW w:w="3175" w:type="pct"/>
            <w:shd w:val="clear" w:color="auto" w:fill="BBD4EC"/>
          </w:tcPr>
          <w:p w:rsidR="00076E61" w:rsidRPr="00C90495" w:rsidP="000A6177" w14:paraId="6BFA7383" w14:textId="7D4D0F3F">
            <w:pPr>
              <w:ind w:left="115"/>
              <w:rPr>
                <w:sz w:val="24"/>
                <w:lang w:bidi="ar-SA"/>
              </w:rPr>
            </w:pPr>
            <w:r w:rsidRPr="00AF046A">
              <w:rPr>
                <w:b/>
                <w:spacing w:val="-4"/>
                <w:sz w:val="24"/>
                <w:lang w:bidi="ar-SA"/>
              </w:rPr>
              <w:t>Description</w:t>
            </w:r>
          </w:p>
        </w:tc>
      </w:tr>
      <w:tr w14:paraId="134505F7"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234246C1" w14:textId="657C1FE1">
            <w:pPr>
              <w:ind w:left="115"/>
              <w:rPr>
                <w:spacing w:val="-2"/>
                <w:sz w:val="24"/>
                <w:lang w:bidi="ar-SA"/>
              </w:rPr>
            </w:pPr>
            <w:r w:rsidRPr="000A64D9">
              <w:rPr>
                <w:spacing w:val="-2"/>
                <w:sz w:val="24"/>
                <w:lang w:bidi="ar-SA"/>
              </w:rPr>
              <w:t>A</w:t>
            </w:r>
          </w:p>
        </w:tc>
        <w:tc>
          <w:tcPr>
            <w:tcW w:w="1366" w:type="pct"/>
          </w:tcPr>
          <w:p w:rsidR="00963581" w:rsidRPr="00C90495" w:rsidP="000A64D9" w14:paraId="40A128A3" w14:textId="65DFE97B">
            <w:pPr>
              <w:ind w:left="115"/>
              <w:rPr>
                <w:spacing w:val="-2"/>
                <w:sz w:val="24"/>
                <w:lang w:bidi="ar-SA"/>
              </w:rPr>
            </w:pPr>
            <w:r w:rsidRPr="000A64D9">
              <w:rPr>
                <w:spacing w:val="-2"/>
                <w:sz w:val="24"/>
                <w:lang w:bidi="ar-SA"/>
              </w:rPr>
              <w:t>Enrollee First Name</w:t>
            </w:r>
          </w:p>
        </w:tc>
        <w:tc>
          <w:tcPr>
            <w:tcW w:w="3175" w:type="pct"/>
          </w:tcPr>
          <w:p w:rsidR="00963581" w:rsidRPr="00C90495" w:rsidP="000A64D9" w14:paraId="01A0DCD8" w14:textId="5A0CFF5B">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first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49D04451"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40C75420" w14:textId="3FAD2093">
            <w:pPr>
              <w:ind w:left="115"/>
              <w:rPr>
                <w:spacing w:val="-2"/>
                <w:sz w:val="24"/>
                <w:lang w:bidi="ar-SA"/>
              </w:rPr>
            </w:pPr>
            <w:r w:rsidRPr="000A64D9">
              <w:rPr>
                <w:spacing w:val="-2"/>
                <w:sz w:val="24"/>
                <w:lang w:bidi="ar-SA"/>
              </w:rPr>
              <w:t>B</w:t>
            </w:r>
          </w:p>
        </w:tc>
        <w:tc>
          <w:tcPr>
            <w:tcW w:w="1366" w:type="pct"/>
          </w:tcPr>
          <w:p w:rsidR="00963581" w:rsidRPr="00C90495" w:rsidP="000A64D9" w14:paraId="39F31BC1" w14:textId="6FC76B0F">
            <w:pPr>
              <w:ind w:left="115"/>
              <w:rPr>
                <w:spacing w:val="-2"/>
                <w:sz w:val="24"/>
                <w:lang w:bidi="ar-SA"/>
              </w:rPr>
            </w:pPr>
            <w:r w:rsidRPr="000A64D9">
              <w:rPr>
                <w:spacing w:val="-2"/>
                <w:sz w:val="24"/>
                <w:lang w:bidi="ar-SA"/>
              </w:rPr>
              <w:t>Enrollee Last Name</w:t>
            </w:r>
          </w:p>
        </w:tc>
        <w:tc>
          <w:tcPr>
            <w:tcW w:w="3175" w:type="pct"/>
          </w:tcPr>
          <w:p w:rsidR="00963581" w:rsidRPr="00C90495" w:rsidP="000A64D9" w14:paraId="3E7C8392" w14:textId="50631F7A">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last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0A4CF9C8"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386EEE43" w14:textId="05BB5D12">
            <w:pPr>
              <w:ind w:left="115"/>
              <w:rPr>
                <w:spacing w:val="-2"/>
                <w:sz w:val="24"/>
                <w:lang w:bidi="ar-SA"/>
              </w:rPr>
            </w:pPr>
            <w:r w:rsidRPr="000A64D9">
              <w:rPr>
                <w:spacing w:val="-2"/>
                <w:sz w:val="24"/>
                <w:lang w:bidi="ar-SA"/>
              </w:rPr>
              <w:t>C</w:t>
            </w:r>
          </w:p>
        </w:tc>
        <w:tc>
          <w:tcPr>
            <w:tcW w:w="1366" w:type="pct"/>
          </w:tcPr>
          <w:p w:rsidR="00963581" w:rsidRPr="00C90495" w:rsidP="000A64D9" w14:paraId="12B747D3" w14:textId="7FEE3588">
            <w:pPr>
              <w:ind w:left="115"/>
              <w:rPr>
                <w:spacing w:val="-2"/>
                <w:sz w:val="24"/>
                <w:lang w:bidi="ar-SA"/>
              </w:rPr>
            </w:pPr>
            <w:r w:rsidRPr="000A64D9">
              <w:rPr>
                <w:spacing w:val="-2"/>
                <w:sz w:val="24"/>
                <w:lang w:bidi="ar-SA"/>
              </w:rPr>
              <w:t>Enrollee ID</w:t>
            </w:r>
          </w:p>
        </w:tc>
        <w:tc>
          <w:tcPr>
            <w:tcW w:w="3175" w:type="pct"/>
          </w:tcPr>
          <w:p w:rsidR="00963581" w:rsidRPr="00C90495" w:rsidP="000A64D9" w14:paraId="1C4B2812" w14:textId="708892DF">
            <w:pPr>
              <w:ind w:left="115"/>
              <w:rPr>
                <w:sz w:val="24"/>
                <w:lang w:bidi="ar-SA"/>
              </w:rPr>
            </w:pPr>
            <w:r w:rsidRPr="643B3443">
              <w:rPr>
                <w:sz w:val="24"/>
                <w:szCs w:val="24"/>
                <w:lang w:bidi="ar-SA"/>
              </w:rPr>
              <w:t>Enter the Medicare Beneficiary Identifier (MBI) of the enrollee. This number must be submitted excluding hyphens or dashes.</w:t>
            </w:r>
          </w:p>
        </w:tc>
      </w:tr>
      <w:tr w14:paraId="6E71EFF7"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1C38ACD6" w14:textId="42776794">
            <w:pPr>
              <w:ind w:left="115"/>
              <w:rPr>
                <w:spacing w:val="-2"/>
                <w:sz w:val="24"/>
                <w:lang w:bidi="ar-SA"/>
              </w:rPr>
            </w:pPr>
            <w:r w:rsidRPr="000A64D9">
              <w:rPr>
                <w:spacing w:val="-2"/>
                <w:sz w:val="24"/>
                <w:lang w:bidi="ar-SA"/>
              </w:rPr>
              <w:t>D</w:t>
            </w:r>
          </w:p>
        </w:tc>
        <w:tc>
          <w:tcPr>
            <w:tcW w:w="1366" w:type="pct"/>
          </w:tcPr>
          <w:p w:rsidR="00963581" w:rsidRPr="00C90495" w:rsidP="000A64D9" w14:paraId="454B3D06" w14:textId="79CD6843">
            <w:pPr>
              <w:ind w:left="115"/>
              <w:rPr>
                <w:spacing w:val="-2"/>
                <w:sz w:val="24"/>
                <w:lang w:bidi="ar-SA"/>
              </w:rPr>
            </w:pPr>
            <w:r w:rsidRPr="000A64D9">
              <w:rPr>
                <w:spacing w:val="-2"/>
                <w:sz w:val="24"/>
                <w:lang w:bidi="ar-SA"/>
              </w:rPr>
              <w:t>Contract ID</w:t>
            </w:r>
          </w:p>
        </w:tc>
        <w:tc>
          <w:tcPr>
            <w:tcW w:w="3175" w:type="pct"/>
          </w:tcPr>
          <w:p w:rsidR="00963581" w:rsidRPr="00C90495" w:rsidP="000A64D9" w14:paraId="7270DA41" w14:textId="5825C7D4">
            <w:pPr>
              <w:ind w:left="115"/>
              <w:rPr>
                <w:sz w:val="24"/>
                <w:lang w:bidi="ar-SA"/>
              </w:rPr>
            </w:pPr>
            <w:r w:rsidRPr="00C90495">
              <w:rPr>
                <w:spacing w:val="-2"/>
                <w:sz w:val="24"/>
                <w:lang w:bidi="ar-SA"/>
              </w:rPr>
              <w:t>Enter</w:t>
            </w:r>
            <w:r w:rsidRPr="00C90495">
              <w:rPr>
                <w:spacing w:val="-12"/>
                <w:sz w:val="24"/>
                <w:lang w:bidi="ar-SA"/>
              </w:rPr>
              <w:t xml:space="preserve"> </w:t>
            </w:r>
            <w:r w:rsidRPr="00C90495">
              <w:rPr>
                <w:spacing w:val="-2"/>
                <w:sz w:val="24"/>
                <w:lang w:bidi="ar-SA"/>
              </w:rPr>
              <w:t>the</w:t>
            </w:r>
            <w:r w:rsidRPr="00C90495">
              <w:rPr>
                <w:spacing w:val="-12"/>
                <w:sz w:val="24"/>
                <w:lang w:bidi="ar-SA"/>
              </w:rPr>
              <w:t xml:space="preserve"> </w:t>
            </w:r>
            <w:r w:rsidRPr="00C90495">
              <w:rPr>
                <w:spacing w:val="-2"/>
                <w:sz w:val="24"/>
                <w:lang w:bidi="ar-SA"/>
              </w:rPr>
              <w:t>contract</w:t>
            </w:r>
            <w:r w:rsidRPr="00C90495">
              <w:rPr>
                <w:spacing w:val="-10"/>
                <w:sz w:val="24"/>
                <w:lang w:bidi="ar-SA"/>
              </w:rPr>
              <w:t xml:space="preserve"> </w:t>
            </w:r>
            <w:r w:rsidRPr="00C90495">
              <w:rPr>
                <w:spacing w:val="-2"/>
                <w:sz w:val="24"/>
                <w:lang w:bidi="ar-SA"/>
              </w:rPr>
              <w:t xml:space="preserve">number </w:t>
            </w:r>
            <w:r w:rsidRPr="00C90495">
              <w:rPr>
                <w:sz w:val="24"/>
                <w:lang w:bidi="ar-SA"/>
              </w:rPr>
              <w:t>(e.g., H1234).</w:t>
            </w:r>
          </w:p>
        </w:tc>
      </w:tr>
      <w:tr w14:paraId="7BB59524"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2472ED17" w14:textId="3C6FE2A9">
            <w:pPr>
              <w:ind w:left="115"/>
              <w:rPr>
                <w:spacing w:val="-2"/>
                <w:sz w:val="24"/>
                <w:lang w:bidi="ar-SA"/>
              </w:rPr>
            </w:pPr>
            <w:r w:rsidRPr="000A64D9">
              <w:rPr>
                <w:spacing w:val="-2"/>
                <w:sz w:val="24"/>
                <w:lang w:bidi="ar-SA"/>
              </w:rPr>
              <w:t>E</w:t>
            </w:r>
          </w:p>
        </w:tc>
        <w:tc>
          <w:tcPr>
            <w:tcW w:w="1366" w:type="pct"/>
          </w:tcPr>
          <w:p w:rsidR="00963581" w:rsidRPr="00C90495" w:rsidP="000A64D9" w14:paraId="67FE402E" w14:textId="2B5754A6">
            <w:pPr>
              <w:ind w:left="115"/>
              <w:rPr>
                <w:spacing w:val="-2"/>
                <w:sz w:val="24"/>
                <w:lang w:bidi="ar-SA"/>
              </w:rPr>
            </w:pPr>
            <w:r w:rsidRPr="00C90495">
              <w:rPr>
                <w:spacing w:val="-2"/>
                <w:sz w:val="24"/>
                <w:lang w:bidi="ar-SA"/>
              </w:rPr>
              <w:t>Plan</w:t>
            </w:r>
            <w:r w:rsidRPr="000A64D9">
              <w:rPr>
                <w:spacing w:val="-2"/>
                <w:sz w:val="24"/>
                <w:lang w:bidi="ar-SA"/>
              </w:rPr>
              <w:t xml:space="preserve"> </w:t>
            </w:r>
            <w:r w:rsidRPr="00C90495">
              <w:rPr>
                <w:spacing w:val="-2"/>
                <w:sz w:val="24"/>
                <w:lang w:bidi="ar-SA"/>
              </w:rPr>
              <w:t>Benefit</w:t>
            </w:r>
            <w:r w:rsidRPr="000A64D9">
              <w:rPr>
                <w:spacing w:val="-2"/>
                <w:sz w:val="24"/>
                <w:lang w:bidi="ar-SA"/>
              </w:rPr>
              <w:t xml:space="preserve"> </w:t>
            </w:r>
            <w:r w:rsidRPr="00C90495">
              <w:rPr>
                <w:spacing w:val="-2"/>
                <w:sz w:val="24"/>
                <w:lang w:bidi="ar-SA"/>
              </w:rPr>
              <w:t>Package (PBP)</w:t>
            </w:r>
          </w:p>
        </w:tc>
        <w:tc>
          <w:tcPr>
            <w:tcW w:w="3175" w:type="pct"/>
          </w:tcPr>
          <w:p w:rsidR="00963581" w:rsidRPr="00C90495" w:rsidP="000A64D9" w14:paraId="1FF100BA" w14:textId="50572352">
            <w:pPr>
              <w:ind w:left="115"/>
              <w:rPr>
                <w:sz w:val="24"/>
                <w:lang w:bidi="ar-SA"/>
              </w:rPr>
            </w:pPr>
            <w:r w:rsidRPr="00C90495">
              <w:rPr>
                <w:sz w:val="24"/>
                <w:lang w:bidi="ar-SA"/>
              </w:rPr>
              <w:t>Enter</w:t>
            </w:r>
            <w:r w:rsidRPr="00C90495">
              <w:rPr>
                <w:spacing w:val="-7"/>
                <w:sz w:val="24"/>
                <w:lang w:bidi="ar-SA"/>
              </w:rPr>
              <w:t xml:space="preserve"> </w:t>
            </w:r>
            <w:r w:rsidRPr="00C90495">
              <w:rPr>
                <w:sz w:val="24"/>
                <w:lang w:bidi="ar-SA"/>
              </w:rPr>
              <w:t>the</w:t>
            </w:r>
            <w:r w:rsidRPr="00C90495">
              <w:rPr>
                <w:spacing w:val="-4"/>
                <w:sz w:val="24"/>
                <w:lang w:bidi="ar-SA"/>
              </w:rPr>
              <w:t xml:space="preserve"> </w:t>
            </w:r>
            <w:r w:rsidRPr="00C90495">
              <w:rPr>
                <w:sz w:val="24"/>
                <w:lang w:bidi="ar-SA"/>
              </w:rPr>
              <w:t>PBP</w:t>
            </w:r>
            <w:r w:rsidRPr="00C90495">
              <w:rPr>
                <w:spacing w:val="-3"/>
                <w:sz w:val="24"/>
                <w:lang w:bidi="ar-SA"/>
              </w:rPr>
              <w:t xml:space="preserve"> </w:t>
            </w:r>
            <w:r w:rsidRPr="00C90495">
              <w:rPr>
                <w:sz w:val="24"/>
                <w:lang w:bidi="ar-SA"/>
              </w:rPr>
              <w:t xml:space="preserve">(e.g., </w:t>
            </w:r>
            <w:r w:rsidRPr="00C90495">
              <w:rPr>
                <w:spacing w:val="-4"/>
                <w:sz w:val="24"/>
                <w:lang w:bidi="ar-SA"/>
              </w:rPr>
              <w:t>001).</w:t>
            </w:r>
          </w:p>
        </w:tc>
      </w:tr>
      <w:tr w14:paraId="7087BE86"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6DDF7F67" w14:textId="4EB5ECEE">
            <w:pPr>
              <w:ind w:left="115"/>
              <w:rPr>
                <w:spacing w:val="-2"/>
                <w:sz w:val="24"/>
                <w:lang w:bidi="ar-SA"/>
              </w:rPr>
            </w:pPr>
            <w:r w:rsidRPr="000A64D9">
              <w:rPr>
                <w:spacing w:val="-2"/>
                <w:sz w:val="24"/>
                <w:lang w:bidi="ar-SA"/>
              </w:rPr>
              <w:t>F</w:t>
            </w:r>
          </w:p>
        </w:tc>
        <w:tc>
          <w:tcPr>
            <w:tcW w:w="1366" w:type="pct"/>
          </w:tcPr>
          <w:p w:rsidR="00963581" w:rsidRPr="00C90495" w:rsidP="000A64D9" w14:paraId="3227733A" w14:textId="344F43E6">
            <w:pPr>
              <w:ind w:left="115"/>
              <w:rPr>
                <w:spacing w:val="-2"/>
                <w:sz w:val="24"/>
                <w:lang w:bidi="ar-SA"/>
              </w:rPr>
            </w:pPr>
            <w:r w:rsidRPr="00C90495">
              <w:rPr>
                <w:spacing w:val="-2"/>
                <w:sz w:val="24"/>
                <w:lang w:bidi="ar-SA"/>
              </w:rPr>
              <w:t>First</w:t>
            </w:r>
            <w:r w:rsidRPr="000A64D9">
              <w:rPr>
                <w:spacing w:val="-2"/>
                <w:sz w:val="24"/>
                <w:lang w:bidi="ar-SA"/>
              </w:rPr>
              <w:t xml:space="preserve"> </w:t>
            </w:r>
            <w:r w:rsidRPr="00C90495">
              <w:rPr>
                <w:spacing w:val="-2"/>
                <w:sz w:val="24"/>
                <w:lang w:bidi="ar-SA"/>
              </w:rPr>
              <w:t>Tier,</w:t>
            </w:r>
            <w:r w:rsidRPr="000A64D9">
              <w:rPr>
                <w:spacing w:val="-2"/>
                <w:sz w:val="24"/>
                <w:lang w:bidi="ar-SA"/>
              </w:rPr>
              <w:t xml:space="preserve"> </w:t>
            </w:r>
            <w:r w:rsidRPr="00C90495">
              <w:rPr>
                <w:spacing w:val="-2"/>
                <w:sz w:val="24"/>
                <w:lang w:bidi="ar-SA"/>
              </w:rPr>
              <w:t xml:space="preserve">Downstream, </w:t>
            </w:r>
            <w:r w:rsidRPr="000A64D9">
              <w:rPr>
                <w:spacing w:val="-2"/>
                <w:sz w:val="24"/>
                <w:lang w:bidi="ar-SA"/>
              </w:rPr>
              <w:t>and Related Entity</w:t>
            </w:r>
          </w:p>
        </w:tc>
        <w:tc>
          <w:tcPr>
            <w:tcW w:w="3175" w:type="pct"/>
          </w:tcPr>
          <w:p w:rsidR="00963581" w:rsidP="000A64D9" w14:paraId="22007F12" w14:textId="77777777">
            <w:pPr>
              <w:spacing w:after="120"/>
              <w:ind w:left="115"/>
              <w:rPr>
                <w:sz w:val="24"/>
                <w:lang w:bidi="ar-SA"/>
              </w:rPr>
            </w:pPr>
            <w:r w:rsidRPr="00C90495">
              <w:rPr>
                <w:sz w:val="24"/>
                <w:lang w:bidi="ar-SA"/>
              </w:rPr>
              <w:t xml:space="preserve">Enter the name of the First </w:t>
            </w:r>
            <w:r w:rsidRPr="00C90495">
              <w:rPr>
                <w:spacing w:val="-2"/>
                <w:sz w:val="24"/>
                <w:lang w:bidi="ar-SA"/>
              </w:rPr>
              <w:t>Tier,</w:t>
            </w:r>
            <w:r w:rsidRPr="00C90495">
              <w:rPr>
                <w:spacing w:val="-10"/>
                <w:sz w:val="24"/>
                <w:lang w:bidi="ar-SA"/>
              </w:rPr>
              <w:t xml:space="preserve"> </w:t>
            </w:r>
            <w:r w:rsidRPr="00C90495">
              <w:rPr>
                <w:spacing w:val="-2"/>
                <w:sz w:val="24"/>
                <w:lang w:bidi="ar-SA"/>
              </w:rPr>
              <w:t>Downstream,</w:t>
            </w:r>
            <w:r w:rsidRPr="00C90495">
              <w:rPr>
                <w:spacing w:val="-9"/>
                <w:sz w:val="24"/>
                <w:lang w:bidi="ar-SA"/>
              </w:rPr>
              <w:t xml:space="preserve"> </w:t>
            </w:r>
            <w:r w:rsidRPr="00C90495">
              <w:rPr>
                <w:spacing w:val="-2"/>
                <w:sz w:val="24"/>
                <w:lang w:bidi="ar-SA"/>
              </w:rPr>
              <w:t>and</w:t>
            </w:r>
            <w:r w:rsidRPr="00C90495">
              <w:rPr>
                <w:spacing w:val="-10"/>
                <w:sz w:val="24"/>
                <w:lang w:bidi="ar-SA"/>
              </w:rPr>
              <w:t xml:space="preserve"> </w:t>
            </w:r>
            <w:r w:rsidRPr="00C90495">
              <w:rPr>
                <w:spacing w:val="-2"/>
                <w:sz w:val="24"/>
                <w:lang w:bidi="ar-SA"/>
              </w:rPr>
              <w:t xml:space="preserve">Related </w:t>
            </w:r>
            <w:r w:rsidRPr="00C90495">
              <w:rPr>
                <w:sz w:val="24"/>
                <w:lang w:bidi="ar-SA"/>
              </w:rPr>
              <w:t xml:space="preserve">Entity (which is any party that </w:t>
            </w:r>
            <w:r w:rsidRPr="00C90495">
              <w:rPr>
                <w:sz w:val="24"/>
                <w:lang w:bidi="ar-SA"/>
              </w:rPr>
              <w:t>enters into</w:t>
            </w:r>
            <w:r w:rsidRPr="00C90495">
              <w:rPr>
                <w:sz w:val="24"/>
                <w:lang w:bidi="ar-SA"/>
              </w:rPr>
              <w:t xml:space="preserve"> a written arrangement, acceptable to CMS, with the Sponsoring organization to provide administrative or health care services to an enrollee under the Part C or D program) that processed the request.</w:t>
            </w:r>
          </w:p>
          <w:p w:rsidR="00963581" w:rsidRPr="00C90495" w:rsidP="000A64D9" w14:paraId="2E7C459F" w14:textId="66673F9E">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 xml:space="preserve">Sponsoring organization processed the </w:t>
            </w:r>
            <w:r w:rsidRPr="00C90495">
              <w:rPr>
                <w:spacing w:val="-2"/>
                <w:sz w:val="24"/>
                <w:lang w:bidi="ar-SA"/>
              </w:rPr>
              <w:t>request.</w:t>
            </w:r>
          </w:p>
        </w:tc>
      </w:tr>
      <w:tr w14:paraId="07BB7392"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0A64D9" w:rsidP="000A64D9" w14:paraId="4C4EE7C0" w14:textId="2E149A42">
            <w:pPr>
              <w:ind w:left="115"/>
              <w:rPr>
                <w:spacing w:val="-2"/>
                <w:sz w:val="24"/>
                <w:lang w:bidi="ar-SA"/>
              </w:rPr>
            </w:pPr>
            <w:r w:rsidRPr="000A64D9">
              <w:rPr>
                <w:spacing w:val="-2"/>
                <w:sz w:val="24"/>
                <w:lang w:bidi="ar-SA"/>
              </w:rPr>
              <w:t>G</w:t>
            </w:r>
          </w:p>
        </w:tc>
        <w:tc>
          <w:tcPr>
            <w:tcW w:w="1366" w:type="pct"/>
          </w:tcPr>
          <w:p w:rsidR="00963581" w:rsidRPr="00C90495" w:rsidP="000A64D9" w14:paraId="0A1D866F" w14:textId="676E907E">
            <w:pPr>
              <w:ind w:left="115"/>
              <w:rPr>
                <w:spacing w:val="-2"/>
                <w:sz w:val="24"/>
                <w:lang w:bidi="ar-SA"/>
              </w:rPr>
            </w:pPr>
            <w:r w:rsidRPr="00C90495">
              <w:rPr>
                <w:spacing w:val="-2"/>
                <w:sz w:val="24"/>
                <w:lang w:bidi="ar-SA"/>
              </w:rPr>
              <w:t>Authorization</w:t>
            </w:r>
            <w:r w:rsidRPr="000A64D9">
              <w:rPr>
                <w:spacing w:val="-2"/>
                <w:sz w:val="24"/>
                <w:lang w:bidi="ar-SA"/>
              </w:rPr>
              <w:t xml:space="preserve"> </w:t>
            </w:r>
            <w:r w:rsidRPr="00C90495">
              <w:rPr>
                <w:spacing w:val="-2"/>
                <w:sz w:val="24"/>
                <w:lang w:bidi="ar-SA"/>
              </w:rPr>
              <w:t>or</w:t>
            </w:r>
            <w:r w:rsidRPr="000A64D9">
              <w:rPr>
                <w:spacing w:val="-2"/>
                <w:sz w:val="24"/>
                <w:lang w:bidi="ar-SA"/>
              </w:rPr>
              <w:t xml:space="preserve"> </w:t>
            </w:r>
            <w:r w:rsidRPr="00C90495">
              <w:rPr>
                <w:spacing w:val="-2"/>
                <w:sz w:val="24"/>
                <w:lang w:bidi="ar-SA"/>
              </w:rPr>
              <w:t>Claim Number</w:t>
            </w:r>
          </w:p>
        </w:tc>
        <w:tc>
          <w:tcPr>
            <w:tcW w:w="3175" w:type="pct"/>
          </w:tcPr>
          <w:p w:rsidR="00963581" w:rsidRPr="00C90495" w:rsidP="000A64D9" w14:paraId="17AA2CA9" w14:textId="77777777">
            <w:pPr>
              <w:spacing w:after="120"/>
              <w:ind w:left="115"/>
              <w:rPr>
                <w:sz w:val="24"/>
                <w:lang w:bidi="ar-SA"/>
              </w:rPr>
            </w:pPr>
            <w:r w:rsidRPr="00C90495">
              <w:rPr>
                <w:sz w:val="24"/>
                <w:lang w:bidi="ar-SA"/>
              </w:rPr>
              <w:t xml:space="preserve">Enter the associated </w:t>
            </w:r>
            <w:r w:rsidRPr="00C90495">
              <w:rPr>
                <w:spacing w:val="-2"/>
                <w:sz w:val="24"/>
                <w:lang w:bidi="ar-SA"/>
              </w:rPr>
              <w:t>authorization</w:t>
            </w:r>
            <w:r w:rsidRPr="00C90495">
              <w:rPr>
                <w:spacing w:val="-8"/>
                <w:sz w:val="24"/>
                <w:lang w:bidi="ar-SA"/>
              </w:rPr>
              <w:t xml:space="preserve"> </w:t>
            </w:r>
            <w:r w:rsidRPr="00C90495">
              <w:rPr>
                <w:spacing w:val="-2"/>
                <w:sz w:val="24"/>
                <w:lang w:bidi="ar-SA"/>
              </w:rPr>
              <w:t>or</w:t>
            </w:r>
            <w:r w:rsidRPr="00C90495">
              <w:rPr>
                <w:spacing w:val="-12"/>
                <w:sz w:val="24"/>
                <w:lang w:bidi="ar-SA"/>
              </w:rPr>
              <w:t xml:space="preserve"> </w:t>
            </w:r>
            <w:r w:rsidRPr="00C90495">
              <w:rPr>
                <w:spacing w:val="-2"/>
                <w:sz w:val="24"/>
                <w:lang w:bidi="ar-SA"/>
              </w:rPr>
              <w:t>claim</w:t>
            </w:r>
            <w:r w:rsidRPr="00C90495">
              <w:rPr>
                <w:spacing w:val="-7"/>
                <w:sz w:val="24"/>
                <w:lang w:bidi="ar-SA"/>
              </w:rPr>
              <w:t xml:space="preserve"> </w:t>
            </w:r>
            <w:r w:rsidRPr="00C90495">
              <w:rPr>
                <w:spacing w:val="-2"/>
                <w:sz w:val="24"/>
                <w:lang w:bidi="ar-SA"/>
              </w:rPr>
              <w:t xml:space="preserve">number </w:t>
            </w:r>
            <w:r w:rsidRPr="00C90495">
              <w:rPr>
                <w:sz w:val="24"/>
                <w:lang w:bidi="ar-SA"/>
              </w:rPr>
              <w:t xml:space="preserve">for this request. If an </w:t>
            </w:r>
            <w:r w:rsidRPr="00C90495">
              <w:rPr>
                <w:spacing w:val="-2"/>
                <w:sz w:val="24"/>
                <w:lang w:bidi="ar-SA"/>
              </w:rPr>
              <w:t>authorization</w:t>
            </w:r>
            <w:r w:rsidRPr="00C90495">
              <w:rPr>
                <w:spacing w:val="-8"/>
                <w:sz w:val="24"/>
                <w:lang w:bidi="ar-SA"/>
              </w:rPr>
              <w:t xml:space="preserve"> </w:t>
            </w:r>
            <w:r w:rsidRPr="00C90495">
              <w:rPr>
                <w:spacing w:val="-2"/>
                <w:sz w:val="24"/>
                <w:lang w:bidi="ar-SA"/>
              </w:rPr>
              <w:t>or</w:t>
            </w:r>
            <w:r w:rsidRPr="00C90495">
              <w:rPr>
                <w:spacing w:val="-12"/>
                <w:sz w:val="24"/>
                <w:lang w:bidi="ar-SA"/>
              </w:rPr>
              <w:t xml:space="preserve"> </w:t>
            </w:r>
            <w:r w:rsidRPr="00C90495">
              <w:rPr>
                <w:spacing w:val="-2"/>
                <w:sz w:val="24"/>
                <w:lang w:bidi="ar-SA"/>
              </w:rPr>
              <w:t>claim</w:t>
            </w:r>
            <w:r w:rsidRPr="00C90495">
              <w:rPr>
                <w:spacing w:val="-7"/>
                <w:sz w:val="24"/>
                <w:lang w:bidi="ar-SA"/>
              </w:rPr>
              <w:t xml:space="preserve"> </w:t>
            </w:r>
            <w:r w:rsidRPr="00C90495">
              <w:rPr>
                <w:spacing w:val="-2"/>
                <w:sz w:val="24"/>
                <w:lang w:bidi="ar-SA"/>
              </w:rPr>
              <w:t xml:space="preserve">number </w:t>
            </w:r>
            <w:r w:rsidRPr="00C90495">
              <w:rPr>
                <w:sz w:val="24"/>
                <w:lang w:bidi="ar-SA"/>
              </w:rPr>
              <w:t xml:space="preserve">is not available, enter the internal tracking or case </w:t>
            </w:r>
            <w:r w:rsidRPr="00C90495">
              <w:rPr>
                <w:spacing w:val="-2"/>
                <w:sz w:val="24"/>
                <w:lang w:bidi="ar-SA"/>
              </w:rPr>
              <w:t>number.</w:t>
            </w:r>
          </w:p>
          <w:p w:rsidR="00963581" w:rsidRPr="00C90495" w:rsidP="000A64D9" w14:paraId="29BB0BAB" w14:textId="767FFEAC">
            <w:pPr>
              <w:ind w:left="115"/>
              <w:rPr>
                <w:sz w:val="24"/>
                <w:lang w:bidi="ar-SA"/>
              </w:rPr>
            </w:pPr>
            <w:r w:rsidRPr="00C90495">
              <w:rPr>
                <w:sz w:val="24"/>
                <w:lang w:bidi="ar-SA"/>
              </w:rPr>
              <w:t xml:space="preserve">Enter None if there is no </w:t>
            </w:r>
            <w:r w:rsidRPr="00C90495">
              <w:rPr>
                <w:spacing w:val="-2"/>
                <w:sz w:val="24"/>
                <w:lang w:bidi="ar-SA"/>
              </w:rPr>
              <w:t>authorization,</w:t>
            </w:r>
            <w:r w:rsidRPr="00C90495">
              <w:rPr>
                <w:spacing w:val="-8"/>
                <w:sz w:val="24"/>
                <w:lang w:bidi="ar-SA"/>
              </w:rPr>
              <w:t xml:space="preserve"> </w:t>
            </w:r>
            <w:r w:rsidRPr="00C90495">
              <w:rPr>
                <w:spacing w:val="-2"/>
                <w:sz w:val="24"/>
                <w:lang w:bidi="ar-SA"/>
              </w:rPr>
              <w:t>claim</w:t>
            </w:r>
            <w:r w:rsidRPr="00C90495">
              <w:rPr>
                <w:spacing w:val="-7"/>
                <w:sz w:val="24"/>
                <w:lang w:bidi="ar-SA"/>
              </w:rPr>
              <w:t xml:space="preserve"> </w:t>
            </w:r>
            <w:r w:rsidRPr="00C90495">
              <w:rPr>
                <w:spacing w:val="-2"/>
                <w:sz w:val="24"/>
                <w:lang w:bidi="ar-SA"/>
              </w:rPr>
              <w:t>or</w:t>
            </w:r>
            <w:r w:rsidRPr="00C90495">
              <w:rPr>
                <w:spacing w:val="-12"/>
                <w:sz w:val="24"/>
                <w:lang w:bidi="ar-SA"/>
              </w:rPr>
              <w:t xml:space="preserve"> </w:t>
            </w:r>
            <w:r w:rsidRPr="00C90495">
              <w:rPr>
                <w:spacing w:val="-2"/>
                <w:sz w:val="24"/>
                <w:lang w:bidi="ar-SA"/>
              </w:rPr>
              <w:t xml:space="preserve">other </w:t>
            </w:r>
            <w:r w:rsidRPr="00C90495">
              <w:rPr>
                <w:sz w:val="24"/>
                <w:lang w:bidi="ar-SA"/>
              </w:rPr>
              <w:t>tracking number available.</w:t>
            </w:r>
          </w:p>
        </w:tc>
      </w:tr>
      <w:tr w14:paraId="06DBCF67" w14:textId="77777777" w:rsidTr="00854848">
        <w:tblPrEx>
          <w:tblW w:w="5000" w:type="pct"/>
          <w:jc w:val="center"/>
          <w:tblLayout w:type="fixed"/>
          <w:tblCellMar>
            <w:left w:w="0" w:type="dxa"/>
            <w:right w:w="0" w:type="dxa"/>
          </w:tblCellMar>
          <w:tblLook w:val="01E0"/>
        </w:tblPrEx>
        <w:trPr>
          <w:cantSplit/>
          <w:trHeight w:val="58"/>
          <w:jc w:val="center"/>
        </w:trPr>
        <w:tc>
          <w:tcPr>
            <w:tcW w:w="459" w:type="pct"/>
          </w:tcPr>
          <w:p w:rsidR="00963581" w:rsidRPr="000A64D9" w:rsidP="000A64D9" w14:paraId="27F9923B" w14:textId="6A016825">
            <w:pPr>
              <w:ind w:left="115"/>
              <w:rPr>
                <w:spacing w:val="-2"/>
                <w:sz w:val="24"/>
                <w:lang w:bidi="ar-SA"/>
              </w:rPr>
            </w:pPr>
            <w:r w:rsidRPr="000A64D9">
              <w:rPr>
                <w:spacing w:val="-2"/>
                <w:sz w:val="24"/>
                <w:lang w:bidi="ar-SA"/>
              </w:rPr>
              <w:t>H</w:t>
            </w:r>
          </w:p>
        </w:tc>
        <w:tc>
          <w:tcPr>
            <w:tcW w:w="1366" w:type="pct"/>
          </w:tcPr>
          <w:p w:rsidR="00963581" w:rsidRPr="00C90495" w:rsidP="000A64D9" w14:paraId="2C6B9F7A" w14:textId="5305440F">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the</w:t>
            </w:r>
            <w:r w:rsidRPr="000A64D9">
              <w:rPr>
                <w:spacing w:val="-2"/>
                <w:sz w:val="24"/>
                <w:lang w:bidi="ar-SA"/>
              </w:rPr>
              <w:t xml:space="preserve"> </w:t>
            </w:r>
            <w:r w:rsidRPr="00C90495">
              <w:rPr>
                <w:spacing w:val="-2"/>
                <w:sz w:val="24"/>
                <w:lang w:bidi="ar-SA"/>
              </w:rPr>
              <w:t>request</w:t>
            </w:r>
            <w:r w:rsidRPr="000A64D9">
              <w:rPr>
                <w:spacing w:val="-2"/>
                <w:sz w:val="24"/>
                <w:lang w:bidi="ar-SA"/>
              </w:rPr>
              <w:t xml:space="preserve"> </w:t>
            </w:r>
            <w:r w:rsidRPr="00C90495">
              <w:rPr>
                <w:spacing w:val="-2"/>
                <w:sz w:val="24"/>
                <w:lang w:bidi="ar-SA"/>
              </w:rPr>
              <w:t>was received</w:t>
            </w:r>
          </w:p>
        </w:tc>
        <w:tc>
          <w:tcPr>
            <w:tcW w:w="3175" w:type="pct"/>
          </w:tcPr>
          <w:p w:rsidR="00963581" w:rsidRPr="00C90495" w:rsidP="000A64D9" w14:paraId="0C10CD84" w14:textId="77777777">
            <w:pPr>
              <w:spacing w:after="120"/>
              <w:ind w:left="115"/>
              <w:rPr>
                <w:sz w:val="24"/>
                <w:lang w:bidi="ar-SA"/>
              </w:rPr>
            </w:pPr>
            <w:r w:rsidRPr="7FAA0D08">
              <w:rPr>
                <w:sz w:val="24"/>
                <w:szCs w:val="24"/>
                <w:lang w:bidi="ar-SA"/>
              </w:rPr>
              <w:t xml:space="preserve">Enter the date the reconsideration request was received. </w:t>
            </w:r>
            <w:r w:rsidRPr="00C90495">
              <w:rPr>
                <w:sz w:val="24"/>
                <w:lang w:bidi="ar-SA"/>
              </w:rPr>
              <w:t xml:space="preserve">If a standard request was </w:t>
            </w:r>
            <w:r w:rsidRPr="00C90495">
              <w:rPr>
                <w:spacing w:val="-2"/>
                <w:sz w:val="24"/>
                <w:lang w:bidi="ar-SA"/>
              </w:rPr>
              <w:t>upgraded</w:t>
            </w:r>
            <w:r w:rsidRPr="00C90495">
              <w:rPr>
                <w:spacing w:val="-9"/>
                <w:sz w:val="24"/>
                <w:lang w:bidi="ar-SA"/>
              </w:rPr>
              <w:t xml:space="preserve"> </w:t>
            </w:r>
            <w:r w:rsidRPr="00C90495">
              <w:rPr>
                <w:spacing w:val="-2"/>
                <w:sz w:val="24"/>
                <w:lang w:bidi="ar-SA"/>
              </w:rPr>
              <w:t>to</w:t>
            </w:r>
            <w:r w:rsidRPr="00C90495">
              <w:rPr>
                <w:spacing w:val="-9"/>
                <w:sz w:val="24"/>
                <w:lang w:bidi="ar-SA"/>
              </w:rPr>
              <w:t xml:space="preserve"> </w:t>
            </w:r>
            <w:r w:rsidRPr="00C90495">
              <w:rPr>
                <w:spacing w:val="-2"/>
                <w:sz w:val="24"/>
                <w:lang w:bidi="ar-SA"/>
              </w:rPr>
              <w:t>expedited,</w:t>
            </w:r>
            <w:r w:rsidRPr="00C90495">
              <w:rPr>
                <w:spacing w:val="-8"/>
                <w:sz w:val="24"/>
                <w:lang w:bidi="ar-SA"/>
              </w:rPr>
              <w:t xml:space="preserve"> </w:t>
            </w:r>
            <w:r w:rsidRPr="00C90495">
              <w:rPr>
                <w:spacing w:val="-2"/>
                <w:sz w:val="24"/>
                <w:lang w:bidi="ar-SA"/>
              </w:rPr>
              <w:t xml:space="preserve">enter </w:t>
            </w:r>
            <w:r w:rsidRPr="00C90495">
              <w:rPr>
                <w:sz w:val="24"/>
                <w:lang w:bidi="ar-SA"/>
              </w:rPr>
              <w:t xml:space="preserve">the date the request was </w:t>
            </w:r>
            <w:r w:rsidRPr="00C90495">
              <w:rPr>
                <w:spacing w:val="-2"/>
                <w:sz w:val="24"/>
                <w:lang w:bidi="ar-SA"/>
              </w:rPr>
              <w:t>upgraded.</w:t>
            </w:r>
          </w:p>
          <w:p w:rsidR="00963581" w:rsidRPr="00C90495" w:rsidP="0EEF72D5" w14:paraId="37D1CE15" w14:textId="0F48D414">
            <w:pPr>
              <w:ind w:left="115"/>
              <w:rPr>
                <w:sz w:val="24"/>
                <w:szCs w:val="24"/>
                <w:lang w:bidi="ar-SA"/>
              </w:rPr>
            </w:pPr>
            <w:r w:rsidRPr="0EEF72D5">
              <w:rPr>
                <w:spacing w:val="-2"/>
                <w:sz w:val="24"/>
                <w:szCs w:val="24"/>
                <w:lang w:bidi="ar-SA"/>
              </w:rPr>
              <w:t>If</w:t>
            </w:r>
            <w:r w:rsidRPr="0EEF72D5">
              <w:rPr>
                <w:spacing w:val="-8"/>
                <w:sz w:val="24"/>
                <w:szCs w:val="24"/>
                <w:lang w:bidi="ar-SA"/>
              </w:rPr>
              <w:t xml:space="preserve"> </w:t>
            </w:r>
            <w:r w:rsidRPr="0EEF72D5">
              <w:rPr>
                <w:spacing w:val="-2"/>
                <w:sz w:val="24"/>
                <w:szCs w:val="24"/>
                <w:lang w:bidi="ar-SA"/>
              </w:rPr>
              <w:t>the</w:t>
            </w:r>
            <w:r w:rsidRPr="0EEF72D5">
              <w:rPr>
                <w:spacing w:val="-8"/>
                <w:sz w:val="24"/>
                <w:szCs w:val="24"/>
                <w:lang w:bidi="ar-SA"/>
              </w:rPr>
              <w:t xml:space="preserve"> </w:t>
            </w:r>
            <w:r w:rsidRPr="0EEF72D5">
              <w:rPr>
                <w:spacing w:val="-2"/>
                <w:sz w:val="24"/>
                <w:szCs w:val="24"/>
                <w:lang w:bidi="ar-SA"/>
              </w:rPr>
              <w:t>Sponsoring</w:t>
            </w:r>
            <w:r w:rsidRPr="0EEF72D5">
              <w:rPr>
                <w:spacing w:val="-9"/>
                <w:sz w:val="24"/>
                <w:szCs w:val="24"/>
                <w:lang w:bidi="ar-SA"/>
              </w:rPr>
              <w:t xml:space="preserve"> </w:t>
            </w:r>
            <w:r w:rsidRPr="0EEF72D5">
              <w:rPr>
                <w:spacing w:val="-2"/>
                <w:sz w:val="24"/>
                <w:szCs w:val="24"/>
                <w:lang w:bidi="ar-SA"/>
              </w:rPr>
              <w:t xml:space="preserve">organization </w:t>
            </w:r>
            <w:r w:rsidRPr="0EEF72D5">
              <w:rPr>
                <w:sz w:val="24"/>
                <w:szCs w:val="24"/>
                <w:lang w:bidi="ar-SA"/>
              </w:rPr>
              <w:t>obtained information establishing good cause after the 6</w:t>
            </w:r>
            <w:r w:rsidRPr="0EEF72D5" w:rsidR="0B92350C">
              <w:rPr>
                <w:sz w:val="24"/>
                <w:szCs w:val="24"/>
                <w:lang w:bidi="ar-SA"/>
              </w:rPr>
              <w:t>5</w:t>
            </w:r>
            <w:r w:rsidRPr="0EEF72D5">
              <w:rPr>
                <w:sz w:val="24"/>
                <w:szCs w:val="24"/>
                <w:lang w:bidi="ar-SA"/>
              </w:rPr>
              <w:t>-day filing timeframe, enter the date the Sponsoring organization received the information</w:t>
            </w:r>
            <w:r w:rsidRPr="0EEF72D5">
              <w:rPr>
                <w:spacing w:val="-15"/>
                <w:sz w:val="24"/>
                <w:szCs w:val="24"/>
                <w:lang w:bidi="ar-SA"/>
              </w:rPr>
              <w:t xml:space="preserve"> </w:t>
            </w:r>
            <w:r w:rsidRPr="0EEF72D5">
              <w:rPr>
                <w:sz w:val="24"/>
                <w:szCs w:val="24"/>
                <w:lang w:bidi="ar-SA"/>
              </w:rPr>
              <w:t>establishing</w:t>
            </w:r>
            <w:r w:rsidRPr="0EEF72D5">
              <w:rPr>
                <w:spacing w:val="-15"/>
                <w:sz w:val="24"/>
                <w:szCs w:val="24"/>
                <w:lang w:bidi="ar-SA"/>
              </w:rPr>
              <w:t xml:space="preserve"> </w:t>
            </w:r>
            <w:r w:rsidRPr="0EEF72D5">
              <w:rPr>
                <w:sz w:val="24"/>
                <w:szCs w:val="24"/>
                <w:lang w:bidi="ar-SA"/>
              </w:rPr>
              <w:t xml:space="preserve">good </w:t>
            </w:r>
            <w:r w:rsidRPr="0EEF72D5">
              <w:rPr>
                <w:spacing w:val="-2"/>
                <w:sz w:val="24"/>
                <w:szCs w:val="24"/>
                <w:lang w:bidi="ar-SA"/>
              </w:rPr>
              <w:t>cause.</w:t>
            </w:r>
          </w:p>
        </w:tc>
      </w:tr>
      <w:tr w14:paraId="702F4038" w14:textId="77777777" w:rsidTr="0EEF72D5">
        <w:tblPrEx>
          <w:tblW w:w="5000" w:type="pct"/>
          <w:jc w:val="center"/>
          <w:tblLayout w:type="fixed"/>
          <w:tblCellMar>
            <w:left w:w="0" w:type="dxa"/>
            <w:right w:w="0" w:type="dxa"/>
          </w:tblCellMar>
          <w:tblLook w:val="01E0"/>
        </w:tblPrEx>
        <w:trPr>
          <w:cantSplit/>
          <w:trHeight w:val="58"/>
          <w:jc w:val="center"/>
        </w:trPr>
        <w:tc>
          <w:tcPr>
            <w:tcW w:w="459" w:type="pct"/>
          </w:tcPr>
          <w:p w:rsidR="00963581" w:rsidRPr="00C90495" w:rsidP="000A64D9" w14:paraId="24175023" w14:textId="6B3F3363">
            <w:pPr>
              <w:ind w:left="115"/>
              <w:rPr>
                <w:spacing w:val="-10"/>
                <w:sz w:val="24"/>
                <w:lang w:bidi="ar-SA"/>
              </w:rPr>
            </w:pPr>
            <w:r w:rsidRPr="00C90495">
              <w:rPr>
                <w:spacing w:val="-10"/>
                <w:sz w:val="24"/>
                <w:lang w:bidi="ar-SA"/>
              </w:rPr>
              <w:t>I</w:t>
            </w:r>
          </w:p>
        </w:tc>
        <w:tc>
          <w:tcPr>
            <w:tcW w:w="1366" w:type="pct"/>
          </w:tcPr>
          <w:p w:rsidR="00963581" w:rsidRPr="00C90495" w:rsidP="000A64D9" w14:paraId="2D6A1DB1" w14:textId="72A340C4">
            <w:pPr>
              <w:ind w:left="115"/>
              <w:rPr>
                <w:spacing w:val="-2"/>
                <w:sz w:val="24"/>
                <w:lang w:bidi="ar-SA"/>
              </w:rPr>
            </w:pPr>
            <w:r w:rsidRPr="00C90495">
              <w:rPr>
                <w:spacing w:val="-2"/>
                <w:sz w:val="24"/>
                <w:lang w:bidi="ar-SA"/>
              </w:rPr>
              <w:t>Time</w:t>
            </w:r>
            <w:r w:rsidRPr="000A64D9">
              <w:rPr>
                <w:spacing w:val="-2"/>
                <w:sz w:val="24"/>
                <w:lang w:bidi="ar-SA"/>
              </w:rPr>
              <w:t xml:space="preserve"> </w:t>
            </w:r>
            <w:r w:rsidRPr="00C90495">
              <w:rPr>
                <w:spacing w:val="-2"/>
                <w:sz w:val="24"/>
                <w:lang w:bidi="ar-SA"/>
              </w:rPr>
              <w:t>the</w:t>
            </w:r>
            <w:r w:rsidRPr="000A64D9">
              <w:rPr>
                <w:spacing w:val="-2"/>
                <w:sz w:val="24"/>
                <w:lang w:bidi="ar-SA"/>
              </w:rPr>
              <w:t xml:space="preserve"> </w:t>
            </w:r>
            <w:r w:rsidRPr="00C90495">
              <w:rPr>
                <w:spacing w:val="-2"/>
                <w:sz w:val="24"/>
                <w:lang w:bidi="ar-SA"/>
              </w:rPr>
              <w:t>request</w:t>
            </w:r>
            <w:r w:rsidRPr="000A64D9">
              <w:rPr>
                <w:spacing w:val="-2"/>
                <w:sz w:val="24"/>
                <w:lang w:bidi="ar-SA"/>
              </w:rPr>
              <w:t xml:space="preserve"> </w:t>
            </w:r>
            <w:r w:rsidRPr="00C90495">
              <w:rPr>
                <w:spacing w:val="-2"/>
                <w:sz w:val="24"/>
                <w:lang w:bidi="ar-SA"/>
              </w:rPr>
              <w:t>was received</w:t>
            </w:r>
          </w:p>
        </w:tc>
        <w:tc>
          <w:tcPr>
            <w:tcW w:w="3175" w:type="pct"/>
          </w:tcPr>
          <w:p w:rsidR="00963581" w:rsidRPr="00C90495" w:rsidP="000A64D9" w14:paraId="7BF89D4E" w14:textId="3800344E">
            <w:pPr>
              <w:spacing w:after="120"/>
              <w:ind w:left="115"/>
              <w:rPr>
                <w:sz w:val="24"/>
                <w:szCs w:val="24"/>
                <w:lang w:bidi="ar-SA"/>
              </w:rPr>
            </w:pPr>
            <w:r w:rsidRPr="7FAA0D08">
              <w:rPr>
                <w:sz w:val="24"/>
                <w:szCs w:val="24"/>
                <w:lang w:bidi="ar-SA"/>
              </w:rPr>
              <w:t xml:space="preserve">For all expedited requests, enter the time the </w:t>
            </w:r>
            <w:r w:rsidRPr="7FAA0D08">
              <w:rPr>
                <w:spacing w:val="-2"/>
                <w:sz w:val="24"/>
                <w:szCs w:val="24"/>
                <w:lang w:bidi="ar-SA"/>
              </w:rPr>
              <w:t>reconsideration</w:t>
            </w:r>
            <w:r w:rsidRPr="7FAA0D08">
              <w:rPr>
                <w:spacing w:val="-10"/>
                <w:sz w:val="24"/>
                <w:szCs w:val="24"/>
                <w:lang w:bidi="ar-SA"/>
              </w:rPr>
              <w:t xml:space="preserve"> </w:t>
            </w:r>
            <w:r w:rsidRPr="7FAA0D08">
              <w:rPr>
                <w:spacing w:val="-2"/>
                <w:sz w:val="24"/>
                <w:szCs w:val="24"/>
                <w:lang w:bidi="ar-SA"/>
              </w:rPr>
              <w:t>request</w:t>
            </w:r>
            <w:r w:rsidRPr="7FAA0D08">
              <w:rPr>
                <w:spacing w:val="-9"/>
                <w:sz w:val="24"/>
                <w:szCs w:val="24"/>
                <w:lang w:bidi="ar-SA"/>
              </w:rPr>
              <w:t xml:space="preserve"> </w:t>
            </w:r>
            <w:r w:rsidRPr="7FAA0D08">
              <w:rPr>
                <w:spacing w:val="-2"/>
                <w:sz w:val="24"/>
                <w:szCs w:val="24"/>
                <w:lang w:bidi="ar-SA"/>
              </w:rPr>
              <w:t xml:space="preserve">was </w:t>
            </w:r>
            <w:r w:rsidRPr="7FAA0D08">
              <w:rPr>
                <w:sz w:val="24"/>
                <w:szCs w:val="24"/>
                <w:lang w:bidi="ar-SA"/>
              </w:rPr>
              <w:t>received.</w:t>
            </w:r>
          </w:p>
          <w:p w:rsidR="00963581" w:rsidRPr="00C90495" w:rsidP="000A64D9" w14:paraId="0BB7AE27" w14:textId="77777777">
            <w:pPr>
              <w:spacing w:after="120"/>
              <w:ind w:left="115"/>
              <w:rPr>
                <w:sz w:val="24"/>
                <w:lang w:bidi="ar-SA"/>
              </w:rPr>
            </w:pPr>
            <w:r w:rsidRPr="00C90495">
              <w:rPr>
                <w:sz w:val="24"/>
                <w:lang w:bidi="ar-SA"/>
              </w:rPr>
              <w:t xml:space="preserve">If a standard request was </w:t>
            </w:r>
            <w:r w:rsidRPr="00C90495">
              <w:rPr>
                <w:spacing w:val="-2"/>
                <w:sz w:val="24"/>
                <w:lang w:bidi="ar-SA"/>
              </w:rPr>
              <w:t>upgraded</w:t>
            </w:r>
            <w:r w:rsidRPr="00C90495">
              <w:rPr>
                <w:spacing w:val="-9"/>
                <w:sz w:val="24"/>
                <w:lang w:bidi="ar-SA"/>
              </w:rPr>
              <w:t xml:space="preserve"> </w:t>
            </w:r>
            <w:r w:rsidRPr="00C90495">
              <w:rPr>
                <w:spacing w:val="-2"/>
                <w:sz w:val="24"/>
                <w:lang w:bidi="ar-SA"/>
              </w:rPr>
              <w:t>to</w:t>
            </w:r>
            <w:r w:rsidRPr="00C90495">
              <w:rPr>
                <w:spacing w:val="-9"/>
                <w:sz w:val="24"/>
                <w:lang w:bidi="ar-SA"/>
              </w:rPr>
              <w:t xml:space="preserve"> </w:t>
            </w:r>
            <w:r w:rsidRPr="00C90495">
              <w:rPr>
                <w:spacing w:val="-2"/>
                <w:sz w:val="24"/>
                <w:lang w:bidi="ar-SA"/>
              </w:rPr>
              <w:t>expedited,</w:t>
            </w:r>
            <w:r w:rsidRPr="00C90495">
              <w:rPr>
                <w:spacing w:val="-8"/>
                <w:sz w:val="24"/>
                <w:lang w:bidi="ar-SA"/>
              </w:rPr>
              <w:t xml:space="preserve"> </w:t>
            </w:r>
            <w:r w:rsidRPr="00C90495">
              <w:rPr>
                <w:spacing w:val="-2"/>
                <w:sz w:val="24"/>
                <w:lang w:bidi="ar-SA"/>
              </w:rPr>
              <w:t xml:space="preserve">enter </w:t>
            </w:r>
            <w:r w:rsidRPr="00C90495">
              <w:rPr>
                <w:sz w:val="24"/>
                <w:lang w:bidi="ar-SA"/>
              </w:rPr>
              <w:t xml:space="preserve">the time the request was </w:t>
            </w:r>
            <w:r w:rsidRPr="00C90495">
              <w:rPr>
                <w:spacing w:val="-2"/>
                <w:sz w:val="24"/>
                <w:lang w:bidi="ar-SA"/>
              </w:rPr>
              <w:t>upgraded.</w:t>
            </w:r>
          </w:p>
          <w:p w:rsidR="00963581" w:rsidRPr="00C90495" w:rsidP="0EEF72D5" w14:paraId="20A0C88A" w14:textId="77FCAA4D">
            <w:pPr>
              <w:ind w:left="115"/>
              <w:rPr>
                <w:sz w:val="24"/>
                <w:szCs w:val="24"/>
                <w:lang w:bidi="ar-SA"/>
              </w:rPr>
            </w:pPr>
            <w:r w:rsidRPr="0EEF72D5">
              <w:rPr>
                <w:spacing w:val="-2"/>
                <w:sz w:val="24"/>
                <w:szCs w:val="24"/>
                <w:lang w:bidi="ar-SA"/>
              </w:rPr>
              <w:t>If</w:t>
            </w:r>
            <w:r w:rsidRPr="0EEF72D5">
              <w:rPr>
                <w:spacing w:val="-8"/>
                <w:sz w:val="24"/>
                <w:szCs w:val="24"/>
                <w:lang w:bidi="ar-SA"/>
              </w:rPr>
              <w:t xml:space="preserve"> </w:t>
            </w:r>
            <w:r w:rsidRPr="0EEF72D5">
              <w:rPr>
                <w:spacing w:val="-2"/>
                <w:sz w:val="24"/>
                <w:szCs w:val="24"/>
                <w:lang w:bidi="ar-SA"/>
              </w:rPr>
              <w:t>the</w:t>
            </w:r>
            <w:r w:rsidRPr="0EEF72D5">
              <w:rPr>
                <w:spacing w:val="-8"/>
                <w:sz w:val="24"/>
                <w:szCs w:val="24"/>
                <w:lang w:bidi="ar-SA"/>
              </w:rPr>
              <w:t xml:space="preserve"> </w:t>
            </w:r>
            <w:r w:rsidRPr="0EEF72D5">
              <w:rPr>
                <w:spacing w:val="-2"/>
                <w:sz w:val="24"/>
                <w:szCs w:val="24"/>
                <w:lang w:bidi="ar-SA"/>
              </w:rPr>
              <w:t>Sponsoring</w:t>
            </w:r>
            <w:r w:rsidRPr="0EEF72D5">
              <w:rPr>
                <w:spacing w:val="-9"/>
                <w:sz w:val="24"/>
                <w:szCs w:val="24"/>
                <w:lang w:bidi="ar-SA"/>
              </w:rPr>
              <w:t xml:space="preserve"> </w:t>
            </w:r>
            <w:r w:rsidRPr="0EEF72D5">
              <w:rPr>
                <w:spacing w:val="-2"/>
                <w:sz w:val="24"/>
                <w:szCs w:val="24"/>
                <w:lang w:bidi="ar-SA"/>
              </w:rPr>
              <w:t xml:space="preserve">organization </w:t>
            </w:r>
            <w:r w:rsidRPr="0EEF72D5">
              <w:rPr>
                <w:sz w:val="24"/>
                <w:szCs w:val="24"/>
                <w:lang w:bidi="ar-SA"/>
              </w:rPr>
              <w:t>obtained information establishing good cause after the 6</w:t>
            </w:r>
            <w:r w:rsidRPr="0EEF72D5" w:rsidR="06AFA1EE">
              <w:rPr>
                <w:sz w:val="24"/>
                <w:szCs w:val="24"/>
                <w:lang w:bidi="ar-SA"/>
              </w:rPr>
              <w:t>5</w:t>
            </w:r>
            <w:r w:rsidRPr="0EEF72D5">
              <w:rPr>
                <w:sz w:val="24"/>
                <w:szCs w:val="24"/>
                <w:lang w:bidi="ar-SA"/>
              </w:rPr>
              <w:t>-day filing timeframe, enter the time the Sponsoring organization received the information</w:t>
            </w:r>
            <w:r w:rsidRPr="0EEF72D5">
              <w:rPr>
                <w:spacing w:val="-15"/>
                <w:sz w:val="24"/>
                <w:szCs w:val="24"/>
                <w:lang w:bidi="ar-SA"/>
              </w:rPr>
              <w:t xml:space="preserve"> </w:t>
            </w:r>
            <w:r w:rsidRPr="0EEF72D5">
              <w:rPr>
                <w:sz w:val="24"/>
                <w:szCs w:val="24"/>
                <w:lang w:bidi="ar-SA"/>
              </w:rPr>
              <w:t>establishing</w:t>
            </w:r>
            <w:r w:rsidRPr="0EEF72D5">
              <w:rPr>
                <w:spacing w:val="-15"/>
                <w:sz w:val="24"/>
                <w:szCs w:val="24"/>
                <w:lang w:bidi="ar-SA"/>
              </w:rPr>
              <w:t xml:space="preserve"> </w:t>
            </w:r>
            <w:r w:rsidRPr="0EEF72D5">
              <w:rPr>
                <w:sz w:val="24"/>
                <w:szCs w:val="24"/>
                <w:lang w:bidi="ar-SA"/>
              </w:rPr>
              <w:t xml:space="preserve">good </w:t>
            </w:r>
            <w:r w:rsidRPr="0EEF72D5">
              <w:rPr>
                <w:spacing w:val="-2"/>
                <w:sz w:val="24"/>
                <w:szCs w:val="24"/>
                <w:lang w:bidi="ar-SA"/>
              </w:rPr>
              <w:t>cause.</w:t>
            </w:r>
          </w:p>
          <w:p w:rsidR="00963581" w:rsidRPr="7FAA0D08" w:rsidP="000A64D9" w14:paraId="5B01D402" w14:textId="533A1CB7">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and dismissed requests.</w:t>
            </w:r>
          </w:p>
        </w:tc>
      </w:tr>
      <w:tr w14:paraId="0A60CE35"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1E9E06F8" w14:textId="7154D9CE">
            <w:pPr>
              <w:ind w:left="115"/>
              <w:rPr>
                <w:spacing w:val="-10"/>
                <w:sz w:val="24"/>
                <w:lang w:bidi="ar-SA"/>
              </w:rPr>
            </w:pPr>
            <w:r w:rsidRPr="00C90495">
              <w:rPr>
                <w:spacing w:val="-10"/>
                <w:sz w:val="24"/>
                <w:lang w:bidi="ar-SA"/>
              </w:rPr>
              <w:t>J</w:t>
            </w:r>
          </w:p>
        </w:tc>
        <w:tc>
          <w:tcPr>
            <w:tcW w:w="1366" w:type="pct"/>
          </w:tcPr>
          <w:p w:rsidR="00963581" w:rsidRPr="00C90495" w:rsidP="000A64D9" w14:paraId="2F7E1ADB" w14:textId="5F349E4F">
            <w:pPr>
              <w:ind w:left="115"/>
              <w:rPr>
                <w:spacing w:val="-2"/>
                <w:sz w:val="24"/>
                <w:lang w:bidi="ar-SA"/>
              </w:rPr>
            </w:pPr>
            <w:r w:rsidRPr="000A64D9">
              <w:rPr>
                <w:spacing w:val="-2"/>
                <w:sz w:val="24"/>
                <w:lang w:bidi="ar-SA"/>
              </w:rPr>
              <w:t>Part</w:t>
            </w:r>
            <w:r w:rsidRPr="00C90495">
              <w:rPr>
                <w:spacing w:val="-2"/>
                <w:sz w:val="24"/>
                <w:lang w:bidi="ar-SA"/>
              </w:rPr>
              <w:t xml:space="preserve"> </w:t>
            </w:r>
            <w:r w:rsidRPr="000A64D9">
              <w:rPr>
                <w:spacing w:val="-2"/>
                <w:sz w:val="24"/>
                <w:lang w:bidi="ar-SA"/>
              </w:rPr>
              <w:t xml:space="preserve">B Drug </w:t>
            </w:r>
            <w:r w:rsidRPr="00C90495">
              <w:rPr>
                <w:spacing w:val="-2"/>
                <w:sz w:val="24"/>
                <w:lang w:bidi="ar-SA"/>
              </w:rPr>
              <w:t>Request?</w:t>
            </w:r>
          </w:p>
        </w:tc>
        <w:tc>
          <w:tcPr>
            <w:tcW w:w="3175" w:type="pct"/>
          </w:tcPr>
          <w:p w:rsidR="00963581" w:rsidRPr="00C90495" w:rsidP="000A64D9" w14:paraId="00AA1AE3" w14:textId="77777777">
            <w:pPr>
              <w:spacing w:after="60"/>
              <w:ind w:left="115"/>
              <w:rPr>
                <w:sz w:val="24"/>
                <w:lang w:bidi="ar-SA"/>
              </w:rPr>
            </w:pPr>
            <w:r w:rsidRPr="00C90495">
              <w:rPr>
                <w:spacing w:val="-2"/>
                <w:sz w:val="24"/>
                <w:lang w:bidi="ar-SA"/>
              </w:rPr>
              <w:t>Enter:</w:t>
            </w:r>
          </w:p>
          <w:p w:rsidR="00963581" w:rsidRPr="00A811D5" w:rsidP="0077558C" w14:paraId="1ED8579F" w14:textId="77777777">
            <w:pPr>
              <w:numPr>
                <w:ilvl w:val="0"/>
                <w:numId w:val="24"/>
              </w:numPr>
              <w:tabs>
                <w:tab w:val="left" w:pos="412"/>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Yes</w:t>
            </w:r>
          </w:p>
          <w:p w:rsidR="00963581" w:rsidRPr="7FAA0D08" w:rsidP="0077558C" w14:paraId="13D91755" w14:textId="3F223858">
            <w:pPr>
              <w:numPr>
                <w:ilvl w:val="0"/>
                <w:numId w:val="24"/>
              </w:numPr>
              <w:tabs>
                <w:tab w:val="left" w:pos="412"/>
              </w:tabs>
              <w:ind w:left="403"/>
              <w:rPr>
                <w:sz w:val="24"/>
                <w:szCs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tc>
      </w:tr>
      <w:tr w14:paraId="6BFCEAED"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65C23E62" w14:textId="797A27B8">
            <w:pPr>
              <w:ind w:left="115"/>
              <w:rPr>
                <w:spacing w:val="-10"/>
                <w:sz w:val="24"/>
                <w:lang w:bidi="ar-SA"/>
              </w:rPr>
            </w:pPr>
            <w:r w:rsidRPr="00C90495">
              <w:rPr>
                <w:spacing w:val="-10"/>
                <w:sz w:val="24"/>
                <w:lang w:bidi="ar-SA"/>
              </w:rPr>
              <w:t>K</w:t>
            </w:r>
          </w:p>
        </w:tc>
        <w:tc>
          <w:tcPr>
            <w:tcW w:w="1366" w:type="pct"/>
          </w:tcPr>
          <w:p w:rsidR="00963581" w:rsidRPr="000A64D9" w:rsidP="000A64D9" w14:paraId="67E034E7" w14:textId="5E52C65D">
            <w:pPr>
              <w:ind w:left="115"/>
              <w:rPr>
                <w:spacing w:val="-2"/>
                <w:sz w:val="24"/>
                <w:lang w:bidi="ar-SA"/>
              </w:rPr>
            </w:pPr>
            <w:r w:rsidRPr="00C90495">
              <w:rPr>
                <w:spacing w:val="-2"/>
                <w:sz w:val="24"/>
                <w:lang w:bidi="ar-SA"/>
              </w:rPr>
              <w:t>AOR/Equivalent</w:t>
            </w:r>
            <w:r w:rsidRPr="000A64D9">
              <w:rPr>
                <w:spacing w:val="-2"/>
                <w:sz w:val="24"/>
                <w:lang w:bidi="ar-SA"/>
              </w:rPr>
              <w:t xml:space="preserve"> </w:t>
            </w:r>
            <w:r w:rsidRPr="00C90495">
              <w:rPr>
                <w:spacing w:val="-2"/>
                <w:sz w:val="24"/>
                <w:lang w:bidi="ar-SA"/>
              </w:rPr>
              <w:t xml:space="preserve">Notice </w:t>
            </w:r>
            <w:r w:rsidRPr="000A64D9">
              <w:rPr>
                <w:spacing w:val="-2"/>
                <w:sz w:val="24"/>
                <w:lang w:bidi="ar-SA"/>
              </w:rPr>
              <w:t>Receipt Date</w:t>
            </w:r>
          </w:p>
        </w:tc>
        <w:tc>
          <w:tcPr>
            <w:tcW w:w="3175" w:type="pct"/>
          </w:tcPr>
          <w:p w:rsidR="00963581" w:rsidP="000A64D9" w14:paraId="0B2F6334" w14:textId="77777777">
            <w:pPr>
              <w:spacing w:after="120"/>
              <w:ind w:left="115"/>
              <w:rPr>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Appointment</w:t>
            </w:r>
            <w:r w:rsidRPr="7FAA0D08">
              <w:rPr>
                <w:spacing w:val="-14"/>
                <w:sz w:val="24"/>
                <w:szCs w:val="24"/>
                <w:lang w:bidi="ar-SA"/>
              </w:rPr>
              <w:t xml:space="preserve"> </w:t>
            </w:r>
            <w:r w:rsidRPr="7FAA0D08">
              <w:rPr>
                <w:sz w:val="24"/>
                <w:szCs w:val="24"/>
                <w:lang w:bidi="ar-SA"/>
              </w:rPr>
              <w:t>of Representative (AOR) form or equivalent written notice was received by the Sponsoring organization.</w:t>
            </w:r>
          </w:p>
          <w:p w:rsidR="00963581" w:rsidRPr="00C90495" w:rsidP="000A64D9" w14:paraId="1F5A7310" w14:textId="2786105A">
            <w:pPr>
              <w:ind w:left="115"/>
              <w:rPr>
                <w:spacing w:val="-2"/>
                <w:sz w:val="24"/>
                <w:lang w:bidi="ar-SA"/>
              </w:rPr>
            </w:pPr>
            <w:r w:rsidRPr="00C90495">
              <w:rPr>
                <w:sz w:val="24"/>
                <w:lang w:bidi="ar-SA"/>
              </w:rPr>
              <w:t>Enter</w:t>
            </w:r>
            <w:r w:rsidRPr="00C90495">
              <w:rPr>
                <w:spacing w:val="-7"/>
                <w:sz w:val="24"/>
                <w:lang w:bidi="ar-SA"/>
              </w:rPr>
              <w:t xml:space="preserve"> </w:t>
            </w:r>
            <w:r w:rsidRPr="00C90495">
              <w:rPr>
                <w:sz w:val="24"/>
                <w:lang w:bidi="ar-SA"/>
              </w:rPr>
              <w:t>None</w:t>
            </w:r>
            <w:r w:rsidRPr="00C90495">
              <w:rPr>
                <w:spacing w:val="-4"/>
                <w:sz w:val="24"/>
                <w:lang w:bidi="ar-SA"/>
              </w:rPr>
              <w:t xml:space="preserve"> </w:t>
            </w:r>
            <w:r w:rsidRPr="00C90495">
              <w:rPr>
                <w:sz w:val="24"/>
                <w:lang w:bidi="ar-SA"/>
              </w:rPr>
              <w:t>if</w:t>
            </w:r>
            <w:r w:rsidRPr="00C90495">
              <w:rPr>
                <w:spacing w:val="-5"/>
                <w:sz w:val="24"/>
                <w:lang w:bidi="ar-SA"/>
              </w:rPr>
              <w:t xml:space="preserve"> </w:t>
            </w:r>
            <w:r w:rsidRPr="00C90495">
              <w:rPr>
                <w:sz w:val="24"/>
                <w:lang w:bidi="ar-SA"/>
              </w:rPr>
              <w:t>no</w:t>
            </w:r>
            <w:r w:rsidRPr="00C90495">
              <w:rPr>
                <w:spacing w:val="2"/>
                <w:sz w:val="24"/>
                <w:lang w:bidi="ar-SA"/>
              </w:rPr>
              <w:t xml:space="preserve"> </w:t>
            </w:r>
            <w:r w:rsidRPr="00C90495">
              <w:rPr>
                <w:sz w:val="24"/>
                <w:lang w:bidi="ar-SA"/>
              </w:rPr>
              <w:t>AOR</w:t>
            </w:r>
            <w:r w:rsidRPr="00C90495">
              <w:rPr>
                <w:spacing w:val="1"/>
                <w:sz w:val="24"/>
                <w:lang w:bidi="ar-SA"/>
              </w:rPr>
              <w:t xml:space="preserve"> </w:t>
            </w:r>
            <w:r w:rsidRPr="00C90495">
              <w:rPr>
                <w:spacing w:val="-7"/>
                <w:sz w:val="24"/>
                <w:lang w:bidi="ar-SA"/>
              </w:rPr>
              <w:t>or</w:t>
            </w:r>
            <w:r>
              <w:rPr>
                <w:spacing w:val="-7"/>
                <w:sz w:val="24"/>
                <w:lang w:bidi="ar-SA"/>
              </w:rPr>
              <w:t xml:space="preserve"> </w:t>
            </w:r>
            <w:r w:rsidRPr="00C90495">
              <w:rPr>
                <w:spacing w:val="-2"/>
                <w:sz w:val="24"/>
                <w:lang w:bidi="ar-SA"/>
              </w:rPr>
              <w:t>equivalent</w:t>
            </w:r>
            <w:r w:rsidRPr="00C90495">
              <w:rPr>
                <w:spacing w:val="-10"/>
                <w:sz w:val="24"/>
                <w:lang w:bidi="ar-SA"/>
              </w:rPr>
              <w:t xml:space="preserve"> </w:t>
            </w:r>
            <w:r w:rsidRPr="00C90495">
              <w:rPr>
                <w:spacing w:val="-2"/>
                <w:sz w:val="24"/>
                <w:lang w:bidi="ar-SA"/>
              </w:rPr>
              <w:t>written</w:t>
            </w:r>
            <w:r w:rsidRPr="00C90495">
              <w:rPr>
                <w:spacing w:val="-11"/>
                <w:sz w:val="24"/>
                <w:lang w:bidi="ar-SA"/>
              </w:rPr>
              <w:t xml:space="preserve"> </w:t>
            </w:r>
            <w:r w:rsidRPr="00C90495">
              <w:rPr>
                <w:spacing w:val="-2"/>
                <w:sz w:val="24"/>
                <w:lang w:bidi="ar-SA"/>
              </w:rPr>
              <w:t>notice</w:t>
            </w:r>
            <w:r w:rsidRPr="00C90495">
              <w:rPr>
                <w:spacing w:val="-8"/>
                <w:sz w:val="24"/>
                <w:lang w:bidi="ar-SA"/>
              </w:rPr>
              <w:t xml:space="preserve"> </w:t>
            </w:r>
            <w:r w:rsidRPr="00C90495">
              <w:rPr>
                <w:spacing w:val="-2"/>
                <w:sz w:val="24"/>
                <w:lang w:bidi="ar-SA"/>
              </w:rPr>
              <w:t xml:space="preserve">was </w:t>
            </w:r>
            <w:r w:rsidRPr="00C90495">
              <w:rPr>
                <w:sz w:val="24"/>
                <w:lang w:bidi="ar-SA"/>
              </w:rPr>
              <w:t>received or required.</w:t>
            </w:r>
          </w:p>
        </w:tc>
      </w:tr>
      <w:tr w14:paraId="6CE22A17"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0EA115A0" w14:textId="1E3B38B5">
            <w:pPr>
              <w:ind w:left="115"/>
              <w:rPr>
                <w:spacing w:val="-10"/>
                <w:sz w:val="24"/>
                <w:lang w:bidi="ar-SA"/>
              </w:rPr>
            </w:pPr>
            <w:r w:rsidRPr="00C90495">
              <w:rPr>
                <w:spacing w:val="-10"/>
                <w:sz w:val="24"/>
                <w:lang w:bidi="ar-SA"/>
              </w:rPr>
              <w:t>L</w:t>
            </w:r>
          </w:p>
        </w:tc>
        <w:tc>
          <w:tcPr>
            <w:tcW w:w="1366" w:type="pct"/>
          </w:tcPr>
          <w:p w:rsidR="00963581" w:rsidRPr="00C90495" w:rsidP="000A64D9" w14:paraId="54C76035" w14:textId="60FB2CE0">
            <w:pPr>
              <w:ind w:left="115"/>
              <w:rPr>
                <w:spacing w:val="-2"/>
                <w:sz w:val="24"/>
                <w:lang w:bidi="ar-SA"/>
              </w:rPr>
            </w:pPr>
            <w:r w:rsidRPr="00C90495">
              <w:rPr>
                <w:spacing w:val="-2"/>
                <w:sz w:val="24"/>
                <w:lang w:bidi="ar-SA"/>
              </w:rPr>
              <w:t>AOR/Equivalent</w:t>
            </w:r>
            <w:r w:rsidRPr="000A64D9">
              <w:rPr>
                <w:spacing w:val="-2"/>
                <w:sz w:val="24"/>
                <w:lang w:bidi="ar-SA"/>
              </w:rPr>
              <w:t xml:space="preserve"> </w:t>
            </w:r>
            <w:r w:rsidRPr="00C90495">
              <w:rPr>
                <w:spacing w:val="-2"/>
                <w:sz w:val="24"/>
                <w:lang w:bidi="ar-SA"/>
              </w:rPr>
              <w:t xml:space="preserve">Notice </w:t>
            </w:r>
            <w:r w:rsidRPr="000A64D9">
              <w:rPr>
                <w:spacing w:val="-2"/>
                <w:sz w:val="24"/>
                <w:lang w:bidi="ar-SA"/>
              </w:rPr>
              <w:t>Receipt Time</w:t>
            </w:r>
          </w:p>
        </w:tc>
        <w:tc>
          <w:tcPr>
            <w:tcW w:w="3175" w:type="pct"/>
          </w:tcPr>
          <w:p w:rsidR="00963581" w:rsidP="000A64D9" w14:paraId="6D6F4327" w14:textId="77777777">
            <w:pPr>
              <w:spacing w:after="120"/>
              <w:ind w:left="115"/>
              <w:rPr>
                <w:sz w:val="24"/>
                <w:szCs w:val="24"/>
                <w:lang w:bidi="ar-SA"/>
              </w:rPr>
            </w:pPr>
            <w:r w:rsidRPr="7FAA0D08">
              <w:rPr>
                <w:sz w:val="24"/>
                <w:szCs w:val="24"/>
                <w:lang w:bidi="ar-SA"/>
              </w:rPr>
              <w:t>For</w:t>
            </w:r>
            <w:r w:rsidRPr="7FAA0D08">
              <w:rPr>
                <w:spacing w:val="-15"/>
                <w:sz w:val="24"/>
                <w:szCs w:val="24"/>
                <w:lang w:bidi="ar-SA"/>
              </w:rPr>
              <w:t xml:space="preserve"> </w:t>
            </w:r>
            <w:r w:rsidRPr="7FAA0D08">
              <w:rPr>
                <w:sz w:val="24"/>
                <w:szCs w:val="24"/>
                <w:lang w:bidi="ar-SA"/>
              </w:rPr>
              <w:t>all</w:t>
            </w:r>
            <w:r w:rsidRPr="7FAA0D08">
              <w:rPr>
                <w:spacing w:val="-15"/>
                <w:sz w:val="24"/>
                <w:szCs w:val="24"/>
                <w:lang w:bidi="ar-SA"/>
              </w:rPr>
              <w:t xml:space="preserve"> </w:t>
            </w:r>
            <w:r w:rsidRPr="7FAA0D08">
              <w:rPr>
                <w:sz w:val="24"/>
                <w:szCs w:val="24"/>
                <w:lang w:bidi="ar-SA"/>
              </w:rPr>
              <w:t>expedited</w:t>
            </w:r>
            <w:r w:rsidRPr="7FAA0D08">
              <w:rPr>
                <w:spacing w:val="-15"/>
                <w:sz w:val="24"/>
                <w:szCs w:val="24"/>
                <w:lang w:bidi="ar-SA"/>
              </w:rPr>
              <w:t xml:space="preserve"> </w:t>
            </w:r>
            <w:r w:rsidRPr="7FAA0D08">
              <w:rPr>
                <w:sz w:val="24"/>
                <w:szCs w:val="24"/>
                <w:lang w:bidi="ar-SA"/>
              </w:rPr>
              <w:t>requests,</w:t>
            </w:r>
            <w:r w:rsidRPr="7FAA0D08">
              <w:rPr>
                <w:spacing w:val="-15"/>
                <w:sz w:val="24"/>
                <w:szCs w:val="24"/>
                <w:lang w:bidi="ar-SA"/>
              </w:rPr>
              <w:t xml:space="preserve"> </w:t>
            </w:r>
            <w:r w:rsidRPr="7FAA0D08">
              <w:rPr>
                <w:sz w:val="24"/>
                <w:szCs w:val="24"/>
                <w:lang w:bidi="ar-SA"/>
              </w:rPr>
              <w:t>enter the time the Appointment of Representative (AOR) form or equivalent written notice was received by the Sponsoring organization.</w:t>
            </w:r>
          </w:p>
          <w:p w:rsidR="00963581" w:rsidRPr="7FAA0D08" w:rsidP="000A64D9" w14:paraId="7FC2BD39" w14:textId="328D2FCB">
            <w:pPr>
              <w:ind w:left="115"/>
              <w:rPr>
                <w:sz w:val="24"/>
                <w:szCs w:val="24"/>
                <w:lang w:bidi="ar-SA"/>
              </w:rPr>
            </w:pPr>
            <w:r w:rsidRPr="00C90495">
              <w:rPr>
                <w:sz w:val="24"/>
                <w:lang w:bidi="ar-SA"/>
              </w:rPr>
              <w:t>Enter None for standard requests or</w:t>
            </w:r>
            <w:r w:rsidRPr="00C90495">
              <w:rPr>
                <w:spacing w:val="-14"/>
                <w:sz w:val="24"/>
                <w:lang w:bidi="ar-SA"/>
              </w:rPr>
              <w:t xml:space="preserve"> </w:t>
            </w:r>
            <w:r w:rsidRPr="00C90495">
              <w:rPr>
                <w:sz w:val="24"/>
                <w:lang w:bidi="ar-SA"/>
              </w:rPr>
              <w:t>if</w:t>
            </w:r>
            <w:r w:rsidRPr="00C90495">
              <w:rPr>
                <w:spacing w:val="-14"/>
                <w:sz w:val="24"/>
                <w:lang w:bidi="ar-SA"/>
              </w:rPr>
              <w:t xml:space="preserve"> </w:t>
            </w:r>
            <w:r w:rsidRPr="00C90495">
              <w:rPr>
                <w:sz w:val="24"/>
                <w:lang w:bidi="ar-SA"/>
              </w:rPr>
              <w:t>no</w:t>
            </w:r>
            <w:r w:rsidRPr="00C90495">
              <w:rPr>
                <w:spacing w:val="-14"/>
                <w:sz w:val="24"/>
                <w:lang w:bidi="ar-SA"/>
              </w:rPr>
              <w:t xml:space="preserve"> </w:t>
            </w:r>
            <w:r w:rsidRPr="00C90495">
              <w:rPr>
                <w:sz w:val="24"/>
                <w:lang w:bidi="ar-SA"/>
              </w:rPr>
              <w:t>AOR</w:t>
            </w:r>
            <w:r w:rsidRPr="00C90495">
              <w:rPr>
                <w:spacing w:val="-13"/>
                <w:sz w:val="24"/>
                <w:lang w:bidi="ar-SA"/>
              </w:rPr>
              <w:t xml:space="preserve"> </w:t>
            </w:r>
            <w:r w:rsidRPr="00C90495">
              <w:rPr>
                <w:sz w:val="24"/>
                <w:lang w:bidi="ar-SA"/>
              </w:rPr>
              <w:t>or</w:t>
            </w:r>
            <w:r w:rsidRPr="00C90495">
              <w:rPr>
                <w:spacing w:val="-12"/>
                <w:sz w:val="24"/>
                <w:lang w:bidi="ar-SA"/>
              </w:rPr>
              <w:t xml:space="preserve"> </w:t>
            </w:r>
            <w:r w:rsidRPr="00C90495">
              <w:rPr>
                <w:sz w:val="24"/>
                <w:lang w:bidi="ar-SA"/>
              </w:rPr>
              <w:t>equivalent</w:t>
            </w:r>
            <w:r w:rsidRPr="00C90495">
              <w:rPr>
                <w:spacing w:val="-12"/>
                <w:sz w:val="24"/>
                <w:lang w:bidi="ar-SA"/>
              </w:rPr>
              <w:t xml:space="preserve"> </w:t>
            </w:r>
            <w:r w:rsidRPr="00C90495">
              <w:rPr>
                <w:sz w:val="24"/>
                <w:lang w:bidi="ar-SA"/>
              </w:rPr>
              <w:t>written notice was received or required.</w:t>
            </w:r>
          </w:p>
        </w:tc>
      </w:tr>
      <w:tr w14:paraId="4DA60B79"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3362E2E3" w14:textId="0C5DC97C">
            <w:pPr>
              <w:ind w:left="115"/>
              <w:rPr>
                <w:spacing w:val="-10"/>
                <w:sz w:val="24"/>
                <w:lang w:bidi="ar-SA"/>
              </w:rPr>
            </w:pPr>
            <w:r w:rsidRPr="00C90495">
              <w:rPr>
                <w:spacing w:val="-10"/>
                <w:sz w:val="24"/>
                <w:lang w:bidi="ar-SA"/>
              </w:rPr>
              <w:t>M</w:t>
            </w:r>
          </w:p>
        </w:tc>
        <w:tc>
          <w:tcPr>
            <w:tcW w:w="1366" w:type="pct"/>
          </w:tcPr>
          <w:p w:rsidR="00963581" w:rsidRPr="00C90495" w:rsidP="000A64D9" w14:paraId="73A6DEC0" w14:textId="05074536">
            <w:pPr>
              <w:ind w:left="115"/>
              <w:rPr>
                <w:spacing w:val="-2"/>
                <w:sz w:val="24"/>
                <w:lang w:bidi="ar-SA"/>
              </w:rPr>
            </w:pPr>
            <w:r w:rsidRPr="000A64D9">
              <w:rPr>
                <w:spacing w:val="-2"/>
                <w:sz w:val="24"/>
                <w:lang w:bidi="ar-SA"/>
              </w:rPr>
              <w:t xml:space="preserve">Request </w:t>
            </w:r>
            <w:r w:rsidRPr="00C90495">
              <w:rPr>
                <w:spacing w:val="-2"/>
                <w:sz w:val="24"/>
                <w:lang w:bidi="ar-SA"/>
              </w:rPr>
              <w:t>Determination</w:t>
            </w:r>
          </w:p>
        </w:tc>
        <w:tc>
          <w:tcPr>
            <w:tcW w:w="3175" w:type="pct"/>
          </w:tcPr>
          <w:p w:rsidR="00963581" w:rsidRPr="00C90495" w:rsidP="000A64D9" w14:paraId="02F6CDB6" w14:textId="77777777">
            <w:pPr>
              <w:spacing w:after="60"/>
              <w:ind w:left="115"/>
              <w:rPr>
                <w:sz w:val="24"/>
                <w:lang w:bidi="ar-SA"/>
              </w:rPr>
            </w:pPr>
            <w:r w:rsidRPr="00C90495">
              <w:rPr>
                <w:spacing w:val="-2"/>
                <w:sz w:val="24"/>
                <w:lang w:bidi="ar-SA"/>
              </w:rPr>
              <w:t>Enter:</w:t>
            </w:r>
          </w:p>
          <w:p w:rsidR="00963581" w:rsidRPr="00C90495" w:rsidP="0077558C" w14:paraId="513E6F38" w14:textId="77777777">
            <w:pPr>
              <w:numPr>
                <w:ilvl w:val="0"/>
                <w:numId w:val="24"/>
              </w:numPr>
              <w:tabs>
                <w:tab w:val="left" w:pos="412"/>
              </w:tabs>
              <w:ind w:left="403"/>
              <w:rPr>
                <w:sz w:val="24"/>
                <w:lang w:bidi="ar-SA"/>
              </w:rPr>
            </w:pPr>
            <w:r w:rsidRPr="000A6177">
              <w:rPr>
                <w:sz w:val="24"/>
                <w:lang w:bidi="ar-SA"/>
              </w:rPr>
              <w:t>Approved</w:t>
            </w:r>
          </w:p>
          <w:p w:rsidR="00963581" w:rsidRPr="00BB6FCD" w:rsidP="0077558C" w14:paraId="416830C9" w14:textId="77777777">
            <w:pPr>
              <w:numPr>
                <w:ilvl w:val="0"/>
                <w:numId w:val="24"/>
              </w:numPr>
              <w:tabs>
                <w:tab w:val="left" w:pos="412"/>
              </w:tabs>
              <w:ind w:left="403"/>
              <w:rPr>
                <w:sz w:val="24"/>
                <w:lang w:bidi="ar-SA"/>
              </w:rPr>
            </w:pPr>
            <w:r w:rsidRPr="000A6177">
              <w:rPr>
                <w:sz w:val="24"/>
                <w:lang w:bidi="ar-SA"/>
              </w:rPr>
              <w:t>Denied</w:t>
            </w:r>
          </w:p>
          <w:p w:rsidR="00963581" w:rsidRPr="00331475" w:rsidP="0077558C" w14:paraId="63BC661B" w14:textId="52848827">
            <w:pPr>
              <w:numPr>
                <w:ilvl w:val="0"/>
                <w:numId w:val="24"/>
              </w:numPr>
              <w:tabs>
                <w:tab w:val="left" w:pos="412"/>
              </w:tabs>
              <w:ind w:left="403"/>
              <w:rPr>
                <w:sz w:val="24"/>
                <w:lang w:bidi="ar-SA"/>
              </w:rPr>
            </w:pPr>
            <w:r w:rsidRPr="000A6177">
              <w:rPr>
                <w:sz w:val="24"/>
                <w:lang w:bidi="ar-SA"/>
              </w:rPr>
              <w:t>Dismissed</w:t>
            </w:r>
          </w:p>
        </w:tc>
      </w:tr>
      <w:tr w14:paraId="2CBB0552"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452C9DA9" w14:textId="2F59C08F">
            <w:pPr>
              <w:ind w:left="115"/>
              <w:rPr>
                <w:spacing w:val="-10"/>
                <w:sz w:val="24"/>
                <w:lang w:bidi="ar-SA"/>
              </w:rPr>
            </w:pPr>
            <w:r w:rsidRPr="00C90495">
              <w:rPr>
                <w:spacing w:val="-10"/>
                <w:sz w:val="24"/>
                <w:lang w:bidi="ar-SA"/>
              </w:rPr>
              <w:t>N</w:t>
            </w:r>
          </w:p>
        </w:tc>
        <w:tc>
          <w:tcPr>
            <w:tcW w:w="1366" w:type="pct"/>
          </w:tcPr>
          <w:p w:rsidR="00963581" w:rsidRPr="000A64D9" w:rsidP="000A64D9" w14:paraId="5BA92380" w14:textId="213CF429">
            <w:pPr>
              <w:ind w:left="115"/>
              <w:rPr>
                <w:spacing w:val="-2"/>
                <w:sz w:val="24"/>
                <w:lang w:bidi="ar-SA"/>
              </w:rPr>
            </w:pPr>
            <w:r w:rsidRPr="000A64D9">
              <w:rPr>
                <w:spacing w:val="-2"/>
                <w:sz w:val="24"/>
                <w:lang w:bidi="ar-SA"/>
              </w:rPr>
              <w:t xml:space="preserve">Was the request processed as Standard or </w:t>
            </w:r>
            <w:r w:rsidRPr="00C90495">
              <w:rPr>
                <w:spacing w:val="-2"/>
                <w:sz w:val="24"/>
                <w:lang w:bidi="ar-SA"/>
              </w:rPr>
              <w:t>Expedited?</w:t>
            </w:r>
          </w:p>
        </w:tc>
        <w:tc>
          <w:tcPr>
            <w:tcW w:w="3175" w:type="pct"/>
          </w:tcPr>
          <w:p w:rsidR="00963581" w:rsidRPr="00C90495" w:rsidP="000A64D9" w14:paraId="3A6F83F0" w14:textId="77777777">
            <w:pPr>
              <w:spacing w:after="60"/>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manner</w:t>
            </w:r>
            <w:r w:rsidRPr="00C90495">
              <w:rPr>
                <w:spacing w:val="-15"/>
                <w:sz w:val="24"/>
                <w:lang w:bidi="ar-SA"/>
              </w:rPr>
              <w:t xml:space="preserve"> </w:t>
            </w:r>
            <w:r w:rsidRPr="00C90495">
              <w:rPr>
                <w:sz w:val="24"/>
                <w:lang w:bidi="ar-SA"/>
              </w:rPr>
              <w:t>by</w:t>
            </w:r>
            <w:r w:rsidRPr="00C90495">
              <w:rPr>
                <w:spacing w:val="-15"/>
                <w:sz w:val="24"/>
                <w:lang w:bidi="ar-SA"/>
              </w:rPr>
              <w:t xml:space="preserve"> </w:t>
            </w:r>
            <w:r w:rsidRPr="00C90495">
              <w:rPr>
                <w:sz w:val="24"/>
                <w:lang w:bidi="ar-SA"/>
              </w:rPr>
              <w:t>which</w:t>
            </w:r>
            <w:r w:rsidRPr="00C90495">
              <w:rPr>
                <w:spacing w:val="-15"/>
                <w:sz w:val="24"/>
                <w:lang w:bidi="ar-SA"/>
              </w:rPr>
              <w:t xml:space="preserve"> </w:t>
            </w:r>
            <w:r w:rsidRPr="00C90495">
              <w:rPr>
                <w:sz w:val="24"/>
                <w:lang w:bidi="ar-SA"/>
              </w:rPr>
              <w:t>the request was processed:</w:t>
            </w:r>
          </w:p>
          <w:p w:rsidR="00963581" w:rsidRPr="000A6177" w:rsidP="0077558C" w14:paraId="0AEA7DB5" w14:textId="77777777">
            <w:pPr>
              <w:numPr>
                <w:ilvl w:val="0"/>
                <w:numId w:val="24"/>
              </w:numPr>
              <w:tabs>
                <w:tab w:val="left" w:pos="412"/>
              </w:tabs>
              <w:ind w:left="403"/>
              <w:rPr>
                <w:sz w:val="24"/>
                <w:lang w:bidi="ar-SA"/>
              </w:rPr>
            </w:pPr>
            <w:r w:rsidRPr="00C90495">
              <w:rPr>
                <w:sz w:val="24"/>
                <w:lang w:bidi="ar-SA"/>
              </w:rPr>
              <w:t>S for</w:t>
            </w:r>
            <w:r w:rsidRPr="000A6177">
              <w:rPr>
                <w:sz w:val="24"/>
                <w:lang w:bidi="ar-SA"/>
              </w:rPr>
              <w:t xml:space="preserve"> Standard</w:t>
            </w:r>
          </w:p>
          <w:p w:rsidR="00963581" w:rsidRPr="00C90495" w:rsidP="0077558C" w14:paraId="02C3CDCE" w14:textId="34FA8C70">
            <w:pPr>
              <w:numPr>
                <w:ilvl w:val="0"/>
                <w:numId w:val="24"/>
              </w:numPr>
              <w:tabs>
                <w:tab w:val="left" w:pos="412"/>
              </w:tabs>
              <w:ind w:left="403"/>
              <w:rPr>
                <w:spacing w:val="-2"/>
                <w:sz w:val="24"/>
                <w:lang w:bidi="ar-SA"/>
              </w:rPr>
            </w:pPr>
            <w:r w:rsidRPr="00C90495">
              <w:rPr>
                <w:sz w:val="24"/>
                <w:lang w:bidi="ar-SA"/>
              </w:rPr>
              <w:t>E</w:t>
            </w:r>
            <w:r w:rsidRPr="000A6177">
              <w:rPr>
                <w:sz w:val="24"/>
                <w:lang w:bidi="ar-SA"/>
              </w:rPr>
              <w:t xml:space="preserve"> </w:t>
            </w:r>
            <w:r w:rsidRPr="00C90495">
              <w:rPr>
                <w:sz w:val="24"/>
                <w:lang w:bidi="ar-SA"/>
              </w:rPr>
              <w:t>for</w:t>
            </w:r>
            <w:r w:rsidRPr="000A6177">
              <w:rPr>
                <w:sz w:val="24"/>
                <w:lang w:bidi="ar-SA"/>
              </w:rPr>
              <w:t xml:space="preserve"> Expedited</w:t>
            </w:r>
          </w:p>
        </w:tc>
      </w:tr>
      <w:tr w14:paraId="0FBB3A3A"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2C104625" w14:textId="2A4BC40E">
            <w:pPr>
              <w:ind w:left="115"/>
              <w:rPr>
                <w:spacing w:val="-10"/>
                <w:sz w:val="24"/>
                <w:lang w:bidi="ar-SA"/>
              </w:rPr>
            </w:pPr>
            <w:r w:rsidRPr="00C90495">
              <w:rPr>
                <w:spacing w:val="-10"/>
                <w:sz w:val="24"/>
                <w:lang w:bidi="ar-SA"/>
              </w:rPr>
              <w:t>O</w:t>
            </w:r>
          </w:p>
        </w:tc>
        <w:tc>
          <w:tcPr>
            <w:tcW w:w="1366" w:type="pct"/>
          </w:tcPr>
          <w:p w:rsidR="00963581" w:rsidRPr="000A64D9" w:rsidP="000A64D9" w14:paraId="075FBD7B" w14:textId="37AD0C1A">
            <w:pPr>
              <w:ind w:left="115"/>
              <w:rPr>
                <w:spacing w:val="-2"/>
                <w:sz w:val="24"/>
                <w:lang w:bidi="ar-SA"/>
              </w:rPr>
            </w:pPr>
            <w:r w:rsidRPr="00C90495">
              <w:rPr>
                <w:spacing w:val="-2"/>
                <w:sz w:val="24"/>
                <w:lang w:bidi="ar-SA"/>
              </w:rPr>
              <w:t>Was</w:t>
            </w:r>
            <w:r w:rsidRPr="000A64D9">
              <w:rPr>
                <w:spacing w:val="-2"/>
                <w:sz w:val="24"/>
                <w:lang w:bidi="ar-SA"/>
              </w:rPr>
              <w:t xml:space="preserve"> </w:t>
            </w:r>
            <w:r w:rsidRPr="00C90495">
              <w:rPr>
                <w:spacing w:val="-2"/>
                <w:sz w:val="24"/>
                <w:lang w:bidi="ar-SA"/>
              </w:rPr>
              <w:t>a</w:t>
            </w:r>
            <w:r w:rsidRPr="000A64D9">
              <w:rPr>
                <w:spacing w:val="-2"/>
                <w:sz w:val="24"/>
                <w:lang w:bidi="ar-SA"/>
              </w:rPr>
              <w:t xml:space="preserve"> </w:t>
            </w:r>
            <w:r w:rsidRPr="00C90495">
              <w:rPr>
                <w:spacing w:val="-2"/>
                <w:sz w:val="24"/>
                <w:lang w:bidi="ar-SA"/>
              </w:rPr>
              <w:t xml:space="preserve">timeframe </w:t>
            </w:r>
            <w:r w:rsidRPr="000A64D9">
              <w:rPr>
                <w:spacing w:val="-2"/>
                <w:sz w:val="24"/>
                <w:lang w:bidi="ar-SA"/>
              </w:rPr>
              <w:t xml:space="preserve">extension </w:t>
            </w:r>
            <w:r w:rsidRPr="00C90495">
              <w:rPr>
                <w:spacing w:val="-2"/>
                <w:sz w:val="24"/>
                <w:lang w:bidi="ar-SA"/>
              </w:rPr>
              <w:t>taken?</w:t>
            </w:r>
          </w:p>
        </w:tc>
        <w:tc>
          <w:tcPr>
            <w:tcW w:w="3175" w:type="pct"/>
          </w:tcPr>
          <w:p w:rsidR="00963581" w:rsidRPr="00C90495" w:rsidP="000A64D9" w14:paraId="04B61212" w14:textId="77777777">
            <w:pPr>
              <w:spacing w:after="60"/>
              <w:ind w:left="115"/>
              <w:rPr>
                <w:sz w:val="24"/>
                <w:lang w:bidi="ar-SA"/>
              </w:rPr>
            </w:pPr>
            <w:r w:rsidRPr="00C90495">
              <w:rPr>
                <w:spacing w:val="-2"/>
                <w:sz w:val="24"/>
                <w:lang w:bidi="ar-SA"/>
              </w:rPr>
              <w:t>Enter:</w:t>
            </w:r>
          </w:p>
          <w:p w:rsidR="00963581" w:rsidRPr="00BB6FCD" w:rsidP="0077558C" w14:paraId="75137688" w14:textId="77777777">
            <w:pPr>
              <w:numPr>
                <w:ilvl w:val="0"/>
                <w:numId w:val="24"/>
              </w:numPr>
              <w:tabs>
                <w:tab w:val="left" w:pos="412"/>
              </w:tabs>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Yes</w:t>
            </w:r>
          </w:p>
          <w:p w:rsidR="00963581" w:rsidRPr="00C90495" w:rsidP="0077558C" w14:paraId="7EF4C875" w14:textId="042E08C7">
            <w:pPr>
              <w:numPr>
                <w:ilvl w:val="0"/>
                <w:numId w:val="24"/>
              </w:numPr>
              <w:tabs>
                <w:tab w:val="left" w:pos="412"/>
              </w:tabs>
              <w:ind w:left="403"/>
              <w:rPr>
                <w:sz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tc>
      </w:tr>
      <w:tr w14:paraId="1F9EE55C"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4E7D43F0" w14:textId="5587ADDF">
            <w:pPr>
              <w:ind w:left="115"/>
              <w:rPr>
                <w:spacing w:val="-10"/>
                <w:sz w:val="24"/>
                <w:lang w:bidi="ar-SA"/>
              </w:rPr>
            </w:pPr>
            <w:r w:rsidRPr="00C90495">
              <w:rPr>
                <w:spacing w:val="-10"/>
                <w:sz w:val="24"/>
                <w:lang w:bidi="ar-SA"/>
              </w:rPr>
              <w:t>P</w:t>
            </w:r>
          </w:p>
        </w:tc>
        <w:tc>
          <w:tcPr>
            <w:tcW w:w="1366" w:type="pct"/>
          </w:tcPr>
          <w:p w:rsidR="00963581" w:rsidRPr="00C90495" w:rsidP="000A64D9" w14:paraId="36A42C26" w14:textId="51263753">
            <w:pPr>
              <w:ind w:left="115"/>
              <w:rPr>
                <w:spacing w:val="-2"/>
                <w:sz w:val="24"/>
                <w:lang w:bidi="ar-SA"/>
              </w:rPr>
            </w:pPr>
            <w:r w:rsidRPr="000A64D9">
              <w:rPr>
                <w:spacing w:val="-2"/>
                <w:sz w:val="24"/>
                <w:lang w:bidi="ar-SA"/>
              </w:rPr>
              <w:t>Date of</w:t>
            </w:r>
            <w:r w:rsidRPr="00C90495">
              <w:rPr>
                <w:spacing w:val="-2"/>
                <w:sz w:val="24"/>
                <w:lang w:bidi="ar-SA"/>
              </w:rPr>
              <w:t xml:space="preserve"> Determination</w:t>
            </w:r>
          </w:p>
        </w:tc>
        <w:tc>
          <w:tcPr>
            <w:tcW w:w="3175" w:type="pct"/>
          </w:tcPr>
          <w:p w:rsidR="00963581" w:rsidRPr="00C90495" w:rsidP="000A64D9" w14:paraId="422559E6" w14:textId="77777777">
            <w:pPr>
              <w:ind w:left="115"/>
              <w:rPr>
                <w:sz w:val="24"/>
                <w:lang w:bidi="ar-SA"/>
              </w:rPr>
            </w:pPr>
            <w:r w:rsidRPr="7FAA0D08">
              <w:rPr>
                <w:sz w:val="24"/>
                <w:szCs w:val="24"/>
                <w:lang w:bidi="ar-SA"/>
              </w:rPr>
              <w:t xml:space="preserve">Enter the date of the determination. </w:t>
            </w:r>
            <w:r w:rsidRPr="00C90495">
              <w:rPr>
                <w:sz w:val="24"/>
                <w:lang w:bidi="ar-SA"/>
              </w:rPr>
              <w:t>For</w:t>
            </w:r>
            <w:r w:rsidRPr="00C90495">
              <w:rPr>
                <w:spacing w:val="-8"/>
                <w:sz w:val="24"/>
                <w:lang w:bidi="ar-SA"/>
              </w:rPr>
              <w:t xml:space="preserve"> </w:t>
            </w:r>
            <w:r w:rsidRPr="00C90495">
              <w:rPr>
                <w:sz w:val="24"/>
                <w:lang w:bidi="ar-SA"/>
              </w:rPr>
              <w:t>dismissed</w:t>
            </w:r>
            <w:r w:rsidRPr="00C90495">
              <w:rPr>
                <w:spacing w:val="-1"/>
                <w:sz w:val="24"/>
                <w:lang w:bidi="ar-SA"/>
              </w:rPr>
              <w:t xml:space="preserve"> </w:t>
            </w:r>
            <w:r w:rsidRPr="00C90495">
              <w:rPr>
                <w:sz w:val="24"/>
                <w:lang w:bidi="ar-SA"/>
              </w:rPr>
              <w:t>requests,</w:t>
            </w:r>
            <w:r w:rsidRPr="00C90495">
              <w:rPr>
                <w:spacing w:val="-1"/>
                <w:sz w:val="24"/>
                <w:lang w:bidi="ar-SA"/>
              </w:rPr>
              <w:t xml:space="preserve"> </w:t>
            </w:r>
            <w:r w:rsidRPr="00C90495">
              <w:rPr>
                <w:sz w:val="24"/>
                <w:lang w:bidi="ar-SA"/>
              </w:rPr>
              <w:t>enter</w:t>
            </w:r>
            <w:r w:rsidRPr="00C90495">
              <w:rPr>
                <w:spacing w:val="-5"/>
                <w:sz w:val="24"/>
                <w:lang w:bidi="ar-SA"/>
              </w:rPr>
              <w:t xml:space="preserve"> the</w:t>
            </w:r>
          </w:p>
          <w:p w:rsidR="00963581" w:rsidRPr="00C90495" w:rsidP="000A64D9" w14:paraId="533E7F1A" w14:textId="2DF691DD">
            <w:pPr>
              <w:ind w:left="115"/>
              <w:rPr>
                <w:spacing w:val="-2"/>
                <w:sz w:val="24"/>
                <w:lang w:bidi="ar-SA"/>
              </w:rPr>
            </w:pPr>
            <w:r w:rsidRPr="00C90495">
              <w:rPr>
                <w:sz w:val="24"/>
                <w:lang w:bidi="ar-SA"/>
              </w:rPr>
              <w:t>date</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Sponsor</w:t>
            </w:r>
            <w:r w:rsidRPr="00C90495">
              <w:rPr>
                <w:spacing w:val="-15"/>
                <w:sz w:val="24"/>
                <w:lang w:bidi="ar-SA"/>
              </w:rPr>
              <w:t xml:space="preserve"> </w:t>
            </w:r>
            <w:r w:rsidRPr="00C90495">
              <w:rPr>
                <w:sz w:val="24"/>
                <w:lang w:bidi="ar-SA"/>
              </w:rPr>
              <w:t>dismissed</w:t>
            </w:r>
            <w:r w:rsidRPr="00C90495">
              <w:rPr>
                <w:spacing w:val="-15"/>
                <w:sz w:val="24"/>
                <w:lang w:bidi="ar-SA"/>
              </w:rPr>
              <w:t xml:space="preserve"> </w:t>
            </w:r>
            <w:r w:rsidRPr="00C90495">
              <w:rPr>
                <w:sz w:val="24"/>
                <w:lang w:bidi="ar-SA"/>
              </w:rPr>
              <w:t xml:space="preserve">the </w:t>
            </w:r>
            <w:r w:rsidRPr="00C90495">
              <w:rPr>
                <w:spacing w:val="-2"/>
                <w:sz w:val="24"/>
                <w:lang w:bidi="ar-SA"/>
              </w:rPr>
              <w:t>request.</w:t>
            </w:r>
          </w:p>
        </w:tc>
      </w:tr>
      <w:tr w14:paraId="6FB61FC6" w14:textId="77777777" w:rsidTr="0EEF72D5">
        <w:tblPrEx>
          <w:tblW w:w="5000" w:type="pct"/>
          <w:jc w:val="center"/>
          <w:tblLayout w:type="fixed"/>
          <w:tblCellMar>
            <w:left w:w="0" w:type="dxa"/>
            <w:right w:w="0" w:type="dxa"/>
          </w:tblCellMar>
          <w:tblLook w:val="01E0"/>
        </w:tblPrEx>
        <w:trPr>
          <w:trHeight w:val="58"/>
          <w:jc w:val="center"/>
        </w:trPr>
        <w:tc>
          <w:tcPr>
            <w:tcW w:w="459" w:type="pct"/>
          </w:tcPr>
          <w:p w:rsidR="00963581" w:rsidRPr="00C90495" w:rsidP="000A64D9" w14:paraId="36F87F07" w14:textId="32C851B9">
            <w:pPr>
              <w:ind w:left="115"/>
              <w:rPr>
                <w:spacing w:val="-10"/>
                <w:sz w:val="24"/>
                <w:lang w:bidi="ar-SA"/>
              </w:rPr>
            </w:pPr>
            <w:r w:rsidRPr="00C90495">
              <w:rPr>
                <w:spacing w:val="-10"/>
                <w:sz w:val="24"/>
                <w:lang w:bidi="ar-SA"/>
              </w:rPr>
              <w:t>Q</w:t>
            </w:r>
          </w:p>
        </w:tc>
        <w:tc>
          <w:tcPr>
            <w:tcW w:w="1366" w:type="pct"/>
          </w:tcPr>
          <w:p w:rsidR="00963581" w:rsidRPr="000A64D9" w:rsidP="000A64D9" w14:paraId="762DFC7E" w14:textId="49F3F328">
            <w:pPr>
              <w:ind w:left="115"/>
              <w:rPr>
                <w:spacing w:val="-2"/>
                <w:sz w:val="24"/>
                <w:lang w:bidi="ar-SA"/>
              </w:rPr>
            </w:pPr>
            <w:r w:rsidRPr="000A64D9">
              <w:rPr>
                <w:spacing w:val="-2"/>
                <w:sz w:val="24"/>
                <w:lang w:bidi="ar-SA"/>
              </w:rPr>
              <w:t xml:space="preserve">Time of </w:t>
            </w:r>
            <w:r w:rsidRPr="00C90495">
              <w:rPr>
                <w:spacing w:val="-2"/>
                <w:sz w:val="24"/>
                <w:lang w:bidi="ar-SA"/>
              </w:rPr>
              <w:t>Determination</w:t>
            </w:r>
          </w:p>
        </w:tc>
        <w:tc>
          <w:tcPr>
            <w:tcW w:w="3175" w:type="pct"/>
          </w:tcPr>
          <w:p w:rsidR="00963581" w:rsidP="000A64D9" w14:paraId="0425FA4E" w14:textId="77777777">
            <w:pPr>
              <w:spacing w:after="120"/>
              <w:ind w:left="115"/>
              <w:rPr>
                <w:sz w:val="24"/>
                <w:szCs w:val="24"/>
                <w:lang w:bidi="ar-SA"/>
              </w:rPr>
            </w:pPr>
            <w:r w:rsidRPr="00C90495">
              <w:rPr>
                <w:sz w:val="24"/>
                <w:lang w:bidi="ar-SA"/>
              </w:rPr>
              <w:t>For</w:t>
            </w:r>
            <w:r w:rsidRPr="00C90495">
              <w:rPr>
                <w:spacing w:val="-6"/>
                <w:sz w:val="24"/>
                <w:lang w:bidi="ar-SA"/>
              </w:rPr>
              <w:t xml:space="preserve"> </w:t>
            </w:r>
            <w:r w:rsidRPr="00C90495">
              <w:rPr>
                <w:sz w:val="24"/>
                <w:lang w:bidi="ar-SA"/>
              </w:rPr>
              <w:t>all</w:t>
            </w:r>
            <w:r w:rsidRPr="00C90495">
              <w:rPr>
                <w:spacing w:val="-1"/>
                <w:sz w:val="24"/>
                <w:lang w:bidi="ar-SA"/>
              </w:rPr>
              <w:t xml:space="preserve"> </w:t>
            </w:r>
            <w:r w:rsidRPr="00C90495">
              <w:rPr>
                <w:sz w:val="24"/>
                <w:lang w:bidi="ar-SA"/>
              </w:rPr>
              <w:t>expedited</w:t>
            </w:r>
            <w:r w:rsidRPr="00C90495">
              <w:rPr>
                <w:spacing w:val="-2"/>
                <w:sz w:val="24"/>
                <w:lang w:bidi="ar-SA"/>
              </w:rPr>
              <w:t xml:space="preserve"> </w:t>
            </w:r>
            <w:r w:rsidRPr="00C90495">
              <w:rPr>
                <w:sz w:val="24"/>
                <w:lang w:bidi="ar-SA"/>
              </w:rPr>
              <w:t xml:space="preserve">requests, </w:t>
            </w:r>
            <w:r w:rsidRPr="00C90495">
              <w:rPr>
                <w:spacing w:val="-4"/>
                <w:sz w:val="24"/>
                <w:lang w:bidi="ar-SA"/>
              </w:rPr>
              <w:t>enter</w:t>
            </w:r>
            <w:r>
              <w:rPr>
                <w:spacing w:val="-4"/>
                <w:sz w:val="24"/>
                <w:lang w:bidi="ar-SA"/>
              </w:rPr>
              <w:t xml:space="preserve"> </w:t>
            </w:r>
            <w:r w:rsidRPr="7FAA0D08">
              <w:rPr>
                <w:sz w:val="24"/>
                <w:szCs w:val="24"/>
                <w:lang w:bidi="ar-SA"/>
              </w:rPr>
              <w:t>the time of the determination.</w:t>
            </w:r>
          </w:p>
          <w:p w:rsidR="00963581" w:rsidRPr="7FAA0D08" w:rsidP="000A64D9" w14:paraId="5D3C5C84" w14:textId="357928FB">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and dismissed requests.</w:t>
            </w:r>
          </w:p>
        </w:tc>
      </w:tr>
      <w:tr w14:paraId="2E00DC79" w14:textId="77777777" w:rsidTr="00854848">
        <w:tblPrEx>
          <w:tblW w:w="5000" w:type="pct"/>
          <w:jc w:val="center"/>
          <w:tblLayout w:type="fixed"/>
          <w:tblCellMar>
            <w:left w:w="0" w:type="dxa"/>
            <w:right w:w="0" w:type="dxa"/>
          </w:tblCellMar>
          <w:tblLook w:val="01E0"/>
        </w:tblPrEx>
        <w:trPr>
          <w:cantSplit/>
          <w:trHeight w:val="58"/>
          <w:jc w:val="center"/>
        </w:trPr>
        <w:tc>
          <w:tcPr>
            <w:tcW w:w="459" w:type="pct"/>
          </w:tcPr>
          <w:p w:rsidR="00963581" w:rsidRPr="00C90495" w:rsidP="000A64D9" w14:paraId="50BBCC8D" w14:textId="259DC8DB">
            <w:pPr>
              <w:ind w:left="115"/>
              <w:rPr>
                <w:spacing w:val="-10"/>
                <w:sz w:val="24"/>
                <w:lang w:bidi="ar-SA"/>
              </w:rPr>
            </w:pPr>
            <w:r w:rsidRPr="00C90495">
              <w:rPr>
                <w:spacing w:val="-10"/>
                <w:sz w:val="24"/>
                <w:lang w:bidi="ar-SA"/>
              </w:rPr>
              <w:t>R</w:t>
            </w:r>
          </w:p>
        </w:tc>
        <w:tc>
          <w:tcPr>
            <w:tcW w:w="1366" w:type="pct"/>
          </w:tcPr>
          <w:p w:rsidR="00963581" w:rsidRPr="000A64D9" w:rsidP="000A64D9" w14:paraId="4FA32200" w14:textId="312F519A">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oral</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enrollee</w:t>
            </w:r>
          </w:p>
        </w:tc>
        <w:tc>
          <w:tcPr>
            <w:tcW w:w="3175" w:type="pct"/>
          </w:tcPr>
          <w:p w:rsidR="00963581" w:rsidRPr="00C90495" w:rsidP="000A64D9" w14:paraId="7F5A44D4" w14:textId="73C64B18">
            <w:pPr>
              <w:spacing w:after="120"/>
              <w:ind w:left="115" w:right="187"/>
              <w:rPr>
                <w:sz w:val="24"/>
                <w:szCs w:val="24"/>
                <w:lang w:bidi="ar-SA"/>
              </w:rPr>
            </w:pPr>
            <w:r w:rsidRPr="7FAA0D08">
              <w:rPr>
                <w:sz w:val="24"/>
                <w:szCs w:val="24"/>
                <w:lang w:bidi="ar-SA"/>
              </w:rPr>
              <w:t>Enter the date oral notification was</w:t>
            </w:r>
            <w:r w:rsidRPr="7FAA0D08">
              <w:rPr>
                <w:spacing w:val="-15"/>
                <w:sz w:val="24"/>
                <w:szCs w:val="24"/>
                <w:lang w:bidi="ar-SA"/>
              </w:rPr>
              <w:t xml:space="preserve"> </w:t>
            </w:r>
            <w:r w:rsidRPr="7FAA0D08">
              <w:rPr>
                <w:sz w:val="24"/>
                <w:szCs w:val="24"/>
                <w:lang w:bidi="ar-SA"/>
              </w:rPr>
              <w:t>provided</w:t>
            </w:r>
            <w:r w:rsidRPr="7FAA0D08">
              <w:rPr>
                <w:spacing w:val="-15"/>
                <w:sz w:val="24"/>
                <w:szCs w:val="24"/>
                <w:lang w:bidi="ar-SA"/>
              </w:rPr>
              <w:t xml:space="preserve"> </w:t>
            </w:r>
            <w:r w:rsidRPr="7FAA0D08">
              <w:rPr>
                <w:sz w:val="24"/>
                <w:szCs w:val="24"/>
                <w:lang w:bidi="ar-SA"/>
              </w:rPr>
              <w:t>to</w:t>
            </w:r>
            <w:r w:rsidRPr="7FAA0D08">
              <w:rPr>
                <w:spacing w:val="-15"/>
                <w:sz w:val="24"/>
                <w:szCs w:val="24"/>
                <w:lang w:bidi="ar-SA"/>
              </w:rPr>
              <w:t xml:space="preserve"> </w:t>
            </w:r>
            <w:r w:rsidRPr="7FAA0D08">
              <w:rPr>
                <w:sz w:val="24"/>
                <w:szCs w:val="24"/>
                <w:lang w:bidi="ar-SA"/>
              </w:rPr>
              <w:t>enrollee.</w:t>
            </w:r>
          </w:p>
          <w:p w:rsidR="00963581" w:rsidRPr="00C90495" w:rsidP="000A64D9" w14:paraId="405C3F9A" w14:textId="450F6895">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dismissed</w:t>
            </w:r>
            <w:r w:rsidRPr="00C90495">
              <w:rPr>
                <w:spacing w:val="-15"/>
                <w:sz w:val="24"/>
                <w:lang w:bidi="ar-SA"/>
              </w:rPr>
              <w:t xml:space="preserve"> </w:t>
            </w:r>
            <w:r w:rsidRPr="00C90495">
              <w:rPr>
                <w:sz w:val="24"/>
                <w:lang w:bidi="ar-SA"/>
              </w:rPr>
              <w:t xml:space="preserve">requests or if no oral notification was </w:t>
            </w:r>
            <w:r w:rsidRPr="00C90495">
              <w:rPr>
                <w:spacing w:val="-2"/>
                <w:sz w:val="24"/>
                <w:lang w:bidi="ar-SA"/>
              </w:rPr>
              <w:t>provided.</w:t>
            </w:r>
          </w:p>
        </w:tc>
      </w:tr>
      <w:tr w14:paraId="7F5C0D69" w14:textId="77777777" w:rsidTr="0EEF72D5">
        <w:tblPrEx>
          <w:tblW w:w="5000" w:type="pct"/>
          <w:jc w:val="center"/>
          <w:tblLayout w:type="fixed"/>
          <w:tblCellMar>
            <w:left w:w="0" w:type="dxa"/>
            <w:right w:w="0" w:type="dxa"/>
          </w:tblCellMar>
          <w:tblLook w:val="01E0"/>
        </w:tblPrEx>
        <w:trPr>
          <w:cantSplit/>
          <w:trHeight w:val="58"/>
          <w:jc w:val="center"/>
        </w:trPr>
        <w:tc>
          <w:tcPr>
            <w:tcW w:w="459" w:type="pct"/>
          </w:tcPr>
          <w:p w:rsidR="00963581" w:rsidRPr="00C90495" w:rsidP="000A64D9" w14:paraId="4FADAB98" w14:textId="331FF61B">
            <w:pPr>
              <w:ind w:left="115"/>
              <w:rPr>
                <w:spacing w:val="-10"/>
                <w:sz w:val="24"/>
                <w:lang w:bidi="ar-SA"/>
              </w:rPr>
            </w:pPr>
            <w:r w:rsidRPr="00C90495">
              <w:rPr>
                <w:spacing w:val="-10"/>
                <w:sz w:val="24"/>
                <w:lang w:bidi="ar-SA"/>
              </w:rPr>
              <w:t>S</w:t>
            </w:r>
          </w:p>
        </w:tc>
        <w:tc>
          <w:tcPr>
            <w:tcW w:w="1366" w:type="pct"/>
          </w:tcPr>
          <w:p w:rsidR="00963581" w:rsidRPr="00C90495" w:rsidP="000A64D9" w14:paraId="549CBABD" w14:textId="6C3143DF">
            <w:pPr>
              <w:ind w:left="115"/>
              <w:rPr>
                <w:spacing w:val="-2"/>
                <w:sz w:val="24"/>
                <w:lang w:bidi="ar-SA"/>
              </w:rPr>
            </w:pPr>
            <w:r w:rsidRPr="00C90495">
              <w:rPr>
                <w:spacing w:val="-2"/>
                <w:sz w:val="24"/>
                <w:lang w:bidi="ar-SA"/>
              </w:rPr>
              <w:t>Time</w:t>
            </w:r>
            <w:r w:rsidRPr="000A64D9">
              <w:rPr>
                <w:spacing w:val="-2"/>
                <w:sz w:val="24"/>
                <w:lang w:bidi="ar-SA"/>
              </w:rPr>
              <w:t xml:space="preserve"> </w:t>
            </w:r>
            <w:r w:rsidRPr="00C90495">
              <w:rPr>
                <w:spacing w:val="-2"/>
                <w:sz w:val="24"/>
                <w:lang w:bidi="ar-SA"/>
              </w:rPr>
              <w:t>oral</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enrollee</w:t>
            </w:r>
          </w:p>
        </w:tc>
        <w:tc>
          <w:tcPr>
            <w:tcW w:w="3175" w:type="pct"/>
          </w:tcPr>
          <w:p w:rsidR="00963581" w:rsidP="000A64D9" w14:paraId="373A0A71" w14:textId="77777777">
            <w:pPr>
              <w:spacing w:after="120"/>
              <w:ind w:left="115"/>
              <w:rPr>
                <w:sz w:val="24"/>
                <w:szCs w:val="24"/>
                <w:lang w:bidi="ar-SA"/>
              </w:rPr>
            </w:pPr>
            <w:r w:rsidRPr="7FAA0D08">
              <w:rPr>
                <w:sz w:val="24"/>
                <w:szCs w:val="24"/>
                <w:lang w:bidi="ar-SA"/>
              </w:rPr>
              <w:t>For all expedited requests, enter the time oral notification was provided to enrollee.</w:t>
            </w:r>
          </w:p>
          <w:p w:rsidR="00963581" w:rsidRPr="7FAA0D08" w:rsidP="000A64D9" w14:paraId="1BB4BA4E" w14:textId="7F4939C4">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requests, dismissed requests, or if no oral notification was provided.</w:t>
            </w:r>
          </w:p>
        </w:tc>
      </w:tr>
      <w:tr w14:paraId="064D4EB0" w14:textId="77777777" w:rsidTr="0EEF72D5">
        <w:tblPrEx>
          <w:tblW w:w="5000" w:type="pct"/>
          <w:jc w:val="center"/>
          <w:tblLayout w:type="fixed"/>
          <w:tblCellMar>
            <w:left w:w="0" w:type="dxa"/>
            <w:right w:w="0" w:type="dxa"/>
          </w:tblCellMar>
          <w:tblLook w:val="01E0"/>
        </w:tblPrEx>
        <w:trPr>
          <w:cantSplit/>
          <w:trHeight w:val="60"/>
          <w:jc w:val="center"/>
        </w:trPr>
        <w:tc>
          <w:tcPr>
            <w:tcW w:w="459" w:type="pct"/>
          </w:tcPr>
          <w:p w:rsidR="00963581" w:rsidP="000A64D9" w14:paraId="58B6B66A" w14:textId="620D51BD">
            <w:pPr>
              <w:ind w:left="115"/>
              <w:rPr>
                <w:spacing w:val="-10"/>
                <w:sz w:val="24"/>
                <w:lang w:bidi="ar-SA"/>
              </w:rPr>
            </w:pPr>
            <w:r>
              <w:rPr>
                <w:spacing w:val="-10"/>
                <w:sz w:val="24"/>
                <w:lang w:bidi="ar-SA"/>
              </w:rPr>
              <w:t>T</w:t>
            </w:r>
          </w:p>
          <w:p w:rsidR="000A6177" w:rsidRPr="00C90495" w:rsidP="000A64D9" w14:paraId="17A2586D" w14:textId="196C8484">
            <w:pPr>
              <w:ind w:left="115"/>
              <w:rPr>
                <w:spacing w:val="-10"/>
                <w:sz w:val="24"/>
                <w:lang w:bidi="ar-SA"/>
              </w:rPr>
            </w:pPr>
          </w:p>
        </w:tc>
        <w:tc>
          <w:tcPr>
            <w:tcW w:w="1366" w:type="pct"/>
          </w:tcPr>
          <w:p w:rsidR="00963581" w:rsidRPr="00C90495" w:rsidP="000A64D9" w14:paraId="4A2705F2" w14:textId="31D48C1D">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written</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enrollee</w:t>
            </w:r>
          </w:p>
        </w:tc>
        <w:tc>
          <w:tcPr>
            <w:tcW w:w="3175" w:type="pct"/>
          </w:tcPr>
          <w:p w:rsidR="00963581" w:rsidRPr="7FAA0D08" w:rsidP="000A64D9" w14:paraId="561BDF2B" w14:textId="4210023C">
            <w:pPr>
              <w:ind w:left="115"/>
              <w:rPr>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written</w:t>
            </w:r>
            <w:r w:rsidRPr="7FAA0D08">
              <w:rPr>
                <w:spacing w:val="-15"/>
                <w:sz w:val="24"/>
                <w:szCs w:val="24"/>
                <w:lang w:bidi="ar-SA"/>
              </w:rPr>
              <w:t xml:space="preserve"> </w:t>
            </w:r>
            <w:r w:rsidRPr="7FAA0D08">
              <w:rPr>
                <w:sz w:val="24"/>
                <w:szCs w:val="24"/>
                <w:lang w:bidi="ar-SA"/>
              </w:rPr>
              <w:t>notification was provided to enrollee. Do not enter</w:t>
            </w:r>
            <w:r w:rsidRPr="7FAA0D08">
              <w:rPr>
                <w:spacing w:val="-12"/>
                <w:sz w:val="24"/>
                <w:szCs w:val="24"/>
                <w:lang w:bidi="ar-SA"/>
              </w:rPr>
              <w:t xml:space="preserve"> </w:t>
            </w:r>
            <w:r w:rsidRPr="7FAA0D08">
              <w:rPr>
                <w:sz w:val="24"/>
                <w:szCs w:val="24"/>
                <w:lang w:bidi="ar-SA"/>
              </w:rPr>
              <w:t>the</w:t>
            </w:r>
            <w:r w:rsidRPr="7FAA0D08">
              <w:rPr>
                <w:spacing w:val="-12"/>
                <w:sz w:val="24"/>
                <w:szCs w:val="24"/>
                <w:lang w:bidi="ar-SA"/>
              </w:rPr>
              <w:t xml:space="preserve"> </w:t>
            </w:r>
            <w:r w:rsidRPr="7FAA0D08">
              <w:rPr>
                <w:sz w:val="24"/>
                <w:szCs w:val="24"/>
                <w:lang w:bidi="ar-SA"/>
              </w:rPr>
              <w:t>date</w:t>
            </w:r>
            <w:r w:rsidRPr="7FAA0D08">
              <w:rPr>
                <w:spacing w:val="-10"/>
                <w:sz w:val="24"/>
                <w:szCs w:val="24"/>
                <w:lang w:bidi="ar-SA"/>
              </w:rPr>
              <w:t xml:space="preserve"> </w:t>
            </w:r>
            <w:r w:rsidRPr="7FAA0D08">
              <w:rPr>
                <w:sz w:val="24"/>
                <w:szCs w:val="24"/>
                <w:lang w:bidi="ar-SA"/>
              </w:rPr>
              <w:t>a</w:t>
            </w:r>
            <w:r w:rsidRPr="7FAA0D08">
              <w:rPr>
                <w:spacing w:val="-12"/>
                <w:sz w:val="24"/>
                <w:szCs w:val="24"/>
                <w:lang w:bidi="ar-SA"/>
              </w:rPr>
              <w:t xml:space="preserve"> </w:t>
            </w:r>
            <w:r w:rsidRPr="7FAA0D08">
              <w:rPr>
                <w:sz w:val="24"/>
                <w:szCs w:val="24"/>
                <w:lang w:bidi="ar-SA"/>
              </w:rPr>
              <w:t>letter</w:t>
            </w:r>
            <w:r w:rsidRPr="7FAA0D08">
              <w:rPr>
                <w:spacing w:val="-12"/>
                <w:sz w:val="24"/>
                <w:szCs w:val="24"/>
                <w:lang w:bidi="ar-SA"/>
              </w:rPr>
              <w:t xml:space="preserve"> </w:t>
            </w:r>
            <w:r w:rsidRPr="7FAA0D08">
              <w:rPr>
                <w:sz w:val="24"/>
                <w:szCs w:val="24"/>
                <w:lang w:bidi="ar-SA"/>
              </w:rPr>
              <w:t>is</w:t>
            </w:r>
            <w:r w:rsidRPr="7FAA0D08">
              <w:rPr>
                <w:spacing w:val="-10"/>
                <w:sz w:val="24"/>
                <w:szCs w:val="24"/>
                <w:lang w:bidi="ar-SA"/>
              </w:rPr>
              <w:t xml:space="preserve"> </w:t>
            </w:r>
            <w:r w:rsidRPr="7FAA0D08">
              <w:rPr>
                <w:sz w:val="24"/>
                <w:szCs w:val="24"/>
                <w:lang w:bidi="ar-SA"/>
              </w:rPr>
              <w:t xml:space="preserve">generated or printed. </w:t>
            </w:r>
            <w:r w:rsidRPr="00C90495">
              <w:rPr>
                <w:sz w:val="24"/>
                <w:lang w:bidi="ar-SA"/>
              </w:rPr>
              <w:t xml:space="preserve">Enter None if no written </w:t>
            </w:r>
            <w:r w:rsidRPr="00C90495">
              <w:rPr>
                <w:spacing w:val="-2"/>
                <w:sz w:val="24"/>
                <w:lang w:bidi="ar-SA"/>
              </w:rPr>
              <w:t>notification</w:t>
            </w:r>
            <w:r w:rsidRPr="00C90495">
              <w:rPr>
                <w:spacing w:val="-9"/>
                <w:sz w:val="24"/>
                <w:lang w:bidi="ar-SA"/>
              </w:rPr>
              <w:t xml:space="preserve"> </w:t>
            </w:r>
            <w:r w:rsidRPr="00C90495">
              <w:rPr>
                <w:spacing w:val="-2"/>
                <w:sz w:val="24"/>
                <w:lang w:bidi="ar-SA"/>
              </w:rPr>
              <w:t>was</w:t>
            </w:r>
            <w:r w:rsidRPr="00C90495">
              <w:rPr>
                <w:spacing w:val="-10"/>
                <w:sz w:val="24"/>
                <w:lang w:bidi="ar-SA"/>
              </w:rPr>
              <w:t xml:space="preserve"> </w:t>
            </w:r>
            <w:r w:rsidRPr="00C90495">
              <w:rPr>
                <w:spacing w:val="-2"/>
                <w:sz w:val="24"/>
                <w:lang w:bidi="ar-SA"/>
              </w:rPr>
              <w:t>provided.</w:t>
            </w:r>
          </w:p>
        </w:tc>
      </w:tr>
      <w:tr w14:paraId="530316F5"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7A12A022" w14:textId="5D4FA405">
            <w:pPr>
              <w:ind w:left="115"/>
              <w:rPr>
                <w:spacing w:val="-10"/>
                <w:sz w:val="24"/>
                <w:lang w:bidi="ar-SA"/>
              </w:rPr>
            </w:pPr>
            <w:r w:rsidRPr="00C90495">
              <w:rPr>
                <w:spacing w:val="-10"/>
                <w:sz w:val="24"/>
                <w:lang w:bidi="ar-SA"/>
              </w:rPr>
              <w:t>U</w:t>
            </w:r>
          </w:p>
        </w:tc>
        <w:tc>
          <w:tcPr>
            <w:tcW w:w="1366" w:type="pct"/>
          </w:tcPr>
          <w:p w:rsidR="00963581" w:rsidRPr="00C90495" w:rsidP="000A64D9" w14:paraId="379628E5" w14:textId="5354445C">
            <w:pPr>
              <w:ind w:left="115"/>
              <w:rPr>
                <w:spacing w:val="-2"/>
                <w:sz w:val="24"/>
                <w:lang w:bidi="ar-SA"/>
              </w:rPr>
            </w:pPr>
            <w:r w:rsidRPr="00C90495">
              <w:rPr>
                <w:spacing w:val="-2"/>
                <w:sz w:val="24"/>
                <w:lang w:bidi="ar-SA"/>
              </w:rPr>
              <w:t>Time</w:t>
            </w:r>
            <w:r w:rsidRPr="000A64D9">
              <w:rPr>
                <w:spacing w:val="-2"/>
                <w:sz w:val="24"/>
                <w:lang w:bidi="ar-SA"/>
              </w:rPr>
              <w:t xml:space="preserve"> </w:t>
            </w:r>
            <w:r w:rsidRPr="00C90495">
              <w:rPr>
                <w:spacing w:val="-2"/>
                <w:sz w:val="24"/>
                <w:lang w:bidi="ar-SA"/>
              </w:rPr>
              <w:t>written</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enrollee</w:t>
            </w:r>
          </w:p>
        </w:tc>
        <w:tc>
          <w:tcPr>
            <w:tcW w:w="3175" w:type="pct"/>
          </w:tcPr>
          <w:p w:rsidR="00963581" w:rsidP="000A64D9" w14:paraId="3E3164B5" w14:textId="77777777">
            <w:pPr>
              <w:spacing w:after="120"/>
              <w:ind w:left="115"/>
              <w:rPr>
                <w:sz w:val="24"/>
                <w:szCs w:val="24"/>
                <w:lang w:bidi="ar-SA"/>
              </w:rPr>
            </w:pPr>
            <w:r w:rsidRPr="7FAA0D08">
              <w:rPr>
                <w:sz w:val="24"/>
                <w:szCs w:val="24"/>
                <w:lang w:bidi="ar-SA"/>
              </w:rPr>
              <w:t>For all expedited requests, enter the time written notification was provided</w:t>
            </w:r>
            <w:r w:rsidRPr="7FAA0D08">
              <w:rPr>
                <w:spacing w:val="-15"/>
                <w:sz w:val="24"/>
                <w:szCs w:val="24"/>
                <w:lang w:bidi="ar-SA"/>
              </w:rPr>
              <w:t xml:space="preserve"> </w:t>
            </w:r>
            <w:r w:rsidRPr="7FAA0D08">
              <w:rPr>
                <w:sz w:val="24"/>
                <w:szCs w:val="24"/>
                <w:lang w:bidi="ar-SA"/>
              </w:rPr>
              <w:t>to</w:t>
            </w:r>
            <w:r w:rsidRPr="7FAA0D08">
              <w:rPr>
                <w:spacing w:val="-15"/>
                <w:sz w:val="24"/>
                <w:szCs w:val="24"/>
                <w:lang w:bidi="ar-SA"/>
              </w:rPr>
              <w:t xml:space="preserve"> </w:t>
            </w:r>
            <w:r w:rsidRPr="7FAA0D08">
              <w:rPr>
                <w:sz w:val="24"/>
                <w:szCs w:val="24"/>
                <w:lang w:bidi="ar-SA"/>
              </w:rPr>
              <w:t>enrollee.</w:t>
            </w:r>
            <w:r w:rsidRPr="7FAA0D08">
              <w:rPr>
                <w:spacing w:val="-15"/>
                <w:sz w:val="24"/>
                <w:szCs w:val="24"/>
                <w:lang w:bidi="ar-SA"/>
              </w:rPr>
              <w:t xml:space="preserve"> </w:t>
            </w:r>
            <w:r w:rsidRPr="7FAA0D08">
              <w:rPr>
                <w:sz w:val="24"/>
                <w:szCs w:val="24"/>
                <w:lang w:bidi="ar-SA"/>
              </w:rPr>
              <w:t>Do</w:t>
            </w:r>
            <w:r w:rsidRPr="7FAA0D08">
              <w:rPr>
                <w:spacing w:val="-15"/>
                <w:sz w:val="24"/>
                <w:szCs w:val="24"/>
                <w:lang w:bidi="ar-SA"/>
              </w:rPr>
              <w:t xml:space="preserve"> </w:t>
            </w:r>
            <w:r w:rsidRPr="7FAA0D08">
              <w:rPr>
                <w:sz w:val="24"/>
                <w:szCs w:val="24"/>
                <w:lang w:bidi="ar-SA"/>
              </w:rPr>
              <w:t>not</w:t>
            </w:r>
            <w:r w:rsidRPr="7FAA0D08">
              <w:rPr>
                <w:spacing w:val="-15"/>
                <w:sz w:val="24"/>
                <w:szCs w:val="24"/>
                <w:lang w:bidi="ar-SA"/>
              </w:rPr>
              <w:t xml:space="preserve"> </w:t>
            </w:r>
            <w:r w:rsidRPr="7FAA0D08">
              <w:rPr>
                <w:sz w:val="24"/>
                <w:szCs w:val="24"/>
                <w:lang w:bidi="ar-SA"/>
              </w:rPr>
              <w:t>enter the time a letter is generated or printed.</w:t>
            </w:r>
          </w:p>
          <w:p w:rsidR="00963581" w:rsidRPr="7FAA0D08" w:rsidP="000A64D9" w14:paraId="16ABAC71" w14:textId="02179FD7">
            <w:pPr>
              <w:ind w:left="115"/>
              <w:rPr>
                <w:sz w:val="24"/>
                <w:szCs w:val="24"/>
                <w:lang w:bidi="ar-SA"/>
              </w:rPr>
            </w:pPr>
            <w:r w:rsidRPr="00C90495">
              <w:rPr>
                <w:sz w:val="24"/>
                <w:lang w:bidi="ar-SA"/>
              </w:rPr>
              <w:t>Enter</w:t>
            </w:r>
            <w:r w:rsidRPr="00C90495">
              <w:rPr>
                <w:spacing w:val="-4"/>
                <w:sz w:val="24"/>
                <w:lang w:bidi="ar-SA"/>
              </w:rPr>
              <w:t xml:space="preserve"> </w:t>
            </w:r>
            <w:r w:rsidRPr="00C90495">
              <w:rPr>
                <w:sz w:val="24"/>
                <w:lang w:bidi="ar-SA"/>
              </w:rPr>
              <w:t>None</w:t>
            </w:r>
            <w:r w:rsidRPr="00C90495">
              <w:rPr>
                <w:spacing w:val="-2"/>
                <w:sz w:val="24"/>
                <w:lang w:bidi="ar-SA"/>
              </w:rPr>
              <w:t xml:space="preserve"> </w:t>
            </w:r>
            <w:r w:rsidRPr="00C90495">
              <w:rPr>
                <w:sz w:val="24"/>
                <w:lang w:bidi="ar-SA"/>
              </w:rPr>
              <w:t>for</w:t>
            </w:r>
            <w:r w:rsidRPr="00C90495">
              <w:rPr>
                <w:spacing w:val="-4"/>
                <w:sz w:val="24"/>
                <w:lang w:bidi="ar-SA"/>
              </w:rPr>
              <w:t xml:space="preserve"> </w:t>
            </w:r>
            <w:r w:rsidRPr="00C90495">
              <w:rPr>
                <w:sz w:val="24"/>
                <w:lang w:bidi="ar-SA"/>
              </w:rPr>
              <w:t>standard</w:t>
            </w:r>
            <w:r w:rsidRPr="00C90495">
              <w:rPr>
                <w:spacing w:val="2"/>
                <w:sz w:val="24"/>
                <w:lang w:bidi="ar-SA"/>
              </w:rPr>
              <w:t xml:space="preserve"> </w:t>
            </w:r>
            <w:r w:rsidRPr="00C90495">
              <w:rPr>
                <w:spacing w:val="-2"/>
                <w:sz w:val="24"/>
                <w:lang w:bidi="ar-SA"/>
              </w:rPr>
              <w:t>requests,</w:t>
            </w:r>
            <w:r>
              <w:rPr>
                <w:spacing w:val="-2"/>
                <w:sz w:val="24"/>
                <w:lang w:bidi="ar-SA"/>
              </w:rPr>
              <w:t xml:space="preserve"> </w:t>
            </w:r>
            <w:r w:rsidRPr="00C90495">
              <w:rPr>
                <w:sz w:val="24"/>
                <w:lang w:bidi="ar-SA"/>
              </w:rPr>
              <w:t xml:space="preserve">dismissed requests, or if no </w:t>
            </w:r>
            <w:r w:rsidRPr="00C90495">
              <w:rPr>
                <w:spacing w:val="-2"/>
                <w:sz w:val="24"/>
                <w:lang w:bidi="ar-SA"/>
              </w:rPr>
              <w:t>written</w:t>
            </w:r>
            <w:r w:rsidRPr="00C90495">
              <w:rPr>
                <w:spacing w:val="-7"/>
                <w:sz w:val="24"/>
                <w:lang w:bidi="ar-SA"/>
              </w:rPr>
              <w:t xml:space="preserve"> </w:t>
            </w:r>
            <w:r w:rsidRPr="00C90495">
              <w:rPr>
                <w:spacing w:val="-2"/>
                <w:sz w:val="24"/>
                <w:lang w:bidi="ar-SA"/>
              </w:rPr>
              <w:t>notification</w:t>
            </w:r>
            <w:r w:rsidRPr="00C90495">
              <w:rPr>
                <w:spacing w:val="-6"/>
                <w:sz w:val="24"/>
                <w:lang w:bidi="ar-SA"/>
              </w:rPr>
              <w:t xml:space="preserve"> </w:t>
            </w:r>
            <w:r w:rsidRPr="00C90495">
              <w:rPr>
                <w:spacing w:val="-2"/>
                <w:sz w:val="24"/>
                <w:lang w:bidi="ar-SA"/>
              </w:rPr>
              <w:t>was</w:t>
            </w:r>
            <w:r w:rsidRPr="00C90495">
              <w:rPr>
                <w:spacing w:val="-4"/>
                <w:sz w:val="24"/>
                <w:lang w:bidi="ar-SA"/>
              </w:rPr>
              <w:t xml:space="preserve"> </w:t>
            </w:r>
            <w:r w:rsidRPr="00C90495">
              <w:rPr>
                <w:spacing w:val="-2"/>
                <w:sz w:val="24"/>
                <w:lang w:bidi="ar-SA"/>
              </w:rPr>
              <w:t>provided.</w:t>
            </w:r>
          </w:p>
        </w:tc>
      </w:tr>
      <w:tr w14:paraId="205878E3"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0EA0FFD6" w14:textId="44FBD9C2">
            <w:pPr>
              <w:ind w:left="115"/>
              <w:rPr>
                <w:spacing w:val="-10"/>
                <w:sz w:val="24"/>
                <w:lang w:bidi="ar-SA"/>
              </w:rPr>
            </w:pPr>
            <w:r w:rsidRPr="00C90495">
              <w:rPr>
                <w:spacing w:val="-10"/>
                <w:sz w:val="24"/>
                <w:lang w:bidi="ar-SA"/>
              </w:rPr>
              <w:t>V</w:t>
            </w:r>
          </w:p>
        </w:tc>
        <w:tc>
          <w:tcPr>
            <w:tcW w:w="1366" w:type="pct"/>
          </w:tcPr>
          <w:p w:rsidR="00963581" w:rsidRPr="00C90495" w:rsidP="000A64D9" w14:paraId="51835BDB" w14:textId="0CDDB27C">
            <w:pPr>
              <w:ind w:left="115"/>
              <w:rPr>
                <w:spacing w:val="-2"/>
                <w:sz w:val="24"/>
                <w:lang w:bidi="ar-SA"/>
              </w:rPr>
            </w:pPr>
            <w:r w:rsidRPr="000A64D9">
              <w:rPr>
                <w:spacing w:val="-2"/>
                <w:sz w:val="24"/>
                <w:lang w:bidi="ar-SA"/>
              </w:rPr>
              <w:t xml:space="preserve">Date reconsidered </w:t>
            </w:r>
            <w:r w:rsidRPr="00C90495">
              <w:rPr>
                <w:spacing w:val="-2"/>
                <w:sz w:val="24"/>
                <w:lang w:bidi="ar-SA"/>
              </w:rPr>
              <w:t>determination</w:t>
            </w:r>
            <w:r w:rsidRPr="000A64D9">
              <w:rPr>
                <w:spacing w:val="-2"/>
                <w:sz w:val="24"/>
                <w:lang w:bidi="ar-SA"/>
              </w:rPr>
              <w:t xml:space="preserve"> </w:t>
            </w:r>
            <w:r w:rsidRPr="00C90495">
              <w:rPr>
                <w:spacing w:val="-2"/>
                <w:sz w:val="24"/>
                <w:lang w:bidi="ar-SA"/>
              </w:rPr>
              <w:t xml:space="preserve">effectuated </w:t>
            </w:r>
            <w:r w:rsidRPr="000A64D9">
              <w:rPr>
                <w:spacing w:val="-2"/>
                <w:sz w:val="24"/>
                <w:lang w:bidi="ar-SA"/>
              </w:rPr>
              <w:t>in the system</w:t>
            </w:r>
          </w:p>
        </w:tc>
        <w:tc>
          <w:tcPr>
            <w:tcW w:w="3175" w:type="pct"/>
          </w:tcPr>
          <w:p w:rsidR="00963581" w:rsidP="000A64D9" w14:paraId="32A7BF0A" w14:textId="77777777">
            <w:pPr>
              <w:spacing w:after="120"/>
              <w:ind w:left="115"/>
              <w:rPr>
                <w:sz w:val="24"/>
                <w:szCs w:val="24"/>
                <w:lang w:bidi="ar-SA"/>
              </w:rPr>
            </w:pPr>
            <w:r w:rsidRPr="7FAA0D08">
              <w:rPr>
                <w:sz w:val="24"/>
                <w:szCs w:val="24"/>
                <w:lang w:bidi="ar-SA"/>
              </w:rPr>
              <w:t>Enter the date the reconsidered determination</w:t>
            </w:r>
            <w:r w:rsidRPr="7FAA0D08">
              <w:rPr>
                <w:spacing w:val="-15"/>
                <w:sz w:val="24"/>
                <w:szCs w:val="24"/>
                <w:lang w:bidi="ar-SA"/>
              </w:rPr>
              <w:t xml:space="preserve"> </w:t>
            </w:r>
            <w:r w:rsidRPr="7FAA0D08">
              <w:rPr>
                <w:sz w:val="24"/>
                <w:szCs w:val="24"/>
                <w:lang w:bidi="ar-SA"/>
              </w:rPr>
              <w:t>was</w:t>
            </w:r>
            <w:r w:rsidRPr="7FAA0D08">
              <w:rPr>
                <w:spacing w:val="-15"/>
                <w:sz w:val="24"/>
                <w:szCs w:val="24"/>
                <w:lang w:bidi="ar-SA"/>
              </w:rPr>
              <w:t xml:space="preserve"> </w:t>
            </w:r>
            <w:r w:rsidRPr="7FAA0D08">
              <w:rPr>
                <w:sz w:val="24"/>
                <w:szCs w:val="24"/>
                <w:lang w:bidi="ar-SA"/>
              </w:rPr>
              <w:t>effectuated</w:t>
            </w:r>
            <w:r w:rsidRPr="7FAA0D08">
              <w:rPr>
                <w:spacing w:val="-15"/>
                <w:sz w:val="24"/>
                <w:szCs w:val="24"/>
                <w:lang w:bidi="ar-SA"/>
              </w:rPr>
              <w:t xml:space="preserve"> </w:t>
            </w:r>
            <w:r w:rsidRPr="7FAA0D08">
              <w:rPr>
                <w:sz w:val="24"/>
                <w:szCs w:val="24"/>
                <w:lang w:bidi="ar-SA"/>
              </w:rPr>
              <w:t>in the system.</w:t>
            </w:r>
          </w:p>
          <w:p w:rsidR="00963581" w:rsidRPr="7FAA0D08" w:rsidP="000A64D9" w14:paraId="3767B35B" w14:textId="3D459D13">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determination was denied or dismissed.</w:t>
            </w:r>
          </w:p>
        </w:tc>
      </w:tr>
      <w:tr w14:paraId="2021B52E"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07638CBA" w14:textId="0008F75F">
            <w:pPr>
              <w:ind w:left="115"/>
              <w:rPr>
                <w:spacing w:val="-10"/>
                <w:sz w:val="24"/>
                <w:lang w:bidi="ar-SA"/>
              </w:rPr>
            </w:pPr>
            <w:r w:rsidRPr="00C90495">
              <w:rPr>
                <w:spacing w:val="-10"/>
                <w:sz w:val="24"/>
                <w:lang w:bidi="ar-SA"/>
              </w:rPr>
              <w:t>W</w:t>
            </w:r>
          </w:p>
        </w:tc>
        <w:tc>
          <w:tcPr>
            <w:tcW w:w="1366" w:type="pct"/>
          </w:tcPr>
          <w:p w:rsidR="00963581" w:rsidRPr="000A64D9" w:rsidP="000A64D9" w14:paraId="111A7CD6" w14:textId="73069A47">
            <w:pPr>
              <w:ind w:left="115"/>
              <w:rPr>
                <w:spacing w:val="-2"/>
                <w:sz w:val="24"/>
                <w:lang w:bidi="ar-SA"/>
              </w:rPr>
            </w:pPr>
            <w:r w:rsidRPr="000A64D9">
              <w:rPr>
                <w:spacing w:val="-2"/>
                <w:sz w:val="24"/>
                <w:lang w:bidi="ar-SA"/>
              </w:rPr>
              <w:t xml:space="preserve">Time reconsidered </w:t>
            </w:r>
            <w:r w:rsidRPr="00C90495">
              <w:rPr>
                <w:spacing w:val="-2"/>
                <w:sz w:val="24"/>
                <w:lang w:bidi="ar-SA"/>
              </w:rPr>
              <w:t>determination</w:t>
            </w:r>
            <w:r w:rsidRPr="000A64D9">
              <w:rPr>
                <w:spacing w:val="-2"/>
                <w:sz w:val="24"/>
                <w:lang w:bidi="ar-SA"/>
              </w:rPr>
              <w:t xml:space="preserve"> </w:t>
            </w:r>
            <w:r w:rsidRPr="00C90495">
              <w:rPr>
                <w:spacing w:val="-2"/>
                <w:sz w:val="24"/>
                <w:lang w:bidi="ar-SA"/>
              </w:rPr>
              <w:t xml:space="preserve">effectuated </w:t>
            </w:r>
            <w:r w:rsidRPr="000A64D9">
              <w:rPr>
                <w:spacing w:val="-2"/>
                <w:sz w:val="24"/>
                <w:lang w:bidi="ar-SA"/>
              </w:rPr>
              <w:t>in the system</w:t>
            </w:r>
          </w:p>
        </w:tc>
        <w:tc>
          <w:tcPr>
            <w:tcW w:w="3175" w:type="pct"/>
          </w:tcPr>
          <w:p w:rsidR="00963581" w:rsidP="000A64D9" w14:paraId="44148F6E" w14:textId="77777777">
            <w:pPr>
              <w:spacing w:after="120"/>
              <w:ind w:left="115"/>
              <w:rPr>
                <w:sz w:val="24"/>
                <w:szCs w:val="24"/>
                <w:lang w:bidi="ar-SA"/>
              </w:rPr>
            </w:pPr>
            <w:r w:rsidRPr="7FAA0D08">
              <w:rPr>
                <w:sz w:val="24"/>
                <w:szCs w:val="24"/>
                <w:lang w:bidi="ar-SA"/>
              </w:rPr>
              <w:t>For all expedited requests, enter the time the reconsidered determination</w:t>
            </w:r>
            <w:r w:rsidRPr="7FAA0D08">
              <w:rPr>
                <w:spacing w:val="-12"/>
                <w:sz w:val="24"/>
                <w:szCs w:val="24"/>
                <w:lang w:bidi="ar-SA"/>
              </w:rPr>
              <w:t xml:space="preserve"> </w:t>
            </w:r>
            <w:r w:rsidRPr="7FAA0D08">
              <w:rPr>
                <w:sz w:val="24"/>
                <w:szCs w:val="24"/>
                <w:lang w:bidi="ar-SA"/>
              </w:rPr>
              <w:t>was</w:t>
            </w:r>
            <w:r w:rsidRPr="7FAA0D08">
              <w:rPr>
                <w:spacing w:val="-12"/>
                <w:sz w:val="24"/>
                <w:szCs w:val="24"/>
                <w:lang w:bidi="ar-SA"/>
              </w:rPr>
              <w:t xml:space="preserve"> </w:t>
            </w:r>
            <w:r w:rsidRPr="7FAA0D08">
              <w:rPr>
                <w:sz w:val="24"/>
                <w:szCs w:val="24"/>
                <w:lang w:bidi="ar-SA"/>
              </w:rPr>
              <w:t>effectuated</w:t>
            </w:r>
            <w:r w:rsidRPr="7FAA0D08">
              <w:rPr>
                <w:spacing w:val="-12"/>
                <w:sz w:val="24"/>
                <w:szCs w:val="24"/>
                <w:lang w:bidi="ar-SA"/>
              </w:rPr>
              <w:t xml:space="preserve"> </w:t>
            </w:r>
            <w:r w:rsidRPr="7FAA0D08">
              <w:rPr>
                <w:sz w:val="24"/>
                <w:szCs w:val="24"/>
                <w:lang w:bidi="ar-SA"/>
              </w:rPr>
              <w:t>in the system.</w:t>
            </w:r>
          </w:p>
          <w:p w:rsidR="00963581" w:rsidRPr="7FAA0D08" w:rsidP="000A64D9" w14:paraId="4033D93C" w14:textId="2A66C807">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for</w:t>
            </w:r>
            <w:r w:rsidRPr="00C90495">
              <w:rPr>
                <w:spacing w:val="-15"/>
                <w:sz w:val="24"/>
                <w:lang w:bidi="ar-SA"/>
              </w:rPr>
              <w:t xml:space="preserve"> </w:t>
            </w:r>
            <w:r w:rsidRPr="00C90495">
              <w:rPr>
                <w:sz w:val="24"/>
                <w:lang w:bidi="ar-SA"/>
              </w:rPr>
              <w:t>standard</w:t>
            </w:r>
            <w:r w:rsidRPr="00C90495">
              <w:rPr>
                <w:spacing w:val="-15"/>
                <w:sz w:val="24"/>
                <w:lang w:bidi="ar-SA"/>
              </w:rPr>
              <w:t xml:space="preserve"> </w:t>
            </w:r>
            <w:r w:rsidRPr="00C90495">
              <w:rPr>
                <w:sz w:val="24"/>
                <w:lang w:bidi="ar-SA"/>
              </w:rPr>
              <w:t>cases, dismissed cases, or if the request was denied.</w:t>
            </w:r>
          </w:p>
        </w:tc>
      </w:tr>
      <w:tr w14:paraId="1221A6C8"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62614839" w14:textId="648E497A">
            <w:pPr>
              <w:ind w:left="115"/>
              <w:rPr>
                <w:spacing w:val="-10"/>
                <w:sz w:val="24"/>
                <w:lang w:bidi="ar-SA"/>
              </w:rPr>
            </w:pPr>
            <w:r w:rsidRPr="00C90495">
              <w:rPr>
                <w:spacing w:val="-10"/>
                <w:sz w:val="24"/>
                <w:lang w:bidi="ar-SA"/>
              </w:rPr>
              <w:t>X</w:t>
            </w:r>
          </w:p>
        </w:tc>
        <w:tc>
          <w:tcPr>
            <w:tcW w:w="1366" w:type="pct"/>
          </w:tcPr>
          <w:p w:rsidR="00963581" w:rsidRPr="000A64D9" w:rsidP="000A64D9" w14:paraId="491CA7F8" w14:textId="41A5BF23">
            <w:pPr>
              <w:ind w:left="115"/>
              <w:rPr>
                <w:spacing w:val="-2"/>
                <w:sz w:val="24"/>
                <w:lang w:bidi="ar-SA"/>
              </w:rPr>
            </w:pPr>
            <w:r w:rsidRPr="000A64D9">
              <w:rPr>
                <w:spacing w:val="-2"/>
                <w:sz w:val="24"/>
                <w:lang w:bidi="ar-SA"/>
              </w:rPr>
              <w:t>Date forwarded to IRE</w:t>
            </w:r>
          </w:p>
        </w:tc>
        <w:tc>
          <w:tcPr>
            <w:tcW w:w="3175" w:type="pct"/>
          </w:tcPr>
          <w:p w:rsidR="00963581" w:rsidP="000A64D9" w14:paraId="6A03A70D" w14:textId="77777777">
            <w:pPr>
              <w:spacing w:after="120"/>
              <w:ind w:left="115"/>
              <w:rPr>
                <w:sz w:val="24"/>
                <w:szCs w:val="24"/>
                <w:lang w:bidi="ar-SA"/>
              </w:rPr>
            </w:pPr>
            <w:r w:rsidRPr="7FAA0D08">
              <w:rPr>
                <w:sz w:val="24"/>
                <w:szCs w:val="24"/>
                <w:lang w:bidi="ar-SA"/>
              </w:rPr>
              <w:t>Enter</w:t>
            </w:r>
            <w:r w:rsidRPr="7FAA0D08">
              <w:rPr>
                <w:sz w:val="24"/>
                <w:szCs w:val="24"/>
                <w:lang w:bidi="ar-SA"/>
              </w:rPr>
              <w:t xml:space="preserve"> the date the request was forwarded</w:t>
            </w:r>
            <w:r w:rsidRPr="7FAA0D08">
              <w:rPr>
                <w:spacing w:val="-15"/>
                <w:sz w:val="24"/>
                <w:szCs w:val="24"/>
                <w:lang w:bidi="ar-SA"/>
              </w:rPr>
              <w:t xml:space="preserve"> </w:t>
            </w:r>
            <w:r w:rsidRPr="7FAA0D08">
              <w:rPr>
                <w:sz w:val="24"/>
                <w:szCs w:val="24"/>
                <w:lang w:bidi="ar-SA"/>
              </w:rPr>
              <w:t>to</w:t>
            </w:r>
            <w:r w:rsidRPr="7FAA0D08">
              <w:rPr>
                <w:spacing w:val="-15"/>
                <w:sz w:val="24"/>
                <w:szCs w:val="24"/>
                <w:lang w:bidi="ar-SA"/>
              </w:rPr>
              <w:t xml:space="preserve"> </w:t>
            </w:r>
            <w:r w:rsidRPr="7FAA0D08">
              <w:rPr>
                <w:sz w:val="24"/>
                <w:szCs w:val="24"/>
                <w:lang w:bidi="ar-SA"/>
              </w:rPr>
              <w:t>the</w:t>
            </w:r>
            <w:r w:rsidRPr="7FAA0D08">
              <w:rPr>
                <w:spacing w:val="-14"/>
                <w:sz w:val="24"/>
                <w:szCs w:val="24"/>
                <w:lang w:bidi="ar-SA"/>
              </w:rPr>
              <w:t xml:space="preserve"> </w:t>
            </w:r>
            <w:r w:rsidRPr="7FAA0D08">
              <w:rPr>
                <w:sz w:val="24"/>
                <w:szCs w:val="24"/>
                <w:lang w:bidi="ar-SA"/>
              </w:rPr>
              <w:t>IRE.</w:t>
            </w:r>
          </w:p>
          <w:p w:rsidR="00963581" w:rsidRPr="7FAA0D08" w:rsidP="000A64D9" w14:paraId="6B64B932" w14:textId="4FCF97E9">
            <w:pPr>
              <w:ind w:left="115"/>
              <w:rPr>
                <w:sz w:val="24"/>
                <w:szCs w:val="24"/>
                <w:lang w:bidi="ar-SA"/>
              </w:rPr>
            </w:pPr>
            <w:r w:rsidRPr="00C90495">
              <w:rPr>
                <w:sz w:val="24"/>
                <w:lang w:bidi="ar-SA"/>
              </w:rPr>
              <w:t>Enter None if the enrollee was notified of the approved reconsideration</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request was not forwarded to the IRE.</w:t>
            </w:r>
          </w:p>
        </w:tc>
      </w:tr>
      <w:tr w14:paraId="163329DF"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5C997BC8" w14:textId="25D7002D">
            <w:pPr>
              <w:ind w:left="115"/>
              <w:rPr>
                <w:spacing w:val="-10"/>
                <w:sz w:val="24"/>
                <w:lang w:bidi="ar-SA"/>
              </w:rPr>
            </w:pPr>
            <w:r w:rsidRPr="00C90495">
              <w:rPr>
                <w:spacing w:val="-10"/>
                <w:sz w:val="24"/>
                <w:lang w:bidi="ar-SA"/>
              </w:rPr>
              <w:t>Y</w:t>
            </w:r>
          </w:p>
        </w:tc>
        <w:tc>
          <w:tcPr>
            <w:tcW w:w="1366" w:type="pct"/>
          </w:tcPr>
          <w:p w:rsidR="00963581" w:rsidRPr="000A64D9" w:rsidP="000A64D9" w14:paraId="072EA025" w14:textId="442E7977">
            <w:pPr>
              <w:ind w:left="115"/>
              <w:rPr>
                <w:spacing w:val="-2"/>
                <w:sz w:val="24"/>
                <w:lang w:bidi="ar-SA"/>
              </w:rPr>
            </w:pPr>
            <w:r w:rsidRPr="000A64D9">
              <w:rPr>
                <w:spacing w:val="-2"/>
                <w:sz w:val="24"/>
                <w:lang w:bidi="ar-SA"/>
              </w:rPr>
              <w:t>Time forwarded to IRE</w:t>
            </w:r>
          </w:p>
        </w:tc>
        <w:tc>
          <w:tcPr>
            <w:tcW w:w="3175" w:type="pct"/>
          </w:tcPr>
          <w:p w:rsidR="00963581" w:rsidP="000A64D9" w14:paraId="46193126" w14:textId="77777777">
            <w:pPr>
              <w:spacing w:after="120"/>
              <w:ind w:left="115"/>
              <w:rPr>
                <w:sz w:val="24"/>
                <w:szCs w:val="24"/>
                <w:lang w:bidi="ar-SA"/>
              </w:rPr>
            </w:pPr>
            <w:r w:rsidRPr="7FAA0D08">
              <w:rPr>
                <w:sz w:val="24"/>
                <w:szCs w:val="24"/>
                <w:lang w:bidi="ar-SA"/>
              </w:rPr>
              <w:t>For all expedited requests, enter the time the request was forwarded to the IRE.</w:t>
            </w:r>
          </w:p>
          <w:p w:rsidR="00963581" w:rsidRPr="7FAA0D08" w:rsidP="000A64D9" w14:paraId="22C261EB" w14:textId="32140BE5">
            <w:pPr>
              <w:ind w:left="115"/>
              <w:rPr>
                <w:sz w:val="24"/>
                <w:szCs w:val="24"/>
                <w:lang w:bidi="ar-SA"/>
              </w:rPr>
            </w:pPr>
            <w:r w:rsidRPr="00C90495">
              <w:rPr>
                <w:sz w:val="24"/>
                <w:lang w:bidi="ar-SA"/>
              </w:rPr>
              <w:t>Enter None if the enrollee was notified of the approved reconsideration, if the request was</w:t>
            </w:r>
            <w:r w:rsidRPr="00C90495">
              <w:rPr>
                <w:spacing w:val="-14"/>
                <w:sz w:val="24"/>
                <w:lang w:bidi="ar-SA"/>
              </w:rPr>
              <w:t xml:space="preserve"> </w:t>
            </w:r>
            <w:r w:rsidRPr="00C90495">
              <w:rPr>
                <w:sz w:val="24"/>
                <w:lang w:bidi="ar-SA"/>
              </w:rPr>
              <w:t>not</w:t>
            </w:r>
            <w:r w:rsidRPr="00C90495">
              <w:rPr>
                <w:spacing w:val="-14"/>
                <w:sz w:val="24"/>
                <w:lang w:bidi="ar-SA"/>
              </w:rPr>
              <w:t xml:space="preserve"> </w:t>
            </w:r>
            <w:r w:rsidRPr="00C90495">
              <w:rPr>
                <w:sz w:val="24"/>
                <w:lang w:bidi="ar-SA"/>
              </w:rPr>
              <w:t>forwarded</w:t>
            </w:r>
            <w:r w:rsidRPr="00C90495">
              <w:rPr>
                <w:spacing w:val="-14"/>
                <w:sz w:val="24"/>
                <w:lang w:bidi="ar-SA"/>
              </w:rPr>
              <w:t xml:space="preserve"> </w:t>
            </w:r>
            <w:r w:rsidRPr="00C90495">
              <w:rPr>
                <w:sz w:val="24"/>
                <w:lang w:bidi="ar-SA"/>
              </w:rPr>
              <w:t>to</w:t>
            </w:r>
            <w:r w:rsidRPr="00C90495">
              <w:rPr>
                <w:spacing w:val="-14"/>
                <w:sz w:val="24"/>
                <w:lang w:bidi="ar-SA"/>
              </w:rPr>
              <w:t xml:space="preserve"> </w:t>
            </w:r>
            <w:r w:rsidRPr="00C90495">
              <w:rPr>
                <w:sz w:val="24"/>
                <w:lang w:bidi="ar-SA"/>
              </w:rPr>
              <w:t>the</w:t>
            </w:r>
            <w:r w:rsidRPr="00C90495">
              <w:rPr>
                <w:spacing w:val="-13"/>
                <w:sz w:val="24"/>
                <w:lang w:bidi="ar-SA"/>
              </w:rPr>
              <w:t xml:space="preserve"> </w:t>
            </w:r>
            <w:r w:rsidRPr="00C90495">
              <w:rPr>
                <w:sz w:val="24"/>
                <w:lang w:bidi="ar-SA"/>
              </w:rPr>
              <w:t>IRE,</w:t>
            </w:r>
            <w:r w:rsidRPr="00C90495">
              <w:rPr>
                <w:spacing w:val="-15"/>
                <w:sz w:val="24"/>
                <w:lang w:bidi="ar-SA"/>
              </w:rPr>
              <w:t xml:space="preserve"> </w:t>
            </w:r>
            <w:r w:rsidRPr="00C90495">
              <w:rPr>
                <w:sz w:val="24"/>
                <w:lang w:bidi="ar-SA"/>
              </w:rPr>
              <w:t>or for standard requests.</w:t>
            </w:r>
          </w:p>
        </w:tc>
      </w:tr>
      <w:tr w14:paraId="1314FF98"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00B1E56A" w14:textId="6ECFFA07">
            <w:pPr>
              <w:ind w:left="115"/>
              <w:rPr>
                <w:spacing w:val="-10"/>
                <w:sz w:val="24"/>
                <w:lang w:bidi="ar-SA"/>
              </w:rPr>
            </w:pPr>
            <w:r w:rsidRPr="00C90495">
              <w:rPr>
                <w:spacing w:val="-10"/>
                <w:sz w:val="24"/>
                <w:lang w:bidi="ar-SA"/>
              </w:rPr>
              <w:t>Z</w:t>
            </w:r>
          </w:p>
        </w:tc>
        <w:tc>
          <w:tcPr>
            <w:tcW w:w="1366" w:type="pct"/>
          </w:tcPr>
          <w:p w:rsidR="00963581" w:rsidRPr="000A64D9" w:rsidP="000A64D9" w14:paraId="43BACE40" w14:textId="3BB7C2F3">
            <w:pPr>
              <w:ind w:left="115"/>
              <w:rPr>
                <w:spacing w:val="-2"/>
                <w:sz w:val="24"/>
                <w:lang w:bidi="ar-SA"/>
              </w:rPr>
            </w:pPr>
            <w:r w:rsidRPr="000A64D9">
              <w:rPr>
                <w:spacing w:val="-2"/>
                <w:sz w:val="24"/>
                <w:lang w:bidi="ar-SA"/>
              </w:rPr>
              <w:t>Who made</w:t>
            </w:r>
            <w:r w:rsidRPr="00C90495">
              <w:rPr>
                <w:spacing w:val="-2"/>
                <w:sz w:val="24"/>
                <w:lang w:bidi="ar-SA"/>
              </w:rPr>
              <w:t xml:space="preserve"> </w:t>
            </w:r>
            <w:r w:rsidRPr="000A64D9">
              <w:rPr>
                <w:spacing w:val="-2"/>
                <w:sz w:val="24"/>
                <w:lang w:bidi="ar-SA"/>
              </w:rPr>
              <w:t xml:space="preserve">the </w:t>
            </w:r>
            <w:r w:rsidRPr="00C90495">
              <w:rPr>
                <w:spacing w:val="-2"/>
                <w:sz w:val="24"/>
                <w:lang w:bidi="ar-SA"/>
              </w:rPr>
              <w:t>request?</w:t>
            </w:r>
          </w:p>
        </w:tc>
        <w:tc>
          <w:tcPr>
            <w:tcW w:w="3175" w:type="pct"/>
          </w:tcPr>
          <w:p w:rsidR="00963581" w:rsidRPr="00C90495" w:rsidP="000A64D9" w14:paraId="13BEA70B" w14:textId="77777777">
            <w:pPr>
              <w:spacing w:after="60"/>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person</w:t>
            </w:r>
            <w:r w:rsidRPr="00C90495">
              <w:rPr>
                <w:spacing w:val="-15"/>
                <w:sz w:val="24"/>
                <w:lang w:bidi="ar-SA"/>
              </w:rPr>
              <w:t xml:space="preserve"> </w:t>
            </w:r>
            <w:r w:rsidRPr="00C90495">
              <w:rPr>
                <w:sz w:val="24"/>
                <w:lang w:bidi="ar-SA"/>
              </w:rPr>
              <w:t>who</w:t>
            </w:r>
            <w:r w:rsidRPr="00C90495">
              <w:rPr>
                <w:spacing w:val="-15"/>
                <w:sz w:val="24"/>
                <w:lang w:bidi="ar-SA"/>
              </w:rPr>
              <w:t xml:space="preserve"> </w:t>
            </w:r>
            <w:r w:rsidRPr="00C90495">
              <w:rPr>
                <w:sz w:val="24"/>
                <w:lang w:bidi="ar-SA"/>
              </w:rPr>
              <w:t>made the request:</w:t>
            </w:r>
          </w:p>
          <w:p w:rsidR="00963581" w:rsidRPr="00C90495" w:rsidP="0077558C" w14:paraId="141AFE68" w14:textId="77777777">
            <w:pPr>
              <w:numPr>
                <w:ilvl w:val="0"/>
                <w:numId w:val="24"/>
              </w:numPr>
              <w:tabs>
                <w:tab w:val="left" w:pos="409"/>
              </w:tabs>
              <w:ind w:left="403"/>
              <w:rPr>
                <w:sz w:val="24"/>
                <w:lang w:bidi="ar-SA"/>
              </w:rPr>
            </w:pPr>
            <w:r w:rsidRPr="00C90495">
              <w:rPr>
                <w:sz w:val="24"/>
                <w:lang w:bidi="ar-SA"/>
              </w:rPr>
              <w:t>E</w:t>
            </w:r>
            <w:r w:rsidRPr="000A6177">
              <w:rPr>
                <w:sz w:val="24"/>
                <w:lang w:bidi="ar-SA"/>
              </w:rPr>
              <w:t xml:space="preserve"> </w:t>
            </w:r>
            <w:r w:rsidRPr="00C90495">
              <w:rPr>
                <w:sz w:val="24"/>
                <w:lang w:bidi="ar-SA"/>
              </w:rPr>
              <w:t>for</w:t>
            </w:r>
            <w:r w:rsidRPr="000A6177">
              <w:rPr>
                <w:sz w:val="24"/>
                <w:lang w:bidi="ar-SA"/>
              </w:rPr>
              <w:t xml:space="preserve"> enrollee</w:t>
            </w:r>
          </w:p>
          <w:p w:rsidR="00963581" w:rsidRPr="00C90495" w:rsidP="0077558C" w14:paraId="6A9E921A" w14:textId="77777777">
            <w:pPr>
              <w:numPr>
                <w:ilvl w:val="0"/>
                <w:numId w:val="24"/>
              </w:numPr>
              <w:tabs>
                <w:tab w:val="left" w:pos="410"/>
              </w:tabs>
              <w:ind w:left="403"/>
              <w:rPr>
                <w:sz w:val="24"/>
                <w:lang w:bidi="ar-SA"/>
              </w:rPr>
            </w:pPr>
            <w:r w:rsidRPr="000A6177">
              <w:rPr>
                <w:sz w:val="24"/>
                <w:lang w:bidi="ar-SA"/>
              </w:rPr>
              <w:t>ER for enrollee’s representative or purported representative</w:t>
            </w:r>
          </w:p>
          <w:p w:rsidR="00963581" w:rsidRPr="00A811D5" w:rsidP="0077558C" w14:paraId="2E7AD9CD" w14:textId="77777777">
            <w:pPr>
              <w:numPr>
                <w:ilvl w:val="0"/>
                <w:numId w:val="24"/>
              </w:numPr>
              <w:tabs>
                <w:tab w:val="left" w:pos="410"/>
              </w:tabs>
              <w:ind w:left="403"/>
              <w:rPr>
                <w:sz w:val="24"/>
                <w:lang w:bidi="ar-SA"/>
              </w:rPr>
            </w:pPr>
            <w:r w:rsidRPr="00C90495">
              <w:rPr>
                <w:sz w:val="24"/>
                <w:lang w:bidi="ar-SA"/>
              </w:rPr>
              <w:t>CP for requests by a contract</w:t>
            </w:r>
            <w:r w:rsidRPr="000A6177">
              <w:rPr>
                <w:sz w:val="24"/>
                <w:lang w:bidi="ar-SA"/>
              </w:rPr>
              <w:t xml:space="preserve"> provider/facility</w:t>
            </w:r>
          </w:p>
          <w:p w:rsidR="00963581" w:rsidRPr="7FAA0D08" w:rsidP="0077558C" w14:paraId="708756AC" w14:textId="331E3E2A">
            <w:pPr>
              <w:numPr>
                <w:ilvl w:val="0"/>
                <w:numId w:val="24"/>
              </w:numPr>
              <w:tabs>
                <w:tab w:val="left" w:pos="410"/>
              </w:tabs>
              <w:ind w:left="403"/>
              <w:rPr>
                <w:sz w:val="24"/>
                <w:szCs w:val="24"/>
                <w:lang w:bidi="ar-SA"/>
              </w:rPr>
            </w:pPr>
            <w:r w:rsidRPr="00C90495">
              <w:rPr>
                <w:sz w:val="24"/>
                <w:lang w:bidi="ar-SA"/>
              </w:rPr>
              <w:t>NCP</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requests</w:t>
            </w:r>
            <w:r w:rsidRPr="000A6177">
              <w:rPr>
                <w:sz w:val="24"/>
                <w:lang w:bidi="ar-SA"/>
              </w:rPr>
              <w:t xml:space="preserve"> </w:t>
            </w:r>
            <w:r w:rsidRPr="00C90495">
              <w:rPr>
                <w:sz w:val="24"/>
                <w:lang w:bidi="ar-SA"/>
              </w:rPr>
              <w:t>by</w:t>
            </w:r>
            <w:r w:rsidRPr="000A6177">
              <w:rPr>
                <w:sz w:val="24"/>
                <w:lang w:bidi="ar-SA"/>
              </w:rPr>
              <w:t xml:space="preserve"> </w:t>
            </w:r>
            <w:r w:rsidRPr="00C90495">
              <w:rPr>
                <w:sz w:val="24"/>
                <w:lang w:bidi="ar-SA"/>
              </w:rPr>
              <w:t>a</w:t>
            </w:r>
            <w:r w:rsidRPr="000A6177">
              <w:rPr>
                <w:sz w:val="24"/>
                <w:lang w:bidi="ar-SA"/>
              </w:rPr>
              <w:t xml:space="preserve"> </w:t>
            </w:r>
            <w:r w:rsidRPr="00C90495">
              <w:rPr>
                <w:sz w:val="24"/>
                <w:lang w:bidi="ar-SA"/>
              </w:rPr>
              <w:t>non-contract provider/facility</w:t>
            </w:r>
          </w:p>
        </w:tc>
      </w:tr>
      <w:tr w14:paraId="06055B8B"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7C44873D" w14:textId="2891955A">
            <w:pPr>
              <w:ind w:left="115"/>
              <w:rPr>
                <w:spacing w:val="-10"/>
                <w:sz w:val="24"/>
                <w:lang w:bidi="ar-SA"/>
              </w:rPr>
            </w:pPr>
            <w:r w:rsidRPr="00C90495">
              <w:rPr>
                <w:spacing w:val="-5"/>
                <w:sz w:val="24"/>
                <w:lang w:bidi="ar-SA"/>
              </w:rPr>
              <w:t>AA</w:t>
            </w:r>
          </w:p>
        </w:tc>
        <w:tc>
          <w:tcPr>
            <w:tcW w:w="1366" w:type="pct"/>
          </w:tcPr>
          <w:p w:rsidR="00963581" w:rsidRPr="000A64D9" w:rsidP="000A64D9" w14:paraId="6C0521F3" w14:textId="741B76A2">
            <w:pPr>
              <w:ind w:left="115"/>
              <w:rPr>
                <w:spacing w:val="-2"/>
                <w:sz w:val="24"/>
                <w:lang w:bidi="ar-SA"/>
              </w:rPr>
            </w:pPr>
            <w:r w:rsidRPr="00C90495">
              <w:rPr>
                <w:spacing w:val="-2"/>
                <w:sz w:val="24"/>
                <w:lang w:bidi="ar-SA"/>
              </w:rPr>
              <w:t>Issue</w:t>
            </w:r>
            <w:r w:rsidRPr="000A64D9">
              <w:rPr>
                <w:spacing w:val="-2"/>
                <w:sz w:val="24"/>
                <w:lang w:bidi="ar-SA"/>
              </w:rPr>
              <w:t xml:space="preserve"> </w:t>
            </w:r>
            <w:r w:rsidRPr="00C90495">
              <w:rPr>
                <w:spacing w:val="-2"/>
                <w:sz w:val="24"/>
                <w:lang w:bidi="ar-SA"/>
              </w:rPr>
              <w:t>description</w:t>
            </w:r>
            <w:r w:rsidRPr="000A64D9">
              <w:rPr>
                <w:spacing w:val="-2"/>
                <w:sz w:val="24"/>
                <w:lang w:bidi="ar-SA"/>
              </w:rPr>
              <w:t xml:space="preserve"> </w:t>
            </w:r>
            <w:r w:rsidRPr="00C90495">
              <w:rPr>
                <w:spacing w:val="-2"/>
                <w:sz w:val="24"/>
                <w:lang w:bidi="ar-SA"/>
              </w:rPr>
              <w:t xml:space="preserve">and </w:t>
            </w:r>
            <w:r w:rsidRPr="000A64D9">
              <w:rPr>
                <w:spacing w:val="-2"/>
                <w:sz w:val="24"/>
                <w:lang w:bidi="ar-SA"/>
              </w:rPr>
              <w:t>type of service</w:t>
            </w:r>
          </w:p>
        </w:tc>
        <w:tc>
          <w:tcPr>
            <w:tcW w:w="3175" w:type="pct"/>
          </w:tcPr>
          <w:p w:rsidR="00963581" w:rsidRPr="00C90495" w:rsidP="000A64D9" w14:paraId="5CA315FE" w14:textId="2A43A435">
            <w:pPr>
              <w:spacing w:after="120"/>
              <w:ind w:left="115"/>
              <w:rPr>
                <w:sz w:val="24"/>
                <w:lang w:bidi="ar-SA"/>
              </w:rPr>
            </w:pPr>
            <w:r w:rsidRPr="00C90495">
              <w:rPr>
                <w:sz w:val="24"/>
                <w:lang w:bidi="ar-SA"/>
              </w:rPr>
              <w:t>Provide a description of the service</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item</w:t>
            </w:r>
            <w:r w:rsidRPr="00C90495">
              <w:rPr>
                <w:spacing w:val="-15"/>
                <w:sz w:val="24"/>
                <w:lang w:bidi="ar-SA"/>
              </w:rPr>
              <w:t xml:space="preserve"> </w:t>
            </w:r>
            <w:r w:rsidRPr="00C90495">
              <w:rPr>
                <w:sz w:val="24"/>
                <w:lang w:bidi="ar-SA"/>
              </w:rPr>
              <w:t>requested</w:t>
            </w:r>
            <w:r w:rsidRPr="00C90495">
              <w:rPr>
                <w:spacing w:val="-15"/>
                <w:sz w:val="24"/>
                <w:lang w:bidi="ar-SA"/>
              </w:rPr>
              <w:t xml:space="preserve"> </w:t>
            </w:r>
            <w:r w:rsidRPr="00C90495">
              <w:rPr>
                <w:sz w:val="24"/>
                <w:lang w:bidi="ar-SA"/>
              </w:rPr>
              <w:t>and why it was requested (if known). For denials, also provide an explanation of why the request was denied.</w:t>
            </w:r>
          </w:p>
          <w:p w:rsidR="00963581" w:rsidRPr="00C90495" w:rsidP="000A64D9" w14:paraId="1BF44B9C" w14:textId="778F95E6">
            <w:pPr>
              <w:ind w:left="130"/>
              <w:rPr>
                <w:sz w:val="24"/>
                <w:lang w:bidi="ar-SA"/>
              </w:rPr>
            </w:pPr>
            <w:r w:rsidRPr="00C90495">
              <w:rPr>
                <w:spacing w:val="-2"/>
                <w:sz w:val="24"/>
                <w:lang w:bidi="ar-SA"/>
              </w:rPr>
              <w:t>For</w:t>
            </w:r>
            <w:r w:rsidRPr="00C90495">
              <w:rPr>
                <w:spacing w:val="-15"/>
                <w:sz w:val="24"/>
                <w:lang w:bidi="ar-SA"/>
              </w:rPr>
              <w:t xml:space="preserve"> </w:t>
            </w:r>
            <w:r w:rsidRPr="00C90495">
              <w:rPr>
                <w:spacing w:val="-2"/>
                <w:sz w:val="24"/>
                <w:lang w:bidi="ar-SA"/>
              </w:rPr>
              <w:t>dismissed</w:t>
            </w:r>
            <w:r w:rsidRPr="00C90495">
              <w:rPr>
                <w:spacing w:val="-13"/>
                <w:sz w:val="24"/>
                <w:lang w:bidi="ar-SA"/>
              </w:rPr>
              <w:t xml:space="preserve"> </w:t>
            </w:r>
            <w:r w:rsidRPr="00C90495">
              <w:rPr>
                <w:spacing w:val="-2"/>
                <w:sz w:val="24"/>
                <w:lang w:bidi="ar-SA"/>
              </w:rPr>
              <w:t xml:space="preserve">requests, </w:t>
            </w:r>
            <w:r w:rsidRPr="00C90495">
              <w:rPr>
                <w:sz w:val="24"/>
                <w:lang w:bidi="ar-SA"/>
              </w:rPr>
              <w:t xml:space="preserve">provide the reason for </w:t>
            </w:r>
            <w:r w:rsidRPr="00C90495">
              <w:rPr>
                <w:spacing w:val="-2"/>
                <w:sz w:val="24"/>
                <w:lang w:bidi="ar-SA"/>
              </w:rPr>
              <w:t>dismissal.</w:t>
            </w:r>
          </w:p>
        </w:tc>
      </w:tr>
      <w:tr w14:paraId="07F6038B" w14:textId="77777777" w:rsidTr="003A56CC">
        <w:tblPrEx>
          <w:tblW w:w="5000" w:type="pct"/>
          <w:jc w:val="center"/>
          <w:tblLayout w:type="fixed"/>
          <w:tblCellMar>
            <w:left w:w="0" w:type="dxa"/>
            <w:right w:w="0" w:type="dxa"/>
          </w:tblCellMar>
          <w:tblLook w:val="01E0"/>
        </w:tblPrEx>
        <w:trPr>
          <w:cantSplit/>
          <w:trHeight w:val="60"/>
          <w:jc w:val="center"/>
        </w:trPr>
        <w:tc>
          <w:tcPr>
            <w:tcW w:w="459" w:type="pct"/>
          </w:tcPr>
          <w:p w:rsidR="00963581" w:rsidRPr="00C90495" w:rsidP="000A64D9" w14:paraId="77C17263" w14:textId="61879046">
            <w:pPr>
              <w:ind w:left="115"/>
              <w:rPr>
                <w:spacing w:val="-5"/>
                <w:sz w:val="24"/>
                <w:lang w:bidi="ar-SA"/>
              </w:rPr>
            </w:pPr>
            <w:r w:rsidRPr="00C90495">
              <w:rPr>
                <w:spacing w:val="-5"/>
                <w:sz w:val="24"/>
                <w:lang w:bidi="ar-SA"/>
              </w:rPr>
              <w:t>AB</w:t>
            </w:r>
          </w:p>
        </w:tc>
        <w:tc>
          <w:tcPr>
            <w:tcW w:w="1366" w:type="pct"/>
          </w:tcPr>
          <w:p w:rsidR="00963581" w:rsidRPr="00C90495" w:rsidP="000A64D9" w14:paraId="534E2F9B" w14:textId="28B6CA69">
            <w:pPr>
              <w:ind w:left="115"/>
              <w:rPr>
                <w:spacing w:val="-2"/>
                <w:sz w:val="24"/>
                <w:lang w:bidi="ar-SA"/>
              </w:rPr>
            </w:pPr>
            <w:r w:rsidRPr="000A64D9">
              <w:rPr>
                <w:spacing w:val="-2"/>
                <w:sz w:val="24"/>
                <w:lang w:bidi="ar-SA"/>
              </w:rPr>
              <w:t xml:space="preserve">Was an expedited request made but </w:t>
            </w:r>
            <w:r w:rsidRPr="00C90495">
              <w:rPr>
                <w:spacing w:val="-2"/>
                <w:sz w:val="24"/>
                <w:lang w:bidi="ar-SA"/>
              </w:rPr>
              <w:t>processed</w:t>
            </w:r>
            <w:r w:rsidRPr="000A64D9">
              <w:rPr>
                <w:spacing w:val="-2"/>
                <w:sz w:val="24"/>
                <w:lang w:bidi="ar-SA"/>
              </w:rPr>
              <w:t xml:space="preserve"> </w:t>
            </w:r>
            <w:r w:rsidRPr="00C90495">
              <w:rPr>
                <w:spacing w:val="-2"/>
                <w:sz w:val="24"/>
                <w:lang w:bidi="ar-SA"/>
              </w:rPr>
              <w:t>as</w:t>
            </w:r>
            <w:r w:rsidRPr="000A64D9">
              <w:rPr>
                <w:spacing w:val="-2"/>
                <w:sz w:val="24"/>
                <w:lang w:bidi="ar-SA"/>
              </w:rPr>
              <w:t xml:space="preserve"> </w:t>
            </w:r>
            <w:r w:rsidRPr="00C90495">
              <w:rPr>
                <w:spacing w:val="-2"/>
                <w:sz w:val="24"/>
                <w:lang w:bidi="ar-SA"/>
              </w:rPr>
              <w:t>standard?</w:t>
            </w:r>
          </w:p>
        </w:tc>
        <w:tc>
          <w:tcPr>
            <w:tcW w:w="3175" w:type="pct"/>
          </w:tcPr>
          <w:p w:rsidR="00963581" w:rsidRPr="00C90495" w:rsidP="000A64D9" w14:paraId="077FF717" w14:textId="77777777">
            <w:pPr>
              <w:spacing w:after="60"/>
              <w:ind w:left="115"/>
              <w:rPr>
                <w:sz w:val="24"/>
                <w:lang w:bidi="ar-SA"/>
              </w:rPr>
            </w:pPr>
            <w:r w:rsidRPr="00C90495">
              <w:rPr>
                <w:spacing w:val="-2"/>
                <w:sz w:val="24"/>
                <w:lang w:bidi="ar-SA"/>
              </w:rPr>
              <w:t>Enter:</w:t>
            </w:r>
          </w:p>
          <w:p w:rsidR="00963581" w:rsidRPr="00C90495" w:rsidP="0077558C" w14:paraId="5336D1C5" w14:textId="77777777">
            <w:pPr>
              <w:numPr>
                <w:ilvl w:val="0"/>
                <w:numId w:val="24"/>
              </w:numPr>
              <w:ind w:left="403"/>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Yes</w:t>
            </w:r>
            <w:r w:rsidRPr="000A6177">
              <w:rPr>
                <w:sz w:val="24"/>
                <w:lang w:bidi="ar-SA"/>
              </w:rPr>
              <w:t xml:space="preserve"> </w:t>
            </w:r>
            <w:r w:rsidRPr="00C90495">
              <w:rPr>
                <w:sz w:val="24"/>
                <w:lang w:bidi="ar-SA"/>
              </w:rPr>
              <w:t>if</w:t>
            </w:r>
            <w:r w:rsidRPr="000A6177">
              <w:rPr>
                <w:sz w:val="24"/>
                <w:lang w:bidi="ar-SA"/>
              </w:rPr>
              <w:t xml:space="preserve"> </w:t>
            </w:r>
            <w:r w:rsidRPr="00C90495">
              <w:rPr>
                <w:sz w:val="24"/>
                <w:lang w:bidi="ar-SA"/>
              </w:rPr>
              <w:t>an</w:t>
            </w:r>
            <w:r w:rsidRPr="000A6177">
              <w:rPr>
                <w:sz w:val="24"/>
                <w:lang w:bidi="ar-SA"/>
              </w:rPr>
              <w:t xml:space="preserve"> </w:t>
            </w:r>
            <w:r w:rsidRPr="00C90495">
              <w:rPr>
                <w:sz w:val="24"/>
                <w:lang w:bidi="ar-SA"/>
              </w:rPr>
              <w:t>expedited request was received but downgraded to standard</w:t>
            </w:r>
          </w:p>
          <w:p w:rsidR="00963581" w:rsidRPr="00C90495" w:rsidP="0077558C" w14:paraId="79854005" w14:textId="70D33865">
            <w:pPr>
              <w:numPr>
                <w:ilvl w:val="0"/>
                <w:numId w:val="24"/>
              </w:numPr>
              <w:ind w:left="403"/>
              <w:rPr>
                <w:sz w:val="24"/>
                <w:lang w:bidi="ar-SA"/>
              </w:rPr>
            </w:pPr>
            <w:r w:rsidRPr="00C90495">
              <w:rPr>
                <w:sz w:val="24"/>
                <w:lang w:bidi="ar-SA"/>
              </w:rPr>
              <w:t xml:space="preserve">None for all other cases (e.g. the request was received as expedited and </w:t>
            </w:r>
            <w:r w:rsidRPr="000A6177">
              <w:rPr>
                <w:sz w:val="24"/>
                <w:lang w:bidi="ar-SA"/>
              </w:rPr>
              <w:t xml:space="preserve">processed as expedited, the </w:t>
            </w:r>
            <w:r w:rsidRPr="00C90495">
              <w:rPr>
                <w:sz w:val="24"/>
                <w:lang w:bidi="ar-SA"/>
              </w:rPr>
              <w:t>request was received as standard, or the request</w:t>
            </w:r>
            <w:r>
              <w:rPr>
                <w:sz w:val="24"/>
                <w:lang w:bidi="ar-SA"/>
              </w:rPr>
              <w:t xml:space="preserve"> </w:t>
            </w:r>
            <w:r w:rsidRPr="00C90495">
              <w:rPr>
                <w:sz w:val="24"/>
                <w:lang w:bidi="ar-SA"/>
              </w:rPr>
              <w:t>was</w:t>
            </w:r>
            <w:r w:rsidRPr="000A6177">
              <w:rPr>
                <w:sz w:val="24"/>
                <w:lang w:bidi="ar-SA"/>
              </w:rPr>
              <w:t xml:space="preserve"> dismissed).</w:t>
            </w:r>
          </w:p>
        </w:tc>
      </w:tr>
      <w:tr w14:paraId="07FB726E" w14:textId="77777777" w:rsidTr="0EEF72D5">
        <w:tblPrEx>
          <w:tblW w:w="5000" w:type="pct"/>
          <w:jc w:val="center"/>
          <w:tblLayout w:type="fixed"/>
          <w:tblCellMar>
            <w:left w:w="0" w:type="dxa"/>
            <w:right w:w="0" w:type="dxa"/>
          </w:tblCellMar>
          <w:tblLook w:val="01E0"/>
        </w:tblPrEx>
        <w:trPr>
          <w:trHeight w:val="60"/>
          <w:jc w:val="center"/>
        </w:trPr>
        <w:tc>
          <w:tcPr>
            <w:tcW w:w="459" w:type="pct"/>
          </w:tcPr>
          <w:p w:rsidR="00963581" w:rsidRPr="00C90495" w:rsidP="000A64D9" w14:paraId="2F9371AA" w14:textId="4E5F6F55">
            <w:pPr>
              <w:ind w:left="115"/>
              <w:rPr>
                <w:spacing w:val="-5"/>
                <w:sz w:val="24"/>
                <w:lang w:bidi="ar-SA"/>
              </w:rPr>
            </w:pPr>
            <w:r w:rsidRPr="00C90495">
              <w:rPr>
                <w:spacing w:val="-5"/>
                <w:sz w:val="24"/>
                <w:lang w:bidi="ar-SA"/>
              </w:rPr>
              <w:t>AC</w:t>
            </w:r>
          </w:p>
        </w:tc>
        <w:tc>
          <w:tcPr>
            <w:tcW w:w="1366" w:type="pct"/>
          </w:tcPr>
          <w:p w:rsidR="00963581" w:rsidRPr="00C90495" w:rsidP="000A64D9" w14:paraId="467C646B" w14:textId="3E3EDFE7">
            <w:pPr>
              <w:ind w:left="115"/>
              <w:rPr>
                <w:sz w:val="24"/>
                <w:lang w:bidi="ar-SA"/>
              </w:rPr>
            </w:pPr>
            <w:r w:rsidRPr="000A64D9">
              <w:rPr>
                <w:spacing w:val="-2"/>
                <w:sz w:val="24"/>
                <w:lang w:bidi="ar-SA"/>
              </w:rPr>
              <w:t xml:space="preserve">Was the initial </w:t>
            </w:r>
            <w:r w:rsidRPr="00C90495">
              <w:rPr>
                <w:spacing w:val="-2"/>
                <w:sz w:val="24"/>
                <w:lang w:bidi="ar-SA"/>
              </w:rPr>
              <w:t>organization determination</w:t>
            </w:r>
            <w:r w:rsidRPr="000A64D9">
              <w:rPr>
                <w:spacing w:val="-2"/>
                <w:sz w:val="24"/>
                <w:lang w:bidi="ar-SA"/>
              </w:rPr>
              <w:t xml:space="preserve"> </w:t>
            </w:r>
            <w:r w:rsidRPr="00C90495">
              <w:rPr>
                <w:spacing w:val="-2"/>
                <w:sz w:val="24"/>
                <w:lang w:bidi="ar-SA"/>
              </w:rPr>
              <w:t xml:space="preserve">request </w:t>
            </w:r>
            <w:r w:rsidRPr="000A64D9">
              <w:rPr>
                <w:spacing w:val="-2"/>
                <w:sz w:val="24"/>
                <w:lang w:bidi="ar-SA"/>
              </w:rPr>
              <w:t>denied for lack of medical necessity?</w:t>
            </w:r>
          </w:p>
        </w:tc>
        <w:tc>
          <w:tcPr>
            <w:tcW w:w="3175" w:type="pct"/>
          </w:tcPr>
          <w:p w:rsidR="00963581" w:rsidRPr="00C90495" w:rsidP="000A64D9" w14:paraId="0D207A76" w14:textId="77777777">
            <w:pPr>
              <w:spacing w:after="60"/>
              <w:ind w:left="115"/>
              <w:rPr>
                <w:sz w:val="24"/>
                <w:lang w:bidi="ar-SA"/>
              </w:rPr>
            </w:pPr>
            <w:r w:rsidRPr="00C90495">
              <w:rPr>
                <w:spacing w:val="-2"/>
                <w:sz w:val="24"/>
                <w:lang w:bidi="ar-SA"/>
              </w:rPr>
              <w:t>Enter:</w:t>
            </w:r>
          </w:p>
          <w:p w:rsidR="00963581" w:rsidRPr="00BB6FCD" w:rsidP="0077558C" w14:paraId="68B16764" w14:textId="77777777">
            <w:pPr>
              <w:numPr>
                <w:ilvl w:val="0"/>
                <w:numId w:val="24"/>
              </w:numPr>
              <w:ind w:left="403"/>
              <w:rPr>
                <w:spacing w:val="-2"/>
                <w:sz w:val="24"/>
                <w:lang w:bidi="ar-SA"/>
              </w:rPr>
            </w:pPr>
            <w:r w:rsidRPr="00C90495">
              <w:rPr>
                <w:sz w:val="24"/>
                <w:lang w:bidi="ar-SA"/>
              </w:rPr>
              <w:t>Y</w:t>
            </w:r>
            <w:r w:rsidRPr="00C90495">
              <w:rPr>
                <w:spacing w:val="-3"/>
                <w:sz w:val="24"/>
                <w:lang w:bidi="ar-SA"/>
              </w:rPr>
              <w:t xml:space="preserve"> </w:t>
            </w:r>
            <w:r w:rsidRPr="00C90495">
              <w:rPr>
                <w:sz w:val="24"/>
                <w:lang w:bidi="ar-SA"/>
              </w:rPr>
              <w:t>for</w:t>
            </w:r>
            <w:r w:rsidRPr="00C90495">
              <w:rPr>
                <w:spacing w:val="-7"/>
                <w:sz w:val="24"/>
                <w:lang w:bidi="ar-SA"/>
              </w:rPr>
              <w:t xml:space="preserve"> </w:t>
            </w:r>
            <w:r w:rsidRPr="00C90495">
              <w:rPr>
                <w:spacing w:val="-5"/>
                <w:sz w:val="24"/>
                <w:lang w:bidi="ar-SA"/>
              </w:rPr>
              <w:t>Yes</w:t>
            </w:r>
          </w:p>
          <w:p w:rsidR="00963581" w:rsidRPr="00C90495" w:rsidP="0077558C" w14:paraId="2D2538A9" w14:textId="11363C3B">
            <w:pPr>
              <w:numPr>
                <w:ilvl w:val="0"/>
                <w:numId w:val="24"/>
              </w:numPr>
              <w:tabs>
                <w:tab w:val="left" w:pos="409"/>
              </w:tabs>
              <w:ind w:left="403"/>
              <w:rPr>
                <w:spacing w:val="-2"/>
                <w:sz w:val="24"/>
                <w:lang w:bidi="ar-SA"/>
              </w:rPr>
            </w:pPr>
            <w:r w:rsidRPr="00C90495">
              <w:rPr>
                <w:sz w:val="24"/>
                <w:lang w:bidi="ar-SA"/>
              </w:rPr>
              <w:t>N</w:t>
            </w:r>
            <w:r w:rsidRPr="00C90495">
              <w:rPr>
                <w:spacing w:val="-3"/>
                <w:sz w:val="24"/>
                <w:lang w:bidi="ar-SA"/>
              </w:rPr>
              <w:t xml:space="preserve"> </w:t>
            </w:r>
            <w:r w:rsidRPr="00C90495">
              <w:rPr>
                <w:sz w:val="24"/>
                <w:lang w:bidi="ar-SA"/>
              </w:rPr>
              <w:t>for</w:t>
            </w:r>
            <w:r w:rsidRPr="00C90495">
              <w:rPr>
                <w:spacing w:val="-7"/>
                <w:sz w:val="24"/>
                <w:lang w:bidi="ar-SA"/>
              </w:rPr>
              <w:t xml:space="preserve"> </w:t>
            </w:r>
            <w:r w:rsidRPr="00C90495">
              <w:rPr>
                <w:spacing w:val="-5"/>
                <w:sz w:val="24"/>
                <w:lang w:bidi="ar-SA"/>
              </w:rPr>
              <w:t>No</w:t>
            </w:r>
          </w:p>
        </w:tc>
      </w:tr>
    </w:tbl>
    <w:p w:rsidR="00411307" w14:paraId="0B3DA53E" w14:textId="77777777">
      <w:pPr>
        <w:rPr>
          <w:sz w:val="24"/>
          <w:lang w:bidi="ar-SA"/>
        </w:rPr>
      </w:pPr>
      <w:bookmarkStart w:id="36" w:name="_bookmark7"/>
      <w:bookmarkStart w:id="37" w:name="Z_"/>
      <w:bookmarkStart w:id="38" w:name="AA_"/>
      <w:bookmarkStart w:id="39" w:name="AB_"/>
      <w:bookmarkStart w:id="40" w:name="AC_"/>
      <w:bookmarkEnd w:id="36"/>
      <w:bookmarkEnd w:id="37"/>
      <w:bookmarkEnd w:id="38"/>
      <w:bookmarkEnd w:id="39"/>
      <w:bookmarkEnd w:id="40"/>
      <w:r>
        <w:rPr>
          <w:sz w:val="24"/>
          <w:lang w:bidi="ar-SA"/>
        </w:rPr>
        <w:br w:type="page"/>
      </w:r>
    </w:p>
    <w:p w:rsidR="00C90495" w:rsidRPr="00C90495" w:rsidP="00BB6FCD" w14:paraId="58F0D65E" w14:textId="2F7831A3">
      <w:pPr>
        <w:pStyle w:val="BodyText"/>
        <w:rPr>
          <w:b/>
          <w:bCs/>
          <w:u w:color="000000"/>
          <w:lang w:bidi="ar-SA"/>
        </w:rPr>
      </w:pPr>
      <w:bookmarkStart w:id="41" w:name="_bookmark8"/>
      <w:bookmarkEnd w:id="41"/>
      <w:r w:rsidRPr="00C90495">
        <w:rPr>
          <w:b/>
          <w:bCs/>
          <w:u w:color="000000"/>
          <w:lang w:bidi="ar-SA"/>
        </w:rPr>
        <w:t>Please</w:t>
      </w:r>
      <w:r w:rsidRPr="00C90495">
        <w:rPr>
          <w:b/>
          <w:bCs/>
          <w:spacing w:val="-9"/>
          <w:u w:color="000000"/>
          <w:lang w:bidi="ar-SA"/>
        </w:rPr>
        <w:t xml:space="preserve"> </w:t>
      </w:r>
      <w:r w:rsidRPr="00C90495">
        <w:rPr>
          <w:b/>
          <w:bCs/>
          <w:u w:color="000000"/>
          <w:lang w:bidi="ar-SA"/>
        </w:rPr>
        <w:t>use</w:t>
      </w:r>
      <w:r w:rsidRPr="00C90495">
        <w:rPr>
          <w:b/>
          <w:bCs/>
          <w:spacing w:val="-3"/>
          <w:u w:color="000000"/>
          <w:lang w:bidi="ar-SA"/>
        </w:rPr>
        <w:t xml:space="preserve"> </w:t>
      </w:r>
      <w:r w:rsidRPr="00C90495">
        <w:rPr>
          <w:b/>
          <w:bCs/>
          <w:u w:color="000000"/>
          <w:lang w:bidi="ar-SA"/>
        </w:rPr>
        <w:t>the</w:t>
      </w:r>
      <w:r w:rsidRPr="00C90495">
        <w:rPr>
          <w:b/>
          <w:bCs/>
          <w:spacing w:val="-5"/>
          <w:u w:color="000000"/>
          <w:lang w:bidi="ar-SA"/>
        </w:rPr>
        <w:t xml:space="preserve"> </w:t>
      </w:r>
      <w:r w:rsidRPr="00C90495">
        <w:rPr>
          <w:b/>
          <w:bCs/>
          <w:u w:color="000000"/>
          <w:lang w:bidi="ar-SA"/>
        </w:rPr>
        <w:t>guidance</w:t>
      </w:r>
      <w:r w:rsidRPr="00C90495">
        <w:rPr>
          <w:b/>
          <w:bCs/>
          <w:spacing w:val="-1"/>
          <w:u w:color="000000"/>
          <w:lang w:bidi="ar-SA"/>
        </w:rPr>
        <w:t xml:space="preserve"> </w:t>
      </w:r>
      <w:r w:rsidRPr="00C90495">
        <w:rPr>
          <w:b/>
          <w:bCs/>
          <w:u w:color="000000"/>
          <w:lang w:bidi="ar-SA"/>
        </w:rPr>
        <w:t>below</w:t>
      </w:r>
      <w:r w:rsidRPr="00C90495">
        <w:rPr>
          <w:b/>
          <w:bCs/>
          <w:spacing w:val="-3"/>
          <w:u w:color="000000"/>
          <w:lang w:bidi="ar-SA"/>
        </w:rPr>
        <w:t xml:space="preserve"> </w:t>
      </w:r>
      <w:r w:rsidRPr="00C90495">
        <w:rPr>
          <w:b/>
          <w:bCs/>
          <w:u w:color="000000"/>
          <w:lang w:bidi="ar-SA"/>
        </w:rPr>
        <w:t>for</w:t>
      </w:r>
      <w:r w:rsidRPr="00C90495">
        <w:rPr>
          <w:b/>
          <w:bCs/>
          <w:spacing w:val="-5"/>
          <w:u w:color="000000"/>
          <w:lang w:bidi="ar-SA"/>
        </w:rPr>
        <w:t xml:space="preserve"> </w:t>
      </w:r>
      <w:r w:rsidRPr="00C90495">
        <w:rPr>
          <w:b/>
          <w:bCs/>
          <w:u w:color="000000"/>
          <w:lang w:bidi="ar-SA"/>
        </w:rPr>
        <w:t>the</w:t>
      </w:r>
      <w:r w:rsidRPr="00C90495">
        <w:rPr>
          <w:b/>
          <w:bCs/>
          <w:spacing w:val="-5"/>
          <w:u w:color="000000"/>
          <w:lang w:bidi="ar-SA"/>
        </w:rPr>
        <w:t xml:space="preserve"> </w:t>
      </w:r>
      <w:r w:rsidRPr="00C90495">
        <w:rPr>
          <w:b/>
          <w:bCs/>
          <w:u w:color="000000"/>
          <w:lang w:bidi="ar-SA"/>
        </w:rPr>
        <w:t>following</w:t>
      </w:r>
      <w:r w:rsidRPr="00C90495">
        <w:rPr>
          <w:b/>
          <w:bCs/>
          <w:spacing w:val="-3"/>
          <w:u w:color="000000"/>
          <w:lang w:bidi="ar-SA"/>
        </w:rPr>
        <w:t xml:space="preserve"> </w:t>
      </w:r>
      <w:r w:rsidRPr="00C90495">
        <w:rPr>
          <w:b/>
          <w:bCs/>
          <w:u w:color="000000"/>
          <w:lang w:bidi="ar-SA"/>
        </w:rPr>
        <w:t>record</w:t>
      </w:r>
      <w:r w:rsidRPr="00C90495">
        <w:rPr>
          <w:b/>
          <w:bCs/>
          <w:spacing w:val="1"/>
          <w:u w:color="000000"/>
          <w:lang w:bidi="ar-SA"/>
        </w:rPr>
        <w:t xml:space="preserve"> </w:t>
      </w:r>
      <w:r w:rsidRPr="00C90495">
        <w:rPr>
          <w:b/>
          <w:bCs/>
          <w:spacing w:val="-2"/>
          <w:u w:color="000000"/>
          <w:lang w:bidi="ar-SA"/>
        </w:rPr>
        <w:t>layout:</w:t>
      </w:r>
    </w:p>
    <w:p w:rsidR="00C90495" w:rsidRPr="00C90495" w:rsidP="00A33387" w14:paraId="2A5CAEBD" w14:textId="77777777">
      <w:pPr>
        <w:pStyle w:val="Heading4"/>
      </w:pPr>
      <w:bookmarkStart w:id="42" w:name="_Toc216443843"/>
      <w:r w:rsidRPr="00C90495">
        <w:t>Universe</w:t>
      </w:r>
      <w:r w:rsidRPr="00C90495">
        <w:rPr>
          <w:spacing w:val="-12"/>
        </w:rPr>
        <w:t xml:space="preserve"> </w:t>
      </w:r>
      <w:r w:rsidRPr="00C90495">
        <w:t>Table</w:t>
      </w:r>
      <w:r w:rsidRPr="00C90495">
        <w:rPr>
          <w:spacing w:val="-12"/>
        </w:rPr>
        <w:t xml:space="preserve"> </w:t>
      </w:r>
      <w:r w:rsidRPr="00C90495">
        <w:t>3:</w:t>
      </w:r>
      <w:r w:rsidRPr="00C90495">
        <w:rPr>
          <w:spacing w:val="-11"/>
        </w:rPr>
        <w:t xml:space="preserve"> </w:t>
      </w:r>
      <w:r w:rsidRPr="00C90495">
        <w:t>Payment</w:t>
      </w:r>
      <w:r w:rsidRPr="00C90495">
        <w:rPr>
          <w:spacing w:val="-11"/>
        </w:rPr>
        <w:t xml:space="preserve"> </w:t>
      </w:r>
      <w:r w:rsidRPr="00C90495">
        <w:t>Organization</w:t>
      </w:r>
      <w:r w:rsidRPr="00C90495">
        <w:rPr>
          <w:spacing w:val="-9"/>
        </w:rPr>
        <w:t xml:space="preserve"> </w:t>
      </w:r>
      <w:r w:rsidRPr="00C90495">
        <w:t>Determinations</w:t>
      </w:r>
      <w:r w:rsidRPr="00C90495">
        <w:rPr>
          <w:spacing w:val="-8"/>
        </w:rPr>
        <w:t xml:space="preserve"> </w:t>
      </w:r>
      <w:r w:rsidRPr="00C90495">
        <w:t>and</w:t>
      </w:r>
      <w:r w:rsidRPr="00C90495">
        <w:rPr>
          <w:spacing w:val="-11"/>
        </w:rPr>
        <w:t xml:space="preserve"> </w:t>
      </w:r>
      <w:r w:rsidRPr="00C90495">
        <w:t>Reconsiderations</w:t>
      </w:r>
      <w:r w:rsidRPr="00C90495">
        <w:rPr>
          <w:spacing w:val="-10"/>
        </w:rPr>
        <w:t xml:space="preserve"> </w:t>
      </w:r>
      <w:r w:rsidRPr="00C90495">
        <w:t>(PYMT_C) Record Layout</w:t>
      </w:r>
      <w:bookmarkEnd w:id="42"/>
    </w:p>
    <w:p w:rsidR="00C90495" w:rsidRPr="00C90495" w:rsidP="0077558C" w14:paraId="40A8534A" w14:textId="7DA04A8F">
      <w:pPr>
        <w:numPr>
          <w:ilvl w:val="0"/>
          <w:numId w:val="23"/>
        </w:numPr>
        <w:spacing w:line="238" w:lineRule="auto"/>
        <w:ind w:left="360" w:right="360"/>
        <w:rPr>
          <w:sz w:val="24"/>
          <w:lang w:bidi="ar-SA"/>
        </w:rPr>
      </w:pPr>
      <w:bookmarkStart w:id="43" w:name="•_Include_all_payment_organization_deter"/>
      <w:bookmarkEnd w:id="43"/>
      <w:r w:rsidRPr="00C90495">
        <w:rPr>
          <w:sz w:val="24"/>
          <w:lang w:bidi="ar-SA"/>
        </w:rPr>
        <w:t>Include all</w:t>
      </w:r>
      <w:r w:rsidR="00714518">
        <w:rPr>
          <w:sz w:val="24"/>
          <w:lang w:bidi="ar-SA"/>
        </w:rPr>
        <w:t xml:space="preserve"> </w:t>
      </w:r>
      <w:r w:rsidRPr="00C90495">
        <w:rPr>
          <w:sz w:val="24"/>
          <w:lang w:bidi="ar-SA"/>
        </w:rPr>
        <w:t>payment organization determinations and payment reconsiderations the Sponsoring</w:t>
      </w:r>
      <w:r w:rsidRPr="00C90495">
        <w:rPr>
          <w:spacing w:val="-15"/>
          <w:sz w:val="24"/>
          <w:lang w:bidi="ar-SA"/>
        </w:rPr>
        <w:t xml:space="preserve"> </w:t>
      </w:r>
      <w:r w:rsidRPr="00C90495">
        <w:rPr>
          <w:sz w:val="24"/>
          <w:lang w:bidi="ar-SA"/>
        </w:rPr>
        <w:t>organization</w:t>
      </w:r>
      <w:r w:rsidRPr="00C90495">
        <w:rPr>
          <w:spacing w:val="-12"/>
          <w:sz w:val="24"/>
          <w:lang w:bidi="ar-SA"/>
        </w:rPr>
        <w:t xml:space="preserve"> </w:t>
      </w:r>
      <w:r w:rsidRPr="00C90495">
        <w:rPr>
          <w:sz w:val="24"/>
          <w:lang w:bidi="ar-SA"/>
        </w:rPr>
        <w:t>approved,</w:t>
      </w:r>
      <w:r w:rsidRPr="00C90495">
        <w:rPr>
          <w:spacing w:val="-10"/>
          <w:sz w:val="24"/>
          <w:lang w:bidi="ar-SA"/>
        </w:rPr>
        <w:t xml:space="preserve"> </w:t>
      </w:r>
      <w:r w:rsidRPr="00C90495">
        <w:rPr>
          <w:sz w:val="24"/>
          <w:lang w:bidi="ar-SA"/>
        </w:rPr>
        <w:t>denied</w:t>
      </w:r>
      <w:r w:rsidRPr="00C90495">
        <w:rPr>
          <w:spacing w:val="-10"/>
          <w:sz w:val="24"/>
          <w:lang w:bidi="ar-SA"/>
        </w:rPr>
        <w:t xml:space="preserve"> </w:t>
      </w:r>
      <w:r w:rsidRPr="00C90495">
        <w:rPr>
          <w:sz w:val="24"/>
          <w:lang w:bidi="ar-SA"/>
        </w:rPr>
        <w:t>or</w:t>
      </w:r>
      <w:r w:rsidRPr="00C90495">
        <w:rPr>
          <w:spacing w:val="-13"/>
          <w:sz w:val="24"/>
          <w:lang w:bidi="ar-SA"/>
        </w:rPr>
        <w:t xml:space="preserve"> </w:t>
      </w:r>
      <w:r w:rsidRPr="00C90495">
        <w:rPr>
          <w:sz w:val="24"/>
          <w:lang w:bidi="ar-SA"/>
        </w:rPr>
        <w:t>dismissed</w:t>
      </w:r>
      <w:r w:rsidRPr="00C90495">
        <w:rPr>
          <w:spacing w:val="-9"/>
          <w:sz w:val="24"/>
          <w:lang w:bidi="ar-SA"/>
        </w:rPr>
        <w:t xml:space="preserve"> </w:t>
      </w:r>
      <w:r w:rsidRPr="00C90495">
        <w:rPr>
          <w:sz w:val="24"/>
          <w:lang w:bidi="ar-SA"/>
        </w:rPr>
        <w:t>from</w:t>
      </w:r>
      <w:r w:rsidRPr="00C90495">
        <w:rPr>
          <w:spacing w:val="-10"/>
          <w:sz w:val="24"/>
          <w:lang w:bidi="ar-SA"/>
        </w:rPr>
        <w:t xml:space="preserve"> </w:t>
      </w:r>
      <w:r w:rsidRPr="00C90495">
        <w:rPr>
          <w:sz w:val="24"/>
          <w:lang w:bidi="ar-SA"/>
        </w:rPr>
        <w:t>non-contract</w:t>
      </w:r>
      <w:r w:rsidRPr="00C90495">
        <w:rPr>
          <w:spacing w:val="-19"/>
          <w:sz w:val="24"/>
          <w:lang w:bidi="ar-SA"/>
        </w:rPr>
        <w:t xml:space="preserve"> </w:t>
      </w:r>
      <w:r w:rsidRPr="00C90495">
        <w:rPr>
          <w:sz w:val="24"/>
          <w:lang w:bidi="ar-SA"/>
        </w:rPr>
        <w:t>providers, enrollees, and non-contract pharmacies during the universe request period.</w:t>
      </w:r>
      <w:r w:rsidR="00116D10">
        <w:rPr>
          <w:sz w:val="24"/>
          <w:lang w:bidi="ar-SA"/>
        </w:rPr>
        <w:t xml:space="preserve"> </w:t>
      </w:r>
      <w:r w:rsidRPr="00116D10" w:rsidR="00116D10">
        <w:rPr>
          <w:sz w:val="24"/>
        </w:rPr>
        <w:t xml:space="preserve">This includes all fully favorable, partially favorable, and adverse </w:t>
      </w:r>
      <w:r w:rsidR="00116D10">
        <w:rPr>
          <w:sz w:val="24"/>
        </w:rPr>
        <w:t>payment organization or reconsideration</w:t>
      </w:r>
      <w:r w:rsidRPr="00116D10" w:rsidR="00116D10">
        <w:rPr>
          <w:sz w:val="24"/>
        </w:rPr>
        <w:t xml:space="preserve"> determination for services, items, and Part B drug requests that meet the criteria defined in 42 CFR § 422.566 (b)</w:t>
      </w:r>
      <w:r w:rsidR="00A12EAE">
        <w:rPr>
          <w:sz w:val="24"/>
        </w:rPr>
        <w:t xml:space="preserve">(1) - </w:t>
      </w:r>
      <w:r w:rsidRPr="00116D10" w:rsidR="00116D10">
        <w:rPr>
          <w:sz w:val="24"/>
        </w:rPr>
        <w:t xml:space="preserve">(3) </w:t>
      </w:r>
      <w:r w:rsidR="00A12EAE">
        <w:rPr>
          <w:sz w:val="24"/>
        </w:rPr>
        <w:t xml:space="preserve">and </w:t>
      </w:r>
      <w:r w:rsidRPr="00116D10" w:rsidR="00116D10">
        <w:rPr>
          <w:sz w:val="24"/>
        </w:rPr>
        <w:t>(5).</w:t>
      </w:r>
    </w:p>
    <w:p w:rsidR="00C90495" w:rsidRPr="00085362" w:rsidP="0077558C" w14:paraId="1490146E" w14:textId="09594883">
      <w:pPr>
        <w:pStyle w:val="ListParagraph"/>
        <w:numPr>
          <w:ilvl w:val="0"/>
          <w:numId w:val="23"/>
        </w:numPr>
        <w:ind w:left="360" w:right="360"/>
        <w:rPr>
          <w:sz w:val="24"/>
          <w:szCs w:val="24"/>
          <w:lang w:bidi="ar-SA"/>
        </w:rPr>
      </w:pPr>
      <w:bookmarkStart w:id="44" w:name="Submit_payment_organization_determinatio"/>
      <w:bookmarkEnd w:id="44"/>
      <w:r w:rsidRPr="00085362">
        <w:rPr>
          <w:sz w:val="24"/>
          <w:szCs w:val="24"/>
          <w:lang w:bidi="ar-SA"/>
        </w:rPr>
        <w:t>Submit</w:t>
      </w:r>
      <w:r w:rsidRPr="00085362">
        <w:rPr>
          <w:spacing w:val="-6"/>
          <w:sz w:val="24"/>
          <w:szCs w:val="24"/>
          <w:lang w:bidi="ar-SA"/>
        </w:rPr>
        <w:t xml:space="preserve"> </w:t>
      </w:r>
      <w:r w:rsidRPr="00085362">
        <w:rPr>
          <w:sz w:val="24"/>
          <w:szCs w:val="24"/>
          <w:lang w:bidi="ar-SA"/>
        </w:rPr>
        <w:t>payment</w:t>
      </w:r>
      <w:r w:rsidRPr="00085362">
        <w:rPr>
          <w:spacing w:val="-7"/>
          <w:sz w:val="24"/>
          <w:szCs w:val="24"/>
          <w:lang w:bidi="ar-SA"/>
        </w:rPr>
        <w:t xml:space="preserve"> </w:t>
      </w:r>
      <w:r w:rsidRPr="00085362">
        <w:rPr>
          <w:sz w:val="24"/>
          <w:szCs w:val="24"/>
          <w:lang w:bidi="ar-SA"/>
        </w:rPr>
        <w:t>organization</w:t>
      </w:r>
      <w:r w:rsidRPr="00085362">
        <w:rPr>
          <w:spacing w:val="-6"/>
          <w:sz w:val="24"/>
          <w:szCs w:val="24"/>
          <w:lang w:bidi="ar-SA"/>
        </w:rPr>
        <w:t xml:space="preserve"> </w:t>
      </w:r>
      <w:r w:rsidRPr="00085362">
        <w:rPr>
          <w:sz w:val="24"/>
          <w:szCs w:val="24"/>
          <w:lang w:bidi="ar-SA"/>
        </w:rPr>
        <w:t>determinations</w:t>
      </w:r>
      <w:r w:rsidRPr="00085362">
        <w:rPr>
          <w:spacing w:val="-6"/>
          <w:sz w:val="24"/>
          <w:szCs w:val="24"/>
          <w:lang w:bidi="ar-SA"/>
        </w:rPr>
        <w:t xml:space="preserve"> </w:t>
      </w:r>
      <w:r w:rsidRPr="00085362">
        <w:rPr>
          <w:sz w:val="24"/>
          <w:szCs w:val="24"/>
          <w:lang w:bidi="ar-SA"/>
        </w:rPr>
        <w:t>(</w:t>
      </w:r>
      <w:r w:rsidR="002540B7">
        <w:rPr>
          <w:sz w:val="24"/>
          <w:szCs w:val="24"/>
          <w:lang w:bidi="ar-SA"/>
        </w:rPr>
        <w:t xml:space="preserve">e.g., </w:t>
      </w:r>
      <w:r w:rsidRPr="00085362">
        <w:rPr>
          <w:sz w:val="24"/>
          <w:szCs w:val="24"/>
          <w:lang w:bidi="ar-SA"/>
        </w:rPr>
        <w:t>claims)</w:t>
      </w:r>
      <w:r w:rsidRPr="00085362">
        <w:rPr>
          <w:spacing w:val="-9"/>
          <w:sz w:val="24"/>
          <w:szCs w:val="24"/>
          <w:lang w:bidi="ar-SA"/>
        </w:rPr>
        <w:t xml:space="preserve"> </w:t>
      </w:r>
      <w:r w:rsidRPr="00085362">
        <w:rPr>
          <w:sz w:val="24"/>
          <w:szCs w:val="24"/>
          <w:lang w:bidi="ar-SA"/>
        </w:rPr>
        <w:t>based</w:t>
      </w:r>
      <w:r w:rsidRPr="00085362">
        <w:rPr>
          <w:spacing w:val="-7"/>
          <w:sz w:val="24"/>
          <w:szCs w:val="24"/>
          <w:lang w:bidi="ar-SA"/>
        </w:rPr>
        <w:t xml:space="preserve"> </w:t>
      </w:r>
      <w:r w:rsidRPr="00085362">
        <w:rPr>
          <w:sz w:val="24"/>
          <w:szCs w:val="24"/>
          <w:lang w:bidi="ar-SA"/>
        </w:rPr>
        <w:t>on</w:t>
      </w:r>
      <w:r w:rsidRPr="00085362">
        <w:rPr>
          <w:spacing w:val="-9"/>
          <w:sz w:val="24"/>
          <w:szCs w:val="24"/>
          <w:lang w:bidi="ar-SA"/>
        </w:rPr>
        <w:t xml:space="preserve"> </w:t>
      </w:r>
      <w:r w:rsidRPr="00085362">
        <w:rPr>
          <w:sz w:val="24"/>
          <w:szCs w:val="24"/>
          <w:lang w:bidi="ar-SA"/>
        </w:rPr>
        <w:t>the</w:t>
      </w:r>
      <w:r w:rsidRPr="00085362">
        <w:rPr>
          <w:spacing w:val="-7"/>
          <w:sz w:val="24"/>
          <w:szCs w:val="24"/>
          <w:lang w:bidi="ar-SA"/>
        </w:rPr>
        <w:t xml:space="preserve"> </w:t>
      </w:r>
      <w:r w:rsidRPr="00085362">
        <w:rPr>
          <w:sz w:val="24"/>
          <w:szCs w:val="24"/>
          <w:lang w:bidi="ar-SA"/>
        </w:rPr>
        <w:t>date</w:t>
      </w:r>
      <w:r w:rsidRPr="00085362">
        <w:rPr>
          <w:spacing w:val="-7"/>
          <w:sz w:val="24"/>
          <w:szCs w:val="24"/>
          <w:lang w:bidi="ar-SA"/>
        </w:rPr>
        <w:t xml:space="preserve"> </w:t>
      </w:r>
      <w:r w:rsidRPr="00085362">
        <w:rPr>
          <w:sz w:val="24"/>
          <w:szCs w:val="24"/>
          <w:lang w:bidi="ar-SA"/>
        </w:rPr>
        <w:t>the</w:t>
      </w:r>
      <w:r w:rsidRPr="00085362">
        <w:rPr>
          <w:spacing w:val="-5"/>
          <w:sz w:val="24"/>
          <w:szCs w:val="24"/>
          <w:lang w:bidi="ar-SA"/>
        </w:rPr>
        <w:t xml:space="preserve"> </w:t>
      </w:r>
      <w:r w:rsidRPr="00085362">
        <w:rPr>
          <w:sz w:val="24"/>
          <w:szCs w:val="24"/>
          <w:lang w:bidi="ar-SA"/>
        </w:rPr>
        <w:t>claim</w:t>
      </w:r>
      <w:r w:rsidRPr="00085362">
        <w:rPr>
          <w:spacing w:val="-6"/>
          <w:sz w:val="24"/>
          <w:szCs w:val="24"/>
          <w:lang w:bidi="ar-SA"/>
        </w:rPr>
        <w:t xml:space="preserve"> </w:t>
      </w:r>
      <w:r w:rsidRPr="00085362">
        <w:rPr>
          <w:sz w:val="24"/>
          <w:szCs w:val="24"/>
          <w:lang w:bidi="ar-SA"/>
        </w:rPr>
        <w:t>was</w:t>
      </w:r>
      <w:r w:rsidRPr="00085362">
        <w:rPr>
          <w:spacing w:val="-7"/>
          <w:sz w:val="24"/>
          <w:szCs w:val="24"/>
          <w:lang w:bidi="ar-SA"/>
        </w:rPr>
        <w:t xml:space="preserve"> </w:t>
      </w:r>
      <w:r w:rsidRPr="00085362">
        <w:rPr>
          <w:sz w:val="24"/>
          <w:szCs w:val="24"/>
          <w:lang w:bidi="ar-SA"/>
        </w:rPr>
        <w:t xml:space="preserve">paid (Column </w:t>
      </w:r>
      <w:r w:rsidR="00084686">
        <w:rPr>
          <w:sz w:val="24"/>
          <w:szCs w:val="24"/>
          <w:lang w:bidi="ar-SA"/>
        </w:rPr>
        <w:t xml:space="preserve">ID </w:t>
      </w:r>
      <w:r w:rsidRPr="00085362">
        <w:rPr>
          <w:sz w:val="24"/>
          <w:szCs w:val="24"/>
          <w:lang w:bidi="ar-SA"/>
        </w:rPr>
        <w:t>O) or notification of</w:t>
      </w:r>
      <w:r w:rsidR="00BD1208">
        <w:rPr>
          <w:sz w:val="24"/>
          <w:szCs w:val="24"/>
          <w:lang w:bidi="ar-SA"/>
        </w:rPr>
        <w:t xml:space="preserve"> either</w:t>
      </w:r>
      <w:r w:rsidRPr="00085362">
        <w:rPr>
          <w:sz w:val="24"/>
          <w:szCs w:val="24"/>
          <w:lang w:bidi="ar-SA"/>
        </w:rPr>
        <w:t xml:space="preserve"> the denial</w:t>
      </w:r>
      <w:r w:rsidR="00BD1208">
        <w:rPr>
          <w:sz w:val="24"/>
          <w:szCs w:val="24"/>
          <w:lang w:bidi="ar-SA"/>
        </w:rPr>
        <w:t xml:space="preserve"> or approval</w:t>
      </w:r>
      <w:r w:rsidRPr="00085362">
        <w:rPr>
          <w:sz w:val="24"/>
          <w:szCs w:val="24"/>
          <w:lang w:bidi="ar-SA"/>
        </w:rPr>
        <w:t xml:space="preserve"> </w:t>
      </w:r>
      <w:r w:rsidR="00BD1208">
        <w:rPr>
          <w:sz w:val="24"/>
          <w:szCs w:val="24"/>
          <w:lang w:bidi="ar-SA"/>
        </w:rPr>
        <w:t>(if a claim was not submitted)</w:t>
      </w:r>
      <w:r w:rsidR="000D2258">
        <w:rPr>
          <w:sz w:val="24"/>
          <w:szCs w:val="24"/>
          <w:lang w:bidi="ar-SA"/>
        </w:rPr>
        <w:t xml:space="preserve"> </w:t>
      </w:r>
      <w:r w:rsidRPr="00085362">
        <w:rPr>
          <w:sz w:val="24"/>
          <w:szCs w:val="24"/>
          <w:lang w:bidi="ar-SA"/>
        </w:rPr>
        <w:t xml:space="preserve">to the provider (if provider submitted the </w:t>
      </w:r>
      <w:r w:rsidR="000D2258">
        <w:rPr>
          <w:sz w:val="24"/>
          <w:szCs w:val="24"/>
          <w:lang w:bidi="ar-SA"/>
        </w:rPr>
        <w:t>request/</w:t>
      </w:r>
      <w:r w:rsidRPr="00085362">
        <w:rPr>
          <w:sz w:val="24"/>
          <w:szCs w:val="24"/>
          <w:lang w:bidi="ar-SA"/>
        </w:rPr>
        <w:t xml:space="preserve">claim - Column </w:t>
      </w:r>
      <w:r w:rsidR="00084686">
        <w:rPr>
          <w:sz w:val="24"/>
          <w:szCs w:val="24"/>
          <w:lang w:bidi="ar-SA"/>
        </w:rPr>
        <w:t xml:space="preserve">ID </w:t>
      </w:r>
      <w:r w:rsidRPr="00085362">
        <w:rPr>
          <w:sz w:val="24"/>
          <w:szCs w:val="24"/>
          <w:lang w:bidi="ar-SA"/>
        </w:rPr>
        <w:t xml:space="preserve">Q) or enrollee (if the enrollee submitted the </w:t>
      </w:r>
      <w:r w:rsidR="000D2258">
        <w:rPr>
          <w:sz w:val="24"/>
          <w:szCs w:val="24"/>
          <w:lang w:bidi="ar-SA"/>
        </w:rPr>
        <w:t>request/</w:t>
      </w:r>
      <w:r w:rsidRPr="00085362">
        <w:rPr>
          <w:sz w:val="24"/>
          <w:szCs w:val="24"/>
          <w:lang w:bidi="ar-SA"/>
        </w:rPr>
        <w:t>claim – Column</w:t>
      </w:r>
      <w:r w:rsidR="00084686">
        <w:rPr>
          <w:sz w:val="24"/>
          <w:szCs w:val="24"/>
          <w:lang w:bidi="ar-SA"/>
        </w:rPr>
        <w:t xml:space="preserve"> ID</w:t>
      </w:r>
      <w:r w:rsidRPr="00085362">
        <w:rPr>
          <w:sz w:val="24"/>
          <w:szCs w:val="24"/>
          <w:lang w:bidi="ar-SA"/>
        </w:rPr>
        <w:t xml:space="preserve"> P). Submit payment reconsiderations based on the date the overturned </w:t>
      </w:r>
      <w:r w:rsidRPr="00085362" w:rsidR="00714518">
        <w:rPr>
          <w:sz w:val="24"/>
          <w:szCs w:val="24"/>
          <w:lang w:bidi="ar-SA"/>
        </w:rPr>
        <w:t xml:space="preserve">payment </w:t>
      </w:r>
      <w:r w:rsidRPr="00085362">
        <w:rPr>
          <w:sz w:val="24"/>
          <w:szCs w:val="24"/>
          <w:lang w:bidi="ar-SA"/>
        </w:rPr>
        <w:t>reconsideration was paid</w:t>
      </w:r>
      <w:r w:rsidRPr="00085362" w:rsidR="00714518">
        <w:rPr>
          <w:sz w:val="24"/>
          <w:szCs w:val="24"/>
          <w:lang w:bidi="ar-SA"/>
        </w:rPr>
        <w:t xml:space="preserve"> (Column</w:t>
      </w:r>
      <w:r w:rsidR="00084686">
        <w:rPr>
          <w:sz w:val="24"/>
          <w:szCs w:val="24"/>
          <w:lang w:bidi="ar-SA"/>
        </w:rPr>
        <w:t xml:space="preserve"> ID</w:t>
      </w:r>
      <w:r w:rsidRPr="00085362" w:rsidR="00714518">
        <w:rPr>
          <w:sz w:val="24"/>
          <w:szCs w:val="24"/>
          <w:lang w:bidi="ar-SA"/>
        </w:rPr>
        <w:t xml:space="preserve"> O)</w:t>
      </w:r>
      <w:r w:rsidRPr="00085362">
        <w:rPr>
          <w:sz w:val="24"/>
          <w:szCs w:val="24"/>
          <w:lang w:bidi="ar-SA"/>
        </w:rPr>
        <w:t xml:space="preserve"> or, for upheld </w:t>
      </w:r>
      <w:r w:rsidRPr="00085362" w:rsidR="00714518">
        <w:rPr>
          <w:sz w:val="24"/>
          <w:szCs w:val="24"/>
          <w:lang w:bidi="ar-SA"/>
        </w:rPr>
        <w:t xml:space="preserve">payment </w:t>
      </w:r>
      <w:r w:rsidRPr="00085362">
        <w:rPr>
          <w:sz w:val="24"/>
          <w:szCs w:val="24"/>
          <w:lang w:bidi="ar-SA"/>
        </w:rPr>
        <w:t xml:space="preserve">reconsiderations, submit based on the date the case was forwarded to the IRE. Submit dismissed requests based on the date of the decision to dismiss (Column </w:t>
      </w:r>
      <w:r w:rsidR="00084686">
        <w:rPr>
          <w:sz w:val="24"/>
          <w:szCs w:val="24"/>
          <w:lang w:bidi="ar-SA"/>
        </w:rPr>
        <w:t xml:space="preserve">ID </w:t>
      </w:r>
      <w:r w:rsidRPr="00085362">
        <w:rPr>
          <w:sz w:val="24"/>
          <w:szCs w:val="24"/>
          <w:lang w:bidi="ar-SA"/>
        </w:rPr>
        <w:t>N).</w:t>
      </w:r>
    </w:p>
    <w:p w:rsidR="00C90495" w:rsidRPr="00C90495" w:rsidP="0077558C" w14:paraId="766C6B91" w14:textId="39725516">
      <w:pPr>
        <w:numPr>
          <w:ilvl w:val="0"/>
          <w:numId w:val="23"/>
        </w:numPr>
        <w:ind w:left="360" w:right="360"/>
        <w:rPr>
          <w:sz w:val="24"/>
          <w:lang w:bidi="ar-SA"/>
        </w:rPr>
      </w:pPr>
      <w:bookmarkStart w:id="45" w:name="•_Include_all_payment_requests_for_Part_"/>
      <w:bookmarkEnd w:id="45"/>
      <w:r w:rsidRPr="00C90495">
        <w:rPr>
          <w:sz w:val="24"/>
          <w:lang w:bidi="ar-SA"/>
        </w:rPr>
        <w:t>Include</w:t>
      </w:r>
      <w:r w:rsidRPr="00C90495">
        <w:rPr>
          <w:spacing w:val="-6"/>
          <w:sz w:val="24"/>
          <w:lang w:bidi="ar-SA"/>
        </w:rPr>
        <w:t xml:space="preserve"> </w:t>
      </w:r>
      <w:r w:rsidRPr="00C90495">
        <w:rPr>
          <w:sz w:val="24"/>
          <w:lang w:bidi="ar-SA"/>
        </w:rPr>
        <w:t xml:space="preserve">all payment </w:t>
      </w:r>
      <w:r w:rsidR="00714518">
        <w:rPr>
          <w:sz w:val="24"/>
          <w:lang w:bidi="ar-SA"/>
        </w:rPr>
        <w:t>organization and reconsideration determinations for services, items, and</w:t>
      </w:r>
      <w:r w:rsidRPr="00C90495">
        <w:rPr>
          <w:spacing w:val="-4"/>
          <w:sz w:val="24"/>
          <w:lang w:bidi="ar-SA"/>
        </w:rPr>
        <w:t xml:space="preserve"> </w:t>
      </w:r>
      <w:r w:rsidRPr="00C90495">
        <w:rPr>
          <w:sz w:val="24"/>
          <w:lang w:bidi="ar-SA"/>
        </w:rPr>
        <w:t>Part</w:t>
      </w:r>
      <w:r w:rsidRPr="00C90495">
        <w:rPr>
          <w:spacing w:val="-1"/>
          <w:sz w:val="24"/>
          <w:lang w:bidi="ar-SA"/>
        </w:rPr>
        <w:t xml:space="preserve"> </w:t>
      </w:r>
      <w:r w:rsidRPr="00C90495">
        <w:rPr>
          <w:sz w:val="24"/>
          <w:lang w:bidi="ar-SA"/>
        </w:rPr>
        <w:t>B</w:t>
      </w:r>
      <w:r w:rsidRPr="00C90495">
        <w:rPr>
          <w:spacing w:val="-2"/>
          <w:sz w:val="24"/>
          <w:lang w:bidi="ar-SA"/>
        </w:rPr>
        <w:t xml:space="preserve"> </w:t>
      </w:r>
      <w:r w:rsidRPr="00C90495">
        <w:rPr>
          <w:sz w:val="24"/>
          <w:lang w:bidi="ar-SA"/>
        </w:rPr>
        <w:t>drugs</w:t>
      </w:r>
      <w:r w:rsidR="00714518">
        <w:rPr>
          <w:spacing w:val="-2"/>
          <w:sz w:val="24"/>
          <w:lang w:bidi="ar-SA"/>
        </w:rPr>
        <w:t>.</w:t>
      </w:r>
    </w:p>
    <w:p w:rsidR="00C90495" w:rsidRPr="00C90495" w:rsidP="0077558C" w14:paraId="38678EF0" w14:textId="1391E630">
      <w:pPr>
        <w:numPr>
          <w:ilvl w:val="0"/>
          <w:numId w:val="23"/>
        </w:numPr>
        <w:spacing w:line="235" w:lineRule="auto"/>
        <w:ind w:left="360" w:right="1166"/>
        <w:rPr>
          <w:sz w:val="24"/>
          <w:lang w:bidi="ar-SA"/>
        </w:rPr>
      </w:pPr>
      <w:bookmarkStart w:id="46" w:name="•_Include_all_payment_requests_for_suppl"/>
      <w:bookmarkEnd w:id="46"/>
      <w:r w:rsidRPr="00C90495">
        <w:rPr>
          <w:sz w:val="24"/>
          <w:lang w:bidi="ar-SA"/>
        </w:rPr>
        <w:t>Include</w:t>
      </w:r>
      <w:r w:rsidRPr="00C90495">
        <w:rPr>
          <w:spacing w:val="-13"/>
          <w:sz w:val="24"/>
          <w:lang w:bidi="ar-SA"/>
        </w:rPr>
        <w:t xml:space="preserve"> </w:t>
      </w:r>
      <w:r w:rsidRPr="00C90495">
        <w:rPr>
          <w:sz w:val="24"/>
          <w:lang w:bidi="ar-SA"/>
        </w:rPr>
        <w:t>all</w:t>
      </w:r>
      <w:r w:rsidRPr="00C90495">
        <w:rPr>
          <w:spacing w:val="-7"/>
          <w:sz w:val="24"/>
          <w:lang w:bidi="ar-SA"/>
        </w:rPr>
        <w:t xml:space="preserve"> </w:t>
      </w:r>
      <w:r w:rsidRPr="00C90495">
        <w:rPr>
          <w:sz w:val="24"/>
          <w:lang w:bidi="ar-SA"/>
        </w:rPr>
        <w:t>payment</w:t>
      </w:r>
      <w:r w:rsidRPr="00C90495">
        <w:rPr>
          <w:spacing w:val="-5"/>
          <w:sz w:val="24"/>
          <w:lang w:bidi="ar-SA"/>
        </w:rPr>
        <w:t xml:space="preserve"> </w:t>
      </w:r>
      <w:r w:rsidR="00714518">
        <w:rPr>
          <w:spacing w:val="-5"/>
          <w:sz w:val="24"/>
          <w:lang w:bidi="ar-SA"/>
        </w:rPr>
        <w:t xml:space="preserve">organization and reconsideration determinations </w:t>
      </w:r>
      <w:r w:rsidRPr="00C90495">
        <w:rPr>
          <w:sz w:val="24"/>
          <w:lang w:bidi="ar-SA"/>
        </w:rPr>
        <w:t>for</w:t>
      </w:r>
      <w:r w:rsidRPr="00C90495">
        <w:rPr>
          <w:spacing w:val="-10"/>
          <w:sz w:val="24"/>
          <w:lang w:bidi="ar-SA"/>
        </w:rPr>
        <w:t xml:space="preserve"> </w:t>
      </w:r>
      <w:r w:rsidRPr="00C90495">
        <w:rPr>
          <w:sz w:val="24"/>
          <w:lang w:bidi="ar-SA"/>
        </w:rPr>
        <w:t>supplemental</w:t>
      </w:r>
      <w:r w:rsidRPr="00C90495">
        <w:rPr>
          <w:spacing w:val="-7"/>
          <w:sz w:val="24"/>
          <w:lang w:bidi="ar-SA"/>
        </w:rPr>
        <w:t xml:space="preserve"> </w:t>
      </w:r>
      <w:r w:rsidRPr="00C90495">
        <w:rPr>
          <w:sz w:val="24"/>
          <w:lang w:bidi="ar-SA"/>
        </w:rPr>
        <w:t>services</w:t>
      </w:r>
      <w:r w:rsidRPr="00C90495">
        <w:rPr>
          <w:spacing w:val="-7"/>
          <w:sz w:val="24"/>
          <w:lang w:bidi="ar-SA"/>
        </w:rPr>
        <w:t xml:space="preserve"> </w:t>
      </w:r>
      <w:r w:rsidRPr="00C90495">
        <w:rPr>
          <w:sz w:val="24"/>
          <w:lang w:bidi="ar-SA"/>
        </w:rPr>
        <w:t>that</w:t>
      </w:r>
      <w:r w:rsidRPr="00C90495">
        <w:rPr>
          <w:spacing w:val="-8"/>
          <w:sz w:val="24"/>
          <w:lang w:bidi="ar-SA"/>
        </w:rPr>
        <w:t xml:space="preserve"> </w:t>
      </w:r>
      <w:r w:rsidRPr="00C90495">
        <w:rPr>
          <w:sz w:val="24"/>
          <w:lang w:bidi="ar-SA"/>
        </w:rPr>
        <w:t>meet</w:t>
      </w:r>
      <w:r w:rsidRPr="00C90495">
        <w:rPr>
          <w:spacing w:val="-7"/>
          <w:sz w:val="24"/>
          <w:lang w:bidi="ar-SA"/>
        </w:rPr>
        <w:t xml:space="preserve"> </w:t>
      </w:r>
      <w:r w:rsidRPr="00C90495">
        <w:rPr>
          <w:sz w:val="24"/>
          <w:lang w:bidi="ar-SA"/>
        </w:rPr>
        <w:t>the</w:t>
      </w:r>
      <w:r w:rsidRPr="00C90495">
        <w:rPr>
          <w:spacing w:val="-9"/>
          <w:sz w:val="24"/>
          <w:lang w:bidi="ar-SA"/>
        </w:rPr>
        <w:t xml:space="preserve"> </w:t>
      </w:r>
      <w:r w:rsidRPr="00C90495">
        <w:rPr>
          <w:sz w:val="24"/>
          <w:lang w:bidi="ar-SA"/>
        </w:rPr>
        <w:t>criteria</w:t>
      </w:r>
      <w:r w:rsidRPr="00C90495">
        <w:rPr>
          <w:spacing w:val="-9"/>
          <w:sz w:val="24"/>
          <w:lang w:bidi="ar-SA"/>
        </w:rPr>
        <w:t xml:space="preserve"> </w:t>
      </w:r>
      <w:r w:rsidRPr="00C90495">
        <w:rPr>
          <w:sz w:val="24"/>
          <w:lang w:bidi="ar-SA"/>
        </w:rPr>
        <w:t>defined</w:t>
      </w:r>
      <w:r w:rsidRPr="00C90495">
        <w:rPr>
          <w:spacing w:val="-3"/>
          <w:sz w:val="24"/>
          <w:lang w:bidi="ar-SA"/>
        </w:rPr>
        <w:t xml:space="preserve"> </w:t>
      </w:r>
      <w:r w:rsidRPr="00C90495">
        <w:rPr>
          <w:sz w:val="24"/>
          <w:lang w:bidi="ar-SA"/>
        </w:rPr>
        <w:t>at</w:t>
      </w:r>
      <w:r w:rsidRPr="00C90495">
        <w:rPr>
          <w:spacing w:val="-19"/>
          <w:sz w:val="24"/>
          <w:lang w:bidi="ar-SA"/>
        </w:rPr>
        <w:t xml:space="preserve"> </w:t>
      </w:r>
      <w:r w:rsidRPr="00C90495">
        <w:rPr>
          <w:sz w:val="24"/>
          <w:lang w:bidi="ar-SA"/>
        </w:rPr>
        <w:t>42 CFR § 422.100(c)(2).</w:t>
      </w:r>
    </w:p>
    <w:p w:rsidR="00C90495" w:rsidRPr="00C90495" w:rsidP="0077558C" w14:paraId="77E3715D" w14:textId="14AE93E3">
      <w:pPr>
        <w:numPr>
          <w:ilvl w:val="0"/>
          <w:numId w:val="23"/>
        </w:numPr>
        <w:tabs>
          <w:tab w:val="left" w:pos="1080"/>
        </w:tabs>
        <w:spacing w:before="100" w:beforeAutospacing="1" w:line="237" w:lineRule="auto"/>
        <w:ind w:left="360" w:right="360"/>
        <w:rPr>
          <w:sz w:val="24"/>
          <w:lang w:bidi="ar-SA"/>
        </w:rPr>
      </w:pPr>
      <w:bookmarkStart w:id="47" w:name="•_If_a_payment_organization_determinatio"/>
      <w:bookmarkEnd w:id="47"/>
      <w:r w:rsidRPr="00C90495">
        <w:rPr>
          <w:sz w:val="24"/>
          <w:lang w:bidi="ar-SA"/>
        </w:rPr>
        <w:t>If</w:t>
      </w:r>
      <w:r w:rsidRPr="00C90495">
        <w:rPr>
          <w:spacing w:val="-12"/>
          <w:sz w:val="24"/>
          <w:lang w:bidi="ar-SA"/>
        </w:rPr>
        <w:t xml:space="preserve"> </w:t>
      </w:r>
      <w:r w:rsidRPr="00C90495">
        <w:rPr>
          <w:sz w:val="24"/>
          <w:lang w:bidi="ar-SA"/>
        </w:rPr>
        <w:t>a</w:t>
      </w:r>
      <w:r w:rsidRPr="00C90495">
        <w:rPr>
          <w:spacing w:val="-10"/>
          <w:sz w:val="24"/>
          <w:lang w:bidi="ar-SA"/>
        </w:rPr>
        <w:t xml:space="preserve"> </w:t>
      </w:r>
      <w:r w:rsidRPr="00C90495">
        <w:rPr>
          <w:sz w:val="24"/>
          <w:lang w:bidi="ar-SA"/>
        </w:rPr>
        <w:t>payment</w:t>
      </w:r>
      <w:r w:rsidRPr="00C90495">
        <w:rPr>
          <w:spacing w:val="-7"/>
          <w:sz w:val="24"/>
          <w:lang w:bidi="ar-SA"/>
        </w:rPr>
        <w:t xml:space="preserve"> </w:t>
      </w:r>
      <w:r w:rsidRPr="00C90495">
        <w:rPr>
          <w:sz w:val="24"/>
          <w:lang w:bidi="ar-SA"/>
        </w:rPr>
        <w:t>organization</w:t>
      </w:r>
      <w:r w:rsidRPr="00C90495">
        <w:rPr>
          <w:spacing w:val="-8"/>
          <w:sz w:val="24"/>
          <w:lang w:bidi="ar-SA"/>
        </w:rPr>
        <w:t xml:space="preserve"> </w:t>
      </w:r>
      <w:r w:rsidR="00714518">
        <w:rPr>
          <w:spacing w:val="-8"/>
          <w:sz w:val="24"/>
          <w:lang w:bidi="ar-SA"/>
        </w:rPr>
        <w:t xml:space="preserve">or reconsideration </w:t>
      </w:r>
      <w:r w:rsidRPr="00C90495">
        <w:rPr>
          <w:sz w:val="24"/>
          <w:lang w:bidi="ar-SA"/>
        </w:rPr>
        <w:t>determination</w:t>
      </w:r>
      <w:r w:rsidRPr="00C90495">
        <w:rPr>
          <w:spacing w:val="-9"/>
          <w:sz w:val="24"/>
          <w:lang w:bidi="ar-SA"/>
        </w:rPr>
        <w:t xml:space="preserve"> </w:t>
      </w:r>
      <w:r w:rsidRPr="00C90495">
        <w:rPr>
          <w:sz w:val="24"/>
          <w:lang w:bidi="ar-SA"/>
        </w:rPr>
        <w:t>includes</w:t>
      </w:r>
      <w:r w:rsidRPr="00C90495">
        <w:rPr>
          <w:spacing w:val="-9"/>
          <w:sz w:val="24"/>
          <w:lang w:bidi="ar-SA"/>
        </w:rPr>
        <w:t xml:space="preserve"> </w:t>
      </w:r>
      <w:r w:rsidRPr="00C90495">
        <w:rPr>
          <w:sz w:val="24"/>
          <w:lang w:bidi="ar-SA"/>
        </w:rPr>
        <w:t>more</w:t>
      </w:r>
      <w:r w:rsidRPr="00C90495">
        <w:rPr>
          <w:spacing w:val="-8"/>
          <w:sz w:val="24"/>
          <w:lang w:bidi="ar-SA"/>
        </w:rPr>
        <w:t xml:space="preserve"> </w:t>
      </w:r>
      <w:r w:rsidRPr="00C90495">
        <w:rPr>
          <w:sz w:val="24"/>
          <w:lang w:bidi="ar-SA"/>
        </w:rPr>
        <w:t>than</w:t>
      </w:r>
      <w:r w:rsidRPr="00C90495">
        <w:rPr>
          <w:spacing w:val="-10"/>
          <w:sz w:val="24"/>
          <w:lang w:bidi="ar-SA"/>
        </w:rPr>
        <w:t xml:space="preserve"> </w:t>
      </w:r>
      <w:r w:rsidRPr="00C90495">
        <w:rPr>
          <w:sz w:val="24"/>
          <w:lang w:bidi="ar-SA"/>
        </w:rPr>
        <w:t>one</w:t>
      </w:r>
      <w:r w:rsidRPr="00C90495">
        <w:rPr>
          <w:spacing w:val="-22"/>
          <w:sz w:val="24"/>
          <w:lang w:bidi="ar-SA"/>
        </w:rPr>
        <w:t xml:space="preserve"> </w:t>
      </w:r>
      <w:r w:rsidRPr="00C90495">
        <w:rPr>
          <w:sz w:val="24"/>
          <w:lang w:bidi="ar-SA"/>
        </w:rPr>
        <w:t xml:space="preserve">service, include </w:t>
      </w:r>
      <w:r w:rsidRPr="00C90495">
        <w:rPr>
          <w:sz w:val="24"/>
          <w:lang w:bidi="ar-SA"/>
        </w:rPr>
        <w:t>all of</w:t>
      </w:r>
      <w:r w:rsidRPr="00C90495">
        <w:rPr>
          <w:sz w:val="24"/>
          <w:lang w:bidi="ar-SA"/>
        </w:rPr>
        <w:t xml:space="preserve"> the request’s line items in a single row and enter the multiple line items as a single organization determination or reconsideration request.</w:t>
      </w:r>
    </w:p>
    <w:p w:rsidR="00C90495" w:rsidRPr="00C90495" w:rsidP="0077558C" w14:paraId="6B80F75E" w14:textId="39AC158A">
      <w:pPr>
        <w:numPr>
          <w:ilvl w:val="1"/>
          <w:numId w:val="23"/>
        </w:numPr>
        <w:tabs>
          <w:tab w:val="left" w:pos="1439"/>
        </w:tabs>
        <w:spacing w:line="288" w:lineRule="exact"/>
        <w:ind w:left="719" w:right="360" w:hanging="359"/>
        <w:rPr>
          <w:sz w:val="24"/>
          <w:lang w:bidi="ar-SA"/>
        </w:rPr>
      </w:pPr>
      <w:bookmarkStart w:id="48" w:name="o_Enter_any_request_denied_in_whole_or_i"/>
      <w:bookmarkEnd w:id="48"/>
      <w:r w:rsidRPr="00C90495">
        <w:rPr>
          <w:sz w:val="24"/>
          <w:lang w:bidi="ar-SA"/>
        </w:rPr>
        <w:t>Enter</w:t>
      </w:r>
      <w:r w:rsidRPr="00C90495">
        <w:rPr>
          <w:spacing w:val="-4"/>
          <w:sz w:val="24"/>
          <w:lang w:bidi="ar-SA"/>
        </w:rPr>
        <w:t xml:space="preserve"> </w:t>
      </w:r>
      <w:r w:rsidRPr="00C90495">
        <w:rPr>
          <w:sz w:val="24"/>
          <w:lang w:bidi="ar-SA"/>
        </w:rPr>
        <w:t>any</w:t>
      </w:r>
      <w:r w:rsidRPr="00C90495">
        <w:rPr>
          <w:spacing w:val="-6"/>
          <w:sz w:val="24"/>
          <w:lang w:bidi="ar-SA"/>
        </w:rPr>
        <w:t xml:space="preserve"> </w:t>
      </w:r>
      <w:r w:rsidR="00714518">
        <w:rPr>
          <w:sz w:val="24"/>
          <w:lang w:bidi="ar-SA"/>
        </w:rPr>
        <w:t>determination</w:t>
      </w:r>
      <w:r w:rsidRPr="00C90495" w:rsidR="00714518">
        <w:rPr>
          <w:spacing w:val="-1"/>
          <w:sz w:val="24"/>
          <w:lang w:bidi="ar-SA"/>
        </w:rPr>
        <w:t xml:space="preserve"> </w:t>
      </w:r>
      <w:r w:rsidRPr="00C90495">
        <w:rPr>
          <w:sz w:val="24"/>
          <w:lang w:bidi="ar-SA"/>
        </w:rPr>
        <w:t>denied</w:t>
      </w:r>
      <w:r w:rsidRPr="00C90495">
        <w:rPr>
          <w:spacing w:val="3"/>
          <w:sz w:val="24"/>
          <w:lang w:bidi="ar-SA"/>
        </w:rPr>
        <w:t xml:space="preserve"> </w:t>
      </w:r>
      <w:r w:rsidRPr="00C90495">
        <w:rPr>
          <w:sz w:val="24"/>
          <w:lang w:bidi="ar-SA"/>
        </w:rPr>
        <w:t>in</w:t>
      </w:r>
      <w:r w:rsidRPr="00C90495">
        <w:rPr>
          <w:spacing w:val="-1"/>
          <w:sz w:val="24"/>
          <w:lang w:bidi="ar-SA"/>
        </w:rPr>
        <w:t xml:space="preserve"> </w:t>
      </w:r>
      <w:r w:rsidRPr="00C90495">
        <w:rPr>
          <w:sz w:val="24"/>
          <w:lang w:bidi="ar-SA"/>
        </w:rPr>
        <w:t>whole</w:t>
      </w:r>
      <w:r w:rsidRPr="00C90495">
        <w:rPr>
          <w:spacing w:val="-4"/>
          <w:sz w:val="24"/>
          <w:lang w:bidi="ar-SA"/>
        </w:rPr>
        <w:t xml:space="preserve"> </w:t>
      </w:r>
      <w:r w:rsidRPr="00C90495">
        <w:rPr>
          <w:sz w:val="24"/>
          <w:lang w:bidi="ar-SA"/>
        </w:rPr>
        <w:t>or</w:t>
      </w:r>
      <w:r w:rsidRPr="00C90495">
        <w:rPr>
          <w:spacing w:val="-4"/>
          <w:sz w:val="24"/>
          <w:lang w:bidi="ar-SA"/>
        </w:rPr>
        <w:t xml:space="preserve"> </w:t>
      </w:r>
      <w:r w:rsidRPr="00C90495">
        <w:rPr>
          <w:sz w:val="24"/>
          <w:lang w:bidi="ar-SA"/>
        </w:rPr>
        <w:t>in</w:t>
      </w:r>
      <w:r w:rsidRPr="00C90495">
        <w:rPr>
          <w:spacing w:val="-1"/>
          <w:sz w:val="24"/>
          <w:lang w:bidi="ar-SA"/>
        </w:rPr>
        <w:t xml:space="preserve"> </w:t>
      </w:r>
      <w:r w:rsidRPr="00C90495">
        <w:rPr>
          <w:sz w:val="24"/>
          <w:lang w:bidi="ar-SA"/>
        </w:rPr>
        <w:t>part</w:t>
      </w:r>
      <w:r w:rsidRPr="00C90495">
        <w:rPr>
          <w:spacing w:val="-1"/>
          <w:sz w:val="24"/>
          <w:lang w:bidi="ar-SA"/>
        </w:rPr>
        <w:t xml:space="preserve"> </w:t>
      </w:r>
      <w:r w:rsidRPr="00C90495">
        <w:rPr>
          <w:sz w:val="24"/>
          <w:lang w:bidi="ar-SA"/>
        </w:rPr>
        <w:t xml:space="preserve">as </w:t>
      </w:r>
      <w:r w:rsidRPr="00C90495">
        <w:rPr>
          <w:spacing w:val="-2"/>
          <w:sz w:val="24"/>
          <w:lang w:bidi="ar-SA"/>
        </w:rPr>
        <w:t>denied.</w:t>
      </w:r>
    </w:p>
    <w:p w:rsidR="00C90495" w:rsidRPr="00C90495" w:rsidP="0077558C" w14:paraId="5C03F2CB" w14:textId="6E3FEF6F">
      <w:pPr>
        <w:numPr>
          <w:ilvl w:val="0"/>
          <w:numId w:val="23"/>
        </w:numPr>
        <w:tabs>
          <w:tab w:val="left" w:pos="1080"/>
        </w:tabs>
        <w:spacing w:line="282" w:lineRule="exact"/>
        <w:ind w:left="360" w:right="360"/>
        <w:rPr>
          <w:sz w:val="24"/>
          <w:lang w:bidi="ar-SA"/>
        </w:rPr>
      </w:pPr>
      <w:bookmarkStart w:id="49" w:name="Enter_all_fields_for_a_single_case_in_th"/>
      <w:bookmarkStart w:id="50" w:name="•_Exclude_all_payment_requests_processed"/>
      <w:bookmarkEnd w:id="49"/>
      <w:bookmarkEnd w:id="50"/>
      <w:r w:rsidRPr="00C90495">
        <w:rPr>
          <w:sz w:val="24"/>
          <w:lang w:bidi="ar-SA"/>
        </w:rPr>
        <w:t>Exclude</w:t>
      </w:r>
      <w:r w:rsidRPr="00C90495">
        <w:rPr>
          <w:spacing w:val="-8"/>
          <w:sz w:val="24"/>
          <w:lang w:bidi="ar-SA"/>
        </w:rPr>
        <w:t xml:space="preserve"> </w:t>
      </w:r>
      <w:r w:rsidRPr="00C90495">
        <w:rPr>
          <w:sz w:val="24"/>
          <w:lang w:bidi="ar-SA"/>
        </w:rPr>
        <w:t>all</w:t>
      </w:r>
      <w:r w:rsidRPr="00C90495">
        <w:rPr>
          <w:spacing w:val="-3"/>
          <w:sz w:val="24"/>
          <w:lang w:bidi="ar-SA"/>
        </w:rPr>
        <w:t xml:space="preserve"> </w:t>
      </w:r>
      <w:r w:rsidRPr="00C90495">
        <w:rPr>
          <w:sz w:val="24"/>
          <w:lang w:bidi="ar-SA"/>
        </w:rPr>
        <w:t>payment</w:t>
      </w:r>
      <w:r w:rsidRPr="00C90495">
        <w:rPr>
          <w:spacing w:val="-3"/>
          <w:sz w:val="24"/>
          <w:lang w:bidi="ar-SA"/>
        </w:rPr>
        <w:t xml:space="preserve"> </w:t>
      </w:r>
      <w:r w:rsidRPr="00C90495">
        <w:rPr>
          <w:sz w:val="24"/>
          <w:lang w:bidi="ar-SA"/>
        </w:rPr>
        <w:t>requests</w:t>
      </w:r>
      <w:r w:rsidRPr="00C90495">
        <w:rPr>
          <w:spacing w:val="-2"/>
          <w:sz w:val="24"/>
          <w:lang w:bidi="ar-SA"/>
        </w:rPr>
        <w:t xml:space="preserve"> </w:t>
      </w:r>
      <w:r w:rsidRPr="00C90495">
        <w:rPr>
          <w:sz w:val="24"/>
          <w:lang w:bidi="ar-SA"/>
        </w:rPr>
        <w:t xml:space="preserve">processed </w:t>
      </w:r>
      <w:r w:rsidRPr="00C90495">
        <w:rPr>
          <w:spacing w:val="-5"/>
          <w:sz w:val="24"/>
          <w:lang w:bidi="ar-SA"/>
        </w:rPr>
        <w:t>as:</w:t>
      </w:r>
    </w:p>
    <w:p w:rsidR="00C90495" w:rsidRPr="00C90495" w:rsidP="0077558C" w14:paraId="1E863535" w14:textId="413F871B">
      <w:pPr>
        <w:numPr>
          <w:ilvl w:val="1"/>
          <w:numId w:val="23"/>
        </w:numPr>
        <w:spacing w:line="287" w:lineRule="exact"/>
        <w:ind w:left="720"/>
        <w:rPr>
          <w:sz w:val="24"/>
          <w:lang w:bidi="ar-SA"/>
        </w:rPr>
      </w:pPr>
      <w:bookmarkStart w:id="51" w:name="o_duplicate_claims,_"/>
      <w:bookmarkEnd w:id="51"/>
      <w:r>
        <w:rPr>
          <w:sz w:val="24"/>
          <w:lang w:bidi="ar-SA"/>
        </w:rPr>
        <w:t>D</w:t>
      </w:r>
      <w:r w:rsidRPr="00C90495">
        <w:rPr>
          <w:sz w:val="24"/>
          <w:lang w:bidi="ar-SA"/>
        </w:rPr>
        <w:t>uplicate</w:t>
      </w:r>
      <w:r w:rsidRPr="00C90495">
        <w:rPr>
          <w:spacing w:val="-7"/>
          <w:sz w:val="24"/>
          <w:lang w:bidi="ar-SA"/>
        </w:rPr>
        <w:t xml:space="preserve"> </w:t>
      </w:r>
      <w:r w:rsidRPr="00C90495">
        <w:rPr>
          <w:spacing w:val="-2"/>
          <w:sz w:val="24"/>
          <w:lang w:bidi="ar-SA"/>
        </w:rPr>
        <w:t>claims,</w:t>
      </w:r>
    </w:p>
    <w:p w:rsidR="00C90495" w:rsidRPr="00C90495" w:rsidP="0077558C" w14:paraId="1DB3F578" w14:textId="3D2EF585">
      <w:pPr>
        <w:numPr>
          <w:ilvl w:val="1"/>
          <w:numId w:val="23"/>
        </w:numPr>
        <w:spacing w:line="277" w:lineRule="exact"/>
        <w:ind w:left="720" w:right="360"/>
        <w:rPr>
          <w:sz w:val="24"/>
          <w:lang w:bidi="ar-SA"/>
        </w:rPr>
      </w:pPr>
      <w:bookmarkStart w:id="52" w:name="o_payment_adjustments,_"/>
      <w:bookmarkEnd w:id="52"/>
      <w:r>
        <w:rPr>
          <w:sz w:val="24"/>
          <w:lang w:bidi="ar-SA"/>
        </w:rPr>
        <w:t>P</w:t>
      </w:r>
      <w:r w:rsidRPr="00C90495">
        <w:rPr>
          <w:sz w:val="24"/>
          <w:lang w:bidi="ar-SA"/>
        </w:rPr>
        <w:t>ayment</w:t>
      </w:r>
      <w:r w:rsidRPr="00C90495">
        <w:rPr>
          <w:spacing w:val="-4"/>
          <w:sz w:val="24"/>
          <w:lang w:bidi="ar-SA"/>
        </w:rPr>
        <w:t xml:space="preserve"> </w:t>
      </w:r>
      <w:r w:rsidRPr="00C90495">
        <w:rPr>
          <w:spacing w:val="-2"/>
          <w:sz w:val="24"/>
          <w:lang w:bidi="ar-SA"/>
        </w:rPr>
        <w:t>adjustments,</w:t>
      </w:r>
      <w:r w:rsidR="00116D10">
        <w:rPr>
          <w:spacing w:val="-2"/>
          <w:sz w:val="24"/>
          <w:lang w:bidi="ar-SA"/>
        </w:rPr>
        <w:t xml:space="preserve"> and</w:t>
      </w:r>
    </w:p>
    <w:p w:rsidR="00813BEE" w:rsidP="0077558C" w14:paraId="5D6B084A" w14:textId="4D8DB992">
      <w:pPr>
        <w:numPr>
          <w:ilvl w:val="1"/>
          <w:numId w:val="23"/>
        </w:numPr>
        <w:spacing w:line="274" w:lineRule="exact"/>
        <w:ind w:left="720" w:right="360"/>
        <w:rPr>
          <w:sz w:val="24"/>
          <w:lang w:bidi="ar-SA"/>
        </w:rPr>
      </w:pPr>
      <w:bookmarkStart w:id="53" w:name="o_reopenings,_"/>
      <w:bookmarkStart w:id="54" w:name="o_withdrawals,_and_"/>
      <w:bookmarkEnd w:id="53"/>
      <w:bookmarkEnd w:id="54"/>
      <w:r>
        <w:rPr>
          <w:sz w:val="24"/>
          <w:lang w:bidi="ar-SA"/>
        </w:rPr>
        <w:t>W</w:t>
      </w:r>
      <w:r w:rsidRPr="00C90495" w:rsidR="00C90495">
        <w:rPr>
          <w:sz w:val="24"/>
          <w:lang w:bidi="ar-SA"/>
        </w:rPr>
        <w:t>ithdrawals</w:t>
      </w:r>
      <w:r>
        <w:rPr>
          <w:sz w:val="24"/>
          <w:lang w:bidi="ar-SA"/>
        </w:rPr>
        <w:t>,</w:t>
      </w:r>
    </w:p>
    <w:p w:rsidR="00C90495" w:rsidRPr="00C90495" w:rsidP="0077558C" w14:paraId="7BF6D8BC" w14:textId="5114F01A">
      <w:pPr>
        <w:numPr>
          <w:ilvl w:val="1"/>
          <w:numId w:val="23"/>
        </w:numPr>
        <w:spacing w:line="274" w:lineRule="exact"/>
        <w:ind w:left="720" w:right="360"/>
        <w:rPr>
          <w:sz w:val="24"/>
          <w:lang w:bidi="ar-SA"/>
        </w:rPr>
      </w:pPr>
      <w:r>
        <w:rPr>
          <w:sz w:val="24"/>
          <w:lang w:bidi="ar-SA"/>
        </w:rPr>
        <w:t>Reopenings</w:t>
      </w:r>
    </w:p>
    <w:p w:rsidR="00C90495" w:rsidRPr="00C90495" w:rsidP="0077558C" w14:paraId="4E71C501" w14:textId="77777777">
      <w:pPr>
        <w:numPr>
          <w:ilvl w:val="0"/>
          <w:numId w:val="23"/>
        </w:numPr>
        <w:tabs>
          <w:tab w:val="left" w:pos="1080"/>
        </w:tabs>
        <w:spacing w:line="274" w:lineRule="exact"/>
        <w:ind w:left="360" w:right="360"/>
        <w:rPr>
          <w:sz w:val="24"/>
          <w:lang w:bidi="ar-SA"/>
        </w:rPr>
      </w:pPr>
      <w:bookmarkStart w:id="55" w:name="o_retrospective_reviews._"/>
      <w:bookmarkStart w:id="56" w:name="•_Exclude_all_requests_for_Value_Added_I"/>
      <w:bookmarkEnd w:id="55"/>
      <w:bookmarkEnd w:id="56"/>
      <w:r w:rsidRPr="00C90495">
        <w:rPr>
          <w:sz w:val="24"/>
          <w:lang w:bidi="ar-SA"/>
        </w:rPr>
        <w:t>Exclude</w:t>
      </w:r>
      <w:r w:rsidRPr="00C90495">
        <w:rPr>
          <w:spacing w:val="-10"/>
          <w:sz w:val="24"/>
          <w:lang w:bidi="ar-SA"/>
        </w:rPr>
        <w:t xml:space="preserve"> </w:t>
      </w:r>
      <w:r w:rsidRPr="00C90495">
        <w:rPr>
          <w:sz w:val="24"/>
          <w:lang w:bidi="ar-SA"/>
        </w:rPr>
        <w:t>all</w:t>
      </w:r>
      <w:r w:rsidRPr="00C90495">
        <w:rPr>
          <w:spacing w:val="-4"/>
          <w:sz w:val="24"/>
          <w:lang w:bidi="ar-SA"/>
        </w:rPr>
        <w:t xml:space="preserve"> </w:t>
      </w:r>
      <w:r w:rsidRPr="00C90495">
        <w:rPr>
          <w:sz w:val="24"/>
          <w:lang w:bidi="ar-SA"/>
        </w:rPr>
        <w:t>requests</w:t>
      </w:r>
      <w:r w:rsidRPr="00C90495">
        <w:rPr>
          <w:spacing w:val="-3"/>
          <w:sz w:val="24"/>
          <w:lang w:bidi="ar-SA"/>
        </w:rPr>
        <w:t xml:space="preserve"> </w:t>
      </w:r>
      <w:r w:rsidRPr="00C90495">
        <w:rPr>
          <w:sz w:val="24"/>
          <w:lang w:bidi="ar-SA"/>
        </w:rPr>
        <w:t>for</w:t>
      </w:r>
      <w:r w:rsidRPr="00C90495">
        <w:rPr>
          <w:spacing w:val="-1"/>
          <w:sz w:val="24"/>
          <w:lang w:bidi="ar-SA"/>
        </w:rPr>
        <w:t xml:space="preserve"> </w:t>
      </w:r>
      <w:r w:rsidRPr="00C90495">
        <w:rPr>
          <w:sz w:val="24"/>
          <w:lang w:bidi="ar-SA"/>
        </w:rPr>
        <w:t>Value</w:t>
      </w:r>
      <w:r w:rsidRPr="00C90495">
        <w:rPr>
          <w:spacing w:val="-4"/>
          <w:sz w:val="24"/>
          <w:lang w:bidi="ar-SA"/>
        </w:rPr>
        <w:t xml:space="preserve"> </w:t>
      </w:r>
      <w:r w:rsidRPr="00C90495">
        <w:rPr>
          <w:sz w:val="24"/>
          <w:lang w:bidi="ar-SA"/>
        </w:rPr>
        <w:t>Added</w:t>
      </w:r>
      <w:r w:rsidRPr="00C90495">
        <w:rPr>
          <w:spacing w:val="2"/>
          <w:sz w:val="24"/>
          <w:lang w:bidi="ar-SA"/>
        </w:rPr>
        <w:t xml:space="preserve"> </w:t>
      </w:r>
      <w:r w:rsidRPr="00C90495">
        <w:rPr>
          <w:sz w:val="24"/>
          <w:lang w:bidi="ar-SA"/>
        </w:rPr>
        <w:t>Items</w:t>
      </w:r>
      <w:r w:rsidRPr="00C90495">
        <w:rPr>
          <w:spacing w:val="-2"/>
          <w:sz w:val="24"/>
          <w:lang w:bidi="ar-SA"/>
        </w:rPr>
        <w:t xml:space="preserve"> </w:t>
      </w:r>
      <w:r w:rsidRPr="00C90495">
        <w:rPr>
          <w:sz w:val="24"/>
          <w:lang w:bidi="ar-SA"/>
        </w:rPr>
        <w:t>and</w:t>
      </w:r>
      <w:r w:rsidRPr="00C90495">
        <w:rPr>
          <w:spacing w:val="3"/>
          <w:sz w:val="24"/>
          <w:lang w:bidi="ar-SA"/>
        </w:rPr>
        <w:t xml:space="preserve"> </w:t>
      </w:r>
      <w:r w:rsidRPr="00C90495">
        <w:rPr>
          <w:spacing w:val="-2"/>
          <w:sz w:val="24"/>
          <w:lang w:bidi="ar-SA"/>
        </w:rPr>
        <w:t>Services.</w:t>
      </w:r>
    </w:p>
    <w:p w:rsidR="00C90495" w:rsidRPr="00C90495" w:rsidP="0077558C" w14:paraId="7D9F9937" w14:textId="77777777">
      <w:pPr>
        <w:numPr>
          <w:ilvl w:val="0"/>
          <w:numId w:val="23"/>
        </w:numPr>
        <w:tabs>
          <w:tab w:val="left" w:pos="1080"/>
        </w:tabs>
        <w:spacing w:line="292" w:lineRule="exact"/>
        <w:ind w:left="360" w:right="360"/>
        <w:rPr>
          <w:sz w:val="24"/>
          <w:lang w:bidi="ar-SA"/>
        </w:rPr>
      </w:pPr>
      <w:bookmarkStart w:id="57" w:name="•_Exclude_any_payment_requests_that_were"/>
      <w:bookmarkEnd w:id="57"/>
      <w:r w:rsidRPr="00C90495">
        <w:rPr>
          <w:sz w:val="24"/>
          <w:lang w:bidi="ar-SA"/>
        </w:rPr>
        <w:t>Exclude</w:t>
      </w:r>
      <w:r w:rsidRPr="00C90495">
        <w:rPr>
          <w:spacing w:val="-7"/>
          <w:sz w:val="24"/>
          <w:lang w:bidi="ar-SA"/>
        </w:rPr>
        <w:t xml:space="preserve"> </w:t>
      </w:r>
      <w:r w:rsidRPr="00C90495">
        <w:rPr>
          <w:sz w:val="24"/>
          <w:lang w:bidi="ar-SA"/>
        </w:rPr>
        <w:t>any</w:t>
      </w:r>
      <w:r w:rsidRPr="00C90495">
        <w:rPr>
          <w:spacing w:val="-5"/>
          <w:sz w:val="24"/>
          <w:lang w:bidi="ar-SA"/>
        </w:rPr>
        <w:t xml:space="preserve"> </w:t>
      </w:r>
      <w:r w:rsidRPr="00C90495">
        <w:rPr>
          <w:sz w:val="24"/>
          <w:lang w:bidi="ar-SA"/>
        </w:rPr>
        <w:t>payment</w:t>
      </w:r>
      <w:r w:rsidRPr="00C90495">
        <w:rPr>
          <w:spacing w:val="-1"/>
          <w:sz w:val="24"/>
          <w:lang w:bidi="ar-SA"/>
        </w:rPr>
        <w:t xml:space="preserve"> </w:t>
      </w:r>
      <w:r w:rsidRPr="00C90495">
        <w:rPr>
          <w:sz w:val="24"/>
          <w:lang w:bidi="ar-SA"/>
        </w:rPr>
        <w:t>requests</w:t>
      </w:r>
      <w:r w:rsidRPr="00C90495">
        <w:rPr>
          <w:spacing w:val="1"/>
          <w:sz w:val="24"/>
          <w:lang w:bidi="ar-SA"/>
        </w:rPr>
        <w:t xml:space="preserve"> </w:t>
      </w:r>
      <w:r w:rsidRPr="00C90495">
        <w:rPr>
          <w:sz w:val="24"/>
          <w:lang w:bidi="ar-SA"/>
        </w:rPr>
        <w:t>that were</w:t>
      </w:r>
      <w:r w:rsidRPr="00C90495">
        <w:rPr>
          <w:spacing w:val="-5"/>
          <w:sz w:val="24"/>
          <w:lang w:bidi="ar-SA"/>
        </w:rPr>
        <w:t xml:space="preserve"> </w:t>
      </w:r>
      <w:r w:rsidRPr="00C90495">
        <w:rPr>
          <w:sz w:val="24"/>
          <w:lang w:bidi="ar-SA"/>
        </w:rPr>
        <w:t>denied due</w:t>
      </w:r>
      <w:r w:rsidRPr="00C90495">
        <w:rPr>
          <w:spacing w:val="-13"/>
          <w:sz w:val="24"/>
          <w:lang w:bidi="ar-SA"/>
        </w:rPr>
        <w:t xml:space="preserve"> </w:t>
      </w:r>
      <w:r w:rsidRPr="00C90495">
        <w:rPr>
          <w:spacing w:val="-5"/>
          <w:sz w:val="24"/>
          <w:lang w:bidi="ar-SA"/>
        </w:rPr>
        <w:t>to:</w:t>
      </w:r>
    </w:p>
    <w:p w:rsidR="00C90495" w:rsidRPr="00C90495" w:rsidP="00854848" w14:paraId="6EC5DBB9" w14:textId="2B4BFC06">
      <w:pPr>
        <w:numPr>
          <w:ilvl w:val="1"/>
          <w:numId w:val="23"/>
        </w:numPr>
        <w:ind w:left="720"/>
        <w:rPr>
          <w:sz w:val="24"/>
          <w:lang w:bidi="ar-SA"/>
        </w:rPr>
      </w:pPr>
      <w:bookmarkStart w:id="58" w:name="o_invalid_billing_codes,_"/>
      <w:bookmarkEnd w:id="58"/>
      <w:r>
        <w:rPr>
          <w:sz w:val="24"/>
          <w:lang w:bidi="ar-SA"/>
        </w:rPr>
        <w:t>I</w:t>
      </w:r>
      <w:r w:rsidRPr="00C90495">
        <w:rPr>
          <w:sz w:val="24"/>
          <w:lang w:bidi="ar-SA"/>
        </w:rPr>
        <w:t>nvalid</w:t>
      </w:r>
      <w:r w:rsidRPr="00C90495">
        <w:rPr>
          <w:spacing w:val="-2"/>
          <w:sz w:val="24"/>
          <w:lang w:bidi="ar-SA"/>
        </w:rPr>
        <w:t xml:space="preserve"> </w:t>
      </w:r>
      <w:r w:rsidRPr="00C90495">
        <w:rPr>
          <w:sz w:val="24"/>
          <w:lang w:bidi="ar-SA"/>
        </w:rPr>
        <w:t>billing</w:t>
      </w:r>
      <w:r w:rsidRPr="00C90495">
        <w:rPr>
          <w:spacing w:val="-7"/>
          <w:sz w:val="24"/>
          <w:lang w:bidi="ar-SA"/>
        </w:rPr>
        <w:t xml:space="preserve"> </w:t>
      </w:r>
      <w:r w:rsidRPr="00C90495">
        <w:rPr>
          <w:spacing w:val="-2"/>
          <w:sz w:val="24"/>
          <w:lang w:bidi="ar-SA"/>
        </w:rPr>
        <w:t>codes,</w:t>
      </w:r>
    </w:p>
    <w:p w:rsidR="00C90495" w:rsidRPr="00C90495" w:rsidP="00854848" w14:paraId="378B3514" w14:textId="1D103F35">
      <w:pPr>
        <w:numPr>
          <w:ilvl w:val="1"/>
          <w:numId w:val="23"/>
        </w:numPr>
        <w:ind w:left="720" w:right="360"/>
        <w:rPr>
          <w:sz w:val="24"/>
          <w:lang w:bidi="ar-SA"/>
        </w:rPr>
      </w:pPr>
      <w:bookmarkStart w:id="59" w:name="o_eligibility_(i.e.,_enrollees_who_were_"/>
      <w:bookmarkEnd w:id="59"/>
      <w:r>
        <w:rPr>
          <w:sz w:val="24"/>
          <w:lang w:bidi="ar-SA"/>
        </w:rPr>
        <w:t>E</w:t>
      </w:r>
      <w:r w:rsidRPr="00C90495">
        <w:rPr>
          <w:sz w:val="24"/>
          <w:lang w:bidi="ar-SA"/>
        </w:rPr>
        <w:t>ligibility</w:t>
      </w:r>
      <w:r w:rsidRPr="00C90495">
        <w:rPr>
          <w:spacing w:val="-14"/>
          <w:sz w:val="24"/>
          <w:lang w:bidi="ar-SA"/>
        </w:rPr>
        <w:t xml:space="preserve"> </w:t>
      </w:r>
      <w:r w:rsidRPr="00C90495">
        <w:rPr>
          <w:sz w:val="24"/>
          <w:lang w:bidi="ar-SA"/>
        </w:rPr>
        <w:t>(i.e.,</w:t>
      </w:r>
      <w:r w:rsidRPr="00C90495">
        <w:rPr>
          <w:spacing w:val="-6"/>
          <w:sz w:val="24"/>
          <w:lang w:bidi="ar-SA"/>
        </w:rPr>
        <w:t xml:space="preserve"> </w:t>
      </w:r>
      <w:r w:rsidRPr="00C90495">
        <w:rPr>
          <w:sz w:val="24"/>
          <w:lang w:bidi="ar-SA"/>
        </w:rPr>
        <w:t>enrollees</w:t>
      </w:r>
      <w:r w:rsidRPr="00C90495">
        <w:rPr>
          <w:spacing w:val="-4"/>
          <w:sz w:val="24"/>
          <w:lang w:bidi="ar-SA"/>
        </w:rPr>
        <w:t xml:space="preserve"> </w:t>
      </w:r>
      <w:r w:rsidRPr="00C90495">
        <w:rPr>
          <w:sz w:val="24"/>
          <w:lang w:bidi="ar-SA"/>
        </w:rPr>
        <w:t>who</w:t>
      </w:r>
      <w:r w:rsidRPr="00C90495">
        <w:rPr>
          <w:spacing w:val="-6"/>
          <w:sz w:val="24"/>
          <w:lang w:bidi="ar-SA"/>
        </w:rPr>
        <w:t xml:space="preserve"> </w:t>
      </w:r>
      <w:r w:rsidRPr="00C90495">
        <w:rPr>
          <w:sz w:val="24"/>
          <w:lang w:bidi="ar-SA"/>
        </w:rPr>
        <w:t>were</w:t>
      </w:r>
      <w:r w:rsidRPr="00C90495">
        <w:rPr>
          <w:spacing w:val="-8"/>
          <w:sz w:val="24"/>
          <w:lang w:bidi="ar-SA"/>
        </w:rPr>
        <w:t xml:space="preserve"> </w:t>
      </w:r>
      <w:r w:rsidRPr="00C90495">
        <w:rPr>
          <w:sz w:val="24"/>
          <w:lang w:bidi="ar-SA"/>
        </w:rPr>
        <w:t>not</w:t>
      </w:r>
      <w:r w:rsidRPr="00C90495">
        <w:rPr>
          <w:spacing w:val="-5"/>
          <w:sz w:val="24"/>
          <w:lang w:bidi="ar-SA"/>
        </w:rPr>
        <w:t xml:space="preserve"> </w:t>
      </w:r>
      <w:r w:rsidRPr="00C90495">
        <w:rPr>
          <w:sz w:val="24"/>
          <w:lang w:bidi="ar-SA"/>
        </w:rPr>
        <w:t>enrolled</w:t>
      </w:r>
      <w:r w:rsidRPr="00C90495">
        <w:rPr>
          <w:spacing w:val="-6"/>
          <w:sz w:val="24"/>
          <w:lang w:bidi="ar-SA"/>
        </w:rPr>
        <w:t xml:space="preserve"> </w:t>
      </w:r>
      <w:r w:rsidRPr="00C90495">
        <w:rPr>
          <w:sz w:val="24"/>
          <w:lang w:bidi="ar-SA"/>
        </w:rPr>
        <w:t>on</w:t>
      </w:r>
      <w:r w:rsidRPr="00C90495">
        <w:rPr>
          <w:spacing w:val="-4"/>
          <w:sz w:val="24"/>
          <w:lang w:bidi="ar-SA"/>
        </w:rPr>
        <w:t xml:space="preserve"> </w:t>
      </w:r>
      <w:r w:rsidRPr="00C90495">
        <w:rPr>
          <w:sz w:val="24"/>
          <w:lang w:bidi="ar-SA"/>
        </w:rPr>
        <w:t>the</w:t>
      </w:r>
      <w:r w:rsidRPr="00C90495">
        <w:rPr>
          <w:spacing w:val="-9"/>
          <w:sz w:val="24"/>
          <w:lang w:bidi="ar-SA"/>
        </w:rPr>
        <w:t xml:space="preserve"> </w:t>
      </w:r>
      <w:r w:rsidRPr="00C90495">
        <w:rPr>
          <w:sz w:val="24"/>
          <w:lang w:bidi="ar-SA"/>
        </w:rPr>
        <w:t>date</w:t>
      </w:r>
      <w:r w:rsidRPr="00C90495">
        <w:rPr>
          <w:spacing w:val="-6"/>
          <w:sz w:val="24"/>
          <w:lang w:bidi="ar-SA"/>
        </w:rPr>
        <w:t xml:space="preserve"> </w:t>
      </w:r>
      <w:r w:rsidRPr="00C90495">
        <w:rPr>
          <w:sz w:val="24"/>
          <w:lang w:bidi="ar-SA"/>
        </w:rPr>
        <w:t>of</w:t>
      </w:r>
      <w:r w:rsidRPr="00C90495">
        <w:rPr>
          <w:spacing w:val="-9"/>
          <w:sz w:val="24"/>
          <w:lang w:bidi="ar-SA"/>
        </w:rPr>
        <w:t xml:space="preserve"> </w:t>
      </w:r>
      <w:r w:rsidRPr="00C90495">
        <w:rPr>
          <w:sz w:val="24"/>
          <w:lang w:bidi="ar-SA"/>
        </w:rPr>
        <w:t>service,</w:t>
      </w:r>
      <w:r w:rsidRPr="00C90495">
        <w:rPr>
          <w:spacing w:val="-6"/>
          <w:sz w:val="24"/>
          <w:lang w:bidi="ar-SA"/>
        </w:rPr>
        <w:t xml:space="preserve"> </w:t>
      </w:r>
      <w:r w:rsidRPr="00C90495">
        <w:rPr>
          <w:sz w:val="24"/>
          <w:lang w:bidi="ar-SA"/>
        </w:rPr>
        <w:t>providers</w:t>
      </w:r>
      <w:r w:rsidRPr="00C90495">
        <w:rPr>
          <w:spacing w:val="-19"/>
          <w:sz w:val="24"/>
          <w:lang w:bidi="ar-SA"/>
        </w:rPr>
        <w:t xml:space="preserve"> </w:t>
      </w:r>
      <w:r w:rsidRPr="00C90495">
        <w:rPr>
          <w:sz w:val="24"/>
          <w:lang w:bidi="ar-SA"/>
        </w:rPr>
        <w:t>not accepting assignment), or</w:t>
      </w:r>
    </w:p>
    <w:p w:rsidR="00C90495" w:rsidP="00854848" w14:paraId="72801741" w14:textId="1355A39B">
      <w:pPr>
        <w:numPr>
          <w:ilvl w:val="1"/>
          <w:numId w:val="23"/>
        </w:numPr>
        <w:ind w:left="720" w:right="360"/>
        <w:rPr>
          <w:sz w:val="24"/>
          <w:lang w:bidi="ar-SA"/>
        </w:rPr>
      </w:pPr>
      <w:bookmarkStart w:id="60" w:name="o_recoupment_of_payment,_including_pendi"/>
      <w:bookmarkEnd w:id="60"/>
      <w:r>
        <w:rPr>
          <w:sz w:val="24"/>
          <w:lang w:bidi="ar-SA"/>
        </w:rPr>
        <w:t>R</w:t>
      </w:r>
      <w:r w:rsidRPr="00C90495">
        <w:rPr>
          <w:sz w:val="24"/>
          <w:lang w:bidi="ar-SA"/>
        </w:rPr>
        <w:t>ecoupment</w:t>
      </w:r>
      <w:r w:rsidRPr="00C90495">
        <w:rPr>
          <w:spacing w:val="-12"/>
          <w:sz w:val="24"/>
          <w:lang w:bidi="ar-SA"/>
        </w:rPr>
        <w:t xml:space="preserve"> </w:t>
      </w:r>
      <w:r w:rsidRPr="00C90495">
        <w:rPr>
          <w:sz w:val="24"/>
          <w:lang w:bidi="ar-SA"/>
        </w:rPr>
        <w:t>of</w:t>
      </w:r>
      <w:r w:rsidRPr="00C90495">
        <w:rPr>
          <w:spacing w:val="-8"/>
          <w:sz w:val="24"/>
          <w:lang w:bidi="ar-SA"/>
        </w:rPr>
        <w:t xml:space="preserve"> </w:t>
      </w:r>
      <w:r w:rsidRPr="00C90495">
        <w:rPr>
          <w:sz w:val="24"/>
          <w:lang w:bidi="ar-SA"/>
        </w:rPr>
        <w:t>payment,</w:t>
      </w:r>
      <w:r w:rsidRPr="00C90495">
        <w:rPr>
          <w:spacing w:val="-5"/>
          <w:sz w:val="24"/>
          <w:lang w:bidi="ar-SA"/>
        </w:rPr>
        <w:t xml:space="preserve"> </w:t>
      </w:r>
      <w:r w:rsidRPr="00C90495">
        <w:rPr>
          <w:sz w:val="24"/>
          <w:lang w:bidi="ar-SA"/>
        </w:rPr>
        <w:t>including</w:t>
      </w:r>
      <w:r w:rsidRPr="00C90495">
        <w:rPr>
          <w:spacing w:val="-11"/>
          <w:sz w:val="24"/>
          <w:lang w:bidi="ar-SA"/>
        </w:rPr>
        <w:t xml:space="preserve"> </w:t>
      </w:r>
      <w:r w:rsidRPr="00C90495">
        <w:rPr>
          <w:sz w:val="24"/>
          <w:lang w:bidi="ar-SA"/>
        </w:rPr>
        <w:t>pending</w:t>
      </w:r>
      <w:r w:rsidRPr="00C90495">
        <w:rPr>
          <w:spacing w:val="-11"/>
          <w:sz w:val="24"/>
          <w:lang w:bidi="ar-SA"/>
        </w:rPr>
        <w:t xml:space="preserve"> </w:t>
      </w:r>
      <w:r w:rsidRPr="00C90495">
        <w:rPr>
          <w:sz w:val="24"/>
          <w:lang w:bidi="ar-SA"/>
        </w:rPr>
        <w:t>determination</w:t>
      </w:r>
      <w:r w:rsidRPr="00C90495">
        <w:rPr>
          <w:spacing w:val="-6"/>
          <w:sz w:val="24"/>
          <w:lang w:bidi="ar-SA"/>
        </w:rPr>
        <w:t xml:space="preserve"> </w:t>
      </w:r>
      <w:r w:rsidRPr="00C90495">
        <w:rPr>
          <w:sz w:val="24"/>
          <w:lang w:bidi="ar-SA"/>
        </w:rPr>
        <w:t>of</w:t>
      </w:r>
      <w:r w:rsidRPr="00C90495">
        <w:rPr>
          <w:spacing w:val="-10"/>
          <w:sz w:val="24"/>
          <w:lang w:bidi="ar-SA"/>
        </w:rPr>
        <w:t xml:space="preserve"> </w:t>
      </w:r>
      <w:r w:rsidRPr="00C90495">
        <w:rPr>
          <w:sz w:val="24"/>
          <w:lang w:bidi="ar-SA"/>
        </w:rPr>
        <w:t>other</w:t>
      </w:r>
      <w:r w:rsidRPr="00C90495">
        <w:rPr>
          <w:spacing w:val="-10"/>
          <w:sz w:val="24"/>
          <w:lang w:bidi="ar-SA"/>
        </w:rPr>
        <w:t xml:space="preserve"> </w:t>
      </w:r>
      <w:r w:rsidRPr="00C90495">
        <w:rPr>
          <w:sz w:val="24"/>
          <w:lang w:bidi="ar-SA"/>
        </w:rPr>
        <w:t>primary</w:t>
      </w:r>
      <w:r w:rsidRPr="00C90495">
        <w:rPr>
          <w:spacing w:val="-25"/>
          <w:sz w:val="24"/>
          <w:lang w:bidi="ar-SA"/>
        </w:rPr>
        <w:t xml:space="preserve"> </w:t>
      </w:r>
      <w:r w:rsidRPr="00C90495">
        <w:rPr>
          <w:sz w:val="24"/>
          <w:lang w:bidi="ar-SA"/>
        </w:rPr>
        <w:t>insurance such as automobile, worker’s compensation, etc.</w:t>
      </w:r>
    </w:p>
    <w:p w:rsidR="00B02D3A" w:rsidRPr="00C90495" w:rsidP="00854848" w14:paraId="7A18C009" w14:textId="5772327F">
      <w:pPr>
        <w:numPr>
          <w:ilvl w:val="0"/>
          <w:numId w:val="23"/>
        </w:numPr>
        <w:spacing w:after="240"/>
        <w:ind w:left="360" w:right="360"/>
        <w:rPr>
          <w:sz w:val="24"/>
          <w:lang w:bidi="ar-SA"/>
        </w:rPr>
      </w:pPr>
      <w:r>
        <w:rPr>
          <w:sz w:val="24"/>
          <w:lang w:bidi="ar-SA"/>
        </w:rPr>
        <w:t>Exclude all initial payment and payment reconsideration requests for Medicaid only services.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93"/>
        <w:gridCol w:w="2950"/>
        <w:gridCol w:w="6847"/>
      </w:tblGrid>
      <w:tr w14:paraId="1A753C04" w14:textId="77777777" w:rsidTr="0EEF72D5">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51"/>
          <w:tblHeader/>
          <w:jc w:val="center"/>
        </w:trPr>
        <w:tc>
          <w:tcPr>
            <w:tcW w:w="460" w:type="pct"/>
            <w:shd w:val="clear" w:color="auto" w:fill="BBD4EC"/>
          </w:tcPr>
          <w:p w:rsidR="002B0443" w:rsidRPr="00C90495" w:rsidP="00BB6FCD" w14:paraId="71FFEE6B" w14:textId="2508B148">
            <w:pPr>
              <w:spacing w:line="273" w:lineRule="exact"/>
              <w:ind w:left="122"/>
              <w:rPr>
                <w:b/>
                <w:sz w:val="24"/>
                <w:lang w:bidi="ar-SA"/>
              </w:rPr>
            </w:pPr>
            <w:r w:rsidRPr="00C90495">
              <w:rPr>
                <w:b/>
                <w:spacing w:val="-2"/>
                <w:sz w:val="24"/>
                <w:lang w:bidi="ar-SA"/>
              </w:rPr>
              <w:t>Column</w:t>
            </w:r>
            <w:r>
              <w:rPr>
                <w:b/>
                <w:spacing w:val="-5"/>
                <w:sz w:val="24"/>
                <w:lang w:bidi="ar-SA"/>
              </w:rPr>
              <w:t xml:space="preserve"> </w:t>
            </w:r>
            <w:r w:rsidRPr="00C90495">
              <w:rPr>
                <w:b/>
                <w:spacing w:val="-5"/>
                <w:sz w:val="24"/>
                <w:lang w:bidi="ar-SA"/>
              </w:rPr>
              <w:t>ID</w:t>
            </w:r>
          </w:p>
        </w:tc>
        <w:tc>
          <w:tcPr>
            <w:tcW w:w="1367" w:type="pct"/>
            <w:shd w:val="clear" w:color="auto" w:fill="BBD4EC"/>
          </w:tcPr>
          <w:p w:rsidR="002B0443" w:rsidRPr="00C90495" w:rsidP="00C90495" w14:paraId="026A83DF" w14:textId="77777777">
            <w:pPr>
              <w:spacing w:line="270" w:lineRule="exact"/>
              <w:ind w:left="119"/>
              <w:rPr>
                <w:b/>
                <w:sz w:val="24"/>
                <w:lang w:bidi="ar-SA"/>
              </w:rPr>
            </w:pPr>
            <w:r w:rsidRPr="00C90495">
              <w:rPr>
                <w:b/>
                <w:sz w:val="24"/>
                <w:lang w:bidi="ar-SA"/>
              </w:rPr>
              <w:t>Field</w:t>
            </w:r>
            <w:r w:rsidRPr="00C90495">
              <w:rPr>
                <w:b/>
                <w:spacing w:val="-9"/>
                <w:sz w:val="24"/>
                <w:lang w:bidi="ar-SA"/>
              </w:rPr>
              <w:t xml:space="preserve"> </w:t>
            </w:r>
            <w:r w:rsidRPr="00C90495">
              <w:rPr>
                <w:b/>
                <w:spacing w:val="-4"/>
                <w:sz w:val="24"/>
                <w:lang w:bidi="ar-SA"/>
              </w:rPr>
              <w:t>Name</w:t>
            </w:r>
          </w:p>
        </w:tc>
        <w:tc>
          <w:tcPr>
            <w:tcW w:w="3173" w:type="pct"/>
            <w:shd w:val="clear" w:color="auto" w:fill="BBD4EC"/>
          </w:tcPr>
          <w:p w:rsidR="002B0443" w:rsidRPr="00C90495" w:rsidP="00C90495" w14:paraId="5FD21B7C" w14:textId="77777777">
            <w:pPr>
              <w:spacing w:line="270" w:lineRule="exact"/>
              <w:ind w:left="123"/>
              <w:rPr>
                <w:b/>
                <w:sz w:val="24"/>
                <w:lang w:bidi="ar-SA"/>
              </w:rPr>
            </w:pPr>
            <w:r w:rsidRPr="00C90495">
              <w:rPr>
                <w:b/>
                <w:spacing w:val="-2"/>
                <w:sz w:val="24"/>
                <w:lang w:bidi="ar-SA"/>
              </w:rPr>
              <w:t>Description</w:t>
            </w:r>
          </w:p>
        </w:tc>
      </w:tr>
      <w:tr w14:paraId="13B4B439" w14:textId="77777777" w:rsidTr="0EEF72D5">
        <w:tblPrEx>
          <w:tblW w:w="5000" w:type="pct"/>
          <w:jc w:val="center"/>
          <w:tblCellMar>
            <w:left w:w="0" w:type="dxa"/>
            <w:right w:w="0" w:type="dxa"/>
          </w:tblCellMar>
          <w:tblLook w:val="01E0"/>
        </w:tblPrEx>
        <w:trPr>
          <w:trHeight w:val="60"/>
          <w:jc w:val="center"/>
        </w:trPr>
        <w:tc>
          <w:tcPr>
            <w:tcW w:w="460" w:type="pct"/>
          </w:tcPr>
          <w:p w:rsidR="002B0443" w:rsidRPr="00C90495" w:rsidP="000A64D9" w14:paraId="1E8C225F" w14:textId="77777777">
            <w:pPr>
              <w:ind w:left="115"/>
              <w:rPr>
                <w:sz w:val="24"/>
                <w:lang w:bidi="ar-SA"/>
              </w:rPr>
            </w:pPr>
            <w:r w:rsidRPr="00C90495">
              <w:rPr>
                <w:spacing w:val="-10"/>
                <w:sz w:val="24"/>
                <w:lang w:bidi="ar-SA"/>
              </w:rPr>
              <w:t>A</w:t>
            </w:r>
          </w:p>
        </w:tc>
        <w:tc>
          <w:tcPr>
            <w:tcW w:w="1367" w:type="pct"/>
          </w:tcPr>
          <w:p w:rsidR="002B0443" w:rsidRPr="000A64D9" w:rsidP="000A64D9" w14:paraId="010F63D8" w14:textId="77777777">
            <w:pPr>
              <w:ind w:left="115"/>
              <w:rPr>
                <w:spacing w:val="-2"/>
                <w:sz w:val="24"/>
                <w:lang w:bidi="ar-SA"/>
              </w:rPr>
            </w:pPr>
            <w:r w:rsidRPr="000A64D9">
              <w:rPr>
                <w:spacing w:val="-2"/>
                <w:sz w:val="24"/>
                <w:lang w:bidi="ar-SA"/>
              </w:rPr>
              <w:t>Enrollee First Name</w:t>
            </w:r>
          </w:p>
        </w:tc>
        <w:tc>
          <w:tcPr>
            <w:tcW w:w="3173" w:type="pct"/>
          </w:tcPr>
          <w:p w:rsidR="002B0443" w:rsidRPr="00C90495" w:rsidP="000A64D9" w14:paraId="0B2E8BC5" w14:textId="77777777">
            <w:pPr>
              <w:ind w:left="115" w:right="193"/>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first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10EF383C" w14:textId="77777777" w:rsidTr="0EEF72D5">
        <w:tblPrEx>
          <w:tblW w:w="5000" w:type="pct"/>
          <w:jc w:val="center"/>
          <w:tblCellMar>
            <w:left w:w="0" w:type="dxa"/>
            <w:right w:w="0" w:type="dxa"/>
          </w:tblCellMar>
          <w:tblLook w:val="01E0"/>
        </w:tblPrEx>
        <w:trPr>
          <w:trHeight w:val="60"/>
          <w:jc w:val="center"/>
        </w:trPr>
        <w:tc>
          <w:tcPr>
            <w:tcW w:w="460" w:type="pct"/>
          </w:tcPr>
          <w:p w:rsidR="002B0443" w:rsidRPr="00C90495" w:rsidP="000A64D9" w14:paraId="1672B644" w14:textId="77777777">
            <w:pPr>
              <w:ind w:left="115"/>
              <w:rPr>
                <w:sz w:val="24"/>
                <w:lang w:bidi="ar-SA"/>
              </w:rPr>
            </w:pPr>
            <w:r w:rsidRPr="00C90495">
              <w:rPr>
                <w:spacing w:val="-10"/>
                <w:sz w:val="24"/>
                <w:lang w:bidi="ar-SA"/>
              </w:rPr>
              <w:t>B</w:t>
            </w:r>
          </w:p>
        </w:tc>
        <w:tc>
          <w:tcPr>
            <w:tcW w:w="1367" w:type="pct"/>
          </w:tcPr>
          <w:p w:rsidR="002B0443" w:rsidRPr="000A64D9" w:rsidP="000A64D9" w14:paraId="49C71416" w14:textId="77777777">
            <w:pPr>
              <w:ind w:left="115"/>
              <w:rPr>
                <w:spacing w:val="-2"/>
                <w:sz w:val="24"/>
                <w:lang w:bidi="ar-SA"/>
              </w:rPr>
            </w:pPr>
            <w:r w:rsidRPr="000A64D9">
              <w:rPr>
                <w:spacing w:val="-2"/>
                <w:sz w:val="24"/>
                <w:lang w:bidi="ar-SA"/>
              </w:rPr>
              <w:t>Enrollee Last Name</w:t>
            </w:r>
          </w:p>
        </w:tc>
        <w:tc>
          <w:tcPr>
            <w:tcW w:w="3173" w:type="pct"/>
          </w:tcPr>
          <w:p w:rsidR="002B0443" w:rsidRPr="00C90495" w:rsidP="000A64D9" w14:paraId="4A96A971" w14:textId="77777777">
            <w:pPr>
              <w:ind w:left="115" w:right="193"/>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last</w:t>
            </w:r>
            <w:r w:rsidRPr="00C90495">
              <w:rPr>
                <w:spacing w:val="-15"/>
                <w:sz w:val="24"/>
                <w:lang w:bidi="ar-SA"/>
              </w:rPr>
              <w:t xml:space="preserve"> </w:t>
            </w:r>
            <w:r w:rsidRPr="00C90495">
              <w:rPr>
                <w:sz w:val="24"/>
                <w:lang w:bidi="ar-SA"/>
              </w:rPr>
              <w:t>name</w:t>
            </w:r>
            <w:r w:rsidRPr="00C90495">
              <w:rPr>
                <w:spacing w:val="-15"/>
                <w:sz w:val="24"/>
                <w:lang w:bidi="ar-SA"/>
              </w:rPr>
              <w:t xml:space="preserve"> </w:t>
            </w:r>
            <w:r w:rsidRPr="00C90495">
              <w:rPr>
                <w:sz w:val="24"/>
                <w:lang w:bidi="ar-SA"/>
              </w:rPr>
              <w:t>of</w:t>
            </w:r>
            <w:r w:rsidRPr="00C90495">
              <w:rPr>
                <w:spacing w:val="-15"/>
                <w:sz w:val="24"/>
                <w:lang w:bidi="ar-SA"/>
              </w:rPr>
              <w:t xml:space="preserve"> </w:t>
            </w:r>
            <w:r w:rsidRPr="00C90495">
              <w:rPr>
                <w:sz w:val="24"/>
                <w:lang w:bidi="ar-SA"/>
              </w:rPr>
              <w:t xml:space="preserve">the </w:t>
            </w:r>
            <w:r w:rsidRPr="00C90495">
              <w:rPr>
                <w:spacing w:val="-2"/>
                <w:sz w:val="24"/>
                <w:lang w:bidi="ar-SA"/>
              </w:rPr>
              <w:t>enrollee.</w:t>
            </w:r>
          </w:p>
        </w:tc>
      </w:tr>
      <w:tr w14:paraId="369975FB" w14:textId="77777777" w:rsidTr="0EEF72D5">
        <w:tblPrEx>
          <w:tblW w:w="5000" w:type="pct"/>
          <w:jc w:val="center"/>
          <w:tblCellMar>
            <w:left w:w="0" w:type="dxa"/>
            <w:right w:w="0" w:type="dxa"/>
          </w:tblCellMar>
          <w:tblLook w:val="01E0"/>
        </w:tblPrEx>
        <w:trPr>
          <w:trHeight w:val="60"/>
          <w:jc w:val="center"/>
        </w:trPr>
        <w:tc>
          <w:tcPr>
            <w:tcW w:w="460" w:type="pct"/>
          </w:tcPr>
          <w:p w:rsidR="00716EB1" w:rsidRPr="00C90495" w:rsidP="000A64D9" w14:paraId="7E96BA16" w14:textId="08EB33C0">
            <w:pPr>
              <w:ind w:left="115"/>
              <w:rPr>
                <w:spacing w:val="-10"/>
                <w:sz w:val="24"/>
                <w:lang w:bidi="ar-SA"/>
              </w:rPr>
            </w:pPr>
            <w:r w:rsidRPr="00C90495">
              <w:rPr>
                <w:spacing w:val="-10"/>
                <w:sz w:val="24"/>
                <w:lang w:bidi="ar-SA"/>
              </w:rPr>
              <w:t>C</w:t>
            </w:r>
          </w:p>
        </w:tc>
        <w:tc>
          <w:tcPr>
            <w:tcW w:w="1367" w:type="pct"/>
          </w:tcPr>
          <w:p w:rsidR="00716EB1" w:rsidRPr="000A64D9" w:rsidP="000A64D9" w14:paraId="776DDA25" w14:textId="422CF92F">
            <w:pPr>
              <w:ind w:left="115"/>
              <w:rPr>
                <w:spacing w:val="-2"/>
                <w:sz w:val="24"/>
                <w:lang w:bidi="ar-SA"/>
              </w:rPr>
            </w:pPr>
            <w:r w:rsidRPr="000A64D9">
              <w:rPr>
                <w:spacing w:val="-2"/>
                <w:sz w:val="24"/>
                <w:lang w:bidi="ar-SA"/>
              </w:rPr>
              <w:t>Enrollee ID</w:t>
            </w:r>
          </w:p>
        </w:tc>
        <w:tc>
          <w:tcPr>
            <w:tcW w:w="3173" w:type="pct"/>
          </w:tcPr>
          <w:p w:rsidR="00716EB1" w:rsidRPr="00C90495" w:rsidP="000A64D9" w14:paraId="4C56BCE5" w14:textId="0CE9977A">
            <w:pPr>
              <w:ind w:left="115"/>
              <w:rPr>
                <w:sz w:val="24"/>
                <w:lang w:bidi="ar-SA"/>
              </w:rPr>
            </w:pPr>
            <w:r w:rsidRPr="643B3443">
              <w:rPr>
                <w:sz w:val="24"/>
                <w:szCs w:val="24"/>
                <w:lang w:bidi="ar-SA"/>
              </w:rPr>
              <w:t>Enter the Medicare Beneficiary Identifier (MBI) of the enrollee. This number must be submitted excluding hyphens or dashes.</w:t>
            </w:r>
          </w:p>
        </w:tc>
      </w:tr>
      <w:tr w14:paraId="670B03EC" w14:textId="77777777" w:rsidTr="0EEF72D5">
        <w:tblPrEx>
          <w:tblW w:w="5000" w:type="pct"/>
          <w:jc w:val="center"/>
          <w:tblCellMar>
            <w:left w:w="0" w:type="dxa"/>
            <w:right w:w="0" w:type="dxa"/>
          </w:tblCellMar>
          <w:tblLook w:val="01E0"/>
        </w:tblPrEx>
        <w:trPr>
          <w:trHeight w:val="60"/>
          <w:jc w:val="center"/>
        </w:trPr>
        <w:tc>
          <w:tcPr>
            <w:tcW w:w="460" w:type="pct"/>
          </w:tcPr>
          <w:p w:rsidR="00716EB1" w:rsidRPr="00C90495" w:rsidP="000A64D9" w14:paraId="1AF44AF8" w14:textId="49964305">
            <w:pPr>
              <w:ind w:left="115"/>
              <w:rPr>
                <w:spacing w:val="-10"/>
                <w:sz w:val="24"/>
                <w:lang w:bidi="ar-SA"/>
              </w:rPr>
            </w:pPr>
            <w:r w:rsidRPr="00C90495">
              <w:rPr>
                <w:spacing w:val="-10"/>
                <w:sz w:val="24"/>
                <w:lang w:bidi="ar-SA"/>
              </w:rPr>
              <w:t>D</w:t>
            </w:r>
          </w:p>
        </w:tc>
        <w:tc>
          <w:tcPr>
            <w:tcW w:w="1367" w:type="pct"/>
          </w:tcPr>
          <w:p w:rsidR="00716EB1" w:rsidRPr="000A64D9" w:rsidP="000A64D9" w14:paraId="28ECD5E6" w14:textId="2496033D">
            <w:pPr>
              <w:ind w:left="115"/>
              <w:rPr>
                <w:spacing w:val="-2"/>
                <w:sz w:val="24"/>
                <w:lang w:bidi="ar-SA"/>
              </w:rPr>
            </w:pPr>
            <w:r w:rsidRPr="000A64D9">
              <w:rPr>
                <w:spacing w:val="-2"/>
                <w:sz w:val="24"/>
                <w:lang w:bidi="ar-SA"/>
              </w:rPr>
              <w:t>Contract ID</w:t>
            </w:r>
          </w:p>
        </w:tc>
        <w:tc>
          <w:tcPr>
            <w:tcW w:w="3173" w:type="pct"/>
          </w:tcPr>
          <w:p w:rsidR="00716EB1" w:rsidRPr="643B3443" w:rsidP="000A64D9" w14:paraId="20D6AF2D" w14:textId="2A070EA2">
            <w:pPr>
              <w:ind w:left="115"/>
              <w:rPr>
                <w:sz w:val="24"/>
                <w:szCs w:val="24"/>
                <w:lang w:bidi="ar-SA"/>
              </w:rPr>
            </w:pPr>
            <w:r w:rsidRPr="00C90495">
              <w:rPr>
                <w:spacing w:val="-2"/>
                <w:sz w:val="24"/>
                <w:lang w:bidi="ar-SA"/>
              </w:rPr>
              <w:t>Enter</w:t>
            </w:r>
            <w:r w:rsidRPr="00C90495">
              <w:rPr>
                <w:spacing w:val="-12"/>
                <w:sz w:val="24"/>
                <w:lang w:bidi="ar-SA"/>
              </w:rPr>
              <w:t xml:space="preserve"> </w:t>
            </w:r>
            <w:r w:rsidRPr="00C90495">
              <w:rPr>
                <w:spacing w:val="-2"/>
                <w:sz w:val="24"/>
                <w:lang w:bidi="ar-SA"/>
              </w:rPr>
              <w:t>the</w:t>
            </w:r>
            <w:r w:rsidRPr="00C90495">
              <w:rPr>
                <w:spacing w:val="-12"/>
                <w:sz w:val="24"/>
                <w:lang w:bidi="ar-SA"/>
              </w:rPr>
              <w:t xml:space="preserve"> </w:t>
            </w:r>
            <w:r w:rsidRPr="00C90495">
              <w:rPr>
                <w:spacing w:val="-2"/>
                <w:sz w:val="24"/>
                <w:lang w:bidi="ar-SA"/>
              </w:rPr>
              <w:t>contract</w:t>
            </w:r>
            <w:r w:rsidRPr="00C90495">
              <w:rPr>
                <w:spacing w:val="-10"/>
                <w:sz w:val="24"/>
                <w:lang w:bidi="ar-SA"/>
              </w:rPr>
              <w:t xml:space="preserve"> </w:t>
            </w:r>
            <w:r w:rsidRPr="00C90495">
              <w:rPr>
                <w:spacing w:val="-2"/>
                <w:sz w:val="24"/>
                <w:lang w:bidi="ar-SA"/>
              </w:rPr>
              <w:t xml:space="preserve">number </w:t>
            </w:r>
            <w:r w:rsidRPr="00C90495">
              <w:rPr>
                <w:sz w:val="24"/>
                <w:lang w:bidi="ar-SA"/>
              </w:rPr>
              <w:t>(e.g., H1234).</w:t>
            </w:r>
          </w:p>
        </w:tc>
      </w:tr>
      <w:tr w14:paraId="7DC4515C" w14:textId="77777777" w:rsidTr="0EEF72D5">
        <w:tblPrEx>
          <w:tblW w:w="5000" w:type="pct"/>
          <w:jc w:val="center"/>
          <w:tblCellMar>
            <w:left w:w="0" w:type="dxa"/>
            <w:right w:w="0" w:type="dxa"/>
          </w:tblCellMar>
          <w:tblLook w:val="01E0"/>
        </w:tblPrEx>
        <w:trPr>
          <w:trHeight w:val="60"/>
          <w:jc w:val="center"/>
        </w:trPr>
        <w:tc>
          <w:tcPr>
            <w:tcW w:w="460" w:type="pct"/>
          </w:tcPr>
          <w:p w:rsidR="00716EB1" w:rsidRPr="00C90495" w:rsidP="000A64D9" w14:paraId="09A5D2F7" w14:textId="3651C09D">
            <w:pPr>
              <w:ind w:left="115"/>
              <w:rPr>
                <w:spacing w:val="-10"/>
                <w:sz w:val="24"/>
                <w:lang w:bidi="ar-SA"/>
              </w:rPr>
            </w:pPr>
            <w:r w:rsidRPr="00C90495">
              <w:rPr>
                <w:spacing w:val="-10"/>
                <w:sz w:val="24"/>
                <w:lang w:bidi="ar-SA"/>
              </w:rPr>
              <w:t>E</w:t>
            </w:r>
          </w:p>
        </w:tc>
        <w:tc>
          <w:tcPr>
            <w:tcW w:w="1367" w:type="pct"/>
          </w:tcPr>
          <w:p w:rsidR="00716EB1" w:rsidRPr="000A64D9" w:rsidP="000A64D9" w14:paraId="399B009C" w14:textId="79570B4B">
            <w:pPr>
              <w:ind w:left="115"/>
              <w:rPr>
                <w:spacing w:val="-2"/>
                <w:sz w:val="24"/>
                <w:lang w:bidi="ar-SA"/>
              </w:rPr>
            </w:pPr>
            <w:r w:rsidRPr="00C90495">
              <w:rPr>
                <w:spacing w:val="-2"/>
                <w:sz w:val="24"/>
                <w:lang w:bidi="ar-SA"/>
              </w:rPr>
              <w:t>Plan</w:t>
            </w:r>
            <w:r w:rsidRPr="000A64D9">
              <w:rPr>
                <w:spacing w:val="-2"/>
                <w:sz w:val="24"/>
                <w:lang w:bidi="ar-SA"/>
              </w:rPr>
              <w:t xml:space="preserve"> </w:t>
            </w:r>
            <w:r w:rsidRPr="00C90495">
              <w:rPr>
                <w:spacing w:val="-2"/>
                <w:sz w:val="24"/>
                <w:lang w:bidi="ar-SA"/>
              </w:rPr>
              <w:t>Benefit</w:t>
            </w:r>
            <w:r w:rsidRPr="000A64D9">
              <w:rPr>
                <w:spacing w:val="-2"/>
                <w:sz w:val="24"/>
                <w:lang w:bidi="ar-SA"/>
              </w:rPr>
              <w:t xml:space="preserve"> </w:t>
            </w:r>
            <w:r w:rsidRPr="00C90495">
              <w:rPr>
                <w:spacing w:val="-2"/>
                <w:sz w:val="24"/>
                <w:lang w:bidi="ar-SA"/>
              </w:rPr>
              <w:t>Package (PBP)</w:t>
            </w:r>
          </w:p>
        </w:tc>
        <w:tc>
          <w:tcPr>
            <w:tcW w:w="3173" w:type="pct"/>
          </w:tcPr>
          <w:p w:rsidR="00716EB1" w:rsidRPr="00C90495" w:rsidP="000A64D9" w14:paraId="0A7320F7" w14:textId="1B59284C">
            <w:pPr>
              <w:ind w:left="115"/>
              <w:rPr>
                <w:spacing w:val="-2"/>
                <w:sz w:val="24"/>
                <w:lang w:bidi="ar-SA"/>
              </w:rPr>
            </w:pPr>
            <w:r w:rsidRPr="00C90495">
              <w:rPr>
                <w:sz w:val="24"/>
                <w:lang w:bidi="ar-SA"/>
              </w:rPr>
              <w:t>Enter</w:t>
            </w:r>
            <w:r w:rsidRPr="00C90495">
              <w:rPr>
                <w:spacing w:val="-7"/>
                <w:sz w:val="24"/>
                <w:lang w:bidi="ar-SA"/>
              </w:rPr>
              <w:t xml:space="preserve"> </w:t>
            </w:r>
            <w:r w:rsidRPr="00C90495">
              <w:rPr>
                <w:sz w:val="24"/>
                <w:lang w:bidi="ar-SA"/>
              </w:rPr>
              <w:t>the</w:t>
            </w:r>
            <w:r w:rsidRPr="00C90495">
              <w:rPr>
                <w:spacing w:val="-4"/>
                <w:sz w:val="24"/>
                <w:lang w:bidi="ar-SA"/>
              </w:rPr>
              <w:t xml:space="preserve"> </w:t>
            </w:r>
            <w:r w:rsidRPr="00C90495">
              <w:rPr>
                <w:sz w:val="24"/>
                <w:lang w:bidi="ar-SA"/>
              </w:rPr>
              <w:t>PBP</w:t>
            </w:r>
            <w:r w:rsidRPr="00C90495">
              <w:rPr>
                <w:spacing w:val="-3"/>
                <w:sz w:val="24"/>
                <w:lang w:bidi="ar-SA"/>
              </w:rPr>
              <w:t xml:space="preserve"> </w:t>
            </w:r>
            <w:r w:rsidRPr="00C90495">
              <w:rPr>
                <w:sz w:val="24"/>
                <w:lang w:bidi="ar-SA"/>
              </w:rPr>
              <w:t xml:space="preserve">(e.g., </w:t>
            </w:r>
            <w:r w:rsidRPr="00C90495">
              <w:rPr>
                <w:spacing w:val="-4"/>
                <w:sz w:val="24"/>
                <w:lang w:bidi="ar-SA"/>
              </w:rPr>
              <w:t>001).</w:t>
            </w:r>
          </w:p>
        </w:tc>
      </w:tr>
      <w:tr w14:paraId="73DFC4FC" w14:textId="77777777" w:rsidTr="00854848">
        <w:tblPrEx>
          <w:tblW w:w="5000" w:type="pct"/>
          <w:jc w:val="center"/>
          <w:tblCellMar>
            <w:left w:w="0" w:type="dxa"/>
            <w:right w:w="0" w:type="dxa"/>
          </w:tblCellMar>
          <w:tblLook w:val="01E0"/>
        </w:tblPrEx>
        <w:trPr>
          <w:cantSplit/>
          <w:trHeight w:val="60"/>
          <w:jc w:val="center"/>
        </w:trPr>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EB1" w:rsidRPr="00C90495" w:rsidP="000A64D9" w14:paraId="29ACE8CA" w14:textId="5EC98F7E">
            <w:pPr>
              <w:ind w:left="115"/>
              <w:rPr>
                <w:spacing w:val="-10"/>
                <w:sz w:val="24"/>
                <w:lang w:bidi="ar-SA"/>
              </w:rPr>
            </w:pPr>
            <w:r w:rsidRPr="00C90495">
              <w:rPr>
                <w:spacing w:val="-10"/>
                <w:sz w:val="24"/>
                <w:lang w:bidi="ar-SA"/>
              </w:rPr>
              <w:t>F</w:t>
            </w:r>
          </w:p>
        </w:tc>
        <w:tc>
          <w:tcPr>
            <w:tcW w:w="1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EB1" w:rsidRPr="00C90495" w:rsidP="000A64D9" w14:paraId="696B4C3F" w14:textId="7592ABC3">
            <w:pPr>
              <w:ind w:left="115"/>
              <w:rPr>
                <w:spacing w:val="-2"/>
                <w:sz w:val="24"/>
                <w:lang w:bidi="ar-SA"/>
              </w:rPr>
            </w:pPr>
            <w:r w:rsidRPr="000A64D9">
              <w:rPr>
                <w:spacing w:val="-2"/>
                <w:sz w:val="24"/>
                <w:lang w:bidi="ar-SA"/>
              </w:rPr>
              <w:t xml:space="preserve">First Tier, </w:t>
            </w:r>
            <w:r w:rsidRPr="00C90495">
              <w:rPr>
                <w:spacing w:val="-2"/>
                <w:sz w:val="24"/>
                <w:lang w:bidi="ar-SA"/>
              </w:rPr>
              <w:t>Downstream,</w:t>
            </w:r>
            <w:r w:rsidRPr="000A64D9">
              <w:rPr>
                <w:spacing w:val="-2"/>
                <w:sz w:val="24"/>
                <w:lang w:bidi="ar-SA"/>
              </w:rPr>
              <w:t xml:space="preserve"> </w:t>
            </w:r>
            <w:r w:rsidRPr="00C90495">
              <w:rPr>
                <w:spacing w:val="-2"/>
                <w:sz w:val="24"/>
                <w:lang w:bidi="ar-SA"/>
              </w:rPr>
              <w:t xml:space="preserve">and </w:t>
            </w:r>
            <w:r w:rsidRPr="000A64D9">
              <w:rPr>
                <w:spacing w:val="-2"/>
                <w:sz w:val="24"/>
                <w:lang w:bidi="ar-SA"/>
              </w:rPr>
              <w:t>Related Entity</w:t>
            </w:r>
          </w:p>
        </w:tc>
        <w:tc>
          <w:tcPr>
            <w:tcW w:w="31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EB1" w:rsidRPr="00C90495" w:rsidP="000A64D9" w14:paraId="16D453A0" w14:textId="77777777">
            <w:pPr>
              <w:spacing w:after="120"/>
              <w:ind w:left="115"/>
              <w:rPr>
                <w:sz w:val="24"/>
                <w:lang w:bidi="ar-SA"/>
              </w:rPr>
            </w:pPr>
            <w:r w:rsidRPr="00C90495">
              <w:rPr>
                <w:sz w:val="24"/>
                <w:lang w:bidi="ar-SA"/>
              </w:rPr>
              <w:t>Enter the name of the First Tier, Downstream, and Related Entity (which</w:t>
            </w:r>
            <w:r w:rsidRPr="00C90495">
              <w:rPr>
                <w:spacing w:val="-14"/>
                <w:sz w:val="24"/>
                <w:lang w:bidi="ar-SA"/>
              </w:rPr>
              <w:t xml:space="preserve"> </w:t>
            </w:r>
            <w:r w:rsidRPr="00C90495">
              <w:rPr>
                <w:sz w:val="24"/>
                <w:lang w:bidi="ar-SA"/>
              </w:rPr>
              <w:t>is</w:t>
            </w:r>
            <w:r w:rsidRPr="00C90495">
              <w:rPr>
                <w:spacing w:val="-12"/>
                <w:sz w:val="24"/>
                <w:lang w:bidi="ar-SA"/>
              </w:rPr>
              <w:t xml:space="preserve"> </w:t>
            </w:r>
            <w:r w:rsidRPr="00C90495">
              <w:rPr>
                <w:sz w:val="24"/>
                <w:lang w:bidi="ar-SA"/>
              </w:rPr>
              <w:t>any</w:t>
            </w:r>
            <w:r w:rsidRPr="00C90495">
              <w:rPr>
                <w:spacing w:val="-15"/>
                <w:sz w:val="24"/>
                <w:lang w:bidi="ar-SA"/>
              </w:rPr>
              <w:t xml:space="preserve"> </w:t>
            </w:r>
            <w:r w:rsidRPr="00C90495">
              <w:rPr>
                <w:sz w:val="24"/>
                <w:lang w:bidi="ar-SA"/>
              </w:rPr>
              <w:t>party</w:t>
            </w:r>
            <w:r w:rsidRPr="00C90495">
              <w:rPr>
                <w:spacing w:val="-15"/>
                <w:sz w:val="24"/>
                <w:lang w:bidi="ar-SA"/>
              </w:rPr>
              <w:t xml:space="preserve"> </w:t>
            </w:r>
            <w:r w:rsidRPr="00C90495">
              <w:rPr>
                <w:sz w:val="24"/>
                <w:lang w:bidi="ar-SA"/>
              </w:rPr>
              <w:t>that</w:t>
            </w:r>
            <w:r w:rsidRPr="00C90495">
              <w:rPr>
                <w:spacing w:val="-9"/>
                <w:sz w:val="24"/>
                <w:lang w:bidi="ar-SA"/>
              </w:rPr>
              <w:t xml:space="preserve"> </w:t>
            </w:r>
            <w:r w:rsidRPr="00C90495">
              <w:rPr>
                <w:sz w:val="24"/>
                <w:lang w:bidi="ar-SA"/>
              </w:rPr>
              <w:t>enters</w:t>
            </w:r>
            <w:r w:rsidRPr="00C90495">
              <w:rPr>
                <w:spacing w:val="-12"/>
                <w:sz w:val="24"/>
                <w:lang w:bidi="ar-SA"/>
              </w:rPr>
              <w:t xml:space="preserve"> </w:t>
            </w:r>
            <w:r w:rsidRPr="00C90495">
              <w:rPr>
                <w:sz w:val="24"/>
                <w:lang w:bidi="ar-SA"/>
              </w:rPr>
              <w:t>into</w:t>
            </w:r>
            <w:r w:rsidRPr="00C90495">
              <w:rPr>
                <w:sz w:val="24"/>
                <w:lang w:bidi="ar-SA"/>
              </w:rPr>
              <w:t xml:space="preserve"> a written arrangement, acceptable to CMS, with the Sponsoring organization to provide administrative or health care services to an enrollee under the Part C or D program) that processed the request.</w:t>
            </w:r>
          </w:p>
          <w:p w:rsidR="00716EB1" w:rsidRPr="00C90495" w:rsidP="000A64D9" w14:paraId="5458F5EF" w14:textId="6A98D74C">
            <w:pPr>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 xml:space="preserve">Sponsoring organization processed the </w:t>
            </w:r>
            <w:r w:rsidRPr="00C90495">
              <w:rPr>
                <w:spacing w:val="-2"/>
                <w:sz w:val="24"/>
                <w:lang w:bidi="ar-SA"/>
              </w:rPr>
              <w:t>request.</w:t>
            </w:r>
          </w:p>
        </w:tc>
      </w:tr>
      <w:tr w14:paraId="31597691" w14:textId="77777777" w:rsidTr="0EEF72D5">
        <w:tblPrEx>
          <w:tblW w:w="5000" w:type="pct"/>
          <w:jc w:val="center"/>
          <w:tblCellMar>
            <w:left w:w="0" w:type="dxa"/>
            <w:right w:w="0" w:type="dxa"/>
          </w:tblCellMar>
          <w:tblLook w:val="01E0"/>
        </w:tblPrEx>
        <w:trPr>
          <w:trHeight w:val="58"/>
          <w:jc w:val="center"/>
        </w:trPr>
        <w:tc>
          <w:tcPr>
            <w:tcW w:w="460" w:type="pct"/>
          </w:tcPr>
          <w:p w:rsidR="00716EB1" w:rsidRPr="000A64D9" w:rsidP="000A64D9" w14:paraId="0990301A" w14:textId="12E4DD0E">
            <w:pPr>
              <w:ind w:left="115"/>
              <w:rPr>
                <w:spacing w:val="-2"/>
                <w:sz w:val="24"/>
                <w:lang w:bidi="ar-SA"/>
              </w:rPr>
            </w:pPr>
            <w:r w:rsidRPr="000A64D9">
              <w:rPr>
                <w:spacing w:val="-2"/>
                <w:sz w:val="24"/>
                <w:lang w:bidi="ar-SA"/>
              </w:rPr>
              <w:t>G</w:t>
            </w:r>
          </w:p>
        </w:tc>
        <w:tc>
          <w:tcPr>
            <w:tcW w:w="1367" w:type="pct"/>
          </w:tcPr>
          <w:p w:rsidR="00716EB1" w:rsidRPr="000A64D9" w:rsidP="000A64D9" w14:paraId="7B920087" w14:textId="71011B54">
            <w:pPr>
              <w:ind w:left="115"/>
              <w:rPr>
                <w:spacing w:val="-2"/>
                <w:sz w:val="24"/>
                <w:lang w:bidi="ar-SA"/>
              </w:rPr>
            </w:pPr>
            <w:r w:rsidRPr="00C90495">
              <w:rPr>
                <w:spacing w:val="-2"/>
                <w:sz w:val="24"/>
                <w:lang w:bidi="ar-SA"/>
              </w:rPr>
              <w:t>Authorization</w:t>
            </w:r>
            <w:r w:rsidRPr="000A64D9">
              <w:rPr>
                <w:spacing w:val="-2"/>
                <w:sz w:val="24"/>
                <w:lang w:bidi="ar-SA"/>
              </w:rPr>
              <w:t xml:space="preserve"> </w:t>
            </w:r>
            <w:r w:rsidRPr="00C90495">
              <w:rPr>
                <w:spacing w:val="-2"/>
                <w:sz w:val="24"/>
                <w:lang w:bidi="ar-SA"/>
              </w:rPr>
              <w:t>or</w:t>
            </w:r>
            <w:r w:rsidRPr="000A64D9">
              <w:rPr>
                <w:spacing w:val="-2"/>
                <w:sz w:val="24"/>
                <w:lang w:bidi="ar-SA"/>
              </w:rPr>
              <w:t xml:space="preserve"> </w:t>
            </w:r>
            <w:r w:rsidRPr="00C90495">
              <w:rPr>
                <w:spacing w:val="-2"/>
                <w:sz w:val="24"/>
                <w:lang w:bidi="ar-SA"/>
              </w:rPr>
              <w:t>Claim Number</w:t>
            </w:r>
          </w:p>
        </w:tc>
        <w:tc>
          <w:tcPr>
            <w:tcW w:w="3173" w:type="pct"/>
          </w:tcPr>
          <w:p w:rsidR="00716EB1" w:rsidRPr="000A64D9" w:rsidP="000A64D9" w14:paraId="52825D07" w14:textId="77777777">
            <w:pPr>
              <w:spacing w:after="120"/>
              <w:ind w:left="115"/>
              <w:rPr>
                <w:spacing w:val="-2"/>
                <w:sz w:val="24"/>
                <w:lang w:bidi="ar-SA"/>
              </w:rPr>
            </w:pPr>
            <w:r w:rsidRPr="00C90495">
              <w:rPr>
                <w:spacing w:val="-2"/>
                <w:sz w:val="24"/>
                <w:lang w:bidi="ar-SA"/>
              </w:rPr>
              <w:t>Enter</w:t>
            </w:r>
            <w:r w:rsidRPr="000A64D9">
              <w:rPr>
                <w:spacing w:val="-2"/>
                <w:sz w:val="24"/>
                <w:lang w:bidi="ar-SA"/>
              </w:rPr>
              <w:t xml:space="preserve"> </w:t>
            </w:r>
            <w:r w:rsidRPr="00C90495">
              <w:rPr>
                <w:spacing w:val="-2"/>
                <w:sz w:val="24"/>
                <w:lang w:bidi="ar-SA"/>
              </w:rPr>
              <w:t>the</w:t>
            </w:r>
            <w:r w:rsidRPr="000A64D9">
              <w:rPr>
                <w:spacing w:val="-2"/>
                <w:sz w:val="24"/>
                <w:lang w:bidi="ar-SA"/>
              </w:rPr>
              <w:t xml:space="preserve"> </w:t>
            </w:r>
            <w:r w:rsidRPr="00C90495">
              <w:rPr>
                <w:spacing w:val="-2"/>
                <w:sz w:val="24"/>
                <w:lang w:bidi="ar-SA"/>
              </w:rPr>
              <w:t>associated</w:t>
            </w:r>
            <w:r w:rsidRPr="000A64D9">
              <w:rPr>
                <w:spacing w:val="-2"/>
                <w:sz w:val="24"/>
                <w:lang w:bidi="ar-SA"/>
              </w:rPr>
              <w:t xml:space="preserve"> </w:t>
            </w:r>
            <w:r w:rsidRPr="00C90495">
              <w:rPr>
                <w:spacing w:val="-2"/>
                <w:sz w:val="24"/>
                <w:lang w:bidi="ar-SA"/>
              </w:rPr>
              <w:t xml:space="preserve">authorization </w:t>
            </w:r>
            <w:r w:rsidRPr="000A64D9">
              <w:rPr>
                <w:spacing w:val="-2"/>
                <w:sz w:val="24"/>
                <w:lang w:bidi="ar-SA"/>
              </w:rPr>
              <w:t>or claim number for this request. If an authorization or claim number is not available, enter the internal</w:t>
            </w:r>
            <w:r w:rsidRPr="00C90495">
              <w:rPr>
                <w:spacing w:val="-2"/>
                <w:sz w:val="24"/>
                <w:lang w:bidi="ar-SA"/>
              </w:rPr>
              <w:t xml:space="preserve"> </w:t>
            </w:r>
            <w:r w:rsidRPr="000A64D9">
              <w:rPr>
                <w:spacing w:val="-2"/>
                <w:sz w:val="24"/>
                <w:lang w:bidi="ar-SA"/>
              </w:rPr>
              <w:t xml:space="preserve">tracking or case </w:t>
            </w:r>
            <w:r w:rsidRPr="00C90495">
              <w:rPr>
                <w:spacing w:val="-2"/>
                <w:sz w:val="24"/>
                <w:lang w:bidi="ar-SA"/>
              </w:rPr>
              <w:t>number.</w:t>
            </w:r>
          </w:p>
          <w:p w:rsidR="00716EB1" w:rsidRPr="00C90495" w:rsidP="000A64D9" w14:paraId="2B2B25E4" w14:textId="6E37A497">
            <w:pPr>
              <w:ind w:left="115"/>
              <w:rPr>
                <w:sz w:val="24"/>
                <w:lang w:bidi="ar-SA"/>
              </w:rPr>
            </w:pPr>
            <w:r w:rsidRPr="00C90495">
              <w:rPr>
                <w:sz w:val="24"/>
                <w:lang w:bidi="ar-SA"/>
              </w:rPr>
              <w:t xml:space="preserve">Enter None if there is no </w:t>
            </w:r>
            <w:r w:rsidRPr="00C90495">
              <w:rPr>
                <w:spacing w:val="-2"/>
                <w:sz w:val="24"/>
                <w:lang w:bidi="ar-SA"/>
              </w:rPr>
              <w:t>authorization,</w:t>
            </w:r>
            <w:r w:rsidRPr="00C90495">
              <w:rPr>
                <w:spacing w:val="-8"/>
                <w:sz w:val="24"/>
                <w:lang w:bidi="ar-SA"/>
              </w:rPr>
              <w:t xml:space="preserve"> </w:t>
            </w:r>
            <w:r w:rsidRPr="00C90495">
              <w:rPr>
                <w:spacing w:val="-2"/>
                <w:sz w:val="24"/>
                <w:lang w:bidi="ar-SA"/>
              </w:rPr>
              <w:t>claim</w:t>
            </w:r>
            <w:r w:rsidRPr="00C90495">
              <w:rPr>
                <w:spacing w:val="-8"/>
                <w:sz w:val="24"/>
                <w:lang w:bidi="ar-SA"/>
              </w:rPr>
              <w:t xml:space="preserve"> </w:t>
            </w:r>
            <w:r w:rsidRPr="00C90495">
              <w:rPr>
                <w:spacing w:val="-2"/>
                <w:sz w:val="24"/>
                <w:lang w:bidi="ar-SA"/>
              </w:rPr>
              <w:t>or</w:t>
            </w:r>
            <w:r w:rsidRPr="00C90495">
              <w:rPr>
                <w:spacing w:val="-11"/>
                <w:sz w:val="24"/>
                <w:lang w:bidi="ar-SA"/>
              </w:rPr>
              <w:t xml:space="preserve"> </w:t>
            </w:r>
            <w:r w:rsidRPr="00C90495">
              <w:rPr>
                <w:spacing w:val="-2"/>
                <w:sz w:val="24"/>
                <w:lang w:bidi="ar-SA"/>
              </w:rPr>
              <w:t xml:space="preserve">other </w:t>
            </w:r>
            <w:r w:rsidRPr="00C90495">
              <w:rPr>
                <w:sz w:val="24"/>
                <w:lang w:bidi="ar-SA"/>
              </w:rPr>
              <w:t>tracking number available.</w:t>
            </w:r>
          </w:p>
        </w:tc>
      </w:tr>
      <w:tr w14:paraId="6BB8C03E" w14:textId="77777777" w:rsidTr="0EEF72D5">
        <w:tblPrEx>
          <w:tblW w:w="5000" w:type="pct"/>
          <w:jc w:val="center"/>
          <w:tblCellMar>
            <w:left w:w="0" w:type="dxa"/>
            <w:right w:w="0" w:type="dxa"/>
          </w:tblCellMar>
          <w:tblLook w:val="01E0"/>
        </w:tblPrEx>
        <w:trPr>
          <w:trHeight w:val="58"/>
          <w:jc w:val="center"/>
        </w:trPr>
        <w:tc>
          <w:tcPr>
            <w:tcW w:w="460" w:type="pct"/>
          </w:tcPr>
          <w:p w:rsidR="00716EB1" w:rsidRPr="000A64D9" w:rsidP="000A64D9" w14:paraId="478AC025" w14:textId="77590375">
            <w:pPr>
              <w:ind w:left="115"/>
              <w:rPr>
                <w:spacing w:val="-2"/>
                <w:sz w:val="24"/>
                <w:lang w:bidi="ar-SA"/>
              </w:rPr>
            </w:pPr>
            <w:r w:rsidRPr="000A64D9">
              <w:rPr>
                <w:spacing w:val="-2"/>
                <w:sz w:val="24"/>
                <w:lang w:bidi="ar-SA"/>
              </w:rPr>
              <w:t>H</w:t>
            </w:r>
          </w:p>
        </w:tc>
        <w:tc>
          <w:tcPr>
            <w:tcW w:w="1367" w:type="pct"/>
          </w:tcPr>
          <w:p w:rsidR="00716EB1" w:rsidRPr="00C90495" w:rsidP="000A64D9" w14:paraId="30FA1E8A" w14:textId="2CE69777">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the</w:t>
            </w:r>
            <w:r w:rsidRPr="000A64D9">
              <w:rPr>
                <w:spacing w:val="-2"/>
                <w:sz w:val="24"/>
                <w:lang w:bidi="ar-SA"/>
              </w:rPr>
              <w:t xml:space="preserve"> </w:t>
            </w:r>
            <w:r w:rsidRPr="00C90495">
              <w:rPr>
                <w:spacing w:val="-2"/>
                <w:sz w:val="24"/>
                <w:lang w:bidi="ar-SA"/>
              </w:rPr>
              <w:t>request</w:t>
            </w:r>
            <w:r w:rsidRPr="000A64D9">
              <w:rPr>
                <w:spacing w:val="-2"/>
                <w:sz w:val="24"/>
                <w:lang w:bidi="ar-SA"/>
              </w:rPr>
              <w:t xml:space="preserve"> </w:t>
            </w:r>
            <w:r w:rsidRPr="00C90495">
              <w:rPr>
                <w:spacing w:val="-2"/>
                <w:sz w:val="24"/>
                <w:lang w:bidi="ar-SA"/>
              </w:rPr>
              <w:t>was received</w:t>
            </w:r>
          </w:p>
        </w:tc>
        <w:tc>
          <w:tcPr>
            <w:tcW w:w="3173" w:type="pct"/>
          </w:tcPr>
          <w:p w:rsidR="00716EB1" w:rsidRPr="00C90495" w:rsidP="0EEF72D5" w14:paraId="06725879" w14:textId="53080D06">
            <w:pPr>
              <w:ind w:left="115"/>
              <w:rPr>
                <w:spacing w:val="-2"/>
                <w:sz w:val="24"/>
                <w:szCs w:val="24"/>
                <w:lang w:bidi="ar-SA"/>
              </w:rPr>
            </w:pPr>
            <w:r w:rsidRPr="0EEF72D5">
              <w:rPr>
                <w:spacing w:val="-2"/>
                <w:sz w:val="24"/>
                <w:szCs w:val="24"/>
                <w:lang w:bidi="ar-SA"/>
              </w:rPr>
              <w:t>Enter the date the payment request was received. If the Sponsoring organization obtained information establishing good cause after the 6</w:t>
            </w:r>
            <w:r w:rsidRPr="0EEF72D5" w:rsidR="3090BD98">
              <w:rPr>
                <w:spacing w:val="-2"/>
                <w:sz w:val="24"/>
                <w:szCs w:val="24"/>
                <w:lang w:bidi="ar-SA"/>
              </w:rPr>
              <w:t>5</w:t>
            </w:r>
            <w:r w:rsidRPr="0EEF72D5">
              <w:rPr>
                <w:spacing w:val="-2"/>
                <w:sz w:val="24"/>
                <w:szCs w:val="24"/>
                <w:lang w:bidi="ar-SA"/>
              </w:rPr>
              <w:t>-day filing timeframe, enter the date the Sponsoring organization received the information establishing good cause.</w:t>
            </w:r>
          </w:p>
        </w:tc>
      </w:tr>
      <w:tr w14:paraId="0011A63E" w14:textId="77777777" w:rsidTr="0EEF72D5">
        <w:tblPrEx>
          <w:tblW w:w="5000" w:type="pct"/>
          <w:jc w:val="center"/>
          <w:tblCellMar>
            <w:left w:w="0" w:type="dxa"/>
            <w:right w:w="0" w:type="dxa"/>
          </w:tblCellMar>
          <w:tblLook w:val="01E0"/>
        </w:tblPrEx>
        <w:trPr>
          <w:trHeight w:val="58"/>
          <w:jc w:val="center"/>
        </w:trPr>
        <w:tc>
          <w:tcPr>
            <w:tcW w:w="460" w:type="pct"/>
          </w:tcPr>
          <w:p w:rsidR="00716EB1" w:rsidRPr="000A64D9" w:rsidP="000A64D9" w14:paraId="6B37B90B" w14:textId="6BE4AE7F">
            <w:pPr>
              <w:ind w:left="115"/>
              <w:rPr>
                <w:spacing w:val="-2"/>
                <w:sz w:val="24"/>
                <w:lang w:bidi="ar-SA"/>
              </w:rPr>
            </w:pPr>
            <w:r w:rsidRPr="000A64D9">
              <w:rPr>
                <w:spacing w:val="-2"/>
                <w:sz w:val="24"/>
                <w:lang w:bidi="ar-SA"/>
              </w:rPr>
              <w:t>I</w:t>
            </w:r>
          </w:p>
        </w:tc>
        <w:tc>
          <w:tcPr>
            <w:tcW w:w="1367" w:type="pct"/>
          </w:tcPr>
          <w:p w:rsidR="00716EB1" w:rsidRPr="00C90495" w:rsidP="000A64D9" w14:paraId="53C2CC96" w14:textId="3F073EA4">
            <w:pPr>
              <w:ind w:left="115"/>
              <w:rPr>
                <w:spacing w:val="-2"/>
                <w:sz w:val="24"/>
                <w:lang w:bidi="ar-SA"/>
              </w:rPr>
            </w:pPr>
            <w:r w:rsidRPr="00C90495">
              <w:rPr>
                <w:spacing w:val="-2"/>
                <w:sz w:val="24"/>
                <w:lang w:bidi="ar-SA"/>
              </w:rPr>
              <w:t>AOR/Equivalent</w:t>
            </w:r>
            <w:r w:rsidRPr="000A64D9">
              <w:rPr>
                <w:spacing w:val="-2"/>
                <w:sz w:val="24"/>
                <w:lang w:bidi="ar-SA"/>
              </w:rPr>
              <w:t xml:space="preserve"> </w:t>
            </w:r>
            <w:r w:rsidRPr="00C90495">
              <w:rPr>
                <w:spacing w:val="-2"/>
                <w:sz w:val="24"/>
                <w:lang w:bidi="ar-SA"/>
              </w:rPr>
              <w:t xml:space="preserve">notice </w:t>
            </w:r>
            <w:r w:rsidRPr="000A64D9">
              <w:rPr>
                <w:spacing w:val="-2"/>
                <w:sz w:val="24"/>
                <w:lang w:bidi="ar-SA"/>
              </w:rPr>
              <w:t>Receipt Date</w:t>
            </w:r>
          </w:p>
        </w:tc>
        <w:tc>
          <w:tcPr>
            <w:tcW w:w="3173" w:type="pct"/>
          </w:tcPr>
          <w:p w:rsidR="00716EB1" w:rsidRPr="00C90495" w:rsidP="000A64D9" w14:paraId="13FAE0D7" w14:textId="77777777">
            <w:pPr>
              <w:spacing w:after="120"/>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date</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Appointment</w:t>
            </w:r>
            <w:r w:rsidRPr="00C90495">
              <w:rPr>
                <w:spacing w:val="-14"/>
                <w:sz w:val="24"/>
                <w:lang w:bidi="ar-SA"/>
              </w:rPr>
              <w:t xml:space="preserve"> </w:t>
            </w:r>
            <w:r w:rsidRPr="00C90495">
              <w:rPr>
                <w:sz w:val="24"/>
                <w:lang w:bidi="ar-SA"/>
              </w:rPr>
              <w:t xml:space="preserve">of Representative (AOR) form or equivalent written notice was received by the Sponsoring </w:t>
            </w:r>
            <w:r w:rsidRPr="00C90495">
              <w:rPr>
                <w:spacing w:val="-2"/>
                <w:sz w:val="24"/>
                <w:lang w:bidi="ar-SA"/>
              </w:rPr>
              <w:t>organization.</w:t>
            </w:r>
          </w:p>
          <w:p w:rsidR="00716EB1" w:rsidRPr="00C90495" w:rsidP="000A64D9" w14:paraId="732F7E6A" w14:textId="1A90419E">
            <w:pPr>
              <w:ind w:left="115"/>
              <w:rPr>
                <w:sz w:val="24"/>
                <w:lang w:bidi="ar-SA"/>
              </w:rPr>
            </w:pPr>
            <w:r w:rsidRPr="00C90495">
              <w:rPr>
                <w:sz w:val="24"/>
                <w:lang w:bidi="ar-SA"/>
              </w:rPr>
              <w:t>Enter</w:t>
            </w:r>
            <w:r w:rsidRPr="00C90495">
              <w:rPr>
                <w:spacing w:val="-9"/>
                <w:sz w:val="24"/>
                <w:lang w:bidi="ar-SA"/>
              </w:rPr>
              <w:t xml:space="preserve"> </w:t>
            </w:r>
            <w:r w:rsidRPr="00C90495">
              <w:rPr>
                <w:sz w:val="24"/>
                <w:lang w:bidi="ar-SA"/>
              </w:rPr>
              <w:t>None</w:t>
            </w:r>
            <w:r w:rsidRPr="00C90495">
              <w:rPr>
                <w:spacing w:val="-10"/>
                <w:sz w:val="24"/>
                <w:lang w:bidi="ar-SA"/>
              </w:rPr>
              <w:t xml:space="preserve"> </w:t>
            </w:r>
            <w:r w:rsidRPr="00C90495">
              <w:rPr>
                <w:sz w:val="24"/>
                <w:lang w:bidi="ar-SA"/>
              </w:rPr>
              <w:t>for</w:t>
            </w:r>
            <w:r w:rsidRPr="00C90495">
              <w:rPr>
                <w:spacing w:val="-9"/>
                <w:sz w:val="24"/>
                <w:lang w:bidi="ar-SA"/>
              </w:rPr>
              <w:t xml:space="preserve"> </w:t>
            </w:r>
            <w:r w:rsidRPr="00C90495">
              <w:rPr>
                <w:sz w:val="24"/>
                <w:lang w:bidi="ar-SA"/>
              </w:rPr>
              <w:t>dismissed</w:t>
            </w:r>
            <w:r w:rsidRPr="00C90495">
              <w:rPr>
                <w:spacing w:val="-9"/>
                <w:sz w:val="24"/>
                <w:lang w:bidi="ar-SA"/>
              </w:rPr>
              <w:t xml:space="preserve"> </w:t>
            </w:r>
            <w:r w:rsidRPr="00C90495">
              <w:rPr>
                <w:sz w:val="24"/>
                <w:lang w:bidi="ar-SA"/>
              </w:rPr>
              <w:t>requests or</w:t>
            </w:r>
            <w:r w:rsidRPr="00C90495">
              <w:rPr>
                <w:spacing w:val="-14"/>
                <w:sz w:val="24"/>
                <w:lang w:bidi="ar-SA"/>
              </w:rPr>
              <w:t xml:space="preserve"> </w:t>
            </w:r>
            <w:r w:rsidRPr="00C90495">
              <w:rPr>
                <w:sz w:val="24"/>
                <w:lang w:bidi="ar-SA"/>
              </w:rPr>
              <w:t>if</w:t>
            </w:r>
            <w:r w:rsidRPr="00C90495">
              <w:rPr>
                <w:spacing w:val="-14"/>
                <w:sz w:val="24"/>
                <w:lang w:bidi="ar-SA"/>
              </w:rPr>
              <w:t xml:space="preserve"> </w:t>
            </w:r>
            <w:r w:rsidRPr="00C90495">
              <w:rPr>
                <w:sz w:val="24"/>
                <w:lang w:bidi="ar-SA"/>
              </w:rPr>
              <w:t>no</w:t>
            </w:r>
            <w:r w:rsidRPr="00C90495">
              <w:rPr>
                <w:spacing w:val="-14"/>
                <w:sz w:val="24"/>
                <w:lang w:bidi="ar-SA"/>
              </w:rPr>
              <w:t xml:space="preserve"> </w:t>
            </w:r>
            <w:r w:rsidRPr="00C90495">
              <w:rPr>
                <w:sz w:val="24"/>
                <w:lang w:bidi="ar-SA"/>
              </w:rPr>
              <w:t>AOR</w:t>
            </w:r>
            <w:r w:rsidRPr="00C90495">
              <w:rPr>
                <w:spacing w:val="-13"/>
                <w:sz w:val="24"/>
                <w:lang w:bidi="ar-SA"/>
              </w:rPr>
              <w:t xml:space="preserve"> </w:t>
            </w:r>
            <w:r w:rsidRPr="00C90495">
              <w:rPr>
                <w:sz w:val="24"/>
                <w:lang w:bidi="ar-SA"/>
              </w:rPr>
              <w:t>or</w:t>
            </w:r>
            <w:r w:rsidRPr="00C90495">
              <w:rPr>
                <w:spacing w:val="-12"/>
                <w:sz w:val="24"/>
                <w:lang w:bidi="ar-SA"/>
              </w:rPr>
              <w:t xml:space="preserve"> </w:t>
            </w:r>
            <w:r w:rsidRPr="00C90495">
              <w:rPr>
                <w:sz w:val="24"/>
                <w:lang w:bidi="ar-SA"/>
              </w:rPr>
              <w:t>equivalent</w:t>
            </w:r>
            <w:r w:rsidRPr="00C90495">
              <w:rPr>
                <w:spacing w:val="-12"/>
                <w:sz w:val="24"/>
                <w:lang w:bidi="ar-SA"/>
              </w:rPr>
              <w:t xml:space="preserve"> </w:t>
            </w:r>
            <w:r w:rsidRPr="00C90495">
              <w:rPr>
                <w:sz w:val="24"/>
                <w:lang w:bidi="ar-SA"/>
              </w:rPr>
              <w:t>written notice was received or required.</w:t>
            </w:r>
          </w:p>
        </w:tc>
      </w:tr>
      <w:tr w14:paraId="1B2553B4" w14:textId="77777777" w:rsidTr="0EEF72D5">
        <w:tblPrEx>
          <w:tblW w:w="5000" w:type="pct"/>
          <w:jc w:val="center"/>
          <w:tblCellMar>
            <w:left w:w="0" w:type="dxa"/>
            <w:right w:w="0" w:type="dxa"/>
          </w:tblCellMar>
          <w:tblLook w:val="01E0"/>
        </w:tblPrEx>
        <w:trPr>
          <w:trHeight w:val="58"/>
          <w:jc w:val="center"/>
        </w:trPr>
        <w:tc>
          <w:tcPr>
            <w:tcW w:w="460" w:type="pct"/>
          </w:tcPr>
          <w:p w:rsidR="00716EB1" w:rsidRPr="000A64D9" w:rsidP="000A64D9" w14:paraId="52AC2E24" w14:textId="0D8A6226">
            <w:pPr>
              <w:ind w:left="115"/>
              <w:rPr>
                <w:spacing w:val="-2"/>
                <w:sz w:val="24"/>
                <w:lang w:bidi="ar-SA"/>
              </w:rPr>
            </w:pPr>
            <w:r w:rsidRPr="000A64D9">
              <w:rPr>
                <w:spacing w:val="-2"/>
                <w:sz w:val="24"/>
                <w:lang w:bidi="ar-SA"/>
              </w:rPr>
              <w:t>J</w:t>
            </w:r>
          </w:p>
        </w:tc>
        <w:tc>
          <w:tcPr>
            <w:tcW w:w="1367" w:type="pct"/>
          </w:tcPr>
          <w:p w:rsidR="00716EB1" w:rsidRPr="00C90495" w:rsidP="000A64D9" w14:paraId="3272FD9C" w14:textId="10E40FD8">
            <w:pPr>
              <w:ind w:left="115"/>
              <w:rPr>
                <w:spacing w:val="-2"/>
                <w:sz w:val="24"/>
                <w:lang w:bidi="ar-SA"/>
              </w:rPr>
            </w:pPr>
            <w:r w:rsidRPr="000A64D9">
              <w:rPr>
                <w:spacing w:val="-2"/>
                <w:sz w:val="24"/>
                <w:lang w:bidi="ar-SA"/>
              </w:rPr>
              <w:t xml:space="preserve">Waiver of Liability </w:t>
            </w:r>
            <w:r w:rsidRPr="00C90495">
              <w:rPr>
                <w:spacing w:val="-2"/>
                <w:sz w:val="24"/>
                <w:lang w:bidi="ar-SA"/>
              </w:rPr>
              <w:t>(WOL)</w:t>
            </w:r>
            <w:r w:rsidRPr="000A64D9">
              <w:rPr>
                <w:spacing w:val="-2"/>
                <w:sz w:val="24"/>
                <w:lang w:bidi="ar-SA"/>
              </w:rPr>
              <w:t xml:space="preserve"> </w:t>
            </w:r>
            <w:r w:rsidRPr="00C90495">
              <w:rPr>
                <w:spacing w:val="-2"/>
                <w:sz w:val="24"/>
                <w:lang w:bidi="ar-SA"/>
              </w:rPr>
              <w:t xml:space="preserve">Receipt </w:t>
            </w:r>
            <w:r w:rsidRPr="000A64D9">
              <w:rPr>
                <w:spacing w:val="-2"/>
                <w:sz w:val="24"/>
                <w:lang w:bidi="ar-SA"/>
              </w:rPr>
              <w:t>Date</w:t>
            </w:r>
          </w:p>
        </w:tc>
        <w:tc>
          <w:tcPr>
            <w:tcW w:w="3173" w:type="pct"/>
          </w:tcPr>
          <w:p w:rsidR="00716EB1" w:rsidP="000A64D9" w14:paraId="510D0B63" w14:textId="77777777">
            <w:pPr>
              <w:spacing w:after="120"/>
              <w:ind w:left="115"/>
              <w:rPr>
                <w:sz w:val="24"/>
                <w:szCs w:val="24"/>
                <w:lang w:bidi="ar-SA"/>
              </w:rPr>
            </w:pPr>
            <w:r w:rsidRPr="7FAA0D08">
              <w:rPr>
                <w:sz w:val="24"/>
                <w:szCs w:val="24"/>
                <w:lang w:bidi="ar-SA"/>
              </w:rPr>
              <w:t>Enter</w:t>
            </w:r>
            <w:r w:rsidRPr="7FAA0D08">
              <w:rPr>
                <w:spacing w:val="-6"/>
                <w:sz w:val="24"/>
                <w:szCs w:val="24"/>
                <w:lang w:bidi="ar-SA"/>
              </w:rPr>
              <w:t xml:space="preserve"> </w:t>
            </w:r>
            <w:r w:rsidRPr="7FAA0D08">
              <w:rPr>
                <w:sz w:val="24"/>
                <w:szCs w:val="24"/>
                <w:lang w:bidi="ar-SA"/>
              </w:rPr>
              <w:t>the</w:t>
            </w:r>
            <w:r w:rsidRPr="7FAA0D08">
              <w:rPr>
                <w:spacing w:val="-7"/>
                <w:sz w:val="24"/>
                <w:szCs w:val="24"/>
                <w:lang w:bidi="ar-SA"/>
              </w:rPr>
              <w:t xml:space="preserve"> </w:t>
            </w:r>
            <w:r w:rsidRPr="7FAA0D08">
              <w:rPr>
                <w:sz w:val="24"/>
                <w:szCs w:val="24"/>
                <w:lang w:bidi="ar-SA"/>
              </w:rPr>
              <w:t>date</w:t>
            </w:r>
            <w:r w:rsidRPr="7FAA0D08">
              <w:rPr>
                <w:spacing w:val="-6"/>
                <w:sz w:val="24"/>
                <w:szCs w:val="24"/>
                <w:lang w:bidi="ar-SA"/>
              </w:rPr>
              <w:t xml:space="preserve"> </w:t>
            </w:r>
            <w:r w:rsidRPr="7FAA0D08">
              <w:rPr>
                <w:sz w:val="24"/>
                <w:szCs w:val="24"/>
                <w:lang w:bidi="ar-SA"/>
              </w:rPr>
              <w:t>the</w:t>
            </w:r>
            <w:r w:rsidRPr="7FAA0D08">
              <w:rPr>
                <w:spacing w:val="-5"/>
                <w:sz w:val="24"/>
                <w:szCs w:val="24"/>
                <w:lang w:bidi="ar-SA"/>
              </w:rPr>
              <w:t xml:space="preserve"> </w:t>
            </w:r>
            <w:r w:rsidRPr="7FAA0D08">
              <w:rPr>
                <w:sz w:val="24"/>
                <w:szCs w:val="24"/>
                <w:lang w:bidi="ar-SA"/>
              </w:rPr>
              <w:t>WOL</w:t>
            </w:r>
            <w:r w:rsidRPr="7FAA0D08">
              <w:rPr>
                <w:spacing w:val="-5"/>
                <w:sz w:val="24"/>
                <w:szCs w:val="24"/>
                <w:lang w:bidi="ar-SA"/>
              </w:rPr>
              <w:t xml:space="preserve"> </w:t>
            </w:r>
            <w:r w:rsidRPr="7FAA0D08">
              <w:rPr>
                <w:sz w:val="24"/>
                <w:szCs w:val="24"/>
                <w:lang w:bidi="ar-SA"/>
              </w:rPr>
              <w:t>form</w:t>
            </w:r>
            <w:r w:rsidRPr="7FAA0D08">
              <w:rPr>
                <w:spacing w:val="-6"/>
                <w:sz w:val="24"/>
                <w:szCs w:val="24"/>
                <w:lang w:bidi="ar-SA"/>
              </w:rPr>
              <w:t xml:space="preserve"> </w:t>
            </w:r>
            <w:r w:rsidRPr="7FAA0D08">
              <w:rPr>
                <w:sz w:val="24"/>
                <w:szCs w:val="24"/>
                <w:lang w:bidi="ar-SA"/>
              </w:rPr>
              <w:t>was received for non- contracted provider</w:t>
            </w:r>
            <w:r w:rsidRPr="7FAA0D08">
              <w:rPr>
                <w:spacing w:val="-15"/>
                <w:sz w:val="24"/>
                <w:szCs w:val="24"/>
                <w:lang w:bidi="ar-SA"/>
              </w:rPr>
              <w:t xml:space="preserve"> </w:t>
            </w:r>
            <w:r w:rsidRPr="7FAA0D08">
              <w:rPr>
                <w:sz w:val="24"/>
                <w:szCs w:val="24"/>
                <w:lang w:bidi="ar-SA"/>
              </w:rPr>
              <w:t>payment</w:t>
            </w:r>
            <w:r w:rsidRPr="7FAA0D08">
              <w:rPr>
                <w:spacing w:val="-15"/>
                <w:sz w:val="24"/>
                <w:szCs w:val="24"/>
                <w:lang w:bidi="ar-SA"/>
              </w:rPr>
              <w:t xml:space="preserve"> </w:t>
            </w:r>
            <w:r w:rsidRPr="7FAA0D08">
              <w:rPr>
                <w:sz w:val="24"/>
                <w:szCs w:val="24"/>
                <w:lang w:bidi="ar-SA"/>
              </w:rPr>
              <w:t>appeals.</w:t>
            </w:r>
          </w:p>
          <w:p w:rsidR="00716EB1" w:rsidRPr="00C90495" w:rsidP="000A64D9" w14:paraId="00781E0C" w14:textId="71688040">
            <w:pPr>
              <w:ind w:left="115"/>
              <w:rPr>
                <w:sz w:val="24"/>
                <w:lang w:bidi="ar-SA"/>
              </w:rPr>
            </w:pPr>
            <w:r w:rsidRPr="00C90495">
              <w:rPr>
                <w:sz w:val="24"/>
                <w:lang w:bidi="ar-SA"/>
              </w:rPr>
              <w:t>Enter None for ODs, enrollee submitted</w:t>
            </w:r>
            <w:r w:rsidRPr="00C90495">
              <w:rPr>
                <w:spacing w:val="-15"/>
                <w:sz w:val="24"/>
                <w:lang w:bidi="ar-SA"/>
              </w:rPr>
              <w:t xml:space="preserve"> </w:t>
            </w:r>
            <w:r w:rsidRPr="00C90495">
              <w:rPr>
                <w:sz w:val="24"/>
                <w:lang w:bidi="ar-SA"/>
              </w:rPr>
              <w:t>requests,</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a</w:t>
            </w:r>
            <w:r w:rsidRPr="00C90495">
              <w:rPr>
                <w:spacing w:val="-15"/>
                <w:sz w:val="24"/>
                <w:lang w:bidi="ar-SA"/>
              </w:rPr>
              <w:t xml:space="preserve"> </w:t>
            </w:r>
            <w:r w:rsidRPr="00C90495">
              <w:rPr>
                <w:sz w:val="24"/>
                <w:lang w:bidi="ar-SA"/>
              </w:rPr>
              <w:t>WOL was never received.</w:t>
            </w:r>
          </w:p>
        </w:tc>
      </w:tr>
      <w:tr w14:paraId="4BBBB316"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380E9AE7" w14:textId="4194AE05">
            <w:pPr>
              <w:ind w:left="115"/>
              <w:rPr>
                <w:spacing w:val="-2"/>
                <w:sz w:val="24"/>
                <w:lang w:bidi="ar-SA"/>
              </w:rPr>
            </w:pPr>
            <w:r w:rsidRPr="000A64D9">
              <w:rPr>
                <w:spacing w:val="-2"/>
                <w:sz w:val="24"/>
                <w:lang w:bidi="ar-SA"/>
              </w:rPr>
              <w:t>K</w:t>
            </w:r>
          </w:p>
        </w:tc>
        <w:tc>
          <w:tcPr>
            <w:tcW w:w="1367" w:type="pct"/>
          </w:tcPr>
          <w:p w:rsidR="00840ADF" w:rsidRPr="000A64D9" w:rsidP="000A64D9" w14:paraId="23596EA1" w14:textId="7FE4D845">
            <w:pPr>
              <w:ind w:left="115"/>
              <w:rPr>
                <w:spacing w:val="-2"/>
                <w:sz w:val="24"/>
                <w:lang w:bidi="ar-SA"/>
              </w:rPr>
            </w:pPr>
            <w:r w:rsidRPr="000A64D9">
              <w:rPr>
                <w:spacing w:val="-2"/>
                <w:sz w:val="24"/>
                <w:lang w:bidi="ar-SA"/>
              </w:rPr>
              <w:t>Was</w:t>
            </w:r>
            <w:r w:rsidRPr="00C90495">
              <w:rPr>
                <w:spacing w:val="-2"/>
                <w:sz w:val="24"/>
                <w:lang w:bidi="ar-SA"/>
              </w:rPr>
              <w:t xml:space="preserve"> </w:t>
            </w:r>
            <w:r w:rsidRPr="000A64D9">
              <w:rPr>
                <w:spacing w:val="-2"/>
                <w:sz w:val="24"/>
                <w:lang w:bidi="ar-SA"/>
              </w:rPr>
              <w:t xml:space="preserve">it a clean </w:t>
            </w:r>
            <w:r w:rsidRPr="00C90495">
              <w:rPr>
                <w:spacing w:val="-2"/>
                <w:sz w:val="24"/>
                <w:lang w:bidi="ar-SA"/>
              </w:rPr>
              <w:t>claim?</w:t>
            </w:r>
          </w:p>
        </w:tc>
        <w:tc>
          <w:tcPr>
            <w:tcW w:w="3173" w:type="pct"/>
          </w:tcPr>
          <w:p w:rsidR="00840ADF" w:rsidRPr="00C90495" w:rsidP="000A64D9" w14:paraId="0949C2D6" w14:textId="77777777">
            <w:pPr>
              <w:spacing w:after="60"/>
              <w:ind w:left="115"/>
              <w:rPr>
                <w:sz w:val="24"/>
                <w:lang w:bidi="ar-SA"/>
              </w:rPr>
            </w:pPr>
            <w:r w:rsidRPr="00C90495">
              <w:rPr>
                <w:spacing w:val="-2"/>
                <w:sz w:val="24"/>
                <w:lang w:bidi="ar-SA"/>
              </w:rPr>
              <w:t>Enter:</w:t>
            </w:r>
          </w:p>
          <w:p w:rsidR="00840ADF" w:rsidRPr="00C90495" w:rsidP="0077558C" w14:paraId="6DC43147" w14:textId="77777777">
            <w:pPr>
              <w:numPr>
                <w:ilvl w:val="0"/>
                <w:numId w:val="22"/>
              </w:numPr>
              <w:ind w:left="403" w:hanging="288"/>
              <w:rPr>
                <w:sz w:val="24"/>
                <w:lang w:bidi="ar-SA"/>
              </w:rPr>
            </w:pPr>
            <w:r w:rsidRPr="00C90495">
              <w:rPr>
                <w:sz w:val="24"/>
                <w:lang w:bidi="ar-SA"/>
              </w:rPr>
              <w:t>Y</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clean</w:t>
            </w:r>
            <w:r w:rsidRPr="000A6177">
              <w:rPr>
                <w:sz w:val="24"/>
                <w:lang w:bidi="ar-SA"/>
              </w:rPr>
              <w:t xml:space="preserve"> claim</w:t>
            </w:r>
          </w:p>
          <w:p w:rsidR="00840ADF" w:rsidRPr="00A811D5" w:rsidP="0077558C" w14:paraId="7780C3F1" w14:textId="77777777">
            <w:pPr>
              <w:numPr>
                <w:ilvl w:val="0"/>
                <w:numId w:val="22"/>
              </w:numPr>
              <w:ind w:left="403" w:hanging="288"/>
              <w:rPr>
                <w:sz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 xml:space="preserve">unclean </w:t>
            </w:r>
            <w:r w:rsidRPr="000A6177">
              <w:rPr>
                <w:sz w:val="24"/>
                <w:lang w:bidi="ar-SA"/>
              </w:rPr>
              <w:t>claim</w:t>
            </w:r>
          </w:p>
          <w:p w:rsidR="00840ADF" w:rsidRPr="7FAA0D08" w:rsidP="0077558C" w14:paraId="38F5E0BE" w14:textId="5F71B905">
            <w:pPr>
              <w:numPr>
                <w:ilvl w:val="0"/>
                <w:numId w:val="22"/>
              </w:numPr>
              <w:ind w:left="403" w:hanging="288"/>
              <w:rPr>
                <w:sz w:val="24"/>
                <w:szCs w:val="24"/>
                <w:lang w:bidi="ar-SA"/>
              </w:rPr>
            </w:pPr>
            <w:r w:rsidRPr="000A6177">
              <w:rPr>
                <w:sz w:val="24"/>
                <w:lang w:bidi="ar-SA"/>
              </w:rPr>
              <w:t xml:space="preserve">None for </w:t>
            </w:r>
            <w:r w:rsidR="00577FB7">
              <w:rPr>
                <w:sz w:val="24"/>
                <w:lang w:bidi="ar-SA"/>
              </w:rPr>
              <w:t xml:space="preserve">if a claim was not submitted as </w:t>
            </w:r>
            <w:r w:rsidR="00411AAF">
              <w:rPr>
                <w:sz w:val="24"/>
                <w:lang w:bidi="ar-SA"/>
              </w:rPr>
              <w:t xml:space="preserve">part of the OD or for </w:t>
            </w:r>
            <w:r w:rsidRPr="000A6177">
              <w:rPr>
                <w:sz w:val="24"/>
                <w:lang w:bidi="ar-SA"/>
              </w:rPr>
              <w:t>payment reconsiderations</w:t>
            </w:r>
          </w:p>
        </w:tc>
      </w:tr>
      <w:tr w14:paraId="09A4460C"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0F47811F" w14:textId="43CFFE0C">
            <w:pPr>
              <w:ind w:left="115"/>
              <w:rPr>
                <w:spacing w:val="-2"/>
                <w:sz w:val="24"/>
                <w:lang w:bidi="ar-SA"/>
              </w:rPr>
            </w:pPr>
            <w:r w:rsidRPr="000A64D9">
              <w:rPr>
                <w:spacing w:val="-2"/>
                <w:sz w:val="24"/>
                <w:lang w:bidi="ar-SA"/>
              </w:rPr>
              <w:t>L</w:t>
            </w:r>
          </w:p>
        </w:tc>
        <w:tc>
          <w:tcPr>
            <w:tcW w:w="1367" w:type="pct"/>
          </w:tcPr>
          <w:p w:rsidR="00840ADF" w:rsidRPr="000A64D9" w:rsidP="000A64D9" w14:paraId="45314865" w14:textId="1D51ECA7">
            <w:pPr>
              <w:ind w:left="115"/>
              <w:rPr>
                <w:spacing w:val="-2"/>
                <w:sz w:val="24"/>
                <w:lang w:bidi="ar-SA"/>
              </w:rPr>
            </w:pPr>
            <w:r w:rsidRPr="000A64D9">
              <w:rPr>
                <w:spacing w:val="-2"/>
                <w:sz w:val="24"/>
                <w:lang w:bidi="ar-SA"/>
              </w:rPr>
              <w:t>Was the request processed as an OD or Recon?</w:t>
            </w:r>
          </w:p>
        </w:tc>
        <w:tc>
          <w:tcPr>
            <w:tcW w:w="3173" w:type="pct"/>
          </w:tcPr>
          <w:p w:rsidR="00840ADF" w:rsidRPr="00C90495" w:rsidP="000A64D9" w14:paraId="6AF0716C" w14:textId="77777777">
            <w:pPr>
              <w:spacing w:after="60"/>
              <w:ind w:left="115"/>
              <w:rPr>
                <w:sz w:val="24"/>
                <w:lang w:bidi="ar-SA"/>
              </w:rPr>
            </w:pPr>
            <w:r w:rsidRPr="00C90495">
              <w:rPr>
                <w:sz w:val="24"/>
                <w:lang w:bidi="ar-SA"/>
              </w:rPr>
              <w:t>Enter</w:t>
            </w:r>
            <w:r w:rsidRPr="00C90495">
              <w:rPr>
                <w:spacing w:val="-15"/>
                <w:sz w:val="24"/>
                <w:lang w:bidi="ar-SA"/>
              </w:rPr>
              <w:t xml:space="preserve"> </w:t>
            </w:r>
            <w:r w:rsidRPr="00C90495">
              <w:rPr>
                <w:sz w:val="24"/>
                <w:lang w:bidi="ar-SA"/>
              </w:rPr>
              <w:t>the</w:t>
            </w:r>
            <w:r w:rsidRPr="00C90495">
              <w:rPr>
                <w:spacing w:val="-15"/>
                <w:sz w:val="24"/>
                <w:lang w:bidi="ar-SA"/>
              </w:rPr>
              <w:t xml:space="preserve"> </w:t>
            </w:r>
            <w:r w:rsidRPr="00C90495">
              <w:rPr>
                <w:sz w:val="24"/>
                <w:lang w:bidi="ar-SA"/>
              </w:rPr>
              <w:t>manner</w:t>
            </w:r>
            <w:r w:rsidRPr="00C90495">
              <w:rPr>
                <w:spacing w:val="-15"/>
                <w:sz w:val="24"/>
                <w:lang w:bidi="ar-SA"/>
              </w:rPr>
              <w:t xml:space="preserve"> </w:t>
            </w:r>
            <w:r w:rsidRPr="00C90495">
              <w:rPr>
                <w:sz w:val="24"/>
                <w:lang w:bidi="ar-SA"/>
              </w:rPr>
              <w:t>by</w:t>
            </w:r>
            <w:r w:rsidRPr="00C90495">
              <w:rPr>
                <w:spacing w:val="-15"/>
                <w:sz w:val="24"/>
                <w:lang w:bidi="ar-SA"/>
              </w:rPr>
              <w:t xml:space="preserve"> </w:t>
            </w:r>
            <w:r w:rsidRPr="00C90495">
              <w:rPr>
                <w:sz w:val="24"/>
                <w:lang w:bidi="ar-SA"/>
              </w:rPr>
              <w:t>which</w:t>
            </w:r>
            <w:r w:rsidRPr="00C90495">
              <w:rPr>
                <w:sz w:val="24"/>
                <w:lang w:bidi="ar-SA"/>
              </w:rPr>
              <w:t xml:space="preserve"> the</w:t>
            </w:r>
            <w:r w:rsidRPr="00C90495">
              <w:rPr>
                <w:spacing w:val="-5"/>
                <w:sz w:val="24"/>
                <w:lang w:bidi="ar-SA"/>
              </w:rPr>
              <w:t xml:space="preserve"> </w:t>
            </w:r>
            <w:r w:rsidRPr="00C90495">
              <w:rPr>
                <w:sz w:val="24"/>
                <w:lang w:bidi="ar-SA"/>
              </w:rPr>
              <w:t>request</w:t>
            </w:r>
            <w:r w:rsidRPr="00C90495">
              <w:rPr>
                <w:spacing w:val="-2"/>
                <w:sz w:val="24"/>
                <w:lang w:bidi="ar-SA"/>
              </w:rPr>
              <w:t xml:space="preserve"> </w:t>
            </w:r>
            <w:r w:rsidRPr="00C90495">
              <w:rPr>
                <w:sz w:val="24"/>
                <w:lang w:bidi="ar-SA"/>
              </w:rPr>
              <w:t>was</w:t>
            </w:r>
            <w:r w:rsidRPr="00C90495">
              <w:rPr>
                <w:spacing w:val="-1"/>
                <w:sz w:val="24"/>
                <w:lang w:bidi="ar-SA"/>
              </w:rPr>
              <w:t xml:space="preserve"> </w:t>
            </w:r>
            <w:r w:rsidRPr="00C90495">
              <w:rPr>
                <w:spacing w:val="-2"/>
                <w:sz w:val="24"/>
                <w:lang w:bidi="ar-SA"/>
              </w:rPr>
              <w:t>processed:</w:t>
            </w:r>
          </w:p>
          <w:p w:rsidR="00840ADF" w:rsidRPr="000A6177" w:rsidP="0077558C" w14:paraId="2E348B97" w14:textId="77777777">
            <w:pPr>
              <w:numPr>
                <w:ilvl w:val="0"/>
                <w:numId w:val="22"/>
              </w:numPr>
              <w:ind w:left="403" w:hanging="288"/>
              <w:rPr>
                <w:sz w:val="24"/>
                <w:lang w:bidi="ar-SA"/>
              </w:rPr>
            </w:pPr>
            <w:r w:rsidRPr="000A6177">
              <w:rPr>
                <w:sz w:val="24"/>
                <w:lang w:bidi="ar-SA"/>
              </w:rPr>
              <w:t>OD</w:t>
            </w:r>
          </w:p>
          <w:p w:rsidR="00840ADF" w:rsidRPr="00C90495" w:rsidP="0077558C" w14:paraId="0EB32522" w14:textId="335DBD51">
            <w:pPr>
              <w:numPr>
                <w:ilvl w:val="0"/>
                <w:numId w:val="22"/>
              </w:numPr>
              <w:ind w:left="403" w:hanging="288"/>
              <w:rPr>
                <w:spacing w:val="-2"/>
                <w:sz w:val="24"/>
                <w:lang w:bidi="ar-SA"/>
              </w:rPr>
            </w:pPr>
            <w:r w:rsidRPr="000A6177">
              <w:rPr>
                <w:sz w:val="24"/>
                <w:lang w:bidi="ar-SA"/>
              </w:rPr>
              <w:t>Recon</w:t>
            </w:r>
          </w:p>
        </w:tc>
      </w:tr>
      <w:tr w14:paraId="1B954D4B"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70719DD2" w14:textId="65DD97C3">
            <w:pPr>
              <w:ind w:left="115"/>
              <w:rPr>
                <w:spacing w:val="-2"/>
                <w:sz w:val="24"/>
                <w:lang w:bidi="ar-SA"/>
              </w:rPr>
            </w:pPr>
            <w:r w:rsidRPr="000A64D9">
              <w:rPr>
                <w:spacing w:val="-2"/>
                <w:sz w:val="24"/>
                <w:lang w:bidi="ar-SA"/>
              </w:rPr>
              <w:t>M</w:t>
            </w:r>
          </w:p>
        </w:tc>
        <w:tc>
          <w:tcPr>
            <w:tcW w:w="1367" w:type="pct"/>
          </w:tcPr>
          <w:p w:rsidR="00840ADF" w:rsidRPr="000A64D9" w:rsidP="000A64D9" w14:paraId="51C06C83" w14:textId="0113F241">
            <w:pPr>
              <w:ind w:left="115"/>
              <w:rPr>
                <w:spacing w:val="-2"/>
                <w:sz w:val="24"/>
                <w:lang w:bidi="ar-SA"/>
              </w:rPr>
            </w:pPr>
            <w:r w:rsidRPr="000A64D9">
              <w:rPr>
                <w:spacing w:val="-2"/>
                <w:sz w:val="24"/>
                <w:lang w:bidi="ar-SA"/>
              </w:rPr>
              <w:t xml:space="preserve">Request </w:t>
            </w:r>
            <w:r w:rsidRPr="00C90495">
              <w:rPr>
                <w:spacing w:val="-2"/>
                <w:sz w:val="24"/>
                <w:lang w:bidi="ar-SA"/>
              </w:rPr>
              <w:t>Determination</w:t>
            </w:r>
          </w:p>
        </w:tc>
        <w:tc>
          <w:tcPr>
            <w:tcW w:w="3173" w:type="pct"/>
          </w:tcPr>
          <w:p w:rsidR="00840ADF" w:rsidRPr="00C90495" w:rsidP="000A64D9" w14:paraId="754155FE" w14:textId="77777777">
            <w:pPr>
              <w:spacing w:after="60"/>
              <w:ind w:left="115"/>
              <w:rPr>
                <w:sz w:val="24"/>
                <w:lang w:bidi="ar-SA"/>
              </w:rPr>
            </w:pPr>
            <w:r w:rsidRPr="00C90495">
              <w:rPr>
                <w:spacing w:val="-2"/>
                <w:sz w:val="24"/>
                <w:lang w:bidi="ar-SA"/>
              </w:rPr>
              <w:t>Enter:</w:t>
            </w:r>
          </w:p>
          <w:p w:rsidR="00840ADF" w:rsidRPr="00C90495" w:rsidP="0077558C" w14:paraId="668CDBD2" w14:textId="77777777">
            <w:pPr>
              <w:numPr>
                <w:ilvl w:val="0"/>
                <w:numId w:val="22"/>
              </w:numPr>
              <w:ind w:left="403" w:hanging="288"/>
              <w:rPr>
                <w:sz w:val="24"/>
                <w:lang w:bidi="ar-SA"/>
              </w:rPr>
            </w:pPr>
            <w:r w:rsidRPr="000A6177">
              <w:rPr>
                <w:sz w:val="24"/>
                <w:lang w:bidi="ar-SA"/>
              </w:rPr>
              <w:t>Approved</w:t>
            </w:r>
          </w:p>
          <w:p w:rsidR="00840ADF" w:rsidRPr="00BB6FCD" w:rsidP="0077558C" w14:paraId="4E6858D4" w14:textId="77777777">
            <w:pPr>
              <w:numPr>
                <w:ilvl w:val="0"/>
                <w:numId w:val="22"/>
              </w:numPr>
              <w:ind w:left="403" w:hanging="288"/>
              <w:rPr>
                <w:sz w:val="24"/>
                <w:lang w:bidi="ar-SA"/>
              </w:rPr>
            </w:pPr>
            <w:r w:rsidRPr="000A6177">
              <w:rPr>
                <w:sz w:val="24"/>
                <w:lang w:bidi="ar-SA"/>
              </w:rPr>
              <w:t>Denied</w:t>
            </w:r>
          </w:p>
          <w:p w:rsidR="00840ADF" w:rsidRPr="00C90495" w:rsidP="0077558C" w14:paraId="5E0FB4BB" w14:textId="42659740">
            <w:pPr>
              <w:numPr>
                <w:ilvl w:val="0"/>
                <w:numId w:val="22"/>
              </w:numPr>
              <w:ind w:left="403" w:hanging="288"/>
              <w:rPr>
                <w:sz w:val="24"/>
                <w:lang w:bidi="ar-SA"/>
              </w:rPr>
            </w:pPr>
            <w:r w:rsidRPr="000A6177">
              <w:rPr>
                <w:sz w:val="24"/>
                <w:lang w:bidi="ar-SA"/>
              </w:rPr>
              <w:t>Dismissed</w:t>
            </w:r>
          </w:p>
        </w:tc>
      </w:tr>
      <w:tr w14:paraId="242E7F6B"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249C51F8" w14:textId="5E5F5BEA">
            <w:pPr>
              <w:ind w:left="115"/>
              <w:rPr>
                <w:spacing w:val="-2"/>
                <w:sz w:val="24"/>
                <w:lang w:bidi="ar-SA"/>
              </w:rPr>
            </w:pPr>
            <w:r w:rsidRPr="000A64D9">
              <w:rPr>
                <w:spacing w:val="-2"/>
                <w:sz w:val="24"/>
                <w:lang w:bidi="ar-SA"/>
              </w:rPr>
              <w:t>N</w:t>
            </w:r>
          </w:p>
        </w:tc>
        <w:tc>
          <w:tcPr>
            <w:tcW w:w="1367" w:type="pct"/>
          </w:tcPr>
          <w:p w:rsidR="00840ADF" w:rsidRPr="000A64D9" w:rsidP="000A64D9" w14:paraId="1C01501E" w14:textId="0B561174">
            <w:pPr>
              <w:ind w:left="115"/>
              <w:rPr>
                <w:spacing w:val="-2"/>
                <w:sz w:val="24"/>
                <w:lang w:bidi="ar-SA"/>
              </w:rPr>
            </w:pPr>
            <w:r w:rsidRPr="000A64D9">
              <w:rPr>
                <w:spacing w:val="-2"/>
                <w:sz w:val="24"/>
                <w:lang w:bidi="ar-SA"/>
              </w:rPr>
              <w:t>Date of</w:t>
            </w:r>
            <w:r w:rsidRPr="00C90495">
              <w:rPr>
                <w:spacing w:val="-2"/>
                <w:sz w:val="24"/>
                <w:lang w:bidi="ar-SA"/>
              </w:rPr>
              <w:t xml:space="preserve"> Determination</w:t>
            </w:r>
          </w:p>
        </w:tc>
        <w:tc>
          <w:tcPr>
            <w:tcW w:w="3173" w:type="pct"/>
          </w:tcPr>
          <w:p w:rsidR="00840ADF" w:rsidRPr="00C90495" w:rsidP="000A64D9" w14:paraId="7FE842C3" w14:textId="77777777">
            <w:pPr>
              <w:spacing w:after="120"/>
              <w:ind w:left="115"/>
              <w:rPr>
                <w:sz w:val="24"/>
                <w:szCs w:val="24"/>
                <w:lang w:bidi="ar-SA"/>
              </w:rPr>
            </w:pPr>
            <w:r w:rsidRPr="7FAA0D08">
              <w:rPr>
                <w:sz w:val="24"/>
                <w:szCs w:val="24"/>
                <w:lang w:bidi="ar-SA"/>
              </w:rPr>
              <w:t xml:space="preserve">Enter the date of the determination. This is the date the determination was </w:t>
            </w:r>
            <w:r w:rsidRPr="7FAA0D08">
              <w:rPr>
                <w:sz w:val="24"/>
                <w:szCs w:val="24"/>
                <w:lang w:bidi="ar-SA"/>
              </w:rPr>
              <w:t>entered</w:t>
            </w:r>
            <w:r w:rsidRPr="7FAA0D08">
              <w:rPr>
                <w:sz w:val="24"/>
                <w:szCs w:val="24"/>
                <w:lang w:bidi="ar-SA"/>
              </w:rPr>
              <w:t xml:space="preserve"> in the system</w:t>
            </w:r>
            <w:r w:rsidRPr="7FAA0D08">
              <w:rPr>
                <w:spacing w:val="-11"/>
                <w:sz w:val="24"/>
                <w:szCs w:val="24"/>
                <w:lang w:bidi="ar-SA"/>
              </w:rPr>
              <w:t xml:space="preserve"> </w:t>
            </w:r>
            <w:r w:rsidRPr="7FAA0D08">
              <w:rPr>
                <w:sz w:val="24"/>
                <w:szCs w:val="24"/>
                <w:lang w:bidi="ar-SA"/>
              </w:rPr>
              <w:t>and</w:t>
            </w:r>
            <w:r w:rsidRPr="7FAA0D08">
              <w:rPr>
                <w:spacing w:val="-11"/>
                <w:sz w:val="24"/>
                <w:szCs w:val="24"/>
                <w:lang w:bidi="ar-SA"/>
              </w:rPr>
              <w:t xml:space="preserve"> </w:t>
            </w:r>
            <w:r w:rsidRPr="7FAA0D08">
              <w:rPr>
                <w:sz w:val="24"/>
                <w:szCs w:val="24"/>
                <w:lang w:bidi="ar-SA"/>
              </w:rPr>
              <w:t>may</w:t>
            </w:r>
            <w:r w:rsidRPr="7FAA0D08">
              <w:rPr>
                <w:spacing w:val="-15"/>
                <w:sz w:val="24"/>
                <w:szCs w:val="24"/>
                <w:lang w:bidi="ar-SA"/>
              </w:rPr>
              <w:t xml:space="preserve"> </w:t>
            </w:r>
            <w:r w:rsidRPr="7FAA0D08">
              <w:rPr>
                <w:sz w:val="24"/>
                <w:szCs w:val="24"/>
                <w:lang w:bidi="ar-SA"/>
              </w:rPr>
              <w:t>be</w:t>
            </w:r>
            <w:r w:rsidRPr="7FAA0D08">
              <w:rPr>
                <w:spacing w:val="-14"/>
                <w:sz w:val="24"/>
                <w:szCs w:val="24"/>
                <w:lang w:bidi="ar-SA"/>
              </w:rPr>
              <w:t xml:space="preserve"> </w:t>
            </w:r>
            <w:r w:rsidRPr="7FAA0D08">
              <w:rPr>
                <w:sz w:val="24"/>
                <w:szCs w:val="24"/>
                <w:lang w:bidi="ar-SA"/>
              </w:rPr>
              <w:t>the</w:t>
            </w:r>
            <w:r w:rsidRPr="7FAA0D08">
              <w:rPr>
                <w:spacing w:val="-11"/>
                <w:sz w:val="24"/>
                <w:szCs w:val="24"/>
                <w:lang w:bidi="ar-SA"/>
              </w:rPr>
              <w:t xml:space="preserve"> </w:t>
            </w:r>
            <w:r w:rsidRPr="7FAA0D08">
              <w:rPr>
                <w:sz w:val="24"/>
                <w:szCs w:val="24"/>
                <w:lang w:bidi="ar-SA"/>
              </w:rPr>
              <w:t>same</w:t>
            </w:r>
            <w:r w:rsidRPr="7FAA0D08">
              <w:rPr>
                <w:spacing w:val="-13"/>
                <w:sz w:val="24"/>
                <w:szCs w:val="24"/>
                <w:lang w:bidi="ar-SA"/>
              </w:rPr>
              <w:t xml:space="preserve"> </w:t>
            </w:r>
            <w:r w:rsidRPr="7FAA0D08">
              <w:rPr>
                <w:sz w:val="24"/>
                <w:szCs w:val="24"/>
                <w:lang w:bidi="ar-SA"/>
              </w:rPr>
              <w:t>as</w:t>
            </w:r>
            <w:r w:rsidRPr="7FAA0D08">
              <w:rPr>
                <w:spacing w:val="-11"/>
                <w:sz w:val="24"/>
                <w:szCs w:val="24"/>
                <w:lang w:bidi="ar-SA"/>
              </w:rPr>
              <w:t xml:space="preserve"> </w:t>
            </w:r>
            <w:r w:rsidRPr="7FAA0D08">
              <w:rPr>
                <w:sz w:val="24"/>
                <w:szCs w:val="24"/>
                <w:lang w:bidi="ar-SA"/>
              </w:rPr>
              <w:t>the date claim was paid.</w:t>
            </w:r>
          </w:p>
          <w:p w:rsidR="00840ADF" w:rsidRPr="00C90495" w:rsidP="000A64D9" w14:paraId="796B4B23" w14:textId="0C5638D1">
            <w:pPr>
              <w:ind w:left="115"/>
              <w:rPr>
                <w:spacing w:val="-2"/>
                <w:sz w:val="24"/>
                <w:lang w:bidi="ar-SA"/>
              </w:rPr>
            </w:pPr>
            <w:r w:rsidRPr="00C90495">
              <w:rPr>
                <w:sz w:val="24"/>
                <w:lang w:bidi="ar-SA"/>
              </w:rPr>
              <w:t>For</w:t>
            </w:r>
            <w:r w:rsidRPr="00C90495">
              <w:rPr>
                <w:spacing w:val="-3"/>
                <w:sz w:val="24"/>
                <w:lang w:bidi="ar-SA"/>
              </w:rPr>
              <w:t xml:space="preserve"> </w:t>
            </w:r>
            <w:r w:rsidRPr="00C90495">
              <w:rPr>
                <w:sz w:val="24"/>
                <w:lang w:bidi="ar-SA"/>
              </w:rPr>
              <w:t>dismissed</w:t>
            </w:r>
            <w:r w:rsidRPr="00C90495">
              <w:rPr>
                <w:spacing w:val="-2"/>
                <w:sz w:val="24"/>
                <w:lang w:bidi="ar-SA"/>
              </w:rPr>
              <w:t xml:space="preserve"> </w:t>
            </w:r>
            <w:r w:rsidRPr="00C90495">
              <w:rPr>
                <w:sz w:val="24"/>
                <w:lang w:bidi="ar-SA"/>
              </w:rPr>
              <w:t>requests, enter</w:t>
            </w:r>
            <w:r w:rsidRPr="00C90495">
              <w:rPr>
                <w:spacing w:val="-3"/>
                <w:sz w:val="24"/>
                <w:lang w:bidi="ar-SA"/>
              </w:rPr>
              <w:t xml:space="preserve"> </w:t>
            </w:r>
            <w:r w:rsidRPr="00C90495">
              <w:rPr>
                <w:sz w:val="24"/>
                <w:lang w:bidi="ar-SA"/>
              </w:rPr>
              <w:t>the date</w:t>
            </w:r>
            <w:r w:rsidRPr="00C90495">
              <w:rPr>
                <w:spacing w:val="-11"/>
                <w:sz w:val="24"/>
                <w:lang w:bidi="ar-SA"/>
              </w:rPr>
              <w:t xml:space="preserve"> </w:t>
            </w:r>
            <w:r w:rsidRPr="00C90495">
              <w:rPr>
                <w:sz w:val="24"/>
                <w:lang w:bidi="ar-SA"/>
              </w:rPr>
              <w:t>the</w:t>
            </w:r>
            <w:r w:rsidRPr="00C90495">
              <w:rPr>
                <w:spacing w:val="-11"/>
                <w:sz w:val="24"/>
                <w:lang w:bidi="ar-SA"/>
              </w:rPr>
              <w:t xml:space="preserve"> </w:t>
            </w:r>
            <w:r w:rsidRPr="00C90495">
              <w:rPr>
                <w:sz w:val="24"/>
                <w:lang w:bidi="ar-SA"/>
              </w:rPr>
              <w:t>Sponsoring</w:t>
            </w:r>
            <w:r w:rsidRPr="00C90495">
              <w:rPr>
                <w:spacing w:val="-11"/>
                <w:sz w:val="24"/>
                <w:lang w:bidi="ar-SA"/>
              </w:rPr>
              <w:t xml:space="preserve"> </w:t>
            </w:r>
            <w:r w:rsidRPr="00C90495">
              <w:rPr>
                <w:sz w:val="24"/>
                <w:lang w:bidi="ar-SA"/>
              </w:rPr>
              <w:t>organization dismissed the request.</w:t>
            </w:r>
          </w:p>
        </w:tc>
      </w:tr>
      <w:tr w14:paraId="3ADE90DB" w14:textId="77777777" w:rsidTr="00854848">
        <w:tblPrEx>
          <w:tblW w:w="5000" w:type="pct"/>
          <w:jc w:val="center"/>
          <w:tblCellMar>
            <w:left w:w="0" w:type="dxa"/>
            <w:right w:w="0" w:type="dxa"/>
          </w:tblCellMar>
          <w:tblLook w:val="01E0"/>
        </w:tblPrEx>
        <w:trPr>
          <w:cantSplit/>
          <w:trHeight w:val="58"/>
          <w:jc w:val="center"/>
        </w:trPr>
        <w:tc>
          <w:tcPr>
            <w:tcW w:w="460" w:type="pct"/>
          </w:tcPr>
          <w:p w:rsidR="00840ADF" w:rsidRPr="000A64D9" w:rsidP="000A64D9" w14:paraId="5C08C530" w14:textId="3E9D6365">
            <w:pPr>
              <w:ind w:left="115"/>
              <w:rPr>
                <w:spacing w:val="-2"/>
                <w:sz w:val="24"/>
                <w:lang w:bidi="ar-SA"/>
              </w:rPr>
            </w:pPr>
            <w:r w:rsidRPr="000A64D9">
              <w:rPr>
                <w:spacing w:val="-2"/>
                <w:sz w:val="24"/>
                <w:lang w:bidi="ar-SA"/>
              </w:rPr>
              <w:t>O</w:t>
            </w:r>
          </w:p>
        </w:tc>
        <w:tc>
          <w:tcPr>
            <w:tcW w:w="1367" w:type="pct"/>
          </w:tcPr>
          <w:p w:rsidR="00840ADF" w:rsidRPr="000A64D9" w:rsidP="000A64D9" w14:paraId="57819CCD" w14:textId="36FAE4FF">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 xml:space="preserve">claim/reconsideration </w:t>
            </w:r>
            <w:r w:rsidRPr="000A64D9">
              <w:rPr>
                <w:spacing w:val="-2"/>
                <w:sz w:val="24"/>
                <w:lang w:bidi="ar-SA"/>
              </w:rPr>
              <w:t>was paid</w:t>
            </w:r>
          </w:p>
        </w:tc>
        <w:tc>
          <w:tcPr>
            <w:tcW w:w="3173" w:type="pct"/>
          </w:tcPr>
          <w:p w:rsidR="00840ADF" w:rsidP="000A64D9" w14:paraId="0C7492D9" w14:textId="77777777">
            <w:pPr>
              <w:spacing w:after="120"/>
              <w:ind w:left="115"/>
              <w:rPr>
                <w:sz w:val="24"/>
                <w:szCs w:val="24"/>
                <w:lang w:bidi="ar-SA"/>
              </w:rPr>
            </w:pPr>
            <w:r w:rsidRPr="7FAA0D08">
              <w:rPr>
                <w:sz w:val="24"/>
                <w:szCs w:val="24"/>
                <w:lang w:bidi="ar-SA"/>
              </w:rPr>
              <w:t>Enter the date the claim/reconsideration was paid.</w:t>
            </w:r>
          </w:p>
          <w:p w:rsidR="00840ADF" w:rsidRPr="7FAA0D08" w:rsidP="000A64D9" w14:paraId="22694090" w14:textId="3BF6F728">
            <w:pPr>
              <w:ind w:left="115"/>
              <w:rPr>
                <w:sz w:val="24"/>
                <w:szCs w:val="24"/>
                <w:lang w:bidi="ar-SA"/>
              </w:rPr>
            </w:pPr>
            <w:r w:rsidRPr="00C90495">
              <w:rPr>
                <w:sz w:val="24"/>
                <w:lang w:bidi="ar-SA"/>
              </w:rPr>
              <w:t>Enter</w:t>
            </w:r>
            <w:r w:rsidRPr="00C90495">
              <w:rPr>
                <w:spacing w:val="-15"/>
                <w:sz w:val="24"/>
                <w:lang w:bidi="ar-SA"/>
              </w:rPr>
              <w:t xml:space="preserve"> </w:t>
            </w:r>
            <w:r w:rsidRPr="00C90495">
              <w:rPr>
                <w:sz w:val="24"/>
                <w:lang w:bidi="ar-SA"/>
              </w:rPr>
              <w:t>None</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payment</w:t>
            </w:r>
            <w:r w:rsidRPr="00C90495">
              <w:rPr>
                <w:spacing w:val="-15"/>
                <w:sz w:val="24"/>
                <w:lang w:bidi="ar-SA"/>
              </w:rPr>
              <w:t xml:space="preserve"> </w:t>
            </w:r>
            <w:r w:rsidRPr="00C90495">
              <w:rPr>
                <w:sz w:val="24"/>
                <w:lang w:bidi="ar-SA"/>
              </w:rPr>
              <w:t>was</w:t>
            </w:r>
            <w:r w:rsidRPr="00C90495">
              <w:rPr>
                <w:spacing w:val="-15"/>
                <w:sz w:val="24"/>
                <w:lang w:bidi="ar-SA"/>
              </w:rPr>
              <w:t xml:space="preserve"> </w:t>
            </w:r>
            <w:r w:rsidRPr="00C90495">
              <w:rPr>
                <w:sz w:val="24"/>
                <w:lang w:bidi="ar-SA"/>
              </w:rPr>
              <w:t xml:space="preserve">not provided, if the request was denied, or if the request was </w:t>
            </w:r>
            <w:r w:rsidRPr="00C90495">
              <w:rPr>
                <w:spacing w:val="-2"/>
                <w:sz w:val="24"/>
                <w:lang w:bidi="ar-SA"/>
              </w:rPr>
              <w:t>dismissed.</w:t>
            </w:r>
          </w:p>
        </w:tc>
      </w:tr>
      <w:tr w14:paraId="5011633D"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4523C351" w14:textId="182AA135">
            <w:pPr>
              <w:ind w:left="115"/>
              <w:rPr>
                <w:spacing w:val="-2"/>
                <w:sz w:val="24"/>
                <w:lang w:bidi="ar-SA"/>
              </w:rPr>
            </w:pPr>
            <w:r w:rsidRPr="000A64D9">
              <w:rPr>
                <w:spacing w:val="-2"/>
                <w:sz w:val="24"/>
                <w:lang w:bidi="ar-SA"/>
              </w:rPr>
              <w:t>P</w:t>
            </w:r>
          </w:p>
        </w:tc>
        <w:tc>
          <w:tcPr>
            <w:tcW w:w="1367" w:type="pct"/>
          </w:tcPr>
          <w:p w:rsidR="00840ADF" w:rsidRPr="00C90495" w:rsidP="000A64D9" w14:paraId="0808E14E" w14:textId="36772900">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written</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enrollee</w:t>
            </w:r>
          </w:p>
        </w:tc>
        <w:tc>
          <w:tcPr>
            <w:tcW w:w="3173" w:type="pct"/>
          </w:tcPr>
          <w:p w:rsidR="00840ADF" w:rsidP="00854848" w14:paraId="39CB0CE4" w14:textId="77777777">
            <w:pPr>
              <w:spacing w:after="60"/>
              <w:ind w:left="115"/>
              <w:rPr>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written</w:t>
            </w:r>
            <w:r w:rsidRPr="7FAA0D08">
              <w:rPr>
                <w:spacing w:val="-15"/>
                <w:sz w:val="24"/>
                <w:szCs w:val="24"/>
                <w:lang w:bidi="ar-SA"/>
              </w:rPr>
              <w:t xml:space="preserve"> </w:t>
            </w:r>
            <w:r w:rsidRPr="7FAA0D08">
              <w:rPr>
                <w:sz w:val="24"/>
                <w:szCs w:val="24"/>
                <w:lang w:bidi="ar-SA"/>
              </w:rPr>
              <w:t>notification was</w:t>
            </w:r>
            <w:r w:rsidRPr="7FAA0D08">
              <w:rPr>
                <w:spacing w:val="-6"/>
                <w:sz w:val="24"/>
                <w:szCs w:val="24"/>
                <w:lang w:bidi="ar-SA"/>
              </w:rPr>
              <w:t xml:space="preserve"> </w:t>
            </w:r>
            <w:r w:rsidRPr="7FAA0D08">
              <w:rPr>
                <w:sz w:val="24"/>
                <w:szCs w:val="24"/>
                <w:lang w:bidi="ar-SA"/>
              </w:rPr>
              <w:t>provided</w:t>
            </w:r>
            <w:r w:rsidRPr="7FAA0D08">
              <w:rPr>
                <w:spacing w:val="-6"/>
                <w:sz w:val="24"/>
                <w:szCs w:val="24"/>
                <w:lang w:bidi="ar-SA"/>
              </w:rPr>
              <w:t xml:space="preserve"> </w:t>
            </w:r>
            <w:r w:rsidRPr="7FAA0D08">
              <w:rPr>
                <w:sz w:val="24"/>
                <w:szCs w:val="24"/>
                <w:lang w:bidi="ar-SA"/>
              </w:rPr>
              <w:t>to</w:t>
            </w:r>
            <w:r w:rsidRPr="7FAA0D08">
              <w:rPr>
                <w:spacing w:val="-6"/>
                <w:sz w:val="24"/>
                <w:szCs w:val="24"/>
                <w:lang w:bidi="ar-SA"/>
              </w:rPr>
              <w:t xml:space="preserve"> </w:t>
            </w:r>
            <w:r w:rsidRPr="7FAA0D08">
              <w:rPr>
                <w:sz w:val="24"/>
                <w:szCs w:val="24"/>
                <w:lang w:bidi="ar-SA"/>
              </w:rPr>
              <w:t>enrollee.</w:t>
            </w:r>
          </w:p>
          <w:p w:rsidR="00840ADF" w:rsidRPr="7FAA0D08" w:rsidP="000A64D9" w14:paraId="57B82FDF" w14:textId="6FFF8CD7">
            <w:pPr>
              <w:ind w:left="115"/>
              <w:rPr>
                <w:sz w:val="24"/>
                <w:szCs w:val="24"/>
                <w:lang w:bidi="ar-SA"/>
              </w:rPr>
            </w:pPr>
            <w:r w:rsidRPr="00C90495">
              <w:rPr>
                <w:sz w:val="24"/>
                <w:lang w:bidi="ar-SA"/>
              </w:rPr>
              <w:t xml:space="preserve">Enter None if no written </w:t>
            </w:r>
            <w:r w:rsidRPr="00C90495">
              <w:rPr>
                <w:spacing w:val="-2"/>
                <w:sz w:val="24"/>
                <w:lang w:bidi="ar-SA"/>
              </w:rPr>
              <w:t>notification</w:t>
            </w:r>
            <w:r w:rsidRPr="00C90495">
              <w:rPr>
                <w:spacing w:val="-9"/>
                <w:sz w:val="24"/>
                <w:lang w:bidi="ar-SA"/>
              </w:rPr>
              <w:t xml:space="preserve"> </w:t>
            </w:r>
            <w:r w:rsidRPr="00C90495">
              <w:rPr>
                <w:spacing w:val="-2"/>
                <w:sz w:val="24"/>
                <w:lang w:bidi="ar-SA"/>
              </w:rPr>
              <w:t>was</w:t>
            </w:r>
            <w:r w:rsidRPr="00C90495">
              <w:rPr>
                <w:spacing w:val="-10"/>
                <w:sz w:val="24"/>
                <w:lang w:bidi="ar-SA"/>
              </w:rPr>
              <w:t xml:space="preserve"> </w:t>
            </w:r>
            <w:r w:rsidRPr="00C90495">
              <w:rPr>
                <w:spacing w:val="-2"/>
                <w:sz w:val="24"/>
                <w:lang w:bidi="ar-SA"/>
              </w:rPr>
              <w:t>provided.</w:t>
            </w:r>
          </w:p>
        </w:tc>
      </w:tr>
      <w:tr w14:paraId="50109D59" w14:textId="77777777" w:rsidTr="0EEF72D5">
        <w:tblPrEx>
          <w:tblW w:w="5000" w:type="pct"/>
          <w:jc w:val="center"/>
          <w:tblCellMar>
            <w:left w:w="0" w:type="dxa"/>
            <w:right w:w="0" w:type="dxa"/>
          </w:tblCellMar>
          <w:tblLook w:val="01E0"/>
        </w:tblPrEx>
        <w:trPr>
          <w:cantSplit/>
          <w:trHeight w:val="58"/>
          <w:jc w:val="center"/>
        </w:trPr>
        <w:tc>
          <w:tcPr>
            <w:tcW w:w="460" w:type="pct"/>
          </w:tcPr>
          <w:p w:rsidR="00840ADF" w:rsidRPr="000A64D9" w:rsidP="000A64D9" w14:paraId="5DFCE565" w14:textId="5499CE4C">
            <w:pPr>
              <w:ind w:left="115"/>
              <w:rPr>
                <w:spacing w:val="-2"/>
                <w:sz w:val="24"/>
                <w:lang w:bidi="ar-SA"/>
              </w:rPr>
            </w:pPr>
            <w:r w:rsidRPr="000A64D9">
              <w:rPr>
                <w:spacing w:val="-2"/>
                <w:sz w:val="24"/>
                <w:lang w:bidi="ar-SA"/>
              </w:rPr>
              <w:t>Q</w:t>
            </w:r>
          </w:p>
        </w:tc>
        <w:tc>
          <w:tcPr>
            <w:tcW w:w="1367" w:type="pct"/>
          </w:tcPr>
          <w:p w:rsidR="00840ADF" w:rsidRPr="00C90495" w:rsidP="000A64D9" w14:paraId="49F93805" w14:textId="2B8C24C2">
            <w:pPr>
              <w:ind w:left="115"/>
              <w:rPr>
                <w:spacing w:val="-2"/>
                <w:sz w:val="24"/>
                <w:lang w:bidi="ar-SA"/>
              </w:rPr>
            </w:pPr>
            <w:r w:rsidRPr="00C90495">
              <w:rPr>
                <w:spacing w:val="-2"/>
                <w:sz w:val="24"/>
                <w:lang w:bidi="ar-SA"/>
              </w:rPr>
              <w:t>Date</w:t>
            </w:r>
            <w:r w:rsidRPr="000A64D9">
              <w:rPr>
                <w:spacing w:val="-2"/>
                <w:sz w:val="24"/>
                <w:lang w:bidi="ar-SA"/>
              </w:rPr>
              <w:t xml:space="preserve"> </w:t>
            </w:r>
            <w:r w:rsidRPr="00C90495">
              <w:rPr>
                <w:spacing w:val="-2"/>
                <w:sz w:val="24"/>
                <w:lang w:bidi="ar-SA"/>
              </w:rPr>
              <w:t>written</w:t>
            </w:r>
            <w:r w:rsidRPr="000A64D9">
              <w:rPr>
                <w:spacing w:val="-2"/>
                <w:sz w:val="24"/>
                <w:lang w:bidi="ar-SA"/>
              </w:rPr>
              <w:t xml:space="preserve"> </w:t>
            </w:r>
            <w:r w:rsidRPr="00C90495">
              <w:rPr>
                <w:spacing w:val="-2"/>
                <w:sz w:val="24"/>
                <w:lang w:bidi="ar-SA"/>
              </w:rPr>
              <w:t xml:space="preserve">notification </w:t>
            </w:r>
            <w:r w:rsidRPr="000A64D9">
              <w:rPr>
                <w:spacing w:val="-2"/>
                <w:sz w:val="24"/>
                <w:lang w:bidi="ar-SA"/>
              </w:rPr>
              <w:t>provided to provider</w:t>
            </w:r>
          </w:p>
        </w:tc>
        <w:tc>
          <w:tcPr>
            <w:tcW w:w="3173" w:type="pct"/>
          </w:tcPr>
          <w:p w:rsidR="00840ADF" w:rsidP="000A64D9" w14:paraId="6FF152E6" w14:textId="77777777">
            <w:pPr>
              <w:spacing w:after="120"/>
              <w:ind w:left="115"/>
              <w:rPr>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written</w:t>
            </w:r>
            <w:r w:rsidRPr="7FAA0D08">
              <w:rPr>
                <w:spacing w:val="-15"/>
                <w:sz w:val="24"/>
                <w:szCs w:val="24"/>
                <w:lang w:bidi="ar-SA"/>
              </w:rPr>
              <w:t xml:space="preserve"> </w:t>
            </w:r>
            <w:r w:rsidRPr="7FAA0D08">
              <w:rPr>
                <w:sz w:val="24"/>
                <w:szCs w:val="24"/>
                <w:lang w:bidi="ar-SA"/>
              </w:rPr>
              <w:t>notification was</w:t>
            </w:r>
            <w:r w:rsidRPr="7FAA0D08">
              <w:rPr>
                <w:spacing w:val="-6"/>
                <w:sz w:val="24"/>
                <w:szCs w:val="24"/>
                <w:lang w:bidi="ar-SA"/>
              </w:rPr>
              <w:t xml:space="preserve"> </w:t>
            </w:r>
            <w:r w:rsidRPr="7FAA0D08">
              <w:rPr>
                <w:sz w:val="24"/>
                <w:szCs w:val="24"/>
                <w:lang w:bidi="ar-SA"/>
              </w:rPr>
              <w:t>provided</w:t>
            </w:r>
            <w:r w:rsidRPr="7FAA0D08">
              <w:rPr>
                <w:spacing w:val="-6"/>
                <w:sz w:val="24"/>
                <w:szCs w:val="24"/>
                <w:lang w:bidi="ar-SA"/>
              </w:rPr>
              <w:t xml:space="preserve"> </w:t>
            </w:r>
            <w:r w:rsidRPr="7FAA0D08">
              <w:rPr>
                <w:sz w:val="24"/>
                <w:szCs w:val="24"/>
                <w:lang w:bidi="ar-SA"/>
              </w:rPr>
              <w:t>to</w:t>
            </w:r>
            <w:r w:rsidRPr="7FAA0D08">
              <w:rPr>
                <w:spacing w:val="-6"/>
                <w:sz w:val="24"/>
                <w:szCs w:val="24"/>
                <w:lang w:bidi="ar-SA"/>
              </w:rPr>
              <w:t xml:space="preserve"> </w:t>
            </w:r>
            <w:r w:rsidRPr="7FAA0D08">
              <w:rPr>
                <w:sz w:val="24"/>
                <w:szCs w:val="24"/>
                <w:lang w:bidi="ar-SA"/>
              </w:rPr>
              <w:t>provider.</w:t>
            </w:r>
            <w:r w:rsidRPr="7FAA0D08">
              <w:rPr>
                <w:spacing w:val="-6"/>
                <w:sz w:val="24"/>
                <w:szCs w:val="24"/>
                <w:lang w:bidi="ar-SA"/>
              </w:rPr>
              <w:t xml:space="preserve"> </w:t>
            </w:r>
            <w:r w:rsidRPr="7FAA0D08">
              <w:rPr>
                <w:sz w:val="24"/>
                <w:szCs w:val="24"/>
                <w:lang w:bidi="ar-SA"/>
              </w:rPr>
              <w:t>Do</w:t>
            </w:r>
            <w:r w:rsidRPr="7FAA0D08">
              <w:rPr>
                <w:spacing w:val="-6"/>
                <w:sz w:val="24"/>
                <w:szCs w:val="24"/>
                <w:lang w:bidi="ar-SA"/>
              </w:rPr>
              <w:t xml:space="preserve"> </w:t>
            </w:r>
            <w:r w:rsidRPr="7FAA0D08">
              <w:rPr>
                <w:sz w:val="24"/>
                <w:szCs w:val="24"/>
                <w:lang w:bidi="ar-SA"/>
              </w:rPr>
              <w:t>not enter</w:t>
            </w:r>
            <w:r w:rsidRPr="7FAA0D08">
              <w:rPr>
                <w:spacing w:val="-12"/>
                <w:sz w:val="24"/>
                <w:szCs w:val="24"/>
                <w:lang w:bidi="ar-SA"/>
              </w:rPr>
              <w:t xml:space="preserve"> </w:t>
            </w:r>
            <w:r w:rsidRPr="7FAA0D08">
              <w:rPr>
                <w:sz w:val="24"/>
                <w:szCs w:val="24"/>
                <w:lang w:bidi="ar-SA"/>
              </w:rPr>
              <w:t>the</w:t>
            </w:r>
            <w:r w:rsidRPr="7FAA0D08">
              <w:rPr>
                <w:spacing w:val="-12"/>
                <w:sz w:val="24"/>
                <w:szCs w:val="24"/>
                <w:lang w:bidi="ar-SA"/>
              </w:rPr>
              <w:t xml:space="preserve"> </w:t>
            </w:r>
            <w:r w:rsidRPr="7FAA0D08">
              <w:rPr>
                <w:sz w:val="24"/>
                <w:szCs w:val="24"/>
                <w:lang w:bidi="ar-SA"/>
              </w:rPr>
              <w:t>date</w:t>
            </w:r>
            <w:r w:rsidRPr="7FAA0D08">
              <w:rPr>
                <w:spacing w:val="-10"/>
                <w:sz w:val="24"/>
                <w:szCs w:val="24"/>
                <w:lang w:bidi="ar-SA"/>
              </w:rPr>
              <w:t xml:space="preserve"> </w:t>
            </w:r>
            <w:r w:rsidRPr="7FAA0D08">
              <w:rPr>
                <w:sz w:val="24"/>
                <w:szCs w:val="24"/>
                <w:lang w:bidi="ar-SA"/>
              </w:rPr>
              <w:t>a</w:t>
            </w:r>
            <w:r w:rsidRPr="7FAA0D08">
              <w:rPr>
                <w:spacing w:val="-12"/>
                <w:sz w:val="24"/>
                <w:szCs w:val="24"/>
                <w:lang w:bidi="ar-SA"/>
              </w:rPr>
              <w:t xml:space="preserve"> </w:t>
            </w:r>
            <w:r w:rsidRPr="7FAA0D08">
              <w:rPr>
                <w:sz w:val="24"/>
                <w:szCs w:val="24"/>
                <w:lang w:bidi="ar-SA"/>
              </w:rPr>
              <w:t>letter</w:t>
            </w:r>
            <w:r w:rsidRPr="7FAA0D08">
              <w:rPr>
                <w:spacing w:val="-12"/>
                <w:sz w:val="24"/>
                <w:szCs w:val="24"/>
                <w:lang w:bidi="ar-SA"/>
              </w:rPr>
              <w:t xml:space="preserve"> </w:t>
            </w:r>
            <w:r w:rsidRPr="7FAA0D08">
              <w:rPr>
                <w:sz w:val="24"/>
                <w:szCs w:val="24"/>
                <w:lang w:bidi="ar-SA"/>
              </w:rPr>
              <w:t>is</w:t>
            </w:r>
            <w:r w:rsidRPr="7FAA0D08">
              <w:rPr>
                <w:spacing w:val="-10"/>
                <w:sz w:val="24"/>
                <w:szCs w:val="24"/>
                <w:lang w:bidi="ar-SA"/>
              </w:rPr>
              <w:t xml:space="preserve"> </w:t>
            </w:r>
            <w:r w:rsidRPr="7FAA0D08">
              <w:rPr>
                <w:sz w:val="24"/>
                <w:szCs w:val="24"/>
                <w:lang w:bidi="ar-SA"/>
              </w:rPr>
              <w:t>generated or printed.</w:t>
            </w:r>
          </w:p>
          <w:p w:rsidR="00840ADF" w:rsidRPr="7FAA0D08" w:rsidP="000A64D9" w14:paraId="78E6F9F8" w14:textId="157CCDD6">
            <w:pPr>
              <w:ind w:left="115"/>
              <w:rPr>
                <w:sz w:val="24"/>
                <w:szCs w:val="24"/>
                <w:lang w:bidi="ar-SA"/>
              </w:rPr>
            </w:pPr>
            <w:r w:rsidRPr="00C90495">
              <w:rPr>
                <w:sz w:val="24"/>
                <w:lang w:bidi="ar-SA"/>
              </w:rPr>
              <w:t>Enter None if no written notification</w:t>
            </w:r>
            <w:r w:rsidRPr="00C90495">
              <w:rPr>
                <w:spacing w:val="-15"/>
                <w:sz w:val="24"/>
                <w:lang w:bidi="ar-SA"/>
              </w:rPr>
              <w:t xml:space="preserve"> </w:t>
            </w:r>
            <w:r w:rsidRPr="00C90495">
              <w:rPr>
                <w:sz w:val="24"/>
                <w:lang w:bidi="ar-SA"/>
              </w:rPr>
              <w:t>was</w:t>
            </w:r>
            <w:r w:rsidRPr="00C90495">
              <w:rPr>
                <w:spacing w:val="-15"/>
                <w:sz w:val="24"/>
                <w:lang w:bidi="ar-SA"/>
              </w:rPr>
              <w:t xml:space="preserve"> </w:t>
            </w:r>
            <w:r w:rsidRPr="00C90495">
              <w:rPr>
                <w:sz w:val="24"/>
                <w:lang w:bidi="ar-SA"/>
              </w:rPr>
              <w:t>provided</w:t>
            </w:r>
            <w:r w:rsidRPr="00C90495">
              <w:rPr>
                <w:spacing w:val="-15"/>
                <w:sz w:val="24"/>
                <w:lang w:bidi="ar-SA"/>
              </w:rPr>
              <w:t xml:space="preserve"> </w:t>
            </w:r>
            <w:r w:rsidRPr="00C90495">
              <w:rPr>
                <w:sz w:val="24"/>
                <w:lang w:bidi="ar-SA"/>
              </w:rPr>
              <w:t>or</w:t>
            </w:r>
            <w:r w:rsidRPr="00C90495">
              <w:rPr>
                <w:spacing w:val="-15"/>
                <w:sz w:val="24"/>
                <w:lang w:bidi="ar-SA"/>
              </w:rPr>
              <w:t xml:space="preserve"> </w:t>
            </w:r>
            <w:r w:rsidRPr="00C90495">
              <w:rPr>
                <w:sz w:val="24"/>
                <w:lang w:bidi="ar-SA"/>
              </w:rPr>
              <w:t>if</w:t>
            </w:r>
            <w:r w:rsidRPr="00C90495">
              <w:rPr>
                <w:spacing w:val="-15"/>
                <w:sz w:val="24"/>
                <w:lang w:bidi="ar-SA"/>
              </w:rPr>
              <w:t xml:space="preserve"> </w:t>
            </w:r>
            <w:r w:rsidRPr="00C90495">
              <w:rPr>
                <w:sz w:val="24"/>
                <w:lang w:bidi="ar-SA"/>
              </w:rPr>
              <w:t>the enrollee submitted the request.</w:t>
            </w:r>
          </w:p>
        </w:tc>
      </w:tr>
      <w:tr w14:paraId="23BD9B2F"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5513FB31" w14:textId="61CD2E2A">
            <w:pPr>
              <w:ind w:left="115"/>
              <w:rPr>
                <w:spacing w:val="-2"/>
                <w:sz w:val="24"/>
                <w:lang w:bidi="ar-SA"/>
              </w:rPr>
            </w:pPr>
            <w:r w:rsidRPr="000A64D9">
              <w:rPr>
                <w:spacing w:val="-2"/>
                <w:sz w:val="24"/>
                <w:lang w:bidi="ar-SA"/>
              </w:rPr>
              <w:t>R</w:t>
            </w:r>
          </w:p>
        </w:tc>
        <w:tc>
          <w:tcPr>
            <w:tcW w:w="1367" w:type="pct"/>
          </w:tcPr>
          <w:p w:rsidR="00840ADF" w:rsidRPr="00C90495" w:rsidP="000A64D9" w14:paraId="7A9872C5" w14:textId="1770F8FF">
            <w:pPr>
              <w:ind w:left="115"/>
              <w:rPr>
                <w:spacing w:val="-2"/>
                <w:sz w:val="24"/>
                <w:lang w:bidi="ar-SA"/>
              </w:rPr>
            </w:pPr>
            <w:r w:rsidRPr="000A64D9">
              <w:rPr>
                <w:spacing w:val="-2"/>
                <w:sz w:val="24"/>
                <w:lang w:bidi="ar-SA"/>
              </w:rPr>
              <w:t>Date forwarded to IRE</w:t>
            </w:r>
          </w:p>
        </w:tc>
        <w:tc>
          <w:tcPr>
            <w:tcW w:w="3173" w:type="pct"/>
          </w:tcPr>
          <w:p w:rsidR="00840ADF" w:rsidP="000A64D9" w14:paraId="1AE9B18C" w14:textId="77777777">
            <w:pPr>
              <w:spacing w:after="120"/>
              <w:ind w:left="115"/>
              <w:rPr>
                <w:sz w:val="24"/>
                <w:szCs w:val="24"/>
                <w:lang w:bidi="ar-SA"/>
              </w:rPr>
            </w:pPr>
            <w:r w:rsidRPr="7FAA0D08">
              <w:rPr>
                <w:sz w:val="24"/>
                <w:szCs w:val="24"/>
                <w:lang w:bidi="ar-SA"/>
              </w:rPr>
              <w:t>Enter the date the reconsideration request was forwarded</w:t>
            </w:r>
            <w:r w:rsidRPr="7FAA0D08">
              <w:rPr>
                <w:spacing w:val="-15"/>
                <w:sz w:val="24"/>
                <w:szCs w:val="24"/>
                <w:lang w:bidi="ar-SA"/>
              </w:rPr>
              <w:t xml:space="preserve"> </w:t>
            </w:r>
            <w:r w:rsidRPr="7FAA0D08">
              <w:rPr>
                <w:sz w:val="24"/>
                <w:szCs w:val="24"/>
                <w:lang w:bidi="ar-SA"/>
              </w:rPr>
              <w:t>to</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IRE.</w:t>
            </w:r>
          </w:p>
          <w:p w:rsidR="00840ADF" w:rsidRPr="7FAA0D08" w:rsidP="000A64D9" w14:paraId="4577E5F4" w14:textId="1FB5C23F">
            <w:pPr>
              <w:ind w:left="115"/>
              <w:rPr>
                <w:sz w:val="24"/>
                <w:szCs w:val="24"/>
                <w:lang w:bidi="ar-SA"/>
              </w:rPr>
            </w:pPr>
            <w:r w:rsidRPr="00C90495">
              <w:rPr>
                <w:sz w:val="24"/>
                <w:lang w:bidi="ar-SA"/>
              </w:rPr>
              <w:t>Enter None for organization determination requests, or if the</w:t>
            </w:r>
            <w:r w:rsidRPr="00C90495">
              <w:rPr>
                <w:spacing w:val="-15"/>
                <w:sz w:val="24"/>
                <w:lang w:bidi="ar-SA"/>
              </w:rPr>
              <w:t xml:space="preserve"> </w:t>
            </w:r>
            <w:r w:rsidRPr="00C90495">
              <w:rPr>
                <w:sz w:val="24"/>
                <w:lang w:bidi="ar-SA"/>
              </w:rPr>
              <w:t>reconsideration</w:t>
            </w:r>
            <w:r w:rsidRPr="00C90495">
              <w:rPr>
                <w:spacing w:val="-15"/>
                <w:sz w:val="24"/>
                <w:lang w:bidi="ar-SA"/>
              </w:rPr>
              <w:t xml:space="preserve"> </w:t>
            </w:r>
            <w:r w:rsidRPr="00C90495">
              <w:rPr>
                <w:sz w:val="24"/>
                <w:lang w:bidi="ar-SA"/>
              </w:rPr>
              <w:t>request</w:t>
            </w:r>
            <w:r w:rsidRPr="00C90495">
              <w:rPr>
                <w:spacing w:val="-15"/>
                <w:sz w:val="24"/>
                <w:lang w:bidi="ar-SA"/>
              </w:rPr>
              <w:t xml:space="preserve"> </w:t>
            </w:r>
            <w:r w:rsidRPr="00C90495">
              <w:rPr>
                <w:sz w:val="24"/>
                <w:lang w:bidi="ar-SA"/>
              </w:rPr>
              <w:t>was approved, dismissed, or not forwarded to the IRE.</w:t>
            </w:r>
          </w:p>
        </w:tc>
      </w:tr>
      <w:tr w14:paraId="7EE2280F"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4BE7F8D8" w14:textId="56840F8C">
            <w:pPr>
              <w:ind w:left="115"/>
              <w:rPr>
                <w:spacing w:val="-2"/>
                <w:sz w:val="24"/>
                <w:lang w:bidi="ar-SA"/>
              </w:rPr>
            </w:pPr>
            <w:r w:rsidRPr="000A64D9">
              <w:rPr>
                <w:spacing w:val="-2"/>
                <w:sz w:val="24"/>
                <w:lang w:bidi="ar-SA"/>
              </w:rPr>
              <w:t>S</w:t>
            </w:r>
          </w:p>
        </w:tc>
        <w:tc>
          <w:tcPr>
            <w:tcW w:w="1367" w:type="pct"/>
          </w:tcPr>
          <w:p w:rsidR="00840ADF" w:rsidRPr="000A64D9" w:rsidP="000A64D9" w14:paraId="1D42570E" w14:textId="235553FD">
            <w:pPr>
              <w:ind w:left="115"/>
              <w:rPr>
                <w:spacing w:val="-2"/>
                <w:sz w:val="24"/>
                <w:lang w:bidi="ar-SA"/>
              </w:rPr>
            </w:pPr>
            <w:r w:rsidRPr="000A64D9">
              <w:rPr>
                <w:spacing w:val="-2"/>
                <w:sz w:val="24"/>
                <w:lang w:bidi="ar-SA"/>
              </w:rPr>
              <w:t>Who made</w:t>
            </w:r>
            <w:r w:rsidRPr="00C90495">
              <w:rPr>
                <w:spacing w:val="-2"/>
                <w:sz w:val="24"/>
                <w:lang w:bidi="ar-SA"/>
              </w:rPr>
              <w:t xml:space="preserve"> </w:t>
            </w:r>
            <w:r w:rsidRPr="000A64D9">
              <w:rPr>
                <w:spacing w:val="-2"/>
                <w:sz w:val="24"/>
                <w:lang w:bidi="ar-SA"/>
              </w:rPr>
              <w:t xml:space="preserve">the </w:t>
            </w:r>
            <w:r w:rsidRPr="00C90495">
              <w:rPr>
                <w:spacing w:val="-2"/>
                <w:sz w:val="24"/>
                <w:lang w:bidi="ar-SA"/>
              </w:rPr>
              <w:t>request?</w:t>
            </w:r>
          </w:p>
        </w:tc>
        <w:tc>
          <w:tcPr>
            <w:tcW w:w="3173" w:type="pct"/>
          </w:tcPr>
          <w:p w:rsidR="00840ADF" w:rsidRPr="00C90495" w:rsidP="000A64D9" w14:paraId="1B83DA7E" w14:textId="77777777">
            <w:pPr>
              <w:spacing w:after="60"/>
              <w:ind w:left="115"/>
              <w:rPr>
                <w:sz w:val="24"/>
                <w:lang w:bidi="ar-SA"/>
              </w:rPr>
            </w:pPr>
            <w:r w:rsidRPr="00C90495">
              <w:rPr>
                <w:sz w:val="24"/>
                <w:lang w:bidi="ar-SA"/>
              </w:rPr>
              <w:t>Enter</w:t>
            </w:r>
            <w:r w:rsidRPr="00C90495">
              <w:rPr>
                <w:spacing w:val="-3"/>
                <w:sz w:val="24"/>
                <w:lang w:bidi="ar-SA"/>
              </w:rPr>
              <w:t xml:space="preserve"> </w:t>
            </w:r>
            <w:r w:rsidRPr="00C90495">
              <w:rPr>
                <w:sz w:val="24"/>
                <w:lang w:bidi="ar-SA"/>
              </w:rPr>
              <w:t>who made</w:t>
            </w:r>
            <w:r w:rsidRPr="00C90495">
              <w:rPr>
                <w:spacing w:val="-4"/>
                <w:sz w:val="24"/>
                <w:lang w:bidi="ar-SA"/>
              </w:rPr>
              <w:t xml:space="preserve"> </w:t>
            </w:r>
            <w:r w:rsidRPr="00C90495">
              <w:rPr>
                <w:sz w:val="24"/>
                <w:lang w:bidi="ar-SA"/>
              </w:rPr>
              <w:t xml:space="preserve">the </w:t>
            </w:r>
            <w:r w:rsidRPr="00C90495">
              <w:rPr>
                <w:spacing w:val="-2"/>
                <w:sz w:val="24"/>
                <w:lang w:bidi="ar-SA"/>
              </w:rPr>
              <w:t>request:</w:t>
            </w:r>
          </w:p>
          <w:p w:rsidR="00840ADF" w:rsidRPr="00C90495" w:rsidP="0077558C" w14:paraId="2C61D57D" w14:textId="77777777">
            <w:pPr>
              <w:numPr>
                <w:ilvl w:val="0"/>
                <w:numId w:val="22"/>
              </w:numPr>
              <w:ind w:left="403" w:hanging="288"/>
              <w:rPr>
                <w:sz w:val="24"/>
                <w:lang w:bidi="ar-SA"/>
              </w:rPr>
            </w:pPr>
            <w:r w:rsidRPr="00C90495">
              <w:rPr>
                <w:sz w:val="24"/>
                <w:lang w:bidi="ar-SA"/>
              </w:rPr>
              <w:t>E</w:t>
            </w:r>
            <w:r w:rsidRPr="000A6177">
              <w:rPr>
                <w:sz w:val="24"/>
                <w:lang w:bidi="ar-SA"/>
              </w:rPr>
              <w:t xml:space="preserve"> </w:t>
            </w:r>
            <w:r w:rsidRPr="00C90495">
              <w:rPr>
                <w:sz w:val="24"/>
                <w:lang w:bidi="ar-SA"/>
              </w:rPr>
              <w:t>for</w:t>
            </w:r>
            <w:r w:rsidRPr="000A6177">
              <w:rPr>
                <w:sz w:val="24"/>
                <w:lang w:bidi="ar-SA"/>
              </w:rPr>
              <w:t xml:space="preserve"> enrollee</w:t>
            </w:r>
          </w:p>
          <w:p w:rsidR="00840ADF" w:rsidRPr="00A811D5" w:rsidP="0077558C" w14:paraId="2C5D2C8F" w14:textId="77777777">
            <w:pPr>
              <w:numPr>
                <w:ilvl w:val="0"/>
                <w:numId w:val="22"/>
              </w:numPr>
              <w:ind w:left="403" w:hanging="288"/>
              <w:rPr>
                <w:sz w:val="24"/>
                <w:lang w:bidi="ar-SA"/>
              </w:rPr>
            </w:pPr>
            <w:r w:rsidRPr="000A6177">
              <w:rPr>
                <w:sz w:val="24"/>
                <w:lang w:bidi="ar-SA"/>
              </w:rPr>
              <w:t>ER for enrollee’s representative or purported representative</w:t>
            </w:r>
          </w:p>
          <w:p w:rsidR="00840ADF" w:rsidRPr="7FAA0D08" w:rsidP="0077558C" w14:paraId="15126CBC" w14:textId="5A7DEF96">
            <w:pPr>
              <w:numPr>
                <w:ilvl w:val="0"/>
                <w:numId w:val="22"/>
              </w:numPr>
              <w:ind w:left="403" w:hanging="288"/>
              <w:rPr>
                <w:sz w:val="24"/>
                <w:szCs w:val="24"/>
                <w:lang w:bidi="ar-SA"/>
              </w:rPr>
            </w:pPr>
            <w:r w:rsidRPr="00C90495">
              <w:rPr>
                <w:sz w:val="24"/>
                <w:lang w:bidi="ar-SA"/>
              </w:rPr>
              <w:t>NCP</w:t>
            </w:r>
            <w:r w:rsidRPr="000A6177">
              <w:rPr>
                <w:sz w:val="24"/>
                <w:lang w:bidi="ar-SA"/>
              </w:rPr>
              <w:t xml:space="preserve"> </w:t>
            </w:r>
            <w:r w:rsidRPr="00C90495">
              <w:rPr>
                <w:sz w:val="24"/>
                <w:lang w:bidi="ar-SA"/>
              </w:rPr>
              <w:t>for</w:t>
            </w:r>
            <w:r w:rsidRPr="000A6177">
              <w:rPr>
                <w:sz w:val="24"/>
                <w:lang w:bidi="ar-SA"/>
              </w:rPr>
              <w:t xml:space="preserve"> </w:t>
            </w:r>
            <w:r w:rsidRPr="00C90495">
              <w:rPr>
                <w:sz w:val="24"/>
                <w:lang w:bidi="ar-SA"/>
              </w:rPr>
              <w:t>requests</w:t>
            </w:r>
            <w:r w:rsidRPr="000A6177">
              <w:rPr>
                <w:sz w:val="24"/>
                <w:lang w:bidi="ar-SA"/>
              </w:rPr>
              <w:t xml:space="preserve"> </w:t>
            </w:r>
            <w:r w:rsidRPr="00C90495">
              <w:rPr>
                <w:sz w:val="24"/>
                <w:lang w:bidi="ar-SA"/>
              </w:rPr>
              <w:t>by</w:t>
            </w:r>
            <w:r w:rsidRPr="000A6177">
              <w:rPr>
                <w:sz w:val="24"/>
                <w:lang w:bidi="ar-SA"/>
              </w:rPr>
              <w:t xml:space="preserve"> </w:t>
            </w:r>
            <w:r w:rsidRPr="00C90495">
              <w:rPr>
                <w:sz w:val="24"/>
                <w:lang w:bidi="ar-SA"/>
              </w:rPr>
              <w:t>a</w:t>
            </w:r>
            <w:r w:rsidRPr="000A6177">
              <w:rPr>
                <w:sz w:val="24"/>
                <w:lang w:bidi="ar-SA"/>
              </w:rPr>
              <w:t xml:space="preserve"> </w:t>
            </w:r>
            <w:r w:rsidRPr="00C90495">
              <w:rPr>
                <w:sz w:val="24"/>
                <w:lang w:bidi="ar-SA"/>
              </w:rPr>
              <w:t xml:space="preserve">non- </w:t>
            </w:r>
            <w:r w:rsidRPr="000A6177">
              <w:rPr>
                <w:sz w:val="24"/>
                <w:lang w:bidi="ar-SA"/>
              </w:rPr>
              <w:t>contract provider/pharmacy</w:t>
            </w:r>
          </w:p>
        </w:tc>
      </w:tr>
      <w:tr w14:paraId="09E4AB6B" w14:textId="77777777" w:rsidTr="0EEF72D5">
        <w:tblPrEx>
          <w:tblW w:w="5000" w:type="pct"/>
          <w:jc w:val="center"/>
          <w:tblCellMar>
            <w:left w:w="0" w:type="dxa"/>
            <w:right w:w="0" w:type="dxa"/>
          </w:tblCellMar>
          <w:tblLook w:val="01E0"/>
        </w:tblPrEx>
        <w:trPr>
          <w:trHeight w:val="58"/>
          <w:jc w:val="center"/>
        </w:trPr>
        <w:tc>
          <w:tcPr>
            <w:tcW w:w="460" w:type="pct"/>
          </w:tcPr>
          <w:p w:rsidR="00840ADF" w:rsidRPr="000A64D9" w:rsidP="000A64D9" w14:paraId="6759ED5F" w14:textId="5580A2AA">
            <w:pPr>
              <w:ind w:left="115"/>
              <w:rPr>
                <w:spacing w:val="-2"/>
                <w:sz w:val="24"/>
                <w:lang w:bidi="ar-SA"/>
              </w:rPr>
            </w:pPr>
            <w:r w:rsidRPr="000A64D9">
              <w:rPr>
                <w:spacing w:val="-2"/>
                <w:sz w:val="24"/>
                <w:lang w:bidi="ar-SA"/>
              </w:rPr>
              <w:t>T</w:t>
            </w:r>
          </w:p>
        </w:tc>
        <w:tc>
          <w:tcPr>
            <w:tcW w:w="1367" w:type="pct"/>
          </w:tcPr>
          <w:p w:rsidR="00840ADF" w:rsidRPr="000A64D9" w:rsidP="000A64D9" w14:paraId="7FF439C3" w14:textId="42ED3EAE">
            <w:pPr>
              <w:ind w:left="115"/>
              <w:rPr>
                <w:spacing w:val="-2"/>
                <w:sz w:val="24"/>
                <w:lang w:bidi="ar-SA"/>
              </w:rPr>
            </w:pPr>
            <w:r w:rsidRPr="000A64D9">
              <w:rPr>
                <w:spacing w:val="-2"/>
                <w:sz w:val="24"/>
                <w:lang w:bidi="ar-SA"/>
              </w:rPr>
              <w:t xml:space="preserve">Issue description and type of </w:t>
            </w:r>
            <w:r w:rsidRPr="00C90495">
              <w:rPr>
                <w:spacing w:val="-2"/>
                <w:sz w:val="24"/>
                <w:lang w:bidi="ar-SA"/>
              </w:rPr>
              <w:t>service</w:t>
            </w:r>
          </w:p>
        </w:tc>
        <w:tc>
          <w:tcPr>
            <w:tcW w:w="3173" w:type="pct"/>
          </w:tcPr>
          <w:p w:rsidR="00840ADF" w:rsidRPr="00C90495" w:rsidP="000A64D9" w14:paraId="228A7AC5" w14:textId="77777777">
            <w:pPr>
              <w:spacing w:after="120"/>
              <w:ind w:left="130"/>
              <w:rPr>
                <w:sz w:val="24"/>
                <w:lang w:bidi="ar-SA"/>
              </w:rPr>
            </w:pPr>
            <w:r w:rsidRPr="00C90495">
              <w:rPr>
                <w:sz w:val="24"/>
                <w:lang w:bidi="ar-SA"/>
              </w:rPr>
              <w:t xml:space="preserve">Provide a description of the service or item requested and why it was requested (if known). For denials, also provide an explanation of </w:t>
            </w:r>
            <w:r w:rsidRPr="00C90495">
              <w:rPr>
                <w:spacing w:val="-2"/>
                <w:sz w:val="24"/>
                <w:lang w:bidi="ar-SA"/>
              </w:rPr>
              <w:t>why</w:t>
            </w:r>
            <w:r w:rsidRPr="00C90495">
              <w:rPr>
                <w:spacing w:val="-11"/>
                <w:sz w:val="24"/>
                <w:lang w:bidi="ar-SA"/>
              </w:rPr>
              <w:t xml:space="preserve"> </w:t>
            </w:r>
            <w:r w:rsidRPr="00C90495">
              <w:rPr>
                <w:spacing w:val="-2"/>
                <w:sz w:val="24"/>
                <w:lang w:bidi="ar-SA"/>
              </w:rPr>
              <w:t>the</w:t>
            </w:r>
            <w:r w:rsidRPr="00C90495">
              <w:rPr>
                <w:spacing w:val="-9"/>
                <w:sz w:val="24"/>
                <w:lang w:bidi="ar-SA"/>
              </w:rPr>
              <w:t xml:space="preserve"> </w:t>
            </w:r>
            <w:r w:rsidRPr="00C90495">
              <w:rPr>
                <w:spacing w:val="-2"/>
                <w:sz w:val="24"/>
                <w:lang w:bidi="ar-SA"/>
              </w:rPr>
              <w:t>payment</w:t>
            </w:r>
            <w:r w:rsidRPr="00C90495">
              <w:rPr>
                <w:spacing w:val="-8"/>
                <w:sz w:val="24"/>
                <w:lang w:bidi="ar-SA"/>
              </w:rPr>
              <w:t xml:space="preserve"> </w:t>
            </w:r>
            <w:r w:rsidRPr="00C90495">
              <w:rPr>
                <w:spacing w:val="-2"/>
                <w:sz w:val="24"/>
                <w:lang w:bidi="ar-SA"/>
              </w:rPr>
              <w:t xml:space="preserve">organization </w:t>
            </w:r>
            <w:r w:rsidRPr="00C90495">
              <w:rPr>
                <w:sz w:val="24"/>
                <w:lang w:bidi="ar-SA"/>
              </w:rPr>
              <w:t xml:space="preserve">determination or payment reconsideration request was </w:t>
            </w:r>
            <w:r w:rsidRPr="00C90495">
              <w:rPr>
                <w:spacing w:val="-2"/>
                <w:sz w:val="24"/>
                <w:lang w:bidi="ar-SA"/>
              </w:rPr>
              <w:t>denied.</w:t>
            </w:r>
          </w:p>
          <w:p w:rsidR="00840ADF" w:rsidRPr="00C90495" w:rsidP="000A64D9" w14:paraId="5758EF64" w14:textId="35949E13">
            <w:pPr>
              <w:ind w:left="130"/>
              <w:rPr>
                <w:sz w:val="24"/>
                <w:lang w:bidi="ar-SA"/>
              </w:rPr>
            </w:pPr>
            <w:r w:rsidRPr="00C90495">
              <w:rPr>
                <w:spacing w:val="-2"/>
                <w:sz w:val="24"/>
                <w:lang w:bidi="ar-SA"/>
              </w:rPr>
              <w:t>For</w:t>
            </w:r>
            <w:r w:rsidRPr="00C90495">
              <w:rPr>
                <w:spacing w:val="-11"/>
                <w:sz w:val="24"/>
                <w:lang w:bidi="ar-SA"/>
              </w:rPr>
              <w:t xml:space="preserve"> </w:t>
            </w:r>
            <w:r w:rsidRPr="00C90495">
              <w:rPr>
                <w:spacing w:val="-2"/>
                <w:sz w:val="24"/>
                <w:lang w:bidi="ar-SA"/>
              </w:rPr>
              <w:t>dismissed</w:t>
            </w:r>
            <w:r w:rsidRPr="00C90495">
              <w:rPr>
                <w:spacing w:val="-7"/>
                <w:sz w:val="24"/>
                <w:lang w:bidi="ar-SA"/>
              </w:rPr>
              <w:t xml:space="preserve"> </w:t>
            </w:r>
            <w:r w:rsidRPr="00C90495">
              <w:rPr>
                <w:spacing w:val="-2"/>
                <w:sz w:val="24"/>
                <w:lang w:bidi="ar-SA"/>
              </w:rPr>
              <w:t>requests,</w:t>
            </w:r>
            <w:r w:rsidRPr="00C90495">
              <w:rPr>
                <w:spacing w:val="-9"/>
                <w:sz w:val="24"/>
                <w:lang w:bidi="ar-SA"/>
              </w:rPr>
              <w:t xml:space="preserve"> </w:t>
            </w:r>
            <w:r w:rsidRPr="00C90495">
              <w:rPr>
                <w:spacing w:val="-2"/>
                <w:sz w:val="24"/>
                <w:lang w:bidi="ar-SA"/>
              </w:rPr>
              <w:t xml:space="preserve">please </w:t>
            </w:r>
            <w:r w:rsidRPr="00C90495">
              <w:rPr>
                <w:sz w:val="24"/>
                <w:lang w:bidi="ar-SA"/>
              </w:rPr>
              <w:t xml:space="preserve">provide the reason for </w:t>
            </w:r>
            <w:r w:rsidRPr="00C90495">
              <w:rPr>
                <w:spacing w:val="-2"/>
                <w:sz w:val="24"/>
                <w:lang w:bidi="ar-SA"/>
              </w:rPr>
              <w:t>dismissal.</w:t>
            </w:r>
          </w:p>
        </w:tc>
      </w:tr>
      <w:tr w14:paraId="07672317" w14:textId="77777777" w:rsidTr="0EEF72D5">
        <w:tblPrEx>
          <w:tblW w:w="5000" w:type="pct"/>
          <w:jc w:val="center"/>
          <w:tblCellMar>
            <w:left w:w="0" w:type="dxa"/>
            <w:right w:w="0" w:type="dxa"/>
          </w:tblCellMar>
          <w:tblLook w:val="01E0"/>
        </w:tblPrEx>
        <w:trPr>
          <w:trHeight w:val="58"/>
          <w:jc w:val="center"/>
        </w:trPr>
        <w:tc>
          <w:tcPr>
            <w:tcW w:w="460" w:type="pct"/>
          </w:tcPr>
          <w:p w:rsidR="002319C1" w:rsidRPr="000A64D9" w:rsidP="000A64D9" w14:paraId="17154E4D" w14:textId="385CF5DA">
            <w:pPr>
              <w:ind w:left="115"/>
              <w:rPr>
                <w:spacing w:val="-2"/>
                <w:sz w:val="24"/>
                <w:lang w:bidi="ar-SA"/>
              </w:rPr>
            </w:pPr>
            <w:r w:rsidRPr="000A64D9">
              <w:rPr>
                <w:spacing w:val="-2"/>
                <w:sz w:val="24"/>
                <w:lang w:bidi="ar-SA"/>
              </w:rPr>
              <w:t>U</w:t>
            </w:r>
          </w:p>
        </w:tc>
        <w:tc>
          <w:tcPr>
            <w:tcW w:w="1367" w:type="pct"/>
          </w:tcPr>
          <w:p w:rsidR="002319C1" w:rsidRPr="000A64D9" w:rsidP="000A64D9" w14:paraId="27698B48" w14:textId="61506C55">
            <w:pPr>
              <w:ind w:left="115"/>
              <w:rPr>
                <w:spacing w:val="-2"/>
                <w:sz w:val="24"/>
                <w:lang w:bidi="ar-SA"/>
              </w:rPr>
            </w:pPr>
            <w:r w:rsidRPr="000A64D9">
              <w:rPr>
                <w:spacing w:val="-2"/>
                <w:sz w:val="24"/>
                <w:lang w:bidi="ar-SA"/>
              </w:rPr>
              <w:t xml:space="preserve">Was the payment organization determination request denied for lack of medical </w:t>
            </w:r>
            <w:r w:rsidRPr="00C90495">
              <w:rPr>
                <w:spacing w:val="-2"/>
                <w:sz w:val="24"/>
                <w:lang w:bidi="ar-SA"/>
              </w:rPr>
              <w:t>necessity?</w:t>
            </w:r>
          </w:p>
        </w:tc>
        <w:tc>
          <w:tcPr>
            <w:tcW w:w="3173" w:type="pct"/>
          </w:tcPr>
          <w:p w:rsidR="002319C1" w:rsidRPr="00C90495" w:rsidP="000A64D9" w14:paraId="6558E54C" w14:textId="77777777">
            <w:pPr>
              <w:spacing w:after="60"/>
              <w:ind w:left="115"/>
              <w:rPr>
                <w:sz w:val="24"/>
                <w:lang w:bidi="ar-SA"/>
              </w:rPr>
            </w:pPr>
            <w:r w:rsidRPr="00C90495">
              <w:rPr>
                <w:spacing w:val="-2"/>
                <w:sz w:val="24"/>
                <w:lang w:bidi="ar-SA"/>
              </w:rPr>
              <w:t>Enter:</w:t>
            </w:r>
          </w:p>
          <w:p w:rsidR="002319C1" w:rsidRPr="00C90495" w:rsidP="0077558C" w14:paraId="1E618E72" w14:textId="77777777">
            <w:pPr>
              <w:numPr>
                <w:ilvl w:val="0"/>
                <w:numId w:val="22"/>
              </w:numPr>
              <w:ind w:left="403" w:hanging="288"/>
              <w:rPr>
                <w:sz w:val="24"/>
                <w:lang w:bidi="ar-SA"/>
              </w:rPr>
            </w:pPr>
            <w:r w:rsidRPr="00C90495">
              <w:rPr>
                <w:sz w:val="24"/>
                <w:lang w:bidi="ar-SA"/>
              </w:rPr>
              <w:t>Y</w:t>
            </w:r>
            <w:r w:rsidRPr="00C90495">
              <w:rPr>
                <w:spacing w:val="-3"/>
                <w:sz w:val="24"/>
                <w:lang w:bidi="ar-SA"/>
              </w:rPr>
              <w:t xml:space="preserve"> </w:t>
            </w:r>
            <w:r w:rsidRPr="00C90495">
              <w:rPr>
                <w:sz w:val="24"/>
                <w:lang w:bidi="ar-SA"/>
              </w:rPr>
              <w:t>for</w:t>
            </w:r>
            <w:r w:rsidRPr="00C90495">
              <w:rPr>
                <w:spacing w:val="-7"/>
                <w:sz w:val="24"/>
                <w:lang w:bidi="ar-SA"/>
              </w:rPr>
              <w:t xml:space="preserve"> </w:t>
            </w:r>
            <w:r w:rsidRPr="00C90495">
              <w:rPr>
                <w:spacing w:val="-5"/>
                <w:sz w:val="24"/>
                <w:lang w:bidi="ar-SA"/>
              </w:rPr>
              <w:t>Yes</w:t>
            </w:r>
          </w:p>
          <w:p w:rsidR="002319C1" w:rsidRPr="00BB6FCD" w:rsidP="0077558C" w14:paraId="1F3C68DB" w14:textId="77777777">
            <w:pPr>
              <w:numPr>
                <w:ilvl w:val="0"/>
                <w:numId w:val="22"/>
              </w:numPr>
              <w:ind w:left="403" w:hanging="288"/>
              <w:rPr>
                <w:sz w:val="24"/>
                <w:lang w:bidi="ar-SA"/>
              </w:rPr>
            </w:pPr>
            <w:r w:rsidRPr="00C90495">
              <w:rPr>
                <w:sz w:val="24"/>
                <w:lang w:bidi="ar-SA"/>
              </w:rPr>
              <w:t>N</w:t>
            </w:r>
            <w:r w:rsidRPr="000A6177">
              <w:rPr>
                <w:sz w:val="24"/>
                <w:lang w:bidi="ar-SA"/>
              </w:rPr>
              <w:t xml:space="preserve"> </w:t>
            </w:r>
            <w:r w:rsidRPr="00C90495">
              <w:rPr>
                <w:sz w:val="24"/>
                <w:lang w:bidi="ar-SA"/>
              </w:rPr>
              <w:t>for</w:t>
            </w:r>
            <w:r w:rsidRPr="000A6177">
              <w:rPr>
                <w:sz w:val="24"/>
                <w:lang w:bidi="ar-SA"/>
              </w:rPr>
              <w:t xml:space="preserve"> No</w:t>
            </w:r>
          </w:p>
          <w:p w:rsidR="002319C1" w:rsidRPr="00C90495" w:rsidP="0077558C" w14:paraId="1711228C" w14:textId="76A12604">
            <w:pPr>
              <w:numPr>
                <w:ilvl w:val="0"/>
                <w:numId w:val="22"/>
              </w:numPr>
              <w:ind w:left="403" w:hanging="288"/>
              <w:rPr>
                <w:sz w:val="24"/>
                <w:lang w:bidi="ar-SA"/>
              </w:rPr>
            </w:pPr>
            <w:r w:rsidRPr="00C90495">
              <w:rPr>
                <w:sz w:val="24"/>
                <w:lang w:bidi="ar-SA"/>
              </w:rPr>
              <w:t>None</w:t>
            </w:r>
            <w:r w:rsidRPr="000A6177">
              <w:rPr>
                <w:sz w:val="24"/>
                <w:lang w:bidi="ar-SA"/>
              </w:rPr>
              <w:t xml:space="preserve"> </w:t>
            </w:r>
            <w:r w:rsidRPr="00C90495">
              <w:rPr>
                <w:sz w:val="24"/>
                <w:lang w:bidi="ar-SA"/>
              </w:rPr>
              <w:t>if</w:t>
            </w:r>
            <w:r w:rsidRPr="000A6177">
              <w:rPr>
                <w:sz w:val="24"/>
                <w:lang w:bidi="ar-SA"/>
              </w:rPr>
              <w:t xml:space="preserve"> </w:t>
            </w:r>
            <w:r w:rsidRPr="00C90495">
              <w:rPr>
                <w:sz w:val="24"/>
                <w:lang w:bidi="ar-SA"/>
              </w:rPr>
              <w:t>the</w:t>
            </w:r>
            <w:r w:rsidRPr="000A6177">
              <w:rPr>
                <w:sz w:val="24"/>
                <w:lang w:bidi="ar-SA"/>
              </w:rPr>
              <w:t xml:space="preserve"> </w:t>
            </w:r>
            <w:r w:rsidRPr="00C90495">
              <w:rPr>
                <w:sz w:val="24"/>
                <w:lang w:bidi="ar-SA"/>
              </w:rPr>
              <w:t>request</w:t>
            </w:r>
            <w:r w:rsidRPr="000A6177">
              <w:rPr>
                <w:sz w:val="24"/>
                <w:lang w:bidi="ar-SA"/>
              </w:rPr>
              <w:t xml:space="preserve"> </w:t>
            </w:r>
            <w:r w:rsidRPr="00C90495">
              <w:rPr>
                <w:sz w:val="24"/>
                <w:lang w:bidi="ar-SA"/>
              </w:rPr>
              <w:t>was approved</w:t>
            </w:r>
            <w:r w:rsidRPr="000A6177">
              <w:rPr>
                <w:sz w:val="24"/>
                <w:lang w:bidi="ar-SA"/>
              </w:rPr>
              <w:t xml:space="preserve"> </w:t>
            </w:r>
            <w:r w:rsidRPr="00C90495">
              <w:rPr>
                <w:sz w:val="24"/>
                <w:lang w:bidi="ar-SA"/>
              </w:rPr>
              <w:t>or</w:t>
            </w:r>
            <w:r w:rsidRPr="000A6177">
              <w:rPr>
                <w:sz w:val="24"/>
                <w:lang w:bidi="ar-SA"/>
              </w:rPr>
              <w:t xml:space="preserve"> </w:t>
            </w:r>
            <w:r w:rsidRPr="00C90495">
              <w:rPr>
                <w:sz w:val="24"/>
                <w:lang w:bidi="ar-SA"/>
              </w:rPr>
              <w:t>dismissed.</w:t>
            </w:r>
          </w:p>
        </w:tc>
      </w:tr>
    </w:tbl>
    <w:p w:rsidR="002319C1" w14:paraId="540CA006" w14:textId="77777777">
      <w:pPr>
        <w:rPr>
          <w:sz w:val="24"/>
          <w:lang w:bidi="ar-SA"/>
        </w:rPr>
      </w:pPr>
      <w:r>
        <w:rPr>
          <w:sz w:val="24"/>
          <w:lang w:bidi="ar-SA"/>
        </w:rPr>
        <w:br w:type="page"/>
      </w:r>
    </w:p>
    <w:p w:rsidR="004435A2" w:rsidRPr="004E400D" w:rsidP="00BB6FCD" w14:paraId="796DBC2F" w14:textId="33363FE0">
      <w:pPr>
        <w:spacing w:before="120" w:after="120"/>
      </w:pPr>
      <w:bookmarkStart w:id="61" w:name="Universe_Table_4:_Part_C_Effectuations_o"/>
      <w:bookmarkStart w:id="62" w:name="_Hlk187826791"/>
      <w:bookmarkEnd w:id="61"/>
      <w:r w:rsidRPr="004E400D">
        <w:rPr>
          <w:b/>
          <w:bCs/>
        </w:rPr>
        <w:t>Please use the guidance below for the following record layout:</w:t>
      </w:r>
    </w:p>
    <w:p w:rsidR="004435A2" w:rsidP="00A33387" w14:paraId="01D95662" w14:textId="5756B8FE">
      <w:pPr>
        <w:pStyle w:val="Heading4"/>
        <w:rPr>
          <w:u w:val="none"/>
        </w:rPr>
      </w:pPr>
      <w:bookmarkStart w:id="63" w:name="Universe_Table_5:_Part_C_Standard_and_Ex"/>
      <w:bookmarkStart w:id="64" w:name="_Toc216443844"/>
      <w:bookmarkStart w:id="65" w:name="_Hlk210215709"/>
      <w:bookmarkEnd w:id="62"/>
      <w:bookmarkEnd w:id="63"/>
      <w:r>
        <w:t xml:space="preserve">Universe Table </w:t>
      </w:r>
      <w:r w:rsidR="005F286D">
        <w:t>4</w:t>
      </w:r>
      <w:r>
        <w:t>: Part C Standard and Expedited Grievances (GRV_C) Record Layout</w:t>
      </w:r>
      <w:bookmarkEnd w:id="64"/>
    </w:p>
    <w:p w:rsidR="004435A2" w:rsidP="0077558C" w14:paraId="09D39218" w14:textId="515D50A2">
      <w:pPr>
        <w:pStyle w:val="ListParagraph"/>
        <w:numPr>
          <w:ilvl w:val="0"/>
          <w:numId w:val="6"/>
        </w:numPr>
        <w:ind w:right="360" w:hanging="360"/>
        <w:rPr>
          <w:sz w:val="24"/>
        </w:rPr>
      </w:pPr>
      <w:r>
        <w:rPr>
          <w:sz w:val="24"/>
        </w:rPr>
        <w:t>Include all grievances the Sponsoring organization</w:t>
      </w:r>
      <w:r w:rsidR="00A45E24">
        <w:rPr>
          <w:sz w:val="24"/>
        </w:rPr>
        <w:t xml:space="preserve"> processed, dismissed, or were withdrawn during the universe request period. For processed cases, </w:t>
      </w:r>
      <w:r w:rsidR="00A45E24">
        <w:rPr>
          <w:sz w:val="24"/>
        </w:rPr>
        <w:t>include</w:t>
      </w:r>
      <w:r w:rsidR="00A45E24">
        <w:rPr>
          <w:sz w:val="24"/>
        </w:rPr>
        <w:t xml:space="preserve"> cases</w:t>
      </w:r>
      <w:r>
        <w:rPr>
          <w:sz w:val="24"/>
        </w:rPr>
        <w:t xml:space="preserve"> </w:t>
      </w:r>
      <w:r w:rsidR="00EC1538">
        <w:rPr>
          <w:sz w:val="24"/>
        </w:rPr>
        <w:t xml:space="preserve">responded to </w:t>
      </w:r>
      <w:r>
        <w:rPr>
          <w:sz w:val="24"/>
        </w:rPr>
        <w:t>during the universe period</w:t>
      </w:r>
      <w:r w:rsidR="009859F5">
        <w:rPr>
          <w:sz w:val="24"/>
        </w:rPr>
        <w:t>. Also include</w:t>
      </w:r>
      <w:r w:rsidR="000E3660">
        <w:rPr>
          <w:sz w:val="24"/>
        </w:rPr>
        <w:t xml:space="preserve"> any grievances older than 30 days as of the time of the engagement letter but that have not received a response</w:t>
      </w:r>
      <w:r>
        <w:rPr>
          <w:sz w:val="24"/>
        </w:rPr>
        <w:t xml:space="preserve">. The date the Sponsoring organization </w:t>
      </w:r>
      <w:r w:rsidR="00EC1538">
        <w:rPr>
          <w:sz w:val="24"/>
        </w:rPr>
        <w:t xml:space="preserve">issued the resolution </w:t>
      </w:r>
      <w:r w:rsidR="00EC1538">
        <w:rPr>
          <w:sz w:val="24"/>
        </w:rPr>
        <w:t>notification</w:t>
      </w:r>
      <w:r w:rsidR="000E3660">
        <w:rPr>
          <w:sz w:val="24"/>
        </w:rPr>
        <w:t>, or</w:t>
      </w:r>
      <w:r w:rsidR="000E3660">
        <w:rPr>
          <w:sz w:val="24"/>
        </w:rPr>
        <w:t xml:space="preserve"> should have issued the notification </w:t>
      </w:r>
      <w:r>
        <w:rPr>
          <w:sz w:val="24"/>
        </w:rPr>
        <w:t xml:space="preserve">(Column </w:t>
      </w:r>
      <w:r>
        <w:rPr>
          <w:spacing w:val="-3"/>
          <w:sz w:val="24"/>
        </w:rPr>
        <w:t xml:space="preserve">ID </w:t>
      </w:r>
      <w:r w:rsidR="00EC1538">
        <w:rPr>
          <w:sz w:val="24"/>
        </w:rPr>
        <w:t>Q or S</w:t>
      </w:r>
      <w:r>
        <w:rPr>
          <w:sz w:val="24"/>
        </w:rPr>
        <w:t>)</w:t>
      </w:r>
      <w:r w:rsidR="00E32C5F">
        <w:rPr>
          <w:sz w:val="24"/>
        </w:rPr>
        <w:t>,</w:t>
      </w:r>
      <w:r>
        <w:rPr>
          <w:sz w:val="24"/>
        </w:rPr>
        <w:t xml:space="preserve"> must fall within the universe period.</w:t>
      </w:r>
    </w:p>
    <w:p w:rsidR="005233B3" w:rsidP="0077558C" w14:paraId="24BD0A51" w14:textId="668AC614">
      <w:pPr>
        <w:pStyle w:val="ListParagraph"/>
        <w:numPr>
          <w:ilvl w:val="0"/>
          <w:numId w:val="6"/>
        </w:numPr>
        <w:ind w:right="360" w:hanging="360"/>
        <w:rPr>
          <w:sz w:val="24"/>
        </w:rPr>
      </w:pPr>
      <w:r w:rsidRPr="005233B3">
        <w:rPr>
          <w:sz w:val="24"/>
        </w:rPr>
        <w:t>Grievances with multiple issues must be entered as a single line item, unless</w:t>
      </w:r>
      <w:r w:rsidR="005F3F7B">
        <w:rPr>
          <w:sz w:val="24"/>
        </w:rPr>
        <w:t xml:space="preserve"> the Sponsoring organization</w:t>
      </w:r>
      <w:r w:rsidRPr="005233B3">
        <w:rPr>
          <w:sz w:val="24"/>
        </w:rPr>
        <w:t xml:space="preserve"> issued separate notifications.</w:t>
      </w:r>
      <w:r w:rsidR="002F758E">
        <w:rPr>
          <w:sz w:val="24"/>
        </w:rPr>
        <w:t xml:space="preserve"> Each notification must be a separate line item.</w:t>
      </w:r>
    </w:p>
    <w:p w:rsidR="005C0B67" w:rsidP="0077558C" w14:paraId="20CF42C2" w14:textId="4DCA7B14">
      <w:pPr>
        <w:pStyle w:val="ListParagraph"/>
        <w:numPr>
          <w:ilvl w:val="0"/>
          <w:numId w:val="6"/>
        </w:numPr>
        <w:ind w:right="360" w:hanging="360"/>
        <w:rPr>
          <w:sz w:val="24"/>
          <w:szCs w:val="24"/>
        </w:rPr>
      </w:pPr>
      <w:r w:rsidRPr="62F3AC7B">
        <w:rPr>
          <w:sz w:val="24"/>
          <w:szCs w:val="24"/>
        </w:rPr>
        <w:t xml:space="preserve">Include grievances </w:t>
      </w:r>
      <w:r w:rsidRPr="62F3AC7B" w:rsidR="1742C7D3">
        <w:rPr>
          <w:sz w:val="24"/>
          <w:szCs w:val="24"/>
        </w:rPr>
        <w:t>that have been extended</w:t>
      </w:r>
      <w:r w:rsidRPr="62F3AC7B">
        <w:rPr>
          <w:sz w:val="24"/>
          <w:szCs w:val="24"/>
        </w:rPr>
        <w:t>.</w:t>
      </w:r>
    </w:p>
    <w:p w:rsidR="004435A2" w:rsidP="0077558C" w14:paraId="35D32670" w14:textId="400F8F4D">
      <w:pPr>
        <w:pStyle w:val="ListParagraph"/>
        <w:numPr>
          <w:ilvl w:val="0"/>
          <w:numId w:val="6"/>
        </w:numPr>
        <w:ind w:right="360" w:hanging="360"/>
        <w:rPr>
          <w:sz w:val="24"/>
        </w:rPr>
      </w:pPr>
      <w:r>
        <w:rPr>
          <w:sz w:val="24"/>
        </w:rPr>
        <w:t xml:space="preserve">Exclude complaints filed only within the Complaints Tracking Module (CTM) in HPMS. </w:t>
      </w:r>
      <w:r>
        <w:rPr>
          <w:spacing w:val="-3"/>
          <w:sz w:val="24"/>
        </w:rPr>
        <w:t xml:space="preserve">If </w:t>
      </w:r>
      <w:r>
        <w:rPr>
          <w:sz w:val="24"/>
        </w:rPr>
        <w:t>a complaint was processed both within the CTM and was also received as a grievance, exclude the CTM complaint but include the grievance as processed by the Sponsoring</w:t>
      </w:r>
      <w:r>
        <w:rPr>
          <w:spacing w:val="-16"/>
          <w:sz w:val="24"/>
        </w:rPr>
        <w:t xml:space="preserve"> </w:t>
      </w:r>
      <w:r>
        <w:rPr>
          <w:sz w:val="24"/>
        </w:rPr>
        <w:t>organization.</w:t>
      </w:r>
    </w:p>
    <w:p w:rsidR="005D7F1B" w:rsidP="0077558C" w14:paraId="2FF94940" w14:textId="12A27BC6">
      <w:pPr>
        <w:pStyle w:val="ListParagraph"/>
        <w:numPr>
          <w:ilvl w:val="0"/>
          <w:numId w:val="6"/>
        </w:numPr>
        <w:ind w:right="90" w:hanging="360"/>
        <w:rPr>
          <w:sz w:val="24"/>
        </w:rPr>
      </w:pPr>
      <w:r w:rsidRPr="005D7F1B">
        <w:rPr>
          <w:sz w:val="24"/>
        </w:rPr>
        <w:t>Sponsoring organizations determined to be an applicable integrated plan as defined by 42 CFR § 422.561</w:t>
      </w:r>
      <w:r>
        <w:rPr>
          <w:sz w:val="24"/>
        </w:rPr>
        <w:t xml:space="preserve"> should populate the universe with grievances related to Medicare coverage only.</w:t>
      </w:r>
    </w:p>
    <w:p w:rsidR="00084686" w:rsidP="00084686" w14:paraId="2647846D" w14:textId="77777777">
      <w:pPr>
        <w:pStyle w:val="ListParagraph"/>
        <w:ind w:left="360" w:right="90" w:firstLine="0"/>
        <w:rPr>
          <w:sz w:val="24"/>
        </w:rPr>
      </w:pPr>
    </w:p>
    <w:tbl>
      <w:tblPr>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000"/>
        <w:gridCol w:w="2952"/>
        <w:gridCol w:w="6853"/>
      </w:tblGrid>
      <w:tr w14:paraId="65AFEC33" w14:textId="77777777" w:rsidTr="0EEF72D5">
        <w:tblPrEx>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51"/>
          <w:tblHeader/>
          <w:jc w:val="center"/>
        </w:trPr>
        <w:tc>
          <w:tcPr>
            <w:tcW w:w="463" w:type="pct"/>
            <w:shd w:val="clear" w:color="auto" w:fill="BBD4EC"/>
          </w:tcPr>
          <w:p w:rsidR="008C6A2D" w:rsidRPr="004E30F7" w14:paraId="437B2013" w14:textId="77777777">
            <w:pPr>
              <w:spacing w:line="276" w:lineRule="exact"/>
              <w:ind w:left="122"/>
              <w:rPr>
                <w:b/>
                <w:spacing w:val="-4"/>
                <w:sz w:val="24"/>
                <w:lang w:bidi="ar-SA"/>
              </w:rPr>
            </w:pPr>
            <w:r w:rsidRPr="004E30F7">
              <w:rPr>
                <w:b/>
                <w:spacing w:val="-4"/>
                <w:sz w:val="24"/>
                <w:lang w:bidi="ar-SA"/>
              </w:rPr>
              <w:t>Column ID</w:t>
            </w:r>
          </w:p>
        </w:tc>
        <w:tc>
          <w:tcPr>
            <w:tcW w:w="1366" w:type="pct"/>
            <w:shd w:val="clear" w:color="auto" w:fill="BBD4EC"/>
          </w:tcPr>
          <w:p w:rsidR="008C6A2D" w:rsidRPr="004E30F7" w:rsidP="00BB6FCD" w14:paraId="658A5C2E" w14:textId="77777777">
            <w:pPr>
              <w:spacing w:line="276" w:lineRule="exact"/>
              <w:ind w:left="122"/>
              <w:rPr>
                <w:b/>
                <w:spacing w:val="-4"/>
                <w:sz w:val="24"/>
                <w:lang w:bidi="ar-SA"/>
              </w:rPr>
            </w:pPr>
            <w:r w:rsidRPr="004E30F7">
              <w:rPr>
                <w:b/>
                <w:spacing w:val="-4"/>
                <w:sz w:val="24"/>
                <w:lang w:bidi="ar-SA"/>
              </w:rPr>
              <w:t xml:space="preserve">Field </w:t>
            </w:r>
            <w:r w:rsidRPr="00C90495">
              <w:rPr>
                <w:b/>
                <w:spacing w:val="-4"/>
                <w:sz w:val="24"/>
                <w:lang w:bidi="ar-SA"/>
              </w:rPr>
              <w:t>Name</w:t>
            </w:r>
          </w:p>
        </w:tc>
        <w:tc>
          <w:tcPr>
            <w:tcW w:w="3171" w:type="pct"/>
            <w:shd w:val="clear" w:color="auto" w:fill="BBD4EC"/>
          </w:tcPr>
          <w:p w:rsidR="008C6A2D" w:rsidRPr="004E30F7" w14:paraId="07FF4467" w14:textId="77777777">
            <w:pPr>
              <w:spacing w:line="276" w:lineRule="exact"/>
              <w:ind w:left="122" w:right="240"/>
              <w:rPr>
                <w:b/>
                <w:spacing w:val="-4"/>
                <w:sz w:val="24"/>
                <w:lang w:bidi="ar-SA"/>
              </w:rPr>
            </w:pPr>
            <w:r w:rsidRPr="004E30F7">
              <w:rPr>
                <w:b/>
                <w:spacing w:val="-4"/>
                <w:sz w:val="24"/>
                <w:lang w:bidi="ar-SA"/>
              </w:rPr>
              <w:t>Description</w:t>
            </w:r>
          </w:p>
        </w:tc>
      </w:tr>
      <w:tr w14:paraId="727C1042"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1CAEC2DD" w14:textId="7B13EFCB">
            <w:pPr>
              <w:ind w:left="115"/>
              <w:rPr>
                <w:sz w:val="24"/>
                <w:lang w:bidi="ar-SA"/>
              </w:rPr>
            </w:pPr>
            <w:r>
              <w:rPr>
                <w:w w:val="99"/>
                <w:sz w:val="24"/>
              </w:rPr>
              <w:t>A</w:t>
            </w:r>
          </w:p>
        </w:tc>
        <w:tc>
          <w:tcPr>
            <w:tcW w:w="1366" w:type="pct"/>
          </w:tcPr>
          <w:p w:rsidR="008C6A2D" w:rsidRPr="00C90495" w:rsidP="000A64D9" w14:paraId="77764E4E" w14:textId="0B06C761">
            <w:pPr>
              <w:ind w:left="115"/>
              <w:rPr>
                <w:sz w:val="24"/>
                <w:lang w:bidi="ar-SA"/>
              </w:rPr>
            </w:pPr>
            <w:r>
              <w:rPr>
                <w:sz w:val="24"/>
              </w:rPr>
              <w:t>Enrollee First Name</w:t>
            </w:r>
          </w:p>
        </w:tc>
        <w:tc>
          <w:tcPr>
            <w:tcW w:w="3171" w:type="pct"/>
          </w:tcPr>
          <w:p w:rsidR="008C6A2D" w:rsidRPr="0069765C" w:rsidP="000A64D9" w14:paraId="10A7051E" w14:textId="1A00B07E">
            <w:pPr>
              <w:ind w:left="115"/>
              <w:rPr>
                <w:sz w:val="24"/>
                <w:szCs w:val="24"/>
              </w:rPr>
            </w:pPr>
            <w:r w:rsidRPr="0069765C">
              <w:rPr>
                <w:sz w:val="24"/>
                <w:szCs w:val="24"/>
              </w:rPr>
              <w:t>Enter the first name of the enrollee.</w:t>
            </w:r>
          </w:p>
        </w:tc>
      </w:tr>
      <w:tr w14:paraId="698C3752"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1C88B54E" w14:textId="667A6821">
            <w:pPr>
              <w:ind w:left="115"/>
              <w:rPr>
                <w:sz w:val="24"/>
                <w:lang w:bidi="ar-SA"/>
              </w:rPr>
            </w:pPr>
            <w:r>
              <w:rPr>
                <w:sz w:val="24"/>
              </w:rPr>
              <w:t>B</w:t>
            </w:r>
          </w:p>
        </w:tc>
        <w:tc>
          <w:tcPr>
            <w:tcW w:w="1366" w:type="pct"/>
          </w:tcPr>
          <w:p w:rsidR="008C6A2D" w:rsidRPr="00C90495" w:rsidP="000A64D9" w14:paraId="43A03898" w14:textId="79B91537">
            <w:pPr>
              <w:ind w:left="115"/>
              <w:rPr>
                <w:sz w:val="24"/>
                <w:lang w:bidi="ar-SA"/>
              </w:rPr>
            </w:pPr>
            <w:r>
              <w:rPr>
                <w:sz w:val="24"/>
              </w:rPr>
              <w:t>Enrollee Last Name</w:t>
            </w:r>
          </w:p>
        </w:tc>
        <w:tc>
          <w:tcPr>
            <w:tcW w:w="3171" w:type="pct"/>
          </w:tcPr>
          <w:p w:rsidR="008C6A2D" w:rsidRPr="0069765C" w:rsidP="000A64D9" w14:paraId="74A7EF17" w14:textId="0098CEDE">
            <w:pPr>
              <w:ind w:left="115"/>
              <w:rPr>
                <w:sz w:val="24"/>
                <w:szCs w:val="24"/>
              </w:rPr>
            </w:pPr>
            <w:r w:rsidRPr="0069765C">
              <w:rPr>
                <w:sz w:val="24"/>
                <w:szCs w:val="24"/>
              </w:rPr>
              <w:t>Enter the last name of the enrollee.</w:t>
            </w:r>
          </w:p>
        </w:tc>
      </w:tr>
      <w:tr w14:paraId="3522198A"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43332945" w14:textId="4506B16E">
            <w:pPr>
              <w:ind w:left="115"/>
              <w:rPr>
                <w:sz w:val="24"/>
                <w:lang w:bidi="ar-SA"/>
              </w:rPr>
            </w:pPr>
            <w:r>
              <w:rPr>
                <w:sz w:val="24"/>
              </w:rPr>
              <w:t>C</w:t>
            </w:r>
          </w:p>
        </w:tc>
        <w:tc>
          <w:tcPr>
            <w:tcW w:w="1366" w:type="pct"/>
          </w:tcPr>
          <w:p w:rsidR="008C6A2D" w:rsidRPr="00C90495" w:rsidP="000A64D9" w14:paraId="1CC305CC" w14:textId="190FB312">
            <w:pPr>
              <w:ind w:left="115"/>
              <w:rPr>
                <w:sz w:val="24"/>
                <w:lang w:bidi="ar-SA"/>
              </w:rPr>
            </w:pPr>
            <w:r>
              <w:rPr>
                <w:sz w:val="24"/>
              </w:rPr>
              <w:t>Enrollee ID</w:t>
            </w:r>
          </w:p>
        </w:tc>
        <w:tc>
          <w:tcPr>
            <w:tcW w:w="3171" w:type="pct"/>
          </w:tcPr>
          <w:p w:rsidR="008C6A2D" w:rsidRPr="00C90495" w:rsidP="000A64D9" w14:paraId="00C232C3" w14:textId="01C158FA">
            <w:pPr>
              <w:ind w:left="115"/>
              <w:rPr>
                <w:sz w:val="24"/>
                <w:szCs w:val="24"/>
              </w:rPr>
            </w:pPr>
            <w:r w:rsidRPr="0069765C">
              <w:rPr>
                <w:sz w:val="24"/>
                <w:szCs w:val="24"/>
              </w:rPr>
              <w:t>Enter the Medicare Beneficiary Identifier (MBI) of the enrollee. This number must be submitted excluding hyphens or dashes.</w:t>
            </w:r>
          </w:p>
        </w:tc>
      </w:tr>
      <w:tr w14:paraId="7F0138EB"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783A8D89" w14:textId="3719BADA">
            <w:pPr>
              <w:ind w:left="115"/>
              <w:rPr>
                <w:spacing w:val="-10"/>
                <w:sz w:val="24"/>
                <w:lang w:bidi="ar-SA"/>
              </w:rPr>
            </w:pPr>
            <w:r>
              <w:rPr>
                <w:w w:val="99"/>
                <w:sz w:val="24"/>
              </w:rPr>
              <w:t>D</w:t>
            </w:r>
          </w:p>
        </w:tc>
        <w:tc>
          <w:tcPr>
            <w:tcW w:w="1366" w:type="pct"/>
          </w:tcPr>
          <w:p w:rsidR="008C6A2D" w:rsidRPr="00C90495" w:rsidP="000A64D9" w14:paraId="7954B445" w14:textId="0FDA0EC7">
            <w:pPr>
              <w:ind w:left="115"/>
              <w:rPr>
                <w:sz w:val="24"/>
                <w:lang w:bidi="ar-SA"/>
              </w:rPr>
            </w:pPr>
            <w:r>
              <w:rPr>
                <w:sz w:val="24"/>
              </w:rPr>
              <w:t>Contract ID</w:t>
            </w:r>
          </w:p>
        </w:tc>
        <w:tc>
          <w:tcPr>
            <w:tcW w:w="3171" w:type="pct"/>
          </w:tcPr>
          <w:p w:rsidR="008C6A2D" w:rsidRPr="643B3443" w:rsidP="000A64D9" w14:paraId="4194A816" w14:textId="0803996C">
            <w:pPr>
              <w:ind w:left="115"/>
              <w:rPr>
                <w:sz w:val="24"/>
                <w:szCs w:val="24"/>
              </w:rPr>
            </w:pPr>
            <w:r w:rsidRPr="0069765C">
              <w:rPr>
                <w:sz w:val="24"/>
                <w:szCs w:val="24"/>
              </w:rPr>
              <w:t>Enter the contract number (e.g., H1234).</w:t>
            </w:r>
          </w:p>
        </w:tc>
      </w:tr>
      <w:tr w14:paraId="1867A2DC"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6CF182E8" w14:textId="578D17B4">
            <w:pPr>
              <w:ind w:left="115"/>
              <w:rPr>
                <w:spacing w:val="-10"/>
                <w:sz w:val="24"/>
                <w:lang w:bidi="ar-SA"/>
              </w:rPr>
            </w:pPr>
            <w:r>
              <w:rPr>
                <w:sz w:val="24"/>
              </w:rPr>
              <w:t>E</w:t>
            </w:r>
          </w:p>
        </w:tc>
        <w:tc>
          <w:tcPr>
            <w:tcW w:w="1366" w:type="pct"/>
          </w:tcPr>
          <w:p w:rsidR="008C6A2D" w:rsidRPr="00C90495" w:rsidP="000A64D9" w14:paraId="08380215" w14:textId="0C92E827">
            <w:pPr>
              <w:ind w:left="115"/>
              <w:rPr>
                <w:sz w:val="24"/>
                <w:lang w:bidi="ar-SA"/>
              </w:rPr>
            </w:pPr>
            <w:r>
              <w:rPr>
                <w:sz w:val="24"/>
              </w:rPr>
              <w:t>Plan Benefit Package (PBP)</w:t>
            </w:r>
          </w:p>
        </w:tc>
        <w:tc>
          <w:tcPr>
            <w:tcW w:w="3171" w:type="pct"/>
          </w:tcPr>
          <w:p w:rsidR="008C6A2D" w:rsidRPr="0069765C" w:rsidP="000A64D9" w14:paraId="67B4A695" w14:textId="47A1C8B7">
            <w:pPr>
              <w:ind w:left="115"/>
              <w:rPr>
                <w:sz w:val="24"/>
                <w:szCs w:val="24"/>
              </w:rPr>
            </w:pPr>
            <w:r w:rsidRPr="0069765C">
              <w:rPr>
                <w:sz w:val="24"/>
                <w:szCs w:val="24"/>
              </w:rPr>
              <w:t>Enter the PBP (e.g., 001)</w:t>
            </w:r>
            <w:r w:rsidR="008A5AB6">
              <w:rPr>
                <w:sz w:val="24"/>
                <w:szCs w:val="24"/>
              </w:rPr>
              <w:t xml:space="preserve"> applicable for purposes of the gri</w:t>
            </w:r>
            <w:r w:rsidR="0089222B">
              <w:rPr>
                <w:sz w:val="24"/>
                <w:szCs w:val="24"/>
              </w:rPr>
              <w:t>evance</w:t>
            </w:r>
            <w:r w:rsidRPr="0069765C">
              <w:rPr>
                <w:sz w:val="24"/>
                <w:szCs w:val="24"/>
              </w:rPr>
              <w:t>.</w:t>
            </w:r>
            <w:r w:rsidR="0089222B">
              <w:rPr>
                <w:sz w:val="24"/>
                <w:szCs w:val="24"/>
              </w:rPr>
              <w:t xml:space="preserve"> Enter None if there is no PBP number available.</w:t>
            </w:r>
          </w:p>
        </w:tc>
      </w:tr>
      <w:tr w14:paraId="76157E0A"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5ADF87A5" w14:textId="1D9F031A">
            <w:pPr>
              <w:ind w:left="115"/>
              <w:rPr>
                <w:spacing w:val="-10"/>
                <w:sz w:val="24"/>
                <w:lang w:bidi="ar-SA"/>
              </w:rPr>
            </w:pPr>
            <w:r w:rsidRPr="00085362">
              <w:rPr>
                <w:sz w:val="24"/>
              </w:rPr>
              <w:t>F</w:t>
            </w:r>
          </w:p>
        </w:tc>
        <w:tc>
          <w:tcPr>
            <w:tcW w:w="1366" w:type="pct"/>
          </w:tcPr>
          <w:p w:rsidR="008C6A2D" w:rsidRPr="00C90495" w:rsidP="000A64D9" w14:paraId="4C63A7D9" w14:textId="759CBAA4">
            <w:pPr>
              <w:ind w:left="115"/>
              <w:rPr>
                <w:spacing w:val="-2"/>
                <w:sz w:val="24"/>
                <w:lang w:bidi="ar-SA"/>
              </w:rPr>
            </w:pPr>
            <w:r>
              <w:rPr>
                <w:sz w:val="24"/>
              </w:rPr>
              <w:t>First Tier, Downstream, and Related Entity</w:t>
            </w:r>
          </w:p>
        </w:tc>
        <w:tc>
          <w:tcPr>
            <w:tcW w:w="3171" w:type="pct"/>
          </w:tcPr>
          <w:p w:rsidR="008C6A2D" w:rsidRPr="0069765C" w:rsidP="00854848" w14:paraId="7DCF004F" w14:textId="77777777">
            <w:pPr>
              <w:spacing w:after="120"/>
              <w:ind w:left="115"/>
              <w:rPr>
                <w:sz w:val="24"/>
                <w:szCs w:val="24"/>
              </w:rPr>
            </w:pPr>
            <w:r w:rsidRPr="0069765C">
              <w:rPr>
                <w:sz w:val="24"/>
                <w:szCs w:val="24"/>
              </w:rPr>
              <w:t xml:space="preserve">Enter the name of the First Tier, Downstream, and Related Entity (which is any party that </w:t>
            </w:r>
            <w:r w:rsidRPr="0069765C">
              <w:rPr>
                <w:sz w:val="24"/>
                <w:szCs w:val="24"/>
              </w:rPr>
              <w:t>enters into</w:t>
            </w:r>
            <w:r w:rsidRPr="0069765C">
              <w:rPr>
                <w:sz w:val="24"/>
                <w:szCs w:val="24"/>
              </w:rPr>
              <w:t xml:space="preserve"> a written arrangement, acceptable to CMS, with the Sponsoring organization to provide administrative or health care services to an enrollee under the Part C or D program) that processed the grievance.</w:t>
            </w:r>
          </w:p>
          <w:p w:rsidR="008C6A2D" w:rsidRPr="0069765C" w:rsidP="000A64D9" w14:paraId="5AC5ECAD" w14:textId="094BE55E">
            <w:pPr>
              <w:ind w:left="115"/>
              <w:rPr>
                <w:sz w:val="24"/>
                <w:szCs w:val="24"/>
              </w:rPr>
            </w:pPr>
            <w:r w:rsidRPr="0069765C">
              <w:rPr>
                <w:sz w:val="24"/>
                <w:szCs w:val="24"/>
              </w:rPr>
              <w:t>Enter None if the Sponsoring organization processed the grievance.</w:t>
            </w:r>
          </w:p>
        </w:tc>
      </w:tr>
      <w:tr w14:paraId="761AFDBD"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319133A1" w14:textId="1C77A825">
            <w:pPr>
              <w:ind w:left="115"/>
              <w:rPr>
                <w:spacing w:val="-10"/>
                <w:sz w:val="24"/>
                <w:lang w:bidi="ar-SA"/>
              </w:rPr>
            </w:pPr>
            <w:r w:rsidRPr="00085362">
              <w:rPr>
                <w:sz w:val="24"/>
              </w:rPr>
              <w:t>G</w:t>
            </w:r>
          </w:p>
        </w:tc>
        <w:tc>
          <w:tcPr>
            <w:tcW w:w="1366" w:type="pct"/>
          </w:tcPr>
          <w:p w:rsidR="008C6A2D" w:rsidRPr="00C90495" w:rsidP="000A64D9" w14:paraId="2A7673D8" w14:textId="516DD26C">
            <w:pPr>
              <w:ind w:left="115"/>
              <w:rPr>
                <w:spacing w:val="-2"/>
                <w:sz w:val="24"/>
                <w:lang w:bidi="ar-SA"/>
              </w:rPr>
            </w:pPr>
            <w:r>
              <w:rPr>
                <w:sz w:val="24"/>
              </w:rPr>
              <w:t>Date the grievance was received</w:t>
            </w:r>
          </w:p>
        </w:tc>
        <w:tc>
          <w:tcPr>
            <w:tcW w:w="3171" w:type="pct"/>
          </w:tcPr>
          <w:p w:rsidR="008C6A2D" w:rsidRPr="0069765C" w:rsidP="000A64D9" w14:paraId="4284A782" w14:textId="1F1C4934">
            <w:pPr>
              <w:ind w:left="115"/>
              <w:rPr>
                <w:sz w:val="24"/>
                <w:szCs w:val="24"/>
              </w:rPr>
            </w:pPr>
            <w:r w:rsidRPr="7FAA0D08">
              <w:rPr>
                <w:sz w:val="24"/>
                <w:szCs w:val="24"/>
              </w:rPr>
              <w:t xml:space="preserve">Enter the date the grievance was received. </w:t>
            </w:r>
          </w:p>
        </w:tc>
      </w:tr>
      <w:tr w14:paraId="23DFB6D9"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048541DC" w14:textId="476B647F">
            <w:pPr>
              <w:ind w:left="115"/>
              <w:rPr>
                <w:spacing w:val="-10"/>
                <w:sz w:val="24"/>
                <w:lang w:bidi="ar-SA"/>
              </w:rPr>
            </w:pPr>
            <w:r w:rsidRPr="00085362">
              <w:rPr>
                <w:sz w:val="24"/>
              </w:rPr>
              <w:t>H</w:t>
            </w:r>
          </w:p>
        </w:tc>
        <w:tc>
          <w:tcPr>
            <w:tcW w:w="1366" w:type="pct"/>
          </w:tcPr>
          <w:p w:rsidR="008C6A2D" w:rsidRPr="00C90495" w:rsidP="000A64D9" w14:paraId="073C54B1" w14:textId="1D3646E5">
            <w:pPr>
              <w:ind w:left="115"/>
              <w:rPr>
                <w:spacing w:val="-2"/>
                <w:sz w:val="24"/>
                <w:lang w:bidi="ar-SA"/>
              </w:rPr>
            </w:pPr>
            <w:r>
              <w:rPr>
                <w:sz w:val="24"/>
              </w:rPr>
              <w:t>Time the grievance was received</w:t>
            </w:r>
          </w:p>
        </w:tc>
        <w:tc>
          <w:tcPr>
            <w:tcW w:w="3171" w:type="pct"/>
          </w:tcPr>
          <w:p w:rsidR="008C6A2D" w:rsidP="000A64D9" w14:paraId="684A5B1D" w14:textId="77777777">
            <w:pPr>
              <w:ind w:left="115"/>
              <w:rPr>
                <w:sz w:val="24"/>
                <w:szCs w:val="24"/>
              </w:rPr>
            </w:pPr>
            <w:r w:rsidRPr="7FAA0D08">
              <w:rPr>
                <w:sz w:val="24"/>
                <w:szCs w:val="24"/>
              </w:rPr>
              <w:t xml:space="preserve">Enter the time the grievance was received. </w:t>
            </w:r>
          </w:p>
          <w:p w:rsidR="008C6A2D" w:rsidRPr="0069765C" w:rsidP="000A64D9" w14:paraId="2CD28908" w14:textId="079654C9">
            <w:pPr>
              <w:ind w:left="115"/>
              <w:rPr>
                <w:sz w:val="24"/>
                <w:szCs w:val="24"/>
              </w:rPr>
            </w:pPr>
            <w:r w:rsidRPr="0069765C">
              <w:rPr>
                <w:sz w:val="24"/>
                <w:szCs w:val="24"/>
              </w:rPr>
              <w:t>Enter None for standard cases.</w:t>
            </w:r>
          </w:p>
        </w:tc>
      </w:tr>
      <w:tr w14:paraId="108AD3D5"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58766C7C" w14:textId="70EEE2EE">
            <w:pPr>
              <w:ind w:left="115"/>
              <w:rPr>
                <w:spacing w:val="-10"/>
                <w:sz w:val="24"/>
                <w:lang w:bidi="ar-SA"/>
              </w:rPr>
            </w:pPr>
            <w:r w:rsidRPr="00085362">
              <w:rPr>
                <w:sz w:val="24"/>
              </w:rPr>
              <w:t>I</w:t>
            </w:r>
          </w:p>
        </w:tc>
        <w:tc>
          <w:tcPr>
            <w:tcW w:w="1366" w:type="pct"/>
          </w:tcPr>
          <w:p w:rsidR="008C6A2D" w:rsidRPr="00C90495" w:rsidP="000A64D9" w14:paraId="522CC017" w14:textId="2E5A07F6">
            <w:pPr>
              <w:ind w:left="130"/>
              <w:rPr>
                <w:spacing w:val="-2"/>
                <w:sz w:val="24"/>
                <w:lang w:bidi="ar-SA"/>
              </w:rPr>
            </w:pPr>
            <w:r>
              <w:rPr>
                <w:sz w:val="24"/>
              </w:rPr>
              <w:t>AOR/Equivalent Notice Receipt Date</w:t>
            </w:r>
          </w:p>
        </w:tc>
        <w:tc>
          <w:tcPr>
            <w:tcW w:w="3171" w:type="pct"/>
          </w:tcPr>
          <w:p w:rsidR="008C6A2D" w:rsidRPr="7FAA0D08" w:rsidP="000A64D9" w14:paraId="193B3C73" w14:textId="26B80F93">
            <w:pPr>
              <w:ind w:left="115"/>
              <w:rPr>
                <w:sz w:val="24"/>
                <w:szCs w:val="24"/>
              </w:rPr>
            </w:pPr>
            <w:r w:rsidRPr="7FAA0D08">
              <w:rPr>
                <w:sz w:val="24"/>
                <w:szCs w:val="24"/>
              </w:rPr>
              <w:t>Enter</w:t>
            </w:r>
            <w:r w:rsidRPr="7FAA0D08">
              <w:rPr>
                <w:sz w:val="24"/>
                <w:szCs w:val="24"/>
              </w:rPr>
              <w:t xml:space="preserve"> the date the Appointment of Representative (AOR) form or equivalent written notice was received by the Sponsoring organization. </w:t>
            </w:r>
            <w:r w:rsidRPr="0069765C">
              <w:rPr>
                <w:sz w:val="24"/>
                <w:szCs w:val="24"/>
              </w:rPr>
              <w:t>Enter None if no AOR or equivalent written notice was received or required.</w:t>
            </w:r>
          </w:p>
        </w:tc>
      </w:tr>
      <w:tr w14:paraId="48DF5441" w14:textId="77777777" w:rsidTr="0EEF72D5">
        <w:tblPrEx>
          <w:tblW w:w="5007" w:type="pct"/>
          <w:jc w:val="center"/>
          <w:tblCellMar>
            <w:left w:w="0" w:type="dxa"/>
            <w:right w:w="0" w:type="dxa"/>
          </w:tblCellMar>
          <w:tblLook w:val="01E0"/>
        </w:tblPrEx>
        <w:trPr>
          <w:trHeight w:val="58"/>
          <w:jc w:val="center"/>
        </w:trPr>
        <w:tc>
          <w:tcPr>
            <w:tcW w:w="463" w:type="pct"/>
          </w:tcPr>
          <w:p w:rsidR="008C6A2D" w:rsidRPr="00C90495" w:rsidP="000A64D9" w14:paraId="38ED53DE" w14:textId="1A97100C">
            <w:pPr>
              <w:ind w:left="115"/>
              <w:rPr>
                <w:spacing w:val="-10"/>
                <w:sz w:val="24"/>
                <w:lang w:bidi="ar-SA"/>
              </w:rPr>
            </w:pPr>
            <w:r>
              <w:rPr>
                <w:w w:val="99"/>
                <w:sz w:val="24"/>
              </w:rPr>
              <w:t>J</w:t>
            </w:r>
          </w:p>
        </w:tc>
        <w:tc>
          <w:tcPr>
            <w:tcW w:w="1366" w:type="pct"/>
          </w:tcPr>
          <w:p w:rsidR="008C6A2D" w:rsidRPr="00C90495" w:rsidP="000A64D9" w14:paraId="03B73C0D" w14:textId="40BB966B">
            <w:pPr>
              <w:ind w:left="130"/>
              <w:rPr>
                <w:spacing w:val="-2"/>
                <w:sz w:val="24"/>
                <w:lang w:bidi="ar-SA"/>
              </w:rPr>
            </w:pPr>
            <w:r>
              <w:rPr>
                <w:sz w:val="24"/>
              </w:rPr>
              <w:t>AOR/Equivalent Notice Receipt Time</w:t>
            </w:r>
          </w:p>
        </w:tc>
        <w:tc>
          <w:tcPr>
            <w:tcW w:w="3171" w:type="pct"/>
          </w:tcPr>
          <w:p w:rsidR="008C6A2D" w:rsidRPr="7FAA0D08" w:rsidP="000A64D9" w14:paraId="1982C57F" w14:textId="4D2EDBFC">
            <w:pPr>
              <w:ind w:left="115"/>
              <w:rPr>
                <w:sz w:val="24"/>
                <w:szCs w:val="24"/>
                <w:lang w:bidi="ar-SA"/>
              </w:rPr>
            </w:pPr>
            <w:r w:rsidRPr="7FAA0D08">
              <w:rPr>
                <w:sz w:val="24"/>
                <w:szCs w:val="24"/>
              </w:rPr>
              <w:t xml:space="preserve">For expedited grievances, enter the time the Appointment of Representative (AOR) form or equivalent written notice was received by the Sponsoring organization. </w:t>
            </w:r>
            <w:r>
              <w:rPr>
                <w:sz w:val="24"/>
              </w:rPr>
              <w:t>Enter None for standard grievances or if an AOR or equivalent written notice was not received or required.</w:t>
            </w:r>
          </w:p>
        </w:tc>
      </w:tr>
      <w:tr w14:paraId="18CDD6D0" w14:textId="77777777" w:rsidTr="0EEF72D5">
        <w:tblPrEx>
          <w:tblW w:w="5007" w:type="pct"/>
          <w:jc w:val="center"/>
          <w:tblCellMar>
            <w:left w:w="0" w:type="dxa"/>
            <w:right w:w="0" w:type="dxa"/>
          </w:tblCellMar>
          <w:tblLook w:val="01E0"/>
        </w:tblPrEx>
        <w:trPr>
          <w:cantSplit/>
          <w:trHeight w:val="58"/>
          <w:jc w:val="center"/>
        </w:trPr>
        <w:tc>
          <w:tcPr>
            <w:tcW w:w="463" w:type="pct"/>
          </w:tcPr>
          <w:p w:rsidR="008C6A2D" w:rsidRPr="00C90495" w:rsidP="000A64D9" w14:paraId="3AB02784" w14:textId="1728B96C">
            <w:pPr>
              <w:ind w:left="115"/>
              <w:rPr>
                <w:spacing w:val="-10"/>
                <w:sz w:val="24"/>
                <w:lang w:bidi="ar-SA"/>
              </w:rPr>
            </w:pPr>
            <w:r w:rsidRPr="00085362">
              <w:rPr>
                <w:sz w:val="24"/>
              </w:rPr>
              <w:t>K</w:t>
            </w:r>
          </w:p>
        </w:tc>
        <w:tc>
          <w:tcPr>
            <w:tcW w:w="1366" w:type="pct"/>
          </w:tcPr>
          <w:p w:rsidR="008C6A2D" w:rsidRPr="00C90495" w:rsidP="000A64D9" w14:paraId="12E8CDFE" w14:textId="61E81A1D">
            <w:pPr>
              <w:ind w:left="130"/>
              <w:rPr>
                <w:sz w:val="24"/>
                <w:lang w:bidi="ar-SA"/>
              </w:rPr>
            </w:pPr>
            <w:r>
              <w:rPr>
                <w:sz w:val="24"/>
              </w:rPr>
              <w:t>How was the grievance received?</w:t>
            </w:r>
          </w:p>
        </w:tc>
        <w:tc>
          <w:tcPr>
            <w:tcW w:w="3171" w:type="pct"/>
          </w:tcPr>
          <w:p w:rsidR="008C6A2D" w:rsidP="000A64D9" w14:paraId="11023D38" w14:textId="77777777">
            <w:pPr>
              <w:pStyle w:val="TableParagraph"/>
              <w:spacing w:after="60"/>
              <w:ind w:left="115"/>
              <w:rPr>
                <w:sz w:val="24"/>
              </w:rPr>
            </w:pPr>
            <w:r>
              <w:rPr>
                <w:sz w:val="24"/>
              </w:rPr>
              <w:t>Enter the method of receipt of the grievance:</w:t>
            </w:r>
          </w:p>
          <w:p w:rsidR="008C6A2D" w:rsidRPr="000A6177" w:rsidP="0077558C" w14:paraId="7B5A0E8E" w14:textId="77777777">
            <w:pPr>
              <w:numPr>
                <w:ilvl w:val="0"/>
                <w:numId w:val="24"/>
              </w:numPr>
              <w:tabs>
                <w:tab w:val="left" w:pos="415"/>
              </w:tabs>
              <w:ind w:left="403"/>
              <w:rPr>
                <w:sz w:val="24"/>
                <w:lang w:bidi="ar-SA"/>
              </w:rPr>
            </w:pPr>
            <w:r>
              <w:rPr>
                <w:sz w:val="24"/>
                <w:lang w:bidi="ar-SA"/>
              </w:rPr>
              <w:t>Oral</w:t>
            </w:r>
          </w:p>
          <w:p w:rsidR="008C6A2D" w:rsidRPr="00C90495" w:rsidP="0077558C" w14:paraId="34AAD583" w14:textId="4DEF95FE">
            <w:pPr>
              <w:numPr>
                <w:ilvl w:val="0"/>
                <w:numId w:val="24"/>
              </w:numPr>
              <w:tabs>
                <w:tab w:val="left" w:pos="415"/>
              </w:tabs>
              <w:ind w:left="403"/>
              <w:rPr>
                <w:spacing w:val="-2"/>
                <w:sz w:val="24"/>
                <w:lang w:bidi="ar-SA"/>
              </w:rPr>
            </w:pPr>
            <w:r w:rsidRPr="000C2C89">
              <w:rPr>
                <w:sz w:val="24"/>
                <w:lang w:bidi="ar-SA"/>
              </w:rPr>
              <w:t>Written</w:t>
            </w:r>
          </w:p>
        </w:tc>
      </w:tr>
      <w:tr w14:paraId="0CA034DC" w14:textId="77777777" w:rsidTr="0EEF72D5">
        <w:tblPrEx>
          <w:tblW w:w="5007" w:type="pct"/>
          <w:jc w:val="center"/>
          <w:tblCellMar>
            <w:left w:w="0" w:type="dxa"/>
            <w:right w:w="0" w:type="dxa"/>
          </w:tblCellMar>
          <w:tblLook w:val="01E0"/>
        </w:tblPrEx>
        <w:trPr>
          <w:cantSplit/>
          <w:trHeight w:val="60"/>
          <w:jc w:val="center"/>
        </w:trPr>
        <w:tc>
          <w:tcPr>
            <w:tcW w:w="463" w:type="pct"/>
          </w:tcPr>
          <w:p w:rsidR="008C6A2D" w:rsidRPr="00C90495" w:rsidP="000A64D9" w14:paraId="2BB6A355" w14:textId="665C69AC">
            <w:pPr>
              <w:ind w:left="115"/>
              <w:rPr>
                <w:spacing w:val="-10"/>
                <w:sz w:val="24"/>
                <w:lang w:bidi="ar-SA"/>
              </w:rPr>
            </w:pPr>
            <w:r>
              <w:rPr>
                <w:sz w:val="24"/>
              </w:rPr>
              <w:t>L</w:t>
            </w:r>
          </w:p>
        </w:tc>
        <w:tc>
          <w:tcPr>
            <w:tcW w:w="1366" w:type="pct"/>
          </w:tcPr>
          <w:p w:rsidR="008C6A2D" w:rsidRPr="00C90495" w:rsidP="000A64D9" w14:paraId="18A4CF72" w14:textId="304A00F2">
            <w:pPr>
              <w:ind w:left="115"/>
              <w:rPr>
                <w:spacing w:val="-2"/>
                <w:sz w:val="24"/>
                <w:lang w:bidi="ar-SA"/>
              </w:rPr>
            </w:pPr>
            <w:r>
              <w:rPr>
                <w:sz w:val="24"/>
              </w:rPr>
              <w:t>Was the grievance processed as Standard or Expedited?</w:t>
            </w:r>
          </w:p>
        </w:tc>
        <w:tc>
          <w:tcPr>
            <w:tcW w:w="3171" w:type="pct"/>
          </w:tcPr>
          <w:p w:rsidR="008C6A2D" w:rsidP="000A64D9" w14:paraId="67D92DF2" w14:textId="77777777">
            <w:pPr>
              <w:pStyle w:val="TableParagraph"/>
              <w:spacing w:after="60"/>
              <w:ind w:left="115"/>
              <w:rPr>
                <w:sz w:val="24"/>
              </w:rPr>
            </w:pPr>
            <w:r>
              <w:rPr>
                <w:sz w:val="24"/>
              </w:rPr>
              <w:t>Enter how the grievance was processed:</w:t>
            </w:r>
          </w:p>
          <w:p w:rsidR="002B236B" w:rsidRPr="002B236B" w:rsidP="0077558C" w14:paraId="3385AE6F" w14:textId="77777777">
            <w:pPr>
              <w:numPr>
                <w:ilvl w:val="0"/>
                <w:numId w:val="24"/>
              </w:numPr>
              <w:tabs>
                <w:tab w:val="left" w:pos="415"/>
              </w:tabs>
              <w:ind w:left="403"/>
              <w:rPr>
                <w:sz w:val="24"/>
                <w:lang w:bidi="ar-SA"/>
              </w:rPr>
            </w:pPr>
            <w:r>
              <w:rPr>
                <w:sz w:val="24"/>
                <w:lang w:bidi="ar-SA"/>
              </w:rPr>
              <w:t>S for</w:t>
            </w:r>
            <w:r w:rsidRPr="00FA0EE8">
              <w:rPr>
                <w:sz w:val="24"/>
                <w:lang w:bidi="ar-SA"/>
              </w:rPr>
              <w:t xml:space="preserve"> </w:t>
            </w:r>
            <w:r>
              <w:rPr>
                <w:sz w:val="24"/>
                <w:lang w:bidi="ar-SA"/>
              </w:rPr>
              <w:t>Standard</w:t>
            </w:r>
          </w:p>
          <w:p w:rsidR="008C6A2D" w:rsidRPr="7FAA0D08" w:rsidP="0077558C" w14:paraId="57B66DD4" w14:textId="624606F4">
            <w:pPr>
              <w:numPr>
                <w:ilvl w:val="0"/>
                <w:numId w:val="24"/>
              </w:numPr>
              <w:tabs>
                <w:tab w:val="left" w:pos="415"/>
              </w:tabs>
              <w:ind w:left="403"/>
              <w:rPr>
                <w:sz w:val="24"/>
                <w:szCs w:val="24"/>
                <w:lang w:bidi="ar-SA"/>
              </w:rPr>
            </w:pPr>
            <w:r w:rsidRPr="00A3590F">
              <w:rPr>
                <w:sz w:val="24"/>
                <w:lang w:bidi="ar-SA"/>
              </w:rPr>
              <w:t>E for</w:t>
            </w:r>
            <w:r w:rsidRPr="00FA0EE8">
              <w:rPr>
                <w:sz w:val="24"/>
                <w:lang w:bidi="ar-SA"/>
              </w:rPr>
              <w:t xml:space="preserve"> </w:t>
            </w:r>
            <w:r w:rsidRPr="00A3590F">
              <w:rPr>
                <w:sz w:val="24"/>
                <w:lang w:bidi="ar-SA"/>
              </w:rPr>
              <w:t>Expedited</w:t>
            </w:r>
          </w:p>
        </w:tc>
      </w:tr>
      <w:tr w14:paraId="20FF29D1"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7918A366" w14:textId="698F10A2">
            <w:pPr>
              <w:ind w:left="115"/>
              <w:rPr>
                <w:spacing w:val="-10"/>
                <w:sz w:val="24"/>
                <w:lang w:bidi="ar-SA"/>
              </w:rPr>
            </w:pPr>
            <w:r w:rsidRPr="00085362">
              <w:rPr>
                <w:sz w:val="24"/>
              </w:rPr>
              <w:t>M</w:t>
            </w:r>
          </w:p>
        </w:tc>
        <w:tc>
          <w:tcPr>
            <w:tcW w:w="1366" w:type="pct"/>
          </w:tcPr>
          <w:p w:rsidR="008C6A2D" w:rsidRPr="00C90495" w:rsidP="000A64D9" w14:paraId="41418B32" w14:textId="5497CEB5">
            <w:pPr>
              <w:ind w:left="115"/>
              <w:rPr>
                <w:spacing w:val="-2"/>
                <w:sz w:val="24"/>
                <w:lang w:bidi="ar-SA"/>
              </w:rPr>
            </w:pPr>
            <w:r>
              <w:rPr>
                <w:sz w:val="24"/>
              </w:rPr>
              <w:t>Category of the issue</w:t>
            </w:r>
          </w:p>
        </w:tc>
        <w:tc>
          <w:tcPr>
            <w:tcW w:w="3171" w:type="pct"/>
          </w:tcPr>
          <w:p w:rsidR="008C6A2D" w:rsidRPr="00331475" w:rsidP="000A64D9" w14:paraId="65AFB6A8" w14:textId="26E8C1CD">
            <w:pPr>
              <w:pStyle w:val="TableParagraph"/>
              <w:ind w:left="115"/>
              <w:rPr>
                <w:sz w:val="24"/>
                <w:lang w:bidi="ar-SA"/>
              </w:rPr>
            </w:pPr>
            <w:r>
              <w:rPr>
                <w:sz w:val="24"/>
              </w:rPr>
              <w:t>Enter the category of the grievance as assigned by the Sponsoring organization. Enter based on the Sponsoring organization’s internal labeling system.</w:t>
            </w:r>
            <w:r w:rsidR="006A22BA">
              <w:rPr>
                <w:sz w:val="24"/>
              </w:rPr>
              <w:t xml:space="preserve"> If multiple categories apply, enter each category </w:t>
            </w:r>
            <w:r w:rsidR="00E129C1">
              <w:rPr>
                <w:sz w:val="24"/>
              </w:rPr>
              <w:t>separated by a comma.</w:t>
            </w:r>
          </w:p>
        </w:tc>
      </w:tr>
      <w:tr w14:paraId="4D33B7E2"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77F40825" w14:textId="7C663D81">
            <w:pPr>
              <w:ind w:left="115"/>
              <w:rPr>
                <w:spacing w:val="-10"/>
                <w:sz w:val="24"/>
                <w:lang w:bidi="ar-SA"/>
              </w:rPr>
            </w:pPr>
            <w:r>
              <w:rPr>
                <w:w w:val="99"/>
                <w:sz w:val="24"/>
              </w:rPr>
              <w:t>N</w:t>
            </w:r>
          </w:p>
        </w:tc>
        <w:tc>
          <w:tcPr>
            <w:tcW w:w="1366" w:type="pct"/>
          </w:tcPr>
          <w:p w:rsidR="008C6A2D" w:rsidRPr="00C90495" w:rsidP="000A64D9" w14:paraId="67E96FBF" w14:textId="007778D2">
            <w:pPr>
              <w:ind w:left="115"/>
              <w:rPr>
                <w:sz w:val="24"/>
                <w:lang w:bidi="ar-SA"/>
              </w:rPr>
            </w:pPr>
            <w:r>
              <w:rPr>
                <w:sz w:val="24"/>
              </w:rPr>
              <w:t>Grievance Description</w:t>
            </w:r>
          </w:p>
        </w:tc>
        <w:tc>
          <w:tcPr>
            <w:tcW w:w="3171" w:type="pct"/>
          </w:tcPr>
          <w:p w:rsidR="008C6A2D" w:rsidRPr="00C90495" w:rsidP="000A64D9" w14:paraId="0FDA852D" w14:textId="1EBAD0EA">
            <w:pPr>
              <w:ind w:left="115"/>
              <w:rPr>
                <w:spacing w:val="-2"/>
                <w:sz w:val="24"/>
                <w:lang w:bidi="ar-SA"/>
              </w:rPr>
            </w:pPr>
            <w:r>
              <w:rPr>
                <w:sz w:val="24"/>
              </w:rPr>
              <w:t>Enter a description of the grievance.</w:t>
            </w:r>
          </w:p>
        </w:tc>
      </w:tr>
      <w:tr w14:paraId="6DF5E84C"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54223D34" w14:textId="50251255">
            <w:pPr>
              <w:ind w:left="115"/>
              <w:rPr>
                <w:spacing w:val="-10"/>
                <w:sz w:val="24"/>
                <w:lang w:bidi="ar-SA"/>
              </w:rPr>
            </w:pPr>
            <w:r w:rsidRPr="00085362">
              <w:rPr>
                <w:sz w:val="24"/>
              </w:rPr>
              <w:t>O</w:t>
            </w:r>
          </w:p>
        </w:tc>
        <w:tc>
          <w:tcPr>
            <w:tcW w:w="1366" w:type="pct"/>
          </w:tcPr>
          <w:p w:rsidR="008C6A2D" w:rsidRPr="00C90495" w:rsidP="000A64D9" w14:paraId="4092E781" w14:textId="6BA77E48">
            <w:pPr>
              <w:ind w:left="115"/>
              <w:rPr>
                <w:sz w:val="24"/>
                <w:lang w:bidi="ar-SA"/>
              </w:rPr>
            </w:pPr>
            <w:r>
              <w:rPr>
                <w:sz w:val="24"/>
              </w:rPr>
              <w:t xml:space="preserve">Was this processed as a </w:t>
            </w:r>
            <w:r>
              <w:rPr>
                <w:sz w:val="24"/>
              </w:rPr>
              <w:t>quality of care</w:t>
            </w:r>
            <w:r>
              <w:rPr>
                <w:sz w:val="24"/>
              </w:rPr>
              <w:t xml:space="preserve"> grievance?</w:t>
            </w:r>
          </w:p>
        </w:tc>
        <w:tc>
          <w:tcPr>
            <w:tcW w:w="3171" w:type="pct"/>
          </w:tcPr>
          <w:p w:rsidR="008C6A2D" w:rsidP="000A64D9" w14:paraId="77D09A2E" w14:textId="77777777">
            <w:pPr>
              <w:spacing w:after="60"/>
              <w:ind w:left="115"/>
              <w:rPr>
                <w:sz w:val="24"/>
              </w:rPr>
            </w:pPr>
            <w:r>
              <w:rPr>
                <w:sz w:val="24"/>
              </w:rPr>
              <w:t>Enter:</w:t>
            </w:r>
          </w:p>
          <w:p w:rsidR="008C6A2D" w:rsidP="0077558C" w14:paraId="18B7D1F9" w14:textId="77777777">
            <w:pPr>
              <w:numPr>
                <w:ilvl w:val="0"/>
                <w:numId w:val="24"/>
              </w:numPr>
              <w:tabs>
                <w:tab w:val="left" w:pos="415"/>
              </w:tabs>
              <w:ind w:left="403"/>
              <w:rPr>
                <w:sz w:val="24"/>
                <w:lang w:bidi="ar-SA"/>
              </w:rPr>
            </w:pPr>
            <w:r>
              <w:rPr>
                <w:sz w:val="24"/>
                <w:lang w:bidi="ar-SA"/>
              </w:rPr>
              <w:t>Y for</w:t>
            </w:r>
            <w:r w:rsidRPr="00FA0EE8">
              <w:rPr>
                <w:sz w:val="24"/>
                <w:lang w:bidi="ar-SA"/>
              </w:rPr>
              <w:t xml:space="preserve"> </w:t>
            </w:r>
            <w:r>
              <w:rPr>
                <w:sz w:val="24"/>
                <w:lang w:bidi="ar-SA"/>
              </w:rPr>
              <w:t>Yes</w:t>
            </w:r>
          </w:p>
          <w:p w:rsidR="008C6A2D" w:rsidRPr="00C90495" w:rsidP="0077558C" w14:paraId="0D721E02" w14:textId="5EFEE94A">
            <w:pPr>
              <w:numPr>
                <w:ilvl w:val="0"/>
                <w:numId w:val="24"/>
              </w:numPr>
              <w:tabs>
                <w:tab w:val="left" w:pos="415"/>
              </w:tabs>
              <w:ind w:left="403"/>
              <w:rPr>
                <w:sz w:val="24"/>
                <w:lang w:bidi="ar-SA"/>
              </w:rPr>
            </w:pPr>
            <w:r w:rsidRPr="00A3590F">
              <w:rPr>
                <w:sz w:val="24"/>
                <w:lang w:bidi="ar-SA"/>
              </w:rPr>
              <w:t>N for</w:t>
            </w:r>
            <w:r w:rsidRPr="00FA0EE8">
              <w:rPr>
                <w:sz w:val="24"/>
                <w:lang w:bidi="ar-SA"/>
              </w:rPr>
              <w:t xml:space="preserve"> </w:t>
            </w:r>
            <w:r w:rsidRPr="00A3590F">
              <w:rPr>
                <w:sz w:val="24"/>
                <w:lang w:bidi="ar-SA"/>
              </w:rPr>
              <w:t>No</w:t>
            </w:r>
          </w:p>
        </w:tc>
      </w:tr>
      <w:tr w14:paraId="5C3034EE"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0DDDA6F2" w14:textId="2122FAAE">
            <w:pPr>
              <w:ind w:left="115"/>
              <w:rPr>
                <w:spacing w:val="-10"/>
                <w:sz w:val="24"/>
                <w:lang w:bidi="ar-SA"/>
              </w:rPr>
            </w:pPr>
            <w:r w:rsidRPr="00085362">
              <w:rPr>
                <w:sz w:val="24"/>
              </w:rPr>
              <w:t>P</w:t>
            </w:r>
          </w:p>
        </w:tc>
        <w:tc>
          <w:tcPr>
            <w:tcW w:w="1366" w:type="pct"/>
          </w:tcPr>
          <w:p w:rsidR="008C6A2D" w:rsidRPr="00C90495" w:rsidP="000A64D9" w14:paraId="0B5A44CB" w14:textId="2E15A33A">
            <w:pPr>
              <w:ind w:left="115"/>
              <w:rPr>
                <w:spacing w:val="-2"/>
                <w:sz w:val="24"/>
                <w:lang w:bidi="ar-SA"/>
              </w:rPr>
            </w:pPr>
            <w:r>
              <w:rPr>
                <w:sz w:val="24"/>
              </w:rPr>
              <w:t>Was a timeframe extension taken?</w:t>
            </w:r>
          </w:p>
        </w:tc>
        <w:tc>
          <w:tcPr>
            <w:tcW w:w="3171" w:type="pct"/>
          </w:tcPr>
          <w:p w:rsidR="008C6A2D" w:rsidP="000A64D9" w14:paraId="7B271E4A" w14:textId="77777777">
            <w:pPr>
              <w:spacing w:after="60"/>
              <w:ind w:left="115"/>
              <w:rPr>
                <w:sz w:val="24"/>
              </w:rPr>
            </w:pPr>
            <w:r>
              <w:rPr>
                <w:sz w:val="24"/>
              </w:rPr>
              <w:t>Enter:</w:t>
            </w:r>
          </w:p>
          <w:p w:rsidR="002B236B" w:rsidRPr="002B236B" w:rsidP="0077558C" w14:paraId="222AAB15" w14:textId="77777777">
            <w:pPr>
              <w:numPr>
                <w:ilvl w:val="0"/>
                <w:numId w:val="25"/>
              </w:numPr>
              <w:ind w:left="403"/>
              <w:rPr>
                <w:sz w:val="24"/>
              </w:rPr>
            </w:pPr>
            <w:r>
              <w:rPr>
                <w:sz w:val="24"/>
              </w:rPr>
              <w:t>Y for</w:t>
            </w:r>
            <w:r w:rsidRPr="00FA0EE8">
              <w:rPr>
                <w:sz w:val="24"/>
              </w:rPr>
              <w:t xml:space="preserve"> </w:t>
            </w:r>
            <w:r>
              <w:rPr>
                <w:sz w:val="24"/>
              </w:rPr>
              <w:t>Yes</w:t>
            </w:r>
          </w:p>
          <w:p w:rsidR="008C6A2D" w:rsidRPr="00C90495" w:rsidP="0077558C" w14:paraId="2C588D44" w14:textId="7F1D4D47">
            <w:pPr>
              <w:numPr>
                <w:ilvl w:val="0"/>
                <w:numId w:val="25"/>
              </w:numPr>
              <w:ind w:left="403"/>
              <w:rPr>
                <w:spacing w:val="-2"/>
                <w:sz w:val="24"/>
                <w:lang w:bidi="ar-SA"/>
              </w:rPr>
            </w:pPr>
            <w:r w:rsidRPr="00A3590F">
              <w:rPr>
                <w:sz w:val="24"/>
              </w:rPr>
              <w:t>N for</w:t>
            </w:r>
            <w:r w:rsidRPr="00FA0EE8">
              <w:rPr>
                <w:sz w:val="24"/>
              </w:rPr>
              <w:t xml:space="preserve"> </w:t>
            </w:r>
            <w:r w:rsidRPr="00A3590F">
              <w:rPr>
                <w:sz w:val="24"/>
              </w:rPr>
              <w:t>No</w:t>
            </w:r>
          </w:p>
        </w:tc>
      </w:tr>
      <w:tr w14:paraId="353C79CE"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406B7663" w14:textId="099411CF">
            <w:pPr>
              <w:ind w:left="115"/>
              <w:rPr>
                <w:spacing w:val="-10"/>
                <w:sz w:val="24"/>
                <w:lang w:bidi="ar-SA"/>
              </w:rPr>
            </w:pPr>
            <w:r w:rsidRPr="00085362">
              <w:rPr>
                <w:sz w:val="24"/>
              </w:rPr>
              <w:t>Q</w:t>
            </w:r>
          </w:p>
        </w:tc>
        <w:tc>
          <w:tcPr>
            <w:tcW w:w="1366" w:type="pct"/>
          </w:tcPr>
          <w:p w:rsidR="008C6A2D" w:rsidRPr="00C90495" w:rsidP="000A64D9" w14:paraId="75A98B54" w14:textId="6CCEA4B2">
            <w:pPr>
              <w:ind w:left="115"/>
              <w:rPr>
                <w:sz w:val="24"/>
                <w:lang w:bidi="ar-SA"/>
              </w:rPr>
            </w:pPr>
            <w:r>
              <w:rPr>
                <w:sz w:val="24"/>
              </w:rPr>
              <w:t>Date oral notification provided to enrollee</w:t>
            </w:r>
          </w:p>
        </w:tc>
        <w:tc>
          <w:tcPr>
            <w:tcW w:w="3171" w:type="pct"/>
          </w:tcPr>
          <w:p w:rsidR="008C6A2D" w:rsidRPr="7FAA0D08" w:rsidP="000A64D9" w14:paraId="0144534E" w14:textId="1E84FB23">
            <w:pPr>
              <w:ind w:left="115"/>
              <w:rPr>
                <w:sz w:val="24"/>
                <w:szCs w:val="24"/>
                <w:lang w:bidi="ar-SA"/>
              </w:rPr>
            </w:pPr>
            <w:r w:rsidRPr="7FAA0D08">
              <w:rPr>
                <w:sz w:val="24"/>
                <w:szCs w:val="24"/>
              </w:rPr>
              <w:t xml:space="preserve">Enter the date oral notification was provided to the enrollee. </w:t>
            </w:r>
            <w:r w:rsidRPr="00DD1C1C">
              <w:rPr>
                <w:sz w:val="24"/>
              </w:rPr>
              <w:t xml:space="preserve">Enter None if oral notification was </w:t>
            </w:r>
            <w:r w:rsidR="00680649">
              <w:rPr>
                <w:sz w:val="24"/>
              </w:rPr>
              <w:t xml:space="preserve">not </w:t>
            </w:r>
            <w:r w:rsidRPr="00DD1C1C">
              <w:rPr>
                <w:sz w:val="24"/>
              </w:rPr>
              <w:t xml:space="preserve">provided or if </w:t>
            </w:r>
            <w:r w:rsidR="00513DC9">
              <w:rPr>
                <w:sz w:val="24"/>
              </w:rPr>
              <w:t>oral notification was not successful</w:t>
            </w:r>
            <w:r w:rsidRPr="00DD1C1C">
              <w:rPr>
                <w:sz w:val="24"/>
              </w:rPr>
              <w:t>.</w:t>
            </w:r>
          </w:p>
        </w:tc>
      </w:tr>
      <w:tr w14:paraId="04712FE1"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6C199C97" w14:textId="7A3CDFE2">
            <w:pPr>
              <w:ind w:left="115"/>
              <w:rPr>
                <w:spacing w:val="-10"/>
                <w:sz w:val="24"/>
                <w:lang w:bidi="ar-SA"/>
              </w:rPr>
            </w:pPr>
            <w:r>
              <w:rPr>
                <w:sz w:val="24"/>
              </w:rPr>
              <w:t>R</w:t>
            </w:r>
          </w:p>
        </w:tc>
        <w:tc>
          <w:tcPr>
            <w:tcW w:w="1366" w:type="pct"/>
          </w:tcPr>
          <w:p w:rsidR="008C6A2D" w:rsidRPr="00C90495" w:rsidP="000A64D9" w14:paraId="2D994082" w14:textId="300E9775">
            <w:pPr>
              <w:ind w:left="115"/>
              <w:rPr>
                <w:sz w:val="24"/>
                <w:lang w:bidi="ar-SA"/>
              </w:rPr>
            </w:pPr>
            <w:r>
              <w:rPr>
                <w:sz w:val="24"/>
              </w:rPr>
              <w:t>Time oral notification provided to enrollee</w:t>
            </w:r>
          </w:p>
        </w:tc>
        <w:tc>
          <w:tcPr>
            <w:tcW w:w="3171" w:type="pct"/>
          </w:tcPr>
          <w:p w:rsidR="008C6A2D" w:rsidRPr="00C90495" w:rsidP="000A64D9" w14:paraId="733647E6" w14:textId="4003105A">
            <w:pPr>
              <w:ind w:left="115"/>
              <w:rPr>
                <w:sz w:val="24"/>
                <w:lang w:bidi="ar-SA"/>
              </w:rPr>
            </w:pPr>
            <w:r w:rsidRPr="7FAA0D08">
              <w:rPr>
                <w:sz w:val="24"/>
                <w:szCs w:val="24"/>
              </w:rPr>
              <w:t xml:space="preserve">Enter the time oral notification was provided to the enrollee. </w:t>
            </w:r>
            <w:r w:rsidRPr="00DD1C1C">
              <w:rPr>
                <w:sz w:val="24"/>
              </w:rPr>
              <w:t xml:space="preserve">Enter None for standard </w:t>
            </w:r>
            <w:r w:rsidR="00A275FB">
              <w:rPr>
                <w:sz w:val="24"/>
              </w:rPr>
              <w:t>cases</w:t>
            </w:r>
            <w:r w:rsidRPr="00DD1C1C">
              <w:rPr>
                <w:sz w:val="24"/>
              </w:rPr>
              <w:t xml:space="preserve">, if oral notification was </w:t>
            </w:r>
            <w:r w:rsidR="00680649">
              <w:rPr>
                <w:sz w:val="24"/>
              </w:rPr>
              <w:t xml:space="preserve">not </w:t>
            </w:r>
            <w:r w:rsidRPr="00DD1C1C">
              <w:rPr>
                <w:sz w:val="24"/>
              </w:rPr>
              <w:t xml:space="preserve">provided, or if </w:t>
            </w:r>
            <w:r w:rsidR="00063F14">
              <w:rPr>
                <w:sz w:val="24"/>
              </w:rPr>
              <w:t>oral notification was not successful</w:t>
            </w:r>
            <w:r w:rsidRPr="00DD1C1C">
              <w:rPr>
                <w:sz w:val="24"/>
              </w:rPr>
              <w:t>.</w:t>
            </w:r>
          </w:p>
        </w:tc>
      </w:tr>
      <w:tr w14:paraId="0B13156D" w14:textId="77777777" w:rsidTr="0EEF72D5">
        <w:tblPrEx>
          <w:tblW w:w="5007" w:type="pct"/>
          <w:jc w:val="center"/>
          <w:tblCellMar>
            <w:left w:w="0" w:type="dxa"/>
            <w:right w:w="0" w:type="dxa"/>
          </w:tblCellMar>
          <w:tblLook w:val="01E0"/>
        </w:tblPrEx>
        <w:trPr>
          <w:cantSplit/>
          <w:trHeight w:val="60"/>
          <w:jc w:val="center"/>
        </w:trPr>
        <w:tc>
          <w:tcPr>
            <w:tcW w:w="463" w:type="pct"/>
          </w:tcPr>
          <w:p w:rsidR="008C6A2D" w:rsidRPr="00C90495" w:rsidP="000A64D9" w14:paraId="05467ED1" w14:textId="3DAD3B81">
            <w:pPr>
              <w:ind w:left="115"/>
              <w:rPr>
                <w:spacing w:val="-10"/>
                <w:sz w:val="24"/>
                <w:lang w:bidi="ar-SA"/>
              </w:rPr>
            </w:pPr>
            <w:r w:rsidRPr="00085362">
              <w:rPr>
                <w:sz w:val="24"/>
              </w:rPr>
              <w:t>S</w:t>
            </w:r>
          </w:p>
        </w:tc>
        <w:tc>
          <w:tcPr>
            <w:tcW w:w="1366" w:type="pct"/>
          </w:tcPr>
          <w:p w:rsidR="008C6A2D" w:rsidRPr="00C90495" w:rsidP="000A64D9" w14:paraId="7C7BD49D" w14:textId="7B26C5B6">
            <w:pPr>
              <w:ind w:left="115"/>
              <w:rPr>
                <w:spacing w:val="-2"/>
                <w:sz w:val="24"/>
                <w:lang w:bidi="ar-SA"/>
              </w:rPr>
            </w:pPr>
            <w:r>
              <w:rPr>
                <w:sz w:val="24"/>
              </w:rPr>
              <w:t>Date written notification provided to enrollee</w:t>
            </w:r>
          </w:p>
        </w:tc>
        <w:tc>
          <w:tcPr>
            <w:tcW w:w="3171" w:type="pct"/>
          </w:tcPr>
          <w:p w:rsidR="008C6A2D" w:rsidRPr="7FAA0D08" w:rsidP="000A64D9" w14:paraId="38E02C5F" w14:textId="50972436">
            <w:pPr>
              <w:ind w:left="115"/>
              <w:rPr>
                <w:sz w:val="24"/>
                <w:szCs w:val="24"/>
                <w:lang w:bidi="ar-SA"/>
              </w:rPr>
            </w:pPr>
            <w:r w:rsidRPr="7FAA0D08">
              <w:rPr>
                <w:sz w:val="24"/>
                <w:szCs w:val="24"/>
              </w:rPr>
              <w:t xml:space="preserve">Enter the date written notification was provided to enrollee. Do not enter the date a letter is generated or printed. </w:t>
            </w:r>
            <w:r>
              <w:rPr>
                <w:sz w:val="24"/>
              </w:rPr>
              <w:t xml:space="preserve">Enter None if a written notification </w:t>
            </w:r>
            <w:r>
              <w:rPr>
                <w:sz w:val="24"/>
              </w:rPr>
              <w:t>was</w:t>
            </w:r>
            <w:r>
              <w:rPr>
                <w:sz w:val="24"/>
              </w:rPr>
              <w:t xml:space="preserve"> not provided</w:t>
            </w:r>
            <w:r w:rsidR="00680773">
              <w:rPr>
                <w:sz w:val="24"/>
              </w:rPr>
              <w:t>.</w:t>
            </w:r>
          </w:p>
        </w:tc>
      </w:tr>
      <w:tr w14:paraId="4F50BE0B"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7629B310" w14:textId="7F49698B">
            <w:pPr>
              <w:ind w:left="115"/>
              <w:rPr>
                <w:spacing w:val="-10"/>
                <w:sz w:val="24"/>
                <w:lang w:bidi="ar-SA"/>
              </w:rPr>
            </w:pPr>
            <w:r>
              <w:rPr>
                <w:sz w:val="24"/>
              </w:rPr>
              <w:t>T</w:t>
            </w:r>
          </w:p>
        </w:tc>
        <w:tc>
          <w:tcPr>
            <w:tcW w:w="1366" w:type="pct"/>
          </w:tcPr>
          <w:p w:rsidR="008C6A2D" w:rsidRPr="00C90495" w:rsidP="000A64D9" w14:paraId="38C75D0E" w14:textId="2BE14669">
            <w:pPr>
              <w:ind w:left="115"/>
              <w:rPr>
                <w:spacing w:val="-2"/>
                <w:sz w:val="24"/>
                <w:lang w:bidi="ar-SA"/>
              </w:rPr>
            </w:pPr>
            <w:r>
              <w:rPr>
                <w:sz w:val="24"/>
              </w:rPr>
              <w:t>Time written notification provided to enrollee</w:t>
            </w:r>
          </w:p>
        </w:tc>
        <w:tc>
          <w:tcPr>
            <w:tcW w:w="3171" w:type="pct"/>
          </w:tcPr>
          <w:p w:rsidR="008C6A2D" w:rsidRPr="7FAA0D08" w:rsidP="000B5562" w14:paraId="5349BFD2" w14:textId="46A520D4">
            <w:pPr>
              <w:ind w:left="115"/>
              <w:rPr>
                <w:sz w:val="24"/>
                <w:szCs w:val="24"/>
                <w:lang w:bidi="ar-SA"/>
              </w:rPr>
            </w:pPr>
            <w:r w:rsidRPr="7FAA0D08">
              <w:rPr>
                <w:sz w:val="24"/>
                <w:szCs w:val="24"/>
              </w:rPr>
              <w:t xml:space="preserve">Enter the time written notification was provided to enrollee. </w:t>
            </w:r>
            <w:r>
              <w:rPr>
                <w:sz w:val="24"/>
              </w:rPr>
              <w:t>Enter None for standard cases</w:t>
            </w:r>
            <w:r w:rsidR="00680773">
              <w:rPr>
                <w:sz w:val="24"/>
              </w:rPr>
              <w:t xml:space="preserve"> or </w:t>
            </w:r>
            <w:r>
              <w:rPr>
                <w:sz w:val="24"/>
              </w:rPr>
              <w:t xml:space="preserve">if </w:t>
            </w:r>
            <w:r w:rsidR="00D01251">
              <w:rPr>
                <w:sz w:val="24"/>
              </w:rPr>
              <w:t xml:space="preserve">a </w:t>
            </w:r>
            <w:r>
              <w:rPr>
                <w:sz w:val="24"/>
              </w:rPr>
              <w:t xml:space="preserve">written notification was not </w:t>
            </w:r>
            <w:r>
              <w:rPr>
                <w:sz w:val="24"/>
              </w:rPr>
              <w:t>provided</w:t>
            </w:r>
            <w:r w:rsidR="00F27BA7">
              <w:rPr>
                <w:sz w:val="24"/>
              </w:rPr>
              <w:t>.</w:t>
            </w:r>
            <w:r>
              <w:rPr>
                <w:sz w:val="24"/>
              </w:rPr>
              <w:t>.</w:t>
            </w:r>
          </w:p>
        </w:tc>
      </w:tr>
      <w:tr w14:paraId="350EFA6C"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67979545" w14:textId="1676006A">
            <w:pPr>
              <w:ind w:left="115"/>
              <w:rPr>
                <w:spacing w:val="-10"/>
                <w:sz w:val="24"/>
                <w:lang w:bidi="ar-SA"/>
              </w:rPr>
            </w:pPr>
            <w:r>
              <w:rPr>
                <w:sz w:val="24"/>
              </w:rPr>
              <w:t>U</w:t>
            </w:r>
          </w:p>
        </w:tc>
        <w:tc>
          <w:tcPr>
            <w:tcW w:w="1366" w:type="pct"/>
          </w:tcPr>
          <w:p w:rsidR="008C6A2D" w:rsidRPr="00C90495" w:rsidP="000A64D9" w14:paraId="3D4659C6" w14:textId="16846CEC">
            <w:pPr>
              <w:ind w:left="115"/>
              <w:rPr>
                <w:spacing w:val="-2"/>
                <w:sz w:val="24"/>
                <w:lang w:bidi="ar-SA"/>
              </w:rPr>
            </w:pPr>
            <w:r>
              <w:rPr>
                <w:sz w:val="24"/>
              </w:rPr>
              <w:t>Who made the request?</w:t>
            </w:r>
          </w:p>
        </w:tc>
        <w:tc>
          <w:tcPr>
            <w:tcW w:w="3171" w:type="pct"/>
          </w:tcPr>
          <w:p w:rsidR="008C6A2D" w:rsidP="000A64D9" w14:paraId="4CFFAE2D" w14:textId="77777777">
            <w:pPr>
              <w:pStyle w:val="TableParagraph"/>
              <w:spacing w:after="60"/>
              <w:ind w:left="115"/>
              <w:rPr>
                <w:sz w:val="24"/>
              </w:rPr>
            </w:pPr>
            <w:r>
              <w:rPr>
                <w:sz w:val="24"/>
              </w:rPr>
              <w:t>Enter who made the request:</w:t>
            </w:r>
          </w:p>
          <w:p w:rsidR="001E480A" w:rsidRPr="00A811D5" w:rsidP="0077558C" w14:paraId="43675C58" w14:textId="77777777">
            <w:pPr>
              <w:numPr>
                <w:ilvl w:val="0"/>
                <w:numId w:val="25"/>
              </w:numPr>
              <w:ind w:left="403"/>
              <w:rPr>
                <w:sz w:val="24"/>
              </w:rPr>
            </w:pPr>
            <w:r w:rsidRPr="00A810C6">
              <w:rPr>
                <w:sz w:val="24"/>
              </w:rPr>
              <w:t>E for enrollee</w:t>
            </w:r>
          </w:p>
          <w:p w:rsidR="008C6A2D" w:rsidRPr="7FAA0D08" w:rsidP="0077558C" w14:paraId="3B7C928D" w14:textId="05951586">
            <w:pPr>
              <w:numPr>
                <w:ilvl w:val="0"/>
                <w:numId w:val="25"/>
              </w:numPr>
              <w:ind w:left="403"/>
              <w:rPr>
                <w:sz w:val="24"/>
                <w:szCs w:val="24"/>
                <w:lang w:bidi="ar-SA"/>
              </w:rPr>
            </w:pPr>
            <w:r w:rsidRPr="00A3590F">
              <w:rPr>
                <w:sz w:val="24"/>
              </w:rPr>
              <w:t>ER for enrollee’s representative or purported representative</w:t>
            </w:r>
          </w:p>
        </w:tc>
      </w:tr>
      <w:tr w14:paraId="5C22539A" w14:textId="77777777" w:rsidTr="0EEF72D5">
        <w:tblPrEx>
          <w:tblW w:w="5007" w:type="pct"/>
          <w:jc w:val="center"/>
          <w:tblCellMar>
            <w:left w:w="0" w:type="dxa"/>
            <w:right w:w="0" w:type="dxa"/>
          </w:tblCellMar>
          <w:tblLook w:val="01E0"/>
        </w:tblPrEx>
        <w:trPr>
          <w:trHeight w:val="60"/>
          <w:jc w:val="center"/>
        </w:trPr>
        <w:tc>
          <w:tcPr>
            <w:tcW w:w="463" w:type="pct"/>
          </w:tcPr>
          <w:p w:rsidR="008C6A2D" w:rsidRPr="00C90495" w:rsidP="000A64D9" w14:paraId="1AA9DADA" w14:textId="57C3C289">
            <w:pPr>
              <w:ind w:left="115"/>
              <w:rPr>
                <w:spacing w:val="-10"/>
                <w:sz w:val="24"/>
                <w:lang w:bidi="ar-SA"/>
              </w:rPr>
            </w:pPr>
            <w:r>
              <w:rPr>
                <w:sz w:val="24"/>
              </w:rPr>
              <w:t>V</w:t>
            </w:r>
          </w:p>
        </w:tc>
        <w:tc>
          <w:tcPr>
            <w:tcW w:w="1366" w:type="pct"/>
          </w:tcPr>
          <w:p w:rsidR="008C6A2D" w:rsidRPr="00C90495" w:rsidP="000A64D9" w14:paraId="013D99F7" w14:textId="7E24821C">
            <w:pPr>
              <w:ind w:left="115"/>
              <w:rPr>
                <w:spacing w:val="-2"/>
                <w:sz w:val="24"/>
                <w:lang w:bidi="ar-SA"/>
              </w:rPr>
            </w:pPr>
            <w:r>
              <w:rPr>
                <w:sz w:val="24"/>
              </w:rPr>
              <w:t>Was the grievance withdrawn or dismissed?</w:t>
            </w:r>
          </w:p>
        </w:tc>
        <w:tc>
          <w:tcPr>
            <w:tcW w:w="3171" w:type="pct"/>
          </w:tcPr>
          <w:p w:rsidR="008C6A2D" w:rsidP="000A64D9" w14:paraId="59F4C2AE" w14:textId="77777777">
            <w:pPr>
              <w:spacing w:after="60"/>
              <w:ind w:left="115"/>
              <w:rPr>
                <w:sz w:val="24"/>
              </w:rPr>
            </w:pPr>
            <w:r>
              <w:rPr>
                <w:sz w:val="24"/>
              </w:rPr>
              <w:t>Enter the disposition of the grievance if the grievance was withdrawn or dismissed:</w:t>
            </w:r>
          </w:p>
          <w:p w:rsidR="008C6A2D" w:rsidP="0077558C" w14:paraId="1DDD82DA" w14:textId="77777777">
            <w:pPr>
              <w:pStyle w:val="TableParagraph"/>
              <w:widowControl/>
              <w:numPr>
                <w:ilvl w:val="0"/>
                <w:numId w:val="5"/>
              </w:numPr>
              <w:autoSpaceDE/>
              <w:autoSpaceDN/>
              <w:ind w:left="403"/>
              <w:rPr>
                <w:sz w:val="24"/>
              </w:rPr>
            </w:pPr>
            <w:r>
              <w:rPr>
                <w:sz w:val="24"/>
              </w:rPr>
              <w:t>W for withdrawn</w:t>
            </w:r>
          </w:p>
          <w:p w:rsidR="008C6A2D" w:rsidP="0077558C" w14:paraId="55F19F6A" w14:textId="77777777">
            <w:pPr>
              <w:pStyle w:val="TableParagraph"/>
              <w:widowControl/>
              <w:numPr>
                <w:ilvl w:val="0"/>
                <w:numId w:val="5"/>
              </w:numPr>
              <w:autoSpaceDE/>
              <w:autoSpaceDN/>
              <w:ind w:left="403"/>
              <w:rPr>
                <w:sz w:val="24"/>
              </w:rPr>
            </w:pPr>
            <w:r>
              <w:rPr>
                <w:sz w:val="24"/>
              </w:rPr>
              <w:t>D for dismissed</w:t>
            </w:r>
          </w:p>
          <w:p w:rsidR="008C6A2D" w:rsidRPr="000A6177" w:rsidP="0077558C" w14:paraId="79696A5C" w14:textId="47E94DFD">
            <w:pPr>
              <w:pStyle w:val="ListParagraph"/>
              <w:numPr>
                <w:ilvl w:val="0"/>
                <w:numId w:val="5"/>
              </w:numPr>
              <w:rPr>
                <w:sz w:val="24"/>
                <w:szCs w:val="24"/>
                <w:lang w:bidi="ar-SA"/>
              </w:rPr>
            </w:pPr>
            <w:r>
              <w:rPr>
                <w:sz w:val="24"/>
              </w:rPr>
              <w:t>P</w:t>
            </w:r>
            <w:r w:rsidRPr="000A6177">
              <w:rPr>
                <w:sz w:val="24"/>
              </w:rPr>
              <w:t xml:space="preserve"> if the grievance </w:t>
            </w:r>
            <w:r>
              <w:rPr>
                <w:sz w:val="24"/>
              </w:rPr>
              <w:t xml:space="preserve">was </w:t>
            </w:r>
            <w:r w:rsidRPr="000A6177">
              <w:rPr>
                <w:sz w:val="24"/>
              </w:rPr>
              <w:t xml:space="preserve">processed and not withdrawn or dismissed. </w:t>
            </w:r>
          </w:p>
        </w:tc>
      </w:tr>
      <w:tr w14:paraId="0143993A" w14:textId="77777777" w:rsidTr="00854848">
        <w:tblPrEx>
          <w:tblW w:w="5007" w:type="pct"/>
          <w:jc w:val="center"/>
          <w:tblCellMar>
            <w:left w:w="0" w:type="dxa"/>
            <w:right w:w="0" w:type="dxa"/>
          </w:tblCellMar>
          <w:tblLook w:val="01E0"/>
        </w:tblPrEx>
        <w:trPr>
          <w:cantSplit/>
          <w:trHeight w:val="60"/>
          <w:jc w:val="center"/>
        </w:trPr>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A2D" w:rsidRPr="00C90495" w:rsidP="000A64D9" w14:paraId="2BEE2D10" w14:textId="51C3C935">
            <w:pPr>
              <w:ind w:left="115"/>
              <w:rPr>
                <w:spacing w:val="-10"/>
                <w:sz w:val="24"/>
                <w:lang w:bidi="ar-SA"/>
              </w:rPr>
            </w:pPr>
            <w:r>
              <w:rPr>
                <w:sz w:val="24"/>
              </w:rPr>
              <w:t>W</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A2D" w:rsidRPr="00C90495" w:rsidP="000A64D9" w14:paraId="6B438ACA" w14:textId="0F65FA74">
            <w:pPr>
              <w:ind w:left="115"/>
              <w:rPr>
                <w:sz w:val="24"/>
                <w:lang w:bidi="ar-SA"/>
              </w:rPr>
            </w:pPr>
            <w:r>
              <w:rPr>
                <w:sz w:val="24"/>
              </w:rPr>
              <w:t>Coverage Request Initiated</w:t>
            </w:r>
          </w:p>
        </w:tc>
        <w:tc>
          <w:tcPr>
            <w:tcW w:w="3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A2D" w:rsidP="008D2DDE" w14:paraId="2A633C3F" w14:textId="5C61CF1B">
            <w:pPr>
              <w:spacing w:after="60"/>
              <w:ind w:left="115"/>
              <w:rPr>
                <w:sz w:val="24"/>
                <w:szCs w:val="24"/>
              </w:rPr>
            </w:pPr>
            <w:r w:rsidRPr="62F3AC7B">
              <w:rPr>
                <w:sz w:val="24"/>
                <w:szCs w:val="24"/>
              </w:rPr>
              <w:t>Was a</w:t>
            </w:r>
            <w:r w:rsidRPr="62F3AC7B" w:rsidR="6C984458">
              <w:rPr>
                <w:sz w:val="24"/>
                <w:szCs w:val="24"/>
              </w:rPr>
              <w:t xml:space="preserve"> </w:t>
            </w:r>
            <w:r w:rsidRPr="62F3AC7B" w:rsidR="03F26341">
              <w:rPr>
                <w:sz w:val="24"/>
                <w:szCs w:val="24"/>
              </w:rPr>
              <w:t>related</w:t>
            </w:r>
            <w:r w:rsidRPr="62F3AC7B">
              <w:rPr>
                <w:sz w:val="24"/>
                <w:szCs w:val="24"/>
              </w:rPr>
              <w:t xml:space="preserve"> coverage request (initial determination or reconsideration) initiated </w:t>
            </w:r>
            <w:r w:rsidRPr="62F3AC7B" w:rsidR="0089222B">
              <w:rPr>
                <w:sz w:val="24"/>
                <w:szCs w:val="24"/>
              </w:rPr>
              <w:t>as a result of</w:t>
            </w:r>
            <w:r w:rsidRPr="62F3AC7B" w:rsidR="0089222B">
              <w:rPr>
                <w:sz w:val="24"/>
                <w:szCs w:val="24"/>
              </w:rPr>
              <w:t xml:space="preserve"> the complaint/grievance </w:t>
            </w:r>
            <w:r w:rsidRPr="62F3AC7B" w:rsidR="00054817">
              <w:rPr>
                <w:sz w:val="24"/>
                <w:szCs w:val="24"/>
              </w:rPr>
              <w:t xml:space="preserve">being received? </w:t>
            </w:r>
          </w:p>
          <w:p w:rsidR="001E480A" w:rsidRPr="0069765C" w:rsidP="008D2DDE" w14:paraId="07C6C3CB" w14:textId="77777777">
            <w:pPr>
              <w:pStyle w:val="TableParagraph"/>
              <w:widowControl/>
              <w:numPr>
                <w:ilvl w:val="0"/>
                <w:numId w:val="5"/>
              </w:numPr>
              <w:autoSpaceDE/>
              <w:autoSpaceDN/>
              <w:ind w:left="403"/>
              <w:rPr>
                <w:sz w:val="24"/>
              </w:rPr>
            </w:pPr>
            <w:r>
              <w:rPr>
                <w:sz w:val="24"/>
              </w:rPr>
              <w:t>Y for</w:t>
            </w:r>
            <w:r w:rsidRPr="00FA0EE8">
              <w:rPr>
                <w:sz w:val="24"/>
              </w:rPr>
              <w:t xml:space="preserve"> </w:t>
            </w:r>
            <w:r>
              <w:rPr>
                <w:sz w:val="24"/>
              </w:rPr>
              <w:t>Yes</w:t>
            </w:r>
          </w:p>
          <w:p w:rsidR="008C6A2D" w:rsidRPr="7FAA0D08" w:rsidP="0077558C" w14:paraId="6C512D4B" w14:textId="1360E891">
            <w:pPr>
              <w:pStyle w:val="TableParagraph"/>
              <w:widowControl/>
              <w:numPr>
                <w:ilvl w:val="0"/>
                <w:numId w:val="5"/>
              </w:numPr>
              <w:autoSpaceDE/>
              <w:autoSpaceDN/>
              <w:ind w:left="403"/>
              <w:rPr>
                <w:sz w:val="24"/>
                <w:szCs w:val="24"/>
                <w:lang w:bidi="ar-SA"/>
              </w:rPr>
            </w:pPr>
            <w:r>
              <w:rPr>
                <w:sz w:val="24"/>
              </w:rPr>
              <w:t>N for No</w:t>
            </w:r>
          </w:p>
        </w:tc>
      </w:tr>
      <w:tr w14:paraId="3694DB3A" w14:textId="77777777" w:rsidTr="0EEF72D5">
        <w:tblPrEx>
          <w:tblW w:w="5007" w:type="pct"/>
          <w:jc w:val="center"/>
          <w:tblCellMar>
            <w:left w:w="0" w:type="dxa"/>
            <w:right w:w="0" w:type="dxa"/>
          </w:tblCellMar>
          <w:tblLook w:val="01E0"/>
        </w:tblPrEx>
        <w:trPr>
          <w:cantSplit/>
          <w:trHeight w:val="60"/>
          <w:jc w:val="center"/>
        </w:trPr>
        <w:tc>
          <w:tcPr>
            <w:tcW w:w="463" w:type="pct"/>
          </w:tcPr>
          <w:p w:rsidR="008C6A2D" w:rsidRPr="00C90495" w:rsidP="000A64D9" w14:paraId="1959E6AB" w14:textId="55A4A8F5">
            <w:pPr>
              <w:ind w:left="115"/>
              <w:rPr>
                <w:spacing w:val="-10"/>
                <w:sz w:val="24"/>
                <w:lang w:bidi="ar-SA"/>
              </w:rPr>
            </w:pPr>
            <w:r>
              <w:rPr>
                <w:sz w:val="24"/>
              </w:rPr>
              <w:t>X</w:t>
            </w:r>
          </w:p>
        </w:tc>
        <w:tc>
          <w:tcPr>
            <w:tcW w:w="1366" w:type="pct"/>
          </w:tcPr>
          <w:p w:rsidR="008C6A2D" w:rsidRPr="00C90495" w:rsidP="000A64D9" w14:paraId="28F2E220" w14:textId="70F247B7">
            <w:pPr>
              <w:ind w:left="115"/>
              <w:rPr>
                <w:sz w:val="24"/>
                <w:lang w:bidi="ar-SA"/>
              </w:rPr>
            </w:pPr>
            <w:r>
              <w:rPr>
                <w:sz w:val="24"/>
              </w:rPr>
              <w:t>Date coverage request was initiated</w:t>
            </w:r>
          </w:p>
        </w:tc>
        <w:tc>
          <w:tcPr>
            <w:tcW w:w="3171" w:type="pct"/>
          </w:tcPr>
          <w:p w:rsidR="008C6A2D" w:rsidRPr="7FAA0D08" w:rsidP="000A64D9" w14:paraId="20E2C463" w14:textId="39D4AD07">
            <w:pPr>
              <w:ind w:left="115"/>
              <w:rPr>
                <w:sz w:val="24"/>
                <w:szCs w:val="24"/>
                <w:lang w:bidi="ar-SA"/>
              </w:rPr>
            </w:pPr>
            <w:r w:rsidRPr="0EEF72D5">
              <w:rPr>
                <w:sz w:val="24"/>
                <w:szCs w:val="24"/>
              </w:rPr>
              <w:t xml:space="preserve">Enter the date a coverage determination (initial determination or reconsideration) was initiated </w:t>
            </w:r>
            <w:r w:rsidRPr="0EEF72D5" w:rsidR="648029C9">
              <w:rPr>
                <w:sz w:val="24"/>
                <w:szCs w:val="24"/>
              </w:rPr>
              <w:t xml:space="preserve">as a result </w:t>
            </w:r>
            <w:r w:rsidRPr="0EEF72D5">
              <w:rPr>
                <w:sz w:val="24"/>
                <w:szCs w:val="24"/>
              </w:rPr>
              <w:t>of</w:t>
            </w:r>
            <w:r w:rsidRPr="0EEF72D5">
              <w:rPr>
                <w:sz w:val="24"/>
                <w:szCs w:val="24"/>
              </w:rPr>
              <w:t xml:space="preserve"> the complaint. Enter </w:t>
            </w:r>
            <w:r w:rsidRPr="0EEF72D5" w:rsidR="608510A5">
              <w:rPr>
                <w:sz w:val="24"/>
                <w:szCs w:val="24"/>
              </w:rPr>
              <w:t>None</w:t>
            </w:r>
            <w:r w:rsidRPr="0EEF72D5">
              <w:rPr>
                <w:sz w:val="24"/>
                <w:szCs w:val="24"/>
              </w:rPr>
              <w:t xml:space="preserve"> if </w:t>
            </w:r>
            <w:r w:rsidRPr="0EEF72D5" w:rsidR="608510A5">
              <w:rPr>
                <w:sz w:val="24"/>
                <w:szCs w:val="24"/>
              </w:rPr>
              <w:t xml:space="preserve">a </w:t>
            </w:r>
            <w:r w:rsidRPr="0EEF72D5">
              <w:rPr>
                <w:sz w:val="24"/>
                <w:szCs w:val="24"/>
              </w:rPr>
              <w:t xml:space="preserve"> coverage</w:t>
            </w:r>
            <w:r w:rsidRPr="0EEF72D5">
              <w:rPr>
                <w:sz w:val="24"/>
                <w:szCs w:val="24"/>
              </w:rPr>
              <w:t xml:space="preserve"> request was </w:t>
            </w:r>
            <w:r w:rsidRPr="0EEF72D5" w:rsidR="608510A5">
              <w:rPr>
                <w:sz w:val="24"/>
                <w:szCs w:val="24"/>
              </w:rPr>
              <w:t xml:space="preserve">not </w:t>
            </w:r>
            <w:r w:rsidRPr="0EEF72D5">
              <w:rPr>
                <w:sz w:val="24"/>
                <w:szCs w:val="24"/>
              </w:rPr>
              <w:t>initiated.</w:t>
            </w:r>
          </w:p>
        </w:tc>
      </w:tr>
      <w:bookmarkEnd w:id="65"/>
    </w:tbl>
    <w:p w:rsidR="00B66C3D" w14:paraId="1EA1F3E4" w14:textId="2EFEC4DA">
      <w:pPr>
        <w:rPr>
          <w:b/>
          <w:bCs/>
          <w:sz w:val="24"/>
          <w:szCs w:val="24"/>
          <w:u w:color="000000"/>
          <w:lang w:bidi="ar-SA"/>
        </w:rPr>
      </w:pPr>
    </w:p>
    <w:p w:rsidR="00B66C3D" w:rsidRPr="00BB6FCD" w:rsidP="00BB6FCD" w14:paraId="426A3757" w14:textId="7E159FD7">
      <w:pPr>
        <w:pStyle w:val="BodyText"/>
        <w:rPr>
          <w:b/>
          <w:bCs/>
          <w:u w:color="000000"/>
          <w:lang w:bidi="ar-SA"/>
        </w:rPr>
      </w:pPr>
      <w:r w:rsidRPr="00BB6FCD">
        <w:rPr>
          <w:b/>
          <w:bCs/>
          <w:u w:color="000000"/>
          <w:lang w:bidi="ar-SA"/>
        </w:rPr>
        <w:t>Please</w:t>
      </w:r>
      <w:r w:rsidRPr="00BB6FCD">
        <w:rPr>
          <w:b/>
          <w:bCs/>
          <w:spacing w:val="-9"/>
          <w:u w:color="000000"/>
          <w:lang w:bidi="ar-SA"/>
        </w:rPr>
        <w:t xml:space="preserve"> </w:t>
      </w:r>
      <w:r w:rsidRPr="00BB6FCD">
        <w:rPr>
          <w:b/>
          <w:bCs/>
          <w:u w:color="000000"/>
          <w:lang w:bidi="ar-SA"/>
        </w:rPr>
        <w:t>use</w:t>
      </w:r>
      <w:r w:rsidRPr="00BB6FCD">
        <w:rPr>
          <w:b/>
          <w:bCs/>
          <w:spacing w:val="-3"/>
          <w:u w:color="000000"/>
          <w:lang w:bidi="ar-SA"/>
        </w:rPr>
        <w:t xml:space="preserve"> </w:t>
      </w:r>
      <w:r w:rsidRPr="00BB6FCD">
        <w:rPr>
          <w:b/>
          <w:bCs/>
          <w:u w:color="000000"/>
          <w:lang w:bidi="ar-SA"/>
        </w:rPr>
        <w:t>the</w:t>
      </w:r>
      <w:r w:rsidRPr="00BB6FCD">
        <w:rPr>
          <w:b/>
          <w:bCs/>
          <w:spacing w:val="-5"/>
          <w:u w:color="000000"/>
          <w:lang w:bidi="ar-SA"/>
        </w:rPr>
        <w:t xml:space="preserve"> </w:t>
      </w:r>
      <w:r w:rsidRPr="00BB6FCD">
        <w:rPr>
          <w:b/>
          <w:bCs/>
          <w:u w:color="000000"/>
          <w:lang w:bidi="ar-SA"/>
        </w:rPr>
        <w:t>guidance</w:t>
      </w:r>
      <w:r w:rsidRPr="00BB6FCD">
        <w:rPr>
          <w:b/>
          <w:bCs/>
          <w:spacing w:val="-1"/>
          <w:u w:color="000000"/>
          <w:lang w:bidi="ar-SA"/>
        </w:rPr>
        <w:t xml:space="preserve"> </w:t>
      </w:r>
      <w:r w:rsidRPr="00BB6FCD">
        <w:rPr>
          <w:b/>
          <w:bCs/>
          <w:u w:color="000000"/>
          <w:lang w:bidi="ar-SA"/>
        </w:rPr>
        <w:t>below</w:t>
      </w:r>
      <w:r w:rsidRPr="00BB6FCD">
        <w:rPr>
          <w:b/>
          <w:bCs/>
          <w:spacing w:val="-3"/>
          <w:u w:color="000000"/>
          <w:lang w:bidi="ar-SA"/>
        </w:rPr>
        <w:t xml:space="preserve"> </w:t>
      </w:r>
      <w:r w:rsidRPr="00BB6FCD">
        <w:rPr>
          <w:b/>
          <w:bCs/>
          <w:u w:color="000000"/>
          <w:lang w:bidi="ar-SA"/>
        </w:rPr>
        <w:t>for</w:t>
      </w:r>
      <w:r w:rsidRPr="00BB6FCD">
        <w:rPr>
          <w:b/>
          <w:bCs/>
          <w:spacing w:val="-5"/>
          <w:u w:color="000000"/>
          <w:lang w:bidi="ar-SA"/>
        </w:rPr>
        <w:t xml:space="preserve"> </w:t>
      </w:r>
      <w:r w:rsidRPr="00BB6FCD">
        <w:rPr>
          <w:b/>
          <w:bCs/>
          <w:u w:color="000000"/>
          <w:lang w:bidi="ar-SA"/>
        </w:rPr>
        <w:t>the</w:t>
      </w:r>
      <w:r w:rsidRPr="00BB6FCD">
        <w:rPr>
          <w:b/>
          <w:bCs/>
          <w:spacing w:val="-5"/>
          <w:u w:color="000000"/>
          <w:lang w:bidi="ar-SA"/>
        </w:rPr>
        <w:t xml:space="preserve"> </w:t>
      </w:r>
      <w:r w:rsidRPr="00BB6FCD">
        <w:rPr>
          <w:b/>
          <w:bCs/>
          <w:u w:color="000000"/>
          <w:lang w:bidi="ar-SA"/>
        </w:rPr>
        <w:t>following</w:t>
      </w:r>
      <w:r w:rsidRPr="00BB6FCD">
        <w:rPr>
          <w:b/>
          <w:bCs/>
          <w:spacing w:val="-3"/>
          <w:u w:color="000000"/>
          <w:lang w:bidi="ar-SA"/>
        </w:rPr>
        <w:t xml:space="preserve"> </w:t>
      </w:r>
      <w:r w:rsidRPr="00BB6FCD">
        <w:rPr>
          <w:b/>
          <w:bCs/>
          <w:u w:color="000000"/>
          <w:lang w:bidi="ar-SA"/>
        </w:rPr>
        <w:t>record</w:t>
      </w:r>
      <w:r w:rsidRPr="00BB6FCD">
        <w:rPr>
          <w:b/>
          <w:bCs/>
          <w:spacing w:val="1"/>
          <w:u w:color="000000"/>
          <w:lang w:bidi="ar-SA"/>
        </w:rPr>
        <w:t xml:space="preserve"> </w:t>
      </w:r>
      <w:r w:rsidRPr="00BB6FCD">
        <w:rPr>
          <w:b/>
          <w:bCs/>
          <w:spacing w:val="-2"/>
          <w:u w:color="000000"/>
          <w:lang w:bidi="ar-SA"/>
        </w:rPr>
        <w:t>layout:</w:t>
      </w:r>
    </w:p>
    <w:p w:rsidR="003A660B" w:rsidRPr="003A660B" w:rsidP="00A33387" w14:paraId="7AC89997" w14:textId="79EEC540">
      <w:pPr>
        <w:pStyle w:val="Heading4"/>
      </w:pPr>
      <w:bookmarkStart w:id="66" w:name="_Toc216443845"/>
      <w:r w:rsidRPr="003A660B">
        <w:t>Universe</w:t>
      </w:r>
      <w:r w:rsidRPr="003A660B">
        <w:rPr>
          <w:spacing w:val="-10"/>
        </w:rPr>
        <w:t xml:space="preserve"> </w:t>
      </w:r>
      <w:r w:rsidRPr="003A660B">
        <w:t>Table</w:t>
      </w:r>
      <w:r w:rsidRPr="003A660B">
        <w:rPr>
          <w:spacing w:val="-9"/>
        </w:rPr>
        <w:t xml:space="preserve"> </w:t>
      </w:r>
      <w:r w:rsidRPr="003A660B">
        <w:t>5:</w:t>
      </w:r>
      <w:r w:rsidRPr="003A660B">
        <w:rPr>
          <w:spacing w:val="-10"/>
        </w:rPr>
        <w:t xml:space="preserve"> </w:t>
      </w:r>
      <w:r w:rsidRPr="003A660B">
        <w:t xml:space="preserve">Reopened </w:t>
      </w:r>
      <w:r w:rsidR="00697449">
        <w:t>Part C D</w:t>
      </w:r>
      <w:r w:rsidRPr="003A660B">
        <w:t>eterminations</w:t>
      </w:r>
      <w:r w:rsidRPr="003A660B">
        <w:rPr>
          <w:spacing w:val="-7"/>
        </w:rPr>
        <w:t xml:space="preserve"> </w:t>
      </w:r>
      <w:r w:rsidRPr="003A660B">
        <w:t>(R</w:t>
      </w:r>
      <w:r w:rsidR="00697449">
        <w:t>C</w:t>
      </w:r>
      <w:r w:rsidRPr="003A660B">
        <w:t>D) Record Layout</w:t>
      </w:r>
      <w:bookmarkEnd w:id="66"/>
    </w:p>
    <w:p w:rsidR="00135656" w:rsidRPr="00854848" w:rsidP="0077558C" w14:paraId="0C09B9BB" w14:textId="77777777">
      <w:pPr>
        <w:pStyle w:val="ListParagraph"/>
        <w:numPr>
          <w:ilvl w:val="0"/>
          <w:numId w:val="6"/>
        </w:numPr>
        <w:ind w:right="360" w:hanging="360"/>
        <w:rPr>
          <w:sz w:val="24"/>
          <w:lang w:bidi="ar-SA"/>
        </w:rPr>
      </w:pPr>
      <w:r w:rsidRPr="003A660B">
        <w:rPr>
          <w:sz w:val="24"/>
          <w:lang w:bidi="ar-SA"/>
        </w:rPr>
        <w:t>Include</w:t>
      </w:r>
      <w:r w:rsidRPr="003A660B">
        <w:rPr>
          <w:sz w:val="24"/>
          <w:lang w:bidi="ar-SA"/>
        </w:rPr>
        <w:t xml:space="preserve"> all organization or reconsidered determinations (for both coverage and payment) the Sponsoring </w:t>
      </w:r>
      <w:r w:rsidRPr="00391190">
        <w:rPr>
          <w:sz w:val="24"/>
          <w:lang w:bidi="ar-SA"/>
        </w:rPr>
        <w:t xml:space="preserve">organization reopened and revised during the universe request </w:t>
      </w:r>
      <w:r w:rsidRPr="00391190">
        <w:rPr>
          <w:sz w:val="24"/>
          <w:szCs w:val="24"/>
          <w:lang w:bidi="ar-SA"/>
        </w:rPr>
        <w:t>period.</w:t>
      </w:r>
      <w:r w:rsidRPr="00391190">
        <w:rPr>
          <w:spacing w:val="40"/>
          <w:sz w:val="24"/>
          <w:szCs w:val="24"/>
          <w:lang w:bidi="ar-SA"/>
        </w:rPr>
        <w:t xml:space="preserve"> </w:t>
      </w:r>
    </w:p>
    <w:p w:rsidR="003A660B" w:rsidRPr="00391190" w:rsidP="0077558C" w14:paraId="7CB9268B" w14:textId="0D346778">
      <w:pPr>
        <w:pStyle w:val="ListParagraph"/>
        <w:numPr>
          <w:ilvl w:val="0"/>
          <w:numId w:val="6"/>
        </w:numPr>
        <w:ind w:right="360" w:hanging="360"/>
        <w:rPr>
          <w:sz w:val="24"/>
          <w:szCs w:val="24"/>
          <w:lang w:bidi="ar-SA"/>
        </w:rPr>
      </w:pPr>
      <w:r w:rsidRPr="00391190">
        <w:rPr>
          <w:sz w:val="24"/>
          <w:szCs w:val="24"/>
        </w:rPr>
        <w:t xml:space="preserve">The date the Sponsoring organization </w:t>
      </w:r>
      <w:r w:rsidR="00BE094D">
        <w:rPr>
          <w:sz w:val="24"/>
          <w:szCs w:val="24"/>
        </w:rPr>
        <w:t xml:space="preserve">notified the enrollee </w:t>
      </w:r>
      <w:r w:rsidRPr="145C1E6E" w:rsidR="3629AC55">
        <w:rPr>
          <w:sz w:val="24"/>
          <w:szCs w:val="24"/>
        </w:rPr>
        <w:t xml:space="preserve">and/or provider </w:t>
      </w:r>
      <w:r w:rsidR="005C4B39">
        <w:rPr>
          <w:sz w:val="24"/>
          <w:szCs w:val="24"/>
        </w:rPr>
        <w:t xml:space="preserve">of </w:t>
      </w:r>
      <w:r w:rsidR="00CA7202">
        <w:rPr>
          <w:sz w:val="24"/>
          <w:szCs w:val="24"/>
        </w:rPr>
        <w:t xml:space="preserve">a revision </w:t>
      </w:r>
      <w:r w:rsidRPr="00391190">
        <w:rPr>
          <w:sz w:val="24"/>
          <w:szCs w:val="24"/>
        </w:rPr>
        <w:t xml:space="preserve">(Column ID L) must fall within the universe request period. </w:t>
      </w:r>
    </w:p>
    <w:p w:rsidR="003A660B" w:rsidRPr="003A660B" w:rsidP="0077558C" w14:paraId="6608A9E4" w14:textId="6C13E28D">
      <w:pPr>
        <w:pStyle w:val="ListParagraph"/>
        <w:numPr>
          <w:ilvl w:val="0"/>
          <w:numId w:val="6"/>
        </w:numPr>
        <w:ind w:right="360" w:hanging="360"/>
        <w:rPr>
          <w:sz w:val="24"/>
          <w:lang w:bidi="ar-SA"/>
        </w:rPr>
      </w:pPr>
      <w:r w:rsidRPr="00391190">
        <w:rPr>
          <w:sz w:val="24"/>
          <w:lang w:bidi="ar-SA"/>
        </w:rPr>
        <w:t>Include</w:t>
      </w:r>
      <w:r w:rsidRPr="00391190">
        <w:rPr>
          <w:spacing w:val="-6"/>
          <w:sz w:val="24"/>
          <w:lang w:bidi="ar-SA"/>
        </w:rPr>
        <w:t xml:space="preserve"> </w:t>
      </w:r>
      <w:r w:rsidRPr="00391190">
        <w:rPr>
          <w:sz w:val="24"/>
          <w:lang w:bidi="ar-SA"/>
        </w:rPr>
        <w:t>only reopenings that were initiated by the Sponsoring organization or an FDR on</w:t>
      </w:r>
      <w:r w:rsidRPr="003A660B">
        <w:rPr>
          <w:sz w:val="24"/>
          <w:lang w:bidi="ar-SA"/>
        </w:rPr>
        <w:t xml:space="preserve"> behalf of the Sponsoring organization</w:t>
      </w:r>
      <w:r w:rsidRPr="003A660B">
        <w:rPr>
          <w:spacing w:val="-5"/>
          <w:sz w:val="24"/>
          <w:lang w:bidi="ar-SA"/>
        </w:rPr>
        <w:t xml:space="preserve">. Do not include re-openings that were requested by </w:t>
      </w:r>
      <w:r w:rsidR="002968B3">
        <w:rPr>
          <w:spacing w:val="-5"/>
          <w:sz w:val="24"/>
          <w:lang w:bidi="ar-SA"/>
        </w:rPr>
        <w:t xml:space="preserve">an </w:t>
      </w:r>
      <w:r w:rsidRPr="003A660B">
        <w:rPr>
          <w:spacing w:val="-5"/>
          <w:sz w:val="24"/>
          <w:lang w:bidi="ar-SA"/>
        </w:rPr>
        <w:t>enrollee</w:t>
      </w:r>
      <w:r w:rsidR="002968B3">
        <w:rPr>
          <w:spacing w:val="-5"/>
          <w:sz w:val="24"/>
          <w:lang w:bidi="ar-SA"/>
        </w:rPr>
        <w:t>,</w:t>
      </w:r>
      <w:r w:rsidRPr="003A660B">
        <w:rPr>
          <w:spacing w:val="-5"/>
          <w:sz w:val="24"/>
          <w:lang w:bidi="ar-SA"/>
        </w:rPr>
        <w:t xml:space="preserve"> a provider</w:t>
      </w:r>
      <w:r w:rsidR="00EA2F30">
        <w:rPr>
          <w:spacing w:val="-5"/>
          <w:sz w:val="24"/>
          <w:lang w:bidi="ar-SA"/>
        </w:rPr>
        <w:t>, an Independent Review Entity (IRE)</w:t>
      </w:r>
      <w:r w:rsidR="002A42D3">
        <w:rPr>
          <w:spacing w:val="-5"/>
          <w:sz w:val="24"/>
          <w:lang w:bidi="ar-SA"/>
        </w:rPr>
        <w:t xml:space="preserve">, </w:t>
      </w:r>
      <w:r w:rsidR="00BD1D6F">
        <w:rPr>
          <w:spacing w:val="-5"/>
          <w:sz w:val="24"/>
          <w:lang w:bidi="ar-SA"/>
        </w:rPr>
        <w:t>an Administrative Law Judge (ALJ), or the Medicare Appeals Council (MAC)</w:t>
      </w:r>
      <w:r w:rsidRPr="003A660B">
        <w:rPr>
          <w:spacing w:val="-5"/>
          <w:sz w:val="24"/>
          <w:lang w:bidi="ar-SA"/>
        </w:rPr>
        <w:t>.</w:t>
      </w:r>
    </w:p>
    <w:p w:rsidR="003A660B" w:rsidRPr="003A660B" w:rsidP="0077558C" w14:paraId="0FB207CB" w14:textId="77777777">
      <w:pPr>
        <w:pStyle w:val="ListParagraph"/>
        <w:numPr>
          <w:ilvl w:val="0"/>
          <w:numId w:val="6"/>
        </w:numPr>
        <w:spacing w:after="240"/>
        <w:ind w:right="360" w:hanging="360"/>
        <w:rPr>
          <w:sz w:val="24"/>
          <w:lang w:bidi="ar-SA"/>
        </w:rPr>
      </w:pPr>
      <w:r w:rsidRPr="003A660B">
        <w:rPr>
          <w:sz w:val="24"/>
          <w:lang w:bidi="ar-SA"/>
        </w:rPr>
        <w:t>Exclude all requests for Value Added Items and Services.</w:t>
      </w:r>
    </w:p>
    <w:tbl>
      <w:tblPr>
        <w:tblW w:w="500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
      <w:tblGrid>
        <w:gridCol w:w="994"/>
        <w:gridCol w:w="2951"/>
        <w:gridCol w:w="6858"/>
      </w:tblGrid>
      <w:tr w14:paraId="00D421D4" w14:textId="77777777" w:rsidTr="00854848">
        <w:tblPrEx>
          <w:tblW w:w="500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Ex>
        <w:trPr>
          <w:cantSplit/>
          <w:trHeight w:val="551"/>
          <w:tblHeader/>
          <w:jc w:val="center"/>
        </w:trPr>
        <w:tc>
          <w:tcPr>
            <w:tcW w:w="460" w:type="pct"/>
            <w:shd w:val="clear" w:color="auto" w:fill="BBD4EC"/>
          </w:tcPr>
          <w:p w:rsidR="001A5067" w:rsidRPr="003A660B" w:rsidP="00BB6FCD" w14:paraId="5E59FB33" w14:textId="77777777">
            <w:pPr>
              <w:spacing w:line="276" w:lineRule="exact"/>
              <w:ind w:left="122"/>
              <w:rPr>
                <w:b/>
                <w:sz w:val="24"/>
                <w:lang w:bidi="ar-SA"/>
              </w:rPr>
            </w:pPr>
            <w:r w:rsidRPr="003A660B">
              <w:rPr>
                <w:b/>
                <w:spacing w:val="-4"/>
                <w:sz w:val="24"/>
                <w:lang w:bidi="ar-SA"/>
              </w:rPr>
              <w:t xml:space="preserve">Column </w:t>
            </w:r>
            <w:r w:rsidRPr="003A660B">
              <w:rPr>
                <w:b/>
                <w:spacing w:val="-6"/>
                <w:sz w:val="24"/>
                <w:lang w:bidi="ar-SA"/>
              </w:rPr>
              <w:t>ID</w:t>
            </w:r>
          </w:p>
        </w:tc>
        <w:tc>
          <w:tcPr>
            <w:tcW w:w="1366" w:type="pct"/>
            <w:shd w:val="clear" w:color="auto" w:fill="BBD4EC"/>
          </w:tcPr>
          <w:p w:rsidR="001A5067" w:rsidRPr="003A660B" w:rsidP="003A660B" w14:paraId="3D06CAE3" w14:textId="77777777">
            <w:pPr>
              <w:spacing w:line="268" w:lineRule="exact"/>
              <w:ind w:left="122"/>
              <w:rPr>
                <w:b/>
                <w:sz w:val="24"/>
                <w:lang w:bidi="ar-SA"/>
              </w:rPr>
            </w:pPr>
            <w:r w:rsidRPr="003A660B">
              <w:rPr>
                <w:b/>
                <w:sz w:val="24"/>
                <w:lang w:bidi="ar-SA"/>
              </w:rPr>
              <w:t>Field</w:t>
            </w:r>
            <w:r w:rsidRPr="003A660B">
              <w:rPr>
                <w:b/>
                <w:spacing w:val="-9"/>
                <w:sz w:val="24"/>
                <w:lang w:bidi="ar-SA"/>
              </w:rPr>
              <w:t xml:space="preserve"> </w:t>
            </w:r>
            <w:r w:rsidRPr="003A660B">
              <w:rPr>
                <w:b/>
                <w:spacing w:val="-4"/>
                <w:sz w:val="24"/>
                <w:lang w:bidi="ar-SA"/>
              </w:rPr>
              <w:t>Name</w:t>
            </w:r>
          </w:p>
        </w:tc>
        <w:tc>
          <w:tcPr>
            <w:tcW w:w="3174" w:type="pct"/>
            <w:shd w:val="clear" w:color="auto" w:fill="BBD4EC"/>
          </w:tcPr>
          <w:p w:rsidR="001A5067" w:rsidRPr="003A660B" w:rsidP="003A660B" w14:paraId="1EAD7E54" w14:textId="77777777">
            <w:pPr>
              <w:spacing w:line="268" w:lineRule="exact"/>
              <w:ind w:left="128"/>
              <w:rPr>
                <w:b/>
                <w:sz w:val="24"/>
                <w:lang w:bidi="ar-SA"/>
              </w:rPr>
            </w:pPr>
            <w:r w:rsidRPr="003A660B">
              <w:rPr>
                <w:b/>
                <w:spacing w:val="-2"/>
                <w:sz w:val="24"/>
                <w:lang w:bidi="ar-SA"/>
              </w:rPr>
              <w:t>Description</w:t>
            </w:r>
          </w:p>
        </w:tc>
      </w:tr>
      <w:tr w14:paraId="4B44AAAD"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6522762A" w14:textId="77777777">
            <w:pPr>
              <w:ind w:left="115"/>
              <w:rPr>
                <w:sz w:val="24"/>
                <w:lang w:bidi="ar-SA"/>
              </w:rPr>
            </w:pPr>
            <w:r w:rsidRPr="003A660B">
              <w:rPr>
                <w:spacing w:val="-10"/>
                <w:sz w:val="24"/>
                <w:lang w:bidi="ar-SA"/>
              </w:rPr>
              <w:t>A</w:t>
            </w:r>
          </w:p>
        </w:tc>
        <w:tc>
          <w:tcPr>
            <w:tcW w:w="1366" w:type="pct"/>
          </w:tcPr>
          <w:p w:rsidR="001A5067" w:rsidRPr="003A660B" w:rsidP="000A64D9" w14:paraId="761C1348" w14:textId="77777777">
            <w:pPr>
              <w:ind w:left="115"/>
              <w:rPr>
                <w:sz w:val="24"/>
                <w:lang w:bidi="ar-SA"/>
              </w:rPr>
            </w:pPr>
            <w:r w:rsidRPr="003A660B">
              <w:rPr>
                <w:sz w:val="24"/>
                <w:lang w:bidi="ar-SA"/>
              </w:rPr>
              <w:t>Enrollee</w:t>
            </w:r>
            <w:r w:rsidRPr="003A660B">
              <w:rPr>
                <w:spacing w:val="-5"/>
                <w:sz w:val="24"/>
                <w:lang w:bidi="ar-SA"/>
              </w:rPr>
              <w:t xml:space="preserve"> </w:t>
            </w:r>
            <w:r w:rsidRPr="003A660B">
              <w:rPr>
                <w:sz w:val="24"/>
                <w:lang w:bidi="ar-SA"/>
              </w:rPr>
              <w:t>First</w:t>
            </w:r>
            <w:r w:rsidRPr="003A660B">
              <w:rPr>
                <w:spacing w:val="-4"/>
                <w:sz w:val="24"/>
                <w:lang w:bidi="ar-SA"/>
              </w:rPr>
              <w:t xml:space="preserve"> Name</w:t>
            </w:r>
          </w:p>
        </w:tc>
        <w:tc>
          <w:tcPr>
            <w:tcW w:w="3174" w:type="pct"/>
          </w:tcPr>
          <w:p w:rsidR="001A5067" w:rsidRPr="003A660B" w:rsidP="000A64D9" w14:paraId="18A9F5BA" w14:textId="77777777">
            <w:pPr>
              <w:ind w:left="115"/>
              <w:rPr>
                <w:sz w:val="24"/>
                <w:lang w:bidi="ar-SA"/>
              </w:rPr>
            </w:pPr>
            <w:r w:rsidRPr="003A660B">
              <w:rPr>
                <w:sz w:val="24"/>
                <w:lang w:bidi="ar-SA"/>
              </w:rPr>
              <w:t>Enter</w:t>
            </w:r>
            <w:r w:rsidRPr="003A660B">
              <w:rPr>
                <w:spacing w:val="-15"/>
                <w:sz w:val="24"/>
                <w:lang w:bidi="ar-SA"/>
              </w:rPr>
              <w:t xml:space="preserve"> </w:t>
            </w:r>
            <w:r w:rsidRPr="003A660B">
              <w:rPr>
                <w:sz w:val="24"/>
                <w:lang w:bidi="ar-SA"/>
              </w:rPr>
              <w:t>the</w:t>
            </w:r>
            <w:r w:rsidRPr="003A660B">
              <w:rPr>
                <w:spacing w:val="-15"/>
                <w:sz w:val="24"/>
                <w:lang w:bidi="ar-SA"/>
              </w:rPr>
              <w:t xml:space="preserve"> </w:t>
            </w:r>
            <w:r w:rsidRPr="003A660B">
              <w:rPr>
                <w:sz w:val="24"/>
                <w:lang w:bidi="ar-SA"/>
              </w:rPr>
              <w:t>first</w:t>
            </w:r>
            <w:r w:rsidRPr="003A660B">
              <w:rPr>
                <w:spacing w:val="-15"/>
                <w:sz w:val="24"/>
                <w:lang w:bidi="ar-SA"/>
              </w:rPr>
              <w:t xml:space="preserve"> </w:t>
            </w:r>
            <w:r w:rsidRPr="003A660B">
              <w:rPr>
                <w:sz w:val="24"/>
                <w:lang w:bidi="ar-SA"/>
              </w:rPr>
              <w:t>name</w:t>
            </w:r>
            <w:r w:rsidRPr="003A660B">
              <w:rPr>
                <w:spacing w:val="-15"/>
                <w:sz w:val="24"/>
                <w:lang w:bidi="ar-SA"/>
              </w:rPr>
              <w:t xml:space="preserve"> </w:t>
            </w:r>
            <w:r w:rsidRPr="003A660B">
              <w:rPr>
                <w:sz w:val="24"/>
                <w:lang w:bidi="ar-SA"/>
              </w:rPr>
              <w:t>of</w:t>
            </w:r>
            <w:r w:rsidRPr="003A660B">
              <w:rPr>
                <w:spacing w:val="-15"/>
                <w:sz w:val="24"/>
                <w:lang w:bidi="ar-SA"/>
              </w:rPr>
              <w:t xml:space="preserve"> </w:t>
            </w:r>
            <w:r w:rsidRPr="003A660B">
              <w:rPr>
                <w:sz w:val="24"/>
                <w:lang w:bidi="ar-SA"/>
              </w:rPr>
              <w:t xml:space="preserve">the </w:t>
            </w:r>
            <w:r w:rsidRPr="003A660B">
              <w:rPr>
                <w:spacing w:val="-2"/>
                <w:sz w:val="24"/>
                <w:lang w:bidi="ar-SA"/>
              </w:rPr>
              <w:t>enrollee.</w:t>
            </w:r>
          </w:p>
        </w:tc>
      </w:tr>
      <w:tr w14:paraId="2EBE053E"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24547AFA" w14:textId="77777777">
            <w:pPr>
              <w:ind w:left="115"/>
              <w:rPr>
                <w:sz w:val="24"/>
                <w:lang w:bidi="ar-SA"/>
              </w:rPr>
            </w:pPr>
            <w:r w:rsidRPr="003A660B">
              <w:rPr>
                <w:spacing w:val="-10"/>
                <w:sz w:val="24"/>
                <w:lang w:bidi="ar-SA"/>
              </w:rPr>
              <w:t>B</w:t>
            </w:r>
          </w:p>
        </w:tc>
        <w:tc>
          <w:tcPr>
            <w:tcW w:w="1366" w:type="pct"/>
          </w:tcPr>
          <w:p w:rsidR="001A5067" w:rsidRPr="003A660B" w:rsidP="000A64D9" w14:paraId="57FE9146" w14:textId="77777777">
            <w:pPr>
              <w:ind w:left="115"/>
              <w:rPr>
                <w:sz w:val="24"/>
                <w:lang w:bidi="ar-SA"/>
              </w:rPr>
            </w:pPr>
            <w:r w:rsidRPr="003A660B">
              <w:rPr>
                <w:sz w:val="24"/>
                <w:lang w:bidi="ar-SA"/>
              </w:rPr>
              <w:t>Enrollee</w:t>
            </w:r>
            <w:r w:rsidRPr="003A660B">
              <w:rPr>
                <w:spacing w:val="-7"/>
                <w:sz w:val="24"/>
                <w:lang w:bidi="ar-SA"/>
              </w:rPr>
              <w:t xml:space="preserve"> </w:t>
            </w:r>
            <w:r w:rsidRPr="003A660B">
              <w:rPr>
                <w:sz w:val="24"/>
                <w:lang w:bidi="ar-SA"/>
              </w:rPr>
              <w:t>Last</w:t>
            </w:r>
            <w:r w:rsidRPr="003A660B">
              <w:rPr>
                <w:spacing w:val="-3"/>
                <w:sz w:val="24"/>
                <w:lang w:bidi="ar-SA"/>
              </w:rPr>
              <w:t xml:space="preserve"> </w:t>
            </w:r>
            <w:r w:rsidRPr="003A660B">
              <w:rPr>
                <w:spacing w:val="-4"/>
                <w:sz w:val="24"/>
                <w:lang w:bidi="ar-SA"/>
              </w:rPr>
              <w:t>Name</w:t>
            </w:r>
          </w:p>
        </w:tc>
        <w:tc>
          <w:tcPr>
            <w:tcW w:w="3174" w:type="pct"/>
          </w:tcPr>
          <w:p w:rsidR="001A5067" w:rsidRPr="003A660B" w:rsidP="000A64D9" w14:paraId="6A85EC10" w14:textId="77777777">
            <w:pPr>
              <w:ind w:left="115" w:right="193"/>
              <w:rPr>
                <w:sz w:val="24"/>
                <w:lang w:bidi="ar-SA"/>
              </w:rPr>
            </w:pPr>
            <w:r w:rsidRPr="003A660B">
              <w:rPr>
                <w:sz w:val="24"/>
                <w:lang w:bidi="ar-SA"/>
              </w:rPr>
              <w:t>Enter</w:t>
            </w:r>
            <w:r w:rsidRPr="003A660B">
              <w:rPr>
                <w:spacing w:val="-15"/>
                <w:sz w:val="24"/>
                <w:lang w:bidi="ar-SA"/>
              </w:rPr>
              <w:t xml:space="preserve"> </w:t>
            </w:r>
            <w:r w:rsidRPr="003A660B">
              <w:rPr>
                <w:sz w:val="24"/>
                <w:lang w:bidi="ar-SA"/>
              </w:rPr>
              <w:t>the</w:t>
            </w:r>
            <w:r w:rsidRPr="003A660B">
              <w:rPr>
                <w:spacing w:val="-15"/>
                <w:sz w:val="24"/>
                <w:lang w:bidi="ar-SA"/>
              </w:rPr>
              <w:t xml:space="preserve"> </w:t>
            </w:r>
            <w:r w:rsidRPr="003A660B">
              <w:rPr>
                <w:sz w:val="24"/>
                <w:lang w:bidi="ar-SA"/>
              </w:rPr>
              <w:t>last</w:t>
            </w:r>
            <w:r w:rsidRPr="003A660B">
              <w:rPr>
                <w:spacing w:val="-15"/>
                <w:sz w:val="24"/>
                <w:lang w:bidi="ar-SA"/>
              </w:rPr>
              <w:t xml:space="preserve"> </w:t>
            </w:r>
            <w:r w:rsidRPr="003A660B">
              <w:rPr>
                <w:sz w:val="24"/>
                <w:lang w:bidi="ar-SA"/>
              </w:rPr>
              <w:t>name</w:t>
            </w:r>
            <w:r w:rsidRPr="003A660B">
              <w:rPr>
                <w:spacing w:val="-15"/>
                <w:sz w:val="24"/>
                <w:lang w:bidi="ar-SA"/>
              </w:rPr>
              <w:t xml:space="preserve"> </w:t>
            </w:r>
            <w:r w:rsidRPr="003A660B">
              <w:rPr>
                <w:sz w:val="24"/>
                <w:lang w:bidi="ar-SA"/>
              </w:rPr>
              <w:t>of</w:t>
            </w:r>
            <w:r w:rsidRPr="003A660B">
              <w:rPr>
                <w:spacing w:val="-15"/>
                <w:sz w:val="24"/>
                <w:lang w:bidi="ar-SA"/>
              </w:rPr>
              <w:t xml:space="preserve"> </w:t>
            </w:r>
            <w:r w:rsidRPr="003A660B">
              <w:rPr>
                <w:sz w:val="24"/>
                <w:lang w:bidi="ar-SA"/>
              </w:rPr>
              <w:t xml:space="preserve">the </w:t>
            </w:r>
            <w:r w:rsidRPr="003A660B">
              <w:rPr>
                <w:spacing w:val="-2"/>
                <w:sz w:val="24"/>
                <w:lang w:bidi="ar-SA"/>
              </w:rPr>
              <w:t>enrollee.</w:t>
            </w:r>
          </w:p>
        </w:tc>
      </w:tr>
      <w:tr w14:paraId="7F3EFA37"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4ADBF6C9" w14:textId="77777777">
            <w:pPr>
              <w:ind w:left="115"/>
              <w:rPr>
                <w:sz w:val="24"/>
                <w:lang w:bidi="ar-SA"/>
              </w:rPr>
            </w:pPr>
            <w:r w:rsidRPr="003A660B">
              <w:rPr>
                <w:spacing w:val="-10"/>
                <w:sz w:val="24"/>
                <w:lang w:bidi="ar-SA"/>
              </w:rPr>
              <w:t>C</w:t>
            </w:r>
          </w:p>
        </w:tc>
        <w:tc>
          <w:tcPr>
            <w:tcW w:w="1366" w:type="pct"/>
          </w:tcPr>
          <w:p w:rsidR="001A5067" w:rsidRPr="003A660B" w:rsidP="000A64D9" w14:paraId="73975FFF" w14:textId="77777777">
            <w:pPr>
              <w:ind w:left="115"/>
              <w:rPr>
                <w:sz w:val="24"/>
                <w:lang w:bidi="ar-SA"/>
              </w:rPr>
            </w:pPr>
            <w:r w:rsidRPr="003A660B">
              <w:rPr>
                <w:sz w:val="24"/>
                <w:lang w:bidi="ar-SA"/>
              </w:rPr>
              <w:t>Enrollee</w:t>
            </w:r>
            <w:r w:rsidRPr="003A660B">
              <w:rPr>
                <w:spacing w:val="-3"/>
                <w:sz w:val="24"/>
                <w:lang w:bidi="ar-SA"/>
              </w:rPr>
              <w:t xml:space="preserve"> </w:t>
            </w:r>
            <w:r w:rsidRPr="003A660B">
              <w:rPr>
                <w:spacing w:val="-5"/>
                <w:sz w:val="24"/>
                <w:lang w:bidi="ar-SA"/>
              </w:rPr>
              <w:t>ID</w:t>
            </w:r>
          </w:p>
        </w:tc>
        <w:tc>
          <w:tcPr>
            <w:tcW w:w="3174" w:type="pct"/>
          </w:tcPr>
          <w:p w:rsidR="001A5067" w:rsidRPr="003A660B" w:rsidP="000A64D9" w14:paraId="60E9AA81" w14:textId="7818986C">
            <w:pPr>
              <w:ind w:left="115"/>
              <w:rPr>
                <w:sz w:val="24"/>
                <w:lang w:bidi="ar-SA"/>
              </w:rPr>
            </w:pPr>
            <w:r w:rsidRPr="643B3443">
              <w:rPr>
                <w:sz w:val="24"/>
                <w:szCs w:val="24"/>
                <w:lang w:bidi="ar-SA"/>
              </w:rPr>
              <w:t>Enter the Medicare Beneficiary Identifier (MBI) of the enrollee. This number must be submitted excluding</w:t>
            </w:r>
            <w:r>
              <w:rPr>
                <w:sz w:val="24"/>
                <w:lang w:bidi="ar-SA"/>
              </w:rPr>
              <w:t xml:space="preserve"> </w:t>
            </w:r>
            <w:r w:rsidRPr="003A660B">
              <w:rPr>
                <w:sz w:val="24"/>
                <w:lang w:bidi="ar-SA"/>
              </w:rPr>
              <w:t>hyphens</w:t>
            </w:r>
            <w:r w:rsidRPr="003A660B">
              <w:rPr>
                <w:spacing w:val="-4"/>
                <w:sz w:val="24"/>
                <w:lang w:bidi="ar-SA"/>
              </w:rPr>
              <w:t xml:space="preserve"> </w:t>
            </w:r>
            <w:r w:rsidRPr="003A660B">
              <w:rPr>
                <w:sz w:val="24"/>
                <w:lang w:bidi="ar-SA"/>
              </w:rPr>
              <w:t>or</w:t>
            </w:r>
            <w:r w:rsidRPr="003A660B">
              <w:rPr>
                <w:spacing w:val="-4"/>
                <w:sz w:val="24"/>
                <w:lang w:bidi="ar-SA"/>
              </w:rPr>
              <w:t xml:space="preserve"> </w:t>
            </w:r>
            <w:r w:rsidRPr="003A660B">
              <w:rPr>
                <w:spacing w:val="-2"/>
                <w:sz w:val="24"/>
                <w:lang w:bidi="ar-SA"/>
              </w:rPr>
              <w:t>dashes.</w:t>
            </w:r>
          </w:p>
        </w:tc>
      </w:tr>
      <w:tr w14:paraId="16F7F9D2"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25349D1E" w14:textId="1F209A42">
            <w:pPr>
              <w:ind w:left="115"/>
              <w:rPr>
                <w:spacing w:val="-10"/>
                <w:sz w:val="24"/>
                <w:lang w:bidi="ar-SA"/>
              </w:rPr>
            </w:pPr>
            <w:r w:rsidRPr="003A660B">
              <w:rPr>
                <w:spacing w:val="-10"/>
                <w:sz w:val="24"/>
                <w:lang w:bidi="ar-SA"/>
              </w:rPr>
              <w:t>D</w:t>
            </w:r>
          </w:p>
        </w:tc>
        <w:tc>
          <w:tcPr>
            <w:tcW w:w="1366" w:type="pct"/>
          </w:tcPr>
          <w:p w:rsidR="001A5067" w:rsidRPr="003A660B" w:rsidP="00955D51" w14:paraId="6E7C4B7B" w14:textId="40CA9AD6">
            <w:pPr>
              <w:ind w:left="115"/>
              <w:rPr>
                <w:sz w:val="24"/>
                <w:lang w:bidi="ar-SA"/>
              </w:rPr>
            </w:pPr>
            <w:r w:rsidRPr="003A660B">
              <w:rPr>
                <w:sz w:val="24"/>
                <w:lang w:bidi="ar-SA"/>
              </w:rPr>
              <w:t>Contract</w:t>
            </w:r>
            <w:r w:rsidRPr="003A660B">
              <w:rPr>
                <w:spacing w:val="-3"/>
                <w:sz w:val="24"/>
                <w:lang w:bidi="ar-SA"/>
              </w:rPr>
              <w:t xml:space="preserve"> </w:t>
            </w:r>
            <w:r w:rsidRPr="003A660B">
              <w:rPr>
                <w:spacing w:val="-5"/>
                <w:sz w:val="24"/>
                <w:lang w:bidi="ar-SA"/>
              </w:rPr>
              <w:t>ID</w:t>
            </w:r>
          </w:p>
        </w:tc>
        <w:tc>
          <w:tcPr>
            <w:tcW w:w="3174" w:type="pct"/>
          </w:tcPr>
          <w:p w:rsidR="001A5067" w:rsidRPr="643B3443" w:rsidP="000A64D9" w14:paraId="3168A7BE" w14:textId="37A2DACF">
            <w:pPr>
              <w:ind w:left="115"/>
              <w:rPr>
                <w:sz w:val="24"/>
                <w:szCs w:val="24"/>
                <w:lang w:bidi="ar-SA"/>
              </w:rPr>
            </w:pPr>
            <w:r w:rsidRPr="003A660B">
              <w:rPr>
                <w:sz w:val="24"/>
                <w:lang w:bidi="ar-SA"/>
              </w:rPr>
              <w:t>Enter</w:t>
            </w:r>
            <w:r w:rsidRPr="003A660B">
              <w:rPr>
                <w:spacing w:val="-15"/>
                <w:sz w:val="24"/>
                <w:lang w:bidi="ar-SA"/>
              </w:rPr>
              <w:t xml:space="preserve"> </w:t>
            </w:r>
            <w:r w:rsidRPr="003A660B">
              <w:rPr>
                <w:sz w:val="24"/>
                <w:lang w:bidi="ar-SA"/>
              </w:rPr>
              <w:t>the</w:t>
            </w:r>
            <w:r w:rsidRPr="003A660B">
              <w:rPr>
                <w:spacing w:val="-15"/>
                <w:sz w:val="24"/>
                <w:lang w:bidi="ar-SA"/>
              </w:rPr>
              <w:t xml:space="preserve"> </w:t>
            </w:r>
            <w:r w:rsidRPr="003A660B">
              <w:rPr>
                <w:sz w:val="24"/>
                <w:lang w:bidi="ar-SA"/>
              </w:rPr>
              <w:t>contract</w:t>
            </w:r>
            <w:r w:rsidRPr="003A660B">
              <w:rPr>
                <w:spacing w:val="-15"/>
                <w:sz w:val="24"/>
                <w:lang w:bidi="ar-SA"/>
              </w:rPr>
              <w:t xml:space="preserve"> </w:t>
            </w:r>
            <w:r w:rsidRPr="003A660B">
              <w:rPr>
                <w:sz w:val="24"/>
                <w:lang w:bidi="ar-SA"/>
              </w:rPr>
              <w:t>number</w:t>
            </w:r>
            <w:r w:rsidRPr="003A660B">
              <w:rPr>
                <w:spacing w:val="-15"/>
                <w:sz w:val="24"/>
                <w:lang w:bidi="ar-SA"/>
              </w:rPr>
              <w:t xml:space="preserve"> </w:t>
            </w:r>
            <w:r w:rsidRPr="003A660B">
              <w:rPr>
                <w:sz w:val="24"/>
                <w:lang w:bidi="ar-SA"/>
              </w:rPr>
              <w:t xml:space="preserve">(e.g., </w:t>
            </w:r>
            <w:r w:rsidRPr="003A660B">
              <w:rPr>
                <w:spacing w:val="-2"/>
                <w:sz w:val="24"/>
                <w:lang w:bidi="ar-SA"/>
              </w:rPr>
              <w:t>H1234).</w:t>
            </w:r>
          </w:p>
        </w:tc>
      </w:tr>
      <w:tr w14:paraId="38ED6806"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58194F55" w14:textId="27D328DE">
            <w:pPr>
              <w:ind w:left="115"/>
              <w:rPr>
                <w:spacing w:val="-10"/>
                <w:sz w:val="24"/>
                <w:lang w:bidi="ar-SA"/>
              </w:rPr>
            </w:pPr>
            <w:r w:rsidRPr="003A660B">
              <w:rPr>
                <w:spacing w:val="-10"/>
                <w:sz w:val="24"/>
                <w:lang w:bidi="ar-SA"/>
              </w:rPr>
              <w:t>E</w:t>
            </w:r>
          </w:p>
        </w:tc>
        <w:tc>
          <w:tcPr>
            <w:tcW w:w="1366" w:type="pct"/>
          </w:tcPr>
          <w:p w:rsidR="001A5067" w:rsidRPr="003A660B" w:rsidP="000A64D9" w14:paraId="5E055D1F" w14:textId="6AD3866A">
            <w:pPr>
              <w:ind w:left="115"/>
              <w:rPr>
                <w:sz w:val="24"/>
                <w:lang w:bidi="ar-SA"/>
              </w:rPr>
            </w:pPr>
            <w:r w:rsidRPr="003A660B">
              <w:rPr>
                <w:spacing w:val="-2"/>
                <w:sz w:val="24"/>
                <w:lang w:bidi="ar-SA"/>
              </w:rPr>
              <w:t>Plan</w:t>
            </w:r>
            <w:r w:rsidRPr="003A660B">
              <w:rPr>
                <w:spacing w:val="-15"/>
                <w:sz w:val="24"/>
                <w:lang w:bidi="ar-SA"/>
              </w:rPr>
              <w:t xml:space="preserve"> </w:t>
            </w:r>
            <w:r w:rsidRPr="003A660B">
              <w:rPr>
                <w:spacing w:val="-2"/>
                <w:sz w:val="24"/>
                <w:lang w:bidi="ar-SA"/>
              </w:rPr>
              <w:t>Benefit</w:t>
            </w:r>
            <w:r w:rsidRPr="003A660B">
              <w:rPr>
                <w:spacing w:val="-14"/>
                <w:sz w:val="24"/>
                <w:lang w:bidi="ar-SA"/>
              </w:rPr>
              <w:t xml:space="preserve"> </w:t>
            </w:r>
            <w:r w:rsidRPr="003A660B">
              <w:rPr>
                <w:spacing w:val="-2"/>
                <w:sz w:val="24"/>
                <w:lang w:bidi="ar-SA"/>
              </w:rPr>
              <w:t>Package (PBP)</w:t>
            </w:r>
          </w:p>
        </w:tc>
        <w:tc>
          <w:tcPr>
            <w:tcW w:w="3174" w:type="pct"/>
          </w:tcPr>
          <w:p w:rsidR="001A5067" w:rsidRPr="643B3443" w:rsidP="000A64D9" w14:paraId="0ED26806" w14:textId="4FD8926F">
            <w:pPr>
              <w:ind w:left="115"/>
              <w:rPr>
                <w:sz w:val="24"/>
                <w:szCs w:val="24"/>
                <w:lang w:bidi="ar-SA"/>
              </w:rPr>
            </w:pPr>
            <w:r w:rsidRPr="003A660B">
              <w:rPr>
                <w:sz w:val="24"/>
                <w:lang w:bidi="ar-SA"/>
              </w:rPr>
              <w:t>Enter</w:t>
            </w:r>
            <w:r w:rsidRPr="003A660B">
              <w:rPr>
                <w:spacing w:val="-7"/>
                <w:sz w:val="24"/>
                <w:lang w:bidi="ar-SA"/>
              </w:rPr>
              <w:t xml:space="preserve"> </w:t>
            </w:r>
            <w:r w:rsidRPr="003A660B">
              <w:rPr>
                <w:sz w:val="24"/>
                <w:lang w:bidi="ar-SA"/>
              </w:rPr>
              <w:t>the</w:t>
            </w:r>
            <w:r w:rsidRPr="003A660B">
              <w:rPr>
                <w:spacing w:val="-4"/>
                <w:sz w:val="24"/>
                <w:lang w:bidi="ar-SA"/>
              </w:rPr>
              <w:t xml:space="preserve"> </w:t>
            </w:r>
            <w:r w:rsidRPr="003A660B">
              <w:rPr>
                <w:sz w:val="24"/>
                <w:lang w:bidi="ar-SA"/>
              </w:rPr>
              <w:t>PBP</w:t>
            </w:r>
            <w:r w:rsidRPr="003A660B">
              <w:rPr>
                <w:spacing w:val="-3"/>
                <w:sz w:val="24"/>
                <w:lang w:bidi="ar-SA"/>
              </w:rPr>
              <w:t xml:space="preserve"> </w:t>
            </w:r>
            <w:r w:rsidRPr="003A660B">
              <w:rPr>
                <w:sz w:val="24"/>
                <w:lang w:bidi="ar-SA"/>
              </w:rPr>
              <w:t xml:space="preserve">(e.g., </w:t>
            </w:r>
            <w:r w:rsidRPr="003A660B">
              <w:rPr>
                <w:spacing w:val="-4"/>
                <w:sz w:val="24"/>
                <w:lang w:bidi="ar-SA"/>
              </w:rPr>
              <w:t>001).</w:t>
            </w:r>
          </w:p>
        </w:tc>
      </w:tr>
      <w:tr w14:paraId="42E4E0BD" w14:textId="77777777" w:rsidTr="00854848">
        <w:tblPrEx>
          <w:tblW w:w="5006" w:type="pct"/>
          <w:jc w:val="center"/>
          <w:tblCellMar>
            <w:left w:w="0" w:type="dxa"/>
            <w:right w:w="0" w:type="dxa"/>
          </w:tblCellMar>
          <w:tblLook w:val="01E0"/>
        </w:tblPrEx>
        <w:trPr>
          <w:trHeight w:val="58"/>
          <w:jc w:val="center"/>
        </w:trPr>
        <w:tc>
          <w:tcPr>
            <w:tcW w:w="460" w:type="pct"/>
          </w:tcPr>
          <w:p w:rsidR="001A5067" w:rsidRPr="003A660B" w:rsidP="000A64D9" w14:paraId="4C2AF1B5" w14:textId="02714D0E">
            <w:pPr>
              <w:ind w:left="115"/>
              <w:rPr>
                <w:spacing w:val="-10"/>
                <w:sz w:val="24"/>
                <w:lang w:bidi="ar-SA"/>
              </w:rPr>
            </w:pPr>
            <w:r w:rsidRPr="003A660B">
              <w:rPr>
                <w:spacing w:val="-10"/>
                <w:sz w:val="24"/>
                <w:lang w:bidi="ar-SA"/>
              </w:rPr>
              <w:t>F</w:t>
            </w:r>
          </w:p>
        </w:tc>
        <w:tc>
          <w:tcPr>
            <w:tcW w:w="1366" w:type="pct"/>
          </w:tcPr>
          <w:p w:rsidR="001A5067" w:rsidRPr="003A660B" w:rsidP="000A64D9" w14:paraId="26878E76" w14:textId="4FA5B9B9">
            <w:pPr>
              <w:ind w:left="115"/>
              <w:rPr>
                <w:sz w:val="24"/>
                <w:lang w:bidi="ar-SA"/>
              </w:rPr>
            </w:pPr>
            <w:r w:rsidRPr="003A660B">
              <w:rPr>
                <w:spacing w:val="-2"/>
                <w:sz w:val="24"/>
                <w:lang w:bidi="ar-SA"/>
              </w:rPr>
              <w:t>First</w:t>
            </w:r>
            <w:r w:rsidRPr="003A660B">
              <w:rPr>
                <w:spacing w:val="-14"/>
                <w:sz w:val="24"/>
                <w:lang w:bidi="ar-SA"/>
              </w:rPr>
              <w:t xml:space="preserve"> </w:t>
            </w:r>
            <w:r w:rsidRPr="003A660B">
              <w:rPr>
                <w:spacing w:val="-2"/>
                <w:sz w:val="24"/>
                <w:lang w:bidi="ar-SA"/>
              </w:rPr>
              <w:t>Tier,</w:t>
            </w:r>
            <w:r w:rsidRPr="003A660B">
              <w:rPr>
                <w:spacing w:val="-15"/>
                <w:sz w:val="24"/>
                <w:lang w:bidi="ar-SA"/>
              </w:rPr>
              <w:t xml:space="preserve"> </w:t>
            </w:r>
            <w:r w:rsidRPr="003A660B">
              <w:rPr>
                <w:spacing w:val="-2"/>
                <w:sz w:val="24"/>
                <w:lang w:bidi="ar-SA"/>
              </w:rPr>
              <w:t xml:space="preserve">Downstream, </w:t>
            </w:r>
            <w:r w:rsidRPr="003A660B">
              <w:rPr>
                <w:sz w:val="24"/>
                <w:lang w:bidi="ar-SA"/>
              </w:rPr>
              <w:t>and Related Entity</w:t>
            </w:r>
          </w:p>
        </w:tc>
        <w:tc>
          <w:tcPr>
            <w:tcW w:w="3174" w:type="pct"/>
          </w:tcPr>
          <w:p w:rsidR="001A5067" w:rsidRPr="003A660B" w:rsidP="00854848" w14:paraId="23D2CB6C" w14:textId="77777777">
            <w:pPr>
              <w:spacing w:after="60"/>
              <w:ind w:left="115"/>
              <w:rPr>
                <w:sz w:val="24"/>
                <w:lang w:bidi="ar-SA"/>
              </w:rPr>
            </w:pPr>
            <w:r w:rsidRPr="003A660B">
              <w:rPr>
                <w:sz w:val="24"/>
                <w:lang w:bidi="ar-SA"/>
              </w:rPr>
              <w:t>Enter the name of the First Tier, Downstream,</w:t>
            </w:r>
            <w:r w:rsidRPr="003A660B">
              <w:rPr>
                <w:spacing w:val="-3"/>
                <w:sz w:val="24"/>
                <w:lang w:bidi="ar-SA"/>
              </w:rPr>
              <w:t xml:space="preserve"> </w:t>
            </w:r>
            <w:r w:rsidRPr="003A660B">
              <w:rPr>
                <w:sz w:val="24"/>
                <w:lang w:bidi="ar-SA"/>
              </w:rPr>
              <w:t>and</w:t>
            </w:r>
            <w:r w:rsidRPr="003A660B">
              <w:rPr>
                <w:spacing w:val="-3"/>
                <w:sz w:val="24"/>
                <w:lang w:bidi="ar-SA"/>
              </w:rPr>
              <w:t xml:space="preserve"> </w:t>
            </w:r>
            <w:r w:rsidRPr="003A660B">
              <w:rPr>
                <w:sz w:val="24"/>
                <w:lang w:bidi="ar-SA"/>
              </w:rPr>
              <w:t>Related</w:t>
            </w:r>
            <w:r w:rsidRPr="003A660B">
              <w:rPr>
                <w:spacing w:val="-3"/>
                <w:sz w:val="24"/>
                <w:lang w:bidi="ar-SA"/>
              </w:rPr>
              <w:t xml:space="preserve"> </w:t>
            </w:r>
            <w:r w:rsidRPr="003A660B">
              <w:rPr>
                <w:sz w:val="24"/>
                <w:lang w:bidi="ar-SA"/>
              </w:rPr>
              <w:t xml:space="preserve">Entity (which is any party that </w:t>
            </w:r>
            <w:r w:rsidRPr="003A660B">
              <w:rPr>
                <w:sz w:val="24"/>
                <w:lang w:bidi="ar-SA"/>
              </w:rPr>
              <w:t>enters into</w:t>
            </w:r>
            <w:r w:rsidRPr="003A660B">
              <w:rPr>
                <w:sz w:val="24"/>
                <w:lang w:bidi="ar-SA"/>
              </w:rPr>
              <w:t xml:space="preserve"> a written arrangement, acceptable to CMS, with the Sponsoring organization to provide administrative or health care</w:t>
            </w:r>
            <w:r w:rsidRPr="003A660B">
              <w:rPr>
                <w:spacing w:val="-15"/>
                <w:sz w:val="24"/>
                <w:lang w:bidi="ar-SA"/>
              </w:rPr>
              <w:t xml:space="preserve"> </w:t>
            </w:r>
            <w:r w:rsidRPr="003A660B">
              <w:rPr>
                <w:sz w:val="24"/>
                <w:lang w:bidi="ar-SA"/>
              </w:rPr>
              <w:t>services</w:t>
            </w:r>
            <w:r w:rsidRPr="003A660B">
              <w:rPr>
                <w:spacing w:val="-15"/>
                <w:sz w:val="24"/>
                <w:lang w:bidi="ar-SA"/>
              </w:rPr>
              <w:t xml:space="preserve"> </w:t>
            </w:r>
            <w:r w:rsidRPr="003A660B">
              <w:rPr>
                <w:sz w:val="24"/>
                <w:lang w:bidi="ar-SA"/>
              </w:rPr>
              <w:t>to</w:t>
            </w:r>
            <w:r w:rsidRPr="003A660B">
              <w:rPr>
                <w:spacing w:val="-15"/>
                <w:sz w:val="24"/>
                <w:lang w:bidi="ar-SA"/>
              </w:rPr>
              <w:t xml:space="preserve"> </w:t>
            </w:r>
            <w:r w:rsidRPr="003A660B">
              <w:rPr>
                <w:sz w:val="24"/>
                <w:lang w:bidi="ar-SA"/>
              </w:rPr>
              <w:t>an</w:t>
            </w:r>
            <w:r w:rsidRPr="003A660B">
              <w:rPr>
                <w:spacing w:val="-15"/>
                <w:sz w:val="24"/>
                <w:lang w:bidi="ar-SA"/>
              </w:rPr>
              <w:t xml:space="preserve"> </w:t>
            </w:r>
            <w:r w:rsidRPr="003A660B">
              <w:rPr>
                <w:sz w:val="24"/>
                <w:lang w:bidi="ar-SA"/>
              </w:rPr>
              <w:t>enrollee</w:t>
            </w:r>
            <w:r w:rsidRPr="003A660B">
              <w:rPr>
                <w:spacing w:val="-15"/>
                <w:sz w:val="24"/>
                <w:lang w:bidi="ar-SA"/>
              </w:rPr>
              <w:t xml:space="preserve"> </w:t>
            </w:r>
            <w:r w:rsidRPr="003A660B">
              <w:rPr>
                <w:sz w:val="24"/>
                <w:lang w:bidi="ar-SA"/>
              </w:rPr>
              <w:t>under the Part C or D program) that processed the reopening.</w:t>
            </w:r>
          </w:p>
          <w:p w:rsidR="001A5067" w:rsidRPr="643B3443" w:rsidP="000A64D9" w14:paraId="39711950" w14:textId="68D2B736">
            <w:pPr>
              <w:ind w:left="115"/>
              <w:rPr>
                <w:sz w:val="24"/>
                <w:szCs w:val="24"/>
                <w:lang w:bidi="ar-SA"/>
              </w:rPr>
            </w:pPr>
            <w:r w:rsidRPr="003A660B">
              <w:rPr>
                <w:sz w:val="24"/>
                <w:lang w:bidi="ar-SA"/>
              </w:rPr>
              <w:t>Enter</w:t>
            </w:r>
            <w:r w:rsidRPr="003A660B">
              <w:rPr>
                <w:spacing w:val="-15"/>
                <w:sz w:val="24"/>
                <w:lang w:bidi="ar-SA"/>
              </w:rPr>
              <w:t xml:space="preserve"> </w:t>
            </w:r>
            <w:r w:rsidRPr="003A660B">
              <w:rPr>
                <w:sz w:val="24"/>
                <w:lang w:bidi="ar-SA"/>
              </w:rPr>
              <w:t>None</w:t>
            </w:r>
            <w:r w:rsidRPr="003A660B">
              <w:rPr>
                <w:spacing w:val="-15"/>
                <w:sz w:val="24"/>
                <w:lang w:bidi="ar-SA"/>
              </w:rPr>
              <w:t xml:space="preserve"> </w:t>
            </w:r>
            <w:r w:rsidRPr="003A660B">
              <w:rPr>
                <w:sz w:val="24"/>
                <w:lang w:bidi="ar-SA"/>
              </w:rPr>
              <w:t>if</w:t>
            </w:r>
            <w:r w:rsidRPr="003A660B">
              <w:rPr>
                <w:spacing w:val="-15"/>
                <w:sz w:val="24"/>
                <w:lang w:bidi="ar-SA"/>
              </w:rPr>
              <w:t xml:space="preserve"> </w:t>
            </w:r>
            <w:r w:rsidRPr="003A660B">
              <w:rPr>
                <w:sz w:val="24"/>
                <w:lang w:bidi="ar-SA"/>
              </w:rPr>
              <w:t>the</w:t>
            </w:r>
            <w:r w:rsidRPr="003A660B">
              <w:rPr>
                <w:spacing w:val="-15"/>
                <w:sz w:val="24"/>
                <w:lang w:bidi="ar-SA"/>
              </w:rPr>
              <w:t xml:space="preserve"> </w:t>
            </w:r>
            <w:r w:rsidRPr="003A660B">
              <w:rPr>
                <w:sz w:val="24"/>
                <w:lang w:bidi="ar-SA"/>
              </w:rPr>
              <w:t xml:space="preserve">Sponsoring organization processed the </w:t>
            </w:r>
            <w:r w:rsidRPr="003A660B">
              <w:rPr>
                <w:spacing w:val="-2"/>
                <w:sz w:val="24"/>
                <w:lang w:bidi="ar-SA"/>
              </w:rPr>
              <w:t>reopening.</w:t>
            </w:r>
          </w:p>
        </w:tc>
      </w:tr>
      <w:tr w14:paraId="65C2E21E" w14:textId="77777777" w:rsidTr="00854848">
        <w:tblPrEx>
          <w:tblW w:w="5006" w:type="pct"/>
          <w:jc w:val="center"/>
          <w:tblCellMar>
            <w:left w:w="0" w:type="dxa"/>
            <w:right w:w="0" w:type="dxa"/>
          </w:tblCellMar>
          <w:tblLook w:val="01E0"/>
        </w:tblPrEx>
        <w:trPr>
          <w:trHeight w:val="58"/>
          <w:jc w:val="center"/>
        </w:trPr>
        <w:tc>
          <w:tcPr>
            <w:tcW w:w="460" w:type="pct"/>
          </w:tcPr>
          <w:p w:rsidR="00F4081C" w:rsidRPr="003A660B" w:rsidP="000A64D9" w14:paraId="19208EC9" w14:textId="0CE7A3EB">
            <w:pPr>
              <w:ind w:left="115"/>
              <w:rPr>
                <w:spacing w:val="-10"/>
                <w:sz w:val="24"/>
                <w:lang w:bidi="ar-SA"/>
              </w:rPr>
            </w:pPr>
            <w:r w:rsidRPr="00C90495">
              <w:rPr>
                <w:spacing w:val="-10"/>
                <w:sz w:val="24"/>
                <w:lang w:bidi="ar-SA"/>
              </w:rPr>
              <w:t>G</w:t>
            </w:r>
          </w:p>
        </w:tc>
        <w:tc>
          <w:tcPr>
            <w:tcW w:w="1366" w:type="pct"/>
          </w:tcPr>
          <w:p w:rsidR="00F4081C" w:rsidRPr="003A660B" w:rsidP="3595C67E" w14:paraId="11127F0D" w14:textId="51E72E63">
            <w:pPr>
              <w:ind w:left="115"/>
              <w:rPr>
                <w:spacing w:val="-2"/>
                <w:sz w:val="24"/>
                <w:szCs w:val="24"/>
                <w:lang w:bidi="ar-SA"/>
              </w:rPr>
            </w:pPr>
            <w:r w:rsidRPr="00854848">
              <w:rPr>
                <w:spacing w:val="-2"/>
                <w:sz w:val="24"/>
                <w:lang w:bidi="ar-SA"/>
              </w:rPr>
              <w:t>Case ID (Authorization or Claim Number</w:t>
            </w:r>
            <w:r w:rsidRPr="1A412B1D">
              <w:rPr>
                <w:sz w:val="24"/>
                <w:szCs w:val="24"/>
                <w:lang w:bidi="ar-SA"/>
              </w:rPr>
              <w:t>)</w:t>
            </w:r>
          </w:p>
        </w:tc>
        <w:tc>
          <w:tcPr>
            <w:tcW w:w="3174" w:type="pct"/>
          </w:tcPr>
          <w:p w:rsidR="00F4081C" w:rsidRPr="00C90495" w:rsidP="00854848" w14:paraId="5AFA4E54" w14:textId="5EBB9559">
            <w:pPr>
              <w:spacing w:after="60"/>
              <w:ind w:left="115"/>
              <w:rPr>
                <w:sz w:val="24"/>
                <w:szCs w:val="24"/>
                <w:lang w:bidi="ar-SA"/>
              </w:rPr>
            </w:pPr>
            <w:r w:rsidRPr="3595C67E">
              <w:rPr>
                <w:spacing w:val="-2"/>
                <w:sz w:val="24"/>
                <w:szCs w:val="24"/>
                <w:lang w:bidi="ar-SA"/>
              </w:rPr>
              <w:t>Enter</w:t>
            </w:r>
            <w:r w:rsidRPr="3595C67E">
              <w:rPr>
                <w:spacing w:val="-5"/>
                <w:sz w:val="24"/>
                <w:szCs w:val="24"/>
                <w:lang w:bidi="ar-SA"/>
              </w:rPr>
              <w:t xml:space="preserve"> </w:t>
            </w:r>
            <w:r w:rsidRPr="3595C67E">
              <w:rPr>
                <w:spacing w:val="-2"/>
                <w:sz w:val="24"/>
                <w:szCs w:val="24"/>
                <w:lang w:bidi="ar-SA"/>
              </w:rPr>
              <w:t>the</w:t>
            </w:r>
            <w:r w:rsidRPr="3595C67E">
              <w:rPr>
                <w:spacing w:val="-5"/>
                <w:sz w:val="24"/>
                <w:szCs w:val="24"/>
                <w:lang w:bidi="ar-SA"/>
              </w:rPr>
              <w:t xml:space="preserve"> </w:t>
            </w:r>
            <w:r w:rsidRPr="3595C67E">
              <w:rPr>
                <w:spacing w:val="-2"/>
                <w:sz w:val="24"/>
                <w:szCs w:val="24"/>
                <w:lang w:bidi="ar-SA"/>
              </w:rPr>
              <w:t>associated</w:t>
            </w:r>
            <w:r w:rsidRPr="3595C67E">
              <w:rPr>
                <w:spacing w:val="-5"/>
                <w:sz w:val="24"/>
                <w:szCs w:val="24"/>
                <w:lang w:bidi="ar-SA"/>
              </w:rPr>
              <w:t xml:space="preserve"> </w:t>
            </w:r>
            <w:r w:rsidRPr="3595C67E" w:rsidR="5DBB01D5">
              <w:rPr>
                <w:spacing w:val="-5"/>
                <w:sz w:val="24"/>
                <w:szCs w:val="24"/>
                <w:lang w:bidi="ar-SA"/>
              </w:rPr>
              <w:t>case ID (</w:t>
            </w:r>
            <w:r w:rsidRPr="3595C67E">
              <w:rPr>
                <w:spacing w:val="-2"/>
                <w:sz w:val="24"/>
                <w:szCs w:val="24"/>
                <w:lang w:bidi="ar-SA"/>
              </w:rPr>
              <w:t xml:space="preserve">authorization </w:t>
            </w:r>
            <w:r w:rsidRPr="3595C67E">
              <w:rPr>
                <w:sz w:val="24"/>
                <w:szCs w:val="24"/>
                <w:lang w:bidi="ar-SA"/>
              </w:rPr>
              <w:t>or claim number</w:t>
            </w:r>
            <w:r w:rsidRPr="3595C67E" w:rsidR="60DD4BAB">
              <w:rPr>
                <w:sz w:val="24"/>
                <w:szCs w:val="24"/>
                <w:lang w:bidi="ar-SA"/>
              </w:rPr>
              <w:t>)</w:t>
            </w:r>
            <w:r w:rsidRPr="3595C67E">
              <w:rPr>
                <w:sz w:val="24"/>
                <w:szCs w:val="24"/>
                <w:lang w:bidi="ar-SA"/>
              </w:rPr>
              <w:t xml:space="preserve"> for this </w:t>
            </w:r>
            <w:r w:rsidRPr="3595C67E" w:rsidR="65C6C012">
              <w:rPr>
                <w:sz w:val="24"/>
                <w:szCs w:val="24"/>
                <w:lang w:bidi="ar-SA"/>
              </w:rPr>
              <w:t>re-opening</w:t>
            </w:r>
            <w:r w:rsidRPr="3595C67E">
              <w:rPr>
                <w:sz w:val="24"/>
                <w:szCs w:val="24"/>
                <w:lang w:bidi="ar-SA"/>
              </w:rPr>
              <w:t xml:space="preserve">. </w:t>
            </w:r>
          </w:p>
          <w:p w:rsidR="00F4081C" w:rsidRPr="003A660B" w:rsidP="00F130CF" w14:paraId="0DA0DAE3" w14:textId="3EDB8E0D">
            <w:pPr>
              <w:ind w:left="115"/>
              <w:rPr>
                <w:sz w:val="24"/>
                <w:szCs w:val="24"/>
                <w:lang w:bidi="ar-SA"/>
              </w:rPr>
            </w:pPr>
            <w:r w:rsidRPr="1A412B1D">
              <w:rPr>
                <w:sz w:val="24"/>
                <w:szCs w:val="24"/>
                <w:lang w:bidi="ar-SA"/>
              </w:rPr>
              <w:t xml:space="preserve">Enter None if there is no </w:t>
            </w:r>
            <w:r w:rsidRPr="1A412B1D" w:rsidR="12778669">
              <w:rPr>
                <w:sz w:val="24"/>
                <w:szCs w:val="24"/>
                <w:lang w:bidi="ar-SA"/>
              </w:rPr>
              <w:t xml:space="preserve">case ID, </w:t>
            </w:r>
            <w:r w:rsidRPr="1A412B1D">
              <w:rPr>
                <w:spacing w:val="-2"/>
                <w:sz w:val="24"/>
                <w:szCs w:val="24"/>
                <w:lang w:bidi="ar-SA"/>
              </w:rPr>
              <w:t>authorization,</w:t>
            </w:r>
            <w:r w:rsidRPr="1A412B1D">
              <w:rPr>
                <w:spacing w:val="-8"/>
                <w:sz w:val="24"/>
                <w:szCs w:val="24"/>
                <w:lang w:bidi="ar-SA"/>
              </w:rPr>
              <w:t xml:space="preserve"> </w:t>
            </w:r>
            <w:r w:rsidRPr="1A412B1D">
              <w:rPr>
                <w:spacing w:val="-2"/>
                <w:sz w:val="24"/>
                <w:szCs w:val="24"/>
                <w:lang w:bidi="ar-SA"/>
              </w:rPr>
              <w:t>claim</w:t>
            </w:r>
            <w:r w:rsidRPr="1A412B1D">
              <w:rPr>
                <w:spacing w:val="-8"/>
                <w:sz w:val="24"/>
                <w:szCs w:val="24"/>
                <w:lang w:bidi="ar-SA"/>
              </w:rPr>
              <w:t xml:space="preserve"> </w:t>
            </w:r>
            <w:r w:rsidRPr="1A412B1D">
              <w:rPr>
                <w:spacing w:val="-2"/>
                <w:sz w:val="24"/>
                <w:szCs w:val="24"/>
                <w:lang w:bidi="ar-SA"/>
              </w:rPr>
              <w:t>or</w:t>
            </w:r>
            <w:r w:rsidRPr="1A412B1D">
              <w:rPr>
                <w:spacing w:val="-11"/>
                <w:sz w:val="24"/>
                <w:szCs w:val="24"/>
                <w:lang w:bidi="ar-SA"/>
              </w:rPr>
              <w:t xml:space="preserve"> </w:t>
            </w:r>
            <w:r w:rsidRPr="1A412B1D">
              <w:rPr>
                <w:spacing w:val="-2"/>
                <w:sz w:val="24"/>
                <w:szCs w:val="24"/>
                <w:lang w:bidi="ar-SA"/>
              </w:rPr>
              <w:t xml:space="preserve">other </w:t>
            </w:r>
            <w:r w:rsidRPr="1A412B1D">
              <w:rPr>
                <w:sz w:val="24"/>
                <w:szCs w:val="24"/>
                <w:lang w:bidi="ar-SA"/>
              </w:rPr>
              <w:t>tracking number available.</w:t>
            </w:r>
          </w:p>
        </w:tc>
      </w:tr>
      <w:tr w14:paraId="0AA95066" w14:textId="77777777" w:rsidTr="00854848">
        <w:tblPrEx>
          <w:tblW w:w="5006" w:type="pct"/>
          <w:jc w:val="center"/>
          <w:tblCellMar>
            <w:left w:w="0" w:type="dxa"/>
            <w:right w:w="0" w:type="dxa"/>
          </w:tblCellMar>
          <w:tblLook w:val="01E0"/>
        </w:tblPrEx>
        <w:trPr>
          <w:trHeight w:val="58"/>
          <w:jc w:val="center"/>
        </w:trPr>
        <w:tc>
          <w:tcPr>
            <w:tcW w:w="460" w:type="pct"/>
          </w:tcPr>
          <w:p w:rsidR="1A412B1D" w:rsidP="00854848" w14:paraId="2B4A31D4" w14:textId="0448B3F8">
            <w:pPr>
              <w:ind w:left="115"/>
              <w:rPr>
                <w:sz w:val="24"/>
                <w:szCs w:val="24"/>
                <w:lang w:bidi="ar-SA"/>
              </w:rPr>
            </w:pPr>
            <w:r>
              <w:rPr>
                <w:sz w:val="24"/>
                <w:szCs w:val="24"/>
                <w:lang w:bidi="ar-SA"/>
              </w:rPr>
              <w:t>H</w:t>
            </w:r>
          </w:p>
        </w:tc>
        <w:tc>
          <w:tcPr>
            <w:tcW w:w="1366" w:type="pct"/>
          </w:tcPr>
          <w:p w:rsidR="09553FF9" w:rsidP="00854848" w14:paraId="4FEA26DA" w14:textId="33895FA3">
            <w:pPr>
              <w:ind w:left="115"/>
              <w:rPr>
                <w:sz w:val="24"/>
                <w:szCs w:val="24"/>
                <w:lang w:bidi="ar-SA"/>
              </w:rPr>
            </w:pPr>
            <w:r w:rsidRPr="00854848">
              <w:rPr>
                <w:spacing w:val="-2"/>
                <w:sz w:val="24"/>
                <w:lang w:bidi="ar-SA"/>
              </w:rPr>
              <w:t>Case Level</w:t>
            </w:r>
          </w:p>
        </w:tc>
        <w:tc>
          <w:tcPr>
            <w:tcW w:w="3174" w:type="pct"/>
          </w:tcPr>
          <w:p w:rsidR="09553FF9" w:rsidP="00854848" w14:paraId="1F37B1EB" w14:textId="640D9401">
            <w:pPr>
              <w:spacing w:after="60"/>
              <w:ind w:left="115"/>
              <w:rPr>
                <w:sz w:val="24"/>
                <w:szCs w:val="24"/>
                <w:lang w:bidi="ar-SA"/>
              </w:rPr>
            </w:pPr>
            <w:r w:rsidRPr="1A412B1D">
              <w:rPr>
                <w:sz w:val="24"/>
                <w:szCs w:val="24"/>
                <w:lang w:bidi="ar-SA"/>
              </w:rPr>
              <w:t xml:space="preserve">Enter the case level associated with the original determination. </w:t>
            </w:r>
          </w:p>
          <w:p w:rsidR="09553FF9" w:rsidP="00854848" w14:paraId="48D354D7" w14:textId="6163B8AA">
            <w:pPr>
              <w:pStyle w:val="TableParagraph"/>
              <w:widowControl/>
              <w:numPr>
                <w:ilvl w:val="0"/>
                <w:numId w:val="5"/>
              </w:numPr>
              <w:spacing w:line="259" w:lineRule="auto"/>
              <w:ind w:left="403"/>
              <w:rPr>
                <w:sz w:val="24"/>
                <w:szCs w:val="24"/>
              </w:rPr>
            </w:pPr>
            <w:r w:rsidRPr="1A412B1D">
              <w:rPr>
                <w:sz w:val="24"/>
                <w:szCs w:val="24"/>
              </w:rPr>
              <w:t>Organization Determination or OD</w:t>
            </w:r>
          </w:p>
          <w:p w:rsidR="09553FF9" w:rsidP="00854848" w14:paraId="5C6B3B76" w14:textId="651E9BAF">
            <w:pPr>
              <w:pStyle w:val="TableParagraph"/>
              <w:widowControl/>
              <w:numPr>
                <w:ilvl w:val="0"/>
                <w:numId w:val="5"/>
              </w:numPr>
              <w:spacing w:line="259" w:lineRule="auto"/>
              <w:ind w:left="403"/>
              <w:rPr>
                <w:sz w:val="24"/>
                <w:szCs w:val="24"/>
              </w:rPr>
            </w:pPr>
            <w:r w:rsidRPr="1A412B1D">
              <w:rPr>
                <w:sz w:val="24"/>
                <w:szCs w:val="24"/>
              </w:rPr>
              <w:t xml:space="preserve">Reconsideration or RC </w:t>
            </w:r>
          </w:p>
        </w:tc>
      </w:tr>
      <w:tr w14:paraId="6BE99BB0" w14:textId="77777777" w:rsidTr="00854848">
        <w:tblPrEx>
          <w:tblW w:w="5006" w:type="pct"/>
          <w:jc w:val="center"/>
          <w:tblCellMar>
            <w:left w:w="0" w:type="dxa"/>
            <w:right w:w="0" w:type="dxa"/>
          </w:tblCellMar>
          <w:tblLook w:val="01E0"/>
        </w:tblPrEx>
        <w:trPr>
          <w:trHeight w:val="58"/>
          <w:jc w:val="center"/>
        </w:trPr>
        <w:tc>
          <w:tcPr>
            <w:tcW w:w="460" w:type="pct"/>
          </w:tcPr>
          <w:p w:rsidR="00F4081C" w:rsidRPr="00C90495" w:rsidP="000A64D9" w14:paraId="3C706B71" w14:textId="62476290">
            <w:pPr>
              <w:ind w:left="115"/>
              <w:rPr>
                <w:spacing w:val="-10"/>
                <w:sz w:val="24"/>
                <w:lang w:bidi="ar-SA"/>
              </w:rPr>
            </w:pPr>
            <w:r>
              <w:rPr>
                <w:spacing w:val="-10"/>
                <w:sz w:val="24"/>
                <w:lang w:bidi="ar-SA"/>
              </w:rPr>
              <w:t>I</w:t>
            </w:r>
          </w:p>
        </w:tc>
        <w:tc>
          <w:tcPr>
            <w:tcW w:w="1366" w:type="pct"/>
          </w:tcPr>
          <w:p w:rsidR="00F4081C" w:rsidRPr="00C90495" w:rsidP="000A64D9" w14:paraId="3FD69169" w14:textId="06BAC55B">
            <w:pPr>
              <w:ind w:left="115"/>
              <w:rPr>
                <w:spacing w:val="-2"/>
                <w:sz w:val="24"/>
                <w:lang w:bidi="ar-SA"/>
              </w:rPr>
            </w:pPr>
            <w:r w:rsidRPr="003A660B">
              <w:rPr>
                <w:spacing w:val="-2"/>
                <w:sz w:val="24"/>
                <w:lang w:bidi="ar-SA"/>
              </w:rPr>
              <w:t>Date of Original Determination</w:t>
            </w:r>
          </w:p>
        </w:tc>
        <w:tc>
          <w:tcPr>
            <w:tcW w:w="3174" w:type="pct"/>
          </w:tcPr>
          <w:p w:rsidR="00F4081C" w:rsidRPr="00C90495" w:rsidP="000A64D9" w14:paraId="25954E4D" w14:textId="4631EBE1">
            <w:pPr>
              <w:ind w:left="115"/>
              <w:rPr>
                <w:spacing w:val="-2"/>
                <w:sz w:val="24"/>
                <w:lang w:bidi="ar-SA"/>
              </w:rPr>
            </w:pPr>
            <w:r w:rsidRPr="7FAA0D08">
              <w:rPr>
                <w:sz w:val="24"/>
                <w:szCs w:val="24"/>
                <w:lang w:bidi="ar-SA"/>
              </w:rPr>
              <w:t xml:space="preserve">Enter the date of the original determination (decision). </w:t>
            </w:r>
          </w:p>
        </w:tc>
      </w:tr>
      <w:tr w14:paraId="513F8A77" w14:textId="77777777" w:rsidTr="00854848">
        <w:tblPrEx>
          <w:tblW w:w="5006" w:type="pct"/>
          <w:jc w:val="center"/>
          <w:tblCellMar>
            <w:left w:w="0" w:type="dxa"/>
            <w:right w:w="0" w:type="dxa"/>
          </w:tblCellMar>
          <w:tblLook w:val="01E0"/>
        </w:tblPrEx>
        <w:trPr>
          <w:trHeight w:val="993"/>
          <w:jc w:val="center"/>
        </w:trPr>
        <w:tc>
          <w:tcPr>
            <w:tcW w:w="460" w:type="pct"/>
          </w:tcPr>
          <w:p w:rsidR="00F4081C" w:rsidRPr="003A660B" w:rsidP="000A64D9" w14:paraId="68B09C3C" w14:textId="679D0DEB">
            <w:pPr>
              <w:ind w:left="115"/>
              <w:rPr>
                <w:spacing w:val="-10"/>
                <w:sz w:val="24"/>
                <w:lang w:bidi="ar-SA"/>
              </w:rPr>
            </w:pPr>
            <w:r>
              <w:rPr>
                <w:spacing w:val="-10"/>
                <w:sz w:val="24"/>
                <w:lang w:bidi="ar-SA"/>
              </w:rPr>
              <w:t>J</w:t>
            </w:r>
          </w:p>
        </w:tc>
        <w:tc>
          <w:tcPr>
            <w:tcW w:w="1366" w:type="pct"/>
          </w:tcPr>
          <w:p w:rsidR="00F4081C" w:rsidRPr="003A660B" w:rsidP="000A64D9" w14:paraId="5A668AC1" w14:textId="1DEE65B7">
            <w:pPr>
              <w:ind w:left="115"/>
              <w:rPr>
                <w:spacing w:val="-2"/>
                <w:sz w:val="24"/>
                <w:lang w:bidi="ar-SA"/>
              </w:rPr>
            </w:pPr>
            <w:r w:rsidRPr="003A660B">
              <w:rPr>
                <w:spacing w:val="-2"/>
                <w:sz w:val="24"/>
                <w:lang w:bidi="ar-SA"/>
              </w:rPr>
              <w:t>Original disposition</w:t>
            </w:r>
          </w:p>
        </w:tc>
        <w:tc>
          <w:tcPr>
            <w:tcW w:w="3174" w:type="pct"/>
          </w:tcPr>
          <w:p w:rsidR="00F4081C" w:rsidRPr="000A6177" w:rsidP="00CE74A4" w14:paraId="4AF1A398" w14:textId="226B9814">
            <w:pPr>
              <w:spacing w:after="60"/>
              <w:ind w:left="115"/>
            </w:pPr>
            <w:r w:rsidRPr="003A660B">
              <w:rPr>
                <w:spacing w:val="-2"/>
                <w:sz w:val="24"/>
                <w:lang w:bidi="ar-SA"/>
              </w:rPr>
              <w:t>Enter the original disposition:</w:t>
            </w:r>
          </w:p>
          <w:p w:rsidR="00F4081C" w:rsidRPr="00BB6FCD" w:rsidP="00854848" w14:paraId="25D98F42" w14:textId="7DA7A64C">
            <w:pPr>
              <w:pStyle w:val="TableParagraph"/>
              <w:widowControl/>
              <w:numPr>
                <w:ilvl w:val="0"/>
                <w:numId w:val="5"/>
              </w:numPr>
              <w:spacing w:line="259" w:lineRule="auto"/>
              <w:ind w:left="403"/>
              <w:rPr>
                <w:rFonts w:ascii="Symbol" w:hAnsi="Symbol"/>
                <w:lang w:bidi="ar-SA"/>
              </w:rPr>
            </w:pPr>
            <w:r w:rsidRPr="1A412B1D">
              <w:rPr>
                <w:sz w:val="24"/>
                <w:szCs w:val="24"/>
              </w:rPr>
              <w:t>Fully Favorable</w:t>
            </w:r>
          </w:p>
          <w:p w:rsidR="00F4081C" w:rsidRPr="00BB6FCD" w:rsidP="1A412B1D" w14:paraId="1434D2BB" w14:textId="0046E107">
            <w:pPr>
              <w:pStyle w:val="TableParagraph"/>
              <w:widowControl/>
              <w:numPr>
                <w:ilvl w:val="0"/>
                <w:numId w:val="5"/>
              </w:numPr>
              <w:spacing w:line="259" w:lineRule="auto"/>
              <w:ind w:left="403"/>
              <w:rPr>
                <w:rFonts w:ascii="Symbol" w:hAnsi="Symbol"/>
                <w:lang w:bidi="ar-SA"/>
              </w:rPr>
            </w:pPr>
            <w:r w:rsidRPr="1A412B1D">
              <w:rPr>
                <w:sz w:val="24"/>
                <w:szCs w:val="24"/>
              </w:rPr>
              <w:t>Partially Favorable</w:t>
            </w:r>
          </w:p>
          <w:p w:rsidR="00F4081C" w:rsidRPr="00BB6FCD" w:rsidP="1A412B1D" w14:paraId="2AE5E99A" w14:textId="14B5FBFA">
            <w:pPr>
              <w:pStyle w:val="TableParagraph"/>
              <w:widowControl/>
              <w:numPr>
                <w:ilvl w:val="0"/>
                <w:numId w:val="5"/>
              </w:numPr>
              <w:spacing w:line="259" w:lineRule="auto"/>
              <w:ind w:left="403"/>
              <w:rPr>
                <w:rFonts w:ascii="Symbol" w:hAnsi="Symbol"/>
                <w:lang w:bidi="ar-SA"/>
              </w:rPr>
            </w:pPr>
            <w:r w:rsidRPr="1A412B1D">
              <w:rPr>
                <w:sz w:val="24"/>
                <w:szCs w:val="24"/>
              </w:rPr>
              <w:t>Adverse</w:t>
            </w:r>
          </w:p>
        </w:tc>
      </w:tr>
      <w:tr w14:paraId="17BD36C1" w14:textId="77777777" w:rsidTr="00854848">
        <w:tblPrEx>
          <w:tblW w:w="5006" w:type="pct"/>
          <w:jc w:val="center"/>
          <w:tblCellMar>
            <w:left w:w="0" w:type="dxa"/>
            <w:right w:w="0" w:type="dxa"/>
          </w:tblCellMar>
          <w:tblLook w:val="01E0"/>
        </w:tblPrEx>
        <w:trPr>
          <w:cantSplit/>
          <w:trHeight w:val="849"/>
          <w:jc w:val="center"/>
        </w:trPr>
        <w:tc>
          <w:tcPr>
            <w:tcW w:w="460" w:type="pct"/>
          </w:tcPr>
          <w:p w:rsidR="1A412B1D" w:rsidP="00854848" w14:paraId="7FE01B3B" w14:textId="24906EF4">
            <w:pPr>
              <w:ind w:left="115"/>
              <w:rPr>
                <w:sz w:val="24"/>
                <w:szCs w:val="24"/>
                <w:lang w:bidi="ar-SA"/>
              </w:rPr>
            </w:pPr>
            <w:r>
              <w:rPr>
                <w:sz w:val="24"/>
                <w:szCs w:val="24"/>
                <w:lang w:bidi="ar-SA"/>
              </w:rPr>
              <w:t>K</w:t>
            </w:r>
          </w:p>
        </w:tc>
        <w:tc>
          <w:tcPr>
            <w:tcW w:w="1366" w:type="pct"/>
          </w:tcPr>
          <w:p w:rsidR="185A16D1" w:rsidP="00854848" w14:paraId="49178DB7" w14:textId="2F1CE379">
            <w:pPr>
              <w:ind w:left="115"/>
              <w:rPr>
                <w:sz w:val="24"/>
                <w:szCs w:val="24"/>
                <w:lang w:bidi="ar-SA"/>
              </w:rPr>
            </w:pPr>
            <w:r w:rsidRPr="1A412B1D">
              <w:rPr>
                <w:sz w:val="24"/>
                <w:szCs w:val="24"/>
                <w:lang w:bidi="ar-SA"/>
              </w:rPr>
              <w:t>Expedited</w:t>
            </w:r>
          </w:p>
        </w:tc>
        <w:tc>
          <w:tcPr>
            <w:tcW w:w="3174" w:type="pct"/>
          </w:tcPr>
          <w:p w:rsidR="1A412B1D" w:rsidP="00854848" w14:paraId="19552B04" w14:textId="53FD44E8">
            <w:pPr>
              <w:spacing w:after="60"/>
              <w:ind w:left="115"/>
              <w:rPr>
                <w:sz w:val="24"/>
                <w:szCs w:val="24"/>
                <w:lang w:bidi="ar-SA"/>
              </w:rPr>
            </w:pPr>
            <w:r w:rsidRPr="1A412B1D">
              <w:rPr>
                <w:sz w:val="24"/>
                <w:szCs w:val="24"/>
                <w:lang w:bidi="ar-SA"/>
              </w:rPr>
              <w:t>Was the original case processed under the expedited timeframe?</w:t>
            </w:r>
          </w:p>
          <w:p w:rsidR="185A16D1" w:rsidRPr="00854848" w:rsidP="00CE74A4" w14:paraId="3D11FE94" w14:textId="7AF5817E">
            <w:pPr>
              <w:pStyle w:val="TableParagraph"/>
              <w:widowControl/>
              <w:numPr>
                <w:ilvl w:val="0"/>
                <w:numId w:val="5"/>
              </w:numPr>
              <w:spacing w:line="259" w:lineRule="auto"/>
              <w:ind w:left="403"/>
              <w:rPr>
                <w:sz w:val="24"/>
                <w:szCs w:val="24"/>
                <w:lang w:bidi="ar-SA"/>
              </w:rPr>
            </w:pPr>
            <w:r w:rsidRPr="00854848">
              <w:rPr>
                <w:sz w:val="24"/>
                <w:szCs w:val="24"/>
                <w:lang w:bidi="ar-SA"/>
              </w:rPr>
              <w:t>Enter Y for Yes</w:t>
            </w:r>
          </w:p>
          <w:p w:rsidR="185A16D1" w:rsidRPr="00854848" w:rsidP="00CE74A4" w14:paraId="22032693" w14:textId="6FE64F14">
            <w:pPr>
              <w:pStyle w:val="TableParagraph"/>
              <w:widowControl/>
              <w:numPr>
                <w:ilvl w:val="0"/>
                <w:numId w:val="5"/>
              </w:numPr>
              <w:spacing w:line="259" w:lineRule="auto"/>
              <w:ind w:left="403"/>
              <w:rPr>
                <w:sz w:val="24"/>
                <w:szCs w:val="24"/>
                <w:lang w:bidi="ar-SA"/>
              </w:rPr>
            </w:pPr>
            <w:r w:rsidRPr="00854848">
              <w:rPr>
                <w:sz w:val="24"/>
                <w:szCs w:val="24"/>
                <w:lang w:bidi="ar-SA"/>
              </w:rPr>
              <w:t>Enter N for No</w:t>
            </w:r>
          </w:p>
        </w:tc>
      </w:tr>
      <w:tr w14:paraId="1E3BC2FD" w14:textId="77777777" w:rsidTr="00854848">
        <w:tblPrEx>
          <w:tblW w:w="5006" w:type="pct"/>
          <w:jc w:val="center"/>
          <w:tblCellMar>
            <w:left w:w="0" w:type="dxa"/>
            <w:right w:w="0" w:type="dxa"/>
          </w:tblCellMar>
          <w:tblLook w:val="01E0"/>
        </w:tblPrEx>
        <w:trPr>
          <w:cantSplit/>
          <w:trHeight w:val="58"/>
          <w:jc w:val="center"/>
        </w:trPr>
        <w:tc>
          <w:tcPr>
            <w:tcW w:w="460" w:type="pct"/>
          </w:tcPr>
          <w:p w:rsidR="1A412B1D" w:rsidP="00854848" w14:paraId="06083629" w14:textId="36494FF3">
            <w:pPr>
              <w:ind w:left="115"/>
              <w:rPr>
                <w:sz w:val="24"/>
                <w:szCs w:val="24"/>
                <w:lang w:bidi="ar-SA"/>
              </w:rPr>
            </w:pPr>
            <w:r>
              <w:rPr>
                <w:sz w:val="24"/>
                <w:szCs w:val="24"/>
                <w:lang w:bidi="ar-SA"/>
              </w:rPr>
              <w:t>L</w:t>
            </w:r>
          </w:p>
        </w:tc>
        <w:tc>
          <w:tcPr>
            <w:tcW w:w="1366" w:type="pct"/>
          </w:tcPr>
          <w:p w:rsidR="185A16D1" w:rsidP="00854848" w14:paraId="5DA7227F" w14:textId="64F91FE1">
            <w:pPr>
              <w:ind w:left="115"/>
              <w:rPr>
                <w:sz w:val="24"/>
                <w:szCs w:val="24"/>
                <w:lang w:bidi="ar-SA"/>
              </w:rPr>
            </w:pPr>
            <w:r w:rsidRPr="00854848">
              <w:rPr>
                <w:spacing w:val="-2"/>
                <w:sz w:val="24"/>
                <w:lang w:bidi="ar-SA"/>
              </w:rPr>
              <w:t>Case Type</w:t>
            </w:r>
          </w:p>
        </w:tc>
        <w:tc>
          <w:tcPr>
            <w:tcW w:w="3174" w:type="pct"/>
          </w:tcPr>
          <w:p w:rsidR="1A412B1D" w:rsidP="00854848" w14:paraId="0933B39A" w14:textId="358CE4AF">
            <w:pPr>
              <w:spacing w:after="60"/>
              <w:ind w:left="115"/>
              <w:rPr>
                <w:sz w:val="24"/>
                <w:szCs w:val="24"/>
                <w:lang w:bidi="ar-SA"/>
              </w:rPr>
            </w:pPr>
            <w:r w:rsidRPr="1A412B1D">
              <w:rPr>
                <w:sz w:val="24"/>
                <w:szCs w:val="24"/>
                <w:lang w:bidi="ar-SA"/>
              </w:rPr>
              <w:t xml:space="preserve">Enter the type of determination/case: </w:t>
            </w:r>
          </w:p>
          <w:p w:rsidR="185A16D1" w:rsidP="00854848" w14:paraId="5C577B1E" w14:textId="6BF2A4EA">
            <w:pPr>
              <w:numPr>
                <w:ilvl w:val="0"/>
                <w:numId w:val="25"/>
              </w:numPr>
              <w:ind w:left="403"/>
              <w:rPr>
                <w:sz w:val="24"/>
                <w:szCs w:val="24"/>
                <w:lang w:bidi="ar-SA"/>
              </w:rPr>
            </w:pPr>
            <w:r w:rsidRPr="1A412B1D">
              <w:rPr>
                <w:sz w:val="24"/>
                <w:szCs w:val="24"/>
                <w:lang w:bidi="ar-SA"/>
              </w:rPr>
              <w:t>Service</w:t>
            </w:r>
          </w:p>
          <w:p w:rsidR="185A16D1" w:rsidP="00854848" w14:paraId="6BC770C7" w14:textId="3B128400">
            <w:pPr>
              <w:numPr>
                <w:ilvl w:val="0"/>
                <w:numId w:val="25"/>
              </w:numPr>
              <w:ind w:left="403"/>
              <w:rPr>
                <w:sz w:val="24"/>
                <w:szCs w:val="24"/>
                <w:lang w:bidi="ar-SA"/>
              </w:rPr>
            </w:pPr>
            <w:r w:rsidRPr="1A412B1D">
              <w:rPr>
                <w:sz w:val="24"/>
                <w:szCs w:val="24"/>
                <w:lang w:bidi="ar-SA"/>
              </w:rPr>
              <w:t>Claim</w:t>
            </w:r>
          </w:p>
        </w:tc>
      </w:tr>
      <w:tr w14:paraId="6BE43393" w14:textId="77777777" w:rsidTr="00854848">
        <w:tblPrEx>
          <w:tblW w:w="5006" w:type="pct"/>
          <w:jc w:val="center"/>
          <w:tblCellMar>
            <w:left w:w="0" w:type="dxa"/>
            <w:right w:w="0" w:type="dxa"/>
          </w:tblCellMar>
          <w:tblLook w:val="01E0"/>
        </w:tblPrEx>
        <w:trPr>
          <w:trHeight w:val="58"/>
          <w:jc w:val="center"/>
        </w:trPr>
        <w:tc>
          <w:tcPr>
            <w:tcW w:w="460" w:type="pct"/>
          </w:tcPr>
          <w:p w:rsidR="1A412B1D" w:rsidP="00CE74A4" w14:paraId="0F1D2C99" w14:textId="792DEB62">
            <w:pPr>
              <w:ind w:left="115"/>
              <w:rPr>
                <w:sz w:val="24"/>
                <w:szCs w:val="24"/>
                <w:lang w:bidi="ar-SA"/>
              </w:rPr>
            </w:pPr>
            <w:r>
              <w:rPr>
                <w:sz w:val="24"/>
                <w:szCs w:val="24"/>
                <w:lang w:bidi="ar-SA"/>
              </w:rPr>
              <w:t>M</w:t>
            </w:r>
          </w:p>
        </w:tc>
        <w:tc>
          <w:tcPr>
            <w:tcW w:w="1366" w:type="pct"/>
          </w:tcPr>
          <w:p w:rsidR="185A16D1" w:rsidP="00CE74A4" w14:paraId="0C02B30E" w14:textId="14438C1C">
            <w:pPr>
              <w:ind w:left="115"/>
              <w:rPr>
                <w:sz w:val="24"/>
                <w:szCs w:val="24"/>
                <w:lang w:bidi="ar-SA"/>
              </w:rPr>
            </w:pPr>
            <w:r w:rsidRPr="00CE74A4">
              <w:rPr>
                <w:spacing w:val="-2"/>
                <w:sz w:val="24"/>
                <w:lang w:bidi="ar-SA"/>
              </w:rPr>
              <w:t>Status of Treating Provider</w:t>
            </w:r>
          </w:p>
        </w:tc>
        <w:tc>
          <w:tcPr>
            <w:tcW w:w="3174" w:type="pct"/>
          </w:tcPr>
          <w:p w:rsidR="185A16D1" w:rsidP="00CE74A4" w14:paraId="1CEAC96A" w14:textId="08A066B7">
            <w:pPr>
              <w:spacing w:after="60"/>
              <w:ind w:left="115"/>
              <w:rPr>
                <w:sz w:val="24"/>
                <w:szCs w:val="24"/>
                <w:lang w:bidi="ar-SA"/>
              </w:rPr>
            </w:pPr>
            <w:r w:rsidRPr="1A412B1D">
              <w:rPr>
                <w:sz w:val="24"/>
                <w:szCs w:val="24"/>
                <w:lang w:bidi="ar-SA"/>
              </w:rPr>
              <w:t xml:space="preserve">Enter the status of the treating provider associated with the reopening: </w:t>
            </w:r>
          </w:p>
          <w:p w:rsidR="185A16D1" w:rsidP="00CE74A4" w14:paraId="7E1952C5" w14:textId="3F3D49EF">
            <w:pPr>
              <w:numPr>
                <w:ilvl w:val="0"/>
                <w:numId w:val="25"/>
              </w:numPr>
              <w:ind w:left="403"/>
              <w:rPr>
                <w:sz w:val="24"/>
                <w:szCs w:val="24"/>
                <w:lang w:bidi="ar-SA"/>
              </w:rPr>
            </w:pPr>
            <w:r w:rsidRPr="1A412B1D">
              <w:rPr>
                <w:sz w:val="24"/>
                <w:szCs w:val="24"/>
                <w:lang w:bidi="ar-SA"/>
              </w:rPr>
              <w:t>Contract</w:t>
            </w:r>
          </w:p>
          <w:p w:rsidR="185A16D1" w:rsidP="00CE74A4" w14:paraId="1860F6BB" w14:textId="7F7D938B">
            <w:pPr>
              <w:numPr>
                <w:ilvl w:val="0"/>
                <w:numId w:val="25"/>
              </w:numPr>
              <w:ind w:left="403"/>
              <w:rPr>
                <w:sz w:val="24"/>
                <w:szCs w:val="24"/>
                <w:lang w:bidi="ar-SA"/>
              </w:rPr>
            </w:pPr>
            <w:r w:rsidRPr="1A412B1D">
              <w:rPr>
                <w:sz w:val="24"/>
                <w:szCs w:val="24"/>
                <w:lang w:bidi="ar-SA"/>
              </w:rPr>
              <w:t>Noncontract</w:t>
            </w:r>
          </w:p>
        </w:tc>
      </w:tr>
      <w:tr w14:paraId="72CC4782" w14:textId="77777777" w:rsidTr="00854848">
        <w:tblPrEx>
          <w:tblW w:w="5006" w:type="pct"/>
          <w:jc w:val="center"/>
          <w:tblCellMar>
            <w:left w:w="0" w:type="dxa"/>
            <w:right w:w="0" w:type="dxa"/>
          </w:tblCellMar>
          <w:tblLook w:val="01E0"/>
        </w:tblPrEx>
        <w:trPr>
          <w:trHeight w:val="58"/>
          <w:jc w:val="center"/>
        </w:trPr>
        <w:tc>
          <w:tcPr>
            <w:tcW w:w="460" w:type="pct"/>
          </w:tcPr>
          <w:p w:rsidR="00F4081C" w:rsidRPr="003A660B" w:rsidP="000A64D9" w14:paraId="2D060618" w14:textId="71ABF853">
            <w:pPr>
              <w:ind w:left="115"/>
              <w:rPr>
                <w:spacing w:val="-10"/>
                <w:sz w:val="24"/>
                <w:lang w:bidi="ar-SA"/>
              </w:rPr>
            </w:pPr>
            <w:r>
              <w:rPr>
                <w:spacing w:val="-10"/>
                <w:sz w:val="24"/>
                <w:lang w:bidi="ar-SA"/>
              </w:rPr>
              <w:t>N</w:t>
            </w:r>
          </w:p>
        </w:tc>
        <w:tc>
          <w:tcPr>
            <w:tcW w:w="1366" w:type="pct"/>
          </w:tcPr>
          <w:p w:rsidR="00F4081C" w:rsidRPr="003A660B" w:rsidP="1A412B1D" w14:paraId="5B248595" w14:textId="6D626D61">
            <w:pPr>
              <w:ind w:left="115"/>
              <w:rPr>
                <w:spacing w:val="-2"/>
                <w:sz w:val="24"/>
                <w:szCs w:val="24"/>
                <w:lang w:bidi="ar-SA"/>
              </w:rPr>
            </w:pPr>
            <w:r w:rsidRPr="0073299E">
              <w:rPr>
                <w:spacing w:val="-2"/>
                <w:sz w:val="24"/>
                <w:lang w:bidi="ar-SA"/>
              </w:rPr>
              <w:t>Date</w:t>
            </w:r>
            <w:r w:rsidRPr="00CE74A4">
              <w:rPr>
                <w:spacing w:val="-2"/>
                <w:sz w:val="24"/>
                <w:lang w:bidi="ar-SA"/>
              </w:rPr>
              <w:t xml:space="preserve"> </w:t>
            </w:r>
            <w:r w:rsidRPr="0073299E">
              <w:rPr>
                <w:spacing w:val="-2"/>
                <w:sz w:val="24"/>
                <w:lang w:bidi="ar-SA"/>
              </w:rPr>
              <w:t>the</w:t>
            </w:r>
            <w:r w:rsidRPr="00CE74A4">
              <w:rPr>
                <w:spacing w:val="-2"/>
                <w:sz w:val="24"/>
                <w:lang w:bidi="ar-SA"/>
              </w:rPr>
              <w:t xml:space="preserve"> </w:t>
            </w:r>
            <w:r w:rsidRPr="0073299E" w:rsidR="78243013">
              <w:rPr>
                <w:spacing w:val="-2"/>
                <w:sz w:val="24"/>
                <w:lang w:bidi="ar-SA"/>
              </w:rPr>
              <w:t>case was reopened</w:t>
            </w:r>
          </w:p>
        </w:tc>
        <w:tc>
          <w:tcPr>
            <w:tcW w:w="3174" w:type="pct"/>
          </w:tcPr>
          <w:p w:rsidR="00F4081C" w:rsidRPr="003A660B" w:rsidP="000A64D9" w14:paraId="23258E2E" w14:textId="740B0B5C">
            <w:pPr>
              <w:ind w:left="130"/>
              <w:rPr>
                <w:spacing w:val="-2"/>
                <w:sz w:val="24"/>
                <w:szCs w:val="24"/>
                <w:lang w:bidi="ar-SA"/>
              </w:rPr>
            </w:pPr>
            <w:r w:rsidRPr="7FAA0D08">
              <w:rPr>
                <w:sz w:val="24"/>
                <w:szCs w:val="24"/>
                <w:lang w:bidi="ar-SA"/>
              </w:rPr>
              <w:t>Enter</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date</w:t>
            </w:r>
            <w:r w:rsidRPr="7FAA0D08">
              <w:rPr>
                <w:spacing w:val="-15"/>
                <w:sz w:val="24"/>
                <w:szCs w:val="24"/>
                <w:lang w:bidi="ar-SA"/>
              </w:rPr>
              <w:t xml:space="preserve"> </w:t>
            </w:r>
            <w:r w:rsidRPr="7FAA0D08">
              <w:rPr>
                <w:sz w:val="24"/>
                <w:szCs w:val="24"/>
                <w:lang w:bidi="ar-SA"/>
              </w:rPr>
              <w:t>the</w:t>
            </w:r>
            <w:r w:rsidRPr="7FAA0D08">
              <w:rPr>
                <w:spacing w:val="-15"/>
                <w:sz w:val="24"/>
                <w:szCs w:val="24"/>
                <w:lang w:bidi="ar-SA"/>
              </w:rPr>
              <w:t xml:space="preserve"> </w:t>
            </w:r>
            <w:r w:rsidRPr="7FAA0D08">
              <w:rPr>
                <w:sz w:val="24"/>
                <w:szCs w:val="24"/>
                <w:lang w:bidi="ar-SA"/>
              </w:rPr>
              <w:t>reopening was initiated by the Sponsor o</w:t>
            </w:r>
            <w:r w:rsidRPr="29CF0178" w:rsidR="562325AC">
              <w:rPr>
                <w:sz w:val="24"/>
                <w:szCs w:val="24"/>
                <w:lang w:bidi="ar-SA"/>
              </w:rPr>
              <w:t>r</w:t>
            </w:r>
            <w:r w:rsidRPr="7FAA0D08">
              <w:rPr>
                <w:sz w:val="24"/>
                <w:szCs w:val="24"/>
                <w:lang w:bidi="ar-SA"/>
              </w:rPr>
              <w:t xml:space="preserve"> their FDR.</w:t>
            </w:r>
          </w:p>
        </w:tc>
      </w:tr>
      <w:tr w14:paraId="3AF4AC5E" w14:textId="77777777" w:rsidTr="00854848">
        <w:tblPrEx>
          <w:tblW w:w="5006" w:type="pct"/>
          <w:jc w:val="center"/>
          <w:tblCellMar>
            <w:left w:w="0" w:type="dxa"/>
            <w:right w:w="0" w:type="dxa"/>
          </w:tblCellMar>
          <w:tblLook w:val="01E0"/>
        </w:tblPrEx>
        <w:trPr>
          <w:cantSplit/>
          <w:trHeight w:val="58"/>
          <w:jc w:val="center"/>
        </w:trPr>
        <w:tc>
          <w:tcPr>
            <w:tcW w:w="460" w:type="pct"/>
          </w:tcPr>
          <w:p w:rsidR="00F4081C" w:rsidRPr="003A660B" w:rsidP="000A64D9" w14:paraId="2AE61482" w14:textId="66BFC2A1">
            <w:pPr>
              <w:ind w:left="115"/>
              <w:rPr>
                <w:spacing w:val="-10"/>
                <w:sz w:val="24"/>
                <w:lang w:bidi="ar-SA"/>
              </w:rPr>
            </w:pPr>
            <w:r>
              <w:rPr>
                <w:spacing w:val="-10"/>
                <w:sz w:val="24"/>
                <w:lang w:bidi="ar-SA"/>
              </w:rPr>
              <w:t>O</w:t>
            </w:r>
          </w:p>
        </w:tc>
        <w:tc>
          <w:tcPr>
            <w:tcW w:w="1366" w:type="pct"/>
          </w:tcPr>
          <w:p w:rsidR="00F4081C" w:rsidRPr="003A660B" w:rsidP="000A64D9" w14:paraId="57AD8309" w14:textId="030B739E">
            <w:pPr>
              <w:ind w:left="115"/>
              <w:rPr>
                <w:spacing w:val="-2"/>
                <w:sz w:val="24"/>
                <w:lang w:bidi="ar-SA"/>
              </w:rPr>
            </w:pPr>
            <w:r w:rsidRPr="003A660B">
              <w:rPr>
                <w:spacing w:val="-2"/>
                <w:sz w:val="24"/>
                <w:lang w:bidi="ar-SA"/>
              </w:rPr>
              <w:t>Reason for Reopening</w:t>
            </w:r>
          </w:p>
        </w:tc>
        <w:tc>
          <w:tcPr>
            <w:tcW w:w="3174" w:type="pct"/>
          </w:tcPr>
          <w:p w:rsidR="00F4081C" w:rsidRPr="003A660B" w:rsidP="008D2DDE" w14:paraId="695F17B0" w14:textId="645FAD7F">
            <w:pPr>
              <w:spacing w:after="60"/>
              <w:ind w:left="115"/>
              <w:rPr>
                <w:sz w:val="24"/>
                <w:szCs w:val="24"/>
                <w:lang w:bidi="ar-SA"/>
              </w:rPr>
            </w:pPr>
            <w:r w:rsidRPr="1A412B1D">
              <w:rPr>
                <w:sz w:val="24"/>
                <w:szCs w:val="24"/>
                <w:lang w:bidi="ar-SA"/>
              </w:rPr>
              <w:t>Enter the reason for the reopening:</w:t>
            </w:r>
          </w:p>
          <w:p w:rsidR="0F42A371" w:rsidP="00CE74A4" w14:paraId="0002F8A0" w14:textId="1EB73E78">
            <w:pPr>
              <w:numPr>
                <w:ilvl w:val="0"/>
                <w:numId w:val="25"/>
              </w:numPr>
              <w:ind w:left="403"/>
              <w:rPr>
                <w:sz w:val="24"/>
                <w:szCs w:val="24"/>
                <w:lang w:bidi="ar-SA"/>
              </w:rPr>
            </w:pPr>
            <w:r w:rsidRPr="1A412B1D">
              <w:rPr>
                <w:sz w:val="24"/>
                <w:szCs w:val="24"/>
                <w:lang w:bidi="ar-SA"/>
              </w:rPr>
              <w:t>Clerical Error</w:t>
            </w:r>
          </w:p>
          <w:p w:rsidR="0F42A371" w:rsidP="00CE74A4" w14:paraId="3EFEA2BE" w14:textId="4E5036E1">
            <w:pPr>
              <w:numPr>
                <w:ilvl w:val="0"/>
                <w:numId w:val="25"/>
              </w:numPr>
              <w:ind w:left="403"/>
              <w:rPr>
                <w:sz w:val="24"/>
                <w:szCs w:val="24"/>
                <w:lang w:bidi="ar-SA"/>
              </w:rPr>
            </w:pPr>
            <w:r w:rsidRPr="1A412B1D">
              <w:rPr>
                <w:sz w:val="24"/>
                <w:szCs w:val="24"/>
                <w:lang w:bidi="ar-SA"/>
              </w:rPr>
              <w:t>Other Error</w:t>
            </w:r>
          </w:p>
          <w:p w:rsidR="0F42A371" w:rsidP="00CE74A4" w14:paraId="6328DD5B" w14:textId="5F6EC838">
            <w:pPr>
              <w:numPr>
                <w:ilvl w:val="0"/>
                <w:numId w:val="25"/>
              </w:numPr>
              <w:ind w:left="403"/>
              <w:rPr>
                <w:sz w:val="24"/>
                <w:szCs w:val="24"/>
                <w:lang w:bidi="ar-SA"/>
              </w:rPr>
            </w:pPr>
            <w:r w:rsidRPr="1A412B1D">
              <w:rPr>
                <w:sz w:val="24"/>
                <w:szCs w:val="24"/>
                <w:lang w:bidi="ar-SA"/>
              </w:rPr>
              <w:t>New and Material Evidence</w:t>
            </w:r>
          </w:p>
          <w:p w:rsidR="0F42A371" w:rsidP="00CE74A4" w14:paraId="086C96EA" w14:textId="5C3E4EE8">
            <w:pPr>
              <w:numPr>
                <w:ilvl w:val="0"/>
                <w:numId w:val="25"/>
              </w:numPr>
              <w:ind w:left="403"/>
              <w:rPr>
                <w:sz w:val="24"/>
                <w:szCs w:val="24"/>
                <w:lang w:bidi="ar-SA"/>
              </w:rPr>
            </w:pPr>
            <w:r w:rsidRPr="1A412B1D">
              <w:rPr>
                <w:sz w:val="24"/>
                <w:szCs w:val="24"/>
                <w:lang w:bidi="ar-SA"/>
              </w:rPr>
              <w:t>Fraud or Similar Fault</w:t>
            </w:r>
          </w:p>
          <w:p w:rsidR="00F4081C" w:rsidRPr="7FAA0D08" w:rsidP="00CE74A4" w14:paraId="3688D8DF" w14:textId="2F15DAD4">
            <w:pPr>
              <w:pStyle w:val="ListParagraph"/>
              <w:numPr>
                <w:ilvl w:val="0"/>
                <w:numId w:val="2"/>
              </w:numPr>
              <w:ind w:left="403" w:hanging="288"/>
              <w:rPr>
                <w:lang w:bidi="ar-SA"/>
              </w:rPr>
            </w:pPr>
            <w:r w:rsidRPr="1A412B1D">
              <w:rPr>
                <w:sz w:val="24"/>
                <w:szCs w:val="24"/>
                <w:lang w:bidi="ar-SA"/>
              </w:rPr>
              <w:t>Other</w:t>
            </w:r>
          </w:p>
        </w:tc>
      </w:tr>
      <w:tr w14:paraId="18CDFA3B" w14:textId="77777777" w:rsidTr="00854848">
        <w:tblPrEx>
          <w:tblW w:w="5006" w:type="pct"/>
          <w:jc w:val="center"/>
          <w:tblCellMar>
            <w:left w:w="0" w:type="dxa"/>
            <w:right w:w="0" w:type="dxa"/>
          </w:tblCellMar>
          <w:tblLook w:val="01E0"/>
        </w:tblPrEx>
        <w:trPr>
          <w:cantSplit/>
          <w:trHeight w:val="58"/>
          <w:jc w:val="center"/>
        </w:trPr>
        <w:tc>
          <w:tcPr>
            <w:tcW w:w="460" w:type="pct"/>
          </w:tcPr>
          <w:p w:rsidR="1A412B1D" w:rsidRPr="00CE74A4" w:rsidP="00CE74A4" w14:paraId="0661F23C" w14:textId="1EDE8CD0">
            <w:pPr>
              <w:ind w:left="115"/>
              <w:rPr>
                <w:spacing w:val="-10"/>
                <w:sz w:val="24"/>
                <w:lang w:bidi="ar-SA"/>
              </w:rPr>
            </w:pPr>
            <w:r w:rsidRPr="00CE74A4">
              <w:rPr>
                <w:spacing w:val="-10"/>
                <w:sz w:val="24"/>
                <w:lang w:bidi="ar-SA"/>
              </w:rPr>
              <w:t>P</w:t>
            </w:r>
          </w:p>
        </w:tc>
        <w:tc>
          <w:tcPr>
            <w:tcW w:w="1366" w:type="pct"/>
          </w:tcPr>
          <w:p w:rsidR="001474B2" w:rsidP="00CE74A4" w14:paraId="729EA053" w14:textId="3FE277DB">
            <w:pPr>
              <w:ind w:left="115"/>
              <w:rPr>
                <w:sz w:val="24"/>
                <w:szCs w:val="24"/>
                <w:lang w:bidi="ar-SA"/>
              </w:rPr>
            </w:pPr>
            <w:r w:rsidRPr="00CE74A4">
              <w:rPr>
                <w:spacing w:val="-2"/>
                <w:sz w:val="24"/>
                <w:lang w:bidi="ar-SA"/>
              </w:rPr>
              <w:t>Additional Information</w:t>
            </w:r>
          </w:p>
        </w:tc>
        <w:tc>
          <w:tcPr>
            <w:tcW w:w="3174" w:type="pct"/>
          </w:tcPr>
          <w:p w:rsidR="1A412B1D" w:rsidP="00CE74A4" w14:paraId="0189B09B" w14:textId="7478C311">
            <w:pPr>
              <w:spacing w:after="60"/>
              <w:ind w:left="115"/>
              <w:rPr>
                <w:sz w:val="24"/>
                <w:szCs w:val="24"/>
                <w:lang w:bidi="ar-SA"/>
              </w:rPr>
            </w:pPr>
            <w:r w:rsidRPr="1A412B1D">
              <w:rPr>
                <w:sz w:val="24"/>
                <w:szCs w:val="24"/>
                <w:lang w:bidi="ar-SA"/>
              </w:rPr>
              <w:t xml:space="preserve">Enter any additional information associated with the reopening, including an issue description or other case information. </w:t>
            </w:r>
          </w:p>
          <w:p w:rsidR="001474B2" w:rsidP="00CE74A4" w14:paraId="37C3FEDD" w14:textId="417CEDBC">
            <w:pPr>
              <w:ind w:left="115"/>
              <w:rPr>
                <w:sz w:val="24"/>
                <w:szCs w:val="24"/>
                <w:lang w:bidi="ar-SA"/>
              </w:rPr>
            </w:pPr>
            <w:r w:rsidRPr="1A412B1D">
              <w:rPr>
                <w:sz w:val="24"/>
                <w:szCs w:val="24"/>
                <w:lang w:bidi="ar-SA"/>
              </w:rPr>
              <w:t xml:space="preserve">Enter None if there is no additional information to provide. </w:t>
            </w:r>
          </w:p>
        </w:tc>
      </w:tr>
      <w:tr w14:paraId="5158B818" w14:textId="77777777" w:rsidTr="00854848">
        <w:tblPrEx>
          <w:tblW w:w="5006" w:type="pct"/>
          <w:jc w:val="center"/>
          <w:tblCellMar>
            <w:left w:w="0" w:type="dxa"/>
            <w:right w:w="0" w:type="dxa"/>
          </w:tblCellMar>
          <w:tblLook w:val="01E0"/>
        </w:tblPrEx>
        <w:trPr>
          <w:cantSplit/>
          <w:trHeight w:val="426"/>
          <w:jc w:val="center"/>
        </w:trPr>
        <w:tc>
          <w:tcPr>
            <w:tcW w:w="460" w:type="pct"/>
          </w:tcPr>
          <w:p w:rsidR="1A412B1D" w:rsidRPr="00CE74A4" w:rsidP="00CE74A4" w14:paraId="2DD10600" w14:textId="355CAA7B">
            <w:pPr>
              <w:ind w:left="115"/>
              <w:rPr>
                <w:spacing w:val="-10"/>
                <w:sz w:val="24"/>
                <w:lang w:bidi="ar-SA"/>
              </w:rPr>
            </w:pPr>
            <w:r w:rsidRPr="00CE74A4">
              <w:rPr>
                <w:spacing w:val="-10"/>
                <w:sz w:val="24"/>
                <w:lang w:bidi="ar-SA"/>
              </w:rPr>
              <w:t>Q</w:t>
            </w:r>
          </w:p>
        </w:tc>
        <w:tc>
          <w:tcPr>
            <w:tcW w:w="1366" w:type="pct"/>
          </w:tcPr>
          <w:p w:rsidR="001474B2" w:rsidP="00CE74A4" w14:paraId="3288FA38" w14:textId="501B8C8A">
            <w:pPr>
              <w:ind w:left="115"/>
              <w:rPr>
                <w:sz w:val="24"/>
                <w:szCs w:val="24"/>
                <w:lang w:bidi="ar-SA"/>
              </w:rPr>
            </w:pPr>
            <w:r w:rsidRPr="00CE74A4">
              <w:rPr>
                <w:spacing w:val="-2"/>
                <w:sz w:val="24"/>
                <w:lang w:bidi="ar-SA"/>
              </w:rPr>
              <w:t>Date of Reopening Disposition</w:t>
            </w:r>
          </w:p>
        </w:tc>
        <w:tc>
          <w:tcPr>
            <w:tcW w:w="3174" w:type="pct"/>
          </w:tcPr>
          <w:p w:rsidR="001474B2" w:rsidP="00CE74A4" w14:paraId="6CB47E20" w14:textId="7CD0F660">
            <w:pPr>
              <w:spacing w:after="60"/>
              <w:ind w:left="115"/>
              <w:rPr>
                <w:sz w:val="24"/>
                <w:szCs w:val="24"/>
                <w:lang w:bidi="ar-SA"/>
              </w:rPr>
            </w:pPr>
            <w:r w:rsidRPr="1A412B1D">
              <w:rPr>
                <w:sz w:val="24"/>
                <w:szCs w:val="24"/>
                <w:lang w:bidi="ar-SA"/>
              </w:rPr>
              <w:t>Enter the date that the Sponsor notified the enrollee and/or provider of the disposition of the reopening</w:t>
            </w:r>
            <w:r w:rsidR="0093342B">
              <w:rPr>
                <w:sz w:val="24"/>
                <w:szCs w:val="24"/>
                <w:lang w:bidi="ar-SA"/>
              </w:rPr>
              <w:t>.</w:t>
            </w:r>
            <w:r w:rsidRPr="1A412B1D">
              <w:rPr>
                <w:sz w:val="24"/>
                <w:szCs w:val="24"/>
                <w:lang w:bidi="ar-SA"/>
              </w:rPr>
              <w:t xml:space="preserve"> </w:t>
            </w:r>
          </w:p>
        </w:tc>
      </w:tr>
      <w:tr w14:paraId="7ECAE14A" w14:textId="77777777" w:rsidTr="00854848">
        <w:tblPrEx>
          <w:tblW w:w="5006" w:type="pct"/>
          <w:jc w:val="center"/>
          <w:tblCellMar>
            <w:left w:w="0" w:type="dxa"/>
            <w:right w:w="0" w:type="dxa"/>
          </w:tblCellMar>
          <w:tblLook w:val="01E0"/>
        </w:tblPrEx>
        <w:trPr>
          <w:cantSplit/>
          <w:trHeight w:val="58"/>
          <w:jc w:val="center"/>
        </w:trPr>
        <w:tc>
          <w:tcPr>
            <w:tcW w:w="460" w:type="pct"/>
          </w:tcPr>
          <w:p w:rsidR="00F4081C" w:rsidRPr="003A660B" w:rsidP="00CE74A4" w14:paraId="35093ECB" w14:textId="7788AD5E">
            <w:pPr>
              <w:spacing w:line="259" w:lineRule="auto"/>
              <w:ind w:left="115"/>
              <w:rPr>
                <w:sz w:val="24"/>
                <w:szCs w:val="24"/>
                <w:lang w:bidi="ar-SA"/>
              </w:rPr>
            </w:pPr>
            <w:r>
              <w:rPr>
                <w:spacing w:val="-10"/>
                <w:sz w:val="24"/>
                <w:szCs w:val="24"/>
                <w:lang w:bidi="ar-SA"/>
              </w:rPr>
              <w:t>R</w:t>
            </w:r>
          </w:p>
        </w:tc>
        <w:tc>
          <w:tcPr>
            <w:tcW w:w="1366" w:type="pct"/>
          </w:tcPr>
          <w:p w:rsidR="00F4081C" w:rsidRPr="003A660B" w:rsidP="000A64D9" w14:paraId="3EBAD40D" w14:textId="46B0D80A">
            <w:pPr>
              <w:ind w:left="115"/>
              <w:rPr>
                <w:spacing w:val="-2"/>
                <w:sz w:val="24"/>
                <w:lang w:bidi="ar-SA"/>
              </w:rPr>
            </w:pPr>
            <w:r w:rsidRPr="003A660B">
              <w:rPr>
                <w:spacing w:val="-2"/>
                <w:sz w:val="24"/>
                <w:lang w:bidi="ar-SA"/>
              </w:rPr>
              <w:t>Reopened disposition</w:t>
            </w:r>
          </w:p>
        </w:tc>
        <w:tc>
          <w:tcPr>
            <w:tcW w:w="3174" w:type="pct"/>
          </w:tcPr>
          <w:p w:rsidR="00F4081C" w:rsidRPr="003A660B" w:rsidP="1A412B1D" w14:paraId="095CDF6A" w14:textId="362183D4">
            <w:pPr>
              <w:spacing w:after="60"/>
              <w:ind w:left="115"/>
              <w:rPr>
                <w:sz w:val="24"/>
                <w:szCs w:val="24"/>
                <w:lang w:bidi="ar-SA"/>
              </w:rPr>
            </w:pPr>
            <w:r w:rsidRPr="1A412B1D">
              <w:rPr>
                <w:sz w:val="24"/>
                <w:szCs w:val="24"/>
                <w:lang w:bidi="ar-SA"/>
              </w:rPr>
              <w:t>Enter the final disposition following the reopening review:</w:t>
            </w:r>
          </w:p>
          <w:p w:rsidR="245779A7" w:rsidP="00CE74A4" w14:paraId="24DB5F01" w14:textId="1FBC987E">
            <w:pPr>
              <w:numPr>
                <w:ilvl w:val="0"/>
                <w:numId w:val="25"/>
              </w:numPr>
              <w:ind w:left="403"/>
              <w:rPr>
                <w:sz w:val="24"/>
                <w:szCs w:val="24"/>
                <w:lang w:bidi="ar-SA"/>
              </w:rPr>
            </w:pPr>
            <w:r w:rsidRPr="1A412B1D">
              <w:rPr>
                <w:sz w:val="24"/>
                <w:szCs w:val="24"/>
                <w:lang w:bidi="ar-SA"/>
              </w:rPr>
              <w:t>Fully Favorable</w:t>
            </w:r>
          </w:p>
          <w:p w:rsidR="245779A7" w:rsidP="00CE74A4" w14:paraId="5F033BD1" w14:textId="5E3756CB">
            <w:pPr>
              <w:numPr>
                <w:ilvl w:val="0"/>
                <w:numId w:val="25"/>
              </w:numPr>
              <w:ind w:left="403"/>
              <w:rPr>
                <w:sz w:val="24"/>
                <w:szCs w:val="24"/>
                <w:lang w:bidi="ar-SA"/>
              </w:rPr>
            </w:pPr>
            <w:r w:rsidRPr="1A412B1D">
              <w:rPr>
                <w:sz w:val="24"/>
                <w:szCs w:val="24"/>
                <w:lang w:bidi="ar-SA"/>
              </w:rPr>
              <w:t>Partially Favorable</w:t>
            </w:r>
          </w:p>
          <w:p w:rsidR="00F4081C" w:rsidRPr="003A660B" w:rsidP="00CE74A4" w14:paraId="2065DC8D" w14:textId="41A51755">
            <w:pPr>
              <w:numPr>
                <w:ilvl w:val="0"/>
                <w:numId w:val="25"/>
              </w:numPr>
              <w:ind w:left="403"/>
              <w:rPr>
                <w:sz w:val="24"/>
                <w:szCs w:val="24"/>
                <w:lang w:bidi="ar-SA"/>
              </w:rPr>
            </w:pPr>
            <w:r w:rsidRPr="1A412B1D">
              <w:rPr>
                <w:sz w:val="24"/>
                <w:szCs w:val="24"/>
                <w:lang w:bidi="ar-SA"/>
              </w:rPr>
              <w:t>Adverse</w:t>
            </w:r>
          </w:p>
        </w:tc>
      </w:tr>
    </w:tbl>
    <w:p w:rsidR="003A660B" w:rsidP="00CE74A4" w14:paraId="50E5E4D6" w14:textId="2935E3C0">
      <w:pPr>
        <w:spacing w:line="259" w:lineRule="auto"/>
        <w:rPr>
          <w:b/>
          <w:bCs/>
          <w:color w:val="2E74B5"/>
          <w:sz w:val="24"/>
          <w:szCs w:val="24"/>
        </w:rPr>
      </w:pPr>
      <w:r w:rsidRPr="1A412B1D">
        <w:rPr>
          <w:color w:val="2E74B5"/>
        </w:rPr>
        <w:br w:type="page"/>
      </w:r>
    </w:p>
    <w:p w:rsidR="00DD1C1C" w:rsidRPr="00BB6FCD" w:rsidP="00A33387" w14:paraId="24DECB32" w14:textId="2BE37AAC">
      <w:pPr>
        <w:pStyle w:val="Heading2"/>
      </w:pPr>
      <w:bookmarkStart w:id="67" w:name="_Toc216443846"/>
      <w:r w:rsidRPr="00BB6FCD">
        <w:t>Audit Field Work Phase</w:t>
      </w:r>
      <w:bookmarkStart w:id="68" w:name="_Hlk208914081"/>
      <w:bookmarkEnd w:id="67"/>
    </w:p>
    <w:p w:rsidR="00181B86" w:rsidRPr="00CA68F5" w:rsidP="00A33387" w14:paraId="76F4DDB1" w14:textId="0A905C7F">
      <w:pPr>
        <w:pStyle w:val="Heading3"/>
      </w:pPr>
      <w:bookmarkStart w:id="69" w:name="_Toc216443847"/>
      <w:r w:rsidRPr="00BB6FCD">
        <w:t>Sample Selection</w:t>
      </w:r>
      <w:bookmarkEnd w:id="69"/>
    </w:p>
    <w:p w:rsidR="005877CB" w:rsidRPr="005877CB" w:rsidP="005877CB" w14:paraId="2519C349" w14:textId="757CED38">
      <w:pPr>
        <w:pStyle w:val="BodyText"/>
        <w:spacing w:after="120"/>
      </w:pPr>
      <w:r>
        <w:t>During audit field work, CMS will review the selected samples to determine whether the Sponsoring organization is compliant with its Part C regulatory and contract requirements.  If the audit field work is done live via webinar, the Sponsoring organization will receive notice of the selected samples 1 hour in advance of the live review. CMS may conduct all or part of the review via desk review.  If desk review is conducted, the Sponsoring organization will receive samples</w:t>
      </w:r>
      <w:r w:rsidR="00922200">
        <w:t xml:space="preserve"> </w:t>
      </w:r>
      <w:r w:rsidR="00922275">
        <w:t xml:space="preserve">five (5) business days prior to fieldwork </w:t>
      </w:r>
      <w:r w:rsidR="00922275">
        <w:t>in order</w:t>
      </w:r>
      <w:r>
        <w:t xml:space="preserve"> to</w:t>
      </w:r>
      <w:r>
        <w:t xml:space="preserve"> prepare and submit full or partial case files.</w:t>
      </w:r>
      <w:r>
        <w:t xml:space="preserve"> </w:t>
      </w:r>
      <w:r w:rsidRPr="005877CB">
        <w:t xml:space="preserve">CMS will also prepare case file cover sheets for each type of file (denied </w:t>
      </w:r>
      <w:r w:rsidR="006B2AFA">
        <w:t>organization</w:t>
      </w:r>
      <w:r w:rsidRPr="005877CB">
        <w:t xml:space="preserve"> determination</w:t>
      </w:r>
      <w:r w:rsidR="006B2AFA">
        <w:t xml:space="preserve">, denied </w:t>
      </w:r>
      <w:r w:rsidR="004021AF">
        <w:t>reconsideration,</w:t>
      </w:r>
      <w:r w:rsidRPr="005877CB">
        <w:t xml:space="preserve"> </w:t>
      </w:r>
      <w:r w:rsidRPr="005877CB">
        <w:t>etc</w:t>
      </w:r>
      <w:r w:rsidRPr="005877CB">
        <w:t xml:space="preserve">) that includes the specific documentation identified below that is applicable to each type of case. </w:t>
      </w:r>
    </w:p>
    <w:p w:rsidR="00181B86" w:rsidRPr="00181B86" w:rsidP="00BD2BED" w14:paraId="2AE9C95C" w14:textId="68659B83">
      <w:pPr>
        <w:pStyle w:val="BodyText"/>
        <w:spacing w:after="120"/>
      </w:pPr>
    </w:p>
    <w:p w:rsidR="004435A2" w:rsidRPr="00BB6FCD" w:rsidP="00A33387" w14:paraId="2D2A86B0" w14:textId="550C0AD8">
      <w:pPr>
        <w:pStyle w:val="Heading3"/>
      </w:pPr>
      <w:bookmarkStart w:id="70" w:name="Supporting_Documentation_Submissions"/>
      <w:bookmarkStart w:id="71" w:name="_Toc216443848"/>
      <w:bookmarkEnd w:id="68"/>
      <w:bookmarkEnd w:id="70"/>
      <w:r w:rsidRPr="00BB6FCD">
        <w:t>Supporting Documentation Submissions</w:t>
      </w:r>
      <w:bookmarkEnd w:id="71"/>
    </w:p>
    <w:p w:rsidR="00AE02BC" w:rsidP="00FA0EE8" w14:paraId="26B5D464" w14:textId="77777777">
      <w:pPr>
        <w:pStyle w:val="BodyText"/>
        <w:spacing w:after="120"/>
      </w:pPr>
      <w:r w:rsidRPr="000F58E9">
        <w:t>To facilitate this review, the Sponsoring organization must have access to, and the ability to save and upload screenshots of, supporting documentation and data relevant for a particular case, including, but not limited to:</w:t>
      </w:r>
    </w:p>
    <w:p w:rsidR="00214C38" w:rsidRPr="00741AB3" w:rsidP="00FA0EE8" w14:paraId="0BCE0668" w14:textId="6948BE35">
      <w:pPr>
        <w:pStyle w:val="BodyText"/>
        <w:spacing w:after="120"/>
      </w:pPr>
      <w:r w:rsidRPr="00BD2BED">
        <w:rPr>
          <w:b/>
          <w:bCs/>
        </w:rPr>
        <w:t>For initial determinations and reconsiderations</w:t>
      </w:r>
      <w:r>
        <w:t>:</w:t>
      </w:r>
    </w:p>
    <w:p w:rsidR="004435A2" w:rsidRPr="00741AB3" w:rsidP="0077558C" w14:paraId="71309EE8" w14:textId="11BFA066">
      <w:pPr>
        <w:pStyle w:val="ListParagraph"/>
        <w:numPr>
          <w:ilvl w:val="0"/>
          <w:numId w:val="6"/>
        </w:numPr>
        <w:ind w:right="360" w:hanging="360"/>
        <w:rPr>
          <w:sz w:val="24"/>
          <w:szCs w:val="24"/>
        </w:rPr>
      </w:pPr>
      <w:r w:rsidRPr="00741AB3">
        <w:rPr>
          <w:sz w:val="24"/>
          <w:szCs w:val="24"/>
        </w:rPr>
        <w:t>The i</w:t>
      </w:r>
      <w:r w:rsidRPr="00741AB3" w:rsidR="00D279BE">
        <w:rPr>
          <w:sz w:val="24"/>
          <w:szCs w:val="24"/>
        </w:rPr>
        <w:t>nitial organization determination</w:t>
      </w:r>
      <w:r w:rsidRPr="00741AB3" w:rsidR="000F0E03">
        <w:rPr>
          <w:sz w:val="24"/>
          <w:szCs w:val="24"/>
        </w:rPr>
        <w:t xml:space="preserve"> </w:t>
      </w:r>
      <w:r w:rsidRPr="00741AB3" w:rsidR="005723D4">
        <w:rPr>
          <w:sz w:val="24"/>
          <w:szCs w:val="24"/>
        </w:rPr>
        <w:t>request, payment</w:t>
      </w:r>
      <w:r w:rsidRPr="00741AB3" w:rsidR="000F0E03">
        <w:rPr>
          <w:sz w:val="24"/>
          <w:szCs w:val="24"/>
        </w:rPr>
        <w:t xml:space="preserve"> request</w:t>
      </w:r>
      <w:r w:rsidRPr="00741AB3" w:rsidR="003964E4">
        <w:rPr>
          <w:sz w:val="24"/>
          <w:szCs w:val="24"/>
        </w:rPr>
        <w:t xml:space="preserve"> (i.e., claim or reimbursement request) or reconsideration request.</w:t>
      </w:r>
    </w:p>
    <w:p w:rsidR="004435A2" w:rsidRPr="00610513" w:rsidP="0077558C" w14:paraId="714D2EFA" w14:textId="77777777">
      <w:pPr>
        <w:numPr>
          <w:ilvl w:val="1"/>
          <w:numId w:val="23"/>
        </w:numPr>
        <w:tabs>
          <w:tab w:val="left" w:pos="1439"/>
        </w:tabs>
        <w:ind w:left="719" w:right="360" w:hanging="359"/>
        <w:rPr>
          <w:sz w:val="24"/>
          <w:szCs w:val="24"/>
        </w:rPr>
      </w:pPr>
      <w:r w:rsidRPr="00741AB3">
        <w:rPr>
          <w:sz w:val="24"/>
          <w:szCs w:val="24"/>
        </w:rPr>
        <w:t>If request was received via fax/mail/email, copy of original request including date/time stamp of</w:t>
      </w:r>
      <w:r w:rsidRPr="00741AB3">
        <w:rPr>
          <w:spacing w:val="-2"/>
          <w:sz w:val="24"/>
          <w:szCs w:val="24"/>
        </w:rPr>
        <w:t xml:space="preserve"> </w:t>
      </w:r>
      <w:r w:rsidRPr="00741AB3">
        <w:rPr>
          <w:sz w:val="24"/>
          <w:szCs w:val="24"/>
        </w:rPr>
        <w:t>receipt.</w:t>
      </w:r>
    </w:p>
    <w:p w:rsidR="004435A2" w:rsidRPr="00610513" w:rsidP="0077558C" w14:paraId="39102109" w14:textId="77777777">
      <w:pPr>
        <w:numPr>
          <w:ilvl w:val="1"/>
          <w:numId w:val="23"/>
        </w:numPr>
        <w:tabs>
          <w:tab w:val="left" w:pos="1439"/>
        </w:tabs>
        <w:ind w:left="719" w:right="360" w:hanging="359"/>
        <w:rPr>
          <w:sz w:val="24"/>
          <w:szCs w:val="24"/>
        </w:rPr>
      </w:pPr>
      <w:r w:rsidRPr="00741AB3">
        <w:rPr>
          <w:sz w:val="24"/>
          <w:szCs w:val="24"/>
        </w:rPr>
        <w:t xml:space="preserve">If request </w:t>
      </w:r>
      <w:r w:rsidRPr="00741AB3">
        <w:rPr>
          <w:sz w:val="24"/>
          <w:szCs w:val="24"/>
        </w:rPr>
        <w:t>was</w:t>
      </w:r>
      <w:r w:rsidRPr="00741AB3">
        <w:rPr>
          <w:sz w:val="24"/>
          <w:szCs w:val="24"/>
        </w:rPr>
        <w:t xml:space="preserve"> received via phone, copy of Customer Service Representative (CSR) notes and/or documentation of call including date/time stamp of call and call</w:t>
      </w:r>
      <w:r w:rsidRPr="00741AB3">
        <w:rPr>
          <w:spacing w:val="-10"/>
          <w:sz w:val="24"/>
          <w:szCs w:val="24"/>
        </w:rPr>
        <w:t xml:space="preserve"> </w:t>
      </w:r>
      <w:r w:rsidRPr="00741AB3">
        <w:rPr>
          <w:sz w:val="24"/>
          <w:szCs w:val="24"/>
        </w:rPr>
        <w:t>details.</w:t>
      </w:r>
    </w:p>
    <w:p w:rsidR="004435A2" w:rsidP="0077558C" w14:paraId="3AD0259F" w14:textId="372FAB37">
      <w:pPr>
        <w:numPr>
          <w:ilvl w:val="1"/>
          <w:numId w:val="23"/>
        </w:numPr>
        <w:tabs>
          <w:tab w:val="left" w:pos="1439"/>
        </w:tabs>
        <w:ind w:left="719" w:right="360" w:hanging="359"/>
        <w:rPr>
          <w:sz w:val="24"/>
          <w:szCs w:val="24"/>
        </w:rPr>
      </w:pPr>
      <w:r w:rsidRPr="00741AB3">
        <w:rPr>
          <w:sz w:val="24"/>
          <w:szCs w:val="24"/>
        </w:rPr>
        <w:t>If request was received via a chat feature that is available on the sponsoring organization’s website, copy of the</w:t>
      </w:r>
      <w:r w:rsidRPr="00741AB3">
        <w:rPr>
          <w:spacing w:val="-8"/>
          <w:sz w:val="24"/>
          <w:szCs w:val="24"/>
        </w:rPr>
        <w:t xml:space="preserve"> </w:t>
      </w:r>
      <w:r w:rsidRPr="00741AB3">
        <w:rPr>
          <w:sz w:val="24"/>
          <w:szCs w:val="24"/>
        </w:rPr>
        <w:t>transcript</w:t>
      </w:r>
      <w:r w:rsidRPr="00741AB3" w:rsidR="009A032E">
        <w:rPr>
          <w:sz w:val="24"/>
          <w:szCs w:val="24"/>
        </w:rPr>
        <w:t xml:space="preserve"> including date/time stamp</w:t>
      </w:r>
      <w:r w:rsidRPr="00741AB3">
        <w:rPr>
          <w:sz w:val="24"/>
          <w:szCs w:val="24"/>
        </w:rPr>
        <w:t>.</w:t>
      </w:r>
    </w:p>
    <w:p w:rsidR="009B14F0" w:rsidP="0077558C" w14:paraId="48C7A305" w14:textId="7B873763">
      <w:pPr>
        <w:numPr>
          <w:ilvl w:val="1"/>
          <w:numId w:val="23"/>
        </w:numPr>
        <w:tabs>
          <w:tab w:val="left" w:pos="1439"/>
        </w:tabs>
        <w:ind w:left="719" w:right="360" w:hanging="359"/>
        <w:rPr>
          <w:sz w:val="24"/>
          <w:szCs w:val="24"/>
        </w:rPr>
      </w:pPr>
      <w:r>
        <w:rPr>
          <w:sz w:val="24"/>
          <w:szCs w:val="24"/>
        </w:rPr>
        <w:t xml:space="preserve">If request was received via an </w:t>
      </w:r>
      <w:r w:rsidR="0027590D">
        <w:rPr>
          <w:sz w:val="24"/>
          <w:szCs w:val="24"/>
        </w:rPr>
        <w:t>Application Programming Interface (</w:t>
      </w:r>
      <w:r>
        <w:rPr>
          <w:sz w:val="24"/>
          <w:szCs w:val="24"/>
        </w:rPr>
        <w:t>API</w:t>
      </w:r>
      <w:r w:rsidR="0027590D">
        <w:rPr>
          <w:sz w:val="24"/>
          <w:szCs w:val="24"/>
        </w:rPr>
        <w:t>)</w:t>
      </w:r>
      <w:r>
        <w:rPr>
          <w:sz w:val="24"/>
          <w:szCs w:val="24"/>
        </w:rPr>
        <w:t>, documentation of the request transmission to the Sponsor</w:t>
      </w:r>
      <w:r w:rsidR="0027590D">
        <w:rPr>
          <w:sz w:val="24"/>
          <w:szCs w:val="24"/>
        </w:rPr>
        <w:t>ing organization</w:t>
      </w:r>
      <w:r>
        <w:rPr>
          <w:sz w:val="24"/>
          <w:szCs w:val="24"/>
        </w:rPr>
        <w:t>.</w:t>
      </w:r>
    </w:p>
    <w:p w:rsidR="009B14F0" w:rsidRPr="00610513" w:rsidP="0077558C" w14:paraId="20398740" w14:textId="154A34EC">
      <w:pPr>
        <w:numPr>
          <w:ilvl w:val="1"/>
          <w:numId w:val="23"/>
        </w:numPr>
        <w:tabs>
          <w:tab w:val="left" w:pos="1439"/>
        </w:tabs>
        <w:ind w:left="719" w:right="360" w:hanging="359"/>
        <w:rPr>
          <w:sz w:val="24"/>
          <w:szCs w:val="24"/>
        </w:rPr>
      </w:pPr>
      <w:r>
        <w:rPr>
          <w:sz w:val="24"/>
          <w:szCs w:val="24"/>
        </w:rPr>
        <w:t>For all requests, all information received at the time of the request related to what service</w:t>
      </w:r>
      <w:r w:rsidR="0027590D">
        <w:rPr>
          <w:sz w:val="24"/>
          <w:szCs w:val="24"/>
        </w:rPr>
        <w:t>(</w:t>
      </w:r>
      <w:r>
        <w:rPr>
          <w:sz w:val="24"/>
          <w:szCs w:val="24"/>
        </w:rPr>
        <w:t>s</w:t>
      </w:r>
      <w:r w:rsidR="0027590D">
        <w:rPr>
          <w:sz w:val="24"/>
          <w:szCs w:val="24"/>
        </w:rPr>
        <w:t>)</w:t>
      </w:r>
      <w:r>
        <w:rPr>
          <w:sz w:val="24"/>
          <w:szCs w:val="24"/>
        </w:rPr>
        <w:t xml:space="preserve"> was being requested and the documentation initially provided to support the request</w:t>
      </w:r>
      <w:r w:rsidR="009A0B81">
        <w:rPr>
          <w:sz w:val="24"/>
          <w:szCs w:val="24"/>
        </w:rPr>
        <w:t>.</w:t>
      </w:r>
    </w:p>
    <w:p w:rsidR="00AC629C" w:rsidRPr="00610513" w:rsidP="0077558C" w14:paraId="09661185" w14:textId="08DAA5ED">
      <w:pPr>
        <w:pStyle w:val="ListParagraph"/>
        <w:numPr>
          <w:ilvl w:val="0"/>
          <w:numId w:val="6"/>
        </w:numPr>
        <w:ind w:right="360" w:hanging="360"/>
        <w:rPr>
          <w:sz w:val="24"/>
          <w:szCs w:val="24"/>
        </w:rPr>
      </w:pPr>
      <w:bookmarkStart w:id="72" w:name="_Hlk187994620"/>
      <w:r w:rsidRPr="00610513">
        <w:rPr>
          <w:sz w:val="24"/>
          <w:szCs w:val="24"/>
        </w:rPr>
        <w:t>Copy of appointment of representative (AOR) or equivalent written notice, if patient’s representative placed request and/or received response</w:t>
      </w:r>
      <w:r w:rsidR="009B14F0">
        <w:rPr>
          <w:sz w:val="24"/>
          <w:szCs w:val="24"/>
        </w:rPr>
        <w:t>, or waiver of liability (WOL) for noncontract provider reconsiderations</w:t>
      </w:r>
      <w:r w:rsidRPr="00610513">
        <w:rPr>
          <w:sz w:val="24"/>
          <w:szCs w:val="24"/>
        </w:rPr>
        <w:t>.</w:t>
      </w:r>
    </w:p>
    <w:bookmarkEnd w:id="72"/>
    <w:p w:rsidR="004435A2" w:rsidRPr="00610513" w:rsidP="0077558C" w14:paraId="10716582" w14:textId="7D6502ED">
      <w:pPr>
        <w:pStyle w:val="ListParagraph"/>
        <w:numPr>
          <w:ilvl w:val="0"/>
          <w:numId w:val="6"/>
        </w:numPr>
        <w:ind w:right="360" w:hanging="360"/>
        <w:rPr>
          <w:sz w:val="24"/>
          <w:szCs w:val="24"/>
        </w:rPr>
      </w:pPr>
      <w:r w:rsidRPr="00741AB3">
        <w:rPr>
          <w:sz w:val="24"/>
          <w:szCs w:val="24"/>
        </w:rPr>
        <w:t>Copy of</w:t>
      </w:r>
      <w:r w:rsidRPr="00741AB3" w:rsidR="00CA0205">
        <w:rPr>
          <w:sz w:val="24"/>
          <w:szCs w:val="24"/>
        </w:rPr>
        <w:t xml:space="preserve"> all</w:t>
      </w:r>
      <w:r w:rsidRPr="00741AB3">
        <w:rPr>
          <w:sz w:val="24"/>
          <w:szCs w:val="24"/>
        </w:rPr>
        <w:t xml:space="preserve"> n</w:t>
      </w:r>
      <w:r w:rsidRPr="00610513" w:rsidR="003964E4">
        <w:rPr>
          <w:sz w:val="24"/>
          <w:szCs w:val="24"/>
        </w:rPr>
        <w:t>otices, letters, call logs or other documentation showing the Sponsoring organization requested additional information (if applicable) from the requesting provider/physician, including type of communication. If the request was made via phone call, copy of the call log detailing what was communicated to the</w:t>
      </w:r>
      <w:r w:rsidRPr="00610513" w:rsidR="003964E4">
        <w:rPr>
          <w:spacing w:val="-6"/>
          <w:sz w:val="24"/>
          <w:szCs w:val="24"/>
        </w:rPr>
        <w:t xml:space="preserve"> </w:t>
      </w:r>
      <w:r w:rsidRPr="00610513" w:rsidR="003964E4">
        <w:rPr>
          <w:sz w:val="24"/>
          <w:szCs w:val="24"/>
        </w:rPr>
        <w:t>physician/provider.</w:t>
      </w:r>
    </w:p>
    <w:p w:rsidR="004435A2" w:rsidRPr="00741AB3" w:rsidP="0077558C" w14:paraId="694FF235" w14:textId="272E2E44">
      <w:pPr>
        <w:pStyle w:val="ListParagraph"/>
        <w:numPr>
          <w:ilvl w:val="0"/>
          <w:numId w:val="6"/>
        </w:numPr>
        <w:ind w:right="360" w:hanging="360"/>
        <w:rPr>
          <w:sz w:val="24"/>
          <w:szCs w:val="24"/>
        </w:rPr>
      </w:pPr>
      <w:r w:rsidRPr="00741AB3">
        <w:rPr>
          <w:sz w:val="24"/>
          <w:szCs w:val="24"/>
        </w:rPr>
        <w:t>Copy of a</w:t>
      </w:r>
      <w:r w:rsidRPr="00741AB3" w:rsidR="003964E4">
        <w:rPr>
          <w:sz w:val="24"/>
          <w:szCs w:val="24"/>
        </w:rPr>
        <w:t>ll supplemental information submitted by the requesting provider/physician or</w:t>
      </w:r>
      <w:r w:rsidRPr="00741AB3" w:rsidR="003964E4">
        <w:rPr>
          <w:spacing w:val="-17"/>
          <w:sz w:val="24"/>
          <w:szCs w:val="24"/>
        </w:rPr>
        <w:t xml:space="preserve"> </w:t>
      </w:r>
      <w:r w:rsidRPr="00741AB3" w:rsidR="003964E4">
        <w:rPr>
          <w:sz w:val="24"/>
          <w:szCs w:val="24"/>
        </w:rPr>
        <w:t>enrollee.</w:t>
      </w:r>
    </w:p>
    <w:p w:rsidR="004435A2" w:rsidRPr="00610513" w:rsidP="0077558C" w14:paraId="3B0BCE1F" w14:textId="0D6F3F56">
      <w:pPr>
        <w:numPr>
          <w:ilvl w:val="1"/>
          <w:numId w:val="23"/>
        </w:numPr>
        <w:tabs>
          <w:tab w:val="left" w:pos="1439"/>
        </w:tabs>
        <w:ind w:left="719" w:right="360" w:hanging="359"/>
        <w:rPr>
          <w:sz w:val="24"/>
          <w:szCs w:val="24"/>
        </w:rPr>
      </w:pPr>
      <w:r w:rsidRPr="00741AB3">
        <w:rPr>
          <w:sz w:val="24"/>
          <w:szCs w:val="24"/>
        </w:rPr>
        <w:t xml:space="preserve">If information was received via fax/mail/email, copy of </w:t>
      </w:r>
      <w:bookmarkStart w:id="73" w:name="_Hlk187994696"/>
      <w:r w:rsidRPr="00610513" w:rsidR="009A032E">
        <w:rPr>
          <w:sz w:val="24"/>
          <w:szCs w:val="24"/>
        </w:rPr>
        <w:t>documentation provided including date/time stamp and call details.</w:t>
      </w:r>
      <w:bookmarkEnd w:id="73"/>
    </w:p>
    <w:p w:rsidR="004435A2" w:rsidRPr="00610513" w:rsidP="0077558C" w14:paraId="4EEF4032" w14:textId="09CDAF09">
      <w:pPr>
        <w:numPr>
          <w:ilvl w:val="1"/>
          <w:numId w:val="23"/>
        </w:numPr>
        <w:tabs>
          <w:tab w:val="left" w:pos="1439"/>
        </w:tabs>
        <w:ind w:left="719" w:right="360" w:hanging="359"/>
        <w:rPr>
          <w:sz w:val="24"/>
          <w:szCs w:val="24"/>
        </w:rPr>
      </w:pPr>
      <w:r w:rsidRPr="00741AB3">
        <w:rPr>
          <w:sz w:val="24"/>
          <w:szCs w:val="24"/>
        </w:rPr>
        <w:t>If information was received via phone, copy of CSR notes and/or documentation of</w:t>
      </w:r>
      <w:r w:rsidRPr="00741AB3">
        <w:rPr>
          <w:spacing w:val="-18"/>
          <w:sz w:val="24"/>
          <w:szCs w:val="24"/>
        </w:rPr>
        <w:t xml:space="preserve"> </w:t>
      </w:r>
      <w:r w:rsidRPr="00741AB3">
        <w:rPr>
          <w:sz w:val="24"/>
          <w:szCs w:val="24"/>
        </w:rPr>
        <w:t>call</w:t>
      </w:r>
      <w:r w:rsidRPr="00741AB3" w:rsidR="009A032E">
        <w:rPr>
          <w:sz w:val="24"/>
          <w:szCs w:val="24"/>
        </w:rPr>
        <w:t xml:space="preserve"> including date/time stamp</w:t>
      </w:r>
      <w:r w:rsidRPr="00741AB3">
        <w:rPr>
          <w:sz w:val="24"/>
          <w:szCs w:val="24"/>
        </w:rPr>
        <w:t>.</w:t>
      </w:r>
    </w:p>
    <w:p w:rsidR="00AC629C" w:rsidRPr="00741AB3" w:rsidP="0077558C" w14:paraId="4FA8AB64" w14:textId="77777777">
      <w:pPr>
        <w:pStyle w:val="ListParagraph"/>
        <w:numPr>
          <w:ilvl w:val="0"/>
          <w:numId w:val="6"/>
        </w:numPr>
        <w:ind w:right="360" w:hanging="360"/>
        <w:rPr>
          <w:sz w:val="24"/>
          <w:szCs w:val="24"/>
        </w:rPr>
      </w:pPr>
      <w:r w:rsidRPr="00741AB3">
        <w:rPr>
          <w:sz w:val="24"/>
          <w:szCs w:val="24"/>
        </w:rPr>
        <w:t xml:space="preserve">Documentation of </w:t>
      </w:r>
      <w:r w:rsidRPr="00741AB3">
        <w:rPr>
          <w:sz w:val="24"/>
          <w:szCs w:val="24"/>
        </w:rPr>
        <w:t>the decision (approved or denied), including:</w:t>
      </w:r>
    </w:p>
    <w:p w:rsidR="00CA0205" w:rsidRPr="00610513" w:rsidP="0077558C" w14:paraId="071D72C1" w14:textId="77777777">
      <w:pPr>
        <w:numPr>
          <w:ilvl w:val="1"/>
          <w:numId w:val="23"/>
        </w:numPr>
        <w:tabs>
          <w:tab w:val="left" w:pos="1439"/>
        </w:tabs>
        <w:ind w:left="719" w:right="360" w:hanging="359"/>
        <w:rPr>
          <w:sz w:val="24"/>
          <w:szCs w:val="24"/>
        </w:rPr>
      </w:pPr>
      <w:bookmarkStart w:id="74" w:name="_Hlk187994786"/>
      <w:r w:rsidRPr="00741AB3">
        <w:rPr>
          <w:sz w:val="24"/>
          <w:szCs w:val="24"/>
        </w:rPr>
        <w:t xml:space="preserve">Documentation showing </w:t>
      </w:r>
      <w:r w:rsidRPr="00610513">
        <w:rPr>
          <w:sz w:val="24"/>
          <w:szCs w:val="24"/>
        </w:rPr>
        <w:t>denial, partial denial, or approval notification to the enrollee and/or their representative and physician/provider, if applicable.</w:t>
      </w:r>
    </w:p>
    <w:bookmarkEnd w:id="74"/>
    <w:p w:rsidR="009B14F0" w:rsidP="0077558C" w14:paraId="59E5340F" w14:textId="39929870">
      <w:pPr>
        <w:numPr>
          <w:ilvl w:val="1"/>
          <w:numId w:val="23"/>
        </w:numPr>
        <w:tabs>
          <w:tab w:val="left" w:pos="1439"/>
        </w:tabs>
        <w:ind w:left="719" w:right="360" w:hanging="359"/>
        <w:rPr>
          <w:sz w:val="24"/>
          <w:szCs w:val="24"/>
        </w:rPr>
      </w:pPr>
      <w:r w:rsidRPr="00741AB3">
        <w:rPr>
          <w:sz w:val="24"/>
          <w:szCs w:val="24"/>
        </w:rPr>
        <w:t>N</w:t>
      </w:r>
      <w:r w:rsidRPr="00610513" w:rsidR="003964E4">
        <w:rPr>
          <w:sz w:val="24"/>
          <w:szCs w:val="24"/>
        </w:rPr>
        <w:t>ame and title of final reviewer</w:t>
      </w:r>
      <w:r w:rsidRPr="00741AB3">
        <w:rPr>
          <w:sz w:val="24"/>
          <w:szCs w:val="24"/>
        </w:rPr>
        <w:t xml:space="preserve"> </w:t>
      </w:r>
      <w:bookmarkStart w:id="75" w:name="_Hlk187994904"/>
      <w:r w:rsidRPr="00741AB3">
        <w:rPr>
          <w:sz w:val="24"/>
          <w:szCs w:val="24"/>
        </w:rPr>
        <w:t>and rationale for the decision</w:t>
      </w:r>
      <w:r>
        <w:rPr>
          <w:sz w:val="24"/>
          <w:szCs w:val="24"/>
        </w:rPr>
        <w:t>, including identification of the clinical criteria used when making the decision</w:t>
      </w:r>
      <w:r w:rsidRPr="00741AB3">
        <w:rPr>
          <w:sz w:val="24"/>
          <w:szCs w:val="24"/>
        </w:rPr>
        <w:t xml:space="preserve">. </w:t>
      </w:r>
    </w:p>
    <w:p w:rsidR="00623398" w:rsidP="0077558C" w14:paraId="40B52DE0" w14:textId="1168B780">
      <w:pPr>
        <w:numPr>
          <w:ilvl w:val="1"/>
          <w:numId w:val="23"/>
        </w:numPr>
        <w:tabs>
          <w:tab w:val="left" w:pos="1439"/>
        </w:tabs>
        <w:ind w:left="719" w:right="360" w:hanging="359"/>
        <w:rPr>
          <w:sz w:val="24"/>
          <w:szCs w:val="24"/>
        </w:rPr>
      </w:pPr>
      <w:r w:rsidRPr="00741AB3">
        <w:rPr>
          <w:sz w:val="24"/>
          <w:szCs w:val="24"/>
        </w:rPr>
        <w:t xml:space="preserve">Additional documentation </w:t>
      </w:r>
      <w:r w:rsidR="004C6349">
        <w:rPr>
          <w:sz w:val="24"/>
          <w:szCs w:val="24"/>
        </w:rPr>
        <w:t xml:space="preserve">may </w:t>
      </w:r>
      <w:r w:rsidRPr="00741AB3" w:rsidR="005723D4">
        <w:rPr>
          <w:sz w:val="24"/>
          <w:szCs w:val="24"/>
        </w:rPr>
        <w:t>include but</w:t>
      </w:r>
      <w:r w:rsidRPr="00741AB3">
        <w:rPr>
          <w:sz w:val="24"/>
          <w:szCs w:val="24"/>
        </w:rPr>
        <w:t xml:space="preserve"> is not limited to: Sponsoring organization</w:t>
      </w:r>
      <w:r w:rsidR="00741AB3">
        <w:rPr>
          <w:sz w:val="24"/>
          <w:szCs w:val="24"/>
        </w:rPr>
        <w:t xml:space="preserve"> </w:t>
      </w:r>
      <w:bookmarkEnd w:id="75"/>
      <w:r w:rsidRPr="00610513" w:rsidR="003964E4">
        <w:rPr>
          <w:sz w:val="24"/>
          <w:szCs w:val="24"/>
        </w:rPr>
        <w:t xml:space="preserve">clinical </w:t>
      </w:r>
      <w:r w:rsidRPr="00610513" w:rsidR="003964E4">
        <w:rPr>
          <w:sz w:val="24"/>
          <w:szCs w:val="24"/>
        </w:rPr>
        <w:t>criteria, Sponsoring organization documents (e.g., EOC); or any other documentation</w:t>
      </w:r>
      <w:r w:rsidR="004C6349">
        <w:rPr>
          <w:sz w:val="24"/>
          <w:szCs w:val="24"/>
        </w:rPr>
        <w:t xml:space="preserve"> or policies</w:t>
      </w:r>
      <w:r w:rsidRPr="00610513" w:rsidR="003964E4">
        <w:rPr>
          <w:sz w:val="24"/>
          <w:szCs w:val="24"/>
        </w:rPr>
        <w:t xml:space="preserve"> used when considering</w:t>
      </w:r>
      <w:r w:rsidRPr="00BB6FCD" w:rsidR="003964E4">
        <w:rPr>
          <w:sz w:val="24"/>
          <w:szCs w:val="24"/>
        </w:rPr>
        <w:t xml:space="preserve"> </w:t>
      </w:r>
      <w:r w:rsidRPr="00610513" w:rsidR="003964E4">
        <w:rPr>
          <w:sz w:val="24"/>
          <w:szCs w:val="24"/>
        </w:rPr>
        <w:t>the request.</w:t>
      </w:r>
    </w:p>
    <w:p w:rsidR="00F23104" w:rsidP="0077558C" w14:paraId="082F0653" w14:textId="54903FEF">
      <w:pPr>
        <w:numPr>
          <w:ilvl w:val="1"/>
          <w:numId w:val="23"/>
        </w:numPr>
        <w:tabs>
          <w:tab w:val="left" w:pos="1439"/>
        </w:tabs>
        <w:ind w:left="720" w:right="360"/>
        <w:rPr>
          <w:sz w:val="24"/>
          <w:szCs w:val="24"/>
        </w:rPr>
      </w:pPr>
      <w:r>
        <w:rPr>
          <w:sz w:val="24"/>
          <w:szCs w:val="24"/>
        </w:rPr>
        <w:t>Documentation that internal coverage criteria was created consistent with Medicare rules and based on acceptable evidentiary sources</w:t>
      </w:r>
      <w:r w:rsidR="00214C38">
        <w:rPr>
          <w:sz w:val="24"/>
          <w:szCs w:val="24"/>
        </w:rPr>
        <w:t>, and copies or links to evidentiary sources if applicable</w:t>
      </w:r>
      <w:r>
        <w:rPr>
          <w:sz w:val="24"/>
          <w:szCs w:val="24"/>
        </w:rPr>
        <w:t>.</w:t>
      </w:r>
    </w:p>
    <w:p w:rsidR="00B63658" w:rsidP="0077558C" w14:paraId="4DDEFB51" w14:textId="45FCBF1D">
      <w:pPr>
        <w:numPr>
          <w:ilvl w:val="1"/>
          <w:numId w:val="23"/>
        </w:numPr>
        <w:tabs>
          <w:tab w:val="left" w:pos="1439"/>
        </w:tabs>
        <w:ind w:left="719" w:right="360" w:hanging="359"/>
        <w:rPr>
          <w:sz w:val="24"/>
          <w:szCs w:val="24"/>
        </w:rPr>
      </w:pPr>
      <w:r>
        <w:rPr>
          <w:sz w:val="24"/>
          <w:szCs w:val="24"/>
        </w:rPr>
        <w:t xml:space="preserve">Evidence of any artificial intelligence (AI) used in decision making, including how algorithms or decision trees are created and how they implement criteria within electronic systems. </w:t>
      </w:r>
    </w:p>
    <w:p w:rsidR="00CA0205" w:rsidRPr="00741AB3" w:rsidP="0077558C" w14:paraId="22ACBD5D" w14:textId="79547360">
      <w:pPr>
        <w:pStyle w:val="ListParagraph"/>
        <w:numPr>
          <w:ilvl w:val="0"/>
          <w:numId w:val="6"/>
        </w:numPr>
        <w:rPr>
          <w:sz w:val="24"/>
          <w:szCs w:val="24"/>
        </w:rPr>
      </w:pPr>
      <w:r w:rsidRPr="00741AB3">
        <w:rPr>
          <w:sz w:val="24"/>
          <w:szCs w:val="24"/>
        </w:rPr>
        <w:t>For approvals</w:t>
      </w:r>
      <w:r w:rsidR="00684F63">
        <w:rPr>
          <w:sz w:val="24"/>
          <w:szCs w:val="24"/>
        </w:rPr>
        <w:t>,</w:t>
      </w:r>
      <w:r w:rsidRPr="00741AB3">
        <w:rPr>
          <w:sz w:val="24"/>
          <w:szCs w:val="24"/>
        </w:rPr>
        <w:t xml:space="preserve"> d</w:t>
      </w:r>
      <w:r w:rsidRPr="00741AB3" w:rsidR="003964E4">
        <w:rPr>
          <w:sz w:val="24"/>
          <w:szCs w:val="24"/>
        </w:rPr>
        <w:t xml:space="preserve">ocumentation of effectuation </w:t>
      </w:r>
      <w:r w:rsidRPr="00741AB3">
        <w:rPr>
          <w:sz w:val="24"/>
          <w:szCs w:val="24"/>
        </w:rPr>
        <w:t>of request, including:</w:t>
      </w:r>
    </w:p>
    <w:p w:rsidR="004435A2" w:rsidRPr="00741AB3" w:rsidP="0077558C" w14:paraId="533B28CB" w14:textId="7B1F54BC">
      <w:pPr>
        <w:numPr>
          <w:ilvl w:val="1"/>
          <w:numId w:val="23"/>
        </w:numPr>
        <w:tabs>
          <w:tab w:val="left" w:pos="1439"/>
        </w:tabs>
        <w:ind w:left="719" w:right="360" w:hanging="359"/>
        <w:rPr>
          <w:sz w:val="24"/>
          <w:szCs w:val="24"/>
        </w:rPr>
      </w:pPr>
      <w:r w:rsidRPr="00741AB3">
        <w:rPr>
          <w:sz w:val="24"/>
          <w:szCs w:val="24"/>
        </w:rPr>
        <w:t>A</w:t>
      </w:r>
      <w:r w:rsidRPr="00741AB3" w:rsidR="003964E4">
        <w:rPr>
          <w:sz w:val="24"/>
          <w:szCs w:val="24"/>
        </w:rPr>
        <w:t>pproval in organization determinations/reconsiderations system</w:t>
      </w:r>
      <w:r w:rsidRPr="00741AB3">
        <w:rPr>
          <w:sz w:val="24"/>
          <w:szCs w:val="24"/>
        </w:rPr>
        <w:t>(</w:t>
      </w:r>
      <w:r w:rsidRPr="00741AB3" w:rsidR="003964E4">
        <w:rPr>
          <w:sz w:val="24"/>
          <w:szCs w:val="24"/>
        </w:rPr>
        <w:t>s</w:t>
      </w:r>
      <w:r w:rsidRPr="00741AB3">
        <w:rPr>
          <w:sz w:val="24"/>
          <w:szCs w:val="24"/>
        </w:rPr>
        <w:t>)</w:t>
      </w:r>
      <w:r w:rsidRPr="00741AB3" w:rsidR="003964E4">
        <w:rPr>
          <w:sz w:val="24"/>
          <w:szCs w:val="24"/>
        </w:rPr>
        <w:t xml:space="preserve"> and evidence of effectuation in</w:t>
      </w:r>
      <w:r w:rsidRPr="00BB6FCD" w:rsidR="003964E4">
        <w:rPr>
          <w:sz w:val="24"/>
          <w:szCs w:val="24"/>
        </w:rPr>
        <w:t xml:space="preserve"> </w:t>
      </w:r>
      <w:r w:rsidRPr="00741AB3" w:rsidR="003964E4">
        <w:rPr>
          <w:sz w:val="24"/>
          <w:szCs w:val="24"/>
        </w:rPr>
        <w:t>Sponsoring organization’s claims system</w:t>
      </w:r>
      <w:r w:rsidRPr="00741AB3">
        <w:rPr>
          <w:sz w:val="24"/>
          <w:szCs w:val="24"/>
        </w:rPr>
        <w:t xml:space="preserve"> clearly showing date/time of approval</w:t>
      </w:r>
      <w:r w:rsidR="002E190E">
        <w:rPr>
          <w:sz w:val="24"/>
          <w:szCs w:val="24"/>
        </w:rPr>
        <w:t>.</w:t>
      </w:r>
    </w:p>
    <w:p w:rsidR="004435A2" w:rsidRPr="00741AB3" w:rsidP="0077558C" w14:paraId="1F98CC8A" w14:textId="50EE20EA">
      <w:pPr>
        <w:numPr>
          <w:ilvl w:val="1"/>
          <w:numId w:val="23"/>
        </w:numPr>
        <w:tabs>
          <w:tab w:val="left" w:pos="1439"/>
        </w:tabs>
        <w:ind w:left="719" w:right="360" w:hanging="359"/>
        <w:rPr>
          <w:sz w:val="24"/>
          <w:szCs w:val="24"/>
        </w:rPr>
      </w:pPr>
      <w:r w:rsidRPr="00741AB3">
        <w:rPr>
          <w:sz w:val="24"/>
          <w:szCs w:val="24"/>
        </w:rPr>
        <w:t>Documentation showing approval notification to the enrollee and/or their representative</w:t>
      </w:r>
      <w:r w:rsidRPr="00BB6FCD">
        <w:rPr>
          <w:sz w:val="24"/>
          <w:szCs w:val="24"/>
        </w:rPr>
        <w:t xml:space="preserve"> </w:t>
      </w:r>
      <w:r w:rsidRPr="00741AB3">
        <w:rPr>
          <w:sz w:val="24"/>
          <w:szCs w:val="24"/>
        </w:rPr>
        <w:t>and physician/provider, as</w:t>
      </w:r>
      <w:r w:rsidRPr="00BB6FCD">
        <w:rPr>
          <w:sz w:val="24"/>
          <w:szCs w:val="24"/>
        </w:rPr>
        <w:t xml:space="preserve"> </w:t>
      </w:r>
      <w:r w:rsidRPr="00741AB3">
        <w:rPr>
          <w:sz w:val="24"/>
          <w:szCs w:val="24"/>
        </w:rPr>
        <w:t>applicable.</w:t>
      </w:r>
    </w:p>
    <w:p w:rsidR="004435A2" w:rsidRPr="00610513" w:rsidP="0077558C" w14:paraId="43EB86FA" w14:textId="1FB30C84">
      <w:pPr>
        <w:numPr>
          <w:ilvl w:val="1"/>
          <w:numId w:val="23"/>
        </w:numPr>
        <w:tabs>
          <w:tab w:val="left" w:pos="1439"/>
        </w:tabs>
        <w:ind w:left="719" w:right="360" w:hanging="359"/>
        <w:rPr>
          <w:sz w:val="24"/>
          <w:szCs w:val="24"/>
        </w:rPr>
      </w:pPr>
      <w:r w:rsidRPr="00741AB3">
        <w:rPr>
          <w:sz w:val="24"/>
          <w:szCs w:val="24"/>
        </w:rPr>
        <w:t>Copy of the written decision</w:t>
      </w:r>
      <w:r w:rsidRPr="00BB6FCD">
        <w:rPr>
          <w:sz w:val="24"/>
          <w:szCs w:val="24"/>
        </w:rPr>
        <w:t xml:space="preserve"> </w:t>
      </w:r>
      <w:r w:rsidRPr="00741AB3" w:rsidR="00741AB3">
        <w:rPr>
          <w:sz w:val="24"/>
          <w:szCs w:val="24"/>
        </w:rPr>
        <w:t>letter.</w:t>
      </w:r>
    </w:p>
    <w:p w:rsidR="004435A2" w:rsidRPr="00610513" w:rsidP="0077558C" w14:paraId="3DA5EB2E" w14:textId="6F18AE53">
      <w:pPr>
        <w:numPr>
          <w:ilvl w:val="1"/>
          <w:numId w:val="23"/>
        </w:numPr>
        <w:tabs>
          <w:tab w:val="left" w:pos="1439"/>
        </w:tabs>
        <w:ind w:left="719" w:right="360" w:hanging="359"/>
        <w:rPr>
          <w:sz w:val="24"/>
          <w:szCs w:val="24"/>
        </w:rPr>
      </w:pPr>
      <w:r w:rsidRPr="00741AB3">
        <w:rPr>
          <w:sz w:val="24"/>
          <w:szCs w:val="24"/>
        </w:rPr>
        <w:t>If oral notification was given, copy of CSR notes and/or documentation of</w:t>
      </w:r>
      <w:r w:rsidRPr="00BB6FCD">
        <w:rPr>
          <w:sz w:val="24"/>
          <w:szCs w:val="24"/>
        </w:rPr>
        <w:t xml:space="preserve"> </w:t>
      </w:r>
      <w:r w:rsidRPr="00741AB3">
        <w:rPr>
          <w:sz w:val="24"/>
          <w:szCs w:val="24"/>
        </w:rPr>
        <w:t>call.</w:t>
      </w:r>
    </w:p>
    <w:p w:rsidR="004435A2" w:rsidRPr="00741AB3" w:rsidP="0077558C" w14:paraId="213C0CB1" w14:textId="37DB2DD3">
      <w:pPr>
        <w:pStyle w:val="ListParagraph"/>
        <w:numPr>
          <w:ilvl w:val="0"/>
          <w:numId w:val="6"/>
        </w:numPr>
        <w:ind w:hanging="360"/>
        <w:rPr>
          <w:sz w:val="24"/>
          <w:szCs w:val="24"/>
        </w:rPr>
      </w:pPr>
      <w:r w:rsidRPr="00741AB3">
        <w:rPr>
          <w:sz w:val="24"/>
          <w:szCs w:val="24"/>
        </w:rPr>
        <w:t>For payments</w:t>
      </w:r>
      <w:r w:rsidR="00684F63">
        <w:rPr>
          <w:sz w:val="24"/>
          <w:szCs w:val="24"/>
        </w:rPr>
        <w:t>,</w:t>
      </w:r>
      <w:r w:rsidRPr="00741AB3">
        <w:rPr>
          <w:sz w:val="24"/>
          <w:szCs w:val="24"/>
        </w:rPr>
        <w:t xml:space="preserve"> r</w:t>
      </w:r>
      <w:r w:rsidRPr="00741AB3" w:rsidR="003964E4">
        <w:rPr>
          <w:sz w:val="24"/>
          <w:szCs w:val="24"/>
        </w:rPr>
        <w:t>ecords indicating that payments were made/issued such as EFT</w:t>
      </w:r>
      <w:r w:rsidRPr="00741AB3" w:rsidR="003964E4">
        <w:rPr>
          <w:spacing w:val="-5"/>
          <w:sz w:val="24"/>
          <w:szCs w:val="24"/>
        </w:rPr>
        <w:t xml:space="preserve"> </w:t>
      </w:r>
      <w:r w:rsidRPr="00741AB3" w:rsidR="003964E4">
        <w:rPr>
          <w:sz w:val="24"/>
          <w:szCs w:val="24"/>
        </w:rPr>
        <w:t>records.</w:t>
      </w:r>
    </w:p>
    <w:p w:rsidR="004435A2" w:rsidRPr="00610513" w:rsidP="0077558C" w14:paraId="17BFB8FF" w14:textId="6E79CC8B">
      <w:pPr>
        <w:pStyle w:val="ListParagraph"/>
        <w:numPr>
          <w:ilvl w:val="0"/>
          <w:numId w:val="6"/>
        </w:numPr>
        <w:ind w:right="360" w:hanging="360"/>
        <w:rPr>
          <w:sz w:val="24"/>
          <w:szCs w:val="24"/>
        </w:rPr>
      </w:pPr>
      <w:r w:rsidRPr="00741AB3">
        <w:rPr>
          <w:sz w:val="24"/>
          <w:szCs w:val="24"/>
        </w:rPr>
        <w:t>For denials</w:t>
      </w:r>
      <w:r w:rsidR="00684F63">
        <w:rPr>
          <w:sz w:val="24"/>
          <w:szCs w:val="24"/>
        </w:rPr>
        <w:t>,</w:t>
      </w:r>
      <w:r w:rsidR="00E81C16">
        <w:rPr>
          <w:sz w:val="24"/>
          <w:szCs w:val="24"/>
        </w:rPr>
        <w:t xml:space="preserve"> d</w:t>
      </w:r>
      <w:r w:rsidRPr="00610513" w:rsidR="003964E4">
        <w:rPr>
          <w:sz w:val="24"/>
          <w:szCs w:val="24"/>
        </w:rPr>
        <w:t>ocumentation showing denial notification to the enrollee and/or their representative</w:t>
      </w:r>
      <w:r w:rsidRPr="00610513" w:rsidR="003964E4">
        <w:rPr>
          <w:spacing w:val="-21"/>
          <w:sz w:val="24"/>
          <w:szCs w:val="24"/>
        </w:rPr>
        <w:t xml:space="preserve"> </w:t>
      </w:r>
      <w:r w:rsidRPr="00610513" w:rsidR="003964E4">
        <w:rPr>
          <w:sz w:val="24"/>
          <w:szCs w:val="24"/>
        </w:rPr>
        <w:t>and provider/physician, if</w:t>
      </w:r>
      <w:r w:rsidRPr="00610513" w:rsidR="003964E4">
        <w:rPr>
          <w:spacing w:val="-2"/>
          <w:sz w:val="24"/>
          <w:szCs w:val="24"/>
        </w:rPr>
        <w:t xml:space="preserve"> </w:t>
      </w:r>
      <w:r w:rsidRPr="00610513" w:rsidR="003964E4">
        <w:rPr>
          <w:sz w:val="24"/>
          <w:szCs w:val="24"/>
        </w:rPr>
        <w:t>applicable</w:t>
      </w:r>
      <w:r w:rsidRPr="00610513" w:rsidR="002E190E">
        <w:rPr>
          <w:sz w:val="24"/>
          <w:szCs w:val="24"/>
        </w:rPr>
        <w:t>.</w:t>
      </w:r>
    </w:p>
    <w:p w:rsidR="004435A2" w:rsidRPr="00610513" w:rsidP="0077558C" w14:paraId="3128C82F" w14:textId="3A502181">
      <w:pPr>
        <w:numPr>
          <w:ilvl w:val="1"/>
          <w:numId w:val="23"/>
        </w:numPr>
        <w:tabs>
          <w:tab w:val="left" w:pos="1439"/>
        </w:tabs>
        <w:ind w:left="719" w:right="360" w:hanging="359"/>
        <w:rPr>
          <w:sz w:val="24"/>
          <w:szCs w:val="24"/>
        </w:rPr>
      </w:pPr>
      <w:r w:rsidRPr="00741AB3">
        <w:rPr>
          <w:sz w:val="24"/>
          <w:szCs w:val="24"/>
        </w:rPr>
        <w:t>Copy of written decision</w:t>
      </w:r>
      <w:r w:rsidRPr="00BB6FCD">
        <w:rPr>
          <w:sz w:val="24"/>
          <w:szCs w:val="24"/>
        </w:rPr>
        <w:t xml:space="preserve"> </w:t>
      </w:r>
      <w:r w:rsidRPr="00741AB3" w:rsidR="002E190E">
        <w:rPr>
          <w:sz w:val="24"/>
          <w:szCs w:val="24"/>
        </w:rPr>
        <w:t>letter</w:t>
      </w:r>
      <w:r w:rsidR="002E190E">
        <w:rPr>
          <w:sz w:val="24"/>
          <w:szCs w:val="24"/>
        </w:rPr>
        <w:t>.</w:t>
      </w:r>
    </w:p>
    <w:p w:rsidR="004435A2" w:rsidRPr="00610513" w:rsidP="0077558C" w14:paraId="049479BC" w14:textId="2F221EE4">
      <w:pPr>
        <w:numPr>
          <w:ilvl w:val="1"/>
          <w:numId w:val="23"/>
        </w:numPr>
        <w:tabs>
          <w:tab w:val="left" w:pos="1439"/>
        </w:tabs>
        <w:ind w:left="719" w:right="360" w:hanging="359"/>
        <w:rPr>
          <w:sz w:val="24"/>
          <w:szCs w:val="24"/>
        </w:rPr>
      </w:pPr>
      <w:r w:rsidRPr="00741AB3">
        <w:rPr>
          <w:sz w:val="24"/>
          <w:szCs w:val="24"/>
        </w:rPr>
        <w:t>If oral notification was given, copy of CSR notes and/or documentation of</w:t>
      </w:r>
      <w:r w:rsidRPr="00BB6FCD">
        <w:rPr>
          <w:sz w:val="24"/>
          <w:szCs w:val="24"/>
        </w:rPr>
        <w:t xml:space="preserve"> </w:t>
      </w:r>
      <w:r w:rsidRPr="00741AB3">
        <w:rPr>
          <w:sz w:val="24"/>
          <w:szCs w:val="24"/>
        </w:rPr>
        <w:t>call</w:t>
      </w:r>
      <w:r w:rsidR="002E190E">
        <w:rPr>
          <w:sz w:val="24"/>
          <w:szCs w:val="24"/>
        </w:rPr>
        <w:t>.</w:t>
      </w:r>
    </w:p>
    <w:p w:rsidR="00273385" w:rsidP="0077558C" w14:paraId="5D877F35" w14:textId="57FEC205">
      <w:pPr>
        <w:pStyle w:val="ListParagraph"/>
        <w:numPr>
          <w:ilvl w:val="0"/>
          <w:numId w:val="6"/>
        </w:numPr>
        <w:ind w:right="360" w:hanging="360"/>
        <w:rPr>
          <w:sz w:val="24"/>
          <w:szCs w:val="24"/>
        </w:rPr>
      </w:pPr>
      <w:r w:rsidRPr="00610513">
        <w:rPr>
          <w:sz w:val="24"/>
          <w:szCs w:val="24"/>
        </w:rPr>
        <w:t>For reconsiderations</w:t>
      </w:r>
      <w:r w:rsidR="00684F63">
        <w:rPr>
          <w:sz w:val="24"/>
          <w:szCs w:val="24"/>
        </w:rPr>
        <w:t>,</w:t>
      </w:r>
      <w:r w:rsidRPr="00741AB3">
        <w:rPr>
          <w:sz w:val="24"/>
          <w:szCs w:val="24"/>
        </w:rPr>
        <w:t xml:space="preserve"> all documentation outlined for both the original determination and</w:t>
      </w:r>
      <w:r w:rsidRPr="00741AB3">
        <w:rPr>
          <w:spacing w:val="-19"/>
          <w:sz w:val="24"/>
          <w:szCs w:val="24"/>
        </w:rPr>
        <w:t xml:space="preserve"> </w:t>
      </w:r>
      <w:r w:rsidRPr="00741AB3">
        <w:rPr>
          <w:sz w:val="24"/>
          <w:szCs w:val="24"/>
        </w:rPr>
        <w:t>the reconsideration</w:t>
      </w:r>
      <w:r w:rsidR="00684F63">
        <w:rPr>
          <w:sz w:val="24"/>
          <w:szCs w:val="24"/>
        </w:rPr>
        <w:t xml:space="preserve"> including:</w:t>
      </w:r>
    </w:p>
    <w:p w:rsidR="00E81C16" w:rsidRPr="00610513" w:rsidP="0077558C" w14:paraId="4637E133" w14:textId="7F0D27B2">
      <w:pPr>
        <w:numPr>
          <w:ilvl w:val="1"/>
          <w:numId w:val="23"/>
        </w:numPr>
        <w:tabs>
          <w:tab w:val="left" w:pos="1439"/>
        </w:tabs>
        <w:ind w:left="719" w:right="360" w:hanging="359"/>
        <w:rPr>
          <w:sz w:val="24"/>
          <w:szCs w:val="24"/>
        </w:rPr>
      </w:pPr>
      <w:r w:rsidRPr="00741AB3">
        <w:rPr>
          <w:sz w:val="24"/>
          <w:szCs w:val="24"/>
        </w:rPr>
        <w:t>Documentation showing reconsideration denial notification to the enrollee and/or</w:t>
      </w:r>
      <w:r w:rsidRPr="00BB6FCD">
        <w:rPr>
          <w:sz w:val="24"/>
          <w:szCs w:val="24"/>
        </w:rPr>
        <w:t xml:space="preserve"> </w:t>
      </w:r>
      <w:r w:rsidRPr="00741AB3">
        <w:rPr>
          <w:sz w:val="24"/>
          <w:szCs w:val="24"/>
        </w:rPr>
        <w:t>their representative and provider/physician, if</w:t>
      </w:r>
      <w:r w:rsidRPr="00BB6FCD">
        <w:rPr>
          <w:sz w:val="24"/>
          <w:szCs w:val="24"/>
        </w:rPr>
        <w:t xml:space="preserve"> </w:t>
      </w:r>
      <w:r w:rsidRPr="00741AB3">
        <w:rPr>
          <w:sz w:val="24"/>
          <w:szCs w:val="24"/>
        </w:rPr>
        <w:t>applicable</w:t>
      </w:r>
      <w:r>
        <w:rPr>
          <w:sz w:val="24"/>
          <w:szCs w:val="24"/>
        </w:rPr>
        <w:t>.</w:t>
      </w:r>
    </w:p>
    <w:p w:rsidR="00273385" w:rsidRPr="00741AB3" w:rsidP="0077558C" w14:paraId="20A6EFF6" w14:textId="28E9704E">
      <w:pPr>
        <w:numPr>
          <w:ilvl w:val="1"/>
          <w:numId w:val="23"/>
        </w:numPr>
        <w:tabs>
          <w:tab w:val="left" w:pos="1439"/>
        </w:tabs>
        <w:ind w:left="719" w:right="360" w:hanging="359"/>
        <w:rPr>
          <w:sz w:val="24"/>
          <w:szCs w:val="24"/>
        </w:rPr>
      </w:pPr>
      <w:bookmarkStart w:id="76" w:name="_Hlk187995811"/>
      <w:r w:rsidRPr="00741AB3">
        <w:rPr>
          <w:sz w:val="24"/>
          <w:szCs w:val="24"/>
        </w:rPr>
        <w:t xml:space="preserve">If reconsidered case was untimely, documentation showing the Sponsoring organization </w:t>
      </w:r>
      <w:r w:rsidRPr="00741AB3">
        <w:rPr>
          <w:sz w:val="24"/>
          <w:szCs w:val="24"/>
        </w:rPr>
        <w:t>auto-forwarded</w:t>
      </w:r>
      <w:r w:rsidRPr="00741AB3">
        <w:rPr>
          <w:sz w:val="24"/>
          <w:szCs w:val="24"/>
        </w:rPr>
        <w:t xml:space="preserve"> the request to the IRE.</w:t>
      </w:r>
    </w:p>
    <w:p w:rsidR="008454B2" w:rsidP="0077558C" w14:paraId="461906F4" w14:textId="0426922F">
      <w:pPr>
        <w:pStyle w:val="ListParagraph"/>
        <w:numPr>
          <w:ilvl w:val="0"/>
          <w:numId w:val="6"/>
        </w:numPr>
        <w:ind w:hanging="360"/>
        <w:rPr>
          <w:sz w:val="24"/>
          <w:szCs w:val="24"/>
        </w:rPr>
      </w:pPr>
      <w:bookmarkStart w:id="77" w:name="_Hlk187995849"/>
      <w:bookmarkEnd w:id="76"/>
      <w:r>
        <w:rPr>
          <w:sz w:val="24"/>
          <w:szCs w:val="24"/>
        </w:rPr>
        <w:t>For terminations of post-acute care (SNF, CORF, Home Health):</w:t>
      </w:r>
    </w:p>
    <w:p w:rsidR="008454B2" w:rsidP="0077558C" w14:paraId="2162C076" w14:textId="5DA70DA9">
      <w:pPr>
        <w:numPr>
          <w:ilvl w:val="1"/>
          <w:numId w:val="23"/>
        </w:numPr>
        <w:tabs>
          <w:tab w:val="left" w:pos="1439"/>
        </w:tabs>
        <w:ind w:left="719" w:right="360" w:hanging="359"/>
        <w:rPr>
          <w:sz w:val="24"/>
          <w:szCs w:val="24"/>
        </w:rPr>
      </w:pPr>
      <w:r>
        <w:rPr>
          <w:sz w:val="24"/>
          <w:szCs w:val="24"/>
        </w:rPr>
        <w:t>Documentation of all communications sent and received during the post-acute stay with the facility or provider</w:t>
      </w:r>
      <w:r w:rsidR="009A0B81">
        <w:rPr>
          <w:sz w:val="24"/>
          <w:szCs w:val="24"/>
        </w:rPr>
        <w:t>.</w:t>
      </w:r>
    </w:p>
    <w:p w:rsidR="008454B2" w:rsidP="0077558C" w14:paraId="0FB4B313" w14:textId="01797A87">
      <w:pPr>
        <w:numPr>
          <w:ilvl w:val="1"/>
          <w:numId w:val="23"/>
        </w:numPr>
        <w:tabs>
          <w:tab w:val="left" w:pos="1439"/>
        </w:tabs>
        <w:ind w:left="719" w:right="360" w:hanging="359"/>
        <w:rPr>
          <w:sz w:val="24"/>
          <w:szCs w:val="24"/>
        </w:rPr>
      </w:pPr>
      <w:r>
        <w:rPr>
          <w:sz w:val="24"/>
          <w:szCs w:val="24"/>
        </w:rPr>
        <w:t>Documentation of any medical documentation considered during the termination by the Sponsoring organization showing the enrollee no longer meets the level of care necessary for the facility/service</w:t>
      </w:r>
    </w:p>
    <w:p w:rsidR="008454B2" w:rsidP="0077558C" w14:paraId="2D2DFBB7" w14:textId="3538BCE1">
      <w:pPr>
        <w:numPr>
          <w:ilvl w:val="1"/>
          <w:numId w:val="23"/>
        </w:numPr>
        <w:tabs>
          <w:tab w:val="left" w:pos="1439"/>
        </w:tabs>
        <w:ind w:left="719" w:right="360" w:hanging="359"/>
        <w:rPr>
          <w:sz w:val="24"/>
          <w:szCs w:val="24"/>
        </w:rPr>
      </w:pPr>
      <w:r>
        <w:rPr>
          <w:sz w:val="24"/>
          <w:szCs w:val="24"/>
        </w:rPr>
        <w:t>Documentation of any decisions related to terminating the care</w:t>
      </w:r>
      <w:r w:rsidR="009A0B81">
        <w:rPr>
          <w:sz w:val="24"/>
          <w:szCs w:val="24"/>
        </w:rPr>
        <w:t>.</w:t>
      </w:r>
    </w:p>
    <w:p w:rsidR="008454B2" w:rsidP="0077558C" w14:paraId="6E2DABDD" w14:textId="5CB2DA94">
      <w:pPr>
        <w:numPr>
          <w:ilvl w:val="1"/>
          <w:numId w:val="23"/>
        </w:numPr>
        <w:tabs>
          <w:tab w:val="left" w:pos="1439"/>
        </w:tabs>
        <w:ind w:left="719" w:right="360" w:hanging="359"/>
        <w:rPr>
          <w:sz w:val="24"/>
          <w:szCs w:val="24"/>
        </w:rPr>
      </w:pPr>
      <w:r>
        <w:rPr>
          <w:sz w:val="24"/>
          <w:szCs w:val="24"/>
        </w:rPr>
        <w:t>Documentation of notification of the decision to terminate services</w:t>
      </w:r>
      <w:r w:rsidR="00E370F4">
        <w:rPr>
          <w:sz w:val="24"/>
          <w:szCs w:val="24"/>
        </w:rPr>
        <w:t xml:space="preserve"> including </w:t>
      </w:r>
      <w:r w:rsidR="00BD2BED">
        <w:rPr>
          <w:sz w:val="24"/>
          <w:szCs w:val="24"/>
        </w:rPr>
        <w:t>Notice of Medicare Non-Coverage (</w:t>
      </w:r>
      <w:r w:rsidR="00E370F4">
        <w:rPr>
          <w:sz w:val="24"/>
          <w:szCs w:val="24"/>
        </w:rPr>
        <w:t>NOMNC</w:t>
      </w:r>
      <w:r w:rsidR="00BD2BED">
        <w:rPr>
          <w:sz w:val="24"/>
          <w:szCs w:val="24"/>
        </w:rPr>
        <w:t>)</w:t>
      </w:r>
      <w:r w:rsidR="00E370F4">
        <w:rPr>
          <w:sz w:val="24"/>
          <w:szCs w:val="24"/>
        </w:rPr>
        <w:t xml:space="preserve"> and if applicable </w:t>
      </w:r>
      <w:r w:rsidR="00BD2BED">
        <w:rPr>
          <w:sz w:val="24"/>
          <w:szCs w:val="24"/>
        </w:rPr>
        <w:t>Detailed Explanation of Non-Coverage (</w:t>
      </w:r>
      <w:r w:rsidR="00E370F4">
        <w:rPr>
          <w:sz w:val="24"/>
          <w:szCs w:val="24"/>
        </w:rPr>
        <w:t>DENC</w:t>
      </w:r>
      <w:r w:rsidR="00BD2BED">
        <w:rPr>
          <w:sz w:val="24"/>
          <w:szCs w:val="24"/>
        </w:rPr>
        <w:t>)</w:t>
      </w:r>
      <w:r w:rsidR="009A0B81">
        <w:rPr>
          <w:sz w:val="24"/>
          <w:szCs w:val="24"/>
        </w:rPr>
        <w:t>.</w:t>
      </w:r>
    </w:p>
    <w:p w:rsidR="00E370F4" w:rsidP="0077558C" w14:paraId="1AEFA002" w14:textId="54784D9C">
      <w:pPr>
        <w:numPr>
          <w:ilvl w:val="1"/>
          <w:numId w:val="23"/>
        </w:numPr>
        <w:tabs>
          <w:tab w:val="left" w:pos="1439"/>
        </w:tabs>
        <w:ind w:left="719" w:right="360" w:hanging="359"/>
        <w:rPr>
          <w:sz w:val="24"/>
          <w:szCs w:val="24"/>
        </w:rPr>
      </w:pPr>
      <w:r>
        <w:rPr>
          <w:sz w:val="24"/>
          <w:szCs w:val="24"/>
        </w:rPr>
        <w:t>Documentation of any appeals related to the termination, including appeals to the QIO, and any applicable decisions</w:t>
      </w:r>
      <w:r w:rsidR="009A0B81">
        <w:rPr>
          <w:sz w:val="24"/>
          <w:szCs w:val="24"/>
        </w:rPr>
        <w:t>.</w:t>
      </w:r>
    </w:p>
    <w:p w:rsidR="00741AB3" w:rsidRPr="00610513" w:rsidP="0077558C" w14:paraId="7CE5CB49" w14:textId="33A117C1">
      <w:pPr>
        <w:pStyle w:val="ListParagraph"/>
        <w:numPr>
          <w:ilvl w:val="0"/>
          <w:numId w:val="6"/>
        </w:numPr>
        <w:ind w:hanging="360"/>
        <w:rPr>
          <w:sz w:val="24"/>
          <w:szCs w:val="24"/>
        </w:rPr>
      </w:pPr>
      <w:r w:rsidRPr="00610513">
        <w:rPr>
          <w:sz w:val="24"/>
          <w:szCs w:val="24"/>
        </w:rPr>
        <w:t>For reopenings:</w:t>
      </w:r>
    </w:p>
    <w:p w:rsidR="00F23104" w:rsidP="0077558C" w14:paraId="07E41453" w14:textId="2BFF36C5">
      <w:pPr>
        <w:numPr>
          <w:ilvl w:val="1"/>
          <w:numId w:val="23"/>
        </w:numPr>
        <w:tabs>
          <w:tab w:val="left" w:pos="1439"/>
        </w:tabs>
        <w:ind w:left="719" w:right="360" w:hanging="359"/>
        <w:rPr>
          <w:sz w:val="24"/>
          <w:szCs w:val="24"/>
        </w:rPr>
      </w:pPr>
      <w:r>
        <w:rPr>
          <w:sz w:val="24"/>
          <w:szCs w:val="24"/>
        </w:rPr>
        <w:t>Copy of the original case, including the clinical documentation and decision letter.</w:t>
      </w:r>
    </w:p>
    <w:p w:rsidR="00741AB3" w:rsidRPr="00610513" w:rsidP="0077558C" w14:paraId="16B49FD7" w14:textId="7B0B9F1D">
      <w:pPr>
        <w:numPr>
          <w:ilvl w:val="1"/>
          <w:numId w:val="23"/>
        </w:numPr>
        <w:tabs>
          <w:tab w:val="left" w:pos="1439"/>
        </w:tabs>
        <w:ind w:left="719" w:right="360" w:hanging="359"/>
        <w:rPr>
          <w:sz w:val="24"/>
          <w:szCs w:val="24"/>
        </w:rPr>
      </w:pPr>
      <w:r w:rsidRPr="00610513">
        <w:rPr>
          <w:sz w:val="24"/>
          <w:szCs w:val="24"/>
        </w:rPr>
        <w:t>Copy of case notes as to why the decision was reopened</w:t>
      </w:r>
      <w:r w:rsidR="002E190E">
        <w:rPr>
          <w:sz w:val="24"/>
          <w:szCs w:val="24"/>
        </w:rPr>
        <w:t>.</w:t>
      </w:r>
    </w:p>
    <w:p w:rsidR="00741AB3" w:rsidRPr="00610513" w:rsidP="0077558C" w14:paraId="2A64B95F" w14:textId="1F4A43B2">
      <w:pPr>
        <w:numPr>
          <w:ilvl w:val="1"/>
          <w:numId w:val="23"/>
        </w:numPr>
        <w:tabs>
          <w:tab w:val="left" w:pos="1439"/>
        </w:tabs>
        <w:ind w:left="719" w:right="360" w:hanging="359"/>
        <w:rPr>
          <w:sz w:val="24"/>
          <w:szCs w:val="24"/>
        </w:rPr>
      </w:pPr>
      <w:r w:rsidRPr="00610513">
        <w:rPr>
          <w:sz w:val="24"/>
          <w:szCs w:val="24"/>
        </w:rPr>
        <w:t>Copy of any notice sent to the enrollee regarding the reason for the reopening</w:t>
      </w:r>
      <w:r w:rsidR="002E190E">
        <w:rPr>
          <w:sz w:val="24"/>
          <w:szCs w:val="24"/>
        </w:rPr>
        <w:t>.</w:t>
      </w:r>
    </w:p>
    <w:p w:rsidR="00741AB3" w:rsidRPr="00610513" w:rsidP="0077558C" w14:paraId="7AD88D85" w14:textId="015F1FB0">
      <w:pPr>
        <w:numPr>
          <w:ilvl w:val="1"/>
          <w:numId w:val="23"/>
        </w:numPr>
        <w:tabs>
          <w:tab w:val="left" w:pos="1439"/>
        </w:tabs>
        <w:ind w:left="719" w:right="360" w:hanging="359"/>
        <w:rPr>
          <w:sz w:val="24"/>
          <w:szCs w:val="24"/>
        </w:rPr>
      </w:pPr>
      <w:r w:rsidRPr="00610513">
        <w:rPr>
          <w:sz w:val="24"/>
          <w:szCs w:val="24"/>
        </w:rPr>
        <w:t>Copy of all documentation relating to the decision of the reopening and any subsequent notification regarding the decision.</w:t>
      </w:r>
    </w:p>
    <w:bookmarkEnd w:id="77"/>
    <w:p w:rsidR="004435A2" w:rsidRPr="00741AB3" w:rsidP="0077558C" w14:paraId="69A4C38E" w14:textId="21709D88">
      <w:pPr>
        <w:pStyle w:val="ListParagraph"/>
        <w:numPr>
          <w:ilvl w:val="0"/>
          <w:numId w:val="6"/>
        </w:numPr>
        <w:ind w:hanging="360"/>
        <w:rPr>
          <w:sz w:val="24"/>
          <w:szCs w:val="24"/>
        </w:rPr>
      </w:pPr>
      <w:r w:rsidRPr="00741AB3">
        <w:rPr>
          <w:sz w:val="24"/>
          <w:szCs w:val="24"/>
        </w:rPr>
        <w:t>If applicable, all documentation to support the Sponsoring organization’s decision to</w:t>
      </w:r>
      <w:r w:rsidRPr="00741AB3">
        <w:rPr>
          <w:spacing w:val="-22"/>
          <w:sz w:val="24"/>
          <w:szCs w:val="24"/>
        </w:rPr>
        <w:t xml:space="preserve"> </w:t>
      </w:r>
      <w:r w:rsidRPr="00741AB3">
        <w:rPr>
          <w:sz w:val="24"/>
          <w:szCs w:val="24"/>
        </w:rPr>
        <w:t>process an expedited request under the standard timeframe, including any pertinent</w:t>
      </w:r>
      <w:r w:rsidRPr="00741AB3">
        <w:rPr>
          <w:spacing w:val="-10"/>
          <w:sz w:val="24"/>
          <w:szCs w:val="24"/>
        </w:rPr>
        <w:t xml:space="preserve"> </w:t>
      </w:r>
      <w:r w:rsidRPr="00741AB3">
        <w:rPr>
          <w:sz w:val="24"/>
          <w:szCs w:val="24"/>
        </w:rPr>
        <w:t>medical</w:t>
      </w:r>
      <w:r w:rsidRPr="00741AB3" w:rsidR="00623398">
        <w:rPr>
          <w:sz w:val="24"/>
          <w:szCs w:val="24"/>
        </w:rPr>
        <w:t xml:space="preserve"> </w:t>
      </w:r>
      <w:r w:rsidRPr="00741AB3">
        <w:rPr>
          <w:sz w:val="24"/>
          <w:szCs w:val="24"/>
        </w:rPr>
        <w:t>documentation, and any associated notices provided to the enrollee and the requesting provider/physician.</w:t>
      </w:r>
    </w:p>
    <w:p w:rsidR="004435A2" w:rsidRPr="00741AB3" w:rsidP="0077558C" w14:paraId="70EF065C" w14:textId="52B2CB2E">
      <w:pPr>
        <w:pStyle w:val="ListParagraph"/>
        <w:numPr>
          <w:ilvl w:val="0"/>
          <w:numId w:val="6"/>
        </w:numPr>
        <w:ind w:hanging="360"/>
        <w:rPr>
          <w:sz w:val="24"/>
          <w:szCs w:val="24"/>
        </w:rPr>
      </w:pPr>
      <w:r w:rsidRPr="00741AB3">
        <w:rPr>
          <w:sz w:val="24"/>
          <w:szCs w:val="24"/>
        </w:rPr>
        <w:t xml:space="preserve">If applicable, </w:t>
      </w:r>
      <w:r w:rsidRPr="00741AB3">
        <w:rPr>
          <w:sz w:val="24"/>
          <w:szCs w:val="24"/>
        </w:rPr>
        <w:t>providing</w:t>
      </w:r>
      <w:r w:rsidRPr="00741AB3">
        <w:rPr>
          <w:sz w:val="24"/>
          <w:szCs w:val="24"/>
        </w:rPr>
        <w:t xml:space="preserve"> timely notification of dismissed requests to enrollees or another party, and informing enrollees and other parties about the right to request IRE review of the dismissed request.</w:t>
      </w:r>
    </w:p>
    <w:p w:rsidR="00214C38" w:rsidP="0077558C" w14:paraId="7F8A1784" w14:textId="6FFCC15A">
      <w:pPr>
        <w:pStyle w:val="ListParagraph"/>
        <w:numPr>
          <w:ilvl w:val="0"/>
          <w:numId w:val="6"/>
        </w:numPr>
        <w:ind w:hanging="360"/>
        <w:rPr>
          <w:sz w:val="24"/>
          <w:szCs w:val="24"/>
        </w:rPr>
      </w:pPr>
      <w:r w:rsidRPr="00741AB3">
        <w:rPr>
          <w:sz w:val="24"/>
          <w:szCs w:val="24"/>
        </w:rPr>
        <w:t>A</w:t>
      </w:r>
      <w:r>
        <w:rPr>
          <w:sz w:val="24"/>
          <w:szCs w:val="24"/>
        </w:rPr>
        <w:t xml:space="preserve">nnual </w:t>
      </w:r>
      <w:r w:rsidRPr="00741AB3">
        <w:rPr>
          <w:sz w:val="24"/>
          <w:szCs w:val="24"/>
        </w:rPr>
        <w:t>N</w:t>
      </w:r>
      <w:r>
        <w:rPr>
          <w:sz w:val="24"/>
          <w:szCs w:val="24"/>
        </w:rPr>
        <w:t xml:space="preserve">otice </w:t>
      </w:r>
      <w:r w:rsidRPr="00741AB3">
        <w:rPr>
          <w:sz w:val="24"/>
          <w:szCs w:val="24"/>
        </w:rPr>
        <w:t>O</w:t>
      </w:r>
      <w:r>
        <w:rPr>
          <w:sz w:val="24"/>
          <w:szCs w:val="24"/>
        </w:rPr>
        <w:t>f</w:t>
      </w:r>
      <w:r>
        <w:rPr>
          <w:sz w:val="24"/>
          <w:szCs w:val="24"/>
        </w:rPr>
        <w:t xml:space="preserve"> </w:t>
      </w:r>
      <w:r w:rsidRPr="00741AB3">
        <w:rPr>
          <w:sz w:val="24"/>
          <w:szCs w:val="24"/>
        </w:rPr>
        <w:t>C</w:t>
      </w:r>
      <w:r>
        <w:rPr>
          <w:sz w:val="24"/>
          <w:szCs w:val="24"/>
        </w:rPr>
        <w:t>overage (ANOC)</w:t>
      </w:r>
      <w:r w:rsidRPr="00741AB3">
        <w:rPr>
          <w:sz w:val="24"/>
          <w:szCs w:val="24"/>
        </w:rPr>
        <w:t>/EOC</w:t>
      </w:r>
      <w:r w:rsidR="009A0B81">
        <w:rPr>
          <w:sz w:val="24"/>
          <w:szCs w:val="24"/>
        </w:rPr>
        <w:t>.</w:t>
      </w:r>
    </w:p>
    <w:p w:rsidR="004435A2" w:rsidRPr="00741AB3" w:rsidP="0077558C" w14:paraId="1CD3E738" w14:textId="0FD30C32">
      <w:pPr>
        <w:pStyle w:val="ListParagraph"/>
        <w:numPr>
          <w:ilvl w:val="0"/>
          <w:numId w:val="6"/>
        </w:numPr>
        <w:ind w:hanging="360"/>
        <w:rPr>
          <w:sz w:val="24"/>
          <w:szCs w:val="24"/>
        </w:rPr>
      </w:pPr>
      <w:r>
        <w:rPr>
          <w:sz w:val="24"/>
          <w:szCs w:val="24"/>
        </w:rPr>
        <w:t xml:space="preserve">Step therapy policies for </w:t>
      </w:r>
      <w:r w:rsidRPr="00741AB3" w:rsidR="003964E4">
        <w:rPr>
          <w:sz w:val="24"/>
          <w:szCs w:val="24"/>
        </w:rPr>
        <w:t>Part B</w:t>
      </w:r>
      <w:r w:rsidRPr="00BB6FCD" w:rsidR="003964E4">
        <w:rPr>
          <w:sz w:val="24"/>
          <w:szCs w:val="24"/>
        </w:rPr>
        <w:t xml:space="preserve"> </w:t>
      </w:r>
      <w:r w:rsidRPr="00741AB3" w:rsidR="003964E4">
        <w:rPr>
          <w:sz w:val="24"/>
          <w:szCs w:val="24"/>
        </w:rPr>
        <w:t>drugs</w:t>
      </w:r>
      <w:r w:rsidR="002E190E">
        <w:rPr>
          <w:sz w:val="24"/>
          <w:szCs w:val="24"/>
        </w:rPr>
        <w:t>.</w:t>
      </w:r>
    </w:p>
    <w:p w:rsidR="004435A2" w:rsidRPr="00741AB3" w:rsidP="0077558C" w14:paraId="0A6A9A85" w14:textId="77777777">
      <w:pPr>
        <w:pStyle w:val="ListParagraph"/>
        <w:numPr>
          <w:ilvl w:val="0"/>
          <w:numId w:val="6"/>
        </w:numPr>
        <w:ind w:hanging="360"/>
        <w:rPr>
          <w:sz w:val="24"/>
          <w:szCs w:val="24"/>
        </w:rPr>
      </w:pPr>
      <w:r w:rsidRPr="00741AB3">
        <w:rPr>
          <w:sz w:val="24"/>
          <w:szCs w:val="24"/>
        </w:rPr>
        <w:t>Copy of overturn notice from</w:t>
      </w:r>
      <w:r w:rsidRPr="00BB6FCD">
        <w:rPr>
          <w:sz w:val="24"/>
          <w:szCs w:val="24"/>
        </w:rPr>
        <w:t xml:space="preserve"> </w:t>
      </w:r>
      <w:r w:rsidRPr="00741AB3">
        <w:rPr>
          <w:sz w:val="24"/>
          <w:szCs w:val="24"/>
        </w:rPr>
        <w:t>IRE/ALJ/MAC.</w:t>
      </w:r>
    </w:p>
    <w:p w:rsidR="004435A2" w:rsidP="0077558C" w14:paraId="36B68602" w14:textId="77777777">
      <w:pPr>
        <w:pStyle w:val="ListParagraph"/>
        <w:numPr>
          <w:ilvl w:val="0"/>
          <w:numId w:val="6"/>
        </w:numPr>
        <w:spacing w:after="480"/>
        <w:ind w:hanging="360"/>
        <w:rPr>
          <w:sz w:val="24"/>
          <w:szCs w:val="24"/>
        </w:rPr>
      </w:pPr>
      <w:r w:rsidRPr="00741AB3">
        <w:rPr>
          <w:sz w:val="24"/>
          <w:szCs w:val="24"/>
        </w:rPr>
        <w:t>Copy of effectuation notice sent to</w:t>
      </w:r>
      <w:r w:rsidRPr="00BB6FCD">
        <w:rPr>
          <w:sz w:val="24"/>
          <w:szCs w:val="24"/>
        </w:rPr>
        <w:t xml:space="preserve"> </w:t>
      </w:r>
      <w:r w:rsidRPr="00741AB3">
        <w:rPr>
          <w:sz w:val="24"/>
          <w:szCs w:val="24"/>
        </w:rPr>
        <w:t>IRE.</w:t>
      </w:r>
    </w:p>
    <w:p w:rsidR="00F23104" w:rsidRPr="00741AB3" w:rsidP="00BD2BED" w14:paraId="50FE6984" w14:textId="03BC9E79">
      <w:pPr>
        <w:pStyle w:val="ListParagraph"/>
        <w:ind w:left="0" w:firstLine="0"/>
        <w:rPr>
          <w:sz w:val="24"/>
          <w:szCs w:val="24"/>
        </w:rPr>
      </w:pPr>
      <w:r w:rsidRPr="00BD2BED">
        <w:rPr>
          <w:b/>
          <w:bCs/>
          <w:sz w:val="24"/>
          <w:szCs w:val="24"/>
        </w:rPr>
        <w:t>For grievances</w:t>
      </w:r>
      <w:r>
        <w:rPr>
          <w:sz w:val="24"/>
          <w:szCs w:val="24"/>
        </w:rPr>
        <w:t>:</w:t>
      </w:r>
    </w:p>
    <w:p w:rsidR="004435A2" w:rsidRPr="00741AB3" w:rsidP="0077558C" w14:paraId="133FBC38" w14:textId="77777777">
      <w:pPr>
        <w:pStyle w:val="ListParagraph"/>
        <w:numPr>
          <w:ilvl w:val="0"/>
          <w:numId w:val="6"/>
        </w:numPr>
        <w:ind w:hanging="360"/>
        <w:rPr>
          <w:sz w:val="24"/>
          <w:szCs w:val="24"/>
        </w:rPr>
      </w:pPr>
      <w:r w:rsidRPr="00741AB3">
        <w:rPr>
          <w:sz w:val="24"/>
          <w:szCs w:val="24"/>
        </w:rPr>
        <w:t>Initial Complaint and any other supplemental documentation explaining the</w:t>
      </w:r>
      <w:r w:rsidRPr="00741AB3">
        <w:rPr>
          <w:spacing w:val="-11"/>
          <w:sz w:val="24"/>
          <w:szCs w:val="24"/>
        </w:rPr>
        <w:t xml:space="preserve"> </w:t>
      </w:r>
      <w:r w:rsidRPr="00741AB3">
        <w:rPr>
          <w:sz w:val="24"/>
          <w:szCs w:val="24"/>
        </w:rPr>
        <w:t>issue:</w:t>
      </w:r>
    </w:p>
    <w:p w:rsidR="004435A2" w:rsidRPr="00610513" w:rsidP="0077558C" w14:paraId="0F245A62" w14:textId="110E8415">
      <w:pPr>
        <w:numPr>
          <w:ilvl w:val="1"/>
          <w:numId w:val="23"/>
        </w:numPr>
        <w:tabs>
          <w:tab w:val="left" w:pos="1439"/>
        </w:tabs>
        <w:ind w:left="719" w:right="360" w:hanging="359"/>
        <w:rPr>
          <w:sz w:val="24"/>
          <w:szCs w:val="24"/>
        </w:rPr>
      </w:pPr>
      <w:r w:rsidRPr="00741AB3">
        <w:rPr>
          <w:sz w:val="24"/>
          <w:szCs w:val="24"/>
        </w:rPr>
        <w:t>If complaint was received via fax/mail/email, copy of original complaint including date/time stamp of</w:t>
      </w:r>
      <w:r w:rsidRPr="00741AB3">
        <w:rPr>
          <w:spacing w:val="-3"/>
          <w:sz w:val="24"/>
          <w:szCs w:val="24"/>
        </w:rPr>
        <w:t xml:space="preserve"> </w:t>
      </w:r>
      <w:r w:rsidRPr="00741AB3" w:rsidR="002E190E">
        <w:rPr>
          <w:sz w:val="24"/>
          <w:szCs w:val="24"/>
        </w:rPr>
        <w:t>receipt.</w:t>
      </w:r>
    </w:p>
    <w:p w:rsidR="004435A2" w:rsidRPr="00610513" w:rsidP="0077558C" w14:paraId="00AC1143" w14:textId="77777777">
      <w:pPr>
        <w:numPr>
          <w:ilvl w:val="1"/>
          <w:numId w:val="23"/>
        </w:numPr>
        <w:tabs>
          <w:tab w:val="left" w:pos="1439"/>
        </w:tabs>
        <w:ind w:left="719" w:right="360" w:hanging="359"/>
        <w:rPr>
          <w:sz w:val="24"/>
          <w:szCs w:val="24"/>
        </w:rPr>
      </w:pPr>
      <w:r w:rsidRPr="00741AB3">
        <w:rPr>
          <w:sz w:val="24"/>
          <w:szCs w:val="24"/>
        </w:rPr>
        <w:t>If complaint was received via phone, copy of CSR notes and/or documentation of call including date/time of call and call</w:t>
      </w:r>
      <w:r w:rsidRPr="00741AB3">
        <w:rPr>
          <w:spacing w:val="-4"/>
          <w:sz w:val="24"/>
          <w:szCs w:val="24"/>
        </w:rPr>
        <w:t xml:space="preserve"> </w:t>
      </w:r>
      <w:r w:rsidRPr="00741AB3">
        <w:rPr>
          <w:sz w:val="24"/>
          <w:szCs w:val="24"/>
        </w:rPr>
        <w:t>details.</w:t>
      </w:r>
    </w:p>
    <w:p w:rsidR="005D4A84" w:rsidRPr="00741AB3" w:rsidP="0077558C" w14:paraId="7D0C065B" w14:textId="57F0E1C3">
      <w:pPr>
        <w:pStyle w:val="ListParagraph"/>
        <w:numPr>
          <w:ilvl w:val="0"/>
          <w:numId w:val="6"/>
        </w:numPr>
        <w:ind w:hanging="360"/>
        <w:rPr>
          <w:sz w:val="24"/>
          <w:szCs w:val="24"/>
        </w:rPr>
      </w:pPr>
      <w:r w:rsidRPr="00741AB3">
        <w:rPr>
          <w:sz w:val="24"/>
          <w:szCs w:val="24"/>
        </w:rPr>
        <w:t>Where applicable, copy of all notices, letters, call logs, or other documentation showing when the Sponsoring organization acknowledged receipt of the grievance to the enrollee, and/or requested additional information from the enrollee and/or their representative, including the date and time of the acknowledgement. If the request was made via phone</w:t>
      </w:r>
      <w:r w:rsidRPr="00741AB3">
        <w:rPr>
          <w:spacing w:val="-21"/>
          <w:sz w:val="24"/>
          <w:szCs w:val="24"/>
        </w:rPr>
        <w:t xml:space="preserve"> </w:t>
      </w:r>
      <w:r w:rsidRPr="00741AB3">
        <w:rPr>
          <w:sz w:val="24"/>
          <w:szCs w:val="24"/>
        </w:rPr>
        <w:t>call, copy of the CSR notes and/or documentation of call, as well as what was communicated to the</w:t>
      </w:r>
      <w:r w:rsidRPr="00741AB3">
        <w:rPr>
          <w:spacing w:val="-2"/>
          <w:sz w:val="24"/>
          <w:szCs w:val="24"/>
        </w:rPr>
        <w:t xml:space="preserve"> </w:t>
      </w:r>
      <w:r w:rsidRPr="00741AB3">
        <w:rPr>
          <w:sz w:val="24"/>
          <w:szCs w:val="24"/>
        </w:rPr>
        <w:t>enrollee.</w:t>
      </w:r>
    </w:p>
    <w:p w:rsidR="004435A2" w:rsidRPr="00741AB3" w:rsidP="0077558C" w14:paraId="0E65C528" w14:textId="77777777">
      <w:pPr>
        <w:pStyle w:val="ListParagraph"/>
        <w:numPr>
          <w:ilvl w:val="0"/>
          <w:numId w:val="6"/>
        </w:numPr>
        <w:ind w:hanging="360"/>
        <w:rPr>
          <w:sz w:val="24"/>
          <w:szCs w:val="24"/>
        </w:rPr>
      </w:pPr>
      <w:r w:rsidRPr="00741AB3">
        <w:rPr>
          <w:sz w:val="24"/>
          <w:szCs w:val="24"/>
        </w:rPr>
        <w:t>Documentation of all supplemental information submitted by enrollee and/or</w:t>
      </w:r>
      <w:r w:rsidRPr="00741AB3">
        <w:rPr>
          <w:spacing w:val="-17"/>
          <w:sz w:val="24"/>
          <w:szCs w:val="24"/>
        </w:rPr>
        <w:t xml:space="preserve"> </w:t>
      </w:r>
      <w:r w:rsidRPr="00741AB3">
        <w:rPr>
          <w:sz w:val="24"/>
          <w:szCs w:val="24"/>
        </w:rPr>
        <w:t>their representative:</w:t>
      </w:r>
    </w:p>
    <w:p w:rsidR="004435A2" w:rsidRPr="00610513" w:rsidP="0077558C" w14:paraId="7149561C" w14:textId="74EDCF59">
      <w:pPr>
        <w:numPr>
          <w:ilvl w:val="1"/>
          <w:numId w:val="23"/>
        </w:numPr>
        <w:tabs>
          <w:tab w:val="left" w:pos="1439"/>
        </w:tabs>
        <w:ind w:left="719" w:right="360" w:hanging="359"/>
        <w:rPr>
          <w:sz w:val="24"/>
          <w:szCs w:val="24"/>
        </w:rPr>
      </w:pPr>
      <w:r w:rsidRPr="00741AB3">
        <w:rPr>
          <w:sz w:val="24"/>
          <w:szCs w:val="24"/>
        </w:rPr>
        <w:t>If information was received via fax/mail/email, copy of documentation provided including date/time stamp of</w:t>
      </w:r>
      <w:r w:rsidRPr="00BB6FCD">
        <w:rPr>
          <w:sz w:val="24"/>
          <w:szCs w:val="24"/>
        </w:rPr>
        <w:t xml:space="preserve"> </w:t>
      </w:r>
      <w:r w:rsidRPr="00741AB3" w:rsidR="002E190E">
        <w:rPr>
          <w:sz w:val="24"/>
          <w:szCs w:val="24"/>
        </w:rPr>
        <w:t>receipt.</w:t>
      </w:r>
    </w:p>
    <w:p w:rsidR="004435A2" w:rsidRPr="00610513" w:rsidP="0077558C" w14:paraId="2579746C" w14:textId="77777777">
      <w:pPr>
        <w:numPr>
          <w:ilvl w:val="1"/>
          <w:numId w:val="23"/>
        </w:numPr>
        <w:tabs>
          <w:tab w:val="left" w:pos="1439"/>
        </w:tabs>
        <w:ind w:left="719" w:right="360" w:hanging="359"/>
        <w:rPr>
          <w:sz w:val="24"/>
          <w:szCs w:val="24"/>
        </w:rPr>
      </w:pPr>
      <w:r w:rsidRPr="00741AB3">
        <w:rPr>
          <w:sz w:val="24"/>
          <w:szCs w:val="24"/>
        </w:rPr>
        <w:t>If information was received via phone, copy of CSR notes and/or documentation of</w:t>
      </w:r>
      <w:r w:rsidRPr="00BB6FCD">
        <w:rPr>
          <w:sz w:val="24"/>
          <w:szCs w:val="24"/>
        </w:rPr>
        <w:t xml:space="preserve"> </w:t>
      </w:r>
      <w:r w:rsidRPr="00741AB3">
        <w:rPr>
          <w:sz w:val="24"/>
          <w:szCs w:val="24"/>
        </w:rPr>
        <w:t>call including date/time of call and call</w:t>
      </w:r>
      <w:r w:rsidRPr="00BB6FCD">
        <w:rPr>
          <w:sz w:val="24"/>
          <w:szCs w:val="24"/>
        </w:rPr>
        <w:t xml:space="preserve"> </w:t>
      </w:r>
      <w:r w:rsidRPr="00741AB3">
        <w:rPr>
          <w:sz w:val="24"/>
          <w:szCs w:val="24"/>
        </w:rPr>
        <w:t>details.</w:t>
      </w:r>
    </w:p>
    <w:p w:rsidR="004435A2" w:rsidRPr="00741AB3" w:rsidP="0077558C" w14:paraId="3F741DA3" w14:textId="2F5CEECB">
      <w:pPr>
        <w:pStyle w:val="ListParagraph"/>
        <w:numPr>
          <w:ilvl w:val="0"/>
          <w:numId w:val="6"/>
        </w:numPr>
        <w:ind w:hanging="360"/>
        <w:rPr>
          <w:sz w:val="24"/>
          <w:szCs w:val="24"/>
        </w:rPr>
      </w:pPr>
      <w:r w:rsidRPr="00741AB3">
        <w:rPr>
          <w:sz w:val="24"/>
          <w:szCs w:val="24"/>
        </w:rPr>
        <w:t>Documentation showing the steps the Sponsoring organization took to resolve the issue and</w:t>
      </w:r>
      <w:r w:rsidRPr="00741AB3">
        <w:rPr>
          <w:spacing w:val="-18"/>
          <w:sz w:val="24"/>
          <w:szCs w:val="24"/>
        </w:rPr>
        <w:t xml:space="preserve"> </w:t>
      </w:r>
      <w:r w:rsidRPr="00741AB3">
        <w:rPr>
          <w:sz w:val="24"/>
          <w:szCs w:val="24"/>
        </w:rPr>
        <w:t xml:space="preserve">a description of the final resolution. </w:t>
      </w:r>
      <w:r w:rsidRPr="00741AB3" w:rsidR="009A032E">
        <w:rPr>
          <w:sz w:val="24"/>
          <w:szCs w:val="24"/>
        </w:rPr>
        <w:t>This d</w:t>
      </w:r>
      <w:r w:rsidRPr="00741AB3">
        <w:rPr>
          <w:sz w:val="24"/>
          <w:szCs w:val="24"/>
        </w:rPr>
        <w:t>ocumentation may include, but is not limited to, appropriate correspondence with other departments within the organization; referral to the Sponsoring organization’s fraud, waste, and abuse department; and outreach to</w:t>
      </w:r>
      <w:r w:rsidRPr="00741AB3">
        <w:rPr>
          <w:spacing w:val="-3"/>
          <w:sz w:val="24"/>
          <w:szCs w:val="24"/>
        </w:rPr>
        <w:t xml:space="preserve"> </w:t>
      </w:r>
      <w:r w:rsidRPr="00741AB3">
        <w:rPr>
          <w:sz w:val="24"/>
          <w:szCs w:val="24"/>
        </w:rPr>
        <w:t>providers.</w:t>
      </w:r>
    </w:p>
    <w:p w:rsidR="004435A2" w:rsidRPr="00741AB3" w:rsidP="0077558C" w14:paraId="64A1DE37" w14:textId="77777777">
      <w:pPr>
        <w:pStyle w:val="ListParagraph"/>
        <w:numPr>
          <w:ilvl w:val="0"/>
          <w:numId w:val="6"/>
        </w:numPr>
        <w:ind w:hanging="360"/>
        <w:rPr>
          <w:sz w:val="24"/>
          <w:szCs w:val="24"/>
        </w:rPr>
      </w:pPr>
      <w:r w:rsidRPr="00741AB3">
        <w:rPr>
          <w:sz w:val="24"/>
          <w:szCs w:val="24"/>
        </w:rPr>
        <w:t>Documentation showing the Sponsoring organization’s investigation, follow-up steps,</w:t>
      </w:r>
      <w:r w:rsidRPr="00741AB3">
        <w:rPr>
          <w:spacing w:val="-18"/>
          <w:sz w:val="24"/>
          <w:szCs w:val="24"/>
        </w:rPr>
        <w:t xml:space="preserve"> </w:t>
      </w:r>
      <w:r w:rsidRPr="00741AB3">
        <w:rPr>
          <w:sz w:val="24"/>
          <w:szCs w:val="24"/>
        </w:rPr>
        <w:t>and description of the final grievance outcome. Include all notices, letters, and enrollee communications.</w:t>
      </w:r>
    </w:p>
    <w:p w:rsidR="004435A2" w:rsidRPr="00741AB3" w:rsidP="0077558C" w14:paraId="30D6C251" w14:textId="494D569D">
      <w:pPr>
        <w:pStyle w:val="ListParagraph"/>
        <w:numPr>
          <w:ilvl w:val="0"/>
          <w:numId w:val="6"/>
        </w:numPr>
        <w:ind w:hanging="360"/>
        <w:rPr>
          <w:sz w:val="24"/>
          <w:szCs w:val="24"/>
        </w:rPr>
      </w:pPr>
      <w:r w:rsidRPr="00741AB3">
        <w:rPr>
          <w:sz w:val="24"/>
          <w:szCs w:val="24"/>
        </w:rPr>
        <w:t>Documentation showing resolution notification to the enrollee and/or their</w:t>
      </w:r>
      <w:r w:rsidRPr="00741AB3">
        <w:rPr>
          <w:spacing w:val="-9"/>
          <w:sz w:val="24"/>
          <w:szCs w:val="24"/>
        </w:rPr>
        <w:t xml:space="preserve"> </w:t>
      </w:r>
      <w:r w:rsidRPr="00741AB3">
        <w:rPr>
          <w:sz w:val="24"/>
          <w:szCs w:val="24"/>
        </w:rPr>
        <w:t>representative:</w:t>
      </w:r>
    </w:p>
    <w:p w:rsidR="004435A2" w:rsidRPr="00610513" w:rsidP="0077558C" w14:paraId="39E96B34" w14:textId="77777777">
      <w:pPr>
        <w:numPr>
          <w:ilvl w:val="1"/>
          <w:numId w:val="23"/>
        </w:numPr>
        <w:tabs>
          <w:tab w:val="left" w:pos="1439"/>
        </w:tabs>
        <w:ind w:left="719" w:right="360" w:hanging="359"/>
        <w:rPr>
          <w:sz w:val="24"/>
          <w:szCs w:val="24"/>
        </w:rPr>
      </w:pPr>
      <w:r w:rsidRPr="00741AB3">
        <w:rPr>
          <w:sz w:val="24"/>
          <w:szCs w:val="24"/>
        </w:rPr>
        <w:t>Copy of the written decision letter sent and documentation of date/time letter was</w:t>
      </w:r>
      <w:r w:rsidRPr="00BB6FCD">
        <w:rPr>
          <w:sz w:val="24"/>
          <w:szCs w:val="24"/>
        </w:rPr>
        <w:t xml:space="preserve"> </w:t>
      </w:r>
      <w:r w:rsidRPr="00741AB3">
        <w:rPr>
          <w:sz w:val="24"/>
          <w:szCs w:val="24"/>
        </w:rPr>
        <w:t>printed and</w:t>
      </w:r>
      <w:r w:rsidRPr="00BB6FCD">
        <w:rPr>
          <w:sz w:val="24"/>
          <w:szCs w:val="24"/>
        </w:rPr>
        <w:t xml:space="preserve"> </w:t>
      </w:r>
      <w:r w:rsidRPr="00741AB3">
        <w:rPr>
          <w:sz w:val="24"/>
          <w:szCs w:val="24"/>
        </w:rPr>
        <w:t>mailed.</w:t>
      </w:r>
    </w:p>
    <w:p w:rsidR="004435A2" w:rsidRPr="00610513" w:rsidP="0077558C" w14:paraId="4AC27232" w14:textId="77777777">
      <w:pPr>
        <w:numPr>
          <w:ilvl w:val="1"/>
          <w:numId w:val="23"/>
        </w:numPr>
        <w:tabs>
          <w:tab w:val="left" w:pos="1439"/>
        </w:tabs>
        <w:ind w:left="719" w:right="360" w:hanging="359"/>
        <w:rPr>
          <w:sz w:val="24"/>
          <w:szCs w:val="24"/>
        </w:rPr>
      </w:pPr>
      <w:r w:rsidRPr="00741AB3">
        <w:rPr>
          <w:sz w:val="24"/>
          <w:szCs w:val="24"/>
        </w:rPr>
        <w:t xml:space="preserve">If oral notification </w:t>
      </w:r>
      <w:r w:rsidRPr="00741AB3">
        <w:rPr>
          <w:sz w:val="24"/>
          <w:szCs w:val="24"/>
        </w:rPr>
        <w:t>was</w:t>
      </w:r>
      <w:r w:rsidRPr="00741AB3">
        <w:rPr>
          <w:sz w:val="24"/>
          <w:szCs w:val="24"/>
        </w:rPr>
        <w:t xml:space="preserve"> given, copy of CSR notes and/or documentation of call including date/time</w:t>
      </w:r>
      <w:r w:rsidRPr="00BB6FCD">
        <w:rPr>
          <w:sz w:val="24"/>
          <w:szCs w:val="24"/>
        </w:rPr>
        <w:t xml:space="preserve"> </w:t>
      </w:r>
      <w:r w:rsidRPr="00741AB3">
        <w:rPr>
          <w:sz w:val="24"/>
          <w:szCs w:val="24"/>
        </w:rPr>
        <w:t>stamp.</w:t>
      </w:r>
    </w:p>
    <w:p w:rsidR="004435A2" w:rsidRPr="00741AB3" w:rsidP="0077558C" w14:paraId="20A3CCDF" w14:textId="1240D141">
      <w:pPr>
        <w:pStyle w:val="ListParagraph"/>
        <w:numPr>
          <w:ilvl w:val="0"/>
          <w:numId w:val="6"/>
        </w:numPr>
        <w:spacing w:after="120"/>
        <w:ind w:hanging="360"/>
        <w:rPr>
          <w:sz w:val="24"/>
          <w:szCs w:val="24"/>
        </w:rPr>
      </w:pPr>
      <w:r w:rsidRPr="00741AB3">
        <w:rPr>
          <w:sz w:val="24"/>
          <w:szCs w:val="24"/>
        </w:rPr>
        <w:t>Documentation that supports a Sponsoring organization</w:t>
      </w:r>
      <w:r w:rsidR="002E190E">
        <w:rPr>
          <w:sz w:val="24"/>
          <w:szCs w:val="24"/>
        </w:rPr>
        <w:t>’</w:t>
      </w:r>
      <w:r w:rsidRPr="00741AB3">
        <w:rPr>
          <w:sz w:val="24"/>
          <w:szCs w:val="24"/>
        </w:rPr>
        <w:t>s record layout population</w:t>
      </w:r>
      <w:r w:rsidRPr="00741AB3">
        <w:rPr>
          <w:spacing w:val="-20"/>
          <w:sz w:val="24"/>
          <w:szCs w:val="24"/>
        </w:rPr>
        <w:t xml:space="preserve"> </w:t>
      </w:r>
      <w:r w:rsidRPr="00741AB3">
        <w:rPr>
          <w:sz w:val="24"/>
          <w:szCs w:val="24"/>
        </w:rPr>
        <w:t>(e.g. mailroom</w:t>
      </w:r>
      <w:r w:rsidRPr="00741AB3">
        <w:rPr>
          <w:spacing w:val="-1"/>
          <w:sz w:val="24"/>
          <w:szCs w:val="24"/>
        </w:rPr>
        <w:t xml:space="preserve"> </w:t>
      </w:r>
      <w:r w:rsidRPr="00741AB3">
        <w:rPr>
          <w:sz w:val="24"/>
          <w:szCs w:val="24"/>
        </w:rPr>
        <w:t>policies).</w:t>
      </w:r>
    </w:p>
    <w:p w:rsidR="00286762" w:rsidP="00684F63" w14:paraId="03F5A5AA" w14:textId="0D64C28F">
      <w:pPr>
        <w:pStyle w:val="BodyText"/>
        <w:spacing w:after="120"/>
      </w:pPr>
      <w:r>
        <w:t>CMS may require a Sponsoring organization to produce initial determination</w:t>
      </w:r>
      <w:r w:rsidR="00161CF1">
        <w:t>s</w:t>
      </w:r>
      <w:r>
        <w:t>, reconsideration</w:t>
      </w:r>
      <w:r w:rsidR="00161CF1">
        <w:t>s</w:t>
      </w:r>
      <w:r>
        <w:t xml:space="preserve">, </w:t>
      </w:r>
      <w:r w:rsidR="00161CF1">
        <w:t>and/</w:t>
      </w:r>
      <w:r>
        <w:t>or overturned decision</w:t>
      </w:r>
      <w:r w:rsidR="00161CF1">
        <w:t>s</w:t>
      </w:r>
      <w:r>
        <w:t xml:space="preserve"> made by an outside entity (i.e., IRE, ALJ, or MAC)</w:t>
      </w:r>
      <w:r w:rsidR="00161CF1">
        <w:t xml:space="preserve"> when that information is related to </w:t>
      </w:r>
      <w:r w:rsidR="00947610">
        <w:t>the selected</w:t>
      </w:r>
      <w:r w:rsidR="00161CF1">
        <w:t xml:space="preserve"> sample</w:t>
      </w:r>
      <w:r>
        <w:t xml:space="preserve">. For example, CMS may require a Sponsoring organization to present data pertaining to an approved prior authorization for Skilled Nursing Facility (SNF) admission when the sample being reviewed is a discharge from a SNF. Similarly, CMS may require a Sponsoring organization to present relevant data pertaining to a denied initial decision </w:t>
      </w:r>
      <w:r w:rsidR="00947610">
        <w:t>when reviewing a</w:t>
      </w:r>
      <w:r>
        <w:t xml:space="preserve"> reconsideration.</w:t>
      </w:r>
      <w:r w:rsidR="00F23104">
        <w:t xml:space="preserve"> CMS may also request claims history or other data to show the enrollee’s approved and denied services either prior to or </w:t>
      </w:r>
      <w:r w:rsidR="00F23104">
        <w:t>subsequent to</w:t>
      </w:r>
      <w:r w:rsidR="00F23104">
        <w:t xml:space="preserve"> the reviewed case.</w:t>
      </w:r>
    </w:p>
    <w:p w:rsidR="004435A2" w:rsidRPr="00610513" w:rsidP="00684F63" w14:paraId="39FD3B06" w14:textId="39FBE817">
      <w:pPr>
        <w:pStyle w:val="BodyText"/>
        <w:spacing w:after="120"/>
      </w:pPr>
      <w:r w:rsidRPr="00741AB3">
        <w:t>Sponsoring organizations are expected to submit supporting documentation within two business days of the request</w:t>
      </w:r>
      <w:r w:rsidR="00947610">
        <w:t xml:space="preserve"> unless otherwise specified by CMS</w:t>
      </w:r>
      <w:r w:rsidRPr="00741AB3">
        <w:t>.</w:t>
      </w:r>
      <w:r w:rsidR="00947610">
        <w:t xml:space="preserve"> </w:t>
      </w:r>
      <w:r w:rsidR="00947610">
        <w:rPr>
          <w:spacing w:val="-2"/>
        </w:rPr>
        <w:t>All requested information must be uploaded to the Health Plans Management System (HPMS).</w:t>
      </w:r>
    </w:p>
    <w:p w:rsidR="00947610" w:rsidRPr="00085FDE" w:rsidP="00A33387" w14:paraId="5072C53F" w14:textId="77777777">
      <w:pPr>
        <w:pStyle w:val="Heading3"/>
      </w:pPr>
      <w:bookmarkStart w:id="78" w:name="Root_Cause_Analysis_Submissions"/>
      <w:bookmarkStart w:id="79" w:name="_Toc216443849"/>
      <w:bookmarkEnd w:id="78"/>
      <w:r w:rsidRPr="00BD2BED">
        <w:t>Timeliness Mitigation Analysis</w:t>
      </w:r>
      <w:bookmarkEnd w:id="79"/>
    </w:p>
    <w:p w:rsidR="00947610" w:rsidP="00BD2BED" w14:paraId="5E05DD5F" w14:textId="6B2A5D0D">
      <w:pPr>
        <w:pStyle w:val="BodyText"/>
        <w:spacing w:after="120"/>
      </w:pPr>
      <w:r>
        <w:t xml:space="preserve">When </w:t>
      </w:r>
      <w:r w:rsidR="00833729">
        <w:t xml:space="preserve">service level </w:t>
      </w:r>
      <w:r>
        <w:t xml:space="preserve">data submissions are used for audits, CMS will analyze submissions to assess timeliness of determinations. </w:t>
      </w:r>
      <w:r>
        <w:t xml:space="preserve">When potential noncompliance is identified </w:t>
      </w:r>
      <w:r w:rsidR="009B14AB">
        <w:t xml:space="preserve">in any of the </w:t>
      </w:r>
      <w:r w:rsidR="00833729">
        <w:t xml:space="preserve">service level </w:t>
      </w:r>
      <w:r w:rsidR="009B14AB">
        <w:t xml:space="preserve">data submissions (initial determinations or reconsiderations) related to the timeliness compliance standards in this protocol, </w:t>
      </w:r>
      <w:r>
        <w:t xml:space="preserve">the Sponsoring organization must complete and submit a timeliness mitigation analysis. Descriptions and </w:t>
      </w:r>
      <w:r>
        <w:t xml:space="preserve">clarifications of what must be included in each submission and data field </w:t>
      </w:r>
      <w:r>
        <w:t>is</w:t>
      </w:r>
      <w:r>
        <w:t xml:space="preserve"> outlined in the corresponding excel document. Characters are required in all requested fields, unless otherwise specified, and data must be limited to the request specified in each column. Sponsoring organizations must provide an accurate and timely mitigation analysis submission within 1</w:t>
      </w:r>
      <w:r w:rsidR="00D461BA">
        <w:t>5</w:t>
      </w:r>
      <w:r>
        <w:t xml:space="preserve"> business days of the request. Submissions that do not strictly adhere to the data submission instructions will be rejected.</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5"/>
        <w:gridCol w:w="8641"/>
      </w:tblGrid>
      <w:tr w14:paraId="149709AC" w14:textId="77777777" w:rsidTr="009A0B81">
        <w:tblPrEx>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2"/>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AD3EB"/>
            <w:vAlign w:val="center"/>
            <w:hideMark/>
          </w:tcPr>
          <w:p w:rsidR="00947610" w:rsidP="00BB6FCD" w14:paraId="07797D83" w14:textId="77777777">
            <w:pPr>
              <w:pStyle w:val="TableParagraph"/>
              <w:spacing w:line="276" w:lineRule="auto"/>
              <w:ind w:left="130" w:hanging="40"/>
              <w:jc w:val="center"/>
              <w:rPr>
                <w:b/>
                <w:sz w:val="24"/>
              </w:rPr>
            </w:pPr>
            <w:r>
              <w:rPr>
                <w:b/>
                <w:spacing w:val="-2"/>
                <w:sz w:val="24"/>
              </w:rPr>
              <w:t>Timeliness Mitigation Analysis</w:t>
            </w:r>
          </w:p>
        </w:tc>
        <w:tc>
          <w:tcPr>
            <w:tcW w:w="8641" w:type="dxa"/>
            <w:tcBorders>
              <w:top w:val="single" w:sz="4" w:space="0" w:color="000000"/>
              <w:left w:val="single" w:sz="4" w:space="0" w:color="000000"/>
              <w:bottom w:val="single" w:sz="4" w:space="0" w:color="000000"/>
              <w:right w:val="single" w:sz="4" w:space="0" w:color="000000"/>
            </w:tcBorders>
            <w:shd w:val="clear" w:color="auto" w:fill="BAD3EB"/>
            <w:vAlign w:val="center"/>
            <w:hideMark/>
          </w:tcPr>
          <w:p w:rsidR="00947610" w:rsidP="007C27FC" w14:paraId="5AD0BAB1" w14:textId="77777777">
            <w:pPr>
              <w:pStyle w:val="TableParagraph"/>
              <w:spacing w:line="276" w:lineRule="auto"/>
              <w:ind w:left="33"/>
              <w:jc w:val="center"/>
              <w:rPr>
                <w:b/>
                <w:sz w:val="24"/>
              </w:rPr>
            </w:pPr>
            <w:r>
              <w:rPr>
                <w:b/>
                <w:sz w:val="24"/>
              </w:rPr>
              <w:t>Scope</w:t>
            </w:r>
            <w:r>
              <w:rPr>
                <w:b/>
                <w:spacing w:val="-5"/>
                <w:sz w:val="24"/>
              </w:rPr>
              <w:t xml:space="preserve"> </w:t>
            </w:r>
            <w:r>
              <w:rPr>
                <w:b/>
                <w:sz w:val="24"/>
              </w:rPr>
              <w:t>of</w:t>
            </w:r>
            <w:r>
              <w:rPr>
                <w:b/>
                <w:spacing w:val="-1"/>
                <w:sz w:val="24"/>
              </w:rPr>
              <w:t xml:space="preserve"> </w:t>
            </w:r>
            <w:r>
              <w:rPr>
                <w:b/>
                <w:sz w:val="24"/>
              </w:rPr>
              <w:t>Mitigation</w:t>
            </w:r>
            <w:r>
              <w:rPr>
                <w:b/>
                <w:spacing w:val="-4"/>
                <w:sz w:val="24"/>
              </w:rPr>
              <w:t xml:space="preserve"> </w:t>
            </w:r>
            <w:r>
              <w:rPr>
                <w:b/>
                <w:sz w:val="24"/>
              </w:rPr>
              <w:t>Analysis</w:t>
            </w:r>
            <w:r>
              <w:rPr>
                <w:b/>
                <w:spacing w:val="-1"/>
                <w:sz w:val="24"/>
              </w:rPr>
              <w:t xml:space="preserve"> </w:t>
            </w:r>
            <w:r>
              <w:rPr>
                <w:b/>
                <w:spacing w:val="-2"/>
                <w:sz w:val="24"/>
              </w:rPr>
              <w:t>Request</w:t>
            </w:r>
          </w:p>
        </w:tc>
      </w:tr>
      <w:tr w14:paraId="02C4AF75" w14:textId="77777777" w:rsidTr="009A0B81">
        <w:tblPrEx>
          <w:tblW w:w="10886" w:type="dxa"/>
          <w:jc w:val="center"/>
          <w:tblLayout w:type="fixed"/>
          <w:tblCellMar>
            <w:left w:w="0" w:type="dxa"/>
            <w:right w:w="0" w:type="dxa"/>
          </w:tblCellMar>
          <w:tblLook w:val="01E0"/>
        </w:tblPrEx>
        <w:trPr>
          <w:trHeight w:val="921"/>
          <w:jc w:val="center"/>
        </w:trPr>
        <w:tc>
          <w:tcPr>
            <w:tcW w:w="2245" w:type="dxa"/>
            <w:tcBorders>
              <w:top w:val="single" w:sz="4" w:space="0" w:color="000000"/>
              <w:left w:val="single" w:sz="4" w:space="0" w:color="000000"/>
              <w:bottom w:val="single" w:sz="4" w:space="0" w:color="000000"/>
              <w:right w:val="single" w:sz="4" w:space="0" w:color="000000"/>
            </w:tcBorders>
            <w:vAlign w:val="center"/>
            <w:hideMark/>
          </w:tcPr>
          <w:p w:rsidR="00947610" w:rsidP="00BB6FCD" w14:paraId="015AB825" w14:textId="7AB1A89B">
            <w:pPr>
              <w:pStyle w:val="TableParagraph"/>
              <w:ind w:left="115"/>
              <w:jc w:val="center"/>
              <w:rPr>
                <w:sz w:val="24"/>
              </w:rPr>
            </w:pPr>
            <w:r>
              <w:rPr>
                <w:sz w:val="24"/>
              </w:rPr>
              <w:t>ODAG</w:t>
            </w:r>
            <w:r>
              <w:rPr>
                <w:sz w:val="24"/>
              </w:rPr>
              <w:t xml:space="preserve"> Timeliness Mitigation Tool</w:t>
            </w:r>
          </w:p>
        </w:tc>
        <w:tc>
          <w:tcPr>
            <w:tcW w:w="8641" w:type="dxa"/>
            <w:tcBorders>
              <w:top w:val="single" w:sz="4" w:space="0" w:color="000000"/>
              <w:left w:val="single" w:sz="4" w:space="0" w:color="000000"/>
              <w:bottom w:val="single" w:sz="4" w:space="0" w:color="000000"/>
              <w:right w:val="single" w:sz="4" w:space="0" w:color="000000"/>
            </w:tcBorders>
            <w:hideMark/>
          </w:tcPr>
          <w:p w:rsidR="00947610" w:rsidP="00BB6FCD" w14:paraId="799275F8" w14:textId="5340A7C5">
            <w:pPr>
              <w:pStyle w:val="TableParagraph"/>
              <w:ind w:left="115"/>
              <w:rPr>
                <w:sz w:val="24"/>
                <w:szCs w:val="24"/>
              </w:rPr>
            </w:pPr>
            <w:r>
              <w:rPr>
                <w:sz w:val="24"/>
              </w:rPr>
              <w:t xml:space="preserve">CMS will </w:t>
            </w:r>
            <w:r w:rsidR="00467AD6">
              <w:rPr>
                <w:sz w:val="24"/>
              </w:rPr>
              <w:t xml:space="preserve">analyze the </w:t>
            </w:r>
            <w:r w:rsidR="00833729">
              <w:rPr>
                <w:sz w:val="24"/>
              </w:rPr>
              <w:t xml:space="preserve">service level </w:t>
            </w:r>
            <w:r w:rsidR="00467AD6">
              <w:rPr>
                <w:sz w:val="24"/>
              </w:rPr>
              <w:t>data</w:t>
            </w:r>
            <w:r w:rsidR="00833729">
              <w:rPr>
                <w:sz w:val="24"/>
              </w:rPr>
              <w:t xml:space="preserve"> submissions</w:t>
            </w:r>
            <w:r w:rsidR="00467AD6">
              <w:rPr>
                <w:sz w:val="24"/>
              </w:rPr>
              <w:t xml:space="preserve"> and </w:t>
            </w:r>
            <w:r>
              <w:rPr>
                <w:sz w:val="24"/>
              </w:rPr>
              <w:t xml:space="preserve">submit a list </w:t>
            </w:r>
            <w:r w:rsidR="00467AD6">
              <w:rPr>
                <w:sz w:val="24"/>
              </w:rPr>
              <w:t xml:space="preserve">to the Sponsoring organization </w:t>
            </w:r>
            <w:r>
              <w:rPr>
                <w:sz w:val="24"/>
              </w:rPr>
              <w:t xml:space="preserve">of </w:t>
            </w:r>
            <w:r w:rsidR="009B14AB">
              <w:rPr>
                <w:sz w:val="24"/>
              </w:rPr>
              <w:t>all initial determinations</w:t>
            </w:r>
            <w:r w:rsidR="00467AD6">
              <w:rPr>
                <w:sz w:val="24"/>
              </w:rPr>
              <w:t xml:space="preserve"> and</w:t>
            </w:r>
            <w:r w:rsidR="009B14AB">
              <w:rPr>
                <w:sz w:val="24"/>
              </w:rPr>
              <w:t xml:space="preserve"> reconsiderations that appear to be untimely. </w:t>
            </w:r>
            <w:r>
              <w:rPr>
                <w:sz w:val="24"/>
              </w:rPr>
              <w:t>Sponsoring organization</w:t>
            </w:r>
            <w:r w:rsidR="00467AD6">
              <w:rPr>
                <w:sz w:val="24"/>
              </w:rPr>
              <w:t>s</w:t>
            </w:r>
            <w:r>
              <w:rPr>
                <w:sz w:val="24"/>
              </w:rPr>
              <w:t xml:space="preserve"> must populate untimely</w:t>
            </w:r>
            <w:r>
              <w:rPr>
                <w:spacing w:val="-11"/>
                <w:sz w:val="24"/>
              </w:rPr>
              <w:t xml:space="preserve"> </w:t>
            </w:r>
            <w:r>
              <w:rPr>
                <w:sz w:val="24"/>
              </w:rPr>
              <w:t>cases</w:t>
            </w:r>
            <w:r>
              <w:rPr>
                <w:spacing w:val="-7"/>
                <w:sz w:val="24"/>
              </w:rPr>
              <w:t xml:space="preserve"> </w:t>
            </w:r>
            <w:r>
              <w:rPr>
                <w:sz w:val="24"/>
              </w:rPr>
              <w:t>with</w:t>
            </w:r>
            <w:r>
              <w:rPr>
                <w:spacing w:val="-6"/>
                <w:sz w:val="24"/>
              </w:rPr>
              <w:t xml:space="preserve"> </w:t>
            </w:r>
            <w:r w:rsidR="009B14AB">
              <w:rPr>
                <w:sz w:val="24"/>
              </w:rPr>
              <w:t xml:space="preserve">all mitigating information available to demonstrate timeliness (e.g., AOR receipt date, extension information, </w:t>
            </w:r>
            <w:r w:rsidR="009B14AB">
              <w:rPr>
                <w:sz w:val="24"/>
              </w:rPr>
              <w:t>etc</w:t>
            </w:r>
            <w:r w:rsidR="009B14AB">
              <w:rPr>
                <w:sz w:val="24"/>
              </w:rPr>
              <w:t>)</w:t>
            </w:r>
            <w:r>
              <w:rPr>
                <w:sz w:val="24"/>
                <w:szCs w:val="24"/>
              </w:rPr>
              <w:t>.</w:t>
            </w:r>
          </w:p>
        </w:tc>
      </w:tr>
    </w:tbl>
    <w:p w:rsidR="004435A2" w:rsidP="00A33387" w14:paraId="42CE1505" w14:textId="4981E343">
      <w:pPr>
        <w:pStyle w:val="Heading3"/>
      </w:pPr>
      <w:bookmarkStart w:id="80" w:name="_Toc216443850"/>
      <w:r>
        <w:t>Root Cause Analysis Submissions</w:t>
      </w:r>
      <w:bookmarkEnd w:id="80"/>
    </w:p>
    <w:p w:rsidR="004435A2" w:rsidP="00BB6FCD" w14:paraId="36B7A0BE" w14:textId="6D88A982">
      <w:pPr>
        <w:pStyle w:val="BodyText"/>
        <w:spacing w:after="120"/>
        <w:rPr>
          <w:sz w:val="28"/>
        </w:rPr>
      </w:pPr>
      <w:r>
        <w:t xml:space="preserve">Sponsoring organizations </w:t>
      </w:r>
      <w:r w:rsidR="00423C5C">
        <w:t xml:space="preserve">may be </w:t>
      </w:r>
      <w:r>
        <w:t xml:space="preserve">required to provide </w:t>
      </w:r>
      <w:r w:rsidR="00423C5C">
        <w:t xml:space="preserve">a </w:t>
      </w:r>
      <w:r>
        <w:t>root</w:t>
      </w:r>
      <w:r>
        <w:t xml:space="preserve"> cause </w:t>
      </w:r>
      <w:r w:rsidR="007A6F3D">
        <w:t>analys</w:t>
      </w:r>
      <w:r w:rsidR="00423C5C">
        <w:t>i</w:t>
      </w:r>
      <w:r w:rsidR="007A6F3D">
        <w:t xml:space="preserve">s, </w:t>
      </w:r>
      <w:r>
        <w:t xml:space="preserve">using the </w:t>
      </w:r>
      <w:r w:rsidR="009A032E">
        <w:t>t</w:t>
      </w:r>
      <w:r>
        <w:t>emplate provided by CMS. Sponsoring organizations have two business days from the date of request to respond.</w:t>
      </w:r>
    </w:p>
    <w:p w:rsidR="004435A2" w:rsidP="00A33387" w14:paraId="3D9E587D" w14:textId="0A366240">
      <w:pPr>
        <w:pStyle w:val="Heading3"/>
      </w:pPr>
      <w:bookmarkStart w:id="81" w:name="Impact_Analysis_Submissions"/>
      <w:bookmarkStart w:id="82" w:name="_Toc216443851"/>
      <w:bookmarkEnd w:id="81"/>
      <w:r>
        <w:t>Impact Analysis Submissions</w:t>
      </w:r>
      <w:bookmarkEnd w:id="82"/>
    </w:p>
    <w:p w:rsidR="004435A2" w:rsidP="00F6415E" w14:paraId="151B4BE2" w14:textId="2EDBDDF5">
      <w:pPr>
        <w:pStyle w:val="BodyText"/>
        <w:spacing w:after="120"/>
        <w:rPr>
          <w:sz w:val="23"/>
        </w:rPr>
      </w:pPr>
      <w:r>
        <w:t xml:space="preserve">When noncompliance </w:t>
      </w:r>
      <w:r w:rsidR="00423C5C">
        <w:t xml:space="preserve">with contract requirements </w:t>
      </w:r>
      <w:r>
        <w:t xml:space="preserve">is identified on audit, Sponsoring organizations must submit each requested impact analysis, comprehensive of all contracts and Plan Benefit Packages (PBP) identified in the audit engagement letter, </w:t>
      </w:r>
      <w:r w:rsidR="009A032E">
        <w:t>using the requested impact analysis template</w:t>
      </w:r>
      <w:r w:rsidR="00237144">
        <w:t>(s)</w:t>
      </w:r>
      <w:r w:rsidR="009A032E">
        <w:t xml:space="preserve">. </w:t>
      </w:r>
      <w:r w:rsidRPr="000A1C88" w:rsidR="000A1C88">
        <w:t xml:space="preserve">The Sponsoring organization must include all requests impacted by the issue of noncompliance during the impact analysis request period. Detailed descriptions along with clarifications of what must be included in each submission and data field are outlined in the corresponding excel document(s). Characters are required in all requested fields, unless otherwise specified, and data must be limited to the request specified in each column. </w:t>
      </w:r>
      <w:r>
        <w:t>Sponsoring organizations must provide accurate and timely impact analysis submissions within 10 business days of the request. Submissions that do not strictly adhere to the record layout specifications will be rejected.</w:t>
      </w:r>
    </w:p>
    <w:p w:rsidR="002F3782" w:rsidRPr="002F3782" w:rsidP="00A33387" w14:paraId="22F89B0E" w14:textId="39D9C906">
      <w:pPr>
        <w:pStyle w:val="Heading3"/>
      </w:pPr>
      <w:bookmarkStart w:id="83" w:name="_Toc216443852"/>
      <w:r w:rsidRPr="002F3782">
        <w:t>Verification of Information Collected</w:t>
      </w:r>
      <w:bookmarkEnd w:id="83"/>
    </w:p>
    <w:p w:rsidR="004435A2" w:rsidP="00BB6FCD" w14:paraId="798E46E9" w14:textId="2ECBC03F">
      <w:pPr>
        <w:pStyle w:val="BodyText"/>
        <w:tabs>
          <w:tab w:val="left" w:pos="2554"/>
        </w:tabs>
        <w:spacing w:after="360"/>
      </w:pPr>
      <w:r>
        <w:t>CMS may conduct integrity tests to validate the accuracy of all universes, impact analyses, and other related documentation submitted in furtherance of the audit. If data integrity issues are noted, Sponsoring organizations may be required to resubmit their data.</w:t>
      </w:r>
    </w:p>
    <w:p w:rsidR="00C44082" w:rsidP="00BB6FCD" w14:paraId="278AFEE2" w14:textId="727107B5">
      <w:r w:rsidRPr="004D4263">
        <w:rPr>
          <w:sz w:val="18"/>
        </w:rPr>
        <w:t xml:space="preserve">According to the Paperwork Reduction Act of 1995, no persons are required to respond to a collection of information unless it displays a valid OMB control number.  The valid OMB control number for this information collection is </w:t>
      </w:r>
      <w:r w:rsidRPr="004D4263">
        <w:rPr>
          <w:bCs/>
          <w:sz w:val="18"/>
        </w:rPr>
        <w:t>0938-1395 (Expires</w:t>
      </w:r>
      <w:r w:rsidR="00423C5C">
        <w:rPr>
          <w:bCs/>
          <w:sz w:val="18"/>
        </w:rPr>
        <w:t xml:space="preserve"> MM/DD/CCYY</w:t>
      </w:r>
      <w:r w:rsidRPr="004D4263">
        <w:rPr>
          <w:bCs/>
          <w:sz w:val="18"/>
        </w:rPr>
        <w:t>)</w:t>
      </w:r>
      <w:r w:rsidRPr="004D4263">
        <w:rPr>
          <w:sz w:val="18"/>
        </w:rPr>
        <w:t>.  This is a mandatory information collection.  The time required to c</w:t>
      </w:r>
      <w:r w:rsidR="00547CB2">
        <w:rPr>
          <w:sz w:val="18"/>
        </w:rPr>
        <w:t>o</w:t>
      </w:r>
      <w:r w:rsidRPr="004D4263">
        <w:rPr>
          <w:sz w:val="18"/>
        </w:rPr>
        <w:t xml:space="preserve">mplete this information collection is estimated to </w:t>
      </w:r>
      <w:r w:rsidRPr="004D4263">
        <w:rPr>
          <w:sz w:val="18"/>
        </w:rPr>
        <w:t xml:space="preserve">average </w:t>
      </w:r>
      <w:r w:rsidRPr="004D4263" w:rsidR="00AE02BC">
        <w:rPr>
          <w:bCs/>
          <w:sz w:val="18"/>
        </w:rPr>
        <w:t xml:space="preserve"> </w:t>
      </w:r>
      <w:r w:rsidR="00CE74A4">
        <w:rPr>
          <w:bCs/>
          <w:sz w:val="18"/>
        </w:rPr>
        <w:t>390</w:t>
      </w:r>
      <w:r w:rsidR="00CE74A4">
        <w:rPr>
          <w:bCs/>
          <w:sz w:val="18"/>
        </w:rPr>
        <w:t xml:space="preserve"> </w:t>
      </w:r>
      <w:r w:rsidRPr="004D4263">
        <w:rPr>
          <w:bCs/>
          <w:sz w:val="18"/>
        </w:rPr>
        <w:t>hours</w:t>
      </w:r>
      <w:r w:rsidRPr="004D4263">
        <w:rPr>
          <w:sz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4D4263">
        <w:rPr>
          <w:b/>
          <w:sz w:val="18"/>
        </w:rPr>
        <w:t xml:space="preserve"> </w:t>
      </w:r>
      <w:r w:rsidRPr="004D4263">
        <w:rPr>
          <w:sz w:val="18"/>
        </w:rPr>
        <w:t xml:space="preserve">Officer, Mail Stop C4-26-05, Baltimore, Maryland 21244-1850. ****CMS Disclosure**** </w:t>
      </w:r>
      <w:r w:rsidRPr="004D4263">
        <w:rPr>
          <w:bCs/>
          <w:sz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9" w:history="1">
        <w:r w:rsidRPr="00EB785F" w:rsidR="00237144">
          <w:rPr>
            <w:rStyle w:val="Hyperlink"/>
            <w:bCs/>
            <w:sz w:val="18"/>
          </w:rPr>
          <w:t>part_c_part_d_audit@cms.hhs.gov</w:t>
        </w:r>
      </w:hyperlink>
      <w:r w:rsidRPr="004D4263">
        <w:rPr>
          <w:bCs/>
          <w:sz w:val="18"/>
        </w:rPr>
        <w:t>.</w:t>
      </w:r>
    </w:p>
    <w:sectPr w:rsidSect="00BB6FCD">
      <w:headerReference w:type="default" r:id="rId20"/>
      <w:footerReference w:type="default" r:id="rId21"/>
      <w:pgSz w:w="12240" w:h="15840"/>
      <w:pgMar w:top="1238" w:right="720" w:bottom="1022" w:left="720" w:header="638" w:footer="794" w:gutter="0"/>
      <w:pgNumType w:start="2"/>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403" w:rsidRPr="006A1958" w:rsidP="00BB6FCD" w14:paraId="06A98497" w14:textId="0995BA7A">
    <w:pPr>
      <w:pStyle w:val="Footer"/>
      <w:tabs>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403" w:rsidRPr="006A1958" w:rsidP="00542276" w14:paraId="455103C5" w14:textId="6F1480D7">
    <w:pPr>
      <w:pStyle w:val="Footer"/>
      <w:tabs>
        <w:tab w:val="clear" w:pos="4680"/>
        <w:tab w:val="clear" w:pos="9360"/>
      </w:tabs>
    </w:pPr>
    <w:r>
      <w:t xml:space="preserve">Page </w:t>
    </w:r>
    <w:sdt>
      <w:sdtPr>
        <w:id w:val="2076985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9A0B81">
          <w:rPr>
            <w:noProof/>
          </w:rPr>
          <w:t>3</w:t>
        </w:r>
        <w:r w:rsidR="00E850C9">
          <w:rPr>
            <w:noProof/>
          </w:rPr>
          <w:t>3</w:t>
        </w:r>
      </w:sdtContent>
    </w:sdt>
    <w:r w:rsidR="000A6BDB">
      <w:tab/>
    </w:r>
    <w:r w:rsidR="000A6BDB">
      <w:tab/>
    </w:r>
    <w:r w:rsidR="000A6BDB">
      <w:tab/>
    </w:r>
    <w:r w:rsidR="000A6BDB">
      <w:tab/>
    </w:r>
    <w:r w:rsidR="000A6BDB">
      <w:tab/>
    </w:r>
    <w:r w:rsidR="000A6BDB">
      <w:tab/>
    </w:r>
    <w:r w:rsidR="000A6BDB">
      <w:tab/>
      <w:t xml:space="preserve">OMB Approval 0938-1395 (Expires </w:t>
    </w:r>
    <w:r w:rsidR="00BB6FCD">
      <w:t>MM/DD/CCYY</w:t>
    </w:r>
    <w:r w:rsidR="000A6BDB">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A5E" w:rsidP="00BB6FCD" w14:paraId="4130FD48" w14:textId="77777777">
    <w:pPr>
      <w:pStyle w:val="Header"/>
      <w:jc w:val="center"/>
    </w:pPr>
    <w:r w:rsidRPr="00261DFE">
      <w:t xml:space="preserve">Program Audit Protocol and Data Request </w:t>
    </w:r>
  </w:p>
  <w:p w:rsidR="00A271B1" w:rsidRPr="00BB6FCD" w:rsidP="00BB6FCD" w14:paraId="53F02ADD" w14:textId="5A81D0B8">
    <w:pPr>
      <w:pStyle w:val="Header"/>
      <w:jc w:val="center"/>
    </w:pPr>
    <w:r w:rsidRPr="00261DFE">
      <w:t>Part C Organization Determinations, Appeals, and Grievances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E4447"/>
    <w:multiLevelType w:val="hybridMultilevel"/>
    <w:tmpl w:val="18386A50"/>
    <w:lvl w:ilvl="0">
      <w:start w:val="1"/>
      <w:numFmt w:val="decimal"/>
      <w:suff w:val="space"/>
      <w:lvlText w:val="(%1)"/>
      <w:lvlJc w:val="left"/>
      <w:pPr>
        <w:ind w:left="0" w:firstLine="0"/>
      </w:pPr>
      <w:rPr>
        <w:rFonts w:ascii="Times New Roman" w:eastAsia="Times New Roman" w:hAnsi="Times New Roman" w:cs="Times New Roman"/>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43954"/>
    <w:multiLevelType w:val="hybridMultilevel"/>
    <w:tmpl w:val="0590C96E"/>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
    <w:nsid w:val="03CC4F5B"/>
    <w:multiLevelType w:val="hybridMultilevel"/>
    <w:tmpl w:val="534E6312"/>
    <w:lvl w:ilvl="0">
      <w:start w:val="0"/>
      <w:numFmt w:val="bullet"/>
      <w:lvlText w:val=""/>
      <w:lvlJc w:val="left"/>
      <w:pPr>
        <w:ind w:left="636" w:hanging="308"/>
      </w:pPr>
      <w:rPr>
        <w:rFonts w:ascii="Symbol" w:eastAsia="Symbol" w:hAnsi="Symbol" w:cs="Symbol" w:hint="default"/>
        <w:w w:val="100"/>
        <w:sz w:val="24"/>
        <w:szCs w:val="24"/>
        <w:lang w:val="en-US" w:eastAsia="en-US" w:bidi="en-US"/>
      </w:rPr>
    </w:lvl>
    <w:lvl w:ilvl="1">
      <w:start w:val="0"/>
      <w:numFmt w:val="bullet"/>
      <w:lvlText w:val="•"/>
      <w:lvlJc w:val="left"/>
      <w:pPr>
        <w:ind w:left="1385" w:hanging="308"/>
      </w:pPr>
      <w:rPr>
        <w:rFonts w:hint="default"/>
        <w:lang w:val="en-US" w:eastAsia="en-US" w:bidi="en-US"/>
      </w:rPr>
    </w:lvl>
    <w:lvl w:ilvl="2">
      <w:start w:val="0"/>
      <w:numFmt w:val="bullet"/>
      <w:lvlText w:val="•"/>
      <w:lvlJc w:val="left"/>
      <w:pPr>
        <w:ind w:left="2130" w:hanging="308"/>
      </w:pPr>
      <w:rPr>
        <w:rFonts w:hint="default"/>
        <w:lang w:val="en-US" w:eastAsia="en-US" w:bidi="en-US"/>
      </w:rPr>
    </w:lvl>
    <w:lvl w:ilvl="3">
      <w:start w:val="0"/>
      <w:numFmt w:val="bullet"/>
      <w:lvlText w:val="•"/>
      <w:lvlJc w:val="left"/>
      <w:pPr>
        <w:ind w:left="2875" w:hanging="308"/>
      </w:pPr>
      <w:rPr>
        <w:rFonts w:hint="default"/>
        <w:lang w:val="en-US" w:eastAsia="en-US" w:bidi="en-US"/>
      </w:rPr>
    </w:lvl>
    <w:lvl w:ilvl="4">
      <w:start w:val="0"/>
      <w:numFmt w:val="bullet"/>
      <w:lvlText w:val="•"/>
      <w:lvlJc w:val="left"/>
      <w:pPr>
        <w:ind w:left="3620" w:hanging="308"/>
      </w:pPr>
      <w:rPr>
        <w:rFonts w:hint="default"/>
        <w:lang w:val="en-US" w:eastAsia="en-US" w:bidi="en-US"/>
      </w:rPr>
    </w:lvl>
    <w:lvl w:ilvl="5">
      <w:start w:val="0"/>
      <w:numFmt w:val="bullet"/>
      <w:lvlText w:val="•"/>
      <w:lvlJc w:val="left"/>
      <w:pPr>
        <w:ind w:left="4365" w:hanging="308"/>
      </w:pPr>
      <w:rPr>
        <w:rFonts w:hint="default"/>
        <w:lang w:val="en-US" w:eastAsia="en-US" w:bidi="en-US"/>
      </w:rPr>
    </w:lvl>
    <w:lvl w:ilvl="6">
      <w:start w:val="0"/>
      <w:numFmt w:val="bullet"/>
      <w:lvlText w:val="•"/>
      <w:lvlJc w:val="left"/>
      <w:pPr>
        <w:ind w:left="5110" w:hanging="308"/>
      </w:pPr>
      <w:rPr>
        <w:rFonts w:hint="default"/>
        <w:lang w:val="en-US" w:eastAsia="en-US" w:bidi="en-US"/>
      </w:rPr>
    </w:lvl>
    <w:lvl w:ilvl="7">
      <w:start w:val="0"/>
      <w:numFmt w:val="bullet"/>
      <w:lvlText w:val="•"/>
      <w:lvlJc w:val="left"/>
      <w:pPr>
        <w:ind w:left="5855" w:hanging="308"/>
      </w:pPr>
      <w:rPr>
        <w:rFonts w:hint="default"/>
        <w:lang w:val="en-US" w:eastAsia="en-US" w:bidi="en-US"/>
      </w:rPr>
    </w:lvl>
    <w:lvl w:ilvl="8">
      <w:start w:val="0"/>
      <w:numFmt w:val="bullet"/>
      <w:lvlText w:val="•"/>
      <w:lvlJc w:val="left"/>
      <w:pPr>
        <w:ind w:left="6600" w:hanging="308"/>
      </w:pPr>
      <w:rPr>
        <w:rFonts w:hint="default"/>
        <w:lang w:val="en-US" w:eastAsia="en-US" w:bidi="en-US"/>
      </w:rPr>
    </w:lvl>
  </w:abstractNum>
  <w:abstractNum w:abstractNumId="3">
    <w:nsid w:val="04B5524D"/>
    <w:multiLevelType w:val="hybridMultilevel"/>
    <w:tmpl w:val="1D3285F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440" w:hanging="360"/>
      </w:pPr>
      <w:rPr>
        <w:rFonts w:ascii="Courier New" w:eastAsia="Courier New" w:hAnsi="Courier New" w:cs="Courier New" w:hint="default"/>
        <w:spacing w:val="0"/>
        <w:w w:val="98"/>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170"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30"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4">
    <w:nsid w:val="08C8FC59"/>
    <w:multiLevelType w:val="hybridMultilevel"/>
    <w:tmpl w:val="FFFFFFFF"/>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hint="default"/>
      </w:rPr>
    </w:lvl>
    <w:lvl w:ilvl="2">
      <w:start w:val="1"/>
      <w:numFmt w:val="bullet"/>
      <w:lvlText w:val=""/>
      <w:lvlJc w:val="left"/>
      <w:pPr>
        <w:ind w:left="1915" w:hanging="360"/>
      </w:pPr>
      <w:rPr>
        <w:rFonts w:ascii="Wingdings" w:hAnsi="Wingdings" w:hint="default"/>
      </w:rPr>
    </w:lvl>
    <w:lvl w:ilvl="3">
      <w:start w:val="1"/>
      <w:numFmt w:val="bullet"/>
      <w:lvlText w:val=""/>
      <w:lvlJc w:val="left"/>
      <w:pPr>
        <w:ind w:left="2635" w:hanging="360"/>
      </w:pPr>
      <w:rPr>
        <w:rFonts w:ascii="Symbol" w:hAnsi="Symbol" w:hint="default"/>
      </w:rPr>
    </w:lvl>
    <w:lvl w:ilvl="4">
      <w:start w:val="1"/>
      <w:numFmt w:val="bullet"/>
      <w:lvlText w:val="o"/>
      <w:lvlJc w:val="left"/>
      <w:pPr>
        <w:ind w:left="3355" w:hanging="360"/>
      </w:pPr>
      <w:rPr>
        <w:rFonts w:ascii="Courier New" w:hAnsi="Courier New" w:hint="default"/>
      </w:rPr>
    </w:lvl>
    <w:lvl w:ilvl="5">
      <w:start w:val="1"/>
      <w:numFmt w:val="bullet"/>
      <w:lvlText w:val=""/>
      <w:lvlJc w:val="left"/>
      <w:pPr>
        <w:ind w:left="4075" w:hanging="360"/>
      </w:pPr>
      <w:rPr>
        <w:rFonts w:ascii="Wingdings" w:hAnsi="Wingdings" w:hint="default"/>
      </w:rPr>
    </w:lvl>
    <w:lvl w:ilvl="6">
      <w:start w:val="1"/>
      <w:numFmt w:val="bullet"/>
      <w:lvlText w:val=""/>
      <w:lvlJc w:val="left"/>
      <w:pPr>
        <w:ind w:left="4795" w:hanging="360"/>
      </w:pPr>
      <w:rPr>
        <w:rFonts w:ascii="Symbol" w:hAnsi="Symbol" w:hint="default"/>
      </w:rPr>
    </w:lvl>
    <w:lvl w:ilvl="7">
      <w:start w:val="1"/>
      <w:numFmt w:val="bullet"/>
      <w:lvlText w:val="o"/>
      <w:lvlJc w:val="left"/>
      <w:pPr>
        <w:ind w:left="5515" w:hanging="360"/>
      </w:pPr>
      <w:rPr>
        <w:rFonts w:ascii="Courier New" w:hAnsi="Courier New" w:hint="default"/>
      </w:rPr>
    </w:lvl>
    <w:lvl w:ilvl="8">
      <w:start w:val="1"/>
      <w:numFmt w:val="bullet"/>
      <w:lvlText w:val=""/>
      <w:lvlJc w:val="left"/>
      <w:pPr>
        <w:ind w:left="6235" w:hanging="360"/>
      </w:pPr>
      <w:rPr>
        <w:rFonts w:ascii="Wingdings" w:hAnsi="Wingdings" w:hint="default"/>
      </w:rPr>
    </w:lvl>
  </w:abstractNum>
  <w:abstractNum w:abstractNumId="5">
    <w:nsid w:val="0DFA60CB"/>
    <w:multiLevelType w:val="hybridMultilevel"/>
    <w:tmpl w:val="9CC01E6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440" w:hanging="360"/>
      </w:pPr>
      <w:rPr>
        <w:rFonts w:ascii="Courier New" w:eastAsia="Courier New" w:hAnsi="Courier New" w:cs="Courier New" w:hint="default"/>
        <w:b w:val="0"/>
        <w:bCs w:val="0"/>
        <w:i w:val="0"/>
        <w:iCs w:val="0"/>
        <w:spacing w:val="0"/>
        <w:w w:val="98"/>
        <w:sz w:val="24"/>
        <w:szCs w:val="24"/>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6">
    <w:nsid w:val="14A97ECD"/>
    <w:multiLevelType w:val="hybridMultilevel"/>
    <w:tmpl w:val="FFFFFFFF"/>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hint="default"/>
      </w:rPr>
    </w:lvl>
    <w:lvl w:ilvl="2">
      <w:start w:val="1"/>
      <w:numFmt w:val="bullet"/>
      <w:lvlText w:val=""/>
      <w:lvlJc w:val="left"/>
      <w:pPr>
        <w:ind w:left="1915" w:hanging="360"/>
      </w:pPr>
      <w:rPr>
        <w:rFonts w:ascii="Wingdings" w:hAnsi="Wingdings" w:hint="default"/>
      </w:rPr>
    </w:lvl>
    <w:lvl w:ilvl="3">
      <w:start w:val="1"/>
      <w:numFmt w:val="bullet"/>
      <w:lvlText w:val=""/>
      <w:lvlJc w:val="left"/>
      <w:pPr>
        <w:ind w:left="2635" w:hanging="360"/>
      </w:pPr>
      <w:rPr>
        <w:rFonts w:ascii="Symbol" w:hAnsi="Symbol" w:hint="default"/>
      </w:rPr>
    </w:lvl>
    <w:lvl w:ilvl="4">
      <w:start w:val="1"/>
      <w:numFmt w:val="bullet"/>
      <w:lvlText w:val="o"/>
      <w:lvlJc w:val="left"/>
      <w:pPr>
        <w:ind w:left="3355" w:hanging="360"/>
      </w:pPr>
      <w:rPr>
        <w:rFonts w:ascii="Courier New" w:hAnsi="Courier New" w:hint="default"/>
      </w:rPr>
    </w:lvl>
    <w:lvl w:ilvl="5">
      <w:start w:val="1"/>
      <w:numFmt w:val="bullet"/>
      <w:lvlText w:val=""/>
      <w:lvlJc w:val="left"/>
      <w:pPr>
        <w:ind w:left="4075" w:hanging="360"/>
      </w:pPr>
      <w:rPr>
        <w:rFonts w:ascii="Wingdings" w:hAnsi="Wingdings" w:hint="default"/>
      </w:rPr>
    </w:lvl>
    <w:lvl w:ilvl="6">
      <w:start w:val="1"/>
      <w:numFmt w:val="bullet"/>
      <w:lvlText w:val=""/>
      <w:lvlJc w:val="left"/>
      <w:pPr>
        <w:ind w:left="4795" w:hanging="360"/>
      </w:pPr>
      <w:rPr>
        <w:rFonts w:ascii="Symbol" w:hAnsi="Symbol" w:hint="default"/>
      </w:rPr>
    </w:lvl>
    <w:lvl w:ilvl="7">
      <w:start w:val="1"/>
      <w:numFmt w:val="bullet"/>
      <w:lvlText w:val="o"/>
      <w:lvlJc w:val="left"/>
      <w:pPr>
        <w:ind w:left="5515" w:hanging="360"/>
      </w:pPr>
      <w:rPr>
        <w:rFonts w:ascii="Courier New" w:hAnsi="Courier New" w:hint="default"/>
      </w:rPr>
    </w:lvl>
    <w:lvl w:ilvl="8">
      <w:start w:val="1"/>
      <w:numFmt w:val="bullet"/>
      <w:lvlText w:val=""/>
      <w:lvlJc w:val="left"/>
      <w:pPr>
        <w:ind w:left="6235" w:hanging="360"/>
      </w:pPr>
      <w:rPr>
        <w:rFonts w:ascii="Wingdings" w:hAnsi="Wingdings" w:hint="default"/>
      </w:rPr>
    </w:lvl>
  </w:abstractNum>
  <w:abstractNum w:abstractNumId="7">
    <w:nsid w:val="179438F8"/>
    <w:multiLevelType w:val="hybridMultilevel"/>
    <w:tmpl w:val="8C565794"/>
    <w:lvl w:ilvl="0">
      <w:start w:val="1"/>
      <w:numFmt w:val="bullet"/>
      <w:suff w:val="space"/>
      <w:lvlText w:val=""/>
      <w:lvlJc w:val="left"/>
      <w:pPr>
        <w:ind w:left="881" w:hanging="360"/>
      </w:pPr>
      <w:rPr>
        <w:rFonts w:ascii="Symbol" w:hAnsi="Symbol" w:hint="default"/>
        <w:color w:val="auto"/>
      </w:rPr>
    </w:lvl>
    <w:lvl w:ilvl="1" w:tentative="1">
      <w:start w:val="1"/>
      <w:numFmt w:val="bullet"/>
      <w:lvlText w:val="o"/>
      <w:lvlJc w:val="left"/>
      <w:pPr>
        <w:ind w:left="1601" w:hanging="360"/>
      </w:pPr>
      <w:rPr>
        <w:rFonts w:ascii="Courier New" w:hAnsi="Courier New" w:cs="Courier New" w:hint="default"/>
      </w:rPr>
    </w:lvl>
    <w:lvl w:ilvl="2" w:tentative="1">
      <w:start w:val="1"/>
      <w:numFmt w:val="bullet"/>
      <w:lvlText w:val=""/>
      <w:lvlJc w:val="left"/>
      <w:pPr>
        <w:ind w:left="2321" w:hanging="360"/>
      </w:pPr>
      <w:rPr>
        <w:rFonts w:ascii="Wingdings" w:hAnsi="Wingdings" w:hint="default"/>
      </w:rPr>
    </w:lvl>
    <w:lvl w:ilvl="3" w:tentative="1">
      <w:start w:val="1"/>
      <w:numFmt w:val="bullet"/>
      <w:lvlText w:val=""/>
      <w:lvlJc w:val="left"/>
      <w:pPr>
        <w:ind w:left="3041" w:hanging="360"/>
      </w:pPr>
      <w:rPr>
        <w:rFonts w:ascii="Symbol" w:hAnsi="Symbol" w:hint="default"/>
      </w:rPr>
    </w:lvl>
    <w:lvl w:ilvl="4" w:tentative="1">
      <w:start w:val="1"/>
      <w:numFmt w:val="bullet"/>
      <w:lvlText w:val="o"/>
      <w:lvlJc w:val="left"/>
      <w:pPr>
        <w:ind w:left="3761" w:hanging="360"/>
      </w:pPr>
      <w:rPr>
        <w:rFonts w:ascii="Courier New" w:hAnsi="Courier New" w:cs="Courier New" w:hint="default"/>
      </w:rPr>
    </w:lvl>
    <w:lvl w:ilvl="5" w:tentative="1">
      <w:start w:val="1"/>
      <w:numFmt w:val="bullet"/>
      <w:lvlText w:val=""/>
      <w:lvlJc w:val="left"/>
      <w:pPr>
        <w:ind w:left="4481" w:hanging="360"/>
      </w:pPr>
      <w:rPr>
        <w:rFonts w:ascii="Wingdings" w:hAnsi="Wingdings" w:hint="default"/>
      </w:rPr>
    </w:lvl>
    <w:lvl w:ilvl="6" w:tentative="1">
      <w:start w:val="1"/>
      <w:numFmt w:val="bullet"/>
      <w:lvlText w:val=""/>
      <w:lvlJc w:val="left"/>
      <w:pPr>
        <w:ind w:left="5201" w:hanging="360"/>
      </w:pPr>
      <w:rPr>
        <w:rFonts w:ascii="Symbol" w:hAnsi="Symbol" w:hint="default"/>
      </w:rPr>
    </w:lvl>
    <w:lvl w:ilvl="7" w:tentative="1">
      <w:start w:val="1"/>
      <w:numFmt w:val="bullet"/>
      <w:lvlText w:val="o"/>
      <w:lvlJc w:val="left"/>
      <w:pPr>
        <w:ind w:left="5921" w:hanging="360"/>
      </w:pPr>
      <w:rPr>
        <w:rFonts w:ascii="Courier New" w:hAnsi="Courier New" w:cs="Courier New" w:hint="default"/>
      </w:rPr>
    </w:lvl>
    <w:lvl w:ilvl="8" w:tentative="1">
      <w:start w:val="1"/>
      <w:numFmt w:val="bullet"/>
      <w:lvlText w:val=""/>
      <w:lvlJc w:val="left"/>
      <w:pPr>
        <w:ind w:left="6641" w:hanging="360"/>
      </w:pPr>
      <w:rPr>
        <w:rFonts w:ascii="Wingdings" w:hAnsi="Wingdings" w:hint="default"/>
      </w:rPr>
    </w:lvl>
  </w:abstractNum>
  <w:abstractNum w:abstractNumId="8">
    <w:nsid w:val="1E72360D"/>
    <w:multiLevelType w:val="hybridMultilevel"/>
    <w:tmpl w:val="6B6C987A"/>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9">
    <w:nsid w:val="2B2E3F58"/>
    <w:multiLevelType w:val="hybridMultilevel"/>
    <w:tmpl w:val="88E2BBA6"/>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10">
    <w:nsid w:val="33CE3028"/>
    <w:multiLevelType w:val="hybridMultilevel"/>
    <w:tmpl w:val="564284E4"/>
    <w:lvl w:ilvl="0">
      <w:start w:val="0"/>
      <w:numFmt w:val="bullet"/>
      <w:lvlText w:val=""/>
      <w:lvlJc w:val="left"/>
      <w:pPr>
        <w:ind w:left="409" w:hanging="286"/>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75" w:hanging="286"/>
      </w:pPr>
      <w:rPr>
        <w:rFonts w:hint="default"/>
        <w:lang w:val="en-US" w:eastAsia="en-US" w:bidi="ar-SA"/>
      </w:rPr>
    </w:lvl>
    <w:lvl w:ilvl="2">
      <w:start w:val="0"/>
      <w:numFmt w:val="bullet"/>
      <w:lvlText w:val="•"/>
      <w:lvlJc w:val="left"/>
      <w:pPr>
        <w:ind w:left="950" w:hanging="286"/>
      </w:pPr>
      <w:rPr>
        <w:rFonts w:hint="default"/>
        <w:lang w:val="en-US" w:eastAsia="en-US" w:bidi="ar-SA"/>
      </w:rPr>
    </w:lvl>
    <w:lvl w:ilvl="3">
      <w:start w:val="0"/>
      <w:numFmt w:val="bullet"/>
      <w:lvlText w:val="•"/>
      <w:lvlJc w:val="left"/>
      <w:pPr>
        <w:ind w:left="1225" w:hanging="286"/>
      </w:pPr>
      <w:rPr>
        <w:rFonts w:hint="default"/>
        <w:lang w:val="en-US" w:eastAsia="en-US" w:bidi="ar-SA"/>
      </w:rPr>
    </w:lvl>
    <w:lvl w:ilvl="4">
      <w:start w:val="0"/>
      <w:numFmt w:val="bullet"/>
      <w:lvlText w:val="•"/>
      <w:lvlJc w:val="left"/>
      <w:pPr>
        <w:ind w:left="1500" w:hanging="286"/>
      </w:pPr>
      <w:rPr>
        <w:rFonts w:hint="default"/>
        <w:lang w:val="en-US" w:eastAsia="en-US" w:bidi="ar-SA"/>
      </w:rPr>
    </w:lvl>
    <w:lvl w:ilvl="5">
      <w:start w:val="0"/>
      <w:numFmt w:val="bullet"/>
      <w:lvlText w:val="•"/>
      <w:lvlJc w:val="left"/>
      <w:pPr>
        <w:ind w:left="1775" w:hanging="286"/>
      </w:pPr>
      <w:rPr>
        <w:rFonts w:hint="default"/>
        <w:lang w:val="en-US" w:eastAsia="en-US" w:bidi="ar-SA"/>
      </w:rPr>
    </w:lvl>
    <w:lvl w:ilvl="6">
      <w:start w:val="0"/>
      <w:numFmt w:val="bullet"/>
      <w:lvlText w:val="•"/>
      <w:lvlJc w:val="left"/>
      <w:pPr>
        <w:ind w:left="2050" w:hanging="286"/>
      </w:pPr>
      <w:rPr>
        <w:rFonts w:hint="default"/>
        <w:lang w:val="en-US" w:eastAsia="en-US" w:bidi="ar-SA"/>
      </w:rPr>
    </w:lvl>
    <w:lvl w:ilvl="7">
      <w:start w:val="0"/>
      <w:numFmt w:val="bullet"/>
      <w:lvlText w:val="•"/>
      <w:lvlJc w:val="left"/>
      <w:pPr>
        <w:ind w:left="2325" w:hanging="286"/>
      </w:pPr>
      <w:rPr>
        <w:rFonts w:hint="default"/>
        <w:lang w:val="en-US" w:eastAsia="en-US" w:bidi="ar-SA"/>
      </w:rPr>
    </w:lvl>
    <w:lvl w:ilvl="8">
      <w:start w:val="0"/>
      <w:numFmt w:val="bullet"/>
      <w:lvlText w:val="•"/>
      <w:lvlJc w:val="left"/>
      <w:pPr>
        <w:ind w:left="2600" w:hanging="286"/>
      </w:pPr>
      <w:rPr>
        <w:rFonts w:hint="default"/>
        <w:lang w:val="en-US" w:eastAsia="en-US" w:bidi="ar-SA"/>
      </w:rPr>
    </w:lvl>
  </w:abstractNum>
  <w:abstractNum w:abstractNumId="11">
    <w:nsid w:val="348A5F19"/>
    <w:multiLevelType w:val="hybridMultilevel"/>
    <w:tmpl w:val="C906817A"/>
    <w:lvl w:ilvl="0">
      <w:start w:val="1"/>
      <w:numFmt w:val="bullet"/>
      <w:lvlText w:val=""/>
      <w:lvlJc w:val="left"/>
      <w:pPr>
        <w:ind w:left="1220" w:hanging="360"/>
      </w:pPr>
      <w:rPr>
        <w:rFonts w:ascii="Symbol" w:hAnsi="Symbol" w:hint="default"/>
        <w:w w:val="100"/>
        <w:sz w:val="24"/>
        <w:szCs w:val="24"/>
        <w:lang w:val="en-US" w:eastAsia="en-US" w:bidi="en-US"/>
      </w:rPr>
    </w:lvl>
    <w:lvl w:ilvl="1">
      <w:start w:val="0"/>
      <w:numFmt w:val="bullet"/>
      <w:lvlText w:val="o"/>
      <w:lvlJc w:val="left"/>
      <w:pPr>
        <w:ind w:left="230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2300" w:hanging="360"/>
      </w:pPr>
      <w:rPr>
        <w:rFonts w:hint="default"/>
        <w:lang w:val="en-US" w:eastAsia="en-US" w:bidi="en-US"/>
      </w:rPr>
    </w:lvl>
    <w:lvl w:ilvl="3">
      <w:start w:val="0"/>
      <w:numFmt w:val="bullet"/>
      <w:lvlText w:val="•"/>
      <w:lvlJc w:val="left"/>
      <w:pPr>
        <w:ind w:left="3400" w:hanging="360"/>
      </w:pPr>
      <w:rPr>
        <w:rFonts w:hint="default"/>
        <w:lang w:val="en-US" w:eastAsia="en-US" w:bidi="en-US"/>
      </w:rPr>
    </w:lvl>
    <w:lvl w:ilvl="4">
      <w:start w:val="0"/>
      <w:numFmt w:val="bullet"/>
      <w:lvlText w:val="•"/>
      <w:lvlJc w:val="left"/>
      <w:pPr>
        <w:ind w:left="4500" w:hanging="360"/>
      </w:pPr>
      <w:rPr>
        <w:rFonts w:hint="default"/>
        <w:lang w:val="en-US" w:eastAsia="en-US" w:bidi="en-US"/>
      </w:rPr>
    </w:lvl>
    <w:lvl w:ilvl="5">
      <w:start w:val="0"/>
      <w:numFmt w:val="bullet"/>
      <w:lvlText w:val="•"/>
      <w:lvlJc w:val="left"/>
      <w:pPr>
        <w:ind w:left="5600" w:hanging="360"/>
      </w:pPr>
      <w:rPr>
        <w:rFonts w:hint="default"/>
        <w:lang w:val="en-US" w:eastAsia="en-US" w:bidi="en-US"/>
      </w:rPr>
    </w:lvl>
    <w:lvl w:ilvl="6">
      <w:start w:val="0"/>
      <w:numFmt w:val="bullet"/>
      <w:lvlText w:val="•"/>
      <w:lvlJc w:val="left"/>
      <w:pPr>
        <w:ind w:left="6700" w:hanging="360"/>
      </w:pPr>
      <w:rPr>
        <w:rFonts w:hint="default"/>
        <w:lang w:val="en-US" w:eastAsia="en-US" w:bidi="en-US"/>
      </w:rPr>
    </w:lvl>
    <w:lvl w:ilvl="7">
      <w:start w:val="0"/>
      <w:numFmt w:val="bullet"/>
      <w:lvlText w:val="•"/>
      <w:lvlJc w:val="left"/>
      <w:pPr>
        <w:ind w:left="7800" w:hanging="360"/>
      </w:pPr>
      <w:rPr>
        <w:rFonts w:hint="default"/>
        <w:lang w:val="en-US" w:eastAsia="en-US" w:bidi="en-US"/>
      </w:rPr>
    </w:lvl>
    <w:lvl w:ilvl="8">
      <w:start w:val="0"/>
      <w:numFmt w:val="bullet"/>
      <w:lvlText w:val="•"/>
      <w:lvlJc w:val="left"/>
      <w:pPr>
        <w:ind w:left="8900" w:hanging="360"/>
      </w:pPr>
      <w:rPr>
        <w:rFonts w:hint="default"/>
        <w:lang w:val="en-US" w:eastAsia="en-US" w:bidi="en-US"/>
      </w:rPr>
    </w:lvl>
  </w:abstractNum>
  <w:abstractNum w:abstractNumId="12">
    <w:nsid w:val="39830A79"/>
    <w:multiLevelType w:val="hybridMultilevel"/>
    <w:tmpl w:val="6E9CC43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96657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3B6010"/>
    <w:multiLevelType w:val="hybridMultilevel"/>
    <w:tmpl w:val="12767F5E"/>
    <w:lvl w:ilvl="0">
      <w:start w:val="0"/>
      <w:numFmt w:val="bullet"/>
      <w:lvlText w:val=""/>
      <w:lvlJc w:val="left"/>
      <w:pPr>
        <w:ind w:left="360" w:hanging="237"/>
      </w:pPr>
      <w:rPr>
        <w:rFonts w:ascii="Symbol" w:eastAsia="Symbol" w:hAnsi="Symbol" w:cs="Symbol" w:hint="default"/>
        <w:w w:val="100"/>
        <w:sz w:val="24"/>
        <w:szCs w:val="24"/>
        <w:lang w:val="en-US" w:eastAsia="en-US" w:bidi="en-US"/>
      </w:rPr>
    </w:lvl>
    <w:lvl w:ilvl="1">
      <w:start w:val="1"/>
      <w:numFmt w:val="bullet"/>
      <w:suff w:val="space"/>
      <w:lvlText w:val="o"/>
      <w:lvlJc w:val="left"/>
      <w:pPr>
        <w:ind w:left="1440" w:hanging="360"/>
      </w:pPr>
      <w:rPr>
        <w:rFonts w:ascii="Courier New" w:hAnsi="Courier New" w:hint="default"/>
      </w:rPr>
    </w:lvl>
    <w:lvl w:ilvl="2">
      <w:start w:val="0"/>
      <w:numFmt w:val="bullet"/>
      <w:suff w:val="space"/>
      <w:lvlText w:val="•"/>
      <w:lvlJc w:val="left"/>
      <w:pPr>
        <w:ind w:left="2000" w:hanging="360"/>
      </w:pPr>
      <w:rPr>
        <w:rFonts w:hint="default"/>
      </w:rPr>
    </w:lvl>
    <w:lvl w:ilvl="3">
      <w:start w:val="0"/>
      <w:numFmt w:val="bullet"/>
      <w:lvlText w:val="•"/>
      <w:lvlJc w:val="left"/>
      <w:pPr>
        <w:ind w:left="3072" w:hanging="360"/>
      </w:pPr>
      <w:rPr>
        <w:rFonts w:hint="default"/>
        <w:lang w:val="en-US" w:eastAsia="en-US" w:bidi="en-US"/>
      </w:rPr>
    </w:lvl>
    <w:lvl w:ilvl="4">
      <w:start w:val="0"/>
      <w:numFmt w:val="bullet"/>
      <w:lvlText w:val="•"/>
      <w:lvlJc w:val="left"/>
      <w:pPr>
        <w:ind w:left="4145" w:hanging="360"/>
      </w:pPr>
      <w:rPr>
        <w:rFonts w:hint="default"/>
        <w:lang w:val="en-US" w:eastAsia="en-US" w:bidi="en-US"/>
      </w:rPr>
    </w:lvl>
    <w:lvl w:ilvl="5">
      <w:start w:val="0"/>
      <w:numFmt w:val="bullet"/>
      <w:lvlText w:val="•"/>
      <w:lvlJc w:val="left"/>
      <w:pPr>
        <w:ind w:left="5217" w:hanging="360"/>
      </w:pPr>
      <w:rPr>
        <w:rFonts w:hint="default"/>
        <w:lang w:val="en-US" w:eastAsia="en-US" w:bidi="en-US"/>
      </w:rPr>
    </w:lvl>
    <w:lvl w:ilvl="6">
      <w:start w:val="0"/>
      <w:numFmt w:val="bullet"/>
      <w:lvlText w:val="•"/>
      <w:lvlJc w:val="left"/>
      <w:pPr>
        <w:ind w:left="6290" w:hanging="360"/>
      </w:pPr>
      <w:rPr>
        <w:rFonts w:hint="default"/>
        <w:lang w:val="en-US" w:eastAsia="en-US" w:bidi="en-US"/>
      </w:rPr>
    </w:lvl>
    <w:lvl w:ilvl="7">
      <w:start w:val="0"/>
      <w:numFmt w:val="bullet"/>
      <w:lvlText w:val="•"/>
      <w:lvlJc w:val="left"/>
      <w:pPr>
        <w:ind w:left="7362" w:hanging="360"/>
      </w:pPr>
      <w:rPr>
        <w:rFonts w:hint="default"/>
        <w:lang w:val="en-US" w:eastAsia="en-US" w:bidi="en-US"/>
      </w:rPr>
    </w:lvl>
    <w:lvl w:ilvl="8">
      <w:start w:val="0"/>
      <w:numFmt w:val="bullet"/>
      <w:lvlText w:val="•"/>
      <w:lvlJc w:val="left"/>
      <w:pPr>
        <w:ind w:left="8435" w:hanging="360"/>
      </w:pPr>
      <w:rPr>
        <w:rFonts w:hint="default"/>
        <w:lang w:val="en-US" w:eastAsia="en-US" w:bidi="en-US"/>
      </w:rPr>
    </w:lvl>
  </w:abstractNum>
  <w:abstractNum w:abstractNumId="15">
    <w:nsid w:val="408E5BC2"/>
    <w:multiLevelType w:val="hybridMultilevel"/>
    <w:tmpl w:val="224ADCC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836395"/>
    <w:multiLevelType w:val="hybridMultilevel"/>
    <w:tmpl w:val="368AD370"/>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7">
    <w:nsid w:val="4830143F"/>
    <w:multiLevelType w:val="hybridMultilevel"/>
    <w:tmpl w:val="AB009538"/>
    <w:lvl w:ilvl="0">
      <w:start w:val="1"/>
      <w:numFmt w:val="bullet"/>
      <w:suff w:val="space"/>
      <w:lvlText w:val=""/>
      <w:lvlJc w:val="left"/>
      <w:pPr>
        <w:ind w:left="881" w:hanging="360"/>
      </w:pPr>
      <w:rPr>
        <w:rFonts w:ascii="Symbol" w:hAnsi="Symbol" w:hint="default"/>
        <w:color w:val="auto"/>
      </w:rPr>
    </w:lvl>
    <w:lvl w:ilvl="1" w:tentative="1">
      <w:start w:val="1"/>
      <w:numFmt w:val="bullet"/>
      <w:lvlText w:val="o"/>
      <w:lvlJc w:val="left"/>
      <w:pPr>
        <w:ind w:left="1601" w:hanging="360"/>
      </w:pPr>
      <w:rPr>
        <w:rFonts w:ascii="Courier New" w:hAnsi="Courier New" w:cs="Courier New" w:hint="default"/>
      </w:rPr>
    </w:lvl>
    <w:lvl w:ilvl="2" w:tentative="1">
      <w:start w:val="1"/>
      <w:numFmt w:val="bullet"/>
      <w:lvlText w:val=""/>
      <w:lvlJc w:val="left"/>
      <w:pPr>
        <w:ind w:left="2321" w:hanging="360"/>
      </w:pPr>
      <w:rPr>
        <w:rFonts w:ascii="Wingdings" w:hAnsi="Wingdings" w:hint="default"/>
      </w:rPr>
    </w:lvl>
    <w:lvl w:ilvl="3" w:tentative="1">
      <w:start w:val="1"/>
      <w:numFmt w:val="bullet"/>
      <w:lvlText w:val=""/>
      <w:lvlJc w:val="left"/>
      <w:pPr>
        <w:ind w:left="3041" w:hanging="360"/>
      </w:pPr>
      <w:rPr>
        <w:rFonts w:ascii="Symbol" w:hAnsi="Symbol" w:hint="default"/>
      </w:rPr>
    </w:lvl>
    <w:lvl w:ilvl="4" w:tentative="1">
      <w:start w:val="1"/>
      <w:numFmt w:val="bullet"/>
      <w:lvlText w:val="o"/>
      <w:lvlJc w:val="left"/>
      <w:pPr>
        <w:ind w:left="3761" w:hanging="360"/>
      </w:pPr>
      <w:rPr>
        <w:rFonts w:ascii="Courier New" w:hAnsi="Courier New" w:cs="Courier New" w:hint="default"/>
      </w:rPr>
    </w:lvl>
    <w:lvl w:ilvl="5" w:tentative="1">
      <w:start w:val="1"/>
      <w:numFmt w:val="bullet"/>
      <w:lvlText w:val=""/>
      <w:lvlJc w:val="left"/>
      <w:pPr>
        <w:ind w:left="4481" w:hanging="360"/>
      </w:pPr>
      <w:rPr>
        <w:rFonts w:ascii="Wingdings" w:hAnsi="Wingdings" w:hint="default"/>
      </w:rPr>
    </w:lvl>
    <w:lvl w:ilvl="6" w:tentative="1">
      <w:start w:val="1"/>
      <w:numFmt w:val="bullet"/>
      <w:lvlText w:val=""/>
      <w:lvlJc w:val="left"/>
      <w:pPr>
        <w:ind w:left="5201" w:hanging="360"/>
      </w:pPr>
      <w:rPr>
        <w:rFonts w:ascii="Symbol" w:hAnsi="Symbol" w:hint="default"/>
      </w:rPr>
    </w:lvl>
    <w:lvl w:ilvl="7" w:tentative="1">
      <w:start w:val="1"/>
      <w:numFmt w:val="bullet"/>
      <w:lvlText w:val="o"/>
      <w:lvlJc w:val="left"/>
      <w:pPr>
        <w:ind w:left="5921" w:hanging="360"/>
      </w:pPr>
      <w:rPr>
        <w:rFonts w:ascii="Courier New" w:hAnsi="Courier New" w:cs="Courier New" w:hint="default"/>
      </w:rPr>
    </w:lvl>
    <w:lvl w:ilvl="8" w:tentative="1">
      <w:start w:val="1"/>
      <w:numFmt w:val="bullet"/>
      <w:lvlText w:val=""/>
      <w:lvlJc w:val="left"/>
      <w:pPr>
        <w:ind w:left="6641" w:hanging="360"/>
      </w:pPr>
      <w:rPr>
        <w:rFonts w:ascii="Wingdings" w:hAnsi="Wingdings" w:hint="default"/>
      </w:rPr>
    </w:lvl>
  </w:abstractNum>
  <w:abstractNum w:abstractNumId="18">
    <w:nsid w:val="4B6E7E98"/>
    <w:multiLevelType w:val="hybridMultilevel"/>
    <w:tmpl w:val="17381AC0"/>
    <w:lvl w:ilvl="0">
      <w:start w:val="1"/>
      <w:numFmt w:val="decimal"/>
      <w:suff w:val="space"/>
      <w:lvlText w:val="%1."/>
      <w:lvlJc w:val="left"/>
      <w:pPr>
        <w:ind w:left="1640"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2534" w:hanging="360"/>
      </w:pPr>
      <w:rPr>
        <w:rFonts w:hint="default"/>
        <w:lang w:val="en-US" w:eastAsia="en-US" w:bidi="en-US"/>
      </w:rPr>
    </w:lvl>
    <w:lvl w:ilvl="2">
      <w:start w:val="0"/>
      <w:numFmt w:val="bullet"/>
      <w:lvlText w:val="•"/>
      <w:lvlJc w:val="left"/>
      <w:pPr>
        <w:ind w:left="3428" w:hanging="360"/>
      </w:pPr>
      <w:rPr>
        <w:rFonts w:hint="default"/>
        <w:lang w:val="en-US" w:eastAsia="en-US" w:bidi="en-US"/>
      </w:rPr>
    </w:lvl>
    <w:lvl w:ilvl="3">
      <w:start w:val="0"/>
      <w:numFmt w:val="bullet"/>
      <w:lvlText w:val="•"/>
      <w:lvlJc w:val="left"/>
      <w:pPr>
        <w:ind w:left="4322" w:hanging="360"/>
      </w:pPr>
      <w:rPr>
        <w:rFonts w:hint="default"/>
        <w:lang w:val="en-US" w:eastAsia="en-US" w:bidi="en-US"/>
      </w:rPr>
    </w:lvl>
    <w:lvl w:ilvl="4">
      <w:start w:val="0"/>
      <w:numFmt w:val="bullet"/>
      <w:lvlText w:val="•"/>
      <w:lvlJc w:val="left"/>
      <w:pPr>
        <w:ind w:left="5216" w:hanging="360"/>
      </w:pPr>
      <w:rPr>
        <w:rFonts w:hint="default"/>
        <w:lang w:val="en-US" w:eastAsia="en-US" w:bidi="en-US"/>
      </w:rPr>
    </w:lvl>
    <w:lvl w:ilvl="5">
      <w:start w:val="0"/>
      <w:numFmt w:val="bullet"/>
      <w:lvlText w:val="•"/>
      <w:lvlJc w:val="left"/>
      <w:pPr>
        <w:ind w:left="6110" w:hanging="360"/>
      </w:pPr>
      <w:rPr>
        <w:rFonts w:hint="default"/>
        <w:lang w:val="en-US" w:eastAsia="en-US" w:bidi="en-US"/>
      </w:rPr>
    </w:lvl>
    <w:lvl w:ilvl="6">
      <w:start w:val="0"/>
      <w:numFmt w:val="bullet"/>
      <w:lvlText w:val="•"/>
      <w:lvlJc w:val="left"/>
      <w:pPr>
        <w:ind w:left="7004" w:hanging="360"/>
      </w:pPr>
      <w:rPr>
        <w:rFonts w:hint="default"/>
        <w:lang w:val="en-US" w:eastAsia="en-US" w:bidi="en-US"/>
      </w:rPr>
    </w:lvl>
    <w:lvl w:ilvl="7">
      <w:start w:val="0"/>
      <w:numFmt w:val="bullet"/>
      <w:lvlText w:val="•"/>
      <w:lvlJc w:val="left"/>
      <w:pPr>
        <w:ind w:left="789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19">
    <w:nsid w:val="4C4E189E"/>
    <w:multiLevelType w:val="hybridMultilevel"/>
    <w:tmpl w:val="30605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6A18E5"/>
    <w:multiLevelType w:val="hybridMultilevel"/>
    <w:tmpl w:val="6E9CC43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CA595B"/>
    <w:multiLevelType w:val="hybridMultilevel"/>
    <w:tmpl w:val="68AAADEC"/>
    <w:lvl w:ilvl="0">
      <w:start w:val="0"/>
      <w:numFmt w:val="bullet"/>
      <w:lvlText w:val=""/>
      <w:lvlJc w:val="left"/>
      <w:pPr>
        <w:ind w:left="410" w:hanging="28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91" w:hanging="288"/>
      </w:pPr>
      <w:rPr>
        <w:rFonts w:hint="default"/>
        <w:lang w:val="en-US" w:eastAsia="en-US" w:bidi="ar-SA"/>
      </w:rPr>
    </w:lvl>
    <w:lvl w:ilvl="2">
      <w:start w:val="0"/>
      <w:numFmt w:val="bullet"/>
      <w:lvlText w:val="•"/>
      <w:lvlJc w:val="left"/>
      <w:pPr>
        <w:ind w:left="962" w:hanging="288"/>
      </w:pPr>
      <w:rPr>
        <w:rFonts w:hint="default"/>
        <w:lang w:val="en-US" w:eastAsia="en-US" w:bidi="ar-SA"/>
      </w:rPr>
    </w:lvl>
    <w:lvl w:ilvl="3">
      <w:start w:val="0"/>
      <w:numFmt w:val="bullet"/>
      <w:lvlText w:val="•"/>
      <w:lvlJc w:val="left"/>
      <w:pPr>
        <w:ind w:left="1233" w:hanging="288"/>
      </w:pPr>
      <w:rPr>
        <w:rFonts w:hint="default"/>
        <w:lang w:val="en-US" w:eastAsia="en-US" w:bidi="ar-SA"/>
      </w:rPr>
    </w:lvl>
    <w:lvl w:ilvl="4">
      <w:start w:val="0"/>
      <w:numFmt w:val="bullet"/>
      <w:lvlText w:val="•"/>
      <w:lvlJc w:val="left"/>
      <w:pPr>
        <w:ind w:left="1504" w:hanging="288"/>
      </w:pPr>
      <w:rPr>
        <w:rFonts w:hint="default"/>
        <w:lang w:val="en-US" w:eastAsia="en-US" w:bidi="ar-SA"/>
      </w:rPr>
    </w:lvl>
    <w:lvl w:ilvl="5">
      <w:start w:val="0"/>
      <w:numFmt w:val="bullet"/>
      <w:lvlText w:val="•"/>
      <w:lvlJc w:val="left"/>
      <w:pPr>
        <w:ind w:left="1775" w:hanging="288"/>
      </w:pPr>
      <w:rPr>
        <w:rFonts w:hint="default"/>
        <w:lang w:val="en-US" w:eastAsia="en-US" w:bidi="ar-SA"/>
      </w:rPr>
    </w:lvl>
    <w:lvl w:ilvl="6">
      <w:start w:val="0"/>
      <w:numFmt w:val="bullet"/>
      <w:lvlText w:val="•"/>
      <w:lvlJc w:val="left"/>
      <w:pPr>
        <w:ind w:left="2046" w:hanging="288"/>
      </w:pPr>
      <w:rPr>
        <w:rFonts w:hint="default"/>
        <w:lang w:val="en-US" w:eastAsia="en-US" w:bidi="ar-SA"/>
      </w:rPr>
    </w:lvl>
    <w:lvl w:ilvl="7">
      <w:start w:val="0"/>
      <w:numFmt w:val="bullet"/>
      <w:lvlText w:val="•"/>
      <w:lvlJc w:val="left"/>
      <w:pPr>
        <w:ind w:left="2317" w:hanging="288"/>
      </w:pPr>
      <w:rPr>
        <w:rFonts w:hint="default"/>
        <w:lang w:val="en-US" w:eastAsia="en-US" w:bidi="ar-SA"/>
      </w:rPr>
    </w:lvl>
    <w:lvl w:ilvl="8">
      <w:start w:val="0"/>
      <w:numFmt w:val="bullet"/>
      <w:lvlText w:val="•"/>
      <w:lvlJc w:val="left"/>
      <w:pPr>
        <w:ind w:left="2588" w:hanging="288"/>
      </w:pPr>
      <w:rPr>
        <w:rFonts w:hint="default"/>
        <w:lang w:val="en-US" w:eastAsia="en-US" w:bidi="ar-SA"/>
      </w:rPr>
    </w:lvl>
  </w:abstractNum>
  <w:abstractNum w:abstractNumId="22">
    <w:nsid w:val="59C816ED"/>
    <w:multiLevelType w:val="hybridMultilevel"/>
    <w:tmpl w:val="6E9CC43E"/>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107068"/>
    <w:multiLevelType w:val="hybridMultilevel"/>
    <w:tmpl w:val="28162F9A"/>
    <w:lvl w:ilvl="0">
      <w:start w:val="1"/>
      <w:numFmt w:val="bullet"/>
      <w:lvlText w:val=""/>
      <w:lvlJc w:val="left"/>
      <w:pPr>
        <w:ind w:left="720" w:hanging="360"/>
      </w:pPr>
      <w:rPr>
        <w:rFonts w:ascii="Symbol" w:hAnsi="Symbol" w:hint="default"/>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D34DB7"/>
    <w:multiLevelType w:val="hybridMultilevel"/>
    <w:tmpl w:val="E53A67EA"/>
    <w:lvl w:ilvl="0">
      <w:start w:val="0"/>
      <w:numFmt w:val="bullet"/>
      <w:lvlText w:val=""/>
      <w:lvlJc w:val="left"/>
      <w:pPr>
        <w:ind w:left="402" w:hanging="288"/>
      </w:pPr>
      <w:rPr>
        <w:rFonts w:ascii="Symbol" w:eastAsia="Symbol" w:hAnsi="Symbol" w:cs="Symbol" w:hint="default"/>
        <w:w w:val="100"/>
        <w:sz w:val="24"/>
        <w:szCs w:val="24"/>
        <w:lang w:val="en-US" w:eastAsia="en-US" w:bidi="en-US"/>
      </w:rPr>
    </w:lvl>
    <w:lvl w:ilvl="1">
      <w:start w:val="0"/>
      <w:numFmt w:val="bullet"/>
      <w:lvlText w:val="•"/>
      <w:lvlJc w:val="left"/>
      <w:pPr>
        <w:ind w:left="672" w:hanging="288"/>
      </w:pPr>
      <w:rPr>
        <w:rFonts w:hint="default"/>
        <w:lang w:val="en-US" w:eastAsia="en-US" w:bidi="en-US"/>
      </w:rPr>
    </w:lvl>
    <w:lvl w:ilvl="2">
      <w:start w:val="0"/>
      <w:numFmt w:val="bullet"/>
      <w:lvlText w:val="•"/>
      <w:lvlJc w:val="left"/>
      <w:pPr>
        <w:ind w:left="945" w:hanging="288"/>
      </w:pPr>
      <w:rPr>
        <w:rFonts w:hint="default"/>
        <w:lang w:val="en-US" w:eastAsia="en-US" w:bidi="en-US"/>
      </w:rPr>
    </w:lvl>
    <w:lvl w:ilvl="3">
      <w:start w:val="0"/>
      <w:numFmt w:val="bullet"/>
      <w:lvlText w:val="•"/>
      <w:lvlJc w:val="left"/>
      <w:pPr>
        <w:ind w:left="1218" w:hanging="288"/>
      </w:pPr>
      <w:rPr>
        <w:rFonts w:hint="default"/>
        <w:lang w:val="en-US" w:eastAsia="en-US" w:bidi="en-US"/>
      </w:rPr>
    </w:lvl>
    <w:lvl w:ilvl="4">
      <w:start w:val="0"/>
      <w:numFmt w:val="bullet"/>
      <w:lvlText w:val="•"/>
      <w:lvlJc w:val="left"/>
      <w:pPr>
        <w:ind w:left="1491" w:hanging="288"/>
      </w:pPr>
      <w:rPr>
        <w:rFonts w:hint="default"/>
        <w:lang w:val="en-US" w:eastAsia="en-US" w:bidi="en-US"/>
      </w:rPr>
    </w:lvl>
    <w:lvl w:ilvl="5">
      <w:start w:val="0"/>
      <w:numFmt w:val="bullet"/>
      <w:lvlText w:val="•"/>
      <w:lvlJc w:val="left"/>
      <w:pPr>
        <w:ind w:left="1764" w:hanging="288"/>
      </w:pPr>
      <w:rPr>
        <w:rFonts w:hint="default"/>
        <w:lang w:val="en-US" w:eastAsia="en-US" w:bidi="en-US"/>
      </w:rPr>
    </w:lvl>
    <w:lvl w:ilvl="6">
      <w:start w:val="0"/>
      <w:numFmt w:val="bullet"/>
      <w:lvlText w:val="•"/>
      <w:lvlJc w:val="left"/>
      <w:pPr>
        <w:ind w:left="2037" w:hanging="288"/>
      </w:pPr>
      <w:rPr>
        <w:rFonts w:hint="default"/>
        <w:lang w:val="en-US" w:eastAsia="en-US" w:bidi="en-US"/>
      </w:rPr>
    </w:lvl>
    <w:lvl w:ilvl="7">
      <w:start w:val="0"/>
      <w:numFmt w:val="bullet"/>
      <w:lvlText w:val="•"/>
      <w:lvlJc w:val="left"/>
      <w:pPr>
        <w:ind w:left="2310" w:hanging="288"/>
      </w:pPr>
      <w:rPr>
        <w:rFonts w:hint="default"/>
        <w:lang w:val="en-US" w:eastAsia="en-US" w:bidi="en-US"/>
      </w:rPr>
    </w:lvl>
    <w:lvl w:ilvl="8">
      <w:start w:val="0"/>
      <w:numFmt w:val="bullet"/>
      <w:lvlText w:val="•"/>
      <w:lvlJc w:val="left"/>
      <w:pPr>
        <w:ind w:left="2583" w:hanging="288"/>
      </w:pPr>
      <w:rPr>
        <w:rFonts w:hint="default"/>
        <w:lang w:val="en-US" w:eastAsia="en-US" w:bidi="en-US"/>
      </w:rPr>
    </w:lvl>
  </w:abstractNum>
  <w:abstractNum w:abstractNumId="25">
    <w:nsid w:val="65013030"/>
    <w:multiLevelType w:val="hybridMultilevel"/>
    <w:tmpl w:val="AA76DF54"/>
    <w:lvl w:ilvl="0">
      <w:start w:val="0"/>
      <w:numFmt w:val="bullet"/>
      <w:lvlText w:val=""/>
      <w:lvlJc w:val="left"/>
      <w:pPr>
        <w:ind w:left="416" w:hanging="28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25" w:hanging="288"/>
      </w:pPr>
      <w:rPr>
        <w:rFonts w:hint="default"/>
        <w:lang w:val="en-US" w:eastAsia="en-US" w:bidi="ar-SA"/>
      </w:rPr>
    </w:lvl>
    <w:lvl w:ilvl="2">
      <w:start w:val="0"/>
      <w:numFmt w:val="bullet"/>
      <w:lvlText w:val="•"/>
      <w:lvlJc w:val="left"/>
      <w:pPr>
        <w:ind w:left="1031" w:hanging="288"/>
      </w:pPr>
      <w:rPr>
        <w:rFonts w:hint="default"/>
        <w:lang w:val="en-US" w:eastAsia="en-US" w:bidi="ar-SA"/>
      </w:rPr>
    </w:lvl>
    <w:lvl w:ilvl="3">
      <w:start w:val="0"/>
      <w:numFmt w:val="bullet"/>
      <w:lvlText w:val="•"/>
      <w:lvlJc w:val="left"/>
      <w:pPr>
        <w:ind w:left="1336" w:hanging="288"/>
      </w:pPr>
      <w:rPr>
        <w:rFonts w:hint="default"/>
        <w:lang w:val="en-US" w:eastAsia="en-US" w:bidi="ar-SA"/>
      </w:rPr>
    </w:lvl>
    <w:lvl w:ilvl="4">
      <w:start w:val="0"/>
      <w:numFmt w:val="bullet"/>
      <w:lvlText w:val="•"/>
      <w:lvlJc w:val="left"/>
      <w:pPr>
        <w:ind w:left="1642" w:hanging="288"/>
      </w:pPr>
      <w:rPr>
        <w:rFonts w:hint="default"/>
        <w:lang w:val="en-US" w:eastAsia="en-US" w:bidi="ar-SA"/>
      </w:rPr>
    </w:lvl>
    <w:lvl w:ilvl="5">
      <w:start w:val="0"/>
      <w:numFmt w:val="bullet"/>
      <w:lvlText w:val="•"/>
      <w:lvlJc w:val="left"/>
      <w:pPr>
        <w:ind w:left="1947" w:hanging="288"/>
      </w:pPr>
      <w:rPr>
        <w:rFonts w:hint="default"/>
        <w:lang w:val="en-US" w:eastAsia="en-US" w:bidi="ar-SA"/>
      </w:rPr>
    </w:lvl>
    <w:lvl w:ilvl="6">
      <w:start w:val="0"/>
      <w:numFmt w:val="bullet"/>
      <w:lvlText w:val="•"/>
      <w:lvlJc w:val="left"/>
      <w:pPr>
        <w:ind w:left="2253" w:hanging="288"/>
      </w:pPr>
      <w:rPr>
        <w:rFonts w:hint="default"/>
        <w:lang w:val="en-US" w:eastAsia="en-US" w:bidi="ar-SA"/>
      </w:rPr>
    </w:lvl>
    <w:lvl w:ilvl="7">
      <w:start w:val="0"/>
      <w:numFmt w:val="bullet"/>
      <w:lvlText w:val="•"/>
      <w:lvlJc w:val="left"/>
      <w:pPr>
        <w:ind w:left="2558" w:hanging="288"/>
      </w:pPr>
      <w:rPr>
        <w:rFonts w:hint="default"/>
        <w:lang w:val="en-US" w:eastAsia="en-US" w:bidi="ar-SA"/>
      </w:rPr>
    </w:lvl>
    <w:lvl w:ilvl="8">
      <w:start w:val="0"/>
      <w:numFmt w:val="bullet"/>
      <w:lvlText w:val="•"/>
      <w:lvlJc w:val="left"/>
      <w:pPr>
        <w:ind w:left="2864" w:hanging="288"/>
      </w:pPr>
      <w:rPr>
        <w:rFonts w:hint="default"/>
        <w:lang w:val="en-US" w:eastAsia="en-US" w:bidi="ar-SA"/>
      </w:rPr>
    </w:lvl>
  </w:abstractNum>
  <w:abstractNum w:abstractNumId="26">
    <w:nsid w:val="6F281C42"/>
    <w:multiLevelType w:val="hybridMultilevel"/>
    <w:tmpl w:val="6E9CC43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497BB6"/>
    <w:multiLevelType w:val="hybridMultilevel"/>
    <w:tmpl w:val="70F86CB8"/>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8">
    <w:nsid w:val="75C66C1E"/>
    <w:multiLevelType w:val="hybridMultilevel"/>
    <w:tmpl w:val="37B0A6F6"/>
    <w:lvl w:ilvl="0">
      <w:start w:val="0"/>
      <w:numFmt w:val="bullet"/>
      <w:lvlText w:val=""/>
      <w:lvlJc w:val="left"/>
      <w:pPr>
        <w:ind w:left="413" w:hanging="28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25" w:hanging="288"/>
      </w:pPr>
      <w:rPr>
        <w:rFonts w:hint="default"/>
        <w:lang w:val="en-US" w:eastAsia="en-US" w:bidi="ar-SA"/>
      </w:rPr>
    </w:lvl>
    <w:lvl w:ilvl="2">
      <w:start w:val="0"/>
      <w:numFmt w:val="bullet"/>
      <w:lvlText w:val="•"/>
      <w:lvlJc w:val="left"/>
      <w:pPr>
        <w:ind w:left="1031" w:hanging="288"/>
      </w:pPr>
      <w:rPr>
        <w:rFonts w:hint="default"/>
        <w:lang w:val="en-US" w:eastAsia="en-US" w:bidi="ar-SA"/>
      </w:rPr>
    </w:lvl>
    <w:lvl w:ilvl="3">
      <w:start w:val="0"/>
      <w:numFmt w:val="bullet"/>
      <w:lvlText w:val="•"/>
      <w:lvlJc w:val="left"/>
      <w:pPr>
        <w:ind w:left="1336" w:hanging="288"/>
      </w:pPr>
      <w:rPr>
        <w:rFonts w:hint="default"/>
        <w:lang w:val="en-US" w:eastAsia="en-US" w:bidi="ar-SA"/>
      </w:rPr>
    </w:lvl>
    <w:lvl w:ilvl="4">
      <w:start w:val="0"/>
      <w:numFmt w:val="bullet"/>
      <w:lvlText w:val="•"/>
      <w:lvlJc w:val="left"/>
      <w:pPr>
        <w:ind w:left="1642" w:hanging="288"/>
      </w:pPr>
      <w:rPr>
        <w:rFonts w:hint="default"/>
        <w:lang w:val="en-US" w:eastAsia="en-US" w:bidi="ar-SA"/>
      </w:rPr>
    </w:lvl>
    <w:lvl w:ilvl="5">
      <w:start w:val="0"/>
      <w:numFmt w:val="bullet"/>
      <w:lvlText w:val="•"/>
      <w:lvlJc w:val="left"/>
      <w:pPr>
        <w:ind w:left="1947" w:hanging="288"/>
      </w:pPr>
      <w:rPr>
        <w:rFonts w:hint="default"/>
        <w:lang w:val="en-US" w:eastAsia="en-US" w:bidi="ar-SA"/>
      </w:rPr>
    </w:lvl>
    <w:lvl w:ilvl="6">
      <w:start w:val="0"/>
      <w:numFmt w:val="bullet"/>
      <w:lvlText w:val="•"/>
      <w:lvlJc w:val="left"/>
      <w:pPr>
        <w:ind w:left="2253" w:hanging="288"/>
      </w:pPr>
      <w:rPr>
        <w:rFonts w:hint="default"/>
        <w:lang w:val="en-US" w:eastAsia="en-US" w:bidi="ar-SA"/>
      </w:rPr>
    </w:lvl>
    <w:lvl w:ilvl="7">
      <w:start w:val="0"/>
      <w:numFmt w:val="bullet"/>
      <w:lvlText w:val="•"/>
      <w:lvlJc w:val="left"/>
      <w:pPr>
        <w:ind w:left="2558" w:hanging="288"/>
      </w:pPr>
      <w:rPr>
        <w:rFonts w:hint="default"/>
        <w:lang w:val="en-US" w:eastAsia="en-US" w:bidi="ar-SA"/>
      </w:rPr>
    </w:lvl>
    <w:lvl w:ilvl="8">
      <w:start w:val="0"/>
      <w:numFmt w:val="bullet"/>
      <w:lvlText w:val="•"/>
      <w:lvlJc w:val="left"/>
      <w:pPr>
        <w:ind w:left="2864" w:hanging="288"/>
      </w:pPr>
      <w:rPr>
        <w:rFonts w:hint="default"/>
        <w:lang w:val="en-US" w:eastAsia="en-US" w:bidi="ar-SA"/>
      </w:rPr>
    </w:lvl>
  </w:abstractNum>
  <w:abstractNum w:abstractNumId="29">
    <w:nsid w:val="7A5D09EA"/>
    <w:multiLevelType w:val="hybridMultilevel"/>
    <w:tmpl w:val="67720056"/>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1490" w:hanging="360"/>
      </w:pPr>
      <w:rPr>
        <w:rFonts w:ascii="Courier New" w:hAnsi="Courier New" w:cs="Courier New" w:hint="default"/>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0">
    <w:nsid w:val="7A9A4460"/>
    <w:multiLevelType w:val="hybridMultilevel"/>
    <w:tmpl w:val="BB6CD022"/>
    <w:lvl w:ilvl="0">
      <w:start w:val="1"/>
      <w:numFmt w:val="bullet"/>
      <w:lvlText w:val=""/>
      <w:lvlJc w:val="left"/>
      <w:pPr>
        <w:ind w:left="72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1">
    <w:nsid w:val="7F3818F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89686230">
    <w:abstractNumId w:val="6"/>
  </w:num>
  <w:num w:numId="2" w16cid:durableId="1359812008">
    <w:abstractNumId w:val="4"/>
  </w:num>
  <w:num w:numId="3" w16cid:durableId="1612591432">
    <w:abstractNumId w:val="31"/>
  </w:num>
  <w:num w:numId="4" w16cid:durableId="1797068751">
    <w:abstractNumId w:val="13"/>
  </w:num>
  <w:num w:numId="5" w16cid:durableId="2052146555">
    <w:abstractNumId w:val="24"/>
  </w:num>
  <w:num w:numId="6" w16cid:durableId="1277104891">
    <w:abstractNumId w:val="14"/>
  </w:num>
  <w:num w:numId="7" w16cid:durableId="1044141294">
    <w:abstractNumId w:val="2"/>
  </w:num>
  <w:num w:numId="8" w16cid:durableId="629823604">
    <w:abstractNumId w:val="18"/>
  </w:num>
  <w:num w:numId="9" w16cid:durableId="1081296320">
    <w:abstractNumId w:val="8"/>
  </w:num>
  <w:num w:numId="10" w16cid:durableId="2104105974">
    <w:abstractNumId w:val="11"/>
  </w:num>
  <w:num w:numId="11" w16cid:durableId="145782029">
    <w:abstractNumId w:val="15"/>
  </w:num>
  <w:num w:numId="12" w16cid:durableId="1076978756">
    <w:abstractNumId w:val="17"/>
  </w:num>
  <w:num w:numId="13" w16cid:durableId="478377815">
    <w:abstractNumId w:val="7"/>
  </w:num>
  <w:num w:numId="14" w16cid:durableId="487746116">
    <w:abstractNumId w:val="30"/>
  </w:num>
  <w:num w:numId="15" w16cid:durableId="1071198717">
    <w:abstractNumId w:val="0"/>
  </w:num>
  <w:num w:numId="16" w16cid:durableId="654644411">
    <w:abstractNumId w:val="26"/>
  </w:num>
  <w:num w:numId="17" w16cid:durableId="1458839249">
    <w:abstractNumId w:val="23"/>
  </w:num>
  <w:num w:numId="18" w16cid:durableId="2112898510">
    <w:abstractNumId w:val="12"/>
  </w:num>
  <w:num w:numId="19" w16cid:durableId="898177551">
    <w:abstractNumId w:val="22"/>
  </w:num>
  <w:num w:numId="20" w16cid:durableId="1568422753">
    <w:abstractNumId w:val="9"/>
  </w:num>
  <w:num w:numId="21" w16cid:durableId="1359699117">
    <w:abstractNumId w:val="20"/>
  </w:num>
  <w:num w:numId="22" w16cid:durableId="780613877">
    <w:abstractNumId w:val="10"/>
  </w:num>
  <w:num w:numId="23" w16cid:durableId="204175182">
    <w:abstractNumId w:val="5"/>
  </w:num>
  <w:num w:numId="24" w16cid:durableId="360715735">
    <w:abstractNumId w:val="21"/>
  </w:num>
  <w:num w:numId="25" w16cid:durableId="907350638">
    <w:abstractNumId w:val="28"/>
  </w:num>
  <w:num w:numId="26" w16cid:durableId="1777598869">
    <w:abstractNumId w:val="29"/>
  </w:num>
  <w:num w:numId="27" w16cid:durableId="932661533">
    <w:abstractNumId w:val="25"/>
  </w:num>
  <w:num w:numId="28" w16cid:durableId="1366060577">
    <w:abstractNumId w:val="3"/>
  </w:num>
  <w:num w:numId="29" w16cid:durableId="1467118035">
    <w:abstractNumId w:val="1"/>
  </w:num>
  <w:num w:numId="30" w16cid:durableId="732241630">
    <w:abstractNumId w:val="27"/>
  </w:num>
  <w:num w:numId="31" w16cid:durableId="120270532">
    <w:abstractNumId w:val="16"/>
  </w:num>
  <w:num w:numId="32" w16cid:durableId="100875485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A2"/>
    <w:rsid w:val="00003015"/>
    <w:rsid w:val="000047CD"/>
    <w:rsid w:val="000068BC"/>
    <w:rsid w:val="00010D1C"/>
    <w:rsid w:val="000110BA"/>
    <w:rsid w:val="00012D21"/>
    <w:rsid w:val="00015C43"/>
    <w:rsid w:val="0001665B"/>
    <w:rsid w:val="00016E91"/>
    <w:rsid w:val="000204D2"/>
    <w:rsid w:val="000219C8"/>
    <w:rsid w:val="0002262A"/>
    <w:rsid w:val="00024CB5"/>
    <w:rsid w:val="000260BF"/>
    <w:rsid w:val="00027726"/>
    <w:rsid w:val="00030EDE"/>
    <w:rsid w:val="00031458"/>
    <w:rsid w:val="0003237B"/>
    <w:rsid w:val="00034115"/>
    <w:rsid w:val="0003462A"/>
    <w:rsid w:val="00035A25"/>
    <w:rsid w:val="00035A4C"/>
    <w:rsid w:val="00040ECA"/>
    <w:rsid w:val="00042871"/>
    <w:rsid w:val="00042A2E"/>
    <w:rsid w:val="00043586"/>
    <w:rsid w:val="000440CA"/>
    <w:rsid w:val="0004501D"/>
    <w:rsid w:val="000450C7"/>
    <w:rsid w:val="00045927"/>
    <w:rsid w:val="00046114"/>
    <w:rsid w:val="000470A8"/>
    <w:rsid w:val="000478DC"/>
    <w:rsid w:val="00050143"/>
    <w:rsid w:val="00050C5D"/>
    <w:rsid w:val="00053911"/>
    <w:rsid w:val="00054817"/>
    <w:rsid w:val="000558BB"/>
    <w:rsid w:val="0005780C"/>
    <w:rsid w:val="0005798E"/>
    <w:rsid w:val="00063F14"/>
    <w:rsid w:val="000652A5"/>
    <w:rsid w:val="0006612B"/>
    <w:rsid w:val="0006642C"/>
    <w:rsid w:val="0007443C"/>
    <w:rsid w:val="0007497D"/>
    <w:rsid w:val="00075E02"/>
    <w:rsid w:val="0007695C"/>
    <w:rsid w:val="00076E2C"/>
    <w:rsid w:val="00076E61"/>
    <w:rsid w:val="000779F7"/>
    <w:rsid w:val="00084533"/>
    <w:rsid w:val="00084686"/>
    <w:rsid w:val="000852A8"/>
    <w:rsid w:val="00085362"/>
    <w:rsid w:val="00085FDE"/>
    <w:rsid w:val="00086753"/>
    <w:rsid w:val="00086CDF"/>
    <w:rsid w:val="00086FE1"/>
    <w:rsid w:val="000879A7"/>
    <w:rsid w:val="000923E8"/>
    <w:rsid w:val="00093BED"/>
    <w:rsid w:val="00097960"/>
    <w:rsid w:val="000A1C88"/>
    <w:rsid w:val="000A27F2"/>
    <w:rsid w:val="000A35C1"/>
    <w:rsid w:val="000A3DB0"/>
    <w:rsid w:val="000A531A"/>
    <w:rsid w:val="000A6177"/>
    <w:rsid w:val="000A64B6"/>
    <w:rsid w:val="000A64D9"/>
    <w:rsid w:val="000A6BDB"/>
    <w:rsid w:val="000B0748"/>
    <w:rsid w:val="000B2583"/>
    <w:rsid w:val="000B5538"/>
    <w:rsid w:val="000B5562"/>
    <w:rsid w:val="000B5DE2"/>
    <w:rsid w:val="000B5F22"/>
    <w:rsid w:val="000B615F"/>
    <w:rsid w:val="000B65CA"/>
    <w:rsid w:val="000B78A0"/>
    <w:rsid w:val="000B7C7C"/>
    <w:rsid w:val="000C2C89"/>
    <w:rsid w:val="000D15AD"/>
    <w:rsid w:val="000D15BF"/>
    <w:rsid w:val="000D2258"/>
    <w:rsid w:val="000D3D64"/>
    <w:rsid w:val="000D455E"/>
    <w:rsid w:val="000D459B"/>
    <w:rsid w:val="000D7F53"/>
    <w:rsid w:val="000E0445"/>
    <w:rsid w:val="000E1747"/>
    <w:rsid w:val="000E1964"/>
    <w:rsid w:val="000E2513"/>
    <w:rsid w:val="000E27FB"/>
    <w:rsid w:val="000E2E7A"/>
    <w:rsid w:val="000E2F5E"/>
    <w:rsid w:val="000E3660"/>
    <w:rsid w:val="000E3A0A"/>
    <w:rsid w:val="000E4522"/>
    <w:rsid w:val="000E56D3"/>
    <w:rsid w:val="000E5734"/>
    <w:rsid w:val="000E6391"/>
    <w:rsid w:val="000E69AA"/>
    <w:rsid w:val="000F0E03"/>
    <w:rsid w:val="000F1884"/>
    <w:rsid w:val="000F2B69"/>
    <w:rsid w:val="000F2C7E"/>
    <w:rsid w:val="000F2F0B"/>
    <w:rsid w:val="000F4513"/>
    <w:rsid w:val="000F5746"/>
    <w:rsid w:val="000F58E9"/>
    <w:rsid w:val="0010011B"/>
    <w:rsid w:val="00101605"/>
    <w:rsid w:val="0010165B"/>
    <w:rsid w:val="0010240D"/>
    <w:rsid w:val="001053C2"/>
    <w:rsid w:val="00105E84"/>
    <w:rsid w:val="0010679F"/>
    <w:rsid w:val="0011001D"/>
    <w:rsid w:val="00112BC4"/>
    <w:rsid w:val="00113FE3"/>
    <w:rsid w:val="00114A3F"/>
    <w:rsid w:val="00116D10"/>
    <w:rsid w:val="0012212C"/>
    <w:rsid w:val="0012409D"/>
    <w:rsid w:val="0012417D"/>
    <w:rsid w:val="00124A22"/>
    <w:rsid w:val="00124EC0"/>
    <w:rsid w:val="0012598F"/>
    <w:rsid w:val="00126442"/>
    <w:rsid w:val="001273E9"/>
    <w:rsid w:val="00127EE6"/>
    <w:rsid w:val="00130255"/>
    <w:rsid w:val="00130BD4"/>
    <w:rsid w:val="00131C12"/>
    <w:rsid w:val="00132896"/>
    <w:rsid w:val="0013422C"/>
    <w:rsid w:val="00135656"/>
    <w:rsid w:val="00135FA9"/>
    <w:rsid w:val="0013660A"/>
    <w:rsid w:val="00137680"/>
    <w:rsid w:val="00140DFE"/>
    <w:rsid w:val="00141C90"/>
    <w:rsid w:val="0014245A"/>
    <w:rsid w:val="00143D68"/>
    <w:rsid w:val="001440FA"/>
    <w:rsid w:val="00144EB7"/>
    <w:rsid w:val="001474B2"/>
    <w:rsid w:val="00152AFF"/>
    <w:rsid w:val="0015320C"/>
    <w:rsid w:val="00153D4D"/>
    <w:rsid w:val="0015598A"/>
    <w:rsid w:val="00160696"/>
    <w:rsid w:val="00161CF1"/>
    <w:rsid w:val="00161E0A"/>
    <w:rsid w:val="00163681"/>
    <w:rsid w:val="0016422A"/>
    <w:rsid w:val="00165A8D"/>
    <w:rsid w:val="00167D37"/>
    <w:rsid w:val="001707F0"/>
    <w:rsid w:val="0017096E"/>
    <w:rsid w:val="00170A44"/>
    <w:rsid w:val="00174CF9"/>
    <w:rsid w:val="0017532B"/>
    <w:rsid w:val="001779E6"/>
    <w:rsid w:val="00177FF0"/>
    <w:rsid w:val="00180A89"/>
    <w:rsid w:val="00181B86"/>
    <w:rsid w:val="00181BD0"/>
    <w:rsid w:val="00182AB0"/>
    <w:rsid w:val="00182B16"/>
    <w:rsid w:val="0018303C"/>
    <w:rsid w:val="00183433"/>
    <w:rsid w:val="00185A38"/>
    <w:rsid w:val="00186AD0"/>
    <w:rsid w:val="001929B5"/>
    <w:rsid w:val="00193730"/>
    <w:rsid w:val="00194EFF"/>
    <w:rsid w:val="00195382"/>
    <w:rsid w:val="001960FE"/>
    <w:rsid w:val="001978A0"/>
    <w:rsid w:val="001A47BB"/>
    <w:rsid w:val="001A5067"/>
    <w:rsid w:val="001A64DD"/>
    <w:rsid w:val="001A7C11"/>
    <w:rsid w:val="001B16CF"/>
    <w:rsid w:val="001B34F8"/>
    <w:rsid w:val="001C0F47"/>
    <w:rsid w:val="001C1D88"/>
    <w:rsid w:val="001C3746"/>
    <w:rsid w:val="001C6964"/>
    <w:rsid w:val="001C6E60"/>
    <w:rsid w:val="001D04C1"/>
    <w:rsid w:val="001D1420"/>
    <w:rsid w:val="001D151D"/>
    <w:rsid w:val="001D38AF"/>
    <w:rsid w:val="001D6783"/>
    <w:rsid w:val="001D6C52"/>
    <w:rsid w:val="001D7913"/>
    <w:rsid w:val="001E0AF1"/>
    <w:rsid w:val="001E1182"/>
    <w:rsid w:val="001E1C03"/>
    <w:rsid w:val="001E21BB"/>
    <w:rsid w:val="001E480A"/>
    <w:rsid w:val="001E4C06"/>
    <w:rsid w:val="001E5D77"/>
    <w:rsid w:val="001E63E8"/>
    <w:rsid w:val="001E6EDC"/>
    <w:rsid w:val="001F000B"/>
    <w:rsid w:val="001F29EB"/>
    <w:rsid w:val="001F2D6A"/>
    <w:rsid w:val="001F4A54"/>
    <w:rsid w:val="001F61E0"/>
    <w:rsid w:val="001F6CAB"/>
    <w:rsid w:val="002002D0"/>
    <w:rsid w:val="002012D4"/>
    <w:rsid w:val="00201CDC"/>
    <w:rsid w:val="00202052"/>
    <w:rsid w:val="002024DE"/>
    <w:rsid w:val="00205ED2"/>
    <w:rsid w:val="002062DB"/>
    <w:rsid w:val="00206643"/>
    <w:rsid w:val="00206EB8"/>
    <w:rsid w:val="00211B0F"/>
    <w:rsid w:val="002135CA"/>
    <w:rsid w:val="00214C38"/>
    <w:rsid w:val="00216AEB"/>
    <w:rsid w:val="00217F7A"/>
    <w:rsid w:val="00217FDC"/>
    <w:rsid w:val="00220F40"/>
    <w:rsid w:val="002235F0"/>
    <w:rsid w:val="0022382C"/>
    <w:rsid w:val="00223B15"/>
    <w:rsid w:val="00224196"/>
    <w:rsid w:val="00224F3A"/>
    <w:rsid w:val="00225013"/>
    <w:rsid w:val="00226094"/>
    <w:rsid w:val="002273B4"/>
    <w:rsid w:val="00227815"/>
    <w:rsid w:val="002319C1"/>
    <w:rsid w:val="00232301"/>
    <w:rsid w:val="00232C7C"/>
    <w:rsid w:val="00234017"/>
    <w:rsid w:val="00234E9A"/>
    <w:rsid w:val="002351AF"/>
    <w:rsid w:val="00235CED"/>
    <w:rsid w:val="00237144"/>
    <w:rsid w:val="00237257"/>
    <w:rsid w:val="00237B11"/>
    <w:rsid w:val="002410C6"/>
    <w:rsid w:val="00243BA7"/>
    <w:rsid w:val="00244202"/>
    <w:rsid w:val="00244390"/>
    <w:rsid w:val="002450AB"/>
    <w:rsid w:val="002459F0"/>
    <w:rsid w:val="00246456"/>
    <w:rsid w:val="002468BE"/>
    <w:rsid w:val="00250085"/>
    <w:rsid w:val="002540B7"/>
    <w:rsid w:val="0025785E"/>
    <w:rsid w:val="00257FD6"/>
    <w:rsid w:val="00261DDD"/>
    <w:rsid w:val="00261DFE"/>
    <w:rsid w:val="00262691"/>
    <w:rsid w:val="00264EFB"/>
    <w:rsid w:val="00266AFE"/>
    <w:rsid w:val="00270334"/>
    <w:rsid w:val="0027064E"/>
    <w:rsid w:val="002716CB"/>
    <w:rsid w:val="00273385"/>
    <w:rsid w:val="00273B1B"/>
    <w:rsid w:val="00274867"/>
    <w:rsid w:val="0027590D"/>
    <w:rsid w:val="0027601D"/>
    <w:rsid w:val="0027623F"/>
    <w:rsid w:val="00276520"/>
    <w:rsid w:val="00276BA1"/>
    <w:rsid w:val="00280530"/>
    <w:rsid w:val="00283819"/>
    <w:rsid w:val="00283A24"/>
    <w:rsid w:val="002865DC"/>
    <w:rsid w:val="0028667B"/>
    <w:rsid w:val="00286762"/>
    <w:rsid w:val="00287538"/>
    <w:rsid w:val="00290475"/>
    <w:rsid w:val="00292D3A"/>
    <w:rsid w:val="00293422"/>
    <w:rsid w:val="002968B3"/>
    <w:rsid w:val="00296FB5"/>
    <w:rsid w:val="002A10A4"/>
    <w:rsid w:val="002A42D3"/>
    <w:rsid w:val="002A45EE"/>
    <w:rsid w:val="002A59A8"/>
    <w:rsid w:val="002B0443"/>
    <w:rsid w:val="002B0639"/>
    <w:rsid w:val="002B236B"/>
    <w:rsid w:val="002B4CBE"/>
    <w:rsid w:val="002B50D3"/>
    <w:rsid w:val="002B651B"/>
    <w:rsid w:val="002B714E"/>
    <w:rsid w:val="002B7265"/>
    <w:rsid w:val="002C0026"/>
    <w:rsid w:val="002C0DA9"/>
    <w:rsid w:val="002C2A18"/>
    <w:rsid w:val="002C7806"/>
    <w:rsid w:val="002D3452"/>
    <w:rsid w:val="002D38BE"/>
    <w:rsid w:val="002D45AA"/>
    <w:rsid w:val="002D54A3"/>
    <w:rsid w:val="002D631B"/>
    <w:rsid w:val="002D7044"/>
    <w:rsid w:val="002D78BB"/>
    <w:rsid w:val="002E036C"/>
    <w:rsid w:val="002E11EE"/>
    <w:rsid w:val="002E190E"/>
    <w:rsid w:val="002E3BDD"/>
    <w:rsid w:val="002E4391"/>
    <w:rsid w:val="002E49E0"/>
    <w:rsid w:val="002E4AAF"/>
    <w:rsid w:val="002E64FD"/>
    <w:rsid w:val="002E6D06"/>
    <w:rsid w:val="002E6F59"/>
    <w:rsid w:val="002E79D6"/>
    <w:rsid w:val="002E7C79"/>
    <w:rsid w:val="002F0AB3"/>
    <w:rsid w:val="002F148C"/>
    <w:rsid w:val="002F3623"/>
    <w:rsid w:val="002F3782"/>
    <w:rsid w:val="002F3EDA"/>
    <w:rsid w:val="002F4385"/>
    <w:rsid w:val="002F5CC7"/>
    <w:rsid w:val="002F5EAC"/>
    <w:rsid w:val="002F6B78"/>
    <w:rsid w:val="002F758E"/>
    <w:rsid w:val="002F796B"/>
    <w:rsid w:val="00301C57"/>
    <w:rsid w:val="00301E95"/>
    <w:rsid w:val="00305BF6"/>
    <w:rsid w:val="00311904"/>
    <w:rsid w:val="00312372"/>
    <w:rsid w:val="00313996"/>
    <w:rsid w:val="00314B1C"/>
    <w:rsid w:val="003170A0"/>
    <w:rsid w:val="003173D8"/>
    <w:rsid w:val="0032103E"/>
    <w:rsid w:val="00321F35"/>
    <w:rsid w:val="00323C6F"/>
    <w:rsid w:val="00323E77"/>
    <w:rsid w:val="00324571"/>
    <w:rsid w:val="00325091"/>
    <w:rsid w:val="00326531"/>
    <w:rsid w:val="00331475"/>
    <w:rsid w:val="00331E9A"/>
    <w:rsid w:val="003332A1"/>
    <w:rsid w:val="00333A5D"/>
    <w:rsid w:val="003343C3"/>
    <w:rsid w:val="003349B6"/>
    <w:rsid w:val="00335ACE"/>
    <w:rsid w:val="003403FD"/>
    <w:rsid w:val="00343E0B"/>
    <w:rsid w:val="003451C5"/>
    <w:rsid w:val="0034724A"/>
    <w:rsid w:val="00351DF2"/>
    <w:rsid w:val="00352AB5"/>
    <w:rsid w:val="0035355C"/>
    <w:rsid w:val="00354AA3"/>
    <w:rsid w:val="00355A16"/>
    <w:rsid w:val="00356C52"/>
    <w:rsid w:val="003611FA"/>
    <w:rsid w:val="003627B5"/>
    <w:rsid w:val="00363B2C"/>
    <w:rsid w:val="003648EA"/>
    <w:rsid w:val="00367379"/>
    <w:rsid w:val="003718C2"/>
    <w:rsid w:val="00372A4A"/>
    <w:rsid w:val="003750D1"/>
    <w:rsid w:val="003803C4"/>
    <w:rsid w:val="0038126A"/>
    <w:rsid w:val="00385FEF"/>
    <w:rsid w:val="0038633A"/>
    <w:rsid w:val="003874B5"/>
    <w:rsid w:val="00391190"/>
    <w:rsid w:val="00391D46"/>
    <w:rsid w:val="00393968"/>
    <w:rsid w:val="00393A46"/>
    <w:rsid w:val="00394BBC"/>
    <w:rsid w:val="00394C76"/>
    <w:rsid w:val="003964E4"/>
    <w:rsid w:val="00396716"/>
    <w:rsid w:val="003A1056"/>
    <w:rsid w:val="003A1CE8"/>
    <w:rsid w:val="003A223F"/>
    <w:rsid w:val="003A56CC"/>
    <w:rsid w:val="003A660B"/>
    <w:rsid w:val="003A77A4"/>
    <w:rsid w:val="003B1BE0"/>
    <w:rsid w:val="003B23B9"/>
    <w:rsid w:val="003B648C"/>
    <w:rsid w:val="003B7BC3"/>
    <w:rsid w:val="003C05A9"/>
    <w:rsid w:val="003C0B92"/>
    <w:rsid w:val="003C162F"/>
    <w:rsid w:val="003C298D"/>
    <w:rsid w:val="003C345D"/>
    <w:rsid w:val="003C3715"/>
    <w:rsid w:val="003C3D3A"/>
    <w:rsid w:val="003C40D4"/>
    <w:rsid w:val="003C55AB"/>
    <w:rsid w:val="003C56C6"/>
    <w:rsid w:val="003D04AF"/>
    <w:rsid w:val="003D2E5C"/>
    <w:rsid w:val="003D3BE1"/>
    <w:rsid w:val="003D47C6"/>
    <w:rsid w:val="003D53B1"/>
    <w:rsid w:val="003D71D1"/>
    <w:rsid w:val="003D742B"/>
    <w:rsid w:val="003D74F7"/>
    <w:rsid w:val="003D7C6D"/>
    <w:rsid w:val="003E158F"/>
    <w:rsid w:val="003E33A8"/>
    <w:rsid w:val="003E50EF"/>
    <w:rsid w:val="003E6758"/>
    <w:rsid w:val="003E6C37"/>
    <w:rsid w:val="003E79CD"/>
    <w:rsid w:val="003E7D07"/>
    <w:rsid w:val="003F1614"/>
    <w:rsid w:val="003F1BA4"/>
    <w:rsid w:val="003F1BA5"/>
    <w:rsid w:val="003F2927"/>
    <w:rsid w:val="003F342D"/>
    <w:rsid w:val="003F3D75"/>
    <w:rsid w:val="003F5356"/>
    <w:rsid w:val="003F6662"/>
    <w:rsid w:val="003F6906"/>
    <w:rsid w:val="003F7BDE"/>
    <w:rsid w:val="00400111"/>
    <w:rsid w:val="004021AF"/>
    <w:rsid w:val="00402C77"/>
    <w:rsid w:val="00404B1F"/>
    <w:rsid w:val="004054A8"/>
    <w:rsid w:val="00405AA4"/>
    <w:rsid w:val="00405FEF"/>
    <w:rsid w:val="00411307"/>
    <w:rsid w:val="00411AAF"/>
    <w:rsid w:val="00412075"/>
    <w:rsid w:val="004166AE"/>
    <w:rsid w:val="004170E2"/>
    <w:rsid w:val="00417BA9"/>
    <w:rsid w:val="00421431"/>
    <w:rsid w:val="00421AC9"/>
    <w:rsid w:val="00422794"/>
    <w:rsid w:val="00422A63"/>
    <w:rsid w:val="00422AC7"/>
    <w:rsid w:val="0042373F"/>
    <w:rsid w:val="00423C5C"/>
    <w:rsid w:val="0042460A"/>
    <w:rsid w:val="00424AE0"/>
    <w:rsid w:val="00426916"/>
    <w:rsid w:val="004270B6"/>
    <w:rsid w:val="004301EB"/>
    <w:rsid w:val="0043218F"/>
    <w:rsid w:val="004330B9"/>
    <w:rsid w:val="00433CE4"/>
    <w:rsid w:val="00433D5E"/>
    <w:rsid w:val="00434DFC"/>
    <w:rsid w:val="004350E0"/>
    <w:rsid w:val="004359B2"/>
    <w:rsid w:val="00440554"/>
    <w:rsid w:val="00440607"/>
    <w:rsid w:val="004435A2"/>
    <w:rsid w:val="004440DE"/>
    <w:rsid w:val="00444A1D"/>
    <w:rsid w:val="00444F16"/>
    <w:rsid w:val="004461F8"/>
    <w:rsid w:val="0044736E"/>
    <w:rsid w:val="0044773C"/>
    <w:rsid w:val="0045058D"/>
    <w:rsid w:val="00450A08"/>
    <w:rsid w:val="00451199"/>
    <w:rsid w:val="00451809"/>
    <w:rsid w:val="00451FAF"/>
    <w:rsid w:val="004603F6"/>
    <w:rsid w:val="00460CDB"/>
    <w:rsid w:val="00461344"/>
    <w:rsid w:val="00461AA4"/>
    <w:rsid w:val="00463770"/>
    <w:rsid w:val="00464320"/>
    <w:rsid w:val="00464EF5"/>
    <w:rsid w:val="00465CD1"/>
    <w:rsid w:val="00467AD6"/>
    <w:rsid w:val="0047040A"/>
    <w:rsid w:val="00470F1C"/>
    <w:rsid w:val="00474EE0"/>
    <w:rsid w:val="00475838"/>
    <w:rsid w:val="00481341"/>
    <w:rsid w:val="004855A4"/>
    <w:rsid w:val="00485FE5"/>
    <w:rsid w:val="0049065B"/>
    <w:rsid w:val="00490A75"/>
    <w:rsid w:val="0049109D"/>
    <w:rsid w:val="0049390C"/>
    <w:rsid w:val="00493B0A"/>
    <w:rsid w:val="00494A01"/>
    <w:rsid w:val="00494DFE"/>
    <w:rsid w:val="00496B2B"/>
    <w:rsid w:val="004974FC"/>
    <w:rsid w:val="00497A48"/>
    <w:rsid w:val="004A3371"/>
    <w:rsid w:val="004A60FC"/>
    <w:rsid w:val="004B3954"/>
    <w:rsid w:val="004B3F5D"/>
    <w:rsid w:val="004B6656"/>
    <w:rsid w:val="004B6F8C"/>
    <w:rsid w:val="004C038C"/>
    <w:rsid w:val="004C0C27"/>
    <w:rsid w:val="004C3C7A"/>
    <w:rsid w:val="004C478B"/>
    <w:rsid w:val="004C586A"/>
    <w:rsid w:val="004C6349"/>
    <w:rsid w:val="004C79E7"/>
    <w:rsid w:val="004D014D"/>
    <w:rsid w:val="004D09F9"/>
    <w:rsid w:val="004D0A64"/>
    <w:rsid w:val="004D166D"/>
    <w:rsid w:val="004D4246"/>
    <w:rsid w:val="004D4263"/>
    <w:rsid w:val="004D5248"/>
    <w:rsid w:val="004D64B0"/>
    <w:rsid w:val="004D74BB"/>
    <w:rsid w:val="004E0167"/>
    <w:rsid w:val="004E04C6"/>
    <w:rsid w:val="004E0862"/>
    <w:rsid w:val="004E2169"/>
    <w:rsid w:val="004E2671"/>
    <w:rsid w:val="004E30F7"/>
    <w:rsid w:val="004E400D"/>
    <w:rsid w:val="004E53BA"/>
    <w:rsid w:val="004E7322"/>
    <w:rsid w:val="004E7B46"/>
    <w:rsid w:val="004F0D97"/>
    <w:rsid w:val="004F0F13"/>
    <w:rsid w:val="004F3C4E"/>
    <w:rsid w:val="004F6846"/>
    <w:rsid w:val="005039B5"/>
    <w:rsid w:val="0050425E"/>
    <w:rsid w:val="0050738F"/>
    <w:rsid w:val="005112A4"/>
    <w:rsid w:val="00513DC9"/>
    <w:rsid w:val="00514F67"/>
    <w:rsid w:val="005158DA"/>
    <w:rsid w:val="005225DF"/>
    <w:rsid w:val="0052289A"/>
    <w:rsid w:val="00523315"/>
    <w:rsid w:val="005233B3"/>
    <w:rsid w:val="0052442C"/>
    <w:rsid w:val="00524739"/>
    <w:rsid w:val="005247C0"/>
    <w:rsid w:val="00532369"/>
    <w:rsid w:val="00533416"/>
    <w:rsid w:val="00533991"/>
    <w:rsid w:val="00534E35"/>
    <w:rsid w:val="00535F4D"/>
    <w:rsid w:val="00537A5C"/>
    <w:rsid w:val="00540668"/>
    <w:rsid w:val="005407EF"/>
    <w:rsid w:val="005421DC"/>
    <w:rsid w:val="00542276"/>
    <w:rsid w:val="00542863"/>
    <w:rsid w:val="00547901"/>
    <w:rsid w:val="00547CB2"/>
    <w:rsid w:val="005511B9"/>
    <w:rsid w:val="0055668E"/>
    <w:rsid w:val="00556AA9"/>
    <w:rsid w:val="00562FCD"/>
    <w:rsid w:val="005635A8"/>
    <w:rsid w:val="00564764"/>
    <w:rsid w:val="00565C3A"/>
    <w:rsid w:val="005678F2"/>
    <w:rsid w:val="00567BC4"/>
    <w:rsid w:val="00570701"/>
    <w:rsid w:val="0057193E"/>
    <w:rsid w:val="005723D4"/>
    <w:rsid w:val="00572F81"/>
    <w:rsid w:val="0057409F"/>
    <w:rsid w:val="00574462"/>
    <w:rsid w:val="0057510B"/>
    <w:rsid w:val="0057659D"/>
    <w:rsid w:val="005765F5"/>
    <w:rsid w:val="00577FB7"/>
    <w:rsid w:val="00581E63"/>
    <w:rsid w:val="0058296D"/>
    <w:rsid w:val="005849C5"/>
    <w:rsid w:val="00584CA2"/>
    <w:rsid w:val="00584F43"/>
    <w:rsid w:val="005877CB"/>
    <w:rsid w:val="00591276"/>
    <w:rsid w:val="005924D6"/>
    <w:rsid w:val="005929A3"/>
    <w:rsid w:val="005934BE"/>
    <w:rsid w:val="00594698"/>
    <w:rsid w:val="00594CC2"/>
    <w:rsid w:val="00595220"/>
    <w:rsid w:val="00596BC5"/>
    <w:rsid w:val="005A030B"/>
    <w:rsid w:val="005A1207"/>
    <w:rsid w:val="005A12DA"/>
    <w:rsid w:val="005A198F"/>
    <w:rsid w:val="005A399C"/>
    <w:rsid w:val="005A3ACC"/>
    <w:rsid w:val="005A4F58"/>
    <w:rsid w:val="005B2DEE"/>
    <w:rsid w:val="005B66F8"/>
    <w:rsid w:val="005B7517"/>
    <w:rsid w:val="005B7D11"/>
    <w:rsid w:val="005C0B67"/>
    <w:rsid w:val="005C1265"/>
    <w:rsid w:val="005C128B"/>
    <w:rsid w:val="005C1F9A"/>
    <w:rsid w:val="005C4B39"/>
    <w:rsid w:val="005C4DEB"/>
    <w:rsid w:val="005C50BC"/>
    <w:rsid w:val="005C5D80"/>
    <w:rsid w:val="005C6F63"/>
    <w:rsid w:val="005D0111"/>
    <w:rsid w:val="005D0879"/>
    <w:rsid w:val="005D189F"/>
    <w:rsid w:val="005D1C47"/>
    <w:rsid w:val="005D3830"/>
    <w:rsid w:val="005D4A84"/>
    <w:rsid w:val="005D7F1B"/>
    <w:rsid w:val="005E164A"/>
    <w:rsid w:val="005E3377"/>
    <w:rsid w:val="005E5007"/>
    <w:rsid w:val="005E6554"/>
    <w:rsid w:val="005E7512"/>
    <w:rsid w:val="005E7975"/>
    <w:rsid w:val="005F158D"/>
    <w:rsid w:val="005F286D"/>
    <w:rsid w:val="005F3C06"/>
    <w:rsid w:val="005F3F7B"/>
    <w:rsid w:val="005F6BD5"/>
    <w:rsid w:val="005F79F7"/>
    <w:rsid w:val="005F7F12"/>
    <w:rsid w:val="00600BCC"/>
    <w:rsid w:val="00603A4A"/>
    <w:rsid w:val="00603B81"/>
    <w:rsid w:val="006050F0"/>
    <w:rsid w:val="00607192"/>
    <w:rsid w:val="00610513"/>
    <w:rsid w:val="00612948"/>
    <w:rsid w:val="00613CFF"/>
    <w:rsid w:val="006164CA"/>
    <w:rsid w:val="00616A0D"/>
    <w:rsid w:val="00617701"/>
    <w:rsid w:val="00621FE3"/>
    <w:rsid w:val="00623398"/>
    <w:rsid w:val="0062388B"/>
    <w:rsid w:val="006238E6"/>
    <w:rsid w:val="00625182"/>
    <w:rsid w:val="0062664A"/>
    <w:rsid w:val="00627FCF"/>
    <w:rsid w:val="0063556E"/>
    <w:rsid w:val="00636214"/>
    <w:rsid w:val="006364BB"/>
    <w:rsid w:val="00637797"/>
    <w:rsid w:val="0064094D"/>
    <w:rsid w:val="006411C7"/>
    <w:rsid w:val="00641FF5"/>
    <w:rsid w:val="006446FA"/>
    <w:rsid w:val="00644E86"/>
    <w:rsid w:val="00644FAB"/>
    <w:rsid w:val="00645E82"/>
    <w:rsid w:val="006473E5"/>
    <w:rsid w:val="006501B6"/>
    <w:rsid w:val="006524AA"/>
    <w:rsid w:val="00652F93"/>
    <w:rsid w:val="0065411A"/>
    <w:rsid w:val="0065598E"/>
    <w:rsid w:val="00656C82"/>
    <w:rsid w:val="00660D1C"/>
    <w:rsid w:val="00661ED6"/>
    <w:rsid w:val="0066260A"/>
    <w:rsid w:val="00662A4C"/>
    <w:rsid w:val="006646F3"/>
    <w:rsid w:val="00666186"/>
    <w:rsid w:val="00671B2D"/>
    <w:rsid w:val="00671FEB"/>
    <w:rsid w:val="0067250A"/>
    <w:rsid w:val="00673C68"/>
    <w:rsid w:val="006771FA"/>
    <w:rsid w:val="00677B7D"/>
    <w:rsid w:val="00677C80"/>
    <w:rsid w:val="00680649"/>
    <w:rsid w:val="006806AC"/>
    <w:rsid w:val="00680773"/>
    <w:rsid w:val="00682D5A"/>
    <w:rsid w:val="00683641"/>
    <w:rsid w:val="00684460"/>
    <w:rsid w:val="00684F63"/>
    <w:rsid w:val="0068512E"/>
    <w:rsid w:val="00687312"/>
    <w:rsid w:val="00691E77"/>
    <w:rsid w:val="00692659"/>
    <w:rsid w:val="006944B5"/>
    <w:rsid w:val="00696307"/>
    <w:rsid w:val="00696DD8"/>
    <w:rsid w:val="00696E59"/>
    <w:rsid w:val="00697114"/>
    <w:rsid w:val="00697449"/>
    <w:rsid w:val="0069765C"/>
    <w:rsid w:val="006A1958"/>
    <w:rsid w:val="006A22BA"/>
    <w:rsid w:val="006A231B"/>
    <w:rsid w:val="006A389E"/>
    <w:rsid w:val="006A3D09"/>
    <w:rsid w:val="006A48D6"/>
    <w:rsid w:val="006A5B30"/>
    <w:rsid w:val="006B06CE"/>
    <w:rsid w:val="006B167F"/>
    <w:rsid w:val="006B1904"/>
    <w:rsid w:val="006B2AFA"/>
    <w:rsid w:val="006B3C80"/>
    <w:rsid w:val="006B583E"/>
    <w:rsid w:val="006B753B"/>
    <w:rsid w:val="006C1CDD"/>
    <w:rsid w:val="006C2CAF"/>
    <w:rsid w:val="006D2740"/>
    <w:rsid w:val="006D3615"/>
    <w:rsid w:val="006D53BF"/>
    <w:rsid w:val="006D630A"/>
    <w:rsid w:val="006D73B2"/>
    <w:rsid w:val="006E29D9"/>
    <w:rsid w:val="006F215A"/>
    <w:rsid w:val="006F23FB"/>
    <w:rsid w:val="006F335C"/>
    <w:rsid w:val="006F34D5"/>
    <w:rsid w:val="006F44A3"/>
    <w:rsid w:val="006F47FC"/>
    <w:rsid w:val="006F6B8B"/>
    <w:rsid w:val="006F6CD5"/>
    <w:rsid w:val="006F79D2"/>
    <w:rsid w:val="006F7F54"/>
    <w:rsid w:val="007002EC"/>
    <w:rsid w:val="0070117F"/>
    <w:rsid w:val="007016F5"/>
    <w:rsid w:val="0070482D"/>
    <w:rsid w:val="007057D8"/>
    <w:rsid w:val="00706271"/>
    <w:rsid w:val="0070668B"/>
    <w:rsid w:val="007077A4"/>
    <w:rsid w:val="0071067D"/>
    <w:rsid w:val="007106DD"/>
    <w:rsid w:val="00714518"/>
    <w:rsid w:val="007145F2"/>
    <w:rsid w:val="0071489D"/>
    <w:rsid w:val="00715C05"/>
    <w:rsid w:val="00716EB1"/>
    <w:rsid w:val="007222A8"/>
    <w:rsid w:val="0072283A"/>
    <w:rsid w:val="00723E8C"/>
    <w:rsid w:val="0072577A"/>
    <w:rsid w:val="0073299E"/>
    <w:rsid w:val="0073439A"/>
    <w:rsid w:val="0073489F"/>
    <w:rsid w:val="007375C7"/>
    <w:rsid w:val="00740DD5"/>
    <w:rsid w:val="007415B9"/>
    <w:rsid w:val="00741AB3"/>
    <w:rsid w:val="00742B25"/>
    <w:rsid w:val="00742B49"/>
    <w:rsid w:val="00742ED8"/>
    <w:rsid w:val="007432F8"/>
    <w:rsid w:val="007503B1"/>
    <w:rsid w:val="00752469"/>
    <w:rsid w:val="00754E50"/>
    <w:rsid w:val="007609EE"/>
    <w:rsid w:val="00761A71"/>
    <w:rsid w:val="0076532F"/>
    <w:rsid w:val="00765937"/>
    <w:rsid w:val="0076654D"/>
    <w:rsid w:val="00766C6A"/>
    <w:rsid w:val="00766DB7"/>
    <w:rsid w:val="00767FCD"/>
    <w:rsid w:val="0077076B"/>
    <w:rsid w:val="00771774"/>
    <w:rsid w:val="00771DBC"/>
    <w:rsid w:val="007723D7"/>
    <w:rsid w:val="007728FF"/>
    <w:rsid w:val="00772E0E"/>
    <w:rsid w:val="0077558C"/>
    <w:rsid w:val="007816DD"/>
    <w:rsid w:val="00782C42"/>
    <w:rsid w:val="00783EFD"/>
    <w:rsid w:val="0079090F"/>
    <w:rsid w:val="00792469"/>
    <w:rsid w:val="00792BC7"/>
    <w:rsid w:val="007934DC"/>
    <w:rsid w:val="007949AF"/>
    <w:rsid w:val="00795BFC"/>
    <w:rsid w:val="00796CA7"/>
    <w:rsid w:val="00797349"/>
    <w:rsid w:val="00797DF4"/>
    <w:rsid w:val="007A1BC7"/>
    <w:rsid w:val="007A249D"/>
    <w:rsid w:val="007A2D01"/>
    <w:rsid w:val="007A50B0"/>
    <w:rsid w:val="007A6F3D"/>
    <w:rsid w:val="007B00BF"/>
    <w:rsid w:val="007B7919"/>
    <w:rsid w:val="007C08DC"/>
    <w:rsid w:val="007C0EEF"/>
    <w:rsid w:val="007C1CD8"/>
    <w:rsid w:val="007C27FC"/>
    <w:rsid w:val="007C29C2"/>
    <w:rsid w:val="007C4140"/>
    <w:rsid w:val="007C5953"/>
    <w:rsid w:val="007C5F43"/>
    <w:rsid w:val="007C6649"/>
    <w:rsid w:val="007C69C4"/>
    <w:rsid w:val="007C7E4D"/>
    <w:rsid w:val="007D0716"/>
    <w:rsid w:val="007D3665"/>
    <w:rsid w:val="007D4953"/>
    <w:rsid w:val="007D5D58"/>
    <w:rsid w:val="007D6920"/>
    <w:rsid w:val="007D6DBE"/>
    <w:rsid w:val="007D7E24"/>
    <w:rsid w:val="007E17B7"/>
    <w:rsid w:val="007E2A79"/>
    <w:rsid w:val="007E2B4C"/>
    <w:rsid w:val="007E6AF2"/>
    <w:rsid w:val="007F2000"/>
    <w:rsid w:val="007F3901"/>
    <w:rsid w:val="007F604B"/>
    <w:rsid w:val="007F6674"/>
    <w:rsid w:val="007F6842"/>
    <w:rsid w:val="0080099D"/>
    <w:rsid w:val="00805655"/>
    <w:rsid w:val="008058E8"/>
    <w:rsid w:val="008062F8"/>
    <w:rsid w:val="00810549"/>
    <w:rsid w:val="008122BD"/>
    <w:rsid w:val="00812654"/>
    <w:rsid w:val="008138DA"/>
    <w:rsid w:val="00813BEE"/>
    <w:rsid w:val="00816960"/>
    <w:rsid w:val="00820353"/>
    <w:rsid w:val="00820F97"/>
    <w:rsid w:val="00821040"/>
    <w:rsid w:val="0082191B"/>
    <w:rsid w:val="00822E53"/>
    <w:rsid w:val="00824C9C"/>
    <w:rsid w:val="00825D89"/>
    <w:rsid w:val="008261F7"/>
    <w:rsid w:val="00826D8B"/>
    <w:rsid w:val="008300EE"/>
    <w:rsid w:val="00830C15"/>
    <w:rsid w:val="00833729"/>
    <w:rsid w:val="008339DC"/>
    <w:rsid w:val="0083782E"/>
    <w:rsid w:val="00840ADF"/>
    <w:rsid w:val="008419A3"/>
    <w:rsid w:val="00841D85"/>
    <w:rsid w:val="00845469"/>
    <w:rsid w:val="008454B2"/>
    <w:rsid w:val="008461A7"/>
    <w:rsid w:val="008506AF"/>
    <w:rsid w:val="00852D01"/>
    <w:rsid w:val="00854848"/>
    <w:rsid w:val="0085512E"/>
    <w:rsid w:val="00861857"/>
    <w:rsid w:val="00861BA4"/>
    <w:rsid w:val="0086251F"/>
    <w:rsid w:val="00864D88"/>
    <w:rsid w:val="008658D7"/>
    <w:rsid w:val="00866E35"/>
    <w:rsid w:val="00867B1B"/>
    <w:rsid w:val="00872C5C"/>
    <w:rsid w:val="00873DD8"/>
    <w:rsid w:val="00874B78"/>
    <w:rsid w:val="00876226"/>
    <w:rsid w:val="008762AF"/>
    <w:rsid w:val="00880C62"/>
    <w:rsid w:val="00883359"/>
    <w:rsid w:val="00885949"/>
    <w:rsid w:val="0088673D"/>
    <w:rsid w:val="00887FBA"/>
    <w:rsid w:val="0089175F"/>
    <w:rsid w:val="0089222B"/>
    <w:rsid w:val="00892A26"/>
    <w:rsid w:val="00892B18"/>
    <w:rsid w:val="00893126"/>
    <w:rsid w:val="00893145"/>
    <w:rsid w:val="008A01E1"/>
    <w:rsid w:val="008A58DA"/>
    <w:rsid w:val="008A5AB6"/>
    <w:rsid w:val="008B0BFA"/>
    <w:rsid w:val="008B2155"/>
    <w:rsid w:val="008B4D4C"/>
    <w:rsid w:val="008B5452"/>
    <w:rsid w:val="008C022F"/>
    <w:rsid w:val="008C362F"/>
    <w:rsid w:val="008C402C"/>
    <w:rsid w:val="008C6A2D"/>
    <w:rsid w:val="008C6F4D"/>
    <w:rsid w:val="008D2DDE"/>
    <w:rsid w:val="008D3910"/>
    <w:rsid w:val="008D494D"/>
    <w:rsid w:val="008D6CB4"/>
    <w:rsid w:val="008E361B"/>
    <w:rsid w:val="008E3EC6"/>
    <w:rsid w:val="008E4397"/>
    <w:rsid w:val="008E5316"/>
    <w:rsid w:val="008E61D7"/>
    <w:rsid w:val="008F057E"/>
    <w:rsid w:val="008F1096"/>
    <w:rsid w:val="008F23D4"/>
    <w:rsid w:val="008F2635"/>
    <w:rsid w:val="008F61A6"/>
    <w:rsid w:val="008F78FC"/>
    <w:rsid w:val="009008C5"/>
    <w:rsid w:val="00901274"/>
    <w:rsid w:val="00902296"/>
    <w:rsid w:val="0090297D"/>
    <w:rsid w:val="00903864"/>
    <w:rsid w:val="00905EAE"/>
    <w:rsid w:val="009079CE"/>
    <w:rsid w:val="009123B9"/>
    <w:rsid w:val="0091444D"/>
    <w:rsid w:val="00915A6A"/>
    <w:rsid w:val="00915C55"/>
    <w:rsid w:val="00917E14"/>
    <w:rsid w:val="00922200"/>
    <w:rsid w:val="00922275"/>
    <w:rsid w:val="00922FB7"/>
    <w:rsid w:val="0092580E"/>
    <w:rsid w:val="009258CC"/>
    <w:rsid w:val="00926D9B"/>
    <w:rsid w:val="00931F70"/>
    <w:rsid w:val="0093215F"/>
    <w:rsid w:val="0093342B"/>
    <w:rsid w:val="00933D64"/>
    <w:rsid w:val="00934F73"/>
    <w:rsid w:val="00936E2C"/>
    <w:rsid w:val="009371A1"/>
    <w:rsid w:val="00941A4D"/>
    <w:rsid w:val="00941BDC"/>
    <w:rsid w:val="00941FA9"/>
    <w:rsid w:val="00942F63"/>
    <w:rsid w:val="009464D2"/>
    <w:rsid w:val="00947610"/>
    <w:rsid w:val="00947E73"/>
    <w:rsid w:val="0095035C"/>
    <w:rsid w:val="00952540"/>
    <w:rsid w:val="009545B8"/>
    <w:rsid w:val="00955D51"/>
    <w:rsid w:val="00957B53"/>
    <w:rsid w:val="00960CC6"/>
    <w:rsid w:val="00963581"/>
    <w:rsid w:val="009637CB"/>
    <w:rsid w:val="009659D1"/>
    <w:rsid w:val="00967C69"/>
    <w:rsid w:val="009702B1"/>
    <w:rsid w:val="009709AE"/>
    <w:rsid w:val="00970CC0"/>
    <w:rsid w:val="00971EE2"/>
    <w:rsid w:val="00973FCA"/>
    <w:rsid w:val="00976239"/>
    <w:rsid w:val="0097757D"/>
    <w:rsid w:val="00980712"/>
    <w:rsid w:val="00981600"/>
    <w:rsid w:val="00983713"/>
    <w:rsid w:val="00983E7F"/>
    <w:rsid w:val="009847E7"/>
    <w:rsid w:val="00984A2D"/>
    <w:rsid w:val="00984FB7"/>
    <w:rsid w:val="009859F5"/>
    <w:rsid w:val="00986CA1"/>
    <w:rsid w:val="0098770C"/>
    <w:rsid w:val="009910B5"/>
    <w:rsid w:val="00991D8E"/>
    <w:rsid w:val="00993871"/>
    <w:rsid w:val="00993A78"/>
    <w:rsid w:val="0099461D"/>
    <w:rsid w:val="00995A81"/>
    <w:rsid w:val="009962EC"/>
    <w:rsid w:val="00997B5C"/>
    <w:rsid w:val="00997F62"/>
    <w:rsid w:val="009A032E"/>
    <w:rsid w:val="009A0B81"/>
    <w:rsid w:val="009A1D3B"/>
    <w:rsid w:val="009A280C"/>
    <w:rsid w:val="009A2AB1"/>
    <w:rsid w:val="009A5482"/>
    <w:rsid w:val="009B14AB"/>
    <w:rsid w:val="009B14F0"/>
    <w:rsid w:val="009B2290"/>
    <w:rsid w:val="009B2EFA"/>
    <w:rsid w:val="009B529B"/>
    <w:rsid w:val="009C55F6"/>
    <w:rsid w:val="009C6118"/>
    <w:rsid w:val="009C6EB7"/>
    <w:rsid w:val="009C7C73"/>
    <w:rsid w:val="009D068F"/>
    <w:rsid w:val="009D1FD2"/>
    <w:rsid w:val="009D3799"/>
    <w:rsid w:val="009D399B"/>
    <w:rsid w:val="009D4A38"/>
    <w:rsid w:val="009D6E47"/>
    <w:rsid w:val="009E3C9C"/>
    <w:rsid w:val="009E596E"/>
    <w:rsid w:val="009E5E9B"/>
    <w:rsid w:val="009E6515"/>
    <w:rsid w:val="009E7CCB"/>
    <w:rsid w:val="009F06C7"/>
    <w:rsid w:val="009F096E"/>
    <w:rsid w:val="009F0B6B"/>
    <w:rsid w:val="009F148E"/>
    <w:rsid w:val="009F1610"/>
    <w:rsid w:val="009F2321"/>
    <w:rsid w:val="009F23A2"/>
    <w:rsid w:val="009F2961"/>
    <w:rsid w:val="009F4D85"/>
    <w:rsid w:val="009F5DE4"/>
    <w:rsid w:val="009F6030"/>
    <w:rsid w:val="009F6A7F"/>
    <w:rsid w:val="00A02441"/>
    <w:rsid w:val="00A0266E"/>
    <w:rsid w:val="00A0368B"/>
    <w:rsid w:val="00A05900"/>
    <w:rsid w:val="00A06EA6"/>
    <w:rsid w:val="00A07970"/>
    <w:rsid w:val="00A106D7"/>
    <w:rsid w:val="00A12C12"/>
    <w:rsid w:val="00A12EAE"/>
    <w:rsid w:val="00A1304A"/>
    <w:rsid w:val="00A1543E"/>
    <w:rsid w:val="00A16012"/>
    <w:rsid w:val="00A1680F"/>
    <w:rsid w:val="00A17850"/>
    <w:rsid w:val="00A21D2D"/>
    <w:rsid w:val="00A2287E"/>
    <w:rsid w:val="00A22C33"/>
    <w:rsid w:val="00A24D8F"/>
    <w:rsid w:val="00A26BCC"/>
    <w:rsid w:val="00A271B1"/>
    <w:rsid w:val="00A275FB"/>
    <w:rsid w:val="00A27AF2"/>
    <w:rsid w:val="00A27DDB"/>
    <w:rsid w:val="00A322C2"/>
    <w:rsid w:val="00A32934"/>
    <w:rsid w:val="00A33387"/>
    <w:rsid w:val="00A355A4"/>
    <w:rsid w:val="00A3590F"/>
    <w:rsid w:val="00A36119"/>
    <w:rsid w:val="00A37828"/>
    <w:rsid w:val="00A410F2"/>
    <w:rsid w:val="00A41966"/>
    <w:rsid w:val="00A4251C"/>
    <w:rsid w:val="00A4315F"/>
    <w:rsid w:val="00A43727"/>
    <w:rsid w:val="00A45E24"/>
    <w:rsid w:val="00A508A2"/>
    <w:rsid w:val="00A51010"/>
    <w:rsid w:val="00A51CAE"/>
    <w:rsid w:val="00A52562"/>
    <w:rsid w:val="00A53901"/>
    <w:rsid w:val="00A53B67"/>
    <w:rsid w:val="00A55897"/>
    <w:rsid w:val="00A56AFB"/>
    <w:rsid w:val="00A5706E"/>
    <w:rsid w:val="00A57855"/>
    <w:rsid w:val="00A60804"/>
    <w:rsid w:val="00A63A9A"/>
    <w:rsid w:val="00A641E0"/>
    <w:rsid w:val="00A64827"/>
    <w:rsid w:val="00A660DD"/>
    <w:rsid w:val="00A662ED"/>
    <w:rsid w:val="00A70149"/>
    <w:rsid w:val="00A711F7"/>
    <w:rsid w:val="00A71E3A"/>
    <w:rsid w:val="00A71F88"/>
    <w:rsid w:val="00A72288"/>
    <w:rsid w:val="00A73B0C"/>
    <w:rsid w:val="00A73B95"/>
    <w:rsid w:val="00A74966"/>
    <w:rsid w:val="00A74B6A"/>
    <w:rsid w:val="00A76337"/>
    <w:rsid w:val="00A76657"/>
    <w:rsid w:val="00A80951"/>
    <w:rsid w:val="00A80D1A"/>
    <w:rsid w:val="00A810C6"/>
    <w:rsid w:val="00A811D5"/>
    <w:rsid w:val="00A8323B"/>
    <w:rsid w:val="00A83DA6"/>
    <w:rsid w:val="00A86ADF"/>
    <w:rsid w:val="00A86C46"/>
    <w:rsid w:val="00A904C8"/>
    <w:rsid w:val="00A9088C"/>
    <w:rsid w:val="00A92579"/>
    <w:rsid w:val="00A92C36"/>
    <w:rsid w:val="00A9432F"/>
    <w:rsid w:val="00A944D4"/>
    <w:rsid w:val="00AA0ACE"/>
    <w:rsid w:val="00AA0CCC"/>
    <w:rsid w:val="00AA0E3F"/>
    <w:rsid w:val="00AA2B22"/>
    <w:rsid w:val="00AA4F5E"/>
    <w:rsid w:val="00AA535F"/>
    <w:rsid w:val="00AA7B50"/>
    <w:rsid w:val="00AB18B2"/>
    <w:rsid w:val="00AB28F7"/>
    <w:rsid w:val="00AB2DE2"/>
    <w:rsid w:val="00AB52BA"/>
    <w:rsid w:val="00AB6929"/>
    <w:rsid w:val="00AB73F7"/>
    <w:rsid w:val="00AC1A4F"/>
    <w:rsid w:val="00AC2248"/>
    <w:rsid w:val="00AC389F"/>
    <w:rsid w:val="00AC3ACB"/>
    <w:rsid w:val="00AC4906"/>
    <w:rsid w:val="00AC629C"/>
    <w:rsid w:val="00AD04CE"/>
    <w:rsid w:val="00AD1A58"/>
    <w:rsid w:val="00AD57DF"/>
    <w:rsid w:val="00AD650B"/>
    <w:rsid w:val="00AD657E"/>
    <w:rsid w:val="00AE02BC"/>
    <w:rsid w:val="00AE28DD"/>
    <w:rsid w:val="00AE471E"/>
    <w:rsid w:val="00AE571E"/>
    <w:rsid w:val="00AE6A19"/>
    <w:rsid w:val="00AF046A"/>
    <w:rsid w:val="00AF0707"/>
    <w:rsid w:val="00AF1AC1"/>
    <w:rsid w:val="00AF20D4"/>
    <w:rsid w:val="00AF26F8"/>
    <w:rsid w:val="00AF3579"/>
    <w:rsid w:val="00AF6C70"/>
    <w:rsid w:val="00AF7320"/>
    <w:rsid w:val="00B014D3"/>
    <w:rsid w:val="00B01683"/>
    <w:rsid w:val="00B02D3A"/>
    <w:rsid w:val="00B02F88"/>
    <w:rsid w:val="00B0364F"/>
    <w:rsid w:val="00B03D08"/>
    <w:rsid w:val="00B116B6"/>
    <w:rsid w:val="00B117CF"/>
    <w:rsid w:val="00B14A89"/>
    <w:rsid w:val="00B17281"/>
    <w:rsid w:val="00B1796D"/>
    <w:rsid w:val="00B17B6E"/>
    <w:rsid w:val="00B21F3A"/>
    <w:rsid w:val="00B22D2C"/>
    <w:rsid w:val="00B23F0F"/>
    <w:rsid w:val="00B24CE5"/>
    <w:rsid w:val="00B257B6"/>
    <w:rsid w:val="00B25A36"/>
    <w:rsid w:val="00B270C5"/>
    <w:rsid w:val="00B30378"/>
    <w:rsid w:val="00B322CC"/>
    <w:rsid w:val="00B33633"/>
    <w:rsid w:val="00B36840"/>
    <w:rsid w:val="00B3799C"/>
    <w:rsid w:val="00B4255F"/>
    <w:rsid w:val="00B45348"/>
    <w:rsid w:val="00B5047D"/>
    <w:rsid w:val="00B51A2C"/>
    <w:rsid w:val="00B52AF5"/>
    <w:rsid w:val="00B52F7A"/>
    <w:rsid w:val="00B534E2"/>
    <w:rsid w:val="00B54E55"/>
    <w:rsid w:val="00B56144"/>
    <w:rsid w:val="00B573E1"/>
    <w:rsid w:val="00B5787F"/>
    <w:rsid w:val="00B57A5E"/>
    <w:rsid w:val="00B60938"/>
    <w:rsid w:val="00B62C6E"/>
    <w:rsid w:val="00B62F02"/>
    <w:rsid w:val="00B63658"/>
    <w:rsid w:val="00B640A0"/>
    <w:rsid w:val="00B64ABB"/>
    <w:rsid w:val="00B65143"/>
    <w:rsid w:val="00B66C30"/>
    <w:rsid w:val="00B66C3D"/>
    <w:rsid w:val="00B72F84"/>
    <w:rsid w:val="00B82EA8"/>
    <w:rsid w:val="00B83C0F"/>
    <w:rsid w:val="00B8436C"/>
    <w:rsid w:val="00B86516"/>
    <w:rsid w:val="00B90E4A"/>
    <w:rsid w:val="00B91CE3"/>
    <w:rsid w:val="00B921A1"/>
    <w:rsid w:val="00B9266F"/>
    <w:rsid w:val="00B93102"/>
    <w:rsid w:val="00B94185"/>
    <w:rsid w:val="00B94B2C"/>
    <w:rsid w:val="00B94E0A"/>
    <w:rsid w:val="00B955E6"/>
    <w:rsid w:val="00B96D63"/>
    <w:rsid w:val="00BA08ED"/>
    <w:rsid w:val="00BA175E"/>
    <w:rsid w:val="00BA188F"/>
    <w:rsid w:val="00BA26E3"/>
    <w:rsid w:val="00BA2C6D"/>
    <w:rsid w:val="00BA30A2"/>
    <w:rsid w:val="00BA47C0"/>
    <w:rsid w:val="00BA60C4"/>
    <w:rsid w:val="00BA6954"/>
    <w:rsid w:val="00BA69FA"/>
    <w:rsid w:val="00BB0C9A"/>
    <w:rsid w:val="00BB2192"/>
    <w:rsid w:val="00BB4039"/>
    <w:rsid w:val="00BB40C3"/>
    <w:rsid w:val="00BB511D"/>
    <w:rsid w:val="00BB5C08"/>
    <w:rsid w:val="00BB6FCD"/>
    <w:rsid w:val="00BC006D"/>
    <w:rsid w:val="00BC1E56"/>
    <w:rsid w:val="00BC2122"/>
    <w:rsid w:val="00BC3581"/>
    <w:rsid w:val="00BC4243"/>
    <w:rsid w:val="00BC4609"/>
    <w:rsid w:val="00BC576C"/>
    <w:rsid w:val="00BC598A"/>
    <w:rsid w:val="00BC5BDC"/>
    <w:rsid w:val="00BC62A0"/>
    <w:rsid w:val="00BC7AEC"/>
    <w:rsid w:val="00BD1208"/>
    <w:rsid w:val="00BD1D6F"/>
    <w:rsid w:val="00BD2BED"/>
    <w:rsid w:val="00BD2D6D"/>
    <w:rsid w:val="00BD4235"/>
    <w:rsid w:val="00BD71C5"/>
    <w:rsid w:val="00BD7890"/>
    <w:rsid w:val="00BE022E"/>
    <w:rsid w:val="00BE094D"/>
    <w:rsid w:val="00BE66C5"/>
    <w:rsid w:val="00BF0784"/>
    <w:rsid w:val="00BF4393"/>
    <w:rsid w:val="00C0163A"/>
    <w:rsid w:val="00C018C2"/>
    <w:rsid w:val="00C01B6C"/>
    <w:rsid w:val="00C01F61"/>
    <w:rsid w:val="00C027EB"/>
    <w:rsid w:val="00C032F0"/>
    <w:rsid w:val="00C03F14"/>
    <w:rsid w:val="00C04BC2"/>
    <w:rsid w:val="00C04F16"/>
    <w:rsid w:val="00C057CB"/>
    <w:rsid w:val="00C06449"/>
    <w:rsid w:val="00C104D3"/>
    <w:rsid w:val="00C10E40"/>
    <w:rsid w:val="00C1557D"/>
    <w:rsid w:val="00C155C8"/>
    <w:rsid w:val="00C160EB"/>
    <w:rsid w:val="00C16383"/>
    <w:rsid w:val="00C16B19"/>
    <w:rsid w:val="00C17289"/>
    <w:rsid w:val="00C173A8"/>
    <w:rsid w:val="00C20759"/>
    <w:rsid w:val="00C20911"/>
    <w:rsid w:val="00C20E85"/>
    <w:rsid w:val="00C24863"/>
    <w:rsid w:val="00C27156"/>
    <w:rsid w:val="00C27F7E"/>
    <w:rsid w:val="00C31A1F"/>
    <w:rsid w:val="00C352CA"/>
    <w:rsid w:val="00C35856"/>
    <w:rsid w:val="00C35B29"/>
    <w:rsid w:val="00C36B0C"/>
    <w:rsid w:val="00C36CE5"/>
    <w:rsid w:val="00C36DEB"/>
    <w:rsid w:val="00C370F7"/>
    <w:rsid w:val="00C37F21"/>
    <w:rsid w:val="00C41C14"/>
    <w:rsid w:val="00C4252E"/>
    <w:rsid w:val="00C439F5"/>
    <w:rsid w:val="00C43B12"/>
    <w:rsid w:val="00C44082"/>
    <w:rsid w:val="00C47BA6"/>
    <w:rsid w:val="00C47D9D"/>
    <w:rsid w:val="00C513E2"/>
    <w:rsid w:val="00C51BD6"/>
    <w:rsid w:val="00C52E81"/>
    <w:rsid w:val="00C5431C"/>
    <w:rsid w:val="00C549E0"/>
    <w:rsid w:val="00C56D96"/>
    <w:rsid w:val="00C623B6"/>
    <w:rsid w:val="00C67573"/>
    <w:rsid w:val="00C719BF"/>
    <w:rsid w:val="00C71CB2"/>
    <w:rsid w:val="00C71DC7"/>
    <w:rsid w:val="00C71EF0"/>
    <w:rsid w:val="00C72570"/>
    <w:rsid w:val="00C7509B"/>
    <w:rsid w:val="00C75554"/>
    <w:rsid w:val="00C76588"/>
    <w:rsid w:val="00C773C9"/>
    <w:rsid w:val="00C7753E"/>
    <w:rsid w:val="00C815F7"/>
    <w:rsid w:val="00C81E95"/>
    <w:rsid w:val="00C8202A"/>
    <w:rsid w:val="00C82D18"/>
    <w:rsid w:val="00C83FCB"/>
    <w:rsid w:val="00C87D88"/>
    <w:rsid w:val="00C90495"/>
    <w:rsid w:val="00C9136F"/>
    <w:rsid w:val="00C91A59"/>
    <w:rsid w:val="00C95B3A"/>
    <w:rsid w:val="00C95BD3"/>
    <w:rsid w:val="00CA0205"/>
    <w:rsid w:val="00CA0F7E"/>
    <w:rsid w:val="00CA1A94"/>
    <w:rsid w:val="00CA2F2E"/>
    <w:rsid w:val="00CA34B2"/>
    <w:rsid w:val="00CA3BA9"/>
    <w:rsid w:val="00CA54DD"/>
    <w:rsid w:val="00CA68F5"/>
    <w:rsid w:val="00CA7202"/>
    <w:rsid w:val="00CA7BF4"/>
    <w:rsid w:val="00CB0034"/>
    <w:rsid w:val="00CB2672"/>
    <w:rsid w:val="00CB3246"/>
    <w:rsid w:val="00CB45B0"/>
    <w:rsid w:val="00CB76CB"/>
    <w:rsid w:val="00CC037C"/>
    <w:rsid w:val="00CC352B"/>
    <w:rsid w:val="00CC4B05"/>
    <w:rsid w:val="00CC6827"/>
    <w:rsid w:val="00CC77D6"/>
    <w:rsid w:val="00CD0A8E"/>
    <w:rsid w:val="00CD0F48"/>
    <w:rsid w:val="00CD2A89"/>
    <w:rsid w:val="00CD3113"/>
    <w:rsid w:val="00CD3982"/>
    <w:rsid w:val="00CD639C"/>
    <w:rsid w:val="00CD7270"/>
    <w:rsid w:val="00CE21B4"/>
    <w:rsid w:val="00CE5F82"/>
    <w:rsid w:val="00CE74A4"/>
    <w:rsid w:val="00CF0EA6"/>
    <w:rsid w:val="00CF659D"/>
    <w:rsid w:val="00D00A81"/>
    <w:rsid w:val="00D01251"/>
    <w:rsid w:val="00D02AFA"/>
    <w:rsid w:val="00D03E54"/>
    <w:rsid w:val="00D04334"/>
    <w:rsid w:val="00D076DF"/>
    <w:rsid w:val="00D07CFD"/>
    <w:rsid w:val="00D150EE"/>
    <w:rsid w:val="00D15E7A"/>
    <w:rsid w:val="00D17788"/>
    <w:rsid w:val="00D17DBF"/>
    <w:rsid w:val="00D2076D"/>
    <w:rsid w:val="00D20D9F"/>
    <w:rsid w:val="00D22A2C"/>
    <w:rsid w:val="00D23A31"/>
    <w:rsid w:val="00D25ED2"/>
    <w:rsid w:val="00D2763C"/>
    <w:rsid w:val="00D279BE"/>
    <w:rsid w:val="00D30739"/>
    <w:rsid w:val="00D354A0"/>
    <w:rsid w:val="00D3743B"/>
    <w:rsid w:val="00D41496"/>
    <w:rsid w:val="00D41516"/>
    <w:rsid w:val="00D42500"/>
    <w:rsid w:val="00D43727"/>
    <w:rsid w:val="00D4425F"/>
    <w:rsid w:val="00D4520C"/>
    <w:rsid w:val="00D45918"/>
    <w:rsid w:val="00D45C28"/>
    <w:rsid w:val="00D461BA"/>
    <w:rsid w:val="00D502D0"/>
    <w:rsid w:val="00D50D11"/>
    <w:rsid w:val="00D5236B"/>
    <w:rsid w:val="00D56CBA"/>
    <w:rsid w:val="00D56EE2"/>
    <w:rsid w:val="00D57103"/>
    <w:rsid w:val="00D60E36"/>
    <w:rsid w:val="00D61221"/>
    <w:rsid w:val="00D61DE1"/>
    <w:rsid w:val="00D62B1E"/>
    <w:rsid w:val="00D634F5"/>
    <w:rsid w:val="00D6459B"/>
    <w:rsid w:val="00D70176"/>
    <w:rsid w:val="00D71DBD"/>
    <w:rsid w:val="00D7483F"/>
    <w:rsid w:val="00D764C9"/>
    <w:rsid w:val="00D76535"/>
    <w:rsid w:val="00D81F07"/>
    <w:rsid w:val="00D826A9"/>
    <w:rsid w:val="00D86AEE"/>
    <w:rsid w:val="00D90971"/>
    <w:rsid w:val="00D940C8"/>
    <w:rsid w:val="00D944AF"/>
    <w:rsid w:val="00DA021C"/>
    <w:rsid w:val="00DA3ABB"/>
    <w:rsid w:val="00DA4C91"/>
    <w:rsid w:val="00DB0A1B"/>
    <w:rsid w:val="00DB26CE"/>
    <w:rsid w:val="00DB2FAA"/>
    <w:rsid w:val="00DB4E1C"/>
    <w:rsid w:val="00DB6334"/>
    <w:rsid w:val="00DB686C"/>
    <w:rsid w:val="00DC2BBB"/>
    <w:rsid w:val="00DC339C"/>
    <w:rsid w:val="00DC685E"/>
    <w:rsid w:val="00DC6A01"/>
    <w:rsid w:val="00DD10FE"/>
    <w:rsid w:val="00DD1C1C"/>
    <w:rsid w:val="00DE22F8"/>
    <w:rsid w:val="00DE2EF2"/>
    <w:rsid w:val="00DE3098"/>
    <w:rsid w:val="00DE3D01"/>
    <w:rsid w:val="00DE6E2B"/>
    <w:rsid w:val="00DF04EA"/>
    <w:rsid w:val="00DF0CC4"/>
    <w:rsid w:val="00DF4B79"/>
    <w:rsid w:val="00DF57D2"/>
    <w:rsid w:val="00DF588B"/>
    <w:rsid w:val="00DF77FE"/>
    <w:rsid w:val="00E007A6"/>
    <w:rsid w:val="00E00DFE"/>
    <w:rsid w:val="00E05200"/>
    <w:rsid w:val="00E06AE8"/>
    <w:rsid w:val="00E06CF4"/>
    <w:rsid w:val="00E07A04"/>
    <w:rsid w:val="00E10D80"/>
    <w:rsid w:val="00E124E1"/>
    <w:rsid w:val="00E129C1"/>
    <w:rsid w:val="00E12A0F"/>
    <w:rsid w:val="00E12FF8"/>
    <w:rsid w:val="00E13C01"/>
    <w:rsid w:val="00E164D9"/>
    <w:rsid w:val="00E17819"/>
    <w:rsid w:val="00E1EB87"/>
    <w:rsid w:val="00E21DBD"/>
    <w:rsid w:val="00E221D9"/>
    <w:rsid w:val="00E248FD"/>
    <w:rsid w:val="00E27353"/>
    <w:rsid w:val="00E2783E"/>
    <w:rsid w:val="00E30C87"/>
    <w:rsid w:val="00E32C5F"/>
    <w:rsid w:val="00E32E8F"/>
    <w:rsid w:val="00E3440E"/>
    <w:rsid w:val="00E3543D"/>
    <w:rsid w:val="00E35FB6"/>
    <w:rsid w:val="00E370F4"/>
    <w:rsid w:val="00E37FC5"/>
    <w:rsid w:val="00E40A02"/>
    <w:rsid w:val="00E4729B"/>
    <w:rsid w:val="00E51803"/>
    <w:rsid w:val="00E54D53"/>
    <w:rsid w:val="00E556BD"/>
    <w:rsid w:val="00E55F5C"/>
    <w:rsid w:val="00E56AFD"/>
    <w:rsid w:val="00E56D4D"/>
    <w:rsid w:val="00E57D68"/>
    <w:rsid w:val="00E602BB"/>
    <w:rsid w:val="00E6070D"/>
    <w:rsid w:val="00E60EFC"/>
    <w:rsid w:val="00E61C15"/>
    <w:rsid w:val="00E64B1D"/>
    <w:rsid w:val="00E65313"/>
    <w:rsid w:val="00E670A3"/>
    <w:rsid w:val="00E71ACB"/>
    <w:rsid w:val="00E72482"/>
    <w:rsid w:val="00E73B3B"/>
    <w:rsid w:val="00E747B5"/>
    <w:rsid w:val="00E74825"/>
    <w:rsid w:val="00E771F8"/>
    <w:rsid w:val="00E81971"/>
    <w:rsid w:val="00E81C16"/>
    <w:rsid w:val="00E83276"/>
    <w:rsid w:val="00E840D9"/>
    <w:rsid w:val="00E850C9"/>
    <w:rsid w:val="00E864A9"/>
    <w:rsid w:val="00E866C7"/>
    <w:rsid w:val="00E87438"/>
    <w:rsid w:val="00E91BB8"/>
    <w:rsid w:val="00E91FE4"/>
    <w:rsid w:val="00E939D6"/>
    <w:rsid w:val="00E94630"/>
    <w:rsid w:val="00E95395"/>
    <w:rsid w:val="00E9769A"/>
    <w:rsid w:val="00EA02B9"/>
    <w:rsid w:val="00EA03B2"/>
    <w:rsid w:val="00EA0AC0"/>
    <w:rsid w:val="00EA0AD5"/>
    <w:rsid w:val="00EA1DE4"/>
    <w:rsid w:val="00EA27F3"/>
    <w:rsid w:val="00EA2F30"/>
    <w:rsid w:val="00EA3E64"/>
    <w:rsid w:val="00EA50C5"/>
    <w:rsid w:val="00EA68DF"/>
    <w:rsid w:val="00EA77E0"/>
    <w:rsid w:val="00EA7BD0"/>
    <w:rsid w:val="00EB0382"/>
    <w:rsid w:val="00EB0F1D"/>
    <w:rsid w:val="00EB2129"/>
    <w:rsid w:val="00EB2319"/>
    <w:rsid w:val="00EB785F"/>
    <w:rsid w:val="00EC1538"/>
    <w:rsid w:val="00EC1AC5"/>
    <w:rsid w:val="00EC2F55"/>
    <w:rsid w:val="00EC484B"/>
    <w:rsid w:val="00EC7567"/>
    <w:rsid w:val="00EC765D"/>
    <w:rsid w:val="00ED1395"/>
    <w:rsid w:val="00ED2A94"/>
    <w:rsid w:val="00ED5175"/>
    <w:rsid w:val="00ED66C3"/>
    <w:rsid w:val="00ED7A6E"/>
    <w:rsid w:val="00EE00A9"/>
    <w:rsid w:val="00EE01E0"/>
    <w:rsid w:val="00EE1B66"/>
    <w:rsid w:val="00EE2418"/>
    <w:rsid w:val="00EE347E"/>
    <w:rsid w:val="00EE7793"/>
    <w:rsid w:val="00EE7AF5"/>
    <w:rsid w:val="00EF01E0"/>
    <w:rsid w:val="00EF01F1"/>
    <w:rsid w:val="00EF1ACF"/>
    <w:rsid w:val="00EF1F20"/>
    <w:rsid w:val="00EF3DCD"/>
    <w:rsid w:val="00EF7D17"/>
    <w:rsid w:val="00F0183A"/>
    <w:rsid w:val="00F02D1B"/>
    <w:rsid w:val="00F061A8"/>
    <w:rsid w:val="00F0717A"/>
    <w:rsid w:val="00F1003A"/>
    <w:rsid w:val="00F12403"/>
    <w:rsid w:val="00F130CF"/>
    <w:rsid w:val="00F16926"/>
    <w:rsid w:val="00F20211"/>
    <w:rsid w:val="00F22E5A"/>
    <w:rsid w:val="00F23104"/>
    <w:rsid w:val="00F257D0"/>
    <w:rsid w:val="00F25970"/>
    <w:rsid w:val="00F2603A"/>
    <w:rsid w:val="00F2653C"/>
    <w:rsid w:val="00F27189"/>
    <w:rsid w:val="00F27984"/>
    <w:rsid w:val="00F27BA7"/>
    <w:rsid w:val="00F27BFA"/>
    <w:rsid w:val="00F30357"/>
    <w:rsid w:val="00F30519"/>
    <w:rsid w:val="00F30956"/>
    <w:rsid w:val="00F30B9F"/>
    <w:rsid w:val="00F318D3"/>
    <w:rsid w:val="00F31CA7"/>
    <w:rsid w:val="00F333B7"/>
    <w:rsid w:val="00F34921"/>
    <w:rsid w:val="00F365BB"/>
    <w:rsid w:val="00F37CF4"/>
    <w:rsid w:val="00F40081"/>
    <w:rsid w:val="00F40091"/>
    <w:rsid w:val="00F4081C"/>
    <w:rsid w:val="00F42DB3"/>
    <w:rsid w:val="00F447A1"/>
    <w:rsid w:val="00F45643"/>
    <w:rsid w:val="00F457EB"/>
    <w:rsid w:val="00F466DA"/>
    <w:rsid w:val="00F469BA"/>
    <w:rsid w:val="00F46CE8"/>
    <w:rsid w:val="00F47613"/>
    <w:rsid w:val="00F55EAB"/>
    <w:rsid w:val="00F5698B"/>
    <w:rsid w:val="00F605D5"/>
    <w:rsid w:val="00F630CA"/>
    <w:rsid w:val="00F638B1"/>
    <w:rsid w:val="00F6415E"/>
    <w:rsid w:val="00F656F3"/>
    <w:rsid w:val="00F65A87"/>
    <w:rsid w:val="00F665C3"/>
    <w:rsid w:val="00F767D6"/>
    <w:rsid w:val="00F76CBF"/>
    <w:rsid w:val="00F770AA"/>
    <w:rsid w:val="00F773D0"/>
    <w:rsid w:val="00F80FC5"/>
    <w:rsid w:val="00F82A00"/>
    <w:rsid w:val="00F87250"/>
    <w:rsid w:val="00F91E12"/>
    <w:rsid w:val="00F92C4B"/>
    <w:rsid w:val="00F96F53"/>
    <w:rsid w:val="00FA0EE8"/>
    <w:rsid w:val="00FA1650"/>
    <w:rsid w:val="00FA2912"/>
    <w:rsid w:val="00FA5DF8"/>
    <w:rsid w:val="00FA60CD"/>
    <w:rsid w:val="00FA7678"/>
    <w:rsid w:val="00FB75C8"/>
    <w:rsid w:val="00FC01B8"/>
    <w:rsid w:val="00FC1CDE"/>
    <w:rsid w:val="00FC1F10"/>
    <w:rsid w:val="00FC4E15"/>
    <w:rsid w:val="00FC644C"/>
    <w:rsid w:val="00FC7176"/>
    <w:rsid w:val="00FD09C2"/>
    <w:rsid w:val="00FD0C91"/>
    <w:rsid w:val="00FD1D2B"/>
    <w:rsid w:val="00FD1FDE"/>
    <w:rsid w:val="00FD216E"/>
    <w:rsid w:val="00FD220A"/>
    <w:rsid w:val="00FD6E64"/>
    <w:rsid w:val="00FE015E"/>
    <w:rsid w:val="00FE171B"/>
    <w:rsid w:val="00FE178B"/>
    <w:rsid w:val="00FE20E0"/>
    <w:rsid w:val="00FE2F7A"/>
    <w:rsid w:val="00FE6452"/>
    <w:rsid w:val="00FE6D9E"/>
    <w:rsid w:val="00FE770A"/>
    <w:rsid w:val="00FF2065"/>
    <w:rsid w:val="00FF2648"/>
    <w:rsid w:val="00FF4927"/>
    <w:rsid w:val="00FF4C64"/>
    <w:rsid w:val="00FF542D"/>
    <w:rsid w:val="00FF5DB9"/>
    <w:rsid w:val="00FF6F97"/>
    <w:rsid w:val="00FF756B"/>
    <w:rsid w:val="02AF690F"/>
    <w:rsid w:val="03F26341"/>
    <w:rsid w:val="058D213C"/>
    <w:rsid w:val="05B8188A"/>
    <w:rsid w:val="061D8933"/>
    <w:rsid w:val="06AFA1EE"/>
    <w:rsid w:val="09553FF9"/>
    <w:rsid w:val="0B92350C"/>
    <w:rsid w:val="0BDE4E79"/>
    <w:rsid w:val="0EEF72D5"/>
    <w:rsid w:val="0F42A371"/>
    <w:rsid w:val="1001A15B"/>
    <w:rsid w:val="120EF774"/>
    <w:rsid w:val="124AF59F"/>
    <w:rsid w:val="12778669"/>
    <w:rsid w:val="145C1E6E"/>
    <w:rsid w:val="14C2485A"/>
    <w:rsid w:val="1742C7D3"/>
    <w:rsid w:val="185A16D1"/>
    <w:rsid w:val="19121C6B"/>
    <w:rsid w:val="1951F3D1"/>
    <w:rsid w:val="19C6C2FD"/>
    <w:rsid w:val="19E52544"/>
    <w:rsid w:val="1A412B1D"/>
    <w:rsid w:val="1CA3DC19"/>
    <w:rsid w:val="1D3B95A9"/>
    <w:rsid w:val="1D738DF7"/>
    <w:rsid w:val="1F53B943"/>
    <w:rsid w:val="210C441B"/>
    <w:rsid w:val="21B128B8"/>
    <w:rsid w:val="221F6329"/>
    <w:rsid w:val="2354CB96"/>
    <w:rsid w:val="241E955E"/>
    <w:rsid w:val="245779A7"/>
    <w:rsid w:val="27292367"/>
    <w:rsid w:val="291DB72A"/>
    <w:rsid w:val="29A8FD8F"/>
    <w:rsid w:val="29CF0178"/>
    <w:rsid w:val="2AF0E768"/>
    <w:rsid w:val="305AA29A"/>
    <w:rsid w:val="3090BD98"/>
    <w:rsid w:val="3370B036"/>
    <w:rsid w:val="3595C67E"/>
    <w:rsid w:val="3629AC55"/>
    <w:rsid w:val="376FCAC4"/>
    <w:rsid w:val="3837C154"/>
    <w:rsid w:val="3A817AEB"/>
    <w:rsid w:val="3C8FE012"/>
    <w:rsid w:val="41E19FAA"/>
    <w:rsid w:val="44643E2C"/>
    <w:rsid w:val="4A7C3CD1"/>
    <w:rsid w:val="4B698658"/>
    <w:rsid w:val="4CD50843"/>
    <w:rsid w:val="4F41E838"/>
    <w:rsid w:val="5011FEBD"/>
    <w:rsid w:val="502C2DB4"/>
    <w:rsid w:val="54B37107"/>
    <w:rsid w:val="559CE72C"/>
    <w:rsid w:val="562325AC"/>
    <w:rsid w:val="5B2900B9"/>
    <w:rsid w:val="5CEBF7FB"/>
    <w:rsid w:val="5DBB01D5"/>
    <w:rsid w:val="5F23DC9E"/>
    <w:rsid w:val="6005B16E"/>
    <w:rsid w:val="608510A5"/>
    <w:rsid w:val="60DD4BAB"/>
    <w:rsid w:val="60F24C70"/>
    <w:rsid w:val="62F3AC7B"/>
    <w:rsid w:val="643B3443"/>
    <w:rsid w:val="648029C9"/>
    <w:rsid w:val="64D065AE"/>
    <w:rsid w:val="64E43066"/>
    <w:rsid w:val="65C6C012"/>
    <w:rsid w:val="67411D03"/>
    <w:rsid w:val="69A723CC"/>
    <w:rsid w:val="6B0265AE"/>
    <w:rsid w:val="6C3489CA"/>
    <w:rsid w:val="6C984458"/>
    <w:rsid w:val="6DB4A527"/>
    <w:rsid w:val="6E576E0A"/>
    <w:rsid w:val="7145A867"/>
    <w:rsid w:val="7247477E"/>
    <w:rsid w:val="737B8A48"/>
    <w:rsid w:val="78243013"/>
    <w:rsid w:val="788EE684"/>
    <w:rsid w:val="796E2856"/>
    <w:rsid w:val="7983C3D3"/>
    <w:rsid w:val="7BBAA991"/>
    <w:rsid w:val="7DF86BAF"/>
    <w:rsid w:val="7F461BF8"/>
    <w:rsid w:val="7FAA0D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A0262A"/>
  <w15:docId w15:val="{1E25865B-7F6B-439F-9C1C-2428E6E4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923E8"/>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86"/>
      <w:ind w:left="560"/>
      <w:outlineLvl w:val="0"/>
    </w:pPr>
    <w:rPr>
      <w:b/>
      <w:bCs/>
      <w:sz w:val="32"/>
      <w:szCs w:val="32"/>
    </w:rPr>
  </w:style>
  <w:style w:type="paragraph" w:styleId="Heading2">
    <w:name w:val="heading 2"/>
    <w:basedOn w:val="Heading1"/>
    <w:link w:val="Heading2Char"/>
    <w:uiPriority w:val="9"/>
    <w:qFormat/>
    <w:rsid w:val="00A33387"/>
    <w:pPr>
      <w:keepNext/>
      <w:keepLines/>
      <w:widowControl/>
      <w:autoSpaceDE/>
      <w:autoSpaceDN/>
      <w:spacing w:before="0" w:after="120"/>
      <w:ind w:left="0"/>
      <w:outlineLvl w:val="1"/>
    </w:pPr>
    <w:rPr>
      <w:rFonts w:eastAsiaTheme="majorEastAsia"/>
      <w:color w:val="2E74B5"/>
      <w:kern w:val="2"/>
      <w:u w:val="single"/>
      <w:lang w:bidi="ar-SA"/>
      <w14:ligatures w14:val="standardContextual"/>
    </w:rPr>
  </w:style>
  <w:style w:type="paragraph" w:styleId="Heading3">
    <w:name w:val="heading 3"/>
    <w:basedOn w:val="Heading2"/>
    <w:next w:val="Normal"/>
    <w:link w:val="Heading3Char"/>
    <w:uiPriority w:val="9"/>
    <w:unhideWhenUsed/>
    <w:qFormat/>
    <w:rsid w:val="00A33387"/>
    <w:pPr>
      <w:outlineLvl w:val="2"/>
    </w:pPr>
    <w:rPr>
      <w:color w:val="auto"/>
    </w:rPr>
  </w:style>
  <w:style w:type="paragraph" w:styleId="Heading4">
    <w:name w:val="heading 4"/>
    <w:basedOn w:val="Heading3"/>
    <w:next w:val="Normal"/>
    <w:link w:val="Heading4Char"/>
    <w:uiPriority w:val="9"/>
    <w:unhideWhenUsed/>
    <w:qFormat/>
    <w:rsid w:val="00A33387"/>
    <w:pPr>
      <w:outlineLvl w:val="3"/>
    </w:pPr>
    <w:rPr>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560"/>
    </w:pPr>
    <w:rPr>
      <w:b/>
      <w:bCs/>
    </w:rPr>
  </w:style>
  <w:style w:type="paragraph" w:styleId="TOC2">
    <w:name w:val="toc 2"/>
    <w:basedOn w:val="Normal"/>
    <w:uiPriority w:val="39"/>
    <w:qFormat/>
    <w:pPr>
      <w:spacing w:before="119"/>
      <w:ind w:left="781"/>
    </w:pPr>
    <w:rPr>
      <w:b/>
      <w:bCs/>
    </w:rPr>
  </w:style>
  <w:style w:type="paragraph" w:styleId="TOC3">
    <w:name w:val="toc 3"/>
    <w:basedOn w:val="Normal"/>
    <w:uiPriority w:val="1"/>
    <w:qFormat/>
    <w:pPr>
      <w:spacing w:before="99"/>
      <w:ind w:left="999" w:right="667"/>
    </w:pPr>
  </w:style>
  <w:style w:type="paragraph" w:styleId="BodyText">
    <w:name w:val="Body Text"/>
    <w:basedOn w:val="Normal"/>
    <w:link w:val="BodyTextChar"/>
    <w:uiPriority w:val="1"/>
    <w:qFormat/>
    <w:rPr>
      <w:sz w:val="24"/>
      <w:szCs w:val="24"/>
    </w:rPr>
  </w:style>
  <w:style w:type="paragraph" w:styleId="ListParagraph">
    <w:name w:val="List Paragraph"/>
    <w:aliases w:val="Bullets,Initial List Paragraph"/>
    <w:basedOn w:val="Normal"/>
    <w:link w:val="ListParagraphChar"/>
    <w:uiPriority w:val="34"/>
    <w:qFormat/>
    <w:pPr>
      <w:ind w:left="92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3C162F"/>
    <w:rPr>
      <w:sz w:val="16"/>
      <w:szCs w:val="16"/>
    </w:rPr>
  </w:style>
  <w:style w:type="paragraph" w:styleId="CommentText">
    <w:name w:val="annotation text"/>
    <w:basedOn w:val="Normal"/>
    <w:link w:val="CommentTextChar"/>
    <w:uiPriority w:val="99"/>
    <w:unhideWhenUsed/>
    <w:rsid w:val="003C162F"/>
    <w:rPr>
      <w:sz w:val="20"/>
      <w:szCs w:val="20"/>
    </w:rPr>
  </w:style>
  <w:style w:type="character" w:customStyle="1" w:styleId="CommentTextChar">
    <w:name w:val="Comment Text Char"/>
    <w:basedOn w:val="DefaultParagraphFont"/>
    <w:link w:val="CommentText"/>
    <w:uiPriority w:val="99"/>
    <w:rsid w:val="003C162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C162F"/>
    <w:rPr>
      <w:b/>
      <w:bCs/>
    </w:rPr>
  </w:style>
  <w:style w:type="character" w:customStyle="1" w:styleId="CommentSubjectChar">
    <w:name w:val="Comment Subject Char"/>
    <w:basedOn w:val="CommentTextChar"/>
    <w:link w:val="CommentSubject"/>
    <w:uiPriority w:val="99"/>
    <w:semiHidden/>
    <w:rsid w:val="003C162F"/>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3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62F"/>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9"/>
    <w:rsid w:val="00A33387"/>
    <w:rPr>
      <w:rFonts w:ascii="Times New Roman" w:hAnsi="Times New Roman" w:eastAsiaTheme="majorEastAsia" w:cs="Times New Roman"/>
      <w:b/>
      <w:bCs/>
      <w:color w:val="2E74B5"/>
      <w:kern w:val="2"/>
      <w:sz w:val="32"/>
      <w:szCs w:val="32"/>
      <w:u w:val="single"/>
      <w14:ligatures w14:val="standardContextual"/>
    </w:rPr>
  </w:style>
  <w:style w:type="paragraph" w:styleId="Header">
    <w:name w:val="header"/>
    <w:basedOn w:val="Normal"/>
    <w:link w:val="HeaderChar"/>
    <w:uiPriority w:val="99"/>
    <w:unhideWhenUsed/>
    <w:rsid w:val="00E602BB"/>
    <w:pPr>
      <w:tabs>
        <w:tab w:val="center" w:pos="4680"/>
        <w:tab w:val="right" w:pos="9360"/>
      </w:tabs>
    </w:pPr>
  </w:style>
  <w:style w:type="character" w:customStyle="1" w:styleId="HeaderChar">
    <w:name w:val="Header Char"/>
    <w:basedOn w:val="DefaultParagraphFont"/>
    <w:link w:val="Header"/>
    <w:uiPriority w:val="99"/>
    <w:rsid w:val="00E602BB"/>
    <w:rPr>
      <w:rFonts w:ascii="Times New Roman" w:eastAsia="Times New Roman" w:hAnsi="Times New Roman" w:cs="Times New Roman"/>
      <w:lang w:bidi="en-US"/>
    </w:rPr>
  </w:style>
  <w:style w:type="paragraph" w:styleId="Footer">
    <w:name w:val="footer"/>
    <w:basedOn w:val="Normal"/>
    <w:link w:val="FooterChar"/>
    <w:uiPriority w:val="99"/>
    <w:unhideWhenUsed/>
    <w:rsid w:val="00E602BB"/>
    <w:pPr>
      <w:tabs>
        <w:tab w:val="center" w:pos="4680"/>
        <w:tab w:val="right" w:pos="9360"/>
      </w:tabs>
    </w:pPr>
  </w:style>
  <w:style w:type="character" w:customStyle="1" w:styleId="FooterChar">
    <w:name w:val="Footer Char"/>
    <w:basedOn w:val="DefaultParagraphFont"/>
    <w:link w:val="Footer"/>
    <w:uiPriority w:val="99"/>
    <w:rsid w:val="00E602BB"/>
    <w:rPr>
      <w:rFonts w:ascii="Times New Roman" w:eastAsia="Times New Roman" w:hAnsi="Times New Roman" w:cs="Times New Roman"/>
      <w:lang w:bidi="en-US"/>
    </w:rPr>
  </w:style>
  <w:style w:type="paragraph" w:customStyle="1" w:styleId="Default">
    <w:name w:val="Default"/>
    <w:rsid w:val="000D15B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0B2583"/>
    <w:pPr>
      <w:widowControl/>
      <w:autoSpaceDE/>
      <w:autoSpaceDN/>
    </w:pPr>
    <w:rPr>
      <w:rFonts w:ascii="Times New Roman" w:eastAsia="Times New Roman" w:hAnsi="Times New Roman" w:cs="Times New Roman"/>
      <w:lang w:bidi="en-US"/>
    </w:rPr>
  </w:style>
  <w:style w:type="character" w:customStyle="1" w:styleId="ListParagraphChar">
    <w:name w:val="List Paragraph Char"/>
    <w:aliases w:val="Bullets Char,Initial List Paragraph Char"/>
    <w:basedOn w:val="DefaultParagraphFont"/>
    <w:link w:val="ListParagraph"/>
    <w:uiPriority w:val="34"/>
    <w:rsid w:val="00562FCD"/>
    <w:rPr>
      <w:rFonts w:ascii="Times New Roman" w:eastAsia="Times New Roman" w:hAnsi="Times New Roman" w:cs="Times New Roman"/>
      <w:lang w:bidi="en-US"/>
    </w:rPr>
  </w:style>
  <w:style w:type="table" w:styleId="TableGrid">
    <w:name w:val="Table Grid"/>
    <w:basedOn w:val="TableNormal"/>
    <w:uiPriority w:val="39"/>
    <w:rsid w:val="006238E6"/>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D10F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character" w:styleId="Hyperlink">
    <w:name w:val="Hyperlink"/>
    <w:basedOn w:val="DefaultParagraphFont"/>
    <w:uiPriority w:val="99"/>
    <w:unhideWhenUsed/>
    <w:rsid w:val="00BB5C08"/>
    <w:rPr>
      <w:color w:val="0000FF" w:themeColor="hyperlink"/>
      <w:u w:val="single"/>
    </w:rPr>
  </w:style>
  <w:style w:type="character" w:customStyle="1" w:styleId="Heading1Char">
    <w:name w:val="Heading 1 Char"/>
    <w:basedOn w:val="DefaultParagraphFont"/>
    <w:link w:val="Heading1"/>
    <w:uiPriority w:val="9"/>
    <w:rsid w:val="00B8436C"/>
    <w:rPr>
      <w:rFonts w:ascii="Times New Roman" w:eastAsia="Times New Roman" w:hAnsi="Times New Roman" w:cs="Times New Roman"/>
      <w:b/>
      <w:bCs/>
      <w:sz w:val="32"/>
      <w:szCs w:val="32"/>
      <w:lang w:bidi="en-US"/>
    </w:rPr>
  </w:style>
  <w:style w:type="character" w:customStyle="1" w:styleId="Heading3Char">
    <w:name w:val="Heading 3 Char"/>
    <w:basedOn w:val="DefaultParagraphFont"/>
    <w:link w:val="Heading3"/>
    <w:uiPriority w:val="9"/>
    <w:rsid w:val="00A33387"/>
    <w:rPr>
      <w:rFonts w:ascii="Times New Roman" w:hAnsi="Times New Roman" w:eastAsiaTheme="majorEastAsia" w:cs="Times New Roman"/>
      <w:b/>
      <w:bCs/>
      <w:kern w:val="2"/>
      <w:sz w:val="32"/>
      <w:szCs w:val="32"/>
      <w:u w:val="single"/>
      <w14:ligatures w14:val="standardContextual"/>
    </w:rPr>
  </w:style>
  <w:style w:type="character" w:styleId="UnresolvedMention">
    <w:name w:val="Unresolved Mention"/>
    <w:basedOn w:val="DefaultParagraphFont"/>
    <w:uiPriority w:val="99"/>
    <w:semiHidden/>
    <w:unhideWhenUsed/>
    <w:rsid w:val="00C87D88"/>
    <w:rPr>
      <w:color w:val="605E5C"/>
      <w:shd w:val="clear" w:color="auto" w:fill="E1DFDD"/>
    </w:rPr>
  </w:style>
  <w:style w:type="character" w:customStyle="1" w:styleId="BodyTextChar">
    <w:name w:val="Body Text Char"/>
    <w:basedOn w:val="DefaultParagraphFont"/>
    <w:link w:val="BodyText"/>
    <w:uiPriority w:val="1"/>
    <w:rsid w:val="00947610"/>
    <w:rPr>
      <w:rFonts w:ascii="Times New Roman" w:eastAsia="Times New Roman" w:hAnsi="Times New Roman" w:cs="Times New Roman"/>
      <w:sz w:val="24"/>
      <w:szCs w:val="24"/>
      <w:lang w:bidi="en-US"/>
    </w:rPr>
  </w:style>
  <w:style w:type="paragraph" w:styleId="Title">
    <w:name w:val="Title"/>
    <w:basedOn w:val="BodyText"/>
    <w:link w:val="TitleChar"/>
    <w:uiPriority w:val="10"/>
    <w:qFormat/>
    <w:rsid w:val="00A33387"/>
    <w:pPr>
      <w:spacing w:after="240"/>
      <w:jc w:val="center"/>
    </w:pPr>
    <w:rPr>
      <w:b/>
      <w:bCs/>
      <w:color w:val="425469"/>
      <w:sz w:val="72"/>
      <w:szCs w:val="72"/>
    </w:rPr>
  </w:style>
  <w:style w:type="character" w:customStyle="1" w:styleId="TitleChar">
    <w:name w:val="Title Char"/>
    <w:basedOn w:val="DefaultParagraphFont"/>
    <w:link w:val="Title"/>
    <w:uiPriority w:val="10"/>
    <w:rsid w:val="00A33387"/>
    <w:rPr>
      <w:rFonts w:ascii="Times New Roman" w:eastAsia="Times New Roman" w:hAnsi="Times New Roman" w:cs="Times New Roman"/>
      <w:b/>
      <w:bCs/>
      <w:color w:val="425469"/>
      <w:sz w:val="72"/>
      <w:szCs w:val="72"/>
      <w:lang w:bidi="en-US"/>
    </w:rPr>
  </w:style>
  <w:style w:type="character" w:customStyle="1" w:styleId="Heading4Char">
    <w:name w:val="Heading 4 Char"/>
    <w:basedOn w:val="DefaultParagraphFont"/>
    <w:link w:val="Heading4"/>
    <w:uiPriority w:val="9"/>
    <w:rsid w:val="00A33387"/>
    <w:rPr>
      <w:rFonts w:ascii="Times New Roman" w:hAnsi="Times New Roman" w:eastAsiaTheme="majorEastAsia" w:cs="Times New Roman"/>
      <w:b/>
      <w:bCs/>
      <w:kern w:val="2"/>
      <w:sz w:val="24"/>
      <w:szCs w:val="24"/>
      <w:u w:val="single" w:color="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footer" Target="footer1.xml" /><Relationship Id="rId19" Type="http://schemas.openxmlformats.org/officeDocument/2006/relationships/hyperlink" Target="mailto:part_c_part_d_audit@cms.hhs.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591f01-eb88-42cf-9474-b2f580729c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0A9C73228844AA92938F2D5626CB8" ma:contentTypeVersion="5" ma:contentTypeDescription="Create a new document." ma:contentTypeScope="" ma:versionID="19781c0d99f3df8ea0f72003dddcf7c6">
  <xsd:schema xmlns:xsd="http://www.w3.org/2001/XMLSchema" xmlns:xs="http://www.w3.org/2001/XMLSchema" xmlns:p="http://schemas.microsoft.com/office/2006/metadata/properties" xmlns:ns3="f5591f01-eb88-42cf-9474-b2f580729c31" targetNamespace="http://schemas.microsoft.com/office/2006/metadata/properties" ma:root="true" ma:fieldsID="47dbdfc765b9afcda097b290843a233c" ns3:_="">
    <xsd:import namespace="f5591f01-eb88-42cf-9474-b2f580729c3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1f01-eb88-42cf-9474-b2f580729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4342-80FF-4BE6-9108-9466F66BCBE1}">
  <ds:schemaRefs>
    <ds:schemaRef ds:uri="http://purl.org/dc/dcmitype/"/>
    <ds:schemaRef ds:uri="http://www.w3.org/XML/1998/namespace"/>
    <ds:schemaRef ds:uri="http://purl.org/dc/terms/"/>
    <ds:schemaRef ds:uri="f5591f01-eb88-42cf-9474-b2f580729c31"/>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F5CE47-FC05-4FF4-BDA4-18CD5E2BBC4C}">
  <ds:schemaRefs>
    <ds:schemaRef ds:uri="http://schemas.microsoft.com/sharepoint/v3/contenttype/forms"/>
  </ds:schemaRefs>
</ds:datastoreItem>
</file>

<file path=customXml/itemProps3.xml><?xml version="1.0" encoding="utf-8"?>
<ds:datastoreItem xmlns:ds="http://schemas.openxmlformats.org/officeDocument/2006/customXml" ds:itemID="{34D3AB5A-802E-4E6E-B37B-AE236F24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1f01-eb88-42cf-9474-b2f580729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608D6-24E8-43FC-A85C-23727E5C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10525</Words>
  <Characters>60207</Characters>
  <Application>Microsoft Office Word</Application>
  <DocSecurity>0</DocSecurity>
  <Lines>1881</Lines>
  <Paragraphs>1159</Paragraphs>
  <ScaleCrop>false</ScaleCrop>
  <HeadingPairs>
    <vt:vector size="2" baseType="variant">
      <vt:variant>
        <vt:lpstr>Title</vt:lpstr>
      </vt:variant>
      <vt:variant>
        <vt:i4>1</vt:i4>
      </vt:variant>
    </vt:vector>
  </HeadingPairs>
  <TitlesOfParts>
    <vt:vector size="1" baseType="lpstr">
      <vt:lpstr>Part C Organization Determinations Appeals and Grievances Program Audit Protocol and Data Request</vt:lpstr>
    </vt:vector>
  </TitlesOfParts>
  <Company>CMS</Company>
  <LinksUpToDate>false</LinksUpToDate>
  <CharactersWithSpaces>69573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Organization Determinations Appeals and Grievances Program Audit Protocol and Data Request</dc:title>
  <dc:subject>ODAG Protocols and Data Request</dc:subject>
  <dc:creator>Matthew Guerand</dc:creator>
  <cp:keywords>ODAG; Audit Protocols; Program Audits</cp:keywords>
  <cp:lastModifiedBy>Johnson Scott, Dawn (CMS/CM)</cp:lastModifiedBy>
  <cp:revision>2</cp:revision>
  <dcterms:created xsi:type="dcterms:W3CDTF">2026-06-11T16:19:00Z</dcterms:created>
  <dcterms:modified xsi:type="dcterms:W3CDTF">2026-06-11T16:19:00Z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0x0101006B40A9C73228844AA92938F2D5626CB8</vt:lpwstr>
  </property>
  <property fmtid="{D5CDD505-2E9C-101B-9397-08002B2CF9AE}" pid="3" name="Created">
    <vt:filetime>2020-05-15T00:00:00Z</vt:filetime>
  </property>
  <property fmtid="{D5CDD505-2E9C-101B-9397-08002B2CF9AE}" pid="4" name="Creator">
    <vt:lpwstr>Acrobat PDFMaker 17 for Word</vt:lpwstr>
  </property>
  <property fmtid="{D5CDD505-2E9C-101B-9397-08002B2CF9AE}" pid="5" name="LastSaved">
    <vt:filetime>2020-06-02T00:00:00Z</vt:filetime>
  </property>
</Properties>
</file>