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560C" w:rsidRPr="008C0FC4" w:rsidP="005427CF" w14:paraId="43872C5E" w14:textId="38304A98">
      <w:pPr>
        <w:pStyle w:val="Default"/>
        <w:spacing w:line="276" w:lineRule="auto"/>
        <w:rPr>
          <w:b/>
          <w:bCs/>
          <w:sz w:val="28"/>
          <w:szCs w:val="28"/>
        </w:rPr>
      </w:pPr>
      <w:r w:rsidRPr="008C0FC4">
        <w:rPr>
          <w:b/>
          <w:bCs/>
          <w:sz w:val="28"/>
          <w:szCs w:val="28"/>
        </w:rPr>
        <w:t xml:space="preserve">Name of Sponsoring Organization: </w:t>
      </w:r>
    </w:p>
    <w:p w:rsidR="00D0560C" w:rsidRPr="00D4650E" w:rsidP="00D4650E" w14:paraId="33BDDA88" w14:textId="3D29790A">
      <w:pPr>
        <w:pStyle w:val="Default"/>
        <w:spacing w:after="240" w:line="276" w:lineRule="auto"/>
        <w:rPr>
          <w:color w:val="3A3A3A" w:themeColor="background2" w:themeShade="40"/>
          <w:sz w:val="28"/>
          <w:szCs w:val="28"/>
        </w:rPr>
      </w:pPr>
      <w:r w:rsidRPr="00D4650E">
        <w:rPr>
          <w:color w:val="3A3A3A" w:themeColor="background2" w:themeShade="40"/>
          <w:sz w:val="28"/>
          <w:szCs w:val="28"/>
        </w:rPr>
        <w:t>Enter name here.</w:t>
      </w:r>
      <w:r w:rsidRPr="00D4650E">
        <w:rPr>
          <w:color w:val="3A3A3A" w:themeColor="background2" w:themeShade="40"/>
          <w:sz w:val="28"/>
          <w:szCs w:val="28"/>
        </w:rPr>
        <w:t xml:space="preserve"> </w:t>
      </w:r>
    </w:p>
    <w:p w:rsidR="00D0560C" w:rsidRPr="008C0FC4" w:rsidP="005427CF" w14:paraId="157558B8" w14:textId="77777777">
      <w:pPr>
        <w:pStyle w:val="Default"/>
        <w:spacing w:line="276" w:lineRule="auto"/>
        <w:rPr>
          <w:b/>
          <w:bCs/>
          <w:sz w:val="28"/>
          <w:szCs w:val="28"/>
        </w:rPr>
      </w:pPr>
      <w:r w:rsidRPr="008C0FC4">
        <w:rPr>
          <w:b/>
          <w:bCs/>
          <w:sz w:val="28"/>
          <w:szCs w:val="28"/>
        </w:rPr>
        <w:t xml:space="preserve">Contract Numbers: </w:t>
      </w:r>
    </w:p>
    <w:p w:rsidR="00D0560C" w:rsidRPr="00D4650E" w:rsidP="00D4650E" w14:paraId="51D93EFE" w14:textId="1E18FEC3">
      <w:pPr>
        <w:pStyle w:val="Default"/>
        <w:spacing w:after="240" w:line="276" w:lineRule="auto"/>
        <w:rPr>
          <w:color w:val="505050"/>
          <w:sz w:val="28"/>
          <w:szCs w:val="28"/>
        </w:rPr>
      </w:pPr>
      <w:r w:rsidRPr="00D4650E">
        <w:rPr>
          <w:color w:val="505050"/>
          <w:sz w:val="28"/>
          <w:szCs w:val="28"/>
        </w:rPr>
        <w:t>Enter contract numbers here</w:t>
      </w:r>
      <w:r w:rsidRPr="00D4650E">
        <w:rPr>
          <w:color w:val="505050"/>
          <w:sz w:val="28"/>
          <w:szCs w:val="28"/>
        </w:rPr>
        <w:t xml:space="preserve">. </w:t>
      </w:r>
    </w:p>
    <w:p w:rsidR="00D0560C" w:rsidRPr="008C0FC4" w:rsidP="005427CF" w14:paraId="1652804D" w14:textId="77777777">
      <w:pPr>
        <w:pStyle w:val="Default"/>
        <w:spacing w:line="276" w:lineRule="auto"/>
        <w:rPr>
          <w:b/>
          <w:bCs/>
          <w:sz w:val="28"/>
          <w:szCs w:val="28"/>
        </w:rPr>
      </w:pPr>
      <w:r w:rsidRPr="008C0FC4">
        <w:rPr>
          <w:b/>
          <w:bCs/>
          <w:sz w:val="28"/>
          <w:szCs w:val="28"/>
        </w:rPr>
        <w:t xml:space="preserve">Name and Title of Person Completing Questionnaire: </w:t>
      </w:r>
    </w:p>
    <w:p w:rsidR="00D0560C" w:rsidRPr="00D4650E" w:rsidP="00D4650E" w14:paraId="7610BE45" w14:textId="74A962C5">
      <w:pPr>
        <w:pStyle w:val="Default"/>
        <w:spacing w:after="240" w:line="276" w:lineRule="auto"/>
        <w:rPr>
          <w:color w:val="505050"/>
          <w:sz w:val="28"/>
          <w:szCs w:val="28"/>
        </w:rPr>
      </w:pPr>
      <w:r w:rsidRPr="00D4650E">
        <w:rPr>
          <w:color w:val="505050"/>
          <w:sz w:val="28"/>
          <w:szCs w:val="28"/>
        </w:rPr>
        <w:t>Enter name and title here.</w:t>
      </w:r>
    </w:p>
    <w:p w:rsidR="00D0560C" w:rsidRPr="008C0FC4" w:rsidP="005427CF" w14:paraId="7B605506" w14:textId="77777777">
      <w:pPr>
        <w:pStyle w:val="Default"/>
        <w:spacing w:line="276" w:lineRule="auto"/>
        <w:rPr>
          <w:b/>
          <w:bCs/>
          <w:sz w:val="28"/>
          <w:szCs w:val="28"/>
        </w:rPr>
      </w:pPr>
      <w:r w:rsidRPr="008C0FC4">
        <w:rPr>
          <w:b/>
          <w:bCs/>
          <w:sz w:val="28"/>
          <w:szCs w:val="28"/>
        </w:rPr>
        <w:t xml:space="preserve">Date Completed: </w:t>
      </w:r>
    </w:p>
    <w:p w:rsidR="00D0560C" w:rsidRPr="00D4650E" w:rsidP="00D4650E" w14:paraId="39AAC00A" w14:textId="3E7047EB">
      <w:pPr>
        <w:pStyle w:val="Default"/>
        <w:spacing w:after="480" w:line="276" w:lineRule="auto"/>
        <w:rPr>
          <w:color w:val="505050"/>
          <w:sz w:val="28"/>
          <w:szCs w:val="28"/>
        </w:rPr>
      </w:pPr>
      <w:r w:rsidRPr="00D4650E">
        <w:rPr>
          <w:color w:val="505050"/>
          <w:sz w:val="28"/>
          <w:szCs w:val="28"/>
        </w:rPr>
        <w:t xml:space="preserve">Enter </w:t>
      </w:r>
      <w:r w:rsidRPr="00D4650E" w:rsidR="0091774C">
        <w:rPr>
          <w:color w:val="505050"/>
          <w:sz w:val="28"/>
          <w:szCs w:val="28"/>
        </w:rPr>
        <w:t>the date</w:t>
      </w:r>
      <w:r w:rsidRPr="00D4650E">
        <w:rPr>
          <w:color w:val="505050"/>
          <w:sz w:val="28"/>
          <w:szCs w:val="28"/>
        </w:rPr>
        <w:t xml:space="preserve"> here.</w:t>
      </w:r>
    </w:p>
    <w:p w:rsidR="00937ADF" w:rsidRPr="00937ADF" w:rsidP="00D4650E" w14:paraId="59CBB05E" w14:textId="3DA8096C">
      <w:pPr>
        <w:pStyle w:val="Default"/>
        <w:spacing w:after="240" w:line="276" w:lineRule="auto"/>
        <w:rPr>
          <w:b/>
          <w:bCs/>
          <w:color w:val="auto"/>
          <w:sz w:val="28"/>
          <w:szCs w:val="28"/>
          <w:u w:val="single"/>
        </w:rPr>
      </w:pPr>
      <w:r w:rsidRPr="00937ADF">
        <w:rPr>
          <w:b/>
          <w:bCs/>
          <w:color w:val="auto"/>
          <w:sz w:val="28"/>
          <w:szCs w:val="28"/>
          <w:u w:val="single"/>
        </w:rPr>
        <w:t>Instructions:</w:t>
      </w:r>
    </w:p>
    <w:p w:rsidR="00D0560C" w:rsidRPr="008C0FC4" w:rsidP="00D4650E" w14:paraId="66961905" w14:textId="1CCA72F5">
      <w:pPr>
        <w:pStyle w:val="Default"/>
        <w:spacing w:after="240" w:line="276" w:lineRule="auto"/>
        <w:rPr>
          <w:b/>
          <w:bCs/>
          <w:sz w:val="28"/>
          <w:szCs w:val="28"/>
        </w:rPr>
      </w:pPr>
      <w:r w:rsidRPr="008C0FC4">
        <w:rPr>
          <w:sz w:val="28"/>
          <w:szCs w:val="28"/>
        </w:rPr>
        <w:t xml:space="preserve">This questionnaire will assist CMS with understanding the organization’s compliance program and oversight of its delegated entities to ensure their compliance with Medicare program requirements. </w:t>
      </w:r>
      <w:r w:rsidRPr="008C0FC4">
        <w:rPr>
          <w:b/>
          <w:bCs/>
          <w:sz w:val="28"/>
          <w:szCs w:val="28"/>
        </w:rPr>
        <w:t xml:space="preserve">Please upload the completed form to HPMS within </w:t>
      </w:r>
      <w:r w:rsidRPr="000D666C">
        <w:rPr>
          <w:b/>
          <w:bCs/>
          <w:sz w:val="28"/>
          <w:szCs w:val="28"/>
          <w:u w:val="single"/>
        </w:rPr>
        <w:t>15 business days</w:t>
      </w:r>
      <w:r w:rsidRPr="008C0FC4">
        <w:rPr>
          <w:b/>
          <w:bCs/>
          <w:sz w:val="28"/>
          <w:szCs w:val="28"/>
        </w:rPr>
        <w:t xml:space="preserve"> of receiving your audit engagement letter. </w:t>
      </w:r>
    </w:p>
    <w:p w:rsidR="00D0560C" w:rsidRPr="008C0FC4" w:rsidP="00D4650E" w14:paraId="274AC968" w14:textId="77777777">
      <w:pPr>
        <w:pStyle w:val="Default"/>
        <w:spacing w:after="240" w:line="276" w:lineRule="auto"/>
        <w:rPr>
          <w:b/>
          <w:bCs/>
          <w:sz w:val="28"/>
          <w:szCs w:val="28"/>
        </w:rPr>
      </w:pPr>
      <w:r w:rsidRPr="008C0FC4">
        <w:rPr>
          <w:b/>
          <w:bCs/>
          <w:sz w:val="28"/>
          <w:szCs w:val="28"/>
        </w:rPr>
        <w:t xml:space="preserve">This questionnaire will be submitted at the same time as the Compliance Oversight Activities universe from the CPE protocol. Your organization does not need to repeat information from that universe in the questionnaire and you can reference back to the universe if it is responsive to any of these questions. </w:t>
      </w:r>
    </w:p>
    <w:p w:rsidR="00D0560C" w:rsidRPr="008C0FC4" w:rsidP="00D4650E" w14:paraId="7B1D6688" w14:textId="7F20E866">
      <w:pPr>
        <w:pStyle w:val="Default"/>
        <w:spacing w:after="240" w:line="276" w:lineRule="auto"/>
        <w:rPr>
          <w:sz w:val="28"/>
          <w:szCs w:val="28"/>
        </w:rPr>
      </w:pPr>
      <w:r w:rsidRPr="008C0FC4">
        <w:rPr>
          <w:sz w:val="28"/>
          <w:szCs w:val="28"/>
        </w:rPr>
        <w:t>We recognize that your time is valuable and appreciate your availability to provide responses to our questions regarding the compliance program. The responses to these questions</w:t>
      </w:r>
      <w:r w:rsidR="000D7AFD">
        <w:rPr>
          <w:sz w:val="28"/>
          <w:szCs w:val="28"/>
        </w:rPr>
        <w:t xml:space="preserve"> will</w:t>
      </w:r>
      <w:r w:rsidRPr="008C0FC4">
        <w:rPr>
          <w:sz w:val="28"/>
          <w:szCs w:val="28"/>
        </w:rPr>
        <w:t xml:space="preserve"> be discussed during the </w:t>
      </w:r>
      <w:r w:rsidR="00B13FA9">
        <w:rPr>
          <w:sz w:val="28"/>
          <w:szCs w:val="28"/>
        </w:rPr>
        <w:t>c</w:t>
      </w:r>
      <w:r w:rsidR="000D7AFD">
        <w:rPr>
          <w:sz w:val="28"/>
          <w:szCs w:val="28"/>
        </w:rPr>
        <w:t xml:space="preserve">ompliance </w:t>
      </w:r>
      <w:r w:rsidR="00B13FA9">
        <w:rPr>
          <w:sz w:val="28"/>
          <w:szCs w:val="28"/>
        </w:rPr>
        <w:t>i</w:t>
      </w:r>
      <w:r w:rsidR="000D7AFD">
        <w:rPr>
          <w:sz w:val="28"/>
          <w:szCs w:val="28"/>
        </w:rPr>
        <w:t>nterview</w:t>
      </w:r>
      <w:r w:rsidRPr="008C0FC4">
        <w:rPr>
          <w:sz w:val="28"/>
          <w:szCs w:val="28"/>
        </w:rPr>
        <w:t xml:space="preserve">. </w:t>
      </w:r>
    </w:p>
    <w:p w:rsidR="00D0560C" w:rsidP="00D4650E" w14:paraId="31F361BF" w14:textId="77777777">
      <w:pPr>
        <w:pStyle w:val="Default"/>
        <w:spacing w:after="240" w:line="276" w:lineRule="auto"/>
        <w:rPr>
          <w:sz w:val="28"/>
          <w:szCs w:val="28"/>
        </w:rPr>
      </w:pPr>
      <w:r w:rsidRPr="008C0FC4">
        <w:rPr>
          <w:sz w:val="28"/>
          <w:szCs w:val="28"/>
        </w:rPr>
        <w:t xml:space="preserve">If multiple individuals are responsible for the operational oversight of first tier, downstream, and related entities (e.g., Corporate Compliance Officer, Delegated Entity Compliance Officer, Vendor Management Group) and have different responses to the questions, please consolidate responses and incorporate them into one document. </w:t>
      </w:r>
    </w:p>
    <w:p w:rsidR="00D0560C" w:rsidP="00D4650E" w14:paraId="60F9BD6B" w14:textId="77777777">
      <w:pPr>
        <w:pStyle w:val="Default"/>
        <w:spacing w:after="240" w:line="276" w:lineRule="auto"/>
        <w:rPr>
          <w:b/>
          <w:bCs/>
          <w:sz w:val="28"/>
          <w:szCs w:val="28"/>
        </w:rPr>
      </w:pPr>
      <w:r w:rsidRPr="006A443A">
        <w:rPr>
          <w:b/>
          <w:bCs/>
          <w:sz w:val="28"/>
          <w:szCs w:val="28"/>
        </w:rPr>
        <w:t xml:space="preserve">Please specifically note the following when completing the questionnaire: </w:t>
      </w:r>
    </w:p>
    <w:p w:rsidR="00D0560C" w:rsidRPr="008C0FC4" w:rsidP="006C2277" w14:paraId="67E49453" w14:textId="3C27C901">
      <w:pPr>
        <w:pStyle w:val="Default"/>
        <w:numPr>
          <w:ilvl w:val="0"/>
          <w:numId w:val="24"/>
        </w:numPr>
        <w:spacing w:line="276" w:lineRule="auto"/>
        <w:rPr>
          <w:sz w:val="28"/>
          <w:szCs w:val="28"/>
        </w:rPr>
      </w:pPr>
      <w:r w:rsidRPr="00E7745C">
        <w:rPr>
          <w:i/>
          <w:iCs/>
          <w:sz w:val="28"/>
          <w:szCs w:val="28"/>
        </w:rPr>
        <w:t>“You”</w:t>
      </w:r>
      <w:r w:rsidRPr="00E7745C" w:rsidR="009E3FBC">
        <w:rPr>
          <w:i/>
          <w:iCs/>
          <w:sz w:val="28"/>
          <w:szCs w:val="28"/>
        </w:rPr>
        <w:t xml:space="preserve"> and</w:t>
      </w:r>
      <w:r w:rsidRPr="00E7745C">
        <w:rPr>
          <w:i/>
          <w:iCs/>
          <w:sz w:val="28"/>
          <w:szCs w:val="28"/>
        </w:rPr>
        <w:t xml:space="preserve"> “</w:t>
      </w:r>
      <w:r w:rsidRPr="00E7745C">
        <w:rPr>
          <w:i/>
          <w:iCs/>
          <w:sz w:val="28"/>
          <w:szCs w:val="28"/>
        </w:rPr>
        <w:t>your</w:t>
      </w:r>
      <w:r w:rsidRPr="00E7745C">
        <w:rPr>
          <w:i/>
          <w:iCs/>
          <w:sz w:val="28"/>
          <w:szCs w:val="28"/>
        </w:rPr>
        <w:t>”</w:t>
      </w:r>
      <w:r w:rsidRPr="008C0FC4">
        <w:rPr>
          <w:sz w:val="28"/>
          <w:szCs w:val="28"/>
        </w:rPr>
        <w:t xml:space="preserve"> refers to your organization, not necessarily a specific person. </w:t>
      </w:r>
    </w:p>
    <w:p w:rsidR="00D0560C" w:rsidRPr="008C0FC4" w:rsidP="006C2277" w14:paraId="471B27EB" w14:textId="3DAF2C32">
      <w:pPr>
        <w:pStyle w:val="Default"/>
        <w:numPr>
          <w:ilvl w:val="0"/>
          <w:numId w:val="24"/>
        </w:numPr>
        <w:spacing w:line="276" w:lineRule="auto"/>
        <w:rPr>
          <w:sz w:val="28"/>
          <w:szCs w:val="28"/>
        </w:rPr>
      </w:pPr>
      <w:r w:rsidRPr="00E7745C">
        <w:rPr>
          <w:i/>
          <w:iCs/>
          <w:sz w:val="28"/>
          <w:szCs w:val="28"/>
        </w:rPr>
        <w:t>“Employees”</w:t>
      </w:r>
      <w:r w:rsidRPr="008C0FC4">
        <w:rPr>
          <w:sz w:val="28"/>
          <w:szCs w:val="28"/>
        </w:rPr>
        <w:t xml:space="preserve"> refer to employees, including senior management, who support your Medicare business. </w:t>
      </w:r>
    </w:p>
    <w:p w:rsidR="00D0560C" w:rsidRPr="008C0FC4" w:rsidP="006C2277" w14:paraId="77D72E32" w14:textId="043F447F">
      <w:pPr>
        <w:pStyle w:val="Default"/>
        <w:numPr>
          <w:ilvl w:val="0"/>
          <w:numId w:val="24"/>
        </w:numPr>
        <w:spacing w:line="276" w:lineRule="auto"/>
        <w:rPr>
          <w:sz w:val="28"/>
          <w:szCs w:val="28"/>
        </w:rPr>
      </w:pPr>
      <w:r w:rsidRPr="00E7745C">
        <w:rPr>
          <w:i/>
          <w:iCs/>
          <w:sz w:val="28"/>
          <w:szCs w:val="28"/>
        </w:rPr>
        <w:t>“Compliance Officer”</w:t>
      </w:r>
      <w:r w:rsidRPr="008C0FC4">
        <w:rPr>
          <w:sz w:val="28"/>
          <w:szCs w:val="28"/>
        </w:rPr>
        <w:t xml:space="preserve"> refers to the compliance officer who oversees the Medicare business. </w:t>
      </w:r>
    </w:p>
    <w:p w:rsidR="00D0560C" w:rsidRPr="008C0FC4" w:rsidP="006C2277" w14:paraId="15142D7A" w14:textId="0A3376CF">
      <w:pPr>
        <w:pStyle w:val="Default"/>
        <w:numPr>
          <w:ilvl w:val="0"/>
          <w:numId w:val="24"/>
        </w:numPr>
        <w:spacing w:line="276" w:lineRule="auto"/>
        <w:rPr>
          <w:sz w:val="28"/>
          <w:szCs w:val="28"/>
        </w:rPr>
      </w:pPr>
      <w:r w:rsidRPr="00E7745C">
        <w:rPr>
          <w:i/>
          <w:iCs/>
          <w:sz w:val="28"/>
          <w:szCs w:val="28"/>
        </w:rPr>
        <w:t>“CEO”</w:t>
      </w:r>
      <w:r w:rsidRPr="008C0FC4">
        <w:rPr>
          <w:sz w:val="28"/>
          <w:szCs w:val="28"/>
        </w:rPr>
        <w:t xml:space="preserve"> refers to the Chief Executive Officer of the organization or the most senior officer, usually the President or Senior Vice President of the Medicare line of business. </w:t>
      </w:r>
    </w:p>
    <w:p w:rsidR="00D0560C" w:rsidRPr="008C0FC4" w:rsidP="006C2277" w14:paraId="422157CB" w14:textId="73619F4A">
      <w:pPr>
        <w:pStyle w:val="Default"/>
        <w:numPr>
          <w:ilvl w:val="0"/>
          <w:numId w:val="24"/>
        </w:numPr>
        <w:spacing w:line="276" w:lineRule="auto"/>
        <w:rPr>
          <w:sz w:val="28"/>
          <w:szCs w:val="28"/>
        </w:rPr>
      </w:pPr>
      <w:r w:rsidRPr="00E7745C">
        <w:rPr>
          <w:i/>
          <w:iCs/>
          <w:sz w:val="28"/>
          <w:szCs w:val="28"/>
        </w:rPr>
        <w:t>“Compliance Program”</w:t>
      </w:r>
      <w:r w:rsidRPr="008C0FC4">
        <w:rPr>
          <w:sz w:val="28"/>
          <w:szCs w:val="28"/>
        </w:rPr>
        <w:t xml:space="preserve"> refers to your Medicare compliance program. </w:t>
      </w:r>
    </w:p>
    <w:p w:rsidR="00491B0B" w:rsidP="00491B0B" w14:paraId="65A495C1" w14:textId="5C4586E5">
      <w:pPr>
        <w:pStyle w:val="Default"/>
        <w:numPr>
          <w:ilvl w:val="0"/>
          <w:numId w:val="24"/>
        </w:numPr>
        <w:spacing w:line="276" w:lineRule="auto"/>
        <w:rPr>
          <w:sz w:val="28"/>
          <w:szCs w:val="28"/>
        </w:rPr>
      </w:pPr>
      <w:r w:rsidRPr="006C55D0">
        <w:rPr>
          <w:i/>
          <w:iCs/>
          <w:sz w:val="28"/>
          <w:szCs w:val="28"/>
        </w:rPr>
        <w:t>“First Tier Entity”</w:t>
      </w:r>
      <w:r w:rsidRPr="00491B0B">
        <w:rPr>
          <w:sz w:val="28"/>
          <w:szCs w:val="28"/>
        </w:rPr>
        <w:t xml:space="preserve"> refers to any party that enters into a written agreement, acceptable to CMS, with an organization to provide administrative services or healthcare services to a Medicare eligible individual under the Part C and/or Part D program.</w:t>
      </w:r>
    </w:p>
    <w:p w:rsidR="007E3DB9" w:rsidP="005427CF" w14:paraId="10D467BF" w14:textId="77777777">
      <w:pPr>
        <w:pStyle w:val="Default"/>
        <w:numPr>
          <w:ilvl w:val="0"/>
          <w:numId w:val="24"/>
        </w:numPr>
        <w:spacing w:line="276" w:lineRule="auto"/>
        <w:rPr>
          <w:sz w:val="28"/>
          <w:szCs w:val="28"/>
        </w:rPr>
      </w:pPr>
      <w:r w:rsidRPr="006C55D0">
        <w:rPr>
          <w:i/>
          <w:iCs/>
          <w:sz w:val="28"/>
          <w:szCs w:val="28"/>
        </w:rPr>
        <w:t>“Downstream Entity”</w:t>
      </w:r>
      <w:r w:rsidRPr="00491B0B">
        <w:rPr>
          <w:sz w:val="28"/>
          <w:szCs w:val="28"/>
        </w:rPr>
        <w:t xml:space="preserve"> refers to any party that enters into a written agreement, acceptable to CMS, with persons or entities involved with the Medicare Part C and/or Part D benefits below the level of the arrangement between an organization and a first-tier entity. These written agreements continue down to the level of the ultimate provider of both health and administrative services. </w:t>
      </w:r>
    </w:p>
    <w:p w:rsidR="008A2A06" w:rsidP="005427CF" w14:paraId="3DCA54D5" w14:textId="77777777">
      <w:pPr>
        <w:pStyle w:val="Default"/>
        <w:numPr>
          <w:ilvl w:val="0"/>
          <w:numId w:val="24"/>
        </w:numPr>
        <w:spacing w:line="276" w:lineRule="auto"/>
        <w:rPr>
          <w:sz w:val="28"/>
          <w:szCs w:val="28"/>
        </w:rPr>
      </w:pPr>
      <w:r w:rsidRPr="002805D8">
        <w:rPr>
          <w:i/>
          <w:iCs/>
          <w:sz w:val="28"/>
          <w:szCs w:val="28"/>
        </w:rPr>
        <w:t>“Related Entity”</w:t>
      </w:r>
      <w:r w:rsidRPr="007E3DB9">
        <w:rPr>
          <w:sz w:val="28"/>
          <w:szCs w:val="28"/>
        </w:rPr>
        <w:t xml:space="preserve"> refers to any entity that is related to an organization by common ownership or control and</w:t>
      </w:r>
      <w:r>
        <w:rPr>
          <w:sz w:val="28"/>
          <w:szCs w:val="28"/>
        </w:rPr>
        <w:t>/</w:t>
      </w:r>
      <w:r w:rsidRPr="007E3DB9">
        <w:rPr>
          <w:sz w:val="28"/>
          <w:szCs w:val="28"/>
        </w:rPr>
        <w:t>o</w:t>
      </w:r>
      <w:r w:rsidRPr="007E3DB9" w:rsidR="000D7AFD">
        <w:rPr>
          <w:sz w:val="28"/>
          <w:szCs w:val="28"/>
        </w:rPr>
        <w:t>r</w:t>
      </w:r>
      <w:r>
        <w:rPr>
          <w:sz w:val="28"/>
          <w:szCs w:val="28"/>
        </w:rPr>
        <w:t>:</w:t>
      </w:r>
    </w:p>
    <w:p w:rsidR="00D0560C" w:rsidRPr="007E3DB9" w:rsidP="008A2A06" w14:paraId="06D9CF4E" w14:textId="0CDDD1E9">
      <w:pPr>
        <w:pStyle w:val="Default"/>
        <w:numPr>
          <w:ilvl w:val="1"/>
          <w:numId w:val="24"/>
        </w:numPr>
        <w:spacing w:line="276" w:lineRule="auto"/>
        <w:rPr>
          <w:sz w:val="28"/>
          <w:szCs w:val="28"/>
        </w:rPr>
      </w:pPr>
      <w:r>
        <w:rPr>
          <w:sz w:val="28"/>
          <w:szCs w:val="28"/>
        </w:rPr>
        <w:t>p</w:t>
      </w:r>
      <w:r w:rsidRPr="007E3DB9">
        <w:rPr>
          <w:sz w:val="28"/>
          <w:szCs w:val="28"/>
        </w:rPr>
        <w:t xml:space="preserve">erforms some of an organization’s management functions under contract or delegation, </w:t>
      </w:r>
    </w:p>
    <w:p w:rsidR="00D0560C" w:rsidRPr="008C0FC4" w:rsidP="006D5AFD" w14:paraId="6CF29EC0" w14:textId="5AC644BB">
      <w:pPr>
        <w:pStyle w:val="Default"/>
        <w:numPr>
          <w:ilvl w:val="1"/>
          <w:numId w:val="24"/>
        </w:numPr>
        <w:spacing w:line="276" w:lineRule="auto"/>
        <w:rPr>
          <w:sz w:val="28"/>
          <w:szCs w:val="28"/>
        </w:rPr>
      </w:pPr>
      <w:r>
        <w:rPr>
          <w:sz w:val="28"/>
          <w:szCs w:val="28"/>
        </w:rPr>
        <w:t>f</w:t>
      </w:r>
      <w:r w:rsidRPr="008C0FC4" w:rsidR="009A065A">
        <w:rPr>
          <w:sz w:val="28"/>
          <w:szCs w:val="28"/>
        </w:rPr>
        <w:t>urnishes</w:t>
      </w:r>
      <w:r w:rsidRPr="008C0FC4">
        <w:rPr>
          <w:sz w:val="28"/>
          <w:szCs w:val="28"/>
        </w:rPr>
        <w:t xml:space="preserve"> services to Medicare enrollees under an oral or written agreement, or </w:t>
      </w:r>
    </w:p>
    <w:p w:rsidR="00D0560C" w:rsidRPr="008C0FC4" w:rsidP="006D5AFD" w14:paraId="32C12D87" w14:textId="7004D62C">
      <w:pPr>
        <w:pStyle w:val="Default"/>
        <w:numPr>
          <w:ilvl w:val="1"/>
          <w:numId w:val="24"/>
        </w:numPr>
        <w:spacing w:line="276" w:lineRule="auto"/>
        <w:rPr>
          <w:sz w:val="28"/>
          <w:szCs w:val="28"/>
        </w:rPr>
      </w:pPr>
      <w:r>
        <w:rPr>
          <w:sz w:val="28"/>
          <w:szCs w:val="28"/>
        </w:rPr>
        <w:t>l</w:t>
      </w:r>
      <w:r w:rsidRPr="008C0FC4">
        <w:rPr>
          <w:sz w:val="28"/>
          <w:szCs w:val="28"/>
        </w:rPr>
        <w:t xml:space="preserve">eases real property or sells materials to the organization at a cost of more than $2,500 during a contract period. </w:t>
      </w:r>
    </w:p>
    <w:p w:rsidR="00D0560C" w:rsidRPr="008C0FC4" w:rsidP="00D4650E" w14:paraId="67C5E327" w14:textId="063C5E58">
      <w:pPr>
        <w:pStyle w:val="Default"/>
        <w:numPr>
          <w:ilvl w:val="0"/>
          <w:numId w:val="24"/>
        </w:numPr>
        <w:spacing w:after="240" w:line="276" w:lineRule="auto"/>
        <w:rPr>
          <w:sz w:val="28"/>
          <w:szCs w:val="28"/>
        </w:rPr>
      </w:pPr>
      <w:r w:rsidRPr="008C0FC4">
        <w:rPr>
          <w:sz w:val="28"/>
          <w:szCs w:val="28"/>
        </w:rPr>
        <w:t xml:space="preserve">If the Medicare contract holder is a wholly owned subsidiary of a parent company, references to the governing body, CEO and highest level of the </w:t>
      </w:r>
      <w:r w:rsidRPr="008C0FC4">
        <w:rPr>
          <w:sz w:val="28"/>
          <w:szCs w:val="28"/>
        </w:rPr>
        <w:t xml:space="preserve">organization’s management are to the governing body, CEO and management of the company (parent or subsidiary/contract holder) that the organization has chosen to oversee its Medicare compliance program. </w:t>
      </w:r>
    </w:p>
    <w:p w:rsidR="00D0560C" w:rsidP="00D4650E" w14:paraId="2C6A07A7" w14:textId="77777777">
      <w:pPr>
        <w:pStyle w:val="Default"/>
        <w:spacing w:after="240" w:line="276" w:lineRule="auto"/>
        <w:rPr>
          <w:b/>
          <w:bCs/>
          <w:sz w:val="28"/>
          <w:szCs w:val="28"/>
          <w:u w:val="single"/>
        </w:rPr>
      </w:pPr>
      <w:r w:rsidRPr="00937ADF">
        <w:rPr>
          <w:b/>
          <w:bCs/>
          <w:sz w:val="28"/>
          <w:szCs w:val="28"/>
          <w:u w:val="single"/>
        </w:rPr>
        <w:t xml:space="preserve">CMS Questions on Compliance and Oversight: </w:t>
      </w:r>
    </w:p>
    <w:p w:rsidR="00A52DBA" w:rsidRPr="00382B0A" w:rsidP="00D4650E" w14:paraId="01A516DE" w14:textId="2473571C">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382B0A">
        <w:rPr>
          <w:rFonts w:ascii="Times New Roman" w:eastAsia="Times New Roman" w:hAnsi="Times New Roman" w:cs="Times New Roman"/>
          <w:color w:val="262626"/>
          <w:kern w:val="0"/>
          <w:sz w:val="28"/>
          <w:szCs w:val="28"/>
          <w14:ligatures w14:val="none"/>
        </w:rPr>
        <w:t>How long have you been employed with the organization and served as the Medicare Compliance Officer?</w:t>
      </w:r>
    </w:p>
    <w:p w:rsidR="00FC61A5" w:rsidRPr="00937ADF" w:rsidP="00D4650E" w14:paraId="3BDD9229" w14:textId="49FD90AD">
      <w:pPr>
        <w:pStyle w:val="ListParagraph"/>
        <w:numPr>
          <w:ilvl w:val="0"/>
          <w:numId w:val="25"/>
        </w:numPr>
        <w:spacing w:after="240" w:line="276" w:lineRule="auto"/>
        <w:contextualSpacing w:val="0"/>
        <w:rPr>
          <w:rFonts w:ascii="Times New Roman" w:eastAsia="Times New Roman" w:hAnsi="Times New Roman" w:cs="Times New Roman"/>
          <w:color w:val="262626"/>
          <w:kern w:val="0"/>
          <w:sz w:val="28"/>
          <w:szCs w:val="28"/>
          <w14:ligatures w14:val="none"/>
        </w:rPr>
      </w:pPr>
      <w:r w:rsidRPr="00937ADF">
        <w:rPr>
          <w:rFonts w:ascii="Times New Roman" w:eastAsia="Times New Roman" w:hAnsi="Times New Roman" w:cs="Times New Roman"/>
          <w:color w:val="262626"/>
          <w:kern w:val="0"/>
          <w:sz w:val="28"/>
          <w:szCs w:val="28"/>
          <w14:ligatures w14:val="none"/>
        </w:rPr>
        <w:t xml:space="preserve">Do you have an established method </w:t>
      </w:r>
      <w:r w:rsidRPr="00937ADF" w:rsidR="00DA5312">
        <w:rPr>
          <w:rFonts w:ascii="Times New Roman" w:eastAsia="Times New Roman" w:hAnsi="Times New Roman" w:cs="Times New Roman"/>
          <w:color w:val="262626"/>
          <w:kern w:val="0"/>
          <w:sz w:val="28"/>
          <w:szCs w:val="28"/>
          <w14:ligatures w14:val="none"/>
        </w:rPr>
        <w:t xml:space="preserve">for reporting potential compliance issues, </w:t>
      </w:r>
      <w:r w:rsidRPr="00937ADF">
        <w:rPr>
          <w:rFonts w:ascii="Times New Roman" w:eastAsia="Times New Roman" w:hAnsi="Times New Roman" w:cs="Times New Roman"/>
          <w:color w:val="262626"/>
          <w:kern w:val="0"/>
          <w:sz w:val="28"/>
          <w:szCs w:val="28"/>
          <w14:ligatures w14:val="none"/>
        </w:rPr>
        <w:t xml:space="preserve">including </w:t>
      </w:r>
      <w:r w:rsidRPr="00937ADF" w:rsidR="00DA5312">
        <w:rPr>
          <w:rFonts w:ascii="Times New Roman" w:eastAsia="Times New Roman" w:hAnsi="Times New Roman" w:cs="Times New Roman"/>
          <w:color w:val="262626"/>
          <w:kern w:val="0"/>
          <w:sz w:val="28"/>
          <w:szCs w:val="28"/>
          <w14:ligatures w14:val="none"/>
        </w:rPr>
        <w:t>option</w:t>
      </w:r>
      <w:r w:rsidRPr="00937ADF" w:rsidR="005C2A82">
        <w:rPr>
          <w:rFonts w:ascii="Times New Roman" w:eastAsia="Times New Roman" w:hAnsi="Times New Roman" w:cs="Times New Roman"/>
          <w:color w:val="262626"/>
          <w:kern w:val="0"/>
          <w:sz w:val="28"/>
          <w:szCs w:val="28"/>
          <w14:ligatures w14:val="none"/>
        </w:rPr>
        <w:t>s</w:t>
      </w:r>
      <w:r w:rsidRPr="00937ADF" w:rsidR="00DA5312">
        <w:rPr>
          <w:rFonts w:ascii="Times New Roman" w:eastAsia="Times New Roman" w:hAnsi="Times New Roman" w:cs="Times New Roman"/>
          <w:color w:val="262626"/>
          <w:kern w:val="0"/>
          <w:sz w:val="28"/>
          <w:szCs w:val="28"/>
          <w14:ligatures w14:val="none"/>
        </w:rPr>
        <w:t xml:space="preserve"> </w:t>
      </w:r>
      <w:r w:rsidRPr="00937ADF" w:rsidR="00CE2760">
        <w:rPr>
          <w:rFonts w:ascii="Times New Roman" w:eastAsia="Times New Roman" w:hAnsi="Times New Roman" w:cs="Times New Roman"/>
          <w:color w:val="262626"/>
          <w:kern w:val="0"/>
          <w:sz w:val="28"/>
          <w:szCs w:val="28"/>
          <w14:ligatures w14:val="none"/>
        </w:rPr>
        <w:t>for anonymous</w:t>
      </w:r>
      <w:r w:rsidRPr="00937ADF" w:rsidR="005C2A82">
        <w:rPr>
          <w:rFonts w:ascii="Times New Roman" w:eastAsia="Times New Roman" w:hAnsi="Times New Roman" w:cs="Times New Roman"/>
          <w:color w:val="262626"/>
          <w:kern w:val="0"/>
          <w:sz w:val="28"/>
          <w:szCs w:val="28"/>
          <w14:ligatures w14:val="none"/>
        </w:rPr>
        <w:t xml:space="preserve"> and confidential</w:t>
      </w:r>
      <w:r w:rsidRPr="00937ADF">
        <w:rPr>
          <w:rFonts w:ascii="Times New Roman" w:eastAsia="Times New Roman" w:hAnsi="Times New Roman" w:cs="Times New Roman"/>
          <w:color w:val="262626"/>
          <w:kern w:val="0"/>
          <w:sz w:val="28"/>
          <w:szCs w:val="28"/>
          <w14:ligatures w14:val="none"/>
        </w:rPr>
        <w:t xml:space="preserve"> report</w:t>
      </w:r>
      <w:r w:rsidRPr="00937ADF" w:rsidR="00DA5312">
        <w:rPr>
          <w:rFonts w:ascii="Times New Roman" w:eastAsia="Times New Roman" w:hAnsi="Times New Roman" w:cs="Times New Roman"/>
          <w:color w:val="262626"/>
          <w:kern w:val="0"/>
          <w:sz w:val="28"/>
          <w:szCs w:val="28"/>
          <w14:ligatures w14:val="none"/>
        </w:rPr>
        <w:t>ing</w:t>
      </w:r>
      <w:r w:rsidRPr="00937ADF">
        <w:rPr>
          <w:rFonts w:ascii="Times New Roman" w:eastAsia="Times New Roman" w:hAnsi="Times New Roman" w:cs="Times New Roman"/>
          <w:color w:val="262626"/>
          <w:kern w:val="0"/>
          <w:sz w:val="28"/>
          <w:szCs w:val="28"/>
          <w14:ligatures w14:val="none"/>
        </w:rPr>
        <w:t>? If yes, please explain the method</w:t>
      </w:r>
      <w:r w:rsidRPr="00937ADF" w:rsidR="00CE2760">
        <w:rPr>
          <w:rFonts w:ascii="Times New Roman" w:eastAsia="Times New Roman" w:hAnsi="Times New Roman" w:cs="Times New Roman"/>
          <w:color w:val="262626"/>
          <w:kern w:val="0"/>
          <w:sz w:val="28"/>
          <w:szCs w:val="28"/>
          <w14:ligatures w14:val="none"/>
        </w:rPr>
        <w:t>,</w:t>
      </w:r>
      <w:r w:rsidRPr="00937ADF">
        <w:rPr>
          <w:rFonts w:ascii="Times New Roman" w:eastAsia="Times New Roman" w:hAnsi="Times New Roman" w:cs="Times New Roman"/>
          <w:color w:val="262626"/>
          <w:kern w:val="0"/>
          <w:sz w:val="28"/>
          <w:szCs w:val="28"/>
          <w14:ligatures w14:val="none"/>
        </w:rPr>
        <w:t xml:space="preserve"> how you disseminate</w:t>
      </w:r>
      <w:r w:rsidRPr="00937ADF" w:rsidR="00CE2760">
        <w:rPr>
          <w:rFonts w:ascii="Times New Roman" w:eastAsia="Times New Roman" w:hAnsi="Times New Roman" w:cs="Times New Roman"/>
          <w:color w:val="262626"/>
          <w:kern w:val="0"/>
          <w:sz w:val="28"/>
          <w:szCs w:val="28"/>
          <w14:ligatures w14:val="none"/>
        </w:rPr>
        <w:t xml:space="preserve"> information, and how your organization ensures</w:t>
      </w:r>
      <w:r w:rsidRPr="00937ADF" w:rsidR="00792367">
        <w:rPr>
          <w:rFonts w:ascii="Times New Roman" w:eastAsia="Times New Roman" w:hAnsi="Times New Roman" w:cs="Times New Roman"/>
          <w:color w:val="262626"/>
          <w:kern w:val="0"/>
          <w:sz w:val="28"/>
          <w:szCs w:val="28"/>
          <w14:ligatures w14:val="none"/>
        </w:rPr>
        <w:t xml:space="preserve"> protections for those who report</w:t>
      </w:r>
      <w:r w:rsidRPr="00937ADF" w:rsidR="00CE2760">
        <w:rPr>
          <w:rFonts w:ascii="Times New Roman" w:eastAsia="Times New Roman" w:hAnsi="Times New Roman" w:cs="Times New Roman"/>
          <w:color w:val="262626"/>
          <w:kern w:val="0"/>
          <w:sz w:val="28"/>
          <w:szCs w:val="28"/>
          <w14:ligatures w14:val="none"/>
        </w:rPr>
        <w:t xml:space="preserve"> in good faith.</w:t>
      </w:r>
      <w:r w:rsidRPr="00937ADF">
        <w:rPr>
          <w:rFonts w:ascii="Times New Roman" w:eastAsia="Times New Roman" w:hAnsi="Times New Roman" w:cs="Times New Roman"/>
          <w:color w:val="262626"/>
          <w:kern w:val="0"/>
          <w:sz w:val="28"/>
          <w:szCs w:val="28"/>
          <w14:ligatures w14:val="none"/>
        </w:rPr>
        <w:t xml:space="preserve"> </w:t>
      </w:r>
    </w:p>
    <w:p w:rsidR="00432496" w:rsidRPr="001538A4" w:rsidP="00D4650E" w14:paraId="5FAD8506" w14:textId="706998E3">
      <w:pPr>
        <w:pStyle w:val="ListParagraph"/>
        <w:numPr>
          <w:ilvl w:val="0"/>
          <w:numId w:val="25"/>
        </w:numPr>
        <w:spacing w:after="240" w:line="276" w:lineRule="auto"/>
        <w:contextualSpacing w:val="0"/>
        <w:rPr>
          <w:rFonts w:ascii="Times New Roman" w:eastAsia="Times New Roman" w:hAnsi="Times New Roman" w:cs="Times New Roman"/>
          <w:color w:val="262626"/>
          <w:kern w:val="0"/>
          <w:sz w:val="28"/>
          <w:szCs w:val="28"/>
          <w14:ligatures w14:val="none"/>
        </w:rPr>
      </w:pPr>
      <w:r w:rsidRPr="001538A4">
        <w:rPr>
          <w:rFonts w:ascii="Times New Roman" w:eastAsia="Times New Roman" w:hAnsi="Times New Roman" w:cs="Times New Roman"/>
          <w:color w:val="262626"/>
          <w:kern w:val="0"/>
          <w:sz w:val="28"/>
          <w:szCs w:val="28"/>
          <w14:ligatures w14:val="none"/>
        </w:rPr>
        <w:t>Do you have a system for taking appropriate disciplinary action</w:t>
      </w:r>
      <w:r w:rsidRPr="001538A4" w:rsidR="00431E0C">
        <w:rPr>
          <w:rFonts w:ascii="Times New Roman" w:eastAsia="Times New Roman" w:hAnsi="Times New Roman" w:cs="Times New Roman"/>
          <w:color w:val="262626"/>
          <w:kern w:val="0"/>
          <w:sz w:val="28"/>
          <w:szCs w:val="28"/>
          <w14:ligatures w14:val="none"/>
        </w:rPr>
        <w:t xml:space="preserve"> that includes clear expectations for reporting compliance concerns, processes for identifying and documenting </w:t>
      </w:r>
      <w:r w:rsidRPr="001538A4" w:rsidR="00431E0C">
        <w:rPr>
          <w:rFonts w:ascii="Times New Roman" w:eastAsia="Times New Roman" w:hAnsi="Times New Roman" w:cs="Times New Roman"/>
          <w:color w:val="262626"/>
          <w:kern w:val="0"/>
          <w:sz w:val="28"/>
          <w:szCs w:val="28"/>
          <w14:ligatures w14:val="none"/>
        </w:rPr>
        <w:t>noncompliance</w:t>
      </w:r>
      <w:r w:rsidRPr="001538A4" w:rsidR="00431E0C">
        <w:rPr>
          <w:rFonts w:ascii="Times New Roman" w:eastAsia="Times New Roman" w:hAnsi="Times New Roman" w:cs="Times New Roman"/>
          <w:color w:val="262626"/>
          <w:kern w:val="0"/>
          <w:sz w:val="28"/>
          <w:szCs w:val="28"/>
          <w14:ligatures w14:val="none"/>
        </w:rPr>
        <w:t xml:space="preserve"> or unethical behavior, and ensures timely, consistent and effective enforcement of disciplinary standards</w:t>
      </w:r>
      <w:r w:rsidRPr="001538A4">
        <w:rPr>
          <w:rFonts w:ascii="Times New Roman" w:eastAsia="Times New Roman" w:hAnsi="Times New Roman" w:cs="Times New Roman"/>
          <w:color w:val="262626"/>
          <w:kern w:val="0"/>
          <w:sz w:val="28"/>
          <w:szCs w:val="28"/>
          <w14:ligatures w14:val="none"/>
        </w:rPr>
        <w:t xml:space="preserve">? Please explain. </w:t>
      </w:r>
    </w:p>
    <w:p w:rsidR="00FC61A5" w:rsidRPr="008D626F" w:rsidP="00D4650E" w14:paraId="40F34146" w14:textId="77777777">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8D626F">
        <w:rPr>
          <w:rFonts w:ascii="Times New Roman" w:eastAsia="Times New Roman" w:hAnsi="Times New Roman" w:cs="Times New Roman"/>
          <w:color w:val="262626"/>
          <w:kern w:val="0"/>
          <w:sz w:val="28"/>
          <w:szCs w:val="28"/>
          <w14:ligatures w14:val="none"/>
        </w:rPr>
        <w:t>Please provide an overview of your compliance program and how you oversee compliance in the following program areas: Formulary Administration (FA), Part D Coverage Determinations, Appeals and Grievances (CDAG), Part C Organization Determinations, Appeals and Grievances (ODAG), and/or Special Needs Plans Coordination of Care (SNPCC)?</w:t>
      </w:r>
    </w:p>
    <w:p w:rsidR="00FC61A5" w:rsidRPr="008D626F" w:rsidP="00D4650E" w14:paraId="58883173" w14:textId="2F2D572D">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8D626F">
        <w:rPr>
          <w:rFonts w:ascii="Times New Roman" w:eastAsia="Times New Roman" w:hAnsi="Times New Roman" w:cs="Times New Roman"/>
          <w:color w:val="262626"/>
          <w:kern w:val="0"/>
          <w:sz w:val="28"/>
          <w:szCs w:val="28"/>
          <w14:ligatures w14:val="none"/>
        </w:rPr>
        <w:t xml:space="preserve">What is your process for monitoring and auditing your </w:t>
      </w:r>
      <w:r w:rsidRPr="008D626F">
        <w:rPr>
          <w:rFonts w:ascii="Times New Roman" w:eastAsia="Times New Roman" w:hAnsi="Times New Roman" w:cs="Times New Roman"/>
          <w:color w:val="262626"/>
          <w:kern w:val="0"/>
          <w:sz w:val="28"/>
          <w:szCs w:val="28"/>
          <w:u w:val="single"/>
          <w14:ligatures w14:val="none"/>
        </w:rPr>
        <w:t>internal organization components</w:t>
      </w:r>
      <w:r w:rsidRPr="008D626F">
        <w:rPr>
          <w:rFonts w:ascii="Times New Roman" w:eastAsia="Times New Roman" w:hAnsi="Times New Roman" w:cs="Times New Roman"/>
          <w:color w:val="262626"/>
          <w:kern w:val="0"/>
          <w:sz w:val="28"/>
          <w:szCs w:val="28"/>
          <w14:ligatures w14:val="none"/>
        </w:rPr>
        <w:t xml:space="preserve"> that operate or perform functions in FA, CDAG, ODAG,</w:t>
      </w:r>
      <w:r w:rsidR="00AF5999">
        <w:rPr>
          <w:rFonts w:ascii="Times New Roman" w:eastAsia="Times New Roman" w:hAnsi="Times New Roman" w:cs="Times New Roman"/>
          <w:color w:val="262626"/>
          <w:kern w:val="0"/>
          <w:sz w:val="28"/>
          <w:szCs w:val="28"/>
          <w14:ligatures w14:val="none"/>
        </w:rPr>
        <w:t xml:space="preserve"> and </w:t>
      </w:r>
      <w:r w:rsidRPr="008D626F">
        <w:rPr>
          <w:rFonts w:ascii="Times New Roman" w:eastAsia="Times New Roman" w:hAnsi="Times New Roman" w:cs="Times New Roman"/>
          <w:color w:val="262626"/>
          <w:kern w:val="0"/>
          <w:sz w:val="28"/>
          <w:szCs w:val="28"/>
          <w14:ligatures w14:val="none"/>
        </w:rPr>
        <w:t>SNPCC and what individual/committee is primarily responsible for that oversight?</w:t>
      </w:r>
    </w:p>
    <w:p w:rsidR="00387E2E" w:rsidRPr="0025747A" w:rsidP="00D4650E" w14:paraId="1BFAFAA2" w14:textId="7B8B8651">
      <w:pPr>
        <w:pStyle w:val="ListParagraph"/>
        <w:numPr>
          <w:ilvl w:val="0"/>
          <w:numId w:val="25"/>
        </w:numPr>
        <w:spacing w:after="240" w:line="276" w:lineRule="auto"/>
        <w:contextualSpacing w:val="0"/>
        <w:rPr>
          <w:rFonts w:ascii="Times New Roman" w:hAnsi="Times New Roman" w:cs="Times New Roman"/>
          <w:bCs/>
          <w:sz w:val="28"/>
          <w:szCs w:val="28"/>
        </w:rPr>
      </w:pPr>
      <w:r w:rsidRPr="0025747A">
        <w:rPr>
          <w:rFonts w:ascii="Times New Roman" w:hAnsi="Times New Roman" w:cs="Times New Roman"/>
          <w:bCs/>
          <w:sz w:val="28"/>
          <w:szCs w:val="28"/>
        </w:rPr>
        <w:t xml:space="preserve">How many first-tier entities does your organization </w:t>
      </w:r>
      <w:r w:rsidRPr="0025747A">
        <w:rPr>
          <w:rFonts w:ascii="Times New Roman" w:hAnsi="Times New Roman" w:cs="Times New Roman"/>
          <w:bCs/>
          <w:sz w:val="28"/>
          <w:szCs w:val="28"/>
        </w:rPr>
        <w:t>contract with</w:t>
      </w:r>
      <w:r w:rsidRPr="0025747A">
        <w:rPr>
          <w:rFonts w:ascii="Times New Roman" w:hAnsi="Times New Roman" w:cs="Times New Roman"/>
          <w:bCs/>
          <w:sz w:val="28"/>
          <w:szCs w:val="28"/>
        </w:rPr>
        <w:t xml:space="preserve"> to perform Medicare Part C and Part D functions? Please describe the functions they </w:t>
      </w:r>
      <w:r w:rsidRPr="0025747A">
        <w:rPr>
          <w:rFonts w:ascii="Times New Roman" w:hAnsi="Times New Roman" w:cs="Times New Roman"/>
          <w:bCs/>
          <w:sz w:val="28"/>
          <w:szCs w:val="28"/>
        </w:rPr>
        <w:t>perform</w:t>
      </w:r>
      <w:r w:rsidRPr="0025747A" w:rsidR="00F2630C">
        <w:rPr>
          <w:rFonts w:ascii="Times New Roman" w:hAnsi="Times New Roman" w:cs="Times New Roman"/>
          <w:bCs/>
          <w:sz w:val="28"/>
          <w:szCs w:val="28"/>
        </w:rPr>
        <w:t xml:space="preserve"> both</w:t>
      </w:r>
      <w:r w:rsidRPr="0025747A">
        <w:rPr>
          <w:rFonts w:ascii="Times New Roman" w:hAnsi="Times New Roman" w:cs="Times New Roman"/>
          <w:bCs/>
          <w:sz w:val="28"/>
          <w:szCs w:val="28"/>
        </w:rPr>
        <w:t xml:space="preserve"> </w:t>
      </w:r>
      <w:r w:rsidRPr="0025747A" w:rsidR="00E40FBB">
        <w:rPr>
          <w:rFonts w:ascii="Times New Roman" w:hAnsi="Times New Roman" w:cs="Times New Roman"/>
          <w:bCs/>
          <w:sz w:val="28"/>
          <w:szCs w:val="28"/>
        </w:rPr>
        <w:t xml:space="preserve">generally and as </w:t>
      </w:r>
      <w:r w:rsidRPr="0025747A" w:rsidR="00F2630C">
        <w:rPr>
          <w:rFonts w:ascii="Times New Roman" w:hAnsi="Times New Roman" w:cs="Times New Roman"/>
          <w:bCs/>
          <w:sz w:val="28"/>
          <w:szCs w:val="28"/>
        </w:rPr>
        <w:t>they</w:t>
      </w:r>
      <w:r w:rsidRPr="0025747A" w:rsidR="00E40FBB">
        <w:rPr>
          <w:rFonts w:ascii="Times New Roman" w:hAnsi="Times New Roman" w:cs="Times New Roman"/>
          <w:bCs/>
          <w:sz w:val="28"/>
          <w:szCs w:val="28"/>
        </w:rPr>
        <w:t xml:space="preserve"> relate to FA, CDAG, ODAG, and SNPCC</w:t>
      </w:r>
      <w:r w:rsidRPr="0025747A">
        <w:rPr>
          <w:rFonts w:ascii="Times New Roman" w:hAnsi="Times New Roman" w:cs="Times New Roman"/>
          <w:bCs/>
          <w:sz w:val="28"/>
          <w:szCs w:val="28"/>
        </w:rPr>
        <w:t>.</w:t>
      </w:r>
    </w:p>
    <w:p w:rsidR="00D4650E" w:rsidP="00D4650E" w14:paraId="7AB79A29" w14:textId="3594D476">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D4650E">
        <w:rPr>
          <w:rFonts w:ascii="Times New Roman" w:eastAsia="Times New Roman" w:hAnsi="Times New Roman" w:cs="Times New Roman"/>
          <w:color w:val="262626"/>
          <w:kern w:val="0"/>
          <w:sz w:val="28"/>
          <w:szCs w:val="28"/>
          <w14:ligatures w14:val="none"/>
        </w:rPr>
        <w:t>Provide a</w:t>
      </w:r>
      <w:r w:rsidRPr="00D4650E" w:rsidR="00FC61A5">
        <w:rPr>
          <w:rFonts w:ascii="Times New Roman" w:eastAsia="Times New Roman" w:hAnsi="Times New Roman" w:cs="Times New Roman"/>
          <w:color w:val="262626"/>
          <w:kern w:val="0"/>
          <w:sz w:val="28"/>
          <w:szCs w:val="28"/>
          <w14:ligatures w14:val="none"/>
        </w:rPr>
        <w:t>n</w:t>
      </w:r>
      <w:r w:rsidRPr="00D4650E">
        <w:rPr>
          <w:rFonts w:ascii="Times New Roman" w:eastAsia="Times New Roman" w:hAnsi="Times New Roman" w:cs="Times New Roman"/>
          <w:color w:val="262626"/>
          <w:kern w:val="0"/>
          <w:sz w:val="28"/>
          <w:szCs w:val="28"/>
          <w14:ligatures w14:val="none"/>
        </w:rPr>
        <w:t xml:space="preserve"> overview of </w:t>
      </w:r>
      <w:r w:rsidRPr="00D4650E" w:rsidR="00FC61A5">
        <w:rPr>
          <w:rFonts w:ascii="Times New Roman" w:eastAsia="Times New Roman" w:hAnsi="Times New Roman" w:cs="Times New Roman"/>
          <w:color w:val="262626"/>
          <w:kern w:val="0"/>
          <w:sz w:val="28"/>
          <w:szCs w:val="28"/>
          <w14:ligatures w14:val="none"/>
        </w:rPr>
        <w:t xml:space="preserve">how </w:t>
      </w:r>
      <w:r w:rsidRPr="00D4650E" w:rsidR="004E4082">
        <w:rPr>
          <w:rFonts w:ascii="Times New Roman" w:eastAsia="Times New Roman" w:hAnsi="Times New Roman" w:cs="Times New Roman"/>
          <w:color w:val="262626"/>
          <w:kern w:val="0"/>
          <w:sz w:val="28"/>
          <w:szCs w:val="28"/>
          <w14:ligatures w14:val="none"/>
        </w:rPr>
        <w:t>the</w:t>
      </w:r>
      <w:r w:rsidRPr="00D4650E" w:rsidR="00FC61A5">
        <w:rPr>
          <w:rFonts w:ascii="Times New Roman" w:eastAsia="Times New Roman" w:hAnsi="Times New Roman" w:cs="Times New Roman"/>
          <w:color w:val="262626"/>
          <w:kern w:val="0"/>
          <w:sz w:val="28"/>
          <w:szCs w:val="28"/>
          <w14:ligatures w14:val="none"/>
        </w:rPr>
        <w:t xml:space="preserve"> compliance department (or other individuals/entities in your organization) oversees your </w:t>
      </w:r>
      <w:r w:rsidRPr="00D4650E" w:rsidR="00FC61A5">
        <w:rPr>
          <w:rFonts w:ascii="Times New Roman" w:eastAsia="Times New Roman" w:hAnsi="Times New Roman" w:cs="Times New Roman"/>
          <w:color w:val="262626"/>
          <w:kern w:val="0"/>
          <w:sz w:val="28"/>
          <w:szCs w:val="28"/>
          <w:u w:val="single"/>
          <w14:ligatures w14:val="none"/>
        </w:rPr>
        <w:t>first</w:t>
      </w:r>
      <w:r w:rsidRPr="00D4650E" w:rsidR="0025747A">
        <w:rPr>
          <w:rFonts w:ascii="Times New Roman" w:eastAsia="Times New Roman" w:hAnsi="Times New Roman" w:cs="Times New Roman"/>
          <w:color w:val="262626"/>
          <w:kern w:val="0"/>
          <w:sz w:val="28"/>
          <w:szCs w:val="28"/>
          <w:u w:val="single"/>
          <w14:ligatures w14:val="none"/>
        </w:rPr>
        <w:t>-</w:t>
      </w:r>
      <w:r w:rsidRPr="00D4650E" w:rsidR="00FC61A5">
        <w:rPr>
          <w:rFonts w:ascii="Times New Roman" w:eastAsia="Times New Roman" w:hAnsi="Times New Roman" w:cs="Times New Roman"/>
          <w:color w:val="262626"/>
          <w:kern w:val="0"/>
          <w:sz w:val="28"/>
          <w:szCs w:val="28"/>
          <w:u w:val="single"/>
          <w14:ligatures w14:val="none"/>
        </w:rPr>
        <w:t>tier, downstream and related entities</w:t>
      </w:r>
      <w:r w:rsidRPr="00D4650E" w:rsidR="00FC61A5">
        <w:rPr>
          <w:rFonts w:ascii="Times New Roman" w:eastAsia="Times New Roman" w:hAnsi="Times New Roman" w:cs="Times New Roman"/>
          <w:color w:val="262626"/>
          <w:kern w:val="0"/>
          <w:sz w:val="28"/>
          <w:szCs w:val="28"/>
          <w14:ligatures w14:val="none"/>
        </w:rPr>
        <w:t>.</w:t>
      </w:r>
    </w:p>
    <w:p w:rsidR="00A52DBA" w:rsidRPr="00D4650E" w:rsidP="00D4650E" w14:paraId="2D5A1B54" w14:textId="560AE31C">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D4650E">
        <w:rPr>
          <w:rFonts w:ascii="Times New Roman" w:eastAsia="Times New Roman" w:hAnsi="Times New Roman" w:cs="Times New Roman"/>
          <w:color w:val="262626"/>
          <w:kern w:val="0"/>
          <w:sz w:val="28"/>
          <w:szCs w:val="28"/>
          <w14:ligatures w14:val="none"/>
        </w:rPr>
        <w:t xml:space="preserve">Please </w:t>
      </w:r>
      <w:r w:rsidRPr="00D4650E" w:rsidR="00EC7B93">
        <w:rPr>
          <w:rFonts w:ascii="Times New Roman" w:eastAsia="Times New Roman" w:hAnsi="Times New Roman" w:cs="Times New Roman"/>
          <w:color w:val="262626"/>
          <w:kern w:val="0"/>
          <w:sz w:val="28"/>
          <w:szCs w:val="28"/>
          <w14:ligatures w14:val="none"/>
        </w:rPr>
        <w:t xml:space="preserve">identify individuals, committees, or entities responsible for oversight of </w:t>
      </w:r>
      <w:r w:rsidRPr="00D4650E" w:rsidR="00C436B4">
        <w:rPr>
          <w:rFonts w:ascii="Times New Roman" w:eastAsia="Times New Roman" w:hAnsi="Times New Roman" w:cs="Times New Roman"/>
          <w:color w:val="262626"/>
          <w:kern w:val="0"/>
          <w:sz w:val="28"/>
          <w:szCs w:val="28"/>
          <w14:ligatures w14:val="none"/>
        </w:rPr>
        <w:t>f</w:t>
      </w:r>
      <w:r w:rsidRPr="00D4650E" w:rsidR="00EC7B93">
        <w:rPr>
          <w:rFonts w:ascii="Times New Roman" w:eastAsia="Times New Roman" w:hAnsi="Times New Roman" w:cs="Times New Roman"/>
          <w:color w:val="262626"/>
          <w:kern w:val="0"/>
          <w:sz w:val="28"/>
          <w:szCs w:val="28"/>
          <w14:ligatures w14:val="none"/>
        </w:rPr>
        <w:t>unctions</w:t>
      </w:r>
      <w:r w:rsidRPr="00D4650E" w:rsidR="00816C2A">
        <w:rPr>
          <w:rFonts w:ascii="Times New Roman" w:eastAsia="Times New Roman" w:hAnsi="Times New Roman" w:cs="Times New Roman"/>
          <w:color w:val="262626"/>
          <w:kern w:val="0"/>
          <w:sz w:val="28"/>
          <w:szCs w:val="28"/>
          <w14:ligatures w14:val="none"/>
        </w:rPr>
        <w:t xml:space="preserve"> </w:t>
      </w:r>
      <w:r w:rsidRPr="00D4650E" w:rsidR="00D75721">
        <w:rPr>
          <w:rFonts w:ascii="Times New Roman" w:eastAsia="Times New Roman" w:hAnsi="Times New Roman" w:cs="Times New Roman"/>
          <w:color w:val="262626"/>
          <w:kern w:val="0"/>
          <w:sz w:val="28"/>
          <w:szCs w:val="28"/>
          <w14:ligatures w14:val="none"/>
        </w:rPr>
        <w:t xml:space="preserve">delegated to </w:t>
      </w:r>
      <w:r w:rsidRPr="00D4650E" w:rsidR="00D75721">
        <w:rPr>
          <w:rFonts w:ascii="Times New Roman" w:eastAsia="Times New Roman" w:hAnsi="Times New Roman" w:cs="Times New Roman"/>
          <w:color w:val="262626"/>
          <w:kern w:val="0"/>
          <w:sz w:val="28"/>
          <w:szCs w:val="28"/>
          <w:u w:val="single"/>
          <w14:ligatures w14:val="none"/>
        </w:rPr>
        <w:t>first-tier, downstream and related entities</w:t>
      </w:r>
      <w:r w:rsidRPr="00D4650E" w:rsidR="00816C2A">
        <w:rPr>
          <w:rFonts w:ascii="Times New Roman" w:eastAsia="Times New Roman" w:hAnsi="Times New Roman" w:cs="Times New Roman"/>
          <w:color w:val="262626"/>
          <w:kern w:val="0"/>
          <w:sz w:val="28"/>
          <w:szCs w:val="28"/>
          <w14:ligatures w14:val="none"/>
        </w:rPr>
        <w:t>, such as FA, CDAG, ODAG, and/or SNPCC functions</w:t>
      </w:r>
      <w:r w:rsidRPr="00D4650E" w:rsidR="00EC7B93">
        <w:rPr>
          <w:rFonts w:ascii="Times New Roman" w:eastAsia="Times New Roman" w:hAnsi="Times New Roman" w:cs="Times New Roman"/>
          <w:color w:val="262626"/>
          <w:kern w:val="0"/>
          <w:sz w:val="28"/>
          <w:szCs w:val="28"/>
          <w14:ligatures w14:val="none"/>
        </w:rPr>
        <w:t>.</w:t>
      </w:r>
    </w:p>
    <w:p w:rsidR="00CE6124" w:rsidRPr="00636834" w:rsidP="00D4650E" w14:paraId="57B3867E" w14:textId="39EC4EB4">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636834">
        <w:rPr>
          <w:rFonts w:ascii="Times New Roman" w:eastAsia="Times New Roman" w:hAnsi="Times New Roman" w:cs="Times New Roman"/>
          <w:color w:val="262626"/>
          <w:kern w:val="0"/>
          <w:sz w:val="28"/>
          <w:szCs w:val="28"/>
          <w14:ligatures w14:val="none"/>
        </w:rPr>
        <w:t xml:space="preserve">Describe </w:t>
      </w:r>
      <w:r w:rsidRPr="00636834" w:rsidR="00CA3F90">
        <w:rPr>
          <w:rFonts w:ascii="Times New Roman" w:eastAsia="Times New Roman" w:hAnsi="Times New Roman" w:cs="Times New Roman"/>
          <w:color w:val="262626"/>
          <w:kern w:val="0"/>
          <w:sz w:val="28"/>
          <w:szCs w:val="28"/>
          <w14:ligatures w14:val="none"/>
        </w:rPr>
        <w:t>how</w:t>
      </w:r>
      <w:r w:rsidRPr="00636834">
        <w:rPr>
          <w:rFonts w:ascii="Times New Roman" w:eastAsia="Times New Roman" w:hAnsi="Times New Roman" w:cs="Times New Roman"/>
          <w:color w:val="262626"/>
          <w:kern w:val="0"/>
          <w:sz w:val="28"/>
          <w:szCs w:val="28"/>
          <w14:ligatures w14:val="none"/>
        </w:rPr>
        <w:t xml:space="preserve"> the </w:t>
      </w:r>
      <w:r w:rsidRPr="00636834" w:rsidR="004E4082">
        <w:rPr>
          <w:rFonts w:ascii="Times New Roman" w:eastAsia="Times New Roman" w:hAnsi="Times New Roman" w:cs="Times New Roman"/>
          <w:color w:val="262626"/>
          <w:kern w:val="0"/>
          <w:sz w:val="28"/>
          <w:szCs w:val="28"/>
          <w14:ligatures w14:val="none"/>
        </w:rPr>
        <w:t>c</w:t>
      </w:r>
      <w:r w:rsidRPr="00636834">
        <w:rPr>
          <w:rFonts w:ascii="Times New Roman" w:eastAsia="Times New Roman" w:hAnsi="Times New Roman" w:cs="Times New Roman"/>
          <w:color w:val="262626"/>
          <w:kern w:val="0"/>
          <w:sz w:val="28"/>
          <w:szCs w:val="28"/>
          <w14:ligatures w14:val="none"/>
        </w:rPr>
        <w:t xml:space="preserve">ompliance </w:t>
      </w:r>
      <w:r w:rsidRPr="00636834" w:rsidR="004E4082">
        <w:rPr>
          <w:rFonts w:ascii="Times New Roman" w:eastAsia="Times New Roman" w:hAnsi="Times New Roman" w:cs="Times New Roman"/>
          <w:color w:val="262626"/>
          <w:kern w:val="0"/>
          <w:sz w:val="28"/>
          <w:szCs w:val="28"/>
          <w14:ligatures w14:val="none"/>
        </w:rPr>
        <w:t>d</w:t>
      </w:r>
      <w:r w:rsidRPr="00636834">
        <w:rPr>
          <w:rFonts w:ascii="Times New Roman" w:eastAsia="Times New Roman" w:hAnsi="Times New Roman" w:cs="Times New Roman"/>
          <w:color w:val="262626"/>
          <w:kern w:val="0"/>
          <w:sz w:val="28"/>
          <w:szCs w:val="28"/>
          <w14:ligatures w14:val="none"/>
        </w:rPr>
        <w:t xml:space="preserve">epartment </w:t>
      </w:r>
      <w:r w:rsidRPr="00636834" w:rsidR="00CA3F90">
        <w:rPr>
          <w:rFonts w:ascii="Times New Roman" w:eastAsia="Times New Roman" w:hAnsi="Times New Roman" w:cs="Times New Roman"/>
          <w:color w:val="262626"/>
          <w:kern w:val="0"/>
          <w:sz w:val="28"/>
          <w:szCs w:val="28"/>
          <w14:ligatures w14:val="none"/>
        </w:rPr>
        <w:t>communicates with</w:t>
      </w:r>
      <w:r w:rsidRPr="00636834">
        <w:rPr>
          <w:rFonts w:ascii="Times New Roman" w:eastAsia="Times New Roman" w:hAnsi="Times New Roman" w:cs="Times New Roman"/>
          <w:color w:val="262626"/>
          <w:kern w:val="0"/>
          <w:sz w:val="28"/>
          <w:szCs w:val="28"/>
          <w14:ligatures w14:val="none"/>
        </w:rPr>
        <w:t xml:space="preserve"> </w:t>
      </w:r>
      <w:r w:rsidRPr="00D8089D" w:rsidR="004E4082">
        <w:rPr>
          <w:rFonts w:ascii="Times New Roman" w:eastAsia="Times New Roman" w:hAnsi="Times New Roman" w:cs="Times New Roman"/>
          <w:color w:val="262626"/>
          <w:kern w:val="0"/>
          <w:sz w:val="28"/>
          <w:szCs w:val="28"/>
          <w:u w:val="single"/>
          <w14:ligatures w14:val="none"/>
        </w:rPr>
        <w:t>f</w:t>
      </w:r>
      <w:r w:rsidRPr="00636834" w:rsidR="004E4082">
        <w:rPr>
          <w:rFonts w:ascii="Times New Roman" w:eastAsia="Times New Roman" w:hAnsi="Times New Roman" w:cs="Times New Roman"/>
          <w:color w:val="262626"/>
          <w:kern w:val="0"/>
          <w:sz w:val="28"/>
          <w:szCs w:val="28"/>
          <w:u w:val="single"/>
          <w14:ligatures w14:val="none"/>
        </w:rPr>
        <w:t>irst-tier, downstream and related entit</w:t>
      </w:r>
      <w:r w:rsidRPr="00636834" w:rsidR="00636834">
        <w:rPr>
          <w:rFonts w:ascii="Times New Roman" w:eastAsia="Times New Roman" w:hAnsi="Times New Roman" w:cs="Times New Roman"/>
          <w:color w:val="262626"/>
          <w:kern w:val="0"/>
          <w:sz w:val="28"/>
          <w:szCs w:val="28"/>
          <w:u w:val="single"/>
          <w14:ligatures w14:val="none"/>
        </w:rPr>
        <w:t>ies</w:t>
      </w:r>
      <w:r w:rsidRPr="007A03D2">
        <w:rPr>
          <w:rFonts w:ascii="Times New Roman" w:eastAsia="Times New Roman" w:hAnsi="Times New Roman" w:cs="Times New Roman"/>
          <w:color w:val="262626"/>
          <w:kern w:val="0"/>
          <w:sz w:val="28"/>
          <w:szCs w:val="28"/>
          <w14:ligatures w14:val="none"/>
        </w:rPr>
        <w:t xml:space="preserve"> </w:t>
      </w:r>
      <w:r w:rsidRPr="00636834" w:rsidR="008217C1">
        <w:rPr>
          <w:rFonts w:ascii="Times New Roman" w:eastAsia="Times New Roman" w:hAnsi="Times New Roman" w:cs="Times New Roman"/>
          <w:color w:val="262626"/>
          <w:kern w:val="0"/>
          <w:sz w:val="28"/>
          <w:szCs w:val="28"/>
          <w14:ligatures w14:val="none"/>
        </w:rPr>
        <w:t xml:space="preserve">to ensure they are aware of </w:t>
      </w:r>
      <w:r w:rsidRPr="00636834">
        <w:rPr>
          <w:rFonts w:ascii="Times New Roman" w:eastAsia="Times New Roman" w:hAnsi="Times New Roman" w:cs="Times New Roman"/>
          <w:color w:val="262626"/>
          <w:kern w:val="0"/>
          <w:sz w:val="28"/>
          <w:szCs w:val="28"/>
          <w14:ligatures w14:val="none"/>
        </w:rPr>
        <w:t>Medicare requirements, policy updates, performance concerns, issues</w:t>
      </w:r>
      <w:r w:rsidRPr="00636834" w:rsidR="008217C1">
        <w:rPr>
          <w:rFonts w:ascii="Times New Roman" w:eastAsia="Times New Roman" w:hAnsi="Times New Roman" w:cs="Times New Roman"/>
          <w:color w:val="262626"/>
          <w:kern w:val="0"/>
          <w:sz w:val="28"/>
          <w:szCs w:val="28"/>
          <w14:ligatures w14:val="none"/>
        </w:rPr>
        <w:t>, etc</w:t>
      </w:r>
      <w:r w:rsidRPr="00636834">
        <w:rPr>
          <w:rFonts w:ascii="Times New Roman" w:eastAsia="Times New Roman" w:hAnsi="Times New Roman" w:cs="Times New Roman"/>
          <w:color w:val="262626"/>
          <w:kern w:val="0"/>
          <w:sz w:val="28"/>
          <w:szCs w:val="28"/>
          <w14:ligatures w14:val="none"/>
        </w:rPr>
        <w:t>.</w:t>
      </w:r>
    </w:p>
    <w:p w:rsidR="00CE5680" w:rsidRPr="00A86142" w:rsidP="00D4650E" w14:paraId="505C4D5B" w14:textId="1E7AD9DB">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A86142">
        <w:rPr>
          <w:rFonts w:ascii="Times New Roman" w:eastAsia="Times New Roman" w:hAnsi="Times New Roman" w:cs="Times New Roman"/>
          <w:color w:val="262626"/>
          <w:kern w:val="0"/>
          <w:sz w:val="28"/>
          <w:szCs w:val="28"/>
          <w14:ligatures w14:val="none"/>
        </w:rPr>
        <w:t xml:space="preserve"> </w:t>
      </w:r>
      <w:r w:rsidRPr="00A86142">
        <w:rPr>
          <w:rFonts w:ascii="Times New Roman" w:eastAsia="Times New Roman" w:hAnsi="Times New Roman" w:cs="Times New Roman"/>
          <w:color w:val="262626"/>
          <w:kern w:val="0"/>
          <w:sz w:val="28"/>
          <w:szCs w:val="28"/>
          <w14:ligatures w14:val="none"/>
        </w:rPr>
        <w:t xml:space="preserve">What is your process for monitoring and auditing </w:t>
      </w:r>
      <w:r w:rsidRPr="00D8089D" w:rsidR="00D8089D">
        <w:rPr>
          <w:rFonts w:ascii="Times New Roman" w:eastAsia="Times New Roman" w:hAnsi="Times New Roman" w:cs="Times New Roman"/>
          <w:color w:val="262626"/>
          <w:kern w:val="0"/>
          <w:sz w:val="28"/>
          <w:szCs w:val="28"/>
          <w:u w:val="single"/>
          <w14:ligatures w14:val="none"/>
        </w:rPr>
        <w:t>f</w:t>
      </w:r>
      <w:r w:rsidRPr="00636834" w:rsidR="00D8089D">
        <w:rPr>
          <w:rFonts w:ascii="Times New Roman" w:eastAsia="Times New Roman" w:hAnsi="Times New Roman" w:cs="Times New Roman"/>
          <w:color w:val="262626"/>
          <w:kern w:val="0"/>
          <w:sz w:val="28"/>
          <w:szCs w:val="28"/>
          <w:u w:val="single"/>
          <w14:ligatures w14:val="none"/>
        </w:rPr>
        <w:t>irst-tier</w:t>
      </w:r>
      <w:r w:rsidR="0055013A">
        <w:rPr>
          <w:rFonts w:ascii="Times New Roman" w:eastAsia="Times New Roman" w:hAnsi="Times New Roman" w:cs="Times New Roman"/>
          <w:color w:val="262626"/>
          <w:kern w:val="0"/>
          <w:sz w:val="28"/>
          <w:szCs w:val="28"/>
          <w:u w:val="single"/>
          <w14:ligatures w14:val="none"/>
        </w:rPr>
        <w:t xml:space="preserve"> </w:t>
      </w:r>
      <w:r w:rsidRPr="00636834" w:rsidR="00D8089D">
        <w:rPr>
          <w:rFonts w:ascii="Times New Roman" w:eastAsia="Times New Roman" w:hAnsi="Times New Roman" w:cs="Times New Roman"/>
          <w:color w:val="262626"/>
          <w:kern w:val="0"/>
          <w:sz w:val="28"/>
          <w:szCs w:val="28"/>
          <w:u w:val="single"/>
          <w14:ligatures w14:val="none"/>
        </w:rPr>
        <w:t>entities</w:t>
      </w:r>
      <w:r w:rsidR="00D8089D">
        <w:rPr>
          <w:rFonts w:ascii="Times New Roman" w:eastAsia="Times New Roman" w:hAnsi="Times New Roman" w:cs="Times New Roman"/>
          <w:color w:val="262626"/>
          <w:kern w:val="0"/>
          <w:sz w:val="28"/>
          <w:szCs w:val="28"/>
          <w:u w:val="single"/>
          <w14:ligatures w14:val="none"/>
        </w:rPr>
        <w:t>’</w:t>
      </w:r>
      <w:r w:rsidRPr="00A86142" w:rsidR="00D8089D">
        <w:rPr>
          <w:rFonts w:ascii="Times New Roman" w:eastAsia="Times New Roman" w:hAnsi="Times New Roman" w:cs="Times New Roman"/>
          <w:color w:val="262626"/>
          <w:kern w:val="0"/>
          <w:sz w:val="28"/>
          <w:szCs w:val="28"/>
          <w14:ligatures w14:val="none"/>
        </w:rPr>
        <w:t xml:space="preserve"> </w:t>
      </w:r>
      <w:r w:rsidRPr="00A86142">
        <w:rPr>
          <w:rFonts w:ascii="Times New Roman" w:eastAsia="Times New Roman" w:hAnsi="Times New Roman" w:cs="Times New Roman"/>
          <w:color w:val="262626"/>
          <w:kern w:val="0"/>
          <w:sz w:val="28"/>
          <w:szCs w:val="28"/>
          <w14:ligatures w14:val="none"/>
        </w:rPr>
        <w:t>compliance with requirements, downstream oversight, and implementation of corrective actions</w:t>
      </w:r>
      <w:r w:rsidRPr="00A86142" w:rsidR="00B314AC">
        <w:rPr>
          <w:rFonts w:ascii="Times New Roman" w:eastAsia="Times New Roman" w:hAnsi="Times New Roman" w:cs="Times New Roman"/>
          <w:color w:val="262626"/>
          <w:kern w:val="0"/>
          <w:sz w:val="28"/>
          <w:szCs w:val="28"/>
          <w14:ligatures w14:val="none"/>
        </w:rPr>
        <w:t xml:space="preserve"> both </w:t>
      </w:r>
      <w:r w:rsidRPr="00A86142" w:rsidR="00E71812">
        <w:rPr>
          <w:rFonts w:ascii="Times New Roman" w:eastAsia="Times New Roman" w:hAnsi="Times New Roman" w:cs="Times New Roman"/>
          <w:color w:val="262626"/>
          <w:kern w:val="0"/>
          <w:sz w:val="28"/>
          <w:szCs w:val="28"/>
          <w14:ligatures w14:val="none"/>
        </w:rPr>
        <w:t xml:space="preserve">generally and as </w:t>
      </w:r>
      <w:r w:rsidRPr="00A86142" w:rsidR="00B314AC">
        <w:rPr>
          <w:rFonts w:ascii="Times New Roman" w:eastAsia="Times New Roman" w:hAnsi="Times New Roman" w:cs="Times New Roman"/>
          <w:color w:val="262626"/>
          <w:kern w:val="0"/>
          <w:sz w:val="28"/>
          <w:szCs w:val="28"/>
          <w14:ligatures w14:val="none"/>
        </w:rPr>
        <w:t>they</w:t>
      </w:r>
      <w:r w:rsidRPr="00A86142" w:rsidR="00E71812">
        <w:rPr>
          <w:rFonts w:ascii="Times New Roman" w:eastAsia="Times New Roman" w:hAnsi="Times New Roman" w:cs="Times New Roman"/>
          <w:color w:val="262626"/>
          <w:kern w:val="0"/>
          <w:sz w:val="28"/>
          <w:szCs w:val="28"/>
          <w14:ligatures w14:val="none"/>
        </w:rPr>
        <w:t xml:space="preserve"> relate</w:t>
      </w:r>
      <w:r w:rsidRPr="00A86142" w:rsidR="00330458">
        <w:rPr>
          <w:rFonts w:ascii="Times New Roman" w:eastAsia="Times New Roman" w:hAnsi="Times New Roman" w:cs="Times New Roman"/>
          <w:color w:val="262626"/>
          <w:kern w:val="0"/>
          <w:sz w:val="28"/>
          <w:szCs w:val="28"/>
          <w14:ligatures w14:val="none"/>
        </w:rPr>
        <w:t xml:space="preserve"> to </w:t>
      </w:r>
      <w:r w:rsidRPr="00A86142">
        <w:rPr>
          <w:rFonts w:ascii="Times New Roman" w:eastAsia="Times New Roman" w:hAnsi="Times New Roman" w:cs="Times New Roman"/>
          <w:color w:val="262626"/>
          <w:kern w:val="0"/>
          <w:sz w:val="28"/>
          <w:szCs w:val="28"/>
          <w14:ligatures w14:val="none"/>
        </w:rPr>
        <w:t>FA, CDAG, ODAG, and SNPCC?</w:t>
      </w:r>
    </w:p>
    <w:p w:rsidR="00432496" w:rsidRPr="00921725" w:rsidP="00D4650E" w14:paraId="22207FB1" w14:textId="79A7CC00">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921725">
        <w:rPr>
          <w:rFonts w:ascii="Times New Roman" w:eastAsia="Times New Roman" w:hAnsi="Times New Roman" w:cs="Times New Roman"/>
          <w:color w:val="262626"/>
          <w:kern w:val="0"/>
          <w:sz w:val="28"/>
          <w:szCs w:val="28"/>
          <w14:ligatures w14:val="none"/>
        </w:rPr>
        <w:t xml:space="preserve">Do you monitor and/or audit all </w:t>
      </w:r>
      <w:r w:rsidRPr="00921725" w:rsidR="00921725">
        <w:rPr>
          <w:rFonts w:ascii="Times New Roman" w:eastAsia="Times New Roman" w:hAnsi="Times New Roman" w:cs="Times New Roman"/>
          <w:color w:val="262626"/>
          <w:kern w:val="0"/>
          <w:sz w:val="28"/>
          <w:szCs w:val="28"/>
          <w:u w:val="single"/>
          <w14:ligatures w14:val="none"/>
        </w:rPr>
        <w:t>first-tier entities</w:t>
      </w:r>
      <w:r w:rsidRPr="00921725">
        <w:rPr>
          <w:rFonts w:ascii="Times New Roman" w:eastAsia="Times New Roman" w:hAnsi="Times New Roman" w:cs="Times New Roman"/>
          <w:color w:val="262626"/>
          <w:kern w:val="0"/>
          <w:sz w:val="28"/>
          <w:szCs w:val="28"/>
          <w14:ligatures w14:val="none"/>
        </w:rPr>
        <w:t xml:space="preserve"> or do you conduct monitoring/auditing based on a risk assessment tool? If you use a risk assessment, how do you judge risk when it comes to overseeing your </w:t>
      </w:r>
      <w:r w:rsidRPr="00921725" w:rsidR="00921725">
        <w:rPr>
          <w:rFonts w:ascii="Times New Roman" w:eastAsia="Times New Roman" w:hAnsi="Times New Roman" w:cs="Times New Roman"/>
          <w:color w:val="262626"/>
          <w:kern w:val="0"/>
          <w:sz w:val="28"/>
          <w:szCs w:val="28"/>
          <w:u w:val="single"/>
          <w14:ligatures w14:val="none"/>
        </w:rPr>
        <w:t>first-tier entities</w:t>
      </w:r>
      <w:r w:rsidRPr="00921725">
        <w:rPr>
          <w:rFonts w:ascii="Times New Roman" w:eastAsia="Times New Roman" w:hAnsi="Times New Roman" w:cs="Times New Roman"/>
          <w:color w:val="262626"/>
          <w:kern w:val="0"/>
          <w:sz w:val="28"/>
          <w:szCs w:val="28"/>
          <w14:ligatures w14:val="none"/>
        </w:rPr>
        <w:t>?</w:t>
      </w:r>
    </w:p>
    <w:p w:rsidR="00CE6124" w:rsidRPr="008E11CB" w:rsidP="00D4650E" w14:paraId="337C4988" w14:textId="7BEBD9E2">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8E11CB">
        <w:rPr>
          <w:rFonts w:ascii="Times New Roman" w:eastAsia="Times New Roman" w:hAnsi="Times New Roman" w:cs="Times New Roman"/>
          <w:color w:val="262626"/>
          <w:kern w:val="0"/>
          <w:sz w:val="28"/>
          <w:szCs w:val="28"/>
          <w14:ligatures w14:val="none"/>
        </w:rPr>
        <w:t xml:space="preserve">In the past 6 months, have you identified any concerns or findings with any </w:t>
      </w:r>
      <w:r w:rsidRPr="008E11CB" w:rsidR="00151FCD">
        <w:rPr>
          <w:rFonts w:ascii="Times New Roman" w:eastAsia="Times New Roman" w:hAnsi="Times New Roman" w:cs="Times New Roman"/>
          <w:color w:val="262626"/>
          <w:kern w:val="0"/>
          <w:sz w:val="28"/>
          <w:szCs w:val="28"/>
          <w14:ligatures w14:val="none"/>
        </w:rPr>
        <w:t>first-tier entit</w:t>
      </w:r>
      <w:r w:rsidR="001B2BBA">
        <w:rPr>
          <w:rFonts w:ascii="Times New Roman" w:eastAsia="Times New Roman" w:hAnsi="Times New Roman" w:cs="Times New Roman"/>
          <w:color w:val="262626"/>
          <w:kern w:val="0"/>
          <w:sz w:val="28"/>
          <w:szCs w:val="28"/>
          <w14:ligatures w14:val="none"/>
        </w:rPr>
        <w:t>y</w:t>
      </w:r>
      <w:r w:rsidRPr="008E11CB">
        <w:rPr>
          <w:rFonts w:ascii="Times New Roman" w:eastAsia="Times New Roman" w:hAnsi="Times New Roman" w:cs="Times New Roman"/>
          <w:color w:val="262626"/>
          <w:kern w:val="0"/>
          <w:sz w:val="28"/>
          <w:szCs w:val="28"/>
          <w14:ligatures w14:val="none"/>
        </w:rPr>
        <w:t>, or your own internal components</w:t>
      </w:r>
      <w:r w:rsidRPr="008E11CB" w:rsidR="00FB5926">
        <w:rPr>
          <w:rFonts w:ascii="Times New Roman" w:eastAsia="Times New Roman" w:hAnsi="Times New Roman" w:cs="Times New Roman"/>
          <w:color w:val="262626"/>
          <w:kern w:val="0"/>
          <w:sz w:val="28"/>
          <w:szCs w:val="28"/>
          <w14:ligatures w14:val="none"/>
        </w:rPr>
        <w:t>, related to</w:t>
      </w:r>
      <w:r w:rsidRPr="008E11CB">
        <w:rPr>
          <w:rFonts w:ascii="Times New Roman" w:eastAsia="Times New Roman" w:hAnsi="Times New Roman" w:cs="Times New Roman"/>
          <w:color w:val="262626"/>
          <w:kern w:val="0"/>
          <w:sz w:val="28"/>
          <w:szCs w:val="28"/>
          <w14:ligatures w14:val="none"/>
        </w:rPr>
        <w:t xml:space="preserve"> </w:t>
      </w:r>
      <w:r w:rsidR="00225216">
        <w:rPr>
          <w:rFonts w:ascii="Times New Roman" w:eastAsia="Times New Roman" w:hAnsi="Times New Roman" w:cs="Times New Roman"/>
          <w:color w:val="262626"/>
          <w:kern w:val="0"/>
          <w:sz w:val="28"/>
          <w:szCs w:val="28"/>
          <w14:ligatures w14:val="none"/>
        </w:rPr>
        <w:t xml:space="preserve">the identified program areas (i.e., </w:t>
      </w:r>
      <w:r w:rsidRPr="008E11CB">
        <w:rPr>
          <w:rFonts w:ascii="Times New Roman" w:eastAsia="Times New Roman" w:hAnsi="Times New Roman" w:cs="Times New Roman"/>
          <w:color w:val="262626"/>
          <w:kern w:val="0"/>
          <w:sz w:val="28"/>
          <w:szCs w:val="28"/>
          <w14:ligatures w14:val="none"/>
        </w:rPr>
        <w:t xml:space="preserve">FA, CDAG, ODAG, </w:t>
      </w:r>
      <w:r w:rsidRPr="008E11CB" w:rsidR="00151FCD">
        <w:rPr>
          <w:rFonts w:ascii="Times New Roman" w:eastAsia="Times New Roman" w:hAnsi="Times New Roman" w:cs="Times New Roman"/>
          <w:color w:val="262626"/>
          <w:kern w:val="0"/>
          <w:sz w:val="28"/>
          <w:szCs w:val="28"/>
          <w14:ligatures w14:val="none"/>
        </w:rPr>
        <w:t xml:space="preserve">or </w:t>
      </w:r>
      <w:r w:rsidRPr="008E11CB">
        <w:rPr>
          <w:rFonts w:ascii="Times New Roman" w:eastAsia="Times New Roman" w:hAnsi="Times New Roman" w:cs="Times New Roman"/>
          <w:color w:val="262626"/>
          <w:kern w:val="0"/>
          <w:sz w:val="28"/>
          <w:szCs w:val="28"/>
          <w14:ligatures w14:val="none"/>
        </w:rPr>
        <w:t>SNPCC</w:t>
      </w:r>
      <w:r w:rsidR="00225216">
        <w:rPr>
          <w:rFonts w:ascii="Times New Roman" w:eastAsia="Times New Roman" w:hAnsi="Times New Roman" w:cs="Times New Roman"/>
          <w:color w:val="262626"/>
          <w:kern w:val="0"/>
          <w:sz w:val="28"/>
          <w:szCs w:val="28"/>
          <w14:ligatures w14:val="none"/>
        </w:rPr>
        <w:t>)</w:t>
      </w:r>
      <w:r w:rsidRPr="008E11CB" w:rsidR="00151FCD">
        <w:rPr>
          <w:rFonts w:ascii="Times New Roman" w:eastAsia="Times New Roman" w:hAnsi="Times New Roman" w:cs="Times New Roman"/>
          <w:color w:val="262626"/>
          <w:kern w:val="0"/>
          <w:sz w:val="28"/>
          <w:szCs w:val="28"/>
          <w14:ligatures w14:val="none"/>
        </w:rPr>
        <w:t>?</w:t>
      </w:r>
      <w:r w:rsidRPr="008E11CB" w:rsidR="00432496">
        <w:rPr>
          <w:rFonts w:ascii="Times New Roman" w:eastAsia="Times New Roman" w:hAnsi="Times New Roman" w:cs="Times New Roman"/>
          <w:color w:val="262626"/>
          <w:kern w:val="0"/>
          <w:sz w:val="28"/>
          <w:szCs w:val="28"/>
          <w14:ligatures w14:val="none"/>
        </w:rPr>
        <w:t xml:space="preserve"> Give a brief description of any identified concerns </w:t>
      </w:r>
      <w:r w:rsidRPr="008E11CB" w:rsidR="007913A0">
        <w:rPr>
          <w:rFonts w:ascii="Times New Roman" w:eastAsia="Times New Roman" w:hAnsi="Times New Roman" w:cs="Times New Roman"/>
          <w:color w:val="262626"/>
          <w:kern w:val="0"/>
          <w:sz w:val="28"/>
          <w:szCs w:val="28"/>
          <w14:ligatures w14:val="none"/>
        </w:rPr>
        <w:t>or,</w:t>
      </w:r>
      <w:r w:rsidRPr="008E11CB" w:rsidR="00432496">
        <w:rPr>
          <w:rFonts w:ascii="Times New Roman" w:eastAsia="Times New Roman" w:hAnsi="Times New Roman" w:cs="Times New Roman"/>
          <w:color w:val="262626"/>
          <w:kern w:val="0"/>
          <w:sz w:val="28"/>
          <w:szCs w:val="28"/>
          <w14:ligatures w14:val="none"/>
        </w:rPr>
        <w:t xml:space="preserve"> if these are noted already in your COA universe, you may point to the universe in your answer.</w:t>
      </w:r>
    </w:p>
    <w:p w:rsidR="00CE6124" w:rsidRPr="000139BD" w:rsidP="00D4650E" w14:paraId="3B071835" w14:textId="4F53A508">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0139BD">
        <w:rPr>
          <w:rFonts w:ascii="Times New Roman" w:eastAsia="Times New Roman" w:hAnsi="Times New Roman" w:cs="Times New Roman"/>
          <w:color w:val="262626"/>
          <w:kern w:val="0"/>
          <w:sz w:val="28"/>
          <w:szCs w:val="28"/>
          <w14:ligatures w14:val="none"/>
        </w:rPr>
        <w:t xml:space="preserve">In the past 6 months, have any </w:t>
      </w:r>
      <w:r w:rsidRPr="000139BD" w:rsidR="00225216">
        <w:rPr>
          <w:rFonts w:ascii="Times New Roman" w:eastAsia="Times New Roman" w:hAnsi="Times New Roman" w:cs="Times New Roman"/>
          <w:color w:val="262626"/>
          <w:kern w:val="0"/>
          <w:sz w:val="28"/>
          <w:szCs w:val="28"/>
          <w14:ligatures w14:val="none"/>
        </w:rPr>
        <w:t xml:space="preserve">first-tier </w:t>
      </w:r>
      <w:r w:rsidRPr="000139BD">
        <w:rPr>
          <w:rFonts w:ascii="Times New Roman" w:eastAsia="Times New Roman" w:hAnsi="Times New Roman" w:cs="Times New Roman"/>
          <w:color w:val="262626"/>
          <w:kern w:val="0"/>
          <w:sz w:val="28"/>
          <w:szCs w:val="28"/>
          <w14:ligatures w14:val="none"/>
        </w:rPr>
        <w:t>or internal components self-reported issues or potential noncompliance in the identified program areas?</w:t>
      </w:r>
      <w:r w:rsidRPr="000139BD" w:rsidR="007F0C74">
        <w:rPr>
          <w:rFonts w:ascii="Times New Roman" w:eastAsia="Times New Roman" w:hAnsi="Times New Roman" w:cs="Times New Roman"/>
          <w:color w:val="262626"/>
          <w:kern w:val="0"/>
          <w:sz w:val="28"/>
          <w:szCs w:val="28"/>
          <w14:ligatures w14:val="none"/>
        </w:rPr>
        <w:t xml:space="preserve"> If so, please provide an overview of the types of noncompliance or issues that </w:t>
      </w:r>
      <w:r w:rsidRPr="000139BD" w:rsidR="007F0C74">
        <w:rPr>
          <w:rFonts w:ascii="Times New Roman" w:eastAsia="Times New Roman" w:hAnsi="Times New Roman" w:cs="Times New Roman"/>
          <w:color w:val="262626"/>
          <w:kern w:val="0"/>
          <w:sz w:val="28"/>
          <w:szCs w:val="28"/>
          <w14:ligatures w14:val="none"/>
        </w:rPr>
        <w:t>were identified and whether the issues represent systemic problems or repeated areas of concern.</w:t>
      </w:r>
    </w:p>
    <w:p w:rsidR="00CE6124" w:rsidRPr="00AE5196" w:rsidP="00D4650E" w14:paraId="03F32DF0" w14:textId="23AB4E45">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AE5196">
        <w:rPr>
          <w:rFonts w:ascii="Times New Roman" w:eastAsia="Times New Roman" w:hAnsi="Times New Roman" w:cs="Times New Roman"/>
          <w:color w:val="262626"/>
          <w:kern w:val="0"/>
          <w:sz w:val="28"/>
          <w:szCs w:val="28"/>
          <w14:ligatures w14:val="none"/>
        </w:rPr>
        <w:t>Describe the methods or process</w:t>
      </w:r>
      <w:r w:rsidRPr="00AE5196" w:rsidR="009338BA">
        <w:rPr>
          <w:rFonts w:ascii="Times New Roman" w:eastAsia="Times New Roman" w:hAnsi="Times New Roman" w:cs="Times New Roman"/>
          <w:color w:val="262626"/>
          <w:kern w:val="0"/>
          <w:sz w:val="28"/>
          <w:szCs w:val="28"/>
          <w14:ligatures w14:val="none"/>
        </w:rPr>
        <w:t>es</w:t>
      </w:r>
      <w:r w:rsidRPr="00AE5196">
        <w:rPr>
          <w:rFonts w:ascii="Times New Roman" w:eastAsia="Times New Roman" w:hAnsi="Times New Roman" w:cs="Times New Roman"/>
          <w:color w:val="262626"/>
          <w:kern w:val="0"/>
          <w:sz w:val="28"/>
          <w:szCs w:val="28"/>
          <w14:ligatures w14:val="none"/>
        </w:rPr>
        <w:t xml:space="preserve"> used for tracking compliance issues through resolution and remediation and to ensure root cause</w:t>
      </w:r>
      <w:r w:rsidRPr="00AE5196" w:rsidR="00BC579E">
        <w:rPr>
          <w:rFonts w:ascii="Times New Roman" w:eastAsia="Times New Roman" w:hAnsi="Times New Roman" w:cs="Times New Roman"/>
          <w:color w:val="262626"/>
          <w:kern w:val="0"/>
          <w:sz w:val="28"/>
          <w:szCs w:val="28"/>
          <w14:ligatures w14:val="none"/>
        </w:rPr>
        <w:t>s</w:t>
      </w:r>
      <w:r w:rsidRPr="00AE5196">
        <w:rPr>
          <w:rFonts w:ascii="Times New Roman" w:eastAsia="Times New Roman" w:hAnsi="Times New Roman" w:cs="Times New Roman"/>
          <w:color w:val="262626"/>
          <w:kern w:val="0"/>
          <w:sz w:val="28"/>
          <w:szCs w:val="28"/>
          <w14:ligatures w14:val="none"/>
        </w:rPr>
        <w:t xml:space="preserve"> </w:t>
      </w:r>
      <w:r w:rsidRPr="00AE5196" w:rsidR="00BC579E">
        <w:rPr>
          <w:rFonts w:ascii="Times New Roman" w:eastAsia="Times New Roman" w:hAnsi="Times New Roman" w:cs="Times New Roman"/>
          <w:color w:val="262626"/>
          <w:kern w:val="0"/>
          <w:sz w:val="28"/>
          <w:szCs w:val="28"/>
          <w14:ligatures w14:val="none"/>
        </w:rPr>
        <w:t xml:space="preserve">are </w:t>
      </w:r>
      <w:r w:rsidRPr="00AE5196">
        <w:rPr>
          <w:rFonts w:ascii="Times New Roman" w:eastAsia="Times New Roman" w:hAnsi="Times New Roman" w:cs="Times New Roman"/>
          <w:color w:val="262626"/>
          <w:kern w:val="0"/>
          <w:sz w:val="28"/>
          <w:szCs w:val="28"/>
          <w14:ligatures w14:val="none"/>
        </w:rPr>
        <w:t>addressed to prevent recurrence.</w:t>
      </w:r>
    </w:p>
    <w:p w:rsidR="00CE6124" w:rsidRPr="004F39CC" w:rsidP="00D4650E" w14:paraId="29BFAE72" w14:textId="0161CE0F">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4F39CC">
        <w:rPr>
          <w:rFonts w:ascii="Times New Roman" w:eastAsia="Times New Roman" w:hAnsi="Times New Roman" w:cs="Times New Roman"/>
          <w:color w:val="262626"/>
          <w:kern w:val="0"/>
          <w:sz w:val="28"/>
          <w:szCs w:val="28"/>
          <w14:ligatures w14:val="none"/>
        </w:rPr>
        <w:t>Briefly explain how you approach a new situation, emerging issue</w:t>
      </w:r>
      <w:r w:rsidRPr="004F39CC" w:rsidR="000D7AFD">
        <w:rPr>
          <w:rFonts w:ascii="Times New Roman" w:eastAsia="Times New Roman" w:hAnsi="Times New Roman" w:cs="Times New Roman"/>
          <w:color w:val="262626"/>
          <w:kern w:val="0"/>
          <w:sz w:val="28"/>
          <w:szCs w:val="28"/>
          <w14:ligatures w14:val="none"/>
        </w:rPr>
        <w:t>s</w:t>
      </w:r>
      <w:r w:rsidRPr="004F39CC" w:rsidR="00AE5196">
        <w:rPr>
          <w:rFonts w:ascii="Times New Roman" w:eastAsia="Times New Roman" w:hAnsi="Times New Roman" w:cs="Times New Roman"/>
          <w:color w:val="262626"/>
          <w:kern w:val="0"/>
          <w:sz w:val="28"/>
          <w:szCs w:val="28"/>
          <w14:ligatures w14:val="none"/>
        </w:rPr>
        <w:t>,</w:t>
      </w:r>
      <w:r w:rsidRPr="004F39CC">
        <w:rPr>
          <w:rFonts w:ascii="Times New Roman" w:eastAsia="Times New Roman" w:hAnsi="Times New Roman" w:cs="Times New Roman"/>
          <w:color w:val="262626"/>
          <w:kern w:val="0"/>
          <w:sz w:val="28"/>
          <w:szCs w:val="28"/>
          <w14:ligatures w14:val="none"/>
        </w:rPr>
        <w:t xml:space="preserve"> or </w:t>
      </w:r>
      <w:r w:rsidRPr="004F39CC" w:rsidR="000D7AFD">
        <w:rPr>
          <w:rFonts w:ascii="Times New Roman" w:eastAsia="Times New Roman" w:hAnsi="Times New Roman" w:cs="Times New Roman"/>
          <w:color w:val="262626"/>
          <w:kern w:val="0"/>
          <w:sz w:val="28"/>
          <w:szCs w:val="28"/>
          <w14:ligatures w14:val="none"/>
        </w:rPr>
        <w:t xml:space="preserve">a </w:t>
      </w:r>
      <w:r w:rsidRPr="004F39CC">
        <w:rPr>
          <w:rFonts w:ascii="Times New Roman" w:eastAsia="Times New Roman" w:hAnsi="Times New Roman" w:cs="Times New Roman"/>
          <w:color w:val="262626"/>
          <w:kern w:val="0"/>
          <w:sz w:val="28"/>
          <w:szCs w:val="28"/>
          <w14:ligatures w14:val="none"/>
        </w:rPr>
        <w:t>new CMS policy</w:t>
      </w:r>
      <w:r w:rsidR="003B345B">
        <w:rPr>
          <w:rFonts w:ascii="Times New Roman" w:eastAsia="Times New Roman" w:hAnsi="Times New Roman" w:cs="Times New Roman"/>
          <w:color w:val="262626"/>
          <w:kern w:val="0"/>
          <w:sz w:val="28"/>
          <w:szCs w:val="28"/>
          <w14:ligatures w14:val="none"/>
        </w:rPr>
        <w:t>,</w:t>
      </w:r>
      <w:r w:rsidRPr="004F39CC">
        <w:rPr>
          <w:rFonts w:ascii="Times New Roman" w:eastAsia="Times New Roman" w:hAnsi="Times New Roman" w:cs="Times New Roman"/>
          <w:color w:val="262626"/>
          <w:kern w:val="0"/>
          <w:sz w:val="28"/>
          <w:szCs w:val="28"/>
          <w14:ligatures w14:val="none"/>
        </w:rPr>
        <w:t xml:space="preserve"> </w:t>
      </w:r>
      <w:r w:rsidR="003B345B">
        <w:rPr>
          <w:rFonts w:ascii="Times New Roman" w:eastAsia="Times New Roman" w:hAnsi="Times New Roman" w:cs="Times New Roman"/>
          <w:color w:val="262626"/>
          <w:kern w:val="0"/>
          <w:sz w:val="28"/>
          <w:szCs w:val="28"/>
          <w14:ligatures w14:val="none"/>
        </w:rPr>
        <w:t>w</w:t>
      </w:r>
      <w:r w:rsidRPr="004F39CC">
        <w:rPr>
          <w:rFonts w:ascii="Times New Roman" w:eastAsia="Times New Roman" w:hAnsi="Times New Roman" w:cs="Times New Roman"/>
          <w:color w:val="262626"/>
          <w:kern w:val="0"/>
          <w:sz w:val="28"/>
          <w:szCs w:val="28"/>
          <w14:ligatures w14:val="none"/>
        </w:rPr>
        <w:t xml:space="preserve">here an internal policy or process is not in place to respond to the issue or </w:t>
      </w:r>
      <w:r w:rsidR="003B345B">
        <w:rPr>
          <w:rFonts w:ascii="Times New Roman" w:eastAsia="Times New Roman" w:hAnsi="Times New Roman" w:cs="Times New Roman"/>
          <w:color w:val="262626"/>
          <w:kern w:val="0"/>
          <w:sz w:val="28"/>
          <w:szCs w:val="28"/>
          <w14:ligatures w14:val="none"/>
        </w:rPr>
        <w:t xml:space="preserve">to </w:t>
      </w:r>
      <w:r w:rsidRPr="004F39CC">
        <w:rPr>
          <w:rFonts w:ascii="Times New Roman" w:eastAsia="Times New Roman" w:hAnsi="Times New Roman" w:cs="Times New Roman"/>
          <w:color w:val="262626"/>
          <w:kern w:val="0"/>
          <w:sz w:val="28"/>
          <w:szCs w:val="28"/>
          <w14:ligatures w14:val="none"/>
        </w:rPr>
        <w:t>implement new requirement</w:t>
      </w:r>
      <w:r w:rsidR="003B345B">
        <w:rPr>
          <w:rFonts w:ascii="Times New Roman" w:eastAsia="Times New Roman" w:hAnsi="Times New Roman" w:cs="Times New Roman"/>
          <w:color w:val="262626"/>
          <w:kern w:val="0"/>
          <w:sz w:val="28"/>
          <w:szCs w:val="28"/>
          <w14:ligatures w14:val="none"/>
        </w:rPr>
        <w:t>s</w:t>
      </w:r>
      <w:r w:rsidRPr="004F39CC">
        <w:rPr>
          <w:rFonts w:ascii="Times New Roman" w:eastAsia="Times New Roman" w:hAnsi="Times New Roman" w:cs="Times New Roman"/>
          <w:color w:val="262626"/>
          <w:kern w:val="0"/>
          <w:sz w:val="28"/>
          <w:szCs w:val="28"/>
          <w14:ligatures w14:val="none"/>
        </w:rPr>
        <w:t>.</w:t>
      </w:r>
    </w:p>
    <w:p w:rsidR="00CE6124" w:rsidRPr="00742E1B" w:rsidP="00D4650E" w14:paraId="63C85D75" w14:textId="62778D02">
      <w:pPr>
        <w:pStyle w:val="ListParagraph"/>
        <w:numPr>
          <w:ilvl w:val="0"/>
          <w:numId w:val="25"/>
        </w:numPr>
        <w:shd w:val="clear" w:color="auto" w:fill="FFFFFF"/>
        <w:spacing w:after="240" w:line="276" w:lineRule="auto"/>
        <w:contextualSpacing w:val="0"/>
        <w:rPr>
          <w:rFonts w:ascii="Times New Roman" w:eastAsia="Times New Roman" w:hAnsi="Times New Roman" w:cs="Times New Roman"/>
          <w:color w:val="262626"/>
          <w:kern w:val="0"/>
          <w:sz w:val="28"/>
          <w:szCs w:val="28"/>
          <w14:ligatures w14:val="none"/>
        </w:rPr>
      </w:pPr>
      <w:r w:rsidRPr="00742E1B">
        <w:rPr>
          <w:rFonts w:ascii="Times New Roman" w:eastAsia="Times New Roman" w:hAnsi="Times New Roman" w:cs="Times New Roman"/>
          <w:color w:val="262626"/>
          <w:kern w:val="0"/>
          <w:sz w:val="28"/>
          <w:szCs w:val="28"/>
          <w14:ligatures w14:val="none"/>
        </w:rPr>
        <w:t>Do you have any questions or comments for CMS?</w:t>
      </w:r>
    </w:p>
    <w:p w:rsidR="00A52DBA" w:rsidRPr="00B469D5" w:rsidP="005427CF" w14:paraId="7452F428" w14:textId="54583FA6">
      <w:pPr>
        <w:shd w:val="clear" w:color="auto" w:fill="FFFFFF"/>
        <w:spacing w:after="0" w:line="276" w:lineRule="auto"/>
        <w:rPr>
          <w:rFonts w:ascii="Times New Roman" w:hAnsi="Times New Roman" w:cs="Times New Roman"/>
          <w:sz w:val="20"/>
          <w:szCs w:val="20"/>
        </w:rPr>
      </w:pPr>
      <w:r w:rsidRPr="00B469D5">
        <w:rPr>
          <w:rFonts w:ascii="Times New Roman" w:hAnsi="Times New Roman" w:cs="Times New Roman"/>
          <w:sz w:val="20"/>
          <w:szCs w:val="20"/>
        </w:rPr>
        <w:t>According to the Paperwork Reduction Act of 1995, no persons are required to respond to a collection of information unless it displays a valid OMB control number. The valid OMB control number for this information collection is 0938-1395 (Expires MM/DD/CCYY). This is a mandatory information collection. The time required to complete this information collection is estimated to average 3</w:t>
      </w:r>
      <w:r w:rsidR="00D155EE">
        <w:rPr>
          <w:rFonts w:ascii="Times New Roman" w:hAnsi="Times New Roman" w:cs="Times New Roman"/>
          <w:sz w:val="20"/>
          <w:szCs w:val="20"/>
        </w:rPr>
        <w:t>90</w:t>
      </w:r>
      <w:r w:rsidRPr="00B469D5">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4" w:history="1">
        <w:r w:rsidRPr="00B469D5">
          <w:rPr>
            <w:rStyle w:val="Hyperlink"/>
            <w:rFonts w:ascii="Times New Roman" w:hAnsi="Times New Roman" w:cs="Times New Roman"/>
            <w:sz w:val="20"/>
            <w:szCs w:val="20"/>
          </w:rPr>
          <w:t>part_c_part_d_audit@cms.hhs.gov.</w:t>
        </w:r>
      </w:hyperlink>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523310762"/>
      <w:docPartObj>
        <w:docPartGallery w:val="Page Numbers (Bottom of Page)"/>
        <w:docPartUnique/>
      </w:docPartObj>
    </w:sdtPr>
    <w:sdtEndPr>
      <w:rPr>
        <w:rFonts w:asciiTheme="minorHAnsi" w:hAnsiTheme="minorHAnsi" w:cstheme="minorBidi"/>
      </w:rPr>
    </w:sdtEndPr>
    <w:sdtContent>
      <w:sdt>
        <w:sdtPr>
          <w:rPr>
            <w:rFonts w:ascii="Times New Roman" w:hAnsi="Times New Roman" w:cs="Times New Roman"/>
            <w:sz w:val="20"/>
            <w:szCs w:val="20"/>
          </w:rPr>
          <w:id w:val="1728636285"/>
          <w:docPartObj>
            <w:docPartGallery w:val="Page Numbers (Top of Page)"/>
            <w:docPartUnique/>
          </w:docPartObj>
        </w:sdtPr>
        <w:sdtEndPr>
          <w:rPr>
            <w:rFonts w:asciiTheme="minorHAnsi" w:hAnsiTheme="minorHAnsi" w:cstheme="minorBidi"/>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80"/>
            </w:tblGrid>
            <w:tr w14:paraId="6F2E4EB8" w14:textId="77777777" w:rsidTr="0028146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80" w:type="dxa"/>
                </w:tcPr>
                <w:p w:rsidR="00376392" w:rsidRPr="0033115F" w:rsidP="00376392" w14:paraId="3BAB7205" w14:textId="6EBF444E">
                  <w:pPr>
                    <w:pStyle w:val="Footer"/>
                    <w:rPr>
                      <w:rFonts w:ascii="Times New Roman" w:hAnsi="Times New Roman" w:cs="Times New Roman"/>
                      <w:sz w:val="20"/>
                      <w:szCs w:val="20"/>
                    </w:rPr>
                  </w:pPr>
                  <w:r w:rsidRPr="0033115F">
                    <w:rPr>
                      <w:rFonts w:ascii="Times New Roman" w:hAnsi="Times New Roman" w:cs="Times New Roman"/>
                      <w:sz w:val="20"/>
                      <w:szCs w:val="20"/>
                    </w:rPr>
                    <w:t xml:space="preserve">Page </w:t>
                  </w:r>
                  <w:r w:rsidRPr="0033115F">
                    <w:rPr>
                      <w:rFonts w:ascii="Times New Roman" w:hAnsi="Times New Roman" w:cs="Times New Roman"/>
                      <w:b/>
                      <w:bCs/>
                      <w:sz w:val="20"/>
                      <w:szCs w:val="20"/>
                    </w:rPr>
                    <w:fldChar w:fldCharType="begin"/>
                  </w:r>
                  <w:r w:rsidRPr="0033115F">
                    <w:rPr>
                      <w:rFonts w:ascii="Times New Roman" w:hAnsi="Times New Roman" w:cs="Times New Roman"/>
                      <w:b/>
                      <w:bCs/>
                      <w:sz w:val="20"/>
                      <w:szCs w:val="20"/>
                    </w:rPr>
                    <w:instrText xml:space="preserve"> PAGE </w:instrText>
                  </w:r>
                  <w:r w:rsidRPr="0033115F">
                    <w:rPr>
                      <w:rFonts w:ascii="Times New Roman" w:hAnsi="Times New Roman" w:cs="Times New Roman"/>
                      <w:b/>
                      <w:bCs/>
                      <w:sz w:val="20"/>
                      <w:szCs w:val="20"/>
                    </w:rPr>
                    <w:fldChar w:fldCharType="separate"/>
                  </w:r>
                  <w:r w:rsidRPr="0033115F">
                    <w:rPr>
                      <w:rFonts w:ascii="Times New Roman" w:hAnsi="Times New Roman" w:cs="Times New Roman"/>
                      <w:b/>
                      <w:bCs/>
                      <w:sz w:val="20"/>
                      <w:szCs w:val="20"/>
                    </w:rPr>
                    <w:t>1</w:t>
                  </w:r>
                  <w:r w:rsidRPr="0033115F">
                    <w:rPr>
                      <w:rFonts w:ascii="Times New Roman" w:hAnsi="Times New Roman" w:cs="Times New Roman"/>
                      <w:b/>
                      <w:bCs/>
                      <w:sz w:val="20"/>
                      <w:szCs w:val="20"/>
                    </w:rPr>
                    <w:fldChar w:fldCharType="end"/>
                  </w:r>
                  <w:r w:rsidRPr="0033115F">
                    <w:rPr>
                      <w:rFonts w:ascii="Times New Roman" w:hAnsi="Times New Roman" w:cs="Times New Roman"/>
                      <w:sz w:val="20"/>
                      <w:szCs w:val="20"/>
                    </w:rPr>
                    <w:t xml:space="preserve"> of </w:t>
                  </w:r>
                  <w:r w:rsidRPr="0033115F">
                    <w:rPr>
                      <w:rFonts w:ascii="Times New Roman" w:hAnsi="Times New Roman" w:cs="Times New Roman"/>
                      <w:b/>
                      <w:bCs/>
                      <w:sz w:val="20"/>
                      <w:szCs w:val="20"/>
                    </w:rPr>
                    <w:fldChar w:fldCharType="begin"/>
                  </w:r>
                  <w:r w:rsidRPr="0033115F">
                    <w:rPr>
                      <w:rFonts w:ascii="Times New Roman" w:hAnsi="Times New Roman" w:cs="Times New Roman"/>
                      <w:b/>
                      <w:bCs/>
                      <w:sz w:val="20"/>
                      <w:szCs w:val="20"/>
                    </w:rPr>
                    <w:instrText xml:space="preserve"> NUMPAGES  </w:instrText>
                  </w:r>
                  <w:r w:rsidRPr="0033115F">
                    <w:rPr>
                      <w:rFonts w:ascii="Times New Roman" w:hAnsi="Times New Roman" w:cs="Times New Roman"/>
                      <w:b/>
                      <w:bCs/>
                      <w:sz w:val="20"/>
                      <w:szCs w:val="20"/>
                    </w:rPr>
                    <w:fldChar w:fldCharType="separate"/>
                  </w:r>
                  <w:r w:rsidRPr="0033115F">
                    <w:rPr>
                      <w:rFonts w:ascii="Times New Roman" w:hAnsi="Times New Roman" w:cs="Times New Roman"/>
                      <w:b/>
                      <w:bCs/>
                      <w:sz w:val="20"/>
                      <w:szCs w:val="20"/>
                    </w:rPr>
                    <w:t>6</w:t>
                  </w:r>
                  <w:r w:rsidRPr="0033115F">
                    <w:rPr>
                      <w:rFonts w:ascii="Times New Roman" w:hAnsi="Times New Roman" w:cs="Times New Roman"/>
                      <w:b/>
                      <w:bCs/>
                      <w:sz w:val="20"/>
                      <w:szCs w:val="20"/>
                    </w:rPr>
                    <w:fldChar w:fldCharType="end"/>
                  </w:r>
                </w:p>
              </w:tc>
              <w:tc>
                <w:tcPr>
                  <w:tcW w:w="4680" w:type="dxa"/>
                </w:tcPr>
                <w:p w:rsidR="00376392" w:rsidRPr="0033115F" w:rsidP="00376392" w14:paraId="3B4207B4" w14:textId="36FEFDC3">
                  <w:pPr>
                    <w:pStyle w:val="Footer"/>
                    <w:jc w:val="right"/>
                    <w:rPr>
                      <w:rFonts w:ascii="Times New Roman" w:hAnsi="Times New Roman" w:cs="Times New Roman"/>
                      <w:sz w:val="20"/>
                      <w:szCs w:val="20"/>
                    </w:rPr>
                  </w:pPr>
                  <w:r w:rsidRPr="0033115F">
                    <w:rPr>
                      <w:rFonts w:ascii="Times New Roman" w:hAnsi="Times New Roman" w:cs="Times New Roman"/>
                      <w:sz w:val="20"/>
                      <w:szCs w:val="20"/>
                    </w:rPr>
                    <w:t xml:space="preserve">OMB Approval 0938-1395 (Expires </w:t>
                  </w:r>
                  <w:r w:rsidR="000B3EE5">
                    <w:rPr>
                      <w:rFonts w:ascii="Times New Roman" w:hAnsi="Times New Roman" w:cs="Times New Roman"/>
                      <w:sz w:val="20"/>
                      <w:szCs w:val="20"/>
                    </w:rPr>
                    <w:t>MM/DD/CCYY</w:t>
                  </w:r>
                  <w:r w:rsidRPr="0033115F">
                    <w:rPr>
                      <w:rFonts w:ascii="Times New Roman" w:hAnsi="Times New Roman" w:cs="Times New Roman"/>
                      <w:sz w:val="20"/>
                      <w:szCs w:val="20"/>
                    </w:rPr>
                    <w:t>)</w:t>
                  </w:r>
                </w:p>
              </w:tc>
            </w:tr>
          </w:tbl>
          <w:p w:rsidR="008C0FC4" w:rsidRPr="00424B25" w:rsidP="008C0FC4" w14:paraId="6882B8D3" w14:textId="614CC8C2">
            <w:pPr>
              <w:pStyle w:val="Footer"/>
              <w:rPr>
                <w:sz w:val="20"/>
                <w:szCs w:val="20"/>
              </w:rP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60C" w:rsidRPr="00424B25" w:rsidP="007E3DB9" w14:paraId="6E563FB3" w14:textId="71C593C2">
    <w:pPr>
      <w:pStyle w:val="Header"/>
      <w:spacing w:line="276" w:lineRule="auto"/>
      <w:jc w:val="center"/>
      <w:rPr>
        <w:rFonts w:ascii="Times New Roman" w:hAnsi="Times New Roman" w:cs="Times New Roman"/>
        <w:b/>
        <w:bCs/>
        <w:sz w:val="32"/>
        <w:szCs w:val="32"/>
      </w:rPr>
    </w:pPr>
    <w:r w:rsidRPr="00424B25">
      <w:rPr>
        <w:rFonts w:ascii="Times New Roman" w:hAnsi="Times New Roman" w:cs="Times New Roman"/>
        <w:b/>
        <w:bCs/>
        <w:sz w:val="32"/>
        <w:szCs w:val="32"/>
      </w:rPr>
      <w:t>Program Audit Data Request</w:t>
    </w:r>
  </w:p>
  <w:p w:rsidR="00D0560C" w:rsidRPr="00424B25" w:rsidP="007E3DB9" w14:paraId="14A67246" w14:textId="5395D1F8">
    <w:pPr>
      <w:pStyle w:val="Header"/>
      <w:spacing w:line="276" w:lineRule="auto"/>
      <w:jc w:val="center"/>
      <w:rPr>
        <w:rFonts w:ascii="Times New Roman" w:hAnsi="Times New Roman" w:cs="Times New Roman"/>
        <w:b/>
        <w:bCs/>
        <w:sz w:val="32"/>
        <w:szCs w:val="32"/>
      </w:rPr>
    </w:pPr>
    <w:r w:rsidRPr="00424B25">
      <w:rPr>
        <w:rFonts w:ascii="Times New Roman" w:hAnsi="Times New Roman" w:cs="Times New Roman"/>
        <w:b/>
        <w:bCs/>
        <w:sz w:val="32"/>
        <w:szCs w:val="32"/>
      </w:rPr>
      <w:t>Compliance Program Effectiveness (CPE)</w:t>
    </w:r>
  </w:p>
  <w:p w:rsidR="00D0560C" w:rsidP="00D4650E" w14:paraId="176D87F3" w14:textId="54F4B69E">
    <w:pPr>
      <w:pStyle w:val="Header"/>
      <w:spacing w:after="240" w:line="276" w:lineRule="auto"/>
      <w:jc w:val="center"/>
      <w:rPr>
        <w:rFonts w:ascii="Times New Roman" w:hAnsi="Times New Roman" w:cs="Times New Roman"/>
        <w:sz w:val="32"/>
        <w:szCs w:val="32"/>
      </w:rPr>
    </w:pPr>
    <w:r w:rsidRPr="00424B25">
      <w:rPr>
        <w:rFonts w:ascii="Times New Roman" w:hAnsi="Times New Roman" w:cs="Times New Roman"/>
        <w:sz w:val="32"/>
        <w:szCs w:val="32"/>
      </w:rPr>
      <w:t>Compliance Oversight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C5257"/>
    <w:multiLevelType w:val="hybridMultilevel"/>
    <w:tmpl w:val="EC4A66B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F16C6"/>
    <w:multiLevelType w:val="multilevel"/>
    <w:tmpl w:val="B4269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0713F"/>
    <w:multiLevelType w:val="multilevel"/>
    <w:tmpl w:val="85DE1D3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00321"/>
    <w:multiLevelType w:val="multilevel"/>
    <w:tmpl w:val="859AD5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8641EC"/>
    <w:multiLevelType w:val="hybridMultilevel"/>
    <w:tmpl w:val="B8B21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30EC4"/>
    <w:multiLevelType w:val="multilevel"/>
    <w:tmpl w:val="35C6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20173"/>
    <w:multiLevelType w:val="multilevel"/>
    <w:tmpl w:val="9F8687A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871CC"/>
    <w:multiLevelType w:val="multilevel"/>
    <w:tmpl w:val="C264F1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D4646A"/>
    <w:multiLevelType w:val="hybridMultilevel"/>
    <w:tmpl w:val="7FDA538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BE2C50"/>
    <w:multiLevelType w:val="hybridMultilevel"/>
    <w:tmpl w:val="6688DB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E25F92"/>
    <w:multiLevelType w:val="multilevel"/>
    <w:tmpl w:val="4B9021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FE28D2"/>
    <w:multiLevelType w:val="multilevel"/>
    <w:tmpl w:val="98C8DD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AF3C10"/>
    <w:multiLevelType w:val="hybridMultilevel"/>
    <w:tmpl w:val="20B05E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6235A1"/>
    <w:multiLevelType w:val="multilevel"/>
    <w:tmpl w:val="4768D8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C87369"/>
    <w:multiLevelType w:val="multilevel"/>
    <w:tmpl w:val="942CEF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7E382A"/>
    <w:multiLevelType w:val="multilevel"/>
    <w:tmpl w:val="DFBA89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A7096C"/>
    <w:multiLevelType w:val="hybridMultilevel"/>
    <w:tmpl w:val="2AFEB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9A5E02"/>
    <w:multiLevelType w:val="hybridMultilevel"/>
    <w:tmpl w:val="98C4F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C60C80"/>
    <w:multiLevelType w:val="multilevel"/>
    <w:tmpl w:val="7164A4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34424F"/>
    <w:multiLevelType w:val="multilevel"/>
    <w:tmpl w:val="3B44229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5E2642B"/>
    <w:multiLevelType w:val="hybridMultilevel"/>
    <w:tmpl w:val="3BD48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622E7D"/>
    <w:multiLevelType w:val="multilevel"/>
    <w:tmpl w:val="4A66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21ABB"/>
    <w:multiLevelType w:val="multilevel"/>
    <w:tmpl w:val="6E44B00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8772D4"/>
    <w:multiLevelType w:val="multilevel"/>
    <w:tmpl w:val="1C0ED00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0468ED"/>
    <w:multiLevelType w:val="multilevel"/>
    <w:tmpl w:val="0BC4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925863">
    <w:abstractNumId w:val="24"/>
  </w:num>
  <w:num w:numId="2" w16cid:durableId="2021200329">
    <w:abstractNumId w:val="21"/>
  </w:num>
  <w:num w:numId="3" w16cid:durableId="1779565358">
    <w:abstractNumId w:val="1"/>
  </w:num>
  <w:num w:numId="4" w16cid:durableId="152795519">
    <w:abstractNumId w:val="11"/>
  </w:num>
  <w:num w:numId="5" w16cid:durableId="424227561">
    <w:abstractNumId w:val="15"/>
  </w:num>
  <w:num w:numId="6" w16cid:durableId="767652605">
    <w:abstractNumId w:val="18"/>
  </w:num>
  <w:num w:numId="7" w16cid:durableId="1123578392">
    <w:abstractNumId w:val="10"/>
  </w:num>
  <w:num w:numId="8" w16cid:durableId="1178274319">
    <w:abstractNumId w:val="13"/>
  </w:num>
  <w:num w:numId="9" w16cid:durableId="1669745060">
    <w:abstractNumId w:val="7"/>
  </w:num>
  <w:num w:numId="10" w16cid:durableId="1047219436">
    <w:abstractNumId w:val="22"/>
  </w:num>
  <w:num w:numId="11" w16cid:durableId="576939565">
    <w:abstractNumId w:val="14"/>
  </w:num>
  <w:num w:numId="12" w16cid:durableId="57486398">
    <w:abstractNumId w:val="6"/>
  </w:num>
  <w:num w:numId="13" w16cid:durableId="1662811057">
    <w:abstractNumId w:val="23"/>
  </w:num>
  <w:num w:numId="14" w16cid:durableId="1627616844">
    <w:abstractNumId w:val="2"/>
  </w:num>
  <w:num w:numId="15" w16cid:durableId="2123107034">
    <w:abstractNumId w:val="5"/>
  </w:num>
  <w:num w:numId="16" w16cid:durableId="2092190569">
    <w:abstractNumId w:val="4"/>
  </w:num>
  <w:num w:numId="17" w16cid:durableId="1941720164">
    <w:abstractNumId w:val="19"/>
  </w:num>
  <w:num w:numId="18" w16cid:durableId="692413860">
    <w:abstractNumId w:val="3"/>
  </w:num>
  <w:num w:numId="19" w16cid:durableId="683869629">
    <w:abstractNumId w:val="20"/>
  </w:num>
  <w:num w:numId="20" w16cid:durableId="506560245">
    <w:abstractNumId w:val="16"/>
  </w:num>
  <w:num w:numId="21" w16cid:durableId="678584807">
    <w:abstractNumId w:val="8"/>
  </w:num>
  <w:num w:numId="22" w16cid:durableId="5715713">
    <w:abstractNumId w:val="17"/>
  </w:num>
  <w:num w:numId="23" w16cid:durableId="1475676864">
    <w:abstractNumId w:val="0"/>
  </w:num>
  <w:num w:numId="24" w16cid:durableId="667830016">
    <w:abstractNumId w:val="9"/>
  </w:num>
  <w:num w:numId="25" w16cid:durableId="772483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BA"/>
    <w:rsid w:val="000139BD"/>
    <w:rsid w:val="00086B2B"/>
    <w:rsid w:val="000B3EE5"/>
    <w:rsid w:val="000D666C"/>
    <w:rsid w:val="000D769B"/>
    <w:rsid w:val="000D7AFD"/>
    <w:rsid w:val="00151FCD"/>
    <w:rsid w:val="001538A4"/>
    <w:rsid w:val="001B2BBA"/>
    <w:rsid w:val="001C4CEA"/>
    <w:rsid w:val="001D6EB7"/>
    <w:rsid w:val="001E789E"/>
    <w:rsid w:val="00225216"/>
    <w:rsid w:val="00225C2F"/>
    <w:rsid w:val="0025747A"/>
    <w:rsid w:val="0027741A"/>
    <w:rsid w:val="002805D8"/>
    <w:rsid w:val="00281465"/>
    <w:rsid w:val="00285D9B"/>
    <w:rsid w:val="002A56D7"/>
    <w:rsid w:val="002B6869"/>
    <w:rsid w:val="002C3376"/>
    <w:rsid w:val="00310095"/>
    <w:rsid w:val="00330458"/>
    <w:rsid w:val="0033115F"/>
    <w:rsid w:val="00366E3D"/>
    <w:rsid w:val="00376392"/>
    <w:rsid w:val="00382B0A"/>
    <w:rsid w:val="00387E2E"/>
    <w:rsid w:val="003B345B"/>
    <w:rsid w:val="003C5B5E"/>
    <w:rsid w:val="003D328A"/>
    <w:rsid w:val="00403081"/>
    <w:rsid w:val="00421C5E"/>
    <w:rsid w:val="00424B25"/>
    <w:rsid w:val="0042764F"/>
    <w:rsid w:val="00431E0C"/>
    <w:rsid w:val="00432496"/>
    <w:rsid w:val="004534FF"/>
    <w:rsid w:val="00482D8D"/>
    <w:rsid w:val="00491B0B"/>
    <w:rsid w:val="004C3A7E"/>
    <w:rsid w:val="004E4082"/>
    <w:rsid w:val="004F39CC"/>
    <w:rsid w:val="0053657E"/>
    <w:rsid w:val="005427CF"/>
    <w:rsid w:val="0055013A"/>
    <w:rsid w:val="005754FA"/>
    <w:rsid w:val="0058322D"/>
    <w:rsid w:val="005974CA"/>
    <w:rsid w:val="005C2A82"/>
    <w:rsid w:val="00602FAA"/>
    <w:rsid w:val="00610ADE"/>
    <w:rsid w:val="00611B8A"/>
    <w:rsid w:val="00636834"/>
    <w:rsid w:val="006504AA"/>
    <w:rsid w:val="00657F41"/>
    <w:rsid w:val="006952E7"/>
    <w:rsid w:val="00696573"/>
    <w:rsid w:val="006A443A"/>
    <w:rsid w:val="006C2277"/>
    <w:rsid w:val="006C55D0"/>
    <w:rsid w:val="006D5AFD"/>
    <w:rsid w:val="00742E1B"/>
    <w:rsid w:val="00775B30"/>
    <w:rsid w:val="007913A0"/>
    <w:rsid w:val="00792367"/>
    <w:rsid w:val="007A03D2"/>
    <w:rsid w:val="007B0593"/>
    <w:rsid w:val="007E3DB9"/>
    <w:rsid w:val="007F0C74"/>
    <w:rsid w:val="0080203E"/>
    <w:rsid w:val="008132E6"/>
    <w:rsid w:val="00816B32"/>
    <w:rsid w:val="00816C2A"/>
    <w:rsid w:val="008217C1"/>
    <w:rsid w:val="008313EA"/>
    <w:rsid w:val="00885B1A"/>
    <w:rsid w:val="00894AF9"/>
    <w:rsid w:val="008A2A06"/>
    <w:rsid w:val="008C0FC4"/>
    <w:rsid w:val="008C6C46"/>
    <w:rsid w:val="008D626F"/>
    <w:rsid w:val="008E11CB"/>
    <w:rsid w:val="0091774C"/>
    <w:rsid w:val="00921725"/>
    <w:rsid w:val="009338BA"/>
    <w:rsid w:val="00934937"/>
    <w:rsid w:val="00937ADF"/>
    <w:rsid w:val="00976628"/>
    <w:rsid w:val="009A065A"/>
    <w:rsid w:val="009D0750"/>
    <w:rsid w:val="009D3894"/>
    <w:rsid w:val="009E3FBC"/>
    <w:rsid w:val="00A52DBA"/>
    <w:rsid w:val="00A86142"/>
    <w:rsid w:val="00AE5196"/>
    <w:rsid w:val="00AF5999"/>
    <w:rsid w:val="00B01431"/>
    <w:rsid w:val="00B13FA9"/>
    <w:rsid w:val="00B314AC"/>
    <w:rsid w:val="00B469D5"/>
    <w:rsid w:val="00B51150"/>
    <w:rsid w:val="00B56CA7"/>
    <w:rsid w:val="00B6755F"/>
    <w:rsid w:val="00BA2E1B"/>
    <w:rsid w:val="00BC579E"/>
    <w:rsid w:val="00BD05F1"/>
    <w:rsid w:val="00BD789E"/>
    <w:rsid w:val="00C05596"/>
    <w:rsid w:val="00C329AF"/>
    <w:rsid w:val="00C436B4"/>
    <w:rsid w:val="00C73E01"/>
    <w:rsid w:val="00C742A8"/>
    <w:rsid w:val="00C97D92"/>
    <w:rsid w:val="00CA3F90"/>
    <w:rsid w:val="00CE2760"/>
    <w:rsid w:val="00CE5680"/>
    <w:rsid w:val="00CE6124"/>
    <w:rsid w:val="00CF2C5F"/>
    <w:rsid w:val="00D0560C"/>
    <w:rsid w:val="00D155EE"/>
    <w:rsid w:val="00D17FA7"/>
    <w:rsid w:val="00D4650E"/>
    <w:rsid w:val="00D60042"/>
    <w:rsid w:val="00D75721"/>
    <w:rsid w:val="00D8089D"/>
    <w:rsid w:val="00DA5312"/>
    <w:rsid w:val="00DA74C4"/>
    <w:rsid w:val="00DD16FC"/>
    <w:rsid w:val="00DD2E59"/>
    <w:rsid w:val="00DE1DEF"/>
    <w:rsid w:val="00DE4F26"/>
    <w:rsid w:val="00E212DE"/>
    <w:rsid w:val="00E40FBB"/>
    <w:rsid w:val="00E43CF7"/>
    <w:rsid w:val="00E71812"/>
    <w:rsid w:val="00E7745C"/>
    <w:rsid w:val="00EC7B93"/>
    <w:rsid w:val="00F2630C"/>
    <w:rsid w:val="00F30C31"/>
    <w:rsid w:val="00F90BF0"/>
    <w:rsid w:val="00FA34CE"/>
    <w:rsid w:val="00FB5926"/>
    <w:rsid w:val="00FC2008"/>
    <w:rsid w:val="00FC21F3"/>
    <w:rsid w:val="00FC61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969A5"/>
  <w15:chartTrackingRefBased/>
  <w15:docId w15:val="{5C6B662F-58F6-4BA2-9CCA-D22862C3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BA"/>
    <w:rPr>
      <w:rFonts w:eastAsiaTheme="majorEastAsia" w:cstheme="majorBidi"/>
      <w:color w:val="272727" w:themeColor="text1" w:themeTint="D8"/>
    </w:rPr>
  </w:style>
  <w:style w:type="paragraph" w:styleId="Title">
    <w:name w:val="Title"/>
    <w:basedOn w:val="Normal"/>
    <w:next w:val="Normal"/>
    <w:link w:val="TitleChar"/>
    <w:uiPriority w:val="10"/>
    <w:qFormat/>
    <w:rsid w:val="00A52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BA"/>
    <w:pPr>
      <w:spacing w:before="160"/>
      <w:jc w:val="center"/>
    </w:pPr>
    <w:rPr>
      <w:i/>
      <w:iCs/>
      <w:color w:val="404040" w:themeColor="text1" w:themeTint="BF"/>
    </w:rPr>
  </w:style>
  <w:style w:type="character" w:customStyle="1" w:styleId="QuoteChar">
    <w:name w:val="Quote Char"/>
    <w:basedOn w:val="DefaultParagraphFont"/>
    <w:link w:val="Quote"/>
    <w:uiPriority w:val="29"/>
    <w:rsid w:val="00A52DBA"/>
    <w:rPr>
      <w:i/>
      <w:iCs/>
      <w:color w:val="404040" w:themeColor="text1" w:themeTint="BF"/>
    </w:rPr>
  </w:style>
  <w:style w:type="paragraph" w:styleId="ListParagraph">
    <w:name w:val="List Paragraph"/>
    <w:basedOn w:val="Normal"/>
    <w:uiPriority w:val="34"/>
    <w:qFormat/>
    <w:rsid w:val="00A52DBA"/>
    <w:pPr>
      <w:ind w:left="720"/>
      <w:contextualSpacing/>
    </w:pPr>
  </w:style>
  <w:style w:type="character" w:styleId="IntenseEmphasis">
    <w:name w:val="Intense Emphasis"/>
    <w:basedOn w:val="DefaultParagraphFont"/>
    <w:uiPriority w:val="21"/>
    <w:qFormat/>
    <w:rsid w:val="00A52DBA"/>
    <w:rPr>
      <w:i/>
      <w:iCs/>
      <w:color w:val="0F4761" w:themeColor="accent1" w:themeShade="BF"/>
    </w:rPr>
  </w:style>
  <w:style w:type="paragraph" w:styleId="IntenseQuote">
    <w:name w:val="Intense Quote"/>
    <w:basedOn w:val="Normal"/>
    <w:next w:val="Normal"/>
    <w:link w:val="IntenseQuoteChar"/>
    <w:uiPriority w:val="30"/>
    <w:qFormat/>
    <w:rsid w:val="00A5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DBA"/>
    <w:rPr>
      <w:i/>
      <w:iCs/>
      <w:color w:val="0F4761" w:themeColor="accent1" w:themeShade="BF"/>
    </w:rPr>
  </w:style>
  <w:style w:type="character" w:styleId="IntenseReference">
    <w:name w:val="Intense Reference"/>
    <w:basedOn w:val="DefaultParagraphFont"/>
    <w:uiPriority w:val="32"/>
    <w:qFormat/>
    <w:rsid w:val="00A52DBA"/>
    <w:rPr>
      <w:b/>
      <w:bCs/>
      <w:smallCaps/>
      <w:color w:val="0F4761" w:themeColor="accent1" w:themeShade="BF"/>
      <w:spacing w:val="5"/>
    </w:rPr>
  </w:style>
  <w:style w:type="paragraph" w:customStyle="1" w:styleId="Default">
    <w:name w:val="Default"/>
    <w:rsid w:val="00D0560C"/>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D05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0C"/>
  </w:style>
  <w:style w:type="paragraph" w:styleId="Footer">
    <w:name w:val="footer"/>
    <w:basedOn w:val="Normal"/>
    <w:link w:val="FooterChar"/>
    <w:uiPriority w:val="99"/>
    <w:unhideWhenUsed/>
    <w:rsid w:val="00D05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0C"/>
  </w:style>
  <w:style w:type="character" w:styleId="CommentReference">
    <w:name w:val="annotation reference"/>
    <w:basedOn w:val="DefaultParagraphFont"/>
    <w:uiPriority w:val="99"/>
    <w:semiHidden/>
    <w:unhideWhenUsed/>
    <w:rsid w:val="002C3376"/>
    <w:rPr>
      <w:sz w:val="16"/>
      <w:szCs w:val="16"/>
    </w:rPr>
  </w:style>
  <w:style w:type="paragraph" w:styleId="CommentText">
    <w:name w:val="annotation text"/>
    <w:basedOn w:val="Normal"/>
    <w:link w:val="CommentTextChar"/>
    <w:uiPriority w:val="99"/>
    <w:unhideWhenUsed/>
    <w:rsid w:val="002C3376"/>
    <w:pPr>
      <w:spacing w:line="240" w:lineRule="auto"/>
    </w:pPr>
    <w:rPr>
      <w:sz w:val="20"/>
      <w:szCs w:val="20"/>
    </w:rPr>
  </w:style>
  <w:style w:type="character" w:customStyle="1" w:styleId="CommentTextChar">
    <w:name w:val="Comment Text Char"/>
    <w:basedOn w:val="DefaultParagraphFont"/>
    <w:link w:val="CommentText"/>
    <w:uiPriority w:val="99"/>
    <w:rsid w:val="002C3376"/>
    <w:rPr>
      <w:sz w:val="20"/>
      <w:szCs w:val="20"/>
    </w:rPr>
  </w:style>
  <w:style w:type="paragraph" w:styleId="CommentSubject">
    <w:name w:val="annotation subject"/>
    <w:basedOn w:val="CommentText"/>
    <w:next w:val="CommentText"/>
    <w:link w:val="CommentSubjectChar"/>
    <w:uiPriority w:val="99"/>
    <w:semiHidden/>
    <w:unhideWhenUsed/>
    <w:rsid w:val="002C3376"/>
    <w:rPr>
      <w:b/>
      <w:bCs/>
    </w:rPr>
  </w:style>
  <w:style w:type="character" w:customStyle="1" w:styleId="CommentSubjectChar">
    <w:name w:val="Comment Subject Char"/>
    <w:basedOn w:val="CommentTextChar"/>
    <w:link w:val="CommentSubject"/>
    <w:uiPriority w:val="99"/>
    <w:semiHidden/>
    <w:rsid w:val="002C3376"/>
    <w:rPr>
      <w:b/>
      <w:bCs/>
      <w:sz w:val="20"/>
      <w:szCs w:val="20"/>
    </w:rPr>
  </w:style>
  <w:style w:type="paragraph" w:styleId="Revision">
    <w:name w:val="Revision"/>
    <w:hidden/>
    <w:uiPriority w:val="99"/>
    <w:semiHidden/>
    <w:rsid w:val="00FC61A5"/>
    <w:pPr>
      <w:spacing w:after="0" w:line="240" w:lineRule="auto"/>
    </w:pPr>
  </w:style>
  <w:style w:type="table" w:styleId="TableGrid">
    <w:name w:val="Table Grid"/>
    <w:basedOn w:val="TableNormal"/>
    <w:uiPriority w:val="39"/>
    <w:rsid w:val="0037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9D5"/>
    <w:rPr>
      <w:color w:val="467886" w:themeColor="hyperlink"/>
      <w:u w:val="single"/>
    </w:rPr>
  </w:style>
  <w:style w:type="character" w:styleId="UnresolvedMention">
    <w:name w:val="Unresolved Mention"/>
    <w:basedOn w:val="DefaultParagraphFont"/>
    <w:uiPriority w:val="99"/>
    <w:semiHidden/>
    <w:unhideWhenUsed/>
    <w:rsid w:val="00B4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rt_c_part_d_audit@cms.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7136</Characters>
  <Application>Microsoft Office Word</Application>
  <DocSecurity>0</DocSecurity>
  <Lines>133</Lines>
  <Paragraphs>44</Paragraphs>
  <ScaleCrop>false</ScaleCrop>
  <HeadingPairs>
    <vt:vector size="2" baseType="variant">
      <vt:variant>
        <vt:lpstr>Title</vt:lpstr>
      </vt:variant>
      <vt:variant>
        <vt:i4>1</vt:i4>
      </vt:variant>
    </vt:vector>
  </HeadingPairs>
  <TitlesOfParts>
    <vt:vector size="1" baseType="lpstr">
      <vt:lpstr>CPE Compliance Oversight Questionnaire</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CPE Compliance Oversight Questionnaire</dc:title>
  <dc:subject>Program Audits</dc:subject>
  <dc:creator>CMS</dc:creator>
  <cp:keywords>CPE; Compliance Oversight Questionnaire; Program Audits</cp:keywords>
  <cp:lastModifiedBy>Johnson Scott, Dawn (CMS/CM)</cp:lastModifiedBy>
  <cp:revision>2</cp:revision>
  <cp:lastPrinted>2025-10-21T13:13:00Z</cp:lastPrinted>
  <dcterms:created xsi:type="dcterms:W3CDTF">2026-06-10T17:54:00Z</dcterms:created>
  <dcterms:modified xsi:type="dcterms:W3CDTF">2026-06-10T17:54:00Z</dcterms:modified>
</cp:coreProperties>
</file>