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739A1" w:rsidRPr="0050328B" w:rsidP="0085602A" w14:paraId="2D0003AA" w14:textId="77777777">
      <w:pPr>
        <w:pStyle w:val="Heading1"/>
        <w:spacing w:before="1800"/>
        <w:contextualSpacing w:val="0"/>
      </w:pPr>
      <w:r w:rsidRPr="0050328B">
        <w:t xml:space="preserve">Independent Validation Auditor (IVA) </w:t>
      </w:r>
    </w:p>
    <w:p w:rsidR="007D187F" w:rsidRPr="0050328B" w:rsidP="0050328B" w14:paraId="498445AB" w14:textId="49DB6A12">
      <w:pPr>
        <w:pStyle w:val="Heading1"/>
      </w:pPr>
      <w:r w:rsidRPr="004A7959">
        <w:t xml:space="preserve">Enter IVA </w:t>
      </w:r>
      <w:r w:rsidRPr="004A7959">
        <w:t>Name</w:t>
      </w:r>
    </w:p>
    <w:p w:rsidR="00B53151" w:rsidRPr="0050328B" w:rsidP="004A7959" w14:paraId="36851D2E" w14:textId="018117AC">
      <w:pPr>
        <w:pStyle w:val="Heading1"/>
        <w:spacing w:after="480"/>
        <w:contextualSpacing w:val="0"/>
      </w:pPr>
      <w:r w:rsidRPr="0050328B">
        <w:t>Validation Report</w:t>
      </w:r>
    </w:p>
    <w:p w:rsidR="00536207" w:rsidRPr="00A71AFA" w:rsidP="00A71AFA" w14:paraId="0A6CD7C0" w14:textId="082A41E6">
      <w:pPr>
        <w:pStyle w:val="Title"/>
        <w:jc w:val="center"/>
        <w:rPr>
          <w:rFonts w:ascii="Times New Roman" w:hAnsi="Times New Roman" w:cs="Times New Roman"/>
          <w:sz w:val="48"/>
          <w:szCs w:val="48"/>
        </w:rPr>
      </w:pPr>
      <w:r w:rsidRPr="004A7959">
        <w:rPr>
          <w:rFonts w:ascii="Times New Roman" w:hAnsi="Times New Roman" w:cs="Times New Roman"/>
          <w:sz w:val="48"/>
          <w:szCs w:val="48"/>
        </w:rPr>
        <w:t xml:space="preserve">Enter </w:t>
      </w:r>
      <w:r w:rsidRPr="004A7959" w:rsidR="008621DA">
        <w:rPr>
          <w:rFonts w:ascii="Times New Roman" w:hAnsi="Times New Roman" w:cs="Times New Roman"/>
          <w:sz w:val="48"/>
          <w:szCs w:val="48"/>
        </w:rPr>
        <w:t>Sponsor Name</w:t>
      </w:r>
    </w:p>
    <w:p w:rsidR="00536207" w:rsidRPr="00A71AFA" w:rsidP="004A7959" w14:paraId="0C9D8B76" w14:textId="5939B405">
      <w:pPr>
        <w:pStyle w:val="Title"/>
        <w:spacing w:after="480"/>
        <w:contextualSpacing w:val="0"/>
        <w:jc w:val="center"/>
        <w:rPr>
          <w:rFonts w:ascii="Times New Roman" w:hAnsi="Times New Roman" w:cs="Times New Roman"/>
          <w:sz w:val="48"/>
          <w:szCs w:val="48"/>
        </w:rPr>
      </w:pPr>
      <w:r w:rsidRPr="00A71AFA">
        <w:rPr>
          <w:rFonts w:ascii="Times New Roman" w:hAnsi="Times New Roman" w:cs="Times New Roman"/>
          <w:sz w:val="48"/>
          <w:szCs w:val="48"/>
        </w:rPr>
        <w:t>Contract</w:t>
      </w:r>
      <w:r w:rsidRPr="00A71AFA" w:rsidR="00B53151">
        <w:rPr>
          <w:rFonts w:ascii="Times New Roman" w:hAnsi="Times New Roman" w:cs="Times New Roman"/>
          <w:sz w:val="48"/>
          <w:szCs w:val="48"/>
        </w:rPr>
        <w:t>(s)</w:t>
      </w:r>
      <w:r w:rsidRPr="00A71AFA">
        <w:rPr>
          <w:rFonts w:ascii="Times New Roman" w:hAnsi="Times New Roman" w:cs="Times New Roman"/>
          <w:sz w:val="48"/>
          <w:szCs w:val="48"/>
        </w:rPr>
        <w:t>:</w:t>
      </w:r>
      <w:r w:rsidR="001739A1">
        <w:rPr>
          <w:rFonts w:ascii="Times New Roman" w:hAnsi="Times New Roman" w:cs="Times New Roman"/>
          <w:sz w:val="48"/>
          <w:szCs w:val="48"/>
        </w:rPr>
        <w:t xml:space="preserve"> </w:t>
      </w:r>
      <w:r w:rsidRPr="004A7959" w:rsidR="001739A1">
        <w:rPr>
          <w:rFonts w:ascii="Times New Roman" w:hAnsi="Times New Roman" w:cs="Times New Roman"/>
          <w:sz w:val="48"/>
          <w:szCs w:val="48"/>
        </w:rPr>
        <w:t>Enter Contract Numbers Validated</w:t>
      </w:r>
    </w:p>
    <w:p w:rsidR="00536207" w:rsidRPr="00D21C67" w:rsidP="00647B00" w14:paraId="694BCFD6" w14:textId="47964193">
      <w:pPr>
        <w:pStyle w:val="Title"/>
        <w:jc w:val="center"/>
      </w:pPr>
      <w:r w:rsidRPr="00A71AFA">
        <w:rPr>
          <w:rFonts w:ascii="Times New Roman" w:hAnsi="Times New Roman" w:cs="Times New Roman"/>
          <w:sz w:val="48"/>
          <w:szCs w:val="48"/>
        </w:rPr>
        <w:t>Validation Report Date:</w:t>
      </w:r>
      <w:r w:rsidR="00647B00">
        <w:rPr>
          <w:rFonts w:ascii="Times New Roman" w:hAnsi="Times New Roman" w:cs="Times New Roman"/>
          <w:sz w:val="48"/>
          <w:szCs w:val="48"/>
        </w:rPr>
        <w:t xml:space="preserve"> </w:t>
      </w:r>
      <w:r w:rsidRPr="004A7959" w:rsidR="00647B00">
        <w:rPr>
          <w:rFonts w:ascii="Times New Roman" w:hAnsi="Times New Roman" w:cs="Times New Roman"/>
          <w:sz w:val="48"/>
          <w:szCs w:val="48"/>
        </w:rPr>
        <w:t>Enter Report Date</w:t>
      </w:r>
    </w:p>
    <w:sdt>
      <w:sdtPr>
        <w:id w:val="2033370526"/>
        <w:docPartObj>
          <w:docPartGallery w:val="Table of Contents"/>
          <w:docPartUnique/>
        </w:docPartObj>
      </w:sdtPr>
      <w:sdtEndPr>
        <w:rPr>
          <w:b/>
          <w:noProof/>
        </w:rPr>
      </w:sdtEndPr>
      <w:sdtContent>
        <w:p w:rsidR="00536207" w:rsidRPr="002067CC" w:rsidP="004A7959" w14:paraId="2AF076E9" w14:textId="77E43FD5">
          <w:pPr>
            <w:spacing w:before="10320"/>
            <w:rPr>
              <w:color w:val="2E74B5" w:themeColor="accent1" w:themeShade="BF"/>
              <w:sz w:val="36"/>
              <w:szCs w:val="36"/>
            </w:rPr>
          </w:pPr>
          <w:r w:rsidRPr="002067CC">
            <w:rPr>
              <w:color w:val="2E74B5" w:themeColor="accent1" w:themeShade="BF"/>
              <w:sz w:val="36"/>
              <w:szCs w:val="36"/>
            </w:rPr>
            <w:t>Table of Contents</w:t>
          </w:r>
        </w:p>
        <w:p w:rsidR="002819D0" w14:paraId="59581068" w14:textId="344C478D">
          <w:pPr>
            <w:pStyle w:val="TOC1"/>
            <w:tabs>
              <w:tab w:val="left" w:pos="960"/>
            </w:tabs>
            <w:rPr>
              <w:rFonts w:asciiTheme="minorHAnsi" w:hAnsiTheme="minorHAnsi" w:cstheme="minorBidi"/>
              <w:noProof/>
              <w:kern w:val="2"/>
              <w14:ligatures w14:val="standardContextual"/>
            </w:rPr>
          </w:pPr>
          <w:r>
            <w:rPr>
              <w:rFonts w:asciiTheme="minorHAnsi" w:hAnsiTheme="minorHAnsi"/>
            </w:rPr>
            <w:fldChar w:fldCharType="begin"/>
          </w:r>
          <w:r>
            <w:instrText xml:space="preserve"> TOC \o "1-3" \h \z \u </w:instrText>
          </w:r>
          <w:r>
            <w:rPr>
              <w:rFonts w:asciiTheme="minorHAnsi" w:hAnsiTheme="minorHAnsi"/>
            </w:rPr>
            <w:fldChar w:fldCharType="separate"/>
          </w:r>
          <w:hyperlink w:anchor="_Toc216956518" w:history="1">
            <w:r w:rsidRPr="00311EA8">
              <w:rPr>
                <w:rStyle w:val="Hyperlink"/>
                <w:noProof/>
              </w:rPr>
              <w:t>I.</w:t>
            </w:r>
            <w:r>
              <w:rPr>
                <w:rFonts w:asciiTheme="minorHAnsi" w:hAnsiTheme="minorHAnsi" w:cstheme="minorBidi"/>
                <w:noProof/>
                <w:kern w:val="2"/>
                <w14:ligatures w14:val="standardContextual"/>
              </w:rPr>
              <w:tab/>
            </w:r>
            <w:r w:rsidRPr="00311EA8">
              <w:rPr>
                <w:rStyle w:val="Hyperlink"/>
                <w:noProof/>
              </w:rPr>
              <w:t>Objective, Scope, and Methodology</w:t>
            </w:r>
            <w:r>
              <w:rPr>
                <w:noProof/>
                <w:webHidden/>
              </w:rPr>
              <w:tab/>
            </w:r>
            <w:r>
              <w:rPr>
                <w:noProof/>
                <w:webHidden/>
              </w:rPr>
              <w:fldChar w:fldCharType="begin"/>
            </w:r>
            <w:r>
              <w:rPr>
                <w:noProof/>
                <w:webHidden/>
              </w:rPr>
              <w:instrText xml:space="preserve"> PAGEREF _Toc216956518 \h </w:instrText>
            </w:r>
            <w:r>
              <w:rPr>
                <w:noProof/>
                <w:webHidden/>
              </w:rPr>
              <w:fldChar w:fldCharType="separate"/>
            </w:r>
            <w:r w:rsidR="00FB72A5">
              <w:rPr>
                <w:noProof/>
                <w:webHidden/>
              </w:rPr>
              <w:t>3</w:t>
            </w:r>
            <w:r>
              <w:rPr>
                <w:noProof/>
                <w:webHidden/>
              </w:rPr>
              <w:fldChar w:fldCharType="end"/>
            </w:r>
          </w:hyperlink>
        </w:p>
        <w:p w:rsidR="002819D0" w14:paraId="227A3F19" w14:textId="38CCC7D0">
          <w:pPr>
            <w:pStyle w:val="TOC2"/>
            <w:tabs>
              <w:tab w:val="left" w:pos="1200"/>
            </w:tabs>
            <w:rPr>
              <w:rFonts w:asciiTheme="minorHAnsi" w:hAnsiTheme="minorHAnsi" w:cstheme="minorBidi"/>
              <w:noProof/>
              <w:kern w:val="2"/>
              <w14:ligatures w14:val="standardContextual"/>
            </w:rPr>
          </w:pPr>
          <w:hyperlink w:anchor="_Toc216956519" w:history="1">
            <w:r w:rsidRPr="00311EA8">
              <w:rPr>
                <w:rStyle w:val="Hyperlink"/>
                <w:noProof/>
              </w:rPr>
              <w:t>A.</w:t>
            </w:r>
            <w:r>
              <w:rPr>
                <w:rFonts w:asciiTheme="minorHAnsi" w:hAnsiTheme="minorHAnsi" w:cstheme="minorBidi"/>
                <w:noProof/>
                <w:kern w:val="2"/>
                <w14:ligatures w14:val="standardContextual"/>
              </w:rPr>
              <w:tab/>
            </w:r>
            <w:r w:rsidRPr="00311EA8">
              <w:rPr>
                <w:rStyle w:val="Hyperlink"/>
                <w:noProof/>
              </w:rPr>
              <w:t>Objective</w:t>
            </w:r>
            <w:r>
              <w:rPr>
                <w:noProof/>
                <w:webHidden/>
              </w:rPr>
              <w:tab/>
            </w:r>
            <w:r>
              <w:rPr>
                <w:noProof/>
                <w:webHidden/>
              </w:rPr>
              <w:fldChar w:fldCharType="begin"/>
            </w:r>
            <w:r>
              <w:rPr>
                <w:noProof/>
                <w:webHidden/>
              </w:rPr>
              <w:instrText xml:space="preserve"> PAGEREF _Toc216956519 \h </w:instrText>
            </w:r>
            <w:r>
              <w:rPr>
                <w:noProof/>
                <w:webHidden/>
              </w:rPr>
              <w:fldChar w:fldCharType="separate"/>
            </w:r>
            <w:r w:rsidR="00FB72A5">
              <w:rPr>
                <w:noProof/>
                <w:webHidden/>
              </w:rPr>
              <w:t>3</w:t>
            </w:r>
            <w:r>
              <w:rPr>
                <w:noProof/>
                <w:webHidden/>
              </w:rPr>
              <w:fldChar w:fldCharType="end"/>
            </w:r>
          </w:hyperlink>
        </w:p>
        <w:p w:rsidR="002819D0" w14:paraId="46D36957" w14:textId="5A7D714C">
          <w:pPr>
            <w:pStyle w:val="TOC2"/>
            <w:tabs>
              <w:tab w:val="left" w:pos="1200"/>
            </w:tabs>
            <w:rPr>
              <w:rFonts w:asciiTheme="minorHAnsi" w:hAnsiTheme="minorHAnsi" w:cstheme="minorBidi"/>
              <w:noProof/>
              <w:kern w:val="2"/>
              <w14:ligatures w14:val="standardContextual"/>
            </w:rPr>
          </w:pPr>
          <w:hyperlink w:anchor="_Toc216956520" w:history="1">
            <w:r w:rsidRPr="00311EA8">
              <w:rPr>
                <w:rStyle w:val="Hyperlink"/>
                <w:noProof/>
              </w:rPr>
              <w:t>B.</w:t>
            </w:r>
            <w:r>
              <w:rPr>
                <w:rFonts w:asciiTheme="minorHAnsi" w:hAnsiTheme="minorHAnsi" w:cstheme="minorBidi"/>
                <w:noProof/>
                <w:kern w:val="2"/>
                <w14:ligatures w14:val="standardContextual"/>
              </w:rPr>
              <w:tab/>
            </w:r>
            <w:r w:rsidRPr="00311EA8">
              <w:rPr>
                <w:rStyle w:val="Hyperlink"/>
                <w:noProof/>
              </w:rPr>
              <w:t>Scope</w:t>
            </w:r>
            <w:r>
              <w:rPr>
                <w:noProof/>
                <w:webHidden/>
              </w:rPr>
              <w:tab/>
            </w:r>
            <w:r>
              <w:rPr>
                <w:noProof/>
                <w:webHidden/>
              </w:rPr>
              <w:fldChar w:fldCharType="begin"/>
            </w:r>
            <w:r>
              <w:rPr>
                <w:noProof/>
                <w:webHidden/>
              </w:rPr>
              <w:instrText xml:space="preserve"> PAGEREF _Toc216956520 \h </w:instrText>
            </w:r>
            <w:r>
              <w:rPr>
                <w:noProof/>
                <w:webHidden/>
              </w:rPr>
              <w:fldChar w:fldCharType="separate"/>
            </w:r>
            <w:r w:rsidR="00FB72A5">
              <w:rPr>
                <w:noProof/>
                <w:webHidden/>
              </w:rPr>
              <w:t>3</w:t>
            </w:r>
            <w:r>
              <w:rPr>
                <w:noProof/>
                <w:webHidden/>
              </w:rPr>
              <w:fldChar w:fldCharType="end"/>
            </w:r>
          </w:hyperlink>
        </w:p>
        <w:p w:rsidR="002819D0" w14:paraId="377CFE7B" w14:textId="669C48B1">
          <w:pPr>
            <w:pStyle w:val="TOC2"/>
            <w:tabs>
              <w:tab w:val="left" w:pos="1200"/>
            </w:tabs>
            <w:rPr>
              <w:rFonts w:asciiTheme="minorHAnsi" w:hAnsiTheme="minorHAnsi" w:cstheme="minorBidi"/>
              <w:noProof/>
              <w:kern w:val="2"/>
              <w14:ligatures w14:val="standardContextual"/>
            </w:rPr>
          </w:pPr>
          <w:hyperlink w:anchor="_Toc216956521" w:history="1">
            <w:r w:rsidRPr="00311EA8">
              <w:rPr>
                <w:rStyle w:val="Hyperlink"/>
                <w:noProof/>
              </w:rPr>
              <w:t>C.</w:t>
            </w:r>
            <w:r>
              <w:rPr>
                <w:rFonts w:asciiTheme="minorHAnsi" w:hAnsiTheme="minorHAnsi" w:cstheme="minorBidi"/>
                <w:noProof/>
                <w:kern w:val="2"/>
                <w14:ligatures w14:val="standardContextual"/>
              </w:rPr>
              <w:tab/>
            </w:r>
            <w:r w:rsidRPr="00311EA8">
              <w:rPr>
                <w:rStyle w:val="Hyperlink"/>
                <w:noProof/>
              </w:rPr>
              <w:t>Methodology</w:t>
            </w:r>
            <w:r>
              <w:rPr>
                <w:noProof/>
                <w:webHidden/>
              </w:rPr>
              <w:tab/>
            </w:r>
            <w:r>
              <w:rPr>
                <w:noProof/>
                <w:webHidden/>
              </w:rPr>
              <w:fldChar w:fldCharType="begin"/>
            </w:r>
            <w:r>
              <w:rPr>
                <w:noProof/>
                <w:webHidden/>
              </w:rPr>
              <w:instrText xml:space="preserve"> PAGEREF _Toc216956521 \h </w:instrText>
            </w:r>
            <w:r>
              <w:rPr>
                <w:noProof/>
                <w:webHidden/>
              </w:rPr>
              <w:fldChar w:fldCharType="separate"/>
            </w:r>
            <w:r w:rsidR="00FB72A5">
              <w:rPr>
                <w:noProof/>
                <w:webHidden/>
              </w:rPr>
              <w:t>3</w:t>
            </w:r>
            <w:r>
              <w:rPr>
                <w:noProof/>
                <w:webHidden/>
              </w:rPr>
              <w:fldChar w:fldCharType="end"/>
            </w:r>
          </w:hyperlink>
        </w:p>
        <w:p w:rsidR="002819D0" w14:paraId="513B8049" w14:textId="3B8B3375">
          <w:pPr>
            <w:pStyle w:val="TOC1"/>
            <w:tabs>
              <w:tab w:val="left" w:pos="960"/>
            </w:tabs>
            <w:rPr>
              <w:rFonts w:asciiTheme="minorHAnsi" w:hAnsiTheme="minorHAnsi" w:cstheme="minorBidi"/>
              <w:noProof/>
              <w:kern w:val="2"/>
              <w14:ligatures w14:val="standardContextual"/>
            </w:rPr>
          </w:pPr>
          <w:hyperlink w:anchor="_Toc216956522" w:history="1">
            <w:r w:rsidRPr="00311EA8">
              <w:rPr>
                <w:rStyle w:val="Hyperlink"/>
                <w:noProof/>
              </w:rPr>
              <w:t>II.</w:t>
            </w:r>
            <w:r>
              <w:rPr>
                <w:rFonts w:asciiTheme="minorHAnsi" w:hAnsiTheme="minorHAnsi" w:cstheme="minorBidi"/>
                <w:noProof/>
                <w:kern w:val="2"/>
                <w14:ligatures w14:val="standardContextual"/>
              </w:rPr>
              <w:tab/>
            </w:r>
            <w:r w:rsidRPr="00311EA8">
              <w:rPr>
                <w:rStyle w:val="Hyperlink"/>
                <w:noProof/>
              </w:rPr>
              <w:t>Summary of Validation Results</w:t>
            </w:r>
            <w:r>
              <w:rPr>
                <w:noProof/>
                <w:webHidden/>
              </w:rPr>
              <w:tab/>
            </w:r>
            <w:r>
              <w:rPr>
                <w:noProof/>
                <w:webHidden/>
              </w:rPr>
              <w:fldChar w:fldCharType="begin"/>
            </w:r>
            <w:r>
              <w:rPr>
                <w:noProof/>
                <w:webHidden/>
              </w:rPr>
              <w:instrText xml:space="preserve"> PAGEREF _Toc216956522 \h </w:instrText>
            </w:r>
            <w:r>
              <w:rPr>
                <w:noProof/>
                <w:webHidden/>
              </w:rPr>
              <w:fldChar w:fldCharType="separate"/>
            </w:r>
            <w:r w:rsidR="00FB72A5">
              <w:rPr>
                <w:noProof/>
                <w:webHidden/>
              </w:rPr>
              <w:t>3</w:t>
            </w:r>
            <w:r>
              <w:rPr>
                <w:noProof/>
                <w:webHidden/>
              </w:rPr>
              <w:fldChar w:fldCharType="end"/>
            </w:r>
          </w:hyperlink>
        </w:p>
        <w:p w:rsidR="002819D0" w14:paraId="72B554EC" w14:textId="5E61BBBD">
          <w:pPr>
            <w:pStyle w:val="TOC1"/>
            <w:tabs>
              <w:tab w:val="left" w:pos="960"/>
            </w:tabs>
            <w:rPr>
              <w:rFonts w:asciiTheme="minorHAnsi" w:hAnsiTheme="minorHAnsi" w:cstheme="minorBidi"/>
              <w:noProof/>
              <w:kern w:val="2"/>
              <w14:ligatures w14:val="standardContextual"/>
            </w:rPr>
          </w:pPr>
          <w:hyperlink w:anchor="_Toc216956523" w:history="1">
            <w:r w:rsidRPr="00311EA8">
              <w:rPr>
                <w:rStyle w:val="Hyperlink"/>
                <w:noProof/>
              </w:rPr>
              <w:t>III.</w:t>
            </w:r>
            <w:r>
              <w:rPr>
                <w:rFonts w:asciiTheme="minorHAnsi" w:hAnsiTheme="minorHAnsi" w:cstheme="minorBidi"/>
                <w:noProof/>
                <w:kern w:val="2"/>
                <w14:ligatures w14:val="standardContextual"/>
              </w:rPr>
              <w:tab/>
            </w:r>
            <w:r w:rsidRPr="00311EA8">
              <w:rPr>
                <w:rStyle w:val="Hyperlink"/>
                <w:noProof/>
              </w:rPr>
              <w:t>Validation Audit Results and Findings</w:t>
            </w:r>
            <w:r>
              <w:rPr>
                <w:noProof/>
                <w:webHidden/>
              </w:rPr>
              <w:tab/>
            </w:r>
            <w:r>
              <w:rPr>
                <w:noProof/>
                <w:webHidden/>
              </w:rPr>
              <w:fldChar w:fldCharType="begin"/>
            </w:r>
            <w:r>
              <w:rPr>
                <w:noProof/>
                <w:webHidden/>
              </w:rPr>
              <w:instrText xml:space="preserve"> PAGEREF _Toc216956523 \h </w:instrText>
            </w:r>
            <w:r>
              <w:rPr>
                <w:noProof/>
                <w:webHidden/>
              </w:rPr>
              <w:fldChar w:fldCharType="separate"/>
            </w:r>
            <w:r w:rsidR="00FB72A5">
              <w:rPr>
                <w:noProof/>
                <w:webHidden/>
              </w:rPr>
              <w:t>4</w:t>
            </w:r>
            <w:r>
              <w:rPr>
                <w:noProof/>
                <w:webHidden/>
              </w:rPr>
              <w:fldChar w:fldCharType="end"/>
            </w:r>
          </w:hyperlink>
        </w:p>
        <w:p w:rsidR="002819D0" w14:paraId="3187CADC" w14:textId="65C83416">
          <w:pPr>
            <w:pStyle w:val="TOC2"/>
            <w:tabs>
              <w:tab w:val="left" w:pos="1200"/>
            </w:tabs>
            <w:rPr>
              <w:rFonts w:asciiTheme="minorHAnsi" w:hAnsiTheme="minorHAnsi" w:cstheme="minorBidi"/>
              <w:noProof/>
              <w:kern w:val="2"/>
              <w14:ligatures w14:val="standardContextual"/>
            </w:rPr>
          </w:pPr>
          <w:hyperlink w:anchor="_Toc216956524" w:history="1">
            <w:r w:rsidRPr="00311EA8">
              <w:rPr>
                <w:rStyle w:val="Hyperlink"/>
                <w:noProof/>
                <w:spacing w:val="-1"/>
              </w:rPr>
              <w:t>A.</w:t>
            </w:r>
            <w:r>
              <w:rPr>
                <w:rFonts w:asciiTheme="minorHAnsi" w:hAnsiTheme="minorHAnsi" w:cstheme="minorBidi"/>
                <w:noProof/>
                <w:kern w:val="2"/>
                <w14:ligatures w14:val="standardContextual"/>
              </w:rPr>
              <w:tab/>
            </w:r>
            <w:r w:rsidRPr="00311EA8">
              <w:rPr>
                <w:rStyle w:val="Hyperlink"/>
                <w:noProof/>
              </w:rPr>
              <w:t>Universe Integrity Results:</w:t>
            </w:r>
            <w:r>
              <w:rPr>
                <w:noProof/>
                <w:webHidden/>
              </w:rPr>
              <w:tab/>
            </w:r>
            <w:r>
              <w:rPr>
                <w:noProof/>
                <w:webHidden/>
              </w:rPr>
              <w:fldChar w:fldCharType="begin"/>
            </w:r>
            <w:r>
              <w:rPr>
                <w:noProof/>
                <w:webHidden/>
              </w:rPr>
              <w:instrText xml:space="preserve"> PAGEREF _Toc216956524 \h </w:instrText>
            </w:r>
            <w:r>
              <w:rPr>
                <w:noProof/>
                <w:webHidden/>
              </w:rPr>
              <w:fldChar w:fldCharType="separate"/>
            </w:r>
            <w:r w:rsidR="00FB72A5">
              <w:rPr>
                <w:noProof/>
                <w:webHidden/>
              </w:rPr>
              <w:t>4</w:t>
            </w:r>
            <w:r>
              <w:rPr>
                <w:noProof/>
                <w:webHidden/>
              </w:rPr>
              <w:fldChar w:fldCharType="end"/>
            </w:r>
          </w:hyperlink>
        </w:p>
        <w:p w:rsidR="002819D0" w14:paraId="417E2DC4" w14:textId="6948DE7E">
          <w:pPr>
            <w:pStyle w:val="TOC2"/>
            <w:tabs>
              <w:tab w:val="left" w:pos="1200"/>
            </w:tabs>
            <w:rPr>
              <w:rFonts w:asciiTheme="minorHAnsi" w:hAnsiTheme="minorHAnsi" w:cstheme="minorBidi"/>
              <w:noProof/>
              <w:kern w:val="2"/>
              <w14:ligatures w14:val="standardContextual"/>
            </w:rPr>
          </w:pPr>
          <w:hyperlink w:anchor="_Toc216956525" w:history="1">
            <w:r w:rsidRPr="00311EA8">
              <w:rPr>
                <w:rStyle w:val="Hyperlink"/>
                <w:noProof/>
              </w:rPr>
              <w:t>B.</w:t>
            </w:r>
            <w:r>
              <w:rPr>
                <w:rFonts w:asciiTheme="minorHAnsi" w:hAnsiTheme="minorHAnsi" w:cstheme="minorBidi"/>
                <w:noProof/>
                <w:kern w:val="2"/>
                <w14:ligatures w14:val="standardContextual"/>
              </w:rPr>
              <w:tab/>
            </w:r>
            <w:r w:rsidRPr="00311EA8">
              <w:rPr>
                <w:rStyle w:val="Hyperlink"/>
                <w:noProof/>
              </w:rPr>
              <w:t>Part D Coverage Determinations, Appeals, and Grievances (CDAG)</w:t>
            </w:r>
            <w:r>
              <w:rPr>
                <w:noProof/>
                <w:webHidden/>
              </w:rPr>
              <w:tab/>
            </w:r>
            <w:r>
              <w:rPr>
                <w:noProof/>
                <w:webHidden/>
              </w:rPr>
              <w:fldChar w:fldCharType="begin"/>
            </w:r>
            <w:r>
              <w:rPr>
                <w:noProof/>
                <w:webHidden/>
              </w:rPr>
              <w:instrText xml:space="preserve"> PAGEREF _Toc216956525 \h </w:instrText>
            </w:r>
            <w:r>
              <w:rPr>
                <w:noProof/>
                <w:webHidden/>
              </w:rPr>
              <w:fldChar w:fldCharType="separate"/>
            </w:r>
            <w:r w:rsidR="00FB72A5">
              <w:rPr>
                <w:noProof/>
                <w:webHidden/>
              </w:rPr>
              <w:t>4</w:t>
            </w:r>
            <w:r>
              <w:rPr>
                <w:noProof/>
                <w:webHidden/>
              </w:rPr>
              <w:fldChar w:fldCharType="end"/>
            </w:r>
          </w:hyperlink>
        </w:p>
        <w:p w:rsidR="002819D0" w14:paraId="20AE9BDC" w14:textId="2B292330">
          <w:pPr>
            <w:pStyle w:val="TOC2"/>
            <w:tabs>
              <w:tab w:val="left" w:pos="1200"/>
            </w:tabs>
            <w:rPr>
              <w:rFonts w:asciiTheme="minorHAnsi" w:hAnsiTheme="minorHAnsi" w:cstheme="minorBidi"/>
              <w:noProof/>
              <w:kern w:val="2"/>
              <w14:ligatures w14:val="standardContextual"/>
            </w:rPr>
          </w:pPr>
          <w:hyperlink w:anchor="_Toc216956526" w:history="1">
            <w:r w:rsidRPr="00311EA8">
              <w:rPr>
                <w:rStyle w:val="Hyperlink"/>
                <w:noProof/>
              </w:rPr>
              <w:t>C.</w:t>
            </w:r>
            <w:r>
              <w:rPr>
                <w:rFonts w:asciiTheme="minorHAnsi" w:hAnsiTheme="minorHAnsi" w:cstheme="minorBidi"/>
                <w:noProof/>
                <w:kern w:val="2"/>
                <w14:ligatures w14:val="standardContextual"/>
              </w:rPr>
              <w:tab/>
            </w:r>
            <w:r w:rsidRPr="00311EA8">
              <w:rPr>
                <w:rStyle w:val="Hyperlink"/>
                <w:noProof/>
              </w:rPr>
              <w:t>Part C Organization Determinations, Appeals, and Grievances (ODAG)</w:t>
            </w:r>
            <w:r>
              <w:rPr>
                <w:noProof/>
                <w:webHidden/>
              </w:rPr>
              <w:tab/>
            </w:r>
            <w:r>
              <w:rPr>
                <w:noProof/>
                <w:webHidden/>
              </w:rPr>
              <w:fldChar w:fldCharType="begin"/>
            </w:r>
            <w:r>
              <w:rPr>
                <w:noProof/>
                <w:webHidden/>
              </w:rPr>
              <w:instrText xml:space="preserve"> PAGEREF _Toc216956526 \h </w:instrText>
            </w:r>
            <w:r>
              <w:rPr>
                <w:noProof/>
                <w:webHidden/>
              </w:rPr>
              <w:fldChar w:fldCharType="separate"/>
            </w:r>
            <w:r w:rsidR="00FB72A5">
              <w:rPr>
                <w:noProof/>
                <w:webHidden/>
              </w:rPr>
              <w:t>5</w:t>
            </w:r>
            <w:r>
              <w:rPr>
                <w:noProof/>
                <w:webHidden/>
              </w:rPr>
              <w:fldChar w:fldCharType="end"/>
            </w:r>
          </w:hyperlink>
        </w:p>
        <w:p w:rsidR="002819D0" w14:paraId="659E10B9" w14:textId="352DFD5E">
          <w:pPr>
            <w:pStyle w:val="TOC2"/>
            <w:tabs>
              <w:tab w:val="left" w:pos="1200"/>
            </w:tabs>
            <w:rPr>
              <w:rFonts w:asciiTheme="minorHAnsi" w:hAnsiTheme="minorHAnsi" w:cstheme="minorBidi"/>
              <w:noProof/>
              <w:kern w:val="2"/>
              <w14:ligatures w14:val="standardContextual"/>
            </w:rPr>
          </w:pPr>
          <w:hyperlink w:anchor="_Toc216956527" w:history="1">
            <w:r w:rsidRPr="00311EA8">
              <w:rPr>
                <w:rStyle w:val="Hyperlink"/>
                <w:noProof/>
              </w:rPr>
              <w:t>D.</w:t>
            </w:r>
            <w:r>
              <w:rPr>
                <w:rFonts w:asciiTheme="minorHAnsi" w:hAnsiTheme="minorHAnsi" w:cstheme="minorBidi"/>
                <w:noProof/>
                <w:kern w:val="2"/>
                <w14:ligatures w14:val="standardContextual"/>
              </w:rPr>
              <w:tab/>
            </w:r>
            <w:r w:rsidRPr="00311EA8">
              <w:rPr>
                <w:rStyle w:val="Hyperlink"/>
                <w:noProof/>
              </w:rPr>
              <w:t>Special Needs Plan Care Coordination (SNPCC)</w:t>
            </w:r>
            <w:r>
              <w:rPr>
                <w:noProof/>
                <w:webHidden/>
              </w:rPr>
              <w:tab/>
            </w:r>
            <w:r>
              <w:rPr>
                <w:noProof/>
                <w:webHidden/>
              </w:rPr>
              <w:fldChar w:fldCharType="begin"/>
            </w:r>
            <w:r>
              <w:rPr>
                <w:noProof/>
                <w:webHidden/>
              </w:rPr>
              <w:instrText xml:space="preserve"> PAGEREF _Toc216956527 \h </w:instrText>
            </w:r>
            <w:r>
              <w:rPr>
                <w:noProof/>
                <w:webHidden/>
              </w:rPr>
              <w:fldChar w:fldCharType="separate"/>
            </w:r>
            <w:r w:rsidR="00FB72A5">
              <w:rPr>
                <w:noProof/>
                <w:webHidden/>
              </w:rPr>
              <w:t>6</w:t>
            </w:r>
            <w:r>
              <w:rPr>
                <w:noProof/>
                <w:webHidden/>
              </w:rPr>
              <w:fldChar w:fldCharType="end"/>
            </w:r>
          </w:hyperlink>
        </w:p>
        <w:p w:rsidR="002819D0" w14:paraId="7BF4862F" w14:textId="71799ED8">
          <w:pPr>
            <w:pStyle w:val="TOC2"/>
            <w:rPr>
              <w:rFonts w:asciiTheme="minorHAnsi" w:hAnsiTheme="minorHAnsi" w:cstheme="minorBidi"/>
              <w:noProof/>
              <w:kern w:val="2"/>
              <w14:ligatures w14:val="standardContextual"/>
            </w:rPr>
          </w:pPr>
          <w:hyperlink w:anchor="_Toc216956528" w:history="1">
            <w:r w:rsidRPr="00311EA8">
              <w:rPr>
                <w:rStyle w:val="Hyperlink"/>
                <w:noProof/>
              </w:rPr>
              <w:t xml:space="preserve">E. </w:t>
            </w:r>
            <w:r>
              <w:rPr>
                <w:rStyle w:val="Hyperlink"/>
                <w:noProof/>
              </w:rPr>
              <w:t xml:space="preserve">     </w:t>
            </w:r>
            <w:r w:rsidRPr="00311EA8">
              <w:rPr>
                <w:rStyle w:val="Hyperlink"/>
                <w:noProof/>
              </w:rPr>
              <w:t xml:space="preserve"> Part D Formulary and Benefit Administration (FA)</w:t>
            </w:r>
            <w:r>
              <w:rPr>
                <w:noProof/>
                <w:webHidden/>
              </w:rPr>
              <w:tab/>
            </w:r>
            <w:r>
              <w:rPr>
                <w:noProof/>
                <w:webHidden/>
              </w:rPr>
              <w:fldChar w:fldCharType="begin"/>
            </w:r>
            <w:r>
              <w:rPr>
                <w:noProof/>
                <w:webHidden/>
              </w:rPr>
              <w:instrText xml:space="preserve"> PAGEREF _Toc216956528 \h </w:instrText>
            </w:r>
            <w:r>
              <w:rPr>
                <w:noProof/>
                <w:webHidden/>
              </w:rPr>
              <w:fldChar w:fldCharType="separate"/>
            </w:r>
            <w:r w:rsidR="00FB72A5">
              <w:rPr>
                <w:noProof/>
                <w:webHidden/>
              </w:rPr>
              <w:t>6</w:t>
            </w:r>
            <w:r>
              <w:rPr>
                <w:noProof/>
                <w:webHidden/>
              </w:rPr>
              <w:fldChar w:fldCharType="end"/>
            </w:r>
          </w:hyperlink>
        </w:p>
        <w:p w:rsidR="00536207" w:rsidP="002067CC" w14:paraId="57CB5810" w14:textId="6ECCB860">
          <w:r>
            <w:rPr>
              <w:bCs/>
              <w:noProof/>
            </w:rPr>
            <w:fldChar w:fldCharType="end"/>
          </w:r>
        </w:p>
        <w:bookmarkStart w:id="0" w:name="_Toc216798274" w:displacedByCustomXml="next"/>
        <w:bookmarkStart w:id="1" w:name="_Toc216940721" w:displacedByCustomXml="next"/>
        <w:bookmarkStart w:id="2" w:name="_Toc216942153" w:displacedByCustomXml="next"/>
        <w:bookmarkStart w:id="3" w:name="_Toc216942194" w:displacedByCustomXml="next"/>
      </w:sdtContent>
    </w:sdt>
    <w:bookmarkEnd w:id="3" w:displacedByCustomXml="prev"/>
    <w:bookmarkEnd w:id="2" w:displacedByCustomXml="prev"/>
    <w:bookmarkEnd w:id="1" w:displacedByCustomXml="prev"/>
    <w:bookmarkEnd w:id="0" w:displacedByCustomXml="prev"/>
    <w:p w:rsidR="00536207" w:rsidRPr="0050328B" w:rsidP="0085602A" w14:paraId="6A1FAE09" w14:textId="77777777">
      <w:pPr>
        <w:pStyle w:val="Heading2"/>
        <w:spacing w:before="9120" w:after="240"/>
        <w:contextualSpacing w:val="0"/>
        <w:jc w:val="left"/>
      </w:pPr>
      <w:bookmarkStart w:id="4" w:name="_Toc216956518"/>
      <w:r w:rsidRPr="0050328B">
        <w:t>Objective, Scope, and Methodology</w:t>
      </w:r>
      <w:bookmarkEnd w:id="4"/>
    </w:p>
    <w:p w:rsidR="00D3379D" w:rsidRPr="0050328B" w:rsidP="004A7959" w14:paraId="3DD492C1" w14:textId="7308A583">
      <w:pPr>
        <w:pStyle w:val="Heading3"/>
        <w:spacing w:after="240"/>
        <w:ind w:hanging="446"/>
        <w:contextualSpacing w:val="0"/>
      </w:pPr>
      <w:bookmarkStart w:id="5" w:name="_Toc216956519"/>
      <w:r w:rsidRPr="0050328B">
        <w:t>Objective</w:t>
      </w:r>
      <w:bookmarkEnd w:id="5"/>
    </w:p>
    <w:p w:rsidR="00D3379D" w:rsidRPr="00C11744" w:rsidP="00752BE9" w14:paraId="71FF2706" w14:textId="3AEBC141">
      <w:pPr>
        <w:ind w:left="360"/>
      </w:pPr>
      <w:r w:rsidRPr="00C11744">
        <w:t xml:space="preserve">Please enter a statement describing the objective of this validation audit and, at a minimum, include: </w:t>
      </w:r>
    </w:p>
    <w:p w:rsidR="00D3379D" w:rsidRPr="00C11744" w:rsidP="00B22F85" w14:paraId="3F5A6E09" w14:textId="198FDCD1">
      <w:pPr>
        <w:pStyle w:val="ListParagraph"/>
        <w:numPr>
          <w:ilvl w:val="0"/>
          <w:numId w:val="5"/>
        </w:numPr>
        <w:ind w:left="1080"/>
      </w:pPr>
      <w:r w:rsidRPr="00C11744">
        <w:t>The date the original program audit occurred</w:t>
      </w:r>
    </w:p>
    <w:p w:rsidR="00D3379D" w:rsidRPr="00C11744" w:rsidP="00B22F85" w14:paraId="74377C60" w14:textId="7E629108">
      <w:pPr>
        <w:pStyle w:val="ListParagraph"/>
        <w:numPr>
          <w:ilvl w:val="0"/>
          <w:numId w:val="5"/>
        </w:numPr>
        <w:ind w:left="1080"/>
      </w:pPr>
      <w:r w:rsidRPr="00C11744">
        <w:t>The name of the Sponsoring organization</w:t>
      </w:r>
    </w:p>
    <w:p w:rsidR="00D3379D" w:rsidRPr="00C11744" w:rsidP="004A7959" w14:paraId="11DB0001" w14:textId="2C4A6C93">
      <w:pPr>
        <w:pStyle w:val="ListParagraph"/>
        <w:numPr>
          <w:ilvl w:val="0"/>
          <w:numId w:val="5"/>
        </w:numPr>
        <w:spacing w:after="240"/>
        <w:ind w:left="1080"/>
        <w:contextualSpacing w:val="0"/>
      </w:pPr>
      <w:r w:rsidRPr="00C11744">
        <w:t>The program areas evaluated as part of the validation audit</w:t>
      </w:r>
    </w:p>
    <w:p w:rsidR="00536207" w:rsidP="004A7959" w14:paraId="03F3EDE4" w14:textId="1A62D427">
      <w:pPr>
        <w:pStyle w:val="Heading3"/>
        <w:spacing w:after="240"/>
        <w:ind w:hanging="446"/>
        <w:contextualSpacing w:val="0"/>
      </w:pPr>
      <w:bookmarkStart w:id="6" w:name="_Toc216956520"/>
      <w:r w:rsidRPr="002776B8">
        <w:t>Scope</w:t>
      </w:r>
      <w:bookmarkEnd w:id="6"/>
    </w:p>
    <w:p w:rsidR="00D3379D" w:rsidP="00752BE9" w14:paraId="0AC1C131" w14:textId="5F201264">
      <w:pPr>
        <w:ind w:left="360"/>
      </w:pPr>
      <w:r>
        <w:t xml:space="preserve">Please enter a statement describing the scope of this validation audit and, at a minimum, include: </w:t>
      </w:r>
    </w:p>
    <w:p w:rsidR="00D3379D" w:rsidRPr="00F35EEB" w:rsidP="00B22F85" w14:paraId="461D3623" w14:textId="144F0A2B">
      <w:pPr>
        <w:pStyle w:val="ListParagraph"/>
        <w:numPr>
          <w:ilvl w:val="0"/>
          <w:numId w:val="5"/>
        </w:numPr>
        <w:ind w:left="1080"/>
      </w:pPr>
      <w:r w:rsidRPr="00F35EEB">
        <w:t xml:space="preserve">The </w:t>
      </w:r>
      <w:r>
        <w:t>dates of the clean period for each program area</w:t>
      </w:r>
    </w:p>
    <w:p w:rsidR="00D3379D" w:rsidP="004A7959" w14:paraId="0A511D65" w14:textId="270EC3F3">
      <w:pPr>
        <w:pStyle w:val="ListParagraph"/>
        <w:numPr>
          <w:ilvl w:val="0"/>
          <w:numId w:val="5"/>
        </w:numPr>
        <w:spacing w:after="240"/>
        <w:ind w:left="1080"/>
        <w:contextualSpacing w:val="0"/>
      </w:pPr>
      <w:r>
        <w:t>The dates of the validation audit fieldwork</w:t>
      </w:r>
    </w:p>
    <w:p w:rsidR="00536207" w:rsidP="004A7959" w14:paraId="607CF95D" w14:textId="77777777">
      <w:pPr>
        <w:pStyle w:val="Heading3"/>
        <w:spacing w:after="240"/>
        <w:ind w:hanging="446"/>
        <w:contextualSpacing w:val="0"/>
      </w:pPr>
      <w:bookmarkStart w:id="7" w:name="_Toc216956521"/>
      <w:r w:rsidRPr="002776B8">
        <w:t>Methodology</w:t>
      </w:r>
      <w:bookmarkEnd w:id="7"/>
    </w:p>
    <w:p w:rsidR="00F5675A" w:rsidRPr="009E16DF" w:rsidP="004A7959" w14:paraId="0FCCF23C" w14:textId="356CB027">
      <w:pPr>
        <w:spacing w:after="240"/>
        <w:ind w:left="360"/>
      </w:pPr>
      <w:r w:rsidRPr="009E16DF">
        <w:t xml:space="preserve">The IVA should modify this section as needed. </w:t>
      </w:r>
    </w:p>
    <w:p w:rsidR="00F5675A" w:rsidP="00752BE9" w14:paraId="0E2D2EA0" w14:textId="33414713">
      <w:pPr>
        <w:ind w:left="720" w:firstLine="0"/>
      </w:pPr>
      <w:r>
        <w:t xml:space="preserve">To conduct this </w:t>
      </w:r>
      <w:r w:rsidR="0085602A">
        <w:t>validation, {</w:t>
      </w:r>
      <w:r w:rsidRPr="004A7959">
        <w:rPr>
          <w:i/>
          <w:iCs/>
        </w:rPr>
        <w:t>Insert IVA name}</w:t>
      </w:r>
      <w:r>
        <w:t xml:space="preserve"> utilized procedures targeted to test Sponsor’s remediation for each</w:t>
      </w:r>
      <w:r w:rsidR="00752BE9">
        <w:t xml:space="preserve"> </w:t>
      </w:r>
      <w:r>
        <w:t>condition identified in the CMS Program Audit. The procedures were designed to test specific validation audit</w:t>
      </w:r>
      <w:r w:rsidR="00752BE9">
        <w:t xml:space="preserve"> </w:t>
      </w:r>
      <w:r>
        <w:t xml:space="preserve">objectives and non-compliance of remediation. The approach in conducting these procedures included:  </w:t>
      </w:r>
    </w:p>
    <w:p w:rsidR="00F5675A" w:rsidP="00B22F85" w14:paraId="76625A9B" w14:textId="77777777">
      <w:pPr>
        <w:pStyle w:val="ListParagraph"/>
        <w:numPr>
          <w:ilvl w:val="0"/>
          <w:numId w:val="6"/>
        </w:numPr>
        <w:ind w:left="1080"/>
      </w:pPr>
      <w:r>
        <w:t>Analyzing and selecting samples from data universes submitted by Sponsor prior to the webinars to probe for and to evaluate areas of potential non-compliance.</w:t>
      </w:r>
    </w:p>
    <w:p w:rsidR="00F5675A" w:rsidP="00B22F85" w14:paraId="363AEC23" w14:textId="77777777">
      <w:pPr>
        <w:pStyle w:val="ListParagraph"/>
        <w:numPr>
          <w:ilvl w:val="0"/>
          <w:numId w:val="6"/>
        </w:numPr>
        <w:ind w:left="1080"/>
      </w:pPr>
      <w:r>
        <w:t>Reviewing documentation submitted by Sponsor prior to the webinars.</w:t>
      </w:r>
    </w:p>
    <w:p w:rsidR="00F5675A" w:rsidP="00B22F85" w14:paraId="0D81D010" w14:textId="77777777">
      <w:pPr>
        <w:pStyle w:val="ListParagraph"/>
        <w:numPr>
          <w:ilvl w:val="0"/>
          <w:numId w:val="6"/>
        </w:numPr>
        <w:ind w:left="1080"/>
      </w:pPr>
      <w:r>
        <w:t>Reviewing Sponsor data systems, operations, and documentation by conducting webinar reviews of the samples and/or test claims.</w:t>
      </w:r>
    </w:p>
    <w:p w:rsidR="00892053" w:rsidP="0050328B" w14:paraId="5384D502" w14:textId="40ADF165">
      <w:pPr>
        <w:pStyle w:val="Heading2"/>
        <w:jc w:val="left"/>
      </w:pPr>
      <w:bookmarkStart w:id="8" w:name="_Toc216956522"/>
      <w:r w:rsidRPr="002776B8">
        <w:t>Summary of Validation Results</w:t>
      </w:r>
      <w:bookmarkEnd w:id="8"/>
    </w:p>
    <w:p w:rsidR="00F5675A" w:rsidP="004A7959" w14:paraId="49D8A456" w14:textId="3016FE9A">
      <w:pPr>
        <w:spacing w:after="240"/>
        <w:ind w:left="720" w:firstLine="0"/>
      </w:pPr>
      <w:r>
        <w:t xml:space="preserve">The chart below summarizes the overall results of the validation audit following the Sponsor’s remediation of conditions from the </w:t>
      </w:r>
      <w:r w:rsidRPr="004A7959">
        <w:rPr>
          <w:i/>
          <w:iCs/>
        </w:rPr>
        <w:t>{Insert Program Audit Date}</w:t>
      </w:r>
      <w:r>
        <w:rPr>
          <w:color w:val="FF0000"/>
        </w:rPr>
        <w:t xml:space="preserve"> </w:t>
      </w:r>
      <w:r>
        <w:t>CMS program audit to ensure the Sponsor’s compliance with CMS requirements.</w:t>
      </w:r>
    </w:p>
    <w:p w:rsidR="00F5675A" w:rsidRPr="004C6682" w:rsidP="004A7959" w14:paraId="00388C79" w14:textId="3A0B54C7">
      <w:pPr>
        <w:spacing w:after="480"/>
        <w:ind w:left="720" w:firstLine="0"/>
      </w:pPr>
      <w:r>
        <w:t>The IVA should populate the chart with the results of the validation audit using the definitions in Section III.</w:t>
      </w:r>
      <w:r w:rsidR="004C6682">
        <w:t xml:space="preserve">  Program areas that were not part of the validation audit may be excluded from this table.</w:t>
      </w:r>
    </w:p>
    <w:tbl>
      <w:tblPr>
        <w:tblStyle w:val="TableGrid"/>
        <w:tblW w:w="4650" w:type="pct"/>
        <w:jc w:val="right"/>
        <w:tblLook w:val="04A0"/>
      </w:tblPr>
      <w:tblGrid>
        <w:gridCol w:w="3544"/>
        <w:gridCol w:w="1622"/>
        <w:gridCol w:w="1623"/>
        <w:gridCol w:w="1623"/>
        <w:gridCol w:w="1623"/>
      </w:tblGrid>
      <w:tr w14:paraId="4AD04CDF" w14:textId="77777777" w:rsidTr="00950527">
        <w:tblPrEx>
          <w:tblW w:w="4650" w:type="pct"/>
          <w:jc w:val="right"/>
          <w:tblLook w:val="04A0"/>
        </w:tblPrEx>
        <w:trPr>
          <w:tblHeader/>
          <w:jc w:val="right"/>
        </w:trPr>
        <w:tc>
          <w:tcPr>
            <w:tcW w:w="3544" w:type="dxa"/>
            <w:shd w:val="clear" w:color="auto" w:fill="000000" w:themeFill="text1"/>
          </w:tcPr>
          <w:p w:rsidR="00536207" w:rsidRPr="00B571CE" w:rsidP="002819D0" w14:paraId="2F788299" w14:textId="77777777">
            <w:pPr>
              <w:ind w:firstLine="0"/>
            </w:pPr>
            <w:r w:rsidRPr="00B571CE">
              <w:t>Program Area</w:t>
            </w:r>
          </w:p>
        </w:tc>
        <w:tc>
          <w:tcPr>
            <w:tcW w:w="1622" w:type="dxa"/>
            <w:shd w:val="clear" w:color="auto" w:fill="000000" w:themeFill="text1"/>
          </w:tcPr>
          <w:p w:rsidR="00536207" w:rsidRPr="00B571CE" w:rsidP="00752BE9" w14:paraId="3D36F030" w14:textId="00B6A429">
            <w:pPr>
              <w:ind w:firstLine="0"/>
            </w:pPr>
            <w:r w:rsidRPr="00B571CE">
              <w:t xml:space="preserve"># of </w:t>
            </w:r>
            <w:r>
              <w:t>Findings</w:t>
            </w:r>
            <w:r w:rsidR="004C6682">
              <w:t xml:space="preserve"> </w:t>
            </w:r>
            <w:r w:rsidR="00E20FCC">
              <w:t xml:space="preserve"> </w:t>
            </w:r>
          </w:p>
        </w:tc>
        <w:tc>
          <w:tcPr>
            <w:tcW w:w="1623" w:type="dxa"/>
            <w:shd w:val="clear" w:color="auto" w:fill="000000" w:themeFill="text1"/>
          </w:tcPr>
          <w:p w:rsidR="00536207" w:rsidRPr="00B571CE" w:rsidP="00752BE9" w14:paraId="7FA93BA6" w14:textId="77777777">
            <w:pPr>
              <w:ind w:firstLine="0"/>
            </w:pPr>
            <w:r w:rsidRPr="00B571CE">
              <w:t># of Findings Corrected</w:t>
            </w:r>
          </w:p>
        </w:tc>
        <w:tc>
          <w:tcPr>
            <w:tcW w:w="1623" w:type="dxa"/>
            <w:shd w:val="clear" w:color="auto" w:fill="000000" w:themeFill="text1"/>
          </w:tcPr>
          <w:p w:rsidR="00536207" w:rsidRPr="00B571CE" w:rsidP="00752BE9" w14:paraId="1A6243D2" w14:textId="77777777">
            <w:pPr>
              <w:ind w:firstLine="0"/>
            </w:pPr>
            <w:r w:rsidRPr="00B571CE">
              <w:t># of Findings Uncorrected</w:t>
            </w:r>
          </w:p>
        </w:tc>
        <w:tc>
          <w:tcPr>
            <w:tcW w:w="1623" w:type="dxa"/>
            <w:shd w:val="clear" w:color="auto" w:fill="000000" w:themeFill="text1"/>
          </w:tcPr>
          <w:p w:rsidR="00536207" w:rsidRPr="00B571CE" w:rsidP="00752BE9" w14:paraId="46D09426" w14:textId="77777777">
            <w:pPr>
              <w:ind w:firstLine="0"/>
            </w:pPr>
            <w:r w:rsidRPr="00B571CE">
              <w:t># of New Findings</w:t>
            </w:r>
          </w:p>
        </w:tc>
      </w:tr>
      <w:tr w14:paraId="52A0F837" w14:textId="77777777" w:rsidTr="00752BE9">
        <w:tblPrEx>
          <w:tblW w:w="4650" w:type="pct"/>
          <w:jc w:val="right"/>
          <w:tblLook w:val="04A0"/>
        </w:tblPrEx>
        <w:trPr>
          <w:jc w:val="right"/>
        </w:trPr>
        <w:tc>
          <w:tcPr>
            <w:tcW w:w="3544" w:type="dxa"/>
          </w:tcPr>
          <w:p w:rsidR="006727FA" w:rsidRPr="00D40A93" w:rsidP="004709F9" w14:paraId="28735164" w14:textId="7D600A44">
            <w:pPr>
              <w:ind w:firstLine="0"/>
            </w:pPr>
            <w:r w:rsidRPr="00D40A93">
              <w:t>Part D Formulary and Benefit</w:t>
            </w:r>
            <w:r w:rsidR="00752BE9">
              <w:t xml:space="preserve"> </w:t>
            </w:r>
            <w:r w:rsidRPr="00D40A93">
              <w:t>Administration (FA)</w:t>
            </w:r>
          </w:p>
        </w:tc>
        <w:tc>
          <w:tcPr>
            <w:tcW w:w="1622" w:type="dxa"/>
          </w:tcPr>
          <w:p w:rsidR="00536207" w:rsidRPr="00D40A93" w:rsidP="00752BE9" w14:paraId="6B063D2C" w14:textId="54E2EDEB"/>
        </w:tc>
        <w:tc>
          <w:tcPr>
            <w:tcW w:w="1623" w:type="dxa"/>
          </w:tcPr>
          <w:p w:rsidR="00536207" w:rsidRPr="005F6270" w:rsidP="00752BE9" w14:paraId="6965A4A3" w14:textId="28B578AB"/>
        </w:tc>
        <w:tc>
          <w:tcPr>
            <w:tcW w:w="1623" w:type="dxa"/>
          </w:tcPr>
          <w:p w:rsidR="00536207" w:rsidRPr="005F6270" w:rsidP="00752BE9" w14:paraId="7B69F187" w14:textId="5EDEE9A0"/>
        </w:tc>
        <w:tc>
          <w:tcPr>
            <w:tcW w:w="1623" w:type="dxa"/>
          </w:tcPr>
          <w:p w:rsidR="00536207" w:rsidRPr="005F6270" w:rsidP="00752BE9" w14:paraId="2A63D2F6" w14:textId="36867262"/>
        </w:tc>
      </w:tr>
      <w:tr w14:paraId="31A5B8D0" w14:textId="77777777" w:rsidTr="00752BE9">
        <w:tblPrEx>
          <w:tblW w:w="4650" w:type="pct"/>
          <w:jc w:val="right"/>
          <w:tblLook w:val="04A0"/>
        </w:tblPrEx>
        <w:trPr>
          <w:jc w:val="right"/>
        </w:trPr>
        <w:tc>
          <w:tcPr>
            <w:tcW w:w="3544" w:type="dxa"/>
          </w:tcPr>
          <w:p w:rsidR="00B97AE5" w:rsidRPr="00D40A93" w:rsidP="00752BE9" w14:paraId="6D5F3806" w14:textId="51B8904F">
            <w:pPr>
              <w:ind w:firstLine="0"/>
            </w:pPr>
            <w:r>
              <w:t>Part D Coverage Determinations, Appeals, and Grievances (CDAG)</w:t>
            </w:r>
          </w:p>
        </w:tc>
        <w:tc>
          <w:tcPr>
            <w:tcW w:w="1622" w:type="dxa"/>
          </w:tcPr>
          <w:p w:rsidR="00B97AE5" w:rsidRPr="00D40A93" w:rsidP="00752BE9" w14:paraId="78F52BB9" w14:textId="77777777"/>
        </w:tc>
        <w:tc>
          <w:tcPr>
            <w:tcW w:w="1623" w:type="dxa"/>
          </w:tcPr>
          <w:p w:rsidR="00B97AE5" w:rsidRPr="005F6270" w:rsidP="00752BE9" w14:paraId="709B5303" w14:textId="77777777"/>
        </w:tc>
        <w:tc>
          <w:tcPr>
            <w:tcW w:w="1623" w:type="dxa"/>
          </w:tcPr>
          <w:p w:rsidR="00B97AE5" w:rsidRPr="005F6270" w:rsidP="00752BE9" w14:paraId="11CC8F35" w14:textId="77777777"/>
        </w:tc>
        <w:tc>
          <w:tcPr>
            <w:tcW w:w="1623" w:type="dxa"/>
          </w:tcPr>
          <w:p w:rsidR="00B97AE5" w:rsidRPr="005F6270" w:rsidP="00752BE9" w14:paraId="6F9E9421" w14:textId="77777777"/>
        </w:tc>
      </w:tr>
      <w:tr w14:paraId="7CFA06B4" w14:textId="77777777" w:rsidTr="00752BE9">
        <w:tblPrEx>
          <w:tblW w:w="4650" w:type="pct"/>
          <w:jc w:val="right"/>
          <w:tblLook w:val="04A0"/>
        </w:tblPrEx>
        <w:trPr>
          <w:jc w:val="right"/>
        </w:trPr>
        <w:tc>
          <w:tcPr>
            <w:tcW w:w="3544" w:type="dxa"/>
          </w:tcPr>
          <w:p w:rsidR="000510C4" w:rsidRPr="00D40A93" w:rsidP="00752BE9" w14:paraId="1013CAD0" w14:textId="58721645">
            <w:pPr>
              <w:ind w:firstLine="0"/>
            </w:pPr>
            <w:r w:rsidRPr="00D40A93">
              <w:t>Part C Organization</w:t>
            </w:r>
            <w:r w:rsidR="00752BE9">
              <w:t xml:space="preserve"> </w:t>
            </w:r>
            <w:r w:rsidRPr="00D40A93">
              <w:t>Determinations, Appeals,</w:t>
            </w:r>
            <w:r w:rsidR="00752BE9">
              <w:t xml:space="preserve"> </w:t>
            </w:r>
            <w:r w:rsidRPr="00D40A93">
              <w:t>and Grievances (ODAG)</w:t>
            </w:r>
          </w:p>
          <w:p w:rsidR="006727FA" w:rsidRPr="00D40A93" w:rsidP="00752BE9" w14:paraId="075194CE" w14:textId="4E75964C"/>
        </w:tc>
        <w:tc>
          <w:tcPr>
            <w:tcW w:w="1622" w:type="dxa"/>
          </w:tcPr>
          <w:p w:rsidR="000510C4" w:rsidRPr="00D40A93" w:rsidP="00752BE9" w14:paraId="5FC65EC7" w14:textId="1F7B4A0D"/>
        </w:tc>
        <w:tc>
          <w:tcPr>
            <w:tcW w:w="1623" w:type="dxa"/>
          </w:tcPr>
          <w:p w:rsidR="000510C4" w:rsidRPr="005F6270" w:rsidP="00752BE9" w14:paraId="582EDE1F" w14:textId="080413E1"/>
        </w:tc>
        <w:tc>
          <w:tcPr>
            <w:tcW w:w="1623" w:type="dxa"/>
          </w:tcPr>
          <w:p w:rsidR="000510C4" w:rsidRPr="005F6270" w:rsidP="00752BE9" w14:paraId="190C1F55" w14:textId="229D4F9E"/>
        </w:tc>
        <w:tc>
          <w:tcPr>
            <w:tcW w:w="1623" w:type="dxa"/>
          </w:tcPr>
          <w:p w:rsidR="000510C4" w:rsidRPr="005F6270" w:rsidP="00752BE9" w14:paraId="011AD214" w14:textId="20CE3A3F"/>
        </w:tc>
      </w:tr>
      <w:tr w14:paraId="2977518A" w14:textId="77777777" w:rsidTr="00752BE9">
        <w:tblPrEx>
          <w:tblW w:w="4650" w:type="pct"/>
          <w:jc w:val="right"/>
          <w:tblLook w:val="04A0"/>
        </w:tblPrEx>
        <w:trPr>
          <w:jc w:val="right"/>
        </w:trPr>
        <w:tc>
          <w:tcPr>
            <w:tcW w:w="3544" w:type="dxa"/>
          </w:tcPr>
          <w:p w:rsidR="000510C4" w:rsidRPr="00D40A93" w:rsidP="00752BE9" w14:paraId="016FE74B" w14:textId="54C6C255">
            <w:pPr>
              <w:ind w:firstLine="0"/>
            </w:pPr>
            <w:r w:rsidRPr="00D40A93">
              <w:t xml:space="preserve">Special Needs Plans - </w:t>
            </w:r>
            <w:r w:rsidR="00B53151">
              <w:t>Care Coordination</w:t>
            </w:r>
            <w:r w:rsidRPr="00D40A93">
              <w:t xml:space="preserve"> (</w:t>
            </w:r>
            <w:r w:rsidRPr="5D64C03E" w:rsidR="5D64C03E">
              <w:t>SNPCC</w:t>
            </w:r>
            <w:r w:rsidRPr="00D40A93">
              <w:t>)</w:t>
            </w:r>
          </w:p>
          <w:p w:rsidR="006727FA" w:rsidRPr="00D40A93" w:rsidP="00752BE9" w14:paraId="1EE02580" w14:textId="6E8BBA1D">
            <w:pPr>
              <w:rPr>
                <w:highlight w:val="yellow"/>
              </w:rPr>
            </w:pPr>
          </w:p>
        </w:tc>
        <w:tc>
          <w:tcPr>
            <w:tcW w:w="1622" w:type="dxa"/>
          </w:tcPr>
          <w:p w:rsidR="000510C4" w:rsidRPr="00D40A93" w:rsidP="00752BE9" w14:paraId="180B5321" w14:textId="29FADB62"/>
        </w:tc>
        <w:tc>
          <w:tcPr>
            <w:tcW w:w="1623" w:type="dxa"/>
          </w:tcPr>
          <w:p w:rsidR="000510C4" w:rsidRPr="005F6270" w:rsidP="00752BE9" w14:paraId="0580D23D" w14:textId="3BA7A893"/>
        </w:tc>
        <w:tc>
          <w:tcPr>
            <w:tcW w:w="1623" w:type="dxa"/>
          </w:tcPr>
          <w:p w:rsidR="000510C4" w:rsidRPr="005F6270" w:rsidP="00752BE9" w14:paraId="3A0E18F2" w14:textId="0F689EFA"/>
        </w:tc>
        <w:tc>
          <w:tcPr>
            <w:tcW w:w="1623" w:type="dxa"/>
          </w:tcPr>
          <w:p w:rsidR="000510C4" w:rsidRPr="005F6270" w:rsidP="00752BE9" w14:paraId="49DFCAE3" w14:textId="57D487BF"/>
        </w:tc>
      </w:tr>
    </w:tbl>
    <w:p w:rsidR="00536207" w:rsidRPr="00B571CE" w:rsidP="00C11744" w14:paraId="617FE443" w14:textId="77777777"/>
    <w:p w:rsidR="00536207" w:rsidRPr="002776B8" w:rsidP="0050328B" w14:paraId="6E987BC2" w14:textId="77777777">
      <w:pPr>
        <w:pStyle w:val="Heading2"/>
        <w:jc w:val="left"/>
      </w:pPr>
      <w:bookmarkStart w:id="9" w:name="_Toc216956523"/>
      <w:r w:rsidRPr="002776B8">
        <w:t>Validation Audit Results and Findings</w:t>
      </w:r>
      <w:bookmarkEnd w:id="9"/>
    </w:p>
    <w:p w:rsidR="00536207" w:rsidRPr="00B571CE" w:rsidP="004A7959" w14:paraId="6AD0AF3F" w14:textId="6A77A14A">
      <w:pPr>
        <w:spacing w:after="240"/>
        <w:ind w:left="720" w:firstLine="0"/>
      </w:pPr>
      <w:r w:rsidRPr="00B571CE">
        <w:t>This report</w:t>
      </w:r>
      <w:r w:rsidRPr="00B571CE">
        <w:rPr>
          <w:spacing w:val="1"/>
        </w:rPr>
        <w:t xml:space="preserve"> </w:t>
      </w:r>
      <w:r w:rsidRPr="00B571CE">
        <w:t>summarizes</w:t>
      </w:r>
      <w:r w:rsidRPr="00B571CE">
        <w:rPr>
          <w:spacing w:val="-2"/>
        </w:rPr>
        <w:t xml:space="preserve"> </w:t>
      </w:r>
      <w:r w:rsidRPr="00B571CE">
        <w:t>the</w:t>
      </w:r>
      <w:r w:rsidRPr="00B571CE">
        <w:rPr>
          <w:spacing w:val="-2"/>
        </w:rPr>
        <w:t xml:space="preserve"> </w:t>
      </w:r>
      <w:r w:rsidRPr="00B571CE">
        <w:t>results</w:t>
      </w:r>
      <w:r w:rsidRPr="00B571CE">
        <w:rPr>
          <w:spacing w:val="-2"/>
        </w:rPr>
        <w:t xml:space="preserve"> </w:t>
      </w:r>
      <w:r w:rsidRPr="00B571CE">
        <w:t xml:space="preserve">of </w:t>
      </w:r>
      <w:r w:rsidR="007D187F">
        <w:t xml:space="preserve">the IVA’s </w:t>
      </w:r>
      <w:r w:rsidRPr="00B571CE">
        <w:t>validation evaluation</w:t>
      </w:r>
      <w:r w:rsidRPr="00B571CE">
        <w:rPr>
          <w:spacing w:val="-3"/>
        </w:rPr>
        <w:t xml:space="preserve"> </w:t>
      </w:r>
      <w:r w:rsidRPr="00B571CE">
        <w:t>with regard to</w:t>
      </w:r>
      <w:r w:rsidR="006927FD">
        <w:t xml:space="preserve"> </w:t>
      </w:r>
      <w:r w:rsidRPr="00B571CE">
        <w:t>Sponsor’s</w:t>
      </w:r>
      <w:r w:rsidR="006927FD">
        <w:t xml:space="preserve"> </w:t>
      </w:r>
      <w:r w:rsidRPr="00B571CE">
        <w:t>remediation</w:t>
      </w:r>
      <w:r w:rsidRPr="00B571CE">
        <w:rPr>
          <w:spacing w:val="-3"/>
        </w:rPr>
        <w:t xml:space="preserve"> </w:t>
      </w:r>
      <w:r w:rsidRPr="00B571CE">
        <w:t xml:space="preserve">of conditions </w:t>
      </w:r>
      <w:r w:rsidRPr="00B571CE">
        <w:rPr>
          <w:spacing w:val="-2"/>
        </w:rPr>
        <w:t>from</w:t>
      </w:r>
      <w:r w:rsidRPr="00B571CE">
        <w:t xml:space="preserve"> the</w:t>
      </w:r>
      <w:r w:rsidRPr="00B571CE">
        <w:rPr>
          <w:spacing w:val="-2"/>
        </w:rPr>
        <w:t xml:space="preserve"> </w:t>
      </w:r>
      <w:r w:rsidR="00F5675A">
        <w:rPr>
          <w:i/>
          <w:iCs/>
          <w:spacing w:val="-2"/>
        </w:rPr>
        <w:t>{</w:t>
      </w:r>
      <w:r w:rsidRPr="009E16DF" w:rsidR="00A554A5">
        <w:rPr>
          <w:i/>
          <w:iCs/>
          <w:spacing w:val="-2"/>
        </w:rPr>
        <w:t>INSERT YEAR</w:t>
      </w:r>
      <w:r w:rsidR="00F5675A">
        <w:rPr>
          <w:i/>
          <w:iCs/>
          <w:spacing w:val="-2"/>
        </w:rPr>
        <w:t>}</w:t>
      </w:r>
      <w:r w:rsidRPr="00B571CE">
        <w:t xml:space="preserve"> CMS program</w:t>
      </w:r>
      <w:r w:rsidRPr="00B571CE">
        <w:rPr>
          <w:spacing w:val="1"/>
        </w:rPr>
        <w:t xml:space="preserve"> </w:t>
      </w:r>
      <w:r w:rsidRPr="00B571CE">
        <w:t xml:space="preserve">audit. </w:t>
      </w:r>
      <w:r w:rsidRPr="00B571CE">
        <w:rPr>
          <w:spacing w:val="-2"/>
        </w:rPr>
        <w:t>Findings</w:t>
      </w:r>
      <w:r w:rsidRPr="00B571CE">
        <w:t xml:space="preserve"> are</w:t>
      </w:r>
      <w:r w:rsidRPr="00B571CE">
        <w:rPr>
          <w:spacing w:val="1"/>
        </w:rPr>
        <w:t xml:space="preserve"> </w:t>
      </w:r>
      <w:r w:rsidRPr="00B571CE">
        <w:t>reported</w:t>
      </w:r>
      <w:r>
        <w:t xml:space="preserve"> </w:t>
      </w:r>
      <w:r w:rsidRPr="00B571CE">
        <w:t>as either</w:t>
      </w:r>
      <w:r w:rsidRPr="00B571CE">
        <w:rPr>
          <w:spacing w:val="-2"/>
        </w:rPr>
        <w:t xml:space="preserve"> </w:t>
      </w:r>
      <w:r w:rsidRPr="00B571CE">
        <w:t>a</w:t>
      </w:r>
      <w:r w:rsidRPr="00B571CE">
        <w:rPr>
          <w:spacing w:val="-2"/>
        </w:rPr>
        <w:t xml:space="preserve"> </w:t>
      </w:r>
      <w:r w:rsidRPr="00B571CE">
        <w:t>“Finding Noted” or a</w:t>
      </w:r>
      <w:r w:rsidRPr="00B571CE">
        <w:rPr>
          <w:spacing w:val="-2"/>
        </w:rPr>
        <w:t xml:space="preserve"> </w:t>
      </w:r>
      <w:r w:rsidRPr="00B571CE">
        <w:t>“No Finding Noted”.</w:t>
      </w:r>
    </w:p>
    <w:p w:rsidR="00536207" w:rsidRPr="00B571CE" w:rsidP="004A7959" w14:paraId="6119BE6C" w14:textId="3101B063">
      <w:pPr>
        <w:spacing w:after="240"/>
        <w:ind w:left="360"/>
      </w:pPr>
      <w:r w:rsidRPr="00B571CE">
        <w:rPr>
          <w:b/>
          <w:bCs/>
          <w:spacing w:val="-1"/>
        </w:rPr>
        <w:t>FINDING</w:t>
      </w:r>
      <w:r w:rsidRPr="00B571CE">
        <w:rPr>
          <w:b/>
          <w:bCs/>
          <w:spacing w:val="-2"/>
        </w:rPr>
        <w:t xml:space="preserve"> </w:t>
      </w:r>
      <w:r w:rsidRPr="00B571CE">
        <w:rPr>
          <w:b/>
          <w:bCs/>
          <w:spacing w:val="-1"/>
        </w:rPr>
        <w:t>NOTED</w:t>
      </w:r>
      <w:r w:rsidRPr="64943B4A" w:rsidR="64943B4A">
        <w:t xml:space="preserve">– </w:t>
      </w:r>
      <w:r w:rsidR="00F5675A">
        <w:t xml:space="preserve">The IVA </w:t>
      </w:r>
      <w:r w:rsidRPr="64943B4A" w:rsidR="64943B4A">
        <w:t>identified the finding during validation review.</w:t>
      </w:r>
      <w:r w:rsidRPr="00B571CE">
        <w:rPr>
          <w:b/>
          <w:bCs/>
          <w:spacing w:val="-2"/>
        </w:rPr>
        <w:t xml:space="preserve"> </w:t>
      </w:r>
    </w:p>
    <w:p w:rsidR="00472673" w:rsidP="004A7959" w14:paraId="775EB092" w14:textId="28D898D6">
      <w:pPr>
        <w:spacing w:after="240"/>
        <w:ind w:left="360"/>
      </w:pPr>
      <w:r w:rsidRPr="00B571CE">
        <w:rPr>
          <w:b/>
          <w:bCs/>
        </w:rPr>
        <w:t>NO FINDING NOTED</w:t>
      </w:r>
      <w:r w:rsidRPr="00B571CE">
        <w:rPr>
          <w:b/>
          <w:bCs/>
          <w:spacing w:val="-2"/>
        </w:rPr>
        <w:t xml:space="preserve"> </w:t>
      </w:r>
      <w:r w:rsidRPr="00B571CE">
        <w:t>–</w:t>
      </w:r>
      <w:r w:rsidRPr="00B571CE">
        <w:rPr>
          <w:spacing w:val="1"/>
        </w:rPr>
        <w:t xml:space="preserve"> </w:t>
      </w:r>
      <w:r w:rsidR="00F5675A">
        <w:t>The IVA</w:t>
      </w:r>
      <w:r w:rsidRPr="00B571CE">
        <w:t xml:space="preserve"> did not</w:t>
      </w:r>
      <w:r w:rsidRPr="00B571CE">
        <w:rPr>
          <w:spacing w:val="-2"/>
        </w:rPr>
        <w:t xml:space="preserve"> </w:t>
      </w:r>
      <w:r w:rsidRPr="00B571CE">
        <w:t xml:space="preserve">identify the </w:t>
      </w:r>
      <w:r w:rsidRPr="00B571CE">
        <w:rPr>
          <w:spacing w:val="-2"/>
        </w:rPr>
        <w:t>finding</w:t>
      </w:r>
      <w:r w:rsidRPr="00B571CE">
        <w:t xml:space="preserve"> during validation review.</w:t>
      </w:r>
    </w:p>
    <w:p w:rsidR="00F5675A" w:rsidRPr="008261E5" w:rsidP="004A7959" w14:paraId="122C0A23" w14:textId="3569EBE5">
      <w:pPr>
        <w:pStyle w:val="Heading3"/>
        <w:numPr>
          <w:ilvl w:val="0"/>
          <w:numId w:val="15"/>
        </w:numPr>
        <w:spacing w:after="240"/>
        <w:ind w:hanging="446"/>
        <w:contextualSpacing w:val="0"/>
        <w:rPr>
          <w:spacing w:val="-1"/>
          <w:szCs w:val="24"/>
        </w:rPr>
      </w:pPr>
      <w:bookmarkStart w:id="10" w:name="_Toc216956524"/>
      <w:r w:rsidRPr="0050328B">
        <w:t>Universe Integrity Results</w:t>
      </w:r>
      <w:r>
        <w:t>:</w:t>
      </w:r>
      <w:bookmarkEnd w:id="10"/>
      <w:r w:rsidR="00FE569C">
        <w:t xml:space="preserve"> </w:t>
      </w:r>
    </w:p>
    <w:p w:rsidR="00F5675A" w:rsidP="006927FD" w14:paraId="347F4EF7" w14:textId="17EE3BE3">
      <w:pPr>
        <w:ind w:left="630" w:firstLine="0"/>
      </w:pPr>
      <w:r>
        <w:t xml:space="preserve">The IVA should populate </w:t>
      </w:r>
      <w:r w:rsidR="00E32B07">
        <w:t xml:space="preserve">this section with whether there were any universe integrity issues noted during the validation audit including, at a minimum, </w:t>
      </w:r>
    </w:p>
    <w:p w:rsidR="00E32B07" w:rsidP="00B22F85" w14:paraId="13E1AD5A" w14:textId="7BB5DDFF">
      <w:pPr>
        <w:pStyle w:val="ListParagraph"/>
        <w:numPr>
          <w:ilvl w:val="0"/>
          <w:numId w:val="7"/>
        </w:numPr>
        <w:ind w:left="1350"/>
      </w:pPr>
      <w:r>
        <w:t>The universes that were tested during the integrity testing, and</w:t>
      </w:r>
    </w:p>
    <w:p w:rsidR="00E32B07" w:rsidP="00B22F85" w14:paraId="34178AA8" w14:textId="1C723547">
      <w:pPr>
        <w:pStyle w:val="ListParagraph"/>
        <w:numPr>
          <w:ilvl w:val="0"/>
          <w:numId w:val="7"/>
        </w:numPr>
        <w:ind w:left="1350"/>
      </w:pPr>
      <w:r>
        <w:t>How many samples were selected from each universe, and</w:t>
      </w:r>
    </w:p>
    <w:p w:rsidR="00E32B07" w:rsidRPr="009E16DF" w:rsidP="008261E5" w14:paraId="0CF8DFB7" w14:textId="72C96EA8">
      <w:pPr>
        <w:pStyle w:val="ListParagraph"/>
        <w:numPr>
          <w:ilvl w:val="0"/>
          <w:numId w:val="7"/>
        </w:numPr>
        <w:spacing w:after="240"/>
        <w:ind w:left="1354"/>
        <w:contextualSpacing w:val="0"/>
      </w:pPr>
      <w:r>
        <w:t>Whether any samples were identified as not matching the universe data</w:t>
      </w:r>
    </w:p>
    <w:p w:rsidR="002819D0" w:rsidRPr="008261E5" w:rsidP="008261E5" w14:paraId="248EE552" w14:textId="0452D755">
      <w:pPr>
        <w:pStyle w:val="Heading3"/>
        <w:spacing w:after="240"/>
        <w:ind w:hanging="446"/>
        <w:contextualSpacing w:val="0"/>
      </w:pPr>
      <w:bookmarkStart w:id="11" w:name="_Toc216956525"/>
      <w:r w:rsidRPr="008261E5">
        <w:t>Part D Coverage Determinations, Appeals, and</w:t>
      </w:r>
      <w:r w:rsidRPr="008261E5" w:rsidR="0050328B">
        <w:t xml:space="preserve"> </w:t>
      </w:r>
      <w:r w:rsidRPr="008261E5">
        <w:t>Grievances (CDAG)</w:t>
      </w:r>
      <w:bookmarkEnd w:id="11"/>
    </w:p>
    <w:tbl>
      <w:tblPr>
        <w:tblStyle w:val="TableGrid"/>
        <w:tblW w:w="4672" w:type="pct"/>
        <w:jc w:val="right"/>
        <w:tblLook w:val="04A0"/>
      </w:tblPr>
      <w:tblGrid>
        <w:gridCol w:w="1254"/>
        <w:gridCol w:w="2811"/>
        <w:gridCol w:w="1208"/>
        <w:gridCol w:w="2732"/>
        <w:gridCol w:w="2077"/>
      </w:tblGrid>
      <w:tr w14:paraId="7BCCEDBC" w14:textId="77777777" w:rsidTr="00FB72A5">
        <w:tblPrEx>
          <w:tblW w:w="4672" w:type="pct"/>
          <w:jc w:val="right"/>
          <w:tblLook w:val="04A0"/>
        </w:tblPrEx>
        <w:trPr>
          <w:cantSplit/>
          <w:trHeight w:val="33"/>
          <w:tblHeader/>
          <w:jc w:val="right"/>
        </w:trPr>
        <w:tc>
          <w:tcPr>
            <w:tcW w:w="622" w:type="pct"/>
            <w:shd w:val="clear" w:color="auto" w:fill="000000" w:themeFill="text1"/>
          </w:tcPr>
          <w:p w:rsidR="000510C4" w:rsidRPr="00B571CE" w:rsidP="005F3170" w14:paraId="4E1A668A" w14:textId="5A6AA61D">
            <w:pPr>
              <w:ind w:firstLine="0"/>
            </w:pPr>
            <w:r w:rsidRPr="00B571CE">
              <w:t>Program Area</w:t>
            </w:r>
            <w:r w:rsidR="00E32B07">
              <w:t xml:space="preserve"> Element</w:t>
            </w:r>
          </w:p>
        </w:tc>
        <w:tc>
          <w:tcPr>
            <w:tcW w:w="1394" w:type="pct"/>
            <w:shd w:val="clear" w:color="auto" w:fill="000000" w:themeFill="text1"/>
          </w:tcPr>
          <w:p w:rsidR="000510C4" w:rsidRPr="00B571CE" w:rsidP="005F3170" w14:paraId="65DC9140" w14:textId="2C47E77D">
            <w:pPr>
              <w:ind w:firstLine="0"/>
            </w:pPr>
            <w:r w:rsidRPr="4098ACF5">
              <w:t xml:space="preserve"> CAR/ IDS</w:t>
            </w:r>
          </w:p>
        </w:tc>
        <w:tc>
          <w:tcPr>
            <w:tcW w:w="599" w:type="pct"/>
            <w:shd w:val="clear" w:color="auto" w:fill="000000" w:themeFill="text1"/>
          </w:tcPr>
          <w:p w:rsidR="000510C4" w:rsidRPr="00B571CE" w:rsidP="005F3170" w14:paraId="59BD2B46" w14:textId="3C4A82C3">
            <w:pPr>
              <w:ind w:firstLine="0"/>
            </w:pPr>
            <w:r>
              <w:t>Condition</w:t>
            </w:r>
            <w:r w:rsidRPr="00B571CE">
              <w:t xml:space="preserve"> #</w:t>
            </w:r>
          </w:p>
        </w:tc>
        <w:tc>
          <w:tcPr>
            <w:tcW w:w="1355" w:type="pct"/>
            <w:shd w:val="clear" w:color="auto" w:fill="000000" w:themeFill="text1"/>
          </w:tcPr>
          <w:p w:rsidR="000510C4" w:rsidRPr="00B571CE" w:rsidP="005F3170" w14:paraId="49321344" w14:textId="4CBFC659">
            <w:pPr>
              <w:ind w:firstLine="0"/>
            </w:pPr>
            <w:r>
              <w:t>Condition language</w:t>
            </w:r>
          </w:p>
        </w:tc>
        <w:tc>
          <w:tcPr>
            <w:tcW w:w="1030" w:type="pct"/>
            <w:shd w:val="clear" w:color="auto" w:fill="000000" w:themeFill="text1"/>
          </w:tcPr>
          <w:p w:rsidR="000510C4" w:rsidRPr="00B571CE" w:rsidP="005F3170" w14:paraId="2119F4B1" w14:textId="77777777">
            <w:pPr>
              <w:ind w:firstLine="0"/>
            </w:pPr>
            <w:r w:rsidRPr="00B571CE">
              <w:t>Result</w:t>
            </w:r>
          </w:p>
        </w:tc>
      </w:tr>
      <w:tr w14:paraId="10B93B1E" w14:textId="77777777" w:rsidTr="00FB72A5">
        <w:tblPrEx>
          <w:tblW w:w="4672" w:type="pct"/>
          <w:jc w:val="right"/>
          <w:tblLook w:val="04A0"/>
        </w:tblPrEx>
        <w:trPr>
          <w:cantSplit/>
          <w:trHeight w:val="684"/>
          <w:jc w:val="right"/>
        </w:trPr>
        <w:tc>
          <w:tcPr>
            <w:tcW w:w="622" w:type="pct"/>
          </w:tcPr>
          <w:p w:rsidR="00B127E2" w:rsidRPr="009E16DF" w:rsidP="005F3170" w14:paraId="567EB809" w14:textId="44989540">
            <w:pPr>
              <w:pStyle w:val="TableParagraph"/>
              <w:ind w:firstLine="0"/>
            </w:pPr>
            <w:r w:rsidRPr="00615D4C">
              <w:t>Insert program area element</w:t>
            </w:r>
          </w:p>
        </w:tc>
        <w:tc>
          <w:tcPr>
            <w:tcW w:w="1394" w:type="pct"/>
          </w:tcPr>
          <w:p w:rsidR="00B127E2" w:rsidRPr="009E16DF" w:rsidP="005F3170" w14:paraId="56670F14" w14:textId="4B9470AF">
            <w:pPr>
              <w:pStyle w:val="TableParagraph"/>
              <w:ind w:firstLine="0"/>
            </w:pPr>
            <w:r w:rsidRPr="009E16DF">
              <w:t>Insert original program audit condition classification</w:t>
            </w:r>
          </w:p>
        </w:tc>
        <w:tc>
          <w:tcPr>
            <w:tcW w:w="599" w:type="pct"/>
          </w:tcPr>
          <w:p w:rsidR="00B127E2" w:rsidRPr="009E16DF" w:rsidP="005F3170" w14:paraId="4ABA5BFD" w14:textId="201FC48D">
            <w:pPr>
              <w:pStyle w:val="TableParagraph"/>
              <w:ind w:firstLine="0"/>
            </w:pPr>
            <w:r w:rsidRPr="009E16DF">
              <w:t>Insert condition number</w:t>
            </w:r>
          </w:p>
        </w:tc>
        <w:tc>
          <w:tcPr>
            <w:tcW w:w="1355" w:type="pct"/>
          </w:tcPr>
          <w:p w:rsidR="00B127E2" w:rsidRPr="009E16DF" w:rsidP="005F3170" w14:paraId="6A67DE10" w14:textId="122F3C36">
            <w:pPr>
              <w:pStyle w:val="TableParagraph"/>
              <w:ind w:firstLine="0"/>
            </w:pPr>
            <w:r w:rsidRPr="009E16DF">
              <w:t>Insert condition language</w:t>
            </w:r>
          </w:p>
        </w:tc>
        <w:tc>
          <w:tcPr>
            <w:tcW w:w="1030" w:type="pct"/>
          </w:tcPr>
          <w:p w:rsidR="00B127E2" w:rsidRPr="009E16DF" w:rsidP="005F3170" w14:paraId="2DBEEDE5" w14:textId="5BD7822E">
            <w:pPr>
              <w:pStyle w:val="TableParagraph"/>
              <w:ind w:firstLine="0"/>
            </w:pPr>
            <w:r w:rsidRPr="009E16DF">
              <w:t xml:space="preserve">Insert </w:t>
            </w:r>
            <w:r w:rsidRPr="009E16DF" w:rsidR="00615D4C">
              <w:t>either “Findings Noted” or “No Findings Noted”</w:t>
            </w:r>
          </w:p>
        </w:tc>
      </w:tr>
    </w:tbl>
    <w:p w:rsidR="000510C4" w:rsidP="00C11744" w14:paraId="3FC0C2A0" w14:textId="77777777">
      <w:pPr>
        <w:pStyle w:val="ListParagraph"/>
      </w:pPr>
    </w:p>
    <w:p w:rsidR="004709F9" w:rsidP="00C11744" w14:paraId="3810F387" w14:textId="77777777">
      <w:pPr>
        <w:pStyle w:val="ListParagraph"/>
      </w:pPr>
    </w:p>
    <w:p w:rsidR="00853B8D" w:rsidRPr="008261E5" w:rsidP="0050328B" w14:paraId="70E3E7A1" w14:textId="1FA53F5C">
      <w:pPr>
        <w:pStyle w:val="ListParagraph"/>
        <w:numPr>
          <w:ilvl w:val="1"/>
          <w:numId w:val="14"/>
        </w:numPr>
      </w:pPr>
      <w:r w:rsidRPr="00A73BC0">
        <w:rPr>
          <w:b/>
          <w:bCs/>
        </w:rPr>
        <w:t>CONDITION:</w:t>
      </w:r>
      <w:r w:rsidRPr="008649CB">
        <w:t xml:space="preserve"> </w:t>
      </w:r>
      <w:r w:rsidRPr="008649CB" w:rsidR="00615D4C">
        <w:t>Insert condition language</w:t>
      </w:r>
    </w:p>
    <w:p w:rsidR="007D187F" w:rsidRPr="009E16DF" w:rsidP="00A73BC0" w14:paraId="37CBD420" w14:textId="4273D63B">
      <w:pPr>
        <w:ind w:left="720" w:firstLine="720"/>
      </w:pPr>
      <w:r w:rsidRPr="00A73BC0">
        <w:rPr>
          <w:b/>
          <w:bCs/>
        </w:rPr>
        <w:t>VALIDATION AUDIT RESULT:</w:t>
      </w:r>
      <w:r w:rsidRPr="64943B4A">
        <w:t xml:space="preserve"> </w:t>
      </w:r>
      <w:r w:rsidRPr="009E16DF" w:rsidR="00615D4C">
        <w:t>Insert validation result (findings noted or no findings noted)</w:t>
      </w:r>
    </w:p>
    <w:p w:rsidR="007D187F" w:rsidRPr="00A73BC0" w:rsidP="00A73BC0" w14:paraId="234953AF" w14:textId="3626C305">
      <w:pPr>
        <w:ind w:left="1440" w:firstLine="0"/>
        <w:rPr>
          <w:color w:val="000000" w:themeColor="text1"/>
        </w:rPr>
      </w:pPr>
      <w:r w:rsidRPr="009E16DF">
        <w:rPr>
          <w:b/>
          <w:bCs/>
          <w:color w:val="000000" w:themeColor="text1"/>
        </w:rPr>
        <w:t xml:space="preserve">SAMPLE CASES REVIEWED: </w:t>
      </w:r>
      <w:r w:rsidRPr="00A73BC0" w:rsidR="00615D4C">
        <w:t>Add a s</w:t>
      </w:r>
      <w:r w:rsidRPr="00A73BC0">
        <w:t>ummary of results (i.e., outcome of transactions or sample cases tested for each condition), less any opinion about any individual audit condition’s classification or correction;</w:t>
      </w:r>
    </w:p>
    <w:p w:rsidR="007D187F" w:rsidP="00B22F85" w14:paraId="27BFF051" w14:textId="77777777">
      <w:pPr>
        <w:pStyle w:val="ListParagraph"/>
        <w:numPr>
          <w:ilvl w:val="2"/>
          <w:numId w:val="8"/>
        </w:numPr>
        <w:tabs>
          <w:tab w:val="left" w:pos="900"/>
        </w:tabs>
        <w:ind w:left="1800"/>
      </w:pPr>
      <w:r w:rsidRPr="009E16DF">
        <w:t>Detailed account of samples cases tested including parameters specific to the root cause</w:t>
      </w:r>
      <w:r w:rsidRPr="64943B4A">
        <w:t xml:space="preserve">. </w:t>
      </w:r>
    </w:p>
    <w:p w:rsidR="008E639B" w:rsidP="00B22F85" w14:paraId="73F4E00F" w14:textId="77777777">
      <w:pPr>
        <w:pStyle w:val="ListParagraph"/>
        <w:numPr>
          <w:ilvl w:val="3"/>
          <w:numId w:val="8"/>
        </w:numPr>
        <w:tabs>
          <w:tab w:val="left" w:pos="900"/>
        </w:tabs>
      </w:pPr>
      <w:r>
        <w:t>Each sample should be identified by sample number, and a description of what the IVA saw that allowed for either a finding or no finding to be cited</w:t>
      </w:r>
      <w:r>
        <w:t>.</w:t>
      </w:r>
    </w:p>
    <w:p w:rsidR="00615D4C" w:rsidP="00B22F85" w14:paraId="535AAB58" w14:textId="0AC64940">
      <w:pPr>
        <w:pStyle w:val="ListParagraph"/>
        <w:numPr>
          <w:ilvl w:val="3"/>
          <w:numId w:val="8"/>
        </w:numPr>
        <w:tabs>
          <w:tab w:val="left" w:pos="900"/>
        </w:tabs>
      </w:pPr>
      <w:r>
        <w:t xml:space="preserve">Sample information and case details may be displayed in a table </w:t>
      </w:r>
    </w:p>
    <w:p w:rsidR="00CE1C7B" w:rsidRPr="008261E5" w:rsidP="00B22F85" w14:paraId="4343DF3C" w14:textId="77777777">
      <w:pPr>
        <w:pStyle w:val="ListParagraph"/>
        <w:numPr>
          <w:ilvl w:val="2"/>
          <w:numId w:val="8"/>
        </w:numPr>
        <w:tabs>
          <w:tab w:val="left" w:pos="900"/>
        </w:tabs>
        <w:ind w:left="1800"/>
      </w:pPr>
      <w:r>
        <w:t>For uncorrected findings,</w:t>
      </w:r>
      <w:r>
        <w:t xml:space="preserve"> the following should be provided:</w:t>
      </w:r>
    </w:p>
    <w:p w:rsidR="00CE1C7B" w:rsidRPr="00565D42" w:rsidP="00CE1C7B" w14:paraId="47A89248" w14:textId="2AB297CA">
      <w:pPr>
        <w:pStyle w:val="ListParagraph"/>
        <w:numPr>
          <w:ilvl w:val="3"/>
          <w:numId w:val="8"/>
        </w:numPr>
        <w:tabs>
          <w:tab w:val="left" w:pos="900"/>
        </w:tabs>
      </w:pPr>
      <w:r w:rsidRPr="00565D42">
        <w:t>D</w:t>
      </w:r>
      <w:r w:rsidRPr="00565D42" w:rsidR="64943B4A">
        <w:t>escription of criteria, cause, and effect of any noncompliance</w:t>
      </w:r>
      <w:r w:rsidRPr="00565D42">
        <w:t xml:space="preserve"> </w:t>
      </w:r>
    </w:p>
    <w:p w:rsidR="00CE1C7B" w:rsidRPr="00565D42" w:rsidP="00CE1C7B" w14:paraId="31FEFB5C" w14:textId="68B41DE3">
      <w:pPr>
        <w:pStyle w:val="ListParagraph"/>
        <w:numPr>
          <w:ilvl w:val="3"/>
          <w:numId w:val="8"/>
        </w:numPr>
        <w:tabs>
          <w:tab w:val="left" w:pos="900"/>
        </w:tabs>
      </w:pPr>
      <w:r w:rsidRPr="00565D42">
        <w:t xml:space="preserve">Any </w:t>
      </w:r>
      <w:r w:rsidRPr="00565D42" w:rsidR="64943B4A">
        <w:t>new issues of noncompliance</w:t>
      </w:r>
      <w:r w:rsidRPr="00565D42">
        <w:t xml:space="preserve"> found during the validation audit </w:t>
      </w:r>
      <w:r w:rsidRPr="00565D42" w:rsidR="64943B4A">
        <w:t xml:space="preserve">(i.e., new conditions not previously cited in the initial audit report) </w:t>
      </w:r>
    </w:p>
    <w:p w:rsidR="00CE1C7B" w:rsidRPr="00565D42" w:rsidP="00CE1C7B" w14:paraId="0F7AB8C8" w14:textId="45ED6E9B">
      <w:pPr>
        <w:pStyle w:val="ListParagraph"/>
        <w:numPr>
          <w:ilvl w:val="3"/>
          <w:numId w:val="8"/>
        </w:numPr>
      </w:pPr>
      <w:r w:rsidRPr="00565D42">
        <w:t>R</w:t>
      </w:r>
      <w:r w:rsidRPr="00565D42" w:rsidR="64943B4A">
        <w:t>eferences to failed case samples</w:t>
      </w:r>
    </w:p>
    <w:p w:rsidR="00CE1C7B" w:rsidRPr="00762589" w:rsidP="008261E5" w14:paraId="7DF6F182" w14:textId="370A01A9">
      <w:pPr>
        <w:pStyle w:val="ListParagraph"/>
        <w:spacing w:after="240"/>
        <w:ind w:left="2880" w:firstLine="0"/>
        <w:contextualSpacing w:val="0"/>
      </w:pPr>
      <w:r w:rsidRPr="00565D42">
        <w:t>I</w:t>
      </w:r>
      <w:r w:rsidRPr="00565D42" w:rsidR="64943B4A">
        <w:t xml:space="preserve">mpact analyses, universe </w:t>
      </w:r>
      <w:r w:rsidRPr="00565D42">
        <w:t>submissions (if requested by CMS)</w:t>
      </w:r>
      <w:r w:rsidRPr="00565D42" w:rsidR="64943B4A">
        <w:t>, and other information that support the noncompliance</w:t>
      </w:r>
    </w:p>
    <w:p w:rsidR="002819D0" w:rsidRPr="0050328B" w:rsidP="008261E5" w14:paraId="4ACD064D" w14:textId="5CEFABCF">
      <w:pPr>
        <w:pStyle w:val="Heading3"/>
        <w:spacing w:after="240"/>
        <w:ind w:hanging="446"/>
        <w:contextualSpacing w:val="0"/>
      </w:pPr>
      <w:bookmarkStart w:id="12" w:name="_Toc216956526"/>
      <w:r w:rsidRPr="0050328B">
        <w:t>Part C Organization Determinations, Appeals, and Grievances (ODAG)</w:t>
      </w:r>
      <w:bookmarkEnd w:id="12"/>
    </w:p>
    <w:tbl>
      <w:tblPr>
        <w:tblStyle w:val="TableGrid"/>
        <w:tblW w:w="4672" w:type="pct"/>
        <w:jc w:val="right"/>
        <w:tblLook w:val="04A0"/>
      </w:tblPr>
      <w:tblGrid>
        <w:gridCol w:w="1621"/>
        <w:gridCol w:w="2061"/>
        <w:gridCol w:w="1442"/>
        <w:gridCol w:w="2881"/>
        <w:gridCol w:w="2077"/>
      </w:tblGrid>
      <w:tr w14:paraId="3726D714" w14:textId="77777777" w:rsidTr="005F3170">
        <w:tblPrEx>
          <w:tblW w:w="4672" w:type="pct"/>
          <w:jc w:val="right"/>
          <w:tblLook w:val="04A0"/>
        </w:tblPrEx>
        <w:trPr>
          <w:cantSplit/>
          <w:trHeight w:val="33"/>
          <w:tblHeader/>
          <w:jc w:val="right"/>
        </w:trPr>
        <w:tc>
          <w:tcPr>
            <w:tcW w:w="804" w:type="pct"/>
            <w:shd w:val="clear" w:color="auto" w:fill="000000" w:themeFill="text1"/>
          </w:tcPr>
          <w:p w:rsidR="00615D4C" w:rsidRPr="00B571CE" w:rsidP="007010C7" w14:paraId="7947A500" w14:textId="77777777">
            <w:pPr>
              <w:ind w:firstLine="0"/>
            </w:pPr>
            <w:r w:rsidRPr="00B571CE">
              <w:t>Program Area</w:t>
            </w:r>
            <w:r>
              <w:t xml:space="preserve"> Element</w:t>
            </w:r>
          </w:p>
        </w:tc>
        <w:tc>
          <w:tcPr>
            <w:tcW w:w="1022" w:type="pct"/>
            <w:shd w:val="clear" w:color="auto" w:fill="000000" w:themeFill="text1"/>
          </w:tcPr>
          <w:p w:rsidR="00615D4C" w:rsidRPr="00B571CE" w:rsidP="007010C7" w14:paraId="4C91E1EB" w14:textId="77777777">
            <w:pPr>
              <w:ind w:firstLine="0"/>
            </w:pPr>
            <w:r w:rsidRPr="4098ACF5">
              <w:t xml:space="preserve"> CAR/ IDS</w:t>
            </w:r>
          </w:p>
        </w:tc>
        <w:tc>
          <w:tcPr>
            <w:tcW w:w="715" w:type="pct"/>
            <w:shd w:val="clear" w:color="auto" w:fill="000000" w:themeFill="text1"/>
          </w:tcPr>
          <w:p w:rsidR="00615D4C" w:rsidRPr="00B571CE" w:rsidP="007010C7" w14:paraId="1394C406" w14:textId="77777777">
            <w:pPr>
              <w:ind w:firstLine="0"/>
            </w:pPr>
            <w:r>
              <w:t>Condition</w:t>
            </w:r>
            <w:r w:rsidRPr="00B571CE">
              <w:t xml:space="preserve"> #</w:t>
            </w:r>
          </w:p>
        </w:tc>
        <w:tc>
          <w:tcPr>
            <w:tcW w:w="1429" w:type="pct"/>
            <w:shd w:val="clear" w:color="auto" w:fill="000000" w:themeFill="text1"/>
          </w:tcPr>
          <w:p w:rsidR="00615D4C" w:rsidRPr="00B571CE" w:rsidP="007010C7" w14:paraId="4D30D0E0" w14:textId="77777777">
            <w:pPr>
              <w:ind w:firstLine="0"/>
            </w:pPr>
            <w:r>
              <w:t>Condition language</w:t>
            </w:r>
          </w:p>
        </w:tc>
        <w:tc>
          <w:tcPr>
            <w:tcW w:w="1030" w:type="pct"/>
            <w:shd w:val="clear" w:color="auto" w:fill="000000" w:themeFill="text1"/>
          </w:tcPr>
          <w:p w:rsidR="00615D4C" w:rsidRPr="00B571CE" w:rsidP="007010C7" w14:paraId="64CA1224" w14:textId="77777777">
            <w:pPr>
              <w:ind w:firstLine="0"/>
            </w:pPr>
            <w:r w:rsidRPr="00B571CE">
              <w:t>Result</w:t>
            </w:r>
          </w:p>
        </w:tc>
      </w:tr>
      <w:tr w14:paraId="16447464" w14:textId="77777777" w:rsidTr="005F3170">
        <w:tblPrEx>
          <w:tblW w:w="4672" w:type="pct"/>
          <w:jc w:val="right"/>
          <w:tblLook w:val="04A0"/>
        </w:tblPrEx>
        <w:trPr>
          <w:cantSplit/>
          <w:trHeight w:val="684"/>
          <w:jc w:val="right"/>
        </w:trPr>
        <w:tc>
          <w:tcPr>
            <w:tcW w:w="804" w:type="pct"/>
          </w:tcPr>
          <w:p w:rsidR="00615D4C" w:rsidRPr="00F35EEB" w:rsidP="007010C7" w14:paraId="6815F899" w14:textId="72B24389">
            <w:pPr>
              <w:ind w:firstLine="0"/>
            </w:pPr>
            <w:r w:rsidRPr="00615D4C">
              <w:t xml:space="preserve">Insert </w:t>
            </w:r>
            <w:r w:rsidR="00477996">
              <w:t>p</w:t>
            </w:r>
            <w:r w:rsidRPr="00615D4C">
              <w:t>rogram area element</w:t>
            </w:r>
          </w:p>
        </w:tc>
        <w:tc>
          <w:tcPr>
            <w:tcW w:w="1022" w:type="pct"/>
          </w:tcPr>
          <w:p w:rsidR="00615D4C" w:rsidRPr="00F35EEB" w:rsidP="007010C7" w14:paraId="2DEEF9B9" w14:textId="77777777">
            <w:pPr>
              <w:ind w:firstLine="0"/>
            </w:pPr>
            <w:r w:rsidRPr="00F35EEB">
              <w:t>Insert original program audit condition classification</w:t>
            </w:r>
          </w:p>
        </w:tc>
        <w:tc>
          <w:tcPr>
            <w:tcW w:w="715" w:type="pct"/>
          </w:tcPr>
          <w:p w:rsidR="00615D4C" w:rsidRPr="00F35EEB" w:rsidP="007010C7" w14:paraId="43EEF683" w14:textId="77777777">
            <w:pPr>
              <w:ind w:firstLine="0"/>
            </w:pPr>
            <w:r w:rsidRPr="00F35EEB">
              <w:t>Insert condition number</w:t>
            </w:r>
          </w:p>
        </w:tc>
        <w:tc>
          <w:tcPr>
            <w:tcW w:w="1429" w:type="pct"/>
          </w:tcPr>
          <w:p w:rsidR="00615D4C" w:rsidRPr="00F35EEB" w:rsidP="007010C7" w14:paraId="4173E44B" w14:textId="77777777">
            <w:pPr>
              <w:ind w:firstLine="0"/>
            </w:pPr>
            <w:r w:rsidRPr="00F35EEB">
              <w:t>Insert condition language</w:t>
            </w:r>
          </w:p>
        </w:tc>
        <w:tc>
          <w:tcPr>
            <w:tcW w:w="1030" w:type="pct"/>
          </w:tcPr>
          <w:p w:rsidR="00615D4C" w:rsidRPr="00F35EEB" w:rsidP="007010C7" w14:paraId="1609EFE2" w14:textId="77777777">
            <w:pPr>
              <w:ind w:firstLine="0"/>
            </w:pPr>
            <w:r w:rsidRPr="00F35EEB">
              <w:t>Insert either “Findings Noted” or “No Findings Noted”</w:t>
            </w:r>
          </w:p>
        </w:tc>
      </w:tr>
    </w:tbl>
    <w:p w:rsidR="00615D4C" w:rsidRPr="008261E5" w:rsidP="008261E5" w14:paraId="223E1002" w14:textId="42ACE6FA">
      <w:pPr>
        <w:pStyle w:val="ListParagraph"/>
        <w:numPr>
          <w:ilvl w:val="1"/>
          <w:numId w:val="14"/>
        </w:numPr>
        <w:spacing w:before="240"/>
        <w:ind w:left="1714"/>
        <w:contextualSpacing w:val="0"/>
      </w:pPr>
      <w:r w:rsidRPr="00A17B02">
        <w:rPr>
          <w:b/>
          <w:bCs/>
        </w:rPr>
        <w:t>CONDITION:</w:t>
      </w:r>
      <w:r w:rsidRPr="00A554A5">
        <w:t xml:space="preserve"> </w:t>
      </w:r>
      <w:r>
        <w:t xml:space="preserve">Insert condition </w:t>
      </w:r>
      <w:r w:rsidRPr="008261E5">
        <w:t>language</w:t>
      </w:r>
      <w:r w:rsidRPr="008261E5" w:rsidR="00A17B02">
        <w:t xml:space="preserve"> </w:t>
      </w:r>
    </w:p>
    <w:p w:rsidR="00615D4C" w:rsidRPr="00F35EEB" w:rsidP="00A17B02" w14:paraId="41F8ED46" w14:textId="2F6A48D2">
      <w:pPr>
        <w:ind w:left="720" w:firstLine="720"/>
        <w:rPr>
          <w:b/>
          <w:bCs/>
        </w:rPr>
      </w:pPr>
      <w:r w:rsidRPr="00A17B02">
        <w:rPr>
          <w:b/>
          <w:bCs/>
        </w:rPr>
        <w:t>VALIDATION AUDIT RESULT:</w:t>
      </w:r>
      <w:r w:rsidRPr="64943B4A">
        <w:t xml:space="preserve"> </w:t>
      </w:r>
      <w:r w:rsidRPr="00F35EEB">
        <w:t>Insert validation result (findings noted or no findings noted)</w:t>
      </w:r>
    </w:p>
    <w:p w:rsidR="00615D4C" w:rsidRPr="00F35EEB" w:rsidP="00A17B02" w14:paraId="05B37A63" w14:textId="77777777">
      <w:pPr>
        <w:ind w:left="1440" w:firstLine="0"/>
        <w:rPr>
          <w:color w:val="000000" w:themeColor="text1"/>
        </w:rPr>
      </w:pPr>
      <w:r w:rsidRPr="00A17B02">
        <w:rPr>
          <w:b/>
          <w:bCs/>
          <w:color w:val="000000" w:themeColor="text1"/>
        </w:rPr>
        <w:t>SAMPLE CASES REVIEWED:</w:t>
      </w:r>
      <w:r w:rsidRPr="00F35EEB">
        <w:rPr>
          <w:color w:val="000000" w:themeColor="text1"/>
        </w:rPr>
        <w:t xml:space="preserve"> </w:t>
      </w:r>
      <w:r w:rsidRPr="00F35EEB">
        <w:t>Add a summary of results (i.e., outcome of transactions or sample cases tested for each condition), less any opinion about any individual audit condition’s classification or correction;</w:t>
      </w:r>
    </w:p>
    <w:p w:rsidR="00615D4C" w:rsidP="00B22F85" w14:paraId="516AE747" w14:textId="77777777">
      <w:pPr>
        <w:pStyle w:val="ListParagraph"/>
        <w:numPr>
          <w:ilvl w:val="0"/>
          <w:numId w:val="9"/>
        </w:numPr>
      </w:pPr>
      <w:r w:rsidRPr="00F35EEB">
        <w:t>Detailed account of samples cases tested including parameters specific to the root cause</w:t>
      </w:r>
      <w:r w:rsidRPr="64943B4A">
        <w:t xml:space="preserve">. </w:t>
      </w:r>
    </w:p>
    <w:p w:rsidR="00615D4C" w:rsidP="00B22F85" w14:paraId="0D377B4B" w14:textId="77777777">
      <w:pPr>
        <w:pStyle w:val="ListParagraph"/>
        <w:numPr>
          <w:ilvl w:val="1"/>
          <w:numId w:val="9"/>
        </w:numPr>
      </w:pPr>
      <w:r>
        <w:t>Each sample should be identified by sample number, and a description of what the IVA saw that allowed for either a finding or no finding to be cited</w:t>
      </w:r>
    </w:p>
    <w:p w:rsidR="002308A0" w:rsidP="00B22F85" w14:paraId="76C9C408" w14:textId="3ABE8C92">
      <w:pPr>
        <w:pStyle w:val="ListParagraph"/>
        <w:numPr>
          <w:ilvl w:val="1"/>
          <w:numId w:val="9"/>
        </w:numPr>
      </w:pPr>
      <w:r>
        <w:t xml:space="preserve">Sample information and case details may be displayed in a table </w:t>
      </w:r>
    </w:p>
    <w:p w:rsidR="002308A0" w:rsidRPr="00762589" w:rsidP="00762589" w14:paraId="535F1681" w14:textId="6AAFE610">
      <w:pPr>
        <w:pStyle w:val="ListParagraph"/>
        <w:numPr>
          <w:ilvl w:val="0"/>
          <w:numId w:val="9"/>
        </w:numPr>
      </w:pPr>
      <w:r w:rsidRPr="002308A0">
        <w:t>For uncorrected findings, the following should be provided:</w:t>
      </w:r>
    </w:p>
    <w:p w:rsidR="002308A0" w:rsidRPr="00762589" w:rsidP="002308A0" w14:paraId="01EF2A29" w14:textId="77777777">
      <w:pPr>
        <w:pStyle w:val="ListParagraph"/>
        <w:numPr>
          <w:ilvl w:val="3"/>
          <w:numId w:val="8"/>
        </w:numPr>
        <w:tabs>
          <w:tab w:val="left" w:pos="900"/>
        </w:tabs>
      </w:pPr>
      <w:r w:rsidRPr="002308A0">
        <w:t xml:space="preserve">Description of criteria, cause, and effect of any noncompliance </w:t>
      </w:r>
    </w:p>
    <w:p w:rsidR="002308A0" w:rsidRPr="00762589" w:rsidP="002308A0" w14:paraId="4F310B75" w14:textId="77777777">
      <w:pPr>
        <w:pStyle w:val="ListParagraph"/>
        <w:numPr>
          <w:ilvl w:val="3"/>
          <w:numId w:val="8"/>
        </w:numPr>
        <w:tabs>
          <w:tab w:val="left" w:pos="900"/>
        </w:tabs>
      </w:pPr>
      <w:r w:rsidRPr="002308A0">
        <w:t xml:space="preserve">Any new issues of noncompliance found during the validation audit (i.e., new conditions not previously cited in the initial audit report) </w:t>
      </w:r>
    </w:p>
    <w:p w:rsidR="002308A0" w:rsidRPr="002308A0" w:rsidP="002308A0" w14:paraId="279179EC" w14:textId="77777777">
      <w:pPr>
        <w:pStyle w:val="ListParagraph"/>
        <w:numPr>
          <w:ilvl w:val="3"/>
          <w:numId w:val="8"/>
        </w:numPr>
      </w:pPr>
      <w:r w:rsidRPr="002308A0">
        <w:t>References to failed case samples</w:t>
      </w:r>
    </w:p>
    <w:p w:rsidR="002308A0" w:rsidRPr="008261E5" w:rsidP="008261E5" w14:paraId="12FF2B3A" w14:textId="77777777">
      <w:pPr>
        <w:pStyle w:val="ListParagraph"/>
        <w:spacing w:before="240" w:after="240"/>
        <w:ind w:left="2880" w:firstLine="0"/>
        <w:contextualSpacing w:val="0"/>
      </w:pPr>
      <w:r w:rsidRPr="002308A0">
        <w:t>Impact analyses, universe submissions (if requested by CMS), and other information that support the noncompliance</w:t>
      </w:r>
    </w:p>
    <w:p w:rsidR="002819D0" w:rsidRPr="0050328B" w:rsidP="008261E5" w14:paraId="341DF932" w14:textId="681F5959">
      <w:pPr>
        <w:pStyle w:val="Heading3"/>
        <w:spacing w:after="240"/>
        <w:ind w:hanging="446"/>
        <w:contextualSpacing w:val="0"/>
      </w:pPr>
      <w:bookmarkStart w:id="13" w:name="_Toc216956527"/>
      <w:r w:rsidRPr="0050328B">
        <w:t>Special Needs Plan Care Coordination (SNPCC)</w:t>
      </w:r>
      <w:bookmarkEnd w:id="13"/>
    </w:p>
    <w:tbl>
      <w:tblPr>
        <w:tblStyle w:val="TableGrid"/>
        <w:tblW w:w="4672" w:type="pct"/>
        <w:jc w:val="right"/>
        <w:tblLook w:val="04A0"/>
      </w:tblPr>
      <w:tblGrid>
        <w:gridCol w:w="1215"/>
        <w:gridCol w:w="2791"/>
        <w:gridCol w:w="1178"/>
        <w:gridCol w:w="2823"/>
        <w:gridCol w:w="2075"/>
      </w:tblGrid>
      <w:tr w14:paraId="67C32BBE" w14:textId="77777777" w:rsidTr="008261E5">
        <w:tblPrEx>
          <w:tblW w:w="4672" w:type="pct"/>
          <w:jc w:val="right"/>
          <w:tblLook w:val="04A0"/>
        </w:tblPrEx>
        <w:trPr>
          <w:cantSplit/>
          <w:trHeight w:val="33"/>
          <w:tblHeader/>
          <w:jc w:val="right"/>
        </w:trPr>
        <w:tc>
          <w:tcPr>
            <w:tcW w:w="603" w:type="pct"/>
            <w:shd w:val="clear" w:color="auto" w:fill="000000" w:themeFill="text1"/>
          </w:tcPr>
          <w:p w:rsidR="00615D4C" w:rsidRPr="00B571CE" w:rsidP="007010C7" w14:paraId="7BC49F24" w14:textId="77777777">
            <w:pPr>
              <w:ind w:firstLine="0"/>
            </w:pPr>
            <w:r w:rsidRPr="00B571CE">
              <w:t>Program Area</w:t>
            </w:r>
            <w:r>
              <w:t xml:space="preserve"> Element</w:t>
            </w:r>
          </w:p>
        </w:tc>
        <w:tc>
          <w:tcPr>
            <w:tcW w:w="1384" w:type="pct"/>
            <w:shd w:val="clear" w:color="auto" w:fill="000000" w:themeFill="text1"/>
          </w:tcPr>
          <w:p w:rsidR="00615D4C" w:rsidRPr="00B571CE" w:rsidP="007010C7" w14:paraId="411A18D8" w14:textId="77777777">
            <w:pPr>
              <w:ind w:firstLine="0"/>
            </w:pPr>
            <w:r w:rsidRPr="4098ACF5">
              <w:t xml:space="preserve"> CAR/ IDS</w:t>
            </w:r>
          </w:p>
        </w:tc>
        <w:tc>
          <w:tcPr>
            <w:tcW w:w="584" w:type="pct"/>
            <w:shd w:val="clear" w:color="auto" w:fill="000000" w:themeFill="text1"/>
          </w:tcPr>
          <w:p w:rsidR="00615D4C" w:rsidRPr="00B571CE" w:rsidP="007010C7" w14:paraId="2137FE8C" w14:textId="77777777">
            <w:pPr>
              <w:ind w:firstLine="0"/>
            </w:pPr>
            <w:r>
              <w:t>Condition</w:t>
            </w:r>
            <w:r w:rsidRPr="00B571CE">
              <w:t xml:space="preserve"> #</w:t>
            </w:r>
          </w:p>
        </w:tc>
        <w:tc>
          <w:tcPr>
            <w:tcW w:w="1400" w:type="pct"/>
            <w:shd w:val="clear" w:color="auto" w:fill="000000" w:themeFill="text1"/>
          </w:tcPr>
          <w:p w:rsidR="00615D4C" w:rsidRPr="00B571CE" w:rsidP="007010C7" w14:paraId="7C2CFFCC" w14:textId="77777777">
            <w:pPr>
              <w:ind w:firstLine="0"/>
            </w:pPr>
            <w:r>
              <w:t>Condition language</w:t>
            </w:r>
          </w:p>
        </w:tc>
        <w:tc>
          <w:tcPr>
            <w:tcW w:w="1029" w:type="pct"/>
            <w:shd w:val="clear" w:color="auto" w:fill="000000" w:themeFill="text1"/>
          </w:tcPr>
          <w:p w:rsidR="00615D4C" w:rsidRPr="00B571CE" w:rsidP="007010C7" w14:paraId="655E2520" w14:textId="77777777">
            <w:pPr>
              <w:ind w:firstLine="0"/>
            </w:pPr>
            <w:r w:rsidRPr="00B571CE">
              <w:t>Result</w:t>
            </w:r>
          </w:p>
        </w:tc>
      </w:tr>
      <w:tr w14:paraId="5AF915BB" w14:textId="77777777" w:rsidTr="008261E5">
        <w:tblPrEx>
          <w:tblW w:w="4672" w:type="pct"/>
          <w:jc w:val="right"/>
          <w:tblLook w:val="04A0"/>
        </w:tblPrEx>
        <w:trPr>
          <w:cantSplit/>
          <w:trHeight w:val="684"/>
          <w:jc w:val="right"/>
        </w:trPr>
        <w:tc>
          <w:tcPr>
            <w:tcW w:w="603" w:type="pct"/>
          </w:tcPr>
          <w:p w:rsidR="00615D4C" w:rsidRPr="00F35EEB" w:rsidP="007010C7" w14:paraId="4572002C" w14:textId="77777777">
            <w:pPr>
              <w:ind w:firstLine="0"/>
            </w:pPr>
            <w:r w:rsidRPr="00615D4C">
              <w:t>Insert program area element</w:t>
            </w:r>
          </w:p>
        </w:tc>
        <w:tc>
          <w:tcPr>
            <w:tcW w:w="1384" w:type="pct"/>
          </w:tcPr>
          <w:p w:rsidR="00615D4C" w:rsidRPr="00F35EEB" w:rsidP="007010C7" w14:paraId="417D8442" w14:textId="77777777">
            <w:pPr>
              <w:ind w:firstLine="0"/>
            </w:pPr>
            <w:r w:rsidRPr="00F35EEB">
              <w:t>Insert original program audit condition classification</w:t>
            </w:r>
          </w:p>
        </w:tc>
        <w:tc>
          <w:tcPr>
            <w:tcW w:w="584" w:type="pct"/>
          </w:tcPr>
          <w:p w:rsidR="00615D4C" w:rsidRPr="00F35EEB" w:rsidP="007010C7" w14:paraId="07479D84" w14:textId="77777777">
            <w:pPr>
              <w:ind w:firstLine="0"/>
            </w:pPr>
            <w:r w:rsidRPr="00F35EEB">
              <w:t>Insert condition number</w:t>
            </w:r>
          </w:p>
        </w:tc>
        <w:tc>
          <w:tcPr>
            <w:tcW w:w="1400" w:type="pct"/>
          </w:tcPr>
          <w:p w:rsidR="00615D4C" w:rsidRPr="00F35EEB" w:rsidP="007010C7" w14:paraId="617273A5" w14:textId="77777777">
            <w:pPr>
              <w:ind w:firstLine="0"/>
            </w:pPr>
            <w:r w:rsidRPr="00F35EEB">
              <w:t>Insert condition language</w:t>
            </w:r>
          </w:p>
        </w:tc>
        <w:tc>
          <w:tcPr>
            <w:tcW w:w="1029" w:type="pct"/>
          </w:tcPr>
          <w:p w:rsidR="00615D4C" w:rsidRPr="00F35EEB" w:rsidP="007010C7" w14:paraId="7ECB5E99" w14:textId="77777777">
            <w:pPr>
              <w:ind w:firstLine="0"/>
            </w:pPr>
            <w:r w:rsidRPr="00F35EEB">
              <w:t>Insert either “Findings Noted” or “No Findings Noted”</w:t>
            </w:r>
          </w:p>
        </w:tc>
      </w:tr>
    </w:tbl>
    <w:p w:rsidR="00615D4C" w:rsidRPr="008261E5" w:rsidP="008261E5" w14:paraId="0A211BB9" w14:textId="77777777">
      <w:pPr>
        <w:pStyle w:val="ListParagraph"/>
        <w:numPr>
          <w:ilvl w:val="1"/>
          <w:numId w:val="14"/>
        </w:numPr>
        <w:spacing w:before="240"/>
        <w:ind w:left="1714"/>
        <w:contextualSpacing w:val="0"/>
      </w:pPr>
      <w:r w:rsidRPr="00114FE3">
        <w:rPr>
          <w:b/>
          <w:bCs/>
        </w:rPr>
        <w:t>CONDITION:</w:t>
      </w:r>
      <w:r w:rsidRPr="00A554A5">
        <w:t xml:space="preserve"> </w:t>
      </w:r>
      <w:r>
        <w:t xml:space="preserve">Insert condition </w:t>
      </w:r>
      <w:r w:rsidRPr="008261E5">
        <w:t>language</w:t>
      </w:r>
    </w:p>
    <w:p w:rsidR="00615D4C" w:rsidRPr="00F35EEB" w:rsidP="00114FE3" w14:paraId="333135B1" w14:textId="77777777">
      <w:pPr>
        <w:ind w:left="720" w:firstLine="720"/>
        <w:rPr>
          <w:b/>
          <w:bCs/>
        </w:rPr>
      </w:pPr>
      <w:r w:rsidRPr="00114FE3">
        <w:rPr>
          <w:b/>
          <w:bCs/>
        </w:rPr>
        <w:t>VALIDATION AUDIT RESULT:</w:t>
      </w:r>
      <w:r w:rsidRPr="64943B4A">
        <w:t xml:space="preserve"> </w:t>
      </w:r>
      <w:r w:rsidRPr="00F35EEB">
        <w:t>Insert validation result (findings noted or no findings noted)</w:t>
      </w:r>
    </w:p>
    <w:p w:rsidR="00615D4C" w:rsidRPr="00F35EEB" w:rsidP="00114FE3" w14:paraId="01E58499" w14:textId="77777777">
      <w:pPr>
        <w:ind w:left="1440" w:firstLine="0"/>
        <w:rPr>
          <w:color w:val="000000" w:themeColor="text1"/>
        </w:rPr>
      </w:pPr>
      <w:r w:rsidRPr="00114FE3">
        <w:rPr>
          <w:b/>
          <w:bCs/>
          <w:color w:val="000000" w:themeColor="text1"/>
        </w:rPr>
        <w:t>SAMPLE CASES REVIEWED:</w:t>
      </w:r>
      <w:r w:rsidRPr="00F35EEB">
        <w:rPr>
          <w:color w:val="000000" w:themeColor="text1"/>
        </w:rPr>
        <w:t xml:space="preserve"> </w:t>
      </w:r>
      <w:r w:rsidRPr="00F35EEB">
        <w:t>Add a summary of results (i.e., outcome of transactions or sample cases tested for each condition), less any opinion about any individual audit condition’s classification or correction;</w:t>
      </w:r>
    </w:p>
    <w:p w:rsidR="00615D4C" w:rsidP="00B22F85" w14:paraId="5D1C8506" w14:textId="77777777">
      <w:pPr>
        <w:pStyle w:val="ListParagraph"/>
        <w:numPr>
          <w:ilvl w:val="0"/>
          <w:numId w:val="10"/>
        </w:numPr>
      </w:pPr>
      <w:r w:rsidRPr="00F35EEB">
        <w:t>Detailed account of samples cases tested including parameters specific to the root cause</w:t>
      </w:r>
      <w:r w:rsidRPr="64943B4A">
        <w:t xml:space="preserve">. </w:t>
      </w:r>
    </w:p>
    <w:p w:rsidR="00615D4C" w:rsidP="00B22F85" w14:paraId="2A280DCD" w14:textId="77777777">
      <w:pPr>
        <w:pStyle w:val="ListParagraph"/>
        <w:numPr>
          <w:ilvl w:val="1"/>
          <w:numId w:val="10"/>
        </w:numPr>
      </w:pPr>
      <w:r>
        <w:t>Each sample should be identified by sample number, and a description of what the IVA saw that allowed for either a finding or no finding to be cited</w:t>
      </w:r>
    </w:p>
    <w:p w:rsidR="002308A0" w:rsidP="00B22F85" w14:paraId="19AB1C8C" w14:textId="7534A78A">
      <w:pPr>
        <w:pStyle w:val="ListParagraph"/>
        <w:numPr>
          <w:ilvl w:val="1"/>
          <w:numId w:val="10"/>
        </w:numPr>
      </w:pPr>
      <w:r>
        <w:t xml:space="preserve">Sample information and case details may be displayed in a table </w:t>
      </w:r>
    </w:p>
    <w:p w:rsidR="002308A0" w:rsidRPr="00762589" w:rsidP="00762589" w14:paraId="793C10F7" w14:textId="000C56CB">
      <w:pPr>
        <w:pStyle w:val="ListParagraph"/>
        <w:numPr>
          <w:ilvl w:val="0"/>
          <w:numId w:val="10"/>
        </w:numPr>
      </w:pPr>
      <w:r w:rsidRPr="002308A0">
        <w:t>For uncorrected findings, the following should be provided:</w:t>
      </w:r>
    </w:p>
    <w:p w:rsidR="002308A0" w:rsidRPr="00762589" w:rsidP="002308A0" w14:paraId="1063CDCB" w14:textId="77777777">
      <w:pPr>
        <w:pStyle w:val="ListParagraph"/>
        <w:numPr>
          <w:ilvl w:val="3"/>
          <w:numId w:val="8"/>
        </w:numPr>
        <w:tabs>
          <w:tab w:val="left" w:pos="900"/>
        </w:tabs>
      </w:pPr>
      <w:r w:rsidRPr="002308A0">
        <w:t xml:space="preserve">Description of criteria, cause, and effect of any noncompliance </w:t>
      </w:r>
    </w:p>
    <w:p w:rsidR="002308A0" w:rsidRPr="00762589" w:rsidP="002308A0" w14:paraId="5FDA942D" w14:textId="77777777">
      <w:pPr>
        <w:pStyle w:val="ListParagraph"/>
        <w:numPr>
          <w:ilvl w:val="3"/>
          <w:numId w:val="8"/>
        </w:numPr>
        <w:tabs>
          <w:tab w:val="left" w:pos="900"/>
        </w:tabs>
      </w:pPr>
      <w:r w:rsidRPr="002308A0">
        <w:t xml:space="preserve">Any new issues of noncompliance found during the validation audit (i.e., new conditions not previously cited in the initial audit report) </w:t>
      </w:r>
    </w:p>
    <w:p w:rsidR="002308A0" w:rsidRPr="002308A0" w:rsidP="002308A0" w14:paraId="5F735B5C" w14:textId="77777777">
      <w:pPr>
        <w:pStyle w:val="ListParagraph"/>
        <w:numPr>
          <w:ilvl w:val="3"/>
          <w:numId w:val="8"/>
        </w:numPr>
      </w:pPr>
      <w:r w:rsidRPr="002308A0">
        <w:t>References to failed case samples</w:t>
      </w:r>
    </w:p>
    <w:p w:rsidR="002308A0" w:rsidRPr="00762589" w:rsidP="008261E5" w14:paraId="6784D088" w14:textId="77777777">
      <w:pPr>
        <w:pStyle w:val="ListParagraph"/>
        <w:spacing w:after="240"/>
        <w:ind w:left="2880" w:firstLine="0"/>
        <w:contextualSpacing w:val="0"/>
      </w:pPr>
      <w:r w:rsidRPr="002308A0">
        <w:t>Impact analyses, universe submissions (if requested by CMS), and other information that support the noncompliance</w:t>
      </w:r>
    </w:p>
    <w:p w:rsidR="007E53C0" w:rsidRPr="008261E5" w:rsidP="008261E5" w14:paraId="4CF736AB" w14:textId="5BB39288">
      <w:pPr>
        <w:pStyle w:val="Heading3"/>
        <w:spacing w:after="240"/>
        <w:ind w:hanging="446"/>
        <w:contextualSpacing w:val="0"/>
      </w:pPr>
      <w:bookmarkStart w:id="14" w:name="_Toc216956528"/>
      <w:r w:rsidRPr="008261E5">
        <w:t>Part D Formulary and Benefit Administration (FA)</w:t>
      </w:r>
      <w:bookmarkEnd w:id="14"/>
    </w:p>
    <w:tbl>
      <w:tblPr>
        <w:tblStyle w:val="TableGrid"/>
        <w:tblW w:w="4674" w:type="pct"/>
        <w:jc w:val="right"/>
        <w:tblLook w:val="04A0"/>
      </w:tblPr>
      <w:tblGrid>
        <w:gridCol w:w="1231"/>
        <w:gridCol w:w="2766"/>
        <w:gridCol w:w="1177"/>
        <w:gridCol w:w="2830"/>
        <w:gridCol w:w="2082"/>
      </w:tblGrid>
      <w:tr w14:paraId="34553637" w14:textId="77777777" w:rsidTr="005F3170">
        <w:tblPrEx>
          <w:tblW w:w="4674" w:type="pct"/>
          <w:jc w:val="right"/>
          <w:tblLook w:val="04A0"/>
        </w:tblPrEx>
        <w:trPr>
          <w:cantSplit/>
          <w:trHeight w:val="376"/>
          <w:tblHeader/>
          <w:jc w:val="right"/>
        </w:trPr>
        <w:tc>
          <w:tcPr>
            <w:tcW w:w="610" w:type="pct"/>
            <w:shd w:val="clear" w:color="auto" w:fill="000000" w:themeFill="text1"/>
          </w:tcPr>
          <w:p w:rsidR="003874C1" w:rsidRPr="00B571CE" w:rsidP="007010C7" w14:paraId="65B4C6D4" w14:textId="369BF4F1">
            <w:pPr>
              <w:ind w:firstLine="0"/>
            </w:pPr>
            <w:r w:rsidRPr="00B571CE">
              <w:t>Program Area</w:t>
            </w:r>
            <w:r w:rsidR="00615D4C">
              <w:t xml:space="preserve"> Element</w:t>
            </w:r>
          </w:p>
        </w:tc>
        <w:tc>
          <w:tcPr>
            <w:tcW w:w="1371" w:type="pct"/>
            <w:shd w:val="clear" w:color="auto" w:fill="000000" w:themeFill="text1"/>
          </w:tcPr>
          <w:p w:rsidR="003874C1" w:rsidRPr="00B571CE" w:rsidP="007010C7" w14:paraId="633C95EB" w14:textId="4A181DB9">
            <w:pPr>
              <w:ind w:firstLine="0"/>
            </w:pPr>
            <w:r w:rsidRPr="4D37557F">
              <w:t xml:space="preserve"> CAR/ IDS</w:t>
            </w:r>
          </w:p>
        </w:tc>
        <w:tc>
          <w:tcPr>
            <w:tcW w:w="583" w:type="pct"/>
            <w:shd w:val="clear" w:color="auto" w:fill="000000" w:themeFill="text1"/>
          </w:tcPr>
          <w:p w:rsidR="003874C1" w:rsidRPr="00B571CE" w:rsidP="007010C7" w14:paraId="26504F95" w14:textId="41BED991">
            <w:pPr>
              <w:ind w:firstLine="0"/>
            </w:pPr>
            <w:r>
              <w:t>Condition</w:t>
            </w:r>
            <w:r w:rsidRPr="00B571CE">
              <w:t xml:space="preserve"> #</w:t>
            </w:r>
          </w:p>
        </w:tc>
        <w:tc>
          <w:tcPr>
            <w:tcW w:w="1403" w:type="pct"/>
            <w:shd w:val="clear" w:color="auto" w:fill="000000" w:themeFill="text1"/>
          </w:tcPr>
          <w:p w:rsidR="003874C1" w:rsidRPr="00B571CE" w:rsidP="007010C7" w14:paraId="7209E097" w14:textId="63BA853E">
            <w:pPr>
              <w:ind w:firstLine="0"/>
            </w:pPr>
            <w:r>
              <w:t>Condition language</w:t>
            </w:r>
          </w:p>
        </w:tc>
        <w:tc>
          <w:tcPr>
            <w:tcW w:w="1032" w:type="pct"/>
            <w:shd w:val="clear" w:color="auto" w:fill="000000" w:themeFill="text1"/>
          </w:tcPr>
          <w:p w:rsidR="003874C1" w:rsidRPr="00B571CE" w:rsidP="007010C7" w14:paraId="7FF9FC69" w14:textId="77777777">
            <w:pPr>
              <w:ind w:firstLine="0"/>
            </w:pPr>
            <w:r w:rsidRPr="00B571CE">
              <w:t>Result</w:t>
            </w:r>
          </w:p>
        </w:tc>
      </w:tr>
      <w:tr w14:paraId="6A08BC57" w14:textId="77777777" w:rsidTr="005F3170">
        <w:tblPrEx>
          <w:tblW w:w="4674" w:type="pct"/>
          <w:jc w:val="right"/>
          <w:tblLook w:val="04A0"/>
        </w:tblPrEx>
        <w:trPr>
          <w:cantSplit/>
          <w:trHeight w:val="861"/>
          <w:jc w:val="right"/>
        </w:trPr>
        <w:tc>
          <w:tcPr>
            <w:tcW w:w="610" w:type="pct"/>
          </w:tcPr>
          <w:p w:rsidR="00615D4C" w:rsidRPr="003874C1" w:rsidP="002B7E5D" w14:paraId="440DAF60" w14:textId="52AA9CE7">
            <w:pPr>
              <w:ind w:firstLine="0"/>
            </w:pPr>
            <w:r w:rsidRPr="00615D4C">
              <w:t>Insert program area element</w:t>
            </w:r>
          </w:p>
        </w:tc>
        <w:tc>
          <w:tcPr>
            <w:tcW w:w="1371" w:type="pct"/>
          </w:tcPr>
          <w:p w:rsidR="00615D4C" w:rsidRPr="000870EC" w:rsidP="002B7E5D" w14:paraId="5C0DD615" w14:textId="45B3E6E6">
            <w:pPr>
              <w:ind w:firstLine="0"/>
            </w:pPr>
            <w:r w:rsidRPr="00F35EEB">
              <w:t>Insert original program audit condition</w:t>
            </w:r>
            <w:r w:rsidR="007010C7">
              <w:t xml:space="preserve"> </w:t>
            </w:r>
            <w:r w:rsidRPr="00F35EEB">
              <w:t>classification</w:t>
            </w:r>
          </w:p>
        </w:tc>
        <w:tc>
          <w:tcPr>
            <w:tcW w:w="583" w:type="pct"/>
          </w:tcPr>
          <w:p w:rsidR="00615D4C" w:rsidRPr="000870EC" w:rsidP="002B7E5D" w14:paraId="19DAC62A" w14:textId="57ABD330">
            <w:pPr>
              <w:ind w:firstLine="0"/>
            </w:pPr>
            <w:r w:rsidRPr="00F35EEB">
              <w:t xml:space="preserve">Insert </w:t>
            </w:r>
            <w:r w:rsidR="007010C7">
              <w:t>c</w:t>
            </w:r>
            <w:r w:rsidRPr="00F35EEB">
              <w:t xml:space="preserve">ondition </w:t>
            </w:r>
            <w:r w:rsidR="007010C7">
              <w:t>n</w:t>
            </w:r>
            <w:r w:rsidRPr="00F35EEB">
              <w:t>umber</w:t>
            </w:r>
          </w:p>
        </w:tc>
        <w:tc>
          <w:tcPr>
            <w:tcW w:w="1403" w:type="pct"/>
          </w:tcPr>
          <w:p w:rsidR="00615D4C" w:rsidRPr="002B7E5D" w:rsidP="002B7E5D" w14:paraId="4CE4E369" w14:textId="11CEBBF9">
            <w:pPr>
              <w:ind w:firstLine="0"/>
            </w:pPr>
            <w:r w:rsidRPr="00F35EEB">
              <w:t>Insert condition language</w:t>
            </w:r>
          </w:p>
        </w:tc>
        <w:tc>
          <w:tcPr>
            <w:tcW w:w="1032" w:type="pct"/>
          </w:tcPr>
          <w:p w:rsidR="00615D4C" w:rsidRPr="000870EC" w:rsidP="002B7E5D" w14:paraId="03F5068B" w14:textId="430E04D7">
            <w:pPr>
              <w:ind w:firstLine="0"/>
            </w:pPr>
            <w:r w:rsidRPr="00F35EEB">
              <w:t>Insert either “Findings Noted” or “No Findings Noted”</w:t>
            </w:r>
          </w:p>
        </w:tc>
      </w:tr>
    </w:tbl>
    <w:p w:rsidR="003874C1" w:rsidP="00C11744" w14:paraId="4C962ABC" w14:textId="77777777">
      <w:pPr>
        <w:pStyle w:val="ListParagraph"/>
      </w:pPr>
    </w:p>
    <w:p w:rsidR="003874C1" w:rsidRPr="009E16DF" w:rsidP="002819D0" w14:paraId="37F2413E" w14:textId="45EF682F">
      <w:pPr>
        <w:pStyle w:val="ListParagraph"/>
        <w:numPr>
          <w:ilvl w:val="0"/>
          <w:numId w:val="13"/>
        </w:numPr>
      </w:pPr>
      <w:r w:rsidRPr="00E87240">
        <w:rPr>
          <w:b/>
          <w:bCs/>
        </w:rPr>
        <w:t>CONDITION:</w:t>
      </w:r>
      <w:r w:rsidRPr="000870EC">
        <w:t xml:space="preserve"> </w:t>
      </w:r>
      <w:r w:rsidRPr="009E16DF" w:rsidR="00615D4C">
        <w:t>Insert condition language</w:t>
      </w:r>
    </w:p>
    <w:p w:rsidR="0084560F" w:rsidP="00E87240" w14:paraId="12132FC9" w14:textId="6B1429CB">
      <w:pPr>
        <w:ind w:left="720" w:firstLine="720"/>
      </w:pPr>
      <w:r w:rsidRPr="00E87240">
        <w:rPr>
          <w:b/>
          <w:bCs/>
        </w:rPr>
        <w:t>VALIDATION AUDIT RESULT:</w:t>
      </w:r>
      <w:r w:rsidRPr="008B4C28">
        <w:t xml:space="preserve"> </w:t>
      </w:r>
      <w:r w:rsidRPr="009E16DF" w:rsidR="00615D4C">
        <w:rPr>
          <w:i/>
          <w:iCs/>
        </w:rPr>
        <w:t>Insert validation result (findings noted or no findings noted)</w:t>
      </w:r>
    </w:p>
    <w:p w:rsidR="002308A0" w:rsidP="002308A0" w14:paraId="14DD4378" w14:textId="39539C61">
      <w:pPr>
        <w:ind w:left="1440" w:firstLine="0"/>
      </w:pPr>
      <w:r w:rsidRPr="00114FE3">
        <w:rPr>
          <w:b/>
          <w:bCs/>
          <w:color w:val="000000" w:themeColor="text1"/>
        </w:rPr>
        <w:t>SAMPLE CASES REVIEWED:</w:t>
      </w:r>
      <w:r w:rsidRPr="00F35EEB">
        <w:rPr>
          <w:color w:val="000000" w:themeColor="text1"/>
        </w:rPr>
        <w:t xml:space="preserve"> </w:t>
      </w:r>
      <w:r w:rsidRPr="00F35EEB">
        <w:t>Add a summary of results</w:t>
      </w:r>
      <w:r w:rsidR="00565D42">
        <w:t xml:space="preserve"> using the table below</w:t>
      </w:r>
      <w:r w:rsidRPr="00F35EEB">
        <w:t>, less any opinion about any individual audit condition’s classification or correction;</w:t>
      </w:r>
    </w:p>
    <w:p w:rsidR="002308A0" w:rsidRPr="00871300" w:rsidP="002308A0" w14:paraId="61F61CCD" w14:textId="77777777">
      <w:pPr>
        <w:pStyle w:val="ListParagraph"/>
        <w:numPr>
          <w:ilvl w:val="0"/>
          <w:numId w:val="10"/>
        </w:numPr>
      </w:pPr>
      <w:r w:rsidRPr="002308A0">
        <w:t>For uncorrected findings, the following should be provided:</w:t>
      </w:r>
    </w:p>
    <w:p w:rsidR="002308A0" w:rsidRPr="00871300" w:rsidP="002308A0" w14:paraId="39BBCC19" w14:textId="77777777">
      <w:pPr>
        <w:pStyle w:val="ListParagraph"/>
        <w:numPr>
          <w:ilvl w:val="3"/>
          <w:numId w:val="8"/>
        </w:numPr>
        <w:tabs>
          <w:tab w:val="left" w:pos="900"/>
        </w:tabs>
      </w:pPr>
      <w:r w:rsidRPr="002308A0">
        <w:t xml:space="preserve">Description of criteria, cause, and effect of any noncompliance </w:t>
      </w:r>
    </w:p>
    <w:p w:rsidR="002308A0" w:rsidRPr="00871300" w:rsidP="002308A0" w14:paraId="7491BCEF" w14:textId="77777777">
      <w:pPr>
        <w:pStyle w:val="ListParagraph"/>
        <w:numPr>
          <w:ilvl w:val="3"/>
          <w:numId w:val="8"/>
        </w:numPr>
        <w:tabs>
          <w:tab w:val="left" w:pos="900"/>
        </w:tabs>
      </w:pPr>
      <w:r w:rsidRPr="002308A0">
        <w:t xml:space="preserve">Any new issues of noncompliance found during the validation audit (i.e., new conditions not previously cited in the initial audit report) </w:t>
      </w:r>
    </w:p>
    <w:p w:rsidR="002308A0" w:rsidRPr="002308A0" w:rsidP="002308A0" w14:paraId="160A2592" w14:textId="77777777">
      <w:pPr>
        <w:pStyle w:val="ListParagraph"/>
        <w:numPr>
          <w:ilvl w:val="3"/>
          <w:numId w:val="8"/>
        </w:numPr>
      </w:pPr>
      <w:r w:rsidRPr="002308A0">
        <w:t>References to failed case samples</w:t>
      </w:r>
    </w:p>
    <w:p w:rsidR="003874C1" w:rsidP="008261E5" w14:paraId="68E6204F" w14:textId="7FF287B4">
      <w:pPr>
        <w:pStyle w:val="ListParagraph"/>
        <w:spacing w:after="240"/>
        <w:ind w:left="2880" w:firstLine="0"/>
        <w:contextualSpacing w:val="0"/>
      </w:pPr>
      <w:r w:rsidRPr="002308A0">
        <w:t>Impact analyses, universe submissions (if requested by CMS), and other information that support the noncompliance</w:t>
      </w:r>
    </w:p>
    <w:p w:rsidR="003874C1" w:rsidRPr="00DC29B7" w:rsidP="002819D0" w14:paraId="4877B684" w14:textId="2FC14F40">
      <w:pPr>
        <w:pStyle w:val="ListParagraph"/>
        <w:numPr>
          <w:ilvl w:val="0"/>
          <w:numId w:val="13"/>
        </w:numPr>
        <w:rPr>
          <w:b/>
          <w:bCs/>
        </w:rPr>
      </w:pPr>
      <w:r w:rsidRPr="00DC29B7">
        <w:rPr>
          <w:b/>
          <w:bCs/>
        </w:rPr>
        <w:t>Summary of Sample Review</w:t>
      </w:r>
    </w:p>
    <w:p w:rsidR="00615D4C" w:rsidP="008261E5" w14:paraId="578E2ACD" w14:textId="2D5AC3AB">
      <w:pPr>
        <w:spacing w:after="240"/>
        <w:ind w:left="1440" w:firstLine="0"/>
      </w:pPr>
      <w:r w:rsidRPr="009E16DF">
        <w:t>Please enter sample specific information in the table below.</w:t>
      </w:r>
    </w:p>
    <w:tbl>
      <w:tblPr>
        <w:tblW w:w="10280" w:type="dxa"/>
        <w:tblLook w:val="04A0"/>
      </w:tblPr>
      <w:tblGrid>
        <w:gridCol w:w="1296"/>
        <w:gridCol w:w="1070"/>
        <w:gridCol w:w="1163"/>
        <w:gridCol w:w="1163"/>
        <w:gridCol w:w="1030"/>
        <w:gridCol w:w="1190"/>
        <w:gridCol w:w="1546"/>
        <w:gridCol w:w="1822"/>
      </w:tblGrid>
      <w:tr w14:paraId="18F57064" w14:textId="77777777" w:rsidTr="00213B84">
        <w:tblPrEx>
          <w:tblW w:w="10280" w:type="dxa"/>
          <w:tblLook w:val="04A0"/>
        </w:tblPrEx>
        <w:trPr>
          <w:trHeight w:val="1200"/>
        </w:trPr>
        <w:tc>
          <w:tcPr>
            <w:tcW w:w="1296" w:type="dxa"/>
            <w:tcBorders>
              <w:top w:val="nil"/>
              <w:left w:val="single" w:sz="4" w:space="0" w:color="auto"/>
              <w:bottom w:val="single" w:sz="4" w:space="0" w:color="auto"/>
              <w:right w:val="single" w:sz="4" w:space="0" w:color="auto"/>
            </w:tcBorders>
            <w:shd w:val="clear" w:color="000000" w:fill="000000"/>
            <w:hideMark/>
          </w:tcPr>
          <w:p w:rsidR="00BB1B2F" w:rsidRPr="00BB1B2F" w:rsidP="00213B84" w14:paraId="120C7E2A" w14:textId="77777777">
            <w:pPr>
              <w:ind w:firstLine="0"/>
            </w:pPr>
            <w:r w:rsidRPr="00BB1B2F">
              <w:t>Sample #</w:t>
            </w:r>
          </w:p>
        </w:tc>
        <w:tc>
          <w:tcPr>
            <w:tcW w:w="1070" w:type="dxa"/>
            <w:tcBorders>
              <w:top w:val="single" w:sz="4" w:space="0" w:color="auto"/>
              <w:left w:val="nil"/>
              <w:bottom w:val="single" w:sz="4" w:space="0" w:color="auto"/>
              <w:right w:val="single" w:sz="4" w:space="0" w:color="auto"/>
            </w:tcBorders>
            <w:shd w:val="clear" w:color="000000" w:fill="000000"/>
            <w:hideMark/>
          </w:tcPr>
          <w:p w:rsidR="00BB1B2F" w:rsidRPr="00BB1B2F" w:rsidP="00213B84" w14:paraId="0450BE38" w14:textId="77777777">
            <w:pPr>
              <w:ind w:firstLine="0"/>
            </w:pPr>
            <w:r w:rsidRPr="00BB1B2F">
              <w:t>Drug Name and Strength</w:t>
            </w:r>
          </w:p>
        </w:tc>
        <w:tc>
          <w:tcPr>
            <w:tcW w:w="1163" w:type="dxa"/>
            <w:tcBorders>
              <w:top w:val="single" w:sz="4" w:space="0" w:color="auto"/>
              <w:left w:val="nil"/>
              <w:bottom w:val="single" w:sz="4" w:space="0" w:color="auto"/>
              <w:right w:val="single" w:sz="4" w:space="0" w:color="auto"/>
            </w:tcBorders>
            <w:shd w:val="clear" w:color="000000" w:fill="000000"/>
            <w:hideMark/>
          </w:tcPr>
          <w:p w:rsidR="00BB1B2F" w:rsidRPr="00BB1B2F" w:rsidP="00213B84" w14:paraId="289E1D39" w14:textId="77777777">
            <w:pPr>
              <w:ind w:firstLine="0"/>
            </w:pPr>
            <w:r w:rsidRPr="00BB1B2F">
              <w:t>Claim Quantity</w:t>
            </w:r>
          </w:p>
        </w:tc>
        <w:tc>
          <w:tcPr>
            <w:tcW w:w="1163" w:type="dxa"/>
            <w:tcBorders>
              <w:top w:val="single" w:sz="4" w:space="0" w:color="auto"/>
              <w:left w:val="nil"/>
              <w:bottom w:val="single" w:sz="4" w:space="0" w:color="auto"/>
              <w:right w:val="single" w:sz="4" w:space="0" w:color="auto"/>
            </w:tcBorders>
            <w:shd w:val="clear" w:color="000000" w:fill="000000"/>
            <w:hideMark/>
          </w:tcPr>
          <w:p w:rsidR="00BB1B2F" w:rsidRPr="00BB1B2F" w:rsidP="00213B84" w14:paraId="54D3D3FF" w14:textId="77777777">
            <w:pPr>
              <w:ind w:firstLine="0"/>
            </w:pPr>
            <w:r w:rsidRPr="00BB1B2F">
              <w:t>Claim Days Supply</w:t>
            </w:r>
          </w:p>
        </w:tc>
        <w:tc>
          <w:tcPr>
            <w:tcW w:w="1030" w:type="dxa"/>
            <w:tcBorders>
              <w:top w:val="single" w:sz="4" w:space="0" w:color="auto"/>
              <w:left w:val="nil"/>
              <w:bottom w:val="single" w:sz="4" w:space="0" w:color="auto"/>
              <w:right w:val="single" w:sz="4" w:space="0" w:color="auto"/>
            </w:tcBorders>
            <w:shd w:val="clear" w:color="000000" w:fill="000000"/>
            <w:hideMark/>
          </w:tcPr>
          <w:p w:rsidR="00BB1B2F" w:rsidRPr="00BB1B2F" w:rsidP="00213B84" w14:paraId="5D78B1A1" w14:textId="77777777">
            <w:pPr>
              <w:ind w:firstLine="0"/>
            </w:pPr>
            <w:r w:rsidRPr="00BB1B2F">
              <w:t>Date of Service</w:t>
            </w:r>
          </w:p>
        </w:tc>
        <w:tc>
          <w:tcPr>
            <w:tcW w:w="1190" w:type="dxa"/>
            <w:tcBorders>
              <w:top w:val="single" w:sz="4" w:space="0" w:color="auto"/>
              <w:left w:val="nil"/>
              <w:bottom w:val="single" w:sz="4" w:space="0" w:color="auto"/>
              <w:right w:val="single" w:sz="4" w:space="0" w:color="auto"/>
            </w:tcBorders>
            <w:shd w:val="clear" w:color="000000" w:fill="000000"/>
            <w:hideMark/>
          </w:tcPr>
          <w:p w:rsidR="00BB1B2F" w:rsidRPr="00BB1B2F" w:rsidP="00213B84" w14:paraId="7A435F14" w14:textId="77777777">
            <w:pPr>
              <w:ind w:firstLine="0"/>
            </w:pPr>
            <w:r w:rsidRPr="00BB1B2F">
              <w:t>Reject Code(s)</w:t>
            </w:r>
          </w:p>
        </w:tc>
        <w:tc>
          <w:tcPr>
            <w:tcW w:w="1546" w:type="dxa"/>
            <w:tcBorders>
              <w:top w:val="single" w:sz="4" w:space="0" w:color="auto"/>
              <w:left w:val="nil"/>
              <w:bottom w:val="single" w:sz="4" w:space="0" w:color="auto"/>
              <w:right w:val="single" w:sz="4" w:space="0" w:color="auto"/>
            </w:tcBorders>
            <w:shd w:val="clear" w:color="000000" w:fill="000000"/>
            <w:hideMark/>
          </w:tcPr>
          <w:p w:rsidR="00BB1B2F" w:rsidRPr="00BB1B2F" w:rsidP="00213B84" w14:paraId="05A36A32" w14:textId="77777777">
            <w:pPr>
              <w:ind w:firstLine="0"/>
            </w:pPr>
            <w:r w:rsidRPr="00BB1B2F">
              <w:t>Pharmacy Messaging</w:t>
            </w:r>
          </w:p>
        </w:tc>
        <w:tc>
          <w:tcPr>
            <w:tcW w:w="1822" w:type="dxa"/>
            <w:tcBorders>
              <w:top w:val="nil"/>
              <w:left w:val="nil"/>
              <w:bottom w:val="single" w:sz="4" w:space="0" w:color="auto"/>
              <w:right w:val="single" w:sz="4" w:space="0" w:color="auto"/>
            </w:tcBorders>
            <w:shd w:val="clear" w:color="000000" w:fill="000000"/>
            <w:hideMark/>
          </w:tcPr>
          <w:p w:rsidR="00BB1B2F" w:rsidRPr="00BB1B2F" w:rsidP="00213B84" w14:paraId="692DB13D" w14:textId="2294B73D">
            <w:pPr>
              <w:ind w:firstLine="0"/>
            </w:pPr>
            <w:r w:rsidRPr="00BB1B2F">
              <w:t xml:space="preserve">Summary of Sample </w:t>
            </w:r>
            <w:r w:rsidR="00EE7251">
              <w:t>R</w:t>
            </w:r>
            <w:r w:rsidRPr="00BB1B2F">
              <w:t>eview</w:t>
            </w:r>
          </w:p>
        </w:tc>
      </w:tr>
      <w:tr w14:paraId="28FE31B4" w14:textId="77777777" w:rsidTr="00213B84">
        <w:tblPrEx>
          <w:tblW w:w="10280" w:type="dxa"/>
          <w:tblLook w:val="04A0"/>
        </w:tblPrEx>
        <w:trPr>
          <w:trHeight w:val="1200"/>
        </w:trPr>
        <w:tc>
          <w:tcPr>
            <w:tcW w:w="1296" w:type="dxa"/>
            <w:tcBorders>
              <w:top w:val="single" w:sz="4" w:space="0" w:color="auto"/>
              <w:left w:val="single" w:sz="4" w:space="0" w:color="auto"/>
              <w:bottom w:val="single" w:sz="4" w:space="0" w:color="auto"/>
              <w:right w:val="single" w:sz="4" w:space="0" w:color="auto"/>
            </w:tcBorders>
          </w:tcPr>
          <w:p w:rsidR="00213B84" w:rsidRPr="00BB1B2F" w:rsidP="00213B84" w14:paraId="09A85CC4" w14:textId="77777777">
            <w:pPr>
              <w:ind w:firstLine="0"/>
            </w:pPr>
          </w:p>
        </w:tc>
        <w:tc>
          <w:tcPr>
            <w:tcW w:w="1070" w:type="dxa"/>
            <w:tcBorders>
              <w:top w:val="single" w:sz="4" w:space="0" w:color="auto"/>
              <w:left w:val="nil"/>
              <w:bottom w:val="single" w:sz="4" w:space="0" w:color="auto"/>
              <w:right w:val="single" w:sz="4" w:space="0" w:color="auto"/>
            </w:tcBorders>
          </w:tcPr>
          <w:p w:rsidR="00213B84" w:rsidRPr="00BB1B2F" w:rsidP="00213B84" w14:paraId="1AFB86EC" w14:textId="77777777">
            <w:pPr>
              <w:ind w:firstLine="0"/>
            </w:pPr>
          </w:p>
        </w:tc>
        <w:tc>
          <w:tcPr>
            <w:tcW w:w="1163" w:type="dxa"/>
            <w:tcBorders>
              <w:top w:val="single" w:sz="4" w:space="0" w:color="auto"/>
              <w:left w:val="nil"/>
              <w:bottom w:val="single" w:sz="4" w:space="0" w:color="auto"/>
              <w:right w:val="single" w:sz="4" w:space="0" w:color="auto"/>
            </w:tcBorders>
          </w:tcPr>
          <w:p w:rsidR="00213B84" w:rsidRPr="00BB1B2F" w:rsidP="00213B84" w14:paraId="3E73DCA8" w14:textId="77777777">
            <w:pPr>
              <w:ind w:firstLine="0"/>
            </w:pPr>
          </w:p>
        </w:tc>
        <w:tc>
          <w:tcPr>
            <w:tcW w:w="1163" w:type="dxa"/>
            <w:tcBorders>
              <w:top w:val="single" w:sz="4" w:space="0" w:color="auto"/>
              <w:left w:val="nil"/>
              <w:bottom w:val="single" w:sz="4" w:space="0" w:color="auto"/>
              <w:right w:val="single" w:sz="4" w:space="0" w:color="auto"/>
            </w:tcBorders>
          </w:tcPr>
          <w:p w:rsidR="00213B84" w:rsidRPr="00BB1B2F" w:rsidP="00213B84" w14:paraId="7DE4F976" w14:textId="77777777">
            <w:pPr>
              <w:ind w:firstLine="0"/>
            </w:pPr>
          </w:p>
        </w:tc>
        <w:tc>
          <w:tcPr>
            <w:tcW w:w="1030" w:type="dxa"/>
            <w:tcBorders>
              <w:top w:val="single" w:sz="4" w:space="0" w:color="auto"/>
              <w:left w:val="nil"/>
              <w:bottom w:val="single" w:sz="4" w:space="0" w:color="auto"/>
              <w:right w:val="single" w:sz="4" w:space="0" w:color="auto"/>
            </w:tcBorders>
          </w:tcPr>
          <w:p w:rsidR="00213B84" w:rsidRPr="00BB1B2F" w:rsidP="00213B84" w14:paraId="54431B4D" w14:textId="77777777">
            <w:pPr>
              <w:ind w:firstLine="0"/>
            </w:pPr>
          </w:p>
        </w:tc>
        <w:tc>
          <w:tcPr>
            <w:tcW w:w="1190" w:type="dxa"/>
            <w:tcBorders>
              <w:top w:val="single" w:sz="4" w:space="0" w:color="auto"/>
              <w:left w:val="nil"/>
              <w:bottom w:val="single" w:sz="4" w:space="0" w:color="auto"/>
              <w:right w:val="single" w:sz="4" w:space="0" w:color="auto"/>
            </w:tcBorders>
          </w:tcPr>
          <w:p w:rsidR="00213B84" w:rsidRPr="00BB1B2F" w:rsidP="00213B84" w14:paraId="2D7B477E" w14:textId="77777777">
            <w:pPr>
              <w:ind w:firstLine="0"/>
            </w:pPr>
          </w:p>
        </w:tc>
        <w:tc>
          <w:tcPr>
            <w:tcW w:w="1546" w:type="dxa"/>
            <w:tcBorders>
              <w:top w:val="single" w:sz="4" w:space="0" w:color="auto"/>
              <w:left w:val="nil"/>
              <w:bottom w:val="single" w:sz="4" w:space="0" w:color="auto"/>
              <w:right w:val="single" w:sz="4" w:space="0" w:color="auto"/>
            </w:tcBorders>
          </w:tcPr>
          <w:p w:rsidR="00213B84" w:rsidRPr="00BB1B2F" w:rsidP="00213B84" w14:paraId="6D72838A" w14:textId="77777777">
            <w:pPr>
              <w:ind w:firstLine="0"/>
            </w:pPr>
          </w:p>
        </w:tc>
        <w:tc>
          <w:tcPr>
            <w:tcW w:w="1822" w:type="dxa"/>
            <w:tcBorders>
              <w:top w:val="single" w:sz="4" w:space="0" w:color="auto"/>
              <w:left w:val="nil"/>
              <w:bottom w:val="single" w:sz="4" w:space="0" w:color="auto"/>
              <w:right w:val="single" w:sz="4" w:space="0" w:color="auto"/>
            </w:tcBorders>
          </w:tcPr>
          <w:p w:rsidR="00213B84" w:rsidRPr="00BB1B2F" w:rsidP="00213B84" w14:paraId="5D2D2C02" w14:textId="77777777">
            <w:pPr>
              <w:ind w:firstLine="0"/>
            </w:pPr>
          </w:p>
        </w:tc>
      </w:tr>
    </w:tbl>
    <w:p w:rsidR="00565D42" w:rsidP="008261E5" w14:paraId="6E9E803C" w14:textId="527BBD98">
      <w:pPr>
        <w:pStyle w:val="ListParagraph"/>
        <w:spacing w:before="240" w:after="240"/>
        <w:ind w:firstLine="0"/>
        <w:contextualSpacing w:val="0"/>
      </w:pPr>
      <w:bookmarkStart w:id="15" w:name="_Toc216798290"/>
      <w:r w:rsidRPr="009E16DF">
        <w:t>Additional fields may include</w:t>
      </w:r>
      <w:r w:rsidRPr="009E16DF" w:rsidR="00BA7C32">
        <w:t xml:space="preserve"> (if applicable</w:t>
      </w:r>
      <w:r w:rsidRPr="009E16DF" w:rsidR="00541933">
        <w:t>,</w:t>
      </w:r>
      <w:r w:rsidRPr="009E16DF" w:rsidR="00BA7C32">
        <w:t xml:space="preserve"> based on the root cause)</w:t>
      </w:r>
      <w:r w:rsidRPr="009E16DF">
        <w:t xml:space="preserve">: </w:t>
      </w:r>
      <w:r w:rsidRPr="009E16DF" w:rsidR="00BA7C32">
        <w:t>effective enrollment dates,</w:t>
      </w:r>
      <w:r w:rsidRPr="009E16DF" w:rsidR="000A440A">
        <w:t xml:space="preserve"> effectuation</w:t>
      </w:r>
      <w:r w:rsidRPr="009E16DF" w:rsidR="00B35913">
        <w:t xml:space="preserve"> details</w:t>
      </w:r>
      <w:r w:rsidRPr="009E16DF" w:rsidR="00840F4E">
        <w:t xml:space="preserve">, etc. </w:t>
      </w:r>
    </w:p>
    <w:p w:rsidR="00BB1B2F" w:rsidRPr="009E16DF" w:rsidP="00762589" w14:paraId="3320FFED" w14:textId="763F1F3E">
      <w:pPr>
        <w:pStyle w:val="ListParagraph"/>
        <w:ind w:firstLine="0"/>
      </w:pPr>
      <w:r w:rsidRPr="009E16DF">
        <w:t>Examples:</w:t>
      </w:r>
      <w:bookmarkEnd w:id="15"/>
    </w:p>
    <w:p w:rsidR="00840F4E" w:rsidRPr="009E16DF" w:rsidP="00B22F85" w14:paraId="27F4A8D5" w14:textId="5CC8A37C">
      <w:pPr>
        <w:pStyle w:val="ListParagraph"/>
        <w:numPr>
          <w:ilvl w:val="1"/>
          <w:numId w:val="11"/>
        </w:numPr>
      </w:pPr>
      <w:bookmarkStart w:id="16" w:name="_Toc216798291"/>
      <w:r w:rsidRPr="009E16DF">
        <w:t xml:space="preserve">For eligibility issues: </w:t>
      </w:r>
      <w:r w:rsidRPr="009E16DF" w:rsidR="00541933">
        <w:t xml:space="preserve">enrollment effective dates, contract and PBP, </w:t>
      </w:r>
      <w:r w:rsidRPr="009E16DF" w:rsidR="00C56D20">
        <w:t>timeframe enrollee did not have access to their benefits and date Sponsor effectuated enrollment in the system (if applicable)</w:t>
      </w:r>
      <w:bookmarkEnd w:id="16"/>
    </w:p>
    <w:p w:rsidR="00AA2827" w:rsidRPr="009E16DF" w:rsidP="008261E5" w14:paraId="759C847F" w14:textId="6B883468">
      <w:pPr>
        <w:pStyle w:val="ListParagraph"/>
        <w:numPr>
          <w:ilvl w:val="1"/>
          <w:numId w:val="11"/>
        </w:numPr>
        <w:spacing w:after="240"/>
        <w:contextualSpacing w:val="0"/>
      </w:pPr>
      <w:bookmarkStart w:id="17" w:name="_Toc216798292"/>
      <w:r w:rsidRPr="009E16DF">
        <w:t xml:space="preserve">For effectuation issues: </w:t>
      </w:r>
      <w:r w:rsidRPr="009E16DF" w:rsidR="00F304E8">
        <w:t>effective dates of authorization, authorization level (GPI, GCN, HICL) and if the effectuation allows the enrollee to get other strengths/dosage forms of the drug</w:t>
      </w:r>
      <w:bookmarkEnd w:id="17"/>
    </w:p>
    <w:p w:rsidR="00F304E8" w:rsidRPr="009E16DF" w:rsidP="00762589" w14:paraId="261ABC2F" w14:textId="7A919E76">
      <w:pPr>
        <w:pStyle w:val="ListParagraph"/>
        <w:ind w:firstLine="0"/>
      </w:pPr>
      <w:bookmarkStart w:id="18" w:name="_Toc216798293"/>
      <w:r>
        <w:t xml:space="preserve">At </w:t>
      </w:r>
      <w:r w:rsidRPr="00762589">
        <w:rPr>
          <w:b/>
          <w:bCs/>
        </w:rPr>
        <w:t>minimum</w:t>
      </w:r>
      <w:r>
        <w:t>, t</w:t>
      </w:r>
      <w:r w:rsidRPr="009E16DF" w:rsidR="00EE7251">
        <w:t xml:space="preserve">he “Summary of Sample Review” </w:t>
      </w:r>
      <w:r w:rsidRPr="009E16DF" w:rsidR="00532CFD">
        <w:t>must</w:t>
      </w:r>
      <w:r w:rsidRPr="009E16DF" w:rsidR="00EE7251">
        <w:t xml:space="preserve"> include the </w:t>
      </w:r>
      <w:r w:rsidRPr="009E16DF">
        <w:t>following:</w:t>
      </w:r>
      <w:bookmarkEnd w:id="18"/>
      <w:r w:rsidRPr="009E16DF">
        <w:t xml:space="preserve"> </w:t>
      </w:r>
    </w:p>
    <w:p w:rsidR="00F304E8" w:rsidP="00B22F85" w14:paraId="12D452B9" w14:textId="241E7A38">
      <w:pPr>
        <w:pStyle w:val="ListParagraph"/>
        <w:numPr>
          <w:ilvl w:val="1"/>
          <w:numId w:val="11"/>
        </w:numPr>
      </w:pPr>
      <w:bookmarkStart w:id="19" w:name="_Toc216798294"/>
      <w:r>
        <w:t>Formulary status of the drug</w:t>
      </w:r>
      <w:r w:rsidRPr="009E16DF" w:rsidR="00EE7251">
        <w:t xml:space="preserve">, </w:t>
      </w:r>
      <w:r>
        <w:t xml:space="preserve">and </w:t>
      </w:r>
      <w:r w:rsidRPr="009E16DF" w:rsidR="00EE7251">
        <w:t>whether it is subject to any utilization management including quantity limits</w:t>
      </w:r>
      <w:bookmarkEnd w:id="19"/>
    </w:p>
    <w:p w:rsidR="004C21EF" w:rsidRPr="009E16DF" w:rsidP="00B22F85" w14:paraId="681C6A52" w14:textId="6DED6194">
      <w:pPr>
        <w:pStyle w:val="ListParagraph"/>
        <w:numPr>
          <w:ilvl w:val="1"/>
          <w:numId w:val="11"/>
        </w:numPr>
      </w:pPr>
      <w:r>
        <w:t>Corresponding paid</w:t>
      </w:r>
      <w:r>
        <w:t xml:space="preserve"> claim information</w:t>
      </w:r>
      <w:r w:rsidR="00565D42">
        <w:t xml:space="preserve"> (if available)</w:t>
      </w:r>
    </w:p>
    <w:p w:rsidR="00840F4E" w:rsidRPr="009E16DF" w:rsidP="00B22F85" w14:paraId="2F6C06BE" w14:textId="1B18414E">
      <w:pPr>
        <w:pStyle w:val="ListParagraph"/>
        <w:numPr>
          <w:ilvl w:val="1"/>
          <w:numId w:val="11"/>
        </w:numPr>
      </w:pPr>
      <w:bookmarkStart w:id="20" w:name="_Toc216798295"/>
      <w:r w:rsidRPr="009E16DF">
        <w:t>E</w:t>
      </w:r>
      <w:r w:rsidRPr="009E16DF" w:rsidR="00DB1710">
        <w:t xml:space="preserve">xplanation </w:t>
      </w:r>
      <w:r w:rsidR="002308A0">
        <w:t>on the</w:t>
      </w:r>
      <w:r w:rsidRPr="009E16DF" w:rsidR="00DB1710">
        <w:t xml:space="preserve"> reason of the rejection</w:t>
      </w:r>
      <w:bookmarkEnd w:id="20"/>
    </w:p>
    <w:p w:rsidR="00F304E8" w:rsidRPr="009E16DF" w:rsidP="008261E5" w14:paraId="0E69287D" w14:textId="4E73A774">
      <w:pPr>
        <w:pStyle w:val="ListParagraph"/>
        <w:numPr>
          <w:ilvl w:val="1"/>
          <w:numId w:val="11"/>
        </w:numPr>
        <w:spacing w:after="240"/>
        <w:contextualSpacing w:val="0"/>
      </w:pPr>
      <w:bookmarkStart w:id="21" w:name="_Toc216798296"/>
      <w:r w:rsidRPr="009E16DF">
        <w:t>Any additional details relevant to testing of the root cause</w:t>
      </w:r>
      <w:bookmarkEnd w:id="21"/>
    </w:p>
    <w:p w:rsidR="00536207" w:rsidRPr="006D2E61" w:rsidP="006D2E61" w14:paraId="4D3415AB" w14:textId="533D95E3">
      <w:pPr>
        <w:ind w:firstLine="0"/>
        <w:rPr>
          <w:sz w:val="20"/>
          <w:szCs w:val="20"/>
        </w:rPr>
      </w:pPr>
      <w:r w:rsidRPr="00B22F85">
        <w:rPr>
          <w:sz w:val="20"/>
          <w:szCs w:val="20"/>
        </w:rPr>
        <w:t>According to the Paperwork Reduction Act of 1995, no persons are required to respond to a collection of information unless it displays a valid OMB control number.  The valid OMB control number for this information collection is 0938-1395 (Expires MM/DD/CCYY).  This is a mandatory information collection.  The time required to complete this information collection is estimated to average 3</w:t>
      </w:r>
      <w:r w:rsidR="0037556E">
        <w:rPr>
          <w:sz w:val="20"/>
          <w:szCs w:val="20"/>
        </w:rPr>
        <w:t>90</w:t>
      </w:r>
      <w:r w:rsidRPr="00B22F85">
        <w:rPr>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w:t>
      </w:r>
      <w:r w:rsidRPr="00B22F85">
        <w:rPr>
          <w:sz w:val="20"/>
          <w:szCs w:val="20"/>
        </w:rPr>
        <w:t>reviewed, forwarded, or retained. If you have questions or concerns regarding where to submit your documents, please contact part_c_part_d_audit@cms.hhs.gov.</w:t>
      </w:r>
    </w:p>
    <w:sectPr w:rsidSect="00D21030">
      <w:headerReference w:type="default" r:id="rId5"/>
      <w:footerReference w:type="default" r:id="rId6"/>
      <w:footerReference w:type="first" r:id="rId7"/>
      <w:pgSz w:w="12240" w:h="15840"/>
      <w:pgMar w:top="720" w:right="720" w:bottom="720" w:left="72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9"/>
      <w:gridCol w:w="2071"/>
      <w:gridCol w:w="5130"/>
    </w:tblGrid>
    <w:tr w14:paraId="606C8F0C" w14:textId="77777777" w:rsidTr="005B361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vAlign w:val="center"/>
        </w:tcPr>
        <w:p w:rsidR="005B361C" w:rsidRPr="006927FD" w:rsidP="00C11744" w14:paraId="34CCDF17" w14:textId="3F77A730">
          <w:pPr>
            <w:pStyle w:val="Footer"/>
            <w:rPr>
              <w:sz w:val="20"/>
              <w:szCs w:val="20"/>
            </w:rPr>
          </w:pPr>
          <w:sdt>
            <w:sdtPr>
              <w:rPr>
                <w:sz w:val="20"/>
                <w:szCs w:val="20"/>
              </w:rPr>
              <w:id w:val="-1898736578"/>
              <w:docPartObj>
                <w:docPartGallery w:val="Page Numbers (Top of Page)"/>
                <w:docPartUnique/>
              </w:docPartObj>
            </w:sdtPr>
            <w:sdtContent>
              <w:r w:rsidRPr="006927FD">
                <w:rPr>
                  <w:sz w:val="20"/>
                  <w:szCs w:val="20"/>
                </w:rPr>
                <w:t xml:space="preserve">Page </w:t>
              </w:r>
              <w:r w:rsidRPr="006927FD">
                <w:rPr>
                  <w:sz w:val="20"/>
                  <w:szCs w:val="20"/>
                </w:rPr>
                <w:fldChar w:fldCharType="begin"/>
              </w:r>
              <w:r w:rsidRPr="006927FD">
                <w:rPr>
                  <w:sz w:val="20"/>
                  <w:szCs w:val="20"/>
                </w:rPr>
                <w:instrText xml:space="preserve"> PAGE </w:instrText>
              </w:r>
              <w:r w:rsidRPr="006927FD">
                <w:rPr>
                  <w:sz w:val="20"/>
                  <w:szCs w:val="20"/>
                </w:rPr>
                <w:fldChar w:fldCharType="separate"/>
              </w:r>
              <w:r w:rsidRPr="006927FD">
                <w:rPr>
                  <w:sz w:val="20"/>
                  <w:szCs w:val="20"/>
                </w:rPr>
                <w:t>2</w:t>
              </w:r>
              <w:r w:rsidRPr="006927FD">
                <w:rPr>
                  <w:sz w:val="20"/>
                  <w:szCs w:val="20"/>
                </w:rPr>
                <w:fldChar w:fldCharType="end"/>
              </w:r>
              <w:r w:rsidRPr="006927FD">
                <w:rPr>
                  <w:sz w:val="20"/>
                  <w:szCs w:val="20"/>
                </w:rPr>
                <w:t xml:space="preserve"> of </w:t>
              </w:r>
              <w:r w:rsidRPr="006927FD">
                <w:rPr>
                  <w:sz w:val="20"/>
                  <w:szCs w:val="20"/>
                </w:rPr>
                <w:fldChar w:fldCharType="begin"/>
              </w:r>
              <w:r w:rsidRPr="006927FD">
                <w:rPr>
                  <w:sz w:val="20"/>
                  <w:szCs w:val="20"/>
                </w:rPr>
                <w:instrText xml:space="preserve"> NUMPAGES  </w:instrText>
              </w:r>
              <w:r w:rsidRPr="006927FD">
                <w:rPr>
                  <w:sz w:val="20"/>
                  <w:szCs w:val="20"/>
                </w:rPr>
                <w:fldChar w:fldCharType="separate"/>
              </w:r>
              <w:r w:rsidRPr="006927FD">
                <w:rPr>
                  <w:sz w:val="20"/>
                  <w:szCs w:val="20"/>
                </w:rPr>
                <w:t>7</w:t>
              </w:r>
              <w:r w:rsidRPr="006927FD">
                <w:rPr>
                  <w:sz w:val="20"/>
                  <w:szCs w:val="20"/>
                </w:rPr>
                <w:fldChar w:fldCharType="end"/>
              </w:r>
              <w:r w:rsidRPr="006927FD">
                <w:rPr>
                  <w:sz w:val="20"/>
                  <w:szCs w:val="20"/>
                </w:rPr>
                <w:t xml:space="preserve"> </w:t>
              </w:r>
            </w:sdtContent>
          </w:sdt>
        </w:p>
      </w:tc>
      <w:tc>
        <w:tcPr>
          <w:tcW w:w="2069" w:type="dxa"/>
        </w:tcPr>
        <w:p w:rsidR="005B361C" w:rsidRPr="006927FD" w:rsidP="00C11744" w14:paraId="32974707" w14:textId="77777777">
          <w:pPr>
            <w:pStyle w:val="Footer"/>
            <w:rPr>
              <w:sz w:val="20"/>
              <w:szCs w:val="20"/>
            </w:rPr>
          </w:pPr>
        </w:p>
      </w:tc>
      <w:tc>
        <w:tcPr>
          <w:tcW w:w="5125" w:type="dxa"/>
          <w:vAlign w:val="center"/>
        </w:tcPr>
        <w:p w:rsidR="005B361C" w:rsidRPr="006927FD" w:rsidP="00C11744" w14:paraId="708CB0EE" w14:textId="10150668">
          <w:pPr>
            <w:pStyle w:val="Footer"/>
            <w:rPr>
              <w:sz w:val="20"/>
              <w:szCs w:val="20"/>
            </w:rPr>
          </w:pPr>
          <w:r w:rsidRPr="006927FD">
            <w:rPr>
              <w:sz w:val="20"/>
              <w:szCs w:val="20"/>
            </w:rPr>
            <w:t>OMB Approval 0938-1395 (Expires MM/DD/CCYY)</w:t>
          </w:r>
        </w:p>
      </w:tc>
    </w:tr>
  </w:tbl>
  <w:p w:rsidR="005B361C" w:rsidP="00C11744" w14:paraId="724509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7FA" w:rsidP="00C11744" w14:paraId="13E4D04E" w14:textId="77777777">
    <w:pPr>
      <w:pStyle w:val="Footer"/>
    </w:pPr>
  </w:p>
  <w:p w:rsidR="006727FA" w:rsidP="00C11744" w14:paraId="4C17F1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7FA" w:rsidP="00C11744" w14:paraId="0E232897" w14:textId="77777777">
    <w:pPr>
      <w:pStyle w:val="Header"/>
    </w:pPr>
  </w:p>
  <w:p w:rsidR="006727FA" w:rsidP="00C11744" w14:paraId="75D8D9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25FAA"/>
    <w:multiLevelType w:val="hybridMultilevel"/>
    <w:tmpl w:val="A70C1D4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0F3C60"/>
    <w:multiLevelType w:val="hybridMultilevel"/>
    <w:tmpl w:val="5ADC0C24"/>
    <w:lvl w:ilvl="0">
      <w:start w:val="1"/>
      <w:numFmt w:val="bullet"/>
      <w:lvlText w:val=""/>
      <w:lvlJc w:val="left"/>
      <w:pPr>
        <w:ind w:left="216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F206A5F"/>
    <w:multiLevelType w:val="hybridMultilevel"/>
    <w:tmpl w:val="1FCE9C2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2FDC4D58"/>
    <w:multiLevelType w:val="hybridMultilevel"/>
    <w:tmpl w:val="F81AC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4701C8"/>
    <w:multiLevelType w:val="hybridMultilevel"/>
    <w:tmpl w:val="31CE341C"/>
    <w:lvl w:ilvl="0">
      <w:start w:val="1"/>
      <w:numFmt w:val="upperLetter"/>
      <w:lvlText w:val="%1."/>
      <w:lvlJc w:val="left"/>
      <w:pPr>
        <w:ind w:left="63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DC3564"/>
    <w:multiLevelType w:val="hybridMultilevel"/>
    <w:tmpl w:val="3272B26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5C7971"/>
    <w:multiLevelType w:val="hybridMultilevel"/>
    <w:tmpl w:val="D0028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4A2B7F"/>
    <w:multiLevelType w:val="hybridMultilevel"/>
    <w:tmpl w:val="C4A6CC8A"/>
    <w:lvl w:ilvl="0">
      <w:start w:val="1"/>
      <w:numFmt w:val="upperLetter"/>
      <w:pStyle w:val="Heading3"/>
      <w:lvlText w:val="%1."/>
      <w:lvlJc w:val="left"/>
      <w:pPr>
        <w:ind w:left="1080" w:hanging="450"/>
      </w:pPr>
      <w:rPr>
        <w:rFonts w:hint="default"/>
        <w:b/>
        <w:bCs/>
        <w:sz w:val="32"/>
        <w:szCs w:val="16"/>
      </w:rPr>
    </w:lvl>
    <w:lvl w:ilvl="1">
      <w:start w:val="1"/>
      <w:numFmt w:val="lowerLetter"/>
      <w:lvlText w:val="%2."/>
      <w:lvlJc w:val="left"/>
      <w:pPr>
        <w:ind w:left="1710" w:hanging="360"/>
      </w:pPr>
      <w:rPr>
        <w:color w:val="auto"/>
      </w:r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8">
    <w:nsid w:val="58DE7917"/>
    <w:multiLevelType w:val="hybridMultilevel"/>
    <w:tmpl w:val="39E8F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F6B4681"/>
    <w:multiLevelType w:val="hybridMultilevel"/>
    <w:tmpl w:val="7FCEA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CA36F7D"/>
    <w:multiLevelType w:val="hybridMultilevel"/>
    <w:tmpl w:val="A508CD4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702E5495"/>
    <w:multiLevelType w:val="hybridMultilevel"/>
    <w:tmpl w:val="B4DA8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auto"/>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7152AFA"/>
    <w:multiLevelType w:val="hybridMultilevel"/>
    <w:tmpl w:val="FED6E828"/>
    <w:lvl w:ilvl="0">
      <w:start w:val="1"/>
      <w:numFmt w:val="bullet"/>
      <w:lvlText w:val="o"/>
      <w:lvlJc w:val="left"/>
      <w:pPr>
        <w:ind w:left="3600" w:hanging="360"/>
      </w:pPr>
      <w:rPr>
        <w:rFonts w:ascii="Courier New" w:hAnsi="Courier New" w:cs="Courier New"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3">
    <w:nsid w:val="797B46DC"/>
    <w:multiLevelType w:val="hybridMultilevel"/>
    <w:tmpl w:val="603EB4AA"/>
    <w:lvl w:ilvl="0">
      <w:start w:val="1"/>
      <w:numFmt w:val="upperRoman"/>
      <w:pStyle w:val="Heading2"/>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4890183">
    <w:abstractNumId w:val="13"/>
  </w:num>
  <w:num w:numId="2" w16cid:durableId="1765495807">
    <w:abstractNumId w:val="5"/>
  </w:num>
  <w:num w:numId="3" w16cid:durableId="1793788165">
    <w:abstractNumId w:val="4"/>
  </w:num>
  <w:num w:numId="4" w16cid:durableId="594093590">
    <w:abstractNumId w:val="10"/>
  </w:num>
  <w:num w:numId="5" w16cid:durableId="464127471">
    <w:abstractNumId w:val="6"/>
  </w:num>
  <w:num w:numId="6" w16cid:durableId="569654317">
    <w:abstractNumId w:val="8"/>
  </w:num>
  <w:num w:numId="7" w16cid:durableId="1859929029">
    <w:abstractNumId w:val="3"/>
  </w:num>
  <w:num w:numId="8" w16cid:durableId="708649956">
    <w:abstractNumId w:val="11"/>
  </w:num>
  <w:num w:numId="9" w16cid:durableId="4745580">
    <w:abstractNumId w:val="1"/>
  </w:num>
  <w:num w:numId="10" w16cid:durableId="678510409">
    <w:abstractNumId w:val="2"/>
  </w:num>
  <w:num w:numId="11" w16cid:durableId="961956600">
    <w:abstractNumId w:val="9"/>
  </w:num>
  <w:num w:numId="12" w16cid:durableId="1773553651">
    <w:abstractNumId w:val="12"/>
  </w:num>
  <w:num w:numId="13" w16cid:durableId="1388334478">
    <w:abstractNumId w:val="0"/>
  </w:num>
  <w:num w:numId="14" w16cid:durableId="205682904">
    <w:abstractNumId w:val="7"/>
  </w:num>
  <w:num w:numId="15" w16cid:durableId="193469468">
    <w:abstractNumId w:val="7"/>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07"/>
    <w:rsid w:val="00003604"/>
    <w:rsid w:val="0000792B"/>
    <w:rsid w:val="00010C7B"/>
    <w:rsid w:val="000111CB"/>
    <w:rsid w:val="0003712B"/>
    <w:rsid w:val="000441F2"/>
    <w:rsid w:val="000510C4"/>
    <w:rsid w:val="0005111C"/>
    <w:rsid w:val="0005723D"/>
    <w:rsid w:val="00061BF0"/>
    <w:rsid w:val="00063C29"/>
    <w:rsid w:val="00064B6F"/>
    <w:rsid w:val="0008118C"/>
    <w:rsid w:val="00081E78"/>
    <w:rsid w:val="00084A98"/>
    <w:rsid w:val="000870EC"/>
    <w:rsid w:val="00087892"/>
    <w:rsid w:val="000A440A"/>
    <w:rsid w:val="000A5F87"/>
    <w:rsid w:val="000B4DFB"/>
    <w:rsid w:val="000D2645"/>
    <w:rsid w:val="000D3178"/>
    <w:rsid w:val="000E005F"/>
    <w:rsid w:val="000E7F1F"/>
    <w:rsid w:val="000F1281"/>
    <w:rsid w:val="000F5A32"/>
    <w:rsid w:val="0010014F"/>
    <w:rsid w:val="00110B95"/>
    <w:rsid w:val="001143E9"/>
    <w:rsid w:val="00114FE3"/>
    <w:rsid w:val="00125C5C"/>
    <w:rsid w:val="00134866"/>
    <w:rsid w:val="00141ABF"/>
    <w:rsid w:val="00143649"/>
    <w:rsid w:val="00145304"/>
    <w:rsid w:val="00152FBE"/>
    <w:rsid w:val="00155B79"/>
    <w:rsid w:val="001612AD"/>
    <w:rsid w:val="00171836"/>
    <w:rsid w:val="001739A1"/>
    <w:rsid w:val="0018180C"/>
    <w:rsid w:val="001830A1"/>
    <w:rsid w:val="00183E32"/>
    <w:rsid w:val="00186C76"/>
    <w:rsid w:val="00191255"/>
    <w:rsid w:val="00194F34"/>
    <w:rsid w:val="00196F6A"/>
    <w:rsid w:val="001A46AE"/>
    <w:rsid w:val="001B1003"/>
    <w:rsid w:val="001C5562"/>
    <w:rsid w:val="001D028C"/>
    <w:rsid w:val="001D1BDC"/>
    <w:rsid w:val="001D7BD0"/>
    <w:rsid w:val="001D7E8C"/>
    <w:rsid w:val="001E02F1"/>
    <w:rsid w:val="001E139F"/>
    <w:rsid w:val="001E6D3E"/>
    <w:rsid w:val="001E789E"/>
    <w:rsid w:val="001F34F2"/>
    <w:rsid w:val="001F7DB6"/>
    <w:rsid w:val="00204F7C"/>
    <w:rsid w:val="002067CC"/>
    <w:rsid w:val="00207FDA"/>
    <w:rsid w:val="00213B84"/>
    <w:rsid w:val="00227561"/>
    <w:rsid w:val="002308A0"/>
    <w:rsid w:val="00231326"/>
    <w:rsid w:val="0023337E"/>
    <w:rsid w:val="00233ADD"/>
    <w:rsid w:val="00252510"/>
    <w:rsid w:val="00253BAF"/>
    <w:rsid w:val="002609CA"/>
    <w:rsid w:val="00263250"/>
    <w:rsid w:val="00263DE5"/>
    <w:rsid w:val="00266412"/>
    <w:rsid w:val="00275D89"/>
    <w:rsid w:val="002776B8"/>
    <w:rsid w:val="002819D0"/>
    <w:rsid w:val="00286340"/>
    <w:rsid w:val="00286B65"/>
    <w:rsid w:val="00287854"/>
    <w:rsid w:val="00293AE8"/>
    <w:rsid w:val="002954C6"/>
    <w:rsid w:val="0029754E"/>
    <w:rsid w:val="002A0936"/>
    <w:rsid w:val="002A56D7"/>
    <w:rsid w:val="002A5B40"/>
    <w:rsid w:val="002A5D8C"/>
    <w:rsid w:val="002A742D"/>
    <w:rsid w:val="002B0AF1"/>
    <w:rsid w:val="002B7CB6"/>
    <w:rsid w:val="002B7E5D"/>
    <w:rsid w:val="002B7E97"/>
    <w:rsid w:val="002C033D"/>
    <w:rsid w:val="002E752B"/>
    <w:rsid w:val="00300192"/>
    <w:rsid w:val="003105FC"/>
    <w:rsid w:val="00311EA8"/>
    <w:rsid w:val="0032255C"/>
    <w:rsid w:val="00323574"/>
    <w:rsid w:val="00331A3F"/>
    <w:rsid w:val="003360E1"/>
    <w:rsid w:val="003523CB"/>
    <w:rsid w:val="003550B3"/>
    <w:rsid w:val="00355CD6"/>
    <w:rsid w:val="0037556E"/>
    <w:rsid w:val="003845A7"/>
    <w:rsid w:val="003874C1"/>
    <w:rsid w:val="003879D7"/>
    <w:rsid w:val="003934B1"/>
    <w:rsid w:val="003970A0"/>
    <w:rsid w:val="003A19C2"/>
    <w:rsid w:val="003A7ED7"/>
    <w:rsid w:val="003B3A04"/>
    <w:rsid w:val="003C2310"/>
    <w:rsid w:val="003C77F1"/>
    <w:rsid w:val="003D319C"/>
    <w:rsid w:val="003D6BF2"/>
    <w:rsid w:val="003E305A"/>
    <w:rsid w:val="003E3C0D"/>
    <w:rsid w:val="003E5962"/>
    <w:rsid w:val="003F4A42"/>
    <w:rsid w:val="003F7155"/>
    <w:rsid w:val="003F7E3B"/>
    <w:rsid w:val="00400C82"/>
    <w:rsid w:val="0040336A"/>
    <w:rsid w:val="00426CFB"/>
    <w:rsid w:val="004368D6"/>
    <w:rsid w:val="00437B5B"/>
    <w:rsid w:val="0044511E"/>
    <w:rsid w:val="00453AD2"/>
    <w:rsid w:val="00455897"/>
    <w:rsid w:val="0046410C"/>
    <w:rsid w:val="004709F9"/>
    <w:rsid w:val="00472673"/>
    <w:rsid w:val="004737AD"/>
    <w:rsid w:val="00474867"/>
    <w:rsid w:val="00477996"/>
    <w:rsid w:val="00477AC4"/>
    <w:rsid w:val="00480782"/>
    <w:rsid w:val="00481849"/>
    <w:rsid w:val="00492A20"/>
    <w:rsid w:val="004A629D"/>
    <w:rsid w:val="004A6DFF"/>
    <w:rsid w:val="004A7959"/>
    <w:rsid w:val="004B079E"/>
    <w:rsid w:val="004B15D1"/>
    <w:rsid w:val="004B75D9"/>
    <w:rsid w:val="004C16AB"/>
    <w:rsid w:val="004C21EF"/>
    <w:rsid w:val="004C6682"/>
    <w:rsid w:val="004D522A"/>
    <w:rsid w:val="0050328B"/>
    <w:rsid w:val="0052004F"/>
    <w:rsid w:val="00520742"/>
    <w:rsid w:val="00526413"/>
    <w:rsid w:val="00532CFD"/>
    <w:rsid w:val="00533D66"/>
    <w:rsid w:val="00536207"/>
    <w:rsid w:val="00541933"/>
    <w:rsid w:val="00541E1B"/>
    <w:rsid w:val="0055050A"/>
    <w:rsid w:val="005550A9"/>
    <w:rsid w:val="005568F7"/>
    <w:rsid w:val="005574B9"/>
    <w:rsid w:val="00561DF3"/>
    <w:rsid w:val="00565D42"/>
    <w:rsid w:val="00574E63"/>
    <w:rsid w:val="0058098E"/>
    <w:rsid w:val="005845B8"/>
    <w:rsid w:val="00591BA5"/>
    <w:rsid w:val="005B361C"/>
    <w:rsid w:val="005B5DB1"/>
    <w:rsid w:val="005C0ACB"/>
    <w:rsid w:val="005C1D27"/>
    <w:rsid w:val="005D04A2"/>
    <w:rsid w:val="005E0089"/>
    <w:rsid w:val="005E3DF2"/>
    <w:rsid w:val="005F3170"/>
    <w:rsid w:val="005F6270"/>
    <w:rsid w:val="006000E3"/>
    <w:rsid w:val="00602B16"/>
    <w:rsid w:val="00605656"/>
    <w:rsid w:val="00613E1F"/>
    <w:rsid w:val="00615D4C"/>
    <w:rsid w:val="00631860"/>
    <w:rsid w:val="00633BBB"/>
    <w:rsid w:val="0064102F"/>
    <w:rsid w:val="00641359"/>
    <w:rsid w:val="00646359"/>
    <w:rsid w:val="00647B00"/>
    <w:rsid w:val="00647CC3"/>
    <w:rsid w:val="00650C73"/>
    <w:rsid w:val="00651272"/>
    <w:rsid w:val="0066197F"/>
    <w:rsid w:val="00661BFE"/>
    <w:rsid w:val="006709B5"/>
    <w:rsid w:val="006727FA"/>
    <w:rsid w:val="0068110F"/>
    <w:rsid w:val="00684555"/>
    <w:rsid w:val="00685B3D"/>
    <w:rsid w:val="006927FD"/>
    <w:rsid w:val="0069355E"/>
    <w:rsid w:val="006B2472"/>
    <w:rsid w:val="006C3114"/>
    <w:rsid w:val="006C69ED"/>
    <w:rsid w:val="006D2E61"/>
    <w:rsid w:val="006D7D15"/>
    <w:rsid w:val="007010C7"/>
    <w:rsid w:val="007017A7"/>
    <w:rsid w:val="00704B06"/>
    <w:rsid w:val="00705130"/>
    <w:rsid w:val="00711B78"/>
    <w:rsid w:val="007134A6"/>
    <w:rsid w:val="00716AE0"/>
    <w:rsid w:val="00720069"/>
    <w:rsid w:val="00731D49"/>
    <w:rsid w:val="00731E3A"/>
    <w:rsid w:val="00731ED0"/>
    <w:rsid w:val="0073311A"/>
    <w:rsid w:val="00737955"/>
    <w:rsid w:val="00741673"/>
    <w:rsid w:val="00751A59"/>
    <w:rsid w:val="00752BE9"/>
    <w:rsid w:val="0075416E"/>
    <w:rsid w:val="00762589"/>
    <w:rsid w:val="007721FD"/>
    <w:rsid w:val="00780E57"/>
    <w:rsid w:val="0078295A"/>
    <w:rsid w:val="00785AFD"/>
    <w:rsid w:val="007A0A4D"/>
    <w:rsid w:val="007A7AEA"/>
    <w:rsid w:val="007B47ED"/>
    <w:rsid w:val="007B6BA0"/>
    <w:rsid w:val="007C4B90"/>
    <w:rsid w:val="007C6756"/>
    <w:rsid w:val="007D187F"/>
    <w:rsid w:val="007D1D44"/>
    <w:rsid w:val="007D4FC4"/>
    <w:rsid w:val="007D7C48"/>
    <w:rsid w:val="007E53C0"/>
    <w:rsid w:val="007F1819"/>
    <w:rsid w:val="00801C13"/>
    <w:rsid w:val="008077D5"/>
    <w:rsid w:val="00810946"/>
    <w:rsid w:val="0081189E"/>
    <w:rsid w:val="008261E5"/>
    <w:rsid w:val="00833609"/>
    <w:rsid w:val="00840F4E"/>
    <w:rsid w:val="00843820"/>
    <w:rsid w:val="0084560F"/>
    <w:rsid w:val="008525BC"/>
    <w:rsid w:val="00853B8D"/>
    <w:rsid w:val="0085602A"/>
    <w:rsid w:val="008563CF"/>
    <w:rsid w:val="00857296"/>
    <w:rsid w:val="008621DA"/>
    <w:rsid w:val="008649CB"/>
    <w:rsid w:val="00871300"/>
    <w:rsid w:val="00892053"/>
    <w:rsid w:val="0089480B"/>
    <w:rsid w:val="008A0AA9"/>
    <w:rsid w:val="008B260D"/>
    <w:rsid w:val="008B4C28"/>
    <w:rsid w:val="008C4C57"/>
    <w:rsid w:val="008D0F1C"/>
    <w:rsid w:val="008E125F"/>
    <w:rsid w:val="008E217E"/>
    <w:rsid w:val="008E3DC7"/>
    <w:rsid w:val="008E6231"/>
    <w:rsid w:val="008E6237"/>
    <w:rsid w:val="008E639B"/>
    <w:rsid w:val="008F1EE7"/>
    <w:rsid w:val="008F37E6"/>
    <w:rsid w:val="00910762"/>
    <w:rsid w:val="00915A29"/>
    <w:rsid w:val="00923D8E"/>
    <w:rsid w:val="00932104"/>
    <w:rsid w:val="009342BB"/>
    <w:rsid w:val="00941104"/>
    <w:rsid w:val="00941319"/>
    <w:rsid w:val="009476B0"/>
    <w:rsid w:val="00950527"/>
    <w:rsid w:val="00956E55"/>
    <w:rsid w:val="00961E1B"/>
    <w:rsid w:val="00966169"/>
    <w:rsid w:val="0096783B"/>
    <w:rsid w:val="009823B6"/>
    <w:rsid w:val="00985FA9"/>
    <w:rsid w:val="0099204F"/>
    <w:rsid w:val="009930EF"/>
    <w:rsid w:val="009B18D2"/>
    <w:rsid w:val="009B7F26"/>
    <w:rsid w:val="009C1FC7"/>
    <w:rsid w:val="009D1D27"/>
    <w:rsid w:val="009D3EB5"/>
    <w:rsid w:val="009D3F12"/>
    <w:rsid w:val="009E16DF"/>
    <w:rsid w:val="009F77D9"/>
    <w:rsid w:val="00A00116"/>
    <w:rsid w:val="00A027F2"/>
    <w:rsid w:val="00A0314A"/>
    <w:rsid w:val="00A04B62"/>
    <w:rsid w:val="00A0620E"/>
    <w:rsid w:val="00A07EBC"/>
    <w:rsid w:val="00A17B02"/>
    <w:rsid w:val="00A248FC"/>
    <w:rsid w:val="00A34DEC"/>
    <w:rsid w:val="00A41912"/>
    <w:rsid w:val="00A554A5"/>
    <w:rsid w:val="00A575CF"/>
    <w:rsid w:val="00A70B0A"/>
    <w:rsid w:val="00A71AFA"/>
    <w:rsid w:val="00A73BC0"/>
    <w:rsid w:val="00A82157"/>
    <w:rsid w:val="00A870B7"/>
    <w:rsid w:val="00A90CD4"/>
    <w:rsid w:val="00AA2827"/>
    <w:rsid w:val="00AB03A0"/>
    <w:rsid w:val="00AB21F7"/>
    <w:rsid w:val="00AB2E08"/>
    <w:rsid w:val="00AB4D9A"/>
    <w:rsid w:val="00AC13A9"/>
    <w:rsid w:val="00AC6F3B"/>
    <w:rsid w:val="00AE0562"/>
    <w:rsid w:val="00AE40D2"/>
    <w:rsid w:val="00AE6EAF"/>
    <w:rsid w:val="00AF3AD7"/>
    <w:rsid w:val="00AF611D"/>
    <w:rsid w:val="00B003F6"/>
    <w:rsid w:val="00B127E2"/>
    <w:rsid w:val="00B140B7"/>
    <w:rsid w:val="00B22F85"/>
    <w:rsid w:val="00B30EB1"/>
    <w:rsid w:val="00B31685"/>
    <w:rsid w:val="00B3417A"/>
    <w:rsid w:val="00B35913"/>
    <w:rsid w:val="00B37FA5"/>
    <w:rsid w:val="00B4283D"/>
    <w:rsid w:val="00B4733E"/>
    <w:rsid w:val="00B50335"/>
    <w:rsid w:val="00B53151"/>
    <w:rsid w:val="00B56E5C"/>
    <w:rsid w:val="00B571CE"/>
    <w:rsid w:val="00B86037"/>
    <w:rsid w:val="00B8776E"/>
    <w:rsid w:val="00B91A97"/>
    <w:rsid w:val="00B97AE5"/>
    <w:rsid w:val="00BA3860"/>
    <w:rsid w:val="00BA7C32"/>
    <w:rsid w:val="00BB15D2"/>
    <w:rsid w:val="00BB1B2F"/>
    <w:rsid w:val="00BB27CB"/>
    <w:rsid w:val="00BC790E"/>
    <w:rsid w:val="00BC7E9F"/>
    <w:rsid w:val="00BD7D30"/>
    <w:rsid w:val="00C07759"/>
    <w:rsid w:val="00C11744"/>
    <w:rsid w:val="00C11FD3"/>
    <w:rsid w:val="00C17A43"/>
    <w:rsid w:val="00C241D3"/>
    <w:rsid w:val="00C32D7D"/>
    <w:rsid w:val="00C4293F"/>
    <w:rsid w:val="00C4407C"/>
    <w:rsid w:val="00C56D20"/>
    <w:rsid w:val="00C833E6"/>
    <w:rsid w:val="00C94A3A"/>
    <w:rsid w:val="00CA2BE8"/>
    <w:rsid w:val="00CA3AE5"/>
    <w:rsid w:val="00CA5B5F"/>
    <w:rsid w:val="00CB040C"/>
    <w:rsid w:val="00CB0E04"/>
    <w:rsid w:val="00CB1F27"/>
    <w:rsid w:val="00CB5C3C"/>
    <w:rsid w:val="00CC6F0E"/>
    <w:rsid w:val="00CD695F"/>
    <w:rsid w:val="00CE1809"/>
    <w:rsid w:val="00CE1C7B"/>
    <w:rsid w:val="00CE3D00"/>
    <w:rsid w:val="00CE4970"/>
    <w:rsid w:val="00CF215E"/>
    <w:rsid w:val="00D05EAF"/>
    <w:rsid w:val="00D06533"/>
    <w:rsid w:val="00D06881"/>
    <w:rsid w:val="00D07B58"/>
    <w:rsid w:val="00D1701A"/>
    <w:rsid w:val="00D21030"/>
    <w:rsid w:val="00D21C67"/>
    <w:rsid w:val="00D2599C"/>
    <w:rsid w:val="00D3379D"/>
    <w:rsid w:val="00D34D70"/>
    <w:rsid w:val="00D3654C"/>
    <w:rsid w:val="00D36882"/>
    <w:rsid w:val="00D40A93"/>
    <w:rsid w:val="00D42559"/>
    <w:rsid w:val="00D456EC"/>
    <w:rsid w:val="00D50173"/>
    <w:rsid w:val="00D66E1E"/>
    <w:rsid w:val="00D758E2"/>
    <w:rsid w:val="00D82B5F"/>
    <w:rsid w:val="00D83D71"/>
    <w:rsid w:val="00D869F9"/>
    <w:rsid w:val="00DA7F11"/>
    <w:rsid w:val="00DB1710"/>
    <w:rsid w:val="00DB2E38"/>
    <w:rsid w:val="00DB607E"/>
    <w:rsid w:val="00DC29B7"/>
    <w:rsid w:val="00DC50CC"/>
    <w:rsid w:val="00DD34ED"/>
    <w:rsid w:val="00DE3272"/>
    <w:rsid w:val="00DE77C5"/>
    <w:rsid w:val="00E000D7"/>
    <w:rsid w:val="00E068B3"/>
    <w:rsid w:val="00E12C28"/>
    <w:rsid w:val="00E14FF9"/>
    <w:rsid w:val="00E20FCC"/>
    <w:rsid w:val="00E27005"/>
    <w:rsid w:val="00E271AC"/>
    <w:rsid w:val="00E30F66"/>
    <w:rsid w:val="00E32B07"/>
    <w:rsid w:val="00E4280D"/>
    <w:rsid w:val="00E50F88"/>
    <w:rsid w:val="00E60F44"/>
    <w:rsid w:val="00E87240"/>
    <w:rsid w:val="00E87BC4"/>
    <w:rsid w:val="00E96967"/>
    <w:rsid w:val="00EA0480"/>
    <w:rsid w:val="00EA0B1F"/>
    <w:rsid w:val="00EBA775"/>
    <w:rsid w:val="00EC1F6D"/>
    <w:rsid w:val="00EC45E7"/>
    <w:rsid w:val="00EC4614"/>
    <w:rsid w:val="00EC5595"/>
    <w:rsid w:val="00ED1A11"/>
    <w:rsid w:val="00ED3968"/>
    <w:rsid w:val="00EE7251"/>
    <w:rsid w:val="00EF1289"/>
    <w:rsid w:val="00EF1CAA"/>
    <w:rsid w:val="00F040D1"/>
    <w:rsid w:val="00F16D85"/>
    <w:rsid w:val="00F20419"/>
    <w:rsid w:val="00F304E8"/>
    <w:rsid w:val="00F35EEB"/>
    <w:rsid w:val="00F36FC1"/>
    <w:rsid w:val="00F440AB"/>
    <w:rsid w:val="00F47F71"/>
    <w:rsid w:val="00F50C63"/>
    <w:rsid w:val="00F5675A"/>
    <w:rsid w:val="00F63298"/>
    <w:rsid w:val="00F653A3"/>
    <w:rsid w:val="00F96997"/>
    <w:rsid w:val="00FA3538"/>
    <w:rsid w:val="00FA7424"/>
    <w:rsid w:val="00FB1AB0"/>
    <w:rsid w:val="00FB2177"/>
    <w:rsid w:val="00FB72A5"/>
    <w:rsid w:val="00FC1614"/>
    <w:rsid w:val="00FD0073"/>
    <w:rsid w:val="00FD46F1"/>
    <w:rsid w:val="00FD5C87"/>
    <w:rsid w:val="00FE569C"/>
    <w:rsid w:val="00FF758A"/>
    <w:rsid w:val="05915090"/>
    <w:rsid w:val="0A1703B4"/>
    <w:rsid w:val="108CF012"/>
    <w:rsid w:val="10CDE635"/>
    <w:rsid w:val="1B3A8322"/>
    <w:rsid w:val="1D72AD27"/>
    <w:rsid w:val="24E58C0E"/>
    <w:rsid w:val="29DE30BF"/>
    <w:rsid w:val="357C0085"/>
    <w:rsid w:val="4098ACF5"/>
    <w:rsid w:val="4ABEFA92"/>
    <w:rsid w:val="4D37557F"/>
    <w:rsid w:val="54702A97"/>
    <w:rsid w:val="55853BDE"/>
    <w:rsid w:val="5585F0CA"/>
    <w:rsid w:val="56226537"/>
    <w:rsid w:val="5D64C03E"/>
    <w:rsid w:val="64943B4A"/>
    <w:rsid w:val="6EA425F9"/>
    <w:rsid w:val="7A3F5D7A"/>
    <w:rsid w:val="7B64E8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21CE70"/>
  <w15:chartTrackingRefBased/>
  <w15:docId w15:val="{7FE1AEE5-337E-4154-864C-C33A0E78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744"/>
    <w:pPr>
      <w:spacing w:after="0" w:line="276" w:lineRule="auto"/>
      <w:ind w:firstLine="360"/>
    </w:pPr>
    <w:rPr>
      <w:rFonts w:ascii="Times New Roman" w:hAnsi="Times New Roman" w:cs="Times New Roman"/>
      <w:sz w:val="24"/>
      <w:szCs w:val="24"/>
    </w:rPr>
  </w:style>
  <w:style w:type="paragraph" w:styleId="Heading1">
    <w:name w:val="heading 1"/>
    <w:basedOn w:val="Title"/>
    <w:next w:val="Normal"/>
    <w:link w:val="Heading1Char"/>
    <w:uiPriority w:val="9"/>
    <w:qFormat/>
    <w:rsid w:val="0050328B"/>
    <w:pPr>
      <w:jc w:val="center"/>
      <w:outlineLvl w:val="0"/>
    </w:pPr>
    <w:rPr>
      <w:rFonts w:ascii="Times New Roman" w:hAnsi="Times New Roman" w:cs="Times New Roman"/>
      <w:sz w:val="48"/>
      <w:szCs w:val="48"/>
    </w:rPr>
  </w:style>
  <w:style w:type="paragraph" w:styleId="Heading2">
    <w:name w:val="heading 2"/>
    <w:basedOn w:val="Heading1"/>
    <w:next w:val="Normal"/>
    <w:link w:val="Heading2Char"/>
    <w:uiPriority w:val="9"/>
    <w:unhideWhenUsed/>
    <w:qFormat/>
    <w:rsid w:val="0050328B"/>
    <w:pPr>
      <w:numPr>
        <w:numId w:val="1"/>
      </w:numPr>
      <w:outlineLvl w:val="1"/>
    </w:pPr>
  </w:style>
  <w:style w:type="paragraph" w:styleId="Heading3">
    <w:name w:val="heading 3"/>
    <w:basedOn w:val="Heading2"/>
    <w:link w:val="Heading3Char"/>
    <w:uiPriority w:val="1"/>
    <w:qFormat/>
    <w:rsid w:val="008261E5"/>
    <w:pPr>
      <w:numPr>
        <w:numId w:val="14"/>
      </w:numPr>
      <w:jc w:val="left"/>
      <w:outlineLvl w:val="2"/>
    </w:pPr>
    <w:rPr>
      <w:b/>
      <w:bCs/>
      <w:sz w:val="32"/>
      <w:szCs w:val="32"/>
    </w:rPr>
  </w:style>
  <w:style w:type="paragraph" w:styleId="Heading4">
    <w:name w:val="heading 4"/>
    <w:basedOn w:val="Normal"/>
    <w:next w:val="Normal"/>
    <w:link w:val="Heading4Char"/>
    <w:uiPriority w:val="9"/>
    <w:unhideWhenUsed/>
    <w:qFormat/>
    <w:rsid w:val="0053620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8B"/>
    <w:rPr>
      <w:rFonts w:ascii="Times New Roman" w:hAnsi="Times New Roman" w:eastAsiaTheme="majorEastAsia" w:cs="Times New Roman"/>
      <w:spacing w:val="-10"/>
      <w:kern w:val="28"/>
      <w:sz w:val="48"/>
      <w:szCs w:val="48"/>
    </w:rPr>
  </w:style>
  <w:style w:type="character" w:customStyle="1" w:styleId="Heading2Char">
    <w:name w:val="Heading 2 Char"/>
    <w:basedOn w:val="DefaultParagraphFont"/>
    <w:link w:val="Heading2"/>
    <w:uiPriority w:val="9"/>
    <w:rsid w:val="0050328B"/>
    <w:rPr>
      <w:rFonts w:ascii="Times New Roman" w:hAnsi="Times New Roman" w:eastAsiaTheme="majorEastAsia" w:cs="Times New Roman"/>
      <w:spacing w:val="-10"/>
      <w:kern w:val="28"/>
      <w:sz w:val="48"/>
      <w:szCs w:val="48"/>
    </w:rPr>
  </w:style>
  <w:style w:type="character" w:customStyle="1" w:styleId="Heading3Char">
    <w:name w:val="Heading 3 Char"/>
    <w:basedOn w:val="DefaultParagraphFont"/>
    <w:link w:val="Heading3"/>
    <w:uiPriority w:val="1"/>
    <w:rsid w:val="008261E5"/>
    <w:rPr>
      <w:rFonts w:ascii="Times New Roman" w:hAnsi="Times New Roman" w:eastAsiaTheme="majorEastAsia" w:cs="Times New Roman"/>
      <w:b/>
      <w:bCs/>
      <w:spacing w:val="-10"/>
      <w:kern w:val="28"/>
      <w:sz w:val="32"/>
      <w:szCs w:val="32"/>
    </w:rPr>
  </w:style>
  <w:style w:type="character" w:customStyle="1" w:styleId="Heading4Char">
    <w:name w:val="Heading 4 Char"/>
    <w:basedOn w:val="DefaultParagraphFont"/>
    <w:link w:val="Heading4"/>
    <w:uiPriority w:val="9"/>
    <w:rsid w:val="00536207"/>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536207"/>
    <w:pPr>
      <w:widowControl w:val="0"/>
      <w:spacing w:before="163" w:line="240" w:lineRule="auto"/>
      <w:ind w:left="609" w:hanging="10"/>
    </w:pPr>
    <w:rPr>
      <w:rFonts w:ascii="Calibri" w:eastAsia="Calibri" w:hAnsi="Calibri"/>
    </w:rPr>
  </w:style>
  <w:style w:type="character" w:customStyle="1" w:styleId="BodyTextChar">
    <w:name w:val="Body Text Char"/>
    <w:basedOn w:val="DefaultParagraphFont"/>
    <w:link w:val="BodyText"/>
    <w:uiPriority w:val="1"/>
    <w:rsid w:val="00536207"/>
    <w:rPr>
      <w:rFonts w:ascii="Calibri" w:eastAsia="Calibri" w:hAnsi="Calibri"/>
    </w:rPr>
  </w:style>
  <w:style w:type="paragraph" w:styleId="TOCHeading">
    <w:name w:val="TOC Heading"/>
    <w:basedOn w:val="Heading1"/>
    <w:next w:val="Normal"/>
    <w:uiPriority w:val="39"/>
    <w:unhideWhenUsed/>
    <w:qFormat/>
    <w:rsid w:val="00536207"/>
    <w:pPr>
      <w:outlineLvl w:val="9"/>
    </w:pPr>
  </w:style>
  <w:style w:type="paragraph" w:styleId="TOC2">
    <w:name w:val="toc 2"/>
    <w:basedOn w:val="Normal"/>
    <w:next w:val="Normal"/>
    <w:autoRedefine/>
    <w:uiPriority w:val="39"/>
    <w:unhideWhenUsed/>
    <w:rsid w:val="00FB1AB0"/>
    <w:pPr>
      <w:tabs>
        <w:tab w:val="left" w:pos="660"/>
        <w:tab w:val="right" w:leader="dot" w:pos="10790"/>
      </w:tabs>
      <w:spacing w:after="100"/>
      <w:ind w:left="220"/>
    </w:pPr>
    <w:rPr>
      <w:rFonts w:eastAsiaTheme="minorEastAsia"/>
    </w:rPr>
  </w:style>
  <w:style w:type="paragraph" w:styleId="TOC1">
    <w:name w:val="toc 1"/>
    <w:basedOn w:val="Normal"/>
    <w:next w:val="Normal"/>
    <w:autoRedefine/>
    <w:uiPriority w:val="39"/>
    <w:unhideWhenUsed/>
    <w:rsid w:val="00956E55"/>
    <w:pPr>
      <w:tabs>
        <w:tab w:val="left" w:pos="440"/>
        <w:tab w:val="right" w:leader="dot" w:pos="10790"/>
      </w:tabs>
      <w:spacing w:after="100"/>
    </w:pPr>
    <w:rPr>
      <w:rFonts w:eastAsiaTheme="minorEastAsia"/>
    </w:rPr>
  </w:style>
  <w:style w:type="paragraph" w:styleId="ListParagraph">
    <w:name w:val="List Paragraph"/>
    <w:basedOn w:val="Normal"/>
    <w:uiPriority w:val="1"/>
    <w:qFormat/>
    <w:rsid w:val="00536207"/>
    <w:pPr>
      <w:ind w:left="720"/>
      <w:contextualSpacing/>
    </w:pPr>
  </w:style>
  <w:style w:type="table" w:styleId="TableGrid">
    <w:name w:val="Table Grid"/>
    <w:basedOn w:val="TableNormal"/>
    <w:uiPriority w:val="39"/>
    <w:rsid w:val="00536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36207"/>
    <w:pPr>
      <w:widowControl w:val="0"/>
      <w:spacing w:line="240" w:lineRule="auto"/>
    </w:pPr>
  </w:style>
  <w:style w:type="paragraph" w:styleId="Header">
    <w:name w:val="header"/>
    <w:basedOn w:val="Normal"/>
    <w:link w:val="HeaderChar"/>
    <w:uiPriority w:val="99"/>
    <w:unhideWhenUsed/>
    <w:rsid w:val="00536207"/>
    <w:pPr>
      <w:tabs>
        <w:tab w:val="center" w:pos="4680"/>
        <w:tab w:val="right" w:pos="9360"/>
      </w:tabs>
      <w:spacing w:line="240" w:lineRule="auto"/>
    </w:pPr>
  </w:style>
  <w:style w:type="character" w:customStyle="1" w:styleId="HeaderChar">
    <w:name w:val="Header Char"/>
    <w:basedOn w:val="DefaultParagraphFont"/>
    <w:link w:val="Header"/>
    <w:uiPriority w:val="99"/>
    <w:rsid w:val="00536207"/>
  </w:style>
  <w:style w:type="paragraph" w:styleId="Footer">
    <w:name w:val="footer"/>
    <w:basedOn w:val="Normal"/>
    <w:link w:val="FooterChar"/>
    <w:uiPriority w:val="99"/>
    <w:unhideWhenUsed/>
    <w:rsid w:val="00536207"/>
    <w:pPr>
      <w:tabs>
        <w:tab w:val="center" w:pos="4680"/>
        <w:tab w:val="right" w:pos="9360"/>
      </w:tabs>
      <w:spacing w:line="240" w:lineRule="auto"/>
    </w:pPr>
  </w:style>
  <w:style w:type="character" w:customStyle="1" w:styleId="FooterChar">
    <w:name w:val="Footer Char"/>
    <w:basedOn w:val="DefaultParagraphFont"/>
    <w:link w:val="Footer"/>
    <w:uiPriority w:val="99"/>
    <w:rsid w:val="00536207"/>
  </w:style>
  <w:style w:type="character" w:customStyle="1" w:styleId="PlainTextChar">
    <w:name w:val="Plain Text Char"/>
    <w:basedOn w:val="DefaultParagraphFont"/>
    <w:link w:val="PlainText"/>
    <w:uiPriority w:val="99"/>
    <w:rsid w:val="00536207"/>
    <w:rPr>
      <w:rFonts w:ascii="Consolas" w:hAnsi="Consolas" w:cs="Consolas"/>
      <w:sz w:val="21"/>
      <w:szCs w:val="21"/>
    </w:rPr>
  </w:style>
  <w:style w:type="paragraph" w:styleId="PlainText">
    <w:name w:val="Plain Text"/>
    <w:basedOn w:val="Normal"/>
    <w:link w:val="PlainTextChar"/>
    <w:uiPriority w:val="99"/>
    <w:unhideWhenUsed/>
    <w:rsid w:val="00536207"/>
    <w:pPr>
      <w:spacing w:line="240" w:lineRule="auto"/>
    </w:pPr>
    <w:rPr>
      <w:rFonts w:ascii="Consolas" w:hAnsi="Consolas" w:cs="Consolas"/>
      <w:sz w:val="21"/>
      <w:szCs w:val="21"/>
    </w:rPr>
  </w:style>
  <w:style w:type="character" w:customStyle="1" w:styleId="PlainTextChar1">
    <w:name w:val="Plain Text Char1"/>
    <w:basedOn w:val="DefaultParagraphFont"/>
    <w:uiPriority w:val="99"/>
    <w:semiHidden/>
    <w:rsid w:val="00536207"/>
    <w:rPr>
      <w:rFonts w:ascii="Consolas" w:hAnsi="Consolas"/>
      <w:sz w:val="21"/>
      <w:szCs w:val="21"/>
    </w:rPr>
  </w:style>
  <w:style w:type="table" w:customStyle="1" w:styleId="TableGrid1">
    <w:name w:val="Table Grid1"/>
    <w:basedOn w:val="TableNormal"/>
    <w:next w:val="TableGrid"/>
    <w:uiPriority w:val="39"/>
    <w:rsid w:val="00536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56E55"/>
    <w:pPr>
      <w:tabs>
        <w:tab w:val="left" w:pos="1100"/>
        <w:tab w:val="right" w:leader="dot" w:pos="10790"/>
      </w:tabs>
      <w:spacing w:after="100"/>
      <w:ind w:left="440"/>
    </w:pPr>
    <w:rPr>
      <w:rFonts w:eastAsiaTheme="minorEastAsia"/>
    </w:rPr>
  </w:style>
  <w:style w:type="character" w:styleId="Hyperlink">
    <w:name w:val="Hyperlink"/>
    <w:basedOn w:val="DefaultParagraphFont"/>
    <w:uiPriority w:val="99"/>
    <w:unhideWhenUsed/>
    <w:rsid w:val="00536207"/>
    <w:rPr>
      <w:color w:val="0563C1" w:themeColor="hyperlink"/>
      <w:u w:val="single"/>
    </w:rPr>
  </w:style>
  <w:style w:type="paragraph" w:styleId="BalloonText">
    <w:name w:val="Balloon Text"/>
    <w:basedOn w:val="Normal"/>
    <w:link w:val="BalloonTextChar"/>
    <w:uiPriority w:val="99"/>
    <w:semiHidden/>
    <w:unhideWhenUsed/>
    <w:rsid w:val="00985F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FA9"/>
    <w:rPr>
      <w:rFonts w:ascii="Segoe UI" w:hAnsi="Segoe UI" w:cs="Segoe UI"/>
      <w:sz w:val="18"/>
      <w:szCs w:val="18"/>
    </w:rPr>
  </w:style>
  <w:style w:type="paragraph" w:styleId="Revision">
    <w:name w:val="Revision"/>
    <w:hidden/>
    <w:uiPriority w:val="99"/>
    <w:semiHidden/>
    <w:rsid w:val="00CB040C"/>
    <w:pPr>
      <w:spacing w:after="0" w:line="240" w:lineRule="auto"/>
    </w:pPr>
  </w:style>
  <w:style w:type="character" w:styleId="CommentReference">
    <w:name w:val="annotation reference"/>
    <w:basedOn w:val="DefaultParagraphFont"/>
    <w:uiPriority w:val="99"/>
    <w:semiHidden/>
    <w:unhideWhenUsed/>
    <w:rsid w:val="00B91A97"/>
    <w:rPr>
      <w:sz w:val="16"/>
      <w:szCs w:val="16"/>
    </w:rPr>
  </w:style>
  <w:style w:type="paragraph" w:styleId="CommentText">
    <w:name w:val="annotation text"/>
    <w:basedOn w:val="Normal"/>
    <w:link w:val="CommentTextChar"/>
    <w:uiPriority w:val="99"/>
    <w:unhideWhenUsed/>
    <w:rsid w:val="00B91A97"/>
    <w:pPr>
      <w:spacing w:line="240" w:lineRule="auto"/>
    </w:pPr>
    <w:rPr>
      <w:sz w:val="20"/>
      <w:szCs w:val="20"/>
    </w:rPr>
  </w:style>
  <w:style w:type="character" w:customStyle="1" w:styleId="CommentTextChar">
    <w:name w:val="Comment Text Char"/>
    <w:basedOn w:val="DefaultParagraphFont"/>
    <w:link w:val="CommentText"/>
    <w:uiPriority w:val="99"/>
    <w:rsid w:val="00B91A97"/>
    <w:rPr>
      <w:sz w:val="20"/>
      <w:szCs w:val="20"/>
    </w:rPr>
  </w:style>
  <w:style w:type="paragraph" w:styleId="CommentSubject">
    <w:name w:val="annotation subject"/>
    <w:basedOn w:val="CommentText"/>
    <w:next w:val="CommentText"/>
    <w:link w:val="CommentSubjectChar"/>
    <w:uiPriority w:val="99"/>
    <w:semiHidden/>
    <w:unhideWhenUsed/>
    <w:rsid w:val="00B91A97"/>
    <w:rPr>
      <w:b/>
      <w:bCs/>
    </w:rPr>
  </w:style>
  <w:style w:type="character" w:customStyle="1" w:styleId="CommentSubjectChar">
    <w:name w:val="Comment Subject Char"/>
    <w:basedOn w:val="CommentTextChar"/>
    <w:link w:val="CommentSubject"/>
    <w:uiPriority w:val="99"/>
    <w:semiHidden/>
    <w:rsid w:val="00B91A97"/>
    <w:rPr>
      <w:b/>
      <w:bCs/>
      <w:sz w:val="20"/>
      <w:szCs w:val="20"/>
    </w:rPr>
  </w:style>
  <w:style w:type="paragraph" w:styleId="Title">
    <w:name w:val="Title"/>
    <w:basedOn w:val="Normal"/>
    <w:next w:val="Normal"/>
    <w:link w:val="TitleChar"/>
    <w:uiPriority w:val="10"/>
    <w:qFormat/>
    <w:rsid w:val="00A71AF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A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4137F-5564-4D04-B73C-52D576E9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1734</Words>
  <Characters>9992</Characters>
  <Application>Microsoft Office Word</Application>
  <DocSecurity>0</DocSecurity>
  <Lines>322</Lines>
  <Paragraphs>198</Paragraphs>
  <ScaleCrop>false</ScaleCrop>
  <HeadingPairs>
    <vt:vector size="2" baseType="variant">
      <vt:variant>
        <vt:lpstr>Title</vt:lpstr>
      </vt:variant>
      <vt:variant>
        <vt:i4>1</vt:i4>
      </vt:variant>
    </vt:vector>
  </HeadingPairs>
  <TitlesOfParts>
    <vt:vector size="1" baseType="lpstr">
      <vt:lpstr>Independent Validation Audit Report Template</vt:lpstr>
    </vt:vector>
  </TitlesOfParts>
  <Company>CMS</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Validation Audit Report Template</dc:title>
  <dc:creator>CMS</dc:creator>
  <cp:keywords>Independent Validation Audit; Program Audits;</cp:keywords>
  <cp:lastModifiedBy>Simons, Kellie (CMS/CM)</cp:lastModifiedBy>
  <cp:revision>2</cp:revision>
  <dcterms:created xsi:type="dcterms:W3CDTF">2026-06-10T17:34:00Z</dcterms:created>
  <dcterms:modified xsi:type="dcterms:W3CDTF">2026-06-10T17:34:00Z</dcterms:modified>
</cp:coreProperties>
</file>