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26F53" w:rsidRPr="00E458E7" w:rsidP="00E458E7" w14:paraId="4B391CC9" w14:textId="4CBDAB3C">
      <w:pPr>
        <w:keepNext/>
        <w:widowControl w:val="0"/>
        <w:spacing w:after="0" w:line="240" w:lineRule="auto"/>
        <w:jc w:val="center"/>
        <w:outlineLvl w:val="0"/>
        <w:rPr>
          <w:rFonts w:ascii="Times New Roman" w:eastAsia="Times New Roman" w:hAnsi="Times New Roman" w:cs="Times New Roman"/>
          <w:b/>
          <w:bCs/>
          <w:snapToGrid w:val="0"/>
          <w:sz w:val="24"/>
          <w:szCs w:val="24"/>
        </w:rPr>
      </w:pPr>
      <w:r w:rsidRPr="00E458E7">
        <w:rPr>
          <w:rFonts w:ascii="Times New Roman" w:eastAsia="Times New Roman" w:hAnsi="Times New Roman" w:cs="Times New Roman"/>
          <w:b/>
          <w:bCs/>
          <w:snapToGrid w:val="0"/>
          <w:sz w:val="24"/>
          <w:szCs w:val="24"/>
        </w:rPr>
        <w:t xml:space="preserve">Addendum to the Supporting Statement </w:t>
      </w:r>
      <w:r w:rsidRPr="00E458E7">
        <w:rPr>
          <w:rFonts w:ascii="Times New Roman" w:hAnsi="Times New Roman" w:cs="Times New Roman"/>
          <w:b/>
          <w:bCs/>
          <w:sz w:val="24"/>
          <w:szCs w:val="24"/>
        </w:rPr>
        <w:t>for Form SSA-1696</w:t>
      </w:r>
    </w:p>
    <w:p w:rsidR="00E458E7" w:rsidRPr="00E458E7" w:rsidP="00E458E7" w14:paraId="3A96F0CB" w14:textId="77777777">
      <w:pPr>
        <w:spacing w:after="0"/>
        <w:jc w:val="center"/>
        <w:rPr>
          <w:b/>
          <w:bCs/>
          <w:sz w:val="24"/>
          <w:szCs w:val="24"/>
        </w:rPr>
      </w:pPr>
      <w:r w:rsidRPr="00E458E7">
        <w:rPr>
          <w:rFonts w:ascii="Times New Roman" w:hAnsi="Times New Roman"/>
          <w:b/>
          <w:bCs/>
          <w:sz w:val="24"/>
          <w:szCs w:val="24"/>
        </w:rPr>
        <w:t>Appointment of Representative</w:t>
      </w:r>
    </w:p>
    <w:p w:rsidR="00E458E7" w:rsidRPr="00E458E7" w:rsidP="00E458E7" w14:paraId="4BA05D02" w14:textId="77777777">
      <w:pPr>
        <w:spacing w:after="0"/>
        <w:jc w:val="center"/>
        <w:rPr>
          <w:rFonts w:ascii="Times New Roman" w:hAnsi="Times New Roman"/>
          <w:b/>
          <w:bCs/>
          <w:sz w:val="24"/>
          <w:szCs w:val="24"/>
        </w:rPr>
      </w:pPr>
      <w:r w:rsidRPr="00E458E7">
        <w:rPr>
          <w:rFonts w:ascii="Times New Roman" w:hAnsi="Times New Roman"/>
          <w:b/>
          <w:bCs/>
          <w:iCs/>
          <w:sz w:val="24"/>
          <w:szCs w:val="24"/>
        </w:rPr>
        <w:t>20 CFR 404.1707, 404.1720, 408.1101, 416.1507, and 416.1520</w:t>
      </w:r>
    </w:p>
    <w:p w:rsidR="007973BB" w:rsidRPr="00E458E7" w:rsidP="00E458E7" w14:paraId="1A4FBC88" w14:textId="17A41934">
      <w:pPr>
        <w:keepNext/>
        <w:widowControl w:val="0"/>
        <w:spacing w:after="0" w:line="240" w:lineRule="auto"/>
        <w:jc w:val="center"/>
        <w:outlineLvl w:val="0"/>
        <w:rPr>
          <w:rFonts w:ascii="Times New Roman" w:eastAsia="Times New Roman" w:hAnsi="Times New Roman" w:cs="Times New Roman"/>
          <w:b/>
          <w:bCs/>
          <w:snapToGrid w:val="0"/>
          <w:sz w:val="24"/>
          <w:szCs w:val="24"/>
        </w:rPr>
      </w:pPr>
      <w:r w:rsidRPr="00E458E7">
        <w:rPr>
          <w:rFonts w:ascii="Times New Roman" w:hAnsi="Times New Roman" w:cs="Times New Roman"/>
          <w:b/>
          <w:bCs/>
          <w:sz w:val="24"/>
          <w:szCs w:val="24"/>
        </w:rPr>
        <w:t>OMB No. 0960-0527</w:t>
      </w:r>
    </w:p>
    <w:p w:rsidR="00E458E7" w:rsidP="00E458E7" w14:paraId="5AB67AA7" w14:textId="77777777">
      <w:pPr>
        <w:spacing w:after="0"/>
        <w:rPr>
          <w:rFonts w:ascii="Times New Roman" w:eastAsia="Times New Roman" w:hAnsi="Times New Roman" w:cs="Times New Roman"/>
          <w:b/>
          <w:snapToGrid w:val="0"/>
          <w:sz w:val="24"/>
          <w:szCs w:val="24"/>
        </w:rPr>
      </w:pPr>
    </w:p>
    <w:p w:rsidR="007973BB" w:rsidRPr="00A05ADB" w:rsidP="00E458E7" w14:paraId="7CBB21EC" w14:textId="0BCEDF0D">
      <w:pPr>
        <w:spacing w:after="0"/>
        <w:rPr>
          <w:rFonts w:ascii="Times New Roman" w:eastAsia="Times New Roman" w:hAnsi="Times New Roman" w:cs="Times New Roman"/>
          <w:b/>
          <w:snapToGrid w:val="0"/>
          <w:sz w:val="24"/>
          <w:szCs w:val="24"/>
        </w:rPr>
      </w:pPr>
      <w:r w:rsidRPr="00A05ADB">
        <w:rPr>
          <w:rFonts w:ascii="Times New Roman" w:hAnsi="Times New Roman" w:cs="Times New Roman"/>
          <w:b/>
          <w:snapToGrid w:val="0"/>
          <w:sz w:val="24"/>
          <w:szCs w:val="24"/>
        </w:rPr>
        <w:t>Background</w:t>
      </w:r>
    </w:p>
    <w:p w:rsidR="008A4E86" w:rsidP="00E458E7" w14:paraId="60A6CF94" w14:textId="576C2D24">
      <w:pPr>
        <w:spacing w:after="0" w:line="251" w:lineRule="auto"/>
        <w:ind w:left="-5" w:hanging="10"/>
        <w:rPr>
          <w:rFonts w:ascii="Times New Roman" w:hAnsi="Times New Roman" w:cs="Times New Roman"/>
          <w:snapToGrid w:val="0"/>
          <w:sz w:val="24"/>
          <w:szCs w:val="24"/>
        </w:rPr>
      </w:pPr>
      <w:r w:rsidRPr="00A05ADB">
        <w:rPr>
          <w:rFonts w:ascii="Times New Roman" w:hAnsi="Times New Roman" w:cs="Times New Roman"/>
          <w:snapToGrid w:val="0"/>
          <w:sz w:val="24"/>
          <w:szCs w:val="24"/>
        </w:rPr>
        <w:t>We last updated t</w:t>
      </w:r>
      <w:r w:rsidRPr="00A05ADB" w:rsidR="007474DA">
        <w:rPr>
          <w:rFonts w:ascii="Times New Roman" w:hAnsi="Times New Roman" w:cs="Times New Roman"/>
          <w:snapToGrid w:val="0"/>
          <w:sz w:val="24"/>
          <w:szCs w:val="24"/>
        </w:rPr>
        <w:t xml:space="preserve">he SSA-1696 </w:t>
      </w:r>
      <w:r w:rsidRPr="00A05ADB" w:rsidR="00C26305">
        <w:rPr>
          <w:rFonts w:ascii="Times New Roman" w:hAnsi="Times New Roman" w:cs="Times New Roman"/>
          <w:snapToGrid w:val="0"/>
          <w:sz w:val="24"/>
          <w:szCs w:val="24"/>
        </w:rPr>
        <w:t xml:space="preserve">and </w:t>
      </w:r>
      <w:r w:rsidRPr="00A05ADB">
        <w:rPr>
          <w:rFonts w:ascii="Times New Roman" w:hAnsi="Times New Roman" w:cs="Times New Roman"/>
          <w:snapToGrid w:val="0"/>
          <w:sz w:val="24"/>
          <w:szCs w:val="24"/>
        </w:rPr>
        <w:t>e1</w:t>
      </w:r>
      <w:r w:rsidRPr="00A05ADB" w:rsidR="00C26305">
        <w:rPr>
          <w:rFonts w:ascii="Times New Roman" w:hAnsi="Times New Roman" w:cs="Times New Roman"/>
          <w:snapToGrid w:val="0"/>
          <w:sz w:val="24"/>
          <w:szCs w:val="24"/>
        </w:rPr>
        <w:t>696</w:t>
      </w:r>
      <w:r w:rsidRPr="00A05ADB" w:rsidR="00504E95">
        <w:rPr>
          <w:rFonts w:ascii="Times New Roman" w:hAnsi="Times New Roman" w:cs="Times New Roman"/>
          <w:snapToGrid w:val="0"/>
          <w:sz w:val="24"/>
          <w:szCs w:val="24"/>
        </w:rPr>
        <w:t xml:space="preserve"> </w:t>
      </w:r>
      <w:r w:rsidRPr="00A05ADB" w:rsidR="007474DA">
        <w:rPr>
          <w:rFonts w:ascii="Times New Roman" w:hAnsi="Times New Roman" w:cs="Times New Roman"/>
          <w:snapToGrid w:val="0"/>
          <w:sz w:val="24"/>
          <w:szCs w:val="24"/>
        </w:rPr>
        <w:t xml:space="preserve">in December 2024, as part of the </w:t>
      </w:r>
      <w:r w:rsidRPr="00A05ADB">
        <w:rPr>
          <w:rFonts w:ascii="Times New Roman" w:hAnsi="Times New Roman" w:cs="Times New Roman"/>
          <w:snapToGrid w:val="0"/>
          <w:sz w:val="24"/>
          <w:szCs w:val="24"/>
        </w:rPr>
        <w:t xml:space="preserve">final rule for </w:t>
      </w:r>
      <w:r w:rsidRPr="00A05ADB">
        <w:rPr>
          <w:rFonts w:ascii="Times New Roman" w:hAnsi="Times New Roman"/>
          <w:iCs/>
          <w:sz w:val="24"/>
          <w:szCs w:val="24"/>
        </w:rPr>
        <w:t>Administrative Rules for Claimant Representation and Provisions for Direct Payment to Entities (Marasco Decision), which OMB approved under OMB No. 0960-0832</w:t>
      </w:r>
      <w:r w:rsidRPr="00A05ADB" w:rsidR="0070764D">
        <w:rPr>
          <w:rFonts w:ascii="Times New Roman" w:hAnsi="Times New Roman" w:cs="Times New Roman"/>
          <w:snapToGrid w:val="0"/>
          <w:sz w:val="24"/>
          <w:szCs w:val="24"/>
        </w:rPr>
        <w:t>.</w:t>
      </w:r>
      <w:r w:rsidRPr="00A05ADB">
        <w:rPr>
          <w:rFonts w:ascii="Times New Roman" w:hAnsi="Times New Roman" w:cs="Times New Roman"/>
          <w:snapToGrid w:val="0"/>
          <w:sz w:val="24"/>
          <w:szCs w:val="24"/>
        </w:rPr>
        <w:t xml:space="preserve"> </w:t>
      </w:r>
      <w:r w:rsidRPr="00A05ADB" w:rsidR="0070764D">
        <w:rPr>
          <w:rFonts w:ascii="Times New Roman" w:hAnsi="Times New Roman" w:cs="Times New Roman"/>
          <w:snapToGrid w:val="0"/>
          <w:sz w:val="24"/>
          <w:szCs w:val="24"/>
        </w:rPr>
        <w:t xml:space="preserve"> </w:t>
      </w:r>
      <w:r w:rsidRPr="00A05ADB">
        <w:rPr>
          <w:rFonts w:ascii="Times New Roman" w:hAnsi="Times New Roman" w:cs="Times New Roman"/>
          <w:snapToGrid w:val="0"/>
          <w:sz w:val="24"/>
          <w:szCs w:val="24"/>
        </w:rPr>
        <w:t>As per our PRA documentation for the final rule, we are now moving the revisions which OMB approved under 0960-0832 back under the OMB approval for each affected form.  Therefore, we are including a summary of the revisions we made to the SSA-1696 under the OMB approval for the final rule here to ensure we record those changes under the appropriate OMB number for Form SSA-1696</w:t>
      </w:r>
      <w:r w:rsidRPr="00A05ADB" w:rsidR="00A05ADB">
        <w:rPr>
          <w:rFonts w:ascii="Times New Roman" w:hAnsi="Times New Roman" w:cs="Times New Roman"/>
          <w:snapToGrid w:val="0"/>
          <w:sz w:val="24"/>
          <w:szCs w:val="24"/>
        </w:rPr>
        <w:t xml:space="preserve"> (OMB No. 0960</w:t>
      </w:r>
      <w:r w:rsidRPr="00A05ADB" w:rsidR="00A05ADB">
        <w:rPr>
          <w:rFonts w:ascii="Times New Roman" w:hAnsi="Times New Roman" w:cs="Times New Roman"/>
          <w:snapToGrid w:val="0"/>
          <w:sz w:val="24"/>
          <w:szCs w:val="24"/>
        </w:rPr>
        <w:noBreakHyphen/>
        <w:t>0527)</w:t>
      </w:r>
      <w:r w:rsidRPr="00A05ADB">
        <w:rPr>
          <w:rFonts w:ascii="Times New Roman" w:hAnsi="Times New Roman" w:cs="Times New Roman"/>
          <w:snapToGrid w:val="0"/>
          <w:sz w:val="24"/>
          <w:szCs w:val="24"/>
        </w:rPr>
        <w:t xml:space="preserve">. </w:t>
      </w:r>
      <w:r w:rsidRPr="00A05ADB" w:rsidR="00A05ADB">
        <w:rPr>
          <w:rFonts w:ascii="Times New Roman" w:hAnsi="Times New Roman" w:cs="Times New Roman"/>
          <w:snapToGrid w:val="0"/>
          <w:sz w:val="24"/>
          <w:szCs w:val="24"/>
        </w:rPr>
        <w:t xml:space="preserve"> </w:t>
      </w:r>
      <w:r w:rsidRPr="00A05ADB" w:rsidR="00C26305">
        <w:rPr>
          <w:rFonts w:ascii="Times New Roman" w:hAnsi="Times New Roman" w:cs="Times New Roman"/>
          <w:snapToGrid w:val="0"/>
          <w:sz w:val="24"/>
          <w:szCs w:val="24"/>
        </w:rPr>
        <w:t xml:space="preserve">  </w:t>
      </w:r>
    </w:p>
    <w:p w:rsidR="0033068A" w:rsidP="00E458E7" w14:paraId="1195E622" w14:textId="77777777">
      <w:pPr>
        <w:spacing w:after="0" w:line="251" w:lineRule="auto"/>
        <w:ind w:left="-5" w:hanging="10"/>
        <w:rPr>
          <w:rFonts w:ascii="Times New Roman" w:hAnsi="Times New Roman" w:cs="Times New Roman"/>
          <w:snapToGrid w:val="0"/>
          <w:sz w:val="24"/>
          <w:szCs w:val="24"/>
        </w:rPr>
      </w:pPr>
    </w:p>
    <w:p w:rsidR="0033068A" w:rsidP="00E458E7" w14:paraId="28420BD2" w14:textId="35FBCB29">
      <w:pPr>
        <w:spacing w:after="0" w:line="251" w:lineRule="auto"/>
        <w:ind w:left="-5" w:hanging="10"/>
        <w:rPr>
          <w:rFonts w:ascii="Times New Roman" w:hAnsi="Times New Roman"/>
          <w:iCs/>
          <w:sz w:val="24"/>
          <w:szCs w:val="24"/>
        </w:rPr>
      </w:pPr>
      <w:r>
        <w:rPr>
          <w:rFonts w:ascii="Times New Roman" w:hAnsi="Times New Roman" w:cs="Times New Roman"/>
          <w:snapToGrid w:val="0"/>
          <w:sz w:val="24"/>
          <w:szCs w:val="24"/>
        </w:rPr>
        <w:t xml:space="preserve">In addition, we are also making new changes to the SSA-1696 (shown in a section below the previous changes made as part of the </w:t>
      </w:r>
      <w:r w:rsidRPr="00A05ADB">
        <w:rPr>
          <w:rFonts w:ascii="Times New Roman" w:hAnsi="Times New Roman"/>
          <w:iCs/>
          <w:sz w:val="24"/>
          <w:szCs w:val="24"/>
        </w:rPr>
        <w:t>Administrative Rules for Claimant Representation and Provisions for Direct Payment to Entities (Marasco Decision), OMB No. 0960-0832</w:t>
      </w:r>
      <w:r>
        <w:rPr>
          <w:rFonts w:ascii="Times New Roman" w:hAnsi="Times New Roman"/>
          <w:iCs/>
          <w:sz w:val="24"/>
          <w:szCs w:val="24"/>
        </w:rPr>
        <w:t>).</w:t>
      </w:r>
    </w:p>
    <w:p w:rsidR="0033068A" w:rsidRPr="00A05ADB" w:rsidP="00E458E7" w14:paraId="7DD0986D" w14:textId="77777777">
      <w:pPr>
        <w:spacing w:after="0" w:line="251" w:lineRule="auto"/>
        <w:ind w:left="-5" w:hanging="10"/>
        <w:rPr>
          <w:rFonts w:ascii="Times New Roman" w:hAnsi="Times New Roman" w:cs="Times New Roman"/>
          <w:snapToGrid w:val="0"/>
          <w:sz w:val="24"/>
          <w:szCs w:val="24"/>
        </w:rPr>
      </w:pPr>
    </w:p>
    <w:p w:rsidR="008A4E86" w:rsidP="00E458E7" w14:paraId="247C8071" w14:textId="77777777">
      <w:pPr>
        <w:spacing w:after="0" w:line="251" w:lineRule="auto"/>
        <w:ind w:left="-5" w:hanging="10"/>
        <w:rPr>
          <w:rFonts w:ascii="Times New Roman" w:hAnsi="Times New Roman" w:cs="Times New Roman"/>
          <w:snapToGrid w:val="0"/>
          <w:sz w:val="24"/>
          <w:szCs w:val="24"/>
        </w:rPr>
      </w:pPr>
    </w:p>
    <w:p w:rsidR="007973BB" w:rsidP="00E458E7" w14:paraId="5F33D65A" w14:textId="057CC6CC">
      <w:pPr>
        <w:spacing w:after="0"/>
        <w:rPr>
          <w:rFonts w:ascii="Times New Roman" w:hAnsi="Times New Roman" w:cs="Times New Roman"/>
          <w:b/>
          <w:snapToGrid w:val="0"/>
          <w:sz w:val="24"/>
          <w:szCs w:val="24"/>
          <w:u w:val="single"/>
        </w:rPr>
      </w:pPr>
      <w:r w:rsidRPr="00A05ADB">
        <w:rPr>
          <w:rFonts w:ascii="Times New Roman" w:hAnsi="Times New Roman" w:cs="Times New Roman"/>
          <w:b/>
          <w:snapToGrid w:val="0"/>
          <w:sz w:val="24"/>
          <w:szCs w:val="24"/>
          <w:u w:val="single"/>
        </w:rPr>
        <w:t>Revisions to the Collection Instrument</w:t>
      </w:r>
      <w:r w:rsidRPr="00A05ADB" w:rsidR="000C5E39">
        <w:rPr>
          <w:rFonts w:ascii="Times New Roman" w:hAnsi="Times New Roman" w:cs="Times New Roman"/>
          <w:b/>
          <w:snapToGrid w:val="0"/>
          <w:sz w:val="24"/>
          <w:szCs w:val="24"/>
          <w:u w:val="single"/>
        </w:rPr>
        <w:t>s</w:t>
      </w:r>
      <w:r w:rsidRPr="00A05ADB">
        <w:rPr>
          <w:rFonts w:ascii="Times New Roman" w:hAnsi="Times New Roman" w:cs="Times New Roman"/>
          <w:b/>
          <w:snapToGrid w:val="0"/>
          <w:sz w:val="24"/>
          <w:szCs w:val="24"/>
          <w:u w:val="single"/>
        </w:rPr>
        <w:t xml:space="preserve"> </w:t>
      </w:r>
      <w:r w:rsidRPr="00A05ADB" w:rsidR="00A05ADB">
        <w:rPr>
          <w:rFonts w:ascii="Times New Roman" w:hAnsi="Times New Roman" w:cs="Times New Roman"/>
          <w:b/>
          <w:snapToGrid w:val="0"/>
          <w:sz w:val="24"/>
          <w:szCs w:val="24"/>
          <w:u w:val="single"/>
        </w:rPr>
        <w:t xml:space="preserve">Due to the </w:t>
      </w:r>
      <w:r w:rsidRPr="00A05ADB" w:rsidR="00A05ADB">
        <w:rPr>
          <w:rFonts w:ascii="Times New Roman" w:hAnsi="Times New Roman"/>
          <w:b/>
          <w:bCs/>
          <w:iCs/>
          <w:sz w:val="24"/>
          <w:szCs w:val="24"/>
          <w:u w:val="single"/>
        </w:rPr>
        <w:t>Administrative Rules for Claimant Representation and Provisions for Direct Payment to Entities (Marasco Decision), OMB No. 0960</w:t>
      </w:r>
      <w:r w:rsidRPr="00A05ADB" w:rsidR="00A05ADB">
        <w:rPr>
          <w:rFonts w:ascii="Times New Roman" w:hAnsi="Times New Roman"/>
          <w:b/>
          <w:bCs/>
          <w:iCs/>
          <w:sz w:val="24"/>
          <w:szCs w:val="24"/>
          <w:u w:val="single"/>
        </w:rPr>
        <w:noBreakHyphen/>
        <w:t>0832</w:t>
      </w:r>
      <w:r w:rsidRPr="00A05ADB" w:rsidR="00A05ADB">
        <w:rPr>
          <w:rFonts w:ascii="Times New Roman" w:hAnsi="Times New Roman" w:cs="Times New Roman"/>
          <w:b/>
          <w:snapToGrid w:val="0"/>
          <w:sz w:val="24"/>
          <w:szCs w:val="24"/>
          <w:u w:val="single"/>
        </w:rPr>
        <w:t xml:space="preserve"> </w:t>
      </w:r>
      <w:r w:rsidRPr="00A05ADB">
        <w:rPr>
          <w:rFonts w:ascii="Times New Roman" w:hAnsi="Times New Roman" w:cs="Times New Roman"/>
          <w:b/>
          <w:snapToGrid w:val="0"/>
          <w:sz w:val="24"/>
          <w:szCs w:val="24"/>
          <w:u w:val="single"/>
        </w:rPr>
        <w:t>(SSA-1696</w:t>
      </w:r>
      <w:r w:rsidRPr="00A05ADB" w:rsidR="000C5E39">
        <w:rPr>
          <w:rFonts w:ascii="Times New Roman" w:hAnsi="Times New Roman" w:cs="Times New Roman"/>
          <w:b/>
          <w:snapToGrid w:val="0"/>
          <w:sz w:val="24"/>
          <w:szCs w:val="24"/>
          <w:u w:val="single"/>
        </w:rPr>
        <w:t xml:space="preserve"> and </w:t>
      </w:r>
      <w:r w:rsidRPr="00A05ADB" w:rsidR="00A05ADB">
        <w:rPr>
          <w:rFonts w:ascii="Times New Roman" w:hAnsi="Times New Roman" w:cs="Times New Roman"/>
          <w:b/>
          <w:snapToGrid w:val="0"/>
          <w:sz w:val="24"/>
          <w:szCs w:val="24"/>
          <w:u w:val="single"/>
        </w:rPr>
        <w:t>e</w:t>
      </w:r>
      <w:r w:rsidRPr="00A05ADB" w:rsidR="000C5E39">
        <w:rPr>
          <w:rFonts w:ascii="Times New Roman" w:hAnsi="Times New Roman" w:cs="Times New Roman"/>
          <w:b/>
          <w:snapToGrid w:val="0"/>
          <w:sz w:val="24"/>
          <w:szCs w:val="24"/>
          <w:u w:val="single"/>
        </w:rPr>
        <w:t>1696</w:t>
      </w:r>
      <w:r w:rsidRPr="00A05ADB">
        <w:rPr>
          <w:rFonts w:ascii="Times New Roman" w:hAnsi="Times New Roman" w:cs="Times New Roman"/>
          <w:b/>
          <w:snapToGrid w:val="0"/>
          <w:sz w:val="24"/>
          <w:szCs w:val="24"/>
          <w:u w:val="single"/>
        </w:rPr>
        <w:t>)</w:t>
      </w:r>
      <w:r>
        <w:rPr>
          <w:rStyle w:val="FootnoteReference"/>
          <w:rFonts w:ascii="Times New Roman" w:hAnsi="Times New Roman" w:cs="Times New Roman"/>
          <w:b/>
          <w:snapToGrid w:val="0"/>
          <w:sz w:val="24"/>
          <w:szCs w:val="24"/>
          <w:u w:val="single"/>
        </w:rPr>
        <w:footnoteReference w:id="2"/>
      </w:r>
      <w:r w:rsidRPr="00A05ADB">
        <w:rPr>
          <w:rFonts w:ascii="Times New Roman" w:hAnsi="Times New Roman" w:cs="Times New Roman"/>
          <w:b/>
          <w:snapToGrid w:val="0"/>
          <w:sz w:val="24"/>
          <w:szCs w:val="24"/>
          <w:u w:val="single"/>
        </w:rPr>
        <w:t xml:space="preserve"> </w:t>
      </w:r>
    </w:p>
    <w:p w:rsidR="0033068A" w:rsidP="00E458E7" w14:paraId="1ECE049D" w14:textId="77777777">
      <w:pPr>
        <w:spacing w:after="0"/>
        <w:rPr>
          <w:rFonts w:ascii="Times New Roman" w:hAnsi="Times New Roman" w:cs="Times New Roman"/>
          <w:b/>
          <w:snapToGrid w:val="0"/>
          <w:sz w:val="24"/>
          <w:szCs w:val="24"/>
          <w:u w:val="single"/>
        </w:rPr>
      </w:pPr>
    </w:p>
    <w:p w:rsidR="0033068A" w:rsidP="0033068A" w14:paraId="28694D31" w14:textId="7A563B90">
      <w:pPr>
        <w:widowControl w:val="0"/>
        <w:numPr>
          <w:ilvl w:val="0"/>
          <w:numId w:val="5"/>
        </w:numPr>
        <w:snapToGrid w:val="0"/>
        <w:spacing w:after="0" w:line="240" w:lineRule="auto"/>
        <w:rPr>
          <w:rFonts w:ascii="Times New Roman" w:hAnsi="Times New Roman"/>
          <w:snapToGrid w:val="0"/>
          <w:sz w:val="24"/>
          <w:szCs w:val="24"/>
        </w:rPr>
      </w:pPr>
      <w:r w:rsidRPr="00E020C1">
        <w:rPr>
          <w:rFonts w:ascii="Times New Roman" w:hAnsi="Times New Roman"/>
          <w:b/>
          <w:snapToGrid w:val="0"/>
          <w:sz w:val="24"/>
          <w:szCs w:val="24"/>
          <w:u w:val="single"/>
        </w:rPr>
        <w:t>Change #1 (Overall Revision)</w:t>
      </w:r>
      <w:r w:rsidRPr="00E020C1">
        <w:rPr>
          <w:rFonts w:ascii="Times New Roman" w:hAnsi="Times New Roman"/>
          <w:b/>
          <w:snapToGrid w:val="0"/>
          <w:sz w:val="24"/>
          <w:szCs w:val="24"/>
        </w:rPr>
        <w:t>:</w:t>
      </w:r>
      <w:r w:rsidRPr="00E020C1">
        <w:rPr>
          <w:rFonts w:ascii="Times New Roman" w:hAnsi="Times New Roman"/>
          <w:snapToGrid w:val="0"/>
          <w:sz w:val="24"/>
          <w:szCs w:val="24"/>
        </w:rPr>
        <w:t xml:space="preserve">  We re-ordered the sections.</w:t>
      </w:r>
    </w:p>
    <w:p w:rsidR="0033068A" w:rsidRPr="0033068A" w:rsidP="0033068A" w14:paraId="52596E64" w14:textId="77777777">
      <w:pPr>
        <w:widowControl w:val="0"/>
        <w:snapToGrid w:val="0"/>
        <w:spacing w:after="0" w:line="240" w:lineRule="auto"/>
        <w:ind w:left="360"/>
        <w:rPr>
          <w:rFonts w:ascii="Times New Roman" w:hAnsi="Times New Roman"/>
          <w:snapToGrid w:val="0"/>
          <w:sz w:val="24"/>
          <w:szCs w:val="24"/>
        </w:rPr>
      </w:pPr>
    </w:p>
    <w:p w:rsidR="0033068A" w:rsidRPr="0033068A" w:rsidP="0033068A" w14:paraId="5BD4AC6C" w14:textId="4BECCA4B">
      <w:pPr>
        <w:ind w:left="360"/>
        <w:rPr>
          <w:rFonts w:ascii="Times New Roman" w:hAnsi="Times New Roman"/>
          <w:snapToGrid w:val="0"/>
          <w:sz w:val="24"/>
          <w:szCs w:val="24"/>
        </w:rPr>
      </w:pPr>
      <w:r w:rsidRPr="00E020C1">
        <w:rPr>
          <w:rFonts w:ascii="Times New Roman" w:hAnsi="Times New Roman"/>
          <w:b/>
          <w:snapToGrid w:val="0"/>
          <w:sz w:val="24"/>
          <w:szCs w:val="24"/>
          <w:u w:val="single"/>
        </w:rPr>
        <w:t>Justification #1</w:t>
      </w:r>
      <w:r w:rsidRPr="00E020C1">
        <w:rPr>
          <w:rFonts w:ascii="Times New Roman" w:hAnsi="Times New Roman"/>
          <w:b/>
          <w:snapToGrid w:val="0"/>
          <w:sz w:val="24"/>
          <w:szCs w:val="24"/>
        </w:rPr>
        <w:t>:</w:t>
      </w:r>
      <w:r w:rsidRPr="00E020C1">
        <w:rPr>
          <w:rFonts w:ascii="Times New Roman" w:hAnsi="Times New Roman"/>
          <w:snapToGrid w:val="0"/>
          <w:sz w:val="24"/>
          <w:szCs w:val="24"/>
        </w:rPr>
        <w:t xml:space="preserve">  We made these changes to provide greater clarity and more logical organization.</w:t>
      </w:r>
    </w:p>
    <w:p w:rsidR="0033068A" w:rsidP="0033068A" w14:paraId="368CA8B2" w14:textId="67EE1B81">
      <w:pPr>
        <w:widowControl w:val="0"/>
        <w:numPr>
          <w:ilvl w:val="0"/>
          <w:numId w:val="5"/>
        </w:numPr>
        <w:snapToGrid w:val="0"/>
        <w:spacing w:after="0" w:line="240" w:lineRule="auto"/>
        <w:rPr>
          <w:rFonts w:ascii="Times New Roman" w:hAnsi="Times New Roman"/>
          <w:snapToGrid w:val="0"/>
          <w:sz w:val="24"/>
          <w:szCs w:val="24"/>
        </w:rPr>
      </w:pPr>
      <w:r w:rsidRPr="00E020C1">
        <w:rPr>
          <w:rFonts w:ascii="Times New Roman" w:hAnsi="Times New Roman"/>
          <w:b/>
          <w:snapToGrid w:val="0"/>
          <w:sz w:val="24"/>
          <w:szCs w:val="24"/>
          <w:u w:val="single"/>
        </w:rPr>
        <w:t>Change #2 (Page 3, Removed)</w:t>
      </w:r>
      <w:r w:rsidRPr="00E020C1">
        <w:rPr>
          <w:rFonts w:ascii="Times New Roman" w:hAnsi="Times New Roman"/>
          <w:b/>
          <w:snapToGrid w:val="0"/>
          <w:sz w:val="24"/>
          <w:szCs w:val="24"/>
        </w:rPr>
        <w:t>:</w:t>
      </w:r>
      <w:r w:rsidRPr="00E020C1">
        <w:rPr>
          <w:rFonts w:ascii="Times New Roman" w:hAnsi="Times New Roman"/>
          <w:snapToGrid w:val="0"/>
          <w:sz w:val="24"/>
          <w:szCs w:val="24"/>
        </w:rPr>
        <w:t xml:space="preserve">  We removed </w:t>
      </w:r>
      <w:r w:rsidRPr="00E020C1">
        <w:rPr>
          <w:rFonts w:ascii="Times New Roman" w:hAnsi="Times New Roman"/>
          <w:i/>
          <w:iCs/>
          <w:snapToGrid w:val="0"/>
          <w:sz w:val="24"/>
          <w:szCs w:val="24"/>
        </w:rPr>
        <w:t>Section 2 – Authorization for Disclosure</w:t>
      </w:r>
      <w:r w:rsidRPr="00E020C1">
        <w:rPr>
          <w:rFonts w:ascii="Times New Roman" w:hAnsi="Times New Roman"/>
          <w:snapToGrid w:val="0"/>
          <w:sz w:val="24"/>
          <w:szCs w:val="24"/>
        </w:rPr>
        <w:t>.</w:t>
      </w:r>
    </w:p>
    <w:p w:rsidR="0033068A" w:rsidRPr="0033068A" w:rsidP="0033068A" w14:paraId="48E74D86" w14:textId="77777777">
      <w:pPr>
        <w:widowControl w:val="0"/>
        <w:snapToGrid w:val="0"/>
        <w:spacing w:after="0" w:line="240" w:lineRule="auto"/>
        <w:ind w:left="360"/>
        <w:rPr>
          <w:rFonts w:ascii="Times New Roman" w:hAnsi="Times New Roman"/>
          <w:snapToGrid w:val="0"/>
          <w:sz w:val="24"/>
          <w:szCs w:val="24"/>
        </w:rPr>
      </w:pPr>
    </w:p>
    <w:p w:rsidR="0033068A" w:rsidRPr="00E020C1" w:rsidP="0033068A" w14:paraId="6D628EC2" w14:textId="790BA681">
      <w:pPr>
        <w:ind w:left="360"/>
        <w:rPr>
          <w:rFonts w:ascii="Times New Roman" w:hAnsi="Times New Roman"/>
          <w:snapToGrid w:val="0"/>
          <w:sz w:val="24"/>
          <w:szCs w:val="24"/>
        </w:rPr>
      </w:pPr>
      <w:r w:rsidRPr="00E020C1">
        <w:rPr>
          <w:rFonts w:ascii="Times New Roman" w:hAnsi="Times New Roman"/>
          <w:b/>
          <w:snapToGrid w:val="0"/>
          <w:sz w:val="24"/>
          <w:szCs w:val="24"/>
          <w:u w:val="single"/>
        </w:rPr>
        <w:t>Justification #2</w:t>
      </w:r>
      <w:r w:rsidRPr="00E020C1">
        <w:rPr>
          <w:rFonts w:ascii="Times New Roman" w:hAnsi="Times New Roman"/>
          <w:b/>
          <w:snapToGrid w:val="0"/>
          <w:sz w:val="24"/>
          <w:szCs w:val="24"/>
        </w:rPr>
        <w:t>:</w:t>
      </w:r>
      <w:r w:rsidRPr="00E020C1">
        <w:rPr>
          <w:rFonts w:ascii="Times New Roman" w:hAnsi="Times New Roman"/>
          <w:snapToGrid w:val="0"/>
          <w:sz w:val="24"/>
          <w:szCs w:val="24"/>
        </w:rPr>
        <w:t xml:space="preserve">  We removed this section to reduce the collection burden because it is now superfluous due to our revising the Statement of Record Notice (SORN) to cover the information this section of the form was intended to address. </w:t>
      </w:r>
    </w:p>
    <w:p w:rsidR="0033068A" w:rsidP="0033068A" w14:paraId="31A843F0" w14:textId="6E838636">
      <w:pPr>
        <w:widowControl w:val="0"/>
        <w:numPr>
          <w:ilvl w:val="0"/>
          <w:numId w:val="5"/>
        </w:numPr>
        <w:snapToGrid w:val="0"/>
        <w:spacing w:after="0" w:line="240" w:lineRule="auto"/>
        <w:rPr>
          <w:rFonts w:ascii="Times New Roman" w:hAnsi="Times New Roman"/>
          <w:snapToGrid w:val="0"/>
          <w:sz w:val="24"/>
          <w:szCs w:val="24"/>
        </w:rPr>
      </w:pPr>
      <w:r w:rsidRPr="00E020C1">
        <w:rPr>
          <w:rFonts w:ascii="Times New Roman" w:hAnsi="Times New Roman"/>
          <w:b/>
          <w:snapToGrid w:val="0"/>
          <w:sz w:val="24"/>
          <w:szCs w:val="24"/>
          <w:u w:val="single"/>
        </w:rPr>
        <w:t>Change #3 (Page 6, Section 7 – also mentioned on Page 1)</w:t>
      </w:r>
      <w:r w:rsidRPr="00E020C1">
        <w:rPr>
          <w:rFonts w:ascii="Times New Roman" w:hAnsi="Times New Roman"/>
          <w:b/>
          <w:snapToGrid w:val="0"/>
          <w:sz w:val="24"/>
          <w:szCs w:val="24"/>
        </w:rPr>
        <w:t>:</w:t>
      </w:r>
      <w:r w:rsidRPr="00E020C1">
        <w:rPr>
          <w:rFonts w:ascii="Times New Roman" w:hAnsi="Times New Roman"/>
          <w:snapToGrid w:val="0"/>
          <w:sz w:val="24"/>
          <w:szCs w:val="24"/>
        </w:rPr>
        <w:t xml:space="preserve">  We added  </w:t>
      </w:r>
      <w:r w:rsidRPr="00E020C1">
        <w:rPr>
          <w:rFonts w:ascii="Times New Roman" w:hAnsi="Times New Roman"/>
          <w:i/>
          <w:iCs/>
          <w:snapToGrid w:val="0"/>
          <w:sz w:val="24"/>
          <w:szCs w:val="24"/>
        </w:rPr>
        <w:t>Section 7 – Other Claimants</w:t>
      </w:r>
      <w:r w:rsidRPr="00E020C1">
        <w:rPr>
          <w:rFonts w:ascii="Times New Roman" w:hAnsi="Times New Roman"/>
          <w:snapToGrid w:val="0"/>
          <w:sz w:val="24"/>
          <w:szCs w:val="24"/>
        </w:rPr>
        <w:t>.</w:t>
      </w:r>
    </w:p>
    <w:p w:rsidR="0033068A" w:rsidRPr="0033068A" w:rsidP="0033068A" w14:paraId="6B668723" w14:textId="77777777">
      <w:pPr>
        <w:widowControl w:val="0"/>
        <w:snapToGrid w:val="0"/>
        <w:spacing w:after="0" w:line="240" w:lineRule="auto"/>
        <w:ind w:left="360"/>
        <w:rPr>
          <w:rFonts w:ascii="Times New Roman" w:hAnsi="Times New Roman"/>
          <w:snapToGrid w:val="0"/>
          <w:sz w:val="24"/>
          <w:szCs w:val="24"/>
        </w:rPr>
      </w:pPr>
    </w:p>
    <w:p w:rsidR="0033068A" w:rsidRPr="004514C4" w:rsidP="0033068A" w14:paraId="6A6F93BC" w14:textId="575B30AA">
      <w:pPr>
        <w:ind w:left="360"/>
        <w:rPr>
          <w:rFonts w:ascii="Times New Roman" w:hAnsi="Times New Roman"/>
          <w:snapToGrid w:val="0"/>
          <w:sz w:val="24"/>
          <w:szCs w:val="24"/>
        </w:rPr>
      </w:pPr>
      <w:r w:rsidRPr="00E020C1">
        <w:rPr>
          <w:rFonts w:ascii="Times New Roman" w:hAnsi="Times New Roman"/>
          <w:b/>
          <w:snapToGrid w:val="0"/>
          <w:sz w:val="24"/>
          <w:szCs w:val="24"/>
          <w:u w:val="single"/>
        </w:rPr>
        <w:t>Justification #3</w:t>
      </w:r>
      <w:r w:rsidRPr="00E020C1">
        <w:rPr>
          <w:rFonts w:ascii="Times New Roman" w:hAnsi="Times New Roman"/>
          <w:b/>
          <w:snapToGrid w:val="0"/>
          <w:sz w:val="24"/>
          <w:szCs w:val="24"/>
        </w:rPr>
        <w:t>:</w:t>
      </w:r>
      <w:r w:rsidRPr="00E020C1">
        <w:rPr>
          <w:rFonts w:ascii="Times New Roman" w:hAnsi="Times New Roman"/>
          <w:snapToGrid w:val="0"/>
          <w:sz w:val="24"/>
          <w:szCs w:val="24"/>
        </w:rPr>
        <w:t xml:space="preserve">  We made these changes to collect information about auxiliary claimants associated with the claim who have not appointed their own representative(s).</w:t>
      </w:r>
    </w:p>
    <w:p w:rsidR="0033068A" w:rsidP="0033068A" w14:paraId="3299345D" w14:textId="10970FAC">
      <w:pPr>
        <w:widowControl w:val="0"/>
        <w:numPr>
          <w:ilvl w:val="0"/>
          <w:numId w:val="5"/>
        </w:numPr>
        <w:snapToGrid w:val="0"/>
        <w:spacing w:after="0" w:line="240" w:lineRule="auto"/>
        <w:rPr>
          <w:rFonts w:ascii="Times New Roman" w:hAnsi="Times New Roman"/>
          <w:snapToGrid w:val="0"/>
          <w:sz w:val="24"/>
          <w:szCs w:val="24"/>
        </w:rPr>
      </w:pPr>
      <w:r w:rsidRPr="004514C4">
        <w:rPr>
          <w:rFonts w:ascii="Times New Roman" w:hAnsi="Times New Roman"/>
          <w:b/>
          <w:snapToGrid w:val="0"/>
          <w:sz w:val="24"/>
          <w:szCs w:val="24"/>
          <w:u w:val="single"/>
        </w:rPr>
        <w:t>Change #4 (Pages 1-2)</w:t>
      </w:r>
      <w:r w:rsidRPr="004514C4">
        <w:rPr>
          <w:rFonts w:ascii="Times New Roman" w:hAnsi="Times New Roman"/>
          <w:b/>
          <w:snapToGrid w:val="0"/>
          <w:sz w:val="24"/>
          <w:szCs w:val="24"/>
        </w:rPr>
        <w:t>:</w:t>
      </w:r>
      <w:r w:rsidRPr="004514C4">
        <w:rPr>
          <w:rFonts w:ascii="Times New Roman" w:hAnsi="Times New Roman"/>
          <w:snapToGrid w:val="0"/>
          <w:sz w:val="24"/>
          <w:szCs w:val="24"/>
        </w:rPr>
        <w:t xml:space="preserve">  Throughout the instructions we made wording changes and </w:t>
      </w:r>
      <w:r w:rsidRPr="004514C4">
        <w:rPr>
          <w:rFonts w:ascii="Times New Roman" w:hAnsi="Times New Roman"/>
          <w:snapToGrid w:val="0"/>
          <w:sz w:val="24"/>
          <w:szCs w:val="24"/>
        </w:rPr>
        <w:t>organizational changes.</w:t>
      </w:r>
    </w:p>
    <w:p w:rsidR="0033068A" w:rsidRPr="0033068A" w:rsidP="0033068A" w14:paraId="6CF1BDFA" w14:textId="77777777">
      <w:pPr>
        <w:widowControl w:val="0"/>
        <w:snapToGrid w:val="0"/>
        <w:spacing w:after="0" w:line="240" w:lineRule="auto"/>
        <w:ind w:left="360"/>
        <w:rPr>
          <w:rFonts w:ascii="Times New Roman" w:hAnsi="Times New Roman"/>
          <w:snapToGrid w:val="0"/>
          <w:sz w:val="24"/>
          <w:szCs w:val="24"/>
        </w:rPr>
      </w:pPr>
    </w:p>
    <w:p w:rsidR="0033068A" w:rsidRPr="004514C4" w:rsidP="0033068A" w14:paraId="0F13286C" w14:textId="1111FEFC">
      <w:pPr>
        <w:ind w:left="360"/>
        <w:rPr>
          <w:rFonts w:ascii="Times New Roman" w:hAnsi="Times New Roman"/>
          <w:snapToGrid w:val="0"/>
          <w:sz w:val="24"/>
          <w:szCs w:val="24"/>
        </w:rPr>
      </w:pPr>
      <w:r w:rsidRPr="004514C4">
        <w:rPr>
          <w:rFonts w:ascii="Times New Roman" w:hAnsi="Times New Roman"/>
          <w:b/>
          <w:snapToGrid w:val="0"/>
          <w:sz w:val="24"/>
          <w:szCs w:val="24"/>
          <w:u w:val="single"/>
        </w:rPr>
        <w:t>Justification #4</w:t>
      </w:r>
      <w:r w:rsidRPr="004514C4">
        <w:rPr>
          <w:rFonts w:ascii="Times New Roman" w:hAnsi="Times New Roman"/>
          <w:b/>
          <w:snapToGrid w:val="0"/>
          <w:sz w:val="24"/>
          <w:szCs w:val="24"/>
        </w:rPr>
        <w:t>:</w:t>
      </w:r>
      <w:r w:rsidRPr="004514C4">
        <w:rPr>
          <w:rFonts w:ascii="Times New Roman" w:hAnsi="Times New Roman"/>
          <w:snapToGrid w:val="0"/>
          <w:sz w:val="24"/>
          <w:szCs w:val="24"/>
        </w:rPr>
        <w:t xml:space="preserve">  We made these changes to provide greater clarity and for consistency with the new regulatory requirements </w:t>
      </w:r>
      <w:r w:rsidRPr="004514C4">
        <w:rPr>
          <w:rFonts w:ascii="Times New Roman" w:hAnsi="Times New Roman"/>
          <w:sz w:val="24"/>
          <w:szCs w:val="24"/>
        </w:rPr>
        <w:t>that SSA requires the completion of this form to appoint all representatives, that all representatives (both attorneys and non-attorneys) sign the form, and that representatives timely notify SSA if they wish to assign to an entity their right to direct payment of authorized fees.</w:t>
      </w:r>
    </w:p>
    <w:p w:rsidR="0033068A" w:rsidP="0033068A" w14:paraId="10BEDA0D" w14:textId="47F1A600">
      <w:pPr>
        <w:widowControl w:val="0"/>
        <w:numPr>
          <w:ilvl w:val="0"/>
          <w:numId w:val="5"/>
        </w:numPr>
        <w:snapToGrid w:val="0"/>
        <w:spacing w:after="0" w:line="240" w:lineRule="auto"/>
        <w:rPr>
          <w:rFonts w:ascii="Times New Roman" w:hAnsi="Times New Roman"/>
          <w:snapToGrid w:val="0"/>
          <w:sz w:val="24"/>
          <w:szCs w:val="24"/>
        </w:rPr>
      </w:pPr>
      <w:r w:rsidRPr="004514C4">
        <w:rPr>
          <w:rFonts w:ascii="Times New Roman" w:hAnsi="Times New Roman"/>
          <w:b/>
          <w:snapToGrid w:val="0"/>
          <w:sz w:val="24"/>
          <w:szCs w:val="24"/>
          <w:u w:val="single"/>
        </w:rPr>
        <w:t>Change #5 (Page 3, Section 1)</w:t>
      </w:r>
      <w:r w:rsidRPr="004514C4">
        <w:rPr>
          <w:rFonts w:ascii="Times New Roman" w:hAnsi="Times New Roman"/>
          <w:b/>
          <w:snapToGrid w:val="0"/>
          <w:sz w:val="24"/>
          <w:szCs w:val="24"/>
        </w:rPr>
        <w:t>:</w:t>
      </w:r>
      <w:r w:rsidRPr="004514C4">
        <w:rPr>
          <w:rFonts w:ascii="Times New Roman" w:hAnsi="Times New Roman"/>
          <w:snapToGrid w:val="0"/>
          <w:sz w:val="24"/>
          <w:szCs w:val="24"/>
        </w:rPr>
        <w:t xml:space="preserve">  In the </w:t>
      </w:r>
      <w:r w:rsidRPr="004514C4">
        <w:rPr>
          <w:rFonts w:ascii="Times New Roman" w:hAnsi="Times New Roman"/>
          <w:i/>
          <w:iCs/>
          <w:snapToGrid w:val="0"/>
          <w:sz w:val="24"/>
          <w:szCs w:val="24"/>
        </w:rPr>
        <w:t xml:space="preserve">Claimant’s Information </w:t>
      </w:r>
      <w:r w:rsidRPr="004514C4">
        <w:rPr>
          <w:rFonts w:ascii="Times New Roman" w:hAnsi="Times New Roman"/>
          <w:snapToGrid w:val="0"/>
          <w:sz w:val="24"/>
          <w:szCs w:val="24"/>
        </w:rPr>
        <w:t xml:space="preserve">section, we removed the requirement that the claimant provide a complete address and moved the initial entry of the claimant’s SSN to this section, rather than have it in </w:t>
      </w:r>
      <w:r w:rsidRPr="004514C4">
        <w:rPr>
          <w:rFonts w:ascii="Times New Roman" w:hAnsi="Times New Roman"/>
          <w:snapToGrid w:val="0"/>
          <w:sz w:val="24"/>
          <w:szCs w:val="24"/>
        </w:rPr>
        <w:t>a header</w:t>
      </w:r>
      <w:r w:rsidRPr="004514C4">
        <w:rPr>
          <w:rFonts w:ascii="Times New Roman" w:hAnsi="Times New Roman"/>
          <w:snapToGrid w:val="0"/>
          <w:sz w:val="24"/>
          <w:szCs w:val="24"/>
        </w:rPr>
        <w:t xml:space="preserve"> on the first page above the title of the form.  In addition, we added a “</w:t>
      </w:r>
      <w:r w:rsidRPr="00E020C1">
        <w:rPr>
          <w:rFonts w:ascii="Times New Roman" w:hAnsi="Times New Roman"/>
          <w:snapToGrid w:val="0"/>
          <w:sz w:val="24"/>
          <w:szCs w:val="24"/>
        </w:rPr>
        <w:t xml:space="preserve">Reason for Submission” subsection, requesting that the respondent indicate whether they are submitting to file a new appointment or make an update to an established appointment and what that update is. </w:t>
      </w:r>
    </w:p>
    <w:p w:rsidR="0033068A" w:rsidRPr="0033068A" w:rsidP="0033068A" w14:paraId="14AD9C69" w14:textId="77777777">
      <w:pPr>
        <w:widowControl w:val="0"/>
        <w:snapToGrid w:val="0"/>
        <w:spacing w:after="0" w:line="240" w:lineRule="auto"/>
        <w:ind w:left="360"/>
        <w:rPr>
          <w:rFonts w:ascii="Times New Roman" w:hAnsi="Times New Roman"/>
          <w:snapToGrid w:val="0"/>
          <w:sz w:val="24"/>
          <w:szCs w:val="24"/>
        </w:rPr>
      </w:pPr>
    </w:p>
    <w:p w:rsidR="0033068A" w:rsidRPr="00E020C1" w:rsidP="0033068A" w14:paraId="5000E0C0" w14:textId="63562822">
      <w:pPr>
        <w:ind w:left="360"/>
        <w:rPr>
          <w:rFonts w:ascii="Times New Roman" w:hAnsi="Times New Roman"/>
          <w:snapToGrid w:val="0"/>
          <w:sz w:val="24"/>
          <w:szCs w:val="24"/>
        </w:rPr>
      </w:pPr>
      <w:r w:rsidRPr="00E020C1">
        <w:rPr>
          <w:rFonts w:ascii="Times New Roman" w:hAnsi="Times New Roman"/>
          <w:b/>
          <w:snapToGrid w:val="0"/>
          <w:sz w:val="24"/>
          <w:szCs w:val="24"/>
          <w:u w:val="single"/>
        </w:rPr>
        <w:t>Justification #5</w:t>
      </w:r>
      <w:r w:rsidRPr="00E020C1">
        <w:rPr>
          <w:rFonts w:ascii="Times New Roman" w:hAnsi="Times New Roman"/>
          <w:b/>
          <w:snapToGrid w:val="0"/>
          <w:sz w:val="24"/>
          <w:szCs w:val="24"/>
        </w:rPr>
        <w:t>:</w:t>
      </w:r>
      <w:r w:rsidRPr="00E020C1">
        <w:rPr>
          <w:rFonts w:ascii="Times New Roman" w:hAnsi="Times New Roman"/>
          <w:snapToGrid w:val="0"/>
          <w:sz w:val="24"/>
          <w:szCs w:val="24"/>
        </w:rPr>
        <w:t xml:space="preserve">  We removed the claimant address information to reduce the collection burden because the claimant address is collected on the benefit application. This allowed us to move the claimant’s SSN to the claimant information section, a place we deemed more logical for a respondent to first be asked to provide this information.  We added the “Reason for Submission” section to increase efficiency and reduce errors in processing this information collection.</w:t>
      </w:r>
    </w:p>
    <w:p w:rsidR="0033068A" w:rsidP="0033068A" w14:paraId="3BDDE1AF" w14:textId="5DE820C3">
      <w:pPr>
        <w:widowControl w:val="0"/>
        <w:numPr>
          <w:ilvl w:val="0"/>
          <w:numId w:val="5"/>
        </w:numPr>
        <w:snapToGrid w:val="0"/>
        <w:spacing w:after="0" w:line="240" w:lineRule="auto"/>
        <w:rPr>
          <w:rFonts w:ascii="Times New Roman" w:hAnsi="Times New Roman"/>
          <w:snapToGrid w:val="0"/>
          <w:sz w:val="24"/>
          <w:szCs w:val="24"/>
        </w:rPr>
      </w:pPr>
      <w:r w:rsidRPr="00E020C1">
        <w:rPr>
          <w:rFonts w:ascii="Times New Roman" w:hAnsi="Times New Roman"/>
          <w:b/>
          <w:snapToGrid w:val="0"/>
          <w:sz w:val="24"/>
          <w:szCs w:val="24"/>
          <w:u w:val="single"/>
        </w:rPr>
        <w:t>Change #6 (Page 3, Section 2)</w:t>
      </w:r>
      <w:r w:rsidRPr="00E020C1">
        <w:rPr>
          <w:rFonts w:ascii="Times New Roman" w:hAnsi="Times New Roman"/>
          <w:b/>
          <w:snapToGrid w:val="0"/>
          <w:sz w:val="24"/>
          <w:szCs w:val="24"/>
        </w:rPr>
        <w:t>:</w:t>
      </w:r>
      <w:r w:rsidRPr="00E020C1">
        <w:rPr>
          <w:rFonts w:ascii="Times New Roman" w:hAnsi="Times New Roman"/>
          <w:snapToGrid w:val="0"/>
          <w:sz w:val="24"/>
          <w:szCs w:val="24"/>
        </w:rPr>
        <w:t xml:space="preserve">  In the </w:t>
      </w:r>
      <w:r w:rsidRPr="00E020C1">
        <w:rPr>
          <w:rFonts w:ascii="Times New Roman" w:hAnsi="Times New Roman"/>
          <w:i/>
          <w:iCs/>
          <w:snapToGrid w:val="0"/>
          <w:sz w:val="24"/>
          <w:szCs w:val="24"/>
        </w:rPr>
        <w:t xml:space="preserve">Representative’s Information </w:t>
      </w:r>
      <w:r w:rsidRPr="00E020C1">
        <w:rPr>
          <w:rFonts w:ascii="Times New Roman" w:hAnsi="Times New Roman"/>
          <w:snapToGrid w:val="0"/>
          <w:sz w:val="24"/>
          <w:szCs w:val="24"/>
        </w:rPr>
        <w:t>section we changed some language in the instructions and removed the requirement that the representative provide a complete address.</w:t>
      </w:r>
    </w:p>
    <w:p w:rsidR="0033068A" w:rsidRPr="0033068A" w:rsidP="0033068A" w14:paraId="340AC2BA" w14:textId="77777777">
      <w:pPr>
        <w:widowControl w:val="0"/>
        <w:snapToGrid w:val="0"/>
        <w:spacing w:after="0" w:line="240" w:lineRule="auto"/>
        <w:ind w:left="360"/>
        <w:rPr>
          <w:rFonts w:ascii="Times New Roman" w:hAnsi="Times New Roman"/>
          <w:snapToGrid w:val="0"/>
          <w:sz w:val="24"/>
          <w:szCs w:val="24"/>
        </w:rPr>
      </w:pPr>
    </w:p>
    <w:p w:rsidR="0033068A" w:rsidRPr="00E020C1" w:rsidP="0033068A" w14:paraId="74F1BE7D" w14:textId="1BDD2F37">
      <w:pPr>
        <w:ind w:left="360"/>
        <w:rPr>
          <w:rFonts w:ascii="Times New Roman" w:hAnsi="Times New Roman"/>
          <w:snapToGrid w:val="0"/>
          <w:sz w:val="24"/>
          <w:szCs w:val="24"/>
        </w:rPr>
      </w:pPr>
      <w:r w:rsidRPr="00E020C1">
        <w:rPr>
          <w:rFonts w:ascii="Times New Roman" w:hAnsi="Times New Roman"/>
          <w:b/>
          <w:snapToGrid w:val="0"/>
          <w:sz w:val="24"/>
          <w:szCs w:val="24"/>
          <w:u w:val="single"/>
        </w:rPr>
        <w:t>Justification #6</w:t>
      </w:r>
      <w:r w:rsidRPr="00E020C1">
        <w:rPr>
          <w:rFonts w:ascii="Times New Roman" w:hAnsi="Times New Roman"/>
          <w:b/>
          <w:snapToGrid w:val="0"/>
          <w:sz w:val="24"/>
          <w:szCs w:val="24"/>
        </w:rPr>
        <w:t>:</w:t>
      </w:r>
      <w:r w:rsidRPr="00E020C1">
        <w:rPr>
          <w:rFonts w:ascii="Times New Roman" w:hAnsi="Times New Roman"/>
          <w:snapToGrid w:val="0"/>
          <w:sz w:val="24"/>
          <w:szCs w:val="24"/>
        </w:rPr>
        <w:t xml:space="preserve">  We made the changes to the instructions for consistency with the new regulatory requirement that all representatives register to be appointed. We removed the requirement to enter representative address and contact information to reduce the collection burden and avoid confusion because we do not use this information collection to update a representative’s address and contact information. We process these updates from submissions of </w:t>
      </w:r>
      <w:r w:rsidRPr="00E020C1">
        <w:rPr>
          <w:rFonts w:ascii="Times New Roman" w:hAnsi="Times New Roman"/>
          <w:snapToGrid w:val="0"/>
          <w:sz w:val="24"/>
          <w:szCs w:val="24"/>
        </w:rPr>
        <w:t>the SSA</w:t>
      </w:r>
      <w:r w:rsidRPr="00E020C1">
        <w:rPr>
          <w:rFonts w:ascii="Times New Roman" w:hAnsi="Times New Roman"/>
          <w:snapToGrid w:val="0"/>
          <w:sz w:val="24"/>
          <w:szCs w:val="24"/>
        </w:rPr>
        <w:t>-1699.</w:t>
      </w:r>
    </w:p>
    <w:p w:rsidR="0033068A" w:rsidRPr="00E020C1" w:rsidP="0033068A" w14:paraId="7925A549" w14:textId="77777777">
      <w:pPr>
        <w:widowControl w:val="0"/>
        <w:numPr>
          <w:ilvl w:val="0"/>
          <w:numId w:val="5"/>
        </w:numPr>
        <w:snapToGrid w:val="0"/>
        <w:spacing w:after="0" w:line="240" w:lineRule="auto"/>
        <w:rPr>
          <w:rFonts w:ascii="Times New Roman" w:hAnsi="Times New Roman"/>
          <w:snapToGrid w:val="0"/>
          <w:sz w:val="24"/>
          <w:szCs w:val="24"/>
        </w:rPr>
      </w:pPr>
      <w:r w:rsidRPr="00E020C1">
        <w:rPr>
          <w:rFonts w:ascii="Times New Roman" w:hAnsi="Times New Roman"/>
          <w:b/>
          <w:snapToGrid w:val="0"/>
          <w:sz w:val="24"/>
          <w:szCs w:val="24"/>
          <w:u w:val="single"/>
        </w:rPr>
        <w:t>Change #7 (Pages 4-5, Section 5)</w:t>
      </w:r>
      <w:r w:rsidRPr="00E020C1">
        <w:rPr>
          <w:rFonts w:ascii="Times New Roman" w:hAnsi="Times New Roman"/>
          <w:b/>
          <w:snapToGrid w:val="0"/>
          <w:sz w:val="24"/>
          <w:szCs w:val="24"/>
        </w:rPr>
        <w:t>:</w:t>
      </w:r>
      <w:r w:rsidRPr="00E020C1">
        <w:rPr>
          <w:rFonts w:ascii="Times New Roman" w:hAnsi="Times New Roman"/>
          <w:snapToGrid w:val="0"/>
          <w:sz w:val="24"/>
          <w:szCs w:val="24"/>
        </w:rPr>
        <w:t xml:space="preserve">  In the </w:t>
      </w:r>
      <w:r w:rsidRPr="00E020C1">
        <w:rPr>
          <w:rFonts w:ascii="Times New Roman" w:hAnsi="Times New Roman"/>
          <w:i/>
          <w:iCs/>
          <w:snapToGrid w:val="0"/>
          <w:sz w:val="24"/>
          <w:szCs w:val="24"/>
        </w:rPr>
        <w:t xml:space="preserve">Representative’s Status, Affiliations, and Certifications </w:t>
      </w:r>
      <w:r w:rsidRPr="00E020C1">
        <w:rPr>
          <w:rFonts w:ascii="Times New Roman" w:hAnsi="Times New Roman"/>
          <w:snapToGrid w:val="0"/>
          <w:sz w:val="24"/>
          <w:szCs w:val="24"/>
        </w:rPr>
        <w:t xml:space="preserve">section we labeled the parts of this section as parts A through D. </w:t>
      </w:r>
      <w:r w:rsidRPr="00E020C1">
        <w:rPr>
          <w:rFonts w:ascii="Times New Roman" w:hAnsi="Times New Roman"/>
          <w:snapToGrid w:val="0"/>
          <w:sz w:val="24"/>
          <w:szCs w:val="24"/>
        </w:rPr>
        <w:br/>
      </w:r>
    </w:p>
    <w:p w:rsidR="0033068A" w:rsidRPr="00E020C1" w:rsidP="0033068A" w14:paraId="0597FF6C" w14:textId="0F691C10">
      <w:pPr>
        <w:ind w:left="360"/>
        <w:rPr>
          <w:rFonts w:ascii="Times New Roman" w:hAnsi="Times New Roman"/>
          <w:snapToGrid w:val="0"/>
          <w:sz w:val="24"/>
          <w:szCs w:val="24"/>
        </w:rPr>
      </w:pPr>
      <w:r w:rsidRPr="00E020C1">
        <w:rPr>
          <w:rFonts w:ascii="Times New Roman" w:hAnsi="Times New Roman"/>
          <w:b/>
          <w:snapToGrid w:val="0"/>
          <w:sz w:val="24"/>
          <w:szCs w:val="24"/>
          <w:u w:val="single"/>
        </w:rPr>
        <w:t>Justification #7</w:t>
      </w:r>
      <w:r w:rsidRPr="00E020C1">
        <w:rPr>
          <w:rFonts w:ascii="Times New Roman" w:hAnsi="Times New Roman"/>
          <w:b/>
          <w:snapToGrid w:val="0"/>
          <w:sz w:val="24"/>
          <w:szCs w:val="24"/>
        </w:rPr>
        <w:t>:</w:t>
      </w:r>
      <w:r w:rsidRPr="00E020C1">
        <w:rPr>
          <w:rFonts w:ascii="Times New Roman" w:hAnsi="Times New Roman"/>
          <w:snapToGrid w:val="0"/>
          <w:sz w:val="24"/>
          <w:szCs w:val="24"/>
        </w:rPr>
        <w:t xml:space="preserve">  We made these changes for greater clarity when referencing parts of the form.</w:t>
      </w:r>
    </w:p>
    <w:p w:rsidR="0033068A" w:rsidRPr="00E020C1" w:rsidP="0033068A" w14:paraId="332E88C9" w14:textId="77777777">
      <w:pPr>
        <w:widowControl w:val="0"/>
        <w:numPr>
          <w:ilvl w:val="0"/>
          <w:numId w:val="5"/>
        </w:numPr>
        <w:snapToGrid w:val="0"/>
        <w:spacing w:after="0" w:line="240" w:lineRule="auto"/>
        <w:rPr>
          <w:rFonts w:ascii="Times New Roman" w:hAnsi="Times New Roman"/>
          <w:snapToGrid w:val="0"/>
          <w:sz w:val="24"/>
          <w:szCs w:val="24"/>
        </w:rPr>
      </w:pPr>
      <w:r w:rsidRPr="00E020C1">
        <w:rPr>
          <w:rFonts w:ascii="Times New Roman" w:hAnsi="Times New Roman"/>
          <w:b/>
          <w:snapToGrid w:val="0"/>
          <w:sz w:val="24"/>
          <w:szCs w:val="24"/>
          <w:u w:val="single"/>
        </w:rPr>
        <w:t>Change #8 (Page 4, Section 5, Part A)</w:t>
      </w:r>
      <w:r w:rsidRPr="00E020C1">
        <w:rPr>
          <w:rFonts w:ascii="Times New Roman" w:hAnsi="Times New Roman"/>
          <w:b/>
          <w:snapToGrid w:val="0"/>
          <w:sz w:val="24"/>
          <w:szCs w:val="24"/>
        </w:rPr>
        <w:t>:</w:t>
      </w:r>
      <w:r w:rsidRPr="00E020C1">
        <w:rPr>
          <w:rFonts w:ascii="Times New Roman" w:hAnsi="Times New Roman"/>
          <w:snapToGrid w:val="0"/>
          <w:sz w:val="24"/>
          <w:szCs w:val="24"/>
        </w:rPr>
        <w:t xml:space="preserve">  In the </w:t>
      </w:r>
      <w:r w:rsidRPr="00E020C1">
        <w:rPr>
          <w:rFonts w:ascii="Times New Roman" w:hAnsi="Times New Roman"/>
          <w:i/>
          <w:iCs/>
          <w:snapToGrid w:val="0"/>
          <w:sz w:val="24"/>
          <w:szCs w:val="24"/>
        </w:rPr>
        <w:t xml:space="preserve">Representative’s Status, Affiliations, and Certifications </w:t>
      </w:r>
      <w:r w:rsidRPr="00E020C1">
        <w:rPr>
          <w:rFonts w:ascii="Times New Roman" w:hAnsi="Times New Roman"/>
          <w:snapToGrid w:val="0"/>
          <w:sz w:val="24"/>
          <w:szCs w:val="24"/>
        </w:rPr>
        <w:t xml:space="preserve">section we added the prefatory language “I am now or have previously been” rather than repeating it in the certifications and we added an additional certification to address removal from practice and suspension of professional license. </w:t>
      </w:r>
      <w:r w:rsidRPr="00E020C1">
        <w:rPr>
          <w:rFonts w:ascii="Times New Roman" w:hAnsi="Times New Roman"/>
          <w:snapToGrid w:val="0"/>
          <w:sz w:val="24"/>
          <w:szCs w:val="24"/>
        </w:rPr>
        <w:br/>
      </w:r>
    </w:p>
    <w:p w:rsidR="0033068A" w:rsidRPr="004514C4" w:rsidP="0033068A" w14:paraId="5823DC4A" w14:textId="4E664570">
      <w:pPr>
        <w:ind w:left="360"/>
        <w:rPr>
          <w:rFonts w:ascii="Times New Roman" w:hAnsi="Times New Roman"/>
          <w:snapToGrid w:val="0"/>
          <w:sz w:val="24"/>
          <w:szCs w:val="24"/>
        </w:rPr>
      </w:pPr>
      <w:r w:rsidRPr="00E020C1">
        <w:rPr>
          <w:rFonts w:ascii="Times New Roman" w:hAnsi="Times New Roman"/>
          <w:b/>
          <w:snapToGrid w:val="0"/>
          <w:sz w:val="24"/>
          <w:szCs w:val="24"/>
          <w:u w:val="single"/>
        </w:rPr>
        <w:t>Justification #8</w:t>
      </w:r>
      <w:r w:rsidRPr="00E020C1">
        <w:rPr>
          <w:rFonts w:ascii="Times New Roman" w:hAnsi="Times New Roman"/>
          <w:b/>
          <w:snapToGrid w:val="0"/>
          <w:sz w:val="24"/>
          <w:szCs w:val="24"/>
        </w:rPr>
        <w:t>:</w:t>
      </w:r>
      <w:r w:rsidRPr="00E020C1">
        <w:rPr>
          <w:rFonts w:ascii="Times New Roman" w:hAnsi="Times New Roman"/>
          <w:snapToGrid w:val="0"/>
          <w:sz w:val="24"/>
          <w:szCs w:val="24"/>
        </w:rPr>
        <w:t xml:space="preserve">  We made these changes to remove redundant language and to bring the certifications into compliance with our regulations at </w:t>
      </w:r>
      <w:r w:rsidRPr="00E020C1">
        <w:rPr>
          <w:rFonts w:ascii="Times New Roman" w:hAnsi="Times New Roman"/>
          <w:i/>
          <w:iCs/>
          <w:snapToGrid w:val="0"/>
          <w:sz w:val="24"/>
          <w:szCs w:val="24"/>
        </w:rPr>
        <w:t>20 CFR 404.1740(b)(9)</w:t>
      </w:r>
      <w:r w:rsidRPr="00E020C1">
        <w:rPr>
          <w:rFonts w:ascii="Times New Roman" w:hAnsi="Times New Roman"/>
          <w:snapToGrid w:val="0"/>
          <w:sz w:val="24"/>
          <w:szCs w:val="24"/>
        </w:rPr>
        <w:t xml:space="preserve"> and </w:t>
      </w:r>
      <w:r w:rsidRPr="00E020C1">
        <w:rPr>
          <w:rFonts w:ascii="Times New Roman" w:hAnsi="Times New Roman"/>
          <w:i/>
          <w:iCs/>
          <w:snapToGrid w:val="0"/>
          <w:sz w:val="24"/>
          <w:szCs w:val="24"/>
        </w:rPr>
        <w:t>416.1540(b)(9))</w:t>
      </w:r>
      <w:r w:rsidRPr="00E020C1">
        <w:rPr>
          <w:rFonts w:ascii="Times New Roman" w:hAnsi="Times New Roman"/>
          <w:snapToGrid w:val="0"/>
          <w:sz w:val="24"/>
          <w:szCs w:val="24"/>
        </w:rPr>
        <w:t>.</w:t>
      </w:r>
    </w:p>
    <w:p w:rsidR="0033068A" w:rsidRPr="004514C4" w:rsidP="0033068A" w14:paraId="72C6E077" w14:textId="77777777">
      <w:pPr>
        <w:widowControl w:val="0"/>
        <w:numPr>
          <w:ilvl w:val="0"/>
          <w:numId w:val="5"/>
        </w:numPr>
        <w:snapToGrid w:val="0"/>
        <w:spacing w:after="0" w:line="240" w:lineRule="auto"/>
        <w:rPr>
          <w:rFonts w:ascii="Times New Roman" w:hAnsi="Times New Roman"/>
          <w:snapToGrid w:val="0"/>
          <w:sz w:val="24"/>
          <w:szCs w:val="24"/>
        </w:rPr>
      </w:pPr>
      <w:r w:rsidRPr="004514C4">
        <w:rPr>
          <w:rFonts w:ascii="Times New Roman" w:hAnsi="Times New Roman"/>
          <w:b/>
          <w:snapToGrid w:val="0"/>
          <w:sz w:val="24"/>
          <w:szCs w:val="24"/>
          <w:u w:val="single"/>
        </w:rPr>
        <w:t>Change #9 (Page 5, Section 5, Part C)</w:t>
      </w:r>
      <w:r w:rsidRPr="004514C4">
        <w:rPr>
          <w:rFonts w:ascii="Times New Roman" w:hAnsi="Times New Roman"/>
          <w:b/>
          <w:snapToGrid w:val="0"/>
          <w:sz w:val="24"/>
          <w:szCs w:val="24"/>
        </w:rPr>
        <w:t>:</w:t>
      </w:r>
      <w:r w:rsidRPr="004514C4">
        <w:rPr>
          <w:rFonts w:ascii="Times New Roman" w:hAnsi="Times New Roman"/>
          <w:snapToGrid w:val="0"/>
          <w:sz w:val="24"/>
          <w:szCs w:val="24"/>
        </w:rPr>
        <w:t xml:space="preserve">  In the </w:t>
      </w:r>
      <w:r w:rsidRPr="004514C4">
        <w:rPr>
          <w:rFonts w:ascii="Times New Roman" w:hAnsi="Times New Roman"/>
          <w:i/>
          <w:iCs/>
          <w:snapToGrid w:val="0"/>
          <w:sz w:val="24"/>
          <w:szCs w:val="24"/>
        </w:rPr>
        <w:t xml:space="preserve">Representative’s Status, Affiliations, and Certifications </w:t>
      </w:r>
      <w:r w:rsidRPr="004514C4">
        <w:rPr>
          <w:rFonts w:ascii="Times New Roman" w:hAnsi="Times New Roman"/>
          <w:snapToGrid w:val="0"/>
          <w:sz w:val="24"/>
          <w:szCs w:val="24"/>
        </w:rPr>
        <w:t xml:space="preserve">section we added </w:t>
      </w:r>
      <w:r w:rsidRPr="004514C4">
        <w:rPr>
          <w:rFonts w:ascii="Times New Roman" w:hAnsi="Times New Roman"/>
          <w:i/>
          <w:iCs/>
          <w:snapToGrid w:val="0"/>
          <w:sz w:val="24"/>
          <w:szCs w:val="24"/>
        </w:rPr>
        <w:t>Part C – Direct Payment of Authorized Fee to an Entity</w:t>
      </w:r>
      <w:r w:rsidRPr="004514C4">
        <w:rPr>
          <w:rFonts w:ascii="Times New Roman" w:hAnsi="Times New Roman"/>
          <w:snapToGrid w:val="0"/>
          <w:sz w:val="24"/>
          <w:szCs w:val="24"/>
        </w:rPr>
        <w:t>, which provides a checkbox to indicate the representative is assigning direct payment of an authorized fee to an entity with which they affiliate. It also provides a checkbox to indicate the representative is rescinding a prior established assignment of direct payment.</w:t>
      </w:r>
      <w:r w:rsidRPr="004514C4">
        <w:rPr>
          <w:rFonts w:ascii="Times New Roman" w:hAnsi="Times New Roman"/>
          <w:snapToGrid w:val="0"/>
          <w:sz w:val="24"/>
          <w:szCs w:val="24"/>
        </w:rPr>
        <w:br/>
      </w:r>
    </w:p>
    <w:p w:rsidR="0033068A" w:rsidRPr="004514C4" w:rsidP="0033068A" w14:paraId="529E3069" w14:textId="4482B94C">
      <w:pPr>
        <w:ind w:left="360"/>
        <w:rPr>
          <w:rFonts w:ascii="Times New Roman" w:hAnsi="Times New Roman"/>
          <w:snapToGrid w:val="0"/>
          <w:sz w:val="24"/>
          <w:szCs w:val="24"/>
        </w:rPr>
      </w:pPr>
      <w:r w:rsidRPr="004514C4">
        <w:rPr>
          <w:rFonts w:ascii="Times New Roman" w:hAnsi="Times New Roman"/>
          <w:b/>
          <w:snapToGrid w:val="0"/>
          <w:sz w:val="24"/>
          <w:szCs w:val="24"/>
          <w:u w:val="single"/>
        </w:rPr>
        <w:t>Justification #9</w:t>
      </w:r>
      <w:r w:rsidRPr="004514C4">
        <w:rPr>
          <w:rFonts w:ascii="Times New Roman" w:hAnsi="Times New Roman"/>
          <w:b/>
          <w:snapToGrid w:val="0"/>
          <w:sz w:val="24"/>
          <w:szCs w:val="24"/>
        </w:rPr>
        <w:t>:</w:t>
      </w:r>
      <w:r w:rsidRPr="004514C4">
        <w:rPr>
          <w:rFonts w:ascii="Times New Roman" w:hAnsi="Times New Roman"/>
          <w:snapToGrid w:val="0"/>
          <w:sz w:val="24"/>
          <w:szCs w:val="24"/>
        </w:rPr>
        <w:t xml:space="preserve">  We made these changes for consistency with the new regulatory requirement </w:t>
      </w:r>
      <w:r w:rsidRPr="004514C4">
        <w:rPr>
          <w:rFonts w:ascii="Times New Roman" w:hAnsi="Times New Roman"/>
          <w:sz w:val="24"/>
          <w:szCs w:val="24"/>
        </w:rPr>
        <w:t>that representatives timely notify SSA if they wish to assign to an entity their right to direct payment of authorized fees and to timely notify us if they wish to rescind a prior established assignment of direct payment.</w:t>
      </w:r>
    </w:p>
    <w:p w:rsidR="0033068A" w:rsidRPr="004514C4" w:rsidP="0033068A" w14:paraId="19B41DAA" w14:textId="77777777">
      <w:pPr>
        <w:widowControl w:val="0"/>
        <w:numPr>
          <w:ilvl w:val="0"/>
          <w:numId w:val="5"/>
        </w:numPr>
        <w:snapToGrid w:val="0"/>
        <w:spacing w:after="0" w:line="240" w:lineRule="auto"/>
        <w:rPr>
          <w:rFonts w:ascii="Times New Roman" w:hAnsi="Times New Roman"/>
          <w:snapToGrid w:val="0"/>
          <w:sz w:val="24"/>
          <w:szCs w:val="24"/>
        </w:rPr>
      </w:pPr>
      <w:r w:rsidRPr="004514C4">
        <w:rPr>
          <w:rFonts w:ascii="Times New Roman" w:hAnsi="Times New Roman"/>
          <w:b/>
          <w:snapToGrid w:val="0"/>
          <w:sz w:val="24"/>
          <w:szCs w:val="24"/>
          <w:u w:val="single"/>
        </w:rPr>
        <w:t>Change #10 (Page 5, Section 5, Part D)</w:t>
      </w:r>
      <w:r w:rsidRPr="004514C4">
        <w:rPr>
          <w:rFonts w:ascii="Times New Roman" w:hAnsi="Times New Roman"/>
          <w:b/>
          <w:snapToGrid w:val="0"/>
          <w:sz w:val="24"/>
          <w:szCs w:val="24"/>
        </w:rPr>
        <w:t>:</w:t>
      </w:r>
      <w:r w:rsidRPr="004514C4">
        <w:rPr>
          <w:rFonts w:ascii="Times New Roman" w:hAnsi="Times New Roman"/>
          <w:snapToGrid w:val="0"/>
          <w:sz w:val="24"/>
          <w:szCs w:val="24"/>
        </w:rPr>
        <w:t xml:space="preserve">  In the </w:t>
      </w:r>
      <w:r w:rsidRPr="004514C4">
        <w:rPr>
          <w:rFonts w:ascii="Times New Roman" w:hAnsi="Times New Roman"/>
          <w:i/>
          <w:iCs/>
          <w:snapToGrid w:val="0"/>
          <w:sz w:val="24"/>
          <w:szCs w:val="24"/>
        </w:rPr>
        <w:t xml:space="preserve">Representative’s Certifications </w:t>
      </w:r>
      <w:r w:rsidRPr="004514C4">
        <w:rPr>
          <w:rFonts w:ascii="Times New Roman" w:hAnsi="Times New Roman"/>
          <w:snapToGrid w:val="0"/>
          <w:sz w:val="24"/>
          <w:szCs w:val="24"/>
        </w:rPr>
        <w:t xml:space="preserve">part of the </w:t>
      </w:r>
      <w:r w:rsidRPr="004514C4">
        <w:rPr>
          <w:rFonts w:ascii="Times New Roman" w:hAnsi="Times New Roman"/>
          <w:i/>
          <w:iCs/>
          <w:snapToGrid w:val="0"/>
          <w:sz w:val="24"/>
          <w:szCs w:val="24"/>
        </w:rPr>
        <w:t xml:space="preserve">Representative’s Status, Affiliations, and Certifications </w:t>
      </w:r>
      <w:r w:rsidRPr="004514C4">
        <w:rPr>
          <w:rFonts w:ascii="Times New Roman" w:hAnsi="Times New Roman"/>
          <w:snapToGrid w:val="0"/>
          <w:sz w:val="24"/>
          <w:szCs w:val="24"/>
        </w:rPr>
        <w:t>section we removed some capitalization in the phrase “Rules of Conduct and Standards of Responsibility for Representatives,” and we removed the last section that begins “If I intend to seek direct payment of the authorized fee on this claim.”</w:t>
      </w:r>
      <w:r w:rsidRPr="004514C4">
        <w:rPr>
          <w:rFonts w:ascii="Times New Roman" w:hAnsi="Times New Roman"/>
          <w:snapToGrid w:val="0"/>
          <w:sz w:val="24"/>
          <w:szCs w:val="24"/>
        </w:rPr>
        <w:br/>
      </w:r>
    </w:p>
    <w:p w:rsidR="0033068A" w:rsidRPr="004514C4" w:rsidP="0033068A" w14:paraId="6E87012E" w14:textId="660B69C1">
      <w:pPr>
        <w:ind w:left="360"/>
        <w:rPr>
          <w:rFonts w:ascii="Times New Roman" w:hAnsi="Times New Roman"/>
          <w:snapToGrid w:val="0"/>
          <w:sz w:val="24"/>
          <w:szCs w:val="24"/>
        </w:rPr>
      </w:pPr>
      <w:r w:rsidRPr="004514C4">
        <w:rPr>
          <w:rFonts w:ascii="Times New Roman" w:hAnsi="Times New Roman"/>
          <w:b/>
          <w:snapToGrid w:val="0"/>
          <w:sz w:val="24"/>
          <w:szCs w:val="24"/>
          <w:u w:val="single"/>
        </w:rPr>
        <w:t>Justification #10</w:t>
      </w:r>
      <w:r w:rsidRPr="004514C4">
        <w:rPr>
          <w:rFonts w:ascii="Times New Roman" w:hAnsi="Times New Roman"/>
          <w:b/>
          <w:snapToGrid w:val="0"/>
          <w:sz w:val="24"/>
          <w:szCs w:val="24"/>
        </w:rPr>
        <w:t>:</w:t>
      </w:r>
      <w:r w:rsidRPr="004514C4">
        <w:rPr>
          <w:rFonts w:ascii="Times New Roman" w:hAnsi="Times New Roman"/>
          <w:snapToGrid w:val="0"/>
          <w:sz w:val="24"/>
          <w:szCs w:val="24"/>
        </w:rPr>
        <w:t xml:space="preserve">  We made these changes for consistency with the title of </w:t>
      </w:r>
      <w:r w:rsidRPr="004514C4">
        <w:rPr>
          <w:rFonts w:ascii="Times New Roman" w:hAnsi="Times New Roman"/>
          <w:i/>
          <w:iCs/>
          <w:snapToGrid w:val="0"/>
          <w:sz w:val="24"/>
          <w:szCs w:val="24"/>
        </w:rPr>
        <w:t>20 CFR 404.1740</w:t>
      </w:r>
      <w:r w:rsidRPr="004514C4">
        <w:rPr>
          <w:rFonts w:ascii="Times New Roman" w:hAnsi="Times New Roman"/>
          <w:snapToGrid w:val="0"/>
          <w:sz w:val="24"/>
          <w:szCs w:val="24"/>
        </w:rPr>
        <w:t xml:space="preserve"> and </w:t>
      </w:r>
      <w:r w:rsidRPr="004514C4">
        <w:rPr>
          <w:rFonts w:ascii="Times New Roman" w:hAnsi="Times New Roman"/>
          <w:i/>
          <w:iCs/>
          <w:snapToGrid w:val="0"/>
          <w:sz w:val="24"/>
          <w:szCs w:val="24"/>
        </w:rPr>
        <w:t>416.1540</w:t>
      </w:r>
      <w:r w:rsidRPr="004514C4">
        <w:rPr>
          <w:rFonts w:ascii="Times New Roman" w:hAnsi="Times New Roman"/>
          <w:snapToGrid w:val="0"/>
          <w:sz w:val="24"/>
          <w:szCs w:val="24"/>
        </w:rPr>
        <w:t xml:space="preserve"> and for consistency with the new regulatory requirement </w:t>
      </w:r>
      <w:r w:rsidRPr="004514C4">
        <w:rPr>
          <w:rFonts w:ascii="Times New Roman" w:hAnsi="Times New Roman"/>
          <w:sz w:val="24"/>
          <w:szCs w:val="24"/>
        </w:rPr>
        <w:t xml:space="preserve">that </w:t>
      </w:r>
      <w:r w:rsidRPr="004514C4">
        <w:rPr>
          <w:rFonts w:ascii="Times New Roman" w:hAnsi="Times New Roman"/>
          <w:snapToGrid w:val="0"/>
          <w:sz w:val="24"/>
          <w:szCs w:val="24"/>
        </w:rPr>
        <w:t>all representatives register to be appointed, not just when they are seeking</w:t>
      </w:r>
      <w:r w:rsidRPr="004514C4">
        <w:rPr>
          <w:rFonts w:ascii="Times New Roman" w:hAnsi="Times New Roman"/>
          <w:sz w:val="24"/>
          <w:szCs w:val="24"/>
        </w:rPr>
        <w:t xml:space="preserve"> direct payment of authorized fees.</w:t>
      </w:r>
    </w:p>
    <w:p w:rsidR="0033068A" w:rsidRPr="004514C4" w:rsidP="0033068A" w14:paraId="4C453999" w14:textId="77777777">
      <w:pPr>
        <w:widowControl w:val="0"/>
        <w:numPr>
          <w:ilvl w:val="0"/>
          <w:numId w:val="5"/>
        </w:numPr>
        <w:snapToGrid w:val="0"/>
        <w:spacing w:after="0" w:line="240" w:lineRule="auto"/>
        <w:rPr>
          <w:rFonts w:ascii="Times New Roman" w:hAnsi="Times New Roman"/>
          <w:snapToGrid w:val="0"/>
          <w:sz w:val="24"/>
          <w:szCs w:val="24"/>
        </w:rPr>
      </w:pPr>
      <w:r w:rsidRPr="004514C4">
        <w:rPr>
          <w:rFonts w:ascii="Times New Roman" w:hAnsi="Times New Roman"/>
          <w:b/>
          <w:snapToGrid w:val="0"/>
          <w:sz w:val="24"/>
          <w:szCs w:val="24"/>
          <w:u w:val="single"/>
        </w:rPr>
        <w:t>Change #11 (Page 5, Section 6)</w:t>
      </w:r>
      <w:r w:rsidRPr="004514C4">
        <w:rPr>
          <w:rFonts w:ascii="Times New Roman" w:hAnsi="Times New Roman"/>
          <w:b/>
          <w:snapToGrid w:val="0"/>
          <w:sz w:val="24"/>
          <w:szCs w:val="24"/>
        </w:rPr>
        <w:t>:</w:t>
      </w:r>
      <w:r w:rsidRPr="004514C4">
        <w:rPr>
          <w:rFonts w:ascii="Times New Roman" w:hAnsi="Times New Roman"/>
          <w:snapToGrid w:val="0"/>
          <w:sz w:val="24"/>
          <w:szCs w:val="24"/>
        </w:rPr>
        <w:t xml:space="preserve">  In the </w:t>
      </w:r>
      <w:r w:rsidRPr="004514C4">
        <w:rPr>
          <w:rFonts w:ascii="Times New Roman" w:hAnsi="Times New Roman"/>
          <w:i/>
          <w:iCs/>
          <w:snapToGrid w:val="0"/>
          <w:sz w:val="24"/>
          <w:szCs w:val="24"/>
        </w:rPr>
        <w:t xml:space="preserve">Fee Arrangement </w:t>
      </w:r>
      <w:r w:rsidRPr="004514C4">
        <w:rPr>
          <w:rFonts w:ascii="Times New Roman" w:hAnsi="Times New Roman"/>
          <w:snapToGrid w:val="0"/>
          <w:sz w:val="24"/>
          <w:szCs w:val="24"/>
        </w:rPr>
        <w:t>section we changed the language following the first checkbox, replacing “to pay you the fee” with “to directly pay the fee.”</w:t>
      </w:r>
      <w:r w:rsidRPr="004514C4">
        <w:rPr>
          <w:rFonts w:ascii="Times New Roman" w:hAnsi="Times New Roman"/>
          <w:snapToGrid w:val="0"/>
          <w:sz w:val="24"/>
          <w:szCs w:val="24"/>
        </w:rPr>
        <w:br/>
      </w:r>
    </w:p>
    <w:p w:rsidR="004444F2" w:rsidP="0033068A" w14:paraId="0B13746A" w14:textId="2199EBB7">
      <w:pPr>
        <w:ind w:left="360"/>
        <w:rPr>
          <w:rFonts w:ascii="Times New Roman" w:hAnsi="Times New Roman"/>
          <w:snapToGrid w:val="0"/>
          <w:sz w:val="24"/>
          <w:szCs w:val="24"/>
        </w:rPr>
      </w:pPr>
      <w:r w:rsidRPr="004514C4">
        <w:rPr>
          <w:rFonts w:ascii="Times New Roman" w:hAnsi="Times New Roman"/>
          <w:b/>
          <w:snapToGrid w:val="0"/>
          <w:sz w:val="24"/>
          <w:szCs w:val="24"/>
          <w:u w:val="single"/>
        </w:rPr>
        <w:t>Justification #11</w:t>
      </w:r>
      <w:r w:rsidRPr="004514C4">
        <w:rPr>
          <w:rFonts w:ascii="Times New Roman" w:hAnsi="Times New Roman"/>
          <w:b/>
          <w:snapToGrid w:val="0"/>
          <w:sz w:val="24"/>
          <w:szCs w:val="24"/>
        </w:rPr>
        <w:t>:</w:t>
      </w:r>
      <w:r w:rsidRPr="004514C4">
        <w:rPr>
          <w:rFonts w:ascii="Times New Roman" w:hAnsi="Times New Roman"/>
          <w:snapToGrid w:val="0"/>
          <w:sz w:val="24"/>
          <w:szCs w:val="24"/>
        </w:rPr>
        <w:t xml:space="preserve">  We made these changes so that the language here accounted for the possibility that the payment may be going to an eligible entity when the appropriate conditions for assignment are met, and one has been made, as per the new regulatory requirements</w:t>
      </w:r>
      <w:r>
        <w:rPr>
          <w:rFonts w:ascii="Times New Roman" w:hAnsi="Times New Roman"/>
          <w:snapToGrid w:val="0"/>
          <w:sz w:val="24"/>
          <w:szCs w:val="24"/>
        </w:rPr>
        <w:t>.</w:t>
      </w:r>
    </w:p>
    <w:p w:rsidR="003B5585" w:rsidP="003B5585" w14:paraId="18D38014" w14:textId="77777777">
      <w:pPr>
        <w:widowControl w:val="0"/>
        <w:snapToGrid w:val="0"/>
        <w:spacing w:after="0" w:line="240" w:lineRule="auto"/>
        <w:rPr>
          <w:rFonts w:ascii="Times New Roman" w:hAnsi="Times New Roman"/>
          <w:bCs/>
          <w:iCs/>
          <w:sz w:val="24"/>
          <w:szCs w:val="24"/>
        </w:rPr>
      </w:pPr>
      <w:r w:rsidRPr="00A05ADB">
        <w:rPr>
          <w:rFonts w:ascii="Times New Roman" w:hAnsi="Times New Roman" w:cs="Times New Roman"/>
          <w:bCs/>
          <w:sz w:val="24"/>
          <w:szCs w:val="24"/>
        </w:rPr>
        <w:t xml:space="preserve">As mentioned above, we made these revisions to the forms due to the </w:t>
      </w:r>
      <w:r w:rsidRPr="00A05ADB">
        <w:rPr>
          <w:rFonts w:ascii="Times New Roman" w:hAnsi="Times New Roman"/>
          <w:bCs/>
          <w:iCs/>
          <w:sz w:val="24"/>
          <w:szCs w:val="24"/>
        </w:rPr>
        <w:t>Administrative Rules for Claimant Representation and Provisions for Direct Payment to Entities (Marasco Decision)</w:t>
      </w:r>
      <w:r>
        <w:rPr>
          <w:rFonts w:ascii="Times New Roman" w:hAnsi="Times New Roman"/>
          <w:bCs/>
          <w:iCs/>
          <w:sz w:val="24"/>
          <w:szCs w:val="24"/>
        </w:rPr>
        <w:t>, previously approved under OMB No. 0960-0832.  We are simply moving these revisions here to record them under the appropriate OMB Control Number for the SSA-1696.</w:t>
      </w:r>
    </w:p>
    <w:p w:rsidR="003B5585" w:rsidP="003B5585" w14:paraId="04E52DF3" w14:textId="77777777">
      <w:pPr>
        <w:widowControl w:val="0"/>
        <w:snapToGrid w:val="0"/>
        <w:spacing w:after="0" w:line="240" w:lineRule="auto"/>
        <w:rPr>
          <w:rFonts w:ascii="Times New Roman" w:hAnsi="Times New Roman"/>
          <w:bCs/>
          <w:iCs/>
          <w:sz w:val="24"/>
          <w:szCs w:val="24"/>
        </w:rPr>
      </w:pPr>
    </w:p>
    <w:p w:rsidR="003B5585" w:rsidP="003B5585" w14:paraId="67207CF8" w14:textId="5EF552EA">
      <w:pPr>
        <w:widowControl w:val="0"/>
        <w:snapToGrid w:val="0"/>
        <w:spacing w:after="0" w:line="240" w:lineRule="auto"/>
        <w:rPr>
          <w:rFonts w:ascii="Times New Roman" w:hAnsi="Times New Roman"/>
          <w:bCs/>
          <w:iCs/>
          <w:sz w:val="24"/>
          <w:szCs w:val="24"/>
        </w:rPr>
      </w:pPr>
      <w:r>
        <w:rPr>
          <w:rFonts w:ascii="Times New Roman" w:hAnsi="Times New Roman"/>
          <w:bCs/>
          <w:iCs/>
          <w:sz w:val="24"/>
          <w:szCs w:val="24"/>
        </w:rPr>
        <w:t xml:space="preserve">In addition, we are making the following new revisions to the </w:t>
      </w:r>
      <w:r>
        <w:rPr>
          <w:rFonts w:ascii="Times New Roman" w:hAnsi="Times New Roman"/>
          <w:bCs/>
          <w:iCs/>
          <w:sz w:val="24"/>
          <w:szCs w:val="24"/>
        </w:rPr>
        <w:t>collection</w:t>
      </w:r>
      <w:r>
        <w:rPr>
          <w:rFonts w:ascii="Times New Roman" w:hAnsi="Times New Roman"/>
          <w:bCs/>
          <w:iCs/>
          <w:sz w:val="24"/>
          <w:szCs w:val="24"/>
        </w:rPr>
        <w:t xml:space="preserve"> instruments:</w:t>
      </w:r>
    </w:p>
    <w:p w:rsidR="003B5585" w:rsidRPr="003B5585" w:rsidP="003B5585" w14:paraId="66371AA2" w14:textId="77777777">
      <w:pPr>
        <w:widowControl w:val="0"/>
        <w:snapToGrid w:val="0"/>
        <w:spacing w:after="0" w:line="240" w:lineRule="auto"/>
        <w:rPr>
          <w:rFonts w:ascii="Times New Roman" w:hAnsi="Times New Roman"/>
          <w:bCs/>
          <w:iCs/>
          <w:sz w:val="24"/>
          <w:szCs w:val="24"/>
        </w:rPr>
      </w:pPr>
    </w:p>
    <w:p w:rsidR="0033068A" w:rsidRPr="0033068A" w:rsidP="0033068A" w14:paraId="4BD053F6" w14:textId="364D33AA">
      <w:pPr>
        <w:rPr>
          <w:rFonts w:ascii="Times New Roman" w:hAnsi="Times New Roman"/>
          <w:snapToGrid w:val="0"/>
          <w:sz w:val="24"/>
          <w:szCs w:val="24"/>
        </w:rPr>
      </w:pPr>
      <w:r w:rsidRPr="0026458B">
        <w:rPr>
          <w:rFonts w:ascii="Times New Roman" w:hAnsi="Times New Roman" w:cs="Times New Roman"/>
          <w:b/>
          <w:bCs/>
          <w:sz w:val="24"/>
          <w:szCs w:val="24"/>
          <w:u w:val="single"/>
        </w:rPr>
        <w:t xml:space="preserve">Current </w:t>
      </w:r>
      <w:r w:rsidRPr="0026458B">
        <w:rPr>
          <w:rFonts w:ascii="Times New Roman" w:hAnsi="Times New Roman" w:cs="Times New Roman"/>
          <w:b/>
          <w:snapToGrid w:val="0"/>
          <w:sz w:val="24"/>
          <w:szCs w:val="24"/>
          <w:u w:val="single"/>
        </w:rPr>
        <w:t>R</w:t>
      </w:r>
      <w:r>
        <w:rPr>
          <w:rFonts w:ascii="Times New Roman" w:hAnsi="Times New Roman" w:cs="Times New Roman"/>
          <w:b/>
          <w:snapToGrid w:val="0"/>
          <w:sz w:val="24"/>
          <w:szCs w:val="24"/>
          <w:u w:val="single"/>
        </w:rPr>
        <w:t>evisions to the Collection Instruments (SSA-1696 and e1696)</w:t>
      </w:r>
    </w:p>
    <w:p w:rsidR="00922EDA" w:rsidRPr="00922EDA" w:rsidP="00922EDA" w14:paraId="7388FB96" w14:textId="67B99174">
      <w:pPr>
        <w:widowControl w:val="0"/>
        <w:numPr>
          <w:ilvl w:val="0"/>
          <w:numId w:val="2"/>
        </w:numPr>
        <w:snapToGrid w:val="0"/>
        <w:spacing w:after="0" w:line="240" w:lineRule="auto"/>
        <w:rPr>
          <w:rFonts w:ascii="Times New Roman" w:hAnsi="Times New Roman" w:cs="Times New Roman"/>
          <w:b/>
          <w:bCs/>
          <w:sz w:val="24"/>
          <w:szCs w:val="24"/>
        </w:rPr>
      </w:pPr>
      <w:r w:rsidRPr="00922EDA">
        <w:rPr>
          <w:rFonts w:ascii="Times New Roman" w:hAnsi="Times New Roman" w:cs="Times New Roman"/>
          <w:b/>
          <w:bCs/>
          <w:sz w:val="24"/>
          <w:szCs w:val="24"/>
          <w:u w:val="single"/>
        </w:rPr>
        <w:t>Change #</w:t>
      </w:r>
      <w:r>
        <w:rPr>
          <w:rFonts w:ascii="Times New Roman" w:hAnsi="Times New Roman" w:cs="Times New Roman"/>
          <w:b/>
          <w:bCs/>
          <w:sz w:val="24"/>
          <w:szCs w:val="24"/>
          <w:u w:val="single"/>
        </w:rPr>
        <w:t>1</w:t>
      </w:r>
      <w:r w:rsidRPr="00922EDA">
        <w:rPr>
          <w:rFonts w:ascii="Times New Roman" w:hAnsi="Times New Roman" w:cs="Times New Roman"/>
          <w:b/>
          <w:bCs/>
          <w:sz w:val="24"/>
          <w:szCs w:val="24"/>
        </w:rPr>
        <w:t xml:space="preserve">:  </w:t>
      </w:r>
      <w:r w:rsidRPr="00C26305" w:rsidR="00C26305">
        <w:rPr>
          <w:rFonts w:ascii="Times New Roman" w:hAnsi="Times New Roman" w:cs="Times New Roman"/>
          <w:bCs/>
          <w:sz w:val="24"/>
          <w:szCs w:val="24"/>
        </w:rPr>
        <w:t>Instruction</w:t>
      </w:r>
      <w:r w:rsidRPr="001D5D37" w:rsidR="00C26305">
        <w:rPr>
          <w:rFonts w:ascii="Times New Roman" w:hAnsi="Times New Roman" w:cs="Times New Roman"/>
          <w:bCs/>
          <w:sz w:val="24"/>
          <w:szCs w:val="24"/>
        </w:rPr>
        <w:t>s.</w:t>
      </w:r>
      <w:r w:rsidR="00C26305">
        <w:rPr>
          <w:rFonts w:ascii="Times New Roman" w:hAnsi="Times New Roman" w:cs="Times New Roman"/>
          <w:b/>
          <w:bCs/>
          <w:sz w:val="24"/>
          <w:szCs w:val="24"/>
        </w:rPr>
        <w:t xml:space="preserve"> </w:t>
      </w:r>
      <w:r w:rsidRPr="00C26305" w:rsidR="00C26305">
        <w:rPr>
          <w:rFonts w:ascii="Times New Roman" w:hAnsi="Times New Roman" w:cs="Times New Roman"/>
          <w:sz w:val="24"/>
          <w:szCs w:val="24"/>
        </w:rPr>
        <w:t>W</w:t>
      </w:r>
      <w:r w:rsidRPr="00922EDA">
        <w:rPr>
          <w:rFonts w:ascii="Times New Roman" w:hAnsi="Times New Roman" w:cs="Times New Roman"/>
          <w:sz w:val="24"/>
          <w:szCs w:val="24"/>
        </w:rPr>
        <w:t>e made wording and organizational changes</w:t>
      </w:r>
      <w:r w:rsidR="00C26305">
        <w:rPr>
          <w:rFonts w:ascii="Times New Roman" w:hAnsi="Times New Roman" w:cs="Times New Roman"/>
          <w:sz w:val="24"/>
          <w:szCs w:val="24"/>
        </w:rPr>
        <w:t xml:space="preserve"> throughout the instructions</w:t>
      </w:r>
      <w:r w:rsidRPr="00922EDA">
        <w:rPr>
          <w:rFonts w:ascii="Times New Roman" w:hAnsi="Times New Roman" w:cs="Times New Roman"/>
          <w:sz w:val="24"/>
          <w:szCs w:val="24"/>
        </w:rPr>
        <w:t>.</w:t>
      </w:r>
    </w:p>
    <w:p w:rsidR="00922EDA" w:rsidRPr="00922EDA" w:rsidP="00922EDA" w14:paraId="6928A100" w14:textId="77777777">
      <w:pPr>
        <w:widowControl w:val="0"/>
        <w:snapToGrid w:val="0"/>
        <w:spacing w:after="0" w:line="240" w:lineRule="auto"/>
        <w:ind w:left="360"/>
        <w:rPr>
          <w:rFonts w:ascii="Times New Roman" w:hAnsi="Times New Roman" w:cs="Times New Roman"/>
          <w:b/>
          <w:bCs/>
          <w:sz w:val="24"/>
          <w:szCs w:val="24"/>
          <w:u w:val="single"/>
        </w:rPr>
      </w:pPr>
    </w:p>
    <w:p w:rsidR="00C26305" w:rsidP="003B5585" w14:paraId="15068C8E" w14:textId="3BED42F2">
      <w:pPr>
        <w:widowControl w:val="0"/>
        <w:snapToGrid w:val="0"/>
        <w:spacing w:after="0" w:line="240" w:lineRule="auto"/>
        <w:ind w:left="360"/>
        <w:rPr>
          <w:rFonts w:ascii="Times New Roman" w:hAnsi="Times New Roman" w:cs="Times New Roman"/>
          <w:sz w:val="24"/>
          <w:szCs w:val="24"/>
        </w:rPr>
      </w:pPr>
      <w:r w:rsidRPr="00922EDA">
        <w:rPr>
          <w:rFonts w:ascii="Times New Roman" w:hAnsi="Times New Roman" w:cs="Times New Roman"/>
          <w:b/>
          <w:bCs/>
          <w:sz w:val="24"/>
          <w:szCs w:val="24"/>
          <w:u w:val="single"/>
        </w:rPr>
        <w:t>Justification #</w:t>
      </w:r>
      <w:r>
        <w:rPr>
          <w:rFonts w:ascii="Times New Roman" w:hAnsi="Times New Roman" w:cs="Times New Roman"/>
          <w:b/>
          <w:bCs/>
          <w:sz w:val="24"/>
          <w:szCs w:val="24"/>
          <w:u w:val="single"/>
        </w:rPr>
        <w:t>1</w:t>
      </w:r>
      <w:r w:rsidRPr="00922EDA">
        <w:rPr>
          <w:rFonts w:ascii="Times New Roman" w:hAnsi="Times New Roman" w:cs="Times New Roman"/>
          <w:b/>
          <w:bCs/>
          <w:sz w:val="24"/>
          <w:szCs w:val="24"/>
        </w:rPr>
        <w:t>:</w:t>
      </w:r>
      <w:r w:rsidRPr="00922EDA">
        <w:rPr>
          <w:rFonts w:ascii="Times New Roman" w:hAnsi="Times New Roman" w:cs="Times New Roman"/>
          <w:b/>
          <w:bCs/>
          <w:i/>
          <w:iCs/>
          <w:sz w:val="24"/>
          <w:szCs w:val="24"/>
        </w:rPr>
        <w:t xml:space="preserve"> </w:t>
      </w:r>
      <w:r w:rsidRPr="00922EDA">
        <w:rPr>
          <w:rFonts w:ascii="Times New Roman" w:hAnsi="Times New Roman" w:cs="Times New Roman"/>
          <w:sz w:val="24"/>
          <w:szCs w:val="24"/>
        </w:rPr>
        <w:t>We made these changes to provide greater clarity</w:t>
      </w:r>
      <w:r w:rsidR="00604642">
        <w:rPr>
          <w:rFonts w:ascii="Times New Roman" w:hAnsi="Times New Roman" w:cs="Times New Roman"/>
          <w:sz w:val="24"/>
          <w:szCs w:val="24"/>
        </w:rPr>
        <w:t xml:space="preserve">, conform to </w:t>
      </w:r>
      <w:r w:rsidR="00604642">
        <w:rPr>
          <w:rFonts w:ascii="Times New Roman" w:hAnsi="Times New Roman" w:cs="Times New Roman"/>
          <w:sz w:val="24"/>
          <w:szCs w:val="24"/>
        </w:rPr>
        <w:t xml:space="preserve">reorganization-based changes, </w:t>
      </w:r>
      <w:r w:rsidRPr="00922EDA">
        <w:rPr>
          <w:rFonts w:ascii="Times New Roman" w:hAnsi="Times New Roman" w:cs="Times New Roman"/>
          <w:sz w:val="24"/>
          <w:szCs w:val="24"/>
        </w:rPr>
        <w:t xml:space="preserve">and for consistency with new </w:t>
      </w:r>
      <w:r>
        <w:rPr>
          <w:rFonts w:ascii="Times New Roman" w:hAnsi="Times New Roman" w:cs="Times New Roman"/>
          <w:sz w:val="24"/>
          <w:szCs w:val="24"/>
        </w:rPr>
        <w:t xml:space="preserve">regulations </w:t>
      </w:r>
      <w:r>
        <w:rPr>
          <w:rFonts w:ascii="Times New Roman" w:hAnsi="Times New Roman" w:cs="Times New Roman"/>
          <w:sz w:val="24"/>
          <w:szCs w:val="24"/>
        </w:rPr>
        <w:t>requiring</w:t>
      </w:r>
      <w:r w:rsidR="00604642">
        <w:rPr>
          <w:rFonts w:ascii="Times New Roman" w:hAnsi="Times New Roman" w:cs="Times New Roman"/>
          <w:sz w:val="24"/>
          <w:szCs w:val="24"/>
        </w:rPr>
        <w:t>:</w:t>
      </w:r>
      <w:r>
        <w:rPr>
          <w:rFonts w:ascii="Times New Roman" w:hAnsi="Times New Roman" w:cs="Times New Roman"/>
          <w:sz w:val="24"/>
          <w:szCs w:val="24"/>
        </w:rPr>
        <w:t xml:space="preserve"> </w:t>
      </w:r>
    </w:p>
    <w:p w:rsidR="00C26305" w:rsidP="00C26305" w14:paraId="374AE9A5" w14:textId="77777777">
      <w:pPr>
        <w:pStyle w:val="ListParagraph"/>
        <w:rPr>
          <w:rFonts w:ascii="Times New Roman" w:hAnsi="Times New Roman" w:cs="Times New Roman"/>
          <w:sz w:val="24"/>
          <w:szCs w:val="24"/>
        </w:rPr>
      </w:pPr>
    </w:p>
    <w:p w:rsidR="00C26305" w:rsidP="00C26305" w14:paraId="6791A086" w14:textId="77777777">
      <w:pPr>
        <w:pStyle w:val="ListParagraph"/>
        <w:widowControl w:val="0"/>
        <w:numPr>
          <w:ilvl w:val="0"/>
          <w:numId w:val="3"/>
        </w:numPr>
        <w:snapToGrid w:val="0"/>
        <w:spacing w:after="0" w:line="240" w:lineRule="auto"/>
        <w:rPr>
          <w:rFonts w:ascii="Times New Roman" w:hAnsi="Times New Roman" w:cs="Times New Roman"/>
          <w:sz w:val="24"/>
          <w:szCs w:val="24"/>
        </w:rPr>
      </w:pPr>
      <w:r w:rsidRPr="00C26305">
        <w:rPr>
          <w:rFonts w:ascii="Times New Roman" w:hAnsi="Times New Roman" w:cs="Times New Roman"/>
          <w:sz w:val="24"/>
          <w:szCs w:val="24"/>
        </w:rPr>
        <w:t xml:space="preserve">the completion of this form </w:t>
      </w:r>
      <w:r w:rsidRPr="00C26305">
        <w:rPr>
          <w:rFonts w:ascii="Times New Roman" w:hAnsi="Times New Roman" w:cs="Times New Roman"/>
          <w:sz w:val="24"/>
          <w:szCs w:val="24"/>
        </w:rPr>
        <w:t>for all representative appointments</w:t>
      </w:r>
      <w:r w:rsidRPr="00C26305">
        <w:rPr>
          <w:rFonts w:ascii="Times New Roman" w:hAnsi="Times New Roman" w:cs="Times New Roman"/>
          <w:sz w:val="24"/>
          <w:szCs w:val="24"/>
        </w:rPr>
        <w:t xml:space="preserve">, </w:t>
      </w:r>
    </w:p>
    <w:p w:rsidR="00C26305" w:rsidP="00C26305" w14:paraId="10E71334" w14:textId="77777777">
      <w:pPr>
        <w:pStyle w:val="ListParagraph"/>
        <w:widowControl w:val="0"/>
        <w:numPr>
          <w:ilvl w:val="0"/>
          <w:numId w:val="3"/>
        </w:numPr>
        <w:snapToGrid w:val="0"/>
        <w:spacing w:after="0" w:line="240" w:lineRule="auto"/>
        <w:rPr>
          <w:rFonts w:ascii="Times New Roman" w:hAnsi="Times New Roman" w:cs="Times New Roman"/>
          <w:sz w:val="24"/>
          <w:szCs w:val="24"/>
        </w:rPr>
      </w:pPr>
      <w:r w:rsidRPr="00C26305">
        <w:rPr>
          <w:rFonts w:ascii="Times New Roman" w:hAnsi="Times New Roman" w:cs="Times New Roman"/>
          <w:sz w:val="24"/>
          <w:szCs w:val="24"/>
        </w:rPr>
        <w:t xml:space="preserve">that all representatives (both attorneys and non-attorneys) sign the form, and </w:t>
      </w:r>
    </w:p>
    <w:p w:rsidR="00922EDA" w:rsidP="00C26305" w14:paraId="56B57269" w14:textId="50F695AF">
      <w:pPr>
        <w:pStyle w:val="ListParagraph"/>
        <w:widowControl w:val="0"/>
        <w:numPr>
          <w:ilvl w:val="0"/>
          <w:numId w:val="3"/>
        </w:numPr>
        <w:snapToGrid w:val="0"/>
        <w:spacing w:after="0" w:line="240" w:lineRule="auto"/>
        <w:rPr>
          <w:rFonts w:ascii="Times New Roman" w:hAnsi="Times New Roman" w:cs="Times New Roman"/>
          <w:sz w:val="24"/>
          <w:szCs w:val="24"/>
        </w:rPr>
      </w:pPr>
      <w:r w:rsidRPr="00C26305">
        <w:rPr>
          <w:rFonts w:ascii="Times New Roman" w:hAnsi="Times New Roman" w:cs="Times New Roman"/>
          <w:sz w:val="24"/>
          <w:szCs w:val="24"/>
        </w:rPr>
        <w:t>that representatives</w:t>
      </w:r>
      <w:r w:rsidRPr="00C26305">
        <w:rPr>
          <w:rFonts w:ascii="Times New Roman" w:hAnsi="Times New Roman" w:cs="Times New Roman"/>
          <w:sz w:val="24"/>
          <w:szCs w:val="24"/>
        </w:rPr>
        <w:t xml:space="preserve"> timely notify SSA if they wish to assign their right to </w:t>
      </w:r>
      <w:r w:rsidR="00C26305">
        <w:rPr>
          <w:rFonts w:ascii="Times New Roman" w:hAnsi="Times New Roman" w:cs="Times New Roman"/>
          <w:sz w:val="24"/>
          <w:szCs w:val="24"/>
        </w:rPr>
        <w:t xml:space="preserve">a </w:t>
      </w:r>
      <w:r w:rsidRPr="00C26305">
        <w:rPr>
          <w:rFonts w:ascii="Times New Roman" w:hAnsi="Times New Roman" w:cs="Times New Roman"/>
          <w:sz w:val="24"/>
          <w:szCs w:val="24"/>
        </w:rPr>
        <w:t>direct payment of authorized fees</w:t>
      </w:r>
      <w:r w:rsidRPr="00C26305" w:rsidR="00C26305">
        <w:rPr>
          <w:rFonts w:ascii="Times New Roman" w:hAnsi="Times New Roman" w:cs="Times New Roman"/>
          <w:sz w:val="24"/>
          <w:szCs w:val="24"/>
        </w:rPr>
        <w:t xml:space="preserve"> to an entity</w:t>
      </w:r>
      <w:r w:rsidRPr="00C26305">
        <w:rPr>
          <w:rFonts w:ascii="Times New Roman" w:hAnsi="Times New Roman" w:cs="Times New Roman"/>
          <w:sz w:val="24"/>
          <w:szCs w:val="24"/>
        </w:rPr>
        <w:t>.</w:t>
      </w:r>
    </w:p>
    <w:p w:rsidR="00E96AE0" w:rsidP="00E96AE0" w14:paraId="0213FEC3" w14:textId="77777777">
      <w:pPr>
        <w:widowControl w:val="0"/>
        <w:snapToGrid w:val="0"/>
        <w:spacing w:after="0" w:line="240" w:lineRule="auto"/>
        <w:rPr>
          <w:rFonts w:ascii="Times New Roman" w:hAnsi="Times New Roman" w:cs="Times New Roman"/>
          <w:b/>
          <w:sz w:val="24"/>
          <w:szCs w:val="24"/>
          <w:u w:val="single"/>
        </w:rPr>
      </w:pPr>
    </w:p>
    <w:p w:rsidR="00E96AE0" w:rsidRPr="00E96AE0" w:rsidP="00E96AE0" w14:paraId="127C9A14" w14:textId="53EC1EC9">
      <w:pPr>
        <w:pStyle w:val="ListParagraph"/>
        <w:widowControl w:val="0"/>
        <w:numPr>
          <w:ilvl w:val="0"/>
          <w:numId w:val="2"/>
        </w:numPr>
        <w:snapToGrid w:val="0"/>
        <w:spacing w:after="0" w:line="240" w:lineRule="auto"/>
        <w:rPr>
          <w:rFonts w:ascii="Times New Roman" w:hAnsi="Times New Roman" w:cs="Times New Roman"/>
          <w:sz w:val="24"/>
          <w:szCs w:val="24"/>
        </w:rPr>
      </w:pPr>
      <w:r w:rsidRPr="00E96AE0">
        <w:rPr>
          <w:rFonts w:ascii="Times New Roman" w:hAnsi="Times New Roman" w:cs="Times New Roman"/>
          <w:b/>
          <w:sz w:val="24"/>
          <w:szCs w:val="24"/>
          <w:u w:val="single"/>
        </w:rPr>
        <w:t>Change #2</w:t>
      </w:r>
      <w:r w:rsidRPr="00E96AE0">
        <w:rPr>
          <w:rFonts w:ascii="Times New Roman" w:hAnsi="Times New Roman" w:cs="Times New Roman"/>
          <w:bCs/>
          <w:sz w:val="24"/>
          <w:szCs w:val="24"/>
        </w:rPr>
        <w:t>:</w:t>
      </w:r>
      <w:r>
        <w:rPr>
          <w:rFonts w:ascii="Times New Roman" w:hAnsi="Times New Roman" w:cs="Times New Roman"/>
          <w:bCs/>
          <w:sz w:val="24"/>
          <w:szCs w:val="24"/>
        </w:rPr>
        <w:t xml:space="preserve"> We changed the Privacy Act Statement on these and on both </w:t>
      </w:r>
      <w:r w:rsidR="000E56C0">
        <w:rPr>
          <w:rFonts w:ascii="Times New Roman" w:hAnsi="Times New Roman" w:cs="Times New Roman"/>
          <w:bCs/>
          <w:sz w:val="24"/>
          <w:szCs w:val="24"/>
        </w:rPr>
        <w:t>supplements</w:t>
      </w:r>
      <w:r w:rsidR="00604642">
        <w:rPr>
          <w:rFonts w:ascii="Times New Roman" w:hAnsi="Times New Roman" w:cs="Times New Roman"/>
          <w:bCs/>
          <w:sz w:val="24"/>
          <w:szCs w:val="24"/>
        </w:rPr>
        <w:t xml:space="preserve">.  </w:t>
      </w:r>
    </w:p>
    <w:p w:rsidR="00E96AE0" w:rsidRPr="00E96AE0" w:rsidP="00E96AE0" w14:paraId="49E72013" w14:textId="77777777">
      <w:pPr>
        <w:pStyle w:val="ListParagraph"/>
        <w:widowControl w:val="0"/>
        <w:snapToGrid w:val="0"/>
        <w:spacing w:after="0" w:line="240" w:lineRule="auto"/>
        <w:ind w:left="360"/>
        <w:rPr>
          <w:rFonts w:ascii="Times New Roman" w:hAnsi="Times New Roman" w:cs="Times New Roman"/>
          <w:sz w:val="24"/>
          <w:szCs w:val="24"/>
        </w:rPr>
      </w:pPr>
    </w:p>
    <w:p w:rsidR="00E96AE0" w:rsidRPr="00604642" w:rsidP="003B5585" w14:paraId="7C0229D6" w14:textId="7FCA3804">
      <w:pPr>
        <w:pStyle w:val="ListParagraph"/>
        <w:widowControl w:val="0"/>
        <w:snapToGrid w:val="0"/>
        <w:spacing w:after="0" w:line="240" w:lineRule="auto"/>
        <w:ind w:left="360"/>
        <w:rPr>
          <w:rFonts w:ascii="Times New Roman" w:hAnsi="Times New Roman" w:cs="Times New Roman"/>
          <w:sz w:val="24"/>
          <w:szCs w:val="24"/>
        </w:rPr>
      </w:pPr>
      <w:r w:rsidRPr="005C1026">
        <w:rPr>
          <w:rFonts w:ascii="Times New Roman" w:hAnsi="Times New Roman" w:cs="Times New Roman"/>
          <w:b/>
          <w:sz w:val="24"/>
          <w:szCs w:val="24"/>
          <w:u w:val="single"/>
        </w:rPr>
        <w:t>Justification #2</w:t>
      </w:r>
      <w:r w:rsidRPr="005C1026">
        <w:rPr>
          <w:rFonts w:ascii="Times New Roman" w:hAnsi="Times New Roman" w:cs="Times New Roman"/>
          <w:b/>
          <w:sz w:val="24"/>
          <w:szCs w:val="24"/>
        </w:rPr>
        <w:t>:</w:t>
      </w:r>
      <w:r w:rsidR="00604642">
        <w:rPr>
          <w:rFonts w:ascii="Times New Roman" w:hAnsi="Times New Roman" w:cs="Times New Roman"/>
          <w:b/>
          <w:sz w:val="24"/>
          <w:szCs w:val="24"/>
        </w:rPr>
        <w:t xml:space="preserve"> </w:t>
      </w:r>
      <w:r w:rsidR="00604642">
        <w:rPr>
          <w:rFonts w:ascii="Times New Roman" w:hAnsi="Times New Roman" w:cs="Times New Roman"/>
          <w:bCs/>
          <w:sz w:val="24"/>
          <w:szCs w:val="24"/>
        </w:rPr>
        <w:t xml:space="preserve">The change we made conforms to a recent update to the Privacy Act Statement.  </w:t>
      </w:r>
    </w:p>
    <w:p w:rsidR="00604642" w:rsidRPr="00604642" w:rsidP="00604642" w14:paraId="1D243AC8" w14:textId="77777777">
      <w:pPr>
        <w:pStyle w:val="ListParagraph"/>
        <w:rPr>
          <w:rFonts w:ascii="Times New Roman" w:hAnsi="Times New Roman" w:cs="Times New Roman"/>
          <w:sz w:val="24"/>
          <w:szCs w:val="24"/>
        </w:rPr>
      </w:pPr>
    </w:p>
    <w:p w:rsidR="00604642" w:rsidRPr="00E96AE0" w:rsidP="00E96AE0" w14:paraId="769A6BBD" w14:textId="4C315A00">
      <w:pPr>
        <w:pStyle w:val="ListParagraph"/>
        <w:widowControl w:val="0"/>
        <w:numPr>
          <w:ilvl w:val="0"/>
          <w:numId w:val="2"/>
        </w:numPr>
        <w:snapToGrid w:val="0"/>
        <w:spacing w:after="0" w:line="240" w:lineRule="auto"/>
        <w:rPr>
          <w:rFonts w:ascii="Times New Roman" w:hAnsi="Times New Roman" w:cs="Times New Roman"/>
          <w:sz w:val="24"/>
          <w:szCs w:val="24"/>
        </w:rPr>
      </w:pPr>
      <w:r w:rsidRPr="00922EDA">
        <w:rPr>
          <w:rFonts w:ascii="Times New Roman" w:hAnsi="Times New Roman" w:cs="Times New Roman"/>
          <w:b/>
          <w:sz w:val="24"/>
          <w:szCs w:val="24"/>
          <w:u w:val="single"/>
        </w:rPr>
        <w:t>Change #</w:t>
      </w:r>
      <w:r>
        <w:rPr>
          <w:rFonts w:ascii="Times New Roman" w:hAnsi="Times New Roman" w:cs="Times New Roman"/>
          <w:b/>
          <w:sz w:val="24"/>
          <w:szCs w:val="24"/>
          <w:u w:val="single"/>
        </w:rPr>
        <w:t>3</w:t>
      </w:r>
      <w:r>
        <w:rPr>
          <w:rFonts w:ascii="Times New Roman" w:hAnsi="Times New Roman" w:cs="Times New Roman"/>
          <w:bCs/>
          <w:sz w:val="24"/>
          <w:szCs w:val="24"/>
        </w:rPr>
        <w:t xml:space="preserve">: We changed the time estimate on the Paperwork Reduction Act Statement </w:t>
      </w:r>
      <w:r w:rsidR="000E56C0">
        <w:rPr>
          <w:rFonts w:ascii="Times New Roman" w:hAnsi="Times New Roman" w:cs="Times New Roman"/>
          <w:bCs/>
          <w:sz w:val="24"/>
          <w:szCs w:val="24"/>
        </w:rPr>
        <w:t xml:space="preserve">on these forms and on both supplements. </w:t>
      </w:r>
    </w:p>
    <w:p w:rsidR="00922EDA" w:rsidP="00922EDA" w14:paraId="75DE31B1" w14:textId="77777777">
      <w:pPr>
        <w:widowControl w:val="0"/>
        <w:snapToGrid w:val="0"/>
        <w:spacing w:after="0" w:line="240" w:lineRule="auto"/>
        <w:ind w:left="360"/>
        <w:rPr>
          <w:rFonts w:ascii="Times New Roman" w:hAnsi="Times New Roman" w:cs="Times New Roman"/>
          <w:bCs/>
          <w:sz w:val="24"/>
          <w:szCs w:val="24"/>
        </w:rPr>
      </w:pPr>
    </w:p>
    <w:p w:rsidR="00604642" w:rsidRPr="00604642" w:rsidP="003B5585" w14:paraId="54B8BD9B" w14:textId="17D8C1A3">
      <w:pPr>
        <w:pStyle w:val="ListParagraph"/>
        <w:widowControl w:val="0"/>
        <w:snapToGrid w:val="0"/>
        <w:spacing w:after="0" w:line="240" w:lineRule="auto"/>
        <w:ind w:left="360"/>
        <w:rPr>
          <w:rFonts w:ascii="Times New Roman" w:hAnsi="Times New Roman" w:cs="Times New Roman"/>
          <w:bCs/>
          <w:sz w:val="24"/>
          <w:szCs w:val="24"/>
        </w:rPr>
      </w:pPr>
      <w:r w:rsidRPr="005C1026">
        <w:rPr>
          <w:rFonts w:ascii="Times New Roman" w:hAnsi="Times New Roman" w:cs="Times New Roman"/>
          <w:b/>
          <w:sz w:val="24"/>
          <w:szCs w:val="24"/>
          <w:u w:val="single"/>
        </w:rPr>
        <w:t xml:space="preserve">Justification </w:t>
      </w:r>
      <w:r>
        <w:rPr>
          <w:rFonts w:ascii="Times New Roman" w:hAnsi="Times New Roman" w:cs="Times New Roman"/>
          <w:b/>
          <w:sz w:val="24"/>
          <w:szCs w:val="24"/>
          <w:u w:val="single"/>
        </w:rPr>
        <w:t>#3:</w:t>
      </w:r>
      <w:r w:rsidR="000E56C0">
        <w:rPr>
          <w:rFonts w:ascii="Times New Roman" w:hAnsi="Times New Roman" w:cs="Times New Roman"/>
          <w:bCs/>
          <w:sz w:val="24"/>
          <w:szCs w:val="24"/>
        </w:rPr>
        <w:t xml:space="preserve"> The current version of each form misstates the number of minutes the agency estimates it will take to read the instructions, gather the facts, and answer the questions. </w:t>
      </w:r>
    </w:p>
    <w:p w:rsidR="00604642" w:rsidRPr="00604642" w:rsidP="00604642" w14:paraId="4E4EB761" w14:textId="77777777">
      <w:pPr>
        <w:pStyle w:val="ListParagraph"/>
        <w:rPr>
          <w:rFonts w:ascii="Times New Roman" w:hAnsi="Times New Roman" w:cs="Times New Roman"/>
          <w:b/>
          <w:sz w:val="24"/>
          <w:szCs w:val="24"/>
          <w:u w:val="single"/>
        </w:rPr>
      </w:pPr>
    </w:p>
    <w:p w:rsidR="00E458E7" w:rsidP="00922EDA" w14:paraId="36B8DCBA" w14:textId="2B353A51">
      <w:pPr>
        <w:pStyle w:val="ListParagraph"/>
        <w:widowControl w:val="0"/>
        <w:numPr>
          <w:ilvl w:val="0"/>
          <w:numId w:val="2"/>
        </w:numPr>
        <w:snapToGrid w:val="0"/>
        <w:spacing w:after="0" w:line="240" w:lineRule="auto"/>
        <w:rPr>
          <w:rFonts w:ascii="Times New Roman" w:hAnsi="Times New Roman" w:cs="Times New Roman"/>
          <w:bCs/>
          <w:sz w:val="24"/>
          <w:szCs w:val="24"/>
        </w:rPr>
      </w:pPr>
      <w:r w:rsidRPr="00922EDA">
        <w:rPr>
          <w:rFonts w:ascii="Times New Roman" w:hAnsi="Times New Roman" w:cs="Times New Roman"/>
          <w:b/>
          <w:sz w:val="24"/>
          <w:szCs w:val="24"/>
          <w:u w:val="single"/>
        </w:rPr>
        <w:t>Change #</w:t>
      </w:r>
      <w:r w:rsidR="00604642">
        <w:rPr>
          <w:rFonts w:ascii="Times New Roman" w:hAnsi="Times New Roman" w:cs="Times New Roman"/>
          <w:b/>
          <w:sz w:val="24"/>
          <w:szCs w:val="24"/>
          <w:u w:val="single"/>
        </w:rPr>
        <w:t>4</w:t>
      </w:r>
      <w:r>
        <w:rPr>
          <w:rFonts w:ascii="Times New Roman" w:hAnsi="Times New Roman" w:cs="Times New Roman"/>
          <w:bCs/>
          <w:sz w:val="24"/>
          <w:szCs w:val="24"/>
        </w:rPr>
        <w:t xml:space="preserve">: </w:t>
      </w:r>
      <w:r w:rsidR="005C1026">
        <w:rPr>
          <w:rFonts w:ascii="Times New Roman" w:hAnsi="Times New Roman" w:cs="Times New Roman"/>
          <w:bCs/>
          <w:sz w:val="24"/>
          <w:szCs w:val="24"/>
        </w:rPr>
        <w:t xml:space="preserve">In Section 5, Part D, we added the following </w:t>
      </w:r>
      <w:r w:rsidR="008066F6">
        <w:rPr>
          <w:rFonts w:ascii="Times New Roman" w:hAnsi="Times New Roman" w:cs="Times New Roman"/>
          <w:bCs/>
          <w:sz w:val="24"/>
          <w:szCs w:val="24"/>
        </w:rPr>
        <w:t>certification</w:t>
      </w:r>
      <w:r w:rsidR="005C1026">
        <w:rPr>
          <w:rFonts w:ascii="Times New Roman" w:hAnsi="Times New Roman" w:cs="Times New Roman"/>
          <w:bCs/>
          <w:sz w:val="24"/>
          <w:szCs w:val="24"/>
        </w:rPr>
        <w:t xml:space="preserve">: I will immediately disclose to SSA if I am suspended or disbarred by a Federal or State court, administrative tribunal, bar disciplinary authority, or other </w:t>
      </w:r>
      <w:r w:rsidR="005C1026">
        <w:rPr>
          <w:rFonts w:ascii="Times New Roman" w:hAnsi="Times New Roman" w:cs="Times New Roman"/>
          <w:bCs/>
          <w:sz w:val="24"/>
          <w:szCs w:val="24"/>
        </w:rPr>
        <w:t>authority</w:t>
      </w:r>
      <w:r w:rsidR="005C1026">
        <w:rPr>
          <w:rFonts w:ascii="Times New Roman" w:hAnsi="Times New Roman" w:cs="Times New Roman"/>
          <w:bCs/>
          <w:sz w:val="24"/>
          <w:szCs w:val="24"/>
        </w:rPr>
        <w:t xml:space="preserve"> during my appointment. </w:t>
      </w:r>
      <w:r w:rsidR="004D781D">
        <w:rPr>
          <w:rFonts w:ascii="Times New Roman" w:hAnsi="Times New Roman" w:cs="Times New Roman"/>
          <w:bCs/>
          <w:sz w:val="24"/>
          <w:szCs w:val="24"/>
        </w:rPr>
        <w:t xml:space="preserve">We also added “or </w:t>
      </w:r>
      <w:r w:rsidR="00C4367A">
        <w:rPr>
          <w:rFonts w:ascii="Times New Roman" w:hAnsi="Times New Roman" w:cs="Times New Roman"/>
          <w:bCs/>
          <w:sz w:val="24"/>
          <w:szCs w:val="24"/>
        </w:rPr>
        <w:t xml:space="preserve">another Federal agency” to the </w:t>
      </w:r>
      <w:r w:rsidR="000B1D1B">
        <w:rPr>
          <w:rFonts w:ascii="Times New Roman" w:hAnsi="Times New Roman" w:cs="Times New Roman"/>
          <w:bCs/>
          <w:sz w:val="24"/>
          <w:szCs w:val="24"/>
        </w:rPr>
        <w:t xml:space="preserve">end of the </w:t>
      </w:r>
      <w:r w:rsidR="00C4367A">
        <w:rPr>
          <w:rFonts w:ascii="Times New Roman" w:hAnsi="Times New Roman" w:cs="Times New Roman"/>
          <w:bCs/>
          <w:sz w:val="24"/>
          <w:szCs w:val="24"/>
        </w:rPr>
        <w:t xml:space="preserve">preceding certification, which currently states: </w:t>
      </w:r>
      <w:r w:rsidR="000B1D1B">
        <w:rPr>
          <w:rFonts w:ascii="Times New Roman" w:hAnsi="Times New Roman" w:cs="Times New Roman"/>
          <w:bCs/>
          <w:sz w:val="24"/>
          <w:szCs w:val="24"/>
        </w:rPr>
        <w:t>“</w:t>
      </w:r>
      <w:r w:rsidRPr="000B1D1B" w:rsidR="000B1D1B">
        <w:rPr>
          <w:rFonts w:ascii="Times New Roman" w:hAnsi="Times New Roman" w:cs="Times New Roman"/>
          <w:bCs/>
          <w:sz w:val="24"/>
          <w:szCs w:val="24"/>
        </w:rPr>
        <w:t>I am not currently suspended or disqualified from practicing before the SSA</w:t>
      </w:r>
      <w:r w:rsidR="000B1D1B">
        <w:rPr>
          <w:rFonts w:ascii="Times New Roman" w:hAnsi="Times New Roman" w:cs="Times New Roman"/>
          <w:bCs/>
          <w:sz w:val="24"/>
          <w:szCs w:val="24"/>
        </w:rPr>
        <w:t>.”</w:t>
      </w:r>
    </w:p>
    <w:p w:rsidR="005C1026" w:rsidRPr="005C1026" w:rsidP="005C1026" w14:paraId="2F1A046B" w14:textId="77777777">
      <w:pPr>
        <w:pStyle w:val="ListParagraph"/>
        <w:rPr>
          <w:rFonts w:ascii="Times New Roman" w:hAnsi="Times New Roman" w:cs="Times New Roman"/>
          <w:bCs/>
          <w:sz w:val="24"/>
          <w:szCs w:val="24"/>
        </w:rPr>
      </w:pPr>
    </w:p>
    <w:p w:rsidR="005C1026" w:rsidRPr="00EE63E1" w:rsidP="003B5585" w14:paraId="12750A54" w14:textId="537DA1ED">
      <w:pPr>
        <w:pStyle w:val="ListParagraph"/>
        <w:keepNext/>
        <w:keepLines/>
        <w:snapToGrid w:val="0"/>
        <w:spacing w:after="0" w:line="240" w:lineRule="auto"/>
        <w:ind w:left="360"/>
        <w:rPr>
          <w:rFonts w:ascii="Times New Roman" w:hAnsi="Times New Roman" w:cs="Times New Roman"/>
          <w:b/>
          <w:sz w:val="24"/>
          <w:szCs w:val="24"/>
        </w:rPr>
      </w:pPr>
      <w:r w:rsidRPr="005C1026">
        <w:rPr>
          <w:rFonts w:ascii="Times New Roman" w:hAnsi="Times New Roman" w:cs="Times New Roman"/>
          <w:b/>
          <w:sz w:val="24"/>
          <w:szCs w:val="24"/>
          <w:u w:val="single"/>
        </w:rPr>
        <w:t xml:space="preserve">Justification </w:t>
      </w:r>
      <w:r w:rsidR="00E96AE0">
        <w:rPr>
          <w:rFonts w:ascii="Times New Roman" w:hAnsi="Times New Roman" w:cs="Times New Roman"/>
          <w:b/>
          <w:sz w:val="24"/>
          <w:szCs w:val="24"/>
          <w:u w:val="single"/>
        </w:rPr>
        <w:t>#</w:t>
      </w:r>
      <w:r w:rsidR="00604642">
        <w:rPr>
          <w:rFonts w:ascii="Times New Roman" w:hAnsi="Times New Roman" w:cs="Times New Roman"/>
          <w:b/>
          <w:sz w:val="24"/>
          <w:szCs w:val="24"/>
          <w:u w:val="single"/>
        </w:rPr>
        <w:t>4</w:t>
      </w:r>
      <w:r w:rsidR="00E96AE0">
        <w:rPr>
          <w:rFonts w:ascii="Times New Roman" w:hAnsi="Times New Roman" w:cs="Times New Roman"/>
          <w:b/>
          <w:sz w:val="24"/>
          <w:szCs w:val="24"/>
          <w:u w:val="single"/>
        </w:rPr>
        <w:t>:</w:t>
      </w:r>
      <w:r>
        <w:rPr>
          <w:rFonts w:ascii="Times New Roman" w:hAnsi="Times New Roman" w:cs="Times New Roman"/>
          <w:bCs/>
          <w:sz w:val="24"/>
          <w:szCs w:val="24"/>
        </w:rPr>
        <w:t xml:space="preserve"> </w:t>
      </w:r>
      <w:r w:rsidR="00E616EC">
        <w:rPr>
          <w:rFonts w:ascii="Times New Roman" w:hAnsi="Times New Roman" w:cs="Times New Roman"/>
          <w:bCs/>
          <w:sz w:val="24"/>
          <w:szCs w:val="24"/>
        </w:rPr>
        <w:t xml:space="preserve">Persons </w:t>
      </w:r>
      <w:r w:rsidR="00C85019">
        <w:rPr>
          <w:rFonts w:ascii="Times New Roman" w:hAnsi="Times New Roman" w:cs="Times New Roman"/>
          <w:bCs/>
          <w:sz w:val="24"/>
          <w:szCs w:val="24"/>
        </w:rPr>
        <w:t xml:space="preserve">eligible to represent claimants in SSA matters </w:t>
      </w:r>
      <w:r w:rsidR="00C26305">
        <w:rPr>
          <w:rFonts w:ascii="Times New Roman" w:hAnsi="Times New Roman" w:cs="Times New Roman"/>
          <w:bCs/>
          <w:sz w:val="24"/>
          <w:szCs w:val="24"/>
        </w:rPr>
        <w:t xml:space="preserve">must </w:t>
      </w:r>
      <w:r w:rsidR="00E87E58">
        <w:rPr>
          <w:rFonts w:ascii="Times New Roman" w:hAnsi="Times New Roman" w:cs="Times New Roman"/>
          <w:bCs/>
          <w:sz w:val="24"/>
          <w:szCs w:val="24"/>
        </w:rPr>
        <w:t>not be disqualified or suspended from acting as a representative</w:t>
      </w:r>
      <w:r w:rsidR="00C85019">
        <w:rPr>
          <w:rFonts w:ascii="Times New Roman" w:hAnsi="Times New Roman" w:cs="Times New Roman"/>
          <w:bCs/>
          <w:sz w:val="24"/>
          <w:szCs w:val="24"/>
        </w:rPr>
        <w:t xml:space="preserve"> </w:t>
      </w:r>
      <w:r w:rsidR="00E87E58">
        <w:rPr>
          <w:rFonts w:ascii="Times New Roman" w:hAnsi="Times New Roman" w:cs="Times New Roman"/>
          <w:bCs/>
          <w:sz w:val="24"/>
          <w:szCs w:val="24"/>
        </w:rPr>
        <w:t xml:space="preserve">by </w:t>
      </w:r>
      <w:r w:rsidR="00C85019">
        <w:rPr>
          <w:rFonts w:ascii="Times New Roman" w:hAnsi="Times New Roman" w:cs="Times New Roman"/>
          <w:bCs/>
          <w:sz w:val="24"/>
          <w:szCs w:val="24"/>
        </w:rPr>
        <w:t xml:space="preserve">SSA </w:t>
      </w:r>
      <w:r w:rsidR="00E87E58">
        <w:rPr>
          <w:rFonts w:ascii="Times New Roman" w:hAnsi="Times New Roman" w:cs="Times New Roman"/>
          <w:bCs/>
          <w:sz w:val="24"/>
          <w:szCs w:val="24"/>
        </w:rPr>
        <w:t xml:space="preserve">or another Federal agency. </w:t>
      </w:r>
      <w:r w:rsidR="0013245D">
        <w:rPr>
          <w:rFonts w:ascii="Times New Roman" w:hAnsi="Times New Roman" w:cs="Times New Roman"/>
          <w:bCs/>
          <w:sz w:val="24"/>
          <w:szCs w:val="24"/>
        </w:rPr>
        <w:t xml:space="preserve">The certifications included </w:t>
      </w:r>
      <w:r w:rsidR="0013245D">
        <w:rPr>
          <w:rFonts w:ascii="Times New Roman" w:hAnsi="Times New Roman" w:cs="Times New Roman"/>
          <w:bCs/>
          <w:sz w:val="24"/>
          <w:szCs w:val="24"/>
        </w:rPr>
        <w:t>on</w:t>
      </w:r>
      <w:r w:rsidR="0013245D">
        <w:rPr>
          <w:rFonts w:ascii="Times New Roman" w:hAnsi="Times New Roman" w:cs="Times New Roman"/>
          <w:bCs/>
          <w:sz w:val="24"/>
          <w:szCs w:val="24"/>
        </w:rPr>
        <w:t xml:space="preserve"> the current form include a declaration that </w:t>
      </w:r>
      <w:r w:rsidR="00C26305">
        <w:rPr>
          <w:rFonts w:ascii="Times New Roman" w:hAnsi="Times New Roman" w:cs="Times New Roman"/>
          <w:bCs/>
          <w:sz w:val="24"/>
          <w:szCs w:val="24"/>
        </w:rPr>
        <w:t xml:space="preserve">a representative </w:t>
      </w:r>
      <w:r w:rsidR="0013245D">
        <w:rPr>
          <w:rFonts w:ascii="Times New Roman" w:hAnsi="Times New Roman" w:cs="Times New Roman"/>
          <w:bCs/>
          <w:sz w:val="24"/>
          <w:szCs w:val="24"/>
        </w:rPr>
        <w:t xml:space="preserve">is not currently suspended or disqualified from practicing before SSA, but do not mention similar action by another Federal agency. Nor do they require the representative to certify that they will inform SSA of any future suspension or disqualification. </w:t>
      </w:r>
      <w:r w:rsidR="000B1D1B">
        <w:rPr>
          <w:rFonts w:ascii="Times New Roman" w:hAnsi="Times New Roman" w:cs="Times New Roman"/>
          <w:bCs/>
          <w:sz w:val="24"/>
          <w:szCs w:val="24"/>
        </w:rPr>
        <w:t xml:space="preserve">These additions </w:t>
      </w:r>
      <w:r w:rsidR="0013245D">
        <w:rPr>
          <w:rFonts w:ascii="Times New Roman" w:hAnsi="Times New Roman" w:cs="Times New Roman"/>
          <w:bCs/>
          <w:sz w:val="24"/>
          <w:szCs w:val="24"/>
        </w:rPr>
        <w:t xml:space="preserve">cover the missing material. </w:t>
      </w:r>
    </w:p>
    <w:p w:rsidR="00EE63E1" w:rsidRPr="00EE63E1" w:rsidP="00EE63E1" w14:paraId="3C4DE24B" w14:textId="77777777">
      <w:pPr>
        <w:pStyle w:val="ListParagraph"/>
        <w:rPr>
          <w:rFonts w:ascii="Times New Roman" w:hAnsi="Times New Roman" w:cs="Times New Roman"/>
          <w:b/>
          <w:sz w:val="24"/>
          <w:szCs w:val="24"/>
        </w:rPr>
      </w:pPr>
    </w:p>
    <w:p w:rsidR="00EE63E1" w:rsidP="00922EDA" w14:paraId="19430CC7" w14:textId="629E2981">
      <w:pPr>
        <w:pStyle w:val="ListParagraph"/>
        <w:widowControl w:val="0"/>
        <w:numPr>
          <w:ilvl w:val="0"/>
          <w:numId w:val="2"/>
        </w:numPr>
        <w:snapToGrid w:val="0"/>
        <w:spacing w:after="0" w:line="240" w:lineRule="auto"/>
        <w:rPr>
          <w:rFonts w:ascii="Times New Roman" w:hAnsi="Times New Roman" w:cs="Times New Roman"/>
          <w:b/>
          <w:sz w:val="24"/>
          <w:szCs w:val="24"/>
        </w:rPr>
      </w:pPr>
      <w:r w:rsidRPr="00EE63E1">
        <w:rPr>
          <w:rFonts w:ascii="Times New Roman" w:hAnsi="Times New Roman" w:cs="Times New Roman"/>
          <w:b/>
          <w:sz w:val="24"/>
          <w:szCs w:val="24"/>
          <w:u w:val="single"/>
        </w:rPr>
        <w:t>Change #5</w:t>
      </w:r>
      <w:r>
        <w:rPr>
          <w:rFonts w:ascii="Times New Roman" w:hAnsi="Times New Roman" w:cs="Times New Roman"/>
          <w:b/>
          <w:sz w:val="24"/>
          <w:szCs w:val="24"/>
        </w:rPr>
        <w:t xml:space="preserve">: </w:t>
      </w:r>
      <w:r>
        <w:rPr>
          <w:rFonts w:ascii="Times New Roman" w:hAnsi="Times New Roman" w:cs="Times New Roman"/>
          <w:bCs/>
          <w:sz w:val="24"/>
          <w:szCs w:val="24"/>
        </w:rPr>
        <w:t xml:space="preserve">We changed the formats of some of the Name fields on the form. </w:t>
      </w:r>
    </w:p>
    <w:p w:rsidR="00EE63E1" w:rsidRPr="00EE63E1" w:rsidP="00EE63E1" w14:paraId="6CEB6940" w14:textId="77777777">
      <w:pPr>
        <w:pStyle w:val="ListParagraph"/>
        <w:rPr>
          <w:rFonts w:ascii="Times New Roman" w:hAnsi="Times New Roman" w:cs="Times New Roman"/>
          <w:b/>
          <w:sz w:val="24"/>
          <w:szCs w:val="24"/>
        </w:rPr>
      </w:pPr>
    </w:p>
    <w:p w:rsidR="003B5585" w:rsidRPr="003B5585" w:rsidP="003B5585" w14:paraId="52A9D3CB" w14:textId="77777777">
      <w:pPr>
        <w:pStyle w:val="ListParagraph"/>
        <w:widowControl w:val="0"/>
        <w:snapToGrid w:val="0"/>
        <w:spacing w:after="0" w:line="240" w:lineRule="auto"/>
        <w:ind w:left="360"/>
        <w:rPr>
          <w:rFonts w:ascii="Times New Roman" w:hAnsi="Times New Roman" w:cs="Times New Roman"/>
          <w:b/>
          <w:sz w:val="24"/>
          <w:szCs w:val="24"/>
          <w:u w:val="single"/>
        </w:rPr>
      </w:pPr>
      <w:r w:rsidRPr="00EE63E1">
        <w:rPr>
          <w:rFonts w:ascii="Times New Roman" w:hAnsi="Times New Roman" w:cs="Times New Roman"/>
          <w:b/>
          <w:sz w:val="24"/>
          <w:szCs w:val="24"/>
          <w:u w:val="single"/>
        </w:rPr>
        <w:t>Justification #5</w:t>
      </w:r>
      <w:r w:rsidRPr="00EE63E1">
        <w:rPr>
          <w:rFonts w:ascii="Times New Roman" w:hAnsi="Times New Roman" w:cs="Times New Roman"/>
          <w:b/>
          <w:sz w:val="24"/>
          <w:szCs w:val="24"/>
        </w:rPr>
        <w:t xml:space="preserve">: </w:t>
      </w:r>
      <w:r w:rsidR="00CF24CB">
        <w:rPr>
          <w:rFonts w:ascii="Times New Roman" w:hAnsi="Times New Roman" w:cs="Times New Roman"/>
          <w:bCs/>
          <w:sz w:val="24"/>
          <w:szCs w:val="24"/>
        </w:rPr>
        <w:t>C</w:t>
      </w:r>
      <w:r>
        <w:rPr>
          <w:rFonts w:ascii="Times New Roman" w:hAnsi="Times New Roman" w:cs="Times New Roman"/>
          <w:bCs/>
          <w:sz w:val="24"/>
          <w:szCs w:val="24"/>
        </w:rPr>
        <w:t>onsistent format</w:t>
      </w:r>
      <w:r w:rsidR="00CF24CB">
        <w:rPr>
          <w:rFonts w:ascii="Times New Roman" w:hAnsi="Times New Roman" w:cs="Times New Roman"/>
          <w:bCs/>
          <w:sz w:val="24"/>
          <w:szCs w:val="24"/>
        </w:rPr>
        <w:t>ting for Name fields</w:t>
      </w:r>
      <w:r>
        <w:rPr>
          <w:rFonts w:ascii="Times New Roman" w:hAnsi="Times New Roman" w:cs="Times New Roman"/>
          <w:bCs/>
          <w:sz w:val="24"/>
          <w:szCs w:val="24"/>
        </w:rPr>
        <w:t xml:space="preserve"> across the form simplifies the process of extracting data to automate certain aspects of its processing.</w:t>
      </w:r>
    </w:p>
    <w:p w:rsidR="003B5585" w:rsidRPr="003B5585" w:rsidP="003B5585" w14:paraId="582EF5E0" w14:textId="77777777">
      <w:pPr>
        <w:pStyle w:val="ListParagraph"/>
        <w:rPr>
          <w:rFonts w:ascii="Times New Roman" w:hAnsi="Times New Roman" w:cs="Times New Roman"/>
          <w:bCs/>
          <w:sz w:val="24"/>
          <w:szCs w:val="24"/>
        </w:rPr>
      </w:pPr>
    </w:p>
    <w:p w:rsidR="003B5585" w:rsidRPr="000675DA" w:rsidP="003B5585" w14:paraId="19187806" w14:textId="77777777">
      <w:pPr>
        <w:pStyle w:val="ListParagraph"/>
        <w:widowControl w:val="0"/>
        <w:numPr>
          <w:ilvl w:val="0"/>
          <w:numId w:val="2"/>
        </w:numPr>
        <w:snapToGrid w:val="0"/>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Change #6:</w:t>
      </w:r>
      <w:r w:rsidRPr="00C12489">
        <w:rPr>
          <w:rFonts w:ascii="Times New Roman" w:hAnsi="Times New Roman" w:cs="Times New Roman"/>
          <w:b/>
          <w:sz w:val="24"/>
          <w:szCs w:val="24"/>
        </w:rPr>
        <w:t xml:space="preserve"> </w:t>
      </w:r>
      <w:r>
        <w:rPr>
          <w:rFonts w:ascii="Times New Roman" w:hAnsi="Times New Roman" w:cs="Times New Roman"/>
          <w:bCs/>
          <w:sz w:val="24"/>
          <w:szCs w:val="24"/>
        </w:rPr>
        <w:t xml:space="preserve">We changed the wording of some of the declarations in Section 5 Part </w:t>
      </w:r>
      <w:r>
        <w:rPr>
          <w:rFonts w:ascii="Times New Roman" w:hAnsi="Times New Roman" w:cs="Times New Roman"/>
          <w:bCs/>
          <w:sz w:val="24"/>
          <w:szCs w:val="24"/>
        </w:rPr>
        <w:t>A, and</w:t>
      </w:r>
      <w:r>
        <w:rPr>
          <w:rFonts w:ascii="Times New Roman" w:hAnsi="Times New Roman" w:cs="Times New Roman"/>
          <w:bCs/>
          <w:sz w:val="24"/>
          <w:szCs w:val="24"/>
        </w:rPr>
        <w:t xml:space="preserve"> added two declarations. </w:t>
      </w:r>
    </w:p>
    <w:p w:rsidR="003B5585" w:rsidRPr="000675DA" w:rsidP="003B5585" w14:paraId="5AC1401E" w14:textId="77777777">
      <w:pPr>
        <w:pStyle w:val="ListParagraph"/>
        <w:rPr>
          <w:rFonts w:ascii="Times New Roman" w:hAnsi="Times New Roman" w:cs="Times New Roman"/>
          <w:b/>
          <w:sz w:val="24"/>
          <w:szCs w:val="24"/>
          <w:u w:val="single"/>
        </w:rPr>
      </w:pPr>
    </w:p>
    <w:p w:rsidR="00EE63E1" w:rsidP="003B5585" w14:paraId="7E03A55A" w14:textId="42C592BE">
      <w:pPr>
        <w:pStyle w:val="ListParagraph"/>
        <w:widowControl w:val="0"/>
        <w:snapToGrid w:val="0"/>
        <w:spacing w:after="0" w:line="240" w:lineRule="auto"/>
        <w:ind w:left="360"/>
        <w:rPr>
          <w:rFonts w:ascii="Times New Roman" w:hAnsi="Times New Roman" w:cs="Times New Roman"/>
          <w:bCs/>
          <w:sz w:val="24"/>
          <w:szCs w:val="24"/>
        </w:rPr>
      </w:pPr>
      <w:r>
        <w:rPr>
          <w:rFonts w:ascii="Times New Roman" w:hAnsi="Times New Roman" w:cs="Times New Roman"/>
          <w:b/>
          <w:sz w:val="24"/>
          <w:szCs w:val="24"/>
          <w:u w:val="single"/>
        </w:rPr>
        <w:t>Justification #6:</w:t>
      </w:r>
      <w:r>
        <w:rPr>
          <w:rFonts w:ascii="Times New Roman" w:hAnsi="Times New Roman" w:cs="Times New Roman"/>
          <w:bCs/>
          <w:sz w:val="24"/>
          <w:szCs w:val="24"/>
        </w:rPr>
        <w:t xml:space="preserve"> We made these changes for the sake of consistency. We are in the process of adding the same declarations to the Form SSA-1699 </w:t>
      </w:r>
      <w:r w:rsidRPr="0095045F">
        <w:rPr>
          <w:rFonts w:ascii="Times New Roman" w:hAnsi="Times New Roman" w:cs="Times New Roman"/>
          <w:bCs/>
          <w:sz w:val="24"/>
          <w:szCs w:val="24"/>
        </w:rPr>
        <w:t>Registration for Appointed Representative Services and Direct Payment</w:t>
      </w:r>
      <w:r>
        <w:rPr>
          <w:rFonts w:ascii="Times New Roman" w:hAnsi="Times New Roman" w:cs="Times New Roman"/>
          <w:bCs/>
          <w:sz w:val="24"/>
          <w:szCs w:val="24"/>
        </w:rPr>
        <w:t>. Including these declarations on both forms is not a duplicative information collection</w:t>
      </w:r>
      <w:r w:rsidRPr="00291A3C">
        <w:rPr>
          <w:rFonts w:ascii="Times New Roman" w:hAnsi="Times New Roman" w:cs="Times New Roman"/>
          <w:bCs/>
          <w:sz w:val="24"/>
          <w:szCs w:val="24"/>
        </w:rPr>
        <w:t xml:space="preserve"> </w:t>
      </w:r>
      <w:r>
        <w:rPr>
          <w:rFonts w:ascii="Times New Roman" w:hAnsi="Times New Roman" w:cs="Times New Roman"/>
          <w:bCs/>
          <w:sz w:val="24"/>
          <w:szCs w:val="24"/>
        </w:rPr>
        <w:t xml:space="preserve">because the representative’s status may change between the time they register with the agency and the time they submit an appointment </w:t>
      </w:r>
      <w:r>
        <w:rPr>
          <w:rFonts w:ascii="Times New Roman" w:hAnsi="Times New Roman" w:cs="Times New Roman"/>
          <w:bCs/>
          <w:sz w:val="24"/>
          <w:szCs w:val="24"/>
        </w:rPr>
        <w:t xml:space="preserve">form. It is also important that the claimant be aware of any positive answers the representative may provide for these questions and including them on the SSA-1699 only would not achieve this purpose.  </w:t>
      </w:r>
      <w:r>
        <w:rPr>
          <w:rFonts w:ascii="Times New Roman" w:hAnsi="Times New Roman" w:cs="Times New Roman"/>
          <w:bCs/>
          <w:sz w:val="24"/>
          <w:szCs w:val="24"/>
        </w:rPr>
        <w:t xml:space="preserve"> </w:t>
      </w:r>
    </w:p>
    <w:p w:rsidR="003B5585" w:rsidRPr="00EE63E1" w:rsidP="003B5585" w14:paraId="48DA374C" w14:textId="77777777">
      <w:pPr>
        <w:pStyle w:val="ListParagraph"/>
        <w:widowControl w:val="0"/>
        <w:snapToGrid w:val="0"/>
        <w:spacing w:after="0" w:line="240" w:lineRule="auto"/>
        <w:ind w:left="360"/>
        <w:rPr>
          <w:rFonts w:ascii="Times New Roman" w:hAnsi="Times New Roman" w:cs="Times New Roman"/>
          <w:b/>
          <w:sz w:val="24"/>
          <w:szCs w:val="24"/>
          <w:u w:val="single"/>
        </w:rPr>
      </w:pPr>
    </w:p>
    <w:p w:rsidR="00922EDA" w:rsidP="00922EDA" w14:paraId="30AB84A9" w14:textId="77777777">
      <w:pPr>
        <w:widowControl w:val="0"/>
        <w:snapToGrid w:val="0"/>
        <w:spacing w:after="0" w:line="240" w:lineRule="auto"/>
        <w:rPr>
          <w:rFonts w:ascii="Times New Roman" w:hAnsi="Times New Roman" w:cs="Times New Roman"/>
          <w:bCs/>
          <w:sz w:val="24"/>
          <w:szCs w:val="24"/>
        </w:rPr>
      </w:pPr>
    </w:p>
    <w:p w:rsidR="00DC6A58" w:rsidP="003B5585" w14:paraId="5532B205" w14:textId="76883380">
      <w:pPr>
        <w:widowControl w:val="0"/>
        <w:snapToGrid w:val="0"/>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 xml:space="preserve">Current </w:t>
      </w:r>
      <w:r w:rsidRPr="000C5E39">
        <w:rPr>
          <w:rFonts w:ascii="Times New Roman" w:hAnsi="Times New Roman" w:cs="Times New Roman"/>
          <w:b/>
          <w:sz w:val="24"/>
          <w:szCs w:val="24"/>
          <w:u w:val="single"/>
        </w:rPr>
        <w:t>Revisions to the Collection Instrument (SSA-1696-SUP</w:t>
      </w:r>
      <w:r>
        <w:rPr>
          <w:rFonts w:ascii="Times New Roman" w:hAnsi="Times New Roman" w:cs="Times New Roman"/>
          <w:b/>
          <w:sz w:val="24"/>
          <w:szCs w:val="24"/>
          <w:u w:val="single"/>
        </w:rPr>
        <w:t>1</w:t>
      </w:r>
      <w:r w:rsidRPr="000C5E39">
        <w:rPr>
          <w:rFonts w:ascii="Times New Roman" w:hAnsi="Times New Roman" w:cs="Times New Roman"/>
          <w:b/>
          <w:sz w:val="24"/>
          <w:szCs w:val="24"/>
          <w:u w:val="single"/>
        </w:rPr>
        <w:t>)</w:t>
      </w:r>
    </w:p>
    <w:p w:rsidR="003B5585" w:rsidP="003B5585" w14:paraId="671B7962" w14:textId="77777777">
      <w:pPr>
        <w:widowControl w:val="0"/>
        <w:snapToGrid w:val="0"/>
        <w:spacing w:after="0" w:line="240" w:lineRule="auto"/>
        <w:rPr>
          <w:rFonts w:ascii="Times New Roman" w:hAnsi="Times New Roman" w:cs="Times New Roman"/>
          <w:b/>
          <w:sz w:val="24"/>
          <w:szCs w:val="24"/>
          <w:u w:val="single"/>
        </w:rPr>
      </w:pPr>
    </w:p>
    <w:p w:rsidR="00DC6A58" w:rsidP="00DC6A58" w14:paraId="200CCAF4" w14:textId="77777777">
      <w:pPr>
        <w:pStyle w:val="ListParagraph"/>
        <w:numPr>
          <w:ilvl w:val="0"/>
          <w:numId w:val="2"/>
        </w:numPr>
        <w:rPr>
          <w:rFonts w:ascii="Times New Roman" w:hAnsi="Times New Roman" w:cs="Times New Roman"/>
          <w:sz w:val="24"/>
          <w:szCs w:val="24"/>
        </w:rPr>
      </w:pPr>
      <w:r w:rsidRPr="00DC6A58">
        <w:rPr>
          <w:rFonts w:ascii="Times New Roman" w:hAnsi="Times New Roman" w:cs="Times New Roman"/>
          <w:b/>
          <w:sz w:val="24"/>
          <w:szCs w:val="24"/>
          <w:u w:val="single"/>
        </w:rPr>
        <w:t>Change #1</w:t>
      </w:r>
      <w:r w:rsidRPr="00DC6A58">
        <w:rPr>
          <w:rFonts w:ascii="Times New Roman" w:hAnsi="Times New Roman" w:cs="Times New Roman"/>
          <w:bCs/>
          <w:sz w:val="24"/>
          <w:szCs w:val="24"/>
        </w:rPr>
        <w:t>: Instructions</w:t>
      </w:r>
      <w:r w:rsidRPr="00DC6A58">
        <w:rPr>
          <w:rFonts w:ascii="Times New Roman" w:hAnsi="Times New Roman" w:cs="Times New Roman"/>
          <w:b/>
          <w:bCs/>
          <w:sz w:val="24"/>
          <w:szCs w:val="24"/>
        </w:rPr>
        <w:t xml:space="preserve">. </w:t>
      </w:r>
      <w:r w:rsidRPr="00DC6A58">
        <w:rPr>
          <w:rFonts w:ascii="Times New Roman" w:hAnsi="Times New Roman" w:cs="Times New Roman"/>
          <w:sz w:val="24"/>
          <w:szCs w:val="24"/>
        </w:rPr>
        <w:t>We made wording and organizational changes throughout the instructions.</w:t>
      </w:r>
    </w:p>
    <w:p w:rsidR="00DC6A58" w:rsidP="00DC6A58" w14:paraId="1F580642" w14:textId="77777777">
      <w:pPr>
        <w:pStyle w:val="ListParagraph"/>
        <w:ind w:left="360"/>
        <w:rPr>
          <w:rFonts w:ascii="Times New Roman" w:hAnsi="Times New Roman" w:cs="Times New Roman"/>
          <w:sz w:val="24"/>
          <w:szCs w:val="24"/>
        </w:rPr>
      </w:pPr>
    </w:p>
    <w:p w:rsidR="00DC6A58" w:rsidRPr="00DC6A58" w:rsidP="003B5585" w14:paraId="675EFF65" w14:textId="7C74AA07">
      <w:pPr>
        <w:pStyle w:val="ListParagraph"/>
        <w:ind w:left="360"/>
        <w:rPr>
          <w:rFonts w:ascii="Times New Roman" w:hAnsi="Times New Roman" w:cs="Times New Roman"/>
          <w:sz w:val="24"/>
          <w:szCs w:val="24"/>
        </w:rPr>
      </w:pPr>
      <w:r w:rsidRPr="00DC6A58">
        <w:rPr>
          <w:rFonts w:ascii="Times New Roman" w:hAnsi="Times New Roman" w:cs="Times New Roman"/>
          <w:b/>
          <w:sz w:val="24"/>
          <w:szCs w:val="24"/>
          <w:u w:val="single"/>
        </w:rPr>
        <w:t>Justification #1</w:t>
      </w:r>
      <w:r w:rsidRPr="00DC6A58">
        <w:rPr>
          <w:rFonts w:ascii="Times New Roman" w:hAnsi="Times New Roman" w:cs="Times New Roman"/>
          <w:bCs/>
          <w:sz w:val="24"/>
          <w:szCs w:val="24"/>
        </w:rPr>
        <w:t xml:space="preserve">: </w:t>
      </w:r>
      <w:r>
        <w:rPr>
          <w:rFonts w:ascii="Times New Roman" w:hAnsi="Times New Roman" w:cs="Times New Roman"/>
          <w:bCs/>
          <w:sz w:val="24"/>
          <w:szCs w:val="24"/>
        </w:rPr>
        <w:t>We made these changes to provide better clarity</w:t>
      </w:r>
      <w:r w:rsidR="00E96AE0">
        <w:rPr>
          <w:rFonts w:ascii="Times New Roman" w:hAnsi="Times New Roman" w:cs="Times New Roman"/>
          <w:bCs/>
          <w:sz w:val="24"/>
          <w:szCs w:val="24"/>
        </w:rPr>
        <w:t>,</w:t>
      </w:r>
      <w:r>
        <w:rPr>
          <w:rFonts w:ascii="Times New Roman" w:hAnsi="Times New Roman" w:cs="Times New Roman"/>
          <w:bCs/>
          <w:sz w:val="24"/>
          <w:szCs w:val="24"/>
        </w:rPr>
        <w:t xml:space="preserve"> to remind claimants that we will accept this form via electronic upload.  </w:t>
      </w:r>
    </w:p>
    <w:p w:rsidR="00DC6A58" w:rsidRPr="00DC6A58" w:rsidP="00DC6A58" w14:paraId="4278BD0D" w14:textId="77777777">
      <w:pPr>
        <w:pStyle w:val="ListParagraph"/>
        <w:rPr>
          <w:rFonts w:ascii="Times New Roman" w:hAnsi="Times New Roman" w:cs="Times New Roman"/>
          <w:b/>
          <w:sz w:val="24"/>
          <w:szCs w:val="24"/>
          <w:u w:val="single"/>
        </w:rPr>
      </w:pPr>
    </w:p>
    <w:p w:rsidR="0017529A" w:rsidRPr="00E96AE0" w:rsidP="0017529A" w14:paraId="0B5C1499" w14:textId="64C1D5E3">
      <w:pPr>
        <w:pStyle w:val="ListParagraph"/>
        <w:widowControl w:val="0"/>
        <w:numPr>
          <w:ilvl w:val="0"/>
          <w:numId w:val="2"/>
        </w:numPr>
        <w:snapToGrid w:val="0"/>
        <w:spacing w:after="0" w:line="240" w:lineRule="auto"/>
        <w:rPr>
          <w:rFonts w:ascii="Times New Roman" w:hAnsi="Times New Roman" w:cs="Times New Roman"/>
          <w:sz w:val="24"/>
          <w:szCs w:val="24"/>
        </w:rPr>
      </w:pPr>
      <w:r w:rsidRPr="00E96AE0">
        <w:rPr>
          <w:rFonts w:ascii="Times New Roman" w:hAnsi="Times New Roman" w:cs="Times New Roman"/>
          <w:b/>
          <w:sz w:val="24"/>
          <w:szCs w:val="24"/>
          <w:u w:val="single"/>
        </w:rPr>
        <w:t>Change #2</w:t>
      </w:r>
      <w:r w:rsidRPr="00E96AE0">
        <w:rPr>
          <w:rFonts w:ascii="Times New Roman" w:hAnsi="Times New Roman" w:cs="Times New Roman"/>
          <w:bCs/>
          <w:sz w:val="24"/>
          <w:szCs w:val="24"/>
        </w:rPr>
        <w:t>:</w:t>
      </w:r>
      <w:r>
        <w:rPr>
          <w:rFonts w:ascii="Times New Roman" w:hAnsi="Times New Roman" w:cs="Times New Roman"/>
          <w:bCs/>
          <w:sz w:val="24"/>
          <w:szCs w:val="24"/>
        </w:rPr>
        <w:t xml:space="preserve"> We changed the Privacy Act Statement on both supplements.  </w:t>
      </w:r>
    </w:p>
    <w:p w:rsidR="0017529A" w:rsidRPr="00E96AE0" w:rsidP="0017529A" w14:paraId="668ED7B8" w14:textId="77777777">
      <w:pPr>
        <w:pStyle w:val="ListParagraph"/>
        <w:widowControl w:val="0"/>
        <w:snapToGrid w:val="0"/>
        <w:spacing w:after="0" w:line="240" w:lineRule="auto"/>
        <w:ind w:left="360"/>
        <w:rPr>
          <w:rFonts w:ascii="Times New Roman" w:hAnsi="Times New Roman" w:cs="Times New Roman"/>
          <w:sz w:val="24"/>
          <w:szCs w:val="24"/>
        </w:rPr>
      </w:pPr>
    </w:p>
    <w:p w:rsidR="0017529A" w:rsidRPr="00604642" w:rsidP="003B5585" w14:paraId="10F69925" w14:textId="77777777">
      <w:pPr>
        <w:pStyle w:val="ListParagraph"/>
        <w:widowControl w:val="0"/>
        <w:snapToGrid w:val="0"/>
        <w:spacing w:after="0" w:line="240" w:lineRule="auto"/>
        <w:ind w:left="360"/>
        <w:rPr>
          <w:rFonts w:ascii="Times New Roman" w:hAnsi="Times New Roman" w:cs="Times New Roman"/>
          <w:sz w:val="24"/>
          <w:szCs w:val="24"/>
        </w:rPr>
      </w:pPr>
      <w:r w:rsidRPr="005C1026">
        <w:rPr>
          <w:rFonts w:ascii="Times New Roman" w:hAnsi="Times New Roman" w:cs="Times New Roman"/>
          <w:b/>
          <w:sz w:val="24"/>
          <w:szCs w:val="24"/>
          <w:u w:val="single"/>
        </w:rPr>
        <w:t>Justification #2</w:t>
      </w:r>
      <w:r w:rsidRPr="005C1026">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bCs/>
          <w:sz w:val="24"/>
          <w:szCs w:val="24"/>
        </w:rPr>
        <w:t xml:space="preserve">The change we made conforms to a recent update to the Privacy Act Statement.  </w:t>
      </w:r>
    </w:p>
    <w:p w:rsidR="0017529A" w:rsidRPr="00604642" w:rsidP="0017529A" w14:paraId="5F5DD81D" w14:textId="77777777">
      <w:pPr>
        <w:pStyle w:val="ListParagraph"/>
        <w:rPr>
          <w:rFonts w:ascii="Times New Roman" w:hAnsi="Times New Roman" w:cs="Times New Roman"/>
          <w:sz w:val="24"/>
          <w:szCs w:val="24"/>
        </w:rPr>
      </w:pPr>
    </w:p>
    <w:p w:rsidR="0017529A" w:rsidRPr="00E96AE0" w:rsidP="0017529A" w14:paraId="2E38A8CD" w14:textId="3A5E49E3">
      <w:pPr>
        <w:pStyle w:val="ListParagraph"/>
        <w:widowControl w:val="0"/>
        <w:numPr>
          <w:ilvl w:val="0"/>
          <w:numId w:val="2"/>
        </w:numPr>
        <w:snapToGrid w:val="0"/>
        <w:spacing w:after="0" w:line="240" w:lineRule="auto"/>
        <w:rPr>
          <w:rFonts w:ascii="Times New Roman" w:hAnsi="Times New Roman" w:cs="Times New Roman"/>
          <w:sz w:val="24"/>
          <w:szCs w:val="24"/>
        </w:rPr>
      </w:pPr>
      <w:r w:rsidRPr="00922EDA">
        <w:rPr>
          <w:rFonts w:ascii="Times New Roman" w:hAnsi="Times New Roman" w:cs="Times New Roman"/>
          <w:b/>
          <w:sz w:val="24"/>
          <w:szCs w:val="24"/>
          <w:u w:val="single"/>
        </w:rPr>
        <w:t>Change #</w:t>
      </w:r>
      <w:r>
        <w:rPr>
          <w:rFonts w:ascii="Times New Roman" w:hAnsi="Times New Roman" w:cs="Times New Roman"/>
          <w:b/>
          <w:sz w:val="24"/>
          <w:szCs w:val="24"/>
          <w:u w:val="single"/>
        </w:rPr>
        <w:t>3</w:t>
      </w:r>
      <w:r>
        <w:rPr>
          <w:rFonts w:ascii="Times New Roman" w:hAnsi="Times New Roman" w:cs="Times New Roman"/>
          <w:bCs/>
          <w:sz w:val="24"/>
          <w:szCs w:val="24"/>
        </w:rPr>
        <w:t xml:space="preserve">: We changed the time estimate on the Paperwork Reduction Act Statement on both supplements. </w:t>
      </w:r>
    </w:p>
    <w:p w:rsidR="0017529A" w:rsidP="0017529A" w14:paraId="4EB09943" w14:textId="77777777">
      <w:pPr>
        <w:widowControl w:val="0"/>
        <w:snapToGrid w:val="0"/>
        <w:spacing w:after="0" w:line="240" w:lineRule="auto"/>
        <w:ind w:left="360"/>
        <w:rPr>
          <w:rFonts w:ascii="Times New Roman" w:hAnsi="Times New Roman" w:cs="Times New Roman"/>
          <w:bCs/>
          <w:sz w:val="24"/>
          <w:szCs w:val="24"/>
        </w:rPr>
      </w:pPr>
    </w:p>
    <w:p w:rsidR="0017529A" w:rsidP="003B5585" w14:paraId="67F4828B" w14:textId="77777777">
      <w:pPr>
        <w:pStyle w:val="ListParagraph"/>
        <w:widowControl w:val="0"/>
        <w:snapToGrid w:val="0"/>
        <w:spacing w:after="0" w:line="240" w:lineRule="auto"/>
        <w:ind w:left="360"/>
        <w:rPr>
          <w:rFonts w:ascii="Times New Roman" w:hAnsi="Times New Roman" w:cs="Times New Roman"/>
          <w:bCs/>
          <w:sz w:val="24"/>
          <w:szCs w:val="24"/>
        </w:rPr>
      </w:pPr>
      <w:r w:rsidRPr="005C1026">
        <w:rPr>
          <w:rFonts w:ascii="Times New Roman" w:hAnsi="Times New Roman" w:cs="Times New Roman"/>
          <w:b/>
          <w:sz w:val="24"/>
          <w:szCs w:val="24"/>
          <w:u w:val="single"/>
        </w:rPr>
        <w:t xml:space="preserve">Justification </w:t>
      </w:r>
      <w:r>
        <w:rPr>
          <w:rFonts w:ascii="Times New Roman" w:hAnsi="Times New Roman" w:cs="Times New Roman"/>
          <w:b/>
          <w:sz w:val="24"/>
          <w:szCs w:val="24"/>
          <w:u w:val="single"/>
        </w:rPr>
        <w:t>#3:</w:t>
      </w:r>
      <w:r>
        <w:rPr>
          <w:rFonts w:ascii="Times New Roman" w:hAnsi="Times New Roman" w:cs="Times New Roman"/>
          <w:bCs/>
          <w:sz w:val="24"/>
          <w:szCs w:val="24"/>
        </w:rPr>
        <w:t xml:space="preserve"> The current version of each form misstates the number of minutes the agency estimates it will take to read the instructions, gather the facts, and answer the questions. </w:t>
      </w:r>
    </w:p>
    <w:p w:rsidR="001E1264" w:rsidRPr="001E1264" w:rsidP="001E1264" w14:paraId="51558529" w14:textId="77777777">
      <w:pPr>
        <w:pStyle w:val="ListParagraph"/>
        <w:rPr>
          <w:rFonts w:ascii="Times New Roman" w:hAnsi="Times New Roman" w:cs="Times New Roman"/>
          <w:bCs/>
          <w:sz w:val="24"/>
          <w:szCs w:val="24"/>
        </w:rPr>
      </w:pPr>
    </w:p>
    <w:p w:rsidR="001E1264" w:rsidP="0017529A" w14:paraId="11BB165C" w14:textId="68928653">
      <w:pPr>
        <w:pStyle w:val="ListParagraph"/>
        <w:widowControl w:val="0"/>
        <w:numPr>
          <w:ilvl w:val="0"/>
          <w:numId w:val="2"/>
        </w:numPr>
        <w:snapToGrid w:val="0"/>
        <w:spacing w:after="0" w:line="240" w:lineRule="auto"/>
        <w:rPr>
          <w:rFonts w:ascii="Times New Roman" w:hAnsi="Times New Roman" w:cs="Times New Roman"/>
          <w:bCs/>
          <w:sz w:val="24"/>
          <w:szCs w:val="24"/>
        </w:rPr>
      </w:pPr>
      <w:r w:rsidRPr="00922EDA">
        <w:rPr>
          <w:rFonts w:ascii="Times New Roman" w:hAnsi="Times New Roman" w:cs="Times New Roman"/>
          <w:b/>
          <w:sz w:val="24"/>
          <w:szCs w:val="24"/>
          <w:u w:val="single"/>
        </w:rPr>
        <w:t>Change #</w:t>
      </w:r>
      <w:r>
        <w:rPr>
          <w:rFonts w:ascii="Times New Roman" w:hAnsi="Times New Roman" w:cs="Times New Roman"/>
          <w:b/>
          <w:sz w:val="24"/>
          <w:szCs w:val="24"/>
          <w:u w:val="single"/>
        </w:rPr>
        <w:t>4</w:t>
      </w:r>
      <w:r>
        <w:rPr>
          <w:rFonts w:ascii="Times New Roman" w:hAnsi="Times New Roman" w:cs="Times New Roman"/>
          <w:bCs/>
          <w:sz w:val="24"/>
          <w:szCs w:val="24"/>
        </w:rPr>
        <w:t xml:space="preserve">: We made minor changes to the wording of the Representative’s Information section. </w:t>
      </w:r>
    </w:p>
    <w:p w:rsidR="001E1264" w:rsidRPr="001E1264" w:rsidP="001E1264" w14:paraId="61087CBD" w14:textId="77777777">
      <w:pPr>
        <w:pStyle w:val="ListParagraph"/>
        <w:rPr>
          <w:rFonts w:ascii="Times New Roman" w:hAnsi="Times New Roman" w:cs="Times New Roman"/>
          <w:bCs/>
          <w:sz w:val="24"/>
          <w:szCs w:val="24"/>
        </w:rPr>
      </w:pPr>
    </w:p>
    <w:p w:rsidR="001E1264" w:rsidP="003B5585" w14:paraId="626BEA4D" w14:textId="350E32EE">
      <w:pPr>
        <w:pStyle w:val="ListParagraph"/>
        <w:widowControl w:val="0"/>
        <w:snapToGrid w:val="0"/>
        <w:spacing w:after="0" w:line="240" w:lineRule="auto"/>
        <w:ind w:left="360"/>
        <w:rPr>
          <w:rFonts w:ascii="Times New Roman" w:hAnsi="Times New Roman" w:cs="Times New Roman"/>
          <w:bCs/>
          <w:sz w:val="24"/>
          <w:szCs w:val="24"/>
        </w:rPr>
      </w:pPr>
      <w:r w:rsidRPr="005C1026">
        <w:rPr>
          <w:rFonts w:ascii="Times New Roman" w:hAnsi="Times New Roman" w:cs="Times New Roman"/>
          <w:b/>
          <w:sz w:val="24"/>
          <w:szCs w:val="24"/>
          <w:u w:val="single"/>
        </w:rPr>
        <w:t xml:space="preserve">Justification </w:t>
      </w:r>
      <w:r>
        <w:rPr>
          <w:rFonts w:ascii="Times New Roman" w:hAnsi="Times New Roman" w:cs="Times New Roman"/>
          <w:b/>
          <w:sz w:val="24"/>
          <w:szCs w:val="24"/>
          <w:u w:val="single"/>
        </w:rPr>
        <w:t>#4:</w:t>
      </w:r>
      <w:r>
        <w:rPr>
          <w:rFonts w:ascii="Times New Roman" w:hAnsi="Times New Roman" w:cs="Times New Roman"/>
          <w:bCs/>
          <w:sz w:val="24"/>
          <w:szCs w:val="24"/>
        </w:rPr>
        <w:t xml:space="preserve"> We made these changes to improve the clarity of the section. </w:t>
      </w:r>
    </w:p>
    <w:p w:rsidR="009A6A81" w:rsidRPr="009A6A81" w:rsidP="009A6A81" w14:paraId="13BB40F4" w14:textId="77777777">
      <w:pPr>
        <w:pStyle w:val="ListParagraph"/>
        <w:rPr>
          <w:rFonts w:ascii="Times New Roman" w:hAnsi="Times New Roman" w:cs="Times New Roman"/>
          <w:bCs/>
          <w:sz w:val="24"/>
          <w:szCs w:val="24"/>
        </w:rPr>
      </w:pPr>
    </w:p>
    <w:p w:rsidR="009A6A81" w:rsidP="009A6A81" w14:paraId="76A2F607" w14:textId="6CA21475">
      <w:pPr>
        <w:pStyle w:val="ListParagraph"/>
        <w:widowControl w:val="0"/>
        <w:numPr>
          <w:ilvl w:val="0"/>
          <w:numId w:val="2"/>
        </w:numPr>
        <w:snapToGrid w:val="0"/>
        <w:spacing w:after="0" w:line="240" w:lineRule="auto"/>
        <w:rPr>
          <w:rFonts w:ascii="Times New Roman" w:hAnsi="Times New Roman" w:cs="Times New Roman"/>
          <w:b/>
          <w:sz w:val="24"/>
          <w:szCs w:val="24"/>
        </w:rPr>
      </w:pPr>
      <w:r w:rsidRPr="00EE63E1">
        <w:rPr>
          <w:rFonts w:ascii="Times New Roman" w:hAnsi="Times New Roman" w:cs="Times New Roman"/>
          <w:b/>
          <w:sz w:val="24"/>
          <w:szCs w:val="24"/>
          <w:u w:val="single"/>
        </w:rPr>
        <w:t>Change #5</w:t>
      </w:r>
      <w:r>
        <w:rPr>
          <w:rFonts w:ascii="Times New Roman" w:hAnsi="Times New Roman" w:cs="Times New Roman"/>
          <w:b/>
          <w:sz w:val="24"/>
          <w:szCs w:val="24"/>
        </w:rPr>
        <w:t xml:space="preserve">: </w:t>
      </w:r>
      <w:r>
        <w:rPr>
          <w:rFonts w:ascii="Times New Roman" w:hAnsi="Times New Roman" w:cs="Times New Roman"/>
          <w:bCs/>
          <w:sz w:val="24"/>
          <w:szCs w:val="24"/>
        </w:rPr>
        <w:t xml:space="preserve">We changed the formats of the Name fields on the form. </w:t>
      </w:r>
    </w:p>
    <w:p w:rsidR="009A6A81" w:rsidRPr="00EE63E1" w:rsidP="009A6A81" w14:paraId="64C556AA" w14:textId="77777777">
      <w:pPr>
        <w:pStyle w:val="ListParagraph"/>
        <w:rPr>
          <w:rFonts w:ascii="Times New Roman" w:hAnsi="Times New Roman" w:cs="Times New Roman"/>
          <w:b/>
          <w:sz w:val="24"/>
          <w:szCs w:val="24"/>
        </w:rPr>
      </w:pPr>
    </w:p>
    <w:p w:rsidR="009A6A81" w:rsidRPr="00A05ADB" w:rsidP="003B5585" w14:paraId="415923B2" w14:textId="4F65EA34">
      <w:pPr>
        <w:pStyle w:val="ListParagraph"/>
        <w:widowControl w:val="0"/>
        <w:snapToGrid w:val="0"/>
        <w:spacing w:after="0" w:line="240" w:lineRule="auto"/>
        <w:ind w:left="360"/>
        <w:rPr>
          <w:rFonts w:ascii="Times New Roman" w:hAnsi="Times New Roman" w:cs="Times New Roman"/>
          <w:b/>
          <w:sz w:val="24"/>
          <w:szCs w:val="24"/>
          <w:u w:val="single"/>
        </w:rPr>
      </w:pPr>
      <w:r w:rsidRPr="00EE63E1">
        <w:rPr>
          <w:rFonts w:ascii="Times New Roman" w:hAnsi="Times New Roman" w:cs="Times New Roman"/>
          <w:b/>
          <w:sz w:val="24"/>
          <w:szCs w:val="24"/>
          <w:u w:val="single"/>
        </w:rPr>
        <w:t>Justification #5</w:t>
      </w:r>
      <w:r w:rsidRPr="00EE63E1">
        <w:rPr>
          <w:rFonts w:ascii="Times New Roman" w:hAnsi="Times New Roman" w:cs="Times New Roman"/>
          <w:b/>
          <w:sz w:val="24"/>
          <w:szCs w:val="24"/>
        </w:rPr>
        <w:t xml:space="preserve">: </w:t>
      </w:r>
      <w:r>
        <w:rPr>
          <w:rFonts w:ascii="Times New Roman" w:hAnsi="Times New Roman" w:cs="Times New Roman"/>
          <w:bCs/>
          <w:sz w:val="24"/>
          <w:szCs w:val="24"/>
        </w:rPr>
        <w:t xml:space="preserve">We made this change for consistency across forms. </w:t>
      </w:r>
    </w:p>
    <w:p w:rsidR="00A05ADB" w:rsidRPr="00A05ADB" w:rsidP="00A05ADB" w14:paraId="2465813E" w14:textId="77777777">
      <w:pPr>
        <w:pStyle w:val="ListParagraph"/>
        <w:rPr>
          <w:rFonts w:ascii="Times New Roman" w:hAnsi="Times New Roman" w:cs="Times New Roman"/>
          <w:b/>
          <w:sz w:val="24"/>
          <w:szCs w:val="24"/>
          <w:u w:val="single"/>
        </w:rPr>
      </w:pPr>
    </w:p>
    <w:p w:rsidR="003B5585" w:rsidRPr="000C5E39" w:rsidP="003B5585" w14:paraId="377CD742" w14:textId="77777777">
      <w:pPr>
        <w:widowControl w:val="0"/>
        <w:snapToGrid w:val="0"/>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 xml:space="preserve">Current </w:t>
      </w:r>
      <w:r w:rsidRPr="000C5E39">
        <w:rPr>
          <w:rFonts w:ascii="Times New Roman" w:hAnsi="Times New Roman" w:cs="Times New Roman"/>
          <w:b/>
          <w:sz w:val="24"/>
          <w:szCs w:val="24"/>
          <w:u w:val="single"/>
        </w:rPr>
        <w:t>Revisions to the Collection Instrument (SSA-1696-SUP2)</w:t>
      </w:r>
    </w:p>
    <w:p w:rsidR="003B5585" w:rsidP="003B5585" w14:paraId="4B5ABE24" w14:textId="77777777">
      <w:pPr>
        <w:widowControl w:val="0"/>
        <w:snapToGrid w:val="0"/>
        <w:spacing w:after="0" w:line="240" w:lineRule="auto"/>
        <w:rPr>
          <w:rFonts w:ascii="Times New Roman" w:hAnsi="Times New Roman" w:cs="Times New Roman"/>
          <w:bCs/>
          <w:sz w:val="24"/>
          <w:szCs w:val="24"/>
        </w:rPr>
      </w:pPr>
    </w:p>
    <w:p w:rsidR="003B5585" w:rsidRPr="00160D10" w:rsidP="003B5585" w14:paraId="733D49A3" w14:textId="77777777">
      <w:pPr>
        <w:pStyle w:val="ListParagraph"/>
        <w:widowControl w:val="0"/>
        <w:numPr>
          <w:ilvl w:val="0"/>
          <w:numId w:val="2"/>
        </w:numPr>
        <w:snapToGrid w:val="0"/>
        <w:spacing w:after="0" w:line="240" w:lineRule="auto"/>
        <w:rPr>
          <w:rFonts w:ascii="Times New Roman" w:hAnsi="Times New Roman" w:cs="Times New Roman"/>
          <w:bCs/>
          <w:sz w:val="24"/>
          <w:szCs w:val="24"/>
        </w:rPr>
      </w:pPr>
      <w:r w:rsidRPr="00160D10">
        <w:rPr>
          <w:rFonts w:ascii="Times New Roman" w:hAnsi="Times New Roman" w:cs="Times New Roman"/>
          <w:b/>
          <w:sz w:val="24"/>
          <w:szCs w:val="24"/>
          <w:u w:val="single"/>
        </w:rPr>
        <w:t>Change #1</w:t>
      </w:r>
      <w:r w:rsidRPr="00160D10">
        <w:rPr>
          <w:rFonts w:ascii="Times New Roman" w:hAnsi="Times New Roman" w:cs="Times New Roman"/>
          <w:bCs/>
          <w:sz w:val="24"/>
          <w:szCs w:val="24"/>
        </w:rPr>
        <w:t>:</w:t>
      </w:r>
      <w:r>
        <w:rPr>
          <w:rFonts w:ascii="Times New Roman" w:hAnsi="Times New Roman" w:cs="Times New Roman"/>
          <w:bCs/>
          <w:sz w:val="24"/>
          <w:szCs w:val="24"/>
        </w:rPr>
        <w:t xml:space="preserve"> Added instructions explaining the effect of a representative’s withdrawal (of acceptance of an appointment) on their eligibility for a fee, how to rescind an existing assignment of direct payment of authorized fees to an entity, and the timing required to file or inform us of their intent to file fee agreements, and fee petitions. </w:t>
      </w:r>
    </w:p>
    <w:p w:rsidR="003B5585" w:rsidRPr="00BE7E9B" w:rsidP="003B5585" w14:paraId="113ED4E6" w14:textId="77777777">
      <w:pPr>
        <w:widowControl w:val="0"/>
        <w:snapToGrid w:val="0"/>
        <w:spacing w:after="0" w:line="240" w:lineRule="auto"/>
        <w:ind w:left="360"/>
        <w:rPr>
          <w:rFonts w:ascii="Times New Roman" w:hAnsi="Times New Roman" w:cs="Times New Roman"/>
          <w:sz w:val="24"/>
          <w:szCs w:val="24"/>
        </w:rPr>
      </w:pPr>
    </w:p>
    <w:p w:rsidR="003B5585" w:rsidP="003B5585" w14:paraId="327A3793" w14:textId="77777777">
      <w:pPr>
        <w:widowControl w:val="0"/>
        <w:snapToGrid w:val="0"/>
        <w:spacing w:after="0" w:line="240" w:lineRule="auto"/>
        <w:ind w:left="360"/>
        <w:rPr>
          <w:rFonts w:ascii="Times New Roman" w:hAnsi="Times New Roman" w:cs="Times New Roman"/>
          <w:sz w:val="24"/>
          <w:szCs w:val="24"/>
        </w:rPr>
      </w:pPr>
      <w:r>
        <w:rPr>
          <w:rFonts w:ascii="Times New Roman" w:hAnsi="Times New Roman" w:cs="Times New Roman"/>
          <w:b/>
          <w:sz w:val="24"/>
          <w:szCs w:val="24"/>
          <w:u w:val="single"/>
        </w:rPr>
        <w:t>Justification #1</w:t>
      </w:r>
      <w:r>
        <w:rPr>
          <w:rFonts w:ascii="Times New Roman" w:hAnsi="Times New Roman" w:cs="Times New Roman"/>
          <w:bCs/>
          <w:sz w:val="24"/>
          <w:szCs w:val="24"/>
        </w:rPr>
        <w:t xml:space="preserve">: </w:t>
      </w:r>
      <w:r w:rsidRPr="00922EDA">
        <w:rPr>
          <w:rFonts w:ascii="Times New Roman" w:hAnsi="Times New Roman" w:cs="Times New Roman"/>
          <w:sz w:val="24"/>
          <w:szCs w:val="24"/>
        </w:rPr>
        <w:t xml:space="preserve">We made these changes to provide greater clarity and for consistency with </w:t>
      </w:r>
      <w:r>
        <w:rPr>
          <w:rFonts w:ascii="Times New Roman" w:hAnsi="Times New Roman" w:cs="Times New Roman"/>
          <w:sz w:val="24"/>
          <w:szCs w:val="24"/>
        </w:rPr>
        <w:t xml:space="preserve">relevant policy post-Marasco.  </w:t>
      </w:r>
    </w:p>
    <w:p w:rsidR="003B5585" w:rsidRPr="00922EDA" w:rsidP="003B5585" w14:paraId="15B2C8D6" w14:textId="77777777">
      <w:pPr>
        <w:widowControl w:val="0"/>
        <w:snapToGrid w:val="0"/>
        <w:spacing w:after="0" w:line="240" w:lineRule="auto"/>
        <w:rPr>
          <w:rFonts w:ascii="Times New Roman" w:hAnsi="Times New Roman" w:cs="Times New Roman"/>
          <w:sz w:val="24"/>
          <w:szCs w:val="24"/>
        </w:rPr>
      </w:pPr>
    </w:p>
    <w:p w:rsidR="003B5585" w:rsidRPr="00E96AE0" w:rsidP="003B5585" w14:paraId="06CF89B2" w14:textId="77777777">
      <w:pPr>
        <w:pStyle w:val="ListParagraph"/>
        <w:widowControl w:val="0"/>
        <w:numPr>
          <w:ilvl w:val="0"/>
          <w:numId w:val="2"/>
        </w:numPr>
        <w:snapToGrid w:val="0"/>
        <w:spacing w:after="0" w:line="240" w:lineRule="auto"/>
        <w:rPr>
          <w:rFonts w:ascii="Times New Roman" w:hAnsi="Times New Roman" w:cs="Times New Roman"/>
          <w:sz w:val="24"/>
          <w:szCs w:val="24"/>
        </w:rPr>
      </w:pPr>
      <w:r w:rsidRPr="00E96AE0">
        <w:rPr>
          <w:rFonts w:ascii="Times New Roman" w:hAnsi="Times New Roman" w:cs="Times New Roman"/>
          <w:b/>
          <w:sz w:val="24"/>
          <w:szCs w:val="24"/>
          <w:u w:val="single"/>
        </w:rPr>
        <w:t>Change #2</w:t>
      </w:r>
      <w:r w:rsidRPr="00E96AE0">
        <w:rPr>
          <w:rFonts w:ascii="Times New Roman" w:hAnsi="Times New Roman" w:cs="Times New Roman"/>
          <w:bCs/>
          <w:sz w:val="24"/>
          <w:szCs w:val="24"/>
        </w:rPr>
        <w:t>:</w:t>
      </w:r>
      <w:r>
        <w:rPr>
          <w:rFonts w:ascii="Times New Roman" w:hAnsi="Times New Roman" w:cs="Times New Roman"/>
          <w:bCs/>
          <w:sz w:val="24"/>
          <w:szCs w:val="24"/>
        </w:rPr>
        <w:t xml:space="preserve"> We changed the Privacy Act Statement on both supplements.  </w:t>
      </w:r>
    </w:p>
    <w:p w:rsidR="003B5585" w:rsidRPr="00E96AE0" w:rsidP="003B5585" w14:paraId="62E21DDF" w14:textId="77777777">
      <w:pPr>
        <w:pStyle w:val="ListParagraph"/>
        <w:widowControl w:val="0"/>
        <w:snapToGrid w:val="0"/>
        <w:spacing w:after="0" w:line="240" w:lineRule="auto"/>
        <w:ind w:left="360"/>
        <w:rPr>
          <w:rFonts w:ascii="Times New Roman" w:hAnsi="Times New Roman" w:cs="Times New Roman"/>
          <w:sz w:val="24"/>
          <w:szCs w:val="24"/>
        </w:rPr>
      </w:pPr>
    </w:p>
    <w:p w:rsidR="003B5585" w:rsidRPr="00604642" w:rsidP="003B5585" w14:paraId="17A0D44C" w14:textId="77777777">
      <w:pPr>
        <w:pStyle w:val="ListParagraph"/>
        <w:widowControl w:val="0"/>
        <w:snapToGrid w:val="0"/>
        <w:spacing w:after="0" w:line="240" w:lineRule="auto"/>
        <w:ind w:left="360"/>
        <w:rPr>
          <w:rFonts w:ascii="Times New Roman" w:hAnsi="Times New Roman" w:cs="Times New Roman"/>
          <w:sz w:val="24"/>
          <w:szCs w:val="24"/>
        </w:rPr>
      </w:pPr>
      <w:r w:rsidRPr="005C1026">
        <w:rPr>
          <w:rFonts w:ascii="Times New Roman" w:hAnsi="Times New Roman" w:cs="Times New Roman"/>
          <w:b/>
          <w:sz w:val="24"/>
          <w:szCs w:val="24"/>
          <w:u w:val="single"/>
        </w:rPr>
        <w:t>Justification #2</w:t>
      </w:r>
      <w:r w:rsidRPr="005C1026">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bCs/>
          <w:sz w:val="24"/>
          <w:szCs w:val="24"/>
        </w:rPr>
        <w:t xml:space="preserve">The change we made conforms to a recent update to the Privacy Act Statement.  </w:t>
      </w:r>
    </w:p>
    <w:p w:rsidR="003B5585" w:rsidRPr="00604642" w:rsidP="003B5585" w14:paraId="0FFD2AC0" w14:textId="77777777">
      <w:pPr>
        <w:pStyle w:val="ListParagraph"/>
        <w:rPr>
          <w:rFonts w:ascii="Times New Roman" w:hAnsi="Times New Roman" w:cs="Times New Roman"/>
          <w:sz w:val="24"/>
          <w:szCs w:val="24"/>
        </w:rPr>
      </w:pPr>
    </w:p>
    <w:p w:rsidR="003B5585" w:rsidRPr="00E96AE0" w:rsidP="003B5585" w14:paraId="7E5DB1A2" w14:textId="77777777">
      <w:pPr>
        <w:pStyle w:val="ListParagraph"/>
        <w:widowControl w:val="0"/>
        <w:numPr>
          <w:ilvl w:val="0"/>
          <w:numId w:val="2"/>
        </w:numPr>
        <w:snapToGrid w:val="0"/>
        <w:spacing w:after="0" w:line="240" w:lineRule="auto"/>
        <w:rPr>
          <w:rFonts w:ascii="Times New Roman" w:hAnsi="Times New Roman" w:cs="Times New Roman"/>
          <w:sz w:val="24"/>
          <w:szCs w:val="24"/>
        </w:rPr>
      </w:pPr>
      <w:r w:rsidRPr="00922EDA">
        <w:rPr>
          <w:rFonts w:ascii="Times New Roman" w:hAnsi="Times New Roman" w:cs="Times New Roman"/>
          <w:b/>
          <w:sz w:val="24"/>
          <w:szCs w:val="24"/>
          <w:u w:val="single"/>
        </w:rPr>
        <w:t>Change #</w:t>
      </w:r>
      <w:r>
        <w:rPr>
          <w:rFonts w:ascii="Times New Roman" w:hAnsi="Times New Roman" w:cs="Times New Roman"/>
          <w:b/>
          <w:sz w:val="24"/>
          <w:szCs w:val="24"/>
          <w:u w:val="single"/>
        </w:rPr>
        <w:t>3</w:t>
      </w:r>
      <w:r>
        <w:rPr>
          <w:rFonts w:ascii="Times New Roman" w:hAnsi="Times New Roman" w:cs="Times New Roman"/>
          <w:bCs/>
          <w:sz w:val="24"/>
          <w:szCs w:val="24"/>
        </w:rPr>
        <w:t xml:space="preserve">: We changed the time estimate on the Paperwork Reduction Act Statement on both supplements. </w:t>
      </w:r>
    </w:p>
    <w:p w:rsidR="003B5585" w:rsidP="003B5585" w14:paraId="6B74824B" w14:textId="77777777">
      <w:pPr>
        <w:widowControl w:val="0"/>
        <w:snapToGrid w:val="0"/>
        <w:spacing w:after="0" w:line="240" w:lineRule="auto"/>
        <w:ind w:left="360"/>
        <w:rPr>
          <w:rFonts w:ascii="Times New Roman" w:hAnsi="Times New Roman" w:cs="Times New Roman"/>
          <w:bCs/>
          <w:sz w:val="24"/>
          <w:szCs w:val="24"/>
        </w:rPr>
      </w:pPr>
    </w:p>
    <w:p w:rsidR="003B5585" w:rsidRPr="00604642" w:rsidP="003B5585" w14:paraId="6FB76D8E" w14:textId="77777777">
      <w:pPr>
        <w:pStyle w:val="ListParagraph"/>
        <w:widowControl w:val="0"/>
        <w:snapToGrid w:val="0"/>
        <w:spacing w:after="0" w:line="240" w:lineRule="auto"/>
        <w:ind w:left="360"/>
        <w:rPr>
          <w:rFonts w:ascii="Times New Roman" w:hAnsi="Times New Roman" w:cs="Times New Roman"/>
          <w:bCs/>
          <w:sz w:val="24"/>
          <w:szCs w:val="24"/>
        </w:rPr>
      </w:pPr>
      <w:r w:rsidRPr="005C1026">
        <w:rPr>
          <w:rFonts w:ascii="Times New Roman" w:hAnsi="Times New Roman" w:cs="Times New Roman"/>
          <w:b/>
          <w:sz w:val="24"/>
          <w:szCs w:val="24"/>
          <w:u w:val="single"/>
        </w:rPr>
        <w:t xml:space="preserve">Justification </w:t>
      </w:r>
      <w:r>
        <w:rPr>
          <w:rFonts w:ascii="Times New Roman" w:hAnsi="Times New Roman" w:cs="Times New Roman"/>
          <w:b/>
          <w:sz w:val="24"/>
          <w:szCs w:val="24"/>
          <w:u w:val="single"/>
        </w:rPr>
        <w:t>#3:</w:t>
      </w:r>
      <w:r>
        <w:rPr>
          <w:rFonts w:ascii="Times New Roman" w:hAnsi="Times New Roman" w:cs="Times New Roman"/>
          <w:bCs/>
          <w:sz w:val="24"/>
          <w:szCs w:val="24"/>
        </w:rPr>
        <w:t xml:space="preserve"> The current version of each form misstates the number of minutes the agency estimates it will take to read the instructions, gather the facts, and answer the questions. </w:t>
      </w:r>
    </w:p>
    <w:p w:rsidR="003B5585" w:rsidRPr="0017529A" w:rsidP="003B5585" w14:paraId="6AF2D998" w14:textId="77777777">
      <w:pPr>
        <w:pStyle w:val="ListParagraph"/>
        <w:widowControl w:val="0"/>
        <w:snapToGrid w:val="0"/>
        <w:spacing w:after="0" w:line="240" w:lineRule="auto"/>
        <w:ind w:left="360"/>
        <w:rPr>
          <w:rFonts w:ascii="Times New Roman" w:hAnsi="Times New Roman" w:cs="Times New Roman"/>
          <w:bCs/>
          <w:sz w:val="24"/>
          <w:szCs w:val="24"/>
        </w:rPr>
      </w:pPr>
    </w:p>
    <w:p w:rsidR="003B5585" w:rsidP="003B5585" w14:paraId="0192838D" w14:textId="047ABDEB">
      <w:pPr>
        <w:pStyle w:val="ListParagraph"/>
        <w:widowControl w:val="0"/>
        <w:numPr>
          <w:ilvl w:val="0"/>
          <w:numId w:val="2"/>
        </w:numPr>
        <w:snapToGrid w:val="0"/>
        <w:spacing w:after="0" w:line="240" w:lineRule="auto"/>
        <w:rPr>
          <w:rFonts w:ascii="Times New Roman" w:hAnsi="Times New Roman" w:cs="Times New Roman"/>
          <w:bCs/>
          <w:sz w:val="24"/>
          <w:szCs w:val="24"/>
        </w:rPr>
      </w:pPr>
      <w:r w:rsidRPr="000C5E39">
        <w:rPr>
          <w:rFonts w:ascii="Times New Roman" w:hAnsi="Times New Roman" w:cs="Times New Roman"/>
          <w:b/>
          <w:sz w:val="24"/>
          <w:szCs w:val="24"/>
          <w:u w:val="single"/>
        </w:rPr>
        <w:t>Change #</w:t>
      </w:r>
      <w:r>
        <w:rPr>
          <w:rFonts w:ascii="Times New Roman" w:hAnsi="Times New Roman" w:cs="Times New Roman"/>
          <w:b/>
          <w:sz w:val="24"/>
          <w:szCs w:val="24"/>
          <w:u w:val="single"/>
        </w:rPr>
        <w:t>4:</w:t>
      </w:r>
      <w:r w:rsidRPr="00EA1E0C">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7F0CBA">
        <w:rPr>
          <w:rFonts w:ascii="Times New Roman" w:hAnsi="Times New Roman" w:cs="Times New Roman"/>
          <w:sz w:val="24"/>
          <w:szCs w:val="24"/>
        </w:rPr>
        <w:t>Replaced existing</w:t>
      </w:r>
      <w:r>
        <w:rPr>
          <w:rFonts w:ascii="Times New Roman" w:hAnsi="Times New Roman" w:cs="Times New Roman"/>
          <w:b/>
          <w:sz w:val="24"/>
          <w:szCs w:val="24"/>
        </w:rPr>
        <w:t xml:space="preserve"> </w:t>
      </w:r>
      <w:r>
        <w:rPr>
          <w:rFonts w:ascii="Times New Roman" w:hAnsi="Times New Roman" w:cs="Times New Roman"/>
          <w:bCs/>
          <w:sz w:val="24"/>
          <w:szCs w:val="24"/>
        </w:rPr>
        <w:t xml:space="preserve">checkboxes indicating whether and by what means the representative is seeking a fee.  </w:t>
      </w:r>
    </w:p>
    <w:p w:rsidR="003B5585" w:rsidRPr="00EA1E0C" w:rsidP="003B5585" w14:paraId="6CCD57EA" w14:textId="77777777">
      <w:pPr>
        <w:pStyle w:val="ListParagraph"/>
        <w:rPr>
          <w:rFonts w:ascii="Times New Roman" w:hAnsi="Times New Roman" w:cs="Times New Roman"/>
          <w:bCs/>
          <w:sz w:val="24"/>
          <w:szCs w:val="24"/>
        </w:rPr>
      </w:pPr>
    </w:p>
    <w:p w:rsidR="003B5585" w:rsidRPr="000C5E39" w:rsidP="003B5585" w14:paraId="1CB2A5D8" w14:textId="73D48ADA">
      <w:pPr>
        <w:pStyle w:val="ListParagraph"/>
        <w:widowControl w:val="0"/>
        <w:snapToGrid w:val="0"/>
        <w:spacing w:after="0" w:line="240" w:lineRule="auto"/>
        <w:ind w:left="360"/>
        <w:rPr>
          <w:rFonts w:ascii="Times New Roman" w:hAnsi="Times New Roman" w:cs="Times New Roman"/>
          <w:bCs/>
          <w:sz w:val="24"/>
          <w:szCs w:val="24"/>
        </w:rPr>
      </w:pPr>
      <w:r w:rsidRPr="00EA1E0C">
        <w:rPr>
          <w:rFonts w:ascii="Times New Roman" w:hAnsi="Times New Roman" w:cs="Times New Roman"/>
          <w:b/>
          <w:sz w:val="24"/>
          <w:szCs w:val="24"/>
          <w:u w:val="single"/>
        </w:rPr>
        <w:t>Justification #</w:t>
      </w:r>
      <w:r>
        <w:rPr>
          <w:rFonts w:ascii="Times New Roman" w:hAnsi="Times New Roman" w:cs="Times New Roman"/>
          <w:b/>
          <w:sz w:val="24"/>
          <w:szCs w:val="24"/>
          <w:u w:val="single"/>
        </w:rPr>
        <w:t>4</w:t>
      </w:r>
      <w:r>
        <w:rPr>
          <w:rFonts w:ascii="Times New Roman" w:hAnsi="Times New Roman" w:cs="Times New Roman"/>
          <w:bCs/>
          <w:sz w:val="24"/>
          <w:szCs w:val="24"/>
        </w:rPr>
        <w:t xml:space="preserve">: The Marasco regulation changed the agency’s policy regarding the effect of withdrawal on a representative’s eligibility to receive a fee via a fee agreement. After Marasco, representatives can remain eligible for direct payment via fee agreement after withdrawing.  The form incorporates this change by allowing representatives to select a checkbox indicating they will seek a fee and have filed or will file a fee agreement.  </w:t>
      </w:r>
    </w:p>
    <w:p w:rsidR="003B5585" w:rsidP="003B5585" w14:paraId="4790D208" w14:textId="77777777">
      <w:pPr>
        <w:rPr>
          <w:rFonts w:ascii="Times New Roman" w:hAnsi="Times New Roman" w:cs="Times New Roman"/>
          <w:b/>
          <w:sz w:val="24"/>
          <w:szCs w:val="24"/>
          <w:u w:val="single"/>
        </w:rPr>
      </w:pPr>
    </w:p>
    <w:p w:rsidR="003B5585" w:rsidRPr="00E458E7" w:rsidP="003B5585" w14:paraId="19D6601D" w14:textId="77777777">
      <w:pPr>
        <w:spacing w:after="0"/>
        <w:rPr>
          <w:rFonts w:ascii="Times New Roman" w:hAnsi="Times New Roman" w:cs="Times New Roman"/>
          <w:sz w:val="24"/>
          <w:szCs w:val="24"/>
        </w:rPr>
      </w:pPr>
      <w:r>
        <w:rPr>
          <w:rFonts w:ascii="Times New Roman" w:hAnsi="Times New Roman" w:cs="Times New Roman"/>
          <w:bCs/>
          <w:sz w:val="24"/>
          <w:szCs w:val="24"/>
        </w:rPr>
        <w:t xml:space="preserve">We will make these revisions upon OMB’s approval.  </w:t>
      </w:r>
      <w:r w:rsidRPr="007973BB">
        <w:rPr>
          <w:rFonts w:ascii="Times New Roman" w:hAnsi="Times New Roman" w:cs="Times New Roman"/>
          <w:bCs/>
          <w:sz w:val="24"/>
          <w:szCs w:val="24"/>
        </w:rPr>
        <w:t>Th</w:t>
      </w:r>
      <w:r>
        <w:rPr>
          <w:rFonts w:ascii="Times New Roman" w:hAnsi="Times New Roman" w:cs="Times New Roman"/>
          <w:bCs/>
          <w:sz w:val="24"/>
          <w:szCs w:val="24"/>
        </w:rPr>
        <w:t>ese</w:t>
      </w:r>
      <w:r w:rsidRPr="007973BB">
        <w:rPr>
          <w:rFonts w:ascii="Times New Roman" w:hAnsi="Times New Roman" w:cs="Times New Roman"/>
          <w:bCs/>
          <w:sz w:val="24"/>
          <w:szCs w:val="24"/>
        </w:rPr>
        <w:t xml:space="preserve"> </w:t>
      </w:r>
      <w:r>
        <w:rPr>
          <w:rFonts w:ascii="Times New Roman" w:hAnsi="Times New Roman" w:cs="Times New Roman"/>
          <w:bCs/>
          <w:sz w:val="24"/>
          <w:szCs w:val="24"/>
        </w:rPr>
        <w:t>revisions</w:t>
      </w:r>
      <w:r w:rsidRPr="007973BB">
        <w:rPr>
          <w:rFonts w:ascii="Times New Roman" w:hAnsi="Times New Roman" w:cs="Times New Roman"/>
          <w:bCs/>
          <w:sz w:val="24"/>
          <w:szCs w:val="24"/>
        </w:rPr>
        <w:t xml:space="preserve"> do not affect the public reporting burden.</w:t>
      </w:r>
    </w:p>
    <w:p w:rsidR="00DC6A58" w:rsidRPr="003B5585" w:rsidP="003B5585" w14:paraId="50B7A61D" w14:textId="31F60E56">
      <w:pPr>
        <w:rPr>
          <w:rFonts w:ascii="Times New Roman" w:hAnsi="Times New Roman" w:cs="Times New Roman"/>
          <w:sz w:val="24"/>
          <w:szCs w:val="24"/>
        </w:rPr>
      </w:pPr>
      <w:r w:rsidRPr="003B5585">
        <w:rPr>
          <w:rFonts w:ascii="Times New Roman" w:hAnsi="Times New Roman" w:cs="Times New Roman"/>
          <w:b/>
          <w:sz w:val="24"/>
          <w:szCs w:val="24"/>
          <w:u w:val="single"/>
        </w:rPr>
        <w:br w:type="page"/>
      </w:r>
    </w:p>
    <w:p w:rsidR="000C5E39" w:rsidRPr="000C5E39" w:rsidP="00922EDA" w14:paraId="0B18A446" w14:textId="5B7FCBBB">
      <w:pPr>
        <w:widowControl w:val="0"/>
        <w:snapToGrid w:val="0"/>
        <w:spacing w:after="0" w:line="240" w:lineRule="auto"/>
        <w:rPr>
          <w:rFonts w:ascii="Times New Roman" w:hAnsi="Times New Roman" w:cs="Times New Roman"/>
          <w:b/>
          <w:sz w:val="24"/>
          <w:szCs w:val="24"/>
          <w:u w:val="single"/>
        </w:rPr>
      </w:pPr>
      <w:r w:rsidRPr="000C5E39">
        <w:rPr>
          <w:rFonts w:ascii="Times New Roman" w:hAnsi="Times New Roman" w:cs="Times New Roman"/>
          <w:b/>
          <w:sz w:val="24"/>
          <w:szCs w:val="24"/>
          <w:u w:val="single"/>
        </w:rPr>
        <w:t>Revisions to the Collection Instrument (SSA-1696-SUP2)</w:t>
      </w:r>
    </w:p>
    <w:p w:rsidR="000C5E39" w:rsidP="000C5E39" w14:paraId="58982164" w14:textId="2C6EB242">
      <w:pPr>
        <w:widowControl w:val="0"/>
        <w:snapToGrid w:val="0"/>
        <w:spacing w:after="0" w:line="240" w:lineRule="auto"/>
        <w:rPr>
          <w:rFonts w:ascii="Times New Roman" w:hAnsi="Times New Roman" w:cs="Times New Roman"/>
          <w:bCs/>
          <w:sz w:val="24"/>
          <w:szCs w:val="24"/>
        </w:rPr>
      </w:pPr>
    </w:p>
    <w:p w:rsidR="000C5E39" w:rsidRPr="00160D10" w:rsidP="00BE7E9B" w14:paraId="5C19C069" w14:textId="5BDCD7C0">
      <w:pPr>
        <w:pStyle w:val="ListParagraph"/>
        <w:widowControl w:val="0"/>
        <w:numPr>
          <w:ilvl w:val="0"/>
          <w:numId w:val="2"/>
        </w:numPr>
        <w:snapToGrid w:val="0"/>
        <w:spacing w:after="0" w:line="240" w:lineRule="auto"/>
        <w:rPr>
          <w:rFonts w:ascii="Times New Roman" w:hAnsi="Times New Roman" w:cs="Times New Roman"/>
          <w:bCs/>
          <w:sz w:val="24"/>
          <w:szCs w:val="24"/>
        </w:rPr>
      </w:pPr>
      <w:r w:rsidRPr="00160D10">
        <w:rPr>
          <w:rFonts w:ascii="Times New Roman" w:hAnsi="Times New Roman" w:cs="Times New Roman"/>
          <w:b/>
          <w:sz w:val="24"/>
          <w:szCs w:val="24"/>
          <w:u w:val="single"/>
        </w:rPr>
        <w:t>Change #1</w:t>
      </w:r>
      <w:r w:rsidRPr="00160D10">
        <w:rPr>
          <w:rFonts w:ascii="Times New Roman" w:hAnsi="Times New Roman" w:cs="Times New Roman"/>
          <w:bCs/>
          <w:sz w:val="24"/>
          <w:szCs w:val="24"/>
        </w:rPr>
        <w:t>:</w:t>
      </w:r>
      <w:r w:rsidR="00160D10">
        <w:rPr>
          <w:rFonts w:ascii="Times New Roman" w:hAnsi="Times New Roman" w:cs="Times New Roman"/>
          <w:bCs/>
          <w:sz w:val="24"/>
          <w:szCs w:val="24"/>
        </w:rPr>
        <w:t xml:space="preserve"> Added instructions </w:t>
      </w:r>
      <w:r w:rsidR="00C26305">
        <w:rPr>
          <w:rFonts w:ascii="Times New Roman" w:hAnsi="Times New Roman" w:cs="Times New Roman"/>
          <w:bCs/>
          <w:sz w:val="24"/>
          <w:szCs w:val="24"/>
        </w:rPr>
        <w:t xml:space="preserve">explaining </w:t>
      </w:r>
      <w:r w:rsidR="00160D10">
        <w:rPr>
          <w:rFonts w:ascii="Times New Roman" w:hAnsi="Times New Roman" w:cs="Times New Roman"/>
          <w:bCs/>
          <w:sz w:val="24"/>
          <w:szCs w:val="24"/>
        </w:rPr>
        <w:t xml:space="preserve">the effect of a </w:t>
      </w:r>
      <w:r w:rsidR="00C26305">
        <w:rPr>
          <w:rFonts w:ascii="Times New Roman" w:hAnsi="Times New Roman" w:cs="Times New Roman"/>
          <w:bCs/>
          <w:sz w:val="24"/>
          <w:szCs w:val="24"/>
        </w:rPr>
        <w:t xml:space="preserve">representative’s </w:t>
      </w:r>
      <w:r w:rsidR="00160D10">
        <w:rPr>
          <w:rFonts w:ascii="Times New Roman" w:hAnsi="Times New Roman" w:cs="Times New Roman"/>
          <w:bCs/>
          <w:sz w:val="24"/>
          <w:szCs w:val="24"/>
        </w:rPr>
        <w:t xml:space="preserve">withdrawal </w:t>
      </w:r>
      <w:r w:rsidR="00C26305">
        <w:rPr>
          <w:rFonts w:ascii="Times New Roman" w:hAnsi="Times New Roman" w:cs="Times New Roman"/>
          <w:bCs/>
          <w:sz w:val="24"/>
          <w:szCs w:val="24"/>
        </w:rPr>
        <w:t>(</w:t>
      </w:r>
      <w:r w:rsidR="00160D10">
        <w:rPr>
          <w:rFonts w:ascii="Times New Roman" w:hAnsi="Times New Roman" w:cs="Times New Roman"/>
          <w:bCs/>
          <w:sz w:val="24"/>
          <w:szCs w:val="24"/>
        </w:rPr>
        <w:t>of acceptance of an appointment</w:t>
      </w:r>
      <w:r w:rsidR="00C26305">
        <w:rPr>
          <w:rFonts w:ascii="Times New Roman" w:hAnsi="Times New Roman" w:cs="Times New Roman"/>
          <w:bCs/>
          <w:sz w:val="24"/>
          <w:szCs w:val="24"/>
        </w:rPr>
        <w:t xml:space="preserve">) </w:t>
      </w:r>
      <w:r w:rsidR="00160D10">
        <w:rPr>
          <w:rFonts w:ascii="Times New Roman" w:hAnsi="Times New Roman" w:cs="Times New Roman"/>
          <w:bCs/>
          <w:sz w:val="24"/>
          <w:szCs w:val="24"/>
        </w:rPr>
        <w:t xml:space="preserve">on </w:t>
      </w:r>
      <w:r w:rsidR="00C26305">
        <w:rPr>
          <w:rFonts w:ascii="Times New Roman" w:hAnsi="Times New Roman" w:cs="Times New Roman"/>
          <w:bCs/>
          <w:sz w:val="24"/>
          <w:szCs w:val="24"/>
        </w:rPr>
        <w:t xml:space="preserve">their </w:t>
      </w:r>
      <w:r w:rsidR="00160D10">
        <w:rPr>
          <w:rFonts w:ascii="Times New Roman" w:hAnsi="Times New Roman" w:cs="Times New Roman"/>
          <w:bCs/>
          <w:sz w:val="24"/>
          <w:szCs w:val="24"/>
        </w:rPr>
        <w:t xml:space="preserve">eligibility for a fee, </w:t>
      </w:r>
      <w:r w:rsidR="00BE7E9B">
        <w:rPr>
          <w:rFonts w:ascii="Times New Roman" w:hAnsi="Times New Roman" w:cs="Times New Roman"/>
          <w:bCs/>
          <w:sz w:val="24"/>
          <w:szCs w:val="24"/>
        </w:rPr>
        <w:t xml:space="preserve">how to rescind an existing assignment of direct payment of authorized fees to an entity, and the timing required to file or inform us of their intent to file fee agreements, and fee petitions. </w:t>
      </w:r>
    </w:p>
    <w:p w:rsidR="00BE7E9B" w:rsidRPr="00BE7E9B" w:rsidP="00BE7E9B" w14:paraId="0197C9B0" w14:textId="77777777">
      <w:pPr>
        <w:widowControl w:val="0"/>
        <w:snapToGrid w:val="0"/>
        <w:spacing w:after="0" w:line="240" w:lineRule="auto"/>
        <w:ind w:left="360"/>
        <w:rPr>
          <w:rFonts w:ascii="Times New Roman" w:hAnsi="Times New Roman" w:cs="Times New Roman"/>
          <w:sz w:val="24"/>
          <w:szCs w:val="24"/>
        </w:rPr>
      </w:pPr>
    </w:p>
    <w:p w:rsidR="000C5E39" w:rsidP="000C5E39" w14:paraId="787526D3" w14:textId="12CDF0B3">
      <w:pPr>
        <w:widowControl w:val="0"/>
        <w:numPr>
          <w:ilvl w:val="0"/>
          <w:numId w:val="2"/>
        </w:numPr>
        <w:snapToGrid w:val="0"/>
        <w:spacing w:after="0" w:line="240" w:lineRule="auto"/>
        <w:rPr>
          <w:rFonts w:ascii="Times New Roman" w:hAnsi="Times New Roman" w:cs="Times New Roman"/>
          <w:sz w:val="24"/>
          <w:szCs w:val="24"/>
        </w:rPr>
      </w:pPr>
      <w:r>
        <w:rPr>
          <w:rFonts w:ascii="Times New Roman" w:hAnsi="Times New Roman" w:cs="Times New Roman"/>
          <w:b/>
          <w:sz w:val="24"/>
          <w:szCs w:val="24"/>
          <w:u w:val="single"/>
        </w:rPr>
        <w:t>Justification #1</w:t>
      </w:r>
      <w:r>
        <w:rPr>
          <w:rFonts w:ascii="Times New Roman" w:hAnsi="Times New Roman" w:cs="Times New Roman"/>
          <w:bCs/>
          <w:sz w:val="24"/>
          <w:szCs w:val="24"/>
        </w:rPr>
        <w:t xml:space="preserve">: </w:t>
      </w:r>
      <w:r w:rsidRPr="00922EDA">
        <w:rPr>
          <w:rFonts w:ascii="Times New Roman" w:hAnsi="Times New Roman" w:cs="Times New Roman"/>
          <w:sz w:val="24"/>
          <w:szCs w:val="24"/>
        </w:rPr>
        <w:t xml:space="preserve">We made these changes to provide greater clarity and for consistency with </w:t>
      </w:r>
      <w:r w:rsidR="00160D10">
        <w:rPr>
          <w:rFonts w:ascii="Times New Roman" w:hAnsi="Times New Roman" w:cs="Times New Roman"/>
          <w:sz w:val="24"/>
          <w:szCs w:val="24"/>
        </w:rPr>
        <w:t xml:space="preserve">relevant policy post-Marasco.  </w:t>
      </w:r>
    </w:p>
    <w:p w:rsidR="00160D10" w:rsidRPr="00922EDA" w:rsidP="00160D10" w14:paraId="6EB309E7" w14:textId="77777777">
      <w:pPr>
        <w:widowControl w:val="0"/>
        <w:snapToGrid w:val="0"/>
        <w:spacing w:after="0" w:line="240" w:lineRule="auto"/>
        <w:rPr>
          <w:rFonts w:ascii="Times New Roman" w:hAnsi="Times New Roman" w:cs="Times New Roman"/>
          <w:sz w:val="24"/>
          <w:szCs w:val="24"/>
        </w:rPr>
      </w:pPr>
    </w:p>
    <w:p w:rsidR="0017529A" w:rsidRPr="00E96AE0" w:rsidP="0017529A" w14:paraId="119A4A7E" w14:textId="77777777">
      <w:pPr>
        <w:pStyle w:val="ListParagraph"/>
        <w:widowControl w:val="0"/>
        <w:numPr>
          <w:ilvl w:val="0"/>
          <w:numId w:val="2"/>
        </w:numPr>
        <w:snapToGrid w:val="0"/>
        <w:spacing w:after="0" w:line="240" w:lineRule="auto"/>
        <w:rPr>
          <w:rFonts w:ascii="Times New Roman" w:hAnsi="Times New Roman" w:cs="Times New Roman"/>
          <w:sz w:val="24"/>
          <w:szCs w:val="24"/>
        </w:rPr>
      </w:pPr>
      <w:r w:rsidRPr="00E96AE0">
        <w:rPr>
          <w:rFonts w:ascii="Times New Roman" w:hAnsi="Times New Roman" w:cs="Times New Roman"/>
          <w:b/>
          <w:sz w:val="24"/>
          <w:szCs w:val="24"/>
          <w:u w:val="single"/>
        </w:rPr>
        <w:t>Change #2</w:t>
      </w:r>
      <w:r w:rsidRPr="00E96AE0">
        <w:rPr>
          <w:rFonts w:ascii="Times New Roman" w:hAnsi="Times New Roman" w:cs="Times New Roman"/>
          <w:bCs/>
          <w:sz w:val="24"/>
          <w:szCs w:val="24"/>
        </w:rPr>
        <w:t>:</w:t>
      </w:r>
      <w:r>
        <w:rPr>
          <w:rFonts w:ascii="Times New Roman" w:hAnsi="Times New Roman" w:cs="Times New Roman"/>
          <w:bCs/>
          <w:sz w:val="24"/>
          <w:szCs w:val="24"/>
        </w:rPr>
        <w:t xml:space="preserve"> We changed the Privacy Act Statement on both supplements.  </w:t>
      </w:r>
    </w:p>
    <w:p w:rsidR="0017529A" w:rsidRPr="00E96AE0" w:rsidP="0017529A" w14:paraId="672875C0" w14:textId="77777777">
      <w:pPr>
        <w:pStyle w:val="ListParagraph"/>
        <w:widowControl w:val="0"/>
        <w:snapToGrid w:val="0"/>
        <w:spacing w:after="0" w:line="240" w:lineRule="auto"/>
        <w:ind w:left="360"/>
        <w:rPr>
          <w:rFonts w:ascii="Times New Roman" w:hAnsi="Times New Roman" w:cs="Times New Roman"/>
          <w:sz w:val="24"/>
          <w:szCs w:val="24"/>
        </w:rPr>
      </w:pPr>
    </w:p>
    <w:p w:rsidR="0017529A" w:rsidRPr="00604642" w:rsidP="0017529A" w14:paraId="163A2683" w14:textId="77777777">
      <w:pPr>
        <w:pStyle w:val="ListParagraph"/>
        <w:widowControl w:val="0"/>
        <w:numPr>
          <w:ilvl w:val="0"/>
          <w:numId w:val="2"/>
        </w:numPr>
        <w:snapToGrid w:val="0"/>
        <w:spacing w:after="0" w:line="240" w:lineRule="auto"/>
        <w:rPr>
          <w:rFonts w:ascii="Times New Roman" w:hAnsi="Times New Roman" w:cs="Times New Roman"/>
          <w:sz w:val="24"/>
          <w:szCs w:val="24"/>
        </w:rPr>
      </w:pPr>
      <w:r w:rsidRPr="005C1026">
        <w:rPr>
          <w:rFonts w:ascii="Times New Roman" w:hAnsi="Times New Roman" w:cs="Times New Roman"/>
          <w:b/>
          <w:sz w:val="24"/>
          <w:szCs w:val="24"/>
          <w:u w:val="single"/>
        </w:rPr>
        <w:t>Justification #2</w:t>
      </w:r>
      <w:r w:rsidRPr="005C1026">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bCs/>
          <w:sz w:val="24"/>
          <w:szCs w:val="24"/>
        </w:rPr>
        <w:t xml:space="preserve">The change we made conforms to a recent update to the Privacy Act Statement.  </w:t>
      </w:r>
    </w:p>
    <w:p w:rsidR="0017529A" w:rsidRPr="00604642" w:rsidP="0017529A" w14:paraId="4FE4284F" w14:textId="77777777">
      <w:pPr>
        <w:pStyle w:val="ListParagraph"/>
        <w:rPr>
          <w:rFonts w:ascii="Times New Roman" w:hAnsi="Times New Roman" w:cs="Times New Roman"/>
          <w:sz w:val="24"/>
          <w:szCs w:val="24"/>
        </w:rPr>
      </w:pPr>
    </w:p>
    <w:p w:rsidR="0017529A" w:rsidRPr="00E96AE0" w:rsidP="0017529A" w14:paraId="7EEB4BCB" w14:textId="77777777">
      <w:pPr>
        <w:pStyle w:val="ListParagraph"/>
        <w:widowControl w:val="0"/>
        <w:numPr>
          <w:ilvl w:val="0"/>
          <w:numId w:val="2"/>
        </w:numPr>
        <w:snapToGrid w:val="0"/>
        <w:spacing w:after="0" w:line="240" w:lineRule="auto"/>
        <w:rPr>
          <w:rFonts w:ascii="Times New Roman" w:hAnsi="Times New Roman" w:cs="Times New Roman"/>
          <w:sz w:val="24"/>
          <w:szCs w:val="24"/>
        </w:rPr>
      </w:pPr>
      <w:r w:rsidRPr="00922EDA">
        <w:rPr>
          <w:rFonts w:ascii="Times New Roman" w:hAnsi="Times New Roman" w:cs="Times New Roman"/>
          <w:b/>
          <w:sz w:val="24"/>
          <w:szCs w:val="24"/>
          <w:u w:val="single"/>
        </w:rPr>
        <w:t>Change #</w:t>
      </w:r>
      <w:r>
        <w:rPr>
          <w:rFonts w:ascii="Times New Roman" w:hAnsi="Times New Roman" w:cs="Times New Roman"/>
          <w:b/>
          <w:sz w:val="24"/>
          <w:szCs w:val="24"/>
          <w:u w:val="single"/>
        </w:rPr>
        <w:t>3</w:t>
      </w:r>
      <w:r>
        <w:rPr>
          <w:rFonts w:ascii="Times New Roman" w:hAnsi="Times New Roman" w:cs="Times New Roman"/>
          <w:bCs/>
          <w:sz w:val="24"/>
          <w:szCs w:val="24"/>
        </w:rPr>
        <w:t xml:space="preserve">: We changed the time estimate on the Paperwork Reduction Act Statement on both supplements. </w:t>
      </w:r>
    </w:p>
    <w:p w:rsidR="0017529A" w:rsidP="0017529A" w14:paraId="23C79692" w14:textId="77777777">
      <w:pPr>
        <w:widowControl w:val="0"/>
        <w:snapToGrid w:val="0"/>
        <w:spacing w:after="0" w:line="240" w:lineRule="auto"/>
        <w:ind w:left="360"/>
        <w:rPr>
          <w:rFonts w:ascii="Times New Roman" w:hAnsi="Times New Roman" w:cs="Times New Roman"/>
          <w:bCs/>
          <w:sz w:val="24"/>
          <w:szCs w:val="24"/>
        </w:rPr>
      </w:pPr>
    </w:p>
    <w:p w:rsidR="0017529A" w:rsidRPr="00604642" w:rsidP="0017529A" w14:paraId="3AE82134" w14:textId="77777777">
      <w:pPr>
        <w:pStyle w:val="ListParagraph"/>
        <w:widowControl w:val="0"/>
        <w:numPr>
          <w:ilvl w:val="0"/>
          <w:numId w:val="2"/>
        </w:numPr>
        <w:snapToGrid w:val="0"/>
        <w:spacing w:after="0" w:line="240" w:lineRule="auto"/>
        <w:rPr>
          <w:rFonts w:ascii="Times New Roman" w:hAnsi="Times New Roman" w:cs="Times New Roman"/>
          <w:bCs/>
          <w:sz w:val="24"/>
          <w:szCs w:val="24"/>
        </w:rPr>
      </w:pPr>
      <w:r w:rsidRPr="005C1026">
        <w:rPr>
          <w:rFonts w:ascii="Times New Roman" w:hAnsi="Times New Roman" w:cs="Times New Roman"/>
          <w:b/>
          <w:sz w:val="24"/>
          <w:szCs w:val="24"/>
          <w:u w:val="single"/>
        </w:rPr>
        <w:t xml:space="preserve">Justification </w:t>
      </w:r>
      <w:r>
        <w:rPr>
          <w:rFonts w:ascii="Times New Roman" w:hAnsi="Times New Roman" w:cs="Times New Roman"/>
          <w:b/>
          <w:sz w:val="24"/>
          <w:szCs w:val="24"/>
          <w:u w:val="single"/>
        </w:rPr>
        <w:t>#3:</w:t>
      </w:r>
      <w:r>
        <w:rPr>
          <w:rFonts w:ascii="Times New Roman" w:hAnsi="Times New Roman" w:cs="Times New Roman"/>
          <w:bCs/>
          <w:sz w:val="24"/>
          <w:szCs w:val="24"/>
        </w:rPr>
        <w:t xml:space="preserve"> The current version of each form misstates the number of minutes the agency estimates it will take to read the instructions, gather the facts, and answer the questions. </w:t>
      </w:r>
    </w:p>
    <w:p w:rsidR="0017529A" w:rsidRPr="0017529A" w:rsidP="0017529A" w14:paraId="3E770C77" w14:textId="77777777">
      <w:pPr>
        <w:pStyle w:val="ListParagraph"/>
        <w:widowControl w:val="0"/>
        <w:snapToGrid w:val="0"/>
        <w:spacing w:after="0" w:line="240" w:lineRule="auto"/>
        <w:ind w:left="360"/>
        <w:rPr>
          <w:rFonts w:ascii="Times New Roman" w:hAnsi="Times New Roman" w:cs="Times New Roman"/>
          <w:bCs/>
          <w:sz w:val="24"/>
          <w:szCs w:val="24"/>
        </w:rPr>
      </w:pPr>
    </w:p>
    <w:p w:rsidR="000C5E39" w:rsidP="000C5E39" w14:paraId="76F0BB29" w14:textId="65053469">
      <w:pPr>
        <w:pStyle w:val="ListParagraph"/>
        <w:widowControl w:val="0"/>
        <w:numPr>
          <w:ilvl w:val="0"/>
          <w:numId w:val="2"/>
        </w:numPr>
        <w:snapToGrid w:val="0"/>
        <w:spacing w:after="0" w:line="240" w:lineRule="auto"/>
        <w:rPr>
          <w:rFonts w:ascii="Times New Roman" w:hAnsi="Times New Roman" w:cs="Times New Roman"/>
          <w:bCs/>
          <w:sz w:val="24"/>
          <w:szCs w:val="24"/>
        </w:rPr>
      </w:pPr>
      <w:r w:rsidRPr="000C5E39">
        <w:rPr>
          <w:rFonts w:ascii="Times New Roman" w:hAnsi="Times New Roman" w:cs="Times New Roman"/>
          <w:b/>
          <w:sz w:val="24"/>
          <w:szCs w:val="24"/>
          <w:u w:val="single"/>
        </w:rPr>
        <w:t>Change #</w:t>
      </w:r>
      <w:r w:rsidR="0017529A">
        <w:rPr>
          <w:rFonts w:ascii="Times New Roman" w:hAnsi="Times New Roman" w:cs="Times New Roman"/>
          <w:b/>
          <w:sz w:val="24"/>
          <w:szCs w:val="24"/>
          <w:u w:val="single"/>
        </w:rPr>
        <w:t>4</w:t>
      </w:r>
      <w:r w:rsidR="00EA1E0C">
        <w:rPr>
          <w:rFonts w:ascii="Times New Roman" w:hAnsi="Times New Roman" w:cs="Times New Roman"/>
          <w:b/>
          <w:sz w:val="24"/>
          <w:szCs w:val="24"/>
          <w:u w:val="single"/>
        </w:rPr>
        <w:t>:</w:t>
      </w:r>
      <w:r w:rsidRPr="00EA1E0C" w:rsidR="00EA1E0C">
        <w:rPr>
          <w:rFonts w:ascii="Times New Roman" w:hAnsi="Times New Roman" w:cs="Times New Roman"/>
          <w:b/>
          <w:sz w:val="24"/>
          <w:szCs w:val="24"/>
        </w:rPr>
        <w:t xml:space="preserve"> </w:t>
      </w:r>
      <w:r w:rsidRPr="007F0CBA" w:rsidR="007F0CBA">
        <w:rPr>
          <w:rFonts w:ascii="Times New Roman" w:hAnsi="Times New Roman" w:cs="Times New Roman"/>
          <w:sz w:val="24"/>
          <w:szCs w:val="24"/>
        </w:rPr>
        <w:t>Replaced existing</w:t>
      </w:r>
      <w:r w:rsidR="007F0CBA">
        <w:rPr>
          <w:rFonts w:ascii="Times New Roman" w:hAnsi="Times New Roman" w:cs="Times New Roman"/>
          <w:b/>
          <w:sz w:val="24"/>
          <w:szCs w:val="24"/>
        </w:rPr>
        <w:t xml:space="preserve"> </w:t>
      </w:r>
      <w:r w:rsidR="007F0CBA">
        <w:rPr>
          <w:rFonts w:ascii="Times New Roman" w:hAnsi="Times New Roman" w:cs="Times New Roman"/>
          <w:bCs/>
          <w:sz w:val="24"/>
          <w:szCs w:val="24"/>
        </w:rPr>
        <w:t xml:space="preserve">checkboxes indicating whether and by what means the representative is seeking a fee.  </w:t>
      </w:r>
    </w:p>
    <w:p w:rsidR="00EA1E0C" w:rsidRPr="00EA1E0C" w:rsidP="00EA1E0C" w14:paraId="61EA5AC8" w14:textId="77777777">
      <w:pPr>
        <w:pStyle w:val="ListParagraph"/>
        <w:rPr>
          <w:rFonts w:ascii="Times New Roman" w:hAnsi="Times New Roman" w:cs="Times New Roman"/>
          <w:bCs/>
          <w:sz w:val="24"/>
          <w:szCs w:val="24"/>
        </w:rPr>
      </w:pPr>
    </w:p>
    <w:p w:rsidR="00EA1E0C" w:rsidRPr="000C5E39" w:rsidP="000C5E39" w14:paraId="2DAD06CB" w14:textId="2FA84AEE">
      <w:pPr>
        <w:pStyle w:val="ListParagraph"/>
        <w:widowControl w:val="0"/>
        <w:numPr>
          <w:ilvl w:val="0"/>
          <w:numId w:val="2"/>
        </w:numPr>
        <w:snapToGrid w:val="0"/>
        <w:spacing w:after="0" w:line="240" w:lineRule="auto"/>
        <w:rPr>
          <w:rFonts w:ascii="Times New Roman" w:hAnsi="Times New Roman" w:cs="Times New Roman"/>
          <w:bCs/>
          <w:sz w:val="24"/>
          <w:szCs w:val="24"/>
        </w:rPr>
      </w:pPr>
      <w:r w:rsidRPr="00EA1E0C">
        <w:rPr>
          <w:rFonts w:ascii="Times New Roman" w:hAnsi="Times New Roman" w:cs="Times New Roman"/>
          <w:b/>
          <w:sz w:val="24"/>
          <w:szCs w:val="24"/>
          <w:u w:val="single"/>
        </w:rPr>
        <w:t>Justification #</w:t>
      </w:r>
      <w:r w:rsidR="0017529A">
        <w:rPr>
          <w:rFonts w:ascii="Times New Roman" w:hAnsi="Times New Roman" w:cs="Times New Roman"/>
          <w:b/>
          <w:sz w:val="24"/>
          <w:szCs w:val="24"/>
          <w:u w:val="single"/>
        </w:rPr>
        <w:t>4</w:t>
      </w:r>
      <w:r>
        <w:rPr>
          <w:rFonts w:ascii="Times New Roman" w:hAnsi="Times New Roman" w:cs="Times New Roman"/>
          <w:bCs/>
          <w:sz w:val="24"/>
          <w:szCs w:val="24"/>
        </w:rPr>
        <w:t>:</w:t>
      </w:r>
      <w:r w:rsidR="00B64A01">
        <w:rPr>
          <w:rFonts w:ascii="Times New Roman" w:hAnsi="Times New Roman" w:cs="Times New Roman"/>
          <w:bCs/>
          <w:sz w:val="24"/>
          <w:szCs w:val="24"/>
        </w:rPr>
        <w:t xml:space="preserve"> </w:t>
      </w:r>
      <w:r w:rsidR="007F0CBA">
        <w:rPr>
          <w:rFonts w:ascii="Times New Roman" w:hAnsi="Times New Roman" w:cs="Times New Roman"/>
          <w:bCs/>
          <w:sz w:val="24"/>
          <w:szCs w:val="24"/>
        </w:rPr>
        <w:t xml:space="preserve">The Marasco regulation changed the agency’s policy regarding the effect of withdrawal on a representative’s eligibility </w:t>
      </w:r>
      <w:r w:rsidR="00570DF2">
        <w:rPr>
          <w:rFonts w:ascii="Times New Roman" w:hAnsi="Times New Roman" w:cs="Times New Roman"/>
          <w:bCs/>
          <w:sz w:val="24"/>
          <w:szCs w:val="24"/>
        </w:rPr>
        <w:t xml:space="preserve">to receive </w:t>
      </w:r>
      <w:r w:rsidR="007F0CBA">
        <w:rPr>
          <w:rFonts w:ascii="Times New Roman" w:hAnsi="Times New Roman" w:cs="Times New Roman"/>
          <w:bCs/>
          <w:sz w:val="24"/>
          <w:szCs w:val="24"/>
        </w:rPr>
        <w:t xml:space="preserve">a fee via a fee </w:t>
      </w:r>
      <w:r w:rsidR="00DC6A58">
        <w:rPr>
          <w:rFonts w:ascii="Times New Roman" w:hAnsi="Times New Roman" w:cs="Times New Roman"/>
          <w:bCs/>
          <w:sz w:val="24"/>
          <w:szCs w:val="24"/>
        </w:rPr>
        <w:t>agreement</w:t>
      </w:r>
      <w:r w:rsidR="007F0CBA">
        <w:rPr>
          <w:rFonts w:ascii="Times New Roman" w:hAnsi="Times New Roman" w:cs="Times New Roman"/>
          <w:bCs/>
          <w:sz w:val="24"/>
          <w:szCs w:val="24"/>
        </w:rPr>
        <w:t xml:space="preserve">. </w:t>
      </w:r>
      <w:r w:rsidR="006700B9">
        <w:rPr>
          <w:rFonts w:ascii="Times New Roman" w:hAnsi="Times New Roman" w:cs="Times New Roman"/>
          <w:bCs/>
          <w:sz w:val="24"/>
          <w:szCs w:val="24"/>
        </w:rPr>
        <w:t>After Marasco</w:t>
      </w:r>
      <w:r w:rsidR="008D58AF">
        <w:rPr>
          <w:rFonts w:ascii="Times New Roman" w:hAnsi="Times New Roman" w:cs="Times New Roman"/>
          <w:bCs/>
          <w:sz w:val="24"/>
          <w:szCs w:val="24"/>
        </w:rPr>
        <w:t xml:space="preserve">, representatives </w:t>
      </w:r>
      <w:r w:rsidR="00E341A6">
        <w:rPr>
          <w:rFonts w:ascii="Times New Roman" w:hAnsi="Times New Roman" w:cs="Times New Roman"/>
          <w:bCs/>
          <w:sz w:val="24"/>
          <w:szCs w:val="24"/>
        </w:rPr>
        <w:t xml:space="preserve">can </w:t>
      </w:r>
      <w:r w:rsidR="008D58AF">
        <w:rPr>
          <w:rFonts w:ascii="Times New Roman" w:hAnsi="Times New Roman" w:cs="Times New Roman"/>
          <w:bCs/>
          <w:sz w:val="24"/>
          <w:szCs w:val="24"/>
        </w:rPr>
        <w:t xml:space="preserve">remain eligible for direct payment </w:t>
      </w:r>
      <w:r w:rsidR="006700B9">
        <w:rPr>
          <w:rFonts w:ascii="Times New Roman" w:hAnsi="Times New Roman" w:cs="Times New Roman"/>
          <w:bCs/>
          <w:sz w:val="24"/>
          <w:szCs w:val="24"/>
        </w:rPr>
        <w:t>via fee agreement after withdrawing</w:t>
      </w:r>
      <w:r w:rsidR="008D58AF">
        <w:rPr>
          <w:rFonts w:ascii="Times New Roman" w:hAnsi="Times New Roman" w:cs="Times New Roman"/>
          <w:bCs/>
          <w:sz w:val="24"/>
          <w:szCs w:val="24"/>
        </w:rPr>
        <w:t>.</w:t>
      </w:r>
      <w:r w:rsidR="00A33060">
        <w:rPr>
          <w:rFonts w:ascii="Times New Roman" w:hAnsi="Times New Roman" w:cs="Times New Roman"/>
          <w:bCs/>
          <w:sz w:val="24"/>
          <w:szCs w:val="24"/>
        </w:rPr>
        <w:t xml:space="preserve"> </w:t>
      </w:r>
      <w:r w:rsidR="00E341A6">
        <w:rPr>
          <w:rFonts w:ascii="Times New Roman" w:hAnsi="Times New Roman" w:cs="Times New Roman"/>
          <w:bCs/>
          <w:sz w:val="24"/>
          <w:szCs w:val="24"/>
        </w:rPr>
        <w:t xml:space="preserve">The form incorporates this change by </w:t>
      </w:r>
      <w:r w:rsidR="00DC6A58">
        <w:rPr>
          <w:rFonts w:ascii="Times New Roman" w:hAnsi="Times New Roman" w:cs="Times New Roman"/>
          <w:bCs/>
          <w:sz w:val="24"/>
          <w:szCs w:val="24"/>
        </w:rPr>
        <w:t>allow</w:t>
      </w:r>
      <w:r w:rsidR="00E341A6">
        <w:rPr>
          <w:rFonts w:ascii="Times New Roman" w:hAnsi="Times New Roman" w:cs="Times New Roman"/>
          <w:bCs/>
          <w:sz w:val="24"/>
          <w:szCs w:val="24"/>
        </w:rPr>
        <w:t>ing</w:t>
      </w:r>
      <w:r w:rsidR="00DC6A58">
        <w:rPr>
          <w:rFonts w:ascii="Times New Roman" w:hAnsi="Times New Roman" w:cs="Times New Roman"/>
          <w:bCs/>
          <w:sz w:val="24"/>
          <w:szCs w:val="24"/>
        </w:rPr>
        <w:t xml:space="preserve"> representatives to select a checkbox indicating they will seek a fee and have filed or will file a fee agreement.  </w:t>
      </w:r>
    </w:p>
    <w:p w:rsidR="000C5E39" w:rsidRPr="00E458E7" w:rsidP="00922EDA" w14:paraId="28707B36" w14:textId="77777777">
      <w:pPr>
        <w:widowControl w:val="0"/>
        <w:snapToGrid w:val="0"/>
        <w:spacing w:after="0" w:line="240" w:lineRule="auto"/>
        <w:rPr>
          <w:rFonts w:ascii="Times New Roman" w:hAnsi="Times New Roman" w:cs="Times New Roman"/>
          <w:bCs/>
          <w:sz w:val="24"/>
          <w:szCs w:val="24"/>
        </w:rPr>
      </w:pPr>
    </w:p>
    <w:p w:rsidR="00E458E7" w:rsidP="00E458E7" w14:paraId="61781DB6" w14:textId="367B38C3">
      <w:pPr>
        <w:spacing w:after="0"/>
        <w:rPr>
          <w:rFonts w:ascii="Times New Roman" w:hAnsi="Times New Roman" w:cs="Times New Roman"/>
          <w:bCs/>
          <w:sz w:val="24"/>
          <w:szCs w:val="24"/>
        </w:rPr>
      </w:pPr>
      <w:r>
        <w:rPr>
          <w:rFonts w:ascii="Times New Roman" w:hAnsi="Times New Roman" w:cs="Times New Roman"/>
          <w:bCs/>
          <w:sz w:val="24"/>
          <w:szCs w:val="24"/>
        </w:rPr>
        <w:t xml:space="preserve">We will make these revisions upon OMB’s approval.  </w:t>
      </w:r>
      <w:r w:rsidRPr="007973BB" w:rsidR="004444F2">
        <w:rPr>
          <w:rFonts w:ascii="Times New Roman" w:hAnsi="Times New Roman" w:cs="Times New Roman"/>
          <w:bCs/>
          <w:sz w:val="24"/>
          <w:szCs w:val="24"/>
        </w:rPr>
        <w:t>Th</w:t>
      </w:r>
      <w:r>
        <w:rPr>
          <w:rFonts w:ascii="Times New Roman" w:hAnsi="Times New Roman" w:cs="Times New Roman"/>
          <w:bCs/>
          <w:sz w:val="24"/>
          <w:szCs w:val="24"/>
        </w:rPr>
        <w:t>ese</w:t>
      </w:r>
      <w:r w:rsidRPr="007973BB" w:rsidR="004444F2">
        <w:rPr>
          <w:rFonts w:ascii="Times New Roman" w:hAnsi="Times New Roman" w:cs="Times New Roman"/>
          <w:bCs/>
          <w:sz w:val="24"/>
          <w:szCs w:val="24"/>
        </w:rPr>
        <w:t xml:space="preserve"> </w:t>
      </w:r>
      <w:r>
        <w:rPr>
          <w:rFonts w:ascii="Times New Roman" w:hAnsi="Times New Roman" w:cs="Times New Roman"/>
          <w:bCs/>
          <w:sz w:val="24"/>
          <w:szCs w:val="24"/>
        </w:rPr>
        <w:t>revisions</w:t>
      </w:r>
      <w:r w:rsidRPr="007973BB" w:rsidR="004444F2">
        <w:rPr>
          <w:rFonts w:ascii="Times New Roman" w:hAnsi="Times New Roman" w:cs="Times New Roman"/>
          <w:bCs/>
          <w:sz w:val="24"/>
          <w:szCs w:val="24"/>
        </w:rPr>
        <w:t xml:space="preserve"> do not affect the public reporting burden.</w:t>
      </w:r>
    </w:p>
    <w:p w:rsidR="005B78F2" w:rsidP="00E458E7" w14:paraId="48BD5075" w14:textId="77777777">
      <w:pPr>
        <w:spacing w:after="0"/>
        <w:rPr>
          <w:rFonts w:ascii="Times New Roman" w:hAnsi="Times New Roman" w:cs="Times New Roman"/>
          <w:bCs/>
          <w:sz w:val="24"/>
          <w:szCs w:val="24"/>
        </w:rPr>
      </w:pPr>
    </w:p>
    <w:p w:rsidR="005B78F2" w:rsidRPr="00E458E7" w:rsidP="00E458E7" w14:paraId="0B09CD20" w14:textId="14041945">
      <w:pPr>
        <w:spacing w:after="0"/>
        <w:rPr>
          <w:rFonts w:ascii="Times New Roman" w:hAnsi="Times New Roman" w:cs="Times New Roman"/>
          <w:sz w:val="24"/>
          <w:szCs w:val="24"/>
        </w:rPr>
      </w:pPr>
      <w:r w:rsidRPr="005B78F2">
        <w:rPr>
          <w:rFonts w:ascii="Times New Roman" w:hAnsi="Times New Roman" w:cs="Times New Roman"/>
          <w:b/>
          <w:sz w:val="24"/>
          <w:szCs w:val="24"/>
        </w:rPr>
        <w:t>Note:</w:t>
      </w:r>
      <w:r>
        <w:rPr>
          <w:rFonts w:ascii="Times New Roman" w:hAnsi="Times New Roman" w:cs="Times New Roman"/>
          <w:bCs/>
          <w:sz w:val="24"/>
          <w:szCs w:val="24"/>
        </w:rPr>
        <w:t xml:space="preserve">  We included both a marked-up and </w:t>
      </w:r>
      <w:r>
        <w:rPr>
          <w:rFonts w:ascii="Times New Roman" w:hAnsi="Times New Roman" w:cs="Times New Roman"/>
          <w:bCs/>
          <w:sz w:val="24"/>
          <w:szCs w:val="24"/>
        </w:rPr>
        <w:t>mocked up</w:t>
      </w:r>
      <w:r>
        <w:rPr>
          <w:rFonts w:ascii="Times New Roman" w:hAnsi="Times New Roman" w:cs="Times New Roman"/>
          <w:bCs/>
          <w:sz w:val="24"/>
          <w:szCs w:val="24"/>
        </w:rPr>
        <w:t xml:space="preserve"> version of the revised SSA-1696-BK.  While the version we included does not show fillable fields, the form will have fillable fields once we finalize and implement the revised version.</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34B05" w:rsidP="0033068A" w14:paraId="4BDE25EF" w14:textId="77777777">
      <w:pPr>
        <w:spacing w:after="0" w:line="240" w:lineRule="auto"/>
      </w:pPr>
      <w:r>
        <w:separator/>
      </w:r>
    </w:p>
  </w:footnote>
  <w:footnote w:type="continuationSeparator" w:id="1">
    <w:p w:rsidR="00534B05" w:rsidP="0033068A" w14:paraId="6325366B" w14:textId="77777777">
      <w:pPr>
        <w:spacing w:after="0" w:line="240" w:lineRule="auto"/>
      </w:pPr>
      <w:r>
        <w:continuationSeparator/>
      </w:r>
    </w:p>
  </w:footnote>
  <w:footnote w:id="2">
    <w:p w:rsidR="0033068A" w14:paraId="1EE3393F" w14:textId="4D69DAAC">
      <w:pPr>
        <w:pStyle w:val="FootnoteText"/>
      </w:pPr>
      <w:r w:rsidRPr="0033068A">
        <w:rPr>
          <w:rStyle w:val="FootnoteReference"/>
          <w:rFonts w:ascii="Times New Roman" w:hAnsi="Times New Roman" w:cs="Times New Roman"/>
        </w:rPr>
        <w:footnoteRef/>
      </w:r>
      <w:r w:rsidRPr="0033068A">
        <w:rPr>
          <w:rFonts w:ascii="Times New Roman" w:hAnsi="Times New Roman" w:cs="Times New Roman"/>
        </w:rPr>
        <w:t xml:space="preserve"> </w:t>
      </w:r>
      <w:r>
        <w:rPr>
          <w:rFonts w:ascii="Times New Roman" w:hAnsi="Times New Roman" w:cs="Times New Roman"/>
        </w:rPr>
        <w:t>As noted above, w</w:t>
      </w:r>
      <w:r w:rsidRPr="0033068A">
        <w:rPr>
          <w:rFonts w:ascii="Times New Roman" w:hAnsi="Times New Roman" w:cs="Times New Roman"/>
        </w:rPr>
        <w:t>e already made these revisions, and OMB approved them under OMB No. 0960-0832,</w:t>
      </w:r>
      <w:r w:rsidRPr="0033068A">
        <w:t xml:space="preserve"> </w:t>
      </w:r>
      <w:r w:rsidRPr="0033068A">
        <w:rPr>
          <w:rFonts w:ascii="Times New Roman" w:hAnsi="Times New Roman"/>
          <w:iCs/>
        </w:rPr>
        <w:t>Administrative Rules for Claimant Representation and Provisions for Direct Payment to Entities (Marasco Decision)</w:t>
      </w:r>
      <w:r>
        <w:t>.  We are listing them here only to move these revisions back under their own OMB Number (0960-0527).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616F329C"/>
    <w:multiLevelType w:val="hybridMultilevel"/>
    <w:tmpl w:val="C8028774"/>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
    <w:nsid w:val="72AF71A4"/>
    <w:multiLevelType w:val="hybridMultilevel"/>
    <w:tmpl w:val="A0F2022E"/>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
    <w:nsid w:val="75AE7283"/>
    <w:multiLevelType w:val="hybridMultilevel"/>
    <w:tmpl w:val="C6122FA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7A5C5F52"/>
    <w:multiLevelType w:val="hybridMultilevel"/>
    <w:tmpl w:val="712AC6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7F083298"/>
    <w:multiLevelType w:val="hybridMultilevel"/>
    <w:tmpl w:val="7D96784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218516020">
    <w:abstractNumId w:val="0"/>
  </w:num>
  <w:num w:numId="2" w16cid:durableId="1182236607">
    <w:abstractNumId w:val="2"/>
  </w:num>
  <w:num w:numId="3" w16cid:durableId="109134550">
    <w:abstractNumId w:val="1"/>
  </w:num>
  <w:num w:numId="4" w16cid:durableId="1078944610">
    <w:abstractNumId w:val="3"/>
  </w:num>
  <w:num w:numId="5" w16cid:durableId="536295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F53"/>
    <w:rsid w:val="000675DA"/>
    <w:rsid w:val="00067BEE"/>
    <w:rsid w:val="000A70B2"/>
    <w:rsid w:val="000B1D1B"/>
    <w:rsid w:val="000C5E39"/>
    <w:rsid w:val="000E56C0"/>
    <w:rsid w:val="0013245D"/>
    <w:rsid w:val="00160D10"/>
    <w:rsid w:val="0017529A"/>
    <w:rsid w:val="001D5D37"/>
    <w:rsid w:val="001E1264"/>
    <w:rsid w:val="001E4E81"/>
    <w:rsid w:val="002578B1"/>
    <w:rsid w:val="0026458B"/>
    <w:rsid w:val="002807B7"/>
    <w:rsid w:val="00291A3C"/>
    <w:rsid w:val="002B553E"/>
    <w:rsid w:val="002C0C37"/>
    <w:rsid w:val="002D753F"/>
    <w:rsid w:val="002F02BB"/>
    <w:rsid w:val="00325848"/>
    <w:rsid w:val="0033068A"/>
    <w:rsid w:val="00334296"/>
    <w:rsid w:val="003459CB"/>
    <w:rsid w:val="00383F7E"/>
    <w:rsid w:val="003A7C3F"/>
    <w:rsid w:val="003B4B0B"/>
    <w:rsid w:val="003B5585"/>
    <w:rsid w:val="0044058F"/>
    <w:rsid w:val="004444F2"/>
    <w:rsid w:val="004514C4"/>
    <w:rsid w:val="00461503"/>
    <w:rsid w:val="004C72CF"/>
    <w:rsid w:val="004D781D"/>
    <w:rsid w:val="004E7EFF"/>
    <w:rsid w:val="00504E95"/>
    <w:rsid w:val="00534B05"/>
    <w:rsid w:val="00557307"/>
    <w:rsid w:val="005629E4"/>
    <w:rsid w:val="0056346D"/>
    <w:rsid w:val="00570DF2"/>
    <w:rsid w:val="0058513C"/>
    <w:rsid w:val="005B67CA"/>
    <w:rsid w:val="005B78F2"/>
    <w:rsid w:val="005C1026"/>
    <w:rsid w:val="005D558B"/>
    <w:rsid w:val="00604642"/>
    <w:rsid w:val="0061678D"/>
    <w:rsid w:val="00620EC4"/>
    <w:rsid w:val="006700B9"/>
    <w:rsid w:val="006E11F6"/>
    <w:rsid w:val="0070764D"/>
    <w:rsid w:val="00731FD4"/>
    <w:rsid w:val="007474DA"/>
    <w:rsid w:val="007973BB"/>
    <w:rsid w:val="007C5DDD"/>
    <w:rsid w:val="007F0CBA"/>
    <w:rsid w:val="008066F6"/>
    <w:rsid w:val="00825630"/>
    <w:rsid w:val="00840538"/>
    <w:rsid w:val="008A4E86"/>
    <w:rsid w:val="008B2135"/>
    <w:rsid w:val="008D4FE9"/>
    <w:rsid w:val="008D58AF"/>
    <w:rsid w:val="008E07D1"/>
    <w:rsid w:val="00922EDA"/>
    <w:rsid w:val="0095045F"/>
    <w:rsid w:val="00966624"/>
    <w:rsid w:val="009A6A81"/>
    <w:rsid w:val="00A05ADB"/>
    <w:rsid w:val="00A33060"/>
    <w:rsid w:val="00AA25EE"/>
    <w:rsid w:val="00AB0C46"/>
    <w:rsid w:val="00AB6356"/>
    <w:rsid w:val="00B64A01"/>
    <w:rsid w:val="00B67521"/>
    <w:rsid w:val="00B73B0E"/>
    <w:rsid w:val="00BC1274"/>
    <w:rsid w:val="00BE7E9B"/>
    <w:rsid w:val="00C106D3"/>
    <w:rsid w:val="00C12489"/>
    <w:rsid w:val="00C26305"/>
    <w:rsid w:val="00C4367A"/>
    <w:rsid w:val="00C45264"/>
    <w:rsid w:val="00C46E4E"/>
    <w:rsid w:val="00C85019"/>
    <w:rsid w:val="00CF24CB"/>
    <w:rsid w:val="00DB2022"/>
    <w:rsid w:val="00DB29E0"/>
    <w:rsid w:val="00DB5F05"/>
    <w:rsid w:val="00DC6A58"/>
    <w:rsid w:val="00DD4BF3"/>
    <w:rsid w:val="00E020C1"/>
    <w:rsid w:val="00E1351C"/>
    <w:rsid w:val="00E341A6"/>
    <w:rsid w:val="00E458E7"/>
    <w:rsid w:val="00E563F7"/>
    <w:rsid w:val="00E616EC"/>
    <w:rsid w:val="00E87E58"/>
    <w:rsid w:val="00E96413"/>
    <w:rsid w:val="00E96AE0"/>
    <w:rsid w:val="00EA1E0C"/>
    <w:rsid w:val="00EA59AB"/>
    <w:rsid w:val="00EC6019"/>
    <w:rsid w:val="00EE3D18"/>
    <w:rsid w:val="00EE63E1"/>
    <w:rsid w:val="00F01968"/>
    <w:rsid w:val="00F16248"/>
    <w:rsid w:val="00F26F53"/>
    <w:rsid w:val="00F42CCB"/>
    <w:rsid w:val="00F769EC"/>
    <w:rsid w:val="00FF107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E4E7506"/>
  <w15:chartTrackingRefBased/>
  <w15:docId w15:val="{A8D930C8-27C4-41A8-8734-95C9B638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678D"/>
    <w:pPr>
      <w:ind w:left="720"/>
      <w:contextualSpacing/>
    </w:pPr>
  </w:style>
  <w:style w:type="character" w:styleId="CommentReference">
    <w:name w:val="annotation reference"/>
    <w:basedOn w:val="DefaultParagraphFont"/>
    <w:uiPriority w:val="99"/>
    <w:semiHidden/>
    <w:unhideWhenUsed/>
    <w:rsid w:val="00F42CCB"/>
    <w:rPr>
      <w:sz w:val="16"/>
      <w:szCs w:val="16"/>
    </w:rPr>
  </w:style>
  <w:style w:type="paragraph" w:styleId="CommentText">
    <w:name w:val="annotation text"/>
    <w:basedOn w:val="Normal"/>
    <w:link w:val="CommentTextChar"/>
    <w:uiPriority w:val="99"/>
    <w:unhideWhenUsed/>
    <w:rsid w:val="00F42CCB"/>
    <w:pPr>
      <w:spacing w:line="240" w:lineRule="auto"/>
    </w:pPr>
    <w:rPr>
      <w:sz w:val="20"/>
      <w:szCs w:val="20"/>
    </w:rPr>
  </w:style>
  <w:style w:type="character" w:customStyle="1" w:styleId="CommentTextChar">
    <w:name w:val="Comment Text Char"/>
    <w:basedOn w:val="DefaultParagraphFont"/>
    <w:link w:val="CommentText"/>
    <w:uiPriority w:val="99"/>
    <w:rsid w:val="00F42CCB"/>
    <w:rPr>
      <w:sz w:val="20"/>
      <w:szCs w:val="20"/>
    </w:rPr>
  </w:style>
  <w:style w:type="paragraph" w:styleId="CommentSubject">
    <w:name w:val="annotation subject"/>
    <w:basedOn w:val="CommentText"/>
    <w:next w:val="CommentText"/>
    <w:link w:val="CommentSubjectChar"/>
    <w:uiPriority w:val="99"/>
    <w:semiHidden/>
    <w:unhideWhenUsed/>
    <w:rsid w:val="00F42CCB"/>
    <w:rPr>
      <w:b/>
      <w:bCs/>
    </w:rPr>
  </w:style>
  <w:style w:type="character" w:customStyle="1" w:styleId="CommentSubjectChar">
    <w:name w:val="Comment Subject Char"/>
    <w:basedOn w:val="CommentTextChar"/>
    <w:link w:val="CommentSubject"/>
    <w:uiPriority w:val="99"/>
    <w:semiHidden/>
    <w:rsid w:val="00F42CCB"/>
    <w:rPr>
      <w:b/>
      <w:bCs/>
      <w:sz w:val="20"/>
      <w:szCs w:val="20"/>
    </w:rPr>
  </w:style>
  <w:style w:type="character" w:styleId="Hyperlink">
    <w:name w:val="Hyperlink"/>
    <w:rsid w:val="007973BB"/>
    <w:rPr>
      <w:color w:val="0563C1"/>
      <w:u w:val="single"/>
    </w:rPr>
  </w:style>
  <w:style w:type="paragraph" w:styleId="FootnoteText">
    <w:name w:val="footnote text"/>
    <w:basedOn w:val="Normal"/>
    <w:link w:val="FootnoteTextChar"/>
    <w:uiPriority w:val="99"/>
    <w:semiHidden/>
    <w:unhideWhenUsed/>
    <w:rsid w:val="003306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3068A"/>
    <w:rPr>
      <w:sz w:val="20"/>
      <w:szCs w:val="20"/>
    </w:rPr>
  </w:style>
  <w:style w:type="character" w:styleId="FootnoteReference">
    <w:name w:val="footnote reference"/>
    <w:basedOn w:val="DefaultParagraphFont"/>
    <w:uiPriority w:val="99"/>
    <w:semiHidden/>
    <w:unhideWhenUsed/>
    <w:rsid w:val="003306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00739-A15C-48A1-91B1-F00DDC64A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2330</Words>
  <Characters>12771</Characters>
  <Application>Microsoft Office Word</Application>
  <DocSecurity>0</DocSecurity>
  <Lines>277</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Matthews, Jason</dc:creator>
  <cp:lastModifiedBy>Naomi Sipple</cp:lastModifiedBy>
  <cp:revision>2</cp:revision>
  <dcterms:created xsi:type="dcterms:W3CDTF">2026-07-30T19:18:00Z</dcterms:created>
  <dcterms:modified xsi:type="dcterms:W3CDTF">2026-07-30T19:18:00Z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148008675</vt:i4>
  </property>
  <property fmtid="{D5CDD505-2E9C-101B-9397-08002B2CF9AE}" pid="3" name="_AuthorEmail">
    <vt:lpwstr>Jason.Matthews@ssa.gov</vt:lpwstr>
  </property>
  <property fmtid="{D5CDD505-2E9C-101B-9397-08002B2CF9AE}" pid="4" name="_AuthorEmailDisplayName">
    <vt:lpwstr>Matthews, Jason</vt:lpwstr>
  </property>
  <property fmtid="{D5CDD505-2E9C-101B-9397-08002B2CF9AE}" pid="5" name="_EmailSubject">
    <vt:lpwstr>SSA-1696 and E-1696</vt:lpwstr>
  </property>
  <property fmtid="{D5CDD505-2E9C-101B-9397-08002B2CF9AE}" pid="6" name="_NewReviewCycle">
    <vt:lpwstr/>
  </property>
  <property fmtid="{D5CDD505-2E9C-101B-9397-08002B2CF9AE}" pid="7" name="_ReviewingToolsShownOnce">
    <vt:lpwstr/>
  </property>
</Properties>
</file>